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527"/>
        </w:tabs>
        <w:spacing w:before="120" w:after="120"/>
        <w:jc w:val="center"/>
      </w:pPr>
      <w:r>
        <w:rPr>
          <w:rStyle w:val="CommentReference"/>
          <w:vanish/>
        </w:rPr>
        <w:commentReference w:id="0"/>
      </w:r>
      <w:r>
        <w:rPr>
          <w:rFonts w:hint="eastAsia"/>
        </w:rPr>
        <w:t>消除对妇女歧视委员会</w:t>
      </w:r>
    </w:p>
    <w:p w:rsidR="00000000" w:rsidRDefault="00000000">
      <w:pPr>
        <w:tabs>
          <w:tab w:val="left" w:pos="527"/>
        </w:tabs>
        <w:spacing w:after="120"/>
        <w:jc w:val="center"/>
      </w:pPr>
      <w:r>
        <w:rPr>
          <w:rFonts w:hint="eastAsia"/>
        </w:rPr>
        <w:t>第十六届会议</w:t>
      </w:r>
    </w:p>
    <w:p w:rsidR="00000000" w:rsidRDefault="00000000">
      <w:pPr>
        <w:tabs>
          <w:tab w:val="left" w:pos="527"/>
        </w:tabs>
        <w:spacing w:after="120"/>
        <w:jc w:val="center"/>
      </w:pPr>
      <w:r>
        <w:rPr>
          <w:rFonts w:hint="eastAsia"/>
        </w:rPr>
        <w:t>第</w:t>
      </w:r>
      <w:r>
        <w:t>320</w:t>
      </w:r>
      <w:r>
        <w:rPr>
          <w:rFonts w:hint="eastAsia"/>
        </w:rPr>
        <w:t>次会议简要记录</w:t>
      </w:r>
    </w:p>
    <w:p w:rsidR="00000000" w:rsidRDefault="00000000">
      <w:pPr>
        <w:tabs>
          <w:tab w:val="left" w:pos="527"/>
        </w:tabs>
        <w:spacing w:after="120"/>
        <w:jc w:val="center"/>
      </w:pPr>
      <w:r>
        <w:t>1997</w:t>
      </w:r>
      <w:r>
        <w:rPr>
          <w:rFonts w:hint="eastAsia"/>
        </w:rPr>
        <w:t>年</w:t>
      </w:r>
      <w:r>
        <w:t>1</w:t>
      </w:r>
      <w:r>
        <w:rPr>
          <w:rFonts w:hint="eastAsia"/>
        </w:rPr>
        <w:t>月</w:t>
      </w:r>
      <w:r>
        <w:t>20</w:t>
      </w:r>
      <w:r>
        <w:rPr>
          <w:rFonts w:hint="eastAsia"/>
        </w:rPr>
        <w:t>日星期一上午</w:t>
      </w:r>
      <w:r>
        <w:t>10</w:t>
      </w:r>
      <w:r>
        <w:rPr>
          <w:rFonts w:hint="eastAsia"/>
        </w:rPr>
        <w:t>时在纽约总部举行</w:t>
      </w:r>
    </w:p>
    <w:p w:rsidR="00000000" w:rsidRDefault="00000000">
      <w:pPr>
        <w:tabs>
          <w:tab w:val="left" w:pos="527"/>
        </w:tabs>
        <w:jc w:val="center"/>
      </w:pPr>
      <w:r>
        <w:rPr>
          <w:rFonts w:hint="eastAsia"/>
          <w:u w:val="single"/>
        </w:rPr>
        <w:t>主席</w:t>
      </w:r>
      <w:r>
        <w:t>:</w:t>
      </w:r>
      <w:r>
        <w:rPr>
          <w:rFonts w:hint="eastAsia"/>
        </w:rPr>
        <w:t>阿巴卡女士</w:t>
      </w:r>
    </w:p>
    <w:p w:rsidR="00000000" w:rsidRDefault="00000000">
      <w:pPr>
        <w:tabs>
          <w:tab w:val="left" w:pos="527"/>
        </w:tabs>
        <w:jc w:val="center"/>
      </w:pPr>
      <w:r>
        <w:t xml:space="preserve"> (</w:t>
      </w:r>
      <w:r>
        <w:rPr>
          <w:rFonts w:hint="eastAsia"/>
        </w:rPr>
        <w:t>副主席</w:t>
      </w:r>
      <w:r>
        <w:t>)</w:t>
      </w:r>
    </w:p>
    <w:p w:rsidR="00000000" w:rsidRDefault="00000000">
      <w:pPr>
        <w:tabs>
          <w:tab w:val="left" w:pos="527"/>
        </w:tabs>
        <w:spacing w:after="120"/>
        <w:jc w:val="center"/>
      </w:pPr>
      <w:r>
        <w:rPr>
          <w:rFonts w:hint="eastAsia"/>
        </w:rPr>
        <w:t>目</w:t>
      </w:r>
      <w:r>
        <w:tab/>
      </w:r>
      <w:r>
        <w:rPr>
          <w:rFonts w:hint="eastAsia"/>
        </w:rPr>
        <w:t>录</w:t>
      </w:r>
    </w:p>
    <w:p w:rsidR="00000000" w:rsidRDefault="00000000">
      <w:pPr>
        <w:tabs>
          <w:tab w:val="left" w:pos="527"/>
        </w:tabs>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left" w:pos="527"/>
        </w:tabs>
      </w:pPr>
    </w:p>
    <w:p w:rsidR="00000000" w:rsidRDefault="00000000">
      <w:pPr>
        <w:tabs>
          <w:tab w:val="left" w:pos="527"/>
        </w:tabs>
      </w:pPr>
    </w:p>
    <w:p w:rsidR="00000000" w:rsidRDefault="00000000">
      <w:pPr>
        <w:tabs>
          <w:tab w:val="left" w:pos="527"/>
        </w:tabs>
      </w:pPr>
    </w:p>
    <w:p w:rsidR="00000000" w:rsidRDefault="00000000">
      <w:pPr>
        <w:tabs>
          <w:tab w:val="left" w:pos="527"/>
        </w:tabs>
      </w:pPr>
    </w:p>
    <w:p w:rsidR="00000000" w:rsidRDefault="00000000">
      <w:pPr>
        <w:tabs>
          <w:tab w:val="left" w:pos="527"/>
        </w:tabs>
      </w:pPr>
      <w:r>
        <w:t>––––––––––––––––––––––––––––––––––––––––––––––––––––––––––––––––––––––––</w:t>
      </w:r>
    </w:p>
    <w:p w:rsidR="00000000" w:rsidRDefault="00000000">
      <w:pPr>
        <w:tabs>
          <w:tab w:val="left" w:pos="527"/>
        </w:tabs>
      </w:pPr>
      <w:r>
        <w:tab/>
      </w:r>
      <w:r>
        <w:rPr>
          <w:rFonts w:hint="eastAsia"/>
        </w:rPr>
        <w:t>本记录可以更正。</w:t>
      </w:r>
    </w:p>
    <w:p w:rsidR="00000000" w:rsidRDefault="00000000">
      <w:pPr>
        <w:tabs>
          <w:tab w:val="left" w:pos="527"/>
        </w:tabs>
      </w:pPr>
      <w:r>
        <w:tab/>
      </w:r>
      <w:r>
        <w:rPr>
          <w:rFonts w:hint="eastAsia"/>
        </w:rPr>
        <w:t>各项更正应以一种工作语文提出。各项更正应在一份备忘录内列明</w:t>
      </w:r>
      <w:r>
        <w:t>,</w:t>
      </w:r>
      <w:r>
        <w:rPr>
          <w:rFonts w:hint="eastAsia"/>
        </w:rPr>
        <w:t>并填写在一份记录上。各项更正应在</w:t>
      </w:r>
      <w:r>
        <w:rPr>
          <w:rFonts w:hint="eastAsia"/>
          <w:u w:val="single"/>
        </w:rPr>
        <w:t>本文件印发日期后一个星期内</w:t>
      </w:r>
      <w:r>
        <w:rPr>
          <w:rFonts w:hint="eastAsia"/>
        </w:rPr>
        <w:t>送交会议和支助事务厅正式记录编辑科科长</w:t>
      </w:r>
      <w:r>
        <w:t>(</w:t>
      </w:r>
      <w:r>
        <w:rPr>
          <w:rFonts w:hint="eastAsia"/>
        </w:rPr>
        <w:t>联合国广场</w:t>
      </w:r>
      <w:r>
        <w:t>2</w:t>
      </w:r>
      <w:r>
        <w:rPr>
          <w:rFonts w:hint="eastAsia"/>
        </w:rPr>
        <w:t>号</w:t>
      </w:r>
      <w:r>
        <w:t>DC2-750</w:t>
      </w:r>
      <w:r>
        <w:rPr>
          <w:rFonts w:hint="eastAsia"/>
        </w:rPr>
        <w:t>室</w:t>
      </w:r>
      <w:r>
        <w:t>)</w:t>
      </w:r>
      <w:r>
        <w:rPr>
          <w:rFonts w:hint="eastAsia"/>
        </w:rPr>
        <w:t>。</w:t>
      </w:r>
    </w:p>
    <w:p w:rsidR="00000000" w:rsidRDefault="00000000">
      <w:pPr>
        <w:tabs>
          <w:tab w:val="left" w:pos="527"/>
        </w:tabs>
      </w:pPr>
      <w:r>
        <w:tab/>
      </w:r>
      <w:r>
        <w:rPr>
          <w:rFonts w:hint="eastAsia"/>
        </w:rPr>
        <w:t>对本届会议各次会议记录的任何更正将并入一份更正汇编</w:t>
      </w:r>
      <w:r>
        <w:t>,</w:t>
      </w:r>
      <w:r>
        <w:rPr>
          <w:rFonts w:hint="eastAsia"/>
        </w:rPr>
        <w:t>于本届会议结束后不久印发。</w:t>
      </w:r>
    </w:p>
    <w:p w:rsidR="00000000" w:rsidRDefault="00000000">
      <w:pPr>
        <w:pStyle w:val="a0"/>
        <w:spacing w:before="0"/>
        <w:rPr>
          <w:u w:val="single"/>
        </w:rPr>
      </w:pPr>
      <w:r>
        <w:rPr>
          <w:rFonts w:hint="eastAsia"/>
          <w:u w:val="single"/>
        </w:rPr>
        <w:t>汉女士缺席</w:t>
      </w:r>
      <w:r>
        <w:rPr>
          <w:u w:val="single"/>
        </w:rPr>
        <w:t>,</w:t>
      </w:r>
      <w:r>
        <w:rPr>
          <w:rFonts w:hint="eastAsia"/>
          <w:u w:val="single"/>
        </w:rPr>
        <w:t>副主席阿巴卡女士主持会议。</w:t>
      </w:r>
    </w:p>
    <w:p w:rsidR="00000000" w:rsidRDefault="00000000">
      <w:pPr>
        <w:pStyle w:val="a0"/>
        <w:spacing w:before="0"/>
        <w:rPr>
          <w:u w:val="single"/>
        </w:rPr>
      </w:pPr>
      <w:r>
        <w:rPr>
          <w:rFonts w:hint="eastAsia"/>
          <w:u w:val="single"/>
        </w:rPr>
        <w:t>上午</w:t>
      </w:r>
      <w:r>
        <w:rPr>
          <w:u w:val="single"/>
        </w:rPr>
        <w:t>10</w:t>
      </w:r>
      <w:r>
        <w:rPr>
          <w:rFonts w:hint="eastAsia"/>
          <w:u w:val="single"/>
        </w:rPr>
        <w:t>时</w:t>
      </w:r>
      <w:r>
        <w:rPr>
          <w:u w:val="single"/>
        </w:rPr>
        <w:t>25</w:t>
      </w:r>
      <w:r>
        <w:rPr>
          <w:rFonts w:hint="eastAsia"/>
          <w:u w:val="single"/>
        </w:rPr>
        <w:t>分宣布开会。</w:t>
      </w:r>
    </w:p>
    <w:p w:rsidR="00000000" w:rsidRDefault="00000000">
      <w:pPr>
        <w:tabs>
          <w:tab w:val="left" w:pos="527"/>
        </w:tabs>
        <w:spacing w:after="120"/>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left" w:pos="527"/>
        </w:tabs>
        <w:spacing w:after="120"/>
        <w:rPr>
          <w:u w:val="single"/>
        </w:rPr>
      </w:pPr>
      <w:r>
        <w:rPr>
          <w:rFonts w:hint="eastAsia"/>
          <w:u w:val="single"/>
        </w:rPr>
        <w:t>摩洛哥的初次报告</w:t>
      </w:r>
      <w:r>
        <w:rPr>
          <w:u w:val="single"/>
        </w:rPr>
        <w:t>(CEDAW/C/MOR/1)</w:t>
      </w:r>
    </w:p>
    <w:p w:rsidR="00000000" w:rsidRDefault="00000000">
      <w:pPr>
        <w:tabs>
          <w:tab w:val="left" w:pos="527"/>
        </w:tabs>
        <w:rPr>
          <w:u w:val="single"/>
        </w:rPr>
      </w:pPr>
      <w:r>
        <w:tab/>
        <w:t>1.</w:t>
      </w:r>
      <w:r>
        <w:tab/>
      </w:r>
      <w:r>
        <w:rPr>
          <w:rFonts w:hint="eastAsia"/>
          <w:u w:val="single"/>
        </w:rPr>
        <w:t>应主席的邀请</w:t>
      </w:r>
      <w:r>
        <w:rPr>
          <w:u w:val="single"/>
        </w:rPr>
        <w:t>,Snoussi</w:t>
      </w:r>
      <w:r>
        <w:rPr>
          <w:rFonts w:hint="eastAsia"/>
          <w:u w:val="single"/>
        </w:rPr>
        <w:t>先生</w:t>
      </w:r>
      <w:r>
        <w:rPr>
          <w:u w:val="single"/>
        </w:rPr>
        <w:t>(</w:t>
      </w:r>
      <w:r>
        <w:rPr>
          <w:rFonts w:hint="eastAsia"/>
          <w:u w:val="single"/>
        </w:rPr>
        <w:t>摩洛哥</w:t>
      </w:r>
      <w:r>
        <w:rPr>
          <w:u w:val="single"/>
        </w:rPr>
        <w:t>)</w:t>
      </w:r>
      <w:r>
        <w:rPr>
          <w:rFonts w:hint="eastAsia"/>
          <w:u w:val="single"/>
        </w:rPr>
        <w:t>在委员会议席就座。</w:t>
      </w:r>
    </w:p>
    <w:p w:rsidR="00000000" w:rsidRDefault="00000000">
      <w:pPr>
        <w:tabs>
          <w:tab w:val="left" w:pos="527"/>
        </w:tabs>
      </w:pPr>
      <w:r>
        <w:tab/>
        <w:t>2.</w:t>
      </w:r>
      <w:r>
        <w:tab/>
      </w:r>
      <w:r>
        <w:rPr>
          <w:u w:val="single"/>
        </w:rPr>
        <w:t>SNOUSSI</w:t>
      </w:r>
      <w:r>
        <w:rPr>
          <w:rFonts w:hint="eastAsia"/>
          <w:u w:val="single"/>
        </w:rPr>
        <w:t>先生</w:t>
      </w:r>
      <w:r>
        <w:t>(</w:t>
      </w:r>
      <w:r>
        <w:rPr>
          <w:rFonts w:hint="eastAsia"/>
        </w:rPr>
        <w:t>摩洛哥</w:t>
      </w:r>
      <w:r>
        <w:t>)</w:t>
      </w:r>
      <w:r>
        <w:rPr>
          <w:rFonts w:hint="eastAsia"/>
        </w:rPr>
        <w:t>感谢委员会各成员就报告做出的评论和提出的中肯问题</w:t>
      </w:r>
      <w:r>
        <w:t>,</w:t>
      </w:r>
      <w:r>
        <w:rPr>
          <w:rFonts w:hint="eastAsia"/>
        </w:rPr>
        <w:t>感谢他们赞扬摩洛哥取得的进展。他回顾说</w:t>
      </w:r>
      <w:r>
        <w:t>,</w:t>
      </w:r>
      <w:r>
        <w:rPr>
          <w:rFonts w:hint="eastAsia"/>
        </w:rPr>
        <w:t>摩洛哥代表团在提交初次报告时还向委员会提交了一份报告增编。</w:t>
      </w:r>
    </w:p>
    <w:p w:rsidR="00000000" w:rsidRDefault="00000000">
      <w:pPr>
        <w:tabs>
          <w:tab w:val="left" w:pos="527"/>
        </w:tabs>
      </w:pPr>
      <w:r>
        <w:tab/>
        <w:t>3.</w:t>
      </w:r>
      <w:r>
        <w:tab/>
      </w:r>
      <w:r>
        <w:rPr>
          <w:rFonts w:hint="eastAsia"/>
        </w:rPr>
        <w:t>摩洛哥政府关于妇女权利的政策是以伊斯兰教法各项原则为基准的</w:t>
      </w:r>
      <w:r>
        <w:t>,</w:t>
      </w:r>
      <w:r>
        <w:rPr>
          <w:rFonts w:hint="eastAsia"/>
        </w:rPr>
        <w:t>表明了摩洛哥继续推动这项工作的决心。</w:t>
      </w:r>
      <w:r>
        <w:t>1987</w:t>
      </w:r>
      <w:r>
        <w:rPr>
          <w:rFonts w:hint="eastAsia"/>
        </w:rPr>
        <w:t>年</w:t>
      </w:r>
      <w:r>
        <w:t>,</w:t>
      </w:r>
      <w:r>
        <w:rPr>
          <w:rFonts w:hint="eastAsia"/>
        </w:rPr>
        <w:t>摩洛哥通过了《到</w:t>
      </w:r>
      <w:r>
        <w:t>2000</w:t>
      </w:r>
      <w:r>
        <w:rPr>
          <w:rFonts w:hint="eastAsia"/>
        </w:rPr>
        <w:t>年的提高摩洛哥妇女地位全国战略》</w:t>
      </w:r>
      <w:r>
        <w:t>;</w:t>
      </w:r>
      <w:r>
        <w:rPr>
          <w:rFonts w:hint="eastAsia"/>
        </w:rPr>
        <w:t>这项战略是由政府各部、妇女团体、媒体、专家和研究人员的代表组成的特设委员会起草的。劳工和社会事务部负责按照有关各方提供的数据拟订执行报告。摩洛哥向第四次妇女问题世界会议提交的报告也是由一个全国委员会编写的。有关各方协商一致通过了该报告。报告中谈到了自</w:t>
      </w:r>
      <w:r>
        <w:t>1985</w:t>
      </w:r>
      <w:r>
        <w:rPr>
          <w:rFonts w:hint="eastAsia"/>
        </w:rPr>
        <w:t>年以来落实的有关妇女法律、经济和社会权利的各项措施</w:t>
      </w:r>
      <w:r>
        <w:t>,</w:t>
      </w:r>
      <w:r>
        <w:rPr>
          <w:rFonts w:hint="eastAsia"/>
        </w:rPr>
        <w:t>并建议就提高妇女地位采取更多措施。在这些建议以及《北京宣言和行动纲要》的基础上</w:t>
      </w:r>
      <w:r>
        <w:t>,</w:t>
      </w:r>
      <w:r>
        <w:rPr>
          <w:rFonts w:hint="eastAsia"/>
        </w:rPr>
        <w:t>劳工和社会事务部正在拟订一项全国行动计划草案</w:t>
      </w:r>
      <w:r>
        <w:t>,</w:t>
      </w:r>
      <w:r>
        <w:rPr>
          <w:rFonts w:hint="eastAsia"/>
        </w:rPr>
        <w:t>准备提交给全国委员会核可。草案详细谈到了政府在安全孕产、就业、扫盲和成人教育以及农村地区改善教育方面的各项战略。</w:t>
      </w:r>
    </w:p>
    <w:p w:rsidR="00000000" w:rsidRDefault="00000000">
      <w:pPr>
        <w:tabs>
          <w:tab w:val="left" w:pos="527"/>
        </w:tabs>
      </w:pPr>
      <w:r>
        <w:tab/>
        <w:t>4.</w:t>
      </w:r>
      <w:r>
        <w:tab/>
        <w:t>1993</w:t>
      </w:r>
      <w:r>
        <w:rPr>
          <w:rFonts w:hint="eastAsia"/>
        </w:rPr>
        <w:t>年</w:t>
      </w:r>
      <w:r>
        <w:t>11</w:t>
      </w:r>
      <w:r>
        <w:rPr>
          <w:rFonts w:hint="eastAsia"/>
        </w:rPr>
        <w:t>月成立了人权部</w:t>
      </w:r>
      <w:r>
        <w:t>,</w:t>
      </w:r>
      <w:r>
        <w:rPr>
          <w:rFonts w:hint="eastAsia"/>
        </w:rPr>
        <w:t>这具体表现了摩洛哥政府保护和推动人权的政策。人权部负责与各界人士和团体协商</w:t>
      </w:r>
      <w:r>
        <w:t>,</w:t>
      </w:r>
      <w:r>
        <w:rPr>
          <w:rFonts w:hint="eastAsia"/>
        </w:rPr>
        <w:t>调查个别案件</w:t>
      </w:r>
      <w:r>
        <w:t>,</w:t>
      </w:r>
      <w:r>
        <w:rPr>
          <w:rFonts w:hint="eastAsia"/>
        </w:rPr>
        <w:t>促进对人权的尊重</w:t>
      </w:r>
      <w:r>
        <w:t>,</w:t>
      </w:r>
      <w:r>
        <w:rPr>
          <w:rFonts w:hint="eastAsia"/>
        </w:rPr>
        <w:t>确保国内法符合摩洛哥批准的各项国际文书</w:t>
      </w:r>
      <w:r>
        <w:t>,</w:t>
      </w:r>
      <w:r>
        <w:rPr>
          <w:rFonts w:hint="eastAsia"/>
        </w:rPr>
        <w:t>并在整个社会推广人权文化。人权部特别重视妇女的人权。</w:t>
      </w:r>
    </w:p>
    <w:p w:rsidR="00000000" w:rsidRDefault="00000000">
      <w:pPr>
        <w:tabs>
          <w:tab w:val="left" w:pos="527"/>
        </w:tabs>
      </w:pPr>
      <w:r>
        <w:tab/>
        <w:t>5.</w:t>
      </w:r>
      <w:r>
        <w:tab/>
      </w:r>
      <w:r>
        <w:rPr>
          <w:rFonts w:hint="eastAsia"/>
        </w:rPr>
        <w:t>人权部特别参加了各项立法和规章文件的起草工作</w:t>
      </w:r>
      <w:r>
        <w:t>,</w:t>
      </w:r>
      <w:r>
        <w:rPr>
          <w:rFonts w:hint="eastAsia"/>
        </w:rPr>
        <w:t>为社会中处境不利的部门推动紧迫措施以及在这些领域落实政府项目。人权部自成立以来</w:t>
      </w:r>
      <w:r>
        <w:t>,</w:t>
      </w:r>
      <w:r>
        <w:rPr>
          <w:rFonts w:hint="eastAsia"/>
        </w:rPr>
        <w:t>邀请了妇女团体参加常设协商和对话</w:t>
      </w:r>
      <w:r>
        <w:t>,</w:t>
      </w:r>
      <w:r>
        <w:rPr>
          <w:rFonts w:hint="eastAsia"/>
        </w:rPr>
        <w:t>建立联合合作方案。</w:t>
      </w:r>
    </w:p>
    <w:p w:rsidR="00000000" w:rsidRDefault="00000000">
      <w:pPr>
        <w:tabs>
          <w:tab w:val="left" w:pos="527"/>
        </w:tabs>
      </w:pPr>
      <w:r>
        <w:tab/>
        <w:t>6.</w:t>
      </w:r>
      <w:r>
        <w:tab/>
        <w:t>1994</w:t>
      </w:r>
      <w:r>
        <w:rPr>
          <w:rFonts w:hint="eastAsia"/>
        </w:rPr>
        <w:t>年</w:t>
      </w:r>
      <w:r>
        <w:t>12</w:t>
      </w:r>
      <w:r>
        <w:rPr>
          <w:rFonts w:hint="eastAsia"/>
        </w:rPr>
        <w:t>月</w:t>
      </w:r>
      <w:r>
        <w:t>,</w:t>
      </w:r>
      <w:r>
        <w:rPr>
          <w:rFonts w:hint="eastAsia"/>
        </w:rPr>
        <w:t>人权部同教育部签署了一项合作伙伴协定</w:t>
      </w:r>
      <w:r>
        <w:t>,</w:t>
      </w:r>
      <w:r>
        <w:rPr>
          <w:rFonts w:hint="eastAsia"/>
        </w:rPr>
        <w:t>以加强人权</w:t>
      </w:r>
      <w:r>
        <w:t>(</w:t>
      </w:r>
      <w:r>
        <w:rPr>
          <w:rFonts w:hint="eastAsia"/>
        </w:rPr>
        <w:t>包括妇女人权</w:t>
      </w:r>
      <w:r>
        <w:t>)</w:t>
      </w:r>
      <w:r>
        <w:rPr>
          <w:rFonts w:hint="eastAsia"/>
        </w:rPr>
        <w:t>的教育。摩洛哥在同阿拉伯世界、穆斯林世界和国际社会的交往中一贯倡导各国人民之间的和平、宗教文化宽容和拒绝政治暴力。摩洛哥教育制度的责任是推广这些价值。成立了一个由这两个部的代表组成的联合委员会</w:t>
      </w:r>
      <w:r>
        <w:t>,</w:t>
      </w:r>
      <w:r>
        <w:rPr>
          <w:rFonts w:hint="eastAsia"/>
        </w:rPr>
        <w:t>推动把普遍承认的人权纳入教材之中。</w:t>
      </w:r>
      <w:r>
        <w:t>1996</w:t>
      </w:r>
      <w:r>
        <w:rPr>
          <w:rFonts w:hint="eastAsia"/>
        </w:rPr>
        <w:t>年</w:t>
      </w:r>
      <w:r>
        <w:t>3</w:t>
      </w:r>
      <w:r>
        <w:rPr>
          <w:rFonts w:hint="eastAsia"/>
        </w:rPr>
        <w:t>月</w:t>
      </w:r>
      <w:r>
        <w:t>,</w:t>
      </w:r>
      <w:r>
        <w:rPr>
          <w:rFonts w:hint="eastAsia"/>
        </w:rPr>
        <w:t>高等教育和研究部与联合国教育、科学及文化组织</w:t>
      </w:r>
      <w:r>
        <w:t>(</w:t>
      </w:r>
      <w:r>
        <w:rPr>
          <w:rFonts w:hint="eastAsia"/>
        </w:rPr>
        <w:t>教科文组织</w:t>
      </w:r>
      <w:r>
        <w:t>)</w:t>
      </w:r>
      <w:r>
        <w:rPr>
          <w:rFonts w:hint="eastAsia"/>
        </w:rPr>
        <w:t>缔结了一项协定</w:t>
      </w:r>
      <w:r>
        <w:t>,</w:t>
      </w:r>
      <w:r>
        <w:rPr>
          <w:rFonts w:hint="eastAsia"/>
        </w:rPr>
        <w:t>设立一个教科文组织人权讲座职位。在教育领域里采取这些措施是为了消除人们对于男女不同作用抱有的陈规定型观念和由此产生的偏见。另一项值得谈到的倡议是人权部与联合国儿童基金会</w:t>
      </w:r>
      <w:r>
        <w:t>(</w:t>
      </w:r>
      <w:r>
        <w:rPr>
          <w:rFonts w:hint="eastAsia"/>
        </w:rPr>
        <w:t>儿童基金会</w:t>
      </w:r>
      <w:r>
        <w:t>)</w:t>
      </w:r>
      <w:r>
        <w:rPr>
          <w:rFonts w:hint="eastAsia"/>
        </w:rPr>
        <w:t>合作编印了一本手册</w:t>
      </w:r>
      <w:r>
        <w:t>,</w:t>
      </w:r>
      <w:r>
        <w:rPr>
          <w:rFonts w:hint="eastAsia"/>
        </w:rPr>
        <w:t>其中以儿童易读易懂的浅显文字和图象介绍了《儿童权利公约》文本。</w:t>
      </w:r>
    </w:p>
    <w:p w:rsidR="00000000" w:rsidRDefault="00000000">
      <w:pPr>
        <w:tabs>
          <w:tab w:val="left" w:pos="527"/>
        </w:tabs>
      </w:pPr>
      <w:r>
        <w:tab/>
        <w:t>7.</w:t>
      </w:r>
      <w:r>
        <w:tab/>
      </w:r>
      <w:r>
        <w:rPr>
          <w:rFonts w:hint="eastAsia"/>
        </w:rPr>
        <w:t>摩洛哥签署和批准的条约在其法律标准的等级中仅次于《宪法》的地位</w:t>
      </w:r>
      <w:r>
        <w:t>,</w:t>
      </w:r>
      <w:r>
        <w:rPr>
          <w:rFonts w:hint="eastAsia"/>
        </w:rPr>
        <w:t>优先于摩洛哥法律。《消除一切形式歧视妇女公约》同其他公约一样是法律的有机组成部分。人权部将确保初步报告得到广为宣传</w:t>
      </w:r>
      <w:r>
        <w:t>,</w:t>
      </w:r>
      <w:r>
        <w:rPr>
          <w:rFonts w:hint="eastAsia"/>
        </w:rPr>
        <w:t>推动公众</w:t>
      </w:r>
      <w:r>
        <w:t>––––</w:t>
      </w:r>
      <w:r>
        <w:rPr>
          <w:rFonts w:hint="eastAsia"/>
        </w:rPr>
        <w:t>尤其是妇女</w:t>
      </w:r>
      <w:r>
        <w:t>––––</w:t>
      </w:r>
      <w:r>
        <w:rPr>
          <w:rFonts w:hint="eastAsia"/>
        </w:rPr>
        <w:t>了解公约的各项规定。</w:t>
      </w:r>
    </w:p>
    <w:p w:rsidR="00000000" w:rsidRDefault="00000000">
      <w:pPr>
        <w:tabs>
          <w:tab w:val="left" w:pos="527"/>
        </w:tabs>
      </w:pPr>
      <w:r>
        <w:tab/>
        <w:t>8.</w:t>
      </w:r>
      <w:r>
        <w:tab/>
      </w:r>
      <w:r>
        <w:rPr>
          <w:rFonts w:hint="eastAsia"/>
        </w:rPr>
        <w:t>关于第</w:t>
      </w:r>
      <w:r>
        <w:t>2</w:t>
      </w:r>
      <w:r>
        <w:rPr>
          <w:rFonts w:hint="eastAsia"/>
        </w:rPr>
        <w:t>条</w:t>
      </w:r>
      <w:r>
        <w:t>,</w:t>
      </w:r>
      <w:r>
        <w:rPr>
          <w:rFonts w:hint="eastAsia"/>
        </w:rPr>
        <w:t>摩洛哥政府愿意在不同伊斯兰教法发生矛盾的情况下加以实施。</w:t>
      </w:r>
      <w:r>
        <w:t>1992</w:t>
      </w:r>
      <w:r>
        <w:rPr>
          <w:rFonts w:hint="eastAsia"/>
        </w:rPr>
        <w:t>年</w:t>
      </w:r>
      <w:r>
        <w:t>,</w:t>
      </w:r>
      <w:r>
        <w:rPr>
          <w:rFonts w:hint="eastAsia"/>
        </w:rPr>
        <w:t>哈桑二世阁下采取步骤</w:t>
      </w:r>
      <w:r>
        <w:t>,</w:t>
      </w:r>
      <w:r>
        <w:rPr>
          <w:rFonts w:hint="eastAsia"/>
        </w:rPr>
        <w:t>改革《个人地位法》</w:t>
      </w:r>
      <w:r>
        <w:t>(Moudouana),</w:t>
      </w:r>
      <w:r>
        <w:rPr>
          <w:rFonts w:hint="eastAsia"/>
        </w:rPr>
        <w:t>于</w:t>
      </w:r>
      <w:r>
        <w:t>1993</w:t>
      </w:r>
      <w:r>
        <w:rPr>
          <w:rFonts w:hint="eastAsia"/>
        </w:rPr>
        <w:t>年</w:t>
      </w:r>
      <w:r>
        <w:t>9</w:t>
      </w:r>
      <w:r>
        <w:rPr>
          <w:rFonts w:hint="eastAsia"/>
        </w:rPr>
        <w:t>月</w:t>
      </w:r>
      <w:r>
        <w:t>10</w:t>
      </w:r>
      <w:r>
        <w:rPr>
          <w:rFonts w:hint="eastAsia"/>
        </w:rPr>
        <w:t>日订立了立法</w:t>
      </w:r>
      <w:r>
        <w:t>Dahirs,</w:t>
      </w:r>
      <w:r>
        <w:rPr>
          <w:rFonts w:hint="eastAsia"/>
        </w:rPr>
        <w:t>用以稳定家庭</w:t>
      </w:r>
      <w:r>
        <w:t>,</w:t>
      </w:r>
      <w:r>
        <w:rPr>
          <w:rFonts w:hint="eastAsia"/>
        </w:rPr>
        <w:t>取缔违法现象</w:t>
      </w:r>
      <w:r>
        <w:t>,</w:t>
      </w:r>
      <w:r>
        <w:rPr>
          <w:rFonts w:hint="eastAsia"/>
        </w:rPr>
        <w:t>解决若干先前的侵权问题。随后采取了其他改革措施</w:t>
      </w:r>
      <w:r>
        <w:t>,</w:t>
      </w:r>
      <w:r>
        <w:rPr>
          <w:rFonts w:hint="eastAsia"/>
        </w:rPr>
        <w:t>包括实施一项新的商业法</w:t>
      </w:r>
      <w:r>
        <w:t>,</w:t>
      </w:r>
      <w:r>
        <w:rPr>
          <w:rFonts w:hint="eastAsia"/>
        </w:rPr>
        <w:t>不再要求妻子在从事商业活动或是领取护照前需要丈夫授权。</w:t>
      </w:r>
      <w:r>
        <w:t>1992</w:t>
      </w:r>
      <w:r>
        <w:rPr>
          <w:rFonts w:hint="eastAsia"/>
        </w:rPr>
        <w:t>年</w:t>
      </w:r>
      <w:r>
        <w:t>11</w:t>
      </w:r>
      <w:r>
        <w:rPr>
          <w:rFonts w:hint="eastAsia"/>
        </w:rPr>
        <w:t>月</w:t>
      </w:r>
      <w:r>
        <w:t>12</w:t>
      </w:r>
      <w:r>
        <w:rPr>
          <w:rFonts w:hint="eastAsia"/>
        </w:rPr>
        <w:t>日关于社会安全的</w:t>
      </w:r>
      <w:r>
        <w:t>Dahir</w:t>
      </w:r>
      <w:r>
        <w:rPr>
          <w:rFonts w:hint="eastAsia"/>
        </w:rPr>
        <w:t>规定女工能够在产假期间享受</w:t>
      </w:r>
      <w:r>
        <w:t>12</w:t>
      </w:r>
      <w:r>
        <w:rPr>
          <w:rFonts w:hint="eastAsia"/>
        </w:rPr>
        <w:t>周的产假福利</w:t>
      </w:r>
      <w:r>
        <w:t>,</w:t>
      </w:r>
      <w:r>
        <w:rPr>
          <w:rFonts w:hint="eastAsia"/>
        </w:rPr>
        <w:t>而不是</w:t>
      </w:r>
      <w:r>
        <w:t>10</w:t>
      </w:r>
      <w:r>
        <w:rPr>
          <w:rFonts w:hint="eastAsia"/>
        </w:rPr>
        <w:t>周。一项劳工法草案已经提交给国会</w:t>
      </w:r>
      <w:r>
        <w:t>,</w:t>
      </w:r>
      <w:r>
        <w:rPr>
          <w:rFonts w:hint="eastAsia"/>
        </w:rPr>
        <w:t>刑法领域的其他草案也正在编写之中。</w:t>
      </w:r>
    </w:p>
    <w:p w:rsidR="00000000" w:rsidRDefault="00000000">
      <w:pPr>
        <w:tabs>
          <w:tab w:val="left" w:pos="527"/>
        </w:tabs>
      </w:pPr>
      <w:r>
        <w:tab/>
        <w:t>9.</w:t>
      </w:r>
      <w:r>
        <w:tab/>
      </w:r>
      <w:r>
        <w:rPr>
          <w:rFonts w:hint="eastAsia"/>
        </w:rPr>
        <w:t>关于公约第</w:t>
      </w:r>
      <w:r>
        <w:t>5</w:t>
      </w:r>
      <w:r>
        <w:rPr>
          <w:rFonts w:hint="eastAsia"/>
        </w:rPr>
        <w:t>条</w:t>
      </w:r>
      <w:r>
        <w:t>,</w:t>
      </w:r>
      <w:r>
        <w:rPr>
          <w:rFonts w:hint="eastAsia"/>
        </w:rPr>
        <w:t>的确</w:t>
      </w:r>
      <w:r>
        <w:t>,</w:t>
      </w:r>
      <w:r>
        <w:rPr>
          <w:rFonts w:hint="eastAsia"/>
        </w:rPr>
        <w:t>立法改革还不足以改变人们的行为模式。既然法律无法改变人们的态度</w:t>
      </w:r>
      <w:r>
        <w:t>,</w:t>
      </w:r>
      <w:r>
        <w:rPr>
          <w:rFonts w:hint="eastAsia"/>
        </w:rPr>
        <w:t>因此有必要让妇女了解她们拥有的权利</w:t>
      </w:r>
      <w:r>
        <w:t>,</w:t>
      </w:r>
      <w:r>
        <w:rPr>
          <w:rFonts w:hint="eastAsia"/>
        </w:rPr>
        <w:t>使妇女能够在法庭上争取这些权利。政府正采取逐步渐进的方式。为避免在法律同现实之间产生鸿沟</w:t>
      </w:r>
      <w:r>
        <w:t>,</w:t>
      </w:r>
      <w:r>
        <w:rPr>
          <w:rFonts w:hint="eastAsia"/>
        </w:rPr>
        <w:t>立法人员正致力于采取一项协商一致的政策。</w:t>
      </w:r>
    </w:p>
    <w:p w:rsidR="00000000" w:rsidRDefault="00000000">
      <w:pPr>
        <w:tabs>
          <w:tab w:val="left" w:pos="527"/>
        </w:tabs>
      </w:pPr>
      <w:r>
        <w:tab/>
        <w:t>10.</w:t>
      </w:r>
      <w:r>
        <w:tab/>
      </w:r>
      <w:r>
        <w:rPr>
          <w:rFonts w:hint="eastAsia"/>
        </w:rPr>
        <w:t>关于卖淫问题</w:t>
      </w:r>
      <w:r>
        <w:t>,</w:t>
      </w:r>
      <w:r>
        <w:rPr>
          <w:rFonts w:hint="eastAsia"/>
        </w:rPr>
        <w:t>《刑法》规定</w:t>
      </w:r>
      <w:r>
        <w:t>,</w:t>
      </w:r>
      <w:r>
        <w:rPr>
          <w:rFonts w:hint="eastAsia"/>
        </w:rPr>
        <w:t>援助、协助或保护他人卖淫</w:t>
      </w:r>
      <w:r>
        <w:t>,</w:t>
      </w:r>
      <w:r>
        <w:rPr>
          <w:rFonts w:hint="eastAsia"/>
        </w:rPr>
        <w:t>分享他人卖淫的收入</w:t>
      </w:r>
      <w:r>
        <w:t>,</w:t>
      </w:r>
      <w:r>
        <w:rPr>
          <w:rFonts w:hint="eastAsia"/>
        </w:rPr>
        <w:t>或是为卖淫或放荡行为作中间人</w:t>
      </w:r>
      <w:r>
        <w:t>,</w:t>
      </w:r>
      <w:r>
        <w:rPr>
          <w:rFonts w:hint="eastAsia"/>
        </w:rPr>
        <w:t>都属犯罪。刑法规定了六个月至二年的监禁和罚款</w:t>
      </w:r>
      <w:r>
        <w:t>,</w:t>
      </w:r>
      <w:r>
        <w:rPr>
          <w:rFonts w:hint="eastAsia"/>
        </w:rPr>
        <w:t>如果涉及败坏少年</w:t>
      </w:r>
      <w:r>
        <w:t>,</w:t>
      </w:r>
      <w:r>
        <w:rPr>
          <w:rFonts w:hint="eastAsia"/>
        </w:rPr>
        <w:t>则是两年至五年的监禁和罚款。</w:t>
      </w:r>
      <w:r>
        <w:t>1973</w:t>
      </w:r>
      <w:r>
        <w:rPr>
          <w:rFonts w:hint="eastAsia"/>
        </w:rPr>
        <w:t>年</w:t>
      </w:r>
      <w:r>
        <w:t>,</w:t>
      </w:r>
      <w:r>
        <w:rPr>
          <w:rFonts w:hint="eastAsia"/>
        </w:rPr>
        <w:t>摩洛哥批准了《禁止贩买人口及取缔意图营利使人卖淫的公约》。</w:t>
      </w:r>
      <w:r>
        <w:t>1992</w:t>
      </w:r>
      <w:r>
        <w:rPr>
          <w:rFonts w:hint="eastAsia"/>
        </w:rPr>
        <w:t>年</w:t>
      </w:r>
      <w:r>
        <w:t>,</w:t>
      </w:r>
      <w:r>
        <w:rPr>
          <w:rFonts w:hint="eastAsia"/>
        </w:rPr>
        <w:t>摩洛哥批准了《联合国禁止非法贩运麻醉药品和精神药物公约》。</w:t>
      </w:r>
      <w:r>
        <w:t>1993</w:t>
      </w:r>
      <w:r>
        <w:rPr>
          <w:rFonts w:hint="eastAsia"/>
        </w:rPr>
        <w:t>年</w:t>
      </w:r>
      <w:r>
        <w:t>,</w:t>
      </w:r>
      <w:r>
        <w:rPr>
          <w:rFonts w:hint="eastAsia"/>
        </w:rPr>
        <w:t>摩洛哥批准了《保护所有移徙工人及其家属权利国际公约》。</w:t>
      </w:r>
    </w:p>
    <w:p w:rsidR="00000000" w:rsidRDefault="00000000">
      <w:pPr>
        <w:tabs>
          <w:tab w:val="left" w:pos="527"/>
        </w:tabs>
      </w:pPr>
      <w:r>
        <w:tab/>
        <w:t>11.</w:t>
      </w:r>
      <w:r>
        <w:tab/>
      </w:r>
      <w:r>
        <w:rPr>
          <w:rFonts w:hint="eastAsia"/>
        </w:rPr>
        <w:t>摩洛哥对《公约》关于国籍的第</w:t>
      </w:r>
      <w:r>
        <w:t>9</w:t>
      </w:r>
      <w:r>
        <w:rPr>
          <w:rFonts w:hint="eastAsia"/>
        </w:rPr>
        <w:t>条第</w:t>
      </w:r>
      <w:r>
        <w:t>2</w:t>
      </w:r>
      <w:r>
        <w:rPr>
          <w:rFonts w:hint="eastAsia"/>
        </w:rPr>
        <w:t>款表示保留。摩洛哥代表团认为</w:t>
      </w:r>
      <w:r>
        <w:t>,</w:t>
      </w:r>
      <w:r>
        <w:rPr>
          <w:rFonts w:hint="eastAsia"/>
        </w:rPr>
        <w:t>该款的措词反映了起草公约时的普遍价值观</w:t>
      </w:r>
      <w:r>
        <w:t>,</w:t>
      </w:r>
      <w:r>
        <w:rPr>
          <w:rFonts w:hint="eastAsia"/>
        </w:rPr>
        <w:t>当时的重要考虑是需要避免无国籍情况出现。关于第</w:t>
      </w:r>
      <w:r>
        <w:t>10</w:t>
      </w:r>
      <w:r>
        <w:rPr>
          <w:rFonts w:hint="eastAsia"/>
        </w:rPr>
        <w:t>条</w:t>
      </w:r>
      <w:r>
        <w:t>,</w:t>
      </w:r>
      <w:r>
        <w:rPr>
          <w:rFonts w:hint="eastAsia"/>
        </w:rPr>
        <w:t>尤其是关于在教育领域缩小男女差别的措施</w:t>
      </w:r>
      <w:r>
        <w:t>,</w:t>
      </w:r>
      <w:r>
        <w:rPr>
          <w:rFonts w:hint="eastAsia"/>
        </w:rPr>
        <w:t>教育部在</w:t>
      </w:r>
      <w:r>
        <w:t>1990</w:t>
      </w:r>
      <w:r>
        <w:rPr>
          <w:rFonts w:hint="eastAsia"/>
        </w:rPr>
        <w:t>年代采取了一系列战略措施</w:t>
      </w:r>
      <w:r>
        <w:t>,</w:t>
      </w:r>
      <w:r>
        <w:rPr>
          <w:rFonts w:hint="eastAsia"/>
        </w:rPr>
        <w:t>调整方法和方案</w:t>
      </w:r>
      <w:r>
        <w:t>,</w:t>
      </w:r>
      <w:r>
        <w:rPr>
          <w:rFonts w:hint="eastAsia"/>
        </w:rPr>
        <w:t>提高女童入学率和鼓励女童接受教育。目前的各种措施包括一个支助农村地区小学教育的方案和一个鼓励女童入学的实验项目。</w:t>
      </w:r>
    </w:p>
    <w:p w:rsidR="00000000" w:rsidRDefault="00000000">
      <w:pPr>
        <w:tabs>
          <w:tab w:val="left" w:pos="527"/>
        </w:tabs>
      </w:pPr>
      <w:r>
        <w:tab/>
        <w:t>12.</w:t>
      </w:r>
      <w:r>
        <w:tab/>
      </w:r>
      <w:r>
        <w:rPr>
          <w:rFonts w:hint="eastAsia"/>
        </w:rPr>
        <w:t>为减轻结构调整带来的消极社会影响</w:t>
      </w:r>
      <w:r>
        <w:t>,</w:t>
      </w:r>
      <w:r>
        <w:rPr>
          <w:rFonts w:hint="eastAsia"/>
        </w:rPr>
        <w:t>政府制定了</w:t>
      </w:r>
      <w:r>
        <w:t>1990</w:t>
      </w:r>
      <w:r>
        <w:rPr>
          <w:rFonts w:hint="eastAsia"/>
        </w:rPr>
        <w:t>年代社会发展战略</w:t>
      </w:r>
      <w:r>
        <w:t>,</w:t>
      </w:r>
      <w:r>
        <w:rPr>
          <w:rFonts w:hint="eastAsia"/>
        </w:rPr>
        <w:t>从中又成立了一个为</w:t>
      </w:r>
      <w:r>
        <w:t>13</w:t>
      </w:r>
      <w:r>
        <w:rPr>
          <w:rFonts w:hint="eastAsia"/>
        </w:rPr>
        <w:t>个处境不利的省份开展的社会优先项目方案。</w:t>
      </w:r>
      <w:r>
        <w:t>1996-1997</w:t>
      </w:r>
      <w:r>
        <w:rPr>
          <w:rFonts w:hint="eastAsia"/>
        </w:rPr>
        <w:t>年的预算已为方案第一阶段拨款。该方案包括三个相互依赖的互补性项目</w:t>
      </w:r>
      <w:r>
        <w:t>:</w:t>
      </w:r>
      <w:r>
        <w:rPr>
          <w:rFonts w:hint="eastAsia"/>
        </w:rPr>
        <w:t>基本教育、基本保健和全国推广工作。基本教育项目分为两个部分</w:t>
      </w:r>
      <w:r>
        <w:t>:</w:t>
      </w:r>
      <w:r>
        <w:rPr>
          <w:rFonts w:hint="eastAsia"/>
        </w:rPr>
        <w:t>初级教育和扫盲。初级教育部分是要改善农村地区儿童接受初级教育的机会</w:t>
      </w:r>
      <w:r>
        <w:t>,</w:t>
      </w:r>
      <w:r>
        <w:rPr>
          <w:rFonts w:hint="eastAsia"/>
        </w:rPr>
        <w:t>尤其是女童</w:t>
      </w:r>
      <w:r>
        <w:t>,</w:t>
      </w:r>
      <w:r>
        <w:rPr>
          <w:rFonts w:hint="eastAsia"/>
        </w:rPr>
        <w:t>帮助建立学校食堂</w:t>
      </w:r>
      <w:r>
        <w:t>,</w:t>
      </w:r>
      <w:r>
        <w:rPr>
          <w:rFonts w:hint="eastAsia"/>
        </w:rPr>
        <w:t>改善学前《可兰经》班级的条件</w:t>
      </w:r>
      <w:r>
        <w:t>,</w:t>
      </w:r>
      <w:r>
        <w:rPr>
          <w:rFonts w:hint="eastAsia"/>
        </w:rPr>
        <w:t>以便提高特别是女童获得这种形式的教育的机会</w:t>
      </w:r>
      <w:r>
        <w:t>,</w:t>
      </w:r>
      <w:r>
        <w:rPr>
          <w:rFonts w:hint="eastAsia"/>
        </w:rPr>
        <w:t>并改进有关部门的工作方法和电子设备。</w:t>
      </w:r>
    </w:p>
    <w:p w:rsidR="00000000" w:rsidRDefault="00000000">
      <w:pPr>
        <w:tabs>
          <w:tab w:val="left" w:pos="527"/>
        </w:tabs>
      </w:pPr>
      <w:r>
        <w:tab/>
        <w:t>13.</w:t>
      </w:r>
      <w:r>
        <w:tab/>
      </w:r>
      <w:r>
        <w:rPr>
          <w:rFonts w:hint="eastAsia"/>
        </w:rPr>
        <w:t>全国扫盲和成人教育战略是要让各项方案适应人口的切实需求</w:t>
      </w:r>
      <w:r>
        <w:t>,</w:t>
      </w:r>
      <w:r>
        <w:rPr>
          <w:rFonts w:hint="eastAsia"/>
        </w:rPr>
        <w:t>用综合补充的方案逐步解决问题。战略的目标是通过每年培训</w:t>
      </w:r>
      <w:r>
        <w:t>68</w:t>
      </w:r>
      <w:r>
        <w:rPr>
          <w:rFonts w:hint="eastAsia"/>
        </w:rPr>
        <w:t>万人</w:t>
      </w:r>
      <w:r>
        <w:t>,</w:t>
      </w:r>
      <w:r>
        <w:rPr>
          <w:rFonts w:hint="eastAsia"/>
        </w:rPr>
        <w:t>把目前</w:t>
      </w:r>
      <w:r>
        <w:t>55%</w:t>
      </w:r>
      <w:r>
        <w:rPr>
          <w:rFonts w:hint="eastAsia"/>
        </w:rPr>
        <w:t>的文盲率到</w:t>
      </w:r>
      <w:r>
        <w:t>2001</w:t>
      </w:r>
      <w:r>
        <w:rPr>
          <w:rFonts w:hint="eastAsia"/>
        </w:rPr>
        <w:t>年降低到</w:t>
      </w:r>
      <w:r>
        <w:t>10%</w:t>
      </w:r>
      <w:r>
        <w:rPr>
          <w:rFonts w:hint="eastAsia"/>
        </w:rPr>
        <w:t>。就业和社会事务部扫盲司于</w:t>
      </w:r>
      <w:r>
        <w:t>1996</w:t>
      </w:r>
      <w:r>
        <w:rPr>
          <w:rFonts w:hint="eastAsia"/>
        </w:rPr>
        <w:t>年</w:t>
      </w:r>
      <w:r>
        <w:t>11</w:t>
      </w:r>
      <w:r>
        <w:rPr>
          <w:rFonts w:hint="eastAsia"/>
        </w:rPr>
        <w:t>月被升格为局。该方案包括两项密切联系的活动</w:t>
      </w:r>
      <w:r>
        <w:t>:</w:t>
      </w:r>
      <w:r>
        <w:rPr>
          <w:rFonts w:hint="eastAsia"/>
        </w:rPr>
        <w:t>“扫盲之后”的活动</w:t>
      </w:r>
      <w:r>
        <w:t>,</w:t>
      </w:r>
      <w:r>
        <w:rPr>
          <w:rFonts w:hint="eastAsia"/>
        </w:rPr>
        <w:t>是要让参加方案的农村居民运用他们新获得的知识</w:t>
      </w:r>
      <w:r>
        <w:t>;</w:t>
      </w:r>
      <w:r>
        <w:rPr>
          <w:rFonts w:hint="eastAsia"/>
        </w:rPr>
        <w:t>“扫盲”活动给目前的教学方法带来若干变革</w:t>
      </w:r>
      <w:r>
        <w:t>,</w:t>
      </w:r>
      <w:r>
        <w:rPr>
          <w:rFonts w:hint="eastAsia"/>
        </w:rPr>
        <w:t>以便使其更好地适应不同省份的不同需求。</w:t>
      </w:r>
    </w:p>
    <w:p w:rsidR="00000000" w:rsidRDefault="00000000">
      <w:pPr>
        <w:tabs>
          <w:tab w:val="left" w:pos="527"/>
        </w:tabs>
      </w:pPr>
      <w:r>
        <w:tab/>
        <w:t>14.</w:t>
      </w:r>
      <w:r>
        <w:tab/>
      </w:r>
      <w:r>
        <w:rPr>
          <w:rFonts w:hint="eastAsia"/>
        </w:rPr>
        <w:t>委员会若干成员就公约第</w:t>
      </w:r>
      <w:r>
        <w:t>11</w:t>
      </w:r>
      <w:r>
        <w:rPr>
          <w:rFonts w:hint="eastAsia"/>
        </w:rPr>
        <w:t>条提出一些问题。提交给国会的劳工法草案的第</w:t>
      </w:r>
      <w:r>
        <w:t>8</w:t>
      </w:r>
      <w:r>
        <w:rPr>
          <w:rFonts w:hint="eastAsia"/>
        </w:rPr>
        <w:t>条禁止以种族、肤色、性别、婚姻状况、宗教、政治观点、国籍或社会背景在雇员的雇佣或专业方面进行所有类型的歧视。</w:t>
      </w:r>
      <w:r>
        <w:t>1983</w:t>
      </w:r>
      <w:r>
        <w:rPr>
          <w:rFonts w:hint="eastAsia"/>
        </w:rPr>
        <w:t>年</w:t>
      </w:r>
      <w:r>
        <w:t>,</w:t>
      </w:r>
      <w:r>
        <w:rPr>
          <w:rFonts w:hint="eastAsia"/>
        </w:rPr>
        <w:t>最高法院取消了一项要求摩洛哥皇家航空公司雇佣的空中小姐必须独身的规定。</w:t>
      </w:r>
      <w:r>
        <w:t>1996</w:t>
      </w:r>
      <w:r>
        <w:rPr>
          <w:rFonts w:hint="eastAsia"/>
        </w:rPr>
        <w:t>年的宪法规定妇女有权利拥有财产</w:t>
      </w:r>
      <w:r>
        <w:t>,</w:t>
      </w:r>
      <w:r>
        <w:rPr>
          <w:rFonts w:hint="eastAsia"/>
        </w:rPr>
        <w:t>并从事商业。成年妇女在法律上有权管理自己的财产</w:t>
      </w:r>
      <w:r>
        <w:t>,</w:t>
      </w:r>
      <w:r>
        <w:rPr>
          <w:rFonts w:hint="eastAsia"/>
        </w:rPr>
        <w:t>处理财产</w:t>
      </w:r>
      <w:r>
        <w:t>,</w:t>
      </w:r>
      <w:r>
        <w:rPr>
          <w:rFonts w:hint="eastAsia"/>
        </w:rPr>
        <w:t>继承财产</w:t>
      </w:r>
      <w:r>
        <w:t>,</w:t>
      </w:r>
      <w:r>
        <w:rPr>
          <w:rFonts w:hint="eastAsia"/>
        </w:rPr>
        <w:t>并签订合同。出于经济需要</w:t>
      </w:r>
      <w:r>
        <w:t>,</w:t>
      </w:r>
      <w:r>
        <w:rPr>
          <w:rFonts w:hint="eastAsia"/>
        </w:rPr>
        <w:t>以及因为就业领域法律放宽</w:t>
      </w:r>
      <w:r>
        <w:t>,</w:t>
      </w:r>
      <w:r>
        <w:rPr>
          <w:rFonts w:hint="eastAsia"/>
        </w:rPr>
        <w:t>越来越多妇女进入劳工大军。在私营和公共部门</w:t>
      </w:r>
      <w:r>
        <w:t>,</w:t>
      </w:r>
      <w:r>
        <w:rPr>
          <w:rFonts w:hint="eastAsia"/>
        </w:rPr>
        <w:t>越来越多的妇女进入决策岗位。司法部门中妇女人数正稳步增长</w:t>
      </w:r>
      <w:r>
        <w:t>,</w:t>
      </w:r>
      <w:r>
        <w:rPr>
          <w:rFonts w:hint="eastAsia"/>
        </w:rPr>
        <w:t>其中一些妇女担任高级职位。关于第</w:t>
      </w:r>
      <w:r>
        <w:t>12</w:t>
      </w:r>
      <w:r>
        <w:rPr>
          <w:rFonts w:hint="eastAsia"/>
        </w:rPr>
        <w:t>条</w:t>
      </w:r>
      <w:r>
        <w:t>,</w:t>
      </w:r>
      <w:r>
        <w:rPr>
          <w:rFonts w:hint="eastAsia"/>
        </w:rPr>
        <w:t>所有保健专业人员的一项基本职责是平等对待患者</w:t>
      </w:r>
      <w:r>
        <w:t>,</w:t>
      </w:r>
      <w:r>
        <w:rPr>
          <w:rFonts w:hint="eastAsia"/>
        </w:rPr>
        <w:t>不得有任何形式的歧视。尊重人的尊严、人格和取得同意是政府保健政策的中心。患者的同意和选择自由是所有形式的保健中不可缺少的</w:t>
      </w:r>
      <w:r>
        <w:t>,</w:t>
      </w:r>
      <w:r>
        <w:rPr>
          <w:rFonts w:hint="eastAsia"/>
        </w:rPr>
        <w:t>其中包括计划生育和预防艾滋病的传播。</w:t>
      </w:r>
    </w:p>
    <w:p w:rsidR="00000000" w:rsidRDefault="00000000">
      <w:pPr>
        <w:tabs>
          <w:tab w:val="left" w:pos="527"/>
        </w:tabs>
      </w:pPr>
      <w:r>
        <w:tab/>
        <w:t>15.</w:t>
      </w:r>
      <w:r>
        <w:tab/>
      </w:r>
      <w:r>
        <w:rPr>
          <w:rFonts w:hint="eastAsia"/>
        </w:rPr>
        <w:t>自从</w:t>
      </w:r>
      <w:r>
        <w:t>1980</w:t>
      </w:r>
      <w:r>
        <w:rPr>
          <w:rFonts w:hint="eastAsia"/>
        </w:rPr>
        <w:t>年代初以来</w:t>
      </w:r>
      <w:r>
        <w:t>,</w:t>
      </w:r>
      <w:r>
        <w:rPr>
          <w:rFonts w:hint="eastAsia"/>
        </w:rPr>
        <w:t>政府的保健政策便以“人人享有健康”这一普遍目标为准。重点是发展基础保健、母亲和婴儿保健和计划生育</w:t>
      </w:r>
      <w:r>
        <w:t>,</w:t>
      </w:r>
      <w:r>
        <w:rPr>
          <w:rFonts w:hint="eastAsia"/>
        </w:rPr>
        <w:t>以及最近制订方案防止缺乏性疾病、性病和艾滋病。在两个级别提供保健服务</w:t>
      </w:r>
      <w:r>
        <w:t>:</w:t>
      </w:r>
      <w:r>
        <w:rPr>
          <w:rFonts w:hint="eastAsia"/>
        </w:rPr>
        <w:t>城市和农村地区的地方保健中心</w:t>
      </w:r>
      <w:r>
        <w:t>,</w:t>
      </w:r>
      <w:r>
        <w:rPr>
          <w:rFonts w:hint="eastAsia"/>
        </w:rPr>
        <w:t>以及</w:t>
      </w:r>
      <w:r>
        <w:t>104</w:t>
      </w:r>
      <w:r>
        <w:rPr>
          <w:rFonts w:hint="eastAsia"/>
        </w:rPr>
        <w:t>所医院组成的网络。</w:t>
      </w:r>
    </w:p>
    <w:p w:rsidR="00000000" w:rsidRDefault="00000000">
      <w:pPr>
        <w:tabs>
          <w:tab w:val="left" w:pos="527"/>
        </w:tabs>
      </w:pPr>
      <w:r>
        <w:tab/>
        <w:t>16.</w:t>
      </w:r>
      <w:r>
        <w:tab/>
      </w:r>
      <w:r>
        <w:rPr>
          <w:rFonts w:hint="eastAsia"/>
        </w:rPr>
        <w:t>私营部门参加了计划生育和安全孕产方案。自从开展以来</w:t>
      </w:r>
      <w:r>
        <w:t>,</w:t>
      </w:r>
      <w:r>
        <w:rPr>
          <w:rFonts w:hint="eastAsia"/>
        </w:rPr>
        <w:t>计划生育方案取得了较大成果。已婚妇女使用避孕工具的比例在</w:t>
      </w:r>
      <w:r>
        <w:t>1995</w:t>
      </w:r>
      <w:r>
        <w:rPr>
          <w:rFonts w:hint="eastAsia"/>
        </w:rPr>
        <w:t>年已达到</w:t>
      </w:r>
      <w:r>
        <w:t>50%,1992</w:t>
      </w:r>
      <w:r>
        <w:rPr>
          <w:rFonts w:hint="eastAsia"/>
        </w:rPr>
        <w:t>年为</w:t>
      </w:r>
      <w:r>
        <w:t>42%,1980</w:t>
      </w:r>
      <w:r>
        <w:rPr>
          <w:rFonts w:hint="eastAsia"/>
        </w:rPr>
        <w:t>年为</w:t>
      </w:r>
      <w:r>
        <w:t>19%</w:t>
      </w:r>
      <w:r>
        <w:rPr>
          <w:rFonts w:hint="eastAsia"/>
        </w:rPr>
        <w:t>。不过</w:t>
      </w:r>
      <w:r>
        <w:t>,</w:t>
      </w:r>
      <w:r>
        <w:rPr>
          <w:rFonts w:hint="eastAsia"/>
        </w:rPr>
        <w:t>城乡社区在这方面的差别仍比较显著。全国计划生育方案的经费部分来自国家</w:t>
      </w:r>
      <w:r>
        <w:t>,</w:t>
      </w:r>
      <w:r>
        <w:rPr>
          <w:rFonts w:hint="eastAsia"/>
        </w:rPr>
        <w:t>部分来自国际组织的援助。妇女自由选择避孕方法</w:t>
      </w:r>
      <w:r>
        <w:t>,</w:t>
      </w:r>
      <w:r>
        <w:rPr>
          <w:rFonts w:hint="eastAsia"/>
        </w:rPr>
        <w:t>并不需要丈夫的同意</w:t>
      </w:r>
      <w:r>
        <w:t>,</w:t>
      </w:r>
      <w:r>
        <w:rPr>
          <w:rFonts w:hint="eastAsia"/>
        </w:rPr>
        <w:t>除非选择绝育。使用最广泛的方法是避孕药。</w:t>
      </w:r>
    </w:p>
    <w:p w:rsidR="00000000" w:rsidRDefault="00000000">
      <w:pPr>
        <w:tabs>
          <w:tab w:val="left" w:pos="527"/>
        </w:tabs>
      </w:pPr>
      <w:r>
        <w:tab/>
        <w:t>17.</w:t>
      </w:r>
      <w:r>
        <w:tab/>
      </w:r>
      <w:r>
        <w:rPr>
          <w:rFonts w:hint="eastAsia"/>
        </w:rPr>
        <w:t>死亡率、发病率、出生时的预期寿命以及生育率方面的统计数字都有较大改进。不过</w:t>
      </w:r>
      <w:r>
        <w:t>,</w:t>
      </w:r>
      <w:r>
        <w:rPr>
          <w:rFonts w:hint="eastAsia"/>
        </w:rPr>
        <w:t>在安全孕产这一方面</w:t>
      </w:r>
      <w:r>
        <w:t>,</w:t>
      </w:r>
      <w:r>
        <w:rPr>
          <w:rFonts w:hint="eastAsia"/>
        </w:rPr>
        <w:t>取得的成果并没有达到预期目标</w:t>
      </w:r>
      <w:r>
        <w:t>:</w:t>
      </w:r>
      <w:r>
        <w:rPr>
          <w:rFonts w:hint="eastAsia"/>
        </w:rPr>
        <w:t>产妇死亡率仍很高</w:t>
      </w:r>
      <w:r>
        <w:t>,</w:t>
      </w:r>
      <w:r>
        <w:rPr>
          <w:rFonts w:hint="eastAsia"/>
        </w:rPr>
        <w:t>为每</w:t>
      </w:r>
      <w:r>
        <w:t>10</w:t>
      </w:r>
      <w:r>
        <w:rPr>
          <w:rFonts w:hint="eastAsia"/>
        </w:rPr>
        <w:t>万个活产</w:t>
      </w:r>
      <w:r>
        <w:t>332</w:t>
      </w:r>
      <w:r>
        <w:rPr>
          <w:rFonts w:hint="eastAsia"/>
        </w:rPr>
        <w:t>人。主要原因包括出血、感染、中毒和高血压。保健系统目前面临的问题包括</w:t>
      </w:r>
      <w:r>
        <w:t>:</w:t>
      </w:r>
      <w:r>
        <w:rPr>
          <w:rFonts w:hint="eastAsia"/>
        </w:rPr>
        <w:t>农村产妇中心使用人数不多</w:t>
      </w:r>
      <w:r>
        <w:t>,</w:t>
      </w:r>
      <w:r>
        <w:rPr>
          <w:rFonts w:hint="eastAsia"/>
        </w:rPr>
        <w:t>紧急运送方式不充足</w:t>
      </w:r>
      <w:r>
        <w:t>,</w:t>
      </w:r>
      <w:r>
        <w:rPr>
          <w:rFonts w:hint="eastAsia"/>
        </w:rPr>
        <w:t>缺少宣传</w:t>
      </w:r>
      <w:r>
        <w:t>,</w:t>
      </w:r>
      <w:r>
        <w:rPr>
          <w:rFonts w:hint="eastAsia"/>
        </w:rPr>
        <w:t>预算不足。生育年龄妇女中患贫血症的比例为</w:t>
      </w:r>
      <w:r>
        <w:t>30%,</w:t>
      </w:r>
      <w:r>
        <w:rPr>
          <w:rFonts w:hint="eastAsia"/>
        </w:rPr>
        <w:t>而怀孕妇女中则为</w:t>
      </w:r>
      <w:r>
        <w:t>45%</w:t>
      </w:r>
      <w:r>
        <w:rPr>
          <w:rFonts w:hint="eastAsia"/>
        </w:rPr>
        <w:t>。所有妇女都免费获得保健医疗</w:t>
      </w:r>
      <w:r>
        <w:t>,</w:t>
      </w:r>
      <w:r>
        <w:rPr>
          <w:rFonts w:hint="eastAsia"/>
        </w:rPr>
        <w:t>其中包括预防艾滋病传染的措施。举办了有关艾滋病的宣传和知识普及活动</w:t>
      </w:r>
      <w:r>
        <w:t>,</w:t>
      </w:r>
      <w:r>
        <w:rPr>
          <w:rFonts w:hint="eastAsia"/>
        </w:rPr>
        <w:t>尤其是为女囚犯举办。</w:t>
      </w:r>
      <w:r>
        <w:t>1996</w:t>
      </w:r>
      <w:r>
        <w:rPr>
          <w:rFonts w:hint="eastAsia"/>
        </w:rPr>
        <w:t>年</w:t>
      </w:r>
      <w:r>
        <w:t>,</w:t>
      </w:r>
      <w:r>
        <w:rPr>
          <w:rFonts w:hint="eastAsia"/>
        </w:rPr>
        <w:t>摩洛哥报告有</w:t>
      </w:r>
      <w:r>
        <w:t>335</w:t>
      </w:r>
      <w:r>
        <w:rPr>
          <w:rFonts w:hint="eastAsia"/>
        </w:rPr>
        <w:t>例艾滋病。妇女的患者从</w:t>
      </w:r>
      <w:r>
        <w:t>1987-1991</w:t>
      </w:r>
      <w:r>
        <w:rPr>
          <w:rFonts w:hint="eastAsia"/>
        </w:rPr>
        <w:t>年的</w:t>
      </w:r>
      <w:r>
        <w:t>13</w:t>
      </w:r>
      <w:r>
        <w:rPr>
          <w:rFonts w:hint="eastAsia"/>
        </w:rPr>
        <w:t>人</w:t>
      </w:r>
      <w:r>
        <w:t>,</w:t>
      </w:r>
      <w:r>
        <w:rPr>
          <w:rFonts w:hint="eastAsia"/>
        </w:rPr>
        <w:t>增加到</w:t>
      </w:r>
      <w:r>
        <w:t>1992-1996</w:t>
      </w:r>
      <w:r>
        <w:rPr>
          <w:rFonts w:hint="eastAsia"/>
        </w:rPr>
        <w:t>年的</w:t>
      </w:r>
      <w:r>
        <w:t>95</w:t>
      </w:r>
      <w:r>
        <w:rPr>
          <w:rFonts w:hint="eastAsia"/>
        </w:rPr>
        <w:t>人。</w:t>
      </w:r>
    </w:p>
    <w:p w:rsidR="00000000" w:rsidRDefault="00000000">
      <w:pPr>
        <w:tabs>
          <w:tab w:val="left" w:pos="527"/>
        </w:tabs>
      </w:pPr>
      <w:r>
        <w:tab/>
        <w:t>18.</w:t>
      </w:r>
      <w:r>
        <w:tab/>
      </w:r>
      <w:r>
        <w:rPr>
          <w:rFonts w:hint="eastAsia"/>
        </w:rPr>
        <w:t>希望通过推广产前检查、助产分娩和产后检查</w:t>
      </w:r>
      <w:r>
        <w:t>,</w:t>
      </w:r>
      <w:r>
        <w:rPr>
          <w:rFonts w:hint="eastAsia"/>
        </w:rPr>
        <w:t>于</w:t>
      </w:r>
      <w:r>
        <w:t>2001</w:t>
      </w:r>
      <w:r>
        <w:rPr>
          <w:rFonts w:hint="eastAsia"/>
        </w:rPr>
        <w:t>年把产妇死亡率和发病率降低</w:t>
      </w:r>
      <w:r>
        <w:t>25%</w:t>
      </w:r>
      <w:r>
        <w:rPr>
          <w:rFonts w:hint="eastAsia"/>
        </w:rPr>
        <w:t>。其他措施包括推广使用新的避孕方法</w:t>
      </w:r>
      <w:r>
        <w:t>,</w:t>
      </w:r>
      <w:r>
        <w:rPr>
          <w:rFonts w:hint="eastAsia"/>
        </w:rPr>
        <w:t>尤其是在子宫内放置避孕环的长期方法</w:t>
      </w:r>
      <w:r>
        <w:t>,</w:t>
      </w:r>
      <w:r>
        <w:rPr>
          <w:rFonts w:hint="eastAsia"/>
        </w:rPr>
        <w:t>并鼓励私营部门提供避孕药具。</w:t>
      </w:r>
    </w:p>
    <w:p w:rsidR="00000000" w:rsidRDefault="00000000">
      <w:pPr>
        <w:tabs>
          <w:tab w:val="left" w:pos="527"/>
        </w:tabs>
      </w:pPr>
      <w:r>
        <w:tab/>
        <w:t>19.</w:t>
      </w:r>
      <w:r>
        <w:tab/>
      </w:r>
      <w:r>
        <w:rPr>
          <w:rFonts w:hint="eastAsia"/>
        </w:rPr>
        <w:t>政府打算采取进一步措施</w:t>
      </w:r>
      <w:r>
        <w:t>,</w:t>
      </w:r>
      <w:r>
        <w:rPr>
          <w:rFonts w:hint="eastAsia"/>
        </w:rPr>
        <w:t>推动社会动员工作</w:t>
      </w:r>
      <w:r>
        <w:t>,</w:t>
      </w:r>
      <w:r>
        <w:rPr>
          <w:rFonts w:hint="eastAsia"/>
        </w:rPr>
        <w:t>推广安全孕产、计划生育和妇女保健</w:t>
      </w:r>
      <w:r>
        <w:t>,</w:t>
      </w:r>
      <w:r>
        <w:rPr>
          <w:rFonts w:hint="eastAsia"/>
        </w:rPr>
        <w:t>加强这方面的信息、教育和宣传战略</w:t>
      </w:r>
      <w:r>
        <w:t>,</w:t>
      </w:r>
      <w:r>
        <w:rPr>
          <w:rFonts w:hint="eastAsia"/>
        </w:rPr>
        <w:t>采取各种措施</w:t>
      </w:r>
      <w:r>
        <w:t>,</w:t>
      </w:r>
      <w:r>
        <w:rPr>
          <w:rFonts w:hint="eastAsia"/>
        </w:rPr>
        <w:t>包括建立一个义务医疗保险制度</w:t>
      </w:r>
      <w:r>
        <w:t>,</w:t>
      </w:r>
      <w:r>
        <w:rPr>
          <w:rFonts w:hint="eastAsia"/>
        </w:rPr>
        <w:t>扩大人们获得保健的机会。</w:t>
      </w:r>
      <w:r>
        <w:t>1996</w:t>
      </w:r>
      <w:r>
        <w:rPr>
          <w:rFonts w:hint="eastAsia"/>
        </w:rPr>
        <w:t>年</w:t>
      </w:r>
      <w:r>
        <w:t>12</w:t>
      </w:r>
      <w:r>
        <w:rPr>
          <w:rFonts w:hint="eastAsia"/>
        </w:rPr>
        <w:t>月</w:t>
      </w:r>
      <w:r>
        <w:t>,</w:t>
      </w:r>
      <w:r>
        <w:rPr>
          <w:rFonts w:hint="eastAsia"/>
        </w:rPr>
        <w:t>召开了一次全国关于“妇女与保健”主题的大会</w:t>
      </w:r>
      <w:r>
        <w:t>,</w:t>
      </w:r>
      <w:r>
        <w:rPr>
          <w:rFonts w:hint="eastAsia"/>
        </w:rPr>
        <w:t>参加会议的有非政府组织、政党、工会人员和其他人员。会议力求让民间社会更多地注意妇女保健问题</w:t>
      </w:r>
      <w:r>
        <w:t>,</w:t>
      </w:r>
      <w:r>
        <w:rPr>
          <w:rFonts w:hint="eastAsia"/>
        </w:rPr>
        <w:t>推广社区参与</w:t>
      </w:r>
      <w:r>
        <w:t>,</w:t>
      </w:r>
      <w:r>
        <w:rPr>
          <w:rFonts w:hint="eastAsia"/>
        </w:rPr>
        <w:t>以便在</w:t>
      </w:r>
      <w:r>
        <w:t>2001</w:t>
      </w:r>
      <w:r>
        <w:rPr>
          <w:rFonts w:hint="eastAsia"/>
        </w:rPr>
        <w:t>年之前改善保健方面的统计数字。</w:t>
      </w:r>
    </w:p>
    <w:p w:rsidR="00000000" w:rsidRDefault="00000000">
      <w:pPr>
        <w:tabs>
          <w:tab w:val="left" w:pos="527"/>
        </w:tabs>
      </w:pPr>
      <w:r>
        <w:tab/>
        <w:t>20.</w:t>
      </w:r>
      <w:r>
        <w:tab/>
      </w:r>
      <w:r>
        <w:rPr>
          <w:rFonts w:hint="eastAsia"/>
        </w:rPr>
        <w:t>对于委员会一名成员提出的一个问题</w:t>
      </w:r>
      <w:r>
        <w:t>,</w:t>
      </w:r>
      <w:r>
        <w:rPr>
          <w:rFonts w:hint="eastAsia"/>
        </w:rPr>
        <w:t>他答复说</w:t>
      </w:r>
      <w:r>
        <w:t>,</w:t>
      </w:r>
      <w:r>
        <w:rPr>
          <w:rFonts w:hint="eastAsia"/>
        </w:rPr>
        <w:t>堕胎对于母亲的健康和生命以及对有关妇女今后的生育能力显然是一个重大威胁。因此</w:t>
      </w:r>
      <w:r>
        <w:t>,</w:t>
      </w:r>
      <w:r>
        <w:rPr>
          <w:rFonts w:hint="eastAsia"/>
        </w:rPr>
        <w:t>摩洛哥法律禁止婚外怀孕</w:t>
      </w:r>
      <w:r>
        <w:t>,</w:t>
      </w:r>
      <w:r>
        <w:rPr>
          <w:rFonts w:hint="eastAsia"/>
        </w:rPr>
        <w:t>并动员一切能力防止妇女堕胎</w:t>
      </w:r>
      <w:r>
        <w:t>;</w:t>
      </w:r>
      <w:r>
        <w:rPr>
          <w:rFonts w:hint="eastAsia"/>
        </w:rPr>
        <w:t>《刑法》第</w:t>
      </w:r>
      <w:r>
        <w:t>449-458</w:t>
      </w:r>
      <w:r>
        <w:rPr>
          <w:rFonts w:hint="eastAsia"/>
        </w:rPr>
        <w:t>条禁止堕胎</w:t>
      </w:r>
      <w:r>
        <w:t>,</w:t>
      </w:r>
      <w:r>
        <w:rPr>
          <w:rFonts w:hint="eastAsia"/>
        </w:rPr>
        <w:t>虽然第</w:t>
      </w:r>
      <w:r>
        <w:t>453</w:t>
      </w:r>
      <w:r>
        <w:rPr>
          <w:rFonts w:hint="eastAsia"/>
        </w:rPr>
        <w:t>条规定为拯救母亲的生命</w:t>
      </w:r>
      <w:r>
        <w:t>,</w:t>
      </w:r>
      <w:r>
        <w:rPr>
          <w:rFonts w:hint="eastAsia"/>
        </w:rPr>
        <w:t>可以堕胎。</w:t>
      </w:r>
    </w:p>
    <w:p w:rsidR="00000000" w:rsidRDefault="00000000">
      <w:pPr>
        <w:tabs>
          <w:tab w:val="left" w:pos="527"/>
        </w:tabs>
      </w:pPr>
      <w:r>
        <w:tab/>
        <w:t>21.</w:t>
      </w:r>
      <w:r>
        <w:tab/>
      </w:r>
      <w:r>
        <w:rPr>
          <w:rFonts w:hint="eastAsia"/>
        </w:rPr>
        <w:t>摩洛哥宣布</w:t>
      </w:r>
      <w:r>
        <w:t>,</w:t>
      </w:r>
      <w:r>
        <w:rPr>
          <w:rFonts w:hint="eastAsia"/>
        </w:rPr>
        <w:t>摩洛哥不受公约第</w:t>
      </w:r>
      <w:r>
        <w:t>15</w:t>
      </w:r>
      <w:r>
        <w:rPr>
          <w:rFonts w:hint="eastAsia"/>
        </w:rPr>
        <w:t>条的约束</w:t>
      </w:r>
      <w:r>
        <w:t>,</w:t>
      </w:r>
      <w:r>
        <w:rPr>
          <w:rFonts w:hint="eastAsia"/>
        </w:rPr>
        <w:t>尤其是其中关于妇女选择其住所和居所的规定。《个人地位法》第</w:t>
      </w:r>
      <w:r>
        <w:t>34</w:t>
      </w:r>
      <w:r>
        <w:rPr>
          <w:rFonts w:hint="eastAsia"/>
        </w:rPr>
        <w:t>条规定</w:t>
      </w:r>
      <w:r>
        <w:t>,</w:t>
      </w:r>
      <w:r>
        <w:rPr>
          <w:rFonts w:hint="eastAsia"/>
        </w:rPr>
        <w:t>配偶的一项权利和义务是共同居住。不过</w:t>
      </w:r>
      <w:r>
        <w:t>,</w:t>
      </w:r>
      <w:r>
        <w:rPr>
          <w:rFonts w:hint="eastAsia"/>
        </w:rPr>
        <w:t>最高法院在</w:t>
      </w:r>
      <w:r>
        <w:t>1972</w:t>
      </w:r>
      <w:r>
        <w:rPr>
          <w:rFonts w:hint="eastAsia"/>
        </w:rPr>
        <w:t>年</w:t>
      </w:r>
      <w:r>
        <w:t>2</w:t>
      </w:r>
      <w:r>
        <w:rPr>
          <w:rFonts w:hint="eastAsia"/>
        </w:rPr>
        <w:t>月判定</w:t>
      </w:r>
      <w:r>
        <w:t>,</w:t>
      </w:r>
      <w:r>
        <w:rPr>
          <w:rFonts w:hint="eastAsia"/>
        </w:rPr>
        <w:t>如果丈夫患有传染疾病</w:t>
      </w:r>
      <w:r>
        <w:t>,</w:t>
      </w:r>
      <w:r>
        <w:rPr>
          <w:rFonts w:hint="eastAsia"/>
        </w:rPr>
        <w:t>妻子可以经授权在婚姻家庭以外居住。</w:t>
      </w:r>
    </w:p>
    <w:p w:rsidR="00000000" w:rsidRDefault="00000000">
      <w:pPr>
        <w:tabs>
          <w:tab w:val="left" w:pos="527"/>
        </w:tabs>
      </w:pPr>
      <w:r>
        <w:tab/>
        <w:t>22.</w:t>
      </w:r>
      <w:r>
        <w:tab/>
      </w:r>
      <w:r>
        <w:rPr>
          <w:rFonts w:hint="eastAsia"/>
        </w:rPr>
        <w:t>摩洛哥对公约第</w:t>
      </w:r>
      <w:r>
        <w:t>16</w:t>
      </w:r>
      <w:r>
        <w:rPr>
          <w:rFonts w:hint="eastAsia"/>
        </w:rPr>
        <w:t>条表示保留</w:t>
      </w:r>
      <w:r>
        <w:t>,</w:t>
      </w:r>
      <w:r>
        <w:rPr>
          <w:rFonts w:hint="eastAsia"/>
        </w:rPr>
        <w:t>其根据是伊斯兰教法</w:t>
      </w:r>
      <w:r>
        <w:t>,</w:t>
      </w:r>
      <w:r>
        <w:rPr>
          <w:rFonts w:hint="eastAsia"/>
        </w:rPr>
        <w:t>尤其是有关男子和女子在婚姻期间以及在解除婚姻关系时的平等地位的规定。关于精神异常者的婚姻</w:t>
      </w:r>
      <w:r>
        <w:t>,</w:t>
      </w:r>
      <w:r>
        <w:rPr>
          <w:rFonts w:hint="eastAsia"/>
        </w:rPr>
        <w:t>《个人地位法》第</w:t>
      </w:r>
      <w:r>
        <w:t>7</w:t>
      </w:r>
      <w:r>
        <w:rPr>
          <w:rFonts w:hint="eastAsia"/>
        </w:rPr>
        <w:t>条规定男女平等</w:t>
      </w:r>
      <w:r>
        <w:t>,</w:t>
      </w:r>
      <w:r>
        <w:rPr>
          <w:rFonts w:hint="eastAsia"/>
        </w:rPr>
        <w:t>根据其中的规定</w:t>
      </w:r>
      <w:r>
        <w:t>,</w:t>
      </w:r>
      <w:r>
        <w:rPr>
          <w:rFonts w:hint="eastAsia"/>
        </w:rPr>
        <w:t>如果精神病医生提出报告表示</w:t>
      </w:r>
      <w:r>
        <w:t>,</w:t>
      </w:r>
      <w:r>
        <w:rPr>
          <w:rFonts w:hint="eastAsia"/>
        </w:rPr>
        <w:t>在对方得知病情并同意结婚、而且婚姻有助于精神异常者或弱智者时</w:t>
      </w:r>
      <w:r>
        <w:t>,</w:t>
      </w:r>
      <w:r>
        <w:rPr>
          <w:rFonts w:hint="eastAsia"/>
        </w:rPr>
        <w:t>法官可以在此基础上批准结婚。只有在出示法官颁发的婚姻许可证之后</w:t>
      </w:r>
      <w:r>
        <w:t>,</w:t>
      </w:r>
      <w:r>
        <w:rPr>
          <w:rFonts w:hint="eastAsia"/>
        </w:rPr>
        <w:t>两名公证人才能签字结婚证书。《个人地位法》第</w:t>
      </w:r>
      <w:r>
        <w:t>12</w:t>
      </w:r>
      <w:r>
        <w:rPr>
          <w:rFonts w:hint="eastAsia"/>
        </w:rPr>
        <w:t>条第</w:t>
      </w:r>
      <w:r>
        <w:t>4</w:t>
      </w:r>
      <w:r>
        <w:rPr>
          <w:rFonts w:hint="eastAsia"/>
        </w:rPr>
        <w:t>款具体规定保护家庭和谐</w:t>
      </w:r>
      <w:r>
        <w:t>,</w:t>
      </w:r>
      <w:r>
        <w:rPr>
          <w:rFonts w:hint="eastAsia"/>
        </w:rPr>
        <w:t>保护婚姻的道义纯洁</w:t>
      </w:r>
      <w:r>
        <w:t>,</w:t>
      </w:r>
      <w:r>
        <w:rPr>
          <w:rFonts w:hint="eastAsia"/>
        </w:rPr>
        <w:t>并保护妇女不受其监护人的压力。</w:t>
      </w:r>
    </w:p>
    <w:p w:rsidR="00000000" w:rsidRDefault="00000000">
      <w:pPr>
        <w:tabs>
          <w:tab w:val="left" w:pos="527"/>
        </w:tabs>
      </w:pPr>
      <w:r>
        <w:tab/>
        <w:t>23.</w:t>
      </w:r>
      <w:r>
        <w:tab/>
      </w:r>
      <w:r>
        <w:rPr>
          <w:rFonts w:hint="eastAsia"/>
        </w:rPr>
        <w:t>关于一夫多妻制</w:t>
      </w:r>
      <w:r>
        <w:t>,</w:t>
      </w:r>
      <w:r>
        <w:rPr>
          <w:rFonts w:hint="eastAsia"/>
        </w:rPr>
        <w:t>他指出</w:t>
      </w:r>
      <w:r>
        <w:t>,</w:t>
      </w:r>
      <w:r>
        <w:rPr>
          <w:rFonts w:hint="eastAsia"/>
        </w:rPr>
        <w:t>丈夫是一家之主</w:t>
      </w:r>
      <w:r>
        <w:t>,</w:t>
      </w:r>
      <w:r>
        <w:rPr>
          <w:rFonts w:hint="eastAsia"/>
        </w:rPr>
        <w:t>但妻子仍有权保留自己的财产和嫁妆</w:t>
      </w:r>
      <w:r>
        <w:t>,</w:t>
      </w:r>
      <w:r>
        <w:rPr>
          <w:rFonts w:hint="eastAsia"/>
        </w:rPr>
        <w:t>有权保留詹养费</w:t>
      </w:r>
      <w:r>
        <w:t>,</w:t>
      </w:r>
      <w:r>
        <w:rPr>
          <w:rFonts w:hint="eastAsia"/>
        </w:rPr>
        <w:t>并能够优先监护子女。</w:t>
      </w:r>
    </w:p>
    <w:p w:rsidR="00000000" w:rsidRDefault="00000000">
      <w:pPr>
        <w:tabs>
          <w:tab w:val="left" w:pos="527"/>
        </w:tabs>
      </w:pPr>
      <w:r>
        <w:tab/>
        <w:t>24.</w:t>
      </w:r>
      <w:r>
        <w:tab/>
      </w:r>
      <w:r>
        <w:rPr>
          <w:rFonts w:hint="eastAsia"/>
        </w:rPr>
        <w:t>关于家庭暴力</w:t>
      </w:r>
      <w:r>
        <w:t>,</w:t>
      </w:r>
      <w:r>
        <w:rPr>
          <w:rFonts w:hint="eastAsia"/>
        </w:rPr>
        <w:t>妇女根据《个人地位法》第</w:t>
      </w:r>
      <w:r>
        <w:t>56</w:t>
      </w:r>
      <w:r>
        <w:rPr>
          <w:rFonts w:hint="eastAsia"/>
        </w:rPr>
        <w:t>条可以提出离婚</w:t>
      </w:r>
      <w:r>
        <w:t>,</w:t>
      </w:r>
      <w:r>
        <w:rPr>
          <w:rFonts w:hint="eastAsia"/>
        </w:rPr>
        <w:t>如果她们有充足的证据</w:t>
      </w:r>
      <w:r>
        <w:t>,</w:t>
      </w:r>
      <w:r>
        <w:rPr>
          <w:rFonts w:hint="eastAsia"/>
        </w:rPr>
        <w:t>主要是医疗证明。只有在所有调解努力都失败之后</w:t>
      </w:r>
      <w:r>
        <w:t>,</w:t>
      </w:r>
      <w:r>
        <w:rPr>
          <w:rFonts w:hint="eastAsia"/>
        </w:rPr>
        <w:t>法官才准许离婚。目前</w:t>
      </w:r>
      <w:r>
        <w:t>,</w:t>
      </w:r>
      <w:r>
        <w:rPr>
          <w:rFonts w:hint="eastAsia"/>
        </w:rPr>
        <w:t>没有关于对妇女施加暴力方面的统计数字。</w:t>
      </w:r>
    </w:p>
    <w:p w:rsidR="00000000" w:rsidRDefault="00000000">
      <w:pPr>
        <w:tabs>
          <w:tab w:val="left" w:pos="527"/>
        </w:tabs>
      </w:pPr>
      <w:r>
        <w:tab/>
        <w:t>25.</w:t>
      </w:r>
      <w:r>
        <w:tab/>
      </w:r>
      <w:r>
        <w:rPr>
          <w:rFonts w:hint="eastAsia"/>
        </w:rPr>
        <w:t>关于休妻问题</w:t>
      </w:r>
      <w:r>
        <w:t>,</w:t>
      </w:r>
      <w:r>
        <w:rPr>
          <w:rFonts w:hint="eastAsia"/>
        </w:rPr>
        <w:t>自从</w:t>
      </w:r>
      <w:r>
        <w:t>1993</w:t>
      </w:r>
      <w:r>
        <w:rPr>
          <w:rFonts w:hint="eastAsia"/>
        </w:rPr>
        <w:t>年以来</w:t>
      </w:r>
      <w:r>
        <w:t>,</w:t>
      </w:r>
      <w:r>
        <w:rPr>
          <w:rFonts w:hint="eastAsia"/>
        </w:rPr>
        <w:t>摩洛哥决定在丈夫单方面任意休妻时</w:t>
      </w:r>
      <w:r>
        <w:t>,</w:t>
      </w:r>
      <w:r>
        <w:rPr>
          <w:rFonts w:hint="eastAsia"/>
        </w:rPr>
        <w:t>裁决向妻子提供一笔补偿。如果妻子想解除婚姻</w:t>
      </w:r>
      <w:r>
        <w:t>,</w:t>
      </w:r>
      <w:r>
        <w:rPr>
          <w:rFonts w:hint="eastAsia"/>
        </w:rPr>
        <w:t>他同样要向丈夫支付赔款。在丈夫单方面休妻时</w:t>
      </w:r>
      <w:r>
        <w:t>,</w:t>
      </w:r>
      <w:r>
        <w:rPr>
          <w:rFonts w:hint="eastAsia"/>
        </w:rPr>
        <w:t>婚姻关系并未解除</w:t>
      </w:r>
      <w:r>
        <w:t>,</w:t>
      </w:r>
      <w:r>
        <w:rPr>
          <w:rFonts w:hint="eastAsia"/>
        </w:rPr>
        <w:t>而是暂时中止。法官确定妻子有</w:t>
      </w:r>
      <w:r>
        <w:t>3</w:t>
      </w:r>
      <w:r>
        <w:rPr>
          <w:rFonts w:hint="eastAsia"/>
        </w:rPr>
        <w:t>个月的合法回避期。</w:t>
      </w:r>
      <w:r>
        <w:t>idda(</w:t>
      </w:r>
      <w:r>
        <w:rPr>
          <w:rFonts w:hint="eastAsia"/>
        </w:rPr>
        <w:t>节制性欲期</w:t>
      </w:r>
      <w:r>
        <w:t>)</w:t>
      </w:r>
      <w:r>
        <w:rPr>
          <w:rFonts w:hint="eastAsia"/>
        </w:rPr>
        <w:t>是要用来核实妇女是否怀孕。</w:t>
      </w:r>
    </w:p>
    <w:p w:rsidR="00000000" w:rsidRDefault="00000000">
      <w:pPr>
        <w:tabs>
          <w:tab w:val="left" w:pos="527"/>
        </w:tabs>
      </w:pPr>
      <w:r>
        <w:tab/>
        <w:t>26.</w:t>
      </w:r>
      <w:r>
        <w:tab/>
      </w:r>
      <w:r>
        <w:rPr>
          <w:rFonts w:hint="eastAsia"/>
          <w:u w:val="single"/>
        </w:rPr>
        <w:t>主席</w:t>
      </w:r>
      <w:r>
        <w:rPr>
          <w:rFonts w:hint="eastAsia"/>
        </w:rPr>
        <w:t>指出</w:t>
      </w:r>
      <w:r>
        <w:t>,</w:t>
      </w:r>
      <w:r>
        <w:rPr>
          <w:rFonts w:hint="eastAsia"/>
        </w:rPr>
        <w:t>摩洛哥代表没有回答委员会提出的所有问题</w:t>
      </w:r>
      <w:r>
        <w:t>,</w:t>
      </w:r>
      <w:r>
        <w:rPr>
          <w:rFonts w:hint="eastAsia"/>
        </w:rPr>
        <w:t>并表示希望下次报告将提供答复。</w:t>
      </w:r>
    </w:p>
    <w:p w:rsidR="00000000" w:rsidRDefault="00000000">
      <w:pPr>
        <w:tabs>
          <w:tab w:val="left" w:pos="527"/>
        </w:tabs>
      </w:pPr>
      <w:r>
        <w:tab/>
        <w:t>27.</w:t>
      </w:r>
      <w:r>
        <w:tab/>
      </w:r>
      <w:r>
        <w:rPr>
          <w:u w:val="single"/>
        </w:rPr>
        <w:t>SHALEV</w:t>
      </w:r>
      <w:r>
        <w:rPr>
          <w:rFonts w:hint="eastAsia"/>
          <w:u w:val="single"/>
        </w:rPr>
        <w:t>女士</w:t>
      </w:r>
      <w:r>
        <w:rPr>
          <w:rFonts w:hint="eastAsia"/>
        </w:rPr>
        <w:t>要求把口头提供的详细资料变为书面形式。</w:t>
      </w:r>
      <w:r>
        <w:t>1996</w:t>
      </w:r>
      <w:r>
        <w:rPr>
          <w:rFonts w:hint="eastAsia"/>
        </w:rPr>
        <w:t>年</w:t>
      </w:r>
      <w:r>
        <w:t>11</w:t>
      </w:r>
      <w:r>
        <w:rPr>
          <w:rFonts w:hint="eastAsia"/>
        </w:rPr>
        <w:t>月全国妇女保健大会提出的各项建议应列入摩洛哥的下次报告之中。她注意到</w:t>
      </w:r>
      <w:r>
        <w:t>,</w:t>
      </w:r>
      <w:r>
        <w:rPr>
          <w:rFonts w:hint="eastAsia"/>
        </w:rPr>
        <w:t>受训人员在接生人员中占</w:t>
      </w:r>
      <w:r>
        <w:t>40%,</w:t>
      </w:r>
      <w:r>
        <w:rPr>
          <w:rFonts w:hint="eastAsia"/>
        </w:rPr>
        <w:t>因此敦促该国政府提高这一比例</w:t>
      </w:r>
      <w:r>
        <w:t>,</w:t>
      </w:r>
      <w:r>
        <w:rPr>
          <w:rFonts w:hint="eastAsia"/>
        </w:rPr>
        <w:t>尤其是在农村地区</w:t>
      </w:r>
      <w:r>
        <w:t>,</w:t>
      </w:r>
      <w:r>
        <w:rPr>
          <w:rFonts w:hint="eastAsia"/>
        </w:rPr>
        <w:t>以降低产妇死亡率。摩洛哥政府还应重点向农村地区的生育提供紧急服务。</w:t>
      </w:r>
    </w:p>
    <w:p w:rsidR="00000000" w:rsidRDefault="00000000">
      <w:pPr>
        <w:tabs>
          <w:tab w:val="left" w:pos="527"/>
        </w:tabs>
      </w:pPr>
      <w:r>
        <w:tab/>
        <w:t>28.</w:t>
      </w:r>
      <w:r>
        <w:tab/>
      </w:r>
      <w:r>
        <w:rPr>
          <w:rFonts w:hint="eastAsia"/>
        </w:rPr>
        <w:t>她指出</w:t>
      </w:r>
      <w:r>
        <w:t>,</w:t>
      </w:r>
      <w:r>
        <w:rPr>
          <w:rFonts w:hint="eastAsia"/>
        </w:rPr>
        <w:t>安全堕胎并不威胁到妇女的健康或生育力</w:t>
      </w:r>
      <w:r>
        <w:t>,</w:t>
      </w:r>
      <w:r>
        <w:rPr>
          <w:rFonts w:hint="eastAsia"/>
        </w:rPr>
        <w:t>威胁妇女生命、健康和生育率的是不安全、非法的堕胎。她因此敦促摩洛哥政府考虑这种不安全堕胎所涉的问题</w:t>
      </w:r>
      <w:r>
        <w:t>,</w:t>
      </w:r>
      <w:r>
        <w:rPr>
          <w:rFonts w:hint="eastAsia"/>
        </w:rPr>
        <w:t>因为他们属于非法</w:t>
      </w:r>
      <w:r>
        <w:t>,</w:t>
      </w:r>
      <w:r>
        <w:rPr>
          <w:rFonts w:hint="eastAsia"/>
        </w:rPr>
        <w:t>而且影响到产妇死亡率。</w:t>
      </w:r>
    </w:p>
    <w:p w:rsidR="00000000" w:rsidRDefault="00000000">
      <w:pPr>
        <w:tabs>
          <w:tab w:val="left" w:pos="527"/>
        </w:tabs>
      </w:pPr>
      <w:r>
        <w:tab/>
        <w:t>29.</w:t>
      </w:r>
      <w:r>
        <w:tab/>
      </w:r>
      <w:r>
        <w:rPr>
          <w:u w:val="single"/>
        </w:rPr>
        <w:t>BUSTELO GARCÍA DEL REAL</w:t>
      </w:r>
      <w:r>
        <w:rPr>
          <w:rFonts w:hint="eastAsia"/>
          <w:u w:val="single"/>
        </w:rPr>
        <w:t>女士</w:t>
      </w:r>
      <w:r>
        <w:rPr>
          <w:rFonts w:hint="eastAsia"/>
        </w:rPr>
        <w:t>说</w:t>
      </w:r>
      <w:r>
        <w:t>,</w:t>
      </w:r>
      <w:r>
        <w:rPr>
          <w:rFonts w:hint="eastAsia"/>
        </w:rPr>
        <w:t>摩洛哥政府努力改善妇女的状况</w:t>
      </w:r>
      <w:r>
        <w:t>,</w:t>
      </w:r>
      <w:r>
        <w:rPr>
          <w:rFonts w:hint="eastAsia"/>
        </w:rPr>
        <w:t>但宗教法律使妇女处于从属地位</w:t>
      </w:r>
      <w:r>
        <w:t>,</w:t>
      </w:r>
      <w:r>
        <w:rPr>
          <w:rFonts w:hint="eastAsia"/>
        </w:rPr>
        <w:t>尤其是在家庭之中</w:t>
      </w:r>
      <w:r>
        <w:t>,</w:t>
      </w:r>
      <w:r>
        <w:rPr>
          <w:rFonts w:hint="eastAsia"/>
        </w:rPr>
        <w:t>这中间互相矛盾。其他的穆斯林国家在男女平等方面的进展要大于摩洛哥。绝不应把宗教作为不实施公约各项规定的借口。这一立场也已在第四次妇女问题世界会议上强有力地表明出来。除非妇女在家庭中实现平等</w:t>
      </w:r>
      <w:r>
        <w:t>,</w:t>
      </w:r>
      <w:r>
        <w:rPr>
          <w:rFonts w:hint="eastAsia"/>
        </w:rPr>
        <w:t>否则不可能在工作场所、教育和保健方面取得平等。</w:t>
      </w:r>
    </w:p>
    <w:p w:rsidR="00000000" w:rsidRDefault="00000000">
      <w:pPr>
        <w:tabs>
          <w:tab w:val="left" w:pos="527"/>
        </w:tabs>
      </w:pPr>
      <w:r>
        <w:tab/>
        <w:t>30.</w:t>
      </w:r>
      <w:r>
        <w:tab/>
      </w:r>
      <w:r>
        <w:rPr>
          <w:rFonts w:hint="eastAsia"/>
        </w:rPr>
        <w:t>在这方面</w:t>
      </w:r>
      <w:r>
        <w:t>,</w:t>
      </w:r>
      <w:r>
        <w:rPr>
          <w:rFonts w:hint="eastAsia"/>
        </w:rPr>
        <w:t>她建议摩洛哥政府在人权教育方面运用公约</w:t>
      </w:r>
      <w:r>
        <w:t>,</w:t>
      </w:r>
      <w:r>
        <w:rPr>
          <w:rFonts w:hint="eastAsia"/>
        </w:rPr>
        <w:t>因为公约、委员会的工作及其一般性建议是非常有益的手段。摩洛哥应象对待《儿童权利公约》一样</w:t>
      </w:r>
      <w:r>
        <w:t>,</w:t>
      </w:r>
      <w:r>
        <w:rPr>
          <w:rFonts w:hint="eastAsia"/>
        </w:rPr>
        <w:t>也公布散发《消除一切形式歧视妇女公约》</w:t>
      </w:r>
      <w:r>
        <w:t>,</w:t>
      </w:r>
      <w:r>
        <w:rPr>
          <w:rFonts w:hint="eastAsia"/>
        </w:rPr>
        <w:t>让社会各行各界具有各种教育背景的人们能够不太困难地理解。摩洛哥政府应尽全力确保摩洛哥男子和女子熟悉公约和委员会的工作及其对摩洛哥报告本身的结论。</w:t>
      </w:r>
    </w:p>
    <w:p w:rsidR="00000000" w:rsidRDefault="00000000">
      <w:pPr>
        <w:tabs>
          <w:tab w:val="left" w:pos="527"/>
        </w:tabs>
      </w:pPr>
      <w:r>
        <w:tab/>
        <w:t>31.</w:t>
      </w:r>
      <w:r>
        <w:tab/>
      </w:r>
      <w:r>
        <w:rPr>
          <w:rFonts w:hint="eastAsia"/>
        </w:rPr>
        <w:t>下次报告应根据指导原则编写。还应参照一般性建议</w:t>
      </w:r>
      <w:r>
        <w:t>,</w:t>
      </w:r>
      <w:r>
        <w:rPr>
          <w:rFonts w:hint="eastAsia"/>
        </w:rPr>
        <w:t>尤其是关于残疾妇女的一般性建议。</w:t>
      </w:r>
      <w:r>
        <w:t>(</w:t>
      </w:r>
      <w:r>
        <w:rPr>
          <w:rFonts w:hint="eastAsia"/>
        </w:rPr>
        <w:t>一般性建议</w:t>
      </w:r>
      <w:r>
        <w:t>18</w:t>
      </w:r>
      <w:r>
        <w:rPr>
          <w:rFonts w:hint="eastAsia"/>
        </w:rPr>
        <w:t>号</w:t>
      </w:r>
      <w:r>
        <w:t>)</w:t>
      </w:r>
      <w:r>
        <w:rPr>
          <w:rFonts w:hint="eastAsia"/>
        </w:rPr>
        <w:t>。下次报告应介绍摩洛哥采取那些行动</w:t>
      </w:r>
      <w:r>
        <w:t>,</w:t>
      </w:r>
      <w:r>
        <w:rPr>
          <w:rFonts w:hint="eastAsia"/>
        </w:rPr>
        <w:t>确保残疾女童和妇女能够获得教育、培训和就业。摩洛哥政府还应制定具体措施</w:t>
      </w:r>
      <w:r>
        <w:t>,</w:t>
      </w:r>
      <w:r>
        <w:rPr>
          <w:rFonts w:hint="eastAsia"/>
        </w:rPr>
        <w:t>保护迁移到其他国家的年青妇女</w:t>
      </w:r>
      <w:r>
        <w:t>,</w:t>
      </w:r>
      <w:r>
        <w:rPr>
          <w:rFonts w:hint="eastAsia"/>
        </w:rPr>
        <w:t>免其成为贩卖妇女恶行的受害者。</w:t>
      </w:r>
    </w:p>
    <w:p w:rsidR="00000000" w:rsidRDefault="00000000">
      <w:pPr>
        <w:tabs>
          <w:tab w:val="left" w:pos="527"/>
        </w:tabs>
      </w:pPr>
      <w:r>
        <w:tab/>
        <w:t>32.</w:t>
      </w:r>
      <w:r>
        <w:tab/>
      </w:r>
      <w:r>
        <w:rPr>
          <w:u w:val="single"/>
        </w:rPr>
        <w:t>SCHÖPP-SCHILLING</w:t>
      </w:r>
      <w:r>
        <w:rPr>
          <w:rFonts w:hint="eastAsia"/>
          <w:u w:val="single"/>
        </w:rPr>
        <w:t>女士</w:t>
      </w:r>
      <w:r>
        <w:rPr>
          <w:rFonts w:hint="eastAsia"/>
        </w:rPr>
        <w:t>提请注意摩洛哥政府的第二次报告应于</w:t>
      </w:r>
      <w:r>
        <w:t>1998</w:t>
      </w:r>
      <w:r>
        <w:rPr>
          <w:rFonts w:hint="eastAsia"/>
        </w:rPr>
        <w:t>年提交。她指出</w:t>
      </w:r>
      <w:r>
        <w:t>,</w:t>
      </w:r>
      <w:r>
        <w:rPr>
          <w:rFonts w:hint="eastAsia"/>
        </w:rPr>
        <w:t>委员会的结论性意见是委员会与摩洛哥政府之间建设性对话的成果</w:t>
      </w:r>
      <w:r>
        <w:t>,</w:t>
      </w:r>
      <w:r>
        <w:rPr>
          <w:rFonts w:hint="eastAsia"/>
        </w:rPr>
        <w:t>其中具有赞扬之词</w:t>
      </w:r>
      <w:r>
        <w:t>,</w:t>
      </w:r>
      <w:r>
        <w:rPr>
          <w:rFonts w:hint="eastAsia"/>
        </w:rPr>
        <w:t>也有担扰之处</w:t>
      </w:r>
      <w:r>
        <w:t>,</w:t>
      </w:r>
      <w:r>
        <w:rPr>
          <w:rFonts w:hint="eastAsia"/>
        </w:rPr>
        <w:t>她想了解摩洛哥政府打算在多大程度上宣传这些结论意见。</w:t>
      </w:r>
    </w:p>
    <w:p w:rsidR="00000000" w:rsidRDefault="00000000">
      <w:pPr>
        <w:tabs>
          <w:tab w:val="left" w:pos="527"/>
        </w:tabs>
      </w:pPr>
      <w:r>
        <w:tab/>
        <w:t>33.</w:t>
      </w:r>
      <w:r>
        <w:tab/>
      </w:r>
      <w:r>
        <w:rPr>
          <w:u w:val="single"/>
        </w:rPr>
        <w:t>TALLAWY</w:t>
      </w:r>
      <w:r>
        <w:rPr>
          <w:rFonts w:hint="eastAsia"/>
          <w:u w:val="single"/>
        </w:rPr>
        <w:t>女士</w:t>
      </w:r>
      <w:r>
        <w:rPr>
          <w:rFonts w:hint="eastAsia"/>
        </w:rPr>
        <w:t>指出</w:t>
      </w:r>
      <w:r>
        <w:t>,</w:t>
      </w:r>
      <w:r>
        <w:rPr>
          <w:rFonts w:hint="eastAsia"/>
        </w:rPr>
        <w:t>摩洛哥司法制度中在任命女法官方面出现令人鼓舞的进展</w:t>
      </w:r>
      <w:r>
        <w:t>,</w:t>
      </w:r>
      <w:r>
        <w:rPr>
          <w:rFonts w:hint="eastAsia"/>
        </w:rPr>
        <w:t>并希望区域内其他国家</w:t>
      </w:r>
      <w:r>
        <w:t>,</w:t>
      </w:r>
      <w:r>
        <w:rPr>
          <w:rFonts w:hint="eastAsia"/>
        </w:rPr>
        <w:t>也包括她的本国能借鉴这一经验。不过</w:t>
      </w:r>
      <w:r>
        <w:t>,</w:t>
      </w:r>
      <w:r>
        <w:rPr>
          <w:rFonts w:hint="eastAsia"/>
        </w:rPr>
        <w:t>她希望了解在外交领域为什么妇女没有取得同样的进展</w:t>
      </w:r>
      <w:r>
        <w:t>,</w:t>
      </w:r>
      <w:r>
        <w:rPr>
          <w:rFonts w:hint="eastAsia"/>
        </w:rPr>
        <w:t>具体来讲</w:t>
      </w:r>
      <w:r>
        <w:t>,</w:t>
      </w:r>
      <w:r>
        <w:rPr>
          <w:rFonts w:hint="eastAsia"/>
        </w:rPr>
        <w:t>为什么没有女大使。对国籍问题的保留似乎同该国过去的一些经历有关</w:t>
      </w:r>
      <w:r>
        <w:t>,</w:t>
      </w:r>
      <w:r>
        <w:rPr>
          <w:rFonts w:hint="eastAsia"/>
        </w:rPr>
        <w:t>但她想了解该国政府是否考虑撤回这一保留。</w:t>
      </w:r>
    </w:p>
    <w:p w:rsidR="00000000" w:rsidRDefault="00000000">
      <w:r>
        <w:tab/>
        <w:t>34.</w:t>
      </w:r>
      <w:r>
        <w:tab/>
      </w:r>
      <w:r>
        <w:rPr>
          <w:u w:val="single"/>
        </w:rPr>
        <w:t>OUEDRAOGO</w:t>
      </w:r>
      <w:r>
        <w:rPr>
          <w:rFonts w:hint="eastAsia"/>
          <w:u w:val="single"/>
        </w:rPr>
        <w:t>女士</w:t>
      </w:r>
      <w:r>
        <w:rPr>
          <w:rFonts w:hint="eastAsia"/>
        </w:rPr>
        <w:t>说</w:t>
      </w:r>
      <w:r>
        <w:t>,</w:t>
      </w:r>
      <w:r>
        <w:rPr>
          <w:rFonts w:hint="eastAsia"/>
        </w:rPr>
        <w:t>委员会现在更清楚地了解到摩洛哥按照伊斯兰教法进行改革的精神</w:t>
      </w:r>
      <w:r>
        <w:t>,</w:t>
      </w:r>
      <w:r>
        <w:rPr>
          <w:rFonts w:hint="eastAsia"/>
        </w:rPr>
        <w:t>但仍未理解为什么仍有歧视妇女的现象出现。在这方面</w:t>
      </w:r>
      <w:r>
        <w:t>,</w:t>
      </w:r>
      <w:r>
        <w:rPr>
          <w:rFonts w:hint="eastAsia"/>
        </w:rPr>
        <w:t>她同意前几位发言者的看法</w:t>
      </w:r>
      <w:r>
        <w:t>,</w:t>
      </w:r>
      <w:r>
        <w:rPr>
          <w:rFonts w:hint="eastAsia"/>
        </w:rPr>
        <w:t>宗教不应阻碍妇女地位的提高。她非常高兴地了解到摩洛哥正采取具体步骤</w:t>
      </w:r>
      <w:r>
        <w:t>,</w:t>
      </w:r>
      <w:r>
        <w:rPr>
          <w:rFonts w:hint="eastAsia"/>
        </w:rPr>
        <w:t>在全国协商一致的基础上逐步前进。她询问</w:t>
      </w:r>
      <w:r>
        <w:t>,</w:t>
      </w:r>
      <w:r>
        <w:rPr>
          <w:rFonts w:hint="eastAsia"/>
        </w:rPr>
        <w:t>妇女怎样参加这一协商一致</w:t>
      </w:r>
      <w:r>
        <w:t>,</w:t>
      </w:r>
      <w:r>
        <w:rPr>
          <w:rFonts w:hint="eastAsia"/>
        </w:rPr>
        <w:t>因为大部分妇女仍是文盲。她想了解妇女是否意识到自己的权利</w:t>
      </w:r>
      <w:r>
        <w:t>,</w:t>
      </w:r>
      <w:r>
        <w:rPr>
          <w:rFonts w:hint="eastAsia"/>
        </w:rPr>
        <w:t>曾否进行定性普查</w:t>
      </w:r>
      <w:r>
        <w:t>,</w:t>
      </w:r>
      <w:r>
        <w:rPr>
          <w:rFonts w:hint="eastAsia"/>
        </w:rPr>
        <w:t>了解妇女怎样看待一夫多妻制和休妻</w:t>
      </w:r>
      <w:r>
        <w:t>,</w:t>
      </w:r>
      <w:r>
        <w:rPr>
          <w:rFonts w:hint="eastAsia"/>
        </w:rPr>
        <w:t>以及怎样看待影响到妇女的关键性决定根本没有同她们协商作出这一问题。当然</w:t>
      </w:r>
      <w:r>
        <w:t>,</w:t>
      </w:r>
      <w:r>
        <w:rPr>
          <w:rFonts w:hint="eastAsia"/>
        </w:rPr>
        <w:t>每个社会都应保留自己的风俗和积极的传统价值</w:t>
      </w:r>
      <w:r>
        <w:t>,</w:t>
      </w:r>
      <w:r>
        <w:rPr>
          <w:rFonts w:hint="eastAsia"/>
        </w:rPr>
        <w:t>但她不清楚妇女是否适当地、充分地参加这一协商一致。在这方面</w:t>
      </w:r>
      <w:r>
        <w:t>,</w:t>
      </w:r>
      <w:r>
        <w:rPr>
          <w:rFonts w:hint="eastAsia"/>
        </w:rPr>
        <w:t>她希望建议</w:t>
      </w:r>
      <w:r>
        <w:t>,</w:t>
      </w:r>
      <w:r>
        <w:rPr>
          <w:rFonts w:hint="eastAsia"/>
        </w:rPr>
        <w:t>摩洛哥政府应尽全力让妇女更多地了解自己的权利。只有这样</w:t>
      </w:r>
      <w:r>
        <w:t>,</w:t>
      </w:r>
      <w:r>
        <w:rPr>
          <w:rFonts w:hint="eastAsia"/>
        </w:rPr>
        <w:t>协商一致才有真正的价值。不过</w:t>
      </w:r>
      <w:r>
        <w:t>,</w:t>
      </w:r>
      <w:r>
        <w:rPr>
          <w:rFonts w:hint="eastAsia"/>
        </w:rPr>
        <w:t>让她印象极深的是</w:t>
      </w:r>
      <w:r>
        <w:t>,</w:t>
      </w:r>
      <w:r>
        <w:rPr>
          <w:rFonts w:hint="eastAsia"/>
        </w:rPr>
        <w:t>摩洛哥政府制订具体方案</w:t>
      </w:r>
      <w:r>
        <w:t>,</w:t>
      </w:r>
      <w:r>
        <w:rPr>
          <w:rFonts w:hint="eastAsia"/>
        </w:rPr>
        <w:t>提高妇女地位</w:t>
      </w:r>
      <w:r>
        <w:t>,</w:t>
      </w:r>
      <w:r>
        <w:rPr>
          <w:rFonts w:hint="eastAsia"/>
        </w:rPr>
        <w:t>因此她鼓励摩洛哥政府继续前进</w:t>
      </w:r>
      <w:r>
        <w:t>,</w:t>
      </w:r>
      <w:r>
        <w:rPr>
          <w:rFonts w:hint="eastAsia"/>
        </w:rPr>
        <w:t>因为只有通过这些方案和法律才能改变目前的趋势。</w:t>
      </w:r>
    </w:p>
    <w:p w:rsidR="00000000" w:rsidRDefault="00000000">
      <w:r>
        <w:tab/>
        <w:t>35.</w:t>
      </w:r>
      <w:r>
        <w:tab/>
      </w:r>
      <w:r>
        <w:rPr>
          <w:u w:val="single"/>
        </w:rPr>
        <w:t>JAVATE DE DIOS</w:t>
      </w:r>
      <w:r>
        <w:rPr>
          <w:rFonts w:hint="eastAsia"/>
          <w:u w:val="single"/>
        </w:rPr>
        <w:t>女士</w:t>
      </w:r>
      <w:r>
        <w:rPr>
          <w:rFonts w:hint="eastAsia"/>
        </w:rPr>
        <w:t>对于没有涉及对妇女施行暴力行为的数据感到关注。摩洛哥政府应细致考虑这一问题。下次报告应提供更多关于对妇女的许多暴力行为</w:t>
      </w:r>
      <w:r>
        <w:t>,</w:t>
      </w:r>
      <w:r>
        <w:rPr>
          <w:rFonts w:hint="eastAsia"/>
        </w:rPr>
        <w:t>尤其是家庭暴力、强奸和乱伦的资料</w:t>
      </w:r>
      <w:r>
        <w:t>,</w:t>
      </w:r>
      <w:r>
        <w:rPr>
          <w:rFonts w:hint="eastAsia"/>
        </w:rPr>
        <w:t>并说明该国政府采取哪些预防措施解决这些严重问题。的确</w:t>
      </w:r>
      <w:r>
        <w:t>,</w:t>
      </w:r>
      <w:r>
        <w:rPr>
          <w:rFonts w:hint="eastAsia"/>
        </w:rPr>
        <w:t>关键的是应该就这一问题让执法机构和妇女本身接受教育。她想了解摩洛哥政府如何看待只有极少数妇女参与政治决策这一事实。</w:t>
      </w:r>
    </w:p>
    <w:p w:rsidR="00000000" w:rsidRDefault="00000000">
      <w:r>
        <w:tab/>
        <w:t>36.</w:t>
      </w:r>
      <w:r>
        <w:tab/>
      </w:r>
      <w:r>
        <w:rPr>
          <w:u w:val="single"/>
        </w:rPr>
        <w:t>SNOUSSI</w:t>
      </w:r>
      <w:r>
        <w:rPr>
          <w:rFonts w:hint="eastAsia"/>
          <w:u w:val="single"/>
        </w:rPr>
        <w:t>先生</w:t>
      </w:r>
      <w:r>
        <w:t>(</w:t>
      </w:r>
      <w:r>
        <w:rPr>
          <w:rFonts w:hint="eastAsia"/>
        </w:rPr>
        <w:t>摩洛哥</w:t>
      </w:r>
      <w:r>
        <w:t>)</w:t>
      </w:r>
      <w:r>
        <w:rPr>
          <w:rFonts w:hint="eastAsia"/>
        </w:rPr>
        <w:t>答复委员会各成员的评论和问题时说</w:t>
      </w:r>
      <w:r>
        <w:t>,</w:t>
      </w:r>
      <w:r>
        <w:rPr>
          <w:rFonts w:hint="eastAsia"/>
        </w:rPr>
        <w:t>摩洛哥在独立后的</w:t>
      </w:r>
      <w:r>
        <w:t>35</w:t>
      </w:r>
      <w:r>
        <w:rPr>
          <w:rFonts w:hint="eastAsia"/>
        </w:rPr>
        <w:t>年中取得了相当大的进展。关于伊斯兰对妇女生活产生的影响</w:t>
      </w:r>
      <w:r>
        <w:t>,</w:t>
      </w:r>
      <w:r>
        <w:rPr>
          <w:rFonts w:hint="eastAsia"/>
        </w:rPr>
        <w:t>他指出</w:t>
      </w:r>
      <w:r>
        <w:t>,</w:t>
      </w:r>
      <w:r>
        <w:rPr>
          <w:rFonts w:hint="eastAsia"/>
        </w:rPr>
        <w:t>宗教是一种整体全面的生活方式</w:t>
      </w:r>
      <w:r>
        <w:t>,</w:t>
      </w:r>
      <w:r>
        <w:rPr>
          <w:rFonts w:hint="eastAsia"/>
        </w:rPr>
        <w:t>是摩洛哥文化和文明不可分割的一部分</w:t>
      </w:r>
      <w:r>
        <w:t>,</w:t>
      </w:r>
      <w:r>
        <w:rPr>
          <w:rFonts w:hint="eastAsia"/>
        </w:rPr>
        <w:t>它是抵抗原教旨主义和恐怖主义的堡垒。摩洛哥政府的一个基本担忧是宗教原教旨主义</w:t>
      </w:r>
      <w:r>
        <w:t>,</w:t>
      </w:r>
      <w:r>
        <w:rPr>
          <w:rFonts w:hint="eastAsia"/>
        </w:rPr>
        <w:t>因为这一主义是要实行不容忍政策。摩洛哥政府尊重宗教</w:t>
      </w:r>
      <w:r>
        <w:t>,</w:t>
      </w:r>
      <w:r>
        <w:rPr>
          <w:rFonts w:hint="eastAsia"/>
        </w:rPr>
        <w:t>努力让妇女享有她们在社会中应该享有的权利和地位。摩洛哥政府绝没有规避实施公约的责任。关于宣传公约的工作</w:t>
      </w:r>
      <w:r>
        <w:t>,</w:t>
      </w:r>
      <w:r>
        <w:rPr>
          <w:rFonts w:hint="eastAsia"/>
        </w:rPr>
        <w:t>摩洛哥政府运用现有的有限资源在全国各地广为宣传。他呼吁委员会协助进一步宣传公约。</w:t>
      </w:r>
    </w:p>
    <w:p w:rsidR="00000000" w:rsidRDefault="00000000">
      <w:r>
        <w:tab/>
        <w:t>37.</w:t>
      </w:r>
      <w:r>
        <w:tab/>
      </w:r>
      <w:r>
        <w:rPr>
          <w:rFonts w:hint="eastAsia"/>
        </w:rPr>
        <w:t>关于妇女在外交使团的人数</w:t>
      </w:r>
      <w:r>
        <w:t>,</w:t>
      </w:r>
      <w:r>
        <w:rPr>
          <w:rFonts w:hint="eastAsia"/>
        </w:rPr>
        <w:t>他承认目前只有两位女大使</w:t>
      </w:r>
      <w:r>
        <w:t>,</w:t>
      </w:r>
      <w:r>
        <w:rPr>
          <w:rFonts w:hint="eastAsia"/>
        </w:rPr>
        <w:t>任命更多妇女的一个障碍是</w:t>
      </w:r>
      <w:r>
        <w:t>,</w:t>
      </w:r>
      <w:r>
        <w:rPr>
          <w:rFonts w:hint="eastAsia"/>
        </w:rPr>
        <w:t>妇女的配偶常常拒绝陪同她们前往海外就任。因此社会和文化态度需要改变。</w:t>
      </w:r>
    </w:p>
    <w:p w:rsidR="00000000" w:rsidRDefault="00000000">
      <w:r>
        <w:tab/>
        <w:t>38.</w:t>
      </w:r>
      <w:r>
        <w:tab/>
      </w:r>
      <w:r>
        <w:rPr>
          <w:rFonts w:hint="eastAsia"/>
        </w:rPr>
        <w:t>在其经济资源的限度内</w:t>
      </w:r>
      <w:r>
        <w:t>,</w:t>
      </w:r>
      <w:r>
        <w:rPr>
          <w:rFonts w:hint="eastAsia"/>
        </w:rPr>
        <w:t>摩洛哥正尽一切努力提高妇女的识字率</w:t>
      </w:r>
      <w:r>
        <w:t>,</w:t>
      </w:r>
      <w:r>
        <w:rPr>
          <w:rFonts w:hint="eastAsia"/>
        </w:rPr>
        <w:t>尤其是在农村地区。例如</w:t>
      </w:r>
      <w:r>
        <w:t>,</w:t>
      </w:r>
      <w:r>
        <w:rPr>
          <w:rFonts w:hint="eastAsia"/>
        </w:rPr>
        <w:t>正在改进农村的供水系统</w:t>
      </w:r>
      <w:r>
        <w:t>,</w:t>
      </w:r>
      <w:r>
        <w:rPr>
          <w:rFonts w:hint="eastAsia"/>
        </w:rPr>
        <w:t>以便解脱女童的负担</w:t>
      </w:r>
      <w:r>
        <w:t>,</w:t>
      </w:r>
      <w:r>
        <w:rPr>
          <w:rFonts w:hint="eastAsia"/>
        </w:rPr>
        <w:t>让她们不再长途跋涉从事耗费时间的打水家务</w:t>
      </w:r>
      <w:r>
        <w:t>,</w:t>
      </w:r>
      <w:r>
        <w:rPr>
          <w:rFonts w:hint="eastAsia"/>
        </w:rPr>
        <w:t>以此让她们能够上学。</w:t>
      </w:r>
    </w:p>
    <w:p w:rsidR="00000000" w:rsidRDefault="00000000">
      <w:r>
        <w:tab/>
        <w:t>39.</w:t>
      </w:r>
      <w:r>
        <w:tab/>
      </w:r>
      <w:r>
        <w:rPr>
          <w:rFonts w:hint="eastAsia"/>
        </w:rPr>
        <w:t>关于农村妇女在生育时缺少医院服务问题</w:t>
      </w:r>
      <w:r>
        <w:t>,</w:t>
      </w:r>
      <w:r>
        <w:rPr>
          <w:rFonts w:hint="eastAsia"/>
        </w:rPr>
        <w:t>求助于当地助产士的传统根深蒂固</w:t>
      </w:r>
      <w:r>
        <w:t>,</w:t>
      </w:r>
      <w:r>
        <w:rPr>
          <w:rFonts w:hint="eastAsia"/>
        </w:rPr>
        <w:t>因此在较长的一段时间内需要持之以恒地改变这些习惯。摩洛哥政府每年向大约</w:t>
      </w:r>
      <w:r>
        <w:t>200</w:t>
      </w:r>
      <w:r>
        <w:rPr>
          <w:rFonts w:hint="eastAsia"/>
        </w:rPr>
        <w:t>名助产士提供培训</w:t>
      </w:r>
      <w:r>
        <w:t>,</w:t>
      </w:r>
      <w:r>
        <w:rPr>
          <w:rFonts w:hint="eastAsia"/>
        </w:rPr>
        <w:t>以便协助农村地区的接生工作。还运用移动医疗站把怀孕妇女送往城市医院生育。</w:t>
      </w:r>
    </w:p>
    <w:p w:rsidR="00000000" w:rsidRDefault="00000000">
      <w:r>
        <w:tab/>
        <w:t>40.</w:t>
      </w:r>
      <w:r>
        <w:tab/>
      </w:r>
      <w:r>
        <w:rPr>
          <w:rFonts w:hint="eastAsia"/>
        </w:rPr>
        <w:t>摩洛哥代表团保证向各主管当局转达代表团无法回答的问题。摩洛哥在若干领域推动妇女权利的工作出现了巨大进展</w:t>
      </w:r>
      <w:r>
        <w:t>,</w:t>
      </w:r>
      <w:r>
        <w:rPr>
          <w:rFonts w:hint="eastAsia"/>
        </w:rPr>
        <w:t>虽然因为阻碍重重</w:t>
      </w:r>
      <w:r>
        <w:t>,</w:t>
      </w:r>
      <w:r>
        <w:rPr>
          <w:rFonts w:hint="eastAsia"/>
        </w:rPr>
        <w:t>仍有许多工作尚未完成。他希望委员会将鼓励摩洛哥政府继续在公约涉及的领域里努力。</w:t>
      </w:r>
    </w:p>
    <w:p w:rsidR="00000000" w:rsidRDefault="00000000">
      <w:r>
        <w:tab/>
        <w:t>41.</w:t>
      </w:r>
      <w:r>
        <w:tab/>
      </w:r>
      <w:r>
        <w:rPr>
          <w:u w:val="single"/>
        </w:rPr>
        <w:t>TALLAWY</w:t>
      </w:r>
      <w:r>
        <w:rPr>
          <w:rFonts w:hint="eastAsia"/>
          <w:u w:val="single"/>
        </w:rPr>
        <w:t>女士</w:t>
      </w:r>
      <w:r>
        <w:rPr>
          <w:rFonts w:hint="eastAsia"/>
        </w:rPr>
        <w:t>欢迎摩洛哥代表团确认伊斯兰宗教保障妇女权利。不过</w:t>
      </w:r>
      <w:r>
        <w:t>,</w:t>
      </w:r>
      <w:r>
        <w:rPr>
          <w:rFonts w:hint="eastAsia"/>
        </w:rPr>
        <w:t>她希望了解摩洛哥政府是否做出了足够的努力</w:t>
      </w:r>
      <w:r>
        <w:t>,</w:t>
      </w:r>
      <w:r>
        <w:rPr>
          <w:rFonts w:hint="eastAsia"/>
        </w:rPr>
        <w:t>为广大公众澄清这些权利</w:t>
      </w:r>
      <w:r>
        <w:t>,</w:t>
      </w:r>
      <w:r>
        <w:rPr>
          <w:rFonts w:hint="eastAsia"/>
        </w:rPr>
        <w:t>尤其是为较年轻的一代人。应该抵制伊斯兰原教旨主义通过图书、录影带和其他媒体散布的相反论调。哈桑国王二世在穆斯林世界具有特殊地位</w:t>
      </w:r>
      <w:r>
        <w:t>,</w:t>
      </w:r>
      <w:r>
        <w:rPr>
          <w:rFonts w:hint="eastAsia"/>
        </w:rPr>
        <w:t>因此或可劝他发起汇编伊斯兰教所规定的各项妇女权利</w:t>
      </w:r>
      <w:r>
        <w:t>,</w:t>
      </w:r>
      <w:r>
        <w:rPr>
          <w:rFonts w:hint="eastAsia"/>
        </w:rPr>
        <w:t>以便让今后各代不受错误解释的误导。</w:t>
      </w:r>
    </w:p>
    <w:p w:rsidR="00000000" w:rsidRDefault="00000000">
      <w:r>
        <w:tab/>
        <w:t>42.</w:t>
      </w:r>
      <w:r>
        <w:tab/>
      </w:r>
      <w:r>
        <w:rPr>
          <w:u w:val="single"/>
        </w:rPr>
        <w:t>SNOUSSI</w:t>
      </w:r>
      <w:r>
        <w:rPr>
          <w:rFonts w:hint="eastAsia"/>
          <w:u w:val="single"/>
        </w:rPr>
        <w:t>先生</w:t>
      </w:r>
      <w:r>
        <w:t>(</w:t>
      </w:r>
      <w:r>
        <w:rPr>
          <w:rFonts w:hint="eastAsia"/>
        </w:rPr>
        <w:t>摩洛哥</w:t>
      </w:r>
      <w:r>
        <w:t>)</w:t>
      </w:r>
      <w:r>
        <w:rPr>
          <w:rFonts w:hint="eastAsia"/>
        </w:rPr>
        <w:t>表示</w:t>
      </w:r>
      <w:r>
        <w:t>,</w:t>
      </w:r>
      <w:r>
        <w:rPr>
          <w:rFonts w:hint="eastAsia"/>
        </w:rPr>
        <w:t>哈桑国王二世每年在斋月都召开一次会议</w:t>
      </w:r>
      <w:r>
        <w:t>,</w:t>
      </w:r>
      <w:r>
        <w:rPr>
          <w:rFonts w:hint="eastAsia"/>
        </w:rPr>
        <w:t>会议邀请西方世界和穆斯林世界的神学人员参加。会议参加者力求澄清伊斯兰教渝的正确解释</w:t>
      </w:r>
      <w:r>
        <w:t>,</w:t>
      </w:r>
      <w:r>
        <w:rPr>
          <w:rFonts w:hint="eastAsia"/>
        </w:rPr>
        <w:t>包括关于妇女权利的教渝。</w:t>
      </w:r>
    </w:p>
    <w:p w:rsidR="00000000" w:rsidRDefault="00000000">
      <w:r>
        <w:tab/>
        <w:t>43.</w:t>
      </w:r>
      <w:r>
        <w:tab/>
      </w:r>
      <w:r>
        <w:rPr>
          <w:u w:val="single"/>
        </w:rPr>
        <w:t>Yung-Chung KIM</w:t>
      </w:r>
      <w:r>
        <w:rPr>
          <w:rFonts w:hint="eastAsia"/>
          <w:u w:val="single"/>
        </w:rPr>
        <w:t>女士</w:t>
      </w:r>
      <w:r>
        <w:rPr>
          <w:rFonts w:hint="eastAsia"/>
        </w:rPr>
        <w:t>指出</w:t>
      </w:r>
      <w:r>
        <w:t>,</w:t>
      </w:r>
      <w:r>
        <w:rPr>
          <w:rFonts w:hint="eastAsia"/>
        </w:rPr>
        <w:t>在</w:t>
      </w:r>
      <w:r>
        <w:t>1993-1994</w:t>
      </w:r>
      <w:r>
        <w:rPr>
          <w:rFonts w:hint="eastAsia"/>
        </w:rPr>
        <w:t>学年</w:t>
      </w:r>
      <w:r>
        <w:t>,</w:t>
      </w:r>
      <w:r>
        <w:rPr>
          <w:rFonts w:hint="eastAsia"/>
        </w:rPr>
        <w:t>共有一万名妇女从摩洛哥各所大学和其他研究机构毕业</w:t>
      </w:r>
      <w:r>
        <w:t>,</w:t>
      </w:r>
      <w:r>
        <w:rPr>
          <w:rFonts w:hint="eastAsia"/>
        </w:rPr>
        <w:t>占学生总数的</w:t>
      </w:r>
      <w:r>
        <w:t>40%</w:t>
      </w:r>
      <w:r>
        <w:rPr>
          <w:rFonts w:hint="eastAsia"/>
        </w:rPr>
        <w:t>。她想了解这些毕业生是否作出任何努力</w:t>
      </w:r>
      <w:r>
        <w:t>,</w:t>
      </w:r>
      <w:r>
        <w:rPr>
          <w:rFonts w:hint="eastAsia"/>
        </w:rPr>
        <w:t>同摩洛哥的农村妇女保持联系</w:t>
      </w:r>
      <w:r>
        <w:t>,</w:t>
      </w:r>
      <w:r>
        <w:rPr>
          <w:rFonts w:hint="eastAsia"/>
        </w:rPr>
        <w:t>开展一场象在大韩民国社会产生显著影响的妇女运动一样的强有力的运动。她还欢迎关于非政府组织在这领域里发挥的作用的补充资料。</w:t>
      </w:r>
    </w:p>
    <w:p w:rsidR="00000000" w:rsidRDefault="00000000">
      <w:r>
        <w:tab/>
        <w:t>44.</w:t>
      </w:r>
      <w:r>
        <w:tab/>
      </w:r>
      <w:r>
        <w:rPr>
          <w:u w:val="single"/>
        </w:rPr>
        <w:t>CORTI</w:t>
      </w:r>
      <w:r>
        <w:rPr>
          <w:rFonts w:hint="eastAsia"/>
          <w:u w:val="single"/>
        </w:rPr>
        <w:t>女士</w:t>
      </w:r>
      <w:r>
        <w:rPr>
          <w:rFonts w:hint="eastAsia"/>
        </w:rPr>
        <w:t>指出</w:t>
      </w:r>
      <w:r>
        <w:t>,</w:t>
      </w:r>
      <w:r>
        <w:rPr>
          <w:rFonts w:hint="eastAsia"/>
        </w:rPr>
        <w:t>摩洛哥的立法相关选举定于</w:t>
      </w:r>
      <w:r>
        <w:t>1997</w:t>
      </w:r>
      <w:r>
        <w:rPr>
          <w:rFonts w:hint="eastAsia"/>
        </w:rPr>
        <w:t>年举行</w:t>
      </w:r>
      <w:r>
        <w:t>,</w:t>
      </w:r>
      <w:r>
        <w:rPr>
          <w:rFonts w:hint="eastAsia"/>
        </w:rPr>
        <w:t>因此希望采取步骤确保女性候选人不仅竞选公职</w:t>
      </w:r>
      <w:r>
        <w:t>,</w:t>
      </w:r>
      <w:r>
        <w:rPr>
          <w:rFonts w:hint="eastAsia"/>
        </w:rPr>
        <w:t>而且还得到支助</w:t>
      </w:r>
      <w:r>
        <w:t>,</w:t>
      </w:r>
      <w:r>
        <w:rPr>
          <w:rFonts w:hint="eastAsia"/>
        </w:rPr>
        <w:t>增加她们当选的机会</w:t>
      </w:r>
      <w:r>
        <w:t>,</w:t>
      </w:r>
      <w:r>
        <w:rPr>
          <w:rFonts w:hint="eastAsia"/>
        </w:rPr>
        <w:t>以便提高目前妇女在议会代表人数较少的状况。</w:t>
      </w:r>
    </w:p>
    <w:p w:rsidR="00000000" w:rsidRDefault="00000000">
      <w:pPr>
        <w:spacing w:line="455" w:lineRule="atLeast"/>
      </w:pPr>
      <w:r>
        <w:tab/>
        <w:t>45.</w:t>
      </w:r>
      <w:r>
        <w:tab/>
      </w:r>
      <w:r>
        <w:rPr>
          <w:u w:val="single"/>
        </w:rPr>
        <w:t>ACAR</w:t>
      </w:r>
      <w:r>
        <w:rPr>
          <w:rFonts w:hint="eastAsia"/>
          <w:u w:val="single"/>
        </w:rPr>
        <w:t>女士</w:t>
      </w:r>
      <w:r>
        <w:rPr>
          <w:rFonts w:hint="eastAsia"/>
        </w:rPr>
        <w:t>说</w:t>
      </w:r>
      <w:r>
        <w:t>,</w:t>
      </w:r>
      <w:r>
        <w:rPr>
          <w:rFonts w:hint="eastAsia"/>
        </w:rPr>
        <w:t>一个国家的代表团从其国家或宗教角度发言十分自然</w:t>
      </w:r>
      <w:r>
        <w:t>,</w:t>
      </w:r>
      <w:r>
        <w:rPr>
          <w:rFonts w:hint="eastAsia"/>
        </w:rPr>
        <w:t>但委</w:t>
      </w:r>
      <w:r>
        <w:t xml:space="preserve"> </w:t>
      </w:r>
      <w:r>
        <w:rPr>
          <w:rFonts w:hint="eastAsia"/>
        </w:rPr>
        <w:t>了将要提交给加拿大、丹麦、菲律宾、土耳其和委内瑞拉政府的事项和问题清单。在审议这些国家的报告时</w:t>
      </w:r>
      <w:r>
        <w:t>,</w:t>
      </w:r>
      <w:r>
        <w:rPr>
          <w:rFonts w:hint="eastAsia"/>
        </w:rPr>
        <w:t>工作组参照了关于定期报告格式和内容的总的指导原则</w:t>
      </w:r>
      <w:r>
        <w:t>,</w:t>
      </w:r>
      <w:r>
        <w:rPr>
          <w:rFonts w:hint="eastAsia"/>
        </w:rPr>
        <w:t>和委员会的一般性建议。工作组每位成员都得到秘书处一位成员的支助。工作组收到了委员会所有成员就加拿大、丹麦和委内瑞拉等国的报告提出的书面问题。工作组没有收到关于菲律宾第四次定期报告和土耳其第三次定期报告的书面问题</w:t>
      </w:r>
      <w:r>
        <w:t>,</w:t>
      </w:r>
      <w:r>
        <w:rPr>
          <w:rFonts w:hint="eastAsia"/>
        </w:rPr>
        <w:t>因此试图通过建设性对话加以补救。</w:t>
      </w:r>
    </w:p>
    <w:p w:rsidR="00000000" w:rsidRDefault="00000000">
      <w:r>
        <w:tab/>
        <w:t>52.</w:t>
      </w:r>
      <w:r>
        <w:tab/>
      </w:r>
      <w:r>
        <w:rPr>
          <w:rFonts w:hint="eastAsia"/>
        </w:rPr>
        <w:t>提交报告的一些国家遵守了委员会的指导原则</w:t>
      </w:r>
      <w:r>
        <w:t>,</w:t>
      </w:r>
      <w:r>
        <w:rPr>
          <w:rFonts w:hint="eastAsia"/>
        </w:rPr>
        <w:t>极大地协助了会前工作组的工作。有些国家没有遵守指导原则</w:t>
      </w:r>
      <w:r>
        <w:t>,</w:t>
      </w:r>
      <w:r>
        <w:rPr>
          <w:rFonts w:hint="eastAsia"/>
        </w:rPr>
        <w:t>工作组只得浪费时间</w:t>
      </w:r>
      <w:r>
        <w:t>,</w:t>
      </w:r>
      <w:r>
        <w:rPr>
          <w:rFonts w:hint="eastAsia"/>
        </w:rPr>
        <w:t>按照各条款组织安排资料内容</w:t>
      </w:r>
      <w:r>
        <w:t>,</w:t>
      </w:r>
      <w:r>
        <w:rPr>
          <w:rFonts w:hint="eastAsia"/>
        </w:rPr>
        <w:t>而且很难总揽全貌。工作组将支持委员会提出一项建议</w:t>
      </w:r>
      <w:r>
        <w:t>,</w:t>
      </w:r>
      <w:r>
        <w:rPr>
          <w:rFonts w:hint="eastAsia"/>
        </w:rPr>
        <w:t>要求在提交报告时</w:t>
      </w:r>
      <w:r>
        <w:t>,</w:t>
      </w:r>
      <w:r>
        <w:rPr>
          <w:rFonts w:hint="eastAsia"/>
        </w:rPr>
        <w:t>缔约国应遵守指导原则。</w:t>
      </w:r>
    </w:p>
    <w:p w:rsidR="00000000" w:rsidRDefault="00000000">
      <w:r>
        <w:tab/>
        <w:t>53.</w:t>
      </w:r>
      <w:r>
        <w:tab/>
      </w:r>
      <w:r>
        <w:rPr>
          <w:rFonts w:hint="eastAsia"/>
        </w:rPr>
        <w:t>公约的实施出现了一些进展</w:t>
      </w:r>
      <w:r>
        <w:t>,</w:t>
      </w:r>
      <w:r>
        <w:rPr>
          <w:rFonts w:hint="eastAsia"/>
        </w:rPr>
        <w:t>但仍有很多工作要做</w:t>
      </w:r>
      <w:r>
        <w:t>,</w:t>
      </w:r>
      <w:r>
        <w:rPr>
          <w:rFonts w:hint="eastAsia"/>
        </w:rPr>
        <w:t>尤其是在第四次妇女问题世界会议列举的关切领域。在很大程度上</w:t>
      </w:r>
      <w:r>
        <w:t>;</w:t>
      </w:r>
      <w:r>
        <w:rPr>
          <w:rFonts w:hint="eastAsia"/>
        </w:rPr>
        <w:t>这取决于缔约国的政治意愿。她指出</w:t>
      </w:r>
      <w:r>
        <w:t>,</w:t>
      </w:r>
      <w:r>
        <w:rPr>
          <w:rFonts w:hint="eastAsia"/>
        </w:rPr>
        <w:t>原教旨主义和普遍的暴力行为有所上升</w:t>
      </w:r>
      <w:r>
        <w:t>,</w:t>
      </w:r>
      <w:r>
        <w:rPr>
          <w:rFonts w:hint="eastAsia"/>
        </w:rPr>
        <w:t>给妇女尤其带来影响。在消除人们对妇女作用抱有的成见方面进展甚微。在谈到第四次妇女问题世界会议的一项建议和公约第</w:t>
      </w:r>
      <w:r>
        <w:t>7</w:t>
      </w:r>
      <w:r>
        <w:rPr>
          <w:rFonts w:hint="eastAsia"/>
        </w:rPr>
        <w:t>条时</w:t>
      </w:r>
      <w:r>
        <w:t>,</w:t>
      </w:r>
      <w:r>
        <w:rPr>
          <w:rFonts w:hint="eastAsia"/>
        </w:rPr>
        <w:t>她还对公共生活中妇女仍旧遭到歧视表示痛惜。</w:t>
      </w:r>
    </w:p>
    <w:p w:rsidR="00000000" w:rsidRDefault="00000000">
      <w:r>
        <w:tab/>
        <w:t>54.</w:t>
      </w:r>
      <w:r>
        <w:tab/>
      </w:r>
      <w:r>
        <w:rPr>
          <w:rFonts w:hint="eastAsia"/>
        </w:rPr>
        <w:t>会前工作组在与提高妇女地位司司长金女士的讨论中</w:t>
      </w:r>
      <w:r>
        <w:t>,</w:t>
      </w:r>
      <w:r>
        <w:rPr>
          <w:rFonts w:hint="eastAsia"/>
        </w:rPr>
        <w:t>对于工作组在没有得到委员会所有成员提供投入的情况下编写提交给各国政府的问题和事项和编写结论性意见表示失望。工作组还谈到由于有些国家没有遵守委员会的指导原则</w:t>
      </w:r>
      <w:r>
        <w:t>,</w:t>
      </w:r>
      <w:r>
        <w:rPr>
          <w:rFonts w:hint="eastAsia"/>
        </w:rPr>
        <w:t>因此需要按各个条款安排资料内容</w:t>
      </w:r>
      <w:r>
        <w:t>,</w:t>
      </w:r>
      <w:r>
        <w:rPr>
          <w:rFonts w:hint="eastAsia"/>
        </w:rPr>
        <w:t>浪费时间。也许秘书处能够在这方面提供帮助。</w:t>
      </w:r>
    </w:p>
    <w:p w:rsidR="00000000" w:rsidRDefault="00000000">
      <w:r>
        <w:tab/>
        <w:t>55.</w:t>
      </w:r>
      <w:r>
        <w:tab/>
      </w:r>
      <w:r>
        <w:rPr>
          <w:rFonts w:hint="eastAsia"/>
        </w:rPr>
        <w:t>工作组必须决定是否愿意拨出一届会议同非政府组织代表会见</w:t>
      </w:r>
      <w:r>
        <w:t>,</w:t>
      </w:r>
      <w:r>
        <w:rPr>
          <w:rFonts w:hint="eastAsia"/>
        </w:rPr>
        <w:t>深入讨论一些题目</w:t>
      </w:r>
      <w:r>
        <w:t>,</w:t>
      </w:r>
      <w:r>
        <w:rPr>
          <w:rFonts w:hint="eastAsia"/>
        </w:rPr>
        <w:t>或是编写世界妇女状况总的概览。</w:t>
      </w:r>
    </w:p>
    <w:p w:rsidR="00000000" w:rsidRDefault="00000000">
      <w:r>
        <w:tab/>
        <w:t>56.</w:t>
      </w:r>
      <w:r>
        <w:tab/>
      </w:r>
      <w:r>
        <w:rPr>
          <w:u w:val="single"/>
        </w:rPr>
        <w:t>SCHÖPP-SCHILING</w:t>
      </w:r>
      <w:r>
        <w:rPr>
          <w:rFonts w:hint="eastAsia"/>
          <w:u w:val="single"/>
        </w:rPr>
        <w:t>女士</w:t>
      </w:r>
      <w:r>
        <w:rPr>
          <w:rFonts w:hint="eastAsia"/>
        </w:rPr>
        <w:t>说</w:t>
      </w:r>
      <w:r>
        <w:t>,</w:t>
      </w:r>
      <w:r>
        <w:rPr>
          <w:rFonts w:hint="eastAsia"/>
        </w:rPr>
        <w:t>她的经验是</w:t>
      </w:r>
      <w:r>
        <w:t>,</w:t>
      </w:r>
      <w:r>
        <w:rPr>
          <w:rFonts w:hint="eastAsia"/>
        </w:rPr>
        <w:t>一直是只由几名专家向会前工作组提出问题。现在工作组每年召开两次会议</w:t>
      </w:r>
      <w:r>
        <w:t>,</w:t>
      </w:r>
      <w:r>
        <w:rPr>
          <w:rFonts w:hint="eastAsia"/>
        </w:rPr>
        <w:t>因此应重新考虑其工作方法。应提前两届会议确定委员会审议哪些报告。同其他人权条约机构一样</w:t>
      </w:r>
      <w:r>
        <w:t>,</w:t>
      </w:r>
      <w:r>
        <w:rPr>
          <w:rFonts w:hint="eastAsia"/>
        </w:rPr>
        <w:t>可以由一个会后工作组为未来的会议编写问题</w:t>
      </w:r>
      <w:r>
        <w:t>,</w:t>
      </w:r>
      <w:r>
        <w:rPr>
          <w:rFonts w:hint="eastAsia"/>
        </w:rPr>
        <w:t>以便使各国代表有更多的思考时间。工作组还应确定今后是否把重点放在有限的问题或国家上</w:t>
      </w:r>
      <w:r>
        <w:t>,</w:t>
      </w:r>
      <w:r>
        <w:rPr>
          <w:rFonts w:hint="eastAsia"/>
        </w:rPr>
        <w:t>作为对其关于定期报告的结论性意见的后续工作。</w:t>
      </w:r>
    </w:p>
    <w:p w:rsidR="00000000" w:rsidRDefault="00000000">
      <w:r>
        <w:tab/>
        <w:t>57.</w:t>
      </w:r>
      <w:r>
        <w:tab/>
      </w:r>
      <w:r>
        <w:rPr>
          <w:u w:val="single"/>
        </w:rPr>
        <w:t>SHALEV</w:t>
      </w:r>
      <w:r>
        <w:rPr>
          <w:rFonts w:hint="eastAsia"/>
          <w:u w:val="single"/>
        </w:rPr>
        <w:t>女士</w:t>
      </w:r>
      <w:r>
        <w:rPr>
          <w:rFonts w:hint="eastAsia"/>
        </w:rPr>
        <w:t>表示同意</w:t>
      </w:r>
      <w:r>
        <w:t>,</w:t>
      </w:r>
      <w:r>
        <w:rPr>
          <w:rFonts w:hint="eastAsia"/>
        </w:rPr>
        <w:t>会后工作组将使各国有更多的时间答复委员会提出的问题</w:t>
      </w:r>
      <w:r>
        <w:t>,</w:t>
      </w:r>
      <w:r>
        <w:rPr>
          <w:rFonts w:hint="eastAsia"/>
        </w:rPr>
        <w:t>使非政府组织有更多的时间编写报告</w:t>
      </w:r>
      <w:r>
        <w:t>,</w:t>
      </w:r>
      <w:r>
        <w:rPr>
          <w:rFonts w:hint="eastAsia"/>
        </w:rPr>
        <w:t>还能使各缔约国提交书面答复</w:t>
      </w:r>
      <w:r>
        <w:t>,</w:t>
      </w:r>
      <w:r>
        <w:rPr>
          <w:rFonts w:hint="eastAsia"/>
        </w:rPr>
        <w:t>使委员会能够在实际会议期间同各缔约国进行真正的对话。</w:t>
      </w:r>
    </w:p>
    <w:p w:rsidR="00000000" w:rsidRDefault="00000000">
      <w:r>
        <w:tab/>
        <w:t>58.</w:t>
      </w:r>
      <w:r>
        <w:tab/>
      </w:r>
      <w:r>
        <w:rPr>
          <w:rFonts w:hint="eastAsia"/>
        </w:rPr>
        <w:t>她要求了解初次报告同定期报告在程序上的区别。她特别想了解为什么没有为初次报告准备问题。她欢迎关于由工作组同非政府组织代表会晤或编写报告的分析文件的建议。她同时回顾自己作为工作组成员的亲身经历</w:t>
      </w:r>
      <w:r>
        <w:t>,</w:t>
      </w:r>
      <w:r>
        <w:rPr>
          <w:rFonts w:hint="eastAsia"/>
        </w:rPr>
        <w:t>其中最艰难的工作是比较初次报告和定期报告。定期报告不应象初次报告那样综合全面</w:t>
      </w:r>
      <w:r>
        <w:t>,</w:t>
      </w:r>
      <w:r>
        <w:rPr>
          <w:rFonts w:hint="eastAsia"/>
        </w:rPr>
        <w:t>而应仅仅向委员会提供最新情况。</w:t>
      </w:r>
    </w:p>
    <w:p w:rsidR="00000000" w:rsidRDefault="00000000">
      <w:r>
        <w:tab/>
        <w:t>59.</w:t>
      </w:r>
      <w:r>
        <w:tab/>
      </w:r>
      <w:r>
        <w:rPr>
          <w:u w:val="single"/>
        </w:rPr>
        <w:t>GONZÁLEZ MARTÍNEZ</w:t>
      </w:r>
      <w:r>
        <w:rPr>
          <w:rFonts w:hint="eastAsia"/>
          <w:u w:val="single"/>
        </w:rPr>
        <w:t>女士</w:t>
      </w:r>
      <w:r>
        <w:rPr>
          <w:rFonts w:hint="eastAsia"/>
        </w:rPr>
        <w:t>表示同意</w:t>
      </w:r>
      <w:r>
        <w:t>,</w:t>
      </w:r>
      <w:r>
        <w:rPr>
          <w:rFonts w:hint="eastAsia"/>
        </w:rPr>
        <w:t>关于初次报告的问题也应事先提交给各缔约国。会后工作组不会象会前工作组那样有用</w:t>
      </w:r>
      <w:r>
        <w:t>,</w:t>
      </w:r>
      <w:r>
        <w:rPr>
          <w:rFonts w:hint="eastAsia"/>
        </w:rPr>
        <w:t>因为关键一点是收集委员会所有成员的投入</w:t>
      </w:r>
      <w:r>
        <w:t>,</w:t>
      </w:r>
      <w:r>
        <w:rPr>
          <w:rFonts w:hint="eastAsia"/>
        </w:rPr>
        <w:t>来审议报告。不过</w:t>
      </w:r>
      <w:r>
        <w:t>,</w:t>
      </w:r>
      <w:r>
        <w:rPr>
          <w:rFonts w:hint="eastAsia"/>
        </w:rPr>
        <w:t>她也表示同意</w:t>
      </w:r>
      <w:r>
        <w:t>,</w:t>
      </w:r>
      <w:r>
        <w:rPr>
          <w:rFonts w:hint="eastAsia"/>
        </w:rPr>
        <w:t>委员会可以审议其工作方法</w:t>
      </w:r>
      <w:r>
        <w:t>,</w:t>
      </w:r>
      <w:r>
        <w:rPr>
          <w:rFonts w:hint="eastAsia"/>
        </w:rPr>
        <w:t>也许在</w:t>
      </w:r>
      <w:r>
        <w:t>1998</w:t>
      </w:r>
      <w:r>
        <w:rPr>
          <w:rFonts w:hint="eastAsia"/>
        </w:rPr>
        <w:t>年作出一些变动。还可以考虑是否提前两届会议确定审议报告的数目</w:t>
      </w:r>
      <w:r>
        <w:t>,</w:t>
      </w:r>
      <w:r>
        <w:rPr>
          <w:rFonts w:hint="eastAsia"/>
        </w:rPr>
        <w:t>例如</w:t>
      </w:r>
      <w:r>
        <w:t>,</w:t>
      </w:r>
      <w:r>
        <w:rPr>
          <w:rFonts w:hint="eastAsia"/>
        </w:rPr>
        <w:t>在</w:t>
      </w:r>
      <w:r>
        <w:t>1</w:t>
      </w:r>
      <w:r>
        <w:rPr>
          <w:rFonts w:hint="eastAsia"/>
        </w:rPr>
        <w:t>月份</w:t>
      </w:r>
      <w:r>
        <w:t>,</w:t>
      </w:r>
      <w:r>
        <w:rPr>
          <w:rFonts w:hint="eastAsia"/>
        </w:rPr>
        <w:t>会前工作组将审查订于</w:t>
      </w:r>
      <w:r>
        <w:t>7</w:t>
      </w:r>
      <w:r>
        <w:rPr>
          <w:rFonts w:hint="eastAsia"/>
        </w:rPr>
        <w:t>月审议的报告。其他人权条约机构</w:t>
      </w:r>
      <w:r>
        <w:t>,(</w:t>
      </w:r>
      <w:r>
        <w:rPr>
          <w:rFonts w:hint="eastAsia"/>
        </w:rPr>
        <w:t>包括儿童权利委员会和人权委员会</w:t>
      </w:r>
      <w:r>
        <w:t>)</w:t>
      </w:r>
      <w:r>
        <w:rPr>
          <w:rFonts w:hint="eastAsia"/>
        </w:rPr>
        <w:t>让缔约国有更多的时间</w:t>
      </w:r>
      <w:r>
        <w:t>(</w:t>
      </w:r>
      <w:r>
        <w:rPr>
          <w:rFonts w:hint="eastAsia"/>
        </w:rPr>
        <w:t>至少</w:t>
      </w:r>
      <w:r>
        <w:t>3</w:t>
      </w:r>
      <w:r>
        <w:rPr>
          <w:rFonts w:hint="eastAsia"/>
        </w:rPr>
        <w:t>个月</w:t>
      </w:r>
      <w:r>
        <w:t>)</w:t>
      </w:r>
      <w:r>
        <w:rPr>
          <w:rFonts w:hint="eastAsia"/>
        </w:rPr>
        <w:t>编写和提交对于问题的答复。</w:t>
      </w:r>
    </w:p>
    <w:p w:rsidR="00000000" w:rsidRDefault="00000000">
      <w:r>
        <w:tab/>
        <w:t>60.</w:t>
      </w:r>
      <w:r>
        <w:tab/>
      </w:r>
      <w:r>
        <w:rPr>
          <w:rFonts w:hint="eastAsia"/>
        </w:rPr>
        <w:t>非会前工作组成员的委员会成员应提前提交他们的问题</w:t>
      </w:r>
      <w:r>
        <w:t>,</w:t>
      </w:r>
      <w:r>
        <w:rPr>
          <w:rFonts w:hint="eastAsia"/>
        </w:rPr>
        <w:t>最好是按各条款或各章来编写。非政府组织提供的资料虽然没有缔约国的报告那么重要</w:t>
      </w:r>
      <w:r>
        <w:t>,</w:t>
      </w:r>
      <w:r>
        <w:rPr>
          <w:rFonts w:hint="eastAsia"/>
        </w:rPr>
        <w:t>但能在足够的时间之前提交给委员会</w:t>
      </w:r>
      <w:r>
        <w:t>,</w:t>
      </w:r>
      <w:r>
        <w:rPr>
          <w:rFonts w:hint="eastAsia"/>
        </w:rPr>
        <w:t>也十分有益。</w:t>
      </w:r>
    </w:p>
    <w:p w:rsidR="00000000" w:rsidRDefault="00000000">
      <w:r>
        <w:tab/>
        <w:t>61.</w:t>
      </w:r>
      <w:r>
        <w:tab/>
      </w:r>
      <w:r>
        <w:rPr>
          <w:u w:val="single"/>
        </w:rPr>
        <w:t>CORTI</w:t>
      </w:r>
      <w:r>
        <w:rPr>
          <w:rFonts w:hint="eastAsia"/>
          <w:u w:val="single"/>
        </w:rPr>
        <w:t>女士</w:t>
      </w:r>
      <w:r>
        <w:rPr>
          <w:rFonts w:hint="eastAsia"/>
        </w:rPr>
        <w:t>在答复</w:t>
      </w:r>
      <w:r>
        <w:t>Shalev</w:t>
      </w:r>
      <w:r>
        <w:rPr>
          <w:rFonts w:hint="eastAsia"/>
        </w:rPr>
        <w:t>女士的问题时回顾说</w:t>
      </w:r>
      <w:r>
        <w:t>,</w:t>
      </w:r>
      <w:r>
        <w:rPr>
          <w:rFonts w:hint="eastAsia"/>
        </w:rPr>
        <w:t>委员会在进行了一次类似的讨论之后</w:t>
      </w:r>
      <w:r>
        <w:t>,</w:t>
      </w:r>
      <w:r>
        <w:rPr>
          <w:rFonts w:hint="eastAsia"/>
        </w:rPr>
        <w:t>曾经一致决定不就初次报告编写问题</w:t>
      </w:r>
      <w:r>
        <w:t>,</w:t>
      </w:r>
      <w:r>
        <w:rPr>
          <w:rFonts w:hint="eastAsia"/>
        </w:rPr>
        <w:t>而是力求同缔约国建立建设性的直接对话。她还希望向委员会确保</w:t>
      </w:r>
      <w:r>
        <w:t>,</w:t>
      </w:r>
      <w:r>
        <w:rPr>
          <w:rFonts w:hint="eastAsia"/>
        </w:rPr>
        <w:t>会前工作组在审议缔约国定期报告时</w:t>
      </w:r>
      <w:r>
        <w:t>,</w:t>
      </w:r>
      <w:r>
        <w:rPr>
          <w:rFonts w:hint="eastAsia"/>
        </w:rPr>
        <w:t>还参照这些国家以前的各次报告。她同意</w:t>
      </w:r>
      <w:r>
        <w:t>Schöpp-Schilling</w:t>
      </w:r>
      <w:r>
        <w:rPr>
          <w:rFonts w:hint="eastAsia"/>
        </w:rPr>
        <w:t>女士的看法</w:t>
      </w:r>
      <w:r>
        <w:t>,</w:t>
      </w:r>
      <w:r>
        <w:rPr>
          <w:rFonts w:hint="eastAsia"/>
        </w:rPr>
        <w:t>委员会应审查结论性意见</w:t>
      </w:r>
      <w:r>
        <w:t>,</w:t>
      </w:r>
      <w:r>
        <w:rPr>
          <w:rFonts w:hint="eastAsia"/>
        </w:rPr>
        <w:t>以便协助其工作</w:t>
      </w:r>
      <w:r>
        <w:t>,</w:t>
      </w:r>
      <w:r>
        <w:rPr>
          <w:rFonts w:hint="eastAsia"/>
        </w:rPr>
        <w:t>使其对报告的分析更为明确集中。</w:t>
      </w:r>
    </w:p>
    <w:p w:rsidR="00000000" w:rsidRDefault="00000000">
      <w:r>
        <w:tab/>
        <w:t>62.</w:t>
      </w:r>
      <w:r>
        <w:tab/>
      </w:r>
      <w:r>
        <w:rPr>
          <w:rFonts w:hint="eastAsia"/>
          <w:u w:val="single"/>
        </w:rPr>
        <w:t>主席</w:t>
      </w:r>
      <w:r>
        <w:rPr>
          <w:rFonts w:hint="eastAsia"/>
        </w:rPr>
        <w:t>补充说</w:t>
      </w:r>
      <w:r>
        <w:t>,</w:t>
      </w:r>
      <w:r>
        <w:rPr>
          <w:rFonts w:hint="eastAsia"/>
        </w:rPr>
        <w:t>秘书处也向委员会提供对于初次报告和其他以往报告内容的分析。</w:t>
      </w:r>
    </w:p>
    <w:p w:rsidR="00000000" w:rsidRDefault="00000000">
      <w:r>
        <w:tab/>
        <w:t>63.</w:t>
      </w:r>
      <w:r>
        <w:tab/>
      </w:r>
      <w:r>
        <w:rPr>
          <w:u w:val="single"/>
        </w:rPr>
        <w:t>BUSTELO GARCÍA DEL REAL</w:t>
      </w:r>
      <w:r>
        <w:rPr>
          <w:rFonts w:hint="eastAsia"/>
          <w:u w:val="single"/>
        </w:rPr>
        <w:t>女士</w:t>
      </w:r>
      <w:r>
        <w:rPr>
          <w:rFonts w:hint="eastAsia"/>
        </w:rPr>
        <w:t>强调</w:t>
      </w:r>
      <w:r>
        <w:t>,</w:t>
      </w:r>
      <w:r>
        <w:rPr>
          <w:rFonts w:hint="eastAsia"/>
        </w:rPr>
        <w:t>在分析各缔约国的报告时</w:t>
      </w:r>
      <w:r>
        <w:t>,</w:t>
      </w:r>
      <w:r>
        <w:rPr>
          <w:rFonts w:hint="eastAsia"/>
        </w:rPr>
        <w:t>结论性意见十分重要。委员会应尽全力确保结论性意见具有全面综合性质</w:t>
      </w:r>
      <w:r>
        <w:t>,</w:t>
      </w:r>
      <w:r>
        <w:rPr>
          <w:rFonts w:hint="eastAsia"/>
        </w:rPr>
        <w:t>而且应按公约各条的顺序编写。关于</w:t>
      </w:r>
      <w:r>
        <w:t>Shalev</w:t>
      </w:r>
      <w:r>
        <w:rPr>
          <w:rFonts w:hint="eastAsia"/>
        </w:rPr>
        <w:t>女士的看法</w:t>
      </w:r>
      <w:r>
        <w:t>,</w:t>
      </w:r>
      <w:r>
        <w:rPr>
          <w:rFonts w:hint="eastAsia"/>
        </w:rPr>
        <w:t>她说</w:t>
      </w:r>
      <w:r>
        <w:t>,</w:t>
      </w:r>
      <w:r>
        <w:rPr>
          <w:rFonts w:hint="eastAsia"/>
        </w:rPr>
        <w:t>的确需要在定期报告中审查公约的所有条款</w:t>
      </w:r>
      <w:r>
        <w:t>,</w:t>
      </w:r>
      <w:r>
        <w:rPr>
          <w:rFonts w:hint="eastAsia"/>
        </w:rPr>
        <w:t>以便确保缔约国没有出现任何后退现象。就初次报告开始提交问题</w:t>
      </w:r>
      <w:r>
        <w:t>,</w:t>
      </w:r>
      <w:r>
        <w:rPr>
          <w:rFonts w:hint="eastAsia"/>
        </w:rPr>
        <w:t>大概会使得委员会的工作更加复杂</w:t>
      </w:r>
      <w:r>
        <w:t>,</w:t>
      </w:r>
      <w:r>
        <w:rPr>
          <w:rFonts w:hint="eastAsia"/>
        </w:rPr>
        <w:t>尤其是因为委员会预计审查的初次报告会越来越少</w:t>
      </w:r>
      <w:r>
        <w:t>,</w:t>
      </w:r>
      <w:r>
        <w:rPr>
          <w:rFonts w:hint="eastAsia"/>
        </w:rPr>
        <w:t>她一直倡导把工作专业化</w:t>
      </w:r>
      <w:r>
        <w:t>,</w:t>
      </w:r>
      <w:r>
        <w:rPr>
          <w:rFonts w:hint="eastAsia"/>
        </w:rPr>
        <w:t>也许按公约各条、按国家或是按初次报告或定期报告加以分工</w:t>
      </w:r>
      <w:r>
        <w:t>,</w:t>
      </w:r>
      <w:r>
        <w:rPr>
          <w:rFonts w:hint="eastAsia"/>
        </w:rPr>
        <w:t>以便以更高的效益</w:t>
      </w:r>
      <w:r>
        <w:t>,</w:t>
      </w:r>
      <w:r>
        <w:rPr>
          <w:rFonts w:hint="eastAsia"/>
        </w:rPr>
        <w:t>完成更多的工作。</w:t>
      </w:r>
    </w:p>
    <w:p w:rsidR="00000000" w:rsidRDefault="00000000">
      <w:r>
        <w:tab/>
        <w:t>64.</w:t>
      </w:r>
      <w:r>
        <w:tab/>
      </w:r>
      <w:r>
        <w:rPr>
          <w:u w:val="single"/>
        </w:rPr>
        <w:t>TALLAWY</w:t>
      </w:r>
      <w:r>
        <w:rPr>
          <w:rFonts w:hint="eastAsia"/>
          <w:u w:val="single"/>
        </w:rPr>
        <w:t>女士</w:t>
      </w:r>
      <w:r>
        <w:rPr>
          <w:rFonts w:hint="eastAsia"/>
        </w:rPr>
        <w:t>说</w:t>
      </w:r>
      <w:r>
        <w:t>,</w:t>
      </w:r>
      <w:r>
        <w:rPr>
          <w:rFonts w:hint="eastAsia"/>
        </w:rPr>
        <w:t>非政府组织是介绍基层情况的关键资料来源</w:t>
      </w:r>
      <w:r>
        <w:t>,</w:t>
      </w:r>
      <w:r>
        <w:rPr>
          <w:rFonts w:hint="eastAsia"/>
        </w:rPr>
        <w:t>并能向缔约国代表提出切实可行的解决办法。关于摩洛哥代表就摩洛哥对公约第</w:t>
      </w:r>
      <w:r>
        <w:t>2</w:t>
      </w:r>
      <w:r>
        <w:rPr>
          <w:rFonts w:hint="eastAsia"/>
        </w:rPr>
        <w:t>条表示保留的看法</w:t>
      </w:r>
      <w:r>
        <w:t>,</w:t>
      </w:r>
      <w:r>
        <w:rPr>
          <w:rFonts w:hint="eastAsia"/>
        </w:rPr>
        <w:t>她认为国际法也应得到尊重。也许委员会能够把从缔约国前几次报告中抽出的导言附在问题后面。导言将概括主要的发展</w:t>
      </w:r>
      <w:r>
        <w:t>,</w:t>
      </w:r>
      <w:r>
        <w:rPr>
          <w:rFonts w:hint="eastAsia"/>
        </w:rPr>
        <w:t>包括保留意见。希望各缔约国将公布委员会关于前次报告的结论性意见、以及委员会对目前正在审议的报告所作的导言和提出的问题</w:t>
      </w:r>
      <w:r>
        <w:t>,</w:t>
      </w:r>
      <w:r>
        <w:rPr>
          <w:rFonts w:hint="eastAsia"/>
        </w:rPr>
        <w:t>以便在国家一级增强人们的意识。</w:t>
      </w:r>
    </w:p>
    <w:p w:rsidR="00000000" w:rsidRDefault="00000000">
      <w:r>
        <w:tab/>
        <w:t>65.</w:t>
      </w:r>
      <w:r>
        <w:tab/>
      </w:r>
      <w:r>
        <w:rPr>
          <w:rFonts w:hint="eastAsia"/>
        </w:rPr>
        <w:t>她也曾敦促委员会考虑让其成员专门化</w:t>
      </w:r>
      <w:r>
        <w:t>,</w:t>
      </w:r>
      <w:r>
        <w:rPr>
          <w:rFonts w:hint="eastAsia"/>
        </w:rPr>
        <w:t>以加快工作进度。她的提议遭到拒绝</w:t>
      </w:r>
      <w:r>
        <w:t>,</w:t>
      </w:r>
      <w:r>
        <w:rPr>
          <w:rFonts w:hint="eastAsia"/>
        </w:rPr>
        <w:t>理由是专家也应有机会就他们并非擅长的领域提出问题。事实上</w:t>
      </w:r>
      <w:r>
        <w:t>,</w:t>
      </w:r>
      <w:r>
        <w:rPr>
          <w:rFonts w:hint="eastAsia"/>
        </w:rPr>
        <w:t>一种作法并不排斥另一种作法。委员会各成员可以负责专门领域</w:t>
      </w:r>
      <w:r>
        <w:t>,</w:t>
      </w:r>
      <w:r>
        <w:rPr>
          <w:rFonts w:hint="eastAsia"/>
        </w:rPr>
        <w:t>并随时可以就其他领域提出问题。</w:t>
      </w:r>
    </w:p>
    <w:p w:rsidR="00000000" w:rsidRDefault="00000000">
      <w:r>
        <w:tab/>
        <w:t>66.</w:t>
      </w:r>
      <w:r>
        <w:tab/>
      </w:r>
      <w:r>
        <w:rPr>
          <w:rFonts w:hint="eastAsia"/>
          <w:u w:val="single"/>
        </w:rPr>
        <w:t>主席</w:t>
      </w:r>
      <w:r>
        <w:rPr>
          <w:rFonts w:hint="eastAsia"/>
        </w:rPr>
        <w:t>欢迎</w:t>
      </w:r>
      <w:r>
        <w:t>Tallawy</w:t>
      </w:r>
      <w:r>
        <w:rPr>
          <w:rFonts w:hint="eastAsia"/>
        </w:rPr>
        <w:t>女士关于摩洛哥保留意见的看法</w:t>
      </w:r>
      <w:r>
        <w:t>,</w:t>
      </w:r>
      <w:r>
        <w:rPr>
          <w:rFonts w:hint="eastAsia"/>
        </w:rPr>
        <w:t>并指出大多数国家的政府都需要得到某种形式的压力</w:t>
      </w:r>
      <w:r>
        <w:t>,</w:t>
      </w:r>
      <w:r>
        <w:rPr>
          <w:rFonts w:hint="eastAsia"/>
        </w:rPr>
        <w:t>以使其遵守公约。</w:t>
      </w:r>
    </w:p>
    <w:p w:rsidR="00000000" w:rsidRDefault="00000000"/>
    <w:p w:rsidR="00000000" w:rsidRDefault="00000000">
      <w:pPr>
        <w:jc w:val="center"/>
      </w:pPr>
      <w:r>
        <w:rPr>
          <w:rFonts w:hint="eastAsia"/>
          <w:u w:val="single"/>
        </w:rPr>
        <w:t>下午</w:t>
      </w:r>
      <w:r>
        <w:rPr>
          <w:u w:val="single"/>
        </w:rPr>
        <w:t>1</w:t>
      </w:r>
      <w:r>
        <w:rPr>
          <w:rFonts w:hint="eastAsia"/>
          <w:u w:val="single"/>
        </w:rPr>
        <w:t>时</w:t>
      </w:r>
      <w:r>
        <w:rPr>
          <w:u w:val="single"/>
        </w:rPr>
        <w:t>05</w:t>
      </w:r>
      <w:r>
        <w:rPr>
          <w:rFonts w:hint="eastAsia"/>
          <w:u w:val="single"/>
        </w:rPr>
        <w:t>分散会</w:t>
      </w:r>
    </w:p>
    <w:sectPr w:rsidR="00000000">
      <w:headerReference w:type="even" r:id="rId7"/>
      <w:headerReference w:type="default" r:id="rId8"/>
      <w:footerReference w:type="default" r:id="rId9"/>
      <w:headerReference w:type="first" r:id="rId10"/>
      <w:footerReference w:type="first" r:id="rId11"/>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NO&gt;&gt;N9780137C&lt;&lt;ODS JOB NO&gt;&gt;</w:t>
      </w:r>
    </w:p>
    <w:p w:rsidR="00000000" w:rsidRDefault="00000000">
      <w:pPr>
        <w:pStyle w:val="CommentText"/>
      </w:pPr>
      <w:r>
        <w:t>&lt;&lt;ODS DOC SYMBOL1&gt;&gt;CEDAW/C/SR.320&lt;&lt;ODS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97-80137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CEDAW/C/SR.320</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CEDAW/C/SR.320</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2393" w:wrap="notBeside" w:hAnchor="page" w:x="8396" w:y="1938"/>
    </w:pPr>
    <w:r>
      <w:t>Distr.</w:t>
    </w:r>
  </w:p>
  <w:p w:rsidR="00000000" w:rsidRDefault="00000000">
    <w:pPr>
      <w:pStyle w:val="3"/>
      <w:framePr w:w="2393" w:wrap="notBeside" w:hAnchor="page" w:x="8396" w:y="1938"/>
    </w:pPr>
    <w:r>
      <w:t>GENERAL</w:t>
    </w:r>
  </w:p>
  <w:p w:rsidR="00000000" w:rsidRDefault="00000000">
    <w:pPr>
      <w:pStyle w:val="3"/>
      <w:framePr w:w="2393" w:wrap="notBeside" w:hAnchor="page" w:x="8396" w:y="1938"/>
    </w:pPr>
  </w:p>
  <w:p w:rsidR="00000000" w:rsidRDefault="00000000">
    <w:pPr>
      <w:pStyle w:val="3"/>
      <w:framePr w:w="2393" w:wrap="notBeside" w:hAnchor="page" w:x="8396" w:y="1938"/>
    </w:pPr>
    <w:r>
      <w:t>CEDAW/C/SR.320</w:t>
    </w:r>
  </w:p>
  <w:p w:rsidR="00000000" w:rsidRDefault="00000000">
    <w:pPr>
      <w:pStyle w:val="3"/>
      <w:framePr w:w="2393" w:wrap="notBeside" w:hAnchor="page" w:x="8396" w:y="1938"/>
    </w:pPr>
    <w:r>
      <w:t>5 March 1998</w:t>
    </w:r>
  </w:p>
  <w:p w:rsidR="00000000" w:rsidRDefault="00000000">
    <w:pPr>
      <w:pStyle w:val="3"/>
      <w:framePr w:w="2393" w:wrap="notBeside" w:hAnchor="page" w:x="8396" w:y="1938"/>
    </w:pPr>
    <w:r>
      <w:t>CHINESE</w:t>
    </w:r>
  </w:p>
  <w:p w:rsidR="00000000" w:rsidRDefault="00000000">
    <w:pPr>
      <w:pStyle w:val="3"/>
      <w:framePr w:w="2393" w:wrap="notBeside" w:hAnchor="page" w:x="8396" w:y="1938"/>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48.75pt">
          <v:imagedata r:id="rId1" r:href="rId2"/>
        </v:shape>
      </w:pict>
    </w:r>
  </w:p>
  <w:p w:rsidR="00000000" w:rsidRDefault="00000000">
    <w:pPr>
      <w:framePr w:w="9356" w:h="85" w:hRule="exact" w:hSpace="181" w:wrap="notBeside" w:vAnchor="page" w:hAnchor="margin" w:y="1617" w:anchorLock="1"/>
      <w:pBdr>
        <w:top w:val="single" w:sz="6" w:space="1" w:color="auto"/>
      </w:pBdr>
    </w:pPr>
  </w:p>
  <w:p w:rsidR="00000000" w:rsidRDefault="00000000">
    <w:pPr>
      <w:framePr w:w="1701" w:hSpace="181" w:wrap="notBeside" w:vAnchor="page" w:hAnchor="margin" w:y="1163" w:anchorLock="1"/>
      <w:spacing w:line="340" w:lineRule="exact"/>
      <w:rPr>
        <w:rFonts w:eastAsia="SimSun"/>
        <w:spacing w:val="40"/>
        <w:kern w:val="34"/>
        <w:sz w:val="34"/>
      </w:rPr>
    </w:pPr>
    <w:r>
      <w:rPr>
        <w:rFonts w:eastAsia="SimSun" w:hint="eastAsia"/>
        <w:spacing w:val="40"/>
        <w:kern w:val="34"/>
        <w:sz w:val="34"/>
      </w:rPr>
      <w:t>联合国</w:t>
    </w:r>
  </w:p>
  <w:p w:rsidR="00000000" w:rsidRDefault="00000000">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file:///C:\CWORD60\CLIPART\UNLOGO.WPG" TargetMode="External"/><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46</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11</cp:revision>
  <cp:lastPrinted>1998-06-15T15:02:00Z</cp:lastPrinted>
  <dcterms:created xsi:type="dcterms:W3CDTF">1998-06-15T10:44:00Z</dcterms:created>
  <dcterms:modified xsi:type="dcterms:W3CDTF">1998-06-15T15:10:00Z</dcterms:modified>
</cp:coreProperties>
</file>