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5D1653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515D28F" w14:textId="77777777" w:rsidR="002D5AAC" w:rsidRDefault="002D5AAC" w:rsidP="00E64A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13BB0D0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9FACE84" w14:textId="2E179D18" w:rsidR="002D5AAC" w:rsidRDefault="00E64A5A" w:rsidP="00E64A5A">
            <w:pPr>
              <w:jc w:val="right"/>
            </w:pPr>
            <w:r w:rsidRPr="00E64A5A">
              <w:rPr>
                <w:sz w:val="40"/>
              </w:rPr>
              <w:t>A</w:t>
            </w:r>
            <w:r>
              <w:t>/HRC/RES/55/20</w:t>
            </w:r>
          </w:p>
        </w:tc>
      </w:tr>
      <w:tr w:rsidR="002D5AAC" w:rsidRPr="008E13A2" w14:paraId="029924EC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24987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9673823" wp14:editId="57E13D8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FFAE56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BF597B7" w14:textId="77777777" w:rsidR="002D5AAC" w:rsidRDefault="00E64A5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0EB44E3" w14:textId="77777777" w:rsidR="00E64A5A" w:rsidRDefault="00E64A5A" w:rsidP="00E64A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April 2024</w:t>
            </w:r>
          </w:p>
          <w:p w14:paraId="76F40066" w14:textId="77777777" w:rsidR="00E64A5A" w:rsidRDefault="00E64A5A" w:rsidP="00E64A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73E7848" w14:textId="2FC7664F" w:rsidR="00E64A5A" w:rsidRPr="00E71476" w:rsidRDefault="00E64A5A" w:rsidP="00E64A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40C0B57" w14:textId="7DCC9BDB" w:rsidR="00E64A5A" w:rsidRPr="006C1D09" w:rsidRDefault="00DF71B9" w:rsidP="00E64A5A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D1BDA80" w14:textId="77777777" w:rsidR="00E64A5A" w:rsidRPr="00F70AF5" w:rsidRDefault="00E64A5A" w:rsidP="00E64A5A">
      <w:pPr>
        <w:rPr>
          <w:b/>
        </w:rPr>
      </w:pPr>
      <w:r w:rsidRPr="00F70AF5">
        <w:rPr>
          <w:b/>
          <w:bCs/>
        </w:rPr>
        <w:t>Пятьдесят пятая сессия</w:t>
      </w:r>
    </w:p>
    <w:p w14:paraId="609A4ECB" w14:textId="77777777" w:rsidR="00E64A5A" w:rsidRPr="00F70AF5" w:rsidRDefault="00E64A5A" w:rsidP="00E64A5A">
      <w:r w:rsidRPr="00F70AF5">
        <w:t>26 февраля — 5 апреля 2024 года</w:t>
      </w:r>
    </w:p>
    <w:p w14:paraId="1ACDA9F9" w14:textId="77777777" w:rsidR="00E64A5A" w:rsidRPr="00F70AF5" w:rsidRDefault="00E64A5A" w:rsidP="00E64A5A">
      <w:r w:rsidRPr="00F70AF5">
        <w:t>Пункт 4 повестки дня</w:t>
      </w:r>
    </w:p>
    <w:p w14:paraId="5EFE8255" w14:textId="77777777" w:rsidR="00E64A5A" w:rsidRPr="00F70AF5" w:rsidRDefault="00E64A5A" w:rsidP="00E64A5A">
      <w:pPr>
        <w:rPr>
          <w:b/>
        </w:rPr>
      </w:pPr>
      <w:r w:rsidRPr="00F70AF5"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</w:r>
      <w:r w:rsidRPr="00F70AF5">
        <w:rPr>
          <w:b/>
          <w:bCs/>
        </w:rPr>
        <w:t>требующие внимания со стороны Совета</w:t>
      </w:r>
    </w:p>
    <w:p w14:paraId="64DADEA7" w14:textId="3FF379A6" w:rsidR="00E64A5A" w:rsidRPr="00F70AF5" w:rsidRDefault="00E64A5A" w:rsidP="0073557D">
      <w:pPr>
        <w:pStyle w:val="HChG"/>
      </w:pPr>
      <w:r w:rsidRPr="00F70AF5">
        <w:tab/>
      </w:r>
      <w:r w:rsidRPr="00F70AF5">
        <w:tab/>
      </w:r>
      <w:r w:rsidRPr="0017056E">
        <w:t xml:space="preserve">Резолюция, принятая Советом по правам человека </w:t>
      </w:r>
      <w:r w:rsidRPr="00180991">
        <w:t>4</w:t>
      </w:r>
      <w:r>
        <w:rPr>
          <w:lang w:val="en-US"/>
        </w:rPr>
        <w:t> </w:t>
      </w:r>
      <w:r w:rsidRPr="0017056E">
        <w:t>апреля 2024 года</w:t>
      </w:r>
    </w:p>
    <w:p w14:paraId="3B9C9C76" w14:textId="7A8EB61C" w:rsidR="00E64A5A" w:rsidRPr="0073557D" w:rsidRDefault="00E64A5A" w:rsidP="0073557D">
      <w:pPr>
        <w:pStyle w:val="H1G"/>
      </w:pPr>
      <w:r w:rsidRPr="0073557D">
        <w:tab/>
        <w:t>55/20.</w:t>
      </w:r>
      <w:r w:rsidRPr="0073557D">
        <w:tab/>
        <w:t>Положение в области прав человека в Мьянме</w:t>
      </w:r>
    </w:p>
    <w:p w14:paraId="022B3503" w14:textId="77777777" w:rsidR="00E64A5A" w:rsidRPr="00F70AF5" w:rsidRDefault="00E64A5A" w:rsidP="00E64A5A">
      <w:pPr>
        <w:spacing w:after="120"/>
        <w:ind w:left="1134" w:right="1134"/>
        <w:jc w:val="both"/>
        <w:rPr>
          <w:rFonts w:eastAsia="SimSun"/>
        </w:rPr>
      </w:pPr>
      <w:r w:rsidRPr="00F70AF5">
        <w:tab/>
      </w:r>
      <w:r w:rsidRPr="00F70AF5">
        <w:tab/>
      </w:r>
      <w:r w:rsidRPr="00F70AF5">
        <w:rPr>
          <w:i/>
          <w:iCs/>
        </w:rPr>
        <w:t>Совет по правам человека</w:t>
      </w:r>
      <w:r w:rsidRPr="00DA7290">
        <w:t>,</w:t>
      </w:r>
    </w:p>
    <w:p w14:paraId="4E9D54E8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руководствуясь</w:t>
      </w:r>
      <w:r w:rsidRPr="00F70AF5">
        <w:t xml:space="preserve"> Уставом Организации Объединенных Наций, Всеобщей декларацией прав человека и Международными пактами о правах человека и вновь подтверждая все соответствующие резолюции и решения Генеральной Ассамблеи и Совета по правам человека по вопросу о положении в области прав человека в Мьянме,</w:t>
      </w:r>
    </w:p>
    <w:p w14:paraId="04CF378E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приветствуя </w:t>
      </w:r>
      <w:r w:rsidRPr="00F70AF5">
        <w:t>резолюцию 2669 (2022) Совета Безопасности от 21 декабря 2022</w:t>
      </w:r>
      <w:r>
        <w:t> </w:t>
      </w:r>
      <w:r w:rsidRPr="00F70AF5">
        <w:t>года, заявления Совета Безопасности по Мьянме от 4 февраля, 10 ноября, 8</w:t>
      </w:r>
      <w:r>
        <w:t> </w:t>
      </w:r>
      <w:r w:rsidRPr="00F70AF5">
        <w:t>декабря и 29 декабря 2021 года и 2 февраля 2022 года, заявление Председателя Совета Безопасности по Мьянме от 10 марта 2021 года, заседания Совета Безопасности, состоявшиеся 2 февраля и 5 марта 2021 года, и брифинг, проведенный Генеральной Ассамблеей со Специальным посланником Генерального секретаря по Мьянме 16 марта 2023 года,</w:t>
      </w:r>
    </w:p>
    <w:p w14:paraId="1C9302F4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вновь подтверждая </w:t>
      </w:r>
      <w:r w:rsidRPr="00F70AF5">
        <w:t>свою приверженность суверенитету, политической независимости, территориальной целостности и единству Мьянмы,</w:t>
      </w:r>
    </w:p>
    <w:p w14:paraId="4EE4FF3D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осуждая самым решительным образом</w:t>
      </w:r>
      <w:r w:rsidRPr="00F70AF5">
        <w:t xml:space="preserve"> военный переворот, совершенный вооруженными силами Мьянмы 1 февраля 2021 года, и сохранение чрезвычайного положения, включая его продление 31 января 2024 года, введение военного положения и его продление в 2023 и 2024 годах, приостановку работы парламента и произвольное задержание, арест и политически мотивированное осуждение президента Вин Мьина, государственного советника Аун Сан Су Чжи, других правительственных чиновников и политиков, правозащитников, руководителей и членов профсоюзов, журналистов, представителей гражданского общества, местных и иностранных советников, религиозных </w:t>
      </w:r>
      <w:r>
        <w:t>деятелей</w:t>
      </w:r>
      <w:r w:rsidRPr="00F70AF5">
        <w:t xml:space="preserve"> и многих других </w:t>
      </w:r>
      <w:r>
        <w:t xml:space="preserve">лиц </w:t>
      </w:r>
      <w:r w:rsidRPr="00F70AF5">
        <w:t>и вынесение им приговоров,</w:t>
      </w:r>
    </w:p>
    <w:p w14:paraId="4220B4A1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выражая </w:t>
      </w:r>
      <w:r>
        <w:rPr>
          <w:i/>
          <w:iCs/>
        </w:rPr>
        <w:t xml:space="preserve">свою </w:t>
      </w:r>
      <w:r w:rsidRPr="00F70AF5">
        <w:rPr>
          <w:i/>
          <w:iCs/>
        </w:rPr>
        <w:t>глубокую обеспокоенность</w:t>
      </w:r>
      <w:r w:rsidRPr="00F70AF5">
        <w:t xml:space="preserve"> сообщениями о резком увеличении числа серьезных нарушений прав человека после военного перевор</w:t>
      </w:r>
      <w:r>
        <w:t>о</w:t>
      </w:r>
      <w:r w:rsidRPr="00F70AF5">
        <w:t>та и введения вооруженными силами Мьянмы чрезвычайного положения и его последующих продлений, в результате чего возникли дополнительные серьезные проблемы для добровольного, безопасного, достойного и устойчивого возвращения всех перемещенных лиц, включая рохинджа,</w:t>
      </w:r>
    </w:p>
    <w:p w14:paraId="7BBE6CC9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осуждая самым решительным образом </w:t>
      </w:r>
      <w:r w:rsidRPr="00F70AF5">
        <w:t xml:space="preserve">произвольные задержания, аресты и политически мотивированные осуждения, вынесения приговоров и казни, в том числе </w:t>
      </w:r>
      <w:r w:rsidRPr="00F70AF5">
        <w:lastRenderedPageBreak/>
        <w:t>в отношении активистов, выступающих за демократию, а также насильственные действия, включая внесудебные казни, сексуальное и гендерное насилие и пытки, которые совершаются на систематической основе в отношении гражданск</w:t>
      </w:r>
      <w:r>
        <w:t>их лиц</w:t>
      </w:r>
      <w:r w:rsidRPr="00F70AF5">
        <w:t xml:space="preserve">, включая медицинских работников, детей, </w:t>
      </w:r>
      <w:r>
        <w:t>преподавателей</w:t>
      </w:r>
      <w:r w:rsidRPr="00F70AF5">
        <w:t>, учащихся, адвокатов, художников, журналистов, правозащитников и многих других</w:t>
      </w:r>
      <w:r>
        <w:t xml:space="preserve"> лиц</w:t>
      </w:r>
      <w:r w:rsidRPr="00F70AF5">
        <w:t>, что усугубляет проблемы поляризации и насилия и ухудша</w:t>
      </w:r>
      <w:r>
        <w:t>е</w:t>
      </w:r>
      <w:r w:rsidRPr="00F70AF5">
        <w:t>т гуманитарную ситуацию в стране,</w:t>
      </w:r>
    </w:p>
    <w:p w14:paraId="5360553A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выражая глубокую обеспокоенность</w:t>
      </w:r>
      <w:r w:rsidRPr="00F70AF5">
        <w:t xml:space="preserve"> по поводу продолжающегося применения насилия и непрекращающейся эскалации конфликта вооруженными силами Мьянмы, что серьезно подрывает осуществление прав человека людей в Мьянме, особенно прав женщин, детей и пожилых людей, а также прав лиц, принадлежащих к этническим и религиозным меньшинствам, включая рохинджа, вследствие усиленной милитаризации Мьянмы, усугубляемой сохранением доступа вооруженных сил Мьянмы к оружию, а также по поводу гибели людей и появления многочисленных раненых в результате участившихся случаев неизбирательного применения вооруженными силами и полицией Мьянмы смертоносной силы против гражданск</w:t>
      </w:r>
      <w:r>
        <w:t>их лиц</w:t>
      </w:r>
      <w:r w:rsidRPr="00F70AF5">
        <w:t>,</w:t>
      </w:r>
    </w:p>
    <w:p w14:paraId="31B275CD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особо отмечая</w:t>
      </w:r>
      <w:r w:rsidRPr="00F70AF5">
        <w:t xml:space="preserve"> необходимость поддержания верховенства права и прав человека, подчеркивая, в частности, необходимость полной защиты осуществления прав человека женщинами и детьми, подчеркивая важность привлечения к ответственности виновных и выражая глубокую обеспокоенность ограничениями, налагаемыми на медицинский и гуманитарный персонал, гражданское обществ</w:t>
      </w:r>
      <w:r>
        <w:t>о</w:t>
      </w:r>
      <w:r w:rsidRPr="00F70AF5">
        <w:t xml:space="preserve"> и членов профсоюзов, </w:t>
      </w:r>
      <w:r>
        <w:t>а также</w:t>
      </w:r>
      <w:r w:rsidRPr="00F70AF5">
        <w:t xml:space="preserve"> эксплуатацией вооруженными силами Мьянмы природных ресурсов страны в личных целях и для финансирования своей военной деятельности</w:t>
      </w:r>
      <w:r>
        <w:t xml:space="preserve"> и совершения </w:t>
      </w:r>
      <w:r w:rsidRPr="00F70AF5">
        <w:t>нарушени</w:t>
      </w:r>
      <w:r>
        <w:t>й</w:t>
      </w:r>
      <w:r w:rsidRPr="00F70AF5">
        <w:t xml:space="preserve"> прав человека, что также повышает </w:t>
      </w:r>
      <w:r>
        <w:t xml:space="preserve">незащищенность </w:t>
      </w:r>
      <w:r w:rsidRPr="00F70AF5">
        <w:t>народа Мьянмы</w:t>
      </w:r>
      <w:r>
        <w:t xml:space="preserve"> от последствий изменения </w:t>
      </w:r>
      <w:r w:rsidRPr="00F70AF5">
        <w:t>климат</w:t>
      </w:r>
      <w:r>
        <w:t>а</w:t>
      </w:r>
      <w:r w:rsidRPr="00F70AF5">
        <w:t>,</w:t>
      </w:r>
    </w:p>
    <w:p w14:paraId="265E0A3F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выражая глубокую обеспокоенность</w:t>
      </w:r>
      <w:r w:rsidRPr="00F70AF5">
        <w:t xml:space="preserve"> по поводу наращивания военного присутствия и применения военной силы по всей стране, что еще больше затрудняет усилия по деэскалации и оказанию гуманитарной помощи,</w:t>
      </w:r>
    </w:p>
    <w:p w14:paraId="00BBE563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выражая также глубокую обеспокоенность </w:t>
      </w:r>
      <w:r w:rsidRPr="00F70AF5">
        <w:t>тем, что вооруженные силы Мьянмы преследуют и делают объектом притеснений граждан Мьянмы, проживающих за рубежом, за осуществление ими своего права на свободу выражения мнений, включая аннулирование паспортов, слежку, преследования и угрозы, в том числе в случае членов семей, остающихся в Мьянме,</w:t>
      </w:r>
    </w:p>
    <w:p w14:paraId="435BB9EB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выражая </w:t>
      </w:r>
      <w:r>
        <w:rPr>
          <w:i/>
          <w:iCs/>
        </w:rPr>
        <w:t xml:space="preserve">далее </w:t>
      </w:r>
      <w:r w:rsidRPr="00F70AF5">
        <w:rPr>
          <w:i/>
          <w:iCs/>
        </w:rPr>
        <w:t>глубокую обеспокоенность</w:t>
      </w:r>
      <w:r w:rsidRPr="00F70AF5">
        <w:t xml:space="preserve"> тем, что объектом притеснений становятся </w:t>
      </w:r>
      <w:r>
        <w:t>руководители</w:t>
      </w:r>
      <w:r w:rsidRPr="00F70AF5">
        <w:t xml:space="preserve"> и члены профсоюзов за реализацию</w:t>
      </w:r>
      <w:r>
        <w:t xml:space="preserve"> ими</w:t>
      </w:r>
      <w:r w:rsidRPr="00F70AF5">
        <w:t xml:space="preserve"> свободы ассоциации, включая произвольные аресты, задержания, пытки, запугивания, слежку за работниками, ведущими переговоры о повышении заработной платы, и лишение основных гражданских свобод, надлежащих правовых процедур и инстанций, куда можно обращаться с жалобами,</w:t>
      </w:r>
    </w:p>
    <w:p w14:paraId="30F833A1" w14:textId="77777777" w:rsidR="00E64A5A" w:rsidRPr="00F70AF5" w:rsidRDefault="00E64A5A" w:rsidP="00E64A5A">
      <w:pPr>
        <w:pStyle w:val="SingleTxtG"/>
        <w:rPr>
          <w:i/>
        </w:rPr>
      </w:pPr>
      <w:r w:rsidRPr="00F70AF5">
        <w:tab/>
      </w:r>
      <w:r w:rsidRPr="00F70AF5">
        <w:rPr>
          <w:i/>
          <w:iCs/>
        </w:rPr>
        <w:t xml:space="preserve">выражая крайнюю обеспокоенность </w:t>
      </w:r>
      <w:r w:rsidRPr="00F70AF5">
        <w:t>по поводу ограничений и нападений на журналистов и других работников средств массовой информации и их преследования, включая произвольные аресты, насильственные исчезновения, пытки и другие виды жестокого обращения, убийства и слежку и отключение Интернета и другие ограничения и перебои в работе Интернета и социальных сетей, в том числе поправку к закону о теле- и радиовещании и предлагаемое возобновление действия закона о кибербезопасности, что неоправданно и несоразмерно ограничивает право на свободу мнений и их свободное выражение, включая свободу искать, получать и распространять информацию, право на свободу мирных собраний и ассоциации, а</w:t>
      </w:r>
      <w:r>
        <w:t> </w:t>
      </w:r>
      <w:r w:rsidRPr="00F70AF5">
        <w:t>также право на неприкосновенность частной жизни, которое закреплено в статье 12 Всеобщей декларации прав человека и статье 17 Международного пакта о гражданских и политических правах,</w:t>
      </w:r>
    </w:p>
    <w:p w14:paraId="3CE182D4" w14:textId="7E06920C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выражая также крайнюю обеспокоенность</w:t>
      </w:r>
      <w:r w:rsidRPr="00F70AF5">
        <w:t xml:space="preserve"> по поводу продолжающихся конфликтов между вооруженными силами Мьянмы и другими вооруженными группами, сообщений о более широком применении насилия и участившихся нарушениях международного гуманитарного права вооруженными силами Мьянмы в отношении гражданск</w:t>
      </w:r>
      <w:r>
        <w:t>их лиц</w:t>
      </w:r>
      <w:r w:rsidRPr="00F70AF5">
        <w:t xml:space="preserve">, включая авиаудары, </w:t>
      </w:r>
      <w:r>
        <w:t>приводящие к гибели</w:t>
      </w:r>
      <w:r w:rsidRPr="00F70AF5">
        <w:t xml:space="preserve"> гражданских </w:t>
      </w:r>
      <w:r w:rsidRPr="00F70AF5">
        <w:lastRenderedPageBreak/>
        <w:t>лиц и разруш</w:t>
      </w:r>
      <w:r>
        <w:t>ению</w:t>
      </w:r>
      <w:r w:rsidRPr="00F70AF5">
        <w:t xml:space="preserve"> </w:t>
      </w:r>
      <w:r>
        <w:t xml:space="preserve">объектов </w:t>
      </w:r>
      <w:r w:rsidRPr="00F70AF5">
        <w:t>гражданск</w:t>
      </w:r>
      <w:r>
        <w:t>ой</w:t>
      </w:r>
      <w:r w:rsidRPr="00F70AF5">
        <w:t xml:space="preserve"> инфраструктур</w:t>
      </w:r>
      <w:r>
        <w:t>ы</w:t>
      </w:r>
      <w:r w:rsidRPr="00F70AF5">
        <w:t>, сообщений о</w:t>
      </w:r>
      <w:r>
        <w:rPr>
          <w:lang w:val="en-US"/>
        </w:rPr>
        <w:t> </w:t>
      </w:r>
      <w:r w:rsidRPr="00F70AF5">
        <w:t>неизбирательных авиаударах, сожжении деревень, продолжающегося насильственного перемещения гражданск</w:t>
      </w:r>
      <w:r>
        <w:t>их лиц</w:t>
      </w:r>
      <w:r w:rsidRPr="00F70AF5">
        <w:t xml:space="preserve">, включая этнические и религиозные меньшинства, нарушений, связанных с использованием в военных целях объектов, функционирующих как школы, больницы и дома для отправления культов, применения наземных мин, сообщений об участившихся нарушениях и ущемлениях прав человека в условиях конфликта, включая похищения, произвольные задержания, аресты и убийства, сексуальное и гендерное насилие и грубые нарушения и ущемления </w:t>
      </w:r>
      <w:r>
        <w:t>прав</w:t>
      </w:r>
      <w:r w:rsidRPr="00F70AF5">
        <w:t xml:space="preserve"> детей, и сохраняющейся безнаказанности в Мьянме, особенно в вооруженных силах и органах безопасности</w:t>
      </w:r>
      <w:r w:rsidRPr="009B2FCD">
        <w:t xml:space="preserve"> </w:t>
      </w:r>
      <w:r w:rsidRPr="00F70AF5">
        <w:t>Мьянмы,</w:t>
      </w:r>
    </w:p>
    <w:p w14:paraId="3264C29A" w14:textId="77777777" w:rsidR="00E64A5A" w:rsidRPr="00F70AF5" w:rsidRDefault="00E64A5A" w:rsidP="00E64A5A">
      <w:pPr>
        <w:pStyle w:val="SingleTxtG"/>
        <w:rPr>
          <w:i/>
        </w:rPr>
      </w:pPr>
      <w:r w:rsidRPr="00F70AF5">
        <w:tab/>
      </w:r>
      <w:r w:rsidRPr="00F70AF5">
        <w:rPr>
          <w:i/>
          <w:iCs/>
        </w:rPr>
        <w:t>выражая глубокую обеспокоенность</w:t>
      </w:r>
      <w:r w:rsidRPr="00F70AF5">
        <w:t xml:space="preserve"> трансграничными последствиями действий </w:t>
      </w:r>
      <w:r>
        <w:t>вооруженных сил М</w:t>
      </w:r>
      <w:r w:rsidRPr="00F70AF5">
        <w:t>ьянм</w:t>
      </w:r>
      <w:r>
        <w:t>ы</w:t>
      </w:r>
      <w:r w:rsidRPr="00F70AF5">
        <w:t>, которые, как сообщается, прив</w:t>
      </w:r>
      <w:r>
        <w:t>одят</w:t>
      </w:r>
      <w:r w:rsidRPr="00F70AF5">
        <w:t xml:space="preserve"> к гибели людей и причинению материального ущерба в Бангладеш и других соседних странах, что негативно сказывается на осуществлении прав человека,</w:t>
      </w:r>
    </w:p>
    <w:p w14:paraId="5E8A61A4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вновь подтверждая</w:t>
      </w:r>
      <w:r w:rsidRPr="00F70AF5">
        <w:t xml:space="preserve"> обязанность Мьянмы уважать, защищать и осуществлять права ребенка в соответствии со своими обязательствами по Конвенции о правах ребенка, включая право на образование и право на наивысший достижимый уровень здоровь</w:t>
      </w:r>
      <w:r>
        <w:t>я</w:t>
      </w:r>
      <w:r w:rsidRPr="00F70AF5">
        <w:t xml:space="preserve">, и будучи встревожен тем, что дети продолжают подвергаться грубым нарушениям прав детей шести видов в условиях вооруженного конфликта, и тем, что масштабы и повторяющийся характер таких нарушений и </w:t>
      </w:r>
      <w:r>
        <w:t>ущемлений</w:t>
      </w:r>
      <w:r w:rsidRPr="00F70AF5">
        <w:t xml:space="preserve"> повлияют на будущие поколения,</w:t>
      </w:r>
    </w:p>
    <w:p w14:paraId="7DD0A64B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вновь подтверждая также </w:t>
      </w:r>
      <w:r w:rsidRPr="00F70AF5">
        <w:t xml:space="preserve">ответственность вооруженных сил Мьянмы за обеспечение защиты </w:t>
      </w:r>
      <w:r>
        <w:t xml:space="preserve">и уважения </w:t>
      </w:r>
      <w:r w:rsidRPr="00F70AF5">
        <w:t>прав человека всех лиц в Мьянме, включая лиц, принадлежащих к этническим, религиозным и другим меньшинствам, в том числе рохинджа, и вновь заявляя о настоятельной необходимости провести всестороннее, прозрачное, беспристрастное и независимое расследование всех сообщений о нарушениях и ущемлениях международного права прав человека, нарушениях международного гуманитарного права и преступлениях по международному праву, обеспечить привлечение виновных к ответственности в ходе справедливого, независимого и беспристрастного уголовного разбирательства, в том числе в национальных судах или трибуналах, в соответствии с нормами международного права, и обеспечивать жертвам и их семьям доступ к эффективным средствам правовой защиты, в том числе посредством оперативного, эффективного и независимого учета потерь и предоставления гарантий неповторения,</w:t>
      </w:r>
    </w:p>
    <w:p w14:paraId="488883A8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признавая </w:t>
      </w:r>
      <w:r w:rsidRPr="00F70AF5">
        <w:t>взаимодополняющую и взаимоусиливающую работу системы Организации Объединенных Наций, включая различных мандатариев Организации Объединенных Наций, занимающихся Мьянмой, по улучшению гуманитарной ситуации и положения в области прав человека в стране,</w:t>
      </w:r>
    </w:p>
    <w:p w14:paraId="382F99FA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выражая тревогу</w:t>
      </w:r>
      <w:r w:rsidRPr="00F70AF5">
        <w:t xml:space="preserve"> по поводу сохраняющихся ограничений и нападений на медицинский и гуманитарный персонал, медицинские учреждения, транспорт и оборудование, а также отсутствия гуманитарного доступа, в частности, в районы, где проживают внутренне перемещенные лица, и в пострадавшие районы, из которых многие люди продолжают перемещаться</w:t>
      </w:r>
      <w:r>
        <w:t>,</w:t>
      </w:r>
      <w:r w:rsidRPr="00F70AF5">
        <w:t xml:space="preserve"> подверга</w:t>
      </w:r>
      <w:r>
        <w:t>ясь</w:t>
      </w:r>
      <w:r w:rsidRPr="00F70AF5">
        <w:t xml:space="preserve"> риску торговли людьми</w:t>
      </w:r>
      <w:r>
        <w:t>,</w:t>
      </w:r>
      <w:r w:rsidRPr="00F70AF5">
        <w:t xml:space="preserve"> и в которых многие другие </w:t>
      </w:r>
      <w:r>
        <w:t xml:space="preserve">люди </w:t>
      </w:r>
      <w:r w:rsidRPr="00F70AF5">
        <w:t xml:space="preserve">живут в опасных условиях, что </w:t>
      </w:r>
      <w:r>
        <w:t>еще более</w:t>
      </w:r>
      <w:r w:rsidRPr="00F70AF5">
        <w:t xml:space="preserve"> усугубляет гуманитарный кризис, </w:t>
      </w:r>
    </w:p>
    <w:p w14:paraId="1532CC69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выражая крайнюю обеспокоенность</w:t>
      </w:r>
      <w:r w:rsidRPr="00F70AF5">
        <w:t xml:space="preserve"> сообщениями о вызывающих тревогу случаях смерти в местах содержания под стражей в результате пыток, жестокого обращения или неадекватного доступа к медицинской помощи,</w:t>
      </w:r>
    </w:p>
    <w:p w14:paraId="58D8A1A6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настоятельно призывая </w:t>
      </w:r>
      <w:r w:rsidRPr="00F70AF5">
        <w:t xml:space="preserve">все стороны, в частности вооруженные силы Мьянмы, соблюдать нормы международного права, включая международное право прав человека и международное гуманитарное право, и разрешать и облегчать безопасный, своевременный и беспрепятственный гуманитарный доступ на всей территории страны ко всем нуждающимся, включая внутренне перемещенных лиц во всех частях страны, чтобы местные и международные сотрудники гуманитарных и других соответствующих международных организаций могли независимо, нейтрально и </w:t>
      </w:r>
      <w:r w:rsidRPr="00F70AF5">
        <w:lastRenderedPageBreak/>
        <w:t>беспристрастно оказывать гуманитарную помощь всем нуждающимся, в частности лицам, перемещенным в результате конфликта,</w:t>
      </w:r>
    </w:p>
    <w:p w14:paraId="09BE3E6A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вновь выражая свою крайнюю обеспокоенность </w:t>
      </w:r>
      <w:r w:rsidRPr="00F70AF5">
        <w:t xml:space="preserve">тем, что рохинджа и лица, принадлежащие к другим меньшинствам, фактически стали лицами без гражданства в результате введения в действие Закона о гражданстве 1982 года, были лишены ранее имевшихся </w:t>
      </w:r>
      <w:r>
        <w:t xml:space="preserve">у них </w:t>
      </w:r>
      <w:r w:rsidRPr="00F70AF5">
        <w:t xml:space="preserve">прав и в конечном итоге с 2015 года лишены права участвовать в избирательном процессе, и </w:t>
      </w:r>
      <w:r>
        <w:t xml:space="preserve">вновь </w:t>
      </w:r>
      <w:r w:rsidRPr="00F70AF5">
        <w:t>подтверждая, что лишение их гражданст</w:t>
      </w:r>
      <w:r>
        <w:t>ва</w:t>
      </w:r>
      <w:r w:rsidRPr="00F70AF5">
        <w:t xml:space="preserve"> и связанных с этим прав, включая право голоса, вызывает серьезную обеспокоенность с точки зрения прав человека,</w:t>
      </w:r>
    </w:p>
    <w:p w14:paraId="626D2B91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выражая крайнюю обеспокоенность </w:t>
      </w:r>
      <w:r w:rsidRPr="00F70AF5">
        <w:t xml:space="preserve">в связи с объявленным 10 февраля вооруженными силами Мьянмы призывом на военную службу мужчин в возрасте от 18 до 35 лет и женщин в возрасте от 18 до 27 лет, который, как сообщается, привел к принудительной вербовке, в том числе рохинджа, и уже оказывает воздействие на гражданское население и может привести к усилению нестабильности в Мьянме и во всем регионе и увеличению числа внутренне перемещенных лиц и беженцев в соседних странах и странах, принимающих рохинджа, </w:t>
      </w:r>
    </w:p>
    <w:p w14:paraId="112D4952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выражая тревогу</w:t>
      </w:r>
      <w:r w:rsidRPr="00F70AF5">
        <w:t xml:space="preserve"> по поводу нарушений и ущемлений, имеющих место в контексте деятельности транснациональных преступных предприятий, включая мошеннические операции, </w:t>
      </w:r>
      <w:r>
        <w:t xml:space="preserve">чьи </w:t>
      </w:r>
      <w:r w:rsidRPr="00F70AF5">
        <w:t>жертвы сталкиваются с целым рядом серьезных нарушений и ущемлений, включая угрозы их безопасности, многие из которых, по сообщениям, подвергаются пыткам и жестоким, бесчеловечным и унижающим достоинство видам обращения и наказания, произвольным задержаниям, сексуальному и гендерному насилию, принудительному труду и другим ущемлениям прав человека,</w:t>
      </w:r>
    </w:p>
    <w:p w14:paraId="11629AFF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высоко оценивая</w:t>
      </w:r>
      <w:r w:rsidRPr="00F70AF5">
        <w:t xml:space="preserve"> нынешние гуманитарные усилия и обязательства правительства Бангладеш по оказанию в сотрудничестве с учреждениями Организации Объединенных Наций и международным сообществом, включая всех участников гуманитарной деятельности, помощи тем, кто спасался от нарушений и ущемлений прав человека в Мьянме в 2016</w:t>
      </w:r>
      <w:r w:rsidRPr="00482DAB">
        <w:t>–</w:t>
      </w:r>
      <w:r w:rsidRPr="00F70AF5">
        <w:t xml:space="preserve">2017 годах, и недавно заключенный меморандум о взаимопонимании между правительством Бангладеш и Управлением Верховного комиссара Организации Объединенных Наций по делам беженцев в целях оказания гуманитарной помощи рохинджа, переселенным в Бхашан-Чар, и отмечая значительные инвестиции правительства Бангладеш в его проект, осуществляемый в Бхашан-Чаре, включая инвестиции в объекты и инфраструктуру, и приветствуя дальнейшие усилия по облегчению доступа к работе и </w:t>
      </w:r>
      <w:r>
        <w:t>средствам к существованию</w:t>
      </w:r>
      <w:r w:rsidRPr="00F70AF5">
        <w:t>, указывая при этом на важность усилий по обеспечению устойчивости этого проекта,</w:t>
      </w:r>
    </w:p>
    <w:p w14:paraId="0EE0D1B3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выражая глубокую обеспокоенность </w:t>
      </w:r>
      <w:r w:rsidRPr="00F70AF5">
        <w:t xml:space="preserve">сокращением объема продовольственной помощи из-за недостаточной и постоянно уменьшающейся международной финансовой поддержки рохинджа, нашедших временное убежище в Бангладеш, с </w:t>
      </w:r>
      <w:r>
        <w:t>крайней</w:t>
      </w:r>
      <w:r w:rsidRPr="00F70AF5">
        <w:t xml:space="preserve"> обеспокоенностью отмечая, что, несмотря на беспрецедентную щедрость принимающих стран и доноров, разрыв между гуманитарными потребностями и финансированием продолжает расти, напоминая в этом контексте о необходимости более справедливого распределения бремени и ответственности и рекомендуя в этой связи государствам</w:t>
      </w:r>
      <w:r>
        <w:t xml:space="preserve"> </w:t>
      </w:r>
      <w:r w:rsidRPr="00F70AF5">
        <w:t>и другим субъектам использовать Глобальный форум по беженцам 2023 года и последующую деятельность, чтобы продемонстрировать приверженность ослаблению давления на принимающие страны и поиску устойчивых решений,</w:t>
      </w:r>
    </w:p>
    <w:p w14:paraId="61D9882E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выражая признательность </w:t>
      </w:r>
      <w:r w:rsidRPr="00F70AF5">
        <w:t>правительству Бангладеш за содействие в организации посещений различных должностных лиц, включая Специального докладчика по вопросу о положении в области прав человека в Мьянме, Независимый механизм по расследованию для Мьянмы и Прокурора Международного уголовного суда, а также другим правительствам за содействие в организации таких посещений и особо отмечая, что такие посещения способствуют обеспечению правосудия и привлечению виновных к ответственности,</w:t>
      </w:r>
    </w:p>
    <w:p w14:paraId="714A49D7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напоминая</w:t>
      </w:r>
      <w:r w:rsidRPr="00F70AF5">
        <w:t xml:space="preserve">, что государства несут главную ответственность за уважение, защиту и осуществление всех прав человека, соблюдение соответствующих обязательств по судебному преследованию лиц, ответственных за преступления по </w:t>
      </w:r>
      <w:r w:rsidRPr="00F70AF5">
        <w:lastRenderedPageBreak/>
        <w:t>международному праву, в частности международному гуманитарному праву, в зависимости от ситуации, и международному праву прав человека, а также по предоставлению доступа к эффективным средствам правовой защиты и возмещению ущерба лицам, чьи права были нарушены или ущемлены, с целью положить конец безнаказанности и обеспечить привлечение виновных к ответственности и доступ к правосудию,</w:t>
      </w:r>
    </w:p>
    <w:p w14:paraId="49FFA3FB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вновь заявляя</w:t>
      </w:r>
      <w:r w:rsidRPr="00F70AF5">
        <w:t xml:space="preserve"> о настоятельной необходимости обеспечения правосудия и привлечения виновных к ответственности и прекращения безнаказанности за все нарушения и ущемления прав человека и нарушения международного гуманитарного права путем обеспечения того, чтобы все лица, ответственные за преступления, связанные с этими нарушениями и ущемлениями на всей территории Мьянмы, были привлечены к ответственности с задействованием заслуживающих доверия, компетентных и независимых национальных или международных механизмов уголовного правосудия, напоминая при этом о том, что Совет Безопасности вправе передать вопрос о положении в Мьянме на рассмотрение Международного уголовного суда, и также вновь предлагая Мьянме стать участником Римского статута Международного уголовного суда или признать юрисдикцию Суда в соответствии со статьей 12 (пункт 3) Римского статута,</w:t>
      </w:r>
    </w:p>
    <w:p w14:paraId="6F42BD28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признавая</w:t>
      </w:r>
      <w:r w:rsidRPr="00F70AF5">
        <w:t xml:space="preserve">, что Международный уголовный суд </w:t>
      </w:r>
      <w:r>
        <w:t>санкционировал</w:t>
      </w:r>
      <w:r w:rsidRPr="00F70AF5">
        <w:t xml:space="preserve"> проведение расследования предполагаемых преступлений, подпадающих под юрисдикцию Суда, в контексте положения в Бангладеш и Мьянме,</w:t>
      </w:r>
    </w:p>
    <w:p w14:paraId="6E5F93BA" w14:textId="5CABE4D5" w:rsidR="00E64A5A" w:rsidRPr="00F70AF5" w:rsidRDefault="00E64A5A" w:rsidP="00E64A5A">
      <w:pPr>
        <w:pStyle w:val="SingleTxtG"/>
      </w:pPr>
      <w:r w:rsidRPr="00F70AF5">
        <w:tab/>
      </w:r>
      <w:r>
        <w:rPr>
          <w:i/>
          <w:iCs/>
        </w:rPr>
        <w:t xml:space="preserve">ссылаясь </w:t>
      </w:r>
      <w:r>
        <w:t>на п</w:t>
      </w:r>
      <w:r w:rsidRPr="00F70AF5">
        <w:t xml:space="preserve">остановление Международного Суда от 23 января 2020 года по делу, возбужденному Гамбией против Мьянмы в связи с применением Конвенции о предупреждении преступления геноцида и наказании за него, в котором Суд сделал вывод о том, что </w:t>
      </w:r>
      <w:r w:rsidRPr="00803315">
        <w:t xml:space="preserve">prima facie </w:t>
      </w:r>
      <w:r w:rsidRPr="00F70AF5">
        <w:t>он обладает юрисдикцией для рассмотрения этого дела, что рохинджа в Мьянме, как представляется, явля</w:t>
      </w:r>
      <w:r>
        <w:t>ю</w:t>
      </w:r>
      <w:r w:rsidRPr="00F70AF5">
        <w:t>тся «защищаемой группой» по смыслу статьи 2 Конвенции и что существует реальная и неминуемая опасность нанесения непоправимого ущерба правам рохинджа в Мьянме, а также определил временные меры, приветствуя постановление Суда от 22 июля 2022 года, в котором он отклонил предварительные возражения Мьянмы и признал иск Гамбии приемлемым, и приветствуя в этой связи внесение рядом государств — членов Организации исламского сотрудничества средств на цели поддержки текущего разбирательства, а</w:t>
      </w:r>
      <w:r>
        <w:rPr>
          <w:lang w:val="en-US"/>
        </w:rPr>
        <w:t> </w:t>
      </w:r>
      <w:r w:rsidRPr="00F70AF5">
        <w:t>также участие других государств-членов в этих усилиях,</w:t>
      </w:r>
    </w:p>
    <w:p w14:paraId="63B32B7F" w14:textId="77777777" w:rsidR="00E64A5A" w:rsidRPr="00F70AF5" w:rsidRDefault="00E64A5A" w:rsidP="00E64A5A">
      <w:pPr>
        <w:pStyle w:val="SingleTxtG"/>
      </w:pPr>
      <w:r w:rsidRPr="00F70AF5">
        <w:tab/>
      </w:r>
      <w:r>
        <w:rPr>
          <w:i/>
          <w:iCs/>
        </w:rPr>
        <w:t>ссылаясь</w:t>
      </w:r>
      <w:r w:rsidRPr="00F70AF5">
        <w:rPr>
          <w:i/>
          <w:iCs/>
        </w:rPr>
        <w:t xml:space="preserve"> также</w:t>
      </w:r>
      <w:r>
        <w:rPr>
          <w:i/>
          <w:iCs/>
        </w:rPr>
        <w:t xml:space="preserve"> </w:t>
      </w:r>
      <w:r w:rsidRPr="009870E1">
        <w:t>на то</w:t>
      </w:r>
      <w:r w:rsidRPr="00F70AF5">
        <w:t>, что Независимая комиссия по расследованию, учрежденная правительством Мьянмы 30 июля 2018 года, несмотря на ограниченность ее круга ведения и методов работы, признала в резюме ее окончательного доклада факты совершения военных преступлений, серьезных нарушений прав человека и нарушений внутреннего законодательства и наличие разумных оснований полагать, что к этому причастны сотрудники сил безопасности Мьянмы,</w:t>
      </w:r>
    </w:p>
    <w:p w14:paraId="6B989AC0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приветствуя</w:t>
      </w:r>
      <w:r w:rsidRPr="00F70AF5">
        <w:t xml:space="preserve"> работу Независимого механизма по расследованию для Мьянмы по сбору, сведению воедино, сохранению и анализу </w:t>
      </w:r>
      <w:r>
        <w:t>доказательств</w:t>
      </w:r>
      <w:r w:rsidRPr="00F70AF5">
        <w:t xml:space="preserve"> наиболее серьезных международных преступлений и нарушений международного права, совершенных в Мьянме с 2011 года, с использованием, в частности, информации, переданной независимой международной миссией по установлению фактов, и подготовке досье в целях содействия и ускорения справедливого и независимого уголовного разбирательства в соответствии с нормами международного права в национальных, региональных или международных судах или трибуналах, которые обладают или могут в будущем обладать юрисдикцией в отношении этих преступлений, в</w:t>
      </w:r>
      <w:r>
        <w:rPr>
          <w:lang w:val="en-US"/>
        </w:rPr>
        <w:t> </w:t>
      </w:r>
      <w:r w:rsidRPr="00F70AF5">
        <w:t>соответствии с международным правом, и приветствуя также доклады Механизма</w:t>
      </w:r>
      <w:r w:rsidRPr="00F70AF5">
        <w:rPr>
          <w:rStyle w:val="aa"/>
        </w:rPr>
        <w:footnoteReference w:id="1"/>
      </w:r>
      <w:r w:rsidRPr="00F70AF5">
        <w:t xml:space="preserve">, рекомендуя Механизму продолжать свои усилия по расширению информационно-разъяснительной работы с общественностью, с тем чтобы разъяснять его мандат и процесс работы жертвам и другим заинтересованным сторонам, и рекомендуя всем государствам, включая Мьянму и ее соседей, сотрудничать с Механизмом и </w:t>
      </w:r>
      <w:r w:rsidRPr="00F70AF5">
        <w:lastRenderedPageBreak/>
        <w:t>предоставлять ему доступ для осуществления предусмотренной его мандатом деятельности,</w:t>
      </w:r>
    </w:p>
    <w:p w14:paraId="58759C01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приветствуя также </w:t>
      </w:r>
      <w:r w:rsidRPr="00F70AF5">
        <w:t>работу и доклады Специального докладчика по вопросу о положении в области прав человека в Мьянме, выражая при этом глубокое сожаление по поводу упорного отказа вооруженных сил Мьянмы сотрудничать со Специальным докладчиком и отказа в доступе в Мьянму с декабря 2017 года,</w:t>
      </w:r>
    </w:p>
    <w:p w14:paraId="32EEADB4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приветствуя далее </w:t>
      </w:r>
      <w:r w:rsidRPr="00F70AF5">
        <w:t>доклады Верховного комиссара Организации Объединенных Наций по правам человека о положении в области прав человека в Мьянме, включая доклад, в котором рассматриваются тенденции и характер ущемлений и нарушений прав человека и международного права прав человека и, в зависимости от ситуации, международного гуманитарного права, и рассматриваются случаи, когда некоторые из этих нарушений могут быть приравнены к преступлениям по международному праву</w:t>
      </w:r>
      <w:r w:rsidRPr="00F70AF5">
        <w:rPr>
          <w:rStyle w:val="aa"/>
        </w:rPr>
        <w:footnoteReference w:id="2"/>
      </w:r>
      <w:r w:rsidRPr="00F70AF5">
        <w:t>, и отмечая отсутствие назначения Генеральным секретарем специального посланника по Мьянме,</w:t>
      </w:r>
    </w:p>
    <w:p w14:paraId="098A95FB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признавая</w:t>
      </w:r>
      <w:r w:rsidRPr="00F70AF5">
        <w:t xml:space="preserve"> важнейшую роль гражданского общества в освещении наиболее серьезных нарушений и ущемлений прав человека и нарушений международного гуманитарного права в Мьянме, в соответствующих случаях, и выражая обеспокоенность продолжающимися попытками вооруженных сил Мьянмы ограничить гражданское пространство, в том числе посредством так называемого Закона о регистрации организаций, которые неоправданно и несоразмерно отрицательно сказываются </w:t>
      </w:r>
      <w:r>
        <w:t xml:space="preserve">на </w:t>
      </w:r>
      <w:r w:rsidRPr="00F70AF5">
        <w:t>праве на свободу ассоциации,</w:t>
      </w:r>
    </w:p>
    <w:p w14:paraId="24A86B84" w14:textId="77777777" w:rsidR="00E64A5A" w:rsidRPr="00F70AF5" w:rsidRDefault="00E64A5A" w:rsidP="00E64A5A">
      <w:pPr>
        <w:pStyle w:val="SingleTxtG"/>
      </w:pPr>
      <w:r w:rsidRPr="00F70AF5">
        <w:tab/>
      </w:r>
      <w:r w:rsidRPr="00A16CCA">
        <w:rPr>
          <w:i/>
          <w:iCs/>
        </w:rPr>
        <w:t xml:space="preserve">ссылаясь </w:t>
      </w:r>
      <w:r w:rsidRPr="00F70AF5">
        <w:t xml:space="preserve">на резолюцию 75/287 Генеральной Ассамблеи от 18 июня 2021 года и выражая глубокую обеспокоенность тем, что продажа, перенаправление и </w:t>
      </w:r>
      <w:r>
        <w:t xml:space="preserve">нерегулируемая или незаконная </w:t>
      </w:r>
      <w:r w:rsidRPr="00F70AF5">
        <w:t>передача оружия и авиационного топлива расширяют возможности вооруженных сил Мьянмы совершать серьезные нарушения, включая нападения на гражданск</w:t>
      </w:r>
      <w:r>
        <w:t>их лиц</w:t>
      </w:r>
      <w:r w:rsidRPr="00F70AF5">
        <w:t xml:space="preserve"> и гражданскую инфраструктуру, представляет собой игнорирование норм международного права и серьезно подрывают осуществление прав человека, особенно прав женщин, а также прав лиц, принадлежащих к меньшинствам, включая рохинджа, детей, пожилых людей, людей с инвалидностью и других лиц, находящихся в уязвимом положении,</w:t>
      </w:r>
    </w:p>
    <w:p w14:paraId="6C317CAB" w14:textId="77777777" w:rsidR="00E64A5A" w:rsidRPr="00F70AF5" w:rsidRDefault="00E64A5A" w:rsidP="00E64A5A">
      <w:pPr>
        <w:pStyle w:val="SingleTxtG"/>
      </w:pPr>
      <w:r w:rsidRPr="00F70AF5">
        <w:tab/>
      </w:r>
      <w:r w:rsidRPr="00F73DA1">
        <w:rPr>
          <w:i/>
          <w:iCs/>
        </w:rPr>
        <w:t>обращая особое</w:t>
      </w:r>
      <w:r w:rsidRPr="00F70AF5">
        <w:t xml:space="preserve"> </w:t>
      </w:r>
      <w:r w:rsidRPr="004368C5">
        <w:rPr>
          <w:i/>
          <w:iCs/>
        </w:rPr>
        <w:t>внимание</w:t>
      </w:r>
      <w:r w:rsidRPr="00F70AF5">
        <w:t xml:space="preserve"> на важность поддержки ведущей роли женщин и их полного, равного и значимого участия в инклюзивном государственном и национальном строительстве, особенно путем укрепления их потенциала в Мьянме как факторов, способствующих укреплению мира, и содействия социальной сплоченности между различными этническими и религиозными общинами, а также ведущей роди молодежи и людей с инвалидностью,</w:t>
      </w:r>
    </w:p>
    <w:p w14:paraId="4188A488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напоминая </w:t>
      </w:r>
      <w:r w:rsidRPr="00F70AF5">
        <w:t>в качестве важного первого шага заявления правительства национального единства, содержащиеся в документе «Позиция по политике в отношении рохинджа в штате Ракхайн», опубликованном 3 июня 2021 года, признание им того, что рохинджа имеют право на гражданство, нашедшее отражение, в частности, в принятии им итоговой рекомендации Консультативной комиссии по штату Ракхайн под председательством Кофи Аннана, и его обязательство принять новый Закон о гражданстве взамен Закона о гражданстве 1982 года и приветствуя последующие обещания ликвидировать дискриминационную правовую базу, которая позволяет нарушать права человека рохинджа и других меньшинств,</w:t>
      </w:r>
    </w:p>
    <w:p w14:paraId="321CCB5A" w14:textId="77777777" w:rsidR="00E64A5A" w:rsidRPr="00F70AF5" w:rsidRDefault="00E64A5A" w:rsidP="00E64A5A">
      <w:pPr>
        <w:pStyle w:val="SingleTxtG"/>
      </w:pPr>
      <w:r w:rsidRPr="00F70AF5">
        <w:tab/>
      </w:r>
      <w:r w:rsidRPr="005668A3">
        <w:rPr>
          <w:i/>
          <w:iCs/>
        </w:rPr>
        <w:t>напоминая</w:t>
      </w:r>
      <w:r w:rsidRPr="00F70AF5">
        <w:t xml:space="preserve"> о рекомендации, вынесенной независимой международной миссией по установлению фактов, согласно которой ни одно коммерческое предприятие, действующее в Мьянме, </w:t>
      </w:r>
      <w:r>
        <w:t xml:space="preserve">торгующее с коммерческими предприятиями в Мьянме или инвестирующее в них, </w:t>
      </w:r>
      <w:r w:rsidRPr="00F70AF5">
        <w:t>не должно вступать в деловые отношения любого рода с силами безопасности Мьянмы, в частности с вооруженными силами Мьянмы, или любым предприятием, принадлежащим им или контролируемым ими, включая филиалы, или с их отдельными членами, или поддерживать такие отношения до тех пор, пока они не будут реорганизованы и преобразованы,</w:t>
      </w:r>
    </w:p>
    <w:p w14:paraId="15B1FC49" w14:textId="77777777" w:rsidR="00E64A5A" w:rsidRPr="00F70AF5" w:rsidRDefault="00E64A5A" w:rsidP="00E64A5A">
      <w:pPr>
        <w:pStyle w:val="SingleTxtG"/>
      </w:pPr>
      <w:r w:rsidRPr="00F70AF5">
        <w:lastRenderedPageBreak/>
        <w:tab/>
      </w:r>
      <w:r w:rsidRPr="00F70AF5">
        <w:rPr>
          <w:i/>
          <w:iCs/>
        </w:rPr>
        <w:t xml:space="preserve">выражая свою полную поддержку </w:t>
      </w:r>
      <w:r w:rsidRPr="00F70AF5">
        <w:t>центральной роли Ассоциации государств Юго-Восточной Азии в содействии мирному урегулированию в интересах народа Мьянмы и в содействии конструктивному и инклюзивному диалогу между всеми сторонами, включая правительство национального единства, этнические организации и более широкие слои гражданского общества, а также в оказании гуманитарной помощи всем нуждающимся,</w:t>
      </w:r>
    </w:p>
    <w:p w14:paraId="68284606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приветствуя </w:t>
      </w:r>
      <w:r w:rsidRPr="00F70AF5">
        <w:t>проведение лидерами Ассоциации государств Юго-Восточной Азии обзора и принятие ими решения о выполнении положений состоящего из пяти</w:t>
      </w:r>
      <w:r>
        <w:rPr>
          <w:lang w:val="en-US"/>
        </w:rPr>
        <w:t> </w:t>
      </w:r>
      <w:r w:rsidRPr="00F70AF5">
        <w:t xml:space="preserve">пунктов заявления о консенсусе, которое было принято на сорок третьем саммите Ассоциации, состоявшемся 5 сентября 2023 года, и в котором решительно осуждаются продолжающиеся акты насилия в Мьянме и содержится настоятельный призыв, в частности, к вооруженным силам и ко всем </w:t>
      </w:r>
      <w:r>
        <w:t xml:space="preserve">соответствующим </w:t>
      </w:r>
      <w:r w:rsidRPr="00F70AF5">
        <w:t>заинтересованным сторонам в Мьянме к деэскалации насилия и прекращению целенаправленных нападений на гражданск</w:t>
      </w:r>
      <w:r>
        <w:t>их лиц</w:t>
      </w:r>
      <w:r w:rsidRPr="00F70AF5">
        <w:t>, жилые дома и общественные объекты, такие как школы, больницы, рынки, церкви и монастыри,</w:t>
      </w:r>
    </w:p>
    <w:p w14:paraId="6C133549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 xml:space="preserve">приветствуя также </w:t>
      </w:r>
      <w:r w:rsidRPr="00F70AF5">
        <w:t>назначение нового Специального посланника Председателя Ассоциации государств Юго-Восточной Азии по Мьянме и его усилия по урегулированию кризиса в Мьянме,</w:t>
      </w:r>
    </w:p>
    <w:p w14:paraId="37F01AF2" w14:textId="77777777" w:rsidR="00E64A5A" w:rsidRPr="00F70AF5" w:rsidRDefault="00E64A5A" w:rsidP="00E64A5A">
      <w:pPr>
        <w:pStyle w:val="SingleTxtG"/>
      </w:pPr>
      <w:r w:rsidRPr="00F70AF5">
        <w:tab/>
      </w:r>
      <w:r w:rsidRPr="00F70AF5">
        <w:rPr>
          <w:i/>
          <w:iCs/>
        </w:rPr>
        <w:t>особо указывая</w:t>
      </w:r>
      <w:r w:rsidRPr="00F70AF5">
        <w:t xml:space="preserve"> на необходимость устранения коренных причин кризиса в штате Ракхайн и создания условий, необходимых для добровольного, безопасного, достойного и устойчивого возвращения беженцев и внутренне перемещенных лиц из числа рохинджа, рекомендуя </w:t>
      </w:r>
      <w:r>
        <w:t xml:space="preserve">всем </w:t>
      </w:r>
      <w:r w:rsidRPr="00F70AF5">
        <w:t>заинтересованным сторонам предпринимать дипломатические усилия для содействия решению проблем, с которыми сталкиваются рохинджа, и подчеркивая важность обеспечения постоянной защиты беженцев и перемещенных лиц и оказания им помощи,</w:t>
      </w:r>
    </w:p>
    <w:p w14:paraId="11467F46" w14:textId="77777777" w:rsidR="00E64A5A" w:rsidRPr="00F70AF5" w:rsidRDefault="00E64A5A" w:rsidP="00E64A5A">
      <w:pPr>
        <w:pStyle w:val="SingleTxtG"/>
        <w:ind w:firstLine="567"/>
      </w:pPr>
      <w:r w:rsidRPr="00F70AF5">
        <w:t>1.</w:t>
      </w:r>
      <w:r w:rsidRPr="00F70AF5">
        <w:tab/>
      </w:r>
      <w:r w:rsidRPr="00F70AF5">
        <w:rPr>
          <w:i/>
          <w:iCs/>
        </w:rPr>
        <w:t>самым решительным образом осуждает</w:t>
      </w:r>
      <w:r w:rsidRPr="00F70AF5">
        <w:t xml:space="preserve"> совершенный в Мьянме военный переворот и свержение избранного гражданского правительства вооруженными силами Мьянмы 1 февраля 2021 года, что представляет собой неприемлемую попытку насильственной отмены результатов состоявшихся 8 ноября 2020 года всеобщих выборов, остановку демократических преобразований в Мьянме и серьезную угрозу принципам уважения и защиты прав человека, верховенства права и благого управления, а также демократии;</w:t>
      </w:r>
    </w:p>
    <w:p w14:paraId="588D4D3C" w14:textId="77777777" w:rsidR="00E64A5A" w:rsidRPr="00F70AF5" w:rsidRDefault="00E64A5A" w:rsidP="00E64A5A">
      <w:pPr>
        <w:pStyle w:val="SingleTxtG"/>
      </w:pPr>
      <w:r>
        <w:tab/>
      </w:r>
      <w:r w:rsidRPr="00F70AF5">
        <w:t>2.</w:t>
      </w:r>
      <w:r w:rsidRPr="00F70AF5">
        <w:tab/>
      </w:r>
      <w:r w:rsidRPr="00F70AF5">
        <w:rPr>
          <w:i/>
          <w:iCs/>
        </w:rPr>
        <w:t xml:space="preserve">ссылается </w:t>
      </w:r>
      <w:r w:rsidRPr="00F70AF5">
        <w:t>на резолюцию 2669 (2022) Совета Безопасности, в которой Совет потребовал немедленного прекращения всех форм насилия, настоятельно призвал все стороны уважать права человека, вновь приз</w:t>
      </w:r>
      <w:r>
        <w:t>в</w:t>
      </w:r>
      <w:r w:rsidRPr="00F70AF5">
        <w:t xml:space="preserve">ал к поддержке демократических институтов и процессов в соответствии с волей и интересами народа Мьянмы, настоятельно призвал вооруженные силы Мьянмы немедленно освободить </w:t>
      </w:r>
      <w:r>
        <w:t xml:space="preserve">всех </w:t>
      </w:r>
      <w:r w:rsidRPr="00F70AF5">
        <w:t xml:space="preserve">произвольно </w:t>
      </w:r>
      <w:r>
        <w:t>содержащихся</w:t>
      </w:r>
      <w:r w:rsidRPr="00F70AF5">
        <w:t xml:space="preserve"> под стражей заключенных, в том числе президента Вин Мьина и государственного советника Аун Сан Су Чжи, и призвал принять конкретные и незамедлительные меры, отметив обязательства вооруженных сил перед лидерами Ассоциации государств Юго-Восточной Азии, </w:t>
      </w:r>
      <w:r>
        <w:t>по</w:t>
      </w:r>
      <w:r w:rsidRPr="00F70AF5">
        <w:t xml:space="preserve"> эффективно</w:t>
      </w:r>
      <w:r>
        <w:t>му</w:t>
      </w:r>
      <w:r w:rsidRPr="00F70AF5">
        <w:t xml:space="preserve"> выполнени</w:t>
      </w:r>
      <w:r>
        <w:t>ю в полном объеме п</w:t>
      </w:r>
      <w:r w:rsidRPr="00F70AF5">
        <w:t>оложений состоящего из пяти пунктов заявления о консенсусе, достигнутом на заседании руководителей членов Ассоциации государств Юго-Восточной Азии 24 апреля 2021 года;</w:t>
      </w:r>
    </w:p>
    <w:p w14:paraId="3FD8E877" w14:textId="77777777" w:rsidR="00E64A5A" w:rsidRPr="00F70AF5" w:rsidRDefault="00E64A5A" w:rsidP="00E64A5A">
      <w:pPr>
        <w:pStyle w:val="SingleTxtG"/>
        <w:ind w:firstLine="567"/>
      </w:pPr>
      <w:r w:rsidRPr="00F70AF5">
        <w:t>3.</w:t>
      </w:r>
      <w:r w:rsidRPr="00F70AF5">
        <w:tab/>
      </w:r>
      <w:r w:rsidRPr="00F70AF5">
        <w:rPr>
          <w:i/>
          <w:iCs/>
        </w:rPr>
        <w:t>вновь заявляет</w:t>
      </w:r>
      <w:r w:rsidRPr="00F70AF5">
        <w:t xml:space="preserve"> о своей полной поддержке народа Мьянмы и его стремления к демократии и гражданскому правительству;</w:t>
      </w:r>
    </w:p>
    <w:p w14:paraId="7F5AE5C2" w14:textId="77777777" w:rsidR="00E64A5A" w:rsidRPr="00F70AF5" w:rsidRDefault="00E64A5A" w:rsidP="00E64A5A">
      <w:pPr>
        <w:pStyle w:val="SingleTxtG"/>
        <w:ind w:firstLine="567"/>
      </w:pPr>
      <w:r w:rsidRPr="00F70AF5">
        <w:t>4.</w:t>
      </w:r>
      <w:r w:rsidRPr="00F70AF5">
        <w:tab/>
      </w:r>
      <w:r w:rsidRPr="00F70AF5">
        <w:rPr>
          <w:i/>
          <w:iCs/>
        </w:rPr>
        <w:t>безоговорочно осуждает</w:t>
      </w:r>
      <w:r w:rsidRPr="00F70AF5">
        <w:t xml:space="preserve"> казнь четырех политических заключенных 25</w:t>
      </w:r>
      <w:r>
        <w:rPr>
          <w:lang w:val="en-US"/>
        </w:rPr>
        <w:t> </w:t>
      </w:r>
      <w:r w:rsidRPr="00F70AF5">
        <w:t>июля 2022 года после судебных процессов, которые широко освещались как проведенные без соблюдения минимальных гарантий, предусмотренных международным правом прав человека, и призывает вооруженные силы Мьянмы немедленно прекратить применение всех других видов смертной казни, противоречащих международному праву прав человека, и впредь воздерживаться от них;</w:t>
      </w:r>
    </w:p>
    <w:p w14:paraId="5D2D3D15" w14:textId="77777777" w:rsidR="00E64A5A" w:rsidRPr="00F70AF5" w:rsidRDefault="00E64A5A" w:rsidP="00E64A5A">
      <w:pPr>
        <w:pStyle w:val="SingleTxtG"/>
        <w:ind w:firstLine="567"/>
      </w:pPr>
      <w:r w:rsidRPr="00F70AF5">
        <w:t>5.</w:t>
      </w:r>
      <w:r w:rsidRPr="00F70AF5">
        <w:tab/>
      </w:r>
      <w:r w:rsidRPr="00F70AF5">
        <w:rPr>
          <w:i/>
          <w:iCs/>
        </w:rPr>
        <w:t>осуждает</w:t>
      </w:r>
      <w:r w:rsidRPr="00F70AF5">
        <w:t xml:space="preserve"> преднамеренное, широкое, неизбирательное и несоразмерное применение вооруженными силами Мьянмы силы</w:t>
      </w:r>
      <w:r>
        <w:t xml:space="preserve"> против гражданских лиц</w:t>
      </w:r>
      <w:r w:rsidRPr="00F70AF5">
        <w:t xml:space="preserve">, включая </w:t>
      </w:r>
      <w:r w:rsidRPr="00F70AF5">
        <w:lastRenderedPageBreak/>
        <w:t>воздушные удары, неизбирательное и постоянное применение смертоносной силы и применение не по назначению менее смертоносного оружия, и нарушения, включая убийства, пытки и другие виды жестокого обращения и нанесение увечий, включая сексуальное и гендерное насилие, совершаемые против народа Мьянмы, в том числе против мирных демонстрантов, осуществляющих свои права на свободу выражения мнений, мирных собраний и ассоциации, и приводящие к гибели людей и появлению многочисленных раненых, в том числе среди детей и медицинского персонала, по всей территории страны;</w:t>
      </w:r>
    </w:p>
    <w:p w14:paraId="2B8D4757" w14:textId="77777777" w:rsidR="00E64A5A" w:rsidRPr="00F70AF5" w:rsidRDefault="00E64A5A" w:rsidP="00E64A5A">
      <w:pPr>
        <w:pStyle w:val="SingleTxtG"/>
        <w:ind w:firstLine="567"/>
      </w:pPr>
      <w:r w:rsidRPr="00F70AF5">
        <w:t>6.</w:t>
      </w:r>
      <w:r w:rsidRPr="00F70AF5">
        <w:tab/>
      </w:r>
      <w:r w:rsidRPr="00F70AF5">
        <w:rPr>
          <w:i/>
          <w:iCs/>
        </w:rPr>
        <w:t>призывает</w:t>
      </w:r>
      <w:r w:rsidRPr="00F70AF5">
        <w:t xml:space="preserve"> вооруженные силы Мьянмы уважать демократическое волеизъявление народа, выразившееся в результатах всеобщих выборов 8 ноября 2020</w:t>
      </w:r>
      <w:r>
        <w:t> </w:t>
      </w:r>
      <w:r w:rsidRPr="00F70AF5">
        <w:t>года, отменить военное положение и чрезвычайное положение, вернуться к процессу демократических преобразований в Мьянме и прекратить чинить препятствия демократическому процессу в Мьянме, в том числе путем принятия мер по передаче всех национальных институтов, включая вооруженные силы, под контроль демократически избранному, полностью представительному гражданскому правительству;</w:t>
      </w:r>
    </w:p>
    <w:p w14:paraId="65F69FFB" w14:textId="77777777" w:rsidR="00E64A5A" w:rsidRPr="00F70AF5" w:rsidRDefault="00E64A5A" w:rsidP="00E64A5A">
      <w:pPr>
        <w:pStyle w:val="SingleTxtG"/>
        <w:ind w:firstLine="567"/>
      </w:pPr>
      <w:r w:rsidRPr="00F70AF5">
        <w:t>7.</w:t>
      </w:r>
      <w:r w:rsidRPr="00F70AF5">
        <w:tab/>
      </w:r>
      <w:r w:rsidRPr="00F70AF5">
        <w:rPr>
          <w:i/>
          <w:iCs/>
        </w:rPr>
        <w:t xml:space="preserve">призывает </w:t>
      </w:r>
      <w:r w:rsidRPr="00F70AF5">
        <w:t xml:space="preserve">все государства соблюдать свои международные обязательства и все соответствующие резолюции Организации Объединенных Наций и прекратить </w:t>
      </w:r>
      <w:r>
        <w:t>незаконную</w:t>
      </w:r>
      <w:r w:rsidRPr="00F70AF5">
        <w:t xml:space="preserve"> передачу и перенаправление оружия, боеприпасов и другого военного оборудования в Мьянму, чтобы предотвратить дальнейшие нарушения международного гуманитарного права и нарушения и ущемления прав человека, </w:t>
      </w:r>
      <w:r>
        <w:t xml:space="preserve">и </w:t>
      </w:r>
      <w:r w:rsidRPr="00F70AF5">
        <w:t xml:space="preserve">воздерживаться, в соответствии с применимыми национальными процедурами и международными нормами и стандартами, от экспорта, продажи или передачи </w:t>
      </w:r>
      <w:r>
        <w:t xml:space="preserve">авиационного топлива, </w:t>
      </w:r>
      <w:r w:rsidRPr="00F70AF5">
        <w:t xml:space="preserve">товаров и технологий, предназначенных для слежки, </w:t>
      </w:r>
      <w:r>
        <w:t xml:space="preserve">и менее смертоносного оружия, </w:t>
      </w:r>
      <w:r w:rsidRPr="00F70AF5">
        <w:t xml:space="preserve">когда, по их оценке, существуют разумные основания подозревать, что такие </w:t>
      </w:r>
      <w:r>
        <w:t xml:space="preserve">виды топлива, </w:t>
      </w:r>
      <w:r w:rsidRPr="00F70AF5">
        <w:t>товар</w:t>
      </w:r>
      <w:r>
        <w:t>ов</w:t>
      </w:r>
      <w:r w:rsidRPr="00F70AF5">
        <w:t>, технологи</w:t>
      </w:r>
      <w:r>
        <w:t>й</w:t>
      </w:r>
      <w:r w:rsidRPr="00F70AF5">
        <w:t xml:space="preserve"> или оружи</w:t>
      </w:r>
      <w:r>
        <w:t>я</w:t>
      </w:r>
      <w:r w:rsidRPr="00F70AF5">
        <w:t xml:space="preserve"> могут быть применены для нарушения или ущемления прав человека, в том числе в контексте собраний;</w:t>
      </w:r>
    </w:p>
    <w:p w14:paraId="4164560C" w14:textId="77777777" w:rsidR="00E64A5A" w:rsidRPr="00F70AF5" w:rsidRDefault="00E64A5A" w:rsidP="00E64A5A">
      <w:pPr>
        <w:pStyle w:val="SingleTxtG"/>
        <w:ind w:firstLine="567"/>
      </w:pPr>
      <w:r w:rsidRPr="00F70AF5">
        <w:t>8.</w:t>
      </w:r>
      <w:r w:rsidRPr="00F70AF5">
        <w:tab/>
      </w:r>
      <w:r w:rsidRPr="00F70AF5">
        <w:rPr>
          <w:i/>
          <w:iCs/>
        </w:rPr>
        <w:t xml:space="preserve">призывает </w:t>
      </w:r>
      <w:r w:rsidRPr="00F70AF5">
        <w:t>к немедленному и безоговорочному освобождению президента Вин Мьина, государственного советника Аун Сан Су Чжи и всех тех, кто был произвольно задержан, обвинен, арестован, осужден или приговорен по надуманным основаниям, особенно с 1 февраля 2021 года, включая государственных чиновников и политиков, правозащитников, журналистов</w:t>
      </w:r>
      <w:r>
        <w:t xml:space="preserve"> и других работников средств массовой информации</w:t>
      </w:r>
      <w:r w:rsidRPr="00F70AF5">
        <w:t xml:space="preserve">, представителей гражданского общества, </w:t>
      </w:r>
      <w:r>
        <w:t xml:space="preserve">практикующих юристов, </w:t>
      </w:r>
      <w:r w:rsidRPr="00F70AF5">
        <w:t xml:space="preserve">религиозных и общественных </w:t>
      </w:r>
      <w:r>
        <w:t>деятелей</w:t>
      </w:r>
      <w:r w:rsidRPr="00F70AF5">
        <w:t xml:space="preserve">, медицинских работников, сотрудников организаций, занимающихся оказанием помощи, ученых, </w:t>
      </w:r>
      <w:r>
        <w:t>преподавателей</w:t>
      </w:r>
      <w:r w:rsidRPr="00F70AF5">
        <w:t>, местных и иностранных советников</w:t>
      </w:r>
      <w:r>
        <w:t xml:space="preserve"> и</w:t>
      </w:r>
      <w:r w:rsidRPr="00F70AF5">
        <w:t xml:space="preserve"> членов студенческих союзов и профсоюзов, а также призывает вооруженные силы воздерживаться в будущем от репрессий против освобожденных заключенных;</w:t>
      </w:r>
    </w:p>
    <w:p w14:paraId="4145D97C" w14:textId="77777777" w:rsidR="00E64A5A" w:rsidRPr="00F70AF5" w:rsidRDefault="00E64A5A" w:rsidP="00E64A5A">
      <w:pPr>
        <w:pStyle w:val="SingleTxtG"/>
        <w:ind w:firstLine="567"/>
      </w:pPr>
      <w:r w:rsidRPr="00F70AF5">
        <w:t>9.</w:t>
      </w:r>
      <w:r w:rsidRPr="00F70AF5">
        <w:tab/>
      </w:r>
      <w:r w:rsidRPr="00F70AF5">
        <w:rPr>
          <w:i/>
          <w:iCs/>
        </w:rPr>
        <w:t>призывает</w:t>
      </w:r>
      <w:r w:rsidRPr="00475CD2">
        <w:rPr>
          <w:i/>
          <w:iCs/>
        </w:rPr>
        <w:t xml:space="preserve"> </w:t>
      </w:r>
      <w:r w:rsidRPr="00F70AF5">
        <w:rPr>
          <w:i/>
          <w:iCs/>
        </w:rPr>
        <w:t xml:space="preserve">также </w:t>
      </w:r>
      <w:r w:rsidRPr="00F70AF5">
        <w:t>положить конец неоправданному использованию военных трибуналов для суда над гражданскими лицами, вновь заявляет, что право на справедливое судебное разбирательство включает право на публичное судебное разбирательство компетентным, независимым и беспристрастным судом, созданным на основании закона, презумпцию невиновности, запрет на повторные суд или наказание за преступления, за которые человек уже был осужден или оправдан, право быть в срочном порядке доставленным к судье, призванному осуществлять судебную власть, право присутствовать на суде и на пересмотр приговора или осуждения вышестоящим судом в соответствии с законом, и право на достаточное время и возможности для подготовки защиты; и напоминает о полном запрете пыток, жестокого, бесчеловечного или унижающего достоинство обращения или наказания;</w:t>
      </w:r>
    </w:p>
    <w:p w14:paraId="2FB53CB2" w14:textId="77777777" w:rsidR="00E64A5A" w:rsidRPr="00F70AF5" w:rsidRDefault="00E64A5A" w:rsidP="00E64A5A">
      <w:pPr>
        <w:pStyle w:val="SingleTxtG"/>
        <w:ind w:firstLine="567"/>
      </w:pPr>
      <w:r w:rsidRPr="00F70AF5">
        <w:t>10.</w:t>
      </w:r>
      <w:r w:rsidRPr="00F70AF5">
        <w:tab/>
      </w:r>
      <w:r w:rsidRPr="00F70AF5">
        <w:rPr>
          <w:i/>
          <w:iCs/>
        </w:rPr>
        <w:t>призывает далее</w:t>
      </w:r>
      <w:r w:rsidRPr="00F70AF5">
        <w:t xml:space="preserve"> вооруженные силы Мьянмы в полной мере уважать и защищать права человека всех </w:t>
      </w:r>
      <w:r>
        <w:t>лиц</w:t>
      </w:r>
      <w:r w:rsidRPr="00F70AF5">
        <w:t xml:space="preserve"> в Мьянме, включая рохинджа и других лиц, принадлежащих к этническим и религиозным меньшинствам, воздерживаться от чрезмерного применения силы, проявлять максимальную сдержанность и добиваться мирного урегулирования кризиса, напоминая, что вооруженные силы Мьянмы несут ответственность за соблюдение демократических принципов и обязаны уважать верховенство права и права человека в соответствии с международным правом прав </w:t>
      </w:r>
      <w:r w:rsidRPr="00F70AF5">
        <w:lastRenderedPageBreak/>
        <w:t>человека, в том числе права на жизнь, свободу мирных собраний и ассоциации, а также на свободу мнений и их свободное выражение, включая свободу искать, получать и распространять информацию, и запрет пыток и других жестоких, бесчеловечных или унижающих достоинство видов обращения и наказания;</w:t>
      </w:r>
    </w:p>
    <w:p w14:paraId="56E6398D" w14:textId="77777777" w:rsidR="00E64A5A" w:rsidRPr="00F70AF5" w:rsidRDefault="00E64A5A" w:rsidP="00E64A5A">
      <w:pPr>
        <w:pStyle w:val="SingleTxtG"/>
        <w:ind w:firstLine="567"/>
      </w:pPr>
      <w:r w:rsidRPr="00F70AF5">
        <w:t>11.</w:t>
      </w:r>
      <w:r w:rsidRPr="00F70AF5">
        <w:tab/>
      </w:r>
      <w:r w:rsidRPr="00F70AF5">
        <w:rPr>
          <w:i/>
          <w:iCs/>
        </w:rPr>
        <w:t>выражает крайнюю обеспокоенность</w:t>
      </w:r>
      <w:r w:rsidRPr="00F70AF5">
        <w:t xml:space="preserve"> по поводу продолжающих поступать сообщений о серьезных нарушениях и ущемлениях прав человека со стороны вооруженных сил и сил безопасности, а также нарушениях норм международного гуманитарного права в Мьянме, в особенности в отношении рохинджа и других лиц, принадлежащих к этническим и религиозным меньшинствам, включая произвольные аресты, случаи смерти в период содержания под стражей, пытки и другие жестокие, бесчеловечные или унижающие достоинство виды обращения и наказания, преднамеренное убийство детей и нанесение им увечий, вербовку детей и использование детей в вооруженном конфликте, а также привлечение их к детскому и принудительному труду, использование школ и университетов в военных целях в нарушение международного права, нападения на школы и университеты, больницы и молельные дома и находящихся под защитой людей в школах, больницах и молельных домах, неизбирательные обстрелы в районах проживания гражданского населения, разрушение и поджог домов, лишение экономических, социальных и культурных прав, насильственное перемещение в Бангладеш более 923 000 рохинджа и других лиц, принадлежащих к меньшинствам, торговлю людьми, принудительный труд и изнасилования, сексуальную эксплуатацию и другие формы сексуального и гендерного насилия;</w:t>
      </w:r>
    </w:p>
    <w:p w14:paraId="593ABB99" w14:textId="6A8F7516" w:rsidR="00E64A5A" w:rsidRPr="00F70AF5" w:rsidRDefault="00E64A5A" w:rsidP="00E64A5A">
      <w:pPr>
        <w:pStyle w:val="SingleTxtG"/>
        <w:ind w:firstLine="567"/>
      </w:pPr>
      <w:r w:rsidRPr="00F70AF5">
        <w:t>12.</w:t>
      </w:r>
      <w:r w:rsidRPr="00F70AF5">
        <w:tab/>
      </w:r>
      <w:r w:rsidRPr="00F70AF5">
        <w:rPr>
          <w:i/>
          <w:iCs/>
        </w:rPr>
        <w:t>выражает крайнюю обеспокоенность</w:t>
      </w:r>
      <w:r w:rsidRPr="00B2449D">
        <w:rPr>
          <w:i/>
          <w:iCs/>
        </w:rPr>
        <w:t xml:space="preserve"> </w:t>
      </w:r>
      <w:r w:rsidRPr="00F70AF5">
        <w:rPr>
          <w:i/>
          <w:iCs/>
        </w:rPr>
        <w:t>также</w:t>
      </w:r>
      <w:r w:rsidRPr="00F70AF5">
        <w:t xml:space="preserve"> сообщениями о</w:t>
      </w:r>
      <w:r>
        <w:rPr>
          <w:lang w:val="en-US"/>
        </w:rPr>
        <w:t> </w:t>
      </w:r>
      <w:r w:rsidRPr="00F70AF5">
        <w:t>нарушениях и ущемлениях прав человека рохинджа в штате Ракхайн, в том числе в результате конфликта, и сообщениями о принудительной вербовке вооруженными силами Мьянмы рохинджа и других лиц, принадлежащих к этническим и религиозным меньшинствам;</w:t>
      </w:r>
    </w:p>
    <w:p w14:paraId="3D3BD392" w14:textId="77777777" w:rsidR="00E64A5A" w:rsidRPr="00F70AF5" w:rsidRDefault="00E64A5A" w:rsidP="00E64A5A">
      <w:pPr>
        <w:pStyle w:val="SingleTxtG"/>
        <w:ind w:firstLine="567"/>
      </w:pPr>
      <w:r w:rsidRPr="00F70AF5">
        <w:t>13.</w:t>
      </w:r>
      <w:r w:rsidRPr="00F70AF5">
        <w:tab/>
      </w:r>
      <w:r w:rsidRPr="00F70AF5">
        <w:rPr>
          <w:i/>
          <w:iCs/>
        </w:rPr>
        <w:t>призывает</w:t>
      </w:r>
      <w:r w:rsidRPr="00F70AF5">
        <w:t xml:space="preserve"> вооруженные силы Мьянмы немедленно прекратить все воздушные удары, применение противопехотных мин и поджоги и самым решительным образом осуждает различные нападени</w:t>
      </w:r>
      <w:r>
        <w:t>я</w:t>
      </w:r>
      <w:r w:rsidRPr="00F70AF5">
        <w:t xml:space="preserve"> и убийства, прив</w:t>
      </w:r>
      <w:r>
        <w:t>одящие</w:t>
      </w:r>
      <w:r w:rsidRPr="00F70AF5">
        <w:t xml:space="preserve"> к гибели гражданских лиц по всей территории Мьянмы, а также любые нападения, направленные против гражданских лиц и гражданской инфраструктуры, и неизбирательные нападения;</w:t>
      </w:r>
    </w:p>
    <w:p w14:paraId="3B304C99" w14:textId="77777777" w:rsidR="00E64A5A" w:rsidRPr="00F70AF5" w:rsidRDefault="00E64A5A" w:rsidP="00E64A5A">
      <w:pPr>
        <w:pStyle w:val="SingleTxtG"/>
        <w:ind w:firstLine="567"/>
      </w:pPr>
      <w:r w:rsidRPr="00F70AF5">
        <w:t>14.</w:t>
      </w:r>
      <w:r w:rsidRPr="00F70AF5">
        <w:tab/>
      </w:r>
      <w:r w:rsidRPr="00F70AF5">
        <w:rPr>
          <w:i/>
          <w:iCs/>
        </w:rPr>
        <w:t xml:space="preserve">самым решительным образом </w:t>
      </w:r>
      <w:r w:rsidRPr="004368C5">
        <w:rPr>
          <w:i/>
          <w:iCs/>
        </w:rPr>
        <w:t>осуждает</w:t>
      </w:r>
      <w:r w:rsidRPr="00F70AF5">
        <w:t xml:space="preserve"> неизбирательные нападения на детей со стороны вооруженных сил Мьянмы и призывает все стороны, в частности вооруженные силы Мьянмы, положить конец нарушениям и ущемлениям прав детей, включая шесть серьезных нарушений в отношении детей в вооруженных конфликтах, обеспечить привлечение к ответственности виновных в этих нарушениях и ущемлениях, гарантировать защиту всем детям в вооруженных конфликтах, в том числе путем прекращения и предотвращения их вербовки в вооруженные силы и обеспечения немедленного и безопасного освобождения тех, кто был завербован, и предоставить </w:t>
      </w:r>
      <w:r>
        <w:t>выжившим</w:t>
      </w:r>
      <w:r w:rsidRPr="00F70AF5">
        <w:t xml:space="preserve"> доступ к адекватной помощи, включая доступ к образованию и психосоциальной и психической поддержке, правосудию и возмещению ущерба;</w:t>
      </w:r>
    </w:p>
    <w:p w14:paraId="46F76B23" w14:textId="77777777" w:rsidR="00E64A5A" w:rsidRPr="00F70AF5" w:rsidRDefault="00E64A5A" w:rsidP="00E64A5A">
      <w:pPr>
        <w:pStyle w:val="SingleTxtG"/>
        <w:ind w:firstLine="567"/>
      </w:pPr>
      <w:r w:rsidRPr="00F70AF5">
        <w:t>15.</w:t>
      </w:r>
      <w:r w:rsidRPr="00F70AF5">
        <w:tab/>
      </w:r>
      <w:r w:rsidRPr="00F70AF5">
        <w:rPr>
          <w:i/>
          <w:iCs/>
        </w:rPr>
        <w:t>призывает</w:t>
      </w:r>
      <w:r w:rsidRPr="00F70AF5">
        <w:t xml:space="preserve"> все стороны конфликта в Мьянме, в частности вооруженные силы Мьянмы, прекратить все нападения на школы, университеты и другие учебные заведения и нападения на учащихся, преподавателей и работников сферы образования в нарушение международного гуманитарного права</w:t>
      </w:r>
      <w:r>
        <w:t>, провести соответствующие расследования и привлечь виновных к судебной ответственности, а также</w:t>
      </w:r>
      <w:r w:rsidRPr="00F70AF5">
        <w:t xml:space="preserve"> принимать меры по смягчению последствий использования школ вооруженными силами и недопущению такого использования, в зависимости от ситуации, </w:t>
      </w:r>
      <w:r>
        <w:t xml:space="preserve">в </w:t>
      </w:r>
      <w:r w:rsidRPr="00F70AF5">
        <w:t>том числе путем осуществления резолюции 2601 (2021) Совета Безопасности от 29 октября 2021 года, отмечая в этой связи актуальность Декларации о безопасности в школах, и путем принятия таких мер, как рассмотрение возможности реализации Руководства по защите школ и университетов от использования в военных целях в ходе вооруженного конфликта, и обеспечение безопасных, ненасильственных, инклюзивных, эффективных и благоприятных для учебы условий и качественного образования для всех;</w:t>
      </w:r>
    </w:p>
    <w:p w14:paraId="1CD60A97" w14:textId="77777777" w:rsidR="00E64A5A" w:rsidRPr="00F70AF5" w:rsidRDefault="00E64A5A" w:rsidP="00E64A5A">
      <w:pPr>
        <w:pStyle w:val="SingleTxtG"/>
        <w:ind w:firstLine="567"/>
      </w:pPr>
      <w:r w:rsidRPr="00F70AF5">
        <w:lastRenderedPageBreak/>
        <w:t>16.</w:t>
      </w:r>
      <w:r w:rsidRPr="00F70AF5">
        <w:tab/>
      </w:r>
      <w:r w:rsidRPr="00F70AF5">
        <w:rPr>
          <w:i/>
          <w:iCs/>
        </w:rPr>
        <w:t xml:space="preserve">призывает </w:t>
      </w:r>
      <w:r w:rsidRPr="00F70AF5">
        <w:t>вооруженные силы Мьянмы прекратить произвольные и незаконные аресты и задержания детей, немедленно и безоговорочно освободить всех детей, содержащихся в следственных изоляторах и тюрьмах, и обеспечить их реабилитацию и реинтеграцию в их семьи и общины;</w:t>
      </w:r>
    </w:p>
    <w:p w14:paraId="5A60F368" w14:textId="77777777" w:rsidR="00E64A5A" w:rsidRPr="00F70AF5" w:rsidRDefault="00E64A5A" w:rsidP="00E64A5A">
      <w:pPr>
        <w:pStyle w:val="SingleTxtG"/>
        <w:ind w:firstLine="567"/>
      </w:pPr>
      <w:r w:rsidRPr="00F70AF5">
        <w:t>17.</w:t>
      </w:r>
      <w:r w:rsidRPr="00F70AF5">
        <w:tab/>
      </w:r>
      <w:r w:rsidRPr="004368C5">
        <w:rPr>
          <w:i/>
          <w:iCs/>
        </w:rPr>
        <w:t>призывает</w:t>
      </w:r>
      <w:r w:rsidRPr="00F70AF5">
        <w:t xml:space="preserve"> все стороны конфликта в Мьянме, в частности вооруженные силы Мьянмы, немедленно прекратить насилие, включая сексуальное и гендерное насилие, и все нарушения международного права, в том числе международного права прав человека и международного гуманитарного права, и ущемления прав человека в Мьянме, привлечь к ответственности виновных в нарушениях и ущемлениях, в том числе в рамках независимых и беспристрастных внутренних процессов привлечения к ответственности, обеспечивающих правосудие и возмещение ущерба жертвам и </w:t>
      </w:r>
      <w:r>
        <w:t>выжившим</w:t>
      </w:r>
      <w:r w:rsidRPr="00F70AF5">
        <w:t>, уважать и защищать гражданск</w:t>
      </w:r>
      <w:r>
        <w:t>их лиц</w:t>
      </w:r>
      <w:r w:rsidRPr="00F70AF5">
        <w:t xml:space="preserve">, обеспечивать гуманитарный доступ к затронутому населению, проявлять сдержанность, прекратить конфликт и продемонстрировать готовность </w:t>
      </w:r>
      <w:r>
        <w:t>возобновить</w:t>
      </w:r>
      <w:r w:rsidRPr="00F70AF5">
        <w:t xml:space="preserve"> диалог и провести конституционную реформу;</w:t>
      </w:r>
    </w:p>
    <w:p w14:paraId="5466D198" w14:textId="77777777" w:rsidR="00E64A5A" w:rsidRPr="00F70AF5" w:rsidRDefault="00E64A5A" w:rsidP="00E64A5A">
      <w:pPr>
        <w:pStyle w:val="SingleTxtG"/>
        <w:ind w:firstLine="567"/>
      </w:pPr>
      <w:r w:rsidRPr="00F70AF5">
        <w:t>18.</w:t>
      </w:r>
      <w:r w:rsidRPr="00F70AF5">
        <w:tab/>
      </w:r>
      <w:r w:rsidRPr="00F70AF5">
        <w:rPr>
          <w:i/>
          <w:iCs/>
        </w:rPr>
        <w:t>призывает</w:t>
      </w:r>
      <w:r w:rsidRPr="00F70AF5">
        <w:t xml:space="preserve"> во</w:t>
      </w:r>
      <w:r>
        <w:t>оруженные силы</w:t>
      </w:r>
      <w:r w:rsidRPr="00F70AF5">
        <w:t xml:space="preserve"> Мьянмы прекратить свои действия, из-за которых объектом притеснений становятся граждане Мьянмы, проживающие за пределами Мьянмы, за осуществление ими своего права на свободу выражения мнений, в том числе путем аннулирования паспортов, слежки и преследования, а также угроз членам семей, оставшимся в Мьянме;</w:t>
      </w:r>
    </w:p>
    <w:p w14:paraId="078394E1" w14:textId="77777777" w:rsidR="00E64A5A" w:rsidRPr="00DA7290" w:rsidRDefault="00E64A5A" w:rsidP="00E64A5A">
      <w:pPr>
        <w:pStyle w:val="SingleTxtG"/>
        <w:ind w:firstLine="567"/>
      </w:pPr>
      <w:r w:rsidRPr="00803315">
        <w:t>19.</w:t>
      </w:r>
      <w:r w:rsidRPr="00F70AF5">
        <w:tab/>
      </w:r>
      <w:r w:rsidRPr="00F70AF5">
        <w:rPr>
          <w:i/>
          <w:iCs/>
        </w:rPr>
        <w:t>призывает</w:t>
      </w:r>
      <w:r w:rsidRPr="006D7323">
        <w:rPr>
          <w:i/>
          <w:iCs/>
        </w:rPr>
        <w:t xml:space="preserve"> </w:t>
      </w:r>
      <w:r w:rsidRPr="00F70AF5">
        <w:rPr>
          <w:i/>
          <w:iCs/>
        </w:rPr>
        <w:t>также</w:t>
      </w:r>
      <w:r w:rsidRPr="00F70AF5">
        <w:t xml:space="preserve"> вооруженные силы Мьянмы прекратить свои действия, из-за которых объектом притеснений становятся </w:t>
      </w:r>
      <w:r>
        <w:t xml:space="preserve">руководители </w:t>
      </w:r>
      <w:r w:rsidRPr="00F70AF5">
        <w:t>и члены профсоюзов за реализацию свободы ассоциации, включая произвольные аресты, задержания, пытки, запугивания, слежку за работниками, ведущими переговоры о повышении заработной платы, и лишение основных гражданских свобод, надлежащих правовых процедур и инстанций, куда можно обращаться с жалобами</w:t>
      </w:r>
      <w:r>
        <w:t>;</w:t>
      </w:r>
    </w:p>
    <w:p w14:paraId="5DF33B5A" w14:textId="77777777" w:rsidR="00E64A5A" w:rsidRPr="00F70AF5" w:rsidRDefault="00E64A5A" w:rsidP="00E64A5A">
      <w:pPr>
        <w:pStyle w:val="SingleTxtG"/>
        <w:ind w:firstLine="567"/>
      </w:pPr>
      <w:r w:rsidRPr="00F70AF5">
        <w:t>20.</w:t>
      </w:r>
      <w:r w:rsidRPr="00F70AF5">
        <w:tab/>
      </w:r>
      <w:r w:rsidRPr="00F70AF5">
        <w:rPr>
          <w:i/>
          <w:iCs/>
        </w:rPr>
        <w:t>выражает глубокую обеспокоенность</w:t>
      </w:r>
      <w:r w:rsidRPr="00F70AF5">
        <w:t xml:space="preserve"> в связи с </w:t>
      </w:r>
      <w:r>
        <w:t>объ</w:t>
      </w:r>
      <w:r w:rsidRPr="00F70AF5">
        <w:t>явлением вооруженных сил Мьянмы о том, что все мужчины в возрасте от 18 до 35 лет и женщины в возрасте от 18 до 27 лет могут подлежать обязательному призыву в армию, а также в связи с сообщениями о том, что вооруженные силы Мьянмы, чтобы заставить их вступить в свои ряды, похищают людей, угрожают общинам сжечь их деревни, предлагают деньги, еду и гражданство молодым людям из числа рохинджа и угрожают им наказанием;</w:t>
      </w:r>
    </w:p>
    <w:p w14:paraId="5738CDB3" w14:textId="77777777" w:rsidR="00E64A5A" w:rsidRPr="00F70AF5" w:rsidRDefault="00E64A5A" w:rsidP="00E64A5A">
      <w:pPr>
        <w:pStyle w:val="SingleTxtG"/>
        <w:ind w:firstLine="567"/>
      </w:pPr>
      <w:r w:rsidRPr="00F70AF5">
        <w:t>21.</w:t>
      </w:r>
      <w:r w:rsidRPr="00F70AF5">
        <w:tab/>
      </w:r>
      <w:r w:rsidRPr="00F70AF5">
        <w:rPr>
          <w:i/>
          <w:iCs/>
        </w:rPr>
        <w:t xml:space="preserve">рекомендует </w:t>
      </w:r>
      <w:r w:rsidRPr="00F70AF5">
        <w:t>наладить как можно скорее в соответствии с волей и интересами народа Мьянмы конструктивный, инклюзивный и мирный диалог между всеми сторонами, направленный на восстановление системы демократического управления;</w:t>
      </w:r>
    </w:p>
    <w:p w14:paraId="39383C58" w14:textId="77777777" w:rsidR="00E64A5A" w:rsidRPr="00F70AF5" w:rsidRDefault="00E64A5A" w:rsidP="00E64A5A">
      <w:pPr>
        <w:pStyle w:val="SingleTxtG"/>
        <w:ind w:firstLine="567"/>
      </w:pPr>
      <w:r w:rsidRPr="00F70AF5">
        <w:t>22.</w:t>
      </w:r>
      <w:r w:rsidRPr="00F70AF5">
        <w:tab/>
      </w:r>
      <w:r w:rsidRPr="00F70AF5">
        <w:rPr>
          <w:i/>
          <w:iCs/>
        </w:rPr>
        <w:t xml:space="preserve">настоятельно призывает </w:t>
      </w:r>
      <w:r w:rsidRPr="00F70AF5">
        <w:t xml:space="preserve">Мьянму в соответствии с постановлением Международного Суда от 23 января 2020 года в отношении рохинджа на ее территории принимать все зависящие от нее меры по недопущению совершения любых актов, подпадающих под действие статьи 2 Конвенции о предупреждении преступления геноцида и наказании за него, обеспечивать, чтобы ее вооруженные силы и любые нерегулярные вооруженные формирования, которые могут находиться под ее руководством или пользоваться ее поддержкой, и любые организации и лица, которые могут находиться под ее контролем, руководством или влиянием, не совершали, в частности, никаких подобных актов, предотвращать уничтожение </w:t>
      </w:r>
      <w:r>
        <w:t>доказательств</w:t>
      </w:r>
      <w:r w:rsidRPr="00F70AF5">
        <w:t xml:space="preserve"> и обеспечивать их сохранность и представить Суду, как было предписано, доклад обо всех мерах, принятых для выполнения постановления;</w:t>
      </w:r>
    </w:p>
    <w:p w14:paraId="3D6FE086" w14:textId="77777777" w:rsidR="00E64A5A" w:rsidRPr="00F70AF5" w:rsidRDefault="00E64A5A" w:rsidP="00E64A5A">
      <w:pPr>
        <w:pStyle w:val="SingleTxtG"/>
        <w:ind w:firstLine="567"/>
      </w:pPr>
      <w:r w:rsidRPr="00F70AF5">
        <w:t>23.</w:t>
      </w:r>
      <w:r w:rsidRPr="00F70AF5">
        <w:tab/>
      </w:r>
      <w:r w:rsidRPr="00F70AF5">
        <w:rPr>
          <w:i/>
          <w:iCs/>
        </w:rPr>
        <w:t xml:space="preserve">подчеркивает </w:t>
      </w:r>
      <w:r w:rsidRPr="00F70AF5">
        <w:t xml:space="preserve">необходимость эффективного устранения коренных причин нарушений и ущемлений прав человека лиц, принадлежащих к этническим и религиозным меньшинствам, включая рохинджа, вновь заявляет о важности полного выполнения всех рекомендаций Консультативной комиссии по штату Ракхайн, включая те, которые касаются доступа к гражданству, свободы передвижения, ликвидации систематической сегрегации и всех форм дискриминации, а также инклюзивного и равного доступа к медицинскому обслуживанию, образованию, возможностям получения средств к существованию, базовым услугам и регистрации </w:t>
      </w:r>
      <w:r w:rsidRPr="00F70AF5">
        <w:lastRenderedPageBreak/>
        <w:t>рождений, в рамках всесторонних консультаций со всеми группами этнических и религиозных меньшинств, включая рохинджа, и лицами, находящимися в уязвимом положении, а также гражданским обществом;</w:t>
      </w:r>
    </w:p>
    <w:p w14:paraId="08054562" w14:textId="77777777" w:rsidR="00E64A5A" w:rsidRPr="00F70AF5" w:rsidRDefault="00E64A5A" w:rsidP="00E64A5A">
      <w:pPr>
        <w:pStyle w:val="SingleTxtG"/>
        <w:ind w:firstLine="567"/>
      </w:pPr>
      <w:r w:rsidRPr="00F70AF5">
        <w:t>24.</w:t>
      </w:r>
      <w:r w:rsidRPr="00F70AF5">
        <w:tab/>
      </w:r>
      <w:r w:rsidRPr="00F70AF5">
        <w:rPr>
          <w:i/>
          <w:iCs/>
        </w:rPr>
        <w:t>подчеркивает также</w:t>
      </w:r>
      <w:r w:rsidRPr="00F70AF5">
        <w:t xml:space="preserve"> необходимость активизировать усилия по ликвидации безгражданства и систематической и институционализированной дискриминации в отношении представителей этнических и религиозных меньшинств, в частности рохинджа, путем, среди прочего, пересмотра и изменения Закона о гражданстве 1982 года, принятие которого привело к лишению прав человека и полному поражению в правах и насильственному перемещению, путем предоставления равного доступа к полноценному гражданству через применение прозрачных и доступных процедур на добровольной основе и к возможностям для осуществления всех гражданских и политических прав, путем разрешения самоидентификации, путем изменения или отмены всех дискриминационных законов и директивных актов, в том числе дискриминационных положений принятого в 2015</w:t>
      </w:r>
      <w:r>
        <w:t> </w:t>
      </w:r>
      <w:r w:rsidRPr="00F70AF5">
        <w:t>году комплекса «законов о защите расы и религии», охватывающих такие вопросы, как обращение в иную веру, межконфессиональные браки, моногамия и контроль численности населения, и путем отмены всех местных постановлений, ограничивающих права на свободу передвижения и доступ к услугам в области регистрации актов гражданского состояния, здравоохранения и образования и к средствам к существованию;</w:t>
      </w:r>
    </w:p>
    <w:p w14:paraId="4D4365C4" w14:textId="77777777" w:rsidR="00E64A5A" w:rsidRPr="00F70AF5" w:rsidRDefault="00E64A5A" w:rsidP="00E64A5A">
      <w:pPr>
        <w:pStyle w:val="SingleTxtG"/>
        <w:ind w:firstLine="567"/>
      </w:pPr>
      <w:r w:rsidRPr="00F70AF5">
        <w:t>25.</w:t>
      </w:r>
      <w:r w:rsidRPr="00F70AF5">
        <w:tab/>
      </w:r>
      <w:r w:rsidRPr="00F70AF5">
        <w:rPr>
          <w:i/>
          <w:iCs/>
        </w:rPr>
        <w:t xml:space="preserve">подчеркивает далее </w:t>
      </w:r>
      <w:r w:rsidRPr="00F70AF5">
        <w:t>необходимость восстановления в полном объеме гражданства и связанных с ним гражданских и политических прав рохинджа и других лиц, включая права участвовать в избирательном процессе и их свободное и справедливое участие в выборах и других демократических процессах;</w:t>
      </w:r>
    </w:p>
    <w:p w14:paraId="2DA3EDA4" w14:textId="1C8BAE40" w:rsidR="00E64A5A" w:rsidRPr="00F70AF5" w:rsidRDefault="00E64A5A" w:rsidP="00E64A5A">
      <w:pPr>
        <w:pStyle w:val="SingleTxtG"/>
        <w:ind w:firstLine="567"/>
      </w:pPr>
      <w:r w:rsidRPr="00F70AF5">
        <w:t>26.</w:t>
      </w:r>
      <w:r w:rsidRPr="00F70AF5">
        <w:tab/>
      </w:r>
      <w:r w:rsidRPr="00F70AF5">
        <w:rPr>
          <w:i/>
          <w:iCs/>
        </w:rPr>
        <w:t xml:space="preserve">призывает </w:t>
      </w:r>
      <w:r w:rsidRPr="00F70AF5">
        <w:t xml:space="preserve">создавать условия, которые позволят обеспечивать безопасное, добровольное, достойное и устойчивое возвращение внутренне перемещенных лиц в места происхождения или места по их выбору и гарантировать неограниченный гуманитарный доступ к нуждающимся лицам, включая всех внутренне перемещенных лиц на всей территории страны, в </w:t>
      </w:r>
      <w:r>
        <w:t>рамках всесторонних</w:t>
      </w:r>
      <w:r w:rsidRPr="00F70AF5">
        <w:t xml:space="preserve"> консультаци</w:t>
      </w:r>
      <w:r>
        <w:t>й</w:t>
      </w:r>
      <w:r w:rsidRPr="00F70AF5">
        <w:t xml:space="preserve"> с соответствующими лицами и местным населением, а также консультаци</w:t>
      </w:r>
      <w:r>
        <w:t>й</w:t>
      </w:r>
      <w:r w:rsidRPr="00F70AF5">
        <w:t xml:space="preserve"> с системой Организации Объединенных Наций и соответствующими организациями гражданского общества, и поддерживает усилия по обеспечению консультаций с женщинами и их представительства на всех уровнях принятия решений, касающихся стратегии закрытия лагерей и ее реализации;</w:t>
      </w:r>
    </w:p>
    <w:p w14:paraId="04E07377" w14:textId="77777777" w:rsidR="00E64A5A" w:rsidRPr="00F70AF5" w:rsidRDefault="00E64A5A" w:rsidP="00E64A5A">
      <w:pPr>
        <w:pStyle w:val="SingleTxtG"/>
        <w:ind w:firstLine="567"/>
      </w:pPr>
      <w:r w:rsidRPr="00F70AF5">
        <w:t>27.</w:t>
      </w:r>
      <w:r w:rsidRPr="00F70AF5">
        <w:tab/>
      </w:r>
      <w:r w:rsidRPr="00F70AF5">
        <w:rPr>
          <w:i/>
          <w:iCs/>
        </w:rPr>
        <w:t xml:space="preserve">призывает </w:t>
      </w:r>
      <w:r w:rsidRPr="00F70AF5">
        <w:t xml:space="preserve">все стороны, в частности вооруженные силы Мьянмы, обеспечивать полное соблюдение международного гуманитарного права, разрешать и облегчать свободный, беспрепятственный доступ на территорию всей страны для местного и международного персонала гуманитарных и других соответствующих международных организаций, в том числе для надлежащей оценки потребностей и беспрепятственной закупки необходимых предметов снабжения и оборудования, отменить так называемый Закон о регистрации организаций, который препятствует оказанию гуманитарной помощи, прекратить любое наказание лиц и организаций в соответствии с ним, а также уважать и защищать гуманитарный персонал, включая медицинский персонал, объекты, транспорт и оборудование, чтобы гуманитарные организации могли оказывать с соблюдением твердых принципов инклюзивную гуманитарную помощь, включая помощь, учитывающую возрастной и гендерный факторы и фактор инвалидности, и помощь всем нуждающимся </w:t>
      </w:r>
      <w:r>
        <w:t>лицам</w:t>
      </w:r>
      <w:r w:rsidRPr="00F70AF5">
        <w:t>, включая внутренне перемещенных лиц;</w:t>
      </w:r>
    </w:p>
    <w:p w14:paraId="31BA4943" w14:textId="77777777" w:rsidR="00E64A5A" w:rsidRPr="004368C5" w:rsidRDefault="00E64A5A" w:rsidP="00E64A5A">
      <w:pPr>
        <w:pStyle w:val="SingleTxtG"/>
        <w:ind w:firstLine="567"/>
      </w:pPr>
      <w:r w:rsidRPr="00F70AF5">
        <w:t>28.</w:t>
      </w:r>
      <w:r w:rsidRPr="00F70AF5">
        <w:tab/>
      </w:r>
      <w:r w:rsidRPr="00F70AF5">
        <w:rPr>
          <w:i/>
          <w:iCs/>
        </w:rPr>
        <w:t>осуждает</w:t>
      </w:r>
      <w:r w:rsidRPr="00F70AF5">
        <w:t xml:space="preserve"> </w:t>
      </w:r>
      <w:r w:rsidRPr="004368C5">
        <w:t>перекрытие и затруднение вооруженными силами Мьянмы гуманитарного доступа в штат Ракхайн после циклона «Мокка» и срыв режима прекращения огня между вооруженными силами Мьянмы и Армией Аракана в ноябре 2022 года и выражает глубокую обеспокоенность тем, что международный доступ в пострадавшие районы на севере штата Ракхайн и другие районы, затронутые насилием, по-прежнему строго ограничен для международных организаций по оказанию гуманитарной помощи, включая учреждения Организации Объединенных Наций, гуманитарные организации и международные средства массовой информации;</w:t>
      </w:r>
    </w:p>
    <w:p w14:paraId="52996F8C" w14:textId="77777777" w:rsidR="00E64A5A" w:rsidRPr="00F70AF5" w:rsidRDefault="00E64A5A" w:rsidP="00E64A5A">
      <w:pPr>
        <w:pStyle w:val="SingleTxtG"/>
        <w:ind w:firstLine="567"/>
      </w:pPr>
      <w:r w:rsidRPr="00F70AF5">
        <w:lastRenderedPageBreak/>
        <w:t>29.</w:t>
      </w:r>
      <w:r w:rsidRPr="00F70AF5">
        <w:tab/>
      </w:r>
      <w:r w:rsidRPr="00F70AF5">
        <w:rPr>
          <w:i/>
          <w:iCs/>
        </w:rPr>
        <w:t xml:space="preserve">призывает </w:t>
      </w:r>
      <w:r w:rsidRPr="00F70AF5">
        <w:t>предпринимать конкретные шаги к созданию благоприятных условий для безопасного, добровольного, достойного и устойчивого возвращения всех беженцев, включая рохинджа и других насильственно перемещенных лиц, проживающих в Бангладеш, напоминая в этой связи о двусторонней договоренности о возвращении, заключенной между Бангладеш и Мьянмой в 2017 году, а также тех, кто проживает в других принимающих государствах, и обеспечивать доступ к точной и достоверной информации, подтвержденной Организацией Объединенных Наций и другими соответствующими субъектами, об условиях в штате Ракхайн и в других частях страны, чтобы разумно решать основные проблемы всех беженцев, включая рохинджа и других насильственно перемещенных лиц, тем самым давая им возможность вернуться в места происхождения или места по их выбору добровольным, безопасным, достойным и устойчивым образом;</w:t>
      </w:r>
    </w:p>
    <w:p w14:paraId="63593063" w14:textId="77777777" w:rsidR="00E64A5A" w:rsidRPr="00F70AF5" w:rsidRDefault="00E64A5A" w:rsidP="00E64A5A">
      <w:pPr>
        <w:pStyle w:val="SingleTxtG"/>
        <w:ind w:firstLine="567"/>
      </w:pPr>
      <w:r w:rsidRPr="00F70AF5">
        <w:t>30.</w:t>
      </w:r>
      <w:r w:rsidRPr="00F70AF5">
        <w:tab/>
      </w:r>
      <w:r w:rsidRPr="00F70AF5">
        <w:rPr>
          <w:i/>
          <w:iCs/>
        </w:rPr>
        <w:t>рекомендует</w:t>
      </w:r>
      <w:r w:rsidRPr="00F70AF5">
        <w:t xml:space="preserve"> международному сообществу в духе подлинной взаимозависимости и равного распределения бремени и ответственности оказывать Бангладеш содействие в предоставлении гуманитарной помощи беженцам рохинджа и насильственно перемещенным лицам до тех пор, пока они не будут добровольно репатриированы в Мьянму в условиях безопасности и с уважением их достоинства, и оказывать Мьянме содействие в предоставлении гуманитарной помощи всем пострадавшим лицам из всех внутренне перемещенных общин в Мьянме, в том числе в штате Ракхайн, принимая во внимание уязвимое положение женщин, детей, пожилых людей и людей с инвалидностью, в том числе путем адекватного финансирования Совместного плана реагирования на гуманитарный кризис рохинджа и, в этой связи, также используя возможности Глобального форума по беженцам 2023</w:t>
      </w:r>
      <w:r>
        <w:t xml:space="preserve"> года</w:t>
      </w:r>
      <w:r w:rsidRPr="00F70AF5">
        <w:t>;</w:t>
      </w:r>
    </w:p>
    <w:p w14:paraId="6FA240B2" w14:textId="77777777" w:rsidR="00E64A5A" w:rsidRPr="00F70AF5" w:rsidRDefault="00E64A5A" w:rsidP="00E64A5A">
      <w:pPr>
        <w:pStyle w:val="SingleTxtG"/>
        <w:ind w:firstLine="567"/>
      </w:pPr>
      <w:r w:rsidRPr="00F70AF5">
        <w:t>31.</w:t>
      </w:r>
      <w:r w:rsidRPr="00F70AF5">
        <w:tab/>
      </w:r>
      <w:r w:rsidRPr="00F70AF5">
        <w:rPr>
          <w:i/>
          <w:iCs/>
        </w:rPr>
        <w:t xml:space="preserve">призывает </w:t>
      </w:r>
      <w:r w:rsidRPr="00F70AF5">
        <w:t>к немедленному предоставлению всем мандатариям и правозащитным механизмам</w:t>
      </w:r>
      <w:r w:rsidRPr="00723A4C">
        <w:t xml:space="preserve"> </w:t>
      </w:r>
      <w:r w:rsidRPr="00F70AF5">
        <w:t>Организации Объединенных Наций, а также международным и региональным судам, трибуналам и правозащитным органам полного, неограниченного и неконтролируемого доступа, чтобы они могли осуществлять независимый мониторинг положения в области прав человека, в том числе путем прекращения отключений Интернета и отмены всех других ограничений Интернета, которые препятствуют потоку информации, необходимой для привлечения виновных к ответственности, и обеспечивать, чтобы организации гражданского общества, правозащитники, адвокаты, жертвы</w:t>
      </w:r>
      <w:r>
        <w:t>, выжившие</w:t>
      </w:r>
      <w:r w:rsidRPr="00F70AF5">
        <w:t>, свидетели и другие лица имели беспрепятственный доступ к Организации Объединенных Наций и другим правозащитным структурам и могли контактировать с ними, не опасаясь репрессий, запугивания или нападений;</w:t>
      </w:r>
    </w:p>
    <w:p w14:paraId="3E98DABC" w14:textId="77777777" w:rsidR="00E64A5A" w:rsidRPr="00F70AF5" w:rsidRDefault="00E64A5A" w:rsidP="00E64A5A">
      <w:pPr>
        <w:pStyle w:val="SingleTxtG"/>
        <w:ind w:firstLine="567"/>
      </w:pPr>
      <w:r w:rsidRPr="00F70AF5">
        <w:t>32.</w:t>
      </w:r>
      <w:r w:rsidRPr="00F70AF5">
        <w:tab/>
      </w:r>
      <w:r w:rsidRPr="00F70AF5">
        <w:rPr>
          <w:i/>
          <w:iCs/>
        </w:rPr>
        <w:t xml:space="preserve">призывает также </w:t>
      </w:r>
      <w:r w:rsidRPr="00F70AF5">
        <w:t>прекратить реклассификацию деревень, где ранее проживали рохинджа и другие этнические меньшинства, и удаление названий деревень с официальных карт и потенциальное изменение порядка землепользования, а также безотлагательно прекратить строительство военных объектов в этих деревнях;</w:t>
      </w:r>
    </w:p>
    <w:p w14:paraId="090C31B2" w14:textId="77777777" w:rsidR="00E64A5A" w:rsidRPr="00F70AF5" w:rsidRDefault="00E64A5A" w:rsidP="00E64A5A">
      <w:pPr>
        <w:pStyle w:val="SingleTxtG"/>
        <w:ind w:firstLine="567"/>
      </w:pPr>
      <w:r w:rsidRPr="00F70AF5">
        <w:t>33.</w:t>
      </w:r>
      <w:r w:rsidRPr="00F70AF5">
        <w:tab/>
      </w:r>
      <w:r w:rsidRPr="00F70AF5">
        <w:rPr>
          <w:i/>
          <w:iCs/>
        </w:rPr>
        <w:t xml:space="preserve">призывает далее </w:t>
      </w:r>
      <w:r w:rsidRPr="00F70AF5">
        <w:t xml:space="preserve">возобновить в полном объеме и без создания </w:t>
      </w:r>
      <w:r>
        <w:br/>
      </w:r>
      <w:r w:rsidRPr="00F70AF5">
        <w:t>каких-либо препон свидания с родственниками и немедленно предоставить без необоснованных ограничений соответствующим международным мониторинговым</w:t>
      </w:r>
      <w:r>
        <w:t xml:space="preserve"> </w:t>
      </w:r>
      <w:r w:rsidRPr="00F70AF5">
        <w:t>органам и медицинским службам доступ к задержанным и местам содержания под стражей;</w:t>
      </w:r>
    </w:p>
    <w:p w14:paraId="33DB3383" w14:textId="77777777" w:rsidR="00E64A5A" w:rsidRPr="00F70AF5" w:rsidRDefault="00E64A5A" w:rsidP="00E64A5A">
      <w:pPr>
        <w:pStyle w:val="SingleTxtG"/>
        <w:ind w:firstLine="567"/>
      </w:pPr>
      <w:r w:rsidRPr="00F70AF5">
        <w:t>34.</w:t>
      </w:r>
      <w:r w:rsidRPr="00F70AF5">
        <w:tab/>
      </w:r>
      <w:r w:rsidRPr="00F70AF5">
        <w:rPr>
          <w:i/>
          <w:iCs/>
        </w:rPr>
        <w:t xml:space="preserve">призывает </w:t>
      </w:r>
      <w:r w:rsidRPr="00F70AF5">
        <w:t>предоставить полный и беспрепятственный доступ представителям дипломатического корпуса, независимым наблюдателям и представителям национальных и международных независимых средств массовой информации, с тем чтобы они могли вести свою работу, не опасаясь репрессий, запугивания или нападений;</w:t>
      </w:r>
    </w:p>
    <w:p w14:paraId="7B53E4C1" w14:textId="77777777" w:rsidR="00E64A5A" w:rsidRPr="00F70AF5" w:rsidRDefault="00E64A5A" w:rsidP="00E64A5A">
      <w:pPr>
        <w:pStyle w:val="SingleTxtG"/>
        <w:ind w:firstLine="567"/>
      </w:pPr>
      <w:r w:rsidRPr="00F70AF5">
        <w:t>35.</w:t>
      </w:r>
      <w:r w:rsidRPr="00F70AF5">
        <w:tab/>
      </w:r>
      <w:r w:rsidRPr="00F70AF5">
        <w:rPr>
          <w:i/>
          <w:iCs/>
        </w:rPr>
        <w:t>подчеркивает</w:t>
      </w:r>
      <w:r w:rsidRPr="00F70AF5">
        <w:t xml:space="preserve"> роль и важность участия Ассоциации государств </w:t>
      </w:r>
      <w:r>
        <w:br/>
      </w:r>
      <w:r w:rsidRPr="00F70AF5">
        <w:t xml:space="preserve">Юго-Восточной Азии в облегчении и налаживании политического диалога, рекомендует региональным субъектам работать в этом направлении и призывает все государства — члены Организации Объединенных Наций защищать граждан Мьянмы в пределах своих границ, </w:t>
      </w:r>
      <w:r>
        <w:t>в соответствующих случаях</w:t>
      </w:r>
      <w:r w:rsidRPr="00F70AF5">
        <w:t>, и соблюдать принцип невыдворения;</w:t>
      </w:r>
    </w:p>
    <w:p w14:paraId="5C7BBAD8" w14:textId="77777777" w:rsidR="00E64A5A" w:rsidRPr="00F70AF5" w:rsidRDefault="00E64A5A" w:rsidP="00E64A5A">
      <w:pPr>
        <w:pStyle w:val="SingleTxtG"/>
        <w:ind w:firstLine="567"/>
      </w:pPr>
      <w:r w:rsidRPr="00F70AF5">
        <w:lastRenderedPageBreak/>
        <w:t>36.</w:t>
      </w:r>
      <w:r w:rsidRPr="00F70AF5">
        <w:tab/>
      </w:r>
      <w:r w:rsidRPr="00F70AF5">
        <w:rPr>
          <w:i/>
          <w:iCs/>
        </w:rPr>
        <w:t>выражает свою глубокую обеспокоенность</w:t>
      </w:r>
      <w:r w:rsidRPr="00F70AF5">
        <w:t xml:space="preserve"> по поводу отсутствия прогресса у вооруженных сил Мьянмы в выполнении положений состоящего из пяти</w:t>
      </w:r>
      <w:r>
        <w:rPr>
          <w:lang w:val="en-US"/>
        </w:rPr>
        <w:t> </w:t>
      </w:r>
      <w:r w:rsidRPr="00F70AF5">
        <w:t>пунктов заявления о консенсусе Ассоциации государств Юго-Восточной Азии и вновь обращается к Мьянме с настоятельным призывом в полном объеме, оперативно и эффективно выполнить положения состоящего из пяти пунктов заявления о консенсусе, в том числе посредством налаживания конструктивного диалога между всеми соответствующими сторонами, для содействия мирному урегулированию в интересах народа Мьянмы и обеспечения его средствами к существованию и с этой целью призывает все заинтересованные стороны в Мьянме сотрудничать с Ассоциацией и Специальным посланником Председателя Ассоциации по Мьянме, в том числе путем предоставления ему доступа ко всем заинтересованным сторонам, и заявляет о своей поддержке этих усилий;</w:t>
      </w:r>
    </w:p>
    <w:p w14:paraId="11BBDEB1" w14:textId="77777777" w:rsidR="00E64A5A" w:rsidRPr="00F70AF5" w:rsidRDefault="00E64A5A" w:rsidP="00E64A5A">
      <w:pPr>
        <w:pStyle w:val="SingleTxtG"/>
        <w:ind w:firstLine="567"/>
      </w:pPr>
      <w:r w:rsidRPr="00F70AF5">
        <w:t>37.</w:t>
      </w:r>
      <w:r w:rsidRPr="00F70AF5">
        <w:tab/>
      </w:r>
      <w:r w:rsidRPr="00F70AF5">
        <w:rPr>
          <w:i/>
          <w:iCs/>
        </w:rPr>
        <w:t>выражает свою поддержку</w:t>
      </w:r>
      <w:r w:rsidRPr="00F70AF5">
        <w:t xml:space="preserve"> дальнейшим усилиям по выполнению положений состоящего из пяти пунктов заявления о консенсусе Ассоциации государств Юго-Восточной Азии и в этой связи приветствует обзор и решение лидеров Ассоциации о выполнении положений состоящего из пяти пунктов заявления о консенсусе, которое было принято на сорок третьем саммите Ассоциации, состоявш</w:t>
      </w:r>
      <w:r>
        <w:t>е</w:t>
      </w:r>
      <w:r w:rsidRPr="00F70AF5">
        <w:t>мся 5 сентября 2023 года;</w:t>
      </w:r>
    </w:p>
    <w:p w14:paraId="6F5AE731" w14:textId="77777777" w:rsidR="00E64A5A" w:rsidRPr="00F70AF5" w:rsidRDefault="00E64A5A" w:rsidP="00E64A5A">
      <w:pPr>
        <w:pStyle w:val="SingleTxtG"/>
        <w:ind w:firstLine="567"/>
      </w:pPr>
      <w:r w:rsidRPr="00F70AF5">
        <w:t>38.</w:t>
      </w:r>
      <w:r w:rsidRPr="00F70AF5">
        <w:tab/>
      </w:r>
      <w:r w:rsidRPr="00F70AF5">
        <w:rPr>
          <w:i/>
          <w:iCs/>
        </w:rPr>
        <w:t>призывает</w:t>
      </w:r>
      <w:r w:rsidRPr="00F70AF5">
        <w:t xml:space="preserve"> Организацию Объединенных Наций играть более активную роль и, в частности, рекомендует своевременно назначать Специального посланника Генерального секретаря по Мьянме</w:t>
      </w:r>
      <w:r>
        <w:t xml:space="preserve"> и</w:t>
      </w:r>
      <w:r w:rsidRPr="00F70AF5">
        <w:t xml:space="preserve"> назначать координатора-резидента местных учреждений Организации Объединенных Наций в Мьянме на постоянной основе для обеспечения большей согласованности и эффективности дея</w:t>
      </w:r>
      <w:r>
        <w:t>т</w:t>
      </w:r>
      <w:r w:rsidRPr="00F70AF5">
        <w:t xml:space="preserve">ельности на местах и </w:t>
      </w:r>
      <w:r>
        <w:t>дальнейшего</w:t>
      </w:r>
      <w:r w:rsidRPr="00F70AF5">
        <w:t xml:space="preserve"> прин</w:t>
      </w:r>
      <w:r>
        <w:t>ятия</w:t>
      </w:r>
      <w:r w:rsidRPr="00F70AF5">
        <w:t xml:space="preserve"> мер по привлечению военных к ответственности за совершенные ими преступления;</w:t>
      </w:r>
    </w:p>
    <w:p w14:paraId="0D643A2A" w14:textId="77777777" w:rsidR="00E64A5A" w:rsidRPr="00F70AF5" w:rsidRDefault="00E64A5A" w:rsidP="00E64A5A">
      <w:pPr>
        <w:pStyle w:val="SingleTxtG"/>
        <w:ind w:firstLine="567"/>
      </w:pPr>
      <w:r w:rsidRPr="00F70AF5">
        <w:t>39.</w:t>
      </w:r>
      <w:r w:rsidRPr="00F70AF5">
        <w:tab/>
      </w:r>
      <w:r w:rsidRPr="00F70AF5">
        <w:rPr>
          <w:i/>
          <w:iCs/>
        </w:rPr>
        <w:t>подчеркивает</w:t>
      </w:r>
      <w:r w:rsidRPr="00F70AF5">
        <w:t xml:space="preserve"> настоятельную необходимость защищать тех, кто сообщает о нарушениях и ущемлениях прав, и немедленно прекратить убийства, пытки и другие виды жестокого обращения, нанесение увечий и произвольные задержания всех представителей гражданского общества, включая журналистов и работников средств массовой информации, правозащитников, лиц, ведущих учет потерь, адвокатов, активистов, отстаивающих экологические и земельные права, медицинских и гуманитарных работников, </w:t>
      </w:r>
      <w:r>
        <w:t>руководителей</w:t>
      </w:r>
      <w:r w:rsidRPr="00F70AF5">
        <w:t xml:space="preserve"> и членов профсоюзов и других гражданских лиц;</w:t>
      </w:r>
    </w:p>
    <w:p w14:paraId="59181E5F" w14:textId="77777777" w:rsidR="00E64A5A" w:rsidRPr="00F70AF5" w:rsidRDefault="00E64A5A" w:rsidP="00E64A5A">
      <w:pPr>
        <w:pStyle w:val="SingleTxtG"/>
        <w:ind w:firstLine="567"/>
      </w:pPr>
      <w:r w:rsidRPr="00F70AF5">
        <w:t>40.</w:t>
      </w:r>
      <w:r w:rsidRPr="00F70AF5">
        <w:tab/>
      </w:r>
      <w:r w:rsidRPr="00F70AF5">
        <w:rPr>
          <w:i/>
          <w:iCs/>
        </w:rPr>
        <w:t xml:space="preserve">призывает </w:t>
      </w:r>
      <w:r w:rsidRPr="00F70AF5">
        <w:t xml:space="preserve">защищать права на свободу религии или убеждений, свободу мнений и их свободное выражение и свободу мирных собраний и ассоциации, а также право на неприкосновенность частной жизни, закрепленное в статье 12 Всеобщей декларации прав человека и статье 17 Международного пакта о гражданских и политических правах, как онлайн, </w:t>
      </w:r>
      <w:r>
        <w:t xml:space="preserve">так </w:t>
      </w:r>
      <w:r w:rsidRPr="00F70AF5">
        <w:t>и офлайн, в том числе путем окончательного восстановления в полном объеме всех форм интернет-услуг по всей стране, отмены всех форм цензуры в онлайновой среде, включая запреты на доступ к веб-сайтам средств массовой информации, виртуальным частным сетям, отказу от всех мер по внедрению систем наблюдения в онлайновой среде, включая незаконный или произвольный перехват сообщений, незаконный или произвольный сбор персональных данных, незаконный или произвольный взлом и незаконное или произвольное использование биометрических технологий, отмену или изменение в соответствии с международным правом прав человека и его нормами всех соответствующих законодательных актов, в том числе Закона о государственной тайне, Закона о незаконных ассоциациях, Закона о мирных собраниях и мирных шествиях, статей 66 d), 68 a), 77 и 80 c) Закона о телекоммуникациях, Закона о теле- и радиовещании, Закона о защите частной жизни и безопасности граждан, Закона об электронных транзакциях, статей 124A, 124C, 124D, 153, 295A, 499, 500 и 505 a) и b) Уголовного кодекса и Закона о поселковом и сельском управлении, а также принятие всеобъемлющего закона о защите данных;</w:t>
      </w:r>
    </w:p>
    <w:p w14:paraId="0D51F66F" w14:textId="77777777" w:rsidR="00E64A5A" w:rsidRPr="00F70AF5" w:rsidRDefault="00E64A5A" w:rsidP="00E64A5A">
      <w:pPr>
        <w:pStyle w:val="SingleTxtG"/>
        <w:ind w:firstLine="567"/>
      </w:pPr>
      <w:r w:rsidRPr="00F70AF5">
        <w:t>41.</w:t>
      </w:r>
      <w:r w:rsidRPr="00F70AF5">
        <w:tab/>
      </w:r>
      <w:r w:rsidRPr="00F70AF5">
        <w:rPr>
          <w:i/>
          <w:iCs/>
        </w:rPr>
        <w:t>призывает также</w:t>
      </w:r>
      <w:r w:rsidRPr="00F70AF5">
        <w:t xml:space="preserve"> принимать необходимые меры для поощрения инклюзии, прав человека и достоинства всех людей, живущих в Мьянме, решать проблемы сексуального и гендерного насилия, дискриминации и распространения предрассудков, включая распространение дезинформации, языка ненависти и </w:t>
      </w:r>
      <w:r w:rsidRPr="00F70AF5">
        <w:lastRenderedPageBreak/>
        <w:t>воинственной риторики, в том числе через онлайновые платформы, социальные сети и мессенджеры, и бороться с подстрекательством к ненависти и насилию в отношении этнических, религиозных и других меньшинств, включая рохинджа, в соответствии с Рабатским планом действий по запрещению пропаганды национальной, расовой или религиозной ненависти, представляющей собой подстрекательство к дискриминации, вражде или насилию, а также в соответствии с рекомендацией 9, содержащейся в резюме доклада Независимой комиссии по расследованию, в том числе воздерживаясь от использования языка ненависти или поощрения других к использованию языка ненависти, а также воздерживаясь от принятия мер, которые формально направлены на борьбу с использованием языка ненависти, но не соответствуют международным нормам;</w:t>
      </w:r>
    </w:p>
    <w:p w14:paraId="1C67C496" w14:textId="77777777" w:rsidR="00E64A5A" w:rsidRPr="00F70AF5" w:rsidRDefault="00E64A5A" w:rsidP="00E64A5A">
      <w:pPr>
        <w:pStyle w:val="SingleTxtG"/>
        <w:ind w:firstLine="567"/>
      </w:pPr>
      <w:r w:rsidRPr="00803315">
        <w:t>42.</w:t>
      </w:r>
      <w:r w:rsidRPr="00F70AF5">
        <w:tab/>
      </w:r>
      <w:r w:rsidRPr="00F70AF5">
        <w:rPr>
          <w:i/>
          <w:iCs/>
        </w:rPr>
        <w:t xml:space="preserve">призывает далее </w:t>
      </w:r>
      <w:r w:rsidRPr="00F70AF5">
        <w:t xml:space="preserve">принимать меры по решению проблемы связанного с конфликтом сексуального и гендерного насилия в Мьянме и документировать акты такого насилия при полном участии гражданского общества, особенно женских правозащитных организаций и женщин из затронутых конфликтом общин, чтобы предупреждать такое насилие, положить конец безнаказанности, привлекать виновных к ответственности и предоставлять </w:t>
      </w:r>
      <w:r>
        <w:t>выжившим</w:t>
      </w:r>
      <w:r w:rsidRPr="00F70AF5">
        <w:t xml:space="preserve"> доступ к адекватной помощи, вспомогательным услугам, правосудию и возмещению ущерба;</w:t>
      </w:r>
    </w:p>
    <w:p w14:paraId="53ED742D" w14:textId="77777777" w:rsidR="00E64A5A" w:rsidRPr="00F70AF5" w:rsidRDefault="00E64A5A" w:rsidP="00E64A5A">
      <w:pPr>
        <w:pStyle w:val="SingleTxtG"/>
        <w:ind w:firstLine="567"/>
      </w:pPr>
      <w:r w:rsidRPr="00803315">
        <w:t>43.</w:t>
      </w:r>
      <w:r w:rsidRPr="00F70AF5">
        <w:tab/>
      </w:r>
      <w:r w:rsidRPr="00F70AF5">
        <w:rPr>
          <w:i/>
          <w:iCs/>
        </w:rPr>
        <w:t>особо отмечает</w:t>
      </w:r>
      <w:r w:rsidRPr="00F70AF5">
        <w:t xml:space="preserve"> важность консультирования с </w:t>
      </w:r>
      <w:r>
        <w:t>выжившими</w:t>
      </w:r>
      <w:r w:rsidRPr="00F70AF5">
        <w:t xml:space="preserve"> и семьями жертв, включая рохинджа и лиц, принадлежащих к другим меньшинствам, и привлечения их сообразно обстоятельствам к усилиям по содействию отправлению правосудия и привлечению к ответственности виновных;</w:t>
      </w:r>
    </w:p>
    <w:p w14:paraId="578EB957" w14:textId="77777777" w:rsidR="00E64A5A" w:rsidRPr="00F70AF5" w:rsidRDefault="00E64A5A" w:rsidP="00E64A5A">
      <w:pPr>
        <w:pStyle w:val="SingleTxtG"/>
        <w:ind w:firstLine="567"/>
      </w:pPr>
      <w:r w:rsidRPr="00803315">
        <w:t>44.</w:t>
      </w:r>
      <w:r w:rsidRPr="00F70AF5">
        <w:tab/>
      </w:r>
      <w:r w:rsidRPr="00F70AF5">
        <w:rPr>
          <w:i/>
          <w:iCs/>
        </w:rPr>
        <w:t xml:space="preserve">призывает </w:t>
      </w:r>
      <w:r w:rsidRPr="00F70AF5">
        <w:t>принимать соответствующие меры по искоренению детского и принудительного труда, в том числе в полной мере отреагировать на рекомендации Комиссии по расследованию Международной организации труда</w:t>
      </w:r>
      <w:r w:rsidRPr="00F70AF5">
        <w:rPr>
          <w:rStyle w:val="aa"/>
        </w:rPr>
        <w:footnoteReference w:id="3"/>
      </w:r>
      <w:r w:rsidRPr="00F70AF5">
        <w:t>, защите прав работников в сфере добычи природных ресурсов и демилитаризации районов добычи полезных ископаемых, а также принимать меры по созданию инклюзивной структуры управления земельными ресурсами и решению вопросов землевладения, в том числе путем внесения поправок в соответствующее законодательство, в частности в Закон об управлении пустующими, залежными и целинными землями, в рамках всесторонних консультаций с соответствующими группами и этническими общинами, включая рохинджа;</w:t>
      </w:r>
    </w:p>
    <w:p w14:paraId="19691407" w14:textId="77777777" w:rsidR="00E64A5A" w:rsidRPr="00F70AF5" w:rsidRDefault="00E64A5A" w:rsidP="00E64A5A">
      <w:pPr>
        <w:pStyle w:val="SingleTxtG"/>
        <w:ind w:firstLine="567"/>
      </w:pPr>
      <w:r w:rsidRPr="00F70AF5">
        <w:t>45.</w:t>
      </w:r>
      <w:r w:rsidRPr="00F70AF5">
        <w:tab/>
      </w:r>
      <w:r w:rsidRPr="00F70AF5">
        <w:rPr>
          <w:i/>
          <w:iCs/>
        </w:rPr>
        <w:t xml:space="preserve">рекомендует </w:t>
      </w:r>
      <w:r w:rsidRPr="00F70AF5">
        <w:t>всем коммерческим предприятиям, в том числе транснациональным корпорациям и национальным предприятиям, действующим в Мьянме или имеющим в Мьянме звенья своих производственно-сбытовых цепочек, осуществлять Руководящие принципы предпринимательской деятельности в аспекте прав человека и рекомендации независимой международной миссии по установлению фактов в Мьянме в отношении экономических интересов вооруженных сил Мьянмы, рекомендует всем транснациональным предприятиям, проявляя ответственный подход, отказаться от экономических отношений с предприятиями, принадлежащими вооруженным силам Мьянмы, и просит государства базирования этих предприятий принимать дополнительные меры к тому, чтобы эти предприятия более последовательно проявляли должную осмотрительность и чтобы их деятельность не способствовала каким-либо нарушениям или ущемлениям прав человека и не вызывала их, в соответствии с Руководящими принципами;</w:t>
      </w:r>
    </w:p>
    <w:p w14:paraId="6F3206B7" w14:textId="2892D716" w:rsidR="00E64A5A" w:rsidRPr="00F70AF5" w:rsidRDefault="00E64A5A" w:rsidP="00E64A5A">
      <w:pPr>
        <w:pStyle w:val="SingleTxtG"/>
        <w:ind w:firstLine="567"/>
      </w:pPr>
      <w:r w:rsidRPr="00803315">
        <w:t>46.</w:t>
      </w:r>
      <w:r w:rsidRPr="00F70AF5">
        <w:tab/>
      </w:r>
      <w:r w:rsidRPr="00F70AF5">
        <w:rPr>
          <w:i/>
          <w:iCs/>
        </w:rPr>
        <w:t>постановляет</w:t>
      </w:r>
      <w:r w:rsidRPr="00F70AF5">
        <w:t xml:space="preserve"> продлить мандат Специального докладчика по вопросу о положении в области прав человека в Мьянме еще на один год, просит Специального докладчика представить Совету по правам человека на его пятьдесят шестой сессии устную обновленную информацию и представить Третьему комитету Генеральной Ассамблеи на ее семьдесят </w:t>
      </w:r>
      <w:r w:rsidR="008E13A2">
        <w:t>девятой</w:t>
      </w:r>
      <w:r w:rsidRPr="00F70AF5">
        <w:t xml:space="preserve"> сессии и Совету на его пятьдесят восьмой сессии доклад в соответствии с его годовой программой работы, а также просит Специального докладчика при поддержке дополнительных экспертов в области прав человека продолжать следить за положением в области прав человека в Мьянме и выполнением рекомендаций, вынесенных мандатарием и независимой международной миссией по </w:t>
      </w:r>
      <w:r w:rsidRPr="00F70AF5">
        <w:lastRenderedPageBreak/>
        <w:t>установлению фактов, и вынести рекомендации в отношении дополнительных шагов, необходимых для урегулирования продолжающегося кризиса, в том числе посредством тематических докладов и документов зала заседаний;</w:t>
      </w:r>
    </w:p>
    <w:p w14:paraId="6D3880D5" w14:textId="77777777" w:rsidR="00E64A5A" w:rsidRPr="00F70AF5" w:rsidRDefault="00E64A5A" w:rsidP="00E64A5A">
      <w:pPr>
        <w:pStyle w:val="SingleTxtG"/>
        <w:ind w:firstLine="567"/>
      </w:pPr>
      <w:r w:rsidRPr="00F70AF5">
        <w:t>47.</w:t>
      </w:r>
      <w:r w:rsidRPr="00F70AF5">
        <w:tab/>
      </w:r>
      <w:r w:rsidRPr="00F70AF5">
        <w:rPr>
          <w:i/>
          <w:iCs/>
        </w:rPr>
        <w:t xml:space="preserve">рекомендует </w:t>
      </w:r>
      <w:r w:rsidRPr="00F70AF5">
        <w:t xml:space="preserve">Специальному докладчику продолжать взаимодействовать с соответствующими заинтересованными сторонами в регионе и за его пределами в рамках </w:t>
      </w:r>
      <w:r>
        <w:t>совещаний</w:t>
      </w:r>
      <w:r w:rsidRPr="00F70AF5">
        <w:t xml:space="preserve"> и конференций, связанных с правами человека в Мьянме;</w:t>
      </w:r>
    </w:p>
    <w:p w14:paraId="2BB34A04" w14:textId="77777777" w:rsidR="00E64A5A" w:rsidRPr="00F70AF5" w:rsidRDefault="00E64A5A" w:rsidP="00E64A5A">
      <w:pPr>
        <w:pStyle w:val="SingleTxtG"/>
        <w:ind w:firstLine="567"/>
      </w:pPr>
      <w:r w:rsidRPr="00F70AF5">
        <w:t>48.</w:t>
      </w:r>
      <w:r w:rsidRPr="00F70AF5">
        <w:tab/>
      </w:r>
      <w:r w:rsidRPr="00F70AF5">
        <w:rPr>
          <w:i/>
          <w:iCs/>
        </w:rPr>
        <w:t>призывает</w:t>
      </w:r>
      <w:r w:rsidRPr="00F70AF5">
        <w:t xml:space="preserve"> Мьянму к немедленному налаживанию всестороннего сотрудничества со Специальным докладчиком в осуществлении мандата, в том числе путем содействия посещениям и предоставления неограниченного доступа на всей территории страны, и предлагает всем государствам содействовать сотрудничеству со Специальным докладчиком, при наличии соответствующей просьбы;</w:t>
      </w:r>
    </w:p>
    <w:p w14:paraId="182B3ED1" w14:textId="1B927928" w:rsidR="00E64A5A" w:rsidRPr="00F70AF5" w:rsidRDefault="00E64A5A" w:rsidP="00E64A5A">
      <w:pPr>
        <w:pStyle w:val="SingleTxtG"/>
        <w:ind w:firstLine="567"/>
      </w:pPr>
      <w:r w:rsidRPr="00F70AF5">
        <w:t>49.</w:t>
      </w:r>
      <w:r w:rsidRPr="00F70AF5">
        <w:tab/>
      </w:r>
      <w:r w:rsidRPr="00F70AF5">
        <w:rPr>
          <w:i/>
          <w:iCs/>
        </w:rPr>
        <w:t>призывает</w:t>
      </w:r>
      <w:r w:rsidRPr="00F70AF5">
        <w:t xml:space="preserve"> Организацию Объединенных Наций обеспечить, чтобы Независимому механизму по расследованию для Мьянмы была предоставлена необходимая поддержка и ресурсы с точки зрения укомплектования штатов, размещения и свободы деятельности, с тем чтобы он мог выполнять свой мандат, и настоятельно призывает все органы Организации Объединенных Наций в полной мере сотрудничать с Механизмом, по мере возможности, и обмениваться доказательствами для использования в будущих процессах уголовного преследования и всех соответствующих субъектов в Мьянме и государства сотрудничать с Механизмом, предоставить ему доступ, в том числе к свидетелям и иным источникам информации, и оказывать ему всяческую помощь в выполнении его мандата, а также обеспечивать надлежащую защиту конфиденциальности, безопасность и поддержку жертв и свидетелей в целях полного уважения и соблюдения принципа непричинения вреда и призывает к своевременному налаживанию тесного сотрудничества между Механизмом и национальными, региональными или международными судами или трибуналами, включая Международный уголовный суд или Международный Суд, которые будут заниматься любыми будущими расследованиями или разбирательствами;</w:t>
      </w:r>
    </w:p>
    <w:p w14:paraId="4E1596B7" w14:textId="77777777" w:rsidR="00E64A5A" w:rsidRPr="00F70AF5" w:rsidRDefault="00E64A5A" w:rsidP="00E64A5A">
      <w:pPr>
        <w:pStyle w:val="SingleTxtG"/>
        <w:ind w:firstLine="567"/>
      </w:pPr>
      <w:r w:rsidRPr="00F70AF5">
        <w:t>50.</w:t>
      </w:r>
      <w:r w:rsidRPr="00F70AF5">
        <w:tab/>
      </w:r>
      <w:r w:rsidRPr="00F70AF5">
        <w:rPr>
          <w:i/>
          <w:iCs/>
        </w:rPr>
        <w:t xml:space="preserve">просит </w:t>
      </w:r>
      <w:r w:rsidRPr="00F70AF5">
        <w:t>Верховного комиссара Организации Объединенных Наций по правам человека при поддержке специалистов-экспертов отслеживать и оценивать общее положение в области прав человека в Мьянме, неизменно уделяя особое внимание вопросу о привлечении виновных к ответственности за предполагаемые нарушения международного права прав человека и международного гуманитарного права, а также принципа верховенства права, следить за выполнением настоящей резолюции и предыдущих резолюций под таким же названием, выносить рекомендации о дополнительных шагах, необходимых для урегулирования нынешнего кризиса, и представить Совету по правам человека на его пятьдесят девятой сессии всеобъемлющий доклад по этому вопросу, в том числе о путях реализации чаяний народа Мьянмы, связанных с защитой прав человека, привлечением виновных к ответственности, демократией и гражданским правительством, с последующим проведением интерактивного диалога;</w:t>
      </w:r>
    </w:p>
    <w:p w14:paraId="2D43CC90" w14:textId="189B5E89" w:rsidR="00E64A5A" w:rsidRPr="00F70AF5" w:rsidRDefault="00E64A5A" w:rsidP="00E64A5A">
      <w:pPr>
        <w:pStyle w:val="SingleTxtG"/>
        <w:ind w:firstLine="567"/>
      </w:pPr>
      <w:r w:rsidRPr="00F70AF5">
        <w:t>51.</w:t>
      </w:r>
      <w:r w:rsidRPr="00F70AF5">
        <w:tab/>
      </w:r>
      <w:r w:rsidRPr="00F70AF5">
        <w:rPr>
          <w:i/>
          <w:iCs/>
        </w:rPr>
        <w:t xml:space="preserve">просит также </w:t>
      </w:r>
      <w:r w:rsidRPr="00F70AF5">
        <w:t>Верховного комиссара при поддержке экспертов и в</w:t>
      </w:r>
      <w:r>
        <w:rPr>
          <w:lang w:val="en-US"/>
        </w:rPr>
        <w:t> </w:t>
      </w:r>
      <w:r w:rsidRPr="00F70AF5">
        <w:t>развитие всеобъемлющего доклада Управления Верховного комиссара, который должен быть представлен Совету по правам человека на его пятьдесят седьмой сессии, сосредоточить внимание на проблеме эрозии принципа верховенства права и воздействии кризиса на права человека гражданских лиц, в частности журналистов, женщин, детей, правозащитников, лиц, содержащихся под стражей, и других людей, продолжать оказывать и наращивать техническую помощь лицам, принадлежащим к этим группам, в целях расширения их возможностей защиты и представлять обновленную информацию в контексте его регулярных докладов Совету;</w:t>
      </w:r>
    </w:p>
    <w:p w14:paraId="1D0B813D" w14:textId="77777777" w:rsidR="00E64A5A" w:rsidRPr="00F70AF5" w:rsidRDefault="00E64A5A" w:rsidP="00E64A5A">
      <w:pPr>
        <w:pStyle w:val="SingleTxtG"/>
        <w:ind w:firstLine="567"/>
      </w:pPr>
      <w:r w:rsidRPr="00F70AF5">
        <w:t>52.</w:t>
      </w:r>
      <w:r w:rsidRPr="00F70AF5">
        <w:tab/>
      </w:r>
      <w:r w:rsidRPr="00F70AF5">
        <w:rPr>
          <w:i/>
          <w:iCs/>
        </w:rPr>
        <w:t>рекомендует</w:t>
      </w:r>
      <w:r w:rsidRPr="00F70AF5">
        <w:t xml:space="preserve"> Генеральной Ассамблее препровождать доклады Верховного комиссара и Специального докладчика соответствующим органам Организации Объединенных Наций, включая Совет Безопасности, для рассмотрения и принятия надлежащих мер с учетом содержащихся в них соответствующих выводов и рекомендаций;</w:t>
      </w:r>
    </w:p>
    <w:p w14:paraId="5D69BB3A" w14:textId="77777777" w:rsidR="00E64A5A" w:rsidRPr="00F70AF5" w:rsidRDefault="00E64A5A" w:rsidP="00E64A5A">
      <w:pPr>
        <w:pStyle w:val="SingleTxtG"/>
        <w:ind w:firstLine="567"/>
      </w:pPr>
      <w:r w:rsidRPr="00F70AF5">
        <w:lastRenderedPageBreak/>
        <w:t>53.</w:t>
      </w:r>
      <w:r w:rsidRPr="00F70AF5">
        <w:tab/>
      </w:r>
      <w:r w:rsidRPr="00F70AF5">
        <w:rPr>
          <w:i/>
          <w:iCs/>
        </w:rPr>
        <w:t>вновь подтверждает</w:t>
      </w:r>
      <w:r w:rsidRPr="00F70AF5">
        <w:t xml:space="preserve"> необходимость открытия в Мьянме странового отделения Управления Верховного комиссара Организации Объединенных Наций по правам человека и направления постоянного приглашения всем мандатариям специальных процедур Совета по правам человека;</w:t>
      </w:r>
    </w:p>
    <w:p w14:paraId="3C409782" w14:textId="77777777" w:rsidR="00E64A5A" w:rsidRPr="00F70AF5" w:rsidRDefault="00E64A5A" w:rsidP="00E64A5A">
      <w:pPr>
        <w:pStyle w:val="SingleTxtG"/>
        <w:ind w:firstLine="567"/>
      </w:pPr>
      <w:r w:rsidRPr="00F70AF5">
        <w:t>54.</w:t>
      </w:r>
      <w:r w:rsidRPr="00F70AF5">
        <w:tab/>
      </w:r>
      <w:r w:rsidRPr="00F70AF5">
        <w:rPr>
          <w:i/>
          <w:iCs/>
        </w:rPr>
        <w:t xml:space="preserve">рекомендует </w:t>
      </w:r>
      <w:r w:rsidRPr="00F70AF5">
        <w:t>наладить взаимодействие со Специальным посланником Генерального секретаря по Мьянме, как только он будет назначен, что позволит выполнить мандат, определенный Генеральным секретарем, в том числе путем посещения страны;</w:t>
      </w:r>
    </w:p>
    <w:p w14:paraId="15011E3C" w14:textId="77777777" w:rsidR="00E64A5A" w:rsidRPr="00F70AF5" w:rsidRDefault="00E64A5A" w:rsidP="00E64A5A">
      <w:pPr>
        <w:pStyle w:val="SingleTxtG"/>
        <w:ind w:firstLine="567"/>
      </w:pPr>
      <w:r w:rsidRPr="00F70AF5">
        <w:t>55.</w:t>
      </w:r>
      <w:r w:rsidRPr="00F70AF5">
        <w:tab/>
      </w:r>
      <w:r w:rsidRPr="00F70AF5">
        <w:rPr>
          <w:i/>
          <w:iCs/>
        </w:rPr>
        <w:t>призывает</w:t>
      </w:r>
      <w:r w:rsidRPr="00F70AF5">
        <w:t xml:space="preserve"> Верховного комиссара и Специального докладчика отслеживать характерные нарушения прав человека, указывающие на повышенный риск возникновения чрезвычайной ситуации в области прав человека, по возможности, делиться доказательствами нарушений с Независимым механизмом по расследованию для Мьянмы в поддержку будущих процессов уголовного преследования и продолжать доводить эту информацию до сведения Совета по правам человека таким образом, чтобы это отражало неотложный характер ситуации, в том числе в межсессионный период, путем проведения специальных брифингов, и выносить рекомендации относительно того, какие дальнейшие шаги могут потребоваться в случае продолжения ухудшения положения, в рамках выполнения </w:t>
      </w:r>
      <w:r>
        <w:t xml:space="preserve">превентивного </w:t>
      </w:r>
      <w:r w:rsidRPr="00F70AF5">
        <w:t>мандата Совета, а также информировать другие органы Организации Объединенных Наций, по мере необходимости, о прогрессе в этом отношении;</w:t>
      </w:r>
    </w:p>
    <w:p w14:paraId="66F1ACA0" w14:textId="77777777" w:rsidR="00E64A5A" w:rsidRPr="00F70AF5" w:rsidRDefault="00E64A5A" w:rsidP="00E64A5A">
      <w:pPr>
        <w:pStyle w:val="SingleTxtG"/>
        <w:ind w:firstLine="567"/>
      </w:pPr>
      <w:r w:rsidRPr="00F70AF5">
        <w:t>56.</w:t>
      </w:r>
      <w:r w:rsidRPr="00F70AF5">
        <w:tab/>
      </w:r>
      <w:r w:rsidRPr="00F70AF5">
        <w:rPr>
          <w:i/>
          <w:iCs/>
        </w:rPr>
        <w:t xml:space="preserve">напоминает </w:t>
      </w:r>
      <w:r w:rsidRPr="00F70AF5">
        <w:t>об инициативе Генерального секретаря, заключающейся в том, чтобы принять конкретные меры на основе рекомендаций, которые изложены в докладе, озаглавленном «Краткое и независимое расследование деятельности Организации Объединенных Наций в Мьянме в 2010–2018 годах», и предлагает Генеральному секретарю поддерживать работу в этом направлении путем вынесения соответствующих рекомендаций в интересах обеспечения возможности проведения более эффективной работы в будущем и укрепления превентивного потенциала системы Организации Объединенных Наций;</w:t>
      </w:r>
    </w:p>
    <w:p w14:paraId="6078653E" w14:textId="77777777" w:rsidR="00E64A5A" w:rsidRPr="00F70AF5" w:rsidRDefault="00E64A5A" w:rsidP="00E64A5A">
      <w:pPr>
        <w:pStyle w:val="SingleTxtG"/>
        <w:ind w:firstLine="567"/>
      </w:pPr>
      <w:r w:rsidRPr="00F70AF5">
        <w:t>57.</w:t>
      </w:r>
      <w:r w:rsidRPr="00F70AF5">
        <w:tab/>
      </w:r>
      <w:r w:rsidRPr="00F70AF5">
        <w:rPr>
          <w:i/>
          <w:iCs/>
        </w:rPr>
        <w:t xml:space="preserve">просит </w:t>
      </w:r>
      <w:r w:rsidRPr="00F70AF5">
        <w:t>Генерального секретаря постоянно привлекать внимание Совета Безопасности к положению в Мьянме и продолжать, при необходимости, выносить конкретные рекомендации по действиям, направленным на урегулирование гуманитарного кризиса, создание условий для безопасного, достойного, добровольного и устойчивого возвращения всех беженцев и насильственно перемещенных лиц, включая рохинджа, и обеспечение привлечения к ответственности тех, кто виновен в массовых зверствах и нарушениях и ущемлениях прав человека;</w:t>
      </w:r>
    </w:p>
    <w:p w14:paraId="05D0E3AD" w14:textId="77777777" w:rsidR="00E64A5A" w:rsidRPr="00F70AF5" w:rsidRDefault="00E64A5A" w:rsidP="00E64A5A">
      <w:pPr>
        <w:pStyle w:val="SingleTxtG"/>
        <w:ind w:firstLine="567"/>
      </w:pPr>
      <w:r w:rsidRPr="00F70AF5">
        <w:t>58.</w:t>
      </w:r>
      <w:r w:rsidRPr="00F70AF5">
        <w:tab/>
      </w:r>
      <w:r w:rsidRPr="00F70AF5">
        <w:rPr>
          <w:i/>
          <w:iCs/>
        </w:rPr>
        <w:t xml:space="preserve">просит также </w:t>
      </w:r>
      <w:r w:rsidRPr="00F70AF5">
        <w:t>Генерального секретаря предоставлять Специальному докладчику, Верховному комиссару и Независимому механизму по расследованию для Мьянмы в увеличенном объеме помощь, ресурсы и экспертную поддержку, которые необходимы им для полного выполнения ими своих мандатов;</w:t>
      </w:r>
    </w:p>
    <w:p w14:paraId="39BB29C2" w14:textId="77777777" w:rsidR="00E64A5A" w:rsidRPr="006C1D09" w:rsidRDefault="00E64A5A" w:rsidP="00E64A5A">
      <w:pPr>
        <w:pStyle w:val="SingleTxtG"/>
        <w:ind w:firstLine="567"/>
      </w:pPr>
      <w:r w:rsidRPr="00F70AF5">
        <w:t>59.</w:t>
      </w:r>
      <w:r w:rsidRPr="00F70AF5">
        <w:tab/>
      </w:r>
      <w:r w:rsidRPr="00F70AF5">
        <w:rPr>
          <w:i/>
          <w:iCs/>
        </w:rPr>
        <w:t xml:space="preserve">постановляет </w:t>
      </w:r>
      <w:r w:rsidRPr="00F70AF5">
        <w:t>продолжать активно заниматься этим вопросом.</w:t>
      </w:r>
    </w:p>
    <w:p w14:paraId="5C3DBD02" w14:textId="77777777" w:rsidR="00E64A5A" w:rsidRPr="00DD6930" w:rsidRDefault="00E64A5A" w:rsidP="00E64A5A">
      <w:pPr>
        <w:pStyle w:val="SingleTxtG"/>
        <w:spacing w:after="0"/>
        <w:jc w:val="right"/>
        <w:rPr>
          <w:i/>
          <w:iCs/>
        </w:rPr>
      </w:pPr>
      <w:r w:rsidRPr="00DD6930">
        <w:rPr>
          <w:i/>
          <w:iCs/>
        </w:rPr>
        <w:t>5</w:t>
      </w:r>
      <w:r w:rsidRPr="00180991">
        <w:rPr>
          <w:i/>
          <w:iCs/>
        </w:rPr>
        <w:t>4</w:t>
      </w:r>
      <w:r>
        <w:rPr>
          <w:i/>
          <w:iCs/>
        </w:rPr>
        <w:t>-е заседание</w:t>
      </w:r>
    </w:p>
    <w:p w14:paraId="4788E525" w14:textId="77777777" w:rsidR="00E64A5A" w:rsidRPr="00DD6930" w:rsidRDefault="00E64A5A" w:rsidP="00E64A5A">
      <w:pPr>
        <w:pStyle w:val="SingleTxtG"/>
        <w:jc w:val="right"/>
        <w:rPr>
          <w:i/>
          <w:iCs/>
        </w:rPr>
      </w:pPr>
      <w:r w:rsidRPr="00180991">
        <w:rPr>
          <w:i/>
          <w:iCs/>
        </w:rPr>
        <w:t>4</w:t>
      </w:r>
      <w:r w:rsidRPr="00DD6930">
        <w:rPr>
          <w:i/>
          <w:iCs/>
        </w:rPr>
        <w:t xml:space="preserve"> </w:t>
      </w:r>
      <w:r>
        <w:rPr>
          <w:i/>
          <w:iCs/>
        </w:rPr>
        <w:t>апреля</w:t>
      </w:r>
      <w:r w:rsidRPr="00DD6930">
        <w:rPr>
          <w:i/>
          <w:iCs/>
        </w:rPr>
        <w:t xml:space="preserve"> 2024</w:t>
      </w:r>
      <w:r>
        <w:rPr>
          <w:i/>
          <w:iCs/>
        </w:rPr>
        <w:t xml:space="preserve"> года</w:t>
      </w:r>
    </w:p>
    <w:p w14:paraId="69CB9A19" w14:textId="10279EB7" w:rsidR="00E64A5A" w:rsidRPr="00DD6930" w:rsidRDefault="00E64A5A" w:rsidP="00E64A5A">
      <w:pPr>
        <w:pStyle w:val="SingleTxtG"/>
        <w:spacing w:line="236" w:lineRule="atLeast"/>
      </w:pPr>
      <w:r w:rsidRPr="00DD6930">
        <w:t>[</w:t>
      </w:r>
      <w:r>
        <w:t>Принята без голосования</w:t>
      </w:r>
      <w:r w:rsidRPr="00DD6930">
        <w:t>.]</w:t>
      </w:r>
    </w:p>
    <w:p w14:paraId="3F28D7DC" w14:textId="170F286A" w:rsidR="00CB0692" w:rsidRPr="00E64A5A" w:rsidRDefault="00E64A5A" w:rsidP="00E64A5A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E64A5A" w:rsidSect="00E64A5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5752E" w14:textId="77777777" w:rsidR="007C3BCD" w:rsidRPr="00A312BC" w:rsidRDefault="007C3BCD" w:rsidP="00A312BC"/>
  </w:endnote>
  <w:endnote w:type="continuationSeparator" w:id="0">
    <w:p w14:paraId="79773A6B" w14:textId="77777777" w:rsidR="007C3BCD" w:rsidRPr="00A312BC" w:rsidRDefault="007C3BC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7C009" w14:textId="60C8C18E" w:rsidR="00E64A5A" w:rsidRPr="00E64A5A" w:rsidRDefault="00E64A5A">
    <w:pPr>
      <w:pStyle w:val="a8"/>
    </w:pPr>
    <w:r w:rsidRPr="00E64A5A">
      <w:rPr>
        <w:b/>
        <w:sz w:val="18"/>
      </w:rPr>
      <w:fldChar w:fldCharType="begin"/>
    </w:r>
    <w:r w:rsidRPr="00E64A5A">
      <w:rPr>
        <w:b/>
        <w:sz w:val="18"/>
      </w:rPr>
      <w:instrText xml:space="preserve"> PAGE  \* MERGEFORMAT </w:instrText>
    </w:r>
    <w:r w:rsidRPr="00E64A5A">
      <w:rPr>
        <w:b/>
        <w:sz w:val="18"/>
      </w:rPr>
      <w:fldChar w:fldCharType="separate"/>
    </w:r>
    <w:r w:rsidRPr="00E64A5A">
      <w:rPr>
        <w:b/>
        <w:noProof/>
        <w:sz w:val="18"/>
      </w:rPr>
      <w:t>2</w:t>
    </w:r>
    <w:r w:rsidRPr="00E64A5A">
      <w:rPr>
        <w:b/>
        <w:sz w:val="18"/>
      </w:rPr>
      <w:fldChar w:fldCharType="end"/>
    </w:r>
    <w:r>
      <w:rPr>
        <w:b/>
        <w:sz w:val="18"/>
      </w:rPr>
      <w:tab/>
    </w:r>
    <w:r>
      <w:t>GE.24-06347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2D49B" w14:textId="7AE204D1" w:rsidR="00E64A5A" w:rsidRPr="00E64A5A" w:rsidRDefault="00E64A5A" w:rsidP="00E64A5A">
    <w:pPr>
      <w:pStyle w:val="a8"/>
      <w:tabs>
        <w:tab w:val="clear" w:pos="9639"/>
        <w:tab w:val="right" w:pos="9638"/>
      </w:tabs>
      <w:rPr>
        <w:b/>
        <w:sz w:val="18"/>
      </w:rPr>
    </w:pPr>
    <w:r>
      <w:t>GE.24-06347</w:t>
    </w:r>
    <w:r>
      <w:tab/>
    </w:r>
    <w:r w:rsidRPr="00E64A5A">
      <w:rPr>
        <w:b/>
        <w:sz w:val="18"/>
      </w:rPr>
      <w:fldChar w:fldCharType="begin"/>
    </w:r>
    <w:r w:rsidRPr="00E64A5A">
      <w:rPr>
        <w:b/>
        <w:sz w:val="18"/>
      </w:rPr>
      <w:instrText xml:space="preserve"> PAGE  \* MERGEFORMAT </w:instrText>
    </w:r>
    <w:r w:rsidRPr="00E64A5A">
      <w:rPr>
        <w:b/>
        <w:sz w:val="18"/>
      </w:rPr>
      <w:fldChar w:fldCharType="separate"/>
    </w:r>
    <w:r w:rsidRPr="00E64A5A">
      <w:rPr>
        <w:b/>
        <w:noProof/>
        <w:sz w:val="18"/>
      </w:rPr>
      <w:t>3</w:t>
    </w:r>
    <w:r w:rsidRPr="00E64A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DAA68" w14:textId="54E38CD2" w:rsidR="00042B72" w:rsidRPr="00E64A5A" w:rsidRDefault="00E64A5A" w:rsidP="00E64A5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15D71D9" wp14:editId="2DBE215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24-06347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ACBA1E0" wp14:editId="7792A64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lang w:val="en-US"/>
      </w:rPr>
      <w:t xml:space="preserve">120424  </w:t>
    </w:r>
    <w:r w:rsidR="008E13A2">
      <w:rPr>
        <w:lang w:val="en-US"/>
      </w:rPr>
      <w:t>16</w:t>
    </w:r>
    <w:r>
      <w:rPr>
        <w:lang w:val="en-US"/>
      </w:rPr>
      <w:t>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24153" w14:textId="77777777" w:rsidR="007C3BCD" w:rsidRPr="001075E9" w:rsidRDefault="007C3BC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48C044A" w14:textId="77777777" w:rsidR="007C3BCD" w:rsidRDefault="007C3BC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80BDF4C" w14:textId="77777777" w:rsidR="00E64A5A" w:rsidRPr="00ED1710" w:rsidRDefault="00E64A5A" w:rsidP="00E64A5A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F70AF5">
        <w:tab/>
      </w:r>
      <w:r w:rsidRPr="00F70AF5">
        <w:rPr>
          <w:rStyle w:val="aa"/>
        </w:rPr>
        <w:footnoteRef/>
      </w:r>
      <w:r w:rsidRPr="00ED1710">
        <w:rPr>
          <w:lang w:val="en-US"/>
        </w:rPr>
        <w:tab/>
        <w:t>A/HRC/51/4</w:t>
      </w:r>
      <w:r w:rsidRPr="00E64A5A">
        <w:rPr>
          <w:lang w:val="en-US"/>
        </w:rPr>
        <w:t xml:space="preserve"> </w:t>
      </w:r>
      <w:r>
        <w:t>и</w:t>
      </w:r>
      <w:r w:rsidRPr="00E64A5A">
        <w:rPr>
          <w:lang w:val="en-US"/>
        </w:rPr>
        <w:t xml:space="preserve"> </w:t>
      </w:r>
      <w:r w:rsidRPr="00ED1710">
        <w:rPr>
          <w:lang w:val="en-US"/>
        </w:rPr>
        <w:t>A/HRC/54/19.</w:t>
      </w:r>
    </w:p>
  </w:footnote>
  <w:footnote w:id="2">
    <w:p w14:paraId="2A8249E4" w14:textId="77777777" w:rsidR="00E64A5A" w:rsidRPr="00ED1710" w:rsidRDefault="00E64A5A" w:rsidP="00E64A5A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ED1710">
        <w:rPr>
          <w:lang w:val="en-US"/>
        </w:rPr>
        <w:tab/>
      </w:r>
      <w:r w:rsidRPr="00F70AF5">
        <w:rPr>
          <w:rStyle w:val="aa"/>
        </w:rPr>
        <w:footnoteRef/>
      </w:r>
      <w:r w:rsidRPr="00ED1710">
        <w:rPr>
          <w:lang w:val="en-US"/>
        </w:rPr>
        <w:tab/>
        <w:t>A/HRC/54/59.</w:t>
      </w:r>
    </w:p>
  </w:footnote>
  <w:footnote w:id="3">
    <w:p w14:paraId="63597D27" w14:textId="77777777" w:rsidR="00E64A5A" w:rsidRPr="00ED1710" w:rsidRDefault="00E64A5A" w:rsidP="00E64A5A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ED1710">
        <w:rPr>
          <w:lang w:val="en-US"/>
        </w:rPr>
        <w:tab/>
      </w:r>
      <w:r w:rsidRPr="00F70AF5">
        <w:rPr>
          <w:rStyle w:val="aa"/>
        </w:rPr>
        <w:footnoteRef/>
      </w:r>
      <w:r w:rsidRPr="00ED1710">
        <w:rPr>
          <w:lang w:val="en-US"/>
        </w:rPr>
        <w:tab/>
        <w:t xml:space="preserve">International Labour Organization, </w:t>
      </w:r>
      <w:r w:rsidRPr="00ED1710">
        <w:rPr>
          <w:i/>
          <w:iCs/>
          <w:lang w:val="en-US"/>
        </w:rPr>
        <w:t>Towards Freedom and Dignity in Myanmar</w:t>
      </w:r>
      <w:r w:rsidRPr="00ED1710">
        <w:rPr>
          <w:lang w:val="en-US"/>
        </w:rPr>
        <w:t xml:space="preserve"> (October 2023).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8FC39" w14:textId="7E32EA04" w:rsidR="00E64A5A" w:rsidRPr="00E64A5A" w:rsidRDefault="00575605">
    <w:pPr>
      <w:pStyle w:val="a5"/>
    </w:pPr>
    <w:fldSimple w:instr=" TITLE  \* MERGEFORMAT ">
      <w:r w:rsidR="00105DB9">
        <w:t>A/HRC/RES/55/20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5FF78" w14:textId="35185E55" w:rsidR="00E64A5A" w:rsidRPr="00E64A5A" w:rsidRDefault="00575605" w:rsidP="00E64A5A">
    <w:pPr>
      <w:pStyle w:val="a5"/>
      <w:jc w:val="right"/>
    </w:pPr>
    <w:fldSimple w:instr=" TITLE  \* MERGEFORMAT ">
      <w:r w:rsidR="00105DB9">
        <w:t>A/HRC/RES/55/20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03318164">
    <w:abstractNumId w:val="16"/>
  </w:num>
  <w:num w:numId="2" w16cid:durableId="1927764783">
    <w:abstractNumId w:val="11"/>
  </w:num>
  <w:num w:numId="3" w16cid:durableId="1045761393">
    <w:abstractNumId w:val="10"/>
  </w:num>
  <w:num w:numId="4" w16cid:durableId="621113554">
    <w:abstractNumId w:val="17"/>
  </w:num>
  <w:num w:numId="5" w16cid:durableId="649866450">
    <w:abstractNumId w:val="13"/>
  </w:num>
  <w:num w:numId="6" w16cid:durableId="1212957159">
    <w:abstractNumId w:val="8"/>
  </w:num>
  <w:num w:numId="7" w16cid:durableId="1841581716">
    <w:abstractNumId w:val="3"/>
  </w:num>
  <w:num w:numId="8" w16cid:durableId="1189903995">
    <w:abstractNumId w:val="2"/>
  </w:num>
  <w:num w:numId="9" w16cid:durableId="787502829">
    <w:abstractNumId w:val="1"/>
  </w:num>
  <w:num w:numId="10" w16cid:durableId="814184687">
    <w:abstractNumId w:val="0"/>
  </w:num>
  <w:num w:numId="11" w16cid:durableId="1694308786">
    <w:abstractNumId w:val="9"/>
  </w:num>
  <w:num w:numId="12" w16cid:durableId="1836342599">
    <w:abstractNumId w:val="7"/>
  </w:num>
  <w:num w:numId="13" w16cid:durableId="1804736356">
    <w:abstractNumId w:val="6"/>
  </w:num>
  <w:num w:numId="14" w16cid:durableId="816803189">
    <w:abstractNumId w:val="5"/>
  </w:num>
  <w:num w:numId="15" w16cid:durableId="407852560">
    <w:abstractNumId w:val="4"/>
  </w:num>
  <w:num w:numId="16" w16cid:durableId="1627614271">
    <w:abstractNumId w:val="15"/>
  </w:num>
  <w:num w:numId="17" w16cid:durableId="346755687">
    <w:abstractNumId w:val="12"/>
  </w:num>
  <w:num w:numId="18" w16cid:durableId="198663214">
    <w:abstractNumId w:val="14"/>
  </w:num>
  <w:num w:numId="19" w16cid:durableId="924070686">
    <w:abstractNumId w:val="15"/>
  </w:num>
  <w:num w:numId="20" w16cid:durableId="951205877">
    <w:abstractNumId w:val="12"/>
  </w:num>
  <w:num w:numId="21" w16cid:durableId="31765776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BCD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5DB9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368C5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75605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3557D"/>
    <w:rsid w:val="00757357"/>
    <w:rsid w:val="00782C09"/>
    <w:rsid w:val="007C3BCD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E13A2"/>
    <w:rsid w:val="00906890"/>
    <w:rsid w:val="00911BE4"/>
    <w:rsid w:val="009275CF"/>
    <w:rsid w:val="00936A21"/>
    <w:rsid w:val="00951972"/>
    <w:rsid w:val="009604DF"/>
    <w:rsid w:val="009608F3"/>
    <w:rsid w:val="009675B6"/>
    <w:rsid w:val="0098453B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23AF3"/>
    <w:rsid w:val="00D33D63"/>
    <w:rsid w:val="00D90028"/>
    <w:rsid w:val="00D90138"/>
    <w:rsid w:val="00DC2121"/>
    <w:rsid w:val="00DD78D1"/>
    <w:rsid w:val="00DF71B9"/>
    <w:rsid w:val="00E64A5A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DBB6C1"/>
  <w15:docId w15:val="{FEA4756D-E3F1-40E6-BFD4-AB1FBF9EB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16</Pages>
  <Words>7836</Words>
  <Characters>52189</Characters>
  <Application>Microsoft Office Word</Application>
  <DocSecurity>0</DocSecurity>
  <Lines>1581</Lines>
  <Paragraphs>857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A/HRC/RES/55/20</vt:lpstr>
      <vt:lpstr>A/</vt:lpstr>
      <vt:lpstr>A/</vt:lpstr>
      <vt:lpstr>A/</vt:lpstr>
    </vt:vector>
  </TitlesOfParts>
  <Company>DCM</Company>
  <LinksUpToDate>false</LinksUpToDate>
  <CharactersWithSpaces>59168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A/HRC/RES/55/20</dc:title>
  <dc:subject/>
  <dc:creator>Ioulia Sergueevna GOUSSAROVA</dc:creator>
  <cp:keywords/>
  <cp:lastModifiedBy>Tatiana Chvets</cp:lastModifiedBy>
  <cp:revision>3</cp:revision>
  <cp:lastPrinted>2024-04-16T07:38:00Z</cp:lastPrinted>
  <dcterms:created xsi:type="dcterms:W3CDTF">2024-04-16T07:37:00Z</dcterms:created>
  <dcterms:modified xsi:type="dcterms:W3CDTF">2024-04-16T07:38:00Z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