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652A50">
                <w:t>C/2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652A50">
                <w:rPr>
                  <w:lang w:val="en-US"/>
                </w:rPr>
                <w:t>8 June 2012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D9393E" w:rsidRPr="00FB2324" w:rsidRDefault="00D9393E" w:rsidP="00010AD9">
      <w:pPr>
        <w:pStyle w:val="H1GR"/>
        <w:spacing w:before="120" w:after="0" w:line="240" w:lineRule="atLeast"/>
      </w:pPr>
      <w:r w:rsidRPr="00FB2324">
        <w:t>Комитет по насильственным исчезновениям</w:t>
      </w:r>
    </w:p>
    <w:p w:rsidR="00D9393E" w:rsidRPr="003B3384" w:rsidRDefault="00D9393E" w:rsidP="003B3384">
      <w:pPr>
        <w:pStyle w:val="HChGR0"/>
      </w:pPr>
      <w:r>
        <w:rPr>
          <w:lang w:val="en-US"/>
        </w:rPr>
        <w:tab/>
      </w:r>
      <w:r>
        <w:rPr>
          <w:lang w:val="en-US"/>
        </w:rPr>
        <w:tab/>
      </w:r>
      <w:r w:rsidRPr="003B3384">
        <w:t>Руководящие принципы относительно формы и</w:t>
      </w:r>
      <w:r w:rsidR="00010AD9" w:rsidRPr="003B3384">
        <w:t> </w:t>
      </w:r>
      <w:r w:rsidRPr="003B3384">
        <w:t>содержания докладов, которые должны быть представлены государствами</w:t>
      </w:r>
      <w:r w:rsidR="00147F19" w:rsidRPr="00147F19">
        <w:t xml:space="preserve"> − </w:t>
      </w:r>
      <w:r w:rsidRPr="003B3384">
        <w:t>участниками Конвенции в соответствии со статьей 29, принятые</w:t>
      </w:r>
      <w:r w:rsidR="00E040B2">
        <w:rPr>
          <w:lang w:val="en-US"/>
        </w:rPr>
        <w:t> </w:t>
      </w:r>
      <w:r w:rsidRPr="003B3384">
        <w:t>Комитетом на его второй сессии (26−30</w:t>
      </w:r>
      <w:r w:rsidR="00F12DB5">
        <w:rPr>
          <w:lang w:val="en-US"/>
        </w:rPr>
        <w:t> </w:t>
      </w:r>
      <w:r w:rsidRPr="003B3384">
        <w:t>марта</w:t>
      </w:r>
      <w:r w:rsidR="00F12DB5">
        <w:rPr>
          <w:lang w:val="en-US"/>
        </w:rPr>
        <w:t> </w:t>
      </w:r>
      <w:r w:rsidRPr="003B3384">
        <w:t>2012</w:t>
      </w:r>
      <w:r w:rsidR="00F12DB5">
        <w:rPr>
          <w:lang w:val="en-US"/>
        </w:rPr>
        <w:t> </w:t>
      </w:r>
      <w:r w:rsidRPr="003B3384">
        <w:t>года)</w:t>
      </w:r>
      <w:r w:rsidR="00C04A74" w:rsidRPr="00FE182F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="00C04A74" w:rsidRPr="00FE182F">
        <w:rPr>
          <w:b w:val="0"/>
          <w:sz w:val="18"/>
          <w:szCs w:val="18"/>
        </w:rPr>
        <w:t xml:space="preserve"> </w:t>
      </w:r>
    </w:p>
    <w:p w:rsidR="00010AD9" w:rsidRPr="00010AD9" w:rsidRDefault="005539B7" w:rsidP="005539B7">
      <w:pPr>
        <w:pStyle w:val="HChGR0"/>
      </w:pPr>
      <w:r w:rsidRPr="00147F19">
        <w:tab/>
      </w:r>
      <w:r w:rsidR="00010AD9" w:rsidRPr="00010AD9">
        <w:t>I.</w:t>
      </w:r>
      <w:r w:rsidR="00010AD9" w:rsidRPr="00010AD9">
        <w:tab/>
        <w:t>Общая информация</w:t>
      </w:r>
    </w:p>
    <w:p w:rsidR="00010AD9" w:rsidRPr="00010AD9" w:rsidRDefault="00181D65" w:rsidP="00181D65">
      <w:pPr>
        <w:pStyle w:val="H1GR"/>
      </w:pPr>
      <w:r>
        <w:rPr>
          <w:lang w:val="en-US"/>
        </w:rPr>
        <w:tab/>
      </w:r>
      <w:r w:rsidR="00010AD9" w:rsidRPr="00010AD9">
        <w:t>А.</w:t>
      </w:r>
      <w:r w:rsidR="00010AD9" w:rsidRPr="00010AD9">
        <w:tab/>
        <w:t>Введение</w:t>
      </w:r>
    </w:p>
    <w:p w:rsidR="00010AD9" w:rsidRPr="00246FF0" w:rsidRDefault="00010AD9" w:rsidP="00010AD9">
      <w:pPr>
        <w:pStyle w:val="SingleTxtGR"/>
      </w:pPr>
      <w:r w:rsidRPr="00010AD9">
        <w:t>1.</w:t>
      </w:r>
      <w:r w:rsidRPr="00010AD9">
        <w:tab/>
        <w:t>В соответствии со статьей 29 Международной конвенции для защиты всех лиц от насильственных исчезновений (Конвенция) каждое государство-участник приняло на себя обязательство представлять Комитету по насильс</w:t>
      </w:r>
      <w:r w:rsidRPr="00010AD9">
        <w:t>т</w:t>
      </w:r>
      <w:r w:rsidRPr="00010AD9">
        <w:t>венным исчезновениям (Комитет) через Генерального секретаря доклад о м</w:t>
      </w:r>
      <w:r w:rsidRPr="00010AD9">
        <w:t>е</w:t>
      </w:r>
      <w:r w:rsidR="00D2144D">
        <w:t xml:space="preserve">рах, </w:t>
      </w:r>
      <w:r w:rsidRPr="00010AD9">
        <w:t>принятых им во исполнение своих обязательств по настоящей Конве</w:t>
      </w:r>
      <w:r w:rsidRPr="00010AD9">
        <w:t>н</w:t>
      </w:r>
      <w:r w:rsidRPr="00010AD9">
        <w:t>ции в</w:t>
      </w:r>
      <w:r w:rsidR="00634715">
        <w:t> </w:t>
      </w:r>
      <w:r w:rsidRPr="00010AD9">
        <w:t>течение двух лет после вступления в силу настоящей Конвенции для данного государства. В пункте 4 статьи 29 предусматривается также, что Комитет может запросить у государств-участников дополнительную информацию, к</w:t>
      </w:r>
      <w:r w:rsidRPr="00010AD9">
        <w:t>а</w:t>
      </w:r>
      <w:r w:rsidRPr="00010AD9">
        <w:t>сающуюся осуществления настоящей Конвенции.</w:t>
      </w:r>
    </w:p>
    <w:p w:rsidR="00010AD9" w:rsidRPr="00010AD9" w:rsidRDefault="00010AD9" w:rsidP="00010AD9">
      <w:pPr>
        <w:pStyle w:val="SingleTxtGR"/>
      </w:pPr>
      <w:r w:rsidRPr="00010AD9">
        <w:t>2.</w:t>
      </w:r>
      <w:r w:rsidRPr="00010AD9">
        <w:tab/>
        <w:t>Цель руководящих принципов представления докладов состоит в том, чтобы дать рекомендации государствам-участникам относительно формы и с</w:t>
      </w:r>
      <w:r w:rsidRPr="00010AD9">
        <w:t>о</w:t>
      </w:r>
      <w:r w:rsidRPr="00010AD9">
        <w:t>держания докладов и обеспечения полноты охвата и единообразия представл</w:t>
      </w:r>
      <w:r w:rsidRPr="00010AD9">
        <w:t>е</w:t>
      </w:r>
      <w:r w:rsidRPr="00010AD9">
        <w:t xml:space="preserve">ния таких докладов. Выполнение руководящих принципов позволит Комитету снизить объем дополнительной информации, запрашиваемой в соответствии со статьей 29 и правилом 48 своих правил процедуры. </w:t>
      </w:r>
    </w:p>
    <w:p w:rsidR="00010AD9" w:rsidRPr="00010AD9" w:rsidRDefault="00010AD9" w:rsidP="00010AD9">
      <w:pPr>
        <w:pStyle w:val="SingleTxtGR"/>
      </w:pPr>
      <w:r w:rsidRPr="00010AD9">
        <w:t>3.</w:t>
      </w:r>
      <w:r w:rsidRPr="00010AD9">
        <w:tab/>
        <w:t>Государствам следует рассматривать процесс представления докладов, включая саму их подготовку, не только как средство обеспечения выполнения своих международных обязательств, но и как возможность оценки положения дел в области защиты прав человека на территории под их юрисдикцией для повышения эффективности планирования политики и осуществления Конве</w:t>
      </w:r>
      <w:r w:rsidRPr="00010AD9">
        <w:t>н</w:t>
      </w:r>
      <w:r w:rsidRPr="00010AD9">
        <w:t xml:space="preserve">ции. </w:t>
      </w:r>
    </w:p>
    <w:p w:rsidR="00010AD9" w:rsidRPr="00010AD9" w:rsidRDefault="00010AD9" w:rsidP="00010AD9">
      <w:pPr>
        <w:pStyle w:val="SingleTxtGR"/>
      </w:pPr>
      <w:r w:rsidRPr="00010AD9">
        <w:t>4.</w:t>
      </w:r>
      <w:r w:rsidRPr="00010AD9">
        <w:tab/>
        <w:t xml:space="preserve">Комитет считает, что широкомасштабные консультации </w:t>
      </w:r>
      <w:r w:rsidR="00D2144D">
        <w:t>окажут благопр</w:t>
      </w:r>
      <w:r w:rsidR="00D2144D">
        <w:t>и</w:t>
      </w:r>
      <w:r w:rsidR="00D2144D">
        <w:t>ятное воздействие на</w:t>
      </w:r>
      <w:r w:rsidRPr="00010AD9">
        <w:t xml:space="preserve"> разработк</w:t>
      </w:r>
      <w:r w:rsidR="00D2144D">
        <w:t>у</w:t>
      </w:r>
      <w:r w:rsidRPr="00010AD9">
        <w:t xml:space="preserve"> докладов. По этой причине государствам-участникам следует поощрять и облегчать участие организаций семей жертв, правозащитных организаций, занимающихся проблемой насильственных и</w:t>
      </w:r>
      <w:r w:rsidRPr="00010AD9">
        <w:t>с</w:t>
      </w:r>
      <w:r w:rsidRPr="00010AD9">
        <w:t>чезновений</w:t>
      </w:r>
      <w:r w:rsidR="0098168E">
        <w:t>,</w:t>
      </w:r>
      <w:r w:rsidRPr="00010AD9">
        <w:t xml:space="preserve"> и неправительственных организаций в подготовке докладов. Такое конструктивное участие этих организаций позволит повысить качество докл</w:t>
      </w:r>
      <w:r w:rsidRPr="00010AD9">
        <w:t>а</w:t>
      </w:r>
      <w:r w:rsidRPr="00010AD9">
        <w:t>дов, а также будет способствовать осуществлению всеми своих прав, защища</w:t>
      </w:r>
      <w:r w:rsidRPr="00010AD9">
        <w:t>е</w:t>
      </w:r>
      <w:r w:rsidRPr="00010AD9">
        <w:t>мых Конве</w:t>
      </w:r>
      <w:r w:rsidRPr="00010AD9">
        <w:t>н</w:t>
      </w:r>
      <w:r w:rsidRPr="00010AD9">
        <w:t>цией.</w:t>
      </w:r>
    </w:p>
    <w:p w:rsidR="00010AD9" w:rsidRPr="00010AD9" w:rsidRDefault="00010AD9" w:rsidP="00010AD9">
      <w:pPr>
        <w:pStyle w:val="SingleTxtGR"/>
      </w:pPr>
      <w:r w:rsidRPr="00010AD9">
        <w:t>5.</w:t>
      </w:r>
      <w:r w:rsidRPr="00010AD9">
        <w:tab/>
        <w:t>В настоящем документе учтены руководящие принципы относительно подготовки общих базовых документов и документов, связанных с конкретн</w:t>
      </w:r>
      <w:r w:rsidRPr="00010AD9">
        <w:t>ы</w:t>
      </w:r>
      <w:r w:rsidRPr="00010AD9">
        <w:t xml:space="preserve">ми договорами, в том виде, как они изложены в согласованных руководящих принципах относительно представления докладов по международным </w:t>
      </w:r>
      <w:r w:rsidR="0098168E">
        <w:t>догов</w:t>
      </w:r>
      <w:r w:rsidR="0098168E">
        <w:t>о</w:t>
      </w:r>
      <w:r w:rsidR="0098168E">
        <w:t>рам</w:t>
      </w:r>
      <w:r w:rsidRPr="00010AD9">
        <w:t xml:space="preserve"> в области прав человека </w:t>
      </w:r>
      <w:r w:rsidR="0098168E">
        <w:t>(</w:t>
      </w:r>
      <w:r w:rsidRPr="00010AD9">
        <w:rPr>
          <w:lang w:val="en-GB"/>
        </w:rPr>
        <w:t>HRI</w:t>
      </w:r>
      <w:r w:rsidRPr="00010AD9">
        <w:t>/</w:t>
      </w:r>
      <w:r w:rsidRPr="00010AD9">
        <w:rPr>
          <w:lang w:val="en-GB"/>
        </w:rPr>
        <w:t>GEN</w:t>
      </w:r>
      <w:r w:rsidRPr="00010AD9">
        <w:t>/2/</w:t>
      </w:r>
      <w:r w:rsidRPr="00010AD9">
        <w:rPr>
          <w:lang w:val="en-GB"/>
        </w:rPr>
        <w:t>Rev</w:t>
      </w:r>
      <w:r w:rsidRPr="00010AD9">
        <w:t xml:space="preserve">.6, </w:t>
      </w:r>
      <w:r w:rsidR="0098168E">
        <w:t>глава</w:t>
      </w:r>
      <w:r w:rsidRPr="00010AD9">
        <w:t xml:space="preserve"> </w:t>
      </w:r>
      <w:r w:rsidRPr="00010AD9">
        <w:rPr>
          <w:lang w:val="en-GB"/>
        </w:rPr>
        <w:t>I</w:t>
      </w:r>
      <w:r w:rsidRPr="00010AD9">
        <w:t xml:space="preserve">, </w:t>
      </w:r>
      <w:r w:rsidR="0098168E">
        <w:t>пункт</w:t>
      </w:r>
      <w:r w:rsidRPr="00010AD9">
        <w:t xml:space="preserve"> 19).</w:t>
      </w:r>
    </w:p>
    <w:p w:rsidR="00010AD9" w:rsidRPr="00010AD9" w:rsidRDefault="00725F9B" w:rsidP="00725F9B">
      <w:pPr>
        <w:pStyle w:val="H1GR"/>
      </w:pPr>
      <w:r>
        <w:tab/>
      </w:r>
      <w:r w:rsidR="00010AD9" w:rsidRPr="00010AD9">
        <w:rPr>
          <w:lang w:val="en-US"/>
        </w:rPr>
        <w:t>B</w:t>
      </w:r>
      <w:r w:rsidR="00010AD9" w:rsidRPr="00010AD9">
        <w:t>.</w:t>
      </w:r>
      <w:r w:rsidR="00010AD9" w:rsidRPr="00010AD9">
        <w:tab/>
        <w:t>Пересмотренная система представления докладов и порядок изложения информации, подлежащей включению в общий базовый документ</w:t>
      </w:r>
    </w:p>
    <w:p w:rsidR="00010AD9" w:rsidRPr="00010AD9" w:rsidRDefault="00010AD9" w:rsidP="00010AD9">
      <w:pPr>
        <w:pStyle w:val="SingleTxtGR"/>
      </w:pPr>
      <w:r w:rsidRPr="00010AD9">
        <w:t>6.</w:t>
      </w:r>
      <w:r w:rsidRPr="00010AD9">
        <w:tab/>
        <w:t>Доклады, которые готовят государства в соответствии с системой пре</w:t>
      </w:r>
      <w:r w:rsidRPr="00010AD9">
        <w:t>д</w:t>
      </w:r>
      <w:r w:rsidRPr="00010AD9">
        <w:t>ставления докладов договорного органа, состоят из двух частей: общего базов</w:t>
      </w:r>
      <w:r w:rsidRPr="00010AD9">
        <w:t>о</w:t>
      </w:r>
      <w:r w:rsidRPr="00010AD9">
        <w:t>го документа и документов по конкретным договорам. Общий базовый док</w:t>
      </w:r>
      <w:r w:rsidRPr="00010AD9">
        <w:t>у</w:t>
      </w:r>
      <w:r w:rsidRPr="00010AD9">
        <w:t>мент должен включать общие сведения о представляющем докладе госуда</w:t>
      </w:r>
      <w:r w:rsidRPr="00010AD9">
        <w:t>р</w:t>
      </w:r>
      <w:r w:rsidRPr="00010AD9">
        <w:t>стве и о его общей системе защиты и поощрения прав человека.</w:t>
      </w:r>
    </w:p>
    <w:p w:rsidR="00010AD9" w:rsidRPr="00010AD9" w:rsidRDefault="00010AD9" w:rsidP="00010AD9">
      <w:pPr>
        <w:pStyle w:val="SingleTxtGR"/>
      </w:pPr>
      <w:r w:rsidRPr="00010AD9">
        <w:t>7.</w:t>
      </w:r>
      <w:r w:rsidRPr="00010AD9">
        <w:tab/>
        <w:t>В общем базовом документе не должна повторяться информация, воше</w:t>
      </w:r>
      <w:r w:rsidRPr="00010AD9">
        <w:t>д</w:t>
      </w:r>
      <w:r w:rsidRPr="00010AD9">
        <w:t>шая в документ по конкре</w:t>
      </w:r>
      <w:r w:rsidR="005A25C6">
        <w:t>тному договору, и лишь содержатся</w:t>
      </w:r>
      <w:r w:rsidRPr="00010AD9">
        <w:t xml:space="preserve"> ссылки на такую информацию в тех случаях, когда это необход</w:t>
      </w:r>
      <w:r w:rsidRPr="00010AD9">
        <w:t>и</w:t>
      </w:r>
      <w:r w:rsidRPr="00010AD9">
        <w:t>мо.</w:t>
      </w:r>
    </w:p>
    <w:p w:rsidR="00010AD9" w:rsidRPr="00010AD9" w:rsidRDefault="00010AD9" w:rsidP="00010AD9">
      <w:pPr>
        <w:pStyle w:val="SingleTxtGR"/>
      </w:pPr>
      <w:r w:rsidRPr="00010AD9">
        <w:t>8.</w:t>
      </w:r>
      <w:r w:rsidRPr="00010AD9">
        <w:tab/>
        <w:t>В соответствии с пунктом 27 согласованных руководящих принципов К</w:t>
      </w:r>
      <w:r w:rsidRPr="00010AD9">
        <w:t>о</w:t>
      </w:r>
      <w:r w:rsidRPr="00010AD9">
        <w:t>митет может просить о</w:t>
      </w:r>
      <w:r w:rsidRPr="00010AD9">
        <w:t>б</w:t>
      </w:r>
      <w:r w:rsidRPr="00010AD9">
        <w:t>новить информацию в общем базовом документе, если он сочтет, что содержащаяся в нем информация устарела.</w:t>
      </w:r>
    </w:p>
    <w:p w:rsidR="00010AD9" w:rsidRPr="00010AD9" w:rsidRDefault="00725F9B" w:rsidP="00725F9B">
      <w:pPr>
        <w:pStyle w:val="HChGR0"/>
      </w:pPr>
      <w:r>
        <w:tab/>
      </w:r>
      <w:r w:rsidR="00010AD9" w:rsidRPr="00010AD9">
        <w:rPr>
          <w:lang w:val="en-US"/>
        </w:rPr>
        <w:t>II</w:t>
      </w:r>
      <w:r w:rsidR="00010AD9" w:rsidRPr="00010AD9">
        <w:t>.</w:t>
      </w:r>
      <w:r w:rsidR="00010AD9" w:rsidRPr="00010AD9">
        <w:tab/>
        <w:t>Информация, подлежащая включению в документ по</w:t>
      </w:r>
      <w:r w:rsidR="00911318">
        <w:t> </w:t>
      </w:r>
      <w:r w:rsidR="00010AD9" w:rsidRPr="00010AD9">
        <w:t>конкретному дог</w:t>
      </w:r>
      <w:r w:rsidR="00010AD9" w:rsidRPr="00010AD9">
        <w:t>о</w:t>
      </w:r>
      <w:r w:rsidR="00010AD9" w:rsidRPr="00010AD9">
        <w:t>вору</w:t>
      </w:r>
    </w:p>
    <w:p w:rsidR="00010AD9" w:rsidRPr="00010AD9" w:rsidRDefault="00010AD9" w:rsidP="00010AD9">
      <w:pPr>
        <w:pStyle w:val="SingleTxtGR"/>
      </w:pPr>
      <w:r w:rsidRPr="00010AD9">
        <w:t>9.</w:t>
      </w:r>
      <w:r w:rsidRPr="00010AD9">
        <w:tab/>
        <w:t xml:space="preserve">В документе по </w:t>
      </w:r>
      <w:r w:rsidR="00911318" w:rsidRPr="00010AD9">
        <w:t>конкретном</w:t>
      </w:r>
      <w:r w:rsidR="00911318">
        <w:t>у</w:t>
      </w:r>
      <w:r w:rsidR="00911318" w:rsidRPr="00010AD9">
        <w:t xml:space="preserve"> </w:t>
      </w:r>
      <w:r w:rsidRPr="00010AD9">
        <w:t>договору должна содержаться конкретная информация, имеющая отношение к осуществлению статей 1−25 Конвенции. Во всех своих частях доклад должен отражать фактическое положение дел в о</w:t>
      </w:r>
      <w:r w:rsidRPr="00010AD9">
        <w:t>т</w:t>
      </w:r>
      <w:r w:rsidRPr="00010AD9">
        <w:t>ношении практического осуществления Конвенции и достигнутого прогресса и</w:t>
      </w:r>
      <w:r w:rsidR="00F978F3">
        <w:t> </w:t>
      </w:r>
      <w:r w:rsidRPr="00010AD9">
        <w:t>встретившихся препятствий:</w:t>
      </w:r>
    </w:p>
    <w:p w:rsidR="00010AD9" w:rsidRPr="00010AD9" w:rsidRDefault="00010AD9" w:rsidP="00E76EFB">
      <w:pPr>
        <w:pStyle w:val="Bullet1GR"/>
      </w:pPr>
      <w:r w:rsidRPr="00010AD9">
        <w:t>один из разделов доклада по конкретному договору должен быть посв</w:t>
      </w:r>
      <w:r w:rsidRPr="00010AD9">
        <w:t>я</w:t>
      </w:r>
      <w:r w:rsidRPr="00010AD9">
        <w:t>щен процессу подготов</w:t>
      </w:r>
      <w:r w:rsidR="003B0000">
        <w:t>ки, в частности</w:t>
      </w:r>
      <w:r w:rsidRPr="00010AD9">
        <w:t xml:space="preserve"> проводивши</w:t>
      </w:r>
      <w:r w:rsidR="003B0000">
        <w:t>м</w:t>
      </w:r>
      <w:r w:rsidRPr="00010AD9">
        <w:t>ся консультация</w:t>
      </w:r>
      <w:r w:rsidR="003B0000">
        <w:t>м</w:t>
      </w:r>
      <w:r w:rsidRPr="00010AD9">
        <w:t xml:space="preserve"> с</w:t>
      </w:r>
      <w:r w:rsidR="00F978F3">
        <w:t> </w:t>
      </w:r>
      <w:r w:rsidRPr="00010AD9">
        <w:t>правительством, национальными учреждениями поощрения и защиты прав человека, организациями семей жертв, правозащитниками, раб</w:t>
      </w:r>
      <w:r w:rsidRPr="00010AD9">
        <w:t>о</w:t>
      </w:r>
      <w:r w:rsidRPr="00010AD9">
        <w:t>тающими над решением проблемы насильственных исчезновений, непр</w:t>
      </w:r>
      <w:r w:rsidRPr="00010AD9">
        <w:t>а</w:t>
      </w:r>
      <w:r w:rsidRPr="00010AD9">
        <w:t>вительственными организациями и другими заинтересованными стор</w:t>
      </w:r>
      <w:r w:rsidRPr="00010AD9">
        <w:t>о</w:t>
      </w:r>
      <w:r w:rsidRPr="00010AD9">
        <w:t>нами;</w:t>
      </w:r>
    </w:p>
    <w:p w:rsidR="00010AD9" w:rsidRPr="00010AD9" w:rsidRDefault="00010AD9" w:rsidP="00E76EFB">
      <w:pPr>
        <w:pStyle w:val="Bullet1GR"/>
      </w:pPr>
      <w:r w:rsidRPr="00010AD9">
        <w:t>если доклад представляется в соответствии с конкретной просьбой Ком</w:t>
      </w:r>
      <w:r w:rsidRPr="00010AD9">
        <w:t>и</w:t>
      </w:r>
      <w:r w:rsidRPr="00010AD9">
        <w:t>тета о дополнительной информации об осуществлении Конвенции, как это пред</w:t>
      </w:r>
      <w:r w:rsidRPr="00010AD9">
        <w:t>у</w:t>
      </w:r>
      <w:r w:rsidRPr="00010AD9">
        <w:t>смотрено в пункте 4 статьи 29, доклад должен также содержать ответы на оз</w:t>
      </w:r>
      <w:r w:rsidRPr="00010AD9">
        <w:t>а</w:t>
      </w:r>
      <w:r w:rsidRPr="00010AD9">
        <w:t>боченности, выраженные Комитетом в его заключительных замечаниях и решениях, а также информацию о выполнении содерж</w:t>
      </w:r>
      <w:r w:rsidRPr="00010AD9">
        <w:t>а</w:t>
      </w:r>
      <w:r w:rsidRPr="00010AD9">
        <w:t>щихся в них рекомендаций</w:t>
      </w:r>
      <w:r w:rsidR="00F978F3">
        <w:t xml:space="preserve"> и</w:t>
      </w:r>
      <w:r w:rsidRPr="00010AD9">
        <w:t xml:space="preserve"> созданном </w:t>
      </w:r>
      <w:r w:rsidR="00F978F3">
        <w:t xml:space="preserve">на </w:t>
      </w:r>
      <w:r w:rsidRPr="00010AD9">
        <w:t>национальном уровне мех</w:t>
      </w:r>
      <w:r w:rsidRPr="00010AD9">
        <w:t>а</w:t>
      </w:r>
      <w:r w:rsidRPr="00010AD9">
        <w:t xml:space="preserve">низме по обеспечению последующих действий с учетом руководящих принципов </w:t>
      </w:r>
      <w:r w:rsidR="00F978F3">
        <w:t>осуществления</w:t>
      </w:r>
      <w:r w:rsidRPr="00010AD9">
        <w:t xml:space="preserve"> последующих действий в отношении закл</w:t>
      </w:r>
      <w:r w:rsidRPr="00010AD9">
        <w:t>ю</w:t>
      </w:r>
      <w:r w:rsidRPr="00010AD9">
        <w:t>чительных замечаний и рекомендаций. Руководящие принципы, изложе</w:t>
      </w:r>
      <w:r w:rsidRPr="00010AD9">
        <w:t>н</w:t>
      </w:r>
      <w:r w:rsidRPr="00010AD9">
        <w:t>ные в разделе В, содержат указания на дальнейшие м</w:t>
      </w:r>
      <w:r w:rsidRPr="00010AD9">
        <w:t>е</w:t>
      </w:r>
      <w:r w:rsidRPr="00010AD9">
        <w:t>роприятия.</w:t>
      </w:r>
    </w:p>
    <w:p w:rsidR="00010AD9" w:rsidRPr="00907F84" w:rsidRDefault="00010AD9" w:rsidP="00010AD9">
      <w:pPr>
        <w:pStyle w:val="SingleTxtGR"/>
      </w:pPr>
      <w:r w:rsidRPr="00010AD9">
        <w:t>10.</w:t>
      </w:r>
      <w:r w:rsidRPr="00010AD9">
        <w:tab/>
        <w:t>Комитет признает, что ситуации, имеющие отношение к насильственным исчезновениям, могут складываться по различным сценариям в различных странах и государства могут быть лишен</w:t>
      </w:r>
      <w:r w:rsidR="00907F84">
        <w:t>ы</w:t>
      </w:r>
      <w:r w:rsidRPr="00010AD9">
        <w:t xml:space="preserve"> возможности представить информ</w:t>
      </w:r>
      <w:r w:rsidRPr="00010AD9">
        <w:t>а</w:t>
      </w:r>
      <w:r w:rsidRPr="00010AD9">
        <w:t>цию по каждой статье.</w:t>
      </w:r>
    </w:p>
    <w:p w:rsidR="00D450E6" w:rsidRPr="00D450E6" w:rsidRDefault="007E5D84" w:rsidP="007E5D84">
      <w:pPr>
        <w:pStyle w:val="H1GR"/>
      </w:pPr>
      <w:r>
        <w:tab/>
      </w:r>
      <w:r w:rsidR="00D450E6" w:rsidRPr="00D450E6">
        <w:t>A.</w:t>
      </w:r>
      <w:r w:rsidR="00D450E6" w:rsidRPr="00D450E6">
        <w:tab/>
        <w:t>Общеправовые рамки запрещения насильственных исчезновений</w:t>
      </w:r>
    </w:p>
    <w:p w:rsidR="00D450E6" w:rsidRPr="00D450E6" w:rsidRDefault="00D450E6" w:rsidP="00D450E6">
      <w:pPr>
        <w:pStyle w:val="SingleTxtGR"/>
      </w:pPr>
      <w:r w:rsidRPr="00D450E6">
        <w:t>11.</w:t>
      </w:r>
      <w:r w:rsidRPr="00D450E6">
        <w:tab/>
        <w:t>Комитет рассчитывает, что в этом разделе он получит конкретную и</w:t>
      </w:r>
      <w:r w:rsidRPr="00D450E6">
        <w:t>н</w:t>
      </w:r>
      <w:r w:rsidRPr="00D450E6">
        <w:t>формацию, касающуюся осуществления положени</w:t>
      </w:r>
      <w:r w:rsidR="005603C1">
        <w:t>й</w:t>
      </w:r>
      <w:r w:rsidRPr="00D450E6">
        <w:t xml:space="preserve"> Конвенции, которая отсу</w:t>
      </w:r>
      <w:r w:rsidRPr="00D450E6">
        <w:t>т</w:t>
      </w:r>
      <w:r w:rsidRPr="00D450E6">
        <w:t>ствует в б</w:t>
      </w:r>
      <w:r w:rsidR="002851A0">
        <w:t>азовом документе, в частности</w:t>
      </w:r>
      <w:r w:rsidRPr="00D450E6">
        <w:t xml:space="preserve"> следующую информацию:</w:t>
      </w:r>
    </w:p>
    <w:p w:rsidR="00D450E6" w:rsidRPr="00D450E6" w:rsidRDefault="00D450E6" w:rsidP="005603C1">
      <w:pPr>
        <w:pStyle w:val="Bullet1GR"/>
      </w:pPr>
      <w:r w:rsidRPr="00D450E6">
        <w:t>краткая ссылка на конституционные, уголовные и административные п</w:t>
      </w:r>
      <w:r w:rsidRPr="00D450E6">
        <w:t>о</w:t>
      </w:r>
      <w:r w:rsidRPr="00D450E6">
        <w:t>ложения, касающиеся запрещения насильственных исчезновений;</w:t>
      </w:r>
    </w:p>
    <w:p w:rsidR="00D450E6" w:rsidRPr="00D450E6" w:rsidRDefault="00D450E6" w:rsidP="005603C1">
      <w:pPr>
        <w:pStyle w:val="Bullet1GR"/>
      </w:pPr>
      <w:r w:rsidRPr="00D450E6">
        <w:t>международные договоры, касающиеся запрещения насильственных и</w:t>
      </w:r>
      <w:r w:rsidRPr="00D450E6">
        <w:t>с</w:t>
      </w:r>
      <w:r w:rsidRPr="00D450E6">
        <w:t>чезновений, участником которых является государство, представляющее доклад;</w:t>
      </w:r>
    </w:p>
    <w:p w:rsidR="00D450E6" w:rsidRPr="00D450E6" w:rsidRDefault="00D450E6" w:rsidP="005603C1">
      <w:pPr>
        <w:pStyle w:val="Bullet1GR"/>
      </w:pPr>
      <w:r w:rsidRPr="00D450E6">
        <w:t>статус Конвенции во внутригосударственном правопорядке, т.е. примен</w:t>
      </w:r>
      <w:r w:rsidRPr="00D450E6">
        <w:t>и</w:t>
      </w:r>
      <w:r w:rsidRPr="00D450E6">
        <w:t xml:space="preserve">тельно к </w:t>
      </w:r>
      <w:r w:rsidR="005603C1">
        <w:t>К</w:t>
      </w:r>
      <w:r w:rsidRPr="00D450E6">
        <w:t>онституции и обычному законодательству;</w:t>
      </w:r>
    </w:p>
    <w:p w:rsidR="00D450E6" w:rsidRPr="00D450E6" w:rsidRDefault="00D450E6" w:rsidP="005603C1">
      <w:pPr>
        <w:pStyle w:val="Bullet1GR"/>
      </w:pPr>
      <w:r w:rsidRPr="00D450E6">
        <w:t>каким образом внутренне</w:t>
      </w:r>
      <w:r w:rsidR="00F74436">
        <w:t>е</w:t>
      </w:r>
      <w:r w:rsidRPr="00D450E6">
        <w:t xml:space="preserve"> законодательство обеспечивает невозможность о</w:t>
      </w:r>
      <w:r w:rsidRPr="00D450E6">
        <w:t>т</w:t>
      </w:r>
      <w:r w:rsidRPr="00D450E6">
        <w:t>ступления от запрещения насильственных исчезновений;</w:t>
      </w:r>
    </w:p>
    <w:p w:rsidR="00D450E6" w:rsidRPr="00D450E6" w:rsidRDefault="00D450E6" w:rsidP="005603C1">
      <w:pPr>
        <w:pStyle w:val="Bullet1GR"/>
      </w:pPr>
      <w:r w:rsidRPr="00D450E6">
        <w:t>можно ли ссылаться на положени</w:t>
      </w:r>
      <w:r w:rsidR="00F74436">
        <w:t>я</w:t>
      </w:r>
      <w:r w:rsidRPr="00D450E6">
        <w:t xml:space="preserve"> Конвенции в судах и могут ли суды и</w:t>
      </w:r>
      <w:r w:rsidR="00634715">
        <w:t> </w:t>
      </w:r>
      <w:r w:rsidRPr="00D450E6">
        <w:t>административные органы обеспечивать их непосредственное соблюд</w:t>
      </w:r>
      <w:r w:rsidRPr="00D450E6">
        <w:t>е</w:t>
      </w:r>
      <w:r w:rsidRPr="00D450E6">
        <w:t>ние;</w:t>
      </w:r>
    </w:p>
    <w:p w:rsidR="00D450E6" w:rsidRPr="00D450E6" w:rsidRDefault="00D450E6" w:rsidP="005603C1">
      <w:pPr>
        <w:pStyle w:val="Bullet1GR"/>
      </w:pPr>
      <w:r w:rsidRPr="00D450E6">
        <w:t>каким образом положени</w:t>
      </w:r>
      <w:r w:rsidR="00F74436">
        <w:t>я</w:t>
      </w:r>
      <w:r w:rsidRPr="00D450E6">
        <w:t xml:space="preserve"> Конвенции применя</w:t>
      </w:r>
      <w:r w:rsidR="00F74436">
        <w:t>ю</w:t>
      </w:r>
      <w:r w:rsidRPr="00D450E6">
        <w:t>тся во всех частях фед</w:t>
      </w:r>
      <w:r w:rsidRPr="00D450E6">
        <w:t>е</w:t>
      </w:r>
      <w:r w:rsidRPr="00D450E6">
        <w:t>ративных государств;</w:t>
      </w:r>
    </w:p>
    <w:p w:rsidR="00D450E6" w:rsidRPr="00D450E6" w:rsidRDefault="00D450E6" w:rsidP="005603C1">
      <w:pPr>
        <w:pStyle w:val="Bullet1GR"/>
      </w:pPr>
      <w:r w:rsidRPr="00D450E6">
        <w:t>судебные, административные или иные компетентные органы, имеющие юри</w:t>
      </w:r>
      <w:r w:rsidRPr="00D450E6">
        <w:t>с</w:t>
      </w:r>
      <w:r w:rsidRPr="00D450E6">
        <w:t xml:space="preserve">дикцию/мандат в отношении вопросов, касающихся </w:t>
      </w:r>
      <w:r w:rsidR="00F74436">
        <w:t>К</w:t>
      </w:r>
      <w:r w:rsidRPr="00D450E6">
        <w:t>онвенции, включая, в частности, Конституционный суд, Верховный суд, обычные и</w:t>
      </w:r>
      <w:r w:rsidR="00634715">
        <w:t> </w:t>
      </w:r>
      <w:r w:rsidRPr="00D450E6">
        <w:t>военные суды, органы прокуратуры, дисциплинарные органы, админ</w:t>
      </w:r>
      <w:r w:rsidRPr="00D450E6">
        <w:t>и</w:t>
      </w:r>
      <w:r w:rsidRPr="00D450E6">
        <w:t>стративные органы власти, в подчинении которых находится админис</w:t>
      </w:r>
      <w:r w:rsidRPr="00D450E6">
        <w:t>т</w:t>
      </w:r>
      <w:r w:rsidRPr="00D450E6">
        <w:t>рация полиции и тюремных заведений</w:t>
      </w:r>
      <w:r w:rsidR="002851A0">
        <w:t>,</w:t>
      </w:r>
      <w:r w:rsidRPr="00D450E6">
        <w:t xml:space="preserve"> и национальные институты защ</w:t>
      </w:r>
      <w:r w:rsidRPr="00D450E6">
        <w:t>и</w:t>
      </w:r>
      <w:r w:rsidRPr="00D450E6">
        <w:t>ты и поощрения прав человека и т.д.;</w:t>
      </w:r>
    </w:p>
    <w:p w:rsidR="00D450E6" w:rsidRPr="00D450E6" w:rsidRDefault="00D450E6" w:rsidP="005603C1">
      <w:pPr>
        <w:pStyle w:val="Bullet1GR"/>
      </w:pPr>
      <w:r w:rsidRPr="00D450E6">
        <w:t>примеры правоприменительной практики обеспечения соблюдения пол</w:t>
      </w:r>
      <w:r w:rsidRPr="00D450E6">
        <w:t>о</w:t>
      </w:r>
      <w:r w:rsidRPr="00D450E6">
        <w:t xml:space="preserve">жений </w:t>
      </w:r>
      <w:r w:rsidR="00786055">
        <w:t>К</w:t>
      </w:r>
      <w:r w:rsidRPr="00D450E6">
        <w:t>онвенции и</w:t>
      </w:r>
      <w:r w:rsidR="00786055">
        <w:t>,</w:t>
      </w:r>
      <w:r w:rsidRPr="00D450E6">
        <w:t xml:space="preserve"> напротив</w:t>
      </w:r>
      <w:r w:rsidR="00786055">
        <w:t>,</w:t>
      </w:r>
      <w:r w:rsidRPr="00D450E6">
        <w:t xml:space="preserve"> примеры правоприменительной практики, где были выявлены нарушения Конвенции, причины таких нарушений и</w:t>
      </w:r>
      <w:r w:rsidR="00591764">
        <w:t> </w:t>
      </w:r>
      <w:r w:rsidRPr="00D450E6">
        <w:t>меры, принятые для исправления положения;</w:t>
      </w:r>
    </w:p>
    <w:p w:rsidR="00D450E6" w:rsidRPr="00D450E6" w:rsidRDefault="00D450E6" w:rsidP="005603C1">
      <w:pPr>
        <w:pStyle w:val="Bullet1GR"/>
      </w:pPr>
      <w:r w:rsidRPr="00D450E6">
        <w:t>примеры конкретных административных мер, обеспечивающих соблюд</w:t>
      </w:r>
      <w:r w:rsidRPr="00D450E6">
        <w:t>е</w:t>
      </w:r>
      <w:r w:rsidRPr="00D450E6">
        <w:t>ние положений Конвенции и</w:t>
      </w:r>
      <w:r w:rsidR="00BB26A6">
        <w:t>,</w:t>
      </w:r>
      <w:r w:rsidRPr="00D450E6">
        <w:t xml:space="preserve"> напротив</w:t>
      </w:r>
      <w:r w:rsidR="00BB26A6">
        <w:t>,</w:t>
      </w:r>
      <w:r w:rsidRPr="00D450E6">
        <w:t xml:space="preserve"> административных мер, которые нарушают Конвенцию, причины таких нарушений и меры, принятые для исправления п</w:t>
      </w:r>
      <w:r w:rsidRPr="00D450E6">
        <w:t>о</w:t>
      </w:r>
      <w:r w:rsidRPr="00D450E6">
        <w:t>ложения;</w:t>
      </w:r>
    </w:p>
    <w:p w:rsidR="00D450E6" w:rsidRPr="00D450E6" w:rsidRDefault="00D450E6" w:rsidP="005603C1">
      <w:pPr>
        <w:pStyle w:val="Bullet1GR"/>
      </w:pPr>
      <w:r w:rsidRPr="00D450E6">
        <w:t>статистические данные</w:t>
      </w:r>
      <w:r w:rsidR="00BB26A6">
        <w:t xml:space="preserve"> о случаях насильственных исчезновений,</w:t>
      </w:r>
      <w:r w:rsidRPr="00D450E6">
        <w:t xml:space="preserve"> дезагр</w:t>
      </w:r>
      <w:r w:rsidRPr="00D450E6">
        <w:t>е</w:t>
      </w:r>
      <w:r w:rsidRPr="00D450E6">
        <w:t>гированные, в частности, по признакам пола, возраста, этнического пр</w:t>
      </w:r>
      <w:r w:rsidRPr="00D450E6">
        <w:t>о</w:t>
      </w:r>
      <w:r w:rsidRPr="00D450E6">
        <w:t>исхождения и географического места совершения н</w:t>
      </w:r>
      <w:r w:rsidRPr="00D450E6">
        <w:t>а</w:t>
      </w:r>
      <w:r w:rsidRPr="00D450E6">
        <w:t>рушения.</w:t>
      </w:r>
    </w:p>
    <w:p w:rsidR="00D450E6" w:rsidRPr="00D450E6" w:rsidRDefault="00BB26A6" w:rsidP="00BB26A6">
      <w:pPr>
        <w:pStyle w:val="H1GR"/>
      </w:pPr>
      <w:r>
        <w:tab/>
      </w:r>
      <w:r w:rsidR="00D450E6" w:rsidRPr="00D450E6">
        <w:t>B.</w:t>
      </w:r>
      <w:r w:rsidR="00D450E6" w:rsidRPr="00D450E6">
        <w:tab/>
        <w:t>Информация в отношении каждой основной статьи Конвенции</w:t>
      </w:r>
    </w:p>
    <w:p w:rsidR="00D450E6" w:rsidRPr="00D450E6" w:rsidRDefault="004B5C26" w:rsidP="004B5C26">
      <w:pPr>
        <w:pStyle w:val="H23GR"/>
      </w:pPr>
      <w:r>
        <w:tab/>
      </w:r>
      <w:r>
        <w:tab/>
      </w:r>
      <w:r w:rsidR="00D450E6" w:rsidRPr="00D450E6">
        <w:t>Статья 1</w:t>
      </w:r>
    </w:p>
    <w:p w:rsidR="00D450E6" w:rsidRPr="00D450E6" w:rsidRDefault="00D450E6" w:rsidP="00D450E6">
      <w:pPr>
        <w:pStyle w:val="SingleTxtGR"/>
      </w:pPr>
      <w:r w:rsidRPr="00D450E6">
        <w:t>12.</w:t>
      </w:r>
      <w:r w:rsidRPr="00D450E6">
        <w:tab/>
        <w:t>В настоящей статье провозглашается невозможность отступления от з</w:t>
      </w:r>
      <w:r w:rsidRPr="00D450E6">
        <w:t>а</w:t>
      </w:r>
      <w:r w:rsidRPr="00D450E6">
        <w:t>прета на насильственные исчезновения. В докладе должна содержаться инфо</w:t>
      </w:r>
      <w:r w:rsidRPr="00D450E6">
        <w:t>р</w:t>
      </w:r>
      <w:r w:rsidRPr="00D450E6">
        <w:t>мация об эффективных мерах, обеспечивающих невозможность ссылки на к</w:t>
      </w:r>
      <w:r w:rsidRPr="00D450E6">
        <w:t>а</w:t>
      </w:r>
      <w:r w:rsidRPr="00D450E6">
        <w:t>кие-либо исключительные обстоятельства:</w:t>
      </w:r>
    </w:p>
    <w:p w:rsidR="00D450E6" w:rsidRPr="00D450E6" w:rsidRDefault="00D450E6" w:rsidP="005D6D90">
      <w:pPr>
        <w:pStyle w:val="Bullet1GR"/>
      </w:pPr>
      <w:r w:rsidRPr="00D450E6">
        <w:t>существуют ли какие-либо юридические или административные меры, гарантирующие невозможность отступления от права не подвергаться н</w:t>
      </w:r>
      <w:r w:rsidRPr="00D450E6">
        <w:t>а</w:t>
      </w:r>
      <w:r w:rsidRPr="00D450E6">
        <w:t>сильственному исчезновению, будь то состояние войны или угроза во</w:t>
      </w:r>
      <w:r w:rsidRPr="00D450E6">
        <w:t>й</w:t>
      </w:r>
      <w:r w:rsidRPr="00D450E6">
        <w:t>ны, внутренняя политическая нестабильность или любое другое чрезв</w:t>
      </w:r>
      <w:r w:rsidRPr="00D450E6">
        <w:t>ы</w:t>
      </w:r>
      <w:r w:rsidRPr="00D450E6">
        <w:t>чайное положение;</w:t>
      </w:r>
    </w:p>
    <w:p w:rsidR="00D450E6" w:rsidRPr="00D450E6" w:rsidRDefault="00D450E6" w:rsidP="005D6D90">
      <w:pPr>
        <w:pStyle w:val="Bullet1GR"/>
      </w:pPr>
      <w:r w:rsidRPr="00D450E6">
        <w:t>имели ли какое-либо влияние на эффективность осуществления этого з</w:t>
      </w:r>
      <w:r w:rsidRPr="00D450E6">
        <w:t>а</w:t>
      </w:r>
      <w:r w:rsidRPr="00D450E6">
        <w:t>прета законодательств</w:t>
      </w:r>
      <w:r w:rsidR="00EE5EA9">
        <w:t>о</w:t>
      </w:r>
      <w:r w:rsidRPr="00D450E6">
        <w:t xml:space="preserve"> и практические меры, касающиеся терроризма, чрезвычайного положения, национальной безопасности или других осн</w:t>
      </w:r>
      <w:r w:rsidRPr="00D450E6">
        <w:t>о</w:t>
      </w:r>
      <w:r w:rsidRPr="00D450E6">
        <w:t>ваний, которые мо</w:t>
      </w:r>
      <w:r w:rsidRPr="00D450E6">
        <w:t>г</w:t>
      </w:r>
      <w:r w:rsidRPr="00D450E6">
        <w:t>ли быть приняты этим государством;</w:t>
      </w:r>
    </w:p>
    <w:p w:rsidR="00D55BD8" w:rsidRPr="006F1D7F" w:rsidRDefault="00D55BD8" w:rsidP="00ED7DD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F1D7F">
        <w:t>Статья 2</w:t>
      </w:r>
    </w:p>
    <w:p w:rsidR="00D55BD8" w:rsidRDefault="00D55BD8" w:rsidP="00ED7DDA">
      <w:pPr>
        <w:pStyle w:val="SingleTxtGR"/>
      </w:pPr>
      <w:r>
        <w:t>13.</w:t>
      </w:r>
      <w:r>
        <w:tab/>
        <w:t>В этой статье содержится определение насильственного исчезновения для целей Конвенции. В соответствии с этим положением в докладе должна быть представлена:</w:t>
      </w:r>
    </w:p>
    <w:p w:rsidR="00D55BD8" w:rsidRPr="006F1D7F" w:rsidRDefault="00D55BD8" w:rsidP="00ED7DDA">
      <w:pPr>
        <w:pStyle w:val="Bullet1GR"/>
        <w:numPr>
          <w:ilvl w:val="0"/>
          <w:numId w:val="1"/>
        </w:numPr>
      </w:pPr>
      <w:r w:rsidRPr="006F1D7F">
        <w:t>информация об определении насильственного исчезновения во внутре</w:t>
      </w:r>
      <w:r w:rsidRPr="006F1D7F">
        <w:t>н</w:t>
      </w:r>
      <w:r w:rsidRPr="006F1D7F">
        <w:t>нем законодательстве, включая указание на то, полностью ли такое опр</w:t>
      </w:r>
      <w:r w:rsidRPr="006F1D7F">
        <w:t>е</w:t>
      </w:r>
      <w:r w:rsidRPr="006F1D7F">
        <w:t>деление соответствует Конвенции, охватывающее все три соста</w:t>
      </w:r>
      <w:r w:rsidRPr="006F1D7F">
        <w:t>в</w:t>
      </w:r>
      <w:r w:rsidRPr="006F1D7F">
        <w:t>ляющих элемента: арест, задержание, похищение или лишение свободы в любой другой форме представ</w:t>
      </w:r>
      <w:r w:rsidRPr="006F1D7F">
        <w:t>и</w:t>
      </w:r>
      <w:r w:rsidRPr="006F1D7F">
        <w:t>телями государства или же лицами или группами лиц, действующими с разрешения, при поддержке или с согласия гос</w:t>
      </w:r>
      <w:r w:rsidRPr="006F1D7F">
        <w:t>у</w:t>
      </w:r>
      <w:r w:rsidRPr="006F1D7F">
        <w:t>дарства; отказ признать факт лишения свободы или сокрытие данных о судьбе или местонахождении исчезнувшего лица; и как следствие оста</w:t>
      </w:r>
      <w:r w:rsidRPr="006F1D7F">
        <w:t>в</w:t>
      </w:r>
      <w:r w:rsidRPr="006F1D7F">
        <w:t>ление этого лица без защиты закона;</w:t>
      </w:r>
    </w:p>
    <w:p w:rsidR="00D55BD8" w:rsidRPr="006F1D7F" w:rsidRDefault="00D55BD8" w:rsidP="00ED7DDA">
      <w:pPr>
        <w:pStyle w:val="Bullet1GR"/>
        <w:numPr>
          <w:ilvl w:val="0"/>
          <w:numId w:val="1"/>
        </w:numPr>
      </w:pPr>
      <w:r w:rsidRPr="006F1D7F">
        <w:t>в случае отсутствия определения насильственного исчезновения в полном соответствии с Конвенцией во внутреннем законодательстве в доклад должна быть включена информация об уголовно-правовых или законод</w:t>
      </w:r>
      <w:r w:rsidRPr="006F1D7F">
        <w:t>а</w:t>
      </w:r>
      <w:r w:rsidRPr="006F1D7F">
        <w:t>тельных положен</w:t>
      </w:r>
      <w:r w:rsidRPr="006F1D7F">
        <w:t>и</w:t>
      </w:r>
      <w:r w:rsidRPr="006F1D7F">
        <w:t>ях, на которые можно ссылаться при рассмотрении случаев насильственных и</w:t>
      </w:r>
      <w:r w:rsidRPr="006F1D7F">
        <w:t>с</w:t>
      </w:r>
      <w:r w:rsidRPr="006F1D7F">
        <w:t>чезновений.</w:t>
      </w:r>
    </w:p>
    <w:p w:rsidR="00D55BD8" w:rsidRPr="006F1D7F" w:rsidRDefault="00D55BD8" w:rsidP="00ED7DD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F1D7F">
        <w:t>Статья 3</w:t>
      </w:r>
    </w:p>
    <w:p w:rsidR="00D55BD8" w:rsidRPr="00A92E09" w:rsidRDefault="00D55BD8" w:rsidP="00ED7DDA">
      <w:pPr>
        <w:pStyle w:val="SingleTxtGR"/>
      </w:pPr>
      <w:r>
        <w:t>14.</w:t>
      </w:r>
      <w:r>
        <w:tab/>
        <w:t>Данная статья вводит обязательство государства-участника принимать надлежащие меры для расследования действий, представляющих по своему х</w:t>
      </w:r>
      <w:r>
        <w:t>а</w:t>
      </w:r>
      <w:r>
        <w:t>рактеру насил</w:t>
      </w:r>
      <w:r>
        <w:t>ь</w:t>
      </w:r>
      <w:r>
        <w:t>ственное исчезновение, совершаемое лицами или группами лиц, действующими без разрешения, поддержки или согласия государства, и для предания правосудию ответственных за это лиц. В соответствии с данным п</w:t>
      </w:r>
      <w:r>
        <w:t>о</w:t>
      </w:r>
      <w:r>
        <w:t xml:space="preserve">ложением доклад должен содержать </w:t>
      </w:r>
      <w:r w:rsidRPr="00A92E09">
        <w:t>информацию о том, каким образом гос</w:t>
      </w:r>
      <w:r w:rsidRPr="00A92E09">
        <w:t>у</w:t>
      </w:r>
      <w:r w:rsidRPr="00A92E09">
        <w:t>дарства запрещают и преследуют поведение, определенное в статье 2 Конве</w:t>
      </w:r>
      <w:r w:rsidRPr="00A92E09">
        <w:t>н</w:t>
      </w:r>
      <w:r w:rsidRPr="00A92E09">
        <w:t>ции, когда оно имеет место со стороны лиц или групп лиц, действующих без разрешения, поддержки или согласия государства.</w:t>
      </w:r>
    </w:p>
    <w:p w:rsidR="00D55BD8" w:rsidRPr="00A92E09" w:rsidRDefault="00D55BD8" w:rsidP="00ED7DDA">
      <w:pPr>
        <w:pStyle w:val="H23GR"/>
      </w:pPr>
      <w:r w:rsidRPr="00CA2F9C">
        <w:tab/>
      </w:r>
      <w:r w:rsidRPr="00CA2F9C">
        <w:tab/>
      </w:r>
      <w:r w:rsidRPr="00A92E09">
        <w:t>Статья 4</w:t>
      </w:r>
    </w:p>
    <w:p w:rsidR="00D55BD8" w:rsidRDefault="00D55BD8" w:rsidP="00ED7DDA">
      <w:pPr>
        <w:pStyle w:val="SingleTxtGR"/>
      </w:pPr>
      <w:r>
        <w:t>15.</w:t>
      </w:r>
      <w:r>
        <w:tab/>
        <w:t>На основании этой статьи государство-участник обязано принять вну</w:t>
      </w:r>
      <w:r>
        <w:t>т</w:t>
      </w:r>
      <w:r>
        <w:t>реннее законодательство, объявляющее насильственное исчезновение престу</w:t>
      </w:r>
      <w:r>
        <w:t>п</w:t>
      </w:r>
      <w:r>
        <w:t>лением по закону на условиях, соответствующих определению, данному в ст</w:t>
      </w:r>
      <w:r>
        <w:t>а</w:t>
      </w:r>
      <w:r>
        <w:t>тье 2. В соответствии с данным положением доклад должен включать:</w:t>
      </w:r>
    </w:p>
    <w:p w:rsidR="00D55BD8" w:rsidRPr="00972FC8" w:rsidRDefault="00D55BD8" w:rsidP="00ED7DDA">
      <w:pPr>
        <w:pStyle w:val="Bullet1GR"/>
        <w:numPr>
          <w:ilvl w:val="0"/>
          <w:numId w:val="1"/>
        </w:numPr>
      </w:pPr>
      <w:r w:rsidRPr="00972FC8">
        <w:t>информацию о мерах по принятию внутреннего законодательства, объя</w:t>
      </w:r>
      <w:r w:rsidRPr="00972FC8">
        <w:t>в</w:t>
      </w:r>
      <w:r w:rsidRPr="00972FC8">
        <w:t>ляющего преступлением по закону насильственн</w:t>
      </w:r>
      <w:r>
        <w:t xml:space="preserve">ого </w:t>
      </w:r>
      <w:r w:rsidRPr="00972FC8">
        <w:t>исчезновени</w:t>
      </w:r>
      <w:r>
        <w:t>я</w:t>
      </w:r>
      <w:r w:rsidRPr="00972FC8">
        <w:t xml:space="preserve"> как самостоятельн</w:t>
      </w:r>
      <w:r>
        <w:t xml:space="preserve">ого </w:t>
      </w:r>
      <w:r w:rsidRPr="00972FC8">
        <w:t>правонарушени</w:t>
      </w:r>
      <w:r>
        <w:t>я</w:t>
      </w:r>
      <w:r w:rsidRPr="00972FC8">
        <w:t xml:space="preserve"> на условиях, совместимых с опред</w:t>
      </w:r>
      <w:r w:rsidRPr="00972FC8">
        <w:t>е</w:t>
      </w:r>
      <w:r w:rsidRPr="00972FC8">
        <w:t>лением, данным в ст</w:t>
      </w:r>
      <w:r w:rsidRPr="00972FC8">
        <w:t>а</w:t>
      </w:r>
      <w:r w:rsidRPr="00972FC8">
        <w:t>тье 2;</w:t>
      </w:r>
    </w:p>
    <w:p w:rsidR="00D55BD8" w:rsidRPr="00972FC8" w:rsidRDefault="00D55BD8" w:rsidP="00ED7DDA">
      <w:pPr>
        <w:pStyle w:val="Bullet1GR"/>
        <w:numPr>
          <w:ilvl w:val="0"/>
          <w:numId w:val="1"/>
        </w:numPr>
      </w:pPr>
      <w:r w:rsidRPr="00972FC8">
        <w:t>информацию о том, каким образом насильственное исчезновение отдел</w:t>
      </w:r>
      <w:r w:rsidRPr="00972FC8">
        <w:t>ь</w:t>
      </w:r>
      <w:r w:rsidRPr="00972FC8">
        <w:t>но определяется как преступление, качественно отличаемое от других правонарушений, которые могут быть связаны, но быть отличными по характеру от насильственного исчезновения, таких как похищение, п</w:t>
      </w:r>
      <w:r w:rsidRPr="00972FC8">
        <w:t>о</w:t>
      </w:r>
      <w:r w:rsidRPr="00972FC8">
        <w:t>хищение детей, произвольный арест, лишение свободы, применение п</w:t>
      </w:r>
      <w:r w:rsidRPr="00972FC8">
        <w:t>ы</w:t>
      </w:r>
      <w:r w:rsidRPr="00972FC8">
        <w:t xml:space="preserve">ток и лишение жизни, или сходные преступления, которые уже могут быть предусмотрены во внутреннем </w:t>
      </w:r>
      <w:r>
        <w:t>у</w:t>
      </w:r>
      <w:r w:rsidRPr="00972FC8">
        <w:t>голо</w:t>
      </w:r>
      <w:r w:rsidRPr="00972FC8">
        <w:t>в</w:t>
      </w:r>
      <w:r w:rsidRPr="00972FC8">
        <w:t>ном кодексе.</w:t>
      </w:r>
    </w:p>
    <w:p w:rsidR="00D55BD8" w:rsidRPr="00E71758" w:rsidRDefault="00D55BD8" w:rsidP="00ED7DDA">
      <w:pPr>
        <w:pStyle w:val="H23GR"/>
      </w:pPr>
      <w:r w:rsidRPr="009B1B0C">
        <w:tab/>
      </w:r>
      <w:r w:rsidRPr="009B1B0C">
        <w:tab/>
      </w:r>
      <w:r w:rsidRPr="00E71758">
        <w:t>Статья 5</w:t>
      </w:r>
    </w:p>
    <w:p w:rsidR="00D55BD8" w:rsidRDefault="00D55BD8" w:rsidP="00ED7DDA">
      <w:pPr>
        <w:pStyle w:val="SingleTxtGR"/>
      </w:pPr>
      <w:r>
        <w:t>16.</w:t>
      </w:r>
      <w:r>
        <w:tab/>
        <w:t>На основании данной статьи государство-участник обязано кодифицир</w:t>
      </w:r>
      <w:r>
        <w:t>о</w:t>
      </w:r>
      <w:r>
        <w:t>вать широко распространенную или систематическую практику насильстве</w:t>
      </w:r>
      <w:r>
        <w:t>н</w:t>
      </w:r>
      <w:r>
        <w:t>ных исчезновений как преступления против человечности и обеспечить, чтобы такие преступления влекли за собой последствия, предусмотренные примен</w:t>
      </w:r>
      <w:r>
        <w:t>и</w:t>
      </w:r>
      <w:r>
        <w:t>мым международным правом. В соо</w:t>
      </w:r>
      <w:r>
        <w:t>т</w:t>
      </w:r>
      <w:r>
        <w:t>ветствии с данным положением доклад должен включать:</w:t>
      </w:r>
    </w:p>
    <w:p w:rsidR="00D55BD8" w:rsidRPr="00972FC8" w:rsidRDefault="00D55BD8" w:rsidP="00ED7DDA">
      <w:pPr>
        <w:pStyle w:val="Bullet1GR"/>
        <w:numPr>
          <w:ilvl w:val="0"/>
          <w:numId w:val="1"/>
        </w:numPr>
      </w:pPr>
      <w:r w:rsidRPr="00972FC8">
        <w:t>информацию об определении насильственн</w:t>
      </w:r>
      <w:r>
        <w:t xml:space="preserve">ого </w:t>
      </w:r>
      <w:r w:rsidRPr="00972FC8">
        <w:t>исчезновени</w:t>
      </w:r>
      <w:r>
        <w:t>я</w:t>
      </w:r>
      <w:r w:rsidRPr="00972FC8">
        <w:t xml:space="preserve"> в качестве преступления против человечности в соответствии с применимым ме</w:t>
      </w:r>
      <w:r w:rsidRPr="00972FC8">
        <w:t>ж</w:t>
      </w:r>
      <w:r w:rsidRPr="00972FC8">
        <w:t>дународным правом, а именно когда оно совершается как часть широко распространенной или систематической практики нападений на гражда</w:t>
      </w:r>
      <w:r w:rsidRPr="00972FC8">
        <w:t>н</w:t>
      </w:r>
      <w:r w:rsidRPr="00972FC8">
        <w:t>ское население;</w:t>
      </w:r>
    </w:p>
    <w:p w:rsidR="00D55BD8" w:rsidRPr="00972FC8" w:rsidRDefault="00D55BD8" w:rsidP="00ED7DDA">
      <w:pPr>
        <w:pStyle w:val="Bullet1GR"/>
        <w:numPr>
          <w:ilvl w:val="0"/>
          <w:numId w:val="1"/>
        </w:numPr>
      </w:pPr>
      <w:r w:rsidRPr="00972FC8">
        <w:t>информацию о последствиях, предусмотренных во внутреннем законод</w:t>
      </w:r>
      <w:r w:rsidRPr="00972FC8">
        <w:t>а</w:t>
      </w:r>
      <w:r w:rsidRPr="00972FC8">
        <w:t>тельс</w:t>
      </w:r>
      <w:r w:rsidRPr="00972FC8">
        <w:t>т</w:t>
      </w:r>
      <w:r w:rsidRPr="00972FC8">
        <w:t>ве с учетом применимого международного права, с перекрестными ссылками на осуществление, в час</w:t>
      </w:r>
      <w:r w:rsidRPr="00972FC8">
        <w:t>т</w:t>
      </w:r>
      <w:r w:rsidRPr="00972FC8">
        <w:t xml:space="preserve">ности, статей 7 и 8 Конвенции. </w:t>
      </w:r>
    </w:p>
    <w:p w:rsidR="00D55BD8" w:rsidRPr="00CE4610" w:rsidRDefault="00D55BD8" w:rsidP="00ED7DD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E4610">
        <w:t>Статья 6</w:t>
      </w:r>
    </w:p>
    <w:p w:rsidR="00D55BD8" w:rsidRDefault="00D55BD8" w:rsidP="00ED7DDA">
      <w:pPr>
        <w:pStyle w:val="Bullet1GR"/>
        <w:numPr>
          <w:ilvl w:val="0"/>
          <w:numId w:val="0"/>
        </w:numPr>
        <w:ind w:left="1531"/>
      </w:pPr>
      <w:r>
        <w:t>17.</w:t>
      </w:r>
      <w:r>
        <w:tab/>
        <w:t>Эта статья вводит обязательство государства-участника по уст</w:t>
      </w:r>
      <w:r>
        <w:t>а</w:t>
      </w:r>
      <w:r>
        <w:t xml:space="preserve">новлению режима уголовной ответственности, включая ответственность вышестоящих начальников в отношении насильственных исчезновений. </w:t>
      </w:r>
      <w:r>
        <w:br/>
        <w:t>В докладе должно быть указано: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содержатся ли в законодательстве надлежащие определения принципов уголовной ответственности в соответствии с применимым междунаро</w:t>
      </w:r>
      <w:r>
        <w:t>д</w:t>
      </w:r>
      <w:r>
        <w:t>ным правом, предусматривающие действия в форме совершения, отдачи приказа, подстрек</w:t>
      </w:r>
      <w:r>
        <w:t>а</w:t>
      </w:r>
      <w:r>
        <w:t>тельства, склонения, покушения, соучастия и участия в совершении актов насильственного исчезновения или иных обсто</w:t>
      </w:r>
      <w:r>
        <w:t>я</w:t>
      </w:r>
      <w:r>
        <w:t>тельств, которые в силу своего характера являются сходными с вышеп</w:t>
      </w:r>
      <w:r>
        <w:t>е</w:t>
      </w:r>
      <w:r>
        <w:t>речисленными;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существуют ли какие-либо законы и примеры правоприменительной практики в отношении запрета ссылаться на приказы вышестоящих н</w:t>
      </w:r>
      <w:r>
        <w:t>а</w:t>
      </w:r>
      <w:r>
        <w:t>чальников, включая приказы военных властей, для оправдания насильс</w:t>
      </w:r>
      <w:r>
        <w:t>т</w:t>
      </w:r>
      <w:r>
        <w:t>венных исчезновений. В случае наличия таковых государство должно представить информацию об их практическом выполнении;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предусматривает ли внутреннее законодательство наказание начальника, который: знал, что подчиненные, находящиеся под его действительной властью и контролем, совершали или намеревались совершить престу</w:t>
      </w:r>
      <w:r>
        <w:t>п</w:t>
      </w:r>
      <w:r>
        <w:t>ление насильственного исчезновения, или сознательно проигнорировал ясно указывающую на это информацию; нес действительную ответстве</w:t>
      </w:r>
      <w:r>
        <w:t>н</w:t>
      </w:r>
      <w:r>
        <w:t>ность и осуществлял действительный контроль в отношении деятельн</w:t>
      </w:r>
      <w:r>
        <w:t>о</w:t>
      </w:r>
      <w:r>
        <w:t>сти, с которой было связано престу</w:t>
      </w:r>
      <w:r>
        <w:t>п</w:t>
      </w:r>
      <w:r>
        <w:t>ление насильственного исчезновения и который не принял всех необход</w:t>
      </w:r>
      <w:r>
        <w:t>и</w:t>
      </w:r>
      <w:r>
        <w:t>мых и разумных мер в рамках его полномочий для предупреждения или пресечения совершения акта н</w:t>
      </w:r>
      <w:r>
        <w:t>а</w:t>
      </w:r>
      <w:r>
        <w:t>сильственного исчезновения либо для передачи данного вопроса в комп</w:t>
      </w:r>
      <w:r>
        <w:t>е</w:t>
      </w:r>
      <w:r>
        <w:t>тентные органы для расследования и уголовного пресл</w:t>
      </w:r>
      <w:r>
        <w:t>е</w:t>
      </w:r>
      <w:r>
        <w:t>дования;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имеются ли какие-либо обстоятельства, при которых подчиненному ра</w:t>
      </w:r>
      <w:r>
        <w:t>з</w:t>
      </w:r>
      <w:r>
        <w:t>решено на законных основаниях не подчиниться приказу, предписыва</w:t>
      </w:r>
      <w:r>
        <w:t>ю</w:t>
      </w:r>
      <w:r>
        <w:t>щему соверш</w:t>
      </w:r>
      <w:r>
        <w:t>е</w:t>
      </w:r>
      <w:r>
        <w:t>ние актов насильственного исчезновения, и существуют ли средства правовой защиты, которыми он может воспользоваться. Соо</w:t>
      </w:r>
      <w:r>
        <w:t>б</w:t>
      </w:r>
      <w:r>
        <w:t>щить информацию о любых подобных случаях, которые, возможно, им</w:t>
      </w:r>
      <w:r>
        <w:t>е</w:t>
      </w:r>
      <w:r>
        <w:t>ли место;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влияет ли каким-либо образом отношение государственных органов вл</w:t>
      </w:r>
      <w:r>
        <w:t>а</w:t>
      </w:r>
      <w:r>
        <w:t>сти к концепции "должного повиновения" как к средству защиты при уголовном пр</w:t>
      </w:r>
      <w:r>
        <w:t>е</w:t>
      </w:r>
      <w:r>
        <w:t>следовании на эффективное соблюдение этого запрета.</w:t>
      </w:r>
    </w:p>
    <w:p w:rsidR="00D55BD8" w:rsidRPr="00972FC8" w:rsidRDefault="00D55BD8" w:rsidP="00ED7DDA">
      <w:pPr>
        <w:pStyle w:val="H23GR"/>
      </w:pPr>
      <w:r w:rsidRPr="00C6447A">
        <w:tab/>
      </w:r>
      <w:r w:rsidRPr="00C6447A">
        <w:tab/>
      </w:r>
      <w:r w:rsidRPr="00972FC8">
        <w:t>Статья 7</w:t>
      </w:r>
    </w:p>
    <w:p w:rsidR="00D55BD8" w:rsidRDefault="00D55BD8" w:rsidP="00ED7DDA">
      <w:pPr>
        <w:pStyle w:val="SingleTxtGR"/>
      </w:pPr>
      <w:r>
        <w:t>18.</w:t>
      </w:r>
      <w:r>
        <w:tab/>
        <w:t>Эта статья вводит обязательство государства-участника наказывать акты насильственных исчезновений соответствующими санкциями, которые учит</w:t>
      </w:r>
      <w:r>
        <w:t>ы</w:t>
      </w:r>
      <w:r>
        <w:t>вают исключительную серьезность преступления, а также возможность уст</w:t>
      </w:r>
      <w:r>
        <w:t>а</w:t>
      </w:r>
      <w:r>
        <w:t>новления смягчающих или отягчающих обстоятельств, связанных с поведением нарушителя (нарушителей) уголовного закона. В соответствии с данным пол</w:t>
      </w:r>
      <w:r>
        <w:t>о</w:t>
      </w:r>
      <w:r>
        <w:t>жением доклад должен включать следующую инфо</w:t>
      </w:r>
      <w:r>
        <w:t>р</w:t>
      </w:r>
      <w:r>
        <w:t>мацию: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санкции, предусмотренные в национальном уголовном кодексе за сове</w:t>
      </w:r>
      <w:r>
        <w:t>р</w:t>
      </w:r>
      <w:r>
        <w:t>шение актов насильственных исчезновений в соответствии с междун</w:t>
      </w:r>
      <w:r>
        <w:t>а</w:t>
      </w:r>
      <w:r>
        <w:t>родными стандартами, а также дисциплинарные санкции, установленн</w:t>
      </w:r>
      <w:r>
        <w:t>ы</w:t>
      </w:r>
      <w:r>
        <w:t>е для лиц, осужде</w:t>
      </w:r>
      <w:r>
        <w:t>н</w:t>
      </w:r>
      <w:r>
        <w:t>ных за насильственные исчезновения;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максимальная санкция, предусмотренная в национальном уголовном к</w:t>
      </w:r>
      <w:r>
        <w:t>о</w:t>
      </w:r>
      <w:r>
        <w:t>дексе;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применение смягчающих или отягчающих обстоятельств, предусмотре</w:t>
      </w:r>
      <w:r>
        <w:t>н</w:t>
      </w:r>
      <w:r>
        <w:t xml:space="preserve">ных в пункте 2 </w:t>
      </w:r>
      <w:r w:rsidRPr="00972FC8">
        <w:t>a</w:t>
      </w:r>
      <w:r w:rsidRPr="00E42CA9">
        <w:t>)</w:t>
      </w:r>
      <w:r>
        <w:t>, включая последний случай, с учетом действий, ос</w:t>
      </w:r>
      <w:r>
        <w:t>о</w:t>
      </w:r>
      <w:r>
        <w:t>бенно жестоких или дискриминационных по своему характеру, смерти исчезнувшего лица, насильственного исчезновения беременных же</w:t>
      </w:r>
      <w:r>
        <w:t>н</w:t>
      </w:r>
      <w:r>
        <w:t>щин, несовершеннолетних лиц, и</w:t>
      </w:r>
      <w:r>
        <w:t>н</w:t>
      </w:r>
      <w:r>
        <w:t>валидов или других лиц, находящихся в особо уязвимом положении.</w:t>
      </w:r>
    </w:p>
    <w:p w:rsidR="00D55BD8" w:rsidRPr="00E42CA9" w:rsidRDefault="00D55BD8" w:rsidP="00ED7DDA">
      <w:pPr>
        <w:pStyle w:val="H23GR"/>
      </w:pPr>
      <w:r w:rsidRPr="00972FC8">
        <w:tab/>
      </w:r>
      <w:r w:rsidRPr="00C6447A">
        <w:tab/>
      </w:r>
      <w:r w:rsidRPr="00E42CA9">
        <w:t>Статья 8</w:t>
      </w:r>
    </w:p>
    <w:p w:rsidR="00D55BD8" w:rsidRPr="00911CD7" w:rsidRDefault="00D55BD8" w:rsidP="00ED7DDA">
      <w:pPr>
        <w:pStyle w:val="SingleTxtGR"/>
      </w:pPr>
      <w:r>
        <w:t>19.</w:t>
      </w:r>
      <w:r>
        <w:tab/>
        <w:t>На основании этой статьи и без ущерба для статьи 5 государство-участник, которое применяет срок давности в отношении актов насильственн</w:t>
      </w:r>
      <w:r>
        <w:t>о</w:t>
      </w:r>
      <w:r>
        <w:t>го исчезновения, дол</w:t>
      </w:r>
      <w:r>
        <w:t>ж</w:t>
      </w:r>
      <w:r>
        <w:t>но учитывать крайнюю серьезность преступления, и срок давности не может начинаться до того момента, когда преступление насильс</w:t>
      </w:r>
      <w:r>
        <w:t>т</w:t>
      </w:r>
      <w:r>
        <w:t>венного характера становится оконченным, и судьба и местопребывание жертв были установлены с учетом длящегося характера насильственного исчезнов</w:t>
      </w:r>
      <w:r>
        <w:t>е</w:t>
      </w:r>
      <w:r>
        <w:t>ния.</w:t>
      </w:r>
      <w:r w:rsidR="00406512" w:rsidRPr="00406512">
        <w:t xml:space="preserve"> </w:t>
      </w:r>
      <w:r w:rsidRPr="00911CD7">
        <w:t>Во время действия срока давности жертвам должно быть гарантировано право на эффективное средство правовой защиты. Доклад должен включать: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информацию о том, применяется ли в национальном законодательстве срок давности к насильственным исчезновениям с подробным указанием на продолжительность срока, после которого преступление не может пр</w:t>
      </w:r>
      <w:r w:rsidRPr="00911CD7">
        <w:t>е</w:t>
      </w:r>
      <w:r w:rsidRPr="00911CD7">
        <w:t>следоваться в судебном порядке. Информация должна охватывать закон об исковой давности, как с точки зрения уголовного преследования, так и санкций;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информацию о том, устанавливается ли в прямой форме во внутреннем законодательстве, что преступления против человечности, включая н</w:t>
      </w:r>
      <w:r w:rsidRPr="00911CD7">
        <w:t>а</w:t>
      </w:r>
      <w:r w:rsidRPr="00911CD7">
        <w:t>сильственные исчезновения, не погашаются давностью;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информацию о мерах, принятых для обеспечения того, чтобы начало и</w:t>
      </w:r>
      <w:r w:rsidRPr="00911CD7">
        <w:t>с</w:t>
      </w:r>
      <w:r w:rsidRPr="00911CD7">
        <w:t>течения насильственного исче</w:t>
      </w:r>
      <w:r w:rsidRPr="00911CD7">
        <w:t>з</w:t>
      </w:r>
      <w:r w:rsidRPr="00911CD7">
        <w:t>новения не использовалось в качестве ссылки для применения закона об исковой давности, в соответствии с Конвенцией;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информацию о том, каким образом государство гарантирует, чтобы закон об исковой давности применялся по уголовным, гражданским или адм</w:t>
      </w:r>
      <w:r w:rsidRPr="00911CD7">
        <w:t>и</w:t>
      </w:r>
      <w:r w:rsidRPr="00911CD7">
        <w:t>нистративным судебным делам, возбуждаемым жертвами, добивающим</w:t>
      </w:r>
      <w:r w:rsidRPr="00911CD7">
        <w:t>и</w:t>
      </w:r>
      <w:r w:rsidRPr="00911CD7">
        <w:t>ся права на эффективное средство правовой защиты. Включить конкре</w:t>
      </w:r>
      <w:r w:rsidRPr="00911CD7">
        <w:t>т</w:t>
      </w:r>
      <w:r w:rsidRPr="00911CD7">
        <w:t>ные примеры, если они имеются;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эффективные средства правовой защиты применительно к закону об и</w:t>
      </w:r>
      <w:r w:rsidRPr="00911CD7">
        <w:t>с</w:t>
      </w:r>
      <w:r w:rsidRPr="00911CD7">
        <w:t>ковой давности.</w:t>
      </w:r>
    </w:p>
    <w:p w:rsidR="00D55BD8" w:rsidRPr="00911CD7" w:rsidRDefault="00D55BD8" w:rsidP="00ED7DDA">
      <w:pPr>
        <w:pStyle w:val="H23GR"/>
      </w:pPr>
      <w:r>
        <w:tab/>
      </w:r>
      <w:r>
        <w:tab/>
      </w:r>
      <w:r w:rsidRPr="00911CD7">
        <w:t>Статья 9</w:t>
      </w:r>
    </w:p>
    <w:p w:rsidR="00D55BD8" w:rsidRPr="00911CD7" w:rsidRDefault="00D55BD8" w:rsidP="00ED7DDA">
      <w:pPr>
        <w:pStyle w:val="SingleTxtGR"/>
      </w:pPr>
      <w:r w:rsidRPr="00911CD7">
        <w:t>20.</w:t>
      </w:r>
      <w:r w:rsidRPr="00911CD7">
        <w:tab/>
        <w:t>На основании этой статьи государство-участник обязано обеспечивать свою компетенцию осуществлять юрисдикцию в отношении преступления н</w:t>
      </w:r>
      <w:r w:rsidRPr="00911CD7">
        <w:t>а</w:t>
      </w:r>
      <w:r w:rsidRPr="00911CD7">
        <w:t>сильственного исчезновения, когда преступление совершено на любой террит</w:t>
      </w:r>
      <w:r w:rsidRPr="00911CD7">
        <w:t>о</w:t>
      </w:r>
      <w:r w:rsidRPr="00911CD7">
        <w:t>рии, находящейся под его юрисдикцией, или на борту морского или во</w:t>
      </w:r>
      <w:r w:rsidRPr="00911CD7">
        <w:t>з</w:t>
      </w:r>
      <w:r w:rsidRPr="00911CD7">
        <w:t>душного судна, зарегистрированного в данном государстве, или же оно предположител</w:t>
      </w:r>
      <w:r w:rsidRPr="00911CD7">
        <w:t>ь</w:t>
      </w:r>
      <w:r w:rsidRPr="00911CD7">
        <w:t>но совершено одним из граждан данного государства, или когда исчезнувшее лицо является гражданином данного г</w:t>
      </w:r>
      <w:r w:rsidRPr="00911CD7">
        <w:t>о</w:t>
      </w:r>
      <w:r w:rsidRPr="00911CD7">
        <w:t>сударства. Равным образом государство обязано осуществлять универсальную юрисдикцию в отношении лиц, обвиня</w:t>
      </w:r>
      <w:r w:rsidRPr="00911CD7">
        <w:t>е</w:t>
      </w:r>
      <w:r w:rsidRPr="00911CD7">
        <w:t>мых в совершении актов насильственного исчезновения, когда они находятся на любой территории под его юрисдикцией, в частности преследовать или выд</w:t>
      </w:r>
      <w:r w:rsidRPr="00911CD7">
        <w:t>а</w:t>
      </w:r>
      <w:r w:rsidRPr="00911CD7">
        <w:t>вать таких лиц для предания суду за границей или передачи их в междунаро</w:t>
      </w:r>
      <w:r w:rsidRPr="00911CD7">
        <w:t>д</w:t>
      </w:r>
      <w:r w:rsidRPr="00911CD7">
        <w:t>ный трибунал. В соответствии с данным положением доклад должен включать следующую информацию: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принятые меры по установлению юрисдикции в отношении случаев, о</w:t>
      </w:r>
      <w:r w:rsidRPr="00911CD7">
        <w:t>х</w:t>
      </w:r>
      <w:r w:rsidRPr="00911CD7">
        <w:t>ватываемых подпунктами а), b) и с) пункта 1. Кроме того, примеры пр</w:t>
      </w:r>
      <w:r w:rsidRPr="00911CD7">
        <w:t>и</w:t>
      </w:r>
      <w:r w:rsidRPr="00911CD7">
        <w:t>менения положений, предусмотренных подпунктами b) и с);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принятые меры по установлению юрисдикции в отношении случаев, к</w:t>
      </w:r>
      <w:r w:rsidRPr="00911CD7">
        <w:t>о</w:t>
      </w:r>
      <w:r w:rsidRPr="00911CD7">
        <w:t>гда предполагаемый преступник находится на территории государства, которое представляет доклад и которое не высылает его. Примеры случ</w:t>
      </w:r>
      <w:r w:rsidRPr="00911CD7">
        <w:t>а</w:t>
      </w:r>
      <w:r w:rsidRPr="00911CD7">
        <w:t>ев, когда: i) просьба о выдаче была удовлетворена и ii) просьба о высылке удовлетворена не была;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правовые положения, в том числе любые договоры, касающиеся взаи</w:t>
      </w:r>
      <w:r w:rsidRPr="00911CD7">
        <w:t>м</w:t>
      </w:r>
      <w:r w:rsidRPr="00911CD7">
        <w:t>ной судебной помощи, применимые к обеспечению юрисдикции над а</w:t>
      </w:r>
      <w:r w:rsidRPr="00911CD7">
        <w:t>к</w:t>
      </w:r>
      <w:r w:rsidRPr="00911CD7">
        <w:t>тами насильственных исчезновений;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случаи, касающиеся рассмотрения преступлений в форме насильстве</w:t>
      </w:r>
      <w:r w:rsidRPr="00911CD7">
        <w:t>н</w:t>
      </w:r>
      <w:r w:rsidRPr="00911CD7">
        <w:t>ных исчезновений, когда взаимная помощь запрашивалась представля</w:t>
      </w:r>
      <w:r w:rsidRPr="00911CD7">
        <w:t>ю</w:t>
      </w:r>
      <w:r w:rsidRPr="00911CD7">
        <w:t>щим доклад государством или у этого государства, включая результаты соответствующего запроса.</w:t>
      </w:r>
    </w:p>
    <w:p w:rsidR="00D55BD8" w:rsidRPr="00911CD7" w:rsidRDefault="00D55BD8" w:rsidP="00ED7DDA">
      <w:pPr>
        <w:pStyle w:val="H23GR"/>
      </w:pPr>
      <w:r>
        <w:tab/>
      </w:r>
      <w:r>
        <w:tab/>
      </w:r>
      <w:r w:rsidRPr="00911CD7">
        <w:t>Статья 10</w:t>
      </w:r>
    </w:p>
    <w:p w:rsidR="00D55BD8" w:rsidRPr="00911CD7" w:rsidRDefault="00D55BD8" w:rsidP="00ED7DDA">
      <w:pPr>
        <w:pStyle w:val="SingleTxtGR"/>
      </w:pPr>
      <w:r w:rsidRPr="00911CD7">
        <w:t>21.</w:t>
      </w:r>
      <w:r w:rsidRPr="00911CD7">
        <w:tab/>
        <w:t>На основании статьи 10 государство-участник должно осуществлять свою юрисдикцию, в частности, путем расследования действий лица, находящегося на его территории и предположительно совершившего преступление насильс</w:t>
      </w:r>
      <w:r w:rsidRPr="00911CD7">
        <w:t>т</w:t>
      </w:r>
      <w:r w:rsidRPr="00911CD7">
        <w:t>венного исчезновения. В докладе должна содержаться информация относител</w:t>
      </w:r>
      <w:r w:rsidRPr="00911CD7">
        <w:t>ь</w:t>
      </w:r>
      <w:r w:rsidRPr="00911CD7">
        <w:t>но: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внутригосударственных правовых положений, касающихся, в частности, содержания под стражей такого лица, или других мер, обеспечивающих его присутствие; его права на получение консульской помощи; обязател</w:t>
      </w:r>
      <w:r w:rsidRPr="00911CD7">
        <w:t>ь</w:t>
      </w:r>
      <w:r w:rsidRPr="00911CD7">
        <w:t>ства государства-участника, представляющего доклад, уведомлять другие государства, которые также могут обладать соответствующей юрисди</w:t>
      </w:r>
      <w:r w:rsidRPr="00911CD7">
        <w:t>к</w:t>
      </w:r>
      <w:r w:rsidRPr="00911CD7">
        <w:t>цией над лицом, которое содержится под стражей; об обстоятельствах з</w:t>
      </w:r>
      <w:r w:rsidRPr="00911CD7">
        <w:t>а</w:t>
      </w:r>
      <w:r w:rsidRPr="00911CD7">
        <w:t>держания и о том, намеревается ли государство-участник осуществить юрисдикцию;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процедур, которые гарантируют, что лицо, действия которого расслед</w:t>
      </w:r>
      <w:r w:rsidRPr="00911CD7">
        <w:t>у</w:t>
      </w:r>
      <w:r w:rsidRPr="00911CD7">
        <w:t>ются в связи с предполагаемым совершением преступления насильстве</w:t>
      </w:r>
      <w:r w:rsidRPr="00911CD7">
        <w:t>н</w:t>
      </w:r>
      <w:r w:rsidRPr="00911CD7">
        <w:t>ных исчезновений, может получать консульскую помощь.</w:t>
      </w:r>
    </w:p>
    <w:p w:rsidR="00D55BD8" w:rsidRPr="00911CD7" w:rsidRDefault="00D55BD8" w:rsidP="00ED7DDA">
      <w:pPr>
        <w:pStyle w:val="H23GR"/>
      </w:pPr>
      <w:r>
        <w:tab/>
      </w:r>
      <w:r>
        <w:tab/>
      </w:r>
      <w:r w:rsidRPr="00911CD7">
        <w:t>Статья 11</w:t>
      </w:r>
    </w:p>
    <w:p w:rsidR="00D55BD8" w:rsidRPr="00911CD7" w:rsidRDefault="00D55BD8" w:rsidP="00ED7DDA">
      <w:pPr>
        <w:pStyle w:val="SingleTxtGR"/>
      </w:pPr>
      <w:r w:rsidRPr="00911CD7">
        <w:t>22.</w:t>
      </w:r>
      <w:r w:rsidRPr="00911CD7">
        <w:tab/>
        <w:t>Эта статья предусматривает обязательство государства-участника ин</w:t>
      </w:r>
      <w:r w:rsidRPr="00911CD7">
        <w:t>и</w:t>
      </w:r>
      <w:r w:rsidRPr="00911CD7">
        <w:t>циировать преследование актов насильственного исчезновения в тех случаях, когда оно обладает соответствующей юрисдикцией, если только оно не экстр</w:t>
      </w:r>
      <w:r w:rsidRPr="00911CD7">
        <w:t>а</w:t>
      </w:r>
      <w:r w:rsidRPr="00911CD7">
        <w:t>дирует предполагаемого преступника или же не выдает его другому государс</w:t>
      </w:r>
      <w:r w:rsidRPr="00911CD7">
        <w:t>т</w:t>
      </w:r>
      <w:r w:rsidRPr="00911CD7">
        <w:t>ву или международному уголовному суду. Каждый предполагаемый преступник имеет право на справедливое судебное разбирательство. Доклад должен соде</w:t>
      </w:r>
      <w:r w:rsidRPr="00911CD7">
        <w:t>р</w:t>
      </w:r>
      <w:r w:rsidRPr="00911CD7">
        <w:t>жать следующую информацию: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правовая основа, позволяющая национальным судам осуществлять ун</w:t>
      </w:r>
      <w:r w:rsidRPr="00911CD7">
        <w:t>и</w:t>
      </w:r>
      <w:r w:rsidRPr="00911CD7">
        <w:t>версальную юрисдикцию по делам о преступлениях насильственного и</w:t>
      </w:r>
      <w:r w:rsidRPr="00911CD7">
        <w:t>с</w:t>
      </w:r>
      <w:r w:rsidRPr="00911CD7">
        <w:t>чезновения;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компетентные органы власти, на которые возложено осуществление ра</w:t>
      </w:r>
      <w:r w:rsidRPr="00911CD7">
        <w:t>з</w:t>
      </w:r>
      <w:r w:rsidRPr="00911CD7">
        <w:t>личных аспектов статьи 11 с п</w:t>
      </w:r>
      <w:r w:rsidRPr="00911CD7">
        <w:t>е</w:t>
      </w:r>
      <w:r w:rsidRPr="00911CD7">
        <w:t>рекрестными ссылками на статью 16;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применение органами власти стандартов доказывания в целях уголовного преследования и осуждения, не менее строгих, чем те, которые примен</w:t>
      </w:r>
      <w:r w:rsidRPr="00911CD7">
        <w:t>я</w:t>
      </w:r>
      <w:r w:rsidRPr="00911CD7">
        <w:t>ются в случае статьи 9;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меры обеспечения справедливого судебного разбирательства в отношении предполагаемого преступника на всех стадиях производства по делу, включая право на помощь адвоката, право считаться невиновным, пока виновность его не будет доказана, право на равенство перед судами и т.д.;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меры, обеспечивающие, чтобы требования, предъявляемые к доказател</w:t>
      </w:r>
      <w:r w:rsidRPr="00911CD7">
        <w:t>ь</w:t>
      </w:r>
      <w:r w:rsidRPr="00911CD7">
        <w:t>ствам, необходимым для суде</w:t>
      </w:r>
      <w:r w:rsidRPr="00911CD7">
        <w:t>б</w:t>
      </w:r>
      <w:r w:rsidRPr="00911CD7">
        <w:t>ного преследования и осуждения, в равной мере применялись во всех случаях независимо от того, является ли пре</w:t>
      </w:r>
      <w:r w:rsidRPr="00911CD7">
        <w:t>д</w:t>
      </w:r>
      <w:r w:rsidRPr="00911CD7">
        <w:t>полагаемый преступник гражданином государства или же иностранцем, совершившим акты насильственных исчезновений за границей;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информация о том, какие органы власти компетентны расследовать и привлекать к уголовной ответственности обвиняемых в насильственных исчезновениях. В частности, должно быть разъяснено, могут ли, согласно внутреннему законодательству, военные власти расследовать действия и привлекать к уголовной ответственности обвиняемых в насильственных исчезновениях;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примеры практического осуществления мер, упомянутых выше.</w:t>
      </w:r>
    </w:p>
    <w:p w:rsidR="00D55BD8" w:rsidRPr="00911CD7" w:rsidRDefault="00D55BD8" w:rsidP="00ED7DDA">
      <w:pPr>
        <w:pStyle w:val="H23GR"/>
      </w:pPr>
      <w:r>
        <w:tab/>
      </w:r>
      <w:r>
        <w:tab/>
      </w:r>
      <w:r w:rsidRPr="00911CD7">
        <w:t>Статья 12</w:t>
      </w:r>
    </w:p>
    <w:p w:rsidR="00D55BD8" w:rsidRPr="00911CD7" w:rsidRDefault="00D55BD8" w:rsidP="00ED7DDA">
      <w:pPr>
        <w:pStyle w:val="SingleTxtGR"/>
      </w:pPr>
      <w:r w:rsidRPr="00911CD7">
        <w:t>23.</w:t>
      </w:r>
      <w:r w:rsidRPr="00911CD7">
        <w:tab/>
        <w:t>На основании этой статьи государство-участник должно гарантировать право любого лица, утверждающего, что какое-либо другое лицо исчезло, с</w:t>
      </w:r>
      <w:r w:rsidRPr="00911CD7">
        <w:t>о</w:t>
      </w:r>
      <w:r w:rsidRPr="00911CD7">
        <w:t>общить о соответствующих фактах и право на то, чтобы его утверждения были оперативно и беспристрастно расследованы, а также право на защиту за</w:t>
      </w:r>
      <w:r w:rsidRPr="00911CD7">
        <w:t>я</w:t>
      </w:r>
      <w:r w:rsidRPr="00911CD7">
        <w:t>вителя и свидетелей от плохого обращения или запугивания. Компетентные органы власти государства расследуют случаи насильственного исчезновения по долгу службы, т.е. даже в отсутствие официальной жалобы. Такие органы власти ра</w:t>
      </w:r>
      <w:r w:rsidRPr="00911CD7">
        <w:t>с</w:t>
      </w:r>
      <w:r w:rsidRPr="00911CD7">
        <w:t>полагают ресурсами и имеют право доступа в места содержания под стражей в целях проведения расследований. Государство должно предупреждать и пр</w:t>
      </w:r>
      <w:r w:rsidRPr="00911CD7">
        <w:t>е</w:t>
      </w:r>
      <w:r w:rsidRPr="00911CD7">
        <w:t>следовать любые действия, направленные на воспрепятствование проведению расследований. Доклад должен содержать следующую информацию: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порядок судопроизводства и механизмы, используемые соответствующ</w:t>
      </w:r>
      <w:r w:rsidRPr="00911CD7">
        <w:t>и</w:t>
      </w:r>
      <w:r w:rsidRPr="00911CD7">
        <w:t>ми органами власти, для выяснения и установления фактов, имеющих о</w:t>
      </w:r>
      <w:r w:rsidRPr="00911CD7">
        <w:t>т</w:t>
      </w:r>
      <w:r w:rsidRPr="00911CD7">
        <w:t>ношение к насильственным исчезновениям;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механизмы, имеющиеся в распоряжении лиц, которые утверждают, что какое-либо лицо стало жертвой насильственного исчезновения;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доступ любого заявителя к независимым и беспристрастным органам власти, включая информацию о любых дискриминационных барьерах, препятствующих равенству всех лиц перед законом, и о любых правилах или практических мерах, препятствующих преследованию жертв или причинению им нового вреда;</w:t>
      </w:r>
    </w:p>
    <w:p w:rsidR="00D55BD8" w:rsidRPr="00911CD7" w:rsidRDefault="00D55BD8" w:rsidP="00ED7DDA">
      <w:pPr>
        <w:pStyle w:val="Bullet1GR"/>
        <w:numPr>
          <w:ilvl w:val="0"/>
          <w:numId w:val="1"/>
        </w:numPr>
      </w:pPr>
      <w:r w:rsidRPr="00911CD7">
        <w:t>средства правовой защиты, имеющиеся у заявителя в том случае, если компетентные органы власти о</w:t>
      </w:r>
      <w:r w:rsidRPr="00911CD7">
        <w:t>т</w:t>
      </w:r>
      <w:r w:rsidRPr="00911CD7">
        <w:t>казываются расследовать его дело;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механизмы защиты заявителей, их представителей, свидетелей и других лиц, принимающих участие в расследовании, уголовном преследовании и судебном разбирательстве, от любых форм запугивания или плохого о</w:t>
      </w:r>
      <w:r>
        <w:t>б</w:t>
      </w:r>
      <w:r>
        <w:t>ращения;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статистические данные, дезагрегированные, в частности, по признакам пола, возраста и географического места совершения преступления</w:t>
      </w:r>
      <w:r w:rsidR="009C4D48">
        <w:t>,</w:t>
      </w:r>
      <w:r>
        <w:t xml:space="preserve"> кол</w:t>
      </w:r>
      <w:r>
        <w:t>и</w:t>
      </w:r>
      <w:r>
        <w:t>честву жалоб на насильственные исчезновения, поданных местным орг</w:t>
      </w:r>
      <w:r>
        <w:t>а</w:t>
      </w:r>
      <w:r>
        <w:t>нам власти, и резул</w:t>
      </w:r>
      <w:r>
        <w:t>ь</w:t>
      </w:r>
      <w:r>
        <w:t>таты расследований;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информация о любых подразделениях в службах полиции и в органах прокуратуры и других соответствующих подразделениях, сотрудники к</w:t>
      </w:r>
      <w:r>
        <w:t>о</w:t>
      </w:r>
      <w:r>
        <w:t>торых прошли специальную подготовку для ведения дел по обвинению в предполагаемых насильственных исчезновениях, включая информацию о полномочиях по началу расследования по долгу службы, бюджете и лю</w:t>
      </w:r>
      <w:r>
        <w:t>д</w:t>
      </w:r>
      <w:r>
        <w:t>ских ресурсах, имеющихся в их распоряжении;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ограничительные меры, если таковые имеются, в отношении таких орг</w:t>
      </w:r>
      <w:r>
        <w:t>а</w:t>
      </w:r>
      <w:r>
        <w:t>нов власти, которые могут затруднять их доступ в места содержания под стражей, в которых, как имеются основания полагать, могут находиться исчезнувшие л</w:t>
      </w:r>
      <w:r>
        <w:t>и</w:t>
      </w:r>
      <w:r>
        <w:t>ца;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информация о любых мерах, таких как административное лишение прав, предусмотренное во внутреннем законодательстве, направленное на о</w:t>
      </w:r>
      <w:r>
        <w:t>с</w:t>
      </w:r>
      <w:r>
        <w:t>вобождение подозреваемых лиц от любых должностей, находясь на кот</w:t>
      </w:r>
      <w:r>
        <w:t>о</w:t>
      </w:r>
      <w:r>
        <w:t>рых они могли бы влиять на расследование или угрожать лицам, прич</w:t>
      </w:r>
      <w:r>
        <w:t>а</w:t>
      </w:r>
      <w:r>
        <w:t>стным к расследованию случаев насильственных исчезновений.</w:t>
      </w:r>
    </w:p>
    <w:p w:rsidR="00D55BD8" w:rsidRPr="00455C1B" w:rsidRDefault="00D55BD8" w:rsidP="00ED7DDA">
      <w:pPr>
        <w:pStyle w:val="H23GR"/>
      </w:pPr>
      <w:r>
        <w:tab/>
      </w:r>
      <w:r>
        <w:tab/>
      </w:r>
      <w:r w:rsidRPr="00455C1B">
        <w:t>Статья 13</w:t>
      </w:r>
    </w:p>
    <w:p w:rsidR="00D55BD8" w:rsidRDefault="00D55BD8" w:rsidP="00ED7DDA">
      <w:pPr>
        <w:pStyle w:val="SingleTxtGR"/>
      </w:pPr>
      <w:r>
        <w:t>24.</w:t>
      </w:r>
      <w:r>
        <w:tab/>
        <w:t>На основании этой статьи на государстве-участнике лежит ряд обяз</w:t>
      </w:r>
      <w:r>
        <w:t>а</w:t>
      </w:r>
      <w:r>
        <w:t>тельств, к</w:t>
      </w:r>
      <w:r>
        <w:t>а</w:t>
      </w:r>
      <w:r>
        <w:t>сающихся выдачи лиц, подозреваемых, обвиняемых или осужденных в связи с насильственным исчезновением. Преступление насильственного и</w:t>
      </w:r>
      <w:r>
        <w:t>с</w:t>
      </w:r>
      <w:r>
        <w:t>чезновения не рассматривается как политическое преступление или как прав</w:t>
      </w:r>
      <w:r>
        <w:t>о</w:t>
      </w:r>
      <w:r>
        <w:t>нарушение, связанное с политич</w:t>
      </w:r>
      <w:r>
        <w:t>е</w:t>
      </w:r>
      <w:r>
        <w:t>ским преступлением, или как правонарушение по политическим мотивам для целей выдачи. Государство обеспечивает, чтобы это преступление считалось влекущим выдачу в соответствии со всеми догов</w:t>
      </w:r>
      <w:r>
        <w:t>о</w:t>
      </w:r>
      <w:r>
        <w:t>рами с другими государствами. В случае отсутствия договора о выдаче Конве</w:t>
      </w:r>
      <w:r>
        <w:t>н</w:t>
      </w:r>
      <w:r>
        <w:t>ция считается необходимой правовой основой для экстрадиции. Государство устраняет любые препятствия в отношении выдачи, которые могут существ</w:t>
      </w:r>
      <w:r>
        <w:t>о</w:t>
      </w:r>
      <w:r>
        <w:t>вать во внутреннем законодательстве. Во всех случаях выдача осуществляется при соблюдении правозащитных гарантий. В докладе должна содержаться сл</w:t>
      </w:r>
      <w:r>
        <w:t>е</w:t>
      </w:r>
      <w:r>
        <w:t>дующая информация: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национальное законодательство, объявляющее насильственное исчезн</w:t>
      </w:r>
      <w:r>
        <w:t>о</w:t>
      </w:r>
      <w:r>
        <w:t>вение в качестве преступления, влекущего выдачу во всех договорах со всеми госуда</w:t>
      </w:r>
      <w:r>
        <w:t>р</w:t>
      </w:r>
      <w:r>
        <w:t>ствами;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договоры о выдаче между представляющим доклад государством и др</w:t>
      </w:r>
      <w:r>
        <w:t>у</w:t>
      </w:r>
      <w:r>
        <w:t>гими государствами − участниками Конвенции, в которых преступление насильственного исчезновения предусмотрено как преступление, влек</w:t>
      </w:r>
      <w:r>
        <w:t>у</w:t>
      </w:r>
      <w:r>
        <w:t>щее выдачу;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информация о возможных препятствиях на пути осуществления этих д</w:t>
      </w:r>
      <w:r>
        <w:t>о</w:t>
      </w:r>
      <w:r>
        <w:t>говоров;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пример сотрудничества между государствами, в которых Конвенция и</w:t>
      </w:r>
      <w:r>
        <w:t>с</w:t>
      </w:r>
      <w:r>
        <w:t>польз</w:t>
      </w:r>
      <w:r>
        <w:t>о</w:t>
      </w:r>
      <w:r>
        <w:t>валась в качестве основы для выдачи;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случа</w:t>
      </w:r>
      <w:r w:rsidR="00D17C0D">
        <w:t>и</w:t>
      </w:r>
      <w:r>
        <w:t>, когда представляющее доклад государство удовлетворило прос</w:t>
      </w:r>
      <w:r>
        <w:t>ь</w:t>
      </w:r>
      <w:r>
        <w:t>бу о выдаче лица, подозревавшегося в совершении любых из вышеук</w:t>
      </w:r>
      <w:r>
        <w:t>а</w:t>
      </w:r>
      <w:r>
        <w:t>занных пр</w:t>
      </w:r>
      <w:r>
        <w:t>е</w:t>
      </w:r>
      <w:r>
        <w:t>ступлений;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информация о том, квалифицируется ли во внутреннем законодательстве насильственное исчезновение в качестве политического преступления, правонарушения, связанного с политическим преступлением, или прав</w:t>
      </w:r>
      <w:r>
        <w:t>о</w:t>
      </w:r>
      <w:r>
        <w:t>нарушения по политическим мотивам. Если дело обстоит таким образом, какие меры государство принимает, с тем чтобы выполнять данное пол</w:t>
      </w:r>
      <w:r>
        <w:t>о</w:t>
      </w:r>
      <w:r>
        <w:t>жение Конвенции;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любой договор между государством и другими странами, в котором в прямой форме заявлено, что насильственное исчезновение является осн</w:t>
      </w:r>
      <w:r>
        <w:t>о</w:t>
      </w:r>
      <w:r>
        <w:t>вой для выд</w:t>
      </w:r>
      <w:r>
        <w:t>а</w:t>
      </w:r>
      <w:r>
        <w:t>чи;</w:t>
      </w:r>
    </w:p>
    <w:p w:rsidR="00D55BD8" w:rsidRPr="00D300C3" w:rsidRDefault="00D55BD8" w:rsidP="00ED7DDA">
      <w:pPr>
        <w:pStyle w:val="Bullet1GR"/>
        <w:numPr>
          <w:ilvl w:val="0"/>
          <w:numId w:val="1"/>
        </w:numPr>
      </w:pPr>
      <w:r>
        <w:t>орган власти, который решает вопрос о выдаче лица и на основании к</w:t>
      </w:r>
      <w:r>
        <w:t>а</w:t>
      </w:r>
      <w:r>
        <w:t>ких критериев, включая указания на гарантии соблюдения прав человека с перекр</w:t>
      </w:r>
      <w:r>
        <w:t>е</w:t>
      </w:r>
      <w:r>
        <w:t>стными ссылками на статью 16</w:t>
      </w:r>
      <w:r w:rsidRPr="00D300C3">
        <w:t>.</w:t>
      </w:r>
    </w:p>
    <w:p w:rsidR="00D55BD8" w:rsidRPr="001F4D02" w:rsidRDefault="00D55BD8" w:rsidP="00ED7DDA">
      <w:pPr>
        <w:pStyle w:val="H23GR"/>
      </w:pPr>
      <w:r>
        <w:tab/>
      </w:r>
      <w:r>
        <w:tab/>
      </w:r>
      <w:r w:rsidRPr="001F4D02">
        <w:t>Статья 14</w:t>
      </w:r>
    </w:p>
    <w:p w:rsidR="00D55BD8" w:rsidRPr="001F4D02" w:rsidRDefault="00D55BD8" w:rsidP="00ED7DDA">
      <w:pPr>
        <w:pStyle w:val="SingleTxtGR"/>
      </w:pPr>
      <w:r w:rsidRPr="001F4D02">
        <w:t>25.</w:t>
      </w:r>
      <w:r w:rsidRPr="001F4D02">
        <w:tab/>
        <w:t>На основании этой статьи государства-участники принимают обязател</w:t>
      </w:r>
      <w:r w:rsidRPr="001F4D02">
        <w:t>ь</w:t>
      </w:r>
      <w:r w:rsidRPr="001F4D02">
        <w:t>ство оказывать самую полную взаимную правовую помощь по всем вопросам, относящимся к рассмотрению уголовных дел, во</w:t>
      </w:r>
      <w:r w:rsidRPr="001F4D02">
        <w:t>з</w:t>
      </w:r>
      <w:r w:rsidRPr="001F4D02">
        <w:t>бужденных по преступлению насильственного исчезновения, в соответствии с условиями, предусмотренн</w:t>
      </w:r>
      <w:r w:rsidRPr="001F4D02">
        <w:t>ы</w:t>
      </w:r>
      <w:r>
        <w:t>ми внутренним правом</w:t>
      </w:r>
      <w:r w:rsidRPr="001F4D02">
        <w:t xml:space="preserve"> запрашиваемого государства. В докладе должна соде</w:t>
      </w:r>
      <w:r w:rsidRPr="001F4D02">
        <w:t>р</w:t>
      </w:r>
      <w:r w:rsidRPr="001F4D02">
        <w:t xml:space="preserve">жаться </w:t>
      </w:r>
      <w:r>
        <w:t>следующая информация</w:t>
      </w:r>
      <w:r w:rsidRPr="001F4D02">
        <w:t>: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>
        <w:t>любой договор или положение</w:t>
      </w:r>
      <w:r w:rsidRPr="001F4D02">
        <w:t xml:space="preserve"> о взаимной правовой помощи между гос</w:t>
      </w:r>
      <w:r w:rsidRPr="001F4D02">
        <w:t>у</w:t>
      </w:r>
      <w:r w:rsidRPr="001F4D02">
        <w:t>дар</w:t>
      </w:r>
      <w:r>
        <w:t>ствами-участниками, применимые к насильственным</w:t>
      </w:r>
      <w:r w:rsidRPr="001F4D02">
        <w:t xml:space="preserve"> исчезновен</w:t>
      </w:r>
      <w:r w:rsidRPr="001F4D02">
        <w:t>и</w:t>
      </w:r>
      <w:r w:rsidRPr="001F4D02">
        <w:t>ям;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>
        <w:t>любые конкретные</w:t>
      </w:r>
      <w:r w:rsidRPr="001F4D02">
        <w:t xml:space="preserve"> пример</w:t>
      </w:r>
      <w:r>
        <w:t>ы</w:t>
      </w:r>
      <w:r w:rsidRPr="001F4D02">
        <w:t xml:space="preserve"> упомянутого взаимного сотрудничества;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>
        <w:t>сотрудничество</w:t>
      </w:r>
      <w:r w:rsidRPr="001F4D02">
        <w:t xml:space="preserve"> с другими государствами, которые не являются участн</w:t>
      </w:r>
      <w:r w:rsidRPr="001F4D02">
        <w:t>и</w:t>
      </w:r>
      <w:r w:rsidRPr="001F4D02">
        <w:t>ками Конвенции.</w:t>
      </w:r>
    </w:p>
    <w:p w:rsidR="00D55BD8" w:rsidRPr="001F4D02" w:rsidRDefault="00D55BD8" w:rsidP="00ED7DDA">
      <w:pPr>
        <w:pStyle w:val="H23GR"/>
      </w:pPr>
      <w:r>
        <w:tab/>
      </w:r>
      <w:r>
        <w:tab/>
      </w:r>
      <w:r w:rsidRPr="001F4D02">
        <w:t>Статья 15</w:t>
      </w:r>
    </w:p>
    <w:p w:rsidR="00D55BD8" w:rsidRPr="001F4D02" w:rsidRDefault="00D55BD8" w:rsidP="00ED7DDA">
      <w:pPr>
        <w:pStyle w:val="SingleTxtGR"/>
      </w:pPr>
      <w:r w:rsidRPr="001F4D02">
        <w:t>26.</w:t>
      </w:r>
      <w:r w:rsidRPr="001F4D02">
        <w:tab/>
        <w:t>На основании этой статьи государства-участники принимают обязател</w:t>
      </w:r>
      <w:r w:rsidRPr="001F4D02">
        <w:t>ь</w:t>
      </w:r>
      <w:r w:rsidRPr="001F4D02">
        <w:t>ство оказывать друг другу самое полное содействие по всем вопросам, относ</w:t>
      </w:r>
      <w:r w:rsidRPr="001F4D02">
        <w:t>я</w:t>
      </w:r>
      <w:r w:rsidRPr="001F4D02">
        <w:t>щимся к оказанию помощи жертвам насильственных исчезновений, и в выясн</w:t>
      </w:r>
      <w:r w:rsidRPr="001F4D02">
        <w:t>е</w:t>
      </w:r>
      <w:r w:rsidRPr="001F4D02">
        <w:t xml:space="preserve">нии их судьбы или местонахождения. В докладе должна быть представлена </w:t>
      </w:r>
      <w:r>
        <w:t xml:space="preserve">следующая </w:t>
      </w:r>
      <w:r w:rsidRPr="001F4D02">
        <w:t>и</w:t>
      </w:r>
      <w:r w:rsidRPr="001F4D02">
        <w:t>н</w:t>
      </w:r>
      <w:r>
        <w:t>формация</w:t>
      </w:r>
      <w:r w:rsidRPr="001F4D02">
        <w:t>: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>
        <w:t>любые новые соглашения, заключаемые или изменяемые государством, в </w:t>
      </w:r>
      <w:r w:rsidRPr="001F4D02">
        <w:t>целях оказания взаимной помощи, т</w:t>
      </w:r>
      <w:r>
        <w:t>акже при перекрестной ссылке со </w:t>
      </w:r>
      <w:r w:rsidRPr="001F4D02">
        <w:t xml:space="preserve">статьей 14 жертвам насильственных исчезновений, и облегчения их </w:t>
      </w:r>
      <w:r>
        <w:t>розыска</w:t>
      </w:r>
      <w:r w:rsidRPr="001F4D02">
        <w:t>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>
        <w:t>любые конкретные</w:t>
      </w:r>
      <w:r w:rsidRPr="001F4D02">
        <w:t xml:space="preserve"> пример</w:t>
      </w:r>
      <w:r>
        <w:t>ы</w:t>
      </w:r>
      <w:r w:rsidRPr="001F4D02">
        <w:t xml:space="preserve"> согласия на такого рода сотрудничество и кон</w:t>
      </w:r>
      <w:r>
        <w:t>кретные</w:t>
      </w:r>
      <w:r w:rsidRPr="001F4D02">
        <w:t xml:space="preserve"> мер</w:t>
      </w:r>
      <w:r>
        <w:t>ы</w:t>
      </w:r>
      <w:r w:rsidRPr="001F4D02">
        <w:t>, кот</w:t>
      </w:r>
      <w:r w:rsidRPr="001F4D02">
        <w:t>о</w:t>
      </w:r>
      <w:r w:rsidRPr="001F4D02">
        <w:t>рые были приняты в этом смысле.</w:t>
      </w:r>
    </w:p>
    <w:p w:rsidR="00D55BD8" w:rsidRPr="001F4D02" w:rsidRDefault="00D55BD8" w:rsidP="00ED7DDA">
      <w:pPr>
        <w:pStyle w:val="H23GR"/>
      </w:pPr>
      <w:r>
        <w:tab/>
      </w:r>
      <w:r>
        <w:tab/>
      </w:r>
      <w:r w:rsidRPr="001F4D02">
        <w:t>Статья 16</w:t>
      </w:r>
    </w:p>
    <w:p w:rsidR="00D55BD8" w:rsidRPr="001F4D02" w:rsidRDefault="00D55BD8" w:rsidP="00ED7DDA">
      <w:pPr>
        <w:pStyle w:val="SingleTxtGR"/>
      </w:pPr>
      <w:r w:rsidRPr="001F4D02">
        <w:t>27.</w:t>
      </w:r>
      <w:r w:rsidRPr="001F4D02">
        <w:tab/>
        <w:t>Данная статья запрещает высылать, возвращать, передавать или выдавать какое-либо лицо другому государству, если существуют веские основания пол</w:t>
      </w:r>
      <w:r w:rsidRPr="001F4D02">
        <w:t>а</w:t>
      </w:r>
      <w:r w:rsidRPr="001F4D02">
        <w:t>гать, что ему может угрожать там опасность стать жертвой насильственного и</w:t>
      </w:r>
      <w:r w:rsidRPr="001F4D02">
        <w:t>с</w:t>
      </w:r>
      <w:r w:rsidRPr="001F4D02">
        <w:t>чезновения. Доклад должен содержать следующую информацию: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внутреннее законодательство, касающееся такого запрета, в частности помимо насильственного исчезновения, опасности других форм серье</w:t>
      </w:r>
      <w:r w:rsidRPr="001F4D02">
        <w:t>з</w:t>
      </w:r>
      <w:r w:rsidRPr="001F4D02">
        <w:t>ного вреда жизни и личной безопасности;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имели ли какое-либо влияние на эффективность осуществления этого з</w:t>
      </w:r>
      <w:r w:rsidRPr="001F4D02">
        <w:t>а</w:t>
      </w:r>
      <w:r w:rsidRPr="001F4D02">
        <w:t>прета законодательство и практические меры, касающиеся терроризма, чрезвычайного положения, национальной безопасности или других осн</w:t>
      </w:r>
      <w:r w:rsidRPr="001F4D02">
        <w:t>о</w:t>
      </w:r>
      <w:r w:rsidRPr="001F4D02">
        <w:t>ваний, которые мо</w:t>
      </w:r>
      <w:r w:rsidRPr="001F4D02">
        <w:t>г</w:t>
      </w:r>
      <w:r w:rsidRPr="001F4D02">
        <w:t>ли быть приняты государством;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какие органы власти принимают решение о выдаче, высылке, выдворении или принудительном возращении лица и на основе каких критериев;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может ли решение по данному вопросу быть оспорено и пересмотрено и если да, то каким органом, какие процедуры при этом применяются и м</w:t>
      </w:r>
      <w:r w:rsidRPr="001F4D02">
        <w:t>о</w:t>
      </w:r>
      <w:r w:rsidRPr="001F4D02">
        <w:t>гут ли такие процедуры иметь приостанавл</w:t>
      </w:r>
      <w:r w:rsidRPr="001F4D02">
        <w:t>и</w:t>
      </w:r>
      <w:r w:rsidRPr="001F4D02">
        <w:t>вающее действие;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какую подготовку получили сотрудники</w:t>
      </w:r>
      <w:r>
        <w:t>, при перекрестной ссылке со </w:t>
      </w:r>
      <w:r w:rsidRPr="001F4D02">
        <w:t>статьей 23, занимающиеся вопросами высылки, возвращения или в</w:t>
      </w:r>
      <w:r w:rsidRPr="001F4D02">
        <w:t>ы</w:t>
      </w:r>
      <w:r w:rsidRPr="001F4D02">
        <w:t>дачи иностранцев.</w:t>
      </w:r>
    </w:p>
    <w:p w:rsidR="00D55BD8" w:rsidRPr="001F4D02" w:rsidRDefault="00D55BD8" w:rsidP="00ED7DDA">
      <w:pPr>
        <w:pStyle w:val="H23GR"/>
      </w:pPr>
      <w:r>
        <w:tab/>
      </w:r>
      <w:r>
        <w:tab/>
      </w:r>
      <w:r w:rsidRPr="001F4D02">
        <w:t>Статья 17</w:t>
      </w:r>
    </w:p>
    <w:p w:rsidR="00D55BD8" w:rsidRPr="001F4D02" w:rsidRDefault="00D55BD8" w:rsidP="00ED7DDA">
      <w:pPr>
        <w:pStyle w:val="SingleTxtGR"/>
      </w:pPr>
      <w:r w:rsidRPr="001F4D02">
        <w:t>28.</w:t>
      </w:r>
      <w:r w:rsidRPr="001F4D02">
        <w:tab/>
        <w:t>На основании этой статьи государства-участники принимают обязател</w:t>
      </w:r>
      <w:r w:rsidRPr="001F4D02">
        <w:t>ь</w:t>
      </w:r>
      <w:r w:rsidRPr="001F4D02">
        <w:t>ство, что никто не должен содержаться под стражей тайно. Все лица, лишенные свободы, должны содержаться в официально признанных местах содержания под стражей, с тем чтобы можно было легко установить их местонахожд</w:t>
      </w:r>
      <w:r w:rsidRPr="001F4D02">
        <w:t>е</w:t>
      </w:r>
      <w:r w:rsidRPr="001F4D02">
        <w:t>ние и обеспечить защиту закона. С этой целью государства-участники должны с</w:t>
      </w:r>
      <w:r w:rsidRPr="001F4D02">
        <w:t>о</w:t>
      </w:r>
      <w:r w:rsidRPr="001F4D02">
        <w:t>ставлять официальные регистры всех лиц, лишенных свободы. Доклад должен содержать следующую информацию: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запрет в национальном законодательстве содер</w:t>
      </w:r>
      <w:r>
        <w:t>жания под стражей лиц в </w:t>
      </w:r>
      <w:r w:rsidRPr="001F4D02">
        <w:t>секретных или неоф</w:t>
      </w:r>
      <w:r w:rsidRPr="001F4D02">
        <w:t>и</w:t>
      </w:r>
      <w:r w:rsidRPr="001F4D02">
        <w:t>циальных местах содержания под стражей;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условия, при которых могут отдаваться приказы о лишении свободы и к</w:t>
      </w:r>
      <w:r w:rsidRPr="001F4D02">
        <w:t>а</w:t>
      </w:r>
      <w:r w:rsidRPr="001F4D02">
        <w:t>кими органами;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мер</w:t>
      </w:r>
      <w:r>
        <w:t>ы, требующие</w:t>
      </w:r>
      <w:r w:rsidRPr="001F4D02">
        <w:t xml:space="preserve"> незамедлительного уведомления адвокатов, врачей, членов семьи и, в случае иностранных граждан, уведомления консульств, а также обеспечения доступа к ним;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меры, обеспечивающие, чтобы любому лицу, лишенному свободы, ра</w:t>
      </w:r>
      <w:r w:rsidRPr="001F4D02">
        <w:t>з</w:t>
      </w:r>
      <w:r w:rsidRPr="001F4D02">
        <w:t xml:space="preserve">решались контакты </w:t>
      </w:r>
      <w:r>
        <w:t>и посещения</w:t>
      </w:r>
      <w:r w:rsidRPr="001F4D02">
        <w:t xml:space="preserve"> его семь</w:t>
      </w:r>
      <w:r>
        <w:t>и</w:t>
      </w:r>
      <w:r w:rsidRPr="001F4D02">
        <w:t>, адвокат</w:t>
      </w:r>
      <w:r>
        <w:t>а</w:t>
      </w:r>
      <w:r w:rsidRPr="001F4D02">
        <w:t xml:space="preserve"> или люб</w:t>
      </w:r>
      <w:r>
        <w:t>ого</w:t>
      </w:r>
      <w:r w:rsidRPr="001F4D02">
        <w:t xml:space="preserve"> друг</w:t>
      </w:r>
      <w:r>
        <w:t>ого</w:t>
      </w:r>
      <w:r w:rsidRPr="001F4D02">
        <w:t xml:space="preserve"> лиц</w:t>
      </w:r>
      <w:r>
        <w:t>а</w:t>
      </w:r>
      <w:r w:rsidRPr="001F4D02">
        <w:t xml:space="preserve"> по его выбору. Установлены ли во внутреннем законодательстве конкретные условия в этой связи и</w:t>
      </w:r>
      <w:r>
        <w:t>,</w:t>
      </w:r>
      <w:r w:rsidRPr="001F4D02">
        <w:t xml:space="preserve"> если да, какие условия. Следует ко</w:t>
      </w:r>
      <w:r w:rsidRPr="001F4D02">
        <w:t>н</w:t>
      </w:r>
      <w:r w:rsidRPr="001F4D02">
        <w:t>кретно указать, какие меры применяются в случае иностранцев для уст</w:t>
      </w:r>
      <w:r w:rsidRPr="001F4D02">
        <w:t>а</w:t>
      </w:r>
      <w:r w:rsidRPr="001F4D02">
        <w:t>новления контактов с консул</w:t>
      </w:r>
      <w:r w:rsidRPr="001F4D02">
        <w:t>ь</w:t>
      </w:r>
      <w:r w:rsidRPr="001F4D02">
        <w:t>скими органами;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гарантии деятельности любых независимых органов или механизмов, созданных для инспектирования тюрем и других мест содержания под стражей, включая разрешение на международный мониторинг и инспе</w:t>
      </w:r>
      <w:r w:rsidRPr="001F4D02">
        <w:t>к</w:t>
      </w:r>
      <w:r w:rsidRPr="001F4D02">
        <w:t>тирование силами национальных превентивных механизмов, в соответс</w:t>
      </w:r>
      <w:r w:rsidRPr="001F4D02">
        <w:t>т</w:t>
      </w:r>
      <w:r w:rsidRPr="001F4D02">
        <w:t>вии с Факультативным протоколом к Конвенции против пыток и других жестоких, бесчелове</w:t>
      </w:r>
      <w:r w:rsidRPr="001F4D02">
        <w:t>ч</w:t>
      </w:r>
      <w:r w:rsidRPr="001F4D02">
        <w:t>ных или унижающих достоинство видов обращения и наказания или другими региональными договорами в области прав ч</w:t>
      </w:r>
      <w:r w:rsidRPr="001F4D02">
        <w:t>е</w:t>
      </w:r>
      <w:r w:rsidRPr="001F4D02">
        <w:t>ловека, а также национальных правозащитных учреждений или неправ</w:t>
      </w:r>
      <w:r w:rsidRPr="001F4D02">
        <w:t>и</w:t>
      </w:r>
      <w:r w:rsidRPr="001F4D02">
        <w:t>тельственных организаций;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существование административных механизмов инспектирования тюрем и отн</w:t>
      </w:r>
      <w:r w:rsidRPr="001F4D02">
        <w:t>о</w:t>
      </w:r>
      <w:r w:rsidRPr="001F4D02">
        <w:t>сятся ли они к администрации пенитенциарных учреждений;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>
        <w:t>информацию</w:t>
      </w:r>
      <w:r w:rsidRPr="001F4D02">
        <w:t xml:space="preserve"> о гарантиях для любого лица, имеющего законный интерес, права обращения в суд, с тем чтобы суд мог принять решение о законн</w:t>
      </w:r>
      <w:r w:rsidRPr="001F4D02">
        <w:t>о</w:t>
      </w:r>
      <w:r w:rsidRPr="001F4D02">
        <w:t>сти лишения свободы;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существование или меры по созданию одного или нескольких официал</w:t>
      </w:r>
      <w:r w:rsidRPr="001F4D02">
        <w:t>ь</w:t>
      </w:r>
      <w:r w:rsidRPr="001F4D02">
        <w:t>ных и обновляемых регистров лиц, содержащихся под стражей, куда включаются все элементы, перечисленные в пункте 3 статьи 17 Конве</w:t>
      </w:r>
      <w:r w:rsidRPr="001F4D02">
        <w:t>н</w:t>
      </w:r>
      <w:r w:rsidRPr="001F4D02">
        <w:t>ции.</w:t>
      </w:r>
    </w:p>
    <w:p w:rsidR="00D55BD8" w:rsidRPr="001F4D02" w:rsidRDefault="00D55BD8" w:rsidP="00ED7DDA">
      <w:pPr>
        <w:pStyle w:val="H23GR"/>
      </w:pPr>
      <w:r>
        <w:tab/>
      </w:r>
      <w:r>
        <w:tab/>
      </w:r>
      <w:r w:rsidRPr="001F4D02">
        <w:t>Статья 18</w:t>
      </w:r>
    </w:p>
    <w:p w:rsidR="00D55BD8" w:rsidRPr="001F4D02" w:rsidRDefault="00D55BD8" w:rsidP="00ED7DDA">
      <w:pPr>
        <w:pStyle w:val="SingleTxtGR"/>
      </w:pPr>
      <w:r w:rsidRPr="001F4D02">
        <w:t>29.</w:t>
      </w:r>
      <w:r w:rsidRPr="001F4D02">
        <w:tab/>
        <w:t>На основании этой статьи государство-участник обязано раскрывать л</w:t>
      </w:r>
      <w:r w:rsidRPr="001F4D02">
        <w:t>ю</w:t>
      </w:r>
      <w:r w:rsidRPr="001F4D02">
        <w:t>бому лицу, имеющему законный интерес, такому как родственники лица, л</w:t>
      </w:r>
      <w:r w:rsidRPr="001F4D02">
        <w:t>и</w:t>
      </w:r>
      <w:r w:rsidRPr="001F4D02">
        <w:t>шенного свободы, их представителям или адвокату, информацию, перечисле</w:t>
      </w:r>
      <w:r w:rsidRPr="001F4D02">
        <w:t>н</w:t>
      </w:r>
      <w:r w:rsidRPr="001F4D02">
        <w:t>ную в пункте 3 статьи 17, с учетом статей 19 и 20. Государство должно защ</w:t>
      </w:r>
      <w:r w:rsidRPr="001F4D02">
        <w:t>и</w:t>
      </w:r>
      <w:r w:rsidRPr="001F4D02">
        <w:t>щать всех вышеперечисленных лиц от запугивания или наказания в результате предпринятых ими пои</w:t>
      </w:r>
      <w:r w:rsidRPr="001F4D02">
        <w:t>с</w:t>
      </w:r>
      <w:r w:rsidRPr="001F4D02">
        <w:t>ков информации. Доклад должен включать: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 xml:space="preserve">информацию о существующем законодательстве, которое гарантирует права любого лица, имеющего законный интерес, </w:t>
      </w:r>
      <w:r>
        <w:t>на доступ</w:t>
      </w:r>
      <w:r w:rsidRPr="001F4D02">
        <w:t xml:space="preserve"> к информ</w:t>
      </w:r>
      <w:r w:rsidRPr="001F4D02">
        <w:t>а</w:t>
      </w:r>
      <w:r w:rsidRPr="001F4D02">
        <w:t>ции, содерж</w:t>
      </w:r>
      <w:r w:rsidRPr="001F4D02">
        <w:t>а</w:t>
      </w:r>
      <w:r w:rsidRPr="001F4D02">
        <w:t>щейся в пункте 3 статьи 17;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информацию о любых имеющихся ограничениях на осуществление прав любого лица, имеющего законный интерес, на доступ к вышеуказанной информации;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информацию о существующем законодательстве по обеспечению защиты от жестокого обращения, запугивания или наказания лиц, которые треб</w:t>
      </w:r>
      <w:r w:rsidRPr="001F4D02">
        <w:t>у</w:t>
      </w:r>
      <w:r w:rsidRPr="001F4D02">
        <w:t>ют доступа к информации, и всех тех лиц, которые участвуют в расслед</w:t>
      </w:r>
      <w:r w:rsidRPr="001F4D02">
        <w:t>о</w:t>
      </w:r>
      <w:r w:rsidRPr="001F4D02">
        <w:t>вании, и сущ</w:t>
      </w:r>
      <w:r w:rsidRPr="001F4D02">
        <w:t>е</w:t>
      </w:r>
      <w:r w:rsidRPr="001F4D02">
        <w:t>ствовании соответствующих механизмов.</w:t>
      </w:r>
    </w:p>
    <w:p w:rsidR="00D55BD8" w:rsidRPr="001F4D02" w:rsidRDefault="00D55BD8" w:rsidP="00ED7DDA">
      <w:pPr>
        <w:pStyle w:val="H23GR"/>
      </w:pPr>
      <w:r>
        <w:tab/>
      </w:r>
      <w:r>
        <w:tab/>
      </w:r>
      <w:r w:rsidRPr="001F4D02">
        <w:t>Статья 19</w:t>
      </w:r>
    </w:p>
    <w:p w:rsidR="00D55BD8" w:rsidRPr="001F4D02" w:rsidRDefault="00D55BD8" w:rsidP="00ED7DDA">
      <w:pPr>
        <w:pStyle w:val="SingleTxtGR"/>
      </w:pPr>
      <w:r w:rsidRPr="001F4D02">
        <w:t>30.</w:t>
      </w:r>
      <w:r w:rsidRPr="001F4D02">
        <w:tab/>
        <w:t>На основании этой статьи государство-участник обязано использовать информацию, о которой говорится в пункте 3 статьи 17, исключительно для ц</w:t>
      </w:r>
      <w:r w:rsidRPr="001F4D02">
        <w:t>е</w:t>
      </w:r>
      <w:r w:rsidRPr="001F4D02">
        <w:t>лей розыска исчезнувшего лица в рамках уголовно-процессуальных действий, касающихся случаев насильственного исчезновения или при осуществлении права на получение возмещения. Сбор и использование информации никогда не должны иметь св</w:t>
      </w:r>
      <w:r w:rsidRPr="001F4D02">
        <w:t>о</w:t>
      </w:r>
      <w:r w:rsidRPr="001F4D02">
        <w:t>им следствием нарушение прав человека, основных свобод и человеческого достоинства личности. До</w:t>
      </w:r>
      <w:r w:rsidRPr="001F4D02">
        <w:t>к</w:t>
      </w:r>
      <w:r w:rsidRPr="001F4D02">
        <w:t>лад должен включать: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информацию о применяемых процедурах по сбору генетических данных или медицинской информации и соотв</w:t>
      </w:r>
      <w:r>
        <w:t>етствуют ли они пункту 1 ст</w:t>
      </w:r>
      <w:r>
        <w:t>а</w:t>
      </w:r>
      <w:r>
        <w:t>тьи </w:t>
      </w:r>
      <w:r w:rsidRPr="001F4D02">
        <w:t>19;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информацию о том, как используются полученные данные;</w:t>
      </w:r>
    </w:p>
    <w:p w:rsidR="00D55BD8" w:rsidRPr="001F4D02" w:rsidRDefault="00D55BD8" w:rsidP="00ED7DDA">
      <w:pPr>
        <w:pStyle w:val="Bullet1GR"/>
        <w:numPr>
          <w:ilvl w:val="0"/>
          <w:numId w:val="1"/>
        </w:numPr>
      </w:pPr>
      <w:r w:rsidRPr="001F4D02">
        <w:t>информацию о положениях по защите и возможном хранении таких ген</w:t>
      </w:r>
      <w:r w:rsidRPr="001F4D02">
        <w:t>е</w:t>
      </w:r>
      <w:r w:rsidRPr="001F4D02">
        <w:t>тических данных и м</w:t>
      </w:r>
      <w:r w:rsidRPr="001F4D02">
        <w:t>е</w:t>
      </w:r>
      <w:r w:rsidRPr="001F4D02">
        <w:t>дицинской информации;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 w:rsidRPr="001F4D02">
        <w:t>информацию о существовании баз данных, содержащих генетические данные.</w:t>
      </w:r>
    </w:p>
    <w:p w:rsidR="00D55BD8" w:rsidRPr="005107E7" w:rsidRDefault="00D55BD8" w:rsidP="00ED7DD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5107E7">
        <w:t>Статья 20</w:t>
      </w:r>
    </w:p>
    <w:p w:rsidR="00D55BD8" w:rsidRDefault="00D55BD8" w:rsidP="00ED7DDA">
      <w:pPr>
        <w:pStyle w:val="SingleTxtGR"/>
      </w:pPr>
      <w:r>
        <w:t>31.</w:t>
      </w:r>
      <w:r>
        <w:tab/>
        <w:t>На основании этой статьи в тех случаях, когда лицо находится под защ</w:t>
      </w:r>
      <w:r>
        <w:t>и</w:t>
      </w:r>
      <w:r>
        <w:t>той закона и когда лишение свободы контролируется судебным органом, гос</w:t>
      </w:r>
      <w:r>
        <w:t>у</w:t>
      </w:r>
      <w:r>
        <w:t>дарства-участники признали возможность ограничения доступа к информации, гарантируемой статьей 18, только в тех случаях, когда этого требует ситуация и когда это предусмотрено зак</w:t>
      </w:r>
      <w:r>
        <w:t>о</w:t>
      </w:r>
      <w:r>
        <w:t>ном, если передача этих сведений наносит ущерб частной жизни или безопасности соответствующего лица или мешает надлеж</w:t>
      </w:r>
      <w:r>
        <w:t>а</w:t>
      </w:r>
      <w:r>
        <w:t>щему проведению уголовного расследов</w:t>
      </w:r>
      <w:r>
        <w:t>а</w:t>
      </w:r>
      <w:r>
        <w:t>ния. Естественно, любое ограничение доступа к информации применяется в соответствии с законом и определяется целями Конвенции. Государство обязано гарантировать без каких-либо огран</w:t>
      </w:r>
      <w:r>
        <w:t>и</w:t>
      </w:r>
      <w:r>
        <w:t>чений лицу, которое имеет законный интерес, неотъемлемое право на операти</w:t>
      </w:r>
      <w:r>
        <w:t>в</w:t>
      </w:r>
      <w:r>
        <w:t>ное и эффективное средство судебной защиты для получения в короткий срок информации. Доклад должен включать: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существовании во внутреннем законодательстве полож</w:t>
      </w:r>
      <w:r>
        <w:t>е</w:t>
      </w:r>
      <w:r>
        <w:t>ний, допускающих ограничения доступа к информации о лицах, лише</w:t>
      </w:r>
      <w:r>
        <w:t>н</w:t>
      </w:r>
      <w:r>
        <w:t>ных свободы. Информация должна включать сведения о характере и дл</w:t>
      </w:r>
      <w:r>
        <w:t>и</w:t>
      </w:r>
      <w:r>
        <w:t>тельности упомянутых мер и о том, насколько они соответствуют прим</w:t>
      </w:r>
      <w:r>
        <w:t>е</w:t>
      </w:r>
      <w:r>
        <w:t>нимому международному праву и стандартам и целям Конвенции;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любого рода ограничениях права на доступ к информации о лицах, лишенных свободы, которые все еще могут быть предусмотрены во внутреннем законодательстве, и о мерах, принятых в целях отмены т</w:t>
      </w:r>
      <w:r>
        <w:t>а</w:t>
      </w:r>
      <w:r>
        <w:t>ких ограничений;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существующих гарантиях того, что лицо, которое имеет законный интерес, имело право на оперативное и эффективное средство судебной защиты для получения в короткий срок информации. Информ</w:t>
      </w:r>
      <w:r>
        <w:t>а</w:t>
      </w:r>
      <w:r>
        <w:t>цию о том, могут ли такие гарантии быть приостановлены в любое время или при любых конкретных обсто</w:t>
      </w:r>
      <w:r>
        <w:t>я</w:t>
      </w:r>
      <w:r>
        <w:t>тельствах;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об имеющихся средствах обжалования отказа в раскрытии такой информации о лицах, лишенных свободы.</w:t>
      </w:r>
    </w:p>
    <w:p w:rsidR="00D55BD8" w:rsidRPr="005107E7" w:rsidRDefault="00D55BD8" w:rsidP="00ED7DDA">
      <w:pPr>
        <w:pStyle w:val="H23GR"/>
      </w:pPr>
      <w:r>
        <w:tab/>
      </w:r>
      <w:r>
        <w:tab/>
      </w:r>
      <w:r w:rsidRPr="005107E7">
        <w:t>Статья 21</w:t>
      </w:r>
    </w:p>
    <w:p w:rsidR="00D55BD8" w:rsidRDefault="00D55BD8" w:rsidP="00ED7DDA">
      <w:pPr>
        <w:pStyle w:val="SingleTxtGR"/>
      </w:pPr>
      <w:r>
        <w:t>32.</w:t>
      </w:r>
      <w:r>
        <w:tab/>
        <w:t>На основании этой статьи государство-участник обязано освобождать лиц, лишенных свободы, в условиях, позволяющих удостовериться в том, что они были действительно освобождены при обеспечении их физической непр</w:t>
      </w:r>
      <w:r>
        <w:t>и</w:t>
      </w:r>
      <w:r>
        <w:t>косновенности и способности осуществлять свои права.  Доклад должен соде</w:t>
      </w:r>
      <w:r>
        <w:t>р</w:t>
      </w:r>
      <w:r>
        <w:t>жать: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существующем национальном законодательстве и практ</w:t>
      </w:r>
      <w:r>
        <w:t>и</w:t>
      </w:r>
      <w:r>
        <w:t>ке, обеспечивающих условия, позволяющие удостовериться в том, что лица, л</w:t>
      </w:r>
      <w:r>
        <w:t>и</w:t>
      </w:r>
      <w:r>
        <w:t>шенные свободы, действительно были освобождены;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компетентных органах, на которые возложено наблюдение за о</w:t>
      </w:r>
      <w:r>
        <w:t>с</w:t>
      </w:r>
      <w:r>
        <w:t xml:space="preserve">вобождением в соответствии с внутренним законодательством и применимым международным правом. </w:t>
      </w:r>
    </w:p>
    <w:p w:rsidR="00D55BD8" w:rsidRPr="005107E7" w:rsidRDefault="00D55BD8" w:rsidP="00ED7DDA">
      <w:pPr>
        <w:pStyle w:val="H23GR"/>
      </w:pPr>
      <w:r>
        <w:tab/>
      </w:r>
      <w:r>
        <w:tab/>
      </w:r>
      <w:r w:rsidRPr="005107E7">
        <w:t>Статья 22</w:t>
      </w:r>
    </w:p>
    <w:p w:rsidR="00D55BD8" w:rsidRDefault="00D55BD8" w:rsidP="00ED7DDA">
      <w:pPr>
        <w:pStyle w:val="SingleTxtGR"/>
      </w:pPr>
      <w:r>
        <w:t>33.</w:t>
      </w:r>
      <w:r>
        <w:tab/>
        <w:t>На основании этой статьи государство-участник обязано предупреждать и нал</w:t>
      </w:r>
      <w:r>
        <w:t>а</w:t>
      </w:r>
      <w:r>
        <w:t>гать санкции в случае отсутствия гарантии права любого лица, лишенного свободы, или любого другого лица, которое имеет законный интерес, обращат</w:t>
      </w:r>
      <w:r>
        <w:t>ь</w:t>
      </w:r>
      <w:r>
        <w:t>ся в суд для определения: законности лишения свободы, отсутствия регистр</w:t>
      </w:r>
      <w:r>
        <w:t>а</w:t>
      </w:r>
      <w:r>
        <w:t>ции лишения свободы какого-либо лица и отказа предоставить информацию о лишении какого-либо лица свободы или представления неточных сведений, д</w:t>
      </w:r>
      <w:r>
        <w:t>а</w:t>
      </w:r>
      <w:r>
        <w:t>же если для получения таких  сведений существуют все законные основания. Доклад должен включать: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законодательстве, применимом в целях гарантии того, чтобы любое лицо, лишенное свободы, или любое другое лицо, которое имеет зако</w:t>
      </w:r>
      <w:r>
        <w:t>н</w:t>
      </w:r>
      <w:r>
        <w:t>ный интерес, имело право обратиться в суд;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существующих механизмах по предупреждению незако</w:t>
      </w:r>
      <w:r>
        <w:t>н</w:t>
      </w:r>
      <w:r>
        <w:t>ного лишения свободы, неисполнения обязательства по регистрации сл</w:t>
      </w:r>
      <w:r>
        <w:t>у</w:t>
      </w:r>
      <w:r>
        <w:t>чаев лишения свободы и отказа предоставить информацию о лишении свободы или предста</w:t>
      </w:r>
      <w:r>
        <w:t>в</w:t>
      </w:r>
      <w:r>
        <w:t>ления неточной информации;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подробную информацию о санкциях (уголовных, административных и дисци</w:t>
      </w:r>
      <w:r>
        <w:t>п</w:t>
      </w:r>
      <w:r>
        <w:t xml:space="preserve">линарных), предусмотренных в случае вышеупомянутых деяний. </w:t>
      </w:r>
    </w:p>
    <w:p w:rsidR="00D55BD8" w:rsidRPr="00544797" w:rsidRDefault="00D55BD8" w:rsidP="00ED7DDA">
      <w:pPr>
        <w:pStyle w:val="H23GR"/>
      </w:pPr>
      <w:r>
        <w:tab/>
      </w:r>
      <w:r>
        <w:tab/>
      </w:r>
      <w:r w:rsidRPr="00544797">
        <w:t>Статья 23</w:t>
      </w:r>
    </w:p>
    <w:p w:rsidR="00D55BD8" w:rsidRDefault="00D55BD8" w:rsidP="00ED7DDA">
      <w:pPr>
        <w:pStyle w:val="SingleTxtGR"/>
      </w:pPr>
      <w:r>
        <w:t>34.</w:t>
      </w:r>
      <w:r>
        <w:tab/>
        <w:t>На основании данной статьи государство-участник обязано организов</w:t>
      </w:r>
      <w:r>
        <w:t>ы</w:t>
      </w:r>
      <w:r>
        <w:t>вать профессиональную подготовку военных или гражданских должностных лиц, отвечающих за применение законов, медицинского персонала, сотрудников государственных органов и других лиц, которые могут иметь отношение к с</w:t>
      </w:r>
      <w:r>
        <w:t>о</w:t>
      </w:r>
      <w:r>
        <w:t>держанию под стражей лиц, лишенных свободы, по вопросам принципов и п</w:t>
      </w:r>
      <w:r>
        <w:t>о</w:t>
      </w:r>
      <w:r>
        <w:t>ложений, закрепленных в Конвенции. Государства-участники обеспечивают, чтобы приказы или распоряжения, предписывающие, санкционирующие или поощряющие насильственные исчезновения, были запрещены и чтобы лицо, отказывающееся выполнить подобный приказ, не подвергалось наказанию. Доклад должен включать: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существующих программах профессиональной подгото</w:t>
      </w:r>
      <w:r>
        <w:t>в</w:t>
      </w:r>
      <w:r>
        <w:t>ки или мерах, принимаемых по реализации таких программ, нацеленных на предупр</w:t>
      </w:r>
      <w:r>
        <w:t>е</w:t>
      </w:r>
      <w:r>
        <w:t>ждение того, чтобы вышеуказанные лица не были причастны к случаям насил</w:t>
      </w:r>
      <w:r>
        <w:t>ь</w:t>
      </w:r>
      <w:r>
        <w:t>ственных исчезновений, подчеркивающих важность предупреждения и рассл</w:t>
      </w:r>
      <w:r>
        <w:t>е</w:t>
      </w:r>
      <w:r>
        <w:t>дования случаев насильственных исчезновений и обеспечивающих, чтобы указанные лица признавали срочную необх</w:t>
      </w:r>
      <w:r>
        <w:t>о</w:t>
      </w:r>
      <w:r>
        <w:t>димость разрешения дел, связанных с н</w:t>
      </w:r>
      <w:r>
        <w:t>а</w:t>
      </w:r>
      <w:r>
        <w:t>сильственными исчезновениями;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характере и регулярности обучения и профессиональной подг</w:t>
      </w:r>
      <w:r>
        <w:t>о</w:t>
      </w:r>
      <w:r>
        <w:t>товки и об административных органах, на которые возложена такая професси</w:t>
      </w:r>
      <w:r>
        <w:t>о</w:t>
      </w:r>
      <w:r>
        <w:t>нальная подготовка;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мерах, принимаемых к тому, чтобы все лица, имеющие отношение к содержанию под стражей или обращению с лицами, лише</w:t>
      </w:r>
      <w:r>
        <w:t>н</w:t>
      </w:r>
      <w:r>
        <w:t>ными свободы, понимали свою обязанность сообщать об актах насильс</w:t>
      </w:r>
      <w:r>
        <w:t>т</w:t>
      </w:r>
      <w:r>
        <w:t>венных исчезновений своим начальникам или другим органам власти, к</w:t>
      </w:r>
      <w:r>
        <w:t>о</w:t>
      </w:r>
      <w:r>
        <w:t>торые могут обеспечить сре</w:t>
      </w:r>
      <w:r>
        <w:t>д</w:t>
      </w:r>
      <w:r>
        <w:t>ства правовой защиты;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информацию о внутреннем законодательстве, прямо предусматрива</w:t>
      </w:r>
      <w:r>
        <w:t>ю</w:t>
      </w:r>
      <w:r>
        <w:t>щем, что приказы или распоряжения, предписывающие, санкциониру</w:t>
      </w:r>
      <w:r>
        <w:t>ю</w:t>
      </w:r>
      <w:r>
        <w:t>щие или поощряющие насильственное исчезновение, были запрещены и чтобы лица, которые отказываются выполнить подобный приказ, не по</w:t>
      </w:r>
      <w:r>
        <w:t>д</w:t>
      </w:r>
      <w:r>
        <w:t>вергались наказанию.</w:t>
      </w:r>
    </w:p>
    <w:p w:rsidR="00D55BD8" w:rsidRPr="00544797" w:rsidRDefault="00D55BD8" w:rsidP="00ED7DDA">
      <w:pPr>
        <w:pStyle w:val="H23GR"/>
      </w:pPr>
      <w:r>
        <w:tab/>
      </w:r>
      <w:r>
        <w:tab/>
      </w:r>
      <w:r w:rsidRPr="00544797">
        <w:t>Статья 24</w:t>
      </w:r>
    </w:p>
    <w:p w:rsidR="00D55BD8" w:rsidRDefault="00D55BD8" w:rsidP="00ED7DDA">
      <w:pPr>
        <w:pStyle w:val="SingleTxtGR"/>
      </w:pPr>
      <w:r>
        <w:t>35.</w:t>
      </w:r>
      <w:r>
        <w:tab/>
        <w:t>Эта статья вводит определение понятия жертвы, которое для целей Ко</w:t>
      </w:r>
      <w:r>
        <w:t>н</w:t>
      </w:r>
      <w:r>
        <w:t>венции является широким и включает любое лицо, которому причинен неп</w:t>
      </w:r>
      <w:r>
        <w:t>о</w:t>
      </w:r>
      <w:r>
        <w:t>средственный вред в результате насильственного исчезновения. Государство-участник обязано гарантировать право жертв знать правду об обстоятельствах насильственного исчезновения, о ходе и результатах расследования и о судьбе исчезнувшего лица, а также право на пол</w:t>
      </w:r>
      <w:r>
        <w:t>у</w:t>
      </w:r>
      <w:r>
        <w:t>чение быстрого, справедливого и адекватного возмещения. На основании этой статьи государства обязаны: ра</w:t>
      </w:r>
      <w:r>
        <w:t>с</w:t>
      </w:r>
      <w:r>
        <w:t>следовать и устанавливать местонахождение исчезнувших лиц и в случае сме</w:t>
      </w:r>
      <w:r>
        <w:t>р</w:t>
      </w:r>
      <w:r>
        <w:t>ти устанавливать местонахождение, обеспечивать уважение и возвращение их останков родственникам; обеспечить возмещение и компенсацию; принимать надлежащие меры для обеспечения правового статуса исчезнувших лиц и их родственников; гарантировать право родственников на создание и участие в а</w:t>
      </w:r>
      <w:r>
        <w:t>с</w:t>
      </w:r>
      <w:r>
        <w:t>социациях, работающих в области насильственных исчезновений. Доклад до</w:t>
      </w:r>
      <w:r>
        <w:t>л</w:t>
      </w:r>
      <w:r>
        <w:t>жен содержать информ</w:t>
      </w:r>
      <w:r>
        <w:t>а</w:t>
      </w:r>
      <w:r>
        <w:t>цию: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о том, каким образом широкое определение "жертва", включающее как исчезнувших лиц, так и любых лиц, которым причинен непосредстве</w:t>
      </w:r>
      <w:r>
        <w:t>н</w:t>
      </w:r>
      <w:r>
        <w:t>ный вред в результате насильственного исчезновения, отражено во вну</w:t>
      </w:r>
      <w:r>
        <w:t>т</w:t>
      </w:r>
      <w:r>
        <w:t>реннем законодател</w:t>
      </w:r>
      <w:r>
        <w:t>ь</w:t>
      </w:r>
      <w:r>
        <w:t>стве;</w:t>
      </w:r>
    </w:p>
    <w:p w:rsidR="00D55BD8" w:rsidRDefault="00D55BD8" w:rsidP="00ED7DDA">
      <w:pPr>
        <w:pStyle w:val="Bullet1GR"/>
        <w:numPr>
          <w:ilvl w:val="0"/>
          <w:numId w:val="1"/>
        </w:numPr>
      </w:pPr>
      <w:r>
        <w:t>о существовании или мерах, принимаемых по созданию механизмов, обеспечивающих право знать правду об обстоятельствах насильственного и</w:t>
      </w:r>
      <w:r>
        <w:t>с</w:t>
      </w:r>
      <w:r>
        <w:t>чезновения и о судьбе исчезнувшего лица;</w:t>
      </w:r>
    </w:p>
    <w:p w:rsidR="00D55BD8" w:rsidRPr="000B1C74" w:rsidRDefault="00D55BD8" w:rsidP="00ED7DDA">
      <w:pPr>
        <w:pStyle w:val="Bullet1GR"/>
        <w:numPr>
          <w:ilvl w:val="0"/>
          <w:numId w:val="1"/>
        </w:numPr>
      </w:pPr>
      <w:r>
        <w:t>о том, каким образом подобные механизмы обеспечивают право жертв на информацию о ходе и результатах расследований и их участие в прои</w:t>
      </w:r>
      <w:r>
        <w:t>з</w:t>
      </w:r>
      <w:r>
        <w:t>водстве по делу;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существование или принятые меры по созданию механизмов проведения расследований, установления местонахождения жертв и в случае смерти установления местонахождения, обеспечение уважения и возвращение их останков родственникам;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существование или принятые меры по составлению протоколов о перед</w:t>
      </w:r>
      <w:r w:rsidRPr="00634A66">
        <w:t>а</w:t>
      </w:r>
      <w:r w:rsidRPr="00634A66">
        <w:t>че останков исчезнувших лиц их семьям в соответствии с междунаро</w:t>
      </w:r>
      <w:r w:rsidRPr="00634A66">
        <w:t>д</w:t>
      </w:r>
      <w:r w:rsidRPr="00634A66">
        <w:t>ными стандартами;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существование или принятые меры по систематическому сбору пре</w:t>
      </w:r>
      <w:r w:rsidRPr="00634A66">
        <w:t>д</w:t>
      </w:r>
      <w:r w:rsidRPr="00634A66">
        <w:t>смертных данных, касающихся исчезнувших лиц и их родственников, и создание национальных баз данных о ДНК, имеющих значение для выя</w:t>
      </w:r>
      <w:r w:rsidRPr="00634A66">
        <w:t>в</w:t>
      </w:r>
      <w:r w:rsidRPr="00634A66">
        <w:t>ления жертв насильственных исчезновений;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существование или принятые меры по созданию механизма хранения г</w:t>
      </w:r>
      <w:r w:rsidRPr="00634A66">
        <w:t>е</w:t>
      </w:r>
      <w:r w:rsidRPr="00634A66">
        <w:t>нетического материала исче</w:t>
      </w:r>
      <w:r w:rsidRPr="00634A66">
        <w:t>з</w:t>
      </w:r>
      <w:r w:rsidRPr="00634A66">
        <w:t>нувших лиц и их родственников;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существующие процедуры получения компенсации и возмещения жер</w:t>
      </w:r>
      <w:r w:rsidRPr="00634A66">
        <w:t>т</w:t>
      </w:r>
      <w:r w:rsidRPr="00634A66">
        <w:t>вам, и кодифицированы ли или каким-либо образом официально офор</w:t>
      </w:r>
      <w:r w:rsidRPr="00634A66">
        <w:t>м</w:t>
      </w:r>
      <w:r w:rsidRPr="00634A66">
        <w:t>лены эти процедуры;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какого рода возмещение предусмотрено для жертв и включает ли оно компенсацию, реституцию, реабилитацию, удовлетворение, включая во</w:t>
      </w:r>
      <w:r w:rsidRPr="00634A66">
        <w:t>с</w:t>
      </w:r>
      <w:r w:rsidRPr="00634A66">
        <w:t>становление достоинства и репутации и гарантии неповторения;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существование программ реабилитации в стране для жертв насильстве</w:t>
      </w:r>
      <w:r w:rsidRPr="00634A66">
        <w:t>н</w:t>
      </w:r>
      <w:r w:rsidRPr="00634A66">
        <w:t>ного исчезновения;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существование или принятые меры по созданию процедур признания правового статуса исчезнувшего лица и выдача юридических докуме</w:t>
      </w:r>
      <w:r w:rsidRPr="00634A66">
        <w:t>н</w:t>
      </w:r>
      <w:r w:rsidRPr="00634A66">
        <w:t>тов</w:t>
      </w:r>
      <w:r>
        <w:t>,</w:t>
      </w:r>
      <w:r w:rsidRPr="00634A66">
        <w:t xml:space="preserve"> предпочтительнее деклараций об отсутствии насильственного исчезнов</w:t>
      </w:r>
      <w:r w:rsidRPr="00634A66">
        <w:t>е</w:t>
      </w:r>
      <w:r w:rsidRPr="00634A66">
        <w:t>ния, а не заявлений о смерти, что может позволить родственникам исче</w:t>
      </w:r>
      <w:r w:rsidRPr="00634A66">
        <w:t>з</w:t>
      </w:r>
      <w:r w:rsidRPr="00634A66">
        <w:t>нувшего лица решить вопросы, касающиеся социального обеспечения, финансовых вопросов, семейного права и прав на владение имущ</w:t>
      </w:r>
      <w:r w:rsidRPr="00634A66">
        <w:t>е</w:t>
      </w:r>
      <w:r w:rsidRPr="00634A66">
        <w:t>ством;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существующие законодательные и административные процедуры, кот</w:t>
      </w:r>
      <w:r w:rsidRPr="00634A66">
        <w:t>о</w:t>
      </w:r>
      <w:r w:rsidRPr="00634A66">
        <w:t>рые гарантируют права жертвам на образование и участие в деятельности ассоциаций, работающих в сфере насильственных исчезнов</w:t>
      </w:r>
      <w:r w:rsidRPr="00634A66">
        <w:t>е</w:t>
      </w:r>
      <w:r w:rsidRPr="00634A66">
        <w:t>ний;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проводящиеся консультации в целях обеспечения того, чтобы ассоциации семей исчезнувших лиц могли играть роль в разработке соответствующих законодательных норм.</w:t>
      </w:r>
    </w:p>
    <w:p w:rsidR="00D55BD8" w:rsidRPr="00634A66" w:rsidRDefault="00D55BD8" w:rsidP="00ED7DDA">
      <w:pPr>
        <w:pStyle w:val="H23GR"/>
      </w:pPr>
      <w:r>
        <w:tab/>
      </w:r>
      <w:r>
        <w:tab/>
      </w:r>
      <w:r w:rsidRPr="00634A66">
        <w:t>Статья 25</w:t>
      </w:r>
    </w:p>
    <w:p w:rsidR="00D55BD8" w:rsidRPr="00634A66" w:rsidRDefault="00D55BD8" w:rsidP="00ED7DDA">
      <w:pPr>
        <w:pStyle w:val="SingleTxtGR"/>
      </w:pPr>
      <w:r w:rsidRPr="00634A66">
        <w:t>36.</w:t>
      </w:r>
      <w:r w:rsidRPr="00634A66">
        <w:tab/>
        <w:t>На основании этой статьи государство-участник обязано предупреждать и пресекать в законном порядке неправомерное изъятие детей, подвергшихся н</w:t>
      </w:r>
      <w:r w:rsidRPr="00634A66">
        <w:t>а</w:t>
      </w:r>
      <w:r w:rsidRPr="00634A66">
        <w:t>сильственному исчезновению; детей, чьи родители подверглись насильстве</w:t>
      </w:r>
      <w:r w:rsidRPr="00634A66">
        <w:t>н</w:t>
      </w:r>
      <w:r w:rsidRPr="00634A66">
        <w:t>ному исчезновению, и детей, родившихся во время нахождения в неволе их м</w:t>
      </w:r>
      <w:r w:rsidRPr="00634A66">
        <w:t>а</w:t>
      </w:r>
      <w:r w:rsidRPr="00634A66">
        <w:t>терей, подвергшихся насильственному исчезновению; а также фальсификация, сокрытие или уни</w:t>
      </w:r>
      <w:r w:rsidRPr="00634A66">
        <w:t>ч</w:t>
      </w:r>
      <w:r w:rsidRPr="00634A66">
        <w:t>тожение документов, удостоверяющих подлинную личность этих детей. Государства должны в полной мере сотрудничать с другими субъе</w:t>
      </w:r>
      <w:r w:rsidRPr="00634A66">
        <w:t>к</w:t>
      </w:r>
      <w:r w:rsidRPr="00634A66">
        <w:t>тами в розыске исчезнувших детей и их возвращения в семьи их происхожд</w:t>
      </w:r>
      <w:r w:rsidRPr="00634A66">
        <w:t>е</w:t>
      </w:r>
      <w:r w:rsidRPr="00634A66">
        <w:t>ния. С учетом необходимости наилучшего обеспечения интересов ребенка гос</w:t>
      </w:r>
      <w:r w:rsidRPr="00634A66">
        <w:t>у</w:t>
      </w:r>
      <w:r w:rsidRPr="00634A66">
        <w:t>дарства-участники должны располагать законными процедурами для пересмо</w:t>
      </w:r>
      <w:r w:rsidRPr="00634A66">
        <w:t>т</w:t>
      </w:r>
      <w:r w:rsidRPr="00634A66">
        <w:t>ра усыновления и в тех случаях, когда это необходимо, отмены любого решения об усыновлении или помещения в государственное учреждение детей, роди</w:t>
      </w:r>
      <w:r w:rsidRPr="00634A66">
        <w:t>в</w:t>
      </w:r>
      <w:r w:rsidRPr="00634A66">
        <w:t>шихся в условиях насильственного исчезновения. Доклад должен включать сл</w:t>
      </w:r>
      <w:r w:rsidRPr="00634A66">
        <w:t>е</w:t>
      </w:r>
      <w:r w:rsidRPr="00634A66">
        <w:t>дующую информацию: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информацию о внутреннем законодательстве (уголовном, гражданском и административном), применимом к противоправному изъятию детей в ситуации насильственного исчезновения; детей, чьи родители подверж</w:t>
      </w:r>
      <w:r w:rsidRPr="00634A66">
        <w:t>е</w:t>
      </w:r>
      <w:r w:rsidRPr="00634A66">
        <w:t>ны насильственному исчезновению; младенцев, рожденных лишенными свободы беременными женщинами, подвергающимися насильственному исчезновению; а также к фальсификации, сокрытию или уничтожению документов, свидетельствующих о подлинной личности таких детей;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существующие механизмы или меры, принятые по их созданию, в целях розыска и идентификации исчезнувших детей и процедуры по их возвр</w:t>
      </w:r>
      <w:r w:rsidRPr="00634A66">
        <w:t>а</w:t>
      </w:r>
      <w:r w:rsidRPr="00634A66">
        <w:t>щению в семьи происхождения, включая существование баз данных о ДНК;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существующие процедуры, гарантирующие право исчезнувших детей на восстановление их подлинной личности;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существование программ, имеющих отношение к оказанию помощи с</w:t>
      </w:r>
      <w:r w:rsidRPr="00634A66">
        <w:t>о</w:t>
      </w:r>
      <w:r w:rsidRPr="00634A66">
        <w:t>вершеннолетним лицам, подозревающим, что они являются детьми и</w:t>
      </w:r>
      <w:r w:rsidRPr="00634A66">
        <w:t>с</w:t>
      </w:r>
      <w:r w:rsidRPr="00634A66">
        <w:t>чезнувших родителей, в установлении их подлинной личности;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созданные процедуры, гарантирующие семьям их право на розыск детей жертв насильственных исчезновений; существующие процедуры пер</w:t>
      </w:r>
      <w:r w:rsidRPr="00634A66">
        <w:t>е</w:t>
      </w:r>
      <w:r w:rsidRPr="00634A66">
        <w:t>смотра и в случае необходимости отмены усыновления детей, имеющего в своем начале акт насильственного исчезновения;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сотрудничество с другими государствами в области розыска или идент</w:t>
      </w:r>
      <w:r w:rsidRPr="00634A66">
        <w:t>и</w:t>
      </w:r>
      <w:r w:rsidRPr="00634A66">
        <w:t>фикации детей исчезнувших р</w:t>
      </w:r>
      <w:r w:rsidRPr="00634A66">
        <w:t>о</w:t>
      </w:r>
      <w:r w:rsidRPr="00634A66">
        <w:t>дителей;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национальное законодательство и процедуры, гарантирующие, чтобы во всех действиях, касающихся детей, предпринимаемых государственными учреждениями, судами, административными органами власти или зак</w:t>
      </w:r>
      <w:r w:rsidRPr="00634A66">
        <w:t>о</w:t>
      </w:r>
      <w:r w:rsidRPr="00634A66">
        <w:t>нодательными органами первоочередное внимание уделялось наилучш</w:t>
      </w:r>
      <w:r w:rsidRPr="00634A66">
        <w:t>е</w:t>
      </w:r>
      <w:r w:rsidRPr="00634A66">
        <w:t>му обеспечению интересов ребенка;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информацию о том, имеют ли дети, способные сформулировать свои со</w:t>
      </w:r>
      <w:r w:rsidRPr="00634A66">
        <w:t>б</w:t>
      </w:r>
      <w:r w:rsidRPr="00634A66">
        <w:t>ственные взгляды, право свободно выражать эти взгляды по всем вопр</w:t>
      </w:r>
      <w:r w:rsidRPr="00634A66">
        <w:t>о</w:t>
      </w:r>
      <w:r w:rsidRPr="00634A66">
        <w:t>сам, связанным с затрагивающим их насильственным исче</w:t>
      </w:r>
      <w:r w:rsidRPr="00634A66">
        <w:t>з</w:t>
      </w:r>
      <w:r w:rsidRPr="00634A66">
        <w:t>новением;</w:t>
      </w:r>
    </w:p>
    <w:p w:rsidR="00D55BD8" w:rsidRPr="00634A66" w:rsidRDefault="00D55BD8" w:rsidP="00ED7DDA">
      <w:pPr>
        <w:pStyle w:val="Bullet1GR"/>
        <w:numPr>
          <w:ilvl w:val="0"/>
          <w:numId w:val="1"/>
        </w:numPr>
      </w:pPr>
      <w:r w:rsidRPr="00634A66">
        <w:t>статистические данные о случаях насильственных исчезновений, дезагр</w:t>
      </w:r>
      <w:r w:rsidRPr="00634A66">
        <w:t>е</w:t>
      </w:r>
      <w:r w:rsidRPr="00634A66">
        <w:t>гированные, в частности, по признакам пола, возраста, этнического пр</w:t>
      </w:r>
      <w:r w:rsidRPr="00634A66">
        <w:t>о</w:t>
      </w:r>
      <w:r w:rsidRPr="00634A66">
        <w:t>исхождения и географического местонахождения.</w:t>
      </w:r>
    </w:p>
    <w:p w:rsidR="00D55BD8" w:rsidRPr="00A647C9" w:rsidRDefault="00D55BD8" w:rsidP="00D66C96">
      <w:pPr>
        <w:pStyle w:val="HChGR0"/>
        <w:pageBreakBefore/>
      </w:pPr>
      <w:r w:rsidRPr="00A647C9">
        <w:tab/>
        <w:t>III.</w:t>
      </w:r>
      <w:r w:rsidRPr="00A647C9">
        <w:tab/>
        <w:t>Представление доклада</w:t>
      </w:r>
    </w:p>
    <w:p w:rsidR="00D55BD8" w:rsidRPr="00634A66" w:rsidRDefault="00D55BD8" w:rsidP="00ED7DDA">
      <w:pPr>
        <w:pStyle w:val="SingleTxtGR"/>
      </w:pPr>
      <w:r w:rsidRPr="00634A66">
        <w:t>37.</w:t>
      </w:r>
      <w:r w:rsidRPr="00634A66">
        <w:tab/>
        <w:t>К докладу необходимо приложить достаточное количество экземпляров (по</w:t>
      </w:r>
      <w:r>
        <w:t xml:space="preserve"> </w:t>
      </w:r>
      <w:r w:rsidRPr="00634A66">
        <w:t>возможности на ан</w:t>
      </w:r>
      <w:r w:rsidRPr="00634A66">
        <w:t>г</w:t>
      </w:r>
      <w:r w:rsidRPr="00634A66">
        <w:t>лийском, испанском или французском языках) основных законодательных или иных текстов, о которых говорится в докладе.</w:t>
      </w:r>
      <w:r>
        <w:t xml:space="preserve"> </w:t>
      </w:r>
      <w:r w:rsidRPr="00634A66">
        <w:t>Они будут распространены среди членов Комитета.</w:t>
      </w:r>
      <w:r>
        <w:t xml:space="preserve"> </w:t>
      </w:r>
      <w:r w:rsidRPr="00634A66">
        <w:t>Следует, однако, отметить, что в отл</w:t>
      </w:r>
      <w:r w:rsidRPr="00634A66">
        <w:t>и</w:t>
      </w:r>
      <w:r w:rsidRPr="00634A66">
        <w:t>чие от доклада они не будут воспроизводиться для общего распространения.</w:t>
      </w:r>
      <w:r>
        <w:t xml:space="preserve"> В </w:t>
      </w:r>
      <w:r w:rsidRPr="00634A66">
        <w:t>связи с этим, если какой-либо текст фактически не цитируется в самом до</w:t>
      </w:r>
      <w:r w:rsidRPr="00634A66">
        <w:t>к</w:t>
      </w:r>
      <w:r w:rsidRPr="00634A66">
        <w:t>ладе или не прилагается к нему, представляется целесообразным, чтобы в до</w:t>
      </w:r>
      <w:r w:rsidRPr="00634A66">
        <w:t>к</w:t>
      </w:r>
      <w:r w:rsidRPr="00634A66">
        <w:t>ладе содержалась достаточная информация, обеспечивающая его понимание без ссылки на него.</w:t>
      </w:r>
    </w:p>
    <w:p w:rsidR="00D55BD8" w:rsidRPr="00634A66" w:rsidRDefault="00D55BD8" w:rsidP="00ED7DDA">
      <w:pPr>
        <w:pStyle w:val="SingleTxtGR"/>
      </w:pPr>
      <w:r w:rsidRPr="00634A66">
        <w:t>38.</w:t>
      </w:r>
      <w:r w:rsidRPr="00634A66">
        <w:tab/>
        <w:t>Государства-участники, возможно, пожелают представить свой первон</w:t>
      </w:r>
      <w:r w:rsidRPr="00634A66">
        <w:t>а</w:t>
      </w:r>
      <w:r w:rsidRPr="00634A66">
        <w:t>чальный доклад в соответствии со статьей 29 Конвенции совместно с общим базовым документом, о котором идет речь в документе HRI/MC/2004/3, соде</w:t>
      </w:r>
      <w:r w:rsidRPr="00634A66">
        <w:t>р</w:t>
      </w:r>
      <w:r w:rsidRPr="00634A66">
        <w:t>жащем проект руководящих принципов его подготовки.</w:t>
      </w:r>
      <w:r>
        <w:t xml:space="preserve"> </w:t>
      </w:r>
      <w:r w:rsidRPr="00634A66">
        <w:t>К этому призвало третье межкомитетское совещание, прошедшее в Женеве 21 и 22 июня 2004</w:t>
      </w:r>
      <w:r>
        <w:t xml:space="preserve"> </w:t>
      </w:r>
      <w:r w:rsidRPr="00634A66">
        <w:t>г</w:t>
      </w:r>
      <w:r w:rsidRPr="00634A66">
        <w:t>о</w:t>
      </w:r>
      <w:r w:rsidRPr="00634A66">
        <w:t>да (см.</w:t>
      </w:r>
      <w:r>
        <w:t xml:space="preserve"> </w:t>
      </w:r>
      <w:r w:rsidRPr="00634A66">
        <w:t>документ</w:t>
      </w:r>
      <w:r>
        <w:t xml:space="preserve"> </w:t>
      </w:r>
      <w:r w:rsidRPr="00634A66">
        <w:t>А/59/254, доклад председателей договорных органов по пр</w:t>
      </w:r>
      <w:r w:rsidRPr="00634A66">
        <w:t>а</w:t>
      </w:r>
      <w:r w:rsidRPr="00634A66">
        <w:t>вам человека о работе их ш</w:t>
      </w:r>
      <w:r w:rsidRPr="00634A66">
        <w:t>е</w:t>
      </w:r>
      <w:r w:rsidRPr="00634A66">
        <w:t>стнадцатого совещания).</w:t>
      </w:r>
    </w:p>
    <w:p w:rsidR="00D55BD8" w:rsidRDefault="00D55BD8" w:rsidP="00ED7DDA">
      <w:pPr>
        <w:pStyle w:val="SingleTxtGR"/>
      </w:pPr>
      <w:r w:rsidRPr="00634A66">
        <w:t>39.</w:t>
      </w:r>
      <w:r w:rsidRPr="00634A66">
        <w:tab/>
        <w:t>Доклады, представляемые в соответствии со статьей 29 Конвенции, сл</w:t>
      </w:r>
      <w:r w:rsidRPr="00634A66">
        <w:t>е</w:t>
      </w:r>
      <w:r w:rsidRPr="00634A66">
        <w:t>дует направлять в эле</w:t>
      </w:r>
      <w:r w:rsidRPr="00634A66">
        <w:t>к</w:t>
      </w:r>
      <w:r w:rsidRPr="00634A66">
        <w:t xml:space="preserve">тронной форме (на </w:t>
      </w:r>
      <w:r>
        <w:t>флеш-накопителе</w:t>
      </w:r>
      <w:r w:rsidRPr="00634A66">
        <w:t xml:space="preserve"> USB, компакт-диске или по электронной почте), а также необходимо прилагать их копии в распеч</w:t>
      </w:r>
      <w:r w:rsidRPr="00634A66">
        <w:t>а</w:t>
      </w:r>
      <w:r w:rsidRPr="00634A66">
        <w:t>танном виде. В соответствии с пунктом 19 согласованных руководящих при</w:t>
      </w:r>
      <w:r w:rsidRPr="00634A66">
        <w:t>н</w:t>
      </w:r>
      <w:r w:rsidRPr="00634A66">
        <w:t>ципов доклад по конкретному договору не должен превышать 60</w:t>
      </w:r>
      <w:r>
        <w:t xml:space="preserve"> </w:t>
      </w:r>
      <w:r w:rsidRPr="00634A66">
        <w:t>страниц (ли</w:t>
      </w:r>
      <w:r w:rsidRPr="00634A66">
        <w:t>с</w:t>
      </w:r>
      <w:r w:rsidRPr="00634A66">
        <w:t>ты размера А4 с интервалом</w:t>
      </w:r>
      <w:r>
        <w:t xml:space="preserve"> </w:t>
      </w:r>
      <w:r w:rsidRPr="00634A66">
        <w:t>1,5;</w:t>
      </w:r>
      <w:r>
        <w:t xml:space="preserve"> </w:t>
      </w:r>
      <w:r w:rsidRPr="00634A66">
        <w:t>текст должен быть набран шрифтом выс</w:t>
      </w:r>
      <w:r w:rsidRPr="00634A66">
        <w:t>о</w:t>
      </w:r>
      <w:r w:rsidRPr="00634A66">
        <w:t>той</w:t>
      </w:r>
      <w:r>
        <w:rPr>
          <w:lang w:val="en-US"/>
        </w:rPr>
        <w:t> </w:t>
      </w:r>
      <w:r w:rsidRPr="00634A66">
        <w:t>12</w:t>
      </w:r>
      <w:r>
        <w:t xml:space="preserve"> </w:t>
      </w:r>
      <w:r w:rsidRPr="00634A66">
        <w:t>мм типа Times New Roman). Представление последующей дополнител</w:t>
      </w:r>
      <w:r w:rsidRPr="00634A66">
        <w:t>ь</w:t>
      </w:r>
      <w:r w:rsidRPr="00634A66">
        <w:t>ной информации должно ограничиваться 40 страницами.</w:t>
      </w:r>
    </w:p>
    <w:p w:rsidR="00D55BD8" w:rsidRPr="00C95D57" w:rsidRDefault="00D55BD8" w:rsidP="00ED7DD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55BD8" w:rsidRPr="00C95D57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3FF" w:rsidRDefault="00A823FF">
      <w:r>
        <w:rPr>
          <w:lang w:val="en-US"/>
        </w:rPr>
        <w:tab/>
      </w:r>
      <w:r>
        <w:separator/>
      </w:r>
    </w:p>
  </w:endnote>
  <w:endnote w:type="continuationSeparator" w:id="0">
    <w:p w:rsidR="00A823FF" w:rsidRDefault="00A82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CF9" w:rsidRPr="009A6F4A" w:rsidRDefault="00FB5CF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654"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GE.12-43333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CF9" w:rsidRPr="009A6F4A" w:rsidRDefault="00FB5CF9">
    <w:pPr>
      <w:pStyle w:val="Footer"/>
      <w:rPr>
        <w:lang w:val="en-US"/>
      </w:rPr>
    </w:pPr>
    <w:r>
      <w:rPr>
        <w:lang w:val="en-US"/>
      </w:rPr>
      <w:t>GE.12-43333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654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CF9" w:rsidRPr="009A6F4A" w:rsidRDefault="00FB5CF9">
    <w:pPr>
      <w:pStyle w:val="Footer"/>
      <w:rPr>
        <w:sz w:val="20"/>
        <w:lang w:val="en-US"/>
      </w:rPr>
    </w:pPr>
    <w:r>
      <w:rPr>
        <w:sz w:val="20"/>
        <w:lang w:val="en-US"/>
      </w:rPr>
      <w:t>GE.12-43333  (R)  090712  100712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3FF" w:rsidRPr="00F71F63" w:rsidRDefault="00A823F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823FF" w:rsidRPr="00F71F63" w:rsidRDefault="00A823F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823FF" w:rsidRPr="00635E86" w:rsidRDefault="00A823FF" w:rsidP="00635E86">
      <w:pPr>
        <w:pStyle w:val="Footer"/>
      </w:pPr>
    </w:p>
  </w:footnote>
  <w:footnote w:id="1">
    <w:p w:rsidR="00FB5CF9" w:rsidRPr="005A25C6" w:rsidRDefault="00FB5CF9" w:rsidP="00C04A74">
      <w:pPr>
        <w:pStyle w:val="FootnoteText"/>
        <w:rPr>
          <w:sz w:val="20"/>
          <w:lang w:val="ru-RU"/>
        </w:rPr>
      </w:pPr>
      <w:r>
        <w:tab/>
      </w:r>
      <w:r w:rsidRPr="00FE182F">
        <w:rPr>
          <w:rStyle w:val="FootnoteReference"/>
          <w:szCs w:val="18"/>
          <w:vertAlign w:val="baseline"/>
          <w:lang w:val="ru-RU"/>
        </w:rPr>
        <w:t>*</w:t>
      </w:r>
      <w:r w:rsidRPr="00C04A74">
        <w:rPr>
          <w:lang w:val="ru-RU"/>
        </w:rPr>
        <w:tab/>
      </w:r>
      <w:r>
        <w:rPr>
          <w:szCs w:val="18"/>
          <w:lang w:val="ru-RU"/>
        </w:rPr>
        <w:t xml:space="preserve">С учетом руководящих принципов подготовки общего базового документа и документов по конкретным договорам, содержащихся в согласованных руководящих принципах представления докладов в соответствии с международными договорами о правах человека </w:t>
      </w:r>
      <w:r w:rsidRPr="008203CD">
        <w:rPr>
          <w:szCs w:val="18"/>
          <w:lang w:val="ru-RU"/>
        </w:rPr>
        <w:t>(</w:t>
      </w:r>
      <w:r w:rsidRPr="008203CD">
        <w:rPr>
          <w:szCs w:val="18"/>
        </w:rPr>
        <w:t>HRI</w:t>
      </w:r>
      <w:r w:rsidRPr="008203CD">
        <w:rPr>
          <w:szCs w:val="18"/>
          <w:lang w:val="ru-RU"/>
        </w:rPr>
        <w:t>/</w:t>
      </w:r>
      <w:r w:rsidRPr="008203CD">
        <w:rPr>
          <w:szCs w:val="18"/>
        </w:rPr>
        <w:t>GEN</w:t>
      </w:r>
      <w:r w:rsidRPr="008203CD">
        <w:rPr>
          <w:szCs w:val="18"/>
          <w:lang w:val="ru-RU"/>
        </w:rPr>
        <w:t>/2/</w:t>
      </w:r>
      <w:r w:rsidRPr="008203CD">
        <w:rPr>
          <w:szCs w:val="18"/>
        </w:rPr>
        <w:t>Rev</w:t>
      </w:r>
      <w:r w:rsidRPr="008203CD">
        <w:rPr>
          <w:szCs w:val="18"/>
          <w:lang w:val="ru-RU"/>
        </w:rPr>
        <w:t xml:space="preserve">.6, </w:t>
      </w:r>
      <w:r>
        <w:rPr>
          <w:szCs w:val="18"/>
          <w:lang w:val="ru-RU"/>
        </w:rPr>
        <w:t>глава</w:t>
      </w:r>
      <w:r w:rsidRPr="008203CD">
        <w:rPr>
          <w:szCs w:val="18"/>
          <w:lang w:val="ru-RU"/>
        </w:rPr>
        <w:t xml:space="preserve"> </w:t>
      </w:r>
      <w:r w:rsidRPr="008203CD">
        <w:rPr>
          <w:szCs w:val="18"/>
        </w:rPr>
        <w:t>I</w:t>
      </w:r>
      <w:r w:rsidRPr="008203CD">
        <w:rPr>
          <w:szCs w:val="18"/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CF9" w:rsidRPr="005E0092" w:rsidRDefault="00FB5CF9">
    <w:pPr>
      <w:pStyle w:val="Header"/>
      <w:rPr>
        <w:lang w:val="en-US"/>
      </w:rPr>
    </w:pPr>
    <w:r w:rsidRPr="0042717E">
      <w:rPr>
        <w:lang w:val="en-US"/>
      </w:rPr>
      <w:t>CED/</w:t>
    </w:r>
    <w:fldSimple w:instr=" FILLIN  &quot;Введите часть символа после CRC/&quot;  \* MERGEFORMAT ">
      <w:r w:rsidR="00396654">
        <w:rPr>
          <w:lang w:val="en-US"/>
        </w:rPr>
        <w:t>C/2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CF9" w:rsidRPr="009A6F4A" w:rsidRDefault="00FB5CF9">
    <w:pPr>
      <w:pStyle w:val="Header"/>
      <w:rPr>
        <w:lang w:val="en-US"/>
      </w:rPr>
    </w:pPr>
    <w:r>
      <w:rPr>
        <w:lang w:val="en-US"/>
      </w:rPr>
      <w:tab/>
    </w:r>
    <w:r w:rsidRPr="0042717E">
      <w:rPr>
        <w:lang w:val="en-US"/>
      </w:rPr>
      <w:t>CED/</w:t>
    </w:r>
    <w:fldSimple w:instr=" FILLIN  &quot;Введите часть символа после CRC/&quot;  \* MERGEFORMAT ">
      <w:r w:rsidR="00396654">
        <w:rPr>
          <w:lang w:val="en-US"/>
        </w:rPr>
        <w:t>C/2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97781"/>
    <w:multiLevelType w:val="hybridMultilevel"/>
    <w:tmpl w:val="C1F2E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EC96AFE"/>
    <w:multiLevelType w:val="hybridMultilevel"/>
    <w:tmpl w:val="A6C08A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E8B47E1"/>
    <w:multiLevelType w:val="hybridMultilevel"/>
    <w:tmpl w:val="98986E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10"/>
  </w:num>
  <w:num w:numId="25">
    <w:abstractNumId w:val="12"/>
  </w:num>
  <w:num w:numId="26">
    <w:abstractNumId w:val="13"/>
  </w:num>
  <w:num w:numId="27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2A50"/>
    <w:rsid w:val="000033D8"/>
    <w:rsid w:val="00005C1C"/>
    <w:rsid w:val="00010AD9"/>
    <w:rsid w:val="00016553"/>
    <w:rsid w:val="000233B3"/>
    <w:rsid w:val="0002386D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010F3"/>
    <w:rsid w:val="00117AEE"/>
    <w:rsid w:val="00133C2F"/>
    <w:rsid w:val="001463F7"/>
    <w:rsid w:val="00147F19"/>
    <w:rsid w:val="0015769C"/>
    <w:rsid w:val="00163139"/>
    <w:rsid w:val="00180752"/>
    <w:rsid w:val="00181D65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5659"/>
    <w:rsid w:val="00237334"/>
    <w:rsid w:val="002444F4"/>
    <w:rsid w:val="00246FF0"/>
    <w:rsid w:val="002629A0"/>
    <w:rsid w:val="00277A40"/>
    <w:rsid w:val="0028492B"/>
    <w:rsid w:val="002851A0"/>
    <w:rsid w:val="00291C8F"/>
    <w:rsid w:val="00292480"/>
    <w:rsid w:val="002B6121"/>
    <w:rsid w:val="002C5036"/>
    <w:rsid w:val="002C6A71"/>
    <w:rsid w:val="002C6D5F"/>
    <w:rsid w:val="002D15EA"/>
    <w:rsid w:val="002D6C07"/>
    <w:rsid w:val="002E0CE6"/>
    <w:rsid w:val="002E1163"/>
    <w:rsid w:val="002E43F3"/>
    <w:rsid w:val="002F1707"/>
    <w:rsid w:val="0031440F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6654"/>
    <w:rsid w:val="003978C6"/>
    <w:rsid w:val="003B0000"/>
    <w:rsid w:val="003B3384"/>
    <w:rsid w:val="003B40A9"/>
    <w:rsid w:val="003C016E"/>
    <w:rsid w:val="003D5EBD"/>
    <w:rsid w:val="00401CE0"/>
    <w:rsid w:val="00403234"/>
    <w:rsid w:val="00406512"/>
    <w:rsid w:val="00407AC3"/>
    <w:rsid w:val="00414586"/>
    <w:rsid w:val="00415059"/>
    <w:rsid w:val="00416D00"/>
    <w:rsid w:val="0042265C"/>
    <w:rsid w:val="00424FDD"/>
    <w:rsid w:val="0042717E"/>
    <w:rsid w:val="0043033D"/>
    <w:rsid w:val="00435FE4"/>
    <w:rsid w:val="004566B3"/>
    <w:rsid w:val="00457634"/>
    <w:rsid w:val="00474F42"/>
    <w:rsid w:val="0048244D"/>
    <w:rsid w:val="004A0DE8"/>
    <w:rsid w:val="004A4CB7"/>
    <w:rsid w:val="004A57B5"/>
    <w:rsid w:val="004B19DA"/>
    <w:rsid w:val="004B5C26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39B7"/>
    <w:rsid w:val="005603C1"/>
    <w:rsid w:val="0056618E"/>
    <w:rsid w:val="00576F59"/>
    <w:rsid w:val="00577A34"/>
    <w:rsid w:val="00580AAD"/>
    <w:rsid w:val="00591764"/>
    <w:rsid w:val="00593A04"/>
    <w:rsid w:val="005A25C6"/>
    <w:rsid w:val="005A6D5A"/>
    <w:rsid w:val="005B1B28"/>
    <w:rsid w:val="005B7D51"/>
    <w:rsid w:val="005B7F35"/>
    <w:rsid w:val="005C2081"/>
    <w:rsid w:val="005C678A"/>
    <w:rsid w:val="005D346D"/>
    <w:rsid w:val="005D6D90"/>
    <w:rsid w:val="005E74AB"/>
    <w:rsid w:val="00606A3E"/>
    <w:rsid w:val="006115AA"/>
    <w:rsid w:val="006120AE"/>
    <w:rsid w:val="00634715"/>
    <w:rsid w:val="00635E86"/>
    <w:rsid w:val="00636A37"/>
    <w:rsid w:val="006501A5"/>
    <w:rsid w:val="00652A50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22FF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4572"/>
    <w:rsid w:val="006F5FBF"/>
    <w:rsid w:val="0070327E"/>
    <w:rsid w:val="00707B5F"/>
    <w:rsid w:val="00725F9B"/>
    <w:rsid w:val="00735602"/>
    <w:rsid w:val="00735911"/>
    <w:rsid w:val="0075279B"/>
    <w:rsid w:val="00753748"/>
    <w:rsid w:val="00762446"/>
    <w:rsid w:val="00781ACB"/>
    <w:rsid w:val="00786055"/>
    <w:rsid w:val="007A79EB"/>
    <w:rsid w:val="007D4CA0"/>
    <w:rsid w:val="007D7A23"/>
    <w:rsid w:val="007E38C3"/>
    <w:rsid w:val="007E549E"/>
    <w:rsid w:val="007E5D84"/>
    <w:rsid w:val="007E71C9"/>
    <w:rsid w:val="007F7553"/>
    <w:rsid w:val="0080755E"/>
    <w:rsid w:val="008120D4"/>
    <w:rsid w:val="008139A5"/>
    <w:rsid w:val="008175F6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7F84"/>
    <w:rsid w:val="00911318"/>
    <w:rsid w:val="00915B0A"/>
    <w:rsid w:val="00926904"/>
    <w:rsid w:val="009372F0"/>
    <w:rsid w:val="00955022"/>
    <w:rsid w:val="00957B4D"/>
    <w:rsid w:val="00964EEA"/>
    <w:rsid w:val="00980C86"/>
    <w:rsid w:val="0098168E"/>
    <w:rsid w:val="009B1D9B"/>
    <w:rsid w:val="009B4074"/>
    <w:rsid w:val="009C30BB"/>
    <w:rsid w:val="009C4D48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23FF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26A6"/>
    <w:rsid w:val="00BB4C4A"/>
    <w:rsid w:val="00BD3CAE"/>
    <w:rsid w:val="00BD5F3C"/>
    <w:rsid w:val="00C04A74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5CB2"/>
    <w:rsid w:val="00C90723"/>
    <w:rsid w:val="00C90BC6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7C0D"/>
    <w:rsid w:val="00D2144D"/>
    <w:rsid w:val="00D26B13"/>
    <w:rsid w:val="00D26CC1"/>
    <w:rsid w:val="00D30662"/>
    <w:rsid w:val="00D32A0B"/>
    <w:rsid w:val="00D35DC0"/>
    <w:rsid w:val="00D450E6"/>
    <w:rsid w:val="00D55BD8"/>
    <w:rsid w:val="00D6236B"/>
    <w:rsid w:val="00D647A9"/>
    <w:rsid w:val="00D66C96"/>
    <w:rsid w:val="00D809D1"/>
    <w:rsid w:val="00D84ECF"/>
    <w:rsid w:val="00D9393E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0B2"/>
    <w:rsid w:val="00E06EF0"/>
    <w:rsid w:val="00E11679"/>
    <w:rsid w:val="00E15077"/>
    <w:rsid w:val="00E307D1"/>
    <w:rsid w:val="00E46A04"/>
    <w:rsid w:val="00E717F3"/>
    <w:rsid w:val="00E72C5E"/>
    <w:rsid w:val="00E73451"/>
    <w:rsid w:val="00E7489F"/>
    <w:rsid w:val="00E75147"/>
    <w:rsid w:val="00E76EFB"/>
    <w:rsid w:val="00E8167D"/>
    <w:rsid w:val="00E907E9"/>
    <w:rsid w:val="00E96BE7"/>
    <w:rsid w:val="00E97F40"/>
    <w:rsid w:val="00EA2CD0"/>
    <w:rsid w:val="00EC0044"/>
    <w:rsid w:val="00EC6B9F"/>
    <w:rsid w:val="00ED7DDA"/>
    <w:rsid w:val="00EE516D"/>
    <w:rsid w:val="00EE5EA9"/>
    <w:rsid w:val="00EF4D1B"/>
    <w:rsid w:val="00EF7295"/>
    <w:rsid w:val="00F069D1"/>
    <w:rsid w:val="00F12DB5"/>
    <w:rsid w:val="00F1503D"/>
    <w:rsid w:val="00F22712"/>
    <w:rsid w:val="00F275F5"/>
    <w:rsid w:val="00F33188"/>
    <w:rsid w:val="00F35BDE"/>
    <w:rsid w:val="00F52A0E"/>
    <w:rsid w:val="00F71F63"/>
    <w:rsid w:val="00F74436"/>
    <w:rsid w:val="00F7515B"/>
    <w:rsid w:val="00F87506"/>
    <w:rsid w:val="00F92C41"/>
    <w:rsid w:val="00F978F3"/>
    <w:rsid w:val="00FA04C6"/>
    <w:rsid w:val="00FA45F2"/>
    <w:rsid w:val="00FA5522"/>
    <w:rsid w:val="00FA6E4A"/>
    <w:rsid w:val="00FA6F77"/>
    <w:rsid w:val="00FB2B35"/>
    <w:rsid w:val="00FB5CF9"/>
    <w:rsid w:val="00FC4AE1"/>
    <w:rsid w:val="00FD3AE8"/>
    <w:rsid w:val="00FD78A3"/>
    <w:rsid w:val="00FE182F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basedOn w:val="DefaultParagraphFont"/>
    <w:link w:val="HChGR0"/>
    <w:rsid w:val="00D9393E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1</TotalTime>
  <Pages>1</Pages>
  <Words>6982</Words>
  <Characters>39802</Characters>
  <Application>Microsoft Office Outlook</Application>
  <DocSecurity>4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1243333</vt:lpstr>
    </vt:vector>
  </TitlesOfParts>
  <Company>CSD</Company>
  <LinksUpToDate>false</LinksUpToDate>
  <CharactersWithSpaces>46691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1243333</dc:title>
  <dc:subject>Retchkounov</dc:subject>
  <dc:creator>Chvets</dc:creator>
  <cp:keywords/>
  <dc:description/>
  <cp:lastModifiedBy>Chvets</cp:lastModifiedBy>
  <cp:revision>3</cp:revision>
  <cp:lastPrinted>2012-07-10T07:02:00Z</cp:lastPrinted>
  <dcterms:created xsi:type="dcterms:W3CDTF">2012-07-10T07:02:00Z</dcterms:created>
  <dcterms:modified xsi:type="dcterms:W3CDTF">2012-07-10T07:03:00Z</dcterms:modified>
</cp:coreProperties>
</file>