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43B0" w:rsidRDefault="008143B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8143B0" w:rsidRDefault="008143B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481760"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8143B0" w:rsidRDefault="008143B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8143B0" w:rsidRDefault="008143B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8143B0" w:rsidRDefault="008143B0">
      <w:pPr>
        <w:rPr>
          <w:lang w:val="es-ES_tradnl"/>
        </w:rPr>
      </w:pPr>
    </w:p>
    <w:p w:rsidR="008143B0" w:rsidRDefault="008143B0">
      <w:pPr>
        <w:rPr>
          <w:lang w:val="es-ES_tradnl"/>
        </w:rPr>
      </w:pPr>
    </w:p>
    <w:p w:rsidR="008143B0" w:rsidRPr="004A2FD1" w:rsidRDefault="008143B0" w:rsidP="008143B0">
      <w:pPr>
        <w:spacing w:after="240"/>
        <w:ind w:left="6943"/>
      </w:pPr>
      <w:r w:rsidRPr="004A2FD1">
        <w:t>Distr.</w:t>
      </w:r>
      <w:r>
        <w:br/>
      </w:r>
      <w:r w:rsidRPr="004A2FD1">
        <w:t>GENERAL</w:t>
      </w:r>
    </w:p>
    <w:p w:rsidR="008143B0" w:rsidRPr="004A2FD1" w:rsidRDefault="008143B0" w:rsidP="008143B0">
      <w:pPr>
        <w:spacing w:after="240"/>
        <w:ind w:left="6943"/>
      </w:pPr>
      <w:r w:rsidRPr="004A2FD1">
        <w:t>CERD/C/MAC/13</w:t>
      </w:r>
      <w:r>
        <w:br/>
      </w:r>
      <w:r w:rsidRPr="004A2FD1">
        <w:t>9 de septiembre de 2008</w:t>
      </w:r>
    </w:p>
    <w:p w:rsidR="008143B0" w:rsidRPr="004A2FD1" w:rsidRDefault="008143B0" w:rsidP="008143B0">
      <w:pPr>
        <w:spacing w:after="720"/>
        <w:ind w:left="6946"/>
      </w:pPr>
      <w:r w:rsidRPr="004A2FD1">
        <w:t>ESPAÑOL</w:t>
      </w:r>
      <w:r>
        <w:br/>
      </w:r>
      <w:r w:rsidRPr="004A2FD1">
        <w:t>Original</w:t>
      </w:r>
      <w:r>
        <w:t xml:space="preserve">:  </w:t>
      </w:r>
      <w:r w:rsidRPr="004A2FD1">
        <w:t>INGLÉS</w:t>
      </w:r>
    </w:p>
    <w:p w:rsidR="008143B0" w:rsidRPr="004A2FD1" w:rsidRDefault="008143B0" w:rsidP="008143B0">
      <w:pPr>
        <w:spacing w:after="840"/>
      </w:pPr>
      <w:r w:rsidRPr="004A2FD1">
        <w:t>COMITÉ PARA LA ELIMINACIÓN DE</w:t>
      </w:r>
      <w:r>
        <w:br/>
        <w:t xml:space="preserve">    </w:t>
      </w:r>
      <w:r w:rsidRPr="004A2FD1">
        <w:t xml:space="preserve"> LA DISCRIMINACIÓN RACIAL </w:t>
      </w:r>
    </w:p>
    <w:p w:rsidR="008143B0" w:rsidRPr="007A67B8" w:rsidRDefault="008143B0" w:rsidP="008143B0">
      <w:pPr>
        <w:spacing w:after="240"/>
        <w:jc w:val="center"/>
        <w:rPr>
          <w:b/>
        </w:rPr>
      </w:pPr>
      <w:r w:rsidRPr="007A67B8">
        <w:rPr>
          <w:b/>
        </w:rPr>
        <w:t>INFORMES PRESENTADOS POR LOS ESTADOS PARTES DE</w:t>
      </w:r>
      <w:r>
        <w:rPr>
          <w:b/>
        </w:rPr>
        <w:br/>
      </w:r>
      <w:r w:rsidRPr="007A67B8">
        <w:rPr>
          <w:b/>
        </w:rPr>
        <w:t>CONFORMIDAD CON EL ARTÍCULO 9</w:t>
      </w:r>
      <w:r>
        <w:rPr>
          <w:b/>
        </w:rPr>
        <w:br/>
      </w:r>
      <w:r w:rsidRPr="007A67B8">
        <w:rPr>
          <w:b/>
        </w:rPr>
        <w:t>DE LA CONVENCIÓN</w:t>
      </w:r>
    </w:p>
    <w:p w:rsidR="008143B0" w:rsidRPr="007A67B8" w:rsidRDefault="008143B0" w:rsidP="008143B0">
      <w:pPr>
        <w:spacing w:after="240"/>
        <w:jc w:val="center"/>
        <w:rPr>
          <w:b/>
        </w:rPr>
      </w:pPr>
      <w:r w:rsidRPr="007A67B8">
        <w:rPr>
          <w:b/>
        </w:rPr>
        <w:t>Decimotercer informe periódico que los Estados partes debían presentar en 2007</w:t>
      </w:r>
    </w:p>
    <w:p w:rsidR="008143B0" w:rsidRPr="007A67B8" w:rsidRDefault="008143B0" w:rsidP="008143B0">
      <w:pPr>
        <w:spacing w:after="240"/>
        <w:jc w:val="center"/>
        <w:rPr>
          <w:b/>
        </w:rPr>
      </w:pPr>
      <w:r w:rsidRPr="007A67B8">
        <w:rPr>
          <w:b/>
        </w:rPr>
        <w:t>Adición</w:t>
      </w:r>
    </w:p>
    <w:p w:rsidR="008143B0" w:rsidRPr="004A2FD1" w:rsidRDefault="008143B0" w:rsidP="008143B0">
      <w:pPr>
        <w:spacing w:after="240"/>
        <w:jc w:val="center"/>
      </w:pPr>
      <w:r w:rsidRPr="007A67B8">
        <w:rPr>
          <w:b/>
        </w:rPr>
        <w:t>China:  Región Administrativa Especial de Macao</w:t>
      </w:r>
      <w:r w:rsidRPr="008143B0">
        <w:rPr>
          <w:b/>
          <w:vertAlign w:val="superscript"/>
        </w:rPr>
        <w:footnoteReference w:customMarkFollows="1" w:id="1"/>
        <w:t>*</w:t>
      </w:r>
      <w:r w:rsidRPr="007A67B8">
        <w:rPr>
          <w:b/>
        </w:rPr>
        <w:t xml:space="preserve"> </w:t>
      </w:r>
      <w:r w:rsidRPr="008143B0">
        <w:rPr>
          <w:b/>
          <w:vertAlign w:val="superscript"/>
        </w:rPr>
        <w:footnoteReference w:customMarkFollows="1" w:id="2"/>
        <w:t>**</w:t>
      </w:r>
    </w:p>
    <w:p w:rsidR="008143B0" w:rsidRDefault="008143B0" w:rsidP="008143B0">
      <w:pPr>
        <w:spacing w:after="240"/>
        <w:jc w:val="right"/>
      </w:pPr>
      <w:r w:rsidRPr="004A2FD1">
        <w:t>[Original</w:t>
      </w:r>
      <w:r>
        <w:t xml:space="preserve">:  </w:t>
      </w:r>
      <w:r w:rsidRPr="004A2FD1">
        <w:t>chino]</w:t>
      </w:r>
      <w:r>
        <w:br/>
      </w:r>
      <w:r w:rsidRPr="004A2FD1">
        <w:t>[24 de junio de 2008]</w:t>
      </w:r>
    </w:p>
    <w:p w:rsidR="008143B0" w:rsidRDefault="008143B0" w:rsidP="008143B0">
      <w:pPr>
        <w:spacing w:after="240"/>
        <w:jc w:val="center"/>
      </w:pPr>
      <w:r>
        <w:br w:type="page"/>
      </w:r>
      <w:r>
        <w:rPr>
          <w:b/>
        </w:rPr>
        <w:t>ÍNDICE</w:t>
      </w:r>
    </w:p>
    <w:p w:rsidR="008143B0" w:rsidRDefault="008143B0" w:rsidP="008143B0">
      <w:pPr>
        <w:spacing w:after="240"/>
        <w:jc w:val="right"/>
        <w:rPr>
          <w:i/>
        </w:rPr>
      </w:pPr>
      <w:r>
        <w:rPr>
          <w:i/>
        </w:rPr>
        <w:t>Párrafos     Página</w:t>
      </w:r>
    </w:p>
    <w:p w:rsidR="008143B0" w:rsidRDefault="008143B0" w:rsidP="008143B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INTRODUCCIÓN</w:t>
      </w:r>
      <w:r>
        <w:tab/>
      </w:r>
      <w:r>
        <w:tab/>
        <w:t>1</w:t>
      </w:r>
      <w:r>
        <w:tab/>
        <w:t>-</w:t>
      </w:r>
      <w:r>
        <w:tab/>
        <w:t>12</w:t>
      </w:r>
      <w:r>
        <w:tab/>
        <w:t>3</w:t>
      </w:r>
    </w:p>
    <w:p w:rsidR="008143B0" w:rsidRDefault="008143B0" w:rsidP="008143B0">
      <w:pPr>
        <w:tabs>
          <w:tab w:val="right" w:pos="567"/>
          <w:tab w:val="left" w:pos="850"/>
          <w:tab w:val="left" w:pos="1304"/>
          <w:tab w:val="left" w:pos="1701"/>
          <w:tab w:val="right" w:leader="dot" w:pos="7285"/>
          <w:tab w:val="right" w:pos="7835"/>
          <w:tab w:val="center" w:pos="7920"/>
          <w:tab w:val="right" w:pos="8357"/>
          <w:tab w:val="right" w:pos="9099"/>
        </w:tabs>
        <w:spacing w:after="240"/>
      </w:pPr>
      <w:r>
        <w:tab/>
        <w:t>I.</w:t>
      </w:r>
      <w:r>
        <w:tab/>
        <w:t>INFORMACIÓN GENERAL SOBRE LA POBLACIÓN</w:t>
      </w:r>
      <w:r>
        <w:tab/>
      </w:r>
      <w:r>
        <w:tab/>
        <w:t>13</w:t>
      </w:r>
      <w:r>
        <w:tab/>
        <w:t>-</w:t>
      </w:r>
      <w:r>
        <w:tab/>
        <w:t>16</w:t>
      </w:r>
      <w:r>
        <w:tab/>
        <w:t>4</w:t>
      </w:r>
    </w:p>
    <w:p w:rsidR="008143B0" w:rsidRDefault="008143B0" w:rsidP="008143B0">
      <w:pPr>
        <w:tabs>
          <w:tab w:val="right" w:pos="567"/>
          <w:tab w:val="left" w:pos="850"/>
          <w:tab w:val="left" w:pos="1304"/>
          <w:tab w:val="left" w:pos="1701"/>
          <w:tab w:val="right" w:leader="dot" w:pos="7285"/>
          <w:tab w:val="right" w:pos="7835"/>
          <w:tab w:val="center" w:pos="7920"/>
          <w:tab w:val="right" w:pos="8357"/>
          <w:tab w:val="right" w:pos="9099"/>
        </w:tabs>
        <w:spacing w:after="240"/>
      </w:pPr>
      <w:r>
        <w:tab/>
        <w:t>II.</w:t>
      </w:r>
      <w:r>
        <w:tab/>
        <w:t>APLICACIÓN DE LAS DISPOSICIONES DE LA</w:t>
      </w:r>
      <w:r>
        <w:br/>
      </w:r>
      <w:r>
        <w:tab/>
      </w:r>
      <w:r>
        <w:tab/>
        <w:t>CONVENCIÓN</w:t>
      </w:r>
      <w:r>
        <w:tab/>
      </w:r>
      <w:r>
        <w:tab/>
        <w:t>17</w:t>
      </w:r>
      <w:r>
        <w:tab/>
        <w:t>-</w:t>
      </w:r>
      <w:r>
        <w:tab/>
        <w:t>100</w:t>
      </w:r>
      <w:r>
        <w:tab/>
        <w:t>5</w:t>
      </w:r>
    </w:p>
    <w:p w:rsidR="008143B0" w:rsidRDefault="008143B0" w:rsidP="008143B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1</w:t>
      </w:r>
      <w:r>
        <w:tab/>
      </w:r>
      <w:r>
        <w:tab/>
        <w:t>17</w:t>
      </w:r>
      <w:r>
        <w:tab/>
        <w:t>-</w:t>
      </w:r>
      <w:r>
        <w:tab/>
        <w:t>22</w:t>
      </w:r>
      <w:r>
        <w:tab/>
        <w:t>5</w:t>
      </w:r>
    </w:p>
    <w:p w:rsidR="008143B0" w:rsidRDefault="008143B0" w:rsidP="008143B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2</w:t>
      </w:r>
      <w:r>
        <w:tab/>
      </w:r>
      <w:r>
        <w:tab/>
        <w:t>23</w:t>
      </w:r>
      <w:r>
        <w:tab/>
        <w:t>-</w:t>
      </w:r>
      <w:r>
        <w:tab/>
        <w:t>29</w:t>
      </w:r>
      <w:r>
        <w:tab/>
        <w:t>6</w:t>
      </w:r>
    </w:p>
    <w:p w:rsidR="008143B0" w:rsidRDefault="008143B0" w:rsidP="008143B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3</w:t>
      </w:r>
      <w:r>
        <w:tab/>
      </w:r>
      <w:r>
        <w:tab/>
      </w:r>
      <w:r>
        <w:tab/>
        <w:t>30</w:t>
      </w:r>
      <w:r>
        <w:tab/>
      </w:r>
      <w:r>
        <w:tab/>
        <w:t>8</w:t>
      </w:r>
    </w:p>
    <w:p w:rsidR="008143B0" w:rsidRDefault="008143B0" w:rsidP="008143B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4</w:t>
      </w:r>
      <w:r>
        <w:tab/>
      </w:r>
      <w:r>
        <w:tab/>
        <w:t>31</w:t>
      </w:r>
      <w:r>
        <w:tab/>
        <w:t>-</w:t>
      </w:r>
      <w:r>
        <w:tab/>
        <w:t>35</w:t>
      </w:r>
      <w:r>
        <w:tab/>
        <w:t>8</w:t>
      </w:r>
    </w:p>
    <w:p w:rsidR="008143B0" w:rsidRDefault="008143B0" w:rsidP="008143B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5</w:t>
      </w:r>
      <w:r>
        <w:tab/>
      </w:r>
      <w:r>
        <w:tab/>
        <w:t>36</w:t>
      </w:r>
      <w:r>
        <w:tab/>
        <w:t>-</w:t>
      </w:r>
      <w:r>
        <w:tab/>
        <w:t>87</w:t>
      </w:r>
      <w:r>
        <w:tab/>
        <w:t>9</w:t>
      </w:r>
    </w:p>
    <w:p w:rsidR="008143B0" w:rsidRDefault="008143B0" w:rsidP="008143B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6</w:t>
      </w:r>
      <w:r>
        <w:tab/>
      </w:r>
      <w:r>
        <w:tab/>
        <w:t>88</w:t>
      </w:r>
      <w:r>
        <w:tab/>
        <w:t>-</w:t>
      </w:r>
      <w:r>
        <w:tab/>
        <w:t>90</w:t>
      </w:r>
      <w:r>
        <w:tab/>
        <w:t>18</w:t>
      </w:r>
    </w:p>
    <w:p w:rsidR="008143B0" w:rsidRDefault="008143B0" w:rsidP="008143B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7</w:t>
      </w:r>
      <w:r>
        <w:tab/>
      </w:r>
      <w:r>
        <w:tab/>
        <w:t>91</w:t>
      </w:r>
      <w:r>
        <w:tab/>
        <w:t>-</w:t>
      </w:r>
      <w:r>
        <w:tab/>
        <w:t>100</w:t>
      </w:r>
      <w:r>
        <w:tab/>
        <w:t>18</w:t>
      </w:r>
    </w:p>
    <w:p w:rsidR="008143B0" w:rsidRPr="002F25E7" w:rsidRDefault="008143B0" w:rsidP="008143B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i/>
        </w:rPr>
      </w:pPr>
      <w:r w:rsidRPr="002F25E7">
        <w:rPr>
          <w:i/>
        </w:rPr>
        <w:t>Anexos</w:t>
      </w:r>
    </w:p>
    <w:p w:rsidR="008143B0" w:rsidRDefault="008143B0" w:rsidP="008143B0">
      <w:pPr>
        <w:tabs>
          <w:tab w:val="right" w:pos="567"/>
          <w:tab w:val="left" w:pos="850"/>
          <w:tab w:val="left" w:pos="1304"/>
          <w:tab w:val="left" w:pos="1701"/>
          <w:tab w:val="right" w:leader="dot" w:pos="8357"/>
          <w:tab w:val="right" w:pos="9099"/>
        </w:tabs>
        <w:spacing w:after="240"/>
      </w:pPr>
      <w:r>
        <w:tab/>
        <w:t>I.</w:t>
      </w:r>
      <w:r>
        <w:tab/>
        <w:t>Leyes citadas</w:t>
      </w:r>
      <w:r>
        <w:tab/>
      </w:r>
      <w:r>
        <w:tab/>
        <w:t>22</w:t>
      </w:r>
    </w:p>
    <w:p w:rsidR="008143B0" w:rsidRDefault="008143B0" w:rsidP="008143B0">
      <w:pPr>
        <w:tabs>
          <w:tab w:val="right" w:pos="567"/>
          <w:tab w:val="left" w:pos="850"/>
          <w:tab w:val="left" w:pos="1304"/>
          <w:tab w:val="left" w:pos="1701"/>
          <w:tab w:val="right" w:leader="dot" w:pos="8357"/>
          <w:tab w:val="right" w:pos="9099"/>
        </w:tabs>
        <w:spacing w:after="240"/>
      </w:pPr>
      <w:r>
        <w:tab/>
        <w:t>II.</w:t>
      </w:r>
      <w:r>
        <w:tab/>
        <w:t>Instrumentos de derechos humanos aplicables:  tratados multilaterales</w:t>
      </w:r>
      <w:r>
        <w:tab/>
      </w:r>
      <w:r>
        <w:tab/>
        <w:t>24</w:t>
      </w:r>
    </w:p>
    <w:p w:rsidR="008143B0" w:rsidRPr="007A67B8" w:rsidRDefault="008143B0" w:rsidP="008143B0">
      <w:pPr>
        <w:spacing w:after="240"/>
        <w:jc w:val="center"/>
        <w:rPr>
          <w:b/>
        </w:rPr>
      </w:pPr>
      <w:r>
        <w:br w:type="page"/>
      </w:r>
      <w:bookmarkStart w:id="0" w:name="_Toc152123198"/>
      <w:r w:rsidRPr="007A67B8">
        <w:rPr>
          <w:b/>
        </w:rPr>
        <w:t>INTRODUC</w:t>
      </w:r>
      <w:bookmarkEnd w:id="0"/>
      <w:r w:rsidRPr="007A67B8">
        <w:rPr>
          <w:b/>
        </w:rPr>
        <w:t>CIÓN</w:t>
      </w:r>
    </w:p>
    <w:p w:rsidR="008143B0" w:rsidRPr="004A2FD1" w:rsidRDefault="008143B0" w:rsidP="008143B0">
      <w:pPr>
        <w:spacing w:after="240"/>
      </w:pPr>
      <w:r>
        <w:t>1.</w:t>
      </w:r>
      <w:r>
        <w:tab/>
      </w:r>
      <w:r w:rsidRPr="004A2FD1">
        <w:t>El presente informe es el segundo presentado por la República Popular China de conformidad con el artículo 9 de la Convención Internacional sobre la Eliminación de Todas las Formas de Discriminación Racial respecto de la aplicación de esa Convención en la Región Administrativa Especial de Macao de la República Popular China (en adelante RAEM)</w:t>
      </w:r>
      <w:r>
        <w:t xml:space="preserve">.  </w:t>
      </w:r>
      <w:r w:rsidRPr="004A2FD1">
        <w:t>El</w:t>
      </w:r>
      <w:r>
        <w:t> </w:t>
      </w:r>
      <w:r w:rsidRPr="004A2FD1">
        <w:t>informe abarca el período comprendido entre el 1º de enero de 2001 y el 31 de diciembre de</w:t>
      </w:r>
      <w:r>
        <w:t> </w:t>
      </w:r>
      <w:r w:rsidRPr="004A2FD1">
        <w:t>2006.</w:t>
      </w:r>
    </w:p>
    <w:p w:rsidR="008143B0" w:rsidRPr="004A2FD1" w:rsidRDefault="008143B0" w:rsidP="008143B0">
      <w:pPr>
        <w:spacing w:after="240"/>
      </w:pPr>
      <w:r>
        <w:t>2.</w:t>
      </w:r>
      <w:r>
        <w:tab/>
      </w:r>
      <w:r w:rsidRPr="004A2FD1">
        <w:t>El presente informe, preparado de conformidad con las directrices relativas a la forma y el contenido de los informes que deben presentar los Estados partes en los tratados internacionales de derechos humanos (HRI/GEN/2/Rev.3), debe leerse conjuntamente con la tercera parte de la segunda revisión del documento básico de la República Popular China (HRI/CORE/1/Add.21/Rev.3)</w:t>
      </w:r>
      <w:r>
        <w:t>.</w:t>
      </w:r>
    </w:p>
    <w:p w:rsidR="008143B0" w:rsidRPr="004A2FD1" w:rsidRDefault="008143B0" w:rsidP="008143B0">
      <w:pPr>
        <w:spacing w:after="240"/>
      </w:pPr>
      <w:r>
        <w:t>3.</w:t>
      </w:r>
      <w:r>
        <w:tab/>
      </w:r>
      <w:r w:rsidRPr="004A2FD1">
        <w:t>El informe proporciona información actualizada sobre el período que se analiza</w:t>
      </w:r>
      <w:r>
        <w:t xml:space="preserve">.  </w:t>
      </w:r>
      <w:r w:rsidRPr="004A2FD1">
        <w:t>A causa de los cambios introducidos recientemente en los marcos político e institucional de la RAEM, es también necesario actualizar una parte de la información que figura en el documento básico</w:t>
      </w:r>
      <w:r>
        <w:t>.</w:t>
      </w:r>
    </w:p>
    <w:p w:rsidR="008143B0" w:rsidRPr="004A2FD1" w:rsidRDefault="008143B0" w:rsidP="008143B0">
      <w:pPr>
        <w:spacing w:after="240"/>
      </w:pPr>
      <w:r>
        <w:t>4.</w:t>
      </w:r>
      <w:r>
        <w:tab/>
      </w:r>
      <w:r w:rsidRPr="004A2FD1">
        <w:t>Como se menciona en el documento básico, la Ley fundamental de la RAEM establece las normas y el método de selección del Jefe Ejecutivo y el método de formación de la Asamblea Legislativa</w:t>
      </w:r>
      <w:r>
        <w:t>.</w:t>
      </w:r>
    </w:p>
    <w:p w:rsidR="008143B0" w:rsidRPr="004A2FD1" w:rsidRDefault="008143B0" w:rsidP="008143B0">
      <w:pPr>
        <w:spacing w:after="240"/>
      </w:pPr>
      <w:r>
        <w:t>5.</w:t>
      </w:r>
      <w:r>
        <w:tab/>
      </w:r>
      <w:r w:rsidRPr="004A2FD1">
        <w:t>En agosto de 2004, el primer Jefe Ejecutivo fue reelegido para ocupar el cargo, como Jefe del Gobierno de la Región, durante un segundo y último mandato consecutivo de cinco años, con arreglo al método enunciado en el anexo I de la Ley fundamental</w:t>
      </w:r>
      <w:r>
        <w:t xml:space="preserve">.  </w:t>
      </w:r>
      <w:r w:rsidRPr="004A2FD1">
        <w:t>El Jefe Ejecutivo representa a la RAEM y es, al mismo tiempo, su Jefe de Gobierno.</w:t>
      </w:r>
    </w:p>
    <w:p w:rsidR="008143B0" w:rsidRPr="004A2FD1" w:rsidRDefault="008143B0" w:rsidP="008143B0">
      <w:pPr>
        <w:spacing w:after="240"/>
      </w:pPr>
      <w:r>
        <w:t>6.</w:t>
      </w:r>
      <w:r>
        <w:tab/>
      </w:r>
      <w:r w:rsidRPr="004A2FD1">
        <w:t>En su calidad de Jefe del Gobierno, el Jefe Ejecutivo recibe la ayuda de cinco funcionarios principales en el ejercicio del poder ejecutivo</w:t>
      </w:r>
      <w:r>
        <w:t xml:space="preserve">.  </w:t>
      </w:r>
      <w:r w:rsidRPr="004A2FD1">
        <w:t xml:space="preserve">No obstante, el Jefe Ejecutivo dispone de un órgano asesor </w:t>
      </w:r>
      <w:r>
        <w:t>-</w:t>
      </w:r>
      <w:r w:rsidRPr="004A2FD1">
        <w:t>el Consejo Ejecutivo</w:t>
      </w:r>
      <w:r>
        <w:t>-</w:t>
      </w:r>
      <w:r w:rsidRPr="004A2FD1">
        <w:t xml:space="preserve"> integrado por 11 miembros</w:t>
      </w:r>
      <w:r>
        <w:t xml:space="preserve">.  </w:t>
      </w:r>
      <w:r w:rsidRPr="004A2FD1">
        <w:t>En los dos mandatos en que ha ocupado el cargo, el Jefe Ejecutivo ha nombrado al mismo número de funcionarios principales y miembros del Consejo Ejecutivo.</w:t>
      </w:r>
    </w:p>
    <w:p w:rsidR="008143B0" w:rsidRPr="004A2FD1" w:rsidRDefault="008143B0" w:rsidP="008143B0">
      <w:pPr>
        <w:spacing w:after="240"/>
      </w:pPr>
      <w:r>
        <w:t>7.</w:t>
      </w:r>
      <w:r>
        <w:tab/>
      </w:r>
      <w:r w:rsidRPr="004A2FD1">
        <w:t>En cuanto a la Asamblea Legislativa, su actual legislatura es la tercera (2005 a 2009)</w:t>
      </w:r>
      <w:r>
        <w:t xml:space="preserve">.  </w:t>
      </w:r>
      <w:r w:rsidRPr="004A2FD1">
        <w:t>Está integrada por 29 miembros, de los cuales 12 son directamente elegidos, 10 indirectamente elegidos y 7 designados por el Jefe Ejecutivo, como se establece en el anexo II de la Ley fundamental</w:t>
      </w:r>
      <w:r>
        <w:t xml:space="preserve">.  </w:t>
      </w:r>
      <w:r w:rsidRPr="004A2FD1">
        <w:t>Se han promulgado leyes para reglamentar los criterios de la inscripción y el proceso electorales.</w:t>
      </w:r>
    </w:p>
    <w:p w:rsidR="008143B0" w:rsidRPr="004A2FD1" w:rsidRDefault="008143B0" w:rsidP="008143B0">
      <w:pPr>
        <w:spacing w:after="240"/>
      </w:pPr>
      <w:r>
        <w:t>8.</w:t>
      </w:r>
      <w:r>
        <w:tab/>
      </w:r>
      <w:r w:rsidRPr="004A2FD1">
        <w:t xml:space="preserve">La Ley </w:t>
      </w:r>
      <w:r>
        <w:t xml:space="preserve">Nº </w:t>
      </w:r>
      <w:r w:rsidRPr="004A2FD1">
        <w:t>12/2000, de 18 de diciembre, reglamenta el proceso de inscripción electoral de las personas físicas y jurídicas para el sufragio directo e indirecto</w:t>
      </w:r>
      <w:r>
        <w:t xml:space="preserve">.  </w:t>
      </w:r>
      <w:r w:rsidRPr="004A2FD1">
        <w:t>La ley establece los criterios para votar, ser elegido e inscribirse sin discriminación alguna, a fin de lograr unas elecciones periódicas verdaderamente libres.</w:t>
      </w:r>
    </w:p>
    <w:p w:rsidR="008143B0" w:rsidRPr="004A2FD1" w:rsidRDefault="008143B0" w:rsidP="008143B0">
      <w:pPr>
        <w:spacing w:after="240"/>
      </w:pPr>
      <w:r>
        <w:t>9.</w:t>
      </w:r>
      <w:r>
        <w:tab/>
      </w:r>
      <w:r w:rsidRPr="004A2FD1">
        <w:t xml:space="preserve">La Ley </w:t>
      </w:r>
      <w:r>
        <w:t xml:space="preserve">Nº </w:t>
      </w:r>
      <w:r w:rsidRPr="004A2FD1">
        <w:t>3/2001, de 5 de marzo, por la que se aprobó la Ley electoral para la Asamblea Legislativa, reglamenta el proceso electoral general</w:t>
      </w:r>
      <w:r>
        <w:t xml:space="preserve">.  </w:t>
      </w:r>
      <w:r w:rsidRPr="004A2FD1">
        <w:t>Prescribe pormenorizadamente el sistema electoral, el sufragio, los derechos electorales, el procedimiento de recuento de votos, el derecho a presentar reclamaciones, el derecho a impugnar las elecciones y a responder a dicha impugnación y el recurso de apelación, y tipifica el delito electoral</w:t>
      </w:r>
      <w:r>
        <w:t xml:space="preserve">.  </w:t>
      </w:r>
      <w:r w:rsidRPr="004A2FD1">
        <w:t>El sistema electoral se describe en los artículos 14 y s</w:t>
      </w:r>
      <w:r>
        <w:t>s.</w:t>
      </w:r>
      <w:r w:rsidRPr="004A2FD1">
        <w:t>, en los que se establecen diferentes regímenes para las elecciones directas e indirectas.</w:t>
      </w:r>
    </w:p>
    <w:p w:rsidR="008143B0" w:rsidRPr="004A2FD1" w:rsidRDefault="008143B0" w:rsidP="008143B0">
      <w:pPr>
        <w:spacing w:after="240"/>
      </w:pPr>
      <w:r>
        <w:t>10.</w:t>
      </w:r>
      <w:r>
        <w:tab/>
      </w:r>
      <w:r w:rsidRPr="004A2FD1">
        <w:t>Otro cambio que cabe señalar en relación con la información que figura en el documento básico es el nuevo marco jurídico del Comité contra la Corrupción (CAC)</w:t>
      </w:r>
      <w:r>
        <w:t xml:space="preserve">.  </w:t>
      </w:r>
      <w:r w:rsidRPr="004A2FD1">
        <w:t xml:space="preserve">La Ley </w:t>
      </w:r>
      <w:r>
        <w:t xml:space="preserve">Nº </w:t>
      </w:r>
      <w:r w:rsidRPr="004A2FD1">
        <w:t>10/2000, de</w:t>
      </w:r>
      <w:r>
        <w:t> </w:t>
      </w:r>
      <w:r w:rsidRPr="004A2FD1">
        <w:t>14 de agosto, modificó y reforzó las atribuciones y competencias de la entidad, por ejemplo otorgándole atribuciones independientes de investigación penal.</w:t>
      </w:r>
    </w:p>
    <w:p w:rsidR="008143B0" w:rsidRPr="004A2FD1" w:rsidRDefault="008143B0" w:rsidP="008143B0">
      <w:pPr>
        <w:spacing w:after="240"/>
      </w:pPr>
      <w:r>
        <w:t>11.</w:t>
      </w:r>
      <w:r>
        <w:tab/>
      </w:r>
      <w:r w:rsidRPr="004A2FD1">
        <w:t xml:space="preserve">Con arreglo a la nueva ley, el CAC conserva las funciones de </w:t>
      </w:r>
      <w:r w:rsidRPr="009F4B9C">
        <w:rPr>
          <w:i/>
        </w:rPr>
        <w:t>Ombudsman</w:t>
      </w:r>
      <w:r>
        <w:t xml:space="preserve">.  </w:t>
      </w:r>
      <w:r w:rsidRPr="004A2FD1">
        <w:t>Uno de sus objetivos principales es promover la protección de los derechos y libertades y salvaguardar los intereses legítimos de las personas, velando por que el ejercicio de los poderes públicos se guíe por los criterios de la justicia, la legalidad y la eficiencia.</w:t>
      </w:r>
    </w:p>
    <w:p w:rsidR="008143B0" w:rsidRPr="004A2FD1" w:rsidRDefault="008143B0" w:rsidP="008143B0">
      <w:pPr>
        <w:spacing w:after="480"/>
      </w:pPr>
      <w:r>
        <w:t>12.</w:t>
      </w:r>
      <w:r>
        <w:tab/>
      </w:r>
      <w:r w:rsidRPr="004A2FD1">
        <w:t>En el anexo II del presente informe figura una lista actualizada de los tratados internacionales de derechos humanos aplicables a la RAEM.</w:t>
      </w:r>
    </w:p>
    <w:p w:rsidR="008143B0" w:rsidRPr="009F4B9C" w:rsidRDefault="008143B0" w:rsidP="008143B0">
      <w:pPr>
        <w:spacing w:after="240"/>
        <w:jc w:val="center"/>
        <w:rPr>
          <w:b/>
        </w:rPr>
      </w:pPr>
      <w:r w:rsidRPr="009F4B9C">
        <w:rPr>
          <w:b/>
        </w:rPr>
        <w:t>I.  INFORMACIÓN GENERAL SOBRE LA POBLACIÓN</w:t>
      </w:r>
    </w:p>
    <w:p w:rsidR="008143B0" w:rsidRPr="004A2FD1" w:rsidRDefault="008143B0" w:rsidP="008143B0">
      <w:pPr>
        <w:spacing w:after="240"/>
      </w:pPr>
      <w:r>
        <w:t>13.</w:t>
      </w:r>
      <w:r>
        <w:tab/>
      </w:r>
      <w:r w:rsidRPr="004A2FD1">
        <w:t>La RAEM se caracteriza por su población numerosa y multicultural</w:t>
      </w:r>
      <w:r>
        <w:t xml:space="preserve">.  </w:t>
      </w:r>
      <w:r w:rsidRPr="004A2FD1">
        <w:t>Personas de diferentes nacionalidades viven juntas y comparten una amplia variedad de orígenes étnicos, religiosos, lingüísticos y culturales</w:t>
      </w:r>
      <w:r>
        <w:t xml:space="preserve">.  </w:t>
      </w:r>
      <w:r w:rsidRPr="004A2FD1">
        <w:t>Todos los grupos étnicos tienen la misma dignidad y tienen derecho a su propia vida cultural, a practicar su propia religión y a utilizar su propio idioma.</w:t>
      </w:r>
    </w:p>
    <w:p w:rsidR="008143B0" w:rsidRPr="004A2FD1" w:rsidRDefault="008143B0" w:rsidP="008143B0">
      <w:pPr>
        <w:spacing w:after="240"/>
      </w:pPr>
      <w:r>
        <w:t>14.</w:t>
      </w:r>
      <w:r>
        <w:tab/>
      </w:r>
      <w:r w:rsidRPr="004A2FD1">
        <w:t>En diciembre de 2006, la población residente se estimaba en 513.427 personas, un aumento de unas 29.150 personas con respecto a diciembre de 2005</w:t>
      </w:r>
      <w:r>
        <w:t xml:space="preserve">.  </w:t>
      </w:r>
      <w:r w:rsidRPr="004A2FD1">
        <w:t>La tasa anual de crecimiento demográfico fue del 5,8% en 2006</w:t>
      </w:r>
      <w:r>
        <w:t xml:space="preserve">.  </w:t>
      </w:r>
      <w:r w:rsidRPr="004A2FD1">
        <w:t>En cuanto a la distribución de la población residente por sexo, el 49,23% eran hombres y el 50,8% eran mujeres</w:t>
      </w:r>
      <w:r>
        <w:t xml:space="preserve">.  </w:t>
      </w:r>
      <w:r w:rsidRPr="004A2FD1">
        <w:t>Por lo que respecta a la distribución por grupo de edad, la población infantil (de 0 a 14 años) representaba el 14,7% del total, la población adulta (de 15 a 64 años), el 78,3%, y la población anciana (de 65 o más años), el 7%</w:t>
      </w:r>
      <w:r>
        <w:t xml:space="preserve">.  </w:t>
      </w:r>
      <w:r w:rsidRPr="004A2FD1">
        <w:t>Con</w:t>
      </w:r>
      <w:r>
        <w:t> </w:t>
      </w:r>
      <w:r w:rsidRPr="004A2FD1">
        <w:t>respecto al año 2005, las poblaciones infantil y anciana se redujeron en un 1,4 y 0,3%, respectivamente, mientras que la población adulta aumentó en un 1,7%.</w:t>
      </w:r>
    </w:p>
    <w:p w:rsidR="008143B0" w:rsidRDefault="008143B0" w:rsidP="008143B0">
      <w:pPr>
        <w:spacing w:after="240"/>
        <w:jc w:val="center"/>
        <w:rPr>
          <w:b/>
        </w:rPr>
      </w:pPr>
      <w:r w:rsidRPr="009F4B9C">
        <w:rPr>
          <w:b/>
        </w:rPr>
        <w:t>Cuadro 1</w:t>
      </w:r>
    </w:p>
    <w:p w:rsidR="00202826" w:rsidRDefault="008143B0" w:rsidP="008143B0">
      <w:pPr>
        <w:spacing w:after="240"/>
        <w:jc w:val="center"/>
        <w:rPr>
          <w:b/>
        </w:rPr>
      </w:pPr>
      <w:r w:rsidRPr="009F4B9C">
        <w:rPr>
          <w:b/>
        </w:rPr>
        <w:t>Población residente estimada de la RAEM</w:t>
      </w:r>
    </w:p>
    <w:p w:rsidR="008143B0" w:rsidRPr="00202826" w:rsidRDefault="008143B0" w:rsidP="008143B0">
      <w:pPr>
        <w:spacing w:after="240"/>
        <w:jc w:val="center"/>
      </w:pPr>
      <w:r w:rsidRPr="00202826">
        <w:t>(</w:t>
      </w:r>
      <w:r w:rsidR="00202826" w:rsidRPr="00202826">
        <w:t xml:space="preserve">En </w:t>
      </w:r>
      <w:r w:rsidRPr="00202826">
        <w:t>miles de personas)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37"/>
        <w:gridCol w:w="1097"/>
        <w:gridCol w:w="1098"/>
        <w:gridCol w:w="1098"/>
        <w:gridCol w:w="1097"/>
        <w:gridCol w:w="1098"/>
        <w:gridCol w:w="1098"/>
      </w:tblGrid>
      <w:tr w:rsidR="008143B0" w:rsidRPr="004A2FD1" w:rsidTr="0007281D">
        <w:trPr>
          <w:jc w:val="center"/>
        </w:trPr>
        <w:tc>
          <w:tcPr>
            <w:tcW w:w="1537" w:type="dxa"/>
            <w:tcMar>
              <w:left w:w="68" w:type="dxa"/>
              <w:right w:w="68" w:type="dxa"/>
            </w:tcMar>
          </w:tcPr>
          <w:p w:rsidR="008143B0" w:rsidRPr="009F4B9C" w:rsidRDefault="008143B0" w:rsidP="0007281D">
            <w:pPr>
              <w:jc w:val="center"/>
              <w:rPr>
                <w:b/>
              </w:rPr>
            </w:pPr>
            <w:r w:rsidRPr="009F4B9C">
              <w:rPr>
                <w:b/>
              </w:rPr>
              <w:t>Sexo/Años</w:t>
            </w:r>
          </w:p>
        </w:tc>
        <w:tc>
          <w:tcPr>
            <w:tcW w:w="1097" w:type="dxa"/>
            <w:tcMar>
              <w:left w:w="68" w:type="dxa"/>
              <w:right w:w="68" w:type="dxa"/>
            </w:tcMar>
          </w:tcPr>
          <w:p w:rsidR="008143B0" w:rsidRPr="009F4B9C" w:rsidRDefault="008143B0" w:rsidP="0007281D">
            <w:pPr>
              <w:jc w:val="center"/>
              <w:rPr>
                <w:b/>
              </w:rPr>
            </w:pPr>
            <w:r w:rsidRPr="009F4B9C">
              <w:rPr>
                <w:b/>
              </w:rPr>
              <w:t>2001</w:t>
            </w:r>
          </w:p>
        </w:tc>
        <w:tc>
          <w:tcPr>
            <w:tcW w:w="1098" w:type="dxa"/>
            <w:tcMar>
              <w:left w:w="68" w:type="dxa"/>
              <w:right w:w="68" w:type="dxa"/>
            </w:tcMar>
          </w:tcPr>
          <w:p w:rsidR="008143B0" w:rsidRPr="009F4B9C" w:rsidRDefault="008143B0" w:rsidP="0007281D">
            <w:pPr>
              <w:jc w:val="center"/>
              <w:rPr>
                <w:b/>
              </w:rPr>
            </w:pPr>
            <w:r w:rsidRPr="009F4B9C">
              <w:rPr>
                <w:b/>
              </w:rPr>
              <w:t>2002</w:t>
            </w:r>
          </w:p>
        </w:tc>
        <w:tc>
          <w:tcPr>
            <w:tcW w:w="1098" w:type="dxa"/>
            <w:tcMar>
              <w:left w:w="68" w:type="dxa"/>
              <w:right w:w="68" w:type="dxa"/>
            </w:tcMar>
          </w:tcPr>
          <w:p w:rsidR="008143B0" w:rsidRPr="009F4B9C" w:rsidRDefault="008143B0" w:rsidP="0007281D">
            <w:pPr>
              <w:jc w:val="center"/>
              <w:rPr>
                <w:b/>
              </w:rPr>
            </w:pPr>
            <w:r w:rsidRPr="009F4B9C">
              <w:rPr>
                <w:b/>
              </w:rPr>
              <w:t>2003</w:t>
            </w:r>
          </w:p>
        </w:tc>
        <w:tc>
          <w:tcPr>
            <w:tcW w:w="1097" w:type="dxa"/>
            <w:tcMar>
              <w:left w:w="68" w:type="dxa"/>
              <w:right w:w="68" w:type="dxa"/>
            </w:tcMar>
          </w:tcPr>
          <w:p w:rsidR="008143B0" w:rsidRPr="009F4B9C" w:rsidRDefault="008143B0" w:rsidP="0007281D">
            <w:pPr>
              <w:jc w:val="center"/>
              <w:rPr>
                <w:b/>
              </w:rPr>
            </w:pPr>
            <w:r w:rsidRPr="009F4B9C">
              <w:rPr>
                <w:b/>
              </w:rPr>
              <w:t>2004</w:t>
            </w:r>
          </w:p>
        </w:tc>
        <w:tc>
          <w:tcPr>
            <w:tcW w:w="1098" w:type="dxa"/>
            <w:tcMar>
              <w:left w:w="68" w:type="dxa"/>
              <w:right w:w="68" w:type="dxa"/>
            </w:tcMar>
          </w:tcPr>
          <w:p w:rsidR="008143B0" w:rsidRPr="009F4B9C" w:rsidRDefault="008143B0" w:rsidP="0007281D">
            <w:pPr>
              <w:jc w:val="center"/>
              <w:rPr>
                <w:b/>
              </w:rPr>
            </w:pPr>
            <w:r w:rsidRPr="009F4B9C">
              <w:rPr>
                <w:b/>
              </w:rPr>
              <w:t>2005</w:t>
            </w:r>
          </w:p>
        </w:tc>
        <w:tc>
          <w:tcPr>
            <w:tcW w:w="1098" w:type="dxa"/>
            <w:tcMar>
              <w:left w:w="68" w:type="dxa"/>
              <w:right w:w="68" w:type="dxa"/>
            </w:tcMar>
          </w:tcPr>
          <w:p w:rsidR="008143B0" w:rsidRPr="009F4B9C" w:rsidRDefault="008143B0" w:rsidP="0007281D">
            <w:pPr>
              <w:jc w:val="center"/>
              <w:rPr>
                <w:b/>
              </w:rPr>
            </w:pPr>
            <w:r w:rsidRPr="009F4B9C">
              <w:rPr>
                <w:b/>
              </w:rPr>
              <w:t>2006</w:t>
            </w:r>
          </w:p>
        </w:tc>
      </w:tr>
      <w:tr w:rsidR="008143B0" w:rsidRPr="004A2FD1" w:rsidTr="0007281D">
        <w:trPr>
          <w:jc w:val="center"/>
        </w:trPr>
        <w:tc>
          <w:tcPr>
            <w:tcW w:w="1537" w:type="dxa"/>
            <w:tcMar>
              <w:left w:w="68" w:type="dxa"/>
              <w:right w:w="68" w:type="dxa"/>
            </w:tcMar>
          </w:tcPr>
          <w:p w:rsidR="008143B0" w:rsidRPr="009F4B9C" w:rsidRDefault="008143B0" w:rsidP="0007281D">
            <w:r w:rsidRPr="009F4B9C">
              <w:t>Total</w:t>
            </w:r>
          </w:p>
        </w:tc>
        <w:tc>
          <w:tcPr>
            <w:tcW w:w="1097" w:type="dxa"/>
            <w:tcMar>
              <w:left w:w="68" w:type="dxa"/>
              <w:right w:w="68" w:type="dxa"/>
            </w:tcMar>
          </w:tcPr>
          <w:p w:rsidR="008143B0" w:rsidRPr="004A2FD1" w:rsidRDefault="008143B0" w:rsidP="0007281D">
            <w:pPr>
              <w:tabs>
                <w:tab w:val="decimal" w:pos="578"/>
              </w:tabs>
            </w:pPr>
            <w:r w:rsidRPr="004A2FD1">
              <w:t>436,3</w:t>
            </w:r>
          </w:p>
        </w:tc>
        <w:tc>
          <w:tcPr>
            <w:tcW w:w="1098" w:type="dxa"/>
            <w:tcMar>
              <w:left w:w="68" w:type="dxa"/>
              <w:right w:w="68" w:type="dxa"/>
            </w:tcMar>
          </w:tcPr>
          <w:p w:rsidR="008143B0" w:rsidRPr="004A2FD1" w:rsidRDefault="008143B0" w:rsidP="0007281D">
            <w:pPr>
              <w:tabs>
                <w:tab w:val="decimal" w:pos="578"/>
              </w:tabs>
            </w:pPr>
            <w:r w:rsidRPr="004A2FD1">
              <w:t>440,5</w:t>
            </w:r>
          </w:p>
        </w:tc>
        <w:tc>
          <w:tcPr>
            <w:tcW w:w="1098" w:type="dxa"/>
            <w:tcMar>
              <w:left w:w="68" w:type="dxa"/>
              <w:right w:w="68" w:type="dxa"/>
            </w:tcMar>
          </w:tcPr>
          <w:p w:rsidR="008143B0" w:rsidRPr="004A2FD1" w:rsidRDefault="008143B0" w:rsidP="0007281D">
            <w:pPr>
              <w:tabs>
                <w:tab w:val="decimal" w:pos="578"/>
              </w:tabs>
            </w:pPr>
            <w:r w:rsidRPr="004A2FD1">
              <w:t>446,6</w:t>
            </w:r>
          </w:p>
        </w:tc>
        <w:tc>
          <w:tcPr>
            <w:tcW w:w="1097" w:type="dxa"/>
            <w:tcMar>
              <w:left w:w="68" w:type="dxa"/>
              <w:right w:w="68" w:type="dxa"/>
            </w:tcMar>
          </w:tcPr>
          <w:p w:rsidR="008143B0" w:rsidRPr="004A2FD1" w:rsidRDefault="008143B0" w:rsidP="0007281D">
            <w:pPr>
              <w:tabs>
                <w:tab w:val="decimal" w:pos="578"/>
              </w:tabs>
            </w:pPr>
            <w:r w:rsidRPr="004A2FD1">
              <w:t>462,6</w:t>
            </w:r>
          </w:p>
        </w:tc>
        <w:tc>
          <w:tcPr>
            <w:tcW w:w="1098" w:type="dxa"/>
            <w:tcMar>
              <w:left w:w="68" w:type="dxa"/>
              <w:right w:w="68" w:type="dxa"/>
            </w:tcMar>
          </w:tcPr>
          <w:p w:rsidR="008143B0" w:rsidRPr="004A2FD1" w:rsidRDefault="008143B0" w:rsidP="0007281D">
            <w:pPr>
              <w:tabs>
                <w:tab w:val="decimal" w:pos="578"/>
              </w:tabs>
            </w:pPr>
            <w:r w:rsidRPr="004A2FD1">
              <w:t>484,2</w:t>
            </w:r>
          </w:p>
        </w:tc>
        <w:tc>
          <w:tcPr>
            <w:tcW w:w="1098" w:type="dxa"/>
            <w:tcMar>
              <w:left w:w="68" w:type="dxa"/>
              <w:right w:w="68" w:type="dxa"/>
            </w:tcMar>
          </w:tcPr>
          <w:p w:rsidR="008143B0" w:rsidRPr="004A2FD1" w:rsidRDefault="008143B0" w:rsidP="0007281D">
            <w:pPr>
              <w:tabs>
                <w:tab w:val="decimal" w:pos="578"/>
              </w:tabs>
            </w:pPr>
            <w:r w:rsidRPr="004A2FD1">
              <w:t>513,4</w:t>
            </w:r>
          </w:p>
        </w:tc>
      </w:tr>
      <w:tr w:rsidR="008143B0" w:rsidRPr="004A2FD1" w:rsidTr="0007281D">
        <w:trPr>
          <w:jc w:val="center"/>
        </w:trPr>
        <w:tc>
          <w:tcPr>
            <w:tcW w:w="1537" w:type="dxa"/>
            <w:tcMar>
              <w:left w:w="68" w:type="dxa"/>
              <w:right w:w="68" w:type="dxa"/>
            </w:tcMar>
          </w:tcPr>
          <w:p w:rsidR="008143B0" w:rsidRPr="009F4B9C" w:rsidRDefault="008143B0" w:rsidP="0007281D">
            <w:r w:rsidRPr="009F4B9C">
              <w:t>Hombres</w:t>
            </w:r>
          </w:p>
        </w:tc>
        <w:tc>
          <w:tcPr>
            <w:tcW w:w="1097" w:type="dxa"/>
            <w:tcMar>
              <w:left w:w="68" w:type="dxa"/>
              <w:right w:w="68" w:type="dxa"/>
            </w:tcMar>
          </w:tcPr>
          <w:p w:rsidR="008143B0" w:rsidRPr="004A2FD1" w:rsidRDefault="008143B0" w:rsidP="0007281D">
            <w:pPr>
              <w:tabs>
                <w:tab w:val="decimal" w:pos="578"/>
              </w:tabs>
            </w:pPr>
            <w:r w:rsidRPr="004A2FD1">
              <w:t>209,2</w:t>
            </w:r>
          </w:p>
        </w:tc>
        <w:tc>
          <w:tcPr>
            <w:tcW w:w="1098" w:type="dxa"/>
            <w:tcMar>
              <w:left w:w="68" w:type="dxa"/>
              <w:right w:w="68" w:type="dxa"/>
            </w:tcMar>
          </w:tcPr>
          <w:p w:rsidR="008143B0" w:rsidRPr="004A2FD1" w:rsidRDefault="008143B0" w:rsidP="0007281D">
            <w:pPr>
              <w:tabs>
                <w:tab w:val="decimal" w:pos="578"/>
              </w:tabs>
            </w:pPr>
            <w:r w:rsidRPr="004A2FD1">
              <w:t>211,1</w:t>
            </w:r>
          </w:p>
        </w:tc>
        <w:tc>
          <w:tcPr>
            <w:tcW w:w="1098" w:type="dxa"/>
            <w:tcMar>
              <w:left w:w="68" w:type="dxa"/>
              <w:right w:w="68" w:type="dxa"/>
            </w:tcMar>
          </w:tcPr>
          <w:p w:rsidR="008143B0" w:rsidRPr="004A2FD1" w:rsidRDefault="008143B0" w:rsidP="0007281D">
            <w:pPr>
              <w:tabs>
                <w:tab w:val="decimal" w:pos="578"/>
              </w:tabs>
            </w:pPr>
            <w:r w:rsidRPr="004A2FD1">
              <w:t>214,5</w:t>
            </w:r>
          </w:p>
        </w:tc>
        <w:tc>
          <w:tcPr>
            <w:tcW w:w="1097" w:type="dxa"/>
            <w:tcMar>
              <w:left w:w="68" w:type="dxa"/>
              <w:right w:w="68" w:type="dxa"/>
            </w:tcMar>
          </w:tcPr>
          <w:p w:rsidR="008143B0" w:rsidRPr="004A2FD1" w:rsidRDefault="008143B0" w:rsidP="0007281D">
            <w:pPr>
              <w:tabs>
                <w:tab w:val="decimal" w:pos="578"/>
              </w:tabs>
            </w:pPr>
            <w:r w:rsidRPr="004A2FD1">
              <w:t>221,6</w:t>
            </w:r>
          </w:p>
        </w:tc>
        <w:tc>
          <w:tcPr>
            <w:tcW w:w="1098" w:type="dxa"/>
            <w:tcMar>
              <w:left w:w="68" w:type="dxa"/>
              <w:right w:w="68" w:type="dxa"/>
            </w:tcMar>
          </w:tcPr>
          <w:p w:rsidR="008143B0" w:rsidRPr="004A2FD1" w:rsidRDefault="008143B0" w:rsidP="0007281D">
            <w:pPr>
              <w:tabs>
                <w:tab w:val="decimal" w:pos="578"/>
              </w:tabs>
            </w:pPr>
            <w:r w:rsidRPr="004A2FD1">
              <w:t>233,5</w:t>
            </w:r>
          </w:p>
        </w:tc>
        <w:tc>
          <w:tcPr>
            <w:tcW w:w="1098" w:type="dxa"/>
            <w:tcMar>
              <w:left w:w="68" w:type="dxa"/>
              <w:right w:w="68" w:type="dxa"/>
            </w:tcMar>
          </w:tcPr>
          <w:p w:rsidR="008143B0" w:rsidRPr="004A2FD1" w:rsidRDefault="008143B0" w:rsidP="0007281D">
            <w:pPr>
              <w:tabs>
                <w:tab w:val="decimal" w:pos="578"/>
              </w:tabs>
            </w:pPr>
            <w:r w:rsidRPr="004A2FD1">
              <w:t>252,4</w:t>
            </w:r>
          </w:p>
        </w:tc>
      </w:tr>
      <w:tr w:rsidR="008143B0" w:rsidRPr="004A2FD1" w:rsidTr="0007281D">
        <w:trPr>
          <w:jc w:val="center"/>
        </w:trPr>
        <w:tc>
          <w:tcPr>
            <w:tcW w:w="1537" w:type="dxa"/>
            <w:tcMar>
              <w:left w:w="68" w:type="dxa"/>
              <w:right w:w="68" w:type="dxa"/>
            </w:tcMar>
          </w:tcPr>
          <w:p w:rsidR="008143B0" w:rsidRPr="009F4B9C" w:rsidRDefault="008143B0" w:rsidP="0007281D">
            <w:r w:rsidRPr="009F4B9C">
              <w:t>Mujeres</w:t>
            </w:r>
          </w:p>
        </w:tc>
        <w:tc>
          <w:tcPr>
            <w:tcW w:w="1097" w:type="dxa"/>
            <w:tcMar>
              <w:left w:w="68" w:type="dxa"/>
              <w:right w:w="68" w:type="dxa"/>
            </w:tcMar>
          </w:tcPr>
          <w:p w:rsidR="008143B0" w:rsidRPr="004A2FD1" w:rsidRDefault="008143B0" w:rsidP="0007281D">
            <w:pPr>
              <w:tabs>
                <w:tab w:val="decimal" w:pos="578"/>
              </w:tabs>
            </w:pPr>
            <w:r w:rsidRPr="004A2FD1">
              <w:t>227,0</w:t>
            </w:r>
          </w:p>
        </w:tc>
        <w:tc>
          <w:tcPr>
            <w:tcW w:w="1098" w:type="dxa"/>
            <w:tcMar>
              <w:left w:w="68" w:type="dxa"/>
              <w:right w:w="68" w:type="dxa"/>
            </w:tcMar>
          </w:tcPr>
          <w:p w:rsidR="008143B0" w:rsidRPr="004A2FD1" w:rsidRDefault="008143B0" w:rsidP="0007281D">
            <w:pPr>
              <w:tabs>
                <w:tab w:val="decimal" w:pos="578"/>
              </w:tabs>
            </w:pPr>
            <w:r w:rsidRPr="004A2FD1">
              <w:t>229,3</w:t>
            </w:r>
          </w:p>
        </w:tc>
        <w:tc>
          <w:tcPr>
            <w:tcW w:w="1098" w:type="dxa"/>
            <w:tcMar>
              <w:left w:w="68" w:type="dxa"/>
              <w:right w:w="68" w:type="dxa"/>
            </w:tcMar>
          </w:tcPr>
          <w:p w:rsidR="008143B0" w:rsidRPr="004A2FD1" w:rsidRDefault="008143B0" w:rsidP="0007281D">
            <w:pPr>
              <w:tabs>
                <w:tab w:val="decimal" w:pos="578"/>
              </w:tabs>
            </w:pPr>
            <w:r w:rsidRPr="004A2FD1">
              <w:t>232,0</w:t>
            </w:r>
          </w:p>
        </w:tc>
        <w:tc>
          <w:tcPr>
            <w:tcW w:w="1097" w:type="dxa"/>
            <w:tcMar>
              <w:left w:w="68" w:type="dxa"/>
              <w:right w:w="68" w:type="dxa"/>
            </w:tcMar>
          </w:tcPr>
          <w:p w:rsidR="008143B0" w:rsidRPr="004A2FD1" w:rsidRDefault="008143B0" w:rsidP="0007281D">
            <w:pPr>
              <w:tabs>
                <w:tab w:val="decimal" w:pos="578"/>
              </w:tabs>
            </w:pPr>
            <w:r w:rsidRPr="004A2FD1">
              <w:t>240,9</w:t>
            </w:r>
          </w:p>
        </w:tc>
        <w:tc>
          <w:tcPr>
            <w:tcW w:w="1098" w:type="dxa"/>
            <w:tcMar>
              <w:left w:w="68" w:type="dxa"/>
              <w:right w:w="68" w:type="dxa"/>
            </w:tcMar>
          </w:tcPr>
          <w:p w:rsidR="008143B0" w:rsidRPr="004A2FD1" w:rsidRDefault="008143B0" w:rsidP="0007281D">
            <w:pPr>
              <w:tabs>
                <w:tab w:val="decimal" w:pos="578"/>
              </w:tabs>
            </w:pPr>
            <w:r w:rsidRPr="004A2FD1">
              <w:t>250,7</w:t>
            </w:r>
          </w:p>
        </w:tc>
        <w:tc>
          <w:tcPr>
            <w:tcW w:w="1098" w:type="dxa"/>
            <w:tcMar>
              <w:left w:w="68" w:type="dxa"/>
              <w:right w:w="68" w:type="dxa"/>
            </w:tcMar>
          </w:tcPr>
          <w:p w:rsidR="008143B0" w:rsidRPr="004A2FD1" w:rsidRDefault="008143B0" w:rsidP="0007281D">
            <w:pPr>
              <w:tabs>
                <w:tab w:val="decimal" w:pos="578"/>
              </w:tabs>
            </w:pPr>
            <w:r w:rsidRPr="004A2FD1">
              <w:t>260,9</w:t>
            </w:r>
          </w:p>
        </w:tc>
      </w:tr>
    </w:tbl>
    <w:p w:rsidR="008143B0" w:rsidRPr="004A2FD1" w:rsidRDefault="008143B0" w:rsidP="008143B0">
      <w:pPr>
        <w:spacing w:before="240" w:after="480"/>
        <w:ind w:left="629" w:right="607"/>
      </w:pPr>
      <w:r w:rsidRPr="009F4B9C">
        <w:rPr>
          <w:i/>
        </w:rPr>
        <w:t>Fuente:</w:t>
      </w:r>
      <w:r>
        <w:t xml:space="preserve">  </w:t>
      </w:r>
      <w:r w:rsidRPr="004A2FD1">
        <w:t>Estadísticas demográficas revisadas de 2006, Departamento de Estadística y Censo</w:t>
      </w:r>
      <w:r>
        <w:t>.</w:t>
      </w:r>
    </w:p>
    <w:p w:rsidR="008143B0" w:rsidRPr="004A2FD1" w:rsidRDefault="008143B0" w:rsidP="008143B0">
      <w:pPr>
        <w:spacing w:after="240"/>
      </w:pPr>
      <w:r>
        <w:t>15.</w:t>
      </w:r>
      <w:r>
        <w:tab/>
      </w:r>
      <w:r w:rsidRPr="004A2FD1">
        <w:t>Según el censo de 2001, el 95,2% de la población residente era de nacionalidad china y el</w:t>
      </w:r>
      <w:r>
        <w:t> </w:t>
      </w:r>
      <w:r w:rsidRPr="004A2FD1">
        <w:t>2%, de nacionalidad portuguesa; entre los demás habitantes figuraban filipinos, estadounidenses, canadienses, tailandeses y personas de otras nacionalidades</w:t>
      </w:r>
      <w:r>
        <w:t xml:space="preserve">.  </w:t>
      </w:r>
      <w:r w:rsidRPr="004A2FD1">
        <w:t>El 95,7% de la población residente era de ascendencia china</w:t>
      </w:r>
      <w:r>
        <w:t xml:space="preserve">.  </w:t>
      </w:r>
      <w:r w:rsidRPr="004A2FD1">
        <w:t>De la población residente de 3 o más años de edad, el 87,9% hablaba cantonés en el hogar, el 1,6%, mandarín, el 7,6%, otros dialectos del chino, y el 0,7%, portugués</w:t>
      </w:r>
      <w:r>
        <w:t xml:space="preserve">.  </w:t>
      </w:r>
      <w:r w:rsidRPr="004A2FD1">
        <w:t>Aparte del idioma más hablado (cantonés), el 30,6% de la población residente podía hablar un segundo idioma y una gran parte de ella hablaba mandarín (45,2%)</w:t>
      </w:r>
      <w:r>
        <w:t xml:space="preserve">.  </w:t>
      </w:r>
      <w:r w:rsidRPr="004A2FD1">
        <w:t>Además, el 11,8% podía hablar otros dos idiomas y el 1,8%, otros tres o más idiomas.</w:t>
      </w:r>
    </w:p>
    <w:p w:rsidR="008143B0" w:rsidRPr="004A2FD1" w:rsidRDefault="008143B0" w:rsidP="008143B0">
      <w:pPr>
        <w:spacing w:after="240"/>
      </w:pPr>
      <w:r>
        <w:t>16.</w:t>
      </w:r>
      <w:r>
        <w:tab/>
      </w:r>
      <w:r w:rsidRPr="004A2FD1">
        <w:t>La migración de población es uno de los factores determinantes del crecimiento demográfico</w:t>
      </w:r>
      <w:r>
        <w:t xml:space="preserve">.  </w:t>
      </w:r>
      <w:r w:rsidRPr="004A2FD1">
        <w:t>En 2006, el saldo anual de trabajadores no residentes (entrada/salida) fue de</w:t>
      </w:r>
      <w:r>
        <w:t> </w:t>
      </w:r>
      <w:r w:rsidRPr="004A2FD1">
        <w:t>64.673, lo que representaba un aumento del 64,1% (tasa de crecimiento anual) o de</w:t>
      </w:r>
      <w:r w:rsidR="00202826">
        <w:t> </w:t>
      </w:r>
      <w:r w:rsidRPr="004A2FD1">
        <w:t>25.262</w:t>
      </w:r>
      <w:r w:rsidR="00202826">
        <w:t> </w:t>
      </w:r>
      <w:r w:rsidRPr="004A2FD1">
        <w:t>personas con respecto a 2005</w:t>
      </w:r>
      <w:r>
        <w:t xml:space="preserve">.  </w:t>
      </w:r>
      <w:r w:rsidRPr="004A2FD1">
        <w:t>Las mujeres representaban el 41,5% del número total de trabajadores no residentes.</w:t>
      </w:r>
    </w:p>
    <w:p w:rsidR="008143B0" w:rsidRDefault="008143B0" w:rsidP="008143B0">
      <w:pPr>
        <w:spacing w:after="240"/>
        <w:jc w:val="center"/>
        <w:rPr>
          <w:b/>
        </w:rPr>
      </w:pPr>
      <w:r w:rsidRPr="00773CE1">
        <w:rPr>
          <w:b/>
        </w:rPr>
        <w:t>Cuadro 2</w:t>
      </w:r>
    </w:p>
    <w:p w:rsidR="008143B0" w:rsidRPr="00773CE1" w:rsidRDefault="008143B0" w:rsidP="008143B0">
      <w:pPr>
        <w:spacing w:after="240"/>
        <w:jc w:val="center"/>
        <w:rPr>
          <w:b/>
        </w:rPr>
      </w:pPr>
      <w:r w:rsidRPr="00773CE1">
        <w:rPr>
          <w:b/>
        </w:rPr>
        <w:t>Trabajadores no residentes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36"/>
        <w:gridCol w:w="1309"/>
        <w:gridCol w:w="1309"/>
        <w:gridCol w:w="1309"/>
        <w:gridCol w:w="1309"/>
        <w:gridCol w:w="1309"/>
        <w:gridCol w:w="1310"/>
      </w:tblGrid>
      <w:tr w:rsidR="008143B0" w:rsidRPr="004A2FD1" w:rsidTr="0007281D">
        <w:trPr>
          <w:jc w:val="center"/>
        </w:trPr>
        <w:tc>
          <w:tcPr>
            <w:tcW w:w="1636" w:type="dxa"/>
            <w:tcMar>
              <w:left w:w="68" w:type="dxa"/>
              <w:right w:w="68" w:type="dxa"/>
            </w:tcMar>
          </w:tcPr>
          <w:p w:rsidR="008143B0" w:rsidRPr="00773CE1" w:rsidRDefault="008143B0" w:rsidP="0007281D">
            <w:pPr>
              <w:jc w:val="center"/>
              <w:rPr>
                <w:b/>
              </w:rPr>
            </w:pPr>
            <w:r w:rsidRPr="00773CE1">
              <w:rPr>
                <w:b/>
              </w:rPr>
              <w:t>Concepto/Año</w:t>
            </w:r>
          </w:p>
        </w:tc>
        <w:tc>
          <w:tcPr>
            <w:tcW w:w="1309" w:type="dxa"/>
            <w:tcMar>
              <w:left w:w="68" w:type="dxa"/>
              <w:right w:w="68" w:type="dxa"/>
            </w:tcMar>
          </w:tcPr>
          <w:p w:rsidR="008143B0" w:rsidRPr="00773CE1" w:rsidRDefault="008143B0" w:rsidP="0007281D">
            <w:pPr>
              <w:jc w:val="center"/>
              <w:rPr>
                <w:b/>
              </w:rPr>
            </w:pPr>
            <w:r w:rsidRPr="00773CE1">
              <w:rPr>
                <w:b/>
              </w:rPr>
              <w:t>2001</w:t>
            </w:r>
          </w:p>
        </w:tc>
        <w:tc>
          <w:tcPr>
            <w:tcW w:w="1309" w:type="dxa"/>
            <w:tcMar>
              <w:left w:w="68" w:type="dxa"/>
              <w:right w:w="68" w:type="dxa"/>
            </w:tcMar>
          </w:tcPr>
          <w:p w:rsidR="008143B0" w:rsidRPr="00773CE1" w:rsidRDefault="008143B0" w:rsidP="0007281D">
            <w:pPr>
              <w:jc w:val="center"/>
              <w:rPr>
                <w:b/>
              </w:rPr>
            </w:pPr>
            <w:r w:rsidRPr="00773CE1">
              <w:rPr>
                <w:b/>
              </w:rPr>
              <w:t>2002</w:t>
            </w:r>
          </w:p>
        </w:tc>
        <w:tc>
          <w:tcPr>
            <w:tcW w:w="1309" w:type="dxa"/>
            <w:tcMar>
              <w:left w:w="68" w:type="dxa"/>
              <w:right w:w="68" w:type="dxa"/>
            </w:tcMar>
          </w:tcPr>
          <w:p w:rsidR="008143B0" w:rsidRPr="00773CE1" w:rsidRDefault="008143B0" w:rsidP="0007281D">
            <w:pPr>
              <w:jc w:val="center"/>
              <w:rPr>
                <w:b/>
              </w:rPr>
            </w:pPr>
            <w:r w:rsidRPr="00773CE1">
              <w:rPr>
                <w:b/>
              </w:rPr>
              <w:t>2003</w:t>
            </w:r>
          </w:p>
        </w:tc>
        <w:tc>
          <w:tcPr>
            <w:tcW w:w="1309" w:type="dxa"/>
            <w:tcMar>
              <w:left w:w="68" w:type="dxa"/>
              <w:right w:w="68" w:type="dxa"/>
            </w:tcMar>
          </w:tcPr>
          <w:p w:rsidR="008143B0" w:rsidRPr="00773CE1" w:rsidRDefault="008143B0" w:rsidP="0007281D">
            <w:pPr>
              <w:jc w:val="center"/>
              <w:rPr>
                <w:b/>
              </w:rPr>
            </w:pPr>
            <w:r w:rsidRPr="00773CE1">
              <w:rPr>
                <w:b/>
              </w:rPr>
              <w:t>2004</w:t>
            </w:r>
          </w:p>
        </w:tc>
        <w:tc>
          <w:tcPr>
            <w:tcW w:w="1309" w:type="dxa"/>
            <w:tcMar>
              <w:left w:w="68" w:type="dxa"/>
              <w:right w:w="68" w:type="dxa"/>
            </w:tcMar>
          </w:tcPr>
          <w:p w:rsidR="008143B0" w:rsidRPr="00773CE1" w:rsidRDefault="008143B0" w:rsidP="0007281D">
            <w:pPr>
              <w:jc w:val="center"/>
              <w:rPr>
                <w:b/>
              </w:rPr>
            </w:pPr>
            <w:r w:rsidRPr="00773CE1">
              <w:rPr>
                <w:b/>
              </w:rPr>
              <w:t>2005</w:t>
            </w:r>
          </w:p>
        </w:tc>
        <w:tc>
          <w:tcPr>
            <w:tcW w:w="1310" w:type="dxa"/>
            <w:tcMar>
              <w:left w:w="68" w:type="dxa"/>
              <w:right w:w="68" w:type="dxa"/>
            </w:tcMar>
          </w:tcPr>
          <w:p w:rsidR="008143B0" w:rsidRPr="00773CE1" w:rsidRDefault="008143B0" w:rsidP="0007281D">
            <w:pPr>
              <w:jc w:val="center"/>
              <w:rPr>
                <w:b/>
              </w:rPr>
            </w:pPr>
            <w:r w:rsidRPr="00773CE1">
              <w:rPr>
                <w:b/>
              </w:rPr>
              <w:t>2006</w:t>
            </w:r>
          </w:p>
        </w:tc>
      </w:tr>
      <w:tr w:rsidR="008143B0" w:rsidRPr="004A2FD1" w:rsidTr="0007281D">
        <w:trPr>
          <w:jc w:val="center"/>
        </w:trPr>
        <w:tc>
          <w:tcPr>
            <w:tcW w:w="1636" w:type="dxa"/>
            <w:tcMar>
              <w:left w:w="68" w:type="dxa"/>
              <w:right w:w="68" w:type="dxa"/>
            </w:tcMar>
          </w:tcPr>
          <w:p w:rsidR="008143B0" w:rsidRPr="004A2FD1" w:rsidRDefault="008143B0" w:rsidP="0007281D">
            <w:r w:rsidRPr="004A2FD1">
              <w:t>Entrada</w:t>
            </w:r>
          </w:p>
        </w:tc>
        <w:tc>
          <w:tcPr>
            <w:tcW w:w="1309" w:type="dxa"/>
            <w:tcMar>
              <w:left w:w="68" w:type="dxa"/>
              <w:right w:w="68" w:type="dxa"/>
            </w:tcMar>
          </w:tcPr>
          <w:p w:rsidR="008143B0" w:rsidRPr="004A2FD1" w:rsidRDefault="008143B0" w:rsidP="0007281D">
            <w:pPr>
              <w:tabs>
                <w:tab w:val="decimal" w:pos="862"/>
              </w:tabs>
            </w:pPr>
            <w:r w:rsidRPr="004A2FD1">
              <w:t>7</w:t>
            </w:r>
            <w:r>
              <w:t>.</w:t>
            </w:r>
            <w:r w:rsidRPr="004A2FD1">
              <w:t>542</w:t>
            </w:r>
          </w:p>
        </w:tc>
        <w:tc>
          <w:tcPr>
            <w:tcW w:w="1309" w:type="dxa"/>
            <w:tcMar>
              <w:left w:w="68" w:type="dxa"/>
              <w:right w:w="68" w:type="dxa"/>
            </w:tcMar>
          </w:tcPr>
          <w:p w:rsidR="008143B0" w:rsidRPr="004A2FD1" w:rsidRDefault="008143B0" w:rsidP="0007281D">
            <w:pPr>
              <w:tabs>
                <w:tab w:val="decimal" w:pos="862"/>
              </w:tabs>
            </w:pPr>
            <w:r w:rsidRPr="004A2FD1">
              <w:t>7</w:t>
            </w:r>
            <w:r>
              <w:t>.</w:t>
            </w:r>
            <w:r w:rsidRPr="004A2FD1">
              <w:t>720</w:t>
            </w:r>
          </w:p>
        </w:tc>
        <w:tc>
          <w:tcPr>
            <w:tcW w:w="1309" w:type="dxa"/>
            <w:tcMar>
              <w:left w:w="68" w:type="dxa"/>
              <w:right w:w="68" w:type="dxa"/>
            </w:tcMar>
          </w:tcPr>
          <w:p w:rsidR="008143B0" w:rsidRPr="004A2FD1" w:rsidRDefault="008143B0" w:rsidP="0007281D">
            <w:pPr>
              <w:tabs>
                <w:tab w:val="decimal" w:pos="862"/>
              </w:tabs>
            </w:pPr>
            <w:r w:rsidRPr="004A2FD1">
              <w:t>10</w:t>
            </w:r>
            <w:r>
              <w:t>.</w:t>
            </w:r>
            <w:r w:rsidRPr="004A2FD1">
              <w:t>746</w:t>
            </w:r>
          </w:p>
        </w:tc>
        <w:tc>
          <w:tcPr>
            <w:tcW w:w="1309" w:type="dxa"/>
            <w:tcMar>
              <w:left w:w="68" w:type="dxa"/>
              <w:right w:w="68" w:type="dxa"/>
            </w:tcMar>
          </w:tcPr>
          <w:p w:rsidR="008143B0" w:rsidRPr="004A2FD1" w:rsidRDefault="008143B0" w:rsidP="0007281D">
            <w:pPr>
              <w:tabs>
                <w:tab w:val="decimal" w:pos="862"/>
              </w:tabs>
            </w:pPr>
            <w:r w:rsidRPr="004A2FD1">
              <w:t>15</w:t>
            </w:r>
            <w:r>
              <w:t>.</w:t>
            </w:r>
            <w:r w:rsidRPr="004A2FD1">
              <w:t>553</w:t>
            </w:r>
          </w:p>
        </w:tc>
        <w:tc>
          <w:tcPr>
            <w:tcW w:w="1309" w:type="dxa"/>
            <w:tcMar>
              <w:left w:w="68" w:type="dxa"/>
              <w:right w:w="68" w:type="dxa"/>
            </w:tcMar>
          </w:tcPr>
          <w:p w:rsidR="008143B0" w:rsidRPr="004A2FD1" w:rsidRDefault="008143B0" w:rsidP="0007281D">
            <w:pPr>
              <w:tabs>
                <w:tab w:val="decimal" w:pos="862"/>
              </w:tabs>
            </w:pPr>
            <w:r w:rsidRPr="004A2FD1">
              <w:t>27</w:t>
            </w:r>
            <w:r>
              <w:t>.</w:t>
            </w:r>
            <w:r w:rsidRPr="004A2FD1">
              <w:t>160</w:t>
            </w:r>
          </w:p>
        </w:tc>
        <w:tc>
          <w:tcPr>
            <w:tcW w:w="1310" w:type="dxa"/>
            <w:tcMar>
              <w:left w:w="68" w:type="dxa"/>
              <w:right w:w="68" w:type="dxa"/>
            </w:tcMar>
          </w:tcPr>
          <w:p w:rsidR="008143B0" w:rsidRPr="004A2FD1" w:rsidRDefault="008143B0" w:rsidP="0007281D">
            <w:pPr>
              <w:tabs>
                <w:tab w:val="decimal" w:pos="862"/>
              </w:tabs>
            </w:pPr>
            <w:r w:rsidRPr="004A2FD1">
              <w:t>52</w:t>
            </w:r>
            <w:r>
              <w:t>.</w:t>
            </w:r>
            <w:r w:rsidRPr="004A2FD1">
              <w:t>409</w:t>
            </w:r>
          </w:p>
        </w:tc>
      </w:tr>
      <w:tr w:rsidR="008143B0" w:rsidRPr="004A2FD1" w:rsidTr="0007281D">
        <w:trPr>
          <w:jc w:val="center"/>
        </w:trPr>
        <w:tc>
          <w:tcPr>
            <w:tcW w:w="1636" w:type="dxa"/>
            <w:tcMar>
              <w:left w:w="68" w:type="dxa"/>
              <w:right w:w="68" w:type="dxa"/>
            </w:tcMar>
          </w:tcPr>
          <w:p w:rsidR="008143B0" w:rsidRPr="004A2FD1" w:rsidRDefault="008143B0" w:rsidP="0007281D">
            <w:r w:rsidRPr="004A2FD1">
              <w:t>Salida</w:t>
            </w:r>
          </w:p>
        </w:tc>
        <w:tc>
          <w:tcPr>
            <w:tcW w:w="1309" w:type="dxa"/>
            <w:tcMar>
              <w:left w:w="68" w:type="dxa"/>
              <w:right w:w="68" w:type="dxa"/>
            </w:tcMar>
          </w:tcPr>
          <w:p w:rsidR="008143B0" w:rsidRPr="004A2FD1" w:rsidRDefault="008143B0" w:rsidP="0007281D">
            <w:pPr>
              <w:tabs>
                <w:tab w:val="decimal" w:pos="862"/>
              </w:tabs>
            </w:pPr>
            <w:r w:rsidRPr="004A2FD1">
              <w:t>8</w:t>
            </w:r>
            <w:r>
              <w:t>.</w:t>
            </w:r>
            <w:r w:rsidRPr="004A2FD1">
              <w:t>838</w:t>
            </w:r>
          </w:p>
        </w:tc>
        <w:tc>
          <w:tcPr>
            <w:tcW w:w="1309" w:type="dxa"/>
            <w:tcMar>
              <w:left w:w="68" w:type="dxa"/>
              <w:right w:w="68" w:type="dxa"/>
            </w:tcMar>
          </w:tcPr>
          <w:p w:rsidR="008143B0" w:rsidRPr="004A2FD1" w:rsidRDefault="008143B0" w:rsidP="0007281D">
            <w:pPr>
              <w:tabs>
                <w:tab w:val="decimal" w:pos="862"/>
              </w:tabs>
            </w:pPr>
            <w:r w:rsidRPr="004A2FD1">
              <w:t>10</w:t>
            </w:r>
            <w:r>
              <w:t>.</w:t>
            </w:r>
            <w:r w:rsidRPr="004A2FD1">
              <w:t>185</w:t>
            </w:r>
          </w:p>
        </w:tc>
        <w:tc>
          <w:tcPr>
            <w:tcW w:w="1309" w:type="dxa"/>
            <w:tcMar>
              <w:left w:w="68" w:type="dxa"/>
              <w:right w:w="68" w:type="dxa"/>
            </w:tcMar>
          </w:tcPr>
          <w:p w:rsidR="008143B0" w:rsidRPr="004A2FD1" w:rsidRDefault="008143B0" w:rsidP="0007281D">
            <w:pPr>
              <w:tabs>
                <w:tab w:val="decimal" w:pos="862"/>
              </w:tabs>
            </w:pPr>
            <w:r w:rsidRPr="004A2FD1">
              <w:t>9</w:t>
            </w:r>
            <w:r>
              <w:t>.</w:t>
            </w:r>
            <w:r w:rsidRPr="004A2FD1">
              <w:t>236</w:t>
            </w:r>
          </w:p>
        </w:tc>
        <w:tc>
          <w:tcPr>
            <w:tcW w:w="1309" w:type="dxa"/>
            <w:tcMar>
              <w:left w:w="68" w:type="dxa"/>
              <w:right w:w="68" w:type="dxa"/>
            </w:tcMar>
          </w:tcPr>
          <w:p w:rsidR="008143B0" w:rsidRPr="004A2FD1" w:rsidRDefault="008143B0" w:rsidP="0007281D">
            <w:pPr>
              <w:tabs>
                <w:tab w:val="decimal" w:pos="862"/>
              </w:tabs>
            </w:pPr>
            <w:r w:rsidRPr="004A2FD1">
              <w:t>12</w:t>
            </w:r>
            <w:r>
              <w:t>.</w:t>
            </w:r>
            <w:r w:rsidRPr="004A2FD1">
              <w:t>787</w:t>
            </w:r>
          </w:p>
        </w:tc>
        <w:tc>
          <w:tcPr>
            <w:tcW w:w="1309" w:type="dxa"/>
            <w:tcMar>
              <w:left w:w="68" w:type="dxa"/>
              <w:right w:w="68" w:type="dxa"/>
            </w:tcMar>
          </w:tcPr>
          <w:p w:rsidR="008143B0" w:rsidRPr="004A2FD1" w:rsidRDefault="008143B0" w:rsidP="0007281D">
            <w:pPr>
              <w:tabs>
                <w:tab w:val="decimal" w:pos="862"/>
              </w:tabs>
            </w:pPr>
            <w:r w:rsidRPr="004A2FD1">
              <w:t>15</w:t>
            </w:r>
            <w:r>
              <w:t>.</w:t>
            </w:r>
            <w:r w:rsidRPr="004A2FD1">
              <w:t>485</w:t>
            </w:r>
          </w:p>
        </w:tc>
        <w:tc>
          <w:tcPr>
            <w:tcW w:w="1310" w:type="dxa"/>
            <w:tcMar>
              <w:left w:w="68" w:type="dxa"/>
              <w:right w:w="68" w:type="dxa"/>
            </w:tcMar>
          </w:tcPr>
          <w:p w:rsidR="008143B0" w:rsidRPr="004A2FD1" w:rsidRDefault="008143B0" w:rsidP="0007281D">
            <w:pPr>
              <w:tabs>
                <w:tab w:val="decimal" w:pos="862"/>
              </w:tabs>
            </w:pPr>
            <w:r w:rsidRPr="004A2FD1">
              <w:t>27</w:t>
            </w:r>
            <w:r>
              <w:t>.</w:t>
            </w:r>
            <w:r w:rsidRPr="004A2FD1">
              <w:t>147</w:t>
            </w:r>
          </w:p>
        </w:tc>
      </w:tr>
      <w:tr w:rsidR="008143B0" w:rsidRPr="004A2FD1" w:rsidTr="0007281D">
        <w:trPr>
          <w:jc w:val="center"/>
        </w:trPr>
        <w:tc>
          <w:tcPr>
            <w:tcW w:w="1636" w:type="dxa"/>
            <w:tcMar>
              <w:left w:w="68" w:type="dxa"/>
              <w:right w:w="68" w:type="dxa"/>
            </w:tcMar>
          </w:tcPr>
          <w:p w:rsidR="008143B0" w:rsidRPr="004A2FD1" w:rsidRDefault="008143B0" w:rsidP="0007281D">
            <w:r w:rsidRPr="004A2FD1">
              <w:t>Saldo</w:t>
            </w:r>
          </w:p>
        </w:tc>
        <w:tc>
          <w:tcPr>
            <w:tcW w:w="1309" w:type="dxa"/>
            <w:tcMar>
              <w:left w:w="68" w:type="dxa"/>
              <w:right w:w="68" w:type="dxa"/>
            </w:tcMar>
          </w:tcPr>
          <w:p w:rsidR="008143B0" w:rsidRPr="004A2FD1" w:rsidRDefault="008143B0" w:rsidP="0007281D">
            <w:pPr>
              <w:tabs>
                <w:tab w:val="decimal" w:pos="862"/>
              </w:tabs>
            </w:pPr>
            <w:r w:rsidRPr="004A2FD1">
              <w:t>25</w:t>
            </w:r>
            <w:r>
              <w:t>.</w:t>
            </w:r>
            <w:r w:rsidRPr="004A2FD1">
              <w:t>925</w:t>
            </w:r>
          </w:p>
        </w:tc>
        <w:tc>
          <w:tcPr>
            <w:tcW w:w="1309" w:type="dxa"/>
            <w:tcMar>
              <w:left w:w="68" w:type="dxa"/>
              <w:right w:w="68" w:type="dxa"/>
            </w:tcMar>
          </w:tcPr>
          <w:p w:rsidR="008143B0" w:rsidRPr="004A2FD1" w:rsidRDefault="008143B0" w:rsidP="0007281D">
            <w:pPr>
              <w:tabs>
                <w:tab w:val="decimal" w:pos="862"/>
              </w:tabs>
            </w:pPr>
            <w:r w:rsidRPr="004A2FD1">
              <w:t>23</w:t>
            </w:r>
            <w:r>
              <w:t>.</w:t>
            </w:r>
            <w:r w:rsidRPr="004A2FD1">
              <w:t>460</w:t>
            </w:r>
          </w:p>
        </w:tc>
        <w:tc>
          <w:tcPr>
            <w:tcW w:w="1309" w:type="dxa"/>
            <w:tcMar>
              <w:left w:w="68" w:type="dxa"/>
              <w:right w:w="68" w:type="dxa"/>
            </w:tcMar>
          </w:tcPr>
          <w:p w:rsidR="008143B0" w:rsidRPr="004A2FD1" w:rsidRDefault="008143B0" w:rsidP="0007281D">
            <w:pPr>
              <w:tabs>
                <w:tab w:val="decimal" w:pos="862"/>
              </w:tabs>
            </w:pPr>
            <w:r w:rsidRPr="004A2FD1">
              <w:t>24</w:t>
            </w:r>
            <w:r>
              <w:t>.</w:t>
            </w:r>
            <w:r w:rsidRPr="004A2FD1">
              <w:t>970</w:t>
            </w:r>
          </w:p>
        </w:tc>
        <w:tc>
          <w:tcPr>
            <w:tcW w:w="1309" w:type="dxa"/>
            <w:tcMar>
              <w:left w:w="68" w:type="dxa"/>
              <w:right w:w="68" w:type="dxa"/>
            </w:tcMar>
          </w:tcPr>
          <w:p w:rsidR="008143B0" w:rsidRPr="004A2FD1" w:rsidRDefault="008143B0" w:rsidP="0007281D">
            <w:pPr>
              <w:tabs>
                <w:tab w:val="decimal" w:pos="862"/>
              </w:tabs>
            </w:pPr>
            <w:r w:rsidRPr="004A2FD1">
              <w:t>27</w:t>
            </w:r>
            <w:r>
              <w:t>.</w:t>
            </w:r>
            <w:r w:rsidRPr="004A2FD1">
              <w:t>736</w:t>
            </w:r>
          </w:p>
        </w:tc>
        <w:tc>
          <w:tcPr>
            <w:tcW w:w="1309" w:type="dxa"/>
            <w:tcMar>
              <w:left w:w="68" w:type="dxa"/>
              <w:right w:w="68" w:type="dxa"/>
            </w:tcMar>
          </w:tcPr>
          <w:p w:rsidR="008143B0" w:rsidRPr="004A2FD1" w:rsidRDefault="008143B0" w:rsidP="0007281D">
            <w:pPr>
              <w:tabs>
                <w:tab w:val="decimal" w:pos="862"/>
              </w:tabs>
            </w:pPr>
            <w:r w:rsidRPr="004A2FD1">
              <w:t>39</w:t>
            </w:r>
            <w:r>
              <w:t>.</w:t>
            </w:r>
            <w:r w:rsidRPr="004A2FD1">
              <w:t>411</w:t>
            </w:r>
          </w:p>
        </w:tc>
        <w:tc>
          <w:tcPr>
            <w:tcW w:w="1310" w:type="dxa"/>
            <w:tcMar>
              <w:left w:w="68" w:type="dxa"/>
              <w:right w:w="68" w:type="dxa"/>
            </w:tcMar>
          </w:tcPr>
          <w:p w:rsidR="008143B0" w:rsidRPr="004A2FD1" w:rsidRDefault="008143B0" w:rsidP="0007281D">
            <w:pPr>
              <w:tabs>
                <w:tab w:val="decimal" w:pos="862"/>
              </w:tabs>
            </w:pPr>
            <w:r w:rsidRPr="004A2FD1">
              <w:t>64</w:t>
            </w:r>
            <w:r>
              <w:t>.</w:t>
            </w:r>
            <w:r w:rsidRPr="004A2FD1">
              <w:t>673</w:t>
            </w:r>
          </w:p>
        </w:tc>
      </w:tr>
      <w:tr w:rsidR="008143B0" w:rsidRPr="004A2FD1" w:rsidTr="0007281D">
        <w:trPr>
          <w:jc w:val="center"/>
        </w:trPr>
        <w:tc>
          <w:tcPr>
            <w:tcW w:w="1636" w:type="dxa"/>
            <w:tcMar>
              <w:left w:w="68" w:type="dxa"/>
              <w:right w:w="68" w:type="dxa"/>
            </w:tcMar>
          </w:tcPr>
          <w:p w:rsidR="008143B0" w:rsidRPr="004A2FD1" w:rsidRDefault="008143B0" w:rsidP="0007281D">
            <w:r w:rsidRPr="004A2FD1">
              <w:t>Porcentaje</w:t>
            </w:r>
          </w:p>
        </w:tc>
        <w:tc>
          <w:tcPr>
            <w:tcW w:w="1309" w:type="dxa"/>
            <w:tcMar>
              <w:left w:w="68" w:type="dxa"/>
              <w:right w:w="68" w:type="dxa"/>
            </w:tcMar>
          </w:tcPr>
          <w:p w:rsidR="008143B0" w:rsidRPr="004A2FD1" w:rsidRDefault="008143B0" w:rsidP="0007281D">
            <w:pPr>
              <w:tabs>
                <w:tab w:val="decimal" w:pos="862"/>
              </w:tabs>
            </w:pPr>
            <w:r w:rsidRPr="004A2FD1">
              <w:t>-4,8</w:t>
            </w:r>
          </w:p>
        </w:tc>
        <w:tc>
          <w:tcPr>
            <w:tcW w:w="1309" w:type="dxa"/>
            <w:tcMar>
              <w:left w:w="68" w:type="dxa"/>
              <w:right w:w="68" w:type="dxa"/>
            </w:tcMar>
          </w:tcPr>
          <w:p w:rsidR="008143B0" w:rsidRPr="004A2FD1" w:rsidRDefault="008143B0" w:rsidP="0007281D">
            <w:pPr>
              <w:tabs>
                <w:tab w:val="decimal" w:pos="862"/>
              </w:tabs>
            </w:pPr>
            <w:r w:rsidRPr="004A2FD1">
              <w:t>-9,5</w:t>
            </w:r>
          </w:p>
        </w:tc>
        <w:tc>
          <w:tcPr>
            <w:tcW w:w="1309" w:type="dxa"/>
            <w:tcMar>
              <w:left w:w="68" w:type="dxa"/>
              <w:right w:w="68" w:type="dxa"/>
            </w:tcMar>
          </w:tcPr>
          <w:p w:rsidR="008143B0" w:rsidRPr="004A2FD1" w:rsidRDefault="008143B0" w:rsidP="0007281D">
            <w:pPr>
              <w:tabs>
                <w:tab w:val="decimal" w:pos="862"/>
              </w:tabs>
            </w:pPr>
            <w:r w:rsidRPr="004A2FD1">
              <w:t>6,4</w:t>
            </w:r>
          </w:p>
        </w:tc>
        <w:tc>
          <w:tcPr>
            <w:tcW w:w="1309" w:type="dxa"/>
            <w:tcMar>
              <w:left w:w="68" w:type="dxa"/>
              <w:right w:w="68" w:type="dxa"/>
            </w:tcMar>
          </w:tcPr>
          <w:p w:rsidR="008143B0" w:rsidRPr="004A2FD1" w:rsidRDefault="008143B0" w:rsidP="0007281D">
            <w:pPr>
              <w:tabs>
                <w:tab w:val="decimal" w:pos="862"/>
              </w:tabs>
            </w:pPr>
            <w:r w:rsidRPr="004A2FD1">
              <w:t>11,0</w:t>
            </w:r>
          </w:p>
        </w:tc>
        <w:tc>
          <w:tcPr>
            <w:tcW w:w="1309" w:type="dxa"/>
            <w:tcMar>
              <w:left w:w="68" w:type="dxa"/>
              <w:right w:w="68" w:type="dxa"/>
            </w:tcMar>
          </w:tcPr>
          <w:p w:rsidR="008143B0" w:rsidRPr="004A2FD1" w:rsidRDefault="008143B0" w:rsidP="0007281D">
            <w:pPr>
              <w:tabs>
                <w:tab w:val="decimal" w:pos="862"/>
              </w:tabs>
            </w:pPr>
            <w:r w:rsidRPr="004A2FD1">
              <w:t>42,1</w:t>
            </w:r>
          </w:p>
        </w:tc>
        <w:tc>
          <w:tcPr>
            <w:tcW w:w="1310" w:type="dxa"/>
            <w:tcMar>
              <w:left w:w="68" w:type="dxa"/>
              <w:right w:w="68" w:type="dxa"/>
            </w:tcMar>
          </w:tcPr>
          <w:p w:rsidR="008143B0" w:rsidRPr="004A2FD1" w:rsidRDefault="008143B0" w:rsidP="0007281D">
            <w:pPr>
              <w:tabs>
                <w:tab w:val="decimal" w:pos="862"/>
              </w:tabs>
            </w:pPr>
            <w:r w:rsidRPr="004A2FD1">
              <w:t>64,1</w:t>
            </w:r>
          </w:p>
        </w:tc>
      </w:tr>
    </w:tbl>
    <w:p w:rsidR="008143B0" w:rsidRPr="004A2FD1" w:rsidRDefault="008143B0" w:rsidP="008143B0">
      <w:pPr>
        <w:spacing w:before="240" w:after="480"/>
      </w:pPr>
      <w:r w:rsidRPr="00792668">
        <w:rPr>
          <w:i/>
        </w:rPr>
        <w:t>Fuente:</w:t>
      </w:r>
      <w:r>
        <w:t xml:space="preserve">  </w:t>
      </w:r>
      <w:r w:rsidRPr="004A2FD1">
        <w:t>Estadísticas demográficas de 2006, Departamento de Estadística y Censo</w:t>
      </w:r>
      <w:r>
        <w:t>.</w:t>
      </w:r>
    </w:p>
    <w:p w:rsidR="008143B0" w:rsidRPr="00792668" w:rsidRDefault="008143B0" w:rsidP="008143B0">
      <w:pPr>
        <w:spacing w:after="240"/>
        <w:jc w:val="center"/>
        <w:rPr>
          <w:b/>
        </w:rPr>
      </w:pPr>
      <w:bookmarkStart w:id="1" w:name="_Toc152123199"/>
      <w:r w:rsidRPr="00792668">
        <w:rPr>
          <w:b/>
        </w:rPr>
        <w:t>II.  APLICACIÓN DE LAS DISPOSICIONES DE LA CONVENCIÓN</w:t>
      </w:r>
    </w:p>
    <w:p w:rsidR="008143B0" w:rsidRPr="00792668" w:rsidRDefault="008143B0" w:rsidP="008143B0">
      <w:pPr>
        <w:spacing w:after="240"/>
        <w:rPr>
          <w:b/>
        </w:rPr>
      </w:pPr>
      <w:r w:rsidRPr="00792668">
        <w:rPr>
          <w:b/>
        </w:rPr>
        <w:t>Artículo 1</w:t>
      </w:r>
      <w:bookmarkEnd w:id="1"/>
    </w:p>
    <w:p w:rsidR="008143B0" w:rsidRPr="004A2FD1" w:rsidRDefault="008143B0" w:rsidP="008143B0">
      <w:pPr>
        <w:spacing w:after="240"/>
      </w:pPr>
      <w:r>
        <w:t>17.</w:t>
      </w:r>
      <w:r>
        <w:tab/>
      </w:r>
      <w:r w:rsidRPr="004A2FD1">
        <w:t xml:space="preserve">El artículo 25 de la Ley fundamental establece expresamente que </w:t>
      </w:r>
      <w:r>
        <w:t>"</w:t>
      </w:r>
      <w:r w:rsidRPr="004A2FD1">
        <w:t>todos los residentes de Macao serán iguales ante la ley y no serán objeto de discriminación por motivos de nacionalidad, ascendencia, raza, sexo, idioma, religión, afiliación política o creencias ideológicas, nivel educativo, situación económica o condición social</w:t>
      </w:r>
      <w:r>
        <w:t>"</w:t>
      </w:r>
      <w:r w:rsidRPr="004A2FD1">
        <w:t>.</w:t>
      </w:r>
    </w:p>
    <w:p w:rsidR="008143B0" w:rsidRPr="004A2FD1" w:rsidRDefault="008143B0" w:rsidP="008143B0">
      <w:pPr>
        <w:spacing w:after="240"/>
      </w:pPr>
      <w:r>
        <w:t>18.</w:t>
      </w:r>
      <w:r>
        <w:tab/>
      </w:r>
      <w:r w:rsidRPr="004A2FD1">
        <w:t>Por otro lado, en el artículo 43 se afirma que las personas que se encuentren en la Región Administrativa Especial de Macao y no sean residentes disfrutarán, de conformidad con la ley, de los mismos derechos y libertades que los prescritos en el capítulo III de la Ley fundamental para los residentes de Macao.</w:t>
      </w:r>
    </w:p>
    <w:p w:rsidR="008143B0" w:rsidRPr="004A2FD1" w:rsidRDefault="008143B0" w:rsidP="008143B0">
      <w:pPr>
        <w:spacing w:after="240"/>
      </w:pPr>
      <w:r>
        <w:t>19.</w:t>
      </w:r>
      <w:r>
        <w:tab/>
      </w:r>
      <w:r w:rsidRPr="004A2FD1">
        <w:t>Como se señaló en el anterior informe, la protección de los derechos humanos y libertades fundamentales salvaguardados en la Ley fundamental, como el derecho a la igualdad y a no ser objeto de discriminación, se refuerza en la legislación ordinaria</w:t>
      </w:r>
      <w:r>
        <w:t xml:space="preserve">.  </w:t>
      </w:r>
      <w:r w:rsidRPr="004A2FD1">
        <w:t>La igualdad y la no discriminación son principios fundamentales del ordenamiento jurídico de la RAEM que obligan a los poderes legislativo, administrativo y judicial</w:t>
      </w:r>
      <w:r>
        <w:t xml:space="preserve">.  </w:t>
      </w:r>
      <w:r w:rsidRPr="004A2FD1">
        <w:t>La discriminación es censurada a todos los niveles, en particular mediante el derecho penal.</w:t>
      </w:r>
    </w:p>
    <w:p w:rsidR="008143B0" w:rsidRPr="004A2FD1" w:rsidRDefault="008143B0" w:rsidP="008143B0">
      <w:pPr>
        <w:spacing w:after="240"/>
      </w:pPr>
      <w:r>
        <w:t>20.</w:t>
      </w:r>
      <w:r>
        <w:tab/>
      </w:r>
      <w:r w:rsidRPr="004A2FD1">
        <w:t>En ese sentido cabe destacar que el marco jurídico general de la RAEM que salvaguarda los principios y derechos no ha sido objeto de cambios fundamentales desde el último informe.</w:t>
      </w:r>
    </w:p>
    <w:p w:rsidR="008143B0" w:rsidRPr="004A2FD1" w:rsidRDefault="008143B0" w:rsidP="008143B0">
      <w:pPr>
        <w:spacing w:after="240"/>
      </w:pPr>
      <w:r>
        <w:t>21.</w:t>
      </w:r>
      <w:r>
        <w:tab/>
      </w:r>
      <w:r w:rsidRPr="004A2FD1">
        <w:t xml:space="preserve">El 23 de febrero de 2004 se promulgó la Ley de reconocimiento del estatuto de los refugiados (Ley </w:t>
      </w:r>
      <w:r>
        <w:t xml:space="preserve">Nº </w:t>
      </w:r>
      <w:r w:rsidRPr="004A2FD1">
        <w:t>1/2004) para incorporar al ordenamiento jurídico la Convención sobre el Estatuto de los Refugiados de 1951 y su Protocolo, ambos aplicables a la RAEM</w:t>
      </w:r>
      <w:r>
        <w:t xml:space="preserve">.  </w:t>
      </w:r>
      <w:r w:rsidRPr="004A2FD1">
        <w:t xml:space="preserve">La Ley </w:t>
      </w:r>
      <w:r>
        <w:t>Nº </w:t>
      </w:r>
      <w:r w:rsidRPr="004A2FD1">
        <w:t>1/2004 enuncia los criterios y el procedimiento utilizados para otorgar o denegar el estatuto de refugiado</w:t>
      </w:r>
      <w:r>
        <w:t xml:space="preserve">.  </w:t>
      </w:r>
      <w:r w:rsidRPr="004A2FD1">
        <w:t>A ese efecto se creó una comisión integrada por cinco miembros (un juez, un asesor jurídico, un trabajador social y dos funcionarios de la esfera de la seguridad, de los cuales uno pertenece al Departamento de Migración)</w:t>
      </w:r>
      <w:r>
        <w:t xml:space="preserve">.  </w:t>
      </w:r>
      <w:r w:rsidRPr="004A2FD1">
        <w:t>Entre 2004 y diciembre de 2006 no se registró ninguna solicitud del estatuto de refugiado en la RAEM.</w:t>
      </w:r>
    </w:p>
    <w:p w:rsidR="008143B0" w:rsidRPr="004A2FD1" w:rsidRDefault="008143B0" w:rsidP="008143B0">
      <w:pPr>
        <w:spacing w:after="240"/>
      </w:pPr>
      <w:r>
        <w:t>22.</w:t>
      </w:r>
      <w:r>
        <w:tab/>
      </w:r>
      <w:r w:rsidRPr="004A2FD1">
        <w:t>En las observaciones finales adoptadas en 2001 por el Comité para la Eliminación de la Discriminación Racial (véase A/56/18) después de examinar el informe periódico de China en relación con la tercera parte (RAEM), el Comité pidió al Estado parte que en futuros informes proporcionara detalles de las causas judiciales específicamente relacionadas con la violación de la Convención, en especial la adecuada reparación por esas violaciones que otorgaran los tribunales</w:t>
      </w:r>
      <w:r>
        <w:t xml:space="preserve">.  </w:t>
      </w:r>
      <w:r w:rsidRPr="004A2FD1">
        <w:t>Según la información proporcionada por los tribunales, la Fiscalía y el CAC, en la RAEM no se han registrado causas directa o indirectamente relacionadas con la discriminación racial ni se han presentado demandas o iniciado acciones judiciales relacionadas con esa discriminación.</w:t>
      </w:r>
    </w:p>
    <w:p w:rsidR="008143B0" w:rsidRPr="00792668" w:rsidRDefault="008143B0" w:rsidP="008143B0">
      <w:pPr>
        <w:spacing w:after="240"/>
        <w:rPr>
          <w:b/>
        </w:rPr>
      </w:pPr>
      <w:bookmarkStart w:id="2" w:name="_Toc152123200"/>
      <w:r w:rsidRPr="00792668">
        <w:rPr>
          <w:b/>
        </w:rPr>
        <w:t>Artículo 2</w:t>
      </w:r>
      <w:bookmarkEnd w:id="2"/>
    </w:p>
    <w:p w:rsidR="008143B0" w:rsidRPr="004A2FD1" w:rsidRDefault="008143B0" w:rsidP="008143B0">
      <w:pPr>
        <w:spacing w:after="240"/>
      </w:pPr>
      <w:r>
        <w:t>23.</w:t>
      </w:r>
      <w:r>
        <w:tab/>
      </w:r>
      <w:r w:rsidRPr="004A2FD1">
        <w:t>En el ámbito del derecho penal, las disposiciones del Código Penal de Macao no han sido modificadas</w:t>
      </w:r>
      <w:r>
        <w:t xml:space="preserve">.  </w:t>
      </w:r>
      <w:r w:rsidRPr="004A2FD1">
        <w:t>El genocidio (por formar parte de un grupo nacional, étnico, racial o religioso) y la discriminación racial (por motivos de raza, color u origen étnico) están inequívocamente prohibidos y se sancionan con penas severas con arreglo a lo dispuesto en los artículos 230 y</w:t>
      </w:r>
      <w:r>
        <w:t> </w:t>
      </w:r>
      <w:r w:rsidRPr="004A2FD1">
        <w:t>233, respectivamente</w:t>
      </w:r>
      <w:r>
        <w:t xml:space="preserve">.  </w:t>
      </w:r>
      <w:r w:rsidRPr="004A2FD1">
        <w:t>También se sancionan la incitación al genocidio y el acuerdo para cometerlo (art</w:t>
      </w:r>
      <w:r>
        <w:t xml:space="preserve">ículos </w:t>
      </w:r>
      <w:r w:rsidRPr="004A2FD1">
        <w:t>231 y 232 del Código Penal de Macao, respectivamente).</w:t>
      </w:r>
    </w:p>
    <w:p w:rsidR="008143B0" w:rsidRPr="004A2FD1" w:rsidRDefault="008143B0" w:rsidP="008143B0">
      <w:pPr>
        <w:spacing w:after="240"/>
      </w:pPr>
      <w:r>
        <w:t>24.</w:t>
      </w:r>
      <w:r>
        <w:tab/>
      </w:r>
      <w:r w:rsidRPr="004A2FD1">
        <w:t>Una vez más cabe subrayar que no se ha producido ninguna reclamación por discriminación racial o étnica ni se ha iniciado ninguna acción judicial por esos motivos, razón por la cual no se dispone de datos.</w:t>
      </w:r>
    </w:p>
    <w:p w:rsidR="008143B0" w:rsidRPr="004A2FD1" w:rsidRDefault="008143B0" w:rsidP="008143B0">
      <w:pPr>
        <w:spacing w:after="240"/>
      </w:pPr>
      <w:r>
        <w:t>25.</w:t>
      </w:r>
      <w:r>
        <w:tab/>
      </w:r>
      <w:r w:rsidRPr="004A2FD1">
        <w:t xml:space="preserve">Por lo que respecta a la discriminación por motivos de género, el marco jurídico laboral, en particular la Ley de relaciones laborales (Decreto-ley </w:t>
      </w:r>
      <w:r>
        <w:t xml:space="preserve">Nº </w:t>
      </w:r>
      <w:r w:rsidRPr="004A2FD1">
        <w:t xml:space="preserve">24/89/M, de 3 de abril), el Marco jurídico del empleo y los derechos laborales (Ley </w:t>
      </w:r>
      <w:r>
        <w:t xml:space="preserve">Nº </w:t>
      </w:r>
      <w:r w:rsidRPr="004A2FD1">
        <w:t xml:space="preserve">4/98/M, de 27 de julio) y la Ley de igualdad de oportunidades e igualdad de trato (Decreto-ley </w:t>
      </w:r>
      <w:r>
        <w:t xml:space="preserve">Nº </w:t>
      </w:r>
      <w:r w:rsidRPr="004A2FD1">
        <w:t>52/95/M, de 9 de octubre) establecieron una serie de normas que imponen la igualdad de trato y prohíben la discriminación entre los trabajadores y las trabajadoras</w:t>
      </w:r>
      <w:r>
        <w:t xml:space="preserve">.  </w:t>
      </w:r>
      <w:r w:rsidRPr="004A2FD1">
        <w:t>Se han prescrito expresamente principios como la igualdad de oportunidades de trabajo, la igualdad de trato en el lugar de trabajo, la igual remuneración por trabajo de igual valor y la igualdad de acceso a la capacitación profesional.</w:t>
      </w:r>
    </w:p>
    <w:p w:rsidR="008143B0" w:rsidRPr="004A2FD1" w:rsidRDefault="008143B0" w:rsidP="008143B0">
      <w:pPr>
        <w:spacing w:after="240"/>
      </w:pPr>
      <w:r>
        <w:t>26.</w:t>
      </w:r>
      <w:r>
        <w:tab/>
      </w:r>
      <w:r w:rsidRPr="004A2FD1">
        <w:t>El derecho civil no hace ninguna distinción entre hombre y mujer por lo que respecta a la personalidad y capacidad jurídicas, en particular en lo relativo al matrimonio y el estado civil, la capacidad para poseer bienes, el derecho a celebrar contratos y los derechos sucesorios.</w:t>
      </w:r>
    </w:p>
    <w:p w:rsidR="008143B0" w:rsidRPr="004A2FD1" w:rsidRDefault="008143B0" w:rsidP="008143B0">
      <w:pPr>
        <w:spacing w:after="240"/>
      </w:pPr>
      <w:r>
        <w:t>27.</w:t>
      </w:r>
      <w:r>
        <w:tab/>
      </w:r>
      <w:r w:rsidRPr="004A2FD1">
        <w:t>En la actualidad, la persistencia de desigualdades entre los géneros se debe exclusivamente a factores culturales, principalmente el nivel educativo de la población</w:t>
      </w:r>
      <w:r>
        <w:t xml:space="preserve">.  </w:t>
      </w:r>
      <w:r w:rsidRPr="004A2FD1">
        <w:t>Sin embargo, esa situación está mejorando paulatinamente</w:t>
      </w:r>
      <w:r>
        <w:t xml:space="preserve">.  </w:t>
      </w:r>
      <w:r w:rsidRPr="004A2FD1">
        <w:t>La mujer ha alcanzado más y mejores medios de educación</w:t>
      </w:r>
      <w:r>
        <w:t xml:space="preserve">.  </w:t>
      </w:r>
      <w:r w:rsidRPr="004A2FD1">
        <w:t>En los últimos años, el porcentaje total de hombres y mujeres estudiantes en los distintos niveles de la enseñanza es prácticamente igual, y la tasa de abandono escolar de las mujeres es más baja que la de los hombres.</w:t>
      </w:r>
    </w:p>
    <w:p w:rsidR="008143B0" w:rsidRPr="00CF1E9F" w:rsidRDefault="008143B0" w:rsidP="008143B0">
      <w:pPr>
        <w:spacing w:after="180"/>
        <w:jc w:val="center"/>
        <w:rPr>
          <w:b/>
          <w:sz w:val="18"/>
          <w:szCs w:val="18"/>
        </w:rPr>
      </w:pPr>
      <w:r w:rsidRPr="00CF1E9F">
        <w:rPr>
          <w:b/>
          <w:sz w:val="18"/>
          <w:szCs w:val="18"/>
        </w:rPr>
        <w:t>Cuadro 3</w:t>
      </w:r>
    </w:p>
    <w:p w:rsidR="008143B0" w:rsidRPr="00CF1E9F" w:rsidRDefault="008143B0" w:rsidP="008143B0">
      <w:pPr>
        <w:spacing w:after="180"/>
        <w:jc w:val="center"/>
        <w:rPr>
          <w:b/>
          <w:sz w:val="18"/>
          <w:szCs w:val="18"/>
        </w:rPr>
      </w:pPr>
      <w:r w:rsidRPr="00CF1E9F">
        <w:rPr>
          <w:b/>
          <w:sz w:val="18"/>
          <w:szCs w:val="18"/>
        </w:rPr>
        <w:t>Estudiantes escolarizados</w:t>
      </w:r>
    </w:p>
    <w:tbl>
      <w:tblPr>
        <w:tblW w:w="94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9"/>
        <w:gridCol w:w="606"/>
        <w:gridCol w:w="606"/>
        <w:gridCol w:w="609"/>
        <w:gridCol w:w="603"/>
        <w:gridCol w:w="607"/>
        <w:gridCol w:w="610"/>
        <w:gridCol w:w="604"/>
        <w:gridCol w:w="607"/>
        <w:gridCol w:w="607"/>
        <w:gridCol w:w="607"/>
        <w:gridCol w:w="607"/>
        <w:gridCol w:w="607"/>
        <w:gridCol w:w="607"/>
        <w:gridCol w:w="607"/>
        <w:gridCol w:w="613"/>
      </w:tblGrid>
      <w:tr w:rsidR="008143B0" w:rsidRPr="00CF1E9F" w:rsidTr="0007281D">
        <w:trPr>
          <w:jc w:val="center"/>
        </w:trPr>
        <w:tc>
          <w:tcPr>
            <w:tcW w:w="339" w:type="dxa"/>
            <w:vMerge w:val="restart"/>
            <w:tcMar>
              <w:left w:w="45" w:type="dxa"/>
              <w:right w:w="45" w:type="dxa"/>
            </w:tcMar>
            <w:vAlign w:val="center"/>
          </w:tcPr>
          <w:p w:rsidR="008143B0" w:rsidRPr="00CF1E9F" w:rsidRDefault="008143B0" w:rsidP="0007281D">
            <w:pPr>
              <w:jc w:val="center"/>
              <w:rPr>
                <w:b/>
                <w:sz w:val="18"/>
                <w:szCs w:val="18"/>
                <w:vertAlign w:val="superscript"/>
              </w:rPr>
            </w:pPr>
            <w:r w:rsidRPr="00CF1E9F">
              <w:rPr>
                <w:b/>
                <w:sz w:val="18"/>
                <w:szCs w:val="18"/>
                <w:vertAlign w:val="superscript"/>
              </w:rPr>
              <w:t>*</w:t>
            </w:r>
          </w:p>
        </w:tc>
        <w:tc>
          <w:tcPr>
            <w:tcW w:w="1821" w:type="dxa"/>
            <w:gridSpan w:val="3"/>
            <w:shd w:val="clear" w:color="auto" w:fill="auto"/>
            <w:tcMar>
              <w:left w:w="45" w:type="dxa"/>
              <w:right w:w="45" w:type="dxa"/>
            </w:tcMar>
          </w:tcPr>
          <w:p w:rsidR="008143B0" w:rsidRPr="00CF1E9F" w:rsidRDefault="008143B0" w:rsidP="0007281D">
            <w:pPr>
              <w:jc w:val="center"/>
              <w:rPr>
                <w:b/>
                <w:sz w:val="18"/>
                <w:szCs w:val="18"/>
              </w:rPr>
            </w:pPr>
            <w:r w:rsidRPr="00CF1E9F">
              <w:rPr>
                <w:b/>
                <w:sz w:val="18"/>
                <w:szCs w:val="18"/>
              </w:rPr>
              <w:t>2001/02</w:t>
            </w:r>
          </w:p>
        </w:tc>
        <w:tc>
          <w:tcPr>
            <w:tcW w:w="1820" w:type="dxa"/>
            <w:gridSpan w:val="3"/>
            <w:shd w:val="clear" w:color="auto" w:fill="auto"/>
            <w:tcMar>
              <w:left w:w="45" w:type="dxa"/>
              <w:right w:w="45" w:type="dxa"/>
            </w:tcMar>
          </w:tcPr>
          <w:p w:rsidR="008143B0" w:rsidRPr="00CF1E9F" w:rsidRDefault="008143B0" w:rsidP="0007281D">
            <w:pPr>
              <w:jc w:val="center"/>
              <w:rPr>
                <w:b/>
                <w:sz w:val="18"/>
                <w:szCs w:val="18"/>
              </w:rPr>
            </w:pPr>
            <w:r w:rsidRPr="00CF1E9F">
              <w:rPr>
                <w:b/>
                <w:sz w:val="18"/>
                <w:szCs w:val="18"/>
              </w:rPr>
              <w:t>2002/03</w:t>
            </w:r>
          </w:p>
        </w:tc>
        <w:tc>
          <w:tcPr>
            <w:tcW w:w="1818" w:type="dxa"/>
            <w:gridSpan w:val="3"/>
            <w:shd w:val="clear" w:color="auto" w:fill="auto"/>
            <w:tcMar>
              <w:left w:w="45" w:type="dxa"/>
              <w:right w:w="45" w:type="dxa"/>
            </w:tcMar>
          </w:tcPr>
          <w:p w:rsidR="008143B0" w:rsidRPr="00CF1E9F" w:rsidRDefault="008143B0" w:rsidP="0007281D">
            <w:pPr>
              <w:jc w:val="center"/>
              <w:rPr>
                <w:b/>
                <w:sz w:val="18"/>
                <w:szCs w:val="18"/>
              </w:rPr>
            </w:pPr>
            <w:r w:rsidRPr="00CF1E9F">
              <w:rPr>
                <w:b/>
                <w:sz w:val="18"/>
                <w:szCs w:val="18"/>
              </w:rPr>
              <w:t>2003/04</w:t>
            </w:r>
          </w:p>
        </w:tc>
        <w:tc>
          <w:tcPr>
            <w:tcW w:w="1821" w:type="dxa"/>
            <w:gridSpan w:val="3"/>
            <w:shd w:val="clear" w:color="auto" w:fill="auto"/>
            <w:tcMar>
              <w:left w:w="45" w:type="dxa"/>
              <w:right w:w="45" w:type="dxa"/>
            </w:tcMar>
          </w:tcPr>
          <w:p w:rsidR="008143B0" w:rsidRPr="00CF1E9F" w:rsidRDefault="008143B0" w:rsidP="0007281D">
            <w:pPr>
              <w:jc w:val="center"/>
              <w:rPr>
                <w:b/>
                <w:sz w:val="18"/>
                <w:szCs w:val="18"/>
              </w:rPr>
            </w:pPr>
            <w:r w:rsidRPr="00CF1E9F">
              <w:rPr>
                <w:b/>
                <w:sz w:val="18"/>
                <w:szCs w:val="18"/>
              </w:rPr>
              <w:t>2004/05</w:t>
            </w:r>
          </w:p>
        </w:tc>
        <w:tc>
          <w:tcPr>
            <w:tcW w:w="1827" w:type="dxa"/>
            <w:gridSpan w:val="3"/>
            <w:shd w:val="clear" w:color="auto" w:fill="auto"/>
            <w:tcMar>
              <w:left w:w="45" w:type="dxa"/>
              <w:right w:w="45" w:type="dxa"/>
            </w:tcMar>
          </w:tcPr>
          <w:p w:rsidR="008143B0" w:rsidRPr="00CF1E9F" w:rsidRDefault="008143B0" w:rsidP="0007281D">
            <w:pPr>
              <w:jc w:val="center"/>
              <w:rPr>
                <w:b/>
                <w:sz w:val="18"/>
                <w:szCs w:val="18"/>
              </w:rPr>
            </w:pPr>
            <w:r w:rsidRPr="00CF1E9F">
              <w:rPr>
                <w:b/>
                <w:sz w:val="18"/>
                <w:szCs w:val="18"/>
              </w:rPr>
              <w:t>2005/06</w:t>
            </w:r>
          </w:p>
        </w:tc>
      </w:tr>
      <w:tr w:rsidR="008143B0" w:rsidRPr="00CF1E9F" w:rsidTr="0007281D">
        <w:trPr>
          <w:jc w:val="center"/>
        </w:trPr>
        <w:tc>
          <w:tcPr>
            <w:tcW w:w="339" w:type="dxa"/>
            <w:vMerge/>
            <w:tcMar>
              <w:left w:w="45" w:type="dxa"/>
              <w:right w:w="45" w:type="dxa"/>
            </w:tcMar>
          </w:tcPr>
          <w:p w:rsidR="008143B0" w:rsidRPr="00CF1E9F" w:rsidRDefault="008143B0" w:rsidP="0007281D">
            <w:pPr>
              <w:rPr>
                <w:sz w:val="18"/>
                <w:szCs w:val="18"/>
              </w:rPr>
            </w:pPr>
          </w:p>
        </w:tc>
        <w:tc>
          <w:tcPr>
            <w:tcW w:w="606" w:type="dxa"/>
            <w:shd w:val="clear" w:color="auto" w:fill="auto"/>
            <w:tcMar>
              <w:left w:w="45" w:type="dxa"/>
              <w:right w:w="45" w:type="dxa"/>
            </w:tcMar>
          </w:tcPr>
          <w:p w:rsidR="008143B0" w:rsidRPr="00CF1E9F" w:rsidRDefault="008143B0" w:rsidP="0007281D">
            <w:pPr>
              <w:jc w:val="center"/>
              <w:rPr>
                <w:b/>
                <w:sz w:val="18"/>
                <w:szCs w:val="18"/>
              </w:rPr>
            </w:pPr>
            <w:r w:rsidRPr="00CF1E9F">
              <w:rPr>
                <w:b/>
                <w:sz w:val="18"/>
                <w:szCs w:val="18"/>
              </w:rPr>
              <w:t>H</w:t>
            </w:r>
          </w:p>
        </w:tc>
        <w:tc>
          <w:tcPr>
            <w:tcW w:w="606" w:type="dxa"/>
            <w:shd w:val="clear" w:color="auto" w:fill="auto"/>
            <w:tcMar>
              <w:left w:w="45" w:type="dxa"/>
              <w:right w:w="45" w:type="dxa"/>
            </w:tcMar>
          </w:tcPr>
          <w:p w:rsidR="008143B0" w:rsidRPr="00CF1E9F" w:rsidRDefault="008143B0" w:rsidP="0007281D">
            <w:pPr>
              <w:jc w:val="center"/>
              <w:rPr>
                <w:b/>
                <w:sz w:val="18"/>
                <w:szCs w:val="18"/>
              </w:rPr>
            </w:pPr>
            <w:r w:rsidRPr="00CF1E9F">
              <w:rPr>
                <w:b/>
                <w:sz w:val="18"/>
                <w:szCs w:val="18"/>
              </w:rPr>
              <w:t>M</w:t>
            </w:r>
          </w:p>
        </w:tc>
        <w:tc>
          <w:tcPr>
            <w:tcW w:w="609" w:type="dxa"/>
            <w:shd w:val="clear" w:color="auto" w:fill="auto"/>
            <w:tcMar>
              <w:left w:w="45" w:type="dxa"/>
              <w:right w:w="45" w:type="dxa"/>
            </w:tcMar>
          </w:tcPr>
          <w:p w:rsidR="008143B0" w:rsidRPr="00CF1E9F" w:rsidRDefault="008143B0" w:rsidP="0007281D">
            <w:pPr>
              <w:jc w:val="center"/>
              <w:rPr>
                <w:b/>
                <w:sz w:val="18"/>
                <w:szCs w:val="18"/>
              </w:rPr>
            </w:pPr>
            <w:r w:rsidRPr="00CF1E9F">
              <w:rPr>
                <w:b/>
                <w:sz w:val="18"/>
                <w:szCs w:val="18"/>
              </w:rPr>
              <w:t>T</w:t>
            </w:r>
          </w:p>
        </w:tc>
        <w:tc>
          <w:tcPr>
            <w:tcW w:w="603" w:type="dxa"/>
            <w:shd w:val="clear" w:color="auto" w:fill="auto"/>
            <w:tcMar>
              <w:left w:w="45" w:type="dxa"/>
              <w:right w:w="45" w:type="dxa"/>
            </w:tcMar>
          </w:tcPr>
          <w:p w:rsidR="008143B0" w:rsidRPr="00CF1E9F" w:rsidRDefault="008143B0" w:rsidP="0007281D">
            <w:pPr>
              <w:jc w:val="center"/>
              <w:rPr>
                <w:b/>
                <w:sz w:val="18"/>
                <w:szCs w:val="18"/>
              </w:rPr>
            </w:pPr>
            <w:r w:rsidRPr="00CF1E9F">
              <w:rPr>
                <w:b/>
                <w:sz w:val="18"/>
                <w:szCs w:val="18"/>
              </w:rPr>
              <w:t>H</w:t>
            </w:r>
          </w:p>
        </w:tc>
        <w:tc>
          <w:tcPr>
            <w:tcW w:w="607" w:type="dxa"/>
            <w:shd w:val="clear" w:color="auto" w:fill="auto"/>
            <w:tcMar>
              <w:left w:w="45" w:type="dxa"/>
              <w:right w:w="45" w:type="dxa"/>
            </w:tcMar>
          </w:tcPr>
          <w:p w:rsidR="008143B0" w:rsidRPr="00CF1E9F" w:rsidRDefault="008143B0" w:rsidP="0007281D">
            <w:pPr>
              <w:jc w:val="center"/>
              <w:rPr>
                <w:b/>
                <w:sz w:val="18"/>
                <w:szCs w:val="18"/>
              </w:rPr>
            </w:pPr>
            <w:r w:rsidRPr="00CF1E9F">
              <w:rPr>
                <w:b/>
                <w:sz w:val="18"/>
                <w:szCs w:val="18"/>
              </w:rPr>
              <w:t>M</w:t>
            </w:r>
          </w:p>
        </w:tc>
        <w:tc>
          <w:tcPr>
            <w:tcW w:w="610" w:type="dxa"/>
            <w:shd w:val="clear" w:color="auto" w:fill="auto"/>
            <w:tcMar>
              <w:left w:w="45" w:type="dxa"/>
              <w:right w:w="45" w:type="dxa"/>
            </w:tcMar>
          </w:tcPr>
          <w:p w:rsidR="008143B0" w:rsidRPr="00CF1E9F" w:rsidRDefault="008143B0" w:rsidP="0007281D">
            <w:pPr>
              <w:jc w:val="center"/>
              <w:rPr>
                <w:b/>
                <w:sz w:val="18"/>
                <w:szCs w:val="18"/>
              </w:rPr>
            </w:pPr>
            <w:r w:rsidRPr="00CF1E9F">
              <w:rPr>
                <w:b/>
                <w:sz w:val="18"/>
                <w:szCs w:val="18"/>
              </w:rPr>
              <w:t>T</w:t>
            </w:r>
          </w:p>
        </w:tc>
        <w:tc>
          <w:tcPr>
            <w:tcW w:w="604" w:type="dxa"/>
            <w:shd w:val="clear" w:color="auto" w:fill="auto"/>
            <w:tcMar>
              <w:left w:w="45" w:type="dxa"/>
              <w:right w:w="45" w:type="dxa"/>
            </w:tcMar>
          </w:tcPr>
          <w:p w:rsidR="008143B0" w:rsidRPr="00CF1E9F" w:rsidRDefault="008143B0" w:rsidP="0007281D">
            <w:pPr>
              <w:jc w:val="center"/>
              <w:rPr>
                <w:b/>
                <w:sz w:val="18"/>
                <w:szCs w:val="18"/>
              </w:rPr>
            </w:pPr>
            <w:r w:rsidRPr="00CF1E9F">
              <w:rPr>
                <w:b/>
                <w:sz w:val="18"/>
                <w:szCs w:val="18"/>
              </w:rPr>
              <w:t>H</w:t>
            </w:r>
          </w:p>
        </w:tc>
        <w:tc>
          <w:tcPr>
            <w:tcW w:w="607" w:type="dxa"/>
            <w:shd w:val="clear" w:color="auto" w:fill="auto"/>
            <w:tcMar>
              <w:left w:w="45" w:type="dxa"/>
              <w:right w:w="45" w:type="dxa"/>
            </w:tcMar>
          </w:tcPr>
          <w:p w:rsidR="008143B0" w:rsidRPr="00CF1E9F" w:rsidRDefault="008143B0" w:rsidP="0007281D">
            <w:pPr>
              <w:jc w:val="center"/>
              <w:rPr>
                <w:b/>
                <w:sz w:val="18"/>
                <w:szCs w:val="18"/>
              </w:rPr>
            </w:pPr>
            <w:r w:rsidRPr="00CF1E9F">
              <w:rPr>
                <w:b/>
                <w:sz w:val="18"/>
                <w:szCs w:val="18"/>
              </w:rPr>
              <w:t>M</w:t>
            </w:r>
          </w:p>
        </w:tc>
        <w:tc>
          <w:tcPr>
            <w:tcW w:w="607" w:type="dxa"/>
            <w:shd w:val="clear" w:color="auto" w:fill="auto"/>
            <w:tcMar>
              <w:left w:w="45" w:type="dxa"/>
              <w:right w:w="45" w:type="dxa"/>
            </w:tcMar>
          </w:tcPr>
          <w:p w:rsidR="008143B0" w:rsidRPr="00CF1E9F" w:rsidRDefault="008143B0" w:rsidP="0007281D">
            <w:pPr>
              <w:jc w:val="center"/>
              <w:rPr>
                <w:b/>
                <w:sz w:val="18"/>
                <w:szCs w:val="18"/>
              </w:rPr>
            </w:pPr>
            <w:r w:rsidRPr="00CF1E9F">
              <w:rPr>
                <w:b/>
                <w:sz w:val="18"/>
                <w:szCs w:val="18"/>
              </w:rPr>
              <w:t>T</w:t>
            </w:r>
          </w:p>
        </w:tc>
        <w:tc>
          <w:tcPr>
            <w:tcW w:w="607" w:type="dxa"/>
            <w:shd w:val="clear" w:color="auto" w:fill="auto"/>
            <w:tcMar>
              <w:left w:w="45" w:type="dxa"/>
              <w:right w:w="45" w:type="dxa"/>
            </w:tcMar>
          </w:tcPr>
          <w:p w:rsidR="008143B0" w:rsidRPr="00CF1E9F" w:rsidRDefault="008143B0" w:rsidP="0007281D">
            <w:pPr>
              <w:jc w:val="center"/>
              <w:rPr>
                <w:b/>
                <w:sz w:val="18"/>
                <w:szCs w:val="18"/>
              </w:rPr>
            </w:pPr>
            <w:r w:rsidRPr="00CF1E9F">
              <w:rPr>
                <w:b/>
                <w:sz w:val="18"/>
                <w:szCs w:val="18"/>
              </w:rPr>
              <w:t>H</w:t>
            </w:r>
          </w:p>
        </w:tc>
        <w:tc>
          <w:tcPr>
            <w:tcW w:w="607" w:type="dxa"/>
            <w:shd w:val="clear" w:color="auto" w:fill="auto"/>
            <w:tcMar>
              <w:left w:w="45" w:type="dxa"/>
              <w:right w:w="45" w:type="dxa"/>
            </w:tcMar>
          </w:tcPr>
          <w:p w:rsidR="008143B0" w:rsidRPr="00CF1E9F" w:rsidRDefault="008143B0" w:rsidP="0007281D">
            <w:pPr>
              <w:jc w:val="center"/>
              <w:rPr>
                <w:b/>
                <w:sz w:val="18"/>
                <w:szCs w:val="18"/>
              </w:rPr>
            </w:pPr>
            <w:r w:rsidRPr="00CF1E9F">
              <w:rPr>
                <w:b/>
                <w:sz w:val="18"/>
                <w:szCs w:val="18"/>
              </w:rPr>
              <w:t>M</w:t>
            </w:r>
          </w:p>
        </w:tc>
        <w:tc>
          <w:tcPr>
            <w:tcW w:w="607" w:type="dxa"/>
            <w:shd w:val="clear" w:color="auto" w:fill="auto"/>
            <w:tcMar>
              <w:left w:w="45" w:type="dxa"/>
              <w:right w:w="45" w:type="dxa"/>
            </w:tcMar>
          </w:tcPr>
          <w:p w:rsidR="008143B0" w:rsidRPr="00CF1E9F" w:rsidRDefault="008143B0" w:rsidP="0007281D">
            <w:pPr>
              <w:jc w:val="center"/>
              <w:rPr>
                <w:b/>
                <w:sz w:val="18"/>
                <w:szCs w:val="18"/>
              </w:rPr>
            </w:pPr>
            <w:r w:rsidRPr="00CF1E9F">
              <w:rPr>
                <w:b/>
                <w:sz w:val="18"/>
                <w:szCs w:val="18"/>
              </w:rPr>
              <w:t>T</w:t>
            </w:r>
          </w:p>
        </w:tc>
        <w:tc>
          <w:tcPr>
            <w:tcW w:w="607" w:type="dxa"/>
            <w:shd w:val="clear" w:color="auto" w:fill="auto"/>
            <w:tcMar>
              <w:left w:w="45" w:type="dxa"/>
              <w:right w:w="45" w:type="dxa"/>
            </w:tcMar>
          </w:tcPr>
          <w:p w:rsidR="008143B0" w:rsidRPr="00CF1E9F" w:rsidRDefault="008143B0" w:rsidP="0007281D">
            <w:pPr>
              <w:jc w:val="center"/>
              <w:rPr>
                <w:b/>
                <w:sz w:val="18"/>
                <w:szCs w:val="18"/>
              </w:rPr>
            </w:pPr>
            <w:r w:rsidRPr="00CF1E9F">
              <w:rPr>
                <w:b/>
                <w:sz w:val="18"/>
                <w:szCs w:val="18"/>
              </w:rPr>
              <w:t>H</w:t>
            </w:r>
          </w:p>
        </w:tc>
        <w:tc>
          <w:tcPr>
            <w:tcW w:w="607" w:type="dxa"/>
            <w:shd w:val="clear" w:color="auto" w:fill="auto"/>
            <w:tcMar>
              <w:left w:w="45" w:type="dxa"/>
              <w:right w:w="45" w:type="dxa"/>
            </w:tcMar>
          </w:tcPr>
          <w:p w:rsidR="008143B0" w:rsidRPr="00CF1E9F" w:rsidRDefault="008143B0" w:rsidP="0007281D">
            <w:pPr>
              <w:jc w:val="center"/>
              <w:rPr>
                <w:b/>
                <w:sz w:val="18"/>
                <w:szCs w:val="18"/>
              </w:rPr>
            </w:pPr>
            <w:r w:rsidRPr="00CF1E9F">
              <w:rPr>
                <w:b/>
                <w:sz w:val="18"/>
                <w:szCs w:val="18"/>
              </w:rPr>
              <w:t>M</w:t>
            </w:r>
          </w:p>
        </w:tc>
        <w:tc>
          <w:tcPr>
            <w:tcW w:w="613" w:type="dxa"/>
            <w:shd w:val="clear" w:color="auto" w:fill="auto"/>
            <w:tcMar>
              <w:left w:w="45" w:type="dxa"/>
              <w:right w:w="45" w:type="dxa"/>
            </w:tcMar>
          </w:tcPr>
          <w:p w:rsidR="008143B0" w:rsidRPr="00CF1E9F" w:rsidRDefault="008143B0" w:rsidP="0007281D">
            <w:pPr>
              <w:jc w:val="center"/>
              <w:rPr>
                <w:b/>
                <w:sz w:val="18"/>
                <w:szCs w:val="18"/>
              </w:rPr>
            </w:pPr>
            <w:r w:rsidRPr="00CF1E9F">
              <w:rPr>
                <w:b/>
                <w:sz w:val="18"/>
                <w:szCs w:val="18"/>
              </w:rPr>
              <w:t>T</w:t>
            </w:r>
          </w:p>
        </w:tc>
      </w:tr>
      <w:tr w:rsidR="008143B0" w:rsidRPr="00CF1E9F" w:rsidTr="0007281D">
        <w:trPr>
          <w:jc w:val="center"/>
        </w:trPr>
        <w:tc>
          <w:tcPr>
            <w:tcW w:w="339" w:type="dxa"/>
            <w:tcMar>
              <w:left w:w="45" w:type="dxa"/>
              <w:right w:w="45" w:type="dxa"/>
            </w:tcMar>
          </w:tcPr>
          <w:p w:rsidR="008143B0" w:rsidRPr="00CF1E9F" w:rsidRDefault="008143B0" w:rsidP="0007281D">
            <w:pPr>
              <w:rPr>
                <w:sz w:val="18"/>
                <w:szCs w:val="18"/>
              </w:rPr>
            </w:pPr>
            <w:r w:rsidRPr="00CF1E9F">
              <w:rPr>
                <w:sz w:val="18"/>
                <w:szCs w:val="18"/>
              </w:rPr>
              <w:t>PE</w:t>
            </w:r>
          </w:p>
        </w:tc>
        <w:tc>
          <w:tcPr>
            <w:tcW w:w="606" w:type="dxa"/>
            <w:shd w:val="clear" w:color="auto" w:fill="auto"/>
            <w:tcMar>
              <w:left w:w="45" w:type="dxa"/>
              <w:right w:w="45" w:type="dxa"/>
            </w:tcMar>
          </w:tcPr>
          <w:p w:rsidR="008143B0" w:rsidRPr="00CF1E9F" w:rsidRDefault="008143B0" w:rsidP="0007281D">
            <w:pPr>
              <w:jc w:val="right"/>
              <w:rPr>
                <w:sz w:val="18"/>
                <w:szCs w:val="18"/>
              </w:rPr>
            </w:pPr>
            <w:r w:rsidRPr="00CF1E9F">
              <w:rPr>
                <w:sz w:val="18"/>
                <w:szCs w:val="18"/>
              </w:rPr>
              <w:t>7.133</w:t>
            </w:r>
          </w:p>
        </w:tc>
        <w:tc>
          <w:tcPr>
            <w:tcW w:w="606" w:type="dxa"/>
            <w:shd w:val="clear" w:color="auto" w:fill="auto"/>
            <w:tcMar>
              <w:left w:w="45" w:type="dxa"/>
              <w:right w:w="45" w:type="dxa"/>
            </w:tcMar>
          </w:tcPr>
          <w:p w:rsidR="008143B0" w:rsidRPr="00CF1E9F" w:rsidRDefault="008143B0" w:rsidP="0007281D">
            <w:pPr>
              <w:jc w:val="right"/>
              <w:rPr>
                <w:sz w:val="18"/>
                <w:szCs w:val="18"/>
              </w:rPr>
            </w:pPr>
            <w:r w:rsidRPr="00CF1E9F">
              <w:rPr>
                <w:sz w:val="18"/>
                <w:szCs w:val="18"/>
              </w:rPr>
              <w:t>6.487</w:t>
            </w:r>
          </w:p>
        </w:tc>
        <w:tc>
          <w:tcPr>
            <w:tcW w:w="609" w:type="dxa"/>
            <w:shd w:val="clear" w:color="auto" w:fill="auto"/>
            <w:tcMar>
              <w:left w:w="45" w:type="dxa"/>
              <w:right w:w="45" w:type="dxa"/>
            </w:tcMar>
          </w:tcPr>
          <w:p w:rsidR="008143B0" w:rsidRPr="00CF1E9F" w:rsidRDefault="008143B0" w:rsidP="0007281D">
            <w:pPr>
              <w:jc w:val="right"/>
              <w:rPr>
                <w:sz w:val="18"/>
                <w:szCs w:val="18"/>
              </w:rPr>
            </w:pPr>
            <w:r w:rsidRPr="00CF1E9F">
              <w:rPr>
                <w:sz w:val="18"/>
                <w:szCs w:val="18"/>
              </w:rPr>
              <w:t>13.620</w:t>
            </w:r>
          </w:p>
        </w:tc>
        <w:tc>
          <w:tcPr>
            <w:tcW w:w="603" w:type="dxa"/>
            <w:shd w:val="clear" w:color="auto" w:fill="auto"/>
            <w:tcMar>
              <w:left w:w="45" w:type="dxa"/>
              <w:right w:w="45" w:type="dxa"/>
            </w:tcMar>
          </w:tcPr>
          <w:p w:rsidR="008143B0" w:rsidRPr="00CF1E9F" w:rsidRDefault="008143B0" w:rsidP="0007281D">
            <w:pPr>
              <w:jc w:val="right"/>
              <w:rPr>
                <w:sz w:val="18"/>
                <w:szCs w:val="18"/>
              </w:rPr>
            </w:pPr>
            <w:r w:rsidRPr="00CF1E9F">
              <w:rPr>
                <w:sz w:val="18"/>
                <w:szCs w:val="18"/>
              </w:rPr>
              <w:t>6.582</w:t>
            </w:r>
          </w:p>
        </w:tc>
        <w:tc>
          <w:tcPr>
            <w:tcW w:w="607" w:type="dxa"/>
            <w:shd w:val="clear" w:color="auto" w:fill="auto"/>
            <w:tcMar>
              <w:left w:w="45" w:type="dxa"/>
              <w:right w:w="45" w:type="dxa"/>
            </w:tcMar>
          </w:tcPr>
          <w:p w:rsidR="008143B0" w:rsidRPr="00CF1E9F" w:rsidRDefault="008143B0" w:rsidP="0007281D">
            <w:pPr>
              <w:jc w:val="right"/>
              <w:rPr>
                <w:sz w:val="18"/>
                <w:szCs w:val="18"/>
              </w:rPr>
            </w:pPr>
            <w:r w:rsidRPr="00CF1E9F">
              <w:rPr>
                <w:sz w:val="18"/>
                <w:szCs w:val="18"/>
              </w:rPr>
              <w:t>6.057</w:t>
            </w:r>
          </w:p>
        </w:tc>
        <w:tc>
          <w:tcPr>
            <w:tcW w:w="610" w:type="dxa"/>
            <w:shd w:val="clear" w:color="auto" w:fill="auto"/>
            <w:tcMar>
              <w:left w:w="45" w:type="dxa"/>
              <w:right w:w="45" w:type="dxa"/>
            </w:tcMar>
          </w:tcPr>
          <w:p w:rsidR="008143B0" w:rsidRPr="00CF1E9F" w:rsidRDefault="008143B0" w:rsidP="0007281D">
            <w:pPr>
              <w:jc w:val="right"/>
              <w:rPr>
                <w:sz w:val="18"/>
                <w:szCs w:val="18"/>
              </w:rPr>
            </w:pPr>
            <w:r w:rsidRPr="00CF1E9F">
              <w:rPr>
                <w:sz w:val="18"/>
                <w:szCs w:val="18"/>
              </w:rPr>
              <w:t>12.639</w:t>
            </w:r>
          </w:p>
        </w:tc>
        <w:tc>
          <w:tcPr>
            <w:tcW w:w="604" w:type="dxa"/>
            <w:shd w:val="clear" w:color="auto" w:fill="auto"/>
            <w:tcMar>
              <w:left w:w="45" w:type="dxa"/>
              <w:right w:w="45" w:type="dxa"/>
            </w:tcMar>
          </w:tcPr>
          <w:p w:rsidR="008143B0" w:rsidRPr="00CF1E9F" w:rsidRDefault="008143B0" w:rsidP="0007281D">
            <w:pPr>
              <w:jc w:val="right"/>
              <w:rPr>
                <w:sz w:val="18"/>
                <w:szCs w:val="18"/>
              </w:rPr>
            </w:pPr>
            <w:r w:rsidRPr="00CF1E9F">
              <w:rPr>
                <w:sz w:val="18"/>
                <w:szCs w:val="18"/>
              </w:rPr>
              <w:t>6.123</w:t>
            </w:r>
          </w:p>
        </w:tc>
        <w:tc>
          <w:tcPr>
            <w:tcW w:w="607" w:type="dxa"/>
            <w:shd w:val="clear" w:color="auto" w:fill="auto"/>
            <w:tcMar>
              <w:left w:w="45" w:type="dxa"/>
              <w:right w:w="45" w:type="dxa"/>
            </w:tcMar>
          </w:tcPr>
          <w:p w:rsidR="008143B0" w:rsidRPr="00CF1E9F" w:rsidRDefault="008143B0" w:rsidP="0007281D">
            <w:pPr>
              <w:jc w:val="right"/>
              <w:rPr>
                <w:sz w:val="18"/>
                <w:szCs w:val="18"/>
              </w:rPr>
            </w:pPr>
            <w:r w:rsidRPr="00CF1E9F">
              <w:rPr>
                <w:sz w:val="18"/>
                <w:szCs w:val="18"/>
              </w:rPr>
              <w:t>5.751</w:t>
            </w:r>
          </w:p>
        </w:tc>
        <w:tc>
          <w:tcPr>
            <w:tcW w:w="607" w:type="dxa"/>
            <w:shd w:val="clear" w:color="auto" w:fill="auto"/>
            <w:tcMar>
              <w:left w:w="45" w:type="dxa"/>
              <w:right w:w="45" w:type="dxa"/>
            </w:tcMar>
          </w:tcPr>
          <w:p w:rsidR="008143B0" w:rsidRPr="00CF1E9F" w:rsidRDefault="008143B0" w:rsidP="0007281D">
            <w:pPr>
              <w:jc w:val="right"/>
              <w:rPr>
                <w:sz w:val="18"/>
                <w:szCs w:val="18"/>
              </w:rPr>
            </w:pPr>
            <w:r w:rsidRPr="00CF1E9F">
              <w:rPr>
                <w:sz w:val="18"/>
                <w:szCs w:val="18"/>
              </w:rPr>
              <w:t>11.874</w:t>
            </w:r>
          </w:p>
        </w:tc>
        <w:tc>
          <w:tcPr>
            <w:tcW w:w="607" w:type="dxa"/>
            <w:shd w:val="clear" w:color="auto" w:fill="auto"/>
            <w:tcMar>
              <w:left w:w="45" w:type="dxa"/>
              <w:right w:w="45" w:type="dxa"/>
            </w:tcMar>
          </w:tcPr>
          <w:p w:rsidR="008143B0" w:rsidRPr="00CF1E9F" w:rsidRDefault="008143B0" w:rsidP="0007281D">
            <w:pPr>
              <w:jc w:val="right"/>
              <w:rPr>
                <w:sz w:val="18"/>
                <w:szCs w:val="18"/>
              </w:rPr>
            </w:pPr>
            <w:r w:rsidRPr="00CF1E9F">
              <w:rPr>
                <w:sz w:val="18"/>
                <w:szCs w:val="18"/>
              </w:rPr>
              <w:t>5.623</w:t>
            </w:r>
          </w:p>
        </w:tc>
        <w:tc>
          <w:tcPr>
            <w:tcW w:w="607" w:type="dxa"/>
            <w:shd w:val="clear" w:color="auto" w:fill="auto"/>
            <w:tcMar>
              <w:left w:w="45" w:type="dxa"/>
              <w:right w:w="45" w:type="dxa"/>
            </w:tcMar>
          </w:tcPr>
          <w:p w:rsidR="008143B0" w:rsidRPr="00CF1E9F" w:rsidRDefault="008143B0" w:rsidP="0007281D">
            <w:pPr>
              <w:jc w:val="right"/>
              <w:rPr>
                <w:sz w:val="18"/>
                <w:szCs w:val="18"/>
              </w:rPr>
            </w:pPr>
            <w:r w:rsidRPr="00CF1E9F">
              <w:rPr>
                <w:sz w:val="18"/>
                <w:szCs w:val="18"/>
              </w:rPr>
              <w:t>5.339</w:t>
            </w:r>
          </w:p>
        </w:tc>
        <w:tc>
          <w:tcPr>
            <w:tcW w:w="607" w:type="dxa"/>
            <w:shd w:val="clear" w:color="auto" w:fill="auto"/>
            <w:tcMar>
              <w:left w:w="45" w:type="dxa"/>
              <w:right w:w="45" w:type="dxa"/>
            </w:tcMar>
          </w:tcPr>
          <w:p w:rsidR="008143B0" w:rsidRPr="00CF1E9F" w:rsidRDefault="008143B0" w:rsidP="0007281D">
            <w:pPr>
              <w:jc w:val="right"/>
              <w:rPr>
                <w:sz w:val="18"/>
                <w:szCs w:val="18"/>
              </w:rPr>
            </w:pPr>
            <w:r w:rsidRPr="00CF1E9F">
              <w:rPr>
                <w:sz w:val="18"/>
                <w:szCs w:val="18"/>
              </w:rPr>
              <w:t>10.962</w:t>
            </w:r>
          </w:p>
        </w:tc>
        <w:tc>
          <w:tcPr>
            <w:tcW w:w="607" w:type="dxa"/>
            <w:shd w:val="clear" w:color="auto" w:fill="auto"/>
            <w:tcMar>
              <w:left w:w="45" w:type="dxa"/>
              <w:right w:w="45" w:type="dxa"/>
            </w:tcMar>
          </w:tcPr>
          <w:p w:rsidR="008143B0" w:rsidRPr="00CF1E9F" w:rsidRDefault="008143B0" w:rsidP="0007281D">
            <w:pPr>
              <w:jc w:val="right"/>
              <w:rPr>
                <w:sz w:val="18"/>
                <w:szCs w:val="18"/>
              </w:rPr>
            </w:pPr>
            <w:r w:rsidRPr="00CF1E9F">
              <w:rPr>
                <w:sz w:val="18"/>
                <w:szCs w:val="18"/>
              </w:rPr>
              <w:t>5.157</w:t>
            </w:r>
          </w:p>
        </w:tc>
        <w:tc>
          <w:tcPr>
            <w:tcW w:w="607" w:type="dxa"/>
            <w:shd w:val="clear" w:color="auto" w:fill="auto"/>
            <w:tcMar>
              <w:left w:w="45" w:type="dxa"/>
              <w:right w:w="45" w:type="dxa"/>
            </w:tcMar>
          </w:tcPr>
          <w:p w:rsidR="008143B0" w:rsidRPr="00CF1E9F" w:rsidRDefault="008143B0" w:rsidP="0007281D">
            <w:pPr>
              <w:jc w:val="right"/>
              <w:rPr>
                <w:sz w:val="18"/>
                <w:szCs w:val="18"/>
              </w:rPr>
            </w:pPr>
            <w:r w:rsidRPr="00CF1E9F">
              <w:rPr>
                <w:sz w:val="18"/>
                <w:szCs w:val="18"/>
              </w:rPr>
              <w:t>4.884</w:t>
            </w:r>
          </w:p>
        </w:tc>
        <w:tc>
          <w:tcPr>
            <w:tcW w:w="613" w:type="dxa"/>
            <w:shd w:val="clear" w:color="auto" w:fill="auto"/>
            <w:tcMar>
              <w:left w:w="45" w:type="dxa"/>
              <w:right w:w="45" w:type="dxa"/>
            </w:tcMar>
          </w:tcPr>
          <w:p w:rsidR="008143B0" w:rsidRPr="00CF1E9F" w:rsidRDefault="008143B0" w:rsidP="0007281D">
            <w:pPr>
              <w:jc w:val="right"/>
              <w:rPr>
                <w:sz w:val="18"/>
                <w:szCs w:val="18"/>
              </w:rPr>
            </w:pPr>
            <w:r w:rsidRPr="00CF1E9F">
              <w:rPr>
                <w:sz w:val="18"/>
                <w:szCs w:val="18"/>
              </w:rPr>
              <w:t>10.041</w:t>
            </w:r>
          </w:p>
        </w:tc>
      </w:tr>
      <w:tr w:rsidR="008143B0" w:rsidRPr="00CF1E9F" w:rsidTr="0007281D">
        <w:trPr>
          <w:jc w:val="center"/>
        </w:trPr>
        <w:tc>
          <w:tcPr>
            <w:tcW w:w="339" w:type="dxa"/>
            <w:tcMar>
              <w:left w:w="45" w:type="dxa"/>
              <w:right w:w="45" w:type="dxa"/>
            </w:tcMar>
          </w:tcPr>
          <w:p w:rsidR="008143B0" w:rsidRPr="00CF1E9F" w:rsidRDefault="008143B0" w:rsidP="0007281D">
            <w:pPr>
              <w:rPr>
                <w:sz w:val="18"/>
                <w:szCs w:val="18"/>
              </w:rPr>
            </w:pPr>
            <w:r w:rsidRPr="00CF1E9F">
              <w:rPr>
                <w:sz w:val="18"/>
                <w:szCs w:val="18"/>
              </w:rPr>
              <w:t>P</w:t>
            </w:r>
          </w:p>
        </w:tc>
        <w:tc>
          <w:tcPr>
            <w:tcW w:w="606" w:type="dxa"/>
            <w:shd w:val="clear" w:color="auto" w:fill="auto"/>
            <w:tcMar>
              <w:left w:w="45" w:type="dxa"/>
              <w:right w:w="45" w:type="dxa"/>
            </w:tcMar>
          </w:tcPr>
          <w:p w:rsidR="008143B0" w:rsidRPr="00CF1E9F" w:rsidRDefault="008143B0" w:rsidP="0007281D">
            <w:pPr>
              <w:jc w:val="right"/>
              <w:rPr>
                <w:sz w:val="18"/>
                <w:szCs w:val="18"/>
              </w:rPr>
            </w:pPr>
            <w:r w:rsidRPr="00CF1E9F">
              <w:rPr>
                <w:sz w:val="18"/>
                <w:szCs w:val="18"/>
              </w:rPr>
              <w:t>23.152</w:t>
            </w:r>
          </w:p>
        </w:tc>
        <w:tc>
          <w:tcPr>
            <w:tcW w:w="606" w:type="dxa"/>
            <w:shd w:val="clear" w:color="auto" w:fill="auto"/>
            <w:tcMar>
              <w:left w:w="45" w:type="dxa"/>
              <w:right w:w="45" w:type="dxa"/>
            </w:tcMar>
          </w:tcPr>
          <w:p w:rsidR="008143B0" w:rsidRPr="00CF1E9F" w:rsidRDefault="008143B0" w:rsidP="0007281D">
            <w:pPr>
              <w:jc w:val="right"/>
              <w:rPr>
                <w:sz w:val="18"/>
                <w:szCs w:val="18"/>
              </w:rPr>
            </w:pPr>
            <w:r w:rsidRPr="00CF1E9F">
              <w:rPr>
                <w:sz w:val="18"/>
                <w:szCs w:val="18"/>
              </w:rPr>
              <w:t>20.734</w:t>
            </w:r>
          </w:p>
        </w:tc>
        <w:tc>
          <w:tcPr>
            <w:tcW w:w="609" w:type="dxa"/>
            <w:shd w:val="clear" w:color="auto" w:fill="auto"/>
            <w:tcMar>
              <w:left w:w="45" w:type="dxa"/>
              <w:right w:w="45" w:type="dxa"/>
            </w:tcMar>
          </w:tcPr>
          <w:p w:rsidR="008143B0" w:rsidRPr="00CF1E9F" w:rsidRDefault="008143B0" w:rsidP="0007281D">
            <w:pPr>
              <w:jc w:val="right"/>
              <w:rPr>
                <w:sz w:val="18"/>
                <w:szCs w:val="18"/>
              </w:rPr>
            </w:pPr>
            <w:r w:rsidRPr="00CF1E9F">
              <w:rPr>
                <w:sz w:val="18"/>
                <w:szCs w:val="18"/>
              </w:rPr>
              <w:t>43.886</w:t>
            </w:r>
          </w:p>
        </w:tc>
        <w:tc>
          <w:tcPr>
            <w:tcW w:w="603" w:type="dxa"/>
            <w:shd w:val="clear" w:color="auto" w:fill="auto"/>
            <w:tcMar>
              <w:left w:w="45" w:type="dxa"/>
              <w:right w:w="45" w:type="dxa"/>
            </w:tcMar>
          </w:tcPr>
          <w:p w:rsidR="008143B0" w:rsidRPr="00CF1E9F" w:rsidRDefault="008143B0" w:rsidP="0007281D">
            <w:pPr>
              <w:jc w:val="right"/>
              <w:rPr>
                <w:sz w:val="18"/>
                <w:szCs w:val="18"/>
              </w:rPr>
            </w:pPr>
            <w:r w:rsidRPr="00CF1E9F">
              <w:rPr>
                <w:sz w:val="18"/>
                <w:szCs w:val="18"/>
              </w:rPr>
              <w:t>22.002</w:t>
            </w:r>
          </w:p>
        </w:tc>
        <w:tc>
          <w:tcPr>
            <w:tcW w:w="607" w:type="dxa"/>
            <w:shd w:val="clear" w:color="auto" w:fill="auto"/>
            <w:tcMar>
              <w:left w:w="45" w:type="dxa"/>
              <w:right w:w="45" w:type="dxa"/>
            </w:tcMar>
          </w:tcPr>
          <w:p w:rsidR="008143B0" w:rsidRPr="00CF1E9F" w:rsidRDefault="008143B0" w:rsidP="0007281D">
            <w:pPr>
              <w:jc w:val="right"/>
              <w:rPr>
                <w:sz w:val="18"/>
                <w:szCs w:val="18"/>
              </w:rPr>
            </w:pPr>
            <w:r w:rsidRPr="00CF1E9F">
              <w:rPr>
                <w:sz w:val="18"/>
                <w:szCs w:val="18"/>
              </w:rPr>
              <w:t>19.521</w:t>
            </w:r>
          </w:p>
        </w:tc>
        <w:tc>
          <w:tcPr>
            <w:tcW w:w="610" w:type="dxa"/>
            <w:shd w:val="clear" w:color="auto" w:fill="auto"/>
            <w:tcMar>
              <w:left w:w="45" w:type="dxa"/>
              <w:right w:w="45" w:type="dxa"/>
            </w:tcMar>
          </w:tcPr>
          <w:p w:rsidR="008143B0" w:rsidRPr="00CF1E9F" w:rsidRDefault="008143B0" w:rsidP="0007281D">
            <w:pPr>
              <w:jc w:val="right"/>
              <w:rPr>
                <w:sz w:val="18"/>
                <w:szCs w:val="18"/>
              </w:rPr>
            </w:pPr>
            <w:r w:rsidRPr="00CF1E9F">
              <w:rPr>
                <w:sz w:val="18"/>
                <w:szCs w:val="18"/>
              </w:rPr>
              <w:t>41.623</w:t>
            </w:r>
          </w:p>
        </w:tc>
        <w:tc>
          <w:tcPr>
            <w:tcW w:w="604" w:type="dxa"/>
            <w:shd w:val="clear" w:color="auto" w:fill="auto"/>
            <w:tcMar>
              <w:left w:w="45" w:type="dxa"/>
              <w:right w:w="45" w:type="dxa"/>
            </w:tcMar>
          </w:tcPr>
          <w:p w:rsidR="008143B0" w:rsidRPr="00CF1E9F" w:rsidRDefault="008143B0" w:rsidP="0007281D">
            <w:pPr>
              <w:jc w:val="right"/>
              <w:rPr>
                <w:sz w:val="18"/>
                <w:szCs w:val="18"/>
              </w:rPr>
            </w:pPr>
            <w:r w:rsidRPr="00CF1E9F">
              <w:rPr>
                <w:sz w:val="18"/>
                <w:szCs w:val="18"/>
              </w:rPr>
              <w:t>20.896</w:t>
            </w:r>
          </w:p>
        </w:tc>
        <w:tc>
          <w:tcPr>
            <w:tcW w:w="607" w:type="dxa"/>
            <w:shd w:val="clear" w:color="auto" w:fill="auto"/>
            <w:tcMar>
              <w:left w:w="45" w:type="dxa"/>
              <w:right w:w="45" w:type="dxa"/>
            </w:tcMar>
          </w:tcPr>
          <w:p w:rsidR="008143B0" w:rsidRPr="00CF1E9F" w:rsidRDefault="008143B0" w:rsidP="0007281D">
            <w:pPr>
              <w:jc w:val="right"/>
              <w:rPr>
                <w:sz w:val="18"/>
                <w:szCs w:val="18"/>
              </w:rPr>
            </w:pPr>
            <w:r w:rsidRPr="00CF1E9F">
              <w:rPr>
                <w:sz w:val="18"/>
                <w:szCs w:val="18"/>
              </w:rPr>
              <w:t>18.454</w:t>
            </w:r>
          </w:p>
        </w:tc>
        <w:tc>
          <w:tcPr>
            <w:tcW w:w="607" w:type="dxa"/>
            <w:shd w:val="clear" w:color="auto" w:fill="auto"/>
            <w:tcMar>
              <w:left w:w="45" w:type="dxa"/>
              <w:right w:w="45" w:type="dxa"/>
            </w:tcMar>
          </w:tcPr>
          <w:p w:rsidR="008143B0" w:rsidRPr="00CF1E9F" w:rsidRDefault="008143B0" w:rsidP="0007281D">
            <w:pPr>
              <w:jc w:val="right"/>
              <w:rPr>
                <w:sz w:val="18"/>
                <w:szCs w:val="18"/>
              </w:rPr>
            </w:pPr>
            <w:r w:rsidRPr="00CF1E9F">
              <w:rPr>
                <w:sz w:val="18"/>
                <w:szCs w:val="18"/>
              </w:rPr>
              <w:t>39.350</w:t>
            </w:r>
          </w:p>
        </w:tc>
        <w:tc>
          <w:tcPr>
            <w:tcW w:w="607" w:type="dxa"/>
            <w:shd w:val="clear" w:color="auto" w:fill="auto"/>
            <w:tcMar>
              <w:left w:w="45" w:type="dxa"/>
              <w:right w:w="45" w:type="dxa"/>
            </w:tcMar>
          </w:tcPr>
          <w:p w:rsidR="008143B0" w:rsidRPr="00CF1E9F" w:rsidRDefault="008143B0" w:rsidP="0007281D">
            <w:pPr>
              <w:jc w:val="right"/>
              <w:rPr>
                <w:sz w:val="18"/>
                <w:szCs w:val="18"/>
              </w:rPr>
            </w:pPr>
            <w:r w:rsidRPr="00CF1E9F">
              <w:rPr>
                <w:sz w:val="18"/>
                <w:szCs w:val="18"/>
              </w:rPr>
              <w:t>19.725</w:t>
            </w:r>
          </w:p>
        </w:tc>
        <w:tc>
          <w:tcPr>
            <w:tcW w:w="607" w:type="dxa"/>
            <w:shd w:val="clear" w:color="auto" w:fill="auto"/>
            <w:tcMar>
              <w:left w:w="45" w:type="dxa"/>
              <w:right w:w="45" w:type="dxa"/>
            </w:tcMar>
          </w:tcPr>
          <w:p w:rsidR="008143B0" w:rsidRPr="00CF1E9F" w:rsidRDefault="008143B0" w:rsidP="0007281D">
            <w:pPr>
              <w:jc w:val="right"/>
              <w:rPr>
                <w:sz w:val="18"/>
                <w:szCs w:val="18"/>
              </w:rPr>
            </w:pPr>
            <w:r w:rsidRPr="00CF1E9F">
              <w:rPr>
                <w:sz w:val="18"/>
                <w:szCs w:val="18"/>
              </w:rPr>
              <w:t>17.395</w:t>
            </w:r>
          </w:p>
        </w:tc>
        <w:tc>
          <w:tcPr>
            <w:tcW w:w="607" w:type="dxa"/>
            <w:shd w:val="clear" w:color="auto" w:fill="auto"/>
            <w:tcMar>
              <w:left w:w="45" w:type="dxa"/>
              <w:right w:w="45" w:type="dxa"/>
            </w:tcMar>
          </w:tcPr>
          <w:p w:rsidR="008143B0" w:rsidRPr="00CF1E9F" w:rsidRDefault="008143B0" w:rsidP="0007281D">
            <w:pPr>
              <w:jc w:val="right"/>
              <w:rPr>
                <w:sz w:val="18"/>
                <w:szCs w:val="18"/>
              </w:rPr>
            </w:pPr>
            <w:r w:rsidRPr="00CF1E9F">
              <w:rPr>
                <w:sz w:val="18"/>
                <w:szCs w:val="18"/>
              </w:rPr>
              <w:t>37.120</w:t>
            </w:r>
          </w:p>
        </w:tc>
        <w:tc>
          <w:tcPr>
            <w:tcW w:w="607" w:type="dxa"/>
            <w:shd w:val="clear" w:color="auto" w:fill="auto"/>
            <w:tcMar>
              <w:left w:w="45" w:type="dxa"/>
              <w:right w:w="45" w:type="dxa"/>
            </w:tcMar>
          </w:tcPr>
          <w:p w:rsidR="008143B0" w:rsidRPr="00CF1E9F" w:rsidRDefault="008143B0" w:rsidP="0007281D">
            <w:pPr>
              <w:jc w:val="right"/>
              <w:rPr>
                <w:sz w:val="18"/>
                <w:szCs w:val="18"/>
              </w:rPr>
            </w:pPr>
            <w:r w:rsidRPr="00CF1E9F">
              <w:rPr>
                <w:sz w:val="18"/>
                <w:szCs w:val="18"/>
              </w:rPr>
              <w:t>18.500</w:t>
            </w:r>
          </w:p>
        </w:tc>
        <w:tc>
          <w:tcPr>
            <w:tcW w:w="607" w:type="dxa"/>
            <w:shd w:val="clear" w:color="auto" w:fill="auto"/>
            <w:tcMar>
              <w:left w:w="45" w:type="dxa"/>
              <w:right w:w="45" w:type="dxa"/>
            </w:tcMar>
          </w:tcPr>
          <w:p w:rsidR="008143B0" w:rsidRPr="00CF1E9F" w:rsidRDefault="008143B0" w:rsidP="0007281D">
            <w:pPr>
              <w:jc w:val="right"/>
              <w:rPr>
                <w:sz w:val="18"/>
                <w:szCs w:val="18"/>
              </w:rPr>
            </w:pPr>
            <w:r w:rsidRPr="00CF1E9F">
              <w:rPr>
                <w:sz w:val="18"/>
                <w:szCs w:val="18"/>
              </w:rPr>
              <w:t>16.466</w:t>
            </w:r>
          </w:p>
        </w:tc>
        <w:tc>
          <w:tcPr>
            <w:tcW w:w="613" w:type="dxa"/>
            <w:shd w:val="clear" w:color="auto" w:fill="auto"/>
            <w:tcMar>
              <w:left w:w="45" w:type="dxa"/>
              <w:right w:w="45" w:type="dxa"/>
            </w:tcMar>
          </w:tcPr>
          <w:p w:rsidR="008143B0" w:rsidRPr="00CF1E9F" w:rsidRDefault="008143B0" w:rsidP="0007281D">
            <w:pPr>
              <w:jc w:val="right"/>
              <w:rPr>
                <w:sz w:val="18"/>
                <w:szCs w:val="18"/>
              </w:rPr>
            </w:pPr>
            <w:r w:rsidRPr="00CF1E9F">
              <w:rPr>
                <w:sz w:val="18"/>
                <w:szCs w:val="18"/>
              </w:rPr>
              <w:t>34.966</w:t>
            </w:r>
          </w:p>
        </w:tc>
      </w:tr>
      <w:tr w:rsidR="008143B0" w:rsidRPr="00CF1E9F" w:rsidTr="0007281D">
        <w:trPr>
          <w:jc w:val="center"/>
        </w:trPr>
        <w:tc>
          <w:tcPr>
            <w:tcW w:w="339" w:type="dxa"/>
            <w:tcMar>
              <w:left w:w="45" w:type="dxa"/>
              <w:right w:w="45" w:type="dxa"/>
            </w:tcMar>
          </w:tcPr>
          <w:p w:rsidR="008143B0" w:rsidRPr="00CF1E9F" w:rsidRDefault="008143B0" w:rsidP="0007281D">
            <w:pPr>
              <w:rPr>
                <w:sz w:val="18"/>
                <w:szCs w:val="18"/>
              </w:rPr>
            </w:pPr>
            <w:r w:rsidRPr="00CF1E9F">
              <w:rPr>
                <w:sz w:val="18"/>
                <w:szCs w:val="18"/>
              </w:rPr>
              <w:t>S</w:t>
            </w:r>
          </w:p>
        </w:tc>
        <w:tc>
          <w:tcPr>
            <w:tcW w:w="606" w:type="dxa"/>
            <w:shd w:val="clear" w:color="auto" w:fill="auto"/>
            <w:tcMar>
              <w:left w:w="45" w:type="dxa"/>
              <w:right w:w="45" w:type="dxa"/>
            </w:tcMar>
          </w:tcPr>
          <w:p w:rsidR="008143B0" w:rsidRPr="00CF1E9F" w:rsidRDefault="008143B0" w:rsidP="0007281D">
            <w:pPr>
              <w:jc w:val="right"/>
              <w:rPr>
                <w:sz w:val="18"/>
                <w:szCs w:val="18"/>
              </w:rPr>
            </w:pPr>
            <w:r w:rsidRPr="00CF1E9F">
              <w:rPr>
                <w:sz w:val="18"/>
                <w:szCs w:val="18"/>
              </w:rPr>
              <w:t>20.841</w:t>
            </w:r>
          </w:p>
        </w:tc>
        <w:tc>
          <w:tcPr>
            <w:tcW w:w="606" w:type="dxa"/>
            <w:shd w:val="clear" w:color="auto" w:fill="auto"/>
            <w:tcMar>
              <w:left w:w="45" w:type="dxa"/>
              <w:right w:w="45" w:type="dxa"/>
            </w:tcMar>
          </w:tcPr>
          <w:p w:rsidR="008143B0" w:rsidRPr="00CF1E9F" w:rsidRDefault="008143B0" w:rsidP="0007281D">
            <w:pPr>
              <w:jc w:val="right"/>
              <w:rPr>
                <w:sz w:val="18"/>
                <w:szCs w:val="18"/>
              </w:rPr>
            </w:pPr>
            <w:r w:rsidRPr="00CF1E9F">
              <w:rPr>
                <w:sz w:val="18"/>
                <w:szCs w:val="18"/>
              </w:rPr>
              <w:t>20.999</w:t>
            </w:r>
          </w:p>
        </w:tc>
        <w:tc>
          <w:tcPr>
            <w:tcW w:w="609" w:type="dxa"/>
            <w:shd w:val="clear" w:color="auto" w:fill="auto"/>
            <w:tcMar>
              <w:left w:w="45" w:type="dxa"/>
              <w:right w:w="45" w:type="dxa"/>
            </w:tcMar>
          </w:tcPr>
          <w:p w:rsidR="008143B0" w:rsidRPr="00CF1E9F" w:rsidRDefault="008143B0" w:rsidP="0007281D">
            <w:pPr>
              <w:jc w:val="right"/>
              <w:rPr>
                <w:sz w:val="18"/>
                <w:szCs w:val="18"/>
              </w:rPr>
            </w:pPr>
            <w:r w:rsidRPr="00CF1E9F">
              <w:rPr>
                <w:sz w:val="18"/>
                <w:szCs w:val="18"/>
              </w:rPr>
              <w:t>41.480</w:t>
            </w:r>
          </w:p>
        </w:tc>
        <w:tc>
          <w:tcPr>
            <w:tcW w:w="603" w:type="dxa"/>
            <w:shd w:val="clear" w:color="auto" w:fill="auto"/>
            <w:tcMar>
              <w:left w:w="45" w:type="dxa"/>
              <w:right w:w="45" w:type="dxa"/>
            </w:tcMar>
          </w:tcPr>
          <w:p w:rsidR="008143B0" w:rsidRPr="00CF1E9F" w:rsidRDefault="008143B0" w:rsidP="0007281D">
            <w:pPr>
              <w:jc w:val="right"/>
              <w:rPr>
                <w:sz w:val="18"/>
                <w:szCs w:val="18"/>
              </w:rPr>
            </w:pPr>
            <w:r w:rsidRPr="00CF1E9F">
              <w:rPr>
                <w:sz w:val="18"/>
                <w:szCs w:val="18"/>
              </w:rPr>
              <w:t>22.161</w:t>
            </w:r>
          </w:p>
        </w:tc>
        <w:tc>
          <w:tcPr>
            <w:tcW w:w="607" w:type="dxa"/>
            <w:shd w:val="clear" w:color="auto" w:fill="auto"/>
            <w:tcMar>
              <w:left w:w="45" w:type="dxa"/>
              <w:right w:w="45" w:type="dxa"/>
            </w:tcMar>
          </w:tcPr>
          <w:p w:rsidR="008143B0" w:rsidRPr="00CF1E9F" w:rsidRDefault="008143B0" w:rsidP="0007281D">
            <w:pPr>
              <w:jc w:val="right"/>
              <w:rPr>
                <w:sz w:val="18"/>
                <w:szCs w:val="18"/>
              </w:rPr>
            </w:pPr>
            <w:r w:rsidRPr="00CF1E9F">
              <w:rPr>
                <w:sz w:val="18"/>
                <w:szCs w:val="18"/>
              </w:rPr>
              <w:t>22.310</w:t>
            </w:r>
          </w:p>
        </w:tc>
        <w:tc>
          <w:tcPr>
            <w:tcW w:w="610" w:type="dxa"/>
            <w:shd w:val="clear" w:color="auto" w:fill="auto"/>
            <w:tcMar>
              <w:left w:w="45" w:type="dxa"/>
              <w:right w:w="45" w:type="dxa"/>
            </w:tcMar>
          </w:tcPr>
          <w:p w:rsidR="008143B0" w:rsidRPr="00CF1E9F" w:rsidRDefault="008143B0" w:rsidP="0007281D">
            <w:pPr>
              <w:jc w:val="right"/>
              <w:rPr>
                <w:sz w:val="18"/>
                <w:szCs w:val="18"/>
              </w:rPr>
            </w:pPr>
            <w:r w:rsidRPr="00CF1E9F">
              <w:rPr>
                <w:sz w:val="18"/>
                <w:szCs w:val="18"/>
              </w:rPr>
              <w:t>44.471</w:t>
            </w:r>
          </w:p>
        </w:tc>
        <w:tc>
          <w:tcPr>
            <w:tcW w:w="604" w:type="dxa"/>
            <w:shd w:val="clear" w:color="auto" w:fill="auto"/>
            <w:tcMar>
              <w:left w:w="45" w:type="dxa"/>
              <w:right w:w="45" w:type="dxa"/>
            </w:tcMar>
          </w:tcPr>
          <w:p w:rsidR="008143B0" w:rsidRPr="00CF1E9F" w:rsidRDefault="008143B0" w:rsidP="0007281D">
            <w:pPr>
              <w:jc w:val="right"/>
              <w:rPr>
                <w:sz w:val="18"/>
                <w:szCs w:val="18"/>
              </w:rPr>
            </w:pPr>
            <w:r w:rsidRPr="00CF1E9F">
              <w:rPr>
                <w:sz w:val="18"/>
                <w:szCs w:val="18"/>
              </w:rPr>
              <w:t>23.430</w:t>
            </w:r>
          </w:p>
        </w:tc>
        <w:tc>
          <w:tcPr>
            <w:tcW w:w="607" w:type="dxa"/>
            <w:shd w:val="clear" w:color="auto" w:fill="auto"/>
            <w:tcMar>
              <w:left w:w="45" w:type="dxa"/>
              <w:right w:w="45" w:type="dxa"/>
            </w:tcMar>
          </w:tcPr>
          <w:p w:rsidR="008143B0" w:rsidRPr="00CF1E9F" w:rsidRDefault="008143B0" w:rsidP="0007281D">
            <w:pPr>
              <w:jc w:val="right"/>
              <w:rPr>
                <w:sz w:val="18"/>
                <w:szCs w:val="18"/>
              </w:rPr>
            </w:pPr>
            <w:r w:rsidRPr="00CF1E9F">
              <w:rPr>
                <w:sz w:val="18"/>
                <w:szCs w:val="18"/>
              </w:rPr>
              <w:t>23.079</w:t>
            </w:r>
          </w:p>
        </w:tc>
        <w:tc>
          <w:tcPr>
            <w:tcW w:w="607" w:type="dxa"/>
            <w:shd w:val="clear" w:color="auto" w:fill="auto"/>
            <w:tcMar>
              <w:left w:w="45" w:type="dxa"/>
              <w:right w:w="45" w:type="dxa"/>
            </w:tcMar>
          </w:tcPr>
          <w:p w:rsidR="008143B0" w:rsidRPr="00CF1E9F" w:rsidRDefault="008143B0" w:rsidP="0007281D">
            <w:pPr>
              <w:jc w:val="right"/>
              <w:rPr>
                <w:sz w:val="18"/>
                <w:szCs w:val="18"/>
              </w:rPr>
            </w:pPr>
            <w:r w:rsidRPr="00CF1E9F">
              <w:rPr>
                <w:sz w:val="18"/>
                <w:szCs w:val="18"/>
              </w:rPr>
              <w:t>46.509</w:t>
            </w:r>
          </w:p>
        </w:tc>
        <w:tc>
          <w:tcPr>
            <w:tcW w:w="607" w:type="dxa"/>
            <w:shd w:val="clear" w:color="auto" w:fill="auto"/>
            <w:tcMar>
              <w:left w:w="45" w:type="dxa"/>
              <w:right w:w="45" w:type="dxa"/>
            </w:tcMar>
          </w:tcPr>
          <w:p w:rsidR="008143B0" w:rsidRPr="00CF1E9F" w:rsidRDefault="008143B0" w:rsidP="0007281D">
            <w:pPr>
              <w:jc w:val="right"/>
              <w:rPr>
                <w:sz w:val="18"/>
                <w:szCs w:val="18"/>
              </w:rPr>
            </w:pPr>
            <w:r w:rsidRPr="00CF1E9F">
              <w:rPr>
                <w:sz w:val="18"/>
                <w:szCs w:val="18"/>
              </w:rPr>
              <w:t>23.661</w:t>
            </w:r>
          </w:p>
        </w:tc>
        <w:tc>
          <w:tcPr>
            <w:tcW w:w="607" w:type="dxa"/>
            <w:shd w:val="clear" w:color="auto" w:fill="auto"/>
            <w:tcMar>
              <w:left w:w="45" w:type="dxa"/>
              <w:right w:w="45" w:type="dxa"/>
            </w:tcMar>
          </w:tcPr>
          <w:p w:rsidR="008143B0" w:rsidRPr="00CF1E9F" w:rsidRDefault="008143B0" w:rsidP="0007281D">
            <w:pPr>
              <w:jc w:val="right"/>
              <w:rPr>
                <w:sz w:val="18"/>
                <w:szCs w:val="18"/>
              </w:rPr>
            </w:pPr>
            <w:r w:rsidRPr="00CF1E9F">
              <w:rPr>
                <w:sz w:val="18"/>
                <w:szCs w:val="18"/>
              </w:rPr>
              <w:t>23.212</w:t>
            </w:r>
          </w:p>
        </w:tc>
        <w:tc>
          <w:tcPr>
            <w:tcW w:w="607" w:type="dxa"/>
            <w:shd w:val="clear" w:color="auto" w:fill="auto"/>
            <w:tcMar>
              <w:left w:w="45" w:type="dxa"/>
              <w:right w:w="45" w:type="dxa"/>
            </w:tcMar>
          </w:tcPr>
          <w:p w:rsidR="008143B0" w:rsidRPr="00CF1E9F" w:rsidRDefault="008143B0" w:rsidP="0007281D">
            <w:pPr>
              <w:jc w:val="right"/>
              <w:rPr>
                <w:sz w:val="18"/>
                <w:szCs w:val="18"/>
              </w:rPr>
            </w:pPr>
            <w:r w:rsidRPr="00CF1E9F">
              <w:rPr>
                <w:sz w:val="18"/>
                <w:szCs w:val="18"/>
              </w:rPr>
              <w:t>46.873</w:t>
            </w:r>
          </w:p>
        </w:tc>
        <w:tc>
          <w:tcPr>
            <w:tcW w:w="607" w:type="dxa"/>
            <w:shd w:val="clear" w:color="auto" w:fill="auto"/>
            <w:tcMar>
              <w:left w:w="45" w:type="dxa"/>
              <w:right w:w="45" w:type="dxa"/>
            </w:tcMar>
          </w:tcPr>
          <w:p w:rsidR="008143B0" w:rsidRPr="00CF1E9F" w:rsidRDefault="008143B0" w:rsidP="0007281D">
            <w:pPr>
              <w:jc w:val="right"/>
              <w:rPr>
                <w:sz w:val="18"/>
                <w:szCs w:val="18"/>
              </w:rPr>
            </w:pPr>
            <w:r w:rsidRPr="00CF1E9F">
              <w:rPr>
                <w:sz w:val="18"/>
                <w:szCs w:val="18"/>
              </w:rPr>
              <w:t>23.635</w:t>
            </w:r>
          </w:p>
        </w:tc>
        <w:tc>
          <w:tcPr>
            <w:tcW w:w="607" w:type="dxa"/>
            <w:shd w:val="clear" w:color="auto" w:fill="auto"/>
            <w:tcMar>
              <w:left w:w="45" w:type="dxa"/>
              <w:right w:w="45" w:type="dxa"/>
            </w:tcMar>
          </w:tcPr>
          <w:p w:rsidR="008143B0" w:rsidRPr="00CF1E9F" w:rsidRDefault="008143B0" w:rsidP="0007281D">
            <w:pPr>
              <w:jc w:val="right"/>
              <w:rPr>
                <w:sz w:val="18"/>
                <w:szCs w:val="18"/>
              </w:rPr>
            </w:pPr>
            <w:r w:rsidRPr="00CF1E9F">
              <w:rPr>
                <w:sz w:val="18"/>
                <w:szCs w:val="18"/>
              </w:rPr>
              <w:t>23.104</w:t>
            </w:r>
          </w:p>
        </w:tc>
        <w:tc>
          <w:tcPr>
            <w:tcW w:w="613" w:type="dxa"/>
            <w:shd w:val="clear" w:color="auto" w:fill="auto"/>
            <w:tcMar>
              <w:left w:w="45" w:type="dxa"/>
              <w:right w:w="45" w:type="dxa"/>
            </w:tcMar>
          </w:tcPr>
          <w:p w:rsidR="008143B0" w:rsidRPr="00CF1E9F" w:rsidRDefault="008143B0" w:rsidP="0007281D">
            <w:pPr>
              <w:jc w:val="right"/>
              <w:rPr>
                <w:sz w:val="18"/>
                <w:szCs w:val="18"/>
              </w:rPr>
            </w:pPr>
            <w:r w:rsidRPr="00CF1E9F">
              <w:rPr>
                <w:sz w:val="18"/>
                <w:szCs w:val="18"/>
              </w:rPr>
              <w:t>46.739</w:t>
            </w:r>
          </w:p>
        </w:tc>
      </w:tr>
      <w:tr w:rsidR="008143B0" w:rsidRPr="00CF1E9F" w:rsidTr="0007281D">
        <w:trPr>
          <w:jc w:val="center"/>
        </w:trPr>
        <w:tc>
          <w:tcPr>
            <w:tcW w:w="339" w:type="dxa"/>
            <w:shd w:val="clear" w:color="auto" w:fill="auto"/>
            <w:tcMar>
              <w:left w:w="45" w:type="dxa"/>
              <w:right w:w="45" w:type="dxa"/>
            </w:tcMar>
          </w:tcPr>
          <w:p w:rsidR="008143B0" w:rsidRPr="00CF1E9F" w:rsidRDefault="008143B0" w:rsidP="0007281D">
            <w:pPr>
              <w:rPr>
                <w:sz w:val="18"/>
                <w:szCs w:val="18"/>
              </w:rPr>
            </w:pPr>
            <w:r w:rsidRPr="00CF1E9F">
              <w:rPr>
                <w:sz w:val="18"/>
                <w:szCs w:val="18"/>
              </w:rPr>
              <w:t>SU</w:t>
            </w:r>
          </w:p>
        </w:tc>
        <w:tc>
          <w:tcPr>
            <w:tcW w:w="606" w:type="dxa"/>
            <w:shd w:val="clear" w:color="auto" w:fill="auto"/>
            <w:tcMar>
              <w:left w:w="45" w:type="dxa"/>
              <w:right w:w="45" w:type="dxa"/>
            </w:tcMar>
          </w:tcPr>
          <w:p w:rsidR="008143B0" w:rsidRPr="00CF1E9F" w:rsidRDefault="008143B0" w:rsidP="0007281D">
            <w:pPr>
              <w:jc w:val="right"/>
              <w:rPr>
                <w:sz w:val="18"/>
                <w:szCs w:val="18"/>
              </w:rPr>
            </w:pPr>
            <w:r w:rsidRPr="00CF1E9F">
              <w:rPr>
                <w:sz w:val="18"/>
                <w:szCs w:val="18"/>
              </w:rPr>
              <w:t>14.370</w:t>
            </w:r>
          </w:p>
        </w:tc>
        <w:tc>
          <w:tcPr>
            <w:tcW w:w="606" w:type="dxa"/>
            <w:shd w:val="clear" w:color="auto" w:fill="auto"/>
            <w:tcMar>
              <w:left w:w="45" w:type="dxa"/>
              <w:right w:w="45" w:type="dxa"/>
            </w:tcMar>
          </w:tcPr>
          <w:p w:rsidR="008143B0" w:rsidRPr="00CF1E9F" w:rsidRDefault="008143B0" w:rsidP="0007281D">
            <w:pPr>
              <w:jc w:val="right"/>
              <w:rPr>
                <w:sz w:val="18"/>
                <w:szCs w:val="18"/>
              </w:rPr>
            </w:pPr>
            <w:r w:rsidRPr="00CF1E9F">
              <w:rPr>
                <w:sz w:val="18"/>
                <w:szCs w:val="18"/>
              </w:rPr>
              <w:t>8.201</w:t>
            </w:r>
          </w:p>
        </w:tc>
        <w:tc>
          <w:tcPr>
            <w:tcW w:w="609" w:type="dxa"/>
            <w:shd w:val="clear" w:color="auto" w:fill="auto"/>
            <w:tcMar>
              <w:left w:w="45" w:type="dxa"/>
              <w:right w:w="45" w:type="dxa"/>
            </w:tcMar>
          </w:tcPr>
          <w:p w:rsidR="008143B0" w:rsidRPr="00CF1E9F" w:rsidRDefault="008143B0" w:rsidP="0007281D">
            <w:pPr>
              <w:jc w:val="right"/>
              <w:rPr>
                <w:sz w:val="18"/>
                <w:szCs w:val="18"/>
              </w:rPr>
            </w:pPr>
            <w:r w:rsidRPr="00CF1E9F">
              <w:rPr>
                <w:sz w:val="18"/>
                <w:szCs w:val="18"/>
              </w:rPr>
              <w:t>22.571</w:t>
            </w:r>
          </w:p>
        </w:tc>
        <w:tc>
          <w:tcPr>
            <w:tcW w:w="603" w:type="dxa"/>
            <w:shd w:val="clear" w:color="auto" w:fill="auto"/>
            <w:tcMar>
              <w:left w:w="45" w:type="dxa"/>
              <w:right w:w="45" w:type="dxa"/>
            </w:tcMar>
          </w:tcPr>
          <w:p w:rsidR="008143B0" w:rsidRPr="00CF1E9F" w:rsidRDefault="008143B0" w:rsidP="0007281D">
            <w:pPr>
              <w:jc w:val="right"/>
              <w:rPr>
                <w:sz w:val="18"/>
                <w:szCs w:val="18"/>
              </w:rPr>
            </w:pPr>
            <w:r w:rsidRPr="00CF1E9F">
              <w:rPr>
                <w:sz w:val="18"/>
                <w:szCs w:val="18"/>
              </w:rPr>
              <w:t>18.597</w:t>
            </w:r>
          </w:p>
        </w:tc>
        <w:tc>
          <w:tcPr>
            <w:tcW w:w="607" w:type="dxa"/>
            <w:shd w:val="clear" w:color="auto" w:fill="auto"/>
            <w:tcMar>
              <w:left w:w="45" w:type="dxa"/>
              <w:right w:w="45" w:type="dxa"/>
            </w:tcMar>
          </w:tcPr>
          <w:p w:rsidR="008143B0" w:rsidRPr="00CF1E9F" w:rsidRDefault="008143B0" w:rsidP="0007281D">
            <w:pPr>
              <w:jc w:val="right"/>
              <w:rPr>
                <w:sz w:val="18"/>
                <w:szCs w:val="18"/>
              </w:rPr>
            </w:pPr>
            <w:r w:rsidRPr="00CF1E9F">
              <w:rPr>
                <w:sz w:val="18"/>
                <w:szCs w:val="18"/>
              </w:rPr>
              <w:t>10.555</w:t>
            </w:r>
          </w:p>
        </w:tc>
        <w:tc>
          <w:tcPr>
            <w:tcW w:w="610" w:type="dxa"/>
            <w:shd w:val="clear" w:color="auto" w:fill="auto"/>
            <w:tcMar>
              <w:left w:w="45" w:type="dxa"/>
              <w:right w:w="45" w:type="dxa"/>
            </w:tcMar>
          </w:tcPr>
          <w:p w:rsidR="008143B0" w:rsidRPr="00CF1E9F" w:rsidRDefault="008143B0" w:rsidP="0007281D">
            <w:pPr>
              <w:jc w:val="right"/>
              <w:rPr>
                <w:sz w:val="18"/>
                <w:szCs w:val="18"/>
              </w:rPr>
            </w:pPr>
            <w:r w:rsidRPr="00CF1E9F">
              <w:rPr>
                <w:sz w:val="18"/>
                <w:szCs w:val="18"/>
              </w:rPr>
              <w:t>29.152</w:t>
            </w:r>
          </w:p>
        </w:tc>
        <w:tc>
          <w:tcPr>
            <w:tcW w:w="604" w:type="dxa"/>
            <w:shd w:val="clear" w:color="auto" w:fill="auto"/>
            <w:tcMar>
              <w:left w:w="45" w:type="dxa"/>
              <w:right w:w="45" w:type="dxa"/>
            </w:tcMar>
          </w:tcPr>
          <w:p w:rsidR="008143B0" w:rsidRPr="00CF1E9F" w:rsidRDefault="008143B0" w:rsidP="0007281D">
            <w:pPr>
              <w:jc w:val="right"/>
              <w:rPr>
                <w:sz w:val="18"/>
                <w:szCs w:val="18"/>
              </w:rPr>
            </w:pPr>
            <w:r w:rsidRPr="00CF1E9F">
              <w:rPr>
                <w:sz w:val="18"/>
                <w:szCs w:val="18"/>
              </w:rPr>
              <w:t>17.428</w:t>
            </w:r>
          </w:p>
        </w:tc>
        <w:tc>
          <w:tcPr>
            <w:tcW w:w="607" w:type="dxa"/>
            <w:shd w:val="clear" w:color="auto" w:fill="auto"/>
            <w:tcMar>
              <w:left w:w="45" w:type="dxa"/>
              <w:right w:w="45" w:type="dxa"/>
            </w:tcMar>
          </w:tcPr>
          <w:p w:rsidR="008143B0" w:rsidRPr="00CF1E9F" w:rsidRDefault="008143B0" w:rsidP="0007281D">
            <w:pPr>
              <w:jc w:val="right"/>
              <w:rPr>
                <w:sz w:val="18"/>
                <w:szCs w:val="18"/>
              </w:rPr>
            </w:pPr>
            <w:r w:rsidRPr="00CF1E9F">
              <w:rPr>
                <w:sz w:val="18"/>
                <w:szCs w:val="18"/>
              </w:rPr>
              <w:t>12.829</w:t>
            </w:r>
          </w:p>
        </w:tc>
        <w:tc>
          <w:tcPr>
            <w:tcW w:w="607" w:type="dxa"/>
            <w:shd w:val="clear" w:color="auto" w:fill="auto"/>
            <w:tcMar>
              <w:left w:w="45" w:type="dxa"/>
              <w:right w:w="45" w:type="dxa"/>
            </w:tcMar>
          </w:tcPr>
          <w:p w:rsidR="008143B0" w:rsidRPr="00CF1E9F" w:rsidRDefault="008143B0" w:rsidP="0007281D">
            <w:pPr>
              <w:jc w:val="right"/>
              <w:rPr>
                <w:sz w:val="18"/>
                <w:szCs w:val="18"/>
              </w:rPr>
            </w:pPr>
            <w:r w:rsidRPr="00CF1E9F">
              <w:rPr>
                <w:sz w:val="18"/>
                <w:szCs w:val="18"/>
              </w:rPr>
              <w:t>30.257</w:t>
            </w:r>
          </w:p>
        </w:tc>
        <w:tc>
          <w:tcPr>
            <w:tcW w:w="607" w:type="dxa"/>
            <w:shd w:val="clear" w:color="auto" w:fill="auto"/>
            <w:tcMar>
              <w:left w:w="45" w:type="dxa"/>
              <w:right w:w="45" w:type="dxa"/>
            </w:tcMar>
          </w:tcPr>
          <w:p w:rsidR="008143B0" w:rsidRPr="00CF1E9F" w:rsidRDefault="008143B0" w:rsidP="0007281D">
            <w:pPr>
              <w:jc w:val="right"/>
              <w:rPr>
                <w:sz w:val="18"/>
                <w:szCs w:val="18"/>
              </w:rPr>
            </w:pPr>
            <w:r w:rsidRPr="00CF1E9F">
              <w:rPr>
                <w:sz w:val="18"/>
                <w:szCs w:val="18"/>
              </w:rPr>
              <w:t>15.407</w:t>
            </w:r>
          </w:p>
        </w:tc>
        <w:tc>
          <w:tcPr>
            <w:tcW w:w="607" w:type="dxa"/>
            <w:shd w:val="clear" w:color="auto" w:fill="auto"/>
            <w:tcMar>
              <w:left w:w="45" w:type="dxa"/>
              <w:right w:w="45" w:type="dxa"/>
            </w:tcMar>
          </w:tcPr>
          <w:p w:rsidR="008143B0" w:rsidRPr="00CF1E9F" w:rsidRDefault="008143B0" w:rsidP="0007281D">
            <w:pPr>
              <w:jc w:val="right"/>
              <w:rPr>
                <w:sz w:val="18"/>
                <w:szCs w:val="18"/>
              </w:rPr>
            </w:pPr>
            <w:r w:rsidRPr="00CF1E9F">
              <w:rPr>
                <w:sz w:val="18"/>
                <w:szCs w:val="18"/>
              </w:rPr>
              <w:t>10.917</w:t>
            </w:r>
          </w:p>
        </w:tc>
        <w:tc>
          <w:tcPr>
            <w:tcW w:w="607" w:type="dxa"/>
            <w:shd w:val="clear" w:color="auto" w:fill="auto"/>
            <w:tcMar>
              <w:left w:w="45" w:type="dxa"/>
              <w:right w:w="45" w:type="dxa"/>
            </w:tcMar>
          </w:tcPr>
          <w:p w:rsidR="008143B0" w:rsidRPr="00CF1E9F" w:rsidRDefault="008143B0" w:rsidP="0007281D">
            <w:pPr>
              <w:jc w:val="right"/>
              <w:rPr>
                <w:sz w:val="18"/>
                <w:szCs w:val="18"/>
              </w:rPr>
            </w:pPr>
            <w:r w:rsidRPr="00CF1E9F">
              <w:rPr>
                <w:sz w:val="18"/>
                <w:szCs w:val="18"/>
              </w:rPr>
              <w:t>26.324</w:t>
            </w:r>
          </w:p>
        </w:tc>
        <w:tc>
          <w:tcPr>
            <w:tcW w:w="607" w:type="dxa"/>
            <w:shd w:val="clear" w:color="auto" w:fill="auto"/>
            <w:tcMar>
              <w:left w:w="45" w:type="dxa"/>
              <w:right w:w="45" w:type="dxa"/>
            </w:tcMar>
          </w:tcPr>
          <w:p w:rsidR="008143B0" w:rsidRPr="00CF1E9F" w:rsidRDefault="008143B0" w:rsidP="0007281D">
            <w:pPr>
              <w:jc w:val="right"/>
              <w:rPr>
                <w:sz w:val="18"/>
                <w:szCs w:val="18"/>
              </w:rPr>
            </w:pPr>
            <w:r w:rsidRPr="00CF1E9F">
              <w:rPr>
                <w:sz w:val="18"/>
                <w:szCs w:val="18"/>
              </w:rPr>
              <w:t>14.054</w:t>
            </w:r>
          </w:p>
        </w:tc>
        <w:tc>
          <w:tcPr>
            <w:tcW w:w="607" w:type="dxa"/>
            <w:shd w:val="clear" w:color="auto" w:fill="auto"/>
            <w:tcMar>
              <w:left w:w="45" w:type="dxa"/>
              <w:right w:w="45" w:type="dxa"/>
            </w:tcMar>
          </w:tcPr>
          <w:p w:rsidR="008143B0" w:rsidRPr="00CF1E9F" w:rsidRDefault="008143B0" w:rsidP="0007281D">
            <w:pPr>
              <w:jc w:val="right"/>
              <w:rPr>
                <w:sz w:val="18"/>
                <w:szCs w:val="18"/>
              </w:rPr>
            </w:pPr>
            <w:r w:rsidRPr="00CF1E9F">
              <w:rPr>
                <w:sz w:val="18"/>
                <w:szCs w:val="18"/>
              </w:rPr>
              <w:t>11.394</w:t>
            </w:r>
          </w:p>
        </w:tc>
        <w:tc>
          <w:tcPr>
            <w:tcW w:w="613" w:type="dxa"/>
            <w:shd w:val="clear" w:color="auto" w:fill="auto"/>
            <w:tcMar>
              <w:left w:w="45" w:type="dxa"/>
              <w:right w:w="45" w:type="dxa"/>
            </w:tcMar>
          </w:tcPr>
          <w:p w:rsidR="008143B0" w:rsidRPr="00CF1E9F" w:rsidRDefault="008143B0" w:rsidP="0007281D">
            <w:pPr>
              <w:jc w:val="right"/>
              <w:rPr>
                <w:sz w:val="18"/>
                <w:szCs w:val="18"/>
              </w:rPr>
            </w:pPr>
            <w:r w:rsidRPr="00CF1E9F">
              <w:rPr>
                <w:sz w:val="18"/>
                <w:szCs w:val="18"/>
              </w:rPr>
              <w:t>25.448</w:t>
            </w:r>
          </w:p>
        </w:tc>
      </w:tr>
    </w:tbl>
    <w:p w:rsidR="008143B0" w:rsidRPr="00CF1E9F" w:rsidRDefault="008143B0" w:rsidP="008143B0">
      <w:pPr>
        <w:spacing w:before="180" w:after="180"/>
        <w:rPr>
          <w:sz w:val="18"/>
          <w:szCs w:val="18"/>
        </w:rPr>
      </w:pPr>
      <w:r w:rsidRPr="00CF1E9F">
        <w:rPr>
          <w:i/>
          <w:sz w:val="18"/>
          <w:szCs w:val="18"/>
        </w:rPr>
        <w:t>Fuente:</w:t>
      </w:r>
      <w:r w:rsidRPr="00CF1E9F">
        <w:rPr>
          <w:sz w:val="18"/>
          <w:szCs w:val="18"/>
        </w:rPr>
        <w:t xml:space="preserve">  Oficina de Educación y Juventud/Oficina de Servicios de Enseñanza Terciaria.</w:t>
      </w:r>
    </w:p>
    <w:p w:rsidR="008143B0" w:rsidRPr="00CF1E9F" w:rsidRDefault="008143B0" w:rsidP="008143B0">
      <w:pPr>
        <w:spacing w:after="480"/>
        <w:rPr>
          <w:sz w:val="18"/>
          <w:szCs w:val="18"/>
        </w:rPr>
      </w:pPr>
      <w:r w:rsidRPr="00CF1E9F">
        <w:rPr>
          <w:b/>
          <w:sz w:val="18"/>
          <w:szCs w:val="18"/>
          <w:vertAlign w:val="superscript"/>
        </w:rPr>
        <w:t>*</w:t>
      </w:r>
      <w:r w:rsidRPr="00CF1E9F">
        <w:rPr>
          <w:sz w:val="18"/>
          <w:szCs w:val="18"/>
        </w:rPr>
        <w:t xml:space="preserve"> PE:  enseñanza preescolar; P:  enseñanza primaria; S:  enseñanza secundaria; SU:  enseñanza superior.</w:t>
      </w:r>
    </w:p>
    <w:p w:rsidR="008143B0" w:rsidRPr="000656F3" w:rsidRDefault="008143B0" w:rsidP="008143B0">
      <w:pPr>
        <w:spacing w:after="200"/>
        <w:jc w:val="center"/>
        <w:rPr>
          <w:b/>
          <w:sz w:val="20"/>
          <w:szCs w:val="20"/>
        </w:rPr>
      </w:pPr>
      <w:r w:rsidRPr="000656F3">
        <w:rPr>
          <w:b/>
          <w:sz w:val="20"/>
          <w:szCs w:val="20"/>
        </w:rPr>
        <w:t>Cuadro 4</w:t>
      </w:r>
    </w:p>
    <w:p w:rsidR="008143B0" w:rsidRPr="000656F3" w:rsidRDefault="008143B0" w:rsidP="008143B0">
      <w:pPr>
        <w:spacing w:after="200"/>
        <w:jc w:val="center"/>
        <w:rPr>
          <w:b/>
          <w:sz w:val="20"/>
          <w:szCs w:val="20"/>
        </w:rPr>
      </w:pPr>
      <w:r w:rsidRPr="000656F3">
        <w:rPr>
          <w:b/>
          <w:sz w:val="20"/>
          <w:szCs w:val="20"/>
        </w:rPr>
        <w:t>Número de abandonos escolares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9"/>
        <w:gridCol w:w="476"/>
        <w:gridCol w:w="476"/>
        <w:gridCol w:w="572"/>
        <w:gridCol w:w="477"/>
        <w:gridCol w:w="477"/>
        <w:gridCol w:w="570"/>
        <w:gridCol w:w="477"/>
        <w:gridCol w:w="478"/>
        <w:gridCol w:w="569"/>
        <w:gridCol w:w="478"/>
        <w:gridCol w:w="479"/>
        <w:gridCol w:w="567"/>
        <w:gridCol w:w="451"/>
        <w:gridCol w:w="452"/>
        <w:gridCol w:w="621"/>
      </w:tblGrid>
      <w:tr w:rsidR="008143B0" w:rsidRPr="000656F3" w:rsidTr="0007281D">
        <w:trPr>
          <w:jc w:val="center"/>
        </w:trPr>
        <w:tc>
          <w:tcPr>
            <w:tcW w:w="1849" w:type="dxa"/>
            <w:vMerge w:val="restart"/>
            <w:tcMar>
              <w:left w:w="57" w:type="dxa"/>
              <w:right w:w="57" w:type="dxa"/>
            </w:tcMar>
          </w:tcPr>
          <w:p w:rsidR="008143B0" w:rsidRPr="000656F3" w:rsidRDefault="008143B0" w:rsidP="0007281D">
            <w:pPr>
              <w:rPr>
                <w:sz w:val="20"/>
                <w:szCs w:val="20"/>
              </w:rPr>
            </w:pPr>
          </w:p>
        </w:tc>
        <w:tc>
          <w:tcPr>
            <w:tcW w:w="1524" w:type="dxa"/>
            <w:gridSpan w:val="3"/>
            <w:shd w:val="clear" w:color="auto" w:fill="auto"/>
            <w:tcMar>
              <w:left w:w="57" w:type="dxa"/>
              <w:right w:w="57" w:type="dxa"/>
            </w:tcMar>
          </w:tcPr>
          <w:p w:rsidR="008143B0" w:rsidRPr="000656F3" w:rsidRDefault="008143B0" w:rsidP="0007281D">
            <w:pPr>
              <w:jc w:val="center"/>
              <w:rPr>
                <w:b/>
                <w:sz w:val="20"/>
                <w:szCs w:val="20"/>
              </w:rPr>
            </w:pPr>
            <w:r w:rsidRPr="000656F3">
              <w:rPr>
                <w:b/>
                <w:sz w:val="20"/>
                <w:szCs w:val="20"/>
              </w:rPr>
              <w:t>2001/02</w:t>
            </w:r>
          </w:p>
        </w:tc>
        <w:tc>
          <w:tcPr>
            <w:tcW w:w="1524" w:type="dxa"/>
            <w:gridSpan w:val="3"/>
            <w:shd w:val="clear" w:color="auto" w:fill="auto"/>
            <w:tcMar>
              <w:left w:w="57" w:type="dxa"/>
              <w:right w:w="57" w:type="dxa"/>
            </w:tcMar>
          </w:tcPr>
          <w:p w:rsidR="008143B0" w:rsidRPr="000656F3" w:rsidRDefault="008143B0" w:rsidP="0007281D">
            <w:pPr>
              <w:jc w:val="center"/>
              <w:rPr>
                <w:b/>
                <w:sz w:val="20"/>
                <w:szCs w:val="20"/>
              </w:rPr>
            </w:pPr>
            <w:r w:rsidRPr="000656F3">
              <w:rPr>
                <w:b/>
                <w:sz w:val="20"/>
                <w:szCs w:val="20"/>
              </w:rPr>
              <w:t>2002/03</w:t>
            </w:r>
          </w:p>
        </w:tc>
        <w:tc>
          <w:tcPr>
            <w:tcW w:w="1524" w:type="dxa"/>
            <w:gridSpan w:val="3"/>
            <w:shd w:val="clear" w:color="auto" w:fill="auto"/>
            <w:tcMar>
              <w:left w:w="57" w:type="dxa"/>
              <w:right w:w="57" w:type="dxa"/>
            </w:tcMar>
          </w:tcPr>
          <w:p w:rsidR="008143B0" w:rsidRPr="000656F3" w:rsidRDefault="008143B0" w:rsidP="0007281D">
            <w:pPr>
              <w:jc w:val="center"/>
              <w:rPr>
                <w:b/>
                <w:sz w:val="20"/>
                <w:szCs w:val="20"/>
              </w:rPr>
            </w:pPr>
            <w:r w:rsidRPr="000656F3">
              <w:rPr>
                <w:b/>
                <w:sz w:val="20"/>
                <w:szCs w:val="20"/>
              </w:rPr>
              <w:t>2003/04</w:t>
            </w:r>
          </w:p>
        </w:tc>
        <w:tc>
          <w:tcPr>
            <w:tcW w:w="1524" w:type="dxa"/>
            <w:gridSpan w:val="3"/>
            <w:shd w:val="clear" w:color="auto" w:fill="auto"/>
            <w:tcMar>
              <w:left w:w="57" w:type="dxa"/>
              <w:right w:w="57" w:type="dxa"/>
            </w:tcMar>
          </w:tcPr>
          <w:p w:rsidR="008143B0" w:rsidRPr="000656F3" w:rsidRDefault="008143B0" w:rsidP="0007281D">
            <w:pPr>
              <w:jc w:val="center"/>
              <w:rPr>
                <w:b/>
                <w:sz w:val="20"/>
                <w:szCs w:val="20"/>
              </w:rPr>
            </w:pPr>
            <w:r w:rsidRPr="000656F3">
              <w:rPr>
                <w:b/>
                <w:sz w:val="20"/>
                <w:szCs w:val="20"/>
              </w:rPr>
              <w:t>2004/05</w:t>
            </w:r>
          </w:p>
        </w:tc>
        <w:tc>
          <w:tcPr>
            <w:tcW w:w="1524" w:type="dxa"/>
            <w:gridSpan w:val="3"/>
            <w:shd w:val="clear" w:color="auto" w:fill="auto"/>
            <w:tcMar>
              <w:left w:w="57" w:type="dxa"/>
              <w:right w:w="57" w:type="dxa"/>
            </w:tcMar>
          </w:tcPr>
          <w:p w:rsidR="008143B0" w:rsidRPr="000656F3" w:rsidRDefault="008143B0" w:rsidP="0007281D">
            <w:pPr>
              <w:jc w:val="center"/>
              <w:rPr>
                <w:b/>
                <w:sz w:val="20"/>
                <w:szCs w:val="20"/>
              </w:rPr>
            </w:pPr>
            <w:r w:rsidRPr="000656F3">
              <w:rPr>
                <w:b/>
                <w:sz w:val="20"/>
                <w:szCs w:val="20"/>
              </w:rPr>
              <w:t>2005/06</w:t>
            </w:r>
          </w:p>
        </w:tc>
      </w:tr>
      <w:tr w:rsidR="008143B0" w:rsidRPr="000656F3" w:rsidTr="0007281D">
        <w:trPr>
          <w:jc w:val="center"/>
        </w:trPr>
        <w:tc>
          <w:tcPr>
            <w:tcW w:w="1849" w:type="dxa"/>
            <w:vMerge/>
            <w:tcMar>
              <w:left w:w="57" w:type="dxa"/>
              <w:right w:w="57" w:type="dxa"/>
            </w:tcMar>
          </w:tcPr>
          <w:p w:rsidR="008143B0" w:rsidRPr="000656F3" w:rsidRDefault="008143B0" w:rsidP="0007281D">
            <w:pPr>
              <w:rPr>
                <w:sz w:val="20"/>
                <w:szCs w:val="20"/>
              </w:rPr>
            </w:pPr>
          </w:p>
        </w:tc>
        <w:tc>
          <w:tcPr>
            <w:tcW w:w="476" w:type="dxa"/>
            <w:shd w:val="clear" w:color="auto" w:fill="auto"/>
            <w:tcMar>
              <w:left w:w="57" w:type="dxa"/>
              <w:right w:w="57" w:type="dxa"/>
            </w:tcMar>
          </w:tcPr>
          <w:p w:rsidR="008143B0" w:rsidRPr="000656F3" w:rsidRDefault="008143B0" w:rsidP="0007281D">
            <w:pPr>
              <w:jc w:val="center"/>
              <w:rPr>
                <w:b/>
                <w:sz w:val="20"/>
                <w:szCs w:val="20"/>
              </w:rPr>
            </w:pPr>
            <w:r w:rsidRPr="000656F3">
              <w:rPr>
                <w:b/>
                <w:sz w:val="20"/>
                <w:szCs w:val="20"/>
              </w:rPr>
              <w:t>H</w:t>
            </w:r>
          </w:p>
        </w:tc>
        <w:tc>
          <w:tcPr>
            <w:tcW w:w="476" w:type="dxa"/>
            <w:shd w:val="clear" w:color="auto" w:fill="auto"/>
            <w:tcMar>
              <w:left w:w="57" w:type="dxa"/>
              <w:right w:w="57" w:type="dxa"/>
            </w:tcMar>
          </w:tcPr>
          <w:p w:rsidR="008143B0" w:rsidRPr="000656F3" w:rsidRDefault="008143B0" w:rsidP="0007281D">
            <w:pPr>
              <w:jc w:val="center"/>
              <w:rPr>
                <w:b/>
                <w:sz w:val="20"/>
                <w:szCs w:val="20"/>
              </w:rPr>
            </w:pPr>
            <w:r w:rsidRPr="000656F3">
              <w:rPr>
                <w:b/>
                <w:sz w:val="20"/>
                <w:szCs w:val="20"/>
              </w:rPr>
              <w:t>M</w:t>
            </w:r>
          </w:p>
        </w:tc>
        <w:tc>
          <w:tcPr>
            <w:tcW w:w="572" w:type="dxa"/>
            <w:shd w:val="clear" w:color="auto" w:fill="auto"/>
            <w:tcMar>
              <w:left w:w="57" w:type="dxa"/>
              <w:right w:w="57" w:type="dxa"/>
            </w:tcMar>
          </w:tcPr>
          <w:p w:rsidR="008143B0" w:rsidRPr="000656F3" w:rsidRDefault="008143B0" w:rsidP="0007281D">
            <w:pPr>
              <w:jc w:val="center"/>
              <w:rPr>
                <w:b/>
                <w:sz w:val="20"/>
                <w:szCs w:val="20"/>
              </w:rPr>
            </w:pPr>
            <w:r w:rsidRPr="000656F3">
              <w:rPr>
                <w:b/>
                <w:sz w:val="20"/>
                <w:szCs w:val="20"/>
              </w:rPr>
              <w:t>T</w:t>
            </w:r>
          </w:p>
        </w:tc>
        <w:tc>
          <w:tcPr>
            <w:tcW w:w="477" w:type="dxa"/>
            <w:shd w:val="clear" w:color="auto" w:fill="auto"/>
            <w:tcMar>
              <w:left w:w="57" w:type="dxa"/>
              <w:right w:w="57" w:type="dxa"/>
            </w:tcMar>
          </w:tcPr>
          <w:p w:rsidR="008143B0" w:rsidRPr="000656F3" w:rsidRDefault="008143B0" w:rsidP="0007281D">
            <w:pPr>
              <w:jc w:val="center"/>
              <w:rPr>
                <w:b/>
                <w:sz w:val="20"/>
                <w:szCs w:val="20"/>
              </w:rPr>
            </w:pPr>
            <w:r w:rsidRPr="000656F3">
              <w:rPr>
                <w:b/>
                <w:sz w:val="20"/>
                <w:szCs w:val="20"/>
              </w:rPr>
              <w:t>H</w:t>
            </w:r>
          </w:p>
        </w:tc>
        <w:tc>
          <w:tcPr>
            <w:tcW w:w="477" w:type="dxa"/>
            <w:shd w:val="clear" w:color="auto" w:fill="auto"/>
            <w:tcMar>
              <w:left w:w="57" w:type="dxa"/>
              <w:right w:w="57" w:type="dxa"/>
            </w:tcMar>
          </w:tcPr>
          <w:p w:rsidR="008143B0" w:rsidRPr="000656F3" w:rsidRDefault="008143B0" w:rsidP="0007281D">
            <w:pPr>
              <w:jc w:val="center"/>
              <w:rPr>
                <w:b/>
                <w:sz w:val="20"/>
                <w:szCs w:val="20"/>
              </w:rPr>
            </w:pPr>
            <w:r w:rsidRPr="000656F3">
              <w:rPr>
                <w:b/>
                <w:sz w:val="20"/>
                <w:szCs w:val="20"/>
              </w:rPr>
              <w:t>M</w:t>
            </w:r>
          </w:p>
        </w:tc>
        <w:tc>
          <w:tcPr>
            <w:tcW w:w="570" w:type="dxa"/>
            <w:shd w:val="clear" w:color="auto" w:fill="auto"/>
            <w:tcMar>
              <w:left w:w="57" w:type="dxa"/>
              <w:right w:w="57" w:type="dxa"/>
            </w:tcMar>
          </w:tcPr>
          <w:p w:rsidR="008143B0" w:rsidRPr="000656F3" w:rsidRDefault="008143B0" w:rsidP="0007281D">
            <w:pPr>
              <w:jc w:val="center"/>
              <w:rPr>
                <w:b/>
                <w:sz w:val="20"/>
                <w:szCs w:val="20"/>
              </w:rPr>
            </w:pPr>
            <w:r w:rsidRPr="000656F3">
              <w:rPr>
                <w:b/>
                <w:sz w:val="20"/>
                <w:szCs w:val="20"/>
              </w:rPr>
              <w:t>T</w:t>
            </w:r>
          </w:p>
        </w:tc>
        <w:tc>
          <w:tcPr>
            <w:tcW w:w="477" w:type="dxa"/>
            <w:shd w:val="clear" w:color="auto" w:fill="auto"/>
            <w:tcMar>
              <w:left w:w="57" w:type="dxa"/>
              <w:right w:w="57" w:type="dxa"/>
            </w:tcMar>
          </w:tcPr>
          <w:p w:rsidR="008143B0" w:rsidRPr="000656F3" w:rsidRDefault="008143B0" w:rsidP="0007281D">
            <w:pPr>
              <w:jc w:val="center"/>
              <w:rPr>
                <w:b/>
                <w:sz w:val="20"/>
                <w:szCs w:val="20"/>
              </w:rPr>
            </w:pPr>
            <w:r w:rsidRPr="000656F3">
              <w:rPr>
                <w:b/>
                <w:sz w:val="20"/>
                <w:szCs w:val="20"/>
              </w:rPr>
              <w:t>H</w:t>
            </w:r>
          </w:p>
        </w:tc>
        <w:tc>
          <w:tcPr>
            <w:tcW w:w="478" w:type="dxa"/>
            <w:shd w:val="clear" w:color="auto" w:fill="auto"/>
            <w:tcMar>
              <w:left w:w="57" w:type="dxa"/>
              <w:right w:w="57" w:type="dxa"/>
            </w:tcMar>
          </w:tcPr>
          <w:p w:rsidR="008143B0" w:rsidRPr="000656F3" w:rsidRDefault="008143B0" w:rsidP="0007281D">
            <w:pPr>
              <w:jc w:val="center"/>
              <w:rPr>
                <w:b/>
                <w:sz w:val="20"/>
                <w:szCs w:val="20"/>
              </w:rPr>
            </w:pPr>
            <w:r w:rsidRPr="000656F3">
              <w:rPr>
                <w:b/>
                <w:sz w:val="20"/>
                <w:szCs w:val="20"/>
              </w:rPr>
              <w:t>M</w:t>
            </w:r>
          </w:p>
        </w:tc>
        <w:tc>
          <w:tcPr>
            <w:tcW w:w="569" w:type="dxa"/>
            <w:shd w:val="clear" w:color="auto" w:fill="auto"/>
            <w:tcMar>
              <w:left w:w="57" w:type="dxa"/>
              <w:right w:w="57" w:type="dxa"/>
            </w:tcMar>
          </w:tcPr>
          <w:p w:rsidR="008143B0" w:rsidRPr="000656F3" w:rsidRDefault="008143B0" w:rsidP="0007281D">
            <w:pPr>
              <w:jc w:val="center"/>
              <w:rPr>
                <w:b/>
                <w:sz w:val="20"/>
                <w:szCs w:val="20"/>
              </w:rPr>
            </w:pPr>
            <w:r w:rsidRPr="000656F3">
              <w:rPr>
                <w:b/>
                <w:sz w:val="20"/>
                <w:szCs w:val="20"/>
              </w:rPr>
              <w:t>T</w:t>
            </w:r>
          </w:p>
        </w:tc>
        <w:tc>
          <w:tcPr>
            <w:tcW w:w="478" w:type="dxa"/>
            <w:shd w:val="clear" w:color="auto" w:fill="auto"/>
            <w:tcMar>
              <w:left w:w="57" w:type="dxa"/>
              <w:right w:w="57" w:type="dxa"/>
            </w:tcMar>
          </w:tcPr>
          <w:p w:rsidR="008143B0" w:rsidRPr="000656F3" w:rsidRDefault="008143B0" w:rsidP="0007281D">
            <w:pPr>
              <w:jc w:val="center"/>
              <w:rPr>
                <w:b/>
                <w:sz w:val="20"/>
                <w:szCs w:val="20"/>
              </w:rPr>
            </w:pPr>
            <w:r w:rsidRPr="000656F3">
              <w:rPr>
                <w:b/>
                <w:sz w:val="20"/>
                <w:szCs w:val="20"/>
              </w:rPr>
              <w:t>H</w:t>
            </w:r>
          </w:p>
        </w:tc>
        <w:tc>
          <w:tcPr>
            <w:tcW w:w="479" w:type="dxa"/>
            <w:shd w:val="clear" w:color="auto" w:fill="auto"/>
            <w:tcMar>
              <w:left w:w="57" w:type="dxa"/>
              <w:right w:w="57" w:type="dxa"/>
            </w:tcMar>
          </w:tcPr>
          <w:p w:rsidR="008143B0" w:rsidRPr="000656F3" w:rsidRDefault="008143B0" w:rsidP="0007281D">
            <w:pPr>
              <w:jc w:val="center"/>
              <w:rPr>
                <w:b/>
                <w:sz w:val="20"/>
                <w:szCs w:val="20"/>
              </w:rPr>
            </w:pPr>
            <w:r w:rsidRPr="000656F3">
              <w:rPr>
                <w:b/>
                <w:sz w:val="20"/>
                <w:szCs w:val="20"/>
              </w:rPr>
              <w:t>M</w:t>
            </w:r>
          </w:p>
        </w:tc>
        <w:tc>
          <w:tcPr>
            <w:tcW w:w="567" w:type="dxa"/>
            <w:shd w:val="clear" w:color="auto" w:fill="auto"/>
            <w:tcMar>
              <w:left w:w="57" w:type="dxa"/>
              <w:right w:w="57" w:type="dxa"/>
            </w:tcMar>
          </w:tcPr>
          <w:p w:rsidR="008143B0" w:rsidRPr="000656F3" w:rsidRDefault="008143B0" w:rsidP="0007281D">
            <w:pPr>
              <w:jc w:val="center"/>
              <w:rPr>
                <w:b/>
                <w:sz w:val="20"/>
                <w:szCs w:val="20"/>
              </w:rPr>
            </w:pPr>
            <w:r w:rsidRPr="000656F3">
              <w:rPr>
                <w:b/>
                <w:sz w:val="20"/>
                <w:szCs w:val="20"/>
              </w:rPr>
              <w:t>T</w:t>
            </w:r>
          </w:p>
        </w:tc>
        <w:tc>
          <w:tcPr>
            <w:tcW w:w="451" w:type="dxa"/>
            <w:shd w:val="clear" w:color="auto" w:fill="auto"/>
            <w:tcMar>
              <w:left w:w="57" w:type="dxa"/>
              <w:right w:w="57" w:type="dxa"/>
            </w:tcMar>
          </w:tcPr>
          <w:p w:rsidR="008143B0" w:rsidRPr="000656F3" w:rsidRDefault="008143B0" w:rsidP="0007281D">
            <w:pPr>
              <w:jc w:val="center"/>
              <w:rPr>
                <w:b/>
                <w:sz w:val="20"/>
                <w:szCs w:val="20"/>
              </w:rPr>
            </w:pPr>
            <w:r w:rsidRPr="000656F3">
              <w:rPr>
                <w:b/>
                <w:sz w:val="20"/>
                <w:szCs w:val="20"/>
              </w:rPr>
              <w:t>H</w:t>
            </w:r>
          </w:p>
        </w:tc>
        <w:tc>
          <w:tcPr>
            <w:tcW w:w="452" w:type="dxa"/>
            <w:shd w:val="clear" w:color="auto" w:fill="auto"/>
            <w:tcMar>
              <w:left w:w="57" w:type="dxa"/>
              <w:right w:w="57" w:type="dxa"/>
            </w:tcMar>
          </w:tcPr>
          <w:p w:rsidR="008143B0" w:rsidRPr="000656F3" w:rsidRDefault="008143B0" w:rsidP="0007281D">
            <w:pPr>
              <w:jc w:val="center"/>
              <w:rPr>
                <w:b/>
                <w:sz w:val="20"/>
                <w:szCs w:val="20"/>
              </w:rPr>
            </w:pPr>
            <w:r w:rsidRPr="000656F3">
              <w:rPr>
                <w:b/>
                <w:sz w:val="20"/>
                <w:szCs w:val="20"/>
              </w:rPr>
              <w:t>M</w:t>
            </w:r>
          </w:p>
        </w:tc>
        <w:tc>
          <w:tcPr>
            <w:tcW w:w="621" w:type="dxa"/>
            <w:shd w:val="clear" w:color="auto" w:fill="auto"/>
            <w:tcMar>
              <w:left w:w="57" w:type="dxa"/>
              <w:right w:w="57" w:type="dxa"/>
            </w:tcMar>
          </w:tcPr>
          <w:p w:rsidR="008143B0" w:rsidRPr="000656F3" w:rsidRDefault="008143B0" w:rsidP="0007281D">
            <w:pPr>
              <w:jc w:val="center"/>
              <w:rPr>
                <w:b/>
                <w:sz w:val="20"/>
                <w:szCs w:val="20"/>
              </w:rPr>
            </w:pPr>
            <w:r w:rsidRPr="000656F3">
              <w:rPr>
                <w:b/>
                <w:sz w:val="20"/>
                <w:szCs w:val="20"/>
              </w:rPr>
              <w:t>T</w:t>
            </w:r>
          </w:p>
        </w:tc>
      </w:tr>
      <w:tr w:rsidR="008143B0" w:rsidRPr="000656F3" w:rsidTr="0007281D">
        <w:trPr>
          <w:jc w:val="center"/>
        </w:trPr>
        <w:tc>
          <w:tcPr>
            <w:tcW w:w="1849" w:type="dxa"/>
            <w:tcMar>
              <w:left w:w="57" w:type="dxa"/>
              <w:right w:w="57" w:type="dxa"/>
            </w:tcMar>
          </w:tcPr>
          <w:p w:rsidR="008143B0" w:rsidRPr="000656F3" w:rsidRDefault="008143B0" w:rsidP="0007281D">
            <w:pPr>
              <w:rPr>
                <w:sz w:val="20"/>
                <w:szCs w:val="20"/>
              </w:rPr>
            </w:pPr>
            <w:r w:rsidRPr="000656F3">
              <w:rPr>
                <w:sz w:val="20"/>
                <w:szCs w:val="20"/>
              </w:rPr>
              <w:t>Enseñanza obligatoria</w:t>
            </w:r>
            <w:r w:rsidRPr="00C56C83">
              <w:rPr>
                <w:b/>
                <w:sz w:val="20"/>
                <w:szCs w:val="20"/>
                <w:vertAlign w:val="superscript"/>
              </w:rPr>
              <w:t>**</w:t>
            </w:r>
          </w:p>
        </w:tc>
        <w:tc>
          <w:tcPr>
            <w:tcW w:w="476" w:type="dxa"/>
            <w:shd w:val="clear" w:color="auto" w:fill="auto"/>
            <w:tcMar>
              <w:left w:w="57" w:type="dxa"/>
              <w:right w:w="57" w:type="dxa"/>
            </w:tcMar>
            <w:vAlign w:val="bottom"/>
          </w:tcPr>
          <w:p w:rsidR="008143B0" w:rsidRPr="000656F3" w:rsidRDefault="008143B0" w:rsidP="0007281D">
            <w:pPr>
              <w:jc w:val="right"/>
              <w:rPr>
                <w:sz w:val="20"/>
                <w:szCs w:val="20"/>
              </w:rPr>
            </w:pPr>
            <w:r w:rsidRPr="000656F3">
              <w:rPr>
                <w:sz w:val="20"/>
                <w:szCs w:val="20"/>
              </w:rPr>
              <w:t>326</w:t>
            </w:r>
          </w:p>
        </w:tc>
        <w:tc>
          <w:tcPr>
            <w:tcW w:w="476" w:type="dxa"/>
            <w:shd w:val="clear" w:color="auto" w:fill="auto"/>
            <w:tcMar>
              <w:left w:w="57" w:type="dxa"/>
              <w:right w:w="57" w:type="dxa"/>
            </w:tcMar>
            <w:vAlign w:val="bottom"/>
          </w:tcPr>
          <w:p w:rsidR="008143B0" w:rsidRPr="000656F3" w:rsidRDefault="008143B0" w:rsidP="0007281D">
            <w:pPr>
              <w:jc w:val="right"/>
              <w:rPr>
                <w:sz w:val="20"/>
                <w:szCs w:val="20"/>
              </w:rPr>
            </w:pPr>
            <w:r w:rsidRPr="000656F3">
              <w:rPr>
                <w:sz w:val="20"/>
                <w:szCs w:val="20"/>
              </w:rPr>
              <w:t>183</w:t>
            </w:r>
          </w:p>
        </w:tc>
        <w:tc>
          <w:tcPr>
            <w:tcW w:w="572" w:type="dxa"/>
            <w:shd w:val="clear" w:color="auto" w:fill="auto"/>
            <w:tcMar>
              <w:left w:w="57" w:type="dxa"/>
              <w:right w:w="57" w:type="dxa"/>
            </w:tcMar>
            <w:vAlign w:val="bottom"/>
          </w:tcPr>
          <w:p w:rsidR="008143B0" w:rsidRPr="000656F3" w:rsidRDefault="008143B0" w:rsidP="0007281D">
            <w:pPr>
              <w:jc w:val="right"/>
              <w:rPr>
                <w:sz w:val="20"/>
                <w:szCs w:val="20"/>
              </w:rPr>
            </w:pPr>
            <w:r w:rsidRPr="000656F3">
              <w:rPr>
                <w:sz w:val="20"/>
                <w:szCs w:val="20"/>
              </w:rPr>
              <w:t>509</w:t>
            </w:r>
          </w:p>
        </w:tc>
        <w:tc>
          <w:tcPr>
            <w:tcW w:w="477" w:type="dxa"/>
            <w:shd w:val="clear" w:color="auto" w:fill="auto"/>
            <w:tcMar>
              <w:left w:w="57" w:type="dxa"/>
              <w:right w:w="57" w:type="dxa"/>
            </w:tcMar>
            <w:vAlign w:val="bottom"/>
          </w:tcPr>
          <w:p w:rsidR="008143B0" w:rsidRPr="000656F3" w:rsidRDefault="008143B0" w:rsidP="0007281D">
            <w:pPr>
              <w:jc w:val="right"/>
              <w:rPr>
                <w:sz w:val="20"/>
                <w:szCs w:val="20"/>
              </w:rPr>
            </w:pPr>
            <w:r w:rsidRPr="000656F3">
              <w:rPr>
                <w:sz w:val="20"/>
                <w:szCs w:val="20"/>
              </w:rPr>
              <w:t>339</w:t>
            </w:r>
          </w:p>
        </w:tc>
        <w:tc>
          <w:tcPr>
            <w:tcW w:w="477" w:type="dxa"/>
            <w:shd w:val="clear" w:color="auto" w:fill="auto"/>
            <w:tcMar>
              <w:left w:w="57" w:type="dxa"/>
              <w:right w:w="57" w:type="dxa"/>
            </w:tcMar>
            <w:vAlign w:val="bottom"/>
          </w:tcPr>
          <w:p w:rsidR="008143B0" w:rsidRPr="000656F3" w:rsidRDefault="008143B0" w:rsidP="0007281D">
            <w:pPr>
              <w:jc w:val="right"/>
              <w:rPr>
                <w:sz w:val="20"/>
                <w:szCs w:val="20"/>
              </w:rPr>
            </w:pPr>
            <w:r w:rsidRPr="000656F3">
              <w:rPr>
                <w:sz w:val="20"/>
                <w:szCs w:val="20"/>
              </w:rPr>
              <w:t>196</w:t>
            </w:r>
          </w:p>
        </w:tc>
        <w:tc>
          <w:tcPr>
            <w:tcW w:w="570" w:type="dxa"/>
            <w:shd w:val="clear" w:color="auto" w:fill="auto"/>
            <w:tcMar>
              <w:left w:w="57" w:type="dxa"/>
              <w:right w:w="57" w:type="dxa"/>
            </w:tcMar>
            <w:vAlign w:val="bottom"/>
          </w:tcPr>
          <w:p w:rsidR="008143B0" w:rsidRPr="000656F3" w:rsidRDefault="008143B0" w:rsidP="0007281D">
            <w:pPr>
              <w:jc w:val="right"/>
              <w:rPr>
                <w:sz w:val="20"/>
                <w:szCs w:val="20"/>
              </w:rPr>
            </w:pPr>
            <w:r w:rsidRPr="000656F3">
              <w:rPr>
                <w:sz w:val="20"/>
                <w:szCs w:val="20"/>
              </w:rPr>
              <w:t>535</w:t>
            </w:r>
          </w:p>
        </w:tc>
        <w:tc>
          <w:tcPr>
            <w:tcW w:w="477" w:type="dxa"/>
            <w:shd w:val="clear" w:color="auto" w:fill="auto"/>
            <w:tcMar>
              <w:left w:w="57" w:type="dxa"/>
              <w:right w:w="57" w:type="dxa"/>
            </w:tcMar>
            <w:vAlign w:val="bottom"/>
          </w:tcPr>
          <w:p w:rsidR="008143B0" w:rsidRPr="000656F3" w:rsidRDefault="008143B0" w:rsidP="0007281D">
            <w:pPr>
              <w:jc w:val="right"/>
              <w:rPr>
                <w:sz w:val="20"/>
                <w:szCs w:val="20"/>
              </w:rPr>
            </w:pPr>
            <w:r w:rsidRPr="000656F3">
              <w:rPr>
                <w:sz w:val="20"/>
                <w:szCs w:val="20"/>
              </w:rPr>
              <w:t>355</w:t>
            </w:r>
          </w:p>
        </w:tc>
        <w:tc>
          <w:tcPr>
            <w:tcW w:w="478" w:type="dxa"/>
            <w:shd w:val="clear" w:color="auto" w:fill="auto"/>
            <w:tcMar>
              <w:left w:w="57" w:type="dxa"/>
              <w:right w:w="57" w:type="dxa"/>
            </w:tcMar>
            <w:vAlign w:val="bottom"/>
          </w:tcPr>
          <w:p w:rsidR="008143B0" w:rsidRPr="000656F3" w:rsidRDefault="008143B0" w:rsidP="0007281D">
            <w:pPr>
              <w:jc w:val="right"/>
              <w:rPr>
                <w:sz w:val="20"/>
                <w:szCs w:val="20"/>
              </w:rPr>
            </w:pPr>
            <w:r w:rsidRPr="000656F3">
              <w:rPr>
                <w:sz w:val="20"/>
                <w:szCs w:val="20"/>
              </w:rPr>
              <w:t>243</w:t>
            </w:r>
          </w:p>
        </w:tc>
        <w:tc>
          <w:tcPr>
            <w:tcW w:w="569" w:type="dxa"/>
            <w:shd w:val="clear" w:color="auto" w:fill="auto"/>
            <w:tcMar>
              <w:left w:w="57" w:type="dxa"/>
              <w:right w:w="57" w:type="dxa"/>
            </w:tcMar>
            <w:vAlign w:val="bottom"/>
          </w:tcPr>
          <w:p w:rsidR="008143B0" w:rsidRPr="000656F3" w:rsidRDefault="008143B0" w:rsidP="0007281D">
            <w:pPr>
              <w:jc w:val="right"/>
              <w:rPr>
                <w:sz w:val="20"/>
                <w:szCs w:val="20"/>
              </w:rPr>
            </w:pPr>
            <w:r w:rsidRPr="000656F3">
              <w:rPr>
                <w:sz w:val="20"/>
                <w:szCs w:val="20"/>
              </w:rPr>
              <w:t>598</w:t>
            </w:r>
          </w:p>
        </w:tc>
        <w:tc>
          <w:tcPr>
            <w:tcW w:w="478" w:type="dxa"/>
            <w:shd w:val="clear" w:color="auto" w:fill="auto"/>
            <w:tcMar>
              <w:left w:w="57" w:type="dxa"/>
              <w:right w:w="57" w:type="dxa"/>
            </w:tcMar>
            <w:vAlign w:val="bottom"/>
          </w:tcPr>
          <w:p w:rsidR="008143B0" w:rsidRPr="000656F3" w:rsidRDefault="008143B0" w:rsidP="0007281D">
            <w:pPr>
              <w:jc w:val="right"/>
              <w:rPr>
                <w:sz w:val="20"/>
                <w:szCs w:val="20"/>
              </w:rPr>
            </w:pPr>
            <w:r w:rsidRPr="000656F3">
              <w:rPr>
                <w:sz w:val="20"/>
                <w:szCs w:val="20"/>
              </w:rPr>
              <w:t>265</w:t>
            </w:r>
          </w:p>
        </w:tc>
        <w:tc>
          <w:tcPr>
            <w:tcW w:w="479" w:type="dxa"/>
            <w:shd w:val="clear" w:color="auto" w:fill="auto"/>
            <w:tcMar>
              <w:left w:w="57" w:type="dxa"/>
              <w:right w:w="57" w:type="dxa"/>
            </w:tcMar>
            <w:vAlign w:val="bottom"/>
          </w:tcPr>
          <w:p w:rsidR="008143B0" w:rsidRPr="000656F3" w:rsidRDefault="008143B0" w:rsidP="0007281D">
            <w:pPr>
              <w:jc w:val="right"/>
              <w:rPr>
                <w:sz w:val="20"/>
                <w:szCs w:val="20"/>
              </w:rPr>
            </w:pPr>
            <w:r w:rsidRPr="000656F3">
              <w:rPr>
                <w:sz w:val="20"/>
                <w:szCs w:val="20"/>
              </w:rPr>
              <w:t>175</w:t>
            </w:r>
          </w:p>
        </w:tc>
        <w:tc>
          <w:tcPr>
            <w:tcW w:w="567" w:type="dxa"/>
            <w:shd w:val="clear" w:color="auto" w:fill="auto"/>
            <w:tcMar>
              <w:left w:w="57" w:type="dxa"/>
              <w:right w:w="57" w:type="dxa"/>
            </w:tcMar>
            <w:vAlign w:val="bottom"/>
          </w:tcPr>
          <w:p w:rsidR="008143B0" w:rsidRPr="000656F3" w:rsidRDefault="008143B0" w:rsidP="0007281D">
            <w:pPr>
              <w:jc w:val="right"/>
              <w:rPr>
                <w:sz w:val="20"/>
                <w:szCs w:val="20"/>
              </w:rPr>
            </w:pPr>
            <w:r w:rsidRPr="000656F3">
              <w:rPr>
                <w:sz w:val="20"/>
                <w:szCs w:val="20"/>
              </w:rPr>
              <w:t>440</w:t>
            </w:r>
          </w:p>
        </w:tc>
        <w:tc>
          <w:tcPr>
            <w:tcW w:w="451" w:type="dxa"/>
            <w:shd w:val="clear" w:color="auto" w:fill="auto"/>
            <w:tcMar>
              <w:left w:w="57" w:type="dxa"/>
              <w:right w:w="57" w:type="dxa"/>
            </w:tcMar>
            <w:vAlign w:val="bottom"/>
          </w:tcPr>
          <w:p w:rsidR="008143B0" w:rsidRPr="000656F3" w:rsidRDefault="008143B0" w:rsidP="0007281D">
            <w:pPr>
              <w:jc w:val="right"/>
              <w:rPr>
                <w:sz w:val="20"/>
                <w:szCs w:val="20"/>
              </w:rPr>
            </w:pPr>
            <w:r w:rsidRPr="000656F3">
              <w:rPr>
                <w:sz w:val="20"/>
                <w:szCs w:val="20"/>
              </w:rPr>
              <w:t>172</w:t>
            </w:r>
          </w:p>
        </w:tc>
        <w:tc>
          <w:tcPr>
            <w:tcW w:w="452" w:type="dxa"/>
            <w:shd w:val="clear" w:color="auto" w:fill="auto"/>
            <w:tcMar>
              <w:left w:w="57" w:type="dxa"/>
              <w:right w:w="57" w:type="dxa"/>
            </w:tcMar>
            <w:vAlign w:val="bottom"/>
          </w:tcPr>
          <w:p w:rsidR="008143B0" w:rsidRPr="000656F3" w:rsidRDefault="008143B0" w:rsidP="0007281D">
            <w:pPr>
              <w:jc w:val="right"/>
              <w:rPr>
                <w:sz w:val="20"/>
                <w:szCs w:val="20"/>
              </w:rPr>
            </w:pPr>
            <w:r w:rsidRPr="000656F3">
              <w:rPr>
                <w:sz w:val="20"/>
                <w:szCs w:val="20"/>
              </w:rPr>
              <w:t>114</w:t>
            </w:r>
          </w:p>
        </w:tc>
        <w:tc>
          <w:tcPr>
            <w:tcW w:w="621" w:type="dxa"/>
            <w:shd w:val="clear" w:color="auto" w:fill="auto"/>
            <w:tcMar>
              <w:left w:w="57" w:type="dxa"/>
              <w:right w:w="57" w:type="dxa"/>
            </w:tcMar>
            <w:vAlign w:val="bottom"/>
          </w:tcPr>
          <w:p w:rsidR="008143B0" w:rsidRPr="000656F3" w:rsidRDefault="008143B0" w:rsidP="0007281D">
            <w:pPr>
              <w:jc w:val="right"/>
              <w:rPr>
                <w:sz w:val="20"/>
                <w:szCs w:val="20"/>
              </w:rPr>
            </w:pPr>
            <w:r w:rsidRPr="000656F3">
              <w:rPr>
                <w:sz w:val="20"/>
                <w:szCs w:val="20"/>
              </w:rPr>
              <w:t>286</w:t>
            </w:r>
          </w:p>
        </w:tc>
      </w:tr>
      <w:tr w:rsidR="008143B0" w:rsidRPr="000656F3" w:rsidTr="0007281D">
        <w:trPr>
          <w:jc w:val="center"/>
        </w:trPr>
        <w:tc>
          <w:tcPr>
            <w:tcW w:w="1849" w:type="dxa"/>
            <w:tcMar>
              <w:left w:w="57" w:type="dxa"/>
              <w:right w:w="57" w:type="dxa"/>
            </w:tcMar>
          </w:tcPr>
          <w:p w:rsidR="008143B0" w:rsidRPr="000656F3" w:rsidRDefault="008143B0" w:rsidP="0007281D">
            <w:pPr>
              <w:rPr>
                <w:sz w:val="20"/>
                <w:szCs w:val="20"/>
              </w:rPr>
            </w:pPr>
            <w:r w:rsidRPr="000656F3">
              <w:rPr>
                <w:sz w:val="20"/>
                <w:szCs w:val="20"/>
              </w:rPr>
              <w:t>Segundo ciclo de enseñanza secundaria</w:t>
            </w:r>
          </w:p>
        </w:tc>
        <w:tc>
          <w:tcPr>
            <w:tcW w:w="476" w:type="dxa"/>
            <w:shd w:val="clear" w:color="auto" w:fill="auto"/>
            <w:tcMar>
              <w:left w:w="57" w:type="dxa"/>
              <w:right w:w="57" w:type="dxa"/>
            </w:tcMar>
            <w:vAlign w:val="bottom"/>
          </w:tcPr>
          <w:p w:rsidR="008143B0" w:rsidRPr="000656F3" w:rsidRDefault="008143B0" w:rsidP="0007281D">
            <w:pPr>
              <w:jc w:val="right"/>
              <w:rPr>
                <w:sz w:val="20"/>
                <w:szCs w:val="20"/>
              </w:rPr>
            </w:pPr>
            <w:r w:rsidRPr="000656F3">
              <w:rPr>
                <w:sz w:val="20"/>
                <w:szCs w:val="20"/>
              </w:rPr>
              <w:t>465</w:t>
            </w:r>
          </w:p>
        </w:tc>
        <w:tc>
          <w:tcPr>
            <w:tcW w:w="476" w:type="dxa"/>
            <w:shd w:val="clear" w:color="auto" w:fill="auto"/>
            <w:tcMar>
              <w:left w:w="57" w:type="dxa"/>
              <w:right w:w="57" w:type="dxa"/>
            </w:tcMar>
            <w:vAlign w:val="bottom"/>
          </w:tcPr>
          <w:p w:rsidR="008143B0" w:rsidRPr="000656F3" w:rsidRDefault="008143B0" w:rsidP="0007281D">
            <w:pPr>
              <w:jc w:val="right"/>
              <w:rPr>
                <w:sz w:val="20"/>
                <w:szCs w:val="20"/>
              </w:rPr>
            </w:pPr>
            <w:r w:rsidRPr="000656F3">
              <w:rPr>
                <w:sz w:val="20"/>
                <w:szCs w:val="20"/>
              </w:rPr>
              <w:t>569</w:t>
            </w:r>
          </w:p>
        </w:tc>
        <w:tc>
          <w:tcPr>
            <w:tcW w:w="572" w:type="dxa"/>
            <w:shd w:val="clear" w:color="auto" w:fill="auto"/>
            <w:tcMar>
              <w:left w:w="57" w:type="dxa"/>
              <w:right w:w="57" w:type="dxa"/>
            </w:tcMar>
            <w:vAlign w:val="bottom"/>
          </w:tcPr>
          <w:p w:rsidR="008143B0" w:rsidRPr="000656F3" w:rsidRDefault="008143B0" w:rsidP="0007281D">
            <w:pPr>
              <w:jc w:val="right"/>
              <w:rPr>
                <w:sz w:val="20"/>
                <w:szCs w:val="20"/>
              </w:rPr>
            </w:pPr>
            <w:r w:rsidRPr="000656F3">
              <w:rPr>
                <w:sz w:val="20"/>
                <w:szCs w:val="20"/>
              </w:rPr>
              <w:t>1.034</w:t>
            </w:r>
          </w:p>
        </w:tc>
        <w:tc>
          <w:tcPr>
            <w:tcW w:w="477" w:type="dxa"/>
            <w:shd w:val="clear" w:color="auto" w:fill="auto"/>
            <w:tcMar>
              <w:left w:w="57" w:type="dxa"/>
              <w:right w:w="57" w:type="dxa"/>
            </w:tcMar>
            <w:vAlign w:val="bottom"/>
          </w:tcPr>
          <w:p w:rsidR="008143B0" w:rsidRPr="000656F3" w:rsidRDefault="008143B0" w:rsidP="0007281D">
            <w:pPr>
              <w:jc w:val="right"/>
              <w:rPr>
                <w:sz w:val="20"/>
                <w:szCs w:val="20"/>
              </w:rPr>
            </w:pPr>
            <w:r w:rsidRPr="000656F3">
              <w:rPr>
                <w:sz w:val="20"/>
                <w:szCs w:val="20"/>
              </w:rPr>
              <w:t>611</w:t>
            </w:r>
          </w:p>
        </w:tc>
        <w:tc>
          <w:tcPr>
            <w:tcW w:w="477" w:type="dxa"/>
            <w:shd w:val="clear" w:color="auto" w:fill="auto"/>
            <w:tcMar>
              <w:left w:w="57" w:type="dxa"/>
              <w:right w:w="57" w:type="dxa"/>
            </w:tcMar>
            <w:vAlign w:val="bottom"/>
          </w:tcPr>
          <w:p w:rsidR="008143B0" w:rsidRPr="000656F3" w:rsidRDefault="008143B0" w:rsidP="0007281D">
            <w:pPr>
              <w:jc w:val="right"/>
              <w:rPr>
                <w:sz w:val="20"/>
                <w:szCs w:val="20"/>
              </w:rPr>
            </w:pPr>
            <w:r w:rsidRPr="000656F3">
              <w:rPr>
                <w:sz w:val="20"/>
                <w:szCs w:val="20"/>
              </w:rPr>
              <w:t>426</w:t>
            </w:r>
          </w:p>
        </w:tc>
        <w:tc>
          <w:tcPr>
            <w:tcW w:w="570" w:type="dxa"/>
            <w:shd w:val="clear" w:color="auto" w:fill="auto"/>
            <w:tcMar>
              <w:left w:w="57" w:type="dxa"/>
              <w:right w:w="57" w:type="dxa"/>
            </w:tcMar>
            <w:vAlign w:val="bottom"/>
          </w:tcPr>
          <w:p w:rsidR="008143B0" w:rsidRPr="000656F3" w:rsidRDefault="008143B0" w:rsidP="0007281D">
            <w:pPr>
              <w:jc w:val="right"/>
              <w:rPr>
                <w:sz w:val="20"/>
                <w:szCs w:val="20"/>
              </w:rPr>
            </w:pPr>
            <w:r w:rsidRPr="000656F3">
              <w:rPr>
                <w:sz w:val="20"/>
                <w:szCs w:val="20"/>
              </w:rPr>
              <w:t>1.037</w:t>
            </w:r>
          </w:p>
        </w:tc>
        <w:tc>
          <w:tcPr>
            <w:tcW w:w="477" w:type="dxa"/>
            <w:shd w:val="clear" w:color="auto" w:fill="auto"/>
            <w:tcMar>
              <w:left w:w="57" w:type="dxa"/>
              <w:right w:w="57" w:type="dxa"/>
            </w:tcMar>
            <w:vAlign w:val="bottom"/>
          </w:tcPr>
          <w:p w:rsidR="008143B0" w:rsidRPr="000656F3" w:rsidRDefault="008143B0" w:rsidP="0007281D">
            <w:pPr>
              <w:jc w:val="right"/>
              <w:rPr>
                <w:sz w:val="20"/>
                <w:szCs w:val="20"/>
              </w:rPr>
            </w:pPr>
            <w:r w:rsidRPr="000656F3">
              <w:rPr>
                <w:sz w:val="20"/>
                <w:szCs w:val="20"/>
              </w:rPr>
              <w:t>799</w:t>
            </w:r>
          </w:p>
        </w:tc>
        <w:tc>
          <w:tcPr>
            <w:tcW w:w="478" w:type="dxa"/>
            <w:shd w:val="clear" w:color="auto" w:fill="auto"/>
            <w:tcMar>
              <w:left w:w="57" w:type="dxa"/>
              <w:right w:w="57" w:type="dxa"/>
            </w:tcMar>
            <w:vAlign w:val="bottom"/>
          </w:tcPr>
          <w:p w:rsidR="008143B0" w:rsidRPr="000656F3" w:rsidRDefault="008143B0" w:rsidP="0007281D">
            <w:pPr>
              <w:jc w:val="right"/>
              <w:rPr>
                <w:sz w:val="20"/>
                <w:szCs w:val="20"/>
              </w:rPr>
            </w:pPr>
            <w:r w:rsidRPr="000656F3">
              <w:rPr>
                <w:sz w:val="20"/>
                <w:szCs w:val="20"/>
              </w:rPr>
              <w:t>611</w:t>
            </w:r>
          </w:p>
        </w:tc>
        <w:tc>
          <w:tcPr>
            <w:tcW w:w="569" w:type="dxa"/>
            <w:shd w:val="clear" w:color="auto" w:fill="auto"/>
            <w:tcMar>
              <w:left w:w="57" w:type="dxa"/>
              <w:right w:w="57" w:type="dxa"/>
            </w:tcMar>
            <w:vAlign w:val="bottom"/>
          </w:tcPr>
          <w:p w:rsidR="008143B0" w:rsidRPr="000656F3" w:rsidRDefault="008143B0" w:rsidP="0007281D">
            <w:pPr>
              <w:jc w:val="right"/>
              <w:rPr>
                <w:sz w:val="20"/>
                <w:szCs w:val="20"/>
              </w:rPr>
            </w:pPr>
            <w:r w:rsidRPr="000656F3">
              <w:rPr>
                <w:sz w:val="20"/>
                <w:szCs w:val="20"/>
              </w:rPr>
              <w:t>1.410</w:t>
            </w:r>
          </w:p>
        </w:tc>
        <w:tc>
          <w:tcPr>
            <w:tcW w:w="478" w:type="dxa"/>
            <w:shd w:val="clear" w:color="auto" w:fill="auto"/>
            <w:tcMar>
              <w:left w:w="57" w:type="dxa"/>
              <w:right w:w="57" w:type="dxa"/>
            </w:tcMar>
            <w:vAlign w:val="bottom"/>
          </w:tcPr>
          <w:p w:rsidR="008143B0" w:rsidRPr="000656F3" w:rsidRDefault="008143B0" w:rsidP="0007281D">
            <w:pPr>
              <w:jc w:val="right"/>
              <w:rPr>
                <w:sz w:val="20"/>
                <w:szCs w:val="20"/>
              </w:rPr>
            </w:pPr>
            <w:r w:rsidRPr="000656F3">
              <w:rPr>
                <w:sz w:val="20"/>
                <w:szCs w:val="20"/>
              </w:rPr>
              <w:t>708</w:t>
            </w:r>
          </w:p>
        </w:tc>
        <w:tc>
          <w:tcPr>
            <w:tcW w:w="479" w:type="dxa"/>
            <w:shd w:val="clear" w:color="auto" w:fill="auto"/>
            <w:tcMar>
              <w:left w:w="57" w:type="dxa"/>
              <w:right w:w="57" w:type="dxa"/>
            </w:tcMar>
            <w:vAlign w:val="bottom"/>
          </w:tcPr>
          <w:p w:rsidR="008143B0" w:rsidRPr="000656F3" w:rsidRDefault="008143B0" w:rsidP="0007281D">
            <w:pPr>
              <w:jc w:val="right"/>
              <w:rPr>
                <w:sz w:val="20"/>
                <w:szCs w:val="20"/>
              </w:rPr>
            </w:pPr>
            <w:r w:rsidRPr="000656F3">
              <w:rPr>
                <w:sz w:val="20"/>
                <w:szCs w:val="20"/>
              </w:rPr>
              <w:t>529</w:t>
            </w:r>
          </w:p>
        </w:tc>
        <w:tc>
          <w:tcPr>
            <w:tcW w:w="567" w:type="dxa"/>
            <w:shd w:val="clear" w:color="auto" w:fill="auto"/>
            <w:tcMar>
              <w:left w:w="57" w:type="dxa"/>
              <w:right w:w="57" w:type="dxa"/>
            </w:tcMar>
            <w:vAlign w:val="bottom"/>
          </w:tcPr>
          <w:p w:rsidR="008143B0" w:rsidRPr="000656F3" w:rsidRDefault="008143B0" w:rsidP="0007281D">
            <w:pPr>
              <w:jc w:val="right"/>
              <w:rPr>
                <w:sz w:val="20"/>
                <w:szCs w:val="20"/>
              </w:rPr>
            </w:pPr>
            <w:r w:rsidRPr="000656F3">
              <w:rPr>
                <w:sz w:val="20"/>
                <w:szCs w:val="20"/>
              </w:rPr>
              <w:t>1.237</w:t>
            </w:r>
          </w:p>
        </w:tc>
        <w:tc>
          <w:tcPr>
            <w:tcW w:w="451" w:type="dxa"/>
            <w:shd w:val="clear" w:color="auto" w:fill="auto"/>
            <w:tcMar>
              <w:left w:w="57" w:type="dxa"/>
              <w:right w:w="57" w:type="dxa"/>
            </w:tcMar>
            <w:vAlign w:val="bottom"/>
          </w:tcPr>
          <w:p w:rsidR="008143B0" w:rsidRPr="000656F3" w:rsidRDefault="008143B0" w:rsidP="0007281D">
            <w:pPr>
              <w:jc w:val="right"/>
              <w:rPr>
                <w:sz w:val="20"/>
                <w:szCs w:val="20"/>
              </w:rPr>
            </w:pPr>
            <w:r w:rsidRPr="000656F3">
              <w:rPr>
                <w:sz w:val="20"/>
                <w:szCs w:val="20"/>
              </w:rPr>
              <w:t>631</w:t>
            </w:r>
          </w:p>
        </w:tc>
        <w:tc>
          <w:tcPr>
            <w:tcW w:w="452" w:type="dxa"/>
            <w:shd w:val="clear" w:color="auto" w:fill="auto"/>
            <w:tcMar>
              <w:left w:w="57" w:type="dxa"/>
              <w:right w:w="57" w:type="dxa"/>
            </w:tcMar>
            <w:vAlign w:val="bottom"/>
          </w:tcPr>
          <w:p w:rsidR="008143B0" w:rsidRPr="000656F3" w:rsidRDefault="008143B0" w:rsidP="0007281D">
            <w:pPr>
              <w:jc w:val="right"/>
              <w:rPr>
                <w:sz w:val="20"/>
                <w:szCs w:val="20"/>
              </w:rPr>
            </w:pPr>
            <w:r w:rsidRPr="000656F3">
              <w:rPr>
                <w:sz w:val="20"/>
                <w:szCs w:val="20"/>
              </w:rPr>
              <w:t>873</w:t>
            </w:r>
          </w:p>
        </w:tc>
        <w:tc>
          <w:tcPr>
            <w:tcW w:w="621" w:type="dxa"/>
            <w:shd w:val="clear" w:color="auto" w:fill="auto"/>
            <w:tcMar>
              <w:left w:w="57" w:type="dxa"/>
              <w:right w:w="57" w:type="dxa"/>
            </w:tcMar>
            <w:vAlign w:val="bottom"/>
          </w:tcPr>
          <w:p w:rsidR="008143B0" w:rsidRPr="000656F3" w:rsidRDefault="008143B0" w:rsidP="0007281D">
            <w:pPr>
              <w:jc w:val="right"/>
              <w:rPr>
                <w:sz w:val="20"/>
                <w:szCs w:val="20"/>
              </w:rPr>
            </w:pPr>
            <w:r w:rsidRPr="000656F3">
              <w:rPr>
                <w:sz w:val="20"/>
                <w:szCs w:val="20"/>
              </w:rPr>
              <w:t>1.540</w:t>
            </w:r>
          </w:p>
        </w:tc>
      </w:tr>
      <w:tr w:rsidR="008143B0" w:rsidRPr="000656F3" w:rsidTr="0007281D">
        <w:trPr>
          <w:jc w:val="center"/>
        </w:trPr>
        <w:tc>
          <w:tcPr>
            <w:tcW w:w="1849" w:type="dxa"/>
            <w:shd w:val="clear" w:color="auto" w:fill="auto"/>
            <w:tcMar>
              <w:left w:w="57" w:type="dxa"/>
              <w:right w:w="57" w:type="dxa"/>
            </w:tcMar>
          </w:tcPr>
          <w:p w:rsidR="008143B0" w:rsidRPr="000656F3" w:rsidRDefault="008143B0" w:rsidP="0007281D">
            <w:pPr>
              <w:rPr>
                <w:sz w:val="20"/>
                <w:szCs w:val="20"/>
              </w:rPr>
            </w:pPr>
            <w:r w:rsidRPr="000656F3">
              <w:rPr>
                <w:sz w:val="20"/>
                <w:szCs w:val="20"/>
              </w:rPr>
              <w:t>Enseñanza superior</w:t>
            </w:r>
          </w:p>
        </w:tc>
        <w:tc>
          <w:tcPr>
            <w:tcW w:w="476" w:type="dxa"/>
            <w:shd w:val="clear" w:color="auto" w:fill="auto"/>
            <w:tcMar>
              <w:left w:w="57" w:type="dxa"/>
              <w:right w:w="57" w:type="dxa"/>
            </w:tcMar>
            <w:vAlign w:val="bottom"/>
          </w:tcPr>
          <w:p w:rsidR="008143B0" w:rsidRPr="000656F3" w:rsidRDefault="008143B0" w:rsidP="0007281D">
            <w:pPr>
              <w:jc w:val="right"/>
              <w:rPr>
                <w:sz w:val="20"/>
                <w:szCs w:val="20"/>
              </w:rPr>
            </w:pPr>
            <w:r w:rsidRPr="000656F3">
              <w:rPr>
                <w:sz w:val="20"/>
                <w:szCs w:val="20"/>
              </w:rPr>
              <w:t>364</w:t>
            </w:r>
          </w:p>
        </w:tc>
        <w:tc>
          <w:tcPr>
            <w:tcW w:w="476" w:type="dxa"/>
            <w:shd w:val="clear" w:color="auto" w:fill="auto"/>
            <w:tcMar>
              <w:left w:w="57" w:type="dxa"/>
              <w:right w:w="57" w:type="dxa"/>
            </w:tcMar>
            <w:vAlign w:val="bottom"/>
          </w:tcPr>
          <w:p w:rsidR="008143B0" w:rsidRPr="000656F3" w:rsidRDefault="008143B0" w:rsidP="0007281D">
            <w:pPr>
              <w:jc w:val="right"/>
              <w:rPr>
                <w:sz w:val="20"/>
                <w:szCs w:val="20"/>
              </w:rPr>
            </w:pPr>
            <w:r w:rsidRPr="000656F3">
              <w:rPr>
                <w:sz w:val="20"/>
                <w:szCs w:val="20"/>
              </w:rPr>
              <w:t>320</w:t>
            </w:r>
          </w:p>
        </w:tc>
        <w:tc>
          <w:tcPr>
            <w:tcW w:w="572" w:type="dxa"/>
            <w:shd w:val="clear" w:color="auto" w:fill="auto"/>
            <w:tcMar>
              <w:left w:w="57" w:type="dxa"/>
              <w:right w:w="57" w:type="dxa"/>
            </w:tcMar>
            <w:vAlign w:val="bottom"/>
          </w:tcPr>
          <w:p w:rsidR="008143B0" w:rsidRPr="000656F3" w:rsidRDefault="008143B0" w:rsidP="0007281D">
            <w:pPr>
              <w:jc w:val="right"/>
              <w:rPr>
                <w:sz w:val="20"/>
                <w:szCs w:val="20"/>
              </w:rPr>
            </w:pPr>
            <w:r w:rsidRPr="000656F3">
              <w:rPr>
                <w:sz w:val="20"/>
                <w:szCs w:val="20"/>
              </w:rPr>
              <w:t>684</w:t>
            </w:r>
          </w:p>
        </w:tc>
        <w:tc>
          <w:tcPr>
            <w:tcW w:w="477" w:type="dxa"/>
            <w:shd w:val="clear" w:color="auto" w:fill="auto"/>
            <w:tcMar>
              <w:left w:w="57" w:type="dxa"/>
              <w:right w:w="57" w:type="dxa"/>
            </w:tcMar>
            <w:vAlign w:val="bottom"/>
          </w:tcPr>
          <w:p w:rsidR="008143B0" w:rsidRPr="000656F3" w:rsidRDefault="008143B0" w:rsidP="0007281D">
            <w:pPr>
              <w:jc w:val="right"/>
              <w:rPr>
                <w:sz w:val="20"/>
                <w:szCs w:val="20"/>
              </w:rPr>
            </w:pPr>
            <w:r w:rsidRPr="000656F3">
              <w:rPr>
                <w:sz w:val="20"/>
                <w:szCs w:val="20"/>
              </w:rPr>
              <w:t>473</w:t>
            </w:r>
          </w:p>
        </w:tc>
        <w:tc>
          <w:tcPr>
            <w:tcW w:w="477" w:type="dxa"/>
            <w:shd w:val="clear" w:color="auto" w:fill="auto"/>
            <w:tcMar>
              <w:left w:w="57" w:type="dxa"/>
              <w:right w:w="57" w:type="dxa"/>
            </w:tcMar>
            <w:vAlign w:val="bottom"/>
          </w:tcPr>
          <w:p w:rsidR="008143B0" w:rsidRPr="000656F3" w:rsidRDefault="008143B0" w:rsidP="0007281D">
            <w:pPr>
              <w:jc w:val="right"/>
              <w:rPr>
                <w:sz w:val="20"/>
                <w:szCs w:val="20"/>
              </w:rPr>
            </w:pPr>
            <w:r w:rsidRPr="000656F3">
              <w:rPr>
                <w:sz w:val="20"/>
                <w:szCs w:val="20"/>
              </w:rPr>
              <w:t>405</w:t>
            </w:r>
          </w:p>
        </w:tc>
        <w:tc>
          <w:tcPr>
            <w:tcW w:w="570" w:type="dxa"/>
            <w:shd w:val="clear" w:color="auto" w:fill="auto"/>
            <w:tcMar>
              <w:left w:w="57" w:type="dxa"/>
              <w:right w:w="57" w:type="dxa"/>
            </w:tcMar>
            <w:vAlign w:val="bottom"/>
          </w:tcPr>
          <w:p w:rsidR="008143B0" w:rsidRPr="000656F3" w:rsidRDefault="008143B0" w:rsidP="0007281D">
            <w:pPr>
              <w:jc w:val="right"/>
              <w:rPr>
                <w:sz w:val="20"/>
                <w:szCs w:val="20"/>
              </w:rPr>
            </w:pPr>
            <w:r w:rsidRPr="000656F3">
              <w:rPr>
                <w:sz w:val="20"/>
                <w:szCs w:val="20"/>
              </w:rPr>
              <w:t>878</w:t>
            </w:r>
          </w:p>
        </w:tc>
        <w:tc>
          <w:tcPr>
            <w:tcW w:w="477" w:type="dxa"/>
            <w:shd w:val="clear" w:color="auto" w:fill="auto"/>
            <w:tcMar>
              <w:left w:w="57" w:type="dxa"/>
              <w:right w:w="57" w:type="dxa"/>
            </w:tcMar>
            <w:vAlign w:val="bottom"/>
          </w:tcPr>
          <w:p w:rsidR="008143B0" w:rsidRPr="000656F3" w:rsidRDefault="008143B0" w:rsidP="0007281D">
            <w:pPr>
              <w:jc w:val="right"/>
              <w:rPr>
                <w:sz w:val="20"/>
                <w:szCs w:val="20"/>
              </w:rPr>
            </w:pPr>
            <w:r w:rsidRPr="000656F3">
              <w:rPr>
                <w:sz w:val="20"/>
                <w:szCs w:val="20"/>
              </w:rPr>
              <w:t>449</w:t>
            </w:r>
          </w:p>
        </w:tc>
        <w:tc>
          <w:tcPr>
            <w:tcW w:w="478" w:type="dxa"/>
            <w:shd w:val="clear" w:color="auto" w:fill="auto"/>
            <w:tcMar>
              <w:left w:w="57" w:type="dxa"/>
              <w:right w:w="57" w:type="dxa"/>
            </w:tcMar>
            <w:vAlign w:val="bottom"/>
          </w:tcPr>
          <w:p w:rsidR="008143B0" w:rsidRPr="000656F3" w:rsidRDefault="008143B0" w:rsidP="0007281D">
            <w:pPr>
              <w:jc w:val="right"/>
              <w:rPr>
                <w:sz w:val="20"/>
                <w:szCs w:val="20"/>
              </w:rPr>
            </w:pPr>
            <w:r w:rsidRPr="000656F3">
              <w:rPr>
                <w:sz w:val="20"/>
                <w:szCs w:val="20"/>
              </w:rPr>
              <w:t>459</w:t>
            </w:r>
          </w:p>
        </w:tc>
        <w:tc>
          <w:tcPr>
            <w:tcW w:w="569" w:type="dxa"/>
            <w:shd w:val="clear" w:color="auto" w:fill="auto"/>
            <w:tcMar>
              <w:left w:w="57" w:type="dxa"/>
              <w:right w:w="57" w:type="dxa"/>
            </w:tcMar>
            <w:vAlign w:val="bottom"/>
          </w:tcPr>
          <w:p w:rsidR="008143B0" w:rsidRPr="000656F3" w:rsidRDefault="008143B0" w:rsidP="0007281D">
            <w:pPr>
              <w:jc w:val="right"/>
              <w:rPr>
                <w:sz w:val="20"/>
                <w:szCs w:val="20"/>
              </w:rPr>
            </w:pPr>
            <w:r w:rsidRPr="000656F3">
              <w:rPr>
                <w:sz w:val="20"/>
                <w:szCs w:val="20"/>
              </w:rPr>
              <w:t>908</w:t>
            </w:r>
          </w:p>
        </w:tc>
        <w:tc>
          <w:tcPr>
            <w:tcW w:w="478" w:type="dxa"/>
            <w:shd w:val="clear" w:color="auto" w:fill="auto"/>
            <w:tcMar>
              <w:left w:w="57" w:type="dxa"/>
              <w:right w:w="57" w:type="dxa"/>
            </w:tcMar>
            <w:vAlign w:val="bottom"/>
          </w:tcPr>
          <w:p w:rsidR="008143B0" w:rsidRPr="000656F3" w:rsidRDefault="008143B0" w:rsidP="0007281D">
            <w:pPr>
              <w:jc w:val="right"/>
              <w:rPr>
                <w:sz w:val="20"/>
                <w:szCs w:val="20"/>
              </w:rPr>
            </w:pPr>
            <w:r w:rsidRPr="000656F3">
              <w:rPr>
                <w:sz w:val="20"/>
                <w:szCs w:val="20"/>
              </w:rPr>
              <w:t>435</w:t>
            </w:r>
          </w:p>
        </w:tc>
        <w:tc>
          <w:tcPr>
            <w:tcW w:w="479" w:type="dxa"/>
            <w:shd w:val="clear" w:color="auto" w:fill="auto"/>
            <w:tcMar>
              <w:left w:w="57" w:type="dxa"/>
              <w:right w:w="57" w:type="dxa"/>
            </w:tcMar>
            <w:vAlign w:val="bottom"/>
          </w:tcPr>
          <w:p w:rsidR="008143B0" w:rsidRPr="000656F3" w:rsidRDefault="008143B0" w:rsidP="0007281D">
            <w:pPr>
              <w:jc w:val="right"/>
              <w:rPr>
                <w:sz w:val="20"/>
                <w:szCs w:val="20"/>
              </w:rPr>
            </w:pPr>
            <w:r w:rsidRPr="000656F3">
              <w:rPr>
                <w:sz w:val="20"/>
                <w:szCs w:val="20"/>
              </w:rPr>
              <w:t>464</w:t>
            </w:r>
          </w:p>
        </w:tc>
        <w:tc>
          <w:tcPr>
            <w:tcW w:w="567" w:type="dxa"/>
            <w:shd w:val="clear" w:color="auto" w:fill="auto"/>
            <w:tcMar>
              <w:left w:w="57" w:type="dxa"/>
              <w:right w:w="57" w:type="dxa"/>
            </w:tcMar>
            <w:vAlign w:val="bottom"/>
          </w:tcPr>
          <w:p w:rsidR="008143B0" w:rsidRPr="000656F3" w:rsidRDefault="008143B0" w:rsidP="0007281D">
            <w:pPr>
              <w:jc w:val="right"/>
              <w:rPr>
                <w:sz w:val="20"/>
                <w:szCs w:val="20"/>
              </w:rPr>
            </w:pPr>
            <w:r w:rsidRPr="000656F3">
              <w:rPr>
                <w:sz w:val="20"/>
                <w:szCs w:val="20"/>
              </w:rPr>
              <w:t>899</w:t>
            </w:r>
          </w:p>
        </w:tc>
        <w:tc>
          <w:tcPr>
            <w:tcW w:w="451" w:type="dxa"/>
            <w:shd w:val="clear" w:color="auto" w:fill="auto"/>
            <w:tcMar>
              <w:left w:w="57" w:type="dxa"/>
              <w:right w:w="57" w:type="dxa"/>
            </w:tcMar>
            <w:vAlign w:val="bottom"/>
          </w:tcPr>
          <w:p w:rsidR="008143B0" w:rsidRPr="000656F3" w:rsidRDefault="008143B0" w:rsidP="0007281D">
            <w:pPr>
              <w:jc w:val="right"/>
              <w:rPr>
                <w:sz w:val="20"/>
                <w:szCs w:val="20"/>
              </w:rPr>
            </w:pPr>
            <w:r w:rsidRPr="000656F3">
              <w:rPr>
                <w:sz w:val="20"/>
                <w:szCs w:val="20"/>
              </w:rPr>
              <w:t>579</w:t>
            </w:r>
          </w:p>
        </w:tc>
        <w:tc>
          <w:tcPr>
            <w:tcW w:w="452" w:type="dxa"/>
            <w:shd w:val="clear" w:color="auto" w:fill="auto"/>
            <w:tcMar>
              <w:left w:w="57" w:type="dxa"/>
              <w:right w:w="57" w:type="dxa"/>
            </w:tcMar>
            <w:vAlign w:val="bottom"/>
          </w:tcPr>
          <w:p w:rsidR="008143B0" w:rsidRPr="000656F3" w:rsidRDefault="008143B0" w:rsidP="0007281D">
            <w:pPr>
              <w:jc w:val="right"/>
              <w:rPr>
                <w:sz w:val="20"/>
                <w:szCs w:val="20"/>
              </w:rPr>
            </w:pPr>
            <w:r w:rsidRPr="000656F3">
              <w:rPr>
                <w:sz w:val="20"/>
                <w:szCs w:val="20"/>
              </w:rPr>
              <w:t>447</w:t>
            </w:r>
          </w:p>
        </w:tc>
        <w:tc>
          <w:tcPr>
            <w:tcW w:w="621" w:type="dxa"/>
            <w:shd w:val="clear" w:color="auto" w:fill="auto"/>
            <w:tcMar>
              <w:left w:w="57" w:type="dxa"/>
              <w:right w:w="57" w:type="dxa"/>
            </w:tcMar>
            <w:vAlign w:val="bottom"/>
          </w:tcPr>
          <w:p w:rsidR="008143B0" w:rsidRPr="000656F3" w:rsidRDefault="008143B0" w:rsidP="0007281D">
            <w:pPr>
              <w:jc w:val="right"/>
              <w:rPr>
                <w:sz w:val="20"/>
                <w:szCs w:val="20"/>
              </w:rPr>
            </w:pPr>
            <w:r w:rsidRPr="000656F3">
              <w:rPr>
                <w:sz w:val="20"/>
                <w:szCs w:val="20"/>
              </w:rPr>
              <w:t>1.026</w:t>
            </w:r>
          </w:p>
        </w:tc>
      </w:tr>
    </w:tbl>
    <w:p w:rsidR="008143B0" w:rsidRPr="00F47122" w:rsidRDefault="008143B0" w:rsidP="008143B0">
      <w:pPr>
        <w:spacing w:before="200" w:after="200"/>
        <w:rPr>
          <w:sz w:val="20"/>
          <w:szCs w:val="20"/>
        </w:rPr>
      </w:pPr>
      <w:r w:rsidRPr="00F47122">
        <w:rPr>
          <w:i/>
          <w:sz w:val="20"/>
          <w:szCs w:val="20"/>
        </w:rPr>
        <w:t>Fuente:</w:t>
      </w:r>
      <w:r w:rsidRPr="00F47122">
        <w:rPr>
          <w:sz w:val="20"/>
          <w:szCs w:val="20"/>
        </w:rPr>
        <w:t xml:space="preserve">  Oficina de Educación y Juventud/Oficina de Servicios de Enseñanza Terciaria</w:t>
      </w:r>
      <w:r>
        <w:rPr>
          <w:sz w:val="20"/>
          <w:szCs w:val="20"/>
        </w:rPr>
        <w:t>.</w:t>
      </w:r>
    </w:p>
    <w:p w:rsidR="008143B0" w:rsidRPr="00F47122" w:rsidRDefault="008143B0" w:rsidP="008143B0">
      <w:pPr>
        <w:spacing w:after="480"/>
        <w:rPr>
          <w:sz w:val="20"/>
          <w:szCs w:val="20"/>
        </w:rPr>
      </w:pPr>
      <w:r w:rsidRPr="00F47122">
        <w:rPr>
          <w:b/>
          <w:sz w:val="20"/>
          <w:szCs w:val="20"/>
          <w:vertAlign w:val="superscript"/>
        </w:rPr>
        <w:t>**</w:t>
      </w:r>
      <w:r w:rsidRPr="00F47122">
        <w:rPr>
          <w:sz w:val="20"/>
          <w:szCs w:val="20"/>
        </w:rPr>
        <w:t xml:space="preserve"> La enseñanza obligatoria es la que reciben los niños de 5 a 15 años de edad, es decir, desde el curso preparatorio para la enseñanza primaria hasta el último curso del primer ciclo de la enseñanza secundaria</w:t>
      </w:r>
      <w:r>
        <w:rPr>
          <w:sz w:val="20"/>
          <w:szCs w:val="20"/>
        </w:rPr>
        <w:t>.</w:t>
      </w:r>
    </w:p>
    <w:p w:rsidR="008143B0" w:rsidRPr="004A2FD1" w:rsidRDefault="008143B0" w:rsidP="008143B0">
      <w:pPr>
        <w:spacing w:after="240"/>
      </w:pPr>
      <w:r>
        <w:t>28.</w:t>
      </w:r>
      <w:r>
        <w:tab/>
      </w:r>
      <w:r w:rsidRPr="004A2FD1">
        <w:t>Mediante el Reglamento Administrativo 6/2005, de 5 de mayo, se creó la Comisión Consultiva para los Asuntos de la Mujer, cuyos objetivos principales son</w:t>
      </w:r>
      <w:r>
        <w:t xml:space="preserve">:  </w:t>
      </w:r>
      <w:r w:rsidRPr="004A2FD1">
        <w:t xml:space="preserve">a) promover los derechos e intereses de la mujer y la mejora de sus condiciones de vida; </w:t>
      </w:r>
      <w:r>
        <w:t xml:space="preserve"> </w:t>
      </w:r>
      <w:r w:rsidRPr="004A2FD1">
        <w:t>b) promover el reparto efectivo de las responsabilidades en los ámbitos familiar, profesional, social, cultural, económico</w:t>
      </w:r>
      <w:r>
        <w:t> </w:t>
      </w:r>
      <w:r w:rsidRPr="004A2FD1">
        <w:t xml:space="preserve">y político; </w:t>
      </w:r>
      <w:r>
        <w:t xml:space="preserve"> </w:t>
      </w:r>
      <w:r w:rsidRPr="004A2FD1">
        <w:t xml:space="preserve">c) contribuir eficazmente a las oportunidades, los derechos y la dignidad de la mujer; y </w:t>
      </w:r>
      <w:r>
        <w:t xml:space="preserve"> </w:t>
      </w:r>
      <w:r w:rsidRPr="004A2FD1">
        <w:t>d) alentar la participación plena de la mujer en el desarrollo de la RAEM</w:t>
      </w:r>
      <w:r>
        <w:t xml:space="preserve">.  </w:t>
      </w:r>
      <w:r w:rsidRPr="004A2FD1">
        <w:t>Ese</w:t>
      </w:r>
      <w:r>
        <w:t> </w:t>
      </w:r>
      <w:r w:rsidRPr="004A2FD1">
        <w:t>órgano de carácter consultivo está integrado por cinco miembros designados por el Gobierno y</w:t>
      </w:r>
      <w:r>
        <w:t> </w:t>
      </w:r>
      <w:r w:rsidRPr="004A2FD1">
        <w:t>25</w:t>
      </w:r>
      <w:r>
        <w:t> </w:t>
      </w:r>
      <w:r w:rsidRPr="004A2FD1">
        <w:t>representantes de asociaciones u organizaciones relacionadas con la mujer, la educación, la cultura, el trabajo, la salud, la infancia y juventud, y la solidaridad social</w:t>
      </w:r>
      <w:r>
        <w:t xml:space="preserve">.  </w:t>
      </w:r>
    </w:p>
    <w:p w:rsidR="008143B0" w:rsidRPr="004A2FD1" w:rsidRDefault="008143B0" w:rsidP="008143B0">
      <w:pPr>
        <w:spacing w:after="240"/>
      </w:pPr>
      <w:r>
        <w:t>29.</w:t>
      </w:r>
      <w:r>
        <w:tab/>
      </w:r>
      <w:r w:rsidRPr="004A2FD1">
        <w:t>El Instituto de Bienestar Social (SWI) presta también asistencia a las mujeres necesitadas mediante la Oficina de Orientación Familiar, órgano encargado de los casos de crisis familiar, violencia en el hogar y agotamiento psicológico</w:t>
      </w:r>
      <w:r>
        <w:t xml:space="preserve">.  </w:t>
      </w:r>
      <w:r w:rsidRPr="004A2FD1">
        <w:t>El Instituto presta servicios en distintas disciplinas, como el trabajo social y los ámbitos clínico, psicológico y jurídico</w:t>
      </w:r>
      <w:r>
        <w:t xml:space="preserve">.  </w:t>
      </w:r>
      <w:r w:rsidRPr="004A2FD1">
        <w:t>Los Centros de Servicios Sociales y la Oficina de Orientación Familiar prestan servicios a todos los residentes en la RAEM, independientemente de su raza u origen étnico</w:t>
      </w:r>
      <w:r>
        <w:t xml:space="preserve">.  </w:t>
      </w:r>
      <w:r w:rsidRPr="004A2FD1">
        <w:t>No se ha registrado ninguna reclamación por discriminación racial o de género.</w:t>
      </w:r>
    </w:p>
    <w:p w:rsidR="008143B0" w:rsidRPr="00F47122" w:rsidRDefault="008143B0" w:rsidP="008143B0">
      <w:pPr>
        <w:spacing w:after="240"/>
        <w:rPr>
          <w:b/>
        </w:rPr>
      </w:pPr>
      <w:bookmarkStart w:id="3" w:name="_Toc152123201"/>
      <w:r w:rsidRPr="00F47122">
        <w:rPr>
          <w:b/>
        </w:rPr>
        <w:t>Artículo 3</w:t>
      </w:r>
    </w:p>
    <w:bookmarkEnd w:id="3"/>
    <w:p w:rsidR="008143B0" w:rsidRPr="004A2FD1" w:rsidRDefault="008143B0" w:rsidP="008143B0">
      <w:pPr>
        <w:adjustRightInd w:val="0"/>
        <w:snapToGrid w:val="0"/>
        <w:spacing w:after="240"/>
      </w:pPr>
      <w:r>
        <w:t>30.</w:t>
      </w:r>
      <w:r>
        <w:tab/>
      </w:r>
      <w:r w:rsidRPr="004A2FD1">
        <w:t>En la RAEM no existe segregación racial.</w:t>
      </w:r>
    </w:p>
    <w:p w:rsidR="008143B0" w:rsidRPr="00F47122" w:rsidRDefault="008143B0" w:rsidP="008143B0">
      <w:pPr>
        <w:spacing w:after="240"/>
        <w:rPr>
          <w:b/>
        </w:rPr>
      </w:pPr>
      <w:bookmarkStart w:id="4" w:name="_Toc152123202"/>
      <w:r w:rsidRPr="00F47122">
        <w:rPr>
          <w:b/>
        </w:rPr>
        <w:t>Artículo 4</w:t>
      </w:r>
    </w:p>
    <w:bookmarkEnd w:id="4"/>
    <w:p w:rsidR="008143B0" w:rsidRPr="004A2FD1" w:rsidRDefault="008143B0" w:rsidP="008143B0">
      <w:pPr>
        <w:spacing w:after="240"/>
      </w:pPr>
      <w:r w:rsidRPr="004A2FD1">
        <w:t>31.</w:t>
      </w:r>
      <w:r w:rsidRPr="004A2FD1">
        <w:tab/>
        <w:t>Como se indicó en el anterior informe periódico, el Código Penal de Macao tipifica y penaliza el delito de instigación o incitación al odio, la hostilidad o la violencia por motivos raciales, así como la creación o participación en organizaciones o en actividades organizadas de propaganda que tengan esos propósitos (art</w:t>
      </w:r>
      <w:r>
        <w:t xml:space="preserve">. </w:t>
      </w:r>
      <w:r w:rsidRPr="004A2FD1">
        <w:t>233)</w:t>
      </w:r>
      <w:r>
        <w:t xml:space="preserve">.  </w:t>
      </w:r>
      <w:r w:rsidRPr="004A2FD1">
        <w:t>Además, también será objeto de actuaciones penales quien mediante declaraciones escritas realizadas en reuniones públicas o a través de los medios de información inste a cometer actos de violencia contra una persona o un grupo de personas o difame u ofenda a una persona o a un grupo de personas por motivos de género, color u origen étnico.</w:t>
      </w:r>
    </w:p>
    <w:p w:rsidR="008143B0" w:rsidRPr="004A2FD1" w:rsidRDefault="008143B0" w:rsidP="008143B0">
      <w:pPr>
        <w:spacing w:after="240"/>
      </w:pPr>
      <w:r w:rsidRPr="004A2FD1">
        <w:t>32.</w:t>
      </w:r>
      <w:r w:rsidRPr="004A2FD1">
        <w:tab/>
        <w:t>Por lo tanto, aunque la libertad de asociación es un derecho fundamental (art</w:t>
      </w:r>
      <w:r>
        <w:t xml:space="preserve">ículo </w:t>
      </w:r>
      <w:r w:rsidRPr="004A2FD1">
        <w:t>27 de la Ley fundamental), se prohíbe toda asociación que promueva la violencia, infrinja las disposiciones del derecho penal o sea contraria al orden público</w:t>
      </w:r>
      <w:r>
        <w:t xml:space="preserve">.  </w:t>
      </w:r>
      <w:r w:rsidRPr="004A2FD1">
        <w:t>Todas las organizaciones racistas están estrictamente prohibidas en la legislación de la RAEM (art</w:t>
      </w:r>
      <w:r>
        <w:t xml:space="preserve">ículo </w:t>
      </w:r>
      <w:r w:rsidRPr="004A2FD1">
        <w:t xml:space="preserve">2 de la Ley </w:t>
      </w:r>
      <w:r>
        <w:t>Nº </w:t>
      </w:r>
      <w:r w:rsidRPr="004A2FD1">
        <w:t>2/99/M, de 9 de agosto, que reglamenta la libertad de asociación)</w:t>
      </w:r>
      <w:r>
        <w:t>.</w:t>
      </w:r>
    </w:p>
    <w:p w:rsidR="008143B0" w:rsidRPr="004A2FD1" w:rsidRDefault="008143B0" w:rsidP="008143B0">
      <w:pPr>
        <w:spacing w:after="240"/>
      </w:pPr>
      <w:r w:rsidRPr="004A2FD1">
        <w:t>33.</w:t>
      </w:r>
      <w:r w:rsidRPr="004A2FD1">
        <w:tab/>
        <w:t>Además, se considera ilegal toda publicidad que por su forma, contenido o propósito ofenda los valores fundamentales de la comunidad</w:t>
      </w:r>
      <w:r>
        <w:t xml:space="preserve">.  </w:t>
      </w:r>
      <w:r w:rsidRPr="004A2FD1">
        <w:t>Por consiguiente, está prohibida la publicidad que incite o promueva la violencia o utilice de manera despectiva símbolos nacionales o religiosos (art</w:t>
      </w:r>
      <w:r>
        <w:t xml:space="preserve">ículos </w:t>
      </w:r>
      <w:r w:rsidRPr="004A2FD1">
        <w:t xml:space="preserve">4 y 7 de la Ley </w:t>
      </w:r>
      <w:r>
        <w:t xml:space="preserve">Nº </w:t>
      </w:r>
      <w:r w:rsidRPr="004A2FD1">
        <w:t>7/89/M, de 4 de septiembre, que reglamenta el régimen general de la publicidad)</w:t>
      </w:r>
      <w:r>
        <w:t>.</w:t>
      </w:r>
    </w:p>
    <w:p w:rsidR="008143B0" w:rsidRPr="004A2FD1" w:rsidRDefault="008143B0" w:rsidP="008143B0">
      <w:pPr>
        <w:spacing w:after="240"/>
      </w:pPr>
      <w:r w:rsidRPr="004A2FD1">
        <w:t>34.</w:t>
      </w:r>
      <w:r w:rsidRPr="004A2FD1">
        <w:tab/>
        <w:t xml:space="preserve">La Ley </w:t>
      </w:r>
      <w:r w:rsidR="00202826">
        <w:t xml:space="preserve">Nº </w:t>
      </w:r>
      <w:r w:rsidRPr="004A2FD1">
        <w:t>8/89/M, de 4 de septiembre, que establece el régimen jurídico que rige las emisiones de radio y televisión, prohíbe también la emisión de programas que, entre otras cosas, violen los derechos y libertades fundamentales de la persona</w:t>
      </w:r>
      <w:r>
        <w:t>,</w:t>
      </w:r>
      <w:r w:rsidRPr="004A2FD1">
        <w:t xml:space="preserve"> instiguen a la comisión de delitos o promuevan la intolerancia, la violencia y el odio o inciten a mantener comportamientos totalitarios o a agredir a minorías sociales, raciales o religiosas (art</w:t>
      </w:r>
      <w:r>
        <w:t xml:space="preserve">. </w:t>
      </w:r>
      <w:r w:rsidRPr="004A2FD1">
        <w:t>52).</w:t>
      </w:r>
    </w:p>
    <w:p w:rsidR="008143B0" w:rsidRPr="004A2FD1" w:rsidRDefault="008143B0" w:rsidP="008143B0">
      <w:pPr>
        <w:spacing w:after="240"/>
      </w:pPr>
      <w:r w:rsidRPr="004A2FD1">
        <w:t>35.</w:t>
      </w:r>
      <w:r w:rsidRPr="004A2FD1">
        <w:tab/>
        <w:t xml:space="preserve">La Ley electoral, Ley </w:t>
      </w:r>
      <w:r>
        <w:t xml:space="preserve">Nº </w:t>
      </w:r>
      <w:r w:rsidRPr="004A2FD1">
        <w:t>3/2001, dispone también</w:t>
      </w:r>
      <w:r>
        <w:t>,</w:t>
      </w:r>
      <w:r w:rsidRPr="004A2FD1">
        <w:t xml:space="preserve"> en su artículo 71 3), que los candidatos y los miembros de su equipo de campaña deberán rendir cuentas de los daños directamente causados como consecuencia de actos que inciten al odio o la violencia durante las campañas electorales</w:t>
      </w:r>
      <w:r>
        <w:t>.</w:t>
      </w:r>
    </w:p>
    <w:p w:rsidR="008143B0" w:rsidRPr="00B139A6" w:rsidRDefault="008143B0" w:rsidP="008143B0">
      <w:pPr>
        <w:keepNext/>
        <w:spacing w:after="240"/>
        <w:rPr>
          <w:b/>
        </w:rPr>
      </w:pPr>
      <w:bookmarkStart w:id="5" w:name="_Toc152123203"/>
      <w:r w:rsidRPr="00B139A6">
        <w:rPr>
          <w:b/>
        </w:rPr>
        <w:t>Artículo 5</w:t>
      </w:r>
      <w:bookmarkEnd w:id="5"/>
    </w:p>
    <w:p w:rsidR="008143B0" w:rsidRPr="00B139A6" w:rsidRDefault="008143B0" w:rsidP="008143B0">
      <w:pPr>
        <w:keepNext/>
        <w:spacing w:after="240"/>
        <w:ind w:left="360" w:hanging="360"/>
        <w:jc w:val="center"/>
        <w:rPr>
          <w:b/>
        </w:rPr>
      </w:pPr>
      <w:bookmarkStart w:id="6" w:name="_Toc152123204"/>
      <w:r w:rsidRPr="00B139A6">
        <w:rPr>
          <w:b/>
        </w:rPr>
        <w:t>A.  Derecho a la igualdad de trato ante los tribunales y demás órganos</w:t>
      </w:r>
      <w:r>
        <w:rPr>
          <w:b/>
        </w:rPr>
        <w:br/>
      </w:r>
      <w:r w:rsidRPr="00B139A6">
        <w:rPr>
          <w:b/>
        </w:rPr>
        <w:t>de la administración de justicia</w:t>
      </w:r>
      <w:bookmarkEnd w:id="6"/>
    </w:p>
    <w:p w:rsidR="008143B0" w:rsidRPr="004A2FD1" w:rsidRDefault="008143B0" w:rsidP="008143B0">
      <w:pPr>
        <w:spacing w:after="240"/>
      </w:pPr>
      <w:r w:rsidRPr="004A2FD1">
        <w:t>36.</w:t>
      </w:r>
      <w:r w:rsidRPr="004A2FD1">
        <w:tab/>
        <w:t>El artículo 36 de la Ley fundamental dispone que los residentes de Macao tendrán acceso al derecho, a los tribunales y a la asistencia letrada para defender sus derechos e intereses legítimos y podrán interponer recursos judiciales</w:t>
      </w:r>
      <w:r>
        <w:t xml:space="preserve">.  </w:t>
      </w:r>
      <w:r w:rsidRPr="004A2FD1">
        <w:t>También podrán iniciar acciones judiciales contra actos de la administración y de su personal</w:t>
      </w:r>
      <w:r>
        <w:t xml:space="preserve">.  </w:t>
      </w:r>
      <w:r w:rsidRPr="004A2FD1">
        <w:t xml:space="preserve">El artículo 6 de la Ley </w:t>
      </w:r>
      <w:r>
        <w:t xml:space="preserve">Nº </w:t>
      </w:r>
      <w:r w:rsidRPr="004A2FD1">
        <w:t>9/1999, de 20 de diciembre, que garantiza el acceso de todos a los tribunales y dispone que no podrá denegarse la justicia por carencia de recursos económicos suficientes, refuerza ese principio.</w:t>
      </w:r>
    </w:p>
    <w:p w:rsidR="008143B0" w:rsidRPr="004A2FD1" w:rsidRDefault="008143B0" w:rsidP="008143B0">
      <w:pPr>
        <w:spacing w:after="240"/>
      </w:pPr>
      <w:r w:rsidRPr="004A2FD1">
        <w:t>37.</w:t>
      </w:r>
      <w:r w:rsidRPr="004A2FD1">
        <w:tab/>
        <w:t>El acceso al derecho y a los trib</w:t>
      </w:r>
      <w:r>
        <w:t>unales comprende la información</w:t>
      </w:r>
      <w:r w:rsidRPr="004A2FD1">
        <w:t xml:space="preserve">, la protección </w:t>
      </w:r>
      <w:r>
        <w:t>y</w:t>
      </w:r>
      <w:r w:rsidRPr="004A2FD1">
        <w:t xml:space="preserve"> el asesoramiento jurídico</w:t>
      </w:r>
      <w:r>
        <w:t>s</w:t>
      </w:r>
      <w:r w:rsidRPr="004A2FD1">
        <w:t xml:space="preserve"> y la asistencia letrada, como dispone la Ley </w:t>
      </w:r>
      <w:r>
        <w:t xml:space="preserve">Nº </w:t>
      </w:r>
      <w:r w:rsidRPr="004A2FD1">
        <w:t>21/88/M, de 15 de agosto</w:t>
      </w:r>
      <w:r>
        <w:t xml:space="preserve">.  </w:t>
      </w:r>
      <w:r w:rsidRPr="004A2FD1">
        <w:t>A nadie se le podrá impedir u obstruir el acceso a la justicia</w:t>
      </w:r>
      <w:r>
        <w:t xml:space="preserve">.  </w:t>
      </w:r>
      <w:r w:rsidRPr="004A2FD1">
        <w:t xml:space="preserve">A este respecto, cabe señalar que el sistema de asistencia letrada en la RAEM no ha variado desde el último informe periódico (Decreto-ley </w:t>
      </w:r>
      <w:r>
        <w:t xml:space="preserve">Nº </w:t>
      </w:r>
      <w:r w:rsidRPr="004A2FD1">
        <w:t>41/94/M, de 1</w:t>
      </w:r>
      <w:r>
        <w:t>º</w:t>
      </w:r>
      <w:r w:rsidRPr="004A2FD1">
        <w:t xml:space="preserve"> de agosto).</w:t>
      </w:r>
    </w:p>
    <w:p w:rsidR="008143B0" w:rsidRPr="004A2FD1" w:rsidRDefault="008143B0" w:rsidP="008143B0">
      <w:pPr>
        <w:spacing w:after="240"/>
      </w:pPr>
      <w:r w:rsidRPr="004A2FD1">
        <w:t>38.</w:t>
      </w:r>
      <w:r w:rsidRPr="004A2FD1">
        <w:tab/>
        <w:t>Los medios judiciales y no judiciales, como el derecho a presentar denuncias ante la Asamblea Legislativa (art</w:t>
      </w:r>
      <w:r>
        <w:t xml:space="preserve">ículo </w:t>
      </w:r>
      <w:r w:rsidR="00202826">
        <w:t xml:space="preserve">71 </w:t>
      </w:r>
      <w:r w:rsidRPr="004A2FD1">
        <w:t xml:space="preserve">6) de la Ley fundamental), el derecho de petición previsto en la Ley </w:t>
      </w:r>
      <w:r>
        <w:t xml:space="preserve">Nº </w:t>
      </w:r>
      <w:r w:rsidRPr="004A2FD1">
        <w:t>5/94/M, de 1</w:t>
      </w:r>
      <w:r>
        <w:t>º</w:t>
      </w:r>
      <w:r w:rsidRPr="004A2FD1">
        <w:t xml:space="preserve"> de agosto, así como el derecho a presentar denuncias ante la Comisión Independiente contra la Corrupción, siguen siendo mecanismos de protección de los derechos humanos a disposición de los residentes</w:t>
      </w:r>
      <w:r>
        <w:t>.</w:t>
      </w:r>
    </w:p>
    <w:p w:rsidR="008143B0" w:rsidRPr="00B139A6" w:rsidRDefault="008143B0" w:rsidP="008143B0">
      <w:pPr>
        <w:spacing w:after="240"/>
        <w:ind w:left="360" w:hanging="360"/>
        <w:jc w:val="center"/>
        <w:rPr>
          <w:b/>
        </w:rPr>
      </w:pPr>
      <w:bookmarkStart w:id="7" w:name="_Toc152123205"/>
      <w:r w:rsidRPr="00B139A6">
        <w:rPr>
          <w:b/>
        </w:rPr>
        <w:t>B.  Derecho a la seguridad personal y a la protección del Estado contra</w:t>
      </w:r>
      <w:r>
        <w:rPr>
          <w:b/>
        </w:rPr>
        <w:br/>
      </w:r>
      <w:r w:rsidRPr="00B139A6">
        <w:rPr>
          <w:b/>
        </w:rPr>
        <w:t>todo acto de violencia o atentado contra la integridad personal</w:t>
      </w:r>
      <w:bookmarkEnd w:id="7"/>
    </w:p>
    <w:p w:rsidR="008143B0" w:rsidRPr="004A2FD1" w:rsidRDefault="008143B0" w:rsidP="008143B0">
      <w:pPr>
        <w:spacing w:after="240"/>
      </w:pPr>
      <w:r w:rsidRPr="004A2FD1">
        <w:t>39.</w:t>
      </w:r>
      <w:r w:rsidRPr="004A2FD1">
        <w:tab/>
        <w:t>El artículo 28 de la Ley fundamental establece la inviolabilidad de la libertad personal de los residentes de Macao, que no podrán ser sometidos a arresto, detención o encarcelamiento arbitrarios o ilegales</w:t>
      </w:r>
      <w:r>
        <w:t xml:space="preserve">.  </w:t>
      </w:r>
      <w:r w:rsidRPr="004A2FD1">
        <w:t xml:space="preserve">En caso de detención o prisión arbitrarias o ilegales, los residentes de Macao tendrán derecho a </w:t>
      </w:r>
      <w:r>
        <w:t>interponer ante</w:t>
      </w:r>
      <w:r w:rsidRPr="004A2FD1">
        <w:t xml:space="preserve"> los tribunales un recurso de hábeas corpus</w:t>
      </w:r>
      <w:r>
        <w:t xml:space="preserve">.  </w:t>
      </w:r>
      <w:r w:rsidRPr="004A2FD1">
        <w:t>Están prohibidos los registros corporales ilegales de los residentes, así como la privación o restricción de la libertad de la persona</w:t>
      </w:r>
      <w:r>
        <w:t xml:space="preserve">.  </w:t>
      </w:r>
      <w:r w:rsidRPr="004A2FD1">
        <w:t>Ningún residente podrá ser sometido a tortura o tratos inhumanos.</w:t>
      </w:r>
    </w:p>
    <w:p w:rsidR="008143B0" w:rsidRPr="004A2FD1" w:rsidRDefault="008143B0" w:rsidP="008143B0">
      <w:pPr>
        <w:spacing w:after="240"/>
      </w:pPr>
      <w:r w:rsidRPr="004A2FD1">
        <w:t>40.</w:t>
      </w:r>
      <w:r w:rsidRPr="004A2FD1">
        <w:tab/>
        <w:t xml:space="preserve">No se </w:t>
      </w:r>
      <w:r>
        <w:t>ha registrado ninguna</w:t>
      </w:r>
      <w:r w:rsidRPr="004A2FD1">
        <w:t xml:space="preserve"> denuncia por abusos policiales relacionados con la discriminación racial, de género o religiosa.</w:t>
      </w:r>
      <w:bookmarkStart w:id="8" w:name="_Toc152123206"/>
    </w:p>
    <w:p w:rsidR="008143B0" w:rsidRPr="00B139A6" w:rsidRDefault="008143B0" w:rsidP="008143B0">
      <w:pPr>
        <w:spacing w:after="240"/>
        <w:jc w:val="center"/>
        <w:rPr>
          <w:b/>
        </w:rPr>
      </w:pPr>
      <w:r w:rsidRPr="00B139A6">
        <w:rPr>
          <w:b/>
        </w:rPr>
        <w:t>C</w:t>
      </w:r>
      <w:bookmarkEnd w:id="8"/>
      <w:r w:rsidRPr="00B139A6">
        <w:rPr>
          <w:b/>
        </w:rPr>
        <w:t>.  Derechos políticos</w:t>
      </w:r>
    </w:p>
    <w:p w:rsidR="008143B0" w:rsidRPr="004A2FD1" w:rsidRDefault="008143B0" w:rsidP="008143B0">
      <w:pPr>
        <w:spacing w:after="240"/>
      </w:pPr>
      <w:r w:rsidRPr="004A2FD1">
        <w:t>41.</w:t>
      </w:r>
      <w:r w:rsidRPr="004A2FD1">
        <w:tab/>
        <w:t>La Ley fundamental dispone que el gobierno de la Región corresponde a sus propios ciudadanos (arts</w:t>
      </w:r>
      <w:r>
        <w:t xml:space="preserve">. </w:t>
      </w:r>
      <w:r w:rsidRPr="004A2FD1">
        <w:t>3 y 68)</w:t>
      </w:r>
      <w:r>
        <w:t xml:space="preserve">.  </w:t>
      </w:r>
      <w:r w:rsidRPr="004A2FD1">
        <w:t>De conformidad con el artículo 26 de la Ley fundamental, sólo los residentes permanentes de la RAEM tienen derecho a votar y a presentarse a las elecciones</w:t>
      </w:r>
      <w:r>
        <w:t xml:space="preserve">.  </w:t>
      </w:r>
      <w:r w:rsidRPr="004A2FD1">
        <w:t>Los</w:t>
      </w:r>
      <w:r>
        <w:t> </w:t>
      </w:r>
      <w:r w:rsidRPr="004A2FD1">
        <w:t>requisitos para obtener la condición de residente permanente están recogidos en el artículo</w:t>
      </w:r>
      <w:r>
        <w:t> </w:t>
      </w:r>
      <w:r w:rsidRPr="004A2FD1">
        <w:t xml:space="preserve">24 de la Ley fundamental y en el artículo 1 de la Ley </w:t>
      </w:r>
      <w:r>
        <w:t xml:space="preserve">Nº </w:t>
      </w:r>
      <w:r w:rsidRPr="004A2FD1">
        <w:t>8/1999, de 20 de diciembre de</w:t>
      </w:r>
      <w:r>
        <w:t> </w:t>
      </w:r>
      <w:r w:rsidRPr="004A2FD1">
        <w:t>1999.</w:t>
      </w:r>
    </w:p>
    <w:p w:rsidR="008143B0" w:rsidRPr="004A2FD1" w:rsidRDefault="008143B0" w:rsidP="008143B0">
      <w:pPr>
        <w:spacing w:after="240"/>
      </w:pPr>
      <w:r w:rsidRPr="004A2FD1">
        <w:t>42.</w:t>
      </w:r>
      <w:r w:rsidRPr="004A2FD1">
        <w:tab/>
        <w:t>Todos los residentes de la RAEM pueden participar directa y activamente en las campañas electorales, lo que significa también que se respeta plenamente el ejercicio de los derechos de expresión, asociación y manifestación pacífica (art</w:t>
      </w:r>
      <w:r>
        <w:t xml:space="preserve">ículo </w:t>
      </w:r>
      <w:r w:rsidRPr="004A2FD1">
        <w:t xml:space="preserve">70 de la Ley </w:t>
      </w:r>
      <w:r>
        <w:t xml:space="preserve">Nº </w:t>
      </w:r>
      <w:r w:rsidRPr="004A2FD1">
        <w:t>3/2001)</w:t>
      </w:r>
      <w:r>
        <w:t xml:space="preserve">.  </w:t>
      </w:r>
      <w:r w:rsidRPr="004A2FD1">
        <w:t>Los candidatos electorales y los miembros de su equipo pueden hacer campaña libremente, por ejemplo a través de los medios de comunicación, publicaciones y medios publicitarios y organizando mítines y manifestaciones</w:t>
      </w:r>
      <w:r>
        <w:t xml:space="preserve">.  </w:t>
      </w:r>
      <w:r w:rsidRPr="004A2FD1">
        <w:t>Todos los candidatos y los miembros de su equipo disfrutan del mismo trato y tienen las mismas oportunidades para hacer campaña en favor de su elección.</w:t>
      </w:r>
      <w:bookmarkStart w:id="9" w:name="_Toc152123207"/>
    </w:p>
    <w:p w:rsidR="008143B0" w:rsidRPr="00B139A6" w:rsidRDefault="008143B0" w:rsidP="008143B0">
      <w:pPr>
        <w:spacing w:after="240"/>
        <w:jc w:val="center"/>
        <w:rPr>
          <w:b/>
        </w:rPr>
      </w:pPr>
      <w:r w:rsidRPr="00B139A6">
        <w:rPr>
          <w:b/>
        </w:rPr>
        <w:t>D</w:t>
      </w:r>
      <w:bookmarkEnd w:id="9"/>
      <w:r w:rsidRPr="00B139A6">
        <w:rPr>
          <w:b/>
        </w:rPr>
        <w:t>.  Otros derechos civiles</w:t>
      </w:r>
    </w:p>
    <w:p w:rsidR="008143B0" w:rsidRPr="004A2FD1" w:rsidRDefault="008143B0" w:rsidP="008143B0">
      <w:pPr>
        <w:spacing w:after="240"/>
      </w:pPr>
      <w:r w:rsidRPr="004A2FD1">
        <w:t>43.</w:t>
      </w:r>
      <w:r w:rsidRPr="004A2FD1">
        <w:tab/>
        <w:t>Las disposiciones más importantes sobre derechos fundamentales, como la libertad de pensamiento, conciencia y religión (art</w:t>
      </w:r>
      <w:r>
        <w:t xml:space="preserve">. </w:t>
      </w:r>
      <w:r w:rsidRPr="004A2FD1">
        <w:t>34), la libertad de opinión y de expresión (art</w:t>
      </w:r>
      <w:r>
        <w:t xml:space="preserve">. </w:t>
      </w:r>
      <w:r w:rsidRPr="004A2FD1">
        <w:t>27) y el derecho de reunión pacífica y de asociación (art</w:t>
      </w:r>
      <w:r>
        <w:t xml:space="preserve">. </w:t>
      </w:r>
      <w:r w:rsidRPr="004A2FD1">
        <w:t>27) figuran en el Capítulo III de la Ley fundamental</w:t>
      </w:r>
      <w:r>
        <w:t xml:space="preserve">.  </w:t>
      </w:r>
      <w:r w:rsidRPr="004A2FD1">
        <w:t>La enumeración de los derechos en ese capítulo no es exhaustiva</w:t>
      </w:r>
      <w:r>
        <w:t xml:space="preserve">.  </w:t>
      </w:r>
      <w:r w:rsidRPr="004A2FD1">
        <w:t>De hecho, el artículo 41 enuncia que otros derechos y libertades, a saber los derechos económicos, sociales y culturales, están protegidos por la ley y en otros capítulos de la Ley fundamental, así como por diversos tratados vigentes en la RAEM</w:t>
      </w:r>
      <w:r>
        <w:t>.</w:t>
      </w:r>
    </w:p>
    <w:p w:rsidR="008143B0" w:rsidRPr="004A2FD1" w:rsidRDefault="008143B0" w:rsidP="008143B0">
      <w:pPr>
        <w:spacing w:after="240"/>
      </w:pPr>
      <w:r w:rsidRPr="004A2FD1">
        <w:t>44.</w:t>
      </w:r>
      <w:r w:rsidRPr="004A2FD1">
        <w:tab/>
        <w:t>El artículo 40 de la Ley fundamental refuerza esa protección al afirmar que las disposiciones del Pacto Internacional de Derechos Civiles y Políticos, el Pacto Internacional de Derechos Económicos, Sociales y Culturales y los convenios laborales internacionales vigentes en Macao se aplicarán mediante las leyes de la RAEM</w:t>
      </w:r>
      <w:r>
        <w:t xml:space="preserve">.  </w:t>
      </w:r>
      <w:r w:rsidRPr="004A2FD1">
        <w:t xml:space="preserve">También dispone que los derechos y libertades de los residentes de Macao únicamente podrán restringirse de acuerdo con la ley; esas restricciones no deberán infringir las disposiciones del párrafo </w:t>
      </w:r>
      <w:r w:rsidR="00202826">
        <w:t>1</w:t>
      </w:r>
      <w:r w:rsidRPr="004A2FD1">
        <w:t xml:space="preserve"> de ese artículo.</w:t>
      </w:r>
    </w:p>
    <w:p w:rsidR="008143B0" w:rsidRPr="004A2FD1" w:rsidRDefault="008143B0" w:rsidP="008143B0">
      <w:pPr>
        <w:spacing w:after="240"/>
      </w:pPr>
      <w:r w:rsidRPr="004A2FD1">
        <w:t>45.</w:t>
      </w:r>
      <w:r w:rsidRPr="004A2FD1">
        <w:tab/>
        <w:t>El artículo 33 de la Ley fundamental establece que los residentes de Macao pueden circular libremente por la Región Administrativa Especial de Macao y emigrar a otros países y regiones</w:t>
      </w:r>
      <w:r>
        <w:t xml:space="preserve">.  </w:t>
      </w:r>
      <w:r w:rsidRPr="004A2FD1">
        <w:t>Tienen libertad para viajar por la Región y entrar y salir de ella, y derecho a obtener documentos de viaje de acuerdo con la ley</w:t>
      </w:r>
      <w:r>
        <w:t xml:space="preserve">.  </w:t>
      </w:r>
      <w:r w:rsidRPr="004A2FD1">
        <w:t>A menos que por ley se disponga otra cosa, los titulares de documentos de viaje válidos pueden abandonar libremente la Región sin necesidad de ninguna autorización especial</w:t>
      </w:r>
      <w:r>
        <w:t xml:space="preserve">.  </w:t>
      </w:r>
      <w:r w:rsidRPr="004A2FD1">
        <w:t xml:space="preserve">Este derecho queda también recogido en la Ley </w:t>
      </w:r>
      <w:r>
        <w:t xml:space="preserve">Nº </w:t>
      </w:r>
      <w:r w:rsidRPr="004A2FD1">
        <w:t>8/1999.</w:t>
      </w:r>
    </w:p>
    <w:p w:rsidR="008143B0" w:rsidRPr="004A2FD1" w:rsidRDefault="008143B0" w:rsidP="008143B0">
      <w:pPr>
        <w:spacing w:after="240"/>
      </w:pPr>
      <w:r w:rsidRPr="004A2FD1">
        <w:t>46.</w:t>
      </w:r>
      <w:r w:rsidRPr="004A2FD1">
        <w:tab/>
        <w:t xml:space="preserve">La Ley </w:t>
      </w:r>
      <w:r w:rsidR="00202826">
        <w:t xml:space="preserve">Nº </w:t>
      </w:r>
      <w:r w:rsidRPr="004A2FD1">
        <w:t xml:space="preserve">4/2003, de 17 de marzo, y el Reglamento Administrativo </w:t>
      </w:r>
      <w:r>
        <w:t xml:space="preserve">Nº </w:t>
      </w:r>
      <w:r w:rsidRPr="004A2FD1">
        <w:t>5/2003, de 14 de abril de 2003, instauraron un nuevo régimen jurídico sobre la entrada, estancia y residencia en Macao</w:t>
      </w:r>
      <w:r>
        <w:t>.</w:t>
      </w:r>
    </w:p>
    <w:p w:rsidR="008143B0" w:rsidRPr="004A2FD1" w:rsidRDefault="008143B0" w:rsidP="008143B0">
      <w:pPr>
        <w:spacing w:after="240"/>
      </w:pPr>
      <w:r w:rsidRPr="004A2FD1">
        <w:t>47.</w:t>
      </w:r>
      <w:r w:rsidRPr="004A2FD1">
        <w:tab/>
        <w:t>Sin perjuicio de la ley o de cualquier otro instrumento del derecho internacional, los no residentes pueden entrar y salir libremente de Macao siempre y cuando estén en posesión de un pasaporte válido y de un permiso de entrada o un visado válidos (art</w:t>
      </w:r>
      <w:r>
        <w:t xml:space="preserve">ículo </w:t>
      </w:r>
      <w:r w:rsidRPr="004A2FD1">
        <w:t xml:space="preserve">3 de la Ley </w:t>
      </w:r>
      <w:r>
        <w:t xml:space="preserve">Nº </w:t>
      </w:r>
      <w:r w:rsidRPr="004A2FD1">
        <w:t>4/2003)</w:t>
      </w:r>
      <w:r>
        <w:t xml:space="preserve">.  </w:t>
      </w:r>
      <w:r w:rsidRPr="004A2FD1">
        <w:t>En</w:t>
      </w:r>
      <w:r>
        <w:t xml:space="preserve"> </w:t>
      </w:r>
      <w:r w:rsidRPr="004A2FD1">
        <w:t>casos excepcionales debidamente fundamentados, el Jefe Ejecutivo puede autorizar la entrada y la estancia de personas que no reúnan los requisitos legales y puede autorizar la entrada en la Región de nacionales o residentes de otros países o territorios que no tengan el correspondiente visado o permiso de entrada (art</w:t>
      </w:r>
      <w:r>
        <w:t xml:space="preserve">ículo </w:t>
      </w:r>
      <w:r w:rsidRPr="004A2FD1">
        <w:t xml:space="preserve">8 del Reglamento Administrativo </w:t>
      </w:r>
      <w:r>
        <w:t xml:space="preserve">Nº </w:t>
      </w:r>
      <w:r w:rsidRPr="004A2FD1">
        <w:t>5/2003).</w:t>
      </w:r>
    </w:p>
    <w:p w:rsidR="008143B0" w:rsidRPr="004A2FD1" w:rsidRDefault="008143B0" w:rsidP="008143B0">
      <w:pPr>
        <w:spacing w:after="240"/>
      </w:pPr>
      <w:r w:rsidRPr="004A2FD1">
        <w:t>48.</w:t>
      </w:r>
      <w:r w:rsidRPr="004A2FD1">
        <w:tab/>
        <w:t xml:space="preserve">Las solicitudes del permiso de residencia deben dirigirse al Jefe Ejecutivo y en ellas deberán figurar, entre otras cosas, la actividad profesional del solicitante o la actividad profesional que desea desempeñar en la Región, los objetivos y la </w:t>
      </w:r>
      <w:r>
        <w:t xml:space="preserve">viabilidad </w:t>
      </w:r>
      <w:r w:rsidRPr="004A2FD1">
        <w:t>de la estancia, los medios de subsistencia de que dispone y, si procede, la situación familiar; también deberán incluir, entre otra documentación, un documento de viaje válido, un certificado de la residencia anterior, un certificado de antecedentes penales que atestigüe que no ha sido condenado y una declaración formal de acatamiento a las leyes de la RAEM (art</w:t>
      </w:r>
      <w:r>
        <w:t xml:space="preserve">ículo </w:t>
      </w:r>
      <w:r w:rsidRPr="004A2FD1">
        <w:t xml:space="preserve">9 de la Ley </w:t>
      </w:r>
      <w:r>
        <w:t xml:space="preserve">Nº </w:t>
      </w:r>
      <w:r w:rsidRPr="004A2FD1">
        <w:t>4/2003 y art</w:t>
      </w:r>
      <w:r>
        <w:t xml:space="preserve">ículos </w:t>
      </w:r>
      <w:r w:rsidRPr="004A2FD1">
        <w:t xml:space="preserve">14 y 15 del Reglamento Administrativo </w:t>
      </w:r>
      <w:r>
        <w:t xml:space="preserve">Nº </w:t>
      </w:r>
      <w:r w:rsidRPr="004A2FD1">
        <w:t>5/2003)</w:t>
      </w:r>
      <w:r>
        <w:t xml:space="preserve">.  </w:t>
      </w:r>
      <w:r w:rsidRPr="004A2FD1">
        <w:t>El Jefe Ejecutivo podrá excepcionalmente eximir al solicitante por motivos humanitarios u otros motivos excepcionales fundamentados del cumplimiento de esos requisitos y condiciones (art</w:t>
      </w:r>
      <w:r>
        <w:t xml:space="preserve">ículo </w:t>
      </w:r>
      <w:r w:rsidRPr="004A2FD1">
        <w:t xml:space="preserve">11 de la Ley </w:t>
      </w:r>
      <w:r>
        <w:t>Nº </w:t>
      </w:r>
      <w:r w:rsidRPr="004A2FD1">
        <w:t>4/2003).</w:t>
      </w:r>
    </w:p>
    <w:p w:rsidR="008143B0" w:rsidRPr="004A2FD1" w:rsidRDefault="008143B0" w:rsidP="008143B0">
      <w:pPr>
        <w:spacing w:after="240"/>
      </w:pPr>
      <w:r w:rsidRPr="004A2FD1">
        <w:t>49.</w:t>
      </w:r>
      <w:r w:rsidRPr="004A2FD1">
        <w:tab/>
        <w:t>También pueden concederse permisos especiales de residencia, por ejemplo para cursar estudios de enseñanza superior, para la reunificación familiar y en otros casos similares debidamente fundamentados (art</w:t>
      </w:r>
      <w:r>
        <w:t xml:space="preserve">ículo </w:t>
      </w:r>
      <w:r w:rsidRPr="004A2FD1">
        <w:t xml:space="preserve">8 de la Ley </w:t>
      </w:r>
      <w:r>
        <w:t xml:space="preserve">Nº </w:t>
      </w:r>
      <w:r w:rsidRPr="004A2FD1">
        <w:t>4/2003).</w:t>
      </w:r>
    </w:p>
    <w:p w:rsidR="008143B0" w:rsidRDefault="008143B0" w:rsidP="008143B0">
      <w:pPr>
        <w:spacing w:after="240"/>
        <w:jc w:val="center"/>
        <w:rPr>
          <w:b/>
        </w:rPr>
      </w:pPr>
      <w:r w:rsidRPr="00E637D0">
        <w:rPr>
          <w:b/>
        </w:rPr>
        <w:t>Cuadro 5</w:t>
      </w:r>
    </w:p>
    <w:p w:rsidR="008143B0" w:rsidRPr="00E637D0" w:rsidRDefault="008143B0" w:rsidP="008143B0">
      <w:pPr>
        <w:spacing w:after="240"/>
        <w:jc w:val="center"/>
        <w:rPr>
          <w:b/>
        </w:rPr>
      </w:pPr>
      <w:r w:rsidRPr="00E637D0">
        <w:rPr>
          <w:b/>
        </w:rPr>
        <w:t>Número de permisos de residencia concedidos a familiare</w:t>
      </w:r>
      <w:r>
        <w:rPr>
          <w:b/>
        </w:rPr>
        <w:t>s</w:t>
      </w:r>
      <w:r>
        <w:rPr>
          <w:b/>
        </w:rPr>
        <w:br/>
        <w:t>de trabajadores no residentes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3"/>
        <w:gridCol w:w="1164"/>
        <w:gridCol w:w="1164"/>
        <w:gridCol w:w="1164"/>
        <w:gridCol w:w="1164"/>
        <w:gridCol w:w="1164"/>
        <w:gridCol w:w="1164"/>
      </w:tblGrid>
      <w:tr w:rsidR="008143B0" w:rsidRPr="004A2FD1" w:rsidTr="0007281D">
        <w:trPr>
          <w:jc w:val="center"/>
        </w:trPr>
        <w:tc>
          <w:tcPr>
            <w:tcW w:w="1243" w:type="dxa"/>
            <w:tcBorders>
              <w:top w:val="single" w:sz="4" w:space="0" w:color="auto"/>
            </w:tcBorders>
            <w:tcMar>
              <w:left w:w="68" w:type="dxa"/>
              <w:right w:w="68" w:type="dxa"/>
            </w:tcMar>
          </w:tcPr>
          <w:p w:rsidR="008143B0" w:rsidRPr="00E637D0" w:rsidRDefault="008143B0" w:rsidP="0007281D">
            <w:pPr>
              <w:jc w:val="center"/>
              <w:rPr>
                <w:b/>
              </w:rPr>
            </w:pPr>
            <w:r w:rsidRPr="00E637D0">
              <w:rPr>
                <w:b/>
              </w:rPr>
              <w:t>Años/sexo</w:t>
            </w:r>
          </w:p>
        </w:tc>
        <w:tc>
          <w:tcPr>
            <w:tcW w:w="1164" w:type="dxa"/>
            <w:tcBorders>
              <w:top w:val="single" w:sz="4" w:space="0" w:color="auto"/>
            </w:tcBorders>
            <w:tcMar>
              <w:left w:w="68" w:type="dxa"/>
              <w:right w:w="68" w:type="dxa"/>
            </w:tcMar>
          </w:tcPr>
          <w:p w:rsidR="008143B0" w:rsidRPr="00E637D0" w:rsidRDefault="008143B0" w:rsidP="0007281D">
            <w:pPr>
              <w:jc w:val="center"/>
              <w:rPr>
                <w:b/>
              </w:rPr>
            </w:pPr>
            <w:r w:rsidRPr="00E637D0">
              <w:rPr>
                <w:b/>
              </w:rPr>
              <w:t>2001</w:t>
            </w:r>
          </w:p>
        </w:tc>
        <w:tc>
          <w:tcPr>
            <w:tcW w:w="1164" w:type="dxa"/>
            <w:tcBorders>
              <w:top w:val="single" w:sz="4" w:space="0" w:color="auto"/>
            </w:tcBorders>
            <w:tcMar>
              <w:left w:w="68" w:type="dxa"/>
              <w:right w:w="68" w:type="dxa"/>
            </w:tcMar>
          </w:tcPr>
          <w:p w:rsidR="008143B0" w:rsidRPr="00E637D0" w:rsidRDefault="008143B0" w:rsidP="0007281D">
            <w:pPr>
              <w:jc w:val="center"/>
              <w:rPr>
                <w:b/>
              </w:rPr>
            </w:pPr>
            <w:r w:rsidRPr="00E637D0">
              <w:rPr>
                <w:b/>
              </w:rPr>
              <w:t>2002</w:t>
            </w:r>
          </w:p>
        </w:tc>
        <w:tc>
          <w:tcPr>
            <w:tcW w:w="1164" w:type="dxa"/>
            <w:tcBorders>
              <w:top w:val="single" w:sz="4" w:space="0" w:color="auto"/>
            </w:tcBorders>
            <w:tcMar>
              <w:left w:w="68" w:type="dxa"/>
              <w:right w:w="68" w:type="dxa"/>
            </w:tcMar>
          </w:tcPr>
          <w:p w:rsidR="008143B0" w:rsidRPr="00E637D0" w:rsidRDefault="008143B0" w:rsidP="0007281D">
            <w:pPr>
              <w:jc w:val="center"/>
              <w:rPr>
                <w:b/>
              </w:rPr>
            </w:pPr>
            <w:r w:rsidRPr="00E637D0">
              <w:rPr>
                <w:b/>
              </w:rPr>
              <w:t>2003</w:t>
            </w:r>
          </w:p>
        </w:tc>
        <w:tc>
          <w:tcPr>
            <w:tcW w:w="1164" w:type="dxa"/>
            <w:tcBorders>
              <w:top w:val="single" w:sz="4" w:space="0" w:color="auto"/>
            </w:tcBorders>
            <w:tcMar>
              <w:left w:w="68" w:type="dxa"/>
              <w:right w:w="68" w:type="dxa"/>
            </w:tcMar>
          </w:tcPr>
          <w:p w:rsidR="008143B0" w:rsidRPr="00E637D0" w:rsidRDefault="008143B0" w:rsidP="0007281D">
            <w:pPr>
              <w:jc w:val="center"/>
              <w:rPr>
                <w:b/>
              </w:rPr>
            </w:pPr>
            <w:r w:rsidRPr="00E637D0">
              <w:rPr>
                <w:b/>
              </w:rPr>
              <w:t>2004</w:t>
            </w:r>
          </w:p>
        </w:tc>
        <w:tc>
          <w:tcPr>
            <w:tcW w:w="1164" w:type="dxa"/>
            <w:tcBorders>
              <w:top w:val="single" w:sz="4" w:space="0" w:color="auto"/>
            </w:tcBorders>
            <w:tcMar>
              <w:left w:w="68" w:type="dxa"/>
              <w:right w:w="68" w:type="dxa"/>
            </w:tcMar>
          </w:tcPr>
          <w:p w:rsidR="008143B0" w:rsidRPr="00E637D0" w:rsidRDefault="008143B0" w:rsidP="0007281D">
            <w:pPr>
              <w:jc w:val="center"/>
              <w:rPr>
                <w:b/>
              </w:rPr>
            </w:pPr>
            <w:r w:rsidRPr="00E637D0">
              <w:rPr>
                <w:b/>
              </w:rPr>
              <w:t>2005</w:t>
            </w:r>
          </w:p>
        </w:tc>
        <w:tc>
          <w:tcPr>
            <w:tcW w:w="1164" w:type="dxa"/>
            <w:tcBorders>
              <w:top w:val="single" w:sz="4" w:space="0" w:color="auto"/>
            </w:tcBorders>
            <w:tcMar>
              <w:left w:w="68" w:type="dxa"/>
              <w:right w:w="68" w:type="dxa"/>
            </w:tcMar>
          </w:tcPr>
          <w:p w:rsidR="008143B0" w:rsidRPr="00E637D0" w:rsidRDefault="008143B0" w:rsidP="0007281D">
            <w:pPr>
              <w:jc w:val="center"/>
              <w:rPr>
                <w:b/>
              </w:rPr>
            </w:pPr>
            <w:r w:rsidRPr="00E637D0">
              <w:rPr>
                <w:b/>
              </w:rPr>
              <w:t>Oct</w:t>
            </w:r>
            <w:r>
              <w:rPr>
                <w:b/>
              </w:rPr>
              <w:t>.</w:t>
            </w:r>
            <w:r w:rsidRPr="00E637D0">
              <w:rPr>
                <w:b/>
              </w:rPr>
              <w:t xml:space="preserve"> 2006</w:t>
            </w:r>
          </w:p>
        </w:tc>
      </w:tr>
      <w:tr w:rsidR="008143B0" w:rsidRPr="004A2FD1" w:rsidTr="0007281D">
        <w:trPr>
          <w:jc w:val="center"/>
        </w:trPr>
        <w:tc>
          <w:tcPr>
            <w:tcW w:w="1243" w:type="dxa"/>
            <w:tcMar>
              <w:left w:w="68" w:type="dxa"/>
              <w:right w:w="68" w:type="dxa"/>
            </w:tcMar>
          </w:tcPr>
          <w:p w:rsidR="008143B0" w:rsidRPr="004A2FD1" w:rsidRDefault="008143B0" w:rsidP="0007281D">
            <w:r>
              <w:t>Total</w:t>
            </w:r>
          </w:p>
        </w:tc>
        <w:tc>
          <w:tcPr>
            <w:tcW w:w="1164" w:type="dxa"/>
            <w:tcMar>
              <w:left w:w="68" w:type="dxa"/>
              <w:right w:w="68" w:type="dxa"/>
            </w:tcMar>
          </w:tcPr>
          <w:p w:rsidR="008143B0" w:rsidRPr="004A2FD1" w:rsidRDefault="008143B0" w:rsidP="0007281D">
            <w:pPr>
              <w:tabs>
                <w:tab w:val="decimal" w:pos="746"/>
              </w:tabs>
            </w:pPr>
            <w:r w:rsidRPr="004A2FD1">
              <w:t>577</w:t>
            </w:r>
          </w:p>
        </w:tc>
        <w:tc>
          <w:tcPr>
            <w:tcW w:w="1164" w:type="dxa"/>
            <w:tcMar>
              <w:left w:w="68" w:type="dxa"/>
              <w:right w:w="68" w:type="dxa"/>
            </w:tcMar>
          </w:tcPr>
          <w:p w:rsidR="008143B0" w:rsidRPr="004A2FD1" w:rsidRDefault="008143B0" w:rsidP="0007281D">
            <w:pPr>
              <w:tabs>
                <w:tab w:val="decimal" w:pos="746"/>
              </w:tabs>
            </w:pPr>
            <w:r w:rsidRPr="004A2FD1">
              <w:t>596</w:t>
            </w:r>
          </w:p>
        </w:tc>
        <w:tc>
          <w:tcPr>
            <w:tcW w:w="1164" w:type="dxa"/>
            <w:tcMar>
              <w:left w:w="68" w:type="dxa"/>
              <w:right w:w="68" w:type="dxa"/>
            </w:tcMar>
          </w:tcPr>
          <w:p w:rsidR="008143B0" w:rsidRPr="004A2FD1" w:rsidRDefault="008143B0" w:rsidP="0007281D">
            <w:pPr>
              <w:tabs>
                <w:tab w:val="decimal" w:pos="746"/>
              </w:tabs>
            </w:pPr>
            <w:r w:rsidRPr="004A2FD1">
              <w:t>550</w:t>
            </w:r>
          </w:p>
        </w:tc>
        <w:tc>
          <w:tcPr>
            <w:tcW w:w="1164" w:type="dxa"/>
            <w:tcMar>
              <w:left w:w="68" w:type="dxa"/>
              <w:right w:w="68" w:type="dxa"/>
            </w:tcMar>
          </w:tcPr>
          <w:p w:rsidR="008143B0" w:rsidRPr="004A2FD1" w:rsidRDefault="008143B0" w:rsidP="0007281D">
            <w:pPr>
              <w:tabs>
                <w:tab w:val="decimal" w:pos="746"/>
              </w:tabs>
            </w:pPr>
            <w:r w:rsidRPr="004A2FD1">
              <w:t>589</w:t>
            </w:r>
          </w:p>
        </w:tc>
        <w:tc>
          <w:tcPr>
            <w:tcW w:w="1164" w:type="dxa"/>
            <w:tcMar>
              <w:left w:w="68" w:type="dxa"/>
              <w:right w:w="68" w:type="dxa"/>
            </w:tcMar>
          </w:tcPr>
          <w:p w:rsidR="008143B0" w:rsidRPr="004A2FD1" w:rsidRDefault="008143B0" w:rsidP="0007281D">
            <w:pPr>
              <w:tabs>
                <w:tab w:val="decimal" w:pos="746"/>
              </w:tabs>
            </w:pPr>
            <w:r w:rsidRPr="004A2FD1">
              <w:t>835</w:t>
            </w:r>
          </w:p>
        </w:tc>
        <w:tc>
          <w:tcPr>
            <w:tcW w:w="1164" w:type="dxa"/>
            <w:tcMar>
              <w:left w:w="68" w:type="dxa"/>
              <w:right w:w="68" w:type="dxa"/>
            </w:tcMar>
          </w:tcPr>
          <w:p w:rsidR="008143B0" w:rsidRPr="004A2FD1" w:rsidRDefault="008143B0" w:rsidP="0007281D">
            <w:pPr>
              <w:tabs>
                <w:tab w:val="decimal" w:pos="746"/>
              </w:tabs>
            </w:pPr>
            <w:r w:rsidRPr="004A2FD1">
              <w:t>800</w:t>
            </w:r>
          </w:p>
        </w:tc>
      </w:tr>
      <w:tr w:rsidR="008143B0" w:rsidRPr="004A2FD1" w:rsidTr="0007281D">
        <w:trPr>
          <w:jc w:val="center"/>
        </w:trPr>
        <w:tc>
          <w:tcPr>
            <w:tcW w:w="1243" w:type="dxa"/>
            <w:tcMar>
              <w:left w:w="68" w:type="dxa"/>
              <w:right w:w="68" w:type="dxa"/>
            </w:tcMar>
          </w:tcPr>
          <w:p w:rsidR="008143B0" w:rsidRPr="004A2FD1" w:rsidRDefault="008143B0" w:rsidP="0007281D">
            <w:r w:rsidRPr="004A2FD1">
              <w:t>Hombres</w:t>
            </w:r>
          </w:p>
        </w:tc>
        <w:tc>
          <w:tcPr>
            <w:tcW w:w="1164" w:type="dxa"/>
            <w:tcMar>
              <w:left w:w="68" w:type="dxa"/>
              <w:right w:w="68" w:type="dxa"/>
            </w:tcMar>
          </w:tcPr>
          <w:p w:rsidR="008143B0" w:rsidRPr="004A2FD1" w:rsidRDefault="008143B0" w:rsidP="0007281D">
            <w:pPr>
              <w:tabs>
                <w:tab w:val="decimal" w:pos="746"/>
              </w:tabs>
            </w:pPr>
            <w:r w:rsidRPr="004A2FD1">
              <w:t>202</w:t>
            </w:r>
          </w:p>
        </w:tc>
        <w:tc>
          <w:tcPr>
            <w:tcW w:w="1164" w:type="dxa"/>
            <w:tcMar>
              <w:left w:w="68" w:type="dxa"/>
              <w:right w:w="68" w:type="dxa"/>
            </w:tcMar>
          </w:tcPr>
          <w:p w:rsidR="008143B0" w:rsidRPr="004A2FD1" w:rsidRDefault="008143B0" w:rsidP="0007281D">
            <w:pPr>
              <w:tabs>
                <w:tab w:val="decimal" w:pos="746"/>
              </w:tabs>
            </w:pPr>
            <w:r w:rsidRPr="004A2FD1">
              <w:t>207</w:t>
            </w:r>
          </w:p>
        </w:tc>
        <w:tc>
          <w:tcPr>
            <w:tcW w:w="1164" w:type="dxa"/>
            <w:tcMar>
              <w:left w:w="68" w:type="dxa"/>
              <w:right w:w="68" w:type="dxa"/>
            </w:tcMar>
          </w:tcPr>
          <w:p w:rsidR="008143B0" w:rsidRPr="004A2FD1" w:rsidRDefault="008143B0" w:rsidP="0007281D">
            <w:pPr>
              <w:tabs>
                <w:tab w:val="decimal" w:pos="746"/>
              </w:tabs>
            </w:pPr>
            <w:r w:rsidRPr="004A2FD1">
              <w:t>199</w:t>
            </w:r>
          </w:p>
        </w:tc>
        <w:tc>
          <w:tcPr>
            <w:tcW w:w="1164" w:type="dxa"/>
            <w:tcMar>
              <w:left w:w="68" w:type="dxa"/>
              <w:right w:w="68" w:type="dxa"/>
            </w:tcMar>
          </w:tcPr>
          <w:p w:rsidR="008143B0" w:rsidRPr="004A2FD1" w:rsidRDefault="008143B0" w:rsidP="0007281D">
            <w:pPr>
              <w:tabs>
                <w:tab w:val="decimal" w:pos="746"/>
              </w:tabs>
            </w:pPr>
            <w:r w:rsidRPr="004A2FD1">
              <w:t>213</w:t>
            </w:r>
          </w:p>
        </w:tc>
        <w:tc>
          <w:tcPr>
            <w:tcW w:w="1164" w:type="dxa"/>
            <w:tcMar>
              <w:left w:w="68" w:type="dxa"/>
              <w:right w:w="68" w:type="dxa"/>
            </w:tcMar>
          </w:tcPr>
          <w:p w:rsidR="008143B0" w:rsidRPr="004A2FD1" w:rsidRDefault="008143B0" w:rsidP="0007281D">
            <w:pPr>
              <w:tabs>
                <w:tab w:val="decimal" w:pos="746"/>
              </w:tabs>
            </w:pPr>
            <w:r w:rsidRPr="004A2FD1">
              <w:t>318</w:t>
            </w:r>
          </w:p>
        </w:tc>
        <w:tc>
          <w:tcPr>
            <w:tcW w:w="1164" w:type="dxa"/>
            <w:tcMar>
              <w:left w:w="68" w:type="dxa"/>
              <w:right w:w="68" w:type="dxa"/>
            </w:tcMar>
          </w:tcPr>
          <w:p w:rsidR="008143B0" w:rsidRPr="004A2FD1" w:rsidRDefault="008143B0" w:rsidP="0007281D">
            <w:pPr>
              <w:tabs>
                <w:tab w:val="decimal" w:pos="746"/>
              </w:tabs>
            </w:pPr>
            <w:r w:rsidRPr="004A2FD1">
              <w:t>325</w:t>
            </w:r>
          </w:p>
        </w:tc>
      </w:tr>
      <w:tr w:rsidR="008143B0" w:rsidRPr="004A2FD1" w:rsidTr="0007281D">
        <w:trPr>
          <w:jc w:val="center"/>
        </w:trPr>
        <w:tc>
          <w:tcPr>
            <w:tcW w:w="1243" w:type="dxa"/>
            <w:tcMar>
              <w:left w:w="68" w:type="dxa"/>
              <w:right w:w="68" w:type="dxa"/>
            </w:tcMar>
          </w:tcPr>
          <w:p w:rsidR="008143B0" w:rsidRPr="004A2FD1" w:rsidRDefault="008143B0" w:rsidP="0007281D">
            <w:r w:rsidRPr="004A2FD1">
              <w:t>Mujeres</w:t>
            </w:r>
          </w:p>
        </w:tc>
        <w:tc>
          <w:tcPr>
            <w:tcW w:w="1164" w:type="dxa"/>
            <w:tcMar>
              <w:left w:w="68" w:type="dxa"/>
              <w:right w:w="68" w:type="dxa"/>
            </w:tcMar>
          </w:tcPr>
          <w:p w:rsidR="008143B0" w:rsidRPr="004A2FD1" w:rsidRDefault="008143B0" w:rsidP="0007281D">
            <w:pPr>
              <w:tabs>
                <w:tab w:val="decimal" w:pos="746"/>
              </w:tabs>
            </w:pPr>
            <w:r w:rsidRPr="004A2FD1">
              <w:t>375</w:t>
            </w:r>
          </w:p>
        </w:tc>
        <w:tc>
          <w:tcPr>
            <w:tcW w:w="1164" w:type="dxa"/>
            <w:tcMar>
              <w:left w:w="68" w:type="dxa"/>
              <w:right w:w="68" w:type="dxa"/>
            </w:tcMar>
          </w:tcPr>
          <w:p w:rsidR="008143B0" w:rsidRPr="004A2FD1" w:rsidRDefault="008143B0" w:rsidP="0007281D">
            <w:pPr>
              <w:tabs>
                <w:tab w:val="decimal" w:pos="746"/>
              </w:tabs>
            </w:pPr>
            <w:r w:rsidRPr="004A2FD1">
              <w:t>389</w:t>
            </w:r>
          </w:p>
        </w:tc>
        <w:tc>
          <w:tcPr>
            <w:tcW w:w="1164" w:type="dxa"/>
            <w:tcMar>
              <w:left w:w="68" w:type="dxa"/>
              <w:right w:w="68" w:type="dxa"/>
            </w:tcMar>
          </w:tcPr>
          <w:p w:rsidR="008143B0" w:rsidRPr="004A2FD1" w:rsidRDefault="008143B0" w:rsidP="0007281D">
            <w:pPr>
              <w:tabs>
                <w:tab w:val="decimal" w:pos="746"/>
              </w:tabs>
            </w:pPr>
            <w:r w:rsidRPr="004A2FD1">
              <w:t>351</w:t>
            </w:r>
          </w:p>
        </w:tc>
        <w:tc>
          <w:tcPr>
            <w:tcW w:w="1164" w:type="dxa"/>
            <w:tcMar>
              <w:left w:w="68" w:type="dxa"/>
              <w:right w:w="68" w:type="dxa"/>
            </w:tcMar>
          </w:tcPr>
          <w:p w:rsidR="008143B0" w:rsidRPr="004A2FD1" w:rsidRDefault="008143B0" w:rsidP="0007281D">
            <w:pPr>
              <w:tabs>
                <w:tab w:val="decimal" w:pos="746"/>
              </w:tabs>
            </w:pPr>
            <w:r w:rsidRPr="004A2FD1">
              <w:t>376</w:t>
            </w:r>
          </w:p>
        </w:tc>
        <w:tc>
          <w:tcPr>
            <w:tcW w:w="1164" w:type="dxa"/>
            <w:tcMar>
              <w:left w:w="68" w:type="dxa"/>
              <w:right w:w="68" w:type="dxa"/>
            </w:tcMar>
          </w:tcPr>
          <w:p w:rsidR="008143B0" w:rsidRPr="004A2FD1" w:rsidRDefault="008143B0" w:rsidP="0007281D">
            <w:pPr>
              <w:tabs>
                <w:tab w:val="decimal" w:pos="746"/>
              </w:tabs>
            </w:pPr>
            <w:r w:rsidRPr="004A2FD1">
              <w:t>517</w:t>
            </w:r>
          </w:p>
        </w:tc>
        <w:tc>
          <w:tcPr>
            <w:tcW w:w="1164" w:type="dxa"/>
            <w:tcMar>
              <w:left w:w="68" w:type="dxa"/>
              <w:right w:w="68" w:type="dxa"/>
            </w:tcMar>
          </w:tcPr>
          <w:p w:rsidR="008143B0" w:rsidRPr="004A2FD1" w:rsidRDefault="008143B0" w:rsidP="0007281D">
            <w:pPr>
              <w:tabs>
                <w:tab w:val="decimal" w:pos="746"/>
              </w:tabs>
            </w:pPr>
            <w:r w:rsidRPr="004A2FD1">
              <w:t>475</w:t>
            </w:r>
          </w:p>
        </w:tc>
      </w:tr>
    </w:tbl>
    <w:p w:rsidR="008143B0" w:rsidRPr="004A2FD1" w:rsidRDefault="008143B0" w:rsidP="008143B0">
      <w:pPr>
        <w:spacing w:before="240" w:after="480"/>
        <w:ind w:left="561"/>
      </w:pPr>
      <w:r w:rsidRPr="007A718C">
        <w:rPr>
          <w:i/>
        </w:rPr>
        <w:t>Fuente:</w:t>
      </w:r>
      <w:r>
        <w:t xml:space="preserve">  </w:t>
      </w:r>
      <w:r w:rsidRPr="004A2FD1">
        <w:t>Servicio de Migración de Macao</w:t>
      </w:r>
      <w:r>
        <w:t>.</w:t>
      </w:r>
    </w:p>
    <w:p w:rsidR="008143B0" w:rsidRPr="004A2FD1" w:rsidRDefault="008143B0" w:rsidP="008143B0">
      <w:pPr>
        <w:spacing w:after="240"/>
      </w:pPr>
      <w:r w:rsidRPr="004A2FD1">
        <w:t>50.</w:t>
      </w:r>
      <w:r w:rsidRPr="004A2FD1">
        <w:tab/>
        <w:t xml:space="preserve">Quienes permanezcan en el territorio por un período superior al autorizado serán considerados inmigrantes ilegales, sin perjuicio de que </w:t>
      </w:r>
      <w:r>
        <w:t>se</w:t>
      </w:r>
      <w:r w:rsidRPr="004A2FD1">
        <w:t xml:space="preserve"> regulari</w:t>
      </w:r>
      <w:r>
        <w:t>ce su situación posteriormente</w:t>
      </w:r>
      <w:r w:rsidRPr="004A2FD1">
        <w:t xml:space="preserve"> (art</w:t>
      </w:r>
      <w:r>
        <w:t xml:space="preserve">ículo </w:t>
      </w:r>
      <w:r w:rsidRPr="004A2FD1">
        <w:t xml:space="preserve">7 de la Ley </w:t>
      </w:r>
      <w:r>
        <w:t xml:space="preserve">Nº </w:t>
      </w:r>
      <w:r w:rsidRPr="004A2FD1">
        <w:t>4/2003), o se les denegará la prorrogación de la estancia o la residencia en la RAEM durante un período de dos años (art</w:t>
      </w:r>
      <w:r>
        <w:t xml:space="preserve">ículo </w:t>
      </w:r>
      <w:r w:rsidRPr="004A2FD1">
        <w:t xml:space="preserve">32 2) del Reglamento Administrativo </w:t>
      </w:r>
      <w:r>
        <w:t>Nº </w:t>
      </w:r>
      <w:r w:rsidRPr="004A2FD1">
        <w:t>5/2003).</w:t>
      </w:r>
    </w:p>
    <w:p w:rsidR="008143B0" w:rsidRPr="004A2FD1" w:rsidRDefault="008143B0" w:rsidP="008143B0">
      <w:pPr>
        <w:spacing w:after="240"/>
      </w:pPr>
      <w:r w:rsidRPr="004A2FD1">
        <w:t>51.</w:t>
      </w:r>
      <w:r w:rsidRPr="004A2FD1">
        <w:tab/>
        <w:t>La entrada en la Región de no residentes podrá denegarse siempre y cuando, de acuerdo con la ley, se considere que esas personas no pueden ser admitidas, o que su estancia constituye una amenaza para la seguridad interna de la RAEM o se sospeche que tienen relación con la delincuencia internacional, en particular el terrorismo internacional (art</w:t>
      </w:r>
      <w:r>
        <w:t xml:space="preserve">ículo </w:t>
      </w:r>
      <w:r w:rsidRPr="004A2FD1">
        <w:t xml:space="preserve">17, 1 4) del Marco Jurídico de Seguridad Interna, Ley </w:t>
      </w:r>
      <w:r>
        <w:t xml:space="preserve">Nº </w:t>
      </w:r>
      <w:r w:rsidRPr="004A2FD1">
        <w:t>9/2002, de 9 de diciembre de 2002).</w:t>
      </w:r>
      <w:bookmarkStart w:id="10" w:name="_Toc152123208"/>
    </w:p>
    <w:p w:rsidR="008143B0" w:rsidRPr="007A718C" w:rsidRDefault="008143B0" w:rsidP="008143B0">
      <w:pPr>
        <w:spacing w:after="240"/>
        <w:jc w:val="center"/>
        <w:rPr>
          <w:b/>
        </w:rPr>
      </w:pPr>
      <w:r w:rsidRPr="007A718C">
        <w:rPr>
          <w:b/>
        </w:rPr>
        <w:t>E.  Derechos económicos, sociales y culturales</w:t>
      </w:r>
    </w:p>
    <w:p w:rsidR="008143B0" w:rsidRPr="007A718C" w:rsidRDefault="008143B0" w:rsidP="008143B0">
      <w:pPr>
        <w:spacing w:after="240"/>
        <w:rPr>
          <w:b/>
        </w:rPr>
      </w:pPr>
      <w:r w:rsidRPr="007A718C">
        <w:rPr>
          <w:b/>
        </w:rPr>
        <w:t>1.</w:t>
      </w:r>
      <w:r>
        <w:rPr>
          <w:b/>
        </w:rPr>
        <w:tab/>
      </w:r>
      <w:r w:rsidRPr="007A718C">
        <w:rPr>
          <w:b/>
        </w:rPr>
        <w:t>Derecho al trabajo</w:t>
      </w:r>
    </w:p>
    <w:p w:rsidR="008143B0" w:rsidRPr="004A2FD1" w:rsidRDefault="008143B0" w:rsidP="008143B0">
      <w:pPr>
        <w:spacing w:after="240"/>
      </w:pPr>
      <w:r w:rsidRPr="004A2FD1">
        <w:t>52.</w:t>
      </w:r>
      <w:r w:rsidRPr="004A2FD1">
        <w:tab/>
        <w:t>El artículo 35 de la Ley fundamental establece que los residentes de Macao podrán elegir libremente su profesión y trabajo</w:t>
      </w:r>
      <w:r>
        <w:t xml:space="preserve">.  </w:t>
      </w:r>
      <w:r w:rsidRPr="004A2FD1">
        <w:t>El Gobierno de la RAEM es responsable de aplicar políticas laborales encaminadas a conseguir el crecimiento económico y a encontrar un equilibrio justo entre los interlocutores sociales (art</w:t>
      </w:r>
      <w:r>
        <w:t>ículo</w:t>
      </w:r>
      <w:r w:rsidRPr="004A2FD1">
        <w:t>s</w:t>
      </w:r>
      <w:r>
        <w:t xml:space="preserve"> </w:t>
      </w:r>
      <w:r w:rsidRPr="004A2FD1">
        <w:t>114 y 115 de la Ley fundamental).</w:t>
      </w:r>
    </w:p>
    <w:p w:rsidR="008143B0" w:rsidRPr="004A2FD1" w:rsidRDefault="008143B0" w:rsidP="008143B0">
      <w:pPr>
        <w:spacing w:after="240"/>
      </w:pPr>
      <w:r w:rsidRPr="004A2FD1">
        <w:t>53.</w:t>
      </w:r>
      <w:r w:rsidRPr="004A2FD1">
        <w:tab/>
        <w:t xml:space="preserve">La legislación laboral es básicamente la misma que se indicó en el informe anterior, especialmente en lo que respecta al Decreto-ley </w:t>
      </w:r>
      <w:r>
        <w:t xml:space="preserve">Nº </w:t>
      </w:r>
      <w:r w:rsidRPr="004A2FD1">
        <w:t xml:space="preserve">24/89/M, la Ley </w:t>
      </w:r>
      <w:r>
        <w:t xml:space="preserve">Nº </w:t>
      </w:r>
      <w:r w:rsidRPr="004A2FD1">
        <w:t xml:space="preserve">4/98/M y el Decreto-ley </w:t>
      </w:r>
      <w:r>
        <w:t xml:space="preserve">Nº </w:t>
      </w:r>
      <w:r w:rsidRPr="004A2FD1">
        <w:t>87/89/M, de 21 de diciembre (Estatuto de los Empleados de la Administración Pública)</w:t>
      </w:r>
      <w:r>
        <w:t xml:space="preserve">.  </w:t>
      </w:r>
      <w:r w:rsidRPr="004A2FD1">
        <w:t>No</w:t>
      </w:r>
      <w:r>
        <w:t> </w:t>
      </w:r>
      <w:r w:rsidRPr="004A2FD1">
        <w:t>obstante, debe señalarse que ese régimen jurídico (tanto en el sector privado como en el público) se está revisando en la actualidad</w:t>
      </w:r>
      <w:bookmarkEnd w:id="10"/>
      <w:r w:rsidRPr="004A2FD1">
        <w:t>.</w:t>
      </w:r>
    </w:p>
    <w:p w:rsidR="008143B0" w:rsidRPr="004A2FD1" w:rsidRDefault="008143B0" w:rsidP="008143B0">
      <w:pPr>
        <w:spacing w:after="240"/>
      </w:pPr>
      <w:r w:rsidRPr="004A2FD1">
        <w:t>54.</w:t>
      </w:r>
      <w:r w:rsidRPr="004A2FD1">
        <w:tab/>
        <w:t>La Oficina de Asuntos Laborales es la entidad gubernamental encargada de aplicar las políticas y medidas de empleo en el sector privado destinadas a promover la asignación de empleos y un entorno social estable</w:t>
      </w:r>
      <w:r>
        <w:t xml:space="preserve">.  </w:t>
      </w:r>
      <w:r w:rsidRPr="004A2FD1">
        <w:t xml:space="preserve">Su principal objetivo es combatir el desempleo a gran escala y dar respuesta a las necesidades actuales del mercado del trabajo, como se prevé en el artículo 9 del Reglamento Administrativo </w:t>
      </w:r>
      <w:r>
        <w:t xml:space="preserve">Nº </w:t>
      </w:r>
      <w:r w:rsidRPr="004A2FD1">
        <w:t>24/2004, de 26 de julio</w:t>
      </w:r>
      <w:r>
        <w:t xml:space="preserve">.  </w:t>
      </w:r>
      <w:r w:rsidRPr="004A2FD1">
        <w:t>Los problemas más preocupantes son el desempleo juvenil, los bajos salarios y la recalificación educativa y técnica</w:t>
      </w:r>
      <w:r>
        <w:t xml:space="preserve">.  </w:t>
      </w:r>
      <w:r w:rsidRPr="004A2FD1">
        <w:t>Para llevar a cabo esa tarea, la Oficina de Asuntos Laborales presta diversos servicios, por ejemplo orientación profesional, capacitación profesional, organización de seminarios, conferencias y talleres sobre higiene y seguridad en el trabajo y gestión de centros de colocación laboral</w:t>
      </w:r>
      <w:r>
        <w:t xml:space="preserve">.  </w:t>
      </w:r>
      <w:r w:rsidRPr="004A2FD1">
        <w:t>También supervisa las relaciones laborales</w:t>
      </w:r>
      <w:r>
        <w:t xml:space="preserve">.  </w:t>
      </w:r>
    </w:p>
    <w:p w:rsidR="008143B0" w:rsidRPr="004A2FD1" w:rsidRDefault="008143B0" w:rsidP="008143B0">
      <w:pPr>
        <w:spacing w:after="240"/>
      </w:pPr>
      <w:r w:rsidRPr="004A2FD1">
        <w:t>55.</w:t>
      </w:r>
      <w:r w:rsidRPr="004A2FD1">
        <w:tab/>
        <w:t>Para luchar contra la discriminación en el trabajo se pusieron en marcha varios mecanismos, como campañas de concienciación y actividades de supervisión por la Oficina de Asuntos Laborales</w:t>
      </w:r>
      <w:r>
        <w:t xml:space="preserve">.  </w:t>
      </w:r>
      <w:r w:rsidRPr="004A2FD1">
        <w:t xml:space="preserve">La Oficina realiza inspecciones periódicas y sin previo aviso para </w:t>
      </w:r>
      <w:r>
        <w:t>comprobar si</w:t>
      </w:r>
      <w:r w:rsidRPr="004A2FD1">
        <w:t xml:space="preserve"> los empleadores </w:t>
      </w:r>
      <w:r>
        <w:t xml:space="preserve">han contratado a trabajadores no residentes y, de ser así, en qué condiciones.  </w:t>
      </w:r>
      <w:r w:rsidRPr="004A2FD1">
        <w:t>De</w:t>
      </w:r>
      <w:r>
        <w:t> </w:t>
      </w:r>
      <w:r w:rsidRPr="004A2FD1">
        <w:t>las</w:t>
      </w:r>
      <w:r>
        <w:t> </w:t>
      </w:r>
      <w:r w:rsidRPr="004A2FD1">
        <w:t>50.629 demandas presentadas a la Oficina de Asuntos Laborales entre 2000 y 2006, que dieron lugar a multas por un total 9.317.800 patacas de Macao (MOP), ninguna aducía discriminación por motivos de raza, género o religión.</w:t>
      </w:r>
    </w:p>
    <w:p w:rsidR="008143B0" w:rsidRPr="004A2FD1" w:rsidRDefault="008143B0" w:rsidP="008143B0">
      <w:pPr>
        <w:spacing w:after="240"/>
      </w:pPr>
      <w:r w:rsidRPr="004A2FD1">
        <w:t>56.</w:t>
      </w:r>
      <w:r w:rsidRPr="004A2FD1">
        <w:tab/>
        <w:t>En 2005, el total de la fuerza de trabajo estimada era de 248.006 personas, de las que</w:t>
      </w:r>
      <w:r>
        <w:t> </w:t>
      </w:r>
      <w:r w:rsidRPr="004A2FD1">
        <w:t>237.814 estaban empleadas y 1.092 desempleadas</w:t>
      </w:r>
      <w:r>
        <w:t xml:space="preserve">.  </w:t>
      </w:r>
      <w:r w:rsidRPr="004A2FD1">
        <w:t>Entre la población empleada, el</w:t>
      </w:r>
      <w:r>
        <w:t> </w:t>
      </w:r>
      <w:r w:rsidRPr="004A2FD1">
        <w:t>52,4%</w:t>
      </w:r>
      <w:r>
        <w:t> </w:t>
      </w:r>
      <w:r w:rsidRPr="004A2FD1">
        <w:t>eran hombres y el 47,6% mujeres</w:t>
      </w:r>
      <w:r>
        <w:t xml:space="preserve">.  </w:t>
      </w:r>
      <w:r w:rsidRPr="004A2FD1">
        <w:t>La edad media general era de 40,1 años (en</w:t>
      </w:r>
      <w:r>
        <w:t> </w:t>
      </w:r>
      <w:r w:rsidRPr="004A2FD1">
        <w:t>promedio,</w:t>
      </w:r>
      <w:r>
        <w:t> </w:t>
      </w:r>
      <w:r w:rsidRPr="004A2FD1">
        <w:t>42</w:t>
      </w:r>
      <w:r>
        <w:t> </w:t>
      </w:r>
      <w:r w:rsidRPr="004A2FD1">
        <w:t>años de edad para los hombres y 37,9 años para las mujeres)</w:t>
      </w:r>
      <w:r>
        <w:t>.</w:t>
      </w:r>
    </w:p>
    <w:p w:rsidR="008143B0" w:rsidRDefault="008143B0" w:rsidP="008143B0">
      <w:pPr>
        <w:spacing w:after="240"/>
        <w:jc w:val="center"/>
        <w:rPr>
          <w:b/>
        </w:rPr>
      </w:pPr>
      <w:r w:rsidRPr="007A718C">
        <w:rPr>
          <w:b/>
        </w:rPr>
        <w:t>Cuadro 6</w:t>
      </w:r>
    </w:p>
    <w:p w:rsidR="00202826" w:rsidRDefault="008143B0" w:rsidP="008143B0">
      <w:pPr>
        <w:spacing w:after="240"/>
        <w:jc w:val="center"/>
        <w:rPr>
          <w:b/>
        </w:rPr>
      </w:pPr>
      <w:r w:rsidRPr="00AC6EDC">
        <w:rPr>
          <w:b/>
        </w:rPr>
        <w:t>Tasas de empleo, desempleo y subempleo</w:t>
      </w:r>
    </w:p>
    <w:p w:rsidR="008143B0" w:rsidRPr="00AC6EDC" w:rsidRDefault="008143B0" w:rsidP="008143B0">
      <w:pPr>
        <w:spacing w:after="240"/>
        <w:jc w:val="center"/>
        <w:rPr>
          <w:b/>
        </w:rPr>
      </w:pPr>
      <w:r w:rsidRPr="00AC6EDC">
        <w:t>(En porcentaje)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76"/>
        <w:gridCol w:w="1118"/>
        <w:gridCol w:w="1119"/>
        <w:gridCol w:w="1118"/>
        <w:gridCol w:w="1119"/>
        <w:gridCol w:w="1119"/>
      </w:tblGrid>
      <w:tr w:rsidR="008143B0" w:rsidRPr="004A2FD1" w:rsidTr="0007281D">
        <w:trPr>
          <w:jc w:val="center"/>
        </w:trPr>
        <w:tc>
          <w:tcPr>
            <w:tcW w:w="2176" w:type="dxa"/>
            <w:tcBorders>
              <w:top w:val="single" w:sz="4" w:space="0" w:color="auto"/>
            </w:tcBorders>
            <w:tcMar>
              <w:left w:w="68" w:type="dxa"/>
              <w:right w:w="68" w:type="dxa"/>
            </w:tcMar>
          </w:tcPr>
          <w:p w:rsidR="008143B0" w:rsidRPr="00AC6EDC" w:rsidRDefault="008143B0" w:rsidP="0007281D">
            <w:pPr>
              <w:jc w:val="center"/>
              <w:rPr>
                <w:b/>
              </w:rPr>
            </w:pPr>
            <w:r w:rsidRPr="00AC6EDC">
              <w:rPr>
                <w:b/>
              </w:rPr>
              <w:t>Año/Tasa por sexo</w:t>
            </w:r>
          </w:p>
        </w:tc>
        <w:tc>
          <w:tcPr>
            <w:tcW w:w="1118" w:type="dxa"/>
            <w:tcBorders>
              <w:top w:val="single" w:sz="4" w:space="0" w:color="auto"/>
            </w:tcBorders>
            <w:tcMar>
              <w:left w:w="68" w:type="dxa"/>
              <w:right w:w="68" w:type="dxa"/>
            </w:tcMar>
          </w:tcPr>
          <w:p w:rsidR="008143B0" w:rsidRPr="00AC6EDC" w:rsidRDefault="008143B0" w:rsidP="0007281D">
            <w:pPr>
              <w:jc w:val="center"/>
              <w:rPr>
                <w:b/>
              </w:rPr>
            </w:pPr>
            <w:r w:rsidRPr="00AC6EDC">
              <w:rPr>
                <w:b/>
              </w:rPr>
              <w:t>2001</w:t>
            </w:r>
          </w:p>
        </w:tc>
        <w:tc>
          <w:tcPr>
            <w:tcW w:w="1119" w:type="dxa"/>
            <w:tcBorders>
              <w:top w:val="single" w:sz="4" w:space="0" w:color="auto"/>
            </w:tcBorders>
            <w:tcMar>
              <w:left w:w="68" w:type="dxa"/>
              <w:right w:w="68" w:type="dxa"/>
            </w:tcMar>
          </w:tcPr>
          <w:p w:rsidR="008143B0" w:rsidRPr="00AC6EDC" w:rsidRDefault="008143B0" w:rsidP="0007281D">
            <w:pPr>
              <w:jc w:val="center"/>
              <w:rPr>
                <w:b/>
              </w:rPr>
            </w:pPr>
            <w:r w:rsidRPr="00AC6EDC">
              <w:rPr>
                <w:b/>
              </w:rPr>
              <w:t>2002</w:t>
            </w:r>
          </w:p>
        </w:tc>
        <w:tc>
          <w:tcPr>
            <w:tcW w:w="1118" w:type="dxa"/>
            <w:tcBorders>
              <w:top w:val="single" w:sz="4" w:space="0" w:color="auto"/>
            </w:tcBorders>
            <w:tcMar>
              <w:left w:w="68" w:type="dxa"/>
              <w:right w:w="68" w:type="dxa"/>
            </w:tcMar>
          </w:tcPr>
          <w:p w:rsidR="008143B0" w:rsidRPr="00AC6EDC" w:rsidRDefault="008143B0" w:rsidP="0007281D">
            <w:pPr>
              <w:jc w:val="center"/>
              <w:rPr>
                <w:b/>
              </w:rPr>
            </w:pPr>
            <w:r w:rsidRPr="00AC6EDC">
              <w:rPr>
                <w:b/>
              </w:rPr>
              <w:t>2003</w:t>
            </w:r>
          </w:p>
        </w:tc>
        <w:tc>
          <w:tcPr>
            <w:tcW w:w="1119" w:type="dxa"/>
            <w:tcBorders>
              <w:top w:val="single" w:sz="4" w:space="0" w:color="auto"/>
            </w:tcBorders>
            <w:tcMar>
              <w:left w:w="68" w:type="dxa"/>
              <w:right w:w="68" w:type="dxa"/>
            </w:tcMar>
          </w:tcPr>
          <w:p w:rsidR="008143B0" w:rsidRPr="00AC6EDC" w:rsidRDefault="008143B0" w:rsidP="0007281D">
            <w:pPr>
              <w:jc w:val="center"/>
              <w:rPr>
                <w:b/>
              </w:rPr>
            </w:pPr>
            <w:r w:rsidRPr="00AC6EDC">
              <w:rPr>
                <w:b/>
              </w:rPr>
              <w:t>2004</w:t>
            </w:r>
          </w:p>
        </w:tc>
        <w:tc>
          <w:tcPr>
            <w:tcW w:w="1119" w:type="dxa"/>
            <w:tcBorders>
              <w:top w:val="single" w:sz="4" w:space="0" w:color="auto"/>
            </w:tcBorders>
            <w:tcMar>
              <w:left w:w="68" w:type="dxa"/>
              <w:right w:w="68" w:type="dxa"/>
            </w:tcMar>
          </w:tcPr>
          <w:p w:rsidR="008143B0" w:rsidRPr="00AC6EDC" w:rsidRDefault="008143B0" w:rsidP="0007281D">
            <w:pPr>
              <w:jc w:val="center"/>
              <w:rPr>
                <w:b/>
              </w:rPr>
            </w:pPr>
            <w:r w:rsidRPr="00AC6EDC">
              <w:rPr>
                <w:b/>
              </w:rPr>
              <w:t>2005</w:t>
            </w:r>
          </w:p>
        </w:tc>
      </w:tr>
      <w:tr w:rsidR="008143B0" w:rsidRPr="004A2FD1" w:rsidTr="0007281D">
        <w:trPr>
          <w:jc w:val="center"/>
        </w:trPr>
        <w:tc>
          <w:tcPr>
            <w:tcW w:w="2176" w:type="dxa"/>
            <w:tcMar>
              <w:left w:w="68" w:type="dxa"/>
              <w:right w:w="68" w:type="dxa"/>
            </w:tcMar>
          </w:tcPr>
          <w:p w:rsidR="008143B0" w:rsidRPr="00202826" w:rsidRDefault="008143B0" w:rsidP="0007281D">
            <w:r w:rsidRPr="00202826">
              <w:t>Actividad</w:t>
            </w:r>
          </w:p>
        </w:tc>
        <w:tc>
          <w:tcPr>
            <w:tcW w:w="1118" w:type="dxa"/>
            <w:tcMar>
              <w:left w:w="68" w:type="dxa"/>
              <w:right w:w="68" w:type="dxa"/>
            </w:tcMar>
            <w:vAlign w:val="center"/>
          </w:tcPr>
          <w:p w:rsidR="008143B0" w:rsidRPr="00202826" w:rsidRDefault="008143B0" w:rsidP="009719AC">
            <w:pPr>
              <w:tabs>
                <w:tab w:val="decimal" w:pos="533"/>
              </w:tabs>
            </w:pPr>
            <w:r w:rsidRPr="00202826">
              <w:t>64,8</w:t>
            </w:r>
          </w:p>
        </w:tc>
        <w:tc>
          <w:tcPr>
            <w:tcW w:w="1119" w:type="dxa"/>
            <w:tcMar>
              <w:left w:w="68" w:type="dxa"/>
              <w:right w:w="68" w:type="dxa"/>
            </w:tcMar>
            <w:vAlign w:val="center"/>
          </w:tcPr>
          <w:p w:rsidR="008143B0" w:rsidRPr="00202826" w:rsidRDefault="008143B0" w:rsidP="009719AC">
            <w:pPr>
              <w:tabs>
                <w:tab w:val="decimal" w:pos="533"/>
              </w:tabs>
            </w:pPr>
            <w:r w:rsidRPr="00202826">
              <w:t>62,3</w:t>
            </w:r>
          </w:p>
        </w:tc>
        <w:tc>
          <w:tcPr>
            <w:tcW w:w="1118" w:type="dxa"/>
            <w:tcMar>
              <w:left w:w="68" w:type="dxa"/>
              <w:right w:w="68" w:type="dxa"/>
            </w:tcMar>
          </w:tcPr>
          <w:p w:rsidR="008143B0" w:rsidRPr="00202826" w:rsidRDefault="008143B0" w:rsidP="009719AC">
            <w:pPr>
              <w:tabs>
                <w:tab w:val="decimal" w:pos="533"/>
              </w:tabs>
            </w:pPr>
            <w:r w:rsidRPr="00202826">
              <w:t>60,9</w:t>
            </w:r>
          </w:p>
        </w:tc>
        <w:tc>
          <w:tcPr>
            <w:tcW w:w="1119" w:type="dxa"/>
            <w:tcMar>
              <w:left w:w="68" w:type="dxa"/>
              <w:right w:w="68" w:type="dxa"/>
            </w:tcMar>
          </w:tcPr>
          <w:p w:rsidR="008143B0" w:rsidRPr="00202826" w:rsidRDefault="008143B0" w:rsidP="009719AC">
            <w:pPr>
              <w:tabs>
                <w:tab w:val="decimal" w:pos="533"/>
              </w:tabs>
            </w:pPr>
            <w:r w:rsidRPr="00202826">
              <w:t>61,9</w:t>
            </w:r>
          </w:p>
        </w:tc>
        <w:tc>
          <w:tcPr>
            <w:tcW w:w="1119" w:type="dxa"/>
            <w:tcMar>
              <w:left w:w="68" w:type="dxa"/>
              <w:right w:w="68" w:type="dxa"/>
            </w:tcMar>
          </w:tcPr>
          <w:p w:rsidR="008143B0" w:rsidRPr="00202826" w:rsidRDefault="008143B0" w:rsidP="0007281D">
            <w:pPr>
              <w:tabs>
                <w:tab w:val="decimal" w:pos="552"/>
              </w:tabs>
            </w:pPr>
            <w:r w:rsidRPr="00202826">
              <w:t>63,1</w:t>
            </w:r>
          </w:p>
        </w:tc>
      </w:tr>
      <w:tr w:rsidR="008143B0" w:rsidRPr="004A2FD1" w:rsidTr="0007281D">
        <w:trPr>
          <w:jc w:val="center"/>
        </w:trPr>
        <w:tc>
          <w:tcPr>
            <w:tcW w:w="2176" w:type="dxa"/>
            <w:tcMar>
              <w:left w:w="68" w:type="dxa"/>
              <w:right w:w="68" w:type="dxa"/>
            </w:tcMar>
          </w:tcPr>
          <w:p w:rsidR="008143B0" w:rsidRPr="00202826" w:rsidRDefault="00202826" w:rsidP="00202826">
            <w:pPr>
              <w:tabs>
                <w:tab w:val="left" w:pos="261"/>
              </w:tabs>
            </w:pPr>
            <w:r>
              <w:tab/>
            </w:r>
            <w:r w:rsidR="008143B0" w:rsidRPr="00202826">
              <w:t>Hombres</w:t>
            </w:r>
          </w:p>
        </w:tc>
        <w:tc>
          <w:tcPr>
            <w:tcW w:w="1118" w:type="dxa"/>
            <w:tcMar>
              <w:left w:w="68" w:type="dxa"/>
              <w:right w:w="68" w:type="dxa"/>
            </w:tcMar>
            <w:vAlign w:val="center"/>
          </w:tcPr>
          <w:p w:rsidR="008143B0" w:rsidRPr="00202826" w:rsidRDefault="008143B0" w:rsidP="0007281D">
            <w:pPr>
              <w:tabs>
                <w:tab w:val="decimal" w:pos="547"/>
              </w:tabs>
            </w:pPr>
            <w:r w:rsidRPr="00202826">
              <w:t>74,7</w:t>
            </w:r>
          </w:p>
        </w:tc>
        <w:tc>
          <w:tcPr>
            <w:tcW w:w="1119" w:type="dxa"/>
            <w:tcMar>
              <w:left w:w="68" w:type="dxa"/>
              <w:right w:w="68" w:type="dxa"/>
            </w:tcMar>
            <w:vAlign w:val="center"/>
          </w:tcPr>
          <w:p w:rsidR="008143B0" w:rsidRPr="00202826" w:rsidRDefault="008143B0" w:rsidP="0007281D">
            <w:pPr>
              <w:tabs>
                <w:tab w:val="decimal" w:pos="547"/>
              </w:tabs>
            </w:pPr>
            <w:r w:rsidRPr="00202826">
              <w:t>70,6</w:t>
            </w:r>
          </w:p>
        </w:tc>
        <w:tc>
          <w:tcPr>
            <w:tcW w:w="1118" w:type="dxa"/>
            <w:tcMar>
              <w:left w:w="68" w:type="dxa"/>
              <w:right w:w="68" w:type="dxa"/>
            </w:tcMar>
          </w:tcPr>
          <w:p w:rsidR="008143B0" w:rsidRPr="00202826" w:rsidRDefault="008143B0" w:rsidP="0007281D">
            <w:pPr>
              <w:tabs>
                <w:tab w:val="decimal" w:pos="547"/>
              </w:tabs>
            </w:pPr>
            <w:r w:rsidRPr="00202826">
              <w:t>69,6</w:t>
            </w:r>
          </w:p>
        </w:tc>
        <w:tc>
          <w:tcPr>
            <w:tcW w:w="1119" w:type="dxa"/>
            <w:tcMar>
              <w:left w:w="68" w:type="dxa"/>
              <w:right w:w="68" w:type="dxa"/>
            </w:tcMar>
          </w:tcPr>
          <w:p w:rsidR="008143B0" w:rsidRPr="00202826" w:rsidRDefault="008143B0" w:rsidP="0007281D">
            <w:pPr>
              <w:tabs>
                <w:tab w:val="decimal" w:pos="547"/>
              </w:tabs>
            </w:pPr>
            <w:r w:rsidRPr="00202826">
              <w:t>70,1</w:t>
            </w:r>
          </w:p>
        </w:tc>
        <w:tc>
          <w:tcPr>
            <w:tcW w:w="1119" w:type="dxa"/>
            <w:tcMar>
              <w:left w:w="68" w:type="dxa"/>
              <w:right w:w="68" w:type="dxa"/>
            </w:tcMar>
          </w:tcPr>
          <w:p w:rsidR="008143B0" w:rsidRPr="00202826" w:rsidRDefault="008143B0" w:rsidP="0007281D">
            <w:pPr>
              <w:tabs>
                <w:tab w:val="decimal" w:pos="547"/>
              </w:tabs>
            </w:pPr>
            <w:r w:rsidRPr="00202826">
              <w:t>70,3</w:t>
            </w:r>
          </w:p>
        </w:tc>
      </w:tr>
      <w:tr w:rsidR="008143B0" w:rsidRPr="004A2FD1" w:rsidTr="0007281D">
        <w:trPr>
          <w:jc w:val="center"/>
        </w:trPr>
        <w:tc>
          <w:tcPr>
            <w:tcW w:w="2176" w:type="dxa"/>
            <w:tcMar>
              <w:left w:w="68" w:type="dxa"/>
              <w:right w:w="68" w:type="dxa"/>
            </w:tcMar>
          </w:tcPr>
          <w:p w:rsidR="008143B0" w:rsidRPr="00202826" w:rsidRDefault="00202826" w:rsidP="00202826">
            <w:pPr>
              <w:tabs>
                <w:tab w:val="left" w:pos="261"/>
              </w:tabs>
            </w:pPr>
            <w:r>
              <w:tab/>
            </w:r>
            <w:r w:rsidR="008143B0" w:rsidRPr="00202826">
              <w:t>Mujeres</w:t>
            </w:r>
          </w:p>
        </w:tc>
        <w:tc>
          <w:tcPr>
            <w:tcW w:w="1118" w:type="dxa"/>
            <w:tcMar>
              <w:left w:w="68" w:type="dxa"/>
              <w:right w:w="68" w:type="dxa"/>
            </w:tcMar>
            <w:vAlign w:val="center"/>
          </w:tcPr>
          <w:p w:rsidR="008143B0" w:rsidRPr="00202826" w:rsidRDefault="008143B0" w:rsidP="0007281D">
            <w:pPr>
              <w:tabs>
                <w:tab w:val="decimal" w:pos="547"/>
              </w:tabs>
            </w:pPr>
            <w:r w:rsidRPr="00202826">
              <w:t>56,2</w:t>
            </w:r>
          </w:p>
        </w:tc>
        <w:tc>
          <w:tcPr>
            <w:tcW w:w="1119" w:type="dxa"/>
            <w:tcMar>
              <w:left w:w="68" w:type="dxa"/>
              <w:right w:w="68" w:type="dxa"/>
            </w:tcMar>
            <w:vAlign w:val="center"/>
          </w:tcPr>
          <w:p w:rsidR="008143B0" w:rsidRPr="00202826" w:rsidRDefault="008143B0" w:rsidP="0007281D">
            <w:pPr>
              <w:tabs>
                <w:tab w:val="decimal" w:pos="547"/>
              </w:tabs>
            </w:pPr>
            <w:r w:rsidRPr="00202826">
              <w:t>55,1</w:t>
            </w:r>
          </w:p>
        </w:tc>
        <w:tc>
          <w:tcPr>
            <w:tcW w:w="1118" w:type="dxa"/>
            <w:tcMar>
              <w:left w:w="68" w:type="dxa"/>
              <w:right w:w="68" w:type="dxa"/>
            </w:tcMar>
          </w:tcPr>
          <w:p w:rsidR="008143B0" w:rsidRPr="00202826" w:rsidRDefault="008143B0" w:rsidP="0007281D">
            <w:pPr>
              <w:tabs>
                <w:tab w:val="decimal" w:pos="547"/>
              </w:tabs>
            </w:pPr>
            <w:r w:rsidRPr="00202826">
              <w:t>53,2</w:t>
            </w:r>
          </w:p>
        </w:tc>
        <w:tc>
          <w:tcPr>
            <w:tcW w:w="1119" w:type="dxa"/>
            <w:tcMar>
              <w:left w:w="68" w:type="dxa"/>
              <w:right w:w="68" w:type="dxa"/>
            </w:tcMar>
          </w:tcPr>
          <w:p w:rsidR="008143B0" w:rsidRPr="00202826" w:rsidRDefault="008143B0" w:rsidP="0007281D">
            <w:pPr>
              <w:tabs>
                <w:tab w:val="decimal" w:pos="547"/>
              </w:tabs>
            </w:pPr>
            <w:r w:rsidRPr="00202826">
              <w:t>54,8</w:t>
            </w:r>
          </w:p>
        </w:tc>
        <w:tc>
          <w:tcPr>
            <w:tcW w:w="1119" w:type="dxa"/>
            <w:tcMar>
              <w:left w:w="68" w:type="dxa"/>
              <w:right w:w="68" w:type="dxa"/>
            </w:tcMar>
          </w:tcPr>
          <w:p w:rsidR="008143B0" w:rsidRPr="00202826" w:rsidRDefault="008143B0" w:rsidP="0007281D">
            <w:pPr>
              <w:tabs>
                <w:tab w:val="decimal" w:pos="547"/>
              </w:tabs>
            </w:pPr>
            <w:r w:rsidRPr="00202826">
              <w:t>56,7</w:t>
            </w:r>
          </w:p>
        </w:tc>
      </w:tr>
      <w:tr w:rsidR="008143B0" w:rsidRPr="004A2FD1" w:rsidTr="0007281D">
        <w:trPr>
          <w:jc w:val="center"/>
        </w:trPr>
        <w:tc>
          <w:tcPr>
            <w:tcW w:w="2176" w:type="dxa"/>
            <w:tcMar>
              <w:left w:w="68" w:type="dxa"/>
              <w:right w:w="68" w:type="dxa"/>
            </w:tcMar>
          </w:tcPr>
          <w:p w:rsidR="008143B0" w:rsidRPr="00202826" w:rsidRDefault="008143B0" w:rsidP="0007281D">
            <w:r w:rsidRPr="00202826">
              <w:t>Desempleo</w:t>
            </w:r>
          </w:p>
        </w:tc>
        <w:tc>
          <w:tcPr>
            <w:tcW w:w="1118" w:type="dxa"/>
            <w:tcMar>
              <w:left w:w="68" w:type="dxa"/>
              <w:right w:w="68" w:type="dxa"/>
            </w:tcMar>
            <w:vAlign w:val="center"/>
          </w:tcPr>
          <w:p w:rsidR="008143B0" w:rsidRPr="00202826" w:rsidRDefault="008143B0" w:rsidP="0007281D">
            <w:pPr>
              <w:tabs>
                <w:tab w:val="decimal" w:pos="547"/>
              </w:tabs>
            </w:pPr>
            <w:r w:rsidRPr="00202826">
              <w:t>6,4</w:t>
            </w:r>
          </w:p>
        </w:tc>
        <w:tc>
          <w:tcPr>
            <w:tcW w:w="1119" w:type="dxa"/>
            <w:tcMar>
              <w:left w:w="68" w:type="dxa"/>
              <w:right w:w="68" w:type="dxa"/>
            </w:tcMar>
            <w:vAlign w:val="center"/>
          </w:tcPr>
          <w:p w:rsidR="008143B0" w:rsidRPr="00202826" w:rsidRDefault="008143B0" w:rsidP="0007281D">
            <w:pPr>
              <w:tabs>
                <w:tab w:val="decimal" w:pos="547"/>
              </w:tabs>
            </w:pPr>
            <w:r w:rsidRPr="00202826">
              <w:t>6,3</w:t>
            </w:r>
          </w:p>
        </w:tc>
        <w:tc>
          <w:tcPr>
            <w:tcW w:w="1118" w:type="dxa"/>
            <w:tcMar>
              <w:left w:w="68" w:type="dxa"/>
              <w:right w:w="68" w:type="dxa"/>
            </w:tcMar>
          </w:tcPr>
          <w:p w:rsidR="008143B0" w:rsidRPr="00202826" w:rsidRDefault="008143B0" w:rsidP="0007281D">
            <w:pPr>
              <w:tabs>
                <w:tab w:val="decimal" w:pos="547"/>
              </w:tabs>
            </w:pPr>
            <w:r w:rsidRPr="00202826">
              <w:t>6,0</w:t>
            </w:r>
          </w:p>
        </w:tc>
        <w:tc>
          <w:tcPr>
            <w:tcW w:w="1119" w:type="dxa"/>
            <w:tcMar>
              <w:left w:w="68" w:type="dxa"/>
              <w:right w:w="68" w:type="dxa"/>
            </w:tcMar>
          </w:tcPr>
          <w:p w:rsidR="008143B0" w:rsidRPr="00202826" w:rsidRDefault="008143B0" w:rsidP="0007281D">
            <w:pPr>
              <w:tabs>
                <w:tab w:val="decimal" w:pos="547"/>
              </w:tabs>
            </w:pPr>
            <w:r w:rsidRPr="00202826">
              <w:t>4,8</w:t>
            </w:r>
          </w:p>
        </w:tc>
        <w:tc>
          <w:tcPr>
            <w:tcW w:w="1119" w:type="dxa"/>
            <w:tcMar>
              <w:left w:w="68" w:type="dxa"/>
              <w:right w:w="68" w:type="dxa"/>
            </w:tcMar>
          </w:tcPr>
          <w:p w:rsidR="008143B0" w:rsidRPr="00202826" w:rsidRDefault="008143B0" w:rsidP="0007281D">
            <w:pPr>
              <w:tabs>
                <w:tab w:val="decimal" w:pos="547"/>
              </w:tabs>
            </w:pPr>
            <w:r w:rsidRPr="00202826">
              <w:t>4,1</w:t>
            </w:r>
          </w:p>
        </w:tc>
      </w:tr>
      <w:tr w:rsidR="008143B0" w:rsidRPr="004A2FD1" w:rsidTr="0007281D">
        <w:trPr>
          <w:jc w:val="center"/>
        </w:trPr>
        <w:tc>
          <w:tcPr>
            <w:tcW w:w="2176" w:type="dxa"/>
            <w:tcMar>
              <w:left w:w="68" w:type="dxa"/>
              <w:right w:w="68" w:type="dxa"/>
            </w:tcMar>
          </w:tcPr>
          <w:p w:rsidR="008143B0" w:rsidRPr="00202826" w:rsidRDefault="00202826" w:rsidP="00202826">
            <w:pPr>
              <w:tabs>
                <w:tab w:val="left" w:pos="261"/>
              </w:tabs>
            </w:pPr>
            <w:r>
              <w:tab/>
            </w:r>
            <w:r w:rsidR="008143B0" w:rsidRPr="00202826">
              <w:t>Hombres</w:t>
            </w:r>
          </w:p>
        </w:tc>
        <w:tc>
          <w:tcPr>
            <w:tcW w:w="1118" w:type="dxa"/>
            <w:tcMar>
              <w:left w:w="68" w:type="dxa"/>
              <w:right w:w="68" w:type="dxa"/>
            </w:tcMar>
            <w:vAlign w:val="center"/>
          </w:tcPr>
          <w:p w:rsidR="008143B0" w:rsidRPr="00202826" w:rsidRDefault="008143B0" w:rsidP="0007281D">
            <w:pPr>
              <w:tabs>
                <w:tab w:val="decimal" w:pos="547"/>
              </w:tabs>
            </w:pPr>
            <w:r w:rsidRPr="00202826">
              <w:t>8,1</w:t>
            </w:r>
          </w:p>
        </w:tc>
        <w:tc>
          <w:tcPr>
            <w:tcW w:w="1119" w:type="dxa"/>
            <w:tcMar>
              <w:left w:w="68" w:type="dxa"/>
              <w:right w:w="68" w:type="dxa"/>
            </w:tcMar>
            <w:vAlign w:val="center"/>
          </w:tcPr>
          <w:p w:rsidR="008143B0" w:rsidRPr="00202826" w:rsidRDefault="008143B0" w:rsidP="0007281D">
            <w:pPr>
              <w:tabs>
                <w:tab w:val="decimal" w:pos="547"/>
              </w:tabs>
            </w:pPr>
            <w:r w:rsidRPr="00202826">
              <w:t>7,9</w:t>
            </w:r>
          </w:p>
        </w:tc>
        <w:tc>
          <w:tcPr>
            <w:tcW w:w="1118" w:type="dxa"/>
            <w:tcMar>
              <w:left w:w="68" w:type="dxa"/>
              <w:right w:w="68" w:type="dxa"/>
            </w:tcMar>
          </w:tcPr>
          <w:p w:rsidR="008143B0" w:rsidRPr="00202826" w:rsidRDefault="008143B0" w:rsidP="0007281D">
            <w:pPr>
              <w:tabs>
                <w:tab w:val="decimal" w:pos="547"/>
              </w:tabs>
            </w:pPr>
            <w:r w:rsidRPr="00202826">
              <w:t>7,1</w:t>
            </w:r>
          </w:p>
        </w:tc>
        <w:tc>
          <w:tcPr>
            <w:tcW w:w="1119" w:type="dxa"/>
            <w:tcMar>
              <w:left w:w="68" w:type="dxa"/>
              <w:right w:w="68" w:type="dxa"/>
            </w:tcMar>
          </w:tcPr>
          <w:p w:rsidR="008143B0" w:rsidRPr="00202826" w:rsidRDefault="008143B0" w:rsidP="0007281D">
            <w:pPr>
              <w:tabs>
                <w:tab w:val="decimal" w:pos="547"/>
              </w:tabs>
            </w:pPr>
            <w:r w:rsidRPr="00202826">
              <w:t>5,5</w:t>
            </w:r>
          </w:p>
        </w:tc>
        <w:tc>
          <w:tcPr>
            <w:tcW w:w="1119" w:type="dxa"/>
            <w:tcMar>
              <w:left w:w="68" w:type="dxa"/>
              <w:right w:w="68" w:type="dxa"/>
            </w:tcMar>
          </w:tcPr>
          <w:p w:rsidR="008143B0" w:rsidRPr="00202826" w:rsidRDefault="008143B0" w:rsidP="0007281D">
            <w:pPr>
              <w:tabs>
                <w:tab w:val="decimal" w:pos="547"/>
              </w:tabs>
            </w:pPr>
            <w:r w:rsidRPr="00202826">
              <w:t>4,4</w:t>
            </w:r>
          </w:p>
        </w:tc>
      </w:tr>
      <w:tr w:rsidR="008143B0" w:rsidRPr="004A2FD1" w:rsidTr="0007281D">
        <w:trPr>
          <w:jc w:val="center"/>
        </w:trPr>
        <w:tc>
          <w:tcPr>
            <w:tcW w:w="2176" w:type="dxa"/>
            <w:tcMar>
              <w:left w:w="68" w:type="dxa"/>
              <w:right w:w="68" w:type="dxa"/>
            </w:tcMar>
          </w:tcPr>
          <w:p w:rsidR="008143B0" w:rsidRPr="00202826" w:rsidRDefault="00202826" w:rsidP="00202826">
            <w:pPr>
              <w:tabs>
                <w:tab w:val="left" w:pos="261"/>
              </w:tabs>
            </w:pPr>
            <w:r>
              <w:tab/>
            </w:r>
            <w:r w:rsidR="008143B0" w:rsidRPr="00202826">
              <w:t>Mujeres</w:t>
            </w:r>
          </w:p>
        </w:tc>
        <w:tc>
          <w:tcPr>
            <w:tcW w:w="1118" w:type="dxa"/>
            <w:tcMar>
              <w:left w:w="68" w:type="dxa"/>
              <w:right w:w="68" w:type="dxa"/>
            </w:tcMar>
            <w:vAlign w:val="center"/>
          </w:tcPr>
          <w:p w:rsidR="008143B0" w:rsidRPr="00202826" w:rsidRDefault="008143B0" w:rsidP="0007281D">
            <w:pPr>
              <w:tabs>
                <w:tab w:val="decimal" w:pos="547"/>
              </w:tabs>
            </w:pPr>
            <w:r w:rsidRPr="00202826">
              <w:t>4,4</w:t>
            </w:r>
          </w:p>
        </w:tc>
        <w:tc>
          <w:tcPr>
            <w:tcW w:w="1119" w:type="dxa"/>
            <w:tcMar>
              <w:left w:w="68" w:type="dxa"/>
              <w:right w:w="68" w:type="dxa"/>
            </w:tcMar>
            <w:vAlign w:val="center"/>
          </w:tcPr>
          <w:p w:rsidR="008143B0" w:rsidRPr="00202826" w:rsidRDefault="008143B0" w:rsidP="0007281D">
            <w:pPr>
              <w:tabs>
                <w:tab w:val="decimal" w:pos="547"/>
              </w:tabs>
            </w:pPr>
            <w:r w:rsidRPr="00202826">
              <w:t>4,5</w:t>
            </w:r>
          </w:p>
        </w:tc>
        <w:tc>
          <w:tcPr>
            <w:tcW w:w="1118" w:type="dxa"/>
            <w:tcMar>
              <w:left w:w="68" w:type="dxa"/>
              <w:right w:w="68" w:type="dxa"/>
            </w:tcMar>
          </w:tcPr>
          <w:p w:rsidR="008143B0" w:rsidRPr="00202826" w:rsidRDefault="008143B0" w:rsidP="0007281D">
            <w:pPr>
              <w:tabs>
                <w:tab w:val="decimal" w:pos="547"/>
              </w:tabs>
            </w:pPr>
            <w:r w:rsidRPr="00202826">
              <w:t>4,7</w:t>
            </w:r>
          </w:p>
        </w:tc>
        <w:tc>
          <w:tcPr>
            <w:tcW w:w="1119" w:type="dxa"/>
            <w:tcMar>
              <w:left w:w="68" w:type="dxa"/>
              <w:right w:w="68" w:type="dxa"/>
            </w:tcMar>
          </w:tcPr>
          <w:p w:rsidR="008143B0" w:rsidRPr="00202826" w:rsidRDefault="008143B0" w:rsidP="0007281D">
            <w:pPr>
              <w:tabs>
                <w:tab w:val="decimal" w:pos="547"/>
              </w:tabs>
            </w:pPr>
            <w:r w:rsidRPr="00202826">
              <w:t>4,0</w:t>
            </w:r>
          </w:p>
        </w:tc>
        <w:tc>
          <w:tcPr>
            <w:tcW w:w="1119" w:type="dxa"/>
            <w:tcMar>
              <w:left w:w="68" w:type="dxa"/>
              <w:right w:w="68" w:type="dxa"/>
            </w:tcMar>
          </w:tcPr>
          <w:p w:rsidR="008143B0" w:rsidRPr="00202826" w:rsidRDefault="008143B0" w:rsidP="0007281D">
            <w:pPr>
              <w:tabs>
                <w:tab w:val="decimal" w:pos="547"/>
              </w:tabs>
            </w:pPr>
            <w:r w:rsidRPr="00202826">
              <w:t>3,8</w:t>
            </w:r>
          </w:p>
        </w:tc>
      </w:tr>
      <w:tr w:rsidR="008143B0" w:rsidRPr="004A2FD1" w:rsidTr="0007281D">
        <w:trPr>
          <w:jc w:val="center"/>
        </w:trPr>
        <w:tc>
          <w:tcPr>
            <w:tcW w:w="2176" w:type="dxa"/>
            <w:tcMar>
              <w:left w:w="68" w:type="dxa"/>
              <w:right w:w="68" w:type="dxa"/>
            </w:tcMar>
          </w:tcPr>
          <w:p w:rsidR="008143B0" w:rsidRPr="00202826" w:rsidRDefault="008143B0" w:rsidP="0007281D">
            <w:r w:rsidRPr="00202826">
              <w:t>Subempleo</w:t>
            </w:r>
          </w:p>
        </w:tc>
        <w:tc>
          <w:tcPr>
            <w:tcW w:w="1118" w:type="dxa"/>
            <w:tcMar>
              <w:left w:w="68" w:type="dxa"/>
              <w:right w:w="68" w:type="dxa"/>
            </w:tcMar>
            <w:vAlign w:val="center"/>
          </w:tcPr>
          <w:p w:rsidR="008143B0" w:rsidRPr="00202826" w:rsidRDefault="008143B0" w:rsidP="0007281D">
            <w:pPr>
              <w:tabs>
                <w:tab w:val="decimal" w:pos="547"/>
              </w:tabs>
            </w:pPr>
            <w:r w:rsidRPr="00202826">
              <w:t>3,6</w:t>
            </w:r>
          </w:p>
        </w:tc>
        <w:tc>
          <w:tcPr>
            <w:tcW w:w="1119" w:type="dxa"/>
            <w:tcMar>
              <w:left w:w="68" w:type="dxa"/>
              <w:right w:w="68" w:type="dxa"/>
            </w:tcMar>
            <w:vAlign w:val="center"/>
          </w:tcPr>
          <w:p w:rsidR="008143B0" w:rsidRPr="00202826" w:rsidRDefault="008143B0" w:rsidP="0007281D">
            <w:pPr>
              <w:tabs>
                <w:tab w:val="decimal" w:pos="547"/>
              </w:tabs>
            </w:pPr>
            <w:r w:rsidRPr="00202826">
              <w:t>3,4</w:t>
            </w:r>
          </w:p>
        </w:tc>
        <w:tc>
          <w:tcPr>
            <w:tcW w:w="1118" w:type="dxa"/>
            <w:tcMar>
              <w:left w:w="68" w:type="dxa"/>
              <w:right w:w="68" w:type="dxa"/>
            </w:tcMar>
          </w:tcPr>
          <w:p w:rsidR="008143B0" w:rsidRPr="00202826" w:rsidRDefault="008143B0" w:rsidP="0007281D">
            <w:pPr>
              <w:tabs>
                <w:tab w:val="decimal" w:pos="547"/>
              </w:tabs>
            </w:pPr>
            <w:r w:rsidRPr="00202826">
              <w:t>2,7</w:t>
            </w:r>
          </w:p>
        </w:tc>
        <w:tc>
          <w:tcPr>
            <w:tcW w:w="1119" w:type="dxa"/>
            <w:tcMar>
              <w:left w:w="68" w:type="dxa"/>
              <w:right w:w="68" w:type="dxa"/>
            </w:tcMar>
          </w:tcPr>
          <w:p w:rsidR="008143B0" w:rsidRPr="00202826" w:rsidRDefault="008143B0" w:rsidP="0007281D">
            <w:pPr>
              <w:tabs>
                <w:tab w:val="decimal" w:pos="547"/>
              </w:tabs>
            </w:pPr>
            <w:r w:rsidRPr="00202826">
              <w:t>1,9</w:t>
            </w:r>
          </w:p>
        </w:tc>
        <w:tc>
          <w:tcPr>
            <w:tcW w:w="1119" w:type="dxa"/>
            <w:tcMar>
              <w:left w:w="68" w:type="dxa"/>
              <w:right w:w="68" w:type="dxa"/>
            </w:tcMar>
          </w:tcPr>
          <w:p w:rsidR="008143B0" w:rsidRPr="00202826" w:rsidRDefault="008143B0" w:rsidP="0007281D">
            <w:pPr>
              <w:tabs>
                <w:tab w:val="decimal" w:pos="547"/>
              </w:tabs>
            </w:pPr>
            <w:r w:rsidRPr="00202826">
              <w:t>1,4</w:t>
            </w:r>
          </w:p>
        </w:tc>
      </w:tr>
      <w:tr w:rsidR="008143B0" w:rsidRPr="004A2FD1" w:rsidTr="0007281D">
        <w:trPr>
          <w:jc w:val="center"/>
        </w:trPr>
        <w:tc>
          <w:tcPr>
            <w:tcW w:w="2176" w:type="dxa"/>
            <w:tcMar>
              <w:left w:w="68" w:type="dxa"/>
              <w:right w:w="68" w:type="dxa"/>
            </w:tcMar>
          </w:tcPr>
          <w:p w:rsidR="008143B0" w:rsidRPr="00202826" w:rsidRDefault="00202826" w:rsidP="00202826">
            <w:pPr>
              <w:tabs>
                <w:tab w:val="left" w:pos="261"/>
              </w:tabs>
            </w:pPr>
            <w:r>
              <w:tab/>
            </w:r>
            <w:r w:rsidR="008143B0" w:rsidRPr="00202826">
              <w:t>Hombres</w:t>
            </w:r>
          </w:p>
        </w:tc>
        <w:tc>
          <w:tcPr>
            <w:tcW w:w="1118" w:type="dxa"/>
            <w:tcMar>
              <w:left w:w="68" w:type="dxa"/>
              <w:right w:w="68" w:type="dxa"/>
            </w:tcMar>
          </w:tcPr>
          <w:p w:rsidR="008143B0" w:rsidRPr="00202826" w:rsidRDefault="008143B0" w:rsidP="0007281D">
            <w:pPr>
              <w:tabs>
                <w:tab w:val="decimal" w:pos="547"/>
              </w:tabs>
            </w:pPr>
          </w:p>
        </w:tc>
        <w:tc>
          <w:tcPr>
            <w:tcW w:w="1119" w:type="dxa"/>
            <w:tcMar>
              <w:left w:w="68" w:type="dxa"/>
              <w:right w:w="68" w:type="dxa"/>
            </w:tcMar>
          </w:tcPr>
          <w:p w:rsidR="008143B0" w:rsidRPr="00202826" w:rsidRDefault="008143B0" w:rsidP="0007281D">
            <w:pPr>
              <w:tabs>
                <w:tab w:val="decimal" w:pos="547"/>
              </w:tabs>
            </w:pPr>
          </w:p>
        </w:tc>
        <w:tc>
          <w:tcPr>
            <w:tcW w:w="1118" w:type="dxa"/>
            <w:tcMar>
              <w:left w:w="68" w:type="dxa"/>
              <w:right w:w="68" w:type="dxa"/>
            </w:tcMar>
          </w:tcPr>
          <w:p w:rsidR="008143B0" w:rsidRPr="00202826" w:rsidRDefault="008143B0" w:rsidP="0007281D">
            <w:pPr>
              <w:tabs>
                <w:tab w:val="decimal" w:pos="547"/>
              </w:tabs>
            </w:pPr>
            <w:r w:rsidRPr="00202826">
              <w:t>3,3</w:t>
            </w:r>
          </w:p>
        </w:tc>
        <w:tc>
          <w:tcPr>
            <w:tcW w:w="1119" w:type="dxa"/>
            <w:tcMar>
              <w:left w:w="68" w:type="dxa"/>
              <w:right w:w="68" w:type="dxa"/>
            </w:tcMar>
          </w:tcPr>
          <w:p w:rsidR="008143B0" w:rsidRPr="00202826" w:rsidRDefault="008143B0" w:rsidP="0007281D">
            <w:pPr>
              <w:tabs>
                <w:tab w:val="decimal" w:pos="547"/>
              </w:tabs>
            </w:pPr>
            <w:r w:rsidRPr="00202826">
              <w:t>2,3</w:t>
            </w:r>
          </w:p>
        </w:tc>
        <w:tc>
          <w:tcPr>
            <w:tcW w:w="1119" w:type="dxa"/>
            <w:tcMar>
              <w:left w:w="68" w:type="dxa"/>
              <w:right w:w="68" w:type="dxa"/>
            </w:tcMar>
          </w:tcPr>
          <w:p w:rsidR="008143B0" w:rsidRPr="00202826" w:rsidRDefault="008143B0" w:rsidP="0007281D">
            <w:pPr>
              <w:tabs>
                <w:tab w:val="decimal" w:pos="547"/>
              </w:tabs>
            </w:pPr>
            <w:r w:rsidRPr="00202826">
              <w:t>1,6</w:t>
            </w:r>
          </w:p>
        </w:tc>
      </w:tr>
      <w:tr w:rsidR="008143B0" w:rsidRPr="004A2FD1" w:rsidTr="0007281D">
        <w:trPr>
          <w:jc w:val="center"/>
        </w:trPr>
        <w:tc>
          <w:tcPr>
            <w:tcW w:w="2176" w:type="dxa"/>
            <w:tcMar>
              <w:left w:w="68" w:type="dxa"/>
              <w:right w:w="68" w:type="dxa"/>
            </w:tcMar>
          </w:tcPr>
          <w:p w:rsidR="008143B0" w:rsidRPr="00202826" w:rsidRDefault="00202826" w:rsidP="00202826">
            <w:pPr>
              <w:tabs>
                <w:tab w:val="left" w:pos="261"/>
              </w:tabs>
            </w:pPr>
            <w:r>
              <w:tab/>
            </w:r>
            <w:r w:rsidR="008143B0" w:rsidRPr="00202826">
              <w:t>Mujeres</w:t>
            </w:r>
          </w:p>
        </w:tc>
        <w:tc>
          <w:tcPr>
            <w:tcW w:w="1118" w:type="dxa"/>
            <w:tcMar>
              <w:left w:w="68" w:type="dxa"/>
              <w:right w:w="68" w:type="dxa"/>
            </w:tcMar>
          </w:tcPr>
          <w:p w:rsidR="008143B0" w:rsidRPr="00202826" w:rsidRDefault="008143B0" w:rsidP="0007281D">
            <w:pPr>
              <w:tabs>
                <w:tab w:val="decimal" w:pos="547"/>
              </w:tabs>
            </w:pPr>
          </w:p>
        </w:tc>
        <w:tc>
          <w:tcPr>
            <w:tcW w:w="1119" w:type="dxa"/>
            <w:tcMar>
              <w:left w:w="68" w:type="dxa"/>
              <w:right w:w="68" w:type="dxa"/>
            </w:tcMar>
          </w:tcPr>
          <w:p w:rsidR="008143B0" w:rsidRPr="00202826" w:rsidRDefault="008143B0" w:rsidP="0007281D">
            <w:pPr>
              <w:tabs>
                <w:tab w:val="decimal" w:pos="547"/>
              </w:tabs>
            </w:pPr>
          </w:p>
        </w:tc>
        <w:tc>
          <w:tcPr>
            <w:tcW w:w="1118" w:type="dxa"/>
            <w:tcMar>
              <w:left w:w="68" w:type="dxa"/>
              <w:right w:w="68" w:type="dxa"/>
            </w:tcMar>
          </w:tcPr>
          <w:p w:rsidR="008143B0" w:rsidRPr="00202826" w:rsidRDefault="008143B0" w:rsidP="0007281D">
            <w:pPr>
              <w:tabs>
                <w:tab w:val="decimal" w:pos="547"/>
              </w:tabs>
            </w:pPr>
            <w:r w:rsidRPr="00202826">
              <w:t>2,1</w:t>
            </w:r>
          </w:p>
        </w:tc>
        <w:tc>
          <w:tcPr>
            <w:tcW w:w="1119" w:type="dxa"/>
            <w:tcMar>
              <w:left w:w="68" w:type="dxa"/>
              <w:right w:w="68" w:type="dxa"/>
            </w:tcMar>
          </w:tcPr>
          <w:p w:rsidR="008143B0" w:rsidRPr="00202826" w:rsidRDefault="008143B0" w:rsidP="0007281D">
            <w:pPr>
              <w:tabs>
                <w:tab w:val="decimal" w:pos="547"/>
              </w:tabs>
            </w:pPr>
            <w:r w:rsidRPr="00202826">
              <w:t>1,5</w:t>
            </w:r>
          </w:p>
        </w:tc>
        <w:tc>
          <w:tcPr>
            <w:tcW w:w="1119" w:type="dxa"/>
            <w:tcMar>
              <w:left w:w="68" w:type="dxa"/>
              <w:right w:w="68" w:type="dxa"/>
            </w:tcMar>
          </w:tcPr>
          <w:p w:rsidR="008143B0" w:rsidRPr="00202826" w:rsidRDefault="008143B0" w:rsidP="0007281D">
            <w:pPr>
              <w:tabs>
                <w:tab w:val="decimal" w:pos="547"/>
              </w:tabs>
            </w:pPr>
            <w:r w:rsidRPr="00202826">
              <w:t>1,2</w:t>
            </w:r>
          </w:p>
        </w:tc>
      </w:tr>
    </w:tbl>
    <w:p w:rsidR="008143B0" w:rsidRPr="004A2FD1" w:rsidRDefault="008143B0" w:rsidP="008143B0">
      <w:pPr>
        <w:spacing w:before="240" w:after="480"/>
        <w:ind w:left="799"/>
      </w:pPr>
      <w:r w:rsidRPr="00AC6EDC">
        <w:rPr>
          <w:i/>
        </w:rPr>
        <w:t>Fuente:</w:t>
      </w:r>
      <w:r>
        <w:t xml:space="preserve">  </w:t>
      </w:r>
      <w:r w:rsidRPr="004A2FD1">
        <w:t>Estudio del empleo 2006, Depa</w:t>
      </w:r>
      <w:r>
        <w:t>rtamento de Estadística y Censo.</w:t>
      </w:r>
    </w:p>
    <w:p w:rsidR="008143B0" w:rsidRPr="004A2FD1" w:rsidRDefault="008143B0" w:rsidP="008143B0">
      <w:pPr>
        <w:spacing w:after="240"/>
      </w:pPr>
      <w:r w:rsidRPr="004A2FD1">
        <w:t>57.</w:t>
      </w:r>
      <w:r w:rsidRPr="004A2FD1">
        <w:tab/>
        <w:t>Por lo que respecta a la distribución de la población empleada por industria, en 2005 más de la mitad de esa población trabajaba en las siguientes industrias</w:t>
      </w:r>
      <w:r>
        <w:t xml:space="preserve">:  </w:t>
      </w:r>
      <w:r w:rsidRPr="004A2FD1">
        <w:t>recreativa, cultural, ocio y otras actividades de servicios (16,9%), comercio al por mayor y al por menor (14,9%), manufacturas (14,9%) y hoteles, restaurantes y actividades similares (10,5%)</w:t>
      </w:r>
      <w:r>
        <w:t xml:space="preserve">.  </w:t>
      </w:r>
      <w:r w:rsidRPr="004A2FD1">
        <w:t>Los trabajadores no residentes representaban el 16,6% de la población empleada</w:t>
      </w:r>
      <w:r>
        <w:t>.</w:t>
      </w:r>
    </w:p>
    <w:p w:rsidR="008143B0" w:rsidRPr="004A2FD1" w:rsidRDefault="008143B0" w:rsidP="008143B0">
      <w:pPr>
        <w:spacing w:after="240"/>
      </w:pPr>
      <w:r w:rsidRPr="004A2FD1">
        <w:t>58.</w:t>
      </w:r>
      <w:r w:rsidRPr="004A2FD1">
        <w:tab/>
        <w:t xml:space="preserve">La Ley </w:t>
      </w:r>
      <w:r>
        <w:t xml:space="preserve">Nº </w:t>
      </w:r>
      <w:r w:rsidRPr="004A2FD1">
        <w:rPr>
          <w:rFonts w:hint="eastAsia"/>
        </w:rPr>
        <w:t xml:space="preserve">4/98/M dispone que </w:t>
      </w:r>
      <w:r w:rsidRPr="004A2FD1">
        <w:t>sólo se podrá contratar a trabajadores no residentes para cubrir la falta o escasez de trabajadores residentes y durante un plazo concreto</w:t>
      </w:r>
      <w:r>
        <w:t xml:space="preserve">.  </w:t>
      </w:r>
      <w:r w:rsidRPr="004A2FD1">
        <w:t>El cuadro 7 muestra el número de trabajadores no residentes atendiendo a su origen y sexo</w:t>
      </w:r>
      <w:r>
        <w:t>.</w:t>
      </w:r>
    </w:p>
    <w:p w:rsidR="008143B0" w:rsidRPr="00631D2B" w:rsidRDefault="008143B0" w:rsidP="008143B0">
      <w:pPr>
        <w:spacing w:after="220"/>
        <w:jc w:val="center"/>
        <w:rPr>
          <w:b/>
          <w:sz w:val="22"/>
          <w:szCs w:val="22"/>
        </w:rPr>
      </w:pPr>
      <w:r w:rsidRPr="00631D2B">
        <w:rPr>
          <w:b/>
          <w:sz w:val="22"/>
          <w:szCs w:val="22"/>
        </w:rPr>
        <w:t>Cuadro 7</w:t>
      </w:r>
    </w:p>
    <w:p w:rsidR="008143B0" w:rsidRPr="00631D2B" w:rsidRDefault="008143B0" w:rsidP="008143B0">
      <w:pPr>
        <w:spacing w:after="220"/>
        <w:jc w:val="center"/>
        <w:rPr>
          <w:b/>
          <w:sz w:val="22"/>
          <w:szCs w:val="22"/>
        </w:rPr>
      </w:pPr>
      <w:r w:rsidRPr="00631D2B">
        <w:rPr>
          <w:b/>
          <w:sz w:val="22"/>
          <w:szCs w:val="22"/>
        </w:rPr>
        <w:t>Trabajadores no residentes por origen y sexo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2"/>
        <w:gridCol w:w="776"/>
        <w:gridCol w:w="771"/>
        <w:gridCol w:w="6"/>
        <w:gridCol w:w="777"/>
        <w:gridCol w:w="785"/>
        <w:gridCol w:w="768"/>
        <w:gridCol w:w="771"/>
        <w:gridCol w:w="6"/>
        <w:gridCol w:w="776"/>
        <w:gridCol w:w="777"/>
        <w:gridCol w:w="777"/>
        <w:gridCol w:w="782"/>
      </w:tblGrid>
      <w:tr w:rsidR="008143B0" w:rsidRPr="0089366E" w:rsidTr="0007281D">
        <w:tblPrEx>
          <w:tblCellMar>
            <w:top w:w="0" w:type="dxa"/>
            <w:bottom w:w="0" w:type="dxa"/>
          </w:tblCellMar>
        </w:tblPrEx>
        <w:trPr>
          <w:trHeight w:val="270"/>
          <w:jc w:val="center"/>
        </w:trPr>
        <w:tc>
          <w:tcPr>
            <w:tcW w:w="1702"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rsidR="008143B0" w:rsidRPr="0089366E" w:rsidRDefault="008143B0" w:rsidP="0007281D">
            <w:pPr>
              <w:jc w:val="center"/>
              <w:rPr>
                <w:b/>
                <w:sz w:val="22"/>
                <w:szCs w:val="22"/>
              </w:rPr>
            </w:pPr>
            <w:r w:rsidRPr="0089366E">
              <w:rPr>
                <w:b/>
                <w:sz w:val="22"/>
                <w:szCs w:val="22"/>
              </w:rPr>
              <w:t>Año</w:t>
            </w:r>
          </w:p>
        </w:tc>
        <w:tc>
          <w:tcPr>
            <w:tcW w:w="1547" w:type="dxa"/>
            <w:gridSpan w:val="2"/>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rsidR="008143B0" w:rsidRPr="0089366E" w:rsidRDefault="008143B0" w:rsidP="0007281D">
            <w:pPr>
              <w:jc w:val="center"/>
              <w:rPr>
                <w:b/>
                <w:sz w:val="22"/>
                <w:szCs w:val="22"/>
              </w:rPr>
            </w:pPr>
            <w:r w:rsidRPr="0089366E">
              <w:rPr>
                <w:b/>
                <w:sz w:val="22"/>
                <w:szCs w:val="22"/>
              </w:rPr>
              <w:t>2001</w:t>
            </w:r>
          </w:p>
        </w:tc>
        <w:tc>
          <w:tcPr>
            <w:tcW w:w="1568" w:type="dxa"/>
            <w:gridSpan w:val="3"/>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rsidR="008143B0" w:rsidRPr="0089366E" w:rsidRDefault="008143B0" w:rsidP="0007281D">
            <w:pPr>
              <w:jc w:val="center"/>
              <w:rPr>
                <w:b/>
                <w:sz w:val="22"/>
                <w:szCs w:val="22"/>
              </w:rPr>
            </w:pPr>
            <w:r w:rsidRPr="0089366E">
              <w:rPr>
                <w:b/>
                <w:sz w:val="22"/>
                <w:szCs w:val="22"/>
              </w:rPr>
              <w:t>2002</w:t>
            </w:r>
          </w:p>
        </w:tc>
        <w:tc>
          <w:tcPr>
            <w:tcW w:w="1539" w:type="dxa"/>
            <w:gridSpan w:val="2"/>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rsidR="008143B0" w:rsidRPr="0089366E" w:rsidRDefault="008143B0" w:rsidP="0007281D">
            <w:pPr>
              <w:jc w:val="center"/>
              <w:rPr>
                <w:b/>
                <w:sz w:val="22"/>
                <w:szCs w:val="22"/>
              </w:rPr>
            </w:pPr>
            <w:r w:rsidRPr="0089366E">
              <w:rPr>
                <w:b/>
                <w:sz w:val="22"/>
                <w:szCs w:val="22"/>
              </w:rPr>
              <w:t>2003</w:t>
            </w:r>
          </w:p>
        </w:tc>
        <w:tc>
          <w:tcPr>
            <w:tcW w:w="1554" w:type="dxa"/>
            <w:gridSpan w:val="3"/>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rsidR="008143B0" w:rsidRPr="0089366E" w:rsidRDefault="008143B0" w:rsidP="0007281D">
            <w:pPr>
              <w:jc w:val="center"/>
              <w:rPr>
                <w:b/>
                <w:sz w:val="22"/>
                <w:szCs w:val="22"/>
              </w:rPr>
            </w:pPr>
            <w:r w:rsidRPr="0089366E">
              <w:rPr>
                <w:b/>
                <w:sz w:val="22"/>
                <w:szCs w:val="22"/>
              </w:rPr>
              <w:t>2004</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rsidR="008143B0" w:rsidRPr="0089366E" w:rsidRDefault="008143B0" w:rsidP="0007281D">
            <w:pPr>
              <w:jc w:val="center"/>
              <w:rPr>
                <w:b/>
                <w:sz w:val="22"/>
                <w:szCs w:val="22"/>
              </w:rPr>
            </w:pPr>
            <w:r w:rsidRPr="0089366E">
              <w:rPr>
                <w:b/>
                <w:sz w:val="22"/>
                <w:szCs w:val="22"/>
              </w:rPr>
              <w:t>2005</w:t>
            </w:r>
          </w:p>
        </w:tc>
      </w:tr>
      <w:tr w:rsidR="008143B0" w:rsidRPr="0089366E" w:rsidTr="0007281D">
        <w:tblPrEx>
          <w:tblCellMar>
            <w:top w:w="0" w:type="dxa"/>
            <w:bottom w:w="0" w:type="dxa"/>
          </w:tblCellMar>
        </w:tblPrEx>
        <w:trPr>
          <w:trHeight w:val="240"/>
          <w:jc w:val="center"/>
        </w:trPr>
        <w:tc>
          <w:tcPr>
            <w:tcW w:w="1702" w:type="dxa"/>
            <w:tcBorders>
              <w:top w:val="single" w:sz="4" w:space="0" w:color="auto"/>
            </w:tcBorders>
            <w:shd w:val="clear" w:color="auto" w:fill="auto"/>
            <w:tcMar>
              <w:left w:w="57" w:type="dxa"/>
              <w:right w:w="57" w:type="dxa"/>
            </w:tcMar>
          </w:tcPr>
          <w:p w:rsidR="008143B0" w:rsidRPr="0089366E" w:rsidRDefault="008143B0" w:rsidP="0007281D">
            <w:pPr>
              <w:jc w:val="center"/>
              <w:rPr>
                <w:b/>
                <w:sz w:val="22"/>
                <w:szCs w:val="22"/>
              </w:rPr>
            </w:pPr>
            <w:r w:rsidRPr="0089366E">
              <w:rPr>
                <w:b/>
                <w:sz w:val="22"/>
                <w:szCs w:val="22"/>
              </w:rPr>
              <w:t>Sexo</w:t>
            </w:r>
          </w:p>
        </w:tc>
        <w:tc>
          <w:tcPr>
            <w:tcW w:w="776" w:type="dxa"/>
            <w:tcBorders>
              <w:top w:val="single" w:sz="4" w:space="0" w:color="auto"/>
            </w:tcBorders>
            <w:shd w:val="clear" w:color="auto" w:fill="auto"/>
            <w:tcMar>
              <w:left w:w="57" w:type="dxa"/>
              <w:right w:w="57" w:type="dxa"/>
            </w:tcMar>
          </w:tcPr>
          <w:p w:rsidR="008143B0" w:rsidRPr="0089366E" w:rsidRDefault="008143B0" w:rsidP="0007281D">
            <w:pPr>
              <w:jc w:val="center"/>
              <w:rPr>
                <w:b/>
                <w:sz w:val="22"/>
                <w:szCs w:val="22"/>
              </w:rPr>
            </w:pPr>
            <w:r w:rsidRPr="0089366E">
              <w:rPr>
                <w:b/>
                <w:sz w:val="22"/>
                <w:szCs w:val="22"/>
              </w:rPr>
              <w:t>H/M</w:t>
            </w:r>
          </w:p>
        </w:tc>
        <w:tc>
          <w:tcPr>
            <w:tcW w:w="777" w:type="dxa"/>
            <w:gridSpan w:val="2"/>
            <w:tcBorders>
              <w:top w:val="single" w:sz="4" w:space="0" w:color="auto"/>
            </w:tcBorders>
            <w:shd w:val="clear" w:color="auto" w:fill="auto"/>
            <w:tcMar>
              <w:left w:w="57" w:type="dxa"/>
              <w:right w:w="57" w:type="dxa"/>
            </w:tcMar>
          </w:tcPr>
          <w:p w:rsidR="008143B0" w:rsidRPr="0089366E" w:rsidRDefault="008143B0" w:rsidP="0007281D">
            <w:pPr>
              <w:jc w:val="center"/>
              <w:rPr>
                <w:b/>
                <w:sz w:val="22"/>
                <w:szCs w:val="22"/>
              </w:rPr>
            </w:pPr>
            <w:r w:rsidRPr="0089366E">
              <w:rPr>
                <w:b/>
                <w:sz w:val="22"/>
                <w:szCs w:val="22"/>
              </w:rPr>
              <w:t>H</w:t>
            </w:r>
          </w:p>
        </w:tc>
        <w:tc>
          <w:tcPr>
            <w:tcW w:w="777" w:type="dxa"/>
            <w:tcBorders>
              <w:top w:val="single" w:sz="4" w:space="0" w:color="auto"/>
            </w:tcBorders>
            <w:shd w:val="clear" w:color="auto" w:fill="auto"/>
            <w:tcMar>
              <w:left w:w="57" w:type="dxa"/>
              <w:right w:w="57" w:type="dxa"/>
            </w:tcMar>
          </w:tcPr>
          <w:p w:rsidR="008143B0" w:rsidRPr="0089366E" w:rsidRDefault="008143B0" w:rsidP="0007281D">
            <w:pPr>
              <w:jc w:val="center"/>
              <w:rPr>
                <w:b/>
                <w:sz w:val="22"/>
                <w:szCs w:val="22"/>
              </w:rPr>
            </w:pPr>
            <w:r w:rsidRPr="0089366E">
              <w:rPr>
                <w:b/>
                <w:sz w:val="22"/>
                <w:szCs w:val="22"/>
              </w:rPr>
              <w:t>H/M</w:t>
            </w:r>
          </w:p>
        </w:tc>
        <w:tc>
          <w:tcPr>
            <w:tcW w:w="785" w:type="dxa"/>
            <w:tcBorders>
              <w:top w:val="single" w:sz="4" w:space="0" w:color="auto"/>
            </w:tcBorders>
            <w:shd w:val="clear" w:color="auto" w:fill="auto"/>
            <w:tcMar>
              <w:left w:w="57" w:type="dxa"/>
              <w:right w:w="57" w:type="dxa"/>
            </w:tcMar>
          </w:tcPr>
          <w:p w:rsidR="008143B0" w:rsidRPr="0089366E" w:rsidRDefault="008143B0" w:rsidP="0007281D">
            <w:pPr>
              <w:jc w:val="center"/>
              <w:rPr>
                <w:b/>
                <w:sz w:val="22"/>
                <w:szCs w:val="22"/>
              </w:rPr>
            </w:pPr>
            <w:r w:rsidRPr="0089366E">
              <w:rPr>
                <w:b/>
                <w:sz w:val="22"/>
                <w:szCs w:val="22"/>
              </w:rPr>
              <w:t>H</w:t>
            </w:r>
          </w:p>
        </w:tc>
        <w:tc>
          <w:tcPr>
            <w:tcW w:w="768" w:type="dxa"/>
            <w:tcBorders>
              <w:top w:val="single" w:sz="4" w:space="0" w:color="auto"/>
            </w:tcBorders>
            <w:shd w:val="clear" w:color="auto" w:fill="auto"/>
            <w:tcMar>
              <w:left w:w="57" w:type="dxa"/>
              <w:right w:w="57" w:type="dxa"/>
            </w:tcMar>
          </w:tcPr>
          <w:p w:rsidR="008143B0" w:rsidRPr="0089366E" w:rsidRDefault="008143B0" w:rsidP="0007281D">
            <w:pPr>
              <w:jc w:val="center"/>
              <w:rPr>
                <w:b/>
                <w:sz w:val="22"/>
                <w:szCs w:val="22"/>
              </w:rPr>
            </w:pPr>
            <w:r w:rsidRPr="0089366E">
              <w:rPr>
                <w:b/>
                <w:sz w:val="22"/>
                <w:szCs w:val="22"/>
              </w:rPr>
              <w:t>H/M</w:t>
            </w:r>
          </w:p>
        </w:tc>
        <w:tc>
          <w:tcPr>
            <w:tcW w:w="777" w:type="dxa"/>
            <w:gridSpan w:val="2"/>
            <w:tcBorders>
              <w:top w:val="single" w:sz="4" w:space="0" w:color="auto"/>
            </w:tcBorders>
            <w:shd w:val="clear" w:color="auto" w:fill="auto"/>
            <w:tcMar>
              <w:left w:w="57" w:type="dxa"/>
              <w:right w:w="57" w:type="dxa"/>
            </w:tcMar>
          </w:tcPr>
          <w:p w:rsidR="008143B0" w:rsidRPr="0089366E" w:rsidRDefault="008143B0" w:rsidP="0007281D">
            <w:pPr>
              <w:jc w:val="center"/>
              <w:rPr>
                <w:b/>
                <w:sz w:val="22"/>
                <w:szCs w:val="22"/>
              </w:rPr>
            </w:pPr>
            <w:r w:rsidRPr="0089366E">
              <w:rPr>
                <w:b/>
                <w:sz w:val="22"/>
                <w:szCs w:val="22"/>
              </w:rPr>
              <w:t>H</w:t>
            </w:r>
          </w:p>
        </w:tc>
        <w:tc>
          <w:tcPr>
            <w:tcW w:w="776" w:type="dxa"/>
            <w:tcBorders>
              <w:top w:val="single" w:sz="4" w:space="0" w:color="auto"/>
              <w:bottom w:val="nil"/>
            </w:tcBorders>
            <w:shd w:val="clear" w:color="auto" w:fill="auto"/>
            <w:tcMar>
              <w:left w:w="57" w:type="dxa"/>
              <w:right w:w="57" w:type="dxa"/>
            </w:tcMar>
          </w:tcPr>
          <w:p w:rsidR="008143B0" w:rsidRPr="0089366E" w:rsidRDefault="008143B0" w:rsidP="0007281D">
            <w:pPr>
              <w:jc w:val="center"/>
              <w:rPr>
                <w:b/>
                <w:sz w:val="22"/>
                <w:szCs w:val="22"/>
              </w:rPr>
            </w:pPr>
            <w:r w:rsidRPr="0089366E">
              <w:rPr>
                <w:b/>
                <w:sz w:val="22"/>
                <w:szCs w:val="22"/>
              </w:rPr>
              <w:t>H/M</w:t>
            </w:r>
          </w:p>
        </w:tc>
        <w:tc>
          <w:tcPr>
            <w:tcW w:w="777" w:type="dxa"/>
            <w:tcBorders>
              <w:top w:val="single" w:sz="4" w:space="0" w:color="auto"/>
              <w:bottom w:val="nil"/>
            </w:tcBorders>
            <w:shd w:val="clear" w:color="auto" w:fill="auto"/>
            <w:tcMar>
              <w:left w:w="57" w:type="dxa"/>
              <w:right w:w="57" w:type="dxa"/>
            </w:tcMar>
          </w:tcPr>
          <w:p w:rsidR="008143B0" w:rsidRPr="0089366E" w:rsidRDefault="008143B0" w:rsidP="0007281D">
            <w:pPr>
              <w:jc w:val="center"/>
              <w:rPr>
                <w:b/>
                <w:sz w:val="22"/>
                <w:szCs w:val="22"/>
              </w:rPr>
            </w:pPr>
            <w:r w:rsidRPr="0089366E">
              <w:rPr>
                <w:b/>
                <w:sz w:val="22"/>
                <w:szCs w:val="22"/>
              </w:rPr>
              <w:t>H</w:t>
            </w:r>
          </w:p>
        </w:tc>
        <w:tc>
          <w:tcPr>
            <w:tcW w:w="777" w:type="dxa"/>
            <w:tcBorders>
              <w:top w:val="single" w:sz="4" w:space="0" w:color="auto"/>
            </w:tcBorders>
            <w:shd w:val="clear" w:color="auto" w:fill="auto"/>
            <w:tcMar>
              <w:left w:w="57" w:type="dxa"/>
              <w:right w:w="57" w:type="dxa"/>
            </w:tcMar>
          </w:tcPr>
          <w:p w:rsidR="008143B0" w:rsidRPr="0089366E" w:rsidRDefault="008143B0" w:rsidP="0007281D">
            <w:pPr>
              <w:jc w:val="center"/>
              <w:rPr>
                <w:b/>
                <w:sz w:val="22"/>
                <w:szCs w:val="22"/>
              </w:rPr>
            </w:pPr>
            <w:r w:rsidRPr="0089366E">
              <w:rPr>
                <w:b/>
                <w:sz w:val="22"/>
                <w:szCs w:val="22"/>
              </w:rPr>
              <w:t>H/M</w:t>
            </w:r>
          </w:p>
        </w:tc>
        <w:tc>
          <w:tcPr>
            <w:tcW w:w="777" w:type="dxa"/>
            <w:tcBorders>
              <w:top w:val="single" w:sz="4" w:space="0" w:color="auto"/>
            </w:tcBorders>
            <w:shd w:val="clear" w:color="auto" w:fill="auto"/>
            <w:tcMar>
              <w:left w:w="57" w:type="dxa"/>
              <w:right w:w="57" w:type="dxa"/>
            </w:tcMar>
          </w:tcPr>
          <w:p w:rsidR="008143B0" w:rsidRPr="0089366E" w:rsidRDefault="008143B0" w:rsidP="0007281D">
            <w:pPr>
              <w:jc w:val="center"/>
              <w:rPr>
                <w:b/>
                <w:sz w:val="22"/>
                <w:szCs w:val="22"/>
              </w:rPr>
            </w:pPr>
            <w:r w:rsidRPr="0089366E">
              <w:rPr>
                <w:b/>
                <w:sz w:val="22"/>
                <w:szCs w:val="22"/>
              </w:rPr>
              <w:t>H</w:t>
            </w:r>
          </w:p>
        </w:tc>
      </w:tr>
      <w:tr w:rsidR="008143B0" w:rsidRPr="0089366E" w:rsidTr="00202826">
        <w:tblPrEx>
          <w:tblCellMar>
            <w:top w:w="0" w:type="dxa"/>
            <w:bottom w:w="0" w:type="dxa"/>
          </w:tblCellMar>
        </w:tblPrEx>
        <w:trPr>
          <w:trHeight w:val="206"/>
          <w:jc w:val="center"/>
        </w:trPr>
        <w:tc>
          <w:tcPr>
            <w:tcW w:w="1702" w:type="dxa"/>
            <w:tcBorders>
              <w:bottom w:val="single" w:sz="4" w:space="0" w:color="auto"/>
            </w:tcBorders>
            <w:shd w:val="clear" w:color="auto" w:fill="auto"/>
            <w:tcMar>
              <w:left w:w="57" w:type="dxa"/>
              <w:right w:w="57" w:type="dxa"/>
            </w:tcMar>
          </w:tcPr>
          <w:p w:rsidR="008143B0" w:rsidRPr="0089366E" w:rsidRDefault="008143B0" w:rsidP="0007281D">
            <w:pPr>
              <w:rPr>
                <w:b/>
                <w:sz w:val="22"/>
                <w:szCs w:val="22"/>
              </w:rPr>
            </w:pPr>
            <w:r w:rsidRPr="0089366E">
              <w:rPr>
                <w:b/>
                <w:sz w:val="22"/>
                <w:szCs w:val="22"/>
              </w:rPr>
              <w:t>Total</w:t>
            </w:r>
          </w:p>
        </w:tc>
        <w:tc>
          <w:tcPr>
            <w:tcW w:w="776" w:type="dxa"/>
            <w:tcBorders>
              <w:bottom w:val="single" w:sz="4" w:space="0" w:color="auto"/>
            </w:tcBorders>
            <w:shd w:val="clear" w:color="auto" w:fill="auto"/>
            <w:tcMar>
              <w:left w:w="57" w:type="dxa"/>
              <w:right w:w="57" w:type="dxa"/>
            </w:tcMar>
            <w:vAlign w:val="bottom"/>
          </w:tcPr>
          <w:p w:rsidR="008143B0" w:rsidRPr="001B7838" w:rsidRDefault="008143B0" w:rsidP="0007281D">
            <w:pPr>
              <w:tabs>
                <w:tab w:val="decimal" w:pos="653"/>
              </w:tabs>
              <w:rPr>
                <w:b/>
                <w:sz w:val="22"/>
                <w:szCs w:val="22"/>
              </w:rPr>
            </w:pPr>
            <w:r w:rsidRPr="001B7838">
              <w:rPr>
                <w:b/>
                <w:sz w:val="22"/>
                <w:szCs w:val="22"/>
              </w:rPr>
              <w:t>25.925</w:t>
            </w:r>
          </w:p>
        </w:tc>
        <w:tc>
          <w:tcPr>
            <w:tcW w:w="777" w:type="dxa"/>
            <w:gridSpan w:val="2"/>
            <w:tcBorders>
              <w:bottom w:val="single" w:sz="4" w:space="0" w:color="auto"/>
            </w:tcBorders>
            <w:shd w:val="clear" w:color="auto" w:fill="auto"/>
            <w:tcMar>
              <w:left w:w="57" w:type="dxa"/>
              <w:right w:w="57" w:type="dxa"/>
            </w:tcMar>
            <w:vAlign w:val="bottom"/>
          </w:tcPr>
          <w:p w:rsidR="008143B0" w:rsidRPr="001B7838" w:rsidRDefault="008143B0" w:rsidP="0007281D">
            <w:pPr>
              <w:tabs>
                <w:tab w:val="decimal" w:pos="653"/>
              </w:tabs>
              <w:rPr>
                <w:b/>
                <w:sz w:val="22"/>
                <w:szCs w:val="22"/>
              </w:rPr>
            </w:pPr>
            <w:r w:rsidRPr="001B7838">
              <w:rPr>
                <w:b/>
                <w:sz w:val="22"/>
                <w:szCs w:val="22"/>
              </w:rPr>
              <w:t>7.405</w:t>
            </w:r>
          </w:p>
        </w:tc>
        <w:tc>
          <w:tcPr>
            <w:tcW w:w="777" w:type="dxa"/>
            <w:tcBorders>
              <w:bottom w:val="single" w:sz="4" w:space="0" w:color="auto"/>
            </w:tcBorders>
            <w:shd w:val="clear" w:color="auto" w:fill="auto"/>
            <w:tcMar>
              <w:left w:w="57" w:type="dxa"/>
              <w:right w:w="57" w:type="dxa"/>
            </w:tcMar>
            <w:vAlign w:val="bottom"/>
          </w:tcPr>
          <w:p w:rsidR="008143B0" w:rsidRPr="001B7838" w:rsidRDefault="008143B0" w:rsidP="0007281D">
            <w:pPr>
              <w:tabs>
                <w:tab w:val="decimal" w:pos="653"/>
              </w:tabs>
              <w:rPr>
                <w:b/>
                <w:sz w:val="22"/>
                <w:szCs w:val="22"/>
              </w:rPr>
            </w:pPr>
            <w:r w:rsidRPr="001B7838">
              <w:rPr>
                <w:b/>
                <w:sz w:val="22"/>
                <w:szCs w:val="22"/>
              </w:rPr>
              <w:t>23.460</w:t>
            </w:r>
          </w:p>
        </w:tc>
        <w:tc>
          <w:tcPr>
            <w:tcW w:w="785" w:type="dxa"/>
            <w:tcBorders>
              <w:bottom w:val="single" w:sz="4" w:space="0" w:color="auto"/>
            </w:tcBorders>
            <w:shd w:val="clear" w:color="auto" w:fill="auto"/>
            <w:tcMar>
              <w:left w:w="57" w:type="dxa"/>
              <w:right w:w="57" w:type="dxa"/>
            </w:tcMar>
            <w:vAlign w:val="bottom"/>
          </w:tcPr>
          <w:p w:rsidR="008143B0" w:rsidRPr="001B7838" w:rsidRDefault="008143B0" w:rsidP="0007281D">
            <w:pPr>
              <w:tabs>
                <w:tab w:val="decimal" w:pos="653"/>
              </w:tabs>
              <w:rPr>
                <w:b/>
                <w:sz w:val="22"/>
                <w:szCs w:val="22"/>
              </w:rPr>
            </w:pPr>
            <w:r w:rsidRPr="001B7838">
              <w:rPr>
                <w:b/>
                <w:sz w:val="22"/>
                <w:szCs w:val="22"/>
              </w:rPr>
              <w:t>6.811</w:t>
            </w:r>
          </w:p>
        </w:tc>
        <w:tc>
          <w:tcPr>
            <w:tcW w:w="768" w:type="dxa"/>
            <w:tcBorders>
              <w:bottom w:val="single" w:sz="4" w:space="0" w:color="auto"/>
            </w:tcBorders>
            <w:shd w:val="clear" w:color="auto" w:fill="auto"/>
            <w:tcMar>
              <w:left w:w="57" w:type="dxa"/>
              <w:right w:w="57" w:type="dxa"/>
            </w:tcMar>
            <w:vAlign w:val="bottom"/>
          </w:tcPr>
          <w:p w:rsidR="008143B0" w:rsidRPr="001B7838" w:rsidRDefault="008143B0" w:rsidP="0007281D">
            <w:pPr>
              <w:tabs>
                <w:tab w:val="decimal" w:pos="653"/>
              </w:tabs>
              <w:rPr>
                <w:b/>
                <w:sz w:val="22"/>
                <w:szCs w:val="22"/>
              </w:rPr>
            </w:pPr>
            <w:r w:rsidRPr="001B7838">
              <w:rPr>
                <w:b/>
                <w:sz w:val="22"/>
                <w:szCs w:val="22"/>
              </w:rPr>
              <w:t>24.970</w:t>
            </w:r>
          </w:p>
        </w:tc>
        <w:tc>
          <w:tcPr>
            <w:tcW w:w="777" w:type="dxa"/>
            <w:gridSpan w:val="2"/>
            <w:tcBorders>
              <w:bottom w:val="single" w:sz="4" w:space="0" w:color="auto"/>
            </w:tcBorders>
            <w:shd w:val="clear" w:color="auto" w:fill="auto"/>
            <w:tcMar>
              <w:left w:w="57" w:type="dxa"/>
              <w:right w:w="57" w:type="dxa"/>
            </w:tcMar>
            <w:vAlign w:val="bottom"/>
          </w:tcPr>
          <w:p w:rsidR="008143B0" w:rsidRPr="001B7838" w:rsidRDefault="008143B0" w:rsidP="0007281D">
            <w:pPr>
              <w:tabs>
                <w:tab w:val="decimal" w:pos="653"/>
              </w:tabs>
              <w:rPr>
                <w:b/>
                <w:sz w:val="22"/>
                <w:szCs w:val="22"/>
              </w:rPr>
            </w:pPr>
            <w:r w:rsidRPr="001B7838">
              <w:rPr>
                <w:b/>
                <w:sz w:val="22"/>
                <w:szCs w:val="22"/>
              </w:rPr>
              <w:t>8.307</w:t>
            </w:r>
          </w:p>
        </w:tc>
        <w:tc>
          <w:tcPr>
            <w:tcW w:w="776" w:type="dxa"/>
            <w:tcBorders>
              <w:bottom w:val="single" w:sz="4" w:space="0" w:color="auto"/>
            </w:tcBorders>
            <w:shd w:val="clear" w:color="auto" w:fill="auto"/>
            <w:tcMar>
              <w:left w:w="57" w:type="dxa"/>
              <w:right w:w="57" w:type="dxa"/>
            </w:tcMar>
            <w:vAlign w:val="bottom"/>
          </w:tcPr>
          <w:p w:rsidR="008143B0" w:rsidRPr="001B7838" w:rsidRDefault="008143B0" w:rsidP="0007281D">
            <w:pPr>
              <w:tabs>
                <w:tab w:val="decimal" w:pos="653"/>
              </w:tabs>
              <w:rPr>
                <w:b/>
                <w:sz w:val="22"/>
                <w:szCs w:val="22"/>
              </w:rPr>
            </w:pPr>
            <w:r w:rsidRPr="001B7838">
              <w:rPr>
                <w:b/>
                <w:sz w:val="22"/>
                <w:szCs w:val="22"/>
              </w:rPr>
              <w:t>27.736</w:t>
            </w:r>
          </w:p>
        </w:tc>
        <w:tc>
          <w:tcPr>
            <w:tcW w:w="777" w:type="dxa"/>
            <w:tcBorders>
              <w:bottom w:val="single" w:sz="4" w:space="0" w:color="auto"/>
            </w:tcBorders>
            <w:shd w:val="clear" w:color="auto" w:fill="auto"/>
            <w:tcMar>
              <w:left w:w="57" w:type="dxa"/>
              <w:right w:w="57" w:type="dxa"/>
            </w:tcMar>
            <w:vAlign w:val="bottom"/>
          </w:tcPr>
          <w:p w:rsidR="008143B0" w:rsidRPr="001B7838" w:rsidRDefault="008143B0" w:rsidP="0007281D">
            <w:pPr>
              <w:tabs>
                <w:tab w:val="decimal" w:pos="653"/>
              </w:tabs>
              <w:rPr>
                <w:b/>
                <w:sz w:val="22"/>
                <w:szCs w:val="22"/>
              </w:rPr>
            </w:pPr>
            <w:r w:rsidRPr="001B7838">
              <w:rPr>
                <w:b/>
                <w:sz w:val="22"/>
                <w:szCs w:val="22"/>
              </w:rPr>
              <w:t>9.805</w:t>
            </w:r>
          </w:p>
        </w:tc>
        <w:tc>
          <w:tcPr>
            <w:tcW w:w="777" w:type="dxa"/>
            <w:tcBorders>
              <w:bottom w:val="single" w:sz="4" w:space="0" w:color="auto"/>
            </w:tcBorders>
            <w:shd w:val="clear" w:color="auto" w:fill="auto"/>
            <w:tcMar>
              <w:left w:w="57" w:type="dxa"/>
              <w:right w:w="57" w:type="dxa"/>
            </w:tcMar>
            <w:vAlign w:val="bottom"/>
          </w:tcPr>
          <w:p w:rsidR="008143B0" w:rsidRPr="001B7838" w:rsidRDefault="008143B0" w:rsidP="0007281D">
            <w:pPr>
              <w:tabs>
                <w:tab w:val="decimal" w:pos="653"/>
              </w:tabs>
              <w:rPr>
                <w:b/>
                <w:sz w:val="22"/>
                <w:szCs w:val="22"/>
              </w:rPr>
            </w:pPr>
            <w:r w:rsidRPr="001B7838">
              <w:rPr>
                <w:b/>
                <w:sz w:val="22"/>
                <w:szCs w:val="22"/>
              </w:rPr>
              <w:t>39.411</w:t>
            </w:r>
          </w:p>
        </w:tc>
        <w:tc>
          <w:tcPr>
            <w:tcW w:w="777" w:type="dxa"/>
            <w:tcBorders>
              <w:bottom w:val="single" w:sz="4" w:space="0" w:color="auto"/>
            </w:tcBorders>
            <w:shd w:val="clear" w:color="auto" w:fill="auto"/>
            <w:tcMar>
              <w:left w:w="57" w:type="dxa"/>
              <w:right w:w="57" w:type="dxa"/>
            </w:tcMar>
            <w:vAlign w:val="bottom"/>
          </w:tcPr>
          <w:p w:rsidR="008143B0" w:rsidRPr="001B7838" w:rsidRDefault="008143B0" w:rsidP="0007281D">
            <w:pPr>
              <w:tabs>
                <w:tab w:val="decimal" w:pos="653"/>
              </w:tabs>
              <w:rPr>
                <w:b/>
                <w:sz w:val="22"/>
                <w:szCs w:val="22"/>
              </w:rPr>
            </w:pPr>
            <w:r w:rsidRPr="001B7838">
              <w:rPr>
                <w:b/>
                <w:sz w:val="22"/>
                <w:szCs w:val="22"/>
              </w:rPr>
              <w:t>18.499</w:t>
            </w:r>
          </w:p>
        </w:tc>
      </w:tr>
      <w:tr w:rsidR="008143B0" w:rsidRPr="0089366E" w:rsidTr="00202826">
        <w:tblPrEx>
          <w:tblCellMar>
            <w:top w:w="0" w:type="dxa"/>
            <w:bottom w:w="0" w:type="dxa"/>
          </w:tblCellMar>
        </w:tblPrEx>
        <w:trPr>
          <w:trHeight w:val="206"/>
          <w:jc w:val="center"/>
        </w:trPr>
        <w:tc>
          <w:tcPr>
            <w:tcW w:w="1702" w:type="dxa"/>
            <w:shd w:val="clear" w:color="auto" w:fill="auto"/>
            <w:tcMar>
              <w:left w:w="57" w:type="dxa"/>
              <w:right w:w="57" w:type="dxa"/>
            </w:tcMar>
          </w:tcPr>
          <w:p w:rsidR="008143B0" w:rsidRPr="0089366E" w:rsidRDefault="008143B0" w:rsidP="0007281D">
            <w:pPr>
              <w:rPr>
                <w:sz w:val="22"/>
                <w:szCs w:val="22"/>
              </w:rPr>
            </w:pPr>
            <w:r w:rsidRPr="0089366E">
              <w:rPr>
                <w:sz w:val="22"/>
                <w:szCs w:val="22"/>
              </w:rPr>
              <w:t>Europa</w:t>
            </w:r>
          </w:p>
        </w:tc>
        <w:tc>
          <w:tcPr>
            <w:tcW w:w="776"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270</w:t>
            </w:r>
          </w:p>
        </w:tc>
        <w:tc>
          <w:tcPr>
            <w:tcW w:w="777" w:type="dxa"/>
            <w:gridSpan w:val="2"/>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95</w:t>
            </w:r>
          </w:p>
        </w:tc>
        <w:tc>
          <w:tcPr>
            <w:tcW w:w="777"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263</w:t>
            </w:r>
          </w:p>
        </w:tc>
        <w:tc>
          <w:tcPr>
            <w:tcW w:w="785"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91</w:t>
            </w:r>
          </w:p>
        </w:tc>
        <w:tc>
          <w:tcPr>
            <w:tcW w:w="768"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252</w:t>
            </w:r>
          </w:p>
        </w:tc>
        <w:tc>
          <w:tcPr>
            <w:tcW w:w="777" w:type="dxa"/>
            <w:gridSpan w:val="2"/>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95</w:t>
            </w:r>
          </w:p>
        </w:tc>
        <w:tc>
          <w:tcPr>
            <w:tcW w:w="776"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340</w:t>
            </w:r>
          </w:p>
        </w:tc>
        <w:tc>
          <w:tcPr>
            <w:tcW w:w="777"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153</w:t>
            </w:r>
          </w:p>
        </w:tc>
        <w:tc>
          <w:tcPr>
            <w:tcW w:w="777"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438</w:t>
            </w:r>
          </w:p>
        </w:tc>
        <w:tc>
          <w:tcPr>
            <w:tcW w:w="777"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230</w:t>
            </w:r>
          </w:p>
        </w:tc>
      </w:tr>
      <w:tr w:rsidR="008143B0" w:rsidRPr="0089366E" w:rsidTr="00202826">
        <w:tblPrEx>
          <w:tblCellMar>
            <w:top w:w="0" w:type="dxa"/>
            <w:bottom w:w="0" w:type="dxa"/>
          </w:tblCellMar>
        </w:tblPrEx>
        <w:trPr>
          <w:trHeight w:val="129"/>
          <w:jc w:val="center"/>
        </w:trPr>
        <w:tc>
          <w:tcPr>
            <w:tcW w:w="1702" w:type="dxa"/>
            <w:shd w:val="clear" w:color="auto" w:fill="auto"/>
            <w:tcMar>
              <w:left w:w="57" w:type="dxa"/>
              <w:right w:w="57" w:type="dxa"/>
            </w:tcMar>
          </w:tcPr>
          <w:p w:rsidR="008143B0" w:rsidRPr="0089366E" w:rsidRDefault="008143B0" w:rsidP="0007281D">
            <w:pPr>
              <w:ind w:left="140"/>
              <w:rPr>
                <w:sz w:val="22"/>
                <w:szCs w:val="22"/>
              </w:rPr>
            </w:pPr>
            <w:r w:rsidRPr="0089366E">
              <w:rPr>
                <w:sz w:val="22"/>
                <w:szCs w:val="22"/>
              </w:rPr>
              <w:t>Reino Unido</w:t>
            </w:r>
          </w:p>
        </w:tc>
        <w:tc>
          <w:tcPr>
            <w:tcW w:w="776"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48</w:t>
            </w:r>
          </w:p>
        </w:tc>
        <w:tc>
          <w:tcPr>
            <w:tcW w:w="777" w:type="dxa"/>
            <w:gridSpan w:val="2"/>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39</w:t>
            </w:r>
          </w:p>
        </w:tc>
        <w:tc>
          <w:tcPr>
            <w:tcW w:w="777"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41</w:t>
            </w:r>
          </w:p>
        </w:tc>
        <w:tc>
          <w:tcPr>
            <w:tcW w:w="785"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33</w:t>
            </w:r>
          </w:p>
        </w:tc>
        <w:tc>
          <w:tcPr>
            <w:tcW w:w="768"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40</w:t>
            </w:r>
          </w:p>
        </w:tc>
        <w:tc>
          <w:tcPr>
            <w:tcW w:w="777" w:type="dxa"/>
            <w:gridSpan w:val="2"/>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31</w:t>
            </w:r>
          </w:p>
        </w:tc>
        <w:tc>
          <w:tcPr>
            <w:tcW w:w="776"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70</w:t>
            </w:r>
          </w:p>
        </w:tc>
        <w:tc>
          <w:tcPr>
            <w:tcW w:w="777"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53</w:t>
            </w:r>
          </w:p>
        </w:tc>
        <w:tc>
          <w:tcPr>
            <w:tcW w:w="777"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121</w:t>
            </w:r>
          </w:p>
        </w:tc>
        <w:tc>
          <w:tcPr>
            <w:tcW w:w="777"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106</w:t>
            </w:r>
          </w:p>
        </w:tc>
      </w:tr>
      <w:tr w:rsidR="008143B0" w:rsidRPr="0089366E" w:rsidTr="00202826">
        <w:tblPrEx>
          <w:tblCellMar>
            <w:top w:w="0" w:type="dxa"/>
            <w:bottom w:w="0" w:type="dxa"/>
          </w:tblCellMar>
        </w:tblPrEx>
        <w:trPr>
          <w:trHeight w:val="167"/>
          <w:jc w:val="center"/>
        </w:trPr>
        <w:tc>
          <w:tcPr>
            <w:tcW w:w="1702" w:type="dxa"/>
            <w:shd w:val="clear" w:color="auto" w:fill="auto"/>
            <w:tcMar>
              <w:left w:w="57" w:type="dxa"/>
              <w:right w:w="57" w:type="dxa"/>
            </w:tcMar>
          </w:tcPr>
          <w:p w:rsidR="008143B0" w:rsidRPr="0089366E" w:rsidRDefault="008143B0" w:rsidP="0007281D">
            <w:pPr>
              <w:ind w:left="140"/>
              <w:rPr>
                <w:sz w:val="22"/>
                <w:szCs w:val="22"/>
              </w:rPr>
            </w:pPr>
            <w:r w:rsidRPr="0089366E">
              <w:rPr>
                <w:sz w:val="22"/>
                <w:szCs w:val="22"/>
              </w:rPr>
              <w:t>Rusia</w:t>
            </w:r>
          </w:p>
        </w:tc>
        <w:tc>
          <w:tcPr>
            <w:tcW w:w="776"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139</w:t>
            </w:r>
          </w:p>
        </w:tc>
        <w:tc>
          <w:tcPr>
            <w:tcW w:w="777" w:type="dxa"/>
            <w:gridSpan w:val="2"/>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w:t>
            </w:r>
          </w:p>
        </w:tc>
        <w:tc>
          <w:tcPr>
            <w:tcW w:w="777"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132</w:t>
            </w:r>
          </w:p>
        </w:tc>
        <w:tc>
          <w:tcPr>
            <w:tcW w:w="785"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1</w:t>
            </w:r>
          </w:p>
        </w:tc>
        <w:tc>
          <w:tcPr>
            <w:tcW w:w="768"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117</w:t>
            </w:r>
          </w:p>
        </w:tc>
        <w:tc>
          <w:tcPr>
            <w:tcW w:w="777" w:type="dxa"/>
            <w:gridSpan w:val="2"/>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3</w:t>
            </w:r>
          </w:p>
        </w:tc>
        <w:tc>
          <w:tcPr>
            <w:tcW w:w="776"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119</w:t>
            </w:r>
          </w:p>
        </w:tc>
        <w:tc>
          <w:tcPr>
            <w:tcW w:w="777"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5</w:t>
            </w:r>
          </w:p>
        </w:tc>
        <w:tc>
          <w:tcPr>
            <w:tcW w:w="777"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119</w:t>
            </w:r>
          </w:p>
        </w:tc>
        <w:tc>
          <w:tcPr>
            <w:tcW w:w="777"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6</w:t>
            </w:r>
          </w:p>
        </w:tc>
      </w:tr>
      <w:tr w:rsidR="008143B0" w:rsidRPr="0089366E" w:rsidTr="00202826">
        <w:tblPrEx>
          <w:tblCellMar>
            <w:top w:w="0" w:type="dxa"/>
            <w:bottom w:w="0" w:type="dxa"/>
          </w:tblCellMar>
        </w:tblPrEx>
        <w:trPr>
          <w:trHeight w:val="193"/>
          <w:jc w:val="center"/>
        </w:trPr>
        <w:tc>
          <w:tcPr>
            <w:tcW w:w="1702" w:type="dxa"/>
            <w:tcBorders>
              <w:bottom w:val="single" w:sz="4" w:space="0" w:color="auto"/>
            </w:tcBorders>
            <w:shd w:val="clear" w:color="auto" w:fill="auto"/>
            <w:tcMar>
              <w:left w:w="57" w:type="dxa"/>
              <w:right w:w="57" w:type="dxa"/>
            </w:tcMar>
          </w:tcPr>
          <w:p w:rsidR="008143B0" w:rsidRPr="0089366E" w:rsidRDefault="008143B0" w:rsidP="0007281D">
            <w:pPr>
              <w:ind w:left="140"/>
              <w:rPr>
                <w:sz w:val="22"/>
                <w:szCs w:val="22"/>
              </w:rPr>
            </w:pPr>
            <w:r w:rsidRPr="0089366E">
              <w:rPr>
                <w:sz w:val="22"/>
                <w:szCs w:val="22"/>
              </w:rPr>
              <w:t>Otros</w:t>
            </w:r>
          </w:p>
        </w:tc>
        <w:tc>
          <w:tcPr>
            <w:tcW w:w="776" w:type="dxa"/>
            <w:tcBorders>
              <w:bottom w:val="single" w:sz="4" w:space="0" w:color="auto"/>
            </w:tcBorders>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80</w:t>
            </w:r>
          </w:p>
        </w:tc>
        <w:tc>
          <w:tcPr>
            <w:tcW w:w="777" w:type="dxa"/>
            <w:gridSpan w:val="2"/>
            <w:tcBorders>
              <w:bottom w:val="single" w:sz="4" w:space="0" w:color="auto"/>
            </w:tcBorders>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56</w:t>
            </w:r>
          </w:p>
        </w:tc>
        <w:tc>
          <w:tcPr>
            <w:tcW w:w="777" w:type="dxa"/>
            <w:tcBorders>
              <w:bottom w:val="single" w:sz="4" w:space="0" w:color="auto"/>
            </w:tcBorders>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93</w:t>
            </w:r>
          </w:p>
        </w:tc>
        <w:tc>
          <w:tcPr>
            <w:tcW w:w="785" w:type="dxa"/>
            <w:tcBorders>
              <w:bottom w:val="single" w:sz="4" w:space="0" w:color="auto"/>
            </w:tcBorders>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57</w:t>
            </w:r>
          </w:p>
        </w:tc>
        <w:tc>
          <w:tcPr>
            <w:tcW w:w="768" w:type="dxa"/>
            <w:tcBorders>
              <w:bottom w:val="single" w:sz="4" w:space="0" w:color="auto"/>
            </w:tcBorders>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95</w:t>
            </w:r>
          </w:p>
        </w:tc>
        <w:tc>
          <w:tcPr>
            <w:tcW w:w="777" w:type="dxa"/>
            <w:gridSpan w:val="2"/>
            <w:tcBorders>
              <w:bottom w:val="single" w:sz="4" w:space="0" w:color="auto"/>
            </w:tcBorders>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61</w:t>
            </w:r>
          </w:p>
        </w:tc>
        <w:tc>
          <w:tcPr>
            <w:tcW w:w="776" w:type="dxa"/>
            <w:tcBorders>
              <w:bottom w:val="single" w:sz="4" w:space="0" w:color="auto"/>
            </w:tcBorders>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151</w:t>
            </w:r>
          </w:p>
        </w:tc>
        <w:tc>
          <w:tcPr>
            <w:tcW w:w="777" w:type="dxa"/>
            <w:tcBorders>
              <w:bottom w:val="single" w:sz="4" w:space="0" w:color="auto"/>
            </w:tcBorders>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95</w:t>
            </w:r>
          </w:p>
        </w:tc>
        <w:tc>
          <w:tcPr>
            <w:tcW w:w="777" w:type="dxa"/>
            <w:tcBorders>
              <w:bottom w:val="single" w:sz="4" w:space="0" w:color="auto"/>
            </w:tcBorders>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198</w:t>
            </w:r>
          </w:p>
        </w:tc>
        <w:tc>
          <w:tcPr>
            <w:tcW w:w="777" w:type="dxa"/>
            <w:tcBorders>
              <w:bottom w:val="single" w:sz="4" w:space="0" w:color="auto"/>
            </w:tcBorders>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118</w:t>
            </w:r>
          </w:p>
        </w:tc>
      </w:tr>
      <w:tr w:rsidR="008143B0" w:rsidRPr="0089366E" w:rsidTr="00202826">
        <w:tblPrEx>
          <w:tblCellMar>
            <w:top w:w="0" w:type="dxa"/>
            <w:bottom w:w="0" w:type="dxa"/>
          </w:tblCellMar>
        </w:tblPrEx>
        <w:trPr>
          <w:trHeight w:val="205"/>
          <w:jc w:val="center"/>
        </w:trPr>
        <w:tc>
          <w:tcPr>
            <w:tcW w:w="1702" w:type="dxa"/>
            <w:shd w:val="clear" w:color="auto" w:fill="auto"/>
            <w:tcMar>
              <w:left w:w="57" w:type="dxa"/>
              <w:right w:w="57" w:type="dxa"/>
            </w:tcMar>
          </w:tcPr>
          <w:p w:rsidR="008143B0" w:rsidRPr="0089366E" w:rsidRDefault="008143B0" w:rsidP="0007281D">
            <w:pPr>
              <w:rPr>
                <w:sz w:val="22"/>
                <w:szCs w:val="22"/>
              </w:rPr>
            </w:pPr>
            <w:r w:rsidRPr="0089366E">
              <w:rPr>
                <w:sz w:val="22"/>
                <w:szCs w:val="22"/>
              </w:rPr>
              <w:t>África</w:t>
            </w:r>
          </w:p>
        </w:tc>
        <w:tc>
          <w:tcPr>
            <w:tcW w:w="776"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8</w:t>
            </w:r>
          </w:p>
        </w:tc>
        <w:tc>
          <w:tcPr>
            <w:tcW w:w="777" w:type="dxa"/>
            <w:gridSpan w:val="2"/>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5</w:t>
            </w:r>
          </w:p>
        </w:tc>
        <w:tc>
          <w:tcPr>
            <w:tcW w:w="777"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12</w:t>
            </w:r>
          </w:p>
        </w:tc>
        <w:tc>
          <w:tcPr>
            <w:tcW w:w="785"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8</w:t>
            </w:r>
          </w:p>
        </w:tc>
        <w:tc>
          <w:tcPr>
            <w:tcW w:w="768"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11</w:t>
            </w:r>
          </w:p>
        </w:tc>
        <w:tc>
          <w:tcPr>
            <w:tcW w:w="777" w:type="dxa"/>
            <w:gridSpan w:val="2"/>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7</w:t>
            </w:r>
          </w:p>
        </w:tc>
        <w:tc>
          <w:tcPr>
            <w:tcW w:w="776"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14</w:t>
            </w:r>
          </w:p>
        </w:tc>
        <w:tc>
          <w:tcPr>
            <w:tcW w:w="777"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10</w:t>
            </w:r>
          </w:p>
        </w:tc>
        <w:tc>
          <w:tcPr>
            <w:tcW w:w="777"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18</w:t>
            </w:r>
          </w:p>
        </w:tc>
        <w:tc>
          <w:tcPr>
            <w:tcW w:w="777"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13</w:t>
            </w:r>
          </w:p>
        </w:tc>
      </w:tr>
      <w:tr w:rsidR="008143B0" w:rsidRPr="0089366E" w:rsidTr="00202826">
        <w:tblPrEx>
          <w:tblCellMar>
            <w:top w:w="0" w:type="dxa"/>
            <w:bottom w:w="0" w:type="dxa"/>
          </w:tblCellMar>
        </w:tblPrEx>
        <w:trPr>
          <w:trHeight w:val="206"/>
          <w:jc w:val="center"/>
        </w:trPr>
        <w:tc>
          <w:tcPr>
            <w:tcW w:w="1702" w:type="dxa"/>
            <w:shd w:val="clear" w:color="auto" w:fill="auto"/>
            <w:tcMar>
              <w:left w:w="57" w:type="dxa"/>
              <w:right w:w="57" w:type="dxa"/>
            </w:tcMar>
          </w:tcPr>
          <w:p w:rsidR="008143B0" w:rsidRPr="0089366E" w:rsidRDefault="008143B0" w:rsidP="0007281D">
            <w:pPr>
              <w:ind w:left="140"/>
              <w:rPr>
                <w:sz w:val="22"/>
                <w:szCs w:val="22"/>
              </w:rPr>
            </w:pPr>
            <w:r w:rsidRPr="0089366E">
              <w:rPr>
                <w:sz w:val="22"/>
                <w:szCs w:val="22"/>
              </w:rPr>
              <w:t>Sudáfrica</w:t>
            </w:r>
          </w:p>
        </w:tc>
        <w:tc>
          <w:tcPr>
            <w:tcW w:w="776"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5</w:t>
            </w:r>
          </w:p>
        </w:tc>
        <w:tc>
          <w:tcPr>
            <w:tcW w:w="777" w:type="dxa"/>
            <w:gridSpan w:val="2"/>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3</w:t>
            </w:r>
          </w:p>
        </w:tc>
        <w:tc>
          <w:tcPr>
            <w:tcW w:w="777"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9</w:t>
            </w:r>
          </w:p>
        </w:tc>
        <w:tc>
          <w:tcPr>
            <w:tcW w:w="785"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6</w:t>
            </w:r>
          </w:p>
        </w:tc>
        <w:tc>
          <w:tcPr>
            <w:tcW w:w="768"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8</w:t>
            </w:r>
          </w:p>
        </w:tc>
        <w:tc>
          <w:tcPr>
            <w:tcW w:w="777" w:type="dxa"/>
            <w:gridSpan w:val="2"/>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5</w:t>
            </w:r>
          </w:p>
        </w:tc>
        <w:tc>
          <w:tcPr>
            <w:tcW w:w="776"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12</w:t>
            </w:r>
          </w:p>
        </w:tc>
        <w:tc>
          <w:tcPr>
            <w:tcW w:w="777"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8</w:t>
            </w:r>
          </w:p>
        </w:tc>
        <w:tc>
          <w:tcPr>
            <w:tcW w:w="777"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14</w:t>
            </w:r>
          </w:p>
        </w:tc>
        <w:tc>
          <w:tcPr>
            <w:tcW w:w="777"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9</w:t>
            </w:r>
          </w:p>
        </w:tc>
      </w:tr>
      <w:tr w:rsidR="008143B0" w:rsidRPr="0089366E" w:rsidTr="00202826">
        <w:tblPrEx>
          <w:tblCellMar>
            <w:top w:w="0" w:type="dxa"/>
            <w:bottom w:w="0" w:type="dxa"/>
          </w:tblCellMar>
        </w:tblPrEx>
        <w:trPr>
          <w:trHeight w:val="206"/>
          <w:jc w:val="center"/>
        </w:trPr>
        <w:tc>
          <w:tcPr>
            <w:tcW w:w="1702" w:type="dxa"/>
            <w:tcBorders>
              <w:bottom w:val="single" w:sz="4" w:space="0" w:color="auto"/>
            </w:tcBorders>
            <w:shd w:val="clear" w:color="auto" w:fill="auto"/>
            <w:tcMar>
              <w:left w:w="57" w:type="dxa"/>
              <w:right w:w="57" w:type="dxa"/>
            </w:tcMar>
          </w:tcPr>
          <w:p w:rsidR="008143B0" w:rsidRPr="0089366E" w:rsidRDefault="008143B0" w:rsidP="0007281D">
            <w:pPr>
              <w:ind w:left="140"/>
              <w:rPr>
                <w:sz w:val="22"/>
                <w:szCs w:val="22"/>
              </w:rPr>
            </w:pPr>
            <w:r w:rsidRPr="0089366E">
              <w:rPr>
                <w:sz w:val="22"/>
                <w:szCs w:val="22"/>
              </w:rPr>
              <w:t>Otros</w:t>
            </w:r>
          </w:p>
        </w:tc>
        <w:tc>
          <w:tcPr>
            <w:tcW w:w="776" w:type="dxa"/>
            <w:tcBorders>
              <w:bottom w:val="single" w:sz="4" w:space="0" w:color="auto"/>
            </w:tcBorders>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3</w:t>
            </w:r>
          </w:p>
        </w:tc>
        <w:tc>
          <w:tcPr>
            <w:tcW w:w="777" w:type="dxa"/>
            <w:gridSpan w:val="2"/>
            <w:tcBorders>
              <w:bottom w:val="single" w:sz="4" w:space="0" w:color="auto"/>
            </w:tcBorders>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2</w:t>
            </w:r>
          </w:p>
        </w:tc>
        <w:tc>
          <w:tcPr>
            <w:tcW w:w="777" w:type="dxa"/>
            <w:tcBorders>
              <w:bottom w:val="single" w:sz="4" w:space="0" w:color="auto"/>
            </w:tcBorders>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3</w:t>
            </w:r>
          </w:p>
        </w:tc>
        <w:tc>
          <w:tcPr>
            <w:tcW w:w="785" w:type="dxa"/>
            <w:tcBorders>
              <w:bottom w:val="single" w:sz="4" w:space="0" w:color="auto"/>
            </w:tcBorders>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2</w:t>
            </w:r>
          </w:p>
        </w:tc>
        <w:tc>
          <w:tcPr>
            <w:tcW w:w="768" w:type="dxa"/>
            <w:tcBorders>
              <w:bottom w:val="single" w:sz="4" w:space="0" w:color="auto"/>
            </w:tcBorders>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3</w:t>
            </w:r>
          </w:p>
        </w:tc>
        <w:tc>
          <w:tcPr>
            <w:tcW w:w="777" w:type="dxa"/>
            <w:gridSpan w:val="2"/>
            <w:tcBorders>
              <w:bottom w:val="single" w:sz="4" w:space="0" w:color="auto"/>
            </w:tcBorders>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2</w:t>
            </w:r>
          </w:p>
        </w:tc>
        <w:tc>
          <w:tcPr>
            <w:tcW w:w="776" w:type="dxa"/>
            <w:tcBorders>
              <w:bottom w:val="single" w:sz="4" w:space="0" w:color="auto"/>
            </w:tcBorders>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2</w:t>
            </w:r>
          </w:p>
        </w:tc>
        <w:tc>
          <w:tcPr>
            <w:tcW w:w="777" w:type="dxa"/>
            <w:tcBorders>
              <w:bottom w:val="single" w:sz="4" w:space="0" w:color="auto"/>
            </w:tcBorders>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2</w:t>
            </w:r>
          </w:p>
        </w:tc>
        <w:tc>
          <w:tcPr>
            <w:tcW w:w="777" w:type="dxa"/>
            <w:tcBorders>
              <w:bottom w:val="single" w:sz="4" w:space="0" w:color="auto"/>
            </w:tcBorders>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4</w:t>
            </w:r>
          </w:p>
        </w:tc>
        <w:tc>
          <w:tcPr>
            <w:tcW w:w="777" w:type="dxa"/>
            <w:tcBorders>
              <w:bottom w:val="single" w:sz="4" w:space="0" w:color="auto"/>
            </w:tcBorders>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5</w:t>
            </w:r>
          </w:p>
        </w:tc>
      </w:tr>
      <w:tr w:rsidR="008143B0" w:rsidRPr="0089366E" w:rsidTr="00202826">
        <w:tblPrEx>
          <w:tblCellMar>
            <w:top w:w="0" w:type="dxa"/>
            <w:bottom w:w="0" w:type="dxa"/>
          </w:tblCellMar>
        </w:tblPrEx>
        <w:trPr>
          <w:trHeight w:val="244"/>
          <w:jc w:val="center"/>
        </w:trPr>
        <w:tc>
          <w:tcPr>
            <w:tcW w:w="1702" w:type="dxa"/>
            <w:shd w:val="clear" w:color="auto" w:fill="auto"/>
            <w:tcMar>
              <w:left w:w="57" w:type="dxa"/>
              <w:right w:w="57" w:type="dxa"/>
            </w:tcMar>
          </w:tcPr>
          <w:p w:rsidR="008143B0" w:rsidRPr="0089366E" w:rsidRDefault="008143B0" w:rsidP="0007281D">
            <w:pPr>
              <w:rPr>
                <w:sz w:val="22"/>
                <w:szCs w:val="22"/>
              </w:rPr>
            </w:pPr>
            <w:r w:rsidRPr="0089366E">
              <w:rPr>
                <w:sz w:val="22"/>
                <w:szCs w:val="22"/>
              </w:rPr>
              <w:t>América</w:t>
            </w:r>
          </w:p>
        </w:tc>
        <w:tc>
          <w:tcPr>
            <w:tcW w:w="776"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100</w:t>
            </w:r>
          </w:p>
        </w:tc>
        <w:tc>
          <w:tcPr>
            <w:tcW w:w="777" w:type="dxa"/>
            <w:gridSpan w:val="2"/>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72</w:t>
            </w:r>
          </w:p>
        </w:tc>
        <w:tc>
          <w:tcPr>
            <w:tcW w:w="777"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79</w:t>
            </w:r>
          </w:p>
        </w:tc>
        <w:tc>
          <w:tcPr>
            <w:tcW w:w="785"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61</w:t>
            </w:r>
          </w:p>
        </w:tc>
        <w:tc>
          <w:tcPr>
            <w:tcW w:w="768"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81</w:t>
            </w:r>
          </w:p>
        </w:tc>
        <w:tc>
          <w:tcPr>
            <w:tcW w:w="777" w:type="dxa"/>
            <w:gridSpan w:val="2"/>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64</w:t>
            </w:r>
          </w:p>
        </w:tc>
        <w:tc>
          <w:tcPr>
            <w:tcW w:w="776"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132</w:t>
            </w:r>
          </w:p>
        </w:tc>
        <w:tc>
          <w:tcPr>
            <w:tcW w:w="777"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105</w:t>
            </w:r>
          </w:p>
        </w:tc>
        <w:tc>
          <w:tcPr>
            <w:tcW w:w="777"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177</w:t>
            </w:r>
          </w:p>
        </w:tc>
        <w:tc>
          <w:tcPr>
            <w:tcW w:w="777"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122</w:t>
            </w:r>
          </w:p>
        </w:tc>
      </w:tr>
      <w:tr w:rsidR="008143B0" w:rsidRPr="0089366E" w:rsidTr="00202826">
        <w:tblPrEx>
          <w:tblCellMar>
            <w:top w:w="0" w:type="dxa"/>
            <w:bottom w:w="0" w:type="dxa"/>
          </w:tblCellMar>
        </w:tblPrEx>
        <w:trPr>
          <w:trHeight w:val="270"/>
          <w:jc w:val="center"/>
        </w:trPr>
        <w:tc>
          <w:tcPr>
            <w:tcW w:w="1702" w:type="dxa"/>
            <w:shd w:val="clear" w:color="auto" w:fill="auto"/>
            <w:tcMar>
              <w:left w:w="57" w:type="dxa"/>
              <w:right w:w="57" w:type="dxa"/>
            </w:tcMar>
          </w:tcPr>
          <w:p w:rsidR="008143B0" w:rsidRPr="0089366E" w:rsidRDefault="008143B0" w:rsidP="0007281D">
            <w:pPr>
              <w:ind w:left="140"/>
              <w:rPr>
                <w:sz w:val="22"/>
                <w:szCs w:val="22"/>
              </w:rPr>
            </w:pPr>
            <w:r w:rsidRPr="0089366E">
              <w:rPr>
                <w:sz w:val="22"/>
                <w:szCs w:val="22"/>
              </w:rPr>
              <w:t>Brasil</w:t>
            </w:r>
          </w:p>
        </w:tc>
        <w:tc>
          <w:tcPr>
            <w:tcW w:w="776"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19</w:t>
            </w:r>
          </w:p>
        </w:tc>
        <w:tc>
          <w:tcPr>
            <w:tcW w:w="777" w:type="dxa"/>
            <w:gridSpan w:val="2"/>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17</w:t>
            </w:r>
          </w:p>
        </w:tc>
        <w:tc>
          <w:tcPr>
            <w:tcW w:w="777"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14</w:t>
            </w:r>
          </w:p>
        </w:tc>
        <w:tc>
          <w:tcPr>
            <w:tcW w:w="785"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11</w:t>
            </w:r>
          </w:p>
        </w:tc>
        <w:tc>
          <w:tcPr>
            <w:tcW w:w="768"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20</w:t>
            </w:r>
          </w:p>
        </w:tc>
        <w:tc>
          <w:tcPr>
            <w:tcW w:w="777" w:type="dxa"/>
            <w:gridSpan w:val="2"/>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15</w:t>
            </w:r>
          </w:p>
        </w:tc>
        <w:tc>
          <w:tcPr>
            <w:tcW w:w="776"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31</w:t>
            </w:r>
          </w:p>
        </w:tc>
        <w:tc>
          <w:tcPr>
            <w:tcW w:w="777"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24</w:t>
            </w:r>
          </w:p>
        </w:tc>
        <w:tc>
          <w:tcPr>
            <w:tcW w:w="777"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47</w:t>
            </w:r>
          </w:p>
        </w:tc>
        <w:tc>
          <w:tcPr>
            <w:tcW w:w="777"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34</w:t>
            </w:r>
          </w:p>
        </w:tc>
      </w:tr>
      <w:tr w:rsidR="008143B0" w:rsidRPr="0089366E" w:rsidTr="00202826">
        <w:tblPrEx>
          <w:tblCellMar>
            <w:top w:w="0" w:type="dxa"/>
            <w:bottom w:w="0" w:type="dxa"/>
          </w:tblCellMar>
        </w:tblPrEx>
        <w:trPr>
          <w:trHeight w:val="206"/>
          <w:jc w:val="center"/>
        </w:trPr>
        <w:tc>
          <w:tcPr>
            <w:tcW w:w="1702" w:type="dxa"/>
            <w:shd w:val="clear" w:color="auto" w:fill="auto"/>
            <w:tcMar>
              <w:left w:w="57" w:type="dxa"/>
              <w:right w:w="57" w:type="dxa"/>
            </w:tcMar>
          </w:tcPr>
          <w:p w:rsidR="008143B0" w:rsidRPr="0089366E" w:rsidRDefault="008143B0" w:rsidP="0007281D">
            <w:pPr>
              <w:ind w:left="140"/>
              <w:rPr>
                <w:sz w:val="22"/>
                <w:szCs w:val="22"/>
              </w:rPr>
            </w:pPr>
            <w:r w:rsidRPr="0089366E">
              <w:rPr>
                <w:sz w:val="22"/>
                <w:szCs w:val="22"/>
              </w:rPr>
              <w:t>Canadá</w:t>
            </w:r>
          </w:p>
        </w:tc>
        <w:tc>
          <w:tcPr>
            <w:tcW w:w="776"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35</w:t>
            </w:r>
          </w:p>
        </w:tc>
        <w:tc>
          <w:tcPr>
            <w:tcW w:w="777" w:type="dxa"/>
            <w:gridSpan w:val="2"/>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19</w:t>
            </w:r>
          </w:p>
        </w:tc>
        <w:tc>
          <w:tcPr>
            <w:tcW w:w="777"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26</w:t>
            </w:r>
          </w:p>
        </w:tc>
        <w:tc>
          <w:tcPr>
            <w:tcW w:w="785"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16</w:t>
            </w:r>
          </w:p>
        </w:tc>
        <w:tc>
          <w:tcPr>
            <w:tcW w:w="768"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21</w:t>
            </w:r>
          </w:p>
        </w:tc>
        <w:tc>
          <w:tcPr>
            <w:tcW w:w="777" w:type="dxa"/>
            <w:gridSpan w:val="2"/>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14</w:t>
            </w:r>
          </w:p>
        </w:tc>
        <w:tc>
          <w:tcPr>
            <w:tcW w:w="776"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33</w:t>
            </w:r>
          </w:p>
        </w:tc>
        <w:tc>
          <w:tcPr>
            <w:tcW w:w="777"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21</w:t>
            </w:r>
          </w:p>
        </w:tc>
        <w:tc>
          <w:tcPr>
            <w:tcW w:w="777"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36</w:t>
            </w:r>
          </w:p>
        </w:tc>
        <w:tc>
          <w:tcPr>
            <w:tcW w:w="777"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19</w:t>
            </w:r>
          </w:p>
        </w:tc>
      </w:tr>
      <w:tr w:rsidR="008143B0" w:rsidRPr="0089366E" w:rsidTr="00202826">
        <w:tblPrEx>
          <w:tblCellMar>
            <w:top w:w="0" w:type="dxa"/>
            <w:bottom w:w="0" w:type="dxa"/>
          </w:tblCellMar>
        </w:tblPrEx>
        <w:trPr>
          <w:trHeight w:val="244"/>
          <w:jc w:val="center"/>
        </w:trPr>
        <w:tc>
          <w:tcPr>
            <w:tcW w:w="1702" w:type="dxa"/>
            <w:shd w:val="clear" w:color="auto" w:fill="auto"/>
            <w:tcMar>
              <w:left w:w="57" w:type="dxa"/>
              <w:right w:w="57" w:type="dxa"/>
            </w:tcMar>
          </w:tcPr>
          <w:p w:rsidR="008143B0" w:rsidRPr="0089366E" w:rsidRDefault="008143B0" w:rsidP="0007281D">
            <w:pPr>
              <w:ind w:left="140"/>
              <w:rPr>
                <w:sz w:val="22"/>
                <w:szCs w:val="22"/>
              </w:rPr>
            </w:pPr>
            <w:r w:rsidRPr="0089366E">
              <w:rPr>
                <w:sz w:val="22"/>
                <w:szCs w:val="22"/>
              </w:rPr>
              <w:t>Estados Unidos de América</w:t>
            </w:r>
          </w:p>
        </w:tc>
        <w:tc>
          <w:tcPr>
            <w:tcW w:w="776"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28</w:t>
            </w:r>
          </w:p>
        </w:tc>
        <w:tc>
          <w:tcPr>
            <w:tcW w:w="777" w:type="dxa"/>
            <w:gridSpan w:val="2"/>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21</w:t>
            </w:r>
          </w:p>
        </w:tc>
        <w:tc>
          <w:tcPr>
            <w:tcW w:w="777"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27</w:t>
            </w:r>
          </w:p>
        </w:tc>
        <w:tc>
          <w:tcPr>
            <w:tcW w:w="785"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22</w:t>
            </w:r>
          </w:p>
        </w:tc>
        <w:tc>
          <w:tcPr>
            <w:tcW w:w="768"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27</w:t>
            </w:r>
          </w:p>
        </w:tc>
        <w:tc>
          <w:tcPr>
            <w:tcW w:w="777" w:type="dxa"/>
            <w:gridSpan w:val="2"/>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23</w:t>
            </w:r>
          </w:p>
        </w:tc>
        <w:tc>
          <w:tcPr>
            <w:tcW w:w="776"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57</w:t>
            </w:r>
          </w:p>
        </w:tc>
        <w:tc>
          <w:tcPr>
            <w:tcW w:w="777"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50</w:t>
            </w:r>
          </w:p>
        </w:tc>
        <w:tc>
          <w:tcPr>
            <w:tcW w:w="777"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79</w:t>
            </w:r>
          </w:p>
        </w:tc>
        <w:tc>
          <w:tcPr>
            <w:tcW w:w="777"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59</w:t>
            </w:r>
          </w:p>
        </w:tc>
      </w:tr>
      <w:tr w:rsidR="008143B0" w:rsidRPr="0089366E" w:rsidTr="00202826">
        <w:tblPrEx>
          <w:tblCellMar>
            <w:top w:w="0" w:type="dxa"/>
            <w:bottom w:w="0" w:type="dxa"/>
          </w:tblCellMar>
        </w:tblPrEx>
        <w:trPr>
          <w:trHeight w:val="154"/>
          <w:jc w:val="center"/>
        </w:trPr>
        <w:tc>
          <w:tcPr>
            <w:tcW w:w="1702" w:type="dxa"/>
            <w:tcBorders>
              <w:bottom w:val="single" w:sz="4" w:space="0" w:color="auto"/>
            </w:tcBorders>
            <w:shd w:val="clear" w:color="auto" w:fill="auto"/>
            <w:tcMar>
              <w:left w:w="57" w:type="dxa"/>
              <w:right w:w="57" w:type="dxa"/>
            </w:tcMar>
          </w:tcPr>
          <w:p w:rsidR="008143B0" w:rsidRPr="0089366E" w:rsidRDefault="008143B0" w:rsidP="0007281D">
            <w:pPr>
              <w:ind w:left="140"/>
              <w:rPr>
                <w:sz w:val="22"/>
                <w:szCs w:val="22"/>
              </w:rPr>
            </w:pPr>
            <w:r w:rsidRPr="0089366E">
              <w:rPr>
                <w:sz w:val="22"/>
                <w:szCs w:val="22"/>
              </w:rPr>
              <w:t>Otros</w:t>
            </w:r>
          </w:p>
        </w:tc>
        <w:tc>
          <w:tcPr>
            <w:tcW w:w="776" w:type="dxa"/>
            <w:tcBorders>
              <w:bottom w:val="single" w:sz="4" w:space="0" w:color="auto"/>
            </w:tcBorders>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18</w:t>
            </w:r>
          </w:p>
        </w:tc>
        <w:tc>
          <w:tcPr>
            <w:tcW w:w="777" w:type="dxa"/>
            <w:gridSpan w:val="2"/>
            <w:tcBorders>
              <w:bottom w:val="single" w:sz="4" w:space="0" w:color="auto"/>
            </w:tcBorders>
            <w:shd w:val="clear" w:color="auto" w:fill="auto"/>
            <w:tcMar>
              <w:left w:w="57" w:type="dxa"/>
              <w:right w:w="57" w:type="dxa"/>
            </w:tcMar>
            <w:vAlign w:val="bottom"/>
          </w:tcPr>
          <w:p w:rsidR="008143B0" w:rsidRPr="0089366E" w:rsidRDefault="008143B0" w:rsidP="0007281D">
            <w:pPr>
              <w:jc w:val="right"/>
              <w:rPr>
                <w:sz w:val="22"/>
                <w:szCs w:val="22"/>
              </w:rPr>
            </w:pPr>
            <w:r w:rsidRPr="0089366E">
              <w:rPr>
                <w:sz w:val="22"/>
                <w:szCs w:val="22"/>
              </w:rPr>
              <w:t>15</w:t>
            </w:r>
          </w:p>
        </w:tc>
        <w:tc>
          <w:tcPr>
            <w:tcW w:w="777" w:type="dxa"/>
            <w:tcBorders>
              <w:bottom w:val="single" w:sz="4" w:space="0" w:color="auto"/>
            </w:tcBorders>
            <w:shd w:val="clear" w:color="auto" w:fill="auto"/>
            <w:tcMar>
              <w:left w:w="57" w:type="dxa"/>
              <w:right w:w="57" w:type="dxa"/>
            </w:tcMar>
            <w:vAlign w:val="bottom"/>
          </w:tcPr>
          <w:p w:rsidR="008143B0" w:rsidRPr="0089366E" w:rsidRDefault="008143B0" w:rsidP="0007281D">
            <w:pPr>
              <w:jc w:val="right"/>
              <w:rPr>
                <w:sz w:val="22"/>
                <w:szCs w:val="22"/>
              </w:rPr>
            </w:pPr>
            <w:r w:rsidRPr="0089366E">
              <w:rPr>
                <w:sz w:val="22"/>
                <w:szCs w:val="22"/>
              </w:rPr>
              <w:t>12</w:t>
            </w:r>
          </w:p>
        </w:tc>
        <w:tc>
          <w:tcPr>
            <w:tcW w:w="785" w:type="dxa"/>
            <w:tcBorders>
              <w:bottom w:val="single" w:sz="4" w:space="0" w:color="auto"/>
            </w:tcBorders>
            <w:shd w:val="clear" w:color="auto" w:fill="auto"/>
            <w:tcMar>
              <w:left w:w="57" w:type="dxa"/>
              <w:right w:w="57" w:type="dxa"/>
            </w:tcMar>
            <w:vAlign w:val="bottom"/>
          </w:tcPr>
          <w:p w:rsidR="008143B0" w:rsidRPr="0089366E" w:rsidRDefault="008143B0" w:rsidP="0007281D">
            <w:pPr>
              <w:jc w:val="right"/>
              <w:rPr>
                <w:sz w:val="22"/>
                <w:szCs w:val="22"/>
              </w:rPr>
            </w:pPr>
            <w:r w:rsidRPr="0089366E">
              <w:rPr>
                <w:sz w:val="22"/>
                <w:szCs w:val="22"/>
              </w:rPr>
              <w:t>12</w:t>
            </w:r>
          </w:p>
        </w:tc>
        <w:tc>
          <w:tcPr>
            <w:tcW w:w="768" w:type="dxa"/>
            <w:tcBorders>
              <w:bottom w:val="single" w:sz="4" w:space="0" w:color="auto"/>
            </w:tcBorders>
            <w:shd w:val="clear" w:color="auto" w:fill="auto"/>
            <w:tcMar>
              <w:left w:w="57" w:type="dxa"/>
              <w:right w:w="57" w:type="dxa"/>
            </w:tcMar>
            <w:vAlign w:val="bottom"/>
          </w:tcPr>
          <w:p w:rsidR="008143B0" w:rsidRPr="0089366E" w:rsidRDefault="008143B0" w:rsidP="0007281D">
            <w:pPr>
              <w:jc w:val="right"/>
              <w:rPr>
                <w:sz w:val="22"/>
                <w:szCs w:val="22"/>
              </w:rPr>
            </w:pPr>
            <w:r w:rsidRPr="0089366E">
              <w:rPr>
                <w:sz w:val="22"/>
                <w:szCs w:val="22"/>
              </w:rPr>
              <w:t>13</w:t>
            </w:r>
          </w:p>
        </w:tc>
        <w:tc>
          <w:tcPr>
            <w:tcW w:w="777" w:type="dxa"/>
            <w:gridSpan w:val="2"/>
            <w:tcBorders>
              <w:bottom w:val="single" w:sz="4" w:space="0" w:color="auto"/>
            </w:tcBorders>
            <w:shd w:val="clear" w:color="auto" w:fill="auto"/>
            <w:tcMar>
              <w:left w:w="57" w:type="dxa"/>
              <w:right w:w="57" w:type="dxa"/>
            </w:tcMar>
            <w:vAlign w:val="bottom"/>
          </w:tcPr>
          <w:p w:rsidR="008143B0" w:rsidRPr="0089366E" w:rsidRDefault="008143B0" w:rsidP="0007281D">
            <w:pPr>
              <w:jc w:val="right"/>
              <w:rPr>
                <w:sz w:val="22"/>
                <w:szCs w:val="22"/>
              </w:rPr>
            </w:pPr>
            <w:r w:rsidRPr="0089366E">
              <w:rPr>
                <w:sz w:val="22"/>
                <w:szCs w:val="22"/>
              </w:rPr>
              <w:t>12</w:t>
            </w:r>
          </w:p>
        </w:tc>
        <w:tc>
          <w:tcPr>
            <w:tcW w:w="776" w:type="dxa"/>
            <w:tcBorders>
              <w:bottom w:val="single" w:sz="4" w:space="0" w:color="auto"/>
            </w:tcBorders>
            <w:shd w:val="clear" w:color="auto" w:fill="auto"/>
            <w:tcMar>
              <w:left w:w="57" w:type="dxa"/>
              <w:right w:w="57" w:type="dxa"/>
            </w:tcMar>
            <w:vAlign w:val="bottom"/>
          </w:tcPr>
          <w:p w:rsidR="008143B0" w:rsidRPr="0089366E" w:rsidRDefault="008143B0" w:rsidP="0007281D">
            <w:pPr>
              <w:jc w:val="right"/>
              <w:rPr>
                <w:sz w:val="22"/>
                <w:szCs w:val="22"/>
              </w:rPr>
            </w:pPr>
            <w:r w:rsidRPr="0089366E">
              <w:rPr>
                <w:sz w:val="22"/>
                <w:szCs w:val="22"/>
              </w:rPr>
              <w:t>11</w:t>
            </w:r>
          </w:p>
        </w:tc>
        <w:tc>
          <w:tcPr>
            <w:tcW w:w="777" w:type="dxa"/>
            <w:tcBorders>
              <w:bottom w:val="single" w:sz="4" w:space="0" w:color="auto"/>
            </w:tcBorders>
            <w:shd w:val="clear" w:color="auto" w:fill="auto"/>
            <w:tcMar>
              <w:left w:w="57" w:type="dxa"/>
              <w:right w:w="57" w:type="dxa"/>
            </w:tcMar>
            <w:vAlign w:val="bottom"/>
          </w:tcPr>
          <w:p w:rsidR="008143B0" w:rsidRPr="0089366E" w:rsidRDefault="008143B0" w:rsidP="0007281D">
            <w:pPr>
              <w:jc w:val="right"/>
              <w:rPr>
                <w:sz w:val="22"/>
                <w:szCs w:val="22"/>
              </w:rPr>
            </w:pPr>
            <w:r w:rsidRPr="0089366E">
              <w:rPr>
                <w:sz w:val="22"/>
                <w:szCs w:val="22"/>
              </w:rPr>
              <w:t>10</w:t>
            </w:r>
          </w:p>
        </w:tc>
        <w:tc>
          <w:tcPr>
            <w:tcW w:w="777" w:type="dxa"/>
            <w:tcBorders>
              <w:bottom w:val="single" w:sz="4" w:space="0" w:color="auto"/>
            </w:tcBorders>
            <w:shd w:val="clear" w:color="auto" w:fill="auto"/>
            <w:tcMar>
              <w:left w:w="57" w:type="dxa"/>
              <w:right w:w="57" w:type="dxa"/>
            </w:tcMar>
            <w:vAlign w:val="bottom"/>
          </w:tcPr>
          <w:p w:rsidR="008143B0" w:rsidRPr="0089366E" w:rsidRDefault="008143B0" w:rsidP="0007281D">
            <w:pPr>
              <w:jc w:val="right"/>
              <w:rPr>
                <w:sz w:val="22"/>
                <w:szCs w:val="22"/>
              </w:rPr>
            </w:pPr>
            <w:r w:rsidRPr="0089366E">
              <w:rPr>
                <w:sz w:val="22"/>
                <w:szCs w:val="22"/>
              </w:rPr>
              <w:t>15</w:t>
            </w:r>
          </w:p>
        </w:tc>
        <w:tc>
          <w:tcPr>
            <w:tcW w:w="777" w:type="dxa"/>
            <w:tcBorders>
              <w:bottom w:val="single" w:sz="4" w:space="0" w:color="auto"/>
            </w:tcBorders>
            <w:shd w:val="clear" w:color="auto" w:fill="auto"/>
            <w:tcMar>
              <w:left w:w="57" w:type="dxa"/>
              <w:right w:w="57" w:type="dxa"/>
            </w:tcMar>
            <w:vAlign w:val="bottom"/>
          </w:tcPr>
          <w:p w:rsidR="008143B0" w:rsidRPr="0089366E" w:rsidRDefault="008143B0" w:rsidP="0007281D">
            <w:pPr>
              <w:jc w:val="right"/>
              <w:rPr>
                <w:sz w:val="22"/>
                <w:szCs w:val="22"/>
              </w:rPr>
            </w:pPr>
            <w:r w:rsidRPr="0089366E">
              <w:rPr>
                <w:sz w:val="22"/>
                <w:szCs w:val="22"/>
              </w:rPr>
              <w:t>10</w:t>
            </w:r>
          </w:p>
        </w:tc>
      </w:tr>
      <w:tr w:rsidR="008143B0" w:rsidRPr="0089366E" w:rsidTr="00202826">
        <w:tblPrEx>
          <w:tblCellMar>
            <w:top w:w="0" w:type="dxa"/>
            <w:bottom w:w="0" w:type="dxa"/>
          </w:tblCellMar>
        </w:tblPrEx>
        <w:trPr>
          <w:trHeight w:val="206"/>
          <w:jc w:val="center"/>
        </w:trPr>
        <w:tc>
          <w:tcPr>
            <w:tcW w:w="1702" w:type="dxa"/>
            <w:shd w:val="clear" w:color="auto" w:fill="auto"/>
            <w:tcMar>
              <w:left w:w="57" w:type="dxa"/>
              <w:right w:w="57" w:type="dxa"/>
            </w:tcMar>
          </w:tcPr>
          <w:p w:rsidR="008143B0" w:rsidRPr="0089366E" w:rsidRDefault="008143B0" w:rsidP="0007281D">
            <w:pPr>
              <w:rPr>
                <w:sz w:val="22"/>
                <w:szCs w:val="22"/>
              </w:rPr>
            </w:pPr>
            <w:r w:rsidRPr="0089366E">
              <w:rPr>
                <w:sz w:val="22"/>
                <w:szCs w:val="22"/>
              </w:rPr>
              <w:t>Asia-Pacífico</w:t>
            </w:r>
          </w:p>
        </w:tc>
        <w:tc>
          <w:tcPr>
            <w:tcW w:w="776"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25</w:t>
            </w:r>
            <w:r>
              <w:rPr>
                <w:sz w:val="22"/>
                <w:szCs w:val="22"/>
              </w:rPr>
              <w:t>.</w:t>
            </w:r>
            <w:r w:rsidRPr="0089366E">
              <w:rPr>
                <w:sz w:val="22"/>
                <w:szCs w:val="22"/>
              </w:rPr>
              <w:t>547</w:t>
            </w:r>
          </w:p>
        </w:tc>
        <w:tc>
          <w:tcPr>
            <w:tcW w:w="777" w:type="dxa"/>
            <w:gridSpan w:val="2"/>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7</w:t>
            </w:r>
            <w:r>
              <w:rPr>
                <w:sz w:val="22"/>
                <w:szCs w:val="22"/>
              </w:rPr>
              <w:t>.</w:t>
            </w:r>
            <w:r w:rsidRPr="0089366E">
              <w:rPr>
                <w:sz w:val="22"/>
                <w:szCs w:val="22"/>
              </w:rPr>
              <w:t>233</w:t>
            </w:r>
          </w:p>
        </w:tc>
        <w:tc>
          <w:tcPr>
            <w:tcW w:w="777"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23</w:t>
            </w:r>
            <w:r>
              <w:rPr>
                <w:sz w:val="22"/>
                <w:szCs w:val="22"/>
              </w:rPr>
              <w:t>.</w:t>
            </w:r>
            <w:r w:rsidRPr="0089366E">
              <w:rPr>
                <w:sz w:val="22"/>
                <w:szCs w:val="22"/>
              </w:rPr>
              <w:t>106</w:t>
            </w:r>
          </w:p>
        </w:tc>
        <w:tc>
          <w:tcPr>
            <w:tcW w:w="785"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6</w:t>
            </w:r>
            <w:r>
              <w:rPr>
                <w:sz w:val="22"/>
                <w:szCs w:val="22"/>
              </w:rPr>
              <w:t>.</w:t>
            </w:r>
            <w:r w:rsidRPr="0089366E">
              <w:rPr>
                <w:sz w:val="22"/>
                <w:szCs w:val="22"/>
              </w:rPr>
              <w:t>651</w:t>
            </w:r>
          </w:p>
        </w:tc>
        <w:tc>
          <w:tcPr>
            <w:tcW w:w="768"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24</w:t>
            </w:r>
            <w:r>
              <w:rPr>
                <w:sz w:val="22"/>
                <w:szCs w:val="22"/>
              </w:rPr>
              <w:t>.</w:t>
            </w:r>
            <w:r w:rsidRPr="0089366E">
              <w:rPr>
                <w:sz w:val="22"/>
                <w:szCs w:val="22"/>
              </w:rPr>
              <w:t>626</w:t>
            </w:r>
          </w:p>
        </w:tc>
        <w:tc>
          <w:tcPr>
            <w:tcW w:w="777" w:type="dxa"/>
            <w:gridSpan w:val="2"/>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8</w:t>
            </w:r>
            <w:r>
              <w:rPr>
                <w:sz w:val="22"/>
                <w:szCs w:val="22"/>
              </w:rPr>
              <w:t>.</w:t>
            </w:r>
            <w:r w:rsidRPr="0089366E">
              <w:rPr>
                <w:sz w:val="22"/>
                <w:szCs w:val="22"/>
              </w:rPr>
              <w:t>141</w:t>
            </w:r>
          </w:p>
        </w:tc>
        <w:tc>
          <w:tcPr>
            <w:tcW w:w="776"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27</w:t>
            </w:r>
            <w:r>
              <w:rPr>
                <w:sz w:val="22"/>
                <w:szCs w:val="22"/>
              </w:rPr>
              <w:t>.</w:t>
            </w:r>
            <w:r w:rsidRPr="0089366E">
              <w:rPr>
                <w:sz w:val="22"/>
                <w:szCs w:val="22"/>
              </w:rPr>
              <w:t>250</w:t>
            </w:r>
          </w:p>
        </w:tc>
        <w:tc>
          <w:tcPr>
            <w:tcW w:w="777"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9</w:t>
            </w:r>
            <w:r>
              <w:rPr>
                <w:sz w:val="22"/>
                <w:szCs w:val="22"/>
              </w:rPr>
              <w:t>.</w:t>
            </w:r>
            <w:r w:rsidRPr="0089366E">
              <w:rPr>
                <w:sz w:val="22"/>
                <w:szCs w:val="22"/>
              </w:rPr>
              <w:t>537</w:t>
            </w:r>
          </w:p>
        </w:tc>
        <w:tc>
          <w:tcPr>
            <w:tcW w:w="777"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38</w:t>
            </w:r>
            <w:r>
              <w:rPr>
                <w:sz w:val="22"/>
                <w:szCs w:val="22"/>
              </w:rPr>
              <w:t>.</w:t>
            </w:r>
            <w:r w:rsidRPr="0089366E">
              <w:rPr>
                <w:sz w:val="22"/>
                <w:szCs w:val="22"/>
              </w:rPr>
              <w:t>778</w:t>
            </w:r>
          </w:p>
        </w:tc>
        <w:tc>
          <w:tcPr>
            <w:tcW w:w="777"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18</w:t>
            </w:r>
            <w:r>
              <w:rPr>
                <w:sz w:val="22"/>
                <w:szCs w:val="22"/>
              </w:rPr>
              <w:t>.</w:t>
            </w:r>
            <w:r w:rsidRPr="0089366E">
              <w:rPr>
                <w:sz w:val="22"/>
                <w:szCs w:val="22"/>
              </w:rPr>
              <w:t>134</w:t>
            </w:r>
          </w:p>
        </w:tc>
      </w:tr>
      <w:tr w:rsidR="008143B0" w:rsidRPr="0089366E" w:rsidTr="00202826">
        <w:tblPrEx>
          <w:tblCellMar>
            <w:top w:w="0" w:type="dxa"/>
            <w:bottom w:w="0" w:type="dxa"/>
          </w:tblCellMar>
        </w:tblPrEx>
        <w:trPr>
          <w:trHeight w:val="122"/>
          <w:jc w:val="center"/>
        </w:trPr>
        <w:tc>
          <w:tcPr>
            <w:tcW w:w="1702" w:type="dxa"/>
            <w:shd w:val="clear" w:color="auto" w:fill="auto"/>
            <w:tcMar>
              <w:left w:w="57" w:type="dxa"/>
              <w:right w:w="57" w:type="dxa"/>
            </w:tcMar>
          </w:tcPr>
          <w:p w:rsidR="008143B0" w:rsidRPr="0089366E" w:rsidRDefault="008143B0" w:rsidP="0007281D">
            <w:pPr>
              <w:ind w:left="140"/>
              <w:rPr>
                <w:sz w:val="22"/>
                <w:szCs w:val="22"/>
              </w:rPr>
            </w:pPr>
            <w:r w:rsidRPr="0089366E">
              <w:rPr>
                <w:sz w:val="22"/>
                <w:szCs w:val="22"/>
              </w:rPr>
              <w:t>Australia</w:t>
            </w:r>
          </w:p>
        </w:tc>
        <w:tc>
          <w:tcPr>
            <w:tcW w:w="776"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50</w:t>
            </w:r>
          </w:p>
        </w:tc>
        <w:tc>
          <w:tcPr>
            <w:tcW w:w="777" w:type="dxa"/>
            <w:gridSpan w:val="2"/>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47</w:t>
            </w:r>
          </w:p>
        </w:tc>
        <w:tc>
          <w:tcPr>
            <w:tcW w:w="777"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64</w:t>
            </w:r>
          </w:p>
        </w:tc>
        <w:tc>
          <w:tcPr>
            <w:tcW w:w="785"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60</w:t>
            </w:r>
          </w:p>
        </w:tc>
        <w:tc>
          <w:tcPr>
            <w:tcW w:w="768"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67</w:t>
            </w:r>
          </w:p>
        </w:tc>
        <w:tc>
          <w:tcPr>
            <w:tcW w:w="777" w:type="dxa"/>
            <w:gridSpan w:val="2"/>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61</w:t>
            </w:r>
          </w:p>
        </w:tc>
        <w:tc>
          <w:tcPr>
            <w:tcW w:w="776"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105</w:t>
            </w:r>
          </w:p>
        </w:tc>
        <w:tc>
          <w:tcPr>
            <w:tcW w:w="777"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89</w:t>
            </w:r>
          </w:p>
        </w:tc>
        <w:tc>
          <w:tcPr>
            <w:tcW w:w="777"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123</w:t>
            </w:r>
          </w:p>
        </w:tc>
        <w:tc>
          <w:tcPr>
            <w:tcW w:w="777"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103</w:t>
            </w:r>
          </w:p>
        </w:tc>
      </w:tr>
      <w:tr w:rsidR="008143B0" w:rsidRPr="0089366E" w:rsidTr="00202826">
        <w:tblPrEx>
          <w:tblCellMar>
            <w:top w:w="0" w:type="dxa"/>
            <w:bottom w:w="0" w:type="dxa"/>
          </w:tblCellMar>
        </w:tblPrEx>
        <w:trPr>
          <w:trHeight w:val="167"/>
          <w:jc w:val="center"/>
        </w:trPr>
        <w:tc>
          <w:tcPr>
            <w:tcW w:w="1702" w:type="dxa"/>
            <w:shd w:val="clear" w:color="auto" w:fill="auto"/>
            <w:tcMar>
              <w:left w:w="57" w:type="dxa"/>
              <w:right w:w="57" w:type="dxa"/>
            </w:tcMar>
          </w:tcPr>
          <w:p w:rsidR="008143B0" w:rsidRPr="0089366E" w:rsidRDefault="008143B0" w:rsidP="0007281D">
            <w:pPr>
              <w:ind w:left="140"/>
              <w:rPr>
                <w:sz w:val="22"/>
                <w:szCs w:val="22"/>
              </w:rPr>
            </w:pPr>
            <w:r w:rsidRPr="0089366E">
              <w:rPr>
                <w:sz w:val="22"/>
                <w:szCs w:val="22"/>
              </w:rPr>
              <w:t>China continental</w:t>
            </w:r>
          </w:p>
        </w:tc>
        <w:tc>
          <w:tcPr>
            <w:tcW w:w="776"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20</w:t>
            </w:r>
            <w:r>
              <w:rPr>
                <w:sz w:val="22"/>
                <w:szCs w:val="22"/>
              </w:rPr>
              <w:t>.</w:t>
            </w:r>
            <w:r w:rsidRPr="0089366E">
              <w:rPr>
                <w:sz w:val="22"/>
                <w:szCs w:val="22"/>
              </w:rPr>
              <w:t>807</w:t>
            </w:r>
          </w:p>
        </w:tc>
        <w:tc>
          <w:tcPr>
            <w:tcW w:w="777" w:type="dxa"/>
            <w:gridSpan w:val="2"/>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5</w:t>
            </w:r>
            <w:r>
              <w:rPr>
                <w:sz w:val="22"/>
                <w:szCs w:val="22"/>
              </w:rPr>
              <w:t>.</w:t>
            </w:r>
            <w:r w:rsidRPr="0089366E">
              <w:rPr>
                <w:sz w:val="22"/>
                <w:szCs w:val="22"/>
              </w:rPr>
              <w:t>443</w:t>
            </w:r>
          </w:p>
        </w:tc>
        <w:tc>
          <w:tcPr>
            <w:tcW w:w="777"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18</w:t>
            </w:r>
            <w:r>
              <w:rPr>
                <w:sz w:val="22"/>
                <w:szCs w:val="22"/>
              </w:rPr>
              <w:t>.</w:t>
            </w:r>
            <w:r w:rsidRPr="0089366E">
              <w:rPr>
                <w:sz w:val="22"/>
                <w:szCs w:val="22"/>
              </w:rPr>
              <w:t>115</w:t>
            </w:r>
          </w:p>
        </w:tc>
        <w:tc>
          <w:tcPr>
            <w:tcW w:w="785"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4</w:t>
            </w:r>
            <w:r>
              <w:rPr>
                <w:sz w:val="22"/>
                <w:szCs w:val="22"/>
              </w:rPr>
              <w:t>.</w:t>
            </w:r>
            <w:r w:rsidRPr="0089366E">
              <w:rPr>
                <w:sz w:val="22"/>
                <w:szCs w:val="22"/>
              </w:rPr>
              <w:t>936</w:t>
            </w:r>
          </w:p>
        </w:tc>
        <w:tc>
          <w:tcPr>
            <w:tcW w:w="768"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18</w:t>
            </w:r>
            <w:r>
              <w:rPr>
                <w:sz w:val="22"/>
                <w:szCs w:val="22"/>
              </w:rPr>
              <w:t>.</w:t>
            </w:r>
            <w:r w:rsidRPr="0089366E">
              <w:rPr>
                <w:sz w:val="22"/>
                <w:szCs w:val="22"/>
              </w:rPr>
              <w:t>777</w:t>
            </w:r>
          </w:p>
        </w:tc>
        <w:tc>
          <w:tcPr>
            <w:tcW w:w="777" w:type="dxa"/>
            <w:gridSpan w:val="2"/>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5</w:t>
            </w:r>
            <w:r>
              <w:rPr>
                <w:sz w:val="22"/>
                <w:szCs w:val="22"/>
              </w:rPr>
              <w:t>.</w:t>
            </w:r>
            <w:r w:rsidRPr="0089366E">
              <w:rPr>
                <w:sz w:val="22"/>
                <w:szCs w:val="22"/>
              </w:rPr>
              <w:t>926</w:t>
            </w:r>
          </w:p>
        </w:tc>
        <w:tc>
          <w:tcPr>
            <w:tcW w:w="776"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19</w:t>
            </w:r>
            <w:r>
              <w:rPr>
                <w:sz w:val="22"/>
                <w:szCs w:val="22"/>
              </w:rPr>
              <w:t>.</w:t>
            </w:r>
            <w:r w:rsidRPr="0089366E">
              <w:rPr>
                <w:sz w:val="22"/>
                <w:szCs w:val="22"/>
              </w:rPr>
              <w:t>215</w:t>
            </w:r>
          </w:p>
        </w:tc>
        <w:tc>
          <w:tcPr>
            <w:tcW w:w="777"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6</w:t>
            </w:r>
            <w:r>
              <w:rPr>
                <w:sz w:val="22"/>
                <w:szCs w:val="22"/>
              </w:rPr>
              <w:t>.</w:t>
            </w:r>
            <w:r w:rsidRPr="0089366E">
              <w:rPr>
                <w:sz w:val="22"/>
                <w:szCs w:val="22"/>
              </w:rPr>
              <w:t>401</w:t>
            </w:r>
          </w:p>
        </w:tc>
        <w:tc>
          <w:tcPr>
            <w:tcW w:w="777"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23</w:t>
            </w:r>
            <w:r>
              <w:rPr>
                <w:sz w:val="22"/>
                <w:szCs w:val="22"/>
              </w:rPr>
              <w:t>.</w:t>
            </w:r>
            <w:r w:rsidRPr="0089366E">
              <w:rPr>
                <w:sz w:val="22"/>
                <w:szCs w:val="22"/>
              </w:rPr>
              <w:t>139</w:t>
            </w:r>
          </w:p>
        </w:tc>
        <w:tc>
          <w:tcPr>
            <w:tcW w:w="777"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9</w:t>
            </w:r>
            <w:r>
              <w:rPr>
                <w:sz w:val="22"/>
                <w:szCs w:val="22"/>
              </w:rPr>
              <w:t>.</w:t>
            </w:r>
            <w:r w:rsidRPr="0089366E">
              <w:rPr>
                <w:sz w:val="22"/>
                <w:szCs w:val="22"/>
              </w:rPr>
              <w:t>382</w:t>
            </w:r>
          </w:p>
        </w:tc>
      </w:tr>
      <w:tr w:rsidR="008143B0" w:rsidRPr="0089366E" w:rsidTr="00202826">
        <w:tblPrEx>
          <w:tblCellMar>
            <w:top w:w="0" w:type="dxa"/>
            <w:bottom w:w="0" w:type="dxa"/>
          </w:tblCellMar>
        </w:tblPrEx>
        <w:trPr>
          <w:trHeight w:val="193"/>
          <w:jc w:val="center"/>
        </w:trPr>
        <w:tc>
          <w:tcPr>
            <w:tcW w:w="1702" w:type="dxa"/>
            <w:shd w:val="clear" w:color="auto" w:fill="auto"/>
            <w:tcMar>
              <w:left w:w="57" w:type="dxa"/>
              <w:right w:w="57" w:type="dxa"/>
            </w:tcMar>
          </w:tcPr>
          <w:p w:rsidR="008143B0" w:rsidRPr="0089366E" w:rsidRDefault="008143B0" w:rsidP="0007281D">
            <w:pPr>
              <w:ind w:left="140"/>
              <w:rPr>
                <w:sz w:val="22"/>
                <w:szCs w:val="22"/>
              </w:rPr>
            </w:pPr>
            <w:r w:rsidRPr="0089366E">
              <w:rPr>
                <w:sz w:val="22"/>
                <w:szCs w:val="22"/>
              </w:rPr>
              <w:t>Filipinas</w:t>
            </w:r>
          </w:p>
        </w:tc>
        <w:tc>
          <w:tcPr>
            <w:tcW w:w="776"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2</w:t>
            </w:r>
            <w:r>
              <w:rPr>
                <w:sz w:val="22"/>
                <w:szCs w:val="22"/>
              </w:rPr>
              <w:t>.</w:t>
            </w:r>
            <w:r w:rsidRPr="0089366E">
              <w:rPr>
                <w:sz w:val="22"/>
                <w:szCs w:val="22"/>
              </w:rPr>
              <w:t>890</w:t>
            </w:r>
          </w:p>
        </w:tc>
        <w:tc>
          <w:tcPr>
            <w:tcW w:w="777" w:type="dxa"/>
            <w:gridSpan w:val="2"/>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854</w:t>
            </w:r>
          </w:p>
        </w:tc>
        <w:tc>
          <w:tcPr>
            <w:tcW w:w="777"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3</w:t>
            </w:r>
            <w:r>
              <w:rPr>
                <w:sz w:val="22"/>
                <w:szCs w:val="22"/>
              </w:rPr>
              <w:t>.</w:t>
            </w:r>
            <w:r w:rsidRPr="0089366E">
              <w:rPr>
                <w:sz w:val="22"/>
                <w:szCs w:val="22"/>
              </w:rPr>
              <w:t>149</w:t>
            </w:r>
          </w:p>
        </w:tc>
        <w:tc>
          <w:tcPr>
            <w:tcW w:w="785"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775</w:t>
            </w:r>
          </w:p>
        </w:tc>
        <w:tc>
          <w:tcPr>
            <w:tcW w:w="768"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3</w:t>
            </w:r>
            <w:r>
              <w:rPr>
                <w:sz w:val="22"/>
                <w:szCs w:val="22"/>
              </w:rPr>
              <w:t>.</w:t>
            </w:r>
            <w:r w:rsidRPr="0089366E">
              <w:rPr>
                <w:sz w:val="22"/>
                <w:szCs w:val="22"/>
              </w:rPr>
              <w:t>439</w:t>
            </w:r>
          </w:p>
        </w:tc>
        <w:tc>
          <w:tcPr>
            <w:tcW w:w="777" w:type="dxa"/>
            <w:gridSpan w:val="2"/>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751</w:t>
            </w:r>
          </w:p>
        </w:tc>
        <w:tc>
          <w:tcPr>
            <w:tcW w:w="776"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4</w:t>
            </w:r>
            <w:r>
              <w:rPr>
                <w:sz w:val="22"/>
                <w:szCs w:val="22"/>
              </w:rPr>
              <w:t>.</w:t>
            </w:r>
            <w:r w:rsidRPr="0089366E">
              <w:rPr>
                <w:sz w:val="22"/>
                <w:szCs w:val="22"/>
              </w:rPr>
              <w:t>267</w:t>
            </w:r>
          </w:p>
        </w:tc>
        <w:tc>
          <w:tcPr>
            <w:tcW w:w="777"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991</w:t>
            </w:r>
          </w:p>
        </w:tc>
        <w:tc>
          <w:tcPr>
            <w:tcW w:w="777"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5</w:t>
            </w:r>
            <w:r>
              <w:rPr>
                <w:sz w:val="22"/>
                <w:szCs w:val="22"/>
              </w:rPr>
              <w:t>.</w:t>
            </w:r>
            <w:r w:rsidRPr="0089366E">
              <w:rPr>
                <w:sz w:val="22"/>
                <w:szCs w:val="22"/>
              </w:rPr>
              <w:t>511</w:t>
            </w:r>
          </w:p>
        </w:tc>
        <w:tc>
          <w:tcPr>
            <w:tcW w:w="777"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1464</w:t>
            </w:r>
          </w:p>
        </w:tc>
      </w:tr>
      <w:tr w:rsidR="008143B0" w:rsidRPr="0089366E" w:rsidTr="00202826">
        <w:tblPrEx>
          <w:tblCellMar>
            <w:top w:w="0" w:type="dxa"/>
            <w:bottom w:w="0" w:type="dxa"/>
          </w:tblCellMar>
        </w:tblPrEx>
        <w:trPr>
          <w:trHeight w:val="128"/>
          <w:jc w:val="center"/>
        </w:trPr>
        <w:tc>
          <w:tcPr>
            <w:tcW w:w="1702" w:type="dxa"/>
            <w:shd w:val="clear" w:color="auto" w:fill="auto"/>
            <w:tcMar>
              <w:left w:w="57" w:type="dxa"/>
              <w:right w:w="57" w:type="dxa"/>
            </w:tcMar>
          </w:tcPr>
          <w:p w:rsidR="008143B0" w:rsidRPr="0089366E" w:rsidRDefault="008143B0" w:rsidP="0007281D">
            <w:pPr>
              <w:ind w:left="140"/>
              <w:rPr>
                <w:sz w:val="22"/>
                <w:szCs w:val="22"/>
              </w:rPr>
            </w:pPr>
            <w:r w:rsidRPr="0089366E">
              <w:rPr>
                <w:sz w:val="22"/>
                <w:szCs w:val="22"/>
              </w:rPr>
              <w:t>Hong Kong</w:t>
            </w:r>
          </w:p>
        </w:tc>
        <w:tc>
          <w:tcPr>
            <w:tcW w:w="776"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w:t>
            </w:r>
          </w:p>
        </w:tc>
        <w:tc>
          <w:tcPr>
            <w:tcW w:w="777" w:type="dxa"/>
            <w:gridSpan w:val="2"/>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w:t>
            </w:r>
          </w:p>
        </w:tc>
        <w:tc>
          <w:tcPr>
            <w:tcW w:w="777"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w:t>
            </w:r>
          </w:p>
        </w:tc>
        <w:tc>
          <w:tcPr>
            <w:tcW w:w="785"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w:t>
            </w:r>
          </w:p>
        </w:tc>
        <w:tc>
          <w:tcPr>
            <w:tcW w:w="768"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620</w:t>
            </w:r>
          </w:p>
        </w:tc>
        <w:tc>
          <w:tcPr>
            <w:tcW w:w="777" w:type="dxa"/>
            <w:gridSpan w:val="2"/>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525</w:t>
            </w:r>
          </w:p>
        </w:tc>
        <w:tc>
          <w:tcPr>
            <w:tcW w:w="776"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1</w:t>
            </w:r>
            <w:r>
              <w:rPr>
                <w:sz w:val="22"/>
                <w:szCs w:val="22"/>
              </w:rPr>
              <w:t>.</w:t>
            </w:r>
            <w:r w:rsidRPr="0089366E">
              <w:rPr>
                <w:sz w:val="22"/>
                <w:szCs w:val="22"/>
              </w:rPr>
              <w:t>030</w:t>
            </w:r>
          </w:p>
        </w:tc>
        <w:tc>
          <w:tcPr>
            <w:tcW w:w="777"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896</w:t>
            </w:r>
          </w:p>
        </w:tc>
        <w:tc>
          <w:tcPr>
            <w:tcW w:w="777"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6</w:t>
            </w:r>
            <w:r>
              <w:rPr>
                <w:sz w:val="22"/>
                <w:szCs w:val="22"/>
              </w:rPr>
              <w:t>.</w:t>
            </w:r>
            <w:r w:rsidRPr="0089366E">
              <w:rPr>
                <w:sz w:val="22"/>
                <w:szCs w:val="22"/>
              </w:rPr>
              <w:t>149</w:t>
            </w:r>
          </w:p>
        </w:tc>
        <w:tc>
          <w:tcPr>
            <w:tcW w:w="777"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5</w:t>
            </w:r>
            <w:r>
              <w:rPr>
                <w:sz w:val="22"/>
                <w:szCs w:val="22"/>
              </w:rPr>
              <w:t>.</w:t>
            </w:r>
            <w:r w:rsidRPr="0089366E">
              <w:rPr>
                <w:sz w:val="22"/>
                <w:szCs w:val="22"/>
              </w:rPr>
              <w:t>825</w:t>
            </w:r>
          </w:p>
        </w:tc>
      </w:tr>
      <w:tr w:rsidR="008143B0" w:rsidRPr="0089366E" w:rsidTr="00202826">
        <w:tblPrEx>
          <w:tblCellMar>
            <w:top w:w="0" w:type="dxa"/>
            <w:bottom w:w="0" w:type="dxa"/>
          </w:tblCellMar>
        </w:tblPrEx>
        <w:trPr>
          <w:trHeight w:val="129"/>
          <w:jc w:val="center"/>
        </w:trPr>
        <w:tc>
          <w:tcPr>
            <w:tcW w:w="1702" w:type="dxa"/>
            <w:shd w:val="clear" w:color="auto" w:fill="auto"/>
            <w:tcMar>
              <w:left w:w="57" w:type="dxa"/>
              <w:right w:w="57" w:type="dxa"/>
            </w:tcMar>
          </w:tcPr>
          <w:p w:rsidR="008143B0" w:rsidRPr="0089366E" w:rsidRDefault="008143B0" w:rsidP="0007281D">
            <w:pPr>
              <w:ind w:left="140"/>
              <w:rPr>
                <w:sz w:val="22"/>
                <w:szCs w:val="22"/>
              </w:rPr>
            </w:pPr>
            <w:r w:rsidRPr="0089366E">
              <w:rPr>
                <w:sz w:val="22"/>
                <w:szCs w:val="22"/>
              </w:rPr>
              <w:t>Malasia</w:t>
            </w:r>
          </w:p>
        </w:tc>
        <w:tc>
          <w:tcPr>
            <w:tcW w:w="776"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48</w:t>
            </w:r>
          </w:p>
        </w:tc>
        <w:tc>
          <w:tcPr>
            <w:tcW w:w="777" w:type="dxa"/>
            <w:gridSpan w:val="2"/>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30</w:t>
            </w:r>
          </w:p>
        </w:tc>
        <w:tc>
          <w:tcPr>
            <w:tcW w:w="777"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43</w:t>
            </w:r>
          </w:p>
        </w:tc>
        <w:tc>
          <w:tcPr>
            <w:tcW w:w="785"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29</w:t>
            </w:r>
          </w:p>
        </w:tc>
        <w:tc>
          <w:tcPr>
            <w:tcW w:w="768"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39</w:t>
            </w:r>
          </w:p>
        </w:tc>
        <w:tc>
          <w:tcPr>
            <w:tcW w:w="777" w:type="dxa"/>
            <w:gridSpan w:val="2"/>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27</w:t>
            </w:r>
          </w:p>
        </w:tc>
        <w:tc>
          <w:tcPr>
            <w:tcW w:w="776"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246</w:t>
            </w:r>
          </w:p>
        </w:tc>
        <w:tc>
          <w:tcPr>
            <w:tcW w:w="777"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134</w:t>
            </w:r>
          </w:p>
        </w:tc>
        <w:tc>
          <w:tcPr>
            <w:tcW w:w="777"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348</w:t>
            </w:r>
          </w:p>
        </w:tc>
        <w:tc>
          <w:tcPr>
            <w:tcW w:w="777"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203</w:t>
            </w:r>
          </w:p>
        </w:tc>
      </w:tr>
      <w:tr w:rsidR="008143B0" w:rsidRPr="0089366E" w:rsidTr="00202826">
        <w:tblPrEx>
          <w:tblCellMar>
            <w:top w:w="0" w:type="dxa"/>
            <w:bottom w:w="0" w:type="dxa"/>
          </w:tblCellMar>
        </w:tblPrEx>
        <w:trPr>
          <w:trHeight w:val="129"/>
          <w:jc w:val="center"/>
        </w:trPr>
        <w:tc>
          <w:tcPr>
            <w:tcW w:w="1702" w:type="dxa"/>
            <w:shd w:val="clear" w:color="auto" w:fill="auto"/>
            <w:tcMar>
              <w:left w:w="57" w:type="dxa"/>
              <w:right w:w="57" w:type="dxa"/>
            </w:tcMar>
          </w:tcPr>
          <w:p w:rsidR="008143B0" w:rsidRPr="0089366E" w:rsidRDefault="008143B0" w:rsidP="0007281D">
            <w:pPr>
              <w:ind w:left="140"/>
              <w:rPr>
                <w:sz w:val="22"/>
                <w:szCs w:val="22"/>
              </w:rPr>
            </w:pPr>
            <w:r w:rsidRPr="0089366E">
              <w:rPr>
                <w:sz w:val="22"/>
                <w:szCs w:val="22"/>
              </w:rPr>
              <w:t>Nepal</w:t>
            </w:r>
          </w:p>
        </w:tc>
        <w:tc>
          <w:tcPr>
            <w:tcW w:w="776"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454</w:t>
            </w:r>
          </w:p>
        </w:tc>
        <w:tc>
          <w:tcPr>
            <w:tcW w:w="777" w:type="dxa"/>
            <w:gridSpan w:val="2"/>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450</w:t>
            </w:r>
          </w:p>
        </w:tc>
        <w:tc>
          <w:tcPr>
            <w:tcW w:w="777"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475</w:t>
            </w:r>
          </w:p>
        </w:tc>
        <w:tc>
          <w:tcPr>
            <w:tcW w:w="785"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469</w:t>
            </w:r>
          </w:p>
        </w:tc>
        <w:tc>
          <w:tcPr>
            <w:tcW w:w="768"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488</w:t>
            </w:r>
          </w:p>
        </w:tc>
        <w:tc>
          <w:tcPr>
            <w:tcW w:w="777" w:type="dxa"/>
            <w:gridSpan w:val="2"/>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477</w:t>
            </w:r>
          </w:p>
        </w:tc>
        <w:tc>
          <w:tcPr>
            <w:tcW w:w="776"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654</w:t>
            </w:r>
          </w:p>
        </w:tc>
        <w:tc>
          <w:tcPr>
            <w:tcW w:w="777"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642</w:t>
            </w:r>
          </w:p>
        </w:tc>
        <w:tc>
          <w:tcPr>
            <w:tcW w:w="777"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717</w:t>
            </w:r>
          </w:p>
        </w:tc>
        <w:tc>
          <w:tcPr>
            <w:tcW w:w="777"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686</w:t>
            </w:r>
          </w:p>
        </w:tc>
      </w:tr>
      <w:tr w:rsidR="008143B0" w:rsidRPr="0089366E" w:rsidTr="00202826">
        <w:tblPrEx>
          <w:tblCellMar>
            <w:top w:w="0" w:type="dxa"/>
            <w:bottom w:w="0" w:type="dxa"/>
          </w:tblCellMar>
        </w:tblPrEx>
        <w:trPr>
          <w:trHeight w:val="129"/>
          <w:jc w:val="center"/>
        </w:trPr>
        <w:tc>
          <w:tcPr>
            <w:tcW w:w="1702" w:type="dxa"/>
            <w:shd w:val="clear" w:color="auto" w:fill="auto"/>
            <w:tcMar>
              <w:left w:w="57" w:type="dxa"/>
              <w:right w:w="57" w:type="dxa"/>
            </w:tcMar>
          </w:tcPr>
          <w:p w:rsidR="008143B0" w:rsidRPr="0089366E" w:rsidRDefault="008143B0" w:rsidP="0007281D">
            <w:pPr>
              <w:ind w:left="140"/>
              <w:rPr>
                <w:sz w:val="22"/>
                <w:szCs w:val="22"/>
              </w:rPr>
            </w:pPr>
            <w:r w:rsidRPr="0089366E">
              <w:rPr>
                <w:sz w:val="22"/>
                <w:szCs w:val="22"/>
              </w:rPr>
              <w:t>Tailandia</w:t>
            </w:r>
          </w:p>
        </w:tc>
        <w:tc>
          <w:tcPr>
            <w:tcW w:w="776"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585</w:t>
            </w:r>
          </w:p>
        </w:tc>
        <w:tc>
          <w:tcPr>
            <w:tcW w:w="777" w:type="dxa"/>
            <w:gridSpan w:val="2"/>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196</w:t>
            </w:r>
          </w:p>
        </w:tc>
        <w:tc>
          <w:tcPr>
            <w:tcW w:w="777"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497</w:t>
            </w:r>
          </w:p>
        </w:tc>
        <w:tc>
          <w:tcPr>
            <w:tcW w:w="785"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188</w:t>
            </w:r>
          </w:p>
        </w:tc>
        <w:tc>
          <w:tcPr>
            <w:tcW w:w="768"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445</w:t>
            </w:r>
          </w:p>
        </w:tc>
        <w:tc>
          <w:tcPr>
            <w:tcW w:w="777" w:type="dxa"/>
            <w:gridSpan w:val="2"/>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191</w:t>
            </w:r>
          </w:p>
        </w:tc>
        <w:tc>
          <w:tcPr>
            <w:tcW w:w="776"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470</w:t>
            </w:r>
          </w:p>
        </w:tc>
        <w:tc>
          <w:tcPr>
            <w:tcW w:w="777"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219</w:t>
            </w:r>
          </w:p>
        </w:tc>
        <w:tc>
          <w:tcPr>
            <w:tcW w:w="777"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527</w:t>
            </w:r>
          </w:p>
        </w:tc>
        <w:tc>
          <w:tcPr>
            <w:tcW w:w="777"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249</w:t>
            </w:r>
          </w:p>
        </w:tc>
      </w:tr>
      <w:tr w:rsidR="008143B0" w:rsidRPr="0089366E" w:rsidTr="00202826">
        <w:tblPrEx>
          <w:tblCellMar>
            <w:top w:w="0" w:type="dxa"/>
            <w:bottom w:w="0" w:type="dxa"/>
          </w:tblCellMar>
        </w:tblPrEx>
        <w:trPr>
          <w:trHeight w:val="129"/>
          <w:jc w:val="center"/>
        </w:trPr>
        <w:tc>
          <w:tcPr>
            <w:tcW w:w="1702" w:type="dxa"/>
            <w:shd w:val="clear" w:color="auto" w:fill="auto"/>
            <w:tcMar>
              <w:left w:w="57" w:type="dxa"/>
              <w:right w:w="57" w:type="dxa"/>
            </w:tcMar>
          </w:tcPr>
          <w:p w:rsidR="008143B0" w:rsidRPr="0089366E" w:rsidRDefault="008143B0" w:rsidP="0007281D">
            <w:pPr>
              <w:ind w:left="140"/>
              <w:rPr>
                <w:sz w:val="22"/>
                <w:szCs w:val="22"/>
              </w:rPr>
            </w:pPr>
            <w:r w:rsidRPr="0089366E">
              <w:rPr>
                <w:sz w:val="22"/>
                <w:szCs w:val="22"/>
              </w:rPr>
              <w:t>Viet Nam</w:t>
            </w:r>
          </w:p>
        </w:tc>
        <w:tc>
          <w:tcPr>
            <w:tcW w:w="776"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360</w:t>
            </w:r>
          </w:p>
        </w:tc>
        <w:tc>
          <w:tcPr>
            <w:tcW w:w="777" w:type="dxa"/>
            <w:gridSpan w:val="2"/>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2</w:t>
            </w:r>
          </w:p>
        </w:tc>
        <w:tc>
          <w:tcPr>
            <w:tcW w:w="777"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427</w:t>
            </w:r>
          </w:p>
        </w:tc>
        <w:tc>
          <w:tcPr>
            <w:tcW w:w="785"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w:t>
            </w:r>
          </w:p>
        </w:tc>
        <w:tc>
          <w:tcPr>
            <w:tcW w:w="768"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361</w:t>
            </w:r>
          </w:p>
        </w:tc>
        <w:tc>
          <w:tcPr>
            <w:tcW w:w="777" w:type="dxa"/>
            <w:gridSpan w:val="2"/>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5</w:t>
            </w:r>
          </w:p>
        </w:tc>
        <w:tc>
          <w:tcPr>
            <w:tcW w:w="776"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407</w:t>
            </w:r>
          </w:p>
        </w:tc>
        <w:tc>
          <w:tcPr>
            <w:tcW w:w="777"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1</w:t>
            </w:r>
          </w:p>
        </w:tc>
        <w:tc>
          <w:tcPr>
            <w:tcW w:w="777"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559</w:t>
            </w:r>
          </w:p>
        </w:tc>
        <w:tc>
          <w:tcPr>
            <w:tcW w:w="777"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13</w:t>
            </w:r>
          </w:p>
        </w:tc>
      </w:tr>
      <w:tr w:rsidR="008143B0" w:rsidRPr="0089366E" w:rsidTr="00202826">
        <w:tblPrEx>
          <w:tblCellMar>
            <w:top w:w="0" w:type="dxa"/>
            <w:bottom w:w="0" w:type="dxa"/>
          </w:tblCellMar>
        </w:tblPrEx>
        <w:trPr>
          <w:trHeight w:val="129"/>
          <w:jc w:val="center"/>
        </w:trPr>
        <w:tc>
          <w:tcPr>
            <w:tcW w:w="1702" w:type="dxa"/>
            <w:shd w:val="clear" w:color="auto" w:fill="auto"/>
            <w:tcMar>
              <w:left w:w="57" w:type="dxa"/>
              <w:right w:w="57" w:type="dxa"/>
            </w:tcMar>
          </w:tcPr>
          <w:p w:rsidR="008143B0" w:rsidRPr="0089366E" w:rsidRDefault="008143B0" w:rsidP="0007281D">
            <w:pPr>
              <w:ind w:left="140"/>
              <w:rPr>
                <w:sz w:val="22"/>
                <w:szCs w:val="22"/>
              </w:rPr>
            </w:pPr>
            <w:r w:rsidRPr="0089366E">
              <w:rPr>
                <w:sz w:val="22"/>
                <w:szCs w:val="22"/>
              </w:rPr>
              <w:t>Otros</w:t>
            </w:r>
          </w:p>
        </w:tc>
        <w:tc>
          <w:tcPr>
            <w:tcW w:w="776"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353</w:t>
            </w:r>
          </w:p>
        </w:tc>
        <w:tc>
          <w:tcPr>
            <w:tcW w:w="777" w:type="dxa"/>
            <w:gridSpan w:val="2"/>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211</w:t>
            </w:r>
          </w:p>
        </w:tc>
        <w:tc>
          <w:tcPr>
            <w:tcW w:w="777"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336</w:t>
            </w:r>
          </w:p>
        </w:tc>
        <w:tc>
          <w:tcPr>
            <w:tcW w:w="785"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194</w:t>
            </w:r>
          </w:p>
        </w:tc>
        <w:tc>
          <w:tcPr>
            <w:tcW w:w="768"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390</w:t>
            </w:r>
          </w:p>
        </w:tc>
        <w:tc>
          <w:tcPr>
            <w:tcW w:w="777" w:type="dxa"/>
            <w:gridSpan w:val="2"/>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178</w:t>
            </w:r>
          </w:p>
        </w:tc>
        <w:tc>
          <w:tcPr>
            <w:tcW w:w="776"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856</w:t>
            </w:r>
          </w:p>
        </w:tc>
        <w:tc>
          <w:tcPr>
            <w:tcW w:w="777"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164</w:t>
            </w:r>
          </w:p>
        </w:tc>
        <w:tc>
          <w:tcPr>
            <w:tcW w:w="777"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1 705</w:t>
            </w:r>
          </w:p>
        </w:tc>
        <w:tc>
          <w:tcPr>
            <w:tcW w:w="777" w:type="dxa"/>
            <w:shd w:val="clear" w:color="auto" w:fill="auto"/>
            <w:tcMar>
              <w:left w:w="57" w:type="dxa"/>
              <w:right w:w="57" w:type="dxa"/>
            </w:tcMar>
            <w:vAlign w:val="bottom"/>
          </w:tcPr>
          <w:p w:rsidR="008143B0" w:rsidRPr="0089366E" w:rsidRDefault="008143B0" w:rsidP="0007281D">
            <w:pPr>
              <w:tabs>
                <w:tab w:val="decimal" w:pos="653"/>
              </w:tabs>
              <w:rPr>
                <w:sz w:val="22"/>
                <w:szCs w:val="22"/>
              </w:rPr>
            </w:pPr>
            <w:r w:rsidRPr="0089366E">
              <w:rPr>
                <w:sz w:val="22"/>
                <w:szCs w:val="22"/>
              </w:rPr>
              <w:t>209</w:t>
            </w:r>
          </w:p>
        </w:tc>
      </w:tr>
    </w:tbl>
    <w:p w:rsidR="008143B0" w:rsidRPr="00631D2B" w:rsidRDefault="008143B0" w:rsidP="008143B0">
      <w:pPr>
        <w:spacing w:before="220" w:after="480"/>
        <w:rPr>
          <w:sz w:val="22"/>
          <w:szCs w:val="22"/>
        </w:rPr>
      </w:pPr>
      <w:r w:rsidRPr="00631D2B">
        <w:rPr>
          <w:i/>
          <w:sz w:val="22"/>
          <w:szCs w:val="22"/>
        </w:rPr>
        <w:t>Fuente:</w:t>
      </w:r>
      <w:r w:rsidRPr="00631D2B">
        <w:rPr>
          <w:sz w:val="22"/>
          <w:szCs w:val="22"/>
        </w:rPr>
        <w:t xml:space="preserve">  Anuario de estadísticas 2005, Departamento de Estadística y Censo.</w:t>
      </w:r>
    </w:p>
    <w:p w:rsidR="008143B0" w:rsidRPr="00631D2B" w:rsidRDefault="008143B0" w:rsidP="008143B0">
      <w:pPr>
        <w:spacing w:after="240"/>
        <w:rPr>
          <w:b/>
        </w:rPr>
      </w:pPr>
      <w:r w:rsidRPr="00631D2B">
        <w:rPr>
          <w:b/>
        </w:rPr>
        <w:t>2.</w:t>
      </w:r>
      <w:r>
        <w:rPr>
          <w:b/>
        </w:rPr>
        <w:tab/>
      </w:r>
      <w:r w:rsidRPr="00631D2B">
        <w:rPr>
          <w:b/>
        </w:rPr>
        <w:t>Derecho a fundar sindicatos y a afiliarse a ellos</w:t>
      </w:r>
    </w:p>
    <w:p w:rsidR="008143B0" w:rsidRPr="004A2FD1" w:rsidRDefault="008143B0" w:rsidP="008143B0">
      <w:pPr>
        <w:spacing w:after="240"/>
      </w:pPr>
      <w:r w:rsidRPr="004A2FD1">
        <w:t>59.</w:t>
      </w:r>
      <w:r w:rsidRPr="004A2FD1">
        <w:tab/>
        <w:t xml:space="preserve">El artículo </w:t>
      </w:r>
      <w:r w:rsidR="00202826">
        <w:t>2</w:t>
      </w:r>
      <w:r w:rsidRPr="004A2FD1">
        <w:t>7 de la Ley fundamental de la RAEM consagra expresamente el derecho de los residentes a fundar sindicatos y a afiliarse a ellos</w:t>
      </w:r>
      <w:r>
        <w:t xml:space="preserve">.  </w:t>
      </w:r>
      <w:r w:rsidRPr="004A2FD1">
        <w:t>Los trabajadores pueden fundar y afiliarse a asociaciones laborales</w:t>
      </w:r>
      <w:r>
        <w:t xml:space="preserve"> </w:t>
      </w:r>
      <w:r w:rsidRPr="004A2FD1">
        <w:t xml:space="preserve">(Ley </w:t>
      </w:r>
      <w:r>
        <w:t xml:space="preserve">Nº </w:t>
      </w:r>
      <w:r w:rsidRPr="004A2FD1">
        <w:t>2/99/M, de 9 de agosto)</w:t>
      </w:r>
      <w:r>
        <w:t xml:space="preserve">.  </w:t>
      </w:r>
      <w:r w:rsidRPr="004A2FD1">
        <w:t>No se discrimina a los miembros de esas asociaciones ni a quienes quieren afiliarse.</w:t>
      </w:r>
    </w:p>
    <w:p w:rsidR="008143B0" w:rsidRPr="004A2FD1" w:rsidRDefault="008143B0" w:rsidP="008143B0">
      <w:pPr>
        <w:spacing w:after="240"/>
      </w:pPr>
      <w:r w:rsidRPr="004A2FD1">
        <w:t>60.</w:t>
      </w:r>
      <w:r w:rsidRPr="004A2FD1">
        <w:tab/>
        <w:t xml:space="preserve">Las asociaciones laborales </w:t>
      </w:r>
      <w:r>
        <w:t>llevan</w:t>
      </w:r>
      <w:r w:rsidRPr="004A2FD1">
        <w:t xml:space="preserve"> mucho </w:t>
      </w:r>
      <w:r>
        <w:t xml:space="preserve">tiempo siendo una </w:t>
      </w:r>
      <w:r w:rsidRPr="004A2FD1">
        <w:t>parte activa de la sociedad de Macao, interviniendo en la vida política y defendiendo los intereses de los trabajadores</w:t>
      </w:r>
      <w:r>
        <w:t xml:space="preserve">.  </w:t>
      </w:r>
      <w:r w:rsidRPr="004A2FD1">
        <w:t>En</w:t>
      </w:r>
      <w:r>
        <w:t> </w:t>
      </w:r>
      <w:r w:rsidRPr="004A2FD1">
        <w:t>diciembre de 2006 había 185 organizaciones laborales y 208 asociaciones profesionales registradas en la Dirección de Servicios de Identificación</w:t>
      </w:r>
      <w:r>
        <w:t>.</w:t>
      </w:r>
    </w:p>
    <w:p w:rsidR="008143B0" w:rsidRPr="004A2FD1" w:rsidRDefault="008143B0" w:rsidP="008143B0">
      <w:pPr>
        <w:spacing w:after="240"/>
      </w:pPr>
      <w:r w:rsidRPr="004A2FD1">
        <w:t>61.</w:t>
      </w:r>
      <w:r w:rsidRPr="004A2FD1">
        <w:tab/>
        <w:t>También está reconocido el derecho a la negociación colectiva</w:t>
      </w:r>
      <w:r>
        <w:t xml:space="preserve">.  </w:t>
      </w:r>
      <w:r w:rsidRPr="004A2FD1">
        <w:t>Los empleadores y las asociaciones laborales tienen representantes en el Comité Permanente de Asuntos Sociales, que es el comité asesor del Gobierno de la RAEM encargado de promover el diálogo entre todos los interlocutores sociales y el desarrollo social</w:t>
      </w:r>
      <w:r>
        <w:t xml:space="preserve">.  </w:t>
      </w:r>
      <w:r w:rsidRPr="004A2FD1">
        <w:t>Esta entidad asesora sobre políticas sociolaborales, en particular salarios, régimen de trabajo, estrategias de empleo y seguridad social</w:t>
      </w:r>
      <w:r>
        <w:t>.</w:t>
      </w:r>
    </w:p>
    <w:p w:rsidR="008143B0" w:rsidRPr="00631D2B" w:rsidRDefault="008143B0" w:rsidP="008143B0">
      <w:pPr>
        <w:spacing w:after="240"/>
        <w:rPr>
          <w:b/>
        </w:rPr>
      </w:pPr>
      <w:r w:rsidRPr="00631D2B">
        <w:rPr>
          <w:b/>
        </w:rPr>
        <w:t>3.</w:t>
      </w:r>
      <w:r>
        <w:rPr>
          <w:b/>
        </w:rPr>
        <w:tab/>
      </w:r>
      <w:r w:rsidRPr="00631D2B">
        <w:rPr>
          <w:b/>
        </w:rPr>
        <w:t>Derecho a la vivienda</w:t>
      </w:r>
    </w:p>
    <w:p w:rsidR="008143B0" w:rsidRPr="004A2FD1" w:rsidRDefault="008143B0" w:rsidP="008143B0">
      <w:pPr>
        <w:spacing w:after="240"/>
      </w:pPr>
      <w:r w:rsidRPr="004A2FD1">
        <w:t>62.</w:t>
      </w:r>
      <w:r w:rsidRPr="004A2FD1">
        <w:tab/>
        <w:t>En la RAEM no hay restricciones al derecho a la vivienda.</w:t>
      </w:r>
    </w:p>
    <w:p w:rsidR="008143B0" w:rsidRPr="004A2FD1" w:rsidRDefault="008143B0" w:rsidP="008143B0">
      <w:pPr>
        <w:spacing w:after="240"/>
      </w:pPr>
      <w:r w:rsidRPr="004A2FD1">
        <w:t>63.</w:t>
      </w:r>
      <w:r w:rsidRPr="004A2FD1">
        <w:tab/>
        <w:t>La política del Gobierno sobre asignación de viviendas sigue siendo básicamente la misma</w:t>
      </w:r>
      <w:r>
        <w:t xml:space="preserve">.  </w:t>
      </w:r>
      <w:r w:rsidRPr="004A2FD1">
        <w:t>Los subsidios para la vivienda, las viviendas económicas y las viviendas sociales son los tres principales programas públicos relativos a la vivienda.</w:t>
      </w:r>
    </w:p>
    <w:p w:rsidR="008143B0" w:rsidRPr="004A2FD1" w:rsidRDefault="008143B0" w:rsidP="008143B0">
      <w:pPr>
        <w:spacing w:after="240"/>
      </w:pPr>
      <w:r w:rsidRPr="004A2FD1">
        <w:t>64.</w:t>
      </w:r>
      <w:r w:rsidRPr="004A2FD1">
        <w:tab/>
        <w:t xml:space="preserve">Por lo que se refiere a los datos sobre viviendas de bajo costo, un total de 7.408 familias se acogieron al programa de viviendas económicas, </w:t>
      </w:r>
      <w:r>
        <w:t>iniciado</w:t>
      </w:r>
      <w:r w:rsidRPr="004A2FD1">
        <w:t xml:space="preserve"> en 2003 y 2004</w:t>
      </w:r>
      <w:r>
        <w:t xml:space="preserve">.  </w:t>
      </w:r>
      <w:r w:rsidRPr="004A2FD1">
        <w:t>A finales de octubre de 2006 las autoridades habían tramitado 3.341 solicitudes y autorizado a 955 familias la adquisición de una vivienda en el marco de ese programa</w:t>
      </w:r>
      <w:r>
        <w:t xml:space="preserve">.  </w:t>
      </w:r>
      <w:r w:rsidRPr="004A2FD1">
        <w:t>A principios de 2005, 21.565 familias habían presentado solicitudes para la última fase del programa de viviendas económicas</w:t>
      </w:r>
      <w:r>
        <w:t>.</w:t>
      </w:r>
    </w:p>
    <w:p w:rsidR="008143B0" w:rsidRPr="004A2FD1" w:rsidRDefault="008143B0" w:rsidP="008143B0">
      <w:pPr>
        <w:spacing w:after="240"/>
      </w:pPr>
      <w:r w:rsidRPr="004A2FD1">
        <w:t>65.</w:t>
      </w:r>
      <w:r w:rsidRPr="004A2FD1">
        <w:tab/>
        <w:t>Desde 1996 se han concedido viviendas sociales en régimen de arriendo mediante solicitud pública</w:t>
      </w:r>
      <w:r>
        <w:t xml:space="preserve">.  </w:t>
      </w:r>
      <w:r w:rsidRPr="004A2FD1">
        <w:t>La cuarta fase del programa de viviendas sociales en régimen de arriendo se inició en marzo de 2005</w:t>
      </w:r>
      <w:r>
        <w:t xml:space="preserve">.  </w:t>
      </w:r>
      <w:r w:rsidRPr="004A2FD1">
        <w:t>En agosto de ese año, 7.097 familias habían sido preselec</w:t>
      </w:r>
      <w:r>
        <w:t>c</w:t>
      </w:r>
      <w:r w:rsidRPr="004A2FD1">
        <w:t>ionadas para participar en el proceso de solicitud</w:t>
      </w:r>
      <w:r>
        <w:t xml:space="preserve">.  </w:t>
      </w:r>
      <w:r w:rsidRPr="004A2FD1">
        <w:t xml:space="preserve">De conformidad con el Decreto-ley </w:t>
      </w:r>
      <w:r>
        <w:t xml:space="preserve">Nº </w:t>
      </w:r>
      <w:r w:rsidRPr="004A2FD1">
        <w:t>69/98/M, las familias que en sus actuales residencias corran riesgo de sufrir daños físicos o psicológicos están exentas del proceso de solicitud y se les concede directamente una vivienda social</w:t>
      </w:r>
      <w:r>
        <w:t xml:space="preserve">.  </w:t>
      </w:r>
      <w:r w:rsidRPr="004A2FD1">
        <w:t>A finales de octubre de</w:t>
      </w:r>
      <w:r>
        <w:t> </w:t>
      </w:r>
      <w:r w:rsidRPr="004A2FD1">
        <w:t>2006, la Oficina de la Vivienda había recibido 819 solicitudes de esa categoría, de las que</w:t>
      </w:r>
      <w:r>
        <w:t> </w:t>
      </w:r>
      <w:r w:rsidRPr="004A2FD1">
        <w:t>35</w:t>
      </w:r>
      <w:r>
        <w:t> </w:t>
      </w:r>
      <w:r w:rsidRPr="004A2FD1">
        <w:t>se consideraron excepcionales y, en consecuencia, se concedió la asignación</w:t>
      </w:r>
      <w:r>
        <w:t>.</w:t>
      </w:r>
    </w:p>
    <w:p w:rsidR="008143B0" w:rsidRPr="00631D2B" w:rsidRDefault="008143B0" w:rsidP="008143B0">
      <w:pPr>
        <w:spacing w:after="240"/>
        <w:ind w:left="567" w:hanging="567"/>
        <w:rPr>
          <w:b/>
        </w:rPr>
      </w:pPr>
      <w:r w:rsidRPr="00631D2B">
        <w:rPr>
          <w:b/>
        </w:rPr>
        <w:t>4.</w:t>
      </w:r>
      <w:r>
        <w:rPr>
          <w:b/>
        </w:rPr>
        <w:tab/>
      </w:r>
      <w:r w:rsidRPr="00631D2B">
        <w:rPr>
          <w:b/>
        </w:rPr>
        <w:t>Derecho a la salud pública, la asistencia médica, la seguridad social y los servicios sociales</w:t>
      </w:r>
    </w:p>
    <w:p w:rsidR="008143B0" w:rsidRPr="004A2FD1" w:rsidRDefault="008143B0" w:rsidP="008143B0">
      <w:pPr>
        <w:spacing w:after="240"/>
      </w:pPr>
      <w:r w:rsidRPr="004A2FD1">
        <w:t>66.</w:t>
      </w:r>
      <w:r w:rsidRPr="004A2FD1">
        <w:tab/>
        <w:t>El sistema de atención de salud de la RAEM, a cargo del Departamento de Salud, no ha experimentado cambios significativos desde el último informe (véase el Decreto</w:t>
      </w:r>
      <w:r>
        <w:t>-</w:t>
      </w:r>
      <w:r w:rsidRPr="004A2FD1">
        <w:t xml:space="preserve">ley </w:t>
      </w:r>
      <w:r>
        <w:t xml:space="preserve">Nº </w:t>
      </w:r>
      <w:r w:rsidRPr="004A2FD1">
        <w:t>24/86/M, de 15 de marzo).</w:t>
      </w:r>
    </w:p>
    <w:p w:rsidR="008143B0" w:rsidRPr="004A2FD1" w:rsidRDefault="008143B0" w:rsidP="008143B0">
      <w:pPr>
        <w:spacing w:after="240"/>
      </w:pPr>
      <w:r w:rsidRPr="004A2FD1">
        <w:t>67.</w:t>
      </w:r>
      <w:r w:rsidRPr="004A2FD1">
        <w:tab/>
        <w:t>A este respecto, debe hacerse especial mención a los servicios prestados por el Instituto de Bienestar Social a las personas necesitadas, independientemente de su género, etnia o religión</w:t>
      </w:r>
      <w:r>
        <w:t xml:space="preserve">.  </w:t>
      </w:r>
      <w:r w:rsidRPr="004A2FD1">
        <w:t>En particular, entre los servicios que presta el Instituto figuran los siguientes</w:t>
      </w:r>
      <w:r>
        <w:t xml:space="preserve">:  </w:t>
      </w:r>
      <w:r w:rsidRPr="004A2FD1">
        <w:t xml:space="preserve">a) servicios individuales y familiares, que incluyen un programa de alivio de la pobreza y una subvención de ayuda a la familia; </w:t>
      </w:r>
      <w:r>
        <w:t xml:space="preserve"> </w:t>
      </w:r>
      <w:r w:rsidRPr="004A2FD1">
        <w:t xml:space="preserve">b) servicios para los niños y los jóvenes; </w:t>
      </w:r>
      <w:r>
        <w:t xml:space="preserve"> </w:t>
      </w:r>
      <w:r w:rsidRPr="004A2FD1">
        <w:t xml:space="preserve">c) servicios para los ancianos; </w:t>
      </w:r>
      <w:r>
        <w:t xml:space="preserve"> </w:t>
      </w:r>
      <w:r w:rsidRPr="004A2FD1">
        <w:t>d)</w:t>
      </w:r>
      <w:r>
        <w:t> </w:t>
      </w:r>
      <w:r w:rsidRPr="004A2FD1">
        <w:t>servicios de prevención del uso indebido de estupefacientes, que incluyen un centro de información y educación antidroga y programas de tratamiento y rehabilitación social para toxicómanos</w:t>
      </w:r>
      <w:r>
        <w:t xml:space="preserve">.  </w:t>
      </w:r>
      <w:r w:rsidRPr="004A2FD1">
        <w:t>Todo el que lo necesite puede acceder a estos servicios.</w:t>
      </w:r>
    </w:p>
    <w:p w:rsidR="008143B0" w:rsidRPr="00631D2B" w:rsidRDefault="008143B0" w:rsidP="008143B0">
      <w:pPr>
        <w:keepNext/>
        <w:spacing w:after="240"/>
        <w:rPr>
          <w:b/>
        </w:rPr>
      </w:pPr>
      <w:r w:rsidRPr="00631D2B">
        <w:rPr>
          <w:b/>
        </w:rPr>
        <w:t>5.</w:t>
      </w:r>
      <w:r w:rsidRPr="00631D2B">
        <w:rPr>
          <w:b/>
        </w:rPr>
        <w:tab/>
        <w:t xml:space="preserve">Derecho a la educación y a la formación profesional </w:t>
      </w:r>
    </w:p>
    <w:p w:rsidR="008143B0" w:rsidRPr="004A2FD1" w:rsidRDefault="008143B0" w:rsidP="008143B0">
      <w:pPr>
        <w:spacing w:after="240"/>
      </w:pPr>
      <w:r w:rsidRPr="004A2FD1">
        <w:t>68.</w:t>
      </w:r>
      <w:r w:rsidRPr="004A2FD1">
        <w:tab/>
        <w:t>El artículo 37 de la Ley fundamental garantiza el derecho a la educación de todos los residentes de la RAEM</w:t>
      </w:r>
      <w:r>
        <w:t xml:space="preserve">.  </w:t>
      </w:r>
      <w:r w:rsidRPr="004A2FD1">
        <w:t xml:space="preserve">Ese derecho queda recogido también en el artículo 3 de la Ley </w:t>
      </w:r>
      <w:r>
        <w:t>Nº </w:t>
      </w:r>
      <w:r w:rsidRPr="004A2FD1">
        <w:t>9/2006, de 26 de diciembre, que establece el nuevo marco jurídico del sistema educativo para la enseñanza diferente de la universitaria y dispone que el derecho a la educación se disfrutará sin ningún tipo de discriminación.</w:t>
      </w:r>
    </w:p>
    <w:p w:rsidR="008143B0" w:rsidRPr="004A2FD1" w:rsidRDefault="008143B0" w:rsidP="008143B0">
      <w:pPr>
        <w:spacing w:after="240"/>
      </w:pPr>
      <w:r w:rsidRPr="004A2FD1">
        <w:t>69.</w:t>
      </w:r>
      <w:r w:rsidRPr="004A2FD1">
        <w:tab/>
        <w:t>El artículo 122 de la Ley fundamental también dispone que los estudiantes podrán elegir libremente la institución educativa en la que quieren cursar los estudios y proseguirlos fuera de la</w:t>
      </w:r>
      <w:r>
        <w:t> </w:t>
      </w:r>
      <w:r w:rsidRPr="004A2FD1">
        <w:t>RAEM</w:t>
      </w:r>
      <w:r>
        <w:t>.</w:t>
      </w:r>
    </w:p>
    <w:p w:rsidR="008143B0" w:rsidRPr="004A2FD1" w:rsidRDefault="008143B0" w:rsidP="008143B0">
      <w:pPr>
        <w:spacing w:after="240"/>
      </w:pPr>
      <w:r w:rsidRPr="004A2FD1">
        <w:t>70.</w:t>
      </w:r>
      <w:r w:rsidRPr="004A2FD1">
        <w:tab/>
        <w:t xml:space="preserve">A pesar de la promulgación de la nueva Ley </w:t>
      </w:r>
      <w:r>
        <w:t xml:space="preserve">Nº </w:t>
      </w:r>
      <w:r w:rsidRPr="004A2FD1">
        <w:t xml:space="preserve">9/2006, que anuló la Ley </w:t>
      </w:r>
      <w:r>
        <w:t xml:space="preserve">Nº </w:t>
      </w:r>
      <w:r w:rsidRPr="004A2FD1">
        <w:t>11/91, de</w:t>
      </w:r>
      <w:r>
        <w:t> </w:t>
      </w:r>
      <w:r w:rsidRPr="004A2FD1">
        <w:t>26</w:t>
      </w:r>
      <w:r>
        <w:t> </w:t>
      </w:r>
      <w:r w:rsidRPr="004A2FD1">
        <w:t xml:space="preserve">de agosto, que establecía el marco jurídico del sistema educativo, los principales </w:t>
      </w:r>
      <w:r>
        <w:t xml:space="preserve">objetivo y </w:t>
      </w:r>
      <w:r w:rsidRPr="004A2FD1">
        <w:t>principios de la educación siguen siendo básicamente los mismos</w:t>
      </w:r>
      <w:r>
        <w:t xml:space="preserve">.  </w:t>
      </w:r>
      <w:r w:rsidRPr="004A2FD1">
        <w:t>Una de las diferencias fundamentales es que el nuevo diploma se centra en la enseñanza diferente de la universitaria y refuerza algunos principios y objetivos fundamentales del sistema educativo, como el respeto y la promoción de la coexistencia y la integración armoniosa de las diferentes comunidades que viven en la RAEM, y garantiza a todos el acceso gratuito y en igualdad de condiciones a la educación</w:t>
      </w:r>
      <w:r>
        <w:t>.</w:t>
      </w:r>
    </w:p>
    <w:p w:rsidR="008143B0" w:rsidRPr="004A2FD1" w:rsidRDefault="008143B0" w:rsidP="008143B0">
      <w:pPr>
        <w:spacing w:after="240"/>
      </w:pPr>
      <w:r w:rsidRPr="004A2FD1">
        <w:t>71.</w:t>
      </w:r>
      <w:r w:rsidRPr="004A2FD1">
        <w:tab/>
        <w:t xml:space="preserve">La enseñanza es obligatoria para los niños con edades comprendidas entre los </w:t>
      </w:r>
      <w:r>
        <w:t>5</w:t>
      </w:r>
      <w:r w:rsidRPr="004A2FD1">
        <w:t xml:space="preserve"> y los</w:t>
      </w:r>
      <w:r>
        <w:t> </w:t>
      </w:r>
      <w:r w:rsidRPr="004A2FD1">
        <w:t>15</w:t>
      </w:r>
      <w:r>
        <w:t> </w:t>
      </w:r>
      <w:r w:rsidRPr="004A2FD1">
        <w:t xml:space="preserve">años, es decir desde el último año de la </w:t>
      </w:r>
      <w:r>
        <w:t xml:space="preserve">enseñanza preescolar </w:t>
      </w:r>
      <w:r w:rsidRPr="004A2FD1">
        <w:t>hasta el tercer grado del ciclo inferior de la enseñanza secundaria, independientemente de su origen racial o étnico, y puede cursarse en instituciones públicas o privadas</w:t>
      </w:r>
      <w:r>
        <w:t xml:space="preserve">.  </w:t>
      </w:r>
      <w:r w:rsidRPr="004A2FD1">
        <w:t>Los hijos de trabajadores migrantes en situación legal tienen derecho a la educación en el marco del sistema educativo de la RAEM</w:t>
      </w:r>
      <w:r>
        <w:t>.</w:t>
      </w:r>
    </w:p>
    <w:p w:rsidR="008143B0" w:rsidRPr="004A2FD1" w:rsidRDefault="008143B0" w:rsidP="008143B0">
      <w:pPr>
        <w:spacing w:after="240"/>
      </w:pPr>
      <w:r w:rsidRPr="004A2FD1">
        <w:t>72.</w:t>
      </w:r>
      <w:r w:rsidRPr="004A2FD1">
        <w:tab/>
        <w:t>Los hijos de las personas que no estén en posesión de los documentos oficiales pertinentes (migrantes ilegales) también tienen derecho a la educación</w:t>
      </w:r>
      <w:r>
        <w:t xml:space="preserve">.  </w:t>
      </w:r>
      <w:r w:rsidRPr="004A2FD1">
        <w:t>A instancias del Secretario de Asuntos Sociales y de Cultura, la Oficina de Educación y de Asuntos de la Juventud dictó el</w:t>
      </w:r>
      <w:r>
        <w:t> </w:t>
      </w:r>
      <w:r w:rsidRPr="004A2FD1">
        <w:t>16</w:t>
      </w:r>
      <w:r>
        <w:t> </w:t>
      </w:r>
      <w:r w:rsidRPr="004A2FD1">
        <w:t>de enero de 2002 una directriz por la que se informaba a todas las instituciones educativas de la Región de que toda persona que estuviera en la RAEM por un período superior a 90 días tenía derecho a matricular a sus hijos en instituciones educativas no universitarias de la Región durante el tiempo que durase su estancia legal, y que esa persona debía correr con los gastos de educación correspondientes</w:t>
      </w:r>
      <w:r>
        <w:t>.</w:t>
      </w:r>
    </w:p>
    <w:p w:rsidR="008143B0" w:rsidRPr="00A67E10" w:rsidRDefault="008143B0" w:rsidP="008143B0">
      <w:pPr>
        <w:spacing w:after="200"/>
        <w:jc w:val="center"/>
        <w:rPr>
          <w:b/>
          <w:sz w:val="20"/>
          <w:szCs w:val="20"/>
        </w:rPr>
      </w:pPr>
      <w:r w:rsidRPr="00A67E10">
        <w:rPr>
          <w:b/>
          <w:sz w:val="20"/>
          <w:szCs w:val="20"/>
        </w:rPr>
        <w:t>Cuadro 8</w:t>
      </w:r>
    </w:p>
    <w:p w:rsidR="008143B0" w:rsidRPr="00A67E10" w:rsidRDefault="008143B0" w:rsidP="008143B0">
      <w:pPr>
        <w:spacing w:after="200"/>
        <w:jc w:val="center"/>
        <w:rPr>
          <w:b/>
          <w:sz w:val="20"/>
          <w:szCs w:val="20"/>
        </w:rPr>
      </w:pPr>
      <w:r w:rsidRPr="00A67E10">
        <w:rPr>
          <w:b/>
          <w:sz w:val="20"/>
          <w:szCs w:val="20"/>
        </w:rPr>
        <w:t>Estudiantes (por nacionalidad) matriculados en el año escolar 2005/06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30"/>
        <w:gridCol w:w="1142"/>
        <w:gridCol w:w="1210"/>
        <w:gridCol w:w="1163"/>
        <w:gridCol w:w="1230"/>
        <w:gridCol w:w="1143"/>
        <w:gridCol w:w="1223"/>
        <w:gridCol w:w="1150"/>
      </w:tblGrid>
      <w:tr w:rsidR="008143B0" w:rsidRPr="00A67E10" w:rsidTr="007654A2">
        <w:trPr>
          <w:tblHeader/>
          <w:jc w:val="center"/>
        </w:trPr>
        <w:tc>
          <w:tcPr>
            <w:tcW w:w="1230" w:type="dxa"/>
            <w:tcBorders>
              <w:top w:val="single" w:sz="4" w:space="0" w:color="auto"/>
            </w:tcBorders>
            <w:tcMar>
              <w:left w:w="68" w:type="dxa"/>
              <w:right w:w="68" w:type="dxa"/>
            </w:tcMar>
          </w:tcPr>
          <w:p w:rsidR="008143B0" w:rsidRPr="00A67E10" w:rsidRDefault="008143B0" w:rsidP="0007281D">
            <w:pPr>
              <w:jc w:val="center"/>
              <w:rPr>
                <w:b/>
                <w:sz w:val="20"/>
                <w:szCs w:val="20"/>
              </w:rPr>
            </w:pPr>
            <w:r w:rsidRPr="00A67E10">
              <w:rPr>
                <w:b/>
                <w:sz w:val="20"/>
                <w:szCs w:val="20"/>
              </w:rPr>
              <w:t>País</w:t>
            </w:r>
          </w:p>
        </w:tc>
        <w:tc>
          <w:tcPr>
            <w:tcW w:w="1142" w:type="dxa"/>
            <w:tcBorders>
              <w:top w:val="single" w:sz="4" w:space="0" w:color="auto"/>
            </w:tcBorders>
            <w:tcMar>
              <w:left w:w="68" w:type="dxa"/>
              <w:right w:w="68" w:type="dxa"/>
            </w:tcMar>
          </w:tcPr>
          <w:p w:rsidR="008143B0" w:rsidRPr="00A67E10" w:rsidRDefault="008143B0" w:rsidP="0007281D">
            <w:pPr>
              <w:jc w:val="center"/>
              <w:rPr>
                <w:b/>
                <w:sz w:val="20"/>
                <w:szCs w:val="20"/>
              </w:rPr>
            </w:pPr>
            <w:r w:rsidRPr="00A67E10">
              <w:rPr>
                <w:b/>
                <w:sz w:val="20"/>
                <w:szCs w:val="20"/>
              </w:rPr>
              <w:t>Estudiantes</w:t>
            </w:r>
          </w:p>
        </w:tc>
        <w:tc>
          <w:tcPr>
            <w:tcW w:w="1210" w:type="dxa"/>
            <w:tcBorders>
              <w:top w:val="single" w:sz="4" w:space="0" w:color="auto"/>
            </w:tcBorders>
            <w:tcMar>
              <w:left w:w="68" w:type="dxa"/>
              <w:right w:w="68" w:type="dxa"/>
            </w:tcMar>
          </w:tcPr>
          <w:p w:rsidR="008143B0" w:rsidRPr="00A67E10" w:rsidRDefault="008143B0" w:rsidP="0007281D">
            <w:pPr>
              <w:jc w:val="center"/>
              <w:rPr>
                <w:b/>
                <w:sz w:val="20"/>
                <w:szCs w:val="20"/>
              </w:rPr>
            </w:pPr>
            <w:r w:rsidRPr="00A67E10">
              <w:rPr>
                <w:b/>
                <w:sz w:val="20"/>
                <w:szCs w:val="20"/>
              </w:rPr>
              <w:t>País</w:t>
            </w:r>
          </w:p>
        </w:tc>
        <w:tc>
          <w:tcPr>
            <w:tcW w:w="1163" w:type="dxa"/>
            <w:tcBorders>
              <w:top w:val="single" w:sz="4" w:space="0" w:color="auto"/>
            </w:tcBorders>
            <w:tcMar>
              <w:left w:w="68" w:type="dxa"/>
              <w:right w:w="68" w:type="dxa"/>
            </w:tcMar>
          </w:tcPr>
          <w:p w:rsidR="008143B0" w:rsidRPr="00A67E10" w:rsidRDefault="008143B0" w:rsidP="0007281D">
            <w:pPr>
              <w:jc w:val="center"/>
              <w:rPr>
                <w:b/>
                <w:sz w:val="20"/>
                <w:szCs w:val="20"/>
              </w:rPr>
            </w:pPr>
            <w:r w:rsidRPr="00A67E10">
              <w:rPr>
                <w:b/>
                <w:sz w:val="20"/>
                <w:szCs w:val="20"/>
              </w:rPr>
              <w:t>Estudiantes</w:t>
            </w:r>
          </w:p>
        </w:tc>
        <w:tc>
          <w:tcPr>
            <w:tcW w:w="1230" w:type="dxa"/>
            <w:tcBorders>
              <w:top w:val="single" w:sz="4" w:space="0" w:color="auto"/>
            </w:tcBorders>
            <w:tcMar>
              <w:left w:w="68" w:type="dxa"/>
              <w:right w:w="68" w:type="dxa"/>
            </w:tcMar>
          </w:tcPr>
          <w:p w:rsidR="008143B0" w:rsidRPr="00A67E10" w:rsidRDefault="008143B0" w:rsidP="0007281D">
            <w:pPr>
              <w:jc w:val="center"/>
              <w:rPr>
                <w:b/>
                <w:sz w:val="20"/>
                <w:szCs w:val="20"/>
              </w:rPr>
            </w:pPr>
            <w:r w:rsidRPr="00A67E10">
              <w:rPr>
                <w:b/>
                <w:sz w:val="20"/>
                <w:szCs w:val="20"/>
              </w:rPr>
              <w:t>País</w:t>
            </w:r>
          </w:p>
        </w:tc>
        <w:tc>
          <w:tcPr>
            <w:tcW w:w="1143" w:type="dxa"/>
            <w:tcBorders>
              <w:top w:val="single" w:sz="4" w:space="0" w:color="auto"/>
            </w:tcBorders>
            <w:tcMar>
              <w:left w:w="68" w:type="dxa"/>
              <w:right w:w="68" w:type="dxa"/>
            </w:tcMar>
          </w:tcPr>
          <w:p w:rsidR="008143B0" w:rsidRPr="00A67E10" w:rsidRDefault="008143B0" w:rsidP="0007281D">
            <w:pPr>
              <w:jc w:val="center"/>
              <w:rPr>
                <w:b/>
                <w:sz w:val="20"/>
                <w:szCs w:val="20"/>
              </w:rPr>
            </w:pPr>
            <w:r w:rsidRPr="00A67E10">
              <w:rPr>
                <w:b/>
                <w:sz w:val="20"/>
                <w:szCs w:val="20"/>
              </w:rPr>
              <w:t>Estudiantes</w:t>
            </w:r>
          </w:p>
        </w:tc>
        <w:tc>
          <w:tcPr>
            <w:tcW w:w="1223" w:type="dxa"/>
            <w:tcBorders>
              <w:top w:val="single" w:sz="4" w:space="0" w:color="auto"/>
            </w:tcBorders>
            <w:tcMar>
              <w:left w:w="68" w:type="dxa"/>
              <w:right w:w="68" w:type="dxa"/>
            </w:tcMar>
          </w:tcPr>
          <w:p w:rsidR="008143B0" w:rsidRPr="00A67E10" w:rsidRDefault="008143B0" w:rsidP="0007281D">
            <w:pPr>
              <w:jc w:val="center"/>
              <w:rPr>
                <w:b/>
                <w:sz w:val="20"/>
                <w:szCs w:val="20"/>
              </w:rPr>
            </w:pPr>
            <w:r w:rsidRPr="00A67E10">
              <w:rPr>
                <w:b/>
                <w:sz w:val="20"/>
                <w:szCs w:val="20"/>
              </w:rPr>
              <w:t>País</w:t>
            </w:r>
          </w:p>
        </w:tc>
        <w:tc>
          <w:tcPr>
            <w:tcW w:w="1150" w:type="dxa"/>
            <w:tcBorders>
              <w:top w:val="single" w:sz="4" w:space="0" w:color="auto"/>
            </w:tcBorders>
            <w:tcMar>
              <w:left w:w="68" w:type="dxa"/>
              <w:right w:w="68" w:type="dxa"/>
            </w:tcMar>
          </w:tcPr>
          <w:p w:rsidR="008143B0" w:rsidRPr="00A67E10" w:rsidRDefault="008143B0" w:rsidP="0007281D">
            <w:pPr>
              <w:jc w:val="center"/>
              <w:rPr>
                <w:b/>
                <w:sz w:val="20"/>
                <w:szCs w:val="20"/>
              </w:rPr>
            </w:pPr>
            <w:r w:rsidRPr="00A67E10">
              <w:rPr>
                <w:b/>
                <w:sz w:val="20"/>
                <w:szCs w:val="20"/>
              </w:rPr>
              <w:t>Estudiantes</w:t>
            </w:r>
          </w:p>
        </w:tc>
      </w:tr>
      <w:tr w:rsidR="008143B0" w:rsidRPr="00A67E10" w:rsidTr="007654A2">
        <w:trPr>
          <w:jc w:val="center"/>
        </w:trPr>
        <w:tc>
          <w:tcPr>
            <w:tcW w:w="1230" w:type="dxa"/>
            <w:tcMar>
              <w:left w:w="68" w:type="dxa"/>
              <w:right w:w="68" w:type="dxa"/>
            </w:tcMar>
          </w:tcPr>
          <w:p w:rsidR="008143B0" w:rsidRPr="00A67E10" w:rsidRDefault="008143B0" w:rsidP="0007281D">
            <w:pPr>
              <w:rPr>
                <w:sz w:val="20"/>
                <w:szCs w:val="20"/>
              </w:rPr>
            </w:pPr>
            <w:r w:rsidRPr="00A67E10">
              <w:rPr>
                <w:sz w:val="20"/>
                <w:szCs w:val="20"/>
              </w:rPr>
              <w:t>China</w:t>
            </w:r>
          </w:p>
        </w:tc>
        <w:tc>
          <w:tcPr>
            <w:tcW w:w="1142" w:type="dxa"/>
            <w:tcMar>
              <w:left w:w="68" w:type="dxa"/>
              <w:right w:w="68" w:type="dxa"/>
            </w:tcMar>
          </w:tcPr>
          <w:p w:rsidR="008143B0" w:rsidRPr="00A67E10" w:rsidRDefault="008143B0" w:rsidP="0007281D">
            <w:pPr>
              <w:tabs>
                <w:tab w:val="decimal" w:pos="814"/>
              </w:tabs>
              <w:rPr>
                <w:sz w:val="20"/>
                <w:szCs w:val="20"/>
              </w:rPr>
            </w:pPr>
            <w:r w:rsidRPr="00A67E10">
              <w:rPr>
                <w:sz w:val="20"/>
                <w:szCs w:val="20"/>
              </w:rPr>
              <w:t>80</w:t>
            </w:r>
            <w:r>
              <w:rPr>
                <w:sz w:val="20"/>
                <w:szCs w:val="20"/>
              </w:rPr>
              <w:t>.</w:t>
            </w:r>
            <w:r w:rsidRPr="00A67E10">
              <w:rPr>
                <w:sz w:val="20"/>
                <w:szCs w:val="20"/>
              </w:rPr>
              <w:t>819</w:t>
            </w:r>
          </w:p>
        </w:tc>
        <w:tc>
          <w:tcPr>
            <w:tcW w:w="1210" w:type="dxa"/>
            <w:tcMar>
              <w:left w:w="68" w:type="dxa"/>
              <w:right w:w="68" w:type="dxa"/>
            </w:tcMar>
          </w:tcPr>
          <w:p w:rsidR="008143B0" w:rsidRPr="00A67E10" w:rsidRDefault="008143B0" w:rsidP="0007281D">
            <w:pPr>
              <w:rPr>
                <w:sz w:val="20"/>
                <w:szCs w:val="20"/>
              </w:rPr>
            </w:pPr>
            <w:r w:rsidRPr="00A67E10">
              <w:rPr>
                <w:sz w:val="20"/>
                <w:szCs w:val="20"/>
              </w:rPr>
              <w:t>Sudáfrica</w:t>
            </w:r>
          </w:p>
        </w:tc>
        <w:tc>
          <w:tcPr>
            <w:tcW w:w="1163" w:type="dxa"/>
            <w:tcMar>
              <w:left w:w="68" w:type="dxa"/>
              <w:right w:w="68" w:type="dxa"/>
            </w:tcMar>
          </w:tcPr>
          <w:p w:rsidR="008143B0" w:rsidRPr="00A67E10" w:rsidRDefault="008143B0" w:rsidP="0007281D">
            <w:pPr>
              <w:tabs>
                <w:tab w:val="decimal" w:pos="660"/>
              </w:tabs>
              <w:rPr>
                <w:sz w:val="20"/>
                <w:szCs w:val="20"/>
              </w:rPr>
            </w:pPr>
            <w:r w:rsidRPr="00A67E10">
              <w:rPr>
                <w:sz w:val="20"/>
                <w:szCs w:val="20"/>
              </w:rPr>
              <w:t>12</w:t>
            </w:r>
          </w:p>
        </w:tc>
        <w:tc>
          <w:tcPr>
            <w:tcW w:w="1230" w:type="dxa"/>
            <w:tcMar>
              <w:left w:w="68" w:type="dxa"/>
              <w:right w:w="68" w:type="dxa"/>
            </w:tcMar>
          </w:tcPr>
          <w:p w:rsidR="008143B0" w:rsidRPr="00A67E10" w:rsidRDefault="008143B0" w:rsidP="0007281D">
            <w:pPr>
              <w:rPr>
                <w:sz w:val="20"/>
                <w:szCs w:val="20"/>
              </w:rPr>
            </w:pPr>
            <w:r w:rsidRPr="00A67E10">
              <w:rPr>
                <w:sz w:val="20"/>
                <w:szCs w:val="20"/>
              </w:rPr>
              <w:t>Trinidad y Tabago</w:t>
            </w:r>
          </w:p>
        </w:tc>
        <w:tc>
          <w:tcPr>
            <w:tcW w:w="1143" w:type="dxa"/>
            <w:tcMar>
              <w:left w:w="68" w:type="dxa"/>
              <w:right w:w="68" w:type="dxa"/>
            </w:tcMar>
          </w:tcPr>
          <w:p w:rsidR="008143B0" w:rsidRPr="00A67E10" w:rsidRDefault="008143B0" w:rsidP="0007281D">
            <w:pPr>
              <w:tabs>
                <w:tab w:val="decimal" w:pos="590"/>
              </w:tabs>
              <w:rPr>
                <w:sz w:val="20"/>
                <w:szCs w:val="20"/>
              </w:rPr>
            </w:pPr>
            <w:r w:rsidRPr="00A67E10">
              <w:rPr>
                <w:sz w:val="20"/>
                <w:szCs w:val="20"/>
              </w:rPr>
              <w:t>2</w:t>
            </w:r>
          </w:p>
        </w:tc>
        <w:tc>
          <w:tcPr>
            <w:tcW w:w="1223" w:type="dxa"/>
            <w:tcMar>
              <w:left w:w="68" w:type="dxa"/>
              <w:right w:w="68" w:type="dxa"/>
            </w:tcMar>
          </w:tcPr>
          <w:p w:rsidR="008143B0" w:rsidRPr="00A67E10" w:rsidRDefault="008143B0" w:rsidP="0007281D">
            <w:pPr>
              <w:rPr>
                <w:sz w:val="20"/>
                <w:szCs w:val="20"/>
              </w:rPr>
            </w:pPr>
            <w:r w:rsidRPr="00A67E10">
              <w:rPr>
                <w:sz w:val="20"/>
                <w:szCs w:val="20"/>
              </w:rPr>
              <w:t>Polonia</w:t>
            </w:r>
          </w:p>
        </w:tc>
        <w:tc>
          <w:tcPr>
            <w:tcW w:w="1150" w:type="dxa"/>
            <w:tcMar>
              <w:left w:w="68" w:type="dxa"/>
              <w:right w:w="68" w:type="dxa"/>
            </w:tcMar>
          </w:tcPr>
          <w:p w:rsidR="008143B0" w:rsidRPr="00A67E10" w:rsidRDefault="008143B0" w:rsidP="0007281D">
            <w:pPr>
              <w:tabs>
                <w:tab w:val="decimal" w:pos="590"/>
              </w:tabs>
              <w:rPr>
                <w:sz w:val="20"/>
                <w:szCs w:val="20"/>
              </w:rPr>
            </w:pPr>
            <w:r w:rsidRPr="00A67E10">
              <w:rPr>
                <w:sz w:val="20"/>
                <w:szCs w:val="20"/>
              </w:rPr>
              <w:t>1</w:t>
            </w:r>
          </w:p>
        </w:tc>
      </w:tr>
      <w:tr w:rsidR="008143B0" w:rsidRPr="00A67E10" w:rsidTr="007654A2">
        <w:trPr>
          <w:jc w:val="center"/>
        </w:trPr>
        <w:tc>
          <w:tcPr>
            <w:tcW w:w="1230" w:type="dxa"/>
            <w:tcMar>
              <w:left w:w="68" w:type="dxa"/>
              <w:right w:w="68" w:type="dxa"/>
            </w:tcMar>
          </w:tcPr>
          <w:p w:rsidR="008143B0" w:rsidRPr="00A67E10" w:rsidRDefault="008143B0" w:rsidP="0007281D">
            <w:pPr>
              <w:rPr>
                <w:sz w:val="20"/>
                <w:szCs w:val="20"/>
              </w:rPr>
            </w:pPr>
            <w:r w:rsidRPr="00A67E10">
              <w:rPr>
                <w:sz w:val="20"/>
                <w:szCs w:val="20"/>
              </w:rPr>
              <w:t>Portugal</w:t>
            </w:r>
          </w:p>
        </w:tc>
        <w:tc>
          <w:tcPr>
            <w:tcW w:w="1142" w:type="dxa"/>
            <w:tcMar>
              <w:left w:w="68" w:type="dxa"/>
              <w:right w:w="68" w:type="dxa"/>
            </w:tcMar>
          </w:tcPr>
          <w:p w:rsidR="008143B0" w:rsidRPr="00A67E10" w:rsidRDefault="008143B0" w:rsidP="0007281D">
            <w:pPr>
              <w:tabs>
                <w:tab w:val="decimal" w:pos="814"/>
              </w:tabs>
              <w:rPr>
                <w:sz w:val="20"/>
                <w:szCs w:val="20"/>
              </w:rPr>
            </w:pPr>
            <w:r w:rsidRPr="00A67E10">
              <w:rPr>
                <w:sz w:val="20"/>
                <w:szCs w:val="20"/>
              </w:rPr>
              <w:t>9</w:t>
            </w:r>
            <w:r>
              <w:rPr>
                <w:sz w:val="20"/>
                <w:szCs w:val="20"/>
              </w:rPr>
              <w:t>.</w:t>
            </w:r>
            <w:r w:rsidRPr="00A67E10">
              <w:rPr>
                <w:sz w:val="20"/>
                <w:szCs w:val="20"/>
              </w:rPr>
              <w:t>978</w:t>
            </w:r>
          </w:p>
        </w:tc>
        <w:tc>
          <w:tcPr>
            <w:tcW w:w="1210" w:type="dxa"/>
            <w:tcMar>
              <w:left w:w="68" w:type="dxa"/>
              <w:right w:w="68" w:type="dxa"/>
            </w:tcMar>
          </w:tcPr>
          <w:p w:rsidR="008143B0" w:rsidRPr="00A67E10" w:rsidRDefault="008143B0" w:rsidP="0007281D">
            <w:pPr>
              <w:rPr>
                <w:sz w:val="20"/>
                <w:szCs w:val="20"/>
              </w:rPr>
            </w:pPr>
            <w:r w:rsidRPr="00A67E10">
              <w:rPr>
                <w:sz w:val="20"/>
                <w:szCs w:val="20"/>
              </w:rPr>
              <w:t>Singapur</w:t>
            </w:r>
          </w:p>
        </w:tc>
        <w:tc>
          <w:tcPr>
            <w:tcW w:w="1163" w:type="dxa"/>
            <w:tcMar>
              <w:left w:w="68" w:type="dxa"/>
              <w:right w:w="68" w:type="dxa"/>
            </w:tcMar>
          </w:tcPr>
          <w:p w:rsidR="008143B0" w:rsidRPr="00A67E10" w:rsidRDefault="008143B0" w:rsidP="0007281D">
            <w:pPr>
              <w:tabs>
                <w:tab w:val="decimal" w:pos="660"/>
              </w:tabs>
              <w:rPr>
                <w:sz w:val="20"/>
                <w:szCs w:val="20"/>
              </w:rPr>
            </w:pPr>
            <w:r w:rsidRPr="00A67E10">
              <w:rPr>
                <w:sz w:val="20"/>
                <w:szCs w:val="20"/>
              </w:rPr>
              <w:t>12</w:t>
            </w:r>
          </w:p>
        </w:tc>
        <w:tc>
          <w:tcPr>
            <w:tcW w:w="1230" w:type="dxa"/>
            <w:tcMar>
              <w:left w:w="68" w:type="dxa"/>
              <w:right w:w="68" w:type="dxa"/>
            </w:tcMar>
          </w:tcPr>
          <w:p w:rsidR="008143B0" w:rsidRPr="00A67E10" w:rsidRDefault="008143B0" w:rsidP="0007281D">
            <w:pPr>
              <w:rPr>
                <w:sz w:val="20"/>
                <w:szCs w:val="20"/>
              </w:rPr>
            </w:pPr>
            <w:r w:rsidRPr="00A67E10">
              <w:rPr>
                <w:sz w:val="20"/>
                <w:szCs w:val="20"/>
              </w:rPr>
              <w:t>Pakistán</w:t>
            </w:r>
          </w:p>
        </w:tc>
        <w:tc>
          <w:tcPr>
            <w:tcW w:w="1143" w:type="dxa"/>
            <w:tcMar>
              <w:left w:w="68" w:type="dxa"/>
              <w:right w:w="68" w:type="dxa"/>
            </w:tcMar>
          </w:tcPr>
          <w:p w:rsidR="008143B0" w:rsidRPr="00A67E10" w:rsidRDefault="008143B0" w:rsidP="0007281D">
            <w:pPr>
              <w:tabs>
                <w:tab w:val="decimal" w:pos="590"/>
              </w:tabs>
              <w:rPr>
                <w:sz w:val="20"/>
                <w:szCs w:val="20"/>
              </w:rPr>
            </w:pPr>
            <w:r w:rsidRPr="00A67E10">
              <w:rPr>
                <w:sz w:val="20"/>
                <w:szCs w:val="20"/>
              </w:rPr>
              <w:t>2</w:t>
            </w:r>
          </w:p>
        </w:tc>
        <w:tc>
          <w:tcPr>
            <w:tcW w:w="1223" w:type="dxa"/>
            <w:tcMar>
              <w:left w:w="68" w:type="dxa"/>
              <w:right w:w="68" w:type="dxa"/>
            </w:tcMar>
          </w:tcPr>
          <w:p w:rsidR="008143B0" w:rsidRPr="00A67E10" w:rsidRDefault="008143B0" w:rsidP="0007281D">
            <w:pPr>
              <w:rPr>
                <w:sz w:val="20"/>
                <w:szCs w:val="20"/>
              </w:rPr>
            </w:pPr>
            <w:r w:rsidRPr="00A67E10">
              <w:rPr>
                <w:sz w:val="20"/>
                <w:szCs w:val="20"/>
              </w:rPr>
              <w:t>Finlandia</w:t>
            </w:r>
          </w:p>
        </w:tc>
        <w:tc>
          <w:tcPr>
            <w:tcW w:w="1150" w:type="dxa"/>
            <w:tcMar>
              <w:left w:w="68" w:type="dxa"/>
              <w:right w:w="68" w:type="dxa"/>
            </w:tcMar>
          </w:tcPr>
          <w:p w:rsidR="008143B0" w:rsidRPr="00A67E10" w:rsidRDefault="008143B0" w:rsidP="0007281D">
            <w:pPr>
              <w:tabs>
                <w:tab w:val="decimal" w:pos="590"/>
              </w:tabs>
              <w:rPr>
                <w:sz w:val="20"/>
                <w:szCs w:val="20"/>
              </w:rPr>
            </w:pPr>
            <w:r w:rsidRPr="00A67E10">
              <w:rPr>
                <w:sz w:val="20"/>
                <w:szCs w:val="20"/>
              </w:rPr>
              <w:t>1</w:t>
            </w:r>
          </w:p>
        </w:tc>
      </w:tr>
      <w:tr w:rsidR="008143B0" w:rsidRPr="00A67E10" w:rsidTr="007654A2">
        <w:trPr>
          <w:jc w:val="center"/>
        </w:trPr>
        <w:tc>
          <w:tcPr>
            <w:tcW w:w="1230" w:type="dxa"/>
            <w:tcMar>
              <w:left w:w="68" w:type="dxa"/>
              <w:right w:w="68" w:type="dxa"/>
            </w:tcMar>
          </w:tcPr>
          <w:p w:rsidR="008143B0" w:rsidRPr="00A67E10" w:rsidRDefault="008143B0" w:rsidP="0007281D">
            <w:pPr>
              <w:rPr>
                <w:sz w:val="20"/>
                <w:szCs w:val="20"/>
              </w:rPr>
            </w:pPr>
            <w:r w:rsidRPr="00A67E10">
              <w:rPr>
                <w:sz w:val="20"/>
                <w:szCs w:val="20"/>
              </w:rPr>
              <w:t>Filipinas</w:t>
            </w:r>
          </w:p>
        </w:tc>
        <w:tc>
          <w:tcPr>
            <w:tcW w:w="1142" w:type="dxa"/>
            <w:tcMar>
              <w:left w:w="68" w:type="dxa"/>
              <w:right w:w="68" w:type="dxa"/>
            </w:tcMar>
          </w:tcPr>
          <w:p w:rsidR="008143B0" w:rsidRPr="00A67E10" w:rsidRDefault="008143B0" w:rsidP="0007281D">
            <w:pPr>
              <w:tabs>
                <w:tab w:val="decimal" w:pos="814"/>
              </w:tabs>
              <w:rPr>
                <w:sz w:val="20"/>
                <w:szCs w:val="20"/>
              </w:rPr>
            </w:pPr>
            <w:r w:rsidRPr="00A67E10">
              <w:rPr>
                <w:sz w:val="20"/>
                <w:szCs w:val="20"/>
              </w:rPr>
              <w:t>439</w:t>
            </w:r>
          </w:p>
        </w:tc>
        <w:tc>
          <w:tcPr>
            <w:tcW w:w="1210" w:type="dxa"/>
            <w:tcMar>
              <w:left w:w="68" w:type="dxa"/>
              <w:right w:w="68" w:type="dxa"/>
            </w:tcMar>
          </w:tcPr>
          <w:p w:rsidR="008143B0" w:rsidRPr="00A67E10" w:rsidRDefault="008143B0" w:rsidP="0007281D">
            <w:pPr>
              <w:rPr>
                <w:sz w:val="20"/>
                <w:szCs w:val="20"/>
              </w:rPr>
            </w:pPr>
            <w:r w:rsidRPr="00A67E10">
              <w:rPr>
                <w:sz w:val="20"/>
                <w:szCs w:val="20"/>
              </w:rPr>
              <w:t>España</w:t>
            </w:r>
          </w:p>
        </w:tc>
        <w:tc>
          <w:tcPr>
            <w:tcW w:w="1163" w:type="dxa"/>
            <w:tcMar>
              <w:left w:w="68" w:type="dxa"/>
              <w:right w:w="68" w:type="dxa"/>
            </w:tcMar>
          </w:tcPr>
          <w:p w:rsidR="008143B0" w:rsidRPr="00A67E10" w:rsidRDefault="008143B0" w:rsidP="0007281D">
            <w:pPr>
              <w:tabs>
                <w:tab w:val="decimal" w:pos="660"/>
              </w:tabs>
              <w:rPr>
                <w:sz w:val="20"/>
                <w:szCs w:val="20"/>
              </w:rPr>
            </w:pPr>
            <w:r w:rsidRPr="00A67E10">
              <w:rPr>
                <w:sz w:val="20"/>
                <w:szCs w:val="20"/>
              </w:rPr>
              <w:t>8</w:t>
            </w:r>
          </w:p>
        </w:tc>
        <w:tc>
          <w:tcPr>
            <w:tcW w:w="1230" w:type="dxa"/>
            <w:tcMar>
              <w:left w:w="68" w:type="dxa"/>
              <w:right w:w="68" w:type="dxa"/>
            </w:tcMar>
          </w:tcPr>
          <w:p w:rsidR="008143B0" w:rsidRPr="00A67E10" w:rsidRDefault="008143B0" w:rsidP="0007281D">
            <w:pPr>
              <w:rPr>
                <w:sz w:val="20"/>
                <w:szCs w:val="20"/>
              </w:rPr>
            </w:pPr>
            <w:r w:rsidRPr="00A67E10">
              <w:rPr>
                <w:sz w:val="20"/>
                <w:szCs w:val="20"/>
              </w:rPr>
              <w:t>Bélgica</w:t>
            </w:r>
          </w:p>
        </w:tc>
        <w:tc>
          <w:tcPr>
            <w:tcW w:w="1143" w:type="dxa"/>
            <w:tcMar>
              <w:left w:w="68" w:type="dxa"/>
              <w:right w:w="68" w:type="dxa"/>
            </w:tcMar>
          </w:tcPr>
          <w:p w:rsidR="008143B0" w:rsidRPr="00A67E10" w:rsidRDefault="008143B0" w:rsidP="0007281D">
            <w:pPr>
              <w:tabs>
                <w:tab w:val="decimal" w:pos="590"/>
              </w:tabs>
              <w:rPr>
                <w:sz w:val="20"/>
                <w:szCs w:val="20"/>
              </w:rPr>
            </w:pPr>
            <w:r w:rsidRPr="00A67E10">
              <w:rPr>
                <w:sz w:val="20"/>
                <w:szCs w:val="20"/>
              </w:rPr>
              <w:t>2</w:t>
            </w:r>
          </w:p>
        </w:tc>
        <w:tc>
          <w:tcPr>
            <w:tcW w:w="1223" w:type="dxa"/>
            <w:tcMar>
              <w:left w:w="68" w:type="dxa"/>
              <w:right w:w="68" w:type="dxa"/>
            </w:tcMar>
          </w:tcPr>
          <w:p w:rsidR="008143B0" w:rsidRPr="00A67E10" w:rsidRDefault="008143B0" w:rsidP="0007281D">
            <w:pPr>
              <w:rPr>
                <w:sz w:val="20"/>
                <w:szCs w:val="20"/>
              </w:rPr>
            </w:pPr>
            <w:r w:rsidRPr="00A67E10">
              <w:rPr>
                <w:sz w:val="20"/>
                <w:szCs w:val="20"/>
              </w:rPr>
              <w:t>Bulgaria</w:t>
            </w:r>
          </w:p>
        </w:tc>
        <w:tc>
          <w:tcPr>
            <w:tcW w:w="1150" w:type="dxa"/>
            <w:tcMar>
              <w:left w:w="68" w:type="dxa"/>
              <w:right w:w="68" w:type="dxa"/>
            </w:tcMar>
          </w:tcPr>
          <w:p w:rsidR="008143B0" w:rsidRPr="00A67E10" w:rsidRDefault="008143B0" w:rsidP="0007281D">
            <w:pPr>
              <w:tabs>
                <w:tab w:val="decimal" w:pos="590"/>
              </w:tabs>
              <w:rPr>
                <w:sz w:val="20"/>
                <w:szCs w:val="20"/>
              </w:rPr>
            </w:pPr>
            <w:r w:rsidRPr="00A67E10">
              <w:rPr>
                <w:sz w:val="20"/>
                <w:szCs w:val="20"/>
              </w:rPr>
              <w:t>1</w:t>
            </w:r>
          </w:p>
        </w:tc>
      </w:tr>
      <w:tr w:rsidR="008143B0" w:rsidRPr="00A67E10" w:rsidTr="007654A2">
        <w:trPr>
          <w:jc w:val="center"/>
        </w:trPr>
        <w:tc>
          <w:tcPr>
            <w:tcW w:w="1230" w:type="dxa"/>
            <w:tcMar>
              <w:left w:w="68" w:type="dxa"/>
              <w:right w:w="68" w:type="dxa"/>
            </w:tcMar>
          </w:tcPr>
          <w:p w:rsidR="008143B0" w:rsidRPr="00A67E10" w:rsidRDefault="008143B0" w:rsidP="0007281D">
            <w:pPr>
              <w:rPr>
                <w:sz w:val="20"/>
                <w:szCs w:val="20"/>
              </w:rPr>
            </w:pPr>
            <w:r w:rsidRPr="00A67E10">
              <w:rPr>
                <w:sz w:val="20"/>
                <w:szCs w:val="20"/>
              </w:rPr>
              <w:t>Reino Unido</w:t>
            </w:r>
          </w:p>
        </w:tc>
        <w:tc>
          <w:tcPr>
            <w:tcW w:w="1142" w:type="dxa"/>
            <w:tcMar>
              <w:left w:w="68" w:type="dxa"/>
              <w:right w:w="68" w:type="dxa"/>
            </w:tcMar>
          </w:tcPr>
          <w:p w:rsidR="008143B0" w:rsidRPr="00A67E10" w:rsidRDefault="008143B0" w:rsidP="0007281D">
            <w:pPr>
              <w:tabs>
                <w:tab w:val="decimal" w:pos="814"/>
              </w:tabs>
              <w:rPr>
                <w:sz w:val="20"/>
                <w:szCs w:val="20"/>
              </w:rPr>
            </w:pPr>
            <w:r w:rsidRPr="00A67E10">
              <w:rPr>
                <w:sz w:val="20"/>
                <w:szCs w:val="20"/>
              </w:rPr>
              <w:t>251</w:t>
            </w:r>
          </w:p>
        </w:tc>
        <w:tc>
          <w:tcPr>
            <w:tcW w:w="1210" w:type="dxa"/>
            <w:tcMar>
              <w:left w:w="68" w:type="dxa"/>
              <w:right w:w="68" w:type="dxa"/>
            </w:tcMar>
          </w:tcPr>
          <w:p w:rsidR="008143B0" w:rsidRPr="00A67E10" w:rsidRDefault="008143B0" w:rsidP="0007281D">
            <w:pPr>
              <w:rPr>
                <w:sz w:val="20"/>
                <w:szCs w:val="20"/>
              </w:rPr>
            </w:pPr>
            <w:r w:rsidRPr="00A67E10">
              <w:rPr>
                <w:sz w:val="20"/>
                <w:szCs w:val="20"/>
              </w:rPr>
              <w:t>Irlanda</w:t>
            </w:r>
          </w:p>
        </w:tc>
        <w:tc>
          <w:tcPr>
            <w:tcW w:w="1163" w:type="dxa"/>
            <w:tcMar>
              <w:left w:w="68" w:type="dxa"/>
              <w:right w:w="68" w:type="dxa"/>
            </w:tcMar>
          </w:tcPr>
          <w:p w:rsidR="008143B0" w:rsidRPr="00A67E10" w:rsidRDefault="008143B0" w:rsidP="0007281D">
            <w:pPr>
              <w:tabs>
                <w:tab w:val="decimal" w:pos="660"/>
              </w:tabs>
              <w:rPr>
                <w:sz w:val="20"/>
                <w:szCs w:val="20"/>
              </w:rPr>
            </w:pPr>
            <w:r w:rsidRPr="00A67E10">
              <w:rPr>
                <w:sz w:val="20"/>
                <w:szCs w:val="20"/>
              </w:rPr>
              <w:t>8</w:t>
            </w:r>
          </w:p>
        </w:tc>
        <w:tc>
          <w:tcPr>
            <w:tcW w:w="1230" w:type="dxa"/>
            <w:tcMar>
              <w:left w:w="68" w:type="dxa"/>
              <w:right w:w="68" w:type="dxa"/>
            </w:tcMar>
          </w:tcPr>
          <w:p w:rsidR="008143B0" w:rsidRPr="00A67E10" w:rsidRDefault="008143B0" w:rsidP="0007281D">
            <w:pPr>
              <w:rPr>
                <w:sz w:val="20"/>
                <w:szCs w:val="20"/>
              </w:rPr>
            </w:pPr>
            <w:r w:rsidRPr="00A67E10">
              <w:rPr>
                <w:sz w:val="20"/>
                <w:szCs w:val="20"/>
              </w:rPr>
              <w:t>Mauricio</w:t>
            </w:r>
          </w:p>
        </w:tc>
        <w:tc>
          <w:tcPr>
            <w:tcW w:w="1143" w:type="dxa"/>
            <w:tcMar>
              <w:left w:w="68" w:type="dxa"/>
              <w:right w:w="68" w:type="dxa"/>
            </w:tcMar>
          </w:tcPr>
          <w:p w:rsidR="008143B0" w:rsidRPr="00A67E10" w:rsidRDefault="008143B0" w:rsidP="0007281D">
            <w:pPr>
              <w:tabs>
                <w:tab w:val="decimal" w:pos="590"/>
              </w:tabs>
              <w:rPr>
                <w:sz w:val="20"/>
                <w:szCs w:val="20"/>
              </w:rPr>
            </w:pPr>
            <w:r w:rsidRPr="00A67E10">
              <w:rPr>
                <w:sz w:val="20"/>
                <w:szCs w:val="20"/>
              </w:rPr>
              <w:t>2</w:t>
            </w:r>
          </w:p>
        </w:tc>
        <w:tc>
          <w:tcPr>
            <w:tcW w:w="1223" w:type="dxa"/>
            <w:tcMar>
              <w:left w:w="68" w:type="dxa"/>
              <w:right w:w="68" w:type="dxa"/>
            </w:tcMar>
          </w:tcPr>
          <w:p w:rsidR="008143B0" w:rsidRPr="00A67E10" w:rsidRDefault="008143B0" w:rsidP="0007281D">
            <w:pPr>
              <w:rPr>
                <w:sz w:val="20"/>
                <w:szCs w:val="20"/>
              </w:rPr>
            </w:pPr>
            <w:r w:rsidRPr="00A67E10">
              <w:rPr>
                <w:sz w:val="20"/>
                <w:szCs w:val="20"/>
              </w:rPr>
              <w:t>Madagascar</w:t>
            </w:r>
          </w:p>
        </w:tc>
        <w:tc>
          <w:tcPr>
            <w:tcW w:w="1150" w:type="dxa"/>
            <w:tcMar>
              <w:left w:w="68" w:type="dxa"/>
              <w:right w:w="68" w:type="dxa"/>
            </w:tcMar>
          </w:tcPr>
          <w:p w:rsidR="008143B0" w:rsidRPr="00A67E10" w:rsidRDefault="008143B0" w:rsidP="0007281D">
            <w:pPr>
              <w:tabs>
                <w:tab w:val="decimal" w:pos="590"/>
              </w:tabs>
              <w:rPr>
                <w:sz w:val="20"/>
                <w:szCs w:val="20"/>
              </w:rPr>
            </w:pPr>
            <w:r w:rsidRPr="00A67E10">
              <w:rPr>
                <w:sz w:val="20"/>
                <w:szCs w:val="20"/>
              </w:rPr>
              <w:t>1</w:t>
            </w:r>
          </w:p>
        </w:tc>
      </w:tr>
      <w:tr w:rsidR="008143B0" w:rsidRPr="00A67E10" w:rsidTr="007654A2">
        <w:trPr>
          <w:jc w:val="center"/>
        </w:trPr>
        <w:tc>
          <w:tcPr>
            <w:tcW w:w="1230" w:type="dxa"/>
            <w:tcMar>
              <w:left w:w="68" w:type="dxa"/>
              <w:right w:w="68" w:type="dxa"/>
            </w:tcMar>
          </w:tcPr>
          <w:p w:rsidR="008143B0" w:rsidRPr="00A67E10" w:rsidRDefault="008143B0" w:rsidP="0007281D">
            <w:pPr>
              <w:rPr>
                <w:sz w:val="20"/>
                <w:szCs w:val="20"/>
              </w:rPr>
            </w:pPr>
            <w:r w:rsidRPr="00A67E10">
              <w:rPr>
                <w:sz w:val="20"/>
                <w:szCs w:val="20"/>
              </w:rPr>
              <w:t>Canadá</w:t>
            </w:r>
          </w:p>
        </w:tc>
        <w:tc>
          <w:tcPr>
            <w:tcW w:w="1142" w:type="dxa"/>
            <w:tcMar>
              <w:left w:w="68" w:type="dxa"/>
              <w:right w:w="68" w:type="dxa"/>
            </w:tcMar>
          </w:tcPr>
          <w:p w:rsidR="008143B0" w:rsidRPr="00A67E10" w:rsidRDefault="008143B0" w:rsidP="0007281D">
            <w:pPr>
              <w:tabs>
                <w:tab w:val="decimal" w:pos="814"/>
              </w:tabs>
              <w:rPr>
                <w:sz w:val="20"/>
                <w:szCs w:val="20"/>
              </w:rPr>
            </w:pPr>
            <w:r w:rsidRPr="00A67E10">
              <w:rPr>
                <w:sz w:val="20"/>
                <w:szCs w:val="20"/>
              </w:rPr>
              <w:t>161</w:t>
            </w:r>
          </w:p>
        </w:tc>
        <w:tc>
          <w:tcPr>
            <w:tcW w:w="1210" w:type="dxa"/>
            <w:tcMar>
              <w:left w:w="68" w:type="dxa"/>
              <w:right w:w="68" w:type="dxa"/>
            </w:tcMar>
          </w:tcPr>
          <w:p w:rsidR="008143B0" w:rsidRPr="00A67E10" w:rsidRDefault="008143B0" w:rsidP="0007281D">
            <w:pPr>
              <w:rPr>
                <w:sz w:val="20"/>
                <w:szCs w:val="20"/>
              </w:rPr>
            </w:pPr>
            <w:r w:rsidRPr="00A67E10">
              <w:rPr>
                <w:sz w:val="20"/>
                <w:szCs w:val="20"/>
              </w:rPr>
              <w:t>Costa Rica</w:t>
            </w:r>
          </w:p>
        </w:tc>
        <w:tc>
          <w:tcPr>
            <w:tcW w:w="1163" w:type="dxa"/>
            <w:tcMar>
              <w:left w:w="68" w:type="dxa"/>
              <w:right w:w="68" w:type="dxa"/>
            </w:tcMar>
          </w:tcPr>
          <w:p w:rsidR="008143B0" w:rsidRPr="00A67E10" w:rsidRDefault="008143B0" w:rsidP="0007281D">
            <w:pPr>
              <w:tabs>
                <w:tab w:val="decimal" w:pos="660"/>
              </w:tabs>
              <w:rPr>
                <w:sz w:val="20"/>
                <w:szCs w:val="20"/>
              </w:rPr>
            </w:pPr>
            <w:r w:rsidRPr="00A67E10">
              <w:rPr>
                <w:sz w:val="20"/>
                <w:szCs w:val="20"/>
              </w:rPr>
              <w:t>7</w:t>
            </w:r>
          </w:p>
        </w:tc>
        <w:tc>
          <w:tcPr>
            <w:tcW w:w="1230" w:type="dxa"/>
            <w:tcMar>
              <w:left w:w="68" w:type="dxa"/>
              <w:right w:w="68" w:type="dxa"/>
            </w:tcMar>
          </w:tcPr>
          <w:p w:rsidR="008143B0" w:rsidRPr="00A67E10" w:rsidRDefault="008143B0" w:rsidP="0007281D">
            <w:pPr>
              <w:rPr>
                <w:sz w:val="20"/>
                <w:szCs w:val="20"/>
              </w:rPr>
            </w:pPr>
            <w:r w:rsidRPr="00A67E10">
              <w:rPr>
                <w:sz w:val="20"/>
                <w:szCs w:val="20"/>
              </w:rPr>
              <w:t>Nigeria</w:t>
            </w:r>
          </w:p>
        </w:tc>
        <w:tc>
          <w:tcPr>
            <w:tcW w:w="1143" w:type="dxa"/>
            <w:tcMar>
              <w:left w:w="68" w:type="dxa"/>
              <w:right w:w="68" w:type="dxa"/>
            </w:tcMar>
          </w:tcPr>
          <w:p w:rsidR="008143B0" w:rsidRPr="00A67E10" w:rsidRDefault="008143B0" w:rsidP="0007281D">
            <w:pPr>
              <w:tabs>
                <w:tab w:val="decimal" w:pos="590"/>
              </w:tabs>
              <w:rPr>
                <w:sz w:val="20"/>
                <w:szCs w:val="20"/>
              </w:rPr>
            </w:pPr>
            <w:r w:rsidRPr="00A67E10">
              <w:rPr>
                <w:sz w:val="20"/>
                <w:szCs w:val="20"/>
              </w:rPr>
              <w:t>2</w:t>
            </w:r>
          </w:p>
        </w:tc>
        <w:tc>
          <w:tcPr>
            <w:tcW w:w="1223" w:type="dxa"/>
            <w:tcMar>
              <w:left w:w="68" w:type="dxa"/>
              <w:right w:w="68" w:type="dxa"/>
            </w:tcMar>
          </w:tcPr>
          <w:p w:rsidR="008143B0" w:rsidRPr="00A67E10" w:rsidRDefault="008143B0" w:rsidP="0007281D">
            <w:pPr>
              <w:rPr>
                <w:sz w:val="20"/>
                <w:szCs w:val="20"/>
              </w:rPr>
            </w:pPr>
            <w:r w:rsidRPr="00A67E10">
              <w:rPr>
                <w:sz w:val="20"/>
                <w:szCs w:val="20"/>
              </w:rPr>
              <w:t xml:space="preserve">Islas Gilbert </w:t>
            </w:r>
          </w:p>
        </w:tc>
        <w:tc>
          <w:tcPr>
            <w:tcW w:w="1150" w:type="dxa"/>
            <w:tcMar>
              <w:left w:w="68" w:type="dxa"/>
              <w:right w:w="68" w:type="dxa"/>
            </w:tcMar>
          </w:tcPr>
          <w:p w:rsidR="008143B0" w:rsidRPr="00A67E10" w:rsidRDefault="008143B0" w:rsidP="0007281D">
            <w:pPr>
              <w:tabs>
                <w:tab w:val="decimal" w:pos="590"/>
              </w:tabs>
              <w:rPr>
                <w:sz w:val="20"/>
                <w:szCs w:val="20"/>
              </w:rPr>
            </w:pPr>
            <w:r w:rsidRPr="00A67E10">
              <w:rPr>
                <w:sz w:val="20"/>
                <w:szCs w:val="20"/>
              </w:rPr>
              <w:t>1</w:t>
            </w:r>
          </w:p>
        </w:tc>
      </w:tr>
      <w:tr w:rsidR="008143B0" w:rsidRPr="00A67E10" w:rsidTr="007654A2">
        <w:trPr>
          <w:jc w:val="center"/>
        </w:trPr>
        <w:tc>
          <w:tcPr>
            <w:tcW w:w="1230" w:type="dxa"/>
            <w:tcMar>
              <w:left w:w="68" w:type="dxa"/>
              <w:right w:w="68" w:type="dxa"/>
            </w:tcMar>
          </w:tcPr>
          <w:p w:rsidR="008143B0" w:rsidRPr="00A67E10" w:rsidRDefault="008143B0" w:rsidP="0007281D">
            <w:pPr>
              <w:rPr>
                <w:sz w:val="20"/>
                <w:szCs w:val="20"/>
              </w:rPr>
            </w:pPr>
            <w:r w:rsidRPr="00A67E10">
              <w:rPr>
                <w:sz w:val="20"/>
                <w:szCs w:val="20"/>
              </w:rPr>
              <w:t>Estados Unidos de América</w:t>
            </w:r>
          </w:p>
        </w:tc>
        <w:tc>
          <w:tcPr>
            <w:tcW w:w="1142" w:type="dxa"/>
            <w:tcMar>
              <w:left w:w="68" w:type="dxa"/>
              <w:right w:w="68" w:type="dxa"/>
            </w:tcMar>
          </w:tcPr>
          <w:p w:rsidR="008143B0" w:rsidRPr="00A67E10" w:rsidRDefault="008143B0" w:rsidP="0007281D">
            <w:pPr>
              <w:tabs>
                <w:tab w:val="decimal" w:pos="814"/>
              </w:tabs>
              <w:rPr>
                <w:sz w:val="20"/>
                <w:szCs w:val="20"/>
              </w:rPr>
            </w:pPr>
            <w:r w:rsidRPr="00A67E10">
              <w:rPr>
                <w:sz w:val="20"/>
                <w:szCs w:val="20"/>
              </w:rPr>
              <w:t>161</w:t>
            </w:r>
          </w:p>
        </w:tc>
        <w:tc>
          <w:tcPr>
            <w:tcW w:w="1210" w:type="dxa"/>
            <w:tcMar>
              <w:left w:w="68" w:type="dxa"/>
              <w:right w:w="68" w:type="dxa"/>
            </w:tcMar>
          </w:tcPr>
          <w:p w:rsidR="008143B0" w:rsidRPr="00A67E10" w:rsidRDefault="008143B0" w:rsidP="0007281D">
            <w:pPr>
              <w:rPr>
                <w:sz w:val="20"/>
                <w:szCs w:val="20"/>
              </w:rPr>
            </w:pPr>
            <w:r w:rsidRPr="00A67E10">
              <w:rPr>
                <w:sz w:val="20"/>
                <w:szCs w:val="20"/>
              </w:rPr>
              <w:t>Perú</w:t>
            </w:r>
          </w:p>
        </w:tc>
        <w:tc>
          <w:tcPr>
            <w:tcW w:w="1163" w:type="dxa"/>
            <w:tcMar>
              <w:left w:w="68" w:type="dxa"/>
              <w:right w:w="68" w:type="dxa"/>
            </w:tcMar>
          </w:tcPr>
          <w:p w:rsidR="008143B0" w:rsidRPr="00A67E10" w:rsidRDefault="008143B0" w:rsidP="0007281D">
            <w:pPr>
              <w:tabs>
                <w:tab w:val="decimal" w:pos="660"/>
              </w:tabs>
              <w:rPr>
                <w:sz w:val="20"/>
                <w:szCs w:val="20"/>
              </w:rPr>
            </w:pPr>
            <w:r w:rsidRPr="00A67E10">
              <w:rPr>
                <w:sz w:val="20"/>
                <w:szCs w:val="20"/>
              </w:rPr>
              <w:t>7</w:t>
            </w:r>
          </w:p>
        </w:tc>
        <w:tc>
          <w:tcPr>
            <w:tcW w:w="1230" w:type="dxa"/>
            <w:tcMar>
              <w:left w:w="68" w:type="dxa"/>
              <w:right w:w="68" w:type="dxa"/>
            </w:tcMar>
          </w:tcPr>
          <w:p w:rsidR="008143B0" w:rsidRPr="00A67E10" w:rsidRDefault="008143B0" w:rsidP="0007281D">
            <w:pPr>
              <w:rPr>
                <w:sz w:val="20"/>
                <w:szCs w:val="20"/>
              </w:rPr>
            </w:pPr>
            <w:r w:rsidRPr="00A67E10">
              <w:rPr>
                <w:sz w:val="20"/>
                <w:szCs w:val="20"/>
              </w:rPr>
              <w:t>Nepal</w:t>
            </w:r>
          </w:p>
        </w:tc>
        <w:tc>
          <w:tcPr>
            <w:tcW w:w="1143" w:type="dxa"/>
            <w:tcMar>
              <w:left w:w="68" w:type="dxa"/>
              <w:right w:w="68" w:type="dxa"/>
            </w:tcMar>
          </w:tcPr>
          <w:p w:rsidR="008143B0" w:rsidRPr="00A67E10" w:rsidRDefault="008143B0" w:rsidP="0007281D">
            <w:pPr>
              <w:tabs>
                <w:tab w:val="decimal" w:pos="590"/>
              </w:tabs>
              <w:rPr>
                <w:sz w:val="20"/>
                <w:szCs w:val="20"/>
              </w:rPr>
            </w:pPr>
            <w:r w:rsidRPr="00A67E10">
              <w:rPr>
                <w:sz w:val="20"/>
                <w:szCs w:val="20"/>
              </w:rPr>
              <w:t>2</w:t>
            </w:r>
          </w:p>
        </w:tc>
        <w:tc>
          <w:tcPr>
            <w:tcW w:w="1223" w:type="dxa"/>
            <w:tcMar>
              <w:left w:w="68" w:type="dxa"/>
              <w:right w:w="68" w:type="dxa"/>
            </w:tcMar>
          </w:tcPr>
          <w:p w:rsidR="008143B0" w:rsidRPr="00A67E10" w:rsidRDefault="008143B0" w:rsidP="0007281D">
            <w:pPr>
              <w:rPr>
                <w:sz w:val="20"/>
                <w:szCs w:val="20"/>
              </w:rPr>
            </w:pPr>
            <w:r w:rsidRPr="00A67E10">
              <w:rPr>
                <w:sz w:val="20"/>
                <w:szCs w:val="20"/>
              </w:rPr>
              <w:t>Mozambique</w:t>
            </w:r>
          </w:p>
        </w:tc>
        <w:tc>
          <w:tcPr>
            <w:tcW w:w="1150" w:type="dxa"/>
            <w:tcMar>
              <w:left w:w="68" w:type="dxa"/>
              <w:right w:w="68" w:type="dxa"/>
            </w:tcMar>
          </w:tcPr>
          <w:p w:rsidR="008143B0" w:rsidRPr="00A67E10" w:rsidRDefault="008143B0" w:rsidP="0007281D">
            <w:pPr>
              <w:tabs>
                <w:tab w:val="decimal" w:pos="590"/>
              </w:tabs>
              <w:rPr>
                <w:sz w:val="20"/>
                <w:szCs w:val="20"/>
              </w:rPr>
            </w:pPr>
            <w:r w:rsidRPr="00A67E10">
              <w:rPr>
                <w:sz w:val="20"/>
                <w:szCs w:val="20"/>
              </w:rPr>
              <w:t>1</w:t>
            </w:r>
          </w:p>
        </w:tc>
      </w:tr>
      <w:tr w:rsidR="008143B0" w:rsidRPr="00A67E10" w:rsidTr="007654A2">
        <w:trPr>
          <w:jc w:val="center"/>
        </w:trPr>
        <w:tc>
          <w:tcPr>
            <w:tcW w:w="1230" w:type="dxa"/>
            <w:tcMar>
              <w:left w:w="68" w:type="dxa"/>
              <w:right w:w="68" w:type="dxa"/>
            </w:tcMar>
          </w:tcPr>
          <w:p w:rsidR="008143B0" w:rsidRPr="00A67E10" w:rsidRDefault="008143B0" w:rsidP="0007281D">
            <w:pPr>
              <w:rPr>
                <w:sz w:val="20"/>
                <w:szCs w:val="20"/>
              </w:rPr>
            </w:pPr>
            <w:r w:rsidRPr="00A67E10">
              <w:rPr>
                <w:sz w:val="20"/>
                <w:szCs w:val="20"/>
              </w:rPr>
              <w:t>Australia</w:t>
            </w:r>
          </w:p>
        </w:tc>
        <w:tc>
          <w:tcPr>
            <w:tcW w:w="1142" w:type="dxa"/>
            <w:tcMar>
              <w:left w:w="68" w:type="dxa"/>
              <w:right w:w="68" w:type="dxa"/>
            </w:tcMar>
          </w:tcPr>
          <w:p w:rsidR="008143B0" w:rsidRPr="00A67E10" w:rsidRDefault="008143B0" w:rsidP="0007281D">
            <w:pPr>
              <w:tabs>
                <w:tab w:val="decimal" w:pos="814"/>
              </w:tabs>
              <w:rPr>
                <w:sz w:val="20"/>
                <w:szCs w:val="20"/>
              </w:rPr>
            </w:pPr>
            <w:r w:rsidRPr="00A67E10">
              <w:rPr>
                <w:sz w:val="20"/>
                <w:szCs w:val="20"/>
              </w:rPr>
              <w:t>53</w:t>
            </w:r>
          </w:p>
        </w:tc>
        <w:tc>
          <w:tcPr>
            <w:tcW w:w="1210" w:type="dxa"/>
            <w:tcMar>
              <w:left w:w="68" w:type="dxa"/>
              <w:right w:w="68" w:type="dxa"/>
            </w:tcMar>
          </w:tcPr>
          <w:p w:rsidR="008143B0" w:rsidRPr="00A67E10" w:rsidRDefault="008143B0" w:rsidP="0007281D">
            <w:pPr>
              <w:rPr>
                <w:sz w:val="20"/>
                <w:szCs w:val="20"/>
              </w:rPr>
            </w:pPr>
            <w:r w:rsidRPr="00A67E10">
              <w:rPr>
                <w:sz w:val="20"/>
                <w:szCs w:val="20"/>
              </w:rPr>
              <w:t>Ecuador</w:t>
            </w:r>
          </w:p>
        </w:tc>
        <w:tc>
          <w:tcPr>
            <w:tcW w:w="1163" w:type="dxa"/>
            <w:tcMar>
              <w:left w:w="68" w:type="dxa"/>
              <w:right w:w="68" w:type="dxa"/>
            </w:tcMar>
          </w:tcPr>
          <w:p w:rsidR="008143B0" w:rsidRPr="00A67E10" w:rsidRDefault="008143B0" w:rsidP="0007281D">
            <w:pPr>
              <w:tabs>
                <w:tab w:val="decimal" w:pos="660"/>
              </w:tabs>
              <w:rPr>
                <w:sz w:val="20"/>
                <w:szCs w:val="20"/>
              </w:rPr>
            </w:pPr>
            <w:r w:rsidRPr="00A67E10">
              <w:rPr>
                <w:sz w:val="20"/>
                <w:szCs w:val="20"/>
              </w:rPr>
              <w:t>6</w:t>
            </w:r>
          </w:p>
        </w:tc>
        <w:tc>
          <w:tcPr>
            <w:tcW w:w="1230" w:type="dxa"/>
            <w:tcMar>
              <w:left w:w="68" w:type="dxa"/>
              <w:right w:w="68" w:type="dxa"/>
            </w:tcMar>
          </w:tcPr>
          <w:p w:rsidR="008143B0" w:rsidRPr="00A67E10" w:rsidRDefault="008143B0" w:rsidP="0007281D">
            <w:pPr>
              <w:rPr>
                <w:sz w:val="20"/>
                <w:szCs w:val="20"/>
              </w:rPr>
            </w:pPr>
            <w:r w:rsidRPr="00A67E10">
              <w:rPr>
                <w:sz w:val="20"/>
                <w:szCs w:val="20"/>
              </w:rPr>
              <w:t>República Dominicana</w:t>
            </w:r>
          </w:p>
        </w:tc>
        <w:tc>
          <w:tcPr>
            <w:tcW w:w="1143" w:type="dxa"/>
            <w:tcMar>
              <w:left w:w="68" w:type="dxa"/>
              <w:right w:w="68" w:type="dxa"/>
            </w:tcMar>
          </w:tcPr>
          <w:p w:rsidR="008143B0" w:rsidRPr="00A67E10" w:rsidRDefault="008143B0" w:rsidP="0007281D">
            <w:pPr>
              <w:tabs>
                <w:tab w:val="decimal" w:pos="590"/>
              </w:tabs>
              <w:rPr>
                <w:sz w:val="20"/>
                <w:szCs w:val="20"/>
              </w:rPr>
            </w:pPr>
            <w:r w:rsidRPr="00A67E10">
              <w:rPr>
                <w:sz w:val="20"/>
                <w:szCs w:val="20"/>
              </w:rPr>
              <w:t>2</w:t>
            </w:r>
          </w:p>
        </w:tc>
        <w:tc>
          <w:tcPr>
            <w:tcW w:w="1223" w:type="dxa"/>
            <w:tcMar>
              <w:left w:w="68" w:type="dxa"/>
              <w:right w:w="68" w:type="dxa"/>
            </w:tcMar>
          </w:tcPr>
          <w:p w:rsidR="008143B0" w:rsidRPr="00A67E10" w:rsidRDefault="008143B0" w:rsidP="0007281D">
            <w:pPr>
              <w:rPr>
                <w:sz w:val="20"/>
                <w:szCs w:val="20"/>
              </w:rPr>
            </w:pPr>
            <w:r w:rsidRPr="00A67E10">
              <w:rPr>
                <w:sz w:val="20"/>
                <w:szCs w:val="20"/>
              </w:rPr>
              <w:t>Países Bajos</w:t>
            </w:r>
          </w:p>
        </w:tc>
        <w:tc>
          <w:tcPr>
            <w:tcW w:w="1150" w:type="dxa"/>
            <w:tcMar>
              <w:left w:w="68" w:type="dxa"/>
              <w:right w:w="68" w:type="dxa"/>
            </w:tcMar>
          </w:tcPr>
          <w:p w:rsidR="008143B0" w:rsidRPr="00A67E10" w:rsidRDefault="008143B0" w:rsidP="0007281D">
            <w:pPr>
              <w:tabs>
                <w:tab w:val="decimal" w:pos="590"/>
              </w:tabs>
              <w:rPr>
                <w:sz w:val="20"/>
                <w:szCs w:val="20"/>
              </w:rPr>
            </w:pPr>
            <w:r w:rsidRPr="00A67E10">
              <w:rPr>
                <w:sz w:val="20"/>
                <w:szCs w:val="20"/>
              </w:rPr>
              <w:t>1</w:t>
            </w:r>
          </w:p>
        </w:tc>
      </w:tr>
      <w:tr w:rsidR="008143B0" w:rsidRPr="00A67E10" w:rsidTr="007654A2">
        <w:trPr>
          <w:jc w:val="center"/>
        </w:trPr>
        <w:tc>
          <w:tcPr>
            <w:tcW w:w="1230" w:type="dxa"/>
            <w:tcMar>
              <w:left w:w="68" w:type="dxa"/>
              <w:right w:w="68" w:type="dxa"/>
            </w:tcMar>
          </w:tcPr>
          <w:p w:rsidR="008143B0" w:rsidRPr="00A67E10" w:rsidRDefault="008143B0" w:rsidP="0007281D">
            <w:pPr>
              <w:rPr>
                <w:sz w:val="20"/>
                <w:szCs w:val="20"/>
              </w:rPr>
            </w:pPr>
            <w:r w:rsidRPr="00A67E10">
              <w:rPr>
                <w:sz w:val="20"/>
                <w:szCs w:val="20"/>
              </w:rPr>
              <w:t>Brasil</w:t>
            </w:r>
          </w:p>
        </w:tc>
        <w:tc>
          <w:tcPr>
            <w:tcW w:w="1142" w:type="dxa"/>
            <w:tcMar>
              <w:left w:w="68" w:type="dxa"/>
              <w:right w:w="68" w:type="dxa"/>
            </w:tcMar>
          </w:tcPr>
          <w:p w:rsidR="008143B0" w:rsidRPr="00A67E10" w:rsidRDefault="008143B0" w:rsidP="0007281D">
            <w:pPr>
              <w:tabs>
                <w:tab w:val="decimal" w:pos="814"/>
              </w:tabs>
              <w:rPr>
                <w:sz w:val="20"/>
                <w:szCs w:val="20"/>
              </w:rPr>
            </w:pPr>
            <w:r w:rsidRPr="00A67E10">
              <w:rPr>
                <w:sz w:val="20"/>
                <w:szCs w:val="20"/>
              </w:rPr>
              <w:t>43</w:t>
            </w:r>
          </w:p>
        </w:tc>
        <w:tc>
          <w:tcPr>
            <w:tcW w:w="1210" w:type="dxa"/>
            <w:tcMar>
              <w:left w:w="68" w:type="dxa"/>
              <w:right w:w="68" w:type="dxa"/>
            </w:tcMar>
          </w:tcPr>
          <w:p w:rsidR="008143B0" w:rsidRPr="00A67E10" w:rsidRDefault="008143B0" w:rsidP="0007281D">
            <w:pPr>
              <w:rPr>
                <w:sz w:val="20"/>
                <w:szCs w:val="20"/>
              </w:rPr>
            </w:pPr>
            <w:r w:rsidRPr="00A67E10">
              <w:rPr>
                <w:sz w:val="20"/>
                <w:szCs w:val="20"/>
              </w:rPr>
              <w:t>Suiza</w:t>
            </w:r>
          </w:p>
        </w:tc>
        <w:tc>
          <w:tcPr>
            <w:tcW w:w="1163" w:type="dxa"/>
            <w:tcMar>
              <w:left w:w="68" w:type="dxa"/>
              <w:right w:w="68" w:type="dxa"/>
            </w:tcMar>
          </w:tcPr>
          <w:p w:rsidR="008143B0" w:rsidRPr="00A67E10" w:rsidRDefault="008143B0" w:rsidP="0007281D">
            <w:pPr>
              <w:tabs>
                <w:tab w:val="decimal" w:pos="660"/>
              </w:tabs>
              <w:rPr>
                <w:sz w:val="20"/>
                <w:szCs w:val="20"/>
              </w:rPr>
            </w:pPr>
            <w:r w:rsidRPr="00A67E10">
              <w:rPr>
                <w:sz w:val="20"/>
                <w:szCs w:val="20"/>
              </w:rPr>
              <w:t>6</w:t>
            </w:r>
          </w:p>
        </w:tc>
        <w:tc>
          <w:tcPr>
            <w:tcW w:w="1230" w:type="dxa"/>
            <w:tcMar>
              <w:left w:w="68" w:type="dxa"/>
              <w:right w:w="68" w:type="dxa"/>
            </w:tcMar>
          </w:tcPr>
          <w:p w:rsidR="008143B0" w:rsidRPr="00A67E10" w:rsidRDefault="008143B0" w:rsidP="0007281D">
            <w:pPr>
              <w:rPr>
                <w:sz w:val="20"/>
                <w:szCs w:val="20"/>
              </w:rPr>
            </w:pPr>
            <w:r w:rsidRPr="00A67E10">
              <w:rPr>
                <w:sz w:val="20"/>
                <w:szCs w:val="20"/>
              </w:rPr>
              <w:t>Argentina</w:t>
            </w:r>
          </w:p>
        </w:tc>
        <w:tc>
          <w:tcPr>
            <w:tcW w:w="1143" w:type="dxa"/>
            <w:tcMar>
              <w:left w:w="68" w:type="dxa"/>
              <w:right w:w="68" w:type="dxa"/>
            </w:tcMar>
          </w:tcPr>
          <w:p w:rsidR="008143B0" w:rsidRPr="00A67E10" w:rsidRDefault="008143B0" w:rsidP="0007281D">
            <w:pPr>
              <w:tabs>
                <w:tab w:val="decimal" w:pos="590"/>
              </w:tabs>
              <w:rPr>
                <w:sz w:val="20"/>
                <w:szCs w:val="20"/>
              </w:rPr>
            </w:pPr>
            <w:r w:rsidRPr="00A67E10">
              <w:rPr>
                <w:sz w:val="20"/>
                <w:szCs w:val="20"/>
              </w:rPr>
              <w:t>2</w:t>
            </w:r>
          </w:p>
        </w:tc>
        <w:tc>
          <w:tcPr>
            <w:tcW w:w="1223" w:type="dxa"/>
            <w:tcMar>
              <w:left w:w="68" w:type="dxa"/>
              <w:right w:w="68" w:type="dxa"/>
            </w:tcMar>
          </w:tcPr>
          <w:p w:rsidR="008143B0" w:rsidRPr="00A67E10" w:rsidRDefault="008143B0" w:rsidP="0007281D">
            <w:pPr>
              <w:rPr>
                <w:sz w:val="20"/>
                <w:szCs w:val="20"/>
              </w:rPr>
            </w:pPr>
            <w:r w:rsidRPr="00A67E10">
              <w:rPr>
                <w:sz w:val="20"/>
                <w:szCs w:val="20"/>
              </w:rPr>
              <w:t>Sri Lanka</w:t>
            </w:r>
          </w:p>
        </w:tc>
        <w:tc>
          <w:tcPr>
            <w:tcW w:w="1150" w:type="dxa"/>
            <w:tcMar>
              <w:left w:w="68" w:type="dxa"/>
              <w:right w:w="68" w:type="dxa"/>
            </w:tcMar>
          </w:tcPr>
          <w:p w:rsidR="008143B0" w:rsidRPr="00A67E10" w:rsidRDefault="008143B0" w:rsidP="0007281D">
            <w:pPr>
              <w:tabs>
                <w:tab w:val="decimal" w:pos="590"/>
              </w:tabs>
              <w:rPr>
                <w:sz w:val="20"/>
                <w:szCs w:val="20"/>
              </w:rPr>
            </w:pPr>
            <w:r w:rsidRPr="00A67E10">
              <w:rPr>
                <w:sz w:val="20"/>
                <w:szCs w:val="20"/>
              </w:rPr>
              <w:t>1</w:t>
            </w:r>
          </w:p>
        </w:tc>
      </w:tr>
      <w:tr w:rsidR="008143B0" w:rsidRPr="00A67E10" w:rsidTr="007654A2">
        <w:trPr>
          <w:jc w:val="center"/>
        </w:trPr>
        <w:tc>
          <w:tcPr>
            <w:tcW w:w="1230" w:type="dxa"/>
            <w:tcMar>
              <w:left w:w="68" w:type="dxa"/>
              <w:right w:w="68" w:type="dxa"/>
            </w:tcMar>
          </w:tcPr>
          <w:p w:rsidR="008143B0" w:rsidRPr="00A67E10" w:rsidRDefault="008143B0" w:rsidP="0007281D">
            <w:pPr>
              <w:rPr>
                <w:sz w:val="20"/>
                <w:szCs w:val="20"/>
              </w:rPr>
            </w:pPr>
            <w:r w:rsidRPr="00A67E10">
              <w:rPr>
                <w:sz w:val="20"/>
                <w:szCs w:val="20"/>
              </w:rPr>
              <w:t>Tailandia</w:t>
            </w:r>
          </w:p>
        </w:tc>
        <w:tc>
          <w:tcPr>
            <w:tcW w:w="1142" w:type="dxa"/>
            <w:tcMar>
              <w:left w:w="68" w:type="dxa"/>
              <w:right w:w="68" w:type="dxa"/>
            </w:tcMar>
          </w:tcPr>
          <w:p w:rsidR="008143B0" w:rsidRPr="00A67E10" w:rsidRDefault="008143B0" w:rsidP="0007281D">
            <w:pPr>
              <w:tabs>
                <w:tab w:val="decimal" w:pos="814"/>
              </w:tabs>
              <w:rPr>
                <w:sz w:val="20"/>
                <w:szCs w:val="20"/>
              </w:rPr>
            </w:pPr>
            <w:r w:rsidRPr="00A67E10">
              <w:rPr>
                <w:sz w:val="20"/>
                <w:szCs w:val="20"/>
              </w:rPr>
              <w:t>39</w:t>
            </w:r>
          </w:p>
        </w:tc>
        <w:tc>
          <w:tcPr>
            <w:tcW w:w="1210" w:type="dxa"/>
            <w:tcMar>
              <w:left w:w="68" w:type="dxa"/>
              <w:right w:w="68" w:type="dxa"/>
            </w:tcMar>
          </w:tcPr>
          <w:p w:rsidR="008143B0" w:rsidRPr="00A67E10" w:rsidRDefault="008143B0" w:rsidP="0007281D">
            <w:pPr>
              <w:rPr>
                <w:sz w:val="20"/>
                <w:szCs w:val="20"/>
              </w:rPr>
            </w:pPr>
            <w:r w:rsidRPr="00A67E10">
              <w:rPr>
                <w:sz w:val="20"/>
                <w:szCs w:val="20"/>
              </w:rPr>
              <w:t>Indonesia</w:t>
            </w:r>
          </w:p>
        </w:tc>
        <w:tc>
          <w:tcPr>
            <w:tcW w:w="1163" w:type="dxa"/>
            <w:tcMar>
              <w:left w:w="68" w:type="dxa"/>
              <w:right w:w="68" w:type="dxa"/>
            </w:tcMar>
          </w:tcPr>
          <w:p w:rsidR="008143B0" w:rsidRPr="00A67E10" w:rsidRDefault="008143B0" w:rsidP="0007281D">
            <w:pPr>
              <w:tabs>
                <w:tab w:val="decimal" w:pos="660"/>
              </w:tabs>
              <w:rPr>
                <w:sz w:val="20"/>
                <w:szCs w:val="20"/>
              </w:rPr>
            </w:pPr>
            <w:r w:rsidRPr="00A67E10">
              <w:rPr>
                <w:sz w:val="20"/>
                <w:szCs w:val="20"/>
              </w:rPr>
              <w:t>5</w:t>
            </w:r>
          </w:p>
        </w:tc>
        <w:tc>
          <w:tcPr>
            <w:tcW w:w="1230" w:type="dxa"/>
            <w:tcMar>
              <w:left w:w="68" w:type="dxa"/>
              <w:right w:w="68" w:type="dxa"/>
            </w:tcMar>
          </w:tcPr>
          <w:p w:rsidR="008143B0" w:rsidRPr="00A67E10" w:rsidRDefault="008143B0" w:rsidP="0007281D">
            <w:pPr>
              <w:rPr>
                <w:sz w:val="20"/>
                <w:szCs w:val="20"/>
              </w:rPr>
            </w:pPr>
            <w:r w:rsidRPr="00A67E10">
              <w:rPr>
                <w:sz w:val="20"/>
                <w:szCs w:val="20"/>
              </w:rPr>
              <w:t>Colombia</w:t>
            </w:r>
          </w:p>
        </w:tc>
        <w:tc>
          <w:tcPr>
            <w:tcW w:w="1143" w:type="dxa"/>
            <w:tcMar>
              <w:left w:w="68" w:type="dxa"/>
              <w:right w:w="68" w:type="dxa"/>
            </w:tcMar>
          </w:tcPr>
          <w:p w:rsidR="008143B0" w:rsidRPr="00A67E10" w:rsidRDefault="008143B0" w:rsidP="0007281D">
            <w:pPr>
              <w:tabs>
                <w:tab w:val="decimal" w:pos="590"/>
              </w:tabs>
              <w:rPr>
                <w:sz w:val="20"/>
                <w:szCs w:val="20"/>
              </w:rPr>
            </w:pPr>
            <w:r w:rsidRPr="00A67E10">
              <w:rPr>
                <w:sz w:val="20"/>
                <w:szCs w:val="20"/>
              </w:rPr>
              <w:t>2</w:t>
            </w:r>
          </w:p>
        </w:tc>
        <w:tc>
          <w:tcPr>
            <w:tcW w:w="1223" w:type="dxa"/>
            <w:tcMar>
              <w:left w:w="68" w:type="dxa"/>
              <w:right w:w="68" w:type="dxa"/>
            </w:tcMar>
          </w:tcPr>
          <w:p w:rsidR="008143B0" w:rsidRPr="00A67E10" w:rsidRDefault="008143B0" w:rsidP="0007281D">
            <w:pPr>
              <w:rPr>
                <w:sz w:val="20"/>
                <w:szCs w:val="20"/>
              </w:rPr>
            </w:pPr>
            <w:r w:rsidRPr="00A67E10">
              <w:rPr>
                <w:sz w:val="20"/>
                <w:szCs w:val="20"/>
              </w:rPr>
              <w:t>Corea del Norte</w:t>
            </w:r>
          </w:p>
        </w:tc>
        <w:tc>
          <w:tcPr>
            <w:tcW w:w="1150" w:type="dxa"/>
            <w:tcMar>
              <w:left w:w="68" w:type="dxa"/>
              <w:right w:w="68" w:type="dxa"/>
            </w:tcMar>
          </w:tcPr>
          <w:p w:rsidR="008143B0" w:rsidRPr="00A67E10" w:rsidRDefault="008143B0" w:rsidP="0007281D">
            <w:pPr>
              <w:tabs>
                <w:tab w:val="decimal" w:pos="590"/>
              </w:tabs>
              <w:rPr>
                <w:sz w:val="20"/>
                <w:szCs w:val="20"/>
              </w:rPr>
            </w:pPr>
            <w:r w:rsidRPr="00A67E10">
              <w:rPr>
                <w:sz w:val="20"/>
                <w:szCs w:val="20"/>
              </w:rPr>
              <w:t>1</w:t>
            </w:r>
          </w:p>
        </w:tc>
      </w:tr>
      <w:tr w:rsidR="008143B0" w:rsidRPr="00A67E10" w:rsidTr="007654A2">
        <w:trPr>
          <w:jc w:val="center"/>
        </w:trPr>
        <w:tc>
          <w:tcPr>
            <w:tcW w:w="1230" w:type="dxa"/>
            <w:tcMar>
              <w:left w:w="68" w:type="dxa"/>
              <w:right w:w="68" w:type="dxa"/>
            </w:tcMar>
          </w:tcPr>
          <w:p w:rsidR="008143B0" w:rsidRPr="00A67E10" w:rsidRDefault="008143B0" w:rsidP="0007281D">
            <w:pPr>
              <w:rPr>
                <w:sz w:val="20"/>
                <w:szCs w:val="20"/>
              </w:rPr>
            </w:pPr>
            <w:r w:rsidRPr="00A67E10">
              <w:rPr>
                <w:rFonts w:eastAsia="·s2OcuAe, mingliu, taipei"/>
                <w:sz w:val="20"/>
                <w:szCs w:val="20"/>
              </w:rPr>
              <w:t>Myanmar</w:t>
            </w:r>
          </w:p>
        </w:tc>
        <w:tc>
          <w:tcPr>
            <w:tcW w:w="1142" w:type="dxa"/>
            <w:tcMar>
              <w:left w:w="68" w:type="dxa"/>
              <w:right w:w="68" w:type="dxa"/>
            </w:tcMar>
          </w:tcPr>
          <w:p w:rsidR="008143B0" w:rsidRPr="00A67E10" w:rsidRDefault="008143B0" w:rsidP="0007281D">
            <w:pPr>
              <w:tabs>
                <w:tab w:val="decimal" w:pos="814"/>
              </w:tabs>
              <w:rPr>
                <w:sz w:val="20"/>
                <w:szCs w:val="20"/>
              </w:rPr>
            </w:pPr>
            <w:r w:rsidRPr="00A67E10">
              <w:rPr>
                <w:sz w:val="20"/>
                <w:szCs w:val="20"/>
              </w:rPr>
              <w:t>23</w:t>
            </w:r>
          </w:p>
        </w:tc>
        <w:tc>
          <w:tcPr>
            <w:tcW w:w="1210" w:type="dxa"/>
            <w:tcMar>
              <w:left w:w="68" w:type="dxa"/>
              <w:right w:w="68" w:type="dxa"/>
            </w:tcMar>
          </w:tcPr>
          <w:p w:rsidR="008143B0" w:rsidRPr="00A67E10" w:rsidRDefault="008143B0" w:rsidP="0007281D">
            <w:pPr>
              <w:rPr>
                <w:sz w:val="20"/>
                <w:szCs w:val="20"/>
              </w:rPr>
            </w:pPr>
            <w:r w:rsidRPr="00A67E10">
              <w:rPr>
                <w:sz w:val="20"/>
                <w:szCs w:val="20"/>
              </w:rPr>
              <w:t>Camboya</w:t>
            </w:r>
          </w:p>
        </w:tc>
        <w:tc>
          <w:tcPr>
            <w:tcW w:w="1163" w:type="dxa"/>
            <w:tcMar>
              <w:left w:w="68" w:type="dxa"/>
              <w:right w:w="68" w:type="dxa"/>
            </w:tcMar>
          </w:tcPr>
          <w:p w:rsidR="008143B0" w:rsidRPr="00A67E10" w:rsidRDefault="008143B0" w:rsidP="0007281D">
            <w:pPr>
              <w:tabs>
                <w:tab w:val="decimal" w:pos="660"/>
              </w:tabs>
              <w:rPr>
                <w:sz w:val="20"/>
                <w:szCs w:val="20"/>
              </w:rPr>
            </w:pPr>
            <w:r w:rsidRPr="00A67E10">
              <w:rPr>
                <w:sz w:val="20"/>
                <w:szCs w:val="20"/>
              </w:rPr>
              <w:t>5</w:t>
            </w:r>
          </w:p>
        </w:tc>
        <w:tc>
          <w:tcPr>
            <w:tcW w:w="1230" w:type="dxa"/>
            <w:tcMar>
              <w:left w:w="68" w:type="dxa"/>
              <w:right w:w="68" w:type="dxa"/>
            </w:tcMar>
          </w:tcPr>
          <w:p w:rsidR="008143B0" w:rsidRPr="00A67E10" w:rsidRDefault="008143B0" w:rsidP="0007281D">
            <w:pPr>
              <w:rPr>
                <w:sz w:val="20"/>
                <w:szCs w:val="20"/>
              </w:rPr>
            </w:pPr>
            <w:r w:rsidRPr="00A67E10">
              <w:rPr>
                <w:sz w:val="20"/>
                <w:szCs w:val="20"/>
              </w:rPr>
              <w:t>Suecia</w:t>
            </w:r>
          </w:p>
        </w:tc>
        <w:tc>
          <w:tcPr>
            <w:tcW w:w="1143" w:type="dxa"/>
            <w:tcMar>
              <w:left w:w="68" w:type="dxa"/>
              <w:right w:w="68" w:type="dxa"/>
            </w:tcMar>
          </w:tcPr>
          <w:p w:rsidR="008143B0" w:rsidRPr="00A67E10" w:rsidRDefault="008143B0" w:rsidP="0007281D">
            <w:pPr>
              <w:tabs>
                <w:tab w:val="decimal" w:pos="590"/>
              </w:tabs>
              <w:rPr>
                <w:sz w:val="20"/>
                <w:szCs w:val="20"/>
              </w:rPr>
            </w:pPr>
            <w:r w:rsidRPr="00A67E10">
              <w:rPr>
                <w:sz w:val="20"/>
                <w:szCs w:val="20"/>
              </w:rPr>
              <w:t>2</w:t>
            </w:r>
          </w:p>
        </w:tc>
        <w:tc>
          <w:tcPr>
            <w:tcW w:w="1223" w:type="dxa"/>
            <w:tcMar>
              <w:left w:w="68" w:type="dxa"/>
              <w:right w:w="68" w:type="dxa"/>
            </w:tcMar>
          </w:tcPr>
          <w:p w:rsidR="008143B0" w:rsidRPr="00A67E10" w:rsidRDefault="008143B0" w:rsidP="0007281D">
            <w:pPr>
              <w:rPr>
                <w:sz w:val="20"/>
                <w:szCs w:val="20"/>
              </w:rPr>
            </w:pPr>
            <w:r w:rsidRPr="00A67E10">
              <w:rPr>
                <w:sz w:val="20"/>
                <w:szCs w:val="20"/>
              </w:rPr>
              <w:t>Viet Nam</w:t>
            </w:r>
          </w:p>
        </w:tc>
        <w:tc>
          <w:tcPr>
            <w:tcW w:w="1150" w:type="dxa"/>
            <w:tcMar>
              <w:left w:w="68" w:type="dxa"/>
              <w:right w:w="68" w:type="dxa"/>
            </w:tcMar>
          </w:tcPr>
          <w:p w:rsidR="008143B0" w:rsidRPr="00A67E10" w:rsidRDefault="008143B0" w:rsidP="0007281D">
            <w:pPr>
              <w:tabs>
                <w:tab w:val="decimal" w:pos="590"/>
              </w:tabs>
              <w:rPr>
                <w:sz w:val="20"/>
                <w:szCs w:val="20"/>
              </w:rPr>
            </w:pPr>
            <w:r w:rsidRPr="00A67E10">
              <w:rPr>
                <w:sz w:val="20"/>
                <w:szCs w:val="20"/>
              </w:rPr>
              <w:t>1</w:t>
            </w:r>
          </w:p>
        </w:tc>
      </w:tr>
      <w:tr w:rsidR="008143B0" w:rsidRPr="00A67E10" w:rsidTr="007654A2">
        <w:trPr>
          <w:jc w:val="center"/>
        </w:trPr>
        <w:tc>
          <w:tcPr>
            <w:tcW w:w="1230" w:type="dxa"/>
            <w:tcMar>
              <w:left w:w="68" w:type="dxa"/>
              <w:right w:w="68" w:type="dxa"/>
            </w:tcMar>
          </w:tcPr>
          <w:p w:rsidR="008143B0" w:rsidRPr="00A67E10" w:rsidRDefault="008143B0" w:rsidP="0007281D">
            <w:pPr>
              <w:rPr>
                <w:sz w:val="20"/>
                <w:szCs w:val="20"/>
              </w:rPr>
            </w:pPr>
            <w:r w:rsidRPr="00A67E10">
              <w:rPr>
                <w:sz w:val="20"/>
                <w:szCs w:val="20"/>
              </w:rPr>
              <w:t>Corea del Sur</w:t>
            </w:r>
          </w:p>
        </w:tc>
        <w:tc>
          <w:tcPr>
            <w:tcW w:w="1142" w:type="dxa"/>
            <w:tcMar>
              <w:left w:w="68" w:type="dxa"/>
              <w:right w:w="68" w:type="dxa"/>
            </w:tcMar>
          </w:tcPr>
          <w:p w:rsidR="008143B0" w:rsidRPr="00A67E10" w:rsidRDefault="008143B0" w:rsidP="0007281D">
            <w:pPr>
              <w:tabs>
                <w:tab w:val="decimal" w:pos="814"/>
              </w:tabs>
              <w:rPr>
                <w:sz w:val="20"/>
                <w:szCs w:val="20"/>
              </w:rPr>
            </w:pPr>
            <w:r w:rsidRPr="00A67E10">
              <w:rPr>
                <w:sz w:val="20"/>
                <w:szCs w:val="20"/>
              </w:rPr>
              <w:t>23</w:t>
            </w:r>
          </w:p>
        </w:tc>
        <w:tc>
          <w:tcPr>
            <w:tcW w:w="1210" w:type="dxa"/>
            <w:tcMar>
              <w:left w:w="68" w:type="dxa"/>
              <w:right w:w="68" w:type="dxa"/>
            </w:tcMar>
          </w:tcPr>
          <w:p w:rsidR="008143B0" w:rsidRPr="00A67E10" w:rsidRDefault="008143B0" w:rsidP="0007281D">
            <w:pPr>
              <w:rPr>
                <w:sz w:val="20"/>
                <w:szCs w:val="20"/>
              </w:rPr>
            </w:pPr>
            <w:r w:rsidRPr="00A67E10">
              <w:rPr>
                <w:sz w:val="20"/>
                <w:szCs w:val="20"/>
              </w:rPr>
              <w:t>Honduras</w:t>
            </w:r>
          </w:p>
        </w:tc>
        <w:tc>
          <w:tcPr>
            <w:tcW w:w="1163" w:type="dxa"/>
            <w:tcMar>
              <w:left w:w="68" w:type="dxa"/>
              <w:right w:w="68" w:type="dxa"/>
            </w:tcMar>
          </w:tcPr>
          <w:p w:rsidR="008143B0" w:rsidRPr="00A67E10" w:rsidRDefault="008143B0" w:rsidP="0007281D">
            <w:pPr>
              <w:tabs>
                <w:tab w:val="decimal" w:pos="660"/>
              </w:tabs>
              <w:rPr>
                <w:sz w:val="20"/>
                <w:szCs w:val="20"/>
              </w:rPr>
            </w:pPr>
            <w:r w:rsidRPr="00A67E10">
              <w:rPr>
                <w:sz w:val="20"/>
                <w:szCs w:val="20"/>
              </w:rPr>
              <w:t>5</w:t>
            </w:r>
          </w:p>
        </w:tc>
        <w:tc>
          <w:tcPr>
            <w:tcW w:w="1230" w:type="dxa"/>
            <w:tcMar>
              <w:left w:w="68" w:type="dxa"/>
              <w:right w:w="68" w:type="dxa"/>
            </w:tcMar>
          </w:tcPr>
          <w:p w:rsidR="008143B0" w:rsidRPr="00A67E10" w:rsidRDefault="008143B0" w:rsidP="0007281D">
            <w:pPr>
              <w:rPr>
                <w:sz w:val="20"/>
                <w:szCs w:val="20"/>
              </w:rPr>
            </w:pPr>
            <w:r w:rsidRPr="00A67E10">
              <w:rPr>
                <w:sz w:val="20"/>
                <w:szCs w:val="20"/>
              </w:rPr>
              <w:t>Santo Tomé y Príncipe</w:t>
            </w:r>
          </w:p>
        </w:tc>
        <w:tc>
          <w:tcPr>
            <w:tcW w:w="1143" w:type="dxa"/>
            <w:tcMar>
              <w:left w:w="68" w:type="dxa"/>
              <w:right w:w="68" w:type="dxa"/>
            </w:tcMar>
          </w:tcPr>
          <w:p w:rsidR="008143B0" w:rsidRPr="00A67E10" w:rsidRDefault="008143B0" w:rsidP="0007281D">
            <w:pPr>
              <w:tabs>
                <w:tab w:val="decimal" w:pos="590"/>
              </w:tabs>
              <w:rPr>
                <w:sz w:val="20"/>
                <w:szCs w:val="20"/>
              </w:rPr>
            </w:pPr>
            <w:r w:rsidRPr="00A67E10">
              <w:rPr>
                <w:sz w:val="20"/>
                <w:szCs w:val="20"/>
              </w:rPr>
              <w:t>2</w:t>
            </w:r>
          </w:p>
        </w:tc>
        <w:tc>
          <w:tcPr>
            <w:tcW w:w="1223" w:type="dxa"/>
            <w:tcMar>
              <w:left w:w="68" w:type="dxa"/>
              <w:right w:w="68" w:type="dxa"/>
            </w:tcMar>
          </w:tcPr>
          <w:p w:rsidR="008143B0" w:rsidRPr="00A67E10" w:rsidRDefault="008143B0" w:rsidP="0007281D">
            <w:pPr>
              <w:rPr>
                <w:sz w:val="20"/>
                <w:szCs w:val="20"/>
              </w:rPr>
            </w:pPr>
            <w:r w:rsidRPr="00A67E10">
              <w:rPr>
                <w:sz w:val="20"/>
                <w:szCs w:val="20"/>
              </w:rPr>
              <w:t>Italia</w:t>
            </w:r>
          </w:p>
        </w:tc>
        <w:tc>
          <w:tcPr>
            <w:tcW w:w="1150" w:type="dxa"/>
            <w:tcMar>
              <w:left w:w="68" w:type="dxa"/>
              <w:right w:w="68" w:type="dxa"/>
            </w:tcMar>
          </w:tcPr>
          <w:p w:rsidR="008143B0" w:rsidRPr="00A67E10" w:rsidRDefault="008143B0" w:rsidP="0007281D">
            <w:pPr>
              <w:tabs>
                <w:tab w:val="decimal" w:pos="590"/>
              </w:tabs>
              <w:rPr>
                <w:sz w:val="20"/>
                <w:szCs w:val="20"/>
              </w:rPr>
            </w:pPr>
            <w:r w:rsidRPr="00A67E10">
              <w:rPr>
                <w:sz w:val="20"/>
                <w:szCs w:val="20"/>
              </w:rPr>
              <w:t>1</w:t>
            </w:r>
          </w:p>
        </w:tc>
      </w:tr>
      <w:tr w:rsidR="008143B0" w:rsidRPr="00A67E10" w:rsidTr="007654A2">
        <w:trPr>
          <w:jc w:val="center"/>
        </w:trPr>
        <w:tc>
          <w:tcPr>
            <w:tcW w:w="1230" w:type="dxa"/>
            <w:tcMar>
              <w:left w:w="68" w:type="dxa"/>
              <w:right w:w="68" w:type="dxa"/>
            </w:tcMar>
          </w:tcPr>
          <w:p w:rsidR="008143B0" w:rsidRPr="00A67E10" w:rsidRDefault="008143B0" w:rsidP="0007281D">
            <w:pPr>
              <w:rPr>
                <w:sz w:val="20"/>
                <w:szCs w:val="20"/>
              </w:rPr>
            </w:pPr>
            <w:r w:rsidRPr="00A67E10">
              <w:rPr>
                <w:sz w:val="20"/>
                <w:szCs w:val="20"/>
              </w:rPr>
              <w:t>Malasia</w:t>
            </w:r>
          </w:p>
        </w:tc>
        <w:tc>
          <w:tcPr>
            <w:tcW w:w="1142" w:type="dxa"/>
            <w:tcMar>
              <w:left w:w="68" w:type="dxa"/>
              <w:right w:w="68" w:type="dxa"/>
            </w:tcMar>
          </w:tcPr>
          <w:p w:rsidR="008143B0" w:rsidRPr="00A67E10" w:rsidRDefault="008143B0" w:rsidP="0007281D">
            <w:pPr>
              <w:tabs>
                <w:tab w:val="decimal" w:pos="814"/>
              </w:tabs>
              <w:rPr>
                <w:sz w:val="20"/>
                <w:szCs w:val="20"/>
              </w:rPr>
            </w:pPr>
            <w:r w:rsidRPr="00A67E10">
              <w:rPr>
                <w:sz w:val="20"/>
                <w:szCs w:val="20"/>
              </w:rPr>
              <w:t>19</w:t>
            </w:r>
          </w:p>
        </w:tc>
        <w:tc>
          <w:tcPr>
            <w:tcW w:w="1210" w:type="dxa"/>
            <w:tcMar>
              <w:left w:w="68" w:type="dxa"/>
              <w:right w:w="68" w:type="dxa"/>
            </w:tcMar>
          </w:tcPr>
          <w:p w:rsidR="008143B0" w:rsidRPr="00A67E10" w:rsidRDefault="008143B0" w:rsidP="0007281D">
            <w:pPr>
              <w:rPr>
                <w:sz w:val="20"/>
                <w:szCs w:val="20"/>
              </w:rPr>
            </w:pPr>
            <w:r w:rsidRPr="00A67E10">
              <w:rPr>
                <w:sz w:val="20"/>
                <w:szCs w:val="20"/>
              </w:rPr>
              <w:t>Guinea-Bissau</w:t>
            </w:r>
          </w:p>
        </w:tc>
        <w:tc>
          <w:tcPr>
            <w:tcW w:w="1163" w:type="dxa"/>
            <w:tcMar>
              <w:left w:w="68" w:type="dxa"/>
              <w:right w:w="68" w:type="dxa"/>
            </w:tcMar>
          </w:tcPr>
          <w:p w:rsidR="008143B0" w:rsidRPr="00A67E10" w:rsidRDefault="008143B0" w:rsidP="0007281D">
            <w:pPr>
              <w:tabs>
                <w:tab w:val="decimal" w:pos="660"/>
              </w:tabs>
              <w:rPr>
                <w:sz w:val="20"/>
                <w:szCs w:val="20"/>
              </w:rPr>
            </w:pPr>
            <w:r w:rsidRPr="00A67E10">
              <w:rPr>
                <w:sz w:val="20"/>
                <w:szCs w:val="20"/>
              </w:rPr>
              <w:t>5</w:t>
            </w:r>
          </w:p>
        </w:tc>
        <w:tc>
          <w:tcPr>
            <w:tcW w:w="1230" w:type="dxa"/>
            <w:tcMar>
              <w:left w:w="68" w:type="dxa"/>
              <w:right w:w="68" w:type="dxa"/>
            </w:tcMar>
          </w:tcPr>
          <w:p w:rsidR="008143B0" w:rsidRPr="00A67E10" w:rsidRDefault="008143B0" w:rsidP="0007281D">
            <w:pPr>
              <w:rPr>
                <w:sz w:val="20"/>
                <w:szCs w:val="20"/>
              </w:rPr>
            </w:pPr>
            <w:r w:rsidRPr="00A67E10">
              <w:rPr>
                <w:sz w:val="20"/>
                <w:szCs w:val="20"/>
              </w:rPr>
              <w:t>Panamá</w:t>
            </w:r>
          </w:p>
        </w:tc>
        <w:tc>
          <w:tcPr>
            <w:tcW w:w="1143" w:type="dxa"/>
            <w:tcMar>
              <w:left w:w="68" w:type="dxa"/>
              <w:right w:w="68" w:type="dxa"/>
            </w:tcMar>
          </w:tcPr>
          <w:p w:rsidR="008143B0" w:rsidRPr="00A67E10" w:rsidRDefault="008143B0" w:rsidP="0007281D">
            <w:pPr>
              <w:tabs>
                <w:tab w:val="decimal" w:pos="590"/>
              </w:tabs>
              <w:rPr>
                <w:sz w:val="20"/>
                <w:szCs w:val="20"/>
              </w:rPr>
            </w:pPr>
            <w:r w:rsidRPr="00A67E10">
              <w:rPr>
                <w:sz w:val="20"/>
                <w:szCs w:val="20"/>
              </w:rPr>
              <w:t>1</w:t>
            </w:r>
          </w:p>
        </w:tc>
        <w:tc>
          <w:tcPr>
            <w:tcW w:w="1223" w:type="dxa"/>
            <w:tcMar>
              <w:left w:w="68" w:type="dxa"/>
              <w:right w:w="68" w:type="dxa"/>
            </w:tcMar>
          </w:tcPr>
          <w:p w:rsidR="008143B0" w:rsidRPr="00A67E10" w:rsidRDefault="008143B0" w:rsidP="0007281D">
            <w:pPr>
              <w:rPr>
                <w:sz w:val="20"/>
                <w:szCs w:val="20"/>
              </w:rPr>
            </w:pPr>
            <w:r w:rsidRPr="00A67E10">
              <w:rPr>
                <w:sz w:val="20"/>
                <w:szCs w:val="20"/>
              </w:rPr>
              <w:t>Santa Lucia</w:t>
            </w:r>
          </w:p>
        </w:tc>
        <w:tc>
          <w:tcPr>
            <w:tcW w:w="1150" w:type="dxa"/>
            <w:tcMar>
              <w:left w:w="68" w:type="dxa"/>
              <w:right w:w="68" w:type="dxa"/>
            </w:tcMar>
          </w:tcPr>
          <w:p w:rsidR="008143B0" w:rsidRPr="00A67E10" w:rsidRDefault="008143B0" w:rsidP="0007281D">
            <w:pPr>
              <w:tabs>
                <w:tab w:val="decimal" w:pos="590"/>
              </w:tabs>
              <w:rPr>
                <w:sz w:val="20"/>
                <w:szCs w:val="20"/>
              </w:rPr>
            </w:pPr>
            <w:r w:rsidRPr="00A67E10">
              <w:rPr>
                <w:sz w:val="20"/>
                <w:szCs w:val="20"/>
              </w:rPr>
              <w:t>1</w:t>
            </w:r>
          </w:p>
        </w:tc>
      </w:tr>
      <w:tr w:rsidR="008143B0" w:rsidRPr="00A67E10" w:rsidTr="007654A2">
        <w:trPr>
          <w:jc w:val="center"/>
        </w:trPr>
        <w:tc>
          <w:tcPr>
            <w:tcW w:w="1230" w:type="dxa"/>
            <w:tcMar>
              <w:left w:w="68" w:type="dxa"/>
              <w:right w:w="68" w:type="dxa"/>
            </w:tcMar>
          </w:tcPr>
          <w:p w:rsidR="008143B0" w:rsidRPr="00A67E10" w:rsidRDefault="008143B0" w:rsidP="0007281D">
            <w:pPr>
              <w:rPr>
                <w:sz w:val="20"/>
                <w:szCs w:val="20"/>
              </w:rPr>
            </w:pPr>
            <w:r w:rsidRPr="00A67E10">
              <w:rPr>
                <w:sz w:val="20"/>
                <w:szCs w:val="20"/>
              </w:rPr>
              <w:t>Francia</w:t>
            </w:r>
          </w:p>
        </w:tc>
        <w:tc>
          <w:tcPr>
            <w:tcW w:w="1142" w:type="dxa"/>
            <w:tcMar>
              <w:left w:w="68" w:type="dxa"/>
              <w:right w:w="68" w:type="dxa"/>
            </w:tcMar>
          </w:tcPr>
          <w:p w:rsidR="008143B0" w:rsidRPr="00A67E10" w:rsidRDefault="008143B0" w:rsidP="0007281D">
            <w:pPr>
              <w:tabs>
                <w:tab w:val="decimal" w:pos="814"/>
              </w:tabs>
              <w:rPr>
                <w:sz w:val="20"/>
                <w:szCs w:val="20"/>
              </w:rPr>
            </w:pPr>
            <w:r w:rsidRPr="00A67E10">
              <w:rPr>
                <w:sz w:val="20"/>
                <w:szCs w:val="20"/>
              </w:rPr>
              <w:t>18</w:t>
            </w:r>
          </w:p>
        </w:tc>
        <w:tc>
          <w:tcPr>
            <w:tcW w:w="1210" w:type="dxa"/>
            <w:tcMar>
              <w:left w:w="68" w:type="dxa"/>
              <w:right w:w="68" w:type="dxa"/>
            </w:tcMar>
          </w:tcPr>
          <w:p w:rsidR="008143B0" w:rsidRPr="00A67E10" w:rsidRDefault="008143B0" w:rsidP="0007281D">
            <w:pPr>
              <w:rPr>
                <w:sz w:val="20"/>
                <w:szCs w:val="20"/>
              </w:rPr>
            </w:pPr>
            <w:r w:rsidRPr="00A67E10">
              <w:rPr>
                <w:sz w:val="20"/>
                <w:szCs w:val="20"/>
              </w:rPr>
              <w:t>Alemania</w:t>
            </w:r>
          </w:p>
        </w:tc>
        <w:tc>
          <w:tcPr>
            <w:tcW w:w="1163" w:type="dxa"/>
            <w:tcMar>
              <w:left w:w="68" w:type="dxa"/>
              <w:right w:w="68" w:type="dxa"/>
            </w:tcMar>
          </w:tcPr>
          <w:p w:rsidR="008143B0" w:rsidRPr="00A67E10" w:rsidRDefault="008143B0" w:rsidP="0007281D">
            <w:pPr>
              <w:tabs>
                <w:tab w:val="decimal" w:pos="660"/>
              </w:tabs>
              <w:rPr>
                <w:sz w:val="20"/>
                <w:szCs w:val="20"/>
              </w:rPr>
            </w:pPr>
            <w:r w:rsidRPr="00A67E10">
              <w:rPr>
                <w:sz w:val="20"/>
                <w:szCs w:val="20"/>
              </w:rPr>
              <w:t>5</w:t>
            </w:r>
          </w:p>
        </w:tc>
        <w:tc>
          <w:tcPr>
            <w:tcW w:w="1230" w:type="dxa"/>
            <w:tcMar>
              <w:left w:w="68" w:type="dxa"/>
              <w:right w:w="68" w:type="dxa"/>
            </w:tcMar>
          </w:tcPr>
          <w:p w:rsidR="008143B0" w:rsidRPr="00A67E10" w:rsidRDefault="008143B0" w:rsidP="0007281D">
            <w:pPr>
              <w:rPr>
                <w:sz w:val="20"/>
                <w:szCs w:val="20"/>
              </w:rPr>
            </w:pPr>
            <w:r w:rsidRPr="00A67E10">
              <w:rPr>
                <w:sz w:val="20"/>
                <w:szCs w:val="20"/>
              </w:rPr>
              <w:t>Hungría</w:t>
            </w:r>
          </w:p>
        </w:tc>
        <w:tc>
          <w:tcPr>
            <w:tcW w:w="1143" w:type="dxa"/>
            <w:tcMar>
              <w:left w:w="68" w:type="dxa"/>
              <w:right w:w="68" w:type="dxa"/>
            </w:tcMar>
          </w:tcPr>
          <w:p w:rsidR="008143B0" w:rsidRPr="00A67E10" w:rsidRDefault="008143B0" w:rsidP="0007281D">
            <w:pPr>
              <w:tabs>
                <w:tab w:val="decimal" w:pos="590"/>
              </w:tabs>
              <w:rPr>
                <w:sz w:val="20"/>
                <w:szCs w:val="20"/>
              </w:rPr>
            </w:pPr>
            <w:r w:rsidRPr="00A67E10">
              <w:rPr>
                <w:sz w:val="20"/>
                <w:szCs w:val="20"/>
              </w:rPr>
              <w:t>1</w:t>
            </w:r>
          </w:p>
        </w:tc>
        <w:tc>
          <w:tcPr>
            <w:tcW w:w="1223" w:type="dxa"/>
            <w:tcMar>
              <w:left w:w="68" w:type="dxa"/>
              <w:right w:w="68" w:type="dxa"/>
            </w:tcMar>
          </w:tcPr>
          <w:p w:rsidR="008143B0" w:rsidRPr="00A67E10" w:rsidRDefault="008143B0" w:rsidP="0007281D">
            <w:pPr>
              <w:rPr>
                <w:sz w:val="20"/>
                <w:szCs w:val="20"/>
              </w:rPr>
            </w:pPr>
            <w:r w:rsidRPr="00A67E10">
              <w:rPr>
                <w:sz w:val="20"/>
                <w:szCs w:val="20"/>
              </w:rPr>
              <w:t>México</w:t>
            </w:r>
          </w:p>
        </w:tc>
        <w:tc>
          <w:tcPr>
            <w:tcW w:w="1150" w:type="dxa"/>
            <w:tcMar>
              <w:left w:w="68" w:type="dxa"/>
              <w:right w:w="68" w:type="dxa"/>
            </w:tcMar>
          </w:tcPr>
          <w:p w:rsidR="008143B0" w:rsidRPr="00A67E10" w:rsidRDefault="008143B0" w:rsidP="0007281D">
            <w:pPr>
              <w:tabs>
                <w:tab w:val="decimal" w:pos="590"/>
              </w:tabs>
              <w:rPr>
                <w:sz w:val="20"/>
                <w:szCs w:val="20"/>
              </w:rPr>
            </w:pPr>
            <w:r w:rsidRPr="00A67E10">
              <w:rPr>
                <w:sz w:val="20"/>
                <w:szCs w:val="20"/>
              </w:rPr>
              <w:t>1</w:t>
            </w:r>
          </w:p>
        </w:tc>
      </w:tr>
      <w:tr w:rsidR="008143B0" w:rsidRPr="00A67E10" w:rsidTr="007654A2">
        <w:trPr>
          <w:jc w:val="center"/>
        </w:trPr>
        <w:tc>
          <w:tcPr>
            <w:tcW w:w="1230" w:type="dxa"/>
            <w:tcMar>
              <w:left w:w="68" w:type="dxa"/>
              <w:right w:w="68" w:type="dxa"/>
            </w:tcMar>
          </w:tcPr>
          <w:p w:rsidR="008143B0" w:rsidRPr="00A67E10" w:rsidRDefault="008143B0" w:rsidP="0007281D">
            <w:pPr>
              <w:rPr>
                <w:sz w:val="20"/>
                <w:szCs w:val="20"/>
              </w:rPr>
            </w:pPr>
            <w:r w:rsidRPr="00A67E10">
              <w:rPr>
                <w:sz w:val="20"/>
                <w:szCs w:val="20"/>
              </w:rPr>
              <w:t>India</w:t>
            </w:r>
          </w:p>
        </w:tc>
        <w:tc>
          <w:tcPr>
            <w:tcW w:w="1142" w:type="dxa"/>
            <w:tcMar>
              <w:left w:w="68" w:type="dxa"/>
              <w:right w:w="68" w:type="dxa"/>
            </w:tcMar>
          </w:tcPr>
          <w:p w:rsidR="008143B0" w:rsidRPr="00A67E10" w:rsidRDefault="008143B0" w:rsidP="0007281D">
            <w:pPr>
              <w:tabs>
                <w:tab w:val="decimal" w:pos="814"/>
              </w:tabs>
              <w:rPr>
                <w:sz w:val="20"/>
                <w:szCs w:val="20"/>
              </w:rPr>
            </w:pPr>
            <w:r w:rsidRPr="00A67E10">
              <w:rPr>
                <w:sz w:val="20"/>
                <w:szCs w:val="20"/>
              </w:rPr>
              <w:t>14</w:t>
            </w:r>
          </w:p>
        </w:tc>
        <w:tc>
          <w:tcPr>
            <w:tcW w:w="1210" w:type="dxa"/>
            <w:tcMar>
              <w:left w:w="68" w:type="dxa"/>
              <w:right w:w="68" w:type="dxa"/>
            </w:tcMar>
          </w:tcPr>
          <w:p w:rsidR="008143B0" w:rsidRPr="00A67E10" w:rsidRDefault="008143B0" w:rsidP="0007281D">
            <w:pPr>
              <w:rPr>
                <w:sz w:val="20"/>
                <w:szCs w:val="20"/>
              </w:rPr>
            </w:pPr>
            <w:r w:rsidRPr="00A67E10">
              <w:rPr>
                <w:sz w:val="20"/>
                <w:szCs w:val="20"/>
              </w:rPr>
              <w:t>Dinamarca</w:t>
            </w:r>
          </w:p>
        </w:tc>
        <w:tc>
          <w:tcPr>
            <w:tcW w:w="1163" w:type="dxa"/>
            <w:tcMar>
              <w:left w:w="68" w:type="dxa"/>
              <w:right w:w="68" w:type="dxa"/>
            </w:tcMar>
          </w:tcPr>
          <w:p w:rsidR="008143B0" w:rsidRPr="00A67E10" w:rsidRDefault="008143B0" w:rsidP="0007281D">
            <w:pPr>
              <w:tabs>
                <w:tab w:val="decimal" w:pos="660"/>
              </w:tabs>
              <w:rPr>
                <w:sz w:val="20"/>
                <w:szCs w:val="20"/>
              </w:rPr>
            </w:pPr>
            <w:r w:rsidRPr="00A67E10">
              <w:rPr>
                <w:sz w:val="20"/>
                <w:szCs w:val="20"/>
              </w:rPr>
              <w:t>4</w:t>
            </w:r>
          </w:p>
        </w:tc>
        <w:tc>
          <w:tcPr>
            <w:tcW w:w="1230" w:type="dxa"/>
            <w:tcMar>
              <w:left w:w="68" w:type="dxa"/>
              <w:right w:w="68" w:type="dxa"/>
            </w:tcMar>
          </w:tcPr>
          <w:p w:rsidR="008143B0" w:rsidRPr="00A67E10" w:rsidRDefault="008143B0" w:rsidP="0007281D">
            <w:pPr>
              <w:rPr>
                <w:sz w:val="20"/>
                <w:szCs w:val="20"/>
              </w:rPr>
            </w:pPr>
            <w:r w:rsidRPr="00A67E10">
              <w:rPr>
                <w:sz w:val="20"/>
                <w:szCs w:val="20"/>
              </w:rPr>
              <w:t>Guatemala</w:t>
            </w:r>
          </w:p>
        </w:tc>
        <w:tc>
          <w:tcPr>
            <w:tcW w:w="1143" w:type="dxa"/>
            <w:tcMar>
              <w:left w:w="68" w:type="dxa"/>
              <w:right w:w="68" w:type="dxa"/>
            </w:tcMar>
          </w:tcPr>
          <w:p w:rsidR="008143B0" w:rsidRPr="00A67E10" w:rsidRDefault="008143B0" w:rsidP="0007281D">
            <w:pPr>
              <w:tabs>
                <w:tab w:val="decimal" w:pos="590"/>
              </w:tabs>
              <w:rPr>
                <w:sz w:val="20"/>
                <w:szCs w:val="20"/>
              </w:rPr>
            </w:pPr>
            <w:r w:rsidRPr="00A67E10">
              <w:rPr>
                <w:sz w:val="20"/>
                <w:szCs w:val="20"/>
              </w:rPr>
              <w:t>1</w:t>
            </w:r>
          </w:p>
        </w:tc>
        <w:tc>
          <w:tcPr>
            <w:tcW w:w="1223" w:type="dxa"/>
            <w:tcMar>
              <w:left w:w="68" w:type="dxa"/>
              <w:right w:w="68" w:type="dxa"/>
            </w:tcMar>
          </w:tcPr>
          <w:p w:rsidR="008143B0" w:rsidRPr="00A67E10" w:rsidRDefault="008143B0" w:rsidP="0007281D">
            <w:pPr>
              <w:rPr>
                <w:sz w:val="20"/>
                <w:szCs w:val="20"/>
              </w:rPr>
            </w:pPr>
            <w:r w:rsidRPr="00A67E10">
              <w:rPr>
                <w:sz w:val="20"/>
                <w:szCs w:val="20"/>
              </w:rPr>
              <w:t>Rumania</w:t>
            </w:r>
          </w:p>
        </w:tc>
        <w:tc>
          <w:tcPr>
            <w:tcW w:w="1150" w:type="dxa"/>
            <w:tcMar>
              <w:left w:w="68" w:type="dxa"/>
              <w:right w:w="68" w:type="dxa"/>
            </w:tcMar>
          </w:tcPr>
          <w:p w:rsidR="008143B0" w:rsidRPr="00A67E10" w:rsidRDefault="008143B0" w:rsidP="0007281D">
            <w:pPr>
              <w:tabs>
                <w:tab w:val="decimal" w:pos="590"/>
              </w:tabs>
              <w:rPr>
                <w:sz w:val="20"/>
                <w:szCs w:val="20"/>
              </w:rPr>
            </w:pPr>
            <w:r w:rsidRPr="00A67E10">
              <w:rPr>
                <w:sz w:val="20"/>
                <w:szCs w:val="20"/>
              </w:rPr>
              <w:t>1</w:t>
            </w:r>
          </w:p>
        </w:tc>
      </w:tr>
      <w:tr w:rsidR="008143B0" w:rsidRPr="00A67E10" w:rsidTr="007654A2">
        <w:trPr>
          <w:jc w:val="center"/>
        </w:trPr>
        <w:tc>
          <w:tcPr>
            <w:tcW w:w="1230" w:type="dxa"/>
            <w:tcMar>
              <w:left w:w="68" w:type="dxa"/>
              <w:right w:w="68" w:type="dxa"/>
            </w:tcMar>
          </w:tcPr>
          <w:p w:rsidR="008143B0" w:rsidRPr="00A67E10" w:rsidRDefault="008143B0" w:rsidP="0007281D">
            <w:pPr>
              <w:rPr>
                <w:sz w:val="20"/>
                <w:szCs w:val="20"/>
              </w:rPr>
            </w:pPr>
            <w:r w:rsidRPr="00A67E10">
              <w:rPr>
                <w:sz w:val="20"/>
                <w:szCs w:val="20"/>
              </w:rPr>
              <w:t>Nueva Zelandia</w:t>
            </w:r>
          </w:p>
        </w:tc>
        <w:tc>
          <w:tcPr>
            <w:tcW w:w="1142" w:type="dxa"/>
            <w:tcMar>
              <w:left w:w="68" w:type="dxa"/>
              <w:right w:w="68" w:type="dxa"/>
            </w:tcMar>
          </w:tcPr>
          <w:p w:rsidR="008143B0" w:rsidRPr="00A67E10" w:rsidRDefault="008143B0" w:rsidP="0007281D">
            <w:pPr>
              <w:tabs>
                <w:tab w:val="decimal" w:pos="814"/>
              </w:tabs>
              <w:rPr>
                <w:sz w:val="20"/>
                <w:szCs w:val="20"/>
              </w:rPr>
            </w:pPr>
            <w:r w:rsidRPr="00A67E10">
              <w:rPr>
                <w:sz w:val="20"/>
                <w:szCs w:val="20"/>
              </w:rPr>
              <w:t>14</w:t>
            </w:r>
          </w:p>
        </w:tc>
        <w:tc>
          <w:tcPr>
            <w:tcW w:w="1210" w:type="dxa"/>
            <w:tcMar>
              <w:left w:w="68" w:type="dxa"/>
              <w:right w:w="68" w:type="dxa"/>
            </w:tcMar>
          </w:tcPr>
          <w:p w:rsidR="008143B0" w:rsidRPr="00A67E10" w:rsidRDefault="008143B0" w:rsidP="0007281D">
            <w:pPr>
              <w:rPr>
                <w:sz w:val="20"/>
                <w:szCs w:val="20"/>
              </w:rPr>
            </w:pPr>
            <w:r w:rsidRPr="00A67E10">
              <w:rPr>
                <w:sz w:val="20"/>
                <w:szCs w:val="20"/>
              </w:rPr>
              <w:t>Belice</w:t>
            </w:r>
          </w:p>
        </w:tc>
        <w:tc>
          <w:tcPr>
            <w:tcW w:w="1163" w:type="dxa"/>
            <w:tcMar>
              <w:left w:w="68" w:type="dxa"/>
              <w:right w:w="68" w:type="dxa"/>
            </w:tcMar>
          </w:tcPr>
          <w:p w:rsidR="008143B0" w:rsidRPr="00A67E10" w:rsidRDefault="008143B0" w:rsidP="0007281D">
            <w:pPr>
              <w:tabs>
                <w:tab w:val="decimal" w:pos="660"/>
              </w:tabs>
              <w:rPr>
                <w:sz w:val="20"/>
                <w:szCs w:val="20"/>
              </w:rPr>
            </w:pPr>
            <w:r w:rsidRPr="00A67E10">
              <w:rPr>
                <w:sz w:val="20"/>
                <w:szCs w:val="20"/>
              </w:rPr>
              <w:t>4</w:t>
            </w:r>
          </w:p>
        </w:tc>
        <w:tc>
          <w:tcPr>
            <w:tcW w:w="1230" w:type="dxa"/>
            <w:tcMar>
              <w:left w:w="68" w:type="dxa"/>
              <w:right w:w="68" w:type="dxa"/>
            </w:tcMar>
          </w:tcPr>
          <w:p w:rsidR="008143B0" w:rsidRPr="00A67E10" w:rsidRDefault="008143B0" w:rsidP="0007281D">
            <w:pPr>
              <w:rPr>
                <w:sz w:val="20"/>
                <w:szCs w:val="20"/>
              </w:rPr>
            </w:pPr>
            <w:r w:rsidRPr="00A67E10">
              <w:rPr>
                <w:sz w:val="20"/>
                <w:szCs w:val="20"/>
              </w:rPr>
              <w:t>Togo</w:t>
            </w:r>
          </w:p>
        </w:tc>
        <w:tc>
          <w:tcPr>
            <w:tcW w:w="1143" w:type="dxa"/>
            <w:tcMar>
              <w:left w:w="68" w:type="dxa"/>
              <w:right w:w="68" w:type="dxa"/>
            </w:tcMar>
          </w:tcPr>
          <w:p w:rsidR="008143B0" w:rsidRPr="00A67E10" w:rsidRDefault="008143B0" w:rsidP="0007281D">
            <w:pPr>
              <w:tabs>
                <w:tab w:val="decimal" w:pos="590"/>
              </w:tabs>
              <w:rPr>
                <w:sz w:val="20"/>
                <w:szCs w:val="20"/>
              </w:rPr>
            </w:pPr>
            <w:r w:rsidRPr="00A67E10">
              <w:rPr>
                <w:sz w:val="20"/>
                <w:szCs w:val="20"/>
              </w:rPr>
              <w:t>1</w:t>
            </w:r>
          </w:p>
        </w:tc>
        <w:tc>
          <w:tcPr>
            <w:tcW w:w="1223" w:type="dxa"/>
            <w:tcMar>
              <w:left w:w="68" w:type="dxa"/>
              <w:right w:w="68" w:type="dxa"/>
            </w:tcMar>
          </w:tcPr>
          <w:p w:rsidR="008143B0" w:rsidRPr="00A67E10" w:rsidRDefault="008143B0" w:rsidP="0007281D">
            <w:pPr>
              <w:rPr>
                <w:sz w:val="20"/>
                <w:szCs w:val="20"/>
              </w:rPr>
            </w:pPr>
          </w:p>
        </w:tc>
        <w:tc>
          <w:tcPr>
            <w:tcW w:w="1150" w:type="dxa"/>
            <w:tcMar>
              <w:left w:w="68" w:type="dxa"/>
              <w:right w:w="68" w:type="dxa"/>
            </w:tcMar>
          </w:tcPr>
          <w:p w:rsidR="008143B0" w:rsidRPr="00A67E10" w:rsidRDefault="008143B0" w:rsidP="0007281D">
            <w:pPr>
              <w:tabs>
                <w:tab w:val="decimal" w:pos="590"/>
              </w:tabs>
              <w:rPr>
                <w:sz w:val="20"/>
                <w:szCs w:val="20"/>
              </w:rPr>
            </w:pPr>
          </w:p>
        </w:tc>
      </w:tr>
      <w:tr w:rsidR="008143B0" w:rsidRPr="00A67E10" w:rsidTr="007654A2">
        <w:trPr>
          <w:jc w:val="center"/>
        </w:trPr>
        <w:tc>
          <w:tcPr>
            <w:tcW w:w="1230" w:type="dxa"/>
            <w:tcMar>
              <w:left w:w="68" w:type="dxa"/>
              <w:right w:w="68" w:type="dxa"/>
            </w:tcMar>
          </w:tcPr>
          <w:p w:rsidR="008143B0" w:rsidRPr="00A67E10" w:rsidRDefault="008143B0" w:rsidP="0007281D">
            <w:pPr>
              <w:rPr>
                <w:sz w:val="20"/>
                <w:szCs w:val="20"/>
              </w:rPr>
            </w:pPr>
            <w:r w:rsidRPr="00A67E10">
              <w:rPr>
                <w:sz w:val="20"/>
                <w:szCs w:val="20"/>
              </w:rPr>
              <w:t>Japón</w:t>
            </w:r>
          </w:p>
        </w:tc>
        <w:tc>
          <w:tcPr>
            <w:tcW w:w="1142" w:type="dxa"/>
            <w:tcMar>
              <w:left w:w="68" w:type="dxa"/>
              <w:right w:w="68" w:type="dxa"/>
            </w:tcMar>
          </w:tcPr>
          <w:p w:rsidR="008143B0" w:rsidRPr="00A67E10" w:rsidRDefault="008143B0" w:rsidP="0007281D">
            <w:pPr>
              <w:tabs>
                <w:tab w:val="decimal" w:pos="814"/>
              </w:tabs>
              <w:rPr>
                <w:sz w:val="20"/>
                <w:szCs w:val="20"/>
              </w:rPr>
            </w:pPr>
            <w:r w:rsidRPr="00A67E10">
              <w:rPr>
                <w:sz w:val="20"/>
                <w:szCs w:val="20"/>
              </w:rPr>
              <w:t>13</w:t>
            </w:r>
          </w:p>
        </w:tc>
        <w:tc>
          <w:tcPr>
            <w:tcW w:w="1210" w:type="dxa"/>
            <w:tcMar>
              <w:left w:w="68" w:type="dxa"/>
              <w:right w:w="68" w:type="dxa"/>
            </w:tcMar>
          </w:tcPr>
          <w:p w:rsidR="008143B0" w:rsidRPr="00A67E10" w:rsidRDefault="008143B0" w:rsidP="0007281D">
            <w:pPr>
              <w:rPr>
                <w:sz w:val="20"/>
                <w:szCs w:val="20"/>
              </w:rPr>
            </w:pPr>
            <w:r w:rsidRPr="00A67E10">
              <w:rPr>
                <w:sz w:val="20"/>
                <w:szCs w:val="20"/>
              </w:rPr>
              <w:t>Noruega</w:t>
            </w:r>
          </w:p>
        </w:tc>
        <w:tc>
          <w:tcPr>
            <w:tcW w:w="1163" w:type="dxa"/>
            <w:tcMar>
              <w:left w:w="68" w:type="dxa"/>
              <w:right w:w="68" w:type="dxa"/>
            </w:tcMar>
          </w:tcPr>
          <w:p w:rsidR="008143B0" w:rsidRPr="00A67E10" w:rsidRDefault="008143B0" w:rsidP="0007281D">
            <w:pPr>
              <w:tabs>
                <w:tab w:val="decimal" w:pos="660"/>
              </w:tabs>
              <w:rPr>
                <w:sz w:val="20"/>
                <w:szCs w:val="20"/>
              </w:rPr>
            </w:pPr>
            <w:r w:rsidRPr="00A67E10">
              <w:rPr>
                <w:sz w:val="20"/>
                <w:szCs w:val="20"/>
              </w:rPr>
              <w:t>4</w:t>
            </w:r>
          </w:p>
        </w:tc>
        <w:tc>
          <w:tcPr>
            <w:tcW w:w="1230" w:type="dxa"/>
            <w:tcMar>
              <w:left w:w="68" w:type="dxa"/>
              <w:right w:w="68" w:type="dxa"/>
            </w:tcMar>
          </w:tcPr>
          <w:p w:rsidR="008143B0" w:rsidRPr="00A67E10" w:rsidRDefault="008143B0" w:rsidP="0007281D">
            <w:pPr>
              <w:rPr>
                <w:sz w:val="20"/>
                <w:szCs w:val="20"/>
              </w:rPr>
            </w:pPr>
            <w:r w:rsidRPr="00A67E10">
              <w:rPr>
                <w:sz w:val="20"/>
                <w:szCs w:val="20"/>
              </w:rPr>
              <w:t>Angola</w:t>
            </w:r>
          </w:p>
        </w:tc>
        <w:tc>
          <w:tcPr>
            <w:tcW w:w="1143" w:type="dxa"/>
            <w:tcMar>
              <w:left w:w="68" w:type="dxa"/>
              <w:right w:w="68" w:type="dxa"/>
            </w:tcMar>
          </w:tcPr>
          <w:p w:rsidR="008143B0" w:rsidRPr="00A67E10" w:rsidRDefault="008143B0" w:rsidP="0007281D">
            <w:pPr>
              <w:tabs>
                <w:tab w:val="decimal" w:pos="590"/>
              </w:tabs>
              <w:rPr>
                <w:sz w:val="20"/>
                <w:szCs w:val="20"/>
              </w:rPr>
            </w:pPr>
            <w:r w:rsidRPr="00A67E10">
              <w:rPr>
                <w:sz w:val="20"/>
                <w:szCs w:val="20"/>
              </w:rPr>
              <w:t>1</w:t>
            </w:r>
          </w:p>
        </w:tc>
        <w:tc>
          <w:tcPr>
            <w:tcW w:w="1223" w:type="dxa"/>
            <w:tcMar>
              <w:left w:w="68" w:type="dxa"/>
              <w:right w:w="68" w:type="dxa"/>
            </w:tcMar>
          </w:tcPr>
          <w:p w:rsidR="008143B0" w:rsidRPr="00A67E10" w:rsidRDefault="008143B0" w:rsidP="0007281D">
            <w:pPr>
              <w:rPr>
                <w:sz w:val="20"/>
                <w:szCs w:val="20"/>
              </w:rPr>
            </w:pPr>
          </w:p>
        </w:tc>
        <w:tc>
          <w:tcPr>
            <w:tcW w:w="1150" w:type="dxa"/>
            <w:tcMar>
              <w:left w:w="68" w:type="dxa"/>
              <w:right w:w="68" w:type="dxa"/>
            </w:tcMar>
          </w:tcPr>
          <w:p w:rsidR="008143B0" w:rsidRPr="00A67E10" w:rsidRDefault="008143B0" w:rsidP="0007281D">
            <w:pPr>
              <w:tabs>
                <w:tab w:val="decimal" w:pos="590"/>
              </w:tabs>
              <w:rPr>
                <w:sz w:val="20"/>
                <w:szCs w:val="20"/>
              </w:rPr>
            </w:pPr>
          </w:p>
        </w:tc>
      </w:tr>
      <w:tr w:rsidR="008143B0" w:rsidRPr="00A67E10" w:rsidTr="007654A2">
        <w:trPr>
          <w:jc w:val="center"/>
        </w:trPr>
        <w:tc>
          <w:tcPr>
            <w:tcW w:w="1230" w:type="dxa"/>
            <w:tcMar>
              <w:left w:w="68" w:type="dxa"/>
              <w:right w:w="68" w:type="dxa"/>
            </w:tcMar>
          </w:tcPr>
          <w:p w:rsidR="008143B0" w:rsidRPr="00A67E10" w:rsidRDefault="008143B0" w:rsidP="0007281D">
            <w:pPr>
              <w:rPr>
                <w:sz w:val="20"/>
                <w:szCs w:val="20"/>
              </w:rPr>
            </w:pPr>
            <w:r w:rsidRPr="00A67E10">
              <w:rPr>
                <w:sz w:val="20"/>
                <w:szCs w:val="20"/>
              </w:rPr>
              <w:t>Venezuela</w:t>
            </w:r>
          </w:p>
        </w:tc>
        <w:tc>
          <w:tcPr>
            <w:tcW w:w="1142" w:type="dxa"/>
            <w:tcMar>
              <w:left w:w="68" w:type="dxa"/>
              <w:right w:w="68" w:type="dxa"/>
            </w:tcMar>
          </w:tcPr>
          <w:p w:rsidR="008143B0" w:rsidRPr="00A67E10" w:rsidRDefault="008143B0" w:rsidP="0007281D">
            <w:pPr>
              <w:tabs>
                <w:tab w:val="decimal" w:pos="814"/>
              </w:tabs>
              <w:rPr>
                <w:sz w:val="20"/>
                <w:szCs w:val="20"/>
              </w:rPr>
            </w:pPr>
            <w:r w:rsidRPr="00A67E10">
              <w:rPr>
                <w:sz w:val="20"/>
                <w:szCs w:val="20"/>
              </w:rPr>
              <w:t>12</w:t>
            </w:r>
          </w:p>
        </w:tc>
        <w:tc>
          <w:tcPr>
            <w:tcW w:w="1210" w:type="dxa"/>
            <w:tcMar>
              <w:left w:w="68" w:type="dxa"/>
              <w:right w:w="68" w:type="dxa"/>
            </w:tcMar>
          </w:tcPr>
          <w:p w:rsidR="008143B0" w:rsidRPr="00A67E10" w:rsidRDefault="008143B0" w:rsidP="0007281D">
            <w:pPr>
              <w:rPr>
                <w:sz w:val="20"/>
                <w:szCs w:val="20"/>
              </w:rPr>
            </w:pPr>
            <w:r w:rsidRPr="00A67E10">
              <w:rPr>
                <w:sz w:val="20"/>
                <w:szCs w:val="20"/>
              </w:rPr>
              <w:t>Rusia</w:t>
            </w:r>
          </w:p>
        </w:tc>
        <w:tc>
          <w:tcPr>
            <w:tcW w:w="1163" w:type="dxa"/>
            <w:tcMar>
              <w:left w:w="68" w:type="dxa"/>
              <w:right w:w="68" w:type="dxa"/>
            </w:tcMar>
          </w:tcPr>
          <w:p w:rsidR="008143B0" w:rsidRPr="00A67E10" w:rsidRDefault="008143B0" w:rsidP="0007281D">
            <w:pPr>
              <w:tabs>
                <w:tab w:val="decimal" w:pos="660"/>
              </w:tabs>
              <w:rPr>
                <w:sz w:val="20"/>
                <w:szCs w:val="20"/>
              </w:rPr>
            </w:pPr>
            <w:r w:rsidRPr="00A67E10">
              <w:rPr>
                <w:sz w:val="20"/>
                <w:szCs w:val="20"/>
              </w:rPr>
              <w:t>3</w:t>
            </w:r>
          </w:p>
        </w:tc>
        <w:tc>
          <w:tcPr>
            <w:tcW w:w="1230" w:type="dxa"/>
            <w:tcMar>
              <w:left w:w="68" w:type="dxa"/>
              <w:right w:w="68" w:type="dxa"/>
            </w:tcMar>
          </w:tcPr>
          <w:p w:rsidR="008143B0" w:rsidRPr="00A67E10" w:rsidRDefault="008143B0" w:rsidP="0007281D">
            <w:pPr>
              <w:rPr>
                <w:sz w:val="20"/>
                <w:szCs w:val="20"/>
              </w:rPr>
            </w:pPr>
            <w:r w:rsidRPr="00A67E10">
              <w:rPr>
                <w:sz w:val="20"/>
                <w:szCs w:val="20"/>
              </w:rPr>
              <w:t>Samoa Occidental</w:t>
            </w:r>
          </w:p>
        </w:tc>
        <w:tc>
          <w:tcPr>
            <w:tcW w:w="1143" w:type="dxa"/>
            <w:tcMar>
              <w:left w:w="68" w:type="dxa"/>
              <w:right w:w="68" w:type="dxa"/>
            </w:tcMar>
          </w:tcPr>
          <w:p w:rsidR="008143B0" w:rsidRPr="00A67E10" w:rsidRDefault="008143B0" w:rsidP="0007281D">
            <w:pPr>
              <w:tabs>
                <w:tab w:val="decimal" w:pos="590"/>
              </w:tabs>
              <w:rPr>
                <w:sz w:val="20"/>
                <w:szCs w:val="20"/>
              </w:rPr>
            </w:pPr>
            <w:r w:rsidRPr="00A67E10">
              <w:rPr>
                <w:sz w:val="20"/>
                <w:szCs w:val="20"/>
              </w:rPr>
              <w:t>1</w:t>
            </w:r>
          </w:p>
        </w:tc>
        <w:tc>
          <w:tcPr>
            <w:tcW w:w="1223" w:type="dxa"/>
            <w:tcMar>
              <w:left w:w="68" w:type="dxa"/>
              <w:right w:w="68" w:type="dxa"/>
            </w:tcMar>
          </w:tcPr>
          <w:p w:rsidR="008143B0" w:rsidRPr="00A67E10" w:rsidRDefault="008143B0" w:rsidP="0007281D">
            <w:pPr>
              <w:rPr>
                <w:sz w:val="20"/>
                <w:szCs w:val="20"/>
              </w:rPr>
            </w:pPr>
          </w:p>
        </w:tc>
        <w:tc>
          <w:tcPr>
            <w:tcW w:w="1150" w:type="dxa"/>
            <w:tcMar>
              <w:left w:w="68" w:type="dxa"/>
              <w:right w:w="68" w:type="dxa"/>
            </w:tcMar>
          </w:tcPr>
          <w:p w:rsidR="008143B0" w:rsidRPr="00A67E10" w:rsidRDefault="008143B0" w:rsidP="0007281D">
            <w:pPr>
              <w:tabs>
                <w:tab w:val="decimal" w:pos="590"/>
              </w:tabs>
              <w:rPr>
                <w:sz w:val="20"/>
                <w:szCs w:val="20"/>
              </w:rPr>
            </w:pPr>
          </w:p>
        </w:tc>
      </w:tr>
    </w:tbl>
    <w:p w:rsidR="008143B0" w:rsidRPr="00A67E10" w:rsidRDefault="008143B0" w:rsidP="008143B0">
      <w:pPr>
        <w:spacing w:before="200" w:after="480"/>
        <w:rPr>
          <w:sz w:val="20"/>
          <w:szCs w:val="20"/>
        </w:rPr>
      </w:pPr>
      <w:r w:rsidRPr="00A67E10">
        <w:rPr>
          <w:i/>
          <w:sz w:val="20"/>
          <w:szCs w:val="20"/>
        </w:rPr>
        <w:t>Fuente:</w:t>
      </w:r>
      <w:r w:rsidRPr="00A67E10">
        <w:rPr>
          <w:sz w:val="20"/>
          <w:szCs w:val="20"/>
        </w:rPr>
        <w:t xml:space="preserve">  Oficina de Educación y de Asuntos de la Juventud</w:t>
      </w:r>
      <w:r>
        <w:rPr>
          <w:sz w:val="20"/>
          <w:szCs w:val="20"/>
        </w:rPr>
        <w:t>.</w:t>
      </w:r>
    </w:p>
    <w:p w:rsidR="008143B0" w:rsidRPr="004A2FD1" w:rsidRDefault="008143B0" w:rsidP="008143B0">
      <w:pPr>
        <w:spacing w:after="240"/>
      </w:pPr>
      <w:r w:rsidRPr="004A2FD1">
        <w:t>73.</w:t>
      </w:r>
      <w:r w:rsidRPr="004A2FD1">
        <w:tab/>
        <w:t>El Gobierno de la RAEM financia los ciclos educativos del sistema de enseñanza gratuita en la red de escuelas públicas</w:t>
      </w:r>
      <w:r>
        <w:t xml:space="preserve">.  </w:t>
      </w:r>
      <w:r w:rsidRPr="004A2FD1">
        <w:t>Esa red está formada por escuelas públicas y privadas que imparten la enseñanza gratuita en el marco de un acuerdo de concertación con la Oficina de Educación y de Asuntos de la Juventud</w:t>
      </w:r>
      <w:r>
        <w:t xml:space="preserve">.  </w:t>
      </w:r>
      <w:r w:rsidRPr="004A2FD1">
        <w:t>Los residentes de la RAEM tienen derecho a una reducción de entre el 40 y el 85% de las tasas de matriculación, dependiendo de los cursos y de los establecimientos</w:t>
      </w:r>
      <w:r>
        <w:t>.</w:t>
      </w:r>
    </w:p>
    <w:p w:rsidR="008143B0" w:rsidRPr="004A2FD1" w:rsidRDefault="008143B0" w:rsidP="008143B0">
      <w:pPr>
        <w:spacing w:after="240"/>
      </w:pPr>
      <w:r w:rsidRPr="004A2FD1">
        <w:t>74.</w:t>
      </w:r>
      <w:r w:rsidRPr="004A2FD1">
        <w:tab/>
        <w:t>Los estudiantes de familias con ingresos bajos matriculados en escuelas privadas fuera de la red de escuelas públicas pueden solicitar una prestación para el pago de la matrícula, así como para la adquisición de materiales educativos (libros de texto, artículos de papelería, uniforme escolar, equipo especial para discapacitados, etc.)</w:t>
      </w:r>
      <w:r>
        <w:t xml:space="preserve">.  </w:t>
      </w:r>
      <w:r w:rsidRPr="004A2FD1">
        <w:t>También pueden solicitar subvenciones y préstamos los estudiantes de enseñanza superior.</w:t>
      </w:r>
    </w:p>
    <w:p w:rsidR="008143B0" w:rsidRPr="004A2FD1" w:rsidRDefault="008143B0" w:rsidP="008143B0">
      <w:pPr>
        <w:spacing w:after="240"/>
      </w:pPr>
      <w:r w:rsidRPr="004A2FD1">
        <w:t>75.</w:t>
      </w:r>
      <w:r w:rsidRPr="004A2FD1">
        <w:tab/>
        <w:t>Se presta asistencia adicional a los niños desfavorecidos (por ejemplo, niños de familias con ingresos bajos, niños con discapacidad física o mental, hijos de migrantes y niños pertenecientes a grupos lingüísticos, étnicos o religiosos minoritarios)</w:t>
      </w:r>
      <w:r>
        <w:t xml:space="preserve">.  </w:t>
      </w:r>
      <w:r w:rsidRPr="004A2FD1">
        <w:t>Esa asistencia incluye la creación de nuevas plazas escolares y el apoyo financiero; la integración social y la educación de recién llegados (especialmente migrantes) y la promoción de la capacitación continua de los maestros para atender a las diferentes necesidades y contextos culturales.</w:t>
      </w:r>
    </w:p>
    <w:p w:rsidR="008143B0" w:rsidRPr="004A2FD1" w:rsidRDefault="008143B0" w:rsidP="008143B0">
      <w:pPr>
        <w:spacing w:after="240"/>
      </w:pPr>
      <w:r w:rsidRPr="004A2FD1">
        <w:t>76.</w:t>
      </w:r>
      <w:r w:rsidRPr="004A2FD1">
        <w:tab/>
        <w:t>En algunos casos, los hijos de trabajadores migrantes, principalmente de China continental, tienen dificultades para ajustarse a las condiciones de vida y de enseñanza en la RAEM</w:t>
      </w:r>
      <w:r>
        <w:t xml:space="preserve">.  </w:t>
      </w:r>
      <w:r w:rsidRPr="004A2FD1">
        <w:t>La</w:t>
      </w:r>
      <w:r>
        <w:t> </w:t>
      </w:r>
      <w:r w:rsidRPr="004A2FD1">
        <w:t>Oficina de Educación y Asuntos de la Juventud ha organizado diversas actividades para el aprendizaje de la cultura local, la enseñanza de los caracteres chinos tradicionales y cursos de cantonés e inglés para niños migrantes a fin de facilitar su integración en el sistema escolar y en la comunidad local.</w:t>
      </w:r>
    </w:p>
    <w:p w:rsidR="008143B0" w:rsidRPr="004A2FD1" w:rsidRDefault="008143B0" w:rsidP="008143B0">
      <w:pPr>
        <w:spacing w:after="240"/>
      </w:pPr>
      <w:r w:rsidRPr="004A2FD1">
        <w:t>77.</w:t>
      </w:r>
      <w:r w:rsidRPr="004A2FD1">
        <w:tab/>
        <w:t>En 2006 había 127 escuelas en la RAEM, de las que 109 utilizaban el idioma chino, 13 el inglés y 5 el portugués como principal idioma de enseñanza</w:t>
      </w:r>
      <w:r>
        <w:t xml:space="preserve">.  </w:t>
      </w:r>
      <w:r w:rsidRPr="004A2FD1">
        <w:t>El número de maestros asciende a</w:t>
      </w:r>
      <w:r>
        <w:t> </w:t>
      </w:r>
      <w:r w:rsidRPr="004A2FD1">
        <w:t>4.490, de los que 4.051 utilizan el chino, 373 el inglés y 66 el portugués como principal idioma de enseñanza.</w:t>
      </w:r>
    </w:p>
    <w:p w:rsidR="008143B0" w:rsidRPr="004A2FD1" w:rsidRDefault="008143B0" w:rsidP="008143B0">
      <w:pPr>
        <w:spacing w:after="240"/>
      </w:pPr>
      <w:r w:rsidRPr="004A2FD1">
        <w:t>78</w:t>
      </w:r>
      <w:r>
        <w:t>.</w:t>
      </w:r>
      <w:r w:rsidRPr="004A2FD1">
        <w:tab/>
        <w:t>No hay restricciones en cuanto al programa de estudios, al uso de materiales educativos extranjeros o al personal docente, que puede ser contratado fuera de la RAEM.</w:t>
      </w:r>
    </w:p>
    <w:p w:rsidR="008143B0" w:rsidRPr="004E60D1" w:rsidRDefault="008143B0" w:rsidP="008143B0">
      <w:pPr>
        <w:spacing w:after="240"/>
        <w:ind w:left="567" w:hanging="567"/>
        <w:rPr>
          <w:b/>
        </w:rPr>
      </w:pPr>
      <w:r w:rsidRPr="004E60D1">
        <w:rPr>
          <w:b/>
        </w:rPr>
        <w:t>6.</w:t>
      </w:r>
      <w:r>
        <w:rPr>
          <w:b/>
        </w:rPr>
        <w:tab/>
      </w:r>
      <w:r w:rsidRPr="004E60D1">
        <w:rPr>
          <w:b/>
        </w:rPr>
        <w:t>Derecho a participar en igualdad de condic</w:t>
      </w:r>
      <w:r>
        <w:rPr>
          <w:b/>
        </w:rPr>
        <w:t>iones en actividades culturales</w:t>
      </w:r>
    </w:p>
    <w:p w:rsidR="008143B0" w:rsidRPr="004A2FD1" w:rsidRDefault="008143B0" w:rsidP="008143B0">
      <w:pPr>
        <w:spacing w:after="240"/>
      </w:pPr>
      <w:r w:rsidRPr="004A2FD1">
        <w:t>79.</w:t>
      </w:r>
      <w:r w:rsidRPr="004A2FD1">
        <w:tab/>
        <w:t>El artículo 37 de la Ley fundamental protege también el derecho a la creación literaria y artística y a participar en actividades culturales</w:t>
      </w:r>
      <w:r>
        <w:t xml:space="preserve">.  </w:t>
      </w:r>
      <w:r w:rsidRPr="004A2FD1">
        <w:t>En diciembre de 2006 estaban inscritas en la Dirección de Servicios de Identificación 691 organizaciones culturales y 872 organizaciones deportivas</w:t>
      </w:r>
      <w:r>
        <w:t>.</w:t>
      </w:r>
    </w:p>
    <w:p w:rsidR="008143B0" w:rsidRPr="004A2FD1" w:rsidRDefault="008143B0" w:rsidP="008143B0">
      <w:pPr>
        <w:spacing w:after="240"/>
      </w:pPr>
      <w:r w:rsidRPr="004A2FD1">
        <w:t>80.</w:t>
      </w:r>
      <w:r w:rsidRPr="004A2FD1">
        <w:tab/>
        <w:t>El Instituto de la Cultura, el Instituto de Asuntos Cívicos y Municipales, la Junta de Fomento del Deporte y la Oficina de Turismo del Gobierno de Macao son las principales entidades encargadas de promover las actividades culturales y apoyar las iniciativas de las comunidades locales.</w:t>
      </w:r>
    </w:p>
    <w:p w:rsidR="008143B0" w:rsidRPr="004A2FD1" w:rsidRDefault="008143B0" w:rsidP="008143B0">
      <w:pPr>
        <w:spacing w:after="240"/>
      </w:pPr>
      <w:r w:rsidRPr="004A2FD1">
        <w:t>81.</w:t>
      </w:r>
      <w:r w:rsidRPr="004A2FD1">
        <w:tab/>
        <w:t xml:space="preserve">El Instituto de la Cultura se ocupa de esferas que abarcan distintos temas, como el mantenimiento y la revitalización del patrimonio histórico, arquitectónico y cultural, la investigación y la publicación de obras, la organización y el mantenimiento de bibliotecas y archivos, la promoción y el apoyo de actividades culturales y artísticas y la impartición de cursos de música, danza y teatro (Decreto-ley </w:t>
      </w:r>
      <w:r>
        <w:t xml:space="preserve">Nº </w:t>
      </w:r>
      <w:r w:rsidRPr="004A2FD1">
        <w:t>63/94/M, de 19 de diciembre).</w:t>
      </w:r>
    </w:p>
    <w:p w:rsidR="008143B0" w:rsidRPr="004A2FD1" w:rsidRDefault="008143B0" w:rsidP="008143B0">
      <w:pPr>
        <w:spacing w:after="240"/>
      </w:pPr>
      <w:r w:rsidRPr="004A2FD1">
        <w:t>82.</w:t>
      </w:r>
      <w:r w:rsidRPr="004A2FD1">
        <w:tab/>
        <w:t>A fin de alentar la plena participación de la población en la vida cultural de la RAEM y de crear concienciación sobre la protección del patrimonio y los valores culturales, incluido el respeto de los derechos culturales y la diversidad cultural de las minorías, el Instituto de la Cultura organiza una amplia serie de actividades, como representaciones, conciertos, exposiciones, ciclos cinematográficos, conferencias y seminarios (por ejemplo, el Concurso de Músicos Jóvenes de Macao, el Festival Internacional de Música de Macao o el Festival de Artes de Macao).</w:t>
      </w:r>
    </w:p>
    <w:p w:rsidR="008143B0" w:rsidRPr="004A2FD1" w:rsidRDefault="008143B0" w:rsidP="008143B0">
      <w:pPr>
        <w:spacing w:after="240"/>
      </w:pPr>
      <w:r w:rsidRPr="004A2FD1">
        <w:t>83.</w:t>
      </w:r>
      <w:r w:rsidRPr="004A2FD1">
        <w:tab/>
        <w:t>El Instituto de Asuntos Cívicos y Municipales tiene un departamento dedicado expresamente a las actividades culturales y recreativas, que se centra en la apreciación y la conservación del patrimonio cultura</w:t>
      </w:r>
      <w:r>
        <w:t>l</w:t>
      </w:r>
      <w:r w:rsidRPr="004A2FD1">
        <w:t>, la museología, la animación de lugares históricos con valor patrimonial intrínseco para Macao, la organización de exposiciones y la realización de ediciones y publicaciones, la promoción de la cultura tradicional y la celebración de festividades populares anuales, así como la organización de actividades deportivas y recreativas, talleres, ferias y espectáculos y la gestión de infraestructuras y parques</w:t>
      </w:r>
      <w:r>
        <w:t xml:space="preserve">.  </w:t>
      </w:r>
      <w:r w:rsidRPr="004A2FD1">
        <w:t>Además, apoya las actividades educativas, culturales y artísticas colaborando con diversas asociaciones e invitando a reconocidos profesionales a participar en talleres en las escuelas</w:t>
      </w:r>
      <w:r>
        <w:t xml:space="preserve">.  </w:t>
      </w:r>
      <w:r w:rsidRPr="004A2FD1">
        <w:t>Se patrocina a grupos de aficionados de teatro, artes visuales y danza para alentarlos a que organicen concursos y actividades conjuntas con carácter periódico.</w:t>
      </w:r>
    </w:p>
    <w:p w:rsidR="008143B0" w:rsidRPr="004A2FD1" w:rsidRDefault="008143B0" w:rsidP="008143B0">
      <w:pPr>
        <w:spacing w:after="240"/>
      </w:pPr>
      <w:r w:rsidRPr="004A2FD1">
        <w:t>84</w:t>
      </w:r>
      <w:r>
        <w:t>.</w:t>
      </w:r>
      <w:r w:rsidRPr="004A2FD1">
        <w:tab/>
        <w:t xml:space="preserve">La Junta de Fomento del Deporte es la entidad encargada de aplicar la política de deportes bajo el lema </w:t>
      </w:r>
      <w:r>
        <w:t>"</w:t>
      </w:r>
      <w:r w:rsidRPr="004A2FD1">
        <w:t>Deporte para todos</w:t>
      </w:r>
      <w:r>
        <w:t xml:space="preserve">".  </w:t>
      </w:r>
      <w:r w:rsidRPr="004A2FD1">
        <w:t xml:space="preserve">El objetivo del programa </w:t>
      </w:r>
      <w:r>
        <w:t>"</w:t>
      </w:r>
      <w:r w:rsidRPr="004A2FD1">
        <w:t>Deporte para todos</w:t>
      </w:r>
      <w:r>
        <w:t>"</w:t>
      </w:r>
      <w:r w:rsidRPr="004A2FD1">
        <w:t xml:space="preserve"> es dar a todos la oportunidad de practicar deportes de acuerdo con las necesidades, capacidades y motivaciones personales de cada uno, sin discriminación de ningún tipo</w:t>
      </w:r>
      <w:r>
        <w:t xml:space="preserve">.  </w:t>
      </w:r>
      <w:r w:rsidRPr="004A2FD1">
        <w:t>Se considera que el fomento de las actividades deportivas entre la población es una forma de mejorar la calidad de vida y facilitar la integración social, fomentando así la armonía y la tolerancia.</w:t>
      </w:r>
    </w:p>
    <w:p w:rsidR="008143B0" w:rsidRPr="004A2FD1" w:rsidRDefault="008143B0" w:rsidP="008143B0">
      <w:pPr>
        <w:spacing w:after="240"/>
      </w:pPr>
      <w:r w:rsidRPr="004A2FD1">
        <w:t>85.</w:t>
      </w:r>
      <w:r w:rsidRPr="004A2FD1">
        <w:tab/>
        <w:t>La Oficina de Turismo del Gobierno de Macao promueve iniciativas culturales de las distintas comunidades, ya sea alentando a sus asociaciones, proporcionándoles asistencia logística y/o financiera o facilitando espacios para que las distintas comunidades que viven en Macao organicen actividades culturales</w:t>
      </w:r>
      <w:r>
        <w:t xml:space="preserve">.  </w:t>
      </w:r>
      <w:r w:rsidRPr="004A2FD1">
        <w:t>Ha publicado algunos folletos y catálogos de actividades turísticas culturales a fin de aumentar la participación de turistas y residentes locales en las actividades culturales en la RAEM.</w:t>
      </w:r>
    </w:p>
    <w:p w:rsidR="008143B0" w:rsidRPr="004A2FD1" w:rsidRDefault="008143B0" w:rsidP="008143B0">
      <w:pPr>
        <w:adjustRightInd w:val="0"/>
        <w:snapToGrid w:val="0"/>
        <w:spacing w:after="240"/>
      </w:pPr>
      <w:r w:rsidRPr="004A2FD1">
        <w:t>86.</w:t>
      </w:r>
      <w:r w:rsidRPr="004A2FD1">
        <w:tab/>
        <w:t xml:space="preserve">La Oficina de Turismo del Gobierno de Macao ha promovido el patrimonio cultural de Macao con el lema </w:t>
      </w:r>
      <w:r>
        <w:t>"</w:t>
      </w:r>
      <w:r w:rsidRPr="004A2FD1">
        <w:t>Ciudad de cultura</w:t>
      </w:r>
      <w:r>
        <w:t xml:space="preserve">".  </w:t>
      </w:r>
      <w:r w:rsidRPr="004A2FD1">
        <w:t>En ese contexto, debe subrayarse que en julio de 2005 el centro histórico de Macao fue incluido en la Lista del patrimonio mundial de la Organización de las Naciones Unidas para la Educación, la Ciencia y la Cultura (UNESCO)</w:t>
      </w:r>
      <w:r>
        <w:t xml:space="preserve">.  </w:t>
      </w:r>
      <w:r w:rsidRPr="004A2FD1">
        <w:t>El centro histórico de Macao es un testimonio vivo de la coexistencia permanente de las culturas oriental y occidental durante una etapa histórica excepcional</w:t>
      </w:r>
      <w:r>
        <w:t xml:space="preserve">.  </w:t>
      </w:r>
      <w:r w:rsidRPr="004A2FD1">
        <w:t>Refleja el éxito del pluralismo y la coexistencia cultural</w:t>
      </w:r>
      <w:r>
        <w:t>es</w:t>
      </w:r>
      <w:r w:rsidRPr="004A2FD1">
        <w:t xml:space="preserve"> entre Oriente y Occidente.</w:t>
      </w:r>
    </w:p>
    <w:p w:rsidR="008143B0" w:rsidRPr="004E60D1" w:rsidRDefault="008143B0" w:rsidP="008143B0">
      <w:pPr>
        <w:spacing w:after="240"/>
        <w:jc w:val="center"/>
        <w:rPr>
          <w:b/>
        </w:rPr>
      </w:pPr>
      <w:r w:rsidRPr="004E60D1">
        <w:rPr>
          <w:b/>
        </w:rPr>
        <w:t xml:space="preserve">F.  Derecho de acceso a los locales </w:t>
      </w:r>
      <w:r>
        <w:rPr>
          <w:b/>
        </w:rPr>
        <w:t>comerciales</w:t>
      </w:r>
    </w:p>
    <w:p w:rsidR="008143B0" w:rsidRPr="004A2FD1" w:rsidRDefault="008143B0" w:rsidP="008143B0">
      <w:pPr>
        <w:spacing w:after="240"/>
      </w:pPr>
      <w:r w:rsidRPr="004A2FD1">
        <w:t>87</w:t>
      </w:r>
      <w:r>
        <w:t>.</w:t>
      </w:r>
      <w:r>
        <w:tab/>
      </w:r>
      <w:r w:rsidRPr="004A2FD1">
        <w:t xml:space="preserve">No existen restricciones </w:t>
      </w:r>
      <w:r>
        <w:t>-</w:t>
      </w:r>
      <w:r w:rsidRPr="004A2FD1">
        <w:t>de derecho o de hecho</w:t>
      </w:r>
      <w:r>
        <w:t>-</w:t>
      </w:r>
      <w:r w:rsidRPr="004A2FD1">
        <w:t xml:space="preserve"> a la entrada a locales públicos o privados por motivos de origen racial.</w:t>
      </w:r>
    </w:p>
    <w:p w:rsidR="008143B0" w:rsidRPr="004E60D1" w:rsidRDefault="008143B0" w:rsidP="008143B0">
      <w:pPr>
        <w:spacing w:after="240"/>
        <w:rPr>
          <w:b/>
        </w:rPr>
      </w:pPr>
      <w:r w:rsidRPr="004E60D1">
        <w:rPr>
          <w:b/>
        </w:rPr>
        <w:t>Artículo 6</w:t>
      </w:r>
    </w:p>
    <w:p w:rsidR="008143B0" w:rsidRPr="004A2FD1" w:rsidRDefault="008143B0" w:rsidP="008143B0">
      <w:pPr>
        <w:spacing w:after="240"/>
      </w:pPr>
      <w:r w:rsidRPr="004A2FD1">
        <w:t>88</w:t>
      </w:r>
      <w:r>
        <w:t>.</w:t>
      </w:r>
      <w:r>
        <w:tab/>
      </w:r>
      <w:r w:rsidRPr="004A2FD1">
        <w:t xml:space="preserve">Como se mencionó, el artículo </w:t>
      </w:r>
      <w:r>
        <w:t>3</w:t>
      </w:r>
      <w:r w:rsidRPr="004A2FD1">
        <w:t>6 de la Ley fundamental garantiza a todos el derecho a recurrir a la ley y a acceder a los tribunales, a solicitar la asistencia de un abogado y a interponer recursos judiciales</w:t>
      </w:r>
      <w:r>
        <w:t>.</w:t>
      </w:r>
    </w:p>
    <w:p w:rsidR="008143B0" w:rsidRPr="004A2FD1" w:rsidRDefault="008143B0" w:rsidP="008143B0">
      <w:pPr>
        <w:spacing w:after="240"/>
      </w:pPr>
      <w:r w:rsidRPr="004A2FD1">
        <w:t>89</w:t>
      </w:r>
      <w:r>
        <w:t>.</w:t>
      </w:r>
      <w:r>
        <w:tab/>
      </w:r>
      <w:r w:rsidRPr="004A2FD1">
        <w:t>Toda persona tiene derecho a incoar acción judicial en los tribunales, incluso contra actos de las autoridades ejecutivas y de su personal</w:t>
      </w:r>
      <w:r>
        <w:t>.  Existen</w:t>
      </w:r>
      <w:r w:rsidRPr="004A2FD1">
        <w:t xml:space="preserve"> medios judiciales y no judiciales para proteger </w:t>
      </w:r>
      <w:r>
        <w:t>los</w:t>
      </w:r>
      <w:r w:rsidRPr="004A2FD1">
        <w:t xml:space="preserve"> legítimos derechos e intereses</w:t>
      </w:r>
      <w:r>
        <w:t xml:space="preserve"> de los residentes.</w:t>
      </w:r>
    </w:p>
    <w:p w:rsidR="008143B0" w:rsidRPr="004A2FD1" w:rsidRDefault="008143B0" w:rsidP="008143B0">
      <w:pPr>
        <w:spacing w:after="240"/>
      </w:pPr>
      <w:bookmarkStart w:id="11" w:name="_Toc152123212"/>
      <w:r w:rsidRPr="004A2FD1">
        <w:t>90</w:t>
      </w:r>
      <w:r>
        <w:t>.</w:t>
      </w:r>
      <w:r>
        <w:tab/>
      </w:r>
      <w:r w:rsidRPr="004A2FD1">
        <w:t>Como se señaló, la información proporcionada en el anterior informe sigue siendo exacta</w:t>
      </w:r>
      <w:r>
        <w:t>.</w:t>
      </w:r>
    </w:p>
    <w:p w:rsidR="008143B0" w:rsidRPr="004E60D1" w:rsidRDefault="008143B0" w:rsidP="008143B0">
      <w:pPr>
        <w:spacing w:after="240"/>
        <w:rPr>
          <w:b/>
        </w:rPr>
      </w:pPr>
      <w:r w:rsidRPr="004E60D1">
        <w:rPr>
          <w:b/>
        </w:rPr>
        <w:t>Artículo 7</w:t>
      </w:r>
    </w:p>
    <w:p w:rsidR="008143B0" w:rsidRPr="004E60D1" w:rsidRDefault="008143B0" w:rsidP="008143B0">
      <w:pPr>
        <w:spacing w:after="240"/>
        <w:jc w:val="center"/>
        <w:rPr>
          <w:b/>
        </w:rPr>
      </w:pPr>
      <w:r w:rsidRPr="004E60D1">
        <w:rPr>
          <w:b/>
        </w:rPr>
        <w:t>A.  Educación y enseñanza</w:t>
      </w:r>
    </w:p>
    <w:p w:rsidR="008143B0" w:rsidRPr="004A2FD1" w:rsidRDefault="008143B0" w:rsidP="008143B0">
      <w:pPr>
        <w:spacing w:after="240"/>
      </w:pPr>
      <w:r w:rsidRPr="004A2FD1">
        <w:t>91</w:t>
      </w:r>
      <w:r>
        <w:t>.</w:t>
      </w:r>
      <w:r>
        <w:tab/>
      </w:r>
      <w:r w:rsidRPr="004A2FD1">
        <w:t>La educación en materia de derechos humanos</w:t>
      </w:r>
      <w:r>
        <w:t xml:space="preserve"> </w:t>
      </w:r>
      <w:r w:rsidRPr="004A2FD1">
        <w:t>y, en particular, el respeto de la diversidad cultural tiene</w:t>
      </w:r>
      <w:r>
        <w:t>n</w:t>
      </w:r>
      <w:r w:rsidRPr="004A2FD1">
        <w:t xml:space="preserve"> fundamental importancia en los planes de estudio y las actividades de las </w:t>
      </w:r>
      <w:r>
        <w:t xml:space="preserve">instituciones educativas.  </w:t>
      </w:r>
      <w:r w:rsidRPr="004A2FD1">
        <w:t>Al respecto, es importante señalar que todas las instituciones educativas de la Región gozan de autonomía y libertad docente y académica (art</w:t>
      </w:r>
      <w:r>
        <w:t xml:space="preserve">ículo </w:t>
      </w:r>
      <w:r w:rsidRPr="004A2FD1">
        <w:t>122 de la Ley fundamental)</w:t>
      </w:r>
      <w:r>
        <w:t xml:space="preserve">.  </w:t>
      </w:r>
      <w:r w:rsidRPr="004A2FD1">
        <w:t xml:space="preserve">No hay </w:t>
      </w:r>
      <w:r>
        <w:t>injerencia</w:t>
      </w:r>
      <w:r w:rsidRPr="004A2FD1">
        <w:t xml:space="preserve"> del Gobierno en sus </w:t>
      </w:r>
      <w:r>
        <w:t>planes</w:t>
      </w:r>
      <w:r w:rsidRPr="004A2FD1">
        <w:t xml:space="preserve"> de estudio.</w:t>
      </w:r>
    </w:p>
    <w:p w:rsidR="008143B0" w:rsidRPr="004A2FD1" w:rsidRDefault="008143B0" w:rsidP="008143B0">
      <w:pPr>
        <w:spacing w:after="240"/>
      </w:pPr>
      <w:r w:rsidRPr="004A2FD1">
        <w:t>92</w:t>
      </w:r>
      <w:r>
        <w:t>.</w:t>
      </w:r>
      <w:r>
        <w:tab/>
      </w:r>
      <w:r w:rsidRPr="004A2FD1">
        <w:t xml:space="preserve">Las instituciones educativas que siguen </w:t>
      </w:r>
      <w:r>
        <w:t>los planes</w:t>
      </w:r>
      <w:r w:rsidRPr="004A2FD1">
        <w:t xml:space="preserve"> de estudio y las normas de las escuelas internacionales y otras escuelas públicas y/o privadas han establecido programas</w:t>
      </w:r>
      <w:r>
        <w:t>,</w:t>
      </w:r>
      <w:r w:rsidRPr="004A2FD1">
        <w:t xml:space="preserve"> ya sea integrando a los estudiantes pertenecientes a minorías en las clases generales u ofreciendo clases especiales para </w:t>
      </w:r>
      <w:r>
        <w:t>atender</w:t>
      </w:r>
      <w:r w:rsidRPr="004A2FD1">
        <w:t xml:space="preserve"> las necesidades de grupos minoritarios específicos</w:t>
      </w:r>
      <w:r>
        <w:t>.</w:t>
      </w:r>
    </w:p>
    <w:p w:rsidR="008143B0" w:rsidRPr="00F12CC9" w:rsidRDefault="008143B0" w:rsidP="008143B0">
      <w:pPr>
        <w:spacing w:after="240"/>
        <w:jc w:val="center"/>
        <w:rPr>
          <w:b/>
        </w:rPr>
      </w:pPr>
      <w:r w:rsidRPr="00F12CC9">
        <w:rPr>
          <w:b/>
        </w:rPr>
        <w:t>Cuadro 9</w:t>
      </w:r>
    </w:p>
    <w:p w:rsidR="008143B0" w:rsidRPr="00F12CC9" w:rsidRDefault="008143B0" w:rsidP="008143B0">
      <w:pPr>
        <w:spacing w:after="240"/>
        <w:jc w:val="center"/>
        <w:rPr>
          <w:b/>
        </w:rPr>
      </w:pPr>
      <w:r w:rsidRPr="00F12CC9">
        <w:rPr>
          <w:b/>
        </w:rPr>
        <w:t xml:space="preserve">El derecho a la no discriminación en los </w:t>
      </w:r>
      <w:r>
        <w:rPr>
          <w:b/>
        </w:rPr>
        <w:t>planes de estudio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8"/>
        <w:gridCol w:w="5223"/>
      </w:tblGrid>
      <w:tr w:rsidR="008143B0" w:rsidRPr="004A2FD1" w:rsidTr="0007281D">
        <w:tc>
          <w:tcPr>
            <w:tcW w:w="4268" w:type="dxa"/>
            <w:tcMar>
              <w:left w:w="68" w:type="dxa"/>
              <w:right w:w="68" w:type="dxa"/>
            </w:tcMar>
          </w:tcPr>
          <w:p w:rsidR="008143B0" w:rsidRPr="00F12CC9" w:rsidRDefault="008143B0" w:rsidP="0007281D">
            <w:pPr>
              <w:jc w:val="center"/>
              <w:rPr>
                <w:b/>
              </w:rPr>
            </w:pPr>
            <w:r w:rsidRPr="00F12CC9">
              <w:rPr>
                <w:b/>
              </w:rPr>
              <w:t>Nivel/curso</w:t>
            </w:r>
          </w:p>
        </w:tc>
        <w:tc>
          <w:tcPr>
            <w:tcW w:w="5223" w:type="dxa"/>
            <w:tcMar>
              <w:left w:w="68" w:type="dxa"/>
              <w:right w:w="68" w:type="dxa"/>
            </w:tcMar>
          </w:tcPr>
          <w:p w:rsidR="008143B0" w:rsidRPr="00F12CC9" w:rsidRDefault="008143B0" w:rsidP="0007281D">
            <w:pPr>
              <w:jc w:val="center"/>
              <w:rPr>
                <w:b/>
              </w:rPr>
            </w:pPr>
            <w:r w:rsidRPr="00F12CC9">
              <w:rPr>
                <w:b/>
              </w:rPr>
              <w:t>Tema/contenido</w:t>
            </w:r>
          </w:p>
        </w:tc>
      </w:tr>
      <w:tr w:rsidR="008143B0" w:rsidRPr="004A2FD1" w:rsidTr="0007281D">
        <w:tc>
          <w:tcPr>
            <w:tcW w:w="4268" w:type="dxa"/>
            <w:tcMar>
              <w:left w:w="68" w:type="dxa"/>
              <w:right w:w="68" w:type="dxa"/>
            </w:tcMar>
          </w:tcPr>
          <w:p w:rsidR="008143B0" w:rsidRPr="004A2FD1" w:rsidRDefault="008143B0" w:rsidP="0007281D">
            <w:r w:rsidRPr="004A2FD1">
              <w:t>Educación primaria, 1º</w:t>
            </w:r>
          </w:p>
        </w:tc>
        <w:tc>
          <w:tcPr>
            <w:tcW w:w="5223" w:type="dxa"/>
            <w:tcMar>
              <w:left w:w="68" w:type="dxa"/>
              <w:right w:w="68" w:type="dxa"/>
            </w:tcMar>
          </w:tcPr>
          <w:p w:rsidR="008143B0" w:rsidRPr="004A2FD1" w:rsidRDefault="008143B0" w:rsidP="0007281D">
            <w:r w:rsidRPr="004A2FD1">
              <w:t>Amistad (con personas de diferente origen)</w:t>
            </w:r>
          </w:p>
        </w:tc>
      </w:tr>
      <w:tr w:rsidR="008143B0" w:rsidRPr="004A2FD1" w:rsidTr="0007281D">
        <w:tc>
          <w:tcPr>
            <w:tcW w:w="4268" w:type="dxa"/>
            <w:tcMar>
              <w:left w:w="68" w:type="dxa"/>
              <w:right w:w="68" w:type="dxa"/>
            </w:tcMar>
          </w:tcPr>
          <w:p w:rsidR="008143B0" w:rsidRPr="004A2FD1" w:rsidRDefault="008143B0" w:rsidP="0007281D">
            <w:r w:rsidRPr="004A2FD1">
              <w:t>Educación primaria, 2º</w:t>
            </w:r>
          </w:p>
        </w:tc>
        <w:tc>
          <w:tcPr>
            <w:tcW w:w="5223" w:type="dxa"/>
            <w:tcMar>
              <w:left w:w="68" w:type="dxa"/>
              <w:right w:w="68" w:type="dxa"/>
            </w:tcMar>
          </w:tcPr>
          <w:p w:rsidR="008143B0" w:rsidRPr="004A2FD1" w:rsidRDefault="008143B0" w:rsidP="0007281D">
            <w:r>
              <w:t>Amor al prójimo y ayuda mutua</w:t>
            </w:r>
          </w:p>
        </w:tc>
      </w:tr>
      <w:tr w:rsidR="008143B0" w:rsidRPr="004A2FD1" w:rsidTr="0007281D">
        <w:tc>
          <w:tcPr>
            <w:tcW w:w="4268" w:type="dxa"/>
            <w:tcMar>
              <w:left w:w="68" w:type="dxa"/>
              <w:right w:w="68" w:type="dxa"/>
            </w:tcMar>
          </w:tcPr>
          <w:p w:rsidR="008143B0" w:rsidRPr="004A2FD1" w:rsidRDefault="008143B0" w:rsidP="0007281D">
            <w:r w:rsidRPr="004A2FD1">
              <w:t>Educación primaria, 3º</w:t>
            </w:r>
          </w:p>
        </w:tc>
        <w:tc>
          <w:tcPr>
            <w:tcW w:w="5223" w:type="dxa"/>
            <w:tcMar>
              <w:left w:w="68" w:type="dxa"/>
              <w:right w:w="68" w:type="dxa"/>
            </w:tcMar>
          </w:tcPr>
          <w:p w:rsidR="008143B0" w:rsidRPr="004A2FD1" w:rsidRDefault="008143B0" w:rsidP="0007281D">
            <w:r>
              <w:t>Ayuda</w:t>
            </w:r>
            <w:r w:rsidRPr="004A2FD1">
              <w:t xml:space="preserve"> a los más necesitados</w:t>
            </w:r>
          </w:p>
        </w:tc>
      </w:tr>
      <w:tr w:rsidR="008143B0" w:rsidRPr="004A2FD1" w:rsidTr="0007281D">
        <w:tc>
          <w:tcPr>
            <w:tcW w:w="4268" w:type="dxa"/>
            <w:tcMar>
              <w:left w:w="68" w:type="dxa"/>
              <w:right w:w="68" w:type="dxa"/>
            </w:tcMar>
          </w:tcPr>
          <w:p w:rsidR="008143B0" w:rsidRPr="004A2FD1" w:rsidRDefault="008143B0" w:rsidP="0007281D">
            <w:r w:rsidRPr="004A2FD1">
              <w:t>Educación primaria, 4º</w:t>
            </w:r>
          </w:p>
        </w:tc>
        <w:tc>
          <w:tcPr>
            <w:tcW w:w="5223" w:type="dxa"/>
            <w:tcMar>
              <w:left w:w="68" w:type="dxa"/>
              <w:right w:w="68" w:type="dxa"/>
            </w:tcMar>
          </w:tcPr>
          <w:p w:rsidR="008143B0" w:rsidRPr="004A2FD1" w:rsidRDefault="008143B0" w:rsidP="0007281D">
            <w:r w:rsidRPr="004A2FD1">
              <w:t>Generosidad</w:t>
            </w:r>
          </w:p>
        </w:tc>
      </w:tr>
      <w:tr w:rsidR="008143B0" w:rsidRPr="004A2FD1" w:rsidTr="0007281D">
        <w:tc>
          <w:tcPr>
            <w:tcW w:w="4268" w:type="dxa"/>
            <w:tcMar>
              <w:left w:w="68" w:type="dxa"/>
              <w:right w:w="68" w:type="dxa"/>
            </w:tcMar>
          </w:tcPr>
          <w:p w:rsidR="008143B0" w:rsidRPr="004A2FD1" w:rsidRDefault="008143B0" w:rsidP="0007281D">
            <w:r w:rsidRPr="004A2FD1">
              <w:t>Educación primaria, 5º</w:t>
            </w:r>
          </w:p>
        </w:tc>
        <w:tc>
          <w:tcPr>
            <w:tcW w:w="5223" w:type="dxa"/>
            <w:tcMar>
              <w:left w:w="68" w:type="dxa"/>
              <w:right w:w="68" w:type="dxa"/>
            </w:tcMar>
          </w:tcPr>
          <w:p w:rsidR="008143B0" w:rsidRPr="004A2FD1" w:rsidRDefault="008143B0" w:rsidP="0007281D">
            <w:r w:rsidRPr="004A2FD1">
              <w:t>Interés por la sociedad y las cuestiones sociales</w:t>
            </w:r>
          </w:p>
        </w:tc>
      </w:tr>
      <w:tr w:rsidR="008143B0" w:rsidRPr="004A2FD1" w:rsidTr="0007281D">
        <w:tc>
          <w:tcPr>
            <w:tcW w:w="4268" w:type="dxa"/>
            <w:tcMar>
              <w:left w:w="68" w:type="dxa"/>
              <w:right w:w="68" w:type="dxa"/>
            </w:tcMar>
          </w:tcPr>
          <w:p w:rsidR="008143B0" w:rsidRPr="004A2FD1" w:rsidRDefault="008143B0" w:rsidP="0007281D">
            <w:r w:rsidRPr="004A2FD1">
              <w:t>Educación primaria, 6º</w:t>
            </w:r>
          </w:p>
        </w:tc>
        <w:tc>
          <w:tcPr>
            <w:tcW w:w="5223" w:type="dxa"/>
            <w:tcMar>
              <w:left w:w="68" w:type="dxa"/>
              <w:right w:w="68" w:type="dxa"/>
            </w:tcMar>
          </w:tcPr>
          <w:p w:rsidR="008143B0" w:rsidRPr="004A2FD1" w:rsidRDefault="008143B0" w:rsidP="0007281D">
            <w:r w:rsidRPr="004A2FD1">
              <w:t>Valores; paz y educación</w:t>
            </w:r>
          </w:p>
        </w:tc>
      </w:tr>
      <w:tr w:rsidR="008143B0" w:rsidRPr="004A2FD1" w:rsidTr="0007281D">
        <w:tc>
          <w:tcPr>
            <w:tcW w:w="4268" w:type="dxa"/>
            <w:tcMar>
              <w:left w:w="68" w:type="dxa"/>
              <w:right w:w="68" w:type="dxa"/>
            </w:tcMar>
          </w:tcPr>
          <w:p w:rsidR="008143B0" w:rsidRPr="004A2FD1" w:rsidRDefault="008143B0" w:rsidP="0007281D">
            <w:r w:rsidRPr="004A2FD1">
              <w:t>Primer ciclo de enseñanza secundaria, 1º</w:t>
            </w:r>
          </w:p>
        </w:tc>
        <w:tc>
          <w:tcPr>
            <w:tcW w:w="5223" w:type="dxa"/>
            <w:tcMar>
              <w:left w:w="68" w:type="dxa"/>
              <w:right w:w="68" w:type="dxa"/>
            </w:tcMar>
          </w:tcPr>
          <w:p w:rsidR="008143B0" w:rsidRPr="004A2FD1" w:rsidRDefault="008143B0" w:rsidP="0007281D">
            <w:r w:rsidRPr="004A2FD1">
              <w:t xml:space="preserve">Respeto al prójimo; Declaración Universal de Derechos Humanos de las Naciones Unidas; colaboración con grupos </w:t>
            </w:r>
            <w:r>
              <w:t>heterogéneos</w:t>
            </w:r>
            <w:r w:rsidRPr="004A2FD1">
              <w:t>; pensamiento crítico</w:t>
            </w:r>
          </w:p>
        </w:tc>
      </w:tr>
      <w:tr w:rsidR="008143B0" w:rsidRPr="004A2FD1" w:rsidTr="0007281D">
        <w:tc>
          <w:tcPr>
            <w:tcW w:w="4268" w:type="dxa"/>
            <w:tcMar>
              <w:left w:w="68" w:type="dxa"/>
              <w:right w:w="68" w:type="dxa"/>
            </w:tcMar>
          </w:tcPr>
          <w:p w:rsidR="008143B0" w:rsidRPr="004A2FD1" w:rsidRDefault="008143B0" w:rsidP="0007281D">
            <w:r w:rsidRPr="004A2FD1">
              <w:t>Primer ciclo de enseñanza secundaria, 2º</w:t>
            </w:r>
          </w:p>
        </w:tc>
        <w:tc>
          <w:tcPr>
            <w:tcW w:w="5223" w:type="dxa"/>
            <w:tcMar>
              <w:left w:w="68" w:type="dxa"/>
              <w:right w:w="68" w:type="dxa"/>
            </w:tcMar>
          </w:tcPr>
          <w:p w:rsidR="008143B0" w:rsidRPr="004A2FD1" w:rsidRDefault="008143B0" w:rsidP="0007281D">
            <w:r w:rsidRPr="004A2FD1">
              <w:t>Dignidad humana; relación entre el individuo y la sociedad; la Ley fundamental; la Constitución china; formulación y verificación de los valores personales</w:t>
            </w:r>
          </w:p>
        </w:tc>
      </w:tr>
      <w:tr w:rsidR="008143B0" w:rsidRPr="004A2FD1" w:rsidTr="0007281D">
        <w:tc>
          <w:tcPr>
            <w:tcW w:w="4268" w:type="dxa"/>
            <w:tcMar>
              <w:left w:w="68" w:type="dxa"/>
              <w:right w:w="68" w:type="dxa"/>
            </w:tcMar>
          </w:tcPr>
          <w:p w:rsidR="008143B0" w:rsidRPr="004A2FD1" w:rsidRDefault="008143B0" w:rsidP="0007281D">
            <w:r w:rsidRPr="004A2FD1">
              <w:t>Primer ciclo de enseñanza secundaria, 3º</w:t>
            </w:r>
          </w:p>
        </w:tc>
        <w:tc>
          <w:tcPr>
            <w:tcW w:w="5223" w:type="dxa"/>
            <w:tcMar>
              <w:left w:w="68" w:type="dxa"/>
              <w:right w:w="68" w:type="dxa"/>
            </w:tcMar>
          </w:tcPr>
          <w:p w:rsidR="008143B0" w:rsidRPr="004A2FD1" w:rsidRDefault="008143B0" w:rsidP="0007281D">
            <w:r w:rsidRPr="004A2FD1">
              <w:t xml:space="preserve">Todos vivimos en el mismo mundo; compartir los recursos </w:t>
            </w:r>
            <w:r>
              <w:t>mundiales</w:t>
            </w:r>
            <w:r w:rsidRPr="004A2FD1">
              <w:t>; legislación y derechos humanos; formación de consenso en la sociedad</w:t>
            </w:r>
          </w:p>
        </w:tc>
      </w:tr>
      <w:tr w:rsidR="008143B0" w:rsidRPr="004A2FD1" w:rsidTr="0007281D">
        <w:tc>
          <w:tcPr>
            <w:tcW w:w="4268" w:type="dxa"/>
            <w:tcMar>
              <w:left w:w="68" w:type="dxa"/>
              <w:right w:w="68" w:type="dxa"/>
            </w:tcMar>
          </w:tcPr>
          <w:p w:rsidR="008143B0" w:rsidRPr="004A2FD1" w:rsidRDefault="008143B0" w:rsidP="0007281D">
            <w:r w:rsidRPr="004A2FD1">
              <w:t>Enseñanza secundaria de ciclo superior, 1º</w:t>
            </w:r>
          </w:p>
        </w:tc>
        <w:tc>
          <w:tcPr>
            <w:tcW w:w="5223" w:type="dxa"/>
            <w:tcMar>
              <w:left w:w="68" w:type="dxa"/>
              <w:right w:w="68" w:type="dxa"/>
            </w:tcMar>
          </w:tcPr>
          <w:p w:rsidR="008143B0" w:rsidRPr="004A2FD1" w:rsidRDefault="008143B0" w:rsidP="0007281D">
            <w:r w:rsidRPr="004A2FD1">
              <w:t xml:space="preserve">Derechos y obligaciones de los ciudadanos; protección de </w:t>
            </w:r>
            <w:r>
              <w:t>t</w:t>
            </w:r>
            <w:r w:rsidRPr="004A2FD1">
              <w:t>us derechos; virtudes civiles; cooperación pacífica entre las naciones; mejor comunicación; identificación, control y eliminación de estereotipos negativos; coherencia entre las culturas china, portuguesa y otras; respeto mutuo; estrategias para aclarar los valores</w:t>
            </w:r>
          </w:p>
        </w:tc>
      </w:tr>
      <w:tr w:rsidR="008143B0" w:rsidRPr="004A2FD1" w:rsidTr="0007281D">
        <w:tc>
          <w:tcPr>
            <w:tcW w:w="4268" w:type="dxa"/>
            <w:tcMar>
              <w:left w:w="68" w:type="dxa"/>
              <w:right w:w="68" w:type="dxa"/>
            </w:tcMar>
          </w:tcPr>
          <w:p w:rsidR="008143B0" w:rsidRPr="004A2FD1" w:rsidRDefault="008143B0" w:rsidP="0007281D">
            <w:r w:rsidRPr="004A2FD1">
              <w:t>Enseñanza secundaria de ciclo superior, 2º</w:t>
            </w:r>
          </w:p>
        </w:tc>
        <w:tc>
          <w:tcPr>
            <w:tcW w:w="5223" w:type="dxa"/>
            <w:tcMar>
              <w:left w:w="68" w:type="dxa"/>
              <w:right w:w="68" w:type="dxa"/>
            </w:tcMar>
          </w:tcPr>
          <w:p w:rsidR="008143B0" w:rsidRPr="004A2FD1" w:rsidRDefault="008143B0" w:rsidP="0007281D">
            <w:r w:rsidRPr="004A2FD1">
              <w:t>Pobreza; guerra y paz; desequilibrio económico; causas de la pobreza y maneras de enfrentar los problemas; grupos sociales y estructura social; valoración de las personas de diferente origen; perspectiva objetiva acerca de los demás</w:t>
            </w:r>
            <w:r>
              <w:t xml:space="preserve"> </w:t>
            </w:r>
          </w:p>
        </w:tc>
      </w:tr>
      <w:tr w:rsidR="008143B0" w:rsidRPr="004A2FD1" w:rsidTr="0007281D">
        <w:tc>
          <w:tcPr>
            <w:tcW w:w="4268" w:type="dxa"/>
            <w:tcMar>
              <w:left w:w="68" w:type="dxa"/>
              <w:right w:w="68" w:type="dxa"/>
            </w:tcMar>
          </w:tcPr>
          <w:p w:rsidR="008143B0" w:rsidRPr="004A2FD1" w:rsidRDefault="008143B0" w:rsidP="0007281D">
            <w:r w:rsidRPr="004A2FD1">
              <w:t>Enseñanza secundaria de ciclo superior, 3º</w:t>
            </w:r>
          </w:p>
        </w:tc>
        <w:tc>
          <w:tcPr>
            <w:tcW w:w="5223" w:type="dxa"/>
            <w:tcMar>
              <w:left w:w="68" w:type="dxa"/>
              <w:right w:w="68" w:type="dxa"/>
            </w:tcMar>
          </w:tcPr>
          <w:p w:rsidR="008143B0" w:rsidRPr="004A2FD1" w:rsidRDefault="008143B0" w:rsidP="0007281D">
            <w:r w:rsidRPr="004A2FD1">
              <w:t xml:space="preserve">Servicios a la comunidad; proyecto de investigación sobre cuestiones sociales </w:t>
            </w:r>
          </w:p>
        </w:tc>
      </w:tr>
    </w:tbl>
    <w:p w:rsidR="008143B0" w:rsidRPr="004A2FD1" w:rsidRDefault="008143B0" w:rsidP="008143B0">
      <w:pPr>
        <w:spacing w:before="240" w:after="480"/>
      </w:pPr>
      <w:r w:rsidRPr="00F12CC9">
        <w:rPr>
          <w:i/>
        </w:rPr>
        <w:t>Fuente:</w:t>
      </w:r>
      <w:r>
        <w:t xml:space="preserve">  </w:t>
      </w:r>
      <w:r w:rsidRPr="004A2FD1">
        <w:t xml:space="preserve">Oficina de </w:t>
      </w:r>
      <w:r w:rsidR="007654A2" w:rsidRPr="004A2FD1">
        <w:t xml:space="preserve">Educación </w:t>
      </w:r>
      <w:r w:rsidRPr="004A2FD1">
        <w:t xml:space="preserve">y </w:t>
      </w:r>
      <w:r w:rsidR="007654A2" w:rsidRPr="004A2FD1">
        <w:t xml:space="preserve">Asuntos </w:t>
      </w:r>
      <w:r w:rsidRPr="004A2FD1">
        <w:t xml:space="preserve">de la </w:t>
      </w:r>
      <w:r w:rsidR="007654A2" w:rsidRPr="004A2FD1">
        <w:t>Juventud</w:t>
      </w:r>
      <w:r>
        <w:t>.</w:t>
      </w:r>
    </w:p>
    <w:p w:rsidR="008143B0" w:rsidRPr="004A2FD1" w:rsidRDefault="008143B0" w:rsidP="008143B0">
      <w:pPr>
        <w:spacing w:after="240"/>
      </w:pPr>
      <w:r w:rsidRPr="004A2FD1">
        <w:t>93</w:t>
      </w:r>
      <w:r>
        <w:t>.</w:t>
      </w:r>
      <w:r>
        <w:tab/>
      </w:r>
      <w:r w:rsidRPr="004A2FD1">
        <w:t>La Oficina de Educación y Asuntos de la Juventud, junto con la Oficina de Asuntos Jurídicos, también promueve la educación civil y jurídica en la enseñanza primaria y secundaria</w:t>
      </w:r>
      <w:r>
        <w:t xml:space="preserve">.  </w:t>
      </w:r>
      <w:r w:rsidRPr="004A2FD1">
        <w:t xml:space="preserve">Mediante lecciones y juegos </w:t>
      </w:r>
      <w:r>
        <w:t>ilustrativos</w:t>
      </w:r>
      <w:r w:rsidRPr="004A2FD1">
        <w:t xml:space="preserve"> y dinámicos, se introducen gradualmente los conceptos de </w:t>
      </w:r>
      <w:r>
        <w:t xml:space="preserve">los </w:t>
      </w:r>
      <w:r w:rsidRPr="004A2FD1">
        <w:t xml:space="preserve">derechos humanos y </w:t>
      </w:r>
      <w:r>
        <w:t xml:space="preserve">la </w:t>
      </w:r>
      <w:r w:rsidRPr="004A2FD1">
        <w:t>lucha contra la discriminación; los estudiantes aprenden a respetar y no discriminar a los otros, así como otros valores y derechos fundamentales</w:t>
      </w:r>
      <w:r>
        <w:t xml:space="preserve">.  </w:t>
      </w:r>
      <w:r w:rsidRPr="004A2FD1">
        <w:t xml:space="preserve">La </w:t>
      </w:r>
      <w:bookmarkStart w:id="12" w:name="_Hlk211915329"/>
      <w:r w:rsidRPr="004A2FD1">
        <w:t xml:space="preserve">Oficina </w:t>
      </w:r>
      <w:bookmarkEnd w:id="12"/>
      <w:r w:rsidRPr="004A2FD1">
        <w:t xml:space="preserve">de Educación y Asuntos de la Juventud, junto con otros organismos públicos y organizaciones no gubernamentales, organizó una serie de actividades en el marco del tema </w:t>
      </w:r>
      <w:r>
        <w:t>"</w:t>
      </w:r>
      <w:r w:rsidRPr="004A2FD1">
        <w:t xml:space="preserve">La Ley fundamental y los principios para </w:t>
      </w:r>
      <w:r>
        <w:t>formar</w:t>
      </w:r>
      <w:r w:rsidRPr="004A2FD1">
        <w:t xml:space="preserve"> una sociedad armoniosa</w:t>
      </w:r>
      <w:r>
        <w:t>",</w:t>
      </w:r>
      <w:r w:rsidRPr="004A2FD1">
        <w:t xml:space="preserve"> del 26 de marzo al 2 de abril de 2006, en cuyo programa figuraban los derechos humanos</w:t>
      </w:r>
      <w:r>
        <w:t xml:space="preserve">.  </w:t>
      </w:r>
      <w:r w:rsidRPr="004A2FD1">
        <w:t xml:space="preserve">Además, la Oficina fomenta la enseñanza de la Convención sobre los Derechos del Niño </w:t>
      </w:r>
      <w:r>
        <w:t>en el marco de los</w:t>
      </w:r>
      <w:r w:rsidRPr="004A2FD1">
        <w:t xml:space="preserve"> cursos </w:t>
      </w:r>
      <w:r>
        <w:t xml:space="preserve">de capacitación </w:t>
      </w:r>
      <w:r w:rsidRPr="004A2FD1">
        <w:t xml:space="preserve">para los directores y los administradores de las escuelas, con el fin de contribuir a que los maestros </w:t>
      </w:r>
      <w:r>
        <w:t xml:space="preserve">con responsabilidades de </w:t>
      </w:r>
      <w:r w:rsidRPr="004A2FD1">
        <w:t>dirección apliquen la Convención en la escuela, y de ayudar a padres y maestros a crear un mejor entorno para el desarrollo de los niños.</w:t>
      </w:r>
    </w:p>
    <w:p w:rsidR="008143B0" w:rsidRPr="0087791A" w:rsidRDefault="008143B0" w:rsidP="008143B0">
      <w:pPr>
        <w:spacing w:after="240"/>
        <w:jc w:val="center"/>
        <w:rPr>
          <w:b/>
        </w:rPr>
      </w:pPr>
      <w:r w:rsidRPr="0087791A">
        <w:rPr>
          <w:b/>
        </w:rPr>
        <w:t>B.  Cultura</w:t>
      </w:r>
    </w:p>
    <w:bookmarkEnd w:id="11"/>
    <w:p w:rsidR="008143B0" w:rsidRPr="004A2FD1" w:rsidRDefault="008143B0" w:rsidP="008143B0">
      <w:pPr>
        <w:spacing w:after="240"/>
      </w:pPr>
      <w:r w:rsidRPr="004A2FD1">
        <w:t>94</w:t>
      </w:r>
      <w:r>
        <w:t>.</w:t>
      </w:r>
      <w:r>
        <w:tab/>
      </w:r>
      <w:r w:rsidRPr="004A2FD1">
        <w:t xml:space="preserve">De conformidad con lo </w:t>
      </w:r>
      <w:r>
        <w:t>establecido</w:t>
      </w:r>
      <w:r w:rsidRPr="004A2FD1">
        <w:t xml:space="preserve"> en el artículo 125 de la Ley fundamental, el Gobierno de la RAEM tiene la firme voluntad de favorecer y defender los derechos culturales de </w:t>
      </w:r>
      <w:r>
        <w:t>los</w:t>
      </w:r>
      <w:r w:rsidRPr="004A2FD1">
        <w:t xml:space="preserve"> residentes y se </w:t>
      </w:r>
      <w:r>
        <w:t>encarga</w:t>
      </w:r>
      <w:r w:rsidRPr="004A2FD1">
        <w:t xml:space="preserve"> de formular la política cultural, incluida la literaria y artística</w:t>
      </w:r>
      <w:r>
        <w:t xml:space="preserve">.  </w:t>
      </w:r>
      <w:r w:rsidRPr="004A2FD1">
        <w:t xml:space="preserve">En este sentido, el Instituto de Cultura procura facilitar el acceso universal a todo tipo de actividades culturales en la RAEM, </w:t>
      </w:r>
      <w:r>
        <w:t xml:space="preserve">por medio de </w:t>
      </w:r>
      <w:r w:rsidRPr="004A2FD1">
        <w:t xml:space="preserve">subvenciones a organizaciones (y actividades), </w:t>
      </w:r>
      <w:r>
        <w:t>entre otras medidas destinadas a</w:t>
      </w:r>
      <w:r w:rsidRPr="004A2FD1">
        <w:t xml:space="preserve"> promover la comprensión intercultural, la tolerancia y la amistad entre personas de diferente nacionalidad y origen</w:t>
      </w:r>
      <w:r>
        <w:t xml:space="preserve">.  </w:t>
      </w:r>
      <w:r w:rsidRPr="004A2FD1">
        <w:t xml:space="preserve">El Instituto de Cultura publica desde 1987 una </w:t>
      </w:r>
      <w:r w:rsidRPr="007654A2">
        <w:rPr>
          <w:i/>
        </w:rPr>
        <w:t>Revista de cultura</w:t>
      </w:r>
      <w:r w:rsidRPr="004A2FD1">
        <w:t xml:space="preserve"> </w:t>
      </w:r>
      <w:r>
        <w:t>orientada</w:t>
      </w:r>
      <w:r w:rsidRPr="004A2FD1">
        <w:t xml:space="preserve"> a la investigación histórica y a la cultura de Macao</w:t>
      </w:r>
      <w:r>
        <w:t>, así como a</w:t>
      </w:r>
      <w:r w:rsidRPr="004A2FD1">
        <w:t xml:space="preserve"> la relación entre Oriente y Occidente en Asia sudoriental y el Lejano Oriente</w:t>
      </w:r>
      <w:r>
        <w:t xml:space="preserve">.  </w:t>
      </w:r>
      <w:r w:rsidRPr="004A2FD1">
        <w:t>La revista se publica en chino, portugués e inglés.</w:t>
      </w:r>
    </w:p>
    <w:p w:rsidR="008143B0" w:rsidRPr="004A2FD1" w:rsidRDefault="008143B0" w:rsidP="008143B0">
      <w:pPr>
        <w:spacing w:after="240"/>
      </w:pPr>
      <w:r w:rsidRPr="004A2FD1">
        <w:t>95</w:t>
      </w:r>
      <w:r>
        <w:t>.</w:t>
      </w:r>
      <w:r>
        <w:tab/>
      </w:r>
      <w:r w:rsidRPr="004A2FD1">
        <w:t>A fin de dar cabida y representación a las diversas manifestaciones étnicas de la población</w:t>
      </w:r>
      <w:r>
        <w:t>,</w:t>
      </w:r>
      <w:r w:rsidRPr="004A2FD1">
        <w:t xml:space="preserve"> el Instituto de Asuntos Cívicos y Municipales promueve anualmente una serie de actos culturales</w:t>
      </w:r>
      <w:r>
        <w:t xml:space="preserve">.  </w:t>
      </w:r>
      <w:r w:rsidRPr="004A2FD1">
        <w:t>Se celebran las festividades tradicionales del calendario chino,</w:t>
      </w:r>
      <w:r>
        <w:t xml:space="preserve"> </w:t>
      </w:r>
      <w:r w:rsidRPr="004A2FD1">
        <w:t xml:space="preserve">entre otras el Año Nuevo Chino, el Chong Ieong, representaciones de las innumerables canciones folclóricas y óperas chinas, los juegos de la Semana Verde, el Festival de la Flor de Loto, el Festival de los Pastelitos de la Luna, las </w:t>
      </w:r>
      <w:r w:rsidR="007654A2" w:rsidRPr="004A2FD1">
        <w:t xml:space="preserve">Regatas </w:t>
      </w:r>
      <w:r w:rsidRPr="004A2FD1">
        <w:t>de los Botes Dragón, las artes marciales chinas, cursos prácticos sobre medicina tradicional china, juegos tradicionales y actos literarios diversos</w:t>
      </w:r>
      <w:r>
        <w:t xml:space="preserve">.  </w:t>
      </w:r>
      <w:r w:rsidRPr="004A2FD1">
        <w:t>Las</w:t>
      </w:r>
      <w:r>
        <w:t> </w:t>
      </w:r>
      <w:r w:rsidRPr="004A2FD1">
        <w:t xml:space="preserve">comunidades locales también promueven otros actos, como la </w:t>
      </w:r>
      <w:r w:rsidR="007654A2" w:rsidRPr="004A2FD1">
        <w:t xml:space="preserve">Semana Cultural </w:t>
      </w:r>
      <w:r w:rsidRPr="004A2FD1">
        <w:t>de Macao</w:t>
      </w:r>
      <w:r>
        <w:t xml:space="preserve"> y</w:t>
      </w:r>
      <w:r w:rsidRPr="004A2FD1">
        <w:t xml:space="preserve"> el Festival de la Lengua Portuguesa, </w:t>
      </w:r>
      <w:r>
        <w:t xml:space="preserve">así como otros </w:t>
      </w:r>
      <w:r w:rsidRPr="004A2FD1">
        <w:t>festivales gastronómicos y folclóricos, representaciones teatrales y visitas guiadas por lugares de interés histórico</w:t>
      </w:r>
    </w:p>
    <w:p w:rsidR="008143B0" w:rsidRPr="004A2FD1" w:rsidRDefault="008143B0" w:rsidP="008143B0">
      <w:pPr>
        <w:spacing w:after="240"/>
      </w:pPr>
      <w:r w:rsidRPr="004A2FD1">
        <w:t>96</w:t>
      </w:r>
      <w:r>
        <w:t>.</w:t>
      </w:r>
      <w:r>
        <w:tab/>
      </w:r>
      <w:r w:rsidRPr="004A2FD1">
        <w:t xml:space="preserve">Asimismo, </w:t>
      </w:r>
      <w:r>
        <w:t>todos los años</w:t>
      </w:r>
      <w:r w:rsidRPr="004A2FD1">
        <w:t>, la RAEM organiza importantes manifestaciones deportivas internacionales, por medio del apoyo que se presta a las asociaciones deportivas locales para su desarrollo y representación internacionales</w:t>
      </w:r>
      <w:r>
        <w:t xml:space="preserve">.  La RAEM </w:t>
      </w:r>
      <w:r w:rsidRPr="004A2FD1">
        <w:t>también es sede de varias manifestaciones deportivas, como las regatas internacionales de los Botes Dragón de Macao y el campeonato abierto de golf</w:t>
      </w:r>
      <w:r>
        <w:t xml:space="preserve"> </w:t>
      </w:r>
      <w:r w:rsidRPr="004A2FD1">
        <w:t>de Macao, que se realizan a</w:t>
      </w:r>
      <w:r>
        <w:t>nu</w:t>
      </w:r>
      <w:r w:rsidRPr="004A2FD1">
        <w:t>almente, los cuartos Juegos de Asia Oriental (octubre</w:t>
      </w:r>
      <w:r>
        <w:t xml:space="preserve"> y </w:t>
      </w:r>
      <w:r w:rsidRPr="004A2FD1">
        <w:t xml:space="preserve">noviembre de 2005), el XII </w:t>
      </w:r>
      <w:r w:rsidR="007654A2" w:rsidRPr="004A2FD1">
        <w:t xml:space="preserve">Campeonato </w:t>
      </w:r>
      <w:r w:rsidRPr="004A2FD1">
        <w:t xml:space="preserve">de </w:t>
      </w:r>
      <w:r w:rsidR="007654A2" w:rsidRPr="004A2FD1">
        <w:t xml:space="preserve">Atletismo Juvenil </w:t>
      </w:r>
      <w:r w:rsidRPr="004A2FD1">
        <w:t>de Asia (junio</w:t>
      </w:r>
      <w:r>
        <w:t> </w:t>
      </w:r>
      <w:r w:rsidRPr="004A2FD1">
        <w:t xml:space="preserve">de 2006) y los primeros </w:t>
      </w:r>
      <w:r w:rsidR="007654A2" w:rsidRPr="004A2FD1">
        <w:t xml:space="preserve">Juegos </w:t>
      </w:r>
      <w:r w:rsidRPr="004A2FD1">
        <w:t xml:space="preserve">de </w:t>
      </w:r>
      <w:r w:rsidR="007654A2" w:rsidRPr="004A2FD1">
        <w:t xml:space="preserve">Hablantes </w:t>
      </w:r>
      <w:r w:rsidRPr="004A2FD1">
        <w:t xml:space="preserve">de la </w:t>
      </w:r>
      <w:r w:rsidR="007654A2" w:rsidRPr="004A2FD1">
        <w:t xml:space="preserve">Lengua Portuguesa </w:t>
      </w:r>
      <w:r w:rsidRPr="004A2FD1">
        <w:t>(octubre de 2006).</w:t>
      </w:r>
    </w:p>
    <w:p w:rsidR="008143B0" w:rsidRPr="00CA1F83" w:rsidRDefault="008143B0" w:rsidP="008143B0">
      <w:pPr>
        <w:spacing w:after="240"/>
        <w:jc w:val="center"/>
        <w:rPr>
          <w:b/>
        </w:rPr>
      </w:pPr>
      <w:r w:rsidRPr="00CA1F83">
        <w:rPr>
          <w:b/>
        </w:rPr>
        <w:t>C.  Información</w:t>
      </w:r>
    </w:p>
    <w:p w:rsidR="008143B0" w:rsidRPr="004A2FD1" w:rsidRDefault="008143B0" w:rsidP="008143B0">
      <w:pPr>
        <w:spacing w:after="240"/>
      </w:pPr>
      <w:r w:rsidRPr="004A2FD1">
        <w:t>97</w:t>
      </w:r>
      <w:r>
        <w:t>.</w:t>
      </w:r>
      <w:r>
        <w:tab/>
      </w:r>
      <w:r w:rsidRPr="004A2FD1">
        <w:t xml:space="preserve">El Gobierno de la RAEM ha adoptado medidas para promover una educación antidiscriminatoria y en favor de la tolerancia por varios medios y actividades, en particular promoviendo los derechos fundamentales contemplados en la Ley </w:t>
      </w:r>
      <w:r w:rsidR="007654A2" w:rsidRPr="004A2FD1">
        <w:t>fundamental</w:t>
      </w:r>
      <w:r w:rsidRPr="004A2FD1">
        <w:t>, así como promulgando leyes que velen por el respecto de los derechos y libertades fundamentales en igualdad de condiciones, y prohíba</w:t>
      </w:r>
      <w:r>
        <w:t>n</w:t>
      </w:r>
      <w:r w:rsidRPr="004A2FD1">
        <w:t xml:space="preserve"> todas las formas de discriminación y explotación</w:t>
      </w:r>
      <w:r>
        <w:t xml:space="preserve">.  </w:t>
      </w:r>
      <w:r w:rsidRPr="004A2FD1">
        <w:t>Un</w:t>
      </w:r>
      <w:r>
        <w:t> </w:t>
      </w:r>
      <w:r w:rsidRPr="004A2FD1">
        <w:t xml:space="preserve">órgano específico del Gobierno </w:t>
      </w:r>
      <w:r>
        <w:t>-</w:t>
      </w:r>
      <w:r w:rsidRPr="004A2FD1">
        <w:t>la División de Difusión Jurídica de la Oficina de Asuntos Jurídicos</w:t>
      </w:r>
      <w:r>
        <w:t>-</w:t>
      </w:r>
      <w:r w:rsidRPr="004A2FD1">
        <w:t xml:space="preserve"> está encargad</w:t>
      </w:r>
      <w:r>
        <w:t>o</w:t>
      </w:r>
      <w:r w:rsidRPr="004A2FD1">
        <w:t xml:space="preserve"> de la promoción y difusión del derecho al público en general, incluidos los tratados internacionales aplicables, que son parte integrante del sistema jurídico de la RAEM.</w:t>
      </w:r>
    </w:p>
    <w:p w:rsidR="008143B0" w:rsidRPr="004A2FD1" w:rsidRDefault="008143B0" w:rsidP="008143B0">
      <w:pPr>
        <w:spacing w:after="240"/>
      </w:pPr>
      <w:r w:rsidRPr="004A2FD1">
        <w:t>98</w:t>
      </w:r>
      <w:r>
        <w:t>.</w:t>
      </w:r>
      <w:r>
        <w:tab/>
      </w:r>
      <w:r w:rsidRPr="004A2FD1">
        <w:t>El Gobierno de la RAEM ha utilizado varios medios de difusión, como programas de televisión, anuncios de radio, artículos de prensa, ferias, actividades en las escuelas y seminarios, entre otros, para ampliar los conocimientos del público sobre los derechos consagrados en ese sistema</w:t>
      </w:r>
      <w:r>
        <w:t xml:space="preserve">.  </w:t>
      </w:r>
      <w:r w:rsidRPr="004A2FD1">
        <w:t xml:space="preserve">En los departamentos del Gobierno, los centros comunitarios, las bibliotecas y librerías se han colocado estantes especialmente concebidos para la distribución gratuita de folletos y volantes sobre </w:t>
      </w:r>
      <w:r>
        <w:t xml:space="preserve">la </w:t>
      </w:r>
      <w:r w:rsidRPr="004A2FD1">
        <w:t xml:space="preserve">lucha contra la discriminación racial y </w:t>
      </w:r>
      <w:r>
        <w:t xml:space="preserve">los </w:t>
      </w:r>
      <w:r w:rsidRPr="004A2FD1">
        <w:t>derechos humanos</w:t>
      </w:r>
      <w:r>
        <w:t xml:space="preserve">.  </w:t>
      </w:r>
      <w:r w:rsidRPr="004A2FD1">
        <w:t xml:space="preserve">Estos folletos </w:t>
      </w:r>
      <w:r w:rsidR="007654A2">
        <w:noBreakHyphen/>
      </w:r>
      <w:r>
        <w:t>"</w:t>
      </w:r>
      <w:r w:rsidRPr="004A2FD1">
        <w:t>Pacto Internacional de Derechos Económicos, Sociales y Culturales</w:t>
      </w:r>
      <w:r>
        <w:t>"</w:t>
      </w:r>
      <w:r w:rsidRPr="004A2FD1">
        <w:t xml:space="preserve">, </w:t>
      </w:r>
      <w:r>
        <w:t>"</w:t>
      </w:r>
      <w:r w:rsidRPr="004A2FD1">
        <w:t>Pacto Internacional de Derechos Civiles y Políticos</w:t>
      </w:r>
      <w:r>
        <w:t>"</w:t>
      </w:r>
      <w:r w:rsidRPr="004A2FD1">
        <w:t xml:space="preserve">, </w:t>
      </w:r>
      <w:r>
        <w:t>"</w:t>
      </w:r>
      <w:r w:rsidRPr="004A2FD1">
        <w:t>Convención sobre los Derechos del Niño</w:t>
      </w:r>
      <w:r>
        <w:t>"</w:t>
      </w:r>
      <w:r w:rsidRPr="004A2FD1">
        <w:t xml:space="preserve"> </w:t>
      </w:r>
      <w:r>
        <w:t>"</w:t>
      </w:r>
      <w:r w:rsidRPr="004A2FD1">
        <w:t>El ABC de los derechos fundamentales</w:t>
      </w:r>
      <w:r>
        <w:t>"</w:t>
      </w:r>
      <w:r w:rsidRPr="004A2FD1">
        <w:t xml:space="preserve">, </w:t>
      </w:r>
      <w:r>
        <w:t>"</w:t>
      </w:r>
      <w:r w:rsidRPr="004A2FD1">
        <w:t>Convención sobre la eliminación de todas las formas de discriminación contra la mujer</w:t>
      </w:r>
      <w:r>
        <w:t>"</w:t>
      </w:r>
      <w:r w:rsidRPr="004A2FD1">
        <w:t xml:space="preserve">, </w:t>
      </w:r>
      <w:r>
        <w:t>"</w:t>
      </w:r>
      <w:r w:rsidRPr="004A2FD1">
        <w:t>Es fácil conocer la Ley fundamental</w:t>
      </w:r>
      <w:r>
        <w:t>"</w:t>
      </w:r>
      <w:r w:rsidRPr="004A2FD1">
        <w:t xml:space="preserve">, </w:t>
      </w:r>
      <w:r>
        <w:t>"</w:t>
      </w:r>
      <w:r w:rsidRPr="004A2FD1">
        <w:t>Derechos laborales</w:t>
      </w:r>
      <w:r>
        <w:t>"-</w:t>
      </w:r>
      <w:r w:rsidRPr="004A2FD1">
        <w:t xml:space="preserve"> y el volante </w:t>
      </w:r>
      <w:r>
        <w:t>"</w:t>
      </w:r>
      <w:r w:rsidRPr="004A2FD1">
        <w:t>Derechos y deberes del empleador y los empleados</w:t>
      </w:r>
      <w:r>
        <w:t>"</w:t>
      </w:r>
      <w:r w:rsidRPr="004A2FD1">
        <w:t xml:space="preserve"> se orientan a divulgar los derechos fundamentales, especialmente los derechos humanos y el espíritu de lucha contra la discriminación.</w:t>
      </w:r>
    </w:p>
    <w:p w:rsidR="008143B0" w:rsidRPr="004A2FD1" w:rsidRDefault="008143B0" w:rsidP="008143B0">
      <w:pPr>
        <w:spacing w:after="240"/>
      </w:pPr>
      <w:r w:rsidRPr="004A2FD1">
        <w:t>99.</w:t>
      </w:r>
      <w:r w:rsidRPr="004A2FD1">
        <w:tab/>
        <w:t>Naturalmente, la función de los medios es esencial para promover los derechos humanos y la cohesión social</w:t>
      </w:r>
      <w:r>
        <w:t xml:space="preserve">.  </w:t>
      </w:r>
      <w:r w:rsidRPr="004A2FD1">
        <w:t xml:space="preserve">A este respecto, habría que mencionar que la población de Macao tiene acceso a diarios y revistas locales y extranjeras (por ejemplo, </w:t>
      </w:r>
      <w:r w:rsidRPr="00FC390B">
        <w:rPr>
          <w:i/>
        </w:rPr>
        <w:t>Time</w:t>
      </w:r>
      <w:r w:rsidRPr="004A2FD1">
        <w:t xml:space="preserve">, </w:t>
      </w:r>
      <w:r w:rsidRPr="00FC390B">
        <w:rPr>
          <w:i/>
        </w:rPr>
        <w:t>Far Eastern Economic Review</w:t>
      </w:r>
      <w:r w:rsidRPr="004A2FD1">
        <w:t xml:space="preserve">, </w:t>
      </w:r>
      <w:r w:rsidRPr="00FC390B">
        <w:rPr>
          <w:i/>
        </w:rPr>
        <w:t>South China Morning Post</w:t>
      </w:r>
      <w:r w:rsidRPr="004A2FD1">
        <w:t xml:space="preserve">, </w:t>
      </w:r>
      <w:r w:rsidRPr="00FC390B">
        <w:rPr>
          <w:i/>
        </w:rPr>
        <w:t>Newsweek</w:t>
      </w:r>
      <w:r w:rsidRPr="004A2FD1">
        <w:t xml:space="preserve">, </w:t>
      </w:r>
      <w:r w:rsidRPr="00FC390B">
        <w:rPr>
          <w:i/>
        </w:rPr>
        <w:t>The Economist</w:t>
      </w:r>
      <w:r w:rsidRPr="004A2FD1">
        <w:t xml:space="preserve">, </w:t>
      </w:r>
      <w:r w:rsidRPr="00FC390B">
        <w:rPr>
          <w:i/>
        </w:rPr>
        <w:t>Fortune</w:t>
      </w:r>
      <w:r w:rsidRPr="004A2FD1">
        <w:t xml:space="preserve">, y </w:t>
      </w:r>
      <w:r w:rsidRPr="00BA1AC8">
        <w:rPr>
          <w:i/>
        </w:rPr>
        <w:t>Wall Street Journal</w:t>
      </w:r>
      <w:r w:rsidRPr="004A2FD1">
        <w:t xml:space="preserve">), a medios </w:t>
      </w:r>
      <w:r>
        <w:t>de comunicación electrónicos en</w:t>
      </w:r>
      <w:r w:rsidRPr="004A2FD1">
        <w:t xml:space="preserve"> Internet y a emisoras de radio y televisión extranjeras (sobre todo, pero no únicamente, por medio de la televisión por cable).</w:t>
      </w:r>
    </w:p>
    <w:p w:rsidR="008143B0" w:rsidRPr="004A2FD1" w:rsidRDefault="008143B0" w:rsidP="008143B0">
      <w:pPr>
        <w:spacing w:after="240"/>
      </w:pPr>
      <w:r w:rsidRPr="004A2FD1">
        <w:t>100.</w:t>
      </w:r>
      <w:r w:rsidRPr="004A2FD1">
        <w:tab/>
        <w:t>Hay 13 diarios y revistas locales en idioma chino, 4 en portugués y 5 en inglés</w:t>
      </w:r>
      <w:r>
        <w:t xml:space="preserve">.  </w:t>
      </w:r>
      <w:r w:rsidRPr="004A2FD1">
        <w:t>La</w:t>
      </w:r>
      <w:r>
        <w:t> </w:t>
      </w:r>
      <w:r w:rsidRPr="004A2FD1">
        <w:t xml:space="preserve">televisión y la radio locales emiten varios programas </w:t>
      </w:r>
      <w:r>
        <w:t>sobre</w:t>
      </w:r>
      <w:r w:rsidRPr="004A2FD1">
        <w:t xml:space="preserve"> diversos temas dirigidos a las diferentes comunidades que viven en Macao, en chino, portugués e inglés</w:t>
      </w:r>
      <w:r>
        <w:t>.</w:t>
      </w:r>
    </w:p>
    <w:p w:rsidR="008143B0" w:rsidRPr="00BA1AC8" w:rsidRDefault="008143B0" w:rsidP="008143B0">
      <w:pPr>
        <w:spacing w:after="240"/>
        <w:jc w:val="center"/>
        <w:rPr>
          <w:b/>
        </w:rPr>
      </w:pPr>
      <w:r>
        <w:br w:type="page"/>
      </w:r>
      <w:r w:rsidRPr="00BA1AC8">
        <w:rPr>
          <w:b/>
        </w:rPr>
        <w:t>ANEXOS</w:t>
      </w:r>
    </w:p>
    <w:p w:rsidR="008143B0" w:rsidRPr="00BA1AC8" w:rsidRDefault="008143B0" w:rsidP="008143B0">
      <w:pPr>
        <w:spacing w:after="240"/>
        <w:jc w:val="center"/>
        <w:rPr>
          <w:b/>
        </w:rPr>
      </w:pPr>
      <w:r w:rsidRPr="00BA1AC8">
        <w:rPr>
          <w:b/>
        </w:rPr>
        <w:t>Anexo I</w:t>
      </w:r>
    </w:p>
    <w:p w:rsidR="008143B0" w:rsidRPr="00BA1AC8" w:rsidRDefault="008143B0" w:rsidP="008143B0">
      <w:pPr>
        <w:spacing w:after="240"/>
        <w:jc w:val="center"/>
        <w:rPr>
          <w:b/>
        </w:rPr>
      </w:pPr>
      <w:r w:rsidRPr="00BA1AC8">
        <w:rPr>
          <w:b/>
        </w:rPr>
        <w:t>LEYES CITADAS</w:t>
      </w:r>
    </w:p>
    <w:p w:rsidR="008143B0" w:rsidRPr="004A2FD1" w:rsidRDefault="008143B0" w:rsidP="008143B0">
      <w:pPr>
        <w:spacing w:after="240"/>
        <w:ind w:left="567" w:hanging="567"/>
      </w:pPr>
      <w:r w:rsidRPr="004A2FD1">
        <w:t>1.</w:t>
      </w:r>
      <w:r w:rsidRPr="004A2FD1">
        <w:tab/>
        <w:t>Ley fundamental de la Región Administrativa Especial de Maca</w:t>
      </w:r>
      <w:r w:rsidR="007654A2">
        <w:t>o de la República Popular China</w:t>
      </w:r>
    </w:p>
    <w:p w:rsidR="008143B0" w:rsidRPr="004A2FD1" w:rsidRDefault="008143B0" w:rsidP="008143B0">
      <w:pPr>
        <w:spacing w:after="240"/>
        <w:ind w:left="567" w:hanging="567"/>
      </w:pPr>
      <w:r w:rsidRPr="004A2FD1">
        <w:t>2.</w:t>
      </w:r>
      <w:r w:rsidRPr="004A2FD1">
        <w:tab/>
      </w:r>
      <w:r w:rsidR="007654A2" w:rsidRPr="004A2FD1">
        <w:t xml:space="preserve">el </w:t>
      </w:r>
      <w:r w:rsidR="007654A2">
        <w:t>Código Civil</w:t>
      </w:r>
    </w:p>
    <w:p w:rsidR="008143B0" w:rsidRPr="004A2FD1" w:rsidRDefault="008143B0" w:rsidP="008143B0">
      <w:pPr>
        <w:spacing w:after="240"/>
        <w:ind w:left="567" w:hanging="567"/>
      </w:pPr>
      <w:r w:rsidRPr="004A2FD1">
        <w:t>3.</w:t>
      </w:r>
      <w:r w:rsidRPr="004A2FD1">
        <w:tab/>
      </w:r>
      <w:r w:rsidR="007654A2" w:rsidRPr="004A2FD1">
        <w:t xml:space="preserve">el </w:t>
      </w:r>
      <w:r w:rsidR="007654A2">
        <w:t>Código Penal de Macao</w:t>
      </w:r>
    </w:p>
    <w:p w:rsidR="008143B0" w:rsidRPr="004A2FD1" w:rsidRDefault="008143B0" w:rsidP="008143B0">
      <w:pPr>
        <w:spacing w:after="240"/>
        <w:ind w:left="567" w:hanging="567"/>
      </w:pPr>
      <w:r w:rsidRPr="004A2FD1">
        <w:t>4.</w:t>
      </w:r>
      <w:r w:rsidRPr="004A2FD1">
        <w:tab/>
        <w:t xml:space="preserve">Decreto-ley </w:t>
      </w:r>
      <w:r>
        <w:t xml:space="preserve">Nº </w:t>
      </w:r>
      <w:r w:rsidRPr="004A2FD1">
        <w:t>24/86/M, de 15 de marzo, que regula el acceso de la población de la RAEM a los se</w:t>
      </w:r>
      <w:r w:rsidR="007654A2">
        <w:t>rvicios de atención de la salud</w:t>
      </w:r>
    </w:p>
    <w:p w:rsidR="008143B0" w:rsidRPr="004A2FD1" w:rsidRDefault="008143B0" w:rsidP="008143B0">
      <w:pPr>
        <w:spacing w:after="240"/>
        <w:ind w:left="567" w:hanging="567"/>
      </w:pPr>
      <w:r w:rsidRPr="004A2FD1">
        <w:t>5.</w:t>
      </w:r>
      <w:r w:rsidRPr="004A2FD1">
        <w:tab/>
        <w:t xml:space="preserve">Ley </w:t>
      </w:r>
      <w:r>
        <w:t xml:space="preserve">Nº </w:t>
      </w:r>
      <w:r w:rsidRPr="004A2FD1">
        <w:t xml:space="preserve">21/88/M, de 15 de agosto, que regula el acceso a la ley </w:t>
      </w:r>
      <w:r w:rsidR="007654A2">
        <w:t>y los tribunales</w:t>
      </w:r>
    </w:p>
    <w:p w:rsidR="008143B0" w:rsidRPr="004A2FD1" w:rsidRDefault="008143B0" w:rsidP="008143B0">
      <w:pPr>
        <w:spacing w:after="240"/>
        <w:ind w:left="567" w:hanging="567"/>
      </w:pPr>
      <w:r w:rsidRPr="004A2FD1">
        <w:t>6.</w:t>
      </w:r>
      <w:r w:rsidRPr="004A2FD1">
        <w:tab/>
        <w:t xml:space="preserve">Decreto-ley </w:t>
      </w:r>
      <w:r>
        <w:t xml:space="preserve">Nº </w:t>
      </w:r>
      <w:r w:rsidRPr="004A2FD1">
        <w:t>24/89/M, de 3 de abril, qu</w:t>
      </w:r>
      <w:r w:rsidR="007654A2">
        <w:t>e rige las relaciones laborales</w:t>
      </w:r>
    </w:p>
    <w:p w:rsidR="008143B0" w:rsidRPr="004A2FD1" w:rsidRDefault="008143B0" w:rsidP="008143B0">
      <w:pPr>
        <w:spacing w:after="240"/>
        <w:ind w:left="567" w:hanging="567"/>
      </w:pPr>
      <w:r w:rsidRPr="004A2FD1">
        <w:t>7.</w:t>
      </w:r>
      <w:r w:rsidRPr="004A2FD1">
        <w:tab/>
        <w:t xml:space="preserve">Ley </w:t>
      </w:r>
      <w:r>
        <w:t xml:space="preserve">Nº </w:t>
      </w:r>
      <w:r w:rsidRPr="004A2FD1">
        <w:t>7/89/M, de 4 de septiembre, que regula el régimen gener</w:t>
      </w:r>
      <w:r w:rsidR="007654A2">
        <w:t>al de la actividad publicitaria</w:t>
      </w:r>
    </w:p>
    <w:p w:rsidR="008143B0" w:rsidRPr="004A2FD1" w:rsidRDefault="008143B0" w:rsidP="008143B0">
      <w:pPr>
        <w:spacing w:after="240"/>
        <w:ind w:left="567" w:hanging="567"/>
      </w:pPr>
      <w:r w:rsidRPr="004A2FD1">
        <w:t>8.</w:t>
      </w:r>
      <w:r w:rsidRPr="004A2FD1">
        <w:tab/>
        <w:t xml:space="preserve">Ley </w:t>
      </w:r>
      <w:r>
        <w:t xml:space="preserve">Nº </w:t>
      </w:r>
      <w:r w:rsidRPr="004A2FD1">
        <w:t>8/89/M, de 4 de septiembre, que establece el marco jurídico para l</w:t>
      </w:r>
      <w:r w:rsidR="007654A2">
        <w:t>a televisión y la radiodifusión</w:t>
      </w:r>
    </w:p>
    <w:p w:rsidR="008143B0" w:rsidRPr="004A2FD1" w:rsidRDefault="008143B0" w:rsidP="008143B0">
      <w:pPr>
        <w:spacing w:after="240"/>
        <w:ind w:left="567" w:hanging="567"/>
      </w:pPr>
      <w:r w:rsidRPr="004A2FD1">
        <w:t>9.</w:t>
      </w:r>
      <w:r w:rsidRPr="004A2FD1">
        <w:tab/>
        <w:t xml:space="preserve">Decreto-ley </w:t>
      </w:r>
      <w:r>
        <w:t xml:space="preserve">Nº </w:t>
      </w:r>
      <w:r w:rsidRPr="004A2FD1">
        <w:t>87/89/M, de 21 de diciembre, que establece el Estatuto de los Emplead</w:t>
      </w:r>
      <w:r w:rsidR="007654A2">
        <w:t>os de la Administración Pública</w:t>
      </w:r>
    </w:p>
    <w:p w:rsidR="008143B0" w:rsidRPr="004A2FD1" w:rsidRDefault="008143B0" w:rsidP="008143B0">
      <w:pPr>
        <w:spacing w:after="240"/>
        <w:ind w:left="567" w:hanging="567"/>
      </w:pPr>
      <w:r w:rsidRPr="004A2FD1">
        <w:t>10.</w:t>
      </w:r>
      <w:r w:rsidRPr="004A2FD1">
        <w:tab/>
        <w:t xml:space="preserve">Decreto-ley </w:t>
      </w:r>
      <w:r>
        <w:t xml:space="preserve">Nº </w:t>
      </w:r>
      <w:r w:rsidRPr="004A2FD1">
        <w:t>41/94/M, de 1º de agosto, que regula el</w:t>
      </w:r>
      <w:r w:rsidR="007654A2">
        <w:t xml:space="preserve"> sistema de asistencia jurídica</w:t>
      </w:r>
    </w:p>
    <w:p w:rsidR="008143B0" w:rsidRPr="004A2FD1" w:rsidRDefault="008143B0" w:rsidP="008143B0">
      <w:pPr>
        <w:spacing w:after="240"/>
        <w:ind w:left="567" w:hanging="567"/>
      </w:pPr>
      <w:r w:rsidRPr="004A2FD1">
        <w:t>11.</w:t>
      </w:r>
      <w:r w:rsidRPr="004A2FD1">
        <w:tab/>
        <w:t xml:space="preserve">Ley </w:t>
      </w:r>
      <w:r>
        <w:t xml:space="preserve">Nº </w:t>
      </w:r>
      <w:r w:rsidRPr="004A2FD1">
        <w:t>5/94/M, de 1º de agosto, qu</w:t>
      </w:r>
      <w:r w:rsidR="007654A2">
        <w:t>e regula el derecho de petición</w:t>
      </w:r>
    </w:p>
    <w:p w:rsidR="008143B0" w:rsidRPr="004A2FD1" w:rsidRDefault="008143B0" w:rsidP="008143B0">
      <w:pPr>
        <w:spacing w:after="240"/>
        <w:ind w:left="567" w:hanging="567"/>
      </w:pPr>
      <w:r w:rsidRPr="004A2FD1">
        <w:t>12.</w:t>
      </w:r>
      <w:r w:rsidRPr="004A2FD1">
        <w:tab/>
        <w:t xml:space="preserve">Decreto-ley </w:t>
      </w:r>
      <w:r>
        <w:t xml:space="preserve">Nº </w:t>
      </w:r>
      <w:r w:rsidRPr="004A2FD1">
        <w:t>63/94/M, de 19 de diciembre, que aprueba la estructura orgánica de</w:t>
      </w:r>
      <w:r w:rsidR="007654A2">
        <w:t>l Instituto de Cultura de Macao</w:t>
      </w:r>
    </w:p>
    <w:p w:rsidR="008143B0" w:rsidRPr="004A2FD1" w:rsidRDefault="008143B0" w:rsidP="008143B0">
      <w:pPr>
        <w:spacing w:after="240"/>
        <w:ind w:left="567" w:hanging="567"/>
      </w:pPr>
      <w:r w:rsidRPr="004A2FD1">
        <w:t>13.</w:t>
      </w:r>
      <w:r w:rsidRPr="004A2FD1">
        <w:tab/>
        <w:t xml:space="preserve">Decreto-ley </w:t>
      </w:r>
      <w:r>
        <w:t xml:space="preserve">Nº </w:t>
      </w:r>
      <w:r w:rsidRPr="004A2FD1">
        <w:t>52/95/M, de 9 de octubre, por el que se establece la Ley sobre la igualdad de oportunidades y la igualda</w:t>
      </w:r>
      <w:r w:rsidR="007654A2">
        <w:t>d de trato</w:t>
      </w:r>
    </w:p>
    <w:p w:rsidR="008143B0" w:rsidRPr="004A2FD1" w:rsidRDefault="008143B0" w:rsidP="008143B0">
      <w:pPr>
        <w:spacing w:after="240"/>
        <w:ind w:left="567" w:hanging="567"/>
      </w:pPr>
      <w:r w:rsidRPr="004A2FD1">
        <w:t>14.</w:t>
      </w:r>
      <w:r w:rsidRPr="004A2FD1">
        <w:tab/>
        <w:t xml:space="preserve">Ley </w:t>
      </w:r>
      <w:r>
        <w:t xml:space="preserve">Nº </w:t>
      </w:r>
      <w:r w:rsidRPr="004A2FD1">
        <w:t xml:space="preserve">4/98/M, de 27 de julio, que establece el Marco Jurídico del </w:t>
      </w:r>
      <w:r w:rsidR="007654A2">
        <w:t>Empleo y los Derechos Laborales</w:t>
      </w:r>
    </w:p>
    <w:p w:rsidR="008143B0" w:rsidRPr="004A2FD1" w:rsidRDefault="008143B0" w:rsidP="008143B0">
      <w:pPr>
        <w:spacing w:after="240"/>
        <w:ind w:left="567" w:hanging="567"/>
      </w:pPr>
      <w:r w:rsidRPr="004A2FD1">
        <w:t>15.</w:t>
      </w:r>
      <w:r w:rsidRPr="004A2FD1">
        <w:tab/>
        <w:t xml:space="preserve">Ley </w:t>
      </w:r>
      <w:r>
        <w:t xml:space="preserve">Nº </w:t>
      </w:r>
      <w:r w:rsidRPr="004A2FD1">
        <w:t xml:space="preserve">2/99/M, de 9 </w:t>
      </w:r>
      <w:r>
        <w:t xml:space="preserve">de </w:t>
      </w:r>
      <w:r w:rsidRPr="004A2FD1">
        <w:t>agosto, que r</w:t>
      </w:r>
      <w:r w:rsidR="007654A2">
        <w:t>egula la libertad de asociación</w:t>
      </w:r>
    </w:p>
    <w:p w:rsidR="008143B0" w:rsidRPr="004A2FD1" w:rsidRDefault="008143B0" w:rsidP="008143B0">
      <w:pPr>
        <w:spacing w:after="240"/>
        <w:ind w:left="567" w:hanging="567"/>
      </w:pPr>
      <w:r w:rsidRPr="004A2FD1">
        <w:t>16.</w:t>
      </w:r>
      <w:r w:rsidRPr="004A2FD1">
        <w:tab/>
        <w:t xml:space="preserve">Ley </w:t>
      </w:r>
      <w:r>
        <w:t xml:space="preserve">Nº </w:t>
      </w:r>
      <w:r w:rsidRPr="004A2FD1">
        <w:t>8/1999, de 20 de diciembre, por l</w:t>
      </w:r>
      <w:r>
        <w:t>a</w:t>
      </w:r>
      <w:r w:rsidRPr="004A2FD1">
        <w:t xml:space="preserve"> que se aprueba la Ley sobre la condición de residente permanente</w:t>
      </w:r>
      <w:r>
        <w:t xml:space="preserve"> </w:t>
      </w:r>
      <w:r w:rsidR="007654A2">
        <w:t>y el derecho de residencia</w:t>
      </w:r>
    </w:p>
    <w:p w:rsidR="008143B0" w:rsidRPr="004A2FD1" w:rsidRDefault="008143B0" w:rsidP="008143B0">
      <w:pPr>
        <w:spacing w:after="240"/>
        <w:ind w:left="567" w:hanging="567"/>
      </w:pPr>
      <w:r w:rsidRPr="004A2FD1">
        <w:t>17.</w:t>
      </w:r>
      <w:r w:rsidRPr="004A2FD1">
        <w:tab/>
        <w:t xml:space="preserve">Ley </w:t>
      </w:r>
      <w:r>
        <w:t xml:space="preserve">Nº </w:t>
      </w:r>
      <w:r w:rsidRPr="004A2FD1">
        <w:t>9/1999, de 20 de diciembre, por la que se aprueba el marco jurídico de l</w:t>
      </w:r>
      <w:r w:rsidR="007654A2">
        <w:t>a estructura del poder judicial</w:t>
      </w:r>
    </w:p>
    <w:p w:rsidR="008143B0" w:rsidRPr="004A2FD1" w:rsidRDefault="008143B0" w:rsidP="008143B0">
      <w:pPr>
        <w:spacing w:after="240"/>
        <w:ind w:left="567" w:hanging="567"/>
      </w:pPr>
      <w:r w:rsidRPr="004A2FD1">
        <w:t>18.</w:t>
      </w:r>
      <w:r w:rsidRPr="004A2FD1">
        <w:tab/>
        <w:t xml:space="preserve">Ley </w:t>
      </w:r>
      <w:r>
        <w:t xml:space="preserve">Nº </w:t>
      </w:r>
      <w:r w:rsidRPr="004A2FD1">
        <w:t xml:space="preserve">10/2000, de 14 de agosto, por la que se aprueba el marco jurídico de la Comisión de Lucha contra la </w:t>
      </w:r>
      <w:r w:rsidR="007654A2">
        <w:t>Corrupción</w:t>
      </w:r>
    </w:p>
    <w:p w:rsidR="008143B0" w:rsidRPr="004A2FD1" w:rsidRDefault="008143B0" w:rsidP="008143B0">
      <w:pPr>
        <w:spacing w:after="240"/>
        <w:ind w:left="567" w:hanging="567"/>
      </w:pPr>
      <w:r w:rsidRPr="004A2FD1">
        <w:t>19.</w:t>
      </w:r>
      <w:r w:rsidRPr="004A2FD1">
        <w:tab/>
        <w:t xml:space="preserve">Ley </w:t>
      </w:r>
      <w:r>
        <w:t xml:space="preserve">Nº </w:t>
      </w:r>
      <w:r w:rsidRPr="004A2FD1">
        <w:t xml:space="preserve">12/2000, de 18 de diciembre, que regula el proceso de registro electoral de las personas para </w:t>
      </w:r>
      <w:r w:rsidR="007654A2">
        <w:t>el sufragio directo e indirecto</w:t>
      </w:r>
    </w:p>
    <w:p w:rsidR="008143B0" w:rsidRPr="004A2FD1" w:rsidRDefault="008143B0" w:rsidP="008143B0">
      <w:pPr>
        <w:spacing w:after="240"/>
        <w:ind w:left="567" w:hanging="567"/>
      </w:pPr>
      <w:r w:rsidRPr="004A2FD1">
        <w:t>20.</w:t>
      </w:r>
      <w:r w:rsidRPr="004A2FD1">
        <w:tab/>
        <w:t xml:space="preserve">Ley </w:t>
      </w:r>
      <w:r>
        <w:t xml:space="preserve">Nº </w:t>
      </w:r>
      <w:r w:rsidRPr="004A2FD1">
        <w:t>3/2001, de 5 de marzo, que regula la</w:t>
      </w:r>
      <w:r>
        <w:t xml:space="preserve"> </w:t>
      </w:r>
      <w:r w:rsidRPr="004A2FD1">
        <w:t xml:space="preserve">Ley electoral </w:t>
      </w:r>
      <w:r>
        <w:t xml:space="preserve">para </w:t>
      </w:r>
      <w:r w:rsidR="007654A2">
        <w:t>la Asamblea Legislativa</w:t>
      </w:r>
    </w:p>
    <w:p w:rsidR="008143B0" w:rsidRPr="004A2FD1" w:rsidRDefault="008143B0" w:rsidP="008143B0">
      <w:pPr>
        <w:spacing w:after="240"/>
        <w:ind w:left="567" w:hanging="567"/>
      </w:pPr>
      <w:r w:rsidRPr="004A2FD1">
        <w:t>21.</w:t>
      </w:r>
      <w:r w:rsidRPr="004A2FD1">
        <w:tab/>
        <w:t xml:space="preserve">Ley </w:t>
      </w:r>
      <w:r>
        <w:t xml:space="preserve">Nº </w:t>
      </w:r>
      <w:r w:rsidRPr="004A2FD1">
        <w:t>9/2002, de 9 de diciembre, que establece el marco jur</w:t>
      </w:r>
      <w:r w:rsidR="007654A2">
        <w:t>ídico de la seguridad interior</w:t>
      </w:r>
    </w:p>
    <w:p w:rsidR="008143B0" w:rsidRPr="004A2FD1" w:rsidRDefault="008143B0" w:rsidP="008143B0">
      <w:pPr>
        <w:spacing w:after="240"/>
        <w:ind w:left="567" w:hanging="567"/>
      </w:pPr>
      <w:r w:rsidRPr="004A2FD1">
        <w:t>22.</w:t>
      </w:r>
      <w:r w:rsidRPr="004A2FD1">
        <w:tab/>
        <w:t xml:space="preserve">Ley </w:t>
      </w:r>
      <w:r>
        <w:t xml:space="preserve">Nº </w:t>
      </w:r>
      <w:r w:rsidRPr="004A2FD1">
        <w:t xml:space="preserve">4/2003, de 17 de marzo </w:t>
      </w:r>
      <w:r>
        <w:t>de 2003</w:t>
      </w:r>
      <w:r w:rsidRPr="004A2FD1">
        <w:t>, que establece el régimen que regula la entrada, la es</w:t>
      </w:r>
      <w:r w:rsidR="007654A2">
        <w:t>tancia y la residencia en Macao</w:t>
      </w:r>
    </w:p>
    <w:p w:rsidR="008143B0" w:rsidRPr="004A2FD1" w:rsidRDefault="008143B0" w:rsidP="008143B0">
      <w:pPr>
        <w:spacing w:after="240"/>
        <w:ind w:left="567" w:hanging="567"/>
      </w:pPr>
      <w:r w:rsidRPr="004A2FD1">
        <w:t>23.</w:t>
      </w:r>
      <w:r w:rsidRPr="004A2FD1">
        <w:tab/>
        <w:t xml:space="preserve">Reglamento Administrativo </w:t>
      </w:r>
      <w:r>
        <w:t xml:space="preserve">Nº </w:t>
      </w:r>
      <w:r w:rsidRPr="004A2FD1">
        <w:t>5/2003, de 14 de abril, que regula la entrada, la estancia y el permiso de residencia en Macao</w:t>
      </w:r>
    </w:p>
    <w:p w:rsidR="008143B0" w:rsidRPr="004A2FD1" w:rsidRDefault="008143B0" w:rsidP="008143B0">
      <w:pPr>
        <w:spacing w:after="240"/>
        <w:ind w:left="567" w:hanging="567"/>
      </w:pPr>
      <w:r w:rsidRPr="004A2FD1">
        <w:t>24.</w:t>
      </w:r>
      <w:r w:rsidRPr="004A2FD1">
        <w:tab/>
        <w:t xml:space="preserve">Ley </w:t>
      </w:r>
      <w:r>
        <w:t xml:space="preserve">Nº </w:t>
      </w:r>
      <w:r w:rsidRPr="004A2FD1">
        <w:t>1/2004, de 23 de febrero, que regula el reconocim</w:t>
      </w:r>
      <w:r w:rsidR="007654A2">
        <w:t>iento del estatuto de refugiado</w:t>
      </w:r>
    </w:p>
    <w:p w:rsidR="008143B0" w:rsidRPr="004A2FD1" w:rsidRDefault="008143B0" w:rsidP="008143B0">
      <w:pPr>
        <w:spacing w:after="240"/>
        <w:ind w:left="567" w:hanging="567"/>
      </w:pPr>
      <w:r w:rsidRPr="004A2FD1">
        <w:t>25.</w:t>
      </w:r>
      <w:r w:rsidRPr="004A2FD1">
        <w:tab/>
        <w:t xml:space="preserve">Reglamento Administrativo </w:t>
      </w:r>
      <w:r>
        <w:t xml:space="preserve">Nº </w:t>
      </w:r>
      <w:r w:rsidRPr="004A2FD1">
        <w:t>24/2004, de 26 de julio, que regula la estructura y las operaciones de la Oficina de Asuntos Laborales</w:t>
      </w:r>
    </w:p>
    <w:p w:rsidR="008143B0" w:rsidRPr="004A2FD1" w:rsidRDefault="008143B0" w:rsidP="008143B0">
      <w:pPr>
        <w:spacing w:after="240"/>
        <w:ind w:left="567" w:hanging="567"/>
      </w:pPr>
      <w:r w:rsidRPr="004A2FD1">
        <w:t>26.</w:t>
      </w:r>
      <w:r w:rsidRPr="004A2FD1">
        <w:tab/>
        <w:t xml:space="preserve">Reglamento Administrativo </w:t>
      </w:r>
      <w:r>
        <w:t xml:space="preserve">Nº </w:t>
      </w:r>
      <w:r w:rsidRPr="004A2FD1">
        <w:t>6/2005, de 5 de mayo, que crea la Comisión Consultiva de Asuntos de la Mujer</w:t>
      </w:r>
    </w:p>
    <w:p w:rsidR="008143B0" w:rsidRDefault="008143B0" w:rsidP="008143B0">
      <w:pPr>
        <w:spacing w:after="240"/>
        <w:ind w:left="567" w:hanging="567"/>
      </w:pPr>
      <w:r w:rsidRPr="004A2FD1">
        <w:t>27.</w:t>
      </w:r>
      <w:r w:rsidRPr="004A2FD1">
        <w:tab/>
        <w:t xml:space="preserve">Ley </w:t>
      </w:r>
      <w:r>
        <w:t xml:space="preserve">Nº </w:t>
      </w:r>
      <w:r w:rsidRPr="004A2FD1">
        <w:t xml:space="preserve">9/2006, de 26 de diciembre, que establece el </w:t>
      </w:r>
      <w:r w:rsidR="007654A2" w:rsidRPr="004A2FD1">
        <w:t xml:space="preserve">marco </w:t>
      </w:r>
      <w:r w:rsidRPr="004A2FD1">
        <w:t>jurídico del sistema educativo para la enseñanza,</w:t>
      </w:r>
      <w:r w:rsidR="007654A2">
        <w:t xml:space="preserve"> excluida la enseñanza superior</w:t>
      </w:r>
    </w:p>
    <w:p w:rsidR="008143B0" w:rsidRPr="009557D9" w:rsidRDefault="008143B0" w:rsidP="008143B0">
      <w:pPr>
        <w:spacing w:after="240"/>
        <w:ind w:left="567" w:hanging="567"/>
        <w:jc w:val="center"/>
        <w:rPr>
          <w:b/>
        </w:rPr>
      </w:pPr>
      <w:r>
        <w:br w:type="page"/>
      </w:r>
      <w:r w:rsidRPr="009557D9">
        <w:rPr>
          <w:b/>
        </w:rPr>
        <w:t>Anexo II</w:t>
      </w:r>
    </w:p>
    <w:p w:rsidR="008143B0" w:rsidRPr="009557D9" w:rsidRDefault="008143B0" w:rsidP="008143B0">
      <w:pPr>
        <w:spacing w:after="240"/>
        <w:jc w:val="center"/>
        <w:rPr>
          <w:b/>
        </w:rPr>
      </w:pPr>
      <w:r w:rsidRPr="009557D9">
        <w:rPr>
          <w:b/>
        </w:rPr>
        <w:t>INSTRUMENTOS DE DERECHOS HUMANOS APLICABLES:</w:t>
      </w:r>
      <w:r>
        <w:rPr>
          <w:b/>
        </w:rPr>
        <w:br/>
      </w:r>
      <w:r w:rsidRPr="009557D9">
        <w:rPr>
          <w:b/>
        </w:rPr>
        <w:t>TRATADOS MULTILATERALES</w:t>
      </w:r>
    </w:p>
    <w:p w:rsidR="008143B0" w:rsidRPr="004A2FD1" w:rsidRDefault="008143B0" w:rsidP="008143B0">
      <w:pPr>
        <w:spacing w:after="240"/>
        <w:ind w:left="567" w:hanging="567"/>
      </w:pPr>
      <w:r w:rsidRPr="004A2FD1">
        <w:t>1.</w:t>
      </w:r>
      <w:r w:rsidRPr="004A2FD1">
        <w:tab/>
        <w:t>Convención sobre la Esclavitud, firmada en Gine</w:t>
      </w:r>
      <w:r w:rsidR="007654A2">
        <w:t>bra el 25 de septiembre de 1926</w:t>
      </w:r>
    </w:p>
    <w:p w:rsidR="008143B0" w:rsidRPr="004A2FD1" w:rsidRDefault="008143B0" w:rsidP="008143B0">
      <w:pPr>
        <w:spacing w:after="240"/>
        <w:ind w:left="567" w:hanging="567"/>
      </w:pPr>
      <w:r w:rsidRPr="004A2FD1">
        <w:t>2.</w:t>
      </w:r>
      <w:r w:rsidRPr="004A2FD1">
        <w:tab/>
        <w:t>Convención para la Prevención y la Sanción del Delito de Genocidio, aprobada en París el</w:t>
      </w:r>
      <w:r>
        <w:t> </w:t>
      </w:r>
      <w:r w:rsidR="007654A2">
        <w:t>9 de diciembre de 1948</w:t>
      </w:r>
    </w:p>
    <w:p w:rsidR="008143B0" w:rsidRPr="004A2FD1" w:rsidRDefault="008143B0" w:rsidP="008143B0">
      <w:pPr>
        <w:spacing w:after="240"/>
        <w:ind w:left="567" w:hanging="567"/>
      </w:pPr>
      <w:r w:rsidRPr="004A2FD1">
        <w:t>3.</w:t>
      </w:r>
      <w:r w:rsidRPr="004A2FD1">
        <w:tab/>
        <w:t>Convención sobre el Estatuto de los Refugiados, hecha en</w:t>
      </w:r>
      <w:r w:rsidR="007654A2">
        <w:t xml:space="preserve"> Ginebra el 28 de julio de 1951</w:t>
      </w:r>
    </w:p>
    <w:p w:rsidR="008143B0" w:rsidRPr="004A2FD1" w:rsidRDefault="008143B0" w:rsidP="008143B0">
      <w:pPr>
        <w:spacing w:after="240"/>
        <w:ind w:left="567" w:hanging="567"/>
      </w:pPr>
      <w:r w:rsidRPr="004A2FD1">
        <w:t>4.</w:t>
      </w:r>
      <w:r w:rsidRPr="004A2FD1">
        <w:tab/>
        <w:t>Protocolo sobre el Estatuto de los Refugiados, hecho en Nueva York el 31 de enero de</w:t>
      </w:r>
      <w:r>
        <w:t> </w:t>
      </w:r>
      <w:r w:rsidR="007654A2">
        <w:t>1967</w:t>
      </w:r>
    </w:p>
    <w:p w:rsidR="008143B0" w:rsidRPr="004A2FD1" w:rsidRDefault="008143B0" w:rsidP="008143B0">
      <w:pPr>
        <w:spacing w:after="240"/>
        <w:ind w:left="567" w:hanging="567"/>
      </w:pPr>
      <w:r w:rsidRPr="004A2FD1">
        <w:t>5.</w:t>
      </w:r>
      <w:r w:rsidRPr="004A2FD1">
        <w:tab/>
        <w:t>Convención suplementaria sobre la abolición de la esclavitud, la trata de esclavos y las instituciones y prácticas análogas a la esclavitud, hecha en Ginebra el 7 de septiembre de</w:t>
      </w:r>
      <w:r>
        <w:t> </w:t>
      </w:r>
      <w:r w:rsidR="007654A2">
        <w:t>1956</w:t>
      </w:r>
    </w:p>
    <w:p w:rsidR="008143B0" w:rsidRPr="004A2FD1" w:rsidRDefault="008143B0" w:rsidP="008143B0">
      <w:pPr>
        <w:spacing w:after="240"/>
        <w:ind w:left="567" w:hanging="567"/>
      </w:pPr>
      <w:r w:rsidRPr="004A2FD1">
        <w:t>6.</w:t>
      </w:r>
      <w:r w:rsidRPr="004A2FD1">
        <w:tab/>
        <w:t>Convención relativa a la lucha contra las discriminaciones en la esfera de la enseñanza, aprobada en P</w:t>
      </w:r>
      <w:r w:rsidR="007654A2">
        <w:t>arís el 14 de diciembre de 1960</w:t>
      </w:r>
    </w:p>
    <w:p w:rsidR="008143B0" w:rsidRPr="004A2FD1" w:rsidRDefault="008143B0" w:rsidP="008143B0">
      <w:pPr>
        <w:spacing w:after="240"/>
        <w:ind w:left="567" w:hanging="567"/>
      </w:pPr>
      <w:r w:rsidRPr="004A2FD1">
        <w:t>7.</w:t>
      </w:r>
      <w:r w:rsidRPr="004A2FD1">
        <w:tab/>
        <w:t>Pacto Internacional de Derechos Civiles y Políticos, aprobado en Nueva York el 16 de diciembre de 1966</w:t>
      </w:r>
    </w:p>
    <w:p w:rsidR="008143B0" w:rsidRPr="004A2FD1" w:rsidRDefault="008143B0" w:rsidP="008143B0">
      <w:pPr>
        <w:spacing w:after="240"/>
        <w:ind w:left="567" w:hanging="567"/>
      </w:pPr>
      <w:r w:rsidRPr="004A2FD1">
        <w:t>8.</w:t>
      </w:r>
      <w:r w:rsidRPr="004A2FD1">
        <w:tab/>
        <w:t>Pacto Internacional de Derechos Económicos, Sociales y Culturales, aprobado en Nueva</w:t>
      </w:r>
      <w:r>
        <w:t> </w:t>
      </w:r>
      <w:r w:rsidR="007654A2">
        <w:t>York el 16 de diciembre de 1966</w:t>
      </w:r>
    </w:p>
    <w:p w:rsidR="008143B0" w:rsidRPr="004A2FD1" w:rsidRDefault="008143B0" w:rsidP="008143B0">
      <w:pPr>
        <w:spacing w:after="240"/>
        <w:ind w:left="567" w:hanging="567"/>
      </w:pPr>
      <w:r w:rsidRPr="004A2FD1">
        <w:t>9.</w:t>
      </w:r>
      <w:r w:rsidRPr="004A2FD1">
        <w:tab/>
        <w:t xml:space="preserve">Convención sobre la eliminación de todas las formas de discriminación contra la mujer, aprobada en Nueva </w:t>
      </w:r>
      <w:r w:rsidR="007654A2">
        <w:t>York el 18 de diciembre de 1979</w:t>
      </w:r>
    </w:p>
    <w:p w:rsidR="008143B0" w:rsidRPr="004A2FD1" w:rsidRDefault="008143B0" w:rsidP="008143B0">
      <w:pPr>
        <w:spacing w:after="240"/>
        <w:ind w:left="567" w:hanging="567"/>
      </w:pPr>
      <w:r w:rsidRPr="004A2FD1">
        <w:t>10.</w:t>
      </w:r>
      <w:r w:rsidRPr="004A2FD1">
        <w:tab/>
        <w:t xml:space="preserve">Convención contra la Tortura y Otros Tratos o Penas Crueles, Inhumanos o Degradantes, aprobada en Nueva </w:t>
      </w:r>
      <w:r w:rsidR="007654A2">
        <w:t>York el 10 de diciembre de 1984</w:t>
      </w:r>
    </w:p>
    <w:p w:rsidR="008143B0" w:rsidRPr="004A2FD1" w:rsidRDefault="008143B0" w:rsidP="008143B0">
      <w:pPr>
        <w:spacing w:after="240"/>
        <w:ind w:left="567" w:hanging="567"/>
      </w:pPr>
      <w:r w:rsidRPr="004A2FD1">
        <w:t>11.</w:t>
      </w:r>
      <w:r w:rsidRPr="004A2FD1">
        <w:tab/>
        <w:t>Convención sobre los Derechos del Niño, aprobada en Nueva York el 20 de noviembre de</w:t>
      </w:r>
      <w:r>
        <w:t> </w:t>
      </w:r>
      <w:r w:rsidR="007654A2">
        <w:t>1989</w:t>
      </w:r>
    </w:p>
    <w:p w:rsidR="008143B0" w:rsidRPr="004A2FD1" w:rsidRDefault="008143B0" w:rsidP="008143B0">
      <w:pPr>
        <w:spacing w:after="240"/>
        <w:ind w:left="567" w:hanging="567"/>
      </w:pPr>
      <w:r w:rsidRPr="004A2FD1">
        <w:t>12.</w:t>
      </w:r>
      <w:r w:rsidRPr="004A2FD1">
        <w:tab/>
        <w:t xml:space="preserve">Protocolo </w:t>
      </w:r>
      <w:r w:rsidR="007654A2" w:rsidRPr="004A2FD1">
        <w:t xml:space="preserve">Facultativo </w:t>
      </w:r>
      <w:r w:rsidRPr="004A2FD1">
        <w:t>de la Convención sobre los Derechos del Niño relativo a la venta de niños, la prostitución infantil y la utilización de niños en la pornografía, aprobado en N</w:t>
      </w:r>
      <w:r w:rsidR="007654A2">
        <w:t>ueva York el 25 de mayo de 2000</w:t>
      </w:r>
      <w:r w:rsidR="00340301">
        <w:t>.</w:t>
      </w:r>
    </w:p>
    <w:p w:rsidR="008143B0" w:rsidRPr="004A2FD1" w:rsidRDefault="008143B0" w:rsidP="008143B0">
      <w:pPr>
        <w:adjustRightInd w:val="0"/>
        <w:snapToGrid w:val="0"/>
        <w:spacing w:after="240"/>
        <w:ind w:left="567" w:hanging="567"/>
        <w:jc w:val="center"/>
        <w:rPr>
          <w:snapToGrid w:val="0"/>
        </w:rPr>
      </w:pPr>
      <w:r>
        <w:t>-----</w:t>
      </w:r>
    </w:p>
    <w:p w:rsidR="00941D4E" w:rsidRPr="00C820BE" w:rsidRDefault="00941D4E" w:rsidP="00493B79">
      <w:pPr>
        <w:adjustRightInd w:val="0"/>
        <w:snapToGrid w:val="0"/>
        <w:spacing w:after="240"/>
        <w:rPr>
          <w:snapToGrid w:val="0"/>
        </w:rPr>
      </w:pPr>
    </w:p>
    <w:sectPr w:rsidR="00941D4E" w:rsidRPr="00C820BE" w:rsidSect="008143B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4EDF" w:rsidRDefault="00A14EDF">
      <w:r>
        <w:separator/>
      </w:r>
    </w:p>
  </w:endnote>
  <w:endnote w:type="continuationSeparator" w:id="0">
    <w:p w:rsidR="00A14EDF" w:rsidRDefault="00A14E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2OcuAe, mingliu, taipei">
    <w:altName w:val="PMingLiU"/>
    <w:panose1 w:val="00000000000000000000"/>
    <w:charset w:val="88"/>
    <w:family w:val="roman"/>
    <w:notTrueType/>
    <w:pitch w:val="default"/>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4EDF" w:rsidRDefault="00A14EDF">
      <w:r>
        <w:separator/>
      </w:r>
    </w:p>
  </w:footnote>
  <w:footnote w:type="continuationSeparator" w:id="0">
    <w:p w:rsidR="00A14EDF" w:rsidRDefault="00A14EDF">
      <w:r>
        <w:continuationSeparator/>
      </w:r>
    </w:p>
  </w:footnote>
  <w:footnote w:id="1">
    <w:p w:rsidR="008143B0" w:rsidRPr="007A67B8" w:rsidRDefault="008143B0" w:rsidP="008143B0">
      <w:pPr>
        <w:spacing w:after="240"/>
      </w:pPr>
      <w:r w:rsidRPr="007A67B8">
        <w:rPr>
          <w:b/>
          <w:vertAlign w:val="superscript"/>
        </w:rPr>
        <w:t>*</w:t>
      </w:r>
      <w:r w:rsidRPr="007A67B8">
        <w:t xml:space="preserve"> </w:t>
      </w:r>
      <w:r w:rsidRPr="007A67B8">
        <w:rPr>
          <w:lang w:val="es-ES_tradnl"/>
        </w:rPr>
        <w:t xml:space="preserve">El presente documento forma parte del 13º informe periódico de China (véase el documento </w:t>
      </w:r>
      <w:r w:rsidRPr="007A67B8">
        <w:t>CERD/C/CHN/13).</w:t>
      </w:r>
    </w:p>
  </w:footnote>
  <w:footnote w:id="2">
    <w:p w:rsidR="008143B0" w:rsidRDefault="008143B0" w:rsidP="008143B0">
      <w:pPr>
        <w:spacing w:after="480"/>
      </w:pPr>
      <w:r w:rsidRPr="007A67B8">
        <w:rPr>
          <w:b/>
          <w:vertAlign w:val="superscript"/>
        </w:rPr>
        <w:t>**</w:t>
      </w:r>
      <w:r w:rsidRPr="007A67B8">
        <w:t xml:space="preserve"> </w:t>
      </w:r>
      <w:r w:rsidRPr="007A67B8">
        <w:rPr>
          <w:lang w:val="es-ES_tradnl"/>
        </w:rPr>
        <w:t>Todos los anexos del informe que no figuran en el presente documento pueden consultarse en los expedientes de la secretaría</w:t>
      </w:r>
      <w:r w:rsidRPr="007A67B8">
        <w:t>.</w:t>
      </w:r>
    </w:p>
    <w:p w:rsidR="008143B0" w:rsidRPr="007A67B8" w:rsidRDefault="008143B0" w:rsidP="008143B0">
      <w:pPr>
        <w:spacing w:after="240"/>
      </w:pPr>
      <w:r>
        <w:t>GE.08-43954  (S)    231008    131108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43B0" w:rsidRDefault="008143B0">
    <w:pPr>
      <w:pStyle w:val="Header"/>
    </w:pPr>
    <w:r>
      <w:t>CERD/C/MAC/13</w:t>
    </w:r>
  </w:p>
  <w:p w:rsidR="008143B0" w:rsidRDefault="008143B0">
    <w:pPr>
      <w:pStyle w:val="Header"/>
    </w:pPr>
    <w:r>
      <w:t xml:space="preserve">página </w:t>
    </w:r>
    <w:r>
      <w:fldChar w:fldCharType="begin"/>
    </w:r>
    <w:r>
      <w:instrText xml:space="preserve"> PAGE  \* MERGEFORMAT </w:instrText>
    </w:r>
    <w:r>
      <w:fldChar w:fldCharType="separate"/>
    </w:r>
    <w:r w:rsidR="005F19BD">
      <w:rPr>
        <w:noProof/>
      </w:rPr>
      <w:t>10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43B0" w:rsidRDefault="008143B0" w:rsidP="00CA0354">
    <w:pPr>
      <w:pStyle w:val="Header"/>
      <w:tabs>
        <w:tab w:val="clear" w:pos="4252"/>
        <w:tab w:val="left" w:pos="7503"/>
      </w:tabs>
    </w:pPr>
    <w:r>
      <w:tab/>
      <w:t>CERD/C/MAC/13</w:t>
    </w:r>
  </w:p>
  <w:p w:rsidR="0007281D" w:rsidRDefault="008143B0" w:rsidP="00CA0354">
    <w:pPr>
      <w:pStyle w:val="Header"/>
      <w:tabs>
        <w:tab w:val="clear" w:pos="4252"/>
        <w:tab w:val="left" w:pos="7503"/>
      </w:tabs>
    </w:pPr>
    <w:r>
      <w:tab/>
      <w:t xml:space="preserve">página </w:t>
    </w:r>
    <w:r>
      <w:fldChar w:fldCharType="begin"/>
    </w:r>
    <w:r>
      <w:instrText xml:space="preserve"> PAGE  \* MERGEFORMAT </w:instrText>
    </w:r>
    <w:r>
      <w:fldChar w:fldCharType="separate"/>
    </w:r>
    <w:r w:rsidR="005F19BD">
      <w:rPr>
        <w:noProof/>
      </w:rPr>
      <w:t>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7BA1"/>
    <w:rsid w:val="0007281D"/>
    <w:rsid w:val="000F18F3"/>
    <w:rsid w:val="001E79FD"/>
    <w:rsid w:val="001E7D80"/>
    <w:rsid w:val="002009CB"/>
    <w:rsid w:val="00202826"/>
    <w:rsid w:val="002426E2"/>
    <w:rsid w:val="00273020"/>
    <w:rsid w:val="00340301"/>
    <w:rsid w:val="004674BE"/>
    <w:rsid w:val="00493B79"/>
    <w:rsid w:val="005F19BD"/>
    <w:rsid w:val="006541BE"/>
    <w:rsid w:val="006C222A"/>
    <w:rsid w:val="00716E4C"/>
    <w:rsid w:val="007654A2"/>
    <w:rsid w:val="0077727F"/>
    <w:rsid w:val="007C7BA1"/>
    <w:rsid w:val="007E1504"/>
    <w:rsid w:val="007E7BD0"/>
    <w:rsid w:val="008143B0"/>
    <w:rsid w:val="008C2547"/>
    <w:rsid w:val="00941D4E"/>
    <w:rsid w:val="009719AC"/>
    <w:rsid w:val="00A14EDF"/>
    <w:rsid w:val="00A528E7"/>
    <w:rsid w:val="00AA0CDD"/>
    <w:rsid w:val="00AE40CB"/>
    <w:rsid w:val="00BE1186"/>
    <w:rsid w:val="00C820BE"/>
    <w:rsid w:val="00CA0354"/>
    <w:rsid w:val="00DF1811"/>
    <w:rsid w:val="00E01E15"/>
    <w:rsid w:val="00F17191"/>
    <w:rsid w:val="00F7742E"/>
    <w:rsid w:val="00F82B34"/>
    <w:rsid w:val="00FB3A4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8143B0"/>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11</Pages>
  <Words>9210</Words>
  <Characters>50658</Characters>
  <Application>Microsoft Office Word</Application>
  <DocSecurity>4</DocSecurity>
  <Lines>422</Lines>
  <Paragraphs>119</Paragraphs>
  <ScaleCrop>false</ScaleCrop>
  <HeadingPairs>
    <vt:vector size="2" baseType="variant">
      <vt:variant>
        <vt:lpstr>Título</vt:lpstr>
      </vt:variant>
      <vt:variant>
        <vt:i4>1</vt:i4>
      </vt:variant>
    </vt:vector>
  </HeadingPairs>
  <TitlesOfParts>
    <vt:vector size="1" baseType="lpstr">
      <vt:lpstr>CERD/C/MAC/13   08-43954</vt:lpstr>
    </vt:vector>
  </TitlesOfParts>
  <Company>CSD</Company>
  <LinksUpToDate>false</LinksUpToDate>
  <CharactersWithSpaces>59749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CERD/C/MAC/13   08-43954</dc:title>
  <dc:subject>Final</dc:subject>
  <dc:creator>Juan Carlos Korol</dc:creator>
  <cp:keywords/>
  <dc:description/>
  <cp:lastModifiedBy>Admieng</cp:lastModifiedBy>
  <cp:revision>2</cp:revision>
  <cp:lastPrinted>2008-11-13T09:05:00Z</cp:lastPrinted>
  <dcterms:created xsi:type="dcterms:W3CDTF">2008-11-13T09:34:00Z</dcterms:created>
  <dcterms:modified xsi:type="dcterms:W3CDTF">2008-11-13T09:34:00Z</dcterms:modified>
</cp:coreProperties>
</file>