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2478" w:rsidRPr="0050396A" w:rsidRDefault="00102478">
      <w:pPr>
        <w:rPr>
          <w:lang w:val="fr-FR"/>
        </w:rPr>
      </w:pPr>
      <w:r w:rsidRPr="0050396A">
        <w:rPr>
          <w:noProof/>
          <w:lang w:val="fr-FR"/>
        </w:rPr>
        <w:pict>
          <v:line id="_x0000_s1031" style="position:absolute;z-index:9;mso-wrap-edited:f;mso-position-horizontal-relative:page;mso-position-vertical-relative:page" from="85.05pt,249.5pt" to="552.75pt,249.5pt" strokeweight="4.5pt">
            <w10:wrap anchorx="page" anchory="page"/>
            <w10:anchorlock/>
          </v:line>
        </w:pict>
      </w:r>
      <w:r w:rsidRPr="0050396A">
        <w:rPr>
          <w:noProof/>
          <w:lang w:val="fr-FR"/>
        </w:rPr>
        <w:pict>
          <v:shapetype id="_x0000_t202" coordsize="21600,21600" o:spt="202" path="m,l,21600r21600,l21600,xe">
            <v:stroke joinstyle="miter"/>
            <v:path gradientshapeok="t" o:connecttype="rect"/>
          </v:shapetype>
          <v:shape id="_x0000_s1030" type="#_x0000_t202" style="position:absolute;margin-left:166.05pt;margin-top:119.05pt;width:183pt;height:92pt;z-index:8;mso-wrap-edited:f;mso-position-horizontal-relative:page;mso-position-vertical-relative:page" wrapcoords="-167 0 -167 21600 21767 21600 21767 0 -167 0" filled="f" stroked="f">
            <v:textbox inset="0,0,0,0">
              <w:txbxContent>
                <w:p w:rsidR="00684518" w:rsidRPr="00BA40D2" w:rsidRDefault="00684518" w:rsidP="00C66225">
                  <w:pPr>
                    <w:rPr>
                      <w:rFonts w:ascii="Arial" w:hAnsi="Arial" w:cs="Arial"/>
                      <w:b/>
                      <w:bCs/>
                      <w:sz w:val="32"/>
                      <w:lang w:val="fr-FR"/>
                    </w:rPr>
                  </w:pPr>
                  <w:r>
                    <w:rPr>
                      <w:rFonts w:ascii="Arial" w:hAnsi="Arial" w:cs="Arial"/>
                      <w:b/>
                      <w:bCs/>
                      <w:sz w:val="32"/>
                      <w:lang w:val="fr-FR"/>
                    </w:rPr>
                    <w:t>Convention internationale sur l</w:t>
                  </w:r>
                  <w:r>
                    <w:rPr>
                      <w:rFonts w:ascii="Arial" w:hAnsi="Arial" w:cs="Arial" w:hint="eastAsia"/>
                      <w:b/>
                      <w:bCs/>
                      <w:sz w:val="32"/>
                      <w:lang w:val="fr-FR"/>
                    </w:rPr>
                    <w:t>’</w:t>
                  </w:r>
                  <w:r>
                    <w:rPr>
                      <w:rFonts w:ascii="Arial" w:hAnsi="Arial" w:cs="Arial"/>
                      <w:b/>
                      <w:bCs/>
                      <w:sz w:val="32"/>
                      <w:lang w:val="fr-FR"/>
                    </w:rPr>
                    <w:t>élimination de toutes les formes de discrimination raciale</w:t>
                  </w:r>
                </w:p>
                <w:p w:rsidR="00684518" w:rsidRPr="00C66225" w:rsidRDefault="00684518" w:rsidP="00C66225">
                  <w:pPr>
                    <w:rPr>
                      <w:lang w:val="fr-FR"/>
                    </w:rPr>
                  </w:pPr>
                </w:p>
              </w:txbxContent>
            </v:textbox>
            <w10:wrap anchorx="page" anchory="page"/>
            <w10:anchorlock/>
          </v:shape>
        </w:pict>
      </w:r>
      <w:r w:rsidRPr="0050396A">
        <w:rPr>
          <w:noProof/>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7;visibility:visible;mso-wrap-edited:f;mso-position-horizontal-relative:page;mso-position-vertical-relative:page">
            <v:imagedata r:id="rId7" o:title=""/>
            <w10:wrap anchorx="page" anchory="page"/>
            <w10:anchorlock/>
          </v:shape>
          <o:OLEObject Type="Embed" ProgID="Word.Picture.8" ShapeID="_x0000_s1029" DrawAspect="Content" ObjectID="_1395266137" r:id="rId8"/>
        </w:pict>
      </w:r>
      <w:r w:rsidRPr="0050396A">
        <w:rPr>
          <w:noProof/>
          <w:lang w:val="fr-FR"/>
        </w:rPr>
        <w:pict>
          <v:line id="_x0000_s1028" style="position:absolute;z-index:6;mso-wrap-edited:f;mso-position-horizontal-relative:page;mso-position-vertical-relative:page" from="85.05pt,104.9pt" to="552.75pt,104.9pt" wrapcoords="-35 0 -35 0 21635 0 21635 0 -35 0">
            <w10:wrap anchorx="page" anchory="page"/>
            <w10:anchorlock/>
          </v:line>
        </w:pict>
      </w:r>
      <w:r w:rsidRPr="0050396A">
        <w:rPr>
          <w:noProof/>
          <w:lang w:val="fr-FR"/>
        </w:rPr>
        <w:pict>
          <v:shape id="_x0000_s1027" type="#_x0000_t202" style="position:absolute;margin-left:445.05pt;margin-top:51.05pt;width:107.75pt;height:45.35pt;z-index:5;mso-wrap-edited:f;mso-position-horizontal-relative:page;mso-position-vertical-relative:page" wrapcoords="-167 0 -167 21600 21767 21600 21767 0 -167 0" filled="f" stroked="f">
            <v:textbox inset="0,0,0,0">
              <w:txbxContent>
                <w:p w:rsidR="00684518" w:rsidRDefault="00684518">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sidRPr="0050396A">
        <w:rPr>
          <w:noProof/>
          <w:lang w:val="fr-FR"/>
        </w:rPr>
        <w:pict>
          <v:shape id="_x0000_s1026" type="#_x0000_t202" style="position:absolute;margin-left:85.05pt;margin-top:56.7pt;width:96.4pt;height:36.85pt;z-index:4;mso-wrap-edited:f;mso-position-horizontal-relative:page;mso-position-vertical-relative:page" wrapcoords="-167 0 -167 21600 21767 21600 21767 0 -167 0" filled="f" stroked="f">
            <v:textbox inset="0,0,0,0">
              <w:txbxContent>
                <w:p w:rsidR="00684518" w:rsidRDefault="00684518">
                  <w:pPr>
                    <w:rPr>
                      <w:rFonts w:ascii="Arial" w:hAnsi="Arial" w:cs="Arial"/>
                      <w:b/>
                      <w:bCs/>
                      <w:sz w:val="28"/>
                      <w:lang w:val="es-ES_tradnl"/>
                    </w:rPr>
                  </w:pPr>
                  <w:r>
                    <w:rPr>
                      <w:rFonts w:ascii="Arial" w:hAnsi="Arial" w:cs="Arial"/>
                      <w:b/>
                      <w:bCs/>
                      <w:sz w:val="28"/>
                      <w:lang w:val="es-ES_tradnl"/>
                    </w:rPr>
                    <w:t>NATIONS UNIES</w:t>
                  </w:r>
                </w:p>
              </w:txbxContent>
            </v:textbox>
            <w10:wrap anchorx="page" anchory="page"/>
            <w10:anchorlock/>
          </v:shape>
        </w:pict>
      </w:r>
    </w:p>
    <w:p w:rsidR="00102478" w:rsidRPr="0050396A" w:rsidRDefault="00102478">
      <w:pPr>
        <w:rPr>
          <w:lang w:val="fr-FR"/>
        </w:rPr>
      </w:pPr>
    </w:p>
    <w:p w:rsidR="00102478" w:rsidRPr="0050396A" w:rsidRDefault="00102478">
      <w:pPr>
        <w:rPr>
          <w:lang w:val="fr-FR"/>
        </w:rPr>
      </w:pPr>
    </w:p>
    <w:p w:rsidR="00B04F49" w:rsidRDefault="00B04F49" w:rsidP="00102478">
      <w:pPr>
        <w:adjustRightInd w:val="0"/>
        <w:snapToGrid w:val="0"/>
        <w:spacing w:after="240"/>
        <w:ind w:left="7080"/>
        <w:rPr>
          <w:snapToGrid w:val="0"/>
          <w:lang w:val="fr-FR"/>
        </w:rPr>
      </w:pPr>
    </w:p>
    <w:p w:rsidR="00102478" w:rsidRPr="0050396A" w:rsidRDefault="00102478" w:rsidP="00102478">
      <w:pPr>
        <w:adjustRightInd w:val="0"/>
        <w:snapToGrid w:val="0"/>
        <w:spacing w:after="240"/>
        <w:ind w:left="7080"/>
        <w:rPr>
          <w:snapToGrid w:val="0"/>
          <w:lang w:val="fr-FR"/>
        </w:rPr>
      </w:pPr>
      <w:r w:rsidRPr="0050396A">
        <w:rPr>
          <w:snapToGrid w:val="0"/>
          <w:lang w:val="fr-FR"/>
        </w:rPr>
        <w:t>Distr.</w:t>
      </w:r>
      <w:r w:rsidRPr="0050396A">
        <w:rPr>
          <w:snapToGrid w:val="0"/>
          <w:lang w:val="fr-FR"/>
        </w:rPr>
        <w:br/>
        <w:t>G</w:t>
      </w:r>
      <w:r w:rsidR="00BA40D2" w:rsidRPr="0050396A">
        <w:rPr>
          <w:snapToGrid w:val="0"/>
          <w:lang w:val="fr-FR"/>
        </w:rPr>
        <w:t>É</w:t>
      </w:r>
      <w:r w:rsidRPr="0050396A">
        <w:rPr>
          <w:snapToGrid w:val="0"/>
          <w:lang w:val="fr-FR"/>
        </w:rPr>
        <w:t>N</w:t>
      </w:r>
      <w:r w:rsidR="00BA40D2" w:rsidRPr="0050396A">
        <w:rPr>
          <w:snapToGrid w:val="0"/>
          <w:lang w:val="fr-FR"/>
        </w:rPr>
        <w:t>É</w:t>
      </w:r>
      <w:r w:rsidRPr="0050396A">
        <w:rPr>
          <w:snapToGrid w:val="0"/>
          <w:lang w:val="fr-FR"/>
        </w:rPr>
        <w:t>RAL</w:t>
      </w:r>
      <w:r w:rsidR="00BA40D2" w:rsidRPr="0050396A">
        <w:rPr>
          <w:snapToGrid w:val="0"/>
          <w:lang w:val="fr-FR"/>
        </w:rPr>
        <w:t>E</w:t>
      </w:r>
    </w:p>
    <w:p w:rsidR="00102478" w:rsidRPr="0050396A" w:rsidRDefault="00102478" w:rsidP="00102478">
      <w:pPr>
        <w:adjustRightInd w:val="0"/>
        <w:snapToGrid w:val="0"/>
        <w:spacing w:after="240"/>
        <w:ind w:left="7080"/>
        <w:rPr>
          <w:snapToGrid w:val="0"/>
          <w:lang w:val="fr-FR"/>
        </w:rPr>
      </w:pPr>
      <w:r w:rsidRPr="0050396A">
        <w:rPr>
          <w:snapToGrid w:val="0"/>
          <w:lang w:val="fr-FR"/>
        </w:rPr>
        <w:t>C</w:t>
      </w:r>
      <w:r w:rsidR="00CF784C">
        <w:rPr>
          <w:snapToGrid w:val="0"/>
          <w:lang w:val="fr-FR"/>
        </w:rPr>
        <w:t>ERD</w:t>
      </w:r>
      <w:r w:rsidRPr="0050396A">
        <w:rPr>
          <w:snapToGrid w:val="0"/>
          <w:lang w:val="fr-FR"/>
        </w:rPr>
        <w:t>/C/</w:t>
      </w:r>
      <w:r w:rsidR="00C66225" w:rsidRPr="0050396A">
        <w:rPr>
          <w:snapToGrid w:val="0"/>
          <w:lang w:val="fr-FR"/>
        </w:rPr>
        <w:t>COL</w:t>
      </w:r>
      <w:r w:rsidRPr="0050396A">
        <w:rPr>
          <w:snapToGrid w:val="0"/>
          <w:lang w:val="fr-FR"/>
        </w:rPr>
        <w:t>/</w:t>
      </w:r>
      <w:r w:rsidR="00C66225" w:rsidRPr="0050396A">
        <w:rPr>
          <w:snapToGrid w:val="0"/>
          <w:lang w:val="fr-FR"/>
        </w:rPr>
        <w:t>1</w:t>
      </w:r>
      <w:r w:rsidR="00610040" w:rsidRPr="0050396A">
        <w:rPr>
          <w:snapToGrid w:val="0"/>
          <w:lang w:val="fr-FR"/>
        </w:rPr>
        <w:t>4</w:t>
      </w:r>
      <w:r w:rsidRPr="0050396A">
        <w:rPr>
          <w:snapToGrid w:val="0"/>
          <w:lang w:val="fr-FR"/>
        </w:rPr>
        <w:br/>
      </w:r>
      <w:r w:rsidR="00711E2F">
        <w:rPr>
          <w:snapToGrid w:val="0"/>
          <w:lang w:val="fr-FR"/>
        </w:rPr>
        <w:t>27</w:t>
      </w:r>
      <w:r w:rsidR="00CF784C">
        <w:rPr>
          <w:snapToGrid w:val="0"/>
          <w:lang w:val="fr-FR"/>
        </w:rPr>
        <w:t xml:space="preserve"> mai </w:t>
      </w:r>
      <w:r w:rsidR="00610040" w:rsidRPr="0050396A">
        <w:rPr>
          <w:snapToGrid w:val="0"/>
          <w:lang w:val="fr-FR"/>
        </w:rPr>
        <w:t>2008</w:t>
      </w:r>
    </w:p>
    <w:p w:rsidR="00102478" w:rsidRPr="0050396A" w:rsidRDefault="00102478" w:rsidP="00102478">
      <w:pPr>
        <w:adjustRightInd w:val="0"/>
        <w:snapToGrid w:val="0"/>
        <w:spacing w:after="840"/>
        <w:ind w:left="7082"/>
        <w:rPr>
          <w:snapToGrid w:val="0"/>
          <w:lang w:val="fr-FR"/>
        </w:rPr>
      </w:pPr>
      <w:r w:rsidRPr="0050396A">
        <w:rPr>
          <w:snapToGrid w:val="0"/>
          <w:lang w:val="fr-FR"/>
        </w:rPr>
        <w:t>Original: ESPA</w:t>
      </w:r>
      <w:r w:rsidR="00BA40D2" w:rsidRPr="0050396A">
        <w:rPr>
          <w:snapToGrid w:val="0"/>
          <w:lang w:val="fr-FR"/>
        </w:rPr>
        <w:t>GN</w:t>
      </w:r>
      <w:r w:rsidRPr="0050396A">
        <w:rPr>
          <w:snapToGrid w:val="0"/>
          <w:lang w:val="fr-FR"/>
        </w:rPr>
        <w:t>OL</w:t>
      </w:r>
    </w:p>
    <w:p w:rsidR="008359E2" w:rsidRPr="0050396A" w:rsidRDefault="008359E2" w:rsidP="00E847AC">
      <w:pPr>
        <w:adjustRightInd w:val="0"/>
        <w:snapToGrid w:val="0"/>
        <w:spacing w:after="600"/>
        <w:rPr>
          <w:snapToGrid w:val="0"/>
          <w:lang w:val="fr-FR"/>
        </w:rPr>
      </w:pPr>
      <w:r w:rsidRPr="0050396A">
        <w:rPr>
          <w:snapToGrid w:val="0"/>
          <w:lang w:val="fr-FR"/>
        </w:rPr>
        <w:t xml:space="preserve">COMITÉ </w:t>
      </w:r>
      <w:r w:rsidR="00C66225" w:rsidRPr="0050396A">
        <w:rPr>
          <w:snapToGrid w:val="0"/>
          <w:lang w:val="fr-FR"/>
        </w:rPr>
        <w:t>POUR L</w:t>
      </w:r>
      <w:r w:rsidR="00CD5BBC">
        <w:rPr>
          <w:rFonts w:hint="eastAsia"/>
          <w:snapToGrid w:val="0"/>
          <w:lang w:val="fr-FR"/>
        </w:rPr>
        <w:t>’</w:t>
      </w:r>
      <w:r w:rsidR="00C66225" w:rsidRPr="0050396A">
        <w:rPr>
          <w:snapToGrid w:val="0"/>
          <w:lang w:val="fr-FR"/>
        </w:rPr>
        <w:t>ÉLIMINATION DE</w:t>
      </w:r>
      <w:r w:rsidR="00C66225" w:rsidRPr="0050396A">
        <w:rPr>
          <w:snapToGrid w:val="0"/>
          <w:lang w:val="fr-FR"/>
        </w:rPr>
        <w:br/>
        <w:t>LA DISCRIMINATION RACIALE</w:t>
      </w:r>
    </w:p>
    <w:p w:rsidR="00C66225" w:rsidRPr="0050396A" w:rsidRDefault="00C66225" w:rsidP="00C66225">
      <w:pPr>
        <w:pStyle w:val="StyleGrasCentrAprs12pt"/>
        <w:rPr>
          <w:snapToGrid w:val="0"/>
          <w:lang w:val="fr-FR"/>
        </w:rPr>
      </w:pPr>
      <w:r w:rsidRPr="0050396A">
        <w:rPr>
          <w:snapToGrid w:val="0"/>
          <w:lang w:val="fr-FR"/>
        </w:rPr>
        <w:t xml:space="preserve">EXAMEN DES RAPPORTS PRÉSENTÉS PAR LES ÉTATS PARTIES </w:t>
      </w:r>
      <w:r w:rsidRPr="0050396A">
        <w:rPr>
          <w:snapToGrid w:val="0"/>
          <w:lang w:val="fr-FR"/>
        </w:rPr>
        <w:br/>
        <w:t>CONFORMÉMENT À L</w:t>
      </w:r>
      <w:r w:rsidR="00CD5BBC">
        <w:rPr>
          <w:rFonts w:hint="eastAsia"/>
          <w:snapToGrid w:val="0"/>
          <w:lang w:val="fr-FR"/>
        </w:rPr>
        <w:t>’</w:t>
      </w:r>
      <w:r w:rsidRPr="0050396A">
        <w:rPr>
          <w:snapToGrid w:val="0"/>
          <w:lang w:val="fr-FR"/>
        </w:rPr>
        <w:t>ARTICLE 9 DE LA CONVENTION</w:t>
      </w:r>
    </w:p>
    <w:p w:rsidR="00C66225" w:rsidRPr="0050396A" w:rsidRDefault="00C66225" w:rsidP="00C66225">
      <w:pPr>
        <w:pStyle w:val="StyleGrasCentrAprs12pt"/>
        <w:rPr>
          <w:snapToGrid w:val="0"/>
          <w:lang w:val="fr-FR"/>
        </w:rPr>
      </w:pPr>
      <w:r w:rsidRPr="0050396A">
        <w:rPr>
          <w:snapToGrid w:val="0"/>
          <w:lang w:val="fr-FR"/>
        </w:rPr>
        <w:t>Quatorzième rapport périodique que les États parties</w:t>
      </w:r>
      <w:r w:rsidRPr="0050396A">
        <w:rPr>
          <w:snapToGrid w:val="0"/>
          <w:lang w:val="fr-FR"/>
        </w:rPr>
        <w:br/>
        <w:t>devaient présenter en 2008</w:t>
      </w:r>
    </w:p>
    <w:p w:rsidR="00C66225" w:rsidRPr="0050396A" w:rsidRDefault="00C66225" w:rsidP="00C66225">
      <w:pPr>
        <w:pStyle w:val="StyleGrasCentrAprs18pt"/>
        <w:rPr>
          <w:snapToGrid w:val="0"/>
          <w:lang w:val="fr-FR"/>
        </w:rPr>
      </w:pPr>
      <w:r w:rsidRPr="0050396A">
        <w:rPr>
          <w:snapToGrid w:val="0"/>
          <w:lang w:val="fr-FR"/>
        </w:rPr>
        <w:t>Additif</w:t>
      </w:r>
    </w:p>
    <w:p w:rsidR="00C66225" w:rsidRPr="0050396A" w:rsidRDefault="00C66225" w:rsidP="00C66225">
      <w:pPr>
        <w:pStyle w:val="StyleGrasCentrAprs18pt"/>
        <w:rPr>
          <w:snapToGrid w:val="0"/>
          <w:lang w:val="fr-FR"/>
        </w:rPr>
      </w:pPr>
      <w:r w:rsidRPr="0050396A">
        <w:rPr>
          <w:rStyle w:val="StyleGras"/>
          <w:b/>
          <w:lang w:val="fr-FR"/>
        </w:rPr>
        <w:t>COLOMBIE</w:t>
      </w:r>
      <w:r w:rsidRPr="0050396A">
        <w:rPr>
          <w:rStyle w:val="FootnoteReference"/>
          <w:b/>
          <w:snapToGrid w:val="0"/>
          <w:lang w:val="fr-FR"/>
        </w:rPr>
        <w:footnoteReference w:customMarkFollows="1" w:id="1"/>
        <w:t>*</w:t>
      </w:r>
      <w:r w:rsidR="00CD5BBC" w:rsidRPr="00CD5BBC">
        <w:rPr>
          <w:snapToGrid w:val="0"/>
          <w:vertAlign w:val="superscript"/>
          <w:lang w:val="fr-FR"/>
        </w:rPr>
        <w:t>,</w:t>
      </w:r>
      <w:r w:rsidRPr="0050396A">
        <w:rPr>
          <w:snapToGrid w:val="0"/>
          <w:lang w:val="fr-FR"/>
        </w:rPr>
        <w:t xml:space="preserve"> </w:t>
      </w:r>
      <w:r w:rsidRPr="0050396A">
        <w:rPr>
          <w:rStyle w:val="FootnoteReference"/>
          <w:b/>
          <w:snapToGrid w:val="0"/>
          <w:lang w:val="fr-FR"/>
        </w:rPr>
        <w:footnoteReference w:customMarkFollows="1" w:id="2"/>
        <w:t>**</w:t>
      </w:r>
    </w:p>
    <w:p w:rsidR="00C66225" w:rsidRPr="0050396A" w:rsidRDefault="00C66225" w:rsidP="00C66225">
      <w:pPr>
        <w:jc w:val="center"/>
        <w:rPr>
          <w:snapToGrid w:val="0"/>
          <w:lang w:val="fr-FR"/>
        </w:rPr>
      </w:pPr>
    </w:p>
    <w:p w:rsidR="00C66225" w:rsidRPr="0050396A" w:rsidRDefault="00C66225" w:rsidP="00C66225">
      <w:pPr>
        <w:jc w:val="center"/>
        <w:rPr>
          <w:rStyle w:val="StyleGras"/>
          <w:lang w:val="fr-FR"/>
        </w:rPr>
      </w:pPr>
    </w:p>
    <w:p w:rsidR="008359E2" w:rsidRPr="0050396A" w:rsidRDefault="00C66225" w:rsidP="00C66225">
      <w:pPr>
        <w:jc w:val="right"/>
        <w:rPr>
          <w:b/>
          <w:lang w:val="fr-FR"/>
        </w:rPr>
      </w:pPr>
      <w:r w:rsidRPr="0050396A">
        <w:rPr>
          <w:snapToGrid w:val="0"/>
          <w:lang w:val="fr-FR"/>
        </w:rPr>
        <w:t>[29 février 2008]</w:t>
      </w:r>
    </w:p>
    <w:p w:rsidR="008359E2" w:rsidRPr="0050396A" w:rsidRDefault="008359E2" w:rsidP="003F293C">
      <w:pPr>
        <w:pStyle w:val="Title"/>
      </w:pPr>
      <w:r w:rsidRPr="0050396A">
        <w:br w:type="page"/>
        <w:t>TABLE DES MATIÈRES</w:t>
      </w:r>
    </w:p>
    <w:p w:rsidR="00303CB9" w:rsidRPr="0050396A" w:rsidRDefault="008359E2" w:rsidP="00B04F49">
      <w:pPr>
        <w:spacing w:after="240"/>
        <w:ind w:right="-6"/>
        <w:jc w:val="right"/>
        <w:rPr>
          <w:i/>
          <w:lang w:val="fr-FR"/>
        </w:rPr>
      </w:pPr>
      <w:r w:rsidRPr="0050396A">
        <w:rPr>
          <w:i/>
          <w:lang w:val="fr-FR"/>
        </w:rPr>
        <w:t>Paragraphes     Page</w:t>
      </w:r>
    </w:p>
    <w:p w:rsidR="00B04F49" w:rsidRDefault="00C66225" w:rsidP="00B04F49">
      <w:pPr>
        <w:tabs>
          <w:tab w:val="left" w:pos="567"/>
          <w:tab w:val="right" w:leader="dot" w:pos="7088"/>
          <w:tab w:val="center" w:pos="7938"/>
          <w:tab w:val="right" w:pos="9072"/>
        </w:tabs>
        <w:rPr>
          <w:snapToGrid w:val="0"/>
          <w:lang w:val="fr-FR"/>
        </w:rPr>
      </w:pPr>
      <w:r w:rsidRPr="0050396A">
        <w:rPr>
          <w:snapToGrid w:val="0"/>
          <w:lang w:val="fr-FR"/>
        </w:rPr>
        <w:t>I.</w:t>
      </w:r>
      <w:r w:rsidRPr="0050396A">
        <w:rPr>
          <w:snapToGrid w:val="0"/>
          <w:lang w:val="fr-FR"/>
        </w:rPr>
        <w:tab/>
      </w:r>
      <w:r w:rsidRPr="002F5442">
        <w:rPr>
          <w:snapToGrid w:val="0"/>
          <w:lang w:val="fr-FR"/>
        </w:rPr>
        <w:t>GÉNÉRALITÉS</w:t>
      </w:r>
      <w:r w:rsidR="002F5442" w:rsidRPr="002F5442">
        <w:rPr>
          <w:snapToGrid w:val="0"/>
          <w:lang w:val="fr-FR"/>
        </w:rPr>
        <w:t xml:space="preserve"> CONCERNANT LA RÉPUBLIQUE</w:t>
      </w:r>
    </w:p>
    <w:p w:rsidR="002F5442" w:rsidRDefault="002F5442" w:rsidP="00B04F49">
      <w:pPr>
        <w:tabs>
          <w:tab w:val="left" w:pos="567"/>
          <w:tab w:val="right" w:leader="dot" w:pos="7088"/>
          <w:tab w:val="center" w:pos="8160"/>
          <w:tab w:val="right" w:pos="9360"/>
        </w:tabs>
        <w:spacing w:after="240"/>
        <w:rPr>
          <w:lang w:val="fr-FR"/>
        </w:rPr>
      </w:pPr>
      <w:r w:rsidRPr="002F5442">
        <w:rPr>
          <w:snapToGrid w:val="0"/>
          <w:lang w:val="fr-FR"/>
        </w:rPr>
        <w:tab/>
        <w:t xml:space="preserve">DE </w:t>
      </w:r>
      <w:r w:rsidRPr="002F5442">
        <w:rPr>
          <w:lang w:val="fr-FR"/>
        </w:rPr>
        <w:t>COLOMBIE</w:t>
      </w:r>
      <w:r w:rsidRPr="002F5442">
        <w:rPr>
          <w:lang w:val="fr-FR"/>
        </w:rPr>
        <w:tab/>
      </w:r>
      <w:r w:rsidR="00B04F49">
        <w:rPr>
          <w:lang w:val="fr-FR"/>
        </w:rPr>
        <w:tab/>
        <w:t>1 – 4</w:t>
      </w:r>
      <w:r w:rsidRPr="002F5442">
        <w:rPr>
          <w:lang w:val="fr-FR"/>
        </w:rPr>
        <w:t>5</w:t>
      </w:r>
      <w:r w:rsidR="00B04F49">
        <w:rPr>
          <w:lang w:val="fr-FR"/>
        </w:rPr>
        <w:tab/>
      </w:r>
      <w:r w:rsidR="00F3427A">
        <w:rPr>
          <w:lang w:val="fr-FR"/>
        </w:rPr>
        <w:t>3</w:t>
      </w:r>
    </w:p>
    <w:p w:rsidR="00B04F49" w:rsidRDefault="00B04F49" w:rsidP="004F771F">
      <w:pPr>
        <w:tabs>
          <w:tab w:val="left" w:pos="567"/>
          <w:tab w:val="left" w:pos="1134"/>
          <w:tab w:val="right" w:leader="dot" w:pos="7088"/>
          <w:tab w:val="center" w:pos="8160"/>
          <w:tab w:val="right" w:pos="9360"/>
        </w:tabs>
        <w:rPr>
          <w:color w:val="000000"/>
          <w:szCs w:val="23"/>
          <w:lang w:val="fr-FR"/>
        </w:rPr>
      </w:pPr>
      <w:r>
        <w:rPr>
          <w:lang w:val="fr-FR"/>
        </w:rPr>
        <w:tab/>
      </w:r>
      <w:r w:rsidRPr="002F5442">
        <w:rPr>
          <w:color w:val="000000"/>
          <w:szCs w:val="23"/>
          <w:lang w:val="fr-FR"/>
        </w:rPr>
        <w:t>A.</w:t>
      </w:r>
      <w:r w:rsidRPr="002F5442">
        <w:rPr>
          <w:color w:val="000000"/>
          <w:szCs w:val="23"/>
          <w:lang w:val="fr-FR"/>
        </w:rPr>
        <w:tab/>
        <w:t>Organisation politique</w:t>
      </w:r>
      <w:r w:rsidRPr="002F5442">
        <w:rPr>
          <w:color w:val="000000"/>
          <w:szCs w:val="23"/>
          <w:lang w:val="fr-FR"/>
        </w:rPr>
        <w:tab/>
      </w:r>
      <w:r w:rsidR="00EF59A6">
        <w:rPr>
          <w:color w:val="000000"/>
          <w:szCs w:val="23"/>
          <w:lang w:val="fr-FR"/>
        </w:rPr>
        <w:tab/>
      </w:r>
      <w:r w:rsidRPr="002F5442">
        <w:rPr>
          <w:color w:val="000000"/>
          <w:szCs w:val="23"/>
          <w:lang w:val="fr-FR"/>
        </w:rPr>
        <w:t>2</w:t>
      </w:r>
      <w:r>
        <w:rPr>
          <w:color w:val="000000"/>
          <w:szCs w:val="23"/>
          <w:lang w:val="fr-FR"/>
        </w:rPr>
        <w:t xml:space="preserve"> – </w:t>
      </w:r>
      <w:r w:rsidRPr="002F5442">
        <w:rPr>
          <w:color w:val="000000"/>
          <w:szCs w:val="23"/>
          <w:lang w:val="fr-FR"/>
        </w:rPr>
        <w:t>7</w:t>
      </w:r>
      <w:r>
        <w:rPr>
          <w:color w:val="000000"/>
          <w:szCs w:val="23"/>
          <w:lang w:val="fr-FR"/>
        </w:rPr>
        <w:tab/>
      </w:r>
      <w:r w:rsidR="00F3427A">
        <w:rPr>
          <w:color w:val="000000"/>
          <w:szCs w:val="23"/>
          <w:lang w:val="fr-FR"/>
        </w:rPr>
        <w:t>3</w:t>
      </w:r>
    </w:p>
    <w:p w:rsidR="004F771F" w:rsidRDefault="004F771F" w:rsidP="004F771F">
      <w:pPr>
        <w:tabs>
          <w:tab w:val="left" w:pos="567"/>
          <w:tab w:val="left" w:pos="1134"/>
          <w:tab w:val="right" w:leader="dot" w:pos="7088"/>
          <w:tab w:val="center" w:pos="8160"/>
          <w:tab w:val="right" w:pos="9360"/>
        </w:tabs>
        <w:rPr>
          <w:color w:val="000000"/>
          <w:szCs w:val="23"/>
          <w:lang w:val="fr-FR"/>
        </w:rPr>
      </w:pPr>
      <w:r>
        <w:rPr>
          <w:color w:val="000000"/>
          <w:szCs w:val="23"/>
          <w:lang w:val="fr-FR"/>
        </w:rPr>
        <w:tab/>
        <w:t>B.</w:t>
      </w:r>
      <w:r>
        <w:rPr>
          <w:color w:val="000000"/>
          <w:szCs w:val="23"/>
          <w:lang w:val="fr-FR"/>
        </w:rPr>
        <w:tab/>
      </w:r>
      <w:r w:rsidRPr="002F5442">
        <w:rPr>
          <w:color w:val="000000"/>
          <w:szCs w:val="23"/>
          <w:lang w:val="fr-FR"/>
        </w:rPr>
        <w:t>Territoire</w:t>
      </w:r>
      <w:r w:rsidRPr="002F5442">
        <w:rPr>
          <w:color w:val="000000"/>
          <w:szCs w:val="23"/>
          <w:lang w:val="fr-FR"/>
        </w:rPr>
        <w:tab/>
      </w:r>
      <w:r>
        <w:rPr>
          <w:color w:val="000000"/>
          <w:szCs w:val="23"/>
          <w:lang w:val="fr-FR"/>
        </w:rPr>
        <w:tab/>
      </w:r>
      <w:r w:rsidRPr="002F5442">
        <w:rPr>
          <w:color w:val="000000"/>
          <w:szCs w:val="23"/>
          <w:lang w:val="fr-FR"/>
        </w:rPr>
        <w:t>8</w:t>
      </w:r>
      <w:r>
        <w:rPr>
          <w:color w:val="000000"/>
          <w:szCs w:val="23"/>
          <w:lang w:val="fr-FR"/>
        </w:rPr>
        <w:tab/>
      </w:r>
      <w:r w:rsidR="00F3427A">
        <w:rPr>
          <w:color w:val="000000"/>
          <w:szCs w:val="23"/>
          <w:lang w:val="fr-FR"/>
        </w:rPr>
        <w:t>4</w:t>
      </w:r>
    </w:p>
    <w:p w:rsidR="004F771F" w:rsidRDefault="004F771F" w:rsidP="004F771F">
      <w:pPr>
        <w:tabs>
          <w:tab w:val="left" w:pos="567"/>
          <w:tab w:val="left" w:pos="1134"/>
          <w:tab w:val="right" w:leader="dot" w:pos="7088"/>
          <w:tab w:val="center" w:pos="8160"/>
          <w:tab w:val="right" w:pos="9360"/>
        </w:tabs>
        <w:rPr>
          <w:color w:val="000000"/>
          <w:szCs w:val="23"/>
          <w:lang w:val="fr-FR"/>
        </w:rPr>
      </w:pPr>
      <w:r>
        <w:rPr>
          <w:color w:val="000000"/>
          <w:szCs w:val="23"/>
          <w:lang w:val="fr-FR"/>
        </w:rPr>
        <w:tab/>
      </w:r>
      <w:r w:rsidRPr="002F5442">
        <w:rPr>
          <w:color w:val="000000"/>
          <w:szCs w:val="23"/>
          <w:lang w:val="fr-FR"/>
        </w:rPr>
        <w:t>C.</w:t>
      </w:r>
      <w:r w:rsidRPr="002F5442">
        <w:rPr>
          <w:color w:val="000000"/>
          <w:szCs w:val="23"/>
          <w:lang w:val="fr-FR"/>
        </w:rPr>
        <w:tab/>
        <w:t>Culture et religion</w:t>
      </w:r>
      <w:r w:rsidRPr="002F5442">
        <w:rPr>
          <w:color w:val="000000"/>
          <w:szCs w:val="23"/>
          <w:lang w:val="fr-FR"/>
        </w:rPr>
        <w:tab/>
      </w:r>
      <w:r>
        <w:rPr>
          <w:color w:val="000000"/>
          <w:szCs w:val="23"/>
          <w:lang w:val="fr-FR"/>
        </w:rPr>
        <w:tab/>
      </w:r>
      <w:r w:rsidRPr="002F5442">
        <w:rPr>
          <w:color w:val="000000"/>
          <w:szCs w:val="23"/>
          <w:lang w:val="fr-FR"/>
        </w:rPr>
        <w:t>9</w:t>
      </w:r>
      <w:r>
        <w:rPr>
          <w:color w:val="000000"/>
          <w:szCs w:val="23"/>
          <w:lang w:val="fr-FR"/>
        </w:rPr>
        <w:t xml:space="preserve"> – </w:t>
      </w:r>
      <w:r w:rsidRPr="002F5442">
        <w:rPr>
          <w:color w:val="000000"/>
          <w:szCs w:val="23"/>
          <w:lang w:val="fr-FR"/>
        </w:rPr>
        <w:t>11</w:t>
      </w:r>
      <w:r>
        <w:rPr>
          <w:color w:val="000000"/>
          <w:szCs w:val="23"/>
          <w:lang w:val="fr-FR"/>
        </w:rPr>
        <w:tab/>
      </w:r>
      <w:r w:rsidR="00F3427A">
        <w:rPr>
          <w:color w:val="000000"/>
          <w:szCs w:val="23"/>
          <w:lang w:val="fr-FR"/>
        </w:rPr>
        <w:t>4</w:t>
      </w:r>
    </w:p>
    <w:p w:rsidR="004F771F" w:rsidRDefault="004F771F" w:rsidP="004F771F">
      <w:pPr>
        <w:tabs>
          <w:tab w:val="left" w:pos="567"/>
          <w:tab w:val="left" w:pos="1134"/>
          <w:tab w:val="right" w:leader="dot" w:pos="7088"/>
          <w:tab w:val="center" w:pos="8160"/>
          <w:tab w:val="right" w:pos="9360"/>
        </w:tabs>
        <w:rPr>
          <w:color w:val="000000"/>
          <w:szCs w:val="23"/>
          <w:lang w:val="fr-FR"/>
        </w:rPr>
      </w:pPr>
      <w:r>
        <w:rPr>
          <w:lang w:val="fr-FR"/>
        </w:rPr>
        <w:tab/>
      </w:r>
      <w:r w:rsidRPr="002F5442">
        <w:rPr>
          <w:color w:val="000000"/>
          <w:szCs w:val="23"/>
          <w:lang w:val="fr-FR"/>
        </w:rPr>
        <w:t>D.</w:t>
      </w:r>
      <w:r w:rsidRPr="002F5442">
        <w:rPr>
          <w:color w:val="000000"/>
          <w:szCs w:val="23"/>
          <w:lang w:val="fr-FR"/>
        </w:rPr>
        <w:tab/>
        <w:t>Contexte sociodémographique</w:t>
      </w:r>
      <w:r w:rsidRPr="002F5442">
        <w:rPr>
          <w:color w:val="000000"/>
          <w:szCs w:val="23"/>
          <w:lang w:val="fr-FR"/>
        </w:rPr>
        <w:tab/>
      </w:r>
      <w:r>
        <w:rPr>
          <w:color w:val="000000"/>
          <w:szCs w:val="23"/>
          <w:lang w:val="fr-FR"/>
        </w:rPr>
        <w:tab/>
      </w:r>
      <w:r w:rsidRPr="002F5442">
        <w:rPr>
          <w:color w:val="000000"/>
          <w:szCs w:val="23"/>
          <w:lang w:val="fr-FR"/>
        </w:rPr>
        <w:t>12</w:t>
      </w:r>
      <w:r>
        <w:rPr>
          <w:color w:val="000000"/>
          <w:szCs w:val="23"/>
          <w:lang w:val="fr-FR"/>
        </w:rPr>
        <w:t xml:space="preserve"> – 2</w:t>
      </w:r>
      <w:r w:rsidRPr="002F5442">
        <w:rPr>
          <w:color w:val="000000"/>
          <w:szCs w:val="23"/>
          <w:lang w:val="fr-FR"/>
        </w:rPr>
        <w:t>3</w:t>
      </w:r>
      <w:r>
        <w:rPr>
          <w:color w:val="000000"/>
          <w:szCs w:val="23"/>
          <w:lang w:val="fr-FR"/>
        </w:rPr>
        <w:tab/>
      </w:r>
      <w:r w:rsidR="00F3427A">
        <w:rPr>
          <w:color w:val="000000"/>
          <w:szCs w:val="23"/>
          <w:lang w:val="fr-FR"/>
        </w:rPr>
        <w:t>4</w:t>
      </w:r>
    </w:p>
    <w:p w:rsidR="004F771F" w:rsidRDefault="004F771F" w:rsidP="004F771F">
      <w:pPr>
        <w:tabs>
          <w:tab w:val="left" w:pos="567"/>
          <w:tab w:val="left" w:pos="1134"/>
          <w:tab w:val="right" w:leader="dot" w:pos="7088"/>
          <w:tab w:val="center" w:pos="8160"/>
          <w:tab w:val="right" w:pos="9360"/>
        </w:tabs>
        <w:rPr>
          <w:color w:val="000000"/>
          <w:szCs w:val="23"/>
          <w:lang w:val="fr-FR"/>
        </w:rPr>
      </w:pPr>
      <w:r>
        <w:rPr>
          <w:color w:val="000000"/>
          <w:szCs w:val="23"/>
          <w:lang w:val="fr-FR"/>
        </w:rPr>
        <w:tab/>
      </w:r>
      <w:r w:rsidRPr="002F5442">
        <w:rPr>
          <w:color w:val="000000"/>
          <w:szCs w:val="23"/>
          <w:lang w:val="fr-FR"/>
        </w:rPr>
        <w:t>E.</w:t>
      </w:r>
      <w:r w:rsidRPr="002F5442">
        <w:rPr>
          <w:color w:val="000000"/>
          <w:szCs w:val="23"/>
          <w:lang w:val="fr-FR"/>
        </w:rPr>
        <w:tab/>
        <w:t>Contexte économique</w:t>
      </w:r>
      <w:r w:rsidRPr="002F5442">
        <w:rPr>
          <w:color w:val="000000"/>
          <w:szCs w:val="23"/>
          <w:lang w:val="fr-FR"/>
        </w:rPr>
        <w:tab/>
      </w:r>
      <w:r>
        <w:rPr>
          <w:color w:val="000000"/>
          <w:szCs w:val="23"/>
          <w:lang w:val="fr-FR"/>
        </w:rPr>
        <w:tab/>
      </w:r>
      <w:r w:rsidRPr="002F5442">
        <w:rPr>
          <w:color w:val="000000"/>
          <w:szCs w:val="23"/>
          <w:lang w:val="fr-FR"/>
        </w:rPr>
        <w:t>24</w:t>
      </w:r>
      <w:r>
        <w:rPr>
          <w:color w:val="000000"/>
          <w:szCs w:val="23"/>
          <w:lang w:val="fr-FR"/>
        </w:rPr>
        <w:t xml:space="preserve"> – </w:t>
      </w:r>
      <w:r w:rsidRPr="002F5442">
        <w:rPr>
          <w:color w:val="000000"/>
          <w:szCs w:val="23"/>
          <w:lang w:val="fr-FR"/>
        </w:rPr>
        <w:t>26</w:t>
      </w:r>
      <w:r>
        <w:rPr>
          <w:color w:val="000000"/>
          <w:szCs w:val="23"/>
          <w:lang w:val="fr-FR"/>
        </w:rPr>
        <w:tab/>
      </w:r>
      <w:r w:rsidR="00F3427A">
        <w:rPr>
          <w:color w:val="000000"/>
          <w:szCs w:val="23"/>
          <w:lang w:val="fr-FR"/>
        </w:rPr>
        <w:t>6</w:t>
      </w:r>
    </w:p>
    <w:p w:rsidR="004F771F" w:rsidRDefault="004F771F" w:rsidP="004F771F">
      <w:pPr>
        <w:tabs>
          <w:tab w:val="left" w:pos="567"/>
          <w:tab w:val="left" w:pos="1134"/>
          <w:tab w:val="right" w:leader="dot" w:pos="7088"/>
          <w:tab w:val="center" w:pos="8160"/>
          <w:tab w:val="right" w:pos="9360"/>
        </w:tabs>
        <w:rPr>
          <w:color w:val="000000"/>
          <w:szCs w:val="23"/>
          <w:lang w:val="fr-FR"/>
        </w:rPr>
      </w:pPr>
      <w:r>
        <w:rPr>
          <w:lang w:val="fr-FR"/>
        </w:rPr>
        <w:tab/>
      </w:r>
      <w:r w:rsidRPr="002F5442">
        <w:rPr>
          <w:color w:val="000000"/>
          <w:szCs w:val="23"/>
          <w:lang w:val="fr-FR"/>
        </w:rPr>
        <w:t>F.</w:t>
      </w:r>
      <w:r w:rsidRPr="002F5442">
        <w:rPr>
          <w:color w:val="000000"/>
          <w:szCs w:val="23"/>
          <w:lang w:val="fr-FR"/>
        </w:rPr>
        <w:tab/>
        <w:t>Violence armée</w:t>
      </w:r>
      <w:r w:rsidRPr="002F5442">
        <w:rPr>
          <w:color w:val="000000"/>
          <w:szCs w:val="23"/>
          <w:lang w:val="fr-FR"/>
        </w:rPr>
        <w:tab/>
      </w:r>
      <w:r>
        <w:rPr>
          <w:color w:val="000000"/>
          <w:szCs w:val="23"/>
          <w:lang w:val="fr-FR"/>
        </w:rPr>
        <w:tab/>
      </w:r>
      <w:r w:rsidRPr="002F5442">
        <w:rPr>
          <w:color w:val="000000"/>
          <w:szCs w:val="23"/>
          <w:lang w:val="fr-FR"/>
        </w:rPr>
        <w:t>27</w:t>
      </w:r>
      <w:r>
        <w:rPr>
          <w:color w:val="000000"/>
          <w:szCs w:val="23"/>
          <w:lang w:val="fr-FR"/>
        </w:rPr>
        <w:t xml:space="preserve"> – </w:t>
      </w:r>
      <w:r w:rsidRPr="002F5442">
        <w:rPr>
          <w:color w:val="000000"/>
          <w:szCs w:val="23"/>
          <w:lang w:val="fr-FR"/>
        </w:rPr>
        <w:t>36</w:t>
      </w:r>
      <w:r>
        <w:rPr>
          <w:color w:val="000000"/>
          <w:szCs w:val="23"/>
          <w:lang w:val="fr-FR"/>
        </w:rPr>
        <w:tab/>
      </w:r>
      <w:r w:rsidR="00F3427A">
        <w:rPr>
          <w:color w:val="000000"/>
          <w:szCs w:val="23"/>
          <w:lang w:val="fr-FR"/>
        </w:rPr>
        <w:t>7</w:t>
      </w:r>
    </w:p>
    <w:p w:rsidR="004F771F" w:rsidRDefault="004F771F" w:rsidP="004F771F">
      <w:pPr>
        <w:tabs>
          <w:tab w:val="left" w:pos="567"/>
          <w:tab w:val="left" w:pos="1134"/>
          <w:tab w:val="right" w:leader="dot" w:pos="7088"/>
          <w:tab w:val="center" w:pos="8160"/>
          <w:tab w:val="right" w:pos="9360"/>
        </w:tabs>
        <w:spacing w:after="240"/>
        <w:rPr>
          <w:color w:val="000000"/>
          <w:szCs w:val="23"/>
          <w:lang w:val="fr-FR"/>
        </w:rPr>
      </w:pPr>
      <w:r>
        <w:rPr>
          <w:color w:val="000000"/>
          <w:szCs w:val="23"/>
          <w:lang w:val="fr-FR"/>
        </w:rPr>
        <w:tab/>
      </w:r>
      <w:r w:rsidRPr="002F5442">
        <w:rPr>
          <w:color w:val="000000"/>
          <w:szCs w:val="23"/>
          <w:lang w:val="fr-FR"/>
        </w:rPr>
        <w:t>G.</w:t>
      </w:r>
      <w:r w:rsidRPr="002F5442">
        <w:rPr>
          <w:color w:val="000000"/>
          <w:szCs w:val="23"/>
          <w:lang w:val="fr-FR"/>
        </w:rPr>
        <w:tab/>
      </w:r>
      <w:r w:rsidRPr="002F5442">
        <w:rPr>
          <w:lang w:val="fr-FR"/>
        </w:rPr>
        <w:t>Cadre juridique de protection des droits de l</w:t>
      </w:r>
      <w:r>
        <w:rPr>
          <w:rFonts w:hint="eastAsia"/>
          <w:lang w:val="fr-FR"/>
        </w:rPr>
        <w:t>’</w:t>
      </w:r>
      <w:r w:rsidRPr="002F5442">
        <w:rPr>
          <w:lang w:val="fr-FR"/>
        </w:rPr>
        <w:t>homme</w:t>
      </w:r>
      <w:r w:rsidRPr="002F5442">
        <w:rPr>
          <w:color w:val="000000"/>
          <w:szCs w:val="23"/>
          <w:lang w:val="fr-FR"/>
        </w:rPr>
        <w:t xml:space="preserve"> </w:t>
      </w:r>
      <w:r w:rsidRPr="002F5442">
        <w:rPr>
          <w:color w:val="000000"/>
          <w:szCs w:val="23"/>
          <w:lang w:val="fr-FR"/>
        </w:rPr>
        <w:tab/>
      </w:r>
      <w:r>
        <w:rPr>
          <w:color w:val="000000"/>
          <w:szCs w:val="23"/>
          <w:lang w:val="fr-FR"/>
        </w:rPr>
        <w:tab/>
      </w:r>
      <w:r w:rsidRPr="002F5442">
        <w:rPr>
          <w:color w:val="000000"/>
          <w:szCs w:val="23"/>
          <w:lang w:val="fr-FR"/>
        </w:rPr>
        <w:t>37</w:t>
      </w:r>
      <w:r>
        <w:rPr>
          <w:color w:val="000000"/>
          <w:szCs w:val="23"/>
          <w:lang w:val="fr-FR"/>
        </w:rPr>
        <w:t xml:space="preserve"> – </w:t>
      </w:r>
      <w:r w:rsidRPr="002F5442">
        <w:rPr>
          <w:color w:val="000000"/>
          <w:szCs w:val="23"/>
          <w:lang w:val="fr-FR"/>
        </w:rPr>
        <w:t>45</w:t>
      </w:r>
      <w:r>
        <w:rPr>
          <w:color w:val="000000"/>
          <w:szCs w:val="23"/>
          <w:lang w:val="fr-FR"/>
        </w:rPr>
        <w:tab/>
      </w:r>
      <w:r w:rsidR="00F3427A">
        <w:rPr>
          <w:color w:val="000000"/>
          <w:szCs w:val="23"/>
          <w:lang w:val="fr-FR"/>
        </w:rPr>
        <w:t>8</w:t>
      </w:r>
    </w:p>
    <w:p w:rsidR="004F771F" w:rsidRDefault="004F771F" w:rsidP="004F771F">
      <w:pPr>
        <w:tabs>
          <w:tab w:val="left" w:pos="567"/>
          <w:tab w:val="left" w:pos="1134"/>
          <w:tab w:val="right" w:leader="dot" w:pos="7088"/>
          <w:tab w:val="center" w:pos="8160"/>
          <w:tab w:val="right" w:pos="9360"/>
        </w:tabs>
        <w:spacing w:after="240"/>
        <w:ind w:left="567" w:hanging="567"/>
        <w:rPr>
          <w:lang w:val="fr-FR"/>
        </w:rPr>
      </w:pPr>
      <w:r w:rsidRPr="002F5442">
        <w:rPr>
          <w:lang w:val="fr-FR"/>
        </w:rPr>
        <w:t>II.</w:t>
      </w:r>
      <w:r w:rsidRPr="002F5442">
        <w:rPr>
          <w:lang w:val="fr-FR"/>
        </w:rPr>
        <w:tab/>
        <w:t xml:space="preserve">RENSEIGNEMENTS CONCERNANT LES ARTICLES 2 À 7 </w:t>
      </w:r>
      <w:r w:rsidRPr="002F5442">
        <w:rPr>
          <w:lang w:val="fr-FR"/>
        </w:rPr>
        <w:br/>
        <w:t>DE LA CONVEN</w:t>
      </w:r>
      <w:r>
        <w:rPr>
          <w:lang w:val="fr-FR"/>
        </w:rPr>
        <w:t>TION</w:t>
      </w:r>
      <w:r w:rsidRPr="002F5442">
        <w:rPr>
          <w:lang w:val="fr-FR"/>
        </w:rPr>
        <w:tab/>
      </w:r>
      <w:r>
        <w:rPr>
          <w:lang w:val="fr-FR"/>
        </w:rPr>
        <w:tab/>
      </w:r>
      <w:r w:rsidRPr="002F5442">
        <w:rPr>
          <w:lang w:val="fr-FR"/>
        </w:rPr>
        <w:t>46</w:t>
      </w:r>
      <w:r>
        <w:rPr>
          <w:lang w:val="fr-FR"/>
        </w:rPr>
        <w:t xml:space="preserve"> – </w:t>
      </w:r>
      <w:r w:rsidRPr="002F5442">
        <w:rPr>
          <w:lang w:val="fr-FR"/>
        </w:rPr>
        <w:t>454</w:t>
      </w:r>
      <w:r>
        <w:rPr>
          <w:lang w:val="fr-FR"/>
        </w:rPr>
        <w:tab/>
      </w:r>
      <w:r w:rsidR="00F3427A">
        <w:rPr>
          <w:lang w:val="fr-FR"/>
        </w:rPr>
        <w:t>9</w:t>
      </w:r>
    </w:p>
    <w:p w:rsidR="004F771F" w:rsidRDefault="004F771F" w:rsidP="004F771F">
      <w:pPr>
        <w:tabs>
          <w:tab w:val="left" w:pos="567"/>
          <w:tab w:val="left" w:pos="1134"/>
          <w:tab w:val="right" w:leader="dot" w:pos="7088"/>
          <w:tab w:val="center" w:pos="8160"/>
          <w:tab w:val="right" w:pos="9360"/>
        </w:tabs>
        <w:ind w:left="567" w:hanging="567"/>
        <w:rPr>
          <w:color w:val="000000"/>
          <w:szCs w:val="23"/>
          <w:lang w:val="fr-FR"/>
        </w:rPr>
      </w:pPr>
      <w:r>
        <w:rPr>
          <w:lang w:val="fr-FR"/>
        </w:rPr>
        <w:tab/>
      </w:r>
      <w:r w:rsidRPr="002F5442">
        <w:rPr>
          <w:color w:val="000000"/>
          <w:szCs w:val="23"/>
          <w:lang w:val="fr-FR"/>
        </w:rPr>
        <w:t>A.</w:t>
      </w:r>
      <w:r w:rsidRPr="002F5442">
        <w:rPr>
          <w:color w:val="000000"/>
          <w:szCs w:val="23"/>
          <w:lang w:val="fr-FR"/>
        </w:rPr>
        <w:tab/>
      </w:r>
      <w:r w:rsidRPr="002F5442">
        <w:rPr>
          <w:lang w:val="fr-FR"/>
        </w:rPr>
        <w:t>Renseignements généraux sur l</w:t>
      </w:r>
      <w:r>
        <w:rPr>
          <w:rFonts w:hint="eastAsia"/>
          <w:lang w:val="fr-FR"/>
        </w:rPr>
        <w:t>’</w:t>
      </w:r>
      <w:r w:rsidRPr="002F5442">
        <w:rPr>
          <w:lang w:val="fr-FR"/>
        </w:rPr>
        <w:t>ethnicité en Colombie</w:t>
      </w:r>
      <w:r>
        <w:rPr>
          <w:lang w:val="fr-FR"/>
        </w:rPr>
        <w:tab/>
      </w:r>
      <w:r w:rsidRPr="002F5442">
        <w:rPr>
          <w:color w:val="000000"/>
          <w:szCs w:val="23"/>
          <w:lang w:val="fr-FR"/>
        </w:rPr>
        <w:tab/>
        <w:t>46</w:t>
      </w:r>
      <w:r>
        <w:rPr>
          <w:color w:val="000000"/>
          <w:szCs w:val="23"/>
          <w:lang w:val="fr-FR"/>
        </w:rPr>
        <w:t xml:space="preserve"> – </w:t>
      </w:r>
      <w:r w:rsidRPr="002F5442">
        <w:rPr>
          <w:color w:val="000000"/>
          <w:szCs w:val="23"/>
          <w:lang w:val="fr-FR"/>
        </w:rPr>
        <w:t>143</w:t>
      </w:r>
      <w:r>
        <w:rPr>
          <w:color w:val="000000"/>
          <w:szCs w:val="23"/>
          <w:lang w:val="fr-FR"/>
        </w:rPr>
        <w:tab/>
      </w:r>
      <w:r w:rsidR="00F3427A">
        <w:rPr>
          <w:color w:val="000000"/>
          <w:szCs w:val="23"/>
          <w:lang w:val="fr-FR"/>
        </w:rPr>
        <w:t>9</w:t>
      </w:r>
    </w:p>
    <w:p w:rsidR="004F771F" w:rsidRDefault="004F771F" w:rsidP="004F771F">
      <w:pPr>
        <w:tabs>
          <w:tab w:val="left" w:pos="567"/>
          <w:tab w:val="left" w:pos="1134"/>
          <w:tab w:val="right" w:leader="dot" w:pos="7088"/>
          <w:tab w:val="center" w:pos="8160"/>
          <w:tab w:val="right" w:pos="9360"/>
        </w:tabs>
        <w:ind w:left="567" w:hanging="567"/>
        <w:rPr>
          <w:color w:val="000000"/>
          <w:szCs w:val="23"/>
          <w:lang w:val="fr-FR"/>
        </w:rPr>
      </w:pPr>
      <w:r>
        <w:rPr>
          <w:color w:val="000000"/>
          <w:szCs w:val="23"/>
          <w:lang w:val="fr-FR"/>
        </w:rPr>
        <w:tab/>
      </w:r>
      <w:r w:rsidRPr="002F5442">
        <w:rPr>
          <w:color w:val="000000"/>
          <w:szCs w:val="23"/>
          <w:lang w:val="fr-FR"/>
        </w:rPr>
        <w:t>B.</w:t>
      </w:r>
      <w:r w:rsidRPr="002F5442">
        <w:rPr>
          <w:color w:val="000000"/>
          <w:szCs w:val="23"/>
          <w:lang w:val="fr-FR"/>
        </w:rPr>
        <w:tab/>
        <w:t>Article 2</w:t>
      </w:r>
      <w:r w:rsidRPr="002F5442">
        <w:rPr>
          <w:color w:val="000000"/>
          <w:szCs w:val="23"/>
          <w:lang w:val="fr-FR"/>
        </w:rPr>
        <w:tab/>
      </w:r>
      <w:r>
        <w:rPr>
          <w:color w:val="000000"/>
          <w:szCs w:val="23"/>
          <w:lang w:val="fr-FR"/>
        </w:rPr>
        <w:tab/>
      </w:r>
      <w:r w:rsidRPr="002F5442">
        <w:rPr>
          <w:color w:val="000000"/>
          <w:szCs w:val="23"/>
          <w:lang w:val="fr-FR"/>
        </w:rPr>
        <w:t>144</w:t>
      </w:r>
      <w:r>
        <w:rPr>
          <w:color w:val="000000"/>
          <w:szCs w:val="23"/>
          <w:lang w:val="fr-FR"/>
        </w:rPr>
        <w:t xml:space="preserve"> – </w:t>
      </w:r>
      <w:r w:rsidRPr="002F5442">
        <w:rPr>
          <w:color w:val="000000"/>
          <w:szCs w:val="23"/>
          <w:lang w:val="fr-FR"/>
        </w:rPr>
        <w:t>196</w:t>
      </w:r>
      <w:r>
        <w:rPr>
          <w:color w:val="000000"/>
          <w:szCs w:val="23"/>
          <w:lang w:val="fr-FR"/>
        </w:rPr>
        <w:tab/>
      </w:r>
      <w:r w:rsidR="00FC10C6">
        <w:rPr>
          <w:color w:val="000000"/>
          <w:szCs w:val="23"/>
          <w:lang w:val="fr-FR"/>
        </w:rPr>
        <w:t>59</w:t>
      </w:r>
    </w:p>
    <w:p w:rsidR="006D3ECF" w:rsidRDefault="006D3ECF" w:rsidP="004F771F">
      <w:pPr>
        <w:tabs>
          <w:tab w:val="left" w:pos="567"/>
          <w:tab w:val="left" w:pos="1134"/>
          <w:tab w:val="right" w:leader="dot" w:pos="7088"/>
          <w:tab w:val="center" w:pos="8160"/>
          <w:tab w:val="right" w:pos="9360"/>
        </w:tabs>
        <w:ind w:left="567" w:hanging="567"/>
        <w:rPr>
          <w:color w:val="000000"/>
          <w:szCs w:val="23"/>
          <w:lang w:val="fr-FR"/>
        </w:rPr>
      </w:pPr>
      <w:r>
        <w:rPr>
          <w:color w:val="000000"/>
          <w:szCs w:val="23"/>
          <w:lang w:val="fr-FR"/>
        </w:rPr>
        <w:tab/>
      </w:r>
      <w:r w:rsidRPr="002F5442">
        <w:rPr>
          <w:lang w:val="fr-FR"/>
        </w:rPr>
        <w:t>C.</w:t>
      </w:r>
      <w:r w:rsidRPr="002F5442">
        <w:rPr>
          <w:lang w:val="fr-FR"/>
        </w:rPr>
        <w:tab/>
      </w:r>
      <w:r w:rsidRPr="002F5442">
        <w:rPr>
          <w:color w:val="000000"/>
          <w:szCs w:val="23"/>
          <w:lang w:val="fr-FR"/>
        </w:rPr>
        <w:t>Article</w:t>
      </w:r>
      <w:r w:rsidRPr="002F5442">
        <w:rPr>
          <w:lang w:val="fr-FR"/>
        </w:rPr>
        <w:t xml:space="preserve"> 3</w:t>
      </w:r>
      <w:r w:rsidRPr="002F5442">
        <w:rPr>
          <w:lang w:val="fr-FR"/>
        </w:rPr>
        <w:tab/>
      </w:r>
      <w:r>
        <w:rPr>
          <w:lang w:val="fr-FR"/>
        </w:rPr>
        <w:tab/>
      </w:r>
      <w:r w:rsidRPr="002F5442">
        <w:rPr>
          <w:lang w:val="fr-FR"/>
        </w:rPr>
        <w:t>197</w:t>
      </w:r>
      <w:r>
        <w:rPr>
          <w:lang w:val="fr-FR"/>
        </w:rPr>
        <w:tab/>
      </w:r>
      <w:r w:rsidR="00AB345A">
        <w:rPr>
          <w:lang w:val="fr-FR"/>
        </w:rPr>
        <w:t>72</w:t>
      </w:r>
    </w:p>
    <w:p w:rsidR="004F771F" w:rsidRDefault="006D3ECF" w:rsidP="004F771F">
      <w:pPr>
        <w:tabs>
          <w:tab w:val="left" w:pos="567"/>
          <w:tab w:val="left" w:pos="1134"/>
          <w:tab w:val="right" w:leader="dot" w:pos="7088"/>
          <w:tab w:val="center" w:pos="8160"/>
          <w:tab w:val="right" w:pos="9360"/>
        </w:tabs>
        <w:ind w:left="567" w:hanging="567"/>
        <w:rPr>
          <w:lang w:val="fr-FR"/>
        </w:rPr>
      </w:pPr>
      <w:r>
        <w:rPr>
          <w:color w:val="000000"/>
          <w:szCs w:val="23"/>
          <w:lang w:val="fr-FR"/>
        </w:rPr>
        <w:tab/>
      </w:r>
      <w:r w:rsidRPr="002F5442">
        <w:rPr>
          <w:lang w:val="fr-FR"/>
        </w:rPr>
        <w:t>D.</w:t>
      </w:r>
      <w:r w:rsidRPr="002F5442">
        <w:rPr>
          <w:lang w:val="fr-FR"/>
        </w:rPr>
        <w:tab/>
        <w:t>Article 4</w:t>
      </w:r>
      <w:r w:rsidRPr="002F5442">
        <w:rPr>
          <w:lang w:val="fr-FR"/>
        </w:rPr>
        <w:tab/>
      </w:r>
      <w:r>
        <w:rPr>
          <w:lang w:val="fr-FR"/>
        </w:rPr>
        <w:tab/>
      </w:r>
      <w:r w:rsidRPr="002F5442">
        <w:rPr>
          <w:lang w:val="fr-FR"/>
        </w:rPr>
        <w:t>198</w:t>
      </w:r>
      <w:r>
        <w:rPr>
          <w:lang w:val="fr-FR"/>
        </w:rPr>
        <w:t xml:space="preserve"> – </w:t>
      </w:r>
      <w:r w:rsidRPr="002F5442">
        <w:rPr>
          <w:lang w:val="fr-FR"/>
        </w:rPr>
        <w:t>202</w:t>
      </w:r>
      <w:r>
        <w:rPr>
          <w:lang w:val="fr-FR"/>
        </w:rPr>
        <w:tab/>
      </w:r>
      <w:r w:rsidR="00344246">
        <w:rPr>
          <w:lang w:val="fr-FR"/>
        </w:rPr>
        <w:t>72</w:t>
      </w:r>
    </w:p>
    <w:p w:rsidR="006D3ECF" w:rsidRDefault="006D3ECF" w:rsidP="004F771F">
      <w:pPr>
        <w:tabs>
          <w:tab w:val="left" w:pos="567"/>
          <w:tab w:val="left" w:pos="1134"/>
          <w:tab w:val="right" w:leader="dot" w:pos="7088"/>
          <w:tab w:val="center" w:pos="8160"/>
          <w:tab w:val="right" w:pos="9360"/>
        </w:tabs>
        <w:ind w:left="567" w:hanging="567"/>
        <w:rPr>
          <w:lang w:val="fr-FR"/>
        </w:rPr>
      </w:pPr>
      <w:r>
        <w:rPr>
          <w:lang w:val="fr-FR"/>
        </w:rPr>
        <w:tab/>
      </w:r>
      <w:r w:rsidRPr="002F5442">
        <w:rPr>
          <w:lang w:val="fr-FR"/>
        </w:rPr>
        <w:t>E.</w:t>
      </w:r>
      <w:r w:rsidRPr="002F5442">
        <w:rPr>
          <w:lang w:val="fr-FR"/>
        </w:rPr>
        <w:tab/>
        <w:t>Article 5</w:t>
      </w:r>
      <w:r w:rsidRPr="002F5442">
        <w:rPr>
          <w:lang w:val="fr-FR"/>
        </w:rPr>
        <w:tab/>
      </w:r>
      <w:r>
        <w:rPr>
          <w:lang w:val="fr-FR"/>
        </w:rPr>
        <w:tab/>
      </w:r>
      <w:r w:rsidRPr="002F5442">
        <w:rPr>
          <w:lang w:val="fr-FR"/>
        </w:rPr>
        <w:t>203</w:t>
      </w:r>
      <w:r>
        <w:rPr>
          <w:lang w:val="fr-FR"/>
        </w:rPr>
        <w:t xml:space="preserve"> – </w:t>
      </w:r>
      <w:r w:rsidRPr="002F5442">
        <w:rPr>
          <w:lang w:val="fr-FR"/>
        </w:rPr>
        <w:t>399</w:t>
      </w:r>
      <w:r>
        <w:rPr>
          <w:lang w:val="fr-FR"/>
        </w:rPr>
        <w:tab/>
      </w:r>
      <w:r w:rsidR="00344246">
        <w:rPr>
          <w:lang w:val="fr-FR"/>
        </w:rPr>
        <w:t>73</w:t>
      </w:r>
    </w:p>
    <w:p w:rsidR="006D3ECF" w:rsidRDefault="006D3ECF" w:rsidP="004F771F">
      <w:pPr>
        <w:tabs>
          <w:tab w:val="left" w:pos="567"/>
          <w:tab w:val="left" w:pos="1134"/>
          <w:tab w:val="right" w:leader="dot" w:pos="7088"/>
          <w:tab w:val="center" w:pos="8160"/>
          <w:tab w:val="right" w:pos="9360"/>
        </w:tabs>
        <w:ind w:left="567" w:hanging="567"/>
        <w:rPr>
          <w:lang w:val="fr-FR"/>
        </w:rPr>
      </w:pPr>
      <w:r>
        <w:rPr>
          <w:lang w:val="fr-FR"/>
        </w:rPr>
        <w:tab/>
      </w:r>
      <w:r w:rsidRPr="002F5442">
        <w:rPr>
          <w:lang w:val="fr-FR"/>
        </w:rPr>
        <w:t>F.</w:t>
      </w:r>
      <w:r w:rsidRPr="002F5442">
        <w:rPr>
          <w:lang w:val="fr-FR"/>
        </w:rPr>
        <w:tab/>
        <w:t>Article 6</w:t>
      </w:r>
      <w:r w:rsidRPr="002F5442">
        <w:rPr>
          <w:lang w:val="fr-FR"/>
        </w:rPr>
        <w:tab/>
      </w:r>
      <w:r>
        <w:rPr>
          <w:lang w:val="fr-FR"/>
        </w:rPr>
        <w:tab/>
      </w:r>
      <w:r w:rsidRPr="002F5442">
        <w:rPr>
          <w:lang w:val="fr-FR"/>
        </w:rPr>
        <w:t>400</w:t>
      </w:r>
      <w:r>
        <w:rPr>
          <w:lang w:val="fr-FR"/>
        </w:rPr>
        <w:t xml:space="preserve"> – </w:t>
      </w:r>
      <w:r w:rsidRPr="002F5442">
        <w:rPr>
          <w:lang w:val="fr-FR"/>
        </w:rPr>
        <w:t>402</w:t>
      </w:r>
      <w:r>
        <w:rPr>
          <w:lang w:val="fr-FR"/>
        </w:rPr>
        <w:tab/>
      </w:r>
      <w:r w:rsidR="007B73C4">
        <w:rPr>
          <w:lang w:val="fr-FR"/>
        </w:rPr>
        <w:t>126</w:t>
      </w:r>
    </w:p>
    <w:p w:rsidR="004F771F" w:rsidRDefault="006D3ECF" w:rsidP="006D3ECF">
      <w:pPr>
        <w:tabs>
          <w:tab w:val="left" w:pos="567"/>
          <w:tab w:val="left" w:pos="1134"/>
          <w:tab w:val="right" w:leader="dot" w:pos="7088"/>
          <w:tab w:val="center" w:pos="8160"/>
          <w:tab w:val="right" w:pos="9360"/>
        </w:tabs>
        <w:spacing w:after="240"/>
        <w:ind w:left="567" w:hanging="567"/>
        <w:rPr>
          <w:lang w:val="fr-FR"/>
        </w:rPr>
      </w:pPr>
      <w:r>
        <w:rPr>
          <w:lang w:val="fr-FR"/>
        </w:rPr>
        <w:tab/>
      </w:r>
      <w:r w:rsidRPr="002F5442">
        <w:rPr>
          <w:lang w:val="fr-FR"/>
        </w:rPr>
        <w:t>G.</w:t>
      </w:r>
      <w:r w:rsidRPr="002F5442">
        <w:rPr>
          <w:lang w:val="fr-FR"/>
        </w:rPr>
        <w:tab/>
        <w:t>Article 7</w:t>
      </w:r>
      <w:r w:rsidRPr="002F5442">
        <w:rPr>
          <w:lang w:val="fr-FR"/>
        </w:rPr>
        <w:tab/>
      </w:r>
      <w:r>
        <w:rPr>
          <w:lang w:val="fr-FR"/>
        </w:rPr>
        <w:tab/>
      </w:r>
      <w:r w:rsidRPr="002F5442">
        <w:rPr>
          <w:lang w:val="fr-FR"/>
        </w:rPr>
        <w:t>403</w:t>
      </w:r>
      <w:r>
        <w:rPr>
          <w:lang w:val="fr-FR"/>
        </w:rPr>
        <w:t xml:space="preserve"> – </w:t>
      </w:r>
      <w:r w:rsidRPr="002F5442">
        <w:rPr>
          <w:lang w:val="fr-FR"/>
        </w:rPr>
        <w:t>454</w:t>
      </w:r>
      <w:r>
        <w:rPr>
          <w:lang w:val="fr-FR"/>
        </w:rPr>
        <w:tab/>
      </w:r>
      <w:r w:rsidR="00793D9C">
        <w:rPr>
          <w:lang w:val="fr-FR"/>
        </w:rPr>
        <w:t>129</w:t>
      </w:r>
    </w:p>
    <w:p w:rsidR="006D3ECF" w:rsidRDefault="006D3ECF" w:rsidP="006D3ECF">
      <w:pPr>
        <w:tabs>
          <w:tab w:val="left" w:pos="567"/>
          <w:tab w:val="left" w:pos="1134"/>
          <w:tab w:val="right" w:leader="dot" w:pos="7088"/>
          <w:tab w:val="center" w:pos="8160"/>
          <w:tab w:val="right" w:pos="9360"/>
        </w:tabs>
        <w:spacing w:after="240"/>
        <w:ind w:left="567" w:hanging="567"/>
        <w:rPr>
          <w:lang w:val="fr-FR"/>
        </w:rPr>
      </w:pPr>
      <w:r w:rsidRPr="002F5442">
        <w:rPr>
          <w:lang w:val="fr-FR"/>
        </w:rPr>
        <w:t>III.</w:t>
      </w:r>
      <w:r w:rsidRPr="002F5442">
        <w:rPr>
          <w:lang w:val="fr-FR"/>
        </w:rPr>
        <w:tab/>
        <w:t>RÉPONSES AUX RECOMMANDATIONS FORMULÉES</w:t>
      </w:r>
      <w:r w:rsidRPr="002F5442">
        <w:rPr>
          <w:lang w:val="fr-FR"/>
        </w:rPr>
        <w:tab/>
      </w:r>
      <w:r>
        <w:rPr>
          <w:lang w:val="fr-FR"/>
        </w:rPr>
        <w:tab/>
      </w:r>
      <w:r w:rsidRPr="002F5442">
        <w:rPr>
          <w:lang w:val="fr-FR"/>
        </w:rPr>
        <w:t>455</w:t>
      </w:r>
      <w:r>
        <w:rPr>
          <w:lang w:val="fr-FR"/>
        </w:rPr>
        <w:t xml:space="preserve"> – </w:t>
      </w:r>
      <w:r w:rsidRPr="002F5442">
        <w:rPr>
          <w:lang w:val="fr-FR"/>
        </w:rPr>
        <w:t>494</w:t>
      </w:r>
      <w:r>
        <w:rPr>
          <w:lang w:val="fr-FR"/>
        </w:rPr>
        <w:tab/>
      </w:r>
      <w:r w:rsidR="006F1E7B">
        <w:rPr>
          <w:lang w:val="fr-FR"/>
        </w:rPr>
        <w:t>142</w:t>
      </w:r>
    </w:p>
    <w:p w:rsidR="006D3ECF" w:rsidRDefault="006D3ECF" w:rsidP="006D3ECF">
      <w:pPr>
        <w:tabs>
          <w:tab w:val="left" w:pos="567"/>
          <w:tab w:val="left" w:pos="1134"/>
          <w:tab w:val="right" w:leader="dot" w:pos="7088"/>
          <w:tab w:val="center" w:pos="8160"/>
          <w:tab w:val="right" w:pos="9360"/>
        </w:tabs>
        <w:ind w:left="1134" w:hanging="1134"/>
        <w:rPr>
          <w:color w:val="000000"/>
          <w:szCs w:val="23"/>
          <w:lang w:val="fr-FR"/>
        </w:rPr>
      </w:pPr>
      <w:r>
        <w:rPr>
          <w:lang w:val="fr-FR"/>
        </w:rPr>
        <w:tab/>
      </w:r>
      <w:r w:rsidRPr="008334E6">
        <w:rPr>
          <w:color w:val="000000"/>
          <w:szCs w:val="23"/>
          <w:lang w:val="fr-FR"/>
        </w:rPr>
        <w:t>A.</w:t>
      </w:r>
      <w:r w:rsidRPr="008334E6">
        <w:rPr>
          <w:color w:val="000000"/>
          <w:szCs w:val="23"/>
          <w:lang w:val="fr-FR"/>
        </w:rPr>
        <w:tab/>
      </w:r>
      <w:r w:rsidRPr="008334E6">
        <w:rPr>
          <w:lang w:val="fr-FR"/>
        </w:rPr>
        <w:t>Recommandations formulées par le Comité</w:t>
      </w:r>
      <w:r w:rsidRPr="008334E6">
        <w:rPr>
          <w:lang w:val="fr-FR"/>
        </w:rPr>
        <w:br/>
        <w:t>à l</w:t>
      </w:r>
      <w:r>
        <w:rPr>
          <w:rFonts w:hint="eastAsia"/>
          <w:lang w:val="fr-FR"/>
        </w:rPr>
        <w:t>’</w:t>
      </w:r>
      <w:r w:rsidRPr="008334E6">
        <w:rPr>
          <w:lang w:val="fr-FR"/>
        </w:rPr>
        <w:t>occasion de l</w:t>
      </w:r>
      <w:r>
        <w:rPr>
          <w:rFonts w:hint="eastAsia"/>
          <w:lang w:val="fr-FR"/>
        </w:rPr>
        <w:t>’</w:t>
      </w:r>
      <w:r w:rsidRPr="008334E6">
        <w:rPr>
          <w:lang w:val="fr-FR"/>
        </w:rPr>
        <w:t>examen du neuvième rapport périodiq</w:t>
      </w:r>
      <w:r>
        <w:rPr>
          <w:lang w:val="fr-FR"/>
        </w:rPr>
        <w:t>ue</w:t>
      </w:r>
      <w:r>
        <w:rPr>
          <w:lang w:val="fr-FR"/>
        </w:rPr>
        <w:tab/>
      </w:r>
      <w:r w:rsidRPr="008334E6">
        <w:rPr>
          <w:color w:val="000000"/>
          <w:szCs w:val="23"/>
          <w:lang w:val="fr-FR"/>
        </w:rPr>
        <w:tab/>
        <w:t>457</w:t>
      </w:r>
      <w:r>
        <w:rPr>
          <w:color w:val="000000"/>
          <w:szCs w:val="23"/>
          <w:lang w:val="fr-FR"/>
        </w:rPr>
        <w:t xml:space="preserve"> – </w:t>
      </w:r>
      <w:r w:rsidRPr="008334E6">
        <w:rPr>
          <w:color w:val="000000"/>
          <w:szCs w:val="23"/>
          <w:lang w:val="fr-FR"/>
        </w:rPr>
        <w:t>473</w:t>
      </w:r>
      <w:r>
        <w:rPr>
          <w:color w:val="000000"/>
          <w:szCs w:val="23"/>
          <w:lang w:val="fr-FR"/>
        </w:rPr>
        <w:tab/>
      </w:r>
      <w:r w:rsidR="006F1E7B">
        <w:rPr>
          <w:color w:val="000000"/>
          <w:szCs w:val="23"/>
          <w:lang w:val="fr-FR"/>
        </w:rPr>
        <w:t>142</w:t>
      </w:r>
    </w:p>
    <w:p w:rsidR="006D3ECF" w:rsidRDefault="006D3ECF" w:rsidP="006D3ECF">
      <w:pPr>
        <w:tabs>
          <w:tab w:val="left" w:pos="567"/>
          <w:tab w:val="left" w:pos="1134"/>
          <w:tab w:val="right" w:leader="dot" w:pos="7088"/>
          <w:tab w:val="center" w:pos="8160"/>
          <w:tab w:val="right" w:pos="9360"/>
        </w:tabs>
        <w:ind w:left="1134" w:hanging="1134"/>
        <w:rPr>
          <w:color w:val="000000"/>
          <w:szCs w:val="23"/>
          <w:lang w:val="fr-FR"/>
        </w:rPr>
      </w:pPr>
      <w:r>
        <w:rPr>
          <w:color w:val="000000"/>
          <w:szCs w:val="23"/>
          <w:lang w:val="fr-FR"/>
        </w:rPr>
        <w:tab/>
      </w:r>
      <w:r w:rsidRPr="008334E6">
        <w:rPr>
          <w:color w:val="000000"/>
          <w:szCs w:val="23"/>
          <w:lang w:val="fr-FR"/>
        </w:rPr>
        <w:t>B.</w:t>
      </w:r>
      <w:r w:rsidRPr="008334E6">
        <w:rPr>
          <w:color w:val="000000"/>
          <w:szCs w:val="23"/>
          <w:lang w:val="fr-FR"/>
        </w:rPr>
        <w:tab/>
      </w:r>
      <w:r w:rsidRPr="008334E6">
        <w:rPr>
          <w:lang w:val="fr-FR"/>
        </w:rPr>
        <w:t>Recommandations formulées par le rapporteur spécial</w:t>
      </w:r>
      <w:r>
        <w:rPr>
          <w:lang w:val="fr-FR"/>
        </w:rPr>
        <w:br/>
      </w:r>
      <w:r w:rsidRPr="008334E6">
        <w:rPr>
          <w:lang w:val="fr-FR"/>
        </w:rPr>
        <w:t>sur la situation</w:t>
      </w:r>
      <w:r>
        <w:rPr>
          <w:lang w:val="fr-FR"/>
        </w:rPr>
        <w:t xml:space="preserve"> </w:t>
      </w:r>
      <w:r w:rsidRPr="008334E6">
        <w:rPr>
          <w:lang w:val="fr-FR"/>
        </w:rPr>
        <w:t>des droits de l</w:t>
      </w:r>
      <w:r>
        <w:rPr>
          <w:rFonts w:hint="eastAsia"/>
          <w:lang w:val="fr-FR"/>
        </w:rPr>
        <w:t>’</w:t>
      </w:r>
      <w:r w:rsidRPr="008334E6">
        <w:rPr>
          <w:lang w:val="fr-FR"/>
        </w:rPr>
        <w:t>homme et des libertés</w:t>
      </w:r>
      <w:r>
        <w:rPr>
          <w:lang w:val="fr-FR"/>
        </w:rPr>
        <w:br/>
      </w:r>
      <w:r w:rsidRPr="008334E6">
        <w:rPr>
          <w:lang w:val="fr-FR"/>
        </w:rPr>
        <w:t>fondamentales des populations autocht</w:t>
      </w:r>
      <w:r>
        <w:rPr>
          <w:lang w:val="fr-FR"/>
        </w:rPr>
        <w:t>ones</w:t>
      </w:r>
      <w:r w:rsidRPr="008334E6">
        <w:rPr>
          <w:color w:val="000000"/>
          <w:szCs w:val="23"/>
          <w:lang w:val="fr-FR"/>
        </w:rPr>
        <w:tab/>
      </w:r>
      <w:r>
        <w:rPr>
          <w:color w:val="000000"/>
          <w:szCs w:val="23"/>
          <w:lang w:val="fr-FR"/>
        </w:rPr>
        <w:tab/>
      </w:r>
      <w:r w:rsidRPr="008334E6">
        <w:rPr>
          <w:color w:val="000000"/>
          <w:szCs w:val="23"/>
          <w:lang w:val="fr-FR"/>
        </w:rPr>
        <w:t>474</w:t>
      </w:r>
      <w:r>
        <w:rPr>
          <w:color w:val="000000"/>
          <w:szCs w:val="23"/>
          <w:lang w:val="fr-FR"/>
        </w:rPr>
        <w:t xml:space="preserve"> – </w:t>
      </w:r>
      <w:r w:rsidRPr="008334E6">
        <w:rPr>
          <w:color w:val="000000"/>
          <w:szCs w:val="23"/>
          <w:lang w:val="fr-FR"/>
        </w:rPr>
        <w:t>492</w:t>
      </w:r>
      <w:r>
        <w:rPr>
          <w:color w:val="000000"/>
          <w:szCs w:val="23"/>
          <w:lang w:val="fr-FR"/>
        </w:rPr>
        <w:tab/>
      </w:r>
      <w:r w:rsidR="00FF0FC8">
        <w:rPr>
          <w:color w:val="000000"/>
          <w:szCs w:val="23"/>
          <w:lang w:val="fr-FR"/>
        </w:rPr>
        <w:t>146</w:t>
      </w:r>
    </w:p>
    <w:p w:rsidR="006D3ECF" w:rsidRDefault="006D3ECF" w:rsidP="006D3ECF">
      <w:pPr>
        <w:tabs>
          <w:tab w:val="left" w:pos="567"/>
          <w:tab w:val="left" w:pos="1134"/>
          <w:tab w:val="right" w:leader="dot" w:pos="7088"/>
          <w:tab w:val="center" w:pos="8160"/>
          <w:tab w:val="right" w:pos="9360"/>
        </w:tabs>
        <w:ind w:left="1134" w:hanging="1134"/>
        <w:rPr>
          <w:color w:val="000000"/>
          <w:szCs w:val="23"/>
          <w:lang w:val="fr-FR"/>
        </w:rPr>
      </w:pPr>
      <w:r>
        <w:rPr>
          <w:color w:val="000000"/>
          <w:szCs w:val="23"/>
          <w:lang w:val="fr-FR"/>
        </w:rPr>
        <w:tab/>
      </w:r>
      <w:r w:rsidRPr="008334E6">
        <w:rPr>
          <w:color w:val="000000"/>
          <w:szCs w:val="23"/>
          <w:lang w:val="fr-FR"/>
        </w:rPr>
        <w:t>C.</w:t>
      </w:r>
      <w:r w:rsidRPr="008334E6">
        <w:rPr>
          <w:color w:val="000000"/>
          <w:szCs w:val="23"/>
          <w:lang w:val="fr-FR"/>
        </w:rPr>
        <w:tab/>
      </w:r>
      <w:r w:rsidRPr="008334E6">
        <w:rPr>
          <w:lang w:val="fr-FR"/>
        </w:rPr>
        <w:t>Manque de ressources pour l</w:t>
      </w:r>
      <w:r>
        <w:rPr>
          <w:rFonts w:hint="eastAsia"/>
          <w:lang w:val="fr-FR"/>
        </w:rPr>
        <w:t>’</w:t>
      </w:r>
      <w:r w:rsidRPr="008334E6">
        <w:rPr>
          <w:lang w:val="fr-FR"/>
        </w:rPr>
        <w:t>application des</w:t>
      </w:r>
      <w:r>
        <w:rPr>
          <w:lang w:val="fr-FR"/>
        </w:rPr>
        <w:br/>
      </w:r>
      <w:r w:rsidRPr="008334E6">
        <w:rPr>
          <w:lang w:val="fr-FR"/>
        </w:rPr>
        <w:t>recommandations</w:t>
      </w:r>
      <w:r w:rsidRPr="008334E6">
        <w:rPr>
          <w:color w:val="000000"/>
          <w:szCs w:val="23"/>
          <w:lang w:val="fr-FR"/>
        </w:rPr>
        <w:tab/>
      </w:r>
      <w:r>
        <w:rPr>
          <w:color w:val="000000"/>
          <w:szCs w:val="23"/>
          <w:lang w:val="fr-FR"/>
        </w:rPr>
        <w:tab/>
      </w:r>
      <w:r w:rsidRPr="008334E6">
        <w:rPr>
          <w:color w:val="000000"/>
          <w:szCs w:val="23"/>
          <w:lang w:val="fr-FR"/>
        </w:rPr>
        <w:t>493</w:t>
      </w:r>
      <w:r>
        <w:rPr>
          <w:color w:val="000000"/>
          <w:szCs w:val="23"/>
          <w:lang w:val="fr-FR"/>
        </w:rPr>
        <w:t xml:space="preserve"> – </w:t>
      </w:r>
      <w:r w:rsidRPr="008334E6">
        <w:rPr>
          <w:color w:val="000000"/>
          <w:szCs w:val="23"/>
          <w:lang w:val="fr-FR"/>
        </w:rPr>
        <w:t>494</w:t>
      </w:r>
      <w:r>
        <w:rPr>
          <w:color w:val="000000"/>
          <w:szCs w:val="23"/>
          <w:lang w:val="fr-FR"/>
        </w:rPr>
        <w:tab/>
      </w:r>
      <w:r w:rsidR="0023581A">
        <w:rPr>
          <w:color w:val="000000"/>
          <w:szCs w:val="23"/>
          <w:lang w:val="fr-FR"/>
        </w:rPr>
        <w:t>152</w:t>
      </w:r>
    </w:p>
    <w:p w:rsidR="006D3ECF" w:rsidRDefault="006D3ECF" w:rsidP="006D3ECF">
      <w:pPr>
        <w:tabs>
          <w:tab w:val="left" w:pos="567"/>
          <w:tab w:val="left" w:pos="1134"/>
          <w:tab w:val="right" w:leader="dot" w:pos="7088"/>
          <w:tab w:val="center" w:pos="8160"/>
          <w:tab w:val="right" w:pos="9360"/>
        </w:tabs>
        <w:spacing w:after="240"/>
        <w:ind w:left="1134" w:hanging="1134"/>
        <w:rPr>
          <w:color w:val="000000"/>
          <w:szCs w:val="23"/>
          <w:lang w:val="fr-FR"/>
        </w:rPr>
      </w:pPr>
    </w:p>
    <w:p w:rsidR="00267907" w:rsidRPr="00572229" w:rsidRDefault="00102478" w:rsidP="00EB3306">
      <w:pPr>
        <w:spacing w:after="240"/>
        <w:jc w:val="center"/>
        <w:rPr>
          <w:b/>
          <w:snapToGrid w:val="0"/>
          <w:lang w:val="fr-CH"/>
        </w:rPr>
      </w:pPr>
      <w:r w:rsidRPr="0050396A">
        <w:br w:type="page"/>
      </w:r>
      <w:r w:rsidR="00267907" w:rsidRPr="00572229">
        <w:rPr>
          <w:b/>
          <w:lang w:val="fr-CH"/>
        </w:rPr>
        <w:t xml:space="preserve">I.  </w:t>
      </w:r>
      <w:r w:rsidR="00EB3306" w:rsidRPr="00572229">
        <w:rPr>
          <w:b/>
          <w:lang w:val="fr-CH"/>
        </w:rPr>
        <w:t>G</w:t>
      </w:r>
      <w:r w:rsidR="00EB3306" w:rsidRPr="00572229">
        <w:rPr>
          <w:b/>
          <w:snapToGrid w:val="0"/>
          <w:lang w:val="fr-CH"/>
        </w:rPr>
        <w:t>ÉNÉRALITÉS CONCERNANT LA RÉPUBLIQUE DE COLOMBIE</w:t>
      </w:r>
    </w:p>
    <w:p w:rsidR="00267907" w:rsidRPr="00572229" w:rsidRDefault="00EB3306" w:rsidP="00EB3306">
      <w:pPr>
        <w:spacing w:after="240"/>
        <w:rPr>
          <w:lang w:val="fr-CH"/>
        </w:rPr>
      </w:pPr>
      <w:r w:rsidRPr="00572229">
        <w:rPr>
          <w:lang w:val="fr-CH"/>
        </w:rPr>
        <w:t>1.</w:t>
      </w:r>
      <w:r w:rsidRPr="00572229">
        <w:rPr>
          <w:lang w:val="fr-CH"/>
        </w:rPr>
        <w:tab/>
      </w:r>
      <w:r w:rsidR="00267907" w:rsidRPr="00572229">
        <w:rPr>
          <w:lang w:val="fr-CH"/>
        </w:rPr>
        <w:t xml:space="preserve">La Colombie est un </w:t>
      </w:r>
      <w:r w:rsidR="00267907" w:rsidRPr="00572229">
        <w:rPr>
          <w:snapToGrid w:val="0"/>
          <w:shd w:val="clear" w:color="auto" w:fill="FFFFFF"/>
          <w:lang w:val="fr-CH"/>
        </w:rPr>
        <w:t>É</w:t>
      </w:r>
      <w:r w:rsidR="00267907" w:rsidRPr="00572229">
        <w:rPr>
          <w:lang w:val="fr-CH"/>
        </w:rPr>
        <w:t>tat social de droit; c</w:t>
      </w:r>
      <w:r w:rsidR="00CD5BBC" w:rsidRPr="00572229">
        <w:rPr>
          <w:lang w:val="fr-CH"/>
        </w:rPr>
        <w:t>’</w:t>
      </w:r>
      <w:r w:rsidR="00267907" w:rsidRPr="00572229">
        <w:rPr>
          <w:lang w:val="fr-CH"/>
        </w:rPr>
        <w:t xml:space="preserve">est une république indivisible, décentralisée </w:t>
      </w:r>
      <w:r w:rsidR="003F293C" w:rsidRPr="00572229">
        <w:rPr>
          <w:lang w:val="fr-CH"/>
        </w:rPr>
        <w:noBreakHyphen/>
        <w:t> </w:t>
      </w:r>
      <w:r w:rsidR="00267907" w:rsidRPr="00572229">
        <w:rPr>
          <w:lang w:val="fr-CH"/>
        </w:rPr>
        <w:t>dont les unités territoriales jouissent d</w:t>
      </w:r>
      <w:r w:rsidR="00CD5BBC" w:rsidRPr="00572229">
        <w:rPr>
          <w:lang w:val="fr-CH"/>
        </w:rPr>
        <w:t>’</w:t>
      </w:r>
      <w:r w:rsidR="00267907" w:rsidRPr="00572229">
        <w:rPr>
          <w:lang w:val="fr-CH"/>
        </w:rPr>
        <w:t>une autonomie –, démocratique, représentative et pluraliste, fondée sur le respect de la dignité humaine, sur le travail et sur la solidarité des individus qui la composent ainsi que sur la primauté de l</w:t>
      </w:r>
      <w:r w:rsidR="00CD5BBC" w:rsidRPr="00572229">
        <w:rPr>
          <w:lang w:val="fr-CH"/>
        </w:rPr>
        <w:t>’</w:t>
      </w:r>
      <w:r w:rsidR="00267907" w:rsidRPr="00572229">
        <w:rPr>
          <w:lang w:val="fr-CH"/>
        </w:rPr>
        <w:t>intérêt général.</w:t>
      </w:r>
    </w:p>
    <w:p w:rsidR="00267907" w:rsidRPr="00572229" w:rsidRDefault="0099100C" w:rsidP="00EB3306">
      <w:pPr>
        <w:spacing w:after="240"/>
        <w:jc w:val="center"/>
        <w:rPr>
          <w:b/>
          <w:lang w:val="fr-CH"/>
        </w:rPr>
      </w:pPr>
      <w:r w:rsidRPr="00572229">
        <w:rPr>
          <w:b/>
          <w:lang w:val="fr-CH"/>
        </w:rPr>
        <w:t xml:space="preserve">A.  </w:t>
      </w:r>
      <w:r w:rsidR="00267907" w:rsidRPr="00572229">
        <w:rPr>
          <w:b/>
          <w:lang w:val="fr-CH"/>
        </w:rPr>
        <w:t>Organisation politique</w:t>
      </w:r>
    </w:p>
    <w:p w:rsidR="00267907" w:rsidRDefault="00AA2772" w:rsidP="00EB3306">
      <w:pPr>
        <w:spacing w:after="240"/>
        <w:rPr>
          <w:szCs w:val="23"/>
          <w:lang w:val="fr-CH"/>
        </w:rPr>
      </w:pPr>
      <w:r w:rsidRPr="00572229">
        <w:rPr>
          <w:lang w:val="fr-CH"/>
        </w:rPr>
        <w:t>2.</w:t>
      </w:r>
      <w:r w:rsidRPr="00572229">
        <w:rPr>
          <w:lang w:val="fr-CH"/>
        </w:rPr>
        <w:tab/>
      </w:r>
      <w:r w:rsidR="00267907" w:rsidRPr="00572229">
        <w:rPr>
          <w:lang w:val="fr-CH"/>
        </w:rPr>
        <w:t xml:space="preserve">La Constitution </w:t>
      </w:r>
      <w:r w:rsidR="00711E2F" w:rsidRPr="00572229">
        <w:rPr>
          <w:lang w:val="fr-CH"/>
        </w:rPr>
        <w:t xml:space="preserve">de 1991 </w:t>
      </w:r>
      <w:r w:rsidR="004F771F" w:rsidRPr="00572229">
        <w:rPr>
          <w:lang w:val="fr-CH"/>
        </w:rPr>
        <w:t>définit trois types de pouvoirs</w:t>
      </w:r>
      <w:r w:rsidR="00267907" w:rsidRPr="00572229">
        <w:rPr>
          <w:lang w:val="fr-CH"/>
        </w:rPr>
        <w:t>: législa</w:t>
      </w:r>
      <w:r w:rsidR="004F771F" w:rsidRPr="00572229">
        <w:rPr>
          <w:lang w:val="fr-CH"/>
        </w:rPr>
        <w:t>tif, exécutif et judiciaire. Le </w:t>
      </w:r>
      <w:r w:rsidR="00267907" w:rsidRPr="00572229">
        <w:rPr>
          <w:lang w:val="fr-CH"/>
        </w:rPr>
        <w:t>Président de la République est le chef de l</w:t>
      </w:r>
      <w:r w:rsidR="00CD5BBC" w:rsidRPr="00572229">
        <w:rPr>
          <w:lang w:val="fr-CH"/>
        </w:rPr>
        <w:t>’</w:t>
      </w:r>
      <w:r w:rsidR="00267907" w:rsidRPr="00572229">
        <w:rPr>
          <w:snapToGrid w:val="0"/>
          <w:shd w:val="clear" w:color="auto" w:fill="FFFFFF"/>
          <w:lang w:val="fr-CH"/>
        </w:rPr>
        <w:t>État et du Gouvernement. Il est élu au suffrage universel pour une durée de quatre ans. Conformément à l</w:t>
      </w:r>
      <w:r w:rsidR="00CD5BBC" w:rsidRPr="00572229">
        <w:rPr>
          <w:snapToGrid w:val="0"/>
          <w:shd w:val="clear" w:color="auto" w:fill="FFFFFF"/>
          <w:lang w:val="fr-CH"/>
        </w:rPr>
        <w:t>’</w:t>
      </w:r>
      <w:r w:rsidR="00A4444E" w:rsidRPr="00572229">
        <w:rPr>
          <w:snapToGrid w:val="0"/>
          <w:shd w:val="clear" w:color="auto" w:fill="FFFFFF"/>
          <w:lang w:val="fr-CH"/>
        </w:rPr>
        <w:t>a</w:t>
      </w:r>
      <w:r w:rsidR="00267907" w:rsidRPr="00572229">
        <w:rPr>
          <w:snapToGrid w:val="0"/>
          <w:shd w:val="clear" w:color="auto" w:fill="FFFFFF"/>
          <w:lang w:val="fr-CH"/>
        </w:rPr>
        <w:t>cte législatif n</w:t>
      </w:r>
      <w:r w:rsidR="0066268C" w:rsidRPr="0066268C">
        <w:rPr>
          <w:snapToGrid w:val="0"/>
          <w:shd w:val="clear" w:color="auto" w:fill="FFFFFF"/>
          <w:vertAlign w:val="superscript"/>
          <w:lang w:val="fr-CH"/>
        </w:rPr>
        <w:t>o</w:t>
      </w:r>
      <w:r w:rsidR="00267907" w:rsidRPr="00572229">
        <w:rPr>
          <w:snapToGrid w:val="0"/>
          <w:shd w:val="clear" w:color="auto" w:fill="FFFFFF"/>
          <w:lang w:val="fr-CH"/>
        </w:rPr>
        <w:t> 2 de 2004, qui a porté réforme de la Constitution, il est rééligible pour un mandat consécutif de quatre ans. Après quatre ans au pouvoir (2002</w:t>
      </w:r>
      <w:r w:rsidR="00267907" w:rsidRPr="00572229">
        <w:rPr>
          <w:snapToGrid w:val="0"/>
          <w:shd w:val="clear" w:color="auto" w:fill="FFFFFF"/>
          <w:lang w:val="fr-CH"/>
        </w:rPr>
        <w:noBreakHyphen/>
        <w:t>2006), M. </w:t>
      </w:r>
      <w:r w:rsidR="00267907" w:rsidRPr="00572229">
        <w:rPr>
          <w:szCs w:val="23"/>
          <w:lang w:val="fr-CH"/>
        </w:rPr>
        <w:t>Álvaro Uribe Vélez a remporté les élections présidentielles tenues en mai 2006 pour un nouve</w:t>
      </w:r>
      <w:r w:rsidR="00711E2F" w:rsidRPr="00572229">
        <w:rPr>
          <w:szCs w:val="23"/>
          <w:lang w:val="fr-CH"/>
        </w:rPr>
        <w:t xml:space="preserve">au mandat </w:t>
      </w:r>
      <w:r w:rsidR="00267907" w:rsidRPr="00572229">
        <w:rPr>
          <w:szCs w:val="23"/>
          <w:lang w:val="fr-CH"/>
        </w:rPr>
        <w:t>qua</w:t>
      </w:r>
      <w:r w:rsidR="00711E2F" w:rsidRPr="00572229">
        <w:rPr>
          <w:szCs w:val="23"/>
          <w:lang w:val="fr-CH"/>
        </w:rPr>
        <w:t xml:space="preserve">driennal </w:t>
      </w:r>
      <w:r w:rsidR="00267907" w:rsidRPr="00572229">
        <w:rPr>
          <w:szCs w:val="23"/>
          <w:lang w:val="fr-CH"/>
        </w:rPr>
        <w:t>qui s</w:t>
      </w:r>
      <w:r w:rsidR="00CD5BBC" w:rsidRPr="00572229">
        <w:rPr>
          <w:szCs w:val="23"/>
          <w:lang w:val="fr-CH"/>
        </w:rPr>
        <w:t>’</w:t>
      </w:r>
      <w:r w:rsidR="00267907" w:rsidRPr="00572229">
        <w:rPr>
          <w:szCs w:val="23"/>
          <w:lang w:val="fr-CH"/>
        </w:rPr>
        <w:t>achèvera en 2010.</w:t>
      </w:r>
    </w:p>
    <w:p w:rsidR="00267907" w:rsidRPr="00572229" w:rsidRDefault="00AA2772" w:rsidP="00EB3306">
      <w:pPr>
        <w:spacing w:after="240"/>
        <w:rPr>
          <w:lang w:val="fr-CH"/>
        </w:rPr>
      </w:pPr>
      <w:r w:rsidRPr="00572229">
        <w:rPr>
          <w:lang w:val="fr-CH"/>
        </w:rPr>
        <w:t>3.</w:t>
      </w:r>
      <w:r w:rsidRPr="00572229">
        <w:rPr>
          <w:lang w:val="fr-CH"/>
        </w:rPr>
        <w:tab/>
      </w:r>
      <w:r w:rsidR="00267907" w:rsidRPr="00572229">
        <w:rPr>
          <w:lang w:val="fr-CH"/>
        </w:rPr>
        <w:t>Les ministres et les directeurs des départements administratifs – dont le nombre et les titres sont fixés par la loi – dirigent et contrôlent l</w:t>
      </w:r>
      <w:r w:rsidR="00CD5BBC" w:rsidRPr="00572229">
        <w:rPr>
          <w:lang w:val="fr-CH"/>
        </w:rPr>
        <w:t>’</w:t>
      </w:r>
      <w:r w:rsidR="00267907" w:rsidRPr="00572229">
        <w:rPr>
          <w:lang w:val="fr-CH"/>
        </w:rPr>
        <w:t>administration publique. Les gouverneurs des départements et les maires sont élus au suffrage universel. Les établissements publics, les surintendances, les entreprises commerciales et industrielles de l</w:t>
      </w:r>
      <w:r w:rsidR="00CD5BBC" w:rsidRPr="00572229">
        <w:rPr>
          <w:lang w:val="fr-CH"/>
        </w:rPr>
        <w:t>’</w:t>
      </w:r>
      <w:r w:rsidR="00267907" w:rsidRPr="00572229">
        <w:rPr>
          <w:lang w:val="fr-CH"/>
        </w:rPr>
        <w:t>État</w:t>
      </w:r>
      <w:r w:rsidR="00711E2F" w:rsidRPr="00572229">
        <w:rPr>
          <w:lang w:val="fr-CH"/>
        </w:rPr>
        <w:t>, ainsi que les sociétés d</w:t>
      </w:r>
      <w:r w:rsidR="00CD5BBC" w:rsidRPr="00572229">
        <w:rPr>
          <w:lang w:val="fr-CH"/>
        </w:rPr>
        <w:t>’</w:t>
      </w:r>
      <w:r w:rsidR="00711E2F" w:rsidRPr="00572229">
        <w:rPr>
          <w:lang w:val="fr-CH"/>
        </w:rPr>
        <w:t>économie mixte</w:t>
      </w:r>
      <w:r w:rsidR="00267907" w:rsidRPr="00572229">
        <w:rPr>
          <w:lang w:val="fr-CH"/>
        </w:rPr>
        <w:t xml:space="preserve"> font également partie du pouvoir exécutif.</w:t>
      </w:r>
    </w:p>
    <w:p w:rsidR="00267907" w:rsidRPr="00572229" w:rsidRDefault="00AA2772" w:rsidP="00EB3306">
      <w:pPr>
        <w:spacing w:after="240"/>
        <w:rPr>
          <w:lang w:val="fr-CH"/>
        </w:rPr>
      </w:pPr>
      <w:r w:rsidRPr="00572229">
        <w:rPr>
          <w:lang w:val="fr-CH"/>
        </w:rPr>
        <w:t>4.</w:t>
      </w:r>
      <w:r w:rsidRPr="00572229">
        <w:rPr>
          <w:lang w:val="fr-CH"/>
        </w:rPr>
        <w:tab/>
      </w:r>
      <w:r w:rsidR="00267907" w:rsidRPr="00572229">
        <w:rPr>
          <w:lang w:val="fr-CH"/>
        </w:rPr>
        <w:t>Le pouvoir législatif est dévolu au Congrès de la République qui révise la Constitution, vote les lois et exerce un contrôle politique sur le Gouvernement et l</w:t>
      </w:r>
      <w:r w:rsidR="00CD5BBC" w:rsidRPr="00572229">
        <w:rPr>
          <w:lang w:val="fr-CH"/>
        </w:rPr>
        <w:t>’</w:t>
      </w:r>
      <w:r w:rsidR="00267907" w:rsidRPr="00572229">
        <w:rPr>
          <w:lang w:val="fr-CH"/>
        </w:rPr>
        <w:t xml:space="preserve">administration. Il est composé de deux chambres: la </w:t>
      </w:r>
      <w:r w:rsidR="004F771F" w:rsidRPr="00572229">
        <w:rPr>
          <w:lang w:val="fr-CH"/>
        </w:rPr>
        <w:t>c</w:t>
      </w:r>
      <w:r w:rsidR="00267907" w:rsidRPr="00572229">
        <w:rPr>
          <w:lang w:val="fr-CH"/>
        </w:rPr>
        <w:t xml:space="preserve">hambre haute ou Sénat est composée de 100 sénateurs élus selon le principe de la circonscription nationale et de deux sénateurs élus selon des circonscriptions spéciales pour les populations autochtones; la </w:t>
      </w:r>
      <w:r w:rsidR="004F771F" w:rsidRPr="00572229">
        <w:rPr>
          <w:lang w:val="fr-CH"/>
        </w:rPr>
        <w:t>c</w:t>
      </w:r>
      <w:r w:rsidR="00267907" w:rsidRPr="00572229">
        <w:rPr>
          <w:lang w:val="fr-CH"/>
        </w:rPr>
        <w:t xml:space="preserve">hambre basse ou </w:t>
      </w:r>
      <w:r w:rsidR="004F771F" w:rsidRPr="00572229">
        <w:rPr>
          <w:lang w:val="fr-CH"/>
        </w:rPr>
        <w:t>c</w:t>
      </w:r>
      <w:r w:rsidR="00267907" w:rsidRPr="00572229">
        <w:rPr>
          <w:lang w:val="fr-CH"/>
        </w:rPr>
        <w:t>hambre des représentants est composée de 241 représentants élus sur la base de circonscriptions territoriales et de circonscriptions spéciales. Les parlementaires sont élus pour une durée de quatre ans.</w:t>
      </w:r>
    </w:p>
    <w:p w:rsidR="00267907" w:rsidRPr="00572229" w:rsidRDefault="00AA2772" w:rsidP="00EB3306">
      <w:pPr>
        <w:spacing w:after="240"/>
        <w:rPr>
          <w:lang w:val="fr-CH"/>
        </w:rPr>
      </w:pPr>
      <w:r w:rsidRPr="00572229">
        <w:rPr>
          <w:lang w:val="fr-CH"/>
        </w:rPr>
        <w:t>5.</w:t>
      </w:r>
      <w:r w:rsidRPr="00572229">
        <w:rPr>
          <w:lang w:val="fr-CH"/>
        </w:rPr>
        <w:tab/>
      </w:r>
      <w:r w:rsidR="00267907" w:rsidRPr="00572229">
        <w:rPr>
          <w:lang w:val="fr-CH"/>
        </w:rPr>
        <w:t>L</w:t>
      </w:r>
      <w:r w:rsidR="00CD5BBC" w:rsidRPr="00572229">
        <w:rPr>
          <w:lang w:val="fr-CH"/>
        </w:rPr>
        <w:t>’</w:t>
      </w:r>
      <w:r w:rsidR="00267907" w:rsidRPr="00572229">
        <w:rPr>
          <w:lang w:val="fr-CH"/>
        </w:rPr>
        <w:t>administration de la justice prend des décisions indépendantes et autonomes. Elle</w:t>
      </w:r>
      <w:r w:rsidR="004F771F" w:rsidRPr="00572229">
        <w:rPr>
          <w:lang w:val="fr-CH"/>
        </w:rPr>
        <w:t> </w:t>
      </w:r>
      <w:r w:rsidR="00267907" w:rsidRPr="00572229">
        <w:rPr>
          <w:lang w:val="fr-CH"/>
        </w:rPr>
        <w:t>comprend la Cour constitutionnelle qui est chargée de veiller à l</w:t>
      </w:r>
      <w:r w:rsidR="00CD5BBC" w:rsidRPr="00572229">
        <w:rPr>
          <w:lang w:val="fr-CH"/>
        </w:rPr>
        <w:t>’</w:t>
      </w:r>
      <w:r w:rsidR="00267907" w:rsidRPr="00572229">
        <w:rPr>
          <w:lang w:val="fr-CH"/>
        </w:rPr>
        <w:t>intégrité et la suprématie de la Constitution, la Cour suprême de justice, qui est la plus haute juridiction ordinaire (subdivisée en chambres: affaires civiles, conflits du travail et affaires pénales), le Conseil d</w:t>
      </w:r>
      <w:r w:rsidR="00CD5BBC" w:rsidRPr="00572229">
        <w:rPr>
          <w:lang w:val="fr-CH"/>
        </w:rPr>
        <w:t>’</w:t>
      </w:r>
      <w:r w:rsidR="00267907" w:rsidRPr="00572229">
        <w:rPr>
          <w:lang w:val="fr-CH"/>
        </w:rPr>
        <w:t>État (instance suprême en matière de contentieux administratif et organe de consultation et du service civil), le Conseil supérieur de la magistrature (autorité suprême en matière administrative et disciplinaire dans le domaine jud</w:t>
      </w:r>
      <w:r w:rsidR="00B6014A">
        <w:rPr>
          <w:lang w:val="fr-CH"/>
        </w:rPr>
        <w:t>iciaire), le ministère public (P</w:t>
      </w:r>
      <w:r w:rsidR="00267907" w:rsidRPr="00572229">
        <w:rPr>
          <w:lang w:val="fr-CH"/>
        </w:rPr>
        <w:t xml:space="preserve">rocureur général et substituts) chargé des enquêtes, les tribunaux supérieurs de district (implantés normalement dans les capitales des départements), </w:t>
      </w:r>
      <w:r w:rsidR="00711E2F" w:rsidRPr="00572229">
        <w:rPr>
          <w:lang w:val="fr-CH"/>
        </w:rPr>
        <w:t>magistrats de l</w:t>
      </w:r>
      <w:r w:rsidR="00CD5BBC" w:rsidRPr="00572229">
        <w:rPr>
          <w:lang w:val="fr-CH"/>
        </w:rPr>
        <w:t>’</w:t>
      </w:r>
      <w:r w:rsidR="00711E2F" w:rsidRPr="00572229">
        <w:rPr>
          <w:lang w:val="fr-CH"/>
        </w:rPr>
        <w:t>ordre judiciaire</w:t>
      </w:r>
      <w:r w:rsidR="00267907" w:rsidRPr="00572229">
        <w:rPr>
          <w:lang w:val="fr-CH"/>
        </w:rPr>
        <w:t xml:space="preserve">, juges municipaux et la justice pénale militaire, chargée de connaître des délits commis par des membres de la </w:t>
      </w:r>
      <w:r w:rsidR="00711E2F" w:rsidRPr="00572229">
        <w:rPr>
          <w:lang w:val="fr-CH"/>
        </w:rPr>
        <w:t>f</w:t>
      </w:r>
      <w:r w:rsidR="00267907" w:rsidRPr="00572229">
        <w:rPr>
          <w:lang w:val="fr-CH"/>
        </w:rPr>
        <w:t>orce publique en service actif et liés à ce service.</w:t>
      </w:r>
    </w:p>
    <w:p w:rsidR="00267907" w:rsidRPr="00572229" w:rsidRDefault="00AA2772" w:rsidP="00EB3306">
      <w:pPr>
        <w:spacing w:after="240"/>
        <w:rPr>
          <w:lang w:val="fr-CH"/>
        </w:rPr>
      </w:pPr>
      <w:r w:rsidRPr="00572229">
        <w:rPr>
          <w:lang w:val="fr-CH"/>
        </w:rPr>
        <w:t>6.</w:t>
      </w:r>
      <w:r w:rsidRPr="00572229">
        <w:rPr>
          <w:lang w:val="fr-CH"/>
        </w:rPr>
        <w:tab/>
      </w:r>
      <w:r w:rsidR="00267907" w:rsidRPr="00572229">
        <w:rPr>
          <w:lang w:val="fr-CH"/>
        </w:rPr>
        <w:t xml:space="preserve">Les organismes de contrôle public sont le Bureau du contrôleur général de la République et le ministère public. Le ministère public est exercé par le </w:t>
      </w:r>
      <w:r w:rsidR="006D3ECF" w:rsidRPr="00572229">
        <w:rPr>
          <w:lang w:val="fr-CH"/>
        </w:rPr>
        <w:t>P</w:t>
      </w:r>
      <w:r w:rsidR="00267907" w:rsidRPr="00572229">
        <w:rPr>
          <w:lang w:val="fr-CH"/>
        </w:rPr>
        <w:t>rocureur général de la nation, qui est élu par le Sénat et a pour fonction de veiller à l</w:t>
      </w:r>
      <w:r w:rsidR="00CD5BBC" w:rsidRPr="00572229">
        <w:rPr>
          <w:lang w:val="fr-CH"/>
        </w:rPr>
        <w:t>’</w:t>
      </w:r>
      <w:r w:rsidR="00267907" w:rsidRPr="00572229">
        <w:rPr>
          <w:lang w:val="fr-CH"/>
        </w:rPr>
        <w:t>application de la Constitution, des lois, des décisions judiciaires et des actes administratifs, de protéger les droits de l</w:t>
      </w:r>
      <w:r w:rsidR="00CD5BBC" w:rsidRPr="00572229">
        <w:rPr>
          <w:lang w:val="fr-CH"/>
        </w:rPr>
        <w:t>’</w:t>
      </w:r>
      <w:r w:rsidR="00267907" w:rsidRPr="00572229">
        <w:rPr>
          <w:lang w:val="fr-CH"/>
        </w:rPr>
        <w:t>homme et de défendre les intérêts collectifs de la société et de l</w:t>
      </w:r>
      <w:r w:rsidR="00CD5BBC" w:rsidRPr="00572229">
        <w:rPr>
          <w:lang w:val="fr-CH"/>
        </w:rPr>
        <w:t>’</w:t>
      </w:r>
      <w:r w:rsidR="00267907" w:rsidRPr="00572229">
        <w:rPr>
          <w:lang w:val="fr-CH"/>
        </w:rPr>
        <w:t>environnement, de surveiller la conduite, dans l</w:t>
      </w:r>
      <w:r w:rsidR="00CD5BBC" w:rsidRPr="00572229">
        <w:rPr>
          <w:lang w:val="fr-CH"/>
        </w:rPr>
        <w:t>’</w:t>
      </w:r>
      <w:r w:rsidR="00267907" w:rsidRPr="00572229">
        <w:rPr>
          <w:lang w:val="fr-CH"/>
        </w:rPr>
        <w:t>exercice de leurs fonctions, des personnes assumant des charges officielles, notamment celles élues au suffrage universel, d</w:t>
      </w:r>
      <w:r w:rsidR="00CD5BBC" w:rsidRPr="00572229">
        <w:rPr>
          <w:lang w:val="fr-CH"/>
        </w:rPr>
        <w:t>’</w:t>
      </w:r>
      <w:r w:rsidR="00267907" w:rsidRPr="00572229">
        <w:rPr>
          <w:lang w:val="fr-CH"/>
        </w:rPr>
        <w:t>exercer en priorité une fonction disciplinaire, ainsi que de diligenter les enquêtes correspondantes et d</w:t>
      </w:r>
      <w:r w:rsidR="00CD5BBC" w:rsidRPr="00572229">
        <w:rPr>
          <w:lang w:val="fr-CH"/>
        </w:rPr>
        <w:t>’</w:t>
      </w:r>
      <w:r w:rsidR="00267907" w:rsidRPr="00572229">
        <w:rPr>
          <w:lang w:val="fr-CH"/>
        </w:rPr>
        <w:t>imposer les sanctions respectives.</w:t>
      </w:r>
    </w:p>
    <w:p w:rsidR="00267907" w:rsidRPr="00572229" w:rsidRDefault="00AA2772" w:rsidP="00EB3306">
      <w:pPr>
        <w:spacing w:after="240"/>
        <w:rPr>
          <w:lang w:val="fr-CH"/>
        </w:rPr>
      </w:pPr>
      <w:r w:rsidRPr="00572229">
        <w:rPr>
          <w:lang w:val="fr-CH"/>
        </w:rPr>
        <w:t>7.</w:t>
      </w:r>
      <w:r w:rsidRPr="00572229">
        <w:rPr>
          <w:lang w:val="fr-CH"/>
        </w:rPr>
        <w:tab/>
      </w:r>
      <w:r w:rsidR="00267907" w:rsidRPr="00572229">
        <w:rPr>
          <w:lang w:val="fr-CH"/>
        </w:rPr>
        <w:t>Le Défenseur du peuple, qui est élu par la Chambre des représentants et relève du ministère public, veille à la promotion, à l</w:t>
      </w:r>
      <w:r w:rsidR="00CD5BBC" w:rsidRPr="00572229">
        <w:rPr>
          <w:lang w:val="fr-CH"/>
        </w:rPr>
        <w:t>’</w:t>
      </w:r>
      <w:r w:rsidR="00267907" w:rsidRPr="00572229">
        <w:rPr>
          <w:lang w:val="fr-CH"/>
        </w:rPr>
        <w:t>exercice, à l</w:t>
      </w:r>
      <w:r w:rsidR="00CD5BBC" w:rsidRPr="00572229">
        <w:rPr>
          <w:lang w:val="fr-CH"/>
        </w:rPr>
        <w:t>’</w:t>
      </w:r>
      <w:r w:rsidR="00267907" w:rsidRPr="00572229">
        <w:rPr>
          <w:lang w:val="fr-CH"/>
        </w:rPr>
        <w:t>enseignement et à la défense des droits fondamentaux.</w:t>
      </w:r>
    </w:p>
    <w:p w:rsidR="00267907" w:rsidRPr="00572229" w:rsidRDefault="0099100C" w:rsidP="00AA2772">
      <w:pPr>
        <w:spacing w:after="240"/>
        <w:jc w:val="center"/>
        <w:rPr>
          <w:b/>
          <w:lang w:val="fr-CH"/>
        </w:rPr>
      </w:pPr>
      <w:r w:rsidRPr="00572229">
        <w:rPr>
          <w:b/>
          <w:lang w:val="fr-CH"/>
        </w:rPr>
        <w:t xml:space="preserve">B.  </w:t>
      </w:r>
      <w:r w:rsidR="00267907" w:rsidRPr="00572229">
        <w:rPr>
          <w:b/>
          <w:lang w:val="fr-CH"/>
        </w:rPr>
        <w:t>Territoire</w:t>
      </w:r>
    </w:p>
    <w:p w:rsidR="00267907" w:rsidRPr="00572229" w:rsidRDefault="00AA2772" w:rsidP="00EB3306">
      <w:pPr>
        <w:spacing w:after="240"/>
        <w:rPr>
          <w:lang w:val="fr-CH"/>
        </w:rPr>
      </w:pPr>
      <w:r w:rsidRPr="00572229">
        <w:rPr>
          <w:lang w:val="fr-CH"/>
        </w:rPr>
        <w:t>8.</w:t>
      </w:r>
      <w:r w:rsidRPr="00572229">
        <w:rPr>
          <w:lang w:val="fr-CH"/>
        </w:rPr>
        <w:tab/>
      </w:r>
      <w:r w:rsidR="00267907" w:rsidRPr="00572229">
        <w:rPr>
          <w:lang w:val="fr-CH"/>
        </w:rPr>
        <w:t>La Colombie se caractérise par la diversité de ses conditions géographiques, de ses ethnies et de ses cultures. D</w:t>
      </w:r>
      <w:r w:rsidR="00CD5BBC" w:rsidRPr="00572229">
        <w:rPr>
          <w:lang w:val="fr-CH"/>
        </w:rPr>
        <w:t>’</w:t>
      </w:r>
      <w:r w:rsidR="00267907" w:rsidRPr="00572229">
        <w:rPr>
          <w:lang w:val="fr-CH"/>
        </w:rPr>
        <w:t>une superficie de 1 141 748 mètres carrés, elle se divise en di</w:t>
      </w:r>
      <w:r w:rsidR="006D3ECF" w:rsidRPr="00572229">
        <w:rPr>
          <w:lang w:val="fr-CH"/>
        </w:rPr>
        <w:t>fférentes entités territoriales</w:t>
      </w:r>
      <w:r w:rsidR="00267907" w:rsidRPr="00572229">
        <w:rPr>
          <w:lang w:val="fr-CH"/>
        </w:rPr>
        <w:t>: départements, districts, communes et territoires autochtones. La commune est l</w:t>
      </w:r>
      <w:r w:rsidR="00CD5BBC" w:rsidRPr="00572229">
        <w:rPr>
          <w:lang w:val="fr-CH"/>
        </w:rPr>
        <w:t>’</w:t>
      </w:r>
      <w:r w:rsidR="00267907" w:rsidRPr="00572229">
        <w:rPr>
          <w:lang w:val="fr-CH"/>
        </w:rPr>
        <w:t>entité de base de la division politique administrative de l</w:t>
      </w:r>
      <w:r w:rsidR="00CD5BBC" w:rsidRPr="00572229">
        <w:rPr>
          <w:lang w:val="fr-CH"/>
        </w:rPr>
        <w:t>’</w:t>
      </w:r>
      <w:r w:rsidR="00267907" w:rsidRPr="00572229">
        <w:rPr>
          <w:snapToGrid w:val="0"/>
          <w:shd w:val="clear" w:color="auto" w:fill="FFFFFF"/>
          <w:lang w:val="fr-CH"/>
        </w:rPr>
        <w:t>É</w:t>
      </w:r>
      <w:r w:rsidR="006D3ECF" w:rsidRPr="00572229">
        <w:rPr>
          <w:lang w:val="fr-CH"/>
        </w:rPr>
        <w:t>tat. Le pays compte 32 </w:t>
      </w:r>
      <w:r w:rsidR="00267907" w:rsidRPr="00572229">
        <w:rPr>
          <w:lang w:val="fr-CH"/>
        </w:rPr>
        <w:t>départements</w:t>
      </w:r>
      <w:r w:rsidR="00711E2F" w:rsidRPr="00572229">
        <w:rPr>
          <w:lang w:val="fr-CH"/>
        </w:rPr>
        <w:t>, quatre districts</w:t>
      </w:r>
      <w:r w:rsidR="00267907" w:rsidRPr="00572229">
        <w:rPr>
          <w:lang w:val="fr-CH"/>
        </w:rPr>
        <w:t xml:space="preserve"> et 1 098 communes.</w:t>
      </w:r>
    </w:p>
    <w:p w:rsidR="00267907" w:rsidRPr="00572229" w:rsidRDefault="0099100C" w:rsidP="00AA2772">
      <w:pPr>
        <w:spacing w:after="240"/>
        <w:jc w:val="center"/>
        <w:rPr>
          <w:b/>
          <w:lang w:val="fr-CH"/>
        </w:rPr>
      </w:pPr>
      <w:r w:rsidRPr="00572229">
        <w:rPr>
          <w:b/>
          <w:lang w:val="fr-CH"/>
        </w:rPr>
        <w:t xml:space="preserve">C.  </w:t>
      </w:r>
      <w:r w:rsidR="00267907" w:rsidRPr="00572229">
        <w:rPr>
          <w:b/>
          <w:lang w:val="fr-CH"/>
        </w:rPr>
        <w:t xml:space="preserve">Culture et </w:t>
      </w:r>
      <w:r w:rsidRPr="00572229">
        <w:rPr>
          <w:b/>
          <w:lang w:val="fr-CH"/>
        </w:rPr>
        <w:t>religi</w:t>
      </w:r>
      <w:r w:rsidR="00D96C5C" w:rsidRPr="00572229">
        <w:rPr>
          <w:b/>
          <w:lang w:val="fr-CH"/>
        </w:rPr>
        <w:t>o</w:t>
      </w:r>
      <w:r w:rsidRPr="00572229">
        <w:rPr>
          <w:b/>
          <w:lang w:val="fr-CH"/>
        </w:rPr>
        <w:t>n</w:t>
      </w:r>
    </w:p>
    <w:p w:rsidR="00267907" w:rsidRPr="00572229" w:rsidRDefault="00AA2772" w:rsidP="00EB3306">
      <w:pPr>
        <w:spacing w:after="240"/>
        <w:rPr>
          <w:lang w:val="fr-CH"/>
        </w:rPr>
      </w:pPr>
      <w:r w:rsidRPr="00572229">
        <w:rPr>
          <w:lang w:val="fr-CH"/>
        </w:rPr>
        <w:t>9.</w:t>
      </w:r>
      <w:r w:rsidRPr="00572229">
        <w:rPr>
          <w:lang w:val="fr-CH"/>
        </w:rPr>
        <w:tab/>
      </w:r>
      <w:r w:rsidR="00267907" w:rsidRPr="00572229">
        <w:rPr>
          <w:lang w:val="fr-CH"/>
        </w:rPr>
        <w:t>La population de la Colombie est essentiellement métisse. Quatre grandes catégories ethniques et sociales qui diffèrent sur les plans géographique et culturel se distinguent du reste de la population: les communautés afro</w:t>
      </w:r>
      <w:r w:rsidR="00267907" w:rsidRPr="00572229">
        <w:rPr>
          <w:lang w:val="fr-CH"/>
        </w:rPr>
        <w:noBreakHyphen/>
        <w:t>colombiennes et les communautés insulaires – qui constituent 10,62 </w:t>
      </w:r>
      <w:r w:rsidR="006D3ECF" w:rsidRPr="00572229">
        <w:rPr>
          <w:lang w:val="fr-CH"/>
        </w:rPr>
        <w:t>%</w:t>
      </w:r>
      <w:r w:rsidR="00267907" w:rsidRPr="00572229">
        <w:rPr>
          <w:lang w:val="fr-CH"/>
        </w:rPr>
        <w:t xml:space="preserve"> de la population totale</w:t>
      </w:r>
      <w:r w:rsidR="006D3ECF" w:rsidRPr="00572229">
        <w:rPr>
          <w:lang w:val="fr-CH"/>
        </w:rPr>
        <w:t> </w:t>
      </w:r>
      <w:r w:rsidR="00267907" w:rsidRPr="00572229">
        <w:rPr>
          <w:lang w:val="fr-CH"/>
        </w:rPr>
        <w:t>–, les peuples autochtones – qui représentent 3,3 </w:t>
      </w:r>
      <w:r w:rsidR="006D3ECF" w:rsidRPr="00572229">
        <w:rPr>
          <w:lang w:val="fr-CH"/>
        </w:rPr>
        <w:t xml:space="preserve">% </w:t>
      </w:r>
      <w:r w:rsidR="00267907" w:rsidRPr="00572229">
        <w:rPr>
          <w:lang w:val="fr-CH"/>
        </w:rPr>
        <w:t>de la population – et les roms ou gitans.</w:t>
      </w:r>
    </w:p>
    <w:p w:rsidR="00267907" w:rsidRPr="00572229" w:rsidRDefault="00AA2772" w:rsidP="00EB3306">
      <w:pPr>
        <w:spacing w:after="240"/>
        <w:rPr>
          <w:lang w:val="fr-CH"/>
        </w:rPr>
      </w:pPr>
      <w:r w:rsidRPr="00572229">
        <w:rPr>
          <w:lang w:val="fr-CH"/>
        </w:rPr>
        <w:t>10.</w:t>
      </w:r>
      <w:r w:rsidRPr="00572229">
        <w:rPr>
          <w:lang w:val="fr-CH"/>
        </w:rPr>
        <w:tab/>
      </w:r>
      <w:r w:rsidR="00267907" w:rsidRPr="00572229">
        <w:rPr>
          <w:lang w:val="fr-CH"/>
        </w:rPr>
        <w:t>L</w:t>
      </w:r>
      <w:r w:rsidR="00CD5BBC" w:rsidRPr="00572229">
        <w:rPr>
          <w:lang w:val="fr-CH"/>
        </w:rPr>
        <w:t>’</w:t>
      </w:r>
      <w:r w:rsidR="00267907" w:rsidRPr="00572229">
        <w:rPr>
          <w:lang w:val="fr-CH"/>
        </w:rPr>
        <w:t>espagnol, qui est reconnu comme langue nationale, comporte des marques dialectales et régionales. Le pays jouit en outre d</w:t>
      </w:r>
      <w:r w:rsidR="00CD5BBC" w:rsidRPr="00572229">
        <w:rPr>
          <w:lang w:val="fr-CH"/>
        </w:rPr>
        <w:t>’</w:t>
      </w:r>
      <w:r w:rsidR="00267907" w:rsidRPr="00572229">
        <w:rPr>
          <w:lang w:val="fr-CH"/>
        </w:rPr>
        <w:t xml:space="preserve">une grande richesse linguistique </w:t>
      </w:r>
      <w:r w:rsidR="00711E2F" w:rsidRPr="00572229">
        <w:rPr>
          <w:lang w:val="fr-CH"/>
        </w:rPr>
        <w:t>représentée par</w:t>
      </w:r>
      <w:r w:rsidR="00267907" w:rsidRPr="00572229">
        <w:rPr>
          <w:lang w:val="fr-CH"/>
        </w:rPr>
        <w:t xml:space="preserve"> ses communautés autochtones; on y compte en effet 64 langues réparties entre 22 familles </w:t>
      </w:r>
      <w:r w:rsidR="00711E2F" w:rsidRPr="00572229">
        <w:rPr>
          <w:lang w:val="fr-CH"/>
        </w:rPr>
        <w:t>linguistiques</w:t>
      </w:r>
      <w:r w:rsidR="00267907" w:rsidRPr="00572229">
        <w:rPr>
          <w:lang w:val="fr-CH"/>
        </w:rPr>
        <w:t>. Les communautés insulaires de San Andrés et Providencia, qui sont de culture afro</w:t>
      </w:r>
      <w:r w:rsidR="006D3ECF" w:rsidRPr="00572229">
        <w:rPr>
          <w:lang w:val="fr-CH"/>
        </w:rPr>
        <w:noBreakHyphen/>
      </w:r>
      <w:r w:rsidR="00267907" w:rsidRPr="00572229">
        <w:rPr>
          <w:lang w:val="fr-CH"/>
        </w:rPr>
        <w:t>anglo</w:t>
      </w:r>
      <w:r w:rsidR="00C12987" w:rsidRPr="00572229">
        <w:rPr>
          <w:lang w:val="fr-CH"/>
        </w:rPr>
        <w:t>-</w:t>
      </w:r>
      <w:r w:rsidR="00267907" w:rsidRPr="00572229">
        <w:rPr>
          <w:lang w:val="fr-CH"/>
        </w:rPr>
        <w:t>antillaise, utilisent l</w:t>
      </w:r>
      <w:r w:rsidR="00CD5BBC" w:rsidRPr="00572229">
        <w:rPr>
          <w:lang w:val="fr-CH"/>
        </w:rPr>
        <w:t>’</w:t>
      </w:r>
      <w:r w:rsidR="00267907" w:rsidRPr="00572229">
        <w:rPr>
          <w:lang w:val="fr-CH"/>
        </w:rPr>
        <w:t>anglais comme langue véhiculaire et le créole de San Andrés comme langue vernaculaire. Dans les Caraïbes continentales col</w:t>
      </w:r>
      <w:r w:rsidR="006D3ECF" w:rsidRPr="00572229">
        <w:rPr>
          <w:lang w:val="fr-CH"/>
        </w:rPr>
        <w:t>ombiennes, la population de San </w:t>
      </w:r>
      <w:r w:rsidR="00267907" w:rsidRPr="00572229">
        <w:rPr>
          <w:lang w:val="fr-CH"/>
        </w:rPr>
        <w:t xml:space="preserve">Basilio de Palenque parle une autre langue créole afro-colombienne, le </w:t>
      </w:r>
      <w:r w:rsidR="00711E2F" w:rsidRPr="00572229">
        <w:rPr>
          <w:i/>
          <w:lang w:val="fr-CH"/>
        </w:rPr>
        <w:t>suto</w:t>
      </w:r>
      <w:r w:rsidR="00711E2F" w:rsidRPr="00572229">
        <w:rPr>
          <w:lang w:val="fr-CH"/>
        </w:rPr>
        <w:t xml:space="preserve"> ou langue d</w:t>
      </w:r>
      <w:r w:rsidR="005C1CD9" w:rsidRPr="00572229">
        <w:rPr>
          <w:lang w:val="fr-CH"/>
        </w:rPr>
        <w:t>u</w:t>
      </w:r>
      <w:r w:rsidR="00711E2F" w:rsidRPr="00572229">
        <w:rPr>
          <w:lang w:val="fr-CH"/>
        </w:rPr>
        <w:t xml:space="preserve"> </w:t>
      </w:r>
      <w:r w:rsidR="00267907" w:rsidRPr="00572229">
        <w:rPr>
          <w:lang w:val="fr-CH"/>
        </w:rPr>
        <w:t>palenque. Les groupes roms ou gitans qui viennent d</w:t>
      </w:r>
      <w:r w:rsidR="00CD5BBC" w:rsidRPr="00572229">
        <w:rPr>
          <w:lang w:val="fr-CH"/>
        </w:rPr>
        <w:t>’</w:t>
      </w:r>
      <w:r w:rsidR="00267907" w:rsidRPr="00572229">
        <w:rPr>
          <w:lang w:val="fr-CH"/>
        </w:rPr>
        <w:t>Europe orientale parlent leur propre langue, le romaní. Aux termes de la Constitution de 1991 (art</w:t>
      </w:r>
      <w:r w:rsidR="006D3ECF" w:rsidRPr="00572229">
        <w:rPr>
          <w:lang w:val="fr-CH"/>
        </w:rPr>
        <w:t>.</w:t>
      </w:r>
      <w:r w:rsidR="00267907" w:rsidRPr="00572229">
        <w:rPr>
          <w:lang w:val="fr-CH"/>
        </w:rPr>
        <w:t> 10), les langues et dialectes des groupes ethniques ont rang de langues officielles sur les territoires de ces derniers et un enseignement bilingue doit être dispensé dans les communautés qui possèdent leurs propres traditions linguistiques.</w:t>
      </w:r>
    </w:p>
    <w:p w:rsidR="00267907" w:rsidRPr="00572229" w:rsidRDefault="00AA2772" w:rsidP="00EB3306">
      <w:pPr>
        <w:spacing w:after="240"/>
        <w:rPr>
          <w:lang w:val="fr-CH"/>
        </w:rPr>
      </w:pPr>
      <w:r w:rsidRPr="00572229">
        <w:rPr>
          <w:lang w:val="fr-CH"/>
        </w:rPr>
        <w:t>11.</w:t>
      </w:r>
      <w:r w:rsidRPr="00572229">
        <w:rPr>
          <w:lang w:val="fr-CH"/>
        </w:rPr>
        <w:tab/>
      </w:r>
      <w:r w:rsidR="00267907" w:rsidRPr="00572229">
        <w:rPr>
          <w:lang w:val="fr-CH"/>
        </w:rPr>
        <w:t xml:space="preserve">La Constitution de 1991 garantit la liberté de culte, qui reconnaît à chacun le droit de professer librement sa religion et de la propager à titre individuel ou collectif. Le registre public des entités religieuses recense près de </w:t>
      </w:r>
      <w:r w:rsidR="00661212" w:rsidRPr="00572229">
        <w:rPr>
          <w:lang w:val="fr-CH"/>
        </w:rPr>
        <w:t xml:space="preserve">1 000 </w:t>
      </w:r>
      <w:r w:rsidR="00267907" w:rsidRPr="00572229">
        <w:rPr>
          <w:lang w:val="fr-CH"/>
        </w:rPr>
        <w:t>organisations religieuses; nonobstant, le christianisme prédomine et le catholicisme est la confession de la majorité.</w:t>
      </w:r>
    </w:p>
    <w:p w:rsidR="00267907" w:rsidRPr="00572229" w:rsidRDefault="0099100C" w:rsidP="00AA2772">
      <w:pPr>
        <w:spacing w:after="240"/>
        <w:jc w:val="center"/>
        <w:rPr>
          <w:b/>
          <w:lang w:val="fr-CH"/>
        </w:rPr>
      </w:pPr>
      <w:r w:rsidRPr="00572229">
        <w:rPr>
          <w:b/>
          <w:lang w:val="fr-CH"/>
        </w:rPr>
        <w:t xml:space="preserve">D.  </w:t>
      </w:r>
      <w:r w:rsidR="00267907" w:rsidRPr="00572229">
        <w:rPr>
          <w:b/>
          <w:lang w:val="fr-CH"/>
        </w:rPr>
        <w:t>Contexte sociodémographique</w:t>
      </w:r>
    </w:p>
    <w:p w:rsidR="0099100C" w:rsidRPr="00572229" w:rsidRDefault="00661212" w:rsidP="00EB3306">
      <w:pPr>
        <w:spacing w:after="240"/>
        <w:rPr>
          <w:b/>
          <w:lang w:val="fr-CH"/>
        </w:rPr>
      </w:pPr>
      <w:r w:rsidRPr="00572229">
        <w:rPr>
          <w:b/>
          <w:lang w:val="fr-CH"/>
        </w:rPr>
        <w:tab/>
      </w:r>
      <w:r w:rsidR="0099100C" w:rsidRPr="00572229">
        <w:rPr>
          <w:b/>
          <w:lang w:val="fr-CH"/>
        </w:rPr>
        <w:t>1.</w:t>
      </w:r>
      <w:r w:rsidR="0099100C" w:rsidRPr="00572229">
        <w:rPr>
          <w:b/>
          <w:lang w:val="fr-CH"/>
        </w:rPr>
        <w:tab/>
        <w:t>Population</w:t>
      </w:r>
    </w:p>
    <w:p w:rsidR="0099100C" w:rsidRPr="00572229" w:rsidRDefault="00AA2772" w:rsidP="00EB3306">
      <w:pPr>
        <w:spacing w:after="240"/>
        <w:rPr>
          <w:lang w:val="fr-CH"/>
        </w:rPr>
      </w:pPr>
      <w:r w:rsidRPr="00572229">
        <w:rPr>
          <w:lang w:val="fr-CH"/>
        </w:rPr>
        <w:t>12.</w:t>
      </w:r>
      <w:r w:rsidRPr="00572229">
        <w:rPr>
          <w:lang w:val="fr-CH"/>
        </w:rPr>
        <w:tab/>
      </w:r>
      <w:r w:rsidR="00267907" w:rsidRPr="00572229">
        <w:rPr>
          <w:lang w:val="fr-CH"/>
        </w:rPr>
        <w:t>Selon le tout dernier recensement général (2005), la population s</w:t>
      </w:r>
      <w:r w:rsidR="00CD5BBC" w:rsidRPr="00572229">
        <w:rPr>
          <w:lang w:val="fr-CH"/>
        </w:rPr>
        <w:t>’</w:t>
      </w:r>
      <w:r w:rsidR="00267907" w:rsidRPr="00572229">
        <w:rPr>
          <w:lang w:val="fr-CH"/>
        </w:rPr>
        <w:t>élève à 42 090 502 personnes, plaçant ainsi le pays au troisième rang parmi les plus peuplés de l</w:t>
      </w:r>
      <w:r w:rsidR="00CD5BBC" w:rsidRPr="00572229">
        <w:rPr>
          <w:lang w:val="fr-CH"/>
        </w:rPr>
        <w:t>’</w:t>
      </w:r>
      <w:r w:rsidR="00267907" w:rsidRPr="00572229">
        <w:rPr>
          <w:lang w:val="fr-CH"/>
        </w:rPr>
        <w:t>Amérique latine, après le Brésil et le Mexique et au 28</w:t>
      </w:r>
      <w:r w:rsidR="00267907" w:rsidRPr="00572229">
        <w:rPr>
          <w:vertAlign w:val="superscript"/>
          <w:lang w:val="fr-CH"/>
        </w:rPr>
        <w:t>e</w:t>
      </w:r>
      <w:r w:rsidR="00267907" w:rsidRPr="00572229">
        <w:rPr>
          <w:lang w:val="fr-CH"/>
        </w:rPr>
        <w:t> rang mondial. Cette population compte</w:t>
      </w:r>
      <w:r w:rsidR="00DB505F" w:rsidRPr="00572229">
        <w:rPr>
          <w:lang w:val="fr-CH"/>
        </w:rPr>
        <w:t> </w:t>
      </w:r>
      <w:r w:rsidR="00267907" w:rsidRPr="00572229">
        <w:rPr>
          <w:lang w:val="fr-CH"/>
        </w:rPr>
        <w:t>51,2 </w:t>
      </w:r>
      <w:r w:rsidR="00661212" w:rsidRPr="00572229">
        <w:rPr>
          <w:lang w:val="fr-CH"/>
        </w:rPr>
        <w:t xml:space="preserve">% </w:t>
      </w:r>
      <w:r w:rsidR="00267907" w:rsidRPr="00572229">
        <w:rPr>
          <w:lang w:val="fr-CH"/>
        </w:rPr>
        <w:t>de femmes et 48,8 </w:t>
      </w:r>
      <w:r w:rsidR="00661212" w:rsidRPr="00572229">
        <w:rPr>
          <w:lang w:val="fr-CH"/>
        </w:rPr>
        <w:t xml:space="preserve">% </w:t>
      </w:r>
      <w:r w:rsidR="00267907" w:rsidRPr="00572229">
        <w:rPr>
          <w:lang w:val="fr-CH"/>
        </w:rPr>
        <w:t>d</w:t>
      </w:r>
      <w:r w:rsidR="00CD5BBC" w:rsidRPr="00572229">
        <w:rPr>
          <w:lang w:val="fr-CH"/>
        </w:rPr>
        <w:t>’</w:t>
      </w:r>
      <w:r w:rsidR="00267907" w:rsidRPr="00572229">
        <w:rPr>
          <w:lang w:val="fr-CH"/>
        </w:rPr>
        <w:t>hommes; 75 </w:t>
      </w:r>
      <w:r w:rsidR="00661212" w:rsidRPr="00572229">
        <w:rPr>
          <w:lang w:val="fr-CH"/>
        </w:rPr>
        <w:t xml:space="preserve">% </w:t>
      </w:r>
      <w:r w:rsidR="00267907" w:rsidRPr="00572229">
        <w:rPr>
          <w:lang w:val="fr-CH"/>
        </w:rPr>
        <w:t>habitent en zone urbaine et 25 </w:t>
      </w:r>
      <w:r w:rsidR="00661212" w:rsidRPr="00572229">
        <w:rPr>
          <w:lang w:val="fr-CH"/>
        </w:rPr>
        <w:t xml:space="preserve">% </w:t>
      </w:r>
      <w:r w:rsidR="00267907" w:rsidRPr="00572229">
        <w:rPr>
          <w:lang w:val="fr-CH"/>
        </w:rPr>
        <w:t>seulement en zone rurale.</w:t>
      </w:r>
    </w:p>
    <w:p w:rsidR="00267907" w:rsidRPr="00572229" w:rsidRDefault="00661212" w:rsidP="00EB3306">
      <w:pPr>
        <w:spacing w:after="240"/>
        <w:rPr>
          <w:b/>
          <w:lang w:val="fr-CH"/>
        </w:rPr>
      </w:pPr>
      <w:r w:rsidRPr="00572229">
        <w:rPr>
          <w:b/>
          <w:lang w:val="fr-CH"/>
        </w:rPr>
        <w:tab/>
      </w:r>
      <w:r w:rsidR="0099100C" w:rsidRPr="00572229">
        <w:rPr>
          <w:b/>
          <w:lang w:val="fr-CH"/>
        </w:rPr>
        <w:t>2.</w:t>
      </w:r>
      <w:r w:rsidR="0099100C" w:rsidRPr="00572229">
        <w:rPr>
          <w:b/>
          <w:lang w:val="fr-CH"/>
        </w:rPr>
        <w:tab/>
      </w:r>
      <w:r w:rsidR="00267907" w:rsidRPr="00572229">
        <w:rPr>
          <w:b/>
          <w:lang w:val="fr-CH"/>
        </w:rPr>
        <w:t>Fécondité</w:t>
      </w:r>
    </w:p>
    <w:p w:rsidR="00EB3306" w:rsidRPr="00572229" w:rsidRDefault="00AA2772" w:rsidP="00EB3306">
      <w:pPr>
        <w:spacing w:after="240"/>
        <w:rPr>
          <w:lang w:val="fr-CH"/>
        </w:rPr>
      </w:pPr>
      <w:r w:rsidRPr="00572229">
        <w:rPr>
          <w:lang w:val="fr-CH"/>
        </w:rPr>
        <w:t>13.</w:t>
      </w:r>
      <w:r w:rsidRPr="00572229">
        <w:rPr>
          <w:lang w:val="fr-CH"/>
        </w:rPr>
        <w:tab/>
      </w:r>
      <w:r w:rsidR="00267907" w:rsidRPr="00572229">
        <w:rPr>
          <w:lang w:val="fr-CH"/>
        </w:rPr>
        <w:t xml:space="preserve">Le comportement démographique de la population colombienne révèle une diminution des taux de fécondité. Ainsi, ces 50 dernières années, le taux de fécondité est tombé à 4,2 enfants par femme. Cette baisse résulte de la tendance croissante, en Colombie, des capacités à exercer les droits sexuels et génésiques. Le pays se trouve </w:t>
      </w:r>
      <w:r w:rsidR="001B2013" w:rsidRPr="00572229">
        <w:rPr>
          <w:lang w:val="fr-CH"/>
        </w:rPr>
        <w:t>de ce fait</w:t>
      </w:r>
      <w:r w:rsidR="00267907" w:rsidRPr="00572229">
        <w:rPr>
          <w:lang w:val="fr-CH"/>
        </w:rPr>
        <w:t xml:space="preserve"> dans le groupe des pays latino</w:t>
      </w:r>
      <w:r w:rsidR="00267907" w:rsidRPr="00572229">
        <w:rPr>
          <w:lang w:val="fr-CH"/>
        </w:rPr>
        <w:noBreakHyphen/>
        <w:t>américain où la demande en matière de planification est la moins insatisfaite (6 </w:t>
      </w:r>
      <w:r w:rsidR="00661212" w:rsidRPr="00572229">
        <w:rPr>
          <w:lang w:val="fr-CH"/>
        </w:rPr>
        <w:t>% </w:t>
      </w:r>
      <w:r w:rsidR="00267907" w:rsidRPr="00572229">
        <w:rPr>
          <w:lang w:val="fr-CH"/>
        </w:rPr>
        <w:t>environ).</w:t>
      </w:r>
    </w:p>
    <w:p w:rsidR="00267907" w:rsidRPr="00572229" w:rsidRDefault="00661212" w:rsidP="00EB3306">
      <w:pPr>
        <w:spacing w:after="240"/>
        <w:rPr>
          <w:b/>
          <w:lang w:val="fr-CH"/>
        </w:rPr>
      </w:pPr>
      <w:r w:rsidRPr="00572229">
        <w:rPr>
          <w:b/>
          <w:lang w:val="fr-CH"/>
        </w:rPr>
        <w:tab/>
      </w:r>
      <w:r w:rsidR="0099100C" w:rsidRPr="00572229">
        <w:rPr>
          <w:b/>
          <w:lang w:val="fr-CH"/>
        </w:rPr>
        <w:t>3.</w:t>
      </w:r>
      <w:r w:rsidR="0099100C" w:rsidRPr="00572229">
        <w:rPr>
          <w:b/>
          <w:lang w:val="fr-CH"/>
        </w:rPr>
        <w:tab/>
      </w:r>
      <w:r w:rsidR="00267907" w:rsidRPr="00572229">
        <w:rPr>
          <w:b/>
          <w:lang w:val="fr-CH"/>
        </w:rPr>
        <w:t>Espérance de vie</w:t>
      </w:r>
    </w:p>
    <w:p w:rsidR="00267907" w:rsidRPr="00572229" w:rsidRDefault="00AA2772" w:rsidP="00EB3306">
      <w:pPr>
        <w:spacing w:after="240"/>
        <w:rPr>
          <w:lang w:val="fr-CH"/>
        </w:rPr>
      </w:pPr>
      <w:r w:rsidRPr="00572229">
        <w:rPr>
          <w:lang w:val="fr-CH"/>
        </w:rPr>
        <w:t>14.</w:t>
      </w:r>
      <w:r w:rsidRPr="00572229">
        <w:rPr>
          <w:lang w:val="fr-CH"/>
        </w:rPr>
        <w:tab/>
      </w:r>
      <w:r w:rsidR="00267907" w:rsidRPr="00572229">
        <w:rPr>
          <w:lang w:val="fr-CH"/>
        </w:rPr>
        <w:t>L</w:t>
      </w:r>
      <w:r w:rsidR="00CD5BBC" w:rsidRPr="00572229">
        <w:rPr>
          <w:lang w:val="fr-CH"/>
        </w:rPr>
        <w:t>’</w:t>
      </w:r>
      <w:r w:rsidR="00267907" w:rsidRPr="00572229">
        <w:rPr>
          <w:lang w:val="fr-CH"/>
        </w:rPr>
        <w:t>espérance de vie à la naissance a augmenté grâce à l</w:t>
      </w:r>
      <w:r w:rsidR="00CD5BBC" w:rsidRPr="00572229">
        <w:rPr>
          <w:lang w:val="fr-CH"/>
        </w:rPr>
        <w:t>’</w:t>
      </w:r>
      <w:r w:rsidR="00267907" w:rsidRPr="00572229">
        <w:rPr>
          <w:lang w:val="fr-CH"/>
        </w:rPr>
        <w:t>amélioration des conditions sanitaires de la population, qui s</w:t>
      </w:r>
      <w:r w:rsidR="00CD5BBC" w:rsidRPr="00572229">
        <w:rPr>
          <w:lang w:val="fr-CH"/>
        </w:rPr>
        <w:t>’</w:t>
      </w:r>
      <w:r w:rsidR="00267907" w:rsidRPr="00572229">
        <w:rPr>
          <w:lang w:val="fr-CH"/>
        </w:rPr>
        <w:t>est traduite par une diminution des taux de mortalité générale et infantile – soit une réduction de 68 </w:t>
      </w:r>
      <w:r w:rsidRPr="00572229">
        <w:rPr>
          <w:lang w:val="fr-CH"/>
        </w:rPr>
        <w:t>%</w:t>
      </w:r>
      <w:r w:rsidR="00267907" w:rsidRPr="00572229">
        <w:rPr>
          <w:lang w:val="fr-CH"/>
        </w:rPr>
        <w:t>, ces 50 dernières années, pour la première, et de 80 </w:t>
      </w:r>
      <w:r w:rsidRPr="00572229">
        <w:rPr>
          <w:lang w:val="fr-CH"/>
        </w:rPr>
        <w:t xml:space="preserve">% </w:t>
      </w:r>
      <w:r w:rsidR="00267907" w:rsidRPr="00572229">
        <w:rPr>
          <w:lang w:val="fr-CH"/>
        </w:rPr>
        <w:t>pour la seconde. La réduction du taux de mortalité infantile a suivi la baisse du nombre de décès par maladies infectieuses, parasitaires et respiratoires, qui s</w:t>
      </w:r>
      <w:r w:rsidR="00CD5BBC" w:rsidRPr="00572229">
        <w:rPr>
          <w:lang w:val="fr-CH"/>
        </w:rPr>
        <w:t>’</w:t>
      </w:r>
      <w:r w:rsidR="00267907" w:rsidRPr="00572229">
        <w:rPr>
          <w:lang w:val="fr-CH"/>
        </w:rPr>
        <w:t>est assortie d</w:t>
      </w:r>
      <w:r w:rsidR="00CD5BBC" w:rsidRPr="00572229">
        <w:rPr>
          <w:lang w:val="fr-CH"/>
        </w:rPr>
        <w:t>’</w:t>
      </w:r>
      <w:r w:rsidR="00267907" w:rsidRPr="00572229">
        <w:rPr>
          <w:lang w:val="fr-CH"/>
        </w:rPr>
        <w:t>une plus grande espérance de vie à la naissance, laquelle est passée de 50,6 à 72,2 ans entre 1950 et 2005, contribuant à l</w:t>
      </w:r>
      <w:r w:rsidR="00CD5BBC" w:rsidRPr="00572229">
        <w:rPr>
          <w:lang w:val="fr-CH"/>
        </w:rPr>
        <w:t>’</w:t>
      </w:r>
      <w:r w:rsidR="00267907" w:rsidRPr="00572229">
        <w:rPr>
          <w:lang w:val="fr-CH"/>
        </w:rPr>
        <w:t>évolution démographique.</w:t>
      </w:r>
    </w:p>
    <w:p w:rsidR="00267907" w:rsidRPr="00572229" w:rsidRDefault="00AA2772" w:rsidP="00EB3306">
      <w:pPr>
        <w:spacing w:after="240"/>
        <w:rPr>
          <w:lang w:val="fr-CH"/>
        </w:rPr>
      </w:pPr>
      <w:r w:rsidRPr="00572229">
        <w:rPr>
          <w:lang w:val="fr-CH"/>
        </w:rPr>
        <w:t>15.</w:t>
      </w:r>
      <w:r w:rsidRPr="00572229">
        <w:rPr>
          <w:lang w:val="fr-CH"/>
        </w:rPr>
        <w:tab/>
      </w:r>
      <w:r w:rsidR="00267907" w:rsidRPr="00572229">
        <w:rPr>
          <w:lang w:val="fr-CH"/>
        </w:rPr>
        <w:t>La tendance au vieillissement de la population est devenue manifeste. Le recensement (2005) révèle une augmentation de la population d</w:t>
      </w:r>
      <w:r w:rsidR="00CD5BBC" w:rsidRPr="00572229">
        <w:rPr>
          <w:lang w:val="fr-CH"/>
        </w:rPr>
        <w:t>’</w:t>
      </w:r>
      <w:r w:rsidR="00267907" w:rsidRPr="00572229">
        <w:rPr>
          <w:lang w:val="fr-CH"/>
        </w:rPr>
        <w:t>âge moyen. Selon les projections effectuées par le Département administratif national de statistique (D</w:t>
      </w:r>
      <w:r w:rsidRPr="00572229">
        <w:rPr>
          <w:lang w:val="fr-CH"/>
        </w:rPr>
        <w:t>ANE), la pyramide deviendra, en </w:t>
      </w:r>
      <w:r w:rsidR="00267907" w:rsidRPr="00572229">
        <w:rPr>
          <w:lang w:val="fr-CH"/>
        </w:rPr>
        <w:t>2050, un rectangle, où la population des âges moyen et supérieur égalera la population infantile.</w:t>
      </w:r>
    </w:p>
    <w:p w:rsidR="00267907" w:rsidRPr="00572229" w:rsidRDefault="0099100C" w:rsidP="00AA2772">
      <w:pPr>
        <w:spacing w:after="240"/>
        <w:ind w:firstLine="567"/>
        <w:rPr>
          <w:b/>
          <w:lang w:val="fr-CH"/>
        </w:rPr>
      </w:pPr>
      <w:r w:rsidRPr="00572229">
        <w:rPr>
          <w:b/>
          <w:lang w:val="fr-CH"/>
        </w:rPr>
        <w:t>4.</w:t>
      </w:r>
      <w:r w:rsidRPr="00572229">
        <w:rPr>
          <w:b/>
          <w:lang w:val="fr-CH"/>
        </w:rPr>
        <w:tab/>
      </w:r>
      <w:r w:rsidR="00267907" w:rsidRPr="00572229">
        <w:rPr>
          <w:b/>
          <w:lang w:val="fr-CH"/>
        </w:rPr>
        <w:t>Qualité de vie</w:t>
      </w:r>
    </w:p>
    <w:p w:rsidR="00267907" w:rsidRPr="00572229" w:rsidRDefault="00DB505F" w:rsidP="00EB3306">
      <w:pPr>
        <w:spacing w:after="240"/>
        <w:rPr>
          <w:lang w:val="fr-CH"/>
        </w:rPr>
      </w:pPr>
      <w:r w:rsidRPr="00572229">
        <w:rPr>
          <w:lang w:val="fr-CH"/>
        </w:rPr>
        <w:t>16.</w:t>
      </w:r>
      <w:r w:rsidRPr="00572229">
        <w:rPr>
          <w:lang w:val="fr-CH"/>
        </w:rPr>
        <w:tab/>
      </w:r>
      <w:r w:rsidR="00267907" w:rsidRPr="00572229">
        <w:rPr>
          <w:lang w:val="fr-CH"/>
        </w:rPr>
        <w:t>Le Gouvernement national s</w:t>
      </w:r>
      <w:r w:rsidR="00CD5BBC" w:rsidRPr="00572229">
        <w:rPr>
          <w:lang w:val="fr-CH"/>
        </w:rPr>
        <w:t>’</w:t>
      </w:r>
      <w:r w:rsidR="00267907" w:rsidRPr="00572229">
        <w:rPr>
          <w:lang w:val="fr-CH"/>
        </w:rPr>
        <w:t>est attaché, dans le cadre de sa politique sociale, à réduire la vulnérabilité des groupes de population historiquement touchés par des conditions d</w:t>
      </w:r>
      <w:r w:rsidR="00CD5BBC" w:rsidRPr="00572229">
        <w:rPr>
          <w:lang w:val="fr-CH"/>
        </w:rPr>
        <w:t>’</w:t>
      </w:r>
      <w:r w:rsidR="00267907" w:rsidRPr="00572229">
        <w:rPr>
          <w:lang w:val="fr-CH"/>
        </w:rPr>
        <w:t>inégalité. Ainsi, grâce également à la croissance économique entre 2002 et 2005, des progrès importants ont été réalisés en matière de pauvreté et d</w:t>
      </w:r>
      <w:r w:rsidR="00CD5BBC" w:rsidRPr="00572229">
        <w:rPr>
          <w:lang w:val="fr-CH"/>
        </w:rPr>
        <w:t>’</w:t>
      </w:r>
      <w:r w:rsidR="00267907" w:rsidRPr="00572229">
        <w:rPr>
          <w:lang w:val="fr-CH"/>
        </w:rPr>
        <w:t>indigence dont les niveaux enregistrés depuis l</w:t>
      </w:r>
      <w:r w:rsidR="00CD5BBC" w:rsidRPr="00572229">
        <w:rPr>
          <w:lang w:val="fr-CH"/>
        </w:rPr>
        <w:t>’</w:t>
      </w:r>
      <w:r w:rsidR="00267907" w:rsidRPr="00572229">
        <w:rPr>
          <w:lang w:val="fr-CH"/>
        </w:rPr>
        <w:t>établissement de données comparables ont été les plus bas.</w:t>
      </w:r>
    </w:p>
    <w:p w:rsidR="00267907" w:rsidRPr="00572229" w:rsidRDefault="0099100C" w:rsidP="00DB505F">
      <w:pPr>
        <w:spacing w:after="240"/>
        <w:ind w:firstLine="567"/>
        <w:rPr>
          <w:b/>
          <w:lang w:val="fr-CH"/>
        </w:rPr>
      </w:pPr>
      <w:r w:rsidRPr="00572229">
        <w:rPr>
          <w:b/>
          <w:lang w:val="fr-CH"/>
        </w:rPr>
        <w:t>5.</w:t>
      </w:r>
      <w:r w:rsidRPr="00572229">
        <w:rPr>
          <w:b/>
          <w:lang w:val="fr-CH"/>
        </w:rPr>
        <w:tab/>
      </w:r>
      <w:r w:rsidR="00267907" w:rsidRPr="00572229">
        <w:rPr>
          <w:b/>
          <w:lang w:val="fr-CH"/>
        </w:rPr>
        <w:t>Pauvreté</w:t>
      </w:r>
    </w:p>
    <w:p w:rsidR="00267907" w:rsidRPr="00572229" w:rsidRDefault="00DB505F" w:rsidP="00EB3306">
      <w:pPr>
        <w:spacing w:after="240"/>
        <w:rPr>
          <w:lang w:val="fr-CH"/>
        </w:rPr>
      </w:pPr>
      <w:r w:rsidRPr="00572229">
        <w:rPr>
          <w:lang w:val="fr-CH"/>
        </w:rPr>
        <w:t>17.</w:t>
      </w:r>
      <w:r w:rsidRPr="00572229">
        <w:rPr>
          <w:lang w:val="fr-CH"/>
        </w:rPr>
        <w:tab/>
      </w:r>
      <w:r w:rsidR="00267907" w:rsidRPr="00572229">
        <w:rPr>
          <w:lang w:val="fr-CH"/>
        </w:rPr>
        <w:t>Entre 2002 et 2005, le taux de pauvreté a baissé de 7,8 points de pourcentage, se situant à 49,2 </w:t>
      </w:r>
      <w:r w:rsidRPr="00572229">
        <w:rPr>
          <w:lang w:val="fr-CH"/>
        </w:rPr>
        <w:t>%</w:t>
      </w:r>
      <w:r w:rsidR="00267907" w:rsidRPr="00572229">
        <w:rPr>
          <w:lang w:val="fr-CH"/>
        </w:rPr>
        <w:t>, soit une diminution de 2,3 millions de démunis, conséquence de l</w:t>
      </w:r>
      <w:r w:rsidR="00CD5BBC" w:rsidRPr="00572229">
        <w:rPr>
          <w:lang w:val="fr-CH"/>
        </w:rPr>
        <w:t>’</w:t>
      </w:r>
      <w:r w:rsidR="00267907" w:rsidRPr="00572229">
        <w:rPr>
          <w:lang w:val="fr-CH"/>
        </w:rPr>
        <w:t>augmentation du revenu par habitant et de sa meilleure répartition.</w:t>
      </w:r>
    </w:p>
    <w:p w:rsidR="00267907" w:rsidRPr="00572229" w:rsidRDefault="00DB505F" w:rsidP="00EB3306">
      <w:pPr>
        <w:spacing w:after="240"/>
        <w:rPr>
          <w:lang w:val="fr-CH"/>
        </w:rPr>
      </w:pPr>
      <w:r w:rsidRPr="00572229">
        <w:rPr>
          <w:lang w:val="fr-CH"/>
        </w:rPr>
        <w:t>18.</w:t>
      </w:r>
      <w:r w:rsidRPr="00572229">
        <w:rPr>
          <w:lang w:val="fr-CH"/>
        </w:rPr>
        <w:tab/>
      </w:r>
      <w:r w:rsidR="00267907" w:rsidRPr="00572229">
        <w:rPr>
          <w:lang w:val="fr-CH"/>
        </w:rPr>
        <w:t>De même, le taux d</w:t>
      </w:r>
      <w:r w:rsidR="00CD5BBC" w:rsidRPr="00572229">
        <w:rPr>
          <w:lang w:val="fr-CH"/>
        </w:rPr>
        <w:t>’</w:t>
      </w:r>
      <w:r w:rsidR="00267907" w:rsidRPr="00572229">
        <w:rPr>
          <w:lang w:val="fr-CH"/>
        </w:rPr>
        <w:t>indigence, tombé de 20,7 </w:t>
      </w:r>
      <w:r w:rsidRPr="00572229">
        <w:rPr>
          <w:lang w:val="fr-CH"/>
        </w:rPr>
        <w:t>%</w:t>
      </w:r>
      <w:r w:rsidR="00267907" w:rsidRPr="00572229">
        <w:rPr>
          <w:lang w:val="fr-CH"/>
        </w:rPr>
        <w:t xml:space="preserve"> à 14,7 </w:t>
      </w:r>
      <w:r w:rsidRPr="00572229">
        <w:rPr>
          <w:lang w:val="fr-CH"/>
        </w:rPr>
        <w:t>%</w:t>
      </w:r>
      <w:r w:rsidR="00267907" w:rsidRPr="00572229">
        <w:rPr>
          <w:lang w:val="fr-CH"/>
        </w:rPr>
        <w:t>, atteste que 2,2 millions de Colombiens sont sortis de cet état. Le nombre d</w:t>
      </w:r>
      <w:r w:rsidR="00CD5BBC" w:rsidRPr="00572229">
        <w:rPr>
          <w:lang w:val="fr-CH"/>
        </w:rPr>
        <w:t>’</w:t>
      </w:r>
      <w:r w:rsidR="00267907" w:rsidRPr="00572229">
        <w:rPr>
          <w:lang w:val="fr-CH"/>
        </w:rPr>
        <w:t>indigents a baissé de 8,8 à 6,6 millions de personnes entre 2002 et 2005.</w:t>
      </w:r>
    </w:p>
    <w:p w:rsidR="00267907" w:rsidRPr="00572229" w:rsidRDefault="00DB505F" w:rsidP="00EB3306">
      <w:pPr>
        <w:spacing w:after="240"/>
        <w:rPr>
          <w:lang w:val="fr-CH"/>
        </w:rPr>
      </w:pPr>
      <w:r w:rsidRPr="00572229">
        <w:rPr>
          <w:lang w:val="fr-CH"/>
        </w:rPr>
        <w:t>19.</w:t>
      </w:r>
      <w:r w:rsidRPr="00572229">
        <w:rPr>
          <w:lang w:val="fr-CH"/>
        </w:rPr>
        <w:tab/>
      </w:r>
      <w:r w:rsidR="00267907" w:rsidRPr="00572229">
        <w:rPr>
          <w:lang w:val="fr-CH"/>
        </w:rPr>
        <w:t>En 2006, les indicateurs ont continué à s</w:t>
      </w:r>
      <w:r w:rsidR="00CD5BBC" w:rsidRPr="00572229">
        <w:rPr>
          <w:lang w:val="fr-CH"/>
        </w:rPr>
        <w:t>’</w:t>
      </w:r>
      <w:r w:rsidR="00267907" w:rsidRPr="00572229">
        <w:rPr>
          <w:lang w:val="fr-CH"/>
        </w:rPr>
        <w:t>améliorer. Selon la mission entreprise pour lutter contre la pauvreté et les inégalités, dont il sera question plus avant, la réduction de la pauvreté, à l</w:t>
      </w:r>
      <w:r w:rsidR="00CD5BBC" w:rsidRPr="00572229">
        <w:rPr>
          <w:lang w:val="fr-CH"/>
        </w:rPr>
        <w:t>’</w:t>
      </w:r>
      <w:r w:rsidR="00267907" w:rsidRPr="00572229">
        <w:rPr>
          <w:lang w:val="fr-CH"/>
        </w:rPr>
        <w:t>échelon national, a été effective en zone tant urbaine que rurale: de 2002 à juin 2006, le taux est tombé respectivement de 50,4 </w:t>
      </w:r>
      <w:r w:rsidRPr="00572229">
        <w:rPr>
          <w:lang w:val="fr-CH"/>
        </w:rPr>
        <w:t>%</w:t>
      </w:r>
      <w:r w:rsidR="00267907" w:rsidRPr="00572229">
        <w:rPr>
          <w:lang w:val="fr-CH"/>
        </w:rPr>
        <w:t xml:space="preserve"> à 39,1 </w:t>
      </w:r>
      <w:r w:rsidRPr="00572229">
        <w:rPr>
          <w:lang w:val="fr-CH"/>
        </w:rPr>
        <w:t>%</w:t>
      </w:r>
      <w:r w:rsidR="00267907" w:rsidRPr="00572229">
        <w:rPr>
          <w:lang w:val="fr-CH"/>
        </w:rPr>
        <w:t xml:space="preserve"> et de 70,1 </w:t>
      </w:r>
      <w:r w:rsidRPr="00572229">
        <w:rPr>
          <w:lang w:val="fr-CH"/>
        </w:rPr>
        <w:t>%</w:t>
      </w:r>
      <w:r w:rsidR="00267907" w:rsidRPr="00572229">
        <w:rPr>
          <w:lang w:val="fr-CH"/>
        </w:rPr>
        <w:t xml:space="preserve"> à 62,1 </w:t>
      </w:r>
      <w:r w:rsidRPr="00572229">
        <w:rPr>
          <w:lang w:val="fr-CH"/>
        </w:rPr>
        <w:t>%</w:t>
      </w:r>
      <w:r w:rsidR="00267907" w:rsidRPr="00572229">
        <w:rPr>
          <w:lang w:val="fr-CH"/>
        </w:rPr>
        <w:t>.</w:t>
      </w:r>
    </w:p>
    <w:p w:rsidR="00267907" w:rsidRPr="00572229" w:rsidRDefault="00DB505F" w:rsidP="00EB3306">
      <w:pPr>
        <w:spacing w:after="240"/>
        <w:rPr>
          <w:lang w:val="fr-CH"/>
        </w:rPr>
      </w:pPr>
      <w:r w:rsidRPr="00572229">
        <w:rPr>
          <w:lang w:val="fr-CH"/>
        </w:rPr>
        <w:t>20.</w:t>
      </w:r>
      <w:r w:rsidRPr="00572229">
        <w:rPr>
          <w:lang w:val="fr-CH"/>
        </w:rPr>
        <w:tab/>
      </w:r>
      <w:r w:rsidR="001B2013" w:rsidRPr="00572229">
        <w:rPr>
          <w:lang w:val="fr-CH"/>
        </w:rPr>
        <w:t>Concernant la pauvreté extrême, le taux global national s</w:t>
      </w:r>
      <w:r w:rsidR="00CD5BBC" w:rsidRPr="00572229">
        <w:rPr>
          <w:lang w:val="fr-CH"/>
        </w:rPr>
        <w:t>’</w:t>
      </w:r>
      <w:r w:rsidR="001B2013" w:rsidRPr="00572229">
        <w:rPr>
          <w:lang w:val="fr-CH"/>
        </w:rPr>
        <w:t xml:space="preserve">est réduit de dix points, passant de 22 </w:t>
      </w:r>
      <w:r w:rsidRPr="00572229">
        <w:rPr>
          <w:lang w:val="fr-CH"/>
        </w:rPr>
        <w:t>%</w:t>
      </w:r>
      <w:r w:rsidR="001B2013" w:rsidRPr="00572229">
        <w:rPr>
          <w:lang w:val="fr-CH"/>
        </w:rPr>
        <w:t xml:space="preserve"> en 2002 à 12 </w:t>
      </w:r>
      <w:r w:rsidRPr="00572229">
        <w:rPr>
          <w:lang w:val="fr-CH"/>
        </w:rPr>
        <w:t>%</w:t>
      </w:r>
      <w:r w:rsidR="001B2013" w:rsidRPr="00572229">
        <w:rPr>
          <w:lang w:val="fr-CH"/>
        </w:rPr>
        <w:t xml:space="preserve"> au deuxième trimestre de 2006. Dans le secteur rural, le recul</w:t>
      </w:r>
      <w:r w:rsidR="00267907" w:rsidRPr="00572229">
        <w:rPr>
          <w:lang w:val="fr-CH"/>
        </w:rPr>
        <w:t xml:space="preserve"> </w:t>
      </w:r>
      <w:r w:rsidR="001B2013" w:rsidRPr="00572229">
        <w:rPr>
          <w:lang w:val="fr-CH"/>
        </w:rPr>
        <w:t xml:space="preserve">a été de 13 points, tombant de 34,7 à 21,5 </w:t>
      </w:r>
      <w:r w:rsidRPr="00572229">
        <w:rPr>
          <w:lang w:val="fr-CH"/>
        </w:rPr>
        <w:t>%</w:t>
      </w:r>
      <w:r w:rsidR="00690AD3">
        <w:rPr>
          <w:lang w:val="fr-CH"/>
        </w:rPr>
        <w:t xml:space="preserve"> et dans le secteur </w:t>
      </w:r>
      <w:r w:rsidR="00B621B1" w:rsidRPr="00572229">
        <w:rPr>
          <w:lang w:val="fr-CH"/>
        </w:rPr>
        <w:t>urbain, de</w:t>
      </w:r>
      <w:r w:rsidRPr="00572229">
        <w:rPr>
          <w:lang w:val="fr-CH"/>
        </w:rPr>
        <w:t xml:space="preserve"> huit points, tombant de 16,7 à </w:t>
      </w:r>
      <w:r w:rsidR="00B621B1" w:rsidRPr="00572229">
        <w:rPr>
          <w:lang w:val="fr-CH"/>
        </w:rPr>
        <w:t xml:space="preserve">8,7 </w:t>
      </w:r>
      <w:r w:rsidRPr="00572229">
        <w:rPr>
          <w:lang w:val="fr-CH"/>
        </w:rPr>
        <w:t>%</w:t>
      </w:r>
      <w:r w:rsidR="00B621B1" w:rsidRPr="00572229">
        <w:rPr>
          <w:lang w:val="fr-CH"/>
        </w:rPr>
        <w:t>.</w:t>
      </w:r>
    </w:p>
    <w:p w:rsidR="00267907" w:rsidRPr="00572229" w:rsidRDefault="00DB505F" w:rsidP="00EB3306">
      <w:pPr>
        <w:spacing w:after="240"/>
        <w:rPr>
          <w:lang w:val="fr-CH"/>
        </w:rPr>
      </w:pPr>
      <w:r w:rsidRPr="00572229">
        <w:rPr>
          <w:lang w:val="fr-CH"/>
        </w:rPr>
        <w:t>21.</w:t>
      </w:r>
      <w:r w:rsidRPr="00572229">
        <w:rPr>
          <w:lang w:val="fr-CH"/>
        </w:rPr>
        <w:tab/>
      </w:r>
      <w:r w:rsidR="001B2013" w:rsidRPr="00572229">
        <w:rPr>
          <w:lang w:val="fr-CH"/>
        </w:rPr>
        <w:t>Malgré cette tendance favorable, la révision des indices de pauvreté et d</w:t>
      </w:r>
      <w:r w:rsidR="00CD5BBC" w:rsidRPr="00572229">
        <w:rPr>
          <w:lang w:val="fr-CH"/>
        </w:rPr>
        <w:t>’</w:t>
      </w:r>
      <w:r w:rsidR="001B2013" w:rsidRPr="00572229">
        <w:rPr>
          <w:lang w:val="fr-CH"/>
        </w:rPr>
        <w:t xml:space="preserve">indigence à long terme révèle peu de progrès en dix ans, car le recul enregistré à la fin des années 90, </w:t>
      </w:r>
      <w:r w:rsidR="00B621B1" w:rsidRPr="00572229">
        <w:rPr>
          <w:lang w:val="fr-CH"/>
        </w:rPr>
        <w:t>quand</w:t>
      </w:r>
      <w:r w:rsidRPr="00572229">
        <w:rPr>
          <w:lang w:val="fr-CH"/>
        </w:rPr>
        <w:t xml:space="preserve"> le </w:t>
      </w:r>
      <w:r w:rsidR="001B2013" w:rsidRPr="00572229">
        <w:rPr>
          <w:lang w:val="fr-CH"/>
        </w:rPr>
        <w:t xml:space="preserve">PIB </w:t>
      </w:r>
      <w:r w:rsidR="00B621B1" w:rsidRPr="00572229">
        <w:rPr>
          <w:lang w:val="fr-CH"/>
        </w:rPr>
        <w:t xml:space="preserve">de la Colombie </w:t>
      </w:r>
      <w:r w:rsidR="001B2013" w:rsidRPr="00572229">
        <w:rPr>
          <w:lang w:val="fr-CH"/>
        </w:rPr>
        <w:t>s</w:t>
      </w:r>
      <w:r w:rsidR="00CD5BBC" w:rsidRPr="00572229">
        <w:rPr>
          <w:lang w:val="fr-CH"/>
        </w:rPr>
        <w:t>’</w:t>
      </w:r>
      <w:r w:rsidR="001B2013" w:rsidRPr="00572229">
        <w:rPr>
          <w:lang w:val="fr-CH"/>
        </w:rPr>
        <w:t>est resserré pour la première fois depuis les années 30, a largement influé sur les résultats obtenus.</w:t>
      </w:r>
    </w:p>
    <w:p w:rsidR="00267907" w:rsidRPr="00572229" w:rsidRDefault="00E847AC" w:rsidP="00EB3306">
      <w:pPr>
        <w:spacing w:after="240"/>
        <w:rPr>
          <w:lang w:val="fr-CH"/>
        </w:rPr>
      </w:pPr>
      <w:r w:rsidRPr="00572229">
        <w:rPr>
          <w:lang w:val="fr-CH"/>
        </w:rPr>
        <w:t>22.</w:t>
      </w:r>
      <w:r w:rsidRPr="00572229">
        <w:rPr>
          <w:lang w:val="fr-CH"/>
        </w:rPr>
        <w:tab/>
      </w:r>
      <w:r w:rsidR="00267907" w:rsidRPr="00572229">
        <w:rPr>
          <w:lang w:val="fr-CH"/>
        </w:rPr>
        <w:t>Les données relatives à la pauvreté et à l</w:t>
      </w:r>
      <w:r w:rsidR="00CD5BBC" w:rsidRPr="00572229">
        <w:rPr>
          <w:lang w:val="fr-CH"/>
        </w:rPr>
        <w:t>’</w:t>
      </w:r>
      <w:r w:rsidR="00267907" w:rsidRPr="00572229">
        <w:rPr>
          <w:lang w:val="fr-CH"/>
        </w:rPr>
        <w:t>indigence ventilées par sexe n</w:t>
      </w:r>
      <w:r w:rsidR="00CD5BBC" w:rsidRPr="00572229">
        <w:rPr>
          <w:lang w:val="fr-CH"/>
        </w:rPr>
        <w:t>’</w:t>
      </w:r>
      <w:r w:rsidR="00267907" w:rsidRPr="00572229">
        <w:rPr>
          <w:lang w:val="fr-CH"/>
        </w:rPr>
        <w:t>indiquent aucune différence notable aux plans national et urbain. Toutefois, en zone rurale, un écart constant a été constaté, en matière de pauvreté et d</w:t>
      </w:r>
      <w:r w:rsidR="00CD5BBC" w:rsidRPr="00572229">
        <w:rPr>
          <w:lang w:val="fr-CH"/>
        </w:rPr>
        <w:t>’</w:t>
      </w:r>
      <w:r w:rsidR="00267907" w:rsidRPr="00572229">
        <w:rPr>
          <w:lang w:val="fr-CH"/>
        </w:rPr>
        <w:t>indigence, la proportion de femmes qui se trouvent dans cette situation étant supérieure. L</w:t>
      </w:r>
      <w:r w:rsidR="00CD5BBC" w:rsidRPr="00572229">
        <w:rPr>
          <w:lang w:val="fr-CH"/>
        </w:rPr>
        <w:t>’</w:t>
      </w:r>
      <w:r w:rsidR="00267907" w:rsidRPr="00572229">
        <w:rPr>
          <w:lang w:val="fr-CH"/>
        </w:rPr>
        <w:t>écart s</w:t>
      </w:r>
      <w:r w:rsidR="00CD5BBC" w:rsidRPr="00572229">
        <w:rPr>
          <w:lang w:val="fr-CH"/>
        </w:rPr>
        <w:t>’</w:t>
      </w:r>
      <w:r w:rsidR="00267907" w:rsidRPr="00572229">
        <w:rPr>
          <w:lang w:val="fr-CH"/>
        </w:rPr>
        <w:t>est maintenu entre 3 et 4 points de pourcentage et la tendance a persisté en 2006.</w:t>
      </w:r>
    </w:p>
    <w:p w:rsidR="00267907" w:rsidRPr="00572229" w:rsidRDefault="00E847AC" w:rsidP="00EB3306">
      <w:pPr>
        <w:spacing w:after="240"/>
        <w:rPr>
          <w:lang w:val="fr-CH"/>
        </w:rPr>
      </w:pPr>
      <w:r w:rsidRPr="00572229">
        <w:rPr>
          <w:lang w:val="fr-CH"/>
        </w:rPr>
        <w:t>23.</w:t>
      </w:r>
      <w:r w:rsidRPr="00572229">
        <w:rPr>
          <w:lang w:val="fr-CH"/>
        </w:rPr>
        <w:tab/>
      </w:r>
      <w:r w:rsidR="00267907" w:rsidRPr="00572229">
        <w:rPr>
          <w:lang w:val="fr-CH"/>
        </w:rPr>
        <w:t>Les résultats obtenus dans la période 2002</w:t>
      </w:r>
      <w:r w:rsidR="00267907" w:rsidRPr="00572229">
        <w:rPr>
          <w:lang w:val="fr-CH"/>
        </w:rPr>
        <w:noBreakHyphen/>
        <w:t>2006 font ressortir une croissance de 6,8 </w:t>
      </w:r>
      <w:r w:rsidRPr="00572229">
        <w:rPr>
          <w:lang w:val="fr-CH"/>
        </w:rPr>
        <w:t>%</w:t>
      </w:r>
      <w:r w:rsidR="00267907" w:rsidRPr="00572229">
        <w:rPr>
          <w:lang w:val="fr-CH"/>
        </w:rPr>
        <w:t xml:space="preserve"> en</w:t>
      </w:r>
      <w:r w:rsidRPr="00572229">
        <w:rPr>
          <w:lang w:val="fr-CH"/>
        </w:rPr>
        <w:t> </w:t>
      </w:r>
      <w:r w:rsidR="00267907" w:rsidRPr="00572229">
        <w:rPr>
          <w:lang w:val="fr-CH"/>
        </w:rPr>
        <w:t>2006, avec un</w:t>
      </w:r>
      <w:r w:rsidR="00572229">
        <w:rPr>
          <w:lang w:val="fr-CH"/>
        </w:rPr>
        <w:t>e</w:t>
      </w:r>
      <w:r w:rsidR="00267907" w:rsidRPr="00572229">
        <w:rPr>
          <w:lang w:val="fr-CH"/>
        </w:rPr>
        <w:t xml:space="preserve"> moyenne de 5 </w:t>
      </w:r>
      <w:r w:rsidRPr="00572229">
        <w:rPr>
          <w:lang w:val="fr-CH"/>
        </w:rPr>
        <w:t>%</w:t>
      </w:r>
      <w:r w:rsidR="00267907" w:rsidRPr="00572229">
        <w:rPr>
          <w:lang w:val="fr-CH"/>
        </w:rPr>
        <w:t xml:space="preserve"> pour la période 2003</w:t>
      </w:r>
      <w:r w:rsidR="00267907" w:rsidRPr="00572229">
        <w:rPr>
          <w:lang w:val="fr-CH"/>
        </w:rPr>
        <w:noBreakHyphen/>
        <w:t>2006 – très supérieure à la situation observée entre 1996 et 2001 et durant les années 90. De surcroît, ce phénomène a été accompagné d</w:t>
      </w:r>
      <w:r w:rsidR="00CD5BBC" w:rsidRPr="00572229">
        <w:rPr>
          <w:lang w:val="fr-CH"/>
        </w:rPr>
        <w:t>’</w:t>
      </w:r>
      <w:r w:rsidR="00267907" w:rsidRPr="00572229">
        <w:rPr>
          <w:lang w:val="fr-CH"/>
        </w:rPr>
        <w:t>une réduction du taux d</w:t>
      </w:r>
      <w:r w:rsidR="00CD5BBC" w:rsidRPr="00572229">
        <w:rPr>
          <w:lang w:val="fr-CH"/>
        </w:rPr>
        <w:t>’</w:t>
      </w:r>
      <w:r w:rsidR="00267907" w:rsidRPr="00572229">
        <w:rPr>
          <w:lang w:val="fr-CH"/>
        </w:rPr>
        <w:t>inflation tombé au</w:t>
      </w:r>
      <w:r w:rsidR="00267907" w:rsidRPr="00572229">
        <w:rPr>
          <w:lang w:val="fr-CH"/>
        </w:rPr>
        <w:noBreakHyphen/>
        <w:t>dessous de 5 </w:t>
      </w:r>
      <w:r w:rsidRPr="00572229">
        <w:rPr>
          <w:lang w:val="fr-CH"/>
        </w:rPr>
        <w:t>%</w:t>
      </w:r>
      <w:r w:rsidR="00267907" w:rsidRPr="00572229">
        <w:rPr>
          <w:lang w:val="fr-CH"/>
        </w:rPr>
        <w:t>. Parallèlement, l</w:t>
      </w:r>
      <w:r w:rsidR="00CD5BBC" w:rsidRPr="00572229">
        <w:rPr>
          <w:lang w:val="fr-CH"/>
        </w:rPr>
        <w:t>’</w:t>
      </w:r>
      <w:r w:rsidR="00267907" w:rsidRPr="00572229">
        <w:rPr>
          <w:lang w:val="fr-CH"/>
        </w:rPr>
        <w:t>inégalité du revenu a baissé de quatre points durant la même période.</w:t>
      </w:r>
    </w:p>
    <w:p w:rsidR="00267907" w:rsidRPr="00572229" w:rsidRDefault="0099100C" w:rsidP="000B397C">
      <w:pPr>
        <w:spacing w:after="240"/>
        <w:jc w:val="center"/>
        <w:rPr>
          <w:b/>
          <w:lang w:val="fr-CH"/>
        </w:rPr>
      </w:pPr>
      <w:r w:rsidRPr="00572229">
        <w:rPr>
          <w:b/>
          <w:lang w:val="fr-CH"/>
        </w:rPr>
        <w:t xml:space="preserve">E.  </w:t>
      </w:r>
      <w:r w:rsidR="00267907" w:rsidRPr="00572229">
        <w:rPr>
          <w:b/>
          <w:lang w:val="fr-CH"/>
        </w:rPr>
        <w:t>Contexte économique</w:t>
      </w:r>
    </w:p>
    <w:p w:rsidR="00267907" w:rsidRPr="00572229" w:rsidRDefault="00E847AC" w:rsidP="00EB3306">
      <w:pPr>
        <w:spacing w:after="240"/>
        <w:rPr>
          <w:lang w:val="fr-CH"/>
        </w:rPr>
      </w:pPr>
      <w:r w:rsidRPr="00572229">
        <w:rPr>
          <w:lang w:val="fr-CH"/>
        </w:rPr>
        <w:t>24.</w:t>
      </w:r>
      <w:r w:rsidRPr="00572229">
        <w:rPr>
          <w:lang w:val="fr-CH"/>
        </w:rPr>
        <w:tab/>
      </w:r>
      <w:r w:rsidR="00675513" w:rsidRPr="00572229">
        <w:rPr>
          <w:lang w:val="fr-CH"/>
        </w:rPr>
        <w:t>D</w:t>
      </w:r>
      <w:r w:rsidR="00267907" w:rsidRPr="00572229">
        <w:rPr>
          <w:lang w:val="fr-CH"/>
        </w:rPr>
        <w:t>e 1996 à 2001, l</w:t>
      </w:r>
      <w:r w:rsidR="00CD5BBC" w:rsidRPr="00572229">
        <w:rPr>
          <w:lang w:val="fr-CH"/>
        </w:rPr>
        <w:t>’</w:t>
      </w:r>
      <w:r w:rsidR="00267907" w:rsidRPr="00572229">
        <w:rPr>
          <w:lang w:val="fr-CH"/>
        </w:rPr>
        <w:t>économie colombienne a faiblement progressé au rythme annuel moyen de 1 </w:t>
      </w:r>
      <w:r w:rsidRPr="00572229">
        <w:rPr>
          <w:lang w:val="fr-CH"/>
        </w:rPr>
        <w:t>%</w:t>
      </w:r>
      <w:r w:rsidR="00267907" w:rsidRPr="00572229">
        <w:rPr>
          <w:lang w:val="fr-CH"/>
        </w:rPr>
        <w:t>; en 1999, elle enregistrait le premier fléchissement – 4,3 </w:t>
      </w:r>
      <w:r w:rsidRPr="00572229">
        <w:rPr>
          <w:lang w:val="fr-CH"/>
        </w:rPr>
        <w:t>%</w:t>
      </w:r>
      <w:r w:rsidR="00267907" w:rsidRPr="00572229">
        <w:rPr>
          <w:lang w:val="fr-CH"/>
        </w:rPr>
        <w:t xml:space="preserve"> en près d</w:t>
      </w:r>
      <w:r w:rsidR="00CD5BBC" w:rsidRPr="00572229">
        <w:rPr>
          <w:lang w:val="fr-CH"/>
        </w:rPr>
        <w:t>’</w:t>
      </w:r>
      <w:r w:rsidRPr="00572229">
        <w:rPr>
          <w:lang w:val="fr-CH"/>
        </w:rPr>
        <w:t>un siècle. La </w:t>
      </w:r>
      <w:r w:rsidR="00267907" w:rsidRPr="00572229">
        <w:rPr>
          <w:lang w:val="fr-CH"/>
        </w:rPr>
        <w:t>confiance des Colombiens, l</w:t>
      </w:r>
      <w:r w:rsidR="00CD5BBC" w:rsidRPr="00572229">
        <w:rPr>
          <w:lang w:val="fr-CH"/>
        </w:rPr>
        <w:t>’</w:t>
      </w:r>
      <w:r w:rsidR="00267907" w:rsidRPr="00572229">
        <w:rPr>
          <w:lang w:val="fr-CH"/>
        </w:rPr>
        <w:t>investissement et la consommation privés ont diminué d</w:t>
      </w:r>
      <w:r w:rsidR="00CD5BBC" w:rsidRPr="00572229">
        <w:rPr>
          <w:lang w:val="fr-CH"/>
        </w:rPr>
        <w:t>’</w:t>
      </w:r>
      <w:r w:rsidR="00267907" w:rsidRPr="00572229">
        <w:rPr>
          <w:lang w:val="fr-CH"/>
        </w:rPr>
        <w:t xml:space="preserve">une manière continue durant ces années, pour atteindre des niveaux </w:t>
      </w:r>
      <w:r w:rsidRPr="00572229">
        <w:rPr>
          <w:lang w:val="fr-CH"/>
        </w:rPr>
        <w:t>historiquement bas en 2000. Les </w:t>
      </w:r>
      <w:r w:rsidR="00267907" w:rsidRPr="00572229">
        <w:rPr>
          <w:lang w:val="fr-CH"/>
        </w:rPr>
        <w:t>conséquences sociales de la crise ont été considérables: chômage urbain supérieur à 20 </w:t>
      </w:r>
      <w:r w:rsidRPr="00572229">
        <w:rPr>
          <w:lang w:val="fr-CH"/>
        </w:rPr>
        <w:t>%</w:t>
      </w:r>
      <w:r w:rsidR="00267907" w:rsidRPr="00572229">
        <w:rPr>
          <w:lang w:val="fr-CH"/>
        </w:rPr>
        <w:t>, chute du revenu des ménages, en particulier des plus démunis.</w:t>
      </w:r>
    </w:p>
    <w:p w:rsidR="00267907" w:rsidRPr="00572229" w:rsidRDefault="00114FCA" w:rsidP="00EB3306">
      <w:pPr>
        <w:spacing w:after="240"/>
        <w:rPr>
          <w:lang w:val="fr-CH"/>
        </w:rPr>
      </w:pPr>
      <w:r w:rsidRPr="00572229">
        <w:rPr>
          <w:lang w:val="fr-CH"/>
        </w:rPr>
        <w:t>25.</w:t>
      </w:r>
      <w:r w:rsidRPr="00572229">
        <w:rPr>
          <w:lang w:val="fr-CH"/>
        </w:rPr>
        <w:tab/>
      </w:r>
      <w:r w:rsidR="00267907" w:rsidRPr="00572229">
        <w:rPr>
          <w:lang w:val="fr-CH"/>
        </w:rPr>
        <w:t>Dès 2002, la confiance renouvelée par les progrès réalisés en matière de sécurité, assortie d</w:t>
      </w:r>
      <w:r w:rsidR="00CD5BBC" w:rsidRPr="00572229">
        <w:rPr>
          <w:lang w:val="fr-CH"/>
        </w:rPr>
        <w:t>’</w:t>
      </w:r>
      <w:r w:rsidR="00267907" w:rsidRPr="00572229">
        <w:rPr>
          <w:lang w:val="fr-CH"/>
        </w:rPr>
        <w:t>une politique propice au développement économique et de conditions favorables des marchés internationaux, a permis de stabiliser la croissance économique. L</w:t>
      </w:r>
      <w:r w:rsidR="00CD5BBC" w:rsidRPr="00572229">
        <w:rPr>
          <w:lang w:val="fr-CH"/>
        </w:rPr>
        <w:t>’</w:t>
      </w:r>
      <w:r w:rsidR="00267907" w:rsidRPr="00572229">
        <w:rPr>
          <w:lang w:val="fr-CH"/>
        </w:rPr>
        <w:t>augmentation soutenue du PIB depuis 2002 a permis d</w:t>
      </w:r>
      <w:r w:rsidR="00CD5BBC" w:rsidRPr="00572229">
        <w:rPr>
          <w:lang w:val="fr-CH"/>
        </w:rPr>
        <w:t>’</w:t>
      </w:r>
      <w:r w:rsidR="00267907" w:rsidRPr="00572229">
        <w:rPr>
          <w:lang w:val="fr-CH"/>
        </w:rPr>
        <w:t>atteindre en 2005 une croissance annuelle supérieure à 5 </w:t>
      </w:r>
      <w:r w:rsidRPr="00572229">
        <w:rPr>
          <w:lang w:val="fr-CH"/>
        </w:rPr>
        <w:t>%</w:t>
      </w:r>
      <w:r w:rsidR="00267907" w:rsidRPr="00572229">
        <w:rPr>
          <w:lang w:val="fr-CH"/>
        </w:rPr>
        <w:t>, la plus élevée des dix dernières années, qui s</w:t>
      </w:r>
      <w:r w:rsidR="00CD5BBC" w:rsidRPr="00572229">
        <w:rPr>
          <w:lang w:val="fr-CH"/>
        </w:rPr>
        <w:t>’</w:t>
      </w:r>
      <w:r w:rsidR="00267907" w:rsidRPr="00572229">
        <w:rPr>
          <w:lang w:val="fr-CH"/>
        </w:rPr>
        <w:t>est maintenue en 2006. Ce</w:t>
      </w:r>
      <w:r w:rsidR="00B621B1" w:rsidRPr="00572229">
        <w:rPr>
          <w:lang w:val="fr-CH"/>
        </w:rPr>
        <w:t>tte</w:t>
      </w:r>
      <w:r w:rsidR="00267907" w:rsidRPr="00572229">
        <w:rPr>
          <w:lang w:val="fr-CH"/>
        </w:rPr>
        <w:t xml:space="preserve"> meilleure perspective se retrouve dans les </w:t>
      </w:r>
      <w:r w:rsidR="00B621B1" w:rsidRPr="00572229">
        <w:rPr>
          <w:lang w:val="fr-CH"/>
        </w:rPr>
        <w:t xml:space="preserve">tableaux de calcul des </w:t>
      </w:r>
      <w:r w:rsidR="00267907" w:rsidRPr="00572229">
        <w:rPr>
          <w:lang w:val="fr-CH"/>
        </w:rPr>
        <w:t xml:space="preserve">indices de </w:t>
      </w:r>
      <w:r w:rsidR="00B621B1" w:rsidRPr="00572229">
        <w:rPr>
          <w:lang w:val="fr-CH"/>
        </w:rPr>
        <w:t>perception</w:t>
      </w:r>
      <w:r w:rsidR="00267907" w:rsidRPr="00572229">
        <w:rPr>
          <w:lang w:val="fr-CH"/>
        </w:rPr>
        <w:t xml:space="preserve"> d</w:t>
      </w:r>
      <w:r w:rsidR="00CD5BBC" w:rsidRPr="00572229">
        <w:rPr>
          <w:lang w:val="fr-CH"/>
        </w:rPr>
        <w:t>’</w:t>
      </w:r>
      <w:r w:rsidR="00267907" w:rsidRPr="00572229">
        <w:rPr>
          <w:lang w:val="fr-CH"/>
        </w:rPr>
        <w:t>investisseurs étrangers</w:t>
      </w:r>
      <w:r w:rsidR="00B621B1" w:rsidRPr="00572229">
        <w:rPr>
          <w:lang w:val="fr-CH"/>
        </w:rPr>
        <w:t xml:space="preserve"> sur le marché colombien</w:t>
      </w:r>
      <w:r w:rsidR="00267907" w:rsidRPr="00572229">
        <w:rPr>
          <w:lang w:val="fr-CH"/>
        </w:rPr>
        <w:t>. Après avoir atteint un maximum de 1 096 points de base en septembre 2002, les indices ont chuté</w:t>
      </w:r>
      <w:r w:rsidR="00567E27" w:rsidRPr="00572229">
        <w:rPr>
          <w:lang w:val="fr-CH"/>
        </w:rPr>
        <w:t xml:space="preserve">, les quatre dernières années, </w:t>
      </w:r>
      <w:r w:rsidR="00267907" w:rsidRPr="00572229">
        <w:rPr>
          <w:lang w:val="fr-CH"/>
        </w:rPr>
        <w:t>pour parvenir à 197 points le 7 août 2006. Cette diminution a suscité un regain de confiance de la part des investisseurs d</w:t>
      </w:r>
      <w:r w:rsidR="00567E27" w:rsidRPr="00572229">
        <w:rPr>
          <w:lang w:val="fr-CH"/>
        </w:rPr>
        <w:t>ans l</w:t>
      </w:r>
      <w:r w:rsidR="00267907" w:rsidRPr="00572229">
        <w:rPr>
          <w:lang w:val="fr-CH"/>
        </w:rPr>
        <w:t>es autres pays d</w:t>
      </w:r>
      <w:r w:rsidR="00CD5BBC" w:rsidRPr="00572229">
        <w:rPr>
          <w:lang w:val="fr-CH"/>
        </w:rPr>
        <w:t>’</w:t>
      </w:r>
      <w:r w:rsidR="00267907" w:rsidRPr="00572229">
        <w:rPr>
          <w:lang w:val="fr-CH"/>
        </w:rPr>
        <w:t xml:space="preserve">Amérique latine. </w:t>
      </w:r>
    </w:p>
    <w:p w:rsidR="00267907" w:rsidRPr="00572229" w:rsidRDefault="00542572" w:rsidP="00EB3306">
      <w:pPr>
        <w:spacing w:after="240"/>
        <w:rPr>
          <w:lang w:val="fr-CH"/>
        </w:rPr>
      </w:pPr>
      <w:r w:rsidRPr="00572229">
        <w:rPr>
          <w:lang w:val="fr-CH"/>
        </w:rPr>
        <w:t>26.</w:t>
      </w:r>
      <w:r w:rsidRPr="00572229">
        <w:rPr>
          <w:lang w:val="fr-CH"/>
        </w:rPr>
        <w:tab/>
      </w:r>
      <w:r w:rsidR="00267907" w:rsidRPr="00572229">
        <w:rPr>
          <w:lang w:val="fr-CH"/>
        </w:rPr>
        <w:t>Confiance accrue, croissance, meilleure perception des marchés, parallèlement à une augmentation des liquidités et aux taux d</w:t>
      </w:r>
      <w:r w:rsidR="00CD5BBC" w:rsidRPr="00572229">
        <w:rPr>
          <w:lang w:val="fr-CH"/>
        </w:rPr>
        <w:t>’</w:t>
      </w:r>
      <w:r w:rsidR="00267907" w:rsidRPr="00572229">
        <w:rPr>
          <w:lang w:val="fr-CH"/>
        </w:rPr>
        <w:t>intérêt relativement bas ont entraîne une reprise des investissements. Entre 2002 et 2006, les investissements privés ont augmenté de 8,5 points de pourcentage du PIB, passant de 8,6 </w:t>
      </w:r>
      <w:r w:rsidRPr="00572229">
        <w:rPr>
          <w:lang w:val="fr-CH"/>
        </w:rPr>
        <w:t>%</w:t>
      </w:r>
      <w:r w:rsidR="00267907" w:rsidRPr="00572229">
        <w:rPr>
          <w:lang w:val="fr-CH"/>
        </w:rPr>
        <w:t xml:space="preserve"> à 17,1 </w:t>
      </w:r>
      <w:r w:rsidRPr="00572229">
        <w:rPr>
          <w:lang w:val="fr-CH"/>
        </w:rPr>
        <w:t>%</w:t>
      </w:r>
      <w:r w:rsidR="00267907" w:rsidRPr="00572229">
        <w:rPr>
          <w:lang w:val="fr-CH"/>
        </w:rPr>
        <w:t>. Les investissements publics ont crû de 1,3 point de pourcentage. Les exportations totales ont enregistré une croissance annuelle moyenne de 15,2 </w:t>
      </w:r>
      <w:r w:rsidRPr="00572229">
        <w:rPr>
          <w:lang w:val="fr-CH"/>
        </w:rPr>
        <w:t>%</w:t>
      </w:r>
      <w:r w:rsidR="00267907" w:rsidRPr="00572229">
        <w:rPr>
          <w:lang w:val="fr-CH"/>
        </w:rPr>
        <w:t xml:space="preserve"> entre 2002 et 2005, pour atteindre le montant historique de 21 185 millions de dollars des États</w:t>
      </w:r>
      <w:r w:rsidR="00267907" w:rsidRPr="00572229">
        <w:rPr>
          <w:lang w:val="fr-CH"/>
        </w:rPr>
        <w:noBreakHyphen/>
        <w:t>Unis d</w:t>
      </w:r>
      <w:r w:rsidR="00CD5BBC" w:rsidRPr="00572229">
        <w:rPr>
          <w:lang w:val="fr-CH"/>
        </w:rPr>
        <w:t>’</w:t>
      </w:r>
      <w:r w:rsidR="00267907" w:rsidRPr="00572229">
        <w:rPr>
          <w:lang w:val="fr-CH"/>
        </w:rPr>
        <w:t>Amérique en 2005, soit une augmentation totale de 76,9 </w:t>
      </w:r>
      <w:r w:rsidRPr="00572229">
        <w:rPr>
          <w:lang w:val="fr-CH"/>
        </w:rPr>
        <w:t>%</w:t>
      </w:r>
      <w:r w:rsidR="00267907" w:rsidRPr="00572229">
        <w:rPr>
          <w:lang w:val="fr-CH"/>
        </w:rPr>
        <w:t xml:space="preserve"> par rapport aux 11 975 millions de dollars en 2002. De janvier à juillet 2006, les exportations totales ont atteint 13 650 millions de dollars, soit une croissance de 15,2 </w:t>
      </w:r>
      <w:r w:rsidRPr="00572229">
        <w:rPr>
          <w:lang w:val="fr-CH"/>
        </w:rPr>
        <w:t>%</w:t>
      </w:r>
      <w:r w:rsidR="00267907" w:rsidRPr="00572229">
        <w:rPr>
          <w:lang w:val="fr-CH"/>
        </w:rPr>
        <w:t xml:space="preserve"> par rapport à la même période en 2005. Cette croissance a été favorisée pour l</w:t>
      </w:r>
      <w:r w:rsidR="00CD5BBC" w:rsidRPr="00572229">
        <w:rPr>
          <w:lang w:val="fr-CH"/>
        </w:rPr>
        <w:t>’</w:t>
      </w:r>
      <w:r w:rsidR="00267907" w:rsidRPr="00572229">
        <w:rPr>
          <w:lang w:val="fr-CH"/>
        </w:rPr>
        <w:t>essentiel par les exportations traditionnelles, qui ont augmenté de 95,2 </w:t>
      </w:r>
      <w:r w:rsidRPr="00572229">
        <w:rPr>
          <w:lang w:val="fr-CH"/>
        </w:rPr>
        <w:t>%</w:t>
      </w:r>
      <w:r w:rsidR="00267907" w:rsidRPr="00572229">
        <w:rPr>
          <w:lang w:val="fr-CH"/>
        </w:rPr>
        <w:t xml:space="preserve"> depuis 2002, mais il importe de souligner la progression des exportations non traditionnelles qui, passant de 6 666 millions de dollars en 2002 à 10 819 millions en 2005, ont augmenté de 62,3 </w:t>
      </w:r>
      <w:r w:rsidRPr="00572229">
        <w:rPr>
          <w:lang w:val="fr-CH"/>
        </w:rPr>
        <w:t>%</w:t>
      </w:r>
      <w:r w:rsidR="00267907" w:rsidRPr="00572229">
        <w:rPr>
          <w:lang w:val="fr-CH"/>
        </w:rPr>
        <w:t>.</w:t>
      </w:r>
    </w:p>
    <w:p w:rsidR="00267907" w:rsidRPr="00572229" w:rsidRDefault="0099100C" w:rsidP="000B397C">
      <w:pPr>
        <w:spacing w:after="240"/>
        <w:jc w:val="center"/>
        <w:rPr>
          <w:b/>
          <w:lang w:val="fr-CH"/>
        </w:rPr>
      </w:pPr>
      <w:r w:rsidRPr="00572229">
        <w:rPr>
          <w:b/>
          <w:lang w:val="fr-CH"/>
        </w:rPr>
        <w:t xml:space="preserve">F.  </w:t>
      </w:r>
      <w:r w:rsidR="00267907" w:rsidRPr="00572229">
        <w:rPr>
          <w:b/>
          <w:lang w:val="fr-CH"/>
        </w:rPr>
        <w:t>Violence armée</w:t>
      </w:r>
    </w:p>
    <w:p w:rsidR="00267907" w:rsidRPr="00572229" w:rsidRDefault="000B1076" w:rsidP="00EB3306">
      <w:pPr>
        <w:spacing w:after="240"/>
        <w:rPr>
          <w:lang w:val="fr-CH"/>
        </w:rPr>
      </w:pPr>
      <w:r w:rsidRPr="00572229">
        <w:rPr>
          <w:lang w:val="fr-CH"/>
        </w:rPr>
        <w:t>27.</w:t>
      </w:r>
      <w:r w:rsidRPr="00572229">
        <w:rPr>
          <w:lang w:val="fr-CH"/>
        </w:rPr>
        <w:tab/>
      </w:r>
      <w:r w:rsidR="00B23D6C" w:rsidRPr="00572229">
        <w:rPr>
          <w:lang w:val="fr-CH"/>
        </w:rPr>
        <w:t>L</w:t>
      </w:r>
      <w:r w:rsidR="00267907" w:rsidRPr="00572229">
        <w:rPr>
          <w:lang w:val="fr-CH"/>
        </w:rPr>
        <w:t>es groupes armés illégaux, véritable menace pour la stabilité de la société colombienne, se sont érigés en mouvements générateurs de violence, en raison de l</w:t>
      </w:r>
      <w:r w:rsidR="00CD5BBC" w:rsidRPr="00572229">
        <w:rPr>
          <w:lang w:val="fr-CH"/>
        </w:rPr>
        <w:t>’</w:t>
      </w:r>
      <w:r w:rsidR="00267907" w:rsidRPr="00572229">
        <w:rPr>
          <w:lang w:val="fr-CH"/>
        </w:rPr>
        <w:t>organisation d</w:t>
      </w:r>
      <w:r w:rsidR="00CD5BBC" w:rsidRPr="00572229">
        <w:rPr>
          <w:lang w:val="fr-CH"/>
        </w:rPr>
        <w:t>’</w:t>
      </w:r>
      <w:r w:rsidR="00267907" w:rsidRPr="00572229">
        <w:rPr>
          <w:lang w:val="fr-CH"/>
        </w:rPr>
        <w:t>une économie de guerre fondée sur les enlèvements, l</w:t>
      </w:r>
      <w:r w:rsidR="00CD5BBC" w:rsidRPr="00572229">
        <w:rPr>
          <w:lang w:val="fr-CH"/>
        </w:rPr>
        <w:t>’</w:t>
      </w:r>
      <w:r w:rsidR="00267907" w:rsidRPr="00572229">
        <w:rPr>
          <w:lang w:val="fr-CH"/>
        </w:rPr>
        <w:t>extorsion, la production et le trafic de drogue. Cette situation a entraîné pour le pays des coûts sociaux, économiques et politiques importants.</w:t>
      </w:r>
    </w:p>
    <w:p w:rsidR="00267907" w:rsidRPr="00572229" w:rsidRDefault="000B1076" w:rsidP="00EB3306">
      <w:pPr>
        <w:spacing w:after="240"/>
        <w:rPr>
          <w:lang w:val="fr-CH"/>
        </w:rPr>
      </w:pPr>
      <w:r w:rsidRPr="00572229">
        <w:rPr>
          <w:lang w:val="fr-CH"/>
        </w:rPr>
        <w:t>28.</w:t>
      </w:r>
      <w:r w:rsidRPr="00572229">
        <w:rPr>
          <w:lang w:val="fr-CH"/>
        </w:rPr>
        <w:tab/>
      </w:r>
      <w:r w:rsidR="00267907" w:rsidRPr="00572229">
        <w:rPr>
          <w:lang w:val="fr-CH"/>
        </w:rPr>
        <w:t>La persistance des actes délictueux en 2006 atteste précisément des pratiques opposées ou contraires à la reconnaissance et au respect des principes et valeurs qui fondent la garantie et l</w:t>
      </w:r>
      <w:r w:rsidR="00CD5BBC" w:rsidRPr="00572229">
        <w:rPr>
          <w:lang w:val="fr-CH"/>
        </w:rPr>
        <w:t>’</w:t>
      </w:r>
      <w:r w:rsidR="00267907" w:rsidRPr="00572229">
        <w:rPr>
          <w:lang w:val="fr-CH"/>
        </w:rPr>
        <w:t>exercice des droits de l</w:t>
      </w:r>
      <w:r w:rsidR="00CD5BBC" w:rsidRPr="00572229">
        <w:rPr>
          <w:lang w:val="fr-CH"/>
        </w:rPr>
        <w:t>’</w:t>
      </w:r>
      <w:r w:rsidR="00267907" w:rsidRPr="00572229">
        <w:rPr>
          <w:lang w:val="fr-CH"/>
        </w:rPr>
        <w:t>homme, ainsi que de l</w:t>
      </w:r>
      <w:r w:rsidR="00CD5BBC" w:rsidRPr="00572229">
        <w:rPr>
          <w:lang w:val="fr-CH"/>
        </w:rPr>
        <w:t>’</w:t>
      </w:r>
      <w:r w:rsidR="00267907" w:rsidRPr="00572229">
        <w:rPr>
          <w:lang w:val="fr-CH"/>
        </w:rPr>
        <w:t>absence d</w:t>
      </w:r>
      <w:r w:rsidR="00CD5BBC" w:rsidRPr="00572229">
        <w:rPr>
          <w:lang w:val="fr-CH"/>
        </w:rPr>
        <w:t>’</w:t>
      </w:r>
      <w:r w:rsidR="00267907" w:rsidRPr="00572229">
        <w:rPr>
          <w:lang w:val="fr-CH"/>
        </w:rPr>
        <w:t>engagement concret en la matière, notamment des forces armées révolutionnaires de Colombie – Armée du peuple (FARC</w:t>
      </w:r>
      <w:r w:rsidR="00267907" w:rsidRPr="00572229">
        <w:rPr>
          <w:lang w:val="fr-CH"/>
        </w:rPr>
        <w:noBreakHyphen/>
        <w:t>EP)</w:t>
      </w:r>
    </w:p>
    <w:p w:rsidR="00267907" w:rsidRPr="00572229" w:rsidRDefault="000B1076" w:rsidP="00EB3306">
      <w:pPr>
        <w:spacing w:after="240"/>
        <w:rPr>
          <w:lang w:val="fr-CH"/>
        </w:rPr>
      </w:pPr>
      <w:r w:rsidRPr="00572229">
        <w:rPr>
          <w:lang w:val="fr-CH"/>
        </w:rPr>
        <w:t>29.</w:t>
      </w:r>
      <w:r w:rsidRPr="00572229">
        <w:rPr>
          <w:lang w:val="fr-CH"/>
        </w:rPr>
        <w:tab/>
      </w:r>
      <w:r w:rsidR="00267907" w:rsidRPr="00572229">
        <w:rPr>
          <w:lang w:val="fr-CH"/>
        </w:rPr>
        <w:t>Selon les données de la police nationale – Direction centr</w:t>
      </w:r>
      <w:r w:rsidRPr="00572229">
        <w:rPr>
          <w:lang w:val="fr-CH"/>
        </w:rPr>
        <w:t>ale de la police judiciaire, en</w:t>
      </w:r>
      <w:r w:rsidR="00B571E4">
        <w:rPr>
          <w:lang w:val="fr-CH"/>
        </w:rPr>
        <w:t> </w:t>
      </w:r>
      <w:r w:rsidR="00267907" w:rsidRPr="00572229">
        <w:rPr>
          <w:lang w:val="fr-CH"/>
        </w:rPr>
        <w:t>2006, les FARC</w:t>
      </w:r>
      <w:r w:rsidR="00267907" w:rsidRPr="00572229">
        <w:rPr>
          <w:lang w:val="fr-CH"/>
        </w:rPr>
        <w:noBreakHyphen/>
        <w:t>EP étaient à l</w:t>
      </w:r>
      <w:r w:rsidR="00CD5BBC" w:rsidRPr="00572229">
        <w:rPr>
          <w:lang w:val="fr-CH"/>
        </w:rPr>
        <w:t>’</w:t>
      </w:r>
      <w:r w:rsidR="00267907" w:rsidRPr="00572229">
        <w:rPr>
          <w:lang w:val="fr-CH"/>
        </w:rPr>
        <w:t>origine de 16,2 </w:t>
      </w:r>
      <w:r w:rsidRPr="00572229">
        <w:rPr>
          <w:lang w:val="fr-CH"/>
        </w:rPr>
        <w:t>%</w:t>
      </w:r>
      <w:r w:rsidR="00267907" w:rsidRPr="00572229">
        <w:rPr>
          <w:lang w:val="fr-CH"/>
        </w:rPr>
        <w:t xml:space="preserve"> des cas de massacres, 62,9 </w:t>
      </w:r>
      <w:r w:rsidRPr="00572229">
        <w:rPr>
          <w:lang w:val="fr-CH"/>
        </w:rPr>
        <w:t>%</w:t>
      </w:r>
      <w:r w:rsidR="00267907" w:rsidRPr="00572229">
        <w:rPr>
          <w:lang w:val="fr-CH"/>
        </w:rPr>
        <w:t xml:space="preserve"> des accidents dus aux </w:t>
      </w:r>
      <w:r w:rsidR="005C1CD9" w:rsidRPr="00572229">
        <w:rPr>
          <w:lang w:val="fr-CH"/>
        </w:rPr>
        <w:t>mines antipersonnel</w:t>
      </w:r>
      <w:r w:rsidR="00267907" w:rsidRPr="00572229">
        <w:rPr>
          <w:lang w:val="fr-CH"/>
        </w:rPr>
        <w:t>, de 27 </w:t>
      </w:r>
      <w:r w:rsidRPr="00572229">
        <w:rPr>
          <w:lang w:val="fr-CH"/>
        </w:rPr>
        <w:t>%</w:t>
      </w:r>
      <w:r w:rsidR="00267907" w:rsidRPr="00572229">
        <w:rPr>
          <w:lang w:val="fr-CH"/>
        </w:rPr>
        <w:t xml:space="preserve"> des cas d</w:t>
      </w:r>
      <w:r w:rsidR="00CD5BBC" w:rsidRPr="00572229">
        <w:rPr>
          <w:lang w:val="fr-CH"/>
        </w:rPr>
        <w:t>’</w:t>
      </w:r>
      <w:r w:rsidR="00267907" w:rsidRPr="00572229">
        <w:rPr>
          <w:lang w:val="fr-CH"/>
        </w:rPr>
        <w:t xml:space="preserve">enlèvement </w:t>
      </w:r>
      <w:r w:rsidR="00567E27" w:rsidRPr="00572229">
        <w:rPr>
          <w:lang w:val="fr-CH"/>
        </w:rPr>
        <w:t>à des fins</w:t>
      </w:r>
      <w:r w:rsidR="00267907" w:rsidRPr="00572229">
        <w:rPr>
          <w:lang w:val="fr-CH"/>
        </w:rPr>
        <w:t xml:space="preserve"> d</w:t>
      </w:r>
      <w:r w:rsidR="00CD5BBC" w:rsidRPr="00572229">
        <w:rPr>
          <w:lang w:val="fr-CH"/>
        </w:rPr>
        <w:t>’</w:t>
      </w:r>
      <w:r w:rsidR="00267907" w:rsidRPr="00572229">
        <w:rPr>
          <w:lang w:val="fr-CH"/>
        </w:rPr>
        <w:t>extorsion et 72,4 </w:t>
      </w:r>
      <w:r w:rsidRPr="00572229">
        <w:rPr>
          <w:lang w:val="fr-CH"/>
        </w:rPr>
        <w:t>%</w:t>
      </w:r>
      <w:r w:rsidR="00267907" w:rsidRPr="00572229">
        <w:rPr>
          <w:lang w:val="fr-CH"/>
        </w:rPr>
        <w:t xml:space="preserve"> des attentats terroristes. De même, les 16 cas d</w:t>
      </w:r>
      <w:r w:rsidR="00CD5BBC" w:rsidRPr="00572229">
        <w:rPr>
          <w:lang w:val="fr-CH"/>
        </w:rPr>
        <w:t>’</w:t>
      </w:r>
      <w:r w:rsidR="00267907" w:rsidRPr="00572229">
        <w:rPr>
          <w:lang w:val="fr-CH"/>
        </w:rPr>
        <w:t>attaques perpétrées c</w:t>
      </w:r>
      <w:r w:rsidRPr="00572229">
        <w:rPr>
          <w:lang w:val="fr-CH"/>
        </w:rPr>
        <w:t>ontre la population survenus en </w:t>
      </w:r>
      <w:r w:rsidR="00267907" w:rsidRPr="00572229">
        <w:rPr>
          <w:lang w:val="fr-CH"/>
        </w:rPr>
        <w:t>2006 ont été attribués à ce groupe d</w:t>
      </w:r>
      <w:r w:rsidR="00CD5BBC" w:rsidRPr="00572229">
        <w:rPr>
          <w:lang w:val="fr-CH"/>
        </w:rPr>
        <w:t>’</w:t>
      </w:r>
      <w:r w:rsidR="00267907" w:rsidRPr="00572229">
        <w:rPr>
          <w:lang w:val="fr-CH"/>
        </w:rPr>
        <w:t>insurgés.</w:t>
      </w:r>
    </w:p>
    <w:p w:rsidR="00267907" w:rsidRPr="00572229" w:rsidRDefault="00922C93" w:rsidP="00EB3306">
      <w:pPr>
        <w:spacing w:after="240"/>
        <w:rPr>
          <w:lang w:val="fr-CH"/>
        </w:rPr>
      </w:pPr>
      <w:r w:rsidRPr="00572229">
        <w:rPr>
          <w:lang w:val="fr-CH"/>
        </w:rPr>
        <w:t>30.</w:t>
      </w:r>
      <w:r w:rsidRPr="00572229">
        <w:rPr>
          <w:lang w:val="fr-CH"/>
        </w:rPr>
        <w:tab/>
      </w:r>
      <w:r w:rsidR="00267907" w:rsidRPr="00572229">
        <w:rPr>
          <w:lang w:val="fr-CH"/>
        </w:rPr>
        <w:t>Par ailleurs, l</w:t>
      </w:r>
      <w:r w:rsidR="00CD5BBC" w:rsidRPr="00572229">
        <w:rPr>
          <w:lang w:val="fr-CH"/>
        </w:rPr>
        <w:t>’</w:t>
      </w:r>
      <w:r w:rsidR="00267907" w:rsidRPr="00572229">
        <w:rPr>
          <w:lang w:val="fr-CH"/>
        </w:rPr>
        <w:t>Armée de libération nationale (ELN) est entrée dans un cycle d</w:t>
      </w:r>
      <w:r w:rsidR="00CD5BBC" w:rsidRPr="00572229">
        <w:rPr>
          <w:lang w:val="fr-CH"/>
        </w:rPr>
        <w:t>’</w:t>
      </w:r>
      <w:r w:rsidR="00267907" w:rsidRPr="00572229">
        <w:rPr>
          <w:lang w:val="fr-CH"/>
        </w:rPr>
        <w:t>affaiblissement militaire, qui a amoindri sa capacité de commission d</w:t>
      </w:r>
      <w:r w:rsidR="00CD5BBC" w:rsidRPr="00572229">
        <w:rPr>
          <w:lang w:val="fr-CH"/>
        </w:rPr>
        <w:t>’</w:t>
      </w:r>
      <w:r w:rsidR="00267907" w:rsidRPr="00572229">
        <w:rPr>
          <w:lang w:val="fr-CH"/>
        </w:rPr>
        <w:t>actes de violence contre les civils. Toutefois, elle continue de transgresser le droit international humanitaire, de sorte qu</w:t>
      </w:r>
      <w:r w:rsidR="00CD5BBC" w:rsidRPr="00572229">
        <w:rPr>
          <w:lang w:val="fr-CH"/>
        </w:rPr>
        <w:t>’</w:t>
      </w:r>
      <w:r w:rsidR="00267907" w:rsidRPr="00572229">
        <w:rPr>
          <w:lang w:val="fr-CH"/>
        </w:rPr>
        <w:t xml:space="preserve">en 2006, selon le Fonds national pour la défense de la liberté des personnes </w:t>
      </w:r>
      <w:r w:rsidR="00567E27" w:rsidRPr="00572229">
        <w:rPr>
          <w:lang w:val="fr-CH"/>
        </w:rPr>
        <w:t xml:space="preserve">(Fondelibertad) </w:t>
      </w:r>
      <w:r w:rsidR="00267907" w:rsidRPr="00572229">
        <w:rPr>
          <w:lang w:val="fr-CH"/>
        </w:rPr>
        <w:t>et l</w:t>
      </w:r>
      <w:r w:rsidR="00CD5BBC" w:rsidRPr="00572229">
        <w:rPr>
          <w:lang w:val="fr-CH"/>
        </w:rPr>
        <w:t>’</w:t>
      </w:r>
      <w:r w:rsidR="00267907" w:rsidRPr="00572229">
        <w:rPr>
          <w:lang w:val="fr-CH"/>
        </w:rPr>
        <w:t xml:space="preserve">Observatoire des </w:t>
      </w:r>
      <w:r w:rsidR="005C1CD9" w:rsidRPr="00572229">
        <w:rPr>
          <w:lang w:val="fr-CH"/>
        </w:rPr>
        <w:t>mines antipersonnel</w:t>
      </w:r>
      <w:r w:rsidR="00267907" w:rsidRPr="00572229">
        <w:rPr>
          <w:lang w:val="fr-CH"/>
        </w:rPr>
        <w:t>, elle s</w:t>
      </w:r>
      <w:r w:rsidR="00CD5BBC" w:rsidRPr="00572229">
        <w:rPr>
          <w:lang w:val="fr-CH"/>
        </w:rPr>
        <w:t>’</w:t>
      </w:r>
      <w:r w:rsidR="00267907" w:rsidRPr="00572229">
        <w:rPr>
          <w:lang w:val="fr-CH"/>
        </w:rPr>
        <w:t>est rendue coupable de 15,6 </w:t>
      </w:r>
      <w:r w:rsidRPr="00572229">
        <w:rPr>
          <w:lang w:val="fr-CH"/>
        </w:rPr>
        <w:t>%</w:t>
      </w:r>
      <w:r w:rsidR="00267907" w:rsidRPr="00572229">
        <w:rPr>
          <w:lang w:val="fr-CH"/>
        </w:rPr>
        <w:t xml:space="preserve"> des enlèvements </w:t>
      </w:r>
      <w:r w:rsidR="00567E27" w:rsidRPr="00572229">
        <w:rPr>
          <w:lang w:val="fr-CH"/>
        </w:rPr>
        <w:t>à des fins d</w:t>
      </w:r>
      <w:r w:rsidR="00CD5BBC" w:rsidRPr="00572229">
        <w:rPr>
          <w:lang w:val="fr-CH"/>
        </w:rPr>
        <w:t>’</w:t>
      </w:r>
      <w:r w:rsidR="00267907" w:rsidRPr="00572229">
        <w:rPr>
          <w:lang w:val="fr-CH"/>
        </w:rPr>
        <w:t>extorsion et de 3,9 </w:t>
      </w:r>
      <w:r w:rsidRPr="00572229">
        <w:rPr>
          <w:lang w:val="fr-CH"/>
        </w:rPr>
        <w:t>%</w:t>
      </w:r>
      <w:r w:rsidR="00267907" w:rsidRPr="00572229">
        <w:rPr>
          <w:lang w:val="fr-CH"/>
        </w:rPr>
        <w:t xml:space="preserve"> des accidents dus aux </w:t>
      </w:r>
      <w:r w:rsidR="005C1CD9" w:rsidRPr="00572229">
        <w:rPr>
          <w:lang w:val="fr-CH"/>
        </w:rPr>
        <w:t>mines antipersonnel</w:t>
      </w:r>
      <w:r w:rsidR="00267907" w:rsidRPr="00572229">
        <w:rPr>
          <w:lang w:val="fr-CH"/>
        </w:rPr>
        <w:t>.</w:t>
      </w:r>
    </w:p>
    <w:p w:rsidR="00267907" w:rsidRPr="00572229" w:rsidRDefault="00CC59C8" w:rsidP="00EB3306">
      <w:pPr>
        <w:spacing w:after="240"/>
        <w:rPr>
          <w:lang w:val="fr-CH"/>
        </w:rPr>
      </w:pPr>
      <w:r w:rsidRPr="00572229">
        <w:rPr>
          <w:lang w:val="fr-CH"/>
        </w:rPr>
        <w:t>31.</w:t>
      </w:r>
      <w:r w:rsidRPr="00572229">
        <w:rPr>
          <w:lang w:val="fr-CH"/>
        </w:rPr>
        <w:tab/>
      </w:r>
      <w:r w:rsidR="00267907" w:rsidRPr="00572229">
        <w:rPr>
          <w:lang w:val="fr-CH"/>
        </w:rPr>
        <w:t>En outre, les membres de l</w:t>
      </w:r>
      <w:r w:rsidR="00CD5BBC" w:rsidRPr="00572229">
        <w:rPr>
          <w:lang w:val="fr-CH"/>
        </w:rPr>
        <w:t>’</w:t>
      </w:r>
      <w:r w:rsidR="00267907" w:rsidRPr="00572229">
        <w:rPr>
          <w:lang w:val="fr-CH"/>
        </w:rPr>
        <w:t>ELN ont continué à forcer au dé</w:t>
      </w:r>
      <w:r w:rsidRPr="00572229">
        <w:rPr>
          <w:lang w:val="fr-CH"/>
        </w:rPr>
        <w:t>placement: ainsi, entre 2002 et </w:t>
      </w:r>
      <w:r w:rsidR="00267907" w:rsidRPr="00572229">
        <w:rPr>
          <w:lang w:val="fr-CH"/>
        </w:rPr>
        <w:t>2006, selon le Registre unique de</w:t>
      </w:r>
      <w:r w:rsidR="00567E27" w:rsidRPr="00572229">
        <w:rPr>
          <w:lang w:val="fr-CH"/>
        </w:rPr>
        <w:t xml:space="preserve"> la</w:t>
      </w:r>
      <w:r w:rsidR="00267907" w:rsidRPr="00572229">
        <w:rPr>
          <w:lang w:val="fr-CH"/>
        </w:rPr>
        <w:t xml:space="preserve"> population déplacée, un total de 1 245 378 personnes se trouvaient dans cette situation, soit en moyenne 682 par jour.</w:t>
      </w:r>
    </w:p>
    <w:p w:rsidR="00267907" w:rsidRPr="00572229" w:rsidRDefault="00CC59C8" w:rsidP="00EB3306">
      <w:pPr>
        <w:spacing w:after="240"/>
        <w:rPr>
          <w:lang w:val="fr-CH"/>
        </w:rPr>
      </w:pPr>
      <w:r w:rsidRPr="00572229">
        <w:rPr>
          <w:lang w:val="fr-CH"/>
        </w:rPr>
        <w:t>32.</w:t>
      </w:r>
      <w:r w:rsidRPr="00572229">
        <w:rPr>
          <w:lang w:val="fr-CH"/>
        </w:rPr>
        <w:tab/>
      </w:r>
      <w:r w:rsidR="00267907" w:rsidRPr="00572229">
        <w:rPr>
          <w:lang w:val="fr-CH"/>
        </w:rPr>
        <w:t>Les civils, en particulier les groupes ethniques, ont été touchés par les restrictions imposées au transport de vivres, de médicaments et de personnel, violence</w:t>
      </w:r>
      <w:r w:rsidR="00567E27" w:rsidRPr="00572229">
        <w:rPr>
          <w:lang w:val="fr-CH"/>
        </w:rPr>
        <w:t>s</w:t>
      </w:r>
      <w:r w:rsidR="00267907" w:rsidRPr="00572229">
        <w:rPr>
          <w:lang w:val="fr-CH"/>
        </w:rPr>
        <w:t xml:space="preserve"> sexuelle</w:t>
      </w:r>
      <w:r w:rsidR="00567E27" w:rsidRPr="00572229">
        <w:rPr>
          <w:lang w:val="fr-CH"/>
        </w:rPr>
        <w:t>s</w:t>
      </w:r>
      <w:r w:rsidR="00267907" w:rsidRPr="00572229">
        <w:rPr>
          <w:lang w:val="fr-CH"/>
        </w:rPr>
        <w:t xml:space="preserve"> contre des femmes et des filles, enrôlement d</w:t>
      </w:r>
      <w:r w:rsidR="00CD5BBC" w:rsidRPr="00572229">
        <w:rPr>
          <w:lang w:val="fr-CH"/>
        </w:rPr>
        <w:t>’</w:t>
      </w:r>
      <w:r w:rsidR="00267907" w:rsidRPr="00572229">
        <w:rPr>
          <w:lang w:val="fr-CH"/>
        </w:rPr>
        <w:t>enfants. Le non</w:t>
      </w:r>
      <w:r w:rsidR="00267907" w:rsidRPr="00572229">
        <w:rPr>
          <w:lang w:val="fr-CH"/>
        </w:rPr>
        <w:noBreakHyphen/>
        <w:t>respect des services médicaux est devenu pratique courante pour prendre le contrôle territorial de couloirs stratégiques et de zones d</w:t>
      </w:r>
      <w:r w:rsidR="00CD5BBC" w:rsidRPr="00572229">
        <w:rPr>
          <w:lang w:val="fr-CH"/>
        </w:rPr>
        <w:t>’</w:t>
      </w:r>
      <w:r w:rsidR="00267907" w:rsidRPr="00572229">
        <w:rPr>
          <w:lang w:val="fr-CH"/>
        </w:rPr>
        <w:t>influence.</w:t>
      </w:r>
    </w:p>
    <w:p w:rsidR="00267907" w:rsidRPr="00572229" w:rsidRDefault="00CC59C8" w:rsidP="00EB3306">
      <w:pPr>
        <w:spacing w:after="240"/>
        <w:rPr>
          <w:lang w:val="fr-CH"/>
        </w:rPr>
      </w:pPr>
      <w:r w:rsidRPr="00572229">
        <w:rPr>
          <w:lang w:val="fr-CH"/>
        </w:rPr>
        <w:t>33.</w:t>
      </w:r>
      <w:r w:rsidRPr="00572229">
        <w:rPr>
          <w:lang w:val="fr-CH"/>
        </w:rPr>
        <w:tab/>
      </w:r>
      <w:r w:rsidR="00267907" w:rsidRPr="00572229">
        <w:rPr>
          <w:lang w:val="fr-CH"/>
        </w:rPr>
        <w:t>Cette situation lance un véritable défi à l</w:t>
      </w:r>
      <w:r w:rsidR="00CD5BBC" w:rsidRPr="00572229">
        <w:rPr>
          <w:lang w:val="fr-CH"/>
        </w:rPr>
        <w:t>’</w:t>
      </w:r>
      <w:r w:rsidR="00267907" w:rsidRPr="00572229">
        <w:rPr>
          <w:lang w:val="fr-CH"/>
        </w:rPr>
        <w:t>État colombien et nécessite des ressources tant humaines qu</w:t>
      </w:r>
      <w:r w:rsidR="00CD5BBC" w:rsidRPr="00572229">
        <w:rPr>
          <w:lang w:val="fr-CH"/>
        </w:rPr>
        <w:t>’</w:t>
      </w:r>
      <w:r w:rsidR="00267907" w:rsidRPr="00572229">
        <w:rPr>
          <w:lang w:val="fr-CH"/>
        </w:rPr>
        <w:t>économiques pour lutter efficacement contre ces groupes illégaux et parvenir ainsi à la paix et au plein exercice des droits pour tous les citoyens. Attestant l</w:t>
      </w:r>
      <w:r w:rsidR="00CD5BBC" w:rsidRPr="00572229">
        <w:rPr>
          <w:lang w:val="fr-CH"/>
        </w:rPr>
        <w:t>’</w:t>
      </w:r>
      <w:r w:rsidR="00267907" w:rsidRPr="00572229">
        <w:rPr>
          <w:lang w:val="fr-CH"/>
        </w:rPr>
        <w:t>engagement des pouvoirs publics en matière de droits de l</w:t>
      </w:r>
      <w:r w:rsidR="00CD5BBC" w:rsidRPr="00572229">
        <w:rPr>
          <w:lang w:val="fr-CH"/>
        </w:rPr>
        <w:t>’</w:t>
      </w:r>
      <w:r w:rsidR="00267907" w:rsidRPr="00572229">
        <w:rPr>
          <w:lang w:val="fr-CH"/>
        </w:rPr>
        <w:t>homme, dans le cadre de la politique gouvernementale, 55 </w:t>
      </w:r>
      <w:r w:rsidRPr="00572229">
        <w:rPr>
          <w:lang w:val="fr-CH"/>
        </w:rPr>
        <w:t>%</w:t>
      </w:r>
      <w:r w:rsidR="00267907" w:rsidRPr="00572229">
        <w:rPr>
          <w:lang w:val="fr-CH"/>
        </w:rPr>
        <w:t xml:space="preserve"> des ressources requises ont été consacrés</w:t>
      </w:r>
      <w:r w:rsidR="00567E27" w:rsidRPr="00572229">
        <w:rPr>
          <w:lang w:val="fr-CH"/>
        </w:rPr>
        <w:t>,</w:t>
      </w:r>
      <w:r w:rsidR="00267907" w:rsidRPr="00572229">
        <w:rPr>
          <w:lang w:val="fr-CH"/>
        </w:rPr>
        <w:t xml:space="preserve"> entre 2002 et 2006</w:t>
      </w:r>
      <w:r w:rsidR="00567E27" w:rsidRPr="00572229">
        <w:rPr>
          <w:lang w:val="fr-CH"/>
        </w:rPr>
        <w:t>,</w:t>
      </w:r>
      <w:r w:rsidR="00267907" w:rsidRPr="00572229">
        <w:rPr>
          <w:lang w:val="fr-CH"/>
        </w:rPr>
        <w:t xml:space="preserve"> à créer des conditions de paix et de développement dans les zones économiquement déprimées et victimes de la violence, à protéger et promouvoir les droits de l</w:t>
      </w:r>
      <w:r w:rsidR="00CD5BBC" w:rsidRPr="00572229">
        <w:rPr>
          <w:lang w:val="fr-CH"/>
        </w:rPr>
        <w:t>’</w:t>
      </w:r>
      <w:r w:rsidR="00267907" w:rsidRPr="00572229">
        <w:rPr>
          <w:lang w:val="fr-CH"/>
        </w:rPr>
        <w:t>homme et le droit international humanitaire, à renforcer tant l</w:t>
      </w:r>
      <w:r w:rsidR="00CD5BBC" w:rsidRPr="00572229">
        <w:rPr>
          <w:lang w:val="fr-CH"/>
        </w:rPr>
        <w:t>’</w:t>
      </w:r>
      <w:r w:rsidR="00267907" w:rsidRPr="00572229">
        <w:rPr>
          <w:lang w:val="fr-CH"/>
        </w:rPr>
        <w:t>administration de la justice, les valeurs de la coexistence et autres que les entités chargées d</w:t>
      </w:r>
      <w:r w:rsidR="00CD5BBC" w:rsidRPr="00572229">
        <w:rPr>
          <w:lang w:val="fr-CH"/>
        </w:rPr>
        <w:t>’</w:t>
      </w:r>
      <w:r w:rsidR="00267907" w:rsidRPr="00572229">
        <w:rPr>
          <w:lang w:val="fr-CH"/>
        </w:rPr>
        <w:t xml:space="preserve">atteindre ces objectifs. </w:t>
      </w:r>
    </w:p>
    <w:p w:rsidR="00267907" w:rsidRPr="00572229" w:rsidRDefault="00CC59C8" w:rsidP="00EB3306">
      <w:pPr>
        <w:spacing w:after="240"/>
        <w:rPr>
          <w:lang w:val="fr-CH"/>
        </w:rPr>
      </w:pPr>
      <w:r w:rsidRPr="00572229">
        <w:rPr>
          <w:lang w:val="fr-CH"/>
        </w:rPr>
        <w:t>34.</w:t>
      </w:r>
      <w:r w:rsidRPr="00572229">
        <w:rPr>
          <w:lang w:val="fr-CH"/>
        </w:rPr>
        <w:tab/>
      </w:r>
      <w:r w:rsidR="00267907" w:rsidRPr="00572229">
        <w:rPr>
          <w:lang w:val="fr-CH"/>
        </w:rPr>
        <w:t>Quant aux groupes d</w:t>
      </w:r>
      <w:r w:rsidR="00CD5BBC" w:rsidRPr="00572229">
        <w:rPr>
          <w:lang w:val="fr-CH"/>
        </w:rPr>
        <w:t>’</w:t>
      </w:r>
      <w:r w:rsidR="00267907" w:rsidRPr="00572229">
        <w:rPr>
          <w:lang w:val="fr-CH"/>
        </w:rPr>
        <w:t>autodéfense, la démobilisation collective s</w:t>
      </w:r>
      <w:r w:rsidR="00CD5BBC" w:rsidRPr="00572229">
        <w:rPr>
          <w:lang w:val="fr-CH"/>
        </w:rPr>
        <w:t>’</w:t>
      </w:r>
      <w:r w:rsidR="00267907" w:rsidRPr="00572229">
        <w:rPr>
          <w:lang w:val="fr-CH"/>
        </w:rPr>
        <w:t>est achevée en 2006 par le désarmement de 31 671 de leurs membres. Cette action s</w:t>
      </w:r>
      <w:r w:rsidR="00CD5BBC" w:rsidRPr="00572229">
        <w:rPr>
          <w:lang w:val="fr-CH"/>
        </w:rPr>
        <w:t>’</w:t>
      </w:r>
      <w:r w:rsidR="00267907" w:rsidRPr="00572229">
        <w:rPr>
          <w:lang w:val="fr-CH"/>
        </w:rPr>
        <w:t>est traduite par l</w:t>
      </w:r>
      <w:r w:rsidR="00CD5BBC" w:rsidRPr="00572229">
        <w:rPr>
          <w:lang w:val="fr-CH"/>
        </w:rPr>
        <w:t>’</w:t>
      </w:r>
      <w:r w:rsidR="00267907" w:rsidRPr="00572229">
        <w:rPr>
          <w:lang w:val="fr-CH"/>
        </w:rPr>
        <w:t>arrestation des chefs, la mise en accusation des collaborateurs et l</w:t>
      </w:r>
      <w:r w:rsidR="00CD5BBC" w:rsidRPr="00572229">
        <w:rPr>
          <w:lang w:val="fr-CH"/>
        </w:rPr>
        <w:t>’</w:t>
      </w:r>
      <w:r w:rsidR="00267907" w:rsidRPr="00572229">
        <w:rPr>
          <w:lang w:val="fr-CH"/>
        </w:rPr>
        <w:t xml:space="preserve">application de la loi </w:t>
      </w:r>
      <w:r w:rsidR="0066268C" w:rsidRPr="00572229">
        <w:rPr>
          <w:snapToGrid w:val="0"/>
          <w:shd w:val="clear" w:color="auto" w:fill="FFFFFF"/>
          <w:lang w:val="fr-CH"/>
        </w:rPr>
        <w:t>n</w:t>
      </w:r>
      <w:r w:rsidR="0066268C" w:rsidRPr="0066268C">
        <w:rPr>
          <w:snapToGrid w:val="0"/>
          <w:shd w:val="clear" w:color="auto" w:fill="FFFFFF"/>
          <w:vertAlign w:val="superscript"/>
          <w:lang w:val="fr-CH"/>
        </w:rPr>
        <w:t>o</w:t>
      </w:r>
      <w:r w:rsidR="00267907" w:rsidRPr="00572229">
        <w:rPr>
          <w:lang w:val="fr-CH"/>
        </w:rPr>
        <w:t xml:space="preserve"> 975 de 2005 sur la justice et la paix comme dispositif attestant une recherche de la vérité, </w:t>
      </w:r>
      <w:r w:rsidR="001A2768" w:rsidRPr="00572229">
        <w:rPr>
          <w:lang w:val="fr-CH"/>
        </w:rPr>
        <w:t xml:space="preserve">de </w:t>
      </w:r>
      <w:r w:rsidR="00267907" w:rsidRPr="00572229">
        <w:rPr>
          <w:lang w:val="fr-CH"/>
        </w:rPr>
        <w:t xml:space="preserve">la justice et </w:t>
      </w:r>
      <w:r w:rsidR="001A2768" w:rsidRPr="00572229">
        <w:rPr>
          <w:lang w:val="fr-CH"/>
        </w:rPr>
        <w:t>de réparation</w:t>
      </w:r>
      <w:r w:rsidR="00267907" w:rsidRPr="00572229">
        <w:rPr>
          <w:lang w:val="fr-CH"/>
        </w:rPr>
        <w:t>.</w:t>
      </w:r>
    </w:p>
    <w:p w:rsidR="00267907" w:rsidRPr="00572229" w:rsidRDefault="00572229" w:rsidP="00EB3306">
      <w:pPr>
        <w:spacing w:after="240"/>
        <w:rPr>
          <w:lang w:val="fr-CH"/>
        </w:rPr>
      </w:pPr>
      <w:r>
        <w:rPr>
          <w:lang w:val="fr-CH"/>
        </w:rPr>
        <w:t>35.</w:t>
      </w:r>
      <w:r>
        <w:rPr>
          <w:lang w:val="fr-CH"/>
        </w:rPr>
        <w:tab/>
      </w:r>
      <w:r w:rsidR="00267907" w:rsidRPr="00572229">
        <w:rPr>
          <w:lang w:val="fr-CH"/>
        </w:rPr>
        <w:t xml:space="preserve">Enfin, il convient de préciser que </w:t>
      </w:r>
      <w:r w:rsidR="00567E27" w:rsidRPr="00572229">
        <w:rPr>
          <w:lang w:val="fr-CH"/>
        </w:rPr>
        <w:t xml:space="preserve">de nouvelles organisations criminelles ou groupes sont apparus </w:t>
      </w:r>
      <w:r w:rsidR="00267907" w:rsidRPr="00572229">
        <w:rPr>
          <w:lang w:val="fr-CH"/>
        </w:rPr>
        <w:t>dans les zones de démobilisation</w:t>
      </w:r>
      <w:r w:rsidR="00567E27" w:rsidRPr="00572229">
        <w:rPr>
          <w:lang w:val="fr-CH"/>
        </w:rPr>
        <w:t>: ils</w:t>
      </w:r>
      <w:r w:rsidR="00267907" w:rsidRPr="00572229">
        <w:rPr>
          <w:lang w:val="fr-CH"/>
        </w:rPr>
        <w:t xml:space="preserve"> obéissent à des bandes </w:t>
      </w:r>
      <w:r w:rsidR="001853C4" w:rsidRPr="00572229">
        <w:rPr>
          <w:lang w:val="fr-CH"/>
        </w:rPr>
        <w:t xml:space="preserve">qui </w:t>
      </w:r>
      <w:r w:rsidR="00267907" w:rsidRPr="00572229">
        <w:rPr>
          <w:lang w:val="fr-CH"/>
        </w:rPr>
        <w:t>vis</w:t>
      </w:r>
      <w:r w:rsidR="001853C4" w:rsidRPr="00572229">
        <w:rPr>
          <w:lang w:val="fr-CH"/>
        </w:rPr>
        <w:t>e</w:t>
      </w:r>
      <w:r w:rsidR="00267907" w:rsidRPr="00572229">
        <w:rPr>
          <w:lang w:val="fr-CH"/>
        </w:rPr>
        <w:t xml:space="preserve">nt des fins intrinsèquement </w:t>
      </w:r>
      <w:r w:rsidR="001853C4" w:rsidRPr="00572229">
        <w:rPr>
          <w:lang w:val="fr-CH"/>
        </w:rPr>
        <w:t>délictu</w:t>
      </w:r>
      <w:r w:rsidR="00267907" w:rsidRPr="00572229">
        <w:rPr>
          <w:lang w:val="fr-CH"/>
        </w:rPr>
        <w:t>elles</w:t>
      </w:r>
      <w:r w:rsidR="001853C4" w:rsidRPr="00572229">
        <w:rPr>
          <w:lang w:val="fr-CH"/>
        </w:rPr>
        <w:t xml:space="preserve"> et ont permis</w:t>
      </w:r>
      <w:r w:rsidR="00267907" w:rsidRPr="00572229">
        <w:rPr>
          <w:lang w:val="fr-CH"/>
        </w:rPr>
        <w:t xml:space="preserve"> d</w:t>
      </w:r>
      <w:r w:rsidR="00CD5BBC" w:rsidRPr="00572229">
        <w:rPr>
          <w:lang w:val="fr-CH"/>
        </w:rPr>
        <w:t>’</w:t>
      </w:r>
      <w:r w:rsidR="00267907" w:rsidRPr="00572229">
        <w:rPr>
          <w:lang w:val="fr-CH"/>
        </w:rPr>
        <w:t>établi</w:t>
      </w:r>
      <w:r w:rsidR="001853C4" w:rsidRPr="00572229">
        <w:rPr>
          <w:lang w:val="fr-CH"/>
        </w:rPr>
        <w:t>r</w:t>
      </w:r>
      <w:r w:rsidR="00267907" w:rsidRPr="00572229">
        <w:rPr>
          <w:lang w:val="fr-CH"/>
        </w:rPr>
        <w:t xml:space="preserve"> des liens avec certains meneurs, cadres moyens et membres démobilisés, pour renforcer ce nouvel appareil d</w:t>
      </w:r>
      <w:r w:rsidR="001853C4" w:rsidRPr="00572229">
        <w:rPr>
          <w:lang w:val="fr-CH"/>
        </w:rPr>
        <w:t>e criminalité,</w:t>
      </w:r>
      <w:r w:rsidR="00267907" w:rsidRPr="00572229">
        <w:rPr>
          <w:lang w:val="fr-CH"/>
        </w:rPr>
        <w:t xml:space="preserve"> </w:t>
      </w:r>
      <w:r w:rsidR="001853C4" w:rsidRPr="00572229">
        <w:rPr>
          <w:lang w:val="fr-CH"/>
        </w:rPr>
        <w:t>le</w:t>
      </w:r>
      <w:r w:rsidR="00267907" w:rsidRPr="00572229">
        <w:rPr>
          <w:lang w:val="fr-CH"/>
        </w:rPr>
        <w:t>qu</w:t>
      </w:r>
      <w:r w:rsidR="001853C4" w:rsidRPr="00572229">
        <w:rPr>
          <w:lang w:val="fr-CH"/>
        </w:rPr>
        <w:t>el</w:t>
      </w:r>
      <w:r w:rsidR="00267907" w:rsidRPr="00572229">
        <w:rPr>
          <w:lang w:val="fr-CH"/>
        </w:rPr>
        <w:t xml:space="preserve"> cherche à se financer et s</w:t>
      </w:r>
      <w:r w:rsidR="00CD5BBC" w:rsidRPr="00572229">
        <w:rPr>
          <w:lang w:val="fr-CH"/>
        </w:rPr>
        <w:t>’</w:t>
      </w:r>
      <w:r w:rsidR="00267907" w:rsidRPr="00572229">
        <w:rPr>
          <w:lang w:val="fr-CH"/>
        </w:rPr>
        <w:t>enrichir exclusivement dans la délinquance.</w:t>
      </w:r>
    </w:p>
    <w:p w:rsidR="00267907" w:rsidRPr="00572229" w:rsidRDefault="00FF6C88" w:rsidP="00EB3306">
      <w:pPr>
        <w:spacing w:after="240"/>
        <w:rPr>
          <w:lang w:val="fr-CH"/>
        </w:rPr>
      </w:pPr>
      <w:r>
        <w:rPr>
          <w:lang w:val="fr-CH"/>
        </w:rPr>
        <w:t>36.</w:t>
      </w:r>
      <w:r>
        <w:rPr>
          <w:lang w:val="fr-CH"/>
        </w:rPr>
        <w:tab/>
      </w:r>
      <w:r w:rsidR="00267907" w:rsidRPr="00572229">
        <w:rPr>
          <w:lang w:val="fr-CH"/>
        </w:rPr>
        <w:t>Ces nouveaux groupes, formés dans une faible proportion de membres démobilisés des groupes d</w:t>
      </w:r>
      <w:r w:rsidR="00CD5BBC" w:rsidRPr="00572229">
        <w:rPr>
          <w:lang w:val="fr-CH"/>
        </w:rPr>
        <w:t>’</w:t>
      </w:r>
      <w:r w:rsidR="00267907" w:rsidRPr="00572229">
        <w:rPr>
          <w:lang w:val="fr-CH"/>
        </w:rPr>
        <w:t>autodéfense, sont devenus les instruments du crime organisé, en établissant des structures consacrées essentiellement au trafic de drogue – depuis la culture, la production jusqu</w:t>
      </w:r>
      <w:r w:rsidR="00CD5BBC" w:rsidRPr="00572229">
        <w:rPr>
          <w:lang w:val="fr-CH"/>
        </w:rPr>
        <w:t>’</w:t>
      </w:r>
      <w:r w:rsidR="00267907" w:rsidRPr="00572229">
        <w:rPr>
          <w:lang w:val="fr-CH"/>
        </w:rPr>
        <w:t>à la commercialisation et la diffusion – qui se trouvent dans des zones à la fois de culture et frontalières, pour en faciliter l</w:t>
      </w:r>
      <w:r w:rsidR="00CD5BBC" w:rsidRPr="00572229">
        <w:rPr>
          <w:lang w:val="fr-CH"/>
        </w:rPr>
        <w:t>’</w:t>
      </w:r>
      <w:r w:rsidR="00267907" w:rsidRPr="00572229">
        <w:rPr>
          <w:lang w:val="fr-CH"/>
        </w:rPr>
        <w:t>acheminement vers l</w:t>
      </w:r>
      <w:r w:rsidR="00CD5BBC" w:rsidRPr="00572229">
        <w:rPr>
          <w:lang w:val="fr-CH"/>
        </w:rPr>
        <w:t>’</w:t>
      </w:r>
      <w:r w:rsidR="00267907" w:rsidRPr="00572229">
        <w:rPr>
          <w:lang w:val="fr-CH"/>
        </w:rPr>
        <w:t>extérieur. En 2006, l</w:t>
      </w:r>
      <w:r w:rsidR="001853C4" w:rsidRPr="00572229">
        <w:rPr>
          <w:lang w:val="fr-CH"/>
        </w:rPr>
        <w:t>a</w:t>
      </w:r>
      <w:r w:rsidR="00267907" w:rsidRPr="00572229">
        <w:rPr>
          <w:lang w:val="fr-CH"/>
        </w:rPr>
        <w:t xml:space="preserve"> </w:t>
      </w:r>
      <w:r w:rsidR="001853C4" w:rsidRPr="00572229">
        <w:rPr>
          <w:lang w:val="fr-CH"/>
        </w:rPr>
        <w:t>f</w:t>
      </w:r>
      <w:r w:rsidR="00267907" w:rsidRPr="00572229">
        <w:rPr>
          <w:lang w:val="fr-CH"/>
        </w:rPr>
        <w:t xml:space="preserve">orce publique </w:t>
      </w:r>
      <w:r w:rsidR="001853C4" w:rsidRPr="00572229">
        <w:rPr>
          <w:lang w:val="fr-CH"/>
        </w:rPr>
        <w:t>a</w:t>
      </w:r>
      <w:r w:rsidR="00267907" w:rsidRPr="00572229">
        <w:rPr>
          <w:lang w:val="fr-CH"/>
        </w:rPr>
        <w:t xml:space="preserve"> détenu plus de 900 membres démobilisés retombés dans des activités délictueuses.</w:t>
      </w:r>
    </w:p>
    <w:p w:rsidR="00267907" w:rsidRPr="00572229" w:rsidRDefault="0099100C" w:rsidP="000B397C">
      <w:pPr>
        <w:spacing w:after="240"/>
        <w:jc w:val="center"/>
        <w:rPr>
          <w:b/>
          <w:lang w:val="fr-CH"/>
        </w:rPr>
      </w:pPr>
      <w:r w:rsidRPr="00572229">
        <w:rPr>
          <w:b/>
          <w:lang w:val="fr-CH"/>
        </w:rPr>
        <w:t xml:space="preserve">G.  </w:t>
      </w:r>
      <w:r w:rsidR="00267907" w:rsidRPr="00572229">
        <w:rPr>
          <w:b/>
          <w:lang w:val="fr-CH"/>
        </w:rPr>
        <w:t>Cadre juridique de protection des droits de l</w:t>
      </w:r>
      <w:r w:rsidR="00CD5BBC" w:rsidRPr="00572229">
        <w:rPr>
          <w:b/>
          <w:lang w:val="fr-CH"/>
        </w:rPr>
        <w:t>’</w:t>
      </w:r>
      <w:r w:rsidR="00267907" w:rsidRPr="00572229">
        <w:rPr>
          <w:b/>
          <w:lang w:val="fr-CH"/>
        </w:rPr>
        <w:t>homme</w:t>
      </w:r>
    </w:p>
    <w:p w:rsidR="00267907" w:rsidRPr="00572229" w:rsidRDefault="00FF6C88" w:rsidP="00EB3306">
      <w:pPr>
        <w:spacing w:after="240"/>
        <w:rPr>
          <w:lang w:val="fr-CH"/>
        </w:rPr>
      </w:pPr>
      <w:r>
        <w:rPr>
          <w:lang w:val="fr-CH"/>
        </w:rPr>
        <w:t>37.</w:t>
      </w:r>
      <w:r>
        <w:rPr>
          <w:lang w:val="fr-CH"/>
        </w:rPr>
        <w:tab/>
      </w:r>
      <w:r w:rsidR="00267907" w:rsidRPr="00572229">
        <w:rPr>
          <w:lang w:val="fr-CH"/>
        </w:rPr>
        <w:t>Le titre II de la Constitution contient une vaste liste de droits fondamentaux. Outres les droits civils et politiques de la première génération, la Constitution en énonce également d</w:t>
      </w:r>
      <w:r w:rsidR="00CD5BBC" w:rsidRPr="00572229">
        <w:rPr>
          <w:lang w:val="fr-CH"/>
        </w:rPr>
        <w:t>’</w:t>
      </w:r>
      <w:r w:rsidR="00267907" w:rsidRPr="00572229">
        <w:rPr>
          <w:lang w:val="fr-CH"/>
        </w:rPr>
        <w:t>autres, d</w:t>
      </w:r>
      <w:r w:rsidR="00CD5BBC" w:rsidRPr="00572229">
        <w:rPr>
          <w:lang w:val="fr-CH"/>
        </w:rPr>
        <w:t>’</w:t>
      </w:r>
      <w:r w:rsidR="00267907" w:rsidRPr="00572229">
        <w:rPr>
          <w:lang w:val="fr-CH"/>
        </w:rPr>
        <w:t xml:space="preserve">ordre économique, social, culturel et écologique, qui ont été consacrés expressément par la promulgation de lois et autres normes réglementaires et interprétés par une </w:t>
      </w:r>
      <w:r w:rsidR="001853C4" w:rsidRPr="00572229">
        <w:rPr>
          <w:lang w:val="fr-CH"/>
        </w:rPr>
        <w:t>solid</w:t>
      </w:r>
      <w:r w:rsidR="00267907" w:rsidRPr="00572229">
        <w:rPr>
          <w:lang w:val="fr-CH"/>
        </w:rPr>
        <w:t>e et importante jurisprudence de la Cour constitutionnelle.</w:t>
      </w:r>
    </w:p>
    <w:p w:rsidR="00267907" w:rsidRPr="00572229" w:rsidRDefault="00FF6C88" w:rsidP="00EB3306">
      <w:pPr>
        <w:spacing w:after="240"/>
        <w:rPr>
          <w:lang w:val="fr-CH"/>
        </w:rPr>
      </w:pPr>
      <w:r>
        <w:rPr>
          <w:lang w:val="fr-CH"/>
        </w:rPr>
        <w:t>38.</w:t>
      </w:r>
      <w:r>
        <w:rPr>
          <w:lang w:val="fr-CH"/>
        </w:rPr>
        <w:tab/>
      </w:r>
      <w:r w:rsidR="00267907" w:rsidRPr="00572229">
        <w:rPr>
          <w:lang w:val="fr-CH"/>
        </w:rPr>
        <w:t>La matérialisation de ces droits dépend en premier lieu de mécanismes légaux approuvés par le pouvoir législatif aux fins d</w:t>
      </w:r>
      <w:r w:rsidR="00CD5BBC" w:rsidRPr="00572229">
        <w:rPr>
          <w:lang w:val="fr-CH"/>
        </w:rPr>
        <w:t>’</w:t>
      </w:r>
      <w:r w:rsidR="00267907" w:rsidRPr="00572229">
        <w:rPr>
          <w:lang w:val="fr-CH"/>
        </w:rPr>
        <w:t>application par le pouvoir exécutif, grâce à des plans et programmes conçus pour leur mise en œuvre aux échelons national, régional et local.</w:t>
      </w:r>
    </w:p>
    <w:p w:rsidR="00267907" w:rsidRPr="00572229" w:rsidRDefault="00FF6C88" w:rsidP="00EB3306">
      <w:pPr>
        <w:spacing w:after="240"/>
        <w:rPr>
          <w:lang w:val="fr-CH"/>
        </w:rPr>
      </w:pPr>
      <w:r>
        <w:rPr>
          <w:lang w:val="fr-CH"/>
        </w:rPr>
        <w:t>39.</w:t>
      </w:r>
      <w:r>
        <w:rPr>
          <w:lang w:val="fr-CH"/>
        </w:rPr>
        <w:tab/>
      </w:r>
      <w:r w:rsidR="00267907" w:rsidRPr="00572229">
        <w:rPr>
          <w:lang w:val="fr-CH"/>
        </w:rPr>
        <w:t>Du point de vue de leur exigibilité, la Constitution (</w:t>
      </w:r>
      <w:r>
        <w:rPr>
          <w:lang w:val="fr-CH"/>
        </w:rPr>
        <w:t>c</w:t>
      </w:r>
      <w:r w:rsidR="00267907" w:rsidRPr="00572229">
        <w:rPr>
          <w:lang w:val="fr-CH"/>
        </w:rPr>
        <w:t>hap</w:t>
      </w:r>
      <w:r>
        <w:rPr>
          <w:lang w:val="fr-CH"/>
        </w:rPr>
        <w:t>.</w:t>
      </w:r>
      <w:r w:rsidR="00267907" w:rsidRPr="00572229">
        <w:rPr>
          <w:lang w:val="fr-CH"/>
        </w:rPr>
        <w:t xml:space="preserve"> 4, </w:t>
      </w:r>
      <w:r>
        <w:rPr>
          <w:lang w:val="fr-CH"/>
        </w:rPr>
        <w:t>t</w:t>
      </w:r>
      <w:r w:rsidR="00267907" w:rsidRPr="00572229">
        <w:rPr>
          <w:lang w:val="fr-CH"/>
        </w:rPr>
        <w:t>itre II) et la législation ont établi des moyens de différente nature qui permettent aux citoyens de saisir les autorités judiciaires et administratives pour faire respecter leurs droits.</w:t>
      </w:r>
    </w:p>
    <w:p w:rsidR="00267907" w:rsidRPr="00572229" w:rsidRDefault="00FF6C88" w:rsidP="00EB3306">
      <w:pPr>
        <w:spacing w:after="240"/>
        <w:rPr>
          <w:lang w:val="fr-CH"/>
        </w:rPr>
      </w:pPr>
      <w:r w:rsidRPr="00FF6C88">
        <w:rPr>
          <w:lang w:val="fr-CH"/>
        </w:rPr>
        <w:t>40.</w:t>
      </w:r>
      <w:r>
        <w:rPr>
          <w:b/>
          <w:lang w:val="fr-CH"/>
        </w:rPr>
        <w:tab/>
      </w:r>
      <w:r w:rsidR="00267907" w:rsidRPr="00572229">
        <w:rPr>
          <w:b/>
          <w:lang w:val="fr-CH"/>
        </w:rPr>
        <w:t>Action de tutelle</w:t>
      </w:r>
      <w:r w:rsidR="00267907" w:rsidRPr="00572229">
        <w:rPr>
          <w:lang w:val="fr-CH"/>
        </w:rPr>
        <w:t>. Selon l</w:t>
      </w:r>
      <w:r w:rsidR="00CD5BBC" w:rsidRPr="00572229">
        <w:rPr>
          <w:lang w:val="fr-CH"/>
        </w:rPr>
        <w:t>’</w:t>
      </w:r>
      <w:r w:rsidR="00267907" w:rsidRPr="00572229">
        <w:rPr>
          <w:lang w:val="fr-CH"/>
        </w:rPr>
        <w:t>article 86 de la Constitution, quiconque peut intenter une action de tutelle pour réclamer en justice, à tout moment et en tout lieu, au moyen d</w:t>
      </w:r>
      <w:r w:rsidR="00CD5BBC" w:rsidRPr="00572229">
        <w:rPr>
          <w:lang w:val="fr-CH"/>
        </w:rPr>
        <w:t>’</w:t>
      </w:r>
      <w:r w:rsidR="00267907" w:rsidRPr="00572229">
        <w:rPr>
          <w:lang w:val="fr-CH"/>
        </w:rPr>
        <w:t>une procédure en</w:t>
      </w:r>
      <w:r w:rsidR="001A2768" w:rsidRPr="00572229">
        <w:rPr>
          <w:lang w:val="fr-CH"/>
        </w:rPr>
        <w:t xml:space="preserve"> protection constitutionnelle</w:t>
      </w:r>
      <w:r w:rsidR="00267907" w:rsidRPr="00572229">
        <w:rPr>
          <w:lang w:val="fr-CH"/>
        </w:rPr>
        <w:t>, en personne ou en se faisant représenter, la protection immédiate de ses droits constitutionnels fondamentaux, quand ces derniers se trouvent atteints ou menacés par l</w:t>
      </w:r>
      <w:r w:rsidR="00CD5BBC" w:rsidRPr="00572229">
        <w:rPr>
          <w:lang w:val="fr-CH"/>
        </w:rPr>
        <w:t>’</w:t>
      </w:r>
      <w:r w:rsidR="00267907" w:rsidRPr="00572229">
        <w:rPr>
          <w:lang w:val="fr-CH"/>
        </w:rPr>
        <w:t>action ou l</w:t>
      </w:r>
      <w:r w:rsidR="00CD5BBC" w:rsidRPr="00572229">
        <w:rPr>
          <w:lang w:val="fr-CH"/>
        </w:rPr>
        <w:t>’</w:t>
      </w:r>
      <w:r w:rsidR="00267907" w:rsidRPr="00572229">
        <w:rPr>
          <w:lang w:val="fr-CH"/>
        </w:rPr>
        <w:t>omission de toute autorité publique.</w:t>
      </w:r>
    </w:p>
    <w:p w:rsidR="00267907" w:rsidRPr="00572229" w:rsidRDefault="00FF6C88" w:rsidP="00EB3306">
      <w:pPr>
        <w:spacing w:after="240"/>
        <w:rPr>
          <w:lang w:val="fr-CH"/>
        </w:rPr>
      </w:pPr>
      <w:r w:rsidRPr="00FF6C88">
        <w:rPr>
          <w:lang w:val="fr-CH"/>
        </w:rPr>
        <w:t>41.</w:t>
      </w:r>
      <w:r w:rsidRPr="00FF6C88">
        <w:rPr>
          <w:lang w:val="fr-CH"/>
        </w:rPr>
        <w:tab/>
      </w:r>
      <w:r w:rsidR="00267907" w:rsidRPr="00572229">
        <w:rPr>
          <w:b/>
          <w:lang w:val="fr-CH"/>
        </w:rPr>
        <w:t>Action en exécution</w:t>
      </w:r>
      <w:r w:rsidR="00267907" w:rsidRPr="00572229">
        <w:rPr>
          <w:lang w:val="fr-CH"/>
        </w:rPr>
        <w:t xml:space="preserve">. La Constitution prévoit ladite action en exécution </w:t>
      </w:r>
      <w:r w:rsidR="001853C4" w:rsidRPr="00572229">
        <w:rPr>
          <w:lang w:val="fr-CH"/>
        </w:rPr>
        <w:t>(art</w:t>
      </w:r>
      <w:r>
        <w:rPr>
          <w:lang w:val="fr-CH"/>
        </w:rPr>
        <w:t>.</w:t>
      </w:r>
      <w:r w:rsidR="001853C4" w:rsidRPr="00572229">
        <w:rPr>
          <w:lang w:val="fr-CH"/>
        </w:rPr>
        <w:t xml:space="preserve"> 87) </w:t>
      </w:r>
      <w:r w:rsidR="00267907" w:rsidRPr="00572229">
        <w:rPr>
          <w:lang w:val="fr-CH"/>
        </w:rPr>
        <w:t>qui donne à quiconque la faculté de saisir une instance judiciaire en vue de rendre effective l</w:t>
      </w:r>
      <w:r w:rsidR="00CD5BBC" w:rsidRPr="00572229">
        <w:rPr>
          <w:lang w:val="fr-CH"/>
        </w:rPr>
        <w:t>’</w:t>
      </w:r>
      <w:r w:rsidR="00267907" w:rsidRPr="00572229">
        <w:rPr>
          <w:lang w:val="fr-CH"/>
        </w:rPr>
        <w:t>exécution d</w:t>
      </w:r>
      <w:r w:rsidR="00CD5BBC" w:rsidRPr="00572229">
        <w:rPr>
          <w:lang w:val="fr-CH"/>
        </w:rPr>
        <w:t>’</w:t>
      </w:r>
      <w:r w:rsidR="00267907" w:rsidRPr="00572229">
        <w:rPr>
          <w:lang w:val="fr-CH"/>
        </w:rPr>
        <w:t>une loi ou d</w:t>
      </w:r>
      <w:r w:rsidR="00CD5BBC" w:rsidRPr="00572229">
        <w:rPr>
          <w:lang w:val="fr-CH"/>
        </w:rPr>
        <w:t>’</w:t>
      </w:r>
      <w:r w:rsidR="00267907" w:rsidRPr="00572229">
        <w:rPr>
          <w:lang w:val="fr-CH"/>
        </w:rPr>
        <w:t>un acte administratif; si l</w:t>
      </w:r>
      <w:r w:rsidR="00CD5BBC" w:rsidRPr="00572229">
        <w:rPr>
          <w:lang w:val="fr-CH"/>
        </w:rPr>
        <w:t>’</w:t>
      </w:r>
      <w:r w:rsidR="00267907" w:rsidRPr="00572229">
        <w:rPr>
          <w:lang w:val="fr-CH"/>
        </w:rPr>
        <w:t>action aboutit, une décision judiciaire est rendue pour ordonner à l</w:t>
      </w:r>
      <w:r w:rsidR="00CD5BBC" w:rsidRPr="00572229">
        <w:rPr>
          <w:lang w:val="fr-CH"/>
        </w:rPr>
        <w:t>’</w:t>
      </w:r>
      <w:r w:rsidR="00267907" w:rsidRPr="00572229">
        <w:rPr>
          <w:lang w:val="fr-CH"/>
        </w:rPr>
        <w:t>autorité récalcitrante de remplir ses obligations.</w:t>
      </w:r>
    </w:p>
    <w:p w:rsidR="00267907" w:rsidRPr="00572229" w:rsidRDefault="00FF6C88" w:rsidP="00EB3306">
      <w:pPr>
        <w:spacing w:after="240"/>
        <w:rPr>
          <w:lang w:val="fr-CH"/>
        </w:rPr>
      </w:pPr>
      <w:r>
        <w:rPr>
          <w:lang w:val="fr-CH"/>
        </w:rPr>
        <w:t>42.</w:t>
      </w:r>
      <w:r>
        <w:rPr>
          <w:lang w:val="fr-CH"/>
        </w:rPr>
        <w:tab/>
      </w:r>
      <w:r w:rsidR="00267907" w:rsidRPr="00572229">
        <w:rPr>
          <w:lang w:val="fr-CH"/>
        </w:rPr>
        <w:t xml:space="preserve">Il faut toutefois tenir compte des dispositions de la loi </w:t>
      </w:r>
      <w:r w:rsidR="0066268C" w:rsidRPr="00572229">
        <w:rPr>
          <w:snapToGrid w:val="0"/>
          <w:shd w:val="clear" w:color="auto" w:fill="FFFFFF"/>
          <w:lang w:val="fr-CH"/>
        </w:rPr>
        <w:t>n</w:t>
      </w:r>
      <w:r w:rsidR="0066268C" w:rsidRPr="0066268C">
        <w:rPr>
          <w:snapToGrid w:val="0"/>
          <w:shd w:val="clear" w:color="auto" w:fill="FFFFFF"/>
          <w:vertAlign w:val="superscript"/>
          <w:lang w:val="fr-CH"/>
        </w:rPr>
        <w:t>o</w:t>
      </w:r>
      <w:r w:rsidR="00267907" w:rsidRPr="00572229">
        <w:rPr>
          <w:lang w:val="fr-CH"/>
        </w:rPr>
        <w:t> 393 de 1997 qui réglemente l</w:t>
      </w:r>
      <w:r w:rsidR="00CD5BBC" w:rsidRPr="00572229">
        <w:rPr>
          <w:lang w:val="fr-CH"/>
        </w:rPr>
        <w:t>’</w:t>
      </w:r>
      <w:r w:rsidR="00267907" w:rsidRPr="00572229">
        <w:rPr>
          <w:lang w:val="fr-CH"/>
        </w:rPr>
        <w:t>action en exécution, en ce sens que ladite action est irrecevable: a)</w:t>
      </w:r>
      <w:r>
        <w:rPr>
          <w:lang w:val="fr-CH"/>
        </w:rPr>
        <w:t> </w:t>
      </w:r>
      <w:r w:rsidR="001A2768" w:rsidRPr="00572229">
        <w:rPr>
          <w:lang w:val="fr-CH"/>
        </w:rPr>
        <w:t>quand e</w:t>
      </w:r>
      <w:r w:rsidR="00267907" w:rsidRPr="00572229">
        <w:rPr>
          <w:lang w:val="fr-CH"/>
        </w:rPr>
        <w:t>st invoquée la protection de droits qui peuvent être garantis par l</w:t>
      </w:r>
      <w:r w:rsidR="00CD5BBC" w:rsidRPr="00572229">
        <w:rPr>
          <w:lang w:val="fr-CH"/>
        </w:rPr>
        <w:t>’</w:t>
      </w:r>
      <w:r w:rsidR="00267907" w:rsidRPr="00572229">
        <w:rPr>
          <w:lang w:val="fr-CH"/>
        </w:rPr>
        <w:t>action de tutelle (en l</w:t>
      </w:r>
      <w:r w:rsidR="00CD5BBC" w:rsidRPr="00572229">
        <w:rPr>
          <w:lang w:val="fr-CH"/>
        </w:rPr>
        <w:t>’</w:t>
      </w:r>
      <w:r w:rsidR="00267907" w:rsidRPr="00572229">
        <w:rPr>
          <w:lang w:val="fr-CH"/>
        </w:rPr>
        <w:t>occurrence, le juge appliquera la procédure correspondante au droit de tutelle) et b) dans le cas où est visée l</w:t>
      </w:r>
      <w:r w:rsidR="00CD5BBC" w:rsidRPr="00572229">
        <w:rPr>
          <w:lang w:val="fr-CH"/>
        </w:rPr>
        <w:t>’</w:t>
      </w:r>
      <w:r w:rsidR="00267907" w:rsidRPr="00572229">
        <w:rPr>
          <w:lang w:val="fr-CH"/>
        </w:rPr>
        <w:t>exécution d</w:t>
      </w:r>
      <w:r w:rsidR="00CD5BBC" w:rsidRPr="00572229">
        <w:rPr>
          <w:lang w:val="fr-CH"/>
        </w:rPr>
        <w:t>’</w:t>
      </w:r>
      <w:r w:rsidR="001A2768" w:rsidRPr="00572229">
        <w:rPr>
          <w:lang w:val="fr-CH"/>
        </w:rPr>
        <w:t>un acquittement des frais</w:t>
      </w:r>
      <w:r w:rsidR="00267907" w:rsidRPr="00572229">
        <w:rPr>
          <w:lang w:val="fr-CH"/>
        </w:rPr>
        <w:t>.</w:t>
      </w:r>
    </w:p>
    <w:p w:rsidR="00267907" w:rsidRPr="00572229" w:rsidRDefault="00C273C2" w:rsidP="00EB3306">
      <w:pPr>
        <w:spacing w:after="240"/>
        <w:rPr>
          <w:lang w:val="fr-CH"/>
        </w:rPr>
      </w:pPr>
      <w:r w:rsidRPr="00C273C2">
        <w:rPr>
          <w:lang w:val="fr-CH"/>
        </w:rPr>
        <w:t>43.</w:t>
      </w:r>
      <w:r w:rsidRPr="00C273C2">
        <w:rPr>
          <w:lang w:val="fr-CH"/>
        </w:rPr>
        <w:tab/>
      </w:r>
      <w:r w:rsidR="00267907" w:rsidRPr="00572229">
        <w:rPr>
          <w:b/>
          <w:lang w:val="fr-CH"/>
        </w:rPr>
        <w:t>Actions populaires</w:t>
      </w:r>
      <w:r w:rsidR="00267907" w:rsidRPr="00572229">
        <w:rPr>
          <w:lang w:val="fr-CH"/>
        </w:rPr>
        <w:t>. Ces actions, prévues à l</w:t>
      </w:r>
      <w:r w:rsidR="00CD5BBC" w:rsidRPr="00572229">
        <w:rPr>
          <w:lang w:val="fr-CH"/>
        </w:rPr>
        <w:t>’</w:t>
      </w:r>
      <w:r w:rsidR="00267907" w:rsidRPr="00572229">
        <w:rPr>
          <w:lang w:val="fr-CH"/>
        </w:rPr>
        <w:t>article 88 de la Constitution, permettent aux citoyens de chercher la protection de droits et intérêts collectifs, liés au patrimoine, à l</w:t>
      </w:r>
      <w:r w:rsidR="00CD5BBC" w:rsidRPr="00572229">
        <w:rPr>
          <w:lang w:val="fr-CH"/>
        </w:rPr>
        <w:t>’</w:t>
      </w:r>
      <w:r w:rsidR="00267907" w:rsidRPr="00572229">
        <w:rPr>
          <w:lang w:val="fr-CH"/>
        </w:rPr>
        <w:t>espace, à la sécurité et la salubrité publique, à l</w:t>
      </w:r>
      <w:r w:rsidR="00CD5BBC" w:rsidRPr="00572229">
        <w:rPr>
          <w:lang w:val="fr-CH"/>
        </w:rPr>
        <w:t>’</w:t>
      </w:r>
      <w:r w:rsidR="00267907" w:rsidRPr="00572229">
        <w:rPr>
          <w:lang w:val="fr-CH"/>
        </w:rPr>
        <w:t>éthique administrative, l</w:t>
      </w:r>
      <w:r w:rsidR="00CD5BBC" w:rsidRPr="00572229">
        <w:rPr>
          <w:lang w:val="fr-CH"/>
        </w:rPr>
        <w:t>’</w:t>
      </w:r>
      <w:r w:rsidR="00267907" w:rsidRPr="00572229">
        <w:rPr>
          <w:lang w:val="fr-CH"/>
        </w:rPr>
        <w:t xml:space="preserve">environnement, la libre concurrence et autres de nature analogue définis dans la loi </w:t>
      </w:r>
      <w:r w:rsidR="0066268C" w:rsidRPr="00572229">
        <w:rPr>
          <w:snapToGrid w:val="0"/>
          <w:shd w:val="clear" w:color="auto" w:fill="FFFFFF"/>
          <w:lang w:val="fr-CH"/>
        </w:rPr>
        <w:t>n</w:t>
      </w:r>
      <w:r w:rsidR="0066268C" w:rsidRPr="0066268C">
        <w:rPr>
          <w:snapToGrid w:val="0"/>
          <w:shd w:val="clear" w:color="auto" w:fill="FFFFFF"/>
          <w:vertAlign w:val="superscript"/>
          <w:lang w:val="fr-CH"/>
        </w:rPr>
        <w:t>o</w:t>
      </w:r>
      <w:r w:rsidR="00267907" w:rsidRPr="00572229">
        <w:rPr>
          <w:lang w:val="fr-CH"/>
        </w:rPr>
        <w:t> 472 de 1998.</w:t>
      </w:r>
    </w:p>
    <w:p w:rsidR="00267907" w:rsidRPr="00572229" w:rsidRDefault="00C273C2" w:rsidP="00EB3306">
      <w:pPr>
        <w:spacing w:after="240"/>
        <w:rPr>
          <w:lang w:val="fr-CH"/>
        </w:rPr>
      </w:pPr>
      <w:r w:rsidRPr="00C273C2">
        <w:rPr>
          <w:lang w:val="fr-CH"/>
        </w:rPr>
        <w:t>44.</w:t>
      </w:r>
      <w:r w:rsidRPr="00C273C2">
        <w:rPr>
          <w:lang w:val="fr-CH"/>
        </w:rPr>
        <w:tab/>
      </w:r>
      <w:r w:rsidR="00267907" w:rsidRPr="00572229">
        <w:rPr>
          <w:b/>
          <w:lang w:val="fr-CH"/>
        </w:rPr>
        <w:t>Droit de pétition</w:t>
      </w:r>
      <w:r w:rsidR="00267907" w:rsidRPr="00572229">
        <w:rPr>
          <w:lang w:val="fr-CH"/>
        </w:rPr>
        <w:t>. Ce droit, prévu à l</w:t>
      </w:r>
      <w:r w:rsidR="00CD5BBC" w:rsidRPr="00572229">
        <w:rPr>
          <w:lang w:val="fr-CH"/>
        </w:rPr>
        <w:t>’</w:t>
      </w:r>
      <w:r w:rsidR="00267907" w:rsidRPr="00572229">
        <w:rPr>
          <w:lang w:val="fr-CH"/>
        </w:rPr>
        <w:t>article 23 de la Constitution, est un autre moyen que les citoyens peuvent utiliser pour présenter des pétitions aux autorités, pour des motifs d</w:t>
      </w:r>
      <w:r w:rsidR="00CD5BBC" w:rsidRPr="00572229">
        <w:rPr>
          <w:lang w:val="fr-CH"/>
        </w:rPr>
        <w:t>’</w:t>
      </w:r>
      <w:r w:rsidR="00267907" w:rsidRPr="00572229">
        <w:rPr>
          <w:lang w:val="fr-CH"/>
        </w:rPr>
        <w:t>intérêt général ou particulier et obtenir promptement une décision contraignante.</w:t>
      </w:r>
    </w:p>
    <w:p w:rsidR="00267907" w:rsidRPr="00572229" w:rsidRDefault="00C273C2" w:rsidP="00EB3306">
      <w:pPr>
        <w:spacing w:after="240"/>
        <w:rPr>
          <w:lang w:val="fr-CH"/>
        </w:rPr>
      </w:pPr>
      <w:r w:rsidRPr="00C273C2">
        <w:rPr>
          <w:lang w:val="fr-CH"/>
        </w:rPr>
        <w:t>45.</w:t>
      </w:r>
      <w:r w:rsidRPr="00C273C2">
        <w:rPr>
          <w:lang w:val="fr-CH"/>
        </w:rPr>
        <w:tab/>
      </w:r>
      <w:r w:rsidR="00267907" w:rsidRPr="00572229">
        <w:rPr>
          <w:b/>
          <w:lang w:val="fr-CH"/>
        </w:rPr>
        <w:t>Actions en inconstitutionnalité et en nullité au motif d</w:t>
      </w:r>
      <w:r w:rsidR="00CD5BBC" w:rsidRPr="00572229">
        <w:rPr>
          <w:b/>
          <w:lang w:val="fr-CH"/>
        </w:rPr>
        <w:t>’</w:t>
      </w:r>
      <w:r w:rsidR="00267907" w:rsidRPr="00572229">
        <w:rPr>
          <w:b/>
          <w:lang w:val="fr-CH"/>
        </w:rPr>
        <w:t>inconstitutionnalité.</w:t>
      </w:r>
      <w:r w:rsidR="00267907" w:rsidRPr="00572229">
        <w:rPr>
          <w:lang w:val="fr-CH"/>
        </w:rPr>
        <w:t xml:space="preserve"> Ces actions peuvent être formées par tout citoyen devant l</w:t>
      </w:r>
      <w:r w:rsidR="00CD5BBC" w:rsidRPr="00572229">
        <w:rPr>
          <w:lang w:val="fr-CH"/>
        </w:rPr>
        <w:t>’</w:t>
      </w:r>
      <w:r w:rsidR="00267907" w:rsidRPr="00572229">
        <w:rPr>
          <w:lang w:val="fr-CH"/>
        </w:rPr>
        <w:t>instance judiciaire compétente, aux fins de décision sur l</w:t>
      </w:r>
      <w:r w:rsidR="00CD5BBC" w:rsidRPr="00572229">
        <w:rPr>
          <w:lang w:val="fr-CH"/>
        </w:rPr>
        <w:t>’</w:t>
      </w:r>
      <w:r w:rsidR="00267907" w:rsidRPr="00572229">
        <w:rPr>
          <w:lang w:val="fr-CH"/>
        </w:rPr>
        <w:t>applicabilité des lois et actes administratifs, tant pour leur contenu matériel que pour vice de procédure.</w:t>
      </w:r>
    </w:p>
    <w:p w:rsidR="00267907" w:rsidRPr="00572229" w:rsidRDefault="0099100C" w:rsidP="000B397C">
      <w:pPr>
        <w:spacing w:after="240"/>
        <w:jc w:val="center"/>
        <w:rPr>
          <w:lang w:val="fr-CH"/>
        </w:rPr>
      </w:pPr>
      <w:r w:rsidRPr="00572229">
        <w:rPr>
          <w:b/>
          <w:lang w:val="fr-CH"/>
        </w:rPr>
        <w:t>II.</w:t>
      </w:r>
      <w:r w:rsidRPr="00572229">
        <w:rPr>
          <w:lang w:val="fr-CH"/>
        </w:rPr>
        <w:t xml:space="preserve">  </w:t>
      </w:r>
      <w:r w:rsidR="000B397C" w:rsidRPr="00572229">
        <w:rPr>
          <w:b/>
          <w:lang w:val="fr-CH"/>
        </w:rPr>
        <w:t>RENSEIGNEMENTS CONCERNANT LES ARTICLES 2 À 7</w:t>
      </w:r>
      <w:r w:rsidR="000B397C" w:rsidRPr="00572229">
        <w:rPr>
          <w:b/>
          <w:lang w:val="fr-CH"/>
        </w:rPr>
        <w:br/>
        <w:t>DE LA CONVENTION</w:t>
      </w:r>
    </w:p>
    <w:p w:rsidR="00267907" w:rsidRPr="00572229" w:rsidRDefault="00267907" w:rsidP="000B397C">
      <w:pPr>
        <w:spacing w:after="240"/>
        <w:jc w:val="center"/>
        <w:rPr>
          <w:b/>
          <w:lang w:val="fr-CH"/>
        </w:rPr>
      </w:pPr>
      <w:r w:rsidRPr="00572229">
        <w:rPr>
          <w:b/>
          <w:lang w:val="fr-CH"/>
        </w:rPr>
        <w:t>A.  Renseignements généraux sur l</w:t>
      </w:r>
      <w:r w:rsidR="00CD5BBC" w:rsidRPr="00572229">
        <w:rPr>
          <w:b/>
          <w:lang w:val="fr-CH"/>
        </w:rPr>
        <w:t>’</w:t>
      </w:r>
      <w:r w:rsidRPr="00572229">
        <w:rPr>
          <w:b/>
          <w:lang w:val="fr-CH"/>
        </w:rPr>
        <w:t>ethnicité en Colombie</w:t>
      </w:r>
    </w:p>
    <w:p w:rsidR="00267907" w:rsidRPr="00572229" w:rsidRDefault="005D68F3" w:rsidP="00EB3306">
      <w:pPr>
        <w:spacing w:after="240"/>
        <w:rPr>
          <w:lang w:val="fr-CH"/>
        </w:rPr>
      </w:pPr>
      <w:r>
        <w:rPr>
          <w:lang w:val="fr-CH"/>
        </w:rPr>
        <w:t>46.</w:t>
      </w:r>
      <w:r>
        <w:rPr>
          <w:lang w:val="fr-CH"/>
        </w:rPr>
        <w:tab/>
      </w:r>
      <w:r w:rsidR="00267907" w:rsidRPr="00572229">
        <w:rPr>
          <w:lang w:val="fr-CH"/>
        </w:rPr>
        <w:t>La présente partie fait état des caractéristiques de la nation colombienne, notamment en matière d</w:t>
      </w:r>
      <w:r w:rsidR="00CD5BBC" w:rsidRPr="00572229">
        <w:rPr>
          <w:lang w:val="fr-CH"/>
        </w:rPr>
        <w:t>’</w:t>
      </w:r>
      <w:r w:rsidR="00267907" w:rsidRPr="00572229">
        <w:rPr>
          <w:lang w:val="fr-CH"/>
        </w:rPr>
        <w:t>ethnicité. Des renseignements seront ainsi fournis sur les caractéristiques ethniques de la population et les problèmes inhérents, le cadre juridique qui protège l</w:t>
      </w:r>
      <w:r w:rsidR="00CD5BBC" w:rsidRPr="00572229">
        <w:rPr>
          <w:lang w:val="fr-CH"/>
        </w:rPr>
        <w:t>’</w:t>
      </w:r>
      <w:r w:rsidR="00267907" w:rsidRPr="00572229">
        <w:rPr>
          <w:lang w:val="fr-CH"/>
        </w:rPr>
        <w:t>ethnicité dans le pays, la politique nationale en la matière concrétisées dans des plans de développement et les situations particulières des femmes et des enfants appartenant aux minorités ethniques. Ces données seront suivies d</w:t>
      </w:r>
      <w:r w:rsidR="00CD5BBC" w:rsidRPr="00572229">
        <w:rPr>
          <w:lang w:val="fr-CH"/>
        </w:rPr>
        <w:t>’</w:t>
      </w:r>
      <w:r w:rsidR="00267907" w:rsidRPr="00572229">
        <w:rPr>
          <w:lang w:val="fr-CH"/>
        </w:rPr>
        <w:t>un exposé des mesures prises expressément par l</w:t>
      </w:r>
      <w:r w:rsidR="00CD5BBC" w:rsidRPr="00572229">
        <w:rPr>
          <w:lang w:val="fr-CH"/>
        </w:rPr>
        <w:t>’</w:t>
      </w:r>
      <w:r w:rsidR="00267907" w:rsidRPr="00572229">
        <w:rPr>
          <w:lang w:val="fr-CH"/>
        </w:rPr>
        <w:t>État colombien concernant chacun des articles 2 à 7 de la Convention.</w:t>
      </w:r>
    </w:p>
    <w:p w:rsidR="00267907" w:rsidRPr="00572229" w:rsidRDefault="00267907" w:rsidP="00114FCA">
      <w:pPr>
        <w:spacing w:after="240"/>
        <w:ind w:firstLine="567"/>
        <w:rPr>
          <w:b/>
          <w:lang w:val="fr-CH"/>
        </w:rPr>
      </w:pPr>
      <w:r w:rsidRPr="00572229">
        <w:rPr>
          <w:b/>
          <w:lang w:val="fr-CH"/>
        </w:rPr>
        <w:t>1.</w:t>
      </w:r>
      <w:r w:rsidR="00F61A9B" w:rsidRPr="00572229">
        <w:rPr>
          <w:b/>
          <w:lang w:val="fr-CH"/>
        </w:rPr>
        <w:tab/>
      </w:r>
      <w:r w:rsidRPr="00572229">
        <w:rPr>
          <w:b/>
          <w:lang w:val="fr-CH"/>
        </w:rPr>
        <w:t>Caractéristiques ethniques de la population</w:t>
      </w:r>
    </w:p>
    <w:p w:rsidR="00267907" w:rsidRPr="00572229" w:rsidRDefault="005D68F3" w:rsidP="00EB3306">
      <w:pPr>
        <w:spacing w:after="240"/>
        <w:rPr>
          <w:lang w:val="fr-CH"/>
        </w:rPr>
      </w:pPr>
      <w:r>
        <w:rPr>
          <w:lang w:val="fr-CH"/>
        </w:rPr>
        <w:t>47.</w:t>
      </w:r>
      <w:r>
        <w:rPr>
          <w:lang w:val="fr-CH"/>
        </w:rPr>
        <w:tab/>
      </w:r>
      <w:r w:rsidR="00267907" w:rsidRPr="00572229">
        <w:rPr>
          <w:lang w:val="fr-CH"/>
        </w:rPr>
        <w:t>D</w:t>
      </w:r>
      <w:r w:rsidR="00CD5BBC" w:rsidRPr="00572229">
        <w:rPr>
          <w:lang w:val="fr-CH"/>
        </w:rPr>
        <w:t>’</w:t>
      </w:r>
      <w:r w:rsidR="00267907" w:rsidRPr="00572229">
        <w:rPr>
          <w:lang w:val="fr-CH"/>
        </w:rPr>
        <w:t>après le tout dernier recensement général (2005), la population s</w:t>
      </w:r>
      <w:r w:rsidR="00CD5BBC" w:rsidRPr="00572229">
        <w:rPr>
          <w:lang w:val="fr-CH"/>
        </w:rPr>
        <w:t>’</w:t>
      </w:r>
      <w:r w:rsidR="00267907" w:rsidRPr="00572229">
        <w:rPr>
          <w:lang w:val="fr-CH"/>
        </w:rPr>
        <w:t>élève à 42 </w:t>
      </w:r>
      <w:r w:rsidR="001853C4" w:rsidRPr="00572229">
        <w:rPr>
          <w:lang w:val="fr-CH"/>
        </w:rPr>
        <w:t>090</w:t>
      </w:r>
      <w:r>
        <w:rPr>
          <w:lang w:val="fr-CH"/>
        </w:rPr>
        <w:t> </w:t>
      </w:r>
      <w:r w:rsidR="001853C4" w:rsidRPr="00572229">
        <w:rPr>
          <w:lang w:val="fr-CH"/>
        </w:rPr>
        <w:t>502</w:t>
      </w:r>
      <w:r>
        <w:rPr>
          <w:lang w:val="fr-CH"/>
        </w:rPr>
        <w:t> </w:t>
      </w:r>
      <w:r w:rsidR="00267907" w:rsidRPr="00572229">
        <w:rPr>
          <w:lang w:val="fr-CH"/>
        </w:rPr>
        <w:t>personnes qui résident en permanence, dont 51,2 </w:t>
      </w:r>
      <w:r>
        <w:rPr>
          <w:lang w:val="fr-CH"/>
        </w:rPr>
        <w:t>%</w:t>
      </w:r>
      <w:r w:rsidR="00267907" w:rsidRPr="00572229">
        <w:rPr>
          <w:lang w:val="fr-CH"/>
        </w:rPr>
        <w:t xml:space="preserve"> de femmes et 48,8 </w:t>
      </w:r>
      <w:r>
        <w:rPr>
          <w:lang w:val="fr-CH"/>
        </w:rPr>
        <w:t>%</w:t>
      </w:r>
      <w:r w:rsidR="00267907" w:rsidRPr="00572229">
        <w:rPr>
          <w:lang w:val="fr-CH"/>
        </w:rPr>
        <w:t xml:space="preserve"> d</w:t>
      </w:r>
      <w:r w:rsidR="00CD5BBC" w:rsidRPr="00572229">
        <w:rPr>
          <w:lang w:val="fr-CH"/>
        </w:rPr>
        <w:t>’</w:t>
      </w:r>
      <w:r w:rsidR="00267907" w:rsidRPr="00572229">
        <w:rPr>
          <w:lang w:val="fr-CH"/>
        </w:rPr>
        <w:t>hommes; les enfants et adolescents représentent 40,22 </w:t>
      </w:r>
      <w:r>
        <w:rPr>
          <w:lang w:val="fr-CH"/>
        </w:rPr>
        <w:t>%</w:t>
      </w:r>
      <w:r w:rsidR="00267907" w:rsidRPr="00572229">
        <w:rPr>
          <w:lang w:val="fr-CH"/>
        </w:rPr>
        <w:t xml:space="preserve"> du total. L</w:t>
      </w:r>
      <w:r w:rsidR="00CD5BBC" w:rsidRPr="00572229">
        <w:rPr>
          <w:lang w:val="fr-CH"/>
        </w:rPr>
        <w:t>’</w:t>
      </w:r>
      <w:r w:rsidR="00267907" w:rsidRPr="00572229">
        <w:rPr>
          <w:lang w:val="fr-CH"/>
        </w:rPr>
        <w:t>effectif d</w:t>
      </w:r>
      <w:r w:rsidR="00CD5BBC" w:rsidRPr="00572229">
        <w:rPr>
          <w:lang w:val="fr-CH"/>
        </w:rPr>
        <w:t>’</w:t>
      </w:r>
      <w:r w:rsidR="00267907" w:rsidRPr="00572229">
        <w:rPr>
          <w:lang w:val="fr-CH"/>
        </w:rPr>
        <w:t>hommes de plus de 65 ans s</w:t>
      </w:r>
      <w:r w:rsidR="00CD5BBC" w:rsidRPr="00572229">
        <w:rPr>
          <w:lang w:val="fr-CH"/>
        </w:rPr>
        <w:t>’</w:t>
      </w:r>
      <w:r w:rsidR="00267907" w:rsidRPr="00572229">
        <w:rPr>
          <w:lang w:val="fr-CH"/>
        </w:rPr>
        <w:t>élève à 1 187 165 et celui des femmes du même groupe d</w:t>
      </w:r>
      <w:r w:rsidR="00CD5BBC" w:rsidRPr="00572229">
        <w:rPr>
          <w:lang w:val="fr-CH"/>
        </w:rPr>
        <w:t>’</w:t>
      </w:r>
      <w:r w:rsidR="00267907" w:rsidRPr="00572229">
        <w:rPr>
          <w:lang w:val="fr-CH"/>
        </w:rPr>
        <w:t>âge à 1 432 554, soit 6,31 </w:t>
      </w:r>
      <w:r>
        <w:rPr>
          <w:lang w:val="fr-CH"/>
        </w:rPr>
        <w:t>%</w:t>
      </w:r>
      <w:r w:rsidR="00267907" w:rsidRPr="00572229">
        <w:rPr>
          <w:lang w:val="fr-CH"/>
        </w:rPr>
        <w:t xml:space="preserve"> de la population totale; 75 </w:t>
      </w:r>
      <w:r>
        <w:rPr>
          <w:lang w:val="fr-CH"/>
        </w:rPr>
        <w:t>%</w:t>
      </w:r>
      <w:r w:rsidR="00267907" w:rsidRPr="00572229">
        <w:rPr>
          <w:lang w:val="fr-CH"/>
        </w:rPr>
        <w:t xml:space="preserve"> de la population habitent en zone urbaine et 25 </w:t>
      </w:r>
      <w:r>
        <w:rPr>
          <w:lang w:val="fr-CH"/>
        </w:rPr>
        <w:t>%</w:t>
      </w:r>
      <w:r w:rsidR="00267907" w:rsidRPr="00572229">
        <w:rPr>
          <w:lang w:val="fr-CH"/>
        </w:rPr>
        <w:t xml:space="preserve"> seulement en zone rurale, tandis que près de 14 </w:t>
      </w:r>
      <w:r>
        <w:rPr>
          <w:lang w:val="fr-CH"/>
        </w:rPr>
        <w:t>%</w:t>
      </w:r>
      <w:r w:rsidR="00267907" w:rsidRPr="00572229">
        <w:rPr>
          <w:lang w:val="fr-CH"/>
        </w:rPr>
        <w:t xml:space="preserve"> déclarent appartenir à l</w:t>
      </w:r>
      <w:r w:rsidR="00CD5BBC" w:rsidRPr="00572229">
        <w:rPr>
          <w:lang w:val="fr-CH"/>
        </w:rPr>
        <w:t>’</w:t>
      </w:r>
      <w:r w:rsidR="00267907" w:rsidRPr="00572229">
        <w:rPr>
          <w:lang w:val="fr-CH"/>
        </w:rPr>
        <w:t>une des minorités ethniques (autochtones, afro</w:t>
      </w:r>
      <w:r w:rsidR="00267907" w:rsidRPr="00572229">
        <w:rPr>
          <w:lang w:val="fr-CH"/>
        </w:rPr>
        <w:noBreakHyphen/>
        <w:t>colombiennes, roms).</w:t>
      </w:r>
    </w:p>
    <w:p w:rsidR="00267907" w:rsidRPr="00572229" w:rsidRDefault="005D68F3" w:rsidP="00EB3306">
      <w:pPr>
        <w:spacing w:after="240"/>
        <w:rPr>
          <w:lang w:val="fr-CH"/>
        </w:rPr>
      </w:pPr>
      <w:r>
        <w:rPr>
          <w:lang w:val="fr-CH"/>
        </w:rPr>
        <w:t>48.</w:t>
      </w:r>
      <w:r>
        <w:rPr>
          <w:lang w:val="fr-CH"/>
        </w:rPr>
        <w:tab/>
      </w:r>
      <w:r w:rsidR="00267907" w:rsidRPr="00572229">
        <w:rPr>
          <w:lang w:val="fr-CH"/>
        </w:rPr>
        <w:t>En matière d</w:t>
      </w:r>
      <w:r w:rsidR="00CD5BBC" w:rsidRPr="00572229">
        <w:rPr>
          <w:lang w:val="fr-CH"/>
        </w:rPr>
        <w:t>’</w:t>
      </w:r>
      <w:r w:rsidR="00267907" w:rsidRPr="00572229">
        <w:rPr>
          <w:lang w:val="fr-CH"/>
        </w:rPr>
        <w:t>ethnicité, le recensement est parvenu aux résultats suivants:</w:t>
      </w:r>
    </w:p>
    <w:p w:rsidR="00267907" w:rsidRPr="005D68F3" w:rsidRDefault="00430C72" w:rsidP="00EB3306">
      <w:pPr>
        <w:spacing w:after="240"/>
        <w:rPr>
          <w:i/>
          <w:lang w:val="fr-CH"/>
        </w:rPr>
      </w:pPr>
      <w:r w:rsidRPr="00572229">
        <w:rPr>
          <w:lang w:val="fr-CH"/>
        </w:rPr>
        <w:tab/>
      </w:r>
      <w:r w:rsidR="00267907" w:rsidRPr="005D68F3">
        <w:rPr>
          <w:i/>
          <w:lang w:val="fr-CH"/>
        </w:rPr>
        <w:t>Autochtones</w:t>
      </w:r>
    </w:p>
    <w:p w:rsidR="00267907" w:rsidRPr="005D68F3" w:rsidRDefault="00267907" w:rsidP="005D68F3">
      <w:pPr>
        <w:spacing w:after="240"/>
        <w:ind w:left="567" w:firstLine="567"/>
        <w:rPr>
          <w:lang w:val="fr-CH"/>
        </w:rPr>
      </w:pPr>
      <w:r w:rsidRPr="005D68F3">
        <w:rPr>
          <w:lang w:val="fr-CH"/>
        </w:rPr>
        <w:t>Il existe dans le pays 84 ethnies ou peuples autochtones représentant une population de 1 378 884 personnes, soit 3,3 </w:t>
      </w:r>
      <w:r w:rsidR="005D68F3">
        <w:rPr>
          <w:lang w:val="fr-CH"/>
        </w:rPr>
        <w:t>%</w:t>
      </w:r>
      <w:r w:rsidRPr="005D68F3">
        <w:rPr>
          <w:lang w:val="fr-CH"/>
        </w:rPr>
        <w:t xml:space="preserve"> de la population nationale. La majeure partie de cette population vit en zone rurale (78 </w:t>
      </w:r>
      <w:r w:rsidR="00675513" w:rsidRPr="005D68F3">
        <w:rPr>
          <w:lang w:val="fr-CH"/>
        </w:rPr>
        <w:t>%</w:t>
      </w:r>
      <w:r w:rsidR="005D68F3">
        <w:rPr>
          <w:lang w:val="fr-CH"/>
        </w:rPr>
        <w:t>)</w:t>
      </w:r>
      <w:r w:rsidRPr="005D68F3">
        <w:rPr>
          <w:lang w:val="fr-CH"/>
        </w:rPr>
        <w:t>.</w:t>
      </w:r>
    </w:p>
    <w:p w:rsidR="00267907" w:rsidRPr="005D68F3" w:rsidRDefault="00267907" w:rsidP="005D68F3">
      <w:pPr>
        <w:spacing w:after="240"/>
        <w:ind w:left="567" w:firstLine="567"/>
        <w:rPr>
          <w:lang w:val="fr-CH"/>
        </w:rPr>
      </w:pPr>
      <w:r w:rsidRPr="005D68F3">
        <w:rPr>
          <w:lang w:val="fr-CH"/>
        </w:rPr>
        <w:t>Les autochtones se répartissent dans les 32 départements du pays, mais la présence de leurs communautés est manifeste dans 25 d</w:t>
      </w:r>
      <w:r w:rsidR="00CD5BBC" w:rsidRPr="005D68F3">
        <w:rPr>
          <w:lang w:val="fr-CH"/>
        </w:rPr>
        <w:t>’</w:t>
      </w:r>
      <w:r w:rsidRPr="005D68F3">
        <w:rPr>
          <w:lang w:val="fr-CH"/>
        </w:rPr>
        <w:t xml:space="preserve">entre eux, où ils vivent en majorité dans des </w:t>
      </w:r>
      <w:r w:rsidR="001853C4" w:rsidRPr="005D68F3">
        <w:rPr>
          <w:i/>
          <w:lang w:val="fr-CH"/>
        </w:rPr>
        <w:t xml:space="preserve">resguardos </w:t>
      </w:r>
      <w:r w:rsidR="001853C4" w:rsidRPr="005D68F3">
        <w:rPr>
          <w:lang w:val="fr-CH"/>
        </w:rPr>
        <w:t xml:space="preserve">ou </w:t>
      </w:r>
      <w:r w:rsidRPr="005D68F3">
        <w:rPr>
          <w:lang w:val="fr-CH"/>
        </w:rPr>
        <w:t>zones autochtones protégées (707), dans 214 communes et 12 </w:t>
      </w:r>
      <w:r w:rsidRPr="005D68F3">
        <w:rPr>
          <w:i/>
          <w:lang w:val="fr-CH"/>
        </w:rPr>
        <w:t>corregimientos</w:t>
      </w:r>
      <w:r w:rsidRPr="005D68F3">
        <w:rPr>
          <w:lang w:val="fr-CH"/>
        </w:rPr>
        <w:t xml:space="preserve"> départementaux. Cette population se concentre essentiellement dans les départements de La Guajira, </w:t>
      </w:r>
      <w:r w:rsidR="00027549" w:rsidRPr="005D68F3">
        <w:rPr>
          <w:lang w:val="fr-CH"/>
        </w:rPr>
        <w:t xml:space="preserve">du </w:t>
      </w:r>
      <w:r w:rsidRPr="005D68F3">
        <w:rPr>
          <w:lang w:val="fr-CH"/>
        </w:rPr>
        <w:t xml:space="preserve">Cauca, </w:t>
      </w:r>
      <w:r w:rsidR="00027549" w:rsidRPr="005D68F3">
        <w:rPr>
          <w:lang w:val="fr-CH"/>
        </w:rPr>
        <w:t xml:space="preserve">de </w:t>
      </w:r>
      <w:r w:rsidRPr="005D68F3">
        <w:rPr>
          <w:lang w:val="fr-CH"/>
        </w:rPr>
        <w:t xml:space="preserve">Nariño et </w:t>
      </w:r>
      <w:r w:rsidR="00027549" w:rsidRPr="005D68F3">
        <w:rPr>
          <w:lang w:val="fr-CH"/>
        </w:rPr>
        <w:t xml:space="preserve">de </w:t>
      </w:r>
      <w:r w:rsidRPr="005D68F3">
        <w:rPr>
          <w:lang w:val="fr-CH"/>
        </w:rPr>
        <w:t>Córdoba, qui représentent 60 </w:t>
      </w:r>
      <w:r w:rsidR="005D68F3">
        <w:rPr>
          <w:lang w:val="fr-CH"/>
        </w:rPr>
        <w:t>%</w:t>
      </w:r>
      <w:r w:rsidRPr="005D68F3">
        <w:rPr>
          <w:lang w:val="fr-CH"/>
        </w:rPr>
        <w:t xml:space="preserve"> de leurs effectifs en Colombie. Les départements où la population autochtone constitue un pourcentage élevé sont les suivants: Guainía (61,5 </w:t>
      </w:r>
      <w:r w:rsidR="00675513" w:rsidRPr="005D68F3">
        <w:rPr>
          <w:lang w:val="fr-CH"/>
        </w:rPr>
        <w:t>%</w:t>
      </w:r>
      <w:r w:rsidRPr="005D68F3">
        <w:rPr>
          <w:lang w:val="fr-CH"/>
        </w:rPr>
        <w:t>), Vaupés (58,1 </w:t>
      </w:r>
      <w:r w:rsidR="00675513" w:rsidRPr="005D68F3">
        <w:rPr>
          <w:lang w:val="fr-CH"/>
        </w:rPr>
        <w:t>%</w:t>
      </w:r>
      <w:r w:rsidR="001A2768" w:rsidRPr="005D68F3">
        <w:rPr>
          <w:lang w:val="fr-CH"/>
        </w:rPr>
        <w:t>)</w:t>
      </w:r>
      <w:r w:rsidRPr="005D68F3">
        <w:rPr>
          <w:lang w:val="fr-CH"/>
        </w:rPr>
        <w:t>, La Guajira (42,4 </w:t>
      </w:r>
      <w:r w:rsidR="00675513" w:rsidRPr="005D68F3">
        <w:rPr>
          <w:lang w:val="fr-CH"/>
        </w:rPr>
        <w:t>%</w:t>
      </w:r>
      <w:r w:rsidRPr="005D68F3">
        <w:rPr>
          <w:lang w:val="fr-CH"/>
        </w:rPr>
        <w:t>), Amazonas (39,8 </w:t>
      </w:r>
      <w:r w:rsidR="00675513" w:rsidRPr="005D68F3">
        <w:rPr>
          <w:lang w:val="fr-CH"/>
        </w:rPr>
        <w:t>%</w:t>
      </w:r>
      <w:r w:rsidRPr="005D68F3">
        <w:rPr>
          <w:lang w:val="fr-CH"/>
        </w:rPr>
        <w:t>) et Vichada (39,6 </w:t>
      </w:r>
      <w:r w:rsidR="00675513" w:rsidRPr="005D68F3">
        <w:rPr>
          <w:lang w:val="fr-CH"/>
        </w:rPr>
        <w:t>%</w:t>
      </w:r>
      <w:r w:rsidRPr="005D68F3">
        <w:rPr>
          <w:lang w:val="fr-CH"/>
        </w:rPr>
        <w:t xml:space="preserve">). La </w:t>
      </w:r>
      <w:r w:rsidR="001853C4" w:rsidRPr="005D68F3">
        <w:rPr>
          <w:lang w:val="fr-CH"/>
        </w:rPr>
        <w:t>figure 7.1 et le t</w:t>
      </w:r>
      <w:r w:rsidRPr="005D68F3">
        <w:rPr>
          <w:lang w:val="fr-CH"/>
        </w:rPr>
        <w:t>ableau 7.1 présentent les données concernant la population autochtone par département.</w:t>
      </w:r>
    </w:p>
    <w:p w:rsidR="00267907" w:rsidRPr="005D68F3" w:rsidRDefault="00267907" w:rsidP="005D68F3">
      <w:pPr>
        <w:spacing w:after="240"/>
        <w:ind w:left="567" w:firstLine="567"/>
        <w:rPr>
          <w:lang w:val="fr-CH"/>
        </w:rPr>
      </w:pPr>
      <w:r w:rsidRPr="005D68F3">
        <w:rPr>
          <w:lang w:val="fr-CH"/>
        </w:rPr>
        <w:t>Les diverses manifestations culturelles qui caractérisent ces populations sont liées aux particularités linguistiques, à l</w:t>
      </w:r>
      <w:r w:rsidR="00CD5BBC" w:rsidRPr="005D68F3">
        <w:rPr>
          <w:lang w:val="fr-CH"/>
        </w:rPr>
        <w:t>’</w:t>
      </w:r>
      <w:r w:rsidRPr="005D68F3">
        <w:rPr>
          <w:lang w:val="fr-CH"/>
        </w:rPr>
        <w:t>organisation sociale et politique, aux relations en matière d</w:t>
      </w:r>
      <w:r w:rsidR="00CD5BBC" w:rsidRPr="005D68F3">
        <w:rPr>
          <w:lang w:val="fr-CH"/>
        </w:rPr>
        <w:t>’</w:t>
      </w:r>
      <w:r w:rsidRPr="005D68F3">
        <w:rPr>
          <w:lang w:val="fr-CH"/>
        </w:rPr>
        <w:t>économie et de production, ainsi qu</w:t>
      </w:r>
      <w:r w:rsidR="00CD5BBC" w:rsidRPr="005D68F3">
        <w:rPr>
          <w:lang w:val="fr-CH"/>
        </w:rPr>
        <w:t>’</w:t>
      </w:r>
      <w:r w:rsidRPr="005D68F3">
        <w:rPr>
          <w:lang w:val="fr-CH"/>
        </w:rPr>
        <w:t>à l</w:t>
      </w:r>
      <w:r w:rsidR="00CD5BBC" w:rsidRPr="005D68F3">
        <w:rPr>
          <w:lang w:val="fr-CH"/>
        </w:rPr>
        <w:t>’</w:t>
      </w:r>
      <w:r w:rsidRPr="005D68F3">
        <w:rPr>
          <w:lang w:val="fr-CH"/>
        </w:rPr>
        <w:t>utilisation du milieu naturel et aux échanges avec ce milieu. Les communautés autochtones parlent 64 langues différentes appartenant à 14 familles linguistiques; il existe diverses formes d</w:t>
      </w:r>
      <w:r w:rsidR="00CD5BBC" w:rsidRPr="005D68F3">
        <w:rPr>
          <w:lang w:val="fr-CH"/>
        </w:rPr>
        <w:t>’</w:t>
      </w:r>
      <w:r w:rsidRPr="005D68F3">
        <w:rPr>
          <w:lang w:val="fr-CH"/>
        </w:rPr>
        <w:t>organisation sociale reposant sur les liens tant de parenté que communautaires et comptant de multiples structures déterminées par certaines conditions telles que type d</w:t>
      </w:r>
      <w:r w:rsidR="00CD5BBC" w:rsidRPr="005D68F3">
        <w:rPr>
          <w:lang w:val="fr-CH"/>
        </w:rPr>
        <w:t>’</w:t>
      </w:r>
      <w:r w:rsidRPr="005D68F3">
        <w:rPr>
          <w:lang w:val="fr-CH"/>
        </w:rPr>
        <w:t>alliances, résidence, descendance et filiation; diverses formes de gouvernement – autorités traditionnelles de caractère ancestral et d</w:t>
      </w:r>
      <w:r w:rsidR="00CD5BBC" w:rsidRPr="005D68F3">
        <w:rPr>
          <w:lang w:val="fr-CH"/>
        </w:rPr>
        <w:t>’</w:t>
      </w:r>
      <w:r w:rsidRPr="005D68F3">
        <w:rPr>
          <w:lang w:val="fr-CH"/>
        </w:rPr>
        <w:t>autres adaptées aux modes de relations avec la société à l</w:t>
      </w:r>
      <w:r w:rsidR="00CD5BBC" w:rsidRPr="005D68F3">
        <w:rPr>
          <w:lang w:val="fr-CH"/>
        </w:rPr>
        <w:t>’</w:t>
      </w:r>
      <w:r w:rsidRPr="005D68F3">
        <w:rPr>
          <w:lang w:val="fr-CH"/>
        </w:rPr>
        <w:t>échelon national: système</w:t>
      </w:r>
      <w:r w:rsidR="001853C4" w:rsidRPr="005D68F3">
        <w:rPr>
          <w:lang w:val="fr-CH"/>
        </w:rPr>
        <w:t>s</w:t>
      </w:r>
      <w:r w:rsidRPr="005D68F3">
        <w:rPr>
          <w:lang w:val="fr-CH"/>
        </w:rPr>
        <w:t xml:space="preserve"> de production, comptant une main</w:t>
      </w:r>
      <w:r w:rsidRPr="005D68F3">
        <w:rPr>
          <w:lang w:val="fr-CH"/>
        </w:rPr>
        <w:noBreakHyphen/>
        <w:t>d</w:t>
      </w:r>
      <w:r w:rsidR="00CD5BBC" w:rsidRPr="005D68F3">
        <w:rPr>
          <w:lang w:val="fr-CH"/>
        </w:rPr>
        <w:t>’</w:t>
      </w:r>
      <w:r w:rsidRPr="005D68F3">
        <w:rPr>
          <w:lang w:val="fr-CH"/>
        </w:rPr>
        <w:t>œuvre familiale et communautaire, destiné</w:t>
      </w:r>
      <w:r w:rsidR="001853C4" w:rsidRPr="005D68F3">
        <w:rPr>
          <w:lang w:val="fr-CH"/>
        </w:rPr>
        <w:t>s</w:t>
      </w:r>
      <w:r w:rsidRPr="005D68F3">
        <w:rPr>
          <w:lang w:val="fr-CH"/>
        </w:rPr>
        <w:t xml:space="preserve"> principalement à l</w:t>
      </w:r>
      <w:r w:rsidR="00CD5BBC" w:rsidRPr="005D68F3">
        <w:rPr>
          <w:lang w:val="fr-CH"/>
        </w:rPr>
        <w:t>’</w:t>
      </w:r>
      <w:r w:rsidRPr="005D68F3">
        <w:rPr>
          <w:lang w:val="fr-CH"/>
        </w:rPr>
        <w:t>autosuffisance ou aux échanges à petite échelle selon des pratiques généralement équilibrées quant à l</w:t>
      </w:r>
      <w:r w:rsidR="00CD5BBC" w:rsidRPr="005D68F3">
        <w:rPr>
          <w:lang w:val="fr-CH"/>
        </w:rPr>
        <w:t>’</w:t>
      </w:r>
      <w:r w:rsidRPr="005D68F3">
        <w:rPr>
          <w:lang w:val="fr-CH"/>
        </w:rPr>
        <w:t>utilisation et l</w:t>
      </w:r>
      <w:r w:rsidR="00CD5BBC" w:rsidRPr="005D68F3">
        <w:rPr>
          <w:lang w:val="fr-CH"/>
        </w:rPr>
        <w:t>’</w:t>
      </w:r>
      <w:r w:rsidRPr="005D68F3">
        <w:rPr>
          <w:lang w:val="fr-CH"/>
        </w:rPr>
        <w:t>appropriation des ressources naturelles.</w:t>
      </w:r>
    </w:p>
    <w:p w:rsidR="00267907" w:rsidRPr="005D68F3" w:rsidRDefault="00430C72" w:rsidP="00EB3306">
      <w:pPr>
        <w:spacing w:after="240"/>
        <w:rPr>
          <w:i/>
          <w:lang w:val="fr-CH"/>
        </w:rPr>
      </w:pPr>
      <w:r w:rsidRPr="005D68F3">
        <w:rPr>
          <w:lang w:val="fr-CH"/>
        </w:rPr>
        <w:tab/>
      </w:r>
      <w:r w:rsidR="00267907" w:rsidRPr="005D68F3">
        <w:rPr>
          <w:i/>
          <w:lang w:val="fr-CH"/>
        </w:rPr>
        <w:t>Afro-colombiens</w:t>
      </w:r>
    </w:p>
    <w:p w:rsidR="00267907" w:rsidRPr="005D68F3" w:rsidRDefault="00267907" w:rsidP="005D68F3">
      <w:pPr>
        <w:spacing w:after="240"/>
        <w:ind w:left="567" w:firstLine="567"/>
        <w:rPr>
          <w:lang w:val="fr-CH"/>
        </w:rPr>
      </w:pPr>
      <w:r w:rsidRPr="005D68F3">
        <w:rPr>
          <w:lang w:val="fr-CH"/>
        </w:rPr>
        <w:t>Selon les données du recensement de 2005, 4 261 996 personnes se déclarent comme étant noires ou afro</w:t>
      </w:r>
      <w:r w:rsidRPr="005D68F3">
        <w:rPr>
          <w:lang w:val="fr-CH"/>
        </w:rPr>
        <w:noBreakHyphen/>
        <w:t>colombiennes, y compris d</w:t>
      </w:r>
      <w:r w:rsidR="00CD5BBC" w:rsidRPr="005D68F3">
        <w:rPr>
          <w:lang w:val="fr-CH"/>
        </w:rPr>
        <w:t>’</w:t>
      </w:r>
      <w:r w:rsidRPr="005D68F3">
        <w:rPr>
          <w:lang w:val="fr-CH"/>
        </w:rPr>
        <w:t xml:space="preserve">origine </w:t>
      </w:r>
      <w:r w:rsidR="005C1CD9" w:rsidRPr="005D68F3">
        <w:rPr>
          <w:lang w:val="fr-CH"/>
        </w:rPr>
        <w:t xml:space="preserve">du </w:t>
      </w:r>
      <w:r w:rsidRPr="005D68F3">
        <w:rPr>
          <w:lang w:val="fr-CH"/>
        </w:rPr>
        <w:t>pal</w:t>
      </w:r>
      <w:r w:rsidR="001109BF" w:rsidRPr="005D68F3">
        <w:rPr>
          <w:lang w:val="fr-CH"/>
        </w:rPr>
        <w:t>e</w:t>
      </w:r>
      <w:r w:rsidRPr="005D68F3">
        <w:rPr>
          <w:lang w:val="fr-CH"/>
        </w:rPr>
        <w:t>nque et insulaire, ce qui représente 10,6 </w:t>
      </w:r>
      <w:r w:rsidR="005D68F3">
        <w:rPr>
          <w:lang w:val="fr-CH"/>
        </w:rPr>
        <w:t>%</w:t>
      </w:r>
      <w:r w:rsidRPr="005D68F3">
        <w:rPr>
          <w:lang w:val="fr-CH"/>
        </w:rPr>
        <w:t xml:space="preserve"> de la population totale du pays. Il importe de souligner que ce chiffre correspond à la population qui reconnaît </w:t>
      </w:r>
      <w:r w:rsidR="001853C4" w:rsidRPr="005D68F3">
        <w:rPr>
          <w:lang w:val="fr-CH"/>
        </w:rPr>
        <w:t>appartenir à l</w:t>
      </w:r>
      <w:r w:rsidR="00CD5BBC" w:rsidRPr="005D68F3">
        <w:rPr>
          <w:lang w:val="fr-CH"/>
        </w:rPr>
        <w:t>’</w:t>
      </w:r>
      <w:r w:rsidR="001853C4" w:rsidRPr="005D68F3">
        <w:rPr>
          <w:lang w:val="fr-CH"/>
        </w:rPr>
        <w:t>ethnie</w:t>
      </w:r>
      <w:r w:rsidRPr="005D68F3">
        <w:rPr>
          <w:lang w:val="fr-CH"/>
        </w:rPr>
        <w:t xml:space="preserve"> afro</w:t>
      </w:r>
      <w:r w:rsidRPr="005D68F3">
        <w:rPr>
          <w:lang w:val="fr-CH"/>
        </w:rPr>
        <w:noBreakHyphen/>
        <w:t>colombienne.</w:t>
      </w:r>
    </w:p>
    <w:p w:rsidR="00267907" w:rsidRPr="005D68F3" w:rsidRDefault="00267907" w:rsidP="005D68F3">
      <w:pPr>
        <w:spacing w:after="240"/>
        <w:ind w:left="567" w:firstLine="567"/>
        <w:rPr>
          <w:lang w:val="fr-CH"/>
        </w:rPr>
      </w:pPr>
      <w:r w:rsidRPr="005D68F3">
        <w:rPr>
          <w:lang w:val="fr-CH"/>
        </w:rPr>
        <w:t>Cette population est présente sur tout le territoire. Mais elle est majoritaire dans certaines régions ou particulièrement importante en termes statistiques. Ainsi, 26 </w:t>
      </w:r>
      <w:r w:rsidR="005D68F3">
        <w:rPr>
          <w:lang w:val="fr-CH"/>
        </w:rPr>
        <w:t>%</w:t>
      </w:r>
      <w:r w:rsidRPr="005D68F3">
        <w:rPr>
          <w:lang w:val="fr-CH"/>
        </w:rPr>
        <w:t xml:space="preserve"> du total de la population afro</w:t>
      </w:r>
      <w:r w:rsidRPr="005D68F3">
        <w:rPr>
          <w:lang w:val="fr-CH"/>
        </w:rPr>
        <w:noBreakHyphen/>
        <w:t>colombienne dans le pays se concentrent dans les communes de Cali, Cartagena et Buenaventura (13,7 et 6 </w:t>
      </w:r>
      <w:r w:rsidR="005D68F3">
        <w:rPr>
          <w:lang w:val="fr-CH"/>
        </w:rPr>
        <w:t>%</w:t>
      </w:r>
      <w:r w:rsidRPr="005D68F3">
        <w:rPr>
          <w:lang w:val="fr-CH"/>
        </w:rPr>
        <w:t>, respectivement). Dans les autres communes, la proportion est inférieure à 3 </w:t>
      </w:r>
      <w:r w:rsidR="005D68F3">
        <w:rPr>
          <w:lang w:val="fr-CH"/>
        </w:rPr>
        <w:t>%</w:t>
      </w:r>
      <w:r w:rsidRPr="005D68F3">
        <w:rPr>
          <w:lang w:val="fr-CH"/>
        </w:rPr>
        <w:t>. Il convient de préciser que 72 </w:t>
      </w:r>
      <w:r w:rsidR="005D68F3">
        <w:rPr>
          <w:lang w:val="fr-CH"/>
        </w:rPr>
        <w:t>%</w:t>
      </w:r>
      <w:r w:rsidRPr="005D68F3">
        <w:rPr>
          <w:lang w:val="fr-CH"/>
        </w:rPr>
        <w:t xml:space="preserve"> de cette population afro</w:t>
      </w:r>
      <w:r w:rsidR="00A4444E" w:rsidRPr="005D68F3">
        <w:rPr>
          <w:lang w:val="fr-CH"/>
        </w:rPr>
        <w:t>-</w:t>
      </w:r>
      <w:r w:rsidRPr="005D68F3">
        <w:rPr>
          <w:lang w:val="fr-CH"/>
        </w:rPr>
        <w:t xml:space="preserve">colombienne se trouvent dans les </w:t>
      </w:r>
      <w:r w:rsidR="001853C4" w:rsidRPr="005D68F3">
        <w:rPr>
          <w:lang w:val="fr-CH"/>
        </w:rPr>
        <w:t>villes</w:t>
      </w:r>
      <w:r w:rsidRPr="005D68F3">
        <w:rPr>
          <w:lang w:val="fr-CH"/>
        </w:rPr>
        <w:t>.</w:t>
      </w:r>
    </w:p>
    <w:p w:rsidR="00267907" w:rsidRPr="005D68F3" w:rsidRDefault="00267907" w:rsidP="005D68F3">
      <w:pPr>
        <w:spacing w:after="240"/>
        <w:ind w:left="567" w:firstLine="567"/>
        <w:rPr>
          <w:lang w:val="fr-CH"/>
        </w:rPr>
      </w:pPr>
      <w:r w:rsidRPr="005D68F3">
        <w:rPr>
          <w:lang w:val="fr-CH"/>
        </w:rPr>
        <w:t>Par ailleurs, 76 communes comptent une population en majorité afro</w:t>
      </w:r>
      <w:r w:rsidRPr="005D68F3">
        <w:rPr>
          <w:lang w:val="fr-CH"/>
        </w:rPr>
        <w:noBreakHyphen/>
        <w:t>colombienne (plus de 50 </w:t>
      </w:r>
      <w:r w:rsidR="00675513" w:rsidRPr="005D68F3">
        <w:rPr>
          <w:lang w:val="fr-CH"/>
        </w:rPr>
        <w:t>%</w:t>
      </w:r>
      <w:r w:rsidRPr="005D68F3">
        <w:rPr>
          <w:lang w:val="fr-CH"/>
        </w:rPr>
        <w:t>): 9</w:t>
      </w:r>
      <w:r w:rsidR="001A2768" w:rsidRPr="005D68F3">
        <w:rPr>
          <w:lang w:val="fr-CH"/>
        </w:rPr>
        <w:t>2</w:t>
      </w:r>
      <w:r w:rsidRPr="005D68F3">
        <w:rPr>
          <w:lang w:val="fr-CH"/>
        </w:rPr>
        <w:t> </w:t>
      </w:r>
      <w:r w:rsidR="005D68F3">
        <w:rPr>
          <w:lang w:val="fr-CH"/>
        </w:rPr>
        <w:t>%</w:t>
      </w:r>
      <w:r w:rsidRPr="005D68F3">
        <w:rPr>
          <w:lang w:val="fr-CH"/>
        </w:rPr>
        <w:t xml:space="preserve"> d</w:t>
      </w:r>
      <w:r w:rsidR="00CD5BBC" w:rsidRPr="005D68F3">
        <w:rPr>
          <w:lang w:val="fr-CH"/>
        </w:rPr>
        <w:t>’</w:t>
      </w:r>
      <w:r w:rsidRPr="005D68F3">
        <w:rPr>
          <w:lang w:val="fr-CH"/>
        </w:rPr>
        <w:t>entre elles font partie des régions du Pacifiq</w:t>
      </w:r>
      <w:r w:rsidR="005D68F3">
        <w:rPr>
          <w:lang w:val="fr-CH"/>
        </w:rPr>
        <w:t>ue et des Caraïbes (64 </w:t>
      </w:r>
      <w:r w:rsidRPr="005D68F3">
        <w:rPr>
          <w:lang w:val="fr-CH"/>
        </w:rPr>
        <w:t>et 28 </w:t>
      </w:r>
      <w:r w:rsidR="005D68F3">
        <w:rPr>
          <w:lang w:val="fr-CH"/>
        </w:rPr>
        <w:t>%</w:t>
      </w:r>
      <w:r w:rsidRPr="005D68F3">
        <w:rPr>
          <w:lang w:val="fr-CH"/>
        </w:rPr>
        <w:t>, respectivement), le reste se trouvant dans les départements de Caldas, Boyacá et Santander.</w:t>
      </w:r>
    </w:p>
    <w:p w:rsidR="00267907" w:rsidRPr="005D68F3" w:rsidRDefault="00267907" w:rsidP="005D68F3">
      <w:pPr>
        <w:spacing w:after="240"/>
        <w:ind w:left="567" w:firstLine="567"/>
        <w:rPr>
          <w:lang w:val="fr-CH"/>
        </w:rPr>
      </w:pPr>
      <w:r w:rsidRPr="005D68F3">
        <w:rPr>
          <w:lang w:val="fr-CH"/>
        </w:rPr>
        <w:t xml:space="preserve">Le </w:t>
      </w:r>
      <w:r w:rsidR="00661209" w:rsidRPr="005D68F3">
        <w:rPr>
          <w:lang w:val="fr-CH"/>
        </w:rPr>
        <w:t>d</w:t>
      </w:r>
      <w:r w:rsidRPr="005D68F3">
        <w:rPr>
          <w:lang w:val="fr-CH"/>
        </w:rPr>
        <w:t>épartement d</w:t>
      </w:r>
      <w:r w:rsidR="00661209" w:rsidRPr="005D68F3">
        <w:rPr>
          <w:lang w:val="fr-CH"/>
        </w:rPr>
        <w:t>u</w:t>
      </w:r>
      <w:r w:rsidRPr="005D68F3">
        <w:rPr>
          <w:lang w:val="fr-CH"/>
        </w:rPr>
        <w:t xml:space="preserve"> Chocó compte une population a</w:t>
      </w:r>
      <w:r w:rsidR="005D68F3">
        <w:rPr>
          <w:lang w:val="fr-CH"/>
        </w:rPr>
        <w:t>fro</w:t>
      </w:r>
      <w:r w:rsidR="005D68F3">
        <w:rPr>
          <w:lang w:val="fr-CH"/>
        </w:rPr>
        <w:noBreakHyphen/>
        <w:t>colombienne majoritaire. En </w:t>
      </w:r>
      <w:r w:rsidRPr="005D68F3">
        <w:rPr>
          <w:lang w:val="fr-CH"/>
        </w:rPr>
        <w:t>effet, sur 388 476 habitants, 74 </w:t>
      </w:r>
      <w:r w:rsidR="005D68F3">
        <w:rPr>
          <w:lang w:val="fr-CH"/>
        </w:rPr>
        <w:t>%</w:t>
      </w:r>
      <w:r w:rsidRPr="005D68F3">
        <w:rPr>
          <w:lang w:val="fr-CH"/>
        </w:rPr>
        <w:t xml:space="preserve"> (286 289) s</w:t>
      </w:r>
      <w:r w:rsidR="00CD5BBC" w:rsidRPr="005D68F3">
        <w:rPr>
          <w:lang w:val="fr-CH"/>
        </w:rPr>
        <w:t>’</w:t>
      </w:r>
      <w:r w:rsidR="00661209" w:rsidRPr="005D68F3">
        <w:rPr>
          <w:lang w:val="fr-CH"/>
        </w:rPr>
        <w:t>auto-identifi</w:t>
      </w:r>
      <w:r w:rsidRPr="005D68F3">
        <w:rPr>
          <w:lang w:val="fr-CH"/>
        </w:rPr>
        <w:t>ent comme afro</w:t>
      </w:r>
      <w:r w:rsidR="00A4444E" w:rsidRPr="005D68F3">
        <w:rPr>
          <w:lang w:val="fr-CH"/>
        </w:rPr>
        <w:t>-</w:t>
      </w:r>
      <w:r w:rsidRPr="005D68F3">
        <w:rPr>
          <w:lang w:val="fr-CH"/>
        </w:rPr>
        <w:t>colombiens. La population afro</w:t>
      </w:r>
      <w:r w:rsidR="00A4444E" w:rsidRPr="005D68F3">
        <w:rPr>
          <w:lang w:val="fr-CH"/>
        </w:rPr>
        <w:t>-</w:t>
      </w:r>
      <w:r w:rsidRPr="005D68F3">
        <w:rPr>
          <w:lang w:val="fr-CH"/>
        </w:rPr>
        <w:t>colombienne de ce département, s</w:t>
      </w:r>
      <w:r w:rsidR="00CD5BBC" w:rsidRPr="005D68F3">
        <w:rPr>
          <w:lang w:val="fr-CH"/>
        </w:rPr>
        <w:t>’</w:t>
      </w:r>
      <w:r w:rsidRPr="005D68F3">
        <w:rPr>
          <w:lang w:val="fr-CH"/>
        </w:rPr>
        <w:t>ajoutant à celle d</w:t>
      </w:r>
      <w:r w:rsidR="00027549" w:rsidRPr="005D68F3">
        <w:rPr>
          <w:lang w:val="fr-CH"/>
        </w:rPr>
        <w:t>u</w:t>
      </w:r>
      <w:r w:rsidRPr="005D68F3">
        <w:rPr>
          <w:lang w:val="fr-CH"/>
        </w:rPr>
        <w:t xml:space="preserve"> Cauca, </w:t>
      </w:r>
      <w:r w:rsidR="00027549" w:rsidRPr="005D68F3">
        <w:rPr>
          <w:lang w:val="fr-CH"/>
        </w:rPr>
        <w:t xml:space="preserve">de </w:t>
      </w:r>
      <w:r w:rsidRPr="005D68F3">
        <w:rPr>
          <w:lang w:val="fr-CH"/>
        </w:rPr>
        <w:t xml:space="preserve">Nariño et </w:t>
      </w:r>
      <w:r w:rsidR="00027549" w:rsidRPr="005D68F3">
        <w:rPr>
          <w:lang w:val="fr-CH"/>
        </w:rPr>
        <w:t xml:space="preserve">de </w:t>
      </w:r>
      <w:r w:rsidRPr="005D68F3">
        <w:rPr>
          <w:lang w:val="fr-CH"/>
        </w:rPr>
        <w:t>Valle, s</w:t>
      </w:r>
      <w:r w:rsidR="00CD5BBC" w:rsidRPr="005D68F3">
        <w:rPr>
          <w:lang w:val="fr-CH"/>
        </w:rPr>
        <w:t>’</w:t>
      </w:r>
      <w:r w:rsidRPr="005D68F3">
        <w:rPr>
          <w:lang w:val="fr-CH"/>
        </w:rPr>
        <w:t>élève à 1 905 263, représentant 44,7 </w:t>
      </w:r>
      <w:r w:rsidR="005D68F3">
        <w:rPr>
          <w:lang w:val="fr-CH"/>
        </w:rPr>
        <w:t>%</w:t>
      </w:r>
      <w:r w:rsidRPr="005D68F3">
        <w:rPr>
          <w:lang w:val="fr-CH"/>
        </w:rPr>
        <w:t xml:space="preserve"> du total de cette ethnie dans le pays.</w:t>
      </w:r>
    </w:p>
    <w:p w:rsidR="00267907" w:rsidRPr="005D68F3" w:rsidRDefault="00267907" w:rsidP="005D68F3">
      <w:pPr>
        <w:spacing w:after="240"/>
        <w:jc w:val="center"/>
        <w:rPr>
          <w:b/>
          <w:lang w:val="fr-CH"/>
        </w:rPr>
      </w:pPr>
      <w:r w:rsidRPr="005D68F3">
        <w:rPr>
          <w:b/>
          <w:lang w:val="fr-CH"/>
        </w:rPr>
        <w:t>Graphique 1: Pourcentage de population afro</w:t>
      </w:r>
      <w:r w:rsidR="00A4444E" w:rsidRPr="005D68F3">
        <w:rPr>
          <w:b/>
          <w:lang w:val="fr-CH"/>
        </w:rPr>
        <w:t>-</w:t>
      </w:r>
      <w:r w:rsidRPr="005D68F3">
        <w:rPr>
          <w:b/>
          <w:lang w:val="fr-CH"/>
        </w:rPr>
        <w:t>colombienne par département</w:t>
      </w:r>
    </w:p>
    <w:p w:rsidR="00267907" w:rsidRPr="00572229" w:rsidRDefault="00267907" w:rsidP="005D68F3">
      <w:pPr>
        <w:spacing w:after="240"/>
        <w:jc w:val="center"/>
        <w:rPr>
          <w:sz w:val="20"/>
          <w:lang w:val="fr-CH"/>
        </w:rPr>
      </w:pPr>
      <w:r w:rsidRPr="00572229">
        <w:rPr>
          <w:sz w:val="20"/>
          <w:lang w:val="fr-CH"/>
        </w:rPr>
        <w:pict>
          <v:shape id="_x0000_i1025" type="#_x0000_t75" style="width:237pt;height:286.5pt">
            <v:imagedata r:id="rId9" o:title=""/>
          </v:shape>
        </w:pict>
      </w:r>
    </w:p>
    <w:p w:rsidR="00267907" w:rsidRPr="005D68F3" w:rsidRDefault="00267907" w:rsidP="005D68F3">
      <w:pPr>
        <w:spacing w:after="240"/>
        <w:ind w:left="567" w:firstLine="567"/>
        <w:rPr>
          <w:lang w:val="fr-CH"/>
        </w:rPr>
      </w:pPr>
      <w:r w:rsidRPr="005D68F3">
        <w:rPr>
          <w:i/>
          <w:lang w:val="fr-CH"/>
        </w:rPr>
        <w:t>Source</w:t>
      </w:r>
      <w:r w:rsidRPr="005D68F3">
        <w:rPr>
          <w:lang w:val="fr-CH"/>
        </w:rPr>
        <w:t xml:space="preserve">: DANE, Recensement 2005 </w:t>
      </w:r>
      <w:r w:rsidR="005D68F3" w:rsidRPr="005D68F3">
        <w:rPr>
          <w:lang w:val="fr-CH"/>
        </w:rPr>
        <w:t>«</w:t>
      </w:r>
      <w:r w:rsidRPr="005D68F3">
        <w:rPr>
          <w:i/>
          <w:lang w:val="fr-CH"/>
        </w:rPr>
        <w:t>Colombia una nación multicultural, su diversidad étnica</w:t>
      </w:r>
      <w:r w:rsidR="005D68F3" w:rsidRPr="005D68F3">
        <w:rPr>
          <w:lang w:val="fr-CH"/>
        </w:rPr>
        <w:t>»</w:t>
      </w:r>
      <w:r w:rsidR="00C12987" w:rsidRPr="005D68F3">
        <w:rPr>
          <w:lang w:val="fr-CH"/>
        </w:rPr>
        <w:t xml:space="preserve"> (</w:t>
      </w:r>
      <w:r w:rsidR="00B23D6C" w:rsidRPr="005D68F3">
        <w:rPr>
          <w:lang w:val="fr-CH"/>
        </w:rPr>
        <w:t>Colombie</w:t>
      </w:r>
      <w:r w:rsidRPr="005D68F3">
        <w:rPr>
          <w:lang w:val="fr-CH"/>
        </w:rPr>
        <w:t>, une nation multiculturelle, sa diversité ethnique</w:t>
      </w:r>
      <w:r w:rsidR="00661209" w:rsidRPr="005D68F3">
        <w:rPr>
          <w:lang w:val="fr-CH"/>
        </w:rPr>
        <w:t>)</w:t>
      </w:r>
      <w:r w:rsidRPr="005D68F3">
        <w:rPr>
          <w:lang w:val="fr-CH"/>
        </w:rPr>
        <w:t>.</w:t>
      </w:r>
    </w:p>
    <w:p w:rsidR="00267907" w:rsidRPr="005D68F3" w:rsidRDefault="00267907" w:rsidP="005D68F3">
      <w:pPr>
        <w:spacing w:after="240"/>
        <w:ind w:left="567" w:firstLine="567"/>
        <w:rPr>
          <w:lang w:val="fr-CH"/>
        </w:rPr>
      </w:pPr>
      <w:r w:rsidRPr="005D68F3">
        <w:rPr>
          <w:lang w:val="fr-CH"/>
        </w:rPr>
        <w:t>C</w:t>
      </w:r>
      <w:r w:rsidR="00CD5BBC" w:rsidRPr="005D68F3">
        <w:rPr>
          <w:lang w:val="fr-CH"/>
        </w:rPr>
        <w:t>’</w:t>
      </w:r>
      <w:r w:rsidRPr="005D68F3">
        <w:rPr>
          <w:lang w:val="fr-CH"/>
        </w:rPr>
        <w:t>est dans la région du Pacifique (départements d</w:t>
      </w:r>
      <w:r w:rsidR="00661209" w:rsidRPr="005D68F3">
        <w:rPr>
          <w:lang w:val="fr-CH"/>
        </w:rPr>
        <w:t>u</w:t>
      </w:r>
      <w:r w:rsidRPr="005D68F3">
        <w:rPr>
          <w:lang w:val="fr-CH"/>
        </w:rPr>
        <w:t xml:space="preserve"> Chocó, Valle del Cauca, Cauca et Nariño) que la population afro</w:t>
      </w:r>
      <w:r w:rsidRPr="005D68F3">
        <w:rPr>
          <w:lang w:val="fr-CH"/>
        </w:rPr>
        <w:noBreakHyphen/>
        <w:t>colombienne du pays se concentre principalement, avec 44,7 </w:t>
      </w:r>
      <w:r w:rsidR="005D68F3">
        <w:rPr>
          <w:lang w:val="fr-CH"/>
        </w:rPr>
        <w:t>%</w:t>
      </w:r>
      <w:r w:rsidRPr="005D68F3">
        <w:rPr>
          <w:lang w:val="fr-CH"/>
        </w:rPr>
        <w:t xml:space="preserve"> de ses effectifs présents sur le territoire national.</w:t>
      </w:r>
    </w:p>
    <w:p w:rsidR="00267907" w:rsidRPr="005D68F3" w:rsidRDefault="00267907" w:rsidP="005D68F3">
      <w:pPr>
        <w:spacing w:after="240"/>
        <w:ind w:left="567" w:firstLine="567"/>
        <w:rPr>
          <w:lang w:val="fr-CH"/>
        </w:rPr>
      </w:pPr>
      <w:r w:rsidRPr="005D68F3">
        <w:rPr>
          <w:lang w:val="fr-CH"/>
        </w:rPr>
        <w:t>La région des Caraïbes, qui comprend les départements d</w:t>
      </w:r>
      <w:r w:rsidR="00CD5BBC" w:rsidRPr="005D68F3">
        <w:rPr>
          <w:lang w:val="fr-CH"/>
        </w:rPr>
        <w:t>’</w:t>
      </w:r>
      <w:r w:rsidRPr="005D68F3">
        <w:rPr>
          <w:lang w:val="fr-CH"/>
        </w:rPr>
        <w:t>Atlántico, Bolívar, Córdoba, La Guajira, Magdal</w:t>
      </w:r>
      <w:r w:rsidR="006648B2" w:rsidRPr="005D68F3">
        <w:rPr>
          <w:lang w:val="fr-CH"/>
        </w:rPr>
        <w:t>ena et Sucre, compte 1 194 077 a</w:t>
      </w:r>
      <w:r w:rsidRPr="005D68F3">
        <w:rPr>
          <w:lang w:val="fr-CH"/>
        </w:rPr>
        <w:t>fro</w:t>
      </w:r>
      <w:r w:rsidR="00A4444E" w:rsidRPr="005D68F3">
        <w:rPr>
          <w:lang w:val="fr-CH"/>
        </w:rPr>
        <w:t>-</w:t>
      </w:r>
      <w:r w:rsidRPr="005D68F3">
        <w:rPr>
          <w:lang w:val="fr-CH"/>
        </w:rPr>
        <w:t>colombiens, soit 28 </w:t>
      </w:r>
      <w:r w:rsidR="005D68F3">
        <w:rPr>
          <w:lang w:val="fr-CH"/>
        </w:rPr>
        <w:t>%</w:t>
      </w:r>
      <w:r w:rsidRPr="005D68F3">
        <w:rPr>
          <w:lang w:val="fr-CH"/>
        </w:rPr>
        <w:t xml:space="preserve"> du total dans le pays.</w:t>
      </w:r>
    </w:p>
    <w:p w:rsidR="00267907" w:rsidRPr="005D68F3" w:rsidRDefault="00267907" w:rsidP="005D68F3">
      <w:pPr>
        <w:spacing w:after="240"/>
        <w:ind w:left="567" w:firstLine="567"/>
        <w:rPr>
          <w:lang w:val="fr-CH"/>
        </w:rPr>
      </w:pPr>
      <w:r w:rsidRPr="005D68F3">
        <w:rPr>
          <w:lang w:val="fr-CH"/>
        </w:rPr>
        <w:t xml:space="preserve">La Constitution de 1991 et la loi </w:t>
      </w:r>
      <w:r w:rsidR="0066268C" w:rsidRPr="00572229">
        <w:rPr>
          <w:snapToGrid w:val="0"/>
          <w:shd w:val="clear" w:color="auto" w:fill="FFFFFF"/>
          <w:lang w:val="fr-CH"/>
        </w:rPr>
        <w:t>n</w:t>
      </w:r>
      <w:r w:rsidR="0066268C" w:rsidRPr="0066268C">
        <w:rPr>
          <w:snapToGrid w:val="0"/>
          <w:shd w:val="clear" w:color="auto" w:fill="FFFFFF"/>
          <w:vertAlign w:val="superscript"/>
          <w:lang w:val="fr-CH"/>
        </w:rPr>
        <w:t>o</w:t>
      </w:r>
      <w:r w:rsidRPr="005D68F3">
        <w:rPr>
          <w:lang w:val="fr-CH"/>
        </w:rPr>
        <w:t> 70 de 1993 ont reconnu un droit à la propriété collective sur les terres traditionnelles des communautés noires qui occupaient la région du Bassin du Pacifique. À cet effet, l</w:t>
      </w:r>
      <w:r w:rsidR="00CD5BBC" w:rsidRPr="005D68F3">
        <w:rPr>
          <w:lang w:val="fr-CH"/>
        </w:rPr>
        <w:t>’</w:t>
      </w:r>
      <w:r w:rsidRPr="005D68F3">
        <w:rPr>
          <w:lang w:val="fr-CH"/>
        </w:rPr>
        <w:t>objectif fixé consistait à délivrer des titres collectifs portant sur 5 600 000 hectares au profit des communautés noires. Cette mesure reposait sur les objets suivants: reconnaître et protéger la diversité ethnique et culturelle desdites communautés, renforcer les méthodes organiques, garantir la participation et l</w:t>
      </w:r>
      <w:r w:rsidR="00CD5BBC" w:rsidRPr="005D68F3">
        <w:rPr>
          <w:lang w:val="fr-CH"/>
        </w:rPr>
        <w:t>’</w:t>
      </w:r>
      <w:r w:rsidRPr="005D68F3">
        <w:rPr>
          <w:lang w:val="fr-CH"/>
        </w:rPr>
        <w:t>autonomie dans les territoires traditionnels, ainsi qu</w:t>
      </w:r>
      <w:r w:rsidR="00CD5BBC" w:rsidRPr="005D68F3">
        <w:rPr>
          <w:lang w:val="fr-CH"/>
        </w:rPr>
        <w:t>’</w:t>
      </w:r>
      <w:r w:rsidRPr="005D68F3">
        <w:rPr>
          <w:lang w:val="fr-CH"/>
        </w:rPr>
        <w:t>assurer la protection des ressources naturelles existantes et favoriser d</w:t>
      </w:r>
      <w:r w:rsidR="00CD5BBC" w:rsidRPr="005D68F3">
        <w:rPr>
          <w:lang w:val="fr-CH"/>
        </w:rPr>
        <w:t>’</w:t>
      </w:r>
      <w:r w:rsidRPr="005D68F3">
        <w:rPr>
          <w:lang w:val="fr-CH"/>
        </w:rPr>
        <w:t>autres méthodes de production tendant à améliorer les condit</w:t>
      </w:r>
      <w:r w:rsidR="005D68F3">
        <w:rPr>
          <w:lang w:val="fr-CH"/>
        </w:rPr>
        <w:t>ions de vie de ces communautés.</w:t>
      </w:r>
    </w:p>
    <w:p w:rsidR="00267907" w:rsidRPr="005D68F3" w:rsidRDefault="00267907" w:rsidP="005D68F3">
      <w:pPr>
        <w:spacing w:after="240"/>
        <w:ind w:left="567" w:firstLine="567"/>
        <w:rPr>
          <w:lang w:val="fr-CH"/>
        </w:rPr>
      </w:pPr>
      <w:r w:rsidRPr="005D68F3">
        <w:rPr>
          <w:lang w:val="fr-CH"/>
        </w:rPr>
        <w:t>L</w:t>
      </w:r>
      <w:r w:rsidR="00CD5BBC" w:rsidRPr="005D68F3">
        <w:rPr>
          <w:lang w:val="fr-CH"/>
        </w:rPr>
        <w:t>’</w:t>
      </w:r>
      <w:r w:rsidRPr="005D68F3">
        <w:rPr>
          <w:lang w:val="fr-CH"/>
        </w:rPr>
        <w:t>objectif a été, jusqu</w:t>
      </w:r>
      <w:r w:rsidR="00CD5BBC" w:rsidRPr="005D68F3">
        <w:rPr>
          <w:lang w:val="fr-CH"/>
        </w:rPr>
        <w:t>’</w:t>
      </w:r>
      <w:r w:rsidRPr="005D68F3">
        <w:rPr>
          <w:lang w:val="fr-CH"/>
        </w:rPr>
        <w:t>à ce jour, atteint à 91,5 </w:t>
      </w:r>
      <w:r w:rsidR="005D68F3">
        <w:rPr>
          <w:lang w:val="fr-CH"/>
        </w:rPr>
        <w:t>%</w:t>
      </w:r>
      <w:r w:rsidRPr="005D68F3">
        <w:rPr>
          <w:lang w:val="fr-CH"/>
        </w:rPr>
        <w:t xml:space="preserve"> par la délivrance de 149 titres collectifs et l</w:t>
      </w:r>
      <w:r w:rsidR="00CD5BBC" w:rsidRPr="005D68F3">
        <w:rPr>
          <w:lang w:val="fr-CH"/>
        </w:rPr>
        <w:t>’</w:t>
      </w:r>
      <w:r w:rsidRPr="005D68F3">
        <w:rPr>
          <w:lang w:val="fr-CH"/>
        </w:rPr>
        <w:t>attribution de 5 128 830 hectares, au profit de 60 418 familles.</w:t>
      </w:r>
    </w:p>
    <w:p w:rsidR="00267907" w:rsidRPr="005D68F3" w:rsidRDefault="00267907" w:rsidP="005D68F3">
      <w:pPr>
        <w:spacing w:after="240"/>
        <w:ind w:left="567" w:firstLine="567"/>
        <w:rPr>
          <w:lang w:val="fr-CH"/>
        </w:rPr>
      </w:pPr>
      <w:r w:rsidRPr="005D68F3">
        <w:rPr>
          <w:lang w:val="fr-CH"/>
        </w:rPr>
        <w:t>Pour remplir cet objectif, l</w:t>
      </w:r>
      <w:r w:rsidR="00CD5BBC" w:rsidRPr="005D68F3">
        <w:rPr>
          <w:lang w:val="fr-CH"/>
        </w:rPr>
        <w:t>’</w:t>
      </w:r>
      <w:r w:rsidRPr="005D68F3">
        <w:rPr>
          <w:lang w:val="fr-CH"/>
        </w:rPr>
        <w:t>Institut colombien du développement rural (INCODER) se charge d</w:t>
      </w:r>
      <w:r w:rsidR="00CD5BBC" w:rsidRPr="005D68F3">
        <w:rPr>
          <w:lang w:val="fr-CH"/>
        </w:rPr>
        <w:t>’</w:t>
      </w:r>
      <w:r w:rsidRPr="005D68F3">
        <w:rPr>
          <w:lang w:val="fr-CH"/>
        </w:rPr>
        <w:t>instruire 27 demandes de délivrance de titres collectifs dans une zone d</w:t>
      </w:r>
      <w:r w:rsidR="00CD5BBC" w:rsidRPr="005D68F3">
        <w:rPr>
          <w:lang w:val="fr-CH"/>
        </w:rPr>
        <w:t>’</w:t>
      </w:r>
      <w:r w:rsidRPr="005D68F3">
        <w:rPr>
          <w:lang w:val="fr-CH"/>
        </w:rPr>
        <w:t>environ 454 152 hectares, au profit de 14 316 familles.</w:t>
      </w:r>
    </w:p>
    <w:p w:rsidR="00267907" w:rsidRPr="005D68F3" w:rsidRDefault="00267907" w:rsidP="005D68F3">
      <w:pPr>
        <w:spacing w:after="240"/>
        <w:ind w:left="567" w:firstLine="567"/>
        <w:rPr>
          <w:lang w:val="fr-CH"/>
        </w:rPr>
      </w:pPr>
      <w:r w:rsidRPr="005D68F3">
        <w:rPr>
          <w:lang w:val="fr-CH"/>
        </w:rPr>
        <w:t>Les terres remises aux communautés noires et celles qui se trouvent en instance d</w:t>
      </w:r>
      <w:r w:rsidR="00CD5BBC" w:rsidRPr="005D68F3">
        <w:rPr>
          <w:lang w:val="fr-CH"/>
        </w:rPr>
        <w:t>’</w:t>
      </w:r>
      <w:r w:rsidRPr="005D68F3">
        <w:rPr>
          <w:lang w:val="fr-CH"/>
        </w:rPr>
        <w:t>attribution représentent une superficie totale de 5 670 000 hectares, soit environ 5 </w:t>
      </w:r>
      <w:r w:rsidR="005D68F3">
        <w:rPr>
          <w:lang w:val="fr-CH"/>
        </w:rPr>
        <w:t>%</w:t>
      </w:r>
      <w:r w:rsidRPr="005D68F3">
        <w:rPr>
          <w:lang w:val="fr-CH"/>
        </w:rPr>
        <w:t xml:space="preserve"> du territoire national.</w:t>
      </w:r>
    </w:p>
    <w:p w:rsidR="00267907" w:rsidRPr="005D68F3" w:rsidRDefault="00430C72" w:rsidP="00EB3306">
      <w:pPr>
        <w:spacing w:after="240"/>
        <w:rPr>
          <w:i/>
          <w:lang w:val="fr-CH"/>
        </w:rPr>
      </w:pPr>
      <w:r w:rsidRPr="005D68F3">
        <w:rPr>
          <w:lang w:val="fr-CH"/>
        </w:rPr>
        <w:tab/>
      </w:r>
      <w:r w:rsidR="00267907" w:rsidRPr="005D68F3">
        <w:rPr>
          <w:i/>
          <w:lang w:val="fr-CH"/>
        </w:rPr>
        <w:t>Insulaires</w:t>
      </w:r>
    </w:p>
    <w:p w:rsidR="00267907" w:rsidRPr="005D68F3" w:rsidRDefault="00267907" w:rsidP="005D68F3">
      <w:pPr>
        <w:spacing w:after="240"/>
        <w:ind w:left="567" w:firstLine="567"/>
        <w:rPr>
          <w:lang w:val="fr-CH"/>
        </w:rPr>
      </w:pPr>
      <w:r w:rsidRPr="005D68F3">
        <w:rPr>
          <w:lang w:val="fr-CH"/>
        </w:rPr>
        <w:t>Le groupe ethnique insulaire occupe, comme habitat ancestral, l</w:t>
      </w:r>
      <w:r w:rsidR="00CD5BBC" w:rsidRPr="005D68F3">
        <w:rPr>
          <w:lang w:val="fr-CH"/>
        </w:rPr>
        <w:t>’</w:t>
      </w:r>
      <w:r w:rsidRPr="005D68F3">
        <w:rPr>
          <w:lang w:val="fr-CH"/>
        </w:rPr>
        <w:t>archipel de San</w:t>
      </w:r>
      <w:r w:rsidR="005D68F3">
        <w:rPr>
          <w:lang w:val="fr-CH"/>
        </w:rPr>
        <w:t> </w:t>
      </w:r>
      <w:r w:rsidRPr="005D68F3">
        <w:rPr>
          <w:lang w:val="fr-CH"/>
        </w:rPr>
        <w:t xml:space="preserve">Andrés, Providencia et Santa Catalina. Ses coutumes, </w:t>
      </w:r>
      <w:r w:rsidR="00661209" w:rsidRPr="005D68F3">
        <w:rPr>
          <w:lang w:val="fr-CH"/>
        </w:rPr>
        <w:t xml:space="preserve">ses </w:t>
      </w:r>
      <w:r w:rsidRPr="005D68F3">
        <w:rPr>
          <w:lang w:val="fr-CH"/>
        </w:rPr>
        <w:t>pratiques religieuses et sa langue créole caractérisent intrinsèquement cette ethnie. La Cour constitutionnelle a rendu, au sujet de ce groupe, des décisions (</w:t>
      </w:r>
      <w:r w:rsidR="0066268C" w:rsidRPr="00572229">
        <w:rPr>
          <w:snapToGrid w:val="0"/>
          <w:shd w:val="clear" w:color="auto" w:fill="FFFFFF"/>
          <w:lang w:val="fr-CH"/>
        </w:rPr>
        <w:t>n</w:t>
      </w:r>
      <w:r w:rsidR="0066268C" w:rsidRPr="0066268C">
        <w:rPr>
          <w:snapToGrid w:val="0"/>
          <w:shd w:val="clear" w:color="auto" w:fill="FFFFFF"/>
          <w:vertAlign w:val="superscript"/>
          <w:lang w:val="fr-CH"/>
        </w:rPr>
        <w:t>o</w:t>
      </w:r>
      <w:r w:rsidRPr="005D68F3">
        <w:rPr>
          <w:lang w:val="fr-CH"/>
        </w:rPr>
        <w:t> 454/99 et 530/99) qui reconnaissent et protègent ses particularismes culturels, tout en garantissant ses droits.</w:t>
      </w:r>
    </w:p>
    <w:p w:rsidR="00267907" w:rsidRPr="005D68F3" w:rsidRDefault="00267907" w:rsidP="0094673E">
      <w:pPr>
        <w:spacing w:after="240"/>
        <w:ind w:left="567" w:firstLine="567"/>
        <w:rPr>
          <w:lang w:val="fr-CH"/>
        </w:rPr>
      </w:pPr>
      <w:r w:rsidRPr="005D68F3">
        <w:rPr>
          <w:lang w:val="fr-CH"/>
        </w:rPr>
        <w:t>Selon les données du recensement de 2005, le total de population, à l</w:t>
      </w:r>
      <w:r w:rsidR="00CD5BBC" w:rsidRPr="005D68F3">
        <w:rPr>
          <w:lang w:val="fr-CH"/>
        </w:rPr>
        <w:t>’</w:t>
      </w:r>
      <w:r w:rsidRPr="005D68F3">
        <w:rPr>
          <w:lang w:val="fr-CH"/>
        </w:rPr>
        <w:t>échelon national, se déclarant insulaire, s</w:t>
      </w:r>
      <w:r w:rsidR="00CD5BBC" w:rsidRPr="005D68F3">
        <w:rPr>
          <w:lang w:val="fr-CH"/>
        </w:rPr>
        <w:t>’</w:t>
      </w:r>
      <w:r w:rsidRPr="005D68F3">
        <w:rPr>
          <w:lang w:val="fr-CH"/>
        </w:rPr>
        <w:t>élève à 30 377 personnes, dont 77 </w:t>
      </w:r>
      <w:r w:rsidR="0094673E">
        <w:rPr>
          <w:lang w:val="fr-CH"/>
        </w:rPr>
        <w:t>%</w:t>
      </w:r>
      <w:r w:rsidRPr="005D68F3">
        <w:rPr>
          <w:lang w:val="fr-CH"/>
        </w:rPr>
        <w:t xml:space="preserve"> habitent l</w:t>
      </w:r>
      <w:r w:rsidR="00CD5BBC" w:rsidRPr="005D68F3">
        <w:rPr>
          <w:lang w:val="fr-CH"/>
        </w:rPr>
        <w:t>’</w:t>
      </w:r>
      <w:r w:rsidRPr="005D68F3">
        <w:rPr>
          <w:lang w:val="fr-CH"/>
        </w:rPr>
        <w:t>archipel (19 256 dans l</w:t>
      </w:r>
      <w:r w:rsidR="00CD5BBC" w:rsidRPr="005D68F3">
        <w:rPr>
          <w:lang w:val="fr-CH"/>
        </w:rPr>
        <w:t>’</w:t>
      </w:r>
      <w:r w:rsidRPr="005D68F3">
        <w:rPr>
          <w:lang w:val="fr-CH"/>
        </w:rPr>
        <w:t>île de San Andrés et 3 634 à Providencia). Il faut préciser qu</w:t>
      </w:r>
      <w:r w:rsidR="00CD5BBC" w:rsidRPr="005D68F3">
        <w:rPr>
          <w:lang w:val="fr-CH"/>
        </w:rPr>
        <w:t>’</w:t>
      </w:r>
      <w:r w:rsidRPr="005D68F3">
        <w:rPr>
          <w:lang w:val="fr-CH"/>
        </w:rPr>
        <w:t xml:space="preserve">un pourcentage important des insulaires qui ont migré vers le continent se trouve à Bogotá et dans les départements de Bolívar, </w:t>
      </w:r>
      <w:r w:rsidR="00661209" w:rsidRPr="005D68F3">
        <w:rPr>
          <w:lang w:val="fr-CH"/>
        </w:rPr>
        <w:t>d</w:t>
      </w:r>
      <w:r w:rsidR="00CD5BBC" w:rsidRPr="005D68F3">
        <w:rPr>
          <w:lang w:val="fr-CH"/>
        </w:rPr>
        <w:t>’</w:t>
      </w:r>
      <w:r w:rsidRPr="005D68F3">
        <w:rPr>
          <w:lang w:val="fr-CH"/>
        </w:rPr>
        <w:t xml:space="preserve">Atlántico, </w:t>
      </w:r>
      <w:r w:rsidR="00661209" w:rsidRPr="005D68F3">
        <w:rPr>
          <w:lang w:val="fr-CH"/>
        </w:rPr>
        <w:t>d</w:t>
      </w:r>
      <w:r w:rsidR="00CD5BBC" w:rsidRPr="005D68F3">
        <w:rPr>
          <w:lang w:val="fr-CH"/>
        </w:rPr>
        <w:t>’</w:t>
      </w:r>
      <w:r w:rsidRPr="005D68F3">
        <w:rPr>
          <w:lang w:val="fr-CH"/>
        </w:rPr>
        <w:t xml:space="preserve">Antioquia, </w:t>
      </w:r>
      <w:r w:rsidR="00661209" w:rsidRPr="005D68F3">
        <w:rPr>
          <w:lang w:val="fr-CH"/>
        </w:rPr>
        <w:t xml:space="preserve">de </w:t>
      </w:r>
      <w:r w:rsidRPr="005D68F3">
        <w:rPr>
          <w:lang w:val="fr-CH"/>
        </w:rPr>
        <w:t xml:space="preserve">Santander et </w:t>
      </w:r>
      <w:r w:rsidR="00661209" w:rsidRPr="005D68F3">
        <w:rPr>
          <w:lang w:val="fr-CH"/>
        </w:rPr>
        <w:t xml:space="preserve">de </w:t>
      </w:r>
      <w:r w:rsidRPr="005D68F3">
        <w:rPr>
          <w:lang w:val="fr-CH"/>
        </w:rPr>
        <w:t>Córdoba.</w:t>
      </w:r>
    </w:p>
    <w:p w:rsidR="00267907" w:rsidRPr="005D68F3" w:rsidRDefault="00267907" w:rsidP="0094673E">
      <w:pPr>
        <w:spacing w:after="240"/>
        <w:ind w:left="567" w:firstLine="567"/>
        <w:rPr>
          <w:lang w:val="fr-CH"/>
        </w:rPr>
      </w:pPr>
      <w:r w:rsidRPr="005D68F3">
        <w:rPr>
          <w:lang w:val="fr-CH"/>
        </w:rPr>
        <w:t>Par ailleurs, la population de l</w:t>
      </w:r>
      <w:r w:rsidR="00CD5BBC" w:rsidRPr="005D68F3">
        <w:rPr>
          <w:lang w:val="fr-CH"/>
        </w:rPr>
        <w:t>’</w:t>
      </w:r>
      <w:r w:rsidRPr="005D68F3">
        <w:rPr>
          <w:lang w:val="fr-CH"/>
        </w:rPr>
        <w:t>archipel, qui se déclare insulaire, correspond à 39,5 </w:t>
      </w:r>
      <w:r w:rsidR="0094673E">
        <w:rPr>
          <w:lang w:val="fr-CH"/>
        </w:rPr>
        <w:t xml:space="preserve">% </w:t>
      </w:r>
      <w:r w:rsidRPr="005D68F3">
        <w:rPr>
          <w:lang w:val="fr-CH"/>
        </w:rPr>
        <w:t>des habitants du département.</w:t>
      </w:r>
    </w:p>
    <w:p w:rsidR="00267907" w:rsidRPr="005D68F3" w:rsidRDefault="00430C72" w:rsidP="00EB3306">
      <w:pPr>
        <w:spacing w:after="240"/>
        <w:rPr>
          <w:i/>
          <w:lang w:val="fr-CH"/>
        </w:rPr>
      </w:pPr>
      <w:r w:rsidRPr="005D68F3">
        <w:rPr>
          <w:lang w:val="fr-CH"/>
        </w:rPr>
        <w:tab/>
      </w:r>
      <w:r w:rsidR="00267907" w:rsidRPr="005D68F3">
        <w:rPr>
          <w:i/>
          <w:lang w:val="fr-CH"/>
        </w:rPr>
        <w:t>Roms ou gitans</w:t>
      </w:r>
    </w:p>
    <w:p w:rsidR="00267907" w:rsidRPr="005D68F3" w:rsidRDefault="00267907" w:rsidP="0094673E">
      <w:pPr>
        <w:spacing w:after="240"/>
        <w:ind w:left="567" w:firstLine="567"/>
        <w:rPr>
          <w:lang w:val="fr-CH"/>
        </w:rPr>
      </w:pPr>
      <w:r w:rsidRPr="005D68F3">
        <w:rPr>
          <w:lang w:val="fr-CH"/>
        </w:rPr>
        <w:t>Les Roms ou gitans qui vivent en Colombie sont représentatifs d</w:t>
      </w:r>
      <w:r w:rsidR="00CD5BBC" w:rsidRPr="005D68F3">
        <w:rPr>
          <w:lang w:val="fr-CH"/>
        </w:rPr>
        <w:t>’</w:t>
      </w:r>
      <w:r w:rsidRPr="005D68F3">
        <w:rPr>
          <w:lang w:val="fr-CH"/>
        </w:rPr>
        <w:t>une culture millénaire qui se retrouve aujourd</w:t>
      </w:r>
      <w:r w:rsidR="00CD5BBC" w:rsidRPr="005D68F3">
        <w:rPr>
          <w:lang w:val="fr-CH"/>
        </w:rPr>
        <w:t>’</w:t>
      </w:r>
      <w:r w:rsidRPr="005D68F3">
        <w:rPr>
          <w:lang w:val="fr-CH"/>
        </w:rPr>
        <w:t>hui en divers endroits du monde. Selon les résultats du recensement de 2005, la population rom dans le pays s</w:t>
      </w:r>
      <w:r w:rsidR="00CD5BBC" w:rsidRPr="005D68F3">
        <w:rPr>
          <w:lang w:val="fr-CH"/>
        </w:rPr>
        <w:t>’</w:t>
      </w:r>
      <w:r w:rsidRPr="005D68F3">
        <w:rPr>
          <w:lang w:val="fr-CH"/>
        </w:rPr>
        <w:t>élève à 4 832 personnes (0,012 </w:t>
      </w:r>
      <w:r w:rsidR="0094673E">
        <w:rPr>
          <w:lang w:val="fr-CH"/>
        </w:rPr>
        <w:t>%</w:t>
      </w:r>
      <w:r w:rsidRPr="005D68F3">
        <w:rPr>
          <w:lang w:val="fr-CH"/>
        </w:rPr>
        <w:t xml:space="preserve"> de la population). Les gitans se regroupent en petites communautés appelées </w:t>
      </w:r>
      <w:r w:rsidR="001A2768" w:rsidRPr="005D68F3">
        <w:rPr>
          <w:i/>
          <w:lang w:val="fr-CH"/>
        </w:rPr>
        <w:t>k</w:t>
      </w:r>
      <w:r w:rsidRPr="005D68F3">
        <w:rPr>
          <w:i/>
          <w:lang w:val="fr-CH"/>
        </w:rPr>
        <w:t>umpanias</w:t>
      </w:r>
      <w:r w:rsidR="00661209" w:rsidRPr="005D68F3">
        <w:rPr>
          <w:lang w:val="fr-CH"/>
        </w:rPr>
        <w:t xml:space="preserve"> (familles)</w:t>
      </w:r>
      <w:r w:rsidRPr="005D68F3">
        <w:rPr>
          <w:lang w:val="fr-CH"/>
        </w:rPr>
        <w:t>, sans pouvoir centralisé, où prédomine l</w:t>
      </w:r>
      <w:r w:rsidR="00CD5BBC" w:rsidRPr="005D68F3">
        <w:rPr>
          <w:lang w:val="fr-CH"/>
        </w:rPr>
        <w:t>’</w:t>
      </w:r>
      <w:r w:rsidRPr="005D68F3">
        <w:rPr>
          <w:lang w:val="fr-CH"/>
        </w:rPr>
        <w:t xml:space="preserve">endogamie, </w:t>
      </w:r>
      <w:r w:rsidR="00661209" w:rsidRPr="005D68F3">
        <w:rPr>
          <w:lang w:val="fr-CH"/>
        </w:rPr>
        <w:t>qui sont</w:t>
      </w:r>
      <w:r w:rsidRPr="005D68F3">
        <w:rPr>
          <w:lang w:val="fr-CH"/>
        </w:rPr>
        <w:t xml:space="preserve"> dotées de mécanismes de règlement interne des litiges fondés sur le droit coutumier ou </w:t>
      </w:r>
      <w:r w:rsidR="001A2768" w:rsidRPr="005D68F3">
        <w:rPr>
          <w:i/>
          <w:lang w:val="fr-CH"/>
        </w:rPr>
        <w:t>k</w:t>
      </w:r>
      <w:r w:rsidRPr="005D68F3">
        <w:rPr>
          <w:i/>
          <w:lang w:val="fr-CH"/>
        </w:rPr>
        <w:t>riss</w:t>
      </w:r>
      <w:r w:rsidR="0094673E">
        <w:rPr>
          <w:lang w:val="fr-CH"/>
        </w:rPr>
        <w:t>. La </w:t>
      </w:r>
      <w:r w:rsidRPr="005D68F3">
        <w:rPr>
          <w:lang w:val="fr-CH"/>
        </w:rPr>
        <w:t>population rom se localise essentiellement dans les villes de Barranquilla (40,5 </w:t>
      </w:r>
      <w:r w:rsidR="00675513" w:rsidRPr="005D68F3">
        <w:rPr>
          <w:lang w:val="fr-CH"/>
        </w:rPr>
        <w:t>%</w:t>
      </w:r>
      <w:r w:rsidRPr="005D68F3">
        <w:rPr>
          <w:lang w:val="fr-CH"/>
        </w:rPr>
        <w:t>), Cartagena (18,8 </w:t>
      </w:r>
      <w:r w:rsidR="00675513" w:rsidRPr="005D68F3">
        <w:rPr>
          <w:lang w:val="fr-CH"/>
        </w:rPr>
        <w:t>%</w:t>
      </w:r>
      <w:r w:rsidR="006D2255">
        <w:rPr>
          <w:lang w:val="fr-CH"/>
        </w:rPr>
        <w:t>)</w:t>
      </w:r>
      <w:r w:rsidRPr="005D68F3">
        <w:rPr>
          <w:lang w:val="fr-CH"/>
        </w:rPr>
        <w:t>, Cali (14,6 </w:t>
      </w:r>
      <w:r w:rsidR="00675513" w:rsidRPr="005D68F3">
        <w:rPr>
          <w:lang w:val="fr-CH"/>
        </w:rPr>
        <w:t>%</w:t>
      </w:r>
      <w:r w:rsidR="001A2768" w:rsidRPr="005D68F3">
        <w:rPr>
          <w:lang w:val="fr-CH"/>
        </w:rPr>
        <w:t>)</w:t>
      </w:r>
      <w:r w:rsidRPr="005D68F3">
        <w:rPr>
          <w:lang w:val="fr-CH"/>
        </w:rPr>
        <w:t xml:space="preserve"> et Bogotá (10,8 </w:t>
      </w:r>
      <w:r w:rsidR="00675513" w:rsidRPr="005D68F3">
        <w:rPr>
          <w:lang w:val="fr-CH"/>
        </w:rPr>
        <w:t>%</w:t>
      </w:r>
      <w:r w:rsidR="001A2768" w:rsidRPr="005D68F3">
        <w:rPr>
          <w:lang w:val="fr-CH"/>
        </w:rPr>
        <w:t>)</w:t>
      </w:r>
      <w:r w:rsidRPr="005D68F3">
        <w:rPr>
          <w:lang w:val="fr-CH"/>
        </w:rPr>
        <w:t>, représentant 85 </w:t>
      </w:r>
      <w:r w:rsidR="0094673E">
        <w:rPr>
          <w:lang w:val="fr-CH"/>
        </w:rPr>
        <w:t>%</w:t>
      </w:r>
      <w:r w:rsidRPr="005D68F3">
        <w:rPr>
          <w:lang w:val="fr-CH"/>
        </w:rPr>
        <w:t>; 244 vivent à Cúcuta et Girón, soit 5,35 </w:t>
      </w:r>
      <w:r w:rsidR="0094673E">
        <w:rPr>
          <w:lang w:val="fr-CH"/>
        </w:rPr>
        <w:t>%</w:t>
      </w:r>
      <w:r w:rsidRPr="005D68F3">
        <w:rPr>
          <w:lang w:val="fr-CH"/>
        </w:rPr>
        <w:t>.</w:t>
      </w:r>
    </w:p>
    <w:p w:rsidR="00267907" w:rsidRPr="00572229" w:rsidRDefault="00267907" w:rsidP="0094673E">
      <w:pPr>
        <w:keepNext/>
        <w:keepLines/>
        <w:spacing w:after="240"/>
        <w:ind w:firstLine="567"/>
        <w:rPr>
          <w:b/>
          <w:lang w:val="fr-CH"/>
        </w:rPr>
      </w:pPr>
      <w:r w:rsidRPr="00572229">
        <w:rPr>
          <w:b/>
          <w:lang w:val="fr-CH"/>
        </w:rPr>
        <w:t>2.</w:t>
      </w:r>
      <w:r w:rsidR="006236CA" w:rsidRPr="00572229">
        <w:rPr>
          <w:b/>
          <w:lang w:val="fr-CH"/>
        </w:rPr>
        <w:tab/>
      </w:r>
      <w:r w:rsidRPr="00572229">
        <w:rPr>
          <w:b/>
          <w:lang w:val="fr-CH"/>
        </w:rPr>
        <w:t>Reconnaissance du problème racial en Colombie</w:t>
      </w:r>
    </w:p>
    <w:p w:rsidR="00267907" w:rsidRPr="00572229" w:rsidRDefault="0094673E" w:rsidP="0094673E">
      <w:pPr>
        <w:keepNext/>
        <w:keepLines/>
        <w:spacing w:after="240"/>
        <w:rPr>
          <w:lang w:val="fr-CH"/>
        </w:rPr>
      </w:pPr>
      <w:r>
        <w:rPr>
          <w:lang w:val="fr-CH"/>
        </w:rPr>
        <w:t>49.</w:t>
      </w:r>
      <w:r>
        <w:rPr>
          <w:lang w:val="fr-CH"/>
        </w:rPr>
        <w:tab/>
      </w:r>
      <w:r w:rsidR="00267907" w:rsidRPr="00572229">
        <w:rPr>
          <w:lang w:val="fr-CH"/>
        </w:rPr>
        <w:t>Avant de commencer à présenter les différentes mesures législatives que compte la Colombie pour essayer d</w:t>
      </w:r>
      <w:r w:rsidR="00CD5BBC" w:rsidRPr="00572229">
        <w:rPr>
          <w:lang w:val="fr-CH"/>
        </w:rPr>
        <w:t>’</w:t>
      </w:r>
      <w:r w:rsidR="00267907" w:rsidRPr="00572229">
        <w:rPr>
          <w:lang w:val="fr-CH"/>
        </w:rPr>
        <w:t>éviter toute forme de discrimination dans le pays et à détailler les mesures de politique gouvernementale qui visent à progresser dans ce domaine, il convient de reconnaître que les communautés afro</w:t>
      </w:r>
      <w:r w:rsidR="00267907" w:rsidRPr="00572229">
        <w:rPr>
          <w:lang w:val="fr-CH"/>
        </w:rPr>
        <w:noBreakHyphen/>
        <w:t>colombiennes et autochtones subissent encore certaines formes de discrimination raciale dans le pays. Il ne s</w:t>
      </w:r>
      <w:r w:rsidR="00CD5BBC" w:rsidRPr="00572229">
        <w:rPr>
          <w:lang w:val="fr-CH"/>
        </w:rPr>
        <w:t>’</w:t>
      </w:r>
      <w:r w:rsidR="00267907" w:rsidRPr="00572229">
        <w:rPr>
          <w:lang w:val="fr-CH"/>
        </w:rPr>
        <w:t>agit pas, comme on le verra, d</w:t>
      </w:r>
      <w:r w:rsidR="00CD5BBC" w:rsidRPr="00572229">
        <w:rPr>
          <w:lang w:val="fr-CH"/>
        </w:rPr>
        <w:t>’</w:t>
      </w:r>
      <w:r w:rsidR="00267907" w:rsidRPr="00572229">
        <w:rPr>
          <w:lang w:val="fr-CH"/>
        </w:rPr>
        <w:t>actes discriminatoires licites ou commis délibérément par les institutions publiques. Il s</w:t>
      </w:r>
      <w:r w:rsidR="00CD5BBC" w:rsidRPr="00572229">
        <w:rPr>
          <w:lang w:val="fr-CH"/>
        </w:rPr>
        <w:t>’</w:t>
      </w:r>
      <w:r w:rsidR="00267907" w:rsidRPr="00572229">
        <w:rPr>
          <w:lang w:val="fr-CH"/>
        </w:rPr>
        <w:t>agit d</w:t>
      </w:r>
      <w:r w:rsidR="00CD5BBC" w:rsidRPr="00572229">
        <w:rPr>
          <w:lang w:val="fr-CH"/>
        </w:rPr>
        <w:t>’</w:t>
      </w:r>
      <w:r w:rsidR="00267907" w:rsidRPr="00572229">
        <w:rPr>
          <w:lang w:val="fr-CH"/>
        </w:rPr>
        <w:t>un problème culturel complexe qui est ancré dans l</w:t>
      </w:r>
      <w:r w:rsidR="00CD5BBC" w:rsidRPr="00572229">
        <w:rPr>
          <w:lang w:val="fr-CH"/>
        </w:rPr>
        <w:t>’</w:t>
      </w:r>
      <w:r w:rsidR="00267907" w:rsidRPr="00572229">
        <w:rPr>
          <w:lang w:val="fr-CH"/>
        </w:rPr>
        <w:t>histoire de la Colombie et l</w:t>
      </w:r>
      <w:r w:rsidR="00CD5BBC" w:rsidRPr="00572229">
        <w:rPr>
          <w:lang w:val="fr-CH"/>
        </w:rPr>
        <w:t>’</w:t>
      </w:r>
      <w:r w:rsidR="00267907" w:rsidRPr="00572229">
        <w:rPr>
          <w:lang w:val="fr-CH"/>
        </w:rPr>
        <w:t>Amérique latine et a favorisé des conditions propices à la marginalisation, l</w:t>
      </w:r>
      <w:r w:rsidR="00CD5BBC" w:rsidRPr="00572229">
        <w:rPr>
          <w:lang w:val="fr-CH"/>
        </w:rPr>
        <w:t>’</w:t>
      </w:r>
      <w:r w:rsidR="00267907" w:rsidRPr="00572229">
        <w:rPr>
          <w:lang w:val="fr-CH"/>
        </w:rPr>
        <w:t xml:space="preserve">état de pauvreté et la vulnérabilité </w:t>
      </w:r>
      <w:r w:rsidR="00661209" w:rsidRPr="00572229">
        <w:rPr>
          <w:lang w:val="fr-CH"/>
        </w:rPr>
        <w:t xml:space="preserve">due </w:t>
      </w:r>
      <w:r w:rsidR="00267907" w:rsidRPr="00572229">
        <w:rPr>
          <w:lang w:val="fr-CH"/>
        </w:rPr>
        <w:t>à la violence de ces communautés. Ainsi, les problèmes du pays en matière de pauvreté et de violence touchent en grande partie des communautés ou les zones et régions qu</w:t>
      </w:r>
      <w:r w:rsidR="00CD5BBC" w:rsidRPr="00572229">
        <w:rPr>
          <w:lang w:val="fr-CH"/>
        </w:rPr>
        <w:t>’</w:t>
      </w:r>
      <w:r w:rsidR="00267907" w:rsidRPr="00572229">
        <w:rPr>
          <w:lang w:val="fr-CH"/>
        </w:rPr>
        <w:t>elles habitent.</w:t>
      </w:r>
    </w:p>
    <w:p w:rsidR="00267907" w:rsidRPr="00572229" w:rsidRDefault="0094673E" w:rsidP="00EB3306">
      <w:pPr>
        <w:spacing w:after="240"/>
        <w:rPr>
          <w:lang w:val="fr-CH"/>
        </w:rPr>
      </w:pPr>
      <w:r>
        <w:rPr>
          <w:lang w:val="fr-CH"/>
        </w:rPr>
        <w:t>50.</w:t>
      </w:r>
      <w:r>
        <w:rPr>
          <w:lang w:val="fr-CH"/>
        </w:rPr>
        <w:tab/>
      </w:r>
      <w:r w:rsidR="00267907" w:rsidRPr="00572229">
        <w:rPr>
          <w:lang w:val="fr-CH"/>
        </w:rPr>
        <w:t xml:space="preserve">La Colombie a cependant ostensiblement progressé dans la lutte contre la pauvreté </w:t>
      </w:r>
      <w:r w:rsidR="00661209" w:rsidRPr="00572229">
        <w:rPr>
          <w:lang w:val="fr-CH"/>
        </w:rPr>
        <w:t>dans les secteurs</w:t>
      </w:r>
      <w:r w:rsidR="00267907" w:rsidRPr="00572229">
        <w:rPr>
          <w:lang w:val="fr-CH"/>
        </w:rPr>
        <w:t xml:space="preserve"> où elle est la plus latente, tout en parvenant, ces dernières années, à </w:t>
      </w:r>
      <w:r w:rsidR="00661209" w:rsidRPr="00572229">
        <w:rPr>
          <w:lang w:val="fr-CH"/>
        </w:rPr>
        <w:t>améliorer les</w:t>
      </w:r>
      <w:r w:rsidR="00267907" w:rsidRPr="00572229">
        <w:rPr>
          <w:lang w:val="fr-CH"/>
        </w:rPr>
        <w:t xml:space="preserve"> conditions de participation, d</w:t>
      </w:r>
      <w:r w:rsidR="00CD5BBC" w:rsidRPr="00572229">
        <w:rPr>
          <w:lang w:val="fr-CH"/>
        </w:rPr>
        <w:t>’</w:t>
      </w:r>
      <w:r w:rsidR="00267907" w:rsidRPr="00572229">
        <w:rPr>
          <w:lang w:val="fr-CH"/>
        </w:rPr>
        <w:t>égalité et de traitement préférentiel pour ces communautés minoritaires. Les paragraphes qui suivent traiteront de l</w:t>
      </w:r>
      <w:r w:rsidR="00CD5BBC" w:rsidRPr="00572229">
        <w:rPr>
          <w:lang w:val="fr-CH"/>
        </w:rPr>
        <w:t>’</w:t>
      </w:r>
      <w:r w:rsidR="00267907" w:rsidRPr="00572229">
        <w:rPr>
          <w:lang w:val="fr-CH"/>
        </w:rPr>
        <w:t>élaboration de chacune des mesures prises par l</w:t>
      </w:r>
      <w:r w:rsidR="00CD5BBC" w:rsidRPr="00572229">
        <w:rPr>
          <w:lang w:val="fr-CH"/>
        </w:rPr>
        <w:t>’</w:t>
      </w:r>
      <w:r w:rsidR="00267907" w:rsidRPr="00572229">
        <w:rPr>
          <w:lang w:val="fr-CH"/>
        </w:rPr>
        <w:t xml:space="preserve">État pour tenter de </w:t>
      </w:r>
      <w:r w:rsidR="00661209" w:rsidRPr="00572229">
        <w:rPr>
          <w:lang w:val="fr-CH"/>
        </w:rPr>
        <w:t>surmonter</w:t>
      </w:r>
      <w:r w:rsidR="00267907" w:rsidRPr="00572229">
        <w:rPr>
          <w:lang w:val="fr-CH"/>
        </w:rPr>
        <w:t xml:space="preserve"> les </w:t>
      </w:r>
      <w:r w:rsidR="00661209" w:rsidRPr="00572229">
        <w:rPr>
          <w:lang w:val="fr-CH"/>
        </w:rPr>
        <w:t>obstacles</w:t>
      </w:r>
      <w:r w:rsidR="00267907" w:rsidRPr="00572229">
        <w:rPr>
          <w:lang w:val="fr-CH"/>
        </w:rPr>
        <w:t xml:space="preserve"> qui subsistent de l</w:t>
      </w:r>
      <w:r w:rsidR="00CD5BBC" w:rsidRPr="00572229">
        <w:rPr>
          <w:lang w:val="fr-CH"/>
        </w:rPr>
        <w:t>’</w:t>
      </w:r>
      <w:r w:rsidR="00267907" w:rsidRPr="00572229">
        <w:rPr>
          <w:lang w:val="fr-CH"/>
        </w:rPr>
        <w:t>époque coloniale et qui continuent d</w:t>
      </w:r>
      <w:r w:rsidR="00CD5BBC" w:rsidRPr="00572229">
        <w:rPr>
          <w:lang w:val="fr-CH"/>
        </w:rPr>
        <w:t>’</w:t>
      </w:r>
      <w:r w:rsidR="00267907" w:rsidRPr="00572229">
        <w:rPr>
          <w:lang w:val="fr-CH"/>
        </w:rPr>
        <w:t>apparaître comme des pratiques discriminatoires envers précisément les populations autochtones et afro</w:t>
      </w:r>
      <w:r w:rsidR="00267907" w:rsidRPr="00572229">
        <w:rPr>
          <w:lang w:val="fr-CH"/>
        </w:rPr>
        <w:noBreakHyphen/>
        <w:t>colombiennes.</w:t>
      </w:r>
    </w:p>
    <w:p w:rsidR="00267907" w:rsidRPr="00572229" w:rsidRDefault="00267907" w:rsidP="0094673E">
      <w:pPr>
        <w:spacing w:after="240"/>
        <w:ind w:firstLine="567"/>
        <w:rPr>
          <w:b/>
          <w:lang w:val="fr-CH"/>
        </w:rPr>
      </w:pPr>
      <w:r w:rsidRPr="00572229">
        <w:rPr>
          <w:b/>
          <w:lang w:val="fr-CH"/>
        </w:rPr>
        <w:t>3.</w:t>
      </w:r>
      <w:r w:rsidR="006236CA" w:rsidRPr="00572229">
        <w:rPr>
          <w:b/>
          <w:lang w:val="fr-CH"/>
        </w:rPr>
        <w:tab/>
      </w:r>
      <w:r w:rsidRPr="00572229">
        <w:rPr>
          <w:b/>
          <w:lang w:val="fr-CH"/>
        </w:rPr>
        <w:t>Dispositif juridique général contre la discrimination</w:t>
      </w:r>
    </w:p>
    <w:p w:rsidR="00267907" w:rsidRPr="00572229" w:rsidRDefault="0094673E" w:rsidP="00EB3306">
      <w:pPr>
        <w:spacing w:after="240"/>
        <w:rPr>
          <w:lang w:val="fr-CH"/>
        </w:rPr>
      </w:pPr>
      <w:r>
        <w:rPr>
          <w:lang w:val="fr-CH"/>
        </w:rPr>
        <w:t>51.</w:t>
      </w:r>
      <w:r>
        <w:rPr>
          <w:lang w:val="fr-CH"/>
        </w:rPr>
        <w:tab/>
      </w:r>
      <w:r w:rsidR="00267907" w:rsidRPr="00572229">
        <w:rPr>
          <w:lang w:val="fr-CH"/>
        </w:rPr>
        <w:t>La Colombie se félicite et s</w:t>
      </w:r>
      <w:r w:rsidR="00CD5BBC" w:rsidRPr="00572229">
        <w:rPr>
          <w:lang w:val="fr-CH"/>
        </w:rPr>
        <w:t>’</w:t>
      </w:r>
      <w:r w:rsidR="00267907" w:rsidRPr="00572229">
        <w:rPr>
          <w:lang w:val="fr-CH"/>
        </w:rPr>
        <w:t>enorgueillit de sa richesse ethnique, linguistique et culturelle, composée de métis, d</w:t>
      </w:r>
      <w:r w:rsidR="00CD5BBC" w:rsidRPr="00572229">
        <w:rPr>
          <w:lang w:val="fr-CH"/>
        </w:rPr>
        <w:t>’</w:t>
      </w:r>
      <w:r w:rsidR="00267907" w:rsidRPr="00572229">
        <w:rPr>
          <w:lang w:val="fr-CH"/>
        </w:rPr>
        <w:t>autochtones, de blancs, de noirs et de mulâtres, qui associent les traditions des peuples américains, européens et africains. C</w:t>
      </w:r>
      <w:r w:rsidR="00CD5BBC" w:rsidRPr="00572229">
        <w:rPr>
          <w:lang w:val="fr-CH"/>
        </w:rPr>
        <w:t>’</w:t>
      </w:r>
      <w:r w:rsidR="00267907" w:rsidRPr="00572229">
        <w:rPr>
          <w:lang w:val="fr-CH"/>
        </w:rPr>
        <w:t xml:space="preserve">est un pays riche et varié, où les mélanges et les influences réciproques déterminent le caractère pluriethnique et </w:t>
      </w:r>
      <w:r w:rsidR="00430C72" w:rsidRPr="00572229">
        <w:rPr>
          <w:lang w:val="fr-CH"/>
        </w:rPr>
        <w:t>multiculturel</w:t>
      </w:r>
      <w:r w:rsidR="00267907" w:rsidRPr="00572229">
        <w:rPr>
          <w:lang w:val="fr-CH"/>
        </w:rPr>
        <w:t xml:space="preserve">. </w:t>
      </w:r>
    </w:p>
    <w:p w:rsidR="00267907" w:rsidRPr="00572229" w:rsidRDefault="0094673E" w:rsidP="00EB3306">
      <w:pPr>
        <w:spacing w:after="240"/>
        <w:rPr>
          <w:lang w:val="fr-CH"/>
        </w:rPr>
      </w:pPr>
      <w:r>
        <w:rPr>
          <w:lang w:val="fr-CH"/>
        </w:rPr>
        <w:t>52.</w:t>
      </w:r>
      <w:r>
        <w:rPr>
          <w:lang w:val="fr-CH"/>
        </w:rPr>
        <w:tab/>
      </w:r>
      <w:r w:rsidR="00267907" w:rsidRPr="00572229">
        <w:rPr>
          <w:lang w:val="fr-CH"/>
        </w:rPr>
        <w:t>Parallèlement à la population métis</w:t>
      </w:r>
      <w:r>
        <w:rPr>
          <w:lang w:val="fr-CH"/>
        </w:rPr>
        <w:t>se</w:t>
      </w:r>
      <w:r w:rsidR="00267907" w:rsidRPr="00572229">
        <w:rPr>
          <w:lang w:val="fr-CH"/>
        </w:rPr>
        <w:t>, prédominante en Colombie, quatre principaux groupes ethniques diffèrent, tant par leur situation géographique que par leur culture, de l</w:t>
      </w:r>
      <w:r w:rsidR="00CD5BBC" w:rsidRPr="00572229">
        <w:rPr>
          <w:lang w:val="fr-CH"/>
        </w:rPr>
        <w:t>’</w:t>
      </w:r>
      <w:r w:rsidR="00267907" w:rsidRPr="00572229">
        <w:rPr>
          <w:lang w:val="fr-CH"/>
        </w:rPr>
        <w:t>ensemble de la population métis</w:t>
      </w:r>
      <w:r w:rsidR="00661209" w:rsidRPr="00572229">
        <w:rPr>
          <w:lang w:val="fr-CH"/>
        </w:rPr>
        <w:t>se</w:t>
      </w:r>
      <w:r w:rsidR="00267907" w:rsidRPr="00572229">
        <w:rPr>
          <w:lang w:val="fr-CH"/>
        </w:rPr>
        <w:t xml:space="preserve"> du pays, à savoir: </w:t>
      </w:r>
      <w:r w:rsidR="00267907" w:rsidRPr="0094673E">
        <w:rPr>
          <w:lang w:val="fr-CH"/>
        </w:rPr>
        <w:t>a)</w:t>
      </w:r>
      <w:r w:rsidR="00267907" w:rsidRPr="00572229">
        <w:rPr>
          <w:lang w:val="fr-CH"/>
        </w:rPr>
        <w:t> communautés afro</w:t>
      </w:r>
      <w:r w:rsidR="00267907" w:rsidRPr="00572229">
        <w:rPr>
          <w:lang w:val="fr-CH"/>
        </w:rPr>
        <w:noBreakHyphen/>
        <w:t xml:space="preserve">colombiennes; </w:t>
      </w:r>
      <w:r w:rsidR="00267907" w:rsidRPr="0094673E">
        <w:rPr>
          <w:lang w:val="fr-CH"/>
        </w:rPr>
        <w:t>b</w:t>
      </w:r>
      <w:r w:rsidR="00267907" w:rsidRPr="00572229">
        <w:rPr>
          <w:lang w:val="fr-CH"/>
        </w:rPr>
        <w:t xml:space="preserve">) peuples autochtones; </w:t>
      </w:r>
      <w:r w:rsidR="00267907" w:rsidRPr="0094673E">
        <w:rPr>
          <w:lang w:val="fr-CH"/>
        </w:rPr>
        <w:t>c</w:t>
      </w:r>
      <w:r w:rsidR="00267907" w:rsidRPr="00572229">
        <w:rPr>
          <w:lang w:val="fr-CH"/>
        </w:rPr>
        <w:t>) communautés insulaires de l</w:t>
      </w:r>
      <w:r w:rsidR="00CD5BBC" w:rsidRPr="00572229">
        <w:rPr>
          <w:lang w:val="fr-CH"/>
        </w:rPr>
        <w:t>’</w:t>
      </w:r>
      <w:r w:rsidR="00267907" w:rsidRPr="00572229">
        <w:rPr>
          <w:lang w:val="fr-CH"/>
        </w:rPr>
        <w:t xml:space="preserve">archipel de San Andrés, Providencia et Santa Catalina et </w:t>
      </w:r>
      <w:r w:rsidR="00267907" w:rsidRPr="0094673E">
        <w:rPr>
          <w:lang w:val="fr-CH"/>
        </w:rPr>
        <w:t>d</w:t>
      </w:r>
      <w:r w:rsidR="00267907" w:rsidRPr="00572229">
        <w:rPr>
          <w:lang w:val="fr-CH"/>
        </w:rPr>
        <w:t>) peuple rom ou gitan.</w:t>
      </w:r>
    </w:p>
    <w:p w:rsidR="00267907" w:rsidRPr="00572229" w:rsidRDefault="0094673E" w:rsidP="00EB3306">
      <w:pPr>
        <w:spacing w:after="240"/>
        <w:rPr>
          <w:lang w:val="fr-CH"/>
        </w:rPr>
      </w:pPr>
      <w:r>
        <w:rPr>
          <w:lang w:val="fr-CH"/>
        </w:rPr>
        <w:t>53.</w:t>
      </w:r>
      <w:r>
        <w:rPr>
          <w:lang w:val="fr-CH"/>
        </w:rPr>
        <w:tab/>
      </w:r>
      <w:r w:rsidR="00267907" w:rsidRPr="00572229">
        <w:rPr>
          <w:lang w:val="fr-CH"/>
        </w:rPr>
        <w:t>Les efforts accomplis par l</w:t>
      </w:r>
      <w:r w:rsidR="00CD5BBC" w:rsidRPr="00572229">
        <w:rPr>
          <w:lang w:val="fr-CH"/>
        </w:rPr>
        <w:t>’</w:t>
      </w:r>
      <w:r w:rsidR="00267907" w:rsidRPr="00572229">
        <w:rPr>
          <w:lang w:val="fr-CH"/>
        </w:rPr>
        <w:t>État colombien des décennies durant pour reconnaître les droits des divers groupes ethniques qui vivent dans le pays se sont concrétisés dans la Constitution</w:t>
      </w:r>
      <w:r>
        <w:rPr>
          <w:lang w:val="fr-CH"/>
        </w:rPr>
        <w:t xml:space="preserve"> de </w:t>
      </w:r>
      <w:r w:rsidR="00267907" w:rsidRPr="00572229">
        <w:rPr>
          <w:lang w:val="fr-CH"/>
        </w:rPr>
        <w:t>1991.</w:t>
      </w:r>
    </w:p>
    <w:p w:rsidR="00267907" w:rsidRPr="00572229" w:rsidRDefault="0094673E" w:rsidP="00EB3306">
      <w:pPr>
        <w:spacing w:after="240"/>
        <w:rPr>
          <w:lang w:val="fr-CH"/>
        </w:rPr>
      </w:pPr>
      <w:r>
        <w:rPr>
          <w:lang w:val="fr-CH"/>
        </w:rPr>
        <w:t>54.</w:t>
      </w:r>
      <w:r>
        <w:rPr>
          <w:lang w:val="fr-CH"/>
        </w:rPr>
        <w:tab/>
      </w:r>
      <w:r w:rsidR="00267907" w:rsidRPr="00572229">
        <w:rPr>
          <w:lang w:val="fr-CH"/>
        </w:rPr>
        <w:t>Nonobstant, des lois sur ce sujet existaient déjà avant ladite Constitution. Ces lois, loin d</w:t>
      </w:r>
      <w:r w:rsidR="00CD5BBC" w:rsidRPr="00572229">
        <w:rPr>
          <w:lang w:val="fr-CH"/>
        </w:rPr>
        <w:t>’</w:t>
      </w:r>
      <w:r w:rsidR="00267907" w:rsidRPr="00572229">
        <w:rPr>
          <w:lang w:val="fr-CH"/>
        </w:rPr>
        <w:t>être abrogées, demeurent en vigueur et complètent aujourd</w:t>
      </w:r>
      <w:r w:rsidR="00CD5BBC" w:rsidRPr="00572229">
        <w:rPr>
          <w:lang w:val="fr-CH"/>
        </w:rPr>
        <w:t>’</w:t>
      </w:r>
      <w:r w:rsidR="00267907" w:rsidRPr="00572229">
        <w:rPr>
          <w:lang w:val="fr-CH"/>
        </w:rPr>
        <w:t>hui les dispositions constitutionnelles. Ainsi, outre le règlement d</w:t>
      </w:r>
      <w:r w:rsidR="00CD5BBC" w:rsidRPr="00572229">
        <w:rPr>
          <w:lang w:val="fr-CH"/>
        </w:rPr>
        <w:t>’</w:t>
      </w:r>
      <w:r w:rsidR="00267907" w:rsidRPr="00572229">
        <w:rPr>
          <w:lang w:val="fr-CH"/>
        </w:rPr>
        <w:t xml:space="preserve">application de la Convention </w:t>
      </w:r>
      <w:r w:rsidR="0066268C" w:rsidRPr="00572229">
        <w:rPr>
          <w:snapToGrid w:val="0"/>
          <w:shd w:val="clear" w:color="auto" w:fill="FFFFFF"/>
          <w:lang w:val="fr-CH"/>
        </w:rPr>
        <w:t>n</w:t>
      </w:r>
      <w:r w:rsidR="0066268C" w:rsidRPr="0066268C">
        <w:rPr>
          <w:snapToGrid w:val="0"/>
          <w:shd w:val="clear" w:color="auto" w:fill="FFFFFF"/>
          <w:vertAlign w:val="superscript"/>
          <w:lang w:val="fr-CH"/>
        </w:rPr>
        <w:t>o</w:t>
      </w:r>
      <w:r w:rsidR="00267907" w:rsidRPr="00572229">
        <w:rPr>
          <w:lang w:val="fr-CH"/>
        </w:rPr>
        <w:t> 169 de l</w:t>
      </w:r>
      <w:r w:rsidR="00CD5BBC" w:rsidRPr="00572229">
        <w:rPr>
          <w:lang w:val="fr-CH"/>
        </w:rPr>
        <w:t>’</w:t>
      </w:r>
      <w:r w:rsidR="00267907" w:rsidRPr="00572229">
        <w:rPr>
          <w:lang w:val="fr-CH"/>
        </w:rPr>
        <w:t xml:space="preserve">Organisation internationale du Travail (OIT) sur les peuples </w:t>
      </w:r>
      <w:r w:rsidR="00661209" w:rsidRPr="00572229">
        <w:rPr>
          <w:lang w:val="fr-CH"/>
        </w:rPr>
        <w:t>indigènes</w:t>
      </w:r>
      <w:r w:rsidR="00267907" w:rsidRPr="00572229">
        <w:rPr>
          <w:lang w:val="fr-CH"/>
        </w:rPr>
        <w:t xml:space="preserve"> et tribaux dans les pays indépendants (1989), d</w:t>
      </w:r>
      <w:r w:rsidR="00CD5BBC" w:rsidRPr="00572229">
        <w:rPr>
          <w:lang w:val="fr-CH"/>
        </w:rPr>
        <w:t>’</w:t>
      </w:r>
      <w:r w:rsidR="00267907" w:rsidRPr="00572229">
        <w:rPr>
          <w:lang w:val="fr-CH"/>
        </w:rPr>
        <w:t>autres lois et décrets, datant en partie du XIX</w:t>
      </w:r>
      <w:r w:rsidR="00267907" w:rsidRPr="0094673E">
        <w:rPr>
          <w:vertAlign w:val="superscript"/>
          <w:lang w:val="fr-CH"/>
        </w:rPr>
        <w:t>e</w:t>
      </w:r>
      <w:r w:rsidR="00267907" w:rsidRPr="00572229">
        <w:rPr>
          <w:lang w:val="fr-CH"/>
        </w:rPr>
        <w:t> siècle, continuent de s</w:t>
      </w:r>
      <w:r w:rsidR="00CD5BBC" w:rsidRPr="00572229">
        <w:rPr>
          <w:lang w:val="fr-CH"/>
        </w:rPr>
        <w:t>’</w:t>
      </w:r>
      <w:r w:rsidR="00267907" w:rsidRPr="00572229">
        <w:rPr>
          <w:lang w:val="fr-CH"/>
        </w:rPr>
        <w:t xml:space="preserve">appliquer. Aux termes de la loi </w:t>
      </w:r>
      <w:r w:rsidR="0066268C" w:rsidRPr="00572229">
        <w:rPr>
          <w:snapToGrid w:val="0"/>
          <w:shd w:val="clear" w:color="auto" w:fill="FFFFFF"/>
          <w:lang w:val="fr-CH"/>
        </w:rPr>
        <w:t>n</w:t>
      </w:r>
      <w:r w:rsidR="0066268C" w:rsidRPr="0066268C">
        <w:rPr>
          <w:snapToGrid w:val="0"/>
          <w:shd w:val="clear" w:color="auto" w:fill="FFFFFF"/>
          <w:vertAlign w:val="superscript"/>
          <w:lang w:val="fr-CH"/>
        </w:rPr>
        <w:t>o</w:t>
      </w:r>
      <w:r w:rsidR="00267907" w:rsidRPr="00572229">
        <w:rPr>
          <w:lang w:val="fr-CH"/>
        </w:rPr>
        <w:t xml:space="preserve"> 89 de 1890, la plus importante de ces instruments, les secteurs autochtones </w:t>
      </w:r>
      <w:r w:rsidR="00661209" w:rsidRPr="00572229">
        <w:rPr>
          <w:lang w:val="fr-CH"/>
        </w:rPr>
        <w:t>continuent d</w:t>
      </w:r>
      <w:r w:rsidR="00CD5BBC" w:rsidRPr="00572229">
        <w:rPr>
          <w:lang w:val="fr-CH"/>
        </w:rPr>
        <w:t>’</w:t>
      </w:r>
      <w:r w:rsidR="00267907" w:rsidRPr="00572229">
        <w:rPr>
          <w:lang w:val="fr-CH"/>
        </w:rPr>
        <w:t>invoque</w:t>
      </w:r>
      <w:r w:rsidR="00661209" w:rsidRPr="00572229">
        <w:rPr>
          <w:lang w:val="fr-CH"/>
        </w:rPr>
        <w:t>r</w:t>
      </w:r>
      <w:r w:rsidR="00267907" w:rsidRPr="00572229">
        <w:rPr>
          <w:lang w:val="fr-CH"/>
        </w:rPr>
        <w:t xml:space="preserve"> le statut particulier en vigueur à l</w:t>
      </w:r>
      <w:r w:rsidR="00CD5BBC" w:rsidRPr="00572229">
        <w:rPr>
          <w:lang w:val="fr-CH"/>
        </w:rPr>
        <w:t>’</w:t>
      </w:r>
      <w:r w:rsidR="00267907" w:rsidRPr="00572229">
        <w:rPr>
          <w:lang w:val="fr-CH"/>
        </w:rPr>
        <w:t>époque coloniale pour les autochtones, entériné par la loi, qui prévoit notamment le droit à l</w:t>
      </w:r>
      <w:r w:rsidR="00CD5BBC" w:rsidRPr="00572229">
        <w:rPr>
          <w:lang w:val="fr-CH"/>
        </w:rPr>
        <w:t>’</w:t>
      </w:r>
      <w:r w:rsidR="00267907" w:rsidRPr="00572229">
        <w:rPr>
          <w:lang w:val="fr-CH"/>
        </w:rPr>
        <w:t>autogestion, de même que l</w:t>
      </w:r>
      <w:r w:rsidR="00CD5BBC" w:rsidRPr="00572229">
        <w:rPr>
          <w:lang w:val="fr-CH"/>
        </w:rPr>
        <w:t>’</w:t>
      </w:r>
      <w:r w:rsidR="00267907" w:rsidRPr="00572229">
        <w:rPr>
          <w:lang w:val="fr-CH"/>
        </w:rPr>
        <w:t>exemption du service militaire et des impôts. Outre le droit positif, il convient de mentionner le droit coutumier autochtone, le droit tribal ainsi que les us et coutumes des populations autochtones.</w:t>
      </w:r>
    </w:p>
    <w:p w:rsidR="00267907" w:rsidRPr="00572229" w:rsidRDefault="0094673E" w:rsidP="00EB3306">
      <w:pPr>
        <w:spacing w:after="240"/>
        <w:rPr>
          <w:lang w:val="fr-CH"/>
        </w:rPr>
      </w:pPr>
      <w:r>
        <w:rPr>
          <w:lang w:val="fr-CH"/>
        </w:rPr>
        <w:t>55.</w:t>
      </w:r>
      <w:r>
        <w:rPr>
          <w:lang w:val="fr-CH"/>
        </w:rPr>
        <w:tab/>
      </w:r>
      <w:r w:rsidR="00267907" w:rsidRPr="00572229">
        <w:rPr>
          <w:lang w:val="fr-CH"/>
        </w:rPr>
        <w:t>L</w:t>
      </w:r>
      <w:r w:rsidR="00CD5BBC" w:rsidRPr="00572229">
        <w:rPr>
          <w:lang w:val="fr-CH"/>
        </w:rPr>
        <w:t>’</w:t>
      </w:r>
      <w:r w:rsidR="00267907" w:rsidRPr="00572229">
        <w:rPr>
          <w:lang w:val="fr-CH"/>
        </w:rPr>
        <w:t>examen de la Constitution a fait valoir les besoins de groupes ethniques et ouvert la voie à l</w:t>
      </w:r>
      <w:r w:rsidR="00CD5BBC" w:rsidRPr="00572229">
        <w:rPr>
          <w:lang w:val="fr-CH"/>
        </w:rPr>
        <w:t>’</w:t>
      </w:r>
      <w:r w:rsidR="005572B5" w:rsidRPr="00572229">
        <w:rPr>
          <w:lang w:val="fr-CH"/>
        </w:rPr>
        <w:t>auto</w:t>
      </w:r>
      <w:r w:rsidR="0077606D" w:rsidRPr="00572229">
        <w:rPr>
          <w:lang w:val="fr-CH"/>
        </w:rPr>
        <w:t>-</w:t>
      </w:r>
      <w:r w:rsidR="005572B5" w:rsidRPr="00572229">
        <w:rPr>
          <w:lang w:val="fr-CH"/>
        </w:rPr>
        <w:t>identification</w:t>
      </w:r>
      <w:r w:rsidR="00267907" w:rsidRPr="00572229">
        <w:rPr>
          <w:lang w:val="fr-CH"/>
        </w:rPr>
        <w:t xml:space="preserve"> d</w:t>
      </w:r>
      <w:r w:rsidR="00CD5BBC" w:rsidRPr="00572229">
        <w:rPr>
          <w:lang w:val="fr-CH"/>
        </w:rPr>
        <w:t>’</w:t>
      </w:r>
      <w:r w:rsidR="00267907" w:rsidRPr="00572229">
        <w:rPr>
          <w:lang w:val="fr-CH"/>
        </w:rPr>
        <w:t xml:space="preserve">une nation pluriethnique et pluriculturelle. Cette nouvelle </w:t>
      </w:r>
      <w:r>
        <w:rPr>
          <w:lang w:val="fr-CH"/>
        </w:rPr>
        <w:t>C</w:t>
      </w:r>
      <w:r w:rsidR="00267907" w:rsidRPr="00572229">
        <w:rPr>
          <w:lang w:val="fr-CH"/>
        </w:rPr>
        <w:t>onstitution a permis en outre d</w:t>
      </w:r>
      <w:r w:rsidR="00CD5BBC" w:rsidRPr="00572229">
        <w:rPr>
          <w:lang w:val="fr-CH"/>
        </w:rPr>
        <w:t>’</w:t>
      </w:r>
      <w:r w:rsidR="00267907" w:rsidRPr="00572229">
        <w:rPr>
          <w:lang w:val="fr-CH"/>
        </w:rPr>
        <w:t>accomplir des progrès notables dans le domaine juridique, en imposant une réglementation conforme à son esprit, qui définisse un plan directeur de l</w:t>
      </w:r>
      <w:r w:rsidR="00CD5BBC" w:rsidRPr="00572229">
        <w:rPr>
          <w:lang w:val="fr-CH"/>
        </w:rPr>
        <w:t>’</w:t>
      </w:r>
      <w:r w:rsidR="00267907" w:rsidRPr="00572229">
        <w:rPr>
          <w:lang w:val="fr-CH"/>
        </w:rPr>
        <w:t>État en faveur des minorités ethniques.</w:t>
      </w:r>
    </w:p>
    <w:p w:rsidR="00267907" w:rsidRPr="00572229" w:rsidRDefault="00267907" w:rsidP="00EB3306">
      <w:pPr>
        <w:spacing w:after="240"/>
        <w:rPr>
          <w:b/>
          <w:lang w:val="fr-CH"/>
        </w:rPr>
      </w:pPr>
      <w:r w:rsidRPr="0094673E">
        <w:rPr>
          <w:b/>
          <w:lang w:val="fr-CH"/>
        </w:rPr>
        <w:t>a</w:t>
      </w:r>
      <w:r w:rsidRPr="00572229">
        <w:rPr>
          <w:b/>
          <w:lang w:val="fr-CH"/>
        </w:rPr>
        <w:t>)</w:t>
      </w:r>
      <w:r w:rsidR="006236CA" w:rsidRPr="00572229">
        <w:rPr>
          <w:b/>
          <w:lang w:val="fr-CH"/>
        </w:rPr>
        <w:tab/>
      </w:r>
      <w:r w:rsidRPr="00572229">
        <w:rPr>
          <w:b/>
          <w:lang w:val="fr-CH"/>
        </w:rPr>
        <w:t>Cadre constitutionnel</w:t>
      </w:r>
    </w:p>
    <w:p w:rsidR="00267907" w:rsidRPr="00572229" w:rsidRDefault="00267907" w:rsidP="00EB3306">
      <w:pPr>
        <w:spacing w:after="240"/>
        <w:rPr>
          <w:lang w:val="fr-CH"/>
        </w:rPr>
      </w:pPr>
      <w:r w:rsidRPr="00572229">
        <w:rPr>
          <w:i/>
          <w:lang w:val="fr-CH"/>
        </w:rPr>
        <w:t>Cadre constitutionnel relatif à l</w:t>
      </w:r>
      <w:r w:rsidR="00CD5BBC" w:rsidRPr="00572229">
        <w:rPr>
          <w:i/>
          <w:lang w:val="fr-CH"/>
        </w:rPr>
        <w:t>’</w:t>
      </w:r>
      <w:r w:rsidRPr="00572229">
        <w:rPr>
          <w:i/>
          <w:lang w:val="fr-CH"/>
        </w:rPr>
        <w:t>interdiction de la discrimination et au droit à l</w:t>
      </w:r>
      <w:r w:rsidR="00CD5BBC" w:rsidRPr="00572229">
        <w:rPr>
          <w:i/>
          <w:lang w:val="fr-CH"/>
        </w:rPr>
        <w:t>’</w:t>
      </w:r>
      <w:r w:rsidRPr="00572229">
        <w:rPr>
          <w:i/>
          <w:lang w:val="fr-CH"/>
        </w:rPr>
        <w:t>égalité</w:t>
      </w:r>
    </w:p>
    <w:p w:rsidR="00267907" w:rsidRPr="00572229" w:rsidRDefault="0094673E" w:rsidP="00EB3306">
      <w:pPr>
        <w:spacing w:after="240"/>
        <w:rPr>
          <w:lang w:val="fr-CH"/>
        </w:rPr>
      </w:pPr>
      <w:r>
        <w:rPr>
          <w:lang w:val="fr-CH"/>
        </w:rPr>
        <w:t>56.</w:t>
      </w:r>
      <w:r>
        <w:rPr>
          <w:lang w:val="fr-CH"/>
        </w:rPr>
        <w:tab/>
      </w:r>
      <w:r w:rsidR="00267907" w:rsidRPr="00572229">
        <w:rPr>
          <w:lang w:val="fr-CH"/>
        </w:rPr>
        <w:t>La Constitution confère à l</w:t>
      </w:r>
      <w:r w:rsidR="00CD5BBC" w:rsidRPr="00572229">
        <w:rPr>
          <w:lang w:val="fr-CH"/>
        </w:rPr>
        <w:t>’</w:t>
      </w:r>
      <w:r w:rsidR="00267907" w:rsidRPr="00572229">
        <w:rPr>
          <w:lang w:val="fr-CH"/>
        </w:rPr>
        <w:t>égalité un caractère multidimensionnel: elle préconise l</w:t>
      </w:r>
      <w:r w:rsidR="00CD5BBC" w:rsidRPr="00572229">
        <w:rPr>
          <w:lang w:val="fr-CH"/>
        </w:rPr>
        <w:t>’</w:t>
      </w:r>
      <w:r w:rsidR="00267907" w:rsidRPr="00572229">
        <w:rPr>
          <w:lang w:val="fr-CH"/>
        </w:rPr>
        <w:t>égalité formelle, mais exige également une égalité matérielle, reprend le concept de l</w:t>
      </w:r>
      <w:r w:rsidR="00CD5BBC" w:rsidRPr="00572229">
        <w:rPr>
          <w:lang w:val="fr-CH"/>
        </w:rPr>
        <w:t>’</w:t>
      </w:r>
      <w:r w:rsidR="00267907" w:rsidRPr="00572229">
        <w:rPr>
          <w:lang w:val="fr-CH"/>
        </w:rPr>
        <w:t>égalité des chances, adopte le principe de l</w:t>
      </w:r>
      <w:r w:rsidR="00CD5BBC" w:rsidRPr="00572229">
        <w:rPr>
          <w:lang w:val="fr-CH"/>
        </w:rPr>
        <w:t>’</w:t>
      </w:r>
      <w:r w:rsidR="00267907" w:rsidRPr="00572229">
        <w:rPr>
          <w:lang w:val="fr-CH"/>
        </w:rPr>
        <w:t>équité, comprend le critère des différences et ordonne l</w:t>
      </w:r>
      <w:r w:rsidR="00CD5BBC" w:rsidRPr="00572229">
        <w:rPr>
          <w:lang w:val="fr-CH"/>
        </w:rPr>
        <w:t>’</w:t>
      </w:r>
      <w:r w:rsidR="00267907" w:rsidRPr="00572229">
        <w:rPr>
          <w:lang w:val="fr-CH"/>
        </w:rPr>
        <w:t xml:space="preserve">adoption de mesures </w:t>
      </w:r>
      <w:r w:rsidR="005572B5" w:rsidRPr="00572229">
        <w:rPr>
          <w:lang w:val="fr-CH"/>
        </w:rPr>
        <w:t>correctives</w:t>
      </w:r>
      <w:r w:rsidR="00267907" w:rsidRPr="00572229">
        <w:rPr>
          <w:lang w:val="fr-CH"/>
        </w:rPr>
        <w:t xml:space="preserve"> en faveur des </w:t>
      </w:r>
      <w:r w:rsidR="005572B5" w:rsidRPr="00572229">
        <w:rPr>
          <w:lang w:val="fr-CH"/>
        </w:rPr>
        <w:t xml:space="preserve">groupes </w:t>
      </w:r>
      <w:r w:rsidR="00267907" w:rsidRPr="00572229">
        <w:rPr>
          <w:lang w:val="fr-CH"/>
        </w:rPr>
        <w:t>discriminés ou marginaux, ainsi que la protection des personnes qui se trouvent dans une situation de faiblesse manifeste.</w:t>
      </w:r>
    </w:p>
    <w:p w:rsidR="00267907" w:rsidRPr="00572229" w:rsidRDefault="0094673E" w:rsidP="00EB3306">
      <w:pPr>
        <w:spacing w:after="240"/>
        <w:rPr>
          <w:lang w:val="fr-CH"/>
        </w:rPr>
      </w:pPr>
      <w:r>
        <w:rPr>
          <w:lang w:val="fr-CH"/>
        </w:rPr>
        <w:t>57.</w:t>
      </w:r>
      <w:r>
        <w:rPr>
          <w:lang w:val="fr-CH"/>
        </w:rPr>
        <w:tab/>
      </w:r>
      <w:r w:rsidR="00267907" w:rsidRPr="00572229">
        <w:rPr>
          <w:lang w:val="fr-CH"/>
        </w:rPr>
        <w:t xml:space="preserve">Ainsi, la Cour constitutionnelle a, dans sa décision </w:t>
      </w:r>
      <w:r w:rsidR="0066268C" w:rsidRPr="00572229">
        <w:rPr>
          <w:snapToGrid w:val="0"/>
          <w:shd w:val="clear" w:color="auto" w:fill="FFFFFF"/>
          <w:lang w:val="fr-CH"/>
        </w:rPr>
        <w:t>n</w:t>
      </w:r>
      <w:r w:rsidR="0066268C" w:rsidRPr="0066268C">
        <w:rPr>
          <w:snapToGrid w:val="0"/>
          <w:shd w:val="clear" w:color="auto" w:fill="FFFFFF"/>
          <w:vertAlign w:val="superscript"/>
          <w:lang w:val="fr-CH"/>
        </w:rPr>
        <w:t>o</w:t>
      </w:r>
      <w:r w:rsidR="00267907" w:rsidRPr="00572229">
        <w:rPr>
          <w:lang w:val="fr-CH"/>
        </w:rPr>
        <w:t> C</w:t>
      </w:r>
      <w:r w:rsidR="006D2255">
        <w:rPr>
          <w:lang w:val="fr-CH"/>
        </w:rPr>
        <w:t>-</w:t>
      </w:r>
      <w:r w:rsidR="00267907" w:rsidRPr="00572229">
        <w:rPr>
          <w:lang w:val="fr-CH"/>
        </w:rPr>
        <w:t>345 de 1996, disposé que la Constitution contient six éléments du droit à l</w:t>
      </w:r>
      <w:r w:rsidR="00CD5BBC" w:rsidRPr="00572229">
        <w:rPr>
          <w:lang w:val="fr-CH"/>
        </w:rPr>
        <w:t>’</w:t>
      </w:r>
      <w:r w:rsidR="00267907" w:rsidRPr="00572229">
        <w:rPr>
          <w:lang w:val="fr-CH"/>
        </w:rPr>
        <w:t xml:space="preserve">égalité: </w:t>
      </w:r>
      <w:r w:rsidR="00267907" w:rsidRPr="0094673E">
        <w:rPr>
          <w:lang w:val="fr-CH"/>
        </w:rPr>
        <w:t>a</w:t>
      </w:r>
      <w:r w:rsidR="00267907" w:rsidRPr="00572229">
        <w:rPr>
          <w:lang w:val="fr-CH"/>
        </w:rPr>
        <w:t>) principe général selon lequel tous les individus naissent libres et égaux devant la loi et reçoivent le</w:t>
      </w:r>
      <w:r w:rsidR="005572B5" w:rsidRPr="00572229">
        <w:rPr>
          <w:lang w:val="fr-CH"/>
        </w:rPr>
        <w:t xml:space="preserve"> même</w:t>
      </w:r>
      <w:r w:rsidR="00267907" w:rsidRPr="00572229">
        <w:rPr>
          <w:lang w:val="fr-CH"/>
        </w:rPr>
        <w:t xml:space="preserve"> traitement et </w:t>
      </w:r>
      <w:r w:rsidR="005572B5" w:rsidRPr="00572229">
        <w:rPr>
          <w:lang w:val="fr-CH"/>
        </w:rPr>
        <w:t xml:space="preserve">la même </w:t>
      </w:r>
      <w:r w:rsidR="00267907" w:rsidRPr="00572229">
        <w:rPr>
          <w:lang w:val="fr-CH"/>
        </w:rPr>
        <w:t xml:space="preserve">protection de la part des autorités; </w:t>
      </w:r>
      <w:r w:rsidR="00267907" w:rsidRPr="0094673E">
        <w:rPr>
          <w:lang w:val="fr-CH"/>
        </w:rPr>
        <w:t>b</w:t>
      </w:r>
      <w:r w:rsidR="00267907" w:rsidRPr="00572229">
        <w:rPr>
          <w:lang w:val="fr-CH"/>
        </w:rPr>
        <w:t>) interdiction d</w:t>
      </w:r>
      <w:r w:rsidR="00CD5BBC" w:rsidRPr="00572229">
        <w:rPr>
          <w:lang w:val="fr-CH"/>
        </w:rPr>
        <w:t>’</w:t>
      </w:r>
      <w:r w:rsidR="00267907" w:rsidRPr="00572229">
        <w:rPr>
          <w:lang w:val="fr-CH"/>
        </w:rPr>
        <w:t xml:space="preserve">établir des discriminations; </w:t>
      </w:r>
      <w:r w:rsidR="00267907" w:rsidRPr="0094673E">
        <w:rPr>
          <w:lang w:val="fr-CH"/>
        </w:rPr>
        <w:t>c</w:t>
      </w:r>
      <w:r w:rsidR="00267907" w:rsidRPr="00572229">
        <w:rPr>
          <w:lang w:val="fr-CH"/>
        </w:rPr>
        <w:t>) devoir de l</w:t>
      </w:r>
      <w:r w:rsidR="00CD5BBC" w:rsidRPr="00572229">
        <w:rPr>
          <w:lang w:val="fr-CH"/>
        </w:rPr>
        <w:t>’</w:t>
      </w:r>
      <w:r w:rsidR="00267907" w:rsidRPr="00572229">
        <w:rPr>
          <w:lang w:val="fr-CH"/>
        </w:rPr>
        <w:t>État de favoriser les conditions nécessaires pour que l</w:t>
      </w:r>
      <w:r w:rsidR="00CD5BBC" w:rsidRPr="00572229">
        <w:rPr>
          <w:lang w:val="fr-CH"/>
        </w:rPr>
        <w:t>’</w:t>
      </w:r>
      <w:r w:rsidR="00267907" w:rsidRPr="00572229">
        <w:rPr>
          <w:lang w:val="fr-CH"/>
        </w:rPr>
        <w:t xml:space="preserve">égalité soit réelle et effective pour tous; </w:t>
      </w:r>
      <w:r w:rsidR="00267907" w:rsidRPr="00C54FA3">
        <w:rPr>
          <w:lang w:val="fr-CH"/>
        </w:rPr>
        <w:t>d</w:t>
      </w:r>
      <w:r w:rsidR="00267907" w:rsidRPr="00572229">
        <w:rPr>
          <w:lang w:val="fr-CH"/>
        </w:rPr>
        <w:t>) possibilité d</w:t>
      </w:r>
      <w:r w:rsidR="00CD5BBC" w:rsidRPr="00572229">
        <w:rPr>
          <w:lang w:val="fr-CH"/>
        </w:rPr>
        <w:t>’</w:t>
      </w:r>
      <w:r w:rsidR="00267907" w:rsidRPr="00572229">
        <w:rPr>
          <w:lang w:val="fr-CH"/>
        </w:rPr>
        <w:t xml:space="preserve">accorder des avantages ou prérogatives en faveur de groupes affaiblis ou marginaux; </w:t>
      </w:r>
      <w:r w:rsidR="00267907" w:rsidRPr="00C54FA3">
        <w:rPr>
          <w:lang w:val="fr-CH"/>
        </w:rPr>
        <w:t>e</w:t>
      </w:r>
      <w:r w:rsidR="00267907" w:rsidRPr="00572229">
        <w:rPr>
          <w:lang w:val="fr-CH"/>
        </w:rPr>
        <w:t xml:space="preserve">) protection spéciale aux personnes qui, par leur condition économique, physique ou mentale, se trouvent dans un état de faiblesse manifeste et </w:t>
      </w:r>
      <w:r w:rsidR="00267907" w:rsidRPr="00C54FA3">
        <w:rPr>
          <w:lang w:val="fr-CH"/>
        </w:rPr>
        <w:t>f</w:t>
      </w:r>
      <w:r w:rsidR="00267907" w:rsidRPr="00572229">
        <w:rPr>
          <w:lang w:val="fr-CH"/>
        </w:rPr>
        <w:t>) sanction des abus et mauvais traitements commis envers des personnes se trouvant dans une situation de faiblesse manifeste.</w:t>
      </w:r>
    </w:p>
    <w:p w:rsidR="00267907" w:rsidRPr="00572229" w:rsidRDefault="00C54FA3" w:rsidP="00EB3306">
      <w:pPr>
        <w:spacing w:after="240"/>
        <w:rPr>
          <w:lang w:val="fr-CH"/>
        </w:rPr>
      </w:pPr>
      <w:r>
        <w:rPr>
          <w:lang w:val="fr-CH"/>
        </w:rPr>
        <w:t>58.</w:t>
      </w:r>
      <w:r>
        <w:rPr>
          <w:lang w:val="fr-CH"/>
        </w:rPr>
        <w:tab/>
        <w:t>Les paragraphes ci-</w:t>
      </w:r>
      <w:r w:rsidR="00267907" w:rsidRPr="00572229">
        <w:rPr>
          <w:lang w:val="fr-CH"/>
        </w:rPr>
        <w:t>après présentent les articles constitutionnels concernant le droit à l</w:t>
      </w:r>
      <w:r w:rsidR="00CD5BBC" w:rsidRPr="00572229">
        <w:rPr>
          <w:lang w:val="fr-CH"/>
        </w:rPr>
        <w:t>’</w:t>
      </w:r>
      <w:r w:rsidR="00267907" w:rsidRPr="00572229">
        <w:rPr>
          <w:lang w:val="fr-CH"/>
        </w:rPr>
        <w:t>égalité et à la non</w:t>
      </w:r>
      <w:r>
        <w:rPr>
          <w:lang w:val="fr-CH"/>
        </w:rPr>
        <w:t>-</w:t>
      </w:r>
      <w:r w:rsidR="00267907" w:rsidRPr="00572229">
        <w:rPr>
          <w:lang w:val="fr-CH"/>
        </w:rPr>
        <w:t>discrimination en Colombie; ils sont suivis de tous les articles relatifs aux droits des minorités colombiennes.</w:t>
      </w:r>
    </w:p>
    <w:p w:rsidR="00267907" w:rsidRPr="00572229" w:rsidRDefault="00C54FA3" w:rsidP="00EB3306">
      <w:pPr>
        <w:spacing w:after="240"/>
        <w:rPr>
          <w:lang w:val="fr-CH"/>
        </w:rPr>
      </w:pPr>
      <w:r>
        <w:rPr>
          <w:lang w:val="fr-CH"/>
        </w:rPr>
        <w:t>59.</w:t>
      </w:r>
      <w:r>
        <w:rPr>
          <w:lang w:val="fr-CH"/>
        </w:rPr>
        <w:tab/>
      </w:r>
      <w:r w:rsidR="00267907" w:rsidRPr="00572229">
        <w:rPr>
          <w:lang w:val="fr-CH"/>
        </w:rPr>
        <w:t>L</w:t>
      </w:r>
      <w:r w:rsidR="00CD5BBC" w:rsidRPr="00572229">
        <w:rPr>
          <w:lang w:val="fr-CH"/>
        </w:rPr>
        <w:t>’</w:t>
      </w:r>
      <w:r w:rsidR="00267907" w:rsidRPr="00572229">
        <w:rPr>
          <w:lang w:val="fr-CH"/>
        </w:rPr>
        <w:t>article 5 de la Constitution affirme tout d</w:t>
      </w:r>
      <w:r w:rsidR="00CD5BBC" w:rsidRPr="00572229">
        <w:rPr>
          <w:lang w:val="fr-CH"/>
        </w:rPr>
        <w:t>’</w:t>
      </w:r>
      <w:r w:rsidR="00267907" w:rsidRPr="00572229">
        <w:rPr>
          <w:lang w:val="fr-CH"/>
        </w:rPr>
        <w:t>abord que l</w:t>
      </w:r>
      <w:r w:rsidR="00CD5BBC" w:rsidRPr="00572229">
        <w:rPr>
          <w:lang w:val="fr-CH"/>
        </w:rPr>
        <w:t>’</w:t>
      </w:r>
      <w:r w:rsidR="00267907" w:rsidRPr="00572229">
        <w:rPr>
          <w:lang w:val="fr-CH"/>
        </w:rPr>
        <w:t>État reconn</w:t>
      </w:r>
      <w:r>
        <w:rPr>
          <w:lang w:val="fr-CH"/>
        </w:rPr>
        <w:t>aît «</w:t>
      </w:r>
      <w:r w:rsidR="005572B5" w:rsidRPr="00572229">
        <w:rPr>
          <w:lang w:val="fr-CH"/>
        </w:rPr>
        <w:t>sans discrimination aucune</w:t>
      </w:r>
      <w:r w:rsidR="00267907" w:rsidRPr="00572229">
        <w:rPr>
          <w:lang w:val="fr-CH"/>
        </w:rPr>
        <w:t xml:space="preserve"> la primauté des droits inaliénables de la personne (</w:t>
      </w:r>
      <w:r>
        <w:rPr>
          <w:lang w:val="fr-CH"/>
        </w:rPr>
        <w:t>...)»</w:t>
      </w:r>
      <w:r w:rsidR="00267907" w:rsidRPr="00572229">
        <w:rPr>
          <w:lang w:val="fr-CH"/>
        </w:rPr>
        <w:t>.</w:t>
      </w:r>
    </w:p>
    <w:p w:rsidR="00267907" w:rsidRPr="00572229" w:rsidRDefault="00C54FA3" w:rsidP="00EB3306">
      <w:pPr>
        <w:spacing w:after="240"/>
        <w:rPr>
          <w:lang w:val="fr-CH"/>
        </w:rPr>
      </w:pPr>
      <w:r>
        <w:rPr>
          <w:lang w:val="fr-CH"/>
        </w:rPr>
        <w:t>60.</w:t>
      </w:r>
      <w:r>
        <w:rPr>
          <w:lang w:val="fr-CH"/>
        </w:rPr>
        <w:tab/>
      </w:r>
      <w:r w:rsidR="00267907" w:rsidRPr="00572229">
        <w:rPr>
          <w:lang w:val="fr-CH"/>
        </w:rPr>
        <w:t>L</w:t>
      </w:r>
      <w:r w:rsidR="00CD5BBC" w:rsidRPr="00572229">
        <w:rPr>
          <w:lang w:val="fr-CH"/>
        </w:rPr>
        <w:t>’</w:t>
      </w:r>
      <w:r w:rsidR="00267907" w:rsidRPr="00572229">
        <w:rPr>
          <w:lang w:val="fr-CH"/>
        </w:rPr>
        <w:t>article 7 dispose que l</w:t>
      </w:r>
      <w:r w:rsidR="00CD5BBC" w:rsidRPr="00572229">
        <w:rPr>
          <w:lang w:val="fr-CH"/>
        </w:rPr>
        <w:t>’</w:t>
      </w:r>
      <w:r w:rsidR="00267907" w:rsidRPr="00572229">
        <w:rPr>
          <w:lang w:val="fr-CH"/>
        </w:rPr>
        <w:t>État reconnaît et protège la diversité ethnique et culturelle de la nation colombienne, ce qui suppose avoir érigé en une valeur fondamentale de la nationalité colombienne la multiplicité d</w:t>
      </w:r>
      <w:r w:rsidR="00CD5BBC" w:rsidRPr="00572229">
        <w:rPr>
          <w:lang w:val="fr-CH"/>
        </w:rPr>
        <w:t>’</w:t>
      </w:r>
      <w:r w:rsidR="00267907" w:rsidRPr="00572229">
        <w:rPr>
          <w:lang w:val="fr-CH"/>
        </w:rPr>
        <w:t xml:space="preserve">ethnies, de groupes et de races, </w:t>
      </w:r>
      <w:r w:rsidR="005572B5" w:rsidRPr="00572229">
        <w:rPr>
          <w:lang w:val="fr-CH"/>
        </w:rPr>
        <w:t xml:space="preserve">ce qui a été </w:t>
      </w:r>
      <w:r w:rsidR="00267907" w:rsidRPr="00572229">
        <w:rPr>
          <w:lang w:val="fr-CH"/>
        </w:rPr>
        <w:t>indûment mis</w:t>
      </w:r>
      <w:r w:rsidR="005572B5" w:rsidRPr="00572229">
        <w:rPr>
          <w:lang w:val="fr-CH"/>
        </w:rPr>
        <w:t xml:space="preserve"> à l</w:t>
      </w:r>
      <w:r w:rsidR="00CD5BBC" w:rsidRPr="00572229">
        <w:rPr>
          <w:lang w:val="fr-CH"/>
        </w:rPr>
        <w:t>’</w:t>
      </w:r>
      <w:r w:rsidR="005572B5" w:rsidRPr="00572229">
        <w:rPr>
          <w:lang w:val="fr-CH"/>
        </w:rPr>
        <w:t>écart et rejeté</w:t>
      </w:r>
      <w:r w:rsidR="00267907" w:rsidRPr="00572229">
        <w:rPr>
          <w:lang w:val="fr-CH"/>
        </w:rPr>
        <w:t xml:space="preserve"> tout au long de l</w:t>
      </w:r>
      <w:r w:rsidR="00CD5BBC" w:rsidRPr="00572229">
        <w:rPr>
          <w:lang w:val="fr-CH"/>
        </w:rPr>
        <w:t>’</w:t>
      </w:r>
      <w:r w:rsidR="00267907" w:rsidRPr="00572229">
        <w:rPr>
          <w:lang w:val="fr-CH"/>
        </w:rPr>
        <w:t>histoire républicaine de la Colombie.</w:t>
      </w:r>
    </w:p>
    <w:p w:rsidR="00267907" w:rsidRPr="00572229" w:rsidRDefault="00C54FA3" w:rsidP="00EB3306">
      <w:pPr>
        <w:spacing w:after="240"/>
        <w:rPr>
          <w:lang w:val="fr-CH"/>
        </w:rPr>
      </w:pPr>
      <w:r>
        <w:rPr>
          <w:lang w:val="fr-CH"/>
        </w:rPr>
        <w:t>61.</w:t>
      </w:r>
      <w:r>
        <w:rPr>
          <w:lang w:val="fr-CH"/>
        </w:rPr>
        <w:tab/>
      </w:r>
      <w:r w:rsidR="00267907" w:rsidRPr="00572229">
        <w:rPr>
          <w:lang w:val="fr-CH"/>
        </w:rPr>
        <w:t>L</w:t>
      </w:r>
      <w:r w:rsidR="00CD5BBC" w:rsidRPr="00572229">
        <w:rPr>
          <w:lang w:val="fr-CH"/>
        </w:rPr>
        <w:t>’</w:t>
      </w:r>
      <w:r w:rsidR="00267907" w:rsidRPr="00572229">
        <w:rPr>
          <w:lang w:val="fr-CH"/>
        </w:rPr>
        <w:t>article 13 constitue le pivot autour duquel s</w:t>
      </w:r>
      <w:r w:rsidR="00CD5BBC" w:rsidRPr="00572229">
        <w:rPr>
          <w:lang w:val="fr-CH"/>
        </w:rPr>
        <w:t>’</w:t>
      </w:r>
      <w:r w:rsidR="00267907" w:rsidRPr="00572229">
        <w:rPr>
          <w:lang w:val="fr-CH"/>
        </w:rPr>
        <w:t>articulent les droits, devoirs et obligations de tous les individus en matière d</w:t>
      </w:r>
      <w:r w:rsidR="00CD5BBC" w:rsidRPr="00572229">
        <w:rPr>
          <w:lang w:val="fr-CH"/>
        </w:rPr>
        <w:t>’</w:t>
      </w:r>
      <w:r w:rsidR="00267907" w:rsidRPr="00572229">
        <w:rPr>
          <w:lang w:val="fr-CH"/>
        </w:rPr>
        <w:t xml:space="preserve">égalité. Il dispose: </w:t>
      </w:r>
      <w:r>
        <w:rPr>
          <w:lang w:val="fr-CH"/>
        </w:rPr>
        <w:t>«</w:t>
      </w:r>
      <w:r w:rsidR="00B23D6C" w:rsidRPr="00572229">
        <w:rPr>
          <w:lang w:val="fr-CH"/>
        </w:rPr>
        <w:t>T</w:t>
      </w:r>
      <w:r w:rsidR="00B23D6C" w:rsidRPr="00572229">
        <w:rPr>
          <w:bCs/>
          <w:lang w:val="fr-CH"/>
        </w:rPr>
        <w:t>ous les êtres naissent libres et égaux devant la loi, reçoivent la même protection et le même traitement de la part des autorités et jouissent des mêmes droits, libertés et possibilités, sans aucune discrimination fondée sur le sexe, la race, l</w:t>
      </w:r>
      <w:r w:rsidR="00CD5BBC" w:rsidRPr="00572229">
        <w:rPr>
          <w:bCs/>
          <w:lang w:val="fr-CH"/>
        </w:rPr>
        <w:t>’</w:t>
      </w:r>
      <w:r w:rsidR="00B23D6C" w:rsidRPr="00572229">
        <w:rPr>
          <w:bCs/>
          <w:lang w:val="fr-CH"/>
        </w:rPr>
        <w:t>origine nationale ou familiale, la langue, la religion, l</w:t>
      </w:r>
      <w:r w:rsidR="00CD5BBC" w:rsidRPr="00572229">
        <w:rPr>
          <w:bCs/>
          <w:lang w:val="fr-CH"/>
        </w:rPr>
        <w:t>’</w:t>
      </w:r>
      <w:r w:rsidR="00B23D6C" w:rsidRPr="00572229">
        <w:rPr>
          <w:bCs/>
          <w:lang w:val="fr-CH"/>
        </w:rPr>
        <w:t>opinion politique ou philosophique</w:t>
      </w:r>
      <w:r>
        <w:rPr>
          <w:bCs/>
          <w:lang w:val="fr-CH"/>
        </w:rPr>
        <w:t>»</w:t>
      </w:r>
      <w:r w:rsidR="00B23D6C" w:rsidRPr="00572229">
        <w:rPr>
          <w:bCs/>
          <w:lang w:val="fr-CH"/>
        </w:rPr>
        <w:t>.</w:t>
      </w:r>
    </w:p>
    <w:p w:rsidR="00267907" w:rsidRPr="00572229" w:rsidRDefault="006D2255" w:rsidP="00EB3306">
      <w:pPr>
        <w:spacing w:after="240"/>
        <w:rPr>
          <w:lang w:val="fr-CH"/>
        </w:rPr>
      </w:pPr>
      <w:r>
        <w:rPr>
          <w:lang w:val="fr-CH"/>
        </w:rPr>
        <w:t>62.</w:t>
      </w:r>
      <w:r>
        <w:rPr>
          <w:lang w:val="fr-CH"/>
        </w:rPr>
        <w:tab/>
      </w:r>
      <w:r w:rsidR="00267907" w:rsidRPr="00572229">
        <w:rPr>
          <w:lang w:val="fr-CH"/>
        </w:rPr>
        <w:t>Son deuxième alinéa établit que l</w:t>
      </w:r>
      <w:r w:rsidR="00CD5BBC" w:rsidRPr="00572229">
        <w:rPr>
          <w:lang w:val="fr-CH"/>
        </w:rPr>
        <w:t>’</w:t>
      </w:r>
      <w:r w:rsidR="00267907" w:rsidRPr="00572229">
        <w:rPr>
          <w:lang w:val="fr-CH"/>
        </w:rPr>
        <w:t>État doit favoriser les conditions propres à rendre l</w:t>
      </w:r>
      <w:r w:rsidR="00CD5BBC" w:rsidRPr="00572229">
        <w:rPr>
          <w:lang w:val="fr-CH"/>
        </w:rPr>
        <w:t>’</w:t>
      </w:r>
      <w:r w:rsidR="00267907" w:rsidRPr="00572229">
        <w:rPr>
          <w:lang w:val="fr-CH"/>
        </w:rPr>
        <w:t>égalité réelle et effective et prend des mesures en faveur des groupes victimes de discrimination ou marginalisés.</w:t>
      </w:r>
    </w:p>
    <w:p w:rsidR="00267907" w:rsidRPr="00572229" w:rsidRDefault="006D2255" w:rsidP="00EB3306">
      <w:pPr>
        <w:spacing w:after="240"/>
        <w:rPr>
          <w:lang w:val="fr-CH"/>
        </w:rPr>
      </w:pPr>
      <w:r>
        <w:rPr>
          <w:lang w:val="fr-CH"/>
        </w:rPr>
        <w:t>63.</w:t>
      </w:r>
      <w:r>
        <w:rPr>
          <w:lang w:val="fr-CH"/>
        </w:rPr>
        <w:tab/>
      </w:r>
      <w:r w:rsidR="00267907" w:rsidRPr="00572229">
        <w:rPr>
          <w:lang w:val="fr-CH"/>
        </w:rPr>
        <w:t xml:space="preserve">Selon le </w:t>
      </w:r>
      <w:r>
        <w:rPr>
          <w:lang w:val="fr-CH"/>
        </w:rPr>
        <w:t>troisième</w:t>
      </w:r>
      <w:r w:rsidR="00267907" w:rsidRPr="00572229">
        <w:rPr>
          <w:lang w:val="fr-CH"/>
        </w:rPr>
        <w:t> alinéa, l</w:t>
      </w:r>
      <w:r w:rsidR="00CD5BBC" w:rsidRPr="00572229">
        <w:rPr>
          <w:lang w:val="fr-CH"/>
        </w:rPr>
        <w:t>’</w:t>
      </w:r>
      <w:r w:rsidR="00267907" w:rsidRPr="00572229">
        <w:rPr>
          <w:lang w:val="fr-CH"/>
        </w:rPr>
        <w:t xml:space="preserve">État </w:t>
      </w:r>
      <w:r w:rsidR="006D39AA" w:rsidRPr="00572229">
        <w:rPr>
          <w:lang w:val="fr-CH"/>
        </w:rPr>
        <w:t>doit protéger tout particulièrement les personnes qui, du fait de leur condition économique ou de leur état physique ou mental, se trouvent dans une situation de faiblesse manifeste et sanctionne les abus ou mauvais traitements dirigés contre lesdites personnes.</w:t>
      </w:r>
      <w:r w:rsidR="00267907" w:rsidRPr="00572229">
        <w:rPr>
          <w:lang w:val="fr-CH"/>
        </w:rPr>
        <w:t xml:space="preserve"> L</w:t>
      </w:r>
      <w:r w:rsidR="00CD5BBC" w:rsidRPr="00572229">
        <w:rPr>
          <w:lang w:val="fr-CH"/>
        </w:rPr>
        <w:t>’</w:t>
      </w:r>
      <w:r w:rsidR="00267907" w:rsidRPr="00572229">
        <w:rPr>
          <w:lang w:val="fr-CH"/>
        </w:rPr>
        <w:t>élaboration de ce principe n</w:t>
      </w:r>
      <w:r w:rsidR="00CD5BBC" w:rsidRPr="00572229">
        <w:rPr>
          <w:lang w:val="fr-CH"/>
        </w:rPr>
        <w:t>’</w:t>
      </w:r>
      <w:r w:rsidR="00267907" w:rsidRPr="00572229">
        <w:rPr>
          <w:lang w:val="fr-CH"/>
        </w:rPr>
        <w:t>a pas été aisée, en raison de la complexité que suppose la reconnaissance du fait que par égalité s</w:t>
      </w:r>
      <w:r w:rsidR="00CD5BBC" w:rsidRPr="00572229">
        <w:rPr>
          <w:lang w:val="fr-CH"/>
        </w:rPr>
        <w:t>’</w:t>
      </w:r>
      <w:r w:rsidR="00267907" w:rsidRPr="00572229">
        <w:rPr>
          <w:lang w:val="fr-CH"/>
        </w:rPr>
        <w:t>entend aussi la possibilité de traiter d</w:t>
      </w:r>
      <w:r w:rsidR="00CD5BBC" w:rsidRPr="00572229">
        <w:rPr>
          <w:lang w:val="fr-CH"/>
        </w:rPr>
        <w:t>’</w:t>
      </w:r>
      <w:r w:rsidR="00267907" w:rsidRPr="00572229">
        <w:rPr>
          <w:lang w:val="fr-CH"/>
        </w:rPr>
        <w:t xml:space="preserve">une manière inégale </w:t>
      </w:r>
      <w:r w:rsidR="005572B5" w:rsidRPr="00572229">
        <w:rPr>
          <w:lang w:val="fr-CH"/>
        </w:rPr>
        <w:t>les personnes qui</w:t>
      </w:r>
      <w:r w:rsidR="00267907" w:rsidRPr="00572229">
        <w:rPr>
          <w:lang w:val="fr-CH"/>
        </w:rPr>
        <w:t xml:space="preserve"> se trouve</w:t>
      </w:r>
      <w:r w:rsidR="005572B5" w:rsidRPr="00572229">
        <w:rPr>
          <w:lang w:val="fr-CH"/>
        </w:rPr>
        <w:t>nt</w:t>
      </w:r>
      <w:r w:rsidR="00267907" w:rsidRPr="00572229">
        <w:rPr>
          <w:lang w:val="fr-CH"/>
        </w:rPr>
        <w:t xml:space="preserve"> dans </w:t>
      </w:r>
      <w:r w:rsidR="005572B5" w:rsidRPr="00572229">
        <w:rPr>
          <w:lang w:val="fr-CH"/>
        </w:rPr>
        <w:t>des</w:t>
      </w:r>
      <w:r w:rsidR="00267907" w:rsidRPr="00572229">
        <w:rPr>
          <w:lang w:val="fr-CH"/>
        </w:rPr>
        <w:t xml:space="preserve"> situation</w:t>
      </w:r>
      <w:r w:rsidR="005572B5" w:rsidRPr="00572229">
        <w:rPr>
          <w:lang w:val="fr-CH"/>
        </w:rPr>
        <w:t>s</w:t>
      </w:r>
      <w:r w:rsidR="00267907" w:rsidRPr="00572229">
        <w:rPr>
          <w:lang w:val="fr-CH"/>
        </w:rPr>
        <w:t xml:space="preserve"> différentes. Conformément à ce qui précède, l</w:t>
      </w:r>
      <w:r w:rsidR="00CD5BBC" w:rsidRPr="00572229">
        <w:rPr>
          <w:lang w:val="fr-CH"/>
        </w:rPr>
        <w:t>’</w:t>
      </w:r>
      <w:r w:rsidR="00267907" w:rsidRPr="00572229">
        <w:rPr>
          <w:lang w:val="fr-CH"/>
        </w:rPr>
        <w:t>égalité, comme principe fondamental, s</w:t>
      </w:r>
      <w:r w:rsidR="00CD5BBC" w:rsidRPr="00572229">
        <w:rPr>
          <w:lang w:val="fr-CH"/>
        </w:rPr>
        <w:t>’</w:t>
      </w:r>
      <w:r w:rsidR="00267907" w:rsidRPr="00572229">
        <w:rPr>
          <w:lang w:val="fr-CH"/>
        </w:rPr>
        <w:t xml:space="preserve">appliquera en règle générale, excepté </w:t>
      </w:r>
      <w:r w:rsidR="005572B5" w:rsidRPr="00572229">
        <w:rPr>
          <w:lang w:val="fr-CH"/>
        </w:rPr>
        <w:t xml:space="preserve">pour </w:t>
      </w:r>
      <w:r w:rsidR="00267907" w:rsidRPr="00572229">
        <w:rPr>
          <w:lang w:val="fr-CH"/>
        </w:rPr>
        <w:t>qui</w:t>
      </w:r>
      <w:r w:rsidR="005572B5" w:rsidRPr="00572229">
        <w:rPr>
          <w:lang w:val="fr-CH"/>
        </w:rPr>
        <w:t>conque</w:t>
      </w:r>
      <w:r w:rsidR="00267907" w:rsidRPr="00572229">
        <w:rPr>
          <w:lang w:val="fr-CH"/>
        </w:rPr>
        <w:t xml:space="preserve"> prétend être traité différemment peut en prouver la nécessité, le bien</w:t>
      </w:r>
      <w:r>
        <w:rPr>
          <w:lang w:val="fr-CH"/>
        </w:rPr>
        <w:t>-</w:t>
      </w:r>
      <w:r w:rsidR="00267907" w:rsidRPr="00572229">
        <w:rPr>
          <w:lang w:val="fr-CH"/>
        </w:rPr>
        <w:t xml:space="preserve">fondé ou la convenance. Pour décider si un traitement différent peut se justifier dans </w:t>
      </w:r>
      <w:r w:rsidR="005572B5" w:rsidRPr="00572229">
        <w:rPr>
          <w:lang w:val="fr-CH"/>
        </w:rPr>
        <w:t>l</w:t>
      </w:r>
      <w:r w:rsidR="00267907" w:rsidRPr="00572229">
        <w:rPr>
          <w:lang w:val="fr-CH"/>
        </w:rPr>
        <w:t xml:space="preserve">es cas concrets, la Cour constitutionnelle a appliqué la méthode dite du </w:t>
      </w:r>
      <w:r>
        <w:rPr>
          <w:lang w:val="fr-CH"/>
        </w:rPr>
        <w:t>«</w:t>
      </w:r>
      <w:r w:rsidR="00267907" w:rsidRPr="00572229">
        <w:rPr>
          <w:lang w:val="fr-CH"/>
        </w:rPr>
        <w:t>test de rationalité</w:t>
      </w:r>
      <w:r>
        <w:rPr>
          <w:lang w:val="fr-CH"/>
        </w:rPr>
        <w:t>»</w:t>
      </w:r>
      <w:r w:rsidR="00267907" w:rsidRPr="00572229">
        <w:rPr>
          <w:lang w:val="fr-CH"/>
        </w:rPr>
        <w:t>, afin d</w:t>
      </w:r>
      <w:r w:rsidR="00CD5BBC" w:rsidRPr="00572229">
        <w:rPr>
          <w:lang w:val="fr-CH"/>
        </w:rPr>
        <w:t>’</w:t>
      </w:r>
      <w:r w:rsidR="00267907" w:rsidRPr="00572229">
        <w:rPr>
          <w:lang w:val="fr-CH"/>
        </w:rPr>
        <w:t xml:space="preserve">évaluer si le traitement différent est admissible au regard des dispositions constitutionnelles, en </w:t>
      </w:r>
      <w:r w:rsidR="005572B5" w:rsidRPr="00572229">
        <w:rPr>
          <w:lang w:val="fr-CH"/>
        </w:rPr>
        <w:t>statuant sur les</w:t>
      </w:r>
      <w:r w:rsidR="00267907" w:rsidRPr="00572229">
        <w:rPr>
          <w:lang w:val="fr-CH"/>
        </w:rPr>
        <w:t xml:space="preserve"> questions suivantes:</w:t>
      </w:r>
    </w:p>
    <w:p w:rsidR="00267907" w:rsidRPr="00572229" w:rsidRDefault="006D2255" w:rsidP="006D2255">
      <w:pPr>
        <w:spacing w:after="240"/>
        <w:ind w:firstLine="567"/>
        <w:rPr>
          <w:lang w:val="fr-CH"/>
        </w:rPr>
      </w:pPr>
      <w:r>
        <w:rPr>
          <w:lang w:val="fr-CH"/>
        </w:rPr>
        <w:t>a)</w:t>
      </w:r>
      <w:r>
        <w:rPr>
          <w:lang w:val="fr-CH"/>
        </w:rPr>
        <w:tab/>
        <w:t>E</w:t>
      </w:r>
      <w:r w:rsidR="00267907" w:rsidRPr="00572229">
        <w:rPr>
          <w:lang w:val="fr-CH"/>
        </w:rPr>
        <w:t>xistence d</w:t>
      </w:r>
      <w:r w:rsidR="00CD5BBC" w:rsidRPr="00572229">
        <w:rPr>
          <w:lang w:val="fr-CH"/>
        </w:rPr>
        <w:t>’</w:t>
      </w:r>
      <w:r w:rsidR="00267907" w:rsidRPr="00572229">
        <w:rPr>
          <w:lang w:val="fr-CH"/>
        </w:rPr>
        <w:t>un objectif visé par l</w:t>
      </w:r>
      <w:r w:rsidR="00CD5BBC" w:rsidRPr="00572229">
        <w:rPr>
          <w:lang w:val="fr-CH"/>
        </w:rPr>
        <w:t>’</w:t>
      </w:r>
      <w:r w:rsidR="00267907" w:rsidRPr="00572229">
        <w:rPr>
          <w:lang w:val="fr-CH"/>
        </w:rPr>
        <w:t>application du traitement inégal;</w:t>
      </w:r>
    </w:p>
    <w:p w:rsidR="00267907" w:rsidRPr="00572229" w:rsidRDefault="006D2255" w:rsidP="006D2255">
      <w:pPr>
        <w:spacing w:after="240"/>
        <w:ind w:firstLine="567"/>
        <w:rPr>
          <w:lang w:val="fr-CH"/>
        </w:rPr>
      </w:pPr>
      <w:r>
        <w:rPr>
          <w:lang w:val="fr-CH"/>
        </w:rPr>
        <w:t>b)</w:t>
      </w:r>
      <w:r>
        <w:rPr>
          <w:lang w:val="fr-CH"/>
        </w:rPr>
        <w:tab/>
        <w:t>V</w:t>
      </w:r>
      <w:r w:rsidR="00267907" w:rsidRPr="00572229">
        <w:rPr>
          <w:lang w:val="fr-CH"/>
        </w:rPr>
        <w:t>alidité de cet objectif au regard de la Constitution;</w:t>
      </w:r>
    </w:p>
    <w:p w:rsidR="00267907" w:rsidRPr="00572229" w:rsidRDefault="006D2255" w:rsidP="006D2255">
      <w:pPr>
        <w:spacing w:after="240"/>
        <w:ind w:firstLine="567"/>
        <w:rPr>
          <w:lang w:val="fr-CH"/>
        </w:rPr>
      </w:pPr>
      <w:r>
        <w:rPr>
          <w:lang w:val="fr-CH"/>
        </w:rPr>
        <w:t>c)</w:t>
      </w:r>
      <w:r>
        <w:rPr>
          <w:lang w:val="fr-CH"/>
        </w:rPr>
        <w:tab/>
        <w:t>B</w:t>
      </w:r>
      <w:r w:rsidR="00267907" w:rsidRPr="00572229">
        <w:rPr>
          <w:lang w:val="fr-CH"/>
        </w:rPr>
        <w:t>ien</w:t>
      </w:r>
      <w:r w:rsidR="00267907" w:rsidRPr="00572229">
        <w:rPr>
          <w:lang w:val="fr-CH"/>
        </w:rPr>
        <w:noBreakHyphen/>
        <w:t>fondé du traitement inégal, à savoir rapport de proportionnalité entre ce traitement et la fin visée.</w:t>
      </w:r>
    </w:p>
    <w:p w:rsidR="00267907" w:rsidRPr="00572229" w:rsidRDefault="006D2255" w:rsidP="00EB3306">
      <w:pPr>
        <w:spacing w:after="240"/>
        <w:rPr>
          <w:lang w:val="fr-CH"/>
        </w:rPr>
      </w:pPr>
      <w:r>
        <w:rPr>
          <w:lang w:val="fr-CH"/>
        </w:rPr>
        <w:t>64.</w:t>
      </w:r>
      <w:r>
        <w:rPr>
          <w:lang w:val="fr-CH"/>
        </w:rPr>
        <w:tab/>
      </w:r>
      <w:r w:rsidR="00267907" w:rsidRPr="00572229">
        <w:rPr>
          <w:lang w:val="fr-CH"/>
        </w:rPr>
        <w:t>Le principe d</w:t>
      </w:r>
      <w:r w:rsidR="00CD5BBC" w:rsidRPr="00572229">
        <w:rPr>
          <w:lang w:val="fr-CH"/>
        </w:rPr>
        <w:t>’</w:t>
      </w:r>
      <w:r w:rsidR="00267907" w:rsidRPr="00572229">
        <w:rPr>
          <w:lang w:val="fr-CH"/>
        </w:rPr>
        <w:t>égalité est également consacré d</w:t>
      </w:r>
      <w:r w:rsidR="00CD5BBC" w:rsidRPr="00572229">
        <w:rPr>
          <w:lang w:val="fr-CH"/>
        </w:rPr>
        <w:t>’</w:t>
      </w:r>
      <w:r w:rsidR="00267907" w:rsidRPr="00572229">
        <w:rPr>
          <w:lang w:val="fr-CH"/>
        </w:rPr>
        <w:t>une façon explicite à l</w:t>
      </w:r>
      <w:r w:rsidR="00CD5BBC" w:rsidRPr="00572229">
        <w:rPr>
          <w:lang w:val="fr-CH"/>
        </w:rPr>
        <w:t>’</w:t>
      </w:r>
      <w:r w:rsidR="00267907" w:rsidRPr="00572229">
        <w:rPr>
          <w:lang w:val="fr-CH"/>
        </w:rPr>
        <w:t>article 43 qui établit l</w:t>
      </w:r>
      <w:r w:rsidR="00CD5BBC" w:rsidRPr="00572229">
        <w:rPr>
          <w:lang w:val="fr-CH"/>
        </w:rPr>
        <w:t>’</w:t>
      </w:r>
      <w:r w:rsidR="00267907" w:rsidRPr="00572229">
        <w:rPr>
          <w:lang w:val="fr-CH"/>
        </w:rPr>
        <w:t xml:space="preserve">égalité de droits et de chances entre hommes et femmes, en soulignant que la femme </w:t>
      </w:r>
      <w:r>
        <w:rPr>
          <w:lang w:val="fr-CH"/>
        </w:rPr>
        <w:t>«</w:t>
      </w:r>
      <w:r w:rsidR="00267907" w:rsidRPr="00572229">
        <w:rPr>
          <w:lang w:val="fr-CH"/>
        </w:rPr>
        <w:t>ne peut faire l</w:t>
      </w:r>
      <w:r w:rsidR="00CD5BBC" w:rsidRPr="00572229">
        <w:rPr>
          <w:lang w:val="fr-CH"/>
        </w:rPr>
        <w:t>’</w:t>
      </w:r>
      <w:r w:rsidR="00267907" w:rsidRPr="00572229">
        <w:rPr>
          <w:lang w:val="fr-CH"/>
        </w:rPr>
        <w:t>objet d</w:t>
      </w:r>
      <w:r w:rsidR="00CD5BBC" w:rsidRPr="00572229">
        <w:rPr>
          <w:lang w:val="fr-CH"/>
        </w:rPr>
        <w:t>’</w:t>
      </w:r>
      <w:r w:rsidR="00267907" w:rsidRPr="00572229">
        <w:rPr>
          <w:lang w:val="fr-CH"/>
        </w:rPr>
        <w:t>aucune forme de discrimination</w:t>
      </w:r>
      <w:r>
        <w:rPr>
          <w:lang w:val="fr-CH"/>
        </w:rPr>
        <w:t>»</w:t>
      </w:r>
      <w:r w:rsidR="00267907" w:rsidRPr="00572229">
        <w:rPr>
          <w:lang w:val="fr-CH"/>
        </w:rPr>
        <w:t>.</w:t>
      </w:r>
    </w:p>
    <w:p w:rsidR="00267907" w:rsidRPr="00572229" w:rsidRDefault="006D2255" w:rsidP="00EB3306">
      <w:pPr>
        <w:spacing w:after="240"/>
        <w:rPr>
          <w:lang w:val="fr-CH"/>
        </w:rPr>
      </w:pPr>
      <w:r>
        <w:rPr>
          <w:lang w:val="fr-CH"/>
        </w:rPr>
        <w:t>65.</w:t>
      </w:r>
      <w:r>
        <w:rPr>
          <w:lang w:val="fr-CH"/>
        </w:rPr>
        <w:tab/>
      </w:r>
      <w:r w:rsidR="00267907" w:rsidRPr="00572229">
        <w:rPr>
          <w:lang w:val="fr-CH"/>
        </w:rPr>
        <w:t>L</w:t>
      </w:r>
      <w:r w:rsidR="00CD5BBC" w:rsidRPr="00572229">
        <w:rPr>
          <w:lang w:val="fr-CH"/>
        </w:rPr>
        <w:t>’</w:t>
      </w:r>
      <w:r w:rsidR="00267907" w:rsidRPr="00572229">
        <w:rPr>
          <w:lang w:val="fr-CH"/>
        </w:rPr>
        <w:t>article 68 précise que dans les établissements d</w:t>
      </w:r>
      <w:r w:rsidR="00CD5BBC" w:rsidRPr="00572229">
        <w:rPr>
          <w:lang w:val="fr-CH"/>
        </w:rPr>
        <w:t>’</w:t>
      </w:r>
      <w:r w:rsidR="00267907" w:rsidRPr="00572229">
        <w:rPr>
          <w:lang w:val="fr-CH"/>
        </w:rPr>
        <w:t xml:space="preserve">enseignement public nul ne peut être obligé </w:t>
      </w:r>
      <w:r w:rsidR="005572B5" w:rsidRPr="00572229">
        <w:rPr>
          <w:lang w:val="fr-CH"/>
        </w:rPr>
        <w:t>de</w:t>
      </w:r>
      <w:r w:rsidR="00267907" w:rsidRPr="00572229">
        <w:rPr>
          <w:lang w:val="fr-CH"/>
        </w:rPr>
        <w:t xml:space="preserve"> recevoir une éducation religieuse. Les membres des groupes ethniques ont droit à </w:t>
      </w:r>
      <w:r>
        <w:rPr>
          <w:lang w:val="fr-CH"/>
        </w:rPr>
        <w:t>«un </w:t>
      </w:r>
      <w:r w:rsidR="00267907" w:rsidRPr="00572229">
        <w:rPr>
          <w:lang w:val="fr-CH"/>
        </w:rPr>
        <w:t>enseignement qui respecte et favorise leur identité culturelle</w:t>
      </w:r>
      <w:r>
        <w:rPr>
          <w:lang w:val="fr-CH"/>
        </w:rPr>
        <w:t>»</w:t>
      </w:r>
      <w:r w:rsidR="00267907" w:rsidRPr="00572229">
        <w:rPr>
          <w:lang w:val="fr-CH"/>
        </w:rPr>
        <w:t>. L</w:t>
      </w:r>
      <w:r w:rsidR="00CD5BBC" w:rsidRPr="00572229">
        <w:rPr>
          <w:lang w:val="fr-CH"/>
        </w:rPr>
        <w:t>’</w:t>
      </w:r>
      <w:r w:rsidR="00267907" w:rsidRPr="00572229">
        <w:rPr>
          <w:lang w:val="fr-CH"/>
        </w:rPr>
        <w:t>éradication de l</w:t>
      </w:r>
      <w:r w:rsidR="00CD5BBC" w:rsidRPr="00572229">
        <w:rPr>
          <w:lang w:val="fr-CH"/>
        </w:rPr>
        <w:t>’</w:t>
      </w:r>
      <w:r w:rsidR="00267907" w:rsidRPr="00572229">
        <w:rPr>
          <w:lang w:val="fr-CH"/>
        </w:rPr>
        <w:t>analphabétisme et l</w:t>
      </w:r>
      <w:r w:rsidR="00CD5BBC" w:rsidRPr="00572229">
        <w:rPr>
          <w:lang w:val="fr-CH"/>
        </w:rPr>
        <w:t>’</w:t>
      </w:r>
      <w:r w:rsidR="00267907" w:rsidRPr="00572229">
        <w:rPr>
          <w:lang w:val="fr-CH"/>
        </w:rPr>
        <w:t>éducation de personnes dont les facultés physiques ou mentales sont limitées, ou ayant des capacités</w:t>
      </w:r>
      <w:r w:rsidR="0077606D" w:rsidRPr="00572229">
        <w:rPr>
          <w:lang w:val="fr-CH"/>
        </w:rPr>
        <w:t xml:space="preserve"> particulières</w:t>
      </w:r>
      <w:r w:rsidR="00267907" w:rsidRPr="00572229">
        <w:rPr>
          <w:lang w:val="fr-CH"/>
        </w:rPr>
        <w:t>, sont des obligations particulières de l</w:t>
      </w:r>
      <w:r w:rsidR="00CD5BBC" w:rsidRPr="00572229">
        <w:rPr>
          <w:lang w:val="fr-CH"/>
        </w:rPr>
        <w:t>’</w:t>
      </w:r>
      <w:r w:rsidR="00267907" w:rsidRPr="00572229">
        <w:rPr>
          <w:lang w:val="fr-CH"/>
        </w:rPr>
        <w:t xml:space="preserve">État. Il est également prévu dans le même article le droit à une éducation respectueuse des traditions: </w:t>
      </w:r>
      <w:r>
        <w:rPr>
          <w:lang w:val="fr-CH"/>
        </w:rPr>
        <w:t>«</w:t>
      </w:r>
      <w:r w:rsidR="00267907" w:rsidRPr="00572229">
        <w:rPr>
          <w:lang w:val="fr-CH"/>
        </w:rPr>
        <w:t>Les</w:t>
      </w:r>
      <w:r>
        <w:rPr>
          <w:lang w:val="fr-CH"/>
        </w:rPr>
        <w:t> </w:t>
      </w:r>
      <w:r w:rsidR="00267907" w:rsidRPr="00572229">
        <w:rPr>
          <w:lang w:val="fr-CH"/>
        </w:rPr>
        <w:t>membres des groupes ethniques ont droit à une formation qui respecte et favorise leur intégrité culturelle</w:t>
      </w:r>
      <w:r>
        <w:rPr>
          <w:lang w:val="fr-CH"/>
        </w:rPr>
        <w:t>»</w:t>
      </w:r>
      <w:r w:rsidR="00267907" w:rsidRPr="00572229">
        <w:rPr>
          <w:lang w:val="fr-CH"/>
        </w:rPr>
        <w:t>.</w:t>
      </w:r>
    </w:p>
    <w:p w:rsidR="00267907" w:rsidRPr="00572229" w:rsidRDefault="00515B75" w:rsidP="00EB3306">
      <w:pPr>
        <w:spacing w:after="240"/>
        <w:rPr>
          <w:lang w:val="fr-CH"/>
        </w:rPr>
      </w:pPr>
      <w:r>
        <w:rPr>
          <w:lang w:val="fr-CH"/>
        </w:rPr>
        <w:t>66.</w:t>
      </w:r>
      <w:r>
        <w:rPr>
          <w:lang w:val="fr-CH"/>
        </w:rPr>
        <w:tab/>
      </w:r>
      <w:r w:rsidR="00267907" w:rsidRPr="00572229">
        <w:rPr>
          <w:lang w:val="fr-CH"/>
        </w:rPr>
        <w:t>L</w:t>
      </w:r>
      <w:r w:rsidR="00CD5BBC" w:rsidRPr="00572229">
        <w:rPr>
          <w:lang w:val="fr-CH"/>
        </w:rPr>
        <w:t>’</w:t>
      </w:r>
      <w:r w:rsidR="00267907" w:rsidRPr="00572229">
        <w:rPr>
          <w:lang w:val="fr-CH"/>
        </w:rPr>
        <w:t>article 70 dispose qu</w:t>
      </w:r>
      <w:r w:rsidR="00CD5BBC" w:rsidRPr="00572229">
        <w:rPr>
          <w:lang w:val="fr-CH"/>
        </w:rPr>
        <w:t>’</w:t>
      </w:r>
      <w:r w:rsidR="00267907" w:rsidRPr="00572229">
        <w:rPr>
          <w:lang w:val="fr-CH"/>
        </w:rPr>
        <w:t>il incombe à l</w:t>
      </w:r>
      <w:r w:rsidR="00CD5BBC" w:rsidRPr="00572229">
        <w:rPr>
          <w:lang w:val="fr-CH"/>
        </w:rPr>
        <w:t>’</w:t>
      </w:r>
      <w:r w:rsidR="00267907" w:rsidRPr="00572229">
        <w:rPr>
          <w:lang w:val="fr-CH"/>
        </w:rPr>
        <w:t>État de promouvoir et de favoriser l</w:t>
      </w:r>
      <w:r w:rsidR="00CD5BBC" w:rsidRPr="00572229">
        <w:rPr>
          <w:lang w:val="fr-CH"/>
        </w:rPr>
        <w:t>’</w:t>
      </w:r>
      <w:r w:rsidR="00267907" w:rsidRPr="00572229">
        <w:rPr>
          <w:lang w:val="fr-CH"/>
        </w:rPr>
        <w:t>accès à la culture de tous les Colombiens, dans des conditions d</w:t>
      </w:r>
      <w:r w:rsidR="00CD5BBC" w:rsidRPr="00572229">
        <w:rPr>
          <w:lang w:val="fr-CH"/>
        </w:rPr>
        <w:t>’</w:t>
      </w:r>
      <w:r w:rsidR="00267907" w:rsidRPr="00572229">
        <w:rPr>
          <w:lang w:val="fr-CH"/>
        </w:rPr>
        <w:t>égalité des chances, grâce à l</w:t>
      </w:r>
      <w:r w:rsidR="00CD5BBC" w:rsidRPr="00572229">
        <w:rPr>
          <w:lang w:val="fr-CH"/>
        </w:rPr>
        <w:t>’</w:t>
      </w:r>
      <w:r w:rsidR="00267907" w:rsidRPr="00572229">
        <w:rPr>
          <w:lang w:val="fr-CH"/>
        </w:rPr>
        <w:t>éducation permanente et à l</w:t>
      </w:r>
      <w:r w:rsidR="00CD5BBC" w:rsidRPr="00572229">
        <w:rPr>
          <w:lang w:val="fr-CH"/>
        </w:rPr>
        <w:t>’</w:t>
      </w:r>
      <w:r w:rsidR="00267907" w:rsidRPr="00572229">
        <w:rPr>
          <w:lang w:val="fr-CH"/>
        </w:rPr>
        <w:t>enseignement. L</w:t>
      </w:r>
      <w:r w:rsidR="00CD5BBC" w:rsidRPr="00572229">
        <w:rPr>
          <w:lang w:val="fr-CH"/>
        </w:rPr>
        <w:t>’</w:t>
      </w:r>
      <w:r w:rsidR="00267907" w:rsidRPr="00572229">
        <w:rPr>
          <w:lang w:val="fr-CH"/>
        </w:rPr>
        <w:t>accès à la culture ouvre une voie à la reconnaissance mutuelle au sein des diversités qui composent la population colombienne. Cette reconnaissance est nécessaire pour dynamiser les comportements qui encouragent la solidarité, la tolérance et le respect mutuel, afin de créer une société juste et n</w:t>
      </w:r>
      <w:r w:rsidR="00CD5BBC" w:rsidRPr="00572229">
        <w:rPr>
          <w:lang w:val="fr-CH"/>
        </w:rPr>
        <w:t>’</w:t>
      </w:r>
      <w:r w:rsidR="00267907" w:rsidRPr="00572229">
        <w:rPr>
          <w:lang w:val="fr-CH"/>
        </w:rPr>
        <w:t>excluant personne.</w:t>
      </w:r>
    </w:p>
    <w:p w:rsidR="00267907" w:rsidRPr="00572229" w:rsidRDefault="00267907" w:rsidP="00515B75">
      <w:pPr>
        <w:keepNext/>
        <w:keepLines/>
        <w:spacing w:after="240"/>
        <w:rPr>
          <w:lang w:val="fr-CH"/>
        </w:rPr>
      </w:pPr>
      <w:r w:rsidRPr="00572229">
        <w:rPr>
          <w:i/>
          <w:lang w:val="fr-CH"/>
        </w:rPr>
        <w:t>Cadre constitutionnel relatif aux droits ethniques</w:t>
      </w:r>
    </w:p>
    <w:p w:rsidR="00267907" w:rsidRPr="00572229" w:rsidRDefault="00515B75" w:rsidP="00515B75">
      <w:pPr>
        <w:keepNext/>
        <w:keepLines/>
        <w:spacing w:after="240"/>
        <w:rPr>
          <w:lang w:val="fr-CH"/>
        </w:rPr>
      </w:pPr>
      <w:r>
        <w:rPr>
          <w:lang w:val="fr-CH"/>
        </w:rPr>
        <w:t>67.</w:t>
      </w:r>
      <w:r>
        <w:rPr>
          <w:lang w:val="fr-CH"/>
        </w:rPr>
        <w:tab/>
      </w:r>
      <w:r w:rsidR="00267907" w:rsidRPr="00572229">
        <w:rPr>
          <w:lang w:val="fr-CH"/>
        </w:rPr>
        <w:t>Parallèlement à l</w:t>
      </w:r>
      <w:r w:rsidR="00CD5BBC" w:rsidRPr="00572229">
        <w:rPr>
          <w:lang w:val="fr-CH"/>
        </w:rPr>
        <w:t>’</w:t>
      </w:r>
      <w:r w:rsidR="00267907" w:rsidRPr="00572229">
        <w:rPr>
          <w:lang w:val="fr-CH"/>
        </w:rPr>
        <w:t>élaboration du droit à l</w:t>
      </w:r>
      <w:r w:rsidR="00CD5BBC" w:rsidRPr="00572229">
        <w:rPr>
          <w:lang w:val="fr-CH"/>
        </w:rPr>
        <w:t>’</w:t>
      </w:r>
      <w:r w:rsidR="00267907" w:rsidRPr="00572229">
        <w:rPr>
          <w:lang w:val="fr-CH"/>
        </w:rPr>
        <w:t>égalité dans la législation, la Constitution contient divers articles qui concernent expressément les droits des minorités ethniques. Ils font l</w:t>
      </w:r>
      <w:r w:rsidR="00CD5BBC" w:rsidRPr="00572229">
        <w:rPr>
          <w:lang w:val="fr-CH"/>
        </w:rPr>
        <w:t>’</w:t>
      </w:r>
      <w:r w:rsidR="00267907" w:rsidRPr="00572229">
        <w:rPr>
          <w:lang w:val="fr-CH"/>
        </w:rPr>
        <w:t>objet du tableau ci</w:t>
      </w:r>
      <w:r w:rsidR="00267907" w:rsidRPr="00572229">
        <w:rPr>
          <w:lang w:val="fr-CH"/>
        </w:rPr>
        <w:noBreakHyphen/>
        <w:t>dessous.</w:t>
      </w:r>
    </w:p>
    <w:tbl>
      <w:tblPr>
        <w:tblW w:w="9543" w:type="dxa"/>
        <w:tblBorders>
          <w:top w:val="single" w:sz="6" w:space="0" w:color="auto"/>
          <w:left w:val="single" w:sz="6" w:space="0" w:color="auto"/>
          <w:bottom w:val="single" w:sz="6" w:space="0" w:color="auto"/>
          <w:right w:val="single" w:sz="6" w:space="0" w:color="auto"/>
          <w:insideH w:val="single" w:sz="4" w:space="0" w:color="auto"/>
          <w:insideV w:val="single" w:sz="6" w:space="0" w:color="auto"/>
        </w:tblBorders>
        <w:tblLayout w:type="fixed"/>
        <w:tblCellMar>
          <w:left w:w="70" w:type="dxa"/>
          <w:right w:w="70" w:type="dxa"/>
        </w:tblCellMar>
        <w:tblLook w:val="0000" w:firstRow="0" w:lastRow="0" w:firstColumn="0" w:lastColumn="0" w:noHBand="0" w:noVBand="0"/>
      </w:tblPr>
      <w:tblGrid>
        <w:gridCol w:w="2120"/>
        <w:gridCol w:w="2640"/>
        <w:gridCol w:w="4783"/>
      </w:tblGrid>
      <w:tr w:rsidR="00267907" w:rsidRPr="00572229" w:rsidTr="00515B75">
        <w:tblPrEx>
          <w:tblCellMar>
            <w:top w:w="0" w:type="dxa"/>
            <w:bottom w:w="0" w:type="dxa"/>
          </w:tblCellMar>
        </w:tblPrEx>
        <w:trPr>
          <w:tblHeader/>
        </w:trPr>
        <w:tc>
          <w:tcPr>
            <w:tcW w:w="2120" w:type="dxa"/>
            <w:tcBorders>
              <w:top w:val="single" w:sz="4" w:space="0" w:color="auto"/>
              <w:bottom w:val="single" w:sz="4" w:space="0" w:color="auto"/>
            </w:tcBorders>
          </w:tcPr>
          <w:p w:rsidR="00267907" w:rsidRPr="00572229" w:rsidRDefault="00267907" w:rsidP="00572229">
            <w:pPr>
              <w:spacing w:before="60" w:after="60"/>
              <w:jc w:val="center"/>
              <w:rPr>
                <w:sz w:val="20"/>
                <w:szCs w:val="20"/>
                <w:lang w:val="fr-CH"/>
              </w:rPr>
            </w:pPr>
            <w:r w:rsidRPr="00572229">
              <w:rPr>
                <w:sz w:val="20"/>
                <w:szCs w:val="20"/>
                <w:lang w:val="fr-CH"/>
              </w:rPr>
              <w:t>C</w:t>
            </w:r>
            <w:r w:rsidR="00572229" w:rsidRPr="00572229">
              <w:rPr>
                <w:sz w:val="20"/>
                <w:szCs w:val="20"/>
                <w:lang w:val="fr-CH"/>
              </w:rPr>
              <w:t>onstitution</w:t>
            </w:r>
          </w:p>
        </w:tc>
        <w:tc>
          <w:tcPr>
            <w:tcW w:w="2640" w:type="dxa"/>
            <w:tcBorders>
              <w:top w:val="single" w:sz="4" w:space="0" w:color="auto"/>
              <w:bottom w:val="single" w:sz="4" w:space="0" w:color="auto"/>
            </w:tcBorders>
          </w:tcPr>
          <w:p w:rsidR="00267907" w:rsidRPr="00572229" w:rsidRDefault="00267907" w:rsidP="00572229">
            <w:pPr>
              <w:spacing w:before="60" w:after="60"/>
              <w:jc w:val="center"/>
              <w:rPr>
                <w:sz w:val="20"/>
                <w:szCs w:val="20"/>
                <w:lang w:val="fr-CH"/>
              </w:rPr>
            </w:pPr>
            <w:r w:rsidRPr="00572229">
              <w:rPr>
                <w:sz w:val="20"/>
                <w:szCs w:val="20"/>
                <w:lang w:val="fr-CH"/>
              </w:rPr>
              <w:t>D</w:t>
            </w:r>
            <w:r w:rsidR="00572229" w:rsidRPr="00572229">
              <w:rPr>
                <w:sz w:val="20"/>
                <w:szCs w:val="20"/>
                <w:lang w:val="fr-CH"/>
              </w:rPr>
              <w:t>roit protégé</w:t>
            </w:r>
          </w:p>
        </w:tc>
        <w:tc>
          <w:tcPr>
            <w:tcW w:w="4783" w:type="dxa"/>
            <w:tcBorders>
              <w:top w:val="single" w:sz="4" w:space="0" w:color="auto"/>
              <w:bottom w:val="single" w:sz="4" w:space="0" w:color="auto"/>
            </w:tcBorders>
          </w:tcPr>
          <w:p w:rsidR="00267907" w:rsidRPr="00572229" w:rsidRDefault="00267907" w:rsidP="00572229">
            <w:pPr>
              <w:spacing w:before="60" w:after="60"/>
              <w:jc w:val="center"/>
              <w:rPr>
                <w:sz w:val="20"/>
                <w:szCs w:val="20"/>
                <w:lang w:val="fr-CH"/>
              </w:rPr>
            </w:pPr>
            <w:r w:rsidRPr="00572229">
              <w:rPr>
                <w:sz w:val="20"/>
                <w:szCs w:val="20"/>
                <w:lang w:val="fr-CH"/>
              </w:rPr>
              <w:t>C</w:t>
            </w:r>
            <w:r w:rsidR="00572229" w:rsidRPr="00572229">
              <w:rPr>
                <w:sz w:val="20"/>
                <w:szCs w:val="20"/>
                <w:lang w:val="fr-CH"/>
              </w:rPr>
              <w:t>ontenu</w:t>
            </w:r>
          </w:p>
        </w:tc>
      </w:tr>
      <w:tr w:rsidR="00267907" w:rsidRPr="00572229" w:rsidTr="00515B75">
        <w:tblPrEx>
          <w:tblCellMar>
            <w:top w:w="0" w:type="dxa"/>
            <w:bottom w:w="0" w:type="dxa"/>
          </w:tblCellMar>
        </w:tblPrEx>
        <w:tc>
          <w:tcPr>
            <w:tcW w:w="2120" w:type="dxa"/>
            <w:tcBorders>
              <w:top w:val="single" w:sz="4" w:space="0" w:color="auto"/>
            </w:tcBorders>
          </w:tcPr>
          <w:p w:rsidR="00267907" w:rsidRPr="00572229" w:rsidRDefault="00267907" w:rsidP="00572229">
            <w:pPr>
              <w:spacing w:before="60" w:after="60"/>
              <w:rPr>
                <w:sz w:val="20"/>
                <w:szCs w:val="20"/>
                <w:lang w:val="fr-CH"/>
              </w:rPr>
            </w:pPr>
            <w:r w:rsidRPr="00572229">
              <w:rPr>
                <w:sz w:val="20"/>
                <w:szCs w:val="20"/>
                <w:lang w:val="fr-CH"/>
              </w:rPr>
              <w:t xml:space="preserve">Articles 1 et 2 </w:t>
            </w:r>
          </w:p>
        </w:tc>
        <w:tc>
          <w:tcPr>
            <w:tcW w:w="2640" w:type="dxa"/>
            <w:tcBorders>
              <w:top w:val="single" w:sz="4" w:space="0" w:color="auto"/>
            </w:tcBorders>
          </w:tcPr>
          <w:p w:rsidR="00267907" w:rsidRPr="00572229" w:rsidRDefault="00267907" w:rsidP="00572229">
            <w:pPr>
              <w:spacing w:before="60" w:after="60"/>
              <w:rPr>
                <w:sz w:val="20"/>
                <w:szCs w:val="20"/>
                <w:lang w:val="fr-CH"/>
              </w:rPr>
            </w:pPr>
            <w:r w:rsidRPr="00572229">
              <w:rPr>
                <w:sz w:val="20"/>
                <w:szCs w:val="20"/>
                <w:lang w:val="fr-CH"/>
              </w:rPr>
              <w:t>Droits fondamentaux</w:t>
            </w:r>
          </w:p>
        </w:tc>
        <w:tc>
          <w:tcPr>
            <w:tcW w:w="4783" w:type="dxa"/>
            <w:tcBorders>
              <w:top w:val="single" w:sz="4" w:space="0" w:color="auto"/>
            </w:tcBorders>
          </w:tcPr>
          <w:p w:rsidR="00267907" w:rsidRPr="00572229" w:rsidRDefault="00267907" w:rsidP="00572229">
            <w:pPr>
              <w:spacing w:before="60" w:after="60"/>
              <w:rPr>
                <w:sz w:val="20"/>
                <w:szCs w:val="20"/>
                <w:lang w:val="fr-CH"/>
              </w:rPr>
            </w:pPr>
            <w:r w:rsidRPr="00572229">
              <w:rPr>
                <w:sz w:val="20"/>
                <w:szCs w:val="20"/>
                <w:lang w:val="fr-CH"/>
              </w:rPr>
              <w:t>Définition et objets essentiels de l</w:t>
            </w:r>
            <w:r w:rsidR="00CD5BBC" w:rsidRPr="00572229">
              <w:rPr>
                <w:sz w:val="20"/>
                <w:szCs w:val="20"/>
                <w:lang w:val="fr-CH"/>
              </w:rPr>
              <w:t>’</w:t>
            </w:r>
            <w:r w:rsidRPr="00572229">
              <w:rPr>
                <w:sz w:val="20"/>
                <w:szCs w:val="20"/>
                <w:lang w:val="fr-CH"/>
              </w:rPr>
              <w:t>État</w:t>
            </w:r>
          </w:p>
        </w:tc>
      </w:tr>
      <w:tr w:rsidR="00267907" w:rsidRPr="00572229" w:rsidTr="00515B75">
        <w:tblPrEx>
          <w:tblCellMar>
            <w:top w:w="0" w:type="dxa"/>
            <w:bottom w:w="0" w:type="dxa"/>
          </w:tblCellMar>
        </w:tblPrEx>
        <w:tc>
          <w:tcPr>
            <w:tcW w:w="2120" w:type="dxa"/>
          </w:tcPr>
          <w:p w:rsidR="00267907" w:rsidRPr="00572229" w:rsidRDefault="00267907" w:rsidP="00572229">
            <w:pPr>
              <w:spacing w:before="60" w:after="60"/>
              <w:rPr>
                <w:sz w:val="20"/>
                <w:szCs w:val="20"/>
                <w:lang w:val="fr-CH"/>
              </w:rPr>
            </w:pPr>
            <w:r w:rsidRPr="00572229">
              <w:rPr>
                <w:sz w:val="20"/>
                <w:szCs w:val="20"/>
                <w:lang w:val="fr-CH"/>
              </w:rPr>
              <w:t xml:space="preserve">Article 7 </w:t>
            </w:r>
          </w:p>
        </w:tc>
        <w:tc>
          <w:tcPr>
            <w:tcW w:w="2640" w:type="dxa"/>
          </w:tcPr>
          <w:p w:rsidR="00267907" w:rsidRPr="00572229" w:rsidRDefault="00267907" w:rsidP="00572229">
            <w:pPr>
              <w:spacing w:before="60" w:after="60"/>
              <w:rPr>
                <w:sz w:val="20"/>
                <w:szCs w:val="20"/>
                <w:lang w:val="fr-CH"/>
              </w:rPr>
            </w:pPr>
            <w:r w:rsidRPr="00572229">
              <w:rPr>
                <w:sz w:val="20"/>
                <w:szCs w:val="20"/>
                <w:lang w:val="fr-CH"/>
              </w:rPr>
              <w:t>Diversité ethnique et culturelle</w:t>
            </w:r>
          </w:p>
        </w:tc>
        <w:tc>
          <w:tcPr>
            <w:tcW w:w="4783" w:type="dxa"/>
          </w:tcPr>
          <w:p w:rsidR="00267907" w:rsidRPr="00572229" w:rsidRDefault="00267907" w:rsidP="00572229">
            <w:pPr>
              <w:spacing w:before="60" w:after="60"/>
              <w:rPr>
                <w:sz w:val="20"/>
                <w:szCs w:val="20"/>
                <w:lang w:val="fr-CH"/>
              </w:rPr>
            </w:pPr>
            <w:r w:rsidRPr="00572229">
              <w:rPr>
                <w:sz w:val="20"/>
                <w:szCs w:val="20"/>
                <w:lang w:val="fr-CH"/>
              </w:rPr>
              <w:t>Obligation de l</w:t>
            </w:r>
            <w:r w:rsidR="00CD5BBC" w:rsidRPr="00572229">
              <w:rPr>
                <w:sz w:val="20"/>
                <w:szCs w:val="20"/>
                <w:lang w:val="fr-CH"/>
              </w:rPr>
              <w:t>’</w:t>
            </w:r>
            <w:r w:rsidRPr="00572229">
              <w:rPr>
                <w:sz w:val="20"/>
                <w:szCs w:val="20"/>
                <w:lang w:val="fr-CH"/>
              </w:rPr>
              <w:t>État de reconnaître et protéger la diversité ethnique et culturelle de la nation colombienne</w:t>
            </w:r>
          </w:p>
        </w:tc>
      </w:tr>
      <w:tr w:rsidR="00267907" w:rsidRPr="00572229" w:rsidTr="00515B75">
        <w:tblPrEx>
          <w:tblCellMar>
            <w:top w:w="0" w:type="dxa"/>
            <w:bottom w:w="0" w:type="dxa"/>
          </w:tblCellMar>
        </w:tblPrEx>
        <w:tc>
          <w:tcPr>
            <w:tcW w:w="2120" w:type="dxa"/>
          </w:tcPr>
          <w:p w:rsidR="00267907" w:rsidRPr="00572229" w:rsidRDefault="00267907" w:rsidP="00572229">
            <w:pPr>
              <w:spacing w:before="60" w:after="60"/>
              <w:rPr>
                <w:sz w:val="20"/>
                <w:szCs w:val="20"/>
                <w:lang w:val="fr-CH"/>
              </w:rPr>
            </w:pPr>
            <w:r w:rsidRPr="00572229">
              <w:rPr>
                <w:sz w:val="20"/>
                <w:szCs w:val="20"/>
                <w:lang w:val="fr-CH"/>
              </w:rPr>
              <w:t xml:space="preserve">Article 10 </w:t>
            </w:r>
          </w:p>
        </w:tc>
        <w:tc>
          <w:tcPr>
            <w:tcW w:w="2640" w:type="dxa"/>
          </w:tcPr>
          <w:p w:rsidR="00267907" w:rsidRPr="00572229" w:rsidRDefault="00267907" w:rsidP="00572229">
            <w:pPr>
              <w:spacing w:before="60" w:after="60"/>
              <w:rPr>
                <w:sz w:val="20"/>
                <w:szCs w:val="20"/>
                <w:lang w:val="fr-CH"/>
              </w:rPr>
            </w:pPr>
            <w:r w:rsidRPr="00572229">
              <w:rPr>
                <w:sz w:val="20"/>
                <w:szCs w:val="20"/>
                <w:lang w:val="fr-CH"/>
              </w:rPr>
              <w:t>Langues autochtones</w:t>
            </w:r>
          </w:p>
        </w:tc>
        <w:tc>
          <w:tcPr>
            <w:tcW w:w="4783" w:type="dxa"/>
          </w:tcPr>
          <w:p w:rsidR="00267907" w:rsidRPr="00572229" w:rsidRDefault="00267907" w:rsidP="00572229">
            <w:pPr>
              <w:spacing w:before="60" w:after="60"/>
              <w:rPr>
                <w:sz w:val="20"/>
                <w:szCs w:val="20"/>
                <w:lang w:val="fr-CH"/>
              </w:rPr>
            </w:pPr>
            <w:r w:rsidRPr="00572229">
              <w:rPr>
                <w:sz w:val="20"/>
                <w:szCs w:val="20"/>
                <w:lang w:val="fr-CH"/>
              </w:rPr>
              <w:t>Les langues et dialectes des groupes ethniques ont rang de langues officielles sur les territoires</w:t>
            </w:r>
          </w:p>
        </w:tc>
      </w:tr>
      <w:tr w:rsidR="00267907" w:rsidRPr="00572229" w:rsidTr="00515B75">
        <w:tblPrEx>
          <w:tblCellMar>
            <w:top w:w="0" w:type="dxa"/>
            <w:bottom w:w="0" w:type="dxa"/>
          </w:tblCellMar>
        </w:tblPrEx>
        <w:tc>
          <w:tcPr>
            <w:tcW w:w="2120" w:type="dxa"/>
          </w:tcPr>
          <w:p w:rsidR="00267907" w:rsidRPr="00572229" w:rsidRDefault="00267907" w:rsidP="00572229">
            <w:pPr>
              <w:spacing w:before="60" w:after="60"/>
              <w:rPr>
                <w:sz w:val="20"/>
                <w:szCs w:val="20"/>
                <w:lang w:val="fr-CH"/>
              </w:rPr>
            </w:pPr>
            <w:r w:rsidRPr="00572229">
              <w:rPr>
                <w:sz w:val="20"/>
                <w:szCs w:val="20"/>
                <w:lang w:val="fr-CH"/>
              </w:rPr>
              <w:t xml:space="preserve">Article 8 </w:t>
            </w:r>
          </w:p>
        </w:tc>
        <w:tc>
          <w:tcPr>
            <w:tcW w:w="2640" w:type="dxa"/>
          </w:tcPr>
          <w:p w:rsidR="00267907" w:rsidRPr="00572229" w:rsidRDefault="00267907" w:rsidP="00572229">
            <w:pPr>
              <w:spacing w:before="60" w:after="60"/>
              <w:rPr>
                <w:sz w:val="20"/>
                <w:szCs w:val="20"/>
                <w:lang w:val="fr-CH"/>
              </w:rPr>
            </w:pPr>
            <w:r w:rsidRPr="00572229">
              <w:rPr>
                <w:sz w:val="20"/>
                <w:szCs w:val="20"/>
                <w:lang w:val="fr-CH"/>
              </w:rPr>
              <w:t>Ressources naturelles</w:t>
            </w:r>
          </w:p>
        </w:tc>
        <w:tc>
          <w:tcPr>
            <w:tcW w:w="4783" w:type="dxa"/>
          </w:tcPr>
          <w:p w:rsidR="00267907" w:rsidRPr="00572229" w:rsidRDefault="00267907" w:rsidP="00572229">
            <w:pPr>
              <w:spacing w:before="60" w:after="60"/>
              <w:rPr>
                <w:sz w:val="20"/>
                <w:szCs w:val="20"/>
                <w:lang w:val="fr-CH"/>
              </w:rPr>
            </w:pPr>
            <w:r w:rsidRPr="00572229">
              <w:rPr>
                <w:sz w:val="20"/>
                <w:szCs w:val="20"/>
                <w:lang w:val="fr-CH"/>
              </w:rPr>
              <w:t>Obligation de l</w:t>
            </w:r>
            <w:r w:rsidR="00CD5BBC" w:rsidRPr="00572229">
              <w:rPr>
                <w:sz w:val="20"/>
                <w:szCs w:val="20"/>
                <w:lang w:val="fr-CH"/>
              </w:rPr>
              <w:t>’</w:t>
            </w:r>
            <w:r w:rsidRPr="00572229">
              <w:rPr>
                <w:sz w:val="20"/>
                <w:szCs w:val="20"/>
                <w:lang w:val="fr-CH"/>
              </w:rPr>
              <w:t>État et des citoyens de protéger les richesses de la nation</w:t>
            </w:r>
          </w:p>
        </w:tc>
      </w:tr>
      <w:tr w:rsidR="00267907" w:rsidRPr="00572229" w:rsidTr="00515B75">
        <w:tblPrEx>
          <w:tblCellMar>
            <w:top w:w="0" w:type="dxa"/>
            <w:bottom w:w="0" w:type="dxa"/>
          </w:tblCellMar>
        </w:tblPrEx>
        <w:tc>
          <w:tcPr>
            <w:tcW w:w="2120" w:type="dxa"/>
          </w:tcPr>
          <w:p w:rsidR="00267907" w:rsidRPr="00572229" w:rsidRDefault="00267907" w:rsidP="00572229">
            <w:pPr>
              <w:spacing w:before="60" w:after="60"/>
              <w:rPr>
                <w:sz w:val="20"/>
                <w:szCs w:val="20"/>
                <w:lang w:val="fr-CH"/>
              </w:rPr>
            </w:pPr>
            <w:r w:rsidRPr="00572229">
              <w:rPr>
                <w:sz w:val="20"/>
                <w:szCs w:val="20"/>
                <w:lang w:val="fr-CH"/>
              </w:rPr>
              <w:t xml:space="preserve">Article 11 </w:t>
            </w:r>
          </w:p>
        </w:tc>
        <w:tc>
          <w:tcPr>
            <w:tcW w:w="2640" w:type="dxa"/>
          </w:tcPr>
          <w:p w:rsidR="00267907" w:rsidRPr="00572229" w:rsidRDefault="00267907" w:rsidP="00572229">
            <w:pPr>
              <w:spacing w:before="60" w:after="60"/>
              <w:rPr>
                <w:sz w:val="20"/>
                <w:szCs w:val="20"/>
                <w:lang w:val="fr-CH"/>
              </w:rPr>
            </w:pPr>
            <w:r w:rsidRPr="00572229">
              <w:rPr>
                <w:sz w:val="20"/>
                <w:szCs w:val="20"/>
                <w:lang w:val="fr-CH"/>
              </w:rPr>
              <w:t>Droit à la vie</w:t>
            </w:r>
          </w:p>
        </w:tc>
        <w:tc>
          <w:tcPr>
            <w:tcW w:w="4783" w:type="dxa"/>
          </w:tcPr>
          <w:p w:rsidR="00267907" w:rsidRPr="00572229" w:rsidRDefault="00267907" w:rsidP="00572229">
            <w:pPr>
              <w:spacing w:before="60" w:after="60"/>
              <w:rPr>
                <w:sz w:val="20"/>
                <w:szCs w:val="20"/>
                <w:lang w:val="fr-CH"/>
              </w:rPr>
            </w:pPr>
            <w:r w:rsidRPr="00572229">
              <w:rPr>
                <w:sz w:val="20"/>
                <w:szCs w:val="20"/>
                <w:lang w:val="fr-CH"/>
              </w:rPr>
              <w:t>Garantit le droit à la vie</w:t>
            </w:r>
          </w:p>
        </w:tc>
      </w:tr>
      <w:tr w:rsidR="00267907" w:rsidRPr="00572229" w:rsidTr="00515B75">
        <w:tblPrEx>
          <w:tblCellMar>
            <w:top w:w="0" w:type="dxa"/>
            <w:bottom w:w="0" w:type="dxa"/>
          </w:tblCellMar>
        </w:tblPrEx>
        <w:tc>
          <w:tcPr>
            <w:tcW w:w="2120" w:type="dxa"/>
          </w:tcPr>
          <w:p w:rsidR="00267907" w:rsidRPr="00572229" w:rsidRDefault="00267907" w:rsidP="00572229">
            <w:pPr>
              <w:spacing w:before="60" w:after="60"/>
              <w:rPr>
                <w:sz w:val="20"/>
                <w:szCs w:val="20"/>
                <w:lang w:val="fr-CH"/>
              </w:rPr>
            </w:pPr>
            <w:r w:rsidRPr="00572229">
              <w:rPr>
                <w:sz w:val="20"/>
                <w:szCs w:val="20"/>
                <w:lang w:val="fr-CH"/>
              </w:rPr>
              <w:t>Article 12</w:t>
            </w:r>
          </w:p>
        </w:tc>
        <w:tc>
          <w:tcPr>
            <w:tcW w:w="2640" w:type="dxa"/>
          </w:tcPr>
          <w:p w:rsidR="00267907" w:rsidRPr="00572229" w:rsidRDefault="00267907" w:rsidP="00572229">
            <w:pPr>
              <w:spacing w:before="60" w:after="60"/>
              <w:rPr>
                <w:sz w:val="20"/>
                <w:szCs w:val="20"/>
                <w:lang w:val="fr-CH"/>
              </w:rPr>
            </w:pPr>
            <w:r w:rsidRPr="00572229">
              <w:rPr>
                <w:sz w:val="20"/>
                <w:szCs w:val="20"/>
                <w:lang w:val="fr-CH"/>
              </w:rPr>
              <w:t>Droit à l</w:t>
            </w:r>
            <w:r w:rsidR="00CD5BBC" w:rsidRPr="00572229">
              <w:rPr>
                <w:sz w:val="20"/>
                <w:szCs w:val="20"/>
                <w:lang w:val="fr-CH"/>
              </w:rPr>
              <w:t>’</w:t>
            </w:r>
            <w:r w:rsidRPr="00572229">
              <w:rPr>
                <w:sz w:val="20"/>
                <w:szCs w:val="20"/>
                <w:lang w:val="fr-CH"/>
              </w:rPr>
              <w:t>intégrité ethnique</w:t>
            </w:r>
          </w:p>
        </w:tc>
        <w:tc>
          <w:tcPr>
            <w:tcW w:w="4783" w:type="dxa"/>
          </w:tcPr>
          <w:p w:rsidR="00267907" w:rsidRPr="00572229" w:rsidRDefault="00267907" w:rsidP="00572229">
            <w:pPr>
              <w:spacing w:before="60" w:after="60"/>
              <w:rPr>
                <w:sz w:val="20"/>
                <w:szCs w:val="20"/>
                <w:lang w:val="fr-CH"/>
              </w:rPr>
            </w:pPr>
            <w:r w:rsidRPr="00572229">
              <w:rPr>
                <w:sz w:val="20"/>
                <w:szCs w:val="20"/>
                <w:lang w:val="fr-CH"/>
              </w:rPr>
              <w:t>Garantit le droit contre l</w:t>
            </w:r>
            <w:r w:rsidR="00CD5BBC" w:rsidRPr="00572229">
              <w:rPr>
                <w:sz w:val="20"/>
                <w:szCs w:val="20"/>
                <w:lang w:val="fr-CH"/>
              </w:rPr>
              <w:t>’</w:t>
            </w:r>
            <w:r w:rsidRPr="00572229">
              <w:rPr>
                <w:sz w:val="20"/>
                <w:szCs w:val="20"/>
                <w:lang w:val="fr-CH"/>
              </w:rPr>
              <w:t>enlèvement forcé, les tortures, les peines ou traitements cruels, inhumains ou dégradants</w:t>
            </w:r>
          </w:p>
        </w:tc>
      </w:tr>
      <w:tr w:rsidR="00267907" w:rsidRPr="00572229" w:rsidTr="00515B75">
        <w:tblPrEx>
          <w:tblCellMar>
            <w:top w:w="0" w:type="dxa"/>
            <w:bottom w:w="0" w:type="dxa"/>
          </w:tblCellMar>
        </w:tblPrEx>
        <w:tc>
          <w:tcPr>
            <w:tcW w:w="2120" w:type="dxa"/>
          </w:tcPr>
          <w:p w:rsidR="00267907" w:rsidRPr="00572229" w:rsidRDefault="00267907" w:rsidP="00572229">
            <w:pPr>
              <w:spacing w:before="60" w:after="60"/>
              <w:rPr>
                <w:sz w:val="20"/>
                <w:szCs w:val="20"/>
                <w:lang w:val="fr-CH"/>
              </w:rPr>
            </w:pPr>
            <w:r w:rsidRPr="00572229">
              <w:rPr>
                <w:sz w:val="20"/>
                <w:szCs w:val="20"/>
                <w:lang w:val="fr-CH"/>
              </w:rPr>
              <w:t xml:space="preserve">Article 13 </w:t>
            </w:r>
          </w:p>
        </w:tc>
        <w:tc>
          <w:tcPr>
            <w:tcW w:w="2640" w:type="dxa"/>
          </w:tcPr>
          <w:p w:rsidR="00267907" w:rsidRPr="00572229" w:rsidRDefault="00267907" w:rsidP="00572229">
            <w:pPr>
              <w:spacing w:before="60" w:after="60"/>
              <w:rPr>
                <w:sz w:val="20"/>
                <w:szCs w:val="20"/>
                <w:lang w:val="fr-CH"/>
              </w:rPr>
            </w:pPr>
            <w:r w:rsidRPr="00572229">
              <w:rPr>
                <w:sz w:val="20"/>
                <w:szCs w:val="20"/>
                <w:lang w:val="fr-CH"/>
              </w:rPr>
              <w:t>Égalité</w:t>
            </w:r>
          </w:p>
        </w:tc>
        <w:tc>
          <w:tcPr>
            <w:tcW w:w="4783" w:type="dxa"/>
          </w:tcPr>
          <w:p w:rsidR="00267907" w:rsidRPr="00572229" w:rsidRDefault="00267907" w:rsidP="00572229">
            <w:pPr>
              <w:spacing w:before="60" w:after="60"/>
              <w:rPr>
                <w:sz w:val="20"/>
                <w:szCs w:val="20"/>
                <w:lang w:val="fr-CH"/>
              </w:rPr>
            </w:pPr>
            <w:r w:rsidRPr="00572229">
              <w:rPr>
                <w:sz w:val="20"/>
                <w:szCs w:val="20"/>
                <w:lang w:val="fr-CH"/>
              </w:rPr>
              <w:t>Garantit le droit à l</w:t>
            </w:r>
            <w:r w:rsidR="00CD5BBC" w:rsidRPr="00572229">
              <w:rPr>
                <w:sz w:val="20"/>
                <w:szCs w:val="20"/>
                <w:lang w:val="fr-CH"/>
              </w:rPr>
              <w:t>’</w:t>
            </w:r>
            <w:r w:rsidRPr="00572229">
              <w:rPr>
                <w:sz w:val="20"/>
                <w:szCs w:val="20"/>
                <w:lang w:val="fr-CH"/>
              </w:rPr>
              <w:t>égalité</w:t>
            </w:r>
          </w:p>
        </w:tc>
      </w:tr>
      <w:tr w:rsidR="00267907" w:rsidRPr="00572229" w:rsidTr="00515B75">
        <w:tblPrEx>
          <w:tblCellMar>
            <w:top w:w="0" w:type="dxa"/>
            <w:bottom w:w="0" w:type="dxa"/>
          </w:tblCellMar>
        </w:tblPrEx>
        <w:tc>
          <w:tcPr>
            <w:tcW w:w="2120" w:type="dxa"/>
          </w:tcPr>
          <w:p w:rsidR="00267907" w:rsidRPr="00572229" w:rsidRDefault="00267907" w:rsidP="00572229">
            <w:pPr>
              <w:spacing w:before="60" w:after="60"/>
              <w:rPr>
                <w:sz w:val="20"/>
                <w:szCs w:val="20"/>
                <w:lang w:val="fr-CH"/>
              </w:rPr>
            </w:pPr>
            <w:r w:rsidRPr="00572229">
              <w:rPr>
                <w:sz w:val="20"/>
                <w:szCs w:val="20"/>
                <w:lang w:val="fr-CH"/>
              </w:rPr>
              <w:t xml:space="preserve">Article 17 </w:t>
            </w:r>
          </w:p>
        </w:tc>
        <w:tc>
          <w:tcPr>
            <w:tcW w:w="2640" w:type="dxa"/>
          </w:tcPr>
          <w:p w:rsidR="00267907" w:rsidRPr="00572229" w:rsidRDefault="00267907" w:rsidP="00572229">
            <w:pPr>
              <w:spacing w:before="60" w:after="60"/>
              <w:rPr>
                <w:sz w:val="20"/>
                <w:szCs w:val="20"/>
                <w:lang w:val="fr-CH"/>
              </w:rPr>
            </w:pPr>
            <w:r w:rsidRPr="00572229">
              <w:rPr>
                <w:sz w:val="20"/>
                <w:szCs w:val="20"/>
                <w:lang w:val="fr-CH"/>
              </w:rPr>
              <w:t>Droits fondamentaux</w:t>
            </w:r>
          </w:p>
        </w:tc>
        <w:tc>
          <w:tcPr>
            <w:tcW w:w="4783" w:type="dxa"/>
          </w:tcPr>
          <w:p w:rsidR="00267907" w:rsidRPr="00572229" w:rsidRDefault="00267907" w:rsidP="00572229">
            <w:pPr>
              <w:spacing w:before="60" w:after="60"/>
              <w:rPr>
                <w:sz w:val="20"/>
                <w:szCs w:val="20"/>
                <w:lang w:val="fr-CH"/>
              </w:rPr>
            </w:pPr>
            <w:r w:rsidRPr="00572229">
              <w:rPr>
                <w:sz w:val="20"/>
                <w:szCs w:val="20"/>
                <w:lang w:val="fr-CH"/>
              </w:rPr>
              <w:t>Interdiction de l</w:t>
            </w:r>
            <w:r w:rsidR="00CD5BBC" w:rsidRPr="00572229">
              <w:rPr>
                <w:sz w:val="20"/>
                <w:szCs w:val="20"/>
                <w:lang w:val="fr-CH"/>
              </w:rPr>
              <w:t>’</w:t>
            </w:r>
            <w:r w:rsidRPr="00572229">
              <w:rPr>
                <w:sz w:val="20"/>
                <w:szCs w:val="20"/>
                <w:lang w:val="fr-CH"/>
              </w:rPr>
              <w:t>esclavage</w:t>
            </w:r>
          </w:p>
        </w:tc>
      </w:tr>
      <w:tr w:rsidR="00267907" w:rsidRPr="00572229" w:rsidTr="00515B75">
        <w:tblPrEx>
          <w:tblCellMar>
            <w:top w:w="0" w:type="dxa"/>
            <w:bottom w:w="0" w:type="dxa"/>
          </w:tblCellMar>
        </w:tblPrEx>
        <w:tc>
          <w:tcPr>
            <w:tcW w:w="2120" w:type="dxa"/>
          </w:tcPr>
          <w:p w:rsidR="00267907" w:rsidRPr="00572229" w:rsidRDefault="00267907" w:rsidP="00572229">
            <w:pPr>
              <w:spacing w:before="60" w:after="60"/>
              <w:rPr>
                <w:sz w:val="20"/>
                <w:szCs w:val="20"/>
                <w:lang w:val="fr-CH"/>
              </w:rPr>
            </w:pPr>
            <w:r w:rsidRPr="00572229">
              <w:rPr>
                <w:sz w:val="20"/>
                <w:szCs w:val="20"/>
                <w:lang w:val="fr-CH"/>
              </w:rPr>
              <w:t xml:space="preserve">Article 18 </w:t>
            </w:r>
          </w:p>
        </w:tc>
        <w:tc>
          <w:tcPr>
            <w:tcW w:w="2640" w:type="dxa"/>
          </w:tcPr>
          <w:p w:rsidR="00267907" w:rsidRPr="00572229" w:rsidRDefault="00267907" w:rsidP="00572229">
            <w:pPr>
              <w:spacing w:before="60" w:after="60"/>
              <w:rPr>
                <w:sz w:val="20"/>
                <w:szCs w:val="20"/>
                <w:lang w:val="fr-CH"/>
              </w:rPr>
            </w:pPr>
            <w:r w:rsidRPr="00572229">
              <w:rPr>
                <w:sz w:val="20"/>
                <w:szCs w:val="20"/>
                <w:lang w:val="fr-CH"/>
              </w:rPr>
              <w:t>Liberté de conscience</w:t>
            </w:r>
          </w:p>
        </w:tc>
        <w:tc>
          <w:tcPr>
            <w:tcW w:w="4783" w:type="dxa"/>
          </w:tcPr>
          <w:p w:rsidR="00267907" w:rsidRPr="00572229" w:rsidRDefault="00267907" w:rsidP="00572229">
            <w:pPr>
              <w:spacing w:before="60" w:after="60"/>
              <w:rPr>
                <w:sz w:val="20"/>
                <w:szCs w:val="20"/>
                <w:lang w:val="fr-CH"/>
              </w:rPr>
            </w:pPr>
            <w:r w:rsidRPr="00572229">
              <w:rPr>
                <w:sz w:val="20"/>
                <w:szCs w:val="20"/>
                <w:lang w:val="fr-CH"/>
              </w:rPr>
              <w:t>Garantit le droit à la liberté de conscience</w:t>
            </w:r>
          </w:p>
        </w:tc>
      </w:tr>
      <w:tr w:rsidR="00267907" w:rsidRPr="00572229" w:rsidTr="00515B75">
        <w:tblPrEx>
          <w:tblCellMar>
            <w:top w:w="0" w:type="dxa"/>
            <w:bottom w:w="0" w:type="dxa"/>
          </w:tblCellMar>
        </w:tblPrEx>
        <w:tc>
          <w:tcPr>
            <w:tcW w:w="2120" w:type="dxa"/>
          </w:tcPr>
          <w:p w:rsidR="00267907" w:rsidRPr="00572229" w:rsidRDefault="00267907" w:rsidP="00572229">
            <w:pPr>
              <w:spacing w:before="60" w:after="60"/>
              <w:rPr>
                <w:sz w:val="20"/>
                <w:szCs w:val="20"/>
                <w:lang w:val="fr-CH"/>
              </w:rPr>
            </w:pPr>
            <w:r w:rsidRPr="00572229">
              <w:rPr>
                <w:sz w:val="20"/>
                <w:szCs w:val="20"/>
                <w:lang w:val="fr-CH"/>
              </w:rPr>
              <w:t xml:space="preserve">Article 19 </w:t>
            </w:r>
          </w:p>
        </w:tc>
        <w:tc>
          <w:tcPr>
            <w:tcW w:w="2640" w:type="dxa"/>
          </w:tcPr>
          <w:p w:rsidR="00267907" w:rsidRPr="00572229" w:rsidRDefault="00267907" w:rsidP="00572229">
            <w:pPr>
              <w:spacing w:before="60" w:after="60"/>
              <w:rPr>
                <w:sz w:val="20"/>
                <w:szCs w:val="20"/>
                <w:lang w:val="fr-CH"/>
              </w:rPr>
            </w:pPr>
            <w:r w:rsidRPr="00572229">
              <w:rPr>
                <w:sz w:val="20"/>
                <w:szCs w:val="20"/>
                <w:lang w:val="fr-CH"/>
              </w:rPr>
              <w:t>Liberté de culte</w:t>
            </w:r>
          </w:p>
        </w:tc>
        <w:tc>
          <w:tcPr>
            <w:tcW w:w="4783" w:type="dxa"/>
          </w:tcPr>
          <w:p w:rsidR="00267907" w:rsidRPr="00572229" w:rsidRDefault="00267907" w:rsidP="00572229">
            <w:pPr>
              <w:spacing w:before="60" w:after="60"/>
              <w:rPr>
                <w:sz w:val="20"/>
                <w:szCs w:val="20"/>
                <w:lang w:val="fr-CH"/>
              </w:rPr>
            </w:pPr>
            <w:r w:rsidRPr="00572229">
              <w:rPr>
                <w:sz w:val="20"/>
                <w:szCs w:val="20"/>
                <w:lang w:val="fr-CH"/>
              </w:rPr>
              <w:t>Garantit le droit à la liberté de culte</w:t>
            </w:r>
          </w:p>
        </w:tc>
      </w:tr>
      <w:tr w:rsidR="00267907" w:rsidRPr="00572229" w:rsidTr="00515B75">
        <w:tblPrEx>
          <w:tblCellMar>
            <w:top w:w="0" w:type="dxa"/>
            <w:bottom w:w="0" w:type="dxa"/>
          </w:tblCellMar>
        </w:tblPrEx>
        <w:tc>
          <w:tcPr>
            <w:tcW w:w="2120" w:type="dxa"/>
          </w:tcPr>
          <w:p w:rsidR="00267907" w:rsidRPr="00572229" w:rsidRDefault="00267907" w:rsidP="00572229">
            <w:pPr>
              <w:spacing w:before="60" w:after="60"/>
              <w:rPr>
                <w:sz w:val="20"/>
                <w:szCs w:val="20"/>
                <w:lang w:val="fr-CH"/>
              </w:rPr>
            </w:pPr>
            <w:r w:rsidRPr="00572229">
              <w:rPr>
                <w:sz w:val="20"/>
                <w:szCs w:val="20"/>
                <w:lang w:val="fr-CH"/>
              </w:rPr>
              <w:t xml:space="preserve">Article 37 </w:t>
            </w:r>
          </w:p>
        </w:tc>
        <w:tc>
          <w:tcPr>
            <w:tcW w:w="2640" w:type="dxa"/>
          </w:tcPr>
          <w:p w:rsidR="00267907" w:rsidRPr="00572229" w:rsidRDefault="00267907" w:rsidP="00572229">
            <w:pPr>
              <w:spacing w:before="60" w:after="60"/>
              <w:rPr>
                <w:sz w:val="20"/>
                <w:szCs w:val="20"/>
                <w:lang w:val="fr-CH"/>
              </w:rPr>
            </w:pPr>
            <w:r w:rsidRPr="00572229">
              <w:rPr>
                <w:sz w:val="20"/>
                <w:szCs w:val="20"/>
                <w:lang w:val="fr-CH"/>
              </w:rPr>
              <w:t xml:space="preserve">Droit </w:t>
            </w:r>
            <w:r w:rsidR="005572B5" w:rsidRPr="00572229">
              <w:rPr>
                <w:sz w:val="20"/>
                <w:szCs w:val="20"/>
                <w:lang w:val="fr-CH"/>
              </w:rPr>
              <w:t xml:space="preserve">à la liberté </w:t>
            </w:r>
            <w:r w:rsidRPr="00572229">
              <w:rPr>
                <w:sz w:val="20"/>
                <w:szCs w:val="20"/>
                <w:lang w:val="fr-CH"/>
              </w:rPr>
              <w:t>de réunion et d</w:t>
            </w:r>
            <w:r w:rsidR="00CD5BBC" w:rsidRPr="00572229">
              <w:rPr>
                <w:sz w:val="20"/>
                <w:szCs w:val="20"/>
                <w:lang w:val="fr-CH"/>
              </w:rPr>
              <w:t>’</w:t>
            </w:r>
            <w:r w:rsidRPr="00572229">
              <w:rPr>
                <w:sz w:val="20"/>
                <w:szCs w:val="20"/>
                <w:lang w:val="fr-CH"/>
              </w:rPr>
              <w:t>expression</w:t>
            </w:r>
          </w:p>
        </w:tc>
        <w:tc>
          <w:tcPr>
            <w:tcW w:w="4783" w:type="dxa"/>
          </w:tcPr>
          <w:p w:rsidR="00267907" w:rsidRPr="00572229" w:rsidRDefault="00267907" w:rsidP="00572229">
            <w:pPr>
              <w:spacing w:before="60" w:after="60"/>
              <w:rPr>
                <w:sz w:val="20"/>
                <w:szCs w:val="20"/>
                <w:lang w:val="fr-CH"/>
              </w:rPr>
            </w:pPr>
            <w:r w:rsidRPr="00572229">
              <w:rPr>
                <w:sz w:val="20"/>
                <w:szCs w:val="20"/>
                <w:lang w:val="fr-CH"/>
              </w:rPr>
              <w:t>Garantit le droit de se réunir et de s</w:t>
            </w:r>
            <w:r w:rsidR="00CD5BBC" w:rsidRPr="00572229">
              <w:rPr>
                <w:sz w:val="20"/>
                <w:szCs w:val="20"/>
                <w:lang w:val="fr-CH"/>
              </w:rPr>
              <w:t>’</w:t>
            </w:r>
            <w:r w:rsidRPr="00572229">
              <w:rPr>
                <w:sz w:val="20"/>
                <w:szCs w:val="20"/>
                <w:lang w:val="fr-CH"/>
              </w:rPr>
              <w:t>exprimer publiquement et pacifiquement</w:t>
            </w:r>
          </w:p>
        </w:tc>
      </w:tr>
      <w:tr w:rsidR="00267907" w:rsidRPr="00572229" w:rsidTr="00515B75">
        <w:tblPrEx>
          <w:tblCellMar>
            <w:top w:w="0" w:type="dxa"/>
            <w:bottom w:w="0" w:type="dxa"/>
          </w:tblCellMar>
        </w:tblPrEx>
        <w:tc>
          <w:tcPr>
            <w:tcW w:w="2120" w:type="dxa"/>
          </w:tcPr>
          <w:p w:rsidR="00267907" w:rsidRPr="00572229" w:rsidRDefault="00267907" w:rsidP="00572229">
            <w:pPr>
              <w:spacing w:before="60" w:after="60"/>
              <w:rPr>
                <w:sz w:val="20"/>
                <w:szCs w:val="20"/>
                <w:lang w:val="fr-CH"/>
              </w:rPr>
            </w:pPr>
            <w:r w:rsidRPr="00572229">
              <w:rPr>
                <w:sz w:val="20"/>
                <w:szCs w:val="20"/>
                <w:lang w:val="fr-CH"/>
              </w:rPr>
              <w:t xml:space="preserve">Article 38 </w:t>
            </w:r>
          </w:p>
        </w:tc>
        <w:tc>
          <w:tcPr>
            <w:tcW w:w="2640" w:type="dxa"/>
          </w:tcPr>
          <w:p w:rsidR="00267907" w:rsidRPr="00572229" w:rsidRDefault="00267907" w:rsidP="00572229">
            <w:pPr>
              <w:spacing w:before="60" w:after="60"/>
              <w:rPr>
                <w:sz w:val="20"/>
                <w:szCs w:val="20"/>
                <w:lang w:val="fr-CH"/>
              </w:rPr>
            </w:pPr>
            <w:r w:rsidRPr="00572229">
              <w:rPr>
                <w:sz w:val="20"/>
                <w:szCs w:val="20"/>
                <w:lang w:val="fr-CH"/>
              </w:rPr>
              <w:t>Liberté d</w:t>
            </w:r>
            <w:r w:rsidR="00CD5BBC" w:rsidRPr="00572229">
              <w:rPr>
                <w:sz w:val="20"/>
                <w:szCs w:val="20"/>
                <w:lang w:val="fr-CH"/>
              </w:rPr>
              <w:t>’</w:t>
            </w:r>
            <w:r w:rsidRPr="00572229">
              <w:rPr>
                <w:sz w:val="20"/>
                <w:szCs w:val="20"/>
                <w:lang w:val="fr-CH"/>
              </w:rPr>
              <w:t>association</w:t>
            </w:r>
          </w:p>
        </w:tc>
        <w:tc>
          <w:tcPr>
            <w:tcW w:w="4783" w:type="dxa"/>
          </w:tcPr>
          <w:p w:rsidR="00267907" w:rsidRPr="00572229" w:rsidRDefault="00267907" w:rsidP="00572229">
            <w:pPr>
              <w:spacing w:before="60" w:after="60"/>
              <w:rPr>
                <w:sz w:val="20"/>
                <w:szCs w:val="20"/>
                <w:lang w:val="fr-CH"/>
              </w:rPr>
            </w:pPr>
            <w:r w:rsidRPr="00572229">
              <w:rPr>
                <w:sz w:val="20"/>
                <w:szCs w:val="20"/>
                <w:lang w:val="fr-CH"/>
              </w:rPr>
              <w:t>Garantit le droit à la liberté d</w:t>
            </w:r>
            <w:r w:rsidR="00CD5BBC" w:rsidRPr="00572229">
              <w:rPr>
                <w:sz w:val="20"/>
                <w:szCs w:val="20"/>
                <w:lang w:val="fr-CH"/>
              </w:rPr>
              <w:t>’</w:t>
            </w:r>
            <w:r w:rsidRPr="00572229">
              <w:rPr>
                <w:sz w:val="20"/>
                <w:szCs w:val="20"/>
                <w:lang w:val="fr-CH"/>
              </w:rPr>
              <w:t>association</w:t>
            </w:r>
          </w:p>
        </w:tc>
      </w:tr>
      <w:tr w:rsidR="00267907" w:rsidRPr="00572229" w:rsidTr="00515B75">
        <w:tblPrEx>
          <w:tblCellMar>
            <w:top w:w="0" w:type="dxa"/>
            <w:bottom w:w="0" w:type="dxa"/>
          </w:tblCellMar>
        </w:tblPrEx>
        <w:tc>
          <w:tcPr>
            <w:tcW w:w="2120" w:type="dxa"/>
          </w:tcPr>
          <w:p w:rsidR="00267907" w:rsidRPr="00572229" w:rsidRDefault="00267907" w:rsidP="00572229">
            <w:pPr>
              <w:spacing w:before="60" w:after="60"/>
              <w:rPr>
                <w:sz w:val="20"/>
                <w:szCs w:val="20"/>
                <w:lang w:val="fr-CH"/>
              </w:rPr>
            </w:pPr>
            <w:r w:rsidRPr="00572229">
              <w:rPr>
                <w:sz w:val="20"/>
                <w:szCs w:val="20"/>
                <w:lang w:val="fr-CH"/>
              </w:rPr>
              <w:t>Article 40</w:t>
            </w:r>
          </w:p>
        </w:tc>
        <w:tc>
          <w:tcPr>
            <w:tcW w:w="2640" w:type="dxa"/>
          </w:tcPr>
          <w:p w:rsidR="00267907" w:rsidRPr="00572229" w:rsidRDefault="00267907" w:rsidP="00572229">
            <w:pPr>
              <w:spacing w:before="60" w:after="60"/>
              <w:rPr>
                <w:sz w:val="20"/>
                <w:szCs w:val="20"/>
                <w:lang w:val="fr-CH"/>
              </w:rPr>
            </w:pPr>
            <w:r w:rsidRPr="00572229">
              <w:rPr>
                <w:sz w:val="20"/>
                <w:szCs w:val="20"/>
                <w:lang w:val="fr-CH"/>
              </w:rPr>
              <w:t>Participation citoyenne</w:t>
            </w:r>
          </w:p>
        </w:tc>
        <w:tc>
          <w:tcPr>
            <w:tcW w:w="4783" w:type="dxa"/>
          </w:tcPr>
          <w:p w:rsidR="00267907" w:rsidRPr="00572229" w:rsidRDefault="00267907" w:rsidP="00572229">
            <w:pPr>
              <w:spacing w:before="60" w:after="60"/>
              <w:rPr>
                <w:sz w:val="20"/>
                <w:szCs w:val="20"/>
                <w:lang w:val="fr-CH"/>
              </w:rPr>
            </w:pPr>
            <w:r w:rsidRPr="00572229">
              <w:rPr>
                <w:sz w:val="20"/>
                <w:szCs w:val="20"/>
                <w:lang w:val="fr-CH"/>
              </w:rPr>
              <w:t>Garantit le droit à la participation des citoyens à la direction des affaires publiques</w:t>
            </w:r>
          </w:p>
        </w:tc>
      </w:tr>
      <w:tr w:rsidR="00267907" w:rsidRPr="00572229" w:rsidTr="00515B75">
        <w:tblPrEx>
          <w:tblCellMar>
            <w:top w:w="0" w:type="dxa"/>
            <w:bottom w:w="0" w:type="dxa"/>
          </w:tblCellMar>
        </w:tblPrEx>
        <w:tc>
          <w:tcPr>
            <w:tcW w:w="2120" w:type="dxa"/>
          </w:tcPr>
          <w:p w:rsidR="00267907" w:rsidRPr="00572229" w:rsidRDefault="00267907" w:rsidP="00572229">
            <w:pPr>
              <w:spacing w:before="60" w:after="60"/>
              <w:rPr>
                <w:sz w:val="20"/>
                <w:szCs w:val="20"/>
                <w:lang w:val="fr-CH"/>
              </w:rPr>
            </w:pPr>
            <w:r w:rsidRPr="00572229">
              <w:rPr>
                <w:sz w:val="20"/>
                <w:szCs w:val="20"/>
                <w:lang w:val="fr-CH"/>
              </w:rPr>
              <w:t xml:space="preserve">Article 43 </w:t>
            </w:r>
          </w:p>
        </w:tc>
        <w:tc>
          <w:tcPr>
            <w:tcW w:w="2640" w:type="dxa"/>
          </w:tcPr>
          <w:p w:rsidR="00267907" w:rsidRPr="00572229" w:rsidRDefault="00267907" w:rsidP="00572229">
            <w:pPr>
              <w:spacing w:before="60" w:after="60"/>
              <w:rPr>
                <w:sz w:val="20"/>
                <w:szCs w:val="20"/>
                <w:lang w:val="fr-CH"/>
              </w:rPr>
            </w:pPr>
            <w:r w:rsidRPr="00572229">
              <w:rPr>
                <w:sz w:val="20"/>
                <w:szCs w:val="20"/>
                <w:lang w:val="fr-CH"/>
              </w:rPr>
              <w:t>Égalité</w:t>
            </w:r>
          </w:p>
        </w:tc>
        <w:tc>
          <w:tcPr>
            <w:tcW w:w="4783" w:type="dxa"/>
          </w:tcPr>
          <w:p w:rsidR="00267907" w:rsidRPr="00572229" w:rsidRDefault="00267907" w:rsidP="00572229">
            <w:pPr>
              <w:spacing w:before="60" w:after="60"/>
              <w:rPr>
                <w:sz w:val="20"/>
                <w:szCs w:val="20"/>
                <w:lang w:val="fr-CH"/>
              </w:rPr>
            </w:pPr>
            <w:r w:rsidRPr="00572229">
              <w:rPr>
                <w:sz w:val="20"/>
                <w:szCs w:val="20"/>
                <w:lang w:val="fr-CH"/>
              </w:rPr>
              <w:t>Garantit le droit à l</w:t>
            </w:r>
            <w:r w:rsidR="00CD5BBC" w:rsidRPr="00572229">
              <w:rPr>
                <w:sz w:val="20"/>
                <w:szCs w:val="20"/>
                <w:lang w:val="fr-CH"/>
              </w:rPr>
              <w:t>’</w:t>
            </w:r>
            <w:r w:rsidRPr="00572229">
              <w:rPr>
                <w:sz w:val="20"/>
                <w:szCs w:val="20"/>
                <w:lang w:val="fr-CH"/>
              </w:rPr>
              <w:t>égalité des femmes</w:t>
            </w:r>
          </w:p>
        </w:tc>
      </w:tr>
      <w:tr w:rsidR="00267907" w:rsidRPr="00572229" w:rsidTr="00515B75">
        <w:tblPrEx>
          <w:tblCellMar>
            <w:top w:w="0" w:type="dxa"/>
            <w:bottom w:w="0" w:type="dxa"/>
          </w:tblCellMar>
        </w:tblPrEx>
        <w:tc>
          <w:tcPr>
            <w:tcW w:w="2120" w:type="dxa"/>
          </w:tcPr>
          <w:p w:rsidR="00267907" w:rsidRPr="00572229" w:rsidRDefault="00267907" w:rsidP="00572229">
            <w:pPr>
              <w:spacing w:before="60" w:after="60"/>
              <w:rPr>
                <w:sz w:val="20"/>
                <w:szCs w:val="20"/>
                <w:lang w:val="fr-CH"/>
              </w:rPr>
            </w:pPr>
            <w:r w:rsidRPr="00572229">
              <w:rPr>
                <w:sz w:val="20"/>
                <w:szCs w:val="20"/>
                <w:lang w:val="fr-CH"/>
              </w:rPr>
              <w:t xml:space="preserve">Article 53 </w:t>
            </w:r>
          </w:p>
        </w:tc>
        <w:tc>
          <w:tcPr>
            <w:tcW w:w="2640" w:type="dxa"/>
          </w:tcPr>
          <w:p w:rsidR="00267907" w:rsidRPr="00572229" w:rsidRDefault="00267907" w:rsidP="00572229">
            <w:pPr>
              <w:spacing w:before="60" w:after="60"/>
              <w:rPr>
                <w:sz w:val="20"/>
                <w:szCs w:val="20"/>
                <w:lang w:val="fr-CH"/>
              </w:rPr>
            </w:pPr>
            <w:r w:rsidRPr="00572229">
              <w:rPr>
                <w:sz w:val="20"/>
                <w:szCs w:val="20"/>
                <w:lang w:val="fr-CH"/>
              </w:rPr>
              <w:t>Conventions internationales du travail</w:t>
            </w:r>
          </w:p>
        </w:tc>
        <w:tc>
          <w:tcPr>
            <w:tcW w:w="4783" w:type="dxa"/>
          </w:tcPr>
          <w:p w:rsidR="00267907" w:rsidRPr="00572229" w:rsidRDefault="00267907" w:rsidP="00572229">
            <w:pPr>
              <w:spacing w:before="60" w:after="60"/>
              <w:rPr>
                <w:sz w:val="20"/>
                <w:szCs w:val="20"/>
                <w:lang w:val="fr-CH"/>
              </w:rPr>
            </w:pPr>
            <w:r w:rsidRPr="00572229">
              <w:rPr>
                <w:sz w:val="20"/>
                <w:szCs w:val="20"/>
                <w:lang w:val="fr-CH"/>
              </w:rPr>
              <w:t>Font partie de la législation interne</w:t>
            </w:r>
          </w:p>
        </w:tc>
      </w:tr>
      <w:tr w:rsidR="00267907" w:rsidRPr="00572229" w:rsidTr="00515B75">
        <w:tblPrEx>
          <w:tblCellMar>
            <w:top w:w="0" w:type="dxa"/>
            <w:bottom w:w="0" w:type="dxa"/>
          </w:tblCellMar>
        </w:tblPrEx>
        <w:tc>
          <w:tcPr>
            <w:tcW w:w="2120" w:type="dxa"/>
          </w:tcPr>
          <w:p w:rsidR="00267907" w:rsidRPr="00572229" w:rsidRDefault="00267907" w:rsidP="00572229">
            <w:pPr>
              <w:spacing w:before="60" w:after="60"/>
              <w:rPr>
                <w:sz w:val="20"/>
                <w:szCs w:val="20"/>
                <w:lang w:val="fr-CH"/>
              </w:rPr>
            </w:pPr>
            <w:r w:rsidRPr="00572229">
              <w:rPr>
                <w:sz w:val="20"/>
                <w:szCs w:val="20"/>
                <w:lang w:val="fr-CH"/>
              </w:rPr>
              <w:t xml:space="preserve">Article 63 </w:t>
            </w:r>
          </w:p>
        </w:tc>
        <w:tc>
          <w:tcPr>
            <w:tcW w:w="2640" w:type="dxa"/>
          </w:tcPr>
          <w:p w:rsidR="00267907" w:rsidRPr="00572229" w:rsidRDefault="00267907" w:rsidP="00572229">
            <w:pPr>
              <w:spacing w:before="60" w:after="60"/>
              <w:rPr>
                <w:sz w:val="20"/>
                <w:szCs w:val="20"/>
                <w:lang w:val="fr-CH"/>
              </w:rPr>
            </w:pPr>
            <w:r w:rsidRPr="00572229">
              <w:rPr>
                <w:sz w:val="20"/>
                <w:szCs w:val="20"/>
                <w:lang w:val="fr-CH"/>
              </w:rPr>
              <w:t xml:space="preserve">Protection de la propriété collective </w:t>
            </w:r>
          </w:p>
        </w:tc>
        <w:tc>
          <w:tcPr>
            <w:tcW w:w="4783" w:type="dxa"/>
          </w:tcPr>
          <w:p w:rsidR="00267907" w:rsidRPr="00572229" w:rsidRDefault="00267907" w:rsidP="00572229">
            <w:pPr>
              <w:spacing w:before="60" w:after="60"/>
              <w:rPr>
                <w:sz w:val="20"/>
                <w:szCs w:val="20"/>
                <w:lang w:val="fr-CH"/>
              </w:rPr>
            </w:pPr>
            <w:r w:rsidRPr="00572229">
              <w:rPr>
                <w:sz w:val="20"/>
                <w:szCs w:val="20"/>
                <w:lang w:val="fr-CH"/>
              </w:rPr>
              <w:t>Prot</w:t>
            </w:r>
            <w:r w:rsidR="005572B5" w:rsidRPr="00572229">
              <w:rPr>
                <w:sz w:val="20"/>
                <w:szCs w:val="20"/>
                <w:lang w:val="fr-CH"/>
              </w:rPr>
              <w:t>ège l</w:t>
            </w:r>
            <w:r w:rsidRPr="00572229">
              <w:rPr>
                <w:sz w:val="20"/>
                <w:szCs w:val="20"/>
                <w:lang w:val="fr-CH"/>
              </w:rPr>
              <w:t xml:space="preserve">es terres communautaires des groupes ethniques et </w:t>
            </w:r>
            <w:r w:rsidR="0077606D" w:rsidRPr="00572229">
              <w:rPr>
                <w:sz w:val="20"/>
                <w:szCs w:val="20"/>
                <w:lang w:val="fr-CH"/>
              </w:rPr>
              <w:t xml:space="preserve">les </w:t>
            </w:r>
            <w:r w:rsidRPr="00572229">
              <w:rPr>
                <w:i/>
                <w:sz w:val="20"/>
                <w:szCs w:val="20"/>
                <w:lang w:val="fr-CH"/>
              </w:rPr>
              <w:t>resguardos</w:t>
            </w:r>
            <w:r w:rsidRPr="00572229">
              <w:rPr>
                <w:sz w:val="20"/>
                <w:szCs w:val="20"/>
                <w:lang w:val="fr-CH"/>
              </w:rPr>
              <w:t>, en déclarant qu</w:t>
            </w:r>
            <w:r w:rsidR="00CD5BBC" w:rsidRPr="00572229">
              <w:rPr>
                <w:sz w:val="20"/>
                <w:szCs w:val="20"/>
                <w:lang w:val="fr-CH"/>
              </w:rPr>
              <w:t>’</w:t>
            </w:r>
            <w:r w:rsidRPr="00572229">
              <w:rPr>
                <w:sz w:val="20"/>
                <w:szCs w:val="20"/>
                <w:lang w:val="fr-CH"/>
              </w:rPr>
              <w:t>ils ne peuvent être ni aliénés, grevés ou hypothéqués</w:t>
            </w:r>
          </w:p>
        </w:tc>
      </w:tr>
      <w:tr w:rsidR="00267907" w:rsidRPr="00572229" w:rsidTr="00515B75">
        <w:tblPrEx>
          <w:tblCellMar>
            <w:top w:w="0" w:type="dxa"/>
            <w:bottom w:w="0" w:type="dxa"/>
          </w:tblCellMar>
        </w:tblPrEx>
        <w:tc>
          <w:tcPr>
            <w:tcW w:w="2120" w:type="dxa"/>
          </w:tcPr>
          <w:p w:rsidR="00267907" w:rsidRPr="00572229" w:rsidRDefault="00267907" w:rsidP="00572229">
            <w:pPr>
              <w:spacing w:before="60" w:after="60"/>
              <w:rPr>
                <w:sz w:val="20"/>
                <w:szCs w:val="20"/>
                <w:lang w:val="fr-CH"/>
              </w:rPr>
            </w:pPr>
            <w:r w:rsidRPr="00572229">
              <w:rPr>
                <w:sz w:val="20"/>
                <w:szCs w:val="20"/>
                <w:lang w:val="fr-CH"/>
              </w:rPr>
              <w:t xml:space="preserve">Article 64 </w:t>
            </w:r>
          </w:p>
        </w:tc>
        <w:tc>
          <w:tcPr>
            <w:tcW w:w="2640" w:type="dxa"/>
          </w:tcPr>
          <w:p w:rsidR="00267907" w:rsidRPr="00572229" w:rsidRDefault="00267907" w:rsidP="00572229">
            <w:pPr>
              <w:spacing w:before="60" w:after="60"/>
              <w:rPr>
                <w:sz w:val="20"/>
                <w:szCs w:val="20"/>
                <w:lang w:val="fr-CH"/>
              </w:rPr>
            </w:pPr>
            <w:r w:rsidRPr="00572229">
              <w:rPr>
                <w:sz w:val="20"/>
                <w:szCs w:val="20"/>
                <w:lang w:val="fr-CH"/>
              </w:rPr>
              <w:t>Travailleurs agricoles</w:t>
            </w:r>
          </w:p>
        </w:tc>
        <w:tc>
          <w:tcPr>
            <w:tcW w:w="4783" w:type="dxa"/>
          </w:tcPr>
          <w:p w:rsidR="00267907" w:rsidRPr="00572229" w:rsidRDefault="00267907" w:rsidP="00572229">
            <w:pPr>
              <w:spacing w:before="60" w:after="60"/>
              <w:rPr>
                <w:sz w:val="20"/>
                <w:szCs w:val="20"/>
                <w:lang w:val="fr-CH"/>
              </w:rPr>
            </w:pPr>
            <w:r w:rsidRPr="00572229">
              <w:rPr>
                <w:sz w:val="20"/>
                <w:szCs w:val="20"/>
                <w:lang w:val="fr-CH"/>
              </w:rPr>
              <w:t>Encourage l</w:t>
            </w:r>
            <w:r w:rsidR="00CD5BBC" w:rsidRPr="00572229">
              <w:rPr>
                <w:sz w:val="20"/>
                <w:szCs w:val="20"/>
                <w:lang w:val="fr-CH"/>
              </w:rPr>
              <w:t>’</w:t>
            </w:r>
            <w:r w:rsidRPr="00572229">
              <w:rPr>
                <w:sz w:val="20"/>
                <w:szCs w:val="20"/>
                <w:lang w:val="fr-CH"/>
              </w:rPr>
              <w:t>accès progressif à la propriété des terres des travailleurs agricoles, sous forme individuelle ou associative, ainsi qu</w:t>
            </w:r>
            <w:r w:rsidR="00CD5BBC" w:rsidRPr="00572229">
              <w:rPr>
                <w:sz w:val="20"/>
                <w:szCs w:val="20"/>
                <w:lang w:val="fr-CH"/>
              </w:rPr>
              <w:t>’</w:t>
            </w:r>
            <w:r w:rsidRPr="00572229">
              <w:rPr>
                <w:sz w:val="20"/>
                <w:szCs w:val="20"/>
                <w:lang w:val="fr-CH"/>
              </w:rPr>
              <w:t>aux services d</w:t>
            </w:r>
            <w:r w:rsidR="00CD5BBC" w:rsidRPr="00572229">
              <w:rPr>
                <w:sz w:val="20"/>
                <w:szCs w:val="20"/>
                <w:lang w:val="fr-CH"/>
              </w:rPr>
              <w:t>’</w:t>
            </w:r>
            <w:r w:rsidRPr="00572229">
              <w:rPr>
                <w:sz w:val="20"/>
                <w:szCs w:val="20"/>
                <w:lang w:val="fr-CH"/>
              </w:rPr>
              <w:t>éducation, de santé, du logement, de sécurité sociale, notamment, afin d</w:t>
            </w:r>
            <w:r w:rsidR="00CD5BBC" w:rsidRPr="00572229">
              <w:rPr>
                <w:sz w:val="20"/>
                <w:szCs w:val="20"/>
                <w:lang w:val="fr-CH"/>
              </w:rPr>
              <w:t>’</w:t>
            </w:r>
            <w:r w:rsidRPr="00572229">
              <w:rPr>
                <w:sz w:val="20"/>
                <w:szCs w:val="20"/>
                <w:lang w:val="fr-CH"/>
              </w:rPr>
              <w:t>améliorer le revenu et la qualité de vie des agriculteurs.</w:t>
            </w:r>
          </w:p>
        </w:tc>
      </w:tr>
      <w:tr w:rsidR="00267907" w:rsidRPr="00572229" w:rsidTr="00515B75">
        <w:tblPrEx>
          <w:tblCellMar>
            <w:top w:w="0" w:type="dxa"/>
            <w:bottom w:w="0" w:type="dxa"/>
          </w:tblCellMar>
        </w:tblPrEx>
        <w:tc>
          <w:tcPr>
            <w:tcW w:w="2120" w:type="dxa"/>
          </w:tcPr>
          <w:p w:rsidR="00267907" w:rsidRPr="00572229" w:rsidRDefault="00267907" w:rsidP="00572229">
            <w:pPr>
              <w:spacing w:before="60" w:after="60"/>
              <w:rPr>
                <w:sz w:val="20"/>
                <w:szCs w:val="20"/>
                <w:lang w:val="fr-CH"/>
              </w:rPr>
            </w:pPr>
            <w:r w:rsidRPr="00572229">
              <w:rPr>
                <w:sz w:val="20"/>
                <w:szCs w:val="20"/>
                <w:lang w:val="fr-CH"/>
              </w:rPr>
              <w:t xml:space="preserve">Article 65 </w:t>
            </w:r>
          </w:p>
        </w:tc>
        <w:tc>
          <w:tcPr>
            <w:tcW w:w="2640" w:type="dxa"/>
          </w:tcPr>
          <w:p w:rsidR="00267907" w:rsidRPr="00572229" w:rsidRDefault="00267907" w:rsidP="00572229">
            <w:pPr>
              <w:spacing w:before="60" w:after="60"/>
              <w:rPr>
                <w:sz w:val="20"/>
                <w:szCs w:val="20"/>
                <w:lang w:val="fr-CH"/>
              </w:rPr>
            </w:pPr>
            <w:r w:rsidRPr="00572229">
              <w:rPr>
                <w:sz w:val="20"/>
                <w:szCs w:val="20"/>
                <w:lang w:val="fr-CH"/>
              </w:rPr>
              <w:t>Alimentation</w:t>
            </w:r>
          </w:p>
        </w:tc>
        <w:tc>
          <w:tcPr>
            <w:tcW w:w="4783" w:type="dxa"/>
          </w:tcPr>
          <w:p w:rsidR="00267907" w:rsidRPr="00572229" w:rsidRDefault="00267907" w:rsidP="00572229">
            <w:pPr>
              <w:spacing w:before="60" w:after="60"/>
              <w:rPr>
                <w:sz w:val="20"/>
                <w:szCs w:val="20"/>
                <w:lang w:val="fr-CH"/>
              </w:rPr>
            </w:pPr>
            <w:r w:rsidRPr="00572229">
              <w:rPr>
                <w:sz w:val="20"/>
                <w:szCs w:val="20"/>
                <w:lang w:val="fr-CH"/>
              </w:rPr>
              <w:t>Obligation de l</w:t>
            </w:r>
            <w:r w:rsidR="00CD5BBC" w:rsidRPr="00572229">
              <w:rPr>
                <w:sz w:val="20"/>
                <w:szCs w:val="20"/>
                <w:lang w:val="fr-CH"/>
              </w:rPr>
              <w:t>’</w:t>
            </w:r>
            <w:r w:rsidRPr="00572229">
              <w:rPr>
                <w:sz w:val="20"/>
                <w:szCs w:val="20"/>
                <w:lang w:val="fr-CH"/>
              </w:rPr>
              <w:t>État d</w:t>
            </w:r>
            <w:r w:rsidR="00CD5BBC" w:rsidRPr="00572229">
              <w:rPr>
                <w:sz w:val="20"/>
                <w:szCs w:val="20"/>
                <w:lang w:val="fr-CH"/>
              </w:rPr>
              <w:t>’</w:t>
            </w:r>
            <w:r w:rsidRPr="00572229">
              <w:rPr>
                <w:sz w:val="20"/>
                <w:szCs w:val="20"/>
                <w:lang w:val="fr-CH"/>
              </w:rPr>
              <w:t>offrir une protection spéciale à la production alimentaire</w:t>
            </w:r>
          </w:p>
        </w:tc>
      </w:tr>
      <w:tr w:rsidR="00267907" w:rsidRPr="00572229" w:rsidTr="00515B75">
        <w:tblPrEx>
          <w:tblCellMar>
            <w:top w:w="0" w:type="dxa"/>
            <w:bottom w:w="0" w:type="dxa"/>
          </w:tblCellMar>
        </w:tblPrEx>
        <w:tc>
          <w:tcPr>
            <w:tcW w:w="2120" w:type="dxa"/>
          </w:tcPr>
          <w:p w:rsidR="00267907" w:rsidRPr="00572229" w:rsidRDefault="00267907" w:rsidP="00572229">
            <w:pPr>
              <w:spacing w:before="60" w:after="60"/>
              <w:rPr>
                <w:sz w:val="20"/>
                <w:szCs w:val="20"/>
                <w:lang w:val="fr-CH"/>
              </w:rPr>
            </w:pPr>
            <w:r w:rsidRPr="00572229">
              <w:rPr>
                <w:sz w:val="20"/>
                <w:szCs w:val="20"/>
                <w:lang w:val="fr-CH"/>
              </w:rPr>
              <w:t xml:space="preserve">Article 67 </w:t>
            </w:r>
          </w:p>
        </w:tc>
        <w:tc>
          <w:tcPr>
            <w:tcW w:w="2640" w:type="dxa"/>
          </w:tcPr>
          <w:p w:rsidR="00267907" w:rsidRPr="00572229" w:rsidRDefault="00267907" w:rsidP="00572229">
            <w:pPr>
              <w:spacing w:before="60" w:after="60"/>
              <w:rPr>
                <w:sz w:val="20"/>
                <w:szCs w:val="20"/>
                <w:lang w:val="fr-CH"/>
              </w:rPr>
            </w:pPr>
            <w:r w:rsidRPr="00572229">
              <w:rPr>
                <w:sz w:val="20"/>
                <w:szCs w:val="20"/>
                <w:lang w:val="fr-CH"/>
              </w:rPr>
              <w:t>Éducation</w:t>
            </w:r>
          </w:p>
        </w:tc>
        <w:tc>
          <w:tcPr>
            <w:tcW w:w="4783" w:type="dxa"/>
          </w:tcPr>
          <w:p w:rsidR="00267907" w:rsidRPr="00572229" w:rsidRDefault="00267907" w:rsidP="00572229">
            <w:pPr>
              <w:spacing w:before="60" w:after="60"/>
              <w:rPr>
                <w:sz w:val="20"/>
                <w:szCs w:val="20"/>
                <w:lang w:val="fr-CH"/>
              </w:rPr>
            </w:pPr>
            <w:r w:rsidRPr="00572229">
              <w:rPr>
                <w:sz w:val="20"/>
                <w:szCs w:val="20"/>
                <w:lang w:val="fr-CH"/>
              </w:rPr>
              <w:t>Garantit le droit à l</w:t>
            </w:r>
            <w:r w:rsidR="00CD5BBC" w:rsidRPr="00572229">
              <w:rPr>
                <w:sz w:val="20"/>
                <w:szCs w:val="20"/>
                <w:lang w:val="fr-CH"/>
              </w:rPr>
              <w:t>’</w:t>
            </w:r>
            <w:r w:rsidRPr="00572229">
              <w:rPr>
                <w:sz w:val="20"/>
                <w:szCs w:val="20"/>
                <w:lang w:val="fr-CH"/>
              </w:rPr>
              <w:t>éducation en tant que fonction sociale</w:t>
            </w:r>
          </w:p>
        </w:tc>
      </w:tr>
      <w:tr w:rsidR="00267907" w:rsidRPr="00572229" w:rsidTr="00515B75">
        <w:tblPrEx>
          <w:tblCellMar>
            <w:top w:w="0" w:type="dxa"/>
            <w:bottom w:w="0" w:type="dxa"/>
          </w:tblCellMar>
        </w:tblPrEx>
        <w:tc>
          <w:tcPr>
            <w:tcW w:w="2120" w:type="dxa"/>
          </w:tcPr>
          <w:p w:rsidR="00267907" w:rsidRPr="00572229" w:rsidRDefault="00267907" w:rsidP="00572229">
            <w:pPr>
              <w:spacing w:before="60" w:after="60"/>
              <w:rPr>
                <w:sz w:val="20"/>
                <w:szCs w:val="20"/>
                <w:lang w:val="fr-CH"/>
              </w:rPr>
            </w:pPr>
            <w:r w:rsidRPr="00572229">
              <w:rPr>
                <w:sz w:val="20"/>
                <w:szCs w:val="20"/>
                <w:lang w:val="fr-CH"/>
              </w:rPr>
              <w:t xml:space="preserve">Article 68 </w:t>
            </w:r>
          </w:p>
        </w:tc>
        <w:tc>
          <w:tcPr>
            <w:tcW w:w="2640" w:type="dxa"/>
          </w:tcPr>
          <w:p w:rsidR="00267907" w:rsidRPr="00572229" w:rsidRDefault="00267907" w:rsidP="00572229">
            <w:pPr>
              <w:spacing w:before="60" w:after="60"/>
              <w:rPr>
                <w:sz w:val="20"/>
                <w:szCs w:val="20"/>
                <w:lang w:val="fr-CH"/>
              </w:rPr>
            </w:pPr>
            <w:r w:rsidRPr="00572229">
              <w:rPr>
                <w:sz w:val="20"/>
                <w:szCs w:val="20"/>
                <w:lang w:val="fr-CH"/>
              </w:rPr>
              <w:t>Éducation et culture</w:t>
            </w:r>
          </w:p>
        </w:tc>
        <w:tc>
          <w:tcPr>
            <w:tcW w:w="4783" w:type="dxa"/>
          </w:tcPr>
          <w:p w:rsidR="00267907" w:rsidRPr="00572229" w:rsidRDefault="00267907" w:rsidP="00572229">
            <w:pPr>
              <w:spacing w:before="60" w:after="60"/>
              <w:rPr>
                <w:sz w:val="20"/>
                <w:szCs w:val="20"/>
                <w:lang w:val="fr-CH"/>
              </w:rPr>
            </w:pPr>
            <w:r w:rsidRPr="00572229">
              <w:rPr>
                <w:sz w:val="20"/>
                <w:szCs w:val="20"/>
                <w:lang w:val="fr-CH"/>
              </w:rPr>
              <w:t>Garantit le droit de recevoir une éducation qui respecte et assure l</w:t>
            </w:r>
            <w:r w:rsidR="00CD5BBC" w:rsidRPr="00572229">
              <w:rPr>
                <w:sz w:val="20"/>
                <w:szCs w:val="20"/>
                <w:lang w:val="fr-CH"/>
              </w:rPr>
              <w:t>’</w:t>
            </w:r>
            <w:r w:rsidRPr="00572229">
              <w:rPr>
                <w:sz w:val="20"/>
                <w:szCs w:val="20"/>
                <w:lang w:val="fr-CH"/>
              </w:rPr>
              <w:t>identité culturelle</w:t>
            </w:r>
          </w:p>
        </w:tc>
      </w:tr>
      <w:tr w:rsidR="00267907" w:rsidRPr="00572229" w:rsidTr="00515B75">
        <w:tblPrEx>
          <w:tblCellMar>
            <w:top w:w="0" w:type="dxa"/>
            <w:bottom w:w="0" w:type="dxa"/>
          </w:tblCellMar>
        </w:tblPrEx>
        <w:tc>
          <w:tcPr>
            <w:tcW w:w="2120" w:type="dxa"/>
          </w:tcPr>
          <w:p w:rsidR="00267907" w:rsidRPr="00572229" w:rsidRDefault="00267907" w:rsidP="00515B75">
            <w:pPr>
              <w:keepNext/>
              <w:keepLines/>
              <w:spacing w:before="60" w:after="60"/>
              <w:rPr>
                <w:sz w:val="20"/>
                <w:szCs w:val="20"/>
                <w:lang w:val="fr-CH"/>
              </w:rPr>
            </w:pPr>
            <w:r w:rsidRPr="00572229">
              <w:rPr>
                <w:sz w:val="20"/>
                <w:szCs w:val="20"/>
                <w:lang w:val="fr-CH"/>
              </w:rPr>
              <w:t xml:space="preserve">Article 70 </w:t>
            </w:r>
          </w:p>
        </w:tc>
        <w:tc>
          <w:tcPr>
            <w:tcW w:w="2640" w:type="dxa"/>
          </w:tcPr>
          <w:p w:rsidR="00267907" w:rsidRPr="00572229" w:rsidRDefault="00267907" w:rsidP="00515B75">
            <w:pPr>
              <w:keepNext/>
              <w:keepLines/>
              <w:spacing w:before="60" w:after="60"/>
              <w:rPr>
                <w:sz w:val="20"/>
                <w:szCs w:val="20"/>
                <w:lang w:val="fr-CH"/>
              </w:rPr>
            </w:pPr>
            <w:r w:rsidRPr="00572229">
              <w:rPr>
                <w:sz w:val="20"/>
                <w:szCs w:val="20"/>
                <w:lang w:val="fr-CH"/>
              </w:rPr>
              <w:t>Éducation et culture</w:t>
            </w:r>
          </w:p>
        </w:tc>
        <w:tc>
          <w:tcPr>
            <w:tcW w:w="4783" w:type="dxa"/>
          </w:tcPr>
          <w:p w:rsidR="00267907" w:rsidRPr="00572229" w:rsidRDefault="00267907" w:rsidP="00515B75">
            <w:pPr>
              <w:keepNext/>
              <w:keepLines/>
              <w:spacing w:before="60" w:after="60"/>
              <w:rPr>
                <w:sz w:val="20"/>
                <w:szCs w:val="20"/>
                <w:lang w:val="fr-CH"/>
              </w:rPr>
            </w:pPr>
            <w:r w:rsidRPr="00572229">
              <w:rPr>
                <w:sz w:val="20"/>
                <w:szCs w:val="20"/>
                <w:lang w:val="fr-CH"/>
              </w:rPr>
              <w:t>Garantit l</w:t>
            </w:r>
            <w:r w:rsidR="00CD5BBC" w:rsidRPr="00572229">
              <w:rPr>
                <w:sz w:val="20"/>
                <w:szCs w:val="20"/>
                <w:lang w:val="fr-CH"/>
              </w:rPr>
              <w:t>’</w:t>
            </w:r>
            <w:r w:rsidRPr="00572229">
              <w:rPr>
                <w:sz w:val="20"/>
                <w:szCs w:val="20"/>
                <w:lang w:val="fr-CH"/>
              </w:rPr>
              <w:t>accès à la culture comme fondement de l</w:t>
            </w:r>
            <w:r w:rsidR="00CD5BBC" w:rsidRPr="00572229">
              <w:rPr>
                <w:sz w:val="20"/>
                <w:szCs w:val="20"/>
                <w:lang w:val="fr-CH"/>
              </w:rPr>
              <w:t>’</w:t>
            </w:r>
            <w:r w:rsidRPr="00572229">
              <w:rPr>
                <w:sz w:val="20"/>
                <w:szCs w:val="20"/>
                <w:lang w:val="fr-CH"/>
              </w:rPr>
              <w:t>identité nationale</w:t>
            </w:r>
          </w:p>
        </w:tc>
      </w:tr>
      <w:tr w:rsidR="00267907" w:rsidRPr="00572229" w:rsidTr="00515B75">
        <w:tblPrEx>
          <w:tblCellMar>
            <w:top w:w="0" w:type="dxa"/>
            <w:bottom w:w="0" w:type="dxa"/>
          </w:tblCellMar>
        </w:tblPrEx>
        <w:tc>
          <w:tcPr>
            <w:tcW w:w="2120" w:type="dxa"/>
          </w:tcPr>
          <w:p w:rsidR="00267907" w:rsidRPr="00572229" w:rsidRDefault="00267907" w:rsidP="00572229">
            <w:pPr>
              <w:spacing w:before="60" w:after="60"/>
              <w:rPr>
                <w:sz w:val="20"/>
                <w:szCs w:val="20"/>
                <w:lang w:val="fr-CH"/>
              </w:rPr>
            </w:pPr>
            <w:r w:rsidRPr="00572229">
              <w:rPr>
                <w:sz w:val="20"/>
                <w:szCs w:val="20"/>
                <w:lang w:val="fr-CH"/>
              </w:rPr>
              <w:t xml:space="preserve">Article 72 </w:t>
            </w:r>
          </w:p>
        </w:tc>
        <w:tc>
          <w:tcPr>
            <w:tcW w:w="2640" w:type="dxa"/>
          </w:tcPr>
          <w:p w:rsidR="00267907" w:rsidRPr="00572229" w:rsidRDefault="00267907" w:rsidP="00572229">
            <w:pPr>
              <w:spacing w:before="60" w:after="60"/>
              <w:rPr>
                <w:sz w:val="20"/>
                <w:szCs w:val="20"/>
                <w:lang w:val="fr-CH"/>
              </w:rPr>
            </w:pPr>
            <w:r w:rsidRPr="00572229">
              <w:rPr>
                <w:sz w:val="20"/>
                <w:szCs w:val="20"/>
                <w:lang w:val="fr-CH"/>
              </w:rPr>
              <w:t>Droits sur la richesse archéologique</w:t>
            </w:r>
          </w:p>
        </w:tc>
        <w:tc>
          <w:tcPr>
            <w:tcW w:w="4783" w:type="dxa"/>
          </w:tcPr>
          <w:p w:rsidR="00267907" w:rsidRPr="00572229" w:rsidRDefault="00267907" w:rsidP="00572229">
            <w:pPr>
              <w:spacing w:before="60" w:after="60"/>
              <w:rPr>
                <w:sz w:val="20"/>
                <w:szCs w:val="20"/>
                <w:lang w:val="fr-CH"/>
              </w:rPr>
            </w:pPr>
            <w:r w:rsidRPr="00572229">
              <w:rPr>
                <w:sz w:val="20"/>
                <w:szCs w:val="20"/>
                <w:lang w:val="fr-CH"/>
              </w:rPr>
              <w:t>Garantit la reconnaissance aux groupes ethniques de droits spéciaux sur les richesses archéologiques que recèlent les territoires où ils sont établis</w:t>
            </w:r>
          </w:p>
        </w:tc>
      </w:tr>
      <w:tr w:rsidR="00267907" w:rsidRPr="00572229" w:rsidTr="00515B75">
        <w:tblPrEx>
          <w:tblCellMar>
            <w:top w:w="0" w:type="dxa"/>
            <w:bottom w:w="0" w:type="dxa"/>
          </w:tblCellMar>
        </w:tblPrEx>
        <w:tc>
          <w:tcPr>
            <w:tcW w:w="2120" w:type="dxa"/>
          </w:tcPr>
          <w:p w:rsidR="00267907" w:rsidRPr="00572229" w:rsidRDefault="00267907" w:rsidP="00572229">
            <w:pPr>
              <w:spacing w:before="60" w:after="60"/>
              <w:rPr>
                <w:sz w:val="20"/>
                <w:szCs w:val="20"/>
                <w:lang w:val="fr-CH"/>
              </w:rPr>
            </w:pPr>
            <w:r w:rsidRPr="00572229">
              <w:rPr>
                <w:sz w:val="20"/>
                <w:szCs w:val="20"/>
                <w:lang w:val="fr-CH"/>
              </w:rPr>
              <w:t>Article 93</w:t>
            </w:r>
          </w:p>
        </w:tc>
        <w:tc>
          <w:tcPr>
            <w:tcW w:w="2640" w:type="dxa"/>
          </w:tcPr>
          <w:p w:rsidR="00267907" w:rsidRPr="00572229" w:rsidRDefault="00267907" w:rsidP="00572229">
            <w:pPr>
              <w:spacing w:before="60" w:after="60"/>
              <w:rPr>
                <w:sz w:val="20"/>
                <w:szCs w:val="20"/>
                <w:lang w:val="fr-CH"/>
              </w:rPr>
            </w:pPr>
            <w:r w:rsidRPr="00572229">
              <w:rPr>
                <w:sz w:val="20"/>
                <w:szCs w:val="20"/>
                <w:lang w:val="fr-CH"/>
              </w:rPr>
              <w:t>Conventions internationales relatives aux droits de l</w:t>
            </w:r>
            <w:r w:rsidR="00CD5BBC" w:rsidRPr="00572229">
              <w:rPr>
                <w:sz w:val="20"/>
                <w:szCs w:val="20"/>
                <w:lang w:val="fr-CH"/>
              </w:rPr>
              <w:t>’</w:t>
            </w:r>
            <w:r w:rsidRPr="00572229">
              <w:rPr>
                <w:sz w:val="20"/>
                <w:szCs w:val="20"/>
                <w:lang w:val="fr-CH"/>
              </w:rPr>
              <w:t>homme</w:t>
            </w:r>
          </w:p>
        </w:tc>
        <w:tc>
          <w:tcPr>
            <w:tcW w:w="4783" w:type="dxa"/>
          </w:tcPr>
          <w:p w:rsidR="00267907" w:rsidRPr="00572229" w:rsidRDefault="00267907" w:rsidP="00572229">
            <w:pPr>
              <w:spacing w:before="60" w:after="60"/>
              <w:rPr>
                <w:sz w:val="20"/>
                <w:szCs w:val="20"/>
                <w:lang w:val="fr-CH"/>
              </w:rPr>
            </w:pPr>
            <w:r w:rsidRPr="00572229">
              <w:rPr>
                <w:sz w:val="20"/>
                <w:szCs w:val="20"/>
                <w:lang w:val="fr-CH"/>
              </w:rPr>
              <w:t>Primauté dans l</w:t>
            </w:r>
            <w:r w:rsidR="00CD5BBC" w:rsidRPr="00572229">
              <w:rPr>
                <w:sz w:val="20"/>
                <w:szCs w:val="20"/>
                <w:lang w:val="fr-CH"/>
              </w:rPr>
              <w:t>’</w:t>
            </w:r>
            <w:r w:rsidRPr="00572229">
              <w:rPr>
                <w:sz w:val="20"/>
                <w:szCs w:val="20"/>
                <w:lang w:val="fr-CH"/>
              </w:rPr>
              <w:t>ordre interne des traités internationaux relatifs aux droits de l</w:t>
            </w:r>
            <w:r w:rsidR="00CD5BBC" w:rsidRPr="00572229">
              <w:rPr>
                <w:sz w:val="20"/>
                <w:szCs w:val="20"/>
                <w:lang w:val="fr-CH"/>
              </w:rPr>
              <w:t>’</w:t>
            </w:r>
            <w:r w:rsidRPr="00572229">
              <w:rPr>
                <w:sz w:val="20"/>
                <w:szCs w:val="20"/>
                <w:lang w:val="fr-CH"/>
              </w:rPr>
              <w:t>homme</w:t>
            </w:r>
          </w:p>
        </w:tc>
      </w:tr>
      <w:tr w:rsidR="00267907" w:rsidRPr="00572229" w:rsidTr="00515B75">
        <w:tblPrEx>
          <w:tblCellMar>
            <w:top w:w="0" w:type="dxa"/>
            <w:bottom w:w="0" w:type="dxa"/>
          </w:tblCellMar>
        </w:tblPrEx>
        <w:tc>
          <w:tcPr>
            <w:tcW w:w="2120" w:type="dxa"/>
          </w:tcPr>
          <w:p w:rsidR="00267907" w:rsidRPr="00572229" w:rsidRDefault="00267907" w:rsidP="00572229">
            <w:pPr>
              <w:spacing w:before="60" w:after="60"/>
              <w:rPr>
                <w:sz w:val="20"/>
                <w:szCs w:val="20"/>
                <w:lang w:val="fr-CH"/>
              </w:rPr>
            </w:pPr>
            <w:r w:rsidRPr="00572229">
              <w:rPr>
                <w:sz w:val="20"/>
                <w:szCs w:val="20"/>
                <w:lang w:val="fr-CH"/>
              </w:rPr>
              <w:t>Article 94</w:t>
            </w:r>
          </w:p>
        </w:tc>
        <w:tc>
          <w:tcPr>
            <w:tcW w:w="2640" w:type="dxa"/>
          </w:tcPr>
          <w:p w:rsidR="00267907" w:rsidRPr="00572229" w:rsidRDefault="0077606D" w:rsidP="00572229">
            <w:pPr>
              <w:spacing w:before="60" w:after="60"/>
              <w:rPr>
                <w:sz w:val="20"/>
                <w:szCs w:val="20"/>
                <w:lang w:val="fr-CH"/>
              </w:rPr>
            </w:pPr>
            <w:r w:rsidRPr="00572229">
              <w:rPr>
                <w:sz w:val="20"/>
                <w:szCs w:val="20"/>
                <w:lang w:val="fr-CH"/>
              </w:rPr>
              <w:t>Autres d</w:t>
            </w:r>
            <w:r w:rsidR="00267907" w:rsidRPr="00572229">
              <w:rPr>
                <w:sz w:val="20"/>
                <w:szCs w:val="20"/>
                <w:lang w:val="fr-CH"/>
              </w:rPr>
              <w:t>roits</w:t>
            </w:r>
          </w:p>
        </w:tc>
        <w:tc>
          <w:tcPr>
            <w:tcW w:w="4783" w:type="dxa"/>
          </w:tcPr>
          <w:p w:rsidR="00267907" w:rsidRPr="00572229" w:rsidRDefault="00267907" w:rsidP="00572229">
            <w:pPr>
              <w:spacing w:before="60" w:after="60"/>
              <w:rPr>
                <w:sz w:val="20"/>
                <w:szCs w:val="20"/>
                <w:lang w:val="fr-CH"/>
              </w:rPr>
            </w:pPr>
            <w:r w:rsidRPr="00572229">
              <w:rPr>
                <w:sz w:val="20"/>
                <w:szCs w:val="20"/>
                <w:lang w:val="fr-CH"/>
              </w:rPr>
              <w:t>Inhérents à la personne humaine</w:t>
            </w:r>
          </w:p>
        </w:tc>
      </w:tr>
      <w:tr w:rsidR="00267907" w:rsidRPr="00572229" w:rsidTr="00515B75">
        <w:tblPrEx>
          <w:tblCellMar>
            <w:top w:w="0" w:type="dxa"/>
            <w:bottom w:w="0" w:type="dxa"/>
          </w:tblCellMar>
        </w:tblPrEx>
        <w:tc>
          <w:tcPr>
            <w:tcW w:w="2120" w:type="dxa"/>
          </w:tcPr>
          <w:p w:rsidR="00267907" w:rsidRPr="00572229" w:rsidRDefault="00267907" w:rsidP="00572229">
            <w:pPr>
              <w:spacing w:before="60" w:after="60"/>
              <w:rPr>
                <w:sz w:val="20"/>
                <w:szCs w:val="20"/>
                <w:lang w:val="fr-CH"/>
              </w:rPr>
            </w:pPr>
            <w:r w:rsidRPr="00572229">
              <w:rPr>
                <w:sz w:val="20"/>
                <w:szCs w:val="20"/>
                <w:lang w:val="fr-CH"/>
              </w:rPr>
              <w:t xml:space="preserve">Article 96 </w:t>
            </w:r>
          </w:p>
        </w:tc>
        <w:tc>
          <w:tcPr>
            <w:tcW w:w="2640" w:type="dxa"/>
          </w:tcPr>
          <w:p w:rsidR="00267907" w:rsidRPr="00572229" w:rsidRDefault="00267907" w:rsidP="00572229">
            <w:pPr>
              <w:spacing w:before="60" w:after="60"/>
              <w:rPr>
                <w:sz w:val="20"/>
                <w:szCs w:val="20"/>
                <w:lang w:val="fr-CH"/>
              </w:rPr>
            </w:pPr>
            <w:r w:rsidRPr="00572229">
              <w:rPr>
                <w:sz w:val="20"/>
                <w:szCs w:val="20"/>
                <w:lang w:val="fr-CH"/>
              </w:rPr>
              <w:t>Nationalité</w:t>
            </w:r>
          </w:p>
        </w:tc>
        <w:tc>
          <w:tcPr>
            <w:tcW w:w="4783" w:type="dxa"/>
          </w:tcPr>
          <w:p w:rsidR="00267907" w:rsidRPr="00572229" w:rsidRDefault="00267907" w:rsidP="00572229">
            <w:pPr>
              <w:spacing w:before="60" w:after="60"/>
              <w:rPr>
                <w:sz w:val="20"/>
                <w:szCs w:val="20"/>
                <w:lang w:val="fr-CH"/>
              </w:rPr>
            </w:pPr>
            <w:r w:rsidRPr="00572229">
              <w:rPr>
                <w:sz w:val="20"/>
                <w:szCs w:val="20"/>
                <w:lang w:val="fr-CH"/>
              </w:rPr>
              <w:t>Droit des autochtones à la nationalité colombienne</w:t>
            </w:r>
          </w:p>
        </w:tc>
      </w:tr>
      <w:tr w:rsidR="00267907" w:rsidRPr="00572229" w:rsidTr="00515B75">
        <w:tblPrEx>
          <w:tblCellMar>
            <w:top w:w="0" w:type="dxa"/>
            <w:bottom w:w="0" w:type="dxa"/>
          </w:tblCellMar>
        </w:tblPrEx>
        <w:tc>
          <w:tcPr>
            <w:tcW w:w="2120" w:type="dxa"/>
          </w:tcPr>
          <w:p w:rsidR="00267907" w:rsidRPr="00572229" w:rsidRDefault="00267907" w:rsidP="00572229">
            <w:pPr>
              <w:spacing w:before="60" w:after="60"/>
              <w:rPr>
                <w:sz w:val="20"/>
                <w:szCs w:val="20"/>
                <w:lang w:val="fr-CH"/>
              </w:rPr>
            </w:pPr>
            <w:r w:rsidRPr="00572229">
              <w:rPr>
                <w:sz w:val="20"/>
                <w:szCs w:val="20"/>
                <w:lang w:val="fr-CH"/>
              </w:rPr>
              <w:t xml:space="preserve">Article 171 </w:t>
            </w:r>
          </w:p>
        </w:tc>
        <w:tc>
          <w:tcPr>
            <w:tcW w:w="2640" w:type="dxa"/>
          </w:tcPr>
          <w:p w:rsidR="00267907" w:rsidRPr="00572229" w:rsidRDefault="00267907" w:rsidP="00572229">
            <w:pPr>
              <w:spacing w:before="60" w:after="60"/>
              <w:rPr>
                <w:sz w:val="20"/>
                <w:szCs w:val="20"/>
                <w:lang w:val="fr-CH"/>
              </w:rPr>
            </w:pPr>
            <w:r w:rsidRPr="00572229">
              <w:rPr>
                <w:sz w:val="20"/>
                <w:szCs w:val="20"/>
                <w:lang w:val="fr-CH"/>
              </w:rPr>
              <w:t>Participation à la vie politique</w:t>
            </w:r>
          </w:p>
        </w:tc>
        <w:tc>
          <w:tcPr>
            <w:tcW w:w="4783" w:type="dxa"/>
          </w:tcPr>
          <w:p w:rsidR="00267907" w:rsidRPr="00572229" w:rsidRDefault="00267907" w:rsidP="00572229">
            <w:pPr>
              <w:spacing w:before="60" w:after="60"/>
              <w:rPr>
                <w:sz w:val="20"/>
                <w:szCs w:val="20"/>
                <w:lang w:val="fr-CH"/>
              </w:rPr>
            </w:pPr>
            <w:r w:rsidRPr="00572229">
              <w:rPr>
                <w:sz w:val="20"/>
                <w:szCs w:val="20"/>
                <w:lang w:val="fr-CH"/>
              </w:rPr>
              <w:t>Droit d</w:t>
            </w:r>
            <w:r w:rsidR="00CD5BBC" w:rsidRPr="00572229">
              <w:rPr>
                <w:sz w:val="20"/>
                <w:szCs w:val="20"/>
                <w:lang w:val="fr-CH"/>
              </w:rPr>
              <w:t>’</w:t>
            </w:r>
            <w:r w:rsidRPr="00572229">
              <w:rPr>
                <w:sz w:val="20"/>
                <w:szCs w:val="20"/>
                <w:lang w:val="fr-CH"/>
              </w:rPr>
              <w:t>élire des sénateurs autochtones</w:t>
            </w:r>
          </w:p>
        </w:tc>
      </w:tr>
      <w:tr w:rsidR="00267907" w:rsidRPr="00572229" w:rsidTr="00515B75">
        <w:tblPrEx>
          <w:tblCellMar>
            <w:top w:w="0" w:type="dxa"/>
            <w:bottom w:w="0" w:type="dxa"/>
          </w:tblCellMar>
        </w:tblPrEx>
        <w:tc>
          <w:tcPr>
            <w:tcW w:w="2120" w:type="dxa"/>
          </w:tcPr>
          <w:p w:rsidR="00267907" w:rsidRPr="00572229" w:rsidRDefault="00267907" w:rsidP="00572229">
            <w:pPr>
              <w:spacing w:before="60" w:after="60"/>
              <w:rPr>
                <w:sz w:val="20"/>
                <w:szCs w:val="20"/>
                <w:lang w:val="fr-CH"/>
              </w:rPr>
            </w:pPr>
            <w:r w:rsidRPr="00572229">
              <w:rPr>
                <w:sz w:val="20"/>
                <w:szCs w:val="20"/>
                <w:lang w:val="fr-CH"/>
              </w:rPr>
              <w:t>Article 214</w:t>
            </w:r>
          </w:p>
        </w:tc>
        <w:tc>
          <w:tcPr>
            <w:tcW w:w="2640" w:type="dxa"/>
          </w:tcPr>
          <w:p w:rsidR="00267907" w:rsidRPr="00572229" w:rsidRDefault="00267907" w:rsidP="00572229">
            <w:pPr>
              <w:spacing w:before="60" w:after="60"/>
              <w:rPr>
                <w:sz w:val="20"/>
                <w:szCs w:val="20"/>
                <w:lang w:val="fr-CH"/>
              </w:rPr>
            </w:pPr>
            <w:r w:rsidRPr="00572229">
              <w:rPr>
                <w:sz w:val="20"/>
                <w:szCs w:val="20"/>
                <w:lang w:val="fr-CH"/>
              </w:rPr>
              <w:t>États d</w:t>
            </w:r>
            <w:r w:rsidR="00CD5BBC" w:rsidRPr="00572229">
              <w:rPr>
                <w:sz w:val="20"/>
                <w:szCs w:val="20"/>
                <w:lang w:val="fr-CH"/>
              </w:rPr>
              <w:t>’</w:t>
            </w:r>
            <w:r w:rsidRPr="00572229">
              <w:rPr>
                <w:sz w:val="20"/>
                <w:szCs w:val="20"/>
                <w:lang w:val="fr-CH"/>
              </w:rPr>
              <w:t>exception</w:t>
            </w:r>
          </w:p>
        </w:tc>
        <w:tc>
          <w:tcPr>
            <w:tcW w:w="4783" w:type="dxa"/>
          </w:tcPr>
          <w:p w:rsidR="00267907" w:rsidRPr="00572229" w:rsidRDefault="00267907" w:rsidP="00572229">
            <w:pPr>
              <w:spacing w:before="60" w:after="60"/>
              <w:rPr>
                <w:sz w:val="20"/>
                <w:szCs w:val="20"/>
                <w:lang w:val="fr-CH"/>
              </w:rPr>
            </w:pPr>
            <w:r w:rsidRPr="00572229">
              <w:rPr>
                <w:sz w:val="20"/>
                <w:szCs w:val="20"/>
                <w:lang w:val="fr-CH"/>
              </w:rPr>
              <w:t>Ne suspendent pas les droits de l</w:t>
            </w:r>
            <w:r w:rsidR="00CD5BBC" w:rsidRPr="00572229">
              <w:rPr>
                <w:sz w:val="20"/>
                <w:szCs w:val="20"/>
                <w:lang w:val="fr-CH"/>
              </w:rPr>
              <w:t>’</w:t>
            </w:r>
            <w:r w:rsidRPr="00572229">
              <w:rPr>
                <w:sz w:val="20"/>
                <w:szCs w:val="20"/>
                <w:lang w:val="fr-CH"/>
              </w:rPr>
              <w:t>homme ni les libertés fondamentales</w:t>
            </w:r>
          </w:p>
        </w:tc>
      </w:tr>
      <w:tr w:rsidR="00267907" w:rsidRPr="00572229" w:rsidTr="00515B75">
        <w:tblPrEx>
          <w:tblCellMar>
            <w:top w:w="0" w:type="dxa"/>
            <w:bottom w:w="0" w:type="dxa"/>
          </w:tblCellMar>
        </w:tblPrEx>
        <w:tc>
          <w:tcPr>
            <w:tcW w:w="2120" w:type="dxa"/>
          </w:tcPr>
          <w:p w:rsidR="00267907" w:rsidRPr="00572229" w:rsidRDefault="00267907" w:rsidP="00572229">
            <w:pPr>
              <w:spacing w:before="60" w:after="60"/>
              <w:rPr>
                <w:sz w:val="20"/>
                <w:szCs w:val="20"/>
                <w:lang w:val="fr-CH"/>
              </w:rPr>
            </w:pPr>
            <w:r w:rsidRPr="00572229">
              <w:rPr>
                <w:sz w:val="20"/>
                <w:szCs w:val="20"/>
                <w:lang w:val="fr-CH"/>
              </w:rPr>
              <w:t xml:space="preserve">Article 176 </w:t>
            </w:r>
          </w:p>
        </w:tc>
        <w:tc>
          <w:tcPr>
            <w:tcW w:w="2640" w:type="dxa"/>
          </w:tcPr>
          <w:p w:rsidR="00267907" w:rsidRPr="00572229" w:rsidRDefault="00267907" w:rsidP="00572229">
            <w:pPr>
              <w:spacing w:before="60" w:after="60"/>
              <w:rPr>
                <w:sz w:val="20"/>
                <w:szCs w:val="20"/>
                <w:lang w:val="fr-CH"/>
              </w:rPr>
            </w:pPr>
            <w:r w:rsidRPr="00572229">
              <w:rPr>
                <w:sz w:val="20"/>
                <w:szCs w:val="20"/>
                <w:lang w:val="fr-CH"/>
              </w:rPr>
              <w:t>Participation à la vie politique</w:t>
            </w:r>
          </w:p>
        </w:tc>
        <w:tc>
          <w:tcPr>
            <w:tcW w:w="4783" w:type="dxa"/>
          </w:tcPr>
          <w:p w:rsidR="00267907" w:rsidRPr="00572229" w:rsidRDefault="00267907" w:rsidP="00572229">
            <w:pPr>
              <w:spacing w:before="60" w:after="60"/>
              <w:rPr>
                <w:sz w:val="20"/>
                <w:szCs w:val="20"/>
                <w:lang w:val="fr-CH"/>
              </w:rPr>
            </w:pPr>
            <w:r w:rsidRPr="00572229">
              <w:rPr>
                <w:sz w:val="20"/>
                <w:szCs w:val="20"/>
                <w:lang w:val="fr-CH"/>
              </w:rPr>
              <w:t>Droit d</w:t>
            </w:r>
            <w:r w:rsidR="00CD5BBC" w:rsidRPr="00572229">
              <w:rPr>
                <w:sz w:val="20"/>
                <w:szCs w:val="20"/>
                <w:lang w:val="fr-CH"/>
              </w:rPr>
              <w:t>’</w:t>
            </w:r>
            <w:r w:rsidRPr="00572229">
              <w:rPr>
                <w:sz w:val="20"/>
                <w:szCs w:val="20"/>
                <w:lang w:val="fr-CH"/>
              </w:rPr>
              <w:t>élire des représentants à la Chambre</w:t>
            </w:r>
          </w:p>
        </w:tc>
      </w:tr>
      <w:tr w:rsidR="00267907" w:rsidRPr="00572229" w:rsidTr="00515B75">
        <w:tblPrEx>
          <w:tblCellMar>
            <w:top w:w="0" w:type="dxa"/>
            <w:bottom w:w="0" w:type="dxa"/>
          </w:tblCellMar>
        </w:tblPrEx>
        <w:tc>
          <w:tcPr>
            <w:tcW w:w="2120" w:type="dxa"/>
          </w:tcPr>
          <w:p w:rsidR="00267907" w:rsidRPr="00572229" w:rsidRDefault="00267907" w:rsidP="00572229">
            <w:pPr>
              <w:spacing w:before="60" w:after="60"/>
              <w:rPr>
                <w:sz w:val="20"/>
                <w:szCs w:val="20"/>
                <w:lang w:val="fr-CH"/>
              </w:rPr>
            </w:pPr>
            <w:r w:rsidRPr="00572229">
              <w:rPr>
                <w:sz w:val="20"/>
                <w:szCs w:val="20"/>
                <w:lang w:val="fr-CH"/>
              </w:rPr>
              <w:t xml:space="preserve">Article 246 </w:t>
            </w:r>
          </w:p>
        </w:tc>
        <w:tc>
          <w:tcPr>
            <w:tcW w:w="2640" w:type="dxa"/>
          </w:tcPr>
          <w:p w:rsidR="00267907" w:rsidRPr="00572229" w:rsidRDefault="00267907" w:rsidP="00572229">
            <w:pPr>
              <w:spacing w:before="60" w:after="60"/>
              <w:rPr>
                <w:sz w:val="20"/>
                <w:szCs w:val="20"/>
                <w:lang w:val="fr-CH"/>
              </w:rPr>
            </w:pPr>
            <w:r w:rsidRPr="00572229">
              <w:rPr>
                <w:sz w:val="20"/>
                <w:szCs w:val="20"/>
                <w:lang w:val="fr-CH"/>
              </w:rPr>
              <w:t>Justice</w:t>
            </w:r>
          </w:p>
        </w:tc>
        <w:tc>
          <w:tcPr>
            <w:tcW w:w="4783" w:type="dxa"/>
          </w:tcPr>
          <w:p w:rsidR="00267907" w:rsidRPr="00572229" w:rsidRDefault="00267907" w:rsidP="00572229">
            <w:pPr>
              <w:spacing w:before="60" w:after="60"/>
              <w:rPr>
                <w:sz w:val="20"/>
                <w:szCs w:val="20"/>
                <w:lang w:val="fr-CH"/>
              </w:rPr>
            </w:pPr>
            <w:r w:rsidRPr="00572229">
              <w:rPr>
                <w:sz w:val="20"/>
                <w:szCs w:val="20"/>
                <w:lang w:val="fr-CH"/>
              </w:rPr>
              <w:t>Compétence spéciale autochtone</w:t>
            </w:r>
          </w:p>
        </w:tc>
      </w:tr>
      <w:tr w:rsidR="00267907" w:rsidRPr="00572229" w:rsidTr="00515B75">
        <w:tblPrEx>
          <w:tblCellMar>
            <w:top w:w="0" w:type="dxa"/>
            <w:bottom w:w="0" w:type="dxa"/>
          </w:tblCellMar>
        </w:tblPrEx>
        <w:tc>
          <w:tcPr>
            <w:tcW w:w="2120" w:type="dxa"/>
          </w:tcPr>
          <w:p w:rsidR="00267907" w:rsidRPr="00572229" w:rsidRDefault="00267907" w:rsidP="00572229">
            <w:pPr>
              <w:spacing w:before="60" w:after="60"/>
              <w:rPr>
                <w:sz w:val="20"/>
                <w:szCs w:val="20"/>
                <w:lang w:val="fr-CH"/>
              </w:rPr>
            </w:pPr>
            <w:r w:rsidRPr="00572229">
              <w:rPr>
                <w:sz w:val="20"/>
                <w:szCs w:val="20"/>
                <w:lang w:val="fr-CH"/>
              </w:rPr>
              <w:t xml:space="preserve">Article 247 </w:t>
            </w:r>
          </w:p>
        </w:tc>
        <w:tc>
          <w:tcPr>
            <w:tcW w:w="2640" w:type="dxa"/>
          </w:tcPr>
          <w:p w:rsidR="00267907" w:rsidRPr="00572229" w:rsidRDefault="00267907" w:rsidP="00572229">
            <w:pPr>
              <w:spacing w:before="60" w:after="60"/>
              <w:rPr>
                <w:sz w:val="20"/>
                <w:szCs w:val="20"/>
                <w:lang w:val="fr-CH"/>
              </w:rPr>
            </w:pPr>
            <w:r w:rsidRPr="00572229">
              <w:rPr>
                <w:sz w:val="20"/>
                <w:szCs w:val="20"/>
                <w:lang w:val="fr-CH"/>
              </w:rPr>
              <w:t>Justice</w:t>
            </w:r>
          </w:p>
        </w:tc>
        <w:tc>
          <w:tcPr>
            <w:tcW w:w="4783" w:type="dxa"/>
          </w:tcPr>
          <w:p w:rsidR="00267907" w:rsidRPr="00572229" w:rsidRDefault="00267907" w:rsidP="00572229">
            <w:pPr>
              <w:spacing w:before="60" w:after="60"/>
              <w:rPr>
                <w:sz w:val="20"/>
                <w:szCs w:val="20"/>
                <w:lang w:val="fr-CH"/>
              </w:rPr>
            </w:pPr>
            <w:r w:rsidRPr="00572229">
              <w:rPr>
                <w:sz w:val="20"/>
                <w:szCs w:val="20"/>
                <w:lang w:val="fr-CH"/>
              </w:rPr>
              <w:t>Juges de paix</w:t>
            </w:r>
          </w:p>
        </w:tc>
      </w:tr>
      <w:tr w:rsidR="00267907" w:rsidRPr="00572229" w:rsidTr="00515B75">
        <w:tblPrEx>
          <w:tblCellMar>
            <w:top w:w="0" w:type="dxa"/>
            <w:bottom w:w="0" w:type="dxa"/>
          </w:tblCellMar>
        </w:tblPrEx>
        <w:tc>
          <w:tcPr>
            <w:tcW w:w="2120" w:type="dxa"/>
          </w:tcPr>
          <w:p w:rsidR="00267907" w:rsidRPr="00572229" w:rsidRDefault="00267907" w:rsidP="00572229">
            <w:pPr>
              <w:spacing w:before="60" w:after="60"/>
              <w:rPr>
                <w:sz w:val="20"/>
                <w:szCs w:val="20"/>
                <w:lang w:val="fr-CH"/>
              </w:rPr>
            </w:pPr>
            <w:r w:rsidRPr="00572229">
              <w:rPr>
                <w:sz w:val="20"/>
                <w:szCs w:val="20"/>
                <w:lang w:val="fr-CH"/>
              </w:rPr>
              <w:t xml:space="preserve">Article 286 </w:t>
            </w:r>
          </w:p>
        </w:tc>
        <w:tc>
          <w:tcPr>
            <w:tcW w:w="2640" w:type="dxa"/>
          </w:tcPr>
          <w:p w:rsidR="00267907" w:rsidRPr="00572229" w:rsidRDefault="00267907" w:rsidP="00572229">
            <w:pPr>
              <w:spacing w:before="60" w:after="60"/>
              <w:rPr>
                <w:sz w:val="20"/>
                <w:szCs w:val="20"/>
                <w:lang w:val="fr-CH"/>
              </w:rPr>
            </w:pPr>
            <w:r w:rsidRPr="00572229">
              <w:rPr>
                <w:sz w:val="20"/>
                <w:szCs w:val="20"/>
                <w:lang w:val="fr-CH"/>
              </w:rPr>
              <w:t>Autonomie territoriale</w:t>
            </w:r>
          </w:p>
        </w:tc>
        <w:tc>
          <w:tcPr>
            <w:tcW w:w="4783" w:type="dxa"/>
          </w:tcPr>
          <w:p w:rsidR="00267907" w:rsidRPr="00572229" w:rsidRDefault="00267907" w:rsidP="00572229">
            <w:pPr>
              <w:spacing w:before="60" w:after="60"/>
              <w:rPr>
                <w:sz w:val="20"/>
                <w:szCs w:val="20"/>
                <w:lang w:val="fr-CH"/>
              </w:rPr>
            </w:pPr>
            <w:r w:rsidRPr="00572229">
              <w:rPr>
                <w:sz w:val="20"/>
                <w:szCs w:val="20"/>
                <w:lang w:val="fr-CH"/>
              </w:rPr>
              <w:t>Entités territoriales de la nation</w:t>
            </w:r>
          </w:p>
        </w:tc>
      </w:tr>
      <w:tr w:rsidR="00267907" w:rsidRPr="00572229" w:rsidTr="00515B75">
        <w:tblPrEx>
          <w:tblCellMar>
            <w:top w:w="0" w:type="dxa"/>
            <w:bottom w:w="0" w:type="dxa"/>
          </w:tblCellMar>
        </w:tblPrEx>
        <w:tc>
          <w:tcPr>
            <w:tcW w:w="2120" w:type="dxa"/>
          </w:tcPr>
          <w:p w:rsidR="00267907" w:rsidRPr="00572229" w:rsidRDefault="00267907" w:rsidP="00572229">
            <w:pPr>
              <w:spacing w:before="60" w:after="60"/>
              <w:rPr>
                <w:sz w:val="20"/>
                <w:szCs w:val="20"/>
                <w:lang w:val="fr-CH"/>
              </w:rPr>
            </w:pPr>
            <w:r w:rsidRPr="00572229">
              <w:rPr>
                <w:sz w:val="20"/>
                <w:szCs w:val="20"/>
                <w:lang w:val="fr-CH"/>
              </w:rPr>
              <w:t xml:space="preserve">Article 287 </w:t>
            </w:r>
          </w:p>
        </w:tc>
        <w:tc>
          <w:tcPr>
            <w:tcW w:w="2640" w:type="dxa"/>
          </w:tcPr>
          <w:p w:rsidR="00267907" w:rsidRPr="00572229" w:rsidRDefault="00267907" w:rsidP="00572229">
            <w:pPr>
              <w:spacing w:before="60" w:after="60"/>
              <w:rPr>
                <w:sz w:val="20"/>
                <w:szCs w:val="20"/>
                <w:lang w:val="fr-CH"/>
              </w:rPr>
            </w:pPr>
            <w:r w:rsidRPr="00572229">
              <w:rPr>
                <w:sz w:val="20"/>
                <w:szCs w:val="20"/>
                <w:lang w:val="fr-CH"/>
              </w:rPr>
              <w:t>Autonome territoriale</w:t>
            </w:r>
          </w:p>
        </w:tc>
        <w:tc>
          <w:tcPr>
            <w:tcW w:w="4783" w:type="dxa"/>
          </w:tcPr>
          <w:p w:rsidR="00267907" w:rsidRPr="00572229" w:rsidRDefault="00267907" w:rsidP="00572229">
            <w:pPr>
              <w:spacing w:before="60" w:after="60"/>
              <w:rPr>
                <w:sz w:val="20"/>
                <w:szCs w:val="20"/>
                <w:lang w:val="fr-CH"/>
              </w:rPr>
            </w:pPr>
            <w:r w:rsidRPr="00572229">
              <w:rPr>
                <w:sz w:val="20"/>
                <w:szCs w:val="20"/>
                <w:lang w:val="fr-CH"/>
              </w:rPr>
              <w:t>Droits des entités territoriales</w:t>
            </w:r>
          </w:p>
        </w:tc>
      </w:tr>
      <w:tr w:rsidR="00267907" w:rsidRPr="00572229" w:rsidTr="00515B75">
        <w:tblPrEx>
          <w:tblCellMar>
            <w:top w:w="0" w:type="dxa"/>
            <w:bottom w:w="0" w:type="dxa"/>
          </w:tblCellMar>
        </w:tblPrEx>
        <w:tc>
          <w:tcPr>
            <w:tcW w:w="2120" w:type="dxa"/>
          </w:tcPr>
          <w:p w:rsidR="00267907" w:rsidRPr="00572229" w:rsidRDefault="00267907" w:rsidP="00572229">
            <w:pPr>
              <w:spacing w:before="60" w:after="60"/>
              <w:rPr>
                <w:sz w:val="20"/>
                <w:szCs w:val="20"/>
                <w:lang w:val="fr-CH"/>
              </w:rPr>
            </w:pPr>
            <w:r w:rsidRPr="00572229">
              <w:rPr>
                <w:sz w:val="20"/>
                <w:szCs w:val="20"/>
                <w:lang w:val="fr-CH"/>
              </w:rPr>
              <w:t xml:space="preserve">Article 329 </w:t>
            </w:r>
          </w:p>
        </w:tc>
        <w:tc>
          <w:tcPr>
            <w:tcW w:w="2640" w:type="dxa"/>
          </w:tcPr>
          <w:p w:rsidR="00267907" w:rsidRPr="00572229" w:rsidRDefault="00267907" w:rsidP="00572229">
            <w:pPr>
              <w:spacing w:before="60" w:after="60"/>
              <w:rPr>
                <w:sz w:val="20"/>
                <w:szCs w:val="20"/>
                <w:lang w:val="fr-CH"/>
              </w:rPr>
            </w:pPr>
            <w:r w:rsidRPr="00572229">
              <w:rPr>
                <w:sz w:val="20"/>
                <w:szCs w:val="20"/>
                <w:lang w:val="fr-CH"/>
              </w:rPr>
              <w:t>Entités territoriales autochtones</w:t>
            </w:r>
          </w:p>
        </w:tc>
        <w:tc>
          <w:tcPr>
            <w:tcW w:w="4783" w:type="dxa"/>
          </w:tcPr>
          <w:p w:rsidR="00267907" w:rsidRPr="00572229" w:rsidRDefault="00267907" w:rsidP="00572229">
            <w:pPr>
              <w:spacing w:before="60" w:after="60"/>
              <w:rPr>
                <w:sz w:val="20"/>
                <w:szCs w:val="20"/>
                <w:lang w:val="fr-CH"/>
              </w:rPr>
            </w:pPr>
            <w:r w:rsidRPr="00572229">
              <w:rPr>
                <w:sz w:val="20"/>
                <w:szCs w:val="20"/>
                <w:lang w:val="fr-CH"/>
              </w:rPr>
              <w:t>Constitution conformément à la loi et participation autochtone</w:t>
            </w:r>
          </w:p>
        </w:tc>
      </w:tr>
      <w:tr w:rsidR="00267907" w:rsidRPr="00572229" w:rsidTr="00515B75">
        <w:tblPrEx>
          <w:tblCellMar>
            <w:top w:w="0" w:type="dxa"/>
            <w:bottom w:w="0" w:type="dxa"/>
          </w:tblCellMar>
        </w:tblPrEx>
        <w:tc>
          <w:tcPr>
            <w:tcW w:w="2120" w:type="dxa"/>
          </w:tcPr>
          <w:p w:rsidR="00267907" w:rsidRPr="00572229" w:rsidRDefault="00267907" w:rsidP="00572229">
            <w:pPr>
              <w:spacing w:before="60" w:after="60"/>
              <w:rPr>
                <w:sz w:val="20"/>
                <w:szCs w:val="20"/>
                <w:lang w:val="fr-CH"/>
              </w:rPr>
            </w:pPr>
            <w:r w:rsidRPr="00572229">
              <w:rPr>
                <w:sz w:val="20"/>
                <w:szCs w:val="20"/>
                <w:lang w:val="fr-CH"/>
              </w:rPr>
              <w:t xml:space="preserve">Article 330 </w:t>
            </w:r>
          </w:p>
        </w:tc>
        <w:tc>
          <w:tcPr>
            <w:tcW w:w="2640" w:type="dxa"/>
          </w:tcPr>
          <w:p w:rsidR="00267907" w:rsidRPr="00572229" w:rsidRDefault="00267907" w:rsidP="00572229">
            <w:pPr>
              <w:spacing w:before="60" w:after="60"/>
              <w:rPr>
                <w:sz w:val="20"/>
                <w:szCs w:val="20"/>
                <w:lang w:val="fr-CH"/>
              </w:rPr>
            </w:pPr>
            <w:r w:rsidRPr="00572229">
              <w:rPr>
                <w:sz w:val="20"/>
                <w:szCs w:val="20"/>
                <w:lang w:val="fr-CH"/>
              </w:rPr>
              <w:t>Autonom</w:t>
            </w:r>
            <w:r w:rsidR="00C873CD" w:rsidRPr="00572229">
              <w:rPr>
                <w:sz w:val="20"/>
                <w:szCs w:val="20"/>
                <w:lang w:val="fr-CH"/>
              </w:rPr>
              <w:t>i</w:t>
            </w:r>
            <w:r w:rsidRPr="00572229">
              <w:rPr>
                <w:sz w:val="20"/>
                <w:szCs w:val="20"/>
                <w:lang w:val="fr-CH"/>
              </w:rPr>
              <w:t>e administrative</w:t>
            </w:r>
          </w:p>
        </w:tc>
        <w:tc>
          <w:tcPr>
            <w:tcW w:w="4783" w:type="dxa"/>
          </w:tcPr>
          <w:p w:rsidR="00267907" w:rsidRPr="00572229" w:rsidRDefault="00267907" w:rsidP="00572229">
            <w:pPr>
              <w:spacing w:before="60" w:after="60"/>
              <w:rPr>
                <w:sz w:val="20"/>
                <w:szCs w:val="20"/>
                <w:lang w:val="fr-CH"/>
              </w:rPr>
            </w:pPr>
            <w:r w:rsidRPr="00572229">
              <w:rPr>
                <w:sz w:val="20"/>
                <w:szCs w:val="20"/>
                <w:lang w:val="fr-CH"/>
              </w:rPr>
              <w:t>Gouvernement propre aux territoires autochtones: conforme aux us et coutumes des peuples autochtones</w:t>
            </w:r>
          </w:p>
        </w:tc>
      </w:tr>
      <w:tr w:rsidR="00267907" w:rsidRPr="00572229" w:rsidTr="00515B75">
        <w:tblPrEx>
          <w:tblCellMar>
            <w:top w:w="0" w:type="dxa"/>
            <w:bottom w:w="0" w:type="dxa"/>
          </w:tblCellMar>
        </w:tblPrEx>
        <w:tc>
          <w:tcPr>
            <w:tcW w:w="2120" w:type="dxa"/>
          </w:tcPr>
          <w:p w:rsidR="00267907" w:rsidRPr="00572229" w:rsidRDefault="00267907" w:rsidP="00572229">
            <w:pPr>
              <w:spacing w:before="60" w:after="60"/>
              <w:rPr>
                <w:sz w:val="20"/>
                <w:szCs w:val="20"/>
                <w:lang w:val="fr-CH"/>
              </w:rPr>
            </w:pPr>
            <w:r w:rsidRPr="00572229">
              <w:rPr>
                <w:sz w:val="20"/>
                <w:szCs w:val="20"/>
                <w:lang w:val="fr-CH"/>
              </w:rPr>
              <w:t xml:space="preserve">Article 330 </w:t>
            </w:r>
          </w:p>
          <w:p w:rsidR="00267907" w:rsidRPr="00572229" w:rsidRDefault="00267907" w:rsidP="00572229">
            <w:pPr>
              <w:spacing w:before="60" w:after="60"/>
              <w:rPr>
                <w:sz w:val="20"/>
                <w:szCs w:val="20"/>
                <w:lang w:val="fr-CH"/>
              </w:rPr>
            </w:pPr>
            <w:r w:rsidRPr="00572229">
              <w:rPr>
                <w:sz w:val="20"/>
                <w:szCs w:val="20"/>
                <w:lang w:val="fr-CH"/>
              </w:rPr>
              <w:t>(Paragraphe)</w:t>
            </w:r>
          </w:p>
        </w:tc>
        <w:tc>
          <w:tcPr>
            <w:tcW w:w="2640" w:type="dxa"/>
          </w:tcPr>
          <w:p w:rsidR="00267907" w:rsidRPr="00572229" w:rsidRDefault="00267907" w:rsidP="00572229">
            <w:pPr>
              <w:spacing w:before="60" w:after="60"/>
              <w:rPr>
                <w:sz w:val="20"/>
                <w:szCs w:val="20"/>
                <w:lang w:val="fr-CH"/>
              </w:rPr>
            </w:pPr>
            <w:r w:rsidRPr="00572229">
              <w:rPr>
                <w:sz w:val="20"/>
                <w:szCs w:val="20"/>
                <w:lang w:val="fr-CH"/>
              </w:rPr>
              <w:t xml:space="preserve">Démocratie </w:t>
            </w:r>
            <w:r w:rsidR="00C873CD" w:rsidRPr="00572229">
              <w:rPr>
                <w:sz w:val="20"/>
                <w:szCs w:val="20"/>
                <w:lang w:val="fr-CH"/>
              </w:rPr>
              <w:t>représent</w:t>
            </w:r>
            <w:r w:rsidRPr="00572229">
              <w:rPr>
                <w:sz w:val="20"/>
                <w:szCs w:val="20"/>
                <w:lang w:val="fr-CH"/>
              </w:rPr>
              <w:t xml:space="preserve">ative – Consultation préalable </w:t>
            </w:r>
          </w:p>
        </w:tc>
        <w:tc>
          <w:tcPr>
            <w:tcW w:w="4783" w:type="dxa"/>
          </w:tcPr>
          <w:p w:rsidR="00267907" w:rsidRPr="00572229" w:rsidRDefault="00267907" w:rsidP="00572229">
            <w:pPr>
              <w:spacing w:before="60" w:after="60"/>
              <w:rPr>
                <w:sz w:val="20"/>
                <w:szCs w:val="20"/>
                <w:lang w:val="fr-CH"/>
              </w:rPr>
            </w:pPr>
            <w:r w:rsidRPr="00572229">
              <w:rPr>
                <w:sz w:val="20"/>
                <w:szCs w:val="20"/>
                <w:lang w:val="fr-CH"/>
              </w:rPr>
              <w:t xml:space="preserve">Droit de participer dans tous les domaines de la vie privée, familiale, sociale et communautaire </w:t>
            </w:r>
          </w:p>
        </w:tc>
      </w:tr>
      <w:tr w:rsidR="00267907" w:rsidRPr="00572229" w:rsidTr="00515B75">
        <w:tblPrEx>
          <w:tblCellMar>
            <w:top w:w="0" w:type="dxa"/>
            <w:bottom w:w="0" w:type="dxa"/>
          </w:tblCellMar>
        </w:tblPrEx>
        <w:tc>
          <w:tcPr>
            <w:tcW w:w="2120" w:type="dxa"/>
          </w:tcPr>
          <w:p w:rsidR="00267907" w:rsidRPr="00572229" w:rsidRDefault="00267907" w:rsidP="00572229">
            <w:pPr>
              <w:spacing w:before="60" w:after="60"/>
              <w:rPr>
                <w:sz w:val="20"/>
                <w:szCs w:val="20"/>
                <w:lang w:val="fr-CH"/>
              </w:rPr>
            </w:pPr>
            <w:r w:rsidRPr="00572229">
              <w:rPr>
                <w:sz w:val="20"/>
                <w:szCs w:val="20"/>
                <w:lang w:val="fr-CH"/>
              </w:rPr>
              <w:t xml:space="preserve">Article 357 </w:t>
            </w:r>
          </w:p>
        </w:tc>
        <w:tc>
          <w:tcPr>
            <w:tcW w:w="2640" w:type="dxa"/>
          </w:tcPr>
          <w:p w:rsidR="00267907" w:rsidRPr="00572229" w:rsidRDefault="00267907" w:rsidP="00572229">
            <w:pPr>
              <w:spacing w:before="60" w:after="60"/>
              <w:rPr>
                <w:sz w:val="20"/>
                <w:szCs w:val="20"/>
                <w:lang w:val="fr-CH"/>
              </w:rPr>
            </w:pPr>
            <w:r w:rsidRPr="00572229">
              <w:rPr>
                <w:sz w:val="20"/>
                <w:szCs w:val="20"/>
                <w:lang w:val="fr-CH"/>
              </w:rPr>
              <w:t>Participation aux recettes courantes de la nation</w:t>
            </w:r>
          </w:p>
        </w:tc>
        <w:tc>
          <w:tcPr>
            <w:tcW w:w="4783" w:type="dxa"/>
          </w:tcPr>
          <w:p w:rsidR="00267907" w:rsidRPr="00572229" w:rsidRDefault="00267907" w:rsidP="00572229">
            <w:pPr>
              <w:spacing w:before="60" w:after="60"/>
              <w:rPr>
                <w:sz w:val="20"/>
                <w:szCs w:val="20"/>
                <w:lang w:val="fr-CH"/>
              </w:rPr>
            </w:pPr>
            <w:r w:rsidRPr="00572229">
              <w:rPr>
                <w:sz w:val="20"/>
                <w:szCs w:val="20"/>
                <w:lang w:val="fr-CH"/>
              </w:rPr>
              <w:t>Participation aux recettes courantes de la nation</w:t>
            </w:r>
          </w:p>
        </w:tc>
      </w:tr>
    </w:tbl>
    <w:p w:rsidR="00267907" w:rsidRPr="00572229" w:rsidRDefault="00267907" w:rsidP="00515B75">
      <w:pPr>
        <w:spacing w:before="240" w:after="240"/>
        <w:ind w:firstLine="567"/>
        <w:rPr>
          <w:sz w:val="20"/>
          <w:szCs w:val="20"/>
          <w:lang w:val="fr-CH"/>
        </w:rPr>
      </w:pPr>
      <w:r w:rsidRPr="00572229">
        <w:rPr>
          <w:i/>
          <w:sz w:val="20"/>
          <w:szCs w:val="20"/>
          <w:lang w:val="fr-CH"/>
        </w:rPr>
        <w:t>Source:</w:t>
      </w:r>
      <w:r w:rsidRPr="00572229">
        <w:rPr>
          <w:sz w:val="20"/>
          <w:szCs w:val="20"/>
          <w:lang w:val="fr-CH"/>
        </w:rPr>
        <w:t xml:space="preserve"> Ministère de la défense nationale, Groupe des droits de l</w:t>
      </w:r>
      <w:r w:rsidR="00CD5BBC" w:rsidRPr="00572229">
        <w:rPr>
          <w:sz w:val="20"/>
          <w:szCs w:val="20"/>
          <w:lang w:val="fr-CH"/>
        </w:rPr>
        <w:t>’</w:t>
      </w:r>
      <w:r w:rsidRPr="00572229">
        <w:rPr>
          <w:sz w:val="20"/>
          <w:szCs w:val="20"/>
          <w:lang w:val="fr-CH"/>
        </w:rPr>
        <w:t xml:space="preserve">homme </w:t>
      </w:r>
      <w:r w:rsidR="00515B75">
        <w:rPr>
          <w:sz w:val="20"/>
          <w:szCs w:val="20"/>
          <w:lang w:val="fr-CH"/>
        </w:rPr>
        <w:t>«</w:t>
      </w:r>
      <w:r w:rsidRPr="00515B75">
        <w:rPr>
          <w:i/>
          <w:sz w:val="20"/>
          <w:szCs w:val="20"/>
          <w:lang w:val="fr-CH"/>
        </w:rPr>
        <w:t>Situation des droits de l</w:t>
      </w:r>
      <w:r w:rsidR="00CD5BBC" w:rsidRPr="00515B75">
        <w:rPr>
          <w:i/>
          <w:sz w:val="20"/>
          <w:szCs w:val="20"/>
          <w:lang w:val="fr-CH"/>
        </w:rPr>
        <w:t>’</w:t>
      </w:r>
      <w:r w:rsidRPr="00515B75">
        <w:rPr>
          <w:i/>
          <w:sz w:val="20"/>
          <w:szCs w:val="20"/>
          <w:lang w:val="fr-CH"/>
        </w:rPr>
        <w:t>homme des communautés autochtones en Colombie</w:t>
      </w:r>
      <w:r w:rsidR="00515B75">
        <w:rPr>
          <w:sz w:val="20"/>
          <w:szCs w:val="20"/>
          <w:lang w:val="fr-CH"/>
        </w:rPr>
        <w:t>»</w:t>
      </w:r>
      <w:r w:rsidR="00C873CD" w:rsidRPr="00572229">
        <w:rPr>
          <w:sz w:val="20"/>
          <w:szCs w:val="20"/>
          <w:lang w:val="fr-CH"/>
        </w:rPr>
        <w:t>.</w:t>
      </w:r>
      <w:r w:rsidRPr="00572229">
        <w:rPr>
          <w:sz w:val="20"/>
          <w:szCs w:val="20"/>
          <w:lang w:val="fr-CH"/>
        </w:rPr>
        <w:t xml:space="preserve"> Premier </w:t>
      </w:r>
      <w:r w:rsidR="00C12987" w:rsidRPr="00572229">
        <w:rPr>
          <w:sz w:val="20"/>
          <w:szCs w:val="20"/>
          <w:lang w:val="fr-CH"/>
        </w:rPr>
        <w:t xml:space="preserve">rapport pour la période de janvier à </w:t>
      </w:r>
      <w:r w:rsidRPr="00572229">
        <w:rPr>
          <w:sz w:val="20"/>
          <w:szCs w:val="20"/>
          <w:lang w:val="fr-CH"/>
        </w:rPr>
        <w:t xml:space="preserve">avril 2002 et </w:t>
      </w:r>
      <w:r w:rsidRPr="00515B75">
        <w:rPr>
          <w:i/>
          <w:sz w:val="20"/>
          <w:szCs w:val="20"/>
          <w:lang w:val="fr-CH"/>
        </w:rPr>
        <w:t>Constitution de 1991</w:t>
      </w:r>
      <w:r w:rsidRPr="00572229">
        <w:rPr>
          <w:sz w:val="20"/>
          <w:szCs w:val="20"/>
          <w:lang w:val="fr-CH"/>
        </w:rPr>
        <w:t>.</w:t>
      </w:r>
    </w:p>
    <w:p w:rsidR="00267907" w:rsidRPr="00572229" w:rsidRDefault="00267907" w:rsidP="00EB3306">
      <w:pPr>
        <w:spacing w:after="240"/>
        <w:rPr>
          <w:lang w:val="fr-CH"/>
        </w:rPr>
      </w:pPr>
      <w:r w:rsidRPr="00572229">
        <w:rPr>
          <w:i/>
          <w:lang w:val="fr-CH"/>
        </w:rPr>
        <w:t>Instruments internationaux ratifiés par la Colombie – Principes de constitutionnalité</w:t>
      </w:r>
    </w:p>
    <w:p w:rsidR="00267907" w:rsidRPr="00572229" w:rsidRDefault="00515B75" w:rsidP="00EB3306">
      <w:pPr>
        <w:spacing w:after="240"/>
        <w:rPr>
          <w:lang w:val="fr-CH"/>
        </w:rPr>
      </w:pPr>
      <w:r>
        <w:rPr>
          <w:lang w:val="fr-CH"/>
        </w:rPr>
        <w:t>68.</w:t>
      </w:r>
      <w:r>
        <w:rPr>
          <w:lang w:val="fr-CH"/>
        </w:rPr>
        <w:tab/>
      </w:r>
      <w:r w:rsidR="00267907" w:rsidRPr="00572229">
        <w:rPr>
          <w:lang w:val="fr-CH"/>
        </w:rPr>
        <w:t>La Constitution de 1991 confère un rang juridique interne aux instruments internationaux relatifs aux droits de l</w:t>
      </w:r>
      <w:r w:rsidR="00CD5BBC" w:rsidRPr="00572229">
        <w:rPr>
          <w:lang w:val="fr-CH"/>
        </w:rPr>
        <w:t>’</w:t>
      </w:r>
      <w:r w:rsidR="00267907" w:rsidRPr="00572229">
        <w:rPr>
          <w:lang w:val="fr-CH"/>
        </w:rPr>
        <w:t>homme. À cet égard, selon Uprimny (2001), quatre dispositions constitutionnelles jouent un rôle éminent: d</w:t>
      </w:r>
      <w:r w:rsidR="00CD5BBC" w:rsidRPr="00572229">
        <w:rPr>
          <w:lang w:val="fr-CH"/>
        </w:rPr>
        <w:t>’</w:t>
      </w:r>
      <w:r w:rsidR="00267907" w:rsidRPr="00572229">
        <w:rPr>
          <w:lang w:val="fr-CH"/>
        </w:rPr>
        <w:t>une part, l</w:t>
      </w:r>
      <w:r w:rsidR="00CD5BBC" w:rsidRPr="00572229">
        <w:rPr>
          <w:lang w:val="fr-CH"/>
        </w:rPr>
        <w:t>’</w:t>
      </w:r>
      <w:r w:rsidR="00267907" w:rsidRPr="00572229">
        <w:rPr>
          <w:lang w:val="fr-CH"/>
        </w:rPr>
        <w:t>art</w:t>
      </w:r>
      <w:r w:rsidR="006265F3">
        <w:rPr>
          <w:lang w:val="fr-CH"/>
        </w:rPr>
        <w:t>icle 53 dispose que «</w:t>
      </w:r>
      <w:r w:rsidR="00267907" w:rsidRPr="00572229">
        <w:rPr>
          <w:lang w:val="fr-CH"/>
        </w:rPr>
        <w:t>les conventions internationales du travail dûment ratifiées font partie du droit interne</w:t>
      </w:r>
      <w:r w:rsidR="006265F3">
        <w:rPr>
          <w:lang w:val="fr-CH"/>
        </w:rPr>
        <w:t>»</w:t>
      </w:r>
      <w:r w:rsidR="00267907" w:rsidRPr="00572229">
        <w:rPr>
          <w:lang w:val="fr-CH"/>
        </w:rPr>
        <w:t>. D</w:t>
      </w:r>
      <w:r w:rsidR="00CD5BBC" w:rsidRPr="00572229">
        <w:rPr>
          <w:lang w:val="fr-CH"/>
        </w:rPr>
        <w:t>’</w:t>
      </w:r>
      <w:r w:rsidR="00267907" w:rsidRPr="00572229">
        <w:rPr>
          <w:lang w:val="fr-CH"/>
        </w:rPr>
        <w:t>autre part, l</w:t>
      </w:r>
      <w:r w:rsidR="00CD5BBC" w:rsidRPr="00572229">
        <w:rPr>
          <w:lang w:val="fr-CH"/>
        </w:rPr>
        <w:t>’</w:t>
      </w:r>
      <w:r w:rsidR="00267907" w:rsidRPr="00572229">
        <w:rPr>
          <w:lang w:val="fr-CH"/>
        </w:rPr>
        <w:t xml:space="preserve">article 93 établit que les </w:t>
      </w:r>
      <w:r w:rsidR="00C873CD" w:rsidRPr="00572229">
        <w:rPr>
          <w:lang w:val="fr-CH"/>
        </w:rPr>
        <w:t>traité</w:t>
      </w:r>
      <w:r w:rsidR="00267907" w:rsidRPr="00572229">
        <w:rPr>
          <w:lang w:val="fr-CH"/>
        </w:rPr>
        <w:t>s internationa</w:t>
      </w:r>
      <w:r w:rsidR="00C873CD" w:rsidRPr="00572229">
        <w:rPr>
          <w:lang w:val="fr-CH"/>
        </w:rPr>
        <w:t>ux</w:t>
      </w:r>
      <w:r w:rsidR="00267907" w:rsidRPr="00572229">
        <w:rPr>
          <w:lang w:val="fr-CH"/>
        </w:rPr>
        <w:t xml:space="preserve"> relati</w:t>
      </w:r>
      <w:r w:rsidR="00C873CD" w:rsidRPr="00572229">
        <w:rPr>
          <w:lang w:val="fr-CH"/>
        </w:rPr>
        <w:t>f</w:t>
      </w:r>
      <w:r w:rsidR="00267907" w:rsidRPr="00572229">
        <w:rPr>
          <w:lang w:val="fr-CH"/>
        </w:rPr>
        <w:t>s aux droits de l</w:t>
      </w:r>
      <w:r w:rsidR="00CD5BBC" w:rsidRPr="00572229">
        <w:rPr>
          <w:lang w:val="fr-CH"/>
        </w:rPr>
        <w:t>’</w:t>
      </w:r>
      <w:r w:rsidR="006265F3">
        <w:rPr>
          <w:lang w:val="fr-CH"/>
        </w:rPr>
        <w:t>homme «</w:t>
      </w:r>
      <w:r w:rsidR="00267907" w:rsidRPr="00572229">
        <w:rPr>
          <w:lang w:val="fr-CH"/>
        </w:rPr>
        <w:t>priment dans l</w:t>
      </w:r>
      <w:r w:rsidR="00CD5BBC" w:rsidRPr="00572229">
        <w:rPr>
          <w:lang w:val="fr-CH"/>
        </w:rPr>
        <w:t>’</w:t>
      </w:r>
      <w:r w:rsidR="00267907" w:rsidRPr="00572229">
        <w:rPr>
          <w:lang w:val="fr-CH"/>
        </w:rPr>
        <w:t>ordre interne</w:t>
      </w:r>
      <w:r w:rsidR="006265F3">
        <w:rPr>
          <w:lang w:val="fr-CH"/>
        </w:rPr>
        <w:t>»</w:t>
      </w:r>
      <w:r w:rsidR="00267907" w:rsidRPr="00572229">
        <w:rPr>
          <w:lang w:val="fr-CH"/>
        </w:rPr>
        <w:t xml:space="preserve"> et que </w:t>
      </w:r>
      <w:r w:rsidR="006265F3">
        <w:rPr>
          <w:lang w:val="fr-CH"/>
        </w:rPr>
        <w:t>«</w:t>
      </w:r>
      <w:r w:rsidR="00267907" w:rsidRPr="00572229">
        <w:rPr>
          <w:lang w:val="fr-CH"/>
        </w:rPr>
        <w:t>les droits et devoirs consacrés dans la Constitution doivent être interprétés conformément aux traités internationaux relatifs aux droits de l</w:t>
      </w:r>
      <w:r w:rsidR="00CD5BBC" w:rsidRPr="00572229">
        <w:rPr>
          <w:lang w:val="fr-CH"/>
        </w:rPr>
        <w:t>’</w:t>
      </w:r>
      <w:r w:rsidR="00267907" w:rsidRPr="00572229">
        <w:rPr>
          <w:lang w:val="fr-CH"/>
        </w:rPr>
        <w:t>homme ratifiés par la Colombie. En troisième lieu, l</w:t>
      </w:r>
      <w:r w:rsidR="00CD5BBC" w:rsidRPr="00572229">
        <w:rPr>
          <w:lang w:val="fr-CH"/>
        </w:rPr>
        <w:t>’</w:t>
      </w:r>
      <w:r w:rsidR="00267907" w:rsidRPr="00572229">
        <w:rPr>
          <w:lang w:val="fr-CH"/>
        </w:rPr>
        <w:t>article 94 qui con</w:t>
      </w:r>
      <w:r w:rsidR="00C873CD" w:rsidRPr="00572229">
        <w:rPr>
          <w:lang w:val="fr-CH"/>
        </w:rPr>
        <w:t>firme l</w:t>
      </w:r>
      <w:r w:rsidR="00CD5BBC" w:rsidRPr="00572229">
        <w:rPr>
          <w:lang w:val="fr-CH"/>
        </w:rPr>
        <w:t>’</w:t>
      </w:r>
      <w:r w:rsidR="00C873CD" w:rsidRPr="00572229">
        <w:rPr>
          <w:lang w:val="fr-CH"/>
        </w:rPr>
        <w:t>existence d</w:t>
      </w:r>
      <w:r w:rsidR="00CD5BBC" w:rsidRPr="00572229">
        <w:rPr>
          <w:lang w:val="fr-CH"/>
        </w:rPr>
        <w:t>’</w:t>
      </w:r>
      <w:r w:rsidR="00C873CD" w:rsidRPr="00572229">
        <w:rPr>
          <w:lang w:val="fr-CH"/>
        </w:rPr>
        <w:t>autres</w:t>
      </w:r>
      <w:r w:rsidR="00267907" w:rsidRPr="00572229">
        <w:rPr>
          <w:lang w:val="fr-CH"/>
        </w:rPr>
        <w:t xml:space="preserve"> droits précise toutefois que l</w:t>
      </w:r>
      <w:r w:rsidR="00CD5BBC" w:rsidRPr="00572229">
        <w:rPr>
          <w:lang w:val="fr-CH"/>
        </w:rPr>
        <w:t>’</w:t>
      </w:r>
      <w:r w:rsidR="00267907" w:rsidRPr="00572229">
        <w:rPr>
          <w:lang w:val="fr-CH"/>
        </w:rPr>
        <w:t>énoncé des droits et garanties consacrés par la Constitution et les conventions internationales en vigueur ne doit pas être interprété comme signifiant la négation d</w:t>
      </w:r>
      <w:r w:rsidR="00CD5BBC" w:rsidRPr="00572229">
        <w:rPr>
          <w:lang w:val="fr-CH"/>
        </w:rPr>
        <w:t>’</w:t>
      </w:r>
      <w:r w:rsidR="00267907" w:rsidRPr="00572229">
        <w:rPr>
          <w:lang w:val="fr-CH"/>
        </w:rPr>
        <w:t>autres droits et garanties inhérents à l</w:t>
      </w:r>
      <w:r w:rsidR="00CD5BBC" w:rsidRPr="00572229">
        <w:rPr>
          <w:lang w:val="fr-CH"/>
        </w:rPr>
        <w:t>’</w:t>
      </w:r>
      <w:r w:rsidR="00267907" w:rsidRPr="00572229">
        <w:rPr>
          <w:lang w:val="fr-CH"/>
        </w:rPr>
        <w:t>être humain</w:t>
      </w:r>
      <w:r w:rsidR="001D4D69">
        <w:rPr>
          <w:lang w:val="fr-CH"/>
        </w:rPr>
        <w:t>»</w:t>
      </w:r>
      <w:r w:rsidR="00267907" w:rsidRPr="00572229">
        <w:rPr>
          <w:lang w:val="fr-CH"/>
        </w:rPr>
        <w:t>. Enfin, l</w:t>
      </w:r>
      <w:r w:rsidR="00CD5BBC" w:rsidRPr="00572229">
        <w:rPr>
          <w:lang w:val="fr-CH"/>
        </w:rPr>
        <w:t>’</w:t>
      </w:r>
      <w:r w:rsidR="00267907" w:rsidRPr="00572229">
        <w:rPr>
          <w:lang w:val="fr-CH"/>
        </w:rPr>
        <w:t>article 214, qui régit les états d</w:t>
      </w:r>
      <w:r w:rsidR="00CD5BBC" w:rsidRPr="00572229">
        <w:rPr>
          <w:lang w:val="fr-CH"/>
        </w:rPr>
        <w:t>’</w:t>
      </w:r>
      <w:r w:rsidR="00267907" w:rsidRPr="00572229">
        <w:rPr>
          <w:lang w:val="fr-CH"/>
        </w:rPr>
        <w:t>exception dispose que, même dans ces moments de crise, les droits de l</w:t>
      </w:r>
      <w:r w:rsidR="00CD5BBC" w:rsidRPr="00572229">
        <w:rPr>
          <w:lang w:val="fr-CH"/>
        </w:rPr>
        <w:t>’</w:t>
      </w:r>
      <w:r w:rsidR="00267907" w:rsidRPr="00572229">
        <w:rPr>
          <w:lang w:val="fr-CH"/>
        </w:rPr>
        <w:t>homme et les libertés fondamentales ne peuvent être suspendus et qu</w:t>
      </w:r>
      <w:r w:rsidR="00CD5BBC" w:rsidRPr="00572229">
        <w:rPr>
          <w:lang w:val="fr-CH"/>
        </w:rPr>
        <w:t>’</w:t>
      </w:r>
      <w:r w:rsidR="00267907" w:rsidRPr="00572229">
        <w:rPr>
          <w:lang w:val="fr-CH"/>
        </w:rPr>
        <w:t>en tout état de cause les règles du droit humanitaire international doivent être respectées. Il s</w:t>
      </w:r>
      <w:r w:rsidR="00CD5BBC" w:rsidRPr="00572229">
        <w:rPr>
          <w:lang w:val="fr-CH"/>
        </w:rPr>
        <w:t>’</w:t>
      </w:r>
      <w:r w:rsidR="00267907" w:rsidRPr="00572229">
        <w:rPr>
          <w:lang w:val="fr-CH"/>
        </w:rPr>
        <w:t>ensuit que les instruments internationaux contre la discriminati</w:t>
      </w:r>
      <w:r w:rsidR="001D4D69">
        <w:rPr>
          <w:lang w:val="fr-CH"/>
        </w:rPr>
        <w:t>on font partie en Colombie des «</w:t>
      </w:r>
      <w:r w:rsidR="00267907" w:rsidRPr="00572229">
        <w:rPr>
          <w:lang w:val="fr-CH"/>
        </w:rPr>
        <w:t>principes de constitutionnalité</w:t>
      </w:r>
      <w:r w:rsidR="001D4D69">
        <w:rPr>
          <w:lang w:val="fr-CH"/>
        </w:rPr>
        <w:t>»</w:t>
      </w:r>
      <w:r w:rsidR="00267907" w:rsidRPr="00572229">
        <w:rPr>
          <w:lang w:val="fr-CH"/>
        </w:rPr>
        <w:t>, autrement dit que leurs normes, contraignantes, ont rang constitutionnel, de sorte qu</w:t>
      </w:r>
      <w:r w:rsidR="00CD5BBC" w:rsidRPr="00572229">
        <w:rPr>
          <w:lang w:val="fr-CH"/>
        </w:rPr>
        <w:t>’</w:t>
      </w:r>
      <w:r w:rsidR="00267907" w:rsidRPr="00572229">
        <w:rPr>
          <w:lang w:val="fr-CH"/>
        </w:rPr>
        <w:t>aucune loi ni autre disposition nationale ne peut leur être opposée. Il importe partant de savoir quels ont été les instruments internationaux ratifiés par l</w:t>
      </w:r>
      <w:r w:rsidR="00CD5BBC" w:rsidRPr="00572229">
        <w:rPr>
          <w:lang w:val="fr-CH"/>
        </w:rPr>
        <w:t>’</w:t>
      </w:r>
      <w:r w:rsidR="00267907" w:rsidRPr="00572229">
        <w:rPr>
          <w:lang w:val="fr-CH"/>
        </w:rPr>
        <w:t>État colombien en matière de lutte contre la discrimination raciale:</w:t>
      </w:r>
    </w:p>
    <w:p w:rsidR="00267907" w:rsidRPr="00572229" w:rsidRDefault="00267907" w:rsidP="00493AB6">
      <w:pPr>
        <w:spacing w:after="240"/>
        <w:ind w:firstLine="567"/>
        <w:rPr>
          <w:lang w:val="fr-CH"/>
        </w:rPr>
      </w:pPr>
      <w:r w:rsidRPr="00572229">
        <w:rPr>
          <w:lang w:val="fr-CH"/>
        </w:rPr>
        <w:t>a)</w:t>
      </w:r>
      <w:r w:rsidRPr="00572229">
        <w:rPr>
          <w:lang w:val="fr-CH"/>
        </w:rPr>
        <w:tab/>
      </w:r>
      <w:r w:rsidR="00493AB6">
        <w:rPr>
          <w:lang w:val="fr-CH"/>
        </w:rPr>
        <w:t>L</w:t>
      </w:r>
      <w:r w:rsidRPr="00572229">
        <w:rPr>
          <w:lang w:val="fr-CH"/>
        </w:rPr>
        <w:t>a Convention internationale sur l</w:t>
      </w:r>
      <w:r w:rsidR="00CD5BBC" w:rsidRPr="00572229">
        <w:rPr>
          <w:lang w:val="fr-CH"/>
        </w:rPr>
        <w:t>’</w:t>
      </w:r>
      <w:r w:rsidRPr="00572229">
        <w:rPr>
          <w:lang w:val="fr-CH"/>
        </w:rPr>
        <w:t xml:space="preserve">élimination de toutes les formes de discrimination raciale (ratifiée par la loi </w:t>
      </w:r>
      <w:r w:rsidR="00290E1B" w:rsidRPr="00572229">
        <w:rPr>
          <w:lang w:val="fr-CH"/>
        </w:rPr>
        <w:t xml:space="preserve">colombienne </w:t>
      </w:r>
      <w:r w:rsidR="0066268C" w:rsidRPr="00572229">
        <w:rPr>
          <w:snapToGrid w:val="0"/>
          <w:shd w:val="clear" w:color="auto" w:fill="FFFFFF"/>
          <w:lang w:val="fr-CH"/>
        </w:rPr>
        <w:t>n</w:t>
      </w:r>
      <w:r w:rsidR="0066268C" w:rsidRPr="0066268C">
        <w:rPr>
          <w:snapToGrid w:val="0"/>
          <w:shd w:val="clear" w:color="auto" w:fill="FFFFFF"/>
          <w:vertAlign w:val="superscript"/>
          <w:lang w:val="fr-CH"/>
        </w:rPr>
        <w:t>o</w:t>
      </w:r>
      <w:r w:rsidRPr="00572229">
        <w:rPr>
          <w:lang w:val="fr-CH"/>
        </w:rPr>
        <w:t> 22 de 1981);</w:t>
      </w:r>
    </w:p>
    <w:p w:rsidR="00267907" w:rsidRPr="00572229" w:rsidRDefault="00493AB6" w:rsidP="00EB3306">
      <w:pPr>
        <w:spacing w:after="240"/>
        <w:rPr>
          <w:lang w:val="fr-CH"/>
        </w:rPr>
      </w:pPr>
      <w:r>
        <w:rPr>
          <w:lang w:val="fr-CH"/>
        </w:rPr>
        <w:tab/>
        <w:t>b)</w:t>
      </w:r>
      <w:r>
        <w:rPr>
          <w:lang w:val="fr-CH"/>
        </w:rPr>
        <w:tab/>
        <w:t>L</w:t>
      </w:r>
      <w:r w:rsidR="00267907" w:rsidRPr="00572229">
        <w:rPr>
          <w:lang w:val="fr-CH"/>
        </w:rPr>
        <w:t xml:space="preserve">a Convention </w:t>
      </w:r>
      <w:r w:rsidR="0066268C" w:rsidRPr="00572229">
        <w:rPr>
          <w:snapToGrid w:val="0"/>
          <w:shd w:val="clear" w:color="auto" w:fill="FFFFFF"/>
          <w:lang w:val="fr-CH"/>
        </w:rPr>
        <w:t>n</w:t>
      </w:r>
      <w:r w:rsidR="0066268C" w:rsidRPr="0066268C">
        <w:rPr>
          <w:snapToGrid w:val="0"/>
          <w:shd w:val="clear" w:color="auto" w:fill="FFFFFF"/>
          <w:vertAlign w:val="superscript"/>
          <w:lang w:val="fr-CH"/>
        </w:rPr>
        <w:t>o</w:t>
      </w:r>
      <w:r w:rsidR="00267907" w:rsidRPr="00572229">
        <w:rPr>
          <w:lang w:val="fr-CH"/>
        </w:rPr>
        <w:t> 169 de l</w:t>
      </w:r>
      <w:r w:rsidR="00CD5BBC" w:rsidRPr="00572229">
        <w:rPr>
          <w:lang w:val="fr-CH"/>
        </w:rPr>
        <w:t>’</w:t>
      </w:r>
      <w:r w:rsidR="00267907" w:rsidRPr="00572229">
        <w:rPr>
          <w:lang w:val="fr-CH"/>
        </w:rPr>
        <w:t xml:space="preserve">OIT (ratifiée par la loi </w:t>
      </w:r>
      <w:r w:rsidR="00290E1B" w:rsidRPr="00572229">
        <w:rPr>
          <w:lang w:val="fr-CH"/>
        </w:rPr>
        <w:t xml:space="preserve">colombienne </w:t>
      </w:r>
      <w:r w:rsidR="0066268C" w:rsidRPr="00572229">
        <w:rPr>
          <w:snapToGrid w:val="0"/>
          <w:shd w:val="clear" w:color="auto" w:fill="FFFFFF"/>
          <w:lang w:val="fr-CH"/>
        </w:rPr>
        <w:t>n</w:t>
      </w:r>
      <w:r w:rsidR="0066268C" w:rsidRPr="0066268C">
        <w:rPr>
          <w:snapToGrid w:val="0"/>
          <w:shd w:val="clear" w:color="auto" w:fill="FFFFFF"/>
          <w:vertAlign w:val="superscript"/>
          <w:lang w:val="fr-CH"/>
        </w:rPr>
        <w:t>o</w:t>
      </w:r>
      <w:r w:rsidR="00267907" w:rsidRPr="00572229">
        <w:rPr>
          <w:lang w:val="fr-CH"/>
        </w:rPr>
        <w:t> 21 de 1991</w:t>
      </w:r>
      <w:r w:rsidR="00290E1B" w:rsidRPr="00572229">
        <w:rPr>
          <w:lang w:val="fr-CH"/>
        </w:rPr>
        <w:t>)</w:t>
      </w:r>
      <w:r w:rsidR="00267907" w:rsidRPr="00572229">
        <w:rPr>
          <w:lang w:val="fr-CH"/>
        </w:rPr>
        <w:t>.</w:t>
      </w:r>
    </w:p>
    <w:p w:rsidR="00267907" w:rsidRPr="00572229" w:rsidRDefault="00493AB6" w:rsidP="00EB3306">
      <w:pPr>
        <w:spacing w:after="240"/>
        <w:rPr>
          <w:lang w:val="fr-CH"/>
        </w:rPr>
      </w:pPr>
      <w:r>
        <w:rPr>
          <w:lang w:val="fr-CH"/>
        </w:rPr>
        <w:t>69.</w:t>
      </w:r>
      <w:r>
        <w:rPr>
          <w:lang w:val="fr-CH"/>
        </w:rPr>
        <w:tab/>
      </w:r>
      <w:r w:rsidR="00267907" w:rsidRPr="00572229">
        <w:rPr>
          <w:lang w:val="fr-CH"/>
        </w:rPr>
        <w:t>De plus, il convient d</w:t>
      </w:r>
      <w:r w:rsidR="00CD5BBC" w:rsidRPr="00572229">
        <w:rPr>
          <w:lang w:val="fr-CH"/>
        </w:rPr>
        <w:t>’</w:t>
      </w:r>
      <w:r w:rsidR="00267907" w:rsidRPr="00572229">
        <w:rPr>
          <w:lang w:val="fr-CH"/>
        </w:rPr>
        <w:t>ajouter les normes suivantes:</w:t>
      </w:r>
    </w:p>
    <w:p w:rsidR="006D39AA" w:rsidRPr="00572229" w:rsidRDefault="00267907" w:rsidP="00493AB6">
      <w:pPr>
        <w:spacing w:after="240"/>
        <w:ind w:firstLine="567"/>
        <w:rPr>
          <w:lang w:val="fr-CH"/>
        </w:rPr>
      </w:pPr>
      <w:r w:rsidRPr="00572229">
        <w:rPr>
          <w:lang w:val="fr-CH"/>
        </w:rPr>
        <w:t>a)</w:t>
      </w:r>
      <w:r w:rsidR="006D39AA" w:rsidRPr="00572229">
        <w:rPr>
          <w:lang w:val="fr-CH"/>
        </w:rPr>
        <w:tab/>
      </w:r>
      <w:r w:rsidR="00493AB6">
        <w:rPr>
          <w:lang w:val="fr-CH"/>
        </w:rPr>
        <w:t>L</w:t>
      </w:r>
      <w:r w:rsidR="00CD5BBC" w:rsidRPr="00572229">
        <w:rPr>
          <w:lang w:val="fr-CH"/>
        </w:rPr>
        <w:t>’</w:t>
      </w:r>
      <w:r w:rsidRPr="00572229">
        <w:rPr>
          <w:lang w:val="fr-CH"/>
        </w:rPr>
        <w:t xml:space="preserve">article 27 du Pacte international relatif aux droits civils et politiques sur les minorités ethniques, religieuses ou linguistiques et leur droit à avoir leur propre vie culturelle, à professer et pratiquer leur propre religion et à employer leur propre langue (loi </w:t>
      </w:r>
      <w:r w:rsidR="00290E1B" w:rsidRPr="00572229">
        <w:rPr>
          <w:lang w:val="fr-CH"/>
        </w:rPr>
        <w:t xml:space="preserve">colombienne </w:t>
      </w:r>
      <w:r w:rsidR="0066268C" w:rsidRPr="00572229">
        <w:rPr>
          <w:snapToGrid w:val="0"/>
          <w:shd w:val="clear" w:color="auto" w:fill="FFFFFF"/>
          <w:lang w:val="fr-CH"/>
        </w:rPr>
        <w:t>n</w:t>
      </w:r>
      <w:r w:rsidR="0066268C" w:rsidRPr="0066268C">
        <w:rPr>
          <w:snapToGrid w:val="0"/>
          <w:shd w:val="clear" w:color="auto" w:fill="FFFFFF"/>
          <w:vertAlign w:val="superscript"/>
          <w:lang w:val="fr-CH"/>
        </w:rPr>
        <w:t>o</w:t>
      </w:r>
      <w:r w:rsidRPr="00572229">
        <w:rPr>
          <w:lang w:val="fr-CH"/>
        </w:rPr>
        <w:t> 74 de 1968);</w:t>
      </w:r>
    </w:p>
    <w:p w:rsidR="00267907" w:rsidRPr="00572229" w:rsidRDefault="00267907" w:rsidP="00493AB6">
      <w:pPr>
        <w:spacing w:after="240"/>
        <w:ind w:firstLine="567"/>
        <w:rPr>
          <w:lang w:val="fr-CH"/>
        </w:rPr>
      </w:pPr>
      <w:r w:rsidRPr="00572229">
        <w:rPr>
          <w:lang w:val="fr-CH"/>
        </w:rPr>
        <w:t>b)</w:t>
      </w:r>
      <w:r w:rsidR="006D39AA" w:rsidRPr="00572229">
        <w:rPr>
          <w:lang w:val="fr-CH"/>
        </w:rPr>
        <w:tab/>
      </w:r>
      <w:r w:rsidR="00493AB6">
        <w:rPr>
          <w:lang w:val="fr-CH"/>
        </w:rPr>
        <w:t>L</w:t>
      </w:r>
      <w:r w:rsidR="00CD5BBC" w:rsidRPr="00572229">
        <w:rPr>
          <w:lang w:val="fr-CH"/>
        </w:rPr>
        <w:t>’</w:t>
      </w:r>
      <w:r w:rsidRPr="00572229">
        <w:rPr>
          <w:lang w:val="fr-CH"/>
        </w:rPr>
        <w:t>ar</w:t>
      </w:r>
      <w:r w:rsidR="00290E1B" w:rsidRPr="00572229">
        <w:rPr>
          <w:lang w:val="fr-CH"/>
        </w:rPr>
        <w:t xml:space="preserve">ticle premier de la Convention </w:t>
      </w:r>
      <w:r w:rsidRPr="00572229">
        <w:rPr>
          <w:lang w:val="fr-CH"/>
        </w:rPr>
        <w:t>américaine relative aux droits de l</w:t>
      </w:r>
      <w:r w:rsidR="00CD5BBC" w:rsidRPr="00572229">
        <w:rPr>
          <w:lang w:val="fr-CH"/>
        </w:rPr>
        <w:t>’</w:t>
      </w:r>
      <w:r w:rsidRPr="00572229">
        <w:rPr>
          <w:lang w:val="fr-CH"/>
        </w:rPr>
        <w:t>homme (ratifiée par la Colombie le 28 mai 1973), qui établit l</w:t>
      </w:r>
      <w:r w:rsidR="00CD5BBC" w:rsidRPr="00572229">
        <w:rPr>
          <w:lang w:val="fr-CH"/>
        </w:rPr>
        <w:t>’</w:t>
      </w:r>
      <w:r w:rsidRPr="00572229">
        <w:rPr>
          <w:lang w:val="fr-CH"/>
        </w:rPr>
        <w:t xml:space="preserve">obligation de respecter les droits, en disposant que </w:t>
      </w:r>
      <w:r w:rsidR="001D4D69">
        <w:rPr>
          <w:lang w:val="fr-CH"/>
        </w:rPr>
        <w:t>«</w:t>
      </w:r>
      <w:r w:rsidRPr="00572229">
        <w:rPr>
          <w:lang w:val="fr-CH"/>
        </w:rPr>
        <w:t>1) les États parties s</w:t>
      </w:r>
      <w:r w:rsidR="00CD5BBC" w:rsidRPr="00572229">
        <w:rPr>
          <w:lang w:val="fr-CH"/>
        </w:rPr>
        <w:t>’</w:t>
      </w:r>
      <w:r w:rsidRPr="00572229">
        <w:rPr>
          <w:lang w:val="fr-CH"/>
        </w:rPr>
        <w:t>engagent à respecter les droits et libertés reconnus dans la présente convention et à en garantir le libre et plein exercice à toute personne relevant de leur compétence, sans aucune distinction fondée sur la race, la couleur, le sexe, la langue, la religion, les opinions politiques ou autres, l</w:t>
      </w:r>
      <w:r w:rsidR="00CD5BBC" w:rsidRPr="00572229">
        <w:rPr>
          <w:lang w:val="fr-CH"/>
        </w:rPr>
        <w:t>’</w:t>
      </w:r>
      <w:r w:rsidRPr="00572229">
        <w:rPr>
          <w:lang w:val="fr-CH"/>
        </w:rPr>
        <w:t>origine nationale ou sociale, la situation économique, la naissance ou toute autre condition sociale (...)</w:t>
      </w:r>
      <w:r w:rsidR="001D4D69">
        <w:rPr>
          <w:lang w:val="fr-CH"/>
        </w:rPr>
        <w:t>».</w:t>
      </w:r>
      <w:r w:rsidRPr="00572229">
        <w:rPr>
          <w:lang w:val="fr-CH"/>
        </w:rPr>
        <w:t xml:space="preserve"> L</w:t>
      </w:r>
      <w:r w:rsidR="00CD5BBC" w:rsidRPr="00572229">
        <w:rPr>
          <w:lang w:val="fr-CH"/>
        </w:rPr>
        <w:t>’</w:t>
      </w:r>
      <w:r w:rsidRPr="00572229">
        <w:rPr>
          <w:lang w:val="fr-CH"/>
        </w:rPr>
        <w:t>article 2, qui porte sur l</w:t>
      </w:r>
      <w:r w:rsidR="00CD5BBC" w:rsidRPr="00572229">
        <w:rPr>
          <w:lang w:val="fr-CH"/>
        </w:rPr>
        <w:t>’</w:t>
      </w:r>
      <w:r w:rsidRPr="00572229">
        <w:rPr>
          <w:lang w:val="fr-CH"/>
        </w:rPr>
        <w:t>obligation d</w:t>
      </w:r>
      <w:r w:rsidR="00CD5BBC" w:rsidRPr="00572229">
        <w:rPr>
          <w:lang w:val="fr-CH"/>
        </w:rPr>
        <w:t>’</w:t>
      </w:r>
      <w:r w:rsidRPr="00572229">
        <w:rPr>
          <w:lang w:val="fr-CH"/>
        </w:rPr>
        <w:t>adopter des mesures de droit interne</w:t>
      </w:r>
      <w:r w:rsidR="00290E1B" w:rsidRPr="00572229">
        <w:rPr>
          <w:lang w:val="fr-CH"/>
        </w:rPr>
        <w:t>,</w:t>
      </w:r>
      <w:r w:rsidR="001D4D69">
        <w:rPr>
          <w:lang w:val="fr-CH"/>
        </w:rPr>
        <w:t xml:space="preserve"> dispose que «</w:t>
      </w:r>
      <w:r w:rsidRPr="00572229">
        <w:rPr>
          <w:lang w:val="fr-CH"/>
        </w:rPr>
        <w:t>si l</w:t>
      </w:r>
      <w:r w:rsidR="00CD5BBC" w:rsidRPr="00572229">
        <w:rPr>
          <w:lang w:val="fr-CH"/>
        </w:rPr>
        <w:t>’</w:t>
      </w:r>
      <w:r w:rsidRPr="00572229">
        <w:rPr>
          <w:lang w:val="fr-CH"/>
        </w:rPr>
        <w:t>exercice des droits et libertés visés à l</w:t>
      </w:r>
      <w:r w:rsidR="00CD5BBC" w:rsidRPr="00572229">
        <w:rPr>
          <w:lang w:val="fr-CH"/>
        </w:rPr>
        <w:t>’</w:t>
      </w:r>
      <w:r w:rsidRPr="00572229">
        <w:rPr>
          <w:lang w:val="fr-CH"/>
        </w:rPr>
        <w:t>article premier n</w:t>
      </w:r>
      <w:r w:rsidR="00CD5BBC" w:rsidRPr="00572229">
        <w:rPr>
          <w:lang w:val="fr-CH"/>
        </w:rPr>
        <w:t>’</w:t>
      </w:r>
      <w:r w:rsidRPr="00572229">
        <w:rPr>
          <w:lang w:val="fr-CH"/>
        </w:rPr>
        <w:t>est pas déjà garanti par des dispositions législatives ou autres, les États partie</w:t>
      </w:r>
      <w:r w:rsidR="001D4D69">
        <w:rPr>
          <w:lang w:val="fr-CH"/>
        </w:rPr>
        <w:t>s</w:t>
      </w:r>
      <w:r w:rsidRPr="00572229">
        <w:rPr>
          <w:lang w:val="fr-CH"/>
        </w:rPr>
        <w:t xml:space="preserve"> s</w:t>
      </w:r>
      <w:r w:rsidR="00CD5BBC" w:rsidRPr="00572229">
        <w:rPr>
          <w:lang w:val="fr-CH"/>
        </w:rPr>
        <w:t>’</w:t>
      </w:r>
      <w:r w:rsidRPr="00572229">
        <w:rPr>
          <w:lang w:val="fr-CH"/>
        </w:rPr>
        <w:t>engagent à adopter en accord avec leurs prescriptions constitutionnelles et les dispositions de la présente convention les mesures législatives ou autres nécessaires pour donner effet auxdits droits et libertés</w:t>
      </w:r>
      <w:r w:rsidR="001D4D69">
        <w:rPr>
          <w:lang w:val="fr-CH"/>
        </w:rPr>
        <w:t>»</w:t>
      </w:r>
      <w:r w:rsidRPr="00572229">
        <w:rPr>
          <w:lang w:val="fr-CH"/>
        </w:rPr>
        <w:t>. Enfin, l</w:t>
      </w:r>
      <w:r w:rsidR="00CD5BBC" w:rsidRPr="00572229">
        <w:rPr>
          <w:lang w:val="fr-CH"/>
        </w:rPr>
        <w:t>’</w:t>
      </w:r>
      <w:r w:rsidRPr="00572229">
        <w:rPr>
          <w:lang w:val="fr-CH"/>
        </w:rPr>
        <w:t>article 24 de cette même convention consacre l</w:t>
      </w:r>
      <w:r w:rsidR="00CD5BBC" w:rsidRPr="00572229">
        <w:rPr>
          <w:lang w:val="fr-CH"/>
        </w:rPr>
        <w:t>’</w:t>
      </w:r>
      <w:r w:rsidRPr="00572229">
        <w:rPr>
          <w:lang w:val="fr-CH"/>
        </w:rPr>
        <w:t>égalité devant la loi.</w:t>
      </w:r>
    </w:p>
    <w:p w:rsidR="00267907" w:rsidRPr="00572229" w:rsidRDefault="00AC0FD4" w:rsidP="00EB3306">
      <w:pPr>
        <w:spacing w:after="240"/>
        <w:rPr>
          <w:lang w:val="fr-CH"/>
        </w:rPr>
      </w:pPr>
      <w:r>
        <w:rPr>
          <w:lang w:val="fr-CH"/>
        </w:rPr>
        <w:t>70.</w:t>
      </w:r>
      <w:r>
        <w:rPr>
          <w:lang w:val="fr-CH"/>
        </w:rPr>
        <w:tab/>
      </w:r>
      <w:r w:rsidR="00267907" w:rsidRPr="00572229">
        <w:rPr>
          <w:lang w:val="fr-CH"/>
        </w:rPr>
        <w:t>En résumé, il convient de rappeler que les normes et les traités internationaux antérieurs, s</w:t>
      </w:r>
      <w:r w:rsidR="00CD5BBC" w:rsidRPr="00572229">
        <w:rPr>
          <w:lang w:val="fr-CH"/>
        </w:rPr>
        <w:t>’</w:t>
      </w:r>
      <w:r w:rsidR="00267907" w:rsidRPr="00572229">
        <w:rPr>
          <w:lang w:val="fr-CH"/>
        </w:rPr>
        <w:t>agissant d</w:t>
      </w:r>
      <w:r w:rsidR="00CD5BBC" w:rsidRPr="00572229">
        <w:rPr>
          <w:lang w:val="fr-CH"/>
        </w:rPr>
        <w:t>’</w:t>
      </w:r>
      <w:r w:rsidR="00267907" w:rsidRPr="00572229">
        <w:rPr>
          <w:lang w:val="fr-CH"/>
        </w:rPr>
        <w:t>instruments internationaux relatifs aux droits de l</w:t>
      </w:r>
      <w:r w:rsidR="00CD5BBC" w:rsidRPr="00572229">
        <w:rPr>
          <w:lang w:val="fr-CH"/>
        </w:rPr>
        <w:t>’</w:t>
      </w:r>
      <w:r w:rsidR="00267907" w:rsidRPr="00572229">
        <w:rPr>
          <w:lang w:val="fr-CH"/>
        </w:rPr>
        <w:t xml:space="preserve">homme, dûment ratifiés par la Colombie, </w:t>
      </w:r>
      <w:r w:rsidR="00290E1B" w:rsidRPr="00572229">
        <w:rPr>
          <w:lang w:val="fr-CH"/>
        </w:rPr>
        <w:t>font</w:t>
      </w:r>
      <w:r w:rsidR="00267907" w:rsidRPr="00572229">
        <w:rPr>
          <w:lang w:val="fr-CH"/>
        </w:rPr>
        <w:t xml:space="preserve"> partie de l</w:t>
      </w:r>
      <w:r w:rsidR="00CD5BBC" w:rsidRPr="00572229">
        <w:rPr>
          <w:lang w:val="fr-CH"/>
        </w:rPr>
        <w:t>’</w:t>
      </w:r>
      <w:r w:rsidR="00267907" w:rsidRPr="00572229">
        <w:rPr>
          <w:lang w:val="fr-CH"/>
        </w:rPr>
        <w:t xml:space="preserve">ordre juridique et ont rang constitutionnel en vertu desdits </w:t>
      </w:r>
      <w:r w:rsidR="00267907" w:rsidRPr="00572229">
        <w:rPr>
          <w:i/>
          <w:lang w:val="fr-CH"/>
        </w:rPr>
        <w:t>principes de constitutionnalité</w:t>
      </w:r>
      <w:r w:rsidR="00267907" w:rsidRPr="00572229">
        <w:rPr>
          <w:lang w:val="fr-CH"/>
        </w:rPr>
        <w:t>.</w:t>
      </w:r>
    </w:p>
    <w:p w:rsidR="00267907" w:rsidRPr="00572229" w:rsidRDefault="00267907" w:rsidP="00EB3306">
      <w:pPr>
        <w:spacing w:after="240"/>
        <w:rPr>
          <w:b/>
          <w:lang w:val="fr-CH"/>
        </w:rPr>
      </w:pPr>
      <w:r w:rsidRPr="00AC0FD4">
        <w:rPr>
          <w:b/>
          <w:lang w:val="fr-CH"/>
        </w:rPr>
        <w:t>b</w:t>
      </w:r>
      <w:r w:rsidRPr="00572229">
        <w:rPr>
          <w:b/>
          <w:lang w:val="fr-CH"/>
        </w:rPr>
        <w:t>)</w:t>
      </w:r>
      <w:r w:rsidR="006236CA" w:rsidRPr="00572229">
        <w:rPr>
          <w:b/>
          <w:lang w:val="fr-CH"/>
        </w:rPr>
        <w:tab/>
      </w:r>
      <w:r w:rsidRPr="00572229">
        <w:rPr>
          <w:b/>
          <w:lang w:val="fr-CH"/>
        </w:rPr>
        <w:t>Cadre législatif relatif aux groupes ethniques</w:t>
      </w:r>
    </w:p>
    <w:p w:rsidR="00267907" w:rsidRPr="00572229" w:rsidRDefault="00AC0FD4" w:rsidP="00EB3306">
      <w:pPr>
        <w:spacing w:after="240"/>
        <w:rPr>
          <w:lang w:val="fr-CH"/>
        </w:rPr>
      </w:pPr>
      <w:r>
        <w:rPr>
          <w:lang w:val="fr-CH"/>
        </w:rPr>
        <w:t>71.</w:t>
      </w:r>
      <w:r>
        <w:rPr>
          <w:lang w:val="fr-CH"/>
        </w:rPr>
        <w:tab/>
      </w:r>
      <w:r w:rsidR="00267907" w:rsidRPr="00572229">
        <w:rPr>
          <w:lang w:val="fr-CH"/>
        </w:rPr>
        <w:t>Les principales normes en matière de protection des droits des groupes minoritaires sont les suivantes:</w:t>
      </w:r>
    </w:p>
    <w:p w:rsidR="00267907" w:rsidRPr="00572229" w:rsidRDefault="00AC0FD4" w:rsidP="00EB3306">
      <w:pPr>
        <w:spacing w:after="240"/>
        <w:rPr>
          <w:lang w:val="fr-CH"/>
        </w:rPr>
      </w:pPr>
      <w:r w:rsidRPr="00AC0FD4">
        <w:rPr>
          <w:lang w:val="fr-CH"/>
        </w:rPr>
        <w:t>72.</w:t>
      </w:r>
      <w:r w:rsidRPr="00AC0FD4">
        <w:rPr>
          <w:lang w:val="fr-CH"/>
        </w:rPr>
        <w:tab/>
      </w:r>
      <w:r w:rsidR="00267907" w:rsidRPr="00572229">
        <w:rPr>
          <w:b/>
          <w:lang w:val="fr-CH"/>
        </w:rPr>
        <w:t xml:space="preserve">Loi </w:t>
      </w:r>
      <w:r w:rsidR="0066268C" w:rsidRPr="0066268C">
        <w:rPr>
          <w:b/>
          <w:snapToGrid w:val="0"/>
          <w:shd w:val="clear" w:color="auto" w:fill="FFFFFF"/>
          <w:lang w:val="fr-CH"/>
        </w:rPr>
        <w:t>n</w:t>
      </w:r>
      <w:r w:rsidR="0066268C" w:rsidRPr="0066268C">
        <w:rPr>
          <w:b/>
          <w:snapToGrid w:val="0"/>
          <w:shd w:val="clear" w:color="auto" w:fill="FFFFFF"/>
          <w:vertAlign w:val="superscript"/>
          <w:lang w:val="fr-CH"/>
        </w:rPr>
        <w:t>o</w:t>
      </w:r>
      <w:r w:rsidR="00267907" w:rsidRPr="00572229">
        <w:rPr>
          <w:b/>
          <w:lang w:val="fr-CH"/>
        </w:rPr>
        <w:t> 43 de 1993</w:t>
      </w:r>
      <w:r w:rsidR="00267907" w:rsidRPr="00572229">
        <w:rPr>
          <w:lang w:val="fr-CH"/>
        </w:rPr>
        <w:t>, qui fixe les critères et principes accordant la nationalité aux communautés autochtones frontalières.</w:t>
      </w:r>
    </w:p>
    <w:p w:rsidR="00267907" w:rsidRPr="00572229" w:rsidRDefault="00684C9B" w:rsidP="00EB3306">
      <w:pPr>
        <w:spacing w:after="240"/>
        <w:rPr>
          <w:lang w:val="fr-CH"/>
        </w:rPr>
      </w:pPr>
      <w:r w:rsidRPr="00684C9B">
        <w:rPr>
          <w:lang w:val="fr-CH"/>
        </w:rPr>
        <w:t>73.</w:t>
      </w:r>
      <w:r w:rsidRPr="00684C9B">
        <w:rPr>
          <w:lang w:val="fr-CH"/>
        </w:rPr>
        <w:tab/>
      </w:r>
      <w:r w:rsidR="00267907" w:rsidRPr="00572229">
        <w:rPr>
          <w:b/>
          <w:lang w:val="fr-CH"/>
        </w:rPr>
        <w:t xml:space="preserve">Loi </w:t>
      </w:r>
      <w:r w:rsidR="0066268C" w:rsidRPr="0066268C">
        <w:rPr>
          <w:b/>
          <w:snapToGrid w:val="0"/>
          <w:shd w:val="clear" w:color="auto" w:fill="FFFFFF"/>
          <w:lang w:val="fr-CH"/>
        </w:rPr>
        <w:t>n</w:t>
      </w:r>
      <w:r w:rsidR="0066268C" w:rsidRPr="0066268C">
        <w:rPr>
          <w:b/>
          <w:snapToGrid w:val="0"/>
          <w:shd w:val="clear" w:color="auto" w:fill="FFFFFF"/>
          <w:vertAlign w:val="superscript"/>
          <w:lang w:val="fr-CH"/>
        </w:rPr>
        <w:t>o</w:t>
      </w:r>
      <w:r w:rsidR="00267907" w:rsidRPr="00572229">
        <w:rPr>
          <w:b/>
          <w:lang w:val="fr-CH"/>
        </w:rPr>
        <w:t> 48 de 1993</w:t>
      </w:r>
      <w:r w:rsidR="00267907" w:rsidRPr="00572229">
        <w:rPr>
          <w:lang w:val="fr-CH"/>
        </w:rPr>
        <w:t xml:space="preserve">, qui dispose que les membres des communautés autochtones ne doivent pas </w:t>
      </w:r>
      <w:r w:rsidR="00290E1B" w:rsidRPr="00572229">
        <w:rPr>
          <w:lang w:val="fr-CH"/>
        </w:rPr>
        <w:t>accomplir</w:t>
      </w:r>
      <w:r w:rsidR="00267907" w:rsidRPr="00572229">
        <w:rPr>
          <w:lang w:val="fr-CH"/>
        </w:rPr>
        <w:t xml:space="preserve"> le service militaire.</w:t>
      </w:r>
    </w:p>
    <w:p w:rsidR="00267907" w:rsidRPr="00572229" w:rsidRDefault="00684C9B" w:rsidP="00EB3306">
      <w:pPr>
        <w:spacing w:after="240"/>
        <w:rPr>
          <w:lang w:val="fr-CH"/>
        </w:rPr>
      </w:pPr>
      <w:r w:rsidRPr="00684C9B">
        <w:rPr>
          <w:lang w:val="fr-CH"/>
        </w:rPr>
        <w:t>74.</w:t>
      </w:r>
      <w:r w:rsidRPr="00684C9B">
        <w:rPr>
          <w:lang w:val="fr-CH"/>
        </w:rPr>
        <w:tab/>
      </w:r>
      <w:r w:rsidR="00267907" w:rsidRPr="00572229">
        <w:rPr>
          <w:b/>
          <w:lang w:val="fr-CH"/>
        </w:rPr>
        <w:t xml:space="preserve">Loi </w:t>
      </w:r>
      <w:r w:rsidR="0066268C" w:rsidRPr="0066268C">
        <w:rPr>
          <w:b/>
          <w:snapToGrid w:val="0"/>
          <w:shd w:val="clear" w:color="auto" w:fill="FFFFFF"/>
          <w:lang w:val="fr-CH"/>
        </w:rPr>
        <w:t>n</w:t>
      </w:r>
      <w:r w:rsidR="0066268C" w:rsidRPr="0066268C">
        <w:rPr>
          <w:b/>
          <w:snapToGrid w:val="0"/>
          <w:shd w:val="clear" w:color="auto" w:fill="FFFFFF"/>
          <w:vertAlign w:val="superscript"/>
          <w:lang w:val="fr-CH"/>
        </w:rPr>
        <w:t>o</w:t>
      </w:r>
      <w:r w:rsidR="00267907" w:rsidRPr="00572229">
        <w:rPr>
          <w:b/>
          <w:lang w:val="fr-CH"/>
        </w:rPr>
        <w:t> 60 de 1993</w:t>
      </w:r>
      <w:r w:rsidR="00267907" w:rsidRPr="00572229">
        <w:rPr>
          <w:lang w:val="fr-CH"/>
        </w:rPr>
        <w:t>, qui dispose en matière de compétence et d</w:t>
      </w:r>
      <w:r w:rsidR="00CD5BBC" w:rsidRPr="00572229">
        <w:rPr>
          <w:lang w:val="fr-CH"/>
        </w:rPr>
        <w:t>’</w:t>
      </w:r>
      <w:r w:rsidR="00267907" w:rsidRPr="00572229">
        <w:rPr>
          <w:lang w:val="fr-CH"/>
        </w:rPr>
        <w:t xml:space="preserve">affectation de ressources pour les </w:t>
      </w:r>
      <w:r w:rsidR="00267907" w:rsidRPr="00572229">
        <w:rPr>
          <w:i/>
          <w:lang w:val="fr-CH"/>
        </w:rPr>
        <w:t>resguardos</w:t>
      </w:r>
      <w:r w:rsidR="00267907" w:rsidRPr="00572229">
        <w:rPr>
          <w:lang w:val="fr-CH"/>
        </w:rPr>
        <w:t xml:space="preserve"> autochtones,</w:t>
      </w:r>
    </w:p>
    <w:p w:rsidR="00267907" w:rsidRPr="00572229" w:rsidRDefault="003E1983" w:rsidP="00EB3306">
      <w:pPr>
        <w:spacing w:after="240"/>
        <w:rPr>
          <w:lang w:val="fr-CH"/>
        </w:rPr>
      </w:pPr>
      <w:r w:rsidRPr="003E1983">
        <w:rPr>
          <w:lang w:val="fr-CH"/>
        </w:rPr>
        <w:t>75.</w:t>
      </w:r>
      <w:r w:rsidRPr="003E1983">
        <w:rPr>
          <w:lang w:val="fr-CH"/>
        </w:rPr>
        <w:tab/>
      </w:r>
      <w:r w:rsidR="00267907" w:rsidRPr="00572229">
        <w:rPr>
          <w:b/>
          <w:lang w:val="fr-CH"/>
        </w:rPr>
        <w:t xml:space="preserve">Loi </w:t>
      </w:r>
      <w:r w:rsidR="0066268C" w:rsidRPr="0066268C">
        <w:rPr>
          <w:b/>
          <w:snapToGrid w:val="0"/>
          <w:shd w:val="clear" w:color="auto" w:fill="FFFFFF"/>
          <w:lang w:val="fr-CH"/>
        </w:rPr>
        <w:t>n</w:t>
      </w:r>
      <w:r w:rsidR="0066268C" w:rsidRPr="0066268C">
        <w:rPr>
          <w:b/>
          <w:snapToGrid w:val="0"/>
          <w:shd w:val="clear" w:color="auto" w:fill="FFFFFF"/>
          <w:vertAlign w:val="superscript"/>
          <w:lang w:val="fr-CH"/>
        </w:rPr>
        <w:t>o</w:t>
      </w:r>
      <w:r w:rsidR="00267907" w:rsidRPr="00572229">
        <w:rPr>
          <w:b/>
          <w:lang w:val="fr-CH"/>
        </w:rPr>
        <w:t> 70 de 1993</w:t>
      </w:r>
      <w:r w:rsidR="00267907" w:rsidRPr="00572229">
        <w:rPr>
          <w:lang w:val="fr-CH"/>
        </w:rPr>
        <w:t>, qui vise à établir les mécanismes d</w:t>
      </w:r>
      <w:r w:rsidR="00CD5BBC" w:rsidRPr="00572229">
        <w:rPr>
          <w:lang w:val="fr-CH"/>
        </w:rPr>
        <w:t>’</w:t>
      </w:r>
      <w:r w:rsidR="00267907" w:rsidRPr="00572229">
        <w:rPr>
          <w:lang w:val="fr-CH"/>
        </w:rPr>
        <w:t>attribution de terres incultes aux communautés afro</w:t>
      </w:r>
      <w:r w:rsidR="00267907" w:rsidRPr="00572229">
        <w:rPr>
          <w:lang w:val="fr-CH"/>
        </w:rPr>
        <w:noBreakHyphen/>
        <w:t>colombiennes, outre protéger l</w:t>
      </w:r>
      <w:r w:rsidR="00CD5BBC" w:rsidRPr="00572229">
        <w:rPr>
          <w:lang w:val="fr-CH"/>
        </w:rPr>
        <w:t>’</w:t>
      </w:r>
      <w:r w:rsidR="00267907" w:rsidRPr="00572229">
        <w:rPr>
          <w:lang w:val="fr-CH"/>
        </w:rPr>
        <w:t xml:space="preserve">identité culturelle et le développement économique et social de ces communautés. Conformément à ce principe, </w:t>
      </w:r>
      <w:r w:rsidR="00290E1B" w:rsidRPr="00572229">
        <w:rPr>
          <w:lang w:val="fr-CH"/>
        </w:rPr>
        <w:t>son arti</w:t>
      </w:r>
      <w:r w:rsidR="00290E1B" w:rsidRPr="00572229">
        <w:rPr>
          <w:color w:val="000000"/>
          <w:lang w:val="fr-CH"/>
        </w:rPr>
        <w:t>cle 33</w:t>
      </w:r>
      <w:r w:rsidR="00267907" w:rsidRPr="00572229">
        <w:rPr>
          <w:lang w:val="fr-CH"/>
        </w:rPr>
        <w:t xml:space="preserve"> dispose comme suit: </w:t>
      </w:r>
      <w:r>
        <w:rPr>
          <w:lang w:val="fr-CH"/>
        </w:rPr>
        <w:t>«</w:t>
      </w:r>
      <w:r w:rsidR="00505793" w:rsidRPr="00572229">
        <w:rPr>
          <w:lang w:val="fr-CH"/>
        </w:rPr>
        <w:t>L</w:t>
      </w:r>
      <w:r w:rsidR="00CD5BBC" w:rsidRPr="00572229">
        <w:rPr>
          <w:lang w:val="fr-CH"/>
        </w:rPr>
        <w:t>’</w:t>
      </w:r>
      <w:r w:rsidR="00505793" w:rsidRPr="00572229">
        <w:rPr>
          <w:lang w:val="fr-CH"/>
        </w:rPr>
        <w:t>État sanctionne et évite tout acte d</w:t>
      </w:r>
      <w:r w:rsidR="00CD5BBC" w:rsidRPr="00572229">
        <w:rPr>
          <w:lang w:val="fr-CH"/>
        </w:rPr>
        <w:t>’</w:t>
      </w:r>
      <w:r w:rsidR="00505793" w:rsidRPr="00572229">
        <w:rPr>
          <w:lang w:val="fr-CH"/>
        </w:rPr>
        <w:t>intimidation, de ségrégation, de discrimination ou de racisme à l</w:t>
      </w:r>
      <w:r w:rsidR="00CD5BBC" w:rsidRPr="00572229">
        <w:rPr>
          <w:lang w:val="fr-CH"/>
        </w:rPr>
        <w:t>’</w:t>
      </w:r>
      <w:r w:rsidR="00505793" w:rsidRPr="00572229">
        <w:rPr>
          <w:lang w:val="fr-CH"/>
        </w:rPr>
        <w:t>encontre des communautés noires dans les différents espaces de la société, des échelons supérieurs de l</w:t>
      </w:r>
      <w:r w:rsidR="00CD5BBC" w:rsidRPr="00572229">
        <w:rPr>
          <w:lang w:val="fr-CH"/>
        </w:rPr>
        <w:t>’</w:t>
      </w:r>
      <w:r w:rsidR="00505793" w:rsidRPr="00572229">
        <w:rPr>
          <w:lang w:val="fr-CH"/>
        </w:rPr>
        <w:t>administration et spécialement des médias et du système d</w:t>
      </w:r>
      <w:r w:rsidR="00CD5BBC" w:rsidRPr="00572229">
        <w:rPr>
          <w:lang w:val="fr-CH"/>
        </w:rPr>
        <w:t>’</w:t>
      </w:r>
      <w:r w:rsidR="00505793" w:rsidRPr="00572229">
        <w:rPr>
          <w:lang w:val="fr-CH"/>
        </w:rPr>
        <w:t>éducation et veille au respect des principes d</w:t>
      </w:r>
      <w:r w:rsidR="00CD5BBC" w:rsidRPr="00572229">
        <w:rPr>
          <w:lang w:val="fr-CH"/>
        </w:rPr>
        <w:t>’</w:t>
      </w:r>
      <w:r w:rsidR="00505793" w:rsidRPr="00572229">
        <w:rPr>
          <w:lang w:val="fr-CH"/>
        </w:rPr>
        <w:t>égalité ainsi qu</w:t>
      </w:r>
      <w:r w:rsidR="00CD5BBC" w:rsidRPr="00572229">
        <w:rPr>
          <w:lang w:val="fr-CH"/>
        </w:rPr>
        <w:t>’</w:t>
      </w:r>
      <w:r w:rsidR="00505793" w:rsidRPr="00572229">
        <w:rPr>
          <w:lang w:val="fr-CH"/>
        </w:rPr>
        <w:t>au respect de la diversité ethnique et culturelle</w:t>
      </w:r>
      <w:r>
        <w:rPr>
          <w:lang w:val="fr-CH"/>
        </w:rPr>
        <w:t>»</w:t>
      </w:r>
      <w:r w:rsidR="00505793" w:rsidRPr="00572229">
        <w:rPr>
          <w:lang w:val="fr-CH"/>
        </w:rPr>
        <w:t>.</w:t>
      </w:r>
      <w:r w:rsidR="00267907" w:rsidRPr="00572229">
        <w:rPr>
          <w:color w:val="000000"/>
          <w:lang w:val="fr-CH"/>
        </w:rPr>
        <w:t xml:space="preserve"> La loi cherche en outre à doter la population afro</w:t>
      </w:r>
      <w:r w:rsidR="00267907" w:rsidRPr="00572229">
        <w:rPr>
          <w:color w:val="000000"/>
          <w:lang w:val="fr-CH"/>
        </w:rPr>
        <w:noBreakHyphen/>
        <w:t>colombienne des moyens et garanties qui lui permettent de s</w:t>
      </w:r>
      <w:r w:rsidR="00CD5BBC" w:rsidRPr="00572229">
        <w:rPr>
          <w:color w:val="000000"/>
          <w:lang w:val="fr-CH"/>
        </w:rPr>
        <w:t>’</w:t>
      </w:r>
      <w:r w:rsidR="00267907" w:rsidRPr="00572229">
        <w:rPr>
          <w:color w:val="000000"/>
          <w:lang w:val="fr-CH"/>
        </w:rPr>
        <w:t>associer aux organes de planification, d</w:t>
      </w:r>
      <w:r w:rsidR="00CD5BBC" w:rsidRPr="00572229">
        <w:rPr>
          <w:color w:val="000000"/>
          <w:lang w:val="fr-CH"/>
        </w:rPr>
        <w:t>’</w:t>
      </w:r>
      <w:r w:rsidR="00267907" w:rsidRPr="00572229">
        <w:rPr>
          <w:color w:val="000000"/>
          <w:lang w:val="fr-CH"/>
        </w:rPr>
        <w:t>examen et de décision en matière de politique</w:t>
      </w:r>
      <w:r w:rsidR="00290E1B" w:rsidRPr="00572229">
        <w:rPr>
          <w:color w:val="000000"/>
          <w:lang w:val="fr-CH"/>
        </w:rPr>
        <w:t>s</w:t>
      </w:r>
      <w:r w:rsidR="00267907" w:rsidRPr="00572229">
        <w:rPr>
          <w:color w:val="000000"/>
          <w:lang w:val="fr-CH"/>
        </w:rPr>
        <w:t xml:space="preserve"> nationale</w:t>
      </w:r>
      <w:r w:rsidR="00290E1B" w:rsidRPr="00572229">
        <w:rPr>
          <w:color w:val="000000"/>
          <w:lang w:val="fr-CH"/>
        </w:rPr>
        <w:t>s</w:t>
      </w:r>
      <w:r w:rsidR="00267907" w:rsidRPr="00572229">
        <w:rPr>
          <w:color w:val="000000"/>
          <w:lang w:val="fr-CH"/>
        </w:rPr>
        <w:t>, ainsi qu</w:t>
      </w:r>
      <w:r w:rsidR="00CD5BBC" w:rsidRPr="00572229">
        <w:rPr>
          <w:color w:val="000000"/>
          <w:lang w:val="fr-CH"/>
        </w:rPr>
        <w:t>’</w:t>
      </w:r>
      <w:r w:rsidR="00267907" w:rsidRPr="00572229">
        <w:rPr>
          <w:color w:val="000000"/>
          <w:lang w:val="fr-CH"/>
        </w:rPr>
        <w:t xml:space="preserve">aux procédures permettant de réglementer la reconnaissance de la propriété collective. Enfin, elle tend à créer des modalités destinées à garantir des </w:t>
      </w:r>
      <w:r w:rsidR="00290E1B" w:rsidRPr="00572229">
        <w:rPr>
          <w:color w:val="000000"/>
          <w:lang w:val="fr-CH"/>
        </w:rPr>
        <w:t xml:space="preserve">perspectives et </w:t>
      </w:r>
      <w:r w:rsidR="00267907" w:rsidRPr="00572229">
        <w:rPr>
          <w:color w:val="000000"/>
          <w:lang w:val="fr-CH"/>
        </w:rPr>
        <w:t>avantages en matière d</w:t>
      </w:r>
      <w:r w:rsidR="00CD5BBC" w:rsidRPr="00572229">
        <w:rPr>
          <w:color w:val="000000"/>
          <w:lang w:val="fr-CH"/>
        </w:rPr>
        <w:t>’</w:t>
      </w:r>
      <w:r w:rsidR="00290E1B" w:rsidRPr="00572229">
        <w:rPr>
          <w:color w:val="000000"/>
          <w:lang w:val="fr-CH"/>
        </w:rPr>
        <w:t>accès à l</w:t>
      </w:r>
      <w:r w:rsidR="00CD5BBC" w:rsidRPr="00572229">
        <w:rPr>
          <w:color w:val="000000"/>
          <w:lang w:val="fr-CH"/>
        </w:rPr>
        <w:t>’</w:t>
      </w:r>
      <w:r w:rsidR="00267907" w:rsidRPr="00572229">
        <w:rPr>
          <w:color w:val="000000"/>
          <w:lang w:val="fr-CH"/>
        </w:rPr>
        <w:t>enseignement dans des conditions d</w:t>
      </w:r>
      <w:r w:rsidR="00CD5BBC" w:rsidRPr="00572229">
        <w:rPr>
          <w:color w:val="000000"/>
          <w:lang w:val="fr-CH"/>
        </w:rPr>
        <w:t>’</w:t>
      </w:r>
      <w:r w:rsidR="00267907" w:rsidRPr="00572229">
        <w:rPr>
          <w:color w:val="000000"/>
          <w:lang w:val="fr-CH"/>
        </w:rPr>
        <w:t>égalité pour la communauté afro</w:t>
      </w:r>
      <w:r w:rsidR="00267907" w:rsidRPr="00572229">
        <w:rPr>
          <w:color w:val="000000"/>
          <w:lang w:val="fr-CH"/>
        </w:rPr>
        <w:noBreakHyphen/>
        <w:t>colombienne.</w:t>
      </w:r>
    </w:p>
    <w:p w:rsidR="00267907" w:rsidRPr="00572229" w:rsidRDefault="00564AA2" w:rsidP="00EB3306">
      <w:pPr>
        <w:spacing w:after="240"/>
        <w:rPr>
          <w:lang w:val="fr-CH"/>
        </w:rPr>
      </w:pPr>
      <w:r>
        <w:rPr>
          <w:lang w:val="fr-CH"/>
        </w:rPr>
        <w:t>76.</w:t>
      </w:r>
      <w:r>
        <w:rPr>
          <w:lang w:val="fr-CH"/>
        </w:rPr>
        <w:tab/>
      </w:r>
      <w:r w:rsidR="00267907" w:rsidRPr="00572229">
        <w:rPr>
          <w:lang w:val="fr-CH"/>
        </w:rPr>
        <w:t xml:space="preserve">La loi </w:t>
      </w:r>
      <w:r w:rsidR="0066268C" w:rsidRPr="00572229">
        <w:rPr>
          <w:snapToGrid w:val="0"/>
          <w:shd w:val="clear" w:color="auto" w:fill="FFFFFF"/>
          <w:lang w:val="fr-CH"/>
        </w:rPr>
        <w:t>n</w:t>
      </w:r>
      <w:r w:rsidR="0066268C" w:rsidRPr="0066268C">
        <w:rPr>
          <w:snapToGrid w:val="0"/>
          <w:shd w:val="clear" w:color="auto" w:fill="FFFFFF"/>
          <w:vertAlign w:val="superscript"/>
          <w:lang w:val="fr-CH"/>
        </w:rPr>
        <w:t>o</w:t>
      </w:r>
      <w:r w:rsidR="00267907" w:rsidRPr="00572229">
        <w:rPr>
          <w:lang w:val="fr-CH"/>
        </w:rPr>
        <w:t> 70 a fait l</w:t>
      </w:r>
      <w:r w:rsidR="00CD5BBC" w:rsidRPr="00572229">
        <w:rPr>
          <w:lang w:val="fr-CH"/>
        </w:rPr>
        <w:t>’</w:t>
      </w:r>
      <w:r w:rsidR="00267907" w:rsidRPr="00572229">
        <w:rPr>
          <w:lang w:val="fr-CH"/>
        </w:rPr>
        <w:t>objet des décrets d</w:t>
      </w:r>
      <w:r w:rsidR="00CD5BBC" w:rsidRPr="00572229">
        <w:rPr>
          <w:lang w:val="fr-CH"/>
        </w:rPr>
        <w:t>’</w:t>
      </w:r>
      <w:r w:rsidR="00267907" w:rsidRPr="00572229">
        <w:rPr>
          <w:lang w:val="fr-CH"/>
        </w:rPr>
        <w:t xml:space="preserve">application suivants: décret </w:t>
      </w:r>
      <w:r w:rsidR="00690AD3" w:rsidRPr="00572229">
        <w:rPr>
          <w:snapToGrid w:val="0"/>
          <w:shd w:val="clear" w:color="auto" w:fill="FFFFFF"/>
          <w:lang w:val="fr-CH"/>
        </w:rPr>
        <w:t>n</w:t>
      </w:r>
      <w:r w:rsidR="00690AD3" w:rsidRPr="0066268C">
        <w:rPr>
          <w:snapToGrid w:val="0"/>
          <w:shd w:val="clear" w:color="auto" w:fill="FFFFFF"/>
          <w:vertAlign w:val="superscript"/>
          <w:lang w:val="fr-CH"/>
        </w:rPr>
        <w:t>o</w:t>
      </w:r>
      <w:r w:rsidR="00267907" w:rsidRPr="00572229">
        <w:rPr>
          <w:lang w:val="fr-CH"/>
        </w:rPr>
        <w:t xml:space="preserve"> 1332 de 1992, décret </w:t>
      </w:r>
      <w:r w:rsidR="00690AD3" w:rsidRPr="00572229">
        <w:rPr>
          <w:snapToGrid w:val="0"/>
          <w:shd w:val="clear" w:color="auto" w:fill="FFFFFF"/>
          <w:lang w:val="fr-CH"/>
        </w:rPr>
        <w:t>n</w:t>
      </w:r>
      <w:r w:rsidR="00690AD3" w:rsidRPr="0066268C">
        <w:rPr>
          <w:snapToGrid w:val="0"/>
          <w:shd w:val="clear" w:color="auto" w:fill="FFFFFF"/>
          <w:vertAlign w:val="superscript"/>
          <w:lang w:val="fr-CH"/>
        </w:rPr>
        <w:t>o</w:t>
      </w:r>
      <w:r w:rsidR="00267907" w:rsidRPr="00572229">
        <w:rPr>
          <w:lang w:val="fr-CH"/>
        </w:rPr>
        <w:t xml:space="preserve"> 2313 de 1993, décret </w:t>
      </w:r>
      <w:r w:rsidR="00690AD3" w:rsidRPr="00572229">
        <w:rPr>
          <w:snapToGrid w:val="0"/>
          <w:shd w:val="clear" w:color="auto" w:fill="FFFFFF"/>
          <w:lang w:val="fr-CH"/>
        </w:rPr>
        <w:t>n</w:t>
      </w:r>
      <w:r w:rsidR="00690AD3" w:rsidRPr="0066268C">
        <w:rPr>
          <w:snapToGrid w:val="0"/>
          <w:shd w:val="clear" w:color="auto" w:fill="FFFFFF"/>
          <w:vertAlign w:val="superscript"/>
          <w:lang w:val="fr-CH"/>
        </w:rPr>
        <w:t>o</w:t>
      </w:r>
      <w:r w:rsidR="00267907" w:rsidRPr="00572229">
        <w:rPr>
          <w:lang w:val="fr-CH"/>
        </w:rPr>
        <w:t xml:space="preserve"> 2374 de 1993, décret </w:t>
      </w:r>
      <w:r w:rsidR="00690AD3" w:rsidRPr="00572229">
        <w:rPr>
          <w:snapToGrid w:val="0"/>
          <w:shd w:val="clear" w:color="auto" w:fill="FFFFFF"/>
          <w:lang w:val="fr-CH"/>
        </w:rPr>
        <w:t>n</w:t>
      </w:r>
      <w:r w:rsidR="00690AD3" w:rsidRPr="0066268C">
        <w:rPr>
          <w:snapToGrid w:val="0"/>
          <w:shd w:val="clear" w:color="auto" w:fill="FFFFFF"/>
          <w:vertAlign w:val="superscript"/>
          <w:lang w:val="fr-CH"/>
        </w:rPr>
        <w:t>o</w:t>
      </w:r>
      <w:r w:rsidR="00267907" w:rsidRPr="00572229">
        <w:rPr>
          <w:lang w:val="fr-CH"/>
        </w:rPr>
        <w:t xml:space="preserve"> 1374 de 1994, décret </w:t>
      </w:r>
      <w:r w:rsidR="00690AD3" w:rsidRPr="00572229">
        <w:rPr>
          <w:snapToGrid w:val="0"/>
          <w:shd w:val="clear" w:color="auto" w:fill="FFFFFF"/>
          <w:lang w:val="fr-CH"/>
        </w:rPr>
        <w:t>n</w:t>
      </w:r>
      <w:r w:rsidR="00690AD3" w:rsidRPr="0066268C">
        <w:rPr>
          <w:snapToGrid w:val="0"/>
          <w:shd w:val="clear" w:color="auto" w:fill="FFFFFF"/>
          <w:vertAlign w:val="superscript"/>
          <w:lang w:val="fr-CH"/>
        </w:rPr>
        <w:t>o</w:t>
      </w:r>
      <w:r w:rsidR="00267907" w:rsidRPr="00572229">
        <w:rPr>
          <w:lang w:val="fr-CH"/>
        </w:rPr>
        <w:t xml:space="preserve"> 2314 de 1994, décret </w:t>
      </w:r>
      <w:r w:rsidR="00690AD3" w:rsidRPr="00572229">
        <w:rPr>
          <w:snapToGrid w:val="0"/>
          <w:shd w:val="clear" w:color="auto" w:fill="FFFFFF"/>
          <w:lang w:val="fr-CH"/>
        </w:rPr>
        <w:t>n</w:t>
      </w:r>
      <w:r w:rsidR="00690AD3" w:rsidRPr="0066268C">
        <w:rPr>
          <w:snapToGrid w:val="0"/>
          <w:shd w:val="clear" w:color="auto" w:fill="FFFFFF"/>
          <w:vertAlign w:val="superscript"/>
          <w:lang w:val="fr-CH"/>
        </w:rPr>
        <w:t>o</w:t>
      </w:r>
      <w:r w:rsidR="00267907" w:rsidRPr="00572229">
        <w:rPr>
          <w:lang w:val="fr-CH"/>
        </w:rPr>
        <w:t xml:space="preserve"> 1745 de 1995, décret </w:t>
      </w:r>
      <w:r w:rsidR="00690AD3" w:rsidRPr="00572229">
        <w:rPr>
          <w:snapToGrid w:val="0"/>
          <w:shd w:val="clear" w:color="auto" w:fill="FFFFFF"/>
          <w:lang w:val="fr-CH"/>
        </w:rPr>
        <w:t>n</w:t>
      </w:r>
      <w:r w:rsidR="00690AD3" w:rsidRPr="0066268C">
        <w:rPr>
          <w:snapToGrid w:val="0"/>
          <w:shd w:val="clear" w:color="auto" w:fill="FFFFFF"/>
          <w:vertAlign w:val="superscript"/>
          <w:lang w:val="fr-CH"/>
        </w:rPr>
        <w:t>o</w:t>
      </w:r>
      <w:r w:rsidR="00267907" w:rsidRPr="00572229">
        <w:rPr>
          <w:lang w:val="fr-CH"/>
        </w:rPr>
        <w:t xml:space="preserve"> 2248 de 1995, décret </w:t>
      </w:r>
      <w:r w:rsidR="00690AD3" w:rsidRPr="00572229">
        <w:rPr>
          <w:snapToGrid w:val="0"/>
          <w:shd w:val="clear" w:color="auto" w:fill="FFFFFF"/>
          <w:lang w:val="fr-CH"/>
        </w:rPr>
        <w:t>n</w:t>
      </w:r>
      <w:r w:rsidR="00690AD3" w:rsidRPr="0066268C">
        <w:rPr>
          <w:snapToGrid w:val="0"/>
          <w:shd w:val="clear" w:color="auto" w:fill="FFFFFF"/>
          <w:vertAlign w:val="superscript"/>
          <w:lang w:val="fr-CH"/>
        </w:rPr>
        <w:t>o</w:t>
      </w:r>
      <w:r w:rsidR="00267907" w:rsidRPr="00572229">
        <w:rPr>
          <w:lang w:val="fr-CH"/>
        </w:rPr>
        <w:t xml:space="preserve"> 2249 de 1995, décret </w:t>
      </w:r>
      <w:r w:rsidR="00690AD3" w:rsidRPr="00572229">
        <w:rPr>
          <w:snapToGrid w:val="0"/>
          <w:shd w:val="clear" w:color="auto" w:fill="FFFFFF"/>
          <w:lang w:val="fr-CH"/>
        </w:rPr>
        <w:t>n</w:t>
      </w:r>
      <w:r w:rsidR="00690AD3" w:rsidRPr="0066268C">
        <w:rPr>
          <w:snapToGrid w:val="0"/>
          <w:shd w:val="clear" w:color="auto" w:fill="FFFFFF"/>
          <w:vertAlign w:val="superscript"/>
          <w:lang w:val="fr-CH"/>
        </w:rPr>
        <w:t>o</w:t>
      </w:r>
      <w:r w:rsidR="00690AD3">
        <w:rPr>
          <w:lang w:val="fr-CH"/>
        </w:rPr>
        <w:t xml:space="preserve"> 2344 de 1996, </w:t>
      </w:r>
      <w:r w:rsidR="00267907" w:rsidRPr="00572229">
        <w:rPr>
          <w:lang w:val="fr-CH"/>
        </w:rPr>
        <w:t xml:space="preserve">décret </w:t>
      </w:r>
      <w:r w:rsidR="00690AD3" w:rsidRPr="00572229">
        <w:rPr>
          <w:snapToGrid w:val="0"/>
          <w:shd w:val="clear" w:color="auto" w:fill="FFFFFF"/>
          <w:lang w:val="fr-CH"/>
        </w:rPr>
        <w:t>n</w:t>
      </w:r>
      <w:r w:rsidR="00690AD3" w:rsidRPr="0066268C">
        <w:rPr>
          <w:snapToGrid w:val="0"/>
          <w:shd w:val="clear" w:color="auto" w:fill="FFFFFF"/>
          <w:vertAlign w:val="superscript"/>
          <w:lang w:val="fr-CH"/>
        </w:rPr>
        <w:t>o</w:t>
      </w:r>
      <w:r w:rsidR="00267907" w:rsidRPr="00572229">
        <w:rPr>
          <w:lang w:val="fr-CH"/>
        </w:rPr>
        <w:t xml:space="preserve"> 1320 de 1998, décret </w:t>
      </w:r>
      <w:r w:rsidR="00690AD3" w:rsidRPr="00572229">
        <w:rPr>
          <w:snapToGrid w:val="0"/>
          <w:shd w:val="clear" w:color="auto" w:fill="FFFFFF"/>
          <w:lang w:val="fr-CH"/>
        </w:rPr>
        <w:t>n</w:t>
      </w:r>
      <w:r w:rsidR="00690AD3" w:rsidRPr="0066268C">
        <w:rPr>
          <w:snapToGrid w:val="0"/>
          <w:shd w:val="clear" w:color="auto" w:fill="FFFFFF"/>
          <w:vertAlign w:val="superscript"/>
          <w:lang w:val="fr-CH"/>
        </w:rPr>
        <w:t>o</w:t>
      </w:r>
      <w:r w:rsidR="00267907" w:rsidRPr="00572229">
        <w:rPr>
          <w:lang w:val="fr-CH"/>
        </w:rPr>
        <w:t xml:space="preserve"> 1627 de 1996 et décret </w:t>
      </w:r>
      <w:r w:rsidR="00690AD3" w:rsidRPr="00572229">
        <w:rPr>
          <w:snapToGrid w:val="0"/>
          <w:shd w:val="clear" w:color="auto" w:fill="FFFFFF"/>
          <w:lang w:val="fr-CH"/>
        </w:rPr>
        <w:t>n</w:t>
      </w:r>
      <w:r w:rsidR="00690AD3" w:rsidRPr="0066268C">
        <w:rPr>
          <w:snapToGrid w:val="0"/>
          <w:shd w:val="clear" w:color="auto" w:fill="FFFFFF"/>
          <w:vertAlign w:val="superscript"/>
          <w:lang w:val="fr-CH"/>
        </w:rPr>
        <w:t>o</w:t>
      </w:r>
      <w:r w:rsidR="00267907" w:rsidRPr="00572229">
        <w:rPr>
          <w:lang w:val="fr-CH"/>
        </w:rPr>
        <w:t> 1122 de 1998.</w:t>
      </w:r>
    </w:p>
    <w:p w:rsidR="00267907" w:rsidRPr="00572229" w:rsidRDefault="00EC431F" w:rsidP="00EB3306">
      <w:pPr>
        <w:spacing w:after="240"/>
        <w:rPr>
          <w:lang w:val="fr-CH"/>
        </w:rPr>
      </w:pPr>
      <w:r w:rsidRPr="00EC431F">
        <w:rPr>
          <w:lang w:val="fr-CH"/>
        </w:rPr>
        <w:t>77.</w:t>
      </w:r>
      <w:r w:rsidRPr="00EC431F">
        <w:rPr>
          <w:lang w:val="fr-CH"/>
        </w:rPr>
        <w:tab/>
      </w:r>
      <w:r w:rsidR="00267907" w:rsidRPr="00572229">
        <w:rPr>
          <w:b/>
          <w:lang w:val="fr-CH"/>
        </w:rPr>
        <w:t xml:space="preserve">Loi </w:t>
      </w:r>
      <w:r w:rsidR="00690AD3" w:rsidRPr="00690AD3">
        <w:rPr>
          <w:b/>
          <w:snapToGrid w:val="0"/>
          <w:shd w:val="clear" w:color="auto" w:fill="FFFFFF"/>
          <w:lang w:val="fr-CH"/>
        </w:rPr>
        <w:t>n</w:t>
      </w:r>
      <w:r w:rsidR="00690AD3" w:rsidRPr="00690AD3">
        <w:rPr>
          <w:b/>
          <w:snapToGrid w:val="0"/>
          <w:shd w:val="clear" w:color="auto" w:fill="FFFFFF"/>
          <w:vertAlign w:val="superscript"/>
          <w:lang w:val="fr-CH"/>
        </w:rPr>
        <w:t>o</w:t>
      </w:r>
      <w:r w:rsidR="00267907" w:rsidRPr="00572229">
        <w:rPr>
          <w:b/>
          <w:lang w:val="fr-CH"/>
        </w:rPr>
        <w:t> 141 de 1994</w:t>
      </w:r>
      <w:r w:rsidR="00267907" w:rsidRPr="00572229">
        <w:rPr>
          <w:lang w:val="fr-CH"/>
        </w:rPr>
        <w:t xml:space="preserve">, qui établit le </w:t>
      </w:r>
      <w:r w:rsidR="00290E1B" w:rsidRPr="00572229">
        <w:rPr>
          <w:lang w:val="fr-CH"/>
        </w:rPr>
        <w:t>régi</w:t>
      </w:r>
      <w:r w:rsidR="00267907" w:rsidRPr="00572229">
        <w:rPr>
          <w:lang w:val="fr-CH"/>
        </w:rPr>
        <w:t xml:space="preserve">me de </w:t>
      </w:r>
      <w:r w:rsidR="00290E1B" w:rsidRPr="00572229">
        <w:rPr>
          <w:lang w:val="fr-CH"/>
        </w:rPr>
        <w:t>redevances</w:t>
      </w:r>
      <w:r w:rsidR="00267907" w:rsidRPr="00572229">
        <w:rPr>
          <w:lang w:val="fr-CH"/>
        </w:rPr>
        <w:t xml:space="preserve"> en matière d</w:t>
      </w:r>
      <w:r w:rsidR="00CD5BBC" w:rsidRPr="00572229">
        <w:rPr>
          <w:lang w:val="fr-CH"/>
        </w:rPr>
        <w:t>’</w:t>
      </w:r>
      <w:r w:rsidR="00267907" w:rsidRPr="00572229">
        <w:rPr>
          <w:lang w:val="fr-CH"/>
        </w:rPr>
        <w:t>exploitation des ressources naturelles situées dans les territoires autochtones.</w:t>
      </w:r>
    </w:p>
    <w:p w:rsidR="00267907" w:rsidRPr="00572229" w:rsidRDefault="00EC431F" w:rsidP="00EB3306">
      <w:pPr>
        <w:spacing w:after="240"/>
        <w:rPr>
          <w:lang w:val="fr-CH"/>
        </w:rPr>
      </w:pPr>
      <w:r w:rsidRPr="00EC431F">
        <w:rPr>
          <w:lang w:val="fr-CH"/>
        </w:rPr>
        <w:t>78.</w:t>
      </w:r>
      <w:r w:rsidRPr="00EC431F">
        <w:rPr>
          <w:lang w:val="fr-CH"/>
        </w:rPr>
        <w:tab/>
      </w:r>
      <w:r w:rsidR="00267907" w:rsidRPr="00572229">
        <w:rPr>
          <w:b/>
          <w:lang w:val="fr-CH"/>
        </w:rPr>
        <w:t xml:space="preserve">Loi </w:t>
      </w:r>
      <w:r w:rsidR="00690AD3" w:rsidRPr="00690AD3">
        <w:rPr>
          <w:b/>
          <w:snapToGrid w:val="0"/>
          <w:shd w:val="clear" w:color="auto" w:fill="FFFFFF"/>
          <w:lang w:val="fr-CH"/>
        </w:rPr>
        <w:t>n</w:t>
      </w:r>
      <w:r w:rsidR="00690AD3" w:rsidRPr="00690AD3">
        <w:rPr>
          <w:b/>
          <w:snapToGrid w:val="0"/>
          <w:shd w:val="clear" w:color="auto" w:fill="FFFFFF"/>
          <w:vertAlign w:val="superscript"/>
          <w:lang w:val="fr-CH"/>
        </w:rPr>
        <w:t>o</w:t>
      </w:r>
      <w:r w:rsidR="00690AD3">
        <w:rPr>
          <w:b/>
          <w:lang w:val="fr-CH"/>
        </w:rPr>
        <w:t> </w:t>
      </w:r>
      <w:r w:rsidR="00290E1B" w:rsidRPr="00572229">
        <w:rPr>
          <w:b/>
          <w:lang w:val="fr-CH"/>
        </w:rPr>
        <w:t>1</w:t>
      </w:r>
      <w:r w:rsidR="00267907" w:rsidRPr="00572229">
        <w:rPr>
          <w:b/>
          <w:lang w:val="fr-CH"/>
        </w:rPr>
        <w:t>45 de 1994</w:t>
      </w:r>
      <w:r w:rsidR="00267907" w:rsidRPr="00572229">
        <w:rPr>
          <w:lang w:val="fr-CH"/>
        </w:rPr>
        <w:t>, qui porte ratification de l</w:t>
      </w:r>
      <w:r w:rsidR="00CD5BBC" w:rsidRPr="00572229">
        <w:rPr>
          <w:lang w:val="fr-CH"/>
        </w:rPr>
        <w:t>’</w:t>
      </w:r>
      <w:r w:rsidR="00290E1B" w:rsidRPr="00572229">
        <w:rPr>
          <w:lang w:val="fr-CH"/>
        </w:rPr>
        <w:t>accord</w:t>
      </w:r>
      <w:r w:rsidR="00267907" w:rsidRPr="00572229">
        <w:rPr>
          <w:lang w:val="fr-CH"/>
        </w:rPr>
        <w:t xml:space="preserve"> p</w:t>
      </w:r>
      <w:r w:rsidR="00290E1B" w:rsidRPr="00572229">
        <w:rPr>
          <w:lang w:val="fr-CH"/>
        </w:rPr>
        <w:t>ar lequel le</w:t>
      </w:r>
      <w:r w:rsidR="00267907" w:rsidRPr="00572229">
        <w:rPr>
          <w:lang w:val="fr-CH"/>
        </w:rPr>
        <w:t xml:space="preserve"> Fonds pour le progrès des populations autochtones d</w:t>
      </w:r>
      <w:r w:rsidR="00CD5BBC" w:rsidRPr="00572229">
        <w:rPr>
          <w:lang w:val="fr-CH"/>
        </w:rPr>
        <w:t>’</w:t>
      </w:r>
      <w:r w:rsidR="00267907" w:rsidRPr="00572229">
        <w:rPr>
          <w:lang w:val="fr-CH"/>
        </w:rPr>
        <w:t>Amérique latine et des Caraïbes</w:t>
      </w:r>
      <w:r w:rsidR="00290E1B" w:rsidRPr="00572229">
        <w:rPr>
          <w:lang w:val="fr-CH"/>
        </w:rPr>
        <w:t xml:space="preserve"> a été créé</w:t>
      </w:r>
      <w:r w:rsidR="00267907" w:rsidRPr="00572229">
        <w:rPr>
          <w:lang w:val="fr-CH"/>
        </w:rPr>
        <w:t>.</w:t>
      </w:r>
    </w:p>
    <w:p w:rsidR="00267907" w:rsidRPr="00572229" w:rsidRDefault="00EC431F" w:rsidP="00EB3306">
      <w:pPr>
        <w:spacing w:after="240"/>
        <w:rPr>
          <w:lang w:val="fr-CH"/>
        </w:rPr>
      </w:pPr>
      <w:r w:rsidRPr="00EC431F">
        <w:rPr>
          <w:lang w:val="fr-CH"/>
        </w:rPr>
        <w:t>79.</w:t>
      </w:r>
      <w:r w:rsidRPr="00EC431F">
        <w:rPr>
          <w:lang w:val="fr-CH"/>
        </w:rPr>
        <w:tab/>
      </w:r>
      <w:r w:rsidR="00267907" w:rsidRPr="00572229">
        <w:rPr>
          <w:b/>
          <w:lang w:val="fr-CH"/>
        </w:rPr>
        <w:t xml:space="preserve">Loi </w:t>
      </w:r>
      <w:r w:rsidR="00690AD3" w:rsidRPr="00690AD3">
        <w:rPr>
          <w:b/>
          <w:snapToGrid w:val="0"/>
          <w:shd w:val="clear" w:color="auto" w:fill="FFFFFF"/>
          <w:lang w:val="fr-CH"/>
        </w:rPr>
        <w:t>n</w:t>
      </w:r>
      <w:r w:rsidR="00690AD3" w:rsidRPr="00690AD3">
        <w:rPr>
          <w:b/>
          <w:snapToGrid w:val="0"/>
          <w:shd w:val="clear" w:color="auto" w:fill="FFFFFF"/>
          <w:vertAlign w:val="superscript"/>
          <w:lang w:val="fr-CH"/>
        </w:rPr>
        <w:t>o</w:t>
      </w:r>
      <w:r w:rsidR="00267907" w:rsidRPr="00572229">
        <w:rPr>
          <w:b/>
          <w:lang w:val="fr-CH"/>
        </w:rPr>
        <w:t>°270 de 1996</w:t>
      </w:r>
      <w:r w:rsidR="00267907" w:rsidRPr="00572229">
        <w:rPr>
          <w:lang w:val="fr-CH"/>
        </w:rPr>
        <w:t>, loi statutaire de l</w:t>
      </w:r>
      <w:r w:rsidR="00CD5BBC" w:rsidRPr="00572229">
        <w:rPr>
          <w:lang w:val="fr-CH"/>
        </w:rPr>
        <w:t>’</w:t>
      </w:r>
      <w:r w:rsidR="00290E1B" w:rsidRPr="00572229">
        <w:rPr>
          <w:lang w:val="fr-CH"/>
        </w:rPr>
        <w:t>a</w:t>
      </w:r>
      <w:r w:rsidR="00267907" w:rsidRPr="00572229">
        <w:rPr>
          <w:lang w:val="fr-CH"/>
        </w:rPr>
        <w:t>dministration de la justice</w:t>
      </w:r>
      <w:r w:rsidR="00290E1B" w:rsidRPr="00572229">
        <w:rPr>
          <w:lang w:val="fr-CH"/>
        </w:rPr>
        <w:t>, qui,</w:t>
      </w:r>
      <w:r w:rsidR="00267907" w:rsidRPr="00572229">
        <w:rPr>
          <w:lang w:val="fr-CH"/>
        </w:rPr>
        <w:t xml:space="preserve"> notamment</w:t>
      </w:r>
      <w:r w:rsidR="00290E1B" w:rsidRPr="00572229">
        <w:rPr>
          <w:lang w:val="fr-CH"/>
        </w:rPr>
        <w:t>,</w:t>
      </w:r>
      <w:r w:rsidR="00267907" w:rsidRPr="00572229">
        <w:rPr>
          <w:lang w:val="fr-CH"/>
        </w:rPr>
        <w:t xml:space="preserve"> régit la question d</w:t>
      </w:r>
      <w:r w:rsidR="0077606D" w:rsidRPr="00572229">
        <w:rPr>
          <w:lang w:val="fr-CH"/>
        </w:rPr>
        <w:t>es instances</w:t>
      </w:r>
      <w:r w:rsidR="00267907" w:rsidRPr="00572229">
        <w:rPr>
          <w:lang w:val="fr-CH"/>
        </w:rPr>
        <w:t xml:space="preserve"> spéciale</w:t>
      </w:r>
      <w:r w:rsidR="0077606D" w:rsidRPr="00572229">
        <w:rPr>
          <w:lang w:val="fr-CH"/>
        </w:rPr>
        <w:t>s</w:t>
      </w:r>
      <w:r w:rsidR="00267907" w:rsidRPr="00572229">
        <w:rPr>
          <w:lang w:val="fr-CH"/>
        </w:rPr>
        <w:t xml:space="preserve"> autochtone</w:t>
      </w:r>
      <w:r w:rsidR="0077606D" w:rsidRPr="00572229">
        <w:rPr>
          <w:lang w:val="fr-CH"/>
        </w:rPr>
        <w:t>s</w:t>
      </w:r>
      <w:r w:rsidR="00267907" w:rsidRPr="00572229">
        <w:rPr>
          <w:lang w:val="fr-CH"/>
        </w:rPr>
        <w:t xml:space="preserve"> et de l</w:t>
      </w:r>
      <w:r w:rsidR="00CD5BBC" w:rsidRPr="00572229">
        <w:rPr>
          <w:lang w:val="fr-CH"/>
        </w:rPr>
        <w:t>’</w:t>
      </w:r>
      <w:r w:rsidR="00290E1B" w:rsidRPr="00572229">
        <w:rPr>
          <w:lang w:val="fr-CH"/>
        </w:rPr>
        <w:t>a</w:t>
      </w:r>
      <w:r w:rsidR="00267907" w:rsidRPr="00572229">
        <w:rPr>
          <w:lang w:val="fr-CH"/>
        </w:rPr>
        <w:t>dministration de la justice par les peuples autochtones.</w:t>
      </w:r>
    </w:p>
    <w:p w:rsidR="00267907" w:rsidRPr="00572229" w:rsidRDefault="00EC431F" w:rsidP="00EB3306">
      <w:pPr>
        <w:spacing w:after="240"/>
        <w:rPr>
          <w:lang w:val="fr-CH"/>
        </w:rPr>
      </w:pPr>
      <w:r w:rsidRPr="00EC431F">
        <w:rPr>
          <w:lang w:val="fr-CH"/>
        </w:rPr>
        <w:t>80.</w:t>
      </w:r>
      <w:r w:rsidRPr="00EC431F">
        <w:rPr>
          <w:lang w:val="fr-CH"/>
        </w:rPr>
        <w:tab/>
      </w:r>
      <w:r w:rsidR="00267907" w:rsidRPr="00572229">
        <w:rPr>
          <w:b/>
          <w:lang w:val="fr-CH"/>
        </w:rPr>
        <w:t xml:space="preserve">Loi </w:t>
      </w:r>
      <w:r w:rsidR="00690AD3" w:rsidRPr="00690AD3">
        <w:rPr>
          <w:b/>
          <w:snapToGrid w:val="0"/>
          <w:shd w:val="clear" w:color="auto" w:fill="FFFFFF"/>
          <w:lang w:val="fr-CH"/>
        </w:rPr>
        <w:t>n</w:t>
      </w:r>
      <w:r w:rsidR="00690AD3" w:rsidRPr="00690AD3">
        <w:rPr>
          <w:b/>
          <w:snapToGrid w:val="0"/>
          <w:shd w:val="clear" w:color="auto" w:fill="FFFFFF"/>
          <w:vertAlign w:val="superscript"/>
          <w:lang w:val="fr-CH"/>
        </w:rPr>
        <w:t>o</w:t>
      </w:r>
      <w:r w:rsidR="00267907" w:rsidRPr="00572229">
        <w:rPr>
          <w:b/>
          <w:lang w:val="fr-CH"/>
        </w:rPr>
        <w:t> 397 de 1997</w:t>
      </w:r>
      <w:r w:rsidR="00267907" w:rsidRPr="00572229">
        <w:rPr>
          <w:lang w:val="fr-CH"/>
        </w:rPr>
        <w:t>, ou loi générale sur la culture, qui se fonde sur la reconnaissance, de la part de l</w:t>
      </w:r>
      <w:r w:rsidR="00CD5BBC" w:rsidRPr="00572229">
        <w:rPr>
          <w:lang w:val="fr-CH"/>
        </w:rPr>
        <w:t>’</w:t>
      </w:r>
      <w:r w:rsidR="00267907" w:rsidRPr="00572229">
        <w:rPr>
          <w:lang w:val="fr-CH"/>
        </w:rPr>
        <w:t>État, de la valeur égale qu</w:t>
      </w:r>
      <w:r w:rsidR="00CD5BBC" w:rsidRPr="00572229">
        <w:rPr>
          <w:lang w:val="fr-CH"/>
        </w:rPr>
        <w:t>’</w:t>
      </w:r>
      <w:r w:rsidR="00267907" w:rsidRPr="00572229">
        <w:rPr>
          <w:lang w:val="fr-CH"/>
        </w:rPr>
        <w:t>ont toutes les manifestations culturelles de la population colombienne. Des droits spéciaux y sont consacrés pour les minorités ethniques, ainsi que des possibilités de participation des différentes communautés aux organes de discussion en matière de protection appropriée de leurs manifestations et biens d</w:t>
      </w:r>
      <w:r w:rsidR="00CD5BBC" w:rsidRPr="00572229">
        <w:rPr>
          <w:lang w:val="fr-CH"/>
        </w:rPr>
        <w:t>’</w:t>
      </w:r>
      <w:r w:rsidR="00267907" w:rsidRPr="00572229">
        <w:rPr>
          <w:lang w:val="fr-CH"/>
        </w:rPr>
        <w:t>intérêt culturel (Conseils culturels, Conseil pour les monuments, Conseils sur les arts, etc.). La loi porte en outre création du Ministère de la culture, autorité suprême chargée de concevoir les politiques gouvernementales propres à dûment valoriser, protéger et diffuser les identités culturelles des Colombiens.</w:t>
      </w:r>
    </w:p>
    <w:p w:rsidR="00267907" w:rsidRPr="00572229" w:rsidRDefault="008556AC" w:rsidP="00EB3306">
      <w:pPr>
        <w:spacing w:after="240"/>
        <w:rPr>
          <w:lang w:val="fr-CH"/>
        </w:rPr>
      </w:pPr>
      <w:r>
        <w:rPr>
          <w:lang w:val="fr-CH"/>
        </w:rPr>
        <w:t>81.</w:t>
      </w:r>
      <w:r>
        <w:rPr>
          <w:lang w:val="fr-CH"/>
        </w:rPr>
        <w:tab/>
      </w:r>
      <w:r w:rsidR="00267907" w:rsidRPr="00572229">
        <w:rPr>
          <w:lang w:val="fr-CH"/>
        </w:rPr>
        <w:t xml:space="preserve">La </w:t>
      </w:r>
      <w:r w:rsidR="00267907" w:rsidRPr="00572229">
        <w:rPr>
          <w:b/>
          <w:lang w:val="fr-CH"/>
        </w:rPr>
        <w:t xml:space="preserve">loi </w:t>
      </w:r>
      <w:r w:rsidR="00690AD3" w:rsidRPr="00690AD3">
        <w:rPr>
          <w:b/>
          <w:snapToGrid w:val="0"/>
          <w:shd w:val="clear" w:color="auto" w:fill="FFFFFF"/>
          <w:lang w:val="fr-CH"/>
        </w:rPr>
        <w:t>n</w:t>
      </w:r>
      <w:r w:rsidR="00690AD3" w:rsidRPr="00690AD3">
        <w:rPr>
          <w:b/>
          <w:snapToGrid w:val="0"/>
          <w:shd w:val="clear" w:color="auto" w:fill="FFFFFF"/>
          <w:vertAlign w:val="superscript"/>
          <w:lang w:val="fr-CH"/>
        </w:rPr>
        <w:t>o</w:t>
      </w:r>
      <w:r w:rsidR="00267907" w:rsidRPr="00572229">
        <w:rPr>
          <w:b/>
          <w:lang w:val="fr-CH"/>
        </w:rPr>
        <w:t> 581 de 2000</w:t>
      </w:r>
      <w:r w:rsidR="00267907" w:rsidRPr="00572229">
        <w:rPr>
          <w:lang w:val="fr-CH"/>
        </w:rPr>
        <w:t xml:space="preserve"> (loi sur les quotas) est destinée à assurer la participation adéquate et effective des femmes à tous les rangs des branches et organes de l</w:t>
      </w:r>
      <w:r w:rsidR="00CD5BBC" w:rsidRPr="00572229">
        <w:rPr>
          <w:lang w:val="fr-CH"/>
        </w:rPr>
        <w:t>’</w:t>
      </w:r>
      <w:r w:rsidR="00267907" w:rsidRPr="00572229">
        <w:rPr>
          <w:lang w:val="fr-CH"/>
        </w:rPr>
        <w:t xml:space="preserve">administration publique. Cette participation est rendue effective par la règle générale qui veut que </w:t>
      </w:r>
      <w:r w:rsidR="00267907" w:rsidRPr="00572229">
        <w:rPr>
          <w:b/>
          <w:lang w:val="fr-CH"/>
        </w:rPr>
        <w:t>30 </w:t>
      </w:r>
      <w:r>
        <w:rPr>
          <w:b/>
          <w:lang w:val="fr-CH"/>
        </w:rPr>
        <w:t>%</w:t>
      </w:r>
      <w:r w:rsidR="00267907" w:rsidRPr="00572229">
        <w:rPr>
          <w:b/>
          <w:lang w:val="fr-CH"/>
        </w:rPr>
        <w:t xml:space="preserve"> au minimum des fonctions supérieures </w:t>
      </w:r>
      <w:r w:rsidR="00267907" w:rsidRPr="00572229">
        <w:rPr>
          <w:lang w:val="fr-CH"/>
        </w:rPr>
        <w:t>soient occupés par des femmes. Certaines règles méritent une attention spéciale, concernant notamment la nomination à des postes à pourvoir selon le système des listes de trois candidats, par exemple au</w:t>
      </w:r>
      <w:r w:rsidR="00290E1B" w:rsidRPr="00572229">
        <w:rPr>
          <w:lang w:val="fr-CH"/>
        </w:rPr>
        <w:t>x</w:t>
      </w:r>
      <w:r w:rsidR="00267907" w:rsidRPr="00572229">
        <w:rPr>
          <w:lang w:val="fr-CH"/>
        </w:rPr>
        <w:t xml:space="preserve"> plus haut</w:t>
      </w:r>
      <w:r w:rsidR="00290E1B" w:rsidRPr="00572229">
        <w:rPr>
          <w:lang w:val="fr-CH"/>
        </w:rPr>
        <w:t>s</w:t>
      </w:r>
      <w:r w:rsidR="00267907" w:rsidRPr="00572229">
        <w:rPr>
          <w:lang w:val="fr-CH"/>
        </w:rPr>
        <w:t xml:space="preserve"> rang</w:t>
      </w:r>
      <w:r w:rsidR="00290E1B" w:rsidRPr="00572229">
        <w:rPr>
          <w:lang w:val="fr-CH"/>
        </w:rPr>
        <w:t>s</w:t>
      </w:r>
      <w:r w:rsidR="00267907" w:rsidRPr="00572229">
        <w:rPr>
          <w:lang w:val="fr-CH"/>
        </w:rPr>
        <w:t xml:space="preserve"> du pouvoir judiciaire et dans les organes de contrôle, tels que le</w:t>
      </w:r>
      <w:r w:rsidR="00290E1B" w:rsidRPr="00572229">
        <w:rPr>
          <w:lang w:val="fr-CH"/>
        </w:rPr>
        <w:t>s</w:t>
      </w:r>
      <w:r w:rsidR="00267907" w:rsidRPr="00572229">
        <w:rPr>
          <w:lang w:val="fr-CH"/>
        </w:rPr>
        <w:t xml:space="preserve"> </w:t>
      </w:r>
      <w:r w:rsidR="00290E1B" w:rsidRPr="00572229">
        <w:rPr>
          <w:lang w:val="fr-CH"/>
        </w:rPr>
        <w:t>services</w:t>
      </w:r>
      <w:r w:rsidR="00267907" w:rsidRPr="00572229">
        <w:rPr>
          <w:lang w:val="fr-CH"/>
        </w:rPr>
        <w:t xml:space="preserve"> du </w:t>
      </w:r>
      <w:r w:rsidR="00B6014A">
        <w:rPr>
          <w:lang w:val="fr-CH"/>
        </w:rPr>
        <w:t>P</w:t>
      </w:r>
      <w:r w:rsidR="00D7221A" w:rsidRPr="00572229">
        <w:rPr>
          <w:lang w:val="fr-CH"/>
        </w:rPr>
        <w:t>rocureur gé</w:t>
      </w:r>
      <w:r w:rsidR="00267907" w:rsidRPr="00572229">
        <w:rPr>
          <w:lang w:val="fr-CH"/>
        </w:rPr>
        <w:t xml:space="preserve">néral </w:t>
      </w:r>
      <w:r w:rsidR="00290E1B" w:rsidRPr="00572229">
        <w:rPr>
          <w:lang w:val="fr-CH"/>
        </w:rPr>
        <w:t xml:space="preserve">de la nation </w:t>
      </w:r>
      <w:r w:rsidR="00267907" w:rsidRPr="00572229">
        <w:rPr>
          <w:lang w:val="fr-CH"/>
        </w:rPr>
        <w:t xml:space="preserve">et le </w:t>
      </w:r>
      <w:r w:rsidR="00D7221A" w:rsidRPr="00572229">
        <w:rPr>
          <w:lang w:val="fr-CH"/>
        </w:rPr>
        <w:t>service</w:t>
      </w:r>
      <w:r w:rsidR="00267907" w:rsidRPr="00572229">
        <w:rPr>
          <w:lang w:val="fr-CH"/>
        </w:rPr>
        <w:t xml:space="preserve"> du </w:t>
      </w:r>
      <w:r w:rsidR="00D7221A" w:rsidRPr="00572229">
        <w:rPr>
          <w:lang w:val="fr-CH"/>
        </w:rPr>
        <w:t>D</w:t>
      </w:r>
      <w:r w:rsidR="00267907" w:rsidRPr="00572229">
        <w:rPr>
          <w:lang w:val="fr-CH"/>
        </w:rPr>
        <w:t>éfenseur du peuple, qui devraient comprendre</w:t>
      </w:r>
      <w:r w:rsidR="00290E1B" w:rsidRPr="00572229">
        <w:rPr>
          <w:lang w:val="fr-CH"/>
        </w:rPr>
        <w:t>,</w:t>
      </w:r>
      <w:r w:rsidR="00267907" w:rsidRPr="00572229">
        <w:rPr>
          <w:lang w:val="fr-CH"/>
        </w:rPr>
        <w:t xml:space="preserve"> parmi leurs candidats</w:t>
      </w:r>
      <w:r w:rsidR="00290E1B" w:rsidRPr="00572229">
        <w:rPr>
          <w:lang w:val="fr-CH"/>
        </w:rPr>
        <w:t>,</w:t>
      </w:r>
      <w:r w:rsidR="00267907" w:rsidRPr="00572229">
        <w:rPr>
          <w:lang w:val="fr-CH"/>
        </w:rPr>
        <w:t xml:space="preserve"> le nom d</w:t>
      </w:r>
      <w:r w:rsidR="00CD5BBC" w:rsidRPr="00572229">
        <w:rPr>
          <w:lang w:val="fr-CH"/>
        </w:rPr>
        <w:t>’</w:t>
      </w:r>
      <w:r w:rsidR="00267907" w:rsidRPr="00572229">
        <w:rPr>
          <w:lang w:val="fr-CH"/>
        </w:rPr>
        <w:t>au moins une femme.</w:t>
      </w:r>
    </w:p>
    <w:p w:rsidR="00267907" w:rsidRPr="00572229" w:rsidRDefault="00E0327A" w:rsidP="00EB3306">
      <w:pPr>
        <w:spacing w:after="240"/>
        <w:rPr>
          <w:lang w:val="fr-CH"/>
        </w:rPr>
      </w:pPr>
      <w:r w:rsidRPr="00E0327A">
        <w:rPr>
          <w:lang w:val="fr-CH"/>
        </w:rPr>
        <w:t>82.</w:t>
      </w:r>
      <w:r w:rsidRPr="00E0327A">
        <w:rPr>
          <w:lang w:val="fr-CH"/>
        </w:rPr>
        <w:tab/>
      </w:r>
      <w:r w:rsidR="00267907" w:rsidRPr="00572229">
        <w:rPr>
          <w:b/>
          <w:lang w:val="fr-CH"/>
        </w:rPr>
        <w:t xml:space="preserve">Loi </w:t>
      </w:r>
      <w:r w:rsidR="00690AD3" w:rsidRPr="00690AD3">
        <w:rPr>
          <w:b/>
          <w:snapToGrid w:val="0"/>
          <w:shd w:val="clear" w:color="auto" w:fill="FFFFFF"/>
          <w:lang w:val="fr-CH"/>
        </w:rPr>
        <w:t>n</w:t>
      </w:r>
      <w:r w:rsidR="00690AD3" w:rsidRPr="00690AD3">
        <w:rPr>
          <w:b/>
          <w:snapToGrid w:val="0"/>
          <w:shd w:val="clear" w:color="auto" w:fill="FFFFFF"/>
          <w:vertAlign w:val="superscript"/>
          <w:lang w:val="fr-CH"/>
        </w:rPr>
        <w:t>o</w:t>
      </w:r>
      <w:r w:rsidR="00267907" w:rsidRPr="00572229">
        <w:rPr>
          <w:b/>
          <w:lang w:val="fr-CH"/>
        </w:rPr>
        <w:t> 1152 de 2007 (statut du développement rural)</w:t>
      </w:r>
      <w:r w:rsidR="00267907" w:rsidRPr="00572229">
        <w:rPr>
          <w:lang w:val="fr-CH"/>
        </w:rPr>
        <w:t>, qui définit</w:t>
      </w:r>
      <w:r w:rsidR="006236CA" w:rsidRPr="00572229">
        <w:rPr>
          <w:lang w:val="fr-CH"/>
        </w:rPr>
        <w:t>,</w:t>
      </w:r>
      <w:r w:rsidR="00267907" w:rsidRPr="00572229">
        <w:rPr>
          <w:lang w:val="fr-CH"/>
        </w:rPr>
        <w:t xml:space="preserve"> entre autres</w:t>
      </w:r>
      <w:r w:rsidR="006236CA" w:rsidRPr="00572229">
        <w:rPr>
          <w:lang w:val="fr-CH"/>
        </w:rPr>
        <w:t>,</w:t>
      </w:r>
      <w:r w:rsidR="00267907" w:rsidRPr="00572229">
        <w:rPr>
          <w:lang w:val="fr-CH"/>
        </w:rPr>
        <w:t xml:space="preserve"> le plan organique des </w:t>
      </w:r>
      <w:r w:rsidR="00267907" w:rsidRPr="00572229">
        <w:rPr>
          <w:i/>
          <w:lang w:val="fr-CH"/>
        </w:rPr>
        <w:t>resguardos</w:t>
      </w:r>
      <w:r w:rsidR="00267907" w:rsidRPr="00572229">
        <w:rPr>
          <w:lang w:val="fr-CH"/>
        </w:rPr>
        <w:t xml:space="preserve"> autochtones ainsi que des institutions rurales pour les communautés autochtones et afro</w:t>
      </w:r>
      <w:r w:rsidR="00267907" w:rsidRPr="00572229">
        <w:rPr>
          <w:lang w:val="fr-CH"/>
        </w:rPr>
        <w:noBreakHyphen/>
        <w:t>colombiennes dans le pays.</w:t>
      </w:r>
    </w:p>
    <w:p w:rsidR="00267907" w:rsidRPr="00572229" w:rsidRDefault="00E0327A" w:rsidP="00EB3306">
      <w:pPr>
        <w:spacing w:after="240"/>
        <w:rPr>
          <w:lang w:val="fr-CH"/>
        </w:rPr>
      </w:pPr>
      <w:r>
        <w:rPr>
          <w:lang w:val="fr-CH"/>
        </w:rPr>
        <w:t>83.</w:t>
      </w:r>
      <w:r>
        <w:rPr>
          <w:lang w:val="fr-CH"/>
        </w:rPr>
        <w:tab/>
      </w:r>
      <w:r w:rsidR="00267907" w:rsidRPr="00572229">
        <w:rPr>
          <w:lang w:val="fr-CH"/>
        </w:rPr>
        <w:t>D</w:t>
      </w:r>
      <w:r w:rsidR="00CD5BBC" w:rsidRPr="00572229">
        <w:rPr>
          <w:lang w:val="fr-CH"/>
        </w:rPr>
        <w:t>’</w:t>
      </w:r>
      <w:r w:rsidR="00267907" w:rsidRPr="00572229">
        <w:rPr>
          <w:lang w:val="fr-CH"/>
        </w:rPr>
        <w:t xml:space="preserve">autres lois, qui ne portent pas expressément sur les droits des minorités, disposent en matière de droits ethniques particuliers. La </w:t>
      </w:r>
      <w:r w:rsidR="00267907" w:rsidRPr="00572229">
        <w:rPr>
          <w:b/>
          <w:lang w:val="fr-CH"/>
        </w:rPr>
        <w:t xml:space="preserve">loi </w:t>
      </w:r>
      <w:r w:rsidR="00690AD3" w:rsidRPr="00690AD3">
        <w:rPr>
          <w:b/>
          <w:snapToGrid w:val="0"/>
          <w:shd w:val="clear" w:color="auto" w:fill="FFFFFF"/>
          <w:lang w:val="fr-CH"/>
        </w:rPr>
        <w:t>n</w:t>
      </w:r>
      <w:r w:rsidR="00690AD3" w:rsidRPr="00690AD3">
        <w:rPr>
          <w:b/>
          <w:snapToGrid w:val="0"/>
          <w:shd w:val="clear" w:color="auto" w:fill="FFFFFF"/>
          <w:vertAlign w:val="superscript"/>
          <w:lang w:val="fr-CH"/>
        </w:rPr>
        <w:t>o</w:t>
      </w:r>
      <w:r w:rsidR="00267907" w:rsidRPr="00572229">
        <w:rPr>
          <w:b/>
          <w:lang w:val="fr-CH"/>
        </w:rPr>
        <w:t> 100</w:t>
      </w:r>
      <w:r w:rsidR="00267907" w:rsidRPr="00572229">
        <w:rPr>
          <w:lang w:val="fr-CH"/>
        </w:rPr>
        <w:t xml:space="preserve"> (régime général de la sécurité sociale), particulièrement importante, reconnaît la vulnérabilité propre aux minorités ethniques et leur octroie des avantages particuliers. En outre, la </w:t>
      </w:r>
      <w:r w:rsidR="00267907" w:rsidRPr="00572229">
        <w:rPr>
          <w:b/>
          <w:lang w:val="fr-CH"/>
        </w:rPr>
        <w:t>loi générale sur l</w:t>
      </w:r>
      <w:r w:rsidR="00CD5BBC" w:rsidRPr="00572229">
        <w:rPr>
          <w:b/>
          <w:lang w:val="fr-CH"/>
        </w:rPr>
        <w:t>’</w:t>
      </w:r>
      <w:r w:rsidR="00267907" w:rsidRPr="00572229">
        <w:rPr>
          <w:b/>
          <w:lang w:val="fr-CH"/>
        </w:rPr>
        <w:t xml:space="preserve">enseignement </w:t>
      </w:r>
      <w:r w:rsidR="00267907" w:rsidRPr="00572229">
        <w:rPr>
          <w:lang w:val="fr-CH"/>
        </w:rPr>
        <w:t xml:space="preserve">établit des mesures </w:t>
      </w:r>
      <w:r w:rsidR="00290E1B" w:rsidRPr="00572229">
        <w:rPr>
          <w:lang w:val="fr-CH"/>
        </w:rPr>
        <w:t>correctives</w:t>
      </w:r>
      <w:r w:rsidR="00267907" w:rsidRPr="00572229">
        <w:rPr>
          <w:lang w:val="fr-CH"/>
        </w:rPr>
        <w:t xml:space="preserve"> pour permettre la scolarisation de ces minorités.</w:t>
      </w:r>
    </w:p>
    <w:p w:rsidR="00267907" w:rsidRPr="00572229" w:rsidRDefault="003F25DC" w:rsidP="00EB3306">
      <w:pPr>
        <w:spacing w:after="240"/>
        <w:rPr>
          <w:lang w:val="fr-CH"/>
        </w:rPr>
      </w:pPr>
      <w:r>
        <w:rPr>
          <w:lang w:val="fr-CH"/>
        </w:rPr>
        <w:t>84.</w:t>
      </w:r>
      <w:r>
        <w:rPr>
          <w:lang w:val="fr-CH"/>
        </w:rPr>
        <w:tab/>
      </w:r>
      <w:r w:rsidR="00267907" w:rsidRPr="00572229">
        <w:rPr>
          <w:lang w:val="fr-CH"/>
        </w:rPr>
        <w:t xml:space="preserve">Par ailleurs, il convient de rappeler que la </w:t>
      </w:r>
      <w:r w:rsidR="00267907" w:rsidRPr="00572229">
        <w:rPr>
          <w:b/>
          <w:lang w:val="fr-CH"/>
        </w:rPr>
        <w:t xml:space="preserve">loi </w:t>
      </w:r>
      <w:r w:rsidR="00690AD3" w:rsidRPr="00690AD3">
        <w:rPr>
          <w:b/>
          <w:snapToGrid w:val="0"/>
          <w:shd w:val="clear" w:color="auto" w:fill="FFFFFF"/>
          <w:lang w:val="fr-CH"/>
        </w:rPr>
        <w:t>n</w:t>
      </w:r>
      <w:r w:rsidR="00690AD3" w:rsidRPr="00690AD3">
        <w:rPr>
          <w:b/>
          <w:snapToGrid w:val="0"/>
          <w:shd w:val="clear" w:color="auto" w:fill="FFFFFF"/>
          <w:vertAlign w:val="superscript"/>
          <w:lang w:val="fr-CH"/>
        </w:rPr>
        <w:t>o</w:t>
      </w:r>
      <w:r w:rsidR="00267907" w:rsidRPr="00572229">
        <w:rPr>
          <w:b/>
          <w:lang w:val="fr-CH"/>
        </w:rPr>
        <w:t> 743 de 2002</w:t>
      </w:r>
      <w:r w:rsidR="00267907" w:rsidRPr="00572229">
        <w:rPr>
          <w:lang w:val="fr-CH"/>
        </w:rPr>
        <w:t xml:space="preserve"> – Code disciplinaire uni</w:t>
      </w:r>
      <w:r w:rsidR="00290E1B" w:rsidRPr="00572229">
        <w:rPr>
          <w:lang w:val="fr-CH"/>
        </w:rPr>
        <w:t>que</w:t>
      </w:r>
      <w:r w:rsidR="00267907" w:rsidRPr="00572229">
        <w:rPr>
          <w:lang w:val="fr-CH"/>
        </w:rPr>
        <w:t xml:space="preserve"> – dispose en son article 35 que tout fonctionnaire doit se garder de </w:t>
      </w:r>
      <w:r>
        <w:rPr>
          <w:lang w:val="fr-CH"/>
        </w:rPr>
        <w:t>«</w:t>
      </w:r>
      <w:r w:rsidR="00267907" w:rsidRPr="00572229">
        <w:rPr>
          <w:lang w:val="fr-CH"/>
        </w:rPr>
        <w:t>toute distinction, exclusion, restriction ou préférence fondée sur la race, la couleur, l</w:t>
      </w:r>
      <w:r w:rsidR="00CD5BBC" w:rsidRPr="00572229">
        <w:rPr>
          <w:lang w:val="fr-CH"/>
        </w:rPr>
        <w:t>’</w:t>
      </w:r>
      <w:r w:rsidR="00267907" w:rsidRPr="00572229">
        <w:rPr>
          <w:lang w:val="fr-CH"/>
        </w:rPr>
        <w:t>ascendance ou l</w:t>
      </w:r>
      <w:r w:rsidR="00CD5BBC" w:rsidRPr="00572229">
        <w:rPr>
          <w:lang w:val="fr-CH"/>
        </w:rPr>
        <w:t>’</w:t>
      </w:r>
      <w:r w:rsidR="00267907" w:rsidRPr="00572229">
        <w:rPr>
          <w:lang w:val="fr-CH"/>
        </w:rPr>
        <w:t>origine nationale ou ethnique, qui a pour but ou pour effet de détruire ou de compromettre la reconnaissance, la jouissance ou l</w:t>
      </w:r>
      <w:r w:rsidR="00CD5BBC" w:rsidRPr="00572229">
        <w:rPr>
          <w:lang w:val="fr-CH"/>
        </w:rPr>
        <w:t>’</w:t>
      </w:r>
      <w:r w:rsidR="00267907" w:rsidRPr="00572229">
        <w:rPr>
          <w:lang w:val="fr-CH"/>
        </w:rPr>
        <w:t>exercice, dans des conditions d</w:t>
      </w:r>
      <w:r w:rsidR="00CD5BBC" w:rsidRPr="00572229">
        <w:rPr>
          <w:lang w:val="fr-CH"/>
        </w:rPr>
        <w:t>’</w:t>
      </w:r>
      <w:r w:rsidR="00267907" w:rsidRPr="00572229">
        <w:rPr>
          <w:lang w:val="fr-CH"/>
        </w:rPr>
        <w:t>égalité, des droits de l</w:t>
      </w:r>
      <w:r w:rsidR="00CD5BBC" w:rsidRPr="00572229">
        <w:rPr>
          <w:lang w:val="fr-CH"/>
        </w:rPr>
        <w:t>’</w:t>
      </w:r>
      <w:r w:rsidR="00267907" w:rsidRPr="00572229">
        <w:rPr>
          <w:lang w:val="fr-CH"/>
        </w:rPr>
        <w:t xml:space="preserve">homme et des libertés fondamentales dans les domaines politique, économique, social, culturel ou dans tout autre </w:t>
      </w:r>
      <w:r w:rsidR="003C48E4" w:rsidRPr="00572229">
        <w:rPr>
          <w:lang w:val="fr-CH"/>
        </w:rPr>
        <w:t xml:space="preserve">domaine </w:t>
      </w:r>
      <w:r w:rsidR="00267907" w:rsidRPr="00572229">
        <w:rPr>
          <w:lang w:val="fr-CH"/>
        </w:rPr>
        <w:t>de la vie publique</w:t>
      </w:r>
      <w:r>
        <w:rPr>
          <w:lang w:val="fr-CH"/>
        </w:rPr>
        <w:t>»</w:t>
      </w:r>
      <w:r w:rsidR="00267907" w:rsidRPr="00572229">
        <w:rPr>
          <w:lang w:val="fr-CH"/>
        </w:rPr>
        <w:t xml:space="preserve"> (art</w:t>
      </w:r>
      <w:r>
        <w:rPr>
          <w:lang w:val="fr-CH"/>
        </w:rPr>
        <w:t xml:space="preserve">. </w:t>
      </w:r>
      <w:r w:rsidR="00267907" w:rsidRPr="00572229">
        <w:rPr>
          <w:lang w:val="fr-CH"/>
        </w:rPr>
        <w:t>premier de la Convention internationale sur l</w:t>
      </w:r>
      <w:r w:rsidR="00CD5BBC" w:rsidRPr="00572229">
        <w:rPr>
          <w:lang w:val="fr-CH"/>
        </w:rPr>
        <w:t>’</w:t>
      </w:r>
      <w:r w:rsidR="00267907" w:rsidRPr="00572229">
        <w:rPr>
          <w:lang w:val="fr-CH"/>
        </w:rPr>
        <w:t xml:space="preserve">élimination de toutes les formes de discriminations raciale, approuvée en Colombie par la loi </w:t>
      </w:r>
      <w:r w:rsidR="00690AD3" w:rsidRPr="00572229">
        <w:rPr>
          <w:snapToGrid w:val="0"/>
          <w:shd w:val="clear" w:color="auto" w:fill="FFFFFF"/>
          <w:lang w:val="fr-CH"/>
        </w:rPr>
        <w:t>n</w:t>
      </w:r>
      <w:r w:rsidR="00690AD3" w:rsidRPr="0066268C">
        <w:rPr>
          <w:snapToGrid w:val="0"/>
          <w:shd w:val="clear" w:color="auto" w:fill="FFFFFF"/>
          <w:vertAlign w:val="superscript"/>
          <w:lang w:val="fr-CH"/>
        </w:rPr>
        <w:t>o</w:t>
      </w:r>
      <w:r w:rsidR="00267907" w:rsidRPr="00572229">
        <w:rPr>
          <w:lang w:val="fr-CH"/>
        </w:rPr>
        <w:t> 22 de 1981).</w:t>
      </w:r>
    </w:p>
    <w:p w:rsidR="00267907" w:rsidRPr="00572229" w:rsidRDefault="0090001A" w:rsidP="00EB3306">
      <w:pPr>
        <w:spacing w:after="240"/>
        <w:rPr>
          <w:lang w:val="fr-CH"/>
        </w:rPr>
      </w:pPr>
      <w:r w:rsidRPr="0090001A">
        <w:rPr>
          <w:lang w:val="fr-CH"/>
        </w:rPr>
        <w:t>85.</w:t>
      </w:r>
      <w:r w:rsidRPr="0090001A">
        <w:rPr>
          <w:lang w:val="fr-CH"/>
        </w:rPr>
        <w:tab/>
      </w:r>
      <w:r w:rsidR="00267907" w:rsidRPr="00572229">
        <w:rPr>
          <w:b/>
          <w:lang w:val="fr-CH"/>
        </w:rPr>
        <w:t xml:space="preserve">Projets de loi </w:t>
      </w:r>
      <w:r w:rsidR="003C48E4" w:rsidRPr="00572229">
        <w:rPr>
          <w:b/>
          <w:lang w:val="fr-CH"/>
        </w:rPr>
        <w:t>conjoints</w:t>
      </w:r>
      <w:r w:rsidR="00267907" w:rsidRPr="00572229">
        <w:rPr>
          <w:b/>
          <w:lang w:val="fr-CH"/>
        </w:rPr>
        <w:t xml:space="preserve"> </w:t>
      </w:r>
      <w:r w:rsidR="00690AD3" w:rsidRPr="00690AD3">
        <w:rPr>
          <w:b/>
          <w:snapToGrid w:val="0"/>
          <w:shd w:val="clear" w:color="auto" w:fill="FFFFFF"/>
          <w:lang w:val="fr-CH"/>
        </w:rPr>
        <w:t>n</w:t>
      </w:r>
      <w:r w:rsidR="00690AD3" w:rsidRPr="00690AD3">
        <w:rPr>
          <w:b/>
          <w:snapToGrid w:val="0"/>
          <w:shd w:val="clear" w:color="auto" w:fill="FFFFFF"/>
          <w:vertAlign w:val="superscript"/>
          <w:lang w:val="fr-CH"/>
        </w:rPr>
        <w:t>o</w:t>
      </w:r>
      <w:r w:rsidR="00267907" w:rsidRPr="0090001A">
        <w:rPr>
          <w:b/>
          <w:vertAlign w:val="superscript"/>
          <w:lang w:val="fr-CH"/>
        </w:rPr>
        <w:t>s</w:t>
      </w:r>
      <w:r w:rsidR="00267907" w:rsidRPr="00572229">
        <w:rPr>
          <w:b/>
          <w:lang w:val="fr-CH"/>
        </w:rPr>
        <w:t xml:space="preserve"> 068 de 2007 et 40 de 2007 </w:t>
      </w:r>
      <w:r w:rsidR="003C48E4" w:rsidRPr="00572229">
        <w:rPr>
          <w:b/>
          <w:lang w:val="fr-CH"/>
        </w:rPr>
        <w:t>soumis a</w:t>
      </w:r>
      <w:r w:rsidR="00267907" w:rsidRPr="00572229">
        <w:rPr>
          <w:b/>
          <w:lang w:val="fr-CH"/>
        </w:rPr>
        <w:t>u Sénat</w:t>
      </w:r>
      <w:r w:rsidR="00267907" w:rsidRPr="00572229">
        <w:rPr>
          <w:lang w:val="fr-CH"/>
        </w:rPr>
        <w:t>: les deux initiatives législatives visent à porter création d</w:t>
      </w:r>
      <w:r w:rsidR="003C48E4" w:rsidRPr="00572229">
        <w:rPr>
          <w:lang w:val="fr-CH"/>
        </w:rPr>
        <w:t>e la loi sur la</w:t>
      </w:r>
      <w:r w:rsidR="00267907" w:rsidRPr="00572229">
        <w:rPr>
          <w:lang w:val="fr-CH"/>
        </w:rPr>
        <w:t xml:space="preserve"> lutte contre la discrimination en Colombie. À partir d</w:t>
      </w:r>
      <w:r w:rsidR="00CD5BBC" w:rsidRPr="00572229">
        <w:rPr>
          <w:lang w:val="fr-CH"/>
        </w:rPr>
        <w:t>’</w:t>
      </w:r>
      <w:r w:rsidR="00267907" w:rsidRPr="00572229">
        <w:rPr>
          <w:lang w:val="fr-CH"/>
        </w:rPr>
        <w:t xml:space="preserve">un projet de loi statutaire présenté par le </w:t>
      </w:r>
      <w:r w:rsidR="00D7221A" w:rsidRPr="00572229">
        <w:rPr>
          <w:lang w:val="fr-CH"/>
        </w:rPr>
        <w:t>service</w:t>
      </w:r>
      <w:r w:rsidR="00267907" w:rsidRPr="00572229">
        <w:rPr>
          <w:lang w:val="fr-CH"/>
        </w:rPr>
        <w:t xml:space="preserve"> du </w:t>
      </w:r>
      <w:r w:rsidR="00D7221A" w:rsidRPr="00572229">
        <w:rPr>
          <w:lang w:val="fr-CH"/>
        </w:rPr>
        <w:t>D</w:t>
      </w:r>
      <w:r w:rsidR="00267907" w:rsidRPr="00572229">
        <w:rPr>
          <w:lang w:val="fr-CH"/>
        </w:rPr>
        <w:t>éfenseur du peuple, assorti d</w:t>
      </w:r>
      <w:r w:rsidR="00CD5BBC" w:rsidRPr="00572229">
        <w:rPr>
          <w:lang w:val="fr-CH"/>
        </w:rPr>
        <w:t>’</w:t>
      </w:r>
      <w:r w:rsidR="00267907" w:rsidRPr="00572229">
        <w:rPr>
          <w:lang w:val="fr-CH"/>
        </w:rPr>
        <w:t>un autre</w:t>
      </w:r>
      <w:r w:rsidR="003C48E4" w:rsidRPr="00572229">
        <w:rPr>
          <w:lang w:val="fr-CH"/>
        </w:rPr>
        <w:t>, qui lui est conjoint,</w:t>
      </w:r>
      <w:r w:rsidR="00267907" w:rsidRPr="00572229">
        <w:rPr>
          <w:lang w:val="fr-CH"/>
        </w:rPr>
        <w:t xml:space="preserve"> soumis par plusieurs parlementaires </w:t>
      </w:r>
      <w:r w:rsidR="00FB76D9">
        <w:rPr>
          <w:lang w:val="fr-CH"/>
        </w:rPr>
        <w:t xml:space="preserve">(projet de loi </w:t>
      </w:r>
      <w:r w:rsidR="00690AD3" w:rsidRPr="00572229">
        <w:rPr>
          <w:snapToGrid w:val="0"/>
          <w:shd w:val="clear" w:color="auto" w:fill="FFFFFF"/>
          <w:lang w:val="fr-CH"/>
        </w:rPr>
        <w:t>n</w:t>
      </w:r>
      <w:r w:rsidR="00690AD3" w:rsidRPr="0066268C">
        <w:rPr>
          <w:snapToGrid w:val="0"/>
          <w:shd w:val="clear" w:color="auto" w:fill="FFFFFF"/>
          <w:vertAlign w:val="superscript"/>
          <w:lang w:val="fr-CH"/>
        </w:rPr>
        <w:t>o</w:t>
      </w:r>
      <w:r w:rsidR="00FB76D9">
        <w:rPr>
          <w:lang w:val="fr-CH"/>
        </w:rPr>
        <w:t> 40 de </w:t>
      </w:r>
      <w:r w:rsidR="00267907" w:rsidRPr="00572229">
        <w:rPr>
          <w:lang w:val="fr-CH"/>
        </w:rPr>
        <w:t>2007), le Congrès de la République débat actuellement une réglementation d</w:t>
      </w:r>
      <w:r w:rsidR="00CD5BBC" w:rsidRPr="00572229">
        <w:rPr>
          <w:lang w:val="fr-CH"/>
        </w:rPr>
        <w:t>’</w:t>
      </w:r>
      <w:r w:rsidR="00267907" w:rsidRPr="00572229">
        <w:rPr>
          <w:lang w:val="fr-CH"/>
        </w:rPr>
        <w:t>envergure en matière de discrimination.</w:t>
      </w:r>
    </w:p>
    <w:p w:rsidR="00267907" w:rsidRPr="00572229" w:rsidRDefault="00710DE2" w:rsidP="00EB3306">
      <w:pPr>
        <w:spacing w:after="240"/>
        <w:rPr>
          <w:lang w:val="fr-CH"/>
        </w:rPr>
      </w:pPr>
      <w:r>
        <w:rPr>
          <w:lang w:val="fr-CH"/>
        </w:rPr>
        <w:t>86.</w:t>
      </w:r>
      <w:r>
        <w:rPr>
          <w:lang w:val="fr-CH"/>
        </w:rPr>
        <w:tab/>
      </w:r>
      <w:r w:rsidR="00267907" w:rsidRPr="00572229">
        <w:rPr>
          <w:lang w:val="fr-CH"/>
        </w:rPr>
        <w:t>L</w:t>
      </w:r>
      <w:r w:rsidR="00CD5BBC" w:rsidRPr="00572229">
        <w:rPr>
          <w:lang w:val="fr-CH"/>
        </w:rPr>
        <w:t>’</w:t>
      </w:r>
      <w:r w:rsidR="00267907" w:rsidRPr="00572229">
        <w:rPr>
          <w:lang w:val="fr-CH"/>
        </w:rPr>
        <w:t>objet de l</w:t>
      </w:r>
      <w:r w:rsidR="00CD5BBC" w:rsidRPr="00572229">
        <w:rPr>
          <w:lang w:val="fr-CH"/>
        </w:rPr>
        <w:t>’</w:t>
      </w:r>
      <w:r w:rsidR="00267907" w:rsidRPr="00572229">
        <w:rPr>
          <w:lang w:val="fr-CH"/>
        </w:rPr>
        <w:t>initiative est de renforcer le droit constitutionnel fondamental à l</w:t>
      </w:r>
      <w:r w:rsidR="00CD5BBC" w:rsidRPr="00572229">
        <w:rPr>
          <w:lang w:val="fr-CH"/>
        </w:rPr>
        <w:t>’</w:t>
      </w:r>
      <w:r w:rsidR="00267907" w:rsidRPr="00572229">
        <w:rPr>
          <w:lang w:val="fr-CH"/>
        </w:rPr>
        <w:t>égalité et de favoriser des conditions qui rendent l</w:t>
      </w:r>
      <w:r w:rsidR="00CD5BBC" w:rsidRPr="00572229">
        <w:rPr>
          <w:lang w:val="fr-CH"/>
        </w:rPr>
        <w:t>’</w:t>
      </w:r>
      <w:r w:rsidR="00267907" w:rsidRPr="00572229">
        <w:rPr>
          <w:lang w:val="fr-CH"/>
        </w:rPr>
        <w:t>égalité réelle et effective, par la prévention, l</w:t>
      </w:r>
      <w:r w:rsidR="00CD5BBC" w:rsidRPr="00572229">
        <w:rPr>
          <w:lang w:val="fr-CH"/>
        </w:rPr>
        <w:t>’</w:t>
      </w:r>
      <w:r w:rsidR="00267907" w:rsidRPr="00572229">
        <w:rPr>
          <w:lang w:val="fr-CH"/>
        </w:rPr>
        <w:t>élimination et la répression de toute forme de discrimination, ainsi que par l</w:t>
      </w:r>
      <w:r w:rsidR="00CD5BBC" w:rsidRPr="00572229">
        <w:rPr>
          <w:lang w:val="fr-CH"/>
        </w:rPr>
        <w:t>’</w:t>
      </w:r>
      <w:r w:rsidR="00267907" w:rsidRPr="00572229">
        <w:rPr>
          <w:lang w:val="fr-CH"/>
        </w:rPr>
        <w:t>adoption de mesures en faveur de groupes discriminés en Colombie. Cet instrument entend non seulement réglementer la question du racisme, mais également s</w:t>
      </w:r>
      <w:r w:rsidR="00CD5BBC" w:rsidRPr="00572229">
        <w:rPr>
          <w:lang w:val="fr-CH"/>
        </w:rPr>
        <w:t>’</w:t>
      </w:r>
      <w:r w:rsidR="00267907" w:rsidRPr="00572229">
        <w:rPr>
          <w:lang w:val="fr-CH"/>
        </w:rPr>
        <w:t>étendre à toute</w:t>
      </w:r>
      <w:r w:rsidR="003C48E4" w:rsidRPr="00572229">
        <w:rPr>
          <w:lang w:val="fr-CH"/>
        </w:rPr>
        <w:t>s</w:t>
      </w:r>
      <w:r w:rsidR="00267907" w:rsidRPr="00572229">
        <w:rPr>
          <w:lang w:val="fr-CH"/>
        </w:rPr>
        <w:t xml:space="preserve"> forme</w:t>
      </w:r>
      <w:r w:rsidR="003C48E4" w:rsidRPr="00572229">
        <w:rPr>
          <w:lang w:val="fr-CH"/>
        </w:rPr>
        <w:t>s</w:t>
      </w:r>
      <w:r w:rsidR="00267907" w:rsidRPr="00572229">
        <w:rPr>
          <w:lang w:val="fr-CH"/>
        </w:rPr>
        <w:t xml:space="preserve"> contemporaine</w:t>
      </w:r>
      <w:r w:rsidR="003C48E4" w:rsidRPr="00572229">
        <w:rPr>
          <w:lang w:val="fr-CH"/>
        </w:rPr>
        <w:t>s</w:t>
      </w:r>
      <w:r>
        <w:rPr>
          <w:lang w:val="fr-CH"/>
        </w:rPr>
        <w:t xml:space="preserve"> de discrimination. Le </w:t>
      </w:r>
      <w:r w:rsidR="00267907" w:rsidRPr="00572229">
        <w:rPr>
          <w:lang w:val="fr-CH"/>
        </w:rPr>
        <w:t>projet de loi, qui consiste à faire d</w:t>
      </w:r>
      <w:r w:rsidR="00CD5BBC" w:rsidRPr="00572229">
        <w:rPr>
          <w:lang w:val="fr-CH"/>
        </w:rPr>
        <w:t>’</w:t>
      </w:r>
      <w:r w:rsidR="00267907" w:rsidRPr="00572229">
        <w:rPr>
          <w:lang w:val="fr-CH"/>
        </w:rPr>
        <w:t xml:space="preserve">un droit fondamental une norme, a été présenté comme projet de loi </w:t>
      </w:r>
      <w:r w:rsidR="00267907" w:rsidRPr="00572229">
        <w:rPr>
          <w:i/>
          <w:lang w:val="fr-CH"/>
        </w:rPr>
        <w:t>statutaire</w:t>
      </w:r>
      <w:r w:rsidR="00267907" w:rsidRPr="00572229">
        <w:rPr>
          <w:lang w:val="fr-CH"/>
        </w:rPr>
        <w:t>: s</w:t>
      </w:r>
      <w:r w:rsidR="00CD5BBC" w:rsidRPr="00572229">
        <w:rPr>
          <w:lang w:val="fr-CH"/>
        </w:rPr>
        <w:t>’</w:t>
      </w:r>
      <w:r w:rsidR="00267907" w:rsidRPr="00572229">
        <w:rPr>
          <w:lang w:val="fr-CH"/>
        </w:rPr>
        <w:t>il est approuvé, la loi aura un rang supérieur aux lois ordinaires et en tant que tel</w:t>
      </w:r>
      <w:r w:rsidR="003C48E4" w:rsidRPr="00572229">
        <w:rPr>
          <w:lang w:val="fr-CH"/>
        </w:rPr>
        <w:t>le</w:t>
      </w:r>
      <w:r w:rsidR="00267907" w:rsidRPr="00572229">
        <w:rPr>
          <w:lang w:val="fr-CH"/>
        </w:rPr>
        <w:t xml:space="preserve"> servira à vérifier la constitutionnalité de toutes les lois qui modifieraient à l</w:t>
      </w:r>
      <w:r w:rsidR="00CD5BBC" w:rsidRPr="00572229">
        <w:rPr>
          <w:lang w:val="fr-CH"/>
        </w:rPr>
        <w:t>’</w:t>
      </w:r>
      <w:r w:rsidR="00267907" w:rsidRPr="00572229">
        <w:rPr>
          <w:lang w:val="fr-CH"/>
        </w:rPr>
        <w:t>avenir la réglementation en la matière.</w:t>
      </w:r>
    </w:p>
    <w:p w:rsidR="00267907" w:rsidRPr="00572229" w:rsidRDefault="00710DE2" w:rsidP="00EB3306">
      <w:pPr>
        <w:spacing w:after="240"/>
        <w:rPr>
          <w:lang w:val="fr-CH"/>
        </w:rPr>
      </w:pPr>
      <w:r>
        <w:rPr>
          <w:lang w:val="fr-CH"/>
        </w:rPr>
        <w:t>87.</w:t>
      </w:r>
      <w:r>
        <w:rPr>
          <w:lang w:val="fr-CH"/>
        </w:rPr>
        <w:tab/>
      </w:r>
      <w:r w:rsidR="00267907" w:rsidRPr="00572229">
        <w:rPr>
          <w:lang w:val="fr-CH"/>
        </w:rPr>
        <w:t>Brièvement, le texte du projet de loi (tel qu</w:t>
      </w:r>
      <w:r w:rsidR="00CD5BBC" w:rsidRPr="00572229">
        <w:rPr>
          <w:lang w:val="fr-CH"/>
        </w:rPr>
        <w:t>’</w:t>
      </w:r>
      <w:r w:rsidR="00267907" w:rsidRPr="00572229">
        <w:rPr>
          <w:lang w:val="fr-CH"/>
        </w:rPr>
        <w:t xml:space="preserve">il a été rédigé dans le </w:t>
      </w:r>
      <w:r w:rsidR="004A3BD2" w:rsidRPr="00572229">
        <w:rPr>
          <w:lang w:val="fr-CH"/>
        </w:rPr>
        <w:t>mémoire soumis par M</w:t>
      </w:r>
      <w:r w:rsidR="004A3BD2" w:rsidRPr="00710DE2">
        <w:rPr>
          <w:vertAlign w:val="superscript"/>
          <w:lang w:val="fr-CH"/>
        </w:rPr>
        <w:t>me</w:t>
      </w:r>
      <w:r>
        <w:rPr>
          <w:lang w:val="fr-CH"/>
        </w:rPr>
        <w:t> </w:t>
      </w:r>
      <w:r w:rsidR="00267907" w:rsidRPr="00572229">
        <w:rPr>
          <w:lang w:val="fr-CH"/>
        </w:rPr>
        <w:t>Gina Parody</w:t>
      </w:r>
      <w:r w:rsidR="00690AD3">
        <w:rPr>
          <w:lang w:val="fr-CH"/>
        </w:rPr>
        <w:t>, sénatrice,</w:t>
      </w:r>
      <w:r w:rsidR="00267907" w:rsidRPr="00572229">
        <w:rPr>
          <w:lang w:val="fr-CH"/>
        </w:rPr>
        <w:t xml:space="preserve"> aux fins du premier examen au Sénat) dispose ce qui suit:</w:t>
      </w:r>
    </w:p>
    <w:p w:rsidR="00267907" w:rsidRPr="00710DE2" w:rsidRDefault="00267907" w:rsidP="00710DE2">
      <w:pPr>
        <w:spacing w:after="240"/>
        <w:ind w:left="567" w:firstLine="567"/>
        <w:rPr>
          <w:lang w:val="fr-CH"/>
        </w:rPr>
      </w:pPr>
      <w:r w:rsidRPr="00710DE2">
        <w:rPr>
          <w:lang w:val="fr-CH"/>
        </w:rPr>
        <w:t xml:space="preserve">Le Titre I – </w:t>
      </w:r>
      <w:r w:rsidR="00710DE2">
        <w:rPr>
          <w:lang w:val="fr-CH"/>
        </w:rPr>
        <w:t>«</w:t>
      </w:r>
      <w:r w:rsidRPr="00710DE2">
        <w:rPr>
          <w:lang w:val="fr-CH"/>
        </w:rPr>
        <w:t>Dispositions générales</w:t>
      </w:r>
      <w:r w:rsidR="00710DE2">
        <w:rPr>
          <w:lang w:val="fr-CH"/>
        </w:rPr>
        <w:t>»</w:t>
      </w:r>
      <w:r w:rsidRPr="00710DE2">
        <w:rPr>
          <w:lang w:val="fr-CH"/>
        </w:rPr>
        <w:t xml:space="preserve"> – énonce l</w:t>
      </w:r>
      <w:r w:rsidR="00CD5BBC" w:rsidRPr="00710DE2">
        <w:rPr>
          <w:lang w:val="fr-CH"/>
        </w:rPr>
        <w:t>’</w:t>
      </w:r>
      <w:r w:rsidRPr="00710DE2">
        <w:rPr>
          <w:lang w:val="fr-CH"/>
        </w:rPr>
        <w:t>objet, les principes, les définitions conceptuelles et les obligations de l</w:t>
      </w:r>
      <w:r w:rsidR="00CD5BBC" w:rsidRPr="00710DE2">
        <w:rPr>
          <w:lang w:val="fr-CH"/>
        </w:rPr>
        <w:t>’</w:t>
      </w:r>
      <w:r w:rsidRPr="00710DE2">
        <w:rPr>
          <w:lang w:val="fr-CH"/>
        </w:rPr>
        <w:t>État et de la société en matière d</w:t>
      </w:r>
      <w:r w:rsidR="00CD5BBC" w:rsidRPr="00710DE2">
        <w:rPr>
          <w:lang w:val="fr-CH"/>
        </w:rPr>
        <w:t>’</w:t>
      </w:r>
      <w:r w:rsidRPr="00710DE2">
        <w:rPr>
          <w:lang w:val="fr-CH"/>
        </w:rPr>
        <w:t>égalité.</w:t>
      </w:r>
    </w:p>
    <w:p w:rsidR="00267907" w:rsidRPr="00710DE2" w:rsidRDefault="00267907" w:rsidP="00710DE2">
      <w:pPr>
        <w:spacing w:after="240"/>
        <w:ind w:left="567" w:firstLine="567"/>
        <w:rPr>
          <w:lang w:val="fr-CH"/>
        </w:rPr>
      </w:pPr>
      <w:r w:rsidRPr="00710DE2">
        <w:rPr>
          <w:lang w:val="fr-CH"/>
        </w:rPr>
        <w:t xml:space="preserve">Le Titre II – </w:t>
      </w:r>
      <w:r w:rsidR="00710DE2">
        <w:rPr>
          <w:lang w:val="fr-CH"/>
        </w:rPr>
        <w:t>«</w:t>
      </w:r>
      <w:r w:rsidRPr="00710DE2">
        <w:rPr>
          <w:lang w:val="fr-CH"/>
        </w:rPr>
        <w:t>Conduite</w:t>
      </w:r>
      <w:r w:rsidR="003C48E4" w:rsidRPr="00710DE2">
        <w:rPr>
          <w:lang w:val="fr-CH"/>
        </w:rPr>
        <w:t>s</w:t>
      </w:r>
      <w:r w:rsidRPr="00710DE2">
        <w:rPr>
          <w:lang w:val="fr-CH"/>
        </w:rPr>
        <w:t xml:space="preserve"> discriminatoire</w:t>
      </w:r>
      <w:r w:rsidR="003C48E4" w:rsidRPr="00710DE2">
        <w:rPr>
          <w:lang w:val="fr-CH"/>
        </w:rPr>
        <w:t>s</w:t>
      </w:r>
      <w:r w:rsidR="00710DE2">
        <w:rPr>
          <w:lang w:val="fr-CH"/>
        </w:rPr>
        <w:t>»</w:t>
      </w:r>
      <w:r w:rsidRPr="00710DE2">
        <w:rPr>
          <w:lang w:val="fr-CH"/>
        </w:rPr>
        <w:t xml:space="preserve"> – qualifie les actes discriminatoires par secteur: professionnel (public et privé), éducatif, sécurité sociale, autres formes de discrimination dans les milieux et services publics. Il s</w:t>
      </w:r>
      <w:r w:rsidR="00CD5BBC" w:rsidRPr="00710DE2">
        <w:rPr>
          <w:lang w:val="fr-CH"/>
        </w:rPr>
        <w:t>’</w:t>
      </w:r>
      <w:r w:rsidRPr="00710DE2">
        <w:rPr>
          <w:lang w:val="fr-CH"/>
        </w:rPr>
        <w:t>agir par conséquent d</w:t>
      </w:r>
      <w:r w:rsidR="00CD5BBC" w:rsidRPr="00710DE2">
        <w:rPr>
          <w:lang w:val="fr-CH"/>
        </w:rPr>
        <w:t>’</w:t>
      </w:r>
      <w:r w:rsidRPr="00710DE2">
        <w:rPr>
          <w:lang w:val="fr-CH"/>
        </w:rPr>
        <w:t>une description des conduites discriminatoires, dont la liste n</w:t>
      </w:r>
      <w:r w:rsidR="00CD5BBC" w:rsidRPr="00710DE2">
        <w:rPr>
          <w:lang w:val="fr-CH"/>
        </w:rPr>
        <w:t>’</w:t>
      </w:r>
      <w:r w:rsidRPr="00710DE2">
        <w:rPr>
          <w:lang w:val="fr-CH"/>
        </w:rPr>
        <w:t>est toutefois pas exhaustive.</w:t>
      </w:r>
    </w:p>
    <w:p w:rsidR="00267907" w:rsidRPr="00710DE2" w:rsidRDefault="00267907" w:rsidP="00710DE2">
      <w:pPr>
        <w:spacing w:after="240"/>
        <w:ind w:left="567" w:firstLine="567"/>
        <w:rPr>
          <w:lang w:val="fr-CH"/>
        </w:rPr>
      </w:pPr>
      <w:r w:rsidRPr="00710DE2">
        <w:rPr>
          <w:lang w:val="fr-CH"/>
        </w:rPr>
        <w:t xml:space="preserve">Le Titre III – </w:t>
      </w:r>
      <w:r w:rsidR="00710DE2" w:rsidRPr="00710DE2">
        <w:rPr>
          <w:lang w:val="fr-CH"/>
        </w:rPr>
        <w:t>«</w:t>
      </w:r>
      <w:r w:rsidRPr="00710DE2">
        <w:rPr>
          <w:lang w:val="fr-CH"/>
        </w:rPr>
        <w:t>Accessibilité</w:t>
      </w:r>
      <w:r w:rsidR="00710DE2" w:rsidRPr="00710DE2">
        <w:rPr>
          <w:lang w:val="fr-CH"/>
        </w:rPr>
        <w:t>»</w:t>
      </w:r>
      <w:r w:rsidRPr="00710DE2">
        <w:rPr>
          <w:lang w:val="fr-CH"/>
        </w:rPr>
        <w:t xml:space="preserve"> – définit les concepts d</w:t>
      </w:r>
      <w:r w:rsidR="00CD5BBC" w:rsidRPr="00710DE2">
        <w:rPr>
          <w:lang w:val="fr-CH"/>
        </w:rPr>
        <w:t>’</w:t>
      </w:r>
      <w:r w:rsidRPr="00710DE2">
        <w:rPr>
          <w:lang w:val="fr-CH"/>
        </w:rPr>
        <w:t>adaptation raisonnable et les domaines d</w:t>
      </w:r>
      <w:r w:rsidR="00CD5BBC" w:rsidRPr="00710DE2">
        <w:rPr>
          <w:lang w:val="fr-CH"/>
        </w:rPr>
        <w:t>’</w:t>
      </w:r>
      <w:r w:rsidRPr="00710DE2">
        <w:rPr>
          <w:lang w:val="fr-CH"/>
        </w:rPr>
        <w:t>application également définis dans le projet.</w:t>
      </w:r>
    </w:p>
    <w:p w:rsidR="00267907" w:rsidRPr="00710DE2" w:rsidRDefault="00267907" w:rsidP="00710DE2">
      <w:pPr>
        <w:spacing w:after="240"/>
        <w:ind w:left="567" w:firstLine="567"/>
        <w:rPr>
          <w:lang w:val="fr-CH"/>
        </w:rPr>
      </w:pPr>
      <w:r w:rsidRPr="00710DE2">
        <w:rPr>
          <w:lang w:val="fr-CH"/>
        </w:rPr>
        <w:t>Le Titre I</w:t>
      </w:r>
      <w:r w:rsidR="00710DE2" w:rsidRPr="00710DE2">
        <w:rPr>
          <w:lang w:val="fr-CH"/>
        </w:rPr>
        <w:t>V – «</w:t>
      </w:r>
      <w:r w:rsidRPr="00710DE2">
        <w:rPr>
          <w:lang w:val="fr-CH"/>
        </w:rPr>
        <w:t xml:space="preserve">Mesures </w:t>
      </w:r>
      <w:r w:rsidR="003C48E4" w:rsidRPr="00710DE2">
        <w:rPr>
          <w:lang w:val="fr-CH"/>
        </w:rPr>
        <w:t>correctives</w:t>
      </w:r>
      <w:r w:rsidR="00710DE2" w:rsidRPr="00710DE2">
        <w:rPr>
          <w:lang w:val="fr-CH"/>
        </w:rPr>
        <w:t>»</w:t>
      </w:r>
      <w:r w:rsidRPr="00710DE2">
        <w:rPr>
          <w:lang w:val="fr-CH"/>
        </w:rPr>
        <w:t xml:space="preserve"> – définit ce qu</w:t>
      </w:r>
      <w:r w:rsidR="00CD5BBC" w:rsidRPr="00710DE2">
        <w:rPr>
          <w:lang w:val="fr-CH"/>
        </w:rPr>
        <w:t>’</w:t>
      </w:r>
      <w:r w:rsidRPr="00710DE2">
        <w:rPr>
          <w:lang w:val="fr-CH"/>
        </w:rPr>
        <w:t>il faut entendre par ces mesures et établit quelques paramètres légaux propres à concevoir</w:t>
      </w:r>
      <w:r w:rsidR="003C48E4" w:rsidRPr="00710DE2">
        <w:rPr>
          <w:lang w:val="fr-CH"/>
        </w:rPr>
        <w:t xml:space="preserve"> des mesures concrètes</w:t>
      </w:r>
      <w:r w:rsidRPr="00710DE2">
        <w:rPr>
          <w:lang w:val="fr-CH"/>
        </w:rPr>
        <w:t>.</w:t>
      </w:r>
    </w:p>
    <w:p w:rsidR="00267907" w:rsidRPr="00710DE2" w:rsidRDefault="00710DE2" w:rsidP="00710DE2">
      <w:pPr>
        <w:spacing w:after="240"/>
        <w:ind w:left="567" w:firstLine="567"/>
        <w:rPr>
          <w:lang w:val="fr-CH"/>
        </w:rPr>
      </w:pPr>
      <w:r w:rsidRPr="00710DE2">
        <w:rPr>
          <w:lang w:val="fr-CH"/>
        </w:rPr>
        <w:t>Le Titre V – «</w:t>
      </w:r>
      <w:r w:rsidR="00267907" w:rsidRPr="00710DE2">
        <w:rPr>
          <w:lang w:val="fr-CH"/>
        </w:rPr>
        <w:t>Mécanisme</w:t>
      </w:r>
      <w:r w:rsidR="003C48E4" w:rsidRPr="00710DE2">
        <w:rPr>
          <w:lang w:val="fr-CH"/>
        </w:rPr>
        <w:t>s</w:t>
      </w:r>
      <w:r w:rsidR="00267907" w:rsidRPr="00710DE2">
        <w:rPr>
          <w:lang w:val="fr-CH"/>
        </w:rPr>
        <w:t xml:space="preserve"> de prot</w:t>
      </w:r>
      <w:r w:rsidR="003C48E4" w:rsidRPr="00710DE2">
        <w:rPr>
          <w:lang w:val="fr-CH"/>
        </w:rPr>
        <w:t>ection</w:t>
      </w:r>
      <w:r w:rsidRPr="00710DE2">
        <w:rPr>
          <w:lang w:val="fr-CH"/>
        </w:rPr>
        <w:t>»</w:t>
      </w:r>
      <w:r w:rsidR="003C48E4" w:rsidRPr="00710DE2">
        <w:rPr>
          <w:lang w:val="fr-CH"/>
        </w:rPr>
        <w:t xml:space="preserve"> – vise à </w:t>
      </w:r>
      <w:r w:rsidR="004A3BD2" w:rsidRPr="00710DE2">
        <w:rPr>
          <w:lang w:val="fr-CH"/>
        </w:rPr>
        <w:t>donner effet à</w:t>
      </w:r>
      <w:r w:rsidR="00267907" w:rsidRPr="00710DE2">
        <w:rPr>
          <w:lang w:val="fr-CH"/>
        </w:rPr>
        <w:t xml:space="preserve"> l</w:t>
      </w:r>
      <w:r w:rsidR="003C48E4" w:rsidRPr="00710DE2">
        <w:rPr>
          <w:lang w:val="fr-CH"/>
        </w:rPr>
        <w:t>a loi</w:t>
      </w:r>
      <w:r w:rsidR="00267907" w:rsidRPr="00710DE2">
        <w:rPr>
          <w:lang w:val="fr-CH"/>
        </w:rPr>
        <w:t xml:space="preserve"> pour éviter qu</w:t>
      </w:r>
      <w:r w:rsidR="00CD5BBC" w:rsidRPr="00710DE2">
        <w:rPr>
          <w:lang w:val="fr-CH"/>
        </w:rPr>
        <w:t>’</w:t>
      </w:r>
      <w:r w:rsidR="003C48E4" w:rsidRPr="00710DE2">
        <w:rPr>
          <w:lang w:val="fr-CH"/>
        </w:rPr>
        <w:t xml:space="preserve">elle ne devienne </w:t>
      </w:r>
      <w:r w:rsidR="00267907" w:rsidRPr="00710DE2">
        <w:rPr>
          <w:lang w:val="fr-CH"/>
        </w:rPr>
        <w:t>un droit symbolique ou lettre morte</w:t>
      </w:r>
      <w:r w:rsidR="00E0327A" w:rsidRPr="00710DE2">
        <w:rPr>
          <w:lang w:val="fr-CH"/>
        </w:rPr>
        <w:t xml:space="preserve">. </w:t>
      </w:r>
      <w:r w:rsidR="003C48E4" w:rsidRPr="00710DE2">
        <w:rPr>
          <w:lang w:val="fr-CH"/>
        </w:rPr>
        <w:t>I</w:t>
      </w:r>
      <w:r w:rsidR="00267907" w:rsidRPr="00710DE2">
        <w:rPr>
          <w:lang w:val="fr-CH"/>
        </w:rPr>
        <w:t xml:space="preserve">l est </w:t>
      </w:r>
      <w:r w:rsidR="003C48E4" w:rsidRPr="00710DE2">
        <w:rPr>
          <w:lang w:val="fr-CH"/>
        </w:rPr>
        <w:t xml:space="preserve">partant </w:t>
      </w:r>
      <w:r w:rsidR="00267907" w:rsidRPr="00710DE2">
        <w:rPr>
          <w:lang w:val="fr-CH"/>
        </w:rPr>
        <w:t>fait recours à l</w:t>
      </w:r>
      <w:r w:rsidR="00CD5BBC" w:rsidRPr="00710DE2">
        <w:rPr>
          <w:lang w:val="fr-CH"/>
        </w:rPr>
        <w:t>’</w:t>
      </w:r>
      <w:r w:rsidR="00267907" w:rsidRPr="00710DE2">
        <w:rPr>
          <w:lang w:val="fr-CH"/>
        </w:rPr>
        <w:t>action de tutelle, l</w:t>
      </w:r>
      <w:r w:rsidR="00CD5BBC" w:rsidRPr="00710DE2">
        <w:rPr>
          <w:lang w:val="fr-CH"/>
        </w:rPr>
        <w:t>’</w:t>
      </w:r>
      <w:r w:rsidR="00267907" w:rsidRPr="00710DE2">
        <w:rPr>
          <w:lang w:val="fr-CH"/>
        </w:rPr>
        <w:t>action populaire, aux procédures contentieuses et ordinaires existantes et aux mesures policières pour donner effet à la norme. Ce titre propose une mesure de renversement de la charge de la preuve, qui s</w:t>
      </w:r>
      <w:r w:rsidR="00CD5BBC" w:rsidRPr="00710DE2">
        <w:rPr>
          <w:lang w:val="fr-CH"/>
        </w:rPr>
        <w:t>’</w:t>
      </w:r>
      <w:r w:rsidR="00267907" w:rsidRPr="00710DE2">
        <w:rPr>
          <w:lang w:val="fr-CH"/>
        </w:rPr>
        <w:t>applique communément en droit comparé, selon laquelle il est proposé de corriger – par voie de droit procédural – les inégalités de pouvoir entre victimes et responsables des actes de discrimination. Comme l</w:t>
      </w:r>
      <w:r w:rsidR="00CD5BBC" w:rsidRPr="00710DE2">
        <w:rPr>
          <w:lang w:val="fr-CH"/>
        </w:rPr>
        <w:t>’</w:t>
      </w:r>
      <w:r w:rsidR="00267907" w:rsidRPr="00710DE2">
        <w:rPr>
          <w:lang w:val="fr-CH"/>
        </w:rPr>
        <w:t xml:space="preserve">indique la Cour constitutionnelle, </w:t>
      </w:r>
      <w:r w:rsidRPr="00710DE2">
        <w:rPr>
          <w:lang w:val="fr-CH"/>
        </w:rPr>
        <w:t>«</w:t>
      </w:r>
      <w:r w:rsidR="00267907" w:rsidRPr="00710DE2">
        <w:rPr>
          <w:lang w:val="fr-CH"/>
        </w:rPr>
        <w:t>les actes discriminatoires sont difficiles à prouver. Il s</w:t>
      </w:r>
      <w:r w:rsidR="00CD5BBC" w:rsidRPr="00710DE2">
        <w:rPr>
          <w:lang w:val="fr-CH"/>
        </w:rPr>
        <w:t>’</w:t>
      </w:r>
      <w:r w:rsidR="00267907" w:rsidRPr="00710DE2">
        <w:rPr>
          <w:lang w:val="fr-CH"/>
        </w:rPr>
        <w:t>ensuit qu</w:t>
      </w:r>
      <w:r w:rsidR="00CD5BBC" w:rsidRPr="00710DE2">
        <w:rPr>
          <w:lang w:val="fr-CH"/>
        </w:rPr>
        <w:t>’</w:t>
      </w:r>
      <w:r w:rsidR="00267907" w:rsidRPr="00710DE2">
        <w:rPr>
          <w:lang w:val="fr-CH"/>
        </w:rPr>
        <w:t>il serait pertinent que la charge de la preuve de non</w:t>
      </w:r>
      <w:r w:rsidR="00267907" w:rsidRPr="00710DE2">
        <w:rPr>
          <w:lang w:val="fr-CH"/>
        </w:rPr>
        <w:noBreakHyphen/>
        <w:t>discrimination retombe sur l</w:t>
      </w:r>
      <w:r w:rsidR="00CD5BBC" w:rsidRPr="00710DE2">
        <w:rPr>
          <w:lang w:val="fr-CH"/>
        </w:rPr>
        <w:t>’</w:t>
      </w:r>
      <w:r w:rsidR="00267907" w:rsidRPr="00710DE2">
        <w:rPr>
          <w:lang w:val="fr-CH"/>
        </w:rPr>
        <w:t>autorité qui décide ou applique une disposition juridique, non sur celui qui allègue la violation de son droit à l</w:t>
      </w:r>
      <w:r w:rsidR="00CD5BBC" w:rsidRPr="00710DE2">
        <w:rPr>
          <w:lang w:val="fr-CH"/>
        </w:rPr>
        <w:t>’</w:t>
      </w:r>
      <w:r w:rsidR="00267907" w:rsidRPr="00710DE2">
        <w:rPr>
          <w:lang w:val="fr-CH"/>
        </w:rPr>
        <w:t>égalité, tout particulièrement quand une personne est soupçonnée d</w:t>
      </w:r>
      <w:r w:rsidR="00CD5BBC" w:rsidRPr="00710DE2">
        <w:rPr>
          <w:lang w:val="fr-CH"/>
        </w:rPr>
        <w:t>’</w:t>
      </w:r>
      <w:r w:rsidR="00267907" w:rsidRPr="00710DE2">
        <w:rPr>
          <w:lang w:val="fr-CH"/>
        </w:rPr>
        <w:t>avoir un lien avec les éléments expressément qualifiés de discriminatoires au regard du droit constitutionnel</w:t>
      </w:r>
      <w:r w:rsidRPr="00710DE2">
        <w:rPr>
          <w:lang w:val="fr-CH"/>
        </w:rPr>
        <w:t>»</w:t>
      </w:r>
      <w:r w:rsidR="00267907" w:rsidRPr="00710DE2">
        <w:rPr>
          <w:lang w:val="fr-CH"/>
        </w:rPr>
        <w:t>.</w:t>
      </w:r>
    </w:p>
    <w:p w:rsidR="00267907" w:rsidRPr="00B1682B" w:rsidRDefault="00267907" w:rsidP="00B1682B">
      <w:pPr>
        <w:spacing w:after="240"/>
        <w:ind w:left="567" w:firstLine="567"/>
        <w:rPr>
          <w:lang w:val="fr-CH"/>
        </w:rPr>
      </w:pPr>
      <w:r w:rsidRPr="00B1682B">
        <w:rPr>
          <w:lang w:val="fr-CH"/>
        </w:rPr>
        <w:t xml:space="preserve">Le Titre VI – </w:t>
      </w:r>
      <w:r w:rsidR="00B1682B" w:rsidRPr="00B1682B">
        <w:rPr>
          <w:lang w:val="fr-CH"/>
        </w:rPr>
        <w:t>«</w:t>
      </w:r>
      <w:r w:rsidRPr="00B1682B">
        <w:rPr>
          <w:lang w:val="fr-CH"/>
        </w:rPr>
        <w:t>Sanctions et réparation</w:t>
      </w:r>
      <w:r w:rsidR="00B1682B" w:rsidRPr="00B1682B">
        <w:rPr>
          <w:lang w:val="fr-CH"/>
        </w:rPr>
        <w:t>»</w:t>
      </w:r>
      <w:r w:rsidRPr="00B1682B">
        <w:rPr>
          <w:lang w:val="fr-CH"/>
        </w:rPr>
        <w:t xml:space="preserve"> – vise également à garantir l</w:t>
      </w:r>
      <w:r w:rsidR="00CD5BBC" w:rsidRPr="00B1682B">
        <w:rPr>
          <w:lang w:val="fr-CH"/>
        </w:rPr>
        <w:t>’</w:t>
      </w:r>
      <w:r w:rsidRPr="00B1682B">
        <w:rPr>
          <w:lang w:val="fr-CH"/>
        </w:rPr>
        <w:t xml:space="preserve">efficacité de ces dispositions. Il régit la réparation intégrale, les sanctions pédagogiques, la responsabilité patrimoniale et disciplinaire, de même que les sanctions policières et pénales. Il mentionne en particulier la qualification du délit </w:t>
      </w:r>
      <w:r w:rsidR="00B1682B" w:rsidRPr="00B1682B">
        <w:rPr>
          <w:lang w:val="fr-CH"/>
        </w:rPr>
        <w:t>«</w:t>
      </w:r>
      <w:r w:rsidRPr="00B1682B">
        <w:rPr>
          <w:lang w:val="fr-CH"/>
        </w:rPr>
        <w:t>d</w:t>
      </w:r>
      <w:r w:rsidR="00CD5BBC" w:rsidRPr="00B1682B">
        <w:rPr>
          <w:lang w:val="fr-CH"/>
        </w:rPr>
        <w:t>’</w:t>
      </w:r>
      <w:r w:rsidRPr="00B1682B">
        <w:rPr>
          <w:lang w:val="fr-CH"/>
        </w:rPr>
        <w:t>incitation à la discrimination</w:t>
      </w:r>
      <w:r w:rsidR="00B1682B" w:rsidRPr="00B1682B">
        <w:rPr>
          <w:lang w:val="fr-CH"/>
        </w:rPr>
        <w:t>»</w:t>
      </w:r>
      <w:r w:rsidRPr="00B1682B">
        <w:rPr>
          <w:lang w:val="fr-CH"/>
        </w:rPr>
        <w:t xml:space="preserve"> en vue de sanctionner ce type d</w:t>
      </w:r>
      <w:r w:rsidR="00CD5BBC" w:rsidRPr="00B1682B">
        <w:rPr>
          <w:lang w:val="fr-CH"/>
        </w:rPr>
        <w:t>’</w:t>
      </w:r>
      <w:r w:rsidRPr="00B1682B">
        <w:rPr>
          <w:lang w:val="fr-CH"/>
        </w:rPr>
        <w:t>acte en fonction d</w:t>
      </w:r>
      <w:r w:rsidR="00CD5BBC" w:rsidRPr="00B1682B">
        <w:rPr>
          <w:lang w:val="fr-CH"/>
        </w:rPr>
        <w:t>’</w:t>
      </w:r>
      <w:r w:rsidRPr="00B1682B">
        <w:rPr>
          <w:lang w:val="fr-CH"/>
        </w:rPr>
        <w:t xml:space="preserve">éléments suspects ou </w:t>
      </w:r>
      <w:r w:rsidR="003C48E4" w:rsidRPr="00B1682B">
        <w:rPr>
          <w:lang w:val="fr-CH"/>
        </w:rPr>
        <w:t>valables</w:t>
      </w:r>
      <w:r w:rsidRPr="00B1682B">
        <w:rPr>
          <w:lang w:val="fr-CH"/>
        </w:rPr>
        <w:t>.</w:t>
      </w:r>
    </w:p>
    <w:p w:rsidR="00267907" w:rsidRPr="00B1682B" w:rsidRDefault="00267907" w:rsidP="00B1682B">
      <w:pPr>
        <w:spacing w:after="240"/>
        <w:ind w:left="567" w:firstLine="567"/>
        <w:rPr>
          <w:lang w:val="fr-CH"/>
        </w:rPr>
      </w:pPr>
      <w:r w:rsidRPr="00B1682B">
        <w:rPr>
          <w:lang w:val="fr-CH"/>
        </w:rPr>
        <w:t xml:space="preserve">Le Titre VII, consacré aux </w:t>
      </w:r>
      <w:r w:rsidR="00B1682B" w:rsidRPr="00B1682B">
        <w:rPr>
          <w:lang w:val="fr-CH"/>
        </w:rPr>
        <w:t>«</w:t>
      </w:r>
      <w:r w:rsidRPr="00B1682B">
        <w:rPr>
          <w:lang w:val="fr-CH"/>
        </w:rPr>
        <w:t>dispositions finales relatives aux politiques gouvernementales</w:t>
      </w:r>
      <w:r w:rsidR="00B1682B" w:rsidRPr="00B1682B">
        <w:rPr>
          <w:lang w:val="fr-CH"/>
        </w:rPr>
        <w:t>»</w:t>
      </w:r>
      <w:r w:rsidRPr="00B1682B">
        <w:rPr>
          <w:lang w:val="fr-CH"/>
        </w:rPr>
        <w:t>, régit les politiques de prévention, de promotion, d</w:t>
      </w:r>
      <w:r w:rsidR="00CD5BBC" w:rsidRPr="00B1682B">
        <w:rPr>
          <w:lang w:val="fr-CH"/>
        </w:rPr>
        <w:t>’</w:t>
      </w:r>
      <w:r w:rsidRPr="00B1682B">
        <w:rPr>
          <w:lang w:val="fr-CH"/>
        </w:rPr>
        <w:t>enseignement et de culture en matière d</w:t>
      </w:r>
      <w:r w:rsidR="00CD5BBC" w:rsidRPr="00B1682B">
        <w:rPr>
          <w:lang w:val="fr-CH"/>
        </w:rPr>
        <w:t>’</w:t>
      </w:r>
      <w:r w:rsidRPr="00B1682B">
        <w:rPr>
          <w:lang w:val="fr-CH"/>
        </w:rPr>
        <w:t>égalité, ainsi que de formation et d</w:t>
      </w:r>
      <w:r w:rsidR="00CD5BBC" w:rsidRPr="00B1682B">
        <w:rPr>
          <w:lang w:val="fr-CH"/>
        </w:rPr>
        <w:t>’</w:t>
      </w:r>
      <w:r w:rsidRPr="00B1682B">
        <w:rPr>
          <w:lang w:val="fr-CH"/>
        </w:rPr>
        <w:t xml:space="preserve">éducation, ordonne des estimations sur des questions liées aux </w:t>
      </w:r>
      <w:r w:rsidR="003C48E4" w:rsidRPr="00B1682B">
        <w:rPr>
          <w:lang w:val="fr-CH"/>
        </w:rPr>
        <w:t>données d</w:t>
      </w:r>
      <w:r w:rsidR="00CD5BBC" w:rsidRPr="00B1682B">
        <w:rPr>
          <w:lang w:val="fr-CH"/>
        </w:rPr>
        <w:t>’</w:t>
      </w:r>
      <w:r w:rsidR="003C48E4" w:rsidRPr="00B1682B">
        <w:rPr>
          <w:lang w:val="fr-CH"/>
        </w:rPr>
        <w:t>information</w:t>
      </w:r>
      <w:r w:rsidRPr="00B1682B">
        <w:rPr>
          <w:lang w:val="fr-CH"/>
        </w:rPr>
        <w:t xml:space="preserve"> et </w:t>
      </w:r>
      <w:r w:rsidR="003C48E4" w:rsidRPr="00B1682B">
        <w:rPr>
          <w:lang w:val="fr-CH"/>
        </w:rPr>
        <w:t xml:space="preserve">de </w:t>
      </w:r>
      <w:r w:rsidRPr="00B1682B">
        <w:rPr>
          <w:lang w:val="fr-CH"/>
        </w:rPr>
        <w:t>statistique, ainsi que la nécessité d</w:t>
      </w:r>
      <w:r w:rsidR="00CD5BBC" w:rsidRPr="00B1682B">
        <w:rPr>
          <w:lang w:val="fr-CH"/>
        </w:rPr>
        <w:t>’</w:t>
      </w:r>
      <w:r w:rsidRPr="00B1682B">
        <w:rPr>
          <w:lang w:val="fr-CH"/>
        </w:rPr>
        <w:t xml:space="preserve">établir des plans et un budget avec des indicateurs </w:t>
      </w:r>
      <w:r w:rsidR="00D87ED4">
        <w:rPr>
          <w:lang w:val="fr-CH"/>
        </w:rPr>
        <w:t>de non</w:t>
      </w:r>
      <w:r w:rsidR="00D87ED4">
        <w:rPr>
          <w:lang w:val="fr-CH"/>
        </w:rPr>
        <w:noBreakHyphen/>
      </w:r>
      <w:r w:rsidRPr="00B1682B">
        <w:rPr>
          <w:lang w:val="fr-CH"/>
        </w:rPr>
        <w:t>discriminat</w:t>
      </w:r>
      <w:r w:rsidR="003C48E4" w:rsidRPr="00B1682B">
        <w:rPr>
          <w:lang w:val="fr-CH"/>
        </w:rPr>
        <w:t>ion</w:t>
      </w:r>
      <w:r w:rsidRPr="00B1682B">
        <w:rPr>
          <w:lang w:val="fr-CH"/>
        </w:rPr>
        <w:t>.</w:t>
      </w:r>
    </w:p>
    <w:p w:rsidR="00267907" w:rsidRPr="00572229" w:rsidRDefault="00B1682B" w:rsidP="00EB3306">
      <w:pPr>
        <w:spacing w:after="240"/>
        <w:rPr>
          <w:lang w:val="fr-CH"/>
        </w:rPr>
      </w:pPr>
      <w:r>
        <w:rPr>
          <w:lang w:val="fr-CH"/>
        </w:rPr>
        <w:t>88.</w:t>
      </w:r>
      <w:r>
        <w:rPr>
          <w:lang w:val="fr-CH"/>
        </w:rPr>
        <w:tab/>
      </w:r>
      <w:r w:rsidR="00267907" w:rsidRPr="00572229">
        <w:rPr>
          <w:lang w:val="fr-CH"/>
        </w:rPr>
        <w:t>Cet important projet de loi doit faire l</w:t>
      </w:r>
      <w:r w:rsidR="00CD5BBC" w:rsidRPr="00572229">
        <w:rPr>
          <w:lang w:val="fr-CH"/>
        </w:rPr>
        <w:t>’</w:t>
      </w:r>
      <w:r w:rsidR="00267907" w:rsidRPr="00572229">
        <w:rPr>
          <w:lang w:val="fr-CH"/>
        </w:rPr>
        <w:t>objet de quatre débats réglementaires d</w:t>
      </w:r>
      <w:r w:rsidR="00CD5BBC" w:rsidRPr="00572229">
        <w:rPr>
          <w:lang w:val="fr-CH"/>
        </w:rPr>
        <w:t>’</w:t>
      </w:r>
      <w:r w:rsidR="00267907" w:rsidRPr="00572229">
        <w:rPr>
          <w:lang w:val="fr-CH"/>
        </w:rPr>
        <w:t>ici le 20 juillet 2008. Il est clair qu</w:t>
      </w:r>
      <w:r w:rsidR="00CD5BBC" w:rsidRPr="00572229">
        <w:rPr>
          <w:lang w:val="fr-CH"/>
        </w:rPr>
        <w:t>’</w:t>
      </w:r>
      <w:r w:rsidR="00267907" w:rsidRPr="00572229">
        <w:rPr>
          <w:lang w:val="fr-CH"/>
        </w:rPr>
        <w:t>il s</w:t>
      </w:r>
      <w:r w:rsidR="00CD5BBC" w:rsidRPr="00572229">
        <w:rPr>
          <w:lang w:val="fr-CH"/>
        </w:rPr>
        <w:t>’</w:t>
      </w:r>
      <w:r w:rsidR="00267907" w:rsidRPr="00572229">
        <w:rPr>
          <w:lang w:val="fr-CH"/>
        </w:rPr>
        <w:t>agit jusqu</w:t>
      </w:r>
      <w:r w:rsidR="00CD5BBC" w:rsidRPr="00572229">
        <w:rPr>
          <w:lang w:val="fr-CH"/>
        </w:rPr>
        <w:t>’</w:t>
      </w:r>
      <w:r w:rsidR="00267907" w:rsidRPr="00572229">
        <w:rPr>
          <w:lang w:val="fr-CH"/>
        </w:rPr>
        <w:t>à présent d</w:t>
      </w:r>
      <w:r w:rsidR="00CD5BBC" w:rsidRPr="00572229">
        <w:rPr>
          <w:lang w:val="fr-CH"/>
        </w:rPr>
        <w:t>’</w:t>
      </w:r>
      <w:r w:rsidR="00267907" w:rsidRPr="00572229">
        <w:rPr>
          <w:lang w:val="fr-CH"/>
        </w:rPr>
        <w:t>une simple initiative législative, qui pourrait échouer au moment de son difficile passage au Congrès. Il est partant prudent de ne pas la considérer comme une disposition légale contraignante et de tenir compte de la probabilité qu</w:t>
      </w:r>
      <w:r w:rsidR="00CD5BBC" w:rsidRPr="00572229">
        <w:rPr>
          <w:lang w:val="fr-CH"/>
        </w:rPr>
        <w:t>’</w:t>
      </w:r>
      <w:r w:rsidR="00267907" w:rsidRPr="00572229">
        <w:rPr>
          <w:lang w:val="fr-CH"/>
        </w:rPr>
        <w:t>elle n</w:t>
      </w:r>
      <w:r w:rsidR="00CD5BBC" w:rsidRPr="00572229">
        <w:rPr>
          <w:lang w:val="fr-CH"/>
        </w:rPr>
        <w:t>’</w:t>
      </w:r>
      <w:r w:rsidR="00267907" w:rsidRPr="00572229">
        <w:rPr>
          <w:lang w:val="fr-CH"/>
        </w:rPr>
        <w:t>entre pas en vigueur et ne parvienne pas à participer de l</w:t>
      </w:r>
      <w:r w:rsidR="00CD5BBC" w:rsidRPr="00572229">
        <w:rPr>
          <w:lang w:val="fr-CH"/>
        </w:rPr>
        <w:t>’</w:t>
      </w:r>
      <w:r w:rsidR="00267907" w:rsidRPr="00572229">
        <w:rPr>
          <w:lang w:val="fr-CH"/>
        </w:rPr>
        <w:t>ordre juridique.</w:t>
      </w:r>
    </w:p>
    <w:p w:rsidR="00267907" w:rsidRPr="00572229" w:rsidRDefault="00267907" w:rsidP="00EB3306">
      <w:pPr>
        <w:spacing w:after="240"/>
        <w:rPr>
          <w:b/>
          <w:lang w:val="fr-CH"/>
        </w:rPr>
      </w:pPr>
      <w:r w:rsidRPr="00B1682B">
        <w:rPr>
          <w:b/>
          <w:lang w:val="fr-CH"/>
        </w:rPr>
        <w:t>c</w:t>
      </w:r>
      <w:r w:rsidRPr="00572229">
        <w:rPr>
          <w:b/>
          <w:lang w:val="fr-CH"/>
        </w:rPr>
        <w:t>)</w:t>
      </w:r>
      <w:r w:rsidR="006236CA" w:rsidRPr="00572229">
        <w:rPr>
          <w:b/>
          <w:lang w:val="fr-CH"/>
        </w:rPr>
        <w:tab/>
      </w:r>
      <w:r w:rsidRPr="00572229">
        <w:rPr>
          <w:b/>
          <w:lang w:val="fr-CH"/>
        </w:rPr>
        <w:t>Cadre jurisprudentiel concernant les groupes ethniques</w:t>
      </w:r>
    </w:p>
    <w:p w:rsidR="00267907" w:rsidRPr="00572229" w:rsidRDefault="00FF0F0A" w:rsidP="00EB3306">
      <w:pPr>
        <w:spacing w:after="240"/>
        <w:rPr>
          <w:lang w:val="fr-CH"/>
        </w:rPr>
      </w:pPr>
      <w:r>
        <w:rPr>
          <w:lang w:val="fr-CH"/>
        </w:rPr>
        <w:t>89.</w:t>
      </w:r>
      <w:r>
        <w:rPr>
          <w:lang w:val="fr-CH"/>
        </w:rPr>
        <w:tab/>
      </w:r>
      <w:r w:rsidR="00267907" w:rsidRPr="00572229">
        <w:rPr>
          <w:lang w:val="fr-CH"/>
        </w:rPr>
        <w:t>Depuis le début de ses travaux, la Cour constitutionnelle a rendu plus de 50 décisions relatives aux droits des autochtones, qui permettent de lever les doutes concernant les dispositions constitutionnelles. Le tableau ci</w:t>
      </w:r>
      <w:r w:rsidR="00267907" w:rsidRPr="00572229">
        <w:rPr>
          <w:lang w:val="fr-CH"/>
        </w:rPr>
        <w:noBreakHyphen/>
        <w:t>dessous en décrit les principales.</w:t>
      </w:r>
    </w:p>
    <w:tbl>
      <w:tblPr>
        <w:tblW w:w="9543" w:type="dxa"/>
        <w:tblBorders>
          <w:top w:val="single" w:sz="6" w:space="0" w:color="auto"/>
          <w:left w:val="single" w:sz="6" w:space="0" w:color="auto"/>
          <w:bottom w:val="single" w:sz="6" w:space="0" w:color="auto"/>
          <w:right w:val="single" w:sz="6" w:space="0" w:color="auto"/>
          <w:insideH w:val="single" w:sz="4" w:space="0" w:color="auto"/>
          <w:insideV w:val="single" w:sz="6" w:space="0" w:color="auto"/>
        </w:tblBorders>
        <w:tblLayout w:type="fixed"/>
        <w:tblCellMar>
          <w:left w:w="70" w:type="dxa"/>
          <w:right w:w="70" w:type="dxa"/>
        </w:tblCellMar>
        <w:tblLook w:val="0000" w:firstRow="0" w:lastRow="0" w:firstColumn="0" w:lastColumn="0" w:noHBand="0" w:noVBand="0"/>
      </w:tblPr>
      <w:tblGrid>
        <w:gridCol w:w="1510"/>
        <w:gridCol w:w="2340"/>
        <w:gridCol w:w="5693"/>
      </w:tblGrid>
      <w:tr w:rsidR="00267907" w:rsidRPr="00572229" w:rsidTr="000B0396">
        <w:tblPrEx>
          <w:tblCellMar>
            <w:top w:w="0" w:type="dxa"/>
            <w:bottom w:w="0" w:type="dxa"/>
          </w:tblCellMar>
        </w:tblPrEx>
        <w:trPr>
          <w:tblHeader/>
        </w:trPr>
        <w:tc>
          <w:tcPr>
            <w:tcW w:w="1510" w:type="dxa"/>
            <w:tcBorders>
              <w:top w:val="single" w:sz="4" w:space="0" w:color="auto"/>
              <w:bottom w:val="single" w:sz="4" w:space="0" w:color="auto"/>
            </w:tcBorders>
          </w:tcPr>
          <w:p w:rsidR="00267907" w:rsidRPr="00FF0F0A" w:rsidRDefault="00FF0F0A" w:rsidP="00FF0F0A">
            <w:pPr>
              <w:keepNext/>
              <w:keepLines/>
              <w:spacing w:before="60" w:after="60"/>
              <w:jc w:val="center"/>
              <w:rPr>
                <w:bCs/>
                <w:sz w:val="20"/>
                <w:szCs w:val="20"/>
                <w:lang w:val="fr-CH"/>
              </w:rPr>
            </w:pPr>
            <w:r w:rsidRPr="00FF0F0A">
              <w:rPr>
                <w:bCs/>
                <w:sz w:val="20"/>
                <w:szCs w:val="20"/>
                <w:lang w:val="fr-CH"/>
              </w:rPr>
              <w:t>Décision</w:t>
            </w:r>
          </w:p>
        </w:tc>
        <w:tc>
          <w:tcPr>
            <w:tcW w:w="2340" w:type="dxa"/>
            <w:tcBorders>
              <w:top w:val="single" w:sz="4" w:space="0" w:color="auto"/>
              <w:bottom w:val="single" w:sz="4" w:space="0" w:color="auto"/>
            </w:tcBorders>
          </w:tcPr>
          <w:p w:rsidR="00267907" w:rsidRPr="00FF0F0A" w:rsidRDefault="00FF0F0A" w:rsidP="00FF0F0A">
            <w:pPr>
              <w:spacing w:before="60" w:after="60"/>
              <w:jc w:val="center"/>
              <w:rPr>
                <w:bCs/>
                <w:sz w:val="20"/>
                <w:szCs w:val="20"/>
                <w:lang w:val="fr-CH"/>
              </w:rPr>
            </w:pPr>
            <w:r w:rsidRPr="00FF0F0A">
              <w:rPr>
                <w:bCs/>
                <w:sz w:val="20"/>
                <w:szCs w:val="20"/>
                <w:lang w:val="fr-CH"/>
              </w:rPr>
              <w:t>Droit protégé</w:t>
            </w:r>
          </w:p>
        </w:tc>
        <w:tc>
          <w:tcPr>
            <w:tcW w:w="5693" w:type="dxa"/>
            <w:tcBorders>
              <w:top w:val="single" w:sz="4" w:space="0" w:color="auto"/>
              <w:bottom w:val="single" w:sz="4" w:space="0" w:color="auto"/>
            </w:tcBorders>
          </w:tcPr>
          <w:p w:rsidR="00267907" w:rsidRPr="00FF0F0A" w:rsidRDefault="00FF0F0A" w:rsidP="00FF0F0A">
            <w:pPr>
              <w:spacing w:before="60" w:after="60"/>
              <w:jc w:val="center"/>
              <w:rPr>
                <w:bCs/>
                <w:sz w:val="20"/>
                <w:szCs w:val="20"/>
                <w:lang w:val="fr-CH"/>
              </w:rPr>
            </w:pPr>
            <w:r w:rsidRPr="00FF0F0A">
              <w:rPr>
                <w:bCs/>
                <w:sz w:val="20"/>
                <w:szCs w:val="20"/>
                <w:lang w:val="fr-CH"/>
              </w:rPr>
              <w:t>Contenu</w:t>
            </w:r>
          </w:p>
        </w:tc>
      </w:tr>
      <w:tr w:rsidR="00267907" w:rsidRPr="00572229" w:rsidTr="000B0396">
        <w:tblPrEx>
          <w:tblCellMar>
            <w:top w:w="0" w:type="dxa"/>
            <w:bottom w:w="0" w:type="dxa"/>
          </w:tblCellMar>
        </w:tblPrEx>
        <w:tc>
          <w:tcPr>
            <w:tcW w:w="1510" w:type="dxa"/>
            <w:tcBorders>
              <w:top w:val="single" w:sz="4" w:space="0" w:color="auto"/>
            </w:tcBorders>
          </w:tcPr>
          <w:p w:rsidR="00267907" w:rsidRPr="00572229" w:rsidRDefault="00267907" w:rsidP="00FF0F0A">
            <w:pPr>
              <w:keepNext/>
              <w:keepLines/>
              <w:spacing w:before="60" w:after="60"/>
              <w:rPr>
                <w:sz w:val="20"/>
                <w:szCs w:val="20"/>
                <w:lang w:val="fr-CH"/>
              </w:rPr>
            </w:pPr>
            <w:r w:rsidRPr="00572229">
              <w:rPr>
                <w:sz w:val="20"/>
                <w:szCs w:val="20"/>
                <w:lang w:val="fr-CH"/>
              </w:rPr>
              <w:t>T-567-92</w:t>
            </w:r>
          </w:p>
        </w:tc>
        <w:tc>
          <w:tcPr>
            <w:tcW w:w="2340" w:type="dxa"/>
            <w:tcBorders>
              <w:top w:val="single" w:sz="4" w:space="0" w:color="auto"/>
            </w:tcBorders>
          </w:tcPr>
          <w:p w:rsidR="00267907" w:rsidRPr="00572229" w:rsidRDefault="00267907" w:rsidP="00FF0F0A">
            <w:pPr>
              <w:spacing w:before="60" w:after="60"/>
              <w:rPr>
                <w:sz w:val="20"/>
                <w:szCs w:val="20"/>
                <w:lang w:val="fr-CH"/>
              </w:rPr>
            </w:pPr>
            <w:r w:rsidRPr="00572229">
              <w:rPr>
                <w:sz w:val="20"/>
                <w:szCs w:val="20"/>
                <w:lang w:val="fr-CH"/>
              </w:rPr>
              <w:t>Protec</w:t>
            </w:r>
            <w:r w:rsidR="00A9018B" w:rsidRPr="00572229">
              <w:rPr>
                <w:sz w:val="20"/>
                <w:szCs w:val="20"/>
                <w:lang w:val="fr-CH"/>
              </w:rPr>
              <w:t>tion de la diversité ethnique et culturelle</w:t>
            </w:r>
          </w:p>
        </w:tc>
        <w:tc>
          <w:tcPr>
            <w:tcW w:w="5693" w:type="dxa"/>
            <w:tcBorders>
              <w:top w:val="single" w:sz="4" w:space="0" w:color="auto"/>
            </w:tcBorders>
          </w:tcPr>
          <w:p w:rsidR="00267907" w:rsidRPr="00572229" w:rsidRDefault="00A9018B" w:rsidP="00FF0F0A">
            <w:pPr>
              <w:spacing w:before="60" w:after="60"/>
              <w:rPr>
                <w:sz w:val="20"/>
                <w:szCs w:val="20"/>
                <w:lang w:val="fr-CH"/>
              </w:rPr>
            </w:pPr>
            <w:r w:rsidRPr="00572229">
              <w:rPr>
                <w:sz w:val="20"/>
                <w:szCs w:val="20"/>
                <w:lang w:val="fr-CH"/>
              </w:rPr>
              <w:t>Établit l</w:t>
            </w:r>
            <w:r w:rsidR="00CD5BBC" w:rsidRPr="00572229">
              <w:rPr>
                <w:sz w:val="20"/>
                <w:szCs w:val="20"/>
                <w:lang w:val="fr-CH"/>
              </w:rPr>
              <w:t>’</w:t>
            </w:r>
            <w:r w:rsidRPr="00572229">
              <w:rPr>
                <w:sz w:val="20"/>
                <w:szCs w:val="20"/>
                <w:lang w:val="fr-CH"/>
              </w:rPr>
              <w:t>obligation constitutionnelle d</w:t>
            </w:r>
            <w:r w:rsidR="00CD5BBC" w:rsidRPr="00572229">
              <w:rPr>
                <w:sz w:val="20"/>
                <w:szCs w:val="20"/>
                <w:lang w:val="fr-CH"/>
              </w:rPr>
              <w:t>’</w:t>
            </w:r>
            <w:r w:rsidRPr="00572229">
              <w:rPr>
                <w:sz w:val="20"/>
                <w:szCs w:val="20"/>
                <w:lang w:val="fr-CH"/>
              </w:rPr>
              <w:t>adopter des mesures pertinentes en faveur des groupes discriminés ou marginalisés</w:t>
            </w:r>
            <w:r w:rsidR="00267907" w:rsidRPr="00572229">
              <w:rPr>
                <w:sz w:val="20"/>
                <w:szCs w:val="20"/>
                <w:lang w:val="fr-CH"/>
              </w:rPr>
              <w:t>.</w:t>
            </w:r>
          </w:p>
        </w:tc>
      </w:tr>
      <w:tr w:rsidR="00267907" w:rsidRPr="00572229" w:rsidTr="000B0396">
        <w:tblPrEx>
          <w:tblCellMar>
            <w:top w:w="0" w:type="dxa"/>
            <w:bottom w:w="0" w:type="dxa"/>
          </w:tblCellMar>
        </w:tblPrEx>
        <w:tc>
          <w:tcPr>
            <w:tcW w:w="1510" w:type="dxa"/>
          </w:tcPr>
          <w:p w:rsidR="00267907" w:rsidRPr="00572229" w:rsidRDefault="00267907" w:rsidP="00FF0F0A">
            <w:pPr>
              <w:spacing w:before="60" w:after="60"/>
              <w:rPr>
                <w:sz w:val="20"/>
                <w:szCs w:val="20"/>
                <w:lang w:val="fr-CH"/>
              </w:rPr>
            </w:pPr>
            <w:r w:rsidRPr="00572229">
              <w:rPr>
                <w:sz w:val="20"/>
                <w:szCs w:val="20"/>
                <w:lang w:val="fr-CH"/>
              </w:rPr>
              <w:t>T-188-93</w:t>
            </w:r>
          </w:p>
        </w:tc>
        <w:tc>
          <w:tcPr>
            <w:tcW w:w="2340" w:type="dxa"/>
          </w:tcPr>
          <w:p w:rsidR="00267907" w:rsidRPr="00572229" w:rsidRDefault="00267907" w:rsidP="00FF0F0A">
            <w:pPr>
              <w:spacing w:before="60" w:after="60"/>
              <w:rPr>
                <w:sz w:val="20"/>
                <w:szCs w:val="20"/>
                <w:lang w:val="fr-CH"/>
              </w:rPr>
            </w:pPr>
            <w:r w:rsidRPr="00572229">
              <w:rPr>
                <w:sz w:val="20"/>
                <w:szCs w:val="20"/>
                <w:lang w:val="fr-CH"/>
              </w:rPr>
              <w:t>D</w:t>
            </w:r>
            <w:r w:rsidR="00A9018B" w:rsidRPr="00572229">
              <w:rPr>
                <w:sz w:val="20"/>
                <w:szCs w:val="20"/>
                <w:lang w:val="fr-CH"/>
              </w:rPr>
              <w:t>roit à la vie</w:t>
            </w:r>
          </w:p>
        </w:tc>
        <w:tc>
          <w:tcPr>
            <w:tcW w:w="5693" w:type="dxa"/>
          </w:tcPr>
          <w:p w:rsidR="00267907" w:rsidRPr="00572229" w:rsidRDefault="00267907" w:rsidP="00FF0F0A">
            <w:pPr>
              <w:spacing w:before="60" w:after="60"/>
              <w:rPr>
                <w:sz w:val="20"/>
                <w:szCs w:val="20"/>
                <w:lang w:val="fr-CH"/>
              </w:rPr>
            </w:pPr>
            <w:r w:rsidRPr="00572229">
              <w:rPr>
                <w:sz w:val="20"/>
                <w:szCs w:val="20"/>
                <w:lang w:val="fr-CH"/>
              </w:rPr>
              <w:t>L</w:t>
            </w:r>
            <w:r w:rsidR="00A9018B" w:rsidRPr="00572229">
              <w:rPr>
                <w:sz w:val="20"/>
                <w:szCs w:val="20"/>
                <w:lang w:val="fr-CH"/>
              </w:rPr>
              <w:t>es autorités doivent respecter le principe d</w:t>
            </w:r>
            <w:r w:rsidR="00CD5BBC" w:rsidRPr="00572229">
              <w:rPr>
                <w:sz w:val="20"/>
                <w:szCs w:val="20"/>
                <w:lang w:val="fr-CH"/>
              </w:rPr>
              <w:t>’</w:t>
            </w:r>
            <w:r w:rsidR="00A9018B" w:rsidRPr="00572229">
              <w:rPr>
                <w:sz w:val="20"/>
                <w:szCs w:val="20"/>
                <w:lang w:val="fr-CH"/>
              </w:rPr>
              <w:t>autonomie des peuples autochtones, le droit à la paix et à la vie, ainsi qu</w:t>
            </w:r>
            <w:r w:rsidR="00CD5BBC" w:rsidRPr="00572229">
              <w:rPr>
                <w:sz w:val="20"/>
                <w:szCs w:val="20"/>
                <w:lang w:val="fr-CH"/>
              </w:rPr>
              <w:t>’</w:t>
            </w:r>
            <w:r w:rsidR="00A9018B" w:rsidRPr="00572229">
              <w:rPr>
                <w:sz w:val="20"/>
                <w:szCs w:val="20"/>
                <w:lang w:val="fr-CH"/>
              </w:rPr>
              <w:t>exercer les pouvoirs que la loi leur a confiés aux fins de protection et de défense de ces populations.</w:t>
            </w:r>
          </w:p>
        </w:tc>
      </w:tr>
      <w:tr w:rsidR="00267907" w:rsidRPr="00572229" w:rsidTr="000B0396">
        <w:tblPrEx>
          <w:tblCellMar>
            <w:top w:w="0" w:type="dxa"/>
            <w:bottom w:w="0" w:type="dxa"/>
          </w:tblCellMar>
        </w:tblPrEx>
        <w:tc>
          <w:tcPr>
            <w:tcW w:w="1510" w:type="dxa"/>
          </w:tcPr>
          <w:p w:rsidR="00267907" w:rsidRPr="00572229" w:rsidRDefault="00267907" w:rsidP="00FF0F0A">
            <w:pPr>
              <w:spacing w:before="60" w:after="60"/>
              <w:rPr>
                <w:sz w:val="20"/>
                <w:szCs w:val="20"/>
                <w:lang w:val="fr-CH"/>
              </w:rPr>
            </w:pPr>
            <w:r w:rsidRPr="00572229">
              <w:rPr>
                <w:sz w:val="20"/>
                <w:szCs w:val="20"/>
                <w:lang w:val="fr-CH"/>
              </w:rPr>
              <w:t>T-257-93</w:t>
            </w:r>
          </w:p>
        </w:tc>
        <w:tc>
          <w:tcPr>
            <w:tcW w:w="2340" w:type="dxa"/>
          </w:tcPr>
          <w:p w:rsidR="00267907" w:rsidRPr="00572229" w:rsidRDefault="00A9018B" w:rsidP="00FF0F0A">
            <w:pPr>
              <w:spacing w:before="60" w:after="60"/>
              <w:rPr>
                <w:sz w:val="20"/>
                <w:szCs w:val="20"/>
                <w:lang w:val="fr-CH"/>
              </w:rPr>
            </w:pPr>
            <w:r w:rsidRPr="00572229">
              <w:rPr>
                <w:sz w:val="20"/>
                <w:szCs w:val="20"/>
                <w:lang w:val="fr-CH"/>
              </w:rPr>
              <w:t>Propriété collective</w:t>
            </w:r>
          </w:p>
        </w:tc>
        <w:tc>
          <w:tcPr>
            <w:tcW w:w="5693" w:type="dxa"/>
          </w:tcPr>
          <w:p w:rsidR="00267907" w:rsidRPr="00572229" w:rsidRDefault="00267907" w:rsidP="00FF0F0A">
            <w:pPr>
              <w:spacing w:before="60" w:after="60"/>
              <w:rPr>
                <w:sz w:val="20"/>
                <w:szCs w:val="20"/>
                <w:lang w:val="fr-CH"/>
              </w:rPr>
            </w:pPr>
            <w:r w:rsidRPr="00572229">
              <w:rPr>
                <w:sz w:val="20"/>
                <w:szCs w:val="20"/>
                <w:lang w:val="fr-CH"/>
              </w:rPr>
              <w:t xml:space="preserve">Un </w:t>
            </w:r>
            <w:r w:rsidRPr="00572229">
              <w:rPr>
                <w:i/>
                <w:sz w:val="20"/>
                <w:szCs w:val="20"/>
                <w:lang w:val="fr-CH"/>
              </w:rPr>
              <w:t>resguardo</w:t>
            </w:r>
            <w:r w:rsidRPr="00572229">
              <w:rPr>
                <w:sz w:val="20"/>
                <w:szCs w:val="20"/>
                <w:lang w:val="fr-CH"/>
              </w:rPr>
              <w:t xml:space="preserve"> </w:t>
            </w:r>
            <w:r w:rsidR="00A9018B" w:rsidRPr="00572229">
              <w:rPr>
                <w:sz w:val="20"/>
                <w:szCs w:val="20"/>
                <w:lang w:val="fr-CH"/>
              </w:rPr>
              <w:t>est non pas une entité territoriale mais une forme de propriété collective de la terre, qui confère aux peuples autochtones un droit d</w:t>
            </w:r>
            <w:r w:rsidR="00CD5BBC" w:rsidRPr="00572229">
              <w:rPr>
                <w:sz w:val="20"/>
                <w:szCs w:val="20"/>
                <w:lang w:val="fr-CH"/>
              </w:rPr>
              <w:t>’</w:t>
            </w:r>
            <w:r w:rsidR="00A9018B" w:rsidRPr="00572229">
              <w:rPr>
                <w:sz w:val="20"/>
                <w:szCs w:val="20"/>
                <w:lang w:val="fr-CH"/>
              </w:rPr>
              <w:t>utiliser, d</w:t>
            </w:r>
            <w:r w:rsidR="00CD5BBC" w:rsidRPr="00572229">
              <w:rPr>
                <w:sz w:val="20"/>
                <w:szCs w:val="20"/>
                <w:lang w:val="fr-CH"/>
              </w:rPr>
              <w:t>’</w:t>
            </w:r>
            <w:r w:rsidR="00A9018B" w:rsidRPr="00572229">
              <w:rPr>
                <w:sz w:val="20"/>
                <w:szCs w:val="20"/>
                <w:lang w:val="fr-CH"/>
              </w:rPr>
              <w:t>administrer et de conserver les ressources naturelles existantes sur leurs terres</w:t>
            </w:r>
            <w:r w:rsidRPr="00572229">
              <w:rPr>
                <w:sz w:val="20"/>
                <w:szCs w:val="20"/>
                <w:lang w:val="fr-CH"/>
              </w:rPr>
              <w:t>.</w:t>
            </w:r>
          </w:p>
        </w:tc>
      </w:tr>
      <w:tr w:rsidR="00267907" w:rsidRPr="00572229" w:rsidTr="000B0396">
        <w:tblPrEx>
          <w:tblCellMar>
            <w:top w:w="0" w:type="dxa"/>
            <w:bottom w:w="0" w:type="dxa"/>
          </w:tblCellMar>
        </w:tblPrEx>
        <w:tc>
          <w:tcPr>
            <w:tcW w:w="1510" w:type="dxa"/>
          </w:tcPr>
          <w:p w:rsidR="00267907" w:rsidRPr="00572229" w:rsidRDefault="00267907" w:rsidP="00FF0F0A">
            <w:pPr>
              <w:spacing w:before="60" w:after="60"/>
              <w:rPr>
                <w:sz w:val="20"/>
                <w:szCs w:val="20"/>
                <w:lang w:val="fr-CH"/>
              </w:rPr>
            </w:pPr>
            <w:r w:rsidRPr="00572229">
              <w:rPr>
                <w:sz w:val="20"/>
                <w:szCs w:val="20"/>
                <w:lang w:val="fr-CH"/>
              </w:rPr>
              <w:t>T-380-93</w:t>
            </w:r>
          </w:p>
        </w:tc>
        <w:tc>
          <w:tcPr>
            <w:tcW w:w="2340" w:type="dxa"/>
          </w:tcPr>
          <w:p w:rsidR="00267907" w:rsidRPr="00572229" w:rsidRDefault="00A9018B" w:rsidP="00FF0F0A">
            <w:pPr>
              <w:spacing w:before="60" w:after="60"/>
              <w:rPr>
                <w:sz w:val="20"/>
                <w:szCs w:val="20"/>
                <w:lang w:val="fr-CH"/>
              </w:rPr>
            </w:pPr>
            <w:r w:rsidRPr="00572229">
              <w:rPr>
                <w:sz w:val="20"/>
                <w:szCs w:val="20"/>
                <w:lang w:val="fr-CH"/>
              </w:rPr>
              <w:t>Propriété collective</w:t>
            </w:r>
          </w:p>
        </w:tc>
        <w:tc>
          <w:tcPr>
            <w:tcW w:w="5693" w:type="dxa"/>
          </w:tcPr>
          <w:p w:rsidR="00267907" w:rsidRPr="00572229" w:rsidRDefault="00267907" w:rsidP="00FF0F0A">
            <w:pPr>
              <w:spacing w:before="60" w:after="60"/>
              <w:rPr>
                <w:sz w:val="20"/>
                <w:szCs w:val="20"/>
                <w:lang w:val="fr-CH"/>
              </w:rPr>
            </w:pPr>
            <w:r w:rsidRPr="00572229">
              <w:rPr>
                <w:sz w:val="20"/>
                <w:szCs w:val="20"/>
                <w:lang w:val="fr-CH"/>
              </w:rPr>
              <w:t xml:space="preserve">La </w:t>
            </w:r>
            <w:r w:rsidR="00A9018B" w:rsidRPr="00572229">
              <w:rPr>
                <w:sz w:val="20"/>
                <w:szCs w:val="20"/>
                <w:lang w:val="fr-CH"/>
              </w:rPr>
              <w:t>communauté autochtone est un sujet de droits fondamentaux collectifs à l</w:t>
            </w:r>
            <w:r w:rsidR="00CD5BBC" w:rsidRPr="00572229">
              <w:rPr>
                <w:sz w:val="20"/>
                <w:szCs w:val="20"/>
                <w:lang w:val="fr-CH"/>
              </w:rPr>
              <w:t>’</w:t>
            </w:r>
            <w:r w:rsidR="00A9018B" w:rsidRPr="00572229">
              <w:rPr>
                <w:sz w:val="20"/>
                <w:szCs w:val="20"/>
                <w:lang w:val="fr-CH"/>
              </w:rPr>
              <w:t>alimentation, à la vie et à la propriété collective.</w:t>
            </w:r>
            <w:r w:rsidRPr="00572229">
              <w:rPr>
                <w:sz w:val="20"/>
                <w:szCs w:val="20"/>
                <w:lang w:val="fr-CH"/>
              </w:rPr>
              <w:t xml:space="preserve"> </w:t>
            </w:r>
          </w:p>
        </w:tc>
      </w:tr>
      <w:tr w:rsidR="00267907" w:rsidRPr="00572229" w:rsidTr="000B0396">
        <w:tblPrEx>
          <w:tblCellMar>
            <w:top w:w="0" w:type="dxa"/>
            <w:bottom w:w="0" w:type="dxa"/>
          </w:tblCellMar>
        </w:tblPrEx>
        <w:tc>
          <w:tcPr>
            <w:tcW w:w="1510" w:type="dxa"/>
          </w:tcPr>
          <w:p w:rsidR="00267907" w:rsidRPr="00572229" w:rsidRDefault="00267907" w:rsidP="00FF0F0A">
            <w:pPr>
              <w:spacing w:before="60" w:after="60"/>
              <w:rPr>
                <w:sz w:val="20"/>
                <w:szCs w:val="20"/>
                <w:lang w:val="fr-CH"/>
              </w:rPr>
            </w:pPr>
            <w:r w:rsidRPr="00572229">
              <w:rPr>
                <w:sz w:val="20"/>
                <w:szCs w:val="20"/>
                <w:lang w:val="fr-CH"/>
              </w:rPr>
              <w:t>T-405-93</w:t>
            </w:r>
          </w:p>
        </w:tc>
        <w:tc>
          <w:tcPr>
            <w:tcW w:w="2340" w:type="dxa"/>
          </w:tcPr>
          <w:p w:rsidR="00267907" w:rsidRPr="00572229" w:rsidRDefault="00A9018B" w:rsidP="00FF0F0A">
            <w:pPr>
              <w:spacing w:before="60" w:after="60"/>
              <w:rPr>
                <w:sz w:val="20"/>
                <w:szCs w:val="20"/>
                <w:lang w:val="fr-CH"/>
              </w:rPr>
            </w:pPr>
            <w:r w:rsidRPr="00572229">
              <w:rPr>
                <w:sz w:val="20"/>
                <w:szCs w:val="20"/>
                <w:lang w:val="fr-CH"/>
              </w:rPr>
              <w:t>Propriété collective</w:t>
            </w:r>
          </w:p>
        </w:tc>
        <w:tc>
          <w:tcPr>
            <w:tcW w:w="5693" w:type="dxa"/>
          </w:tcPr>
          <w:p w:rsidR="00267907" w:rsidRPr="00572229" w:rsidRDefault="00A9018B" w:rsidP="00FF0F0A">
            <w:pPr>
              <w:spacing w:before="60" w:after="60"/>
              <w:rPr>
                <w:sz w:val="20"/>
                <w:szCs w:val="20"/>
                <w:lang w:val="fr-CH"/>
              </w:rPr>
            </w:pPr>
            <w:r w:rsidRPr="00572229">
              <w:rPr>
                <w:sz w:val="20"/>
                <w:szCs w:val="20"/>
                <w:lang w:val="fr-CH"/>
              </w:rPr>
              <w:t>L</w:t>
            </w:r>
            <w:r w:rsidR="00CD5BBC" w:rsidRPr="00572229">
              <w:rPr>
                <w:sz w:val="20"/>
                <w:szCs w:val="20"/>
                <w:lang w:val="fr-CH"/>
              </w:rPr>
              <w:t>’</w:t>
            </w:r>
            <w:r w:rsidRPr="00572229">
              <w:rPr>
                <w:sz w:val="20"/>
                <w:szCs w:val="20"/>
                <w:lang w:val="fr-CH"/>
              </w:rPr>
              <w:t>État, en vertu de sa souveraineté, peut conclure des conventions et traités internationaux avec les autres entités gouvernementales, fixer des stratégies liées à l</w:t>
            </w:r>
            <w:r w:rsidR="00CD5BBC" w:rsidRPr="00572229">
              <w:rPr>
                <w:sz w:val="20"/>
                <w:szCs w:val="20"/>
                <w:lang w:val="fr-CH"/>
              </w:rPr>
              <w:t>’</w:t>
            </w:r>
            <w:r w:rsidRPr="00572229">
              <w:rPr>
                <w:sz w:val="20"/>
                <w:szCs w:val="20"/>
                <w:lang w:val="fr-CH"/>
              </w:rPr>
              <w:t>accomplissement de sa mission, telles que le maintien de l</w:t>
            </w:r>
            <w:r w:rsidR="00CD5BBC" w:rsidRPr="00572229">
              <w:rPr>
                <w:sz w:val="20"/>
                <w:szCs w:val="20"/>
                <w:lang w:val="fr-CH"/>
              </w:rPr>
              <w:t>’</w:t>
            </w:r>
            <w:r w:rsidRPr="00572229">
              <w:rPr>
                <w:sz w:val="20"/>
                <w:szCs w:val="20"/>
                <w:lang w:val="fr-CH"/>
              </w:rPr>
              <w:t>ordre public, la surveillance du trafic de drogue et la protection de toutes les personnes résidant sur le territoire colombien sans distinction de classe sociale, de race, de langue, ou de religion.</w:t>
            </w:r>
          </w:p>
        </w:tc>
      </w:tr>
      <w:tr w:rsidR="00267907" w:rsidRPr="00572229" w:rsidTr="000B0396">
        <w:tblPrEx>
          <w:tblCellMar>
            <w:top w:w="0" w:type="dxa"/>
            <w:bottom w:w="0" w:type="dxa"/>
          </w:tblCellMar>
        </w:tblPrEx>
        <w:tc>
          <w:tcPr>
            <w:tcW w:w="1510" w:type="dxa"/>
          </w:tcPr>
          <w:p w:rsidR="00267907" w:rsidRPr="00572229" w:rsidRDefault="00267907" w:rsidP="00FF0F0A">
            <w:pPr>
              <w:spacing w:before="60" w:after="60"/>
              <w:rPr>
                <w:sz w:val="20"/>
                <w:szCs w:val="20"/>
                <w:lang w:val="fr-CH"/>
              </w:rPr>
            </w:pPr>
            <w:r w:rsidRPr="00572229">
              <w:rPr>
                <w:sz w:val="20"/>
                <w:szCs w:val="20"/>
                <w:lang w:val="fr-CH"/>
              </w:rPr>
              <w:t>C-058-94</w:t>
            </w:r>
          </w:p>
        </w:tc>
        <w:tc>
          <w:tcPr>
            <w:tcW w:w="2340" w:type="dxa"/>
          </w:tcPr>
          <w:p w:rsidR="00267907" w:rsidRPr="00572229" w:rsidRDefault="00A9018B" w:rsidP="00FF0F0A">
            <w:pPr>
              <w:spacing w:before="60" w:after="60"/>
              <w:rPr>
                <w:sz w:val="20"/>
                <w:szCs w:val="20"/>
                <w:lang w:val="fr-CH"/>
              </w:rPr>
            </w:pPr>
            <w:r w:rsidRPr="00572229">
              <w:rPr>
                <w:sz w:val="20"/>
                <w:szCs w:val="20"/>
                <w:lang w:val="fr-CH"/>
              </w:rPr>
              <w:t>Droits des peuples autochtones</w:t>
            </w:r>
          </w:p>
        </w:tc>
        <w:tc>
          <w:tcPr>
            <w:tcW w:w="5693" w:type="dxa"/>
          </w:tcPr>
          <w:p w:rsidR="00267907" w:rsidRPr="00572229" w:rsidRDefault="00267907" w:rsidP="00FF0F0A">
            <w:pPr>
              <w:spacing w:before="60" w:after="60"/>
              <w:rPr>
                <w:sz w:val="20"/>
                <w:szCs w:val="20"/>
                <w:lang w:val="fr-CH"/>
              </w:rPr>
            </w:pPr>
            <w:r w:rsidRPr="00572229">
              <w:rPr>
                <w:sz w:val="20"/>
                <w:szCs w:val="20"/>
                <w:lang w:val="fr-CH"/>
              </w:rPr>
              <w:t>Ex</w:t>
            </w:r>
            <w:r w:rsidR="00A9018B" w:rsidRPr="00572229">
              <w:rPr>
                <w:sz w:val="20"/>
                <w:szCs w:val="20"/>
                <w:lang w:val="fr-CH"/>
              </w:rPr>
              <w:t>empt</w:t>
            </w:r>
            <w:r w:rsidR="004D0961" w:rsidRPr="00572229">
              <w:rPr>
                <w:sz w:val="20"/>
                <w:szCs w:val="20"/>
                <w:lang w:val="fr-CH"/>
              </w:rPr>
              <w:t>e</w:t>
            </w:r>
            <w:r w:rsidR="00A9018B" w:rsidRPr="00572229">
              <w:rPr>
                <w:sz w:val="20"/>
                <w:szCs w:val="20"/>
                <w:lang w:val="fr-CH"/>
              </w:rPr>
              <w:t xml:space="preserve"> les autochtones vivant dans leurs communautés du service militaire obligatoire.</w:t>
            </w:r>
          </w:p>
        </w:tc>
      </w:tr>
      <w:tr w:rsidR="00267907" w:rsidRPr="00572229" w:rsidTr="000B0396">
        <w:tblPrEx>
          <w:tblCellMar>
            <w:top w:w="0" w:type="dxa"/>
            <w:bottom w:w="0" w:type="dxa"/>
          </w:tblCellMar>
        </w:tblPrEx>
        <w:tc>
          <w:tcPr>
            <w:tcW w:w="1510" w:type="dxa"/>
          </w:tcPr>
          <w:p w:rsidR="00267907" w:rsidRPr="00572229" w:rsidRDefault="00267907" w:rsidP="00FF0F0A">
            <w:pPr>
              <w:spacing w:before="60" w:after="60"/>
              <w:rPr>
                <w:sz w:val="20"/>
                <w:szCs w:val="20"/>
                <w:lang w:val="fr-CH"/>
              </w:rPr>
            </w:pPr>
            <w:r w:rsidRPr="00572229">
              <w:rPr>
                <w:sz w:val="20"/>
                <w:szCs w:val="20"/>
                <w:lang w:val="fr-CH"/>
              </w:rPr>
              <w:t>C-089-94</w:t>
            </w:r>
          </w:p>
        </w:tc>
        <w:tc>
          <w:tcPr>
            <w:tcW w:w="2340" w:type="dxa"/>
          </w:tcPr>
          <w:p w:rsidR="00267907" w:rsidRPr="00572229" w:rsidRDefault="00A9018B" w:rsidP="00FF0F0A">
            <w:pPr>
              <w:spacing w:before="60" w:after="60"/>
              <w:rPr>
                <w:sz w:val="20"/>
                <w:szCs w:val="20"/>
                <w:lang w:val="fr-CH"/>
              </w:rPr>
            </w:pPr>
            <w:r w:rsidRPr="00572229">
              <w:rPr>
                <w:sz w:val="20"/>
                <w:szCs w:val="20"/>
                <w:lang w:val="fr-CH"/>
              </w:rPr>
              <w:t>Participation civique à la vie politique</w:t>
            </w:r>
          </w:p>
        </w:tc>
        <w:tc>
          <w:tcPr>
            <w:tcW w:w="5693" w:type="dxa"/>
          </w:tcPr>
          <w:p w:rsidR="00267907" w:rsidRPr="00572229" w:rsidRDefault="00267907" w:rsidP="00FF0F0A">
            <w:pPr>
              <w:spacing w:before="60" w:after="60"/>
              <w:rPr>
                <w:sz w:val="20"/>
                <w:szCs w:val="20"/>
                <w:lang w:val="fr-CH"/>
              </w:rPr>
            </w:pPr>
            <w:r w:rsidRPr="00572229">
              <w:rPr>
                <w:sz w:val="20"/>
                <w:szCs w:val="20"/>
                <w:lang w:val="fr-CH"/>
              </w:rPr>
              <w:t>D</w:t>
            </w:r>
            <w:r w:rsidR="00A9018B" w:rsidRPr="00572229">
              <w:rPr>
                <w:sz w:val="20"/>
                <w:szCs w:val="20"/>
                <w:lang w:val="fr-CH"/>
              </w:rPr>
              <w:t xml:space="preserve">roit des minorités </w:t>
            </w:r>
            <w:r w:rsidR="004D0961" w:rsidRPr="00572229">
              <w:rPr>
                <w:sz w:val="20"/>
                <w:szCs w:val="20"/>
                <w:lang w:val="fr-CH"/>
              </w:rPr>
              <w:t>et</w:t>
            </w:r>
            <w:r w:rsidR="00A9018B" w:rsidRPr="00572229">
              <w:rPr>
                <w:sz w:val="20"/>
                <w:szCs w:val="20"/>
                <w:lang w:val="fr-CH"/>
              </w:rPr>
              <w:t>hniques à constituer des partis et des mouvements politiques</w:t>
            </w:r>
          </w:p>
        </w:tc>
      </w:tr>
      <w:tr w:rsidR="00267907" w:rsidRPr="00572229" w:rsidTr="000B0396">
        <w:tblPrEx>
          <w:tblCellMar>
            <w:top w:w="0" w:type="dxa"/>
            <w:bottom w:w="0" w:type="dxa"/>
          </w:tblCellMar>
        </w:tblPrEx>
        <w:tc>
          <w:tcPr>
            <w:tcW w:w="1510" w:type="dxa"/>
          </w:tcPr>
          <w:p w:rsidR="00267907" w:rsidRPr="00572229" w:rsidRDefault="00267907" w:rsidP="00FF0F0A">
            <w:pPr>
              <w:spacing w:before="60" w:after="60"/>
              <w:rPr>
                <w:sz w:val="20"/>
                <w:szCs w:val="20"/>
                <w:lang w:val="fr-CH"/>
              </w:rPr>
            </w:pPr>
            <w:r w:rsidRPr="00572229">
              <w:rPr>
                <w:sz w:val="20"/>
                <w:szCs w:val="20"/>
                <w:lang w:val="fr-CH"/>
              </w:rPr>
              <w:t>T-254-94</w:t>
            </w:r>
          </w:p>
        </w:tc>
        <w:tc>
          <w:tcPr>
            <w:tcW w:w="2340" w:type="dxa"/>
          </w:tcPr>
          <w:p w:rsidR="00267907" w:rsidRPr="00572229" w:rsidRDefault="00267907" w:rsidP="00FF0F0A">
            <w:pPr>
              <w:spacing w:before="60" w:after="60"/>
              <w:rPr>
                <w:sz w:val="20"/>
                <w:szCs w:val="20"/>
                <w:lang w:val="fr-CH"/>
              </w:rPr>
            </w:pPr>
            <w:r w:rsidRPr="00572229">
              <w:rPr>
                <w:sz w:val="20"/>
                <w:szCs w:val="20"/>
                <w:lang w:val="fr-CH"/>
              </w:rPr>
              <w:t>Autonom</w:t>
            </w:r>
            <w:r w:rsidR="00A9018B" w:rsidRPr="00572229">
              <w:rPr>
                <w:sz w:val="20"/>
                <w:szCs w:val="20"/>
                <w:lang w:val="fr-CH"/>
              </w:rPr>
              <w:t>ie</w:t>
            </w:r>
          </w:p>
        </w:tc>
        <w:tc>
          <w:tcPr>
            <w:tcW w:w="5693" w:type="dxa"/>
          </w:tcPr>
          <w:p w:rsidR="00267907" w:rsidRPr="00572229" w:rsidRDefault="00A9018B" w:rsidP="00FF0F0A">
            <w:pPr>
              <w:spacing w:before="60" w:after="60"/>
              <w:rPr>
                <w:sz w:val="20"/>
                <w:szCs w:val="20"/>
                <w:lang w:val="fr-CH"/>
              </w:rPr>
            </w:pPr>
            <w:r w:rsidRPr="00572229">
              <w:rPr>
                <w:sz w:val="20"/>
                <w:szCs w:val="20"/>
                <w:lang w:val="fr-CH"/>
              </w:rPr>
              <w:t>Confère une reconnaissance constitutionnelle à la diversité ethnique et culturelle et consacre les droits fondamentaux de la population autochtone.</w:t>
            </w:r>
          </w:p>
        </w:tc>
      </w:tr>
      <w:tr w:rsidR="00267907" w:rsidRPr="00572229" w:rsidTr="000B0396">
        <w:tblPrEx>
          <w:tblCellMar>
            <w:top w:w="0" w:type="dxa"/>
            <w:bottom w:w="0" w:type="dxa"/>
          </w:tblCellMar>
        </w:tblPrEx>
        <w:tc>
          <w:tcPr>
            <w:tcW w:w="1510" w:type="dxa"/>
          </w:tcPr>
          <w:p w:rsidR="00267907" w:rsidRPr="00572229" w:rsidRDefault="00267907" w:rsidP="00FF0F0A">
            <w:pPr>
              <w:spacing w:before="60" w:after="60"/>
              <w:rPr>
                <w:sz w:val="20"/>
                <w:szCs w:val="20"/>
                <w:lang w:val="fr-CH"/>
              </w:rPr>
            </w:pPr>
            <w:r w:rsidRPr="00572229">
              <w:rPr>
                <w:sz w:val="20"/>
                <w:szCs w:val="20"/>
                <w:lang w:val="fr-CH"/>
              </w:rPr>
              <w:t>T-342-94</w:t>
            </w:r>
          </w:p>
        </w:tc>
        <w:tc>
          <w:tcPr>
            <w:tcW w:w="2340" w:type="dxa"/>
          </w:tcPr>
          <w:p w:rsidR="00267907" w:rsidRPr="00572229" w:rsidRDefault="00A9018B" w:rsidP="00FF0F0A">
            <w:pPr>
              <w:spacing w:before="60" w:after="60"/>
              <w:rPr>
                <w:sz w:val="20"/>
                <w:szCs w:val="20"/>
                <w:lang w:val="fr-CH"/>
              </w:rPr>
            </w:pPr>
            <w:r w:rsidRPr="00572229">
              <w:rPr>
                <w:sz w:val="20"/>
                <w:szCs w:val="20"/>
                <w:lang w:val="fr-CH"/>
              </w:rPr>
              <w:t>Liberté d</w:t>
            </w:r>
            <w:r w:rsidR="004D0961" w:rsidRPr="00572229">
              <w:rPr>
                <w:sz w:val="20"/>
                <w:szCs w:val="20"/>
                <w:lang w:val="fr-CH"/>
              </w:rPr>
              <w:t>e</w:t>
            </w:r>
            <w:r w:rsidRPr="00572229">
              <w:rPr>
                <w:sz w:val="20"/>
                <w:szCs w:val="20"/>
                <w:lang w:val="fr-CH"/>
              </w:rPr>
              <w:t xml:space="preserve"> culte</w:t>
            </w:r>
          </w:p>
        </w:tc>
        <w:tc>
          <w:tcPr>
            <w:tcW w:w="5693" w:type="dxa"/>
          </w:tcPr>
          <w:p w:rsidR="00267907" w:rsidRPr="00572229" w:rsidRDefault="004D0961" w:rsidP="00FF0F0A">
            <w:pPr>
              <w:spacing w:before="60" w:after="60"/>
              <w:rPr>
                <w:sz w:val="20"/>
                <w:szCs w:val="20"/>
                <w:lang w:val="fr-CH"/>
              </w:rPr>
            </w:pPr>
            <w:r w:rsidRPr="00572229">
              <w:rPr>
                <w:sz w:val="20"/>
                <w:szCs w:val="20"/>
                <w:lang w:val="fr-CH"/>
              </w:rPr>
              <w:t>La liberté de professer et diffuser une religion, que l</w:t>
            </w:r>
            <w:r w:rsidR="00267907" w:rsidRPr="00572229">
              <w:rPr>
                <w:sz w:val="20"/>
                <w:szCs w:val="20"/>
                <w:lang w:val="fr-CH"/>
              </w:rPr>
              <w:t xml:space="preserve">a </w:t>
            </w:r>
            <w:r w:rsidR="00A9018B" w:rsidRPr="00572229">
              <w:rPr>
                <w:sz w:val="20"/>
                <w:szCs w:val="20"/>
                <w:lang w:val="fr-CH"/>
              </w:rPr>
              <w:t xml:space="preserve">Constitution reconnaît, </w:t>
            </w:r>
            <w:r w:rsidRPr="00572229">
              <w:rPr>
                <w:sz w:val="20"/>
                <w:szCs w:val="20"/>
                <w:lang w:val="fr-CH"/>
              </w:rPr>
              <w:t>a pour</w:t>
            </w:r>
            <w:r w:rsidR="00A9018B" w:rsidRPr="00572229">
              <w:rPr>
                <w:sz w:val="20"/>
                <w:szCs w:val="20"/>
                <w:lang w:val="fr-CH"/>
              </w:rPr>
              <w:t xml:space="preserve"> corollaire l</w:t>
            </w:r>
            <w:r w:rsidR="00CD5BBC" w:rsidRPr="00572229">
              <w:rPr>
                <w:sz w:val="20"/>
                <w:szCs w:val="20"/>
                <w:lang w:val="fr-CH"/>
              </w:rPr>
              <w:t>’</w:t>
            </w:r>
            <w:r w:rsidR="00A9018B" w:rsidRPr="00572229">
              <w:rPr>
                <w:sz w:val="20"/>
                <w:szCs w:val="20"/>
                <w:lang w:val="fr-CH"/>
              </w:rPr>
              <w:t>obligation de se garder, par la force ou d</w:t>
            </w:r>
            <w:r w:rsidR="00CD5BBC" w:rsidRPr="00572229">
              <w:rPr>
                <w:sz w:val="20"/>
                <w:szCs w:val="20"/>
                <w:lang w:val="fr-CH"/>
              </w:rPr>
              <w:t>’</w:t>
            </w:r>
            <w:r w:rsidR="00A9018B" w:rsidRPr="00572229">
              <w:rPr>
                <w:sz w:val="20"/>
                <w:szCs w:val="20"/>
                <w:lang w:val="fr-CH"/>
              </w:rPr>
              <w:t xml:space="preserve">autres moyens blâmables et illégitimes, de toute homogénéisation religieuse ou culturelle des différents états sociaux; consacre le droit de connaître et </w:t>
            </w:r>
            <w:r w:rsidRPr="00572229">
              <w:rPr>
                <w:sz w:val="20"/>
                <w:szCs w:val="20"/>
                <w:lang w:val="fr-CH"/>
              </w:rPr>
              <w:t xml:space="preserve">de </w:t>
            </w:r>
            <w:r w:rsidR="00A9018B" w:rsidRPr="00572229">
              <w:rPr>
                <w:sz w:val="20"/>
                <w:szCs w:val="20"/>
                <w:lang w:val="fr-CH"/>
              </w:rPr>
              <w:t>pratiquer toute autre forme de pensée ou de culte.</w:t>
            </w:r>
            <w:r w:rsidR="00267907" w:rsidRPr="00572229">
              <w:rPr>
                <w:sz w:val="20"/>
                <w:szCs w:val="20"/>
                <w:lang w:val="fr-CH"/>
              </w:rPr>
              <w:t xml:space="preserve"> </w:t>
            </w:r>
          </w:p>
        </w:tc>
      </w:tr>
      <w:tr w:rsidR="00267907" w:rsidRPr="00572229" w:rsidTr="000B0396">
        <w:tblPrEx>
          <w:tblCellMar>
            <w:top w:w="0" w:type="dxa"/>
            <w:bottom w:w="0" w:type="dxa"/>
          </w:tblCellMar>
        </w:tblPrEx>
        <w:tc>
          <w:tcPr>
            <w:tcW w:w="1510" w:type="dxa"/>
          </w:tcPr>
          <w:p w:rsidR="00267907" w:rsidRPr="00572229" w:rsidRDefault="00267907" w:rsidP="00FF0F0A">
            <w:pPr>
              <w:spacing w:before="60" w:after="60"/>
              <w:rPr>
                <w:sz w:val="20"/>
                <w:szCs w:val="20"/>
                <w:lang w:val="fr-CH"/>
              </w:rPr>
            </w:pPr>
            <w:r w:rsidRPr="00572229">
              <w:rPr>
                <w:sz w:val="20"/>
                <w:szCs w:val="20"/>
                <w:lang w:val="fr-CH"/>
              </w:rPr>
              <w:t>T-384-94</w:t>
            </w:r>
          </w:p>
        </w:tc>
        <w:tc>
          <w:tcPr>
            <w:tcW w:w="2340" w:type="dxa"/>
          </w:tcPr>
          <w:p w:rsidR="00267907" w:rsidRPr="00572229" w:rsidRDefault="00D4443F" w:rsidP="00FF0F0A">
            <w:pPr>
              <w:spacing w:before="60" w:after="60"/>
              <w:rPr>
                <w:sz w:val="20"/>
                <w:szCs w:val="20"/>
                <w:lang w:val="fr-CH"/>
              </w:rPr>
            </w:pPr>
            <w:r w:rsidRPr="00572229">
              <w:rPr>
                <w:sz w:val="20"/>
                <w:szCs w:val="20"/>
                <w:lang w:val="fr-CH"/>
              </w:rPr>
              <w:t>Droit à l</w:t>
            </w:r>
            <w:r w:rsidR="00CD5BBC" w:rsidRPr="00572229">
              <w:rPr>
                <w:sz w:val="20"/>
                <w:szCs w:val="20"/>
                <w:lang w:val="fr-CH"/>
              </w:rPr>
              <w:t>’</w:t>
            </w:r>
            <w:r w:rsidRPr="00572229">
              <w:rPr>
                <w:sz w:val="20"/>
                <w:szCs w:val="20"/>
                <w:lang w:val="fr-CH"/>
              </w:rPr>
              <w:t>égalité</w:t>
            </w:r>
          </w:p>
        </w:tc>
        <w:tc>
          <w:tcPr>
            <w:tcW w:w="5693" w:type="dxa"/>
          </w:tcPr>
          <w:p w:rsidR="00267907" w:rsidRPr="00572229" w:rsidRDefault="00D4443F" w:rsidP="00FF0F0A">
            <w:pPr>
              <w:spacing w:before="60" w:after="60"/>
              <w:rPr>
                <w:sz w:val="20"/>
                <w:szCs w:val="20"/>
                <w:lang w:val="fr-CH"/>
              </w:rPr>
            </w:pPr>
            <w:r w:rsidRPr="00572229">
              <w:rPr>
                <w:sz w:val="20"/>
                <w:szCs w:val="20"/>
                <w:lang w:val="fr-CH"/>
              </w:rPr>
              <w:t>Interdire l</w:t>
            </w:r>
            <w:r w:rsidR="00CD5BBC" w:rsidRPr="00572229">
              <w:rPr>
                <w:sz w:val="20"/>
                <w:szCs w:val="20"/>
                <w:lang w:val="fr-CH"/>
              </w:rPr>
              <w:t>’</w:t>
            </w:r>
            <w:r w:rsidRPr="00572229">
              <w:rPr>
                <w:sz w:val="20"/>
                <w:szCs w:val="20"/>
                <w:lang w:val="fr-CH"/>
              </w:rPr>
              <w:t>utilisation de la langue maternelle enfreint les principes fondamentaux de la Constitution et empêche toute communication entre groupes autochtones et leurs membres</w:t>
            </w:r>
            <w:r w:rsidR="00267907" w:rsidRPr="00572229">
              <w:rPr>
                <w:sz w:val="20"/>
                <w:szCs w:val="20"/>
                <w:lang w:val="fr-CH"/>
              </w:rPr>
              <w:t>.</w:t>
            </w:r>
          </w:p>
        </w:tc>
      </w:tr>
      <w:tr w:rsidR="00267907" w:rsidRPr="00572229" w:rsidTr="000B0396">
        <w:tblPrEx>
          <w:tblCellMar>
            <w:top w:w="0" w:type="dxa"/>
            <w:bottom w:w="0" w:type="dxa"/>
          </w:tblCellMar>
        </w:tblPrEx>
        <w:tc>
          <w:tcPr>
            <w:tcW w:w="1510" w:type="dxa"/>
          </w:tcPr>
          <w:p w:rsidR="00267907" w:rsidRPr="00572229" w:rsidRDefault="00267907" w:rsidP="00FF0F0A">
            <w:pPr>
              <w:spacing w:before="60" w:after="60"/>
              <w:rPr>
                <w:sz w:val="20"/>
                <w:szCs w:val="20"/>
                <w:lang w:val="fr-CH"/>
              </w:rPr>
            </w:pPr>
            <w:r w:rsidRPr="00572229">
              <w:rPr>
                <w:sz w:val="20"/>
                <w:szCs w:val="20"/>
                <w:lang w:val="fr-CH"/>
              </w:rPr>
              <w:t>C-104-95</w:t>
            </w:r>
          </w:p>
        </w:tc>
        <w:tc>
          <w:tcPr>
            <w:tcW w:w="2340" w:type="dxa"/>
          </w:tcPr>
          <w:p w:rsidR="00267907" w:rsidRPr="00572229" w:rsidRDefault="00D4443F" w:rsidP="00FF0F0A">
            <w:pPr>
              <w:spacing w:before="60" w:after="60"/>
              <w:rPr>
                <w:sz w:val="20"/>
                <w:szCs w:val="20"/>
                <w:lang w:val="fr-CH"/>
              </w:rPr>
            </w:pPr>
            <w:r w:rsidRPr="00572229">
              <w:rPr>
                <w:sz w:val="20"/>
                <w:szCs w:val="20"/>
                <w:lang w:val="fr-CH"/>
              </w:rPr>
              <w:t>Propriété collective</w:t>
            </w:r>
          </w:p>
        </w:tc>
        <w:tc>
          <w:tcPr>
            <w:tcW w:w="5693" w:type="dxa"/>
          </w:tcPr>
          <w:p w:rsidR="00267907" w:rsidRPr="00572229" w:rsidRDefault="00D4443F" w:rsidP="00FF0F0A">
            <w:pPr>
              <w:spacing w:before="60" w:after="60"/>
              <w:rPr>
                <w:sz w:val="20"/>
                <w:szCs w:val="20"/>
                <w:lang w:val="fr-CH"/>
              </w:rPr>
            </w:pPr>
            <w:r w:rsidRPr="00572229">
              <w:rPr>
                <w:sz w:val="20"/>
                <w:szCs w:val="20"/>
                <w:lang w:val="fr-CH"/>
              </w:rPr>
              <w:t>Le droit à la propriété collective exercé sur les territoires autochtones revêt une importance primordiale pour les cultures et valeurs spirituelles des peuples aborigènes.</w:t>
            </w:r>
          </w:p>
        </w:tc>
      </w:tr>
      <w:tr w:rsidR="00267907" w:rsidRPr="00572229" w:rsidTr="000B0396">
        <w:tblPrEx>
          <w:tblCellMar>
            <w:top w:w="0" w:type="dxa"/>
            <w:bottom w:w="0" w:type="dxa"/>
          </w:tblCellMar>
        </w:tblPrEx>
        <w:tc>
          <w:tcPr>
            <w:tcW w:w="1510" w:type="dxa"/>
          </w:tcPr>
          <w:p w:rsidR="00267907" w:rsidRPr="00572229" w:rsidRDefault="00267907" w:rsidP="00FF0F0A">
            <w:pPr>
              <w:spacing w:before="60" w:after="60"/>
              <w:rPr>
                <w:sz w:val="20"/>
                <w:szCs w:val="20"/>
                <w:lang w:val="fr-CH"/>
              </w:rPr>
            </w:pPr>
            <w:r w:rsidRPr="00572229">
              <w:rPr>
                <w:sz w:val="20"/>
                <w:szCs w:val="20"/>
                <w:lang w:val="fr-CH"/>
              </w:rPr>
              <w:t>C-394-95</w:t>
            </w:r>
          </w:p>
        </w:tc>
        <w:tc>
          <w:tcPr>
            <w:tcW w:w="2340" w:type="dxa"/>
          </w:tcPr>
          <w:p w:rsidR="00267907" w:rsidRPr="00572229" w:rsidRDefault="00D4443F" w:rsidP="00FF0F0A">
            <w:pPr>
              <w:spacing w:before="60" w:after="60"/>
              <w:rPr>
                <w:sz w:val="20"/>
                <w:szCs w:val="20"/>
                <w:lang w:val="fr-CH"/>
              </w:rPr>
            </w:pPr>
            <w:r w:rsidRPr="00572229">
              <w:rPr>
                <w:sz w:val="20"/>
                <w:szCs w:val="20"/>
                <w:lang w:val="fr-CH"/>
              </w:rPr>
              <w:t>Juridiction spéciale</w:t>
            </w:r>
          </w:p>
        </w:tc>
        <w:tc>
          <w:tcPr>
            <w:tcW w:w="5693" w:type="dxa"/>
          </w:tcPr>
          <w:p w:rsidR="00267907" w:rsidRPr="00572229" w:rsidRDefault="00D4443F" w:rsidP="00FF0F0A">
            <w:pPr>
              <w:spacing w:before="60" w:after="60"/>
              <w:rPr>
                <w:sz w:val="20"/>
                <w:szCs w:val="20"/>
                <w:lang w:val="fr-CH"/>
              </w:rPr>
            </w:pPr>
            <w:r w:rsidRPr="00572229">
              <w:rPr>
                <w:sz w:val="20"/>
                <w:szCs w:val="20"/>
                <w:lang w:val="fr-CH"/>
              </w:rPr>
              <w:t xml:space="preserve">Énonce des privilèges en matière de détention provisoire pour </w:t>
            </w:r>
            <w:r w:rsidR="004D0961" w:rsidRPr="00572229">
              <w:rPr>
                <w:sz w:val="20"/>
                <w:szCs w:val="20"/>
                <w:lang w:val="fr-CH"/>
              </w:rPr>
              <w:t>d</w:t>
            </w:r>
            <w:r w:rsidRPr="00572229">
              <w:rPr>
                <w:sz w:val="20"/>
                <w:szCs w:val="20"/>
                <w:lang w:val="fr-CH"/>
              </w:rPr>
              <w:t>es personnes qui ont servi l</w:t>
            </w:r>
            <w:r w:rsidR="00CD5BBC" w:rsidRPr="00572229">
              <w:rPr>
                <w:sz w:val="20"/>
                <w:szCs w:val="20"/>
                <w:lang w:val="fr-CH"/>
              </w:rPr>
              <w:t>’</w:t>
            </w:r>
            <w:r w:rsidRPr="00572229">
              <w:rPr>
                <w:sz w:val="20"/>
                <w:szCs w:val="20"/>
                <w:lang w:val="fr-CH"/>
              </w:rPr>
              <w:t xml:space="preserve">État, des fonctionnaires </w:t>
            </w:r>
            <w:r w:rsidR="004A3BD2" w:rsidRPr="00572229">
              <w:rPr>
                <w:sz w:val="20"/>
                <w:szCs w:val="20"/>
                <w:lang w:val="fr-CH"/>
              </w:rPr>
              <w:t>jouissant</w:t>
            </w:r>
            <w:r w:rsidRPr="00572229">
              <w:rPr>
                <w:sz w:val="20"/>
                <w:szCs w:val="20"/>
                <w:lang w:val="fr-CH"/>
              </w:rPr>
              <w:t xml:space="preserve"> d</w:t>
            </w:r>
            <w:r w:rsidR="00CD5BBC" w:rsidRPr="00572229">
              <w:rPr>
                <w:sz w:val="20"/>
                <w:szCs w:val="20"/>
                <w:lang w:val="fr-CH"/>
              </w:rPr>
              <w:t>’</w:t>
            </w:r>
            <w:r w:rsidRPr="00572229">
              <w:rPr>
                <w:sz w:val="20"/>
                <w:szCs w:val="20"/>
                <w:lang w:val="fr-CH"/>
              </w:rPr>
              <w:t>u</w:t>
            </w:r>
            <w:r w:rsidR="004A3BD2" w:rsidRPr="00572229">
              <w:rPr>
                <w:sz w:val="20"/>
                <w:szCs w:val="20"/>
                <w:lang w:val="fr-CH"/>
              </w:rPr>
              <w:t>ne immunité légale ou</w:t>
            </w:r>
            <w:r w:rsidRPr="00572229">
              <w:rPr>
                <w:sz w:val="20"/>
                <w:szCs w:val="20"/>
                <w:lang w:val="fr-CH"/>
              </w:rPr>
              <w:t xml:space="preserve"> constitutionnel</w:t>
            </w:r>
            <w:r w:rsidR="004A3BD2" w:rsidRPr="00572229">
              <w:rPr>
                <w:sz w:val="20"/>
                <w:szCs w:val="20"/>
                <w:lang w:val="fr-CH"/>
              </w:rPr>
              <w:t>le</w:t>
            </w:r>
            <w:r w:rsidRPr="00572229">
              <w:rPr>
                <w:sz w:val="20"/>
                <w:szCs w:val="20"/>
                <w:lang w:val="fr-CH"/>
              </w:rPr>
              <w:t xml:space="preserve">, les </w:t>
            </w:r>
            <w:r w:rsidR="003B452E" w:rsidRPr="00572229">
              <w:rPr>
                <w:sz w:val="20"/>
                <w:szCs w:val="20"/>
                <w:lang w:val="fr-CH"/>
              </w:rPr>
              <w:t>sages communautaires</w:t>
            </w:r>
            <w:r w:rsidRPr="00572229">
              <w:rPr>
                <w:sz w:val="20"/>
                <w:szCs w:val="20"/>
                <w:lang w:val="fr-CH"/>
              </w:rPr>
              <w:t xml:space="preserve"> et les autochtones. </w:t>
            </w:r>
          </w:p>
        </w:tc>
      </w:tr>
      <w:tr w:rsidR="00267907" w:rsidRPr="00572229" w:rsidTr="000B0396">
        <w:tblPrEx>
          <w:tblCellMar>
            <w:top w:w="0" w:type="dxa"/>
            <w:bottom w:w="0" w:type="dxa"/>
          </w:tblCellMar>
        </w:tblPrEx>
        <w:tc>
          <w:tcPr>
            <w:tcW w:w="1510" w:type="dxa"/>
          </w:tcPr>
          <w:p w:rsidR="00267907" w:rsidRPr="00572229" w:rsidRDefault="00267907" w:rsidP="00FF0F0A">
            <w:pPr>
              <w:spacing w:before="60" w:after="60"/>
              <w:rPr>
                <w:sz w:val="20"/>
                <w:szCs w:val="20"/>
                <w:lang w:val="fr-CH"/>
              </w:rPr>
            </w:pPr>
            <w:r w:rsidRPr="00572229">
              <w:rPr>
                <w:sz w:val="20"/>
                <w:szCs w:val="20"/>
                <w:lang w:val="fr-CH"/>
              </w:rPr>
              <w:t>C-139-96</w:t>
            </w:r>
          </w:p>
        </w:tc>
        <w:tc>
          <w:tcPr>
            <w:tcW w:w="2340" w:type="dxa"/>
          </w:tcPr>
          <w:p w:rsidR="00267907" w:rsidRPr="00572229" w:rsidRDefault="00D4443F" w:rsidP="00FF0F0A">
            <w:pPr>
              <w:spacing w:before="60" w:after="60"/>
              <w:rPr>
                <w:sz w:val="20"/>
                <w:szCs w:val="20"/>
                <w:lang w:val="fr-CH"/>
              </w:rPr>
            </w:pPr>
            <w:r w:rsidRPr="00572229">
              <w:rPr>
                <w:sz w:val="20"/>
                <w:szCs w:val="20"/>
                <w:lang w:val="fr-CH"/>
              </w:rPr>
              <w:t>Juridiction spéciale</w:t>
            </w:r>
          </w:p>
        </w:tc>
        <w:tc>
          <w:tcPr>
            <w:tcW w:w="5693" w:type="dxa"/>
          </w:tcPr>
          <w:p w:rsidR="00267907" w:rsidRPr="00572229" w:rsidRDefault="00D4443F" w:rsidP="00FF0F0A">
            <w:pPr>
              <w:spacing w:before="60" w:after="60"/>
              <w:rPr>
                <w:sz w:val="20"/>
                <w:szCs w:val="20"/>
                <w:lang w:val="fr-CH"/>
              </w:rPr>
            </w:pPr>
            <w:r w:rsidRPr="00572229">
              <w:rPr>
                <w:sz w:val="20"/>
                <w:szCs w:val="20"/>
                <w:lang w:val="fr-CH"/>
              </w:rPr>
              <w:t>L</w:t>
            </w:r>
            <w:r w:rsidR="00CD5BBC" w:rsidRPr="00572229">
              <w:rPr>
                <w:sz w:val="20"/>
                <w:szCs w:val="20"/>
                <w:lang w:val="fr-CH"/>
              </w:rPr>
              <w:t>’</w:t>
            </w:r>
            <w:r w:rsidRPr="00572229">
              <w:rPr>
                <w:sz w:val="20"/>
                <w:szCs w:val="20"/>
                <w:lang w:val="fr-CH"/>
              </w:rPr>
              <w:t>analyse de l</w:t>
            </w:r>
            <w:r w:rsidR="00CD5BBC" w:rsidRPr="00572229">
              <w:rPr>
                <w:sz w:val="20"/>
                <w:szCs w:val="20"/>
                <w:lang w:val="fr-CH"/>
              </w:rPr>
              <w:t>’</w:t>
            </w:r>
            <w:r w:rsidRPr="00572229">
              <w:rPr>
                <w:sz w:val="20"/>
                <w:szCs w:val="20"/>
                <w:lang w:val="fr-CH"/>
              </w:rPr>
              <w:t>article 246 montre les éléments clés de la juridiction autochtone dans l</w:t>
            </w:r>
            <w:r w:rsidR="00CD5BBC" w:rsidRPr="00572229">
              <w:rPr>
                <w:sz w:val="20"/>
                <w:szCs w:val="20"/>
                <w:lang w:val="fr-CH"/>
              </w:rPr>
              <w:t>’</w:t>
            </w:r>
            <w:r w:rsidRPr="00572229">
              <w:rPr>
                <w:sz w:val="20"/>
                <w:szCs w:val="20"/>
                <w:lang w:val="fr-CH"/>
              </w:rPr>
              <w:t>ordre constitutionnel colombien.</w:t>
            </w:r>
          </w:p>
        </w:tc>
      </w:tr>
      <w:tr w:rsidR="00267907" w:rsidRPr="00572229" w:rsidTr="000B0396">
        <w:tblPrEx>
          <w:tblCellMar>
            <w:top w:w="0" w:type="dxa"/>
            <w:bottom w:w="0" w:type="dxa"/>
          </w:tblCellMar>
        </w:tblPrEx>
        <w:tc>
          <w:tcPr>
            <w:tcW w:w="1510" w:type="dxa"/>
          </w:tcPr>
          <w:p w:rsidR="00267907" w:rsidRPr="00572229" w:rsidRDefault="00267907" w:rsidP="00FF0F0A">
            <w:pPr>
              <w:spacing w:before="60" w:after="60"/>
              <w:rPr>
                <w:sz w:val="20"/>
                <w:szCs w:val="20"/>
                <w:lang w:val="fr-CH"/>
              </w:rPr>
            </w:pPr>
            <w:r w:rsidRPr="00572229">
              <w:rPr>
                <w:sz w:val="20"/>
                <w:szCs w:val="20"/>
                <w:lang w:val="fr-CH"/>
              </w:rPr>
              <w:t>C-484-96</w:t>
            </w:r>
          </w:p>
        </w:tc>
        <w:tc>
          <w:tcPr>
            <w:tcW w:w="2340" w:type="dxa"/>
          </w:tcPr>
          <w:p w:rsidR="00267907" w:rsidRPr="00572229" w:rsidRDefault="00D4443F" w:rsidP="00FF0F0A">
            <w:pPr>
              <w:spacing w:before="60" w:after="60"/>
              <w:rPr>
                <w:sz w:val="20"/>
                <w:szCs w:val="20"/>
                <w:lang w:val="fr-CH"/>
              </w:rPr>
            </w:pPr>
            <w:r w:rsidRPr="00572229">
              <w:rPr>
                <w:sz w:val="20"/>
                <w:szCs w:val="20"/>
                <w:lang w:val="fr-CH"/>
              </w:rPr>
              <w:t>Circonscription électorale spéciale</w:t>
            </w:r>
          </w:p>
        </w:tc>
        <w:tc>
          <w:tcPr>
            <w:tcW w:w="5693" w:type="dxa"/>
          </w:tcPr>
          <w:p w:rsidR="00267907" w:rsidRPr="00572229" w:rsidRDefault="00267907" w:rsidP="00FF0F0A">
            <w:pPr>
              <w:spacing w:before="60" w:after="60"/>
              <w:rPr>
                <w:color w:val="000000"/>
                <w:sz w:val="20"/>
                <w:szCs w:val="20"/>
                <w:lang w:val="fr-CH"/>
              </w:rPr>
            </w:pPr>
            <w:r w:rsidRPr="00572229">
              <w:rPr>
                <w:color w:val="000000"/>
                <w:sz w:val="20"/>
                <w:szCs w:val="20"/>
                <w:lang w:val="fr-CH"/>
              </w:rPr>
              <w:t xml:space="preserve">La </w:t>
            </w:r>
            <w:r w:rsidR="00D4443F" w:rsidRPr="00572229">
              <w:rPr>
                <w:color w:val="000000"/>
                <w:sz w:val="20"/>
                <w:szCs w:val="20"/>
                <w:lang w:val="fr-CH"/>
              </w:rPr>
              <w:t>création d</w:t>
            </w:r>
            <w:r w:rsidR="00CD5BBC" w:rsidRPr="00572229">
              <w:rPr>
                <w:color w:val="000000"/>
                <w:sz w:val="20"/>
                <w:szCs w:val="20"/>
                <w:lang w:val="fr-CH"/>
              </w:rPr>
              <w:t>’</w:t>
            </w:r>
            <w:r w:rsidR="00D4443F" w:rsidRPr="00572229">
              <w:rPr>
                <w:color w:val="000000"/>
                <w:sz w:val="20"/>
                <w:szCs w:val="20"/>
                <w:lang w:val="fr-CH"/>
              </w:rPr>
              <w:t>une circonscription spéciale constitue un acte qui touche directement les résultats des scrutins, car par son truchement peut être modifiée plus ou moins la forme de la représentation politique.</w:t>
            </w:r>
          </w:p>
        </w:tc>
      </w:tr>
      <w:tr w:rsidR="00267907" w:rsidRPr="00572229" w:rsidTr="000B0396">
        <w:tblPrEx>
          <w:tblCellMar>
            <w:top w:w="0" w:type="dxa"/>
            <w:bottom w:w="0" w:type="dxa"/>
          </w:tblCellMar>
        </w:tblPrEx>
        <w:tc>
          <w:tcPr>
            <w:tcW w:w="1510" w:type="dxa"/>
          </w:tcPr>
          <w:p w:rsidR="00267907" w:rsidRPr="00572229" w:rsidRDefault="00267907" w:rsidP="00FF0F0A">
            <w:pPr>
              <w:spacing w:before="60" w:after="60"/>
              <w:rPr>
                <w:sz w:val="20"/>
                <w:szCs w:val="20"/>
                <w:lang w:val="fr-CH"/>
              </w:rPr>
            </w:pPr>
            <w:r w:rsidRPr="00572229">
              <w:rPr>
                <w:sz w:val="20"/>
                <w:szCs w:val="20"/>
                <w:lang w:val="fr-CH"/>
              </w:rPr>
              <w:t>C–535-96</w:t>
            </w:r>
          </w:p>
        </w:tc>
        <w:tc>
          <w:tcPr>
            <w:tcW w:w="2340" w:type="dxa"/>
          </w:tcPr>
          <w:p w:rsidR="00267907" w:rsidRPr="00572229" w:rsidRDefault="00267907" w:rsidP="00FF0F0A">
            <w:pPr>
              <w:spacing w:before="60" w:after="60"/>
              <w:rPr>
                <w:sz w:val="20"/>
                <w:szCs w:val="20"/>
                <w:lang w:val="fr-CH"/>
              </w:rPr>
            </w:pPr>
            <w:r w:rsidRPr="00572229">
              <w:rPr>
                <w:sz w:val="20"/>
                <w:szCs w:val="20"/>
                <w:lang w:val="fr-CH"/>
              </w:rPr>
              <w:t>Autonom</w:t>
            </w:r>
            <w:r w:rsidR="00D4443F" w:rsidRPr="00572229">
              <w:rPr>
                <w:sz w:val="20"/>
                <w:szCs w:val="20"/>
                <w:lang w:val="fr-CH"/>
              </w:rPr>
              <w:t>ie</w:t>
            </w:r>
          </w:p>
        </w:tc>
        <w:tc>
          <w:tcPr>
            <w:tcW w:w="5693" w:type="dxa"/>
          </w:tcPr>
          <w:p w:rsidR="00267907" w:rsidRPr="00572229" w:rsidRDefault="00267907" w:rsidP="00FF0F0A">
            <w:pPr>
              <w:spacing w:before="60" w:after="60"/>
              <w:rPr>
                <w:sz w:val="20"/>
                <w:szCs w:val="20"/>
                <w:lang w:val="fr-CH"/>
              </w:rPr>
            </w:pPr>
            <w:r w:rsidRPr="00572229">
              <w:rPr>
                <w:sz w:val="20"/>
                <w:szCs w:val="20"/>
                <w:lang w:val="fr-CH"/>
              </w:rPr>
              <w:t>La satisfac</w:t>
            </w:r>
            <w:r w:rsidR="00D4443F" w:rsidRPr="00572229">
              <w:rPr>
                <w:sz w:val="20"/>
                <w:szCs w:val="20"/>
                <w:lang w:val="fr-CH"/>
              </w:rPr>
              <w:t>tion des intérêts propres exige qu</w:t>
            </w:r>
            <w:r w:rsidR="00CD5BBC" w:rsidRPr="00572229">
              <w:rPr>
                <w:sz w:val="20"/>
                <w:szCs w:val="20"/>
                <w:lang w:val="fr-CH"/>
              </w:rPr>
              <w:t>’</w:t>
            </w:r>
            <w:r w:rsidR="00D4443F" w:rsidRPr="00572229">
              <w:rPr>
                <w:sz w:val="20"/>
                <w:szCs w:val="20"/>
                <w:lang w:val="fr-CH"/>
              </w:rPr>
              <w:t>il puisse exister dans chaque localité des choix politiques différents, ce qui ne porte nullement atteinte au principe de l</w:t>
            </w:r>
            <w:r w:rsidR="00CD5BBC" w:rsidRPr="00572229">
              <w:rPr>
                <w:sz w:val="20"/>
                <w:szCs w:val="20"/>
                <w:lang w:val="fr-CH"/>
              </w:rPr>
              <w:t>’</w:t>
            </w:r>
            <w:r w:rsidR="00D4443F" w:rsidRPr="00572229">
              <w:rPr>
                <w:sz w:val="20"/>
                <w:szCs w:val="20"/>
                <w:lang w:val="fr-CH"/>
              </w:rPr>
              <w:t>unité, car chaque entité territoriale fait partie d</w:t>
            </w:r>
            <w:r w:rsidR="00CD5BBC" w:rsidRPr="00572229">
              <w:rPr>
                <w:sz w:val="20"/>
                <w:szCs w:val="20"/>
                <w:lang w:val="fr-CH"/>
              </w:rPr>
              <w:t>’</w:t>
            </w:r>
            <w:r w:rsidR="00D4443F" w:rsidRPr="00572229">
              <w:rPr>
                <w:sz w:val="20"/>
                <w:szCs w:val="20"/>
                <w:lang w:val="fr-CH"/>
              </w:rPr>
              <w:t>un tout qui admet la diversité. Les principes d</w:t>
            </w:r>
            <w:r w:rsidR="00CD5BBC" w:rsidRPr="00572229">
              <w:rPr>
                <w:sz w:val="20"/>
                <w:szCs w:val="20"/>
                <w:lang w:val="fr-CH"/>
              </w:rPr>
              <w:t>’</w:t>
            </w:r>
            <w:r w:rsidR="00D4443F" w:rsidRPr="00572229">
              <w:rPr>
                <w:sz w:val="20"/>
                <w:szCs w:val="20"/>
                <w:lang w:val="fr-CH"/>
              </w:rPr>
              <w:t>unité et d</w:t>
            </w:r>
            <w:r w:rsidR="00CD5BBC" w:rsidRPr="00572229">
              <w:rPr>
                <w:sz w:val="20"/>
                <w:szCs w:val="20"/>
                <w:lang w:val="fr-CH"/>
              </w:rPr>
              <w:t>’</w:t>
            </w:r>
            <w:r w:rsidR="00D4443F" w:rsidRPr="00572229">
              <w:rPr>
                <w:sz w:val="20"/>
                <w:szCs w:val="20"/>
                <w:lang w:val="fr-CH"/>
              </w:rPr>
              <w:t>autonomie ne sont pas contradictoires</w:t>
            </w:r>
            <w:r w:rsidR="003B452E" w:rsidRPr="00572229">
              <w:rPr>
                <w:sz w:val="20"/>
                <w:szCs w:val="20"/>
                <w:lang w:val="fr-CH"/>
              </w:rPr>
              <w:t>,</w:t>
            </w:r>
            <w:r w:rsidR="00D4443F" w:rsidRPr="00572229">
              <w:rPr>
                <w:sz w:val="20"/>
                <w:szCs w:val="20"/>
                <w:lang w:val="fr-CH"/>
              </w:rPr>
              <w:t xml:space="preserve"> mais ils doivent être harmonisés. </w:t>
            </w:r>
          </w:p>
        </w:tc>
      </w:tr>
      <w:tr w:rsidR="00267907" w:rsidRPr="00572229" w:rsidTr="000B0396">
        <w:tblPrEx>
          <w:tblCellMar>
            <w:top w:w="0" w:type="dxa"/>
            <w:bottom w:w="0" w:type="dxa"/>
          </w:tblCellMar>
        </w:tblPrEx>
        <w:tc>
          <w:tcPr>
            <w:tcW w:w="1510" w:type="dxa"/>
          </w:tcPr>
          <w:p w:rsidR="00267907" w:rsidRPr="00572229" w:rsidRDefault="00267907" w:rsidP="00FF0F0A">
            <w:pPr>
              <w:spacing w:before="60" w:after="60"/>
              <w:rPr>
                <w:sz w:val="20"/>
                <w:szCs w:val="20"/>
                <w:lang w:val="fr-CH"/>
              </w:rPr>
            </w:pPr>
            <w:r w:rsidRPr="00572229">
              <w:rPr>
                <w:sz w:val="20"/>
                <w:szCs w:val="20"/>
                <w:lang w:val="fr-CH"/>
              </w:rPr>
              <w:t>T-349-96</w:t>
            </w:r>
          </w:p>
        </w:tc>
        <w:tc>
          <w:tcPr>
            <w:tcW w:w="2340" w:type="dxa"/>
          </w:tcPr>
          <w:p w:rsidR="00267907" w:rsidRPr="00572229" w:rsidRDefault="00D4443F" w:rsidP="00FF0F0A">
            <w:pPr>
              <w:spacing w:before="60" w:after="60"/>
              <w:rPr>
                <w:sz w:val="20"/>
                <w:szCs w:val="20"/>
                <w:lang w:val="fr-CH"/>
              </w:rPr>
            </w:pPr>
            <w:r w:rsidRPr="00572229">
              <w:rPr>
                <w:sz w:val="20"/>
                <w:szCs w:val="20"/>
                <w:lang w:val="fr-CH"/>
              </w:rPr>
              <w:t>Protection de la diversité ethnique et culturelle</w:t>
            </w:r>
          </w:p>
        </w:tc>
        <w:tc>
          <w:tcPr>
            <w:tcW w:w="5693" w:type="dxa"/>
          </w:tcPr>
          <w:p w:rsidR="00267907" w:rsidRPr="00572229" w:rsidRDefault="00D4443F" w:rsidP="00FF0F0A">
            <w:pPr>
              <w:spacing w:before="60" w:after="60"/>
              <w:rPr>
                <w:sz w:val="20"/>
                <w:szCs w:val="20"/>
                <w:lang w:val="fr-CH"/>
              </w:rPr>
            </w:pPr>
            <w:r w:rsidRPr="00572229">
              <w:rPr>
                <w:sz w:val="20"/>
                <w:szCs w:val="20"/>
                <w:lang w:val="fr-CH"/>
              </w:rPr>
              <w:t>La survivance culturelle n</w:t>
            </w:r>
            <w:r w:rsidR="00CD5BBC" w:rsidRPr="00572229">
              <w:rPr>
                <w:sz w:val="20"/>
                <w:szCs w:val="20"/>
                <w:lang w:val="fr-CH"/>
              </w:rPr>
              <w:t>’</w:t>
            </w:r>
            <w:r w:rsidRPr="00572229">
              <w:rPr>
                <w:sz w:val="20"/>
                <w:szCs w:val="20"/>
                <w:lang w:val="fr-CH"/>
              </w:rPr>
              <w:t>étant possible qu</w:t>
            </w:r>
            <w:r w:rsidR="00CD5BBC" w:rsidRPr="00572229">
              <w:rPr>
                <w:sz w:val="20"/>
                <w:szCs w:val="20"/>
                <w:lang w:val="fr-CH"/>
              </w:rPr>
              <w:t>’</w:t>
            </w:r>
            <w:r w:rsidRPr="00572229">
              <w:rPr>
                <w:sz w:val="20"/>
                <w:szCs w:val="20"/>
                <w:lang w:val="fr-CH"/>
              </w:rPr>
              <w:t>avec un degré élevé d</w:t>
            </w:r>
            <w:r w:rsidR="00CD5BBC" w:rsidRPr="00572229">
              <w:rPr>
                <w:sz w:val="20"/>
                <w:szCs w:val="20"/>
                <w:lang w:val="fr-CH"/>
              </w:rPr>
              <w:t>’</w:t>
            </w:r>
            <w:r w:rsidRPr="00572229">
              <w:rPr>
                <w:sz w:val="20"/>
                <w:szCs w:val="20"/>
                <w:lang w:val="fr-CH"/>
              </w:rPr>
              <w:t xml:space="preserve">autonomie, il peut </w:t>
            </w:r>
            <w:r w:rsidR="004D0961" w:rsidRPr="00572229">
              <w:rPr>
                <w:sz w:val="20"/>
                <w:szCs w:val="20"/>
                <w:lang w:val="fr-CH"/>
              </w:rPr>
              <w:t>s</w:t>
            </w:r>
            <w:r w:rsidR="00CD5BBC" w:rsidRPr="00572229">
              <w:rPr>
                <w:sz w:val="20"/>
                <w:szCs w:val="20"/>
                <w:lang w:val="fr-CH"/>
              </w:rPr>
              <w:t>’</w:t>
            </w:r>
            <w:r w:rsidR="004D0961" w:rsidRPr="00572229">
              <w:rPr>
                <w:sz w:val="20"/>
                <w:szCs w:val="20"/>
                <w:lang w:val="fr-CH"/>
              </w:rPr>
              <w:t>ensuivre</w:t>
            </w:r>
            <w:r w:rsidRPr="00572229">
              <w:rPr>
                <w:sz w:val="20"/>
                <w:szCs w:val="20"/>
                <w:lang w:val="fr-CH"/>
              </w:rPr>
              <w:t xml:space="preserve"> comme règle d</w:t>
            </w:r>
            <w:r w:rsidR="00CD5BBC" w:rsidRPr="00572229">
              <w:rPr>
                <w:sz w:val="20"/>
                <w:szCs w:val="20"/>
                <w:lang w:val="fr-CH"/>
              </w:rPr>
              <w:t>’</w:t>
            </w:r>
            <w:r w:rsidRPr="00572229">
              <w:rPr>
                <w:sz w:val="20"/>
                <w:szCs w:val="20"/>
                <w:lang w:val="fr-CH"/>
              </w:rPr>
              <w:t>interprétation celle de la maximalisation de l</w:t>
            </w:r>
            <w:r w:rsidR="00CD5BBC" w:rsidRPr="00572229">
              <w:rPr>
                <w:sz w:val="20"/>
                <w:szCs w:val="20"/>
                <w:lang w:val="fr-CH"/>
              </w:rPr>
              <w:t>’</w:t>
            </w:r>
            <w:r w:rsidRPr="00572229">
              <w:rPr>
                <w:sz w:val="20"/>
                <w:szCs w:val="20"/>
                <w:lang w:val="fr-CH"/>
              </w:rPr>
              <w:t>autonomie des communautés autochtones et</w:t>
            </w:r>
            <w:r w:rsidR="004D0961" w:rsidRPr="00572229">
              <w:rPr>
                <w:sz w:val="20"/>
                <w:szCs w:val="20"/>
                <w:lang w:val="fr-CH"/>
              </w:rPr>
              <w:t>,</w:t>
            </w:r>
            <w:r w:rsidRPr="00572229">
              <w:rPr>
                <w:sz w:val="20"/>
                <w:szCs w:val="20"/>
                <w:lang w:val="fr-CH"/>
              </w:rPr>
              <w:t xml:space="preserve"> en corollaire</w:t>
            </w:r>
            <w:r w:rsidR="004D0961" w:rsidRPr="00572229">
              <w:rPr>
                <w:sz w:val="20"/>
                <w:szCs w:val="20"/>
                <w:lang w:val="fr-CH"/>
              </w:rPr>
              <w:t>,</w:t>
            </w:r>
            <w:r w:rsidRPr="00572229">
              <w:rPr>
                <w:sz w:val="20"/>
                <w:szCs w:val="20"/>
                <w:lang w:val="fr-CH"/>
              </w:rPr>
              <w:t xml:space="preserve"> la réduction des restrictions au minimum indispensable pour préserver les intérêts supérieurs.</w:t>
            </w:r>
          </w:p>
        </w:tc>
      </w:tr>
      <w:tr w:rsidR="00267907" w:rsidRPr="00572229" w:rsidTr="000B0396">
        <w:tblPrEx>
          <w:tblCellMar>
            <w:top w:w="0" w:type="dxa"/>
            <w:bottom w:w="0" w:type="dxa"/>
          </w:tblCellMar>
        </w:tblPrEx>
        <w:tc>
          <w:tcPr>
            <w:tcW w:w="1510" w:type="dxa"/>
          </w:tcPr>
          <w:p w:rsidR="00267907" w:rsidRPr="00572229" w:rsidRDefault="00267907" w:rsidP="00FF0F0A">
            <w:pPr>
              <w:spacing w:before="60" w:after="60"/>
              <w:rPr>
                <w:sz w:val="20"/>
                <w:szCs w:val="20"/>
                <w:lang w:val="fr-CH"/>
              </w:rPr>
            </w:pPr>
            <w:r w:rsidRPr="00572229">
              <w:rPr>
                <w:sz w:val="20"/>
                <w:szCs w:val="20"/>
                <w:lang w:val="fr-CH"/>
              </w:rPr>
              <w:t>T-496-96</w:t>
            </w:r>
          </w:p>
        </w:tc>
        <w:tc>
          <w:tcPr>
            <w:tcW w:w="2340" w:type="dxa"/>
          </w:tcPr>
          <w:p w:rsidR="00267907" w:rsidRPr="00572229" w:rsidRDefault="00D4443F" w:rsidP="00FF0F0A">
            <w:pPr>
              <w:spacing w:before="60" w:after="60"/>
              <w:rPr>
                <w:sz w:val="20"/>
                <w:szCs w:val="20"/>
                <w:lang w:val="fr-CH"/>
              </w:rPr>
            </w:pPr>
            <w:r w:rsidRPr="00572229">
              <w:rPr>
                <w:sz w:val="20"/>
                <w:szCs w:val="20"/>
                <w:lang w:val="fr-CH"/>
              </w:rPr>
              <w:t xml:space="preserve">Droit </w:t>
            </w:r>
            <w:r w:rsidR="00A4444E" w:rsidRPr="00572229">
              <w:rPr>
                <w:sz w:val="20"/>
                <w:szCs w:val="20"/>
                <w:lang w:val="fr-CH"/>
              </w:rPr>
              <w:t>tra</w:t>
            </w:r>
            <w:r w:rsidRPr="00572229">
              <w:rPr>
                <w:sz w:val="20"/>
                <w:szCs w:val="20"/>
                <w:lang w:val="fr-CH"/>
              </w:rPr>
              <w:t>ditionnel autochtone</w:t>
            </w:r>
          </w:p>
        </w:tc>
        <w:tc>
          <w:tcPr>
            <w:tcW w:w="5693" w:type="dxa"/>
          </w:tcPr>
          <w:p w:rsidR="00267907" w:rsidRPr="00572229" w:rsidRDefault="00267907" w:rsidP="00FF0F0A">
            <w:pPr>
              <w:spacing w:before="60" w:after="60"/>
              <w:rPr>
                <w:sz w:val="20"/>
                <w:szCs w:val="20"/>
                <w:lang w:val="fr-CH"/>
              </w:rPr>
            </w:pPr>
            <w:r w:rsidRPr="00572229">
              <w:rPr>
                <w:sz w:val="20"/>
                <w:szCs w:val="20"/>
                <w:lang w:val="fr-CH"/>
              </w:rPr>
              <w:t>De</w:t>
            </w:r>
            <w:r w:rsidR="00D4443F" w:rsidRPr="00572229">
              <w:rPr>
                <w:sz w:val="20"/>
                <w:szCs w:val="20"/>
                <w:lang w:val="fr-CH"/>
              </w:rPr>
              <w:t xml:space="preserve"> la reconnaissance constitutionnelle des tribunaux spéciaux, découle le droit des membres des communautés autochtones à un</w:t>
            </w:r>
            <w:r w:rsidR="004A3BD2" w:rsidRPr="00572229">
              <w:rPr>
                <w:sz w:val="20"/>
                <w:szCs w:val="20"/>
                <w:lang w:val="fr-CH"/>
              </w:rPr>
              <w:t>e</w:t>
            </w:r>
            <w:r w:rsidR="00D4443F" w:rsidRPr="00572229">
              <w:rPr>
                <w:sz w:val="20"/>
                <w:szCs w:val="20"/>
                <w:lang w:val="fr-CH"/>
              </w:rPr>
              <w:t xml:space="preserve"> </w:t>
            </w:r>
            <w:r w:rsidR="004A3BD2" w:rsidRPr="00572229">
              <w:rPr>
                <w:sz w:val="20"/>
                <w:szCs w:val="20"/>
                <w:lang w:val="fr-CH"/>
              </w:rPr>
              <w:t>immunité</w:t>
            </w:r>
            <w:r w:rsidR="00D4443F" w:rsidRPr="00572229">
              <w:rPr>
                <w:sz w:val="20"/>
                <w:szCs w:val="20"/>
                <w:lang w:val="fr-CH"/>
              </w:rPr>
              <w:t>. Est reconnu le</w:t>
            </w:r>
            <w:r w:rsidR="004D0961" w:rsidRPr="00572229">
              <w:rPr>
                <w:sz w:val="20"/>
                <w:szCs w:val="20"/>
                <w:lang w:val="fr-CH"/>
              </w:rPr>
              <w:t>ur</w:t>
            </w:r>
            <w:r w:rsidR="00D4443F" w:rsidRPr="00572229">
              <w:rPr>
                <w:sz w:val="20"/>
                <w:szCs w:val="20"/>
                <w:lang w:val="fr-CH"/>
              </w:rPr>
              <w:t xml:space="preserve"> droit d</w:t>
            </w:r>
            <w:r w:rsidR="00CD5BBC" w:rsidRPr="00572229">
              <w:rPr>
                <w:sz w:val="20"/>
                <w:szCs w:val="20"/>
                <w:lang w:val="fr-CH"/>
              </w:rPr>
              <w:t>’</w:t>
            </w:r>
            <w:r w:rsidR="00D4443F" w:rsidRPr="00572229">
              <w:rPr>
                <w:sz w:val="20"/>
                <w:szCs w:val="20"/>
                <w:lang w:val="fr-CH"/>
              </w:rPr>
              <w:t>être jugé</w:t>
            </w:r>
            <w:r w:rsidR="004D0961" w:rsidRPr="00572229">
              <w:rPr>
                <w:sz w:val="20"/>
                <w:szCs w:val="20"/>
                <w:lang w:val="fr-CH"/>
              </w:rPr>
              <w:t>s</w:t>
            </w:r>
            <w:r w:rsidR="00D4443F" w:rsidRPr="00572229">
              <w:rPr>
                <w:sz w:val="20"/>
                <w:szCs w:val="20"/>
                <w:lang w:val="fr-CH"/>
              </w:rPr>
              <w:t xml:space="preserve"> par leurs propres autorités, conformément à leurs règles et procédures</w:t>
            </w:r>
            <w:r w:rsidR="004D0961" w:rsidRPr="00572229">
              <w:rPr>
                <w:sz w:val="20"/>
                <w:szCs w:val="20"/>
                <w:lang w:val="fr-CH"/>
              </w:rPr>
              <w:t>,</w:t>
            </w:r>
            <w:r w:rsidR="00D4443F" w:rsidRPr="00572229">
              <w:rPr>
                <w:sz w:val="20"/>
                <w:szCs w:val="20"/>
                <w:lang w:val="fr-CH"/>
              </w:rPr>
              <w:t xml:space="preserve"> sur leur territoire, pour que soit garanti le respect de</w:t>
            </w:r>
            <w:r w:rsidR="00613B23" w:rsidRPr="00572229">
              <w:rPr>
                <w:sz w:val="20"/>
                <w:szCs w:val="20"/>
                <w:lang w:val="fr-CH"/>
              </w:rPr>
              <w:t xml:space="preserve"> </w:t>
            </w:r>
            <w:r w:rsidR="00D4443F" w:rsidRPr="00572229">
              <w:rPr>
                <w:sz w:val="20"/>
                <w:szCs w:val="20"/>
                <w:lang w:val="fr-CH"/>
              </w:rPr>
              <w:t>la vision cosm</w:t>
            </w:r>
            <w:r w:rsidR="004D0961" w:rsidRPr="00572229">
              <w:rPr>
                <w:sz w:val="20"/>
                <w:szCs w:val="20"/>
                <w:lang w:val="fr-CH"/>
              </w:rPr>
              <w:t>olog</w:t>
            </w:r>
            <w:r w:rsidR="00D4443F" w:rsidRPr="00572229">
              <w:rPr>
                <w:sz w:val="20"/>
                <w:szCs w:val="20"/>
                <w:lang w:val="fr-CH"/>
              </w:rPr>
              <w:t>ique particulière de l</w:t>
            </w:r>
            <w:r w:rsidR="00CD5BBC" w:rsidRPr="00572229">
              <w:rPr>
                <w:sz w:val="20"/>
                <w:szCs w:val="20"/>
                <w:lang w:val="fr-CH"/>
              </w:rPr>
              <w:t>’</w:t>
            </w:r>
            <w:r w:rsidR="00D4443F" w:rsidRPr="00572229">
              <w:rPr>
                <w:sz w:val="20"/>
                <w:szCs w:val="20"/>
                <w:lang w:val="fr-CH"/>
              </w:rPr>
              <w:t>individu.</w:t>
            </w:r>
          </w:p>
        </w:tc>
      </w:tr>
      <w:tr w:rsidR="00267907" w:rsidRPr="00572229" w:rsidTr="000B0396">
        <w:tblPrEx>
          <w:tblCellMar>
            <w:top w:w="0" w:type="dxa"/>
            <w:bottom w:w="0" w:type="dxa"/>
          </w:tblCellMar>
        </w:tblPrEx>
        <w:tc>
          <w:tcPr>
            <w:tcW w:w="1510" w:type="dxa"/>
          </w:tcPr>
          <w:p w:rsidR="00267907" w:rsidRPr="00572229" w:rsidRDefault="00267907" w:rsidP="00FF0F0A">
            <w:pPr>
              <w:spacing w:before="60" w:after="60"/>
              <w:rPr>
                <w:sz w:val="20"/>
                <w:szCs w:val="20"/>
                <w:lang w:val="fr-CH"/>
              </w:rPr>
            </w:pPr>
            <w:r w:rsidRPr="00572229">
              <w:rPr>
                <w:sz w:val="20"/>
                <w:szCs w:val="20"/>
                <w:lang w:val="fr-CH"/>
              </w:rPr>
              <w:t>T-344-98</w:t>
            </w:r>
          </w:p>
        </w:tc>
        <w:tc>
          <w:tcPr>
            <w:tcW w:w="2340" w:type="dxa"/>
          </w:tcPr>
          <w:p w:rsidR="00267907" w:rsidRPr="00572229" w:rsidRDefault="00613B23" w:rsidP="00FF0F0A">
            <w:pPr>
              <w:spacing w:before="60" w:after="60"/>
              <w:rPr>
                <w:sz w:val="20"/>
                <w:szCs w:val="20"/>
                <w:lang w:val="fr-CH"/>
              </w:rPr>
            </w:pPr>
            <w:r w:rsidRPr="00572229">
              <w:rPr>
                <w:sz w:val="20"/>
                <w:szCs w:val="20"/>
                <w:lang w:val="fr-CH"/>
              </w:rPr>
              <w:t>Droit traditionnel autochtone</w:t>
            </w:r>
          </w:p>
        </w:tc>
        <w:tc>
          <w:tcPr>
            <w:tcW w:w="5693" w:type="dxa"/>
          </w:tcPr>
          <w:p w:rsidR="00613B23" w:rsidRPr="00572229" w:rsidRDefault="00267907" w:rsidP="00FF0F0A">
            <w:pPr>
              <w:spacing w:before="60" w:after="60"/>
              <w:rPr>
                <w:sz w:val="20"/>
                <w:szCs w:val="20"/>
                <w:lang w:val="fr-CH"/>
              </w:rPr>
            </w:pPr>
            <w:r w:rsidRPr="00572229">
              <w:rPr>
                <w:sz w:val="20"/>
                <w:szCs w:val="20"/>
                <w:lang w:val="fr-CH"/>
              </w:rPr>
              <w:t>La Constitu</w:t>
            </w:r>
            <w:r w:rsidR="00613B23" w:rsidRPr="00572229">
              <w:rPr>
                <w:sz w:val="20"/>
                <w:szCs w:val="20"/>
                <w:lang w:val="fr-CH"/>
              </w:rPr>
              <w:t>tion, en son article 246, a expressément autorisé, en réglementant les tribunaux spéciaux, l</w:t>
            </w:r>
            <w:r w:rsidR="00CD5BBC" w:rsidRPr="00572229">
              <w:rPr>
                <w:sz w:val="20"/>
                <w:szCs w:val="20"/>
                <w:lang w:val="fr-CH"/>
              </w:rPr>
              <w:t>’</w:t>
            </w:r>
            <w:r w:rsidR="00613B23" w:rsidRPr="00572229">
              <w:rPr>
                <w:sz w:val="20"/>
                <w:szCs w:val="20"/>
                <w:lang w:val="fr-CH"/>
              </w:rPr>
              <w:t xml:space="preserve">exercice des fonctions juridictionnelles par les </w:t>
            </w:r>
            <w:r w:rsidR="00FF0F0A">
              <w:rPr>
                <w:lang w:val="fr-CH"/>
              </w:rPr>
              <w:t>«</w:t>
            </w:r>
            <w:r w:rsidR="00613B23" w:rsidRPr="00572229">
              <w:rPr>
                <w:sz w:val="20"/>
                <w:szCs w:val="20"/>
                <w:lang w:val="fr-CH"/>
              </w:rPr>
              <w:t>autorités des peuples autochtones</w:t>
            </w:r>
            <w:r w:rsidR="00FF0F0A">
              <w:rPr>
                <w:sz w:val="20"/>
                <w:szCs w:val="20"/>
                <w:lang w:val="fr-CH"/>
              </w:rPr>
              <w:t>»</w:t>
            </w:r>
            <w:r w:rsidR="00613B23" w:rsidRPr="00572229">
              <w:rPr>
                <w:sz w:val="20"/>
                <w:szCs w:val="20"/>
                <w:lang w:val="fr-CH"/>
              </w:rPr>
              <w:t xml:space="preserve">, aux deux conditions suivantes: </w:t>
            </w:r>
          </w:p>
          <w:p w:rsidR="00267907" w:rsidRPr="00572229" w:rsidRDefault="00613B23" w:rsidP="00FF0F0A">
            <w:pPr>
              <w:spacing w:before="60" w:after="60"/>
              <w:rPr>
                <w:sz w:val="20"/>
                <w:szCs w:val="20"/>
                <w:lang w:val="fr-CH"/>
              </w:rPr>
            </w:pPr>
            <w:r w:rsidRPr="00572229">
              <w:rPr>
                <w:sz w:val="20"/>
                <w:szCs w:val="20"/>
                <w:lang w:val="fr-CH"/>
              </w:rPr>
              <w:t>1) ces fonctions s</w:t>
            </w:r>
            <w:r w:rsidR="00CD5BBC" w:rsidRPr="00572229">
              <w:rPr>
                <w:sz w:val="20"/>
                <w:szCs w:val="20"/>
                <w:lang w:val="fr-CH"/>
              </w:rPr>
              <w:t>’</w:t>
            </w:r>
            <w:r w:rsidRPr="00572229">
              <w:rPr>
                <w:sz w:val="20"/>
                <w:szCs w:val="20"/>
                <w:lang w:val="fr-CH"/>
              </w:rPr>
              <w:t xml:space="preserve">exercent dans le cadre territorial de la communauté respective et 2) les règles et procédures appliquées à cet effet ne doivent pas être </w:t>
            </w:r>
            <w:r w:rsidR="00FF0F0A">
              <w:rPr>
                <w:sz w:val="20"/>
                <w:szCs w:val="20"/>
                <w:lang w:val="fr-CH"/>
              </w:rPr>
              <w:t>«</w:t>
            </w:r>
            <w:r w:rsidRPr="00572229">
              <w:rPr>
                <w:sz w:val="20"/>
                <w:szCs w:val="20"/>
                <w:lang w:val="fr-CH"/>
              </w:rPr>
              <w:t>contraires à la Constitution et à la législation de la république</w:t>
            </w:r>
            <w:r w:rsidR="00FF0F0A">
              <w:rPr>
                <w:sz w:val="20"/>
                <w:szCs w:val="20"/>
                <w:lang w:val="fr-CH"/>
              </w:rPr>
              <w:t>»</w:t>
            </w:r>
            <w:r w:rsidRPr="00572229">
              <w:rPr>
                <w:sz w:val="20"/>
                <w:szCs w:val="20"/>
                <w:lang w:val="fr-CH"/>
              </w:rPr>
              <w:t>, raison pour laquelle l</w:t>
            </w:r>
            <w:r w:rsidR="00CD5BBC" w:rsidRPr="00572229">
              <w:rPr>
                <w:sz w:val="20"/>
                <w:szCs w:val="20"/>
                <w:lang w:val="fr-CH"/>
              </w:rPr>
              <w:t>’</w:t>
            </w:r>
            <w:r w:rsidRPr="00572229">
              <w:rPr>
                <w:sz w:val="20"/>
                <w:szCs w:val="20"/>
                <w:lang w:val="fr-CH"/>
              </w:rPr>
              <w:t>auteur de la Constitution a laissé au législateur le soin d</w:t>
            </w:r>
            <w:r w:rsidR="00CD5BBC" w:rsidRPr="00572229">
              <w:rPr>
                <w:sz w:val="20"/>
                <w:szCs w:val="20"/>
                <w:lang w:val="fr-CH"/>
              </w:rPr>
              <w:t>’</w:t>
            </w:r>
            <w:r w:rsidRPr="00572229">
              <w:rPr>
                <w:sz w:val="20"/>
                <w:szCs w:val="20"/>
                <w:lang w:val="fr-CH"/>
              </w:rPr>
              <w:t xml:space="preserve">établir </w:t>
            </w:r>
            <w:r w:rsidRPr="00572229">
              <w:rPr>
                <w:i/>
                <w:sz w:val="20"/>
                <w:szCs w:val="20"/>
                <w:lang w:val="fr-CH"/>
              </w:rPr>
              <w:t>a posteriori</w:t>
            </w:r>
            <w:r w:rsidRPr="00572229">
              <w:rPr>
                <w:sz w:val="20"/>
                <w:szCs w:val="20"/>
                <w:lang w:val="fr-CH"/>
              </w:rPr>
              <w:t xml:space="preserve"> les formes de coordination de ces tribunaux spéciaux avec le système judiciaire national.</w:t>
            </w:r>
          </w:p>
        </w:tc>
      </w:tr>
      <w:tr w:rsidR="00267907" w:rsidRPr="00572229" w:rsidTr="000B0396">
        <w:tblPrEx>
          <w:tblCellMar>
            <w:top w:w="0" w:type="dxa"/>
            <w:bottom w:w="0" w:type="dxa"/>
          </w:tblCellMar>
        </w:tblPrEx>
        <w:tc>
          <w:tcPr>
            <w:tcW w:w="1510" w:type="dxa"/>
          </w:tcPr>
          <w:p w:rsidR="00267907" w:rsidRPr="00572229" w:rsidRDefault="00267907" w:rsidP="00FF0F0A">
            <w:pPr>
              <w:spacing w:before="60" w:after="60"/>
              <w:rPr>
                <w:sz w:val="20"/>
                <w:szCs w:val="20"/>
                <w:lang w:val="fr-CH"/>
              </w:rPr>
            </w:pPr>
            <w:r w:rsidRPr="00572229">
              <w:rPr>
                <w:sz w:val="20"/>
                <w:szCs w:val="20"/>
                <w:lang w:val="fr-CH"/>
              </w:rPr>
              <w:t>T–634-99</w:t>
            </w:r>
          </w:p>
        </w:tc>
        <w:tc>
          <w:tcPr>
            <w:tcW w:w="2340" w:type="dxa"/>
          </w:tcPr>
          <w:p w:rsidR="00267907" w:rsidRPr="00572229" w:rsidRDefault="00267907" w:rsidP="00FF0F0A">
            <w:pPr>
              <w:spacing w:before="60" w:after="60"/>
              <w:rPr>
                <w:sz w:val="20"/>
                <w:szCs w:val="20"/>
                <w:lang w:val="fr-CH"/>
              </w:rPr>
            </w:pPr>
            <w:r w:rsidRPr="00572229">
              <w:rPr>
                <w:sz w:val="20"/>
                <w:szCs w:val="20"/>
                <w:lang w:val="fr-CH"/>
              </w:rPr>
              <w:t>Autonom</w:t>
            </w:r>
            <w:r w:rsidR="00613B23" w:rsidRPr="00572229">
              <w:rPr>
                <w:sz w:val="20"/>
                <w:szCs w:val="20"/>
                <w:lang w:val="fr-CH"/>
              </w:rPr>
              <w:t>ie</w:t>
            </w:r>
          </w:p>
        </w:tc>
        <w:tc>
          <w:tcPr>
            <w:tcW w:w="5693" w:type="dxa"/>
          </w:tcPr>
          <w:p w:rsidR="00613B23" w:rsidRPr="00572229" w:rsidRDefault="00613B23" w:rsidP="00FF0F0A">
            <w:pPr>
              <w:spacing w:before="60" w:after="60"/>
              <w:rPr>
                <w:sz w:val="20"/>
                <w:szCs w:val="20"/>
                <w:lang w:val="fr-CH"/>
              </w:rPr>
            </w:pPr>
            <w:r w:rsidRPr="00572229">
              <w:rPr>
                <w:sz w:val="20"/>
                <w:szCs w:val="20"/>
                <w:lang w:val="fr-CH"/>
              </w:rPr>
              <w:t>Dans l</w:t>
            </w:r>
            <w:r w:rsidR="00CD5BBC" w:rsidRPr="00572229">
              <w:rPr>
                <w:sz w:val="20"/>
                <w:szCs w:val="20"/>
                <w:lang w:val="fr-CH"/>
              </w:rPr>
              <w:t>’</w:t>
            </w:r>
            <w:r w:rsidRPr="00572229">
              <w:rPr>
                <w:sz w:val="20"/>
                <w:szCs w:val="20"/>
                <w:lang w:val="fr-CH"/>
              </w:rPr>
              <w:t>ordre juridique occidental, la notion d</w:t>
            </w:r>
            <w:r w:rsidR="00CD5BBC" w:rsidRPr="00572229">
              <w:rPr>
                <w:sz w:val="20"/>
                <w:szCs w:val="20"/>
                <w:lang w:val="fr-CH"/>
              </w:rPr>
              <w:t>’</w:t>
            </w:r>
            <w:r w:rsidRPr="00572229">
              <w:rPr>
                <w:sz w:val="20"/>
                <w:szCs w:val="20"/>
                <w:lang w:val="fr-CH"/>
              </w:rPr>
              <w:t xml:space="preserve">assujettissement de la terre au droit étant un contresens, il faut déduire que la Constitution octroie des </w:t>
            </w:r>
            <w:r w:rsidR="00FF0F0A">
              <w:rPr>
                <w:sz w:val="20"/>
                <w:szCs w:val="20"/>
                <w:lang w:val="fr-CH"/>
              </w:rPr>
              <w:t>«</w:t>
            </w:r>
            <w:r w:rsidRPr="00572229">
              <w:rPr>
                <w:sz w:val="20"/>
                <w:szCs w:val="20"/>
                <w:lang w:val="fr-CH"/>
              </w:rPr>
              <w:t>droits</w:t>
            </w:r>
            <w:r w:rsidR="00FF0F0A">
              <w:rPr>
                <w:sz w:val="20"/>
                <w:szCs w:val="20"/>
                <w:lang w:val="fr-CH"/>
              </w:rPr>
              <w:t>»</w:t>
            </w:r>
            <w:r w:rsidRPr="00572229">
              <w:rPr>
                <w:sz w:val="20"/>
                <w:szCs w:val="20"/>
                <w:lang w:val="fr-CH"/>
              </w:rPr>
              <w:t xml:space="preserve"> au territoire du </w:t>
            </w:r>
            <w:r w:rsidRPr="00572229">
              <w:rPr>
                <w:i/>
                <w:sz w:val="20"/>
                <w:szCs w:val="20"/>
                <w:lang w:val="fr-CH"/>
              </w:rPr>
              <w:t>resguardo</w:t>
            </w:r>
            <w:r w:rsidRPr="00572229">
              <w:rPr>
                <w:sz w:val="20"/>
                <w:szCs w:val="20"/>
                <w:lang w:val="fr-CH"/>
              </w:rPr>
              <w:t xml:space="preserve"> en tant qu</w:t>
            </w:r>
            <w:r w:rsidR="00CD5BBC" w:rsidRPr="00572229">
              <w:rPr>
                <w:sz w:val="20"/>
                <w:szCs w:val="20"/>
                <w:lang w:val="fr-CH"/>
              </w:rPr>
              <w:t>’</w:t>
            </w:r>
            <w:r w:rsidRPr="00572229">
              <w:rPr>
                <w:sz w:val="20"/>
                <w:szCs w:val="20"/>
                <w:lang w:val="fr-CH"/>
              </w:rPr>
              <w:t xml:space="preserve">entité qui, par son identité, non seulement exprime une part de la nationalité colombienne, mais également représente un concept enraciné dans la culture. En conséquence, les </w:t>
            </w:r>
            <w:r w:rsidRPr="00572229">
              <w:rPr>
                <w:i/>
                <w:sz w:val="20"/>
                <w:szCs w:val="20"/>
                <w:lang w:val="fr-CH"/>
              </w:rPr>
              <w:t>resguardos</w:t>
            </w:r>
            <w:r w:rsidR="00FF0F0A">
              <w:rPr>
                <w:sz w:val="20"/>
                <w:szCs w:val="20"/>
                <w:lang w:val="fr-CH"/>
              </w:rPr>
              <w:t xml:space="preserve"> se situent entre la simple «</w:t>
            </w:r>
            <w:r w:rsidRPr="00572229">
              <w:rPr>
                <w:sz w:val="20"/>
                <w:szCs w:val="20"/>
                <w:lang w:val="fr-CH"/>
              </w:rPr>
              <w:t>terre</w:t>
            </w:r>
            <w:r w:rsidR="00FF0F0A">
              <w:rPr>
                <w:sz w:val="20"/>
                <w:szCs w:val="20"/>
                <w:lang w:val="fr-CH"/>
              </w:rPr>
              <w:t>»</w:t>
            </w:r>
            <w:r w:rsidRPr="00572229">
              <w:rPr>
                <w:sz w:val="20"/>
                <w:szCs w:val="20"/>
                <w:lang w:val="fr-CH"/>
              </w:rPr>
              <w:t xml:space="preserve"> et le </w:t>
            </w:r>
            <w:r w:rsidR="00FF0F0A">
              <w:rPr>
                <w:sz w:val="20"/>
                <w:szCs w:val="20"/>
                <w:lang w:val="fr-CH"/>
              </w:rPr>
              <w:t>«</w:t>
            </w:r>
            <w:r w:rsidRPr="00572229">
              <w:rPr>
                <w:sz w:val="20"/>
                <w:szCs w:val="20"/>
                <w:lang w:val="fr-CH"/>
              </w:rPr>
              <w:t>territoire autochtone</w:t>
            </w:r>
            <w:r w:rsidR="00FF0F0A">
              <w:rPr>
                <w:sz w:val="20"/>
                <w:szCs w:val="20"/>
                <w:lang w:val="fr-CH"/>
              </w:rPr>
              <w:t>»</w:t>
            </w:r>
            <w:r w:rsidRPr="00572229">
              <w:rPr>
                <w:sz w:val="20"/>
                <w:szCs w:val="20"/>
                <w:lang w:val="fr-CH"/>
              </w:rPr>
              <w:t>; c</w:t>
            </w:r>
            <w:r w:rsidR="00CD5BBC" w:rsidRPr="00572229">
              <w:rPr>
                <w:sz w:val="20"/>
                <w:szCs w:val="20"/>
                <w:lang w:val="fr-CH"/>
              </w:rPr>
              <w:t>’</w:t>
            </w:r>
            <w:r w:rsidRPr="00572229">
              <w:rPr>
                <w:sz w:val="20"/>
                <w:szCs w:val="20"/>
                <w:lang w:val="fr-CH"/>
              </w:rPr>
              <w:t>est dire qu</w:t>
            </w:r>
            <w:r w:rsidR="00CD5BBC" w:rsidRPr="00572229">
              <w:rPr>
                <w:sz w:val="20"/>
                <w:szCs w:val="20"/>
                <w:lang w:val="fr-CH"/>
              </w:rPr>
              <w:t>’</w:t>
            </w:r>
            <w:r w:rsidRPr="00572229">
              <w:rPr>
                <w:sz w:val="20"/>
                <w:szCs w:val="20"/>
                <w:lang w:val="fr-CH"/>
              </w:rPr>
              <w:t>ils n</w:t>
            </w:r>
            <w:r w:rsidR="00CD5BBC" w:rsidRPr="00572229">
              <w:rPr>
                <w:sz w:val="20"/>
                <w:szCs w:val="20"/>
                <w:lang w:val="fr-CH"/>
              </w:rPr>
              <w:t>’</w:t>
            </w:r>
            <w:r w:rsidRPr="00572229">
              <w:rPr>
                <w:sz w:val="20"/>
                <w:szCs w:val="20"/>
                <w:lang w:val="fr-CH"/>
              </w:rPr>
              <w:t>ont pas de délimitations égales au sens de la Constitution, même si, aux termes d</w:t>
            </w:r>
            <w:r w:rsidR="00CD5BBC" w:rsidRPr="00572229">
              <w:rPr>
                <w:sz w:val="20"/>
                <w:szCs w:val="20"/>
                <w:lang w:val="fr-CH"/>
              </w:rPr>
              <w:t>’</w:t>
            </w:r>
            <w:r w:rsidRPr="00572229">
              <w:rPr>
                <w:sz w:val="20"/>
                <w:szCs w:val="20"/>
                <w:lang w:val="fr-CH"/>
              </w:rPr>
              <w:t xml:space="preserve">une loi </w:t>
            </w:r>
            <w:r w:rsidR="004D0961" w:rsidRPr="00572229">
              <w:rPr>
                <w:sz w:val="20"/>
                <w:szCs w:val="20"/>
                <w:lang w:val="fr-CH"/>
              </w:rPr>
              <w:t>sur l</w:t>
            </w:r>
            <w:r w:rsidR="00CD5BBC" w:rsidRPr="00572229">
              <w:rPr>
                <w:sz w:val="20"/>
                <w:szCs w:val="20"/>
                <w:lang w:val="fr-CH"/>
              </w:rPr>
              <w:t>’</w:t>
            </w:r>
            <w:r w:rsidR="004D0961" w:rsidRPr="00572229">
              <w:rPr>
                <w:sz w:val="20"/>
                <w:szCs w:val="20"/>
                <w:lang w:val="fr-CH"/>
              </w:rPr>
              <w:t>aménagement du te</w:t>
            </w:r>
            <w:r w:rsidRPr="00572229">
              <w:rPr>
                <w:sz w:val="20"/>
                <w:szCs w:val="20"/>
                <w:lang w:val="fr-CH"/>
              </w:rPr>
              <w:t>rrito</w:t>
            </w:r>
            <w:r w:rsidR="004D0961" w:rsidRPr="00572229">
              <w:rPr>
                <w:sz w:val="20"/>
                <w:szCs w:val="20"/>
                <w:lang w:val="fr-CH"/>
              </w:rPr>
              <w:t>ir</w:t>
            </w:r>
            <w:r w:rsidRPr="00572229">
              <w:rPr>
                <w:sz w:val="20"/>
                <w:szCs w:val="20"/>
                <w:lang w:val="fr-CH"/>
              </w:rPr>
              <w:t>e, ils peuvent géographiquement se recouvrir. Mais, aujourd</w:t>
            </w:r>
            <w:r w:rsidR="00CD5BBC" w:rsidRPr="00572229">
              <w:rPr>
                <w:sz w:val="20"/>
                <w:szCs w:val="20"/>
                <w:lang w:val="fr-CH"/>
              </w:rPr>
              <w:t>’</w:t>
            </w:r>
            <w:r w:rsidRPr="00572229">
              <w:rPr>
                <w:sz w:val="20"/>
                <w:szCs w:val="20"/>
                <w:lang w:val="fr-CH"/>
              </w:rPr>
              <w:t>hui, on ne saurait affirmer qu</w:t>
            </w:r>
            <w:r w:rsidR="00CD5BBC" w:rsidRPr="00572229">
              <w:rPr>
                <w:sz w:val="20"/>
                <w:szCs w:val="20"/>
                <w:lang w:val="fr-CH"/>
              </w:rPr>
              <w:t>’</w:t>
            </w:r>
            <w:r w:rsidRPr="00572229">
              <w:rPr>
                <w:sz w:val="20"/>
                <w:szCs w:val="20"/>
                <w:lang w:val="fr-CH"/>
              </w:rPr>
              <w:t xml:space="preserve">un </w:t>
            </w:r>
            <w:r w:rsidRPr="00572229">
              <w:rPr>
                <w:i/>
                <w:sz w:val="20"/>
                <w:szCs w:val="20"/>
                <w:lang w:val="fr-CH"/>
              </w:rPr>
              <w:t>resguardo</w:t>
            </w:r>
            <w:r w:rsidRPr="00572229">
              <w:rPr>
                <w:sz w:val="20"/>
                <w:szCs w:val="20"/>
                <w:lang w:val="fr-CH"/>
              </w:rPr>
              <w:t xml:space="preserve"> est une entité territoriale. Ce caractère propre à ces zones permet de les définir non pas comme terre et territoire, mais comme </w:t>
            </w:r>
            <w:r w:rsidR="00FF0F0A">
              <w:rPr>
                <w:sz w:val="20"/>
                <w:szCs w:val="20"/>
                <w:lang w:val="fr-CH"/>
              </w:rPr>
              <w:t>«</w:t>
            </w:r>
            <w:r w:rsidRPr="00572229">
              <w:rPr>
                <w:sz w:val="20"/>
                <w:szCs w:val="20"/>
                <w:lang w:val="fr-CH"/>
              </w:rPr>
              <w:t>domaine territorial</w:t>
            </w:r>
            <w:r w:rsidR="00FF0F0A">
              <w:rPr>
                <w:sz w:val="20"/>
                <w:szCs w:val="20"/>
                <w:lang w:val="fr-CH"/>
              </w:rPr>
              <w:t>»</w:t>
            </w:r>
            <w:r w:rsidRPr="00572229">
              <w:rPr>
                <w:sz w:val="20"/>
                <w:szCs w:val="20"/>
                <w:lang w:val="fr-CH"/>
              </w:rPr>
              <w:t>, tel qu</w:t>
            </w:r>
            <w:r w:rsidR="00CD5BBC" w:rsidRPr="00572229">
              <w:rPr>
                <w:sz w:val="20"/>
                <w:szCs w:val="20"/>
                <w:lang w:val="fr-CH"/>
              </w:rPr>
              <w:t>’</w:t>
            </w:r>
            <w:r w:rsidRPr="00572229">
              <w:rPr>
                <w:sz w:val="20"/>
                <w:szCs w:val="20"/>
                <w:lang w:val="fr-CH"/>
              </w:rPr>
              <w:t>en dispose l</w:t>
            </w:r>
            <w:r w:rsidR="00CD5BBC" w:rsidRPr="00572229">
              <w:rPr>
                <w:sz w:val="20"/>
                <w:szCs w:val="20"/>
                <w:lang w:val="fr-CH"/>
              </w:rPr>
              <w:t>’</w:t>
            </w:r>
            <w:r w:rsidRPr="00572229">
              <w:rPr>
                <w:sz w:val="20"/>
                <w:szCs w:val="20"/>
                <w:lang w:val="fr-CH"/>
              </w:rPr>
              <w:t>article 246 de la Constitution.</w:t>
            </w:r>
          </w:p>
          <w:p w:rsidR="00267907" w:rsidRPr="00572229" w:rsidRDefault="00267907" w:rsidP="00FF0F0A">
            <w:pPr>
              <w:spacing w:before="60" w:after="60"/>
              <w:rPr>
                <w:sz w:val="20"/>
                <w:szCs w:val="20"/>
                <w:lang w:val="fr-CH"/>
              </w:rPr>
            </w:pPr>
          </w:p>
        </w:tc>
      </w:tr>
      <w:tr w:rsidR="00267907" w:rsidRPr="00572229" w:rsidTr="000B0396">
        <w:tblPrEx>
          <w:tblCellMar>
            <w:top w:w="0" w:type="dxa"/>
            <w:bottom w:w="0" w:type="dxa"/>
          </w:tblCellMar>
        </w:tblPrEx>
        <w:tc>
          <w:tcPr>
            <w:tcW w:w="1510" w:type="dxa"/>
          </w:tcPr>
          <w:p w:rsidR="00267907" w:rsidRPr="00572229" w:rsidRDefault="00267907" w:rsidP="00FF0F0A">
            <w:pPr>
              <w:spacing w:before="60" w:after="60"/>
              <w:rPr>
                <w:sz w:val="20"/>
                <w:szCs w:val="20"/>
                <w:lang w:val="fr-CH"/>
              </w:rPr>
            </w:pPr>
            <w:r w:rsidRPr="00572229">
              <w:rPr>
                <w:sz w:val="20"/>
                <w:szCs w:val="20"/>
                <w:lang w:val="fr-CH"/>
              </w:rPr>
              <w:t>C-169-01</w:t>
            </w:r>
          </w:p>
        </w:tc>
        <w:tc>
          <w:tcPr>
            <w:tcW w:w="2340" w:type="dxa"/>
          </w:tcPr>
          <w:p w:rsidR="00267907" w:rsidRPr="00572229" w:rsidRDefault="00267907" w:rsidP="00FF0F0A">
            <w:pPr>
              <w:spacing w:before="60" w:after="60"/>
              <w:rPr>
                <w:sz w:val="20"/>
                <w:szCs w:val="20"/>
                <w:lang w:val="fr-CH"/>
              </w:rPr>
            </w:pPr>
            <w:r w:rsidRPr="00572229">
              <w:rPr>
                <w:sz w:val="20"/>
                <w:szCs w:val="20"/>
                <w:lang w:val="fr-CH"/>
              </w:rPr>
              <w:t>Consulta</w:t>
            </w:r>
            <w:r w:rsidR="00613B23" w:rsidRPr="00572229">
              <w:rPr>
                <w:sz w:val="20"/>
                <w:szCs w:val="20"/>
                <w:lang w:val="fr-CH"/>
              </w:rPr>
              <w:t>tion de la communauté autochtone</w:t>
            </w:r>
          </w:p>
        </w:tc>
        <w:tc>
          <w:tcPr>
            <w:tcW w:w="5693" w:type="dxa"/>
          </w:tcPr>
          <w:p w:rsidR="00267907" w:rsidRPr="00572229" w:rsidRDefault="00613B23" w:rsidP="00FF0F0A">
            <w:pPr>
              <w:spacing w:before="60" w:after="60"/>
              <w:rPr>
                <w:sz w:val="20"/>
                <w:szCs w:val="20"/>
                <w:lang w:val="fr-CH"/>
              </w:rPr>
            </w:pPr>
            <w:r w:rsidRPr="00572229">
              <w:rPr>
                <w:sz w:val="20"/>
                <w:szCs w:val="20"/>
                <w:lang w:val="fr-CH"/>
              </w:rPr>
              <w:t xml:space="preserve">Il ne peut exister de véritable démocratie, représentative et participative, </w:t>
            </w:r>
            <w:r w:rsidR="004D0961" w:rsidRPr="00572229">
              <w:rPr>
                <w:sz w:val="20"/>
                <w:szCs w:val="20"/>
                <w:lang w:val="fr-CH"/>
              </w:rPr>
              <w:t>s</w:t>
            </w:r>
            <w:r w:rsidRPr="00572229">
              <w:rPr>
                <w:sz w:val="20"/>
                <w:szCs w:val="20"/>
                <w:lang w:val="fr-CH"/>
              </w:rPr>
              <w:t>ans une organisation officielle et matérielle du système qui corresponde aux diverses forces constituant la société et permette à toutes de participer à l</w:t>
            </w:r>
            <w:r w:rsidR="00CD5BBC" w:rsidRPr="00572229">
              <w:rPr>
                <w:sz w:val="20"/>
                <w:szCs w:val="20"/>
                <w:lang w:val="fr-CH"/>
              </w:rPr>
              <w:t>’</w:t>
            </w:r>
            <w:r w:rsidRPr="00572229">
              <w:rPr>
                <w:sz w:val="20"/>
                <w:szCs w:val="20"/>
                <w:lang w:val="fr-CH"/>
              </w:rPr>
              <w:t>adoption des décisions qui les concernent.</w:t>
            </w:r>
          </w:p>
        </w:tc>
      </w:tr>
      <w:tr w:rsidR="00267907" w:rsidRPr="00572229" w:rsidTr="000B0396">
        <w:tblPrEx>
          <w:tblCellMar>
            <w:top w:w="0" w:type="dxa"/>
            <w:bottom w:w="0" w:type="dxa"/>
          </w:tblCellMar>
        </w:tblPrEx>
        <w:trPr>
          <w:trHeight w:val="1320"/>
        </w:trPr>
        <w:tc>
          <w:tcPr>
            <w:tcW w:w="1510" w:type="dxa"/>
          </w:tcPr>
          <w:p w:rsidR="00267907" w:rsidRPr="00572229" w:rsidRDefault="00267907" w:rsidP="00FF0F0A">
            <w:pPr>
              <w:spacing w:before="60" w:after="60"/>
              <w:rPr>
                <w:sz w:val="20"/>
                <w:szCs w:val="20"/>
                <w:lang w:val="fr-CH"/>
              </w:rPr>
            </w:pPr>
            <w:r w:rsidRPr="00572229">
              <w:rPr>
                <w:sz w:val="20"/>
                <w:szCs w:val="20"/>
                <w:lang w:val="fr-CH"/>
              </w:rPr>
              <w:t>T-606-01</w:t>
            </w:r>
          </w:p>
        </w:tc>
        <w:tc>
          <w:tcPr>
            <w:tcW w:w="2340" w:type="dxa"/>
          </w:tcPr>
          <w:p w:rsidR="00267907" w:rsidRPr="00572229" w:rsidRDefault="0050396A" w:rsidP="00FF0F0A">
            <w:pPr>
              <w:spacing w:before="60" w:after="60"/>
              <w:rPr>
                <w:sz w:val="20"/>
                <w:szCs w:val="20"/>
                <w:lang w:val="fr-CH"/>
              </w:rPr>
            </w:pPr>
            <w:r w:rsidRPr="00572229">
              <w:rPr>
                <w:sz w:val="20"/>
                <w:szCs w:val="20"/>
                <w:lang w:val="fr-CH"/>
              </w:rPr>
              <w:t>Propriété collective</w:t>
            </w:r>
          </w:p>
        </w:tc>
        <w:tc>
          <w:tcPr>
            <w:tcW w:w="5693" w:type="dxa"/>
          </w:tcPr>
          <w:p w:rsidR="00267907" w:rsidRPr="00572229" w:rsidRDefault="0050396A" w:rsidP="00FF0F0A">
            <w:pPr>
              <w:spacing w:before="60" w:after="60"/>
              <w:rPr>
                <w:sz w:val="20"/>
                <w:szCs w:val="20"/>
                <w:lang w:val="fr-CH"/>
              </w:rPr>
            </w:pPr>
            <w:r w:rsidRPr="00572229">
              <w:rPr>
                <w:sz w:val="20"/>
                <w:szCs w:val="20"/>
                <w:lang w:val="fr-CH"/>
              </w:rPr>
              <w:t xml:space="preserve">La Constitution de 1991 a entériné la propriété collective des </w:t>
            </w:r>
            <w:r w:rsidRPr="00572229">
              <w:rPr>
                <w:i/>
                <w:sz w:val="20"/>
                <w:szCs w:val="20"/>
                <w:lang w:val="fr-CH"/>
              </w:rPr>
              <w:t>resguardos</w:t>
            </w:r>
            <w:r w:rsidRPr="00572229">
              <w:rPr>
                <w:sz w:val="20"/>
                <w:szCs w:val="20"/>
                <w:lang w:val="fr-CH"/>
              </w:rPr>
              <w:t xml:space="preserve"> et des terres communa</w:t>
            </w:r>
            <w:r w:rsidR="004D0961" w:rsidRPr="00572229">
              <w:rPr>
                <w:sz w:val="20"/>
                <w:szCs w:val="20"/>
                <w:lang w:val="fr-CH"/>
              </w:rPr>
              <w:t>utair</w:t>
            </w:r>
            <w:r w:rsidRPr="00572229">
              <w:rPr>
                <w:sz w:val="20"/>
                <w:szCs w:val="20"/>
                <w:lang w:val="fr-CH"/>
              </w:rPr>
              <w:t xml:space="preserve">es autochtones et </w:t>
            </w:r>
            <w:r w:rsidRPr="00572229">
              <w:rPr>
                <w:i/>
                <w:sz w:val="20"/>
                <w:szCs w:val="20"/>
                <w:lang w:val="fr-CH"/>
              </w:rPr>
              <w:t>ipso facto</w:t>
            </w:r>
            <w:r w:rsidRPr="00572229">
              <w:rPr>
                <w:sz w:val="20"/>
                <w:szCs w:val="20"/>
                <w:lang w:val="fr-CH"/>
              </w:rPr>
              <w:t xml:space="preserve"> a admis que ces zones et terres sont inaliénables et ne peuvent faire </w:t>
            </w:r>
            <w:r w:rsidR="004D0961" w:rsidRPr="00572229">
              <w:rPr>
                <w:sz w:val="20"/>
                <w:szCs w:val="20"/>
                <w:lang w:val="fr-CH"/>
              </w:rPr>
              <w:t>l</w:t>
            </w:r>
            <w:r w:rsidR="00CD5BBC" w:rsidRPr="00572229">
              <w:rPr>
                <w:sz w:val="20"/>
                <w:szCs w:val="20"/>
                <w:lang w:val="fr-CH"/>
              </w:rPr>
              <w:t>’</w:t>
            </w:r>
            <w:r w:rsidR="004D0961" w:rsidRPr="00572229">
              <w:rPr>
                <w:sz w:val="20"/>
                <w:szCs w:val="20"/>
                <w:lang w:val="fr-CH"/>
              </w:rPr>
              <w:t>objet de vente ou transaction</w:t>
            </w:r>
            <w:r w:rsidRPr="00572229">
              <w:rPr>
                <w:sz w:val="20"/>
                <w:szCs w:val="20"/>
                <w:lang w:val="fr-CH"/>
              </w:rPr>
              <w:t>. Selon la jurisprudence de la Cour, le droit à la propriété collective sur les territoires autochtones revêt une importance primordiale pour les cultures et valeurs spirituelles des peuples aborigènes, du fait qu</w:t>
            </w:r>
            <w:r w:rsidR="004D0961" w:rsidRPr="00572229">
              <w:rPr>
                <w:sz w:val="20"/>
                <w:szCs w:val="20"/>
                <w:lang w:val="fr-CH"/>
              </w:rPr>
              <w:t>e ces territoires</w:t>
            </w:r>
            <w:r w:rsidRPr="00572229">
              <w:rPr>
                <w:sz w:val="20"/>
                <w:szCs w:val="20"/>
                <w:lang w:val="fr-CH"/>
              </w:rPr>
              <w:t xml:space="preserve"> constituent non seulement leur principal moyen de subsistance, mais aussi un élément de la vision cosmologique du monde, de la culture et de la religiosité. Le </w:t>
            </w:r>
            <w:r w:rsidRPr="00572229">
              <w:rPr>
                <w:i/>
                <w:sz w:val="20"/>
                <w:szCs w:val="20"/>
                <w:lang w:val="fr-CH"/>
              </w:rPr>
              <w:t>resguardo</w:t>
            </w:r>
            <w:r w:rsidRPr="00572229">
              <w:rPr>
                <w:sz w:val="20"/>
                <w:szCs w:val="20"/>
                <w:lang w:val="fr-CH"/>
              </w:rPr>
              <w:t xml:space="preserve"> se caractérise par la forme de propriété collective.</w:t>
            </w:r>
          </w:p>
        </w:tc>
      </w:tr>
      <w:tr w:rsidR="00267907" w:rsidRPr="00572229" w:rsidTr="000B0396">
        <w:tblPrEx>
          <w:tblCellMar>
            <w:top w:w="0" w:type="dxa"/>
            <w:bottom w:w="0" w:type="dxa"/>
          </w:tblCellMar>
        </w:tblPrEx>
        <w:trPr>
          <w:trHeight w:val="660"/>
        </w:trPr>
        <w:tc>
          <w:tcPr>
            <w:tcW w:w="1510" w:type="dxa"/>
          </w:tcPr>
          <w:p w:rsidR="00267907" w:rsidRPr="00572229" w:rsidRDefault="00267907" w:rsidP="00FF0F0A">
            <w:pPr>
              <w:spacing w:before="60" w:after="60"/>
              <w:rPr>
                <w:sz w:val="20"/>
                <w:szCs w:val="20"/>
                <w:lang w:val="fr-CH"/>
              </w:rPr>
            </w:pPr>
            <w:r w:rsidRPr="00572229">
              <w:rPr>
                <w:sz w:val="20"/>
                <w:szCs w:val="20"/>
                <w:lang w:val="fr-CH"/>
              </w:rPr>
              <w:t>T-048 -02</w:t>
            </w:r>
          </w:p>
        </w:tc>
        <w:tc>
          <w:tcPr>
            <w:tcW w:w="2340" w:type="dxa"/>
          </w:tcPr>
          <w:p w:rsidR="00267907" w:rsidRPr="00572229" w:rsidRDefault="0050396A" w:rsidP="00FF0F0A">
            <w:pPr>
              <w:spacing w:before="60" w:after="60"/>
              <w:rPr>
                <w:sz w:val="20"/>
                <w:szCs w:val="20"/>
                <w:lang w:val="fr-CH"/>
              </w:rPr>
            </w:pPr>
            <w:r w:rsidRPr="00572229">
              <w:rPr>
                <w:sz w:val="20"/>
                <w:szCs w:val="20"/>
                <w:lang w:val="fr-CH"/>
              </w:rPr>
              <w:t>Principe de la liberté ethnique et culturelle</w:t>
            </w:r>
          </w:p>
        </w:tc>
        <w:tc>
          <w:tcPr>
            <w:tcW w:w="5693" w:type="dxa"/>
          </w:tcPr>
          <w:p w:rsidR="00267907" w:rsidRPr="00572229" w:rsidRDefault="0050396A" w:rsidP="00FF0F0A">
            <w:pPr>
              <w:spacing w:before="60" w:after="60"/>
              <w:rPr>
                <w:sz w:val="20"/>
                <w:szCs w:val="20"/>
                <w:lang w:val="fr-CH"/>
              </w:rPr>
            </w:pPr>
            <w:r w:rsidRPr="00572229">
              <w:rPr>
                <w:sz w:val="20"/>
                <w:szCs w:val="20"/>
                <w:lang w:val="fr-CH"/>
              </w:rPr>
              <w:t xml:space="preserve">Compétence territoriale spéciale autochtone et </w:t>
            </w:r>
            <w:r w:rsidR="004D0961" w:rsidRPr="00572229">
              <w:rPr>
                <w:sz w:val="20"/>
                <w:szCs w:val="20"/>
                <w:lang w:val="fr-CH"/>
              </w:rPr>
              <w:t>principes</w:t>
            </w:r>
            <w:r w:rsidRPr="00572229">
              <w:rPr>
                <w:sz w:val="20"/>
                <w:szCs w:val="20"/>
                <w:lang w:val="fr-CH"/>
              </w:rPr>
              <w:t xml:space="preserve"> </w:t>
            </w:r>
            <w:r w:rsidR="001545D1" w:rsidRPr="00572229">
              <w:rPr>
                <w:sz w:val="20"/>
                <w:szCs w:val="20"/>
                <w:lang w:val="fr-CH"/>
              </w:rPr>
              <w:t xml:space="preserve">de </w:t>
            </w:r>
            <w:r w:rsidRPr="00572229">
              <w:rPr>
                <w:sz w:val="20"/>
                <w:szCs w:val="20"/>
                <w:lang w:val="fr-CH"/>
              </w:rPr>
              <w:t>constitutionn</w:t>
            </w:r>
            <w:r w:rsidR="001545D1" w:rsidRPr="00572229">
              <w:rPr>
                <w:sz w:val="20"/>
                <w:szCs w:val="20"/>
                <w:lang w:val="fr-CH"/>
              </w:rPr>
              <w:t>alité</w:t>
            </w:r>
            <w:r w:rsidR="00267907" w:rsidRPr="00572229">
              <w:rPr>
                <w:sz w:val="20"/>
                <w:szCs w:val="20"/>
                <w:lang w:val="fr-CH"/>
              </w:rPr>
              <w:t xml:space="preserve">. </w:t>
            </w:r>
          </w:p>
        </w:tc>
      </w:tr>
      <w:tr w:rsidR="00267907" w:rsidRPr="00572229" w:rsidTr="000B0396">
        <w:tblPrEx>
          <w:tblCellMar>
            <w:top w:w="0" w:type="dxa"/>
            <w:bottom w:w="0" w:type="dxa"/>
          </w:tblCellMar>
        </w:tblPrEx>
        <w:trPr>
          <w:trHeight w:val="533"/>
        </w:trPr>
        <w:tc>
          <w:tcPr>
            <w:tcW w:w="1510" w:type="dxa"/>
          </w:tcPr>
          <w:p w:rsidR="00267907" w:rsidRPr="00572229" w:rsidRDefault="00267907" w:rsidP="00FF0F0A">
            <w:pPr>
              <w:spacing w:before="60" w:after="60"/>
              <w:rPr>
                <w:sz w:val="20"/>
                <w:szCs w:val="20"/>
                <w:lang w:val="fr-CH"/>
              </w:rPr>
            </w:pPr>
            <w:r w:rsidRPr="00572229">
              <w:rPr>
                <w:sz w:val="20"/>
                <w:szCs w:val="20"/>
                <w:lang w:val="fr-CH"/>
              </w:rPr>
              <w:t xml:space="preserve">T-1130/03 </w:t>
            </w:r>
          </w:p>
        </w:tc>
        <w:tc>
          <w:tcPr>
            <w:tcW w:w="2340" w:type="dxa"/>
          </w:tcPr>
          <w:p w:rsidR="00267907" w:rsidRPr="00572229" w:rsidRDefault="0050396A" w:rsidP="00FF0F0A">
            <w:pPr>
              <w:spacing w:before="60" w:after="60"/>
              <w:rPr>
                <w:sz w:val="20"/>
                <w:szCs w:val="20"/>
                <w:lang w:val="fr-CH"/>
              </w:rPr>
            </w:pPr>
            <w:r w:rsidRPr="00572229">
              <w:rPr>
                <w:sz w:val="20"/>
                <w:szCs w:val="20"/>
                <w:lang w:val="fr-CH"/>
              </w:rPr>
              <w:t>Droits différenciés</w:t>
            </w:r>
          </w:p>
        </w:tc>
        <w:tc>
          <w:tcPr>
            <w:tcW w:w="5693" w:type="dxa"/>
          </w:tcPr>
          <w:p w:rsidR="00267907" w:rsidRPr="00572229" w:rsidRDefault="0050396A" w:rsidP="00FF0F0A">
            <w:pPr>
              <w:spacing w:before="60" w:after="60"/>
              <w:rPr>
                <w:sz w:val="20"/>
                <w:szCs w:val="20"/>
                <w:lang w:val="fr-CH"/>
              </w:rPr>
            </w:pPr>
            <w:r w:rsidRPr="00572229">
              <w:rPr>
                <w:sz w:val="20"/>
                <w:szCs w:val="20"/>
                <w:lang w:val="fr-CH"/>
              </w:rPr>
              <w:t>Critères de différenciation entre communautés autochtones et autres associations de personnes.</w:t>
            </w:r>
            <w:r w:rsidR="00267907" w:rsidRPr="00572229">
              <w:rPr>
                <w:sz w:val="20"/>
                <w:szCs w:val="20"/>
                <w:lang w:val="fr-CH"/>
              </w:rPr>
              <w:t xml:space="preserve"> </w:t>
            </w:r>
          </w:p>
        </w:tc>
      </w:tr>
      <w:tr w:rsidR="00267907" w:rsidRPr="00572229" w:rsidTr="000B0396">
        <w:tblPrEx>
          <w:tblCellMar>
            <w:top w:w="0" w:type="dxa"/>
            <w:bottom w:w="0" w:type="dxa"/>
          </w:tblCellMar>
        </w:tblPrEx>
        <w:trPr>
          <w:trHeight w:val="105"/>
        </w:trPr>
        <w:tc>
          <w:tcPr>
            <w:tcW w:w="1510" w:type="dxa"/>
          </w:tcPr>
          <w:p w:rsidR="00267907" w:rsidRPr="00572229" w:rsidRDefault="00267907" w:rsidP="00FF0F0A">
            <w:pPr>
              <w:spacing w:before="60" w:after="60"/>
              <w:rPr>
                <w:sz w:val="20"/>
                <w:szCs w:val="20"/>
                <w:lang w:val="fr-CH"/>
              </w:rPr>
            </w:pPr>
            <w:r w:rsidRPr="00572229">
              <w:rPr>
                <w:sz w:val="20"/>
                <w:szCs w:val="20"/>
                <w:lang w:val="fr-CH"/>
              </w:rPr>
              <w:t>SU- 383-03</w:t>
            </w:r>
          </w:p>
        </w:tc>
        <w:tc>
          <w:tcPr>
            <w:tcW w:w="2340" w:type="dxa"/>
          </w:tcPr>
          <w:p w:rsidR="00267907" w:rsidRPr="00572229" w:rsidRDefault="0050396A" w:rsidP="00FF0F0A">
            <w:pPr>
              <w:spacing w:before="60" w:after="60"/>
              <w:rPr>
                <w:sz w:val="20"/>
                <w:szCs w:val="20"/>
                <w:lang w:val="fr-CH"/>
              </w:rPr>
            </w:pPr>
            <w:r w:rsidRPr="00572229">
              <w:rPr>
                <w:sz w:val="20"/>
                <w:szCs w:val="20"/>
                <w:lang w:val="fr-CH"/>
              </w:rPr>
              <w:t>Consultation préalable</w:t>
            </w:r>
          </w:p>
        </w:tc>
        <w:tc>
          <w:tcPr>
            <w:tcW w:w="5693" w:type="dxa"/>
          </w:tcPr>
          <w:p w:rsidR="00267907" w:rsidRPr="00572229" w:rsidRDefault="0050396A" w:rsidP="00FF0F0A">
            <w:pPr>
              <w:spacing w:before="60" w:after="60"/>
              <w:rPr>
                <w:sz w:val="20"/>
                <w:szCs w:val="20"/>
                <w:lang w:val="fr-CH"/>
              </w:rPr>
            </w:pPr>
            <w:r w:rsidRPr="00572229">
              <w:rPr>
                <w:sz w:val="20"/>
                <w:szCs w:val="20"/>
                <w:lang w:val="fr-CH"/>
              </w:rPr>
              <w:t>Établit les principes devant régir la consultation préalable en rappelant qu</w:t>
            </w:r>
            <w:r w:rsidR="00CD5BBC" w:rsidRPr="00572229">
              <w:rPr>
                <w:sz w:val="20"/>
                <w:szCs w:val="20"/>
                <w:lang w:val="fr-CH"/>
              </w:rPr>
              <w:t>’</w:t>
            </w:r>
            <w:r w:rsidRPr="00572229">
              <w:rPr>
                <w:sz w:val="20"/>
                <w:szCs w:val="20"/>
                <w:lang w:val="fr-CH"/>
              </w:rPr>
              <w:t>il s</w:t>
            </w:r>
            <w:r w:rsidR="00CD5BBC" w:rsidRPr="00572229">
              <w:rPr>
                <w:sz w:val="20"/>
                <w:szCs w:val="20"/>
                <w:lang w:val="fr-CH"/>
              </w:rPr>
              <w:t>’</w:t>
            </w:r>
            <w:r w:rsidRPr="00572229">
              <w:rPr>
                <w:sz w:val="20"/>
                <w:szCs w:val="20"/>
                <w:lang w:val="fr-CH"/>
              </w:rPr>
              <w:t>agit d</w:t>
            </w:r>
            <w:r w:rsidR="00CD5BBC" w:rsidRPr="00572229">
              <w:rPr>
                <w:sz w:val="20"/>
                <w:szCs w:val="20"/>
                <w:lang w:val="fr-CH"/>
              </w:rPr>
              <w:t>’</w:t>
            </w:r>
            <w:r w:rsidRPr="00572229">
              <w:rPr>
                <w:sz w:val="20"/>
                <w:szCs w:val="20"/>
                <w:lang w:val="fr-CH"/>
              </w:rPr>
              <w:t>un droit des peuples autochtones.</w:t>
            </w:r>
            <w:r w:rsidR="00267907" w:rsidRPr="00572229">
              <w:rPr>
                <w:sz w:val="20"/>
                <w:szCs w:val="20"/>
                <w:lang w:val="fr-CH"/>
              </w:rPr>
              <w:t xml:space="preserve"> </w:t>
            </w:r>
          </w:p>
        </w:tc>
      </w:tr>
      <w:tr w:rsidR="00267907" w:rsidRPr="00572229" w:rsidTr="000B0396">
        <w:tblPrEx>
          <w:tblCellMar>
            <w:top w:w="0" w:type="dxa"/>
            <w:bottom w:w="0" w:type="dxa"/>
          </w:tblCellMar>
        </w:tblPrEx>
        <w:trPr>
          <w:trHeight w:val="105"/>
        </w:trPr>
        <w:tc>
          <w:tcPr>
            <w:tcW w:w="1510" w:type="dxa"/>
          </w:tcPr>
          <w:p w:rsidR="00267907" w:rsidRPr="00572229" w:rsidRDefault="00267907" w:rsidP="00FF0F0A">
            <w:pPr>
              <w:spacing w:before="60" w:after="60"/>
              <w:rPr>
                <w:sz w:val="20"/>
                <w:szCs w:val="20"/>
                <w:lang w:val="fr-CH"/>
              </w:rPr>
            </w:pPr>
            <w:r w:rsidRPr="00572229">
              <w:rPr>
                <w:sz w:val="20"/>
                <w:szCs w:val="20"/>
                <w:lang w:val="fr-CH"/>
              </w:rPr>
              <w:t>T-118-04</w:t>
            </w:r>
          </w:p>
        </w:tc>
        <w:tc>
          <w:tcPr>
            <w:tcW w:w="2340" w:type="dxa"/>
          </w:tcPr>
          <w:p w:rsidR="00267907" w:rsidRPr="00572229" w:rsidRDefault="0050396A" w:rsidP="00FF0F0A">
            <w:pPr>
              <w:spacing w:before="60" w:after="60"/>
              <w:rPr>
                <w:sz w:val="20"/>
                <w:szCs w:val="20"/>
                <w:lang w:val="fr-CH"/>
              </w:rPr>
            </w:pPr>
            <w:r w:rsidRPr="00572229">
              <w:rPr>
                <w:sz w:val="20"/>
                <w:szCs w:val="20"/>
                <w:lang w:val="fr-CH"/>
              </w:rPr>
              <w:t>Droit traditionnel autochtone</w:t>
            </w:r>
          </w:p>
        </w:tc>
        <w:tc>
          <w:tcPr>
            <w:tcW w:w="5693" w:type="dxa"/>
          </w:tcPr>
          <w:p w:rsidR="00267907" w:rsidRPr="00572229" w:rsidRDefault="0050396A" w:rsidP="00FF0F0A">
            <w:pPr>
              <w:spacing w:before="60" w:after="60"/>
              <w:rPr>
                <w:sz w:val="20"/>
                <w:szCs w:val="20"/>
                <w:lang w:val="fr-CH"/>
              </w:rPr>
            </w:pPr>
            <w:r w:rsidRPr="00572229">
              <w:rPr>
                <w:sz w:val="20"/>
                <w:szCs w:val="20"/>
                <w:lang w:val="fr-CH"/>
              </w:rPr>
              <w:t>Règles d</w:t>
            </w:r>
            <w:r w:rsidR="00CD5BBC" w:rsidRPr="00572229">
              <w:rPr>
                <w:sz w:val="20"/>
                <w:szCs w:val="20"/>
                <w:lang w:val="fr-CH"/>
              </w:rPr>
              <w:t>’</w:t>
            </w:r>
            <w:r w:rsidRPr="00572229">
              <w:rPr>
                <w:sz w:val="20"/>
                <w:szCs w:val="20"/>
                <w:lang w:val="fr-CH"/>
              </w:rPr>
              <w:t>interprétation applicables aux différences conceptuelles et aux conflits d</w:t>
            </w:r>
            <w:r w:rsidR="00CD5BBC" w:rsidRPr="00572229">
              <w:rPr>
                <w:sz w:val="20"/>
                <w:szCs w:val="20"/>
                <w:lang w:val="fr-CH"/>
              </w:rPr>
              <w:t>’</w:t>
            </w:r>
            <w:r w:rsidRPr="00572229">
              <w:rPr>
                <w:sz w:val="20"/>
                <w:szCs w:val="20"/>
                <w:lang w:val="fr-CH"/>
              </w:rPr>
              <w:t>attribution dans l</w:t>
            </w:r>
            <w:r w:rsidR="00CD5BBC" w:rsidRPr="00572229">
              <w:rPr>
                <w:sz w:val="20"/>
                <w:szCs w:val="20"/>
                <w:lang w:val="fr-CH"/>
              </w:rPr>
              <w:t>’</w:t>
            </w:r>
            <w:r w:rsidRPr="00572229">
              <w:rPr>
                <w:sz w:val="20"/>
                <w:szCs w:val="20"/>
                <w:lang w:val="fr-CH"/>
              </w:rPr>
              <w:t>application des différents ordres juridiques.</w:t>
            </w:r>
            <w:r w:rsidR="00267907" w:rsidRPr="00572229">
              <w:rPr>
                <w:sz w:val="20"/>
                <w:szCs w:val="20"/>
                <w:lang w:val="fr-CH"/>
              </w:rPr>
              <w:t xml:space="preserve"> </w:t>
            </w:r>
          </w:p>
        </w:tc>
      </w:tr>
      <w:tr w:rsidR="00267907" w:rsidRPr="00572229" w:rsidTr="000B0396">
        <w:tblPrEx>
          <w:tblCellMar>
            <w:top w:w="0" w:type="dxa"/>
            <w:bottom w:w="0" w:type="dxa"/>
          </w:tblCellMar>
        </w:tblPrEx>
        <w:trPr>
          <w:trHeight w:val="105"/>
        </w:trPr>
        <w:tc>
          <w:tcPr>
            <w:tcW w:w="1510" w:type="dxa"/>
          </w:tcPr>
          <w:p w:rsidR="00267907" w:rsidRPr="00572229" w:rsidRDefault="00267907" w:rsidP="00FF0F0A">
            <w:pPr>
              <w:spacing w:before="60" w:after="60"/>
              <w:rPr>
                <w:sz w:val="20"/>
                <w:szCs w:val="20"/>
                <w:lang w:val="fr-CH"/>
              </w:rPr>
            </w:pPr>
            <w:r w:rsidRPr="00572229">
              <w:rPr>
                <w:sz w:val="20"/>
                <w:szCs w:val="20"/>
                <w:lang w:val="fr-CH"/>
              </w:rPr>
              <w:t>T-778-05</w:t>
            </w:r>
          </w:p>
        </w:tc>
        <w:tc>
          <w:tcPr>
            <w:tcW w:w="2340" w:type="dxa"/>
          </w:tcPr>
          <w:p w:rsidR="00267907" w:rsidRPr="00572229" w:rsidRDefault="0050396A" w:rsidP="00FF0F0A">
            <w:pPr>
              <w:spacing w:before="60" w:after="60"/>
              <w:rPr>
                <w:sz w:val="20"/>
                <w:szCs w:val="20"/>
                <w:lang w:val="fr-CH"/>
              </w:rPr>
            </w:pPr>
            <w:r w:rsidRPr="00572229">
              <w:rPr>
                <w:sz w:val="20"/>
                <w:szCs w:val="20"/>
                <w:lang w:val="fr-CH"/>
              </w:rPr>
              <w:t>Droit à l</w:t>
            </w:r>
            <w:r w:rsidR="00CD5BBC" w:rsidRPr="00572229">
              <w:rPr>
                <w:sz w:val="20"/>
                <w:szCs w:val="20"/>
                <w:lang w:val="fr-CH"/>
              </w:rPr>
              <w:t>’</w:t>
            </w:r>
            <w:r w:rsidRPr="00572229">
              <w:rPr>
                <w:sz w:val="20"/>
                <w:szCs w:val="20"/>
                <w:lang w:val="fr-CH"/>
              </w:rPr>
              <w:t>identité culturelle</w:t>
            </w:r>
          </w:p>
        </w:tc>
        <w:tc>
          <w:tcPr>
            <w:tcW w:w="5693" w:type="dxa"/>
          </w:tcPr>
          <w:p w:rsidR="00267907" w:rsidRPr="00572229" w:rsidRDefault="0050396A" w:rsidP="00FF0F0A">
            <w:pPr>
              <w:spacing w:before="60" w:after="60"/>
              <w:rPr>
                <w:sz w:val="20"/>
                <w:szCs w:val="20"/>
                <w:lang w:val="fr-CH"/>
              </w:rPr>
            </w:pPr>
            <w:r w:rsidRPr="00572229">
              <w:rPr>
                <w:sz w:val="20"/>
                <w:szCs w:val="20"/>
                <w:lang w:val="fr-CH"/>
              </w:rPr>
              <w:t>Participation citoyenne des communautés autochtones, traitement différencié</w:t>
            </w:r>
            <w:r w:rsidR="00267907" w:rsidRPr="00572229">
              <w:rPr>
                <w:sz w:val="20"/>
                <w:szCs w:val="20"/>
                <w:lang w:val="fr-CH"/>
              </w:rPr>
              <w:t xml:space="preserve">. </w:t>
            </w:r>
          </w:p>
        </w:tc>
      </w:tr>
      <w:tr w:rsidR="00267907" w:rsidRPr="00572229" w:rsidTr="000B0396">
        <w:tblPrEx>
          <w:tblCellMar>
            <w:top w:w="0" w:type="dxa"/>
            <w:bottom w:w="0" w:type="dxa"/>
          </w:tblCellMar>
        </w:tblPrEx>
        <w:trPr>
          <w:trHeight w:val="105"/>
        </w:trPr>
        <w:tc>
          <w:tcPr>
            <w:tcW w:w="1510" w:type="dxa"/>
          </w:tcPr>
          <w:p w:rsidR="00267907" w:rsidRPr="00572229" w:rsidRDefault="00267907" w:rsidP="00FF0F0A">
            <w:pPr>
              <w:spacing w:before="60" w:after="60"/>
              <w:rPr>
                <w:sz w:val="20"/>
                <w:szCs w:val="20"/>
                <w:lang w:val="fr-CH"/>
              </w:rPr>
            </w:pPr>
            <w:r w:rsidRPr="00572229">
              <w:rPr>
                <w:sz w:val="20"/>
                <w:szCs w:val="20"/>
                <w:lang w:val="fr-CH"/>
              </w:rPr>
              <w:t>C-030 de-08</w:t>
            </w:r>
          </w:p>
        </w:tc>
        <w:tc>
          <w:tcPr>
            <w:tcW w:w="2340" w:type="dxa"/>
          </w:tcPr>
          <w:p w:rsidR="00267907" w:rsidRPr="00572229" w:rsidRDefault="0050396A" w:rsidP="00FF0F0A">
            <w:pPr>
              <w:spacing w:before="60" w:after="60"/>
              <w:rPr>
                <w:sz w:val="20"/>
                <w:szCs w:val="20"/>
                <w:lang w:val="fr-CH"/>
              </w:rPr>
            </w:pPr>
            <w:r w:rsidRPr="00572229">
              <w:rPr>
                <w:sz w:val="20"/>
                <w:szCs w:val="20"/>
                <w:lang w:val="fr-CH"/>
              </w:rPr>
              <w:t>Jugement d</w:t>
            </w:r>
            <w:r w:rsidR="00CD5BBC" w:rsidRPr="00572229">
              <w:rPr>
                <w:sz w:val="20"/>
                <w:szCs w:val="20"/>
                <w:lang w:val="fr-CH"/>
              </w:rPr>
              <w:t>’</w:t>
            </w:r>
            <w:r w:rsidRPr="00572229">
              <w:rPr>
                <w:sz w:val="20"/>
                <w:szCs w:val="20"/>
                <w:lang w:val="fr-CH"/>
              </w:rPr>
              <w:t>inapplicabilité par défaut de consultation préalable</w:t>
            </w:r>
          </w:p>
        </w:tc>
        <w:tc>
          <w:tcPr>
            <w:tcW w:w="5693" w:type="dxa"/>
          </w:tcPr>
          <w:p w:rsidR="00267907" w:rsidRPr="00572229" w:rsidRDefault="0050396A" w:rsidP="00FF0F0A">
            <w:pPr>
              <w:spacing w:before="60" w:after="60"/>
              <w:rPr>
                <w:sz w:val="20"/>
                <w:szCs w:val="20"/>
                <w:lang w:val="fr-CH"/>
              </w:rPr>
            </w:pPr>
            <w:r w:rsidRPr="00572229">
              <w:rPr>
                <w:sz w:val="20"/>
                <w:szCs w:val="20"/>
                <w:lang w:val="fr-CH"/>
              </w:rPr>
              <w:t xml:space="preserve">La Cour constitutionnelle a déclaré inapplicable la </w:t>
            </w:r>
            <w:r w:rsidR="004D0961" w:rsidRPr="00572229">
              <w:rPr>
                <w:sz w:val="20"/>
                <w:szCs w:val="20"/>
                <w:lang w:val="fr-CH"/>
              </w:rPr>
              <w:t>l</w:t>
            </w:r>
            <w:r w:rsidRPr="00572229">
              <w:rPr>
                <w:sz w:val="20"/>
                <w:szCs w:val="20"/>
                <w:lang w:val="fr-CH"/>
              </w:rPr>
              <w:t xml:space="preserve">oi sur les forêts faute de consultation préalable avec les populations autochtones, conformément aux dispositions de la </w:t>
            </w:r>
            <w:r w:rsidR="004D0961" w:rsidRPr="00572229">
              <w:rPr>
                <w:sz w:val="20"/>
                <w:szCs w:val="20"/>
                <w:lang w:val="fr-CH"/>
              </w:rPr>
              <w:t>l</w:t>
            </w:r>
            <w:r w:rsidRPr="00572229">
              <w:rPr>
                <w:sz w:val="20"/>
                <w:szCs w:val="20"/>
                <w:lang w:val="fr-CH"/>
              </w:rPr>
              <w:t xml:space="preserve">oi </w:t>
            </w:r>
            <w:r w:rsidR="00690AD3" w:rsidRPr="00690AD3">
              <w:rPr>
                <w:snapToGrid w:val="0"/>
                <w:sz w:val="20"/>
                <w:szCs w:val="20"/>
                <w:shd w:val="clear" w:color="auto" w:fill="FFFFFF"/>
                <w:lang w:val="fr-CH"/>
              </w:rPr>
              <w:t>n</w:t>
            </w:r>
            <w:r w:rsidR="00690AD3" w:rsidRPr="00690AD3">
              <w:rPr>
                <w:snapToGrid w:val="0"/>
                <w:sz w:val="20"/>
                <w:szCs w:val="20"/>
                <w:shd w:val="clear" w:color="auto" w:fill="FFFFFF"/>
                <w:vertAlign w:val="superscript"/>
                <w:lang w:val="fr-CH"/>
              </w:rPr>
              <w:t>o</w:t>
            </w:r>
            <w:r w:rsidRPr="00572229">
              <w:rPr>
                <w:sz w:val="20"/>
                <w:szCs w:val="20"/>
                <w:lang w:val="fr-CH"/>
              </w:rPr>
              <w:t xml:space="preserve"> 21 de 1991 (Convention </w:t>
            </w:r>
            <w:r w:rsidR="00690AD3" w:rsidRPr="00690AD3">
              <w:rPr>
                <w:snapToGrid w:val="0"/>
                <w:sz w:val="20"/>
                <w:szCs w:val="20"/>
                <w:shd w:val="clear" w:color="auto" w:fill="FFFFFF"/>
                <w:lang w:val="fr-CH"/>
              </w:rPr>
              <w:t>n</w:t>
            </w:r>
            <w:r w:rsidR="00690AD3" w:rsidRPr="00690AD3">
              <w:rPr>
                <w:snapToGrid w:val="0"/>
                <w:sz w:val="20"/>
                <w:szCs w:val="20"/>
                <w:shd w:val="clear" w:color="auto" w:fill="FFFFFF"/>
                <w:vertAlign w:val="superscript"/>
                <w:lang w:val="fr-CH"/>
              </w:rPr>
              <w:t>o</w:t>
            </w:r>
            <w:r w:rsidRPr="00572229">
              <w:rPr>
                <w:sz w:val="20"/>
                <w:szCs w:val="20"/>
                <w:lang w:val="fr-CH"/>
              </w:rPr>
              <w:t> 169 de l</w:t>
            </w:r>
            <w:r w:rsidR="00CD5BBC" w:rsidRPr="00572229">
              <w:rPr>
                <w:sz w:val="20"/>
                <w:szCs w:val="20"/>
                <w:lang w:val="fr-CH"/>
              </w:rPr>
              <w:t>’</w:t>
            </w:r>
            <w:r w:rsidRPr="00572229">
              <w:rPr>
                <w:sz w:val="20"/>
                <w:szCs w:val="20"/>
                <w:lang w:val="fr-CH"/>
              </w:rPr>
              <w:t>OIT).</w:t>
            </w:r>
            <w:r w:rsidR="00267907" w:rsidRPr="00572229">
              <w:rPr>
                <w:sz w:val="20"/>
                <w:szCs w:val="20"/>
                <w:lang w:val="fr-CH"/>
              </w:rPr>
              <w:t xml:space="preserve"> </w:t>
            </w:r>
          </w:p>
        </w:tc>
      </w:tr>
    </w:tbl>
    <w:p w:rsidR="00267907" w:rsidRPr="00572229" w:rsidRDefault="00CE1EFC" w:rsidP="000B0396">
      <w:pPr>
        <w:spacing w:before="240" w:after="240"/>
        <w:ind w:firstLine="567"/>
        <w:rPr>
          <w:sz w:val="20"/>
          <w:szCs w:val="20"/>
          <w:lang w:val="fr-CH"/>
        </w:rPr>
      </w:pPr>
      <w:r w:rsidRPr="00572229">
        <w:rPr>
          <w:i/>
          <w:iCs/>
          <w:sz w:val="20"/>
          <w:szCs w:val="20"/>
          <w:lang w:val="fr-CH"/>
        </w:rPr>
        <w:t>Source</w:t>
      </w:r>
      <w:r w:rsidRPr="000B0396">
        <w:rPr>
          <w:bCs/>
          <w:sz w:val="20"/>
          <w:szCs w:val="20"/>
          <w:lang w:val="fr-CH"/>
        </w:rPr>
        <w:t>:</w:t>
      </w:r>
      <w:r w:rsidRPr="00572229">
        <w:rPr>
          <w:sz w:val="20"/>
          <w:szCs w:val="20"/>
          <w:lang w:val="fr-CH"/>
        </w:rPr>
        <w:t xml:space="preserve"> Ministère de la défense, Groupe des droits de l</w:t>
      </w:r>
      <w:r w:rsidR="00CD5BBC" w:rsidRPr="00572229">
        <w:rPr>
          <w:sz w:val="20"/>
          <w:szCs w:val="20"/>
          <w:lang w:val="fr-CH"/>
        </w:rPr>
        <w:t>’</w:t>
      </w:r>
      <w:r w:rsidRPr="00572229">
        <w:rPr>
          <w:sz w:val="20"/>
          <w:szCs w:val="20"/>
          <w:lang w:val="fr-CH"/>
        </w:rPr>
        <w:t xml:space="preserve">homme – </w:t>
      </w:r>
      <w:r w:rsidR="000B0396">
        <w:rPr>
          <w:sz w:val="20"/>
          <w:szCs w:val="20"/>
          <w:lang w:val="fr-CH"/>
        </w:rPr>
        <w:t>«</w:t>
      </w:r>
      <w:r w:rsidRPr="000B0396">
        <w:rPr>
          <w:i/>
          <w:sz w:val="20"/>
          <w:szCs w:val="20"/>
          <w:lang w:val="fr-CH"/>
        </w:rPr>
        <w:t>Situation des droits de l</w:t>
      </w:r>
      <w:r w:rsidR="00CD5BBC" w:rsidRPr="000B0396">
        <w:rPr>
          <w:i/>
          <w:sz w:val="20"/>
          <w:szCs w:val="20"/>
          <w:lang w:val="fr-CH"/>
        </w:rPr>
        <w:t>’</w:t>
      </w:r>
      <w:r w:rsidRPr="000B0396">
        <w:rPr>
          <w:i/>
          <w:sz w:val="20"/>
          <w:szCs w:val="20"/>
          <w:lang w:val="fr-CH"/>
        </w:rPr>
        <w:t>homme des communautés autochtones en Colombie</w:t>
      </w:r>
      <w:r w:rsidR="000B0396">
        <w:rPr>
          <w:sz w:val="20"/>
          <w:szCs w:val="20"/>
          <w:lang w:val="fr-CH"/>
        </w:rPr>
        <w:t>»</w:t>
      </w:r>
      <w:r w:rsidRPr="00572229">
        <w:rPr>
          <w:sz w:val="20"/>
          <w:szCs w:val="20"/>
          <w:lang w:val="fr-CH"/>
        </w:rPr>
        <w:t xml:space="preserve">: Premier rapport pour la période </w:t>
      </w:r>
      <w:r w:rsidR="00C12987" w:rsidRPr="00572229">
        <w:rPr>
          <w:sz w:val="20"/>
          <w:szCs w:val="20"/>
          <w:lang w:val="fr-CH"/>
        </w:rPr>
        <w:t>de janvier à a</w:t>
      </w:r>
      <w:r w:rsidRPr="00572229">
        <w:rPr>
          <w:sz w:val="20"/>
          <w:szCs w:val="20"/>
          <w:lang w:val="fr-CH"/>
        </w:rPr>
        <w:t>vril 2002. Mis à jour par la Direction des ethnies.</w:t>
      </w:r>
    </w:p>
    <w:p w:rsidR="00CE1EFC" w:rsidRPr="00572229" w:rsidRDefault="000B0396" w:rsidP="00EB3306">
      <w:pPr>
        <w:spacing w:after="240"/>
        <w:rPr>
          <w:lang w:val="fr-CH"/>
        </w:rPr>
      </w:pPr>
      <w:r>
        <w:rPr>
          <w:lang w:val="fr-CH"/>
        </w:rPr>
        <w:t>90.</w:t>
      </w:r>
      <w:r>
        <w:rPr>
          <w:lang w:val="fr-CH"/>
        </w:rPr>
        <w:tab/>
      </w:r>
      <w:r w:rsidR="00CE1EFC" w:rsidRPr="00572229">
        <w:rPr>
          <w:lang w:val="fr-CH"/>
        </w:rPr>
        <w:t>Par ailleurs, la Cour constitutionnelle a considérablement progressé sur le thème des droits des communautés d</w:t>
      </w:r>
      <w:r w:rsidR="00CD5BBC" w:rsidRPr="00572229">
        <w:rPr>
          <w:lang w:val="fr-CH"/>
        </w:rPr>
        <w:t>’</w:t>
      </w:r>
      <w:r w:rsidR="00CE1EFC" w:rsidRPr="00572229">
        <w:rPr>
          <w:lang w:val="fr-CH"/>
        </w:rPr>
        <w:t>ascendance africaine.</w:t>
      </w:r>
    </w:p>
    <w:tbl>
      <w:tblPr>
        <w:tblW w:w="9510" w:type="dxa"/>
        <w:tblLayout w:type="fixed"/>
        <w:tblCellMar>
          <w:left w:w="30" w:type="dxa"/>
          <w:right w:w="30" w:type="dxa"/>
        </w:tblCellMar>
        <w:tblLook w:val="0000" w:firstRow="0" w:lastRow="0" w:firstColumn="0" w:lastColumn="0" w:noHBand="0" w:noVBand="0"/>
      </w:tblPr>
      <w:tblGrid>
        <w:gridCol w:w="3007"/>
        <w:gridCol w:w="6503"/>
      </w:tblGrid>
      <w:tr w:rsidR="00CE1EFC" w:rsidRPr="00572229" w:rsidTr="000B0396">
        <w:tblPrEx>
          <w:tblCellMar>
            <w:top w:w="0" w:type="dxa"/>
            <w:bottom w:w="0" w:type="dxa"/>
          </w:tblCellMar>
        </w:tblPrEx>
        <w:trPr>
          <w:trHeight w:val="528"/>
          <w:tblHeader/>
        </w:trPr>
        <w:tc>
          <w:tcPr>
            <w:tcW w:w="3007" w:type="dxa"/>
            <w:tcBorders>
              <w:top w:val="single" w:sz="6" w:space="0" w:color="auto"/>
              <w:left w:val="single" w:sz="6" w:space="0" w:color="auto"/>
              <w:bottom w:val="single" w:sz="6" w:space="0" w:color="auto"/>
              <w:right w:val="single" w:sz="6" w:space="0" w:color="auto"/>
            </w:tcBorders>
            <w:vAlign w:val="center"/>
          </w:tcPr>
          <w:p w:rsidR="00CE1EFC" w:rsidRPr="000B0396" w:rsidRDefault="00CE1EFC" w:rsidP="000B0396">
            <w:pPr>
              <w:spacing w:before="60" w:after="60"/>
              <w:jc w:val="center"/>
              <w:rPr>
                <w:color w:val="000000"/>
                <w:sz w:val="20"/>
                <w:szCs w:val="20"/>
                <w:lang w:val="fr-CH"/>
              </w:rPr>
            </w:pPr>
            <w:r w:rsidRPr="000B0396">
              <w:rPr>
                <w:color w:val="000000"/>
                <w:sz w:val="20"/>
                <w:szCs w:val="20"/>
                <w:lang w:val="fr-CH"/>
              </w:rPr>
              <w:t>Décision</w:t>
            </w:r>
          </w:p>
        </w:tc>
        <w:tc>
          <w:tcPr>
            <w:tcW w:w="6503" w:type="dxa"/>
            <w:tcBorders>
              <w:top w:val="single" w:sz="6" w:space="0" w:color="auto"/>
              <w:left w:val="single" w:sz="6" w:space="0" w:color="auto"/>
              <w:bottom w:val="single" w:sz="6" w:space="0" w:color="auto"/>
              <w:right w:val="single" w:sz="6" w:space="0" w:color="auto"/>
            </w:tcBorders>
            <w:vAlign w:val="center"/>
          </w:tcPr>
          <w:p w:rsidR="00CE1EFC" w:rsidRPr="000B0396" w:rsidRDefault="00CE1EFC" w:rsidP="000B0396">
            <w:pPr>
              <w:spacing w:before="60" w:after="60"/>
              <w:jc w:val="center"/>
              <w:rPr>
                <w:color w:val="000000"/>
                <w:sz w:val="20"/>
                <w:szCs w:val="20"/>
                <w:lang w:val="fr-CH"/>
              </w:rPr>
            </w:pPr>
            <w:r w:rsidRPr="000B0396">
              <w:rPr>
                <w:color w:val="000000"/>
                <w:sz w:val="20"/>
                <w:szCs w:val="20"/>
                <w:lang w:val="fr-CH"/>
              </w:rPr>
              <w:t>Objet</w:t>
            </w:r>
          </w:p>
        </w:tc>
      </w:tr>
      <w:tr w:rsidR="00CE1EFC" w:rsidRPr="00572229" w:rsidTr="00CD5BBC">
        <w:tblPrEx>
          <w:tblCellMar>
            <w:top w:w="0" w:type="dxa"/>
            <w:bottom w:w="0" w:type="dxa"/>
          </w:tblCellMar>
        </w:tblPrEx>
        <w:trPr>
          <w:trHeight w:val="528"/>
        </w:trPr>
        <w:tc>
          <w:tcPr>
            <w:tcW w:w="3007" w:type="dxa"/>
            <w:tcBorders>
              <w:top w:val="single" w:sz="6" w:space="0" w:color="auto"/>
              <w:left w:val="single" w:sz="6" w:space="0" w:color="auto"/>
              <w:bottom w:val="single" w:sz="6" w:space="0" w:color="auto"/>
              <w:right w:val="single" w:sz="6" w:space="0" w:color="auto"/>
            </w:tcBorders>
            <w:vAlign w:val="center"/>
          </w:tcPr>
          <w:p w:rsidR="00CE1EFC" w:rsidRPr="00572229" w:rsidRDefault="00CE1EFC" w:rsidP="000B0396">
            <w:pPr>
              <w:spacing w:before="60" w:after="60"/>
              <w:rPr>
                <w:color w:val="000000"/>
                <w:sz w:val="20"/>
                <w:szCs w:val="20"/>
                <w:lang w:val="fr-CH"/>
              </w:rPr>
            </w:pPr>
            <w:r w:rsidRPr="00572229">
              <w:rPr>
                <w:color w:val="000000"/>
                <w:sz w:val="20"/>
                <w:szCs w:val="20"/>
                <w:lang w:val="fr-CH"/>
              </w:rPr>
              <w:t>T-422/96  Cour constitutionnelle</w:t>
            </w:r>
          </w:p>
        </w:tc>
        <w:tc>
          <w:tcPr>
            <w:tcW w:w="6503" w:type="dxa"/>
            <w:tcBorders>
              <w:top w:val="single" w:sz="6" w:space="0" w:color="auto"/>
              <w:left w:val="single" w:sz="6" w:space="0" w:color="auto"/>
              <w:bottom w:val="single" w:sz="6" w:space="0" w:color="auto"/>
              <w:right w:val="single" w:sz="6" w:space="0" w:color="auto"/>
            </w:tcBorders>
            <w:vAlign w:val="center"/>
          </w:tcPr>
          <w:p w:rsidR="00CE1EFC" w:rsidRPr="00572229" w:rsidRDefault="00CE1EFC" w:rsidP="000B0396">
            <w:pPr>
              <w:spacing w:before="60" w:after="60"/>
              <w:rPr>
                <w:color w:val="000000"/>
                <w:sz w:val="20"/>
                <w:szCs w:val="20"/>
                <w:lang w:val="fr-CH"/>
              </w:rPr>
            </w:pPr>
            <w:r w:rsidRPr="00572229">
              <w:rPr>
                <w:color w:val="000000"/>
                <w:sz w:val="20"/>
                <w:szCs w:val="20"/>
                <w:lang w:val="fr-CH"/>
              </w:rPr>
              <w:t>Différenciation positive en faveur de la communauté noire de Santa Marta</w:t>
            </w:r>
          </w:p>
        </w:tc>
      </w:tr>
      <w:tr w:rsidR="00CE1EFC" w:rsidRPr="00572229" w:rsidTr="00546F2B">
        <w:tblPrEx>
          <w:tblCellMar>
            <w:top w:w="0" w:type="dxa"/>
            <w:bottom w:w="0" w:type="dxa"/>
          </w:tblCellMar>
        </w:tblPrEx>
        <w:trPr>
          <w:trHeight w:val="480"/>
        </w:trPr>
        <w:tc>
          <w:tcPr>
            <w:tcW w:w="3007" w:type="dxa"/>
            <w:tcBorders>
              <w:top w:val="single" w:sz="6" w:space="0" w:color="auto"/>
              <w:left w:val="single" w:sz="6" w:space="0" w:color="auto"/>
              <w:bottom w:val="single" w:sz="6" w:space="0" w:color="auto"/>
              <w:right w:val="single" w:sz="6" w:space="0" w:color="auto"/>
            </w:tcBorders>
            <w:vAlign w:val="center"/>
          </w:tcPr>
          <w:p w:rsidR="00CE1EFC" w:rsidRPr="00572229" w:rsidRDefault="00CE1EFC" w:rsidP="000B0396">
            <w:pPr>
              <w:spacing w:before="60" w:after="60"/>
              <w:rPr>
                <w:color w:val="000000"/>
                <w:sz w:val="20"/>
                <w:szCs w:val="20"/>
                <w:lang w:val="fr-CH"/>
              </w:rPr>
            </w:pPr>
            <w:r w:rsidRPr="00572229">
              <w:rPr>
                <w:color w:val="000000"/>
                <w:sz w:val="20"/>
                <w:szCs w:val="20"/>
                <w:lang w:val="fr-CH"/>
              </w:rPr>
              <w:t>T-422/96  Cour constitutionnelle</w:t>
            </w:r>
          </w:p>
        </w:tc>
        <w:tc>
          <w:tcPr>
            <w:tcW w:w="6503" w:type="dxa"/>
            <w:tcBorders>
              <w:top w:val="single" w:sz="6" w:space="0" w:color="auto"/>
              <w:left w:val="single" w:sz="6" w:space="0" w:color="auto"/>
              <w:bottom w:val="single" w:sz="6" w:space="0" w:color="auto"/>
              <w:right w:val="single" w:sz="6" w:space="0" w:color="auto"/>
            </w:tcBorders>
            <w:vAlign w:val="center"/>
          </w:tcPr>
          <w:p w:rsidR="00CE1EFC" w:rsidRPr="00572229" w:rsidRDefault="00CE1EFC" w:rsidP="000B0396">
            <w:pPr>
              <w:spacing w:before="60" w:after="60"/>
              <w:rPr>
                <w:color w:val="000000"/>
                <w:sz w:val="20"/>
                <w:szCs w:val="20"/>
                <w:lang w:val="fr-CH"/>
              </w:rPr>
            </w:pPr>
            <w:r w:rsidRPr="00572229">
              <w:rPr>
                <w:color w:val="000000"/>
                <w:sz w:val="20"/>
                <w:szCs w:val="20"/>
                <w:lang w:val="fr-CH"/>
              </w:rPr>
              <w:t>Participation de la population noire aux conseils de districts</w:t>
            </w:r>
            <w:r w:rsidR="004D0961" w:rsidRPr="00572229">
              <w:rPr>
                <w:color w:val="000000"/>
                <w:sz w:val="20"/>
                <w:szCs w:val="20"/>
                <w:lang w:val="fr-CH"/>
              </w:rPr>
              <w:t xml:space="preserve"> de l</w:t>
            </w:r>
            <w:r w:rsidR="00CD5BBC" w:rsidRPr="00572229">
              <w:rPr>
                <w:color w:val="000000"/>
                <w:sz w:val="20"/>
                <w:szCs w:val="20"/>
                <w:lang w:val="fr-CH"/>
              </w:rPr>
              <w:t>’</w:t>
            </w:r>
            <w:r w:rsidR="004D0961" w:rsidRPr="00572229">
              <w:rPr>
                <w:color w:val="000000"/>
                <w:sz w:val="20"/>
                <w:szCs w:val="20"/>
                <w:lang w:val="fr-CH"/>
              </w:rPr>
              <w:t>éducation</w:t>
            </w:r>
          </w:p>
        </w:tc>
      </w:tr>
      <w:tr w:rsidR="00CE1EFC" w:rsidRPr="00572229" w:rsidTr="00546F2B">
        <w:tblPrEx>
          <w:tblCellMar>
            <w:top w:w="0" w:type="dxa"/>
            <w:bottom w:w="0" w:type="dxa"/>
          </w:tblCellMar>
        </w:tblPrEx>
        <w:trPr>
          <w:trHeight w:val="486"/>
        </w:trPr>
        <w:tc>
          <w:tcPr>
            <w:tcW w:w="3007" w:type="dxa"/>
            <w:tcBorders>
              <w:top w:val="single" w:sz="6" w:space="0" w:color="auto"/>
              <w:left w:val="single" w:sz="6" w:space="0" w:color="auto"/>
              <w:bottom w:val="single" w:sz="6" w:space="0" w:color="auto"/>
              <w:right w:val="single" w:sz="6" w:space="0" w:color="auto"/>
            </w:tcBorders>
            <w:vAlign w:val="center"/>
          </w:tcPr>
          <w:p w:rsidR="00CE1EFC" w:rsidRPr="00572229" w:rsidRDefault="00CE1EFC" w:rsidP="000B0396">
            <w:pPr>
              <w:spacing w:before="60" w:after="60"/>
              <w:rPr>
                <w:color w:val="000000"/>
                <w:sz w:val="20"/>
                <w:szCs w:val="20"/>
                <w:lang w:val="fr-CH"/>
              </w:rPr>
            </w:pPr>
            <w:r w:rsidRPr="00572229">
              <w:rPr>
                <w:color w:val="000000"/>
                <w:sz w:val="20"/>
                <w:szCs w:val="20"/>
                <w:lang w:val="fr-CH"/>
              </w:rPr>
              <w:t>C-484/96</w:t>
            </w:r>
          </w:p>
        </w:tc>
        <w:tc>
          <w:tcPr>
            <w:tcW w:w="6503" w:type="dxa"/>
            <w:tcBorders>
              <w:top w:val="single" w:sz="6" w:space="0" w:color="auto"/>
              <w:left w:val="single" w:sz="6" w:space="0" w:color="auto"/>
              <w:bottom w:val="single" w:sz="6" w:space="0" w:color="auto"/>
              <w:right w:val="single" w:sz="6" w:space="0" w:color="auto"/>
            </w:tcBorders>
            <w:vAlign w:val="center"/>
          </w:tcPr>
          <w:p w:rsidR="00CE1EFC" w:rsidRPr="00572229" w:rsidRDefault="00CE1EFC" w:rsidP="000B0396">
            <w:pPr>
              <w:spacing w:before="60" w:after="60"/>
              <w:rPr>
                <w:color w:val="000000"/>
                <w:sz w:val="20"/>
                <w:szCs w:val="20"/>
                <w:lang w:val="fr-CH"/>
              </w:rPr>
            </w:pPr>
            <w:r w:rsidRPr="00572229">
              <w:rPr>
                <w:color w:val="000000"/>
                <w:sz w:val="20"/>
                <w:szCs w:val="20"/>
                <w:lang w:val="fr-CH"/>
              </w:rPr>
              <w:t>Circonscription spéciale pour l</w:t>
            </w:r>
            <w:r w:rsidR="00CD5BBC" w:rsidRPr="00572229">
              <w:rPr>
                <w:color w:val="000000"/>
                <w:sz w:val="20"/>
                <w:szCs w:val="20"/>
                <w:lang w:val="fr-CH"/>
              </w:rPr>
              <w:t>’</w:t>
            </w:r>
            <w:r w:rsidRPr="00572229">
              <w:rPr>
                <w:color w:val="000000"/>
                <w:sz w:val="20"/>
                <w:szCs w:val="20"/>
                <w:lang w:val="fr-CH"/>
              </w:rPr>
              <w:t>élection de membres des communautés noires</w:t>
            </w:r>
          </w:p>
        </w:tc>
      </w:tr>
      <w:tr w:rsidR="00CE1EFC" w:rsidRPr="00572229" w:rsidTr="00CD5BBC">
        <w:tblPrEx>
          <w:tblCellMar>
            <w:top w:w="0" w:type="dxa"/>
            <w:bottom w:w="0" w:type="dxa"/>
          </w:tblCellMar>
        </w:tblPrEx>
        <w:trPr>
          <w:trHeight w:val="350"/>
        </w:trPr>
        <w:tc>
          <w:tcPr>
            <w:tcW w:w="3007" w:type="dxa"/>
            <w:tcBorders>
              <w:top w:val="single" w:sz="6" w:space="0" w:color="auto"/>
              <w:left w:val="single" w:sz="6" w:space="0" w:color="auto"/>
              <w:bottom w:val="single" w:sz="6" w:space="0" w:color="auto"/>
              <w:right w:val="single" w:sz="6" w:space="0" w:color="auto"/>
            </w:tcBorders>
            <w:vAlign w:val="center"/>
          </w:tcPr>
          <w:p w:rsidR="00CE1EFC" w:rsidRPr="00572229" w:rsidRDefault="00CE1EFC" w:rsidP="000B0396">
            <w:pPr>
              <w:spacing w:before="60" w:after="60"/>
              <w:rPr>
                <w:color w:val="000000"/>
                <w:sz w:val="20"/>
                <w:szCs w:val="20"/>
                <w:lang w:val="fr-CH"/>
              </w:rPr>
            </w:pPr>
            <w:r w:rsidRPr="00572229">
              <w:rPr>
                <w:color w:val="000000"/>
                <w:sz w:val="20"/>
                <w:szCs w:val="20"/>
                <w:lang w:val="fr-CH"/>
              </w:rPr>
              <w:t>T- 574/96</w:t>
            </w:r>
          </w:p>
        </w:tc>
        <w:tc>
          <w:tcPr>
            <w:tcW w:w="6503" w:type="dxa"/>
            <w:tcBorders>
              <w:top w:val="single" w:sz="6" w:space="0" w:color="auto"/>
              <w:left w:val="single" w:sz="6" w:space="0" w:color="auto"/>
              <w:bottom w:val="single" w:sz="6" w:space="0" w:color="auto"/>
              <w:right w:val="single" w:sz="6" w:space="0" w:color="auto"/>
            </w:tcBorders>
            <w:vAlign w:val="center"/>
          </w:tcPr>
          <w:p w:rsidR="00CE1EFC" w:rsidRPr="00572229" w:rsidRDefault="00CE1EFC" w:rsidP="000B0396">
            <w:pPr>
              <w:spacing w:before="60" w:after="60"/>
              <w:rPr>
                <w:color w:val="000000"/>
                <w:sz w:val="20"/>
                <w:szCs w:val="20"/>
                <w:lang w:val="fr-CH"/>
              </w:rPr>
            </w:pPr>
            <w:r w:rsidRPr="00572229">
              <w:rPr>
                <w:color w:val="000000"/>
                <w:sz w:val="20"/>
                <w:szCs w:val="20"/>
                <w:lang w:val="fr-CH"/>
              </w:rPr>
              <w:t>Communauté noire – Protection de l</w:t>
            </w:r>
            <w:r w:rsidR="00CD5BBC" w:rsidRPr="00572229">
              <w:rPr>
                <w:color w:val="000000"/>
                <w:sz w:val="20"/>
                <w:szCs w:val="20"/>
                <w:lang w:val="fr-CH"/>
              </w:rPr>
              <w:t>’</w:t>
            </w:r>
            <w:r w:rsidRPr="00572229">
              <w:rPr>
                <w:color w:val="000000"/>
                <w:sz w:val="20"/>
                <w:szCs w:val="20"/>
                <w:lang w:val="fr-CH"/>
              </w:rPr>
              <w:t>Office de la pêche</w:t>
            </w:r>
          </w:p>
        </w:tc>
      </w:tr>
      <w:tr w:rsidR="000B0396" w:rsidRPr="00572229" w:rsidTr="00CD5BBC">
        <w:tblPrEx>
          <w:tblCellMar>
            <w:top w:w="0" w:type="dxa"/>
            <w:bottom w:w="0" w:type="dxa"/>
          </w:tblCellMar>
        </w:tblPrEx>
        <w:trPr>
          <w:trHeight w:val="350"/>
        </w:trPr>
        <w:tc>
          <w:tcPr>
            <w:tcW w:w="3007" w:type="dxa"/>
            <w:tcBorders>
              <w:top w:val="single" w:sz="6" w:space="0" w:color="auto"/>
              <w:left w:val="single" w:sz="6" w:space="0" w:color="auto"/>
              <w:bottom w:val="single" w:sz="6" w:space="0" w:color="auto"/>
              <w:right w:val="single" w:sz="6" w:space="0" w:color="auto"/>
            </w:tcBorders>
            <w:vAlign w:val="center"/>
          </w:tcPr>
          <w:p w:rsidR="000B0396" w:rsidRPr="00572229" w:rsidRDefault="000B0396" w:rsidP="000B0396">
            <w:pPr>
              <w:spacing w:before="60" w:after="60"/>
              <w:rPr>
                <w:color w:val="000000"/>
                <w:sz w:val="20"/>
                <w:szCs w:val="20"/>
                <w:lang w:val="fr-CH"/>
              </w:rPr>
            </w:pPr>
            <w:r w:rsidRPr="00572229">
              <w:rPr>
                <w:color w:val="000000"/>
                <w:sz w:val="20"/>
                <w:szCs w:val="20"/>
                <w:lang w:val="fr-CH"/>
              </w:rPr>
              <w:t>C-169/01</w:t>
            </w:r>
          </w:p>
        </w:tc>
        <w:tc>
          <w:tcPr>
            <w:tcW w:w="6503" w:type="dxa"/>
            <w:tcBorders>
              <w:top w:val="single" w:sz="6" w:space="0" w:color="auto"/>
              <w:left w:val="single" w:sz="6" w:space="0" w:color="auto"/>
              <w:bottom w:val="single" w:sz="6" w:space="0" w:color="auto"/>
              <w:right w:val="single" w:sz="6" w:space="0" w:color="auto"/>
            </w:tcBorders>
            <w:vAlign w:val="center"/>
          </w:tcPr>
          <w:p w:rsidR="000B0396" w:rsidRPr="00572229" w:rsidRDefault="000B0396" w:rsidP="000B0396">
            <w:pPr>
              <w:spacing w:before="60" w:after="60"/>
              <w:rPr>
                <w:color w:val="000000"/>
                <w:sz w:val="20"/>
                <w:szCs w:val="20"/>
                <w:lang w:val="fr-CH"/>
              </w:rPr>
            </w:pPr>
            <w:r w:rsidRPr="00572229">
              <w:rPr>
                <w:color w:val="000000"/>
                <w:sz w:val="20"/>
                <w:szCs w:val="20"/>
                <w:lang w:val="fr-CH"/>
              </w:rPr>
              <w:t>Participation des communautés noires à la Chambre des représentants</w:t>
            </w:r>
          </w:p>
        </w:tc>
      </w:tr>
      <w:tr w:rsidR="00CE1EFC" w:rsidRPr="00572229" w:rsidTr="00546F2B">
        <w:tblPrEx>
          <w:tblCellMar>
            <w:top w:w="0" w:type="dxa"/>
            <w:bottom w:w="0" w:type="dxa"/>
          </w:tblCellMar>
        </w:tblPrEx>
        <w:trPr>
          <w:trHeight w:val="388"/>
        </w:trPr>
        <w:tc>
          <w:tcPr>
            <w:tcW w:w="3007" w:type="dxa"/>
            <w:tcBorders>
              <w:top w:val="single" w:sz="6" w:space="0" w:color="auto"/>
              <w:left w:val="single" w:sz="6" w:space="0" w:color="auto"/>
              <w:bottom w:val="single" w:sz="6" w:space="0" w:color="auto"/>
              <w:right w:val="single" w:sz="6" w:space="0" w:color="auto"/>
            </w:tcBorders>
            <w:vAlign w:val="center"/>
          </w:tcPr>
          <w:p w:rsidR="00CE1EFC" w:rsidRPr="00572229" w:rsidRDefault="00CE1EFC" w:rsidP="000B0396">
            <w:pPr>
              <w:spacing w:before="60" w:after="60"/>
              <w:rPr>
                <w:color w:val="000000"/>
                <w:sz w:val="20"/>
                <w:szCs w:val="20"/>
                <w:lang w:val="fr-CH"/>
              </w:rPr>
            </w:pPr>
            <w:r w:rsidRPr="00572229">
              <w:rPr>
                <w:color w:val="000000"/>
                <w:sz w:val="20"/>
                <w:szCs w:val="20"/>
                <w:lang w:val="fr-CH"/>
              </w:rPr>
              <w:t>C-524/03</w:t>
            </w:r>
          </w:p>
        </w:tc>
        <w:tc>
          <w:tcPr>
            <w:tcW w:w="6503" w:type="dxa"/>
            <w:tcBorders>
              <w:top w:val="single" w:sz="6" w:space="0" w:color="auto"/>
              <w:left w:val="single" w:sz="6" w:space="0" w:color="auto"/>
              <w:bottom w:val="single" w:sz="6" w:space="0" w:color="auto"/>
              <w:right w:val="single" w:sz="6" w:space="0" w:color="auto"/>
            </w:tcBorders>
            <w:vAlign w:val="center"/>
          </w:tcPr>
          <w:p w:rsidR="00CE1EFC" w:rsidRPr="00572229" w:rsidRDefault="00CE1EFC" w:rsidP="000B0396">
            <w:pPr>
              <w:spacing w:before="60" w:after="60"/>
              <w:rPr>
                <w:color w:val="000000"/>
                <w:sz w:val="20"/>
                <w:szCs w:val="20"/>
                <w:lang w:val="fr-CH"/>
              </w:rPr>
            </w:pPr>
            <w:r w:rsidRPr="00572229">
              <w:rPr>
                <w:color w:val="000000"/>
                <w:sz w:val="20"/>
                <w:szCs w:val="20"/>
                <w:lang w:val="fr-CH"/>
              </w:rPr>
              <w:t xml:space="preserve">Recours en inconstitutionnalité contre certains articles de la loi </w:t>
            </w:r>
            <w:r w:rsidR="00690AD3" w:rsidRPr="00690AD3">
              <w:rPr>
                <w:snapToGrid w:val="0"/>
                <w:sz w:val="20"/>
                <w:szCs w:val="20"/>
                <w:shd w:val="clear" w:color="auto" w:fill="FFFFFF"/>
                <w:lang w:val="fr-CH"/>
              </w:rPr>
              <w:t>n</w:t>
            </w:r>
            <w:r w:rsidR="00690AD3" w:rsidRPr="00690AD3">
              <w:rPr>
                <w:snapToGrid w:val="0"/>
                <w:sz w:val="20"/>
                <w:szCs w:val="20"/>
                <w:shd w:val="clear" w:color="auto" w:fill="FFFFFF"/>
                <w:vertAlign w:val="superscript"/>
                <w:lang w:val="fr-CH"/>
              </w:rPr>
              <w:t>o</w:t>
            </w:r>
            <w:r w:rsidRPr="00572229">
              <w:rPr>
                <w:color w:val="000000"/>
                <w:sz w:val="20"/>
                <w:szCs w:val="20"/>
                <w:lang w:val="fr-CH"/>
              </w:rPr>
              <w:t> 152 de 1994</w:t>
            </w:r>
          </w:p>
        </w:tc>
      </w:tr>
      <w:tr w:rsidR="00CE1EFC" w:rsidRPr="00572229" w:rsidTr="00546F2B">
        <w:tblPrEx>
          <w:tblCellMar>
            <w:top w:w="0" w:type="dxa"/>
            <w:bottom w:w="0" w:type="dxa"/>
          </w:tblCellMar>
        </w:tblPrEx>
        <w:trPr>
          <w:trHeight w:val="348"/>
        </w:trPr>
        <w:tc>
          <w:tcPr>
            <w:tcW w:w="3007" w:type="dxa"/>
            <w:tcBorders>
              <w:top w:val="single" w:sz="6" w:space="0" w:color="auto"/>
              <w:left w:val="single" w:sz="6" w:space="0" w:color="auto"/>
              <w:bottom w:val="single" w:sz="6" w:space="0" w:color="auto"/>
              <w:right w:val="single" w:sz="6" w:space="0" w:color="auto"/>
            </w:tcBorders>
            <w:vAlign w:val="center"/>
          </w:tcPr>
          <w:p w:rsidR="00CE1EFC" w:rsidRPr="00572229" w:rsidRDefault="00CE1EFC" w:rsidP="000B0396">
            <w:pPr>
              <w:spacing w:before="60" w:after="60"/>
              <w:rPr>
                <w:color w:val="000000"/>
                <w:sz w:val="20"/>
                <w:szCs w:val="20"/>
                <w:lang w:val="fr-CH"/>
              </w:rPr>
            </w:pPr>
            <w:r w:rsidRPr="00572229">
              <w:rPr>
                <w:color w:val="000000"/>
                <w:sz w:val="20"/>
                <w:szCs w:val="20"/>
                <w:lang w:val="fr-CH"/>
              </w:rPr>
              <w:t>C- 086/94</w:t>
            </w:r>
          </w:p>
        </w:tc>
        <w:tc>
          <w:tcPr>
            <w:tcW w:w="6503" w:type="dxa"/>
            <w:tcBorders>
              <w:top w:val="single" w:sz="6" w:space="0" w:color="auto"/>
              <w:left w:val="single" w:sz="6" w:space="0" w:color="auto"/>
              <w:bottom w:val="single" w:sz="6" w:space="0" w:color="auto"/>
              <w:right w:val="single" w:sz="6" w:space="0" w:color="auto"/>
            </w:tcBorders>
            <w:vAlign w:val="center"/>
          </w:tcPr>
          <w:p w:rsidR="00CE1EFC" w:rsidRPr="00572229" w:rsidRDefault="00CE1EFC" w:rsidP="000B0396">
            <w:pPr>
              <w:spacing w:before="60" w:after="60"/>
              <w:rPr>
                <w:color w:val="000000"/>
                <w:sz w:val="20"/>
                <w:szCs w:val="20"/>
                <w:lang w:val="fr-CH"/>
              </w:rPr>
            </w:pPr>
            <w:r w:rsidRPr="00572229">
              <w:rPr>
                <w:color w:val="000000"/>
                <w:sz w:val="20"/>
                <w:szCs w:val="20"/>
                <w:lang w:val="fr-CH"/>
              </w:rPr>
              <w:t>Archipel de San Andrés - Droit des insulaires à remplir des charges publiques</w:t>
            </w:r>
          </w:p>
        </w:tc>
      </w:tr>
      <w:tr w:rsidR="00CE1EFC" w:rsidRPr="00572229" w:rsidTr="00CD5BBC">
        <w:tblPrEx>
          <w:tblCellMar>
            <w:top w:w="0" w:type="dxa"/>
            <w:bottom w:w="0" w:type="dxa"/>
          </w:tblCellMar>
        </w:tblPrEx>
        <w:trPr>
          <w:trHeight w:val="350"/>
        </w:trPr>
        <w:tc>
          <w:tcPr>
            <w:tcW w:w="3007" w:type="dxa"/>
            <w:tcBorders>
              <w:top w:val="single" w:sz="6" w:space="0" w:color="auto"/>
              <w:left w:val="single" w:sz="6" w:space="0" w:color="auto"/>
              <w:bottom w:val="single" w:sz="6" w:space="0" w:color="auto"/>
              <w:right w:val="single" w:sz="6" w:space="0" w:color="auto"/>
            </w:tcBorders>
            <w:vAlign w:val="center"/>
          </w:tcPr>
          <w:p w:rsidR="00CE1EFC" w:rsidRPr="00572229" w:rsidRDefault="00CE1EFC" w:rsidP="000B0396">
            <w:pPr>
              <w:spacing w:before="60" w:after="60"/>
              <w:rPr>
                <w:color w:val="000000"/>
                <w:sz w:val="20"/>
                <w:szCs w:val="20"/>
                <w:lang w:val="fr-CH"/>
              </w:rPr>
            </w:pPr>
            <w:r w:rsidRPr="00572229">
              <w:rPr>
                <w:color w:val="000000"/>
                <w:sz w:val="20"/>
                <w:szCs w:val="20"/>
                <w:lang w:val="fr-CH"/>
              </w:rPr>
              <w:t>C-321 de 94</w:t>
            </w:r>
          </w:p>
        </w:tc>
        <w:tc>
          <w:tcPr>
            <w:tcW w:w="6503" w:type="dxa"/>
            <w:tcBorders>
              <w:top w:val="single" w:sz="6" w:space="0" w:color="auto"/>
              <w:left w:val="single" w:sz="6" w:space="0" w:color="auto"/>
              <w:bottom w:val="single" w:sz="6" w:space="0" w:color="auto"/>
              <w:right w:val="single" w:sz="6" w:space="0" w:color="auto"/>
            </w:tcBorders>
            <w:vAlign w:val="center"/>
          </w:tcPr>
          <w:p w:rsidR="00CE1EFC" w:rsidRPr="00572229" w:rsidRDefault="00CE1EFC" w:rsidP="000B0396">
            <w:pPr>
              <w:spacing w:before="60" w:after="60"/>
              <w:rPr>
                <w:color w:val="000000"/>
                <w:sz w:val="20"/>
                <w:szCs w:val="20"/>
                <w:lang w:val="fr-CH"/>
              </w:rPr>
            </w:pPr>
            <w:r w:rsidRPr="00572229">
              <w:rPr>
                <w:color w:val="000000"/>
                <w:sz w:val="20"/>
                <w:szCs w:val="20"/>
                <w:lang w:val="fr-CH"/>
              </w:rPr>
              <w:t>Caractéristiques de la population insulaire</w:t>
            </w:r>
          </w:p>
        </w:tc>
      </w:tr>
      <w:tr w:rsidR="00CE1EFC" w:rsidRPr="00572229" w:rsidTr="00CD5BBC">
        <w:tblPrEx>
          <w:tblCellMar>
            <w:top w:w="0" w:type="dxa"/>
            <w:bottom w:w="0" w:type="dxa"/>
          </w:tblCellMar>
        </w:tblPrEx>
        <w:trPr>
          <w:trHeight w:val="173"/>
        </w:trPr>
        <w:tc>
          <w:tcPr>
            <w:tcW w:w="3007" w:type="dxa"/>
            <w:tcBorders>
              <w:top w:val="single" w:sz="6" w:space="0" w:color="auto"/>
              <w:left w:val="single" w:sz="6" w:space="0" w:color="auto"/>
              <w:bottom w:val="single" w:sz="6" w:space="0" w:color="auto"/>
              <w:right w:val="single" w:sz="6" w:space="0" w:color="auto"/>
            </w:tcBorders>
            <w:vAlign w:val="center"/>
          </w:tcPr>
          <w:p w:rsidR="00CE1EFC" w:rsidRPr="00572229" w:rsidRDefault="00CE1EFC" w:rsidP="000B0396">
            <w:pPr>
              <w:spacing w:before="60" w:after="60"/>
              <w:rPr>
                <w:color w:val="000000"/>
                <w:sz w:val="20"/>
                <w:szCs w:val="20"/>
                <w:lang w:val="fr-CH"/>
              </w:rPr>
            </w:pPr>
            <w:r w:rsidRPr="00572229">
              <w:rPr>
                <w:color w:val="000000"/>
                <w:sz w:val="20"/>
                <w:szCs w:val="20"/>
                <w:lang w:val="fr-CH"/>
              </w:rPr>
              <w:t>C-353/94</w:t>
            </w:r>
          </w:p>
        </w:tc>
        <w:tc>
          <w:tcPr>
            <w:tcW w:w="6503" w:type="dxa"/>
            <w:tcBorders>
              <w:top w:val="single" w:sz="6" w:space="0" w:color="auto"/>
              <w:left w:val="single" w:sz="6" w:space="0" w:color="auto"/>
              <w:bottom w:val="single" w:sz="6" w:space="0" w:color="auto"/>
              <w:right w:val="single" w:sz="6" w:space="0" w:color="auto"/>
            </w:tcBorders>
            <w:vAlign w:val="center"/>
          </w:tcPr>
          <w:p w:rsidR="00CE1EFC" w:rsidRPr="00572229" w:rsidRDefault="00CE1EFC" w:rsidP="000B0396">
            <w:pPr>
              <w:spacing w:before="60" w:after="60"/>
              <w:rPr>
                <w:color w:val="000000"/>
                <w:sz w:val="20"/>
                <w:szCs w:val="20"/>
                <w:lang w:val="fr-CH"/>
              </w:rPr>
            </w:pPr>
            <w:r w:rsidRPr="00572229">
              <w:rPr>
                <w:color w:val="000000"/>
                <w:sz w:val="20"/>
                <w:szCs w:val="20"/>
                <w:lang w:val="fr-CH"/>
              </w:rPr>
              <w:t>Archipel de San Andrés</w:t>
            </w:r>
          </w:p>
        </w:tc>
      </w:tr>
      <w:tr w:rsidR="00CE1EFC" w:rsidRPr="00572229" w:rsidTr="00CD5BBC">
        <w:tblPrEx>
          <w:tblCellMar>
            <w:top w:w="0" w:type="dxa"/>
            <w:bottom w:w="0" w:type="dxa"/>
          </w:tblCellMar>
        </w:tblPrEx>
        <w:trPr>
          <w:trHeight w:val="341"/>
        </w:trPr>
        <w:tc>
          <w:tcPr>
            <w:tcW w:w="3007" w:type="dxa"/>
            <w:tcBorders>
              <w:top w:val="single" w:sz="6" w:space="0" w:color="auto"/>
              <w:left w:val="single" w:sz="6" w:space="0" w:color="auto"/>
              <w:bottom w:val="single" w:sz="6" w:space="0" w:color="auto"/>
              <w:right w:val="single" w:sz="6" w:space="0" w:color="auto"/>
            </w:tcBorders>
            <w:vAlign w:val="center"/>
          </w:tcPr>
          <w:p w:rsidR="00CE1EFC" w:rsidRPr="00572229" w:rsidRDefault="00CE1EFC" w:rsidP="000B0396">
            <w:pPr>
              <w:spacing w:before="60" w:after="60"/>
              <w:rPr>
                <w:color w:val="000000"/>
                <w:sz w:val="20"/>
                <w:szCs w:val="20"/>
                <w:lang w:val="fr-CH"/>
              </w:rPr>
            </w:pPr>
            <w:r w:rsidRPr="00572229">
              <w:rPr>
                <w:color w:val="000000"/>
                <w:sz w:val="20"/>
                <w:szCs w:val="20"/>
                <w:lang w:val="fr-CH"/>
              </w:rPr>
              <w:t xml:space="preserve">C-530/94 </w:t>
            </w:r>
          </w:p>
        </w:tc>
        <w:tc>
          <w:tcPr>
            <w:tcW w:w="6503" w:type="dxa"/>
            <w:tcBorders>
              <w:top w:val="single" w:sz="6" w:space="0" w:color="auto"/>
              <w:left w:val="single" w:sz="6" w:space="0" w:color="auto"/>
              <w:bottom w:val="single" w:sz="6" w:space="0" w:color="auto"/>
              <w:right w:val="single" w:sz="6" w:space="0" w:color="auto"/>
            </w:tcBorders>
            <w:vAlign w:val="center"/>
          </w:tcPr>
          <w:p w:rsidR="00CE1EFC" w:rsidRPr="00572229" w:rsidRDefault="00CE1EFC" w:rsidP="000B0396">
            <w:pPr>
              <w:spacing w:before="60" w:after="60"/>
              <w:rPr>
                <w:color w:val="000000"/>
                <w:sz w:val="20"/>
                <w:szCs w:val="20"/>
                <w:lang w:val="fr-CH"/>
              </w:rPr>
            </w:pPr>
            <w:r w:rsidRPr="00572229">
              <w:rPr>
                <w:color w:val="000000"/>
                <w:sz w:val="20"/>
                <w:szCs w:val="20"/>
                <w:lang w:val="fr-CH"/>
              </w:rPr>
              <w:t>Régime spécial de l</w:t>
            </w:r>
            <w:r w:rsidR="00CD5BBC" w:rsidRPr="00572229">
              <w:rPr>
                <w:color w:val="000000"/>
                <w:sz w:val="20"/>
                <w:szCs w:val="20"/>
                <w:lang w:val="fr-CH"/>
              </w:rPr>
              <w:t>’</w:t>
            </w:r>
            <w:r w:rsidRPr="00572229">
              <w:rPr>
                <w:color w:val="000000"/>
                <w:sz w:val="20"/>
                <w:szCs w:val="20"/>
                <w:lang w:val="fr-CH"/>
              </w:rPr>
              <w:t>ar</w:t>
            </w:r>
            <w:r w:rsidR="00410800" w:rsidRPr="00572229">
              <w:rPr>
                <w:color w:val="000000"/>
                <w:sz w:val="20"/>
                <w:szCs w:val="20"/>
                <w:lang w:val="fr-CH"/>
              </w:rPr>
              <w:t>chipel de San Andrés et Providencia</w:t>
            </w:r>
          </w:p>
        </w:tc>
      </w:tr>
      <w:tr w:rsidR="00CE1EFC" w:rsidRPr="00572229" w:rsidTr="00CD5BBC">
        <w:tblPrEx>
          <w:tblCellMar>
            <w:top w:w="0" w:type="dxa"/>
            <w:bottom w:w="0" w:type="dxa"/>
          </w:tblCellMar>
        </w:tblPrEx>
        <w:trPr>
          <w:trHeight w:val="173"/>
        </w:trPr>
        <w:tc>
          <w:tcPr>
            <w:tcW w:w="3007" w:type="dxa"/>
            <w:tcBorders>
              <w:top w:val="single" w:sz="6" w:space="0" w:color="auto"/>
              <w:left w:val="single" w:sz="6" w:space="0" w:color="auto"/>
              <w:bottom w:val="single" w:sz="6" w:space="0" w:color="auto"/>
              <w:right w:val="single" w:sz="6" w:space="0" w:color="auto"/>
            </w:tcBorders>
            <w:vAlign w:val="center"/>
          </w:tcPr>
          <w:p w:rsidR="00CE1EFC" w:rsidRPr="00572229" w:rsidRDefault="00CE1EFC" w:rsidP="000B0396">
            <w:pPr>
              <w:spacing w:before="60" w:after="60"/>
              <w:rPr>
                <w:color w:val="000000"/>
                <w:sz w:val="20"/>
                <w:szCs w:val="20"/>
                <w:lang w:val="fr-CH"/>
              </w:rPr>
            </w:pPr>
            <w:r w:rsidRPr="00572229">
              <w:rPr>
                <w:color w:val="000000"/>
                <w:sz w:val="20"/>
                <w:szCs w:val="20"/>
                <w:lang w:val="fr-CH"/>
              </w:rPr>
              <w:t>T-111/95</w:t>
            </w:r>
          </w:p>
        </w:tc>
        <w:tc>
          <w:tcPr>
            <w:tcW w:w="6503" w:type="dxa"/>
            <w:tcBorders>
              <w:top w:val="single" w:sz="6" w:space="0" w:color="auto"/>
              <w:left w:val="single" w:sz="6" w:space="0" w:color="auto"/>
              <w:bottom w:val="single" w:sz="6" w:space="0" w:color="auto"/>
              <w:right w:val="single" w:sz="6" w:space="0" w:color="auto"/>
            </w:tcBorders>
            <w:vAlign w:val="center"/>
          </w:tcPr>
          <w:p w:rsidR="00CE1EFC" w:rsidRPr="00572229" w:rsidRDefault="00410800" w:rsidP="000B0396">
            <w:pPr>
              <w:spacing w:before="60" w:after="60"/>
              <w:rPr>
                <w:color w:val="000000"/>
                <w:sz w:val="20"/>
                <w:szCs w:val="20"/>
                <w:lang w:val="fr-CH"/>
              </w:rPr>
            </w:pPr>
            <w:r w:rsidRPr="00572229">
              <w:rPr>
                <w:color w:val="000000"/>
                <w:sz w:val="20"/>
                <w:szCs w:val="20"/>
                <w:lang w:val="fr-CH"/>
              </w:rPr>
              <w:t>Archipel de San Andrés</w:t>
            </w:r>
          </w:p>
        </w:tc>
      </w:tr>
      <w:tr w:rsidR="00CE1EFC" w:rsidRPr="00572229" w:rsidTr="00CD5BBC">
        <w:tblPrEx>
          <w:tblCellMar>
            <w:top w:w="0" w:type="dxa"/>
            <w:bottom w:w="0" w:type="dxa"/>
          </w:tblCellMar>
        </w:tblPrEx>
        <w:trPr>
          <w:trHeight w:val="368"/>
        </w:trPr>
        <w:tc>
          <w:tcPr>
            <w:tcW w:w="3007" w:type="dxa"/>
            <w:tcBorders>
              <w:top w:val="single" w:sz="6" w:space="0" w:color="auto"/>
              <w:left w:val="single" w:sz="6" w:space="0" w:color="auto"/>
              <w:bottom w:val="single" w:sz="6" w:space="0" w:color="auto"/>
              <w:right w:val="single" w:sz="6" w:space="0" w:color="auto"/>
            </w:tcBorders>
            <w:vAlign w:val="center"/>
          </w:tcPr>
          <w:p w:rsidR="00CE1EFC" w:rsidRPr="00572229" w:rsidRDefault="00CE1EFC" w:rsidP="000B0396">
            <w:pPr>
              <w:spacing w:before="60" w:after="60"/>
              <w:rPr>
                <w:color w:val="000000"/>
                <w:sz w:val="20"/>
                <w:szCs w:val="20"/>
                <w:lang w:val="fr-CH"/>
              </w:rPr>
            </w:pPr>
            <w:r w:rsidRPr="00572229">
              <w:rPr>
                <w:color w:val="000000"/>
                <w:sz w:val="20"/>
                <w:szCs w:val="20"/>
                <w:lang w:val="fr-CH"/>
              </w:rPr>
              <w:t>T-441/95</w:t>
            </w:r>
          </w:p>
        </w:tc>
        <w:tc>
          <w:tcPr>
            <w:tcW w:w="6503" w:type="dxa"/>
            <w:tcBorders>
              <w:top w:val="single" w:sz="6" w:space="0" w:color="auto"/>
              <w:left w:val="single" w:sz="6" w:space="0" w:color="auto"/>
              <w:bottom w:val="single" w:sz="6" w:space="0" w:color="auto"/>
              <w:right w:val="single" w:sz="6" w:space="0" w:color="auto"/>
            </w:tcBorders>
            <w:vAlign w:val="center"/>
          </w:tcPr>
          <w:p w:rsidR="00CE1EFC" w:rsidRPr="00572229" w:rsidRDefault="00410800" w:rsidP="000B0396">
            <w:pPr>
              <w:spacing w:before="60" w:after="60"/>
              <w:rPr>
                <w:color w:val="000000"/>
                <w:sz w:val="20"/>
                <w:szCs w:val="20"/>
                <w:lang w:val="fr-CH"/>
              </w:rPr>
            </w:pPr>
            <w:r w:rsidRPr="00572229">
              <w:rPr>
                <w:color w:val="000000"/>
                <w:sz w:val="20"/>
                <w:szCs w:val="20"/>
                <w:lang w:val="fr-CH"/>
              </w:rPr>
              <w:t>Sondage de la population de l</w:t>
            </w:r>
            <w:r w:rsidR="00CD5BBC" w:rsidRPr="00572229">
              <w:rPr>
                <w:color w:val="000000"/>
                <w:sz w:val="20"/>
                <w:szCs w:val="20"/>
                <w:lang w:val="fr-CH"/>
              </w:rPr>
              <w:t>’</w:t>
            </w:r>
            <w:r w:rsidRPr="00572229">
              <w:rPr>
                <w:color w:val="000000"/>
                <w:sz w:val="20"/>
                <w:szCs w:val="20"/>
                <w:lang w:val="fr-CH"/>
              </w:rPr>
              <w:t>archipel de San Andrés</w:t>
            </w:r>
          </w:p>
        </w:tc>
      </w:tr>
      <w:tr w:rsidR="00CE1EFC" w:rsidRPr="00572229" w:rsidTr="00CD5BBC">
        <w:tblPrEx>
          <w:tblCellMar>
            <w:top w:w="0" w:type="dxa"/>
            <w:bottom w:w="0" w:type="dxa"/>
          </w:tblCellMar>
        </w:tblPrEx>
        <w:trPr>
          <w:trHeight w:val="350"/>
        </w:trPr>
        <w:tc>
          <w:tcPr>
            <w:tcW w:w="3007" w:type="dxa"/>
            <w:tcBorders>
              <w:top w:val="single" w:sz="6" w:space="0" w:color="auto"/>
              <w:left w:val="single" w:sz="6" w:space="0" w:color="auto"/>
              <w:bottom w:val="single" w:sz="6" w:space="0" w:color="auto"/>
              <w:right w:val="single" w:sz="6" w:space="0" w:color="auto"/>
            </w:tcBorders>
            <w:vAlign w:val="center"/>
          </w:tcPr>
          <w:p w:rsidR="00CE1EFC" w:rsidRPr="00572229" w:rsidRDefault="00CE1EFC" w:rsidP="000B0396">
            <w:pPr>
              <w:spacing w:before="60" w:after="60"/>
              <w:rPr>
                <w:color w:val="000000"/>
                <w:sz w:val="20"/>
                <w:szCs w:val="20"/>
                <w:lang w:val="fr-CH"/>
              </w:rPr>
            </w:pPr>
            <w:r w:rsidRPr="00572229">
              <w:rPr>
                <w:color w:val="000000"/>
                <w:sz w:val="20"/>
                <w:szCs w:val="20"/>
                <w:lang w:val="fr-CH"/>
              </w:rPr>
              <w:t>C-053/99</w:t>
            </w:r>
          </w:p>
        </w:tc>
        <w:tc>
          <w:tcPr>
            <w:tcW w:w="6503" w:type="dxa"/>
            <w:tcBorders>
              <w:top w:val="single" w:sz="6" w:space="0" w:color="auto"/>
              <w:left w:val="single" w:sz="6" w:space="0" w:color="auto"/>
              <w:bottom w:val="single" w:sz="6" w:space="0" w:color="auto"/>
              <w:right w:val="single" w:sz="6" w:space="0" w:color="auto"/>
            </w:tcBorders>
            <w:vAlign w:val="center"/>
          </w:tcPr>
          <w:p w:rsidR="00CE1EFC" w:rsidRPr="00572229" w:rsidRDefault="00410800" w:rsidP="000B0396">
            <w:pPr>
              <w:spacing w:before="60" w:after="60"/>
              <w:rPr>
                <w:color w:val="000000"/>
                <w:sz w:val="20"/>
                <w:szCs w:val="20"/>
                <w:lang w:val="fr-CH"/>
              </w:rPr>
            </w:pPr>
            <w:r w:rsidRPr="00572229">
              <w:rPr>
                <w:color w:val="000000"/>
                <w:sz w:val="20"/>
                <w:szCs w:val="20"/>
                <w:lang w:val="fr-CH"/>
              </w:rPr>
              <w:t>Protection culturelle des insulaires</w:t>
            </w:r>
          </w:p>
        </w:tc>
      </w:tr>
      <w:tr w:rsidR="00CE1EFC" w:rsidRPr="00572229" w:rsidTr="00CD5BBC">
        <w:tblPrEx>
          <w:tblCellMar>
            <w:top w:w="0" w:type="dxa"/>
            <w:bottom w:w="0" w:type="dxa"/>
          </w:tblCellMar>
        </w:tblPrEx>
        <w:trPr>
          <w:trHeight w:val="376"/>
        </w:trPr>
        <w:tc>
          <w:tcPr>
            <w:tcW w:w="3007" w:type="dxa"/>
            <w:tcBorders>
              <w:top w:val="single" w:sz="6" w:space="0" w:color="auto"/>
              <w:left w:val="single" w:sz="6" w:space="0" w:color="auto"/>
              <w:bottom w:val="single" w:sz="6" w:space="0" w:color="auto"/>
              <w:right w:val="single" w:sz="6" w:space="0" w:color="auto"/>
            </w:tcBorders>
            <w:vAlign w:val="center"/>
          </w:tcPr>
          <w:p w:rsidR="00CE1EFC" w:rsidRPr="00572229" w:rsidRDefault="00690AD3" w:rsidP="000B0396">
            <w:pPr>
              <w:spacing w:before="60" w:after="60"/>
              <w:rPr>
                <w:color w:val="000000"/>
                <w:sz w:val="20"/>
                <w:szCs w:val="20"/>
                <w:lang w:val="fr-CH"/>
              </w:rPr>
            </w:pPr>
            <w:r>
              <w:rPr>
                <w:color w:val="000000"/>
                <w:sz w:val="20"/>
                <w:szCs w:val="20"/>
                <w:lang w:val="fr-CH"/>
              </w:rPr>
              <w:t>C-454/99</w:t>
            </w:r>
          </w:p>
        </w:tc>
        <w:tc>
          <w:tcPr>
            <w:tcW w:w="6503" w:type="dxa"/>
            <w:tcBorders>
              <w:top w:val="single" w:sz="6" w:space="0" w:color="auto"/>
              <w:left w:val="single" w:sz="6" w:space="0" w:color="auto"/>
              <w:bottom w:val="single" w:sz="6" w:space="0" w:color="auto"/>
              <w:right w:val="single" w:sz="6" w:space="0" w:color="auto"/>
            </w:tcBorders>
            <w:vAlign w:val="center"/>
          </w:tcPr>
          <w:p w:rsidR="00CE1EFC" w:rsidRPr="00572229" w:rsidRDefault="00410800" w:rsidP="000B0396">
            <w:pPr>
              <w:spacing w:before="60" w:after="60"/>
              <w:rPr>
                <w:color w:val="000000"/>
                <w:sz w:val="20"/>
                <w:szCs w:val="20"/>
                <w:lang w:val="fr-CH"/>
              </w:rPr>
            </w:pPr>
            <w:r w:rsidRPr="00572229">
              <w:rPr>
                <w:color w:val="000000"/>
                <w:sz w:val="20"/>
                <w:szCs w:val="20"/>
                <w:lang w:val="fr-CH"/>
              </w:rPr>
              <w:t>Représentant des communautés insulaires</w:t>
            </w:r>
          </w:p>
        </w:tc>
      </w:tr>
      <w:tr w:rsidR="00CE1EFC" w:rsidRPr="00572229" w:rsidTr="00546F2B">
        <w:tblPrEx>
          <w:tblCellMar>
            <w:top w:w="0" w:type="dxa"/>
            <w:bottom w:w="0" w:type="dxa"/>
          </w:tblCellMar>
        </w:tblPrEx>
        <w:trPr>
          <w:trHeight w:val="334"/>
        </w:trPr>
        <w:tc>
          <w:tcPr>
            <w:tcW w:w="3007" w:type="dxa"/>
            <w:tcBorders>
              <w:top w:val="single" w:sz="6" w:space="0" w:color="auto"/>
              <w:left w:val="single" w:sz="6" w:space="0" w:color="auto"/>
              <w:bottom w:val="single" w:sz="6" w:space="0" w:color="auto"/>
              <w:right w:val="single" w:sz="6" w:space="0" w:color="auto"/>
            </w:tcBorders>
            <w:vAlign w:val="center"/>
          </w:tcPr>
          <w:p w:rsidR="00CE1EFC" w:rsidRPr="00572229" w:rsidRDefault="00CE1EFC" w:rsidP="000B0396">
            <w:pPr>
              <w:spacing w:before="60" w:after="60"/>
              <w:rPr>
                <w:color w:val="000000"/>
                <w:sz w:val="20"/>
                <w:szCs w:val="20"/>
                <w:lang w:val="fr-CH"/>
              </w:rPr>
            </w:pPr>
            <w:r w:rsidRPr="00572229">
              <w:rPr>
                <w:color w:val="000000"/>
                <w:sz w:val="20"/>
                <w:szCs w:val="20"/>
                <w:lang w:val="fr-CH"/>
              </w:rPr>
              <w:t>C-039/00</w:t>
            </w:r>
          </w:p>
        </w:tc>
        <w:tc>
          <w:tcPr>
            <w:tcW w:w="6503" w:type="dxa"/>
            <w:tcBorders>
              <w:top w:val="single" w:sz="6" w:space="0" w:color="auto"/>
              <w:left w:val="single" w:sz="6" w:space="0" w:color="auto"/>
              <w:bottom w:val="single" w:sz="6" w:space="0" w:color="auto"/>
              <w:right w:val="single" w:sz="6" w:space="0" w:color="auto"/>
            </w:tcBorders>
            <w:vAlign w:val="center"/>
          </w:tcPr>
          <w:p w:rsidR="00CE1EFC" w:rsidRPr="00572229" w:rsidRDefault="00410800" w:rsidP="000B0396">
            <w:pPr>
              <w:spacing w:before="60" w:after="60"/>
              <w:rPr>
                <w:color w:val="000000"/>
                <w:sz w:val="20"/>
                <w:szCs w:val="20"/>
                <w:lang w:val="fr-CH"/>
              </w:rPr>
            </w:pPr>
            <w:r w:rsidRPr="00572229">
              <w:rPr>
                <w:color w:val="000000"/>
                <w:sz w:val="20"/>
                <w:szCs w:val="20"/>
                <w:lang w:val="fr-CH"/>
              </w:rPr>
              <w:t>Régime spécial et autonomie de l</w:t>
            </w:r>
            <w:r w:rsidR="00CD5BBC" w:rsidRPr="00572229">
              <w:rPr>
                <w:color w:val="000000"/>
                <w:sz w:val="20"/>
                <w:szCs w:val="20"/>
                <w:lang w:val="fr-CH"/>
              </w:rPr>
              <w:t>’</w:t>
            </w:r>
            <w:r w:rsidRPr="00572229">
              <w:rPr>
                <w:color w:val="000000"/>
                <w:sz w:val="20"/>
                <w:szCs w:val="20"/>
                <w:lang w:val="fr-CH"/>
              </w:rPr>
              <w:t>archipel de</w:t>
            </w:r>
            <w:r w:rsidR="00CE1EFC" w:rsidRPr="00572229">
              <w:rPr>
                <w:color w:val="000000"/>
                <w:sz w:val="20"/>
                <w:szCs w:val="20"/>
                <w:lang w:val="fr-CH"/>
              </w:rPr>
              <w:t xml:space="preserve"> San Andrés </w:t>
            </w:r>
            <w:r w:rsidRPr="00572229">
              <w:rPr>
                <w:color w:val="000000"/>
                <w:sz w:val="20"/>
                <w:szCs w:val="20"/>
                <w:lang w:val="fr-CH"/>
              </w:rPr>
              <w:t xml:space="preserve">et </w:t>
            </w:r>
            <w:r w:rsidR="00CE1EFC" w:rsidRPr="00572229">
              <w:rPr>
                <w:color w:val="000000"/>
                <w:sz w:val="20"/>
                <w:szCs w:val="20"/>
                <w:lang w:val="fr-CH"/>
              </w:rPr>
              <w:t>Providencia</w:t>
            </w:r>
          </w:p>
        </w:tc>
      </w:tr>
      <w:tr w:rsidR="00CE1EFC" w:rsidRPr="00572229" w:rsidTr="00CD5BBC">
        <w:tblPrEx>
          <w:tblCellMar>
            <w:top w:w="0" w:type="dxa"/>
            <w:bottom w:w="0" w:type="dxa"/>
          </w:tblCellMar>
        </w:tblPrEx>
        <w:trPr>
          <w:trHeight w:val="261"/>
        </w:trPr>
        <w:tc>
          <w:tcPr>
            <w:tcW w:w="3007" w:type="dxa"/>
            <w:tcBorders>
              <w:top w:val="single" w:sz="6" w:space="0" w:color="auto"/>
              <w:left w:val="single" w:sz="6" w:space="0" w:color="auto"/>
              <w:bottom w:val="single" w:sz="6" w:space="0" w:color="auto"/>
              <w:right w:val="single" w:sz="6" w:space="0" w:color="auto"/>
            </w:tcBorders>
            <w:vAlign w:val="center"/>
          </w:tcPr>
          <w:p w:rsidR="00CE1EFC" w:rsidRPr="00572229" w:rsidRDefault="00CE1EFC" w:rsidP="000B0396">
            <w:pPr>
              <w:spacing w:before="60" w:after="60"/>
              <w:rPr>
                <w:color w:val="000000"/>
                <w:sz w:val="20"/>
                <w:szCs w:val="20"/>
                <w:lang w:val="fr-CH"/>
              </w:rPr>
            </w:pPr>
            <w:r w:rsidRPr="00572229">
              <w:rPr>
                <w:color w:val="000000"/>
                <w:sz w:val="20"/>
                <w:szCs w:val="20"/>
                <w:lang w:val="fr-CH"/>
              </w:rPr>
              <w:t>C-169-01</w:t>
            </w:r>
          </w:p>
        </w:tc>
        <w:tc>
          <w:tcPr>
            <w:tcW w:w="6503" w:type="dxa"/>
            <w:tcBorders>
              <w:top w:val="single" w:sz="6" w:space="0" w:color="auto"/>
              <w:left w:val="single" w:sz="6" w:space="0" w:color="auto"/>
              <w:bottom w:val="single" w:sz="6" w:space="0" w:color="auto"/>
              <w:right w:val="single" w:sz="6" w:space="0" w:color="auto"/>
            </w:tcBorders>
            <w:vAlign w:val="center"/>
          </w:tcPr>
          <w:p w:rsidR="00CE1EFC" w:rsidRPr="00572229" w:rsidRDefault="00410800" w:rsidP="000B0396">
            <w:pPr>
              <w:spacing w:before="60" w:after="60"/>
              <w:rPr>
                <w:color w:val="000000"/>
                <w:sz w:val="20"/>
                <w:szCs w:val="20"/>
                <w:lang w:val="fr-CH"/>
              </w:rPr>
            </w:pPr>
            <w:r w:rsidRPr="00572229">
              <w:rPr>
                <w:color w:val="000000"/>
                <w:sz w:val="20"/>
                <w:szCs w:val="20"/>
                <w:lang w:val="fr-CH"/>
              </w:rPr>
              <w:t>Circonscription électorale spéciale</w:t>
            </w:r>
          </w:p>
        </w:tc>
      </w:tr>
      <w:tr w:rsidR="00CE1EFC" w:rsidRPr="00572229" w:rsidTr="00546F2B">
        <w:tblPrEx>
          <w:tblCellMar>
            <w:top w:w="0" w:type="dxa"/>
            <w:bottom w:w="0" w:type="dxa"/>
          </w:tblCellMar>
        </w:tblPrEx>
        <w:trPr>
          <w:trHeight w:val="604"/>
        </w:trPr>
        <w:tc>
          <w:tcPr>
            <w:tcW w:w="3007" w:type="dxa"/>
            <w:tcBorders>
              <w:top w:val="single" w:sz="6" w:space="0" w:color="auto"/>
              <w:left w:val="single" w:sz="6" w:space="0" w:color="auto"/>
              <w:bottom w:val="single" w:sz="6" w:space="0" w:color="auto"/>
              <w:right w:val="single" w:sz="6" w:space="0" w:color="auto"/>
            </w:tcBorders>
            <w:vAlign w:val="center"/>
          </w:tcPr>
          <w:p w:rsidR="00CE1EFC" w:rsidRPr="00572229" w:rsidRDefault="00CE1EFC" w:rsidP="000B0396">
            <w:pPr>
              <w:spacing w:before="60" w:after="60"/>
              <w:rPr>
                <w:color w:val="000000"/>
                <w:sz w:val="20"/>
                <w:szCs w:val="20"/>
                <w:lang w:val="fr-CH"/>
              </w:rPr>
            </w:pPr>
            <w:r w:rsidRPr="00572229">
              <w:rPr>
                <w:color w:val="000000"/>
                <w:sz w:val="20"/>
                <w:szCs w:val="20"/>
                <w:lang w:val="fr-CH"/>
              </w:rPr>
              <w:t>T-955-03</w:t>
            </w:r>
          </w:p>
        </w:tc>
        <w:tc>
          <w:tcPr>
            <w:tcW w:w="6503" w:type="dxa"/>
            <w:tcBorders>
              <w:top w:val="single" w:sz="6" w:space="0" w:color="auto"/>
              <w:left w:val="single" w:sz="6" w:space="0" w:color="auto"/>
              <w:bottom w:val="single" w:sz="6" w:space="0" w:color="auto"/>
              <w:right w:val="single" w:sz="6" w:space="0" w:color="auto"/>
            </w:tcBorders>
            <w:vAlign w:val="center"/>
          </w:tcPr>
          <w:p w:rsidR="00CE1EFC" w:rsidRPr="00572229" w:rsidRDefault="00410800" w:rsidP="000B0396">
            <w:pPr>
              <w:spacing w:before="60" w:after="60"/>
              <w:rPr>
                <w:color w:val="000000"/>
                <w:sz w:val="20"/>
                <w:szCs w:val="20"/>
                <w:lang w:val="fr-CH"/>
              </w:rPr>
            </w:pPr>
            <w:r w:rsidRPr="00572229">
              <w:rPr>
                <w:color w:val="000000"/>
                <w:sz w:val="20"/>
                <w:szCs w:val="20"/>
                <w:lang w:val="fr-CH"/>
              </w:rPr>
              <w:t>Droits constitutionnels des communautés noires, légitimation et protection de l</w:t>
            </w:r>
            <w:r w:rsidR="00CD5BBC" w:rsidRPr="00572229">
              <w:rPr>
                <w:color w:val="000000"/>
                <w:sz w:val="20"/>
                <w:szCs w:val="20"/>
                <w:lang w:val="fr-CH"/>
              </w:rPr>
              <w:t>’</w:t>
            </w:r>
            <w:r w:rsidRPr="00572229">
              <w:rPr>
                <w:color w:val="000000"/>
                <w:sz w:val="20"/>
                <w:szCs w:val="20"/>
                <w:lang w:val="fr-CH"/>
              </w:rPr>
              <w:t xml:space="preserve">identité ethnique et culturelle. </w:t>
            </w:r>
          </w:p>
        </w:tc>
      </w:tr>
      <w:tr w:rsidR="00CE1EFC" w:rsidRPr="00572229" w:rsidTr="00CD5BBC">
        <w:tblPrEx>
          <w:tblCellMar>
            <w:top w:w="0" w:type="dxa"/>
            <w:bottom w:w="0" w:type="dxa"/>
          </w:tblCellMar>
        </w:tblPrEx>
        <w:trPr>
          <w:trHeight w:val="701"/>
        </w:trPr>
        <w:tc>
          <w:tcPr>
            <w:tcW w:w="3007" w:type="dxa"/>
            <w:tcBorders>
              <w:top w:val="single" w:sz="6" w:space="0" w:color="auto"/>
              <w:left w:val="single" w:sz="6" w:space="0" w:color="auto"/>
              <w:bottom w:val="single" w:sz="6" w:space="0" w:color="auto"/>
              <w:right w:val="single" w:sz="6" w:space="0" w:color="auto"/>
            </w:tcBorders>
            <w:vAlign w:val="center"/>
          </w:tcPr>
          <w:p w:rsidR="00CE1EFC" w:rsidRPr="00572229" w:rsidRDefault="00CE1EFC" w:rsidP="000B0396">
            <w:pPr>
              <w:spacing w:before="60" w:after="60"/>
              <w:rPr>
                <w:color w:val="000000"/>
                <w:sz w:val="20"/>
                <w:szCs w:val="20"/>
                <w:lang w:val="fr-CH"/>
              </w:rPr>
            </w:pPr>
            <w:r w:rsidRPr="00572229">
              <w:rPr>
                <w:color w:val="000000"/>
                <w:sz w:val="20"/>
                <w:szCs w:val="20"/>
                <w:lang w:val="fr-CH"/>
              </w:rPr>
              <w:t>T-190 -05</w:t>
            </w:r>
          </w:p>
        </w:tc>
        <w:tc>
          <w:tcPr>
            <w:tcW w:w="6503" w:type="dxa"/>
            <w:tcBorders>
              <w:top w:val="single" w:sz="6" w:space="0" w:color="auto"/>
              <w:left w:val="single" w:sz="6" w:space="0" w:color="auto"/>
              <w:bottom w:val="single" w:sz="6" w:space="0" w:color="auto"/>
              <w:right w:val="single" w:sz="6" w:space="0" w:color="auto"/>
            </w:tcBorders>
            <w:vAlign w:val="center"/>
          </w:tcPr>
          <w:p w:rsidR="00CE1EFC" w:rsidRPr="00572229" w:rsidRDefault="00410800" w:rsidP="000B0396">
            <w:pPr>
              <w:spacing w:before="60" w:after="60"/>
              <w:rPr>
                <w:color w:val="000000"/>
                <w:sz w:val="20"/>
                <w:szCs w:val="20"/>
                <w:lang w:val="fr-CH"/>
              </w:rPr>
            </w:pPr>
            <w:r w:rsidRPr="00572229">
              <w:rPr>
                <w:color w:val="000000"/>
                <w:sz w:val="20"/>
                <w:szCs w:val="20"/>
                <w:lang w:val="fr-CH"/>
              </w:rPr>
              <w:t>Décision en matière de discrimination raciale. C</w:t>
            </w:r>
            <w:r w:rsidR="004D0961" w:rsidRPr="00572229">
              <w:rPr>
                <w:color w:val="000000"/>
                <w:sz w:val="20"/>
                <w:szCs w:val="20"/>
                <w:lang w:val="fr-CH"/>
              </w:rPr>
              <w:t>e</w:t>
            </w:r>
            <w:r w:rsidRPr="00572229">
              <w:rPr>
                <w:color w:val="000000"/>
                <w:sz w:val="20"/>
                <w:szCs w:val="20"/>
                <w:lang w:val="fr-CH"/>
              </w:rPr>
              <w:t xml:space="preserve"> jugement condamne un commerce pour avoir interdit l</w:t>
            </w:r>
            <w:r w:rsidR="00CD5BBC" w:rsidRPr="00572229">
              <w:rPr>
                <w:color w:val="000000"/>
                <w:sz w:val="20"/>
                <w:szCs w:val="20"/>
                <w:lang w:val="fr-CH"/>
              </w:rPr>
              <w:t>’</w:t>
            </w:r>
            <w:r w:rsidRPr="00572229">
              <w:rPr>
                <w:color w:val="000000"/>
                <w:sz w:val="20"/>
                <w:szCs w:val="20"/>
                <w:lang w:val="fr-CH"/>
              </w:rPr>
              <w:t>entrée d</w:t>
            </w:r>
            <w:r w:rsidR="00CD5BBC" w:rsidRPr="00572229">
              <w:rPr>
                <w:color w:val="000000"/>
                <w:sz w:val="20"/>
                <w:szCs w:val="20"/>
                <w:lang w:val="fr-CH"/>
              </w:rPr>
              <w:t>’</w:t>
            </w:r>
            <w:r w:rsidRPr="00572229">
              <w:rPr>
                <w:color w:val="000000"/>
                <w:sz w:val="20"/>
                <w:szCs w:val="20"/>
                <w:lang w:val="fr-CH"/>
              </w:rPr>
              <w:t>une femme d</w:t>
            </w:r>
            <w:r w:rsidR="00CD5BBC" w:rsidRPr="00572229">
              <w:rPr>
                <w:color w:val="000000"/>
                <w:sz w:val="20"/>
                <w:szCs w:val="20"/>
                <w:lang w:val="fr-CH"/>
              </w:rPr>
              <w:t>’</w:t>
            </w:r>
            <w:r w:rsidRPr="00572229">
              <w:rPr>
                <w:color w:val="000000"/>
                <w:sz w:val="20"/>
                <w:szCs w:val="20"/>
                <w:lang w:val="fr-CH"/>
              </w:rPr>
              <w:t>ascendance africaine au motif de son ethnicité.</w:t>
            </w:r>
          </w:p>
        </w:tc>
      </w:tr>
    </w:tbl>
    <w:p w:rsidR="00CE1EFC" w:rsidRPr="00572229" w:rsidRDefault="000B0396" w:rsidP="000B0396">
      <w:pPr>
        <w:spacing w:before="240" w:after="240"/>
        <w:rPr>
          <w:lang w:val="fr-CH"/>
        </w:rPr>
      </w:pPr>
      <w:r>
        <w:rPr>
          <w:lang w:val="fr-CH"/>
        </w:rPr>
        <w:t>91.</w:t>
      </w:r>
      <w:r>
        <w:rPr>
          <w:lang w:val="fr-CH"/>
        </w:rPr>
        <w:tab/>
      </w:r>
      <w:r w:rsidR="004D0961" w:rsidRPr="00572229">
        <w:rPr>
          <w:lang w:val="fr-CH"/>
        </w:rPr>
        <w:t>Enfin, i</w:t>
      </w:r>
      <w:r w:rsidR="0039000E" w:rsidRPr="00572229">
        <w:rPr>
          <w:lang w:val="fr-CH"/>
        </w:rPr>
        <w:t xml:space="preserve">l convient de faire valoir une très récente décision de la Cour constitutionnelle, du 23 janvier 2008, qui a déclaré inapplicable la loi </w:t>
      </w:r>
      <w:r w:rsidR="00690AD3" w:rsidRPr="00572229">
        <w:rPr>
          <w:snapToGrid w:val="0"/>
          <w:shd w:val="clear" w:color="auto" w:fill="FFFFFF"/>
          <w:lang w:val="fr-CH"/>
        </w:rPr>
        <w:t>n</w:t>
      </w:r>
      <w:r w:rsidR="00690AD3" w:rsidRPr="0066268C">
        <w:rPr>
          <w:snapToGrid w:val="0"/>
          <w:shd w:val="clear" w:color="auto" w:fill="FFFFFF"/>
          <w:vertAlign w:val="superscript"/>
          <w:lang w:val="fr-CH"/>
        </w:rPr>
        <w:t>o</w:t>
      </w:r>
      <w:r w:rsidR="0039000E" w:rsidRPr="00572229">
        <w:rPr>
          <w:lang w:val="fr-CH"/>
        </w:rPr>
        <w:t> 1021 sur les forêts (2006). Décision sans précédent en Colombie, la Cour a reconnu que ladite loi aurait dû faire l</w:t>
      </w:r>
      <w:r w:rsidR="00CD5BBC" w:rsidRPr="00572229">
        <w:rPr>
          <w:lang w:val="fr-CH"/>
        </w:rPr>
        <w:t>’</w:t>
      </w:r>
      <w:r w:rsidR="0039000E" w:rsidRPr="00572229">
        <w:rPr>
          <w:lang w:val="fr-CH"/>
        </w:rPr>
        <w:t>objet de consultations avec les communautés autochtones et noires du pays. Pour ce motif, la Cour a conclu que cette loi, telle qu</w:t>
      </w:r>
      <w:r w:rsidR="004D0961" w:rsidRPr="00572229">
        <w:rPr>
          <w:lang w:val="fr-CH"/>
        </w:rPr>
        <w:t>e vot</w:t>
      </w:r>
      <w:r w:rsidR="0039000E" w:rsidRPr="00572229">
        <w:rPr>
          <w:lang w:val="fr-CH"/>
        </w:rPr>
        <w:t xml:space="preserve">ée </w:t>
      </w:r>
      <w:r w:rsidR="003B452E" w:rsidRPr="00572229">
        <w:rPr>
          <w:lang w:val="fr-CH"/>
        </w:rPr>
        <w:t>nonobstant</w:t>
      </w:r>
      <w:r w:rsidR="0039000E" w:rsidRPr="00572229">
        <w:rPr>
          <w:lang w:val="fr-CH"/>
        </w:rPr>
        <w:t xml:space="preserve"> cette condition, a </w:t>
      </w:r>
      <w:r w:rsidR="003B452E" w:rsidRPr="00572229">
        <w:rPr>
          <w:lang w:val="fr-CH"/>
        </w:rPr>
        <w:t>enfreint</w:t>
      </w:r>
      <w:r w:rsidR="0039000E" w:rsidRPr="00572229">
        <w:rPr>
          <w:lang w:val="fr-CH"/>
        </w:rPr>
        <w:t xml:space="preserve"> l</w:t>
      </w:r>
      <w:r w:rsidR="00CD5BBC" w:rsidRPr="00572229">
        <w:rPr>
          <w:lang w:val="fr-CH"/>
        </w:rPr>
        <w:t>’</w:t>
      </w:r>
      <w:r w:rsidR="0039000E" w:rsidRPr="00572229">
        <w:rPr>
          <w:lang w:val="fr-CH"/>
        </w:rPr>
        <w:t xml:space="preserve">article 330 de la Constitution de 1991 ainsi que la Convention </w:t>
      </w:r>
      <w:r w:rsidR="00690AD3" w:rsidRPr="00572229">
        <w:rPr>
          <w:snapToGrid w:val="0"/>
          <w:shd w:val="clear" w:color="auto" w:fill="FFFFFF"/>
          <w:lang w:val="fr-CH"/>
        </w:rPr>
        <w:t>n</w:t>
      </w:r>
      <w:r w:rsidR="00690AD3" w:rsidRPr="0066268C">
        <w:rPr>
          <w:snapToGrid w:val="0"/>
          <w:shd w:val="clear" w:color="auto" w:fill="FFFFFF"/>
          <w:vertAlign w:val="superscript"/>
          <w:lang w:val="fr-CH"/>
        </w:rPr>
        <w:t>o</w:t>
      </w:r>
      <w:r w:rsidR="0039000E" w:rsidRPr="00572229">
        <w:rPr>
          <w:lang w:val="fr-CH"/>
        </w:rPr>
        <w:t> 169 de l</w:t>
      </w:r>
      <w:r w:rsidR="00CD5BBC" w:rsidRPr="00572229">
        <w:rPr>
          <w:lang w:val="fr-CH"/>
        </w:rPr>
        <w:t>’</w:t>
      </w:r>
      <w:r w:rsidR="0039000E" w:rsidRPr="00572229">
        <w:rPr>
          <w:lang w:val="fr-CH"/>
        </w:rPr>
        <w:t>OIT, qui établissent le droit fondamental à la consultation préalable des populations noires et autochtones de culture différente. Pareille décision participe d</w:t>
      </w:r>
      <w:r w:rsidR="00CD5BBC" w:rsidRPr="00572229">
        <w:rPr>
          <w:lang w:val="fr-CH"/>
        </w:rPr>
        <w:t>’</w:t>
      </w:r>
      <w:r w:rsidR="0039000E" w:rsidRPr="00572229">
        <w:rPr>
          <w:lang w:val="fr-CH"/>
        </w:rPr>
        <w:t>une reconnaissance des droits constitutionnels des minorités ethniques et raciales du pays, dans la mesure où elle soustrait de l</w:t>
      </w:r>
      <w:r w:rsidR="00CD5BBC" w:rsidRPr="00572229">
        <w:rPr>
          <w:lang w:val="fr-CH"/>
        </w:rPr>
        <w:t>’</w:t>
      </w:r>
      <w:r w:rsidR="0039000E" w:rsidRPr="00572229">
        <w:rPr>
          <w:lang w:val="fr-CH"/>
        </w:rPr>
        <w:t>ordre juridique une règle qui portait directement atteinte aux territoires occupés par une proportion importante de ces groupes.</w:t>
      </w:r>
    </w:p>
    <w:p w:rsidR="0039000E" w:rsidRPr="00572229" w:rsidRDefault="0039000E" w:rsidP="000B0396">
      <w:pPr>
        <w:spacing w:after="240"/>
        <w:ind w:left="1134" w:hanging="567"/>
        <w:rPr>
          <w:lang w:val="fr-CH"/>
        </w:rPr>
      </w:pPr>
      <w:r w:rsidRPr="00572229">
        <w:rPr>
          <w:b/>
          <w:lang w:val="fr-CH"/>
        </w:rPr>
        <w:t>4.</w:t>
      </w:r>
      <w:r w:rsidR="003E0CED" w:rsidRPr="00572229">
        <w:rPr>
          <w:b/>
          <w:lang w:val="fr-CH"/>
        </w:rPr>
        <w:tab/>
      </w:r>
      <w:r w:rsidRPr="00572229">
        <w:rPr>
          <w:b/>
          <w:lang w:val="fr-CH"/>
        </w:rPr>
        <w:t>Description de la politique gouvernementale en matière d</w:t>
      </w:r>
      <w:r w:rsidR="00CD5BBC" w:rsidRPr="00572229">
        <w:rPr>
          <w:b/>
          <w:lang w:val="fr-CH"/>
        </w:rPr>
        <w:t>’</w:t>
      </w:r>
      <w:r w:rsidRPr="00572229">
        <w:rPr>
          <w:b/>
          <w:lang w:val="fr-CH"/>
        </w:rPr>
        <w:t>ethnicité:</w:t>
      </w:r>
      <w:r w:rsidR="000B0396">
        <w:rPr>
          <w:b/>
          <w:lang w:val="fr-CH"/>
        </w:rPr>
        <w:t xml:space="preserve"> p</w:t>
      </w:r>
      <w:r w:rsidRPr="00572229">
        <w:rPr>
          <w:b/>
          <w:lang w:val="fr-CH"/>
        </w:rPr>
        <w:t>lans nationaux de développement</w:t>
      </w:r>
    </w:p>
    <w:p w:rsidR="0039000E" w:rsidRPr="00572229" w:rsidRDefault="00E9380B" w:rsidP="00EB3306">
      <w:pPr>
        <w:spacing w:after="240"/>
        <w:rPr>
          <w:lang w:val="fr-CH"/>
        </w:rPr>
      </w:pPr>
      <w:r>
        <w:rPr>
          <w:lang w:val="fr-CH"/>
        </w:rPr>
        <w:t>92.</w:t>
      </w:r>
      <w:r>
        <w:rPr>
          <w:lang w:val="fr-CH"/>
        </w:rPr>
        <w:tab/>
      </w:r>
      <w:r w:rsidR="0039000E" w:rsidRPr="00572229">
        <w:rPr>
          <w:lang w:val="fr-CH"/>
        </w:rPr>
        <w:t xml:space="preserve">Les </w:t>
      </w:r>
      <w:r>
        <w:rPr>
          <w:lang w:val="fr-CH"/>
        </w:rPr>
        <w:t>quinze</w:t>
      </w:r>
      <w:r w:rsidR="0039000E" w:rsidRPr="00572229">
        <w:rPr>
          <w:lang w:val="fr-CH"/>
        </w:rPr>
        <w:t> années d</w:t>
      </w:r>
      <w:r w:rsidR="00CD5BBC" w:rsidRPr="00572229">
        <w:rPr>
          <w:lang w:val="fr-CH"/>
        </w:rPr>
        <w:t>’</w:t>
      </w:r>
      <w:r w:rsidR="0039000E" w:rsidRPr="00572229">
        <w:rPr>
          <w:lang w:val="fr-CH"/>
        </w:rPr>
        <w:t>élaboration de la nouvelle Constitution ont permis d</w:t>
      </w:r>
      <w:r w:rsidR="00CD5BBC" w:rsidRPr="00572229">
        <w:rPr>
          <w:lang w:val="fr-CH"/>
        </w:rPr>
        <w:t>’</w:t>
      </w:r>
      <w:r w:rsidR="0039000E" w:rsidRPr="00572229">
        <w:rPr>
          <w:lang w:val="fr-CH"/>
        </w:rPr>
        <w:t>accomplir des progrès quant à la reconnaissance de l</w:t>
      </w:r>
      <w:r w:rsidR="00CD5BBC" w:rsidRPr="00572229">
        <w:rPr>
          <w:lang w:val="fr-CH"/>
        </w:rPr>
        <w:t>’</w:t>
      </w:r>
      <w:r w:rsidR="0039000E" w:rsidRPr="00572229">
        <w:rPr>
          <w:lang w:val="fr-CH"/>
        </w:rPr>
        <w:t xml:space="preserve">importance </w:t>
      </w:r>
      <w:r w:rsidR="00FB61C9" w:rsidRPr="00572229">
        <w:rPr>
          <w:lang w:val="fr-CH"/>
        </w:rPr>
        <w:t>que revêt toute</w:t>
      </w:r>
      <w:r w:rsidR="0039000E" w:rsidRPr="00572229">
        <w:rPr>
          <w:lang w:val="fr-CH"/>
        </w:rPr>
        <w:t xml:space="preserve"> politique gouvernementale en matière de diversité ethnique, ainsi qu</w:t>
      </w:r>
      <w:r w:rsidR="00CD5BBC" w:rsidRPr="00572229">
        <w:rPr>
          <w:lang w:val="fr-CH"/>
        </w:rPr>
        <w:t>’</w:t>
      </w:r>
      <w:r w:rsidR="00FB61C9" w:rsidRPr="00572229">
        <w:rPr>
          <w:lang w:val="fr-CH"/>
        </w:rPr>
        <w:t>à la concrétisation</w:t>
      </w:r>
      <w:r w:rsidR="0039000E" w:rsidRPr="00572229">
        <w:rPr>
          <w:lang w:val="fr-CH"/>
        </w:rPr>
        <w:t xml:space="preserve"> des mesures tendant à surmonter les conditions d</w:t>
      </w:r>
      <w:r w:rsidR="00CD5BBC" w:rsidRPr="00572229">
        <w:rPr>
          <w:lang w:val="fr-CH"/>
        </w:rPr>
        <w:t>’</w:t>
      </w:r>
      <w:r w:rsidR="0039000E" w:rsidRPr="00572229">
        <w:rPr>
          <w:lang w:val="fr-CH"/>
        </w:rPr>
        <w:t>iniquité touchant les groupes ethniques minoritaires.</w:t>
      </w:r>
    </w:p>
    <w:p w:rsidR="0039000E" w:rsidRPr="00572229" w:rsidRDefault="005870D7" w:rsidP="00EB3306">
      <w:pPr>
        <w:spacing w:after="240"/>
        <w:rPr>
          <w:lang w:val="fr-CH"/>
        </w:rPr>
      </w:pPr>
      <w:r>
        <w:rPr>
          <w:lang w:val="fr-CH"/>
        </w:rPr>
        <w:t>93.</w:t>
      </w:r>
      <w:r>
        <w:rPr>
          <w:lang w:val="fr-CH"/>
        </w:rPr>
        <w:tab/>
      </w:r>
      <w:r w:rsidR="0039000E" w:rsidRPr="00572229">
        <w:rPr>
          <w:lang w:val="fr-CH"/>
        </w:rPr>
        <w:t>Cette reconnaissance et les mesures y relatives nécessaires ont été définies et matérialisées notamment dans les plans nationaux de développement</w:t>
      </w:r>
      <w:r w:rsidR="00E0327A">
        <w:rPr>
          <w:lang w:val="fr-CH"/>
        </w:rPr>
        <w:t xml:space="preserve">. </w:t>
      </w:r>
      <w:r w:rsidR="0039000E" w:rsidRPr="00572229">
        <w:rPr>
          <w:lang w:val="fr-CH"/>
        </w:rPr>
        <w:t>L</w:t>
      </w:r>
      <w:r w:rsidR="00CD5BBC" w:rsidRPr="00572229">
        <w:rPr>
          <w:lang w:val="fr-CH"/>
        </w:rPr>
        <w:t>’</w:t>
      </w:r>
      <w:r w:rsidR="0039000E" w:rsidRPr="00572229">
        <w:rPr>
          <w:lang w:val="fr-CH"/>
        </w:rPr>
        <w:t>article 339 de la Constitution de 1991 dispose, en effet, que la Colombie établira un plan de développement quadriennal, composé d</w:t>
      </w:r>
      <w:r w:rsidR="00CD5BBC" w:rsidRPr="00572229">
        <w:rPr>
          <w:lang w:val="fr-CH"/>
        </w:rPr>
        <w:t>’</w:t>
      </w:r>
      <w:r w:rsidR="0039000E" w:rsidRPr="00572229">
        <w:rPr>
          <w:lang w:val="fr-CH"/>
        </w:rPr>
        <w:t>une partie générale et d</w:t>
      </w:r>
      <w:r w:rsidR="00CD5BBC" w:rsidRPr="00572229">
        <w:rPr>
          <w:lang w:val="fr-CH"/>
        </w:rPr>
        <w:t>’</w:t>
      </w:r>
      <w:r w:rsidR="0039000E" w:rsidRPr="00572229">
        <w:rPr>
          <w:lang w:val="fr-CH"/>
        </w:rPr>
        <w:t>un plan d</w:t>
      </w:r>
      <w:r w:rsidR="00CD5BBC" w:rsidRPr="00572229">
        <w:rPr>
          <w:lang w:val="fr-CH"/>
        </w:rPr>
        <w:t>’</w:t>
      </w:r>
      <w:r w:rsidR="0039000E" w:rsidRPr="00572229">
        <w:rPr>
          <w:lang w:val="fr-CH"/>
        </w:rPr>
        <w:t>investissement</w:t>
      </w:r>
      <w:r w:rsidR="001342B6" w:rsidRPr="00572229">
        <w:rPr>
          <w:lang w:val="fr-CH"/>
        </w:rPr>
        <w:t>s</w:t>
      </w:r>
      <w:r w:rsidR="0039000E" w:rsidRPr="00572229">
        <w:rPr>
          <w:lang w:val="fr-CH"/>
        </w:rPr>
        <w:t xml:space="preserve"> public</w:t>
      </w:r>
      <w:r w:rsidR="001342B6" w:rsidRPr="00572229">
        <w:rPr>
          <w:lang w:val="fr-CH"/>
        </w:rPr>
        <w:t>s</w:t>
      </w:r>
      <w:r w:rsidR="0039000E" w:rsidRPr="00572229">
        <w:rPr>
          <w:lang w:val="fr-CH"/>
        </w:rPr>
        <w:t xml:space="preserve"> </w:t>
      </w:r>
      <w:r w:rsidR="001342B6" w:rsidRPr="00572229">
        <w:rPr>
          <w:lang w:val="fr-CH"/>
        </w:rPr>
        <w:t>nationaux. La partie générale comprendra les propositions et objectifs nationaux à long terme, ainsi que les stratégies et orientations générales de la politique économique, sociale et écologique qu</w:t>
      </w:r>
      <w:r w:rsidR="00CD5BBC" w:rsidRPr="00572229">
        <w:rPr>
          <w:lang w:val="fr-CH"/>
        </w:rPr>
        <w:t>’</w:t>
      </w:r>
      <w:r w:rsidR="001342B6" w:rsidRPr="00572229">
        <w:rPr>
          <w:lang w:val="fr-CH"/>
        </w:rPr>
        <w:t xml:space="preserve">adoptera le </w:t>
      </w:r>
      <w:r w:rsidR="00E9380B">
        <w:rPr>
          <w:lang w:val="fr-CH"/>
        </w:rPr>
        <w:t>G</w:t>
      </w:r>
      <w:r w:rsidR="001342B6" w:rsidRPr="00572229">
        <w:rPr>
          <w:lang w:val="fr-CH"/>
        </w:rPr>
        <w:t>ouvernement. Le plan d</w:t>
      </w:r>
      <w:r w:rsidR="00CD5BBC" w:rsidRPr="00572229">
        <w:rPr>
          <w:lang w:val="fr-CH"/>
        </w:rPr>
        <w:t>’</w:t>
      </w:r>
      <w:r w:rsidR="001342B6" w:rsidRPr="00572229">
        <w:rPr>
          <w:lang w:val="fr-CH"/>
        </w:rPr>
        <w:t>investissements publics énoncera les budgets pluriannuels des principaux programmes et projets d</w:t>
      </w:r>
      <w:r w:rsidR="00CD5BBC" w:rsidRPr="00572229">
        <w:rPr>
          <w:lang w:val="fr-CH"/>
        </w:rPr>
        <w:t>’</w:t>
      </w:r>
      <w:r w:rsidR="001342B6" w:rsidRPr="00572229">
        <w:rPr>
          <w:lang w:val="fr-CH"/>
        </w:rPr>
        <w:t>investissements publics nationaux et précisera les ressources financières requises pour leur exécution.</w:t>
      </w:r>
    </w:p>
    <w:p w:rsidR="001342B6" w:rsidRPr="00572229" w:rsidRDefault="005870D7" w:rsidP="00EB3306">
      <w:pPr>
        <w:spacing w:after="240"/>
        <w:rPr>
          <w:lang w:val="fr-CH"/>
        </w:rPr>
      </w:pPr>
      <w:r>
        <w:rPr>
          <w:lang w:val="fr-CH"/>
        </w:rPr>
        <w:t>94.</w:t>
      </w:r>
      <w:r>
        <w:rPr>
          <w:lang w:val="fr-CH"/>
        </w:rPr>
        <w:tab/>
      </w:r>
      <w:r w:rsidR="001342B6" w:rsidRPr="00572229">
        <w:rPr>
          <w:lang w:val="fr-CH"/>
        </w:rPr>
        <w:t xml:space="preserve">Les plans nationaux de développement sont élaborés par le </w:t>
      </w:r>
      <w:r w:rsidR="00E9380B">
        <w:rPr>
          <w:lang w:val="fr-CH"/>
        </w:rPr>
        <w:t>G</w:t>
      </w:r>
      <w:r w:rsidR="001342B6" w:rsidRPr="00572229">
        <w:rPr>
          <w:lang w:val="fr-CH"/>
        </w:rPr>
        <w:t>ouvernement national, débattus au Congrès et réexaminés par la Cour constitutionnelle. Brièvement, ces plans fixent les grandes lignes qui caractériseront les principales politiques gouvernementales.</w:t>
      </w:r>
    </w:p>
    <w:p w:rsidR="001342B6" w:rsidRPr="00572229" w:rsidRDefault="005870D7" w:rsidP="00EB3306">
      <w:pPr>
        <w:spacing w:after="240"/>
        <w:rPr>
          <w:lang w:val="fr-CH"/>
        </w:rPr>
      </w:pPr>
      <w:r>
        <w:rPr>
          <w:lang w:val="fr-CH"/>
        </w:rPr>
        <w:t>95.</w:t>
      </w:r>
      <w:r>
        <w:rPr>
          <w:lang w:val="fr-CH"/>
        </w:rPr>
        <w:tab/>
      </w:r>
      <w:r w:rsidR="001342B6" w:rsidRPr="00572229">
        <w:rPr>
          <w:lang w:val="fr-CH"/>
        </w:rPr>
        <w:t>Il faut souligner par conséquent que les trois derniers de ces plans (1998-2002, 2002-2006 et 2006-2010) contiennent des éléments propres à améliorer les conditions de vie des groupes ethniques ainsi qu</w:t>
      </w:r>
      <w:r w:rsidR="00CD5BBC" w:rsidRPr="00572229">
        <w:rPr>
          <w:lang w:val="fr-CH"/>
        </w:rPr>
        <w:t>’</w:t>
      </w:r>
      <w:r w:rsidR="001342B6" w:rsidRPr="00572229">
        <w:rPr>
          <w:lang w:val="fr-CH"/>
        </w:rPr>
        <w:t>à reconnaître et renforcer leur identité culturelle. Ainsi, une politique gouvernementale destinée à favoriser l</w:t>
      </w:r>
      <w:r w:rsidR="00CD5BBC" w:rsidRPr="00572229">
        <w:rPr>
          <w:lang w:val="fr-CH"/>
        </w:rPr>
        <w:t>’</w:t>
      </w:r>
      <w:r w:rsidR="001342B6" w:rsidRPr="00572229">
        <w:rPr>
          <w:lang w:val="fr-CH"/>
        </w:rPr>
        <w:t>amélioration des conditions de vie des groupes ethniques non majoritaires en Colombie est pour l</w:t>
      </w:r>
      <w:r w:rsidR="00CD5BBC" w:rsidRPr="00572229">
        <w:rPr>
          <w:lang w:val="fr-CH"/>
        </w:rPr>
        <w:t>’</w:t>
      </w:r>
      <w:r w:rsidR="001342B6" w:rsidRPr="00572229">
        <w:rPr>
          <w:lang w:val="fr-CH"/>
        </w:rPr>
        <w:t>État une priorité depuis des années et le demeurera jusqu</w:t>
      </w:r>
      <w:r w:rsidR="00CD5BBC" w:rsidRPr="00572229">
        <w:rPr>
          <w:lang w:val="fr-CH"/>
        </w:rPr>
        <w:t>’</w:t>
      </w:r>
      <w:r w:rsidR="001342B6" w:rsidRPr="00572229">
        <w:rPr>
          <w:lang w:val="fr-CH"/>
        </w:rPr>
        <w:t>en 2010.</w:t>
      </w:r>
    </w:p>
    <w:p w:rsidR="001342B6" w:rsidRPr="00572229" w:rsidRDefault="005870D7" w:rsidP="00EB3306">
      <w:pPr>
        <w:spacing w:after="240"/>
        <w:rPr>
          <w:lang w:val="fr-CH"/>
        </w:rPr>
      </w:pPr>
      <w:r>
        <w:rPr>
          <w:lang w:val="fr-CH"/>
        </w:rPr>
        <w:t>96.</w:t>
      </w:r>
      <w:r>
        <w:rPr>
          <w:lang w:val="fr-CH"/>
        </w:rPr>
        <w:tab/>
      </w:r>
      <w:r w:rsidR="001342B6" w:rsidRPr="00572229">
        <w:rPr>
          <w:lang w:val="fr-CH"/>
        </w:rPr>
        <w:t>Les paragraphes ci-après présentent les grandes lignes fixées dans ces plans de développement, qui décrivent les engagements généraux de la politique gouvernementale en matière d</w:t>
      </w:r>
      <w:r w:rsidR="00CD5BBC" w:rsidRPr="00572229">
        <w:rPr>
          <w:lang w:val="fr-CH"/>
        </w:rPr>
        <w:t>’</w:t>
      </w:r>
      <w:r w:rsidR="001342B6" w:rsidRPr="00572229">
        <w:rPr>
          <w:lang w:val="fr-CH"/>
        </w:rPr>
        <w:t>ethnicité en Colombie.</w:t>
      </w:r>
    </w:p>
    <w:p w:rsidR="001342B6" w:rsidRPr="00572229" w:rsidRDefault="001342B6" w:rsidP="00931AEA">
      <w:pPr>
        <w:spacing w:after="240"/>
        <w:ind w:left="567" w:hanging="567"/>
        <w:rPr>
          <w:b/>
          <w:lang w:val="fr-CH"/>
        </w:rPr>
      </w:pPr>
      <w:r w:rsidRPr="00931AEA">
        <w:rPr>
          <w:b/>
          <w:lang w:val="fr-CH"/>
        </w:rPr>
        <w:t>a</w:t>
      </w:r>
      <w:r w:rsidRPr="00572229">
        <w:rPr>
          <w:b/>
          <w:lang w:val="fr-CH"/>
        </w:rPr>
        <w:t>)</w:t>
      </w:r>
      <w:r w:rsidRPr="00572229">
        <w:rPr>
          <w:b/>
          <w:lang w:val="fr-CH"/>
        </w:rPr>
        <w:tab/>
        <w:t xml:space="preserve">Plan national de développement 1998-2002: </w:t>
      </w:r>
      <w:r w:rsidR="00931AEA">
        <w:rPr>
          <w:b/>
          <w:lang w:val="fr-CH"/>
        </w:rPr>
        <w:t>c</w:t>
      </w:r>
      <w:r w:rsidRPr="00572229">
        <w:rPr>
          <w:b/>
          <w:lang w:val="fr-CH"/>
        </w:rPr>
        <w:t xml:space="preserve">hanger </w:t>
      </w:r>
      <w:r w:rsidR="00931AEA">
        <w:rPr>
          <w:b/>
          <w:lang w:val="fr-CH"/>
        </w:rPr>
        <w:t>pour construire la paix (Andrés </w:t>
      </w:r>
      <w:r w:rsidRPr="00572229">
        <w:rPr>
          <w:b/>
          <w:lang w:val="fr-CH"/>
        </w:rPr>
        <w:t>Pastrana Arango)</w:t>
      </w:r>
    </w:p>
    <w:p w:rsidR="001342B6" w:rsidRPr="00572229" w:rsidRDefault="005870D7" w:rsidP="00EB3306">
      <w:pPr>
        <w:spacing w:after="240"/>
        <w:rPr>
          <w:lang w:val="fr-CH"/>
        </w:rPr>
      </w:pPr>
      <w:r>
        <w:rPr>
          <w:lang w:val="fr-CH"/>
        </w:rPr>
        <w:t>97.</w:t>
      </w:r>
      <w:r>
        <w:rPr>
          <w:lang w:val="fr-CH"/>
        </w:rPr>
        <w:tab/>
      </w:r>
      <w:r w:rsidR="009D1551" w:rsidRPr="00572229">
        <w:rPr>
          <w:lang w:val="fr-CH"/>
        </w:rPr>
        <w:t>Le Plan national de développement</w:t>
      </w:r>
      <w:r w:rsidR="00FB61C9" w:rsidRPr="00572229">
        <w:rPr>
          <w:lang w:val="fr-CH"/>
        </w:rPr>
        <w:t>,</w:t>
      </w:r>
      <w:r w:rsidR="009D1551" w:rsidRPr="00572229">
        <w:rPr>
          <w:lang w:val="fr-CH"/>
        </w:rPr>
        <w:t xml:space="preserve"> d</w:t>
      </w:r>
      <w:r w:rsidR="00FB61C9" w:rsidRPr="00572229">
        <w:rPr>
          <w:lang w:val="fr-CH"/>
        </w:rPr>
        <w:t xml:space="preserve">u </w:t>
      </w:r>
      <w:r w:rsidR="00651313">
        <w:rPr>
          <w:lang w:val="fr-CH"/>
        </w:rPr>
        <w:t>g</w:t>
      </w:r>
      <w:r w:rsidR="00FB61C9" w:rsidRPr="00572229">
        <w:rPr>
          <w:lang w:val="fr-CH"/>
        </w:rPr>
        <w:t>ouvernement</w:t>
      </w:r>
      <w:r w:rsidR="009D1551" w:rsidRPr="00572229">
        <w:rPr>
          <w:lang w:val="fr-CH"/>
        </w:rPr>
        <w:t xml:space="preserve"> du Président Andrés Pastrana, contient un chapitre intitulé </w:t>
      </w:r>
      <w:r w:rsidR="009D1551" w:rsidRPr="00572229">
        <w:rPr>
          <w:i/>
          <w:lang w:val="fr-CH"/>
        </w:rPr>
        <w:t>Développement et paix: instruments et priorités pour la construction de la paix</w:t>
      </w:r>
      <w:r w:rsidR="009D1551" w:rsidRPr="00572229">
        <w:rPr>
          <w:lang w:val="fr-CH"/>
        </w:rPr>
        <w:t>, au titre duquel le thème des groupes ethniques est élaboré.</w:t>
      </w:r>
    </w:p>
    <w:p w:rsidR="009D1551" w:rsidRPr="00572229" w:rsidRDefault="005870D7" w:rsidP="00EB3306">
      <w:pPr>
        <w:spacing w:after="240"/>
        <w:rPr>
          <w:lang w:val="fr-CH"/>
        </w:rPr>
      </w:pPr>
      <w:r>
        <w:rPr>
          <w:lang w:val="fr-CH"/>
        </w:rPr>
        <w:t>98.</w:t>
      </w:r>
      <w:r>
        <w:rPr>
          <w:lang w:val="fr-CH"/>
        </w:rPr>
        <w:tab/>
      </w:r>
      <w:r w:rsidR="009D1551" w:rsidRPr="00572229">
        <w:rPr>
          <w:lang w:val="fr-CH"/>
        </w:rPr>
        <w:t>Ledit plan a disposé ce qui suit:</w:t>
      </w:r>
    </w:p>
    <w:p w:rsidR="009D1551" w:rsidRPr="005870D7" w:rsidRDefault="00E9380B" w:rsidP="00E9380B">
      <w:pPr>
        <w:spacing w:after="240"/>
        <w:ind w:firstLine="567"/>
        <w:rPr>
          <w:i/>
          <w:lang w:val="fr-CH"/>
        </w:rPr>
      </w:pPr>
      <w:r w:rsidRPr="005870D7">
        <w:rPr>
          <w:rStyle w:val="StyleQuotation-ParenretraitGrasCar"/>
          <w:b w:val="0"/>
          <w:lang w:val="fr-CH"/>
        </w:rPr>
        <w:t>«</w:t>
      </w:r>
      <w:r w:rsidR="009D1551" w:rsidRPr="005870D7">
        <w:rPr>
          <w:rStyle w:val="StyleQuotation-ParenretraitGrasCar"/>
          <w:b w:val="0"/>
          <w:lang w:val="fr-CH"/>
        </w:rPr>
        <w:t>1.</w:t>
      </w:r>
      <w:r w:rsidR="009D1551" w:rsidRPr="005870D7">
        <w:rPr>
          <w:lang w:val="fr-CH"/>
        </w:rPr>
        <w:tab/>
      </w:r>
      <w:r w:rsidR="009D1551" w:rsidRPr="005870D7">
        <w:rPr>
          <w:i/>
          <w:lang w:val="fr-CH"/>
        </w:rPr>
        <w:t>Population afro-colombienne</w:t>
      </w:r>
    </w:p>
    <w:p w:rsidR="009D1551" w:rsidRPr="005870D7" w:rsidRDefault="009D1551" w:rsidP="00E9380B">
      <w:pPr>
        <w:spacing w:after="240"/>
        <w:ind w:left="567" w:firstLine="567"/>
        <w:rPr>
          <w:lang w:val="fr-CH"/>
        </w:rPr>
      </w:pPr>
      <w:r w:rsidRPr="005870D7">
        <w:rPr>
          <w:lang w:val="fr-CH"/>
        </w:rPr>
        <w:t>L</w:t>
      </w:r>
      <w:r w:rsidR="00CD5BBC" w:rsidRPr="005870D7">
        <w:rPr>
          <w:lang w:val="fr-CH"/>
        </w:rPr>
        <w:t>’</w:t>
      </w:r>
      <w:r w:rsidRPr="005870D7">
        <w:rPr>
          <w:lang w:val="fr-CH"/>
        </w:rPr>
        <w:t xml:space="preserve">objet général du </w:t>
      </w:r>
      <w:r w:rsidR="00E9380B" w:rsidRPr="005870D7">
        <w:rPr>
          <w:lang w:val="fr-CH"/>
        </w:rPr>
        <w:t>G</w:t>
      </w:r>
      <w:r w:rsidRPr="005870D7">
        <w:rPr>
          <w:lang w:val="fr-CH"/>
        </w:rPr>
        <w:t>ouvernement concernant le t</w:t>
      </w:r>
      <w:r w:rsidR="002C5758">
        <w:rPr>
          <w:lang w:val="fr-CH"/>
        </w:rPr>
        <w:t>raitement de la population afro</w:t>
      </w:r>
      <w:r w:rsidR="002C5758">
        <w:rPr>
          <w:lang w:val="fr-CH"/>
        </w:rPr>
        <w:noBreakHyphen/>
      </w:r>
      <w:r w:rsidRPr="005870D7">
        <w:rPr>
          <w:lang w:val="fr-CH"/>
        </w:rPr>
        <w:t>colombienne consistera à intégrer ces communautés dans ses projets de lutte contre la pauvreté, d</w:t>
      </w:r>
      <w:r w:rsidR="00CD5BBC" w:rsidRPr="005870D7">
        <w:rPr>
          <w:lang w:val="fr-CH"/>
        </w:rPr>
        <w:t>’</w:t>
      </w:r>
      <w:r w:rsidRPr="005870D7">
        <w:rPr>
          <w:lang w:val="fr-CH"/>
        </w:rPr>
        <w:t>équité, de construction de la paix, de renforcement du capital humain et social, de promotion de la compétitivité et d</w:t>
      </w:r>
      <w:r w:rsidR="00CD5BBC" w:rsidRPr="005870D7">
        <w:rPr>
          <w:lang w:val="fr-CH"/>
        </w:rPr>
        <w:t>’</w:t>
      </w:r>
      <w:r w:rsidRPr="005870D7">
        <w:rPr>
          <w:lang w:val="fr-CH"/>
        </w:rPr>
        <w:t>augmentation de la productivité. Dans cette vaste perspective, la paix occupera le centre de ses préoccupations, de même que l</w:t>
      </w:r>
      <w:r w:rsidR="00CD5BBC" w:rsidRPr="005870D7">
        <w:rPr>
          <w:lang w:val="fr-CH"/>
        </w:rPr>
        <w:t>’</w:t>
      </w:r>
      <w:r w:rsidRPr="005870D7">
        <w:rPr>
          <w:lang w:val="fr-CH"/>
        </w:rPr>
        <w:t>amélioration des prestations de services, qui incombe à l</w:t>
      </w:r>
      <w:r w:rsidR="00CD5BBC" w:rsidRPr="005870D7">
        <w:rPr>
          <w:lang w:val="fr-CH"/>
        </w:rPr>
        <w:t>’</w:t>
      </w:r>
      <w:r w:rsidRPr="005870D7">
        <w:rPr>
          <w:lang w:val="fr-CH"/>
        </w:rPr>
        <w:t>État.</w:t>
      </w:r>
    </w:p>
    <w:p w:rsidR="009D1551" w:rsidRPr="005870D7" w:rsidRDefault="009D1551" w:rsidP="00E9380B">
      <w:pPr>
        <w:spacing w:after="240"/>
        <w:ind w:left="567" w:firstLine="567"/>
        <w:rPr>
          <w:lang w:val="fr-CH"/>
        </w:rPr>
      </w:pPr>
      <w:r w:rsidRPr="005870D7">
        <w:rPr>
          <w:lang w:val="fr-CH"/>
        </w:rPr>
        <w:t xml:space="preserve">La stratégie suivie dans le plan, intitulé </w:t>
      </w:r>
      <w:r w:rsidRPr="005870D7">
        <w:rPr>
          <w:i/>
          <w:lang w:val="fr-CH"/>
        </w:rPr>
        <w:t>C</w:t>
      </w:r>
      <w:r w:rsidR="00FB61C9" w:rsidRPr="005870D7">
        <w:rPr>
          <w:i/>
          <w:lang w:val="fr-CH"/>
        </w:rPr>
        <w:t>ambio para construir la paz</w:t>
      </w:r>
      <w:r w:rsidRPr="005870D7">
        <w:rPr>
          <w:lang w:val="fr-CH"/>
        </w:rPr>
        <w:t xml:space="preserve"> </w:t>
      </w:r>
      <w:r w:rsidR="00FB61C9" w:rsidRPr="005870D7">
        <w:rPr>
          <w:lang w:val="fr-CH"/>
        </w:rPr>
        <w:t xml:space="preserve">(changer </w:t>
      </w:r>
      <w:r w:rsidRPr="005870D7">
        <w:rPr>
          <w:lang w:val="fr-CH"/>
        </w:rPr>
        <w:t>pour construire la paix</w:t>
      </w:r>
      <w:r w:rsidR="00FB61C9" w:rsidRPr="005870D7">
        <w:rPr>
          <w:lang w:val="fr-CH"/>
        </w:rPr>
        <w:t>)</w:t>
      </w:r>
      <w:r w:rsidRPr="005870D7">
        <w:rPr>
          <w:lang w:val="fr-CH"/>
        </w:rPr>
        <w:t xml:space="preserve">, </w:t>
      </w:r>
      <w:r w:rsidR="00FB61C9" w:rsidRPr="005870D7">
        <w:rPr>
          <w:lang w:val="fr-CH"/>
        </w:rPr>
        <w:t>à l</w:t>
      </w:r>
      <w:r w:rsidR="00CD5BBC" w:rsidRPr="005870D7">
        <w:rPr>
          <w:lang w:val="fr-CH"/>
        </w:rPr>
        <w:t>’</w:t>
      </w:r>
      <w:r w:rsidR="00FB61C9" w:rsidRPr="005870D7">
        <w:rPr>
          <w:lang w:val="fr-CH"/>
        </w:rPr>
        <w:t>intention d</w:t>
      </w:r>
      <w:r w:rsidRPr="005870D7">
        <w:rPr>
          <w:lang w:val="fr-CH"/>
        </w:rPr>
        <w:t xml:space="preserve">es communautés afro-colombiennes, aura pour objectif de continuer le processus </w:t>
      </w:r>
      <w:r w:rsidR="00FB61C9" w:rsidRPr="005870D7">
        <w:rPr>
          <w:lang w:val="fr-CH"/>
        </w:rPr>
        <w:t>entamé par</w:t>
      </w:r>
      <w:r w:rsidRPr="005870D7">
        <w:rPr>
          <w:lang w:val="fr-CH"/>
        </w:rPr>
        <w:t xml:space="preserve"> la promulgation de la Constitution de 1991 et ses effets juridiques où est reconnue et protégée la diversité ethnique et culturelle en Colombie, ainsi qu</w:t>
      </w:r>
      <w:r w:rsidR="00CD5BBC" w:rsidRPr="005870D7">
        <w:rPr>
          <w:lang w:val="fr-CH"/>
        </w:rPr>
        <w:t>’</w:t>
      </w:r>
      <w:r w:rsidRPr="005870D7">
        <w:rPr>
          <w:lang w:val="fr-CH"/>
        </w:rPr>
        <w:t>établie la responsabilité de l</w:t>
      </w:r>
      <w:r w:rsidR="00CD5BBC" w:rsidRPr="005870D7">
        <w:rPr>
          <w:lang w:val="fr-CH"/>
        </w:rPr>
        <w:t>’</w:t>
      </w:r>
      <w:r w:rsidRPr="005870D7">
        <w:rPr>
          <w:lang w:val="fr-CH"/>
        </w:rPr>
        <w:t>État de protéger les richesses culturelles et naturelles de la nation.</w:t>
      </w:r>
    </w:p>
    <w:p w:rsidR="009D1551" w:rsidRPr="005870D7" w:rsidRDefault="009D1551" w:rsidP="00E9380B">
      <w:pPr>
        <w:spacing w:after="240"/>
        <w:ind w:firstLine="567"/>
        <w:rPr>
          <w:lang w:val="fr-CH"/>
        </w:rPr>
      </w:pPr>
      <w:r w:rsidRPr="005870D7">
        <w:rPr>
          <w:lang w:val="fr-CH"/>
        </w:rPr>
        <w:t>[...]</w:t>
      </w:r>
    </w:p>
    <w:p w:rsidR="009D1551" w:rsidRPr="005870D7" w:rsidRDefault="009D1551" w:rsidP="00E9380B">
      <w:pPr>
        <w:spacing w:after="240"/>
        <w:ind w:left="567" w:firstLine="567"/>
        <w:rPr>
          <w:lang w:val="fr-CH"/>
        </w:rPr>
      </w:pPr>
      <w:r w:rsidRPr="005870D7">
        <w:rPr>
          <w:lang w:val="fr-CH"/>
        </w:rPr>
        <w:t>Il s</w:t>
      </w:r>
      <w:r w:rsidR="00CD5BBC" w:rsidRPr="005870D7">
        <w:rPr>
          <w:lang w:val="fr-CH"/>
        </w:rPr>
        <w:t>’</w:t>
      </w:r>
      <w:r w:rsidRPr="005870D7">
        <w:rPr>
          <w:lang w:val="fr-CH"/>
        </w:rPr>
        <w:t>ensuit que les communautés afro-colombiennes bénéficieront de l</w:t>
      </w:r>
      <w:r w:rsidR="00CD5BBC" w:rsidRPr="005870D7">
        <w:rPr>
          <w:lang w:val="fr-CH"/>
        </w:rPr>
        <w:t>’</w:t>
      </w:r>
      <w:r w:rsidRPr="005870D7">
        <w:rPr>
          <w:lang w:val="fr-CH"/>
        </w:rPr>
        <w:t>attenti</w:t>
      </w:r>
      <w:r w:rsidR="00FB61C9" w:rsidRPr="005870D7">
        <w:rPr>
          <w:lang w:val="fr-CH"/>
        </w:rPr>
        <w:t xml:space="preserve">on du </w:t>
      </w:r>
      <w:r w:rsidR="005870D7">
        <w:rPr>
          <w:lang w:val="fr-CH"/>
        </w:rPr>
        <w:t>G</w:t>
      </w:r>
      <w:r w:rsidR="00FB61C9" w:rsidRPr="005870D7">
        <w:rPr>
          <w:lang w:val="fr-CH"/>
        </w:rPr>
        <w:t>ouvernement au titre du p</w:t>
      </w:r>
      <w:r w:rsidRPr="005870D7">
        <w:rPr>
          <w:lang w:val="fr-CH"/>
        </w:rPr>
        <w:t xml:space="preserve">lan </w:t>
      </w:r>
      <w:r w:rsidR="00FB61C9" w:rsidRPr="005870D7">
        <w:rPr>
          <w:lang w:val="fr-CH"/>
        </w:rPr>
        <w:t>ci-dessus</w:t>
      </w:r>
      <w:r w:rsidRPr="005870D7">
        <w:rPr>
          <w:lang w:val="fr-CH"/>
        </w:rPr>
        <w:t>. Cette démarche visera à surmonter tant les obstacles qui empêchent de faire de ce groupe ethnique une partie intégrante de la population colombienne, que ceux qui ne leur permettent pas d</w:t>
      </w:r>
      <w:r w:rsidR="00CD5BBC" w:rsidRPr="005870D7">
        <w:rPr>
          <w:lang w:val="fr-CH"/>
        </w:rPr>
        <w:t>’</w:t>
      </w:r>
      <w:r w:rsidRPr="005870D7">
        <w:rPr>
          <w:lang w:val="fr-CH"/>
        </w:rPr>
        <w:t>élever leur niveau et qualité de vie. De même, on cherchera à mettre en valeur les potentialités socioéconomiques et culturelles, ainsi qu</w:t>
      </w:r>
      <w:r w:rsidR="00CD5BBC" w:rsidRPr="005870D7">
        <w:rPr>
          <w:lang w:val="fr-CH"/>
        </w:rPr>
        <w:t>’</w:t>
      </w:r>
      <w:r w:rsidRPr="005870D7">
        <w:rPr>
          <w:lang w:val="fr-CH"/>
        </w:rPr>
        <w:t>à parvenir, par l</w:t>
      </w:r>
      <w:r w:rsidR="00CD5BBC" w:rsidRPr="005870D7">
        <w:rPr>
          <w:lang w:val="fr-CH"/>
        </w:rPr>
        <w:t>’</w:t>
      </w:r>
      <w:r w:rsidRPr="005870D7">
        <w:rPr>
          <w:lang w:val="fr-CH"/>
        </w:rPr>
        <w:t xml:space="preserve">exercice de la démocratie </w:t>
      </w:r>
      <w:r w:rsidR="00FB61C9" w:rsidRPr="005870D7">
        <w:rPr>
          <w:lang w:val="fr-CH"/>
        </w:rPr>
        <w:t>représent</w:t>
      </w:r>
      <w:r w:rsidRPr="005870D7">
        <w:rPr>
          <w:lang w:val="fr-CH"/>
        </w:rPr>
        <w:t>ative, à orienter les mesures gouvernementales, en respectant les particularités ethniques et culturelles, tout en contribuant à l</w:t>
      </w:r>
      <w:r w:rsidR="00CD5BBC" w:rsidRPr="005870D7">
        <w:rPr>
          <w:lang w:val="fr-CH"/>
        </w:rPr>
        <w:t>’</w:t>
      </w:r>
      <w:r w:rsidRPr="005870D7">
        <w:rPr>
          <w:lang w:val="fr-CH"/>
        </w:rPr>
        <w:t>édification et l</w:t>
      </w:r>
      <w:r w:rsidR="00CD5BBC" w:rsidRPr="005870D7">
        <w:rPr>
          <w:lang w:val="fr-CH"/>
        </w:rPr>
        <w:t>’</w:t>
      </w:r>
      <w:r w:rsidRPr="005870D7">
        <w:rPr>
          <w:lang w:val="fr-CH"/>
        </w:rPr>
        <w:t>intégration du pays, souhaité</w:t>
      </w:r>
      <w:r w:rsidR="001D1861" w:rsidRPr="005870D7">
        <w:rPr>
          <w:lang w:val="fr-CH"/>
        </w:rPr>
        <w:t>es par tous.</w:t>
      </w:r>
    </w:p>
    <w:p w:rsidR="006538C8" w:rsidRPr="005870D7" w:rsidRDefault="006538C8" w:rsidP="00EB3306">
      <w:pPr>
        <w:spacing w:after="240"/>
        <w:rPr>
          <w:lang w:val="fr-CH"/>
        </w:rPr>
      </w:pPr>
      <w:r w:rsidRPr="005870D7">
        <w:rPr>
          <w:lang w:val="fr-CH"/>
        </w:rPr>
        <w:t>Le plan définit les stratégies suivantes:</w:t>
      </w:r>
    </w:p>
    <w:p w:rsidR="006538C8" w:rsidRPr="005870D7" w:rsidRDefault="006538C8" w:rsidP="005870D7">
      <w:pPr>
        <w:spacing w:after="240"/>
        <w:ind w:left="567" w:firstLine="567"/>
        <w:rPr>
          <w:lang w:val="fr-CH"/>
        </w:rPr>
      </w:pPr>
      <w:r w:rsidRPr="005870D7">
        <w:rPr>
          <w:lang w:val="fr-CH"/>
        </w:rPr>
        <w:t>Tenant compte de la diversité des conditions où se trouvent les différen</w:t>
      </w:r>
      <w:r w:rsidR="00FB61C9" w:rsidRPr="005870D7">
        <w:rPr>
          <w:lang w:val="fr-CH"/>
        </w:rPr>
        <w:t>ts groupes afro-colombiens sur l</w:t>
      </w:r>
      <w:r w:rsidR="00CD5BBC" w:rsidRPr="005870D7">
        <w:rPr>
          <w:lang w:val="fr-CH"/>
        </w:rPr>
        <w:t>’</w:t>
      </w:r>
      <w:r w:rsidR="00FB61C9" w:rsidRPr="005870D7">
        <w:rPr>
          <w:lang w:val="fr-CH"/>
        </w:rPr>
        <w:t>ensemble du</w:t>
      </w:r>
      <w:r w:rsidRPr="005870D7">
        <w:rPr>
          <w:lang w:val="fr-CH"/>
        </w:rPr>
        <w:t xml:space="preserve"> territoire national, les modalités propres à développer ces communautés qui s</w:t>
      </w:r>
      <w:r w:rsidR="00CD5BBC" w:rsidRPr="005870D7">
        <w:rPr>
          <w:lang w:val="fr-CH"/>
        </w:rPr>
        <w:t>’</w:t>
      </w:r>
      <w:r w:rsidRPr="005870D7">
        <w:rPr>
          <w:lang w:val="fr-CH"/>
        </w:rPr>
        <w:t>inscriront dans un cadre de critères généraux, seront nécessairement différenciées et individualisées, répondant à leurs caractéristiques culturelles et territoriales.</w:t>
      </w:r>
    </w:p>
    <w:p w:rsidR="006538C8" w:rsidRPr="005870D7" w:rsidRDefault="006538C8" w:rsidP="005870D7">
      <w:pPr>
        <w:spacing w:after="240"/>
        <w:ind w:left="567" w:firstLine="567"/>
        <w:rPr>
          <w:lang w:val="fr-CH"/>
        </w:rPr>
      </w:pPr>
      <w:r w:rsidRPr="005870D7">
        <w:rPr>
          <w:lang w:val="fr-CH"/>
        </w:rPr>
        <w:t>Compte tenu des considérations précédentes, les stratégies en faveur de la population afro-colombienne tiendront compte des éléments suivants: i) renforcement du capital humain, qui se traduit dans l</w:t>
      </w:r>
      <w:r w:rsidR="00CD5BBC" w:rsidRPr="005870D7">
        <w:rPr>
          <w:lang w:val="fr-CH"/>
        </w:rPr>
        <w:t>’</w:t>
      </w:r>
      <w:r w:rsidRPr="005870D7">
        <w:rPr>
          <w:lang w:val="fr-CH"/>
        </w:rPr>
        <w:t>élaboration d</w:t>
      </w:r>
      <w:r w:rsidR="00CD5BBC" w:rsidRPr="005870D7">
        <w:rPr>
          <w:lang w:val="fr-CH"/>
        </w:rPr>
        <w:t>’</w:t>
      </w:r>
      <w:r w:rsidRPr="005870D7">
        <w:rPr>
          <w:lang w:val="fr-CH"/>
        </w:rPr>
        <w:t>activités améliorant l</w:t>
      </w:r>
      <w:r w:rsidR="00CD5BBC" w:rsidRPr="005870D7">
        <w:rPr>
          <w:lang w:val="fr-CH"/>
        </w:rPr>
        <w:t>’</w:t>
      </w:r>
      <w:r w:rsidRPr="005870D7">
        <w:rPr>
          <w:lang w:val="fr-CH"/>
        </w:rPr>
        <w:t>infrastructure sociale, respectant les caractéristiques sociales et culturelles de la population; ii) renforcement de l</w:t>
      </w:r>
      <w:r w:rsidR="00CD5BBC" w:rsidRPr="005870D7">
        <w:rPr>
          <w:lang w:val="fr-CH"/>
        </w:rPr>
        <w:t>’</w:t>
      </w:r>
      <w:r w:rsidRPr="005870D7">
        <w:rPr>
          <w:lang w:val="fr-CH"/>
        </w:rPr>
        <w:t>activité productive fondée sur la protection de la biodiversité et des écosystèmes fragiles, ainsi que sur l</w:t>
      </w:r>
      <w:r w:rsidR="00CD5BBC" w:rsidRPr="005870D7">
        <w:rPr>
          <w:lang w:val="fr-CH"/>
        </w:rPr>
        <w:t>’</w:t>
      </w:r>
      <w:r w:rsidRPr="005870D7">
        <w:rPr>
          <w:lang w:val="fr-CH"/>
        </w:rPr>
        <w:t>appui aux procédés de production durables mis au point par des groupes afro-colombiens et les nouveaux modèles de production prometteurs; iii) appui au capital social en privilégiant les mesures qui affermissent l</w:t>
      </w:r>
      <w:r w:rsidR="00CD5BBC" w:rsidRPr="005870D7">
        <w:rPr>
          <w:lang w:val="fr-CH"/>
        </w:rPr>
        <w:t>’</w:t>
      </w:r>
      <w:r w:rsidRPr="005870D7">
        <w:rPr>
          <w:lang w:val="fr-CH"/>
        </w:rPr>
        <w:t>identité et le sentiment d</w:t>
      </w:r>
      <w:r w:rsidR="00CD5BBC" w:rsidRPr="005870D7">
        <w:rPr>
          <w:lang w:val="fr-CH"/>
        </w:rPr>
        <w:t>’</w:t>
      </w:r>
      <w:r w:rsidRPr="005870D7">
        <w:rPr>
          <w:lang w:val="fr-CH"/>
        </w:rPr>
        <w:t>appartenance à la population afro-colombienne pour qu</w:t>
      </w:r>
      <w:r w:rsidR="00CD5BBC" w:rsidRPr="005870D7">
        <w:rPr>
          <w:lang w:val="fr-CH"/>
        </w:rPr>
        <w:t>’</w:t>
      </w:r>
      <w:r w:rsidRPr="005870D7">
        <w:rPr>
          <w:lang w:val="fr-CH"/>
        </w:rPr>
        <w:t>elle puisse voter, participer et effectuer des démarches sans abandonner ses particularités, ainsi qu</w:t>
      </w:r>
      <w:r w:rsidR="00CD5BBC" w:rsidRPr="005870D7">
        <w:rPr>
          <w:lang w:val="fr-CH"/>
        </w:rPr>
        <w:t>’</w:t>
      </w:r>
      <w:r w:rsidRPr="005870D7">
        <w:rPr>
          <w:lang w:val="fr-CH"/>
        </w:rPr>
        <w:t>en étayant les organisations de la société civile, les territoires collectifs et leur intégration dans les administrations municipales et iv) élaboration des modalités d</w:t>
      </w:r>
      <w:r w:rsidR="00CD5BBC" w:rsidRPr="005870D7">
        <w:rPr>
          <w:lang w:val="fr-CH"/>
        </w:rPr>
        <w:t>’</w:t>
      </w:r>
      <w:r w:rsidRPr="005870D7">
        <w:rPr>
          <w:lang w:val="fr-CH"/>
        </w:rPr>
        <w:t>intervention effective et validation des modèles de participation propres à cha</w:t>
      </w:r>
      <w:r w:rsidR="00FB61C9" w:rsidRPr="005870D7">
        <w:rPr>
          <w:lang w:val="fr-CH"/>
        </w:rPr>
        <w:t>cune des</w:t>
      </w:r>
      <w:r w:rsidRPr="005870D7">
        <w:rPr>
          <w:lang w:val="fr-CH"/>
        </w:rPr>
        <w:t xml:space="preserve"> région</w:t>
      </w:r>
      <w:r w:rsidR="00FB61C9" w:rsidRPr="005870D7">
        <w:rPr>
          <w:lang w:val="fr-CH"/>
        </w:rPr>
        <w:t>s</w:t>
      </w:r>
      <w:r w:rsidRPr="005870D7">
        <w:rPr>
          <w:lang w:val="fr-CH"/>
        </w:rPr>
        <w:t xml:space="preserve"> et </w:t>
      </w:r>
      <w:r w:rsidR="00FB61C9" w:rsidRPr="005870D7">
        <w:rPr>
          <w:lang w:val="fr-CH"/>
        </w:rPr>
        <w:t xml:space="preserve">chacun des </w:t>
      </w:r>
      <w:r w:rsidRPr="005870D7">
        <w:rPr>
          <w:lang w:val="fr-CH"/>
        </w:rPr>
        <w:t>groupe</w:t>
      </w:r>
      <w:r w:rsidR="00FB61C9" w:rsidRPr="005870D7">
        <w:rPr>
          <w:lang w:val="fr-CH"/>
        </w:rPr>
        <w:t>s</w:t>
      </w:r>
      <w:r w:rsidR="002C5758">
        <w:rPr>
          <w:lang w:val="fr-CH"/>
        </w:rPr>
        <w:t xml:space="preserve"> afro</w:t>
      </w:r>
      <w:r w:rsidR="002C5758">
        <w:rPr>
          <w:lang w:val="fr-CH"/>
        </w:rPr>
        <w:noBreakHyphen/>
      </w:r>
      <w:r w:rsidR="00D2684F" w:rsidRPr="005870D7">
        <w:rPr>
          <w:lang w:val="fr-CH"/>
        </w:rPr>
        <w:t>colombien</w:t>
      </w:r>
      <w:r w:rsidR="00FB61C9" w:rsidRPr="005870D7">
        <w:rPr>
          <w:lang w:val="fr-CH"/>
        </w:rPr>
        <w:t>s</w:t>
      </w:r>
      <w:r w:rsidR="00D2684F" w:rsidRPr="005870D7">
        <w:rPr>
          <w:lang w:val="fr-CH"/>
        </w:rPr>
        <w:t>, qui leur permettent d</w:t>
      </w:r>
      <w:r w:rsidR="00CD5BBC" w:rsidRPr="005870D7">
        <w:rPr>
          <w:lang w:val="fr-CH"/>
        </w:rPr>
        <w:t>’</w:t>
      </w:r>
      <w:r w:rsidR="00D2684F" w:rsidRPr="005870D7">
        <w:rPr>
          <w:lang w:val="fr-CH"/>
        </w:rPr>
        <w:t>orienter et de réglementer les politiques nationales pour que leur exécution p</w:t>
      </w:r>
      <w:r w:rsidR="00FB61C9" w:rsidRPr="005870D7">
        <w:rPr>
          <w:lang w:val="fr-CH"/>
        </w:rPr>
        <w:t>arvienne à</w:t>
      </w:r>
      <w:r w:rsidR="00D2684F" w:rsidRPr="005870D7">
        <w:rPr>
          <w:lang w:val="fr-CH"/>
        </w:rPr>
        <w:t xml:space="preserve"> transformer les conditions de vie où ils se trouvent.</w:t>
      </w:r>
    </w:p>
    <w:p w:rsidR="00D2684F" w:rsidRPr="002C3CD6" w:rsidRDefault="00D2684F" w:rsidP="005870D7">
      <w:pPr>
        <w:spacing w:after="240"/>
        <w:ind w:firstLine="567"/>
        <w:rPr>
          <w:i/>
          <w:lang w:val="fr-CH"/>
        </w:rPr>
      </w:pPr>
      <w:r w:rsidRPr="002C3CD6">
        <w:rPr>
          <w:lang w:val="fr-CH"/>
        </w:rPr>
        <w:t>a</w:t>
      </w:r>
      <w:r w:rsidRPr="002C3CD6">
        <w:rPr>
          <w:i/>
          <w:lang w:val="fr-CH"/>
        </w:rPr>
        <w:t>.</w:t>
      </w:r>
      <w:r w:rsidRPr="002C3CD6">
        <w:rPr>
          <w:lang w:val="fr-CH"/>
        </w:rPr>
        <w:tab/>
      </w:r>
      <w:r w:rsidRPr="002C3CD6">
        <w:rPr>
          <w:i/>
          <w:lang w:val="fr-CH"/>
        </w:rPr>
        <w:t>Services sociaux de base [pour la population afro-colombienne]</w:t>
      </w:r>
    </w:p>
    <w:p w:rsidR="00D2684F" w:rsidRPr="002C3CD6" w:rsidRDefault="00D2684F" w:rsidP="002C3CD6">
      <w:pPr>
        <w:spacing w:after="240"/>
        <w:ind w:left="567" w:firstLine="567"/>
        <w:rPr>
          <w:lang w:val="fr-CH"/>
        </w:rPr>
      </w:pPr>
      <w:r w:rsidRPr="002C3CD6">
        <w:rPr>
          <w:lang w:val="fr-CH"/>
        </w:rPr>
        <w:t xml:space="preserve">Les mesures prises à cet effet, énoncées ci-après, visent à garantir une fourniture efficace et concrète des services </w:t>
      </w:r>
      <w:r w:rsidR="00FB61C9" w:rsidRPr="002C3CD6">
        <w:rPr>
          <w:lang w:val="fr-CH"/>
        </w:rPr>
        <w:t>d</w:t>
      </w:r>
      <w:r w:rsidR="00CD5BBC" w:rsidRPr="002C3CD6">
        <w:rPr>
          <w:lang w:val="fr-CH"/>
        </w:rPr>
        <w:t>’</w:t>
      </w:r>
      <w:r w:rsidR="00FB61C9" w:rsidRPr="002C3CD6">
        <w:rPr>
          <w:lang w:val="fr-CH"/>
        </w:rPr>
        <w:t xml:space="preserve">adduction </w:t>
      </w:r>
      <w:r w:rsidRPr="002C3CD6">
        <w:rPr>
          <w:lang w:val="fr-CH"/>
        </w:rPr>
        <w:t>d</w:t>
      </w:r>
      <w:r w:rsidR="00CD5BBC" w:rsidRPr="002C3CD6">
        <w:rPr>
          <w:lang w:val="fr-CH"/>
        </w:rPr>
        <w:t>’</w:t>
      </w:r>
      <w:r w:rsidRPr="002C3CD6">
        <w:rPr>
          <w:lang w:val="fr-CH"/>
        </w:rPr>
        <w:t>eau potable et d</w:t>
      </w:r>
      <w:r w:rsidR="00CD5BBC" w:rsidRPr="002C3CD6">
        <w:rPr>
          <w:lang w:val="fr-CH"/>
        </w:rPr>
        <w:t>’</w:t>
      </w:r>
      <w:r w:rsidRPr="002C3CD6">
        <w:rPr>
          <w:lang w:val="fr-CH"/>
        </w:rPr>
        <w:t>hygiène fondamentaux, l</w:t>
      </w:r>
      <w:r w:rsidR="00CD5BBC" w:rsidRPr="002C3CD6">
        <w:rPr>
          <w:lang w:val="fr-CH"/>
        </w:rPr>
        <w:t>’</w:t>
      </w:r>
      <w:r w:rsidRPr="002C3CD6">
        <w:rPr>
          <w:lang w:val="fr-CH"/>
        </w:rPr>
        <w:t>accès de la population afro-colombienne démunie à des soins médicaux curatifs et préventifs ainsi qu</w:t>
      </w:r>
      <w:r w:rsidR="00CD5BBC" w:rsidRPr="002C3CD6">
        <w:rPr>
          <w:lang w:val="fr-CH"/>
        </w:rPr>
        <w:t>’</w:t>
      </w:r>
      <w:r w:rsidRPr="002C3CD6">
        <w:rPr>
          <w:lang w:val="fr-CH"/>
        </w:rPr>
        <w:t>à une éducation appropriée et qualitative:</w:t>
      </w:r>
    </w:p>
    <w:p w:rsidR="00D2684F" w:rsidRPr="002C3CD6" w:rsidRDefault="00D2684F" w:rsidP="002C3CD6">
      <w:pPr>
        <w:numPr>
          <w:ilvl w:val="0"/>
          <w:numId w:val="36"/>
        </w:numPr>
        <w:spacing w:after="240"/>
        <w:rPr>
          <w:i/>
          <w:lang w:val="fr-CH"/>
        </w:rPr>
      </w:pPr>
      <w:r w:rsidRPr="002C3CD6">
        <w:rPr>
          <w:i/>
          <w:lang w:val="fr-CH"/>
        </w:rPr>
        <w:t>Assainissement de base</w:t>
      </w:r>
    </w:p>
    <w:p w:rsidR="00D2684F" w:rsidRPr="002C3CD6" w:rsidRDefault="00D2684F" w:rsidP="002C3CD6">
      <w:pPr>
        <w:spacing w:after="240"/>
        <w:ind w:left="1134"/>
        <w:rPr>
          <w:lang w:val="fr-CH"/>
        </w:rPr>
      </w:pPr>
      <w:r w:rsidRPr="002C3CD6">
        <w:rPr>
          <w:lang w:val="fr-CH"/>
        </w:rPr>
        <w:t>Les travaux d</w:t>
      </w:r>
      <w:r w:rsidR="00CD5BBC" w:rsidRPr="002C3CD6">
        <w:rPr>
          <w:lang w:val="fr-CH"/>
        </w:rPr>
        <w:t>’</w:t>
      </w:r>
      <w:r w:rsidRPr="002C3CD6">
        <w:rPr>
          <w:lang w:val="fr-CH"/>
        </w:rPr>
        <w:t>infrastructure en cours sont soutenus par des mesures portant sur des objectifs de développement des institutions visant le renforcement des entités prestatrices de services d</w:t>
      </w:r>
      <w:r w:rsidR="00CD5BBC" w:rsidRPr="002C3CD6">
        <w:rPr>
          <w:lang w:val="fr-CH"/>
        </w:rPr>
        <w:t>’</w:t>
      </w:r>
      <w:r w:rsidRPr="002C3CD6">
        <w:rPr>
          <w:lang w:val="fr-CH"/>
        </w:rPr>
        <w:t>adduction d</w:t>
      </w:r>
      <w:r w:rsidR="00CD5BBC" w:rsidRPr="002C3CD6">
        <w:rPr>
          <w:lang w:val="fr-CH"/>
        </w:rPr>
        <w:t>’</w:t>
      </w:r>
      <w:r w:rsidRPr="002C3CD6">
        <w:rPr>
          <w:lang w:val="fr-CH"/>
        </w:rPr>
        <w:t>eau, d</w:t>
      </w:r>
      <w:r w:rsidR="00CD5BBC" w:rsidRPr="002C3CD6">
        <w:rPr>
          <w:lang w:val="fr-CH"/>
        </w:rPr>
        <w:t>’</w:t>
      </w:r>
      <w:r w:rsidRPr="002C3CD6">
        <w:rPr>
          <w:lang w:val="fr-CH"/>
        </w:rPr>
        <w:t>égout et d</w:t>
      </w:r>
      <w:r w:rsidR="00CD5BBC" w:rsidRPr="002C3CD6">
        <w:rPr>
          <w:lang w:val="fr-CH"/>
        </w:rPr>
        <w:t>’</w:t>
      </w:r>
      <w:r w:rsidRPr="002C3CD6">
        <w:rPr>
          <w:lang w:val="fr-CH"/>
        </w:rPr>
        <w:t>hygiène, la promotion de la participation communautaire et la durabilité technique et financière des systèmes. Plus précisément, ces mesures tendront à:</w:t>
      </w:r>
    </w:p>
    <w:p w:rsidR="00D2684F" w:rsidRDefault="002C3CD6" w:rsidP="009D26F6">
      <w:pPr>
        <w:numPr>
          <w:ilvl w:val="0"/>
          <w:numId w:val="43"/>
        </w:numPr>
        <w:spacing w:after="240"/>
        <w:rPr>
          <w:lang w:val="fr-CH"/>
        </w:rPr>
      </w:pPr>
      <w:r>
        <w:rPr>
          <w:lang w:val="fr-CH"/>
        </w:rPr>
        <w:t>L</w:t>
      </w:r>
      <w:r w:rsidR="008957E7" w:rsidRPr="002C3CD6">
        <w:rPr>
          <w:lang w:val="fr-CH"/>
        </w:rPr>
        <w:t>ancer, par l</w:t>
      </w:r>
      <w:r w:rsidR="00CD5BBC" w:rsidRPr="002C3CD6">
        <w:rPr>
          <w:lang w:val="fr-CH"/>
        </w:rPr>
        <w:t>’</w:t>
      </w:r>
      <w:r w:rsidR="008957E7" w:rsidRPr="002C3CD6">
        <w:rPr>
          <w:lang w:val="fr-CH"/>
        </w:rPr>
        <w:t>intermédiaire du Ministère du développement, le programme de sensibilisation des communautés et autorités locales à la question de l</w:t>
      </w:r>
      <w:r w:rsidR="00CD5BBC" w:rsidRPr="002C3CD6">
        <w:rPr>
          <w:lang w:val="fr-CH"/>
        </w:rPr>
        <w:t>’</w:t>
      </w:r>
      <w:r w:rsidR="008957E7" w:rsidRPr="002C3CD6">
        <w:rPr>
          <w:lang w:val="fr-CH"/>
        </w:rPr>
        <w:t>eau, notamment à l</w:t>
      </w:r>
      <w:r w:rsidR="00CD5BBC" w:rsidRPr="002C3CD6">
        <w:rPr>
          <w:lang w:val="fr-CH"/>
        </w:rPr>
        <w:t>’</w:t>
      </w:r>
      <w:r w:rsidR="008957E7" w:rsidRPr="002C3CD6">
        <w:rPr>
          <w:lang w:val="fr-CH"/>
        </w:rPr>
        <w:t>utilisation et au traitement des ressources hydriques</w:t>
      </w:r>
      <w:r w:rsidR="00FB61C9" w:rsidRPr="002C3CD6">
        <w:rPr>
          <w:lang w:val="fr-CH"/>
        </w:rPr>
        <w:t>, ainsi que</w:t>
      </w:r>
      <w:r w:rsidR="008957E7" w:rsidRPr="002C3CD6">
        <w:rPr>
          <w:lang w:val="fr-CH"/>
        </w:rPr>
        <w:t xml:space="preserve"> des systèmes d</w:t>
      </w:r>
      <w:r w:rsidR="00CD5BBC" w:rsidRPr="002C3CD6">
        <w:rPr>
          <w:lang w:val="fr-CH"/>
        </w:rPr>
        <w:t>’</w:t>
      </w:r>
      <w:r w:rsidR="008957E7" w:rsidRPr="002C3CD6">
        <w:rPr>
          <w:lang w:val="fr-CH"/>
        </w:rPr>
        <w:t>aqueducs et réseaux d</w:t>
      </w:r>
      <w:r w:rsidR="00CD5BBC" w:rsidRPr="002C3CD6">
        <w:rPr>
          <w:lang w:val="fr-CH"/>
        </w:rPr>
        <w:t>’</w:t>
      </w:r>
      <w:r>
        <w:rPr>
          <w:lang w:val="fr-CH"/>
        </w:rPr>
        <w:t>égouts;</w:t>
      </w:r>
    </w:p>
    <w:p w:rsidR="008957E7" w:rsidRDefault="002C3CD6" w:rsidP="00EB3306">
      <w:pPr>
        <w:numPr>
          <w:ilvl w:val="0"/>
          <w:numId w:val="43"/>
        </w:numPr>
        <w:spacing w:after="240"/>
        <w:rPr>
          <w:lang w:val="fr-CH"/>
        </w:rPr>
      </w:pPr>
      <w:r w:rsidRPr="002C3CD6">
        <w:rPr>
          <w:lang w:val="fr-CH"/>
        </w:rPr>
        <w:t>F</w:t>
      </w:r>
      <w:r w:rsidR="008957E7" w:rsidRPr="002C3CD6">
        <w:rPr>
          <w:lang w:val="fr-CH"/>
        </w:rPr>
        <w:t xml:space="preserve">avoriser le recours aux techniques appropriées, par exemple le CINARA </w:t>
      </w:r>
      <w:r w:rsidR="002C5758">
        <w:rPr>
          <w:lang w:val="fr-CH"/>
        </w:rPr>
        <w:noBreakHyphen/>
        <w:t> </w:t>
      </w:r>
      <w:r w:rsidR="008957E7" w:rsidRPr="002C3CD6">
        <w:rPr>
          <w:lang w:val="fr-CH"/>
        </w:rPr>
        <w:t>Centre de recherche de l</w:t>
      </w:r>
      <w:r w:rsidR="00CD5BBC" w:rsidRPr="002C3CD6">
        <w:rPr>
          <w:lang w:val="fr-CH"/>
        </w:rPr>
        <w:t>’</w:t>
      </w:r>
      <w:r w:rsidR="008957E7" w:rsidRPr="002C3CD6">
        <w:rPr>
          <w:lang w:val="fr-CH"/>
        </w:rPr>
        <w:t>Université del Valle</w:t>
      </w:r>
      <w:r w:rsidR="002C5758">
        <w:rPr>
          <w:lang w:val="fr-CH"/>
        </w:rPr>
        <w:t> </w:t>
      </w:r>
      <w:r w:rsidR="002C5758">
        <w:rPr>
          <w:lang w:val="fr-CH"/>
        </w:rPr>
        <w:noBreakHyphen/>
      </w:r>
      <w:r w:rsidR="008957E7" w:rsidRPr="002C3CD6">
        <w:rPr>
          <w:lang w:val="fr-CH"/>
        </w:rPr>
        <w:t xml:space="preserve"> pour mettre en place des systèmes d</w:t>
      </w:r>
      <w:r w:rsidR="00CD5BBC" w:rsidRPr="002C3CD6">
        <w:rPr>
          <w:lang w:val="fr-CH"/>
        </w:rPr>
        <w:t>’</w:t>
      </w:r>
      <w:r w:rsidR="008957E7" w:rsidRPr="002C3CD6">
        <w:rPr>
          <w:lang w:val="fr-CH"/>
        </w:rPr>
        <w:t>approvisionnement en eau, l</w:t>
      </w:r>
      <w:r w:rsidR="00CD5BBC" w:rsidRPr="002C3CD6">
        <w:rPr>
          <w:lang w:val="fr-CH"/>
        </w:rPr>
        <w:t>’</w:t>
      </w:r>
      <w:r w:rsidR="008957E7" w:rsidRPr="002C3CD6">
        <w:rPr>
          <w:lang w:val="fr-CH"/>
        </w:rPr>
        <w:t>évacuation des eaux usées et résidus solides, moyennant la création de concepts qui tiennent compte des particularités écologiques et territoriales de la région;</w:t>
      </w:r>
    </w:p>
    <w:p w:rsidR="008957E7" w:rsidRPr="002C3CD6" w:rsidRDefault="002C3CD6" w:rsidP="00EB3306">
      <w:pPr>
        <w:numPr>
          <w:ilvl w:val="0"/>
          <w:numId w:val="43"/>
        </w:numPr>
        <w:spacing w:after="240"/>
        <w:rPr>
          <w:lang w:val="fr-CH"/>
        </w:rPr>
      </w:pPr>
      <w:r>
        <w:rPr>
          <w:lang w:val="fr-CH"/>
        </w:rPr>
        <w:t>R</w:t>
      </w:r>
      <w:r w:rsidR="008957E7" w:rsidRPr="002C3CD6">
        <w:rPr>
          <w:lang w:val="fr-CH"/>
        </w:rPr>
        <w:t xml:space="preserve">enforcer les </w:t>
      </w:r>
      <w:r w:rsidR="00FB61C9" w:rsidRPr="002C3CD6">
        <w:rPr>
          <w:lang w:val="fr-CH"/>
        </w:rPr>
        <w:t>collectiv</w:t>
      </w:r>
      <w:r w:rsidR="008957E7" w:rsidRPr="002C3CD6">
        <w:rPr>
          <w:lang w:val="fr-CH"/>
        </w:rPr>
        <w:t>ités locales chargées d</w:t>
      </w:r>
      <w:r w:rsidR="00CD5BBC" w:rsidRPr="002C3CD6">
        <w:rPr>
          <w:lang w:val="fr-CH"/>
        </w:rPr>
        <w:t>’</w:t>
      </w:r>
      <w:r w:rsidR="008957E7" w:rsidRPr="002C3CD6">
        <w:rPr>
          <w:lang w:val="fr-CH"/>
        </w:rPr>
        <w:t>exécution et autorisées par la loi, grâce à la formation et l</w:t>
      </w:r>
      <w:r w:rsidR="00CD5BBC" w:rsidRPr="002C3CD6">
        <w:rPr>
          <w:lang w:val="fr-CH"/>
        </w:rPr>
        <w:t>’</w:t>
      </w:r>
      <w:r w:rsidR="008957E7" w:rsidRPr="002C3CD6">
        <w:rPr>
          <w:lang w:val="fr-CH"/>
        </w:rPr>
        <w:t>assistance technique au fonctionnement et à l</w:t>
      </w:r>
      <w:r w:rsidR="00CD5BBC" w:rsidRPr="002C3CD6">
        <w:rPr>
          <w:lang w:val="fr-CH"/>
        </w:rPr>
        <w:t>’</w:t>
      </w:r>
      <w:r w:rsidR="008957E7" w:rsidRPr="002C3CD6">
        <w:rPr>
          <w:lang w:val="fr-CH"/>
        </w:rPr>
        <w:t>utilisation des systèmes d</w:t>
      </w:r>
      <w:r w:rsidR="00CD5BBC" w:rsidRPr="002C3CD6">
        <w:rPr>
          <w:lang w:val="fr-CH"/>
        </w:rPr>
        <w:t>’</w:t>
      </w:r>
      <w:r w:rsidR="008957E7" w:rsidRPr="002C3CD6">
        <w:rPr>
          <w:lang w:val="fr-CH"/>
        </w:rPr>
        <w:t>aqueducs et de réseaux d</w:t>
      </w:r>
      <w:r w:rsidR="00CD5BBC" w:rsidRPr="002C3CD6">
        <w:rPr>
          <w:lang w:val="fr-CH"/>
        </w:rPr>
        <w:t>’</w:t>
      </w:r>
      <w:r w:rsidR="008957E7" w:rsidRPr="002C3CD6">
        <w:rPr>
          <w:lang w:val="fr-CH"/>
        </w:rPr>
        <w:t>égouts, comme stratégie visant à accroître la capacité de gestion locale de ces services.</w:t>
      </w:r>
    </w:p>
    <w:p w:rsidR="008957E7" w:rsidRPr="00572229" w:rsidRDefault="008957E7" w:rsidP="00EB3306">
      <w:pPr>
        <w:numPr>
          <w:ilvl w:val="0"/>
          <w:numId w:val="36"/>
        </w:numPr>
        <w:spacing w:after="240"/>
        <w:rPr>
          <w:sz w:val="20"/>
          <w:szCs w:val="20"/>
          <w:lang w:val="fr-CH"/>
        </w:rPr>
      </w:pPr>
      <w:r w:rsidRPr="002C3CD6">
        <w:rPr>
          <w:i/>
          <w:lang w:val="fr-CH"/>
        </w:rPr>
        <w:t>Santé</w:t>
      </w:r>
    </w:p>
    <w:p w:rsidR="008957E7" w:rsidRPr="002C3CD6" w:rsidRDefault="008957E7" w:rsidP="002C3CD6">
      <w:pPr>
        <w:spacing w:after="240"/>
        <w:ind w:left="1134"/>
        <w:rPr>
          <w:lang w:val="fr-CH"/>
        </w:rPr>
      </w:pPr>
      <w:r w:rsidRPr="002C3CD6">
        <w:rPr>
          <w:lang w:val="fr-CH"/>
        </w:rPr>
        <w:t>Outre les renseignements figurant dans la stratégie sectorielle du plan, un appui sera fourni à la décentralisation des services dans les communes des régions afro</w:t>
      </w:r>
      <w:r w:rsidRPr="002C3CD6">
        <w:rPr>
          <w:lang w:val="fr-CH"/>
        </w:rPr>
        <w:noBreakHyphen/>
        <w:t>colombiennes, ainsi qu</w:t>
      </w:r>
      <w:r w:rsidR="00CD5BBC" w:rsidRPr="002C3CD6">
        <w:rPr>
          <w:lang w:val="fr-CH"/>
        </w:rPr>
        <w:t>’</w:t>
      </w:r>
      <w:r w:rsidRPr="002C3CD6">
        <w:rPr>
          <w:lang w:val="fr-CH"/>
        </w:rPr>
        <w:t>à l</w:t>
      </w:r>
      <w:r w:rsidR="00CD5BBC" w:rsidRPr="002C3CD6">
        <w:rPr>
          <w:lang w:val="fr-CH"/>
        </w:rPr>
        <w:t>’</w:t>
      </w:r>
      <w:r w:rsidRPr="002C3CD6">
        <w:rPr>
          <w:lang w:val="fr-CH"/>
        </w:rPr>
        <w:t>octroi d</w:t>
      </w:r>
      <w:r w:rsidR="00CD5BBC" w:rsidRPr="002C3CD6">
        <w:rPr>
          <w:lang w:val="fr-CH"/>
        </w:rPr>
        <w:t>’</w:t>
      </w:r>
      <w:r w:rsidRPr="002C3CD6">
        <w:rPr>
          <w:lang w:val="fr-CH"/>
        </w:rPr>
        <w:t>une assistance technique, les mécanismes garantissant l</w:t>
      </w:r>
      <w:r w:rsidR="00CD5BBC" w:rsidRPr="002C3CD6">
        <w:rPr>
          <w:lang w:val="fr-CH"/>
        </w:rPr>
        <w:t>’</w:t>
      </w:r>
      <w:r w:rsidRPr="002C3CD6">
        <w:rPr>
          <w:lang w:val="fr-CH"/>
        </w:rPr>
        <w:t>accès aux soins de base et les mesures de promotion et de prévention destinés à la population rurale et urbaine marginalisée seront renforcés compte tenu des particularismes ethnoculturels, sociaux, écologiques et économiques.</w:t>
      </w:r>
    </w:p>
    <w:p w:rsidR="008957E7" w:rsidRPr="002C3CD6" w:rsidRDefault="008957E7" w:rsidP="002C3CD6">
      <w:pPr>
        <w:spacing w:after="240"/>
        <w:ind w:left="1134"/>
        <w:rPr>
          <w:lang w:val="fr-CH"/>
        </w:rPr>
      </w:pPr>
      <w:r w:rsidRPr="002C3CD6">
        <w:rPr>
          <w:lang w:val="fr-CH"/>
        </w:rPr>
        <w:t>Des mesures tendront à encourager tout particulièrement l</w:t>
      </w:r>
      <w:r w:rsidR="00CD5BBC" w:rsidRPr="002C3CD6">
        <w:rPr>
          <w:lang w:val="fr-CH"/>
        </w:rPr>
        <w:t>’</w:t>
      </w:r>
      <w:r w:rsidRPr="002C3CD6">
        <w:rPr>
          <w:lang w:val="fr-CH"/>
        </w:rPr>
        <w:t>exécution des plans sanitaires dans les territoires collectifs des communautés noires, en assemblant savoir populaire et offre publique grâce à des moyens de participation qui associent et intègrent les aspects ethniques, sociaux, culturels et écologiques.</w:t>
      </w:r>
    </w:p>
    <w:p w:rsidR="008957E7" w:rsidRPr="00572229" w:rsidRDefault="0090484E" w:rsidP="00EB3306">
      <w:pPr>
        <w:numPr>
          <w:ilvl w:val="0"/>
          <w:numId w:val="36"/>
        </w:numPr>
        <w:spacing w:after="240"/>
        <w:rPr>
          <w:sz w:val="20"/>
          <w:szCs w:val="20"/>
          <w:lang w:val="fr-CH"/>
        </w:rPr>
      </w:pPr>
      <w:r w:rsidRPr="002C3CD6">
        <w:rPr>
          <w:i/>
          <w:lang w:val="fr-CH"/>
        </w:rPr>
        <w:t>Éducation</w:t>
      </w:r>
    </w:p>
    <w:p w:rsidR="0090484E" w:rsidRPr="002C5758" w:rsidRDefault="0090484E" w:rsidP="002C5758">
      <w:pPr>
        <w:spacing w:after="240"/>
        <w:ind w:left="1134"/>
        <w:rPr>
          <w:lang w:val="fr-CH"/>
        </w:rPr>
      </w:pPr>
      <w:r w:rsidRPr="002C5758">
        <w:rPr>
          <w:lang w:val="fr-CH"/>
        </w:rPr>
        <w:t xml:space="preserve">Indépendamment des stratégies éducatives envisagées dans la partie sectorielle, seront garanties </w:t>
      </w:r>
      <w:r w:rsidR="002C5758" w:rsidRPr="002C5758">
        <w:rPr>
          <w:lang w:val="fr-CH"/>
        </w:rPr>
        <w:noBreakHyphen/>
        <w:t> </w:t>
      </w:r>
      <w:r w:rsidRPr="002C5758">
        <w:rPr>
          <w:lang w:val="fr-CH"/>
        </w:rPr>
        <w:t>techniquement et financièrement</w:t>
      </w:r>
      <w:r w:rsidR="002C5758" w:rsidRPr="002C5758">
        <w:rPr>
          <w:lang w:val="fr-CH"/>
        </w:rPr>
        <w:t> </w:t>
      </w:r>
      <w:r w:rsidR="002C5758" w:rsidRPr="002C5758">
        <w:rPr>
          <w:lang w:val="fr-CH"/>
        </w:rPr>
        <w:noBreakHyphen/>
      </w:r>
      <w:r w:rsidRPr="002C5758">
        <w:rPr>
          <w:lang w:val="fr-CH"/>
        </w:rPr>
        <w:t xml:space="preserve"> l</w:t>
      </w:r>
      <w:r w:rsidR="00CD5BBC" w:rsidRPr="002C5758">
        <w:rPr>
          <w:lang w:val="fr-CH"/>
        </w:rPr>
        <w:t>’</w:t>
      </w:r>
      <w:r w:rsidRPr="002C5758">
        <w:rPr>
          <w:lang w:val="fr-CH"/>
        </w:rPr>
        <w:t>élaboration et la mise en œuvre du projet d</w:t>
      </w:r>
      <w:r w:rsidR="00CD5BBC" w:rsidRPr="002C5758">
        <w:rPr>
          <w:lang w:val="fr-CH"/>
        </w:rPr>
        <w:t>’</w:t>
      </w:r>
      <w:r w:rsidRPr="002C5758">
        <w:rPr>
          <w:lang w:val="fr-CH"/>
        </w:rPr>
        <w:t xml:space="preserve">ethno-éducation afro-colombienne dans le système </w:t>
      </w:r>
      <w:r w:rsidR="00FB61C9" w:rsidRPr="002C5758">
        <w:rPr>
          <w:lang w:val="fr-CH"/>
        </w:rPr>
        <w:t>d</w:t>
      </w:r>
      <w:r w:rsidR="00CD5BBC" w:rsidRPr="002C5758">
        <w:rPr>
          <w:lang w:val="fr-CH"/>
        </w:rPr>
        <w:t>’</w:t>
      </w:r>
      <w:r w:rsidR="00FB61C9" w:rsidRPr="002C5758">
        <w:rPr>
          <w:lang w:val="fr-CH"/>
        </w:rPr>
        <w:t>enseignement public</w:t>
      </w:r>
      <w:r w:rsidRPr="002C5758">
        <w:rPr>
          <w:lang w:val="fr-CH"/>
        </w:rPr>
        <w:t>, en soutenant des projets d</w:t>
      </w:r>
      <w:r w:rsidR="00CD5BBC" w:rsidRPr="002C5758">
        <w:rPr>
          <w:lang w:val="fr-CH"/>
        </w:rPr>
        <w:t>’</w:t>
      </w:r>
      <w:r w:rsidRPr="002C5758">
        <w:rPr>
          <w:lang w:val="fr-CH"/>
        </w:rPr>
        <w:t>établissement de programmes scolaires, de formation et professionnalisation des enseignants et agents d</w:t>
      </w:r>
      <w:r w:rsidR="00CD5BBC" w:rsidRPr="002C5758">
        <w:rPr>
          <w:lang w:val="fr-CH"/>
        </w:rPr>
        <w:t>’</w:t>
      </w:r>
      <w:r w:rsidRPr="002C5758">
        <w:rPr>
          <w:lang w:val="fr-CH"/>
        </w:rPr>
        <w:t>éducation communautaire, de production de matériel éducatif, ainsi que des enquêtes notamment socioculturelles, linguistiques et ethnohistoriques.</w:t>
      </w:r>
    </w:p>
    <w:p w:rsidR="0090484E" w:rsidRPr="002C5758" w:rsidRDefault="0090484E" w:rsidP="002C5758">
      <w:pPr>
        <w:spacing w:after="240"/>
        <w:ind w:left="1134"/>
        <w:rPr>
          <w:lang w:val="fr-CH"/>
        </w:rPr>
      </w:pPr>
      <w:r w:rsidRPr="002C5758">
        <w:rPr>
          <w:lang w:val="fr-CH"/>
        </w:rPr>
        <w:t>Afin d</w:t>
      </w:r>
      <w:r w:rsidR="00CD5BBC" w:rsidRPr="002C5758">
        <w:rPr>
          <w:lang w:val="fr-CH"/>
        </w:rPr>
        <w:t>’</w:t>
      </w:r>
      <w:r w:rsidRPr="002C5758">
        <w:rPr>
          <w:lang w:val="fr-CH"/>
        </w:rPr>
        <w:t>appliquer les mesures proposées, il est nécessaire de former les organismes locaux, départementaux, régionaux et nationaux, de même que les assemblées municipales et départementales de l</w:t>
      </w:r>
      <w:r w:rsidR="00CD5BBC" w:rsidRPr="002C5758">
        <w:rPr>
          <w:lang w:val="fr-CH"/>
        </w:rPr>
        <w:t>’</w:t>
      </w:r>
      <w:r w:rsidRPr="002C5758">
        <w:rPr>
          <w:lang w:val="fr-CH"/>
        </w:rPr>
        <w:t xml:space="preserve">enseignement, la </w:t>
      </w:r>
      <w:r w:rsidR="00C12987" w:rsidRPr="002C5758">
        <w:rPr>
          <w:lang w:val="fr-CH"/>
        </w:rPr>
        <w:t>c</w:t>
      </w:r>
      <w:r w:rsidRPr="002C5758">
        <w:rPr>
          <w:lang w:val="fr-CH"/>
        </w:rPr>
        <w:t>ommission pédagogique nationale, les commissions pédagogiques et les comités d</w:t>
      </w:r>
      <w:r w:rsidR="00CD5BBC" w:rsidRPr="002C5758">
        <w:rPr>
          <w:lang w:val="fr-CH"/>
        </w:rPr>
        <w:t>’</w:t>
      </w:r>
      <w:r w:rsidRPr="002C5758">
        <w:rPr>
          <w:lang w:val="fr-CH"/>
        </w:rPr>
        <w:t xml:space="preserve">ethno-éducation pour les </w:t>
      </w:r>
      <w:r w:rsidR="006648B2" w:rsidRPr="002C5758">
        <w:rPr>
          <w:lang w:val="fr-CH"/>
        </w:rPr>
        <w:t>a</w:t>
      </w:r>
      <w:r w:rsidR="002C5758" w:rsidRPr="002C5758">
        <w:rPr>
          <w:lang w:val="fr-CH"/>
        </w:rPr>
        <w:t>fro</w:t>
      </w:r>
      <w:r w:rsidR="002C5758" w:rsidRPr="002C5758">
        <w:rPr>
          <w:lang w:val="fr-CH"/>
        </w:rPr>
        <w:noBreakHyphen/>
      </w:r>
      <w:r w:rsidRPr="002C5758">
        <w:rPr>
          <w:lang w:val="fr-CH"/>
        </w:rPr>
        <w:t>colombiens, à l</w:t>
      </w:r>
      <w:r w:rsidR="00CD5BBC" w:rsidRPr="002C5758">
        <w:rPr>
          <w:lang w:val="fr-CH"/>
        </w:rPr>
        <w:t>’</w:t>
      </w:r>
      <w:r w:rsidRPr="002C5758">
        <w:rPr>
          <w:lang w:val="fr-CH"/>
        </w:rPr>
        <w:t>établissement de plans, à l</w:t>
      </w:r>
      <w:r w:rsidR="00CD5BBC" w:rsidRPr="002C5758">
        <w:rPr>
          <w:lang w:val="fr-CH"/>
        </w:rPr>
        <w:t>’</w:t>
      </w:r>
      <w:r w:rsidRPr="002C5758">
        <w:rPr>
          <w:lang w:val="fr-CH"/>
        </w:rPr>
        <w:t>exécution, au suivi et à l</w:t>
      </w:r>
      <w:r w:rsidR="00CD5BBC" w:rsidRPr="002C5758">
        <w:rPr>
          <w:lang w:val="fr-CH"/>
        </w:rPr>
        <w:t>’</w:t>
      </w:r>
      <w:r w:rsidRPr="002C5758">
        <w:rPr>
          <w:lang w:val="fr-CH"/>
        </w:rPr>
        <w:t>évaluation des projets éducatifs.</w:t>
      </w:r>
    </w:p>
    <w:p w:rsidR="0090484E" w:rsidRPr="002C5758" w:rsidRDefault="0090484E" w:rsidP="002C5758">
      <w:pPr>
        <w:spacing w:after="240"/>
        <w:ind w:firstLine="567"/>
        <w:rPr>
          <w:i/>
          <w:lang w:val="fr-CH"/>
        </w:rPr>
      </w:pPr>
      <w:r w:rsidRPr="002C5758">
        <w:rPr>
          <w:lang w:val="fr-CH"/>
        </w:rPr>
        <w:t>b</w:t>
      </w:r>
      <w:r w:rsidR="002C5758" w:rsidRPr="002C5758">
        <w:rPr>
          <w:lang w:val="fr-CH"/>
        </w:rPr>
        <w:t>.</w:t>
      </w:r>
      <w:r w:rsidRPr="002C5758">
        <w:rPr>
          <w:i/>
          <w:lang w:val="fr-CH"/>
        </w:rPr>
        <w:tab/>
        <w:t>Activités productives</w:t>
      </w:r>
    </w:p>
    <w:p w:rsidR="0090484E" w:rsidRPr="002C5758" w:rsidRDefault="005354ED" w:rsidP="002C5758">
      <w:pPr>
        <w:spacing w:after="240"/>
        <w:ind w:left="567" w:firstLine="567"/>
        <w:rPr>
          <w:lang w:val="fr-CH"/>
        </w:rPr>
      </w:pPr>
      <w:r w:rsidRPr="002C5758">
        <w:rPr>
          <w:lang w:val="fr-CH"/>
        </w:rPr>
        <w:t>Pour développer les activités productives dans les commun</w:t>
      </w:r>
      <w:r w:rsidR="002C5758" w:rsidRPr="002C5758">
        <w:rPr>
          <w:lang w:val="fr-CH"/>
        </w:rPr>
        <w:t>es comptant une population afro</w:t>
      </w:r>
      <w:r w:rsidR="002C5758" w:rsidRPr="002C5758">
        <w:rPr>
          <w:lang w:val="fr-CH"/>
        </w:rPr>
        <w:noBreakHyphen/>
      </w:r>
      <w:r w:rsidRPr="002C5758">
        <w:rPr>
          <w:lang w:val="fr-CH"/>
        </w:rPr>
        <w:t>colombienne importante, on adoptera une o</w:t>
      </w:r>
      <w:r w:rsidR="009D26F6">
        <w:rPr>
          <w:lang w:val="fr-CH"/>
        </w:rPr>
        <w:t>ptique intégrale qui englobe la </w:t>
      </w:r>
      <w:r w:rsidRPr="002C5758">
        <w:rPr>
          <w:lang w:val="fr-CH"/>
        </w:rPr>
        <w:t>production, la transformation et la commercialisation des produits, en créant l</w:t>
      </w:r>
      <w:r w:rsidR="00CD5BBC" w:rsidRPr="002C5758">
        <w:rPr>
          <w:lang w:val="fr-CH"/>
        </w:rPr>
        <w:t>’</w:t>
      </w:r>
      <w:r w:rsidRPr="002C5758">
        <w:rPr>
          <w:lang w:val="fr-CH"/>
        </w:rPr>
        <w:t>infrastructure d</w:t>
      </w:r>
      <w:r w:rsidR="00CD5BBC" w:rsidRPr="002C5758">
        <w:rPr>
          <w:lang w:val="fr-CH"/>
        </w:rPr>
        <w:t>’</w:t>
      </w:r>
      <w:r w:rsidRPr="002C5758">
        <w:rPr>
          <w:lang w:val="fr-CH"/>
        </w:rPr>
        <w:t>appui nécessaire pour augmenter ainsi les possibilités d</w:t>
      </w:r>
      <w:r w:rsidR="00CD5BBC" w:rsidRPr="002C5758">
        <w:rPr>
          <w:lang w:val="fr-CH"/>
        </w:rPr>
        <w:t>’</w:t>
      </w:r>
      <w:r w:rsidRPr="002C5758">
        <w:rPr>
          <w:lang w:val="fr-CH"/>
        </w:rPr>
        <w:t>emploi et le revenu des habitants. Un inventaire des études, enquêtes et données d</w:t>
      </w:r>
      <w:r w:rsidR="00CD5BBC" w:rsidRPr="002C5758">
        <w:rPr>
          <w:lang w:val="fr-CH"/>
        </w:rPr>
        <w:t>’</w:t>
      </w:r>
      <w:r w:rsidRPr="002C5758">
        <w:rPr>
          <w:lang w:val="fr-CH"/>
        </w:rPr>
        <w:t>expérience acquises devra en principe être effectué en vue de dresser des cartes</w:t>
      </w:r>
      <w:r w:rsidR="002C5758" w:rsidRPr="002C5758">
        <w:rPr>
          <w:lang w:val="fr-CH"/>
        </w:rPr>
        <w:t xml:space="preserve"> de production des régions afro</w:t>
      </w:r>
      <w:r w:rsidR="002C5758" w:rsidRPr="002C5758">
        <w:rPr>
          <w:lang w:val="fr-CH"/>
        </w:rPr>
        <w:noBreakHyphen/>
      </w:r>
      <w:r w:rsidRPr="002C5758">
        <w:rPr>
          <w:lang w:val="fr-CH"/>
        </w:rPr>
        <w:t>colombiennes</w:t>
      </w:r>
      <w:r w:rsidR="00E0327A" w:rsidRPr="002C5758">
        <w:rPr>
          <w:lang w:val="fr-CH"/>
        </w:rPr>
        <w:t xml:space="preserve">. </w:t>
      </w:r>
      <w:r w:rsidRPr="002C5758">
        <w:rPr>
          <w:lang w:val="fr-CH"/>
        </w:rPr>
        <w:t>Les mesures afférentes à cette stratégie seront destinées à:</w:t>
      </w:r>
    </w:p>
    <w:p w:rsidR="005354ED" w:rsidRPr="009D26F6" w:rsidRDefault="002C5758" w:rsidP="002C5758">
      <w:pPr>
        <w:numPr>
          <w:ilvl w:val="0"/>
          <w:numId w:val="36"/>
        </w:numPr>
        <w:spacing w:after="240"/>
        <w:rPr>
          <w:lang w:val="fr-CH"/>
        </w:rPr>
      </w:pPr>
      <w:r w:rsidRPr="009D26F6">
        <w:rPr>
          <w:lang w:val="fr-CH"/>
        </w:rPr>
        <w:t>S</w:t>
      </w:r>
      <w:r w:rsidR="005354ED" w:rsidRPr="009D26F6">
        <w:rPr>
          <w:lang w:val="fr-CH"/>
        </w:rPr>
        <w:t>outenir les projets permettant de transformer la base de production et de l</w:t>
      </w:r>
      <w:r w:rsidR="00CD5BBC" w:rsidRPr="009D26F6">
        <w:rPr>
          <w:lang w:val="fr-CH"/>
        </w:rPr>
        <w:t>’</w:t>
      </w:r>
      <w:r w:rsidR="005354ED" w:rsidRPr="009D26F6">
        <w:rPr>
          <w:lang w:val="fr-CH"/>
        </w:rPr>
        <w:t>orienter vers le renforcement de l</w:t>
      </w:r>
      <w:r w:rsidR="00CD5BBC" w:rsidRPr="009D26F6">
        <w:rPr>
          <w:lang w:val="fr-CH"/>
        </w:rPr>
        <w:t>’</w:t>
      </w:r>
      <w:r w:rsidR="005354ED" w:rsidRPr="009D26F6">
        <w:rPr>
          <w:lang w:val="fr-CH"/>
        </w:rPr>
        <w:t>autosuffisance;</w:t>
      </w:r>
    </w:p>
    <w:p w:rsidR="005354ED" w:rsidRDefault="002C5758" w:rsidP="00EB3306">
      <w:pPr>
        <w:numPr>
          <w:ilvl w:val="0"/>
          <w:numId w:val="36"/>
        </w:numPr>
        <w:spacing w:after="240"/>
        <w:rPr>
          <w:lang w:val="fr-CH"/>
        </w:rPr>
      </w:pPr>
      <w:r w:rsidRPr="009D26F6">
        <w:rPr>
          <w:lang w:val="fr-CH"/>
        </w:rPr>
        <w:t>P</w:t>
      </w:r>
      <w:r w:rsidR="005354ED" w:rsidRPr="009D26F6">
        <w:rPr>
          <w:lang w:val="fr-CH"/>
        </w:rPr>
        <w:t>romouvoir les réseaux de producteurs en vue de susciter des systèmes d</w:t>
      </w:r>
      <w:r w:rsidR="00CD5BBC" w:rsidRPr="009D26F6">
        <w:rPr>
          <w:lang w:val="fr-CH"/>
        </w:rPr>
        <w:t>’</w:t>
      </w:r>
      <w:r w:rsidR="005354ED" w:rsidRPr="009D26F6">
        <w:rPr>
          <w:lang w:val="fr-CH"/>
        </w:rPr>
        <w:t>exploitation durable de la forêt, l</w:t>
      </w:r>
      <w:r w:rsidR="00CD5BBC" w:rsidRPr="009D26F6">
        <w:rPr>
          <w:lang w:val="fr-CH"/>
        </w:rPr>
        <w:t>’</w:t>
      </w:r>
      <w:r w:rsidR="005354ED" w:rsidRPr="009D26F6">
        <w:rPr>
          <w:lang w:val="fr-CH"/>
        </w:rPr>
        <w:t>élaboration de projets productifs durables qui ajoutent une valeur, intègrent la production et constituent des marchés offrant des possibilités de pénétrer dans l</w:t>
      </w:r>
      <w:r w:rsidR="00CD5BBC" w:rsidRPr="009D26F6">
        <w:rPr>
          <w:lang w:val="fr-CH"/>
        </w:rPr>
        <w:t>’</w:t>
      </w:r>
      <w:r w:rsidR="005354ED" w:rsidRPr="009D26F6">
        <w:rPr>
          <w:lang w:val="fr-CH"/>
        </w:rPr>
        <w:t>économie nationale;</w:t>
      </w:r>
    </w:p>
    <w:p w:rsidR="005354ED" w:rsidRDefault="009D26F6" w:rsidP="00EB3306">
      <w:pPr>
        <w:numPr>
          <w:ilvl w:val="0"/>
          <w:numId w:val="36"/>
        </w:numPr>
        <w:spacing w:after="240"/>
        <w:rPr>
          <w:lang w:val="fr-CH"/>
        </w:rPr>
      </w:pPr>
      <w:r>
        <w:rPr>
          <w:lang w:val="fr-CH"/>
        </w:rPr>
        <w:t>F</w:t>
      </w:r>
      <w:r w:rsidR="005354ED" w:rsidRPr="009D26F6">
        <w:rPr>
          <w:lang w:val="fr-CH"/>
        </w:rPr>
        <w:t>inancer des projets propres à établir des marchés stables qui permettent de disposer d</w:t>
      </w:r>
      <w:r w:rsidR="00CD5BBC" w:rsidRPr="009D26F6">
        <w:rPr>
          <w:lang w:val="fr-CH"/>
        </w:rPr>
        <w:t>’</w:t>
      </w:r>
      <w:r w:rsidR="005354ED" w:rsidRPr="009D26F6">
        <w:rPr>
          <w:lang w:val="fr-CH"/>
        </w:rPr>
        <w:t>une chaîne de production complète, grâce à l</w:t>
      </w:r>
      <w:r w:rsidR="00CD5BBC" w:rsidRPr="009D26F6">
        <w:rPr>
          <w:lang w:val="fr-CH"/>
        </w:rPr>
        <w:t>’</w:t>
      </w:r>
      <w:r w:rsidR="005354ED" w:rsidRPr="009D26F6">
        <w:rPr>
          <w:lang w:val="fr-CH"/>
        </w:rPr>
        <w:t>exécution des stratégies de commercialisation et de création d</w:t>
      </w:r>
      <w:r w:rsidR="00CD5BBC" w:rsidRPr="009D26F6">
        <w:rPr>
          <w:lang w:val="fr-CH"/>
        </w:rPr>
        <w:t>’</w:t>
      </w:r>
      <w:r w:rsidR="005354ED" w:rsidRPr="009D26F6">
        <w:rPr>
          <w:lang w:val="fr-CH"/>
        </w:rPr>
        <w:t>entreprises associat</w:t>
      </w:r>
      <w:r>
        <w:rPr>
          <w:lang w:val="fr-CH"/>
        </w:rPr>
        <w:t>ives là où les conditions et le </w:t>
      </w:r>
      <w:r w:rsidR="005354ED" w:rsidRPr="009D26F6">
        <w:rPr>
          <w:lang w:val="fr-CH"/>
        </w:rPr>
        <w:t>degré d</w:t>
      </w:r>
      <w:r w:rsidR="00CD5BBC" w:rsidRPr="009D26F6">
        <w:rPr>
          <w:lang w:val="fr-CH"/>
        </w:rPr>
        <w:t>’</w:t>
      </w:r>
      <w:r w:rsidR="005354ED" w:rsidRPr="009D26F6">
        <w:rPr>
          <w:lang w:val="fr-CH"/>
        </w:rPr>
        <w:t>organisation du secteur l</w:t>
      </w:r>
      <w:r w:rsidR="00CD5BBC" w:rsidRPr="009D26F6">
        <w:rPr>
          <w:lang w:val="fr-CH"/>
        </w:rPr>
        <w:t>’</w:t>
      </w:r>
      <w:r w:rsidR="005354ED" w:rsidRPr="009D26F6">
        <w:rPr>
          <w:lang w:val="fr-CH"/>
        </w:rPr>
        <w:t>autorisent;</w:t>
      </w:r>
    </w:p>
    <w:p w:rsidR="005354ED" w:rsidRDefault="009D26F6" w:rsidP="00EB3306">
      <w:pPr>
        <w:numPr>
          <w:ilvl w:val="0"/>
          <w:numId w:val="36"/>
        </w:numPr>
        <w:spacing w:after="240"/>
        <w:rPr>
          <w:lang w:val="fr-CH"/>
        </w:rPr>
      </w:pPr>
      <w:r>
        <w:rPr>
          <w:lang w:val="fr-CH"/>
        </w:rPr>
        <w:t>F</w:t>
      </w:r>
      <w:r w:rsidR="005354ED" w:rsidRPr="009D26F6">
        <w:rPr>
          <w:lang w:val="fr-CH"/>
        </w:rPr>
        <w:t>avoriser la création, l</w:t>
      </w:r>
      <w:r w:rsidR="00FB61C9" w:rsidRPr="009D26F6">
        <w:rPr>
          <w:lang w:val="fr-CH"/>
        </w:rPr>
        <w:t>a structure</w:t>
      </w:r>
      <w:r w:rsidR="005354ED" w:rsidRPr="009D26F6">
        <w:rPr>
          <w:lang w:val="fr-CH"/>
        </w:rPr>
        <w:t xml:space="preserve"> et le renforcement d</w:t>
      </w:r>
      <w:r w:rsidR="00CD5BBC" w:rsidRPr="009D26F6">
        <w:rPr>
          <w:lang w:val="fr-CH"/>
        </w:rPr>
        <w:t>’</w:t>
      </w:r>
      <w:r w:rsidR="005354ED" w:rsidRPr="009D26F6">
        <w:rPr>
          <w:lang w:val="fr-CH"/>
        </w:rPr>
        <w:t>organisations de producteurs, de microentreprises et d</w:t>
      </w:r>
      <w:r w:rsidR="00CD5BBC" w:rsidRPr="009D26F6">
        <w:rPr>
          <w:lang w:val="fr-CH"/>
        </w:rPr>
        <w:t>’</w:t>
      </w:r>
      <w:r w:rsidR="005354ED" w:rsidRPr="009D26F6">
        <w:rPr>
          <w:lang w:val="fr-CH"/>
        </w:rPr>
        <w:t>entrepreneurs afro-colombiens, au moyen de dispositifs de formation, d</w:t>
      </w:r>
      <w:r w:rsidR="00CD5BBC" w:rsidRPr="009D26F6">
        <w:rPr>
          <w:lang w:val="fr-CH"/>
        </w:rPr>
        <w:t>’</w:t>
      </w:r>
      <w:r w:rsidR="005354ED" w:rsidRPr="009D26F6">
        <w:rPr>
          <w:lang w:val="fr-CH"/>
        </w:rPr>
        <w:t>assistance technique et de financement des activités;</w:t>
      </w:r>
    </w:p>
    <w:p w:rsidR="005354ED" w:rsidRPr="009D26F6" w:rsidRDefault="006265F3" w:rsidP="00EB3306">
      <w:pPr>
        <w:numPr>
          <w:ilvl w:val="0"/>
          <w:numId w:val="36"/>
        </w:numPr>
        <w:spacing w:after="240"/>
        <w:rPr>
          <w:lang w:val="fr-CH"/>
        </w:rPr>
      </w:pPr>
      <w:r w:rsidRPr="009D26F6">
        <w:rPr>
          <w:lang w:val="fr-CH"/>
        </w:rPr>
        <w:t>Soutenir</w:t>
      </w:r>
      <w:r w:rsidR="005354ED" w:rsidRPr="009D26F6">
        <w:rPr>
          <w:lang w:val="fr-CH"/>
        </w:rPr>
        <w:t>, aux plans technique et financier, les modalités relatives au règlement d</w:t>
      </w:r>
      <w:r w:rsidR="00CD5BBC" w:rsidRPr="009D26F6">
        <w:rPr>
          <w:lang w:val="fr-CH"/>
        </w:rPr>
        <w:t>’</w:t>
      </w:r>
      <w:r w:rsidR="005354ED" w:rsidRPr="009D26F6">
        <w:rPr>
          <w:lang w:val="fr-CH"/>
        </w:rPr>
        <w:t xml:space="preserve">application de la loi </w:t>
      </w:r>
      <w:r w:rsidR="00690AD3" w:rsidRPr="00572229">
        <w:rPr>
          <w:snapToGrid w:val="0"/>
          <w:shd w:val="clear" w:color="auto" w:fill="FFFFFF"/>
          <w:lang w:val="fr-CH"/>
        </w:rPr>
        <w:t>n</w:t>
      </w:r>
      <w:r w:rsidR="00690AD3" w:rsidRPr="0066268C">
        <w:rPr>
          <w:snapToGrid w:val="0"/>
          <w:shd w:val="clear" w:color="auto" w:fill="FFFFFF"/>
          <w:vertAlign w:val="superscript"/>
          <w:lang w:val="fr-CH"/>
        </w:rPr>
        <w:t>o</w:t>
      </w:r>
      <w:r w:rsidR="005354ED" w:rsidRPr="009D26F6">
        <w:rPr>
          <w:lang w:val="fr-CH"/>
        </w:rPr>
        <w:t> 70 de 1993.</w:t>
      </w:r>
    </w:p>
    <w:p w:rsidR="005354ED" w:rsidRPr="009D26F6" w:rsidRDefault="005354ED" w:rsidP="009D26F6">
      <w:pPr>
        <w:spacing w:after="240"/>
        <w:ind w:firstLine="567"/>
        <w:rPr>
          <w:lang w:val="fr-CH"/>
        </w:rPr>
      </w:pPr>
      <w:r w:rsidRPr="009D26F6">
        <w:rPr>
          <w:lang w:val="fr-CH"/>
        </w:rPr>
        <w:t>c</w:t>
      </w:r>
      <w:r w:rsidR="002C5758" w:rsidRPr="009D26F6">
        <w:rPr>
          <w:lang w:val="fr-CH"/>
        </w:rPr>
        <w:t>.</w:t>
      </w:r>
      <w:r w:rsidRPr="009D26F6">
        <w:rPr>
          <w:i/>
          <w:lang w:val="fr-CH"/>
        </w:rPr>
        <w:tab/>
        <w:t>Développement des institutions</w:t>
      </w:r>
    </w:p>
    <w:p w:rsidR="005354ED" w:rsidRPr="009D26F6" w:rsidRDefault="005354ED" w:rsidP="009D26F6">
      <w:pPr>
        <w:spacing w:after="240"/>
        <w:ind w:left="567" w:firstLine="567"/>
        <w:rPr>
          <w:lang w:val="fr-CH"/>
        </w:rPr>
      </w:pPr>
      <w:r w:rsidRPr="009D26F6">
        <w:rPr>
          <w:lang w:val="fr-CH"/>
        </w:rPr>
        <w:t>Les mesures en matière de développement des institutions visent à accroître la capacité de gestion des communautés, des organisations de la société civile et des autorités municipales afin de permettre aux régions où vit la population afro</w:t>
      </w:r>
      <w:r w:rsidRPr="009D26F6">
        <w:rPr>
          <w:lang w:val="fr-CH"/>
        </w:rPr>
        <w:noBreakHyphen/>
        <w:t>colombienne de gagner en autonomie et d</w:t>
      </w:r>
      <w:r w:rsidR="00CD5BBC" w:rsidRPr="009D26F6">
        <w:rPr>
          <w:lang w:val="fr-CH"/>
        </w:rPr>
        <w:t>’</w:t>
      </w:r>
      <w:r w:rsidRPr="009D26F6">
        <w:rPr>
          <w:lang w:val="fr-CH"/>
        </w:rPr>
        <w:t>ainsi se développer, selon des critères de décentralisation, de régionalisation et de participation citoyenne. Pour atteindre ces objectifs, l</w:t>
      </w:r>
      <w:r w:rsidR="00CD5BBC" w:rsidRPr="009D26F6">
        <w:rPr>
          <w:lang w:val="fr-CH"/>
        </w:rPr>
        <w:t>’</w:t>
      </w:r>
      <w:r w:rsidRPr="009D26F6">
        <w:rPr>
          <w:lang w:val="fr-CH"/>
        </w:rPr>
        <w:t xml:space="preserve">une des premières mesures consistera à lancer dans tout le pays une enquête de caractère ethnoculturel qui porte tant sur la situation </w:t>
      </w:r>
      <w:r w:rsidR="009F6F62" w:rsidRPr="009D26F6">
        <w:rPr>
          <w:lang w:val="fr-CH"/>
        </w:rPr>
        <w:t>territoriale de ces communautés que sur leur définition dans les domaines social et culturel.</w:t>
      </w:r>
    </w:p>
    <w:p w:rsidR="009F6F62" w:rsidRPr="009D26F6" w:rsidRDefault="009F6F62" w:rsidP="009D26F6">
      <w:pPr>
        <w:spacing w:after="240"/>
        <w:ind w:left="567" w:firstLine="567"/>
        <w:rPr>
          <w:lang w:val="fr-CH"/>
        </w:rPr>
      </w:pPr>
      <w:r w:rsidRPr="009D26F6">
        <w:rPr>
          <w:lang w:val="fr-CH"/>
        </w:rPr>
        <w:t>L</w:t>
      </w:r>
      <w:r w:rsidR="00CD5BBC" w:rsidRPr="009D26F6">
        <w:rPr>
          <w:lang w:val="fr-CH"/>
        </w:rPr>
        <w:t>’</w:t>
      </w:r>
      <w:r w:rsidRPr="009D26F6">
        <w:rPr>
          <w:lang w:val="fr-CH"/>
        </w:rPr>
        <w:t>accent sera mis en particulier sur l</w:t>
      </w:r>
      <w:r w:rsidR="00CD5BBC" w:rsidRPr="009D26F6">
        <w:rPr>
          <w:lang w:val="fr-CH"/>
        </w:rPr>
        <w:t>’</w:t>
      </w:r>
      <w:r w:rsidRPr="009D26F6">
        <w:rPr>
          <w:lang w:val="fr-CH"/>
        </w:rPr>
        <w:t xml:space="preserve">encouragement à utiliser des modèles réussis de gestion municipale, sur la formation de groupes de femmes, de jeunes et de </w:t>
      </w:r>
      <w:r w:rsidR="00FB61C9" w:rsidRPr="009D26F6">
        <w:rPr>
          <w:lang w:val="fr-CH"/>
        </w:rPr>
        <w:t>responsable</w:t>
      </w:r>
      <w:r w:rsidRPr="009D26F6">
        <w:rPr>
          <w:lang w:val="fr-CH"/>
        </w:rPr>
        <w:t>s communautaires, ainsi que de groupes des communautés noires qui occupent les territoires attribués. On continuera de financer des projets, d</w:t>
      </w:r>
      <w:r w:rsidR="00CD5BBC" w:rsidRPr="009D26F6">
        <w:rPr>
          <w:lang w:val="fr-CH"/>
        </w:rPr>
        <w:t>’</w:t>
      </w:r>
      <w:r w:rsidRPr="009D26F6">
        <w:rPr>
          <w:lang w:val="fr-CH"/>
        </w:rPr>
        <w:t xml:space="preserve">une part, de formation des </w:t>
      </w:r>
      <w:r w:rsidR="00FB61C9" w:rsidRPr="009D26F6">
        <w:rPr>
          <w:lang w:val="fr-CH"/>
        </w:rPr>
        <w:t>responsables</w:t>
      </w:r>
      <w:r w:rsidRPr="009D26F6">
        <w:rPr>
          <w:lang w:val="fr-CH"/>
        </w:rPr>
        <w:t xml:space="preserve"> communautaires qui interviennent dans les zones urbaines et rurales et, d</w:t>
      </w:r>
      <w:r w:rsidR="00CD5BBC" w:rsidRPr="009D26F6">
        <w:rPr>
          <w:lang w:val="fr-CH"/>
        </w:rPr>
        <w:t>’</w:t>
      </w:r>
      <w:r w:rsidRPr="009D26F6">
        <w:rPr>
          <w:lang w:val="fr-CH"/>
        </w:rPr>
        <w:t>autre part, de renforcement des associations de communes, en les conseillant en matière d</w:t>
      </w:r>
      <w:r w:rsidR="00CD5BBC" w:rsidRPr="009D26F6">
        <w:rPr>
          <w:lang w:val="fr-CH"/>
        </w:rPr>
        <w:t>’</w:t>
      </w:r>
      <w:r w:rsidRPr="009D26F6">
        <w:rPr>
          <w:lang w:val="fr-CH"/>
        </w:rPr>
        <w:t>aménagement des futurs programmes de travail. Les unités spéciales de gestion des projets destinés aux communautés noires seront créées et soutenues à titre prioritaire (art</w:t>
      </w:r>
      <w:r w:rsidR="009D26F6">
        <w:rPr>
          <w:lang w:val="fr-CH"/>
        </w:rPr>
        <w:t xml:space="preserve">. 58 de la loi </w:t>
      </w:r>
      <w:r w:rsidR="00690AD3" w:rsidRPr="00572229">
        <w:rPr>
          <w:snapToGrid w:val="0"/>
          <w:shd w:val="clear" w:color="auto" w:fill="FFFFFF"/>
          <w:lang w:val="fr-CH"/>
        </w:rPr>
        <w:t>n</w:t>
      </w:r>
      <w:r w:rsidR="00690AD3" w:rsidRPr="0066268C">
        <w:rPr>
          <w:snapToGrid w:val="0"/>
          <w:shd w:val="clear" w:color="auto" w:fill="FFFFFF"/>
          <w:vertAlign w:val="superscript"/>
          <w:lang w:val="fr-CH"/>
        </w:rPr>
        <w:t>o</w:t>
      </w:r>
      <w:r w:rsidR="009D26F6">
        <w:rPr>
          <w:lang w:val="fr-CH"/>
        </w:rPr>
        <w:t> 70 de </w:t>
      </w:r>
      <w:r w:rsidRPr="009D26F6">
        <w:rPr>
          <w:lang w:val="fr-CH"/>
        </w:rPr>
        <w:t>1993); ces unités contribueront aux programmes de formation, ainsi qu</w:t>
      </w:r>
      <w:r w:rsidR="00CD5BBC" w:rsidRPr="009D26F6">
        <w:rPr>
          <w:lang w:val="fr-CH"/>
        </w:rPr>
        <w:t>’</w:t>
      </w:r>
      <w:r w:rsidRPr="009D26F6">
        <w:rPr>
          <w:lang w:val="fr-CH"/>
        </w:rPr>
        <w:t>à l</w:t>
      </w:r>
      <w:r w:rsidR="00CD5BBC" w:rsidRPr="009D26F6">
        <w:rPr>
          <w:lang w:val="fr-CH"/>
        </w:rPr>
        <w:t>’</w:t>
      </w:r>
      <w:r w:rsidRPr="009D26F6">
        <w:rPr>
          <w:lang w:val="fr-CH"/>
        </w:rPr>
        <w:t>élaboration, l</w:t>
      </w:r>
      <w:r w:rsidR="00CD5BBC" w:rsidRPr="009D26F6">
        <w:rPr>
          <w:lang w:val="fr-CH"/>
        </w:rPr>
        <w:t>’</w:t>
      </w:r>
      <w:r w:rsidRPr="009D26F6">
        <w:rPr>
          <w:lang w:val="fr-CH"/>
        </w:rPr>
        <w:t>exécution et l</w:t>
      </w:r>
      <w:r w:rsidR="00CD5BBC" w:rsidRPr="009D26F6">
        <w:rPr>
          <w:lang w:val="fr-CH"/>
        </w:rPr>
        <w:t>’</w:t>
      </w:r>
      <w:r w:rsidRPr="009D26F6">
        <w:rPr>
          <w:lang w:val="fr-CH"/>
        </w:rPr>
        <w:t>évaluation de projets. L</w:t>
      </w:r>
      <w:r w:rsidR="00CD5BBC" w:rsidRPr="009D26F6">
        <w:rPr>
          <w:lang w:val="fr-CH"/>
        </w:rPr>
        <w:t>’</w:t>
      </w:r>
      <w:r w:rsidRPr="009D26F6">
        <w:rPr>
          <w:lang w:val="fr-CH"/>
        </w:rPr>
        <w:t>Institut colombien de la réforme agraire (INCORA) continuera de procéder à l</w:t>
      </w:r>
      <w:r w:rsidR="00CD5BBC" w:rsidRPr="009D26F6">
        <w:rPr>
          <w:lang w:val="fr-CH"/>
        </w:rPr>
        <w:t>’</w:t>
      </w:r>
      <w:r w:rsidRPr="009D26F6">
        <w:rPr>
          <w:lang w:val="fr-CH"/>
        </w:rPr>
        <w:t>attribution de titres de propriété collective aux communautés noires, tout en soutenant la mise en place de programmes de développement dans les territoires ainsi attribués. De plus, l</w:t>
      </w:r>
      <w:r w:rsidR="00CD5BBC" w:rsidRPr="009D26F6">
        <w:rPr>
          <w:lang w:val="fr-CH"/>
        </w:rPr>
        <w:t>’</w:t>
      </w:r>
      <w:r w:rsidRPr="009D26F6">
        <w:rPr>
          <w:lang w:val="fr-CH"/>
        </w:rPr>
        <w:t>Institut adoptera et exécutera un programme spécial d</w:t>
      </w:r>
      <w:r w:rsidR="00CD5BBC" w:rsidRPr="009D26F6">
        <w:rPr>
          <w:lang w:val="fr-CH"/>
        </w:rPr>
        <w:t>’</w:t>
      </w:r>
      <w:r w:rsidRPr="009D26F6">
        <w:rPr>
          <w:lang w:val="fr-CH"/>
        </w:rPr>
        <w:t>acquisition et de dotation de terres</w:t>
      </w:r>
      <w:r w:rsidR="009D26F6">
        <w:rPr>
          <w:lang w:val="fr-CH"/>
        </w:rPr>
        <w:t xml:space="preserve"> en faveur des communautés afro</w:t>
      </w:r>
      <w:r w:rsidR="009D26F6">
        <w:rPr>
          <w:lang w:val="fr-CH"/>
        </w:rPr>
        <w:noBreakHyphen/>
      </w:r>
      <w:r w:rsidRPr="009D26F6">
        <w:rPr>
          <w:lang w:val="fr-CH"/>
        </w:rPr>
        <w:t>colombiennes qui n</w:t>
      </w:r>
      <w:r w:rsidR="00CD5BBC" w:rsidRPr="009D26F6">
        <w:rPr>
          <w:lang w:val="fr-CH"/>
        </w:rPr>
        <w:t>’</w:t>
      </w:r>
      <w:r w:rsidRPr="009D26F6">
        <w:rPr>
          <w:lang w:val="fr-CH"/>
        </w:rPr>
        <w:t>en ont pas ou n</w:t>
      </w:r>
      <w:r w:rsidR="00CD5BBC" w:rsidRPr="009D26F6">
        <w:rPr>
          <w:lang w:val="fr-CH"/>
        </w:rPr>
        <w:t>’</w:t>
      </w:r>
      <w:r w:rsidRPr="009D26F6">
        <w:rPr>
          <w:lang w:val="fr-CH"/>
        </w:rPr>
        <w:t>en détiennent qu</w:t>
      </w:r>
      <w:r w:rsidR="00CD5BBC" w:rsidRPr="009D26F6">
        <w:rPr>
          <w:lang w:val="fr-CH"/>
        </w:rPr>
        <w:t>’</w:t>
      </w:r>
      <w:r w:rsidRPr="009D26F6">
        <w:rPr>
          <w:lang w:val="fr-CH"/>
        </w:rPr>
        <w:t>i</w:t>
      </w:r>
      <w:r w:rsidR="009D26F6">
        <w:rPr>
          <w:lang w:val="fr-CH"/>
        </w:rPr>
        <w:t>nsuffisamment, dans les régions </w:t>
      </w:r>
      <w:r w:rsidRPr="009D26F6">
        <w:rPr>
          <w:lang w:val="fr-CH"/>
        </w:rPr>
        <w:t>où l</w:t>
      </w:r>
      <w:r w:rsidR="00CD5BBC" w:rsidRPr="009D26F6">
        <w:rPr>
          <w:lang w:val="fr-CH"/>
        </w:rPr>
        <w:t>’</w:t>
      </w:r>
      <w:r w:rsidRPr="009D26F6">
        <w:rPr>
          <w:lang w:val="fr-CH"/>
        </w:rPr>
        <w:t>attribution de titres de propriété collective n</w:t>
      </w:r>
      <w:r w:rsidR="00CD5BBC" w:rsidRPr="009D26F6">
        <w:rPr>
          <w:lang w:val="fr-CH"/>
        </w:rPr>
        <w:t>’</w:t>
      </w:r>
      <w:r w:rsidRPr="009D26F6">
        <w:rPr>
          <w:lang w:val="fr-CH"/>
        </w:rPr>
        <w:t>est pas réalisable.</w:t>
      </w:r>
    </w:p>
    <w:p w:rsidR="009F6F62" w:rsidRPr="009D26F6" w:rsidRDefault="009F6F62" w:rsidP="00690AD3">
      <w:pPr>
        <w:spacing w:after="240"/>
        <w:ind w:left="567" w:firstLine="567"/>
        <w:rPr>
          <w:lang w:val="fr-CH"/>
        </w:rPr>
      </w:pPr>
      <w:r w:rsidRPr="009D26F6">
        <w:rPr>
          <w:lang w:val="fr-CH"/>
        </w:rPr>
        <w:t xml:space="preserve">À titre complémentaire, les activités du </w:t>
      </w:r>
      <w:r w:rsidR="00652B1A" w:rsidRPr="009D26F6">
        <w:rPr>
          <w:lang w:val="fr-CH"/>
        </w:rPr>
        <w:t>p</w:t>
      </w:r>
      <w:r w:rsidRPr="009D26F6">
        <w:rPr>
          <w:lang w:val="fr-CH"/>
        </w:rPr>
        <w:t>rogramme sur le plan pacifique de la Banque interaméricaine de développement se poursuivront, conformément aux conditions et priorités établies et en s</w:t>
      </w:r>
      <w:r w:rsidR="00CD5BBC" w:rsidRPr="009D26F6">
        <w:rPr>
          <w:lang w:val="fr-CH"/>
        </w:rPr>
        <w:t>’</w:t>
      </w:r>
      <w:r w:rsidRPr="009D26F6">
        <w:rPr>
          <w:lang w:val="fr-CH"/>
        </w:rPr>
        <w:t>adaptant aux critères et orientations énoncés dans le plan national de développement.</w:t>
      </w:r>
    </w:p>
    <w:p w:rsidR="009F6F62" w:rsidRPr="009D26F6" w:rsidRDefault="009F6F62" w:rsidP="00690AD3">
      <w:pPr>
        <w:spacing w:after="240"/>
        <w:ind w:left="567" w:firstLine="567"/>
        <w:rPr>
          <w:lang w:val="fr-CH"/>
        </w:rPr>
      </w:pPr>
      <w:r w:rsidRPr="009D26F6">
        <w:rPr>
          <w:lang w:val="fr-CH"/>
        </w:rPr>
        <w:t>Par ailleurs, la population insulaire de l</w:t>
      </w:r>
      <w:r w:rsidR="00CD5BBC" w:rsidRPr="009D26F6">
        <w:rPr>
          <w:lang w:val="fr-CH"/>
        </w:rPr>
        <w:t>’</w:t>
      </w:r>
      <w:r w:rsidRPr="009D26F6">
        <w:rPr>
          <w:lang w:val="fr-CH"/>
        </w:rPr>
        <w:t>archipel de S</w:t>
      </w:r>
      <w:r w:rsidR="00690AD3">
        <w:rPr>
          <w:lang w:val="fr-CH"/>
        </w:rPr>
        <w:t>an Andrés, Providencia et Santa C</w:t>
      </w:r>
      <w:r w:rsidRPr="009D26F6">
        <w:rPr>
          <w:lang w:val="fr-CH"/>
        </w:rPr>
        <w:t>atalina, étant donné se</w:t>
      </w:r>
      <w:r w:rsidR="00690AD3">
        <w:rPr>
          <w:lang w:val="fr-CH"/>
        </w:rPr>
        <w:t>s caractéristiques géographique, sociale, culturelle et économique</w:t>
      </w:r>
      <w:r w:rsidRPr="009D26F6">
        <w:rPr>
          <w:lang w:val="fr-CH"/>
        </w:rPr>
        <w:t>, son insularité, sa surpopulation, sa marginalité et sa pauvreté croissante, bénéficiera d</w:t>
      </w:r>
      <w:r w:rsidR="00CD5BBC" w:rsidRPr="009D26F6">
        <w:rPr>
          <w:lang w:val="fr-CH"/>
        </w:rPr>
        <w:t>’</w:t>
      </w:r>
      <w:r w:rsidRPr="009D26F6">
        <w:rPr>
          <w:lang w:val="fr-CH"/>
        </w:rPr>
        <w:t>un appui visant</w:t>
      </w:r>
      <w:r w:rsidR="00C22965" w:rsidRPr="009D26F6">
        <w:rPr>
          <w:lang w:val="fr-CH"/>
        </w:rPr>
        <w:t xml:space="preserve"> à chercher d</w:t>
      </w:r>
      <w:r w:rsidR="00CD5BBC" w:rsidRPr="009D26F6">
        <w:rPr>
          <w:lang w:val="fr-CH"/>
        </w:rPr>
        <w:t>’</w:t>
      </w:r>
      <w:r w:rsidR="00C22965" w:rsidRPr="009D26F6">
        <w:rPr>
          <w:lang w:val="fr-CH"/>
        </w:rPr>
        <w:t>autres solutions à ces problèmes. À cet effet, le régime politique administratif de l</w:t>
      </w:r>
      <w:r w:rsidR="00CD5BBC" w:rsidRPr="009D26F6">
        <w:rPr>
          <w:lang w:val="fr-CH"/>
        </w:rPr>
        <w:t>’</w:t>
      </w:r>
      <w:r w:rsidR="00C22965" w:rsidRPr="009D26F6">
        <w:rPr>
          <w:lang w:val="fr-CH"/>
        </w:rPr>
        <w:t xml:space="preserve">île sera réexaminé et les mécanismes de participation de tous les intervenants sociaux à la planification et la gestion du développement seront mis en pratique, comme le prévoient les lois respectivement </w:t>
      </w:r>
      <w:r w:rsidR="00690AD3" w:rsidRPr="00572229">
        <w:rPr>
          <w:snapToGrid w:val="0"/>
          <w:shd w:val="clear" w:color="auto" w:fill="FFFFFF"/>
          <w:lang w:val="fr-CH"/>
        </w:rPr>
        <w:t>n</w:t>
      </w:r>
      <w:r w:rsidR="00690AD3" w:rsidRPr="0066268C">
        <w:rPr>
          <w:snapToGrid w:val="0"/>
          <w:shd w:val="clear" w:color="auto" w:fill="FFFFFF"/>
          <w:vertAlign w:val="superscript"/>
          <w:lang w:val="fr-CH"/>
        </w:rPr>
        <w:t>o</w:t>
      </w:r>
      <w:r w:rsidR="00C22965" w:rsidRPr="009D26F6">
        <w:rPr>
          <w:lang w:val="fr-CH"/>
        </w:rPr>
        <w:t xml:space="preserve"> 152 de 1994 sur le Plan de développement et </w:t>
      </w:r>
      <w:r w:rsidR="00690AD3" w:rsidRPr="00572229">
        <w:rPr>
          <w:snapToGrid w:val="0"/>
          <w:shd w:val="clear" w:color="auto" w:fill="FFFFFF"/>
          <w:lang w:val="fr-CH"/>
        </w:rPr>
        <w:t>n</w:t>
      </w:r>
      <w:r w:rsidR="00690AD3" w:rsidRPr="0066268C">
        <w:rPr>
          <w:snapToGrid w:val="0"/>
          <w:shd w:val="clear" w:color="auto" w:fill="FFFFFF"/>
          <w:vertAlign w:val="superscript"/>
          <w:lang w:val="fr-CH"/>
        </w:rPr>
        <w:t>o</w:t>
      </w:r>
      <w:r w:rsidR="00C22965" w:rsidRPr="009D26F6">
        <w:rPr>
          <w:lang w:val="fr-CH"/>
        </w:rPr>
        <w:t> 388 de 1997 sur l</w:t>
      </w:r>
      <w:r w:rsidR="00CD5BBC" w:rsidRPr="009D26F6">
        <w:rPr>
          <w:lang w:val="fr-CH"/>
        </w:rPr>
        <w:t>’</w:t>
      </w:r>
      <w:r w:rsidR="00C22965" w:rsidRPr="009D26F6">
        <w:rPr>
          <w:lang w:val="fr-CH"/>
        </w:rPr>
        <w:t>aménagement du territoire.</w:t>
      </w:r>
    </w:p>
    <w:p w:rsidR="00C22965" w:rsidRPr="009D26F6" w:rsidRDefault="00C22965" w:rsidP="00690AD3">
      <w:pPr>
        <w:spacing w:after="240"/>
        <w:ind w:firstLine="567"/>
        <w:rPr>
          <w:i/>
          <w:lang w:val="fr-CH"/>
        </w:rPr>
      </w:pPr>
      <w:r w:rsidRPr="00690AD3">
        <w:rPr>
          <w:rStyle w:val="StyleQuotation-ParenretraitGrasCar"/>
          <w:b w:val="0"/>
          <w:lang w:val="fr-CH"/>
        </w:rPr>
        <w:t>2.</w:t>
      </w:r>
      <w:r w:rsidRPr="009D26F6">
        <w:rPr>
          <w:rStyle w:val="StyleQuotation-ParenretraitGrasCar"/>
          <w:lang w:val="fr-CH"/>
        </w:rPr>
        <w:tab/>
      </w:r>
      <w:r w:rsidRPr="009D26F6">
        <w:rPr>
          <w:i/>
          <w:lang w:val="fr-CH"/>
        </w:rPr>
        <w:t>Peuples autochtones</w:t>
      </w:r>
    </w:p>
    <w:p w:rsidR="00C22965" w:rsidRPr="009D26F6" w:rsidRDefault="00C22965" w:rsidP="00690AD3">
      <w:pPr>
        <w:spacing w:after="240"/>
        <w:ind w:left="567" w:firstLine="567"/>
        <w:rPr>
          <w:lang w:val="fr-CH"/>
        </w:rPr>
      </w:pPr>
      <w:r w:rsidRPr="009D26F6">
        <w:rPr>
          <w:lang w:val="fr-CH"/>
        </w:rPr>
        <w:t xml:space="preserve">Il a été précisé dans le Plan national de développement du </w:t>
      </w:r>
      <w:r w:rsidR="00651313">
        <w:rPr>
          <w:lang w:val="fr-CH"/>
        </w:rPr>
        <w:t>Gouvernement</w:t>
      </w:r>
      <w:r w:rsidRPr="009D26F6">
        <w:rPr>
          <w:lang w:val="fr-CH"/>
        </w:rPr>
        <w:t xml:space="preserve">, sous la </w:t>
      </w:r>
      <w:r w:rsidR="00652B1A" w:rsidRPr="009D26F6">
        <w:rPr>
          <w:lang w:val="fr-CH"/>
        </w:rPr>
        <w:t>P</w:t>
      </w:r>
      <w:r w:rsidRPr="009D26F6">
        <w:rPr>
          <w:lang w:val="fr-CH"/>
        </w:rPr>
        <w:t>résidence d</w:t>
      </w:r>
      <w:r w:rsidR="00652B1A" w:rsidRPr="009D26F6">
        <w:rPr>
          <w:lang w:val="fr-CH"/>
        </w:rPr>
        <w:t xml:space="preserve">e M. </w:t>
      </w:r>
      <w:r w:rsidRPr="009D26F6">
        <w:rPr>
          <w:lang w:val="fr-CH"/>
        </w:rPr>
        <w:t>Andrés Pastrana (1998-2002), que les changements constitutionnels de la dernière décennie exigent la transformation des relations entre l</w:t>
      </w:r>
      <w:r w:rsidR="00CD5BBC" w:rsidRPr="009D26F6">
        <w:rPr>
          <w:lang w:val="fr-CH"/>
        </w:rPr>
        <w:t>’</w:t>
      </w:r>
      <w:r w:rsidRPr="009D26F6">
        <w:rPr>
          <w:lang w:val="fr-CH"/>
        </w:rPr>
        <w:t>État, la société civile et les peuples autochtones, pour qu</w:t>
      </w:r>
      <w:r w:rsidR="00CD5BBC" w:rsidRPr="009D26F6">
        <w:rPr>
          <w:lang w:val="fr-CH"/>
        </w:rPr>
        <w:t>’</w:t>
      </w:r>
      <w:r w:rsidRPr="009D26F6">
        <w:rPr>
          <w:lang w:val="fr-CH"/>
        </w:rPr>
        <w:t>elles s</w:t>
      </w:r>
      <w:r w:rsidR="00CD5BBC" w:rsidRPr="009D26F6">
        <w:rPr>
          <w:lang w:val="fr-CH"/>
        </w:rPr>
        <w:t>’</w:t>
      </w:r>
      <w:r w:rsidRPr="009D26F6">
        <w:rPr>
          <w:lang w:val="fr-CH"/>
        </w:rPr>
        <w:t>appuient sur la reconnaissance effective des différences ethniques et culturelles. Il y est en outre exprimé ce qui suit:</w:t>
      </w:r>
    </w:p>
    <w:p w:rsidR="00C22965" w:rsidRPr="009D26F6" w:rsidRDefault="00C22965" w:rsidP="00D42968">
      <w:pPr>
        <w:spacing w:after="240"/>
        <w:ind w:left="1134" w:firstLine="567"/>
        <w:rPr>
          <w:lang w:val="fr-CH"/>
        </w:rPr>
      </w:pPr>
      <w:r w:rsidRPr="009D26F6">
        <w:rPr>
          <w:lang w:val="fr-CH"/>
        </w:rPr>
        <w:t>La politique en faveur des peuples autochtones sera orientée vers la défense, l</w:t>
      </w:r>
      <w:r w:rsidR="00CD5BBC" w:rsidRPr="009D26F6">
        <w:rPr>
          <w:lang w:val="fr-CH"/>
        </w:rPr>
        <w:t>’</w:t>
      </w:r>
      <w:r w:rsidRPr="009D26F6">
        <w:rPr>
          <w:lang w:val="fr-CH"/>
        </w:rPr>
        <w:t>appui, le renforcement et la consolidation des droits ethniques et culturels, consacrés dans les normes constitutionnelles et juridiques.</w:t>
      </w:r>
    </w:p>
    <w:p w:rsidR="00C22965" w:rsidRPr="009D26F6" w:rsidRDefault="00C22965" w:rsidP="00D42968">
      <w:pPr>
        <w:spacing w:after="240"/>
        <w:ind w:left="1134" w:firstLine="567"/>
        <w:rPr>
          <w:lang w:val="fr-CH"/>
        </w:rPr>
      </w:pPr>
      <w:r w:rsidRPr="009D26F6">
        <w:rPr>
          <w:lang w:val="fr-CH"/>
        </w:rPr>
        <w:t>La reconnaissance des droits sur les territoires a formé le pivot autour duquel se sont articulées les relations entre les peuples autochtones et l</w:t>
      </w:r>
      <w:r w:rsidR="00CD5BBC" w:rsidRPr="009D26F6">
        <w:rPr>
          <w:lang w:val="fr-CH"/>
        </w:rPr>
        <w:t>’</w:t>
      </w:r>
      <w:r w:rsidRPr="009D26F6">
        <w:rPr>
          <w:lang w:val="fr-CH"/>
        </w:rPr>
        <w:t>État, la terre ayant pour leurs communautés une valeur culturelle. La terre, outre qu</w:t>
      </w:r>
      <w:r w:rsidR="00CD5BBC" w:rsidRPr="009D26F6">
        <w:rPr>
          <w:lang w:val="fr-CH"/>
        </w:rPr>
        <w:t>’</w:t>
      </w:r>
      <w:r w:rsidRPr="009D26F6">
        <w:rPr>
          <w:lang w:val="fr-CH"/>
        </w:rPr>
        <w:t>elle constitue un facteur de production, est associée aux traditions, qui définissent le sentiment d</w:t>
      </w:r>
      <w:r w:rsidR="00CD5BBC" w:rsidRPr="009D26F6">
        <w:rPr>
          <w:lang w:val="fr-CH"/>
        </w:rPr>
        <w:t>’</w:t>
      </w:r>
      <w:r w:rsidRPr="009D26F6">
        <w:rPr>
          <w:lang w:val="fr-CH"/>
        </w:rPr>
        <w:t>appartenance et d</w:t>
      </w:r>
      <w:r w:rsidR="00CD5BBC" w:rsidRPr="009D26F6">
        <w:rPr>
          <w:lang w:val="fr-CH"/>
        </w:rPr>
        <w:t>’</w:t>
      </w:r>
      <w:r w:rsidRPr="009D26F6">
        <w:rPr>
          <w:lang w:val="fr-CH"/>
        </w:rPr>
        <w:t>enracinement et s</w:t>
      </w:r>
      <w:r w:rsidR="00CD5BBC" w:rsidRPr="009D26F6">
        <w:rPr>
          <w:lang w:val="fr-CH"/>
        </w:rPr>
        <w:t>’</w:t>
      </w:r>
      <w:r w:rsidRPr="009D26F6">
        <w:rPr>
          <w:lang w:val="fr-CH"/>
        </w:rPr>
        <w:t>expriment dans les différentes pratiques culturelles soudant la vie collective.</w:t>
      </w:r>
    </w:p>
    <w:p w:rsidR="00C22965" w:rsidRPr="009D26F6" w:rsidRDefault="00C22965" w:rsidP="00D42968">
      <w:pPr>
        <w:spacing w:after="240"/>
        <w:ind w:left="567" w:firstLine="567"/>
        <w:rPr>
          <w:lang w:val="fr-CH"/>
        </w:rPr>
      </w:pPr>
      <w:r w:rsidRPr="009D26F6">
        <w:rPr>
          <w:lang w:val="fr-CH"/>
        </w:rPr>
        <w:t>La politique pour les peuples autochtones visera les objectifs ci-après:</w:t>
      </w:r>
    </w:p>
    <w:p w:rsidR="00C22965" w:rsidRPr="009D26F6" w:rsidRDefault="00C22965" w:rsidP="00D42968">
      <w:pPr>
        <w:spacing w:after="240"/>
        <w:ind w:left="1134" w:firstLine="567"/>
        <w:rPr>
          <w:lang w:val="fr-CH"/>
        </w:rPr>
      </w:pPr>
      <w:r w:rsidRPr="009D26F6">
        <w:rPr>
          <w:lang w:val="fr-CH"/>
        </w:rPr>
        <w:t xml:space="preserve">Consolider le système de dotation de terres moyennant la constitution de </w:t>
      </w:r>
      <w:r w:rsidRPr="009D26F6">
        <w:rPr>
          <w:i/>
          <w:lang w:val="fr-CH"/>
        </w:rPr>
        <w:t>resguardos</w:t>
      </w:r>
      <w:r w:rsidRPr="009D26F6">
        <w:rPr>
          <w:lang w:val="fr-CH"/>
        </w:rPr>
        <w:t>, ainsi que leur assainissement et leur exte</w:t>
      </w:r>
      <w:r w:rsidR="00D42968">
        <w:rPr>
          <w:lang w:val="fr-CH"/>
        </w:rPr>
        <w:t>nsion, le cas échéant, aux fins </w:t>
      </w:r>
      <w:r w:rsidRPr="009D26F6">
        <w:rPr>
          <w:lang w:val="fr-CH"/>
        </w:rPr>
        <w:t>de développement des peuples autochtones par le biais de l</w:t>
      </w:r>
      <w:r w:rsidR="00CD5BBC" w:rsidRPr="009D26F6">
        <w:rPr>
          <w:lang w:val="fr-CH"/>
        </w:rPr>
        <w:t>’</w:t>
      </w:r>
      <w:r w:rsidR="00D42968">
        <w:rPr>
          <w:lang w:val="fr-CH"/>
        </w:rPr>
        <w:t>INCORA. La </w:t>
      </w:r>
      <w:r w:rsidRPr="009D26F6">
        <w:rPr>
          <w:lang w:val="fr-CH"/>
        </w:rPr>
        <w:t>Commission nationale des territoires pourra être habilitée à cet effet.</w:t>
      </w:r>
    </w:p>
    <w:p w:rsidR="00C22965" w:rsidRPr="009D26F6" w:rsidRDefault="00C22965" w:rsidP="00D42968">
      <w:pPr>
        <w:spacing w:after="240"/>
        <w:ind w:left="1134" w:firstLine="567"/>
        <w:rPr>
          <w:lang w:val="fr-CH"/>
        </w:rPr>
      </w:pPr>
      <w:r w:rsidRPr="009D26F6">
        <w:rPr>
          <w:lang w:val="fr-CH"/>
        </w:rPr>
        <w:t>Renforcer le</w:t>
      </w:r>
      <w:r w:rsidR="00652B1A" w:rsidRPr="009D26F6">
        <w:rPr>
          <w:lang w:val="fr-CH"/>
        </w:rPr>
        <w:t xml:space="preserve"> </w:t>
      </w:r>
      <w:r w:rsidRPr="009D26F6">
        <w:rPr>
          <w:lang w:val="fr-CH"/>
        </w:rPr>
        <w:t>s</w:t>
      </w:r>
      <w:r w:rsidR="00652B1A" w:rsidRPr="009D26F6">
        <w:rPr>
          <w:lang w:val="fr-CH"/>
        </w:rPr>
        <w:t>ystème des</w:t>
      </w:r>
      <w:r w:rsidRPr="009D26F6">
        <w:rPr>
          <w:lang w:val="fr-CH"/>
        </w:rPr>
        <w:t xml:space="preserve"> assurances autochtones relevant du régime subventionné de s</w:t>
      </w:r>
      <w:r w:rsidR="00652B1A" w:rsidRPr="009D26F6">
        <w:rPr>
          <w:lang w:val="fr-CH"/>
        </w:rPr>
        <w:t>écurit</w:t>
      </w:r>
      <w:r w:rsidRPr="009D26F6">
        <w:rPr>
          <w:lang w:val="fr-CH"/>
        </w:rPr>
        <w:t>é</w:t>
      </w:r>
      <w:r w:rsidR="00652B1A" w:rsidRPr="009D26F6">
        <w:rPr>
          <w:lang w:val="fr-CH"/>
        </w:rPr>
        <w:t xml:space="preserve"> sociale</w:t>
      </w:r>
      <w:r w:rsidRPr="009D26F6">
        <w:rPr>
          <w:lang w:val="fr-CH"/>
        </w:rPr>
        <w:t>, en cherchant à augmenter notablement le nombre d</w:t>
      </w:r>
      <w:r w:rsidR="00CD5BBC" w:rsidRPr="009D26F6">
        <w:rPr>
          <w:lang w:val="fr-CH"/>
        </w:rPr>
        <w:t>’</w:t>
      </w:r>
      <w:r w:rsidRPr="009D26F6">
        <w:rPr>
          <w:lang w:val="fr-CH"/>
        </w:rPr>
        <w:t>assurés et à adapter les services à la vision cosmologique et aux pratiques culturelles des communautés, sous l</w:t>
      </w:r>
      <w:r w:rsidR="00CD5BBC" w:rsidRPr="009D26F6">
        <w:rPr>
          <w:lang w:val="fr-CH"/>
        </w:rPr>
        <w:t>’</w:t>
      </w:r>
      <w:r w:rsidRPr="009D26F6">
        <w:rPr>
          <w:lang w:val="fr-CH"/>
        </w:rPr>
        <w:t>égide du Mini</w:t>
      </w:r>
      <w:r w:rsidR="00D42968">
        <w:rPr>
          <w:lang w:val="fr-CH"/>
        </w:rPr>
        <w:t>stère de la santé. De même, des </w:t>
      </w:r>
      <w:r w:rsidRPr="009D26F6">
        <w:rPr>
          <w:lang w:val="fr-CH"/>
        </w:rPr>
        <w:t>mécanismes seront établis pour concevoir entre communautés et organisations autochtones et entre ces dernières et l</w:t>
      </w:r>
      <w:r w:rsidR="00CD5BBC" w:rsidRPr="009D26F6">
        <w:rPr>
          <w:lang w:val="fr-CH"/>
        </w:rPr>
        <w:t>’</w:t>
      </w:r>
      <w:r w:rsidRPr="009D26F6">
        <w:rPr>
          <w:lang w:val="fr-CH"/>
        </w:rPr>
        <w:t>administration publique un régime qui garantisse l</w:t>
      </w:r>
      <w:r w:rsidR="00CD5BBC" w:rsidRPr="009D26F6">
        <w:rPr>
          <w:lang w:val="fr-CH"/>
        </w:rPr>
        <w:t>’</w:t>
      </w:r>
      <w:r w:rsidRPr="009D26F6">
        <w:rPr>
          <w:lang w:val="fr-CH"/>
        </w:rPr>
        <w:t xml:space="preserve">efficacité des services dans ce domaine. </w:t>
      </w:r>
    </w:p>
    <w:p w:rsidR="00B261F8" w:rsidRPr="009D26F6" w:rsidRDefault="00B261F8" w:rsidP="00D42968">
      <w:pPr>
        <w:spacing w:after="240"/>
        <w:ind w:left="1134" w:firstLine="567"/>
        <w:rPr>
          <w:lang w:val="fr-CH"/>
        </w:rPr>
      </w:pPr>
      <w:r w:rsidRPr="009D26F6">
        <w:rPr>
          <w:lang w:val="fr-CH"/>
        </w:rPr>
        <w:t>Élaborer des programmes d</w:t>
      </w:r>
      <w:r w:rsidR="00CD5BBC" w:rsidRPr="009D26F6">
        <w:rPr>
          <w:lang w:val="fr-CH"/>
        </w:rPr>
        <w:t>’</w:t>
      </w:r>
      <w:r w:rsidRPr="009D26F6">
        <w:rPr>
          <w:lang w:val="fr-CH"/>
        </w:rPr>
        <w:t>ethno-éducation, visant en particulier l</w:t>
      </w:r>
      <w:r w:rsidR="00CD5BBC" w:rsidRPr="009D26F6">
        <w:rPr>
          <w:lang w:val="fr-CH"/>
        </w:rPr>
        <w:t>’</w:t>
      </w:r>
      <w:r w:rsidRPr="009D26F6">
        <w:rPr>
          <w:lang w:val="fr-CH"/>
        </w:rPr>
        <w:t>enseignement bilingue et multiculturel, l</w:t>
      </w:r>
      <w:r w:rsidR="00CD5BBC" w:rsidRPr="009D26F6">
        <w:rPr>
          <w:lang w:val="fr-CH"/>
        </w:rPr>
        <w:t>’</w:t>
      </w:r>
      <w:r w:rsidRPr="009D26F6">
        <w:rPr>
          <w:lang w:val="fr-CH"/>
        </w:rPr>
        <w:t>enseignement primaire, ainsi que l</w:t>
      </w:r>
      <w:r w:rsidR="00CD5BBC" w:rsidRPr="009D26F6">
        <w:rPr>
          <w:lang w:val="fr-CH"/>
        </w:rPr>
        <w:t>’</w:t>
      </w:r>
      <w:r w:rsidRPr="009D26F6">
        <w:rPr>
          <w:lang w:val="fr-CH"/>
        </w:rPr>
        <w:t>extension de l</w:t>
      </w:r>
      <w:r w:rsidR="00CD5BBC" w:rsidRPr="009D26F6">
        <w:rPr>
          <w:lang w:val="fr-CH"/>
        </w:rPr>
        <w:t>’</w:t>
      </w:r>
      <w:r w:rsidRPr="009D26F6">
        <w:rPr>
          <w:lang w:val="fr-CH"/>
        </w:rPr>
        <w:t xml:space="preserve">enseignement secondaire par des méthodes novatrices adaptées aux groupes de population dispersée. Parallèlement, des mécanismes seront examinés en vue de modifier le décret </w:t>
      </w:r>
      <w:r w:rsidR="00690AD3" w:rsidRPr="00572229">
        <w:rPr>
          <w:snapToGrid w:val="0"/>
          <w:shd w:val="clear" w:color="auto" w:fill="FFFFFF"/>
          <w:lang w:val="fr-CH"/>
        </w:rPr>
        <w:t>n</w:t>
      </w:r>
      <w:r w:rsidR="00690AD3" w:rsidRPr="0066268C">
        <w:rPr>
          <w:snapToGrid w:val="0"/>
          <w:shd w:val="clear" w:color="auto" w:fill="FFFFFF"/>
          <w:vertAlign w:val="superscript"/>
          <w:lang w:val="fr-CH"/>
        </w:rPr>
        <w:t>o</w:t>
      </w:r>
      <w:r w:rsidRPr="009D26F6">
        <w:rPr>
          <w:lang w:val="fr-CH"/>
        </w:rPr>
        <w:t> 804 de 1995 sur l</w:t>
      </w:r>
      <w:r w:rsidR="00CD5BBC" w:rsidRPr="009D26F6">
        <w:rPr>
          <w:lang w:val="fr-CH"/>
        </w:rPr>
        <w:t>’</w:t>
      </w:r>
      <w:r w:rsidRPr="009D26F6">
        <w:rPr>
          <w:lang w:val="fr-CH"/>
        </w:rPr>
        <w:t>ethno-éducation. Les institutions d</w:t>
      </w:r>
      <w:r w:rsidR="00CD5BBC" w:rsidRPr="009D26F6">
        <w:rPr>
          <w:lang w:val="fr-CH"/>
        </w:rPr>
        <w:t>’</w:t>
      </w:r>
      <w:r w:rsidRPr="009D26F6">
        <w:rPr>
          <w:lang w:val="fr-CH"/>
        </w:rPr>
        <w:t>enseignement supérieur devront offrir des avantages financiers aux étudiants autochtones, sous la coordination des Ministères de l</w:t>
      </w:r>
      <w:r w:rsidR="00CD5BBC" w:rsidRPr="009D26F6">
        <w:rPr>
          <w:lang w:val="fr-CH"/>
        </w:rPr>
        <w:t>’</w:t>
      </w:r>
      <w:r w:rsidRPr="009D26F6">
        <w:rPr>
          <w:lang w:val="fr-CH"/>
        </w:rPr>
        <w:t>éducation et de l</w:t>
      </w:r>
      <w:r w:rsidR="00CD5BBC" w:rsidRPr="009D26F6">
        <w:rPr>
          <w:lang w:val="fr-CH"/>
        </w:rPr>
        <w:t>’</w:t>
      </w:r>
      <w:r w:rsidRPr="009D26F6">
        <w:rPr>
          <w:lang w:val="fr-CH"/>
        </w:rPr>
        <w:t>intérieur.</w:t>
      </w:r>
    </w:p>
    <w:p w:rsidR="00B261F8" w:rsidRPr="009D26F6" w:rsidRDefault="00B261F8" w:rsidP="00D42968">
      <w:pPr>
        <w:spacing w:after="240"/>
        <w:ind w:left="1134" w:firstLine="567"/>
        <w:rPr>
          <w:lang w:val="fr-CH"/>
        </w:rPr>
      </w:pPr>
      <w:r w:rsidRPr="009D26F6">
        <w:rPr>
          <w:lang w:val="fr-CH"/>
        </w:rPr>
        <w:t xml:space="preserve">Élaborer des mesures visant à consacrer des ressources </w:t>
      </w:r>
      <w:r w:rsidR="00652B1A" w:rsidRPr="009D26F6">
        <w:rPr>
          <w:lang w:val="fr-CH"/>
        </w:rPr>
        <w:t>pour</w:t>
      </w:r>
      <w:r w:rsidRPr="009D26F6">
        <w:rPr>
          <w:lang w:val="fr-CH"/>
        </w:rPr>
        <w:t xml:space="preserve"> appu</w:t>
      </w:r>
      <w:r w:rsidR="00652B1A" w:rsidRPr="009D26F6">
        <w:rPr>
          <w:lang w:val="fr-CH"/>
        </w:rPr>
        <w:t>yer</w:t>
      </w:r>
      <w:r w:rsidRPr="009D26F6">
        <w:rPr>
          <w:lang w:val="fr-CH"/>
        </w:rPr>
        <w:t xml:space="preserve">, en priorité, la constitution de territoires autochtones en </w:t>
      </w:r>
      <w:r w:rsidR="00652B1A" w:rsidRPr="009D26F6">
        <w:rPr>
          <w:lang w:val="fr-CH"/>
        </w:rPr>
        <w:t>collec</w:t>
      </w:r>
      <w:r w:rsidRPr="009D26F6">
        <w:rPr>
          <w:lang w:val="fr-CH"/>
        </w:rPr>
        <w:t>ti</w:t>
      </w:r>
      <w:r w:rsidR="00652B1A" w:rsidRPr="009D26F6">
        <w:rPr>
          <w:lang w:val="fr-CH"/>
        </w:rPr>
        <w:t>vi</w:t>
      </w:r>
      <w:r w:rsidRPr="009D26F6">
        <w:rPr>
          <w:lang w:val="fr-CH"/>
        </w:rPr>
        <w:t>tés territoriales,</w:t>
      </w:r>
      <w:r w:rsidR="00652B1A" w:rsidRPr="009D26F6">
        <w:rPr>
          <w:lang w:val="fr-CH"/>
        </w:rPr>
        <w:t xml:space="preserve"> </w:t>
      </w:r>
      <w:r w:rsidRPr="009D26F6">
        <w:rPr>
          <w:lang w:val="fr-CH"/>
        </w:rPr>
        <w:t xml:space="preserve">la formation à la gestion politico-administrative des </w:t>
      </w:r>
      <w:r w:rsidRPr="009D26F6">
        <w:rPr>
          <w:i/>
          <w:lang w:val="fr-CH"/>
        </w:rPr>
        <w:t>resguardos</w:t>
      </w:r>
      <w:r w:rsidRPr="009D26F6">
        <w:rPr>
          <w:lang w:val="fr-CH"/>
        </w:rPr>
        <w:t xml:space="preserve"> et nouvelles entités territoriales, la formulation de plans de développement ou plans de vie, ainsi qu</w:t>
      </w:r>
      <w:r w:rsidR="00652B1A" w:rsidRPr="009D26F6">
        <w:rPr>
          <w:lang w:val="fr-CH"/>
        </w:rPr>
        <w:t>e</w:t>
      </w:r>
      <w:r w:rsidRPr="009D26F6">
        <w:rPr>
          <w:lang w:val="fr-CH"/>
        </w:rPr>
        <w:t xml:space="preserve"> la formation à l</w:t>
      </w:r>
      <w:r w:rsidR="00CD5BBC" w:rsidRPr="009D26F6">
        <w:rPr>
          <w:lang w:val="fr-CH"/>
        </w:rPr>
        <w:t>’</w:t>
      </w:r>
      <w:r w:rsidRPr="009D26F6">
        <w:rPr>
          <w:lang w:val="fr-CH"/>
        </w:rPr>
        <w:t>élaboration de projets de lois en matière de santé et de mines, sous la direction du Ministère de l</w:t>
      </w:r>
      <w:r w:rsidR="00CD5BBC" w:rsidRPr="009D26F6">
        <w:rPr>
          <w:lang w:val="fr-CH"/>
        </w:rPr>
        <w:t>’</w:t>
      </w:r>
      <w:r w:rsidRPr="009D26F6">
        <w:rPr>
          <w:lang w:val="fr-CH"/>
        </w:rPr>
        <w:t>intérieur.</w:t>
      </w:r>
    </w:p>
    <w:p w:rsidR="00B261F8" w:rsidRPr="00D42968" w:rsidRDefault="00B261F8" w:rsidP="00D42968">
      <w:pPr>
        <w:spacing w:after="240"/>
        <w:ind w:left="1134" w:firstLine="567"/>
        <w:rPr>
          <w:lang w:val="fr-CH"/>
        </w:rPr>
      </w:pPr>
      <w:r w:rsidRPr="00D42968">
        <w:rPr>
          <w:lang w:val="fr-CH"/>
        </w:rPr>
        <w:t xml:space="preserve">De même, élaborer et actualiser les </w:t>
      </w:r>
      <w:r w:rsidR="00652B1A" w:rsidRPr="00D42968">
        <w:rPr>
          <w:lang w:val="fr-CH"/>
        </w:rPr>
        <w:t>données</w:t>
      </w:r>
      <w:r w:rsidRPr="00D42968">
        <w:rPr>
          <w:lang w:val="fr-CH"/>
        </w:rPr>
        <w:t xml:space="preserve"> cartographiques et statistiques relati</w:t>
      </w:r>
      <w:r w:rsidR="00652B1A" w:rsidRPr="00D42968">
        <w:rPr>
          <w:lang w:val="fr-CH"/>
        </w:rPr>
        <w:t>ve</w:t>
      </w:r>
      <w:r w:rsidRPr="00D42968">
        <w:rPr>
          <w:lang w:val="fr-CH"/>
        </w:rPr>
        <w:t>s aux territoires autochtones, au moyen d</w:t>
      </w:r>
      <w:r w:rsidR="00CD5BBC" w:rsidRPr="00D42968">
        <w:rPr>
          <w:lang w:val="fr-CH"/>
        </w:rPr>
        <w:t>’</w:t>
      </w:r>
      <w:r w:rsidRPr="00D42968">
        <w:rPr>
          <w:lang w:val="fr-CH"/>
        </w:rPr>
        <w:t xml:space="preserve">une base de données qui facilite la fourniture </w:t>
      </w:r>
      <w:r w:rsidR="00E75234" w:rsidRPr="00D42968">
        <w:rPr>
          <w:lang w:val="fr-CH"/>
        </w:rPr>
        <w:t>de conseils en matière juridique et d</w:t>
      </w:r>
      <w:r w:rsidR="00CD5BBC" w:rsidRPr="00D42968">
        <w:rPr>
          <w:lang w:val="fr-CH"/>
        </w:rPr>
        <w:t>’</w:t>
      </w:r>
      <w:r w:rsidR="00E75234" w:rsidRPr="00D42968">
        <w:rPr>
          <w:lang w:val="fr-CH"/>
        </w:rPr>
        <w:t>autogestion. Renforcer les mécanismes de protection des droits de l</w:t>
      </w:r>
      <w:r w:rsidR="00CD5BBC" w:rsidRPr="00D42968">
        <w:rPr>
          <w:lang w:val="fr-CH"/>
        </w:rPr>
        <w:t>’</w:t>
      </w:r>
      <w:r w:rsidR="00E75234" w:rsidRPr="00D42968">
        <w:rPr>
          <w:lang w:val="fr-CH"/>
        </w:rPr>
        <w:t>homme des peuples autochtones, de prise en charge de la population déplacée et d</w:t>
      </w:r>
      <w:r w:rsidR="00CD5BBC" w:rsidRPr="00D42968">
        <w:rPr>
          <w:lang w:val="fr-CH"/>
        </w:rPr>
        <w:t>’</w:t>
      </w:r>
      <w:r w:rsidR="00E75234" w:rsidRPr="00D42968">
        <w:rPr>
          <w:lang w:val="fr-CH"/>
        </w:rPr>
        <w:t>élaboration de stratégies aux fins d</w:t>
      </w:r>
      <w:r w:rsidR="00CD5BBC" w:rsidRPr="00D42968">
        <w:rPr>
          <w:lang w:val="fr-CH"/>
        </w:rPr>
        <w:t>’</w:t>
      </w:r>
      <w:r w:rsidR="00E75234" w:rsidRPr="00D42968">
        <w:rPr>
          <w:lang w:val="fr-CH"/>
        </w:rPr>
        <w:t>une prompte réintégration de leurs territoires, remédier à la situation de vulnérabilité où se trouvent des populations autochtones qui pâtissent de conditions de vie précaires, d</w:t>
      </w:r>
      <w:r w:rsidR="00CD5BBC" w:rsidRPr="00D42968">
        <w:rPr>
          <w:lang w:val="fr-CH"/>
        </w:rPr>
        <w:t>’</w:t>
      </w:r>
      <w:r w:rsidR="00E75234" w:rsidRPr="00D42968">
        <w:rPr>
          <w:lang w:val="fr-CH"/>
        </w:rPr>
        <w:t>une désintégration culturelle et du manque de territoires pour leur subsistance matérielle et culturelle.</w:t>
      </w:r>
    </w:p>
    <w:p w:rsidR="00E75234" w:rsidRPr="00817E54" w:rsidRDefault="00E75234" w:rsidP="00817E54">
      <w:pPr>
        <w:spacing w:after="240"/>
        <w:ind w:left="1134" w:firstLine="567"/>
        <w:rPr>
          <w:lang w:val="fr-CH"/>
        </w:rPr>
      </w:pPr>
      <w:r w:rsidRPr="00817E54">
        <w:rPr>
          <w:lang w:val="fr-CH"/>
        </w:rPr>
        <w:t>Inciter et aider la Commission des droits de l</w:t>
      </w:r>
      <w:r w:rsidR="00CD5BBC" w:rsidRPr="00817E54">
        <w:rPr>
          <w:lang w:val="fr-CH"/>
        </w:rPr>
        <w:t>’</w:t>
      </w:r>
      <w:r w:rsidRPr="00817E54">
        <w:rPr>
          <w:lang w:val="fr-CH"/>
        </w:rPr>
        <w:t xml:space="preserve">homme à conclure des accords concernant les mesures législatives et administratives qui peuvent </w:t>
      </w:r>
      <w:r w:rsidR="00652B1A" w:rsidRPr="00817E54">
        <w:rPr>
          <w:lang w:val="fr-CH"/>
        </w:rPr>
        <w:t>touch</w:t>
      </w:r>
      <w:r w:rsidRPr="00817E54">
        <w:rPr>
          <w:lang w:val="fr-CH"/>
        </w:rPr>
        <w:t xml:space="preserve">er les peuples autochtones. Les décrets </w:t>
      </w:r>
      <w:r w:rsidR="00690AD3" w:rsidRPr="00817E54">
        <w:rPr>
          <w:snapToGrid w:val="0"/>
          <w:shd w:val="clear" w:color="auto" w:fill="FFFFFF"/>
          <w:lang w:val="fr-CH"/>
        </w:rPr>
        <w:t>n</w:t>
      </w:r>
      <w:r w:rsidR="00690AD3" w:rsidRPr="00817E54">
        <w:rPr>
          <w:snapToGrid w:val="0"/>
          <w:shd w:val="clear" w:color="auto" w:fill="FFFFFF"/>
          <w:vertAlign w:val="superscript"/>
          <w:lang w:val="fr-CH"/>
        </w:rPr>
        <w:t>o</w:t>
      </w:r>
      <w:r w:rsidRPr="00817E54">
        <w:rPr>
          <w:vertAlign w:val="superscript"/>
          <w:lang w:val="fr-CH"/>
        </w:rPr>
        <w:t>s </w:t>
      </w:r>
      <w:r w:rsidRPr="00817E54">
        <w:rPr>
          <w:lang w:val="fr-CH"/>
        </w:rPr>
        <w:t>1396 et 1397 de 1996 devront à cet effet s</w:t>
      </w:r>
      <w:r w:rsidR="00CD5BBC" w:rsidRPr="00817E54">
        <w:rPr>
          <w:lang w:val="fr-CH"/>
        </w:rPr>
        <w:t>’</w:t>
      </w:r>
      <w:r w:rsidRPr="00817E54">
        <w:rPr>
          <w:lang w:val="fr-CH"/>
        </w:rPr>
        <w:t>appliquer.</w:t>
      </w:r>
    </w:p>
    <w:p w:rsidR="00E75234" w:rsidRPr="00817E54" w:rsidRDefault="00E75234" w:rsidP="00817E54">
      <w:pPr>
        <w:spacing w:after="240"/>
        <w:ind w:left="1134" w:firstLine="567"/>
        <w:rPr>
          <w:lang w:val="fr-CH"/>
        </w:rPr>
      </w:pPr>
      <w:r w:rsidRPr="00817E54">
        <w:rPr>
          <w:lang w:val="fr-CH"/>
        </w:rPr>
        <w:t>Adapter et améliorer les moyens de coordination pour la mise en œuvre de la politique autochtone entre les différents organes gouvernementaux, ainsi qu</w:t>
      </w:r>
      <w:r w:rsidR="00CD5BBC" w:rsidRPr="00817E54">
        <w:rPr>
          <w:lang w:val="fr-CH"/>
        </w:rPr>
        <w:t>’</w:t>
      </w:r>
      <w:r w:rsidRPr="00817E54">
        <w:rPr>
          <w:lang w:val="fr-CH"/>
        </w:rPr>
        <w:t>entre les institutions sectorielles.</w:t>
      </w:r>
    </w:p>
    <w:p w:rsidR="00E75234" w:rsidRPr="0007592E" w:rsidRDefault="00E75234" w:rsidP="0007592E">
      <w:pPr>
        <w:spacing w:after="240"/>
        <w:ind w:left="1134" w:firstLine="567"/>
        <w:rPr>
          <w:lang w:val="fr-CH"/>
        </w:rPr>
      </w:pPr>
      <w:r w:rsidRPr="0007592E">
        <w:rPr>
          <w:lang w:val="fr-CH"/>
        </w:rPr>
        <w:t>Étendre la portée des institutions juridiques dans les territoires autochtones, en encourageant les formes traditionnelles de règlement des litiges et la mise en place d</w:t>
      </w:r>
      <w:r w:rsidR="00CD5BBC" w:rsidRPr="0007592E">
        <w:rPr>
          <w:lang w:val="fr-CH"/>
        </w:rPr>
        <w:t>’</w:t>
      </w:r>
      <w:r w:rsidRPr="0007592E">
        <w:rPr>
          <w:lang w:val="fr-CH"/>
        </w:rPr>
        <w:t>une juridiction spéciale autochtone. Concevoir et appliquer les mécanismes nécessaires à la négociation dans le règlement des litiges survenant dans les territoires autochtones, en coordination avec le Ministère de la justice et le Conseil supérieur de la magistrature.</w:t>
      </w:r>
    </w:p>
    <w:p w:rsidR="00E75234" w:rsidRPr="00BA52FB" w:rsidRDefault="00E75234" w:rsidP="00BA52FB">
      <w:pPr>
        <w:spacing w:after="240"/>
        <w:ind w:left="1134" w:firstLine="567"/>
        <w:rPr>
          <w:lang w:val="fr-CH"/>
        </w:rPr>
      </w:pPr>
      <w:r w:rsidRPr="00BA52FB">
        <w:rPr>
          <w:lang w:val="fr-CH"/>
        </w:rPr>
        <w:t>Fournir conseils et soutien aux programmes de gestion publique, en particulier dans le domaine de l</w:t>
      </w:r>
      <w:r w:rsidR="00CD5BBC" w:rsidRPr="00BA52FB">
        <w:rPr>
          <w:lang w:val="fr-CH"/>
        </w:rPr>
        <w:t>’</w:t>
      </w:r>
      <w:r w:rsidRPr="00BA52FB">
        <w:rPr>
          <w:lang w:val="fr-CH"/>
        </w:rPr>
        <w:t>administration des moyens de transfert, de concert avec l</w:t>
      </w:r>
      <w:r w:rsidR="00CD5BBC" w:rsidRPr="00BA52FB">
        <w:rPr>
          <w:lang w:val="fr-CH"/>
        </w:rPr>
        <w:t>’</w:t>
      </w:r>
      <w:r w:rsidRPr="00BA52FB">
        <w:rPr>
          <w:lang w:val="fr-CH"/>
        </w:rPr>
        <w:t>École supérieure d</w:t>
      </w:r>
      <w:r w:rsidR="00CD5BBC" w:rsidRPr="00BA52FB">
        <w:rPr>
          <w:lang w:val="fr-CH"/>
        </w:rPr>
        <w:t>’</w:t>
      </w:r>
      <w:r w:rsidRPr="00BA52FB">
        <w:rPr>
          <w:lang w:val="fr-CH"/>
        </w:rPr>
        <w:t>administration publique (ESAP).</w:t>
      </w:r>
    </w:p>
    <w:p w:rsidR="00E75234" w:rsidRPr="00050130" w:rsidRDefault="00E75234" w:rsidP="00050130">
      <w:pPr>
        <w:spacing w:after="240"/>
        <w:ind w:left="1134" w:firstLine="567"/>
        <w:rPr>
          <w:lang w:val="fr-CH"/>
        </w:rPr>
      </w:pPr>
      <w:r w:rsidRPr="00050130">
        <w:rPr>
          <w:lang w:val="fr-CH"/>
        </w:rPr>
        <w:t>Élaborer un plan interinstitutionnel qui permette la coordination nécessaire avec le Ministère de l</w:t>
      </w:r>
      <w:r w:rsidR="00CD5BBC" w:rsidRPr="00050130">
        <w:rPr>
          <w:lang w:val="fr-CH"/>
        </w:rPr>
        <w:t>’</w:t>
      </w:r>
      <w:r w:rsidRPr="00050130">
        <w:rPr>
          <w:lang w:val="fr-CH"/>
        </w:rPr>
        <w:t>environnement pour définir et utiliser les mécanismes de vérification des incidences écologiques sur les communautés autochtones, en garantissant leur participation à ces mécanismes.</w:t>
      </w:r>
    </w:p>
    <w:p w:rsidR="00E75234" w:rsidRPr="00050130" w:rsidRDefault="00E75234" w:rsidP="00050130">
      <w:pPr>
        <w:spacing w:after="240"/>
        <w:ind w:left="1134" w:firstLine="567"/>
        <w:rPr>
          <w:lang w:val="fr-CH"/>
        </w:rPr>
      </w:pPr>
      <w:r w:rsidRPr="00050130">
        <w:rPr>
          <w:lang w:val="fr-CH"/>
        </w:rPr>
        <w:t>Définir, également avec le Ministère de l</w:t>
      </w:r>
      <w:r w:rsidR="00CD5BBC" w:rsidRPr="00050130">
        <w:rPr>
          <w:lang w:val="fr-CH"/>
        </w:rPr>
        <w:t>’</w:t>
      </w:r>
      <w:r w:rsidRPr="00050130">
        <w:rPr>
          <w:lang w:val="fr-CH"/>
        </w:rPr>
        <w:t>environnement, les compétences de l</w:t>
      </w:r>
      <w:r w:rsidR="00CD5BBC" w:rsidRPr="00050130">
        <w:rPr>
          <w:lang w:val="fr-CH"/>
        </w:rPr>
        <w:t>’</w:t>
      </w:r>
      <w:r w:rsidRPr="00050130">
        <w:rPr>
          <w:lang w:val="fr-CH"/>
        </w:rPr>
        <w:t>État et des communautés autochtones en matière de protection de l</w:t>
      </w:r>
      <w:r w:rsidR="00CD5BBC" w:rsidRPr="00050130">
        <w:rPr>
          <w:lang w:val="fr-CH"/>
        </w:rPr>
        <w:t>’</w:t>
      </w:r>
      <w:r w:rsidRPr="00050130">
        <w:rPr>
          <w:lang w:val="fr-CH"/>
        </w:rPr>
        <w:t>environnement sur leur</w:t>
      </w:r>
      <w:r w:rsidR="00652B1A" w:rsidRPr="00050130">
        <w:rPr>
          <w:lang w:val="fr-CH"/>
        </w:rPr>
        <w:t>s</w:t>
      </w:r>
      <w:r w:rsidRPr="00050130">
        <w:rPr>
          <w:lang w:val="fr-CH"/>
        </w:rPr>
        <w:t xml:space="preserve"> territoire</w:t>
      </w:r>
      <w:r w:rsidR="00652B1A" w:rsidRPr="00050130">
        <w:rPr>
          <w:lang w:val="fr-CH"/>
        </w:rPr>
        <w:t>s</w:t>
      </w:r>
      <w:r w:rsidRPr="00050130">
        <w:rPr>
          <w:lang w:val="fr-CH"/>
        </w:rPr>
        <w:t>, en garantissant leur participation à l</w:t>
      </w:r>
      <w:r w:rsidR="00CD5BBC" w:rsidRPr="00050130">
        <w:rPr>
          <w:lang w:val="fr-CH"/>
        </w:rPr>
        <w:t>’</w:t>
      </w:r>
      <w:r w:rsidRPr="00050130">
        <w:rPr>
          <w:lang w:val="fr-CH"/>
        </w:rPr>
        <w:t>utilisation et la préservation de ces ressources, de même qu</w:t>
      </w:r>
      <w:r w:rsidR="00CD5BBC" w:rsidRPr="00050130">
        <w:rPr>
          <w:lang w:val="fr-CH"/>
        </w:rPr>
        <w:t>’</w:t>
      </w:r>
      <w:r w:rsidRPr="00050130">
        <w:rPr>
          <w:lang w:val="fr-CH"/>
        </w:rPr>
        <w:t>aux avantages en découlant.</w:t>
      </w:r>
    </w:p>
    <w:p w:rsidR="00E75234" w:rsidRPr="00050130" w:rsidRDefault="00E75234" w:rsidP="00050130">
      <w:pPr>
        <w:spacing w:after="240"/>
        <w:ind w:left="1134" w:firstLine="567"/>
        <w:rPr>
          <w:lang w:val="fr-CH"/>
        </w:rPr>
      </w:pPr>
      <w:r w:rsidRPr="00050130">
        <w:rPr>
          <w:lang w:val="fr-CH"/>
        </w:rPr>
        <w:t>Prévoir la consultation préalable, en tant que moyen de concertation, eu égard aux macroprojets d</w:t>
      </w:r>
      <w:r w:rsidR="00CD5BBC" w:rsidRPr="00050130">
        <w:rPr>
          <w:lang w:val="fr-CH"/>
        </w:rPr>
        <w:t>’</w:t>
      </w:r>
      <w:r w:rsidRPr="00050130">
        <w:rPr>
          <w:lang w:val="fr-CH"/>
        </w:rPr>
        <w:t>exploration et d</w:t>
      </w:r>
      <w:r w:rsidR="00CD5BBC" w:rsidRPr="00050130">
        <w:rPr>
          <w:lang w:val="fr-CH"/>
        </w:rPr>
        <w:t>’</w:t>
      </w:r>
      <w:r w:rsidRPr="00050130">
        <w:rPr>
          <w:lang w:val="fr-CH"/>
        </w:rPr>
        <w:t>exploitation des ressources naturelles, ainsi que d</w:t>
      </w:r>
      <w:r w:rsidR="00CD5BBC" w:rsidRPr="00050130">
        <w:rPr>
          <w:lang w:val="fr-CH"/>
        </w:rPr>
        <w:t>’</w:t>
      </w:r>
      <w:r w:rsidRPr="00050130">
        <w:rPr>
          <w:lang w:val="fr-CH"/>
        </w:rPr>
        <w:t>infrastructure</w:t>
      </w:r>
      <w:r w:rsidR="0004204D" w:rsidRPr="00050130">
        <w:rPr>
          <w:lang w:val="fr-CH"/>
        </w:rPr>
        <w:t xml:space="preserve"> routière susceptibles de peser sur les écosystèmes ou </w:t>
      </w:r>
      <w:r w:rsidR="00652B1A" w:rsidRPr="00050130">
        <w:rPr>
          <w:lang w:val="fr-CH"/>
        </w:rPr>
        <w:t>leur</w:t>
      </w:r>
      <w:r w:rsidR="0004204D" w:rsidRPr="00050130">
        <w:rPr>
          <w:lang w:val="fr-CH"/>
        </w:rPr>
        <w:t xml:space="preserve"> survie culturelle. Poursuivre l</w:t>
      </w:r>
      <w:r w:rsidR="00CD5BBC" w:rsidRPr="00050130">
        <w:rPr>
          <w:lang w:val="fr-CH"/>
        </w:rPr>
        <w:t>’</w:t>
      </w:r>
      <w:r w:rsidR="0004204D" w:rsidRPr="00050130">
        <w:rPr>
          <w:lang w:val="fr-CH"/>
        </w:rPr>
        <w:t>élaboration d</w:t>
      </w:r>
      <w:r w:rsidR="00CD5BBC" w:rsidRPr="00050130">
        <w:rPr>
          <w:lang w:val="fr-CH"/>
        </w:rPr>
        <w:t>’</w:t>
      </w:r>
      <w:r w:rsidR="0004204D" w:rsidRPr="00050130">
        <w:rPr>
          <w:lang w:val="fr-CH"/>
        </w:rPr>
        <w:t>une réglementation en matière d</w:t>
      </w:r>
      <w:r w:rsidR="00CD5BBC" w:rsidRPr="00050130">
        <w:rPr>
          <w:lang w:val="fr-CH"/>
        </w:rPr>
        <w:t>’</w:t>
      </w:r>
      <w:r w:rsidR="0004204D" w:rsidRPr="00050130">
        <w:rPr>
          <w:lang w:val="fr-CH"/>
        </w:rPr>
        <w:t>accès aux ressources génétiques et à la biodiversité sur les territoires autochtones.</w:t>
      </w:r>
    </w:p>
    <w:p w:rsidR="0004204D" w:rsidRPr="00050130" w:rsidRDefault="0004204D" w:rsidP="00050130">
      <w:pPr>
        <w:spacing w:after="240"/>
        <w:ind w:left="1134" w:firstLine="567"/>
        <w:rPr>
          <w:lang w:val="fr-CH"/>
        </w:rPr>
      </w:pPr>
      <w:r w:rsidRPr="00050130">
        <w:rPr>
          <w:lang w:val="fr-CH"/>
        </w:rPr>
        <w:t>Enfin, établir en coordination avec le Ministère des relations extérieures des politiques internationales et frontalières liées aux peuples autochtones, par la mise en place de forums, rencontres et réunions qui permettent de conclure des accords internationaux en matière de développement, de coopération, de règlement de litiges, de préservation de la biodiversité, de protection et promotion des droits des peuples autochtones.</w:t>
      </w:r>
    </w:p>
    <w:p w:rsidR="0004204D" w:rsidRPr="00050130" w:rsidRDefault="0004204D" w:rsidP="00050130">
      <w:pPr>
        <w:spacing w:after="240"/>
        <w:ind w:firstLine="567"/>
        <w:rPr>
          <w:i/>
          <w:lang w:val="fr-CH"/>
        </w:rPr>
      </w:pPr>
      <w:r w:rsidRPr="00050130">
        <w:rPr>
          <w:rStyle w:val="StyleQuotation-ParenretraitGrasCar"/>
          <w:b w:val="0"/>
          <w:lang w:val="fr-CH"/>
        </w:rPr>
        <w:t>3.</w:t>
      </w:r>
      <w:r w:rsidRPr="00050130">
        <w:rPr>
          <w:rStyle w:val="StyleQuotation-ParenretraitGrasCar"/>
          <w:lang w:val="fr-CH"/>
        </w:rPr>
        <w:tab/>
      </w:r>
      <w:r w:rsidRPr="00050130">
        <w:rPr>
          <w:i/>
          <w:lang w:val="fr-CH"/>
        </w:rPr>
        <w:t>Roms</w:t>
      </w:r>
    </w:p>
    <w:p w:rsidR="0004204D" w:rsidRPr="00050130" w:rsidRDefault="0004204D" w:rsidP="00050130">
      <w:pPr>
        <w:spacing w:after="240"/>
        <w:ind w:left="567" w:firstLine="567"/>
        <w:rPr>
          <w:lang w:val="fr-CH"/>
        </w:rPr>
      </w:pPr>
      <w:r w:rsidRPr="00050130">
        <w:rPr>
          <w:lang w:val="fr-CH"/>
        </w:rPr>
        <w:t>Enfin, il est ressorti du Plan de développement 1998-2002 que les Roms, connus également sous le nom de gitans, forment un peuple tribal que caractérise une forte tradition nomade adaptée aux nouvelles formes d</w:t>
      </w:r>
      <w:r w:rsidR="00CD5BBC" w:rsidRPr="00050130">
        <w:rPr>
          <w:lang w:val="fr-CH"/>
        </w:rPr>
        <w:t>’</w:t>
      </w:r>
      <w:r w:rsidRPr="00050130">
        <w:rPr>
          <w:lang w:val="fr-CH"/>
        </w:rPr>
        <w:t>errance</w:t>
      </w:r>
      <w:r w:rsidR="00E0327A" w:rsidRPr="00050130">
        <w:rPr>
          <w:lang w:val="fr-CH"/>
        </w:rPr>
        <w:t xml:space="preserve">. </w:t>
      </w:r>
      <w:r w:rsidRPr="00050130">
        <w:rPr>
          <w:lang w:val="fr-CH"/>
        </w:rPr>
        <w:t>Aucun recensement ne précise le nombre et la localisation exacte de cette population, leurs principaux foyers étant toutefois les villes de Bogotá, Girón, Cúcuta, Cali et Sogamoso. Le plan dispose à leur propos:</w:t>
      </w:r>
    </w:p>
    <w:p w:rsidR="0004204D" w:rsidRDefault="0004204D" w:rsidP="00050130">
      <w:pPr>
        <w:spacing w:after="240"/>
        <w:ind w:left="1134" w:firstLine="567"/>
        <w:rPr>
          <w:lang w:val="fr-CH"/>
        </w:rPr>
      </w:pPr>
      <w:r w:rsidRPr="00050130">
        <w:rPr>
          <w:lang w:val="fr-CH"/>
        </w:rPr>
        <w:t>Compte tenu de la responsabilité constitutionnelle de reconnaître et protéger la diversité ethnique et culturelle de la nation, ainsi que du devoir incombant à l</w:t>
      </w:r>
      <w:r w:rsidR="00CD5BBC" w:rsidRPr="00050130">
        <w:rPr>
          <w:lang w:val="fr-CH"/>
        </w:rPr>
        <w:t>’</w:t>
      </w:r>
      <w:r w:rsidRPr="00050130">
        <w:rPr>
          <w:lang w:val="fr-CH"/>
        </w:rPr>
        <w:t xml:space="preserve">État de protéger les richesses naturelles, le </w:t>
      </w:r>
      <w:r w:rsidR="00050130">
        <w:rPr>
          <w:lang w:val="fr-CH"/>
        </w:rPr>
        <w:t>G</w:t>
      </w:r>
      <w:r w:rsidRPr="00050130">
        <w:rPr>
          <w:lang w:val="fr-CH"/>
        </w:rPr>
        <w:t>ouvernement chargera le Ministère de l</w:t>
      </w:r>
      <w:r w:rsidR="00CD5BBC" w:rsidRPr="00050130">
        <w:rPr>
          <w:lang w:val="fr-CH"/>
        </w:rPr>
        <w:t>’</w:t>
      </w:r>
      <w:r w:rsidRPr="00050130">
        <w:rPr>
          <w:lang w:val="fr-CH"/>
        </w:rPr>
        <w:t>intérieur de veiller à intégrer ces communautés [roms] dans ses objectifs tant de lutte contre la pauvreté que d</w:t>
      </w:r>
      <w:r w:rsidR="00CD5BBC" w:rsidRPr="00050130">
        <w:rPr>
          <w:lang w:val="fr-CH"/>
        </w:rPr>
        <w:t>’</w:t>
      </w:r>
      <w:r w:rsidRPr="00050130">
        <w:rPr>
          <w:lang w:val="fr-CH"/>
        </w:rPr>
        <w:t>amélioration de la qualité de vie des Colombiens, en respectant les particularités culturelles et en se concertant avec leurs représentants pour remédier aux principaux problèmes rencontrés.</w:t>
      </w:r>
      <w:r w:rsidR="00050130">
        <w:rPr>
          <w:lang w:val="fr-CH"/>
        </w:rPr>
        <w:t>»</w:t>
      </w:r>
      <w:r w:rsidR="00004A40">
        <w:rPr>
          <w:lang w:val="fr-CH"/>
        </w:rPr>
        <w:t>.</w:t>
      </w:r>
    </w:p>
    <w:p w:rsidR="0004204D" w:rsidRPr="00572229" w:rsidRDefault="00B8686C" w:rsidP="00B8686C">
      <w:pPr>
        <w:spacing w:after="240"/>
        <w:ind w:left="567" w:hanging="567"/>
        <w:rPr>
          <w:b/>
          <w:lang w:val="fr-CH"/>
        </w:rPr>
      </w:pPr>
      <w:r>
        <w:rPr>
          <w:b/>
          <w:lang w:val="fr-CH"/>
        </w:rPr>
        <w:t>b)</w:t>
      </w:r>
      <w:r w:rsidR="005C4482" w:rsidRPr="00572229">
        <w:rPr>
          <w:b/>
          <w:lang w:val="fr-CH"/>
        </w:rPr>
        <w:tab/>
        <w:t xml:space="preserve">Plan national de développement 2002-2006, intitulé </w:t>
      </w:r>
      <w:r>
        <w:rPr>
          <w:b/>
          <w:lang w:val="fr-CH"/>
        </w:rPr>
        <w:t>«V</w:t>
      </w:r>
      <w:r w:rsidR="005C4482" w:rsidRPr="00572229">
        <w:rPr>
          <w:b/>
          <w:lang w:val="fr-CH"/>
        </w:rPr>
        <w:t xml:space="preserve">ers un </w:t>
      </w:r>
      <w:r w:rsidR="003B3E4B" w:rsidRPr="00572229">
        <w:rPr>
          <w:b/>
          <w:lang w:val="fr-CH"/>
        </w:rPr>
        <w:t>É</w:t>
      </w:r>
      <w:r w:rsidR="005C4482" w:rsidRPr="00572229">
        <w:rPr>
          <w:b/>
          <w:lang w:val="fr-CH"/>
        </w:rPr>
        <w:t>tat communautaire</w:t>
      </w:r>
      <w:r>
        <w:rPr>
          <w:b/>
          <w:lang w:val="fr-CH"/>
        </w:rPr>
        <w:t>»</w:t>
      </w:r>
      <w:r w:rsidR="005C4482" w:rsidRPr="00572229">
        <w:rPr>
          <w:b/>
          <w:lang w:val="fr-CH"/>
        </w:rPr>
        <w:t xml:space="preserve"> (</w:t>
      </w:r>
      <w:r w:rsidR="00652B1A" w:rsidRPr="00572229">
        <w:rPr>
          <w:b/>
          <w:lang w:val="fr-CH"/>
        </w:rPr>
        <w:t xml:space="preserve">M. </w:t>
      </w:r>
      <w:r w:rsidR="005C4482" w:rsidRPr="00572229">
        <w:rPr>
          <w:b/>
          <w:lang w:val="fr-CH"/>
        </w:rPr>
        <w:t>Alvaro Uribe Vélez)</w:t>
      </w:r>
    </w:p>
    <w:p w:rsidR="005C4482" w:rsidRPr="00572229" w:rsidRDefault="00B8686C" w:rsidP="00EB3306">
      <w:pPr>
        <w:spacing w:after="240"/>
        <w:rPr>
          <w:lang w:val="fr-CH"/>
        </w:rPr>
      </w:pPr>
      <w:r>
        <w:rPr>
          <w:lang w:val="fr-CH"/>
        </w:rPr>
        <w:t>99.</w:t>
      </w:r>
      <w:r>
        <w:rPr>
          <w:lang w:val="fr-CH"/>
        </w:rPr>
        <w:tab/>
      </w:r>
      <w:r w:rsidR="005C4482" w:rsidRPr="00572229">
        <w:rPr>
          <w:lang w:val="fr-CH"/>
        </w:rPr>
        <w:t xml:space="preserve">Le Plan de développement, élaboré durant le premier mandat du Président Alvaro Uribe Vélez, a établi la nécessité de favoriser une </w:t>
      </w:r>
      <w:r w:rsidR="005C4482" w:rsidRPr="00572229">
        <w:rPr>
          <w:i/>
          <w:lang w:val="fr-CH"/>
        </w:rPr>
        <w:t>équité sociale</w:t>
      </w:r>
      <w:r w:rsidR="005C4482" w:rsidRPr="00572229">
        <w:rPr>
          <w:lang w:val="fr-CH"/>
        </w:rPr>
        <w:t>, pour laquelle il fallait: a) mieux rentabiliser les dépenses sociales pour que le maximum de ressources donnent de meilleurs résultats; b) mieux cibler les dépenses pour que les ressources atteignent les plus nécessiteux et c) renforcer le système de protection sociale pour que les crises économiques ne compromettent pas les possibilités futures des groupes les plus vulnérables, autant d</w:t>
      </w:r>
      <w:r w:rsidR="00CD5BBC" w:rsidRPr="00572229">
        <w:rPr>
          <w:lang w:val="fr-CH"/>
        </w:rPr>
        <w:t>’</w:t>
      </w:r>
      <w:r w:rsidR="005C4482" w:rsidRPr="00572229">
        <w:rPr>
          <w:lang w:val="fr-CH"/>
        </w:rPr>
        <w:t>éléments propres à renforcer les groupes ethniques, victimes de l</w:t>
      </w:r>
      <w:r w:rsidR="00CD5BBC" w:rsidRPr="00572229">
        <w:rPr>
          <w:lang w:val="fr-CH"/>
        </w:rPr>
        <w:t>’</w:t>
      </w:r>
      <w:r w:rsidR="005C4482" w:rsidRPr="00572229">
        <w:rPr>
          <w:lang w:val="fr-CH"/>
        </w:rPr>
        <w:t>iniquité sociale. À cet, effet, il conviendra:</w:t>
      </w:r>
    </w:p>
    <w:p w:rsidR="005C4482" w:rsidRPr="00B8686C" w:rsidRDefault="005C4482" w:rsidP="00B8686C">
      <w:pPr>
        <w:spacing w:after="240"/>
        <w:ind w:left="567"/>
        <w:rPr>
          <w:lang w:val="fr-CH"/>
        </w:rPr>
      </w:pPr>
      <w:r w:rsidRPr="00B8686C">
        <w:rPr>
          <w:lang w:val="fr-CH"/>
        </w:rPr>
        <w:t>D</w:t>
      </w:r>
      <w:r w:rsidR="00CD5BBC" w:rsidRPr="00B8686C">
        <w:rPr>
          <w:lang w:val="fr-CH"/>
        </w:rPr>
        <w:t>’</w:t>
      </w:r>
      <w:r w:rsidRPr="00B8686C">
        <w:rPr>
          <w:lang w:val="fr-CH"/>
        </w:rPr>
        <w:t>établir des mécanismes de concertation avec les communautés autochtones et afro</w:t>
      </w:r>
      <w:r w:rsidRPr="00B8686C">
        <w:rPr>
          <w:lang w:val="fr-CH"/>
        </w:rPr>
        <w:noBreakHyphen/>
        <w:t>colombiennes en vue d</w:t>
      </w:r>
      <w:r w:rsidR="00CD5BBC" w:rsidRPr="00B8686C">
        <w:rPr>
          <w:lang w:val="fr-CH"/>
        </w:rPr>
        <w:t>’</w:t>
      </w:r>
      <w:r w:rsidRPr="00B8686C">
        <w:rPr>
          <w:lang w:val="fr-CH"/>
        </w:rPr>
        <w:t>améliorer leurs conditions de vie et veiller à étendre à ces communautés les services des systèmes financiers et de crédit.</w:t>
      </w:r>
    </w:p>
    <w:p w:rsidR="005C4482" w:rsidRPr="00B8686C" w:rsidRDefault="005C4482" w:rsidP="00B8686C">
      <w:pPr>
        <w:spacing w:after="240"/>
        <w:ind w:left="567"/>
        <w:rPr>
          <w:lang w:val="fr-CH"/>
        </w:rPr>
      </w:pPr>
      <w:r w:rsidRPr="00B8686C">
        <w:rPr>
          <w:lang w:val="fr-CH"/>
        </w:rPr>
        <w:t>De mettre au point des instruments juridiques qui facilitent le développement de la population insulaire de l</w:t>
      </w:r>
      <w:r w:rsidR="00CD5BBC" w:rsidRPr="00B8686C">
        <w:rPr>
          <w:lang w:val="fr-CH"/>
        </w:rPr>
        <w:t>’</w:t>
      </w:r>
      <w:r w:rsidRPr="00B8686C">
        <w:rPr>
          <w:lang w:val="fr-CH"/>
        </w:rPr>
        <w:t xml:space="preserve">archipel de San Andrés, Providencia et Santa Catalina. </w:t>
      </w:r>
    </w:p>
    <w:p w:rsidR="005C4482" w:rsidRPr="00B8686C" w:rsidRDefault="005C4482" w:rsidP="00B8686C">
      <w:pPr>
        <w:spacing w:after="240"/>
        <w:ind w:left="567"/>
        <w:rPr>
          <w:lang w:val="fr-CH"/>
        </w:rPr>
      </w:pPr>
      <w:r w:rsidRPr="00B8686C">
        <w:rPr>
          <w:lang w:val="fr-CH"/>
        </w:rPr>
        <w:t>De proposer des mécanismes qui reconnaissent les droits et les pratiques coutumières des Roms (gitans), tout en favorisant des programmes et projets tendant à améliorer leurs conditions de vie.</w:t>
      </w:r>
    </w:p>
    <w:p w:rsidR="005C4482" w:rsidRPr="00B8686C" w:rsidRDefault="005C4482" w:rsidP="00B8686C">
      <w:pPr>
        <w:spacing w:after="240"/>
        <w:ind w:left="567"/>
        <w:rPr>
          <w:lang w:val="fr-CH"/>
        </w:rPr>
      </w:pPr>
      <w:r w:rsidRPr="00B8686C">
        <w:rPr>
          <w:lang w:val="fr-CH"/>
        </w:rPr>
        <w:t>D</w:t>
      </w:r>
      <w:r w:rsidR="00CD5BBC" w:rsidRPr="00B8686C">
        <w:rPr>
          <w:lang w:val="fr-CH"/>
        </w:rPr>
        <w:t>’</w:t>
      </w:r>
      <w:r w:rsidRPr="00B8686C">
        <w:rPr>
          <w:lang w:val="fr-CH"/>
        </w:rPr>
        <w:t>aider les peuples autochtones à concevoir leurs propres plans de vie, conformément à leur vision cosmologique. L</w:t>
      </w:r>
      <w:r w:rsidR="00CD5BBC" w:rsidRPr="00B8686C">
        <w:rPr>
          <w:lang w:val="fr-CH"/>
        </w:rPr>
        <w:t>’</w:t>
      </w:r>
      <w:r w:rsidRPr="00B8686C">
        <w:rPr>
          <w:lang w:val="fr-CH"/>
        </w:rPr>
        <w:t>État contribuera à leur élaboration et leur exécution, tout en garantissant le respect des conventions et traités internationaux pour un dû exercice des droits des peuples autochtones.</w:t>
      </w:r>
    </w:p>
    <w:p w:rsidR="005C4482" w:rsidRPr="00B8686C" w:rsidRDefault="005C4482" w:rsidP="00B8686C">
      <w:pPr>
        <w:spacing w:after="240"/>
        <w:ind w:left="567"/>
        <w:rPr>
          <w:lang w:val="fr-CH"/>
        </w:rPr>
      </w:pPr>
      <w:r w:rsidRPr="00B8686C">
        <w:rPr>
          <w:lang w:val="fr-CH"/>
        </w:rPr>
        <w:t>Dans les départements comptant une population autochtone, l</w:t>
      </w:r>
      <w:r w:rsidR="00CD5BBC" w:rsidRPr="00B8686C">
        <w:rPr>
          <w:lang w:val="fr-CH"/>
        </w:rPr>
        <w:t>’</w:t>
      </w:r>
      <w:r w:rsidRPr="00B8686C">
        <w:rPr>
          <w:lang w:val="fr-CH"/>
        </w:rPr>
        <w:t>utilisation des ressources affectées aux projets régionaux ventilés par secteur sera considérée comme l</w:t>
      </w:r>
      <w:r w:rsidR="00CD5BBC" w:rsidRPr="00B8686C">
        <w:rPr>
          <w:lang w:val="fr-CH"/>
        </w:rPr>
        <w:t>’</w:t>
      </w:r>
      <w:r w:rsidRPr="00B8686C">
        <w:rPr>
          <w:lang w:val="fr-CH"/>
        </w:rPr>
        <w:t>un des critères p</w:t>
      </w:r>
      <w:r w:rsidR="00652B1A" w:rsidRPr="00B8686C">
        <w:rPr>
          <w:lang w:val="fr-CH"/>
        </w:rPr>
        <w:t>ropres à</w:t>
      </w:r>
      <w:r w:rsidRPr="00B8686C">
        <w:rPr>
          <w:lang w:val="fr-CH"/>
        </w:rPr>
        <w:t xml:space="preserve"> définir les projets, la proportion de population autochtone dans ces départements, conformément à leurs plans d</w:t>
      </w:r>
      <w:r w:rsidR="00CD5BBC" w:rsidRPr="00B8686C">
        <w:rPr>
          <w:lang w:val="fr-CH"/>
        </w:rPr>
        <w:t>’</w:t>
      </w:r>
      <w:r w:rsidRPr="00B8686C">
        <w:rPr>
          <w:lang w:val="fr-CH"/>
        </w:rPr>
        <w:t>existence. Les crédits alloués au département pour les programmes de santé, d</w:t>
      </w:r>
      <w:r w:rsidR="00CD5BBC" w:rsidRPr="00B8686C">
        <w:rPr>
          <w:lang w:val="fr-CH"/>
        </w:rPr>
        <w:t>’</w:t>
      </w:r>
      <w:r w:rsidRPr="00B8686C">
        <w:rPr>
          <w:lang w:val="fr-CH"/>
        </w:rPr>
        <w:t>éducation, d</w:t>
      </w:r>
      <w:r w:rsidR="00CD5BBC" w:rsidRPr="00B8686C">
        <w:rPr>
          <w:lang w:val="fr-CH"/>
        </w:rPr>
        <w:t>’</w:t>
      </w:r>
      <w:r w:rsidRPr="00B8686C">
        <w:rPr>
          <w:lang w:val="fr-CH"/>
        </w:rPr>
        <w:t>assainissement de base tiendront compte des projets d</w:t>
      </w:r>
      <w:r w:rsidR="00CD5BBC" w:rsidRPr="00B8686C">
        <w:rPr>
          <w:lang w:val="fr-CH"/>
        </w:rPr>
        <w:t>’</w:t>
      </w:r>
      <w:r w:rsidRPr="00B8686C">
        <w:rPr>
          <w:lang w:val="fr-CH"/>
        </w:rPr>
        <w:t>ethnosanté, d</w:t>
      </w:r>
      <w:r w:rsidR="00CD5BBC" w:rsidRPr="00B8686C">
        <w:rPr>
          <w:lang w:val="fr-CH"/>
        </w:rPr>
        <w:t>’</w:t>
      </w:r>
      <w:r w:rsidRPr="00B8686C">
        <w:rPr>
          <w:lang w:val="fr-CH"/>
        </w:rPr>
        <w:t>ethno-éducation et d</w:t>
      </w:r>
      <w:r w:rsidR="00CD5BBC" w:rsidRPr="00B8686C">
        <w:rPr>
          <w:lang w:val="fr-CH"/>
        </w:rPr>
        <w:t>’</w:t>
      </w:r>
      <w:r w:rsidR="00D81E51" w:rsidRPr="00B8686C">
        <w:rPr>
          <w:lang w:val="fr-CH"/>
        </w:rPr>
        <w:t>assainissement</w:t>
      </w:r>
      <w:r w:rsidRPr="00B8686C">
        <w:rPr>
          <w:lang w:val="fr-CH"/>
        </w:rPr>
        <w:t xml:space="preserve"> élémentaire dans les </w:t>
      </w:r>
      <w:r w:rsidR="00D81E51" w:rsidRPr="00B8686C">
        <w:rPr>
          <w:lang w:val="fr-CH"/>
        </w:rPr>
        <w:t xml:space="preserve">communautés autochtones. </w:t>
      </w:r>
    </w:p>
    <w:p w:rsidR="00D81E51" w:rsidRPr="00B8686C" w:rsidRDefault="00D81E51" w:rsidP="00B8686C">
      <w:pPr>
        <w:spacing w:after="240"/>
        <w:ind w:left="567"/>
        <w:rPr>
          <w:lang w:val="fr-CH"/>
        </w:rPr>
      </w:pPr>
      <w:r w:rsidRPr="00B8686C">
        <w:rPr>
          <w:lang w:val="fr-CH"/>
        </w:rPr>
        <w:t xml:space="preserve">Le </w:t>
      </w:r>
      <w:r w:rsidR="00B8686C" w:rsidRPr="00B8686C">
        <w:rPr>
          <w:lang w:val="fr-CH"/>
        </w:rPr>
        <w:t>G</w:t>
      </w:r>
      <w:r w:rsidRPr="00B8686C">
        <w:rPr>
          <w:lang w:val="fr-CH"/>
        </w:rPr>
        <w:t>ouvernement élaborera une stratégie visant à orienter les ressources nationales, régionales et interinstitutionnelles pour accroître l</w:t>
      </w:r>
      <w:r w:rsidR="00CD5BBC" w:rsidRPr="00B8686C">
        <w:rPr>
          <w:lang w:val="fr-CH"/>
        </w:rPr>
        <w:t>’</w:t>
      </w:r>
      <w:r w:rsidRPr="00B8686C">
        <w:rPr>
          <w:lang w:val="fr-CH"/>
        </w:rPr>
        <w:t>acquisition de terres, ainsi que l</w:t>
      </w:r>
      <w:r w:rsidR="00CD5BBC" w:rsidRPr="00B8686C">
        <w:rPr>
          <w:lang w:val="fr-CH"/>
        </w:rPr>
        <w:t>’</w:t>
      </w:r>
      <w:r w:rsidRPr="00B8686C">
        <w:rPr>
          <w:lang w:val="fr-CH"/>
        </w:rPr>
        <w:t>établissement, l</w:t>
      </w:r>
      <w:r w:rsidR="00CD5BBC" w:rsidRPr="00B8686C">
        <w:rPr>
          <w:lang w:val="fr-CH"/>
        </w:rPr>
        <w:t>’</w:t>
      </w:r>
      <w:r w:rsidRPr="00B8686C">
        <w:rPr>
          <w:lang w:val="fr-CH"/>
        </w:rPr>
        <w:t>extension et l</w:t>
      </w:r>
      <w:r w:rsidR="00CD5BBC" w:rsidRPr="00B8686C">
        <w:rPr>
          <w:lang w:val="fr-CH"/>
        </w:rPr>
        <w:t>’</w:t>
      </w:r>
      <w:r w:rsidRPr="00B8686C">
        <w:rPr>
          <w:lang w:val="fr-CH"/>
        </w:rPr>
        <w:t xml:space="preserve">assainissement de </w:t>
      </w:r>
      <w:r w:rsidRPr="00B8686C">
        <w:rPr>
          <w:i/>
          <w:lang w:val="fr-CH"/>
        </w:rPr>
        <w:t>resguardos</w:t>
      </w:r>
      <w:r w:rsidRPr="00B8686C">
        <w:rPr>
          <w:lang w:val="fr-CH"/>
        </w:rPr>
        <w:t xml:space="preserve"> pour les peuples autochtones.</w:t>
      </w:r>
    </w:p>
    <w:p w:rsidR="00D81E51" w:rsidRPr="00572229" w:rsidRDefault="00D81E51" w:rsidP="00CE34FE">
      <w:pPr>
        <w:spacing w:after="240"/>
        <w:ind w:left="567"/>
        <w:rPr>
          <w:sz w:val="20"/>
          <w:lang w:val="fr-CH"/>
        </w:rPr>
      </w:pPr>
      <w:r w:rsidRPr="00340520">
        <w:rPr>
          <w:lang w:val="fr-CH"/>
        </w:rPr>
        <w:t>Le Ministère de l</w:t>
      </w:r>
      <w:r w:rsidR="00CD5BBC" w:rsidRPr="00340520">
        <w:rPr>
          <w:lang w:val="fr-CH"/>
        </w:rPr>
        <w:t>’</w:t>
      </w:r>
      <w:r w:rsidRPr="00340520">
        <w:rPr>
          <w:lang w:val="fr-CH"/>
        </w:rPr>
        <w:t>intérieur concevra et définira les politiques propres à élever le niveau de vie des groupes ethniques et à garantir leur participation aux décisions qui les concernent</w:t>
      </w:r>
      <w:r w:rsidRPr="00572229">
        <w:rPr>
          <w:sz w:val="20"/>
          <w:lang w:val="fr-CH"/>
        </w:rPr>
        <w:t>.</w:t>
      </w:r>
    </w:p>
    <w:p w:rsidR="00D81E51" w:rsidRPr="00705F26" w:rsidRDefault="00D81E51" w:rsidP="00CE34FE">
      <w:pPr>
        <w:spacing w:after="240"/>
        <w:ind w:left="567"/>
        <w:rPr>
          <w:lang w:val="fr-CH"/>
        </w:rPr>
      </w:pPr>
      <w:r w:rsidRPr="00705F26">
        <w:rPr>
          <w:lang w:val="fr-CH"/>
        </w:rPr>
        <w:t xml:space="preserve">Le </w:t>
      </w:r>
      <w:r w:rsidR="00CE34FE" w:rsidRPr="00705F26">
        <w:rPr>
          <w:lang w:val="fr-CH"/>
        </w:rPr>
        <w:t>G</w:t>
      </w:r>
      <w:r w:rsidRPr="00705F26">
        <w:rPr>
          <w:lang w:val="fr-CH"/>
        </w:rPr>
        <w:t>ouvernement national s</w:t>
      </w:r>
      <w:r w:rsidR="00CD5BBC" w:rsidRPr="00705F26">
        <w:rPr>
          <w:lang w:val="fr-CH"/>
        </w:rPr>
        <w:t>’</w:t>
      </w:r>
      <w:r w:rsidRPr="00705F26">
        <w:rPr>
          <w:lang w:val="fr-CH"/>
        </w:rPr>
        <w:t>emploiera à mettre en œuvre le plan national de développement de la population afro-colombienne, formulé par le Département national de la planification en 1998, en vue d</w:t>
      </w:r>
      <w:r w:rsidR="00CD5BBC" w:rsidRPr="00705F26">
        <w:rPr>
          <w:lang w:val="fr-CH"/>
        </w:rPr>
        <w:t>’</w:t>
      </w:r>
      <w:r w:rsidRPr="00705F26">
        <w:rPr>
          <w:lang w:val="fr-CH"/>
        </w:rPr>
        <w:t>édifier une nation pluriethnique et multiculturelle.</w:t>
      </w:r>
    </w:p>
    <w:p w:rsidR="00D81E51" w:rsidRPr="00705F26" w:rsidRDefault="00D81E51" w:rsidP="00CE34FE">
      <w:pPr>
        <w:spacing w:after="240"/>
        <w:ind w:left="567"/>
        <w:rPr>
          <w:lang w:val="fr-CH"/>
        </w:rPr>
      </w:pPr>
      <w:r w:rsidRPr="00705F26">
        <w:rPr>
          <w:lang w:val="fr-CH"/>
        </w:rPr>
        <w:t xml:space="preserve">Le </w:t>
      </w:r>
      <w:r w:rsidR="00CE34FE" w:rsidRPr="00705F26">
        <w:rPr>
          <w:lang w:val="fr-CH"/>
        </w:rPr>
        <w:t>G</w:t>
      </w:r>
      <w:r w:rsidRPr="00705F26">
        <w:rPr>
          <w:lang w:val="fr-CH"/>
        </w:rPr>
        <w:t>ouvernement adoptera des mesures d</w:t>
      </w:r>
      <w:r w:rsidR="00CD5BBC" w:rsidRPr="00705F26">
        <w:rPr>
          <w:lang w:val="fr-CH"/>
        </w:rPr>
        <w:t>’</w:t>
      </w:r>
      <w:r w:rsidRPr="00705F26">
        <w:rPr>
          <w:lang w:val="fr-CH"/>
        </w:rPr>
        <w:t>urgence spéciales pour garantir les droits de l</w:t>
      </w:r>
      <w:r w:rsidR="00CD5BBC" w:rsidRPr="00705F26">
        <w:rPr>
          <w:lang w:val="fr-CH"/>
        </w:rPr>
        <w:t>’</w:t>
      </w:r>
      <w:r w:rsidRPr="00705F26">
        <w:rPr>
          <w:lang w:val="fr-CH"/>
        </w:rPr>
        <w:t>homme et réparer les contrecoups dus au conflit armé.</w:t>
      </w:r>
    </w:p>
    <w:p w:rsidR="00D81E51" w:rsidRPr="00705F26" w:rsidRDefault="00D81E51" w:rsidP="00705F26">
      <w:pPr>
        <w:spacing w:after="240"/>
        <w:ind w:left="567"/>
        <w:rPr>
          <w:lang w:val="fr-CH"/>
        </w:rPr>
      </w:pPr>
      <w:r w:rsidRPr="00705F26">
        <w:rPr>
          <w:lang w:val="fr-CH"/>
        </w:rPr>
        <w:t>Un programme spécial d</w:t>
      </w:r>
      <w:r w:rsidR="00CD5BBC" w:rsidRPr="00705F26">
        <w:rPr>
          <w:lang w:val="fr-CH"/>
        </w:rPr>
        <w:t>’</w:t>
      </w:r>
      <w:r w:rsidRPr="00705F26">
        <w:rPr>
          <w:lang w:val="fr-CH"/>
        </w:rPr>
        <w:t>acquisition et de dotation de terres sera mis en place pour les communautés noires sans terres ou n</w:t>
      </w:r>
      <w:r w:rsidR="00CD5BBC" w:rsidRPr="00705F26">
        <w:rPr>
          <w:lang w:val="fr-CH"/>
        </w:rPr>
        <w:t>’</w:t>
      </w:r>
      <w:r w:rsidRPr="00705F26">
        <w:rPr>
          <w:lang w:val="fr-CH"/>
        </w:rPr>
        <w:t>en disposant qu</w:t>
      </w:r>
      <w:r w:rsidR="00CD5BBC" w:rsidRPr="00705F26">
        <w:rPr>
          <w:lang w:val="fr-CH"/>
        </w:rPr>
        <w:t>’</w:t>
      </w:r>
      <w:r w:rsidRPr="00705F26">
        <w:rPr>
          <w:lang w:val="fr-CH"/>
        </w:rPr>
        <w:t>insuffisamment. En outre, avec l</w:t>
      </w:r>
      <w:r w:rsidR="00CD5BBC" w:rsidRPr="00705F26">
        <w:rPr>
          <w:lang w:val="fr-CH"/>
        </w:rPr>
        <w:t>’</w:t>
      </w:r>
      <w:r w:rsidRPr="00705F26">
        <w:rPr>
          <w:lang w:val="fr-CH"/>
        </w:rPr>
        <w:t xml:space="preserve">appui des </w:t>
      </w:r>
      <w:r w:rsidR="00652B1A" w:rsidRPr="00705F26">
        <w:rPr>
          <w:lang w:val="fr-CH"/>
        </w:rPr>
        <w:t>collec</w:t>
      </w:r>
      <w:r w:rsidRPr="00705F26">
        <w:rPr>
          <w:lang w:val="fr-CH"/>
        </w:rPr>
        <w:t>ti</w:t>
      </w:r>
      <w:r w:rsidR="00652B1A" w:rsidRPr="00705F26">
        <w:rPr>
          <w:lang w:val="fr-CH"/>
        </w:rPr>
        <w:t>vi</w:t>
      </w:r>
      <w:r w:rsidRPr="00705F26">
        <w:rPr>
          <w:lang w:val="fr-CH"/>
        </w:rPr>
        <w:t>tés territoriales, des mesures viseront à légaliser et garantir l</w:t>
      </w:r>
      <w:r w:rsidR="00CD5BBC" w:rsidRPr="00705F26">
        <w:rPr>
          <w:lang w:val="fr-CH"/>
        </w:rPr>
        <w:t>’</w:t>
      </w:r>
      <w:r w:rsidRPr="00705F26">
        <w:rPr>
          <w:lang w:val="fr-CH"/>
        </w:rPr>
        <w:t xml:space="preserve">octroi de titres de propriété en zones </w:t>
      </w:r>
      <w:r w:rsidR="003B2A68" w:rsidRPr="00705F26">
        <w:rPr>
          <w:lang w:val="fr-CH"/>
        </w:rPr>
        <w:t>sub</w:t>
      </w:r>
      <w:r w:rsidRPr="00705F26">
        <w:rPr>
          <w:lang w:val="fr-CH"/>
        </w:rPr>
        <w:t>urbaines, favoriser l</w:t>
      </w:r>
      <w:r w:rsidR="00CD5BBC" w:rsidRPr="00705F26">
        <w:rPr>
          <w:lang w:val="fr-CH"/>
        </w:rPr>
        <w:t>’</w:t>
      </w:r>
      <w:r w:rsidRPr="00705F26">
        <w:rPr>
          <w:lang w:val="fr-CH"/>
        </w:rPr>
        <w:t>accès de la communauté noire aux différents programmes de logement et contribuer à l</w:t>
      </w:r>
      <w:r w:rsidR="00CD5BBC" w:rsidRPr="00705F26">
        <w:rPr>
          <w:lang w:val="fr-CH"/>
        </w:rPr>
        <w:t>’</w:t>
      </w:r>
      <w:r w:rsidRPr="00705F26">
        <w:rPr>
          <w:lang w:val="fr-CH"/>
        </w:rPr>
        <w:t xml:space="preserve">installation de zones </w:t>
      </w:r>
      <w:r w:rsidR="00652B1A" w:rsidRPr="00705F26">
        <w:rPr>
          <w:lang w:val="fr-CH"/>
        </w:rPr>
        <w:t xml:space="preserve">réservées aux </w:t>
      </w:r>
      <w:r w:rsidRPr="00705F26">
        <w:rPr>
          <w:lang w:val="fr-CH"/>
        </w:rPr>
        <w:t xml:space="preserve">sports, </w:t>
      </w:r>
      <w:r w:rsidR="00652B1A" w:rsidRPr="00705F26">
        <w:rPr>
          <w:lang w:val="fr-CH"/>
        </w:rPr>
        <w:t xml:space="preserve">à la </w:t>
      </w:r>
      <w:r w:rsidRPr="00705F26">
        <w:rPr>
          <w:lang w:val="fr-CH"/>
        </w:rPr>
        <w:t xml:space="preserve">culture et </w:t>
      </w:r>
      <w:r w:rsidR="00652B1A" w:rsidRPr="00705F26">
        <w:rPr>
          <w:lang w:val="fr-CH"/>
        </w:rPr>
        <w:t>aux</w:t>
      </w:r>
      <w:r w:rsidRPr="00705F26">
        <w:rPr>
          <w:lang w:val="fr-CH"/>
        </w:rPr>
        <w:t xml:space="preserve"> loisirs, garantir une politique de l</w:t>
      </w:r>
      <w:r w:rsidR="00CD5BBC" w:rsidRPr="00705F26">
        <w:rPr>
          <w:lang w:val="fr-CH"/>
        </w:rPr>
        <w:t>’</w:t>
      </w:r>
      <w:r w:rsidRPr="00705F26">
        <w:rPr>
          <w:lang w:val="fr-CH"/>
        </w:rPr>
        <w:t>emploi, la santé, l</w:t>
      </w:r>
      <w:r w:rsidR="00CD5BBC" w:rsidRPr="00705F26">
        <w:rPr>
          <w:lang w:val="fr-CH"/>
        </w:rPr>
        <w:t>’</w:t>
      </w:r>
      <w:r w:rsidRPr="00705F26">
        <w:rPr>
          <w:lang w:val="fr-CH"/>
        </w:rPr>
        <w:t>accès aux crédits d</w:t>
      </w:r>
      <w:r w:rsidR="00CD5BBC" w:rsidRPr="00705F26">
        <w:rPr>
          <w:lang w:val="fr-CH"/>
        </w:rPr>
        <w:t>’</w:t>
      </w:r>
      <w:r w:rsidRPr="00705F26">
        <w:rPr>
          <w:lang w:val="fr-CH"/>
        </w:rPr>
        <w:t>encouragements et aux ressources de coopération qui servent de base pour renforcer les voies du développement productif.</w:t>
      </w:r>
    </w:p>
    <w:p w:rsidR="00D81E51" w:rsidRPr="00EB0650" w:rsidRDefault="00D81E51" w:rsidP="00EB0650">
      <w:pPr>
        <w:spacing w:after="240"/>
        <w:ind w:left="567"/>
        <w:rPr>
          <w:lang w:val="fr-CH"/>
        </w:rPr>
      </w:pPr>
      <w:r w:rsidRPr="00EB0650">
        <w:rPr>
          <w:lang w:val="fr-CH"/>
        </w:rPr>
        <w:t>Affecter des ressources et élaborer avec les communautés afro-colombiennes l</w:t>
      </w:r>
      <w:r w:rsidR="00CD5BBC" w:rsidRPr="00EB0650">
        <w:rPr>
          <w:lang w:val="fr-CH"/>
        </w:rPr>
        <w:t>’</w:t>
      </w:r>
      <w:r w:rsidRPr="00EB0650">
        <w:rPr>
          <w:lang w:val="fr-CH"/>
        </w:rPr>
        <w:t>établissement d</w:t>
      </w:r>
      <w:r w:rsidR="00CD5BBC" w:rsidRPr="00EB0650">
        <w:rPr>
          <w:lang w:val="fr-CH"/>
        </w:rPr>
        <w:t>’</w:t>
      </w:r>
      <w:r w:rsidRPr="00EB0650">
        <w:rPr>
          <w:lang w:val="fr-CH"/>
        </w:rPr>
        <w:t>un plan de développement intégral à long terme c</w:t>
      </w:r>
      <w:r w:rsidR="00EB0650">
        <w:rPr>
          <w:lang w:val="fr-CH"/>
        </w:rPr>
        <w:t>onformément à la loi </w:t>
      </w:r>
      <w:r w:rsidR="00B8686C" w:rsidRPr="00EB0650">
        <w:rPr>
          <w:lang w:val="fr-CH"/>
        </w:rPr>
        <w:t>n</w:t>
      </w:r>
      <w:r w:rsidR="00B8686C" w:rsidRPr="00EB0650">
        <w:rPr>
          <w:vertAlign w:val="superscript"/>
          <w:lang w:val="fr-CH"/>
        </w:rPr>
        <w:t>o</w:t>
      </w:r>
      <w:r w:rsidRPr="00EB0650">
        <w:rPr>
          <w:lang w:val="fr-CH"/>
        </w:rPr>
        <w:t>°70 de 1993, compte tenu de leurs perspectives et leurs particularités ethnoculturelles.</w:t>
      </w:r>
    </w:p>
    <w:p w:rsidR="008D1AA0" w:rsidRPr="00EB0650" w:rsidRDefault="008D1AA0" w:rsidP="00EB0650">
      <w:pPr>
        <w:spacing w:after="240"/>
        <w:ind w:left="567"/>
        <w:rPr>
          <w:lang w:val="fr-CH"/>
        </w:rPr>
      </w:pPr>
      <w:r w:rsidRPr="00EB0650">
        <w:rPr>
          <w:lang w:val="fr-CH"/>
        </w:rPr>
        <w:t>Renforcer les institutions pour garantir la participation des communautés noires et le développement de leur culture, ainsi que le renforcement de leur patrimoine.</w:t>
      </w:r>
    </w:p>
    <w:p w:rsidR="008D1AA0" w:rsidRPr="00EB0650" w:rsidRDefault="008D1AA0" w:rsidP="00EB0650">
      <w:pPr>
        <w:spacing w:after="240"/>
        <w:ind w:left="567"/>
        <w:rPr>
          <w:lang w:val="fr-CH"/>
        </w:rPr>
      </w:pPr>
      <w:r w:rsidRPr="00EB0650">
        <w:rPr>
          <w:lang w:val="fr-CH"/>
        </w:rPr>
        <w:t>En reconnaissance des propositions visant à établir les communautés afro-colombiennes, autochtones et métis</w:t>
      </w:r>
      <w:r w:rsidR="00652B1A" w:rsidRPr="00EB0650">
        <w:rPr>
          <w:lang w:val="fr-CH"/>
        </w:rPr>
        <w:t>ses</w:t>
      </w:r>
      <w:r w:rsidRPr="00EB0650">
        <w:rPr>
          <w:lang w:val="fr-CH"/>
        </w:rPr>
        <w:t>, et en application des engagements internationaux, l</w:t>
      </w:r>
      <w:r w:rsidR="00CD5BBC" w:rsidRPr="00EB0650">
        <w:rPr>
          <w:lang w:val="fr-CH"/>
        </w:rPr>
        <w:t>’</w:t>
      </w:r>
      <w:r w:rsidRPr="00EB0650">
        <w:rPr>
          <w:lang w:val="fr-CH"/>
        </w:rPr>
        <w:t xml:space="preserve">État élaborera une politique </w:t>
      </w:r>
      <w:r w:rsidR="00652B1A" w:rsidRPr="00EB0650">
        <w:rPr>
          <w:lang w:val="fr-CH"/>
        </w:rPr>
        <w:t>pour</w:t>
      </w:r>
      <w:r w:rsidRPr="00EB0650">
        <w:rPr>
          <w:lang w:val="fr-CH"/>
        </w:rPr>
        <w:t xml:space="preserve"> l</w:t>
      </w:r>
      <w:r w:rsidR="00CD5BBC" w:rsidRPr="00EB0650">
        <w:rPr>
          <w:lang w:val="fr-CH"/>
        </w:rPr>
        <w:t>’</w:t>
      </w:r>
      <w:r w:rsidRPr="00EB0650">
        <w:rPr>
          <w:lang w:val="fr-CH"/>
        </w:rPr>
        <w:t>écorégion stratégique du Pacifique colombien, qui se fondera sur l</w:t>
      </w:r>
      <w:r w:rsidR="00CD5BBC" w:rsidRPr="00EB0650">
        <w:rPr>
          <w:lang w:val="fr-CH"/>
        </w:rPr>
        <w:t>’</w:t>
      </w:r>
      <w:r w:rsidRPr="00EB0650">
        <w:rPr>
          <w:lang w:val="fr-CH"/>
        </w:rPr>
        <w:t>Agenda 21 et le Plan pour le Pacifique.</w:t>
      </w:r>
    </w:p>
    <w:p w:rsidR="008D1AA0" w:rsidRPr="00EB0650" w:rsidRDefault="008D1AA0" w:rsidP="00EB0650">
      <w:pPr>
        <w:spacing w:after="240"/>
        <w:ind w:left="567"/>
        <w:rPr>
          <w:lang w:val="fr-CH"/>
        </w:rPr>
      </w:pPr>
      <w:r w:rsidRPr="00EB0650">
        <w:rPr>
          <w:lang w:val="fr-CH"/>
        </w:rPr>
        <w:t>Concernant les domaines définis dans le Plan fondamental d</w:t>
      </w:r>
      <w:r w:rsidR="00CD5BBC" w:rsidRPr="00EB0650">
        <w:rPr>
          <w:lang w:val="fr-CH"/>
        </w:rPr>
        <w:t>’</w:t>
      </w:r>
      <w:r w:rsidRPr="00EB0650">
        <w:rPr>
          <w:lang w:val="fr-CH"/>
        </w:rPr>
        <w:t>aménagement du territoire, comme dans le cadre de la concertation avec les autochtones, où sont prévus des travaux d</w:t>
      </w:r>
      <w:r w:rsidR="00CD5BBC" w:rsidRPr="00EB0650">
        <w:rPr>
          <w:lang w:val="fr-CH"/>
        </w:rPr>
        <w:t>’</w:t>
      </w:r>
      <w:r w:rsidRPr="00EB0650">
        <w:rPr>
          <w:lang w:val="fr-CH"/>
        </w:rPr>
        <w:t>infrastructure intéressant les communes ou pour développer les zones économiques spéciales d</w:t>
      </w:r>
      <w:r w:rsidR="00CD5BBC" w:rsidRPr="00EB0650">
        <w:rPr>
          <w:lang w:val="fr-CH"/>
        </w:rPr>
        <w:t>’</w:t>
      </w:r>
      <w:r w:rsidRPr="00EB0650">
        <w:rPr>
          <w:lang w:val="fr-CH"/>
        </w:rPr>
        <w:t>exportation, la décision en matière d</w:t>
      </w:r>
      <w:r w:rsidR="00CD5BBC" w:rsidRPr="00EB0650">
        <w:rPr>
          <w:lang w:val="fr-CH"/>
        </w:rPr>
        <w:t>’</w:t>
      </w:r>
      <w:r w:rsidRPr="00EB0650">
        <w:rPr>
          <w:lang w:val="fr-CH"/>
        </w:rPr>
        <w:t>utilisation du sol relèvera, non pas du domaine de la concertation avec les autorités autochtones, mais de la compétence du conseil municipal d</w:t>
      </w:r>
      <w:r w:rsidR="00CD5BBC" w:rsidRPr="00EB0650">
        <w:rPr>
          <w:lang w:val="fr-CH"/>
        </w:rPr>
        <w:t>’</w:t>
      </w:r>
      <w:r w:rsidRPr="00EB0650">
        <w:rPr>
          <w:lang w:val="fr-CH"/>
        </w:rPr>
        <w:t>aménagement du territoire correspondant.</w:t>
      </w:r>
    </w:p>
    <w:p w:rsidR="008D1AA0" w:rsidRPr="00EB0650" w:rsidRDefault="008D1AA0" w:rsidP="00EB0650">
      <w:pPr>
        <w:spacing w:after="240"/>
        <w:ind w:left="567"/>
        <w:rPr>
          <w:lang w:val="fr-CH"/>
        </w:rPr>
      </w:pPr>
      <w:r w:rsidRPr="00EB0650">
        <w:rPr>
          <w:lang w:val="fr-CH"/>
        </w:rPr>
        <w:t>Un programme intégral d</w:t>
      </w:r>
      <w:r w:rsidR="00CD5BBC" w:rsidRPr="00EB0650">
        <w:rPr>
          <w:lang w:val="fr-CH"/>
        </w:rPr>
        <w:t>’</w:t>
      </w:r>
      <w:r w:rsidRPr="00EB0650">
        <w:rPr>
          <w:lang w:val="fr-CH"/>
        </w:rPr>
        <w:t>enregistrement et d</w:t>
      </w:r>
      <w:r w:rsidR="00CD5BBC" w:rsidRPr="00EB0650">
        <w:rPr>
          <w:lang w:val="fr-CH"/>
        </w:rPr>
        <w:t>’</w:t>
      </w:r>
      <w:r w:rsidRPr="00EB0650">
        <w:rPr>
          <w:lang w:val="fr-CH"/>
        </w:rPr>
        <w:t>identification sera conçu avec le concours de tous les groupes ethniques existants, conformément aux dispositions réglementaires.</w:t>
      </w:r>
    </w:p>
    <w:p w:rsidR="008D1AA0" w:rsidRPr="00EB0650" w:rsidRDefault="008D1AA0" w:rsidP="00EB0650">
      <w:pPr>
        <w:spacing w:after="240"/>
        <w:ind w:left="567"/>
        <w:rPr>
          <w:lang w:val="fr-CH"/>
        </w:rPr>
      </w:pPr>
      <w:r w:rsidRPr="00EB0650">
        <w:rPr>
          <w:lang w:val="fr-CH"/>
        </w:rPr>
        <w:t>L</w:t>
      </w:r>
      <w:r w:rsidR="00CD5BBC" w:rsidRPr="00EB0650">
        <w:rPr>
          <w:lang w:val="fr-CH"/>
        </w:rPr>
        <w:t>’</w:t>
      </w:r>
      <w:r w:rsidRPr="00EB0650">
        <w:rPr>
          <w:lang w:val="fr-CH"/>
        </w:rPr>
        <w:t>approbation d</w:t>
      </w:r>
      <w:r w:rsidR="00CD5BBC" w:rsidRPr="00EB0650">
        <w:rPr>
          <w:lang w:val="fr-CH"/>
        </w:rPr>
        <w:t>’</w:t>
      </w:r>
      <w:r w:rsidRPr="00EB0650">
        <w:rPr>
          <w:lang w:val="fr-CH"/>
        </w:rPr>
        <w:t>instruments internationaux de protection des peuples autochtones sera encouragée en fonction des possibilités financières.</w:t>
      </w:r>
    </w:p>
    <w:p w:rsidR="008D1AA0" w:rsidRPr="00EB0650" w:rsidRDefault="008D1AA0" w:rsidP="00EB0650">
      <w:pPr>
        <w:spacing w:after="240"/>
        <w:ind w:left="567"/>
        <w:rPr>
          <w:lang w:val="fr-CH"/>
        </w:rPr>
      </w:pPr>
      <w:r w:rsidRPr="00EB0650">
        <w:rPr>
          <w:lang w:val="fr-CH"/>
        </w:rPr>
        <w:t xml:space="preserve">Le </w:t>
      </w:r>
      <w:r w:rsidR="00EB0650" w:rsidRPr="00EB0650">
        <w:rPr>
          <w:lang w:val="fr-CH"/>
        </w:rPr>
        <w:t>G</w:t>
      </w:r>
      <w:r w:rsidRPr="00EB0650">
        <w:rPr>
          <w:lang w:val="fr-CH"/>
        </w:rPr>
        <w:t>ouvernement soutiendra le renforcement de l</w:t>
      </w:r>
      <w:r w:rsidR="00CD5BBC" w:rsidRPr="00EB0650">
        <w:rPr>
          <w:lang w:val="fr-CH"/>
        </w:rPr>
        <w:t>’</w:t>
      </w:r>
      <w:r w:rsidRPr="00EB0650">
        <w:rPr>
          <w:lang w:val="fr-CH"/>
        </w:rPr>
        <w:t>enseignement interculturel autochtone conformément aux principes d</w:t>
      </w:r>
      <w:r w:rsidR="00CD5BBC" w:rsidRPr="00EB0650">
        <w:rPr>
          <w:lang w:val="fr-CH"/>
        </w:rPr>
        <w:t>’</w:t>
      </w:r>
      <w:r w:rsidRPr="00EB0650">
        <w:rPr>
          <w:lang w:val="fr-CH"/>
        </w:rPr>
        <w:t>ethno-éducation contenus dans le patrimoine culturel indigène.</w:t>
      </w:r>
    </w:p>
    <w:p w:rsidR="008957E7" w:rsidRPr="00EB0650" w:rsidRDefault="008D1AA0" w:rsidP="00EB3306">
      <w:pPr>
        <w:spacing w:after="240"/>
        <w:rPr>
          <w:lang w:val="fr-CH"/>
        </w:rPr>
      </w:pPr>
      <w:r w:rsidRPr="00EB0650">
        <w:rPr>
          <w:lang w:val="fr-CH"/>
        </w:rPr>
        <w:t>Parallèlement au programme antérieur d</w:t>
      </w:r>
      <w:r w:rsidR="00CD5BBC" w:rsidRPr="00EB0650">
        <w:rPr>
          <w:lang w:val="fr-CH"/>
        </w:rPr>
        <w:t>’</w:t>
      </w:r>
      <w:r w:rsidRPr="00EB0650">
        <w:rPr>
          <w:lang w:val="fr-CH"/>
        </w:rPr>
        <w:t>investissement et compte tenu du fait que la situation en matière d</w:t>
      </w:r>
      <w:r w:rsidR="00CD5BBC" w:rsidRPr="00EB0650">
        <w:rPr>
          <w:lang w:val="fr-CH"/>
        </w:rPr>
        <w:t>’</w:t>
      </w:r>
      <w:r w:rsidRPr="00EB0650">
        <w:rPr>
          <w:lang w:val="fr-CH"/>
        </w:rPr>
        <w:t xml:space="preserve">ordre public en </w:t>
      </w:r>
      <w:r w:rsidR="00A17758" w:rsidRPr="00EB0650">
        <w:rPr>
          <w:lang w:val="fr-CH"/>
        </w:rPr>
        <w:t>Colombie</w:t>
      </w:r>
      <w:r w:rsidRPr="00EB0650">
        <w:rPr>
          <w:lang w:val="fr-CH"/>
        </w:rPr>
        <w:t xml:space="preserve">, en 2002, lésait considérablement les groupes ethniques minoritaires, le programme général de </w:t>
      </w:r>
      <w:r w:rsidRPr="00EB0650">
        <w:rPr>
          <w:i/>
          <w:lang w:val="fr-CH"/>
        </w:rPr>
        <w:t>sécurité démocratique</w:t>
      </w:r>
      <w:r w:rsidRPr="00EB0650">
        <w:rPr>
          <w:lang w:val="fr-CH"/>
        </w:rPr>
        <w:t xml:space="preserve"> a suscité de la part du </w:t>
      </w:r>
      <w:r w:rsidR="00EB0650">
        <w:rPr>
          <w:lang w:val="fr-CH"/>
        </w:rPr>
        <w:t>G</w:t>
      </w:r>
      <w:r w:rsidRPr="00EB0650">
        <w:rPr>
          <w:lang w:val="fr-CH"/>
        </w:rPr>
        <w:t>ouvernement une stratégie différente portant notamment sur les éléments suivants:</w:t>
      </w:r>
    </w:p>
    <w:p w:rsidR="008D1AA0" w:rsidRPr="00EB0650" w:rsidRDefault="00EB0650" w:rsidP="00EB0650">
      <w:pPr>
        <w:spacing w:after="240"/>
        <w:ind w:firstLine="567"/>
        <w:rPr>
          <w:lang w:val="fr-CH"/>
        </w:rPr>
      </w:pPr>
      <w:r w:rsidRPr="00EB0650">
        <w:rPr>
          <w:lang w:val="fr-CH"/>
        </w:rPr>
        <w:t>«</w:t>
      </w:r>
      <w:r w:rsidR="008D1AA0" w:rsidRPr="00EB0650">
        <w:rPr>
          <w:i/>
          <w:lang w:val="fr-CH"/>
        </w:rPr>
        <w:t>Développement des zones déprimées et de conflit</w:t>
      </w:r>
    </w:p>
    <w:p w:rsidR="008D1AA0" w:rsidRPr="00EB0650" w:rsidRDefault="008D1AA0" w:rsidP="00EB0650">
      <w:pPr>
        <w:spacing w:after="240"/>
        <w:ind w:left="567" w:firstLine="567"/>
        <w:rPr>
          <w:lang w:val="fr-CH"/>
        </w:rPr>
      </w:pPr>
      <w:r w:rsidRPr="00EB0650">
        <w:rPr>
          <w:lang w:val="fr-CH"/>
        </w:rPr>
        <w:t>Pour les zones marginalisées, on cherche à rétablir une base économique locale à partir de projets de production et de création de revenu</w:t>
      </w:r>
      <w:r w:rsidR="00664DA1" w:rsidRPr="00EB0650">
        <w:rPr>
          <w:lang w:val="fr-CH"/>
        </w:rPr>
        <w:t>s</w:t>
      </w:r>
      <w:r w:rsidRPr="00EB0650">
        <w:rPr>
          <w:lang w:val="fr-CH"/>
        </w:rPr>
        <w:t>, en particulier agricoles</w:t>
      </w:r>
      <w:r w:rsidR="00664DA1" w:rsidRPr="00EB0650">
        <w:rPr>
          <w:lang w:val="fr-CH"/>
        </w:rPr>
        <w:t>, forestiers, agroforestiers et sylvopastoraux. Ces projets, établis de concert avec les communautés, tiendront compte de tous les éléments de la chaîne – de la production à la commercialisation et l</w:t>
      </w:r>
      <w:r w:rsidR="00CD5BBC" w:rsidRPr="00EB0650">
        <w:rPr>
          <w:lang w:val="fr-CH"/>
        </w:rPr>
        <w:t>’</w:t>
      </w:r>
      <w:r w:rsidR="00664DA1" w:rsidRPr="00EB0650">
        <w:rPr>
          <w:lang w:val="fr-CH"/>
        </w:rPr>
        <w:t xml:space="preserve">agro-industrie – et chercheront à </w:t>
      </w:r>
      <w:r w:rsidR="00652B1A" w:rsidRPr="00EB0650">
        <w:rPr>
          <w:lang w:val="fr-CH"/>
        </w:rPr>
        <w:t xml:space="preserve">en </w:t>
      </w:r>
      <w:r w:rsidR="00664DA1" w:rsidRPr="00EB0650">
        <w:rPr>
          <w:lang w:val="fr-CH"/>
        </w:rPr>
        <w:t>soutenir les petits producteurs.</w:t>
      </w:r>
    </w:p>
    <w:p w:rsidR="00652B1A" w:rsidRPr="00EB0650" w:rsidRDefault="00664DA1" w:rsidP="00EB0650">
      <w:pPr>
        <w:spacing w:after="240"/>
        <w:ind w:left="567" w:firstLine="567"/>
        <w:rPr>
          <w:lang w:val="fr-CH"/>
        </w:rPr>
      </w:pPr>
      <w:r w:rsidRPr="00EB0650">
        <w:rPr>
          <w:lang w:val="fr-CH"/>
        </w:rPr>
        <w:t>Tout particulièrement, l</w:t>
      </w:r>
      <w:r w:rsidR="00CD5BBC" w:rsidRPr="00EB0650">
        <w:rPr>
          <w:lang w:val="fr-CH"/>
        </w:rPr>
        <w:t>’</w:t>
      </w:r>
      <w:r w:rsidRPr="00EB0650">
        <w:rPr>
          <w:lang w:val="fr-CH"/>
        </w:rPr>
        <w:t>accent sera mis sur le programme d</w:t>
      </w:r>
      <w:r w:rsidR="00CD5BBC" w:rsidRPr="00EB0650">
        <w:rPr>
          <w:lang w:val="fr-CH"/>
        </w:rPr>
        <w:t>’</w:t>
      </w:r>
      <w:r w:rsidRPr="00EB0650">
        <w:rPr>
          <w:lang w:val="fr-CH"/>
        </w:rPr>
        <w:t xml:space="preserve">activité de substitution en vue de remplacer les cultures illicites dans des zones écologiquement stratégiques, en garantissant à chaque étape des revenus qui affluent </w:t>
      </w:r>
      <w:r w:rsidR="00652B1A" w:rsidRPr="00EB0650">
        <w:rPr>
          <w:lang w:val="fr-CH"/>
        </w:rPr>
        <w:t xml:space="preserve">effectivement et </w:t>
      </w:r>
      <w:r w:rsidRPr="00EB0650">
        <w:rPr>
          <w:lang w:val="fr-CH"/>
        </w:rPr>
        <w:t>avec souplesse et en créant simultanément d</w:t>
      </w:r>
      <w:r w:rsidR="00CD5BBC" w:rsidRPr="00EB0650">
        <w:rPr>
          <w:lang w:val="fr-CH"/>
        </w:rPr>
        <w:t>’</w:t>
      </w:r>
      <w:r w:rsidRPr="00EB0650">
        <w:rPr>
          <w:lang w:val="fr-CH"/>
        </w:rPr>
        <w:t xml:space="preserve">autres moyens de subsistance et de création de revenu, à court terme, tels que les avantages accordés pour le traitement et la conservation et les programmes de sécurité alimentaire. </w:t>
      </w:r>
    </w:p>
    <w:p w:rsidR="00664DA1" w:rsidRPr="00EB0650" w:rsidRDefault="00664DA1" w:rsidP="00EB0650">
      <w:pPr>
        <w:spacing w:after="240"/>
        <w:ind w:left="567" w:firstLine="567"/>
        <w:rPr>
          <w:lang w:val="fr-CH"/>
        </w:rPr>
      </w:pPr>
      <w:r w:rsidRPr="00EB0650">
        <w:rPr>
          <w:lang w:val="fr-CH"/>
        </w:rPr>
        <w:t>Des mesures seront également prises pour mettre en place dans ces zones l</w:t>
      </w:r>
      <w:r w:rsidR="00CD5BBC" w:rsidRPr="00EB0650">
        <w:rPr>
          <w:lang w:val="fr-CH"/>
        </w:rPr>
        <w:t>’</w:t>
      </w:r>
      <w:r w:rsidRPr="00EB0650">
        <w:rPr>
          <w:lang w:val="fr-CH"/>
        </w:rPr>
        <w:t xml:space="preserve">infrastructure matérielle et sociale. En fait, elles permettront de renforcer le programme intitulé </w:t>
      </w:r>
      <w:r w:rsidR="00004A40">
        <w:rPr>
          <w:lang w:val="fr-CH"/>
        </w:rPr>
        <w:t>«</w:t>
      </w:r>
      <w:r w:rsidRPr="00EB0650">
        <w:rPr>
          <w:lang w:val="fr-CH"/>
        </w:rPr>
        <w:t>Colombie profonde</w:t>
      </w:r>
      <w:r w:rsidR="00EB0650">
        <w:rPr>
          <w:lang w:val="fr-CH"/>
        </w:rPr>
        <w:t>»</w:t>
      </w:r>
      <w:r w:rsidRPr="00EB0650">
        <w:rPr>
          <w:lang w:val="fr-CH"/>
        </w:rPr>
        <w:t xml:space="preserve"> et de terminer des projets routiers, aéroportuaires et fluviaux qui viennent d</w:t>
      </w:r>
      <w:r w:rsidR="00CD5BBC" w:rsidRPr="00EB0650">
        <w:rPr>
          <w:lang w:val="fr-CH"/>
        </w:rPr>
        <w:t>’</w:t>
      </w:r>
      <w:r w:rsidRPr="00EB0650">
        <w:rPr>
          <w:lang w:val="fr-CH"/>
        </w:rPr>
        <w:t>être entamés ou sont en cours. Sont également prévus des programmes d</w:t>
      </w:r>
      <w:r w:rsidR="00CD5BBC" w:rsidRPr="00EB0650">
        <w:rPr>
          <w:lang w:val="fr-CH"/>
        </w:rPr>
        <w:t>’</w:t>
      </w:r>
      <w:r w:rsidRPr="00EB0650">
        <w:rPr>
          <w:lang w:val="fr-CH"/>
        </w:rPr>
        <w:t>électrification des zones non reliées, comptant notamment l</w:t>
      </w:r>
      <w:r w:rsidR="00CD5BBC" w:rsidRPr="00EB0650">
        <w:rPr>
          <w:lang w:val="fr-CH"/>
        </w:rPr>
        <w:t>’</w:t>
      </w:r>
      <w:r w:rsidRPr="00EB0650">
        <w:rPr>
          <w:lang w:val="fr-CH"/>
        </w:rPr>
        <w:t xml:space="preserve">installation de petites centrales hydroélectriques, voire la construction de nouveaux réseaux, </w:t>
      </w:r>
      <w:r w:rsidR="007B5762" w:rsidRPr="00EB0650">
        <w:rPr>
          <w:lang w:val="fr-CH"/>
        </w:rPr>
        <w:t xml:space="preserve">la </w:t>
      </w:r>
      <w:r w:rsidRPr="00EB0650">
        <w:rPr>
          <w:lang w:val="fr-CH"/>
        </w:rPr>
        <w:t xml:space="preserve">normalisation des services dans les régions reliées ou non, </w:t>
      </w:r>
      <w:r w:rsidR="007B5762" w:rsidRPr="00EB0650">
        <w:rPr>
          <w:lang w:val="fr-CH"/>
        </w:rPr>
        <w:t xml:space="preserve">la </w:t>
      </w:r>
      <w:r w:rsidRPr="00EB0650">
        <w:rPr>
          <w:lang w:val="fr-CH"/>
        </w:rPr>
        <w:t xml:space="preserve">téléphonie communautaire et </w:t>
      </w:r>
      <w:r w:rsidR="007B5762" w:rsidRPr="00EB0650">
        <w:rPr>
          <w:lang w:val="fr-CH"/>
        </w:rPr>
        <w:t>l</w:t>
      </w:r>
      <w:r w:rsidR="00CD5BBC" w:rsidRPr="00EB0650">
        <w:rPr>
          <w:lang w:val="fr-CH"/>
        </w:rPr>
        <w:t>’</w:t>
      </w:r>
      <w:r w:rsidRPr="00EB0650">
        <w:rPr>
          <w:lang w:val="fr-CH"/>
        </w:rPr>
        <w:t xml:space="preserve">informatique. </w:t>
      </w:r>
      <w:r w:rsidR="00EB0650">
        <w:rPr>
          <w:lang w:val="fr-CH"/>
        </w:rPr>
        <w:t>À </w:t>
      </w:r>
      <w:r w:rsidRPr="00EB0650">
        <w:rPr>
          <w:lang w:val="fr-CH"/>
        </w:rPr>
        <w:t>la fin de la période quadriennale, on espère compter sur 3 000 postes de téléphonie rurale et 500 centres de télécommunications.</w:t>
      </w:r>
    </w:p>
    <w:p w:rsidR="00664DA1" w:rsidRPr="00EB0650" w:rsidRDefault="00664DA1" w:rsidP="00EB0650">
      <w:pPr>
        <w:spacing w:after="240"/>
        <w:ind w:left="567" w:firstLine="567"/>
        <w:rPr>
          <w:lang w:val="fr-CH"/>
        </w:rPr>
      </w:pPr>
      <w:r w:rsidRPr="00EB0650">
        <w:rPr>
          <w:lang w:val="fr-CH"/>
        </w:rPr>
        <w:t xml:space="preserve">Dans les zones déprimées et de conflit, les programmes régionaux </w:t>
      </w:r>
      <w:r w:rsidR="003B2A68" w:rsidRPr="00EB0650">
        <w:rPr>
          <w:lang w:val="fr-CH"/>
        </w:rPr>
        <w:t>pour l</w:t>
      </w:r>
      <w:r w:rsidRPr="00EB0650">
        <w:rPr>
          <w:lang w:val="fr-CH"/>
        </w:rPr>
        <w:t xml:space="preserve">e développement et </w:t>
      </w:r>
      <w:r w:rsidR="003B2A68" w:rsidRPr="00EB0650">
        <w:rPr>
          <w:lang w:val="fr-CH"/>
        </w:rPr>
        <w:t xml:space="preserve">la </w:t>
      </w:r>
      <w:r w:rsidRPr="00EB0650">
        <w:rPr>
          <w:lang w:val="fr-CH"/>
        </w:rPr>
        <w:t>paix recevront un appui qui favorisera notamment le processus lancé dans les laboratoires pour la paix, respectivement de la région orientale d</w:t>
      </w:r>
      <w:r w:rsidR="00CD5BBC" w:rsidRPr="00EB0650">
        <w:rPr>
          <w:lang w:val="fr-CH"/>
        </w:rPr>
        <w:t>’</w:t>
      </w:r>
      <w:r w:rsidRPr="00EB0650">
        <w:rPr>
          <w:lang w:val="fr-CH"/>
        </w:rPr>
        <w:t>Antio</w:t>
      </w:r>
      <w:r w:rsidR="00420C79" w:rsidRPr="00EB0650">
        <w:rPr>
          <w:lang w:val="fr-CH"/>
        </w:rPr>
        <w:t>qui</w:t>
      </w:r>
      <w:r w:rsidRPr="00EB0650">
        <w:rPr>
          <w:lang w:val="fr-CH"/>
        </w:rPr>
        <w:t>a, d</w:t>
      </w:r>
      <w:r w:rsidR="00D7221A" w:rsidRPr="00EB0650">
        <w:rPr>
          <w:lang w:val="fr-CH"/>
        </w:rPr>
        <w:t>u</w:t>
      </w:r>
      <w:r w:rsidRPr="00EB0650">
        <w:rPr>
          <w:lang w:val="fr-CH"/>
        </w:rPr>
        <w:t xml:space="preserve"> Cauca et de Catatumbo</w:t>
      </w:r>
      <w:r w:rsidR="00420C79" w:rsidRPr="00EB0650">
        <w:rPr>
          <w:lang w:val="fr-CH"/>
        </w:rPr>
        <w:t xml:space="preserve">. Ces travaux viseront à encourager une large participation sociale et le renforcement des institutions, dans une optique intégrale qui détermine les politiques sectorielles nationales appliquées aux régions visées par le réseau des programmes </w:t>
      </w:r>
      <w:r w:rsidR="003B2A68" w:rsidRPr="00EB0650">
        <w:rPr>
          <w:lang w:val="fr-CH"/>
        </w:rPr>
        <w:t>pour l</w:t>
      </w:r>
      <w:r w:rsidR="00420C79" w:rsidRPr="00EB0650">
        <w:rPr>
          <w:lang w:val="fr-CH"/>
        </w:rPr>
        <w:t xml:space="preserve">e développement et </w:t>
      </w:r>
      <w:r w:rsidR="003B2A68" w:rsidRPr="00EB0650">
        <w:rPr>
          <w:lang w:val="fr-CH"/>
        </w:rPr>
        <w:t xml:space="preserve">la </w:t>
      </w:r>
      <w:r w:rsidR="00420C79" w:rsidRPr="00EB0650">
        <w:rPr>
          <w:lang w:val="fr-CH"/>
        </w:rPr>
        <w:t>paix, par l</w:t>
      </w:r>
      <w:r w:rsidR="00CD5BBC" w:rsidRPr="00EB0650">
        <w:rPr>
          <w:lang w:val="fr-CH"/>
        </w:rPr>
        <w:t>’</w:t>
      </w:r>
      <w:r w:rsidR="00420C79" w:rsidRPr="00EB0650">
        <w:rPr>
          <w:lang w:val="fr-CH"/>
        </w:rPr>
        <w:t>intermédiaire d</w:t>
      </w:r>
      <w:r w:rsidR="00CD5BBC" w:rsidRPr="00EB0650">
        <w:rPr>
          <w:lang w:val="fr-CH"/>
        </w:rPr>
        <w:t>’</w:t>
      </w:r>
      <w:r w:rsidR="00420C79" w:rsidRPr="00EB0650">
        <w:rPr>
          <w:lang w:val="fr-CH"/>
        </w:rPr>
        <w:t>alliances entre l</w:t>
      </w:r>
      <w:r w:rsidR="00CD5BBC" w:rsidRPr="00EB0650">
        <w:rPr>
          <w:lang w:val="fr-CH"/>
        </w:rPr>
        <w:t>’</w:t>
      </w:r>
      <w:r w:rsidR="00420C79" w:rsidRPr="00EB0650">
        <w:rPr>
          <w:lang w:val="fr-CH"/>
        </w:rPr>
        <w:t>État et la société civile. Les mesures à prendre comprendront des projets économiquement rentables et écologiquement durables qui reposeront sur des liens associatifs et l</w:t>
      </w:r>
      <w:r w:rsidR="00CD5BBC" w:rsidRPr="00EB0650">
        <w:rPr>
          <w:lang w:val="fr-CH"/>
        </w:rPr>
        <w:t>’</w:t>
      </w:r>
      <w:r w:rsidR="00420C79" w:rsidRPr="00EB0650">
        <w:rPr>
          <w:lang w:val="fr-CH"/>
        </w:rPr>
        <w:t>économie de solidarité. La priorité sera accordée, dans ces programmes, aux comm</w:t>
      </w:r>
      <w:r w:rsidR="003B2A68" w:rsidRPr="00EB0650">
        <w:rPr>
          <w:lang w:val="fr-CH"/>
        </w:rPr>
        <w:t>unes se trouvant dans les zones tampon</w:t>
      </w:r>
      <w:r w:rsidR="00420C79" w:rsidRPr="00EB0650">
        <w:rPr>
          <w:lang w:val="fr-CH"/>
        </w:rPr>
        <w:t>, ainsi qu</w:t>
      </w:r>
      <w:r w:rsidR="00CD5BBC" w:rsidRPr="00EB0650">
        <w:rPr>
          <w:lang w:val="fr-CH"/>
        </w:rPr>
        <w:t>’</w:t>
      </w:r>
      <w:r w:rsidR="00420C79" w:rsidRPr="00EB0650">
        <w:rPr>
          <w:lang w:val="fr-CH"/>
        </w:rPr>
        <w:t xml:space="preserve">aux départements les plus touchés par les répercussions de cette </w:t>
      </w:r>
      <w:r w:rsidR="003B2A68" w:rsidRPr="00EB0650">
        <w:rPr>
          <w:lang w:val="fr-CH"/>
        </w:rPr>
        <w:t xml:space="preserve">situation </w:t>
      </w:r>
      <w:r w:rsidR="00420C79" w:rsidRPr="00EB0650">
        <w:rPr>
          <w:lang w:val="fr-CH"/>
        </w:rPr>
        <w:t>et la rupture du processus de paix.</w:t>
      </w:r>
    </w:p>
    <w:p w:rsidR="00420C79" w:rsidRPr="00EB0650" w:rsidRDefault="00420C79" w:rsidP="00EB0650">
      <w:pPr>
        <w:spacing w:after="240"/>
        <w:ind w:left="567" w:firstLine="567"/>
        <w:rPr>
          <w:lang w:val="fr-CH"/>
        </w:rPr>
      </w:pPr>
      <w:r w:rsidRPr="00EB0650">
        <w:rPr>
          <w:lang w:val="fr-CH"/>
        </w:rPr>
        <w:t>Des mesures seront promptement prises pour soutenir la reconstruction sociale des communes de Bojayá et de Vigía del Fuerte (Antioquia) et leur secteur d</w:t>
      </w:r>
      <w:r w:rsidR="00CD5BBC" w:rsidRPr="00EB0650">
        <w:rPr>
          <w:lang w:val="fr-CH"/>
        </w:rPr>
        <w:t>’</w:t>
      </w:r>
      <w:r w:rsidRPr="00EB0650">
        <w:rPr>
          <w:lang w:val="fr-CH"/>
        </w:rPr>
        <w:t>influence.</w:t>
      </w:r>
    </w:p>
    <w:p w:rsidR="00420C79" w:rsidRPr="00EB0650" w:rsidRDefault="00420C79" w:rsidP="00EB0650">
      <w:pPr>
        <w:spacing w:after="240"/>
        <w:ind w:firstLine="567"/>
        <w:rPr>
          <w:lang w:val="fr-CH"/>
        </w:rPr>
      </w:pPr>
      <w:r w:rsidRPr="00EB0650">
        <w:rPr>
          <w:i/>
          <w:lang w:val="fr-CH"/>
        </w:rPr>
        <w:t>Protection et promotion des droits de l</w:t>
      </w:r>
      <w:r w:rsidR="00CD5BBC" w:rsidRPr="00EB0650">
        <w:rPr>
          <w:i/>
          <w:lang w:val="fr-CH"/>
        </w:rPr>
        <w:t>’</w:t>
      </w:r>
      <w:r w:rsidRPr="00EB0650">
        <w:rPr>
          <w:i/>
          <w:lang w:val="fr-CH"/>
        </w:rPr>
        <w:t>homme et du droit international humanitaire</w:t>
      </w:r>
    </w:p>
    <w:p w:rsidR="00420C79" w:rsidRPr="00C5580B" w:rsidRDefault="00420C79" w:rsidP="00C5580B">
      <w:pPr>
        <w:spacing w:after="240"/>
        <w:ind w:left="567" w:firstLine="567"/>
        <w:rPr>
          <w:lang w:val="fr-CH"/>
        </w:rPr>
      </w:pPr>
      <w:r w:rsidRPr="00C5580B">
        <w:rPr>
          <w:lang w:val="fr-CH"/>
        </w:rPr>
        <w:t>La prévention de violations des droits de l</w:t>
      </w:r>
      <w:r w:rsidR="00CD5BBC" w:rsidRPr="00C5580B">
        <w:rPr>
          <w:lang w:val="fr-CH"/>
        </w:rPr>
        <w:t>’</w:t>
      </w:r>
      <w:r w:rsidRPr="00C5580B">
        <w:rPr>
          <w:lang w:val="fr-CH"/>
        </w:rPr>
        <w:t>homme et du droit international humanitaire s</w:t>
      </w:r>
      <w:r w:rsidR="00CD5BBC" w:rsidRPr="00C5580B">
        <w:rPr>
          <w:lang w:val="fr-CH"/>
        </w:rPr>
        <w:t>’</w:t>
      </w:r>
      <w:r w:rsidRPr="00C5580B">
        <w:rPr>
          <w:lang w:val="fr-CH"/>
        </w:rPr>
        <w:t>appuiera sur le système d</w:t>
      </w:r>
      <w:r w:rsidR="00CD5BBC" w:rsidRPr="00C5580B">
        <w:rPr>
          <w:lang w:val="fr-CH"/>
        </w:rPr>
        <w:t>’</w:t>
      </w:r>
      <w:r w:rsidRPr="00C5580B">
        <w:rPr>
          <w:lang w:val="fr-CH"/>
        </w:rPr>
        <w:t>alertes précoces, qui étayera les renseignements nécessaires pour évaluer les risques et prévoir toute manifestation contre la communauté. Parallèlement, une stratégie pédagogique, destinée aux autorités civiles et militaires, ainsi qu</w:t>
      </w:r>
      <w:r w:rsidR="00CD5BBC" w:rsidRPr="00C5580B">
        <w:rPr>
          <w:lang w:val="fr-CH"/>
        </w:rPr>
        <w:t>’</w:t>
      </w:r>
      <w:r w:rsidRPr="00C5580B">
        <w:rPr>
          <w:lang w:val="fr-CH"/>
        </w:rPr>
        <w:t>aux citoyens, sera mise en place.</w:t>
      </w:r>
    </w:p>
    <w:p w:rsidR="00420C79" w:rsidRPr="00C5580B" w:rsidRDefault="00420C79" w:rsidP="00C5580B">
      <w:pPr>
        <w:spacing w:after="240"/>
        <w:ind w:left="567" w:firstLine="567"/>
        <w:rPr>
          <w:lang w:val="fr-CH"/>
        </w:rPr>
      </w:pPr>
      <w:r w:rsidRPr="00C5580B">
        <w:rPr>
          <w:lang w:val="fr-CH"/>
        </w:rPr>
        <w:t>Les victimes de déplacement forcé recevront une assistance intégrale sous forme d</w:t>
      </w:r>
      <w:r w:rsidR="00CD5BBC" w:rsidRPr="00C5580B">
        <w:rPr>
          <w:lang w:val="fr-CH"/>
        </w:rPr>
        <w:t>’</w:t>
      </w:r>
      <w:r w:rsidRPr="00C5580B">
        <w:rPr>
          <w:lang w:val="fr-CH"/>
        </w:rPr>
        <w:t>aliments, de refuge et de soins sanitaires (physiques et psychosociaux). Les mineurs bénéficieront d</w:t>
      </w:r>
      <w:r w:rsidR="00CD5BBC" w:rsidRPr="00C5580B">
        <w:rPr>
          <w:lang w:val="fr-CH"/>
        </w:rPr>
        <w:t>’</w:t>
      </w:r>
      <w:r w:rsidRPr="00C5580B">
        <w:rPr>
          <w:lang w:val="fr-CH"/>
        </w:rPr>
        <w:t>une aide éducative dans les institutions publiques et l</w:t>
      </w:r>
      <w:r w:rsidR="00CD5BBC" w:rsidRPr="00C5580B">
        <w:rPr>
          <w:lang w:val="fr-CH"/>
        </w:rPr>
        <w:t>’</w:t>
      </w:r>
      <w:r w:rsidRPr="00C5580B">
        <w:rPr>
          <w:lang w:val="fr-CH"/>
        </w:rPr>
        <w:t>ICBF sera tenu d</w:t>
      </w:r>
      <w:r w:rsidR="00CD5BBC" w:rsidRPr="00C5580B">
        <w:rPr>
          <w:lang w:val="fr-CH"/>
        </w:rPr>
        <w:t>’</w:t>
      </w:r>
      <w:r w:rsidRPr="00C5580B">
        <w:rPr>
          <w:lang w:val="fr-CH"/>
        </w:rPr>
        <w:t>offrir toute assistance sociale intégrale et digne aux enfants laissés orphelins par le conflit. Le Conseil national de prise en charge des populations déplacées fonctionnera d</w:t>
      </w:r>
      <w:r w:rsidR="00CD5BBC" w:rsidRPr="00C5580B">
        <w:rPr>
          <w:lang w:val="fr-CH"/>
        </w:rPr>
        <w:t>’</w:t>
      </w:r>
      <w:r w:rsidRPr="00C5580B">
        <w:rPr>
          <w:lang w:val="fr-CH"/>
        </w:rPr>
        <w:t>une manière régulière; le système uni</w:t>
      </w:r>
      <w:r w:rsidR="007B5762" w:rsidRPr="00C5580B">
        <w:rPr>
          <w:lang w:val="fr-CH"/>
        </w:rPr>
        <w:t>que</w:t>
      </w:r>
      <w:r w:rsidRPr="00C5580B">
        <w:rPr>
          <w:lang w:val="fr-CH"/>
        </w:rPr>
        <w:t xml:space="preserve"> d</w:t>
      </w:r>
      <w:r w:rsidR="00CD5BBC" w:rsidRPr="00C5580B">
        <w:rPr>
          <w:lang w:val="fr-CH"/>
        </w:rPr>
        <w:t>’</w:t>
      </w:r>
      <w:r w:rsidRPr="00C5580B">
        <w:rPr>
          <w:lang w:val="fr-CH"/>
        </w:rPr>
        <w:t>enregistrement et le système d</w:t>
      </w:r>
      <w:r w:rsidR="00CD5BBC" w:rsidRPr="00C5580B">
        <w:rPr>
          <w:lang w:val="fr-CH"/>
        </w:rPr>
        <w:t>’</w:t>
      </w:r>
      <w:r w:rsidRPr="00C5580B">
        <w:rPr>
          <w:lang w:val="fr-CH"/>
        </w:rPr>
        <w:t>évaluation de l</w:t>
      </w:r>
      <w:r w:rsidR="00CD5BBC" w:rsidRPr="00C5580B">
        <w:rPr>
          <w:lang w:val="fr-CH"/>
        </w:rPr>
        <w:t>’</w:t>
      </w:r>
      <w:r w:rsidRPr="00C5580B">
        <w:rPr>
          <w:lang w:val="fr-CH"/>
        </w:rPr>
        <w:t>ampleur du déplacement seront consolidés avec l</w:t>
      </w:r>
      <w:r w:rsidR="00CD5BBC" w:rsidRPr="00C5580B">
        <w:rPr>
          <w:lang w:val="fr-CH"/>
        </w:rPr>
        <w:t>’</w:t>
      </w:r>
      <w:r w:rsidRPr="00C5580B">
        <w:rPr>
          <w:lang w:val="fr-CH"/>
        </w:rPr>
        <w:t>appui du Réseau de solidarité sociale.</w:t>
      </w:r>
    </w:p>
    <w:p w:rsidR="00ED3E64" w:rsidRPr="00C5580B" w:rsidRDefault="00420C79" w:rsidP="00C5580B">
      <w:pPr>
        <w:spacing w:after="240"/>
        <w:ind w:left="567" w:firstLine="567"/>
        <w:rPr>
          <w:lang w:val="fr-CH"/>
        </w:rPr>
      </w:pPr>
      <w:r w:rsidRPr="00C5580B">
        <w:rPr>
          <w:lang w:val="fr-CH"/>
        </w:rPr>
        <w:t>L</w:t>
      </w:r>
      <w:r w:rsidR="00CD5BBC" w:rsidRPr="00C5580B">
        <w:rPr>
          <w:lang w:val="fr-CH"/>
        </w:rPr>
        <w:t>’</w:t>
      </w:r>
      <w:r w:rsidRPr="00C5580B">
        <w:rPr>
          <w:lang w:val="fr-CH"/>
        </w:rPr>
        <w:t>attribution de titre</w:t>
      </w:r>
      <w:r w:rsidR="007B5762" w:rsidRPr="00C5580B">
        <w:rPr>
          <w:lang w:val="fr-CH"/>
        </w:rPr>
        <w:t>s</w:t>
      </w:r>
      <w:r w:rsidRPr="00C5580B">
        <w:rPr>
          <w:lang w:val="fr-CH"/>
        </w:rPr>
        <w:t xml:space="preserve"> de propriété sur les terres, des subventions au logement et l</w:t>
      </w:r>
      <w:r w:rsidR="00CD5BBC" w:rsidRPr="00C5580B">
        <w:rPr>
          <w:lang w:val="fr-CH"/>
        </w:rPr>
        <w:t>’</w:t>
      </w:r>
      <w:r w:rsidRPr="00C5580B">
        <w:rPr>
          <w:lang w:val="fr-CH"/>
        </w:rPr>
        <w:t>élaboration de projets de production en association</w:t>
      </w:r>
      <w:r w:rsidR="00ED3E64" w:rsidRPr="00C5580B">
        <w:rPr>
          <w:lang w:val="fr-CH"/>
        </w:rPr>
        <w:t>s financés grâce aux microcrédits faciliteront la réinstallation de la population déplacée. Un programme pilote sera mis en œuvre pour permettre à près de 30 000 familles paysannes de retourner dans leurs foyers.</w:t>
      </w:r>
    </w:p>
    <w:p w:rsidR="00ED3E64" w:rsidRPr="00C5580B" w:rsidRDefault="00ED3E64" w:rsidP="00C5580B">
      <w:pPr>
        <w:spacing w:after="240"/>
        <w:ind w:left="567" w:firstLine="567"/>
        <w:rPr>
          <w:lang w:val="fr-CH"/>
        </w:rPr>
      </w:pPr>
      <w:r w:rsidRPr="00C5580B">
        <w:rPr>
          <w:lang w:val="fr-CH"/>
        </w:rPr>
        <w:t xml:space="preserve">Le </w:t>
      </w:r>
      <w:r w:rsidR="00C5580B">
        <w:rPr>
          <w:lang w:val="fr-CH"/>
        </w:rPr>
        <w:t>G</w:t>
      </w:r>
      <w:r w:rsidRPr="00C5580B">
        <w:rPr>
          <w:lang w:val="fr-CH"/>
        </w:rPr>
        <w:t>ouvernement renforcera le Fonds national de prise en charge des populations déplacées, créé par la loi n</w:t>
      </w:r>
      <w:r w:rsidR="00C5580B" w:rsidRPr="00C5580B">
        <w:rPr>
          <w:vertAlign w:val="superscript"/>
          <w:lang w:val="fr-CH"/>
        </w:rPr>
        <w:t>o</w:t>
      </w:r>
      <w:r w:rsidR="00C5580B" w:rsidRPr="00C5580B">
        <w:rPr>
          <w:lang w:val="fr-CH"/>
        </w:rPr>
        <w:t> 387 de </w:t>
      </w:r>
      <w:r w:rsidRPr="00C5580B">
        <w:rPr>
          <w:lang w:val="fr-CH"/>
        </w:rPr>
        <w:t>1997.</w:t>
      </w:r>
    </w:p>
    <w:p w:rsidR="00ED3E64" w:rsidRPr="00ED4AC8" w:rsidRDefault="00ED3E64" w:rsidP="00ED4AC8">
      <w:pPr>
        <w:spacing w:after="240"/>
        <w:ind w:left="567" w:firstLine="567"/>
        <w:rPr>
          <w:lang w:val="fr-CH"/>
        </w:rPr>
      </w:pPr>
      <w:r w:rsidRPr="00ED4AC8">
        <w:rPr>
          <w:lang w:val="fr-CH"/>
        </w:rPr>
        <w:t>L</w:t>
      </w:r>
      <w:r w:rsidR="00CD5BBC" w:rsidRPr="00ED4AC8">
        <w:rPr>
          <w:lang w:val="fr-CH"/>
        </w:rPr>
        <w:t>’</w:t>
      </w:r>
      <w:r w:rsidRPr="00ED4AC8">
        <w:rPr>
          <w:lang w:val="fr-CH"/>
        </w:rPr>
        <w:t>État s</w:t>
      </w:r>
      <w:r w:rsidR="00CD5BBC" w:rsidRPr="00ED4AC8">
        <w:rPr>
          <w:lang w:val="fr-CH"/>
        </w:rPr>
        <w:t>’</w:t>
      </w:r>
      <w:r w:rsidRPr="00ED4AC8">
        <w:rPr>
          <w:lang w:val="fr-CH"/>
        </w:rPr>
        <w:t>attachera à renforcer des programmes de protection des défenseurs des droits de l</w:t>
      </w:r>
      <w:r w:rsidR="00CD5BBC" w:rsidRPr="00ED4AC8">
        <w:rPr>
          <w:lang w:val="fr-CH"/>
        </w:rPr>
        <w:t>’</w:t>
      </w:r>
      <w:r w:rsidRPr="00ED4AC8">
        <w:rPr>
          <w:lang w:val="fr-CH"/>
        </w:rPr>
        <w:t>homme, des syndicalistes, des défenseurs des causes des autochtones ainsi que des militants sociaux et politiques faisant l</w:t>
      </w:r>
      <w:r w:rsidR="00CD5BBC" w:rsidRPr="00ED4AC8">
        <w:rPr>
          <w:lang w:val="fr-CH"/>
        </w:rPr>
        <w:t>’</w:t>
      </w:r>
      <w:r w:rsidRPr="00ED4AC8">
        <w:rPr>
          <w:lang w:val="fr-CH"/>
        </w:rPr>
        <w:t>objet de persécutions et de menaces, ainsi que des témoins, des juges et des parties aux procédures pénales.</w:t>
      </w:r>
    </w:p>
    <w:p w:rsidR="00ED3E64" w:rsidRPr="00ED4AC8" w:rsidRDefault="00ED3E64" w:rsidP="00ED4AC8">
      <w:pPr>
        <w:spacing w:after="240"/>
        <w:ind w:left="567" w:firstLine="567"/>
        <w:rPr>
          <w:lang w:val="fr-CH"/>
        </w:rPr>
      </w:pPr>
      <w:r w:rsidRPr="00ED4AC8">
        <w:rPr>
          <w:lang w:val="fr-CH"/>
        </w:rPr>
        <w:t>Des mesures intégrales de caractère social, économique, éducatif, entre autres, seront adoptées pour empêcher l</w:t>
      </w:r>
      <w:r w:rsidR="00CD5BBC" w:rsidRPr="00ED4AC8">
        <w:rPr>
          <w:lang w:val="fr-CH"/>
        </w:rPr>
        <w:t>’</w:t>
      </w:r>
      <w:r w:rsidRPr="00ED4AC8">
        <w:rPr>
          <w:lang w:val="fr-CH"/>
        </w:rPr>
        <w:t>enrôlement de mineurs dans les groupes armés illégaux et pour encourager leur démobilisation et leur pleine réinsertion sociale.</w:t>
      </w:r>
    </w:p>
    <w:p w:rsidR="00ED3E64" w:rsidRPr="00ED4AC8" w:rsidRDefault="00ED3E64" w:rsidP="00ED4AC8">
      <w:pPr>
        <w:spacing w:after="240"/>
        <w:ind w:left="567" w:firstLine="567"/>
        <w:rPr>
          <w:lang w:val="fr-CH"/>
        </w:rPr>
      </w:pPr>
      <w:r w:rsidRPr="00ED4AC8">
        <w:rPr>
          <w:lang w:val="fr-CH"/>
        </w:rPr>
        <w:t xml:space="preserve">Le </w:t>
      </w:r>
      <w:r w:rsidR="00ED4AC8" w:rsidRPr="00ED4AC8">
        <w:rPr>
          <w:lang w:val="fr-CH"/>
        </w:rPr>
        <w:t>G</w:t>
      </w:r>
      <w:r w:rsidRPr="00ED4AC8">
        <w:rPr>
          <w:lang w:val="fr-CH"/>
        </w:rPr>
        <w:t>ouvernement renforcera le Comité spécial chargé d</w:t>
      </w:r>
      <w:r w:rsidR="00CD5BBC" w:rsidRPr="00ED4AC8">
        <w:rPr>
          <w:lang w:val="fr-CH"/>
        </w:rPr>
        <w:t>’</w:t>
      </w:r>
      <w:r w:rsidRPr="00ED4AC8">
        <w:rPr>
          <w:lang w:val="fr-CH"/>
        </w:rPr>
        <w:t>enquêtes lors de violation des droits de l</w:t>
      </w:r>
      <w:r w:rsidR="00CD5BBC" w:rsidRPr="00ED4AC8">
        <w:rPr>
          <w:lang w:val="fr-CH"/>
        </w:rPr>
        <w:t>’</w:t>
      </w:r>
      <w:r w:rsidRPr="00ED4AC8">
        <w:rPr>
          <w:lang w:val="fr-CH"/>
        </w:rPr>
        <w:t>homme, garantissant l</w:t>
      </w:r>
      <w:r w:rsidR="007B5762" w:rsidRPr="00ED4AC8">
        <w:rPr>
          <w:lang w:val="fr-CH"/>
        </w:rPr>
        <w:t>a valeur</w:t>
      </w:r>
      <w:r w:rsidRPr="00ED4AC8">
        <w:rPr>
          <w:lang w:val="fr-CH"/>
        </w:rPr>
        <w:t xml:space="preserve"> des principes, droits et devoirs consacrés dans la Constitution, la législation et les traités internationaux.</w:t>
      </w:r>
    </w:p>
    <w:p w:rsidR="00ED3E64" w:rsidRPr="00ED4AC8" w:rsidRDefault="00ED3E64" w:rsidP="00ED4AC8">
      <w:pPr>
        <w:spacing w:after="240"/>
        <w:ind w:left="567" w:firstLine="567"/>
        <w:rPr>
          <w:lang w:val="fr-CH"/>
        </w:rPr>
      </w:pPr>
      <w:r w:rsidRPr="00ED4AC8">
        <w:rPr>
          <w:lang w:val="fr-CH"/>
        </w:rPr>
        <w:t>L</w:t>
      </w:r>
      <w:r w:rsidR="00CD5BBC" w:rsidRPr="00ED4AC8">
        <w:rPr>
          <w:lang w:val="fr-CH"/>
        </w:rPr>
        <w:t>’</w:t>
      </w:r>
      <w:r w:rsidRPr="00ED4AC8">
        <w:rPr>
          <w:lang w:val="fr-CH"/>
        </w:rPr>
        <w:t>Unité des droits de l</w:t>
      </w:r>
      <w:r w:rsidR="00CD5BBC" w:rsidRPr="00ED4AC8">
        <w:rPr>
          <w:lang w:val="fr-CH"/>
        </w:rPr>
        <w:t>’</w:t>
      </w:r>
      <w:r w:rsidRPr="00ED4AC8">
        <w:rPr>
          <w:lang w:val="fr-CH"/>
        </w:rPr>
        <w:t xml:space="preserve">homme et du droit international humanitaire, du </w:t>
      </w:r>
      <w:r w:rsidR="007B5762" w:rsidRPr="00ED4AC8">
        <w:rPr>
          <w:lang w:val="fr-CH"/>
        </w:rPr>
        <w:t>parquet</w:t>
      </w:r>
      <w:r w:rsidRPr="00ED4AC8">
        <w:rPr>
          <w:lang w:val="fr-CH"/>
        </w:rPr>
        <w:t xml:space="preserve">, qui relève de la Direction nationale des </w:t>
      </w:r>
      <w:r w:rsidR="007B5762" w:rsidRPr="00ED4AC8">
        <w:rPr>
          <w:lang w:val="fr-CH"/>
        </w:rPr>
        <w:t>services du parquet</w:t>
      </w:r>
      <w:r w:rsidRPr="00ED4AC8">
        <w:rPr>
          <w:lang w:val="fr-CH"/>
        </w:rPr>
        <w:t>, sera renforcée.</w:t>
      </w:r>
    </w:p>
    <w:p w:rsidR="00420C79" w:rsidRPr="00ED4AC8" w:rsidRDefault="00ED3E64" w:rsidP="00ED4AC8">
      <w:pPr>
        <w:spacing w:after="240"/>
        <w:ind w:left="567" w:firstLine="567"/>
        <w:rPr>
          <w:lang w:val="fr-CH"/>
        </w:rPr>
      </w:pPr>
      <w:r w:rsidRPr="00ED4AC8">
        <w:rPr>
          <w:lang w:val="fr-CH"/>
        </w:rPr>
        <w:t xml:space="preserve">Le </w:t>
      </w:r>
      <w:r w:rsidR="00ED4AC8">
        <w:rPr>
          <w:lang w:val="fr-CH"/>
        </w:rPr>
        <w:t>G</w:t>
      </w:r>
      <w:r w:rsidRPr="00ED4AC8">
        <w:rPr>
          <w:lang w:val="fr-CH"/>
        </w:rPr>
        <w:t>ouvernement élaborera et fera exécuter un Plan national d</w:t>
      </w:r>
      <w:r w:rsidR="00CD5BBC" w:rsidRPr="00ED4AC8">
        <w:rPr>
          <w:lang w:val="fr-CH"/>
        </w:rPr>
        <w:t>’</w:t>
      </w:r>
      <w:r w:rsidRPr="00ED4AC8">
        <w:rPr>
          <w:lang w:val="fr-CH"/>
        </w:rPr>
        <w:t>action en matière de droits de l</w:t>
      </w:r>
      <w:r w:rsidR="00CD5BBC" w:rsidRPr="00ED4AC8">
        <w:rPr>
          <w:lang w:val="fr-CH"/>
        </w:rPr>
        <w:t>’</w:t>
      </w:r>
      <w:r w:rsidRPr="00ED4AC8">
        <w:rPr>
          <w:lang w:val="fr-CH"/>
        </w:rPr>
        <w:t>homme et de droit international humanitaire.</w:t>
      </w:r>
    </w:p>
    <w:p w:rsidR="00ED3E64" w:rsidRPr="00ED4AC8" w:rsidRDefault="00ED3E64" w:rsidP="00ED4AC8">
      <w:pPr>
        <w:spacing w:after="240"/>
        <w:ind w:left="567" w:firstLine="567"/>
        <w:rPr>
          <w:lang w:val="fr-CH"/>
        </w:rPr>
      </w:pPr>
      <w:r w:rsidRPr="00ED4AC8">
        <w:rPr>
          <w:lang w:val="fr-CH"/>
        </w:rPr>
        <w:t xml:space="preserve">Il sera conçu et appliqué un modèle </w:t>
      </w:r>
      <w:r w:rsidR="007B5762" w:rsidRPr="00ED4AC8">
        <w:rPr>
          <w:lang w:val="fr-CH"/>
        </w:rPr>
        <w:t xml:space="preserve">de </w:t>
      </w:r>
      <w:r w:rsidRPr="00ED4AC8">
        <w:rPr>
          <w:lang w:val="fr-CH"/>
        </w:rPr>
        <w:t>suivi</w:t>
      </w:r>
      <w:r w:rsidR="007B5762" w:rsidRPr="00ED4AC8">
        <w:rPr>
          <w:lang w:val="fr-CH"/>
        </w:rPr>
        <w:t>,</w:t>
      </w:r>
      <w:r w:rsidRPr="00ED4AC8">
        <w:rPr>
          <w:lang w:val="fr-CH"/>
        </w:rPr>
        <w:t xml:space="preserve"> d</w:t>
      </w:r>
      <w:r w:rsidR="00CD5BBC" w:rsidRPr="00ED4AC8">
        <w:rPr>
          <w:lang w:val="fr-CH"/>
        </w:rPr>
        <w:t>’</w:t>
      </w:r>
      <w:r w:rsidRPr="00ED4AC8">
        <w:rPr>
          <w:lang w:val="fr-CH"/>
        </w:rPr>
        <w:t>évaluation et de contrôle des politiques gouvernementales qui influent sur les droits de l</w:t>
      </w:r>
      <w:r w:rsidR="00CD5BBC" w:rsidRPr="00ED4AC8">
        <w:rPr>
          <w:lang w:val="fr-CH"/>
        </w:rPr>
        <w:t>’</w:t>
      </w:r>
      <w:r w:rsidRPr="00ED4AC8">
        <w:rPr>
          <w:lang w:val="fr-CH"/>
        </w:rPr>
        <w:t>homme, tant les droits civils et politiques que les droits économiques, sociaux et culturels, collectifs et en matière d</w:t>
      </w:r>
      <w:r w:rsidR="00CD5BBC" w:rsidRPr="00ED4AC8">
        <w:rPr>
          <w:lang w:val="fr-CH"/>
        </w:rPr>
        <w:t>’</w:t>
      </w:r>
      <w:r w:rsidRPr="00ED4AC8">
        <w:rPr>
          <w:lang w:val="fr-CH"/>
        </w:rPr>
        <w:t>environnement.</w:t>
      </w:r>
    </w:p>
    <w:p w:rsidR="00ED3E64" w:rsidRPr="00ED4AC8" w:rsidRDefault="00ED3E64" w:rsidP="00ED4AC8">
      <w:pPr>
        <w:spacing w:after="240"/>
        <w:ind w:left="567" w:firstLine="567"/>
        <w:rPr>
          <w:lang w:val="fr-CH"/>
        </w:rPr>
      </w:pPr>
      <w:r w:rsidRPr="00ED4AC8">
        <w:rPr>
          <w:lang w:val="fr-CH"/>
        </w:rPr>
        <w:t xml:space="preserve">Le </w:t>
      </w:r>
      <w:r w:rsidR="00ED4AC8">
        <w:rPr>
          <w:lang w:val="fr-CH"/>
        </w:rPr>
        <w:t>G</w:t>
      </w:r>
      <w:r w:rsidRPr="00ED4AC8">
        <w:rPr>
          <w:lang w:val="fr-CH"/>
        </w:rPr>
        <w:t xml:space="preserve">ouvernement approuvera et fera exécuter le Plan national de lutte contre les </w:t>
      </w:r>
      <w:r w:rsidR="005C1CD9" w:rsidRPr="00ED4AC8">
        <w:rPr>
          <w:lang w:val="fr-CH"/>
        </w:rPr>
        <w:t>mines antipersonnel</w:t>
      </w:r>
      <w:r w:rsidRPr="00ED4AC8">
        <w:rPr>
          <w:lang w:val="fr-CH"/>
        </w:rPr>
        <w:t>, qui contiendra les stratégies, buts et mesures visant leur destruction et la prise en charge intégrale des victimes.</w:t>
      </w:r>
    </w:p>
    <w:p w:rsidR="00ED3E64" w:rsidRPr="00ED4AC8" w:rsidRDefault="00ED3E64" w:rsidP="00ED4AC8">
      <w:pPr>
        <w:spacing w:after="240"/>
        <w:ind w:left="567" w:firstLine="567"/>
        <w:rPr>
          <w:lang w:val="fr-CH"/>
        </w:rPr>
      </w:pPr>
      <w:r w:rsidRPr="00ED4AC8">
        <w:rPr>
          <w:lang w:val="fr-CH"/>
        </w:rPr>
        <w:t>Afin d</w:t>
      </w:r>
      <w:r w:rsidR="00CD5BBC" w:rsidRPr="00ED4AC8">
        <w:rPr>
          <w:lang w:val="fr-CH"/>
        </w:rPr>
        <w:t>’</w:t>
      </w:r>
      <w:r w:rsidRPr="00ED4AC8">
        <w:rPr>
          <w:lang w:val="fr-CH"/>
        </w:rPr>
        <w:t>aider à obtenir la paix dans le pays, on s</w:t>
      </w:r>
      <w:r w:rsidR="00CD5BBC" w:rsidRPr="00ED4AC8">
        <w:rPr>
          <w:lang w:val="fr-CH"/>
        </w:rPr>
        <w:t>’</w:t>
      </w:r>
      <w:r w:rsidRPr="00ED4AC8">
        <w:rPr>
          <w:lang w:val="fr-CH"/>
        </w:rPr>
        <w:t>inspirera des données d</w:t>
      </w:r>
      <w:r w:rsidR="00CD5BBC" w:rsidRPr="00ED4AC8">
        <w:rPr>
          <w:lang w:val="fr-CH"/>
        </w:rPr>
        <w:t>’</w:t>
      </w:r>
      <w:r w:rsidRPr="00ED4AC8">
        <w:rPr>
          <w:lang w:val="fr-CH"/>
        </w:rPr>
        <w:t xml:space="preserve">expérience de </w:t>
      </w:r>
      <w:r w:rsidR="007B5762" w:rsidRPr="00ED4AC8">
        <w:rPr>
          <w:lang w:val="fr-CH"/>
        </w:rPr>
        <w:t xml:space="preserve">la </w:t>
      </w:r>
      <w:r w:rsidRPr="00ED4AC8">
        <w:rPr>
          <w:lang w:val="fr-CH"/>
        </w:rPr>
        <w:t>résistance civile d</w:t>
      </w:r>
      <w:r w:rsidR="007B5762" w:rsidRPr="00ED4AC8">
        <w:rPr>
          <w:lang w:val="fr-CH"/>
        </w:rPr>
        <w:t>ans</w:t>
      </w:r>
      <w:r w:rsidRPr="00ED4AC8">
        <w:rPr>
          <w:lang w:val="fr-CH"/>
        </w:rPr>
        <w:t xml:space="preserve"> certaines capitales, telles que Bogotá et son programme intitulé Territoire de paix. C</w:t>
      </w:r>
      <w:r w:rsidR="00CD5BBC" w:rsidRPr="00ED4AC8">
        <w:rPr>
          <w:lang w:val="fr-CH"/>
        </w:rPr>
        <w:t>’</w:t>
      </w:r>
      <w:r w:rsidRPr="00ED4AC8">
        <w:rPr>
          <w:lang w:val="fr-CH"/>
        </w:rPr>
        <w:t>est ainsi que sera organisée la Journée nationale de la vie et de la dignité humaine.</w:t>
      </w:r>
    </w:p>
    <w:p w:rsidR="00ED3E64" w:rsidRPr="00ED4AC8" w:rsidRDefault="00ED3E64" w:rsidP="00ED4AC8">
      <w:pPr>
        <w:spacing w:after="240"/>
        <w:ind w:left="567" w:firstLine="567"/>
        <w:rPr>
          <w:lang w:val="fr-CH"/>
        </w:rPr>
      </w:pPr>
      <w:r w:rsidRPr="00ED4AC8">
        <w:rPr>
          <w:lang w:val="fr-CH"/>
        </w:rPr>
        <w:t xml:space="preserve">Le </w:t>
      </w:r>
      <w:r w:rsidR="00ED4AC8">
        <w:rPr>
          <w:lang w:val="fr-CH"/>
        </w:rPr>
        <w:t>G</w:t>
      </w:r>
      <w:r w:rsidRPr="00ED4AC8">
        <w:rPr>
          <w:lang w:val="fr-CH"/>
        </w:rPr>
        <w:t>ouvernement élaborera et fera exécuter des mesures de prévention et d</w:t>
      </w:r>
      <w:r w:rsidR="00CD5BBC" w:rsidRPr="00ED4AC8">
        <w:rPr>
          <w:lang w:val="fr-CH"/>
        </w:rPr>
        <w:t>’</w:t>
      </w:r>
      <w:r w:rsidRPr="00ED4AC8">
        <w:rPr>
          <w:lang w:val="fr-CH"/>
        </w:rPr>
        <w:t>éradication des violations des droits de l</w:t>
      </w:r>
      <w:r w:rsidR="00CD5BBC" w:rsidRPr="00ED4AC8">
        <w:rPr>
          <w:lang w:val="fr-CH"/>
        </w:rPr>
        <w:t>’</w:t>
      </w:r>
      <w:r w:rsidRPr="00ED4AC8">
        <w:rPr>
          <w:lang w:val="fr-CH"/>
        </w:rPr>
        <w:t>homme envers les femmes, quant à leur intégrité, leur liberté et leur dignité humaine, commi</w:t>
      </w:r>
      <w:r w:rsidR="008264D8" w:rsidRPr="00ED4AC8">
        <w:rPr>
          <w:lang w:val="fr-CH"/>
        </w:rPr>
        <w:t>ses tant par l</w:t>
      </w:r>
      <w:r w:rsidR="00CD5BBC" w:rsidRPr="00ED4AC8">
        <w:rPr>
          <w:lang w:val="fr-CH"/>
        </w:rPr>
        <w:t>’</w:t>
      </w:r>
      <w:r w:rsidR="008264D8" w:rsidRPr="00ED4AC8">
        <w:rPr>
          <w:lang w:val="fr-CH"/>
        </w:rPr>
        <w:t>État que par les protagonistes du conflit armé.</w:t>
      </w:r>
    </w:p>
    <w:p w:rsidR="008264D8" w:rsidRPr="00ED4AC8" w:rsidRDefault="008264D8" w:rsidP="00ED4AC8">
      <w:pPr>
        <w:spacing w:after="240"/>
        <w:ind w:left="567" w:firstLine="567"/>
        <w:rPr>
          <w:lang w:val="fr-CH"/>
        </w:rPr>
      </w:pPr>
      <w:r w:rsidRPr="00ED4AC8">
        <w:rPr>
          <w:lang w:val="fr-CH"/>
        </w:rPr>
        <w:t>L</w:t>
      </w:r>
      <w:r w:rsidR="00CD5BBC" w:rsidRPr="00ED4AC8">
        <w:rPr>
          <w:lang w:val="fr-CH"/>
        </w:rPr>
        <w:t>’</w:t>
      </w:r>
      <w:r w:rsidRPr="00ED4AC8">
        <w:rPr>
          <w:lang w:val="fr-CH"/>
        </w:rPr>
        <w:t xml:space="preserve">observatoire des </w:t>
      </w:r>
      <w:r w:rsidR="005C1CD9" w:rsidRPr="00ED4AC8">
        <w:rPr>
          <w:lang w:val="fr-CH"/>
        </w:rPr>
        <w:t>mines antipersonnel</w:t>
      </w:r>
      <w:r w:rsidRPr="00ED4AC8">
        <w:rPr>
          <w:lang w:val="fr-CH"/>
        </w:rPr>
        <w:t>, créé par la loi n</w:t>
      </w:r>
      <w:r w:rsidR="00ED4AC8" w:rsidRPr="00ED4AC8">
        <w:rPr>
          <w:vertAlign w:val="superscript"/>
          <w:lang w:val="fr-CH"/>
        </w:rPr>
        <w:t>o</w:t>
      </w:r>
      <w:r w:rsidRPr="00ED4AC8">
        <w:rPr>
          <w:lang w:val="fr-CH"/>
        </w:rPr>
        <w:t> 759 de 2002, aux fins de déminage humanitaire sera consolidé.</w:t>
      </w:r>
    </w:p>
    <w:p w:rsidR="008264D8" w:rsidRPr="00ED4AC8" w:rsidRDefault="008264D8" w:rsidP="0067220F">
      <w:pPr>
        <w:keepNext/>
        <w:keepLines/>
        <w:spacing w:after="240"/>
        <w:ind w:firstLine="567"/>
        <w:rPr>
          <w:lang w:val="fr-CH"/>
        </w:rPr>
      </w:pPr>
      <w:r w:rsidRPr="00ED4AC8">
        <w:rPr>
          <w:i/>
          <w:lang w:val="fr-CH"/>
        </w:rPr>
        <w:t xml:space="preserve">Renforcement de la coexistence </w:t>
      </w:r>
      <w:r w:rsidR="007B5762" w:rsidRPr="00ED4AC8">
        <w:rPr>
          <w:i/>
          <w:lang w:val="fr-CH"/>
        </w:rPr>
        <w:t xml:space="preserve">et </w:t>
      </w:r>
      <w:r w:rsidRPr="00ED4AC8">
        <w:rPr>
          <w:i/>
          <w:lang w:val="fr-CH"/>
        </w:rPr>
        <w:t>des valeurs</w:t>
      </w:r>
    </w:p>
    <w:p w:rsidR="008264D8" w:rsidRPr="00ED4AC8" w:rsidRDefault="008264D8" w:rsidP="0067220F">
      <w:pPr>
        <w:keepNext/>
        <w:keepLines/>
        <w:spacing w:after="240"/>
        <w:ind w:left="567" w:firstLine="567"/>
        <w:rPr>
          <w:lang w:val="fr-CH"/>
        </w:rPr>
      </w:pPr>
      <w:r w:rsidRPr="00ED4AC8">
        <w:rPr>
          <w:lang w:val="fr-CH"/>
        </w:rPr>
        <w:t xml:space="preserve">Le système national de coexistence sera adopté pour renforcer les institutions et consolider un esprit national de coexistence. Le système sera fondé sur des mécanismes de concertation, où les citoyens, les services publics et privés et la communauté internationale participeront directement. Dans ce contexte, des cours seront dispensés en matière de coexistence et de transparence avec la participation des organes de communication citoyens et communautaires aux projets destinés à régler pacifiquement les </w:t>
      </w:r>
      <w:r w:rsidR="007B5762" w:rsidRPr="00ED4AC8">
        <w:rPr>
          <w:lang w:val="fr-CH"/>
        </w:rPr>
        <w:t>différends</w:t>
      </w:r>
      <w:r w:rsidRPr="00ED4AC8">
        <w:rPr>
          <w:lang w:val="fr-CH"/>
        </w:rPr>
        <w:t>, ainsi qu</w:t>
      </w:r>
      <w:r w:rsidR="00CD5BBC" w:rsidRPr="00ED4AC8">
        <w:rPr>
          <w:lang w:val="fr-CH"/>
        </w:rPr>
        <w:t>’</w:t>
      </w:r>
      <w:r w:rsidRPr="00ED4AC8">
        <w:rPr>
          <w:lang w:val="fr-CH"/>
        </w:rPr>
        <w:t>à reconnaître les valeurs fondamentales que sont la solidarité, l</w:t>
      </w:r>
      <w:r w:rsidR="00CD5BBC" w:rsidRPr="00ED4AC8">
        <w:rPr>
          <w:lang w:val="fr-CH"/>
        </w:rPr>
        <w:t>’</w:t>
      </w:r>
      <w:r w:rsidRPr="00ED4AC8">
        <w:rPr>
          <w:lang w:val="fr-CH"/>
        </w:rPr>
        <w:t>honnêteté, la transparence, la justice, la tolérance et le respect de la diversité culturelle et de former à ces valeurs.</w:t>
      </w:r>
    </w:p>
    <w:p w:rsidR="008264D8" w:rsidRPr="00ED4AC8" w:rsidRDefault="008264D8" w:rsidP="0067220F">
      <w:pPr>
        <w:spacing w:after="240"/>
        <w:ind w:left="567" w:firstLine="567"/>
        <w:rPr>
          <w:lang w:val="fr-CH"/>
        </w:rPr>
      </w:pPr>
      <w:r w:rsidRPr="00ED4AC8">
        <w:rPr>
          <w:lang w:val="fr-CH"/>
        </w:rPr>
        <w:t>Pour établir une nouvelle citoyenneté démocratique et culturelle, quatre grandes orientations politiques viseront à améliorer la coexistence et à favoriser le plein essor de la créativité parmi les Colombiens: premièrement, des initiatives seront encouragées concernant l</w:t>
      </w:r>
      <w:r w:rsidR="00CD5BBC" w:rsidRPr="00ED4AC8">
        <w:rPr>
          <w:lang w:val="fr-CH"/>
        </w:rPr>
        <w:t>’</w:t>
      </w:r>
      <w:r w:rsidRPr="00ED4AC8">
        <w:rPr>
          <w:lang w:val="fr-CH"/>
        </w:rPr>
        <w:t>appropriation sociale du patrimoine culturel, la remise en état des centres historiques et la promotion et diffusion du patrimoine oral et immatériel colombien. Deuxièmement, le Plan national sur la lecture et les bibliothèques, dont l</w:t>
      </w:r>
      <w:r w:rsidR="00CD5BBC" w:rsidRPr="00ED4AC8">
        <w:rPr>
          <w:lang w:val="fr-CH"/>
        </w:rPr>
        <w:t>’</w:t>
      </w:r>
      <w:r w:rsidRPr="00ED4AC8">
        <w:rPr>
          <w:lang w:val="fr-CH"/>
        </w:rPr>
        <w:t>objet est de faire de la Colombie un pays de lecteurs et d</w:t>
      </w:r>
      <w:r w:rsidR="00CD5BBC" w:rsidRPr="00ED4AC8">
        <w:rPr>
          <w:lang w:val="fr-CH"/>
        </w:rPr>
        <w:t>’</w:t>
      </w:r>
      <w:r w:rsidRPr="00ED4AC8">
        <w:rPr>
          <w:lang w:val="fr-CH"/>
        </w:rPr>
        <w:t>améliorer notablement l</w:t>
      </w:r>
      <w:r w:rsidR="00CD5BBC" w:rsidRPr="00ED4AC8">
        <w:rPr>
          <w:lang w:val="fr-CH"/>
        </w:rPr>
        <w:t>’</w:t>
      </w:r>
      <w:r w:rsidRPr="00ED4AC8">
        <w:rPr>
          <w:lang w:val="fr-CH"/>
        </w:rPr>
        <w:t>accès équitable des citoyens à l</w:t>
      </w:r>
      <w:r w:rsidR="00CD5BBC" w:rsidRPr="00ED4AC8">
        <w:rPr>
          <w:lang w:val="fr-CH"/>
        </w:rPr>
        <w:t>’</w:t>
      </w:r>
      <w:r w:rsidRPr="00ED4AC8">
        <w:rPr>
          <w:lang w:val="fr-CH"/>
        </w:rPr>
        <w:t>information et aux connaissances, sera mis en place. À cette fin, quelque 500 bibliothèques publiques ou privées seront améliorées, notamment en augmentant leur dotation en biens et services, en lançant des campagnes de promotion du livre et de la lecture. Troisièmement, le Plan national sur la musique et la coexistence s</w:t>
      </w:r>
      <w:r w:rsidR="00CD5BBC" w:rsidRPr="00ED4AC8">
        <w:rPr>
          <w:lang w:val="fr-CH"/>
        </w:rPr>
        <w:t>’</w:t>
      </w:r>
      <w:r w:rsidRPr="00ED4AC8">
        <w:rPr>
          <w:lang w:val="fr-CH"/>
        </w:rPr>
        <w:t xml:space="preserve">attachera, en particulier, aux enfants et adolescents </w:t>
      </w:r>
      <w:r w:rsidR="007B5762" w:rsidRPr="00ED4AC8">
        <w:rPr>
          <w:lang w:val="fr-CH"/>
        </w:rPr>
        <w:t xml:space="preserve">appartenant à des </w:t>
      </w:r>
      <w:r w:rsidRPr="00ED4AC8">
        <w:rPr>
          <w:lang w:val="fr-CH"/>
        </w:rPr>
        <w:t xml:space="preserve">orchestres, chœurs, fanfares et autres formations en tous lieux du pays. De même, il sera procédé à la dotation de </w:t>
      </w:r>
      <w:r w:rsidR="0067220F">
        <w:rPr>
          <w:lang w:val="fr-CH"/>
        </w:rPr>
        <w:t>200 </w:t>
      </w:r>
      <w:r w:rsidRPr="00ED4AC8">
        <w:rPr>
          <w:lang w:val="fr-CH"/>
        </w:rPr>
        <w:t>fanfares, ainsi qu</w:t>
      </w:r>
      <w:r w:rsidR="00CD5BBC" w:rsidRPr="00ED4AC8">
        <w:rPr>
          <w:lang w:val="fr-CH"/>
        </w:rPr>
        <w:t>’</w:t>
      </w:r>
      <w:r w:rsidRPr="00ED4AC8">
        <w:rPr>
          <w:lang w:val="fr-CH"/>
        </w:rPr>
        <w:t>à la recherche, la promotion et la diffusion du patrimoine musical colombien.</w:t>
      </w:r>
    </w:p>
    <w:p w:rsidR="008264D8" w:rsidRPr="00ED4AC8" w:rsidRDefault="008264D8" w:rsidP="0067220F">
      <w:pPr>
        <w:spacing w:after="240"/>
        <w:ind w:left="567" w:firstLine="567"/>
        <w:rPr>
          <w:lang w:val="fr-CH"/>
        </w:rPr>
      </w:pPr>
      <w:r w:rsidRPr="00ED4AC8">
        <w:rPr>
          <w:lang w:val="fr-CH"/>
        </w:rPr>
        <w:t>Des politiques gouvernementales seront établies en matière de droits de l</w:t>
      </w:r>
      <w:r w:rsidR="00CD5BBC" w:rsidRPr="00ED4AC8">
        <w:rPr>
          <w:lang w:val="fr-CH"/>
        </w:rPr>
        <w:t>’</w:t>
      </w:r>
      <w:r w:rsidRPr="00ED4AC8">
        <w:rPr>
          <w:lang w:val="fr-CH"/>
        </w:rPr>
        <w:t>homme concernant les femmes; elles encourageront l</w:t>
      </w:r>
      <w:r w:rsidR="00CD5BBC" w:rsidRPr="00ED4AC8">
        <w:rPr>
          <w:lang w:val="fr-CH"/>
        </w:rPr>
        <w:t>’</w:t>
      </w:r>
      <w:r w:rsidRPr="00ED4AC8">
        <w:rPr>
          <w:lang w:val="fr-CH"/>
        </w:rPr>
        <w:t>esprit de non-violence et le respect de leur diversité multiethnique et pluriculturelle.</w:t>
      </w:r>
      <w:r w:rsidR="00B47B4D">
        <w:rPr>
          <w:lang w:val="fr-CH"/>
        </w:rPr>
        <w:t>»</w:t>
      </w:r>
    </w:p>
    <w:p w:rsidR="008264D8" w:rsidRPr="00572229" w:rsidRDefault="008264D8" w:rsidP="00ED4AC8">
      <w:pPr>
        <w:spacing w:after="240"/>
        <w:ind w:left="567" w:hanging="567"/>
        <w:rPr>
          <w:b/>
          <w:lang w:val="fr-CH"/>
        </w:rPr>
      </w:pPr>
      <w:r w:rsidRPr="00ED4AC8">
        <w:rPr>
          <w:b/>
          <w:lang w:val="fr-CH"/>
        </w:rPr>
        <w:t>c</w:t>
      </w:r>
      <w:r w:rsidRPr="00572229">
        <w:rPr>
          <w:b/>
          <w:lang w:val="fr-CH"/>
        </w:rPr>
        <w:t>)</w:t>
      </w:r>
      <w:r w:rsidRPr="00572229">
        <w:rPr>
          <w:b/>
          <w:lang w:val="fr-CH"/>
        </w:rPr>
        <w:tab/>
        <w:t xml:space="preserve">Plan national de développement 2006-2010, intitulé: </w:t>
      </w:r>
      <w:r w:rsidR="0067220F">
        <w:rPr>
          <w:b/>
          <w:lang w:val="fr-CH"/>
        </w:rPr>
        <w:t>«</w:t>
      </w:r>
      <w:r w:rsidRPr="00572229">
        <w:rPr>
          <w:b/>
          <w:lang w:val="fr-CH"/>
        </w:rPr>
        <w:t>Vers un État communautaire: développement pour tous</w:t>
      </w:r>
      <w:r w:rsidR="0067220F">
        <w:rPr>
          <w:b/>
          <w:lang w:val="fr-CH"/>
        </w:rPr>
        <w:t>»</w:t>
      </w:r>
      <w:r w:rsidR="003B3E4B" w:rsidRPr="00572229">
        <w:rPr>
          <w:b/>
          <w:lang w:val="fr-CH"/>
        </w:rPr>
        <w:t xml:space="preserve"> (</w:t>
      </w:r>
      <w:r w:rsidR="007B5762" w:rsidRPr="00572229">
        <w:rPr>
          <w:b/>
          <w:lang w:val="fr-CH"/>
        </w:rPr>
        <w:t xml:space="preserve">M. </w:t>
      </w:r>
      <w:r w:rsidR="003B3E4B" w:rsidRPr="00572229">
        <w:rPr>
          <w:b/>
          <w:lang w:val="fr-CH"/>
        </w:rPr>
        <w:t>Alvaro Uribe Vélez)</w:t>
      </w:r>
    </w:p>
    <w:p w:rsidR="003B3E4B" w:rsidRPr="00572229" w:rsidRDefault="0067220F" w:rsidP="00EB3306">
      <w:pPr>
        <w:spacing w:after="240"/>
        <w:rPr>
          <w:lang w:val="fr-CH"/>
        </w:rPr>
      </w:pPr>
      <w:r>
        <w:rPr>
          <w:lang w:val="fr-CH"/>
        </w:rPr>
        <w:t>100.</w:t>
      </w:r>
      <w:r>
        <w:rPr>
          <w:lang w:val="fr-CH"/>
        </w:rPr>
        <w:tab/>
      </w:r>
      <w:r w:rsidR="003B3E4B" w:rsidRPr="00572229">
        <w:rPr>
          <w:lang w:val="fr-CH"/>
        </w:rPr>
        <w:t>Le Plan national de développement actuel entend étayer les groupes ethniques; à cet effet, il es</w:t>
      </w:r>
      <w:r w:rsidR="007B5762" w:rsidRPr="00572229">
        <w:rPr>
          <w:lang w:val="fr-CH"/>
        </w:rPr>
        <w:t>t établi dans son chapitre sur l</w:t>
      </w:r>
      <w:r w:rsidR="003B3E4B" w:rsidRPr="00572229">
        <w:rPr>
          <w:lang w:val="fr-CH"/>
        </w:rPr>
        <w:t xml:space="preserve">es </w:t>
      </w:r>
      <w:r>
        <w:rPr>
          <w:b/>
          <w:lang w:val="fr-CH"/>
        </w:rPr>
        <w:t>«</w:t>
      </w:r>
      <w:r w:rsidR="003B3E4B" w:rsidRPr="00572229">
        <w:rPr>
          <w:lang w:val="fr-CH"/>
        </w:rPr>
        <w:t>Dimensions spéciales du développement</w:t>
      </w:r>
      <w:r>
        <w:rPr>
          <w:lang w:val="fr-CH"/>
        </w:rPr>
        <w:t>»</w:t>
      </w:r>
      <w:r w:rsidR="003B3E4B" w:rsidRPr="00572229">
        <w:rPr>
          <w:lang w:val="fr-CH"/>
        </w:rPr>
        <w:t xml:space="preserve"> que la Constitution définit un ensemble de droits pour toute la population colombienne, mais établit expressément, en son article 7, la reconnaissance et la protection de la part de l</w:t>
      </w:r>
      <w:r w:rsidR="00CD5BBC" w:rsidRPr="00572229">
        <w:rPr>
          <w:lang w:val="fr-CH"/>
        </w:rPr>
        <w:t>’</w:t>
      </w:r>
      <w:r w:rsidR="003B3E4B" w:rsidRPr="00572229">
        <w:rPr>
          <w:lang w:val="fr-CH"/>
        </w:rPr>
        <w:t>État de la diversité ethnique et culturelle de la nation, tout en contenant d</w:t>
      </w:r>
      <w:r w:rsidR="00CD5BBC" w:rsidRPr="00572229">
        <w:rPr>
          <w:lang w:val="fr-CH"/>
        </w:rPr>
        <w:t>’</w:t>
      </w:r>
      <w:r w:rsidR="003B3E4B" w:rsidRPr="00572229">
        <w:rPr>
          <w:lang w:val="fr-CH"/>
        </w:rPr>
        <w:t xml:space="preserve">autres principes particuliers sur différents </w:t>
      </w:r>
      <w:r w:rsidR="007B5762" w:rsidRPr="00572229">
        <w:rPr>
          <w:lang w:val="fr-CH"/>
        </w:rPr>
        <w:t>éléments</w:t>
      </w:r>
      <w:r w:rsidR="003B3E4B" w:rsidRPr="00572229">
        <w:rPr>
          <w:lang w:val="fr-CH"/>
        </w:rPr>
        <w:t xml:space="preserve"> pour les groupes ethniques.</w:t>
      </w:r>
    </w:p>
    <w:p w:rsidR="003B3E4B" w:rsidRPr="00572229" w:rsidRDefault="0067220F" w:rsidP="00EB3306">
      <w:pPr>
        <w:spacing w:after="240"/>
        <w:rPr>
          <w:lang w:val="fr-CH"/>
        </w:rPr>
      </w:pPr>
      <w:r>
        <w:rPr>
          <w:lang w:val="fr-CH"/>
        </w:rPr>
        <w:t>101.</w:t>
      </w:r>
      <w:r>
        <w:rPr>
          <w:lang w:val="fr-CH"/>
        </w:rPr>
        <w:tab/>
      </w:r>
      <w:r w:rsidR="003B3E4B" w:rsidRPr="00572229">
        <w:rPr>
          <w:lang w:val="fr-CH"/>
        </w:rPr>
        <w:t>Ledit plan national de développement reconnaît à cet effet les conditions propres aux groupes ethniques dans le pays et fixe les buts et stratégies à leur intention comme suit:</w:t>
      </w:r>
    </w:p>
    <w:p w:rsidR="003B3E4B" w:rsidRPr="0067220F" w:rsidRDefault="003B3E4B" w:rsidP="0067220F">
      <w:pPr>
        <w:keepNext/>
        <w:spacing w:after="240"/>
        <w:ind w:firstLine="567"/>
        <w:rPr>
          <w:b/>
          <w:lang w:val="fr-CH"/>
        </w:rPr>
      </w:pPr>
      <w:r w:rsidRPr="0067220F">
        <w:rPr>
          <w:b/>
          <w:lang w:val="fr-CH"/>
        </w:rPr>
        <w:t>Reconnaissance et protection de la diversité ethnique</w:t>
      </w:r>
    </w:p>
    <w:p w:rsidR="003B3E4B" w:rsidRPr="0067220F" w:rsidRDefault="003B3E4B" w:rsidP="0067220F">
      <w:pPr>
        <w:keepNext/>
        <w:spacing w:after="240"/>
        <w:ind w:left="567" w:firstLine="567"/>
        <w:rPr>
          <w:lang w:val="fr-CH"/>
        </w:rPr>
      </w:pPr>
      <w:r w:rsidRPr="0067220F">
        <w:rPr>
          <w:lang w:val="fr-CH"/>
        </w:rPr>
        <w:t xml:space="preserve">Le </w:t>
      </w:r>
      <w:r w:rsidR="0067220F">
        <w:rPr>
          <w:lang w:val="fr-CH"/>
        </w:rPr>
        <w:t>G</w:t>
      </w:r>
      <w:r w:rsidRPr="0067220F">
        <w:rPr>
          <w:lang w:val="fr-CH"/>
        </w:rPr>
        <w:t>ouvernement a fait valoir qu</w:t>
      </w:r>
      <w:r w:rsidR="00CD5BBC" w:rsidRPr="0067220F">
        <w:rPr>
          <w:lang w:val="fr-CH"/>
        </w:rPr>
        <w:t>’</w:t>
      </w:r>
      <w:r w:rsidRPr="0067220F">
        <w:rPr>
          <w:lang w:val="fr-CH"/>
        </w:rPr>
        <w:t>historiquement, les groupes ethniques ont été victimes de marginalisation et de discrimination raciale, sociale, politique, économique et culturelle. Les conditions qui s</w:t>
      </w:r>
      <w:r w:rsidR="00CD5BBC" w:rsidRPr="0067220F">
        <w:rPr>
          <w:lang w:val="fr-CH"/>
        </w:rPr>
        <w:t>’</w:t>
      </w:r>
      <w:r w:rsidRPr="0067220F">
        <w:rPr>
          <w:lang w:val="fr-CH"/>
        </w:rPr>
        <w:t>imposent aujourd</w:t>
      </w:r>
      <w:r w:rsidR="00CD5BBC" w:rsidRPr="0067220F">
        <w:rPr>
          <w:lang w:val="fr-CH"/>
        </w:rPr>
        <w:t>’</w:t>
      </w:r>
      <w:r w:rsidRPr="0067220F">
        <w:rPr>
          <w:lang w:val="fr-CH"/>
        </w:rPr>
        <w:t>hui continuent de leur être défavorables par rapport au reste de la population colombienne. Ces groupes sont en marge des avantages du développement, avec un niveau de vie inférieur dû à la pauvreté, l</w:t>
      </w:r>
      <w:r w:rsidR="00CD5BBC" w:rsidRPr="0067220F">
        <w:rPr>
          <w:lang w:val="fr-CH"/>
        </w:rPr>
        <w:t>’</w:t>
      </w:r>
      <w:r w:rsidRPr="0067220F">
        <w:rPr>
          <w:lang w:val="fr-CH"/>
        </w:rPr>
        <w:t>iniquité, la violence, le déplacement, la discrimination, la formation insuffisante d</w:t>
      </w:r>
      <w:r w:rsidR="007B5762" w:rsidRPr="0067220F">
        <w:rPr>
          <w:lang w:val="fr-CH"/>
        </w:rPr>
        <w:t>u capital</w:t>
      </w:r>
      <w:r w:rsidRPr="0067220F">
        <w:rPr>
          <w:lang w:val="fr-CH"/>
        </w:rPr>
        <w:t xml:space="preserve"> humain et la fragmentation du tissu social.</w:t>
      </w:r>
    </w:p>
    <w:p w:rsidR="003B3E4B" w:rsidRPr="0067220F" w:rsidRDefault="003B3E4B" w:rsidP="0067220F">
      <w:pPr>
        <w:spacing w:after="240"/>
        <w:ind w:left="567" w:firstLine="567"/>
        <w:rPr>
          <w:lang w:val="fr-CH"/>
        </w:rPr>
      </w:pPr>
      <w:r w:rsidRPr="0067220F">
        <w:rPr>
          <w:lang w:val="fr-CH"/>
        </w:rPr>
        <w:t>Par rapport au reste de la population, ces groupes enregistrent les taux les plus élevés de pauvreté, d</w:t>
      </w:r>
      <w:r w:rsidR="00CD5BBC" w:rsidRPr="0067220F">
        <w:rPr>
          <w:lang w:val="fr-CH"/>
        </w:rPr>
        <w:t>’</w:t>
      </w:r>
      <w:r w:rsidRPr="0067220F">
        <w:rPr>
          <w:lang w:val="fr-CH"/>
        </w:rPr>
        <w:t xml:space="preserve">analphabétisme et de mortalité. Pour ces groupes ethniques, le </w:t>
      </w:r>
      <w:r w:rsidR="00651313">
        <w:rPr>
          <w:lang w:val="fr-CH"/>
        </w:rPr>
        <w:t>Gouvernement</w:t>
      </w:r>
      <w:r w:rsidRPr="0067220F">
        <w:rPr>
          <w:lang w:val="fr-CH"/>
        </w:rPr>
        <w:t xml:space="preserve"> met en place une stratégie visant à surmonter la pauvreté et les iniquités sociales, juridiques, politiques, économiques et culturelles qui les touchent; à renforcer leur participation et leur autonomie, ainsi que leur identité culturelle et à reconnaître, respecter et valoriser leur appartenance à l</w:t>
      </w:r>
      <w:r w:rsidR="00CD5BBC" w:rsidRPr="0067220F">
        <w:rPr>
          <w:lang w:val="fr-CH"/>
        </w:rPr>
        <w:t>’</w:t>
      </w:r>
      <w:r w:rsidRPr="0067220F">
        <w:rPr>
          <w:lang w:val="fr-CH"/>
        </w:rPr>
        <w:t>ensemble de la société colombienne.</w:t>
      </w:r>
    </w:p>
    <w:p w:rsidR="003B3E4B" w:rsidRPr="0067220F" w:rsidRDefault="003B3E4B" w:rsidP="0067220F">
      <w:pPr>
        <w:spacing w:after="240"/>
        <w:ind w:firstLine="567"/>
        <w:rPr>
          <w:b/>
          <w:lang w:val="fr-CH"/>
        </w:rPr>
      </w:pPr>
      <w:r w:rsidRPr="0067220F">
        <w:rPr>
          <w:b/>
          <w:lang w:val="fr-CH"/>
        </w:rPr>
        <w:t>Défis en matière ethnique</w:t>
      </w:r>
    </w:p>
    <w:p w:rsidR="003B3E4B" w:rsidRPr="0067220F" w:rsidRDefault="003B3E4B" w:rsidP="0067220F">
      <w:pPr>
        <w:spacing w:after="240"/>
        <w:ind w:firstLine="567"/>
        <w:rPr>
          <w:lang w:val="fr-CH"/>
        </w:rPr>
      </w:pPr>
      <w:r w:rsidRPr="0067220F">
        <w:rPr>
          <w:i/>
          <w:lang w:val="fr-CH"/>
        </w:rPr>
        <w:t>Autochtones</w:t>
      </w:r>
    </w:p>
    <w:p w:rsidR="003B3E4B" w:rsidRPr="0067220F" w:rsidRDefault="003B3E4B" w:rsidP="0067220F">
      <w:pPr>
        <w:spacing w:after="240"/>
        <w:ind w:left="567" w:firstLine="567"/>
        <w:rPr>
          <w:lang w:val="fr-CH"/>
        </w:rPr>
      </w:pPr>
      <w:r w:rsidRPr="0067220F">
        <w:rPr>
          <w:lang w:val="fr-CH"/>
        </w:rPr>
        <w:t>Eu égard aux populations autochtones, il s</w:t>
      </w:r>
      <w:r w:rsidR="00CD5BBC" w:rsidRPr="0067220F">
        <w:rPr>
          <w:lang w:val="fr-CH"/>
        </w:rPr>
        <w:t>’</w:t>
      </w:r>
      <w:r w:rsidRPr="0067220F">
        <w:rPr>
          <w:lang w:val="fr-CH"/>
        </w:rPr>
        <w:t>impose de formuler d</w:t>
      </w:r>
      <w:r w:rsidR="00CD5BBC" w:rsidRPr="0067220F">
        <w:rPr>
          <w:lang w:val="fr-CH"/>
        </w:rPr>
        <w:t>’</w:t>
      </w:r>
      <w:r w:rsidRPr="0067220F">
        <w:rPr>
          <w:lang w:val="fr-CH"/>
        </w:rPr>
        <w:t xml:space="preserve">autres solutions propres à accroître leur participation aux décisions prises aux échelons territoriaux, déterminer et légaliser les titres de propriété foncière, acquérir, augmenter et assainir les </w:t>
      </w:r>
      <w:r w:rsidRPr="0067220F">
        <w:rPr>
          <w:i/>
          <w:lang w:val="fr-CH"/>
        </w:rPr>
        <w:t>resguardos</w:t>
      </w:r>
      <w:r w:rsidRPr="0067220F">
        <w:rPr>
          <w:lang w:val="fr-CH"/>
        </w:rPr>
        <w:t>. En outre, ces solutions doivent permettre d</w:t>
      </w:r>
      <w:r w:rsidR="00CD5BBC" w:rsidRPr="0067220F">
        <w:rPr>
          <w:lang w:val="fr-CH"/>
        </w:rPr>
        <w:t>’</w:t>
      </w:r>
      <w:r w:rsidRPr="0067220F">
        <w:rPr>
          <w:lang w:val="fr-CH"/>
        </w:rPr>
        <w:t>aborder les problèmes rencontrés pour exercer leur autonomie sur leur territoire, ainsi que le degré élevé de vulnérabilité et le risque de disparition physique et culturelle de certaines communautés autochtones, en raison notamment de la médiocrité des conditions de vie, des maladies, de la dénutrition, des actes de violence dus aux groupes armés illégaux.</w:t>
      </w:r>
    </w:p>
    <w:p w:rsidR="003B3E4B" w:rsidRPr="0067220F" w:rsidRDefault="003B3E4B" w:rsidP="0067220F">
      <w:pPr>
        <w:spacing w:after="240"/>
        <w:ind w:firstLine="567"/>
        <w:rPr>
          <w:lang w:val="fr-CH"/>
        </w:rPr>
      </w:pPr>
      <w:r w:rsidRPr="0067220F">
        <w:rPr>
          <w:i/>
          <w:lang w:val="fr-CH"/>
        </w:rPr>
        <w:t>Afro-colombiens</w:t>
      </w:r>
    </w:p>
    <w:p w:rsidR="003B3E4B" w:rsidRPr="0067220F" w:rsidRDefault="003B3E4B" w:rsidP="0067220F">
      <w:pPr>
        <w:spacing w:after="240"/>
        <w:ind w:left="567" w:firstLine="567"/>
        <w:rPr>
          <w:lang w:val="fr-CH"/>
        </w:rPr>
      </w:pPr>
      <w:r w:rsidRPr="0067220F">
        <w:rPr>
          <w:lang w:val="fr-CH"/>
        </w:rPr>
        <w:t>Concernant la population noire ou afro-colombienne, contrairement aux groupes autochtones, la tendance est de les reconnaître comme un seul groupe homogène, alors que, malgré une ascendance commune, des dynamiques et caractéristiques historiques, sociales, culturelles, économiques et territoriales les distinguent</w:t>
      </w:r>
      <w:r w:rsidR="00D81B89" w:rsidRPr="0067220F">
        <w:rPr>
          <w:lang w:val="fr-CH"/>
        </w:rPr>
        <w:t xml:space="preserve"> nettement. Partant, il est nécessaire de concevoir, d</w:t>
      </w:r>
      <w:r w:rsidR="00CD5BBC" w:rsidRPr="0067220F">
        <w:rPr>
          <w:lang w:val="fr-CH"/>
        </w:rPr>
        <w:t>’</w:t>
      </w:r>
      <w:r w:rsidR="00D81B89" w:rsidRPr="0067220F">
        <w:rPr>
          <w:lang w:val="fr-CH"/>
        </w:rPr>
        <w:t>appliquer et d</w:t>
      </w:r>
      <w:r w:rsidR="00CD5BBC" w:rsidRPr="0067220F">
        <w:rPr>
          <w:lang w:val="fr-CH"/>
        </w:rPr>
        <w:t>’</w:t>
      </w:r>
      <w:r w:rsidR="00D81B89" w:rsidRPr="0067220F">
        <w:rPr>
          <w:lang w:val="fr-CH"/>
        </w:rPr>
        <w:t>évaluer des politiques différenciées qui permettent de réagir plus pertinemment pour régler les problèmes de cette population en fonction de sa diversité; ces politiques do</w:t>
      </w:r>
      <w:r w:rsidR="006648B2" w:rsidRPr="0067220F">
        <w:rPr>
          <w:lang w:val="fr-CH"/>
        </w:rPr>
        <w:t>ivent reconnaître l</w:t>
      </w:r>
      <w:r w:rsidR="00CD5BBC" w:rsidRPr="0067220F">
        <w:rPr>
          <w:lang w:val="fr-CH"/>
        </w:rPr>
        <w:t>’</w:t>
      </w:r>
      <w:r w:rsidR="006648B2" w:rsidRPr="0067220F">
        <w:rPr>
          <w:lang w:val="fr-CH"/>
        </w:rPr>
        <w:t>apport des a</w:t>
      </w:r>
      <w:r w:rsidR="00D81B89" w:rsidRPr="0067220F">
        <w:rPr>
          <w:lang w:val="fr-CH"/>
        </w:rPr>
        <w:t>fro-colombiens à la nation et améliorer leurs conditions de vie, étayer leurs processus organiques et institutionnels, créer d</w:t>
      </w:r>
      <w:r w:rsidR="00CD5BBC" w:rsidRPr="0067220F">
        <w:rPr>
          <w:lang w:val="fr-CH"/>
        </w:rPr>
        <w:t>’</w:t>
      </w:r>
      <w:r w:rsidR="00D81B89" w:rsidRPr="0067220F">
        <w:rPr>
          <w:lang w:val="fr-CH"/>
        </w:rPr>
        <w:t>autres modalités économiques et permettre de surmonter les conditions de pauvreté et de marginalité.</w:t>
      </w:r>
    </w:p>
    <w:p w:rsidR="00D81B89" w:rsidRPr="0067220F" w:rsidRDefault="00D81B89" w:rsidP="00B47B4D">
      <w:pPr>
        <w:spacing w:after="240"/>
        <w:ind w:firstLine="567"/>
        <w:rPr>
          <w:lang w:val="fr-CH"/>
        </w:rPr>
      </w:pPr>
      <w:r w:rsidRPr="0067220F">
        <w:rPr>
          <w:i/>
          <w:lang w:val="fr-CH"/>
        </w:rPr>
        <w:t>Population insulaire</w:t>
      </w:r>
    </w:p>
    <w:p w:rsidR="00D81B89" w:rsidRPr="0067220F" w:rsidRDefault="00D81B89" w:rsidP="00B47B4D">
      <w:pPr>
        <w:spacing w:after="240"/>
        <w:ind w:left="567" w:firstLine="567"/>
        <w:rPr>
          <w:lang w:val="fr-CH"/>
        </w:rPr>
      </w:pPr>
      <w:r w:rsidRPr="0067220F">
        <w:rPr>
          <w:lang w:val="fr-CH"/>
        </w:rPr>
        <w:t>Quant à la population insulaire, les politiques gouvernementales d</w:t>
      </w:r>
      <w:r w:rsidR="007B5762" w:rsidRPr="0067220F">
        <w:rPr>
          <w:lang w:val="fr-CH"/>
        </w:rPr>
        <w:t>evraient</w:t>
      </w:r>
      <w:r w:rsidRPr="0067220F">
        <w:rPr>
          <w:lang w:val="fr-CH"/>
        </w:rPr>
        <w:t xml:space="preserve"> permettre de résoudre </w:t>
      </w:r>
      <w:r w:rsidR="007B5762" w:rsidRPr="0067220F">
        <w:rPr>
          <w:lang w:val="fr-CH"/>
        </w:rPr>
        <w:t>l</w:t>
      </w:r>
      <w:r w:rsidR="00CD5BBC" w:rsidRPr="0067220F">
        <w:rPr>
          <w:lang w:val="fr-CH"/>
        </w:rPr>
        <w:t>’</w:t>
      </w:r>
      <w:r w:rsidR="007B5762" w:rsidRPr="0067220F">
        <w:rPr>
          <w:lang w:val="fr-CH"/>
        </w:rPr>
        <w:t>ensemble de</w:t>
      </w:r>
      <w:r w:rsidRPr="0067220F">
        <w:rPr>
          <w:lang w:val="fr-CH"/>
        </w:rPr>
        <w:t xml:space="preserve"> difficultés telles que la perte d</w:t>
      </w:r>
      <w:r w:rsidR="00CD5BBC" w:rsidRPr="0067220F">
        <w:rPr>
          <w:lang w:val="fr-CH"/>
        </w:rPr>
        <w:t>’</w:t>
      </w:r>
      <w:r w:rsidRPr="0067220F">
        <w:rPr>
          <w:lang w:val="fr-CH"/>
        </w:rPr>
        <w:t>éléments essentiels de leur culture, la détérioration des conditions de vie, les problèmes d</w:t>
      </w:r>
      <w:r w:rsidR="00CD5BBC" w:rsidRPr="0067220F">
        <w:rPr>
          <w:lang w:val="fr-CH"/>
        </w:rPr>
        <w:t>’</w:t>
      </w:r>
      <w:r w:rsidRPr="0067220F">
        <w:rPr>
          <w:lang w:val="fr-CH"/>
        </w:rPr>
        <w:t>environnement et de ressources naturelles, la dépendance extérieure pour les ressources fondamentales, l</w:t>
      </w:r>
      <w:r w:rsidR="00CD5BBC" w:rsidRPr="0067220F">
        <w:rPr>
          <w:lang w:val="fr-CH"/>
        </w:rPr>
        <w:t>’</w:t>
      </w:r>
      <w:r w:rsidRPr="0067220F">
        <w:rPr>
          <w:lang w:val="fr-CH"/>
        </w:rPr>
        <w:t>augmentation de la pauvreté, le manque de perspe</w:t>
      </w:r>
      <w:r w:rsidR="007B5762" w:rsidRPr="0067220F">
        <w:rPr>
          <w:lang w:val="fr-CH"/>
        </w:rPr>
        <w:t>ctives en matière d</w:t>
      </w:r>
      <w:r w:rsidR="00CD5BBC" w:rsidRPr="0067220F">
        <w:rPr>
          <w:lang w:val="fr-CH"/>
        </w:rPr>
        <w:t>’</w:t>
      </w:r>
      <w:r w:rsidR="007B5762" w:rsidRPr="0067220F">
        <w:rPr>
          <w:lang w:val="fr-CH"/>
        </w:rPr>
        <w:t xml:space="preserve">emploi et </w:t>
      </w:r>
      <w:r w:rsidRPr="0067220F">
        <w:rPr>
          <w:lang w:val="fr-CH"/>
        </w:rPr>
        <w:t>autres voies pour les jeunes.</w:t>
      </w:r>
    </w:p>
    <w:p w:rsidR="00D81B89" w:rsidRPr="0067220F" w:rsidRDefault="00D81B89" w:rsidP="00B47B4D">
      <w:pPr>
        <w:spacing w:after="240"/>
        <w:ind w:left="567" w:firstLine="567"/>
        <w:rPr>
          <w:lang w:val="fr-CH"/>
        </w:rPr>
      </w:pPr>
      <w:r w:rsidRPr="0067220F">
        <w:rPr>
          <w:lang w:val="fr-CH"/>
        </w:rPr>
        <w:t>Par ailleurs, avec une densité de population s</w:t>
      </w:r>
      <w:r w:rsidR="00CD5BBC" w:rsidRPr="0067220F">
        <w:rPr>
          <w:lang w:val="fr-CH"/>
        </w:rPr>
        <w:t>’</w:t>
      </w:r>
      <w:r w:rsidRPr="0067220F">
        <w:rPr>
          <w:lang w:val="fr-CH"/>
        </w:rPr>
        <w:t>élevant</w:t>
      </w:r>
      <w:r w:rsidR="00B47B4D">
        <w:rPr>
          <w:lang w:val="fr-CH"/>
        </w:rPr>
        <w:t xml:space="preserve"> selon le recensement de 2005 à </w:t>
      </w:r>
      <w:r w:rsidRPr="0067220F">
        <w:rPr>
          <w:lang w:val="fr-CH"/>
        </w:rPr>
        <w:t>1 354 habitants au k</w:t>
      </w:r>
      <w:r w:rsidR="00B47B4D">
        <w:rPr>
          <w:lang w:val="fr-CH"/>
        </w:rPr>
        <w:t>ilomètre carré</w:t>
      </w:r>
      <w:r w:rsidRPr="0067220F">
        <w:rPr>
          <w:lang w:val="fr-CH"/>
        </w:rPr>
        <w:t>, l</w:t>
      </w:r>
      <w:r w:rsidR="00CD5BBC" w:rsidRPr="0067220F">
        <w:rPr>
          <w:lang w:val="fr-CH"/>
        </w:rPr>
        <w:t>’</w:t>
      </w:r>
      <w:r w:rsidRPr="0067220F">
        <w:rPr>
          <w:lang w:val="fr-CH"/>
        </w:rPr>
        <w:t>archipel de S</w:t>
      </w:r>
      <w:r w:rsidR="00B47B4D">
        <w:rPr>
          <w:lang w:val="fr-CH"/>
        </w:rPr>
        <w:t>an Andrés, Providencia et Santa </w:t>
      </w:r>
      <w:r w:rsidRPr="0067220F">
        <w:rPr>
          <w:lang w:val="fr-CH"/>
        </w:rPr>
        <w:t>Catalina se situe comme l</w:t>
      </w:r>
      <w:r w:rsidR="00CD5BBC" w:rsidRPr="0067220F">
        <w:rPr>
          <w:lang w:val="fr-CH"/>
        </w:rPr>
        <w:t>’</w:t>
      </w:r>
      <w:r w:rsidRPr="0067220F">
        <w:rPr>
          <w:lang w:val="fr-CH"/>
        </w:rPr>
        <w:t>une des villes les plus densément peuplées des Caraïbes. Parallèlement, les mouvements migratoires provoquent sur l</w:t>
      </w:r>
      <w:r w:rsidR="00CD5BBC" w:rsidRPr="0067220F">
        <w:rPr>
          <w:lang w:val="fr-CH"/>
        </w:rPr>
        <w:t>’</w:t>
      </w:r>
      <w:r w:rsidRPr="0067220F">
        <w:rPr>
          <w:lang w:val="fr-CH"/>
        </w:rPr>
        <w:t>archipel un phénomène de transformation de la population ancestrale en une minorité sur son propre territoire.</w:t>
      </w:r>
    </w:p>
    <w:p w:rsidR="00D81B89" w:rsidRPr="0067220F" w:rsidRDefault="00D81B89" w:rsidP="00B47B4D">
      <w:pPr>
        <w:spacing w:after="240"/>
        <w:ind w:left="567"/>
        <w:rPr>
          <w:i/>
          <w:lang w:val="fr-CH"/>
        </w:rPr>
      </w:pPr>
      <w:r w:rsidRPr="0067220F">
        <w:rPr>
          <w:i/>
          <w:lang w:val="fr-CH"/>
        </w:rPr>
        <w:t>Roms (gitans)</w:t>
      </w:r>
    </w:p>
    <w:p w:rsidR="00D81B89" w:rsidRPr="0067220F" w:rsidRDefault="00D81B89" w:rsidP="00B47B4D">
      <w:pPr>
        <w:spacing w:after="240"/>
        <w:ind w:left="567" w:firstLine="567"/>
        <w:rPr>
          <w:lang w:val="fr-CH"/>
        </w:rPr>
      </w:pPr>
      <w:r w:rsidRPr="0067220F">
        <w:rPr>
          <w:lang w:val="fr-CH"/>
        </w:rPr>
        <w:t>Pour les Roms ou gitans, l</w:t>
      </w:r>
      <w:r w:rsidR="00CD5BBC" w:rsidRPr="0067220F">
        <w:rPr>
          <w:lang w:val="fr-CH"/>
        </w:rPr>
        <w:t>’</w:t>
      </w:r>
      <w:r w:rsidRPr="0067220F">
        <w:rPr>
          <w:lang w:val="fr-CH"/>
        </w:rPr>
        <w:t>un des objectifs est de progresser dans la réalisation d</w:t>
      </w:r>
      <w:r w:rsidR="00CD5BBC" w:rsidRPr="0067220F">
        <w:rPr>
          <w:lang w:val="fr-CH"/>
        </w:rPr>
        <w:t>’</w:t>
      </w:r>
      <w:r w:rsidRPr="0067220F">
        <w:rPr>
          <w:lang w:val="fr-CH"/>
        </w:rPr>
        <w:t>études ad hoc qui rendent compte de leur situation socioéconomique, permettent de mieux appréhender leur réalité et leurs particularités et servent de fondement à la définition de politiques tant nationales que territoriales à leur égard. Ces études doivent également servir à faire mieux connaître ce groupe ethnique et à ne pas stigmatiser ses activités. Par</w:t>
      </w:r>
      <w:r w:rsidR="00B47B4D">
        <w:rPr>
          <w:lang w:val="fr-CH"/>
        </w:rPr>
        <w:t> </w:t>
      </w:r>
      <w:r w:rsidRPr="0067220F">
        <w:rPr>
          <w:lang w:val="fr-CH"/>
        </w:rPr>
        <w:t>ailleurs, il conviendrait d</w:t>
      </w:r>
      <w:r w:rsidR="00CD5BBC" w:rsidRPr="0067220F">
        <w:rPr>
          <w:lang w:val="fr-CH"/>
        </w:rPr>
        <w:t>’</w:t>
      </w:r>
      <w:r w:rsidRPr="0067220F">
        <w:rPr>
          <w:lang w:val="fr-CH"/>
        </w:rPr>
        <w:t>encourager à établir un cadre réglementaire qui permette de mieux reconnaître les droits de ce groupe ethnique.</w:t>
      </w:r>
    </w:p>
    <w:p w:rsidR="00D81B89" w:rsidRPr="0067220F" w:rsidRDefault="00D81B89" w:rsidP="00B47B4D">
      <w:pPr>
        <w:spacing w:after="240"/>
        <w:ind w:left="567" w:firstLine="567"/>
        <w:rPr>
          <w:lang w:val="fr-CH"/>
        </w:rPr>
      </w:pPr>
      <w:r w:rsidRPr="0067220F">
        <w:rPr>
          <w:lang w:val="fr-CH"/>
        </w:rPr>
        <w:t>D</w:t>
      </w:r>
      <w:r w:rsidR="00CD5BBC" w:rsidRPr="0067220F">
        <w:rPr>
          <w:lang w:val="fr-CH"/>
        </w:rPr>
        <w:t>’</w:t>
      </w:r>
      <w:r w:rsidRPr="0067220F">
        <w:rPr>
          <w:lang w:val="fr-CH"/>
        </w:rPr>
        <w:t>une manière générale, pour les différents groupes ethniques, il est nécessaire de garantir tant l</w:t>
      </w:r>
      <w:r w:rsidR="00CD5BBC" w:rsidRPr="0067220F">
        <w:rPr>
          <w:lang w:val="fr-CH"/>
        </w:rPr>
        <w:t>’</w:t>
      </w:r>
      <w:r w:rsidRPr="0067220F">
        <w:rPr>
          <w:lang w:val="fr-CH"/>
        </w:rPr>
        <w:t>accès aux services de base que leur qualité, de promouvoir la formulation et l</w:t>
      </w:r>
      <w:r w:rsidR="00CD5BBC" w:rsidRPr="0067220F">
        <w:rPr>
          <w:lang w:val="fr-CH"/>
        </w:rPr>
        <w:t>’</w:t>
      </w:r>
      <w:r w:rsidRPr="0067220F">
        <w:rPr>
          <w:lang w:val="fr-CH"/>
        </w:rPr>
        <w:t>exécution de plans de sécurité alimentaire qui permettent de régler les problèmes de dénutrition et assurent l</w:t>
      </w:r>
      <w:r w:rsidR="00CD5BBC" w:rsidRPr="0067220F">
        <w:rPr>
          <w:lang w:val="fr-CH"/>
        </w:rPr>
        <w:t>’</w:t>
      </w:r>
      <w:r w:rsidRPr="0067220F">
        <w:rPr>
          <w:lang w:val="fr-CH"/>
        </w:rPr>
        <w:t>autosuffisance alimentaire</w:t>
      </w:r>
      <w:r w:rsidR="007B5762" w:rsidRPr="0067220F">
        <w:rPr>
          <w:lang w:val="fr-CH"/>
        </w:rPr>
        <w:t>;</w:t>
      </w:r>
      <w:r w:rsidRPr="0067220F">
        <w:rPr>
          <w:lang w:val="fr-CH"/>
        </w:rPr>
        <w:t xml:space="preserve"> de renforcer leur participation et la reconnaissance de différents échelons institutionnels, d</w:t>
      </w:r>
      <w:r w:rsidR="00CD5BBC" w:rsidRPr="0067220F">
        <w:rPr>
          <w:lang w:val="fr-CH"/>
        </w:rPr>
        <w:t>’</w:t>
      </w:r>
      <w:r w:rsidRPr="0067220F">
        <w:rPr>
          <w:lang w:val="fr-CH"/>
        </w:rPr>
        <w:t>élaborer des systèmes d</w:t>
      </w:r>
      <w:r w:rsidR="00CD5BBC" w:rsidRPr="0067220F">
        <w:rPr>
          <w:lang w:val="fr-CH"/>
        </w:rPr>
        <w:t>’</w:t>
      </w:r>
      <w:r w:rsidRPr="0067220F">
        <w:rPr>
          <w:lang w:val="fr-CH"/>
        </w:rPr>
        <w:t xml:space="preserve">information qui </w:t>
      </w:r>
      <w:r w:rsidR="007B5762" w:rsidRPr="0067220F">
        <w:rPr>
          <w:lang w:val="fr-CH"/>
        </w:rPr>
        <w:t>comprenn</w:t>
      </w:r>
      <w:r w:rsidRPr="0067220F">
        <w:rPr>
          <w:lang w:val="fr-CH"/>
        </w:rPr>
        <w:t>ent la variable ethnique afin de déceler les changements tant quantitatifs que qualitatifs dans leurs conditions de vie et d</w:t>
      </w:r>
      <w:r w:rsidR="00CD5BBC" w:rsidRPr="0067220F">
        <w:rPr>
          <w:lang w:val="fr-CH"/>
        </w:rPr>
        <w:t>’</w:t>
      </w:r>
      <w:r w:rsidRPr="0067220F">
        <w:rPr>
          <w:lang w:val="fr-CH"/>
        </w:rPr>
        <w:t xml:space="preserve">orienter les </w:t>
      </w:r>
      <w:r w:rsidR="007B5762" w:rsidRPr="0067220F">
        <w:rPr>
          <w:lang w:val="fr-CH"/>
        </w:rPr>
        <w:t>mesures gouvernementale</w:t>
      </w:r>
      <w:r w:rsidRPr="0067220F">
        <w:rPr>
          <w:lang w:val="fr-CH"/>
        </w:rPr>
        <w:t>s vers la reconnaissance de leurs particularités.</w:t>
      </w:r>
    </w:p>
    <w:p w:rsidR="00D81B89" w:rsidRPr="00B47B4D" w:rsidRDefault="00D81B89" w:rsidP="00B47B4D">
      <w:pPr>
        <w:spacing w:after="240"/>
        <w:ind w:firstLine="567"/>
        <w:rPr>
          <w:b/>
          <w:lang w:val="fr-CH"/>
        </w:rPr>
      </w:pPr>
      <w:r w:rsidRPr="00B47B4D">
        <w:rPr>
          <w:b/>
          <w:lang w:val="fr-CH"/>
        </w:rPr>
        <w:t>Stratégies</w:t>
      </w:r>
    </w:p>
    <w:p w:rsidR="00D81B89" w:rsidRPr="0067220F" w:rsidRDefault="00D81B89" w:rsidP="00B47B4D">
      <w:pPr>
        <w:spacing w:after="240"/>
        <w:ind w:left="567" w:firstLine="567"/>
        <w:rPr>
          <w:lang w:val="fr-CH"/>
        </w:rPr>
      </w:pPr>
      <w:r w:rsidRPr="0067220F">
        <w:rPr>
          <w:lang w:val="fr-CH"/>
        </w:rPr>
        <w:t>En vue de faire reconnaître et protéger les groupes ethniques et les relations interculturelles, les stratégies suivantes seront mises en œuvre:</w:t>
      </w:r>
    </w:p>
    <w:p w:rsidR="00D81B89" w:rsidRPr="0067220F" w:rsidRDefault="00D81B89" w:rsidP="00B47B4D">
      <w:pPr>
        <w:spacing w:after="240"/>
        <w:ind w:firstLine="567"/>
        <w:rPr>
          <w:lang w:val="fr-CH"/>
        </w:rPr>
      </w:pPr>
      <w:r w:rsidRPr="0067220F">
        <w:rPr>
          <w:i/>
          <w:lang w:val="fr-CH"/>
        </w:rPr>
        <w:t>Stratégies générales</w:t>
      </w:r>
    </w:p>
    <w:p w:rsidR="00D81B89" w:rsidRPr="0067220F" w:rsidRDefault="00D81B89" w:rsidP="006B2DA7">
      <w:pPr>
        <w:numPr>
          <w:ilvl w:val="0"/>
          <w:numId w:val="46"/>
        </w:numPr>
        <w:spacing w:after="240"/>
        <w:ind w:left="1134" w:hanging="567"/>
        <w:rPr>
          <w:lang w:val="fr-CH"/>
        </w:rPr>
      </w:pPr>
      <w:r w:rsidRPr="0067220F">
        <w:rPr>
          <w:lang w:val="fr-CH"/>
        </w:rPr>
        <w:t>Renforcer dans les domaines politique, social, économique et culturel les différents groupes ethniques.</w:t>
      </w:r>
    </w:p>
    <w:p w:rsidR="00D81B89" w:rsidRPr="0067220F" w:rsidRDefault="00D81B89" w:rsidP="006B2DA7">
      <w:pPr>
        <w:numPr>
          <w:ilvl w:val="0"/>
          <w:numId w:val="46"/>
        </w:numPr>
        <w:spacing w:after="240"/>
        <w:ind w:left="1134" w:hanging="567"/>
        <w:rPr>
          <w:lang w:val="fr-CH"/>
        </w:rPr>
      </w:pPr>
      <w:r w:rsidRPr="0067220F">
        <w:rPr>
          <w:lang w:val="fr-CH"/>
        </w:rPr>
        <w:t>Encourager la participation et la coordination des institutions avec les représentants des groupes ethniques.</w:t>
      </w:r>
    </w:p>
    <w:p w:rsidR="00D81B89" w:rsidRPr="0067220F" w:rsidRDefault="00D81B89" w:rsidP="006B2DA7">
      <w:pPr>
        <w:numPr>
          <w:ilvl w:val="0"/>
          <w:numId w:val="46"/>
        </w:numPr>
        <w:spacing w:after="240"/>
        <w:ind w:left="1134" w:hanging="567"/>
        <w:rPr>
          <w:lang w:val="fr-CH"/>
        </w:rPr>
      </w:pPr>
      <w:r w:rsidRPr="0067220F">
        <w:rPr>
          <w:lang w:val="fr-CH"/>
        </w:rPr>
        <w:t xml:space="preserve">Améliorer la capacité des institutions à prendre en charge </w:t>
      </w:r>
      <w:r w:rsidR="00FF547D" w:rsidRPr="0067220F">
        <w:rPr>
          <w:lang w:val="fr-CH"/>
        </w:rPr>
        <w:t>l</w:t>
      </w:r>
      <w:r w:rsidRPr="0067220F">
        <w:rPr>
          <w:lang w:val="fr-CH"/>
        </w:rPr>
        <w:t>es groupes ethniques aux niveaux national et territorial.</w:t>
      </w:r>
    </w:p>
    <w:p w:rsidR="00D81B89" w:rsidRPr="0067220F" w:rsidRDefault="00D81B89" w:rsidP="006B2DA7">
      <w:pPr>
        <w:numPr>
          <w:ilvl w:val="0"/>
          <w:numId w:val="46"/>
        </w:numPr>
        <w:spacing w:after="240"/>
        <w:ind w:left="1134" w:hanging="567"/>
        <w:rPr>
          <w:lang w:val="fr-CH"/>
        </w:rPr>
      </w:pPr>
      <w:r w:rsidRPr="0067220F">
        <w:rPr>
          <w:lang w:val="fr-CH"/>
        </w:rPr>
        <w:t>Consolider les modalités de suivi et de formulation de politiques, plans et programmes orientés vers les populations ethniques.</w:t>
      </w:r>
    </w:p>
    <w:p w:rsidR="00D81B89" w:rsidRPr="0067220F" w:rsidRDefault="00D81B89" w:rsidP="006B2DA7">
      <w:pPr>
        <w:numPr>
          <w:ilvl w:val="0"/>
          <w:numId w:val="46"/>
        </w:numPr>
        <w:spacing w:after="240"/>
        <w:ind w:left="1134" w:hanging="567"/>
        <w:rPr>
          <w:lang w:val="fr-CH"/>
        </w:rPr>
      </w:pPr>
      <w:r w:rsidRPr="0067220F">
        <w:rPr>
          <w:lang w:val="fr-CH"/>
        </w:rPr>
        <w:t>Élaborer et renforcer les systèmes d</w:t>
      </w:r>
      <w:r w:rsidR="00CD5BBC" w:rsidRPr="0067220F">
        <w:rPr>
          <w:lang w:val="fr-CH"/>
        </w:rPr>
        <w:t>’</w:t>
      </w:r>
      <w:r w:rsidRPr="0067220F">
        <w:rPr>
          <w:lang w:val="fr-CH"/>
        </w:rPr>
        <w:t>information, pour g</w:t>
      </w:r>
      <w:r w:rsidR="002C7FC6" w:rsidRPr="0067220F">
        <w:rPr>
          <w:lang w:val="fr-CH"/>
        </w:rPr>
        <w:t>arantir la bonne application et le suivi des mesures et des ressources destinées à ces groupes.</w:t>
      </w:r>
    </w:p>
    <w:p w:rsidR="002C7FC6" w:rsidRPr="0067220F" w:rsidRDefault="002C7FC6" w:rsidP="006B2DA7">
      <w:pPr>
        <w:numPr>
          <w:ilvl w:val="0"/>
          <w:numId w:val="46"/>
        </w:numPr>
        <w:spacing w:after="240"/>
        <w:ind w:left="1134" w:hanging="567"/>
        <w:rPr>
          <w:lang w:val="fr-CH"/>
        </w:rPr>
      </w:pPr>
      <w:r w:rsidRPr="0067220F">
        <w:rPr>
          <w:lang w:val="fr-CH"/>
        </w:rPr>
        <w:t>Élaborer des dispositifs interculturels qui permettent de formuler des plans, programmes et projets visant à améliorer les conditions de vie selon leurs particularités.</w:t>
      </w:r>
    </w:p>
    <w:p w:rsidR="002C7FC6" w:rsidRPr="0067220F" w:rsidRDefault="002C7FC6" w:rsidP="006B2DA7">
      <w:pPr>
        <w:numPr>
          <w:ilvl w:val="0"/>
          <w:numId w:val="46"/>
        </w:numPr>
        <w:spacing w:after="240"/>
        <w:ind w:left="1134" w:hanging="567"/>
        <w:rPr>
          <w:lang w:val="fr-CH"/>
        </w:rPr>
      </w:pPr>
      <w:r w:rsidRPr="0067220F">
        <w:rPr>
          <w:lang w:val="fr-CH"/>
        </w:rPr>
        <w:t>Concevoir et exécuter des politiques constructives.</w:t>
      </w:r>
    </w:p>
    <w:p w:rsidR="002C7FC6" w:rsidRPr="006B2DA7" w:rsidRDefault="002C7FC6" w:rsidP="006B2DA7">
      <w:pPr>
        <w:numPr>
          <w:ilvl w:val="0"/>
          <w:numId w:val="46"/>
        </w:numPr>
        <w:spacing w:after="240"/>
        <w:ind w:left="1134" w:hanging="567"/>
        <w:rPr>
          <w:lang w:val="fr-CH"/>
        </w:rPr>
      </w:pPr>
      <w:r w:rsidRPr="006B2DA7">
        <w:rPr>
          <w:lang w:val="fr-CH"/>
        </w:rPr>
        <w:t>Définir des critères de différenciation territoriale et ethnique, en y intégrant la question des jeunes, qui servent à délimiter les politiques, programmes et projets à élaborer et exécuter.</w:t>
      </w:r>
    </w:p>
    <w:p w:rsidR="002C7FC6" w:rsidRPr="006B2DA7" w:rsidRDefault="002C7FC6" w:rsidP="006B2DA7">
      <w:pPr>
        <w:numPr>
          <w:ilvl w:val="0"/>
          <w:numId w:val="46"/>
        </w:numPr>
        <w:spacing w:after="240"/>
        <w:ind w:left="1134" w:hanging="567"/>
        <w:rPr>
          <w:lang w:val="fr-CH"/>
        </w:rPr>
      </w:pPr>
      <w:r w:rsidRPr="006B2DA7">
        <w:rPr>
          <w:lang w:val="fr-CH"/>
        </w:rPr>
        <w:t>Tenir compte de la variable ethnique dans les rapports, plans et programmes relatifs aux droits de l</w:t>
      </w:r>
      <w:r w:rsidR="00CD5BBC" w:rsidRPr="006B2DA7">
        <w:rPr>
          <w:lang w:val="fr-CH"/>
        </w:rPr>
        <w:t>’</w:t>
      </w:r>
      <w:r w:rsidRPr="006B2DA7">
        <w:rPr>
          <w:lang w:val="fr-CH"/>
        </w:rPr>
        <w:t>homme et au droit international humanitaire établis par les entités nationales et organismes internationaux.</w:t>
      </w:r>
    </w:p>
    <w:p w:rsidR="001F7789" w:rsidRPr="006B2DA7" w:rsidRDefault="001F7789" w:rsidP="006B2DA7">
      <w:pPr>
        <w:spacing w:after="240"/>
        <w:ind w:firstLine="567"/>
        <w:rPr>
          <w:i/>
          <w:lang w:val="fr-CH"/>
        </w:rPr>
      </w:pPr>
      <w:r w:rsidRPr="006B2DA7">
        <w:rPr>
          <w:i/>
          <w:lang w:val="fr-CH"/>
        </w:rPr>
        <w:t>Stratégies spécifiques</w:t>
      </w:r>
    </w:p>
    <w:p w:rsidR="001F7789" w:rsidRPr="006B2DA7" w:rsidRDefault="001F7789" w:rsidP="006B2DA7">
      <w:pPr>
        <w:spacing w:after="240"/>
        <w:ind w:left="567" w:firstLine="567"/>
        <w:rPr>
          <w:lang w:val="fr-CH"/>
        </w:rPr>
      </w:pPr>
      <w:r w:rsidRPr="006B2DA7">
        <w:rPr>
          <w:rStyle w:val="StyleQuotation-ParenretraitGrasCar"/>
          <w:lang w:val="fr-CH"/>
        </w:rPr>
        <w:t>Autochtones</w:t>
      </w:r>
      <w:r w:rsidR="00E0327A" w:rsidRPr="006B2DA7">
        <w:rPr>
          <w:lang w:val="fr-CH"/>
        </w:rPr>
        <w:t xml:space="preserve">. </w:t>
      </w:r>
      <w:r w:rsidRPr="006B2DA7">
        <w:rPr>
          <w:lang w:val="fr-CH"/>
        </w:rPr>
        <w:t xml:space="preserve">Une politique intégrale sera formulée en </w:t>
      </w:r>
      <w:r w:rsidR="00FF547D" w:rsidRPr="006B2DA7">
        <w:rPr>
          <w:lang w:val="fr-CH"/>
        </w:rPr>
        <w:t>concert</w:t>
      </w:r>
      <w:r w:rsidRPr="006B2DA7">
        <w:rPr>
          <w:lang w:val="fr-CH"/>
        </w:rPr>
        <w:t>ation pour les populations autochtones; elle portera notamment sur des aspects liés à la territorialité, l</w:t>
      </w:r>
      <w:r w:rsidR="00CD5BBC" w:rsidRPr="006B2DA7">
        <w:rPr>
          <w:lang w:val="fr-CH"/>
        </w:rPr>
        <w:t>’</w:t>
      </w:r>
      <w:r w:rsidRPr="006B2DA7">
        <w:rPr>
          <w:lang w:val="fr-CH"/>
        </w:rPr>
        <w:t>identité, l</w:t>
      </w:r>
      <w:r w:rsidR="00CD5BBC" w:rsidRPr="006B2DA7">
        <w:rPr>
          <w:lang w:val="fr-CH"/>
        </w:rPr>
        <w:t>’</w:t>
      </w:r>
      <w:r w:rsidRPr="006B2DA7">
        <w:rPr>
          <w:lang w:val="fr-CH"/>
        </w:rPr>
        <w:t>autonomie et l</w:t>
      </w:r>
      <w:r w:rsidR="00CD5BBC" w:rsidRPr="006B2DA7">
        <w:rPr>
          <w:lang w:val="fr-CH"/>
        </w:rPr>
        <w:t>’</w:t>
      </w:r>
      <w:r w:rsidRPr="006B2DA7">
        <w:rPr>
          <w:lang w:val="fr-CH"/>
        </w:rPr>
        <w:t>administration, ainsi que sur les plans de vie. C</w:t>
      </w:r>
      <w:r w:rsidR="00CD5BBC" w:rsidRPr="006B2DA7">
        <w:rPr>
          <w:lang w:val="fr-CH"/>
        </w:rPr>
        <w:t>’</w:t>
      </w:r>
      <w:r w:rsidRPr="006B2DA7">
        <w:rPr>
          <w:lang w:val="fr-CH"/>
        </w:rPr>
        <w:t>est la Direction des ethnies au Ministère de l</w:t>
      </w:r>
      <w:r w:rsidR="00CD5BBC" w:rsidRPr="006B2DA7">
        <w:rPr>
          <w:lang w:val="fr-CH"/>
        </w:rPr>
        <w:t>’</w:t>
      </w:r>
      <w:r w:rsidRPr="006B2DA7">
        <w:rPr>
          <w:lang w:val="fr-CH"/>
        </w:rPr>
        <w:t>intérieur et de la justice, qui en coordonnera l</w:t>
      </w:r>
      <w:r w:rsidR="00CD5BBC" w:rsidRPr="006B2DA7">
        <w:rPr>
          <w:lang w:val="fr-CH"/>
        </w:rPr>
        <w:t>’</w:t>
      </w:r>
      <w:r w:rsidRPr="006B2DA7">
        <w:rPr>
          <w:lang w:val="fr-CH"/>
        </w:rPr>
        <w:t>établissement, compte tenu d</w:t>
      </w:r>
      <w:r w:rsidR="00CD5BBC" w:rsidRPr="006B2DA7">
        <w:rPr>
          <w:lang w:val="fr-CH"/>
        </w:rPr>
        <w:t>’</w:t>
      </w:r>
      <w:r w:rsidRPr="006B2DA7">
        <w:rPr>
          <w:lang w:val="fr-CH"/>
        </w:rPr>
        <w:t>autres politiques, plans et mécanismes porteurs d</w:t>
      </w:r>
      <w:r w:rsidR="00CD5BBC" w:rsidRPr="006B2DA7">
        <w:rPr>
          <w:lang w:val="fr-CH"/>
        </w:rPr>
        <w:t>’</w:t>
      </w:r>
      <w:r w:rsidRPr="006B2DA7">
        <w:rPr>
          <w:lang w:val="fr-CH"/>
        </w:rPr>
        <w:t>orientations ou de stratégies régionales.</w:t>
      </w:r>
    </w:p>
    <w:p w:rsidR="001F7789" w:rsidRPr="006B2DA7" w:rsidRDefault="001F7789" w:rsidP="006B2DA7">
      <w:pPr>
        <w:spacing w:after="240"/>
        <w:ind w:left="567" w:firstLine="567"/>
        <w:rPr>
          <w:lang w:val="fr-CH"/>
        </w:rPr>
      </w:pPr>
      <w:r w:rsidRPr="006B2DA7">
        <w:rPr>
          <w:lang w:val="fr-CH"/>
        </w:rPr>
        <w:t>En matière de territorialité, sont arrêtées les mesures suivantes:</w:t>
      </w:r>
    </w:p>
    <w:p w:rsidR="001F7789" w:rsidRPr="006B2DA7" w:rsidRDefault="001F7789" w:rsidP="006B2DA7">
      <w:pPr>
        <w:numPr>
          <w:ilvl w:val="0"/>
          <w:numId w:val="46"/>
        </w:numPr>
        <w:spacing w:after="240"/>
        <w:ind w:left="1134" w:hanging="567"/>
        <w:rPr>
          <w:lang w:val="fr-CH"/>
        </w:rPr>
      </w:pPr>
      <w:r w:rsidRPr="006B2DA7">
        <w:rPr>
          <w:lang w:val="fr-CH"/>
        </w:rPr>
        <w:t>Établir un plan national d</w:t>
      </w:r>
      <w:r w:rsidR="00CD5BBC" w:rsidRPr="006B2DA7">
        <w:rPr>
          <w:lang w:val="fr-CH"/>
        </w:rPr>
        <w:t>’</w:t>
      </w:r>
      <w:r w:rsidRPr="006B2DA7">
        <w:rPr>
          <w:lang w:val="fr-CH"/>
        </w:rPr>
        <w:t xml:space="preserve">acquisition de terres lequel, fondé sur les études en cours et les demandes formulées par les communautés, sera défini par le </w:t>
      </w:r>
      <w:r w:rsidR="006B2DA7">
        <w:rPr>
          <w:lang w:val="fr-CH"/>
        </w:rPr>
        <w:t>G</w:t>
      </w:r>
      <w:r w:rsidRPr="006B2DA7">
        <w:rPr>
          <w:lang w:val="fr-CH"/>
        </w:rPr>
        <w:t>ouvernement de concert avec les organisations autochtones.</w:t>
      </w:r>
    </w:p>
    <w:p w:rsidR="001F7789" w:rsidRPr="006B2DA7" w:rsidRDefault="001F7789" w:rsidP="006B2DA7">
      <w:pPr>
        <w:numPr>
          <w:ilvl w:val="0"/>
          <w:numId w:val="46"/>
        </w:numPr>
        <w:spacing w:after="240"/>
        <w:ind w:left="1134" w:hanging="567"/>
        <w:rPr>
          <w:lang w:val="fr-CH"/>
        </w:rPr>
      </w:pPr>
      <w:r w:rsidRPr="006B2DA7">
        <w:rPr>
          <w:lang w:val="fr-CH"/>
        </w:rPr>
        <w:t>Soutenir, financièrement et administrativement, l</w:t>
      </w:r>
      <w:r w:rsidR="00CD5BBC" w:rsidRPr="006B2DA7">
        <w:rPr>
          <w:lang w:val="fr-CH"/>
        </w:rPr>
        <w:t>’</w:t>
      </w:r>
      <w:r w:rsidR="00FF547D" w:rsidRPr="006B2DA7">
        <w:rPr>
          <w:lang w:val="fr-CH"/>
        </w:rPr>
        <w:t>Institut colombien de développement rural (</w:t>
      </w:r>
      <w:r w:rsidRPr="006B2DA7">
        <w:rPr>
          <w:lang w:val="fr-CH"/>
        </w:rPr>
        <w:t>INCODER</w:t>
      </w:r>
      <w:r w:rsidR="00FF547D" w:rsidRPr="006B2DA7">
        <w:rPr>
          <w:lang w:val="fr-CH"/>
        </w:rPr>
        <w:t>)</w:t>
      </w:r>
      <w:r w:rsidRPr="006B2DA7">
        <w:rPr>
          <w:lang w:val="fr-CH"/>
        </w:rPr>
        <w:t xml:space="preserve"> afin de progresser dans la constitution, l</w:t>
      </w:r>
      <w:r w:rsidR="00CD5BBC" w:rsidRPr="006B2DA7">
        <w:rPr>
          <w:lang w:val="fr-CH"/>
        </w:rPr>
        <w:t>’</w:t>
      </w:r>
      <w:r w:rsidR="00FF547D" w:rsidRPr="006B2DA7">
        <w:rPr>
          <w:lang w:val="fr-CH"/>
        </w:rPr>
        <w:t>exten</w:t>
      </w:r>
      <w:r w:rsidR="001F49D8" w:rsidRPr="006B2DA7">
        <w:rPr>
          <w:lang w:val="fr-CH"/>
        </w:rPr>
        <w:t>s</w:t>
      </w:r>
      <w:r w:rsidRPr="006B2DA7">
        <w:rPr>
          <w:lang w:val="fr-CH"/>
        </w:rPr>
        <w:t>ion et l</w:t>
      </w:r>
      <w:r w:rsidR="00CD5BBC" w:rsidRPr="006B2DA7">
        <w:rPr>
          <w:lang w:val="fr-CH"/>
        </w:rPr>
        <w:t>’</w:t>
      </w:r>
      <w:r w:rsidRPr="006B2DA7">
        <w:rPr>
          <w:lang w:val="fr-CH"/>
        </w:rPr>
        <w:t xml:space="preserve">assainissement de </w:t>
      </w:r>
      <w:r w:rsidRPr="006B2DA7">
        <w:rPr>
          <w:i/>
          <w:lang w:val="fr-CH"/>
        </w:rPr>
        <w:t>resguardos</w:t>
      </w:r>
      <w:r w:rsidRPr="006B2DA7">
        <w:rPr>
          <w:lang w:val="fr-CH"/>
        </w:rPr>
        <w:t>.</w:t>
      </w:r>
    </w:p>
    <w:p w:rsidR="001F7789" w:rsidRPr="006B2DA7" w:rsidRDefault="001F7789" w:rsidP="006B2DA7">
      <w:pPr>
        <w:numPr>
          <w:ilvl w:val="0"/>
          <w:numId w:val="46"/>
        </w:numPr>
        <w:spacing w:after="240"/>
        <w:ind w:left="1134" w:hanging="567"/>
        <w:rPr>
          <w:lang w:val="fr-CH"/>
        </w:rPr>
      </w:pPr>
      <w:r w:rsidRPr="006B2DA7">
        <w:rPr>
          <w:lang w:val="fr-CH"/>
        </w:rPr>
        <w:t>Réaliser, conjointement avec les organisations autochtones, une étude de délimitation territoriale englobant ce qui a été convenu à la Commission sur les territoires autochtones en 2006 et qui servira de base à la conception et l</w:t>
      </w:r>
      <w:r w:rsidR="00CD5BBC" w:rsidRPr="006B2DA7">
        <w:rPr>
          <w:lang w:val="fr-CH"/>
        </w:rPr>
        <w:t>’</w:t>
      </w:r>
      <w:r w:rsidRPr="006B2DA7">
        <w:rPr>
          <w:lang w:val="fr-CH"/>
        </w:rPr>
        <w:t xml:space="preserve">exécution du Plan national foncier, établi de concert </w:t>
      </w:r>
      <w:r w:rsidR="00FF547D" w:rsidRPr="006B2DA7">
        <w:rPr>
          <w:lang w:val="fr-CH"/>
        </w:rPr>
        <w:t>entre</w:t>
      </w:r>
      <w:r w:rsidRPr="006B2DA7">
        <w:rPr>
          <w:lang w:val="fr-CH"/>
        </w:rPr>
        <w:t xml:space="preserve"> les communautés autochtones et le </w:t>
      </w:r>
      <w:r w:rsidR="006B2DA7">
        <w:rPr>
          <w:lang w:val="fr-CH"/>
        </w:rPr>
        <w:t>G</w:t>
      </w:r>
      <w:r w:rsidRPr="006B2DA7">
        <w:rPr>
          <w:lang w:val="fr-CH"/>
        </w:rPr>
        <w:t>ouvernement.</w:t>
      </w:r>
    </w:p>
    <w:p w:rsidR="001F7789" w:rsidRPr="006B2DA7" w:rsidRDefault="001F7789" w:rsidP="002769C3">
      <w:pPr>
        <w:numPr>
          <w:ilvl w:val="0"/>
          <w:numId w:val="46"/>
        </w:numPr>
        <w:spacing w:after="240"/>
        <w:ind w:left="1134" w:hanging="567"/>
        <w:rPr>
          <w:lang w:val="fr-CH"/>
        </w:rPr>
      </w:pPr>
      <w:r w:rsidRPr="006B2DA7">
        <w:rPr>
          <w:lang w:val="fr-CH"/>
        </w:rPr>
        <w:t>Mettre en place des mécanismes qui permettent de résoudre les problèmes de compétence sur les territoires autochtones en concertation avec les organes pertinents, dans des cas tels que le chevauchement avec des parcs et réserves naturels.</w:t>
      </w:r>
    </w:p>
    <w:p w:rsidR="001F7789" w:rsidRPr="006B2DA7" w:rsidRDefault="001F7789" w:rsidP="002769C3">
      <w:pPr>
        <w:numPr>
          <w:ilvl w:val="0"/>
          <w:numId w:val="46"/>
        </w:numPr>
        <w:spacing w:after="240"/>
        <w:ind w:left="1134" w:hanging="567"/>
        <w:rPr>
          <w:lang w:val="fr-CH"/>
        </w:rPr>
      </w:pPr>
      <w:r w:rsidRPr="006B2DA7">
        <w:rPr>
          <w:lang w:val="fr-CH"/>
        </w:rPr>
        <w:t>Appuyer l</w:t>
      </w:r>
      <w:r w:rsidR="00CD5BBC" w:rsidRPr="006B2DA7">
        <w:rPr>
          <w:lang w:val="fr-CH"/>
        </w:rPr>
        <w:t>’</w:t>
      </w:r>
      <w:r w:rsidRPr="006B2DA7">
        <w:rPr>
          <w:lang w:val="fr-CH"/>
        </w:rPr>
        <w:t>élaboration de projets de conservation, de rétablissement et d</w:t>
      </w:r>
      <w:r w:rsidR="00CD5BBC" w:rsidRPr="006B2DA7">
        <w:rPr>
          <w:lang w:val="fr-CH"/>
        </w:rPr>
        <w:t>’</w:t>
      </w:r>
      <w:r w:rsidRPr="006B2DA7">
        <w:rPr>
          <w:lang w:val="fr-CH"/>
        </w:rPr>
        <w:t>utilisation durable des ressources naturelles, exécutés par les peuples autochtones; renforcer la capacité des autorités autochtones à gérer l</w:t>
      </w:r>
      <w:r w:rsidR="00CD5BBC" w:rsidRPr="006B2DA7">
        <w:rPr>
          <w:lang w:val="fr-CH"/>
        </w:rPr>
        <w:t>’</w:t>
      </w:r>
      <w:r w:rsidRPr="006B2DA7">
        <w:rPr>
          <w:lang w:val="fr-CH"/>
        </w:rPr>
        <w:t>environnement, par des mesures de formation et le financement de projets.</w:t>
      </w:r>
    </w:p>
    <w:p w:rsidR="001F7789" w:rsidRPr="006B2DA7" w:rsidRDefault="001F7789" w:rsidP="002769C3">
      <w:pPr>
        <w:spacing w:after="240"/>
        <w:ind w:left="567" w:firstLine="567"/>
        <w:rPr>
          <w:lang w:val="fr-CH"/>
        </w:rPr>
      </w:pPr>
      <w:r w:rsidRPr="006B2DA7">
        <w:rPr>
          <w:lang w:val="fr-CH"/>
        </w:rPr>
        <w:t>En matière de droits sociaux et de renforcement de l</w:t>
      </w:r>
      <w:r w:rsidR="00CD5BBC" w:rsidRPr="006B2DA7">
        <w:rPr>
          <w:lang w:val="fr-CH"/>
        </w:rPr>
        <w:t>’</w:t>
      </w:r>
      <w:r w:rsidRPr="006B2DA7">
        <w:rPr>
          <w:lang w:val="fr-CH"/>
        </w:rPr>
        <w:t>identité, des dispositions seront prises pour:</w:t>
      </w:r>
    </w:p>
    <w:p w:rsidR="005D0FD3" w:rsidRPr="006B2DA7" w:rsidRDefault="005D0FD3" w:rsidP="002769C3">
      <w:pPr>
        <w:numPr>
          <w:ilvl w:val="0"/>
          <w:numId w:val="46"/>
        </w:numPr>
        <w:spacing w:after="240"/>
        <w:ind w:left="1134" w:hanging="567"/>
        <w:rPr>
          <w:lang w:val="fr-CH"/>
        </w:rPr>
      </w:pPr>
      <w:r w:rsidRPr="006B2DA7">
        <w:rPr>
          <w:lang w:val="fr-CH"/>
        </w:rPr>
        <w:t>Formuler et exécuter des programmes de construction et de rénovation de logements, d</w:t>
      </w:r>
      <w:r w:rsidR="00CD5BBC" w:rsidRPr="006B2DA7">
        <w:rPr>
          <w:lang w:val="fr-CH"/>
        </w:rPr>
        <w:t>’</w:t>
      </w:r>
      <w:r w:rsidRPr="006B2DA7">
        <w:rPr>
          <w:lang w:val="fr-CH"/>
        </w:rPr>
        <w:t>adduction d</w:t>
      </w:r>
      <w:r w:rsidR="00CD5BBC" w:rsidRPr="006B2DA7">
        <w:rPr>
          <w:lang w:val="fr-CH"/>
        </w:rPr>
        <w:t>’</w:t>
      </w:r>
      <w:r w:rsidRPr="006B2DA7">
        <w:rPr>
          <w:lang w:val="fr-CH"/>
        </w:rPr>
        <w:t>eau potable et d</w:t>
      </w:r>
      <w:r w:rsidR="00CD5BBC" w:rsidRPr="006B2DA7">
        <w:rPr>
          <w:lang w:val="fr-CH"/>
        </w:rPr>
        <w:t>’</w:t>
      </w:r>
      <w:r w:rsidRPr="006B2DA7">
        <w:rPr>
          <w:lang w:val="fr-CH"/>
        </w:rPr>
        <w:t>assainissement de base conformément aux conditions écologiques et culturelles de chaque peuple.</w:t>
      </w:r>
    </w:p>
    <w:p w:rsidR="005D0FD3" w:rsidRPr="006B2DA7" w:rsidRDefault="005D0FD3" w:rsidP="002769C3">
      <w:pPr>
        <w:numPr>
          <w:ilvl w:val="0"/>
          <w:numId w:val="46"/>
        </w:numPr>
        <w:spacing w:after="240"/>
        <w:ind w:left="1134" w:hanging="567"/>
        <w:rPr>
          <w:lang w:val="fr-CH"/>
        </w:rPr>
      </w:pPr>
      <w:r w:rsidRPr="006B2DA7">
        <w:rPr>
          <w:lang w:val="fr-CH"/>
        </w:rPr>
        <w:t>Élaborer des programmes sanitaires qui s</w:t>
      </w:r>
      <w:r w:rsidR="00CD5BBC" w:rsidRPr="006B2DA7">
        <w:rPr>
          <w:lang w:val="fr-CH"/>
        </w:rPr>
        <w:t>’</w:t>
      </w:r>
      <w:r w:rsidRPr="006B2DA7">
        <w:rPr>
          <w:lang w:val="fr-CH"/>
        </w:rPr>
        <w:t>appuient sur les connaissances ancestrales et sont rattachés au régime général de sécurité sociale médicale. Le régime général offrira une couverture intégrale et des mesures permettront de garantir des soins effectifs et appropriés.</w:t>
      </w:r>
    </w:p>
    <w:p w:rsidR="005D0FD3" w:rsidRPr="006B2DA7" w:rsidRDefault="005D0FD3" w:rsidP="002769C3">
      <w:pPr>
        <w:numPr>
          <w:ilvl w:val="0"/>
          <w:numId w:val="46"/>
        </w:numPr>
        <w:spacing w:after="240"/>
        <w:ind w:left="1134" w:hanging="567"/>
        <w:rPr>
          <w:lang w:val="fr-CH"/>
        </w:rPr>
      </w:pPr>
      <w:r w:rsidRPr="006B2DA7">
        <w:rPr>
          <w:lang w:val="fr-CH"/>
        </w:rPr>
        <w:t>Étendre la portée des programmes d</w:t>
      </w:r>
      <w:r w:rsidR="00CD5BBC" w:rsidRPr="006B2DA7">
        <w:rPr>
          <w:lang w:val="fr-CH"/>
        </w:rPr>
        <w:t>’</w:t>
      </w:r>
      <w:r w:rsidRPr="006B2DA7">
        <w:rPr>
          <w:lang w:val="fr-CH"/>
        </w:rPr>
        <w:t>a</w:t>
      </w:r>
      <w:r w:rsidR="00FF547D" w:rsidRPr="006B2DA7">
        <w:rPr>
          <w:lang w:val="fr-CH"/>
        </w:rPr>
        <w:t>ppui</w:t>
      </w:r>
      <w:r w:rsidRPr="006B2DA7">
        <w:rPr>
          <w:lang w:val="fr-CH"/>
        </w:rPr>
        <w:t xml:space="preserve"> et d</w:t>
      </w:r>
      <w:r w:rsidR="00CD5BBC" w:rsidRPr="006B2DA7">
        <w:rPr>
          <w:lang w:val="fr-CH"/>
        </w:rPr>
        <w:t>’</w:t>
      </w:r>
      <w:r w:rsidR="00FF547D" w:rsidRPr="006B2DA7">
        <w:rPr>
          <w:lang w:val="fr-CH"/>
        </w:rPr>
        <w:t>assistance</w:t>
      </w:r>
      <w:r w:rsidRPr="006B2DA7">
        <w:rPr>
          <w:lang w:val="fr-CH"/>
        </w:rPr>
        <w:t xml:space="preserve"> à certains groupes de populations tels que </w:t>
      </w:r>
      <w:r w:rsidR="00FF547D" w:rsidRPr="006B2DA7">
        <w:rPr>
          <w:lang w:val="fr-CH"/>
        </w:rPr>
        <w:t>personnes âgée</w:t>
      </w:r>
      <w:r w:rsidRPr="006B2DA7">
        <w:rPr>
          <w:lang w:val="fr-CH"/>
        </w:rPr>
        <w:t>s, handicapés, enfants, femmes enceintes ou allaitantes.</w:t>
      </w:r>
    </w:p>
    <w:p w:rsidR="001F7789" w:rsidRPr="006B2DA7" w:rsidRDefault="005D0FD3" w:rsidP="002769C3">
      <w:pPr>
        <w:numPr>
          <w:ilvl w:val="0"/>
          <w:numId w:val="46"/>
        </w:numPr>
        <w:spacing w:after="240"/>
        <w:ind w:left="1134" w:hanging="567"/>
        <w:rPr>
          <w:lang w:val="fr-CH"/>
        </w:rPr>
      </w:pPr>
      <w:r w:rsidRPr="006B2DA7">
        <w:rPr>
          <w:lang w:val="fr-CH"/>
        </w:rPr>
        <w:t>Renforcer l</w:t>
      </w:r>
      <w:r w:rsidR="00CD5BBC" w:rsidRPr="006B2DA7">
        <w:rPr>
          <w:lang w:val="fr-CH"/>
        </w:rPr>
        <w:t>’</w:t>
      </w:r>
      <w:r w:rsidRPr="006B2DA7">
        <w:rPr>
          <w:lang w:val="fr-CH"/>
        </w:rPr>
        <w:t>enseignement autochtone par une définition concertée des programmes d</w:t>
      </w:r>
      <w:r w:rsidR="00CD5BBC" w:rsidRPr="006B2DA7">
        <w:rPr>
          <w:lang w:val="fr-CH"/>
        </w:rPr>
        <w:t>’</w:t>
      </w:r>
      <w:r w:rsidRPr="006B2DA7">
        <w:rPr>
          <w:lang w:val="fr-CH"/>
        </w:rPr>
        <w:t>ethno-éducation qui seront ancrés dans le système éducatif pour accroître leur portée jusqu</w:t>
      </w:r>
      <w:r w:rsidR="00CD5BBC" w:rsidRPr="006B2DA7">
        <w:rPr>
          <w:lang w:val="fr-CH"/>
        </w:rPr>
        <w:t>’</w:t>
      </w:r>
      <w:r w:rsidRPr="006B2DA7">
        <w:rPr>
          <w:lang w:val="fr-CH"/>
        </w:rPr>
        <w:t>aux différents degrés d</w:t>
      </w:r>
      <w:r w:rsidR="00CD5BBC" w:rsidRPr="006B2DA7">
        <w:rPr>
          <w:lang w:val="fr-CH"/>
        </w:rPr>
        <w:t>’</w:t>
      </w:r>
      <w:r w:rsidRPr="006B2DA7">
        <w:rPr>
          <w:lang w:val="fr-CH"/>
        </w:rPr>
        <w:t>instruction et améliorer leur qualité.</w:t>
      </w:r>
      <w:r w:rsidR="001F7789" w:rsidRPr="006B2DA7">
        <w:rPr>
          <w:lang w:val="fr-CH"/>
        </w:rPr>
        <w:t xml:space="preserve"> </w:t>
      </w:r>
    </w:p>
    <w:p w:rsidR="005D0FD3" w:rsidRPr="006B2DA7" w:rsidRDefault="005D0FD3" w:rsidP="002769C3">
      <w:pPr>
        <w:numPr>
          <w:ilvl w:val="0"/>
          <w:numId w:val="46"/>
        </w:numPr>
        <w:spacing w:after="240"/>
        <w:ind w:left="1134" w:hanging="567"/>
        <w:rPr>
          <w:lang w:val="fr-CH"/>
        </w:rPr>
      </w:pPr>
      <w:r w:rsidRPr="006B2DA7">
        <w:rPr>
          <w:lang w:val="fr-CH"/>
        </w:rPr>
        <w:t>Garantir l</w:t>
      </w:r>
      <w:r w:rsidR="00CD5BBC" w:rsidRPr="006B2DA7">
        <w:rPr>
          <w:lang w:val="fr-CH"/>
        </w:rPr>
        <w:t>’</w:t>
      </w:r>
      <w:r w:rsidRPr="006B2DA7">
        <w:rPr>
          <w:lang w:val="fr-CH"/>
        </w:rPr>
        <w:t>exercice des droits aux autochtones qui se trouvent en cours de reconstruction socioculturelle, après reconnaissance de la part des autorités compétentes.</w:t>
      </w:r>
    </w:p>
    <w:p w:rsidR="005D0FD3" w:rsidRPr="006B2DA7" w:rsidRDefault="005D0FD3" w:rsidP="002769C3">
      <w:pPr>
        <w:spacing w:after="240"/>
        <w:ind w:left="567" w:firstLine="567"/>
        <w:rPr>
          <w:lang w:val="fr-CH"/>
        </w:rPr>
      </w:pPr>
      <w:r w:rsidRPr="006B2DA7">
        <w:rPr>
          <w:lang w:val="fr-CH"/>
        </w:rPr>
        <w:t>En vue d</w:t>
      </w:r>
      <w:r w:rsidR="00CD5BBC" w:rsidRPr="006B2DA7">
        <w:rPr>
          <w:lang w:val="fr-CH"/>
        </w:rPr>
        <w:t>’</w:t>
      </w:r>
      <w:r w:rsidRPr="006B2DA7">
        <w:rPr>
          <w:lang w:val="fr-CH"/>
        </w:rPr>
        <w:t>acquérir une plus grande autonomie et de renforcer leurs administrations locales, il s</w:t>
      </w:r>
      <w:r w:rsidR="00CD5BBC" w:rsidRPr="006B2DA7">
        <w:rPr>
          <w:lang w:val="fr-CH"/>
        </w:rPr>
        <w:t>’</w:t>
      </w:r>
      <w:r w:rsidRPr="006B2DA7">
        <w:rPr>
          <w:lang w:val="fr-CH"/>
        </w:rPr>
        <w:t>impose:</w:t>
      </w:r>
    </w:p>
    <w:p w:rsidR="005D0FD3" w:rsidRPr="006B2DA7" w:rsidRDefault="005D0FD3" w:rsidP="002769C3">
      <w:pPr>
        <w:numPr>
          <w:ilvl w:val="0"/>
          <w:numId w:val="46"/>
        </w:numPr>
        <w:spacing w:after="240"/>
        <w:ind w:left="1134" w:hanging="567"/>
        <w:rPr>
          <w:lang w:val="fr-CH"/>
        </w:rPr>
      </w:pPr>
      <w:r w:rsidRPr="006B2DA7">
        <w:rPr>
          <w:lang w:val="fr-CH"/>
        </w:rPr>
        <w:t>D</w:t>
      </w:r>
      <w:r w:rsidR="00CD5BBC" w:rsidRPr="006B2DA7">
        <w:rPr>
          <w:lang w:val="fr-CH"/>
        </w:rPr>
        <w:t>’</w:t>
      </w:r>
      <w:r w:rsidRPr="006B2DA7">
        <w:rPr>
          <w:lang w:val="fr-CH"/>
        </w:rPr>
        <w:t>accroître la</w:t>
      </w:r>
      <w:r w:rsidR="00B178FA" w:rsidRPr="006B2DA7">
        <w:rPr>
          <w:lang w:val="fr-CH"/>
        </w:rPr>
        <w:t xml:space="preserve"> participation des communautés et des organisations à la définition des lois, mesures administratives et projets les concernant.</w:t>
      </w:r>
    </w:p>
    <w:p w:rsidR="00B178FA" w:rsidRPr="006B2DA7" w:rsidRDefault="00B178FA" w:rsidP="002769C3">
      <w:pPr>
        <w:numPr>
          <w:ilvl w:val="0"/>
          <w:numId w:val="46"/>
        </w:numPr>
        <w:spacing w:after="240"/>
        <w:ind w:left="1134" w:hanging="567"/>
        <w:rPr>
          <w:lang w:val="fr-CH"/>
        </w:rPr>
      </w:pPr>
      <w:r w:rsidRPr="006B2DA7">
        <w:rPr>
          <w:lang w:val="fr-CH"/>
        </w:rPr>
        <w:t>De renforcer les capacités des autorités autochtones à se gouverner, d</w:t>
      </w:r>
      <w:r w:rsidR="00CD5BBC" w:rsidRPr="006B2DA7">
        <w:rPr>
          <w:lang w:val="fr-CH"/>
        </w:rPr>
        <w:t>’</w:t>
      </w:r>
      <w:r w:rsidRPr="006B2DA7">
        <w:rPr>
          <w:lang w:val="fr-CH"/>
        </w:rPr>
        <w:t>appuyer et de reconnaître les plans de vie inclus dans les mécanismes de planification à tous les échelons.</w:t>
      </w:r>
    </w:p>
    <w:p w:rsidR="00B178FA" w:rsidRPr="006B2DA7" w:rsidRDefault="00B178FA" w:rsidP="002769C3">
      <w:pPr>
        <w:numPr>
          <w:ilvl w:val="0"/>
          <w:numId w:val="46"/>
        </w:numPr>
        <w:spacing w:after="240"/>
        <w:ind w:left="1134" w:hanging="567"/>
        <w:rPr>
          <w:lang w:val="fr-CH"/>
        </w:rPr>
      </w:pPr>
      <w:r w:rsidRPr="006B2DA7">
        <w:rPr>
          <w:lang w:val="fr-CH"/>
        </w:rPr>
        <w:t xml:space="preserve">De soutenir le renforcement autonome des </w:t>
      </w:r>
      <w:r w:rsidR="00FF547D" w:rsidRPr="006B2DA7">
        <w:rPr>
          <w:lang w:val="fr-CH"/>
        </w:rPr>
        <w:t>collectivités</w:t>
      </w:r>
      <w:r w:rsidRPr="006B2DA7">
        <w:rPr>
          <w:lang w:val="fr-CH"/>
        </w:rPr>
        <w:t xml:space="preserve"> locales, ainsi que du système judiciaire autochtone et de sa coordination avec le système judiciaire national.</w:t>
      </w:r>
    </w:p>
    <w:p w:rsidR="00B178FA" w:rsidRPr="006B2DA7" w:rsidRDefault="00B178FA" w:rsidP="002769C3">
      <w:pPr>
        <w:numPr>
          <w:ilvl w:val="0"/>
          <w:numId w:val="46"/>
        </w:numPr>
        <w:spacing w:after="240"/>
        <w:ind w:left="1134" w:hanging="567"/>
        <w:rPr>
          <w:lang w:val="fr-CH"/>
        </w:rPr>
      </w:pPr>
      <w:r w:rsidRPr="006B2DA7">
        <w:rPr>
          <w:lang w:val="fr-CH"/>
        </w:rPr>
        <w:t>D</w:t>
      </w:r>
      <w:r w:rsidR="00CD5BBC" w:rsidRPr="006B2DA7">
        <w:rPr>
          <w:lang w:val="fr-CH"/>
        </w:rPr>
        <w:t>’</w:t>
      </w:r>
      <w:r w:rsidRPr="006B2DA7">
        <w:rPr>
          <w:lang w:val="fr-CH"/>
        </w:rPr>
        <w:t xml:space="preserve">élaborer un programme visant à former au bon emploi et traitement des ressources </w:t>
      </w:r>
      <w:r w:rsidR="00FF547D" w:rsidRPr="006B2DA7">
        <w:rPr>
          <w:lang w:val="fr-CH"/>
        </w:rPr>
        <w:t xml:space="preserve">émanant </w:t>
      </w:r>
      <w:r w:rsidRPr="006B2DA7">
        <w:rPr>
          <w:lang w:val="fr-CH"/>
        </w:rPr>
        <w:t xml:space="preserve">du régime général de </w:t>
      </w:r>
      <w:r w:rsidR="00FF547D" w:rsidRPr="006B2DA7">
        <w:rPr>
          <w:lang w:val="fr-CH"/>
        </w:rPr>
        <w:t>contribu</w:t>
      </w:r>
      <w:r w:rsidRPr="006B2DA7">
        <w:rPr>
          <w:lang w:val="fr-CH"/>
        </w:rPr>
        <w:t>tion, à son suivi et à son évaluation.</w:t>
      </w:r>
    </w:p>
    <w:p w:rsidR="00B178FA" w:rsidRPr="006B2DA7" w:rsidRDefault="00B178FA" w:rsidP="002769C3">
      <w:pPr>
        <w:spacing w:after="240"/>
        <w:ind w:left="567" w:firstLine="567"/>
        <w:rPr>
          <w:lang w:val="fr-CH"/>
        </w:rPr>
      </w:pPr>
      <w:r w:rsidRPr="006B2DA7">
        <w:rPr>
          <w:lang w:val="fr-CH"/>
        </w:rPr>
        <w:t>En vue de consolider le développement économique et productif:</w:t>
      </w:r>
    </w:p>
    <w:p w:rsidR="00B178FA" w:rsidRPr="006B2DA7" w:rsidRDefault="00B178FA" w:rsidP="002769C3">
      <w:pPr>
        <w:numPr>
          <w:ilvl w:val="0"/>
          <w:numId w:val="46"/>
        </w:numPr>
        <w:spacing w:after="240"/>
        <w:ind w:left="1134" w:hanging="567"/>
        <w:rPr>
          <w:lang w:val="fr-CH"/>
        </w:rPr>
      </w:pPr>
      <w:r w:rsidRPr="006B2DA7">
        <w:rPr>
          <w:lang w:val="fr-CH"/>
        </w:rPr>
        <w:t>Des projets pilotes, adaptés aux plans de vie, seront soutenus ainsi que des systèmes propres de production, qui tiendront compte des propositions formulées par les communautés autochtones fortement vulnérables et menacées de disparition.</w:t>
      </w:r>
    </w:p>
    <w:p w:rsidR="00B178FA" w:rsidRPr="006B2DA7" w:rsidRDefault="00B178FA" w:rsidP="002769C3">
      <w:pPr>
        <w:spacing w:after="240"/>
        <w:ind w:left="567" w:firstLine="567"/>
        <w:rPr>
          <w:lang w:val="fr-CH"/>
        </w:rPr>
      </w:pPr>
      <w:r w:rsidRPr="006B2DA7">
        <w:rPr>
          <w:lang w:val="fr-CH"/>
        </w:rPr>
        <w:t>De plus, dans d</w:t>
      </w:r>
      <w:r w:rsidR="00CD5BBC" w:rsidRPr="006B2DA7">
        <w:rPr>
          <w:lang w:val="fr-CH"/>
        </w:rPr>
        <w:t>’</w:t>
      </w:r>
      <w:r w:rsidRPr="006B2DA7">
        <w:rPr>
          <w:lang w:val="fr-CH"/>
        </w:rPr>
        <w:t>autres domaines importants pour les communautés constituant des cas particuliers par leur situation géographique ou leurs conditions de vulnérabilité:</w:t>
      </w:r>
    </w:p>
    <w:p w:rsidR="00B178FA" w:rsidRPr="006B2DA7" w:rsidRDefault="00B178FA" w:rsidP="002769C3">
      <w:pPr>
        <w:numPr>
          <w:ilvl w:val="0"/>
          <w:numId w:val="46"/>
        </w:numPr>
        <w:spacing w:after="240"/>
        <w:ind w:left="1134" w:hanging="567"/>
        <w:rPr>
          <w:lang w:val="fr-CH"/>
        </w:rPr>
      </w:pPr>
      <w:r w:rsidRPr="006B2DA7">
        <w:rPr>
          <w:lang w:val="fr-CH"/>
        </w:rPr>
        <w:t xml:space="preserve">Dans les zones frontalières, une meilleure coordination entre les </w:t>
      </w:r>
      <w:r w:rsidR="00FF547D" w:rsidRPr="006B2DA7">
        <w:rPr>
          <w:lang w:val="fr-CH"/>
        </w:rPr>
        <w:t>collectiv</w:t>
      </w:r>
      <w:r w:rsidRPr="006B2DA7">
        <w:rPr>
          <w:lang w:val="fr-CH"/>
        </w:rPr>
        <w:t>ités nationales et territoriales et celles des pays voisins sera favorisée en vue d</w:t>
      </w:r>
      <w:r w:rsidR="00CD5BBC" w:rsidRPr="006B2DA7">
        <w:rPr>
          <w:lang w:val="fr-CH"/>
        </w:rPr>
        <w:t>’</w:t>
      </w:r>
      <w:r w:rsidRPr="006B2DA7">
        <w:rPr>
          <w:lang w:val="fr-CH"/>
        </w:rPr>
        <w:t>élaborer des programmes d</w:t>
      </w:r>
      <w:r w:rsidR="00CD5BBC" w:rsidRPr="006B2DA7">
        <w:rPr>
          <w:lang w:val="fr-CH"/>
        </w:rPr>
        <w:t>’</w:t>
      </w:r>
      <w:r w:rsidRPr="006B2DA7">
        <w:rPr>
          <w:lang w:val="fr-CH"/>
        </w:rPr>
        <w:t>amélioration des conditio</w:t>
      </w:r>
      <w:r w:rsidR="002769C3">
        <w:rPr>
          <w:lang w:val="fr-CH"/>
        </w:rPr>
        <w:t>ns de vie des communautés qui y </w:t>
      </w:r>
      <w:r w:rsidRPr="006B2DA7">
        <w:rPr>
          <w:lang w:val="fr-CH"/>
        </w:rPr>
        <w:t>habitent. La formulation de plans et projets pour ces régions s</w:t>
      </w:r>
      <w:r w:rsidR="00CD5BBC" w:rsidRPr="006B2DA7">
        <w:rPr>
          <w:lang w:val="fr-CH"/>
        </w:rPr>
        <w:t>’</w:t>
      </w:r>
      <w:r w:rsidRPr="006B2DA7">
        <w:rPr>
          <w:lang w:val="fr-CH"/>
        </w:rPr>
        <w:t>appuiera sur la participation des peuples autochtones qui y sont établis.</w:t>
      </w:r>
    </w:p>
    <w:p w:rsidR="00B178FA" w:rsidRPr="006B2DA7" w:rsidRDefault="00B178FA" w:rsidP="002769C3">
      <w:pPr>
        <w:numPr>
          <w:ilvl w:val="0"/>
          <w:numId w:val="46"/>
        </w:numPr>
        <w:spacing w:after="240"/>
        <w:ind w:left="1134" w:hanging="567"/>
        <w:rPr>
          <w:lang w:val="fr-CH"/>
        </w:rPr>
      </w:pPr>
      <w:r w:rsidRPr="006B2DA7">
        <w:rPr>
          <w:lang w:val="fr-CH"/>
        </w:rPr>
        <w:t>La promotion et la protection des droits de l</w:t>
      </w:r>
      <w:r w:rsidR="00CD5BBC" w:rsidRPr="006B2DA7">
        <w:rPr>
          <w:lang w:val="fr-CH"/>
        </w:rPr>
        <w:t>’</w:t>
      </w:r>
      <w:r w:rsidRPr="006B2DA7">
        <w:rPr>
          <w:lang w:val="fr-CH"/>
        </w:rPr>
        <w:t>homme, ainsi que le plan national d</w:t>
      </w:r>
      <w:r w:rsidR="00CD5BBC" w:rsidRPr="006B2DA7">
        <w:rPr>
          <w:lang w:val="fr-CH"/>
        </w:rPr>
        <w:t>’</w:t>
      </w:r>
      <w:r w:rsidRPr="006B2DA7">
        <w:rPr>
          <w:lang w:val="fr-CH"/>
        </w:rPr>
        <w:t>action sur les droits de l</w:t>
      </w:r>
      <w:r w:rsidR="00CD5BBC" w:rsidRPr="006B2DA7">
        <w:rPr>
          <w:lang w:val="fr-CH"/>
        </w:rPr>
        <w:t>’</w:t>
      </w:r>
      <w:r w:rsidRPr="006B2DA7">
        <w:rPr>
          <w:lang w:val="fr-CH"/>
        </w:rPr>
        <w:t>homme prennent en compte la perspective des peuples autochtones, en particulier pour prévenir le déplacement et prendre en charge la po</w:t>
      </w:r>
      <w:r w:rsidR="00FF547D" w:rsidRPr="006B2DA7">
        <w:rPr>
          <w:lang w:val="fr-CH"/>
        </w:rPr>
        <w:t>pulation déplacée ou exposée au</w:t>
      </w:r>
      <w:r w:rsidRPr="006B2DA7">
        <w:rPr>
          <w:lang w:val="fr-CH"/>
        </w:rPr>
        <w:t xml:space="preserve"> risque de survie grégaire</w:t>
      </w:r>
      <w:r w:rsidR="00F5487B" w:rsidRPr="006B2DA7">
        <w:rPr>
          <w:lang w:val="fr-CH"/>
        </w:rPr>
        <w:t>.</w:t>
      </w:r>
    </w:p>
    <w:p w:rsidR="00F5487B" w:rsidRPr="006B2DA7" w:rsidRDefault="00F5487B" w:rsidP="00313186">
      <w:pPr>
        <w:spacing w:after="240"/>
        <w:ind w:left="567" w:firstLine="567"/>
        <w:rPr>
          <w:lang w:val="fr-CH"/>
        </w:rPr>
      </w:pPr>
      <w:r w:rsidRPr="006B2DA7">
        <w:rPr>
          <w:rStyle w:val="StyleQuotation-ParenretraitGrasCar"/>
          <w:lang w:val="fr-CH"/>
        </w:rPr>
        <w:t>Afro-colombiens</w:t>
      </w:r>
      <w:r w:rsidRPr="006B2DA7">
        <w:rPr>
          <w:lang w:val="fr-CH"/>
        </w:rPr>
        <w:t xml:space="preserve">. Le </w:t>
      </w:r>
      <w:r w:rsidR="002769C3">
        <w:rPr>
          <w:lang w:val="fr-CH"/>
        </w:rPr>
        <w:t>G</w:t>
      </w:r>
      <w:r w:rsidRPr="006B2DA7">
        <w:rPr>
          <w:lang w:val="fr-CH"/>
        </w:rPr>
        <w:t xml:space="preserve">ouvernement, en application de la loi </w:t>
      </w:r>
      <w:r w:rsidR="002769C3">
        <w:rPr>
          <w:lang w:val="fr-CH"/>
        </w:rPr>
        <w:t>n</w:t>
      </w:r>
      <w:r w:rsidR="002769C3">
        <w:rPr>
          <w:vertAlign w:val="superscript"/>
          <w:lang w:val="fr-CH"/>
        </w:rPr>
        <w:t>o</w:t>
      </w:r>
      <w:r w:rsidR="002769C3">
        <w:rPr>
          <w:lang w:val="fr-CH"/>
        </w:rPr>
        <w:t> 7</w:t>
      </w:r>
      <w:r w:rsidRPr="006B2DA7">
        <w:rPr>
          <w:lang w:val="fr-CH"/>
        </w:rPr>
        <w:t xml:space="preserve">0 de 1993 et le document du </w:t>
      </w:r>
      <w:r w:rsidR="00027549" w:rsidRPr="006B2DA7">
        <w:rPr>
          <w:lang w:val="fr-CH"/>
        </w:rPr>
        <w:t>C</w:t>
      </w:r>
      <w:r w:rsidR="00FF547D" w:rsidRPr="006B2DA7">
        <w:rPr>
          <w:lang w:val="fr-CH"/>
        </w:rPr>
        <w:t>onseil national de la politique économique et sociale (</w:t>
      </w:r>
      <w:r w:rsidRPr="006B2DA7">
        <w:rPr>
          <w:lang w:val="fr-CH"/>
        </w:rPr>
        <w:t>C</w:t>
      </w:r>
      <w:r w:rsidR="00027549" w:rsidRPr="006B2DA7">
        <w:rPr>
          <w:lang w:val="fr-CH"/>
        </w:rPr>
        <w:t>ONPES</w:t>
      </w:r>
      <w:r w:rsidR="00FF547D" w:rsidRPr="006B2DA7">
        <w:rPr>
          <w:lang w:val="fr-CH"/>
        </w:rPr>
        <w:t>)</w:t>
      </w:r>
      <w:r w:rsidRPr="006B2DA7">
        <w:rPr>
          <w:lang w:val="fr-CH"/>
        </w:rPr>
        <w:t xml:space="preserve"> </w:t>
      </w:r>
      <w:r w:rsidR="00313186">
        <w:rPr>
          <w:lang w:val="fr-CH"/>
        </w:rPr>
        <w:t>n</w:t>
      </w:r>
      <w:r w:rsidR="00313186">
        <w:rPr>
          <w:vertAlign w:val="superscript"/>
          <w:lang w:val="fr-CH"/>
        </w:rPr>
        <w:t>o</w:t>
      </w:r>
      <w:r w:rsidR="00313186">
        <w:rPr>
          <w:lang w:val="fr-CH"/>
        </w:rPr>
        <w:t> 3310 de </w:t>
      </w:r>
      <w:r w:rsidRPr="006B2DA7">
        <w:rPr>
          <w:lang w:val="fr-CH"/>
        </w:rPr>
        <w:t xml:space="preserve">2004, fait avancer la formulation du Plan intégral à long terme pour les populations noires, afro-colombiennes, insulaires et </w:t>
      </w:r>
      <w:r w:rsidR="005C1CD9" w:rsidRPr="006B2DA7">
        <w:rPr>
          <w:lang w:val="fr-CH"/>
        </w:rPr>
        <w:t xml:space="preserve">du </w:t>
      </w:r>
      <w:r w:rsidRPr="006B2DA7">
        <w:rPr>
          <w:lang w:val="fr-CH"/>
        </w:rPr>
        <w:t>pal</w:t>
      </w:r>
      <w:r w:rsidR="001109BF" w:rsidRPr="006B2DA7">
        <w:rPr>
          <w:lang w:val="fr-CH"/>
        </w:rPr>
        <w:t>e</w:t>
      </w:r>
      <w:r w:rsidRPr="006B2DA7">
        <w:rPr>
          <w:lang w:val="fr-CH"/>
        </w:rPr>
        <w:t>nque; ce p</w:t>
      </w:r>
      <w:r w:rsidR="00FF547D" w:rsidRPr="006B2DA7">
        <w:rPr>
          <w:lang w:val="fr-CH"/>
        </w:rPr>
        <w:t>lan</w:t>
      </w:r>
      <w:r w:rsidRPr="006B2DA7">
        <w:rPr>
          <w:lang w:val="fr-CH"/>
        </w:rPr>
        <w:t xml:space="preserve"> a servi de référence à la définition de stratégies qui reconnaissent la diversité ethnique et favorisent leur développement.</w:t>
      </w:r>
    </w:p>
    <w:p w:rsidR="00F5487B" w:rsidRPr="006B2DA7" w:rsidRDefault="00483DD4" w:rsidP="00313186">
      <w:pPr>
        <w:spacing w:after="240"/>
        <w:ind w:left="567" w:firstLine="567"/>
        <w:rPr>
          <w:lang w:val="fr-CH"/>
        </w:rPr>
      </w:pPr>
      <w:r w:rsidRPr="006B2DA7">
        <w:rPr>
          <w:lang w:val="fr-CH"/>
        </w:rPr>
        <w:t>L</w:t>
      </w:r>
      <w:r w:rsidR="00CD5BBC" w:rsidRPr="006B2DA7">
        <w:rPr>
          <w:lang w:val="fr-CH"/>
        </w:rPr>
        <w:t>’</w:t>
      </w:r>
      <w:r w:rsidRPr="006B2DA7">
        <w:rPr>
          <w:lang w:val="fr-CH"/>
        </w:rPr>
        <w:t>une des principales stratégies consiste à poursuivre l</w:t>
      </w:r>
      <w:r w:rsidR="00CD5BBC" w:rsidRPr="006B2DA7">
        <w:rPr>
          <w:lang w:val="fr-CH"/>
        </w:rPr>
        <w:t>’</w:t>
      </w:r>
      <w:r w:rsidRPr="006B2DA7">
        <w:rPr>
          <w:lang w:val="fr-CH"/>
        </w:rPr>
        <w:t xml:space="preserve">établissement du Plan intégral pour lequel le </w:t>
      </w:r>
      <w:r w:rsidR="00313186">
        <w:rPr>
          <w:lang w:val="fr-CH"/>
        </w:rPr>
        <w:t>G</w:t>
      </w:r>
      <w:r w:rsidRPr="006B2DA7">
        <w:rPr>
          <w:lang w:val="fr-CH"/>
        </w:rPr>
        <w:t>ouvernement, par le biais du Ministère de l</w:t>
      </w:r>
      <w:r w:rsidR="00CD5BBC" w:rsidRPr="006B2DA7">
        <w:rPr>
          <w:lang w:val="fr-CH"/>
        </w:rPr>
        <w:t>’</w:t>
      </w:r>
      <w:r w:rsidRPr="006B2DA7">
        <w:rPr>
          <w:lang w:val="fr-CH"/>
        </w:rPr>
        <w:t xml:space="preserve">intérieur et de la justice </w:t>
      </w:r>
      <w:r w:rsidR="00313186">
        <w:rPr>
          <w:lang w:val="fr-CH"/>
        </w:rPr>
        <w:noBreakHyphen/>
        <w:t> </w:t>
      </w:r>
      <w:r w:rsidRPr="006B2DA7">
        <w:rPr>
          <w:lang w:val="fr-CH"/>
        </w:rPr>
        <w:t>Direction des ethnies, concevra un projet garantissant la participation à l</w:t>
      </w:r>
      <w:r w:rsidR="00CD5BBC" w:rsidRPr="006B2DA7">
        <w:rPr>
          <w:lang w:val="fr-CH"/>
        </w:rPr>
        <w:t>’</w:t>
      </w:r>
      <w:r w:rsidRPr="006B2DA7">
        <w:rPr>
          <w:lang w:val="fr-CH"/>
        </w:rPr>
        <w:t>échelon régional.</w:t>
      </w:r>
    </w:p>
    <w:p w:rsidR="00483DD4" w:rsidRPr="006B2DA7" w:rsidRDefault="00483DD4" w:rsidP="00313186">
      <w:pPr>
        <w:spacing w:after="240"/>
        <w:ind w:left="567" w:firstLine="567"/>
        <w:rPr>
          <w:lang w:val="fr-CH"/>
        </w:rPr>
      </w:pPr>
      <w:r w:rsidRPr="006B2DA7">
        <w:rPr>
          <w:lang w:val="fr-CH"/>
        </w:rPr>
        <w:t>Cette démarche intégrera les perspectives et particularités ethnoculturelles de cette population et tiendra compte des caractéristiques de territoires tels que: le Pacifique, la Côte caraïbe, les vallées interandines, Pal</w:t>
      </w:r>
      <w:r w:rsidR="001109BF" w:rsidRPr="006B2DA7">
        <w:rPr>
          <w:lang w:val="fr-CH"/>
        </w:rPr>
        <w:t>e</w:t>
      </w:r>
      <w:r w:rsidRPr="006B2DA7">
        <w:rPr>
          <w:lang w:val="fr-CH"/>
        </w:rPr>
        <w:t>nque, Buenaventura, l</w:t>
      </w:r>
      <w:r w:rsidR="00CD5BBC" w:rsidRPr="006B2DA7">
        <w:rPr>
          <w:lang w:val="fr-CH"/>
        </w:rPr>
        <w:t>’</w:t>
      </w:r>
      <w:r w:rsidRPr="006B2DA7">
        <w:rPr>
          <w:lang w:val="fr-CH"/>
        </w:rPr>
        <w:t>archipel de San Andrés, Providencia et Santa Catalina.</w:t>
      </w:r>
    </w:p>
    <w:p w:rsidR="00483DD4" w:rsidRPr="006B2DA7" w:rsidRDefault="00483DD4" w:rsidP="00313186">
      <w:pPr>
        <w:spacing w:after="240"/>
        <w:ind w:left="567" w:firstLine="567"/>
        <w:rPr>
          <w:lang w:val="fr-CH"/>
        </w:rPr>
      </w:pPr>
      <w:r w:rsidRPr="006B2DA7">
        <w:rPr>
          <w:lang w:val="fr-CH"/>
        </w:rPr>
        <w:t>En outre, se fondant sur ledit projet, la Direction des ethnies, au Ministère de l</w:t>
      </w:r>
      <w:r w:rsidR="00CD5BBC" w:rsidRPr="006B2DA7">
        <w:rPr>
          <w:lang w:val="fr-CH"/>
        </w:rPr>
        <w:t>’</w:t>
      </w:r>
      <w:r w:rsidRPr="006B2DA7">
        <w:rPr>
          <w:lang w:val="fr-CH"/>
        </w:rPr>
        <w:t>intérieur et de la justice, administrera, en coordination avec l</w:t>
      </w:r>
      <w:r w:rsidR="00CD5BBC" w:rsidRPr="006B2DA7">
        <w:rPr>
          <w:lang w:val="fr-CH"/>
        </w:rPr>
        <w:t>’</w:t>
      </w:r>
      <w:r w:rsidRPr="006B2DA7">
        <w:rPr>
          <w:lang w:val="fr-CH"/>
        </w:rPr>
        <w:t>Agence de la Présidence pour l</w:t>
      </w:r>
      <w:r w:rsidR="00CD5BBC" w:rsidRPr="006B2DA7">
        <w:rPr>
          <w:lang w:val="fr-CH"/>
        </w:rPr>
        <w:t>’</w:t>
      </w:r>
      <w:r w:rsidRPr="006B2DA7">
        <w:rPr>
          <w:lang w:val="fr-CH"/>
        </w:rPr>
        <w:t>action sociale, des ressources de coopération internationale qui permettent de mieux étayer l</w:t>
      </w:r>
      <w:r w:rsidR="00CD5BBC" w:rsidRPr="006B2DA7">
        <w:rPr>
          <w:lang w:val="fr-CH"/>
        </w:rPr>
        <w:t>’</w:t>
      </w:r>
      <w:r w:rsidRPr="006B2DA7">
        <w:rPr>
          <w:lang w:val="fr-CH"/>
        </w:rPr>
        <w:t>élaboration du plan intégral.</w:t>
      </w:r>
    </w:p>
    <w:p w:rsidR="00483DD4" w:rsidRPr="006B2DA7" w:rsidRDefault="00483DD4" w:rsidP="00313186">
      <w:pPr>
        <w:spacing w:after="240"/>
        <w:ind w:left="567" w:firstLine="567"/>
        <w:rPr>
          <w:lang w:val="fr-CH"/>
        </w:rPr>
      </w:pPr>
      <w:r w:rsidRPr="006B2DA7">
        <w:rPr>
          <w:lang w:val="fr-CH"/>
        </w:rPr>
        <w:t>Par ailleurs, il est nécessaire de continuer à mettre en œuvre des mesures co</w:t>
      </w:r>
      <w:r w:rsidR="00FF547D" w:rsidRPr="006B2DA7">
        <w:rPr>
          <w:lang w:val="fr-CH"/>
        </w:rPr>
        <w:t>rrec</w:t>
      </w:r>
      <w:r w:rsidRPr="006B2DA7">
        <w:rPr>
          <w:lang w:val="fr-CH"/>
        </w:rPr>
        <w:t xml:space="preserve">tives pour les populations noire, afro-colombienne et insulaire, dans les différentes initiatives, projets, programmes et politiques préconisés par le </w:t>
      </w:r>
      <w:r w:rsidR="00313186">
        <w:rPr>
          <w:lang w:val="fr-CH"/>
        </w:rPr>
        <w:t>G</w:t>
      </w:r>
      <w:r w:rsidRPr="006B2DA7">
        <w:rPr>
          <w:lang w:val="fr-CH"/>
        </w:rPr>
        <w:t>ouvernement, notamment eu égard à la stratégie pour la réduction de la pauvreté et de l</w:t>
      </w:r>
      <w:r w:rsidR="00CD5BBC" w:rsidRPr="006B2DA7">
        <w:rPr>
          <w:lang w:val="fr-CH"/>
        </w:rPr>
        <w:t>’</w:t>
      </w:r>
      <w:r w:rsidRPr="006B2DA7">
        <w:rPr>
          <w:lang w:val="fr-CH"/>
        </w:rPr>
        <w:t>inégalité. Il faut en outre progresser en matière de dotation d</w:t>
      </w:r>
      <w:r w:rsidR="00CD5BBC" w:rsidRPr="006B2DA7">
        <w:rPr>
          <w:lang w:val="fr-CH"/>
        </w:rPr>
        <w:t>’</w:t>
      </w:r>
      <w:r w:rsidRPr="006B2DA7">
        <w:rPr>
          <w:lang w:val="fr-CH"/>
        </w:rPr>
        <w:t>un système d</w:t>
      </w:r>
      <w:r w:rsidR="00CD5BBC" w:rsidRPr="006B2DA7">
        <w:rPr>
          <w:lang w:val="fr-CH"/>
        </w:rPr>
        <w:t>’</w:t>
      </w:r>
      <w:r w:rsidRPr="006B2DA7">
        <w:rPr>
          <w:lang w:val="fr-CH"/>
        </w:rPr>
        <w:t>information qui permette d</w:t>
      </w:r>
      <w:r w:rsidR="00CD5BBC" w:rsidRPr="006B2DA7">
        <w:rPr>
          <w:lang w:val="fr-CH"/>
        </w:rPr>
        <w:t>’</w:t>
      </w:r>
      <w:r w:rsidRPr="006B2DA7">
        <w:rPr>
          <w:lang w:val="fr-CH"/>
        </w:rPr>
        <w:t>identifier, de définir et d</w:t>
      </w:r>
      <w:r w:rsidR="00CD5BBC" w:rsidRPr="006B2DA7">
        <w:rPr>
          <w:lang w:val="fr-CH"/>
        </w:rPr>
        <w:t>’</w:t>
      </w:r>
      <w:r w:rsidRPr="006B2DA7">
        <w:rPr>
          <w:lang w:val="fr-CH"/>
        </w:rPr>
        <w:t>enregistrer cette population conformément aux dispositio</w:t>
      </w:r>
      <w:r w:rsidR="00313186">
        <w:rPr>
          <w:lang w:val="fr-CH"/>
        </w:rPr>
        <w:t>ns figurant dans le document du </w:t>
      </w:r>
      <w:r w:rsidRPr="006B2DA7">
        <w:rPr>
          <w:lang w:val="fr-CH"/>
        </w:rPr>
        <w:t>C</w:t>
      </w:r>
      <w:r w:rsidR="00FF547D" w:rsidRPr="006B2DA7">
        <w:rPr>
          <w:lang w:val="fr-CH"/>
        </w:rPr>
        <w:t>ONPES</w:t>
      </w:r>
      <w:r w:rsidRPr="006B2DA7">
        <w:rPr>
          <w:lang w:val="fr-CH"/>
        </w:rPr>
        <w:t xml:space="preserve">, </w:t>
      </w:r>
      <w:r w:rsidR="00313186">
        <w:rPr>
          <w:lang w:val="fr-CH"/>
        </w:rPr>
        <w:t>n</w:t>
      </w:r>
      <w:r w:rsidR="00313186">
        <w:rPr>
          <w:vertAlign w:val="superscript"/>
          <w:lang w:val="fr-CH"/>
        </w:rPr>
        <w:t>o</w:t>
      </w:r>
      <w:r w:rsidR="00313186">
        <w:rPr>
          <w:lang w:val="fr-CH"/>
        </w:rPr>
        <w:t> </w:t>
      </w:r>
      <w:r w:rsidRPr="006B2DA7">
        <w:rPr>
          <w:lang w:val="fr-CH"/>
        </w:rPr>
        <w:t>3310 de 2004.</w:t>
      </w:r>
    </w:p>
    <w:p w:rsidR="00483DD4" w:rsidRPr="006B2DA7" w:rsidRDefault="00483DD4" w:rsidP="00186E8C">
      <w:pPr>
        <w:spacing w:after="240"/>
        <w:ind w:left="567" w:firstLine="567"/>
        <w:rPr>
          <w:lang w:val="fr-CH"/>
        </w:rPr>
      </w:pPr>
      <w:r w:rsidRPr="006B2DA7">
        <w:rPr>
          <w:lang w:val="fr-CH"/>
        </w:rPr>
        <w:t>Pour contribuer au développement économique et ethnique, des mesures seront prises en vue de:</w:t>
      </w:r>
    </w:p>
    <w:p w:rsidR="00483DD4" w:rsidRDefault="00483DD4" w:rsidP="00186E8C">
      <w:pPr>
        <w:numPr>
          <w:ilvl w:val="0"/>
          <w:numId w:val="46"/>
        </w:numPr>
        <w:spacing w:after="240"/>
        <w:ind w:left="1134" w:hanging="567"/>
        <w:rPr>
          <w:lang w:val="fr-CH"/>
        </w:rPr>
      </w:pPr>
      <w:r w:rsidRPr="006B2DA7">
        <w:rPr>
          <w:lang w:val="fr-CH"/>
        </w:rPr>
        <w:t>Rédiger le règlement d</w:t>
      </w:r>
      <w:r w:rsidR="00CD5BBC" w:rsidRPr="006B2DA7">
        <w:rPr>
          <w:lang w:val="fr-CH"/>
        </w:rPr>
        <w:t>’</w:t>
      </w:r>
      <w:r w:rsidRPr="006B2DA7">
        <w:rPr>
          <w:lang w:val="fr-CH"/>
        </w:rPr>
        <w:t xml:space="preserve">application de la loi </w:t>
      </w:r>
      <w:r w:rsidR="00186E8C">
        <w:rPr>
          <w:lang w:val="fr-CH"/>
        </w:rPr>
        <w:t>n</w:t>
      </w:r>
      <w:r w:rsidR="00186E8C">
        <w:rPr>
          <w:vertAlign w:val="superscript"/>
          <w:lang w:val="fr-CH"/>
        </w:rPr>
        <w:t>o</w:t>
      </w:r>
      <w:r w:rsidR="00186E8C">
        <w:rPr>
          <w:lang w:val="fr-CH"/>
        </w:rPr>
        <w:t> </w:t>
      </w:r>
      <w:r w:rsidRPr="006B2DA7">
        <w:rPr>
          <w:lang w:val="fr-CH"/>
        </w:rPr>
        <w:t>70 de 1993 et enrichir ses chapitres IV, V et VII, en favorisant</w:t>
      </w:r>
      <w:r w:rsidR="00FF547D" w:rsidRPr="006B2DA7">
        <w:rPr>
          <w:lang w:val="fr-CH"/>
        </w:rPr>
        <w:t xml:space="preserve">, </w:t>
      </w:r>
      <w:r w:rsidRPr="006B2DA7">
        <w:rPr>
          <w:lang w:val="fr-CH"/>
        </w:rPr>
        <w:t>entre autres</w:t>
      </w:r>
      <w:r w:rsidR="00FF547D" w:rsidRPr="006B2DA7">
        <w:rPr>
          <w:lang w:val="fr-CH"/>
        </w:rPr>
        <w:t>, d</w:t>
      </w:r>
      <w:r w:rsidRPr="006B2DA7">
        <w:rPr>
          <w:lang w:val="fr-CH"/>
        </w:rPr>
        <w:t>es modèles agro-écologiques, des modalités du développement économique, l</w:t>
      </w:r>
      <w:r w:rsidR="00CD5BBC" w:rsidRPr="006B2DA7">
        <w:rPr>
          <w:lang w:val="fr-CH"/>
        </w:rPr>
        <w:t>’</w:t>
      </w:r>
      <w:r w:rsidRPr="006B2DA7">
        <w:rPr>
          <w:lang w:val="fr-CH"/>
        </w:rPr>
        <w:t xml:space="preserve">utilisation des biens et services </w:t>
      </w:r>
      <w:r w:rsidR="00FF547D" w:rsidRPr="006B2DA7">
        <w:rPr>
          <w:lang w:val="fr-CH"/>
        </w:rPr>
        <w:t>locaux</w:t>
      </w:r>
      <w:r w:rsidRPr="006B2DA7">
        <w:rPr>
          <w:lang w:val="fr-CH"/>
        </w:rPr>
        <w:t xml:space="preserve"> et l</w:t>
      </w:r>
      <w:r w:rsidR="00CD5BBC" w:rsidRPr="006B2DA7">
        <w:rPr>
          <w:lang w:val="fr-CH"/>
        </w:rPr>
        <w:t>’</w:t>
      </w:r>
      <w:r w:rsidRPr="006B2DA7">
        <w:rPr>
          <w:lang w:val="fr-CH"/>
        </w:rPr>
        <w:t>accès aux nouvelles techniques de l</w:t>
      </w:r>
      <w:r w:rsidR="00CD5BBC" w:rsidRPr="006B2DA7">
        <w:rPr>
          <w:lang w:val="fr-CH"/>
        </w:rPr>
        <w:t>’</w:t>
      </w:r>
      <w:r w:rsidRPr="006B2DA7">
        <w:rPr>
          <w:lang w:val="fr-CH"/>
        </w:rPr>
        <w:t xml:space="preserve">information et </w:t>
      </w:r>
      <w:r w:rsidR="00FF547D" w:rsidRPr="006B2DA7">
        <w:rPr>
          <w:lang w:val="fr-CH"/>
        </w:rPr>
        <w:t xml:space="preserve">la </w:t>
      </w:r>
      <w:r w:rsidRPr="006B2DA7">
        <w:rPr>
          <w:lang w:val="fr-CH"/>
        </w:rPr>
        <w:t>communication, tout en tenant compte des paramètres de durabilité de l</w:t>
      </w:r>
      <w:r w:rsidR="00CD5BBC" w:rsidRPr="006B2DA7">
        <w:rPr>
          <w:lang w:val="fr-CH"/>
        </w:rPr>
        <w:t>’</w:t>
      </w:r>
      <w:r w:rsidRPr="006B2DA7">
        <w:rPr>
          <w:lang w:val="fr-CH"/>
        </w:rPr>
        <w:t>environnement, en évitant la fragmentation et la perte de la diversité biologique des territoires et en respectant les caractéristiques des populations.</w:t>
      </w:r>
    </w:p>
    <w:p w:rsidR="00483DD4" w:rsidRDefault="00483DD4" w:rsidP="00186E8C">
      <w:pPr>
        <w:numPr>
          <w:ilvl w:val="0"/>
          <w:numId w:val="46"/>
        </w:numPr>
        <w:spacing w:after="240"/>
        <w:ind w:left="1134" w:hanging="567"/>
        <w:rPr>
          <w:lang w:val="fr-CH"/>
        </w:rPr>
      </w:pPr>
      <w:r w:rsidRPr="006B2DA7">
        <w:rPr>
          <w:lang w:val="fr-CH"/>
        </w:rPr>
        <w:t>Promouvoir l</w:t>
      </w:r>
      <w:r w:rsidR="00CD5BBC" w:rsidRPr="006B2DA7">
        <w:rPr>
          <w:lang w:val="fr-CH"/>
        </w:rPr>
        <w:t>’</w:t>
      </w:r>
      <w:r w:rsidRPr="006B2DA7">
        <w:rPr>
          <w:lang w:val="fr-CH"/>
        </w:rPr>
        <w:t>échange de données d</w:t>
      </w:r>
      <w:r w:rsidR="00CD5BBC" w:rsidRPr="006B2DA7">
        <w:rPr>
          <w:lang w:val="fr-CH"/>
        </w:rPr>
        <w:t>’</w:t>
      </w:r>
      <w:r w:rsidRPr="006B2DA7">
        <w:rPr>
          <w:lang w:val="fr-CH"/>
        </w:rPr>
        <w:t>expérience en matière d</w:t>
      </w:r>
      <w:r w:rsidR="00CD5BBC" w:rsidRPr="006B2DA7">
        <w:rPr>
          <w:lang w:val="fr-CH"/>
        </w:rPr>
        <w:t>’</w:t>
      </w:r>
      <w:r w:rsidRPr="006B2DA7">
        <w:rPr>
          <w:lang w:val="fr-CH"/>
        </w:rPr>
        <w:t>aménagement tant du territoire que des secteurs, qui permettent de concrétiser des mécanismes, programmes et projets de développement social et économique de cette population.</w:t>
      </w:r>
    </w:p>
    <w:p w:rsidR="00483DD4" w:rsidRDefault="00483DD4" w:rsidP="006E2D04">
      <w:pPr>
        <w:numPr>
          <w:ilvl w:val="0"/>
          <w:numId w:val="46"/>
        </w:numPr>
        <w:spacing w:after="240"/>
        <w:ind w:left="1134" w:hanging="567"/>
        <w:rPr>
          <w:lang w:val="fr-CH"/>
        </w:rPr>
      </w:pPr>
      <w:r w:rsidRPr="006B2DA7">
        <w:rPr>
          <w:lang w:val="fr-CH"/>
        </w:rPr>
        <w:t>Promouvoir des mécanismes de développement économique visant à garantir la sécurité alimentaire, qui suppose l</w:t>
      </w:r>
      <w:r w:rsidR="00CD5BBC" w:rsidRPr="006B2DA7">
        <w:rPr>
          <w:lang w:val="fr-CH"/>
        </w:rPr>
        <w:t>’</w:t>
      </w:r>
      <w:r w:rsidRPr="006B2DA7">
        <w:rPr>
          <w:lang w:val="fr-CH"/>
        </w:rPr>
        <w:t>utilisation de semences indigènes, et encourager des méthodes de production à plus grande échelle, dans les limites d</w:t>
      </w:r>
      <w:r w:rsidR="00CD5BBC" w:rsidRPr="006B2DA7">
        <w:rPr>
          <w:lang w:val="fr-CH"/>
        </w:rPr>
        <w:t>’</w:t>
      </w:r>
      <w:r w:rsidRPr="006B2DA7">
        <w:rPr>
          <w:lang w:val="fr-CH"/>
        </w:rPr>
        <w:t>une mutation que peuvent supporter les écosystèmes.</w:t>
      </w:r>
    </w:p>
    <w:p w:rsidR="00483DD4" w:rsidRDefault="00483DD4" w:rsidP="006E2D04">
      <w:pPr>
        <w:numPr>
          <w:ilvl w:val="0"/>
          <w:numId w:val="46"/>
        </w:numPr>
        <w:spacing w:after="240"/>
        <w:ind w:left="1134" w:hanging="567"/>
        <w:rPr>
          <w:lang w:val="fr-CH"/>
        </w:rPr>
      </w:pPr>
      <w:r w:rsidRPr="006B2DA7">
        <w:rPr>
          <w:lang w:val="fr-CH"/>
        </w:rPr>
        <w:t>Créer différentes options économiques à partir de l</w:t>
      </w:r>
      <w:r w:rsidR="00CD5BBC" w:rsidRPr="006B2DA7">
        <w:rPr>
          <w:lang w:val="fr-CH"/>
        </w:rPr>
        <w:t>’</w:t>
      </w:r>
      <w:r w:rsidRPr="006B2DA7">
        <w:rPr>
          <w:lang w:val="fr-CH"/>
        </w:rPr>
        <w:t>utilisation durable de la biodiversité terrestre et marine des territoires tels que le Pacifique, l</w:t>
      </w:r>
      <w:r w:rsidR="00CD5BBC" w:rsidRPr="006B2DA7">
        <w:rPr>
          <w:lang w:val="fr-CH"/>
        </w:rPr>
        <w:t>’</w:t>
      </w:r>
      <w:r w:rsidR="006E2D04">
        <w:rPr>
          <w:lang w:val="fr-CH"/>
        </w:rPr>
        <w:t>archipel de San </w:t>
      </w:r>
      <w:r w:rsidRPr="006B2DA7">
        <w:rPr>
          <w:lang w:val="fr-CH"/>
        </w:rPr>
        <w:t xml:space="preserve">Andrés, Providencia et Santa Catalina, en développant certaines activités </w:t>
      </w:r>
      <w:r w:rsidR="006E2D04">
        <w:rPr>
          <w:lang w:val="fr-CH"/>
        </w:rPr>
        <w:noBreakHyphen/>
        <w:t> </w:t>
      </w:r>
      <w:r w:rsidRPr="006B2DA7">
        <w:rPr>
          <w:lang w:val="fr-CH"/>
        </w:rPr>
        <w:t>écotourisme, marché</w:t>
      </w:r>
      <w:r w:rsidR="00FF547D" w:rsidRPr="006B2DA7">
        <w:rPr>
          <w:lang w:val="fr-CH"/>
        </w:rPr>
        <w:t>s</w:t>
      </w:r>
      <w:r w:rsidRPr="006B2DA7">
        <w:rPr>
          <w:lang w:val="fr-CH"/>
        </w:rPr>
        <w:t xml:space="preserve"> vert</w:t>
      </w:r>
      <w:r w:rsidR="00FF547D" w:rsidRPr="006B2DA7">
        <w:rPr>
          <w:lang w:val="fr-CH"/>
        </w:rPr>
        <w:t>s</w:t>
      </w:r>
      <w:r w:rsidRPr="006B2DA7">
        <w:rPr>
          <w:lang w:val="fr-CH"/>
        </w:rPr>
        <w:t xml:space="preserve">, vente de biens et services </w:t>
      </w:r>
      <w:r w:rsidR="00FF547D" w:rsidRPr="006B2DA7">
        <w:rPr>
          <w:lang w:val="fr-CH"/>
        </w:rPr>
        <w:t>locaux</w:t>
      </w:r>
      <w:r w:rsidR="004352C3" w:rsidRPr="006B2DA7">
        <w:rPr>
          <w:lang w:val="fr-CH"/>
        </w:rPr>
        <w:t>.</w:t>
      </w:r>
    </w:p>
    <w:p w:rsidR="004352C3" w:rsidRDefault="004352C3" w:rsidP="006E2D04">
      <w:pPr>
        <w:numPr>
          <w:ilvl w:val="0"/>
          <w:numId w:val="46"/>
        </w:numPr>
        <w:spacing w:after="240"/>
        <w:ind w:left="1134" w:hanging="567"/>
        <w:rPr>
          <w:lang w:val="fr-CH"/>
        </w:rPr>
      </w:pPr>
      <w:r w:rsidRPr="006B2DA7">
        <w:rPr>
          <w:lang w:val="fr-CH"/>
        </w:rPr>
        <w:t>Encourager des structures associatives visant la création d</w:t>
      </w:r>
      <w:r w:rsidR="00CD5BBC" w:rsidRPr="006B2DA7">
        <w:rPr>
          <w:lang w:val="fr-CH"/>
        </w:rPr>
        <w:t>’</w:t>
      </w:r>
      <w:r w:rsidRPr="006B2DA7">
        <w:rPr>
          <w:lang w:val="fr-CH"/>
        </w:rPr>
        <w:t>industries différentes, telles que culturelles, pharmacologiques, d</w:t>
      </w:r>
      <w:r w:rsidR="00CD5BBC" w:rsidRPr="006B2DA7">
        <w:rPr>
          <w:lang w:val="fr-CH"/>
        </w:rPr>
        <w:t>’</w:t>
      </w:r>
      <w:r w:rsidRPr="006B2DA7">
        <w:rPr>
          <w:lang w:val="fr-CH"/>
        </w:rPr>
        <w:t>élevage</w:t>
      </w:r>
      <w:r w:rsidR="00FF547D" w:rsidRPr="006B2DA7">
        <w:rPr>
          <w:lang w:val="fr-CH"/>
        </w:rPr>
        <w:t>,</w:t>
      </w:r>
      <w:r w:rsidRPr="006B2DA7">
        <w:rPr>
          <w:lang w:val="fr-CH"/>
        </w:rPr>
        <w:t xml:space="preserve"> ou autres</w:t>
      </w:r>
      <w:r w:rsidR="00FF547D" w:rsidRPr="006B2DA7">
        <w:rPr>
          <w:lang w:val="fr-CH"/>
        </w:rPr>
        <w:t>,</w:t>
      </w:r>
      <w:r w:rsidRPr="006B2DA7">
        <w:rPr>
          <w:lang w:val="fr-CH"/>
        </w:rPr>
        <w:t xml:space="preserve"> issues d</w:t>
      </w:r>
      <w:r w:rsidR="00CD5BBC" w:rsidRPr="006B2DA7">
        <w:rPr>
          <w:lang w:val="fr-CH"/>
        </w:rPr>
        <w:t>’</w:t>
      </w:r>
      <w:r w:rsidRPr="006B2DA7">
        <w:rPr>
          <w:lang w:val="fr-CH"/>
        </w:rPr>
        <w:t>activités économiques comme la pêche et l</w:t>
      </w:r>
      <w:r w:rsidR="00CD5BBC" w:rsidRPr="006B2DA7">
        <w:rPr>
          <w:lang w:val="fr-CH"/>
        </w:rPr>
        <w:t>’</w:t>
      </w:r>
      <w:r w:rsidRPr="006B2DA7">
        <w:rPr>
          <w:lang w:val="fr-CH"/>
        </w:rPr>
        <w:t>extraction minière.</w:t>
      </w:r>
    </w:p>
    <w:p w:rsidR="004352C3" w:rsidRPr="006B2DA7" w:rsidRDefault="004352C3" w:rsidP="006E2D04">
      <w:pPr>
        <w:numPr>
          <w:ilvl w:val="0"/>
          <w:numId w:val="46"/>
        </w:numPr>
        <w:spacing w:after="240"/>
        <w:ind w:left="1134" w:hanging="567"/>
        <w:rPr>
          <w:lang w:val="fr-CH"/>
        </w:rPr>
      </w:pPr>
      <w:r w:rsidRPr="006B2DA7">
        <w:rPr>
          <w:lang w:val="fr-CH"/>
        </w:rPr>
        <w:t>Encourager la conception et l</w:t>
      </w:r>
      <w:r w:rsidR="00CD5BBC" w:rsidRPr="006B2DA7">
        <w:rPr>
          <w:lang w:val="fr-CH"/>
        </w:rPr>
        <w:t>’</w:t>
      </w:r>
      <w:r w:rsidRPr="006B2DA7">
        <w:rPr>
          <w:lang w:val="fr-CH"/>
        </w:rPr>
        <w:t>exécution d</w:t>
      </w:r>
      <w:r w:rsidR="00CD5BBC" w:rsidRPr="006B2DA7">
        <w:rPr>
          <w:lang w:val="fr-CH"/>
        </w:rPr>
        <w:t>’</w:t>
      </w:r>
      <w:r w:rsidRPr="006B2DA7">
        <w:rPr>
          <w:lang w:val="fr-CH"/>
        </w:rPr>
        <w:t>un programme intégral destiné aux enfants et adolescents, qui favorise l</w:t>
      </w:r>
      <w:r w:rsidR="00CD5BBC" w:rsidRPr="006B2DA7">
        <w:rPr>
          <w:lang w:val="fr-CH"/>
        </w:rPr>
        <w:t>’</w:t>
      </w:r>
      <w:r w:rsidRPr="006B2DA7">
        <w:rPr>
          <w:lang w:val="fr-CH"/>
        </w:rPr>
        <w:t>esprit d</w:t>
      </w:r>
      <w:r w:rsidR="00CD5BBC" w:rsidRPr="006B2DA7">
        <w:rPr>
          <w:lang w:val="fr-CH"/>
        </w:rPr>
        <w:t>’</w:t>
      </w:r>
      <w:r w:rsidRPr="006B2DA7">
        <w:rPr>
          <w:lang w:val="fr-CH"/>
        </w:rPr>
        <w:t>entreprise et le sentiment d</w:t>
      </w:r>
      <w:r w:rsidR="00CD5BBC" w:rsidRPr="006B2DA7">
        <w:rPr>
          <w:lang w:val="fr-CH"/>
        </w:rPr>
        <w:t>’</w:t>
      </w:r>
      <w:r w:rsidRPr="006B2DA7">
        <w:rPr>
          <w:lang w:val="fr-CH"/>
        </w:rPr>
        <w:t>appartenance.</w:t>
      </w:r>
    </w:p>
    <w:p w:rsidR="004352C3" w:rsidRPr="006B2DA7" w:rsidRDefault="004352C3" w:rsidP="006E2D04">
      <w:pPr>
        <w:spacing w:after="240"/>
        <w:ind w:left="567" w:firstLine="567"/>
        <w:rPr>
          <w:lang w:val="fr-CH"/>
        </w:rPr>
      </w:pPr>
      <w:r w:rsidRPr="006B2DA7">
        <w:rPr>
          <w:lang w:val="fr-CH"/>
        </w:rPr>
        <w:t xml:space="preserve">Afin de relever </w:t>
      </w:r>
      <w:r w:rsidR="0022689E" w:rsidRPr="006B2DA7">
        <w:rPr>
          <w:lang w:val="fr-CH"/>
        </w:rPr>
        <w:t>les niveaux</w:t>
      </w:r>
      <w:r w:rsidRPr="006B2DA7">
        <w:rPr>
          <w:lang w:val="fr-CH"/>
        </w:rPr>
        <w:t xml:space="preserve"> de développement social, des stratégies seront étab</w:t>
      </w:r>
      <w:r w:rsidR="00AE68C3">
        <w:rPr>
          <w:lang w:val="fr-CH"/>
        </w:rPr>
        <w:t>lies </w:t>
      </w:r>
      <w:r w:rsidRPr="006B2DA7">
        <w:rPr>
          <w:lang w:val="fr-CH"/>
        </w:rPr>
        <w:t>pour:</w:t>
      </w:r>
    </w:p>
    <w:p w:rsidR="004352C3" w:rsidRDefault="004352C3" w:rsidP="006E2D04">
      <w:pPr>
        <w:numPr>
          <w:ilvl w:val="0"/>
          <w:numId w:val="46"/>
        </w:numPr>
        <w:spacing w:after="240"/>
        <w:ind w:left="1134" w:hanging="567"/>
        <w:rPr>
          <w:lang w:val="fr-CH"/>
        </w:rPr>
      </w:pPr>
      <w:r w:rsidRPr="006B2DA7">
        <w:rPr>
          <w:lang w:val="fr-CH"/>
        </w:rPr>
        <w:t>Améliorer les conditions de vie et possibilités de cette population en rétablissant l</w:t>
      </w:r>
      <w:r w:rsidR="00CD5BBC" w:rsidRPr="006B2DA7">
        <w:rPr>
          <w:lang w:val="fr-CH"/>
        </w:rPr>
        <w:t>’</w:t>
      </w:r>
      <w:r w:rsidRPr="006B2DA7">
        <w:rPr>
          <w:lang w:val="fr-CH"/>
        </w:rPr>
        <w:t>équité, par une extension et une qualité accrue des secteurs sociaux tels que santé, éducation, logement, adduction d</w:t>
      </w:r>
      <w:r w:rsidR="00CD5BBC" w:rsidRPr="006B2DA7">
        <w:rPr>
          <w:lang w:val="fr-CH"/>
        </w:rPr>
        <w:t>’</w:t>
      </w:r>
      <w:r w:rsidRPr="006B2DA7">
        <w:rPr>
          <w:lang w:val="fr-CH"/>
        </w:rPr>
        <w:t xml:space="preserve">eau potable et assainissement </w:t>
      </w:r>
      <w:r w:rsidR="00FF547D" w:rsidRPr="006B2DA7">
        <w:rPr>
          <w:lang w:val="fr-CH"/>
        </w:rPr>
        <w:t>de base</w:t>
      </w:r>
      <w:r w:rsidRPr="006B2DA7">
        <w:rPr>
          <w:lang w:val="fr-CH"/>
        </w:rPr>
        <w:t>; inscrire la population afro-colombienne dans les politiques visant à atteindre les objectifs et buts du Millénaire.</w:t>
      </w:r>
    </w:p>
    <w:p w:rsidR="004352C3" w:rsidRDefault="004352C3" w:rsidP="006E2D04">
      <w:pPr>
        <w:numPr>
          <w:ilvl w:val="0"/>
          <w:numId w:val="46"/>
        </w:numPr>
        <w:spacing w:after="240"/>
        <w:ind w:left="1134" w:hanging="567"/>
        <w:rPr>
          <w:lang w:val="fr-CH"/>
        </w:rPr>
      </w:pPr>
      <w:r w:rsidRPr="006B2DA7">
        <w:rPr>
          <w:lang w:val="fr-CH"/>
        </w:rPr>
        <w:t xml:space="preserve">Étendre la portée du Programme </w:t>
      </w:r>
      <w:r w:rsidR="00FF547D" w:rsidRPr="006B2DA7">
        <w:rPr>
          <w:lang w:val="fr-CH"/>
        </w:rPr>
        <w:t>des fami</w:t>
      </w:r>
      <w:r w:rsidRPr="006B2DA7">
        <w:rPr>
          <w:lang w:val="fr-CH"/>
        </w:rPr>
        <w:t>lles en action à la région Pacifique, étant donné la densité élevée de population afro-colombienne et les conditions de pauvreté des habitants de cette région.</w:t>
      </w:r>
    </w:p>
    <w:p w:rsidR="004352C3" w:rsidRDefault="004352C3" w:rsidP="006E2D04">
      <w:pPr>
        <w:numPr>
          <w:ilvl w:val="0"/>
          <w:numId w:val="46"/>
        </w:numPr>
        <w:spacing w:after="240"/>
        <w:ind w:left="1134" w:hanging="567"/>
        <w:rPr>
          <w:lang w:val="fr-CH"/>
        </w:rPr>
      </w:pPr>
      <w:r w:rsidRPr="006B2DA7">
        <w:rPr>
          <w:lang w:val="fr-CH"/>
        </w:rPr>
        <w:t>Encourager la formation d</w:t>
      </w:r>
      <w:r w:rsidR="00A37362" w:rsidRPr="006B2DA7">
        <w:rPr>
          <w:lang w:val="fr-CH"/>
        </w:rPr>
        <w:t>u capital</w:t>
      </w:r>
      <w:r w:rsidRPr="006B2DA7">
        <w:rPr>
          <w:lang w:val="fr-CH"/>
        </w:rPr>
        <w:t xml:space="preserve"> humain afro-colombien par les moyens suivants: étendre la scolarisation des enfants, adolescents et adultes en créant des conditions et facilités ou en octroyant des subventions propres à éviter les abandons scolaires; accroître la qualité et la pertinence de l</w:t>
      </w:r>
      <w:r w:rsidR="00CD5BBC" w:rsidRPr="006B2DA7">
        <w:rPr>
          <w:lang w:val="fr-CH"/>
        </w:rPr>
        <w:t>’</w:t>
      </w:r>
      <w:r w:rsidRPr="006B2DA7">
        <w:rPr>
          <w:lang w:val="fr-CH"/>
        </w:rPr>
        <w:t>enseignement et affermir les principes d</w:t>
      </w:r>
      <w:r w:rsidR="00CD5BBC" w:rsidRPr="006B2DA7">
        <w:rPr>
          <w:lang w:val="fr-CH"/>
        </w:rPr>
        <w:t>’</w:t>
      </w:r>
      <w:r w:rsidRPr="006B2DA7">
        <w:rPr>
          <w:lang w:val="fr-CH"/>
        </w:rPr>
        <w:t>ethno-éducation.</w:t>
      </w:r>
    </w:p>
    <w:p w:rsidR="004352C3" w:rsidRDefault="004352C3" w:rsidP="006E2D04">
      <w:pPr>
        <w:numPr>
          <w:ilvl w:val="0"/>
          <w:numId w:val="46"/>
        </w:numPr>
        <w:spacing w:after="240"/>
        <w:ind w:left="1134" w:hanging="567"/>
        <w:rPr>
          <w:lang w:val="fr-CH"/>
        </w:rPr>
      </w:pPr>
      <w:r w:rsidRPr="006B2DA7">
        <w:rPr>
          <w:lang w:val="fr-CH"/>
        </w:rPr>
        <w:t>Garantir l</w:t>
      </w:r>
      <w:r w:rsidR="00CD5BBC" w:rsidRPr="006B2DA7">
        <w:rPr>
          <w:lang w:val="fr-CH"/>
        </w:rPr>
        <w:t>’</w:t>
      </w:r>
      <w:r w:rsidRPr="006B2DA7">
        <w:rPr>
          <w:lang w:val="fr-CH"/>
        </w:rPr>
        <w:t>accès à l</w:t>
      </w:r>
      <w:r w:rsidR="00CD5BBC" w:rsidRPr="006B2DA7">
        <w:rPr>
          <w:lang w:val="fr-CH"/>
        </w:rPr>
        <w:t>’</w:t>
      </w:r>
      <w:r w:rsidRPr="006B2DA7">
        <w:rPr>
          <w:lang w:val="fr-CH"/>
        </w:rPr>
        <w:t>enseignement supérieur grâce à des instruments tels que le renforcement du programme d</w:t>
      </w:r>
      <w:r w:rsidR="00CD5BBC" w:rsidRPr="006B2DA7">
        <w:rPr>
          <w:lang w:val="fr-CH"/>
        </w:rPr>
        <w:t>’</w:t>
      </w:r>
      <w:r w:rsidRPr="006B2DA7">
        <w:rPr>
          <w:lang w:val="fr-CH"/>
        </w:rPr>
        <w:t xml:space="preserve">octroi de </w:t>
      </w:r>
      <w:r w:rsidR="003B2A68" w:rsidRPr="006B2DA7">
        <w:rPr>
          <w:lang w:val="fr-CH"/>
        </w:rPr>
        <w:t xml:space="preserve">prêts non remboursables </w:t>
      </w:r>
      <w:r w:rsidRPr="006B2DA7">
        <w:rPr>
          <w:lang w:val="fr-CH"/>
        </w:rPr>
        <w:t>et la promotion du projet CERES, la formation à l</w:t>
      </w:r>
      <w:r w:rsidR="00CD5BBC" w:rsidRPr="006B2DA7">
        <w:rPr>
          <w:lang w:val="fr-CH"/>
        </w:rPr>
        <w:t>’</w:t>
      </w:r>
      <w:r w:rsidRPr="006B2DA7">
        <w:rPr>
          <w:lang w:val="fr-CH"/>
        </w:rPr>
        <w:t>activité professionnelle, l</w:t>
      </w:r>
      <w:r w:rsidR="00CD5BBC" w:rsidRPr="006B2DA7">
        <w:rPr>
          <w:lang w:val="fr-CH"/>
        </w:rPr>
        <w:t>’</w:t>
      </w:r>
      <w:r w:rsidRPr="006B2DA7">
        <w:rPr>
          <w:lang w:val="fr-CH"/>
        </w:rPr>
        <w:t>esprit d</w:t>
      </w:r>
      <w:r w:rsidR="00CD5BBC" w:rsidRPr="006B2DA7">
        <w:rPr>
          <w:lang w:val="fr-CH"/>
        </w:rPr>
        <w:t>’</w:t>
      </w:r>
      <w:r w:rsidRPr="006B2DA7">
        <w:rPr>
          <w:lang w:val="fr-CH"/>
        </w:rPr>
        <w:t>entreprise et aux compétences professionnelles; également soutenir la création d</w:t>
      </w:r>
      <w:r w:rsidR="00CD5BBC" w:rsidRPr="006B2DA7">
        <w:rPr>
          <w:lang w:val="fr-CH"/>
        </w:rPr>
        <w:t>’</w:t>
      </w:r>
      <w:r w:rsidRPr="006B2DA7">
        <w:rPr>
          <w:lang w:val="fr-CH"/>
        </w:rPr>
        <w:t>une chaire d</w:t>
      </w:r>
      <w:r w:rsidR="00CD5BBC" w:rsidRPr="006B2DA7">
        <w:rPr>
          <w:lang w:val="fr-CH"/>
        </w:rPr>
        <w:t>’</w:t>
      </w:r>
      <w:r w:rsidRPr="006B2DA7">
        <w:rPr>
          <w:lang w:val="fr-CH"/>
        </w:rPr>
        <w:t>études afro</w:t>
      </w:r>
      <w:r w:rsidRPr="006B2DA7">
        <w:rPr>
          <w:lang w:val="fr-CH"/>
        </w:rPr>
        <w:noBreakHyphen/>
        <w:t>colombiennes, notamment dans les communes ou départements comptant une importante population afro-colombienne.</w:t>
      </w:r>
    </w:p>
    <w:p w:rsidR="004352C3" w:rsidRDefault="004352C3" w:rsidP="006E2D04">
      <w:pPr>
        <w:numPr>
          <w:ilvl w:val="0"/>
          <w:numId w:val="46"/>
        </w:numPr>
        <w:spacing w:after="240"/>
        <w:ind w:left="1134" w:hanging="567"/>
        <w:rPr>
          <w:lang w:val="fr-CH"/>
        </w:rPr>
      </w:pPr>
      <w:r w:rsidRPr="006B2DA7">
        <w:rPr>
          <w:lang w:val="fr-CH"/>
        </w:rPr>
        <w:t>Définir et exécuter une politique gouvernementale de protection sociale, en particulier dans le domaine de la prévention, la promotion et les soins sanitaires.</w:t>
      </w:r>
    </w:p>
    <w:p w:rsidR="004352C3" w:rsidRDefault="004352C3" w:rsidP="006E2D04">
      <w:pPr>
        <w:numPr>
          <w:ilvl w:val="0"/>
          <w:numId w:val="46"/>
        </w:numPr>
        <w:spacing w:after="240"/>
        <w:ind w:left="1134" w:hanging="567"/>
        <w:rPr>
          <w:lang w:val="fr-CH"/>
        </w:rPr>
      </w:pPr>
      <w:r w:rsidRPr="006B2DA7">
        <w:rPr>
          <w:lang w:val="fr-CH"/>
        </w:rPr>
        <w:t>Favoriser la participation communautaire en tant qu</w:t>
      </w:r>
      <w:r w:rsidR="00CD5BBC" w:rsidRPr="006B2DA7">
        <w:rPr>
          <w:lang w:val="fr-CH"/>
        </w:rPr>
        <w:t>’</w:t>
      </w:r>
      <w:r w:rsidRPr="006B2DA7">
        <w:rPr>
          <w:lang w:val="fr-CH"/>
        </w:rPr>
        <w:t>élément essentiel de gestion des services publics ou locaux dans les zones rurales, urbaines et insulaires, en reprenant et adoptant certaines pratiques culturelles en matière d</w:t>
      </w:r>
      <w:r w:rsidR="00CD5BBC" w:rsidRPr="006B2DA7">
        <w:rPr>
          <w:lang w:val="fr-CH"/>
        </w:rPr>
        <w:t>’</w:t>
      </w:r>
      <w:r w:rsidRPr="006B2DA7">
        <w:rPr>
          <w:lang w:val="fr-CH"/>
        </w:rPr>
        <w:t>utilisation des ressources et de satisfaction des besoins élémentaires.</w:t>
      </w:r>
    </w:p>
    <w:p w:rsidR="004352C3" w:rsidRDefault="004352C3" w:rsidP="000A3634">
      <w:pPr>
        <w:numPr>
          <w:ilvl w:val="0"/>
          <w:numId w:val="46"/>
        </w:numPr>
        <w:spacing w:after="240"/>
        <w:ind w:left="1134" w:hanging="567"/>
        <w:rPr>
          <w:lang w:val="fr-CH"/>
        </w:rPr>
      </w:pPr>
      <w:r w:rsidRPr="006B2DA7">
        <w:rPr>
          <w:lang w:val="fr-CH"/>
        </w:rPr>
        <w:t xml:space="preserve">Charger les entités des corporations autonomes régionales </w:t>
      </w:r>
      <w:r w:rsidR="00A37362" w:rsidRPr="006B2DA7">
        <w:rPr>
          <w:lang w:val="fr-CH"/>
        </w:rPr>
        <w:t>(CAR) et au</w:t>
      </w:r>
      <w:r w:rsidRPr="006B2DA7">
        <w:rPr>
          <w:lang w:val="fr-CH"/>
        </w:rPr>
        <w:t>tres pertinentes de rechercher et d</w:t>
      </w:r>
      <w:r w:rsidR="00CD5BBC" w:rsidRPr="006B2DA7">
        <w:rPr>
          <w:lang w:val="fr-CH"/>
        </w:rPr>
        <w:t>’</w:t>
      </w:r>
      <w:r w:rsidRPr="006B2DA7">
        <w:rPr>
          <w:lang w:val="fr-CH"/>
        </w:rPr>
        <w:t>appliquer des méthodes peu onéreuses de récupération des eaux fluviales et d</w:t>
      </w:r>
      <w:r w:rsidR="00CD5BBC" w:rsidRPr="006B2DA7">
        <w:rPr>
          <w:lang w:val="fr-CH"/>
        </w:rPr>
        <w:t>’</w:t>
      </w:r>
      <w:r w:rsidRPr="006B2DA7">
        <w:rPr>
          <w:lang w:val="fr-CH"/>
        </w:rPr>
        <w:t>utilisation d</w:t>
      </w:r>
      <w:r w:rsidR="00CD5BBC" w:rsidRPr="006B2DA7">
        <w:rPr>
          <w:lang w:val="fr-CH"/>
        </w:rPr>
        <w:t>’</w:t>
      </w:r>
      <w:r w:rsidRPr="006B2DA7">
        <w:rPr>
          <w:lang w:val="fr-CH"/>
        </w:rPr>
        <w:t>autres sources naturelles, dans les communautés dispersées et reculées.</w:t>
      </w:r>
    </w:p>
    <w:p w:rsidR="004352C3" w:rsidRPr="006B2DA7" w:rsidRDefault="004352C3" w:rsidP="000A3634">
      <w:pPr>
        <w:numPr>
          <w:ilvl w:val="0"/>
          <w:numId w:val="46"/>
        </w:numPr>
        <w:spacing w:after="240"/>
        <w:ind w:left="1134" w:hanging="567"/>
        <w:rPr>
          <w:lang w:val="fr-CH"/>
        </w:rPr>
      </w:pPr>
      <w:r w:rsidRPr="006B2DA7">
        <w:rPr>
          <w:lang w:val="fr-CH"/>
        </w:rPr>
        <w:t xml:space="preserve">Concevoir des programmes spécialisés de construction et de rénovation de logements pour les populations noires, afro-colombiennes, </w:t>
      </w:r>
      <w:r w:rsidR="005C1CD9" w:rsidRPr="006B2DA7">
        <w:rPr>
          <w:lang w:val="fr-CH"/>
        </w:rPr>
        <w:t xml:space="preserve">du </w:t>
      </w:r>
      <w:r w:rsidRPr="006B2DA7">
        <w:rPr>
          <w:lang w:val="fr-CH"/>
        </w:rPr>
        <w:t>pal</w:t>
      </w:r>
      <w:r w:rsidR="001109BF" w:rsidRPr="006B2DA7">
        <w:rPr>
          <w:lang w:val="fr-CH"/>
        </w:rPr>
        <w:t>e</w:t>
      </w:r>
      <w:r w:rsidRPr="006B2DA7">
        <w:rPr>
          <w:lang w:val="fr-CH"/>
        </w:rPr>
        <w:t>nque et insulaires, conformes à leurs particularités territoriales, ethniques et culturelles.</w:t>
      </w:r>
    </w:p>
    <w:p w:rsidR="004352C3" w:rsidRPr="006B2DA7" w:rsidRDefault="004352C3" w:rsidP="000A3634">
      <w:pPr>
        <w:spacing w:after="240"/>
        <w:ind w:left="567" w:firstLine="567"/>
        <w:rPr>
          <w:lang w:val="fr-CH"/>
        </w:rPr>
      </w:pPr>
      <w:r w:rsidRPr="006B2DA7">
        <w:rPr>
          <w:lang w:val="fr-CH"/>
        </w:rPr>
        <w:t>Afin de consolider les traditions culturelles, il est proposé de:</w:t>
      </w:r>
    </w:p>
    <w:p w:rsidR="004352C3" w:rsidRPr="006B2DA7" w:rsidRDefault="00AC79F5" w:rsidP="000A3634">
      <w:pPr>
        <w:numPr>
          <w:ilvl w:val="0"/>
          <w:numId w:val="46"/>
        </w:numPr>
        <w:spacing w:after="240"/>
        <w:ind w:left="1134" w:hanging="567"/>
        <w:rPr>
          <w:lang w:val="fr-CH"/>
        </w:rPr>
      </w:pPr>
      <w:r w:rsidRPr="006B2DA7">
        <w:rPr>
          <w:lang w:val="fr-CH"/>
        </w:rPr>
        <w:t>Poursuivre l</w:t>
      </w:r>
      <w:r w:rsidR="00CD5BBC" w:rsidRPr="006B2DA7">
        <w:rPr>
          <w:lang w:val="fr-CH"/>
        </w:rPr>
        <w:t>’</w:t>
      </w:r>
      <w:r w:rsidRPr="006B2DA7">
        <w:rPr>
          <w:lang w:val="fr-CH"/>
        </w:rPr>
        <w:t xml:space="preserve">élaboration collective et </w:t>
      </w:r>
      <w:r w:rsidR="00A37362" w:rsidRPr="006B2DA7">
        <w:rPr>
          <w:lang w:val="fr-CH"/>
        </w:rPr>
        <w:t>concertée</w:t>
      </w:r>
      <w:r w:rsidRPr="006B2DA7">
        <w:rPr>
          <w:lang w:val="fr-CH"/>
        </w:rPr>
        <w:t xml:space="preserve"> du Plan national de culture de la population noire ou afro-colombienne et insulaire, en s</w:t>
      </w:r>
      <w:r w:rsidR="00CD5BBC" w:rsidRPr="006B2DA7">
        <w:rPr>
          <w:lang w:val="fr-CH"/>
        </w:rPr>
        <w:t>’</w:t>
      </w:r>
      <w:r w:rsidRPr="006B2DA7">
        <w:rPr>
          <w:lang w:val="fr-CH"/>
        </w:rPr>
        <w:t>attachant aux stratégies tendant à affermir l</w:t>
      </w:r>
      <w:r w:rsidR="00CD5BBC" w:rsidRPr="006B2DA7">
        <w:rPr>
          <w:lang w:val="fr-CH"/>
        </w:rPr>
        <w:t>’</w:t>
      </w:r>
      <w:r w:rsidRPr="006B2DA7">
        <w:rPr>
          <w:lang w:val="fr-CH"/>
        </w:rPr>
        <w:t>identité, l</w:t>
      </w:r>
      <w:r w:rsidR="00CD5BBC" w:rsidRPr="006B2DA7">
        <w:rPr>
          <w:lang w:val="fr-CH"/>
        </w:rPr>
        <w:t>’</w:t>
      </w:r>
      <w:r w:rsidRPr="006B2DA7">
        <w:rPr>
          <w:lang w:val="fr-CH"/>
        </w:rPr>
        <w:t>auto</w:t>
      </w:r>
      <w:r w:rsidR="00A37362" w:rsidRPr="006B2DA7">
        <w:rPr>
          <w:lang w:val="fr-CH"/>
        </w:rPr>
        <w:t>-identification</w:t>
      </w:r>
      <w:r w:rsidRPr="006B2DA7">
        <w:rPr>
          <w:lang w:val="fr-CH"/>
        </w:rPr>
        <w:t>, la valorisation, la promotion et la préservation de la culture dans toutes ses manifestations et composantes.</w:t>
      </w:r>
    </w:p>
    <w:p w:rsidR="00AC79F5" w:rsidRPr="006B2DA7" w:rsidRDefault="00AC79F5" w:rsidP="000A3634">
      <w:pPr>
        <w:spacing w:after="240"/>
        <w:ind w:left="567" w:firstLine="567"/>
        <w:rPr>
          <w:lang w:val="fr-CH"/>
        </w:rPr>
      </w:pPr>
      <w:r w:rsidRPr="006B2DA7">
        <w:rPr>
          <w:lang w:val="fr-CH"/>
        </w:rPr>
        <w:t>En matière de territorialité, d</w:t>
      </w:r>
      <w:r w:rsidR="00CD5BBC" w:rsidRPr="006B2DA7">
        <w:rPr>
          <w:lang w:val="fr-CH"/>
        </w:rPr>
        <w:t>’</w:t>
      </w:r>
      <w:r w:rsidRPr="006B2DA7">
        <w:rPr>
          <w:lang w:val="fr-CH"/>
        </w:rPr>
        <w:t>environnement et de diversité bioculturelle:</w:t>
      </w:r>
    </w:p>
    <w:p w:rsidR="00AC79F5" w:rsidRDefault="00AC79F5" w:rsidP="000A3634">
      <w:pPr>
        <w:numPr>
          <w:ilvl w:val="0"/>
          <w:numId w:val="46"/>
        </w:numPr>
        <w:spacing w:after="240"/>
        <w:ind w:left="1134" w:hanging="567"/>
        <w:rPr>
          <w:lang w:val="fr-CH"/>
        </w:rPr>
      </w:pPr>
      <w:r w:rsidRPr="006B2DA7">
        <w:rPr>
          <w:lang w:val="fr-CH"/>
        </w:rPr>
        <w:t xml:space="preserve">Favoriser et explorer les possibilités de délivrance de titres de propriété collective, en vertu de la loi </w:t>
      </w:r>
      <w:r w:rsidR="000A3634">
        <w:rPr>
          <w:lang w:val="fr-CH"/>
        </w:rPr>
        <w:t>n</w:t>
      </w:r>
      <w:r w:rsidR="000A3634">
        <w:rPr>
          <w:vertAlign w:val="superscript"/>
          <w:lang w:val="fr-CH"/>
        </w:rPr>
        <w:t>o</w:t>
      </w:r>
      <w:r w:rsidR="000A3634">
        <w:rPr>
          <w:lang w:val="fr-CH"/>
        </w:rPr>
        <w:t> </w:t>
      </w:r>
      <w:r w:rsidRPr="006B2DA7">
        <w:rPr>
          <w:lang w:val="fr-CH"/>
        </w:rPr>
        <w:t>70 de 1993, de terres incultes dans différentes régions du Pacifique, telles que le Bassin des Caraïbes, le Putumayo, les zones de colonisation, les vallées interandines.</w:t>
      </w:r>
    </w:p>
    <w:p w:rsidR="00AC79F5" w:rsidRDefault="00AC79F5" w:rsidP="000A3634">
      <w:pPr>
        <w:numPr>
          <w:ilvl w:val="0"/>
          <w:numId w:val="46"/>
        </w:numPr>
        <w:spacing w:after="240"/>
        <w:ind w:left="1134" w:hanging="567"/>
        <w:rPr>
          <w:lang w:val="fr-CH"/>
        </w:rPr>
      </w:pPr>
      <w:r w:rsidRPr="006B2DA7">
        <w:rPr>
          <w:lang w:val="fr-CH"/>
        </w:rPr>
        <w:t>Établir un programme de diversification et de reconversion économique locale compte tenu de la biodiversité, du potentiel alimentaire, culturel, pharmacologique, médicinal, ornemental, écotouristique, halieutique, en particulier dans le Pacifique.</w:t>
      </w:r>
    </w:p>
    <w:p w:rsidR="00AC79F5" w:rsidRDefault="00AC79F5" w:rsidP="000A3634">
      <w:pPr>
        <w:numPr>
          <w:ilvl w:val="0"/>
          <w:numId w:val="46"/>
        </w:numPr>
        <w:spacing w:after="240"/>
        <w:ind w:left="1134" w:hanging="567"/>
        <w:rPr>
          <w:lang w:val="fr-CH"/>
        </w:rPr>
      </w:pPr>
      <w:r w:rsidRPr="006B2DA7">
        <w:rPr>
          <w:lang w:val="fr-CH"/>
        </w:rPr>
        <w:t>Lancer, avec les autorités maritimes, de la pêche et de l</w:t>
      </w:r>
      <w:r w:rsidR="00CD5BBC" w:rsidRPr="006B2DA7">
        <w:rPr>
          <w:lang w:val="fr-CH"/>
        </w:rPr>
        <w:t>’</w:t>
      </w:r>
      <w:r w:rsidRPr="006B2DA7">
        <w:rPr>
          <w:lang w:val="fr-CH"/>
        </w:rPr>
        <w:t>environnement, un dispositif ayant pour objet de définir des mécanismes de reconnaissance des droits en matière d</w:t>
      </w:r>
      <w:r w:rsidR="00CD5BBC" w:rsidRPr="006B2DA7">
        <w:rPr>
          <w:lang w:val="fr-CH"/>
        </w:rPr>
        <w:t>’</w:t>
      </w:r>
      <w:r w:rsidRPr="006B2DA7">
        <w:rPr>
          <w:lang w:val="fr-CH"/>
        </w:rPr>
        <w:t>utilisation des ressources côtières et marines par les populations occupant ces territoires.</w:t>
      </w:r>
    </w:p>
    <w:p w:rsidR="00AC79F5" w:rsidRDefault="00AC79F5" w:rsidP="000A3634">
      <w:pPr>
        <w:numPr>
          <w:ilvl w:val="0"/>
          <w:numId w:val="46"/>
        </w:numPr>
        <w:spacing w:after="240"/>
        <w:ind w:left="1134" w:hanging="567"/>
        <w:rPr>
          <w:lang w:val="fr-CH"/>
        </w:rPr>
      </w:pPr>
      <w:r w:rsidRPr="006B2DA7">
        <w:rPr>
          <w:lang w:val="fr-CH"/>
        </w:rPr>
        <w:t>Coordonner une réunion de travail entre le Ministère de l</w:t>
      </w:r>
      <w:r w:rsidR="00CD5BBC" w:rsidRPr="006B2DA7">
        <w:rPr>
          <w:lang w:val="fr-CH"/>
        </w:rPr>
        <w:t>’</w:t>
      </w:r>
      <w:r w:rsidRPr="006B2DA7">
        <w:rPr>
          <w:lang w:val="fr-CH"/>
        </w:rPr>
        <w:t>environnement, du logement et de l</w:t>
      </w:r>
      <w:r w:rsidR="00CD5BBC" w:rsidRPr="006B2DA7">
        <w:rPr>
          <w:lang w:val="fr-CH"/>
        </w:rPr>
        <w:t>’</w:t>
      </w:r>
      <w:r w:rsidRPr="006B2DA7">
        <w:rPr>
          <w:lang w:val="fr-CH"/>
        </w:rPr>
        <w:t>aménagement du territoire, le Ministère de l</w:t>
      </w:r>
      <w:r w:rsidR="00CD5BBC" w:rsidRPr="006B2DA7">
        <w:rPr>
          <w:lang w:val="fr-CH"/>
        </w:rPr>
        <w:t>’</w:t>
      </w:r>
      <w:r w:rsidRPr="006B2DA7">
        <w:rPr>
          <w:lang w:val="fr-CH"/>
        </w:rPr>
        <w:t xml:space="preserve">agriculture et du développement rural, les </w:t>
      </w:r>
      <w:r w:rsidR="00A37362" w:rsidRPr="006B2DA7">
        <w:rPr>
          <w:lang w:val="fr-CH"/>
        </w:rPr>
        <w:t>collectiv</w:t>
      </w:r>
      <w:r w:rsidRPr="006B2DA7">
        <w:rPr>
          <w:lang w:val="fr-CH"/>
        </w:rPr>
        <w:t>ités pertinentes nationales et locales et les conseils communautaires, pour analyser les problèmes fonciers dans des zones telles que Barú, les îles du Rosario, Tierra Bomba, Hato Viejo.</w:t>
      </w:r>
    </w:p>
    <w:p w:rsidR="00AC79F5" w:rsidRPr="006B2DA7" w:rsidRDefault="00AC79F5" w:rsidP="000A3634">
      <w:pPr>
        <w:numPr>
          <w:ilvl w:val="0"/>
          <w:numId w:val="46"/>
        </w:numPr>
        <w:spacing w:after="240"/>
        <w:ind w:left="1134" w:hanging="567"/>
        <w:rPr>
          <w:lang w:val="fr-CH"/>
        </w:rPr>
      </w:pPr>
      <w:r w:rsidRPr="006B2DA7">
        <w:rPr>
          <w:lang w:val="fr-CH"/>
        </w:rPr>
        <w:t xml:space="preserve">Former avec les représentants des </w:t>
      </w:r>
      <w:r w:rsidR="00A37362" w:rsidRPr="006B2DA7">
        <w:rPr>
          <w:lang w:val="fr-CH"/>
        </w:rPr>
        <w:t>c</w:t>
      </w:r>
      <w:r w:rsidRPr="006B2DA7">
        <w:rPr>
          <w:lang w:val="fr-CH"/>
        </w:rPr>
        <w:t>onseils communautaires et réserves de la biosphère, tels que SEAFLOWER dans l</w:t>
      </w:r>
      <w:r w:rsidR="00CD5BBC" w:rsidRPr="006B2DA7">
        <w:rPr>
          <w:lang w:val="fr-CH"/>
        </w:rPr>
        <w:t>’</w:t>
      </w:r>
      <w:r w:rsidRPr="006B2DA7">
        <w:rPr>
          <w:lang w:val="fr-CH"/>
        </w:rPr>
        <w:t>archipel de San Andrés, Providencia et Santa Catalina, un groupe de travail qui permette d</w:t>
      </w:r>
      <w:r w:rsidR="00CD5BBC" w:rsidRPr="006B2DA7">
        <w:rPr>
          <w:lang w:val="fr-CH"/>
        </w:rPr>
        <w:t>’</w:t>
      </w:r>
      <w:r w:rsidRPr="006B2DA7">
        <w:rPr>
          <w:lang w:val="fr-CH"/>
        </w:rPr>
        <w:t>échanger les données d</w:t>
      </w:r>
      <w:r w:rsidR="00CD5BBC" w:rsidRPr="006B2DA7">
        <w:rPr>
          <w:lang w:val="fr-CH"/>
        </w:rPr>
        <w:t>’</w:t>
      </w:r>
      <w:r w:rsidRPr="006B2DA7">
        <w:rPr>
          <w:lang w:val="fr-CH"/>
        </w:rPr>
        <w:t>expérience et de favoriser des méthodes d</w:t>
      </w:r>
      <w:r w:rsidR="00CD5BBC" w:rsidRPr="006B2DA7">
        <w:rPr>
          <w:lang w:val="fr-CH"/>
        </w:rPr>
        <w:t>’</w:t>
      </w:r>
      <w:r w:rsidRPr="006B2DA7">
        <w:rPr>
          <w:lang w:val="fr-CH"/>
        </w:rPr>
        <w:t>aménagement d</w:t>
      </w:r>
      <w:r w:rsidR="00CD5BBC" w:rsidRPr="006B2DA7">
        <w:rPr>
          <w:lang w:val="fr-CH"/>
        </w:rPr>
        <w:t>’</w:t>
      </w:r>
      <w:r w:rsidRPr="006B2DA7">
        <w:rPr>
          <w:lang w:val="fr-CH"/>
        </w:rPr>
        <w:t>un développement durable.</w:t>
      </w:r>
    </w:p>
    <w:p w:rsidR="00AC79F5" w:rsidRPr="006B2DA7" w:rsidRDefault="00AC79F5" w:rsidP="000A3634">
      <w:pPr>
        <w:spacing w:after="240"/>
        <w:ind w:left="567" w:firstLine="567"/>
        <w:rPr>
          <w:lang w:val="fr-CH"/>
        </w:rPr>
      </w:pPr>
      <w:r w:rsidRPr="006B2DA7">
        <w:rPr>
          <w:lang w:val="fr-CH"/>
        </w:rPr>
        <w:t>En matière de renforcement des capacités de gestion et de durabilité des institutions, il convient de:</w:t>
      </w:r>
    </w:p>
    <w:p w:rsidR="00AC79F5" w:rsidRDefault="00AC79F5" w:rsidP="000A3634">
      <w:pPr>
        <w:numPr>
          <w:ilvl w:val="0"/>
          <w:numId w:val="46"/>
        </w:numPr>
        <w:spacing w:after="240"/>
        <w:ind w:left="1134" w:hanging="567"/>
        <w:rPr>
          <w:lang w:val="fr-CH"/>
        </w:rPr>
      </w:pPr>
      <w:r w:rsidRPr="006B2DA7">
        <w:rPr>
          <w:lang w:val="fr-CH"/>
        </w:rPr>
        <w:t>Concevoir et exécuter un programme de renforcement institutionnel dans les régions comptant une forte concentration de population noire ou afro-colombienn</w:t>
      </w:r>
      <w:r w:rsidR="00F84A03" w:rsidRPr="006B2DA7">
        <w:rPr>
          <w:lang w:val="fr-CH"/>
        </w:rPr>
        <w:t>e et insulaire, qui comprenne un élément propre à la région du Pacifique colombien, visant notamment à améliore</w:t>
      </w:r>
      <w:r w:rsidR="00A37362" w:rsidRPr="006B2DA7">
        <w:rPr>
          <w:lang w:val="fr-CH"/>
        </w:rPr>
        <w:t>r</w:t>
      </w:r>
      <w:r w:rsidR="00F84A03" w:rsidRPr="006B2DA7">
        <w:rPr>
          <w:lang w:val="fr-CH"/>
        </w:rPr>
        <w:t xml:space="preserve"> la capacité institutionnelle des administrations et </w:t>
      </w:r>
      <w:r w:rsidR="00A37362" w:rsidRPr="006B2DA7">
        <w:rPr>
          <w:lang w:val="fr-CH"/>
        </w:rPr>
        <w:t>collectivi</w:t>
      </w:r>
      <w:r w:rsidR="00F84A03" w:rsidRPr="006B2DA7">
        <w:rPr>
          <w:lang w:val="fr-CH"/>
        </w:rPr>
        <w:t>tés territoriales et ethniques et à les rattacher aux organisations sociales et communautaires pour assurer un meilleur exercice de la gestion publique et l</w:t>
      </w:r>
      <w:r w:rsidR="00CD5BBC" w:rsidRPr="006B2DA7">
        <w:rPr>
          <w:lang w:val="fr-CH"/>
        </w:rPr>
        <w:t>’</w:t>
      </w:r>
      <w:r w:rsidR="00F84A03" w:rsidRPr="006B2DA7">
        <w:rPr>
          <w:lang w:val="fr-CH"/>
        </w:rPr>
        <w:t>application appropriée de leurs compétences.</w:t>
      </w:r>
    </w:p>
    <w:p w:rsidR="00F84A03" w:rsidRDefault="00F84A03" w:rsidP="000A3634">
      <w:pPr>
        <w:numPr>
          <w:ilvl w:val="0"/>
          <w:numId w:val="46"/>
        </w:numPr>
        <w:spacing w:after="240"/>
        <w:ind w:left="1134" w:hanging="567"/>
        <w:rPr>
          <w:lang w:val="fr-CH"/>
        </w:rPr>
      </w:pPr>
      <w:r w:rsidRPr="006B2DA7">
        <w:rPr>
          <w:lang w:val="fr-CH"/>
        </w:rPr>
        <w:t>Soutenir des modèles de gestion territoriale tels qu</w:t>
      </w:r>
      <w:r w:rsidR="00CD5BBC" w:rsidRPr="006B2DA7">
        <w:rPr>
          <w:lang w:val="fr-CH"/>
        </w:rPr>
        <w:t>’</w:t>
      </w:r>
      <w:r w:rsidRPr="006B2DA7">
        <w:rPr>
          <w:lang w:val="fr-CH"/>
        </w:rPr>
        <w:t>associations des communes, conseils communautaires et autres organisations locales.</w:t>
      </w:r>
    </w:p>
    <w:p w:rsidR="00F84A03" w:rsidRDefault="00F84A03" w:rsidP="000A3634">
      <w:pPr>
        <w:numPr>
          <w:ilvl w:val="0"/>
          <w:numId w:val="46"/>
        </w:numPr>
        <w:spacing w:after="240"/>
        <w:ind w:left="1134" w:hanging="567"/>
        <w:rPr>
          <w:lang w:val="fr-CH"/>
        </w:rPr>
      </w:pPr>
      <w:r w:rsidRPr="006B2DA7">
        <w:rPr>
          <w:lang w:val="fr-CH"/>
        </w:rPr>
        <w:t>Soutenir les relations entre les institutions locales, les entités territoriales et les communautés afro-colombiennes et insulaires pour garantir la protection des territoires, l</w:t>
      </w:r>
      <w:r w:rsidR="00CD5BBC" w:rsidRPr="006B2DA7">
        <w:rPr>
          <w:lang w:val="fr-CH"/>
        </w:rPr>
        <w:t>’</w:t>
      </w:r>
      <w:r w:rsidRPr="006B2DA7">
        <w:rPr>
          <w:lang w:val="fr-CH"/>
        </w:rPr>
        <w:t>accès aux différents programmes et projets, la connaissance de la réglementation et son exécution dans le cadre de la gestion et de la responsabilisation.</w:t>
      </w:r>
    </w:p>
    <w:p w:rsidR="00F84A03" w:rsidRPr="006B2DA7" w:rsidRDefault="00F84A03" w:rsidP="000A3634">
      <w:pPr>
        <w:numPr>
          <w:ilvl w:val="0"/>
          <w:numId w:val="46"/>
        </w:numPr>
        <w:spacing w:after="240"/>
        <w:ind w:left="1134" w:hanging="567"/>
        <w:rPr>
          <w:lang w:val="fr-CH"/>
        </w:rPr>
      </w:pPr>
      <w:r w:rsidRPr="006B2DA7">
        <w:rPr>
          <w:lang w:val="fr-CH"/>
        </w:rPr>
        <w:t>Soutenir les mécanismes organiques, les conseils communautaires et les organes de représentation moyennant: 1) accompagnement de leurs entreprises et encouragement aux initiatives d</w:t>
      </w:r>
      <w:r w:rsidR="00CD5BBC" w:rsidRPr="006B2DA7">
        <w:rPr>
          <w:lang w:val="fr-CH"/>
        </w:rPr>
        <w:t>’</w:t>
      </w:r>
      <w:r w:rsidRPr="006B2DA7">
        <w:rPr>
          <w:lang w:val="fr-CH"/>
        </w:rPr>
        <w:t>association avec les entités territoriales; 2) incitation au</w:t>
      </w:r>
      <w:r w:rsidR="0079028A" w:rsidRPr="006B2DA7">
        <w:rPr>
          <w:lang w:val="fr-CH"/>
        </w:rPr>
        <w:t>x</w:t>
      </w:r>
      <w:r w:rsidRPr="006B2DA7">
        <w:rPr>
          <w:lang w:val="fr-CH"/>
        </w:rPr>
        <w:t xml:space="preserve"> mécanisme</w:t>
      </w:r>
      <w:r w:rsidR="0079028A" w:rsidRPr="006B2DA7">
        <w:rPr>
          <w:lang w:val="fr-CH"/>
        </w:rPr>
        <w:t>s</w:t>
      </w:r>
      <w:r w:rsidRPr="006B2DA7">
        <w:rPr>
          <w:lang w:val="fr-CH"/>
        </w:rPr>
        <w:t xml:space="preserve"> de formation et 3) création de mécanismes de participation </w:t>
      </w:r>
      <w:r w:rsidR="0079028A" w:rsidRPr="006B2DA7">
        <w:rPr>
          <w:lang w:val="fr-CH"/>
        </w:rPr>
        <w:t xml:space="preserve">représentatifs et </w:t>
      </w:r>
      <w:r w:rsidRPr="006B2DA7">
        <w:rPr>
          <w:lang w:val="fr-CH"/>
        </w:rPr>
        <w:t>non exclusifs de larges secteurs communautaires.</w:t>
      </w:r>
    </w:p>
    <w:p w:rsidR="00F84A03" w:rsidRPr="006B2DA7" w:rsidRDefault="00F84A03" w:rsidP="000A3634">
      <w:pPr>
        <w:spacing w:after="240"/>
        <w:ind w:left="567" w:firstLine="567"/>
        <w:rPr>
          <w:lang w:val="fr-CH"/>
        </w:rPr>
      </w:pPr>
      <w:r w:rsidRPr="006B2DA7">
        <w:rPr>
          <w:lang w:val="fr-CH"/>
        </w:rPr>
        <w:t>En matière de renforcement et de protection des droits de l</w:t>
      </w:r>
      <w:r w:rsidR="00CD5BBC" w:rsidRPr="006B2DA7">
        <w:rPr>
          <w:lang w:val="fr-CH"/>
        </w:rPr>
        <w:t>’</w:t>
      </w:r>
      <w:r w:rsidRPr="006B2DA7">
        <w:rPr>
          <w:lang w:val="fr-CH"/>
        </w:rPr>
        <w:t>homme:</w:t>
      </w:r>
    </w:p>
    <w:p w:rsidR="00F84A03" w:rsidRDefault="00F84A03" w:rsidP="000A3634">
      <w:pPr>
        <w:numPr>
          <w:ilvl w:val="0"/>
          <w:numId w:val="46"/>
        </w:numPr>
        <w:spacing w:after="240"/>
        <w:ind w:left="1134" w:hanging="567"/>
        <w:rPr>
          <w:lang w:val="fr-CH"/>
        </w:rPr>
      </w:pPr>
      <w:r w:rsidRPr="006B2DA7">
        <w:rPr>
          <w:lang w:val="fr-CH"/>
        </w:rPr>
        <w:t xml:space="preserve">Formuler au titre </w:t>
      </w:r>
      <w:r w:rsidR="0079028A" w:rsidRPr="006B2DA7">
        <w:rPr>
          <w:lang w:val="fr-CH"/>
        </w:rPr>
        <w:t>d</w:t>
      </w:r>
      <w:r w:rsidRPr="006B2DA7">
        <w:rPr>
          <w:lang w:val="fr-CH"/>
        </w:rPr>
        <w:t>u Plan national d</w:t>
      </w:r>
      <w:r w:rsidR="00CD5BBC" w:rsidRPr="006B2DA7">
        <w:rPr>
          <w:lang w:val="fr-CH"/>
        </w:rPr>
        <w:t>’</w:t>
      </w:r>
      <w:r w:rsidRPr="006B2DA7">
        <w:rPr>
          <w:lang w:val="fr-CH"/>
        </w:rPr>
        <w:t>action sur les droits de l</w:t>
      </w:r>
      <w:r w:rsidR="00CD5BBC" w:rsidRPr="006B2DA7">
        <w:rPr>
          <w:lang w:val="fr-CH"/>
        </w:rPr>
        <w:t>’</w:t>
      </w:r>
      <w:r w:rsidRPr="006B2DA7">
        <w:rPr>
          <w:lang w:val="fr-CH"/>
        </w:rPr>
        <w:t xml:space="preserve">homme et le droit international humanitaire, des programmes différenciés qui servent à trouver une solution aux problèmes touchant dans </w:t>
      </w:r>
      <w:r w:rsidR="000A3634">
        <w:rPr>
          <w:lang w:val="fr-CH"/>
        </w:rPr>
        <w:t>ce domaine les communautés afro</w:t>
      </w:r>
      <w:r w:rsidR="000A3634">
        <w:rPr>
          <w:lang w:val="fr-CH"/>
        </w:rPr>
        <w:noBreakHyphen/>
      </w:r>
      <w:r w:rsidRPr="006B2DA7">
        <w:rPr>
          <w:lang w:val="fr-CH"/>
        </w:rPr>
        <w:t>colombiennes.</w:t>
      </w:r>
    </w:p>
    <w:p w:rsidR="00F84A03" w:rsidRDefault="00F84A03" w:rsidP="000A3634">
      <w:pPr>
        <w:numPr>
          <w:ilvl w:val="0"/>
          <w:numId w:val="46"/>
        </w:numPr>
        <w:spacing w:after="240"/>
        <w:ind w:left="1134" w:hanging="567"/>
        <w:rPr>
          <w:lang w:val="fr-CH"/>
        </w:rPr>
      </w:pPr>
      <w:r w:rsidRPr="006B2DA7">
        <w:rPr>
          <w:lang w:val="fr-CH"/>
        </w:rPr>
        <w:t>Exécuter des programmes de retour destinés à la population noire ou afro</w:t>
      </w:r>
      <w:r w:rsidRPr="006B2DA7">
        <w:rPr>
          <w:lang w:val="fr-CH"/>
        </w:rPr>
        <w:noBreakHyphen/>
        <w:t>colombienne déplacée. Élaborer parallèlement des programmes de prise en charge dans les villes accueillant cette population.</w:t>
      </w:r>
    </w:p>
    <w:p w:rsidR="00F84A03" w:rsidRPr="006B2DA7" w:rsidRDefault="00F84A03" w:rsidP="000A3634">
      <w:pPr>
        <w:numPr>
          <w:ilvl w:val="0"/>
          <w:numId w:val="46"/>
        </w:numPr>
        <w:spacing w:after="240"/>
        <w:ind w:left="1134" w:hanging="567"/>
        <w:rPr>
          <w:lang w:val="fr-CH"/>
        </w:rPr>
      </w:pPr>
      <w:r w:rsidRPr="006B2DA7">
        <w:rPr>
          <w:lang w:val="fr-CH"/>
        </w:rPr>
        <w:t>Établir les indicateurs appropriés d</w:t>
      </w:r>
      <w:r w:rsidR="00CD5BBC" w:rsidRPr="006B2DA7">
        <w:rPr>
          <w:lang w:val="fr-CH"/>
        </w:rPr>
        <w:t>’</w:t>
      </w:r>
      <w:r w:rsidRPr="006B2DA7">
        <w:rPr>
          <w:lang w:val="fr-CH"/>
        </w:rPr>
        <w:t>évaluation et de suivi pour mesurer l</w:t>
      </w:r>
      <w:r w:rsidR="00CD5BBC" w:rsidRPr="006B2DA7">
        <w:rPr>
          <w:lang w:val="fr-CH"/>
        </w:rPr>
        <w:t>’</w:t>
      </w:r>
      <w:r w:rsidRPr="006B2DA7">
        <w:rPr>
          <w:lang w:val="fr-CH"/>
        </w:rPr>
        <w:t>efficacité et l</w:t>
      </w:r>
      <w:r w:rsidR="00CD5BBC" w:rsidRPr="006B2DA7">
        <w:rPr>
          <w:lang w:val="fr-CH"/>
        </w:rPr>
        <w:t>’</w:t>
      </w:r>
      <w:r w:rsidRPr="006B2DA7">
        <w:rPr>
          <w:lang w:val="fr-CH"/>
        </w:rPr>
        <w:t>utilité des dispositions gouvernementales en matière de prévention, de protection et d</w:t>
      </w:r>
      <w:r w:rsidR="00CD5BBC" w:rsidRPr="006B2DA7">
        <w:rPr>
          <w:lang w:val="fr-CH"/>
        </w:rPr>
        <w:t>’</w:t>
      </w:r>
      <w:r w:rsidRPr="006B2DA7">
        <w:rPr>
          <w:lang w:val="fr-CH"/>
        </w:rPr>
        <w:t>exercice des droits individuels, sociaux et collectifs de la population.</w:t>
      </w:r>
    </w:p>
    <w:p w:rsidR="00F84A03" w:rsidRPr="006B2DA7" w:rsidRDefault="00F84A03" w:rsidP="000A3634">
      <w:pPr>
        <w:spacing w:after="240"/>
        <w:ind w:left="567" w:firstLine="567"/>
        <w:rPr>
          <w:lang w:val="fr-CH"/>
        </w:rPr>
      </w:pPr>
      <w:r w:rsidRPr="006B2DA7">
        <w:rPr>
          <w:rStyle w:val="StyleQuotation-ParenretraitGrasCar"/>
          <w:lang w:val="fr-CH"/>
        </w:rPr>
        <w:t>Insulaires</w:t>
      </w:r>
      <w:r w:rsidR="00E0327A" w:rsidRPr="006B2DA7">
        <w:rPr>
          <w:rStyle w:val="StyleQuotation-ParenretraitGrasCar"/>
          <w:lang w:val="fr-CH"/>
        </w:rPr>
        <w:t xml:space="preserve">. </w:t>
      </w:r>
      <w:r w:rsidRPr="006B2DA7">
        <w:rPr>
          <w:lang w:val="fr-CH"/>
        </w:rPr>
        <w:t xml:space="preserve">Au titre de la proposition du </w:t>
      </w:r>
      <w:r w:rsidR="00651313">
        <w:rPr>
          <w:lang w:val="fr-CH"/>
        </w:rPr>
        <w:t>Gouvernement</w:t>
      </w:r>
      <w:r w:rsidRPr="006B2DA7">
        <w:rPr>
          <w:lang w:val="fr-CH"/>
        </w:rPr>
        <w:t xml:space="preserve"> intitulée </w:t>
      </w:r>
      <w:r w:rsidR="000A3634">
        <w:rPr>
          <w:lang w:val="fr-CH"/>
        </w:rPr>
        <w:t>«Visión Colombia </w:t>
      </w:r>
      <w:r w:rsidRPr="006B2DA7">
        <w:rPr>
          <w:lang w:val="fr-CH"/>
        </w:rPr>
        <w:t>II Centenario 2019</w:t>
      </w:r>
      <w:r w:rsidR="000A3634">
        <w:rPr>
          <w:lang w:val="fr-CH"/>
        </w:rPr>
        <w:t>»</w:t>
      </w:r>
      <w:r w:rsidRPr="006B2DA7">
        <w:rPr>
          <w:lang w:val="fr-CH"/>
        </w:rPr>
        <w:t>, le Département national de planification a encouragé à réaliser des exercices préliminaires</w:t>
      </w:r>
      <w:r w:rsidR="0079028A" w:rsidRPr="006B2DA7">
        <w:rPr>
          <w:lang w:val="fr-CH"/>
        </w:rPr>
        <w:t>,</w:t>
      </w:r>
      <w:r w:rsidRPr="006B2DA7">
        <w:rPr>
          <w:lang w:val="fr-CH"/>
        </w:rPr>
        <w:t xml:space="preserve"> avec la population insulaire</w:t>
      </w:r>
      <w:r w:rsidR="0079028A" w:rsidRPr="006B2DA7">
        <w:rPr>
          <w:lang w:val="fr-CH"/>
        </w:rPr>
        <w:t>,</w:t>
      </w:r>
      <w:r w:rsidRPr="006B2DA7">
        <w:rPr>
          <w:lang w:val="fr-CH"/>
        </w:rPr>
        <w:t xml:space="preserve"> destinés à déterminer leurs perspectives de développement à long terme et à soumettre des propositions visant à améliorer une utilisation durable du territoire marin. C</w:t>
      </w:r>
      <w:r w:rsidR="000C56E5" w:rsidRPr="006B2DA7">
        <w:rPr>
          <w:lang w:val="fr-CH"/>
        </w:rPr>
        <w:t>es propositions serviront à promouvoir les mesures suivantes:</w:t>
      </w:r>
    </w:p>
    <w:p w:rsidR="000C56E5" w:rsidRPr="006B2DA7" w:rsidRDefault="000C56E5" w:rsidP="000A3634">
      <w:pPr>
        <w:spacing w:after="240"/>
        <w:ind w:left="567" w:firstLine="567"/>
        <w:rPr>
          <w:lang w:val="fr-CH"/>
        </w:rPr>
      </w:pPr>
      <w:r w:rsidRPr="006B2DA7">
        <w:rPr>
          <w:lang w:val="fr-CH"/>
        </w:rPr>
        <w:t>Concernant le développement et le renforcement des organisations et institutions:</w:t>
      </w:r>
    </w:p>
    <w:p w:rsidR="000C56E5" w:rsidRPr="006B2DA7" w:rsidRDefault="000C56E5" w:rsidP="000A3634">
      <w:pPr>
        <w:numPr>
          <w:ilvl w:val="0"/>
          <w:numId w:val="46"/>
        </w:numPr>
        <w:spacing w:after="240"/>
        <w:ind w:left="1134" w:hanging="567"/>
        <w:rPr>
          <w:lang w:val="fr-CH"/>
        </w:rPr>
      </w:pPr>
      <w:r w:rsidRPr="006B2DA7">
        <w:rPr>
          <w:lang w:val="fr-CH"/>
        </w:rPr>
        <w:t xml:space="preserve">Renforcer les structures de participation, de représentation et dialogue de la population insulaire avec le </w:t>
      </w:r>
      <w:r w:rsidR="00651313">
        <w:rPr>
          <w:lang w:val="fr-CH"/>
        </w:rPr>
        <w:t>Gouvernement</w:t>
      </w:r>
      <w:r w:rsidRPr="006B2DA7">
        <w:rPr>
          <w:lang w:val="fr-CH"/>
        </w:rPr>
        <w:t xml:space="preserve"> et d</w:t>
      </w:r>
      <w:r w:rsidR="00CD5BBC" w:rsidRPr="006B2DA7">
        <w:rPr>
          <w:lang w:val="fr-CH"/>
        </w:rPr>
        <w:t>’</w:t>
      </w:r>
      <w:r w:rsidRPr="006B2DA7">
        <w:rPr>
          <w:lang w:val="fr-CH"/>
        </w:rPr>
        <w:t>autres parties. Réexaminer les instruments juridiques permettant d</w:t>
      </w:r>
      <w:r w:rsidR="00CD5BBC" w:rsidRPr="006B2DA7">
        <w:rPr>
          <w:lang w:val="fr-CH"/>
        </w:rPr>
        <w:t>’</w:t>
      </w:r>
      <w:r w:rsidRPr="006B2DA7">
        <w:rPr>
          <w:lang w:val="fr-CH"/>
        </w:rPr>
        <w:t>étayer les droits socioculturels et économiques, conformément aux articles 7 et 310 de la Constitution.</w:t>
      </w:r>
    </w:p>
    <w:p w:rsidR="000C56E5" w:rsidRPr="006B2DA7" w:rsidRDefault="000C56E5" w:rsidP="000A3634">
      <w:pPr>
        <w:spacing w:after="240"/>
        <w:ind w:left="567" w:firstLine="567"/>
        <w:rPr>
          <w:lang w:val="fr-CH"/>
        </w:rPr>
      </w:pPr>
      <w:r w:rsidRPr="006B2DA7">
        <w:rPr>
          <w:lang w:val="fr-CH"/>
        </w:rPr>
        <w:t>Concernant l</w:t>
      </w:r>
      <w:r w:rsidR="00CD5BBC" w:rsidRPr="006B2DA7">
        <w:rPr>
          <w:lang w:val="fr-CH"/>
        </w:rPr>
        <w:t>’</w:t>
      </w:r>
      <w:r w:rsidRPr="006B2DA7">
        <w:rPr>
          <w:lang w:val="fr-CH"/>
        </w:rPr>
        <w:t>amélioration de leur niveau de développement social et économique:</w:t>
      </w:r>
    </w:p>
    <w:p w:rsidR="000C56E5" w:rsidRDefault="000C56E5" w:rsidP="000A3634">
      <w:pPr>
        <w:numPr>
          <w:ilvl w:val="0"/>
          <w:numId w:val="46"/>
        </w:numPr>
        <w:spacing w:after="240"/>
        <w:ind w:left="1134" w:hanging="567"/>
        <w:rPr>
          <w:lang w:val="fr-CH"/>
        </w:rPr>
      </w:pPr>
      <w:r w:rsidRPr="006B2DA7">
        <w:rPr>
          <w:lang w:val="fr-CH"/>
        </w:rPr>
        <w:t>Favoriser le développement social sous la direction et avec le concours de la communauté conformément à leurs traditions dans les domaines suivants: santé, loisirs, sport</w:t>
      </w:r>
      <w:r w:rsidR="0079028A" w:rsidRPr="006B2DA7">
        <w:rPr>
          <w:lang w:val="fr-CH"/>
        </w:rPr>
        <w:t>s</w:t>
      </w:r>
      <w:r w:rsidRPr="006B2DA7">
        <w:rPr>
          <w:lang w:val="fr-CH"/>
        </w:rPr>
        <w:t>, participation communautaire, éducation et formation intégrale, rétablissement et promotion de la culture insulaire.</w:t>
      </w:r>
    </w:p>
    <w:p w:rsidR="000C56E5" w:rsidRDefault="000C56E5" w:rsidP="000A3634">
      <w:pPr>
        <w:numPr>
          <w:ilvl w:val="0"/>
          <w:numId w:val="46"/>
        </w:numPr>
        <w:spacing w:after="240"/>
        <w:ind w:left="1134" w:hanging="567"/>
        <w:rPr>
          <w:lang w:val="fr-CH"/>
        </w:rPr>
      </w:pPr>
      <w:r w:rsidRPr="006B2DA7">
        <w:rPr>
          <w:lang w:val="fr-CH"/>
        </w:rPr>
        <w:t>Favoriser le développement économique par des projets de production créatifs d</w:t>
      </w:r>
      <w:r w:rsidR="00CD5BBC" w:rsidRPr="006B2DA7">
        <w:rPr>
          <w:lang w:val="fr-CH"/>
        </w:rPr>
        <w:t>’</w:t>
      </w:r>
      <w:r w:rsidRPr="006B2DA7">
        <w:rPr>
          <w:lang w:val="fr-CH"/>
        </w:rPr>
        <w:t>emploi pour les autochtones.</w:t>
      </w:r>
    </w:p>
    <w:p w:rsidR="000C56E5" w:rsidRDefault="000C56E5" w:rsidP="000A3634">
      <w:pPr>
        <w:numPr>
          <w:ilvl w:val="0"/>
          <w:numId w:val="46"/>
        </w:numPr>
        <w:spacing w:after="240"/>
        <w:ind w:left="1134" w:hanging="567"/>
        <w:rPr>
          <w:lang w:val="fr-CH"/>
        </w:rPr>
      </w:pPr>
      <w:r w:rsidRPr="006B2DA7">
        <w:rPr>
          <w:lang w:val="fr-CH"/>
        </w:rPr>
        <w:t>Concevoir des programmes de rétablissement et de protection du milieu naturel insulaire et marin.</w:t>
      </w:r>
    </w:p>
    <w:p w:rsidR="000C56E5" w:rsidRDefault="000C56E5" w:rsidP="000A3634">
      <w:pPr>
        <w:numPr>
          <w:ilvl w:val="0"/>
          <w:numId w:val="46"/>
        </w:numPr>
        <w:spacing w:after="240"/>
        <w:ind w:left="1134" w:hanging="567"/>
        <w:rPr>
          <w:lang w:val="fr-CH"/>
        </w:rPr>
      </w:pPr>
      <w:r w:rsidRPr="006B2DA7">
        <w:rPr>
          <w:lang w:val="fr-CH"/>
        </w:rPr>
        <w:t xml:space="preserve">Coordonner, entre le </w:t>
      </w:r>
      <w:r w:rsidR="00651313">
        <w:rPr>
          <w:lang w:val="fr-CH"/>
        </w:rPr>
        <w:t>Gouvernement</w:t>
      </w:r>
      <w:r w:rsidRPr="006B2DA7">
        <w:rPr>
          <w:lang w:val="fr-CH"/>
        </w:rPr>
        <w:t xml:space="preserve"> et les </w:t>
      </w:r>
      <w:r w:rsidR="0079028A" w:rsidRPr="006B2DA7">
        <w:rPr>
          <w:lang w:val="fr-CH"/>
        </w:rPr>
        <w:t>collectivités</w:t>
      </w:r>
      <w:r w:rsidRPr="006B2DA7">
        <w:rPr>
          <w:lang w:val="fr-CH"/>
        </w:rPr>
        <w:t xml:space="preserve"> départementales, l</w:t>
      </w:r>
      <w:r w:rsidR="00CD5BBC" w:rsidRPr="006B2DA7">
        <w:rPr>
          <w:lang w:val="fr-CH"/>
        </w:rPr>
        <w:t>’</w:t>
      </w:r>
      <w:r w:rsidRPr="006B2DA7">
        <w:rPr>
          <w:lang w:val="fr-CH"/>
        </w:rPr>
        <w:t>adoption de politiques et d</w:t>
      </w:r>
      <w:r w:rsidR="00CD5BBC" w:rsidRPr="006B2DA7">
        <w:rPr>
          <w:lang w:val="fr-CH"/>
        </w:rPr>
        <w:t>’</w:t>
      </w:r>
      <w:r w:rsidRPr="006B2DA7">
        <w:rPr>
          <w:lang w:val="fr-CH"/>
        </w:rPr>
        <w:t>instruments tendant à régler les problèmes des services publics dans l</w:t>
      </w:r>
      <w:r w:rsidR="00CD5BBC" w:rsidRPr="006B2DA7">
        <w:rPr>
          <w:lang w:val="fr-CH"/>
        </w:rPr>
        <w:t>’</w:t>
      </w:r>
      <w:r w:rsidRPr="006B2DA7">
        <w:rPr>
          <w:lang w:val="fr-CH"/>
        </w:rPr>
        <w:t>archipel de San Andrés, Providencia et Santa Catalina.</w:t>
      </w:r>
    </w:p>
    <w:p w:rsidR="000C56E5" w:rsidRPr="006B2DA7" w:rsidRDefault="000C56E5" w:rsidP="000A3634">
      <w:pPr>
        <w:numPr>
          <w:ilvl w:val="0"/>
          <w:numId w:val="46"/>
        </w:numPr>
        <w:spacing w:after="240"/>
        <w:ind w:left="1134" w:hanging="567"/>
        <w:rPr>
          <w:lang w:val="fr-CH"/>
        </w:rPr>
      </w:pPr>
      <w:r w:rsidRPr="006B2DA7">
        <w:rPr>
          <w:lang w:val="fr-CH"/>
        </w:rPr>
        <w:t>Former des enseignants à l</w:t>
      </w:r>
      <w:r w:rsidR="00CD5BBC" w:rsidRPr="006B2DA7">
        <w:rPr>
          <w:lang w:val="fr-CH"/>
        </w:rPr>
        <w:t>’</w:t>
      </w:r>
      <w:r w:rsidRPr="006B2DA7">
        <w:rPr>
          <w:lang w:val="fr-CH"/>
        </w:rPr>
        <w:t>ethno-éducation, à l</w:t>
      </w:r>
      <w:r w:rsidR="00CD5BBC" w:rsidRPr="006B2DA7">
        <w:rPr>
          <w:lang w:val="fr-CH"/>
        </w:rPr>
        <w:t>’</w:t>
      </w:r>
      <w:r w:rsidRPr="006B2DA7">
        <w:rPr>
          <w:lang w:val="fr-CH"/>
        </w:rPr>
        <w:t>éducation interculturelle et multilingue pour la population insulaire et susciter des programmes de recherche et d</w:t>
      </w:r>
      <w:r w:rsidR="00CD5BBC" w:rsidRPr="006B2DA7">
        <w:rPr>
          <w:lang w:val="fr-CH"/>
        </w:rPr>
        <w:t>’</w:t>
      </w:r>
      <w:r w:rsidRPr="006B2DA7">
        <w:rPr>
          <w:lang w:val="fr-CH"/>
        </w:rPr>
        <w:t>échange de données d</w:t>
      </w:r>
      <w:r w:rsidR="00CD5BBC" w:rsidRPr="006B2DA7">
        <w:rPr>
          <w:lang w:val="fr-CH"/>
        </w:rPr>
        <w:t>’</w:t>
      </w:r>
      <w:r w:rsidRPr="006B2DA7">
        <w:rPr>
          <w:lang w:val="fr-CH"/>
        </w:rPr>
        <w:t>expérience et d</w:t>
      </w:r>
      <w:r w:rsidR="00CD5BBC" w:rsidRPr="006B2DA7">
        <w:rPr>
          <w:lang w:val="fr-CH"/>
        </w:rPr>
        <w:t>’</w:t>
      </w:r>
      <w:r w:rsidRPr="006B2DA7">
        <w:rPr>
          <w:lang w:val="fr-CH"/>
        </w:rPr>
        <w:t>enseignants avec les États insulaires anglophones, en particulier de la région des Caraïbes.</w:t>
      </w:r>
    </w:p>
    <w:p w:rsidR="000C56E5" w:rsidRPr="006B2DA7" w:rsidRDefault="000C56E5" w:rsidP="000A3634">
      <w:pPr>
        <w:spacing w:after="240"/>
        <w:ind w:left="567" w:firstLine="567"/>
        <w:rPr>
          <w:b/>
          <w:lang w:val="fr-CH"/>
        </w:rPr>
      </w:pPr>
      <w:r w:rsidRPr="000A3634">
        <w:rPr>
          <w:b/>
          <w:lang w:val="fr-CH"/>
        </w:rPr>
        <w:t>Roms</w:t>
      </w:r>
      <w:r w:rsidR="00E0327A" w:rsidRPr="000A3634">
        <w:rPr>
          <w:b/>
          <w:lang w:val="fr-CH"/>
        </w:rPr>
        <w:t>.</w:t>
      </w:r>
      <w:r w:rsidR="00E0327A" w:rsidRPr="006B2DA7">
        <w:rPr>
          <w:lang w:val="fr-CH"/>
        </w:rPr>
        <w:t xml:space="preserve"> </w:t>
      </w:r>
      <w:r w:rsidRPr="000A3634">
        <w:rPr>
          <w:lang w:val="fr-CH"/>
        </w:rPr>
        <w:t>En vue de faire reconnaître le peuple rom comme partie intégrante de la nation colombienne, de protéger ses caractéristiques et particularités socioculturelles, les mesures suivantes seront prises:</w:t>
      </w:r>
    </w:p>
    <w:p w:rsidR="00C37403" w:rsidRPr="006B2DA7" w:rsidRDefault="00C900CB" w:rsidP="000A3634">
      <w:pPr>
        <w:numPr>
          <w:ilvl w:val="0"/>
          <w:numId w:val="46"/>
        </w:numPr>
        <w:spacing w:after="240"/>
        <w:ind w:left="1134" w:hanging="567"/>
        <w:rPr>
          <w:lang w:val="fr-CH"/>
        </w:rPr>
      </w:pPr>
      <w:r w:rsidRPr="006B2DA7">
        <w:rPr>
          <w:lang w:val="fr-CH"/>
        </w:rPr>
        <w:t>Diffuser dans les institutions, aux échelons national et territorial et parmi le grand public</w:t>
      </w:r>
      <w:r w:rsidR="0092739C" w:rsidRPr="006B2DA7">
        <w:rPr>
          <w:lang w:val="fr-CH"/>
        </w:rPr>
        <w:t>, des informations sur l</w:t>
      </w:r>
      <w:r w:rsidR="00CD5BBC" w:rsidRPr="006B2DA7">
        <w:rPr>
          <w:lang w:val="fr-CH"/>
        </w:rPr>
        <w:t>’</w:t>
      </w:r>
      <w:r w:rsidR="0092739C" w:rsidRPr="006B2DA7">
        <w:rPr>
          <w:lang w:val="fr-CH"/>
        </w:rPr>
        <w:t xml:space="preserve">existence de ce peuple et la richesse socioculturelle de son </w:t>
      </w:r>
      <w:r w:rsidR="0092739C" w:rsidRPr="006B2DA7">
        <w:rPr>
          <w:i/>
          <w:lang w:val="fr-CH"/>
        </w:rPr>
        <w:t>modus vivendi,</w:t>
      </w:r>
      <w:r w:rsidR="0092739C" w:rsidRPr="006B2DA7">
        <w:rPr>
          <w:lang w:val="fr-CH"/>
        </w:rPr>
        <w:t xml:space="preserve"> au titre</w:t>
      </w:r>
      <w:r w:rsidR="00C37403" w:rsidRPr="006B2DA7">
        <w:rPr>
          <w:lang w:val="fr-CH"/>
        </w:rPr>
        <w:t xml:space="preserve"> du plan national sur la culture 2001-2010.</w:t>
      </w:r>
    </w:p>
    <w:p w:rsidR="00C37403" w:rsidRPr="006B2DA7" w:rsidRDefault="00C37403" w:rsidP="000A3634">
      <w:pPr>
        <w:numPr>
          <w:ilvl w:val="0"/>
          <w:numId w:val="46"/>
        </w:numPr>
        <w:spacing w:after="240"/>
        <w:ind w:left="1134" w:hanging="567"/>
        <w:rPr>
          <w:lang w:val="fr-CH"/>
        </w:rPr>
      </w:pPr>
      <w:r w:rsidRPr="006B2DA7">
        <w:rPr>
          <w:lang w:val="fr-CH"/>
        </w:rPr>
        <w:t>Réunir des données et statistiques pour effectuer des diagnostics qui permettent tant de mieux appréhender leurs formes et conditions d</w:t>
      </w:r>
      <w:r w:rsidR="00CD5BBC" w:rsidRPr="006B2DA7">
        <w:rPr>
          <w:lang w:val="fr-CH"/>
        </w:rPr>
        <w:t>’</w:t>
      </w:r>
      <w:r w:rsidRPr="006B2DA7">
        <w:rPr>
          <w:lang w:val="fr-CH"/>
        </w:rPr>
        <w:t>existence que de contribuer à définir les politiques et programmes à leur intention, en matière d</w:t>
      </w:r>
      <w:r w:rsidR="00CD5BBC" w:rsidRPr="006B2DA7">
        <w:rPr>
          <w:lang w:val="fr-CH"/>
        </w:rPr>
        <w:t>’</w:t>
      </w:r>
      <w:r w:rsidRPr="006B2DA7">
        <w:rPr>
          <w:lang w:val="fr-CH"/>
        </w:rPr>
        <w:t>éducation, de santé, de formation professionnelle et de logement.</w:t>
      </w:r>
    </w:p>
    <w:p w:rsidR="000C56E5" w:rsidRPr="006B2DA7" w:rsidRDefault="00C37403" w:rsidP="000A3634">
      <w:pPr>
        <w:numPr>
          <w:ilvl w:val="0"/>
          <w:numId w:val="46"/>
        </w:numPr>
        <w:spacing w:after="240"/>
        <w:ind w:left="1134" w:hanging="567"/>
        <w:rPr>
          <w:lang w:val="fr-CH"/>
        </w:rPr>
      </w:pPr>
      <w:r w:rsidRPr="006B2DA7">
        <w:rPr>
          <w:lang w:val="fr-CH"/>
        </w:rPr>
        <w:t xml:space="preserve">Promouvoir avec les </w:t>
      </w:r>
      <w:r w:rsidR="0079028A" w:rsidRPr="006B2DA7">
        <w:rPr>
          <w:lang w:val="fr-CH"/>
        </w:rPr>
        <w:t>collectiv</w:t>
      </w:r>
      <w:r w:rsidRPr="006B2DA7">
        <w:rPr>
          <w:lang w:val="fr-CH"/>
        </w:rPr>
        <w:t>ités territoriales où existent des établissements ou groupes roms, la participation de ces derniers aux mécanismes de planification et de définition des plans de développement de façon qu</w:t>
      </w:r>
      <w:r w:rsidR="00CD5BBC" w:rsidRPr="006B2DA7">
        <w:rPr>
          <w:lang w:val="fr-CH"/>
        </w:rPr>
        <w:t>’</w:t>
      </w:r>
      <w:r w:rsidRPr="006B2DA7">
        <w:rPr>
          <w:lang w:val="fr-CH"/>
        </w:rPr>
        <w:t>ils s</w:t>
      </w:r>
      <w:r w:rsidR="00CD5BBC" w:rsidRPr="006B2DA7">
        <w:rPr>
          <w:lang w:val="fr-CH"/>
        </w:rPr>
        <w:t>’</w:t>
      </w:r>
      <w:r w:rsidRPr="006B2DA7">
        <w:rPr>
          <w:lang w:val="fr-CH"/>
        </w:rPr>
        <w:t>érigent en organisations de la société civile et en auteurs de propositions visant améliorer leurs conditions de vie.</w:t>
      </w:r>
      <w:r w:rsidR="0092739C" w:rsidRPr="006B2DA7">
        <w:rPr>
          <w:lang w:val="fr-CH"/>
        </w:rPr>
        <w:t xml:space="preserve"> </w:t>
      </w:r>
    </w:p>
    <w:p w:rsidR="00C37403" w:rsidRPr="006B2DA7" w:rsidRDefault="00C37403" w:rsidP="000A3634">
      <w:pPr>
        <w:numPr>
          <w:ilvl w:val="0"/>
          <w:numId w:val="46"/>
        </w:numPr>
        <w:spacing w:after="240"/>
        <w:ind w:left="1134" w:hanging="567"/>
        <w:rPr>
          <w:lang w:val="fr-CH"/>
        </w:rPr>
      </w:pPr>
      <w:r w:rsidRPr="006B2DA7">
        <w:rPr>
          <w:lang w:val="fr-CH"/>
        </w:rPr>
        <w:t xml:space="preserve">Élaborer avec les organisations roms reconnues légalement un système de participation visant à définir des </w:t>
      </w:r>
      <w:r w:rsidR="0079028A" w:rsidRPr="006B2DA7">
        <w:rPr>
          <w:lang w:val="fr-CH"/>
        </w:rPr>
        <w:t>lignes d</w:t>
      </w:r>
      <w:r w:rsidR="00CD5BBC" w:rsidRPr="006B2DA7">
        <w:rPr>
          <w:lang w:val="fr-CH"/>
        </w:rPr>
        <w:t>’</w:t>
      </w:r>
      <w:r w:rsidR="0079028A" w:rsidRPr="006B2DA7">
        <w:rPr>
          <w:lang w:val="fr-CH"/>
        </w:rPr>
        <w:t>action</w:t>
      </w:r>
      <w:r w:rsidRPr="006B2DA7">
        <w:rPr>
          <w:lang w:val="fr-CH"/>
        </w:rPr>
        <w:t>, à moyen et long terme, en matière d</w:t>
      </w:r>
      <w:r w:rsidR="00CD5BBC" w:rsidRPr="006B2DA7">
        <w:rPr>
          <w:lang w:val="fr-CH"/>
        </w:rPr>
        <w:t>’</w:t>
      </w:r>
      <w:r w:rsidRPr="006B2DA7">
        <w:rPr>
          <w:lang w:val="fr-CH"/>
        </w:rPr>
        <w:t>éducation, de santé et de logement; les modalités d</w:t>
      </w:r>
      <w:r w:rsidR="00CD5BBC" w:rsidRPr="006B2DA7">
        <w:rPr>
          <w:lang w:val="fr-CH"/>
        </w:rPr>
        <w:t>’</w:t>
      </w:r>
      <w:r w:rsidRPr="006B2DA7">
        <w:rPr>
          <w:lang w:val="fr-CH"/>
        </w:rPr>
        <w:t>accès aux mécanismes de soutien économique tels que crédit et subventions dans le cas de la population démunie, ainsi que des lois qui reconnaissent les dispositifs internes d</w:t>
      </w:r>
      <w:r w:rsidR="00CD5BBC" w:rsidRPr="006B2DA7">
        <w:rPr>
          <w:lang w:val="fr-CH"/>
        </w:rPr>
        <w:t>’</w:t>
      </w:r>
      <w:r w:rsidRPr="006B2DA7">
        <w:rPr>
          <w:lang w:val="fr-CH"/>
        </w:rPr>
        <w:t xml:space="preserve">organisation et de règlement des </w:t>
      </w:r>
      <w:r w:rsidR="0079028A" w:rsidRPr="006B2DA7">
        <w:rPr>
          <w:lang w:val="fr-CH"/>
        </w:rPr>
        <w:t>litiges</w:t>
      </w:r>
      <w:r w:rsidRPr="006B2DA7">
        <w:rPr>
          <w:lang w:val="fr-CH"/>
        </w:rPr>
        <w:t>.</w:t>
      </w:r>
    </w:p>
    <w:p w:rsidR="00C37403" w:rsidRPr="006B2DA7" w:rsidRDefault="00C37403" w:rsidP="000A3634">
      <w:pPr>
        <w:numPr>
          <w:ilvl w:val="0"/>
          <w:numId w:val="46"/>
        </w:numPr>
        <w:spacing w:after="240"/>
        <w:ind w:left="1134" w:hanging="567"/>
        <w:rPr>
          <w:lang w:val="fr-CH"/>
        </w:rPr>
      </w:pPr>
      <w:r w:rsidRPr="006B2DA7">
        <w:rPr>
          <w:lang w:val="fr-CH"/>
        </w:rPr>
        <w:t>Mettre en place, par l</w:t>
      </w:r>
      <w:r w:rsidR="00CD5BBC" w:rsidRPr="006B2DA7">
        <w:rPr>
          <w:lang w:val="fr-CH"/>
        </w:rPr>
        <w:t>’</w:t>
      </w:r>
      <w:r w:rsidRPr="006B2DA7">
        <w:rPr>
          <w:lang w:val="fr-CH"/>
        </w:rPr>
        <w:t>intermédiaire du Service national de l</w:t>
      </w:r>
      <w:r w:rsidR="00CD5BBC" w:rsidRPr="006B2DA7">
        <w:rPr>
          <w:lang w:val="fr-CH"/>
        </w:rPr>
        <w:t>’</w:t>
      </w:r>
      <w:r w:rsidRPr="006B2DA7">
        <w:rPr>
          <w:lang w:val="fr-CH"/>
        </w:rPr>
        <w:t>apprentissage et du Ministère du commerce, de l</w:t>
      </w:r>
      <w:r w:rsidR="00CD5BBC" w:rsidRPr="006B2DA7">
        <w:rPr>
          <w:lang w:val="fr-CH"/>
        </w:rPr>
        <w:t>’</w:t>
      </w:r>
      <w:r w:rsidRPr="006B2DA7">
        <w:rPr>
          <w:lang w:val="fr-CH"/>
        </w:rPr>
        <w:t>industrie et du tourisme, des programmes de formation générale et technique dans des branches comme l</w:t>
      </w:r>
      <w:r w:rsidR="00CD5BBC" w:rsidRPr="006B2DA7">
        <w:rPr>
          <w:lang w:val="fr-CH"/>
        </w:rPr>
        <w:t>’</w:t>
      </w:r>
      <w:r w:rsidRPr="006B2DA7">
        <w:rPr>
          <w:lang w:val="fr-CH"/>
        </w:rPr>
        <w:t>artisanat et les arts et métiers.</w:t>
      </w:r>
    </w:p>
    <w:p w:rsidR="00C37403" w:rsidRPr="006B2DA7" w:rsidRDefault="00C37403" w:rsidP="000A3634">
      <w:pPr>
        <w:numPr>
          <w:ilvl w:val="0"/>
          <w:numId w:val="46"/>
        </w:numPr>
        <w:spacing w:after="240"/>
        <w:ind w:left="1134" w:hanging="567"/>
        <w:rPr>
          <w:lang w:val="fr-CH"/>
        </w:rPr>
      </w:pPr>
      <w:r w:rsidRPr="006B2DA7">
        <w:rPr>
          <w:lang w:val="fr-CH"/>
        </w:rPr>
        <w:t>Soutenir l</w:t>
      </w:r>
      <w:r w:rsidR="00CD5BBC" w:rsidRPr="006B2DA7">
        <w:rPr>
          <w:lang w:val="fr-CH"/>
        </w:rPr>
        <w:t>’</w:t>
      </w:r>
      <w:r w:rsidRPr="006B2DA7">
        <w:rPr>
          <w:lang w:val="fr-CH"/>
        </w:rPr>
        <w:t>établissement d</w:t>
      </w:r>
      <w:r w:rsidR="00CD5BBC" w:rsidRPr="006B2DA7">
        <w:rPr>
          <w:lang w:val="fr-CH"/>
        </w:rPr>
        <w:t>’</w:t>
      </w:r>
      <w:r w:rsidRPr="006B2DA7">
        <w:rPr>
          <w:lang w:val="fr-CH"/>
        </w:rPr>
        <w:t>entreprises associatives auprès de groupes familiaux</w:t>
      </w:r>
      <w:r w:rsidR="0079028A" w:rsidRPr="006B2DA7">
        <w:rPr>
          <w:lang w:val="fr-CH"/>
        </w:rPr>
        <w:t xml:space="preserve"> et</w:t>
      </w:r>
      <w:r w:rsidRPr="006B2DA7">
        <w:rPr>
          <w:lang w:val="fr-CH"/>
        </w:rPr>
        <w:t xml:space="preserve"> de </w:t>
      </w:r>
      <w:r w:rsidR="0079028A" w:rsidRPr="006B2DA7">
        <w:rPr>
          <w:i/>
          <w:lang w:val="fr-CH"/>
        </w:rPr>
        <w:t>kumpanias</w:t>
      </w:r>
      <w:r w:rsidRPr="006B2DA7">
        <w:rPr>
          <w:lang w:val="fr-CH"/>
        </w:rPr>
        <w:t>.</w:t>
      </w:r>
    </w:p>
    <w:p w:rsidR="00C37403" w:rsidRPr="006B2DA7" w:rsidRDefault="00C37403" w:rsidP="000A3634">
      <w:pPr>
        <w:numPr>
          <w:ilvl w:val="0"/>
          <w:numId w:val="46"/>
        </w:numPr>
        <w:spacing w:after="240"/>
        <w:ind w:left="1134" w:hanging="567"/>
        <w:rPr>
          <w:lang w:val="fr-CH"/>
        </w:rPr>
      </w:pPr>
      <w:r w:rsidRPr="006B2DA7">
        <w:rPr>
          <w:lang w:val="fr-CH"/>
        </w:rPr>
        <w:t>Promouvoir des mesures de politique frontalière avec des pays d</w:t>
      </w:r>
      <w:r w:rsidR="00CD5BBC" w:rsidRPr="006B2DA7">
        <w:rPr>
          <w:lang w:val="fr-CH"/>
        </w:rPr>
        <w:t>’</w:t>
      </w:r>
      <w:r w:rsidRPr="006B2DA7">
        <w:rPr>
          <w:lang w:val="fr-CH"/>
        </w:rPr>
        <w:t>Amérique centrale et des Caraïbes en tirant parti de la situation géopolitique et des affinités culturelles, par des accords binationaux propices aux échanges culturels, éducatifs, sportifs et commerciaux, roms ou gitans.</w:t>
      </w:r>
    </w:p>
    <w:p w:rsidR="00C37403" w:rsidRPr="00572229" w:rsidRDefault="000B67E9" w:rsidP="00EB3306">
      <w:pPr>
        <w:spacing w:after="240"/>
        <w:rPr>
          <w:b/>
          <w:lang w:val="fr-CH"/>
        </w:rPr>
      </w:pPr>
      <w:r w:rsidRPr="000A3634">
        <w:rPr>
          <w:b/>
          <w:lang w:val="fr-CH"/>
        </w:rPr>
        <w:t>d</w:t>
      </w:r>
      <w:r w:rsidRPr="00572229">
        <w:rPr>
          <w:b/>
          <w:lang w:val="fr-CH"/>
        </w:rPr>
        <w:t>)</w:t>
      </w:r>
      <w:r w:rsidRPr="00572229">
        <w:rPr>
          <w:b/>
          <w:lang w:val="fr-CH"/>
        </w:rPr>
        <w:tab/>
        <w:t>Synthèse des engagements généraux des pouvoirs publics en matière d</w:t>
      </w:r>
      <w:r w:rsidR="00CD5BBC" w:rsidRPr="00572229">
        <w:rPr>
          <w:b/>
          <w:lang w:val="fr-CH"/>
        </w:rPr>
        <w:t>’</w:t>
      </w:r>
      <w:r w:rsidRPr="00572229">
        <w:rPr>
          <w:b/>
          <w:lang w:val="fr-CH"/>
        </w:rPr>
        <w:t>ethnicité</w:t>
      </w:r>
    </w:p>
    <w:p w:rsidR="000B67E9" w:rsidRPr="00572229" w:rsidRDefault="000A3634" w:rsidP="00EB3306">
      <w:pPr>
        <w:spacing w:after="240"/>
        <w:rPr>
          <w:lang w:val="fr-CH"/>
        </w:rPr>
      </w:pPr>
      <w:r>
        <w:rPr>
          <w:lang w:val="fr-CH"/>
        </w:rPr>
        <w:t>102.</w:t>
      </w:r>
      <w:r>
        <w:rPr>
          <w:lang w:val="fr-CH"/>
        </w:rPr>
        <w:tab/>
      </w:r>
      <w:r w:rsidR="000B67E9" w:rsidRPr="00572229">
        <w:rPr>
          <w:lang w:val="fr-CH"/>
        </w:rPr>
        <w:t>Il s</w:t>
      </w:r>
      <w:r w:rsidR="00CD5BBC" w:rsidRPr="00572229">
        <w:rPr>
          <w:lang w:val="fr-CH"/>
        </w:rPr>
        <w:t>’</w:t>
      </w:r>
      <w:r w:rsidR="000B67E9" w:rsidRPr="00572229">
        <w:rPr>
          <w:lang w:val="fr-CH"/>
        </w:rPr>
        <w:t>ensuit de l</w:t>
      </w:r>
      <w:r w:rsidR="00CD5BBC" w:rsidRPr="00572229">
        <w:rPr>
          <w:lang w:val="fr-CH"/>
        </w:rPr>
        <w:t>’</w:t>
      </w:r>
      <w:r w:rsidR="000B67E9" w:rsidRPr="00572229">
        <w:rPr>
          <w:lang w:val="fr-CH"/>
        </w:rPr>
        <w:t>examen des trois derniers plans nationaux de développement qu</w:t>
      </w:r>
      <w:r w:rsidR="00CD5BBC" w:rsidRPr="00572229">
        <w:rPr>
          <w:lang w:val="fr-CH"/>
        </w:rPr>
        <w:t>’</w:t>
      </w:r>
      <w:r w:rsidR="000B67E9" w:rsidRPr="00572229">
        <w:rPr>
          <w:lang w:val="fr-CH"/>
        </w:rPr>
        <w:t>il existe un engagement inaliénable de l</w:t>
      </w:r>
      <w:r w:rsidR="00CD5BBC" w:rsidRPr="00572229">
        <w:rPr>
          <w:lang w:val="fr-CH"/>
        </w:rPr>
        <w:t>’</w:t>
      </w:r>
      <w:r w:rsidR="000B67E9" w:rsidRPr="00572229">
        <w:rPr>
          <w:lang w:val="fr-CH"/>
        </w:rPr>
        <w:t>État en matière de traitement particulier et différencié des communautés ethniques minoritaires en Colombie. Ainsi, une fois reconnu le fait que les conditions de pauvreté et de violence frappent d</w:t>
      </w:r>
      <w:r w:rsidR="00CD5BBC" w:rsidRPr="00572229">
        <w:rPr>
          <w:lang w:val="fr-CH"/>
        </w:rPr>
        <w:t>’</w:t>
      </w:r>
      <w:r w:rsidR="000B67E9" w:rsidRPr="00572229">
        <w:rPr>
          <w:lang w:val="fr-CH"/>
        </w:rPr>
        <w:t>ordinaire d</w:t>
      </w:r>
      <w:r w:rsidR="00CD5BBC" w:rsidRPr="00572229">
        <w:rPr>
          <w:lang w:val="fr-CH"/>
        </w:rPr>
        <w:t>’</w:t>
      </w:r>
      <w:r w:rsidR="000B67E9" w:rsidRPr="00572229">
        <w:rPr>
          <w:lang w:val="fr-CH"/>
        </w:rPr>
        <w:t xml:space="preserve">une manière très marquée ces communautés, la politique gouvernementale qui a été élaborée dépasse les différents changements de gouvernement, compte des éléments, stratégies et </w:t>
      </w:r>
      <w:r w:rsidR="0079028A" w:rsidRPr="00572229">
        <w:rPr>
          <w:lang w:val="fr-CH"/>
        </w:rPr>
        <w:t>activité</w:t>
      </w:r>
      <w:r w:rsidR="000B67E9" w:rsidRPr="00572229">
        <w:rPr>
          <w:lang w:val="fr-CH"/>
        </w:rPr>
        <w:t>s communs et durables et a cherché à se perfectionner et se consolider au fil des ans. De plus, il faut tenir compte que le Département national de planification veille au suivi et à l</w:t>
      </w:r>
      <w:r w:rsidR="00CD5BBC" w:rsidRPr="00572229">
        <w:rPr>
          <w:lang w:val="fr-CH"/>
        </w:rPr>
        <w:t>’</w:t>
      </w:r>
      <w:r w:rsidR="000B67E9" w:rsidRPr="00572229">
        <w:rPr>
          <w:lang w:val="fr-CH"/>
        </w:rPr>
        <w:t>application des obje</w:t>
      </w:r>
      <w:r w:rsidR="0079028A" w:rsidRPr="00572229">
        <w:rPr>
          <w:lang w:val="fr-CH"/>
        </w:rPr>
        <w:t>c</w:t>
      </w:r>
      <w:r w:rsidR="000B67E9" w:rsidRPr="00572229">
        <w:rPr>
          <w:lang w:val="fr-CH"/>
        </w:rPr>
        <w:t>t</w:t>
      </w:r>
      <w:r w:rsidR="0079028A" w:rsidRPr="00572229">
        <w:rPr>
          <w:lang w:val="fr-CH"/>
        </w:rPr>
        <w:t>if</w:t>
      </w:r>
      <w:r w:rsidR="000B67E9" w:rsidRPr="00572229">
        <w:rPr>
          <w:lang w:val="fr-CH"/>
        </w:rPr>
        <w:t>s fixés dans les plans de développement, en cherchant à en garantir l</w:t>
      </w:r>
      <w:r w:rsidR="00CD5BBC" w:rsidRPr="00572229">
        <w:rPr>
          <w:lang w:val="fr-CH"/>
        </w:rPr>
        <w:t>’</w:t>
      </w:r>
      <w:r w:rsidR="000B67E9" w:rsidRPr="00572229">
        <w:rPr>
          <w:lang w:val="fr-CH"/>
        </w:rPr>
        <w:t>examen et la mise en œuvre par tous les agents de l</w:t>
      </w:r>
      <w:r w:rsidR="00CD5BBC" w:rsidRPr="00572229">
        <w:rPr>
          <w:lang w:val="fr-CH"/>
        </w:rPr>
        <w:t>’</w:t>
      </w:r>
      <w:r w:rsidR="000B67E9" w:rsidRPr="00572229">
        <w:rPr>
          <w:lang w:val="fr-CH"/>
        </w:rPr>
        <w:t xml:space="preserve">État. </w:t>
      </w:r>
      <w:r w:rsidR="0079028A" w:rsidRPr="00572229">
        <w:rPr>
          <w:lang w:val="fr-CH"/>
        </w:rPr>
        <w:t>L</w:t>
      </w:r>
      <w:r w:rsidR="000B67E9" w:rsidRPr="00572229">
        <w:rPr>
          <w:lang w:val="fr-CH"/>
        </w:rPr>
        <w:t xml:space="preserve">a partie du présent rapport </w:t>
      </w:r>
      <w:r w:rsidR="0079028A" w:rsidRPr="00572229">
        <w:rPr>
          <w:lang w:val="fr-CH"/>
        </w:rPr>
        <w:t>relative aux</w:t>
      </w:r>
      <w:r w:rsidR="000B67E9" w:rsidRPr="00572229">
        <w:rPr>
          <w:lang w:val="fr-CH"/>
        </w:rPr>
        <w:t xml:space="preserve"> dispositions prises par l</w:t>
      </w:r>
      <w:r w:rsidR="00CD5BBC" w:rsidRPr="00572229">
        <w:rPr>
          <w:lang w:val="fr-CH"/>
        </w:rPr>
        <w:t>’</w:t>
      </w:r>
      <w:r w:rsidR="000B67E9" w:rsidRPr="00572229">
        <w:rPr>
          <w:lang w:val="fr-CH"/>
        </w:rPr>
        <w:t>État colombien en application des articles 2 à 7 de la Convention internationale sur l</w:t>
      </w:r>
      <w:r w:rsidR="00CD5BBC" w:rsidRPr="00572229">
        <w:rPr>
          <w:lang w:val="fr-CH"/>
        </w:rPr>
        <w:t>’</w:t>
      </w:r>
      <w:r w:rsidR="000B67E9" w:rsidRPr="00572229">
        <w:rPr>
          <w:lang w:val="fr-CH"/>
        </w:rPr>
        <w:t xml:space="preserve">élimination de toutes les formes de discrimination raciale, fera </w:t>
      </w:r>
      <w:r w:rsidR="0079028A" w:rsidRPr="00572229">
        <w:rPr>
          <w:lang w:val="fr-CH"/>
        </w:rPr>
        <w:t>état</w:t>
      </w:r>
      <w:r w:rsidR="000B67E9" w:rsidRPr="00572229">
        <w:rPr>
          <w:lang w:val="fr-CH"/>
        </w:rPr>
        <w:t xml:space="preserve"> </w:t>
      </w:r>
      <w:r w:rsidR="0079028A" w:rsidRPr="00572229">
        <w:rPr>
          <w:lang w:val="fr-CH"/>
        </w:rPr>
        <w:t>d</w:t>
      </w:r>
      <w:r w:rsidR="000B67E9" w:rsidRPr="00572229">
        <w:rPr>
          <w:lang w:val="fr-CH"/>
        </w:rPr>
        <w:t xml:space="preserve">es mesures expressément élaborées pour </w:t>
      </w:r>
      <w:r w:rsidR="0079028A" w:rsidRPr="00572229">
        <w:rPr>
          <w:lang w:val="fr-CH"/>
        </w:rPr>
        <w:t>exécuter</w:t>
      </w:r>
      <w:r w:rsidR="000B67E9" w:rsidRPr="00572229">
        <w:rPr>
          <w:lang w:val="fr-CH"/>
        </w:rPr>
        <w:t xml:space="preserve"> lesdits engagements.</w:t>
      </w:r>
    </w:p>
    <w:p w:rsidR="000B67E9" w:rsidRPr="00572229" w:rsidRDefault="000B67E9" w:rsidP="00182161">
      <w:pPr>
        <w:spacing w:after="240"/>
        <w:ind w:left="1134" w:hanging="567"/>
        <w:rPr>
          <w:b/>
          <w:lang w:val="fr-CH"/>
        </w:rPr>
      </w:pPr>
      <w:r w:rsidRPr="00572229">
        <w:rPr>
          <w:b/>
          <w:lang w:val="fr-CH"/>
        </w:rPr>
        <w:t>5.</w:t>
      </w:r>
      <w:r w:rsidR="003E0CED" w:rsidRPr="00572229">
        <w:rPr>
          <w:b/>
          <w:lang w:val="fr-CH"/>
        </w:rPr>
        <w:tab/>
      </w:r>
      <w:r w:rsidR="00E20C65" w:rsidRPr="00572229">
        <w:rPr>
          <w:b/>
          <w:lang w:val="fr-CH"/>
        </w:rPr>
        <w:t>Situation</w:t>
      </w:r>
      <w:r w:rsidRPr="00572229">
        <w:rPr>
          <w:b/>
          <w:lang w:val="fr-CH"/>
        </w:rPr>
        <w:t xml:space="preserve"> particuli</w:t>
      </w:r>
      <w:r w:rsidR="0079028A" w:rsidRPr="00572229">
        <w:rPr>
          <w:b/>
          <w:lang w:val="fr-CH"/>
        </w:rPr>
        <w:t>è</w:t>
      </w:r>
      <w:r w:rsidRPr="00572229">
        <w:rPr>
          <w:b/>
          <w:lang w:val="fr-CH"/>
        </w:rPr>
        <w:t>r</w:t>
      </w:r>
      <w:r w:rsidR="0079028A" w:rsidRPr="00572229">
        <w:rPr>
          <w:b/>
          <w:lang w:val="fr-CH"/>
        </w:rPr>
        <w:t>e</w:t>
      </w:r>
      <w:r w:rsidRPr="00572229">
        <w:rPr>
          <w:b/>
          <w:lang w:val="fr-CH"/>
        </w:rPr>
        <w:t xml:space="preserve"> de la politique </w:t>
      </w:r>
      <w:r w:rsidR="001F3A3C" w:rsidRPr="00572229">
        <w:rPr>
          <w:b/>
          <w:lang w:val="fr-CH"/>
        </w:rPr>
        <w:t>g</w:t>
      </w:r>
      <w:r w:rsidRPr="00572229">
        <w:rPr>
          <w:b/>
          <w:lang w:val="fr-CH"/>
        </w:rPr>
        <w:t>ouvernement</w:t>
      </w:r>
      <w:r w:rsidR="001F3A3C" w:rsidRPr="00572229">
        <w:rPr>
          <w:b/>
          <w:lang w:val="fr-CH"/>
        </w:rPr>
        <w:t>ale</w:t>
      </w:r>
      <w:r w:rsidRPr="00572229">
        <w:rPr>
          <w:b/>
          <w:lang w:val="fr-CH"/>
        </w:rPr>
        <w:t xml:space="preserve"> concernant la femme</w:t>
      </w:r>
      <w:r w:rsidR="00E20C65" w:rsidRPr="00572229">
        <w:rPr>
          <w:b/>
          <w:lang w:val="fr-CH"/>
        </w:rPr>
        <w:t>,</w:t>
      </w:r>
      <w:r w:rsidR="00182161">
        <w:rPr>
          <w:b/>
          <w:lang w:val="fr-CH"/>
        </w:rPr>
        <w:t xml:space="preserve"> </w:t>
      </w:r>
      <w:r w:rsidRPr="00572229">
        <w:rPr>
          <w:b/>
          <w:lang w:val="fr-CH"/>
        </w:rPr>
        <w:t>notamment la femme appartenant à une minorité ethnique</w:t>
      </w:r>
    </w:p>
    <w:p w:rsidR="00A17758" w:rsidRPr="00572229" w:rsidRDefault="00182161" w:rsidP="00EB3306">
      <w:pPr>
        <w:spacing w:after="240"/>
        <w:rPr>
          <w:lang w:val="fr-CH"/>
        </w:rPr>
      </w:pPr>
      <w:r>
        <w:rPr>
          <w:lang w:val="fr-CH"/>
        </w:rPr>
        <w:t>103.</w:t>
      </w:r>
      <w:r>
        <w:rPr>
          <w:lang w:val="fr-CH"/>
        </w:rPr>
        <w:tab/>
      </w:r>
      <w:r w:rsidR="00A17758" w:rsidRPr="00572229">
        <w:rPr>
          <w:lang w:val="fr-CH"/>
        </w:rPr>
        <w:t xml:space="preserve">Dans le cadre des compétences du Bureau du </w:t>
      </w:r>
      <w:r w:rsidR="00E20C65" w:rsidRPr="00572229">
        <w:rPr>
          <w:lang w:val="fr-CH"/>
        </w:rPr>
        <w:t>c</w:t>
      </w:r>
      <w:r w:rsidR="00A17758" w:rsidRPr="00572229">
        <w:rPr>
          <w:lang w:val="fr-CH"/>
        </w:rPr>
        <w:t>onseiller à la Présidence pour l</w:t>
      </w:r>
      <w:r w:rsidR="00CD5BBC" w:rsidRPr="00572229">
        <w:rPr>
          <w:lang w:val="fr-CH"/>
        </w:rPr>
        <w:t>’</w:t>
      </w:r>
      <w:r w:rsidR="00A17758" w:rsidRPr="00572229">
        <w:rPr>
          <w:lang w:val="fr-CH"/>
        </w:rPr>
        <w:t>égalité des femmes, en matière d</w:t>
      </w:r>
      <w:r w:rsidR="00CD5BBC" w:rsidRPr="00572229">
        <w:rPr>
          <w:lang w:val="fr-CH"/>
        </w:rPr>
        <w:t>’</w:t>
      </w:r>
      <w:r w:rsidR="00A17758" w:rsidRPr="00572229">
        <w:rPr>
          <w:lang w:val="fr-CH"/>
        </w:rPr>
        <w:t>élimination de la discrimination raciale, l</w:t>
      </w:r>
      <w:r w:rsidR="00CD5BBC" w:rsidRPr="00572229">
        <w:rPr>
          <w:lang w:val="fr-CH"/>
        </w:rPr>
        <w:t>’</w:t>
      </w:r>
      <w:r w:rsidR="00A17758" w:rsidRPr="00572229">
        <w:rPr>
          <w:lang w:val="fr-CH"/>
        </w:rPr>
        <w:t>État colombien a pris les principales mesures ci-après.</w:t>
      </w:r>
    </w:p>
    <w:p w:rsidR="00A17758" w:rsidRPr="00572229" w:rsidRDefault="00182161" w:rsidP="00EB3306">
      <w:pPr>
        <w:spacing w:after="240"/>
        <w:rPr>
          <w:lang w:val="fr-CH"/>
        </w:rPr>
      </w:pPr>
      <w:r>
        <w:rPr>
          <w:lang w:val="fr-CH"/>
        </w:rPr>
        <w:t>104.</w:t>
      </w:r>
      <w:r>
        <w:rPr>
          <w:lang w:val="fr-CH"/>
        </w:rPr>
        <w:tab/>
      </w:r>
      <w:r w:rsidR="00A17758" w:rsidRPr="00572229">
        <w:rPr>
          <w:lang w:val="fr-CH"/>
        </w:rPr>
        <w:t xml:space="preserve">Le </w:t>
      </w:r>
      <w:r w:rsidR="00651313">
        <w:rPr>
          <w:lang w:val="fr-CH"/>
        </w:rPr>
        <w:t>Gouvernement</w:t>
      </w:r>
      <w:r w:rsidR="00A17758" w:rsidRPr="00572229">
        <w:rPr>
          <w:lang w:val="fr-CH"/>
        </w:rPr>
        <w:t xml:space="preserve"> exécute depuis cinq ans une politique sociale dont l</w:t>
      </w:r>
      <w:r w:rsidR="00CD5BBC" w:rsidRPr="00572229">
        <w:rPr>
          <w:lang w:val="fr-CH"/>
        </w:rPr>
        <w:t>’</w:t>
      </w:r>
      <w:r w:rsidR="00A17758" w:rsidRPr="00572229">
        <w:rPr>
          <w:lang w:val="fr-CH"/>
        </w:rPr>
        <w:t>examen des résultats atteints dans une perspective d</w:t>
      </w:r>
      <w:r w:rsidR="0079028A" w:rsidRPr="00572229">
        <w:rPr>
          <w:lang w:val="fr-CH"/>
        </w:rPr>
        <w:t>e parité</w:t>
      </w:r>
      <w:r w:rsidR="00A17758" w:rsidRPr="00572229">
        <w:rPr>
          <w:lang w:val="fr-CH"/>
        </w:rPr>
        <w:t xml:space="preserve"> permet d</w:t>
      </w:r>
      <w:r w:rsidR="00CD5BBC" w:rsidRPr="00572229">
        <w:rPr>
          <w:lang w:val="fr-CH"/>
        </w:rPr>
        <w:t>’</w:t>
      </w:r>
      <w:r w:rsidR="00A17758" w:rsidRPr="00572229">
        <w:rPr>
          <w:lang w:val="fr-CH"/>
        </w:rPr>
        <w:t>affirmer qu</w:t>
      </w:r>
      <w:r w:rsidR="00CD5BBC" w:rsidRPr="00572229">
        <w:rPr>
          <w:lang w:val="fr-CH"/>
        </w:rPr>
        <w:t>’</w:t>
      </w:r>
      <w:r w:rsidR="00A17758" w:rsidRPr="00572229">
        <w:rPr>
          <w:lang w:val="fr-CH"/>
        </w:rPr>
        <w:t>il s</w:t>
      </w:r>
      <w:r w:rsidR="00CD5BBC" w:rsidRPr="00572229">
        <w:rPr>
          <w:lang w:val="fr-CH"/>
        </w:rPr>
        <w:t>’</w:t>
      </w:r>
      <w:r w:rsidR="00A17758" w:rsidRPr="00572229">
        <w:rPr>
          <w:lang w:val="fr-CH"/>
        </w:rPr>
        <w:t>agit d</w:t>
      </w:r>
      <w:r w:rsidR="00CD5BBC" w:rsidRPr="00572229">
        <w:rPr>
          <w:lang w:val="fr-CH"/>
        </w:rPr>
        <w:t>’</w:t>
      </w:r>
      <w:r w:rsidR="00A17758" w:rsidRPr="00572229">
        <w:rPr>
          <w:lang w:val="fr-CH"/>
        </w:rPr>
        <w:t>une politique garantissant l</w:t>
      </w:r>
      <w:r w:rsidR="00CD5BBC" w:rsidRPr="00572229">
        <w:rPr>
          <w:lang w:val="fr-CH"/>
        </w:rPr>
        <w:t>’</w:t>
      </w:r>
      <w:r w:rsidR="00A17758" w:rsidRPr="00572229">
        <w:rPr>
          <w:lang w:val="fr-CH"/>
        </w:rPr>
        <w:t xml:space="preserve">égalité des chances entre hommes et femmes. Au titre de cette politique, le </w:t>
      </w:r>
      <w:r w:rsidR="001109BF" w:rsidRPr="00572229">
        <w:rPr>
          <w:lang w:val="fr-CH"/>
        </w:rPr>
        <w:t>B</w:t>
      </w:r>
      <w:r w:rsidR="00A17758" w:rsidRPr="00572229">
        <w:rPr>
          <w:lang w:val="fr-CH"/>
        </w:rPr>
        <w:t xml:space="preserve">ureau du Conseiller à la Présidence </w:t>
      </w:r>
      <w:r w:rsidR="00383D64" w:rsidRPr="00572229">
        <w:rPr>
          <w:lang w:val="fr-CH"/>
        </w:rPr>
        <w:t>pour l</w:t>
      </w:r>
      <w:r w:rsidR="00CD5BBC" w:rsidRPr="00572229">
        <w:rPr>
          <w:lang w:val="fr-CH"/>
        </w:rPr>
        <w:t>’</w:t>
      </w:r>
      <w:r w:rsidR="00383D64" w:rsidRPr="00572229">
        <w:rPr>
          <w:lang w:val="fr-CH"/>
        </w:rPr>
        <w:t xml:space="preserve">égalité des femmes </w:t>
      </w:r>
      <w:r w:rsidR="00A17758" w:rsidRPr="00572229">
        <w:rPr>
          <w:lang w:val="fr-CH"/>
        </w:rPr>
        <w:t>a été chargé d</w:t>
      </w:r>
      <w:r w:rsidR="00CD5BBC" w:rsidRPr="00572229">
        <w:rPr>
          <w:lang w:val="fr-CH"/>
        </w:rPr>
        <w:t>’</w:t>
      </w:r>
      <w:r w:rsidR="00A17758" w:rsidRPr="00572229">
        <w:rPr>
          <w:lang w:val="fr-CH"/>
        </w:rPr>
        <w:t xml:space="preserve">élaborer et de diriger la mise en place de la </w:t>
      </w:r>
      <w:r w:rsidR="00A17758" w:rsidRPr="00572229">
        <w:rPr>
          <w:i/>
          <w:lang w:val="fr-CH"/>
        </w:rPr>
        <w:t xml:space="preserve">Politique constructive </w:t>
      </w:r>
      <w:r w:rsidR="00383D64" w:rsidRPr="00572229">
        <w:rPr>
          <w:i/>
          <w:lang w:val="fr-CH"/>
        </w:rPr>
        <w:t>po</w:t>
      </w:r>
      <w:r w:rsidR="00A17758" w:rsidRPr="00572229">
        <w:rPr>
          <w:i/>
          <w:lang w:val="fr-CH"/>
        </w:rPr>
        <w:t>ur les femmes édificatrices de paix et de développement</w:t>
      </w:r>
      <w:r w:rsidR="00A17758" w:rsidRPr="00572229">
        <w:rPr>
          <w:lang w:val="fr-CH"/>
        </w:rPr>
        <w:t>, contenue dans les plans nationaux de développement (2002-2006 et 2007-2010). Cette politique, qui se rattache à la politique sociale sur la sécurité démocratique, comprend un ensemble de programmes, de mesures et de stratégies dans les domaines suivants:</w:t>
      </w:r>
    </w:p>
    <w:p w:rsidR="00A17758" w:rsidRPr="00572229" w:rsidRDefault="00A17758" w:rsidP="00EB3306">
      <w:pPr>
        <w:spacing w:after="240"/>
        <w:rPr>
          <w:lang w:val="fr-CH"/>
        </w:rPr>
      </w:pPr>
      <w:r w:rsidRPr="00572229">
        <w:rPr>
          <w:lang w:val="fr-CH"/>
        </w:rPr>
        <w:tab/>
      </w:r>
      <w:r w:rsidRPr="00182161">
        <w:rPr>
          <w:lang w:val="fr-CH"/>
        </w:rPr>
        <w:t>a</w:t>
      </w:r>
      <w:r w:rsidRPr="00572229">
        <w:rPr>
          <w:lang w:val="fr-CH"/>
        </w:rPr>
        <w:t>)</w:t>
      </w:r>
      <w:r w:rsidR="00182161">
        <w:rPr>
          <w:lang w:val="fr-CH"/>
        </w:rPr>
        <w:tab/>
        <w:t>E</w:t>
      </w:r>
      <w:r w:rsidRPr="00572229">
        <w:rPr>
          <w:lang w:val="fr-CH"/>
        </w:rPr>
        <w:t>mploi et création d</w:t>
      </w:r>
      <w:r w:rsidR="00CD5BBC" w:rsidRPr="00572229">
        <w:rPr>
          <w:lang w:val="fr-CH"/>
        </w:rPr>
        <w:t>’</w:t>
      </w:r>
      <w:r w:rsidRPr="00572229">
        <w:rPr>
          <w:lang w:val="fr-CH"/>
        </w:rPr>
        <w:t>entreprises;</w:t>
      </w:r>
    </w:p>
    <w:p w:rsidR="00A17758" w:rsidRPr="00572229" w:rsidRDefault="00A17758" w:rsidP="00EB3306">
      <w:pPr>
        <w:spacing w:after="240"/>
        <w:rPr>
          <w:lang w:val="fr-CH"/>
        </w:rPr>
      </w:pPr>
      <w:r w:rsidRPr="00572229">
        <w:rPr>
          <w:i/>
          <w:lang w:val="fr-CH"/>
        </w:rPr>
        <w:tab/>
      </w:r>
      <w:r w:rsidRPr="00182161">
        <w:rPr>
          <w:lang w:val="fr-CH"/>
        </w:rPr>
        <w:t>b</w:t>
      </w:r>
      <w:r w:rsidRPr="00572229">
        <w:rPr>
          <w:lang w:val="fr-CH"/>
        </w:rPr>
        <w:t>)</w:t>
      </w:r>
      <w:r w:rsidR="00182161">
        <w:rPr>
          <w:lang w:val="fr-CH"/>
        </w:rPr>
        <w:tab/>
      </w:r>
      <w:r w:rsidR="00182161" w:rsidRPr="00572229">
        <w:rPr>
          <w:lang w:val="fr-CH"/>
        </w:rPr>
        <w:t>É</w:t>
      </w:r>
      <w:r w:rsidRPr="00572229">
        <w:rPr>
          <w:lang w:val="fr-CH"/>
        </w:rPr>
        <w:t>ducation et culture;</w:t>
      </w:r>
    </w:p>
    <w:p w:rsidR="00A17758" w:rsidRPr="00572229" w:rsidRDefault="00A17758" w:rsidP="00EB3306">
      <w:pPr>
        <w:spacing w:after="240"/>
        <w:rPr>
          <w:lang w:val="fr-CH"/>
        </w:rPr>
      </w:pPr>
      <w:r w:rsidRPr="00572229">
        <w:rPr>
          <w:i/>
          <w:lang w:val="fr-CH"/>
        </w:rPr>
        <w:tab/>
      </w:r>
      <w:r w:rsidR="00182161">
        <w:rPr>
          <w:lang w:val="fr-CH"/>
        </w:rPr>
        <w:t>c</w:t>
      </w:r>
      <w:r w:rsidRPr="00572229">
        <w:rPr>
          <w:lang w:val="fr-CH"/>
        </w:rPr>
        <w:t>)</w:t>
      </w:r>
      <w:r w:rsidR="00182161">
        <w:rPr>
          <w:lang w:val="fr-CH"/>
        </w:rPr>
        <w:tab/>
        <w:t>P</w:t>
      </w:r>
      <w:r w:rsidRPr="00572229">
        <w:rPr>
          <w:lang w:val="fr-CH"/>
        </w:rPr>
        <w:t>révention des violences envers les femmes;</w:t>
      </w:r>
    </w:p>
    <w:p w:rsidR="00A17758" w:rsidRPr="00572229" w:rsidRDefault="00A17758" w:rsidP="00EB3306">
      <w:pPr>
        <w:spacing w:after="240"/>
        <w:rPr>
          <w:lang w:val="fr-CH"/>
        </w:rPr>
      </w:pPr>
      <w:r w:rsidRPr="00572229">
        <w:rPr>
          <w:lang w:val="fr-CH"/>
        </w:rPr>
        <w:tab/>
      </w:r>
      <w:r w:rsidR="00182161">
        <w:rPr>
          <w:lang w:val="fr-CH"/>
        </w:rPr>
        <w:t>d</w:t>
      </w:r>
      <w:r w:rsidRPr="00572229">
        <w:rPr>
          <w:lang w:val="fr-CH"/>
        </w:rPr>
        <w:t>)</w:t>
      </w:r>
      <w:r w:rsidR="00182161">
        <w:rPr>
          <w:lang w:val="fr-CH"/>
        </w:rPr>
        <w:tab/>
        <w:t>P</w:t>
      </w:r>
      <w:r w:rsidRPr="00572229">
        <w:rPr>
          <w:lang w:val="fr-CH"/>
        </w:rPr>
        <w:t>articipation civique</w:t>
      </w:r>
      <w:r w:rsidR="00182161">
        <w:rPr>
          <w:lang w:val="fr-CH"/>
        </w:rPr>
        <w:t>;</w:t>
      </w:r>
    </w:p>
    <w:p w:rsidR="00A17758" w:rsidRPr="00572229" w:rsidRDefault="00A17758" w:rsidP="00EB3306">
      <w:pPr>
        <w:spacing w:after="240"/>
        <w:rPr>
          <w:lang w:val="fr-CH"/>
        </w:rPr>
      </w:pPr>
      <w:r w:rsidRPr="00572229">
        <w:rPr>
          <w:lang w:val="fr-CH"/>
        </w:rPr>
        <w:tab/>
      </w:r>
      <w:r w:rsidRPr="00182161">
        <w:rPr>
          <w:lang w:val="fr-CH"/>
        </w:rPr>
        <w:t>e</w:t>
      </w:r>
      <w:r w:rsidRPr="00572229">
        <w:rPr>
          <w:lang w:val="fr-CH"/>
        </w:rPr>
        <w:t>)</w:t>
      </w:r>
      <w:r w:rsidR="00182161">
        <w:rPr>
          <w:lang w:val="fr-CH"/>
        </w:rPr>
        <w:tab/>
        <w:t>R</w:t>
      </w:r>
      <w:r w:rsidRPr="00572229">
        <w:rPr>
          <w:lang w:val="fr-CH"/>
        </w:rPr>
        <w:t>enforcement des institutions</w:t>
      </w:r>
      <w:r w:rsidR="00182161">
        <w:rPr>
          <w:lang w:val="fr-CH"/>
        </w:rPr>
        <w:t>.</w:t>
      </w:r>
    </w:p>
    <w:p w:rsidR="00A17758" w:rsidRPr="00572229" w:rsidRDefault="00A17758" w:rsidP="00EB3306">
      <w:pPr>
        <w:spacing w:after="240"/>
        <w:rPr>
          <w:lang w:val="fr-CH"/>
        </w:rPr>
      </w:pPr>
      <w:r w:rsidRPr="00572229">
        <w:rPr>
          <w:lang w:val="fr-CH"/>
        </w:rPr>
        <w:t xml:space="preserve">Cette politique vise par ses mesures les femmes ayant </w:t>
      </w:r>
      <w:r w:rsidR="00383D64" w:rsidRPr="00572229">
        <w:rPr>
          <w:lang w:val="fr-CH"/>
        </w:rPr>
        <w:t>de faibles revenus</w:t>
      </w:r>
      <w:r w:rsidRPr="00572229">
        <w:rPr>
          <w:lang w:val="fr-CH"/>
        </w:rPr>
        <w:t xml:space="preserve"> </w:t>
      </w:r>
      <w:r w:rsidR="00182161">
        <w:rPr>
          <w:lang w:val="fr-CH"/>
        </w:rPr>
        <w:noBreakHyphen/>
        <w:t> </w:t>
      </w:r>
      <w:r w:rsidRPr="00572229">
        <w:rPr>
          <w:lang w:val="fr-CH"/>
        </w:rPr>
        <w:t>notamment les femmes chef de famille</w:t>
      </w:r>
      <w:r w:rsidR="00182161">
        <w:rPr>
          <w:lang w:val="fr-CH"/>
        </w:rPr>
        <w:t> </w:t>
      </w:r>
      <w:r w:rsidR="00182161">
        <w:rPr>
          <w:lang w:val="fr-CH"/>
        </w:rPr>
        <w:noBreakHyphen/>
      </w:r>
      <w:r w:rsidRPr="00572229">
        <w:rPr>
          <w:lang w:val="fr-CH"/>
        </w:rPr>
        <w:t>, les chefs d</w:t>
      </w:r>
      <w:r w:rsidR="00CD5BBC" w:rsidRPr="00572229">
        <w:rPr>
          <w:lang w:val="fr-CH"/>
        </w:rPr>
        <w:t>’</w:t>
      </w:r>
      <w:r w:rsidRPr="00572229">
        <w:rPr>
          <w:lang w:val="fr-CH"/>
        </w:rPr>
        <w:t xml:space="preserve">entreprises, de microentreprises, les dirigeantes </w:t>
      </w:r>
      <w:r w:rsidR="00383D64" w:rsidRPr="00572229">
        <w:rPr>
          <w:lang w:val="fr-CH"/>
        </w:rPr>
        <w:t xml:space="preserve">sociales et </w:t>
      </w:r>
      <w:r w:rsidRPr="00572229">
        <w:rPr>
          <w:lang w:val="fr-CH"/>
        </w:rPr>
        <w:t xml:space="preserve">communautaires des différentes ethnies et favorise leur </w:t>
      </w:r>
      <w:r w:rsidR="00383D64" w:rsidRPr="00572229">
        <w:rPr>
          <w:lang w:val="fr-CH"/>
        </w:rPr>
        <w:t>r</w:t>
      </w:r>
      <w:r w:rsidRPr="00572229">
        <w:rPr>
          <w:lang w:val="fr-CH"/>
        </w:rPr>
        <w:t>attachement aux poli</w:t>
      </w:r>
      <w:r w:rsidR="00383D64" w:rsidRPr="00572229">
        <w:rPr>
          <w:lang w:val="fr-CH"/>
        </w:rPr>
        <w:t>tiques</w:t>
      </w:r>
      <w:r w:rsidRPr="00572229">
        <w:rPr>
          <w:lang w:val="fr-CH"/>
        </w:rPr>
        <w:t xml:space="preserve">, programmes, projets et stratégies du </w:t>
      </w:r>
      <w:r w:rsidR="00651313">
        <w:rPr>
          <w:lang w:val="fr-CH"/>
        </w:rPr>
        <w:t>Gouvernement</w:t>
      </w:r>
      <w:r w:rsidRPr="00572229">
        <w:rPr>
          <w:lang w:val="fr-CH"/>
        </w:rPr>
        <w:t>.</w:t>
      </w:r>
    </w:p>
    <w:p w:rsidR="00A17758" w:rsidRPr="00572229" w:rsidRDefault="00182161" w:rsidP="00EB3306">
      <w:pPr>
        <w:spacing w:after="240"/>
        <w:rPr>
          <w:lang w:val="fr-CH"/>
        </w:rPr>
      </w:pPr>
      <w:r>
        <w:rPr>
          <w:lang w:val="fr-CH"/>
        </w:rPr>
        <w:t>105.</w:t>
      </w:r>
      <w:r>
        <w:rPr>
          <w:lang w:val="fr-CH"/>
        </w:rPr>
        <w:tab/>
      </w:r>
      <w:r w:rsidR="00A17758" w:rsidRPr="00572229">
        <w:rPr>
          <w:lang w:val="fr-CH"/>
        </w:rPr>
        <w:t>Au titre de la formulation du Plan national d</w:t>
      </w:r>
      <w:r w:rsidR="00CD5BBC" w:rsidRPr="00572229">
        <w:rPr>
          <w:lang w:val="fr-CH"/>
        </w:rPr>
        <w:t>’</w:t>
      </w:r>
      <w:r w:rsidR="00A17758" w:rsidRPr="00572229">
        <w:rPr>
          <w:lang w:val="fr-CH"/>
        </w:rPr>
        <w:t>action en matière de droits de l</w:t>
      </w:r>
      <w:r w:rsidR="00CD5BBC" w:rsidRPr="00572229">
        <w:rPr>
          <w:lang w:val="fr-CH"/>
        </w:rPr>
        <w:t>’</w:t>
      </w:r>
      <w:r w:rsidR="00A17758" w:rsidRPr="00572229">
        <w:rPr>
          <w:lang w:val="fr-CH"/>
        </w:rPr>
        <w:t xml:space="preserve">homme, le </w:t>
      </w:r>
      <w:r w:rsidR="001109BF" w:rsidRPr="00572229">
        <w:rPr>
          <w:lang w:val="fr-CH"/>
        </w:rPr>
        <w:t>B</w:t>
      </w:r>
      <w:r w:rsidR="00A17758" w:rsidRPr="00572229">
        <w:rPr>
          <w:lang w:val="fr-CH"/>
        </w:rPr>
        <w:t>ureau du Conseiller a participé d</w:t>
      </w:r>
      <w:r w:rsidR="00CD5BBC" w:rsidRPr="00572229">
        <w:rPr>
          <w:lang w:val="fr-CH"/>
        </w:rPr>
        <w:t>’</w:t>
      </w:r>
      <w:r w:rsidR="00A17758" w:rsidRPr="00572229">
        <w:rPr>
          <w:lang w:val="fr-CH"/>
        </w:rPr>
        <w:t xml:space="preserve">une manière permanente et concrète à la campagne thématique de lutte contre la discrimination et </w:t>
      </w:r>
      <w:r w:rsidR="00383D64" w:rsidRPr="00572229">
        <w:rPr>
          <w:lang w:val="fr-CH"/>
        </w:rPr>
        <w:t>de</w:t>
      </w:r>
      <w:r w:rsidR="00A17758" w:rsidRPr="00572229">
        <w:rPr>
          <w:lang w:val="fr-CH"/>
        </w:rPr>
        <w:t xml:space="preserve"> promotion de l</w:t>
      </w:r>
      <w:r w:rsidR="00CD5BBC" w:rsidRPr="00572229">
        <w:rPr>
          <w:lang w:val="fr-CH"/>
        </w:rPr>
        <w:t>’</w:t>
      </w:r>
      <w:r w:rsidR="00A17758" w:rsidRPr="00572229">
        <w:rPr>
          <w:lang w:val="fr-CH"/>
        </w:rPr>
        <w:t>identité. Le groupe de représentants d</w:t>
      </w:r>
      <w:r w:rsidR="00CD5BBC" w:rsidRPr="00572229">
        <w:rPr>
          <w:lang w:val="fr-CH"/>
        </w:rPr>
        <w:t>’</w:t>
      </w:r>
      <w:r w:rsidR="00A17758" w:rsidRPr="00572229">
        <w:rPr>
          <w:lang w:val="fr-CH"/>
        </w:rPr>
        <w:t>institutions publiques à ladite campagne thématique a examiné et formulé con</w:t>
      </w:r>
      <w:r w:rsidR="00383D64" w:rsidRPr="00572229">
        <w:rPr>
          <w:lang w:val="fr-CH"/>
        </w:rPr>
        <w:t>jointement</w:t>
      </w:r>
      <w:r w:rsidR="00A17758" w:rsidRPr="00572229">
        <w:rPr>
          <w:lang w:val="fr-CH"/>
        </w:rPr>
        <w:t xml:space="preserve"> les thèmes suivants:</w:t>
      </w:r>
    </w:p>
    <w:p w:rsidR="00A17758" w:rsidRPr="00572229" w:rsidRDefault="00BA482D" w:rsidP="00EB3306">
      <w:pPr>
        <w:spacing w:after="240"/>
        <w:rPr>
          <w:lang w:val="fr-CH"/>
        </w:rPr>
      </w:pPr>
      <w:r w:rsidRPr="00572229">
        <w:rPr>
          <w:lang w:val="fr-CH"/>
        </w:rPr>
        <w:tab/>
      </w:r>
      <w:r w:rsidRPr="00182161">
        <w:rPr>
          <w:lang w:val="fr-CH"/>
        </w:rPr>
        <w:t>a</w:t>
      </w:r>
      <w:r w:rsidRPr="00572229">
        <w:rPr>
          <w:lang w:val="fr-CH"/>
        </w:rPr>
        <w:t>)</w:t>
      </w:r>
      <w:r w:rsidRPr="00572229">
        <w:rPr>
          <w:lang w:val="fr-CH"/>
        </w:rPr>
        <w:tab/>
      </w:r>
      <w:r w:rsidR="00182161">
        <w:rPr>
          <w:lang w:val="fr-CH"/>
        </w:rPr>
        <w:t>C</w:t>
      </w:r>
      <w:r w:rsidRPr="00572229">
        <w:rPr>
          <w:lang w:val="fr-CH"/>
        </w:rPr>
        <w:t>adre de référence;</w:t>
      </w:r>
    </w:p>
    <w:p w:rsidR="00BA482D" w:rsidRPr="00572229" w:rsidRDefault="00BA482D" w:rsidP="00EB3306">
      <w:pPr>
        <w:spacing w:after="240"/>
        <w:rPr>
          <w:lang w:val="fr-CH"/>
        </w:rPr>
      </w:pPr>
      <w:r w:rsidRPr="00572229">
        <w:rPr>
          <w:i/>
          <w:lang w:val="fr-CH"/>
        </w:rPr>
        <w:tab/>
      </w:r>
      <w:r w:rsidRPr="00182161">
        <w:rPr>
          <w:lang w:val="fr-CH"/>
        </w:rPr>
        <w:t>b</w:t>
      </w:r>
      <w:r w:rsidRPr="00572229">
        <w:rPr>
          <w:lang w:val="fr-CH"/>
        </w:rPr>
        <w:t>)</w:t>
      </w:r>
      <w:r w:rsidRPr="00572229">
        <w:rPr>
          <w:lang w:val="fr-CH"/>
        </w:rPr>
        <w:tab/>
      </w:r>
      <w:r w:rsidR="00182161">
        <w:rPr>
          <w:lang w:val="fr-CH"/>
        </w:rPr>
        <w:t>P</w:t>
      </w:r>
      <w:r w:rsidRPr="00572229">
        <w:rPr>
          <w:lang w:val="fr-CH"/>
        </w:rPr>
        <w:t>roblème structurel;</w:t>
      </w:r>
    </w:p>
    <w:p w:rsidR="00BA482D" w:rsidRPr="00572229" w:rsidRDefault="00BA482D" w:rsidP="00EB3306">
      <w:pPr>
        <w:spacing w:after="240"/>
        <w:rPr>
          <w:lang w:val="fr-CH"/>
        </w:rPr>
      </w:pPr>
      <w:r w:rsidRPr="00572229">
        <w:rPr>
          <w:i/>
          <w:lang w:val="fr-CH"/>
        </w:rPr>
        <w:tab/>
      </w:r>
      <w:r w:rsidRPr="00182161">
        <w:rPr>
          <w:lang w:val="fr-CH"/>
        </w:rPr>
        <w:t>c</w:t>
      </w:r>
      <w:r w:rsidRPr="00572229">
        <w:rPr>
          <w:lang w:val="fr-CH"/>
        </w:rPr>
        <w:t>)</w:t>
      </w:r>
      <w:r w:rsidRPr="00572229">
        <w:rPr>
          <w:lang w:val="fr-CH"/>
        </w:rPr>
        <w:tab/>
      </w:r>
      <w:r w:rsidR="00182161">
        <w:rPr>
          <w:lang w:val="fr-CH"/>
        </w:rPr>
        <w:t>P</w:t>
      </w:r>
      <w:r w:rsidR="00383D64" w:rsidRPr="00572229">
        <w:rPr>
          <w:lang w:val="fr-CH"/>
        </w:rPr>
        <w:t xml:space="preserve">yramide des </w:t>
      </w:r>
      <w:r w:rsidRPr="00572229">
        <w:rPr>
          <w:lang w:val="fr-CH"/>
        </w:rPr>
        <w:t>causes et effets:</w:t>
      </w:r>
    </w:p>
    <w:p w:rsidR="00BA482D" w:rsidRPr="00572229" w:rsidRDefault="00182161" w:rsidP="00182161">
      <w:pPr>
        <w:spacing w:after="240"/>
        <w:ind w:left="1689" w:hanging="555"/>
        <w:rPr>
          <w:lang w:val="fr-CH"/>
        </w:rPr>
      </w:pPr>
      <w:r>
        <w:rPr>
          <w:lang w:val="fr-CH"/>
        </w:rPr>
        <w:t>i)</w:t>
      </w:r>
      <w:r>
        <w:rPr>
          <w:lang w:val="fr-CH"/>
        </w:rPr>
        <w:tab/>
      </w:r>
      <w:r w:rsidR="00BA482D" w:rsidRPr="00572229">
        <w:rPr>
          <w:lang w:val="fr-CH"/>
        </w:rPr>
        <w:t>Ce thème comp</w:t>
      </w:r>
      <w:r w:rsidR="00383D64" w:rsidRPr="00572229">
        <w:rPr>
          <w:lang w:val="fr-CH"/>
        </w:rPr>
        <w:t>r</w:t>
      </w:r>
      <w:r w:rsidR="00BA482D" w:rsidRPr="00572229">
        <w:rPr>
          <w:lang w:val="fr-CH"/>
        </w:rPr>
        <w:t>e</w:t>
      </w:r>
      <w:r w:rsidR="00383D64" w:rsidRPr="00572229">
        <w:rPr>
          <w:lang w:val="fr-CH"/>
        </w:rPr>
        <w:t>nd</w:t>
      </w:r>
      <w:r w:rsidR="00BA482D" w:rsidRPr="00572229">
        <w:rPr>
          <w:lang w:val="fr-CH"/>
        </w:rPr>
        <w:t xml:space="preserve"> un</w:t>
      </w:r>
      <w:r w:rsidR="00383D64" w:rsidRPr="00572229">
        <w:rPr>
          <w:lang w:val="fr-CH"/>
        </w:rPr>
        <w:t>e</w:t>
      </w:r>
      <w:r w:rsidR="00BA482D" w:rsidRPr="00572229">
        <w:rPr>
          <w:lang w:val="fr-CH"/>
        </w:rPr>
        <w:t xml:space="preserve"> p</w:t>
      </w:r>
      <w:r w:rsidR="00383D64" w:rsidRPr="00572229">
        <w:rPr>
          <w:lang w:val="fr-CH"/>
        </w:rPr>
        <w:t>yramide</w:t>
      </w:r>
      <w:r w:rsidR="00BA482D" w:rsidRPr="00572229">
        <w:rPr>
          <w:lang w:val="fr-CH"/>
        </w:rPr>
        <w:t xml:space="preserve"> général</w:t>
      </w:r>
      <w:r w:rsidR="00383D64" w:rsidRPr="00572229">
        <w:rPr>
          <w:lang w:val="fr-CH"/>
        </w:rPr>
        <w:t>e</w:t>
      </w:r>
      <w:r w:rsidR="00BA482D" w:rsidRPr="00572229">
        <w:rPr>
          <w:lang w:val="fr-CH"/>
        </w:rPr>
        <w:t xml:space="preserve"> sur la discrimination et </w:t>
      </w:r>
      <w:r>
        <w:rPr>
          <w:lang w:val="fr-CH"/>
        </w:rPr>
        <w:t>10 </w:t>
      </w:r>
      <w:r w:rsidR="00BA482D" w:rsidRPr="00572229">
        <w:rPr>
          <w:lang w:val="fr-CH"/>
        </w:rPr>
        <w:t>p</w:t>
      </w:r>
      <w:r w:rsidR="00383D64" w:rsidRPr="00572229">
        <w:rPr>
          <w:lang w:val="fr-CH"/>
        </w:rPr>
        <w:t>yramides</w:t>
      </w:r>
      <w:r w:rsidR="00BA482D" w:rsidRPr="00572229">
        <w:rPr>
          <w:lang w:val="fr-CH"/>
        </w:rPr>
        <w:t xml:space="preserve"> sur les populations, soit un</w:t>
      </w:r>
      <w:r w:rsidR="00383D64" w:rsidRPr="00572229">
        <w:rPr>
          <w:lang w:val="fr-CH"/>
        </w:rPr>
        <w:t>e</w:t>
      </w:r>
      <w:r w:rsidR="00BA482D" w:rsidRPr="00572229">
        <w:rPr>
          <w:lang w:val="fr-CH"/>
        </w:rPr>
        <w:t xml:space="preserve"> par population. Les femmes constituent un groupe de population </w:t>
      </w:r>
      <w:r w:rsidR="00383D64" w:rsidRPr="00572229">
        <w:rPr>
          <w:lang w:val="fr-CH"/>
        </w:rPr>
        <w:t>englobant</w:t>
      </w:r>
      <w:r w:rsidR="00BA482D" w:rsidRPr="00572229">
        <w:rPr>
          <w:lang w:val="fr-CH"/>
        </w:rPr>
        <w:t xml:space="preserve"> les femmes autochtones, </w:t>
      </w:r>
      <w:r w:rsidR="00383D64" w:rsidRPr="00572229">
        <w:rPr>
          <w:lang w:val="fr-CH"/>
        </w:rPr>
        <w:t xml:space="preserve">les </w:t>
      </w:r>
      <w:r w:rsidR="00C12987" w:rsidRPr="00572229">
        <w:rPr>
          <w:lang w:val="fr-CH"/>
        </w:rPr>
        <w:t>a</w:t>
      </w:r>
      <w:r w:rsidR="00BA482D" w:rsidRPr="00572229">
        <w:rPr>
          <w:lang w:val="fr-CH"/>
        </w:rPr>
        <w:t xml:space="preserve">fro-colombiennes, </w:t>
      </w:r>
      <w:r w:rsidR="00383D64" w:rsidRPr="00572229">
        <w:rPr>
          <w:lang w:val="fr-CH"/>
        </w:rPr>
        <w:t xml:space="preserve">les </w:t>
      </w:r>
      <w:r w:rsidR="00BA482D" w:rsidRPr="00572229">
        <w:rPr>
          <w:lang w:val="fr-CH"/>
        </w:rPr>
        <w:t xml:space="preserve">roms, </w:t>
      </w:r>
      <w:r w:rsidR="00383D64" w:rsidRPr="00572229">
        <w:rPr>
          <w:lang w:val="fr-CH"/>
        </w:rPr>
        <w:t xml:space="preserve">les </w:t>
      </w:r>
      <w:r w:rsidR="00BA482D" w:rsidRPr="00572229">
        <w:rPr>
          <w:lang w:val="fr-CH"/>
        </w:rPr>
        <w:t>personnes déplacées. Les groupes autochtones et afro-colombiens constituent des groupes de population indépendants</w:t>
      </w:r>
      <w:r w:rsidR="00CA294C">
        <w:rPr>
          <w:lang w:val="fr-CH"/>
        </w:rPr>
        <w:t>;</w:t>
      </w:r>
    </w:p>
    <w:p w:rsidR="00BA482D" w:rsidRPr="00572229" w:rsidRDefault="00182161" w:rsidP="00182161">
      <w:pPr>
        <w:spacing w:after="240"/>
        <w:ind w:left="567" w:firstLine="567"/>
        <w:rPr>
          <w:lang w:val="fr-CH"/>
        </w:rPr>
      </w:pPr>
      <w:r>
        <w:rPr>
          <w:lang w:val="fr-CH"/>
        </w:rPr>
        <w:t>ii)</w:t>
      </w:r>
      <w:r>
        <w:rPr>
          <w:lang w:val="fr-CH"/>
        </w:rPr>
        <w:tab/>
      </w:r>
      <w:r w:rsidR="00BA482D" w:rsidRPr="00572229">
        <w:rPr>
          <w:lang w:val="fr-CH"/>
        </w:rPr>
        <w:t>Progrès notables quant à la</w:t>
      </w:r>
      <w:r w:rsidR="00CA294C">
        <w:rPr>
          <w:lang w:val="fr-CH"/>
        </w:rPr>
        <w:t xml:space="preserve"> précision des causes et effets;</w:t>
      </w:r>
    </w:p>
    <w:p w:rsidR="00BA482D" w:rsidRPr="00572229" w:rsidRDefault="00BA482D" w:rsidP="00EB3306">
      <w:pPr>
        <w:spacing w:after="240"/>
        <w:rPr>
          <w:lang w:val="fr-CH"/>
        </w:rPr>
      </w:pPr>
      <w:r w:rsidRPr="00572229">
        <w:rPr>
          <w:lang w:val="fr-CH"/>
        </w:rPr>
        <w:tab/>
      </w:r>
      <w:r w:rsidRPr="00182161">
        <w:rPr>
          <w:lang w:val="fr-CH"/>
        </w:rPr>
        <w:t>d</w:t>
      </w:r>
      <w:r w:rsidRPr="00572229">
        <w:rPr>
          <w:lang w:val="fr-CH"/>
        </w:rPr>
        <w:t>)</w:t>
      </w:r>
      <w:r w:rsidRPr="00572229">
        <w:rPr>
          <w:lang w:val="fr-CH"/>
        </w:rPr>
        <w:tab/>
      </w:r>
      <w:r w:rsidR="00182161">
        <w:rPr>
          <w:lang w:val="fr-CH"/>
        </w:rPr>
        <w:t>H</w:t>
      </w:r>
      <w:r w:rsidRPr="00572229">
        <w:rPr>
          <w:lang w:val="fr-CH"/>
        </w:rPr>
        <w:t>ypothèse de scénario;</w:t>
      </w:r>
    </w:p>
    <w:p w:rsidR="00BA482D" w:rsidRPr="00572229" w:rsidRDefault="00BA482D" w:rsidP="00EB3306">
      <w:pPr>
        <w:spacing w:after="240"/>
        <w:rPr>
          <w:lang w:val="fr-CH"/>
        </w:rPr>
      </w:pPr>
      <w:r w:rsidRPr="00572229">
        <w:rPr>
          <w:lang w:val="fr-CH"/>
        </w:rPr>
        <w:tab/>
      </w:r>
      <w:r w:rsidRPr="00182161">
        <w:rPr>
          <w:lang w:val="fr-CH"/>
        </w:rPr>
        <w:t>e</w:t>
      </w:r>
      <w:r w:rsidRPr="00572229">
        <w:rPr>
          <w:lang w:val="fr-CH"/>
        </w:rPr>
        <w:t>)</w:t>
      </w:r>
      <w:r w:rsidRPr="00572229">
        <w:rPr>
          <w:lang w:val="fr-CH"/>
        </w:rPr>
        <w:tab/>
      </w:r>
      <w:r w:rsidR="00182161">
        <w:rPr>
          <w:lang w:val="fr-CH"/>
        </w:rPr>
        <w:t>O</w:t>
      </w:r>
      <w:r w:rsidRPr="00572229">
        <w:rPr>
          <w:lang w:val="fr-CH"/>
        </w:rPr>
        <w:t>bjectif de la voie suivie.</w:t>
      </w:r>
    </w:p>
    <w:p w:rsidR="00BA482D" w:rsidRPr="00572229" w:rsidRDefault="00BA482D" w:rsidP="00EB3306">
      <w:pPr>
        <w:spacing w:after="240"/>
        <w:rPr>
          <w:lang w:val="fr-CH"/>
        </w:rPr>
      </w:pPr>
      <w:r w:rsidRPr="00572229">
        <w:rPr>
          <w:lang w:val="fr-CH"/>
        </w:rPr>
        <w:t xml:space="preserve">Dans ce contexte, le </w:t>
      </w:r>
      <w:r w:rsidR="001109BF" w:rsidRPr="00572229">
        <w:rPr>
          <w:lang w:val="fr-CH"/>
        </w:rPr>
        <w:t>B</w:t>
      </w:r>
      <w:r w:rsidRPr="00572229">
        <w:rPr>
          <w:lang w:val="fr-CH"/>
        </w:rPr>
        <w:t>ureau du Conseiller veille à ce que l</w:t>
      </w:r>
      <w:r w:rsidR="00CD5BBC" w:rsidRPr="00572229">
        <w:rPr>
          <w:lang w:val="fr-CH"/>
        </w:rPr>
        <w:t>’</w:t>
      </w:r>
      <w:r w:rsidRPr="00572229">
        <w:rPr>
          <w:lang w:val="fr-CH"/>
        </w:rPr>
        <w:t>ensemble du groupe œuvre dans une perspective d</w:t>
      </w:r>
      <w:r w:rsidR="00CD5BBC" w:rsidRPr="00572229">
        <w:rPr>
          <w:lang w:val="fr-CH"/>
        </w:rPr>
        <w:t>’</w:t>
      </w:r>
      <w:r w:rsidRPr="00572229">
        <w:rPr>
          <w:lang w:val="fr-CH"/>
        </w:rPr>
        <w:t>égalité entre hommes et femmes dans les d</w:t>
      </w:r>
      <w:r w:rsidR="00E20C65" w:rsidRPr="00572229">
        <w:rPr>
          <w:lang w:val="fr-CH"/>
        </w:rPr>
        <w:t>ifférents groupes de population</w:t>
      </w:r>
      <w:r w:rsidRPr="00572229">
        <w:rPr>
          <w:lang w:val="fr-CH"/>
        </w:rPr>
        <w:t xml:space="preserve"> et se charge expressément de présenter les orientations et mesures tendant à éradiquer la discrimination envers les femmes, compte tenu des différences ethniques et raciales.</w:t>
      </w:r>
    </w:p>
    <w:p w:rsidR="00BA482D" w:rsidRPr="00572229" w:rsidRDefault="00182161" w:rsidP="00EB3306">
      <w:pPr>
        <w:spacing w:after="240"/>
        <w:rPr>
          <w:lang w:val="fr-CH"/>
        </w:rPr>
      </w:pPr>
      <w:r>
        <w:rPr>
          <w:lang w:val="fr-CH"/>
        </w:rPr>
        <w:t>106.</w:t>
      </w:r>
      <w:r>
        <w:rPr>
          <w:lang w:val="fr-CH"/>
        </w:rPr>
        <w:tab/>
      </w:r>
      <w:r w:rsidR="00BA482D" w:rsidRPr="00572229">
        <w:rPr>
          <w:lang w:val="fr-CH"/>
        </w:rPr>
        <w:t>L</w:t>
      </w:r>
      <w:r w:rsidR="00CD5BBC" w:rsidRPr="00572229">
        <w:rPr>
          <w:lang w:val="fr-CH"/>
        </w:rPr>
        <w:t>’</w:t>
      </w:r>
      <w:r w:rsidR="00BA482D" w:rsidRPr="00572229">
        <w:rPr>
          <w:lang w:val="fr-CH"/>
        </w:rPr>
        <w:t>Observatoire des questions relatives aux femmes est un instrument du bureau du Conseil</w:t>
      </w:r>
      <w:r w:rsidR="00383D64" w:rsidRPr="00572229">
        <w:rPr>
          <w:lang w:val="fr-CH"/>
        </w:rPr>
        <w:t>ler</w:t>
      </w:r>
      <w:r w:rsidR="00BA482D" w:rsidRPr="00572229">
        <w:rPr>
          <w:lang w:val="fr-CH"/>
        </w:rPr>
        <w:t>, créé pour assurer le suivi des normes nationales et internationales en vigueur, liées à l</w:t>
      </w:r>
      <w:r w:rsidR="00CD5BBC" w:rsidRPr="00572229">
        <w:rPr>
          <w:lang w:val="fr-CH"/>
        </w:rPr>
        <w:t>’</w:t>
      </w:r>
      <w:r w:rsidR="00BA482D" w:rsidRPr="00572229">
        <w:rPr>
          <w:lang w:val="fr-CH"/>
        </w:rPr>
        <w:t>équité et à l</w:t>
      </w:r>
      <w:r w:rsidR="00CD5BBC" w:rsidRPr="00572229">
        <w:rPr>
          <w:lang w:val="fr-CH"/>
        </w:rPr>
        <w:t>’</w:t>
      </w:r>
      <w:r w:rsidR="00BA482D" w:rsidRPr="00572229">
        <w:rPr>
          <w:lang w:val="fr-CH"/>
        </w:rPr>
        <w:t>égalité entre hommes et femmes, ainsi que les politiques gouvernementales, plans, programmes, projets et budgets pour en connaître les différentes incidences, en vue de formuler des recommandations qui contribuent à éliminer l</w:t>
      </w:r>
      <w:r w:rsidR="00620BAC" w:rsidRPr="00572229">
        <w:rPr>
          <w:lang w:val="fr-CH"/>
        </w:rPr>
        <w:t>es formes de</w:t>
      </w:r>
      <w:r w:rsidR="00BA482D" w:rsidRPr="00572229">
        <w:rPr>
          <w:lang w:val="fr-CH"/>
        </w:rPr>
        <w:t xml:space="preserve"> discrimination et à surmonter les iniquités envers les femmes</w:t>
      </w:r>
      <w:r w:rsidR="00620BAC" w:rsidRPr="00572229">
        <w:rPr>
          <w:lang w:val="fr-CH"/>
        </w:rPr>
        <w:t>,</w:t>
      </w:r>
      <w:r w:rsidR="00BA482D" w:rsidRPr="00572229">
        <w:rPr>
          <w:lang w:val="fr-CH"/>
        </w:rPr>
        <w:t xml:space="preserve"> qui persistent dans le pays.</w:t>
      </w:r>
    </w:p>
    <w:p w:rsidR="00BA482D" w:rsidRPr="00572229" w:rsidRDefault="00182161" w:rsidP="00EB3306">
      <w:pPr>
        <w:spacing w:after="240"/>
        <w:rPr>
          <w:lang w:val="fr-CH"/>
        </w:rPr>
      </w:pPr>
      <w:r>
        <w:rPr>
          <w:lang w:val="fr-CH"/>
        </w:rPr>
        <w:t>107.</w:t>
      </w:r>
      <w:r>
        <w:rPr>
          <w:lang w:val="fr-CH"/>
        </w:rPr>
        <w:tab/>
      </w:r>
      <w:r w:rsidR="00BA482D" w:rsidRPr="00572229">
        <w:rPr>
          <w:lang w:val="fr-CH"/>
        </w:rPr>
        <w:t>Ainsi, l</w:t>
      </w:r>
      <w:r w:rsidR="00CD5BBC" w:rsidRPr="00572229">
        <w:rPr>
          <w:lang w:val="fr-CH"/>
        </w:rPr>
        <w:t>’</w:t>
      </w:r>
      <w:r w:rsidR="00BA482D" w:rsidRPr="00572229">
        <w:rPr>
          <w:lang w:val="fr-CH"/>
        </w:rPr>
        <w:t>Observatoire effectue un suivi périodique des données statistiques établies par l</w:t>
      </w:r>
      <w:r w:rsidR="00CD5BBC" w:rsidRPr="00572229">
        <w:rPr>
          <w:lang w:val="fr-CH"/>
        </w:rPr>
        <w:t>’</w:t>
      </w:r>
      <w:r w:rsidR="00BA482D" w:rsidRPr="00572229">
        <w:rPr>
          <w:lang w:val="fr-CH"/>
        </w:rPr>
        <w:t xml:space="preserve">État colombien dans cinq principaux domaines, définis dans la politique sur les </w:t>
      </w:r>
      <w:r>
        <w:rPr>
          <w:lang w:val="fr-CH"/>
        </w:rPr>
        <w:t>«</w:t>
      </w:r>
      <w:r w:rsidR="00BA482D" w:rsidRPr="00572229">
        <w:rPr>
          <w:lang w:val="fr-CH"/>
        </w:rPr>
        <w:t>Femmes édificatri</w:t>
      </w:r>
      <w:r>
        <w:rPr>
          <w:lang w:val="fr-CH"/>
        </w:rPr>
        <w:t>ces de paix et de développement»</w:t>
      </w:r>
      <w:r w:rsidR="00BA482D" w:rsidRPr="00572229">
        <w:rPr>
          <w:lang w:val="fr-CH"/>
        </w:rPr>
        <w:t>:</w:t>
      </w:r>
    </w:p>
    <w:p w:rsidR="00BA482D" w:rsidRPr="00182161" w:rsidRDefault="00BA482D" w:rsidP="00EB3306">
      <w:pPr>
        <w:spacing w:after="240"/>
        <w:rPr>
          <w:lang w:val="fr-CH"/>
        </w:rPr>
      </w:pPr>
      <w:r w:rsidRPr="00182161">
        <w:rPr>
          <w:lang w:val="fr-CH"/>
        </w:rPr>
        <w:tab/>
        <w:t>a)</w:t>
      </w:r>
      <w:r w:rsidRPr="00182161">
        <w:rPr>
          <w:lang w:val="fr-CH"/>
        </w:rPr>
        <w:tab/>
      </w:r>
      <w:r w:rsidR="00182161">
        <w:rPr>
          <w:lang w:val="fr-CH"/>
        </w:rPr>
        <w:t>E</w:t>
      </w:r>
      <w:r w:rsidRPr="00182161">
        <w:rPr>
          <w:lang w:val="fr-CH"/>
        </w:rPr>
        <w:t>mploi et création d</w:t>
      </w:r>
      <w:r w:rsidR="00CD5BBC" w:rsidRPr="00182161">
        <w:rPr>
          <w:lang w:val="fr-CH"/>
        </w:rPr>
        <w:t>’</w:t>
      </w:r>
      <w:r w:rsidR="00CA294C">
        <w:rPr>
          <w:lang w:val="fr-CH"/>
        </w:rPr>
        <w:t>entreprises;</w:t>
      </w:r>
    </w:p>
    <w:p w:rsidR="00BA482D" w:rsidRPr="00182161" w:rsidRDefault="00BA482D" w:rsidP="00EB3306">
      <w:pPr>
        <w:spacing w:after="240"/>
        <w:rPr>
          <w:lang w:val="fr-CH"/>
        </w:rPr>
      </w:pPr>
      <w:r w:rsidRPr="00182161">
        <w:rPr>
          <w:lang w:val="fr-CH"/>
        </w:rPr>
        <w:tab/>
        <w:t>b)</w:t>
      </w:r>
      <w:r w:rsidRPr="00182161">
        <w:rPr>
          <w:lang w:val="fr-CH"/>
        </w:rPr>
        <w:tab/>
      </w:r>
      <w:r w:rsidR="00182161">
        <w:rPr>
          <w:lang w:val="fr-CH"/>
        </w:rPr>
        <w:t>É</w:t>
      </w:r>
      <w:r w:rsidRPr="00182161">
        <w:rPr>
          <w:lang w:val="fr-CH"/>
        </w:rPr>
        <w:t>ducation et culture;</w:t>
      </w:r>
    </w:p>
    <w:p w:rsidR="00BA482D" w:rsidRPr="00182161" w:rsidRDefault="00BA482D" w:rsidP="00EB3306">
      <w:pPr>
        <w:spacing w:after="240"/>
        <w:rPr>
          <w:lang w:val="fr-CH"/>
        </w:rPr>
      </w:pPr>
      <w:r w:rsidRPr="00182161">
        <w:rPr>
          <w:lang w:val="fr-CH"/>
        </w:rPr>
        <w:tab/>
        <w:t>c</w:t>
      </w:r>
      <w:r w:rsidR="00182161">
        <w:rPr>
          <w:lang w:val="fr-CH"/>
        </w:rPr>
        <w:t>)</w:t>
      </w:r>
      <w:r w:rsidR="00182161">
        <w:rPr>
          <w:lang w:val="fr-CH"/>
        </w:rPr>
        <w:tab/>
        <w:t>P</w:t>
      </w:r>
      <w:r w:rsidRPr="00182161">
        <w:rPr>
          <w:lang w:val="fr-CH"/>
        </w:rPr>
        <w:t>articipation civique;</w:t>
      </w:r>
    </w:p>
    <w:p w:rsidR="00BA482D" w:rsidRPr="00182161" w:rsidRDefault="00BA482D" w:rsidP="00EB3306">
      <w:pPr>
        <w:spacing w:after="240"/>
        <w:rPr>
          <w:lang w:val="fr-CH"/>
        </w:rPr>
      </w:pPr>
      <w:r w:rsidRPr="00182161">
        <w:rPr>
          <w:lang w:val="fr-CH"/>
        </w:rPr>
        <w:tab/>
        <w:t>d</w:t>
      </w:r>
      <w:r w:rsidR="00182161">
        <w:rPr>
          <w:lang w:val="fr-CH"/>
        </w:rPr>
        <w:t>)</w:t>
      </w:r>
      <w:r w:rsidR="00182161">
        <w:rPr>
          <w:lang w:val="fr-CH"/>
        </w:rPr>
        <w:tab/>
        <w:t>V</w:t>
      </w:r>
      <w:r w:rsidRPr="00182161">
        <w:rPr>
          <w:lang w:val="fr-CH"/>
        </w:rPr>
        <w:t>iolence envers les femmes;</w:t>
      </w:r>
    </w:p>
    <w:p w:rsidR="00BA482D" w:rsidRPr="00182161" w:rsidRDefault="00BA482D" w:rsidP="00EB3306">
      <w:pPr>
        <w:spacing w:after="240"/>
        <w:rPr>
          <w:lang w:val="fr-CH"/>
        </w:rPr>
      </w:pPr>
      <w:r w:rsidRPr="00182161">
        <w:rPr>
          <w:lang w:val="fr-CH"/>
        </w:rPr>
        <w:tab/>
        <w:t>e)</w:t>
      </w:r>
      <w:r w:rsidRPr="00182161">
        <w:rPr>
          <w:lang w:val="fr-CH"/>
        </w:rPr>
        <w:tab/>
      </w:r>
      <w:r w:rsidR="00182161">
        <w:rPr>
          <w:lang w:val="fr-CH"/>
        </w:rPr>
        <w:t>S</w:t>
      </w:r>
      <w:r w:rsidRPr="00182161">
        <w:rPr>
          <w:lang w:val="fr-CH"/>
        </w:rPr>
        <w:t>anté sexuelle et génésique.</w:t>
      </w:r>
    </w:p>
    <w:p w:rsidR="00BA482D" w:rsidRPr="00572229" w:rsidRDefault="00182161" w:rsidP="00EB3306">
      <w:pPr>
        <w:spacing w:after="240"/>
        <w:rPr>
          <w:lang w:val="fr-CH"/>
        </w:rPr>
      </w:pPr>
      <w:r>
        <w:rPr>
          <w:lang w:val="fr-CH"/>
        </w:rPr>
        <w:t>108.</w:t>
      </w:r>
      <w:r>
        <w:rPr>
          <w:lang w:val="fr-CH"/>
        </w:rPr>
        <w:tab/>
      </w:r>
      <w:r w:rsidR="00BA482D" w:rsidRPr="00572229">
        <w:rPr>
          <w:lang w:val="fr-CH"/>
        </w:rPr>
        <w:t>La compilation, le traitement, la systématisation et l</w:t>
      </w:r>
      <w:r w:rsidR="00CD5BBC" w:rsidRPr="00572229">
        <w:rPr>
          <w:lang w:val="fr-CH"/>
        </w:rPr>
        <w:t>’</w:t>
      </w:r>
      <w:r w:rsidR="00BA482D" w:rsidRPr="00572229">
        <w:rPr>
          <w:lang w:val="fr-CH"/>
        </w:rPr>
        <w:t>analyse des données statistiques permettent à l</w:t>
      </w:r>
      <w:r w:rsidR="00CD5BBC" w:rsidRPr="00572229">
        <w:rPr>
          <w:lang w:val="fr-CH"/>
        </w:rPr>
        <w:t>’</w:t>
      </w:r>
      <w:r w:rsidR="00BA482D" w:rsidRPr="00572229">
        <w:rPr>
          <w:lang w:val="fr-CH"/>
        </w:rPr>
        <w:t>Observatoire, d</w:t>
      </w:r>
      <w:r w:rsidR="00CD5BBC" w:rsidRPr="00572229">
        <w:rPr>
          <w:lang w:val="fr-CH"/>
        </w:rPr>
        <w:t>’</w:t>
      </w:r>
      <w:r w:rsidR="00BA482D" w:rsidRPr="00572229">
        <w:rPr>
          <w:lang w:val="fr-CH"/>
        </w:rPr>
        <w:t>une part, de faire ressortir tout changement dans la situation des hommes et des femmes et, d</w:t>
      </w:r>
      <w:r w:rsidR="00CD5BBC" w:rsidRPr="00572229">
        <w:rPr>
          <w:lang w:val="fr-CH"/>
        </w:rPr>
        <w:t>’</w:t>
      </w:r>
      <w:r w:rsidR="00BA482D" w:rsidRPr="00572229">
        <w:rPr>
          <w:lang w:val="fr-CH"/>
        </w:rPr>
        <w:t>autre part, de vérifier l</w:t>
      </w:r>
      <w:r w:rsidR="00CD5BBC" w:rsidRPr="00572229">
        <w:rPr>
          <w:lang w:val="fr-CH"/>
        </w:rPr>
        <w:t>’</w:t>
      </w:r>
      <w:r w:rsidR="00BA482D" w:rsidRPr="00572229">
        <w:rPr>
          <w:lang w:val="fr-CH"/>
        </w:rPr>
        <w:t>application de la législation, des traités et conventions internationaux en la matière.</w:t>
      </w:r>
    </w:p>
    <w:p w:rsidR="00BA482D" w:rsidRPr="00572229" w:rsidRDefault="00182161" w:rsidP="00EB3306">
      <w:pPr>
        <w:spacing w:after="240"/>
        <w:rPr>
          <w:lang w:val="fr-CH"/>
        </w:rPr>
      </w:pPr>
      <w:r>
        <w:rPr>
          <w:lang w:val="fr-CH"/>
        </w:rPr>
        <w:t>109.</w:t>
      </w:r>
      <w:r>
        <w:rPr>
          <w:lang w:val="fr-CH"/>
        </w:rPr>
        <w:tab/>
      </w:r>
      <w:r w:rsidR="00BA482D" w:rsidRPr="00572229">
        <w:rPr>
          <w:lang w:val="fr-CH"/>
        </w:rPr>
        <w:t>Les éléments d</w:t>
      </w:r>
      <w:r w:rsidR="00CD5BBC" w:rsidRPr="00572229">
        <w:rPr>
          <w:lang w:val="fr-CH"/>
        </w:rPr>
        <w:t>’</w:t>
      </w:r>
      <w:r w:rsidR="00BA482D" w:rsidRPr="00572229">
        <w:rPr>
          <w:lang w:val="fr-CH"/>
        </w:rPr>
        <w:t>analyse utilisés par l</w:t>
      </w:r>
      <w:r w:rsidR="00CD5BBC" w:rsidRPr="00572229">
        <w:rPr>
          <w:lang w:val="fr-CH"/>
        </w:rPr>
        <w:t>’</w:t>
      </w:r>
      <w:r w:rsidR="00BA482D" w:rsidRPr="00572229">
        <w:rPr>
          <w:lang w:val="fr-CH"/>
        </w:rPr>
        <w:t>Observatoire sont les suivants:</w:t>
      </w:r>
    </w:p>
    <w:p w:rsidR="00BA482D" w:rsidRPr="00182161" w:rsidRDefault="00BA482D" w:rsidP="00EB3306">
      <w:pPr>
        <w:spacing w:after="240"/>
        <w:rPr>
          <w:lang w:val="fr-CH"/>
        </w:rPr>
      </w:pPr>
      <w:r w:rsidRPr="00182161">
        <w:rPr>
          <w:lang w:val="fr-CH"/>
        </w:rPr>
        <w:tab/>
        <w:t>a)</w:t>
      </w:r>
      <w:r w:rsidRPr="00182161">
        <w:rPr>
          <w:lang w:val="fr-CH"/>
        </w:rPr>
        <w:tab/>
      </w:r>
      <w:r w:rsidR="00182161">
        <w:rPr>
          <w:lang w:val="fr-CH"/>
        </w:rPr>
        <w:t>S</w:t>
      </w:r>
      <w:r w:rsidRPr="00182161">
        <w:rPr>
          <w:lang w:val="fr-CH"/>
        </w:rPr>
        <w:t>exe;</w:t>
      </w:r>
    </w:p>
    <w:p w:rsidR="00BA482D" w:rsidRPr="00182161" w:rsidRDefault="00BA482D" w:rsidP="00EB3306">
      <w:pPr>
        <w:spacing w:after="240"/>
        <w:rPr>
          <w:lang w:val="fr-CH"/>
        </w:rPr>
      </w:pPr>
      <w:r w:rsidRPr="00182161">
        <w:rPr>
          <w:lang w:val="fr-CH"/>
        </w:rPr>
        <w:tab/>
        <w:t>b)</w:t>
      </w:r>
      <w:r w:rsidRPr="00182161">
        <w:rPr>
          <w:lang w:val="fr-CH"/>
        </w:rPr>
        <w:tab/>
      </w:r>
      <w:r w:rsidR="00182161">
        <w:rPr>
          <w:lang w:val="fr-CH"/>
        </w:rPr>
        <w:t>Â</w:t>
      </w:r>
      <w:r w:rsidRPr="00182161">
        <w:rPr>
          <w:lang w:val="fr-CH"/>
        </w:rPr>
        <w:t>ge;</w:t>
      </w:r>
    </w:p>
    <w:p w:rsidR="00BA482D" w:rsidRPr="00182161" w:rsidRDefault="00BA482D" w:rsidP="00EB3306">
      <w:pPr>
        <w:spacing w:after="240"/>
        <w:rPr>
          <w:lang w:val="fr-CH"/>
        </w:rPr>
      </w:pPr>
      <w:r w:rsidRPr="00182161">
        <w:rPr>
          <w:lang w:val="fr-CH"/>
        </w:rPr>
        <w:tab/>
        <w:t>c</w:t>
      </w:r>
      <w:r w:rsidR="00182161">
        <w:rPr>
          <w:lang w:val="fr-CH"/>
        </w:rPr>
        <w:t>)</w:t>
      </w:r>
      <w:r w:rsidR="00182161">
        <w:rPr>
          <w:lang w:val="fr-CH"/>
        </w:rPr>
        <w:tab/>
        <w:t>L</w:t>
      </w:r>
      <w:r w:rsidRPr="00182161">
        <w:rPr>
          <w:lang w:val="fr-CH"/>
        </w:rPr>
        <w:t>ocalisation géographique;</w:t>
      </w:r>
    </w:p>
    <w:p w:rsidR="00BA482D" w:rsidRPr="00182161" w:rsidRDefault="00BA482D" w:rsidP="00EB3306">
      <w:pPr>
        <w:spacing w:after="240"/>
        <w:rPr>
          <w:lang w:val="fr-CH"/>
        </w:rPr>
      </w:pPr>
      <w:r w:rsidRPr="00182161">
        <w:rPr>
          <w:lang w:val="fr-CH"/>
        </w:rPr>
        <w:tab/>
        <w:t>d</w:t>
      </w:r>
      <w:r w:rsidR="00182161">
        <w:rPr>
          <w:lang w:val="fr-CH"/>
        </w:rPr>
        <w:t>)</w:t>
      </w:r>
      <w:r w:rsidR="00182161">
        <w:rPr>
          <w:lang w:val="fr-CH"/>
        </w:rPr>
        <w:tab/>
        <w:t>E</w:t>
      </w:r>
      <w:r w:rsidRPr="00182161">
        <w:rPr>
          <w:lang w:val="fr-CH"/>
        </w:rPr>
        <w:t>thnie.</w:t>
      </w:r>
    </w:p>
    <w:p w:rsidR="00BA482D" w:rsidRPr="00572229" w:rsidRDefault="00182161" w:rsidP="00EB3306">
      <w:pPr>
        <w:spacing w:after="240"/>
        <w:rPr>
          <w:lang w:val="fr-CH"/>
        </w:rPr>
      </w:pPr>
      <w:r>
        <w:rPr>
          <w:lang w:val="fr-CH"/>
        </w:rPr>
        <w:t>110.</w:t>
      </w:r>
      <w:r>
        <w:rPr>
          <w:lang w:val="fr-CH"/>
        </w:rPr>
        <w:tab/>
      </w:r>
      <w:r w:rsidR="00BA482D" w:rsidRPr="00572229">
        <w:rPr>
          <w:lang w:val="fr-CH"/>
        </w:rPr>
        <w:t xml:space="preserve">En ce sens, les renseignements et les données traités et diffusés depuis le </w:t>
      </w:r>
      <w:r w:rsidR="001109BF" w:rsidRPr="00572229">
        <w:rPr>
          <w:lang w:val="fr-CH"/>
        </w:rPr>
        <w:t>B</w:t>
      </w:r>
      <w:r w:rsidR="00BA482D" w:rsidRPr="00572229">
        <w:rPr>
          <w:lang w:val="fr-CH"/>
        </w:rPr>
        <w:t>ureau du Conseiller sont clairement ventilés par ethnie et par sexe.</w:t>
      </w:r>
    </w:p>
    <w:p w:rsidR="00BA482D" w:rsidRPr="00572229" w:rsidRDefault="00182161" w:rsidP="00EB3306">
      <w:pPr>
        <w:spacing w:after="240"/>
        <w:rPr>
          <w:lang w:val="fr-CH"/>
        </w:rPr>
      </w:pPr>
      <w:r>
        <w:rPr>
          <w:lang w:val="fr-CH"/>
        </w:rPr>
        <w:t>111.</w:t>
      </w:r>
      <w:r>
        <w:rPr>
          <w:lang w:val="fr-CH"/>
        </w:rPr>
        <w:tab/>
      </w:r>
      <w:r w:rsidR="00BA482D" w:rsidRPr="00572229">
        <w:rPr>
          <w:lang w:val="fr-CH"/>
        </w:rPr>
        <w:t xml:space="preserve">Le </w:t>
      </w:r>
      <w:r w:rsidR="001109BF" w:rsidRPr="00572229">
        <w:rPr>
          <w:lang w:val="fr-CH"/>
        </w:rPr>
        <w:t>B</w:t>
      </w:r>
      <w:r w:rsidR="00BA482D" w:rsidRPr="00572229">
        <w:rPr>
          <w:lang w:val="fr-CH"/>
        </w:rPr>
        <w:t xml:space="preserve">ureau du Conseiller participe actuellement aux mesures établies dans le document du </w:t>
      </w:r>
      <w:r w:rsidR="00BA482D" w:rsidRPr="00572229">
        <w:rPr>
          <w:i/>
          <w:lang w:val="fr-CH"/>
        </w:rPr>
        <w:t>CONPES Pacifique</w:t>
      </w:r>
      <w:r w:rsidR="00BA482D" w:rsidRPr="00572229">
        <w:rPr>
          <w:lang w:val="fr-CH"/>
        </w:rPr>
        <w:t xml:space="preserve"> (document </w:t>
      </w:r>
      <w:r w:rsidR="00004A40" w:rsidRPr="00572229">
        <w:rPr>
          <w:lang w:val="fr-CH"/>
        </w:rPr>
        <w:t>n</w:t>
      </w:r>
      <w:r w:rsidR="00004A40" w:rsidRPr="00AB4A20">
        <w:rPr>
          <w:vertAlign w:val="superscript"/>
          <w:lang w:val="fr-CH"/>
        </w:rPr>
        <w:t>o</w:t>
      </w:r>
      <w:r w:rsidR="00004A40">
        <w:rPr>
          <w:lang w:val="fr-CH"/>
        </w:rPr>
        <w:t> </w:t>
      </w:r>
      <w:r w:rsidR="00BA482D" w:rsidRPr="00572229">
        <w:rPr>
          <w:lang w:val="fr-CH"/>
        </w:rPr>
        <w:t>3491 de 2007, détaillé plus loin</w:t>
      </w:r>
      <w:r w:rsidR="001B6458" w:rsidRPr="00572229">
        <w:rPr>
          <w:lang w:val="fr-CH"/>
        </w:rPr>
        <w:t>), qui cherche à centraliser les actions de l</w:t>
      </w:r>
      <w:r w:rsidR="00CD5BBC" w:rsidRPr="00572229">
        <w:rPr>
          <w:lang w:val="fr-CH"/>
        </w:rPr>
        <w:t>’</w:t>
      </w:r>
      <w:r w:rsidR="001B6458" w:rsidRPr="00572229">
        <w:rPr>
          <w:lang w:val="fr-CH"/>
        </w:rPr>
        <w:t>État colombien dans cinq départements (25 communes) de la région du Pacifique colombien, où les femmes sont nombreuses.</w:t>
      </w:r>
    </w:p>
    <w:p w:rsidR="001B6458" w:rsidRPr="00572229" w:rsidRDefault="00182161" w:rsidP="00EB3306">
      <w:pPr>
        <w:spacing w:after="240"/>
        <w:rPr>
          <w:lang w:val="fr-CH"/>
        </w:rPr>
      </w:pPr>
      <w:r>
        <w:rPr>
          <w:lang w:val="fr-CH"/>
        </w:rPr>
        <w:t>112.</w:t>
      </w:r>
      <w:r>
        <w:rPr>
          <w:lang w:val="fr-CH"/>
        </w:rPr>
        <w:tab/>
      </w:r>
      <w:r w:rsidR="001B6458" w:rsidRPr="00572229">
        <w:rPr>
          <w:lang w:val="fr-CH"/>
        </w:rPr>
        <w:t>Ce projet permettra d</w:t>
      </w:r>
      <w:r w:rsidR="00CD5BBC" w:rsidRPr="00572229">
        <w:rPr>
          <w:lang w:val="fr-CH"/>
        </w:rPr>
        <w:t>’</w:t>
      </w:r>
      <w:r w:rsidR="001B6458" w:rsidRPr="00572229">
        <w:rPr>
          <w:lang w:val="fr-CH"/>
        </w:rPr>
        <w:t>appliquer les mesures ci-après, dont l</w:t>
      </w:r>
      <w:r w:rsidR="00CD5BBC" w:rsidRPr="00572229">
        <w:rPr>
          <w:lang w:val="fr-CH"/>
        </w:rPr>
        <w:t>’</w:t>
      </w:r>
      <w:r w:rsidR="001B6458" w:rsidRPr="00572229">
        <w:rPr>
          <w:lang w:val="fr-CH"/>
        </w:rPr>
        <w:t xml:space="preserve">objet est de bénéficier directement aux </w:t>
      </w:r>
      <w:r w:rsidR="00C12987" w:rsidRPr="00572229">
        <w:rPr>
          <w:lang w:val="fr-CH"/>
        </w:rPr>
        <w:t>a</w:t>
      </w:r>
      <w:r w:rsidR="001B6458" w:rsidRPr="00572229">
        <w:rPr>
          <w:lang w:val="fr-CH"/>
        </w:rPr>
        <w:t>fro-colombiennes qui habitent cette région:</w:t>
      </w:r>
    </w:p>
    <w:p w:rsidR="001B6458" w:rsidRPr="00182161" w:rsidRDefault="001B6458" w:rsidP="00182161">
      <w:pPr>
        <w:spacing w:after="240"/>
        <w:ind w:firstLine="567"/>
        <w:rPr>
          <w:lang w:val="fr-CH"/>
        </w:rPr>
      </w:pPr>
      <w:r w:rsidRPr="00182161">
        <w:rPr>
          <w:lang w:val="fr-CH"/>
        </w:rPr>
        <w:t>a)</w:t>
      </w:r>
      <w:r w:rsidRPr="00182161">
        <w:rPr>
          <w:lang w:val="fr-CH"/>
        </w:rPr>
        <w:tab/>
      </w:r>
      <w:r w:rsidR="00182161">
        <w:rPr>
          <w:lang w:val="fr-CH"/>
        </w:rPr>
        <w:t>O</w:t>
      </w:r>
      <w:r w:rsidRPr="00182161">
        <w:rPr>
          <w:lang w:val="fr-CH"/>
        </w:rPr>
        <w:t>ctroi de crédits – d</w:t>
      </w:r>
      <w:r w:rsidR="00CD5BBC" w:rsidRPr="00182161">
        <w:rPr>
          <w:lang w:val="fr-CH"/>
        </w:rPr>
        <w:t>’</w:t>
      </w:r>
      <w:r w:rsidRPr="00182161">
        <w:rPr>
          <w:lang w:val="fr-CH"/>
        </w:rPr>
        <w:t>un montant de 1,5 milliard de pesos – aux femmes chef</w:t>
      </w:r>
      <w:r w:rsidR="00CA294C">
        <w:rPr>
          <w:lang w:val="fr-CH"/>
        </w:rPr>
        <w:t>s</w:t>
      </w:r>
      <w:r w:rsidRPr="00182161">
        <w:rPr>
          <w:lang w:val="fr-CH"/>
        </w:rPr>
        <w:t xml:space="preserve"> d</w:t>
      </w:r>
      <w:r w:rsidR="00CD5BBC" w:rsidRPr="00182161">
        <w:rPr>
          <w:lang w:val="fr-CH"/>
        </w:rPr>
        <w:t>’</w:t>
      </w:r>
      <w:r w:rsidRPr="00182161">
        <w:rPr>
          <w:lang w:val="fr-CH"/>
        </w:rPr>
        <w:t>entreprises</w:t>
      </w:r>
      <w:r w:rsidR="00CA294C">
        <w:rPr>
          <w:lang w:val="fr-CH"/>
        </w:rPr>
        <w:t>;</w:t>
      </w:r>
    </w:p>
    <w:p w:rsidR="001B6458" w:rsidRPr="00182161" w:rsidRDefault="001B6458" w:rsidP="00CA294C">
      <w:pPr>
        <w:spacing w:after="240"/>
        <w:ind w:firstLine="567"/>
        <w:rPr>
          <w:lang w:val="fr-CH"/>
        </w:rPr>
      </w:pPr>
      <w:r w:rsidRPr="00182161">
        <w:rPr>
          <w:lang w:val="fr-CH"/>
        </w:rPr>
        <w:t>b)</w:t>
      </w:r>
      <w:r w:rsidRPr="00182161">
        <w:rPr>
          <w:lang w:val="fr-CH"/>
        </w:rPr>
        <w:tab/>
      </w:r>
      <w:r w:rsidR="00CA294C">
        <w:rPr>
          <w:lang w:val="fr-CH"/>
        </w:rPr>
        <w:t>O</w:t>
      </w:r>
      <w:r w:rsidRPr="00182161">
        <w:rPr>
          <w:lang w:val="fr-CH"/>
        </w:rPr>
        <w:t>rganisation de 15 journées de formation à l</w:t>
      </w:r>
      <w:r w:rsidR="00CD5BBC" w:rsidRPr="00182161">
        <w:rPr>
          <w:lang w:val="fr-CH"/>
        </w:rPr>
        <w:t>’</w:t>
      </w:r>
      <w:r w:rsidRPr="00182161">
        <w:rPr>
          <w:lang w:val="fr-CH"/>
        </w:rPr>
        <w:t>esprit d</w:t>
      </w:r>
      <w:r w:rsidR="00CD5BBC" w:rsidRPr="00182161">
        <w:rPr>
          <w:lang w:val="fr-CH"/>
        </w:rPr>
        <w:t>’</w:t>
      </w:r>
      <w:r w:rsidRPr="00182161">
        <w:rPr>
          <w:lang w:val="fr-CH"/>
        </w:rPr>
        <w:t>entreprise, 15 journées de sélection et trois foires où participent les cinq départements du Pacifique;</w:t>
      </w:r>
    </w:p>
    <w:p w:rsidR="001B6458" w:rsidRPr="00182161" w:rsidRDefault="001B6458" w:rsidP="00CA294C">
      <w:pPr>
        <w:spacing w:after="240"/>
        <w:ind w:firstLine="567"/>
        <w:rPr>
          <w:lang w:val="fr-CH"/>
        </w:rPr>
      </w:pPr>
      <w:r w:rsidRPr="00182161">
        <w:rPr>
          <w:lang w:val="fr-CH"/>
        </w:rPr>
        <w:t>c)</w:t>
      </w:r>
      <w:r w:rsidRPr="00182161">
        <w:rPr>
          <w:lang w:val="fr-CH"/>
        </w:rPr>
        <w:tab/>
      </w:r>
      <w:r w:rsidR="00CA294C">
        <w:rPr>
          <w:lang w:val="fr-CH"/>
        </w:rPr>
        <w:t>É</w:t>
      </w:r>
      <w:r w:rsidRPr="00182161">
        <w:rPr>
          <w:lang w:val="fr-CH"/>
        </w:rPr>
        <w:t>tablissement et renforcement des conseils communaux de femmes dans la région</w:t>
      </w:r>
      <w:r w:rsidR="00CA294C">
        <w:rPr>
          <w:lang w:val="fr-CH"/>
        </w:rPr>
        <w:t>;</w:t>
      </w:r>
    </w:p>
    <w:p w:rsidR="001B6458" w:rsidRPr="00572229" w:rsidRDefault="001B6458" w:rsidP="00CA294C">
      <w:pPr>
        <w:spacing w:after="240"/>
        <w:ind w:firstLine="567"/>
        <w:rPr>
          <w:lang w:val="fr-CH"/>
        </w:rPr>
      </w:pPr>
      <w:r w:rsidRPr="00182161">
        <w:rPr>
          <w:lang w:val="fr-CH"/>
        </w:rPr>
        <w:t>d)</w:t>
      </w:r>
      <w:r w:rsidRPr="00182161">
        <w:rPr>
          <w:lang w:val="fr-CH"/>
        </w:rPr>
        <w:tab/>
      </w:r>
      <w:r w:rsidR="00CA294C">
        <w:rPr>
          <w:lang w:val="fr-CH"/>
        </w:rPr>
        <w:t>F</w:t>
      </w:r>
      <w:r w:rsidRPr="00182161">
        <w:rPr>
          <w:lang w:val="fr-CH"/>
        </w:rPr>
        <w:t xml:space="preserve">ormation de 2 000 femmes de la région, assurée par le </w:t>
      </w:r>
      <w:r w:rsidR="00620BAC" w:rsidRPr="00182161">
        <w:rPr>
          <w:lang w:val="fr-CH"/>
        </w:rPr>
        <w:t>Service national d</w:t>
      </w:r>
      <w:r w:rsidR="00CD5BBC" w:rsidRPr="00182161">
        <w:rPr>
          <w:lang w:val="fr-CH"/>
        </w:rPr>
        <w:t>’</w:t>
      </w:r>
      <w:r w:rsidR="00620BAC" w:rsidRPr="00182161">
        <w:rPr>
          <w:lang w:val="fr-CH"/>
        </w:rPr>
        <w:t xml:space="preserve">apprentissage </w:t>
      </w:r>
      <w:r w:rsidR="00620BAC" w:rsidRPr="00572229">
        <w:rPr>
          <w:lang w:val="fr-CH"/>
        </w:rPr>
        <w:t>(</w:t>
      </w:r>
      <w:r w:rsidRPr="00572229">
        <w:rPr>
          <w:lang w:val="fr-CH"/>
        </w:rPr>
        <w:t>S</w:t>
      </w:r>
      <w:r w:rsidR="00620BAC" w:rsidRPr="00572229">
        <w:rPr>
          <w:lang w:val="fr-CH"/>
        </w:rPr>
        <w:t>ENA).</w:t>
      </w:r>
    </w:p>
    <w:p w:rsidR="001B6458" w:rsidRPr="00572229" w:rsidRDefault="00CA294C" w:rsidP="00EB3306">
      <w:pPr>
        <w:spacing w:after="240"/>
        <w:rPr>
          <w:lang w:val="fr-CH"/>
        </w:rPr>
      </w:pPr>
      <w:r>
        <w:rPr>
          <w:lang w:val="fr-CH"/>
        </w:rPr>
        <w:t>113.</w:t>
      </w:r>
      <w:r>
        <w:rPr>
          <w:lang w:val="fr-CH"/>
        </w:rPr>
        <w:tab/>
      </w:r>
      <w:r w:rsidR="001B6458" w:rsidRPr="00572229">
        <w:rPr>
          <w:lang w:val="fr-CH"/>
        </w:rPr>
        <w:t xml:space="preserve">Le </w:t>
      </w:r>
      <w:r w:rsidR="001109BF" w:rsidRPr="00572229">
        <w:rPr>
          <w:lang w:val="fr-CH"/>
        </w:rPr>
        <w:t>B</w:t>
      </w:r>
      <w:r w:rsidR="001B6458" w:rsidRPr="00572229">
        <w:rPr>
          <w:lang w:val="fr-CH"/>
        </w:rPr>
        <w:t>ureau du Conseiller à la Présidence pour l</w:t>
      </w:r>
      <w:r w:rsidR="00CD5BBC" w:rsidRPr="00572229">
        <w:rPr>
          <w:lang w:val="fr-CH"/>
        </w:rPr>
        <w:t>’</w:t>
      </w:r>
      <w:r w:rsidR="001B6458" w:rsidRPr="00572229">
        <w:rPr>
          <w:lang w:val="fr-CH"/>
        </w:rPr>
        <w:t>égalité des femmes a conçu et coordonné la réalisation de trois laboratoires et d</w:t>
      </w:r>
      <w:r w:rsidR="00CD5BBC" w:rsidRPr="00572229">
        <w:rPr>
          <w:lang w:val="fr-CH"/>
        </w:rPr>
        <w:t>’</w:t>
      </w:r>
      <w:r w:rsidR="001B6458" w:rsidRPr="00572229">
        <w:rPr>
          <w:lang w:val="fr-CH"/>
        </w:rPr>
        <w:t>une rencontre centralisée de femmes autochtones en 2005; cette initiative a servi à créer des structures de dialogue ainsi qu</w:t>
      </w:r>
      <w:r w:rsidR="00CD5BBC" w:rsidRPr="00572229">
        <w:rPr>
          <w:lang w:val="fr-CH"/>
        </w:rPr>
        <w:t>’</w:t>
      </w:r>
      <w:r w:rsidR="001B6458" w:rsidRPr="00572229">
        <w:rPr>
          <w:lang w:val="fr-CH"/>
        </w:rPr>
        <w:t>à diffuser l</w:t>
      </w:r>
      <w:r w:rsidR="00CD5BBC" w:rsidRPr="00572229">
        <w:rPr>
          <w:lang w:val="fr-CH"/>
        </w:rPr>
        <w:t>’</w:t>
      </w:r>
      <w:r w:rsidR="001B6458" w:rsidRPr="00572229">
        <w:rPr>
          <w:lang w:val="fr-CH"/>
        </w:rPr>
        <w:t>importance des activités des femmes autochtones dans leurs communautés. Da</w:t>
      </w:r>
      <w:r>
        <w:rPr>
          <w:lang w:val="fr-CH"/>
        </w:rPr>
        <w:t>ns chaque laboratoire, les sept </w:t>
      </w:r>
      <w:r w:rsidR="001B6458" w:rsidRPr="00572229">
        <w:rPr>
          <w:lang w:val="fr-CH"/>
        </w:rPr>
        <w:t>ethnies participantes (</w:t>
      </w:r>
      <w:r w:rsidR="00E20C65" w:rsidRPr="00572229">
        <w:rPr>
          <w:lang w:val="fr-CH"/>
        </w:rPr>
        <w:t>g</w:t>
      </w:r>
      <w:r w:rsidR="001B6458" w:rsidRPr="00572229">
        <w:rPr>
          <w:lang w:val="fr-CH"/>
        </w:rPr>
        <w:t xml:space="preserve">uambiano, </w:t>
      </w:r>
      <w:r w:rsidR="00E20C65" w:rsidRPr="00572229">
        <w:rPr>
          <w:lang w:val="fr-CH"/>
        </w:rPr>
        <w:t>a</w:t>
      </w:r>
      <w:r w:rsidR="001B6458" w:rsidRPr="00572229">
        <w:rPr>
          <w:lang w:val="fr-CH"/>
        </w:rPr>
        <w:t xml:space="preserve">rhuaco, </w:t>
      </w:r>
      <w:r w:rsidR="00E20C65" w:rsidRPr="00572229">
        <w:rPr>
          <w:lang w:val="fr-CH"/>
        </w:rPr>
        <w:t>w</w:t>
      </w:r>
      <w:r w:rsidR="001B6458" w:rsidRPr="00572229">
        <w:rPr>
          <w:lang w:val="fr-CH"/>
        </w:rPr>
        <w:t xml:space="preserve">iwa, </w:t>
      </w:r>
      <w:r w:rsidR="00E20C65" w:rsidRPr="00572229">
        <w:rPr>
          <w:lang w:val="fr-CH"/>
        </w:rPr>
        <w:t>w</w:t>
      </w:r>
      <w:r w:rsidR="001B6458" w:rsidRPr="00572229">
        <w:rPr>
          <w:lang w:val="fr-CH"/>
        </w:rPr>
        <w:t xml:space="preserve">ayuu, </w:t>
      </w:r>
      <w:r w:rsidR="00E20C65" w:rsidRPr="00572229">
        <w:rPr>
          <w:lang w:val="fr-CH"/>
        </w:rPr>
        <w:t>k</w:t>
      </w:r>
      <w:r w:rsidR="001B6458" w:rsidRPr="00572229">
        <w:rPr>
          <w:lang w:val="fr-CH"/>
        </w:rPr>
        <w:t>an</w:t>
      </w:r>
      <w:r w:rsidR="00E20C65" w:rsidRPr="00572229">
        <w:rPr>
          <w:lang w:val="fr-CH"/>
        </w:rPr>
        <w:t>k</w:t>
      </w:r>
      <w:r w:rsidR="001B6458" w:rsidRPr="00572229">
        <w:rPr>
          <w:lang w:val="fr-CH"/>
        </w:rPr>
        <w:t xml:space="preserve">uamo, </w:t>
      </w:r>
      <w:r w:rsidR="00E20C65" w:rsidRPr="00572229">
        <w:rPr>
          <w:lang w:val="fr-CH"/>
        </w:rPr>
        <w:t>h</w:t>
      </w:r>
      <w:r w:rsidR="001B6458" w:rsidRPr="00572229">
        <w:rPr>
          <w:lang w:val="fr-CH"/>
        </w:rPr>
        <w:t xml:space="preserve">uitoto </w:t>
      </w:r>
      <w:r w:rsidR="00620BAC" w:rsidRPr="00572229">
        <w:rPr>
          <w:lang w:val="fr-CH"/>
        </w:rPr>
        <w:t>et</w:t>
      </w:r>
      <w:r w:rsidR="001B6458" w:rsidRPr="00572229">
        <w:rPr>
          <w:lang w:val="fr-CH"/>
        </w:rPr>
        <w:t xml:space="preserve"> </w:t>
      </w:r>
      <w:r w:rsidR="00E20C65" w:rsidRPr="00572229">
        <w:rPr>
          <w:lang w:val="fr-CH"/>
        </w:rPr>
        <w:t>t</w:t>
      </w:r>
      <w:r w:rsidR="001B6458" w:rsidRPr="00572229">
        <w:rPr>
          <w:lang w:val="fr-CH"/>
        </w:rPr>
        <w:t>icuna) ont examiné leurs problèmes particuliers concernant les besoins et les expériences vécues des femmes autochtones de chaque communauté à partir de l</w:t>
      </w:r>
      <w:r w:rsidR="00CD5BBC" w:rsidRPr="00572229">
        <w:rPr>
          <w:lang w:val="fr-CH"/>
        </w:rPr>
        <w:t>’</w:t>
      </w:r>
      <w:r w:rsidR="001B6458" w:rsidRPr="00572229">
        <w:rPr>
          <w:lang w:val="fr-CH"/>
        </w:rPr>
        <w:t>analyse du pouvoir politique, économique, idéologique et social.</w:t>
      </w:r>
    </w:p>
    <w:p w:rsidR="001B6458" w:rsidRPr="00572229" w:rsidRDefault="001B6458" w:rsidP="00CA294C">
      <w:pPr>
        <w:spacing w:after="240"/>
        <w:ind w:left="567" w:firstLine="567"/>
        <w:rPr>
          <w:lang w:val="fr-CH"/>
        </w:rPr>
      </w:pPr>
      <w:r w:rsidRPr="00572229">
        <w:rPr>
          <w:lang w:val="fr-CH"/>
        </w:rPr>
        <w:t xml:space="preserve">Le </w:t>
      </w:r>
      <w:r w:rsidR="00620BAC" w:rsidRPr="00572229">
        <w:rPr>
          <w:i/>
          <w:lang w:val="fr-CH"/>
        </w:rPr>
        <w:t>pr</w:t>
      </w:r>
      <w:r w:rsidRPr="00572229">
        <w:rPr>
          <w:i/>
          <w:lang w:val="fr-CH"/>
        </w:rPr>
        <w:t>emier laboratoire régional</w:t>
      </w:r>
      <w:r w:rsidRPr="00572229">
        <w:rPr>
          <w:lang w:val="fr-CH"/>
        </w:rPr>
        <w:t xml:space="preserve"> s</w:t>
      </w:r>
      <w:r w:rsidR="00CD5BBC" w:rsidRPr="00572229">
        <w:rPr>
          <w:lang w:val="fr-CH"/>
        </w:rPr>
        <w:t>’</w:t>
      </w:r>
      <w:r w:rsidRPr="00572229">
        <w:rPr>
          <w:lang w:val="fr-CH"/>
        </w:rPr>
        <w:t>est tenu à Sierra Morena (Cauca), du 29 septembre au 2 octobre: 50 femmes des 14 conseils communaux du territoire Guambiano y ont participé et deux membres du peuple Arhuaco y ont assisté comme observat</w:t>
      </w:r>
      <w:r w:rsidR="00620BAC" w:rsidRPr="00572229">
        <w:rPr>
          <w:lang w:val="fr-CH"/>
        </w:rPr>
        <w:t>rices</w:t>
      </w:r>
      <w:r w:rsidRPr="00572229">
        <w:rPr>
          <w:lang w:val="fr-CH"/>
        </w:rPr>
        <w:t>.</w:t>
      </w:r>
    </w:p>
    <w:p w:rsidR="001B6458" w:rsidRPr="00572229" w:rsidRDefault="00620BAC" w:rsidP="00CA294C">
      <w:pPr>
        <w:spacing w:after="240"/>
        <w:ind w:left="567" w:firstLine="567"/>
        <w:rPr>
          <w:lang w:val="fr-CH"/>
        </w:rPr>
      </w:pPr>
      <w:r w:rsidRPr="00572229">
        <w:rPr>
          <w:lang w:val="fr-CH"/>
        </w:rPr>
        <w:t>Le</w:t>
      </w:r>
      <w:r w:rsidR="001B6458" w:rsidRPr="00572229">
        <w:rPr>
          <w:lang w:val="fr-CH"/>
        </w:rPr>
        <w:t xml:space="preserve"> </w:t>
      </w:r>
      <w:r w:rsidRPr="00572229">
        <w:rPr>
          <w:i/>
          <w:lang w:val="fr-CH"/>
        </w:rPr>
        <w:t>d</w:t>
      </w:r>
      <w:r w:rsidR="001B6458" w:rsidRPr="00572229">
        <w:rPr>
          <w:i/>
          <w:lang w:val="fr-CH"/>
        </w:rPr>
        <w:t>euxième laboratoire</w:t>
      </w:r>
      <w:r w:rsidR="001B6458" w:rsidRPr="00572229">
        <w:rPr>
          <w:lang w:val="fr-CH"/>
        </w:rPr>
        <w:t xml:space="preserve"> a eu lieu du 3 au 6 octobre à Valledupar</w:t>
      </w:r>
      <w:r w:rsidRPr="00572229">
        <w:rPr>
          <w:lang w:val="fr-CH"/>
        </w:rPr>
        <w:t>:</w:t>
      </w:r>
      <w:r w:rsidR="001B6458" w:rsidRPr="00572229">
        <w:rPr>
          <w:lang w:val="fr-CH"/>
        </w:rPr>
        <w:t xml:space="preserve"> 52 femmes des peuples </w:t>
      </w:r>
      <w:r w:rsidR="00E20C65" w:rsidRPr="00572229">
        <w:rPr>
          <w:lang w:val="fr-CH"/>
        </w:rPr>
        <w:t>a</w:t>
      </w:r>
      <w:r w:rsidR="001B6458" w:rsidRPr="00572229">
        <w:rPr>
          <w:lang w:val="fr-CH"/>
        </w:rPr>
        <w:t xml:space="preserve">rhuaco, </w:t>
      </w:r>
      <w:r w:rsidR="00E20C65" w:rsidRPr="00572229">
        <w:rPr>
          <w:lang w:val="fr-CH"/>
        </w:rPr>
        <w:t>k</w:t>
      </w:r>
      <w:r w:rsidR="001B6458" w:rsidRPr="00572229">
        <w:rPr>
          <w:lang w:val="fr-CH"/>
        </w:rPr>
        <w:t xml:space="preserve">ogui, </w:t>
      </w:r>
      <w:r w:rsidR="00E20C65" w:rsidRPr="00572229">
        <w:rPr>
          <w:lang w:val="fr-CH"/>
        </w:rPr>
        <w:t>w</w:t>
      </w:r>
      <w:r w:rsidR="001B6458" w:rsidRPr="00572229">
        <w:rPr>
          <w:lang w:val="fr-CH"/>
        </w:rPr>
        <w:t xml:space="preserve">iwa, </w:t>
      </w:r>
      <w:r w:rsidR="00E20C65" w:rsidRPr="00572229">
        <w:rPr>
          <w:lang w:val="fr-CH"/>
        </w:rPr>
        <w:t>k</w:t>
      </w:r>
      <w:r w:rsidR="001B6458" w:rsidRPr="00572229">
        <w:rPr>
          <w:lang w:val="fr-CH"/>
        </w:rPr>
        <w:t xml:space="preserve">ankuamo et </w:t>
      </w:r>
      <w:r w:rsidR="00E20C65" w:rsidRPr="00572229">
        <w:rPr>
          <w:lang w:val="fr-CH"/>
        </w:rPr>
        <w:t>w</w:t>
      </w:r>
      <w:r w:rsidR="001B6458" w:rsidRPr="00572229">
        <w:rPr>
          <w:lang w:val="fr-CH"/>
        </w:rPr>
        <w:t xml:space="preserve">ayuu y ont participé et une observatrice du peuple Guambiano </w:t>
      </w:r>
      <w:r w:rsidR="00E20C65" w:rsidRPr="00572229">
        <w:rPr>
          <w:lang w:val="fr-CH"/>
        </w:rPr>
        <w:t>y a fait part de son expérience acquise au laboratoire du Cauca.</w:t>
      </w:r>
    </w:p>
    <w:p w:rsidR="00C47154" w:rsidRPr="00572229" w:rsidRDefault="00C47154" w:rsidP="00CA294C">
      <w:pPr>
        <w:spacing w:after="240"/>
        <w:ind w:left="567" w:firstLine="567"/>
        <w:rPr>
          <w:lang w:val="fr-CH"/>
        </w:rPr>
      </w:pPr>
      <w:r w:rsidRPr="00572229">
        <w:rPr>
          <w:lang w:val="fr-CH"/>
        </w:rPr>
        <w:t xml:space="preserve">Le </w:t>
      </w:r>
      <w:r w:rsidR="00620BAC" w:rsidRPr="00572229">
        <w:rPr>
          <w:i/>
          <w:lang w:val="fr-CH"/>
        </w:rPr>
        <w:t>t</w:t>
      </w:r>
      <w:r w:rsidRPr="00572229">
        <w:rPr>
          <w:i/>
          <w:lang w:val="fr-CH"/>
        </w:rPr>
        <w:t>roisième laboratoire</w:t>
      </w:r>
      <w:r w:rsidRPr="00572229">
        <w:rPr>
          <w:lang w:val="fr-CH"/>
        </w:rPr>
        <w:t>, du 26 au 29 octobre, a rassemblé 30 femmes des communautés autochtones Huitoto et Ticuna. Des observatrices des peuples Guam</w:t>
      </w:r>
      <w:r w:rsidR="00CA294C">
        <w:rPr>
          <w:lang w:val="fr-CH"/>
        </w:rPr>
        <w:t>biano et Arhuaco y ont assisté.</w:t>
      </w:r>
    </w:p>
    <w:p w:rsidR="00C47154" w:rsidRPr="00572229" w:rsidRDefault="00C47154" w:rsidP="00CA294C">
      <w:pPr>
        <w:spacing w:after="240"/>
        <w:ind w:left="567" w:firstLine="567"/>
        <w:rPr>
          <w:lang w:val="fr-CH"/>
        </w:rPr>
      </w:pPr>
      <w:r w:rsidRPr="00572229">
        <w:rPr>
          <w:lang w:val="fr-CH"/>
        </w:rPr>
        <w:t>Il en est résulté l</w:t>
      </w:r>
      <w:r w:rsidR="00CD5BBC" w:rsidRPr="00572229">
        <w:rPr>
          <w:lang w:val="fr-CH"/>
        </w:rPr>
        <w:t>’</w:t>
      </w:r>
      <w:r w:rsidRPr="00572229">
        <w:rPr>
          <w:lang w:val="fr-CH"/>
        </w:rPr>
        <w:t xml:space="preserve">organisation, par le </w:t>
      </w:r>
      <w:r w:rsidR="001109BF" w:rsidRPr="00572229">
        <w:rPr>
          <w:lang w:val="fr-CH"/>
        </w:rPr>
        <w:t>B</w:t>
      </w:r>
      <w:r w:rsidRPr="00572229">
        <w:rPr>
          <w:lang w:val="fr-CH"/>
        </w:rPr>
        <w:t xml:space="preserve">ureau du Conseiller, de la rencontre centralisée des femmes autochtones, les 23 et 24 novembre 2005, qui a rassemblé 54 participantes des laboratoires, des </w:t>
      </w:r>
      <w:r w:rsidR="00620BAC" w:rsidRPr="00572229">
        <w:rPr>
          <w:lang w:val="fr-CH"/>
        </w:rPr>
        <w:t>collectiv</w:t>
      </w:r>
      <w:r w:rsidRPr="00572229">
        <w:rPr>
          <w:lang w:val="fr-CH"/>
        </w:rPr>
        <w:t>ités publiques compétentes en la matière, des organisations autochtones et des représentants d</w:t>
      </w:r>
      <w:r w:rsidR="00CD5BBC" w:rsidRPr="00572229">
        <w:rPr>
          <w:lang w:val="fr-CH"/>
        </w:rPr>
        <w:t>’</w:t>
      </w:r>
      <w:r w:rsidRPr="00572229">
        <w:rPr>
          <w:lang w:val="fr-CH"/>
        </w:rPr>
        <w:t>organismes de coopération internationale. Les résultats atteints par les trois laboratoires régionaux y ont été diffusés et les principaux problèmes des femmes autochtones exposés.</w:t>
      </w:r>
    </w:p>
    <w:p w:rsidR="00C47154" w:rsidRPr="00572229" w:rsidRDefault="00C47154" w:rsidP="00CA294C">
      <w:pPr>
        <w:spacing w:after="240"/>
        <w:ind w:left="567" w:firstLine="567"/>
        <w:rPr>
          <w:lang w:val="fr-CH"/>
        </w:rPr>
      </w:pPr>
      <w:r w:rsidRPr="00572229">
        <w:rPr>
          <w:lang w:val="fr-CH"/>
        </w:rPr>
        <w:t xml:space="preserve">Le Bulletin </w:t>
      </w:r>
      <w:r w:rsidR="00CA294C">
        <w:rPr>
          <w:lang w:val="fr-CH"/>
        </w:rPr>
        <w:t>n</w:t>
      </w:r>
      <w:r w:rsidR="00CA294C">
        <w:rPr>
          <w:vertAlign w:val="superscript"/>
          <w:lang w:val="fr-CH"/>
        </w:rPr>
        <w:t>o</w:t>
      </w:r>
      <w:r w:rsidR="00CA294C">
        <w:rPr>
          <w:lang w:val="fr-CH"/>
        </w:rPr>
        <w:t> </w:t>
      </w:r>
      <w:r w:rsidRPr="00572229">
        <w:rPr>
          <w:lang w:val="fr-CH"/>
        </w:rPr>
        <w:t>8 de l</w:t>
      </w:r>
      <w:r w:rsidR="00CD5BBC" w:rsidRPr="00572229">
        <w:rPr>
          <w:lang w:val="fr-CH"/>
        </w:rPr>
        <w:t>’</w:t>
      </w:r>
      <w:r w:rsidR="00620BAC" w:rsidRPr="00572229">
        <w:rPr>
          <w:lang w:val="fr-CH"/>
        </w:rPr>
        <w:t>Observatoire des questions liées au genre (</w:t>
      </w:r>
      <w:r w:rsidRPr="00572229">
        <w:rPr>
          <w:lang w:val="fr-CH"/>
        </w:rPr>
        <w:t>OAG</w:t>
      </w:r>
      <w:r w:rsidR="00620BAC" w:rsidRPr="00572229">
        <w:rPr>
          <w:lang w:val="fr-CH"/>
        </w:rPr>
        <w:t>)</w:t>
      </w:r>
      <w:r w:rsidRPr="00572229">
        <w:rPr>
          <w:lang w:val="fr-CH"/>
        </w:rPr>
        <w:t>, qui peut être consulté sur la page Web du bureau du Conseiller, contient des informations sur ces manifestations et dresse un bilan en matière législative, statistique et universitaire de la situation actuelle des femmes autochtones dans le pays.</w:t>
      </w:r>
    </w:p>
    <w:p w:rsidR="00D32F11" w:rsidRPr="00572229" w:rsidRDefault="00CA294C" w:rsidP="00EB3306">
      <w:pPr>
        <w:spacing w:after="240"/>
        <w:rPr>
          <w:lang w:val="fr-CH"/>
        </w:rPr>
      </w:pPr>
      <w:r>
        <w:rPr>
          <w:lang w:val="fr-CH"/>
        </w:rPr>
        <w:t>114.</w:t>
      </w:r>
      <w:r>
        <w:rPr>
          <w:lang w:val="fr-CH"/>
        </w:rPr>
        <w:tab/>
      </w:r>
      <w:r w:rsidR="00D32F11" w:rsidRPr="00572229">
        <w:rPr>
          <w:lang w:val="fr-CH"/>
        </w:rPr>
        <w:t xml:space="preserve">Par ailleurs, il convient de mentionner la promulgation des </w:t>
      </w:r>
      <w:r w:rsidR="00D32F11" w:rsidRPr="00572229">
        <w:rPr>
          <w:b/>
          <w:lang w:val="fr-CH"/>
        </w:rPr>
        <w:t xml:space="preserve">lois </w:t>
      </w:r>
      <w:r w:rsidRPr="00CA294C">
        <w:rPr>
          <w:b/>
          <w:lang w:val="fr-CH"/>
        </w:rPr>
        <w:t>n</w:t>
      </w:r>
      <w:r w:rsidRPr="00CA294C">
        <w:rPr>
          <w:b/>
          <w:vertAlign w:val="superscript"/>
          <w:lang w:val="fr-CH"/>
        </w:rPr>
        <w:t>o</w:t>
      </w:r>
      <w:r w:rsidRPr="00CA294C">
        <w:rPr>
          <w:b/>
          <w:lang w:val="fr-CH"/>
        </w:rPr>
        <w:t> </w:t>
      </w:r>
      <w:r w:rsidR="00D32F11" w:rsidRPr="00572229">
        <w:rPr>
          <w:b/>
          <w:lang w:val="fr-CH"/>
        </w:rPr>
        <w:t xml:space="preserve">581 en 2000 (loi sur les quotas) et </w:t>
      </w:r>
      <w:r w:rsidRPr="00CA294C">
        <w:rPr>
          <w:b/>
          <w:lang w:val="fr-CH"/>
        </w:rPr>
        <w:t>n</w:t>
      </w:r>
      <w:r w:rsidRPr="00CA294C">
        <w:rPr>
          <w:b/>
          <w:vertAlign w:val="superscript"/>
          <w:lang w:val="fr-CH"/>
        </w:rPr>
        <w:t>o</w:t>
      </w:r>
      <w:r w:rsidRPr="00CA294C">
        <w:rPr>
          <w:b/>
          <w:lang w:val="fr-CH"/>
        </w:rPr>
        <w:t> </w:t>
      </w:r>
      <w:r w:rsidR="00D32F11" w:rsidRPr="00572229">
        <w:rPr>
          <w:b/>
          <w:lang w:val="fr-CH"/>
        </w:rPr>
        <w:t>823 en 2003 (loi sur l</w:t>
      </w:r>
      <w:r w:rsidR="00CD5BBC" w:rsidRPr="00572229">
        <w:rPr>
          <w:b/>
          <w:lang w:val="fr-CH"/>
        </w:rPr>
        <w:t>’</w:t>
      </w:r>
      <w:r w:rsidR="00D32F11" w:rsidRPr="00572229">
        <w:rPr>
          <w:b/>
          <w:lang w:val="fr-CH"/>
        </w:rPr>
        <w:t>égalité des chances pour la femme</w:t>
      </w:r>
      <w:r w:rsidR="00D32F11" w:rsidRPr="00572229">
        <w:rPr>
          <w:lang w:val="fr-CH"/>
        </w:rPr>
        <w:t>), détaillées plus loin, à l</w:t>
      </w:r>
      <w:r w:rsidR="00CD5BBC" w:rsidRPr="00572229">
        <w:rPr>
          <w:lang w:val="fr-CH"/>
        </w:rPr>
        <w:t>’</w:t>
      </w:r>
      <w:r w:rsidR="00D32F11" w:rsidRPr="00572229">
        <w:rPr>
          <w:lang w:val="fr-CH"/>
        </w:rPr>
        <w:t>occasion des mesures prises par l</w:t>
      </w:r>
      <w:r w:rsidR="00CD5BBC" w:rsidRPr="00572229">
        <w:rPr>
          <w:lang w:val="fr-CH"/>
        </w:rPr>
        <w:t>’</w:t>
      </w:r>
      <w:r w:rsidR="00D32F11" w:rsidRPr="00572229">
        <w:rPr>
          <w:lang w:val="fr-CH"/>
        </w:rPr>
        <w:t>État colombien pour promouvoir</w:t>
      </w:r>
      <w:r w:rsidR="00620BAC" w:rsidRPr="00572229">
        <w:rPr>
          <w:lang w:val="fr-CH"/>
        </w:rPr>
        <w:t>,</w:t>
      </w:r>
      <w:r w:rsidR="00D32F11" w:rsidRPr="00572229">
        <w:rPr>
          <w:lang w:val="fr-CH"/>
        </w:rPr>
        <w:t xml:space="preserve"> </w:t>
      </w:r>
      <w:r w:rsidR="00620BAC" w:rsidRPr="00572229">
        <w:rPr>
          <w:lang w:val="fr-CH"/>
        </w:rPr>
        <w:t>avec la première,</w:t>
      </w:r>
      <w:r w:rsidR="00D32F11" w:rsidRPr="00572229">
        <w:rPr>
          <w:lang w:val="fr-CH"/>
        </w:rPr>
        <w:t xml:space="preserve"> les droits politiques des femmes et, </w:t>
      </w:r>
      <w:r w:rsidR="00620BAC" w:rsidRPr="00572229">
        <w:rPr>
          <w:lang w:val="fr-CH"/>
        </w:rPr>
        <w:t>avec la seconde</w:t>
      </w:r>
      <w:r w:rsidR="00D32F11" w:rsidRPr="00572229">
        <w:rPr>
          <w:lang w:val="fr-CH"/>
        </w:rPr>
        <w:t>, leurs droits économiques, sociaux et culturels.</w:t>
      </w:r>
    </w:p>
    <w:p w:rsidR="00D32F11" w:rsidRPr="00572229" w:rsidRDefault="00CA294C" w:rsidP="00EB3306">
      <w:pPr>
        <w:spacing w:after="240"/>
        <w:rPr>
          <w:lang w:val="fr-CH"/>
        </w:rPr>
      </w:pPr>
      <w:r>
        <w:rPr>
          <w:lang w:val="fr-CH"/>
        </w:rPr>
        <w:t>115.</w:t>
      </w:r>
      <w:r>
        <w:rPr>
          <w:lang w:val="fr-CH"/>
        </w:rPr>
        <w:tab/>
      </w:r>
      <w:r w:rsidR="00D32F11" w:rsidRPr="00572229">
        <w:rPr>
          <w:lang w:val="fr-CH"/>
        </w:rPr>
        <w:t xml:space="preserve">Enfin, il faut souligner la création, en 2007, au sein du Congrès </w:t>
      </w:r>
      <w:r w:rsidR="00620BAC" w:rsidRPr="00572229">
        <w:rPr>
          <w:lang w:val="fr-CH"/>
        </w:rPr>
        <w:t>de la R</w:t>
      </w:r>
      <w:r w:rsidR="00D32F11" w:rsidRPr="00572229">
        <w:rPr>
          <w:lang w:val="fr-CH"/>
        </w:rPr>
        <w:t>épubli</w:t>
      </w:r>
      <w:r w:rsidR="00620BAC" w:rsidRPr="00572229">
        <w:rPr>
          <w:lang w:val="fr-CH"/>
        </w:rPr>
        <w:t>que</w:t>
      </w:r>
      <w:r w:rsidR="00D32F11" w:rsidRPr="00572229">
        <w:rPr>
          <w:lang w:val="fr-CH"/>
        </w:rPr>
        <w:t>, d</w:t>
      </w:r>
      <w:r w:rsidR="00CD5BBC" w:rsidRPr="00572229">
        <w:rPr>
          <w:lang w:val="fr-CH"/>
        </w:rPr>
        <w:t>’</w:t>
      </w:r>
      <w:r w:rsidR="00D32F11" w:rsidRPr="00572229">
        <w:rPr>
          <w:lang w:val="fr-CH"/>
        </w:rPr>
        <w:t>une commission des femmes qui rassemble des femmes parlementaires, examine, élabore et présente des propositions législatives visant à faire garantir les droits des femmes.</w:t>
      </w:r>
    </w:p>
    <w:p w:rsidR="00D32F11" w:rsidRPr="00572229" w:rsidRDefault="00D32F11" w:rsidP="00CA294C">
      <w:pPr>
        <w:spacing w:after="240"/>
        <w:ind w:left="1134" w:hanging="567"/>
        <w:rPr>
          <w:b/>
          <w:lang w:val="fr-CH"/>
        </w:rPr>
      </w:pPr>
      <w:r w:rsidRPr="00572229">
        <w:rPr>
          <w:b/>
          <w:lang w:val="fr-CH"/>
        </w:rPr>
        <w:t>6.</w:t>
      </w:r>
      <w:r w:rsidR="0014038D" w:rsidRPr="00572229">
        <w:rPr>
          <w:b/>
          <w:lang w:val="fr-CH"/>
        </w:rPr>
        <w:tab/>
      </w:r>
      <w:r w:rsidRPr="00572229">
        <w:rPr>
          <w:b/>
          <w:lang w:val="fr-CH"/>
        </w:rPr>
        <w:t xml:space="preserve">Situation particulière de la politique </w:t>
      </w:r>
      <w:r w:rsidR="001F3A3C" w:rsidRPr="00572229">
        <w:rPr>
          <w:b/>
          <w:lang w:val="fr-CH"/>
        </w:rPr>
        <w:t>g</w:t>
      </w:r>
      <w:r w:rsidRPr="00572229">
        <w:rPr>
          <w:b/>
          <w:lang w:val="fr-CH"/>
        </w:rPr>
        <w:t>ouvernement</w:t>
      </w:r>
      <w:r w:rsidR="001F3A3C" w:rsidRPr="00572229">
        <w:rPr>
          <w:b/>
          <w:lang w:val="fr-CH"/>
        </w:rPr>
        <w:t>ale</w:t>
      </w:r>
      <w:r w:rsidR="0014038D" w:rsidRPr="00572229">
        <w:rPr>
          <w:b/>
          <w:lang w:val="fr-CH"/>
        </w:rPr>
        <w:t xml:space="preserve"> </w:t>
      </w:r>
      <w:r w:rsidRPr="00572229">
        <w:rPr>
          <w:b/>
          <w:lang w:val="fr-CH"/>
        </w:rPr>
        <w:t>concernant les enfants appartenant à une minorité ethnique</w:t>
      </w:r>
    </w:p>
    <w:p w:rsidR="00D32F11" w:rsidRPr="00572229" w:rsidRDefault="00CA294C" w:rsidP="00EB3306">
      <w:pPr>
        <w:spacing w:after="240"/>
        <w:rPr>
          <w:lang w:val="fr-CH"/>
        </w:rPr>
      </w:pPr>
      <w:r>
        <w:rPr>
          <w:lang w:val="fr-CH"/>
        </w:rPr>
        <w:t>116.</w:t>
      </w:r>
      <w:r>
        <w:rPr>
          <w:lang w:val="fr-CH"/>
        </w:rPr>
        <w:tab/>
      </w:r>
      <w:r w:rsidR="00D32F11" w:rsidRPr="00572229">
        <w:rPr>
          <w:lang w:val="fr-CH"/>
        </w:rPr>
        <w:t xml:space="preserve">Le présent chapitre traite expressément et en profondeur, </w:t>
      </w:r>
      <w:r w:rsidR="00620BAC" w:rsidRPr="00572229">
        <w:rPr>
          <w:lang w:val="fr-CH"/>
        </w:rPr>
        <w:t>à l</w:t>
      </w:r>
      <w:r w:rsidR="00CD5BBC" w:rsidRPr="00572229">
        <w:rPr>
          <w:lang w:val="fr-CH"/>
        </w:rPr>
        <w:t>’</w:t>
      </w:r>
      <w:r w:rsidR="00620BAC" w:rsidRPr="00572229">
        <w:rPr>
          <w:lang w:val="fr-CH"/>
        </w:rPr>
        <w:t>instar du</w:t>
      </w:r>
      <w:r w:rsidR="00D32F11" w:rsidRPr="00572229">
        <w:rPr>
          <w:lang w:val="fr-CH"/>
        </w:rPr>
        <w:t xml:space="preserve"> thème des femmes, la question des enfants appartenant à un groupe ethnique minoritaire. Il est divisé en trois parties: a) diagnostic de la situation générale; b) mesures législatives les plus récentes prises en la matière et c) cadre de politique</w:t>
      </w:r>
      <w:r w:rsidR="00620BAC" w:rsidRPr="00572229">
        <w:rPr>
          <w:lang w:val="fr-CH"/>
        </w:rPr>
        <w:t>s</w:t>
      </w:r>
      <w:r w:rsidR="00D32F11" w:rsidRPr="00572229">
        <w:rPr>
          <w:lang w:val="fr-CH"/>
        </w:rPr>
        <w:t xml:space="preserve"> générale</w:t>
      </w:r>
      <w:r w:rsidR="00620BAC" w:rsidRPr="00572229">
        <w:rPr>
          <w:lang w:val="fr-CH"/>
        </w:rPr>
        <w:t>s</w:t>
      </w:r>
      <w:r w:rsidR="00D32F11" w:rsidRPr="00572229">
        <w:rPr>
          <w:lang w:val="fr-CH"/>
        </w:rPr>
        <w:t xml:space="preserve"> mis en place par l</w:t>
      </w:r>
      <w:r w:rsidR="00CD5BBC" w:rsidRPr="00572229">
        <w:rPr>
          <w:lang w:val="fr-CH"/>
        </w:rPr>
        <w:t>’</w:t>
      </w:r>
      <w:r w:rsidR="00D32F11" w:rsidRPr="00572229">
        <w:rPr>
          <w:lang w:val="fr-CH"/>
        </w:rPr>
        <w:t>Institut colombien du bien-être familial (ICBF) pour les enfants membres de communautés ethniques.</w:t>
      </w:r>
    </w:p>
    <w:p w:rsidR="00D32F11" w:rsidRPr="00572229" w:rsidRDefault="00D32F11" w:rsidP="00EB3306">
      <w:pPr>
        <w:spacing w:after="240"/>
        <w:rPr>
          <w:lang w:val="fr-CH"/>
        </w:rPr>
      </w:pPr>
      <w:r w:rsidRPr="00572229">
        <w:rPr>
          <w:b/>
          <w:lang w:val="fr-CH"/>
        </w:rPr>
        <w:t>a)</w:t>
      </w:r>
      <w:r w:rsidRPr="00572229">
        <w:rPr>
          <w:b/>
          <w:lang w:val="fr-CH"/>
        </w:rPr>
        <w:tab/>
        <w:t>Diagnostic</w:t>
      </w:r>
    </w:p>
    <w:p w:rsidR="00D32F11" w:rsidRPr="00572229" w:rsidRDefault="00CA294C" w:rsidP="00EB3306">
      <w:pPr>
        <w:spacing w:after="240"/>
        <w:rPr>
          <w:lang w:val="fr-CH"/>
        </w:rPr>
      </w:pPr>
      <w:r>
        <w:rPr>
          <w:lang w:val="fr-CH"/>
        </w:rPr>
        <w:t>117.</w:t>
      </w:r>
      <w:r>
        <w:rPr>
          <w:lang w:val="fr-CH"/>
        </w:rPr>
        <w:tab/>
      </w:r>
      <w:r w:rsidR="00D32F11" w:rsidRPr="00572229">
        <w:rPr>
          <w:lang w:val="fr-CH"/>
        </w:rPr>
        <w:t>Concernant la population de mineurs, selon l</w:t>
      </w:r>
      <w:r w:rsidR="00CD5BBC" w:rsidRPr="00572229">
        <w:rPr>
          <w:lang w:val="fr-CH"/>
        </w:rPr>
        <w:t>’</w:t>
      </w:r>
      <w:r w:rsidR="00D32F11" w:rsidRPr="00572229">
        <w:rPr>
          <w:lang w:val="fr-CH"/>
        </w:rPr>
        <w:t>ICBF, sur les 15 184 330 mineurs, 12 494 045 déclarent n</w:t>
      </w:r>
      <w:r w:rsidR="00CD5BBC" w:rsidRPr="00572229">
        <w:rPr>
          <w:lang w:val="fr-CH"/>
        </w:rPr>
        <w:t>’</w:t>
      </w:r>
      <w:r w:rsidR="00D32F11" w:rsidRPr="00572229">
        <w:rPr>
          <w:lang w:val="fr-CH"/>
        </w:rPr>
        <w:t>appartenir à aucune ethnie, 1 715 456 déclarent appartenir à la population d</w:t>
      </w:r>
      <w:r w:rsidR="00CD5BBC" w:rsidRPr="00572229">
        <w:rPr>
          <w:lang w:val="fr-CH"/>
        </w:rPr>
        <w:t>’</w:t>
      </w:r>
      <w:r w:rsidR="00620BAC" w:rsidRPr="00572229">
        <w:rPr>
          <w:lang w:val="fr-CH"/>
        </w:rPr>
        <w:t>ascendance</w:t>
      </w:r>
      <w:r w:rsidR="00D32F11" w:rsidRPr="00572229">
        <w:rPr>
          <w:lang w:val="fr-CH"/>
        </w:rPr>
        <w:t xml:space="preserve"> africaine, 638 837 </w:t>
      </w:r>
      <w:r w:rsidR="00620BAC" w:rsidRPr="00572229">
        <w:rPr>
          <w:lang w:val="fr-CH"/>
        </w:rPr>
        <w:t xml:space="preserve"> à la population</w:t>
      </w:r>
      <w:r w:rsidR="00D32F11" w:rsidRPr="00572229">
        <w:rPr>
          <w:lang w:val="fr-CH"/>
        </w:rPr>
        <w:t xml:space="preserve"> autochtone et 1 447 au peuple rom.</w:t>
      </w:r>
    </w:p>
    <w:p w:rsidR="002E48DE" w:rsidRPr="00572229" w:rsidRDefault="002E48DE" w:rsidP="00EB3306">
      <w:pPr>
        <w:spacing w:after="240"/>
        <w:rPr>
          <w:lang w:val="fr-CH"/>
        </w:rPr>
      </w:pPr>
      <w:r w:rsidRPr="00572229">
        <w:rPr>
          <w:noProof/>
          <w:lang w:val="fr-CH" w:eastAsia="fr-FR"/>
        </w:rPr>
      </w:r>
      <w:r w:rsidRPr="00572229">
        <w:rPr>
          <w:lang w:val="fr-CH"/>
        </w:rPr>
        <w:pict>
          <v:group id="_x0000_s1071" editas="canvas" style="width:411pt;height:210.5pt;mso-position-horizontal-relative:char;mso-position-vertical-relative:line" coordsize="8220,4210">
            <o:lock v:ext="edit" aspectratio="t"/>
            <v:shape id="_x0000_s1072" type="#_x0000_t75" style="position:absolute;width:8220;height:4210" o:preferrelative="f">
              <v:fill o:detectmouseclick="t"/>
              <v:path o:extrusionok="t" o:connecttype="none"/>
              <o:lock v:ext="edit" text="t"/>
            </v:shape>
            <v:rect id="_x0000_s1073" style="position:absolute;left:43;top:32;width:8134;height:4154" filled="f" strokeweight=".55pt"/>
            <v:shape id="_x0000_s1074" style="position:absolute;left:3889;top:1738;width:291;height:806" coordsize="291,806" path="m291,391l,,,415,291,806r,-415xe" fillcolor="#303" strokeweight=".55pt">
              <v:path arrowok="t"/>
            </v:shape>
            <v:shape id="_x0000_s1075" style="position:absolute;left:3889;top:1730;width:291;height:399" coordsize="291,399" path="m,8r,l32,8r,l32,8r43,l75,8r,l108,8r,l108,8r32,l140,8r,l183,r,l183,r33,l216,r,l248,r,l248,r43,l291,r,399l,8xe" fillcolor="#606" strokeweight=".55pt">
              <v:path arrowok="t"/>
            </v:shape>
            <v:shape id="_x0000_s1076" style="position:absolute;left:3824;top:1116;width:205;height:622" coordsize="19,78" path="m,l11,r8,78e" filled="f" strokeweight="0">
              <v:path arrowok="t"/>
            </v:shape>
            <v:shape id="_x0000_s1077" style="position:absolute;left:4277;top:1746;width:530;height:798" coordsize="530,798" path="m,383l530,r,423l,798,,383xe" fillcolor="#4d4d80" strokeweight=".55pt">
              <v:path arrowok="t"/>
            </v:shape>
            <v:shape id="_x0000_s1078" style="position:absolute;left:4277;top:1738;width:530;height:391" coordsize="530,391" path="m,l,,33,r,l33,,65,r,l65,r43,l108,r,l141,r,l141,r32,l173,r,l216,r,l216,r33,l249,r,l281,r,l281,r33,l314,r,l357,r,l357,r32,l389,r,l422,8r,l422,8r32,l454,8r,l497,8r,l497,8r33,l530,8,,391,,xe" fillcolor="#99f" strokeweight=".55pt">
              <v:path arrowok="t"/>
            </v:shape>
            <v:shape id="_x0000_s1079" style="position:absolute;left:4526;top:1188;width:65;height:550" coordsize="6,69" path="m6,r,12l,69e" filled="f" strokeweight="0">
              <v:path arrowok="t"/>
            </v:shape>
            <v:shape id="_x0000_s1080" style="position:absolute;left:4342;top:1746;width:530;height:806" coordsize="530,806" path="m,383l530,r,423l,806,,383xe" fillcolor="purple" strokeweight=".55pt">
              <v:path arrowok="t"/>
            </v:shape>
            <v:shape id="_x0000_s1081" style="position:absolute;left:4872;top:1220;width:399;height:526" coordsize="37,66" path="m37,l26,,,66e" filled="f" strokeweight="0">
              <v:path arrowok="t"/>
            </v:shape>
            <v:shape id="_x0000_s1082" style="position:absolute;left:4504;top:1922;width:1707;height:637" coordsize="1707,637" path="m,223l1707,r,422l,637,,223xe" fillcolor="#808066" strokeweight=".55pt">
              <v:path arrowok="t"/>
            </v:shape>
            <v:shape id="_x0000_s1083" style="position:absolute;left:4504;top:1762;width:1707;height:383" coordsize="1707,383" path="m530,r,l573,r,l573,r32,8l605,8r,l638,8r,l638,8r32,l670,8r,l702,16r,l702,16r33,l735,16r,l767,16r,l767,16r33,8l800,24r,l832,24r,l832,24r43,l875,24r,l897,32r,l897,32r32,l929,32r,l962,32r,l962,32r32,8l994,40r,l1026,40r,l1026,40r33,8l1059,48r,l1091,48r,l1091,48r33,8l1124,56r,l1145,56r,l1145,56r33,8l1178,64r,l1210,64r,l1210,64r32,l1242,64r,l1264,72r,l1264,72r32,8l1296,80r,l1318,80r,l1318,80r32,8l1350,88r,l1372,88r,l1372,88r32,8l1404,96r,l1426,96r,l1426,96r32,8l1458,104r,l1480,112r,l1480,112r22,l1502,112r,l1523,120r,l1523,120r33,l1556,120r,l1577,128r,l1577,128r22,8l1599,136r,l1620,144r,l1620,144r22,l1642,144r,l1664,152r,l1664,152r21,8l1685,160r,l1707,160r,l,383,530,xe" fillcolor="#ffc" strokeweight=".55pt">
              <v:path arrowok="t"/>
            </v:shape>
            <v:shape id="_x0000_s1084" style="position:absolute;left:5682;top:1451;width:518;height:375" coordsize="48,47" path="m48,l36,,,47e" filled="f" strokeweight="0">
              <v:path arrowok="t"/>
            </v:shape>
            <v:shape id="_x0000_s1085" style="position:absolute;left:1955;top:2312;width:4105;height:814" coordsize="4105,814" path="m4105,r,8l4105,8r,8l4094,24r,8l4094,32r,8l4094,40r,l4083,48r,8l4072,64r,l4072,72r-11,8l4061,80r,l4051,88r-11,8l4040,96r-11,8l4018,112r-11,8l4007,120r-10,l3986,128r,l3975,136r-11,8l3953,152r,l3943,160r-22,l3921,160r-11,8l3889,176r-11,8l3878,184r-22,l3845,192r-21,8l3824,200r-11,8l3791,208r,l3770,216r-22,8l3727,224r,l3705,232r-22,8l3683,240r-21,7l3640,247r-21,8l3619,255r-22,8l3575,263r,l3554,271r-33,l3500,279r,l3478,287r-32,l3424,295r,l3392,295r-22,8l3370,303r-32,8l3316,311r-32,8l3284,319r-33,l3230,327r,l3197,327r-32,8l3133,335r,l3100,343r-21,l3079,343r-33,l3014,351r-33,l2981,351r-32,8l2917,359r-33,l2884,359r-32,8l2819,367r,l2787,367r-33,8l2711,375r,l2679,375r-33,l2646,375r-32,8l2582,383r-33,l2549,383r-43,l2474,391r,l2441,391r-32,l2366,391r,l2333,391r-32,l2258,391r,l2225,391r-32,l2193,391r-43,l2117,399r-32,l2085,399r-33,l2009,399r,l1977,399r-33,-8l1901,391r,l1869,391r-33,l1836,391r-43,l1761,391r-33,l1728,391r-32,l1653,391r-33,l1620,391r-32,-8l1556,383r,l1512,383r-32,l1447,375r,l1415,375r-32,l1383,375r-33,l1307,367r-32,l1275,367r-33,l1210,359r,l1177,359r-32,l1113,351r,l1080,351r-32,-8l1026,343r,l994,343r-33,-8l961,335r-32,l897,327r-22,l875,327r-32,-8l810,319r,l789,311r-33,l724,303r,l702,295r-32,l670,295r-22,-8l627,287r-33,-8l594,279r-21,-8l551,271r-32,-8l519,263r-22,l475,255r,l454,247r-22,l411,240r,l389,232r-22,-8l367,224r-21,l324,216r-21,-8l303,208r-11,l270,200r,l249,192r-11,-8l216,184r,l205,176r-21,-8l173,160r,l162,160r-21,-8l141,152r-11,-8l119,136r-11,-8l108,128,97,120r-11,l86,120,76,112,65,104,54,96r,l43,88r,-8l43,80r-11,l22,72r,-8l22,64,11,56r,-8l,40r,l,40,,32r,l,24,,16,,8r,l,,,423r,8l,431r,l,439r,8l,447r,8l,463r,l11,471r,8l22,479r,l22,487r10,8l43,503r,l43,511r11,8l54,519r11,8l76,527r10,8l86,535r11,8l108,550r,l119,558r11,l141,566r,l162,574r11,8l173,582r11,8l205,590r11,8l216,598r22,8l249,614r21,l270,614r22,8l303,630r,l324,638r22,l367,646r,l389,654r22,l411,654r21,8l454,670r21,l475,670r22,8l519,686r,l551,686r22,8l594,702r,l627,702r21,8l670,710r,l702,718r22,l724,718r32,8l789,734r21,l810,734r33,8l875,742r,l897,750r32,l961,758r,l994,758r32,l1026,758r22,8l1080,766r33,8l1113,774r32,l1177,774r33,8l1210,782r32,l1275,782r,l1307,790r43,l1383,790r,l1415,798r32,l1447,798r33,l1512,798r44,8l1556,806r32,l1620,806r,l1653,806r43,l1728,806r,l1761,814r32,l1836,814r,l1869,814r32,l1901,814r43,l1977,814r32,l2009,814r43,l2085,814r,l2117,814r33,l2193,814r,l2225,814r33,l2258,814r43,l2333,814r33,-8l2366,806r43,l2441,806r33,l2474,806r32,l2549,806r,l2582,798r32,l2646,798r,l2679,798r32,-8l2711,790r43,l2787,790r32,-8l2819,782r33,l2884,782r,l2917,774r32,l2981,774r,l3014,766r32,l3079,758r,l3100,758r33,l3133,758r32,-8l3197,750r33,-8l3230,742r21,l3284,734r,l3316,734r22,-8l3370,718r,l3392,718r32,-8l3424,710r22,l3478,702r22,l3500,702r21,-8l3554,686r21,l3575,686r22,-8l3619,670r,l3640,670r22,-8l3683,654r,l3705,654r22,-8l3727,646r21,-8l3770,638r21,-8l3791,630r22,-8l3824,614r,l3845,614r11,-8l3878,598r,l3889,590r21,l3921,582r,l3943,574r10,-8l3953,566r11,-8l3975,558r11,-8l3986,550r11,-7l4007,535r,l4018,527r11,l4040,519r,l4051,511r10,-8l4061,503r,-8l4072,487r,-8l4072,479r11,l4083,471r11,-8l4094,463r,-8l4094,447r,l4094,439r11,-8l4105,431r,l4105,423,4105,xe" fillcolor="#668080" strokeweight=".55pt">
              <v:path arrowok="t"/>
            </v:shape>
            <v:shape id="_x0000_s1086" style="position:absolute;left:1955;top:1922;width:4105;height:789" coordsize="4105,789" path="m3748,175r22,l3770,175r21,8l3791,183r22,8l3824,199r,l3845,199r,l3856,207r22,8l3878,215r11,8l3889,223r21,l3910,223r11,8l3943,239r,l3953,247r,l3964,255r11,l3975,255r11,8l3986,263r11,8l4007,279r,l4018,287r,l4029,287r11,8l4040,295r11,8l4051,303r10,8l4061,311r,8l4072,327r,l4072,327r,l4083,334r,8l4083,342r11,8l4094,350r,8l4094,366r,l4094,374r,l4105,382r,l4105,382r,8l4105,390r,8l4105,406r,l4094,414r,l4094,422r,l4094,430r,l4094,430r-11,8l4083,438r,8l4072,454r,l4072,462r,l4061,470r,l4061,470r-10,8l4051,478r-11,8l4029,494r,l4018,502r,l4007,510r-10,l3997,510r-11,8l3986,518r-11,8l3975,526r-11,8l3953,542r,l3943,550r,l3921,550r-11,8l3910,558r-21,8l3889,566r-11,8l3856,574r,l3845,582r,l3824,590r-11,8l3813,598r-22,l3791,598r-21,8l3770,606r-22,8l3727,614r,l3705,622r,l3683,630r-21,7l3662,637r-22,l3640,637r-21,8l3597,653r,l3575,653r,l3554,661r-33,l3521,661r-21,8l3500,669r-22,8l3446,677r,l3424,685r,l3392,685r,l3370,693r-32,8l3338,701r-22,l3316,701r-32,8l3251,709r,l3230,717r,l3197,717r-32,8l3165,725r-32,l3133,725r-33,8l3079,733r,l3046,733r,l3014,741r,l2981,741r-32,8l2949,749r-32,l2917,749r-33,l2852,757r,l2819,757r,l2787,757r-33,8l2754,765r-43,l2711,765r-32,l2646,765r,l2614,773r,l2582,773r-33,l2549,773r-43,l2506,773r-32,8l2474,781r-33,l2409,781r,l2366,781r,l2333,781r-32,l2301,781r-43,l2258,781r-33,l2193,781r,l2150,781r,l2117,789r-32,l2085,789r-33,l2052,789r-43,l1977,789r,l1944,781r,l1901,781r,l1869,781r-33,l1836,781r-43,l1793,781r-32,l1728,781r,l1696,781r,l1653,781r-33,l1620,781r-32,-8l1588,773r-32,l1512,773r,l1480,773r,l1447,765r,l1415,765r-32,l1383,765r-33,l1350,765r-43,-8l1275,757r,l1242,757r,l1210,749r-33,l1177,749r-32,l1145,749r-32,-8l1080,741r,l1048,733r,l1026,733r-32,l994,733r-33,-8l961,725r-32,l929,725r-32,-8l875,717r,l843,709r,l810,709r-21,-8l789,701r-33,l756,701r-32,-8l702,685r,l670,685r,l648,677r-21,l627,677r-33,-8l594,669r-21,-8l573,661r-22,l519,653r,l497,653r,l475,645r-21,-8l454,637r-22,l432,637r-21,-7l389,622r,l367,614r,l346,614r-22,-8l324,606r-21,-8l303,598r-11,l270,590r,l249,582r,l238,574r,l216,574r-11,-8l205,566r-21,-8l184,558r-11,-8l162,550r,l141,542r,l130,534r-11,-8l119,526r-11,-8l108,518,97,510r-11,l86,510,76,502r,l65,494,54,486r,l43,478r,l43,470r,l32,470,22,462r,l22,454r,l11,446r,-8l11,438,,430r,l,430r,-8l,422r,-8l,414r,-8l,398r,l,390r,l,382r,l,382r,-8l,374r,-8l,366r,-8l,350r,l11,342r,l11,334r11,-7l22,327r,l22,327r10,-8l43,311r,l43,303r,l54,295r11,-8l65,287r11,l76,287r10,-8l86,279r11,-8l108,263r,l119,255r,l130,255r11,-8l141,247r21,-8l162,239r11,-8l184,223r,l205,223r,l216,215r22,-8l238,207r11,-8l249,199r21,l270,199r22,-8l303,183r,l324,175r,l346,175r21,-8l367,167r22,-8l389,159r22,l432,151r,l454,143r,l475,143r22,-8l497,135r22,-8l519,127r32,l573,119r,l594,111r,l627,111r,l648,103r22,l670,103r32,-8l702,95r22,-8l756,87r,l789,79r,l810,79r33,-8l843,71r32,l875,71r22,-8l929,63r,l961,55r,l994,55r32,l1026,55r22,-8l1048,47r32,l1080,47r33,-8l1145,39r,l1177,39r,l1210,32r32,l1242,32r33,-8l1275,24r32,l1350,24r,l1383,24r,l1415,16r32,l1447,16r33,l1480,16r32,l1512,16r44,-8l1588,8r,l1620,8r,l1653,8r43,l1696,8r32,l1728,8,1761,r291,390l3748,175xe" fillcolor="#cff" strokeweight=".55pt">
              <v:path arrowok="t"/>
            </v:shape>
            <v:shape id="_x0000_s1087" style="position:absolute;left:2668;top:3094;width:497;height:398" coordsize="46,50" path="m,50r11,l46,e" filled="f" strokeweight="0">
              <v:path arrowok="t"/>
            </v:shape>
            <v:rect id="_x0000_s1088" style="position:absolute;left:1577;top:159;width:3814;height:368;mso-wrap-style:none" filled="f" stroked="f">
              <v:textbox style="mso-next-textbox:#_x0000_s1088;mso-fit-shape-to-text:t" inset="0,0,0,0">
                <w:txbxContent>
                  <w:p w:rsidR="00684518" w:rsidRPr="00D32F11" w:rsidRDefault="00684518" w:rsidP="002E48DE">
                    <w:pPr>
                      <w:rPr>
                        <w:lang w:val="fr-FR"/>
                      </w:rPr>
                    </w:pPr>
                    <w:r w:rsidRPr="00D32F11">
                      <w:rPr>
                        <w:rFonts w:ascii="Arial" w:hAnsi="Arial" w:cs="Arial"/>
                        <w:b/>
                        <w:bCs/>
                        <w:color w:val="000000"/>
                        <w:sz w:val="16"/>
                        <w:szCs w:val="16"/>
                        <w:lang w:val="fr-FR"/>
                      </w:rPr>
                      <w:t>Population de mineurs par appartenance ethnique</w:t>
                    </w:r>
                  </w:p>
                </w:txbxContent>
              </v:textbox>
            </v:rect>
            <v:rect id="_x0000_s1089" style="position:absolute;left:1080;top:3420;width:1560;height:360" filled="f" stroked="f">
              <v:textbox style="mso-next-textbox:#_x0000_s1089" inset="0,0,0,0">
                <w:txbxContent>
                  <w:p w:rsidR="00684518" w:rsidRDefault="00684518" w:rsidP="002E48DE">
                    <w:pPr>
                      <w:rPr>
                        <w:sz w:val="12"/>
                        <w:szCs w:val="12"/>
                        <w:lang w:val="fr-CH"/>
                      </w:rPr>
                    </w:pPr>
                    <w:r>
                      <w:rPr>
                        <w:sz w:val="12"/>
                        <w:szCs w:val="12"/>
                        <w:lang w:val="fr-CH"/>
                      </w:rPr>
                      <w:t>N</w:t>
                    </w:r>
                    <w:r>
                      <w:rPr>
                        <w:rFonts w:hint="eastAsia"/>
                        <w:sz w:val="12"/>
                        <w:szCs w:val="12"/>
                        <w:lang w:val="fr-CH"/>
                      </w:rPr>
                      <w:t>’</w:t>
                    </w:r>
                    <w:r>
                      <w:rPr>
                        <w:sz w:val="12"/>
                        <w:szCs w:val="12"/>
                        <w:lang w:val="fr-CH"/>
                      </w:rPr>
                      <w:t>a</w:t>
                    </w:r>
                    <w:r w:rsidRPr="002E48DE">
                      <w:rPr>
                        <w:sz w:val="12"/>
                        <w:szCs w:val="12"/>
                        <w:lang w:val="fr-CH"/>
                      </w:rPr>
                      <w:t>ppartenant</w:t>
                    </w:r>
                    <w:r>
                      <w:rPr>
                        <w:sz w:val="12"/>
                        <w:szCs w:val="12"/>
                        <w:lang w:val="fr-CH"/>
                      </w:rPr>
                      <w:t xml:space="preserve"> à aucune ethnie</w:t>
                    </w:r>
                  </w:p>
                  <w:p w:rsidR="00684518" w:rsidRPr="002E48DE" w:rsidRDefault="00684518" w:rsidP="002E48DE">
                    <w:pPr>
                      <w:jc w:val="center"/>
                      <w:rPr>
                        <w:sz w:val="12"/>
                        <w:szCs w:val="12"/>
                        <w:lang w:val="fr-CH"/>
                      </w:rPr>
                    </w:pPr>
                    <w:r>
                      <w:rPr>
                        <w:sz w:val="12"/>
                        <w:szCs w:val="12"/>
                        <w:lang w:val="fr-CH"/>
                      </w:rPr>
                      <w:t>83 %</w:t>
                    </w:r>
                  </w:p>
                </w:txbxContent>
              </v:textbox>
            </v:rect>
            <v:rect id="_x0000_s1090" style="position:absolute;left:6222;top:1300;width:941;height:276;mso-wrap-style:none" filled="f" stroked="f">
              <v:textbox style="mso-next-textbox:#_x0000_s1090;mso-fit-shape-to-text:t" inset="0,0,0,0">
                <w:txbxContent>
                  <w:p w:rsidR="00684518" w:rsidRPr="002E48DE" w:rsidRDefault="00684518" w:rsidP="002E48DE">
                    <w:pPr>
                      <w:rPr>
                        <w:lang w:val="fr-CH"/>
                      </w:rPr>
                    </w:pPr>
                    <w:r>
                      <w:rPr>
                        <w:rFonts w:ascii="Arial" w:hAnsi="Arial" w:cs="Arial"/>
                        <w:color w:val="000000"/>
                        <w:sz w:val="12"/>
                        <w:szCs w:val="12"/>
                        <w:lang w:val="fr-CH"/>
                      </w:rPr>
                      <w:t>A</w:t>
                    </w:r>
                    <w:r w:rsidRPr="002E48DE">
                      <w:rPr>
                        <w:rFonts w:ascii="Arial" w:hAnsi="Arial" w:cs="Arial"/>
                        <w:color w:val="000000"/>
                        <w:sz w:val="12"/>
                        <w:szCs w:val="12"/>
                        <w:lang w:val="fr-CH"/>
                      </w:rPr>
                      <w:t>fro-colombien</w:t>
                    </w:r>
                    <w:r>
                      <w:rPr>
                        <w:rFonts w:ascii="Arial" w:hAnsi="Arial" w:cs="Arial"/>
                        <w:color w:val="000000"/>
                        <w:sz w:val="12"/>
                        <w:szCs w:val="12"/>
                        <w:lang w:val="fr-CH"/>
                      </w:rPr>
                      <w:t>ne</w:t>
                    </w:r>
                  </w:p>
                </w:txbxContent>
              </v:textbox>
            </v:rect>
            <v:rect id="_x0000_s1091" style="position:absolute;left:6643;top:1451;width:274;height:276;mso-wrap-style:none" filled="f" stroked="f">
              <v:textbox style="mso-next-textbox:#_x0000_s1091;mso-fit-shape-to-text:t" inset="0,0,0,0">
                <w:txbxContent>
                  <w:p w:rsidR="00684518" w:rsidRDefault="00684518" w:rsidP="002E48DE">
                    <w:r>
                      <w:rPr>
                        <w:rFonts w:ascii="Arial" w:hAnsi="Arial" w:cs="Arial"/>
                        <w:color w:val="000000"/>
                        <w:sz w:val="12"/>
                        <w:szCs w:val="12"/>
                        <w:lang w:val="en-US"/>
                      </w:rPr>
                      <w:t>11 %</w:t>
                    </w:r>
                  </w:p>
                </w:txbxContent>
              </v:textbox>
            </v:rect>
            <v:rect id="_x0000_s1092" style="position:absolute;left:5304;top:1068;width:336;height:138" filled="f" stroked="f">
              <v:textbox style="mso-next-textbox:#_x0000_s1092;mso-fit-shape-to-text:t" inset="0,0,0,0">
                <w:txbxContent>
                  <w:p w:rsidR="00684518" w:rsidRDefault="00684518" w:rsidP="002E48DE">
                    <w:r>
                      <w:rPr>
                        <w:rFonts w:ascii="Arial" w:hAnsi="Arial" w:cs="Arial"/>
                        <w:color w:val="000000"/>
                        <w:sz w:val="12"/>
                        <w:szCs w:val="12"/>
                        <w:lang w:val="en-US"/>
                      </w:rPr>
                      <w:t>Rom</w:t>
                    </w:r>
                  </w:p>
                </w:txbxContent>
              </v:textbox>
            </v:rect>
            <v:rect id="_x0000_s1093" style="position:absolute;left:5358;top:1228;width:207;height:276;mso-wrap-style:none" filled="f" stroked="f">
              <v:textbox style="mso-next-textbox:#_x0000_s1093;mso-fit-shape-to-text:t" inset="0,0,0,0">
                <w:txbxContent>
                  <w:p w:rsidR="00684518" w:rsidRDefault="00684518" w:rsidP="002E48DE">
                    <w:r>
                      <w:rPr>
                        <w:rFonts w:ascii="Arial" w:hAnsi="Arial" w:cs="Arial"/>
                        <w:color w:val="000000"/>
                        <w:sz w:val="12"/>
                        <w:szCs w:val="12"/>
                        <w:lang w:val="en-US"/>
                      </w:rPr>
                      <w:t>0 %</w:t>
                    </w:r>
                  </w:p>
                </w:txbxContent>
              </v:textbox>
            </v:rect>
            <v:rect id="_x0000_s1094" style="position:absolute;left:4256;top:861;width:784;height:138" filled="f" stroked="f">
              <v:textbox style="mso-next-textbox:#_x0000_s1094;mso-fit-shape-to-text:t" inset="0,0,0,0">
                <w:txbxContent>
                  <w:p w:rsidR="00684518" w:rsidRPr="002E48DE" w:rsidRDefault="00684518" w:rsidP="002E48DE">
                    <w:pPr>
                      <w:rPr>
                        <w:lang w:val="fr-CH"/>
                      </w:rPr>
                    </w:pPr>
                    <w:r>
                      <w:rPr>
                        <w:rFonts w:ascii="Arial" w:hAnsi="Arial" w:cs="Arial"/>
                        <w:color w:val="000000"/>
                        <w:sz w:val="12"/>
                        <w:szCs w:val="12"/>
                        <w:lang w:val="fr-CH"/>
                      </w:rPr>
                      <w:t>A</w:t>
                    </w:r>
                    <w:r w:rsidRPr="002E48DE">
                      <w:rPr>
                        <w:rFonts w:ascii="Arial" w:hAnsi="Arial" w:cs="Arial"/>
                        <w:color w:val="000000"/>
                        <w:sz w:val="12"/>
                        <w:szCs w:val="12"/>
                        <w:lang w:val="fr-CH"/>
                      </w:rPr>
                      <w:t>utochtone</w:t>
                    </w:r>
                  </w:p>
                </w:txbxContent>
              </v:textbox>
            </v:rect>
            <v:rect id="_x0000_s1095" style="position:absolute;left:4472;top:1013;width:207;height:276;mso-wrap-style:none" filled="f" stroked="f">
              <v:textbox style="mso-next-textbox:#_x0000_s1095;mso-fit-shape-to-text:t" inset="0,0,0,0">
                <w:txbxContent>
                  <w:p w:rsidR="00684518" w:rsidRDefault="00684518" w:rsidP="002E48DE">
                    <w:r>
                      <w:rPr>
                        <w:rFonts w:ascii="Arial" w:hAnsi="Arial" w:cs="Arial"/>
                        <w:color w:val="000000"/>
                        <w:sz w:val="12"/>
                        <w:szCs w:val="12"/>
                        <w:lang w:val="en-US"/>
                      </w:rPr>
                      <w:t>4 %</w:t>
                    </w:r>
                  </w:p>
                </w:txbxContent>
              </v:textbox>
            </v:rect>
            <v:rect id="_x0000_s1096" style="position:absolute;left:2880;top:965;width:960;height:276" filled="f" stroked="f">
              <v:textbox style="mso-next-textbox:#_x0000_s1096;mso-fit-shape-to-text:t" inset="0,0,0,0">
                <w:txbxContent>
                  <w:p w:rsidR="00684518" w:rsidRDefault="00684518" w:rsidP="002E48DE">
                    <w:pPr>
                      <w:jc w:val="center"/>
                      <w:rPr>
                        <w:sz w:val="12"/>
                        <w:szCs w:val="12"/>
                        <w:lang w:val="fr-CH"/>
                      </w:rPr>
                    </w:pPr>
                    <w:r w:rsidRPr="00D32F11">
                      <w:rPr>
                        <w:sz w:val="12"/>
                        <w:szCs w:val="12"/>
                        <w:lang w:val="fr-CH"/>
                      </w:rPr>
                      <w:t>Sans réponse</w:t>
                    </w:r>
                  </w:p>
                  <w:p w:rsidR="00684518" w:rsidRPr="00D32F11" w:rsidRDefault="00684518" w:rsidP="002E48DE">
                    <w:pPr>
                      <w:jc w:val="center"/>
                      <w:rPr>
                        <w:sz w:val="12"/>
                        <w:szCs w:val="12"/>
                        <w:lang w:val="fr-CH"/>
                      </w:rPr>
                    </w:pPr>
                    <w:r>
                      <w:rPr>
                        <w:sz w:val="12"/>
                        <w:szCs w:val="12"/>
                        <w:lang w:val="fr-CH"/>
                      </w:rPr>
                      <w:t>2 %</w:t>
                    </w:r>
                  </w:p>
                </w:txbxContent>
              </v:textbox>
            </v:rect>
            <v:rect id="_x0000_s1097" style="position:absolute;left:43;top:32;width:8134;height:4154" filled="f" strokeweight=".55pt"/>
            <w10:anchorlock/>
          </v:group>
        </w:pict>
      </w:r>
    </w:p>
    <w:p w:rsidR="002E48DE" w:rsidRPr="00572229" w:rsidRDefault="002E48DE" w:rsidP="00EB3306">
      <w:pPr>
        <w:spacing w:after="240"/>
        <w:rPr>
          <w:lang w:val="fr-CH"/>
        </w:rPr>
      </w:pPr>
      <w:r w:rsidRPr="00572229">
        <w:rPr>
          <w:lang w:val="fr-CH"/>
        </w:rPr>
        <w:t>La population autochtone en Colombie compte 46 </w:t>
      </w:r>
      <w:r w:rsidR="00E0327A">
        <w:rPr>
          <w:lang w:val="fr-CH"/>
        </w:rPr>
        <w:t>%</w:t>
      </w:r>
      <w:r w:rsidRPr="00572229">
        <w:rPr>
          <w:lang w:val="fr-CH"/>
        </w:rPr>
        <w:t xml:space="preserve"> de mineurs, dont 38 </w:t>
      </w:r>
      <w:r w:rsidR="00E0327A">
        <w:rPr>
          <w:lang w:val="fr-CH"/>
        </w:rPr>
        <w:t>%</w:t>
      </w:r>
      <w:r w:rsidRPr="00572229">
        <w:rPr>
          <w:lang w:val="fr-CH"/>
        </w:rPr>
        <w:t xml:space="preserve"> âgés de 0 à 5 ans, 38 </w:t>
      </w:r>
      <w:r w:rsidR="00E0327A">
        <w:rPr>
          <w:lang w:val="fr-CH"/>
        </w:rPr>
        <w:t>%</w:t>
      </w:r>
      <w:r w:rsidRPr="00572229">
        <w:rPr>
          <w:lang w:val="fr-CH"/>
        </w:rPr>
        <w:t xml:space="preserve"> de 6 à 12 ans et 24 </w:t>
      </w:r>
      <w:r w:rsidR="00E0327A">
        <w:rPr>
          <w:lang w:val="fr-CH"/>
        </w:rPr>
        <w:t>%</w:t>
      </w:r>
      <w:r w:rsidRPr="00572229">
        <w:rPr>
          <w:lang w:val="fr-CH"/>
        </w:rPr>
        <w:t xml:space="preserve"> de 13 à 17 ans.</w:t>
      </w:r>
    </w:p>
    <w:p w:rsidR="002E48DE" w:rsidRPr="00572229" w:rsidRDefault="001A7BBA" w:rsidP="00EB3306">
      <w:pPr>
        <w:spacing w:after="240"/>
        <w:rPr>
          <w:lang w:val="fr-CH"/>
        </w:rPr>
      </w:pPr>
      <w:r>
        <w:rPr>
          <w:lang w:val="fr-CH"/>
        </w:rPr>
        <w:t>118.</w:t>
      </w:r>
      <w:r>
        <w:rPr>
          <w:lang w:val="fr-CH"/>
        </w:rPr>
        <w:tab/>
      </w:r>
      <w:r w:rsidR="002E48DE" w:rsidRPr="00572229">
        <w:rPr>
          <w:lang w:val="fr-CH"/>
        </w:rPr>
        <w:t>Concernant la population afro-colombienne, les mineurs représentent 40 </w:t>
      </w:r>
      <w:r w:rsidR="00E0327A">
        <w:rPr>
          <w:lang w:val="fr-CH"/>
        </w:rPr>
        <w:t>%</w:t>
      </w:r>
      <w:r w:rsidR="002E48DE" w:rsidRPr="00572229">
        <w:rPr>
          <w:lang w:val="fr-CH"/>
        </w:rPr>
        <w:t xml:space="preserve"> du total, dont 34 </w:t>
      </w:r>
      <w:r w:rsidR="00E0327A">
        <w:rPr>
          <w:lang w:val="fr-CH"/>
        </w:rPr>
        <w:t>%</w:t>
      </w:r>
      <w:r w:rsidR="002E48DE" w:rsidRPr="00572229">
        <w:rPr>
          <w:lang w:val="fr-CH"/>
        </w:rPr>
        <w:t xml:space="preserve"> âgés de 0 à 5 ans, 39 </w:t>
      </w:r>
      <w:r w:rsidR="00E0327A">
        <w:rPr>
          <w:lang w:val="fr-CH"/>
        </w:rPr>
        <w:t>%</w:t>
      </w:r>
      <w:r w:rsidR="002E48DE" w:rsidRPr="00572229">
        <w:rPr>
          <w:lang w:val="fr-CH"/>
        </w:rPr>
        <w:t xml:space="preserve"> de 6 </w:t>
      </w:r>
      <w:r w:rsidR="00620BAC" w:rsidRPr="00572229">
        <w:rPr>
          <w:lang w:val="fr-CH"/>
        </w:rPr>
        <w:t xml:space="preserve">à </w:t>
      </w:r>
      <w:r w:rsidR="002E48DE" w:rsidRPr="00572229">
        <w:rPr>
          <w:lang w:val="fr-CH"/>
        </w:rPr>
        <w:t>12 ans et 27 </w:t>
      </w:r>
      <w:r w:rsidR="00E0327A">
        <w:rPr>
          <w:lang w:val="fr-CH"/>
        </w:rPr>
        <w:t>%</w:t>
      </w:r>
      <w:r w:rsidR="002E48DE" w:rsidRPr="00572229">
        <w:rPr>
          <w:lang w:val="fr-CH"/>
        </w:rPr>
        <w:t xml:space="preserve"> de 13 à 17 ans.</w:t>
      </w:r>
    </w:p>
    <w:p w:rsidR="002E48DE" w:rsidRPr="00572229" w:rsidRDefault="001A7BBA" w:rsidP="00EB3306">
      <w:pPr>
        <w:spacing w:after="240"/>
        <w:rPr>
          <w:lang w:val="fr-CH"/>
        </w:rPr>
      </w:pPr>
      <w:r>
        <w:rPr>
          <w:lang w:val="fr-CH"/>
        </w:rPr>
        <w:t>119.</w:t>
      </w:r>
      <w:r>
        <w:rPr>
          <w:lang w:val="fr-CH"/>
        </w:rPr>
        <w:tab/>
      </w:r>
      <w:r w:rsidR="002E48DE" w:rsidRPr="00572229">
        <w:rPr>
          <w:lang w:val="fr-CH"/>
        </w:rPr>
        <w:t>Concernant la population rom ou gitane, les mineurs représentent 29,8 </w:t>
      </w:r>
      <w:r w:rsidR="00E0327A">
        <w:rPr>
          <w:lang w:val="fr-CH"/>
        </w:rPr>
        <w:t>%</w:t>
      </w:r>
      <w:r w:rsidR="002E48DE" w:rsidRPr="00572229">
        <w:rPr>
          <w:lang w:val="fr-CH"/>
        </w:rPr>
        <w:t xml:space="preserve"> du total, dont 34 </w:t>
      </w:r>
      <w:r w:rsidR="00E0327A">
        <w:rPr>
          <w:lang w:val="fr-CH"/>
        </w:rPr>
        <w:t>%</w:t>
      </w:r>
      <w:r w:rsidR="002E48DE" w:rsidRPr="00572229">
        <w:rPr>
          <w:lang w:val="fr-CH"/>
        </w:rPr>
        <w:t xml:space="preserve"> âgés de 0 à 5 ans, 37 </w:t>
      </w:r>
      <w:r w:rsidR="00E0327A">
        <w:rPr>
          <w:lang w:val="fr-CH"/>
        </w:rPr>
        <w:t>%</w:t>
      </w:r>
      <w:r w:rsidR="002E48DE" w:rsidRPr="00572229">
        <w:rPr>
          <w:lang w:val="fr-CH"/>
        </w:rPr>
        <w:t xml:space="preserve"> de 6 à 12 ans et 29 </w:t>
      </w:r>
      <w:r w:rsidR="00E0327A">
        <w:rPr>
          <w:lang w:val="fr-CH"/>
        </w:rPr>
        <w:t>%</w:t>
      </w:r>
      <w:r w:rsidR="002E48DE" w:rsidRPr="00572229">
        <w:rPr>
          <w:lang w:val="fr-CH"/>
        </w:rPr>
        <w:t xml:space="preserve"> de 13 à 17 ans.</w:t>
      </w:r>
    </w:p>
    <w:p w:rsidR="002E48DE" w:rsidRPr="00572229" w:rsidRDefault="002E48DE" w:rsidP="00EB3306">
      <w:pPr>
        <w:spacing w:after="240"/>
        <w:rPr>
          <w:lang w:val="fr-CH"/>
        </w:rPr>
      </w:pPr>
      <w:r w:rsidRPr="00572229">
        <w:rPr>
          <w:noProof/>
          <w:lang w:val="fr-CH" w:eastAsia="fr-FR"/>
        </w:rPr>
      </w:r>
      <w:r w:rsidRPr="00572229">
        <w:rPr>
          <w:lang w:val="fr-CH"/>
        </w:rPr>
        <w:pict>
          <v:group id="_x0000_s1100" editas="canvas" style="width:431.5pt;height:255pt;mso-position-horizontal-relative:char;mso-position-vertical-relative:line" coordsize="8630,5100">
            <o:lock v:ext="edit" aspectratio="t"/>
            <v:shape id="_x0000_s1099" type="#_x0000_t75" style="position:absolute;width:8630;height:5100" o:preferrelative="f">
              <v:fill o:detectmouseclick="t"/>
              <v:path o:extrusionok="t" o:connecttype="none"/>
              <o:lock v:ext="edit" text="t"/>
            </v:shape>
            <v:shape id="_x0000_s1101" style="position:absolute;left:1497;top:3168;width:5545;height:338" coordsize="5545,338" path="m,338l612,,5545,,4933,338,,338xe" fillcolor="gray" stroked="f">
              <v:path arrowok="t"/>
            </v:shape>
            <v:shape id="_x0000_s1102" style="position:absolute;left:1497;top:638;width:612;height:2868" coordsize="612,2868" path="m,2868l,338,612,r,2530l,2868xe" fillcolor="silver" stroked="f">
              <v:path arrowok="t"/>
            </v:shape>
            <v:rect id="_x0000_s1103" style="position:absolute;left:2109;top:638;width:4933;height:2530" fillcolor="silver" stroked="f"/>
            <v:shape id="_x0000_s1104" style="position:absolute;left:1497;top:3168;width:5545;height:338" coordsize="489,35" path="m,35l54,,489,e" filled="f" strokeweight="0">
              <v:path arrowok="t"/>
            </v:shape>
            <v:shape id="_x0000_s1105" style="position:absolute;left:1497;top:2907;width:5545;height:348" coordsize="489,36" path="m,36l54,,489,e" filled="f" strokeweight="0">
              <v:path arrowok="t"/>
            </v:shape>
            <v:shape id="_x0000_s1106" style="position:absolute;left:1497;top:2656;width:5545;height:338" coordsize="489,35" path="m,35l54,,489,e" filled="f" strokeweight="0">
              <v:path arrowok="t"/>
            </v:shape>
            <v:shape id="_x0000_s1107" style="position:absolute;left:1497;top:2405;width:5545;height:338" coordsize="489,35" path="m,35l54,,489,e" filled="f" strokeweight="0">
              <v:path arrowok="t"/>
            </v:shape>
            <v:shape id="_x0000_s1108" style="position:absolute;left:1497;top:2154;width:5545;height:338" coordsize="489,35" path="m,35l54,,489,e" filled="f" strokeweight="0">
              <v:path arrowok="t"/>
            </v:shape>
            <v:shape id="_x0000_s1109" style="position:absolute;left:1497;top:1903;width:5545;height:338" coordsize="489,35" path="m,35l54,,489,e" filled="f" strokeweight="0">
              <v:path arrowok="t"/>
            </v:shape>
            <v:shape id="_x0000_s1110" style="position:absolute;left:1497;top:1652;width:5545;height:338" coordsize="489,35" path="m,35l54,,489,e" filled="f" strokeweight="0">
              <v:path arrowok="t"/>
            </v:shape>
            <v:shape id="_x0000_s1111" style="position:absolute;left:1497;top:1391;width:5545;height:348" coordsize="489,36" path="m,36l54,,489,e" filled="f" strokeweight="0">
              <v:path arrowok="t"/>
            </v:shape>
            <v:shape id="_x0000_s1112" style="position:absolute;left:1497;top:1140;width:5545;height:338" coordsize="489,35" path="m,35l54,,489,e" filled="f" strokeweight="0">
              <v:path arrowok="t"/>
            </v:shape>
            <v:shape id="_x0000_s1113" style="position:absolute;left:1497;top:889;width:5545;height:338" coordsize="489,35" path="m,35l54,,489,e" filled="f" strokeweight="0">
              <v:path arrowok="t"/>
            </v:shape>
            <v:shape id="_x0000_s1114" style="position:absolute;left:1497;top:638;width:5545;height:338" coordsize="489,35" path="m,35l54,,489,e" filled="f" strokeweight="0">
              <v:path arrowok="t"/>
            </v:shape>
            <v:shape id="_x0000_s1115" style="position:absolute;left:1497;top:3168;width:5545;height:338" coordsize="5545,338" path="m5545,l4933,338,,338,612,,5545,xe" filled="f" strokeweight="0">
              <v:path arrowok="t"/>
            </v:shape>
            <v:shape id="_x0000_s1116" style="position:absolute;left:1497;top:638;width:612;height:2868" coordsize="612,2868" path="m,2868l,338,612,r,2530l,2868xe" filled="f" strokecolor="gray" strokeweight=".55pt">
              <v:path arrowok="t"/>
            </v:shape>
            <v:rect id="_x0000_s1117" style="position:absolute;left:2109;top:638;width:4933;height:2530" filled="f" strokecolor="gray" strokeweight=".55pt"/>
            <v:shape id="_x0000_s1118" style="position:absolute;left:2835;top:2782;width:250;height:618" coordsize="250,618" path="m,618l,135,250,r,483l,618xe" fillcolor="#4d4d80" strokeweight=".55pt">
              <v:path arrowok="t"/>
            </v:shape>
            <v:rect id="_x0000_s1119" style="position:absolute;left:2177;top:2917;width:658;height:483" fillcolor="#99f" strokeweight=".55pt"/>
            <v:shape id="_x0000_s1120" style="position:absolute;left:2835;top:2299;width:250;height:618" coordsize="250,618" path="m,618l,135,250,r,483l,618xe" fillcolor="#4d1a33" strokeweight=".55pt">
              <v:path arrowok="t"/>
            </v:shape>
            <v:rect id="_x0000_s1121" style="position:absolute;left:2177;top:2434;width:658;height:483" fillcolor="#936" strokeweight=".55pt"/>
            <v:shape id="_x0000_s1122" style="position:absolute;left:2835;top:1999;width:250;height:435" coordsize="250,435" path="m,435l,136,250,r,300l,435xe" fillcolor="#808066" strokeweight=".55pt">
              <v:path arrowok="t"/>
            </v:shape>
            <v:rect id="_x0000_s1123" style="position:absolute;left:2177;top:2135;width:658;height:299" fillcolor="#ffc" strokeweight=".55pt"/>
            <v:shape id="_x0000_s1124" style="position:absolute;left:2835;top:734;width:250;height:1401" coordsize="250,1401" path="m,1401l,145,250,r,1265l,1401xe" fillcolor="#668080" strokeweight=".55pt">
              <v:path arrowok="t"/>
            </v:shape>
            <v:rect id="_x0000_s1125" style="position:absolute;left:2177;top:879;width:658;height:1256" fillcolor="#cff" strokeweight=".55pt"/>
            <v:shape id="_x0000_s1126" style="position:absolute;left:2177;top:734;width:908;height:145" coordsize="908,145" path="m658,145l908,,238,,,145r658,xe" fillcolor="#99bfbf" strokeweight=".55pt">
              <v:path arrowok="t"/>
            </v:shape>
            <v:shape id="_x0000_s1127" style="position:absolute;left:4479;top:2840;width:250;height:560" coordsize="250,560" path="m,560l,135,250,r,425l,560xe" fillcolor="#4d4d80" strokeweight=".55pt">
              <v:path arrowok="t"/>
            </v:shape>
            <v:rect id="_x0000_s1128" style="position:absolute;left:3822;top:2975;width:657;height:425" fillcolor="#99f" strokeweight=".55pt"/>
            <v:shape id="_x0000_s1129" style="position:absolute;left:4479;top:2376;width:250;height:599" coordsize="250,599" path="m,599l,135,250,r,464l,599xe" fillcolor="#4d1a33" strokeweight=".55pt">
              <v:path arrowok="t"/>
            </v:shape>
            <v:rect id="_x0000_s1130" style="position:absolute;left:3822;top:2511;width:657;height:464" fillcolor="#936" strokeweight=".55pt"/>
            <v:shape id="_x0000_s1131" style="position:absolute;left:4479;top:1999;width:250;height:512" coordsize="250,512" path="m,512l,136,250,r,377l,512xe" fillcolor="#808066" strokeweight=".55pt">
              <v:path arrowok="t"/>
            </v:shape>
            <v:rect id="_x0000_s1132" style="position:absolute;left:3822;top:2135;width:657;height:376" fillcolor="#ffc" strokeweight=".55pt"/>
            <v:shape id="_x0000_s1133" style="position:absolute;left:4479;top:734;width:250;height:1401" coordsize="250,1401" path="m,1401l,145,250,r,1265l,1401xe" fillcolor="#668080" strokeweight=".55pt">
              <v:path arrowok="t"/>
            </v:shape>
            <v:rect id="_x0000_s1134" style="position:absolute;left:3822;top:879;width:657;height:1256" fillcolor="#cff" strokeweight=".55pt"/>
            <v:shape id="_x0000_s1135" style="position:absolute;left:3822;top:734;width:907;height:145" coordsize="907,145" path="m657,145l907,,249,,,145r657,xe" fillcolor="#99bfbf" strokeweight=".55pt">
              <v:path arrowok="t"/>
            </v:shape>
            <v:shape id="_x0000_s1136" style="position:absolute;left:6124;top:2830;width:249;height:570" coordsize="249,570" path="m,570l,145,249,r,435l,570xe" fillcolor="#4d4d80" strokeweight=".55pt">
              <v:path arrowok="t"/>
            </v:shape>
            <v:rect id="_x0000_s1137" style="position:absolute;left:5466;top:2975;width:658;height:425" fillcolor="#99f" strokeweight=".55pt"/>
            <v:shape id="_x0000_s1138" style="position:absolute;left:6124;top:2347;width:249;height:628" coordsize="249,628" path="m,628l,135,249,r,483l,628xe" fillcolor="#4d1a33" strokeweight=".55pt">
              <v:path arrowok="t"/>
            </v:shape>
            <v:rect id="_x0000_s1139" style="position:absolute;left:5466;top:2482;width:658;height:493" fillcolor="#936" strokeweight=".55pt"/>
            <v:shape id="_x0000_s1140" style="position:absolute;left:6124;top:1999;width:249;height:483" coordsize="249,483" path="m,483l,136,249,r,348l,483xe" fillcolor="#808066" strokeweight=".55pt">
              <v:path arrowok="t"/>
            </v:shape>
            <v:rect id="_x0000_s1141" style="position:absolute;left:5466;top:2135;width:658;height:347" fillcolor="#ffc" strokeweight=".55pt"/>
            <v:shape id="_x0000_s1142" style="position:absolute;left:6124;top:734;width:249;height:1401" coordsize="249,1401" path="m,1401l,145,249,r,1265l,1401xe" fillcolor="#668080" strokeweight=".55pt">
              <v:path arrowok="t"/>
            </v:shape>
            <v:rect id="_x0000_s1143" style="position:absolute;left:5466;top:879;width:658;height:1256" fillcolor="#cff" strokeweight=".55pt"/>
            <v:shape id="_x0000_s1144" style="position:absolute;left:5466;top:734;width:907;height:145" coordsize="907,145" path="m658,145l907,,250,,,145r658,xe" fillcolor="#99bfbf" strokeweight=".55pt">
              <v:path arrowok="t"/>
            </v:shape>
            <v:line id="_x0000_s1145" style="position:absolute;flip:y" from="1497,976" to="1498,3506" strokeweight="0"/>
            <v:line id="_x0000_s1146" style="position:absolute;flip:x" from="1440,3506" to="1497,3507" strokeweight="0"/>
            <v:line id="_x0000_s1147" style="position:absolute;flip:x" from="1440,3255" to="1497,3256" strokeweight="0"/>
            <v:line id="_x0000_s1148" style="position:absolute;flip:x" from="1440,2994" to="1497,2995" strokeweight="0"/>
            <v:line id="_x0000_s1149" style="position:absolute;flip:x" from="1440,2743" to="1497,2744" strokeweight="0"/>
            <v:line id="_x0000_s1150" style="position:absolute;flip:x" from="1440,2492" to="1497,2493" strokeweight="0"/>
            <v:line id="_x0000_s1151" style="position:absolute;flip:x" from="1440,2241" to="1497,2242" strokeweight="0"/>
            <v:line id="_x0000_s1152" style="position:absolute;flip:x" from="1440,1990" to="1497,1991" strokeweight="0"/>
            <v:line id="_x0000_s1153" style="position:absolute;flip:x" from="1440,1739" to="1497,1740" strokeweight="0"/>
            <v:line id="_x0000_s1154" style="position:absolute;flip:x" from="1440,1478" to="1497,1479" strokeweight="0"/>
            <v:line id="_x0000_s1155" style="position:absolute;flip:x" from="1440,1227" to="1497,1228" strokeweight="0"/>
            <v:line id="_x0000_s1156" style="position:absolute;flip:x" from="1440,976" to="1497,977" strokeweight="0"/>
            <v:rect id="_x0000_s1157" style="position:absolute;left:1259;top:3448;width:145;height:230;mso-wrap-style:none" filled="f" stroked="f">
              <v:textbox style="mso-next-textbox:#_x0000_s1157;mso-fit-shape-to-text:t" inset="0,0,0,0">
                <w:txbxContent>
                  <w:p w:rsidR="00684518" w:rsidRDefault="00684518">
                    <w:r>
                      <w:rPr>
                        <w:rFonts w:ascii="Arial" w:hAnsi="Arial" w:cs="Arial"/>
                        <w:color w:val="000000"/>
                        <w:sz w:val="10"/>
                        <w:szCs w:val="10"/>
                        <w:lang w:val="en-US"/>
                      </w:rPr>
                      <w:t>0%</w:t>
                    </w:r>
                  </w:p>
                </w:txbxContent>
              </v:textbox>
            </v:rect>
            <v:rect id="_x0000_s1158" style="position:absolute;left:1191;top:3197;width:201;height:230;mso-wrap-style:none" filled="f" stroked="f">
              <v:textbox style="mso-next-textbox:#_x0000_s1158;mso-fit-shape-to-text:t" inset="0,0,0,0">
                <w:txbxContent>
                  <w:p w:rsidR="00684518" w:rsidRDefault="00684518">
                    <w:r>
                      <w:rPr>
                        <w:rFonts w:ascii="Arial" w:hAnsi="Arial" w:cs="Arial"/>
                        <w:color w:val="000000"/>
                        <w:sz w:val="10"/>
                        <w:szCs w:val="10"/>
                        <w:lang w:val="en-US"/>
                      </w:rPr>
                      <w:t>10%</w:t>
                    </w:r>
                  </w:p>
                </w:txbxContent>
              </v:textbox>
            </v:rect>
            <v:rect id="_x0000_s1159" style="position:absolute;left:1191;top:2936;width:201;height:230;mso-wrap-style:none" filled="f" stroked="f">
              <v:textbox style="mso-next-textbox:#_x0000_s1159;mso-fit-shape-to-text:t" inset="0,0,0,0">
                <w:txbxContent>
                  <w:p w:rsidR="00684518" w:rsidRDefault="00684518">
                    <w:r>
                      <w:rPr>
                        <w:rFonts w:ascii="Arial" w:hAnsi="Arial" w:cs="Arial"/>
                        <w:color w:val="000000"/>
                        <w:sz w:val="10"/>
                        <w:szCs w:val="10"/>
                        <w:lang w:val="en-US"/>
                      </w:rPr>
                      <w:t>20%</w:t>
                    </w:r>
                  </w:p>
                </w:txbxContent>
              </v:textbox>
            </v:rect>
            <v:rect id="_x0000_s1160" style="position:absolute;left:1191;top:2685;width:201;height:230;mso-wrap-style:none" filled="f" stroked="f">
              <v:textbox style="mso-next-textbox:#_x0000_s1160;mso-fit-shape-to-text:t" inset="0,0,0,0">
                <w:txbxContent>
                  <w:p w:rsidR="00684518" w:rsidRDefault="00684518">
                    <w:r>
                      <w:rPr>
                        <w:rFonts w:ascii="Arial" w:hAnsi="Arial" w:cs="Arial"/>
                        <w:color w:val="000000"/>
                        <w:sz w:val="10"/>
                        <w:szCs w:val="10"/>
                        <w:lang w:val="en-US"/>
                      </w:rPr>
                      <w:t>30%</w:t>
                    </w:r>
                  </w:p>
                </w:txbxContent>
              </v:textbox>
            </v:rect>
            <v:rect id="_x0000_s1161" style="position:absolute;left:1191;top:2434;width:201;height:230;mso-wrap-style:none" filled="f" stroked="f">
              <v:textbox style="mso-next-textbox:#_x0000_s1161;mso-fit-shape-to-text:t" inset="0,0,0,0">
                <w:txbxContent>
                  <w:p w:rsidR="00684518" w:rsidRDefault="00684518">
                    <w:r>
                      <w:rPr>
                        <w:rFonts w:ascii="Arial" w:hAnsi="Arial" w:cs="Arial"/>
                        <w:color w:val="000000"/>
                        <w:sz w:val="10"/>
                        <w:szCs w:val="10"/>
                        <w:lang w:val="en-US"/>
                      </w:rPr>
                      <w:t>40%</w:t>
                    </w:r>
                  </w:p>
                </w:txbxContent>
              </v:textbox>
            </v:rect>
            <v:rect id="_x0000_s1162" style="position:absolute;left:1191;top:2183;width:201;height:230;mso-wrap-style:none" filled="f" stroked="f">
              <v:textbox style="mso-next-textbox:#_x0000_s1162;mso-fit-shape-to-text:t" inset="0,0,0,0">
                <w:txbxContent>
                  <w:p w:rsidR="00684518" w:rsidRDefault="00684518">
                    <w:r>
                      <w:rPr>
                        <w:rFonts w:ascii="Arial" w:hAnsi="Arial" w:cs="Arial"/>
                        <w:color w:val="000000"/>
                        <w:sz w:val="10"/>
                        <w:szCs w:val="10"/>
                        <w:lang w:val="en-US"/>
                      </w:rPr>
                      <w:t>50%</w:t>
                    </w:r>
                  </w:p>
                </w:txbxContent>
              </v:textbox>
            </v:rect>
            <v:rect id="_x0000_s1163" style="position:absolute;left:1191;top:1932;width:201;height:230;mso-wrap-style:none" filled="f" stroked="f">
              <v:textbox style="mso-next-textbox:#_x0000_s1163;mso-fit-shape-to-text:t" inset="0,0,0,0">
                <w:txbxContent>
                  <w:p w:rsidR="00684518" w:rsidRDefault="00684518">
                    <w:r>
                      <w:rPr>
                        <w:rFonts w:ascii="Arial" w:hAnsi="Arial" w:cs="Arial"/>
                        <w:color w:val="000000"/>
                        <w:sz w:val="10"/>
                        <w:szCs w:val="10"/>
                        <w:lang w:val="en-US"/>
                      </w:rPr>
                      <w:t>60%</w:t>
                    </w:r>
                  </w:p>
                </w:txbxContent>
              </v:textbox>
            </v:rect>
            <v:rect id="_x0000_s1164" style="position:absolute;left:1191;top:1681;width:201;height:230;mso-wrap-style:none" filled="f" stroked="f">
              <v:textbox style="mso-next-textbox:#_x0000_s1164;mso-fit-shape-to-text:t" inset="0,0,0,0">
                <w:txbxContent>
                  <w:p w:rsidR="00684518" w:rsidRDefault="00684518">
                    <w:r>
                      <w:rPr>
                        <w:rFonts w:ascii="Arial" w:hAnsi="Arial" w:cs="Arial"/>
                        <w:color w:val="000000"/>
                        <w:sz w:val="10"/>
                        <w:szCs w:val="10"/>
                        <w:lang w:val="en-US"/>
                      </w:rPr>
                      <w:t>70%</w:t>
                    </w:r>
                  </w:p>
                </w:txbxContent>
              </v:textbox>
            </v:rect>
            <v:rect id="_x0000_s1165" style="position:absolute;left:1191;top:1420;width:201;height:230;mso-wrap-style:none" filled="f" stroked="f">
              <v:textbox style="mso-next-textbox:#_x0000_s1165;mso-fit-shape-to-text:t" inset="0,0,0,0">
                <w:txbxContent>
                  <w:p w:rsidR="00684518" w:rsidRDefault="00684518">
                    <w:r>
                      <w:rPr>
                        <w:rFonts w:ascii="Arial" w:hAnsi="Arial" w:cs="Arial"/>
                        <w:color w:val="000000"/>
                        <w:sz w:val="10"/>
                        <w:szCs w:val="10"/>
                        <w:lang w:val="en-US"/>
                      </w:rPr>
                      <w:t>80%</w:t>
                    </w:r>
                  </w:p>
                </w:txbxContent>
              </v:textbox>
            </v:rect>
            <v:rect id="_x0000_s1166" style="position:absolute;left:1191;top:1169;width:201;height:230;mso-wrap-style:none" filled="f" stroked="f">
              <v:textbox style="mso-next-textbox:#_x0000_s1166;mso-fit-shape-to-text:t" inset="0,0,0,0">
                <w:txbxContent>
                  <w:p w:rsidR="00684518" w:rsidRDefault="00684518">
                    <w:r>
                      <w:rPr>
                        <w:rFonts w:ascii="Arial" w:hAnsi="Arial" w:cs="Arial"/>
                        <w:color w:val="000000"/>
                        <w:sz w:val="10"/>
                        <w:szCs w:val="10"/>
                        <w:lang w:val="en-US"/>
                      </w:rPr>
                      <w:t>90%</w:t>
                    </w:r>
                  </w:p>
                </w:txbxContent>
              </v:textbox>
            </v:rect>
            <v:rect id="_x0000_s1167" style="position:absolute;left:1134;top:918;width:256;height:230;mso-wrap-style:none" filled="f" stroked="f">
              <v:textbox style="mso-next-textbox:#_x0000_s1167;mso-fit-shape-to-text:t" inset="0,0,0,0">
                <w:txbxContent>
                  <w:p w:rsidR="00684518" w:rsidRDefault="00684518">
                    <w:r>
                      <w:rPr>
                        <w:rFonts w:ascii="Arial" w:hAnsi="Arial" w:cs="Arial"/>
                        <w:color w:val="000000"/>
                        <w:sz w:val="10"/>
                        <w:szCs w:val="10"/>
                        <w:lang w:val="en-US"/>
                      </w:rPr>
                      <w:t>100%</w:t>
                    </w:r>
                  </w:p>
                </w:txbxContent>
              </v:textbox>
            </v:rect>
            <v:line id="_x0000_s1168" style="position:absolute" from="1497,3506" to="6430,3507" strokeweight="0"/>
            <v:line id="_x0000_s1169" style="position:absolute" from="1497,3506" to="1498,3555" strokeweight="0"/>
            <v:line id="_x0000_s1170" style="position:absolute" from="3141,3506" to="3142,3555" strokeweight="0"/>
            <v:line id="_x0000_s1171" style="position:absolute" from="4786,3506" to="4787,3555" strokeweight="0"/>
            <v:line id="_x0000_s1172" style="position:absolute" from="6430,3506" to="6431,3555" strokeweight="0"/>
            <v:rect id="_x0000_s1173" style="position:absolute;left:2272;top:3334;width:403;height:1269;rotation:314" filled="f" stroked="f">
              <v:textbox style="mso-next-textbox:#_x0000_s1173" inset="0,0,0,0">
                <w:txbxContent>
                  <w:p w:rsidR="00684518" w:rsidRDefault="00684518">
                    <w:r>
                      <w:rPr>
                        <w:rFonts w:ascii="Arial" w:hAnsi="Arial" w:cs="Arial"/>
                        <w:color w:val="000000"/>
                        <w:sz w:val="14"/>
                        <w:szCs w:val="14"/>
                        <w:lang w:val="en-US"/>
                      </w:rPr>
                      <w:t>Autochtone</w:t>
                    </w:r>
                  </w:p>
                </w:txbxContent>
              </v:textbox>
            </v:rect>
            <v:rect id="_x0000_s1174" style="position:absolute;left:3797;top:3599;width:466;height:782;rotation:15132709fd" filled="f" stroked="f">
              <v:textbox style="mso-next-textbox:#_x0000_s1174" inset="0,0,0,0">
                <w:txbxContent>
                  <w:p w:rsidR="00684518" w:rsidRDefault="00684518">
                    <w:r>
                      <w:rPr>
                        <w:rFonts w:ascii="Arial" w:hAnsi="Arial" w:cs="Arial"/>
                        <w:color w:val="000000"/>
                        <w:sz w:val="14"/>
                        <w:szCs w:val="14"/>
                        <w:lang w:val="en-US"/>
                      </w:rPr>
                      <w:t>Rom</w:t>
                    </w:r>
                  </w:p>
                </w:txbxContent>
              </v:textbox>
            </v:rect>
            <v:rect id="_x0000_s1175" style="position:absolute;left:5378;top:3729;width:1098;height:267;rotation:10007242fd;mso-wrap-style:none" filled="f" stroked="f">
              <v:textbox style="mso-next-textbox:#_x0000_s1175" inset="0,0,0,0">
                <w:txbxContent>
                  <w:p w:rsidR="00684518" w:rsidRDefault="00684518">
                    <w:r>
                      <w:rPr>
                        <w:rFonts w:ascii="Arial" w:hAnsi="Arial" w:cs="Arial"/>
                        <w:color w:val="000000"/>
                        <w:sz w:val="14"/>
                        <w:szCs w:val="14"/>
                        <w:lang w:val="en-US"/>
                      </w:rPr>
                      <w:t>Afro-colombienne</w:t>
                    </w:r>
                  </w:p>
                </w:txbxContent>
              </v:textbox>
            </v:rect>
            <v:rect id="_x0000_s1176" style="position:absolute;left:2075;top:184;width:4291;height:414;mso-wrap-style:none" filled="f" stroked="f">
              <v:textbox style="mso-next-textbox:#_x0000_s1176;mso-fit-shape-to-text:t" inset="0,0,0,0">
                <w:txbxContent>
                  <w:p w:rsidR="00684518" w:rsidRPr="002E48DE" w:rsidRDefault="00684518" w:rsidP="00931AEA">
                    <w:pPr>
                      <w:jc w:val="center"/>
                      <w:rPr>
                        <w:lang w:val="fr-CH"/>
                      </w:rPr>
                    </w:pPr>
                    <w:r w:rsidRPr="002E48DE">
                      <w:rPr>
                        <w:rFonts w:ascii="Arial" w:hAnsi="Arial" w:cs="Arial"/>
                        <w:b/>
                        <w:bCs/>
                        <w:color w:val="000000"/>
                        <w:sz w:val="18"/>
                        <w:szCs w:val="18"/>
                        <w:lang w:val="fr-CH"/>
                      </w:rPr>
                      <w:t>Population de mineurs par appartenance ethnique</w:t>
                    </w:r>
                  </w:p>
                </w:txbxContent>
              </v:textbox>
            </v:rect>
            <v:rect id="_x0000_s1177" style="position:absolute;left:6691;top:3458;width:1667;height:1053" strokeweight="0"/>
            <v:rect id="_x0000_s1178" style="position:absolute;left:6895;top:3564;width:79;height:68" fillcolor="#cff" strokeweight=".55pt"/>
            <v:rect id="_x0000_s1179" style="position:absolute;left:6997;top:3535;width:323;height:115" filled="f" stroked="f">
              <v:textbox style="mso-next-textbox:#_x0000_s1179;mso-fit-shape-to-text:t" inset="0,0,0,0">
                <w:txbxContent>
                  <w:p w:rsidR="00684518" w:rsidRDefault="00684518">
                    <w:r>
                      <w:rPr>
                        <w:rFonts w:ascii="Arial" w:hAnsi="Arial" w:cs="Arial"/>
                        <w:color w:val="000000"/>
                        <w:sz w:val="10"/>
                        <w:szCs w:val="10"/>
                        <w:lang w:val="en-US"/>
                      </w:rPr>
                      <w:t xml:space="preserve">Total </w:t>
                    </w:r>
                  </w:p>
                </w:txbxContent>
              </v:textbox>
            </v:rect>
            <v:rect id="_x0000_s1180" style="position:absolute;left:6895;top:3815;width:79;height:78" fillcolor="#ffc" strokeweight=".55pt"/>
            <v:rect id="_x0000_s1181" style="position:absolute;left:6997;top:3796;width:445;height:230;mso-wrap-style:none" filled="f" stroked="f">
              <v:textbox style="mso-next-textbox:#_x0000_s1181;mso-fit-shape-to-text:t" inset="0,0,0,0">
                <w:txbxContent>
                  <w:p w:rsidR="00684518" w:rsidRDefault="00684518">
                    <w:r>
                      <w:rPr>
                        <w:rFonts w:ascii="Arial" w:hAnsi="Arial" w:cs="Arial"/>
                        <w:color w:val="000000"/>
                        <w:sz w:val="10"/>
                        <w:szCs w:val="10"/>
                        <w:lang w:val="en-US"/>
                      </w:rPr>
                      <w:t>13-17 ans</w:t>
                    </w:r>
                  </w:p>
                </w:txbxContent>
              </v:textbox>
            </v:rect>
            <v:rect id="_x0000_s1182" style="position:absolute;left:6895;top:4076;width:79;height:77" fillcolor="#936" strokeweight=".55pt"/>
            <v:rect id="_x0000_s1183" style="position:absolute;left:6997;top:4047;width:390;height:230;mso-wrap-style:none" filled="f" stroked="f">
              <v:textbox style="mso-next-textbox:#_x0000_s1183;mso-fit-shape-to-text:t" inset="0,0,0,0">
                <w:txbxContent>
                  <w:p w:rsidR="00684518" w:rsidRDefault="00684518">
                    <w:r>
                      <w:rPr>
                        <w:rFonts w:ascii="Arial" w:hAnsi="Arial" w:cs="Arial"/>
                        <w:color w:val="000000"/>
                        <w:sz w:val="10"/>
                        <w:szCs w:val="10"/>
                        <w:lang w:val="en-US"/>
                      </w:rPr>
                      <w:t>6-12 ans</w:t>
                    </w:r>
                  </w:p>
                </w:txbxContent>
              </v:textbox>
            </v:rect>
            <v:rect id="_x0000_s1184" style="position:absolute;left:6895;top:4337;width:79;height:77" fillcolor="#99f" strokeweight=".55pt"/>
            <v:rect id="_x0000_s1185" style="position:absolute;left:6997;top:4308;width:334;height:230;mso-wrap-style:none" filled="f" stroked="f">
              <v:textbox style="mso-next-textbox:#_x0000_s1185;mso-fit-shape-to-text:t" inset="0,0,0,0">
                <w:txbxContent>
                  <w:p w:rsidR="00684518" w:rsidRDefault="00684518">
                    <w:r>
                      <w:rPr>
                        <w:rFonts w:ascii="Arial" w:hAnsi="Arial" w:cs="Arial"/>
                        <w:color w:val="000000"/>
                        <w:sz w:val="10"/>
                        <w:szCs w:val="10"/>
                        <w:lang w:val="en-US"/>
                      </w:rPr>
                      <w:t>0-5 ans</w:t>
                    </w:r>
                  </w:p>
                </w:txbxContent>
              </v:textbox>
            </v:rect>
            <w10:anchorlock/>
          </v:group>
        </w:pict>
      </w:r>
    </w:p>
    <w:p w:rsidR="002E48DE" w:rsidRPr="00572229" w:rsidRDefault="00BF14AB" w:rsidP="00EB3306">
      <w:pPr>
        <w:spacing w:after="240"/>
        <w:rPr>
          <w:lang w:val="fr-CH"/>
        </w:rPr>
      </w:pPr>
      <w:r>
        <w:rPr>
          <w:lang w:val="fr-CH"/>
        </w:rPr>
        <w:t>120.</w:t>
      </w:r>
      <w:r>
        <w:rPr>
          <w:lang w:val="fr-CH"/>
        </w:rPr>
        <w:tab/>
      </w:r>
      <w:r w:rsidR="003944C1" w:rsidRPr="00572229">
        <w:rPr>
          <w:lang w:val="fr-CH"/>
        </w:rPr>
        <w:t>Du total de la population d</w:t>
      </w:r>
      <w:r w:rsidR="00CD5BBC" w:rsidRPr="00572229">
        <w:rPr>
          <w:lang w:val="fr-CH"/>
        </w:rPr>
        <w:t>’</w:t>
      </w:r>
      <w:r w:rsidR="003944C1" w:rsidRPr="00572229">
        <w:rPr>
          <w:lang w:val="fr-CH"/>
        </w:rPr>
        <w:t>enfants et d</w:t>
      </w:r>
      <w:r w:rsidR="00CD5BBC" w:rsidRPr="00572229">
        <w:rPr>
          <w:lang w:val="fr-CH"/>
        </w:rPr>
        <w:t>’</w:t>
      </w:r>
      <w:r w:rsidR="003944C1" w:rsidRPr="00572229">
        <w:rPr>
          <w:lang w:val="fr-CH"/>
        </w:rPr>
        <w:t>adolescents, 3 </w:t>
      </w:r>
      <w:r w:rsidR="00E0327A">
        <w:rPr>
          <w:lang w:val="fr-CH"/>
        </w:rPr>
        <w:t>%</w:t>
      </w:r>
      <w:r w:rsidR="003944C1" w:rsidRPr="00572229">
        <w:rPr>
          <w:lang w:val="fr-CH"/>
        </w:rPr>
        <w:t>, selon le recensement de 2005, présentent une déficience physique, soit 468 999 mineurs. De cet effectif, 27 </w:t>
      </w:r>
      <w:r w:rsidR="00E0327A">
        <w:rPr>
          <w:lang w:val="fr-CH"/>
        </w:rPr>
        <w:t>%</w:t>
      </w:r>
      <w:r w:rsidR="003944C1" w:rsidRPr="00572229">
        <w:rPr>
          <w:lang w:val="fr-CH"/>
        </w:rPr>
        <w:t xml:space="preserve"> ont entre 0</w:t>
      </w:r>
      <w:r>
        <w:rPr>
          <w:lang w:val="fr-CH"/>
        </w:rPr>
        <w:t xml:space="preserve"> </w:t>
      </w:r>
      <w:r w:rsidR="003944C1" w:rsidRPr="00572229">
        <w:rPr>
          <w:lang w:val="fr-CH"/>
        </w:rPr>
        <w:t>et 5 ans, 43 </w:t>
      </w:r>
      <w:r w:rsidR="00E0327A">
        <w:rPr>
          <w:lang w:val="fr-CH"/>
        </w:rPr>
        <w:t>%</w:t>
      </w:r>
      <w:r w:rsidR="003944C1" w:rsidRPr="00572229">
        <w:rPr>
          <w:lang w:val="fr-CH"/>
        </w:rPr>
        <w:t xml:space="preserve"> entre 6 et 12 ans et 31 </w:t>
      </w:r>
      <w:r w:rsidR="00E0327A">
        <w:rPr>
          <w:lang w:val="fr-CH"/>
        </w:rPr>
        <w:t>%</w:t>
      </w:r>
      <w:r w:rsidR="003944C1" w:rsidRPr="00572229">
        <w:rPr>
          <w:lang w:val="fr-CH"/>
        </w:rPr>
        <w:t xml:space="preserve"> entre 13 et 17 ans. </w:t>
      </w:r>
    </w:p>
    <w:p w:rsidR="003944C1" w:rsidRPr="00572229" w:rsidRDefault="003944C1" w:rsidP="00EB3306">
      <w:pPr>
        <w:spacing w:after="240"/>
        <w:rPr>
          <w:b/>
          <w:lang w:val="fr-CH"/>
        </w:rPr>
      </w:pPr>
      <w:r w:rsidRPr="00572229">
        <w:rPr>
          <w:b/>
          <w:lang w:val="fr-CH"/>
        </w:rPr>
        <w:t>b)</w:t>
      </w:r>
      <w:r w:rsidRPr="00572229">
        <w:rPr>
          <w:b/>
          <w:lang w:val="fr-CH"/>
        </w:rPr>
        <w:tab/>
        <w:t>Mesures législatives concernant les enfants appartenant aux minorités ethniques</w:t>
      </w:r>
    </w:p>
    <w:p w:rsidR="003944C1" w:rsidRPr="000D2B1B" w:rsidRDefault="003944C1" w:rsidP="00EB3306">
      <w:pPr>
        <w:spacing w:after="240"/>
        <w:rPr>
          <w:lang w:val="fr-CH"/>
        </w:rPr>
      </w:pPr>
      <w:r w:rsidRPr="000D2B1B">
        <w:rPr>
          <w:i/>
          <w:lang w:val="fr-CH"/>
        </w:rPr>
        <w:t>Code de l</w:t>
      </w:r>
      <w:r w:rsidR="00CD5BBC" w:rsidRPr="000D2B1B">
        <w:rPr>
          <w:i/>
          <w:lang w:val="fr-CH"/>
        </w:rPr>
        <w:t>’</w:t>
      </w:r>
      <w:r w:rsidRPr="000D2B1B">
        <w:rPr>
          <w:i/>
          <w:lang w:val="fr-CH"/>
        </w:rPr>
        <w:t>enfance et de l</w:t>
      </w:r>
      <w:r w:rsidR="00CD5BBC" w:rsidRPr="000D2B1B">
        <w:rPr>
          <w:i/>
          <w:lang w:val="fr-CH"/>
        </w:rPr>
        <w:t>’</w:t>
      </w:r>
      <w:r w:rsidRPr="000D2B1B">
        <w:rPr>
          <w:i/>
          <w:lang w:val="fr-CH"/>
        </w:rPr>
        <w:t>adolescence</w:t>
      </w:r>
    </w:p>
    <w:p w:rsidR="002E48DE" w:rsidRPr="00572229" w:rsidRDefault="000D2B1B" w:rsidP="00EB3306">
      <w:pPr>
        <w:spacing w:after="240"/>
        <w:rPr>
          <w:lang w:val="fr-CH"/>
        </w:rPr>
      </w:pPr>
      <w:r>
        <w:rPr>
          <w:lang w:val="fr-CH"/>
        </w:rPr>
        <w:t>121.</w:t>
      </w:r>
      <w:r>
        <w:rPr>
          <w:lang w:val="fr-CH"/>
        </w:rPr>
        <w:tab/>
      </w:r>
      <w:r w:rsidR="003944C1" w:rsidRPr="00572229">
        <w:rPr>
          <w:lang w:val="fr-CH"/>
        </w:rPr>
        <w:t xml:space="preserve">Concernant les enfants, la Colombie a promulgué en 2006 la loi </w:t>
      </w:r>
      <w:r>
        <w:rPr>
          <w:lang w:val="fr-CH"/>
        </w:rPr>
        <w:t>n</w:t>
      </w:r>
      <w:r>
        <w:rPr>
          <w:vertAlign w:val="superscript"/>
          <w:lang w:val="fr-CH"/>
        </w:rPr>
        <w:t>o</w:t>
      </w:r>
      <w:r>
        <w:rPr>
          <w:lang w:val="fr-CH"/>
        </w:rPr>
        <w:t> </w:t>
      </w:r>
      <w:r w:rsidR="003944C1" w:rsidRPr="00572229">
        <w:rPr>
          <w:lang w:val="fr-CH"/>
        </w:rPr>
        <w:t xml:space="preserve">1098 sur le </w:t>
      </w:r>
      <w:r>
        <w:rPr>
          <w:lang w:val="fr-CH"/>
        </w:rPr>
        <w:t>«</w:t>
      </w:r>
      <w:r w:rsidR="003944C1" w:rsidRPr="00572229">
        <w:rPr>
          <w:b/>
          <w:lang w:val="fr-CH"/>
        </w:rPr>
        <w:t>Code de l</w:t>
      </w:r>
      <w:r w:rsidR="00CD5BBC" w:rsidRPr="00572229">
        <w:rPr>
          <w:b/>
          <w:lang w:val="fr-CH"/>
        </w:rPr>
        <w:t>’</w:t>
      </w:r>
      <w:r w:rsidR="003944C1" w:rsidRPr="00572229">
        <w:rPr>
          <w:b/>
          <w:lang w:val="fr-CH"/>
        </w:rPr>
        <w:t>enfance et l</w:t>
      </w:r>
      <w:r w:rsidR="00CD5BBC" w:rsidRPr="00572229">
        <w:rPr>
          <w:b/>
          <w:lang w:val="fr-CH"/>
        </w:rPr>
        <w:t>’</w:t>
      </w:r>
      <w:r w:rsidR="003944C1" w:rsidRPr="00572229">
        <w:rPr>
          <w:b/>
          <w:lang w:val="fr-CH"/>
        </w:rPr>
        <w:t>adolescence</w:t>
      </w:r>
      <w:r>
        <w:rPr>
          <w:lang w:val="fr-CH"/>
        </w:rPr>
        <w:t>»</w:t>
      </w:r>
      <w:r w:rsidR="003944C1" w:rsidRPr="00572229">
        <w:rPr>
          <w:lang w:val="fr-CH"/>
        </w:rPr>
        <w:t>, qui a permis d</w:t>
      </w:r>
      <w:r w:rsidR="00CD5BBC" w:rsidRPr="00572229">
        <w:rPr>
          <w:lang w:val="fr-CH"/>
        </w:rPr>
        <w:t>’</w:t>
      </w:r>
      <w:r w:rsidR="003944C1" w:rsidRPr="00572229">
        <w:rPr>
          <w:i/>
          <w:lang w:val="fr-CH"/>
        </w:rPr>
        <w:t>harmoniser</w:t>
      </w:r>
      <w:r w:rsidR="003944C1" w:rsidRPr="00572229">
        <w:rPr>
          <w:lang w:val="fr-CH"/>
        </w:rPr>
        <w:t xml:space="preserve"> la législation colombienne avec la Convention relative aux droits de l</w:t>
      </w:r>
      <w:r w:rsidR="00CD5BBC" w:rsidRPr="00572229">
        <w:rPr>
          <w:lang w:val="fr-CH"/>
        </w:rPr>
        <w:t>’</w:t>
      </w:r>
      <w:r w:rsidR="003944C1" w:rsidRPr="00572229">
        <w:rPr>
          <w:lang w:val="fr-CH"/>
        </w:rPr>
        <w:t>enfant et autres obligations internationales en matière de protection de l</w:t>
      </w:r>
      <w:r w:rsidR="00CD5BBC" w:rsidRPr="00572229">
        <w:rPr>
          <w:lang w:val="fr-CH"/>
        </w:rPr>
        <w:t>’</w:t>
      </w:r>
      <w:r w:rsidR="003944C1" w:rsidRPr="00572229">
        <w:rPr>
          <w:lang w:val="fr-CH"/>
        </w:rPr>
        <w:t>enfant et l</w:t>
      </w:r>
      <w:r w:rsidR="00CD5BBC" w:rsidRPr="00572229">
        <w:rPr>
          <w:lang w:val="fr-CH"/>
        </w:rPr>
        <w:t>’</w:t>
      </w:r>
      <w:r w:rsidR="003944C1" w:rsidRPr="00572229">
        <w:rPr>
          <w:lang w:val="fr-CH"/>
        </w:rPr>
        <w:t>adolescent. Le Code a pour objet de garantir aux enfants et adolescents un plein développement harmonieux pour qu</w:t>
      </w:r>
      <w:r w:rsidR="00CD5BBC" w:rsidRPr="00572229">
        <w:rPr>
          <w:lang w:val="fr-CH"/>
        </w:rPr>
        <w:t>’</w:t>
      </w:r>
      <w:r w:rsidR="003944C1" w:rsidRPr="00572229">
        <w:rPr>
          <w:lang w:val="fr-CH"/>
        </w:rPr>
        <w:t>ils grandissent au sein de la famille et la communauté dans un climat de bonheur, d</w:t>
      </w:r>
      <w:r w:rsidR="00CD5BBC" w:rsidRPr="00572229">
        <w:rPr>
          <w:lang w:val="fr-CH"/>
        </w:rPr>
        <w:t>’</w:t>
      </w:r>
      <w:r w:rsidR="003944C1" w:rsidRPr="00572229">
        <w:rPr>
          <w:lang w:val="fr-CH"/>
        </w:rPr>
        <w:t>amour et de compréhension. Égalité et dignité humaine doivent être reconnues sans discrimination (art</w:t>
      </w:r>
      <w:r w:rsidR="009869AC">
        <w:rPr>
          <w:lang w:val="fr-CH"/>
        </w:rPr>
        <w:t>.</w:t>
      </w:r>
      <w:r w:rsidR="003944C1" w:rsidRPr="00572229">
        <w:rPr>
          <w:lang w:val="fr-CH"/>
        </w:rPr>
        <w:t> premier).</w:t>
      </w:r>
    </w:p>
    <w:p w:rsidR="003944C1" w:rsidRPr="00572229" w:rsidRDefault="009869AC" w:rsidP="00EB3306">
      <w:pPr>
        <w:spacing w:after="240"/>
        <w:rPr>
          <w:lang w:val="fr-CH"/>
        </w:rPr>
      </w:pPr>
      <w:r>
        <w:rPr>
          <w:lang w:val="fr-CH"/>
        </w:rPr>
        <w:t>122.</w:t>
      </w:r>
      <w:r>
        <w:rPr>
          <w:lang w:val="fr-CH"/>
        </w:rPr>
        <w:tab/>
      </w:r>
      <w:r w:rsidR="003944C1" w:rsidRPr="00572229">
        <w:rPr>
          <w:lang w:val="fr-CH"/>
        </w:rPr>
        <w:t>Compte tenu de l</w:t>
      </w:r>
      <w:r w:rsidR="00CD5BBC" w:rsidRPr="00572229">
        <w:rPr>
          <w:lang w:val="fr-CH"/>
        </w:rPr>
        <w:t>’</w:t>
      </w:r>
      <w:r w:rsidR="003944C1" w:rsidRPr="00572229">
        <w:rPr>
          <w:lang w:val="fr-CH"/>
        </w:rPr>
        <w:t xml:space="preserve">importance que revêt la compréhension de la diversité ethnique du pays, le Code dispose en matière de reconnaissance des différences dans les droits civils, politiques, économiques et culturels des divers groupes ethniques coexistant dans le pays. Dans cette perspective, il est prévu que </w:t>
      </w:r>
      <w:r w:rsidR="003944C1" w:rsidRPr="00572229">
        <w:rPr>
          <w:b/>
          <w:lang w:val="fr-CH"/>
        </w:rPr>
        <w:t>la protection intégrale doit s</w:t>
      </w:r>
      <w:r w:rsidR="00CD5BBC" w:rsidRPr="00572229">
        <w:rPr>
          <w:b/>
          <w:lang w:val="fr-CH"/>
        </w:rPr>
        <w:t>’</w:t>
      </w:r>
      <w:r w:rsidR="003944C1" w:rsidRPr="00572229">
        <w:rPr>
          <w:b/>
          <w:lang w:val="fr-CH"/>
        </w:rPr>
        <w:t>appliquer diversement et se concrétiser</w:t>
      </w:r>
      <w:r w:rsidR="003944C1" w:rsidRPr="00572229">
        <w:rPr>
          <w:lang w:val="fr-CH"/>
        </w:rPr>
        <w:t xml:space="preserve"> dans une politique gouvernementale qui oriente les décisions actuelles et futures en faveur de ces groupes selon leurs particularités.</w:t>
      </w:r>
    </w:p>
    <w:p w:rsidR="003944C1" w:rsidRPr="00572229" w:rsidRDefault="003944C1" w:rsidP="007C2625">
      <w:pPr>
        <w:keepNext/>
        <w:spacing w:after="240"/>
        <w:rPr>
          <w:i/>
          <w:lang w:val="fr-CH"/>
        </w:rPr>
      </w:pPr>
      <w:r w:rsidRPr="00572229">
        <w:rPr>
          <w:lang w:val="fr-CH"/>
        </w:rPr>
        <w:tab/>
      </w:r>
      <w:r w:rsidRPr="00572229">
        <w:rPr>
          <w:i/>
          <w:lang w:val="fr-CH"/>
        </w:rPr>
        <w:t>Dimension sexospécifique</w:t>
      </w:r>
    </w:p>
    <w:p w:rsidR="003944C1" w:rsidRPr="00572229" w:rsidRDefault="007C2625" w:rsidP="007C2625">
      <w:pPr>
        <w:keepNext/>
        <w:spacing w:after="240"/>
        <w:rPr>
          <w:lang w:val="fr-CH"/>
        </w:rPr>
      </w:pPr>
      <w:r>
        <w:rPr>
          <w:lang w:val="fr-CH"/>
        </w:rPr>
        <w:t>123.</w:t>
      </w:r>
      <w:r>
        <w:rPr>
          <w:lang w:val="fr-CH"/>
        </w:rPr>
        <w:tab/>
      </w:r>
      <w:r w:rsidR="003944C1" w:rsidRPr="00572229">
        <w:rPr>
          <w:lang w:val="fr-CH"/>
        </w:rPr>
        <w:t>L</w:t>
      </w:r>
      <w:r w:rsidR="00CD5BBC" w:rsidRPr="00572229">
        <w:rPr>
          <w:lang w:val="fr-CH"/>
        </w:rPr>
        <w:t>’</w:t>
      </w:r>
      <w:r w:rsidR="003944C1" w:rsidRPr="00572229">
        <w:rPr>
          <w:lang w:val="fr-CH"/>
        </w:rPr>
        <w:t>article 12 du Code définit la démarche sexospécifique comme la reconnaissance des différences sociales, biologiques et psychologiques dans les relations entre les personnes selon le sexe, l</w:t>
      </w:r>
      <w:r w:rsidR="00CD5BBC" w:rsidRPr="00572229">
        <w:rPr>
          <w:lang w:val="fr-CH"/>
        </w:rPr>
        <w:t>’</w:t>
      </w:r>
      <w:r w:rsidR="003944C1" w:rsidRPr="00572229">
        <w:rPr>
          <w:lang w:val="fr-CH"/>
        </w:rPr>
        <w:t>âge, l</w:t>
      </w:r>
      <w:r w:rsidR="00CD5BBC" w:rsidRPr="00572229">
        <w:rPr>
          <w:lang w:val="fr-CH"/>
        </w:rPr>
        <w:t>’</w:t>
      </w:r>
      <w:r w:rsidR="003944C1" w:rsidRPr="00572229">
        <w:rPr>
          <w:lang w:val="fr-CH"/>
        </w:rPr>
        <w:t>ethnie et le rôle joué dans la famille et dans le groupe social. Ainsi, il est établi que l</w:t>
      </w:r>
      <w:r w:rsidR="00CD5BBC" w:rsidRPr="00572229">
        <w:rPr>
          <w:lang w:val="fr-CH"/>
        </w:rPr>
        <w:t>’</w:t>
      </w:r>
      <w:r w:rsidR="003944C1" w:rsidRPr="00572229">
        <w:rPr>
          <w:lang w:val="fr-CH"/>
        </w:rPr>
        <w:t>application du Code doit tenir compte de cette démarche dans tous les domaines où évoluent les enfants et adolescents, afin de parvenir à l</w:t>
      </w:r>
      <w:r w:rsidR="00CD5BBC" w:rsidRPr="00572229">
        <w:rPr>
          <w:lang w:val="fr-CH"/>
        </w:rPr>
        <w:t>’</w:t>
      </w:r>
      <w:r w:rsidR="003944C1" w:rsidRPr="00572229">
        <w:rPr>
          <w:lang w:val="fr-CH"/>
        </w:rPr>
        <w:t>équité sociale.</w:t>
      </w:r>
    </w:p>
    <w:p w:rsidR="003944C1" w:rsidRPr="00572229" w:rsidRDefault="003944C1" w:rsidP="00EB3306">
      <w:pPr>
        <w:spacing w:after="240"/>
        <w:rPr>
          <w:lang w:val="fr-CH"/>
        </w:rPr>
      </w:pPr>
      <w:r w:rsidRPr="00572229">
        <w:rPr>
          <w:lang w:val="fr-CH"/>
        </w:rPr>
        <w:tab/>
      </w:r>
      <w:r w:rsidRPr="00572229">
        <w:rPr>
          <w:i/>
          <w:lang w:val="fr-CH"/>
        </w:rPr>
        <w:t>Population ethnique</w:t>
      </w:r>
    </w:p>
    <w:p w:rsidR="003944C1" w:rsidRPr="00572229" w:rsidRDefault="007C2625" w:rsidP="00EB3306">
      <w:pPr>
        <w:spacing w:after="240"/>
        <w:rPr>
          <w:lang w:val="fr-CH"/>
        </w:rPr>
      </w:pPr>
      <w:r>
        <w:rPr>
          <w:lang w:val="fr-CH"/>
        </w:rPr>
        <w:t>124.</w:t>
      </w:r>
      <w:r>
        <w:rPr>
          <w:lang w:val="fr-CH"/>
        </w:rPr>
        <w:tab/>
      </w:r>
      <w:r w:rsidR="003944C1" w:rsidRPr="00572229">
        <w:rPr>
          <w:lang w:val="fr-CH"/>
        </w:rPr>
        <w:t>Dans le même sens, l</w:t>
      </w:r>
      <w:r w:rsidR="00CD5BBC" w:rsidRPr="00572229">
        <w:rPr>
          <w:lang w:val="fr-CH"/>
        </w:rPr>
        <w:t>’</w:t>
      </w:r>
      <w:r w:rsidR="003944C1" w:rsidRPr="00572229">
        <w:rPr>
          <w:lang w:val="fr-CH"/>
        </w:rPr>
        <w:t xml:space="preserve">article 13 garantit les droits qui sont propres aux enfants et adolescents des peuples autochtones et autres groupes ethniques: </w:t>
      </w:r>
      <w:r>
        <w:rPr>
          <w:lang w:val="fr-CH"/>
        </w:rPr>
        <w:t>«</w:t>
      </w:r>
      <w:r w:rsidR="0017232A" w:rsidRPr="00572229">
        <w:rPr>
          <w:lang w:val="fr-CH"/>
        </w:rPr>
        <w:t>Les enfants et adolescents des peuples autochtones et autres groupes ethniques jouissent des droits consacrés dans la Constitution, les instruments internationaux relatifs aux droits de l</w:t>
      </w:r>
      <w:r w:rsidR="00CD5BBC" w:rsidRPr="00572229">
        <w:rPr>
          <w:lang w:val="fr-CH"/>
        </w:rPr>
        <w:t>’</w:t>
      </w:r>
      <w:r w:rsidR="0017232A" w:rsidRPr="00572229">
        <w:rPr>
          <w:lang w:val="fr-CH"/>
        </w:rPr>
        <w:t>homme et le présent Code, sans préjudice des principes qui régissent leur cultur</w:t>
      </w:r>
      <w:r>
        <w:rPr>
          <w:lang w:val="fr-CH"/>
        </w:rPr>
        <w:t>e et leur organisation sociale.»</w:t>
      </w:r>
    </w:p>
    <w:p w:rsidR="0017232A" w:rsidRPr="00572229" w:rsidRDefault="007C2625" w:rsidP="00EB3306">
      <w:pPr>
        <w:spacing w:after="240"/>
        <w:rPr>
          <w:lang w:val="fr-CH"/>
        </w:rPr>
      </w:pPr>
      <w:r>
        <w:rPr>
          <w:lang w:val="fr-CH"/>
        </w:rPr>
        <w:t>125.</w:t>
      </w:r>
      <w:r>
        <w:rPr>
          <w:lang w:val="fr-CH"/>
        </w:rPr>
        <w:tab/>
      </w:r>
      <w:r w:rsidR="0017232A" w:rsidRPr="00572229">
        <w:rPr>
          <w:lang w:val="fr-CH"/>
        </w:rPr>
        <w:t>De la même façon, l</w:t>
      </w:r>
      <w:r w:rsidR="00CD5BBC" w:rsidRPr="00572229">
        <w:rPr>
          <w:lang w:val="fr-CH"/>
        </w:rPr>
        <w:t>’</w:t>
      </w:r>
      <w:r w:rsidR="0017232A" w:rsidRPr="00572229">
        <w:rPr>
          <w:lang w:val="fr-CH"/>
        </w:rPr>
        <w:t>article 39 dispose, au paragraphe 2, en matière d</w:t>
      </w:r>
      <w:r w:rsidR="00CD5BBC" w:rsidRPr="00572229">
        <w:rPr>
          <w:lang w:val="fr-CH"/>
        </w:rPr>
        <w:t>’</w:t>
      </w:r>
      <w:r w:rsidR="0017232A" w:rsidRPr="00572229">
        <w:rPr>
          <w:lang w:val="fr-CH"/>
        </w:rPr>
        <w:t xml:space="preserve">obligation de la famille envers les enfants et adolescents que </w:t>
      </w:r>
      <w:r>
        <w:rPr>
          <w:lang w:val="fr-CH"/>
        </w:rPr>
        <w:t>«</w:t>
      </w:r>
      <w:r w:rsidR="0017232A" w:rsidRPr="00572229">
        <w:rPr>
          <w:lang w:val="fr-CH"/>
        </w:rPr>
        <w:t>chez les peuples autochtones et autres groupes ethniques, les obligations familiales sont établies conformément à leurs traditions culturelles pour autant qu</w:t>
      </w:r>
      <w:r w:rsidR="00CD5BBC" w:rsidRPr="00572229">
        <w:rPr>
          <w:lang w:val="fr-CH"/>
        </w:rPr>
        <w:t>’</w:t>
      </w:r>
      <w:r w:rsidR="0017232A" w:rsidRPr="00572229">
        <w:rPr>
          <w:lang w:val="fr-CH"/>
        </w:rPr>
        <w:t>elles ne transgressent pas la Constitution, la législation et les instruments internationaux relatifs aux droits de l</w:t>
      </w:r>
      <w:r w:rsidR="00CD5BBC" w:rsidRPr="00572229">
        <w:rPr>
          <w:lang w:val="fr-CH"/>
        </w:rPr>
        <w:t>’</w:t>
      </w:r>
      <w:r w:rsidR="0017232A" w:rsidRPr="00572229">
        <w:rPr>
          <w:lang w:val="fr-CH"/>
        </w:rPr>
        <w:t>homme</w:t>
      </w:r>
      <w:r>
        <w:rPr>
          <w:lang w:val="fr-CH"/>
        </w:rPr>
        <w:t>»</w:t>
      </w:r>
      <w:r w:rsidR="0017232A" w:rsidRPr="00572229">
        <w:rPr>
          <w:lang w:val="fr-CH"/>
        </w:rPr>
        <w:t>.</w:t>
      </w:r>
    </w:p>
    <w:p w:rsidR="0017232A" w:rsidRPr="00572229" w:rsidRDefault="007C2625" w:rsidP="00EB3306">
      <w:pPr>
        <w:spacing w:after="240"/>
        <w:rPr>
          <w:lang w:val="fr-CH"/>
        </w:rPr>
      </w:pPr>
      <w:r>
        <w:rPr>
          <w:lang w:val="fr-CH"/>
        </w:rPr>
        <w:t>126.</w:t>
      </w:r>
      <w:r>
        <w:rPr>
          <w:lang w:val="fr-CH"/>
        </w:rPr>
        <w:tab/>
      </w:r>
      <w:r w:rsidR="0017232A" w:rsidRPr="00572229">
        <w:rPr>
          <w:lang w:val="fr-CH"/>
        </w:rPr>
        <w:t>À l</w:t>
      </w:r>
      <w:r w:rsidR="00CD5BBC" w:rsidRPr="00572229">
        <w:rPr>
          <w:lang w:val="fr-CH"/>
        </w:rPr>
        <w:t>’</w:t>
      </w:r>
      <w:r w:rsidR="0017232A" w:rsidRPr="00572229">
        <w:rPr>
          <w:lang w:val="fr-CH"/>
        </w:rPr>
        <w:t>article 41 (point 22), le Code établit comme obligation incombant à l</w:t>
      </w:r>
      <w:r w:rsidR="00CD5BBC" w:rsidRPr="00572229">
        <w:rPr>
          <w:lang w:val="fr-CH"/>
        </w:rPr>
        <w:t>’</w:t>
      </w:r>
      <w:r>
        <w:rPr>
          <w:lang w:val="fr-CH"/>
        </w:rPr>
        <w:t>État de «</w:t>
      </w:r>
      <w:r w:rsidR="0017232A" w:rsidRPr="00572229">
        <w:rPr>
          <w:lang w:val="fr-CH"/>
        </w:rPr>
        <w:t>garantir l</w:t>
      </w:r>
      <w:r w:rsidR="00CD5BBC" w:rsidRPr="00572229">
        <w:rPr>
          <w:lang w:val="fr-CH"/>
        </w:rPr>
        <w:t>’</w:t>
      </w:r>
      <w:r w:rsidR="0017232A" w:rsidRPr="00572229">
        <w:rPr>
          <w:lang w:val="fr-CH"/>
        </w:rPr>
        <w:t>ethno-enseignement pour les enfants et adolescents autochtones et des autres groupes ethniques, conformément à la Constitution et au règlement d</w:t>
      </w:r>
      <w:r w:rsidR="00CD5BBC" w:rsidRPr="00572229">
        <w:rPr>
          <w:lang w:val="fr-CH"/>
        </w:rPr>
        <w:t>’</w:t>
      </w:r>
      <w:r>
        <w:rPr>
          <w:lang w:val="fr-CH"/>
        </w:rPr>
        <w:t>application y relatif»</w:t>
      </w:r>
      <w:r w:rsidR="0017232A" w:rsidRPr="00572229">
        <w:rPr>
          <w:lang w:val="fr-CH"/>
        </w:rPr>
        <w:t>.</w:t>
      </w:r>
    </w:p>
    <w:p w:rsidR="0017232A" w:rsidRPr="00572229" w:rsidRDefault="00BB69BC" w:rsidP="00EB3306">
      <w:pPr>
        <w:spacing w:after="240"/>
        <w:rPr>
          <w:lang w:val="fr-CH"/>
        </w:rPr>
      </w:pPr>
      <w:r>
        <w:rPr>
          <w:lang w:val="fr-CH"/>
        </w:rPr>
        <w:t>127.</w:t>
      </w:r>
      <w:r>
        <w:rPr>
          <w:lang w:val="fr-CH"/>
        </w:rPr>
        <w:tab/>
      </w:r>
      <w:r w:rsidR="0017232A" w:rsidRPr="00572229">
        <w:rPr>
          <w:lang w:val="fr-CH"/>
        </w:rPr>
        <w:t>Eu égard à la responsabilité pénale pour les adolescents appartenant à la population autochtone, l</w:t>
      </w:r>
      <w:r w:rsidR="00CD5BBC" w:rsidRPr="00572229">
        <w:rPr>
          <w:lang w:val="fr-CH"/>
        </w:rPr>
        <w:t>’</w:t>
      </w:r>
      <w:r w:rsidR="0017232A" w:rsidRPr="00572229">
        <w:rPr>
          <w:lang w:val="fr-CH"/>
        </w:rPr>
        <w:t xml:space="preserve">article 156 dispose que </w:t>
      </w:r>
      <w:r>
        <w:rPr>
          <w:lang w:val="fr-CH"/>
        </w:rPr>
        <w:t>«</w:t>
      </w:r>
      <w:r w:rsidR="0017232A" w:rsidRPr="00572229">
        <w:rPr>
          <w:lang w:val="fr-CH"/>
        </w:rPr>
        <w:t>les adolescents appartenant aux communautés autochtones sont jugés selon les règles et procédures propres à leurs communautés conformément à la législation spéciale autochtone consacrée à l</w:t>
      </w:r>
      <w:r w:rsidR="00CD5BBC" w:rsidRPr="00572229">
        <w:rPr>
          <w:lang w:val="fr-CH"/>
        </w:rPr>
        <w:t>’</w:t>
      </w:r>
      <w:r w:rsidR="0017232A" w:rsidRPr="00572229">
        <w:rPr>
          <w:lang w:val="fr-CH"/>
        </w:rPr>
        <w:t>article 246 de la Constitution, aux traités internationaux relatifs aux droits de l</w:t>
      </w:r>
      <w:r w:rsidR="00CD5BBC" w:rsidRPr="00572229">
        <w:rPr>
          <w:lang w:val="fr-CH"/>
        </w:rPr>
        <w:t>’</w:t>
      </w:r>
      <w:r w:rsidR="0017232A" w:rsidRPr="00572229">
        <w:rPr>
          <w:lang w:val="fr-CH"/>
        </w:rPr>
        <w:t>homme ratifiés par la Colombie et à la législation, à la condition que la sanction imposée ne soit pas contraire à leur dignité. Ils ne sauraient non plus être soumis à un mauvais traitement, ou à des brimades, et l</w:t>
      </w:r>
      <w:r w:rsidR="00CD5BBC" w:rsidRPr="00572229">
        <w:rPr>
          <w:lang w:val="fr-CH"/>
        </w:rPr>
        <w:t>’</w:t>
      </w:r>
      <w:r w:rsidR="0017232A" w:rsidRPr="00572229">
        <w:rPr>
          <w:lang w:val="fr-CH"/>
        </w:rPr>
        <w:t>autorité judiciaire est informée du comportement ou des pratiques que devra adopter la communauté face à la mesure prise</w:t>
      </w:r>
      <w:r>
        <w:rPr>
          <w:lang w:val="fr-CH"/>
        </w:rPr>
        <w:t>»</w:t>
      </w:r>
      <w:r w:rsidR="0017232A" w:rsidRPr="00572229">
        <w:rPr>
          <w:lang w:val="fr-CH"/>
        </w:rPr>
        <w:t>.</w:t>
      </w:r>
    </w:p>
    <w:p w:rsidR="0017232A" w:rsidRPr="00572229" w:rsidRDefault="00BB69BC" w:rsidP="00EB3306">
      <w:pPr>
        <w:spacing w:after="240"/>
        <w:rPr>
          <w:lang w:val="fr-CH"/>
        </w:rPr>
      </w:pPr>
      <w:r>
        <w:rPr>
          <w:lang w:val="fr-CH"/>
        </w:rPr>
        <w:t>128.</w:t>
      </w:r>
      <w:r>
        <w:rPr>
          <w:lang w:val="fr-CH"/>
        </w:rPr>
        <w:tab/>
      </w:r>
      <w:r w:rsidR="0017232A" w:rsidRPr="00572229">
        <w:rPr>
          <w:lang w:val="fr-CH"/>
        </w:rPr>
        <w:t>De plus, le Code établit au paragraphe 2 de l</w:t>
      </w:r>
      <w:r w:rsidR="00CD5BBC" w:rsidRPr="00572229">
        <w:rPr>
          <w:lang w:val="fr-CH"/>
        </w:rPr>
        <w:t>’</w:t>
      </w:r>
      <w:r w:rsidR="0017232A" w:rsidRPr="00572229">
        <w:rPr>
          <w:lang w:val="fr-CH"/>
        </w:rPr>
        <w:t xml:space="preserve">article 43 des mesures de protection contre toute forme de discrimination en milieu scolaire: </w:t>
      </w:r>
      <w:r>
        <w:rPr>
          <w:lang w:val="fr-CH"/>
        </w:rPr>
        <w:t>«</w:t>
      </w:r>
      <w:r w:rsidR="0017232A" w:rsidRPr="00572229">
        <w:rPr>
          <w:lang w:val="fr-CH"/>
        </w:rPr>
        <w:t>Protéger efficacement les enfants et adolescents contre toute forme de mauvais traitement, violences physiques ou psychologiques, humiliation, discrimination ou moquerie de la part des au</w:t>
      </w:r>
      <w:r>
        <w:rPr>
          <w:lang w:val="fr-CH"/>
        </w:rPr>
        <w:t>tres élèves ou des professeurs.»</w:t>
      </w:r>
      <w:r w:rsidR="00004A40">
        <w:rPr>
          <w:lang w:val="fr-CH"/>
        </w:rPr>
        <w:t>.</w:t>
      </w:r>
    </w:p>
    <w:p w:rsidR="0017232A" w:rsidRPr="00572229" w:rsidRDefault="0017232A" w:rsidP="00EB3306">
      <w:pPr>
        <w:spacing w:after="240"/>
        <w:rPr>
          <w:b/>
          <w:lang w:val="fr-CH"/>
        </w:rPr>
      </w:pPr>
      <w:r w:rsidRPr="00572229">
        <w:rPr>
          <w:b/>
          <w:lang w:val="fr-CH"/>
        </w:rPr>
        <w:t>c)</w:t>
      </w:r>
      <w:r w:rsidRPr="00572229">
        <w:rPr>
          <w:b/>
          <w:lang w:val="fr-CH"/>
        </w:rPr>
        <w:tab/>
        <w:t>Prise en charge différenciée des groupes ethniques par l</w:t>
      </w:r>
      <w:r w:rsidR="00CD5BBC" w:rsidRPr="00572229">
        <w:rPr>
          <w:b/>
          <w:lang w:val="fr-CH"/>
        </w:rPr>
        <w:t>’</w:t>
      </w:r>
      <w:r w:rsidRPr="00572229">
        <w:rPr>
          <w:b/>
          <w:lang w:val="fr-CH"/>
        </w:rPr>
        <w:t>ICBF</w:t>
      </w:r>
    </w:p>
    <w:p w:rsidR="0017232A" w:rsidRPr="00572229" w:rsidRDefault="0017232A" w:rsidP="00EB3306">
      <w:pPr>
        <w:spacing w:after="240"/>
        <w:rPr>
          <w:b/>
          <w:i/>
          <w:lang w:val="fr-CH"/>
        </w:rPr>
      </w:pPr>
      <w:r w:rsidRPr="00572229">
        <w:rPr>
          <w:b/>
          <w:i/>
          <w:lang w:val="fr-CH"/>
        </w:rPr>
        <w:t>Antécédents</w:t>
      </w:r>
    </w:p>
    <w:p w:rsidR="0017232A" w:rsidRPr="00572229" w:rsidRDefault="0017232A" w:rsidP="00EB3306">
      <w:pPr>
        <w:spacing w:after="240"/>
        <w:rPr>
          <w:lang w:val="fr-CH"/>
        </w:rPr>
      </w:pPr>
      <w:r w:rsidRPr="00572229">
        <w:rPr>
          <w:b/>
          <w:i/>
          <w:lang w:val="fr-CH"/>
        </w:rPr>
        <w:t>Les débuts des travaux de l</w:t>
      </w:r>
      <w:r w:rsidR="00CD5BBC" w:rsidRPr="00572229">
        <w:rPr>
          <w:b/>
          <w:i/>
          <w:lang w:val="fr-CH"/>
        </w:rPr>
        <w:t>’</w:t>
      </w:r>
      <w:r w:rsidRPr="00572229">
        <w:rPr>
          <w:b/>
          <w:i/>
          <w:lang w:val="fr-CH"/>
        </w:rPr>
        <w:t>institut avec les groupes ethniques – 1979-1985</w:t>
      </w:r>
    </w:p>
    <w:p w:rsidR="0017232A" w:rsidRPr="00572229" w:rsidRDefault="00BB69BC" w:rsidP="00EB3306">
      <w:pPr>
        <w:spacing w:after="240"/>
        <w:rPr>
          <w:lang w:val="fr-CH"/>
        </w:rPr>
      </w:pPr>
      <w:r>
        <w:rPr>
          <w:lang w:val="fr-CH"/>
        </w:rPr>
        <w:t>129.</w:t>
      </w:r>
      <w:r>
        <w:rPr>
          <w:lang w:val="fr-CH"/>
        </w:rPr>
        <w:tab/>
      </w:r>
      <w:r w:rsidR="0017232A" w:rsidRPr="00572229">
        <w:rPr>
          <w:lang w:val="fr-CH"/>
        </w:rPr>
        <w:t>Les débuts des travaux entrepris par l</w:t>
      </w:r>
      <w:r w:rsidR="00CD5BBC" w:rsidRPr="00572229">
        <w:rPr>
          <w:lang w:val="fr-CH"/>
        </w:rPr>
        <w:t>’</w:t>
      </w:r>
      <w:r w:rsidR="0017232A" w:rsidRPr="00572229">
        <w:rPr>
          <w:lang w:val="fr-CH"/>
        </w:rPr>
        <w:t>Institut colombien du bien-être familial s</w:t>
      </w:r>
      <w:r w:rsidR="00CD5BBC" w:rsidRPr="00572229">
        <w:rPr>
          <w:lang w:val="fr-CH"/>
        </w:rPr>
        <w:t>’</w:t>
      </w:r>
      <w:r w:rsidR="0017232A" w:rsidRPr="00572229">
        <w:rPr>
          <w:lang w:val="fr-CH"/>
        </w:rPr>
        <w:t>appuient sur les normes en vigueur à l</w:t>
      </w:r>
      <w:r w:rsidR="00CD5BBC" w:rsidRPr="00572229">
        <w:rPr>
          <w:lang w:val="fr-CH"/>
        </w:rPr>
        <w:t>’</w:t>
      </w:r>
      <w:r w:rsidR="0017232A" w:rsidRPr="00572229">
        <w:rPr>
          <w:lang w:val="fr-CH"/>
        </w:rPr>
        <w:t xml:space="preserve">époque – la </w:t>
      </w:r>
      <w:r w:rsidR="0017232A" w:rsidRPr="00572229">
        <w:rPr>
          <w:i/>
          <w:lang w:val="fr-CH"/>
        </w:rPr>
        <w:t xml:space="preserve">loi </w:t>
      </w:r>
      <w:r w:rsidRPr="00BB69BC">
        <w:rPr>
          <w:i/>
          <w:lang w:val="fr-CH"/>
        </w:rPr>
        <w:t>n</w:t>
      </w:r>
      <w:r w:rsidRPr="00BB69BC">
        <w:rPr>
          <w:i/>
          <w:vertAlign w:val="superscript"/>
          <w:lang w:val="fr-CH"/>
        </w:rPr>
        <w:t>o</w:t>
      </w:r>
      <w:r w:rsidRPr="00BB69BC">
        <w:rPr>
          <w:i/>
          <w:lang w:val="fr-CH"/>
        </w:rPr>
        <w:t> </w:t>
      </w:r>
      <w:r w:rsidR="0017232A" w:rsidRPr="00572229">
        <w:rPr>
          <w:i/>
          <w:lang w:val="fr-CH"/>
        </w:rPr>
        <w:t>07 de 1979</w:t>
      </w:r>
      <w:r w:rsidR="00653CF6" w:rsidRPr="00572229">
        <w:rPr>
          <w:i/>
          <w:lang w:val="fr-CH"/>
        </w:rPr>
        <w:t xml:space="preserve"> –</w:t>
      </w:r>
      <w:r w:rsidR="0017232A" w:rsidRPr="00572229">
        <w:rPr>
          <w:lang w:val="fr-CH"/>
        </w:rPr>
        <w:t xml:space="preserve"> qui prescrit des r</w:t>
      </w:r>
      <w:r w:rsidR="002B0916">
        <w:rPr>
          <w:lang w:val="fr-CH"/>
        </w:rPr>
        <w:t>ègles de protection </w:t>
      </w:r>
      <w:r w:rsidR="00653CF6" w:rsidRPr="00572229">
        <w:rPr>
          <w:lang w:val="fr-CH"/>
        </w:rPr>
        <w:t>de l</w:t>
      </w:r>
      <w:r w:rsidR="00CD5BBC" w:rsidRPr="00572229">
        <w:rPr>
          <w:lang w:val="fr-CH"/>
        </w:rPr>
        <w:t>’</w:t>
      </w:r>
      <w:r w:rsidR="00653CF6" w:rsidRPr="00572229">
        <w:rPr>
          <w:lang w:val="fr-CH"/>
        </w:rPr>
        <w:t>enfance, réorganise l</w:t>
      </w:r>
      <w:r w:rsidR="00CD5BBC" w:rsidRPr="00572229">
        <w:rPr>
          <w:lang w:val="fr-CH"/>
        </w:rPr>
        <w:t>’</w:t>
      </w:r>
      <w:r w:rsidR="00653CF6" w:rsidRPr="00572229">
        <w:rPr>
          <w:lang w:val="fr-CH"/>
        </w:rPr>
        <w:t>ICBF et établit le système national de bien-être familial et le</w:t>
      </w:r>
      <w:r w:rsidR="002B0916">
        <w:rPr>
          <w:lang w:val="fr-CH"/>
        </w:rPr>
        <w:t> </w:t>
      </w:r>
      <w:r w:rsidR="00653CF6" w:rsidRPr="00572229">
        <w:rPr>
          <w:i/>
          <w:lang w:val="fr-CH"/>
        </w:rPr>
        <w:t>décret</w:t>
      </w:r>
      <w:r w:rsidR="002B0916">
        <w:rPr>
          <w:i/>
          <w:lang w:val="fr-CH"/>
        </w:rPr>
        <w:t> </w:t>
      </w:r>
      <w:r w:rsidRPr="00BB69BC">
        <w:rPr>
          <w:i/>
          <w:lang w:val="fr-CH"/>
        </w:rPr>
        <w:t>n</w:t>
      </w:r>
      <w:r w:rsidRPr="00BB69BC">
        <w:rPr>
          <w:i/>
          <w:vertAlign w:val="superscript"/>
          <w:lang w:val="fr-CH"/>
        </w:rPr>
        <w:t>o</w:t>
      </w:r>
      <w:r>
        <w:rPr>
          <w:lang w:val="fr-CH"/>
        </w:rPr>
        <w:t> </w:t>
      </w:r>
      <w:r w:rsidR="00653CF6" w:rsidRPr="00572229">
        <w:rPr>
          <w:i/>
          <w:lang w:val="fr-CH"/>
        </w:rPr>
        <w:t>2388</w:t>
      </w:r>
      <w:r w:rsidR="00653CF6" w:rsidRPr="00572229">
        <w:rPr>
          <w:lang w:val="fr-CH"/>
        </w:rPr>
        <w:t xml:space="preserve"> de la même année qui oblige l</w:t>
      </w:r>
      <w:r w:rsidR="00CD5BBC" w:rsidRPr="00572229">
        <w:rPr>
          <w:lang w:val="fr-CH"/>
        </w:rPr>
        <w:t>’</w:t>
      </w:r>
      <w:r w:rsidR="00653CF6" w:rsidRPr="00572229">
        <w:rPr>
          <w:lang w:val="fr-CH"/>
        </w:rPr>
        <w:t>ICBF à élaborer un plan national sur le bien-être familial en harmonie avec les plans de développement nationaux, ainsi qu</w:t>
      </w:r>
      <w:r w:rsidR="00CD5BBC" w:rsidRPr="00572229">
        <w:rPr>
          <w:lang w:val="fr-CH"/>
        </w:rPr>
        <w:t>’</w:t>
      </w:r>
      <w:r w:rsidR="00653CF6" w:rsidRPr="00572229">
        <w:rPr>
          <w:lang w:val="fr-CH"/>
        </w:rPr>
        <w:t xml:space="preserve">à présenter au Conseil national sur la politique autochtone les plans et programmes relatifs à la protection des autochtones mineurs. Au titre de cette réglementation, des projets dans le domaine de la nutrition ont commencé à être mis en place dans certains départements, </w:t>
      </w:r>
      <w:r w:rsidR="00E20C65" w:rsidRPr="00572229">
        <w:rPr>
          <w:i/>
          <w:lang w:val="fr-CH"/>
        </w:rPr>
        <w:t>intendencias</w:t>
      </w:r>
      <w:r w:rsidR="00E20C65" w:rsidRPr="00572229">
        <w:rPr>
          <w:lang w:val="fr-CH"/>
        </w:rPr>
        <w:t xml:space="preserve"> et </w:t>
      </w:r>
      <w:r w:rsidR="00E20C65" w:rsidRPr="00572229">
        <w:rPr>
          <w:i/>
          <w:lang w:val="fr-CH"/>
        </w:rPr>
        <w:t>comisarías</w:t>
      </w:r>
      <w:r w:rsidR="00E20C65" w:rsidRPr="00572229">
        <w:rPr>
          <w:lang w:val="fr-CH"/>
        </w:rPr>
        <w:t xml:space="preserve"> de l</w:t>
      </w:r>
      <w:r w:rsidR="00CD5BBC" w:rsidRPr="00572229">
        <w:rPr>
          <w:lang w:val="fr-CH"/>
        </w:rPr>
        <w:t>’</w:t>
      </w:r>
      <w:r w:rsidR="00E20C65" w:rsidRPr="00572229">
        <w:rPr>
          <w:lang w:val="fr-CH"/>
        </w:rPr>
        <w:t>époq</w:t>
      </w:r>
      <w:r w:rsidR="00653CF6" w:rsidRPr="00572229">
        <w:rPr>
          <w:lang w:val="fr-CH"/>
        </w:rPr>
        <w:t>ue.</w:t>
      </w:r>
    </w:p>
    <w:p w:rsidR="00653CF6" w:rsidRPr="00572229" w:rsidRDefault="00BB69BC" w:rsidP="00EB3306">
      <w:pPr>
        <w:spacing w:after="240"/>
        <w:rPr>
          <w:lang w:val="fr-CH"/>
        </w:rPr>
      </w:pPr>
      <w:r>
        <w:rPr>
          <w:lang w:val="fr-CH"/>
        </w:rPr>
        <w:t>130.</w:t>
      </w:r>
      <w:r>
        <w:rPr>
          <w:lang w:val="fr-CH"/>
        </w:rPr>
        <w:tab/>
      </w:r>
      <w:r w:rsidR="00653CF6" w:rsidRPr="00572229">
        <w:rPr>
          <w:lang w:val="fr-CH"/>
        </w:rPr>
        <w:t xml:space="preserve">Parallèlement, des bureaux régionaux, tels ceux des départements de Magdalena et </w:t>
      </w:r>
      <w:r w:rsidR="00696710" w:rsidRPr="00572229">
        <w:rPr>
          <w:lang w:val="fr-CH"/>
        </w:rPr>
        <w:t xml:space="preserve">du </w:t>
      </w:r>
      <w:r w:rsidR="00653CF6" w:rsidRPr="00572229">
        <w:rPr>
          <w:lang w:val="fr-CH"/>
        </w:rPr>
        <w:t>Cauca, du fait de la présence d</w:t>
      </w:r>
      <w:r w:rsidR="00CD5BBC" w:rsidRPr="00572229">
        <w:rPr>
          <w:lang w:val="fr-CH"/>
        </w:rPr>
        <w:t>’</w:t>
      </w:r>
      <w:r w:rsidR="00653CF6" w:rsidRPr="00572229">
        <w:rPr>
          <w:lang w:val="fr-CH"/>
        </w:rPr>
        <w:t>importants noyaux de population autochtone sur leurs territoires, commencent à tenir compte des caractéristiques culturelles, sociales et économiques de ces peuples afin de diversifier les modalités d</w:t>
      </w:r>
      <w:r w:rsidR="00CD5BBC" w:rsidRPr="00572229">
        <w:rPr>
          <w:lang w:val="fr-CH"/>
        </w:rPr>
        <w:t>’</w:t>
      </w:r>
      <w:r w:rsidR="00653CF6" w:rsidRPr="00572229">
        <w:rPr>
          <w:lang w:val="fr-CH"/>
        </w:rPr>
        <w:t>exécution du programme de soins nutritionnels limité à la distribution de compléments alimentaires.</w:t>
      </w:r>
    </w:p>
    <w:p w:rsidR="00653CF6" w:rsidRPr="00572229" w:rsidRDefault="00BB69BC" w:rsidP="00EB3306">
      <w:pPr>
        <w:spacing w:after="240"/>
        <w:rPr>
          <w:lang w:val="fr-CH"/>
        </w:rPr>
      </w:pPr>
      <w:r>
        <w:rPr>
          <w:lang w:val="fr-CH"/>
        </w:rPr>
        <w:t>131.</w:t>
      </w:r>
      <w:r>
        <w:rPr>
          <w:lang w:val="fr-CH"/>
        </w:rPr>
        <w:tab/>
      </w:r>
      <w:r w:rsidR="00653CF6" w:rsidRPr="00572229">
        <w:rPr>
          <w:lang w:val="fr-CH"/>
        </w:rPr>
        <w:t>Le Conseil de direction de l</w:t>
      </w:r>
      <w:r w:rsidR="00CD5BBC" w:rsidRPr="00572229">
        <w:rPr>
          <w:lang w:val="fr-CH"/>
        </w:rPr>
        <w:t>’</w:t>
      </w:r>
      <w:r w:rsidR="00653CF6" w:rsidRPr="00572229">
        <w:rPr>
          <w:lang w:val="fr-CH"/>
        </w:rPr>
        <w:t>ICBF a, le 22 février 1980, approuvé l</w:t>
      </w:r>
      <w:r w:rsidR="00CD5BBC" w:rsidRPr="00572229">
        <w:rPr>
          <w:lang w:val="fr-CH"/>
        </w:rPr>
        <w:t>’</w:t>
      </w:r>
      <w:r w:rsidR="00653CF6" w:rsidRPr="00572229">
        <w:rPr>
          <w:lang w:val="fr-CH"/>
        </w:rPr>
        <w:t xml:space="preserve">exécution du projet pilote Sierra Nevada de Santa Marta, qui tendait </w:t>
      </w:r>
      <w:r w:rsidR="00696710" w:rsidRPr="00572229">
        <w:rPr>
          <w:lang w:val="fr-CH"/>
        </w:rPr>
        <w:t xml:space="preserve">tant </w:t>
      </w:r>
      <w:r w:rsidR="00653CF6" w:rsidRPr="00572229">
        <w:rPr>
          <w:lang w:val="fr-CH"/>
        </w:rPr>
        <w:t xml:space="preserve">à formuler différentes solutions visant </w:t>
      </w:r>
      <w:r w:rsidR="00696710" w:rsidRPr="00572229">
        <w:rPr>
          <w:lang w:val="fr-CH"/>
        </w:rPr>
        <w:t>l</w:t>
      </w:r>
      <w:r w:rsidR="00CD5BBC" w:rsidRPr="00572229">
        <w:rPr>
          <w:lang w:val="fr-CH"/>
        </w:rPr>
        <w:t>’</w:t>
      </w:r>
      <w:r w:rsidR="00653CF6" w:rsidRPr="00572229">
        <w:rPr>
          <w:lang w:val="fr-CH"/>
        </w:rPr>
        <w:t>amélior</w:t>
      </w:r>
      <w:r w:rsidR="00696710" w:rsidRPr="00572229">
        <w:rPr>
          <w:lang w:val="fr-CH"/>
        </w:rPr>
        <w:t>ation d</w:t>
      </w:r>
      <w:r w:rsidR="00653CF6" w:rsidRPr="00572229">
        <w:rPr>
          <w:lang w:val="fr-CH"/>
        </w:rPr>
        <w:t xml:space="preserve">es conditions de vie de ces communautés </w:t>
      </w:r>
      <w:r w:rsidR="00696710" w:rsidRPr="00572229">
        <w:rPr>
          <w:lang w:val="fr-CH"/>
        </w:rPr>
        <w:t>qu</w:t>
      </w:r>
      <w:r w:rsidR="00CD5BBC" w:rsidRPr="00572229">
        <w:rPr>
          <w:lang w:val="fr-CH"/>
        </w:rPr>
        <w:t>’</w:t>
      </w:r>
      <w:r w:rsidR="00653CF6" w:rsidRPr="00572229">
        <w:rPr>
          <w:lang w:val="fr-CH"/>
        </w:rPr>
        <w:t>à fixer des orientations générales à l</w:t>
      </w:r>
      <w:r w:rsidR="00CD5BBC" w:rsidRPr="00572229">
        <w:rPr>
          <w:lang w:val="fr-CH"/>
        </w:rPr>
        <w:t>’</w:t>
      </w:r>
      <w:r w:rsidR="00653CF6" w:rsidRPr="00572229">
        <w:rPr>
          <w:lang w:val="fr-CH"/>
        </w:rPr>
        <w:t>action menée par l</w:t>
      </w:r>
      <w:r w:rsidR="00CD5BBC" w:rsidRPr="00572229">
        <w:rPr>
          <w:lang w:val="fr-CH"/>
        </w:rPr>
        <w:t>’</w:t>
      </w:r>
      <w:r w:rsidR="00696710" w:rsidRPr="00572229">
        <w:rPr>
          <w:lang w:val="fr-CH"/>
        </w:rPr>
        <w:t>institut</w:t>
      </w:r>
      <w:r w:rsidR="00653CF6" w:rsidRPr="00572229">
        <w:rPr>
          <w:lang w:val="fr-CH"/>
        </w:rPr>
        <w:t xml:space="preserve"> auprès des groupes autochtones dans tout le pays.</w:t>
      </w:r>
    </w:p>
    <w:p w:rsidR="00653CF6" w:rsidRPr="00572229" w:rsidRDefault="00BB69BC" w:rsidP="00EB3306">
      <w:pPr>
        <w:spacing w:after="240"/>
        <w:rPr>
          <w:lang w:val="fr-CH"/>
        </w:rPr>
      </w:pPr>
      <w:r>
        <w:rPr>
          <w:lang w:val="fr-CH"/>
        </w:rPr>
        <w:t>132.</w:t>
      </w:r>
      <w:r>
        <w:rPr>
          <w:lang w:val="fr-CH"/>
        </w:rPr>
        <w:tab/>
      </w:r>
      <w:r w:rsidR="00653CF6" w:rsidRPr="00572229">
        <w:rPr>
          <w:lang w:val="fr-CH"/>
        </w:rPr>
        <w:t>Une partie de ces initiatives portaient sur la manière de coordonner et de lier étroitement les institutions pour organiser des services de soins primaires, d</w:t>
      </w:r>
      <w:r w:rsidR="00CD5BBC" w:rsidRPr="00572229">
        <w:rPr>
          <w:lang w:val="fr-CH"/>
        </w:rPr>
        <w:t>’</w:t>
      </w:r>
      <w:r w:rsidR="00653CF6" w:rsidRPr="00572229">
        <w:rPr>
          <w:lang w:val="fr-CH"/>
        </w:rPr>
        <w:t>éducation, de santé et de nutrition, augmenter le choix d</w:t>
      </w:r>
      <w:r w:rsidR="00CD5BBC" w:rsidRPr="00572229">
        <w:rPr>
          <w:lang w:val="fr-CH"/>
        </w:rPr>
        <w:t>’</w:t>
      </w:r>
      <w:r w:rsidR="00653CF6" w:rsidRPr="00572229">
        <w:rPr>
          <w:lang w:val="fr-CH"/>
        </w:rPr>
        <w:t>aliments de haute valeur nutritive et délimiter les réserves indigènes.</w:t>
      </w:r>
    </w:p>
    <w:p w:rsidR="00653CF6" w:rsidRPr="00572229" w:rsidRDefault="00BB69BC" w:rsidP="00EB3306">
      <w:pPr>
        <w:spacing w:after="240"/>
        <w:rPr>
          <w:lang w:val="fr-CH"/>
        </w:rPr>
      </w:pPr>
      <w:r>
        <w:rPr>
          <w:lang w:val="fr-CH"/>
        </w:rPr>
        <w:t>133.</w:t>
      </w:r>
      <w:r>
        <w:rPr>
          <w:lang w:val="fr-CH"/>
        </w:rPr>
        <w:tab/>
      </w:r>
      <w:r w:rsidR="00653CF6" w:rsidRPr="00572229">
        <w:rPr>
          <w:lang w:val="fr-CH"/>
        </w:rPr>
        <w:t>Divers enseignements ont été tirés de ces projets:</w:t>
      </w:r>
    </w:p>
    <w:p w:rsidR="00653CF6" w:rsidRPr="00572229" w:rsidRDefault="00BB69BC" w:rsidP="00BB69BC">
      <w:pPr>
        <w:spacing w:after="240"/>
        <w:ind w:firstLine="567"/>
        <w:rPr>
          <w:lang w:val="fr-CH"/>
        </w:rPr>
      </w:pPr>
      <w:r>
        <w:rPr>
          <w:lang w:val="fr-CH"/>
        </w:rPr>
        <w:t>a)</w:t>
      </w:r>
      <w:r>
        <w:rPr>
          <w:lang w:val="fr-CH"/>
        </w:rPr>
        <w:tab/>
        <w:t>N</w:t>
      </w:r>
      <w:r w:rsidR="00653CF6" w:rsidRPr="00572229">
        <w:rPr>
          <w:lang w:val="fr-CH"/>
        </w:rPr>
        <w:t xml:space="preserve">écessité de tenir compte des perspectives culturelles des communautés autochtones, de leurs attentes et priorités comme condition </w:t>
      </w:r>
      <w:r w:rsidR="00653CF6" w:rsidRPr="00572229">
        <w:rPr>
          <w:i/>
          <w:lang w:val="fr-CH"/>
        </w:rPr>
        <w:t>sine qua non</w:t>
      </w:r>
      <w:r w:rsidR="00653CF6" w:rsidRPr="00572229">
        <w:rPr>
          <w:lang w:val="fr-CH"/>
        </w:rPr>
        <w:t xml:space="preserve"> pour déterminer l</w:t>
      </w:r>
      <w:r w:rsidR="00CD5BBC" w:rsidRPr="00572229">
        <w:rPr>
          <w:lang w:val="fr-CH"/>
        </w:rPr>
        <w:t>’</w:t>
      </w:r>
      <w:r w:rsidR="00653CF6" w:rsidRPr="00572229">
        <w:rPr>
          <w:lang w:val="fr-CH"/>
        </w:rPr>
        <w:t>orientation des mesures institutionnelles;</w:t>
      </w:r>
    </w:p>
    <w:p w:rsidR="00653CF6" w:rsidRPr="00BB69BC" w:rsidRDefault="00BB69BC" w:rsidP="00BB69BC">
      <w:pPr>
        <w:spacing w:after="240"/>
        <w:ind w:firstLine="567"/>
        <w:rPr>
          <w:bCs/>
          <w:lang w:val="fr-CH"/>
        </w:rPr>
      </w:pPr>
      <w:r>
        <w:rPr>
          <w:bCs/>
          <w:lang w:val="fr-CH"/>
        </w:rPr>
        <w:t>b)</w:t>
      </w:r>
      <w:r>
        <w:rPr>
          <w:bCs/>
          <w:lang w:val="fr-CH"/>
        </w:rPr>
        <w:tab/>
      </w:r>
      <w:r w:rsidR="00A74C17" w:rsidRPr="00BB69BC">
        <w:rPr>
          <w:bCs/>
          <w:lang w:val="fr-CH"/>
        </w:rPr>
        <w:t>Travaux</w:t>
      </w:r>
      <w:r w:rsidR="00653CF6" w:rsidRPr="00BB69BC">
        <w:rPr>
          <w:bCs/>
          <w:lang w:val="fr-CH"/>
        </w:rPr>
        <w:t xml:space="preserve"> interdisciplinaires, dialogue interculturel et évaluation permanente des mesures appliquées comme élément méthodologique essentiel de l</w:t>
      </w:r>
      <w:r w:rsidR="00CD5BBC" w:rsidRPr="00BB69BC">
        <w:rPr>
          <w:bCs/>
          <w:lang w:val="fr-CH"/>
        </w:rPr>
        <w:t>’</w:t>
      </w:r>
      <w:r w:rsidR="00653CF6" w:rsidRPr="00BB69BC">
        <w:rPr>
          <w:bCs/>
          <w:lang w:val="fr-CH"/>
        </w:rPr>
        <w:t>aménagement et l</w:t>
      </w:r>
      <w:r w:rsidR="00CD5BBC" w:rsidRPr="00BB69BC">
        <w:rPr>
          <w:bCs/>
          <w:lang w:val="fr-CH"/>
        </w:rPr>
        <w:t>’</w:t>
      </w:r>
      <w:r w:rsidR="00653CF6" w:rsidRPr="00BB69BC">
        <w:rPr>
          <w:bCs/>
          <w:lang w:val="fr-CH"/>
        </w:rPr>
        <w:t>exécution des projets;</w:t>
      </w:r>
    </w:p>
    <w:p w:rsidR="00653CF6" w:rsidRPr="00BB69BC" w:rsidRDefault="00BB69BC" w:rsidP="00BB69BC">
      <w:pPr>
        <w:spacing w:after="240"/>
        <w:ind w:firstLine="567"/>
        <w:rPr>
          <w:bCs/>
          <w:lang w:val="fr-CH"/>
        </w:rPr>
      </w:pPr>
      <w:r>
        <w:rPr>
          <w:bCs/>
          <w:lang w:val="fr-CH"/>
        </w:rPr>
        <w:t>c)</w:t>
      </w:r>
      <w:r>
        <w:rPr>
          <w:bCs/>
          <w:lang w:val="fr-CH"/>
        </w:rPr>
        <w:tab/>
      </w:r>
      <w:r w:rsidR="00A74C17" w:rsidRPr="00BB69BC">
        <w:rPr>
          <w:bCs/>
          <w:lang w:val="fr-CH"/>
        </w:rPr>
        <w:t>Souplesse</w:t>
      </w:r>
      <w:r w:rsidR="00653CF6" w:rsidRPr="00BB69BC">
        <w:rPr>
          <w:bCs/>
          <w:lang w:val="fr-CH"/>
        </w:rPr>
        <w:t xml:space="preserve"> des mesures institutionnelles aux fins de leur adaptabilité, pour qu</w:t>
      </w:r>
      <w:r w:rsidR="00CD5BBC" w:rsidRPr="00BB69BC">
        <w:rPr>
          <w:bCs/>
          <w:lang w:val="fr-CH"/>
        </w:rPr>
        <w:t>’</w:t>
      </w:r>
      <w:r w:rsidR="00653CF6" w:rsidRPr="00BB69BC">
        <w:rPr>
          <w:bCs/>
          <w:lang w:val="fr-CH"/>
        </w:rPr>
        <w:t>il soit reconnu que les communautés autochtones évoluent, que leur culture est dynamique et que tout changement doit être compris pour éviter d</w:t>
      </w:r>
      <w:r w:rsidR="00CD5BBC" w:rsidRPr="00BB69BC">
        <w:rPr>
          <w:bCs/>
          <w:lang w:val="fr-CH"/>
        </w:rPr>
        <w:t>’</w:t>
      </w:r>
      <w:r w:rsidR="00653CF6" w:rsidRPr="00BB69BC">
        <w:rPr>
          <w:bCs/>
          <w:lang w:val="fr-CH"/>
        </w:rPr>
        <w:t>imposer des modèles traditionnels erronés;</w:t>
      </w:r>
    </w:p>
    <w:p w:rsidR="00653CF6" w:rsidRPr="00BB69BC" w:rsidRDefault="00BB69BC" w:rsidP="00EB3306">
      <w:pPr>
        <w:spacing w:after="240"/>
        <w:rPr>
          <w:bCs/>
          <w:lang w:val="fr-CH"/>
        </w:rPr>
      </w:pPr>
      <w:r>
        <w:rPr>
          <w:bCs/>
          <w:lang w:val="fr-CH"/>
        </w:rPr>
        <w:tab/>
        <w:t>d)</w:t>
      </w:r>
      <w:r>
        <w:rPr>
          <w:bCs/>
          <w:lang w:val="fr-CH"/>
        </w:rPr>
        <w:tab/>
      </w:r>
      <w:r w:rsidR="00A74C17" w:rsidRPr="00BB69BC">
        <w:rPr>
          <w:bCs/>
          <w:lang w:val="fr-CH"/>
        </w:rPr>
        <w:t>Enquête</w:t>
      </w:r>
      <w:r w:rsidR="00653CF6" w:rsidRPr="00BB69BC">
        <w:rPr>
          <w:bCs/>
          <w:lang w:val="fr-CH"/>
        </w:rPr>
        <w:t xml:space="preserve"> et validation permanente des résultats avec les autorités autochtones et utilisation de ces données pour modifier les situations et les réalités;</w:t>
      </w:r>
    </w:p>
    <w:p w:rsidR="00653CF6" w:rsidRPr="00BB69BC" w:rsidRDefault="00BB69BC" w:rsidP="00BB69BC">
      <w:pPr>
        <w:spacing w:after="240"/>
        <w:ind w:firstLine="567"/>
        <w:rPr>
          <w:bCs/>
          <w:lang w:val="fr-CH"/>
        </w:rPr>
      </w:pPr>
      <w:r w:rsidRPr="00BB69BC">
        <w:rPr>
          <w:bCs/>
          <w:lang w:val="fr-CH"/>
        </w:rPr>
        <w:t>e)</w:t>
      </w:r>
      <w:r w:rsidRPr="00BB69BC">
        <w:rPr>
          <w:bCs/>
          <w:lang w:val="fr-CH"/>
        </w:rPr>
        <w:tab/>
      </w:r>
      <w:r w:rsidR="00A74C17" w:rsidRPr="00BB69BC">
        <w:rPr>
          <w:bCs/>
          <w:lang w:val="fr-CH"/>
        </w:rPr>
        <w:t>Échange</w:t>
      </w:r>
      <w:r w:rsidR="00653CF6" w:rsidRPr="00BB69BC">
        <w:rPr>
          <w:bCs/>
          <w:lang w:val="fr-CH"/>
        </w:rPr>
        <w:t xml:space="preserve"> et validation des données, en écartant les mesures unilatérales et en préconisant des méthodes d</w:t>
      </w:r>
      <w:r w:rsidR="00CD5BBC" w:rsidRPr="00BB69BC">
        <w:rPr>
          <w:bCs/>
          <w:lang w:val="fr-CH"/>
        </w:rPr>
        <w:t>’</w:t>
      </w:r>
      <w:r w:rsidR="00653CF6" w:rsidRPr="00BB69BC">
        <w:rPr>
          <w:bCs/>
          <w:lang w:val="fr-CH"/>
        </w:rPr>
        <w:t>autogestion;</w:t>
      </w:r>
    </w:p>
    <w:p w:rsidR="00653CF6" w:rsidRPr="00BB69BC" w:rsidRDefault="00BB69BC" w:rsidP="00EB3306">
      <w:pPr>
        <w:spacing w:after="240"/>
        <w:rPr>
          <w:bCs/>
          <w:lang w:val="fr-CH"/>
        </w:rPr>
      </w:pPr>
      <w:r>
        <w:rPr>
          <w:bCs/>
          <w:lang w:val="fr-CH"/>
        </w:rPr>
        <w:tab/>
        <w:t>f)</w:t>
      </w:r>
      <w:r>
        <w:rPr>
          <w:bCs/>
          <w:lang w:val="fr-CH"/>
        </w:rPr>
        <w:tab/>
      </w:r>
      <w:r w:rsidR="00A74C17" w:rsidRPr="00BB69BC">
        <w:rPr>
          <w:bCs/>
          <w:lang w:val="fr-CH"/>
        </w:rPr>
        <w:t>Appui</w:t>
      </w:r>
      <w:r w:rsidR="00653CF6" w:rsidRPr="00BB69BC">
        <w:rPr>
          <w:bCs/>
          <w:lang w:val="fr-CH"/>
        </w:rPr>
        <w:t xml:space="preserve"> aux travaux interinstitutionnels et engagement permanent des fonctionnaires envers la pratique du dialogue interculturel et les projets.</w:t>
      </w:r>
    </w:p>
    <w:p w:rsidR="00653CF6" w:rsidRPr="00572229" w:rsidRDefault="00BB69BC" w:rsidP="00EB3306">
      <w:pPr>
        <w:spacing w:after="240"/>
        <w:rPr>
          <w:lang w:val="fr-CH"/>
        </w:rPr>
      </w:pPr>
      <w:r>
        <w:rPr>
          <w:lang w:val="fr-CH"/>
        </w:rPr>
        <w:t>134.</w:t>
      </w:r>
      <w:r>
        <w:rPr>
          <w:lang w:val="fr-CH"/>
        </w:rPr>
        <w:tab/>
      </w:r>
      <w:r w:rsidR="00327460" w:rsidRPr="00572229">
        <w:rPr>
          <w:lang w:val="fr-CH"/>
        </w:rPr>
        <w:t>On commence à rechercher la participation de la communauté pour réaliser des actions communes, dès leur définition, et il est envisagé de créer des voies de communication solides et permanentes. Les projets qui ont pour objet de commencer à restituer aux communautés la capacité d</w:t>
      </w:r>
      <w:r w:rsidR="00CD5BBC" w:rsidRPr="00572229">
        <w:rPr>
          <w:lang w:val="fr-CH"/>
        </w:rPr>
        <w:t>’</w:t>
      </w:r>
      <w:r w:rsidR="00327460" w:rsidRPr="00572229">
        <w:rPr>
          <w:lang w:val="fr-CH"/>
        </w:rPr>
        <w:t>analyser leur réalité et à prendre leurs décisions correspondent mieux aux problèmes régionaux et autochtones.</w:t>
      </w:r>
    </w:p>
    <w:p w:rsidR="00327460" w:rsidRPr="00572229" w:rsidRDefault="00E377FF" w:rsidP="00EB3306">
      <w:pPr>
        <w:spacing w:after="240"/>
        <w:rPr>
          <w:lang w:val="fr-CH"/>
        </w:rPr>
      </w:pPr>
      <w:r>
        <w:rPr>
          <w:lang w:val="fr-CH"/>
        </w:rPr>
        <w:t>135.</w:t>
      </w:r>
      <w:r>
        <w:rPr>
          <w:lang w:val="fr-CH"/>
        </w:rPr>
        <w:tab/>
      </w:r>
      <w:r w:rsidR="00327460" w:rsidRPr="00572229">
        <w:rPr>
          <w:lang w:val="fr-CH"/>
        </w:rPr>
        <w:t>La région d</w:t>
      </w:r>
      <w:r w:rsidR="00696710" w:rsidRPr="00572229">
        <w:rPr>
          <w:lang w:val="fr-CH"/>
        </w:rPr>
        <w:t>u</w:t>
      </w:r>
      <w:r w:rsidR="00327460" w:rsidRPr="00572229">
        <w:rPr>
          <w:lang w:val="fr-CH"/>
        </w:rPr>
        <w:t xml:space="preserve"> Cauca a mis en place des projets de restaurants scolaires, de potagers scolaires, d</w:t>
      </w:r>
      <w:r w:rsidR="00CD5BBC" w:rsidRPr="00572229">
        <w:rPr>
          <w:lang w:val="fr-CH"/>
        </w:rPr>
        <w:t>’</w:t>
      </w:r>
      <w:r w:rsidR="00327460" w:rsidRPr="00572229">
        <w:rPr>
          <w:lang w:val="fr-CH"/>
        </w:rPr>
        <w:t xml:space="preserve">étangs piscicoles, de fermes modèles communautaires et de programmes </w:t>
      </w:r>
      <w:r w:rsidR="00ED5C5B" w:rsidRPr="00572229">
        <w:rPr>
          <w:lang w:val="fr-CH"/>
        </w:rPr>
        <w:t>pour la mère et l</w:t>
      </w:r>
      <w:r w:rsidR="00CD5BBC" w:rsidRPr="00572229">
        <w:rPr>
          <w:lang w:val="fr-CH"/>
        </w:rPr>
        <w:t>’</w:t>
      </w:r>
      <w:r w:rsidR="00ED5C5B" w:rsidRPr="00572229">
        <w:rPr>
          <w:lang w:val="fr-CH"/>
        </w:rPr>
        <w:t>enfant, (</w:t>
      </w:r>
      <w:r>
        <w:rPr>
          <w:lang w:val="fr-CH"/>
        </w:rPr>
        <w:t>«</w:t>
      </w:r>
      <w:r w:rsidR="00ED5C5B" w:rsidRPr="00572229">
        <w:rPr>
          <w:i/>
          <w:lang w:val="fr-CH"/>
        </w:rPr>
        <w:t>m</w:t>
      </w:r>
      <w:r w:rsidR="00327460" w:rsidRPr="00572229">
        <w:rPr>
          <w:i/>
          <w:lang w:val="fr-CH"/>
        </w:rPr>
        <w:t xml:space="preserve">aterno </w:t>
      </w:r>
      <w:r w:rsidR="00ED5C5B" w:rsidRPr="00572229">
        <w:rPr>
          <w:i/>
          <w:lang w:val="fr-CH"/>
        </w:rPr>
        <w:t>i</w:t>
      </w:r>
      <w:r w:rsidR="00327460" w:rsidRPr="00572229">
        <w:rPr>
          <w:i/>
          <w:lang w:val="fr-CH"/>
        </w:rPr>
        <w:t>nfantil</w:t>
      </w:r>
      <w:r>
        <w:rPr>
          <w:lang w:val="fr-CH"/>
        </w:rPr>
        <w:t>»</w:t>
      </w:r>
      <w:r w:rsidR="00ED5C5B" w:rsidRPr="00572229">
        <w:rPr>
          <w:lang w:val="fr-CH"/>
        </w:rPr>
        <w:t>)</w:t>
      </w:r>
      <w:r w:rsidR="00327460" w:rsidRPr="00572229">
        <w:rPr>
          <w:lang w:val="fr-CH"/>
        </w:rPr>
        <w:t xml:space="preserve">, auxquels sont ajoutés des éléments nécessaires aux diagnostics </w:t>
      </w:r>
      <w:r w:rsidR="00EE73F3" w:rsidRPr="00572229">
        <w:rPr>
          <w:lang w:val="fr-CH"/>
        </w:rPr>
        <w:t xml:space="preserve">des zones villageoises </w:t>
      </w:r>
      <w:r w:rsidR="00327460" w:rsidRPr="00572229">
        <w:rPr>
          <w:lang w:val="fr-CH"/>
        </w:rPr>
        <w:t>– reconnaissance des pratiques agricoles, cofinancement par le travail de la communauté et mise à disposition de terrains, entre autres, qui sont autant de facteurs essentiels au fonctionnement des projets de production. Il ressort des renseignements fournis sur la portée des programmes de l</w:t>
      </w:r>
      <w:r w:rsidR="00CD5BBC" w:rsidRPr="00572229">
        <w:rPr>
          <w:lang w:val="fr-CH"/>
        </w:rPr>
        <w:t>’</w:t>
      </w:r>
      <w:r w:rsidR="00327460" w:rsidRPr="00572229">
        <w:rPr>
          <w:lang w:val="fr-CH"/>
        </w:rPr>
        <w:t>ICBF destinés actuellement aux autochtones du département d</w:t>
      </w:r>
      <w:r w:rsidR="00696710" w:rsidRPr="00572229">
        <w:rPr>
          <w:lang w:val="fr-CH"/>
        </w:rPr>
        <w:t>u</w:t>
      </w:r>
      <w:r w:rsidR="00327460" w:rsidRPr="00572229">
        <w:rPr>
          <w:lang w:val="fr-CH"/>
        </w:rPr>
        <w:t xml:space="preserve"> Cauca qu</w:t>
      </w:r>
      <w:r w:rsidR="00CD5BBC" w:rsidRPr="00572229">
        <w:rPr>
          <w:lang w:val="fr-CH"/>
        </w:rPr>
        <w:t>’</w:t>
      </w:r>
      <w:r w:rsidR="00327460" w:rsidRPr="00572229">
        <w:rPr>
          <w:lang w:val="fr-CH"/>
        </w:rPr>
        <w:t xml:space="preserve">ont été desservies les populations </w:t>
      </w:r>
      <w:r w:rsidR="00327460" w:rsidRPr="00572229">
        <w:rPr>
          <w:i/>
          <w:lang w:val="fr-CH"/>
        </w:rPr>
        <w:t>páez</w:t>
      </w:r>
      <w:r w:rsidR="00327460" w:rsidRPr="00572229">
        <w:rPr>
          <w:lang w:val="fr-CH"/>
        </w:rPr>
        <w:t xml:space="preserve">, </w:t>
      </w:r>
      <w:r w:rsidR="00327460" w:rsidRPr="00572229">
        <w:rPr>
          <w:i/>
          <w:lang w:val="fr-CH"/>
        </w:rPr>
        <w:t>guambiano</w:t>
      </w:r>
      <w:r w:rsidR="00327460" w:rsidRPr="00572229">
        <w:rPr>
          <w:lang w:val="fr-CH"/>
        </w:rPr>
        <w:t xml:space="preserve">, </w:t>
      </w:r>
      <w:r w:rsidR="00327460" w:rsidRPr="00572229">
        <w:rPr>
          <w:i/>
          <w:lang w:val="fr-CH"/>
        </w:rPr>
        <w:t>totoroes</w:t>
      </w:r>
      <w:r w:rsidR="00327460" w:rsidRPr="00572229">
        <w:rPr>
          <w:lang w:val="fr-CH"/>
        </w:rPr>
        <w:t xml:space="preserve"> </w:t>
      </w:r>
      <w:r w:rsidR="00696710" w:rsidRPr="00572229">
        <w:rPr>
          <w:lang w:val="fr-CH"/>
        </w:rPr>
        <w:t>et</w:t>
      </w:r>
      <w:r w:rsidR="00327460" w:rsidRPr="00572229">
        <w:rPr>
          <w:lang w:val="fr-CH"/>
        </w:rPr>
        <w:t xml:space="preserve"> </w:t>
      </w:r>
      <w:r w:rsidR="00327460" w:rsidRPr="00572229">
        <w:rPr>
          <w:i/>
          <w:lang w:val="fr-CH"/>
        </w:rPr>
        <w:t>yanaconas</w:t>
      </w:r>
      <w:r w:rsidR="00327460" w:rsidRPr="00572229">
        <w:rPr>
          <w:lang w:val="fr-CH"/>
        </w:rPr>
        <w:t>, qui représentent au total 12 communes et 35 </w:t>
      </w:r>
      <w:r w:rsidR="00327460" w:rsidRPr="00572229">
        <w:rPr>
          <w:i/>
          <w:lang w:val="fr-CH"/>
        </w:rPr>
        <w:t>resguardos</w:t>
      </w:r>
      <w:r w:rsidR="00327460" w:rsidRPr="00572229">
        <w:rPr>
          <w:lang w:val="fr-CH"/>
        </w:rPr>
        <w:t>.</w:t>
      </w:r>
    </w:p>
    <w:p w:rsidR="00327460" w:rsidRPr="00572229" w:rsidRDefault="00327460" w:rsidP="00EB3306">
      <w:pPr>
        <w:spacing w:after="240"/>
        <w:rPr>
          <w:b/>
          <w:i/>
          <w:lang w:val="fr-CH"/>
        </w:rPr>
      </w:pPr>
      <w:r w:rsidRPr="00572229">
        <w:rPr>
          <w:b/>
          <w:i/>
          <w:lang w:val="fr-CH"/>
        </w:rPr>
        <w:t>Existence et renforcement des différentes options concernant l</w:t>
      </w:r>
      <w:r w:rsidR="00CD5BBC" w:rsidRPr="00572229">
        <w:rPr>
          <w:b/>
          <w:i/>
          <w:lang w:val="fr-CH"/>
        </w:rPr>
        <w:t>’</w:t>
      </w:r>
      <w:r w:rsidRPr="00572229">
        <w:rPr>
          <w:b/>
          <w:i/>
          <w:lang w:val="fr-CH"/>
        </w:rPr>
        <w:t>attention portée par l</w:t>
      </w:r>
      <w:r w:rsidR="00CD5BBC" w:rsidRPr="00572229">
        <w:rPr>
          <w:b/>
          <w:i/>
          <w:lang w:val="fr-CH"/>
        </w:rPr>
        <w:t>’</w:t>
      </w:r>
      <w:r w:rsidRPr="00572229">
        <w:rPr>
          <w:b/>
          <w:i/>
          <w:lang w:val="fr-CH"/>
        </w:rPr>
        <w:t>ICBF aux peuples autochtones 1985-1991</w:t>
      </w:r>
    </w:p>
    <w:p w:rsidR="00327460" w:rsidRPr="00572229" w:rsidRDefault="00E377FF" w:rsidP="00EB3306">
      <w:pPr>
        <w:spacing w:after="240"/>
        <w:rPr>
          <w:lang w:val="fr-CH"/>
        </w:rPr>
      </w:pPr>
      <w:r>
        <w:rPr>
          <w:lang w:val="fr-CH"/>
        </w:rPr>
        <w:t>136.</w:t>
      </w:r>
      <w:r>
        <w:rPr>
          <w:lang w:val="fr-CH"/>
        </w:rPr>
        <w:tab/>
      </w:r>
      <w:r w:rsidR="00327460" w:rsidRPr="00572229">
        <w:rPr>
          <w:lang w:val="fr-CH"/>
        </w:rPr>
        <w:t xml:space="preserve">Avec la promulgation de la loi </w:t>
      </w:r>
      <w:r>
        <w:rPr>
          <w:lang w:val="fr-CH"/>
        </w:rPr>
        <w:t>n</w:t>
      </w:r>
      <w:r>
        <w:rPr>
          <w:vertAlign w:val="superscript"/>
          <w:lang w:val="fr-CH"/>
        </w:rPr>
        <w:t>o</w:t>
      </w:r>
      <w:r>
        <w:rPr>
          <w:lang w:val="fr-CH"/>
        </w:rPr>
        <w:t> </w:t>
      </w:r>
      <w:r w:rsidR="00327460" w:rsidRPr="00572229">
        <w:rPr>
          <w:lang w:val="fr-CH"/>
        </w:rPr>
        <w:t>55 de 1985, le siège national de l</w:t>
      </w:r>
      <w:r w:rsidR="00CD5BBC" w:rsidRPr="00572229">
        <w:rPr>
          <w:lang w:val="fr-CH"/>
        </w:rPr>
        <w:t>’</w:t>
      </w:r>
      <w:r w:rsidR="00327460" w:rsidRPr="00572229">
        <w:rPr>
          <w:lang w:val="fr-CH"/>
        </w:rPr>
        <w:t>ICBF a affecté des ressources à l</w:t>
      </w:r>
      <w:r w:rsidR="00CD5BBC" w:rsidRPr="00572229">
        <w:rPr>
          <w:lang w:val="fr-CH"/>
        </w:rPr>
        <w:t>’</w:t>
      </w:r>
      <w:r w:rsidR="00327460" w:rsidRPr="00572229">
        <w:rPr>
          <w:lang w:val="fr-CH"/>
        </w:rPr>
        <w:t>exécution du projet de protection complémentaire des communautés autochtones et des</w:t>
      </w:r>
      <w:r w:rsidR="001F49D8" w:rsidRPr="00572229">
        <w:rPr>
          <w:lang w:val="fr-CH"/>
        </w:rPr>
        <w:t xml:space="preserve"> sages communautaires</w:t>
      </w:r>
      <w:r w:rsidR="00327460" w:rsidRPr="00572229">
        <w:rPr>
          <w:lang w:val="fr-CH"/>
        </w:rPr>
        <w:t>.</w:t>
      </w:r>
    </w:p>
    <w:p w:rsidR="00327460" w:rsidRPr="00572229" w:rsidRDefault="00E377FF" w:rsidP="00EB3306">
      <w:pPr>
        <w:spacing w:after="240"/>
        <w:rPr>
          <w:lang w:val="fr-CH"/>
        </w:rPr>
      </w:pPr>
      <w:r>
        <w:rPr>
          <w:lang w:val="fr-CH"/>
        </w:rPr>
        <w:t>137.</w:t>
      </w:r>
      <w:r>
        <w:rPr>
          <w:lang w:val="fr-CH"/>
        </w:rPr>
        <w:tab/>
      </w:r>
      <w:r w:rsidR="00327460" w:rsidRPr="00572229">
        <w:rPr>
          <w:lang w:val="fr-CH"/>
        </w:rPr>
        <w:t xml:space="preserve">La </w:t>
      </w:r>
      <w:r w:rsidR="00696710" w:rsidRPr="00572229">
        <w:rPr>
          <w:lang w:val="fr-CH"/>
        </w:rPr>
        <w:t>s</w:t>
      </w:r>
      <w:r w:rsidR="00327460" w:rsidRPr="00572229">
        <w:rPr>
          <w:lang w:val="fr-CH"/>
        </w:rPr>
        <w:t>ous-direction à la nutrition établit actuellement des critères d</w:t>
      </w:r>
      <w:r w:rsidR="00CD5BBC" w:rsidRPr="00572229">
        <w:rPr>
          <w:lang w:val="fr-CH"/>
        </w:rPr>
        <w:t>’</w:t>
      </w:r>
      <w:r w:rsidR="00327460" w:rsidRPr="00572229">
        <w:rPr>
          <w:lang w:val="fr-CH"/>
        </w:rPr>
        <w:t>intervention auprès des communautés autochtones pour contribuer à améliorer leur qualité de vie, à renforcer l</w:t>
      </w:r>
      <w:r w:rsidR="00CD5BBC" w:rsidRPr="00572229">
        <w:rPr>
          <w:lang w:val="fr-CH"/>
        </w:rPr>
        <w:t>’</w:t>
      </w:r>
      <w:r w:rsidR="00327460" w:rsidRPr="00572229">
        <w:rPr>
          <w:lang w:val="fr-CH"/>
        </w:rPr>
        <w:t>aménagement stratégique de la participation communautaire et l</w:t>
      </w:r>
      <w:r w:rsidR="00CD5BBC" w:rsidRPr="00572229">
        <w:rPr>
          <w:lang w:val="fr-CH"/>
        </w:rPr>
        <w:t>’</w:t>
      </w:r>
      <w:r w:rsidR="00327460" w:rsidRPr="00572229">
        <w:rPr>
          <w:lang w:val="fr-CH"/>
        </w:rPr>
        <w:t>autogestion. Au plan administratif, les dépenses sont ventilées comme suit: acquisition de biens d</w:t>
      </w:r>
      <w:r w:rsidR="00CD5BBC" w:rsidRPr="00572229">
        <w:rPr>
          <w:lang w:val="fr-CH"/>
        </w:rPr>
        <w:t>’</w:t>
      </w:r>
      <w:r w:rsidR="00327460" w:rsidRPr="00572229">
        <w:rPr>
          <w:lang w:val="fr-CH"/>
        </w:rPr>
        <w:t>équipement, achat et entretien de cheptel,</w:t>
      </w:r>
      <w:r w:rsidR="00CB648F" w:rsidRPr="00572229">
        <w:rPr>
          <w:lang w:val="fr-CH"/>
        </w:rPr>
        <w:t xml:space="preserve"> facteurs de production agricole et combustibles, achat d</w:t>
      </w:r>
      <w:r w:rsidR="00CD5BBC" w:rsidRPr="00572229">
        <w:rPr>
          <w:lang w:val="fr-CH"/>
        </w:rPr>
        <w:t>’</w:t>
      </w:r>
      <w:r w:rsidR="00CB648F" w:rsidRPr="00572229">
        <w:rPr>
          <w:lang w:val="fr-CH"/>
        </w:rPr>
        <w:t>aliments de haute valeur nutritive, communications et transports.</w:t>
      </w:r>
    </w:p>
    <w:p w:rsidR="00CB648F" w:rsidRPr="00572229" w:rsidRDefault="00E377FF" w:rsidP="00EB3306">
      <w:pPr>
        <w:spacing w:after="240"/>
        <w:rPr>
          <w:lang w:val="fr-CH"/>
        </w:rPr>
      </w:pPr>
      <w:r>
        <w:rPr>
          <w:lang w:val="fr-CH"/>
        </w:rPr>
        <w:t>138.</w:t>
      </w:r>
      <w:r>
        <w:rPr>
          <w:lang w:val="fr-CH"/>
        </w:rPr>
        <w:tab/>
      </w:r>
      <w:r w:rsidR="00CB648F" w:rsidRPr="00572229">
        <w:rPr>
          <w:lang w:val="fr-CH"/>
        </w:rPr>
        <w:t>Les premières orientations, ainsi tra</w:t>
      </w:r>
      <w:r w:rsidR="00696710" w:rsidRPr="00572229">
        <w:rPr>
          <w:lang w:val="fr-CH"/>
        </w:rPr>
        <w:t>c</w:t>
      </w:r>
      <w:r w:rsidR="00CB648F" w:rsidRPr="00572229">
        <w:rPr>
          <w:lang w:val="fr-CH"/>
        </w:rPr>
        <w:t>ées, visent à attirer l</w:t>
      </w:r>
      <w:r w:rsidR="00CD5BBC" w:rsidRPr="00572229">
        <w:rPr>
          <w:lang w:val="fr-CH"/>
        </w:rPr>
        <w:t>’</w:t>
      </w:r>
      <w:r w:rsidR="00CB648F" w:rsidRPr="00572229">
        <w:rPr>
          <w:lang w:val="fr-CH"/>
        </w:rPr>
        <w:t>attention des institutions sur les communautés autochtones. L</w:t>
      </w:r>
      <w:r w:rsidR="00CD5BBC" w:rsidRPr="00572229">
        <w:rPr>
          <w:lang w:val="fr-CH"/>
        </w:rPr>
        <w:t>’</w:t>
      </w:r>
      <w:r w:rsidR="00CB648F" w:rsidRPr="00572229">
        <w:rPr>
          <w:lang w:val="fr-CH"/>
        </w:rPr>
        <w:t>objectif essentiel qui y est défini consiste à favoriser dans ces communautés des méthodes d</w:t>
      </w:r>
      <w:r w:rsidR="00CD5BBC" w:rsidRPr="00572229">
        <w:rPr>
          <w:lang w:val="fr-CH"/>
        </w:rPr>
        <w:t>’</w:t>
      </w:r>
      <w:r w:rsidR="00CB648F" w:rsidRPr="00572229">
        <w:rPr>
          <w:lang w:val="fr-CH"/>
        </w:rPr>
        <w:t>autogestion pour renforcer et améliorer leur niveau de vie, conformément à leurs systèmes propres d</w:t>
      </w:r>
      <w:r w:rsidR="00CD5BBC" w:rsidRPr="00572229">
        <w:rPr>
          <w:lang w:val="fr-CH"/>
        </w:rPr>
        <w:t>’</w:t>
      </w:r>
      <w:r w:rsidR="00CB648F" w:rsidRPr="00572229">
        <w:rPr>
          <w:lang w:val="fr-CH"/>
        </w:rPr>
        <w:t>organisation sociale, économique, de nutrition et de suivi. Des paramètres d</w:t>
      </w:r>
      <w:r w:rsidR="00CD5BBC" w:rsidRPr="00572229">
        <w:rPr>
          <w:lang w:val="fr-CH"/>
        </w:rPr>
        <w:t>’</w:t>
      </w:r>
      <w:r w:rsidR="00CB648F" w:rsidRPr="00572229">
        <w:rPr>
          <w:lang w:val="fr-CH"/>
        </w:rPr>
        <w:t>intervention ont également été établis dans chaque domaine en matière nutritive, sociale et juridique.</w:t>
      </w:r>
    </w:p>
    <w:p w:rsidR="00CB648F" w:rsidRPr="00572229" w:rsidRDefault="00E377FF" w:rsidP="00EB3306">
      <w:pPr>
        <w:spacing w:after="240"/>
        <w:rPr>
          <w:lang w:val="fr-CH"/>
        </w:rPr>
      </w:pPr>
      <w:r>
        <w:rPr>
          <w:lang w:val="fr-CH"/>
        </w:rPr>
        <w:t>139.</w:t>
      </w:r>
      <w:r>
        <w:rPr>
          <w:lang w:val="fr-CH"/>
        </w:rPr>
        <w:tab/>
      </w:r>
      <w:r w:rsidR="00CB648F" w:rsidRPr="00572229">
        <w:rPr>
          <w:lang w:val="fr-CH"/>
        </w:rPr>
        <w:t>L</w:t>
      </w:r>
      <w:r w:rsidR="00CD5BBC" w:rsidRPr="00572229">
        <w:rPr>
          <w:lang w:val="fr-CH"/>
        </w:rPr>
        <w:t>’</w:t>
      </w:r>
      <w:r w:rsidR="00CB648F" w:rsidRPr="00572229">
        <w:rPr>
          <w:lang w:val="fr-CH"/>
        </w:rPr>
        <w:t>ethnodéveloppement se définit comme la consolidation et l</w:t>
      </w:r>
      <w:r w:rsidR="00CD5BBC" w:rsidRPr="00572229">
        <w:rPr>
          <w:lang w:val="fr-CH"/>
        </w:rPr>
        <w:t>’</w:t>
      </w:r>
      <w:r w:rsidR="00CB648F" w:rsidRPr="00572229">
        <w:rPr>
          <w:lang w:val="fr-CH"/>
        </w:rPr>
        <w:t>extension des domaines culturels, par le renforcement des capacités autonomes de l</w:t>
      </w:r>
      <w:r w:rsidR="00CD5BBC" w:rsidRPr="00572229">
        <w:rPr>
          <w:lang w:val="fr-CH"/>
        </w:rPr>
        <w:t>’</w:t>
      </w:r>
      <w:r w:rsidR="00CB648F" w:rsidRPr="00572229">
        <w:rPr>
          <w:lang w:val="fr-CH"/>
        </w:rPr>
        <w:t>unité socioculturelle à orienter son propre développement et à exercer son autodétermination pour construire son avenir.</w:t>
      </w:r>
    </w:p>
    <w:p w:rsidR="00CB648F" w:rsidRPr="00572229" w:rsidRDefault="00E377FF" w:rsidP="00EB3306">
      <w:pPr>
        <w:spacing w:after="240"/>
        <w:rPr>
          <w:lang w:val="fr-CH"/>
        </w:rPr>
      </w:pPr>
      <w:r>
        <w:rPr>
          <w:lang w:val="fr-CH"/>
        </w:rPr>
        <w:t>140.</w:t>
      </w:r>
      <w:r>
        <w:rPr>
          <w:lang w:val="fr-CH"/>
        </w:rPr>
        <w:tab/>
      </w:r>
      <w:r w:rsidR="00CB648F" w:rsidRPr="00572229">
        <w:rPr>
          <w:lang w:val="fr-CH"/>
        </w:rPr>
        <w:t>Quant à la méthodologie, il est fait recours à la recherche d</w:t>
      </w:r>
      <w:r w:rsidR="00CD5BBC" w:rsidRPr="00572229">
        <w:rPr>
          <w:lang w:val="fr-CH"/>
        </w:rPr>
        <w:t>’</w:t>
      </w:r>
      <w:r w:rsidR="00CB648F" w:rsidRPr="00572229">
        <w:rPr>
          <w:lang w:val="fr-CH"/>
        </w:rPr>
        <w:t>une action en participation comme pratique sociale qui privilégie la recherche avec la participation effective des communautés et constitue un instrument de transformation de la réalité sociale et de suivi des décisions qui concernent ces groupes. En outre, cet instrument facilite la réflexion collective et les prévisions de la communauté dans la mesure où sont acquises les connaissances, où le système est maîtrisé et où les décisions relatives à son utilisation sont prises collectivement.</w:t>
      </w:r>
    </w:p>
    <w:p w:rsidR="00CB648F" w:rsidRPr="00572229" w:rsidRDefault="00E377FF" w:rsidP="00EB3306">
      <w:pPr>
        <w:spacing w:after="240"/>
        <w:rPr>
          <w:lang w:val="fr-CH"/>
        </w:rPr>
      </w:pPr>
      <w:r>
        <w:rPr>
          <w:lang w:val="fr-CH"/>
        </w:rPr>
        <w:t>141.</w:t>
      </w:r>
      <w:r>
        <w:rPr>
          <w:lang w:val="fr-CH"/>
        </w:rPr>
        <w:tab/>
      </w:r>
      <w:r w:rsidR="00CB648F" w:rsidRPr="00572229">
        <w:rPr>
          <w:lang w:val="fr-CH"/>
        </w:rPr>
        <w:t>Il s</w:t>
      </w:r>
      <w:r w:rsidR="00CD5BBC" w:rsidRPr="00572229">
        <w:rPr>
          <w:lang w:val="fr-CH"/>
        </w:rPr>
        <w:t>’</w:t>
      </w:r>
      <w:r w:rsidR="00CB648F" w:rsidRPr="00572229">
        <w:rPr>
          <w:lang w:val="fr-CH"/>
        </w:rPr>
        <w:t>agit partant de créer un mécanisme où les communautés réexaminent en permanence leurs décisions (aménagement, exécution et évaluation des mesures) en fonction de leurs propres expériences et en prévoient de nouvelles dans le but de défendre leur autonomie et renforcer leur organisation.</w:t>
      </w:r>
    </w:p>
    <w:p w:rsidR="00CB648F" w:rsidRPr="00572229" w:rsidRDefault="00CB648F" w:rsidP="00EB3306">
      <w:pPr>
        <w:spacing w:after="240"/>
        <w:rPr>
          <w:lang w:val="fr-CH"/>
        </w:rPr>
      </w:pPr>
      <w:r w:rsidRPr="00572229">
        <w:rPr>
          <w:b/>
          <w:i/>
          <w:lang w:val="fr-CH"/>
        </w:rPr>
        <w:t>Plans et programmes différenciés en cours de l</w:t>
      </w:r>
      <w:r w:rsidR="00CD5BBC" w:rsidRPr="00572229">
        <w:rPr>
          <w:b/>
          <w:i/>
          <w:lang w:val="fr-CH"/>
        </w:rPr>
        <w:t>’</w:t>
      </w:r>
      <w:r w:rsidRPr="00572229">
        <w:rPr>
          <w:b/>
          <w:i/>
          <w:lang w:val="fr-CH"/>
        </w:rPr>
        <w:t>ICBF</w:t>
      </w:r>
    </w:p>
    <w:p w:rsidR="00CB648F" w:rsidRPr="00572229" w:rsidRDefault="00E377FF" w:rsidP="00EB3306">
      <w:pPr>
        <w:spacing w:after="240"/>
        <w:rPr>
          <w:lang w:val="fr-CH"/>
        </w:rPr>
      </w:pPr>
      <w:r>
        <w:rPr>
          <w:lang w:val="fr-CH"/>
        </w:rPr>
        <w:t>142.</w:t>
      </w:r>
      <w:r>
        <w:rPr>
          <w:lang w:val="fr-CH"/>
        </w:rPr>
        <w:tab/>
      </w:r>
      <w:r w:rsidR="00CB648F" w:rsidRPr="00572229">
        <w:rPr>
          <w:lang w:val="fr-CH"/>
        </w:rPr>
        <w:t>À partir des connaissances acquises, il est apparu nécessaire d</w:t>
      </w:r>
      <w:r w:rsidR="00CD5BBC" w:rsidRPr="00572229">
        <w:rPr>
          <w:lang w:val="fr-CH"/>
        </w:rPr>
        <w:t>’</w:t>
      </w:r>
      <w:r w:rsidR="00CB648F" w:rsidRPr="00572229">
        <w:rPr>
          <w:lang w:val="fr-CH"/>
        </w:rPr>
        <w:t>élaborer une politique particulière de l</w:t>
      </w:r>
      <w:r w:rsidR="00CD5BBC" w:rsidRPr="00572229">
        <w:rPr>
          <w:lang w:val="fr-CH"/>
        </w:rPr>
        <w:t>’</w:t>
      </w:r>
      <w:r w:rsidR="00CB648F" w:rsidRPr="00572229">
        <w:rPr>
          <w:lang w:val="fr-CH"/>
        </w:rPr>
        <w:t xml:space="preserve">ICBF pour les groupes ethniques, qui indique le cadre conceptuel et le </w:t>
      </w:r>
      <w:r w:rsidR="00CB648F" w:rsidRPr="00572229">
        <w:rPr>
          <w:i/>
          <w:lang w:val="fr-CH"/>
        </w:rPr>
        <w:t>modus laborandi</w:t>
      </w:r>
      <w:r w:rsidR="00CB648F" w:rsidRPr="00572229">
        <w:rPr>
          <w:lang w:val="fr-CH"/>
        </w:rPr>
        <w:t xml:space="preserve"> pour inscrire dans les activités déployées par l</w:t>
      </w:r>
      <w:r w:rsidR="00CD5BBC" w:rsidRPr="00572229">
        <w:rPr>
          <w:lang w:val="fr-CH"/>
        </w:rPr>
        <w:t>’</w:t>
      </w:r>
      <w:r w:rsidR="00696710" w:rsidRPr="00572229">
        <w:rPr>
          <w:lang w:val="fr-CH"/>
        </w:rPr>
        <w:t>institut</w:t>
      </w:r>
      <w:r w:rsidR="00CB648F" w:rsidRPr="00572229">
        <w:rPr>
          <w:lang w:val="fr-CH"/>
        </w:rPr>
        <w:t xml:space="preserve"> à tous les échelons l</w:t>
      </w:r>
      <w:r w:rsidR="00CD5BBC" w:rsidRPr="00572229">
        <w:rPr>
          <w:lang w:val="fr-CH"/>
        </w:rPr>
        <w:t>’</w:t>
      </w:r>
      <w:r w:rsidR="00CB648F" w:rsidRPr="00572229">
        <w:rPr>
          <w:lang w:val="fr-CH"/>
        </w:rPr>
        <w:t>objectif de la prise en charge différenciée</w:t>
      </w:r>
      <w:r w:rsidR="00D33305" w:rsidRPr="00572229">
        <w:rPr>
          <w:lang w:val="fr-CH"/>
        </w:rPr>
        <w:t>. Ainsi, en août 2007, on a commencé à élaborer en ce sens une proposition qui se trouve aujourd</w:t>
      </w:r>
      <w:r w:rsidR="00CD5BBC" w:rsidRPr="00572229">
        <w:rPr>
          <w:lang w:val="fr-CH"/>
        </w:rPr>
        <w:t>’</w:t>
      </w:r>
      <w:r w:rsidR="00D33305" w:rsidRPr="00572229">
        <w:rPr>
          <w:lang w:val="fr-CH"/>
        </w:rPr>
        <w:t>hui en cours d</w:t>
      </w:r>
      <w:r w:rsidR="00CD5BBC" w:rsidRPr="00572229">
        <w:rPr>
          <w:lang w:val="fr-CH"/>
        </w:rPr>
        <w:t>’</w:t>
      </w:r>
      <w:r w:rsidR="00D33305" w:rsidRPr="00572229">
        <w:rPr>
          <w:lang w:val="fr-CH"/>
        </w:rPr>
        <w:t>approbation au sein de l</w:t>
      </w:r>
      <w:r w:rsidR="00CD5BBC" w:rsidRPr="00572229">
        <w:rPr>
          <w:lang w:val="fr-CH"/>
        </w:rPr>
        <w:t>’</w:t>
      </w:r>
      <w:r w:rsidR="00D33305" w:rsidRPr="00572229">
        <w:rPr>
          <w:lang w:val="fr-CH"/>
        </w:rPr>
        <w:t xml:space="preserve">Institut. Cette politique vise, avec ses </w:t>
      </w:r>
      <w:r w:rsidR="00696710" w:rsidRPr="00572229">
        <w:rPr>
          <w:lang w:val="fr-CH"/>
        </w:rPr>
        <w:t>grandes lignes</w:t>
      </w:r>
      <w:r w:rsidR="00D33305" w:rsidRPr="00572229">
        <w:rPr>
          <w:lang w:val="fr-CH"/>
        </w:rPr>
        <w:t xml:space="preserve"> respectives, à rattacher au thème le cadre conceptuel à des fins pratiques de l</w:t>
      </w:r>
      <w:r w:rsidR="00CD5BBC" w:rsidRPr="00572229">
        <w:rPr>
          <w:lang w:val="fr-CH"/>
        </w:rPr>
        <w:t>’</w:t>
      </w:r>
      <w:r w:rsidR="00D33305" w:rsidRPr="00572229">
        <w:rPr>
          <w:lang w:val="fr-CH"/>
        </w:rPr>
        <w:t xml:space="preserve">ICBF, permettant de combler les lacunes en matière de capacité et établissant des </w:t>
      </w:r>
      <w:r w:rsidR="00D33305" w:rsidRPr="00572229">
        <w:rPr>
          <w:i/>
          <w:lang w:val="fr-CH"/>
        </w:rPr>
        <w:t>modus laborandi</w:t>
      </w:r>
      <w:r w:rsidR="00D33305" w:rsidRPr="00572229">
        <w:rPr>
          <w:lang w:val="fr-CH"/>
        </w:rPr>
        <w:t xml:space="preserve"> précis sur lesquels sera fondée la prise en charge différenciée des groupes ethniques. C</w:t>
      </w:r>
      <w:r w:rsidR="00CD5BBC" w:rsidRPr="00572229">
        <w:rPr>
          <w:lang w:val="fr-CH"/>
        </w:rPr>
        <w:t>’</w:t>
      </w:r>
      <w:r w:rsidR="00D33305" w:rsidRPr="00572229">
        <w:rPr>
          <w:lang w:val="fr-CH"/>
        </w:rPr>
        <w:t>est pourquoi, en 2008, la diffusion et l</w:t>
      </w:r>
      <w:r w:rsidR="00CD5BBC" w:rsidRPr="00572229">
        <w:rPr>
          <w:lang w:val="fr-CH"/>
        </w:rPr>
        <w:t>’</w:t>
      </w:r>
      <w:r w:rsidR="00D33305" w:rsidRPr="00572229">
        <w:rPr>
          <w:lang w:val="fr-CH"/>
        </w:rPr>
        <w:t>exécution de la politique destinée aux groupes ethniques de l</w:t>
      </w:r>
      <w:r w:rsidR="00CD5BBC" w:rsidRPr="00572229">
        <w:rPr>
          <w:lang w:val="fr-CH"/>
        </w:rPr>
        <w:t>’</w:t>
      </w:r>
      <w:r w:rsidR="00D33305" w:rsidRPr="00572229">
        <w:rPr>
          <w:lang w:val="fr-CH"/>
        </w:rPr>
        <w:t>ICBF seront une priorité.</w:t>
      </w:r>
    </w:p>
    <w:p w:rsidR="00D33305" w:rsidRPr="00572229" w:rsidRDefault="00E377FF" w:rsidP="00EB3306">
      <w:pPr>
        <w:spacing w:after="240"/>
        <w:rPr>
          <w:lang w:val="fr-CH"/>
        </w:rPr>
      </w:pPr>
      <w:r>
        <w:rPr>
          <w:lang w:val="fr-CH"/>
        </w:rPr>
        <w:t>143.</w:t>
      </w:r>
      <w:r>
        <w:rPr>
          <w:lang w:val="fr-CH"/>
        </w:rPr>
        <w:tab/>
      </w:r>
      <w:r w:rsidR="00D33305" w:rsidRPr="00572229">
        <w:rPr>
          <w:lang w:val="fr-CH"/>
        </w:rPr>
        <w:t>Afin de garantir le droit à l</w:t>
      </w:r>
      <w:r w:rsidR="00CD5BBC" w:rsidRPr="00572229">
        <w:rPr>
          <w:lang w:val="fr-CH"/>
        </w:rPr>
        <w:t>’</w:t>
      </w:r>
      <w:r w:rsidR="00D33305" w:rsidRPr="00572229">
        <w:rPr>
          <w:lang w:val="fr-CH"/>
        </w:rPr>
        <w:t>égalité dont jouissent tous les enfants et adolescents en Colombie, l</w:t>
      </w:r>
      <w:r w:rsidR="00CD5BBC" w:rsidRPr="00572229">
        <w:rPr>
          <w:lang w:val="fr-CH"/>
        </w:rPr>
        <w:t>’</w:t>
      </w:r>
      <w:r w:rsidR="00D33305" w:rsidRPr="00572229">
        <w:rPr>
          <w:lang w:val="fr-CH"/>
        </w:rPr>
        <w:t>ICBF s</w:t>
      </w:r>
      <w:r w:rsidR="00CD5BBC" w:rsidRPr="00572229">
        <w:rPr>
          <w:lang w:val="fr-CH"/>
        </w:rPr>
        <w:t>’</w:t>
      </w:r>
      <w:r w:rsidR="00D33305" w:rsidRPr="00572229">
        <w:rPr>
          <w:lang w:val="fr-CH"/>
        </w:rPr>
        <w:t>attache dans le cadre de sa mission à s</w:t>
      </w:r>
      <w:r w:rsidR="00CD5BBC" w:rsidRPr="00572229">
        <w:rPr>
          <w:lang w:val="fr-CH"/>
        </w:rPr>
        <w:t>’</w:t>
      </w:r>
      <w:r w:rsidR="00D33305" w:rsidRPr="00572229">
        <w:rPr>
          <w:lang w:val="fr-CH"/>
        </w:rPr>
        <w:t>occuper d</w:t>
      </w:r>
      <w:r w:rsidR="00CD5BBC" w:rsidRPr="00572229">
        <w:rPr>
          <w:lang w:val="fr-CH"/>
        </w:rPr>
        <w:t>’</w:t>
      </w:r>
      <w:r w:rsidR="00D33305" w:rsidRPr="00572229">
        <w:rPr>
          <w:lang w:val="fr-CH"/>
        </w:rPr>
        <w:t>une manière différenciée des groupes ethniques en s</w:t>
      </w:r>
      <w:r w:rsidR="00CD5BBC" w:rsidRPr="00572229">
        <w:rPr>
          <w:lang w:val="fr-CH"/>
        </w:rPr>
        <w:t>’</w:t>
      </w:r>
      <w:r w:rsidR="00D33305" w:rsidRPr="00572229">
        <w:rPr>
          <w:lang w:val="fr-CH"/>
        </w:rPr>
        <w:t xml:space="preserve">appuyant sur trois principaux volets: </w:t>
      </w:r>
    </w:p>
    <w:p w:rsidR="00D33305" w:rsidRPr="00572229" w:rsidRDefault="00D33305" w:rsidP="00E377FF">
      <w:pPr>
        <w:spacing w:after="240"/>
        <w:ind w:firstLine="567"/>
        <w:rPr>
          <w:szCs w:val="23"/>
          <w:lang w:val="fr-CH"/>
        </w:rPr>
      </w:pPr>
      <w:r w:rsidRPr="00572229">
        <w:rPr>
          <w:lang w:val="fr-CH"/>
        </w:rPr>
        <w:t>g)</w:t>
      </w:r>
      <w:r w:rsidRPr="00572229">
        <w:rPr>
          <w:lang w:val="fr-CH"/>
        </w:rPr>
        <w:tab/>
        <w:t>Formulation de sept plans d</w:t>
      </w:r>
      <w:r w:rsidR="00CD5BBC" w:rsidRPr="00572229">
        <w:rPr>
          <w:lang w:val="fr-CH"/>
        </w:rPr>
        <w:t>’</w:t>
      </w:r>
      <w:r w:rsidRPr="00572229">
        <w:rPr>
          <w:lang w:val="fr-CH"/>
        </w:rPr>
        <w:t xml:space="preserve">action départementaux et municipaux destinés à renforcer la prise en charge différenciée aux échelons régional et local: </w:t>
      </w:r>
      <w:r w:rsidRPr="00572229">
        <w:rPr>
          <w:szCs w:val="23"/>
          <w:lang w:val="fr-CH"/>
        </w:rPr>
        <w:t>Guainía, Arauca, Guajira, Meta, Guaviare, Córdoba et commune de Río Sucio (Caldas). Ces plans ont été conçus en 2005 et 2006 avec le concours du Siège national de l</w:t>
      </w:r>
      <w:r w:rsidR="00CD5BBC" w:rsidRPr="00572229">
        <w:rPr>
          <w:szCs w:val="23"/>
          <w:lang w:val="fr-CH"/>
        </w:rPr>
        <w:t>’</w:t>
      </w:r>
      <w:r w:rsidRPr="00572229">
        <w:rPr>
          <w:szCs w:val="23"/>
          <w:lang w:val="fr-CH"/>
        </w:rPr>
        <w:t>ICBF. Ils s</w:t>
      </w:r>
      <w:r w:rsidR="00696710" w:rsidRPr="00572229">
        <w:rPr>
          <w:szCs w:val="23"/>
          <w:lang w:val="fr-CH"/>
        </w:rPr>
        <w:t>o</w:t>
      </w:r>
      <w:r w:rsidRPr="00572229">
        <w:rPr>
          <w:szCs w:val="23"/>
          <w:lang w:val="fr-CH"/>
        </w:rPr>
        <w:t xml:space="preserve">nt actuellement </w:t>
      </w:r>
      <w:r w:rsidR="00696710" w:rsidRPr="00572229">
        <w:rPr>
          <w:szCs w:val="23"/>
          <w:lang w:val="fr-CH"/>
        </w:rPr>
        <w:t xml:space="preserve">exécutés </w:t>
      </w:r>
      <w:r w:rsidRPr="00572229">
        <w:rPr>
          <w:szCs w:val="23"/>
          <w:lang w:val="fr-CH"/>
        </w:rPr>
        <w:t>et le suivi de l</w:t>
      </w:r>
      <w:r w:rsidR="00E377FF">
        <w:rPr>
          <w:szCs w:val="23"/>
          <w:lang w:val="fr-CH"/>
        </w:rPr>
        <w:t>eurs résultats est en cours;</w:t>
      </w:r>
    </w:p>
    <w:p w:rsidR="00D33305" w:rsidRPr="00572229" w:rsidRDefault="00D33305" w:rsidP="00E377FF">
      <w:pPr>
        <w:spacing w:after="240"/>
        <w:ind w:firstLine="567"/>
        <w:rPr>
          <w:szCs w:val="23"/>
          <w:lang w:val="fr-CH"/>
        </w:rPr>
      </w:pPr>
      <w:r w:rsidRPr="00572229">
        <w:rPr>
          <w:szCs w:val="23"/>
          <w:lang w:val="fr-CH"/>
        </w:rPr>
        <w:t>h)</w:t>
      </w:r>
      <w:r w:rsidR="00890279" w:rsidRPr="00572229">
        <w:rPr>
          <w:szCs w:val="23"/>
          <w:lang w:val="fr-CH"/>
        </w:rPr>
        <w:tab/>
        <w:t>Initiatives individuelles</w:t>
      </w:r>
      <w:r w:rsidR="00696710" w:rsidRPr="00572229">
        <w:rPr>
          <w:szCs w:val="23"/>
          <w:lang w:val="fr-CH"/>
        </w:rPr>
        <w:t>,</w:t>
      </w:r>
      <w:r w:rsidR="00890279" w:rsidRPr="00572229">
        <w:rPr>
          <w:szCs w:val="23"/>
          <w:lang w:val="fr-CH"/>
        </w:rPr>
        <w:t xml:space="preserve"> à certains échelons régionaux et locaux</w:t>
      </w:r>
      <w:r w:rsidR="00696710" w:rsidRPr="00572229">
        <w:rPr>
          <w:szCs w:val="23"/>
          <w:lang w:val="fr-CH"/>
        </w:rPr>
        <w:t>,</w:t>
      </w:r>
      <w:r w:rsidR="00890279" w:rsidRPr="00572229">
        <w:rPr>
          <w:szCs w:val="23"/>
          <w:lang w:val="fr-CH"/>
        </w:rPr>
        <w:t xml:space="preserve"> qui consistent en l</w:t>
      </w:r>
      <w:r w:rsidR="00CD5BBC" w:rsidRPr="00572229">
        <w:rPr>
          <w:szCs w:val="23"/>
          <w:lang w:val="fr-CH"/>
        </w:rPr>
        <w:t>’</w:t>
      </w:r>
      <w:r w:rsidR="00890279" w:rsidRPr="00572229">
        <w:rPr>
          <w:szCs w:val="23"/>
          <w:lang w:val="fr-CH"/>
        </w:rPr>
        <w:t>élaboration et l</w:t>
      </w:r>
      <w:r w:rsidR="00CD5BBC" w:rsidRPr="00572229">
        <w:rPr>
          <w:szCs w:val="23"/>
          <w:lang w:val="fr-CH"/>
        </w:rPr>
        <w:t>’</w:t>
      </w:r>
      <w:r w:rsidR="00890279" w:rsidRPr="00572229">
        <w:rPr>
          <w:szCs w:val="23"/>
          <w:lang w:val="fr-CH"/>
        </w:rPr>
        <w:t xml:space="preserve">application de programmes de prise en charge différenciée des groupes ethniques, laquelle parfois relève du </w:t>
      </w:r>
      <w:r w:rsidR="00696710" w:rsidRPr="00572229">
        <w:rPr>
          <w:szCs w:val="23"/>
          <w:lang w:val="fr-CH"/>
        </w:rPr>
        <w:t>p</w:t>
      </w:r>
      <w:r w:rsidR="00890279" w:rsidRPr="00572229">
        <w:rPr>
          <w:szCs w:val="23"/>
          <w:lang w:val="fr-CH"/>
        </w:rPr>
        <w:t>rogramme d</w:t>
      </w:r>
      <w:r w:rsidR="00CD5BBC" w:rsidRPr="00572229">
        <w:rPr>
          <w:szCs w:val="23"/>
          <w:lang w:val="fr-CH"/>
        </w:rPr>
        <w:t>’</w:t>
      </w:r>
      <w:r w:rsidR="00890279" w:rsidRPr="00572229">
        <w:rPr>
          <w:szCs w:val="23"/>
          <w:lang w:val="fr-CH"/>
        </w:rPr>
        <w:t>appui aux groupes ethniques. Ces activités ont obtenu des résultats divers, à savoir des expériences intéressantes à prendre en compte et d</w:t>
      </w:r>
      <w:r w:rsidR="00CD5BBC" w:rsidRPr="00572229">
        <w:rPr>
          <w:szCs w:val="23"/>
          <w:lang w:val="fr-CH"/>
        </w:rPr>
        <w:t>’</w:t>
      </w:r>
      <w:r w:rsidR="00890279" w:rsidRPr="00572229">
        <w:rPr>
          <w:szCs w:val="23"/>
          <w:lang w:val="fr-CH"/>
        </w:rPr>
        <w:t>autres moins heureuses qu</w:t>
      </w:r>
      <w:r w:rsidR="00CD5BBC" w:rsidRPr="00572229">
        <w:rPr>
          <w:szCs w:val="23"/>
          <w:lang w:val="fr-CH"/>
        </w:rPr>
        <w:t>’</w:t>
      </w:r>
      <w:r w:rsidR="00890279" w:rsidRPr="00572229">
        <w:rPr>
          <w:szCs w:val="23"/>
          <w:lang w:val="fr-CH"/>
        </w:rPr>
        <w:t>il conviendrait d</w:t>
      </w:r>
      <w:r w:rsidR="00CD5BBC" w:rsidRPr="00572229">
        <w:rPr>
          <w:szCs w:val="23"/>
          <w:lang w:val="fr-CH"/>
        </w:rPr>
        <w:t>’</w:t>
      </w:r>
      <w:r w:rsidR="00890279" w:rsidRPr="00572229">
        <w:rPr>
          <w:szCs w:val="23"/>
          <w:lang w:val="fr-CH"/>
        </w:rPr>
        <w:t>évaluer pour tirer les ense</w:t>
      </w:r>
      <w:r w:rsidR="00E377FF">
        <w:rPr>
          <w:szCs w:val="23"/>
          <w:lang w:val="fr-CH"/>
        </w:rPr>
        <w:t>ignements des possibles erreurs;</w:t>
      </w:r>
    </w:p>
    <w:p w:rsidR="00890279" w:rsidRPr="00572229" w:rsidRDefault="00890279" w:rsidP="00E377FF">
      <w:pPr>
        <w:spacing w:after="240"/>
        <w:ind w:firstLine="567"/>
        <w:rPr>
          <w:szCs w:val="23"/>
          <w:lang w:val="fr-CH"/>
        </w:rPr>
      </w:pPr>
      <w:r w:rsidRPr="00572229">
        <w:rPr>
          <w:szCs w:val="23"/>
          <w:lang w:val="fr-CH"/>
        </w:rPr>
        <w:t>i)</w:t>
      </w:r>
      <w:r w:rsidRPr="00572229">
        <w:rPr>
          <w:szCs w:val="23"/>
          <w:lang w:val="fr-CH"/>
        </w:rPr>
        <w:tab/>
        <w:t xml:space="preserve">Entre autres activités découlant de la réponse aux </w:t>
      </w:r>
      <w:r w:rsidR="00696710" w:rsidRPr="00572229">
        <w:rPr>
          <w:szCs w:val="23"/>
          <w:lang w:val="fr-CH"/>
        </w:rPr>
        <w:t>demand</w:t>
      </w:r>
      <w:r w:rsidRPr="00572229">
        <w:rPr>
          <w:szCs w:val="23"/>
          <w:lang w:val="fr-CH"/>
        </w:rPr>
        <w:t>e</w:t>
      </w:r>
      <w:r w:rsidR="00D87ED4">
        <w:rPr>
          <w:szCs w:val="23"/>
          <w:lang w:val="fr-CH"/>
        </w:rPr>
        <w:t>s formulées par des entités du m</w:t>
      </w:r>
      <w:r w:rsidRPr="00572229">
        <w:rPr>
          <w:szCs w:val="23"/>
          <w:lang w:val="fr-CH"/>
        </w:rPr>
        <w:t>inistère public ou la Cour constitutionnelle, on citera</w:t>
      </w:r>
      <w:r w:rsidR="00124547" w:rsidRPr="00572229">
        <w:rPr>
          <w:szCs w:val="23"/>
          <w:lang w:val="fr-CH"/>
        </w:rPr>
        <w:t xml:space="preserve"> les suivantes</w:t>
      </w:r>
      <w:r w:rsidRPr="00572229">
        <w:rPr>
          <w:szCs w:val="23"/>
          <w:lang w:val="fr-CH"/>
        </w:rPr>
        <w:t>:</w:t>
      </w:r>
    </w:p>
    <w:p w:rsidR="00890279" w:rsidRPr="00572229" w:rsidRDefault="00890279" w:rsidP="00E377FF">
      <w:pPr>
        <w:spacing w:after="240"/>
        <w:ind w:left="1689" w:hanging="555"/>
        <w:rPr>
          <w:szCs w:val="23"/>
          <w:lang w:val="fr-CH"/>
        </w:rPr>
      </w:pPr>
      <w:r w:rsidRPr="00572229">
        <w:rPr>
          <w:lang w:val="fr-CH"/>
        </w:rPr>
        <w:t>i)</w:t>
      </w:r>
      <w:r w:rsidRPr="00572229">
        <w:rPr>
          <w:lang w:val="fr-CH"/>
        </w:rPr>
        <w:tab/>
      </w:r>
      <w:r w:rsidR="00E377FF">
        <w:rPr>
          <w:lang w:val="fr-CH"/>
        </w:rPr>
        <w:t>T</w:t>
      </w:r>
      <w:r w:rsidRPr="00572229">
        <w:rPr>
          <w:lang w:val="fr-CH"/>
        </w:rPr>
        <w:t>ravaux coordonnés avec l</w:t>
      </w:r>
      <w:r w:rsidR="00CD5BBC" w:rsidRPr="00572229">
        <w:rPr>
          <w:lang w:val="fr-CH"/>
        </w:rPr>
        <w:t>’</w:t>
      </w:r>
      <w:r w:rsidRPr="00572229">
        <w:rPr>
          <w:lang w:val="fr-CH"/>
        </w:rPr>
        <w:t>organisation autochtone AZICATCH (</w:t>
      </w:r>
      <w:r w:rsidRPr="00572229">
        <w:rPr>
          <w:szCs w:val="23"/>
          <w:lang w:val="fr-CH"/>
        </w:rPr>
        <w:t>Asociación Zonal Indígena de Cabildos de Autoridades Tradicionales de Chorrera) et l</w:t>
      </w:r>
      <w:r w:rsidR="00CD5BBC" w:rsidRPr="00572229">
        <w:rPr>
          <w:szCs w:val="23"/>
          <w:lang w:val="fr-CH"/>
        </w:rPr>
        <w:t>’</w:t>
      </w:r>
      <w:r w:rsidRPr="00572229">
        <w:rPr>
          <w:szCs w:val="23"/>
          <w:lang w:val="fr-CH"/>
        </w:rPr>
        <w:t>ONG FUCAI (Fundación Caminos de Identidad), face à la gravité de la dénutrition parmi les habitants de la Chorrera (Amazonas). Cette activité a permis de distribuer 400 portions de petits déjeuners d</w:t>
      </w:r>
      <w:r w:rsidR="00CD5BBC" w:rsidRPr="00572229">
        <w:rPr>
          <w:szCs w:val="23"/>
          <w:lang w:val="fr-CH"/>
        </w:rPr>
        <w:t>’</w:t>
      </w:r>
      <w:r w:rsidRPr="00572229">
        <w:rPr>
          <w:szCs w:val="23"/>
          <w:lang w:val="fr-CH"/>
        </w:rPr>
        <w:t>enfants dans le bourg de la Chorrera; AZICATCH se chargera ensuite d</w:t>
      </w:r>
      <w:r w:rsidR="00CD5BBC" w:rsidRPr="00572229">
        <w:rPr>
          <w:szCs w:val="23"/>
          <w:lang w:val="fr-CH"/>
        </w:rPr>
        <w:t>’</w:t>
      </w:r>
      <w:r w:rsidRPr="00572229">
        <w:rPr>
          <w:szCs w:val="23"/>
          <w:lang w:val="fr-CH"/>
        </w:rPr>
        <w:t>en fournir autant aux 20 autres communautés du secteur;</w:t>
      </w:r>
    </w:p>
    <w:p w:rsidR="00890279" w:rsidRPr="00572229" w:rsidRDefault="00890279" w:rsidP="00E377FF">
      <w:pPr>
        <w:spacing w:after="240"/>
        <w:ind w:left="1689" w:hanging="555"/>
        <w:rPr>
          <w:szCs w:val="23"/>
          <w:lang w:val="fr-CH"/>
        </w:rPr>
      </w:pPr>
      <w:r w:rsidRPr="00572229">
        <w:rPr>
          <w:szCs w:val="23"/>
          <w:lang w:val="fr-CH"/>
        </w:rPr>
        <w:t>ii)</w:t>
      </w:r>
      <w:r w:rsidRPr="00572229">
        <w:rPr>
          <w:szCs w:val="23"/>
          <w:lang w:val="fr-CH"/>
        </w:rPr>
        <w:tab/>
      </w:r>
      <w:r w:rsidR="00E377FF">
        <w:rPr>
          <w:szCs w:val="23"/>
          <w:lang w:val="fr-CH"/>
        </w:rPr>
        <w:t>P</w:t>
      </w:r>
      <w:r w:rsidRPr="00572229">
        <w:rPr>
          <w:szCs w:val="23"/>
          <w:lang w:val="fr-CH"/>
        </w:rPr>
        <w:t xml:space="preserve">rotection humanitaire de la population soumise à un déplacement forcé dans les communautés autochtones de Sicuani et le </w:t>
      </w:r>
      <w:r w:rsidR="00027549" w:rsidRPr="00572229">
        <w:rPr>
          <w:i/>
          <w:szCs w:val="23"/>
          <w:lang w:val="fr-CH"/>
        </w:rPr>
        <w:t>r</w:t>
      </w:r>
      <w:r w:rsidRPr="00572229">
        <w:rPr>
          <w:i/>
          <w:szCs w:val="23"/>
          <w:lang w:val="fr-CH"/>
        </w:rPr>
        <w:t xml:space="preserve">esguardo </w:t>
      </w:r>
      <w:r w:rsidRPr="00572229">
        <w:rPr>
          <w:szCs w:val="23"/>
          <w:lang w:val="fr-CH"/>
        </w:rPr>
        <w:t>Punta Bandera, dans la commune de Cumaribo, département de Vichada;</w:t>
      </w:r>
    </w:p>
    <w:p w:rsidR="00890279" w:rsidRPr="00572229" w:rsidRDefault="00890279" w:rsidP="00E377FF">
      <w:pPr>
        <w:spacing w:after="240"/>
        <w:ind w:left="1689" w:hanging="555"/>
        <w:rPr>
          <w:szCs w:val="23"/>
          <w:lang w:val="fr-CH"/>
        </w:rPr>
      </w:pPr>
      <w:r w:rsidRPr="00572229">
        <w:rPr>
          <w:szCs w:val="23"/>
          <w:lang w:val="fr-CH"/>
        </w:rPr>
        <w:t>iii)</w:t>
      </w:r>
      <w:r w:rsidRPr="00572229">
        <w:rPr>
          <w:szCs w:val="23"/>
          <w:lang w:val="fr-CH"/>
        </w:rPr>
        <w:tab/>
      </w:r>
      <w:r w:rsidR="00E377FF">
        <w:rPr>
          <w:szCs w:val="23"/>
          <w:lang w:val="fr-CH"/>
        </w:rPr>
        <w:t>S</w:t>
      </w:r>
      <w:r w:rsidRPr="00572229">
        <w:rPr>
          <w:szCs w:val="23"/>
          <w:lang w:val="fr-CH"/>
        </w:rPr>
        <w:t xml:space="preserve">uivi de la situation des autochtones </w:t>
      </w:r>
      <w:r w:rsidRPr="00572229">
        <w:rPr>
          <w:i/>
          <w:szCs w:val="23"/>
          <w:lang w:val="fr-CH"/>
        </w:rPr>
        <w:t>embera chamí</w:t>
      </w:r>
      <w:r w:rsidRPr="00572229">
        <w:rPr>
          <w:szCs w:val="23"/>
          <w:lang w:val="fr-CH"/>
        </w:rPr>
        <w:t xml:space="preserve"> qui se trouvent en état de mendicité à Bogotá. En coordination avec le Ministère de l</w:t>
      </w:r>
      <w:r w:rsidR="00CD5BBC" w:rsidRPr="00572229">
        <w:rPr>
          <w:szCs w:val="23"/>
          <w:lang w:val="fr-CH"/>
        </w:rPr>
        <w:t>’</w:t>
      </w:r>
      <w:r w:rsidRPr="00572229">
        <w:rPr>
          <w:szCs w:val="23"/>
          <w:lang w:val="fr-CH"/>
        </w:rPr>
        <w:t>intérieur et de la justice et la mairie de Bogotá, un plan de prise en charge de ce groupe est actuellement élaboré et un mécanisme de retour qui lui permettra de revenir dans ses lieux d</w:t>
      </w:r>
      <w:r w:rsidR="00CD5BBC" w:rsidRPr="00572229">
        <w:rPr>
          <w:szCs w:val="23"/>
          <w:lang w:val="fr-CH"/>
        </w:rPr>
        <w:t>’</w:t>
      </w:r>
      <w:r w:rsidRPr="00572229">
        <w:rPr>
          <w:szCs w:val="23"/>
          <w:lang w:val="fr-CH"/>
        </w:rPr>
        <w:t>origine se définit. Ces activités comptent sur la participation effective du bureau régional de l</w:t>
      </w:r>
      <w:r w:rsidR="00CD5BBC" w:rsidRPr="00572229">
        <w:rPr>
          <w:szCs w:val="23"/>
          <w:lang w:val="fr-CH"/>
        </w:rPr>
        <w:t>’</w:t>
      </w:r>
      <w:r w:rsidRPr="00572229">
        <w:rPr>
          <w:szCs w:val="23"/>
          <w:lang w:val="fr-CH"/>
        </w:rPr>
        <w:t>ICBF à Bogotá et dépendent de la mise en place du bureau régional de l</w:t>
      </w:r>
      <w:r w:rsidR="00CD5BBC" w:rsidRPr="00572229">
        <w:rPr>
          <w:szCs w:val="23"/>
          <w:lang w:val="fr-CH"/>
        </w:rPr>
        <w:t>’</w:t>
      </w:r>
      <w:r w:rsidRPr="00572229">
        <w:rPr>
          <w:szCs w:val="23"/>
          <w:lang w:val="fr-CH"/>
        </w:rPr>
        <w:t>ICBF</w:t>
      </w:r>
      <w:r w:rsidR="005C74D8" w:rsidRPr="00572229">
        <w:rPr>
          <w:szCs w:val="23"/>
          <w:lang w:val="fr-CH"/>
        </w:rPr>
        <w:t xml:space="preserve"> à Risaralda pour que ces familles soient </w:t>
      </w:r>
      <w:r w:rsidR="00124547" w:rsidRPr="00572229">
        <w:rPr>
          <w:szCs w:val="23"/>
          <w:lang w:val="fr-CH"/>
        </w:rPr>
        <w:t>compri</w:t>
      </w:r>
      <w:r w:rsidR="005C74D8" w:rsidRPr="00572229">
        <w:rPr>
          <w:szCs w:val="23"/>
          <w:lang w:val="fr-CH"/>
        </w:rPr>
        <w:t xml:space="preserve">ses dans le plan de prise en charge des </w:t>
      </w:r>
      <w:r w:rsidR="00124547" w:rsidRPr="00572229">
        <w:rPr>
          <w:i/>
          <w:szCs w:val="23"/>
          <w:lang w:val="fr-CH"/>
        </w:rPr>
        <w:t>E</w:t>
      </w:r>
      <w:r w:rsidR="005C74D8" w:rsidRPr="00572229">
        <w:rPr>
          <w:i/>
          <w:szCs w:val="23"/>
          <w:lang w:val="fr-CH"/>
        </w:rPr>
        <w:t>mbera chamí</w:t>
      </w:r>
      <w:r w:rsidR="005C74D8" w:rsidRPr="00572229">
        <w:rPr>
          <w:szCs w:val="23"/>
          <w:lang w:val="fr-CH"/>
        </w:rPr>
        <w:t xml:space="preserve">, établi </w:t>
      </w:r>
      <w:r w:rsidR="00E377FF">
        <w:rPr>
          <w:szCs w:val="23"/>
          <w:lang w:val="fr-CH"/>
        </w:rPr>
        <w:t>par le département de Risaralda;</w:t>
      </w:r>
    </w:p>
    <w:p w:rsidR="005C74D8" w:rsidRPr="00572229" w:rsidRDefault="005C74D8" w:rsidP="00E377FF">
      <w:pPr>
        <w:spacing w:after="240"/>
        <w:ind w:firstLine="567"/>
        <w:rPr>
          <w:lang w:val="fr-CH"/>
        </w:rPr>
      </w:pPr>
      <w:r w:rsidRPr="00572229">
        <w:rPr>
          <w:lang w:val="fr-CH"/>
        </w:rPr>
        <w:t>j)</w:t>
      </w:r>
      <w:r w:rsidRPr="00572229">
        <w:rPr>
          <w:lang w:val="fr-CH"/>
        </w:rPr>
        <w:tab/>
        <w:t>Programme sur les droits des mineurs démobilisés des groupes armés illégaux, portant en particulier sur ceux des peuples autochtones. L</w:t>
      </w:r>
      <w:r w:rsidR="00CD5BBC" w:rsidRPr="00572229">
        <w:rPr>
          <w:lang w:val="fr-CH"/>
        </w:rPr>
        <w:t>’</w:t>
      </w:r>
      <w:r w:rsidRPr="00572229">
        <w:rPr>
          <w:lang w:val="fr-CH"/>
        </w:rPr>
        <w:t>ICBF, conjointement avec l</w:t>
      </w:r>
      <w:r w:rsidR="00CD5BBC" w:rsidRPr="00572229">
        <w:rPr>
          <w:lang w:val="fr-CH"/>
        </w:rPr>
        <w:t>’</w:t>
      </w:r>
      <w:r w:rsidRPr="00572229">
        <w:rPr>
          <w:lang w:val="fr-CH"/>
        </w:rPr>
        <w:t>Organisation internationale pour les migrations (OIM), l</w:t>
      </w:r>
      <w:r w:rsidR="00CD5BBC" w:rsidRPr="00572229">
        <w:rPr>
          <w:lang w:val="fr-CH"/>
        </w:rPr>
        <w:t>’</w:t>
      </w:r>
      <w:r w:rsidRPr="00572229">
        <w:rPr>
          <w:lang w:val="fr-CH"/>
        </w:rPr>
        <w:t>Association latino-américaine pour les droits de l</w:t>
      </w:r>
      <w:r w:rsidR="00CD5BBC" w:rsidRPr="00572229">
        <w:rPr>
          <w:lang w:val="fr-CH"/>
        </w:rPr>
        <w:t>’</w:t>
      </w:r>
      <w:r w:rsidRPr="00572229">
        <w:rPr>
          <w:lang w:val="fr-CH"/>
        </w:rPr>
        <w:t xml:space="preserve">homme (ALDHU) et le </w:t>
      </w:r>
      <w:r w:rsidR="00D7221A" w:rsidRPr="00572229">
        <w:rPr>
          <w:lang w:val="fr-CH"/>
        </w:rPr>
        <w:t>service</w:t>
      </w:r>
      <w:r w:rsidRPr="00572229">
        <w:rPr>
          <w:lang w:val="fr-CH"/>
        </w:rPr>
        <w:t xml:space="preserve"> du défenseur du peuple, ainsi que diverses organisations de la société civile, a mis en </w:t>
      </w:r>
      <w:r w:rsidR="00E377FF">
        <w:rPr>
          <w:lang w:val="fr-CH"/>
        </w:rPr>
        <w:t>œuvre</w:t>
      </w:r>
      <w:r w:rsidRPr="00572229">
        <w:rPr>
          <w:lang w:val="fr-CH"/>
        </w:rPr>
        <w:t>, en 2004, un projet visant à promouvoir, prévenir et former en matière de droits de l</w:t>
      </w:r>
      <w:r w:rsidR="00CD5BBC" w:rsidRPr="00572229">
        <w:rPr>
          <w:lang w:val="fr-CH"/>
        </w:rPr>
        <w:t>’</w:t>
      </w:r>
      <w:r w:rsidRPr="00572229">
        <w:rPr>
          <w:lang w:val="fr-CH"/>
        </w:rPr>
        <w:t xml:space="preserve">homme, de droit international humanitaire, de droits collectifs et de voies juridiques indigènes, </w:t>
      </w:r>
      <w:r w:rsidR="00124547" w:rsidRPr="00572229">
        <w:rPr>
          <w:lang w:val="fr-CH"/>
        </w:rPr>
        <w:t xml:space="preserve">qui est </w:t>
      </w:r>
      <w:r w:rsidRPr="00572229">
        <w:rPr>
          <w:lang w:val="fr-CH"/>
        </w:rPr>
        <w:t>destiné à diffuser la voie légale permet</w:t>
      </w:r>
      <w:r w:rsidR="00124547" w:rsidRPr="00572229">
        <w:rPr>
          <w:lang w:val="fr-CH"/>
        </w:rPr>
        <w:t>tant</w:t>
      </w:r>
      <w:r w:rsidRPr="00572229">
        <w:rPr>
          <w:lang w:val="fr-CH"/>
        </w:rPr>
        <w:t xml:space="preserve"> d</w:t>
      </w:r>
      <w:r w:rsidR="00CD5BBC" w:rsidRPr="00572229">
        <w:rPr>
          <w:lang w:val="fr-CH"/>
        </w:rPr>
        <w:t>’</w:t>
      </w:r>
      <w:r w:rsidRPr="00572229">
        <w:rPr>
          <w:lang w:val="fr-CH"/>
        </w:rPr>
        <w:t>élaborer la réglementation nationale et internationale relative à la protection des droits des peuples autochtones et des mineurs démobilisés des groupes armés illégaux. Ce projet est dû à la situation d</w:t>
      </w:r>
      <w:r w:rsidR="00CD5BBC" w:rsidRPr="00572229">
        <w:rPr>
          <w:lang w:val="fr-CH"/>
        </w:rPr>
        <w:t>’</w:t>
      </w:r>
      <w:r w:rsidRPr="00572229">
        <w:rPr>
          <w:lang w:val="fr-CH"/>
        </w:rPr>
        <w:t>un groupe de population composé de mineurs victimes de violence politique et de peuples autochtones. Son importance a été signalée aux autorités autochtones pour décider de l</w:t>
      </w:r>
      <w:r w:rsidR="00CD5BBC" w:rsidRPr="00572229">
        <w:rPr>
          <w:lang w:val="fr-CH"/>
        </w:rPr>
        <w:t>’</w:t>
      </w:r>
      <w:r w:rsidRPr="00572229">
        <w:rPr>
          <w:lang w:val="fr-CH"/>
        </w:rPr>
        <w:t>orientation à donner aux enfants et adolescents démobilisés, pour laquelle elles doivent être consultées et soutenues aux fi</w:t>
      </w:r>
      <w:r w:rsidR="00E377FF">
        <w:rPr>
          <w:lang w:val="fr-CH"/>
        </w:rPr>
        <w:t>ns de protection de ces mineurs</w:t>
      </w:r>
      <w:r w:rsidR="00E377FF">
        <w:rPr>
          <w:szCs w:val="23"/>
          <w:lang w:val="fr-CH"/>
        </w:rPr>
        <w:t>;</w:t>
      </w:r>
    </w:p>
    <w:p w:rsidR="005C74D8" w:rsidRPr="00572229" w:rsidRDefault="005C74D8" w:rsidP="00E377FF">
      <w:pPr>
        <w:spacing w:after="240"/>
        <w:ind w:firstLine="567"/>
        <w:rPr>
          <w:lang w:val="fr-CH"/>
        </w:rPr>
      </w:pPr>
      <w:r w:rsidRPr="00572229">
        <w:rPr>
          <w:lang w:val="fr-CH"/>
        </w:rPr>
        <w:t>k)</w:t>
      </w:r>
      <w:r w:rsidRPr="00572229">
        <w:rPr>
          <w:lang w:val="fr-CH"/>
        </w:rPr>
        <w:tab/>
        <w:t>Programmes de recherche sur les questions autochtones. Du fait de l</w:t>
      </w:r>
      <w:r w:rsidR="00CD5BBC" w:rsidRPr="00572229">
        <w:rPr>
          <w:lang w:val="fr-CH"/>
        </w:rPr>
        <w:t>’</w:t>
      </w:r>
      <w:r w:rsidRPr="00572229">
        <w:rPr>
          <w:lang w:val="fr-CH"/>
        </w:rPr>
        <w:t>importance que revêtent les renseignements sur la population ethnique résidant sur le territoire colombien, diverses ressources humaines et financières ont été consacrées à l</w:t>
      </w:r>
      <w:r w:rsidR="00CD5BBC" w:rsidRPr="00572229">
        <w:rPr>
          <w:lang w:val="fr-CH"/>
        </w:rPr>
        <w:t>’</w:t>
      </w:r>
      <w:r w:rsidRPr="00572229">
        <w:rPr>
          <w:lang w:val="fr-CH"/>
        </w:rPr>
        <w:t>élaboration de programmes de recherche, tels que ci-après:</w:t>
      </w:r>
    </w:p>
    <w:p w:rsidR="005C74D8" w:rsidRPr="00572229" w:rsidRDefault="005C74D8" w:rsidP="00E377FF">
      <w:pPr>
        <w:spacing w:after="240"/>
        <w:ind w:left="567" w:firstLine="567"/>
        <w:rPr>
          <w:lang w:val="fr-CH"/>
        </w:rPr>
      </w:pPr>
      <w:r w:rsidRPr="00572229">
        <w:rPr>
          <w:lang w:val="fr-CH"/>
        </w:rPr>
        <w:t>i)</w:t>
      </w:r>
      <w:r w:rsidRPr="00572229">
        <w:rPr>
          <w:lang w:val="fr-CH"/>
        </w:rPr>
        <w:tab/>
        <w:t>Familles autochtones en Colombie, 1996;</w:t>
      </w:r>
    </w:p>
    <w:p w:rsidR="005C74D8" w:rsidRPr="00572229" w:rsidRDefault="005C74D8" w:rsidP="00E377FF">
      <w:pPr>
        <w:spacing w:after="240"/>
        <w:ind w:left="1689" w:hanging="555"/>
        <w:rPr>
          <w:lang w:val="fr-CH"/>
        </w:rPr>
      </w:pPr>
      <w:r w:rsidRPr="00572229">
        <w:rPr>
          <w:lang w:val="fr-CH"/>
        </w:rPr>
        <w:t>ii)</w:t>
      </w:r>
      <w:r w:rsidRPr="00572229">
        <w:rPr>
          <w:lang w:val="fr-CH"/>
        </w:rPr>
        <w:tab/>
        <w:t>É</w:t>
      </w:r>
      <w:r w:rsidR="00124547" w:rsidRPr="00572229">
        <w:rPr>
          <w:lang w:val="fr-CH"/>
        </w:rPr>
        <w:t>bauche de la situation</w:t>
      </w:r>
      <w:r w:rsidRPr="00572229">
        <w:rPr>
          <w:lang w:val="fr-CH"/>
        </w:rPr>
        <w:t xml:space="preserve"> en matière de parenté et de famille autochtone en Colombie 1980-1994, 1996;</w:t>
      </w:r>
    </w:p>
    <w:p w:rsidR="005C74D8" w:rsidRPr="00572229" w:rsidRDefault="005C74D8" w:rsidP="00E377FF">
      <w:pPr>
        <w:spacing w:after="240"/>
        <w:ind w:left="1689" w:hanging="555"/>
        <w:rPr>
          <w:szCs w:val="23"/>
          <w:lang w:val="fr-CH"/>
        </w:rPr>
      </w:pPr>
      <w:r w:rsidRPr="00572229">
        <w:rPr>
          <w:lang w:val="fr-CH"/>
        </w:rPr>
        <w:t>iii)</w:t>
      </w:r>
      <w:r w:rsidRPr="00572229">
        <w:rPr>
          <w:lang w:val="fr-CH"/>
        </w:rPr>
        <w:tab/>
        <w:t>Étude sur les conditions et la qualité de vie de l</w:t>
      </w:r>
      <w:r w:rsidR="00CD5BBC" w:rsidRPr="00572229">
        <w:rPr>
          <w:lang w:val="fr-CH"/>
        </w:rPr>
        <w:t>’</w:t>
      </w:r>
      <w:r w:rsidRPr="00572229">
        <w:rPr>
          <w:lang w:val="fr-CH"/>
        </w:rPr>
        <w:t xml:space="preserve">ethnie </w:t>
      </w:r>
      <w:r w:rsidR="00F4613D" w:rsidRPr="00572229">
        <w:rPr>
          <w:szCs w:val="23"/>
          <w:lang w:val="fr-CH"/>
        </w:rPr>
        <w:t xml:space="preserve">yukpa du </w:t>
      </w:r>
      <w:r w:rsidR="00F4613D" w:rsidRPr="00572229">
        <w:rPr>
          <w:i/>
          <w:szCs w:val="23"/>
          <w:lang w:val="fr-CH"/>
        </w:rPr>
        <w:t>resguardo</w:t>
      </w:r>
      <w:r w:rsidR="00F4613D" w:rsidRPr="00572229">
        <w:rPr>
          <w:szCs w:val="23"/>
          <w:lang w:val="fr-CH"/>
        </w:rPr>
        <w:t xml:space="preserve"> Irota à Codazzi (Cesar)</w:t>
      </w:r>
      <w:r w:rsidR="00E0327A">
        <w:rPr>
          <w:szCs w:val="23"/>
          <w:lang w:val="fr-CH"/>
        </w:rPr>
        <w:t xml:space="preserve">. </w:t>
      </w:r>
      <w:r w:rsidR="00F4613D" w:rsidRPr="00572229">
        <w:rPr>
          <w:szCs w:val="23"/>
          <w:lang w:val="fr-CH"/>
        </w:rPr>
        <w:t>Diagnostic et options diverses, 1997;</w:t>
      </w:r>
    </w:p>
    <w:p w:rsidR="00F4613D" w:rsidRPr="00572229" w:rsidRDefault="00F4613D" w:rsidP="00E377FF">
      <w:pPr>
        <w:spacing w:after="240"/>
        <w:ind w:left="567" w:firstLine="567"/>
        <w:rPr>
          <w:szCs w:val="23"/>
          <w:lang w:val="fr-CH"/>
        </w:rPr>
      </w:pPr>
      <w:r w:rsidRPr="00572229">
        <w:rPr>
          <w:szCs w:val="23"/>
          <w:lang w:val="fr-CH"/>
        </w:rPr>
        <w:t>iv)</w:t>
      </w:r>
      <w:r w:rsidRPr="00572229">
        <w:rPr>
          <w:szCs w:val="23"/>
          <w:lang w:val="fr-CH"/>
        </w:rPr>
        <w:tab/>
        <w:t>Structure familiale de la population autochtone pastorale, 1997;</w:t>
      </w:r>
    </w:p>
    <w:p w:rsidR="00F4613D" w:rsidRPr="00572229" w:rsidRDefault="00F4613D" w:rsidP="00E377FF">
      <w:pPr>
        <w:spacing w:after="240"/>
        <w:ind w:left="1689" w:hanging="555"/>
        <w:rPr>
          <w:szCs w:val="23"/>
          <w:lang w:val="fr-CH"/>
        </w:rPr>
      </w:pPr>
      <w:r w:rsidRPr="00572229">
        <w:rPr>
          <w:szCs w:val="23"/>
          <w:lang w:val="fr-CH"/>
        </w:rPr>
        <w:t>v)</w:t>
      </w:r>
      <w:r w:rsidRPr="00572229">
        <w:rPr>
          <w:szCs w:val="23"/>
          <w:lang w:val="fr-CH"/>
        </w:rPr>
        <w:tab/>
      </w:r>
      <w:r w:rsidR="00124547" w:rsidRPr="00572229">
        <w:rPr>
          <w:szCs w:val="23"/>
          <w:lang w:val="fr-CH"/>
        </w:rPr>
        <w:t>Consultation</w:t>
      </w:r>
      <w:r w:rsidRPr="00572229">
        <w:rPr>
          <w:szCs w:val="23"/>
          <w:lang w:val="fr-CH"/>
        </w:rPr>
        <w:t xml:space="preserve"> des communautés autochtones d</w:t>
      </w:r>
      <w:r w:rsidR="00124547" w:rsidRPr="00572229">
        <w:rPr>
          <w:szCs w:val="23"/>
          <w:lang w:val="fr-CH"/>
        </w:rPr>
        <w:t>u</w:t>
      </w:r>
      <w:r w:rsidRPr="00572229">
        <w:rPr>
          <w:szCs w:val="23"/>
          <w:lang w:val="fr-CH"/>
        </w:rPr>
        <w:t xml:space="preserve"> Vaupés pour élaborer les orientations de l</w:t>
      </w:r>
      <w:r w:rsidR="00CD5BBC" w:rsidRPr="00572229">
        <w:rPr>
          <w:szCs w:val="23"/>
          <w:lang w:val="fr-CH"/>
        </w:rPr>
        <w:t>’</w:t>
      </w:r>
      <w:r w:rsidRPr="00572229">
        <w:rPr>
          <w:szCs w:val="23"/>
          <w:lang w:val="fr-CH"/>
        </w:rPr>
        <w:t>intervention des institutions, 1997;</w:t>
      </w:r>
    </w:p>
    <w:p w:rsidR="00F4613D" w:rsidRPr="00572229" w:rsidRDefault="00F4613D" w:rsidP="00E377FF">
      <w:pPr>
        <w:spacing w:after="240"/>
        <w:ind w:left="1689" w:hanging="555"/>
        <w:rPr>
          <w:szCs w:val="23"/>
          <w:lang w:val="fr-CH"/>
        </w:rPr>
      </w:pPr>
      <w:r w:rsidRPr="00572229">
        <w:rPr>
          <w:szCs w:val="23"/>
          <w:lang w:val="fr-CH"/>
        </w:rPr>
        <w:t>vi)</w:t>
      </w:r>
      <w:r w:rsidRPr="00572229">
        <w:rPr>
          <w:szCs w:val="23"/>
          <w:lang w:val="fr-CH"/>
        </w:rPr>
        <w:tab/>
        <w:t xml:space="preserve">Communautés des </w:t>
      </w:r>
      <w:r w:rsidRPr="00572229">
        <w:rPr>
          <w:i/>
          <w:szCs w:val="23"/>
          <w:lang w:val="fr-CH"/>
        </w:rPr>
        <w:t>resguardos</w:t>
      </w:r>
      <w:r w:rsidRPr="00572229">
        <w:rPr>
          <w:szCs w:val="23"/>
          <w:lang w:val="fr-CH"/>
        </w:rPr>
        <w:t xml:space="preserve"> Domo-Planas et Caño la Sal, département du Meta. Anthropologie appliquée à la concertation interculturelle de l</w:t>
      </w:r>
      <w:r w:rsidR="00CD5BBC" w:rsidRPr="00572229">
        <w:rPr>
          <w:szCs w:val="23"/>
          <w:lang w:val="fr-CH"/>
        </w:rPr>
        <w:t>’</w:t>
      </w:r>
      <w:r w:rsidRPr="00572229">
        <w:rPr>
          <w:szCs w:val="23"/>
          <w:lang w:val="fr-CH"/>
        </w:rPr>
        <w:t>ICBF, 1998;</w:t>
      </w:r>
    </w:p>
    <w:p w:rsidR="00F4613D" w:rsidRPr="00572229" w:rsidRDefault="00F4613D" w:rsidP="00E377FF">
      <w:pPr>
        <w:spacing w:after="240"/>
        <w:ind w:left="1689" w:hanging="555"/>
        <w:rPr>
          <w:szCs w:val="23"/>
          <w:lang w:val="fr-CH"/>
        </w:rPr>
      </w:pPr>
      <w:r w:rsidRPr="00572229">
        <w:rPr>
          <w:szCs w:val="23"/>
          <w:lang w:val="fr-CH"/>
        </w:rPr>
        <w:t>vii)</w:t>
      </w:r>
      <w:r w:rsidRPr="00572229">
        <w:rPr>
          <w:szCs w:val="23"/>
          <w:lang w:val="fr-CH"/>
        </w:rPr>
        <w:tab/>
        <w:t>Incidence des programmes d</w:t>
      </w:r>
      <w:r w:rsidR="00CD5BBC" w:rsidRPr="00572229">
        <w:rPr>
          <w:szCs w:val="23"/>
          <w:lang w:val="fr-CH"/>
        </w:rPr>
        <w:t>’</w:t>
      </w:r>
      <w:r w:rsidRPr="00572229">
        <w:rPr>
          <w:szCs w:val="23"/>
          <w:lang w:val="fr-CH"/>
        </w:rPr>
        <w:t xml:space="preserve">enseignement du bien-être familial sur la préservation des valeurs culturelles des familles et des enfants de </w:t>
      </w:r>
      <w:r w:rsidR="00124547" w:rsidRPr="00572229">
        <w:rPr>
          <w:szCs w:val="23"/>
          <w:lang w:val="fr-CH"/>
        </w:rPr>
        <w:t>Q</w:t>
      </w:r>
      <w:r w:rsidRPr="00572229">
        <w:rPr>
          <w:szCs w:val="23"/>
          <w:lang w:val="fr-CH"/>
        </w:rPr>
        <w:t>uibdo, 1998;</w:t>
      </w:r>
    </w:p>
    <w:p w:rsidR="00F4613D" w:rsidRPr="00572229" w:rsidRDefault="00F4613D" w:rsidP="00E377FF">
      <w:pPr>
        <w:spacing w:after="240"/>
        <w:ind w:left="1689" w:hanging="555"/>
        <w:rPr>
          <w:szCs w:val="23"/>
          <w:lang w:val="fr-CH"/>
        </w:rPr>
      </w:pPr>
      <w:r w:rsidRPr="00572229">
        <w:rPr>
          <w:szCs w:val="23"/>
          <w:lang w:val="fr-CH"/>
        </w:rPr>
        <w:t>viii)</w:t>
      </w:r>
      <w:r w:rsidRPr="00572229">
        <w:rPr>
          <w:szCs w:val="23"/>
          <w:lang w:val="fr-CH"/>
        </w:rPr>
        <w:tab/>
        <w:t xml:space="preserve">Perspectives culturelles et sociales des communautés autochtones des </w:t>
      </w:r>
      <w:r w:rsidRPr="00572229">
        <w:rPr>
          <w:i/>
          <w:szCs w:val="23"/>
          <w:lang w:val="fr-CH"/>
        </w:rPr>
        <w:t>resguardos</w:t>
      </w:r>
      <w:r w:rsidRPr="00572229">
        <w:rPr>
          <w:szCs w:val="23"/>
          <w:lang w:val="fr-CH"/>
        </w:rPr>
        <w:t xml:space="preserve"> Turpial – La Victoria et Wacoyo. Base de gestion interculturelle de l</w:t>
      </w:r>
      <w:r w:rsidR="00CD5BBC" w:rsidRPr="00572229">
        <w:rPr>
          <w:szCs w:val="23"/>
          <w:lang w:val="fr-CH"/>
        </w:rPr>
        <w:t>’</w:t>
      </w:r>
      <w:r w:rsidRPr="00572229">
        <w:rPr>
          <w:szCs w:val="23"/>
          <w:lang w:val="fr-CH"/>
        </w:rPr>
        <w:t>ICBF, 1999;</w:t>
      </w:r>
    </w:p>
    <w:p w:rsidR="00F4613D" w:rsidRPr="00572229" w:rsidRDefault="00F4613D" w:rsidP="00E377FF">
      <w:pPr>
        <w:spacing w:after="240"/>
        <w:ind w:left="1689" w:hanging="555"/>
        <w:rPr>
          <w:szCs w:val="23"/>
          <w:lang w:val="fr-CH"/>
        </w:rPr>
      </w:pPr>
      <w:r w:rsidRPr="00572229">
        <w:rPr>
          <w:szCs w:val="23"/>
          <w:lang w:val="fr-CH"/>
        </w:rPr>
        <w:t>ix)</w:t>
      </w:r>
      <w:r w:rsidRPr="00572229">
        <w:rPr>
          <w:szCs w:val="23"/>
          <w:lang w:val="fr-CH"/>
        </w:rPr>
        <w:tab/>
        <w:t>Plan d</w:t>
      </w:r>
      <w:r w:rsidR="00CD5BBC" w:rsidRPr="00572229">
        <w:rPr>
          <w:szCs w:val="23"/>
          <w:lang w:val="fr-CH"/>
        </w:rPr>
        <w:t>’</w:t>
      </w:r>
      <w:r w:rsidRPr="00572229">
        <w:rPr>
          <w:szCs w:val="23"/>
          <w:lang w:val="fr-CH"/>
        </w:rPr>
        <w:t>assistance technique aux bureaux régionaux ou agences de l</w:t>
      </w:r>
      <w:r w:rsidR="00CD5BBC" w:rsidRPr="00572229">
        <w:rPr>
          <w:szCs w:val="23"/>
          <w:lang w:val="fr-CH"/>
        </w:rPr>
        <w:t>’</w:t>
      </w:r>
      <w:r w:rsidRPr="00572229">
        <w:rPr>
          <w:szCs w:val="23"/>
          <w:lang w:val="fr-CH"/>
        </w:rPr>
        <w:t>ICBF pour la définition d</w:t>
      </w:r>
      <w:r w:rsidR="00124547" w:rsidRPr="00572229">
        <w:rPr>
          <w:szCs w:val="23"/>
          <w:lang w:val="fr-CH"/>
        </w:rPr>
        <w:t>es</w:t>
      </w:r>
      <w:r w:rsidRPr="00572229">
        <w:rPr>
          <w:szCs w:val="23"/>
          <w:lang w:val="fr-CH"/>
        </w:rPr>
        <w:t xml:space="preserve"> plan</w:t>
      </w:r>
      <w:r w:rsidR="00124547" w:rsidRPr="00572229">
        <w:rPr>
          <w:szCs w:val="23"/>
          <w:lang w:val="fr-CH"/>
        </w:rPr>
        <w:t>s</w:t>
      </w:r>
      <w:r w:rsidRPr="00572229">
        <w:rPr>
          <w:szCs w:val="23"/>
          <w:lang w:val="fr-CH"/>
        </w:rPr>
        <w:t xml:space="preserve"> d</w:t>
      </w:r>
      <w:r w:rsidR="00CD5BBC" w:rsidRPr="00572229">
        <w:rPr>
          <w:szCs w:val="23"/>
          <w:lang w:val="fr-CH"/>
        </w:rPr>
        <w:t>’</w:t>
      </w:r>
      <w:r w:rsidRPr="00572229">
        <w:rPr>
          <w:szCs w:val="23"/>
          <w:lang w:val="fr-CH"/>
        </w:rPr>
        <w:t>intervention visant la prise en charge différenciée des groupes ethniques, 2004;</w:t>
      </w:r>
    </w:p>
    <w:p w:rsidR="00F4613D" w:rsidRPr="00572229" w:rsidRDefault="00F4613D" w:rsidP="00E377FF">
      <w:pPr>
        <w:spacing w:after="240"/>
        <w:ind w:left="1689" w:hanging="555"/>
        <w:rPr>
          <w:szCs w:val="23"/>
          <w:lang w:val="fr-CH"/>
        </w:rPr>
      </w:pPr>
      <w:r w:rsidRPr="00572229">
        <w:rPr>
          <w:szCs w:val="23"/>
          <w:lang w:val="fr-CH"/>
        </w:rPr>
        <w:t>x)</w:t>
      </w:r>
      <w:r w:rsidRPr="00572229">
        <w:rPr>
          <w:szCs w:val="23"/>
          <w:lang w:val="fr-CH"/>
        </w:rPr>
        <w:tab/>
        <w:t>Document technique sur les recommandations adressées à l</w:t>
      </w:r>
      <w:r w:rsidR="00CD5BBC" w:rsidRPr="00572229">
        <w:rPr>
          <w:szCs w:val="23"/>
          <w:lang w:val="fr-CH"/>
        </w:rPr>
        <w:t>’</w:t>
      </w:r>
      <w:r w:rsidRPr="00572229">
        <w:rPr>
          <w:szCs w:val="23"/>
          <w:lang w:val="fr-CH"/>
        </w:rPr>
        <w:t>Institut colombien du bien-être familial en matière de prise en charge différenciée des groupes ethniques, 2005;</w:t>
      </w:r>
    </w:p>
    <w:p w:rsidR="00F4613D" w:rsidRPr="00572229" w:rsidRDefault="00F4613D" w:rsidP="00E377FF">
      <w:pPr>
        <w:spacing w:after="240"/>
        <w:ind w:left="1689" w:hanging="555"/>
        <w:rPr>
          <w:szCs w:val="23"/>
          <w:lang w:val="fr-CH"/>
        </w:rPr>
      </w:pPr>
      <w:r w:rsidRPr="00572229">
        <w:rPr>
          <w:szCs w:val="23"/>
          <w:lang w:val="fr-CH"/>
        </w:rPr>
        <w:t>xi)</w:t>
      </w:r>
      <w:r w:rsidRPr="00572229">
        <w:rPr>
          <w:szCs w:val="23"/>
          <w:lang w:val="fr-CH"/>
        </w:rPr>
        <w:tab/>
        <w:t>Brève synthèse des interventions de l</w:t>
      </w:r>
      <w:r w:rsidR="00CD5BBC" w:rsidRPr="00572229">
        <w:rPr>
          <w:szCs w:val="23"/>
          <w:lang w:val="fr-CH"/>
        </w:rPr>
        <w:t>’</w:t>
      </w:r>
      <w:r w:rsidRPr="00572229">
        <w:rPr>
          <w:szCs w:val="23"/>
          <w:lang w:val="fr-CH"/>
        </w:rPr>
        <w:t>Institut colombien du bien-être familial destinées aux groupes ethniques, 1985-2003, 2005;</w:t>
      </w:r>
    </w:p>
    <w:p w:rsidR="00F4613D" w:rsidRPr="00572229" w:rsidRDefault="00F4613D" w:rsidP="00E377FF">
      <w:pPr>
        <w:spacing w:after="240"/>
        <w:ind w:left="1689" w:hanging="555"/>
        <w:rPr>
          <w:szCs w:val="23"/>
          <w:lang w:val="fr-CH"/>
        </w:rPr>
      </w:pPr>
      <w:r w:rsidRPr="00572229">
        <w:rPr>
          <w:szCs w:val="23"/>
          <w:lang w:val="fr-CH"/>
        </w:rPr>
        <w:t>xii)</w:t>
      </w:r>
      <w:r w:rsidRPr="00572229">
        <w:rPr>
          <w:szCs w:val="23"/>
          <w:lang w:val="fr-CH"/>
        </w:rPr>
        <w:tab/>
        <w:t xml:space="preserve">Mécanismes de suivi et </w:t>
      </w:r>
      <w:r w:rsidR="00124547" w:rsidRPr="00572229">
        <w:rPr>
          <w:szCs w:val="23"/>
          <w:lang w:val="fr-CH"/>
        </w:rPr>
        <w:t xml:space="preserve">de </w:t>
      </w:r>
      <w:r w:rsidRPr="00572229">
        <w:rPr>
          <w:szCs w:val="23"/>
          <w:lang w:val="fr-CH"/>
        </w:rPr>
        <w:t>réactions aux plans d</w:t>
      </w:r>
      <w:r w:rsidR="00CD5BBC" w:rsidRPr="00572229">
        <w:rPr>
          <w:szCs w:val="23"/>
          <w:lang w:val="fr-CH"/>
        </w:rPr>
        <w:t>’</w:t>
      </w:r>
      <w:r w:rsidRPr="00572229">
        <w:rPr>
          <w:szCs w:val="23"/>
          <w:lang w:val="fr-CH"/>
        </w:rPr>
        <w:t>action destinés à renforcer la prise en charge différenciée par l</w:t>
      </w:r>
      <w:r w:rsidR="00CD5BBC" w:rsidRPr="00572229">
        <w:rPr>
          <w:szCs w:val="23"/>
          <w:lang w:val="fr-CH"/>
        </w:rPr>
        <w:t>’</w:t>
      </w:r>
      <w:r w:rsidRPr="00572229">
        <w:rPr>
          <w:szCs w:val="23"/>
          <w:lang w:val="fr-CH"/>
        </w:rPr>
        <w:t>I</w:t>
      </w:r>
      <w:r w:rsidR="00E377FF">
        <w:rPr>
          <w:szCs w:val="23"/>
          <w:lang w:val="fr-CH"/>
        </w:rPr>
        <w:t>CBF des groupes ethniques, 2006;</w:t>
      </w:r>
    </w:p>
    <w:p w:rsidR="00F4613D" w:rsidRPr="00572229" w:rsidRDefault="00F4613D" w:rsidP="00E377FF">
      <w:pPr>
        <w:spacing w:after="240"/>
        <w:ind w:firstLine="567"/>
        <w:rPr>
          <w:lang w:val="fr-CH"/>
        </w:rPr>
      </w:pPr>
      <w:r w:rsidRPr="00572229">
        <w:rPr>
          <w:lang w:val="fr-CH"/>
        </w:rPr>
        <w:t>l)</w:t>
      </w:r>
      <w:r w:rsidRPr="00572229">
        <w:rPr>
          <w:lang w:val="fr-CH"/>
        </w:rPr>
        <w:tab/>
        <w:t>Politiques et programmes en faveur des femmes:</w:t>
      </w:r>
      <w:r w:rsidR="00477204" w:rsidRPr="00572229">
        <w:rPr>
          <w:lang w:val="fr-CH"/>
        </w:rPr>
        <w:t xml:space="preserve"> </w:t>
      </w:r>
      <w:r w:rsidR="00124547" w:rsidRPr="00572229">
        <w:rPr>
          <w:lang w:val="fr-CH"/>
        </w:rPr>
        <w:t>Dernier point</w:t>
      </w:r>
      <w:r w:rsidR="00477204" w:rsidRPr="00572229">
        <w:rPr>
          <w:lang w:val="fr-CH"/>
        </w:rPr>
        <w:t>, l</w:t>
      </w:r>
      <w:r w:rsidR="00CD5BBC" w:rsidRPr="00572229">
        <w:rPr>
          <w:lang w:val="fr-CH"/>
        </w:rPr>
        <w:t>’</w:t>
      </w:r>
      <w:r w:rsidR="00477204" w:rsidRPr="00572229">
        <w:rPr>
          <w:lang w:val="fr-CH"/>
        </w:rPr>
        <w:t>ICBF préconise des politiques et programmes qui tiennent compte des besoins des femmes. Ainsi, comme il a été indiqué auparavant, l</w:t>
      </w:r>
      <w:r w:rsidR="00CD5BBC" w:rsidRPr="00572229">
        <w:rPr>
          <w:lang w:val="fr-CH"/>
        </w:rPr>
        <w:t>’</w:t>
      </w:r>
      <w:r w:rsidR="00477204" w:rsidRPr="00572229">
        <w:rPr>
          <w:lang w:val="fr-CH"/>
        </w:rPr>
        <w:t>Institut contribue à l</w:t>
      </w:r>
      <w:r w:rsidR="00CD5BBC" w:rsidRPr="00572229">
        <w:rPr>
          <w:lang w:val="fr-CH"/>
        </w:rPr>
        <w:t>’</w:t>
      </w:r>
      <w:r w:rsidR="00477204" w:rsidRPr="00572229">
        <w:rPr>
          <w:lang w:val="fr-CH"/>
        </w:rPr>
        <w:t xml:space="preserve">élaboration de la politique nationale sur la santé sexuelle et génésique et sur les droits sexuels et génésiques, en particulier en matière de prévention de la maternité des adolescentes, de santé sexuelle et de droits sexuels et génésiques des adolescents et de prévention de la violence familiale </w:t>
      </w:r>
      <w:r w:rsidR="00124547" w:rsidRPr="00572229">
        <w:rPr>
          <w:lang w:val="fr-CH"/>
        </w:rPr>
        <w:t xml:space="preserve">et </w:t>
      </w:r>
      <w:r w:rsidR="00477204" w:rsidRPr="00572229">
        <w:rPr>
          <w:lang w:val="fr-CH"/>
        </w:rPr>
        <w:t>des sévices sexuels; en outre, l</w:t>
      </w:r>
      <w:r w:rsidR="00CD5BBC" w:rsidRPr="00572229">
        <w:rPr>
          <w:lang w:val="fr-CH"/>
        </w:rPr>
        <w:t>’</w:t>
      </w:r>
      <w:r w:rsidR="00477204" w:rsidRPr="00572229">
        <w:rPr>
          <w:lang w:val="fr-CH"/>
        </w:rPr>
        <w:t xml:space="preserve">Institut a signé avec le Fonds des Nations Unies pour la population </w:t>
      </w:r>
      <w:r w:rsidR="00124547" w:rsidRPr="00572229">
        <w:rPr>
          <w:lang w:val="fr-CH"/>
        </w:rPr>
        <w:t xml:space="preserve">(FNUAP) </w:t>
      </w:r>
      <w:r w:rsidR="00477204" w:rsidRPr="00572229">
        <w:rPr>
          <w:lang w:val="fr-CH"/>
        </w:rPr>
        <w:t>une lettre d</w:t>
      </w:r>
      <w:r w:rsidR="00CD5BBC" w:rsidRPr="00572229">
        <w:rPr>
          <w:lang w:val="fr-CH"/>
        </w:rPr>
        <w:t>’</w:t>
      </w:r>
      <w:r w:rsidR="00477204" w:rsidRPr="00572229">
        <w:rPr>
          <w:lang w:val="fr-CH"/>
        </w:rPr>
        <w:t>accord destiné à élaborer le projet sur l</w:t>
      </w:r>
      <w:r w:rsidR="00CD5BBC" w:rsidRPr="00572229">
        <w:rPr>
          <w:lang w:val="fr-CH"/>
        </w:rPr>
        <w:t>’</w:t>
      </w:r>
      <w:r w:rsidR="00477204" w:rsidRPr="00572229">
        <w:rPr>
          <w:lang w:val="fr-CH"/>
        </w:rPr>
        <w:t>équité entre hommes et femmes, les droits, la santé génésique, grâce à la promotion de l</w:t>
      </w:r>
      <w:r w:rsidR="00CD5BBC" w:rsidRPr="00572229">
        <w:rPr>
          <w:lang w:val="fr-CH"/>
        </w:rPr>
        <w:t>’</w:t>
      </w:r>
      <w:r w:rsidR="00477204" w:rsidRPr="00572229">
        <w:rPr>
          <w:lang w:val="fr-CH"/>
        </w:rPr>
        <w:t>égalité entre les sexes et de l</w:t>
      </w:r>
      <w:r w:rsidR="00CD5BBC" w:rsidRPr="00572229">
        <w:rPr>
          <w:lang w:val="fr-CH"/>
        </w:rPr>
        <w:t>’</w:t>
      </w:r>
      <w:r w:rsidR="00477204" w:rsidRPr="00572229">
        <w:rPr>
          <w:lang w:val="fr-CH"/>
        </w:rPr>
        <w:t>exercice des droits sexuels et génésiques en tant que droits de l</w:t>
      </w:r>
      <w:r w:rsidR="00CD5BBC" w:rsidRPr="00572229">
        <w:rPr>
          <w:lang w:val="fr-CH"/>
        </w:rPr>
        <w:t>’</w:t>
      </w:r>
      <w:r w:rsidR="00477204" w:rsidRPr="00572229">
        <w:rPr>
          <w:lang w:val="fr-CH"/>
        </w:rPr>
        <w:t>homme en les inscrivant dans les orientations en la matière; en outre, l</w:t>
      </w:r>
      <w:r w:rsidR="00CD5BBC" w:rsidRPr="00572229">
        <w:rPr>
          <w:lang w:val="fr-CH"/>
        </w:rPr>
        <w:t>’</w:t>
      </w:r>
      <w:r w:rsidR="00477204" w:rsidRPr="00572229">
        <w:rPr>
          <w:lang w:val="fr-CH"/>
        </w:rPr>
        <w:t>Institut s</w:t>
      </w:r>
      <w:r w:rsidR="00CD5BBC" w:rsidRPr="00572229">
        <w:rPr>
          <w:lang w:val="fr-CH"/>
        </w:rPr>
        <w:t>’</w:t>
      </w:r>
      <w:r w:rsidR="00477204" w:rsidRPr="00572229">
        <w:rPr>
          <w:lang w:val="fr-CH"/>
        </w:rPr>
        <w:t>emploie à renforcer son système d</w:t>
      </w:r>
      <w:r w:rsidR="00CD5BBC" w:rsidRPr="00572229">
        <w:rPr>
          <w:lang w:val="fr-CH"/>
        </w:rPr>
        <w:t>’</w:t>
      </w:r>
      <w:r w:rsidR="00477204" w:rsidRPr="00572229">
        <w:rPr>
          <w:lang w:val="fr-CH"/>
        </w:rPr>
        <w:t xml:space="preserve">information sur </w:t>
      </w:r>
      <w:r w:rsidR="00124547" w:rsidRPr="00572229">
        <w:rPr>
          <w:lang w:val="fr-CH"/>
        </w:rPr>
        <w:t>s</w:t>
      </w:r>
      <w:r w:rsidR="00477204" w:rsidRPr="00572229">
        <w:rPr>
          <w:lang w:val="fr-CH"/>
        </w:rPr>
        <w:t>es missions</w:t>
      </w:r>
      <w:r w:rsidR="00124547" w:rsidRPr="00572229">
        <w:rPr>
          <w:lang w:val="fr-CH"/>
        </w:rPr>
        <w:t>,</w:t>
      </w:r>
      <w:r w:rsidR="00477204" w:rsidRPr="00572229">
        <w:rPr>
          <w:lang w:val="fr-CH"/>
        </w:rPr>
        <w:t xml:space="preserve"> qui permettra de projeter dans tous ses programmes et services des variables liées aux besoins des femmes et d</w:t>
      </w:r>
      <w:r w:rsidR="00CD5BBC" w:rsidRPr="00572229">
        <w:rPr>
          <w:lang w:val="fr-CH"/>
        </w:rPr>
        <w:t>’</w:t>
      </w:r>
      <w:r w:rsidR="00477204" w:rsidRPr="00572229">
        <w:rPr>
          <w:lang w:val="fr-CH"/>
        </w:rPr>
        <w:t>ainsi adapter les mesures politiques requises.</w:t>
      </w:r>
    </w:p>
    <w:p w:rsidR="00477204" w:rsidRPr="00572229" w:rsidRDefault="00477204" w:rsidP="00FC10C6">
      <w:pPr>
        <w:keepNext/>
        <w:keepLines/>
        <w:spacing w:after="240"/>
        <w:jc w:val="center"/>
        <w:rPr>
          <w:b/>
          <w:lang w:val="fr-CH"/>
        </w:rPr>
      </w:pPr>
      <w:r w:rsidRPr="00572229">
        <w:rPr>
          <w:b/>
          <w:lang w:val="fr-CH"/>
        </w:rPr>
        <w:t>B.  Article 2</w:t>
      </w:r>
    </w:p>
    <w:p w:rsidR="00477204" w:rsidRPr="00572229" w:rsidRDefault="00477204" w:rsidP="00AE68C3">
      <w:pPr>
        <w:keepNext/>
        <w:keepLines/>
        <w:spacing w:after="240"/>
        <w:ind w:left="1134" w:hanging="567"/>
        <w:rPr>
          <w:b/>
          <w:lang w:val="fr-CH"/>
        </w:rPr>
      </w:pPr>
      <w:r w:rsidRPr="00572229">
        <w:rPr>
          <w:b/>
          <w:lang w:val="fr-CH"/>
        </w:rPr>
        <w:t>1.</w:t>
      </w:r>
      <w:r w:rsidR="0022485E" w:rsidRPr="00572229">
        <w:rPr>
          <w:b/>
          <w:lang w:val="fr-CH"/>
        </w:rPr>
        <w:tab/>
      </w:r>
      <w:r w:rsidRPr="00572229">
        <w:rPr>
          <w:b/>
          <w:lang w:val="fr-CH"/>
        </w:rPr>
        <w:t>Renseignements concernant les mesures législatives, judiciaires et</w:t>
      </w:r>
      <w:r w:rsidR="0022485E" w:rsidRPr="00572229">
        <w:rPr>
          <w:b/>
          <w:lang w:val="fr-CH"/>
        </w:rPr>
        <w:t xml:space="preserve"> </w:t>
      </w:r>
      <w:r w:rsidRPr="00572229">
        <w:rPr>
          <w:b/>
          <w:lang w:val="fr-CH"/>
        </w:rPr>
        <w:t xml:space="preserve">administratives prises pour </w:t>
      </w:r>
      <w:r w:rsidR="00395571" w:rsidRPr="00572229">
        <w:rPr>
          <w:b/>
          <w:lang w:val="fr-CH"/>
        </w:rPr>
        <w:t>respecter les engagements à:</w:t>
      </w:r>
    </w:p>
    <w:p w:rsidR="00395571" w:rsidRPr="00572229" w:rsidRDefault="00395571" w:rsidP="00AB345A">
      <w:pPr>
        <w:keepNext/>
        <w:keepLines/>
        <w:spacing w:after="120"/>
        <w:rPr>
          <w:b/>
          <w:lang w:val="fr-CH"/>
        </w:rPr>
      </w:pPr>
      <w:r w:rsidRPr="00572229">
        <w:rPr>
          <w:b/>
          <w:lang w:val="fr-CH"/>
        </w:rPr>
        <w:tab/>
        <w:t>a)</w:t>
      </w:r>
      <w:r w:rsidRPr="00572229">
        <w:rPr>
          <w:b/>
          <w:lang w:val="fr-CH"/>
        </w:rPr>
        <w:tab/>
      </w:r>
      <w:r w:rsidR="009E03CE">
        <w:rPr>
          <w:b/>
          <w:lang w:val="fr-CH"/>
        </w:rPr>
        <w:t>N</w:t>
      </w:r>
      <w:r w:rsidRPr="00572229">
        <w:rPr>
          <w:b/>
          <w:lang w:val="fr-CH"/>
        </w:rPr>
        <w:t>e pas se livrer à des actes discriminatoires</w:t>
      </w:r>
    </w:p>
    <w:p w:rsidR="00395571" w:rsidRPr="00572229" w:rsidRDefault="009E03CE" w:rsidP="00AB345A">
      <w:pPr>
        <w:keepNext/>
        <w:keepLines/>
        <w:spacing w:after="120"/>
        <w:rPr>
          <w:b/>
          <w:lang w:val="fr-CH"/>
        </w:rPr>
      </w:pPr>
      <w:r>
        <w:rPr>
          <w:b/>
          <w:lang w:val="fr-CH"/>
        </w:rPr>
        <w:tab/>
        <w:t>b)</w:t>
      </w:r>
      <w:r>
        <w:rPr>
          <w:b/>
          <w:lang w:val="fr-CH"/>
        </w:rPr>
        <w:tab/>
        <w:t>N</w:t>
      </w:r>
      <w:r w:rsidR="00395571" w:rsidRPr="00572229">
        <w:rPr>
          <w:b/>
          <w:lang w:val="fr-CH"/>
        </w:rPr>
        <w:t>e pas encourager la discrimination</w:t>
      </w:r>
    </w:p>
    <w:p w:rsidR="00395571" w:rsidRPr="00572229" w:rsidRDefault="009E03CE" w:rsidP="00AB345A">
      <w:pPr>
        <w:keepNext/>
        <w:keepLines/>
        <w:spacing w:after="120"/>
        <w:rPr>
          <w:b/>
          <w:lang w:val="fr-CH"/>
        </w:rPr>
      </w:pPr>
      <w:r>
        <w:rPr>
          <w:b/>
          <w:lang w:val="fr-CH"/>
        </w:rPr>
        <w:tab/>
        <w:t>c)</w:t>
      </w:r>
      <w:r>
        <w:rPr>
          <w:b/>
          <w:lang w:val="fr-CH"/>
        </w:rPr>
        <w:tab/>
        <w:t>A</w:t>
      </w:r>
      <w:r w:rsidR="00395571" w:rsidRPr="00572229">
        <w:rPr>
          <w:b/>
          <w:lang w:val="fr-CH"/>
        </w:rPr>
        <w:t>broger ou modifier les lois discriminatoires</w:t>
      </w:r>
    </w:p>
    <w:p w:rsidR="00395571" w:rsidRPr="00572229" w:rsidRDefault="009E03CE" w:rsidP="00AB345A">
      <w:pPr>
        <w:keepNext/>
        <w:keepLines/>
        <w:spacing w:after="120"/>
        <w:rPr>
          <w:b/>
          <w:lang w:val="fr-CH"/>
        </w:rPr>
      </w:pPr>
      <w:r>
        <w:rPr>
          <w:b/>
          <w:lang w:val="fr-CH"/>
        </w:rPr>
        <w:tab/>
        <w:t>d)</w:t>
      </w:r>
      <w:r>
        <w:rPr>
          <w:b/>
          <w:lang w:val="fr-CH"/>
        </w:rPr>
        <w:tab/>
        <w:t>I</w:t>
      </w:r>
      <w:r w:rsidR="00395571" w:rsidRPr="00572229">
        <w:rPr>
          <w:b/>
          <w:lang w:val="fr-CH"/>
        </w:rPr>
        <w:t>nterdire tous actes discriminatoires ou y mettre fin</w:t>
      </w:r>
    </w:p>
    <w:p w:rsidR="00395571" w:rsidRPr="00572229" w:rsidRDefault="00395571" w:rsidP="00FC10C6">
      <w:pPr>
        <w:keepNext/>
        <w:keepLines/>
        <w:spacing w:after="240"/>
        <w:rPr>
          <w:b/>
          <w:lang w:val="fr-CH"/>
        </w:rPr>
      </w:pPr>
      <w:r w:rsidRPr="00572229">
        <w:rPr>
          <w:b/>
          <w:lang w:val="fr-CH"/>
        </w:rPr>
        <w:tab/>
        <w:t>e)</w:t>
      </w:r>
      <w:r w:rsidRPr="00572229">
        <w:rPr>
          <w:b/>
          <w:lang w:val="fr-CH"/>
        </w:rPr>
        <w:tab/>
      </w:r>
      <w:r w:rsidR="009E03CE">
        <w:rPr>
          <w:b/>
          <w:lang w:val="fr-CH"/>
        </w:rPr>
        <w:t>F</w:t>
      </w:r>
      <w:r w:rsidRPr="00572229">
        <w:rPr>
          <w:b/>
          <w:lang w:val="fr-CH"/>
        </w:rPr>
        <w:t>avoriser les mouvements antiraciaux</w:t>
      </w:r>
    </w:p>
    <w:p w:rsidR="00395571" w:rsidRPr="00572229" w:rsidRDefault="00E377FF" w:rsidP="00FC10C6">
      <w:pPr>
        <w:keepNext/>
        <w:keepLines/>
        <w:spacing w:after="240"/>
        <w:rPr>
          <w:lang w:val="fr-CH"/>
        </w:rPr>
      </w:pPr>
      <w:r>
        <w:rPr>
          <w:lang w:val="fr-CH"/>
        </w:rPr>
        <w:t>144.</w:t>
      </w:r>
      <w:r>
        <w:rPr>
          <w:lang w:val="fr-CH"/>
        </w:rPr>
        <w:tab/>
      </w:r>
      <w:r w:rsidR="00395571" w:rsidRPr="00572229">
        <w:rPr>
          <w:lang w:val="fr-CH"/>
        </w:rPr>
        <w:t>Deux séries fondamentales de mesures doivent être mentionnées à cet égard: la première concerne la méthode appliquée par le Département national des statistiques (DANE) en vue de communiquer des données quantitatives fiables sur les conditions propres aux populations minoritaires en Colombie, ainsi que de sensibiliser à l</w:t>
      </w:r>
      <w:r w:rsidR="00CD5BBC" w:rsidRPr="00572229">
        <w:rPr>
          <w:lang w:val="fr-CH"/>
        </w:rPr>
        <w:t>’</w:t>
      </w:r>
      <w:r w:rsidR="00395571" w:rsidRPr="00572229">
        <w:rPr>
          <w:lang w:val="fr-CH"/>
        </w:rPr>
        <w:t>importance que revêt l</w:t>
      </w:r>
      <w:r w:rsidR="00124547" w:rsidRPr="00572229">
        <w:rPr>
          <w:lang w:val="fr-CH"/>
        </w:rPr>
        <w:t>a prise en compte</w:t>
      </w:r>
      <w:r w:rsidR="00395571" w:rsidRPr="00572229">
        <w:rPr>
          <w:lang w:val="fr-CH"/>
        </w:rPr>
        <w:t xml:space="preserve"> d</w:t>
      </w:r>
      <w:r w:rsidR="00CD5BBC" w:rsidRPr="00572229">
        <w:rPr>
          <w:lang w:val="fr-CH"/>
        </w:rPr>
        <w:t>’</w:t>
      </w:r>
      <w:r w:rsidR="00395571" w:rsidRPr="00572229">
        <w:rPr>
          <w:lang w:val="fr-CH"/>
        </w:rPr>
        <w:t>une variable ethnique dans tous les secteurs de l</w:t>
      </w:r>
      <w:r w:rsidR="00CD5BBC" w:rsidRPr="00572229">
        <w:rPr>
          <w:lang w:val="fr-CH"/>
        </w:rPr>
        <w:t>’</w:t>
      </w:r>
      <w:r w:rsidR="00395571" w:rsidRPr="00572229">
        <w:rPr>
          <w:lang w:val="fr-CH"/>
        </w:rPr>
        <w:t xml:space="preserve">État au moment de concevoir une politique gouvernementale. La seconde porte sur les démarches effectuées par le </w:t>
      </w:r>
      <w:r w:rsidR="00D7221A" w:rsidRPr="00572229">
        <w:rPr>
          <w:lang w:val="fr-CH"/>
        </w:rPr>
        <w:t>service</w:t>
      </w:r>
      <w:r w:rsidR="00395571" w:rsidRPr="00572229">
        <w:rPr>
          <w:lang w:val="fr-CH"/>
        </w:rPr>
        <w:t xml:space="preserve"> du </w:t>
      </w:r>
      <w:r w:rsidR="00D7221A" w:rsidRPr="00572229">
        <w:rPr>
          <w:lang w:val="fr-CH"/>
        </w:rPr>
        <w:t>D</w:t>
      </w:r>
      <w:r w:rsidR="00395571" w:rsidRPr="00572229">
        <w:rPr>
          <w:lang w:val="fr-CH"/>
        </w:rPr>
        <w:t xml:space="preserve">éfenseur du peuple en matière de discrimination, qui se sont soldées par la présentation devant le Congrès </w:t>
      </w:r>
      <w:r w:rsidR="00A35865" w:rsidRPr="00572229">
        <w:rPr>
          <w:lang w:val="fr-CH"/>
        </w:rPr>
        <w:t>de la République</w:t>
      </w:r>
      <w:r w:rsidR="00395571" w:rsidRPr="00572229">
        <w:rPr>
          <w:lang w:val="fr-CH"/>
        </w:rPr>
        <w:t xml:space="preserve"> d</w:t>
      </w:r>
      <w:r w:rsidR="00CD5BBC" w:rsidRPr="00572229">
        <w:rPr>
          <w:lang w:val="fr-CH"/>
        </w:rPr>
        <w:t>’</w:t>
      </w:r>
      <w:r w:rsidR="00395571" w:rsidRPr="00572229">
        <w:rPr>
          <w:lang w:val="fr-CH"/>
        </w:rPr>
        <w:t>un projet de loi qui vise à être adopté comme loi contre la discrimination. Les deux séries de mesures sont expliquées ci-après.</w:t>
      </w:r>
    </w:p>
    <w:p w:rsidR="00395571" w:rsidRPr="00572229" w:rsidRDefault="00395571" w:rsidP="00EB3306">
      <w:pPr>
        <w:spacing w:after="240"/>
        <w:rPr>
          <w:b/>
          <w:lang w:val="fr-CH"/>
        </w:rPr>
      </w:pPr>
      <w:r w:rsidRPr="00572229">
        <w:rPr>
          <w:b/>
          <w:lang w:val="fr-CH"/>
        </w:rPr>
        <w:t>a)</w:t>
      </w:r>
      <w:r w:rsidRPr="00572229">
        <w:rPr>
          <w:b/>
          <w:lang w:val="fr-CH"/>
        </w:rPr>
        <w:tab/>
        <w:t>Les démarches du DANE</w:t>
      </w:r>
      <w:r w:rsidR="00124547" w:rsidRPr="00572229">
        <w:rPr>
          <w:b/>
          <w:lang w:val="fr-CH"/>
        </w:rPr>
        <w:t xml:space="preserve"> -</w:t>
      </w:r>
      <w:r w:rsidRPr="00572229">
        <w:rPr>
          <w:b/>
          <w:lang w:val="fr-CH"/>
        </w:rPr>
        <w:t xml:space="preserve"> Recensement à visée ethnique</w:t>
      </w:r>
    </w:p>
    <w:p w:rsidR="004D15C9" w:rsidRPr="00572229" w:rsidRDefault="002B3FD1" w:rsidP="00EB3306">
      <w:pPr>
        <w:spacing w:after="240"/>
        <w:rPr>
          <w:lang w:val="fr-CH"/>
        </w:rPr>
      </w:pPr>
      <w:r>
        <w:rPr>
          <w:lang w:val="fr-CH"/>
        </w:rPr>
        <w:t>145.</w:t>
      </w:r>
      <w:r>
        <w:rPr>
          <w:lang w:val="fr-CH"/>
        </w:rPr>
        <w:tab/>
      </w:r>
      <w:r w:rsidR="00124547" w:rsidRPr="00572229">
        <w:rPr>
          <w:lang w:val="fr-CH"/>
        </w:rPr>
        <w:t>I</w:t>
      </w:r>
      <w:r w:rsidR="00395571" w:rsidRPr="00572229">
        <w:rPr>
          <w:lang w:val="fr-CH"/>
        </w:rPr>
        <w:t>nitiative fondamentale en matière d</w:t>
      </w:r>
      <w:r w:rsidR="00CD5BBC" w:rsidRPr="00572229">
        <w:rPr>
          <w:lang w:val="fr-CH"/>
        </w:rPr>
        <w:t>’</w:t>
      </w:r>
      <w:r w:rsidR="00395571" w:rsidRPr="00572229">
        <w:rPr>
          <w:lang w:val="fr-CH"/>
        </w:rPr>
        <w:t>ethnicité, le pays a fait en sorte de pouvoir compter sur des données statistiques valables, comparables dans le temps et susceptibles d</w:t>
      </w:r>
      <w:r w:rsidR="00CD5BBC" w:rsidRPr="00572229">
        <w:rPr>
          <w:lang w:val="fr-CH"/>
        </w:rPr>
        <w:t>’</w:t>
      </w:r>
      <w:r w:rsidR="00395571" w:rsidRPr="00572229">
        <w:rPr>
          <w:lang w:val="fr-CH"/>
        </w:rPr>
        <w:t>étayer toutes politiques gouvernementales expressément destinées à combattre toute forme de discrimination en Colombie. En 2005, la réalisation du recensement national par le DANE, où la variable ethnique est officiellement devenue, à partir des résultats précédents, un élément fondamental durant tout l</w:t>
      </w:r>
      <w:r w:rsidR="00CD5BBC" w:rsidRPr="00572229">
        <w:rPr>
          <w:lang w:val="fr-CH"/>
        </w:rPr>
        <w:t>’</w:t>
      </w:r>
      <w:r w:rsidR="00395571" w:rsidRPr="00572229">
        <w:rPr>
          <w:lang w:val="fr-CH"/>
        </w:rPr>
        <w:t>exercice, a permis de franchir une étape essentielle. Quoi qu</w:t>
      </w:r>
      <w:r w:rsidR="00CD5BBC" w:rsidRPr="00572229">
        <w:rPr>
          <w:lang w:val="fr-CH"/>
        </w:rPr>
        <w:t>’</w:t>
      </w:r>
      <w:r w:rsidR="00395571" w:rsidRPr="00572229">
        <w:rPr>
          <w:lang w:val="fr-CH"/>
        </w:rPr>
        <w:t>il en soit, le DANE a</w:t>
      </w:r>
      <w:r w:rsidR="00E638EC" w:rsidRPr="00572229">
        <w:rPr>
          <w:lang w:val="fr-CH"/>
        </w:rPr>
        <w:t>,</w:t>
      </w:r>
      <w:r w:rsidR="00395571" w:rsidRPr="00572229">
        <w:rPr>
          <w:lang w:val="fr-CH"/>
        </w:rPr>
        <w:t xml:space="preserve"> indépendamment du recensement</w:t>
      </w:r>
      <w:r w:rsidR="00E638EC" w:rsidRPr="00572229">
        <w:rPr>
          <w:lang w:val="fr-CH"/>
        </w:rPr>
        <w:t>,</w:t>
      </w:r>
      <w:r w:rsidR="00395571" w:rsidRPr="00572229">
        <w:rPr>
          <w:lang w:val="fr-CH"/>
        </w:rPr>
        <w:t xml:space="preserve"> déployé des activités dans différentes régions du pays afin de prédisposer à l</w:t>
      </w:r>
      <w:r w:rsidR="00CD5BBC" w:rsidRPr="00572229">
        <w:rPr>
          <w:lang w:val="fr-CH"/>
        </w:rPr>
        <w:t>’</w:t>
      </w:r>
      <w:r w:rsidR="00395571" w:rsidRPr="00572229">
        <w:rPr>
          <w:lang w:val="fr-CH"/>
        </w:rPr>
        <w:t xml:space="preserve">établissement de statistiques liées aux populations ethniques. </w:t>
      </w:r>
      <w:r w:rsidR="004D15C9" w:rsidRPr="00572229">
        <w:rPr>
          <w:lang w:val="fr-CH"/>
        </w:rPr>
        <w:t>Ces activités se sont inscrites dans le cadre du plan de socialisation et de diffusion proposé par le DANE, où la question de la prise en compte des variables ethniques est l</w:t>
      </w:r>
      <w:r w:rsidR="00CD5BBC" w:rsidRPr="00572229">
        <w:rPr>
          <w:lang w:val="fr-CH"/>
        </w:rPr>
        <w:t>’</w:t>
      </w:r>
      <w:r w:rsidR="004D15C9" w:rsidRPr="00572229">
        <w:rPr>
          <w:lang w:val="fr-CH"/>
        </w:rPr>
        <w:t>une des tâches fondamenta</w:t>
      </w:r>
      <w:r>
        <w:rPr>
          <w:lang w:val="fr-CH"/>
        </w:rPr>
        <w:t>les. La </w:t>
      </w:r>
      <w:r w:rsidR="004D15C9" w:rsidRPr="00572229">
        <w:rPr>
          <w:lang w:val="fr-CH"/>
        </w:rPr>
        <w:t xml:space="preserve">façon dont a été adaptée cette variable dans le recensement national de 2005 est examinée </w:t>
      </w:r>
      <w:r>
        <w:rPr>
          <w:lang w:val="fr-CH"/>
        </w:rPr>
        <w:t>ci</w:t>
      </w:r>
      <w:r>
        <w:rPr>
          <w:lang w:val="fr-CH"/>
        </w:rPr>
        <w:noBreakHyphen/>
      </w:r>
      <w:r w:rsidR="00E638EC" w:rsidRPr="00572229">
        <w:rPr>
          <w:lang w:val="fr-CH"/>
        </w:rPr>
        <w:t xml:space="preserve">après </w:t>
      </w:r>
      <w:r w:rsidR="004D15C9" w:rsidRPr="00572229">
        <w:rPr>
          <w:lang w:val="fr-CH"/>
        </w:rPr>
        <w:t>en détail.</w:t>
      </w:r>
    </w:p>
    <w:p w:rsidR="004D15C9" w:rsidRPr="00572229" w:rsidRDefault="004D15C9" w:rsidP="00EB3306">
      <w:pPr>
        <w:spacing w:after="240"/>
        <w:rPr>
          <w:i/>
          <w:lang w:val="fr-CH"/>
        </w:rPr>
      </w:pPr>
      <w:r w:rsidRPr="00572229">
        <w:rPr>
          <w:i/>
          <w:lang w:val="fr-CH"/>
        </w:rPr>
        <w:t>Recensement national de 2005</w:t>
      </w:r>
    </w:p>
    <w:p w:rsidR="00395571" w:rsidRPr="00572229" w:rsidRDefault="002B3FD1" w:rsidP="00EB3306">
      <w:pPr>
        <w:spacing w:after="240"/>
        <w:rPr>
          <w:lang w:val="fr-CH"/>
        </w:rPr>
      </w:pPr>
      <w:r>
        <w:rPr>
          <w:lang w:val="fr-CH"/>
        </w:rPr>
        <w:t>146.</w:t>
      </w:r>
      <w:r>
        <w:rPr>
          <w:lang w:val="fr-CH"/>
        </w:rPr>
        <w:tab/>
      </w:r>
      <w:r w:rsidR="004D15C9" w:rsidRPr="00572229">
        <w:rPr>
          <w:lang w:val="fr-CH"/>
        </w:rPr>
        <w:t>D</w:t>
      </w:r>
      <w:r w:rsidR="00CD5BBC" w:rsidRPr="00572229">
        <w:rPr>
          <w:lang w:val="fr-CH"/>
        </w:rPr>
        <w:t>’</w:t>
      </w:r>
      <w:r w:rsidR="004D15C9" w:rsidRPr="00572229">
        <w:rPr>
          <w:lang w:val="fr-CH"/>
        </w:rPr>
        <w:t>emblée, le projet de socialisation et de diffusion a eu pour objet d</w:t>
      </w:r>
      <w:r w:rsidR="00CD5BBC" w:rsidRPr="00572229">
        <w:rPr>
          <w:lang w:val="fr-CH"/>
        </w:rPr>
        <w:t>’</w:t>
      </w:r>
      <w:r w:rsidR="004D15C9" w:rsidRPr="00572229">
        <w:rPr>
          <w:lang w:val="fr-CH"/>
        </w:rPr>
        <w:t xml:space="preserve">élaborer une stratégie </w:t>
      </w:r>
      <w:r w:rsidR="00E638EC" w:rsidRPr="00572229">
        <w:rPr>
          <w:lang w:val="fr-CH"/>
        </w:rPr>
        <w:t>représentative</w:t>
      </w:r>
      <w:r w:rsidR="004D15C9" w:rsidRPr="00572229">
        <w:rPr>
          <w:lang w:val="fr-CH"/>
        </w:rPr>
        <w:t xml:space="preserve"> par rapport au recensement national de 2005, destinée aux groupes ethniques. Il a fallu à cet effet susciter la confiance dans les objectifs et caractéristiques du projet, grâce à des actions de communication, de vulgarisation et de formation tendant à informer, motiver et orienter la population afro-colombienne, autochtone et rom, obtenant ainsi son appui et sa participation au recensement.</w:t>
      </w:r>
    </w:p>
    <w:p w:rsidR="00D856F1" w:rsidRPr="00572229" w:rsidRDefault="002B3FD1" w:rsidP="00EB3306">
      <w:pPr>
        <w:spacing w:after="240"/>
        <w:rPr>
          <w:lang w:val="fr-CH"/>
        </w:rPr>
      </w:pPr>
      <w:r>
        <w:rPr>
          <w:lang w:val="fr-CH"/>
        </w:rPr>
        <w:t>147.</w:t>
      </w:r>
      <w:r>
        <w:rPr>
          <w:lang w:val="fr-CH"/>
        </w:rPr>
        <w:tab/>
      </w:r>
      <w:r w:rsidR="00D856F1" w:rsidRPr="00572229">
        <w:rPr>
          <w:lang w:val="fr-CH"/>
        </w:rPr>
        <w:t>Cette stratégie s</w:t>
      </w:r>
      <w:r w:rsidR="00CD5BBC" w:rsidRPr="00572229">
        <w:rPr>
          <w:lang w:val="fr-CH"/>
        </w:rPr>
        <w:t>’</w:t>
      </w:r>
      <w:r w:rsidR="00D856F1" w:rsidRPr="00572229">
        <w:rPr>
          <w:lang w:val="fr-CH"/>
        </w:rPr>
        <w:t>est appuyée sur des ateliers de sensibilisation et de formation, à l</w:t>
      </w:r>
      <w:r w:rsidR="00CD5BBC" w:rsidRPr="00572229">
        <w:rPr>
          <w:lang w:val="fr-CH"/>
        </w:rPr>
        <w:t>’</w:t>
      </w:r>
      <w:r w:rsidR="00D856F1" w:rsidRPr="00572229">
        <w:rPr>
          <w:lang w:val="fr-CH"/>
        </w:rPr>
        <w:t xml:space="preserve">échelle nationale, régionale et locale, avec des organisations et des </w:t>
      </w:r>
      <w:r w:rsidR="00E638EC" w:rsidRPr="00572229">
        <w:rPr>
          <w:lang w:val="fr-CH"/>
        </w:rPr>
        <w:t>dirigeant</w:t>
      </w:r>
      <w:r w:rsidR="00D856F1" w:rsidRPr="00572229">
        <w:rPr>
          <w:lang w:val="fr-CH"/>
        </w:rPr>
        <w:t>s ethniques. Ces ateliers avaient pour objet de jeter les fondements nécessaires pour mener à bien le recensement général de 2005, ce qui a permis à la population ethnique de connaître les caractéristiques du projet. Ainsi, il s</w:t>
      </w:r>
      <w:r w:rsidR="00CD5BBC" w:rsidRPr="00572229">
        <w:rPr>
          <w:lang w:val="fr-CH"/>
        </w:rPr>
        <w:t>’</w:t>
      </w:r>
      <w:r w:rsidR="00D856F1" w:rsidRPr="00572229">
        <w:rPr>
          <w:lang w:val="fr-CH"/>
        </w:rPr>
        <w:t>agissait de bien faire connaître le projet, de souligner l</w:t>
      </w:r>
      <w:r w:rsidR="00CD5BBC" w:rsidRPr="00572229">
        <w:rPr>
          <w:lang w:val="fr-CH"/>
        </w:rPr>
        <w:t>’</w:t>
      </w:r>
      <w:r w:rsidR="00D856F1" w:rsidRPr="00572229">
        <w:rPr>
          <w:lang w:val="fr-CH"/>
        </w:rPr>
        <w:t>importance pour les participants de se reconnaître dans les catégories énoncées à la question sur l</w:t>
      </w:r>
      <w:r w:rsidR="00CD5BBC" w:rsidRPr="00572229">
        <w:rPr>
          <w:lang w:val="fr-CH"/>
        </w:rPr>
        <w:t>’</w:t>
      </w:r>
      <w:r w:rsidR="00D856F1" w:rsidRPr="00572229">
        <w:rPr>
          <w:lang w:val="fr-CH"/>
        </w:rPr>
        <w:t>appartenance ethnique, d</w:t>
      </w:r>
      <w:r w:rsidR="00CD5BBC" w:rsidRPr="00572229">
        <w:rPr>
          <w:lang w:val="fr-CH"/>
        </w:rPr>
        <w:t>’</w:t>
      </w:r>
      <w:r w:rsidR="00D856F1" w:rsidRPr="00572229">
        <w:rPr>
          <w:lang w:val="fr-CH"/>
        </w:rPr>
        <w:t>assurer les modalités de la collecte de renseignements sur le terrain et autres activités liées au recensement général de 2005.</w:t>
      </w:r>
    </w:p>
    <w:p w:rsidR="00D856F1" w:rsidRPr="00572229" w:rsidRDefault="002B3FD1" w:rsidP="00EB3306">
      <w:pPr>
        <w:spacing w:after="240"/>
        <w:rPr>
          <w:lang w:val="fr-CH"/>
        </w:rPr>
      </w:pPr>
      <w:r>
        <w:rPr>
          <w:lang w:val="fr-CH"/>
        </w:rPr>
        <w:t>148.</w:t>
      </w:r>
      <w:r>
        <w:rPr>
          <w:lang w:val="fr-CH"/>
        </w:rPr>
        <w:tab/>
      </w:r>
      <w:r w:rsidR="007143B5" w:rsidRPr="00572229">
        <w:rPr>
          <w:lang w:val="fr-CH"/>
        </w:rPr>
        <w:t xml:space="preserve">Les activités ont été déployées en deux étapes. </w:t>
      </w:r>
      <w:r w:rsidR="00E638EC" w:rsidRPr="00572229">
        <w:rPr>
          <w:lang w:val="fr-CH"/>
        </w:rPr>
        <w:t>I</w:t>
      </w:r>
      <w:r w:rsidR="007143B5" w:rsidRPr="00572229">
        <w:rPr>
          <w:lang w:val="fr-CH"/>
        </w:rPr>
        <w:t xml:space="preserve">l est </w:t>
      </w:r>
      <w:r w:rsidR="00E638EC" w:rsidRPr="00572229">
        <w:rPr>
          <w:lang w:val="fr-CH"/>
        </w:rPr>
        <w:t>d</w:t>
      </w:r>
      <w:r w:rsidR="00CD5BBC" w:rsidRPr="00572229">
        <w:rPr>
          <w:lang w:val="fr-CH"/>
        </w:rPr>
        <w:t>’</w:t>
      </w:r>
      <w:r w:rsidR="00E638EC" w:rsidRPr="00572229">
        <w:rPr>
          <w:lang w:val="fr-CH"/>
        </w:rPr>
        <w:t xml:space="preserve">abord </w:t>
      </w:r>
      <w:r w:rsidR="007143B5" w:rsidRPr="00572229">
        <w:rPr>
          <w:lang w:val="fr-CH"/>
        </w:rPr>
        <w:t xml:space="preserve">rendu compte des démarches accomplies auprès des intervenants appropriés – tant les institutions que les organes représentant la population ethnique </w:t>
      </w:r>
      <w:r w:rsidR="00E638EC" w:rsidRPr="00572229">
        <w:rPr>
          <w:lang w:val="fr-CH"/>
        </w:rPr>
        <w:t xml:space="preserve">– </w:t>
      </w:r>
      <w:r w:rsidR="007143B5" w:rsidRPr="00572229">
        <w:rPr>
          <w:lang w:val="fr-CH"/>
        </w:rPr>
        <w:t>en vue de remplir les objectifs. Le DANE, à l</w:t>
      </w:r>
      <w:r w:rsidR="00CD5BBC" w:rsidRPr="00572229">
        <w:rPr>
          <w:lang w:val="fr-CH"/>
        </w:rPr>
        <w:t>’</w:t>
      </w:r>
      <w:r w:rsidR="007143B5" w:rsidRPr="00572229">
        <w:rPr>
          <w:lang w:val="fr-CH"/>
        </w:rPr>
        <w:t xml:space="preserve">issue de ces </w:t>
      </w:r>
      <w:r w:rsidR="00E638EC" w:rsidRPr="00572229">
        <w:rPr>
          <w:lang w:val="fr-CH"/>
        </w:rPr>
        <w:t>travaux</w:t>
      </w:r>
      <w:r w:rsidR="007143B5" w:rsidRPr="00572229">
        <w:rPr>
          <w:lang w:val="fr-CH"/>
        </w:rPr>
        <w:t xml:space="preserve">, a pris des engagements concrets avec cette population. </w:t>
      </w:r>
      <w:r w:rsidR="00E638EC" w:rsidRPr="00572229">
        <w:rPr>
          <w:lang w:val="fr-CH"/>
        </w:rPr>
        <w:t>Ensuite, sont présentés l</w:t>
      </w:r>
      <w:r w:rsidR="007143B5" w:rsidRPr="00572229">
        <w:rPr>
          <w:lang w:val="fr-CH"/>
        </w:rPr>
        <w:t>es travaux exécutés dans le cadre des responsabilités et engagements du DANE envers chaque groupe ethnique.</w:t>
      </w:r>
    </w:p>
    <w:p w:rsidR="007143B5" w:rsidRPr="00572229" w:rsidRDefault="0022485E" w:rsidP="00EB3306">
      <w:pPr>
        <w:spacing w:after="240"/>
        <w:rPr>
          <w:i/>
          <w:lang w:val="fr-CH"/>
        </w:rPr>
      </w:pPr>
      <w:r w:rsidRPr="00572229">
        <w:rPr>
          <w:i/>
          <w:lang w:val="fr-CH"/>
        </w:rPr>
        <w:tab/>
      </w:r>
      <w:r w:rsidR="007143B5" w:rsidRPr="00572229">
        <w:rPr>
          <w:i/>
          <w:lang w:val="fr-CH"/>
        </w:rPr>
        <w:t>Institutions et organes ethniques de représentation</w:t>
      </w:r>
    </w:p>
    <w:p w:rsidR="007143B5" w:rsidRPr="00572229" w:rsidRDefault="002B3FD1" w:rsidP="00EB3306">
      <w:pPr>
        <w:spacing w:after="240"/>
        <w:rPr>
          <w:lang w:val="fr-CH"/>
        </w:rPr>
      </w:pPr>
      <w:r>
        <w:rPr>
          <w:lang w:val="fr-CH"/>
        </w:rPr>
        <w:t>149.</w:t>
      </w:r>
      <w:r>
        <w:rPr>
          <w:lang w:val="fr-CH"/>
        </w:rPr>
        <w:tab/>
      </w:r>
      <w:r w:rsidR="007143B5" w:rsidRPr="00572229">
        <w:rPr>
          <w:lang w:val="fr-CH"/>
        </w:rPr>
        <w:t>L</w:t>
      </w:r>
      <w:r w:rsidR="00CD5BBC" w:rsidRPr="00572229">
        <w:rPr>
          <w:lang w:val="fr-CH"/>
        </w:rPr>
        <w:t>’</w:t>
      </w:r>
      <w:r w:rsidR="007143B5" w:rsidRPr="00572229">
        <w:rPr>
          <w:lang w:val="fr-CH"/>
        </w:rPr>
        <w:t>équipe chargée des groupes ethniques à la Direction des recensements et de la démographie du DANE a repris, dès 2005, des démarches effectuées antérieurement pour prendre contact avec les différents intervenants de la popul</w:t>
      </w:r>
      <w:r>
        <w:rPr>
          <w:lang w:val="fr-CH"/>
        </w:rPr>
        <w:t>ation ethnique en Colombie. Des </w:t>
      </w:r>
      <w:r w:rsidR="007143B5" w:rsidRPr="00572229">
        <w:rPr>
          <w:lang w:val="fr-CH"/>
        </w:rPr>
        <w:t xml:space="preserve">entretiens ont été menés en permanence avec les </w:t>
      </w:r>
      <w:r w:rsidR="00E638EC" w:rsidRPr="00572229">
        <w:rPr>
          <w:lang w:val="fr-CH"/>
        </w:rPr>
        <w:t>dirigeants</w:t>
      </w:r>
      <w:r w:rsidR="007143B5" w:rsidRPr="00572229">
        <w:rPr>
          <w:lang w:val="fr-CH"/>
        </w:rPr>
        <w:t xml:space="preserve"> et les organisations afro-colombiennes et autochtones de caractère national et régional. La méthodologie propre au recensement général de 2005, destinée à saisir les renseignements sur les territoires collectifs des communautés noires et des </w:t>
      </w:r>
      <w:r w:rsidR="007143B5" w:rsidRPr="00572229">
        <w:rPr>
          <w:i/>
          <w:lang w:val="fr-CH"/>
        </w:rPr>
        <w:t>resguardos</w:t>
      </w:r>
      <w:r w:rsidR="007143B5" w:rsidRPr="00572229">
        <w:rPr>
          <w:lang w:val="fr-CH"/>
        </w:rPr>
        <w:t xml:space="preserve"> autochtones leur a été exposée.</w:t>
      </w:r>
    </w:p>
    <w:p w:rsidR="007143B5" w:rsidRPr="00572229" w:rsidRDefault="002B3FD1" w:rsidP="00EB3306">
      <w:pPr>
        <w:spacing w:after="240"/>
        <w:rPr>
          <w:lang w:val="fr-CH"/>
        </w:rPr>
      </w:pPr>
      <w:r>
        <w:rPr>
          <w:lang w:val="fr-CH"/>
        </w:rPr>
        <w:t>150.</w:t>
      </w:r>
      <w:r>
        <w:rPr>
          <w:lang w:val="fr-CH"/>
        </w:rPr>
        <w:tab/>
      </w:r>
      <w:r w:rsidR="007143B5" w:rsidRPr="00572229">
        <w:rPr>
          <w:lang w:val="fr-CH"/>
        </w:rPr>
        <w:t>Les réunions tenues avec les organisations nationales autochtones et les consultants afro</w:t>
      </w:r>
      <w:r w:rsidR="007143B5" w:rsidRPr="00572229">
        <w:rPr>
          <w:lang w:val="fr-CH"/>
        </w:rPr>
        <w:noBreakHyphen/>
        <w:t>colombiens de haut niveau se sont conclues par des engagements précis entre les parties, qu</w:t>
      </w:r>
      <w:r w:rsidR="00CD5BBC" w:rsidRPr="00572229">
        <w:rPr>
          <w:lang w:val="fr-CH"/>
        </w:rPr>
        <w:t>’</w:t>
      </w:r>
      <w:r w:rsidR="007143B5" w:rsidRPr="00572229">
        <w:rPr>
          <w:lang w:val="fr-CH"/>
        </w:rPr>
        <w:t>a concrétisé</w:t>
      </w:r>
      <w:r w:rsidR="0041618A">
        <w:rPr>
          <w:lang w:val="fr-CH"/>
        </w:rPr>
        <w:t>s</w:t>
      </w:r>
      <w:r w:rsidR="007143B5" w:rsidRPr="00572229">
        <w:rPr>
          <w:lang w:val="fr-CH"/>
        </w:rPr>
        <w:t xml:space="preserve"> l</w:t>
      </w:r>
      <w:r w:rsidR="00CD5BBC" w:rsidRPr="00572229">
        <w:rPr>
          <w:lang w:val="fr-CH"/>
        </w:rPr>
        <w:t>’</w:t>
      </w:r>
      <w:r w:rsidR="007143B5" w:rsidRPr="00572229">
        <w:rPr>
          <w:lang w:val="fr-CH"/>
        </w:rPr>
        <w:t>établissement de l</w:t>
      </w:r>
      <w:r w:rsidR="00CD5BBC" w:rsidRPr="00572229">
        <w:rPr>
          <w:lang w:val="fr-CH"/>
        </w:rPr>
        <w:t>’</w:t>
      </w:r>
      <w:r w:rsidR="007143B5" w:rsidRPr="00572229">
        <w:rPr>
          <w:lang w:val="fr-CH"/>
        </w:rPr>
        <w:t>Assemblée autochtone nationale du recensement, formée des quatre principales organisations autochtones nationales, ainsi que de l</w:t>
      </w:r>
      <w:r w:rsidR="00CD5BBC" w:rsidRPr="00572229">
        <w:rPr>
          <w:lang w:val="fr-CH"/>
        </w:rPr>
        <w:t>’</w:t>
      </w:r>
      <w:r w:rsidR="007143B5" w:rsidRPr="00572229">
        <w:rPr>
          <w:lang w:val="fr-CH"/>
        </w:rPr>
        <w:t>Assemblée afro</w:t>
      </w:r>
      <w:r w:rsidR="007143B5" w:rsidRPr="00572229">
        <w:rPr>
          <w:lang w:val="fr-CH"/>
        </w:rPr>
        <w:noBreakHyphen/>
        <w:t>colombienne nationale constituée par une sous-commission de consultants afro</w:t>
      </w:r>
      <w:r w:rsidR="007143B5" w:rsidRPr="00572229">
        <w:rPr>
          <w:lang w:val="fr-CH"/>
        </w:rPr>
        <w:noBreakHyphen/>
        <w:t>colombiens pour le recensement. À l</w:t>
      </w:r>
      <w:r w:rsidR="00CD5BBC" w:rsidRPr="00572229">
        <w:rPr>
          <w:lang w:val="fr-CH"/>
        </w:rPr>
        <w:t>’</w:t>
      </w:r>
      <w:r w:rsidR="007143B5" w:rsidRPr="00572229">
        <w:rPr>
          <w:lang w:val="fr-CH"/>
        </w:rPr>
        <w:t xml:space="preserve">échelon régional, également, ont été créées des assemblées autochtones territoriales et des assemblées afro-colombiennes territoriales formées des consultants, </w:t>
      </w:r>
      <w:r w:rsidR="00E638EC" w:rsidRPr="00572229">
        <w:rPr>
          <w:lang w:val="fr-CH"/>
        </w:rPr>
        <w:t>collectivité</w:t>
      </w:r>
      <w:r w:rsidR="007143B5" w:rsidRPr="00572229">
        <w:rPr>
          <w:lang w:val="fr-CH"/>
        </w:rPr>
        <w:t>s départementales et locales afro</w:t>
      </w:r>
      <w:r w:rsidR="007143B5" w:rsidRPr="00572229">
        <w:rPr>
          <w:lang w:val="fr-CH"/>
        </w:rPr>
        <w:noBreakHyphen/>
        <w:t>colombiennes et autochtones.</w:t>
      </w:r>
    </w:p>
    <w:p w:rsidR="007143B5" w:rsidRPr="00572229" w:rsidRDefault="00650B57" w:rsidP="00EB3306">
      <w:pPr>
        <w:spacing w:after="240"/>
        <w:rPr>
          <w:lang w:val="fr-CH"/>
        </w:rPr>
      </w:pPr>
      <w:r>
        <w:rPr>
          <w:lang w:val="fr-CH"/>
        </w:rPr>
        <w:t>151.</w:t>
      </w:r>
      <w:r>
        <w:rPr>
          <w:lang w:val="fr-CH"/>
        </w:rPr>
        <w:tab/>
      </w:r>
      <w:r w:rsidR="007143B5" w:rsidRPr="00572229">
        <w:rPr>
          <w:lang w:val="fr-CH"/>
        </w:rPr>
        <w:t>C</w:t>
      </w:r>
      <w:r w:rsidR="00CD5BBC" w:rsidRPr="00572229">
        <w:rPr>
          <w:lang w:val="fr-CH"/>
        </w:rPr>
        <w:t>’</w:t>
      </w:r>
      <w:r w:rsidR="007143B5" w:rsidRPr="00572229">
        <w:rPr>
          <w:lang w:val="fr-CH"/>
        </w:rPr>
        <w:t xml:space="preserve">est le directeur du DANE qui a institué ces assemblées en prenant les résolutions </w:t>
      </w:r>
      <w:r>
        <w:rPr>
          <w:lang w:val="fr-CH"/>
        </w:rPr>
        <w:t>n</w:t>
      </w:r>
      <w:r>
        <w:rPr>
          <w:vertAlign w:val="superscript"/>
          <w:lang w:val="fr-CH"/>
        </w:rPr>
        <w:t>o</w:t>
      </w:r>
      <w:r>
        <w:rPr>
          <w:lang w:val="fr-CH"/>
        </w:rPr>
        <w:t> </w:t>
      </w:r>
      <w:r w:rsidR="007143B5" w:rsidRPr="00572229">
        <w:rPr>
          <w:lang w:val="fr-CH"/>
        </w:rPr>
        <w:t>692 et 786 de 2005, lesquelles ont porté adoption des dispositions relatives à la participation des représentants ethniques au recensement général de 2005. Les membres de ces assemblées étaient chargés de s</w:t>
      </w:r>
      <w:r w:rsidR="00CD5BBC" w:rsidRPr="00572229">
        <w:rPr>
          <w:lang w:val="fr-CH"/>
        </w:rPr>
        <w:t>’</w:t>
      </w:r>
      <w:r w:rsidR="007143B5" w:rsidRPr="00572229">
        <w:rPr>
          <w:lang w:val="fr-CH"/>
        </w:rPr>
        <w:t>entretenir avec le DANE sur tout ce qui touchait au déroulement du recensement, lors de réunions qui ont permis de faire connaître le projet et de susciter suffisamment d</w:t>
      </w:r>
      <w:r w:rsidR="00CD5BBC" w:rsidRPr="00572229">
        <w:rPr>
          <w:lang w:val="fr-CH"/>
        </w:rPr>
        <w:t>’</w:t>
      </w:r>
      <w:r w:rsidR="007143B5" w:rsidRPr="00572229">
        <w:rPr>
          <w:lang w:val="fr-CH"/>
        </w:rPr>
        <w:t xml:space="preserve">intérêt à ce sujet, facilitant ainsi sa réalisation dès le moment où les groupes ethniques </w:t>
      </w:r>
      <w:r w:rsidR="001C7595" w:rsidRPr="00572229">
        <w:rPr>
          <w:lang w:val="fr-CH"/>
        </w:rPr>
        <w:t>y</w:t>
      </w:r>
      <w:r w:rsidR="00B23591" w:rsidRPr="00572229">
        <w:rPr>
          <w:lang w:val="fr-CH"/>
        </w:rPr>
        <w:t xml:space="preserve"> ont </w:t>
      </w:r>
      <w:r w:rsidR="001C7595" w:rsidRPr="00572229">
        <w:rPr>
          <w:lang w:val="fr-CH"/>
        </w:rPr>
        <w:t xml:space="preserve">pleinement </w:t>
      </w:r>
      <w:r w:rsidR="00B23591" w:rsidRPr="00572229">
        <w:rPr>
          <w:lang w:val="fr-CH"/>
        </w:rPr>
        <w:t>participé.</w:t>
      </w:r>
    </w:p>
    <w:p w:rsidR="00B23591" w:rsidRPr="00572229" w:rsidRDefault="00650B57" w:rsidP="00EB3306">
      <w:pPr>
        <w:spacing w:after="240"/>
        <w:rPr>
          <w:lang w:val="fr-CH"/>
        </w:rPr>
      </w:pPr>
      <w:r>
        <w:rPr>
          <w:lang w:val="fr-CH"/>
        </w:rPr>
        <w:t>152.</w:t>
      </w:r>
      <w:r>
        <w:rPr>
          <w:lang w:val="fr-CH"/>
        </w:rPr>
        <w:tab/>
      </w:r>
      <w:r w:rsidR="00B23591" w:rsidRPr="00572229">
        <w:rPr>
          <w:lang w:val="fr-CH"/>
        </w:rPr>
        <w:t>Les assemblées, en contact permanent avec la Direction centrale et les directions territoriales du DANE, ont rempli les fonctions suivantes:</w:t>
      </w:r>
    </w:p>
    <w:p w:rsidR="00B23591" w:rsidRPr="00572229" w:rsidRDefault="00B23591" w:rsidP="00650B57">
      <w:pPr>
        <w:spacing w:after="240"/>
        <w:ind w:firstLine="567"/>
        <w:rPr>
          <w:lang w:val="fr-CH"/>
        </w:rPr>
      </w:pPr>
      <w:r w:rsidRPr="00572229">
        <w:rPr>
          <w:lang w:val="fr-CH"/>
        </w:rPr>
        <w:t>a)</w:t>
      </w:r>
      <w:r w:rsidRPr="00572229">
        <w:rPr>
          <w:lang w:val="fr-CH"/>
        </w:rPr>
        <w:tab/>
      </w:r>
      <w:r w:rsidR="00650B57">
        <w:rPr>
          <w:lang w:val="fr-CH"/>
        </w:rPr>
        <w:t>D</w:t>
      </w:r>
      <w:r w:rsidR="001C7595" w:rsidRPr="00572229">
        <w:rPr>
          <w:lang w:val="fr-CH"/>
        </w:rPr>
        <w:t>emander aux</w:t>
      </w:r>
      <w:r w:rsidRPr="00572229">
        <w:rPr>
          <w:lang w:val="fr-CH"/>
        </w:rPr>
        <w:t xml:space="preserve"> </w:t>
      </w:r>
      <w:r w:rsidR="006648B2" w:rsidRPr="00572229">
        <w:rPr>
          <w:lang w:val="fr-CH"/>
        </w:rPr>
        <w:t>a</w:t>
      </w:r>
      <w:r w:rsidR="00E638EC" w:rsidRPr="00572229">
        <w:rPr>
          <w:lang w:val="fr-CH"/>
        </w:rPr>
        <w:t>f</w:t>
      </w:r>
      <w:r w:rsidRPr="00572229">
        <w:rPr>
          <w:lang w:val="fr-CH"/>
        </w:rPr>
        <w:t xml:space="preserve">ro-colombiens ou autochtones </w:t>
      </w:r>
      <w:r w:rsidR="001C7595" w:rsidRPr="00572229">
        <w:rPr>
          <w:lang w:val="fr-CH"/>
        </w:rPr>
        <w:t>de participer com</w:t>
      </w:r>
      <w:r w:rsidRPr="00572229">
        <w:rPr>
          <w:lang w:val="fr-CH"/>
        </w:rPr>
        <w:t>me agents d</w:t>
      </w:r>
      <w:r w:rsidR="00CD5BBC" w:rsidRPr="00572229">
        <w:rPr>
          <w:lang w:val="fr-CH"/>
        </w:rPr>
        <w:t>’</w:t>
      </w:r>
      <w:r w:rsidRPr="00572229">
        <w:rPr>
          <w:lang w:val="fr-CH"/>
        </w:rPr>
        <w:t xml:space="preserve">exécution (enquêteurs et surveillants) et </w:t>
      </w:r>
      <w:r w:rsidR="001C7595" w:rsidRPr="00572229">
        <w:rPr>
          <w:lang w:val="fr-CH"/>
        </w:rPr>
        <w:t>les responsabiliser</w:t>
      </w:r>
      <w:r w:rsidRPr="00572229">
        <w:rPr>
          <w:lang w:val="fr-CH"/>
        </w:rPr>
        <w:t xml:space="preserve"> par </w:t>
      </w:r>
      <w:r w:rsidR="001C7595" w:rsidRPr="00572229">
        <w:rPr>
          <w:lang w:val="fr-CH"/>
        </w:rPr>
        <w:t>la</w:t>
      </w:r>
      <w:r w:rsidRPr="00572229">
        <w:rPr>
          <w:lang w:val="fr-CH"/>
        </w:rPr>
        <w:t xml:space="preserve"> gestion des ressources humaines;</w:t>
      </w:r>
    </w:p>
    <w:p w:rsidR="00B23591" w:rsidRPr="00572229" w:rsidRDefault="00B23591" w:rsidP="00650B57">
      <w:pPr>
        <w:spacing w:after="240"/>
        <w:ind w:firstLine="567"/>
        <w:rPr>
          <w:lang w:val="fr-CH"/>
        </w:rPr>
      </w:pPr>
      <w:r w:rsidRPr="00572229">
        <w:rPr>
          <w:lang w:val="fr-CH"/>
        </w:rPr>
        <w:t>b)</w:t>
      </w:r>
      <w:r w:rsidRPr="00572229">
        <w:rPr>
          <w:lang w:val="fr-CH"/>
        </w:rPr>
        <w:tab/>
      </w:r>
      <w:r w:rsidR="00650B57">
        <w:rPr>
          <w:lang w:val="fr-CH"/>
        </w:rPr>
        <w:t>P</w:t>
      </w:r>
      <w:r w:rsidRPr="00572229">
        <w:rPr>
          <w:lang w:val="fr-CH"/>
        </w:rPr>
        <w:t>résenter la proposition des membres du conseil civique municipal du recensement;</w:t>
      </w:r>
    </w:p>
    <w:p w:rsidR="00B23591" w:rsidRPr="00572229" w:rsidRDefault="00B23591" w:rsidP="00650B57">
      <w:pPr>
        <w:spacing w:after="240"/>
        <w:ind w:firstLine="567"/>
        <w:rPr>
          <w:lang w:val="fr-CH"/>
        </w:rPr>
      </w:pPr>
      <w:r w:rsidRPr="00572229">
        <w:rPr>
          <w:lang w:val="fr-CH"/>
        </w:rPr>
        <w:t>c)</w:t>
      </w:r>
      <w:r w:rsidRPr="00572229">
        <w:rPr>
          <w:lang w:val="fr-CH"/>
        </w:rPr>
        <w:tab/>
      </w:r>
      <w:r w:rsidR="00650B57">
        <w:rPr>
          <w:lang w:val="fr-CH"/>
        </w:rPr>
        <w:t>F</w:t>
      </w:r>
      <w:r w:rsidR="00E638EC" w:rsidRPr="00572229">
        <w:rPr>
          <w:lang w:val="fr-CH"/>
        </w:rPr>
        <w:t xml:space="preserve">ournir un appui à </w:t>
      </w:r>
      <w:r w:rsidRPr="00572229">
        <w:rPr>
          <w:lang w:val="fr-CH"/>
        </w:rPr>
        <w:t xml:space="preserve">la planification du recensement </w:t>
      </w:r>
      <w:r w:rsidR="00E638EC" w:rsidRPr="00572229">
        <w:rPr>
          <w:lang w:val="fr-CH"/>
        </w:rPr>
        <w:t>dans</w:t>
      </w:r>
      <w:r w:rsidRPr="00572229">
        <w:rPr>
          <w:lang w:val="fr-CH"/>
        </w:rPr>
        <w:t xml:space="preserve"> les territoires ethniques;</w:t>
      </w:r>
    </w:p>
    <w:p w:rsidR="00B23591" w:rsidRPr="00572229" w:rsidRDefault="00B23591" w:rsidP="00650B57">
      <w:pPr>
        <w:spacing w:after="240"/>
        <w:ind w:firstLine="567"/>
        <w:rPr>
          <w:lang w:val="fr-CH"/>
        </w:rPr>
      </w:pPr>
      <w:r w:rsidRPr="00572229">
        <w:rPr>
          <w:lang w:val="fr-CH"/>
        </w:rPr>
        <w:t>d)</w:t>
      </w:r>
      <w:r w:rsidRPr="00572229">
        <w:rPr>
          <w:lang w:val="fr-CH"/>
        </w:rPr>
        <w:tab/>
      </w:r>
      <w:r w:rsidR="00650B57">
        <w:rPr>
          <w:lang w:val="fr-CH"/>
        </w:rPr>
        <w:t>P</w:t>
      </w:r>
      <w:r w:rsidRPr="00572229">
        <w:rPr>
          <w:lang w:val="fr-CH"/>
        </w:rPr>
        <w:t>articiper à l</w:t>
      </w:r>
      <w:r w:rsidR="00CD5BBC" w:rsidRPr="00572229">
        <w:rPr>
          <w:lang w:val="fr-CH"/>
        </w:rPr>
        <w:t>’</w:t>
      </w:r>
      <w:r w:rsidRPr="00572229">
        <w:rPr>
          <w:lang w:val="fr-CH"/>
        </w:rPr>
        <w:t>utilisation et l</w:t>
      </w:r>
      <w:r w:rsidR="00CD5BBC" w:rsidRPr="00572229">
        <w:rPr>
          <w:lang w:val="fr-CH"/>
        </w:rPr>
        <w:t>’</w:t>
      </w:r>
      <w:r w:rsidRPr="00572229">
        <w:rPr>
          <w:lang w:val="fr-CH"/>
        </w:rPr>
        <w:t>exploitation des renseignements fournis par le recensement, notamment eu égard aux propositions de thèmes concernant les études à réaliser après le recensement;</w:t>
      </w:r>
    </w:p>
    <w:p w:rsidR="00B23591" w:rsidRPr="00572229" w:rsidRDefault="00B23591" w:rsidP="00650B57">
      <w:pPr>
        <w:spacing w:after="240"/>
        <w:ind w:firstLine="567"/>
        <w:rPr>
          <w:lang w:val="fr-CH"/>
        </w:rPr>
      </w:pPr>
      <w:r w:rsidRPr="00572229">
        <w:rPr>
          <w:lang w:val="fr-CH"/>
        </w:rPr>
        <w:t>e)</w:t>
      </w:r>
      <w:r w:rsidRPr="00572229">
        <w:rPr>
          <w:lang w:val="fr-CH"/>
        </w:rPr>
        <w:tab/>
      </w:r>
      <w:r w:rsidR="00650B57">
        <w:rPr>
          <w:lang w:val="fr-CH"/>
        </w:rPr>
        <w:t>A</w:t>
      </w:r>
      <w:r w:rsidRPr="00572229">
        <w:rPr>
          <w:lang w:val="fr-CH"/>
        </w:rPr>
        <w:t>ssurer, au moyen d</w:t>
      </w:r>
      <w:r w:rsidR="00CD5BBC" w:rsidRPr="00572229">
        <w:rPr>
          <w:lang w:val="fr-CH"/>
        </w:rPr>
        <w:t>’</w:t>
      </w:r>
      <w:r w:rsidRPr="00572229">
        <w:rPr>
          <w:lang w:val="fr-CH"/>
        </w:rPr>
        <w:t>un appel public, aux membres des groupes ethniques un accès aux cours de formation d</w:t>
      </w:r>
      <w:r w:rsidR="00CD5BBC" w:rsidRPr="00572229">
        <w:rPr>
          <w:lang w:val="fr-CH"/>
        </w:rPr>
        <w:t>’</w:t>
      </w:r>
      <w:r w:rsidRPr="00572229">
        <w:rPr>
          <w:lang w:val="fr-CH"/>
        </w:rPr>
        <w:t>enquêteurs dans les centres de hautes études CAN-DANE.</w:t>
      </w:r>
    </w:p>
    <w:p w:rsidR="00B23591" w:rsidRPr="00572229" w:rsidRDefault="00650B57" w:rsidP="00EB3306">
      <w:pPr>
        <w:spacing w:after="240"/>
        <w:rPr>
          <w:lang w:val="fr-CH"/>
        </w:rPr>
      </w:pPr>
      <w:r>
        <w:rPr>
          <w:lang w:val="fr-CH"/>
        </w:rPr>
        <w:t>153.</w:t>
      </w:r>
      <w:r>
        <w:rPr>
          <w:lang w:val="fr-CH"/>
        </w:rPr>
        <w:tab/>
      </w:r>
      <w:r w:rsidR="00B23591" w:rsidRPr="00572229">
        <w:rPr>
          <w:lang w:val="fr-CH"/>
        </w:rPr>
        <w:t>Parallèlement, des structures de dialogue ont été étab</w:t>
      </w:r>
      <w:r>
        <w:rPr>
          <w:lang w:val="fr-CH"/>
        </w:rPr>
        <w:t>lies avec les participants afro</w:t>
      </w:r>
      <w:r>
        <w:rPr>
          <w:lang w:val="fr-CH"/>
        </w:rPr>
        <w:noBreakHyphen/>
      </w:r>
      <w:r w:rsidR="00B23591" w:rsidRPr="00572229">
        <w:rPr>
          <w:lang w:val="fr-CH"/>
        </w:rPr>
        <w:t>colombiens, en vue de leur faire connaître en détail le p</w:t>
      </w:r>
      <w:r>
        <w:rPr>
          <w:lang w:val="fr-CH"/>
        </w:rPr>
        <w:t>rojet de recensement général de </w:t>
      </w:r>
      <w:r w:rsidR="00B23591" w:rsidRPr="00572229">
        <w:rPr>
          <w:lang w:val="fr-CH"/>
        </w:rPr>
        <w:t>2005 et sa portée quant aux données statistiques fournies pour quantifier et décrire la population afro-colombienne.</w:t>
      </w:r>
    </w:p>
    <w:p w:rsidR="00B23591" w:rsidRDefault="00650B57" w:rsidP="00EB3306">
      <w:pPr>
        <w:spacing w:after="240"/>
        <w:rPr>
          <w:lang w:val="fr-CH"/>
        </w:rPr>
      </w:pPr>
      <w:r>
        <w:rPr>
          <w:lang w:val="fr-CH"/>
        </w:rPr>
        <w:t>154.</w:t>
      </w:r>
      <w:r>
        <w:rPr>
          <w:lang w:val="fr-CH"/>
        </w:rPr>
        <w:tab/>
      </w:r>
      <w:r w:rsidR="00B23591" w:rsidRPr="00572229">
        <w:rPr>
          <w:lang w:val="fr-CH"/>
        </w:rPr>
        <w:t>Les structures de dialogue et de participation ont permis de mettre au point la question sur l</w:t>
      </w:r>
      <w:r w:rsidR="00CD5BBC" w:rsidRPr="00572229">
        <w:rPr>
          <w:lang w:val="fr-CH"/>
        </w:rPr>
        <w:t>’</w:t>
      </w:r>
      <w:r w:rsidR="00B23591" w:rsidRPr="00572229">
        <w:rPr>
          <w:lang w:val="fr-CH"/>
        </w:rPr>
        <w:t>appartenance ethnique, qui utilise</w:t>
      </w:r>
      <w:r w:rsidR="00E638EC" w:rsidRPr="00572229">
        <w:rPr>
          <w:lang w:val="fr-CH"/>
        </w:rPr>
        <w:t>,</w:t>
      </w:r>
      <w:r w:rsidR="00B23591" w:rsidRPr="00572229">
        <w:rPr>
          <w:lang w:val="fr-CH"/>
        </w:rPr>
        <w:t xml:space="preserve"> comme critères de saisie de l</w:t>
      </w:r>
      <w:r w:rsidR="00CD5BBC" w:rsidRPr="00572229">
        <w:rPr>
          <w:lang w:val="fr-CH"/>
        </w:rPr>
        <w:t>’</w:t>
      </w:r>
      <w:r w:rsidR="00B23591" w:rsidRPr="00572229">
        <w:rPr>
          <w:lang w:val="fr-CH"/>
        </w:rPr>
        <w:t>ethnicité</w:t>
      </w:r>
      <w:r w:rsidR="00E638EC" w:rsidRPr="00572229">
        <w:rPr>
          <w:lang w:val="fr-CH"/>
        </w:rPr>
        <w:t>,</w:t>
      </w:r>
      <w:r w:rsidR="00B23591" w:rsidRPr="00572229">
        <w:rPr>
          <w:lang w:val="fr-CH"/>
        </w:rPr>
        <w:t xml:space="preserve"> l</w:t>
      </w:r>
      <w:r w:rsidR="00CD5BBC" w:rsidRPr="00572229">
        <w:rPr>
          <w:lang w:val="fr-CH"/>
        </w:rPr>
        <w:t>’</w:t>
      </w:r>
      <w:r w:rsidR="00B23591" w:rsidRPr="00572229">
        <w:rPr>
          <w:b/>
          <w:lang w:val="fr-CH"/>
        </w:rPr>
        <w:t>auto</w:t>
      </w:r>
      <w:r w:rsidR="00B23591" w:rsidRPr="00572229">
        <w:rPr>
          <w:b/>
          <w:lang w:val="fr-CH"/>
        </w:rPr>
        <w:noBreakHyphen/>
        <w:t>identification</w:t>
      </w:r>
      <w:r w:rsidR="00B23591" w:rsidRPr="00572229">
        <w:rPr>
          <w:lang w:val="fr-CH"/>
        </w:rPr>
        <w:t xml:space="preserve"> par les caractères de type culturel, tels l</w:t>
      </w:r>
      <w:r w:rsidR="00CD5BBC" w:rsidRPr="00572229">
        <w:rPr>
          <w:lang w:val="fr-CH"/>
        </w:rPr>
        <w:t>’</w:t>
      </w:r>
      <w:r w:rsidR="00B23591" w:rsidRPr="00572229">
        <w:rPr>
          <w:lang w:val="fr-CH"/>
        </w:rPr>
        <w:t>appartenance à l</w:t>
      </w:r>
      <w:r w:rsidR="00CD5BBC" w:rsidRPr="00572229">
        <w:rPr>
          <w:lang w:val="fr-CH"/>
        </w:rPr>
        <w:t>’</w:t>
      </w:r>
      <w:r w:rsidR="00B23591" w:rsidRPr="00572229">
        <w:rPr>
          <w:lang w:val="fr-CH"/>
        </w:rPr>
        <w:t>une des ethnies (autochtones, roms, insulaires de l</w:t>
      </w:r>
      <w:r w:rsidR="00CD5BBC" w:rsidRPr="00572229">
        <w:rPr>
          <w:lang w:val="fr-CH"/>
        </w:rPr>
        <w:t>’</w:t>
      </w:r>
      <w:r w:rsidR="00B23591" w:rsidRPr="00572229">
        <w:rPr>
          <w:lang w:val="fr-CH"/>
        </w:rPr>
        <w:t xml:space="preserve">archipel de San Andrés et Providencia, </w:t>
      </w:r>
      <w:r w:rsidR="005C1CD9" w:rsidRPr="00572229">
        <w:rPr>
          <w:lang w:val="fr-CH"/>
        </w:rPr>
        <w:t xml:space="preserve">du </w:t>
      </w:r>
      <w:r w:rsidR="006648B2" w:rsidRPr="00572229">
        <w:rPr>
          <w:lang w:val="fr-CH"/>
        </w:rPr>
        <w:t>Palenque de San Basilio et a</w:t>
      </w:r>
      <w:r>
        <w:rPr>
          <w:lang w:val="fr-CH"/>
        </w:rPr>
        <w:t>fro</w:t>
      </w:r>
      <w:r>
        <w:rPr>
          <w:lang w:val="fr-CH"/>
        </w:rPr>
        <w:noBreakHyphen/>
      </w:r>
      <w:r w:rsidR="00B23591" w:rsidRPr="00572229">
        <w:rPr>
          <w:lang w:val="fr-CH"/>
        </w:rPr>
        <w:t>colombiens ou d</w:t>
      </w:r>
      <w:r w:rsidR="00CD5BBC" w:rsidRPr="00572229">
        <w:rPr>
          <w:lang w:val="fr-CH"/>
        </w:rPr>
        <w:t>’</w:t>
      </w:r>
      <w:r w:rsidR="00E638EC" w:rsidRPr="00572229">
        <w:rPr>
          <w:lang w:val="fr-CH"/>
        </w:rPr>
        <w:t>a</w:t>
      </w:r>
      <w:r w:rsidR="00B23591" w:rsidRPr="00572229">
        <w:rPr>
          <w:lang w:val="fr-CH"/>
        </w:rPr>
        <w:t>scendan</w:t>
      </w:r>
      <w:r w:rsidR="00E638EC" w:rsidRPr="00572229">
        <w:rPr>
          <w:lang w:val="fr-CH"/>
        </w:rPr>
        <w:t>ce</w:t>
      </w:r>
      <w:r w:rsidR="00B23591" w:rsidRPr="00572229">
        <w:rPr>
          <w:lang w:val="fr-CH"/>
        </w:rPr>
        <w:t xml:space="preserve"> </w:t>
      </w:r>
      <w:r w:rsidR="00E638EC" w:rsidRPr="00572229">
        <w:rPr>
          <w:lang w:val="fr-CH"/>
        </w:rPr>
        <w:t>a</w:t>
      </w:r>
      <w:r w:rsidR="00B23591" w:rsidRPr="00572229">
        <w:rPr>
          <w:lang w:val="fr-CH"/>
        </w:rPr>
        <w:t>fricain</w:t>
      </w:r>
      <w:r w:rsidR="00E638EC" w:rsidRPr="00572229">
        <w:rPr>
          <w:lang w:val="fr-CH"/>
        </w:rPr>
        <w:t>e</w:t>
      </w:r>
      <w:r w:rsidR="00B23591" w:rsidRPr="00572229">
        <w:rPr>
          <w:lang w:val="fr-CH"/>
        </w:rPr>
        <w:t>), la langue et les liens territoriaux, ainsi que par les caractères raciaux utilisés traditionnellement en Colomb</w:t>
      </w:r>
      <w:r w:rsidR="00E00090">
        <w:rPr>
          <w:lang w:val="fr-CH"/>
        </w:rPr>
        <w:t>ie, tels que noirs et mulâtres.</w:t>
      </w:r>
    </w:p>
    <w:p w:rsidR="00E00090" w:rsidRDefault="00D87852" w:rsidP="00EB3306">
      <w:pPr>
        <w:spacing w:after="240"/>
        <w:rPr>
          <w:lang w:val="fr-CH"/>
        </w:rPr>
      </w:pPr>
      <w:r>
        <w:rPr>
          <w:noProof/>
          <w:lang w:val="fr-FR" w:eastAsia="fr-FR"/>
        </w:rPr>
        <w:pict>
          <v:group id="_x0000_s2450" style="position:absolute;margin-left:78pt;margin-top:-.25pt;width:318.85pt;height:285.7pt;z-index:10" coordorigin="3261,3570" coordsize="6377,5714">
            <v:shape id="_x0000_s2426" type="#_x0000_t202" style="position:absolute;left:3261;top:3570;width:6377;height:5714;mso-wrap-style:none" stroked="f">
              <v:textbox style="mso-fit-shape-to-text:t">
                <w:txbxContent>
                  <w:p w:rsidR="00684518" w:rsidRPr="00E00090" w:rsidRDefault="00684518" w:rsidP="00E00090">
                    <w:pPr>
                      <w:jc w:val="center"/>
                    </w:pPr>
                    <w:r w:rsidRPr="00E00090">
                      <w:pict>
                        <v:shape id="_x0000_i1037" type="#_x0000_t75" style="width:304.5pt;height:278.25pt" o:borderbottomcolor="this">
                          <v:imagedata r:id="rId10" o:title=""/>
                          <w10:borderbottom type="single" width="4"/>
                        </v:shape>
                      </w:pict>
                    </w:r>
                  </w:p>
                </w:txbxContent>
              </v:textbox>
            </v:shape>
            <v:shape id="_x0000_s2429" type="#_x0000_t202" style="position:absolute;left:8911;top:6984;width:520;height:552" stroked="f">
              <v:textbox inset="0,0,0,0">
                <w:txbxContent>
                  <w:p w:rsidR="00684518" w:rsidRPr="00E00711" w:rsidRDefault="00684518" w:rsidP="00E00711">
                    <w:pPr>
                      <w:rPr>
                        <w:sz w:val="14"/>
                        <w:szCs w:val="14"/>
                      </w:rPr>
                    </w:pPr>
                    <w:r w:rsidRPr="00E00711">
                      <w:rPr>
                        <w:b/>
                        <w:sz w:val="14"/>
                        <w:szCs w:val="14"/>
                        <w:lang w:val="fr-CH"/>
                      </w:rPr>
                      <w:t>Passez</w:t>
                    </w:r>
                    <w:r w:rsidRPr="00E00711">
                      <w:rPr>
                        <w:b/>
                        <w:sz w:val="14"/>
                        <w:szCs w:val="14"/>
                        <w:lang w:val="fr-CH"/>
                      </w:rPr>
                      <w:br/>
                      <w:t>au</w:t>
                    </w:r>
                    <w:r>
                      <w:rPr>
                        <w:b/>
                        <w:sz w:val="14"/>
                        <w:szCs w:val="14"/>
                        <w:lang w:val="fr-CH"/>
                      </w:rPr>
                      <w:br/>
                    </w:r>
                    <w:r w:rsidRPr="00E00711">
                      <w:rPr>
                        <w:b/>
                        <w:sz w:val="14"/>
                        <w:szCs w:val="14"/>
                        <w:lang w:val="fr-CH"/>
                      </w:rPr>
                      <w:t>par. 35</w:t>
                    </w:r>
                  </w:p>
                </w:txbxContent>
              </v:textbox>
            </v:shape>
            <v:shape id="_x0000_s2430" type="#_x0000_t202" style="position:absolute;left:3498;top:3750;width:5880;height:624" stroked="f">
              <v:textbox>
                <w:txbxContent>
                  <w:p w:rsidR="00684518" w:rsidRPr="009E6E5A" w:rsidRDefault="00684518" w:rsidP="00A859BD">
                    <w:pPr>
                      <w:tabs>
                        <w:tab w:val="left" w:pos="360"/>
                      </w:tabs>
                      <w:ind w:left="357" w:hanging="357"/>
                      <w:rPr>
                        <w:sz w:val="20"/>
                        <w:szCs w:val="20"/>
                      </w:rPr>
                    </w:pPr>
                    <w:r w:rsidRPr="009E6E5A">
                      <w:rPr>
                        <w:b/>
                        <w:sz w:val="20"/>
                        <w:szCs w:val="20"/>
                        <w:lang w:val="fr-CH"/>
                      </w:rPr>
                      <w:t>33.</w:t>
                    </w:r>
                    <w:r>
                      <w:rPr>
                        <w:b/>
                        <w:sz w:val="20"/>
                        <w:szCs w:val="20"/>
                        <w:lang w:val="fr-CH"/>
                      </w:rPr>
                      <w:tab/>
                    </w:r>
                    <w:r w:rsidRPr="009E6E5A">
                      <w:rPr>
                        <w:b/>
                        <w:sz w:val="20"/>
                        <w:szCs w:val="20"/>
                        <w:lang w:val="fr-CH"/>
                      </w:rPr>
                      <w:t>Selon votre CULTURE, PEUPLE ou</w:t>
                    </w:r>
                    <w:r>
                      <w:rPr>
                        <w:b/>
                        <w:sz w:val="20"/>
                        <w:szCs w:val="20"/>
                        <w:lang w:val="fr-CH"/>
                      </w:rPr>
                      <w:t xml:space="preserve"> PHYSIONOMIE, êtes</w:t>
                    </w:r>
                    <w:r>
                      <w:rPr>
                        <w:b/>
                        <w:sz w:val="20"/>
                        <w:szCs w:val="20"/>
                        <w:lang w:val="fr-CH"/>
                      </w:rPr>
                      <w:noBreakHyphen/>
                    </w:r>
                    <w:r w:rsidRPr="009E6E5A">
                      <w:rPr>
                        <w:b/>
                        <w:sz w:val="20"/>
                        <w:szCs w:val="20"/>
                        <w:lang w:val="fr-CH"/>
                      </w:rPr>
                      <w:t>vous ou vous identifiez vous comme:</w:t>
                    </w:r>
                  </w:p>
                </w:txbxContent>
              </v:textbox>
            </v:shape>
            <v:shape id="_x0000_s2431" type="#_x0000_t202" style="position:absolute;left:4581;top:4530;width:1320;height:300" stroked="f">
              <v:textbox inset="0,0,0,0">
                <w:txbxContent>
                  <w:p w:rsidR="00684518" w:rsidRPr="007D67E6" w:rsidRDefault="00684518" w:rsidP="00E00090">
                    <w:pPr>
                      <w:rPr>
                        <w:sz w:val="18"/>
                        <w:szCs w:val="18"/>
                      </w:rPr>
                    </w:pPr>
                    <w:r w:rsidRPr="007D67E6">
                      <w:rPr>
                        <w:b/>
                        <w:sz w:val="18"/>
                        <w:szCs w:val="18"/>
                        <w:lang w:val="fr-CH"/>
                      </w:rPr>
                      <w:t>Autochtone</w:t>
                    </w:r>
                  </w:p>
                </w:txbxContent>
              </v:textbox>
            </v:shape>
            <v:shape id="_x0000_s2432" type="#_x0000_t202" style="position:absolute;left:4871;top:4870;width:4440;height:360" stroked="f">
              <v:textbox inset="0,0,0,0">
                <w:txbxContent>
                  <w:p w:rsidR="00684518" w:rsidRPr="007D67E6" w:rsidRDefault="00684518" w:rsidP="007D67E6">
                    <w:pPr>
                      <w:rPr>
                        <w:b/>
                        <w:sz w:val="18"/>
                        <w:szCs w:val="18"/>
                      </w:rPr>
                    </w:pPr>
                    <w:r>
                      <w:rPr>
                        <w:b/>
                        <w:sz w:val="18"/>
                        <w:szCs w:val="18"/>
                        <w:lang w:val="fr-CH"/>
                      </w:rPr>
                      <w:t>À</w:t>
                    </w:r>
                    <w:r w:rsidRPr="007D67E6">
                      <w:rPr>
                        <w:b/>
                        <w:sz w:val="18"/>
                        <w:szCs w:val="18"/>
                        <w:lang w:val="fr-CH"/>
                      </w:rPr>
                      <w:t xml:space="preserve"> quel PEUPLE AUTOCHTONE appartenez</w:t>
                    </w:r>
                    <w:r w:rsidRPr="007D67E6">
                      <w:rPr>
                        <w:b/>
                        <w:sz w:val="18"/>
                        <w:szCs w:val="18"/>
                        <w:lang w:val="fr-CH"/>
                      </w:rPr>
                      <w:noBreakHyphen/>
                      <w:t>vous?</w:t>
                    </w:r>
                  </w:p>
                </w:txbxContent>
              </v:textbox>
            </v:shape>
            <v:shape id="_x0000_s2439" type="#_x0000_t202" style="position:absolute;left:4591;top:7034;width:4200;height:227" stroked="f">
              <v:textbox inset="0,0,0,0">
                <w:txbxContent>
                  <w:p w:rsidR="00684518" w:rsidRPr="009E6E5A" w:rsidRDefault="00684518" w:rsidP="009E03CE">
                    <w:pPr>
                      <w:spacing w:line="216" w:lineRule="auto"/>
                      <w:rPr>
                        <w:sz w:val="16"/>
                        <w:szCs w:val="16"/>
                      </w:rPr>
                    </w:pPr>
                    <w:r w:rsidRPr="009E6E5A">
                      <w:rPr>
                        <w:b/>
                        <w:sz w:val="16"/>
                        <w:szCs w:val="16"/>
                        <w:lang w:val="fr-CH"/>
                      </w:rPr>
                      <w:t>Noir, mulâtre, afro-colombien ou d’ascendance africaine?</w:t>
                    </w:r>
                  </w:p>
                </w:txbxContent>
              </v:textbox>
            </v:shape>
            <v:shape id="_x0000_s2440" type="#_x0000_t202" style="position:absolute;left:4591;top:6233;width:720;height:246" stroked="f">
              <v:textbox style="mso-next-textbox:#_x0000_s2440" inset="0,0,0,0">
                <w:txbxContent>
                  <w:p w:rsidR="00684518" w:rsidRDefault="00684518" w:rsidP="00620AEC">
                    <w:r w:rsidRPr="00620AEC">
                      <w:rPr>
                        <w:b/>
                        <w:sz w:val="18"/>
                        <w:szCs w:val="18"/>
                        <w:lang w:val="fr-CH"/>
                      </w:rPr>
                      <w:t>Rom ?</w:t>
                    </w:r>
                  </w:p>
                </w:txbxContent>
              </v:textbox>
            </v:shape>
            <v:shape id="_x0000_s2442" type="#_x0000_t202" style="position:absolute;left:4591;top:6510;width:4440;height:246" stroked="f">
              <v:textbox style="mso-next-textbox:#_x0000_s2442" inset="0,0,0,0">
                <w:txbxContent>
                  <w:p w:rsidR="00684518" w:rsidRDefault="00684518" w:rsidP="006D0303">
                    <w:r w:rsidRPr="006D0303">
                      <w:rPr>
                        <w:b/>
                        <w:sz w:val="18"/>
                        <w:szCs w:val="18"/>
                        <w:lang w:val="fr-CH"/>
                      </w:rPr>
                      <w:t>Insulaire de l’archipel de San Andrés et Providencia</w:t>
                    </w:r>
                    <w:r w:rsidRPr="00620AEC">
                      <w:rPr>
                        <w:b/>
                        <w:sz w:val="18"/>
                        <w:szCs w:val="18"/>
                        <w:lang w:val="fr-CH"/>
                      </w:rPr>
                      <w:t>?</w:t>
                    </w:r>
                  </w:p>
                </w:txbxContent>
              </v:textbox>
            </v:shape>
            <v:shape id="_x0000_s2443" type="#_x0000_t202" style="position:absolute;left:4591;top:6744;width:2510;height:226" stroked="f">
              <v:textbox inset="0,0,0,0">
                <w:txbxContent>
                  <w:p w:rsidR="00684518" w:rsidRPr="009E03CE" w:rsidRDefault="00684518" w:rsidP="009E03CE">
                    <w:r w:rsidRPr="009E03CE">
                      <w:rPr>
                        <w:b/>
                        <w:sz w:val="18"/>
                        <w:szCs w:val="18"/>
                        <w:lang w:val="fr-CH"/>
                      </w:rPr>
                      <w:t>Palenque de San Basilio</w:t>
                    </w:r>
                    <w:r>
                      <w:rPr>
                        <w:b/>
                        <w:sz w:val="18"/>
                        <w:szCs w:val="18"/>
                        <w:lang w:val="fr-CH"/>
                      </w:rPr>
                      <w:t>?</w:t>
                    </w:r>
                  </w:p>
                </w:txbxContent>
              </v:textbox>
            </v:shape>
            <v:shape id="_x0000_s2444" type="#_x0000_t202" style="position:absolute;left:4581;top:7248;width:2280;height:226" stroked="f">
              <v:textbox inset="0,0,0,0">
                <w:txbxContent>
                  <w:p w:rsidR="00684518" w:rsidRPr="009E03CE" w:rsidRDefault="00684518" w:rsidP="009E03CE">
                    <w:r w:rsidRPr="009E03CE">
                      <w:rPr>
                        <w:b/>
                        <w:sz w:val="18"/>
                        <w:szCs w:val="18"/>
                        <w:lang w:val="fr-CH"/>
                      </w:rPr>
                      <w:t>Aucun des précités</w:t>
                    </w:r>
                    <w:r>
                      <w:rPr>
                        <w:b/>
                        <w:sz w:val="18"/>
                        <w:szCs w:val="18"/>
                        <w:lang w:val="fr-CH"/>
                      </w:rPr>
                      <w:t>?</w:t>
                    </w:r>
                  </w:p>
                </w:txbxContent>
              </v:textbox>
            </v:shape>
            <v:shape id="_x0000_s2445" type="#_x0000_t202" style="position:absolute;left:5131;top:5814;width:2690;height:226" stroked="f">
              <v:textbox inset="0,0,0,0">
                <w:txbxContent>
                  <w:p w:rsidR="00684518" w:rsidRPr="009E6E5A" w:rsidRDefault="00684518" w:rsidP="009E6E5A">
                    <w:pPr>
                      <w:jc w:val="center"/>
                    </w:pPr>
                    <w:r>
                      <w:rPr>
                        <w:b/>
                        <w:sz w:val="18"/>
                        <w:szCs w:val="18"/>
                        <w:lang w:val="fr-CH"/>
                      </w:rPr>
                      <w:t>(</w:t>
                    </w:r>
                    <w:r w:rsidRPr="009E6E5A">
                      <w:rPr>
                        <w:b/>
                        <w:sz w:val="18"/>
                        <w:szCs w:val="18"/>
                        <w:lang w:val="fr-CH"/>
                      </w:rPr>
                      <w:t>Écrivez le nom d</w:t>
                    </w:r>
                    <w:r>
                      <w:rPr>
                        <w:b/>
                        <w:sz w:val="18"/>
                        <w:szCs w:val="18"/>
                        <w:lang w:val="fr-CH"/>
                      </w:rPr>
                      <w:t>e votre peu</w:t>
                    </w:r>
                    <w:r w:rsidR="00444C58">
                      <w:rPr>
                        <w:b/>
                        <w:sz w:val="18"/>
                        <w:szCs w:val="18"/>
                        <w:lang w:val="fr-CH"/>
                      </w:rPr>
                      <w:t>p</w:t>
                    </w:r>
                    <w:r>
                      <w:rPr>
                        <w:b/>
                        <w:sz w:val="18"/>
                        <w:szCs w:val="18"/>
                        <w:lang w:val="fr-CH"/>
                      </w:rPr>
                      <w:t>le)</w:t>
                    </w:r>
                  </w:p>
                </w:txbxContent>
              </v:textbox>
            </v:shape>
            <v:shape id="_x0000_s2447" type="#_x0000_t202" style="position:absolute;left:3501;top:7824;width:4680;height:360" stroked="f">
              <v:textbox>
                <w:txbxContent>
                  <w:p w:rsidR="00684518" w:rsidRPr="00A859BD" w:rsidRDefault="00684518" w:rsidP="00A859BD">
                    <w:pPr>
                      <w:tabs>
                        <w:tab w:val="left" w:pos="360"/>
                      </w:tabs>
                      <w:ind w:left="357" w:hanging="357"/>
                      <w:rPr>
                        <w:sz w:val="20"/>
                        <w:szCs w:val="20"/>
                      </w:rPr>
                    </w:pPr>
                    <w:r w:rsidRPr="009E6E5A">
                      <w:rPr>
                        <w:b/>
                        <w:sz w:val="20"/>
                        <w:szCs w:val="20"/>
                        <w:lang w:val="fr-CH"/>
                      </w:rPr>
                      <w:t>3</w:t>
                    </w:r>
                    <w:r>
                      <w:rPr>
                        <w:b/>
                        <w:sz w:val="20"/>
                        <w:szCs w:val="20"/>
                        <w:lang w:val="fr-CH"/>
                      </w:rPr>
                      <w:t>4</w:t>
                    </w:r>
                    <w:r w:rsidRPr="009E6E5A">
                      <w:rPr>
                        <w:b/>
                        <w:sz w:val="20"/>
                        <w:szCs w:val="20"/>
                        <w:lang w:val="fr-CH"/>
                      </w:rPr>
                      <w:t>.</w:t>
                    </w:r>
                    <w:r>
                      <w:rPr>
                        <w:b/>
                        <w:sz w:val="20"/>
                        <w:szCs w:val="20"/>
                        <w:lang w:val="fr-CH"/>
                      </w:rPr>
                      <w:tab/>
                    </w:r>
                    <w:r w:rsidRPr="00A859BD">
                      <w:rPr>
                        <w:b/>
                        <w:sz w:val="20"/>
                        <w:szCs w:val="20"/>
                        <w:lang w:val="fr-CH"/>
                      </w:rPr>
                      <w:t>Parlez-vous la LANGUE de votre peuple?</w:t>
                    </w:r>
                  </w:p>
                </w:txbxContent>
              </v:textbox>
            </v:shape>
            <v:shape id="_x0000_s2448" type="#_x0000_t202" style="position:absolute;left:4571;top:8468;width:1330;height:226" stroked="f">
              <v:textbox inset="0,0,0,0">
                <w:txbxContent>
                  <w:p w:rsidR="00684518" w:rsidRPr="009E03CE" w:rsidRDefault="00684518" w:rsidP="00A859BD">
                    <w:r>
                      <w:rPr>
                        <w:b/>
                        <w:sz w:val="18"/>
                        <w:szCs w:val="18"/>
                        <w:lang w:val="fr-CH"/>
                      </w:rPr>
                      <w:t>Oui</w:t>
                    </w:r>
                  </w:p>
                </w:txbxContent>
              </v:textbox>
            </v:shape>
            <v:shape id="_x0000_s2449" type="#_x0000_t202" style="position:absolute;left:4571;top:8748;width:1330;height:226" stroked="f">
              <v:textbox inset="0,0,0,0">
                <w:txbxContent>
                  <w:p w:rsidR="00684518" w:rsidRPr="009E03CE" w:rsidRDefault="00684518" w:rsidP="00A859BD">
                    <w:r>
                      <w:rPr>
                        <w:b/>
                        <w:sz w:val="18"/>
                        <w:szCs w:val="18"/>
                        <w:lang w:val="fr-CH"/>
                      </w:rPr>
                      <w:t>Non</w:t>
                    </w:r>
                  </w:p>
                </w:txbxContent>
              </v:textbox>
            </v:shape>
          </v:group>
        </w:pict>
      </w:r>
    </w:p>
    <w:p w:rsidR="00E00090" w:rsidRDefault="00E00090" w:rsidP="00EB3306">
      <w:pPr>
        <w:spacing w:after="240"/>
        <w:rPr>
          <w:lang w:val="fr-CH"/>
        </w:rPr>
      </w:pPr>
    </w:p>
    <w:p w:rsidR="00E00090" w:rsidRDefault="00E00090" w:rsidP="00EB3306">
      <w:pPr>
        <w:spacing w:after="240"/>
        <w:rPr>
          <w:lang w:val="fr-CH"/>
        </w:rPr>
      </w:pPr>
    </w:p>
    <w:p w:rsidR="00E00090" w:rsidRDefault="00E00090" w:rsidP="00EB3306">
      <w:pPr>
        <w:spacing w:after="240"/>
        <w:rPr>
          <w:lang w:val="fr-CH"/>
        </w:rPr>
      </w:pPr>
    </w:p>
    <w:p w:rsidR="00E00090" w:rsidRDefault="00E00090" w:rsidP="00EB3306">
      <w:pPr>
        <w:spacing w:after="240"/>
        <w:rPr>
          <w:lang w:val="fr-CH"/>
        </w:rPr>
      </w:pPr>
    </w:p>
    <w:p w:rsidR="00E00090" w:rsidRDefault="00E00090" w:rsidP="00EB3306">
      <w:pPr>
        <w:spacing w:after="240"/>
        <w:rPr>
          <w:lang w:val="fr-CH"/>
        </w:rPr>
      </w:pPr>
    </w:p>
    <w:p w:rsidR="00E00090" w:rsidRDefault="00E00090" w:rsidP="00EB3306">
      <w:pPr>
        <w:spacing w:after="240"/>
        <w:rPr>
          <w:lang w:val="fr-CH"/>
        </w:rPr>
      </w:pPr>
    </w:p>
    <w:p w:rsidR="00E00090" w:rsidRDefault="00E00090" w:rsidP="00EB3306">
      <w:pPr>
        <w:spacing w:after="240"/>
        <w:rPr>
          <w:lang w:val="fr-CH"/>
        </w:rPr>
      </w:pPr>
    </w:p>
    <w:p w:rsidR="00E00090" w:rsidRDefault="00E00090" w:rsidP="00EB3306">
      <w:pPr>
        <w:spacing w:after="240"/>
        <w:rPr>
          <w:lang w:val="fr-CH"/>
        </w:rPr>
      </w:pPr>
    </w:p>
    <w:p w:rsidR="00E00090" w:rsidRDefault="00E00090" w:rsidP="00EB3306">
      <w:pPr>
        <w:spacing w:after="240"/>
        <w:rPr>
          <w:lang w:val="fr-CH"/>
        </w:rPr>
      </w:pPr>
    </w:p>
    <w:p w:rsidR="00E00090" w:rsidRDefault="00E00090" w:rsidP="00EB3306">
      <w:pPr>
        <w:spacing w:after="240"/>
        <w:rPr>
          <w:lang w:val="fr-CH"/>
        </w:rPr>
      </w:pPr>
    </w:p>
    <w:p w:rsidR="00E00090" w:rsidRPr="00572229" w:rsidRDefault="00E00090" w:rsidP="00EB3306">
      <w:pPr>
        <w:spacing w:after="240"/>
        <w:rPr>
          <w:lang w:val="fr-CH"/>
        </w:rPr>
      </w:pPr>
    </w:p>
    <w:p w:rsidR="00A216A4" w:rsidRPr="00572229" w:rsidRDefault="0000213C" w:rsidP="00EB3306">
      <w:pPr>
        <w:spacing w:after="240"/>
        <w:rPr>
          <w:lang w:val="fr-CH"/>
        </w:rPr>
      </w:pPr>
      <w:r>
        <w:rPr>
          <w:lang w:val="fr-CH"/>
        </w:rPr>
        <w:t>155.</w:t>
      </w:r>
      <w:r>
        <w:rPr>
          <w:lang w:val="fr-CH"/>
        </w:rPr>
        <w:tab/>
      </w:r>
      <w:r w:rsidR="00A216A4" w:rsidRPr="00572229">
        <w:rPr>
          <w:lang w:val="fr-CH"/>
        </w:rPr>
        <w:t>Quant aux travaux réalisés avec les institutions qui s</w:t>
      </w:r>
      <w:r w:rsidR="00CD5BBC" w:rsidRPr="00572229">
        <w:rPr>
          <w:lang w:val="fr-CH"/>
        </w:rPr>
        <w:t>’</w:t>
      </w:r>
      <w:r w:rsidR="00A216A4" w:rsidRPr="00572229">
        <w:rPr>
          <w:lang w:val="fr-CH"/>
        </w:rPr>
        <w:t>occupent d</w:t>
      </w:r>
      <w:r w:rsidR="00CD5BBC" w:rsidRPr="00572229">
        <w:rPr>
          <w:lang w:val="fr-CH"/>
        </w:rPr>
        <w:t>’</w:t>
      </w:r>
      <w:r w:rsidR="00A216A4" w:rsidRPr="00572229">
        <w:rPr>
          <w:lang w:val="fr-CH"/>
        </w:rPr>
        <w:t>ethnicité, des réunions distinctes ont eu lieu avec nombre d</w:t>
      </w:r>
      <w:r w:rsidR="00CD5BBC" w:rsidRPr="00572229">
        <w:rPr>
          <w:lang w:val="fr-CH"/>
        </w:rPr>
        <w:t>’</w:t>
      </w:r>
      <w:r w:rsidR="00A216A4" w:rsidRPr="00572229">
        <w:rPr>
          <w:lang w:val="fr-CH"/>
        </w:rPr>
        <w:t>entre elles; en 2005 également, le DANE a convoqué à quatre reprises un comité interinstitutionnel. L</w:t>
      </w:r>
      <w:r w:rsidR="00CD5BBC" w:rsidRPr="00572229">
        <w:rPr>
          <w:lang w:val="fr-CH"/>
        </w:rPr>
        <w:t>’</w:t>
      </w:r>
      <w:r w:rsidR="00A216A4" w:rsidRPr="00572229">
        <w:rPr>
          <w:lang w:val="fr-CH"/>
        </w:rPr>
        <w:t xml:space="preserve">objectif a consisté à </w:t>
      </w:r>
      <w:r w:rsidR="001C7595" w:rsidRPr="00572229">
        <w:rPr>
          <w:lang w:val="fr-CH"/>
        </w:rPr>
        <w:t xml:space="preserve">diffuser </w:t>
      </w:r>
      <w:r w:rsidR="00A216A4" w:rsidRPr="00572229">
        <w:rPr>
          <w:lang w:val="fr-CH"/>
        </w:rPr>
        <w:t>le projet, ses caractéristiques et visées, ainsi qu</w:t>
      </w:r>
      <w:r w:rsidR="00CD5BBC" w:rsidRPr="00572229">
        <w:rPr>
          <w:lang w:val="fr-CH"/>
        </w:rPr>
        <w:t>’</w:t>
      </w:r>
      <w:r w:rsidR="00A216A4" w:rsidRPr="00572229">
        <w:rPr>
          <w:lang w:val="fr-CH"/>
        </w:rPr>
        <w:t>à demander aux différentes institutions de coopérer dans leur domaine de compétence. Ainsi, l</w:t>
      </w:r>
      <w:r w:rsidR="00CD5BBC" w:rsidRPr="00572229">
        <w:rPr>
          <w:lang w:val="fr-CH"/>
        </w:rPr>
        <w:t>’</w:t>
      </w:r>
      <w:r w:rsidR="00A216A4" w:rsidRPr="00572229">
        <w:rPr>
          <w:lang w:val="fr-CH"/>
        </w:rPr>
        <w:t>engagement et le concours ont été obtenus d</w:t>
      </w:r>
      <w:r w:rsidR="00CD5BBC" w:rsidRPr="00572229">
        <w:rPr>
          <w:lang w:val="fr-CH"/>
        </w:rPr>
        <w:t>’</w:t>
      </w:r>
      <w:r w:rsidR="00A216A4" w:rsidRPr="00572229">
        <w:rPr>
          <w:lang w:val="fr-CH"/>
        </w:rPr>
        <w:t>institutions telles que la Présidence de la République, le</w:t>
      </w:r>
      <w:r w:rsidR="00D7221A" w:rsidRPr="00572229">
        <w:rPr>
          <w:lang w:val="fr-CH"/>
        </w:rPr>
        <w:t>s</w:t>
      </w:r>
      <w:r w:rsidR="00A216A4" w:rsidRPr="00572229">
        <w:rPr>
          <w:lang w:val="fr-CH"/>
        </w:rPr>
        <w:t xml:space="preserve"> </w:t>
      </w:r>
      <w:r w:rsidR="00476D31" w:rsidRPr="00572229">
        <w:rPr>
          <w:lang w:val="fr-CH"/>
        </w:rPr>
        <w:t>service</w:t>
      </w:r>
      <w:r w:rsidR="00D7221A" w:rsidRPr="00572229">
        <w:rPr>
          <w:lang w:val="fr-CH"/>
        </w:rPr>
        <w:t>s</w:t>
      </w:r>
      <w:r w:rsidR="00A216A4" w:rsidRPr="00572229">
        <w:rPr>
          <w:lang w:val="fr-CH"/>
        </w:rPr>
        <w:t xml:space="preserve"> du </w:t>
      </w:r>
      <w:r w:rsidR="00B6014A">
        <w:rPr>
          <w:lang w:val="fr-CH"/>
        </w:rPr>
        <w:t>P</w:t>
      </w:r>
      <w:r w:rsidR="00D7221A" w:rsidRPr="00572229">
        <w:rPr>
          <w:lang w:val="fr-CH"/>
        </w:rPr>
        <w:t xml:space="preserve">rocureur </w:t>
      </w:r>
      <w:r w:rsidR="00A216A4" w:rsidRPr="00572229">
        <w:rPr>
          <w:lang w:val="fr-CH"/>
        </w:rPr>
        <w:t xml:space="preserve">général de la nation, le </w:t>
      </w:r>
      <w:r w:rsidR="00D7221A" w:rsidRPr="00572229">
        <w:rPr>
          <w:lang w:val="fr-CH"/>
        </w:rPr>
        <w:t>service</w:t>
      </w:r>
      <w:r w:rsidR="00A216A4" w:rsidRPr="00572229">
        <w:rPr>
          <w:lang w:val="fr-CH"/>
        </w:rPr>
        <w:t xml:space="preserve"> du </w:t>
      </w:r>
      <w:r w:rsidR="00D7221A" w:rsidRPr="00572229">
        <w:rPr>
          <w:lang w:val="fr-CH"/>
        </w:rPr>
        <w:t>D</w:t>
      </w:r>
      <w:r w:rsidR="00A216A4" w:rsidRPr="00572229">
        <w:rPr>
          <w:lang w:val="fr-CH"/>
        </w:rPr>
        <w:t>éfenseur du peuple, l</w:t>
      </w:r>
      <w:r w:rsidR="00CD5BBC" w:rsidRPr="00572229">
        <w:rPr>
          <w:lang w:val="fr-CH"/>
        </w:rPr>
        <w:t>’</w:t>
      </w:r>
      <w:r w:rsidR="00A216A4" w:rsidRPr="00572229">
        <w:rPr>
          <w:lang w:val="fr-CH"/>
        </w:rPr>
        <w:t>INCODER, la Direction des ethnies au Ministère de l</w:t>
      </w:r>
      <w:r w:rsidR="00CD5BBC" w:rsidRPr="00572229">
        <w:rPr>
          <w:lang w:val="fr-CH"/>
        </w:rPr>
        <w:t>’</w:t>
      </w:r>
      <w:r w:rsidR="00A216A4" w:rsidRPr="00572229">
        <w:rPr>
          <w:lang w:val="fr-CH"/>
        </w:rPr>
        <w:t>intérieur et de la justice et les Ministères respectivement des relations extérieures et de l</w:t>
      </w:r>
      <w:r w:rsidR="00CD5BBC" w:rsidRPr="00572229">
        <w:rPr>
          <w:lang w:val="fr-CH"/>
        </w:rPr>
        <w:t>’</w:t>
      </w:r>
      <w:r w:rsidR="00A216A4" w:rsidRPr="00572229">
        <w:rPr>
          <w:lang w:val="fr-CH"/>
        </w:rPr>
        <w:t>environnement.</w:t>
      </w:r>
    </w:p>
    <w:p w:rsidR="00A216A4" w:rsidRPr="00572229" w:rsidRDefault="00D076FC" w:rsidP="00EB3306">
      <w:pPr>
        <w:spacing w:after="240"/>
        <w:rPr>
          <w:lang w:val="fr-CH"/>
        </w:rPr>
      </w:pPr>
      <w:r>
        <w:rPr>
          <w:lang w:val="fr-CH"/>
        </w:rPr>
        <w:t>156.</w:t>
      </w:r>
      <w:r>
        <w:rPr>
          <w:lang w:val="fr-CH"/>
        </w:rPr>
        <w:tab/>
      </w:r>
      <w:r w:rsidR="00A216A4" w:rsidRPr="00572229">
        <w:rPr>
          <w:lang w:val="fr-CH"/>
        </w:rPr>
        <w:t xml:space="preserve">Les </w:t>
      </w:r>
      <w:r w:rsidR="006F35F6" w:rsidRPr="00572229">
        <w:rPr>
          <w:lang w:val="fr-CH"/>
        </w:rPr>
        <w:t>autorités</w:t>
      </w:r>
      <w:r w:rsidR="00A216A4" w:rsidRPr="00572229">
        <w:rPr>
          <w:lang w:val="fr-CH"/>
        </w:rPr>
        <w:t xml:space="preserve"> départementales, notamment les services affectés aux activités auprès des groupes ethniques, tels que les mairies des communes à prédominance ethnique, ont également offert leur appui.</w:t>
      </w:r>
    </w:p>
    <w:p w:rsidR="00A216A4" w:rsidRPr="00572229" w:rsidRDefault="0022485E" w:rsidP="00EB3306">
      <w:pPr>
        <w:spacing w:after="240"/>
        <w:rPr>
          <w:i/>
          <w:lang w:val="fr-CH"/>
        </w:rPr>
      </w:pPr>
      <w:r w:rsidRPr="00572229">
        <w:rPr>
          <w:i/>
          <w:lang w:val="fr-CH"/>
        </w:rPr>
        <w:tab/>
      </w:r>
      <w:r w:rsidR="00F6753A" w:rsidRPr="00572229">
        <w:rPr>
          <w:i/>
          <w:lang w:val="fr-CH"/>
        </w:rPr>
        <w:t>Engagements obtenus</w:t>
      </w:r>
    </w:p>
    <w:p w:rsidR="00F6753A" w:rsidRPr="00572229" w:rsidRDefault="00D076FC" w:rsidP="00EB3306">
      <w:pPr>
        <w:spacing w:after="240"/>
        <w:rPr>
          <w:lang w:val="fr-CH"/>
        </w:rPr>
      </w:pPr>
      <w:r>
        <w:rPr>
          <w:lang w:val="fr-CH"/>
        </w:rPr>
        <w:t>157.</w:t>
      </w:r>
      <w:r>
        <w:rPr>
          <w:lang w:val="fr-CH"/>
        </w:rPr>
        <w:tab/>
      </w:r>
      <w:r w:rsidR="00F6753A" w:rsidRPr="00572229">
        <w:rPr>
          <w:lang w:val="fr-CH"/>
        </w:rPr>
        <w:t>Dans le cadre des différentes structures où le DANE a participé avec les représentants de la population afro-colombienne, autochtone et rom et les institutions liées à la question ethnique, les engagements obtenus par le DANE de la part des groupes ethniques en vue de la réalisation du recensement général de 2005 sont résumés ci-dessous:</w:t>
      </w:r>
    </w:p>
    <w:p w:rsidR="00F6753A" w:rsidRPr="00572229" w:rsidRDefault="00F6753A" w:rsidP="00D076FC">
      <w:pPr>
        <w:spacing w:after="240"/>
        <w:ind w:firstLine="567"/>
        <w:rPr>
          <w:lang w:val="fr-CH"/>
        </w:rPr>
      </w:pPr>
      <w:r w:rsidRPr="00572229">
        <w:rPr>
          <w:lang w:val="fr-CH"/>
        </w:rPr>
        <w:t>a)</w:t>
      </w:r>
      <w:r w:rsidRPr="00572229">
        <w:rPr>
          <w:lang w:val="fr-CH"/>
        </w:rPr>
        <w:tab/>
      </w:r>
      <w:r w:rsidR="00D076FC">
        <w:rPr>
          <w:lang w:val="fr-CH"/>
        </w:rPr>
        <w:t>E</w:t>
      </w:r>
      <w:r w:rsidRPr="00572229">
        <w:rPr>
          <w:lang w:val="fr-CH"/>
        </w:rPr>
        <w:t xml:space="preserve">n matière de sensibilisation, des ateliers régionaux ont été préconisés, par les voies organiques, auxquels devraient être invités à participer des </w:t>
      </w:r>
      <w:r w:rsidR="00476D31" w:rsidRPr="00572229">
        <w:rPr>
          <w:lang w:val="fr-CH"/>
        </w:rPr>
        <w:t>dirigeant</w:t>
      </w:r>
      <w:r w:rsidRPr="00572229">
        <w:rPr>
          <w:lang w:val="fr-CH"/>
        </w:rPr>
        <w:t xml:space="preserve">s, des organisations régionales, des consultants et des conseils </w:t>
      </w:r>
      <w:r w:rsidR="006648B2" w:rsidRPr="00572229">
        <w:rPr>
          <w:lang w:val="fr-CH"/>
        </w:rPr>
        <w:t>communautaires dans le cas des a</w:t>
      </w:r>
      <w:r w:rsidRPr="00572229">
        <w:rPr>
          <w:lang w:val="fr-CH"/>
        </w:rPr>
        <w:t>fro-colombiens et des organisations nationales et régionales autochtones, pour faire valoir les questions sur la territorialité et l</w:t>
      </w:r>
      <w:r w:rsidR="00CD5BBC" w:rsidRPr="00572229">
        <w:rPr>
          <w:lang w:val="fr-CH"/>
        </w:rPr>
        <w:t>’</w:t>
      </w:r>
      <w:r w:rsidRPr="00572229">
        <w:rPr>
          <w:lang w:val="fr-CH"/>
        </w:rPr>
        <w:t>appartenance ethnique d</w:t>
      </w:r>
      <w:r w:rsidR="00476D31" w:rsidRPr="00572229">
        <w:rPr>
          <w:lang w:val="fr-CH"/>
        </w:rPr>
        <w:t>ans le</w:t>
      </w:r>
      <w:r w:rsidRPr="00572229">
        <w:rPr>
          <w:lang w:val="fr-CH"/>
        </w:rPr>
        <w:t xml:space="preserve"> formulaire de recensement;</w:t>
      </w:r>
    </w:p>
    <w:p w:rsidR="00F6753A" w:rsidRPr="00572229" w:rsidRDefault="00F6753A" w:rsidP="00D076FC">
      <w:pPr>
        <w:spacing w:after="240"/>
        <w:ind w:firstLine="567"/>
        <w:rPr>
          <w:lang w:val="fr-CH"/>
        </w:rPr>
      </w:pPr>
      <w:r w:rsidRPr="00572229">
        <w:rPr>
          <w:lang w:val="fr-CH"/>
        </w:rPr>
        <w:t>b)</w:t>
      </w:r>
      <w:r w:rsidRPr="00572229">
        <w:rPr>
          <w:lang w:val="fr-CH"/>
        </w:rPr>
        <w:tab/>
      </w:r>
      <w:r w:rsidR="00D076FC">
        <w:rPr>
          <w:lang w:val="fr-CH"/>
        </w:rPr>
        <w:t>L</w:t>
      </w:r>
      <w:r w:rsidRPr="00572229">
        <w:rPr>
          <w:lang w:val="fr-CH"/>
        </w:rPr>
        <w:t>e DANE s</w:t>
      </w:r>
      <w:r w:rsidR="00CD5BBC" w:rsidRPr="00572229">
        <w:rPr>
          <w:lang w:val="fr-CH"/>
        </w:rPr>
        <w:t>’</w:t>
      </w:r>
      <w:r w:rsidRPr="00572229">
        <w:rPr>
          <w:lang w:val="fr-CH"/>
        </w:rPr>
        <w:t>est engagé à promouvoir, par les moyens de communication – publicité télévisée et radiodiffusée –, le recensement, en particulier l</w:t>
      </w:r>
      <w:r w:rsidR="00CD5BBC" w:rsidRPr="00572229">
        <w:rPr>
          <w:lang w:val="fr-CH"/>
        </w:rPr>
        <w:t>’</w:t>
      </w:r>
      <w:r w:rsidRPr="00572229">
        <w:rPr>
          <w:lang w:val="fr-CH"/>
        </w:rPr>
        <w:t>élément d</w:t>
      </w:r>
      <w:r w:rsidR="00CD5BBC" w:rsidRPr="00572229">
        <w:rPr>
          <w:lang w:val="fr-CH"/>
        </w:rPr>
        <w:t>’</w:t>
      </w:r>
      <w:r w:rsidR="00D076FC">
        <w:rPr>
          <w:lang w:val="fr-CH"/>
        </w:rPr>
        <w:t>auto-identification afro</w:t>
      </w:r>
      <w:r w:rsidR="00D076FC">
        <w:rPr>
          <w:lang w:val="fr-CH"/>
        </w:rPr>
        <w:noBreakHyphen/>
      </w:r>
      <w:r w:rsidRPr="00572229">
        <w:rPr>
          <w:lang w:val="fr-CH"/>
        </w:rPr>
        <w:t>colombien;</w:t>
      </w:r>
    </w:p>
    <w:p w:rsidR="00F6753A" w:rsidRPr="00572229" w:rsidRDefault="00F6753A" w:rsidP="00D076FC">
      <w:pPr>
        <w:spacing w:after="240"/>
        <w:ind w:firstLine="567"/>
        <w:rPr>
          <w:lang w:val="fr-CH"/>
        </w:rPr>
      </w:pPr>
      <w:r w:rsidRPr="00572229">
        <w:rPr>
          <w:lang w:val="fr-CH"/>
        </w:rPr>
        <w:t>c)</w:t>
      </w:r>
      <w:r w:rsidRPr="00572229">
        <w:rPr>
          <w:lang w:val="fr-CH"/>
        </w:rPr>
        <w:tab/>
      </w:r>
      <w:r w:rsidR="00D076FC">
        <w:rPr>
          <w:lang w:val="fr-CH"/>
        </w:rPr>
        <w:t>L</w:t>
      </w:r>
      <w:r w:rsidRPr="00572229">
        <w:rPr>
          <w:lang w:val="fr-CH"/>
        </w:rPr>
        <w:t>e DANE s</w:t>
      </w:r>
      <w:r w:rsidR="00CD5BBC" w:rsidRPr="00572229">
        <w:rPr>
          <w:lang w:val="fr-CH"/>
        </w:rPr>
        <w:t>’</w:t>
      </w:r>
      <w:r w:rsidRPr="00572229">
        <w:rPr>
          <w:lang w:val="fr-CH"/>
        </w:rPr>
        <w:t>est engagé à former et associer effectivement des membres de la population ethnique comme agents d</w:t>
      </w:r>
      <w:r w:rsidR="00CD5BBC" w:rsidRPr="00572229">
        <w:rPr>
          <w:lang w:val="fr-CH"/>
        </w:rPr>
        <w:t>’</w:t>
      </w:r>
      <w:r w:rsidRPr="00572229">
        <w:rPr>
          <w:lang w:val="fr-CH"/>
        </w:rPr>
        <w:t xml:space="preserve">exécution chargés de réaliser le recensement dans les territoires collectifs des communautés noires et les </w:t>
      </w:r>
      <w:r w:rsidRPr="00572229">
        <w:rPr>
          <w:i/>
          <w:lang w:val="fr-CH"/>
        </w:rPr>
        <w:t>resguardo</w:t>
      </w:r>
      <w:r w:rsidRPr="00572229">
        <w:rPr>
          <w:lang w:val="fr-CH"/>
        </w:rPr>
        <w:t>s, ainsi que de participer à sa mise en œuvre dans les territoires ethniques;</w:t>
      </w:r>
    </w:p>
    <w:p w:rsidR="00F6753A" w:rsidRPr="00572229" w:rsidRDefault="00F6753A" w:rsidP="00D076FC">
      <w:pPr>
        <w:spacing w:after="240"/>
        <w:ind w:firstLine="567"/>
        <w:rPr>
          <w:lang w:val="fr-CH"/>
        </w:rPr>
      </w:pPr>
      <w:r w:rsidRPr="00572229">
        <w:rPr>
          <w:lang w:val="fr-CH"/>
        </w:rPr>
        <w:t>d)</w:t>
      </w:r>
      <w:r w:rsidRPr="00572229">
        <w:rPr>
          <w:lang w:val="fr-CH"/>
        </w:rPr>
        <w:tab/>
      </w:r>
      <w:r w:rsidR="00D076FC">
        <w:rPr>
          <w:lang w:val="fr-CH"/>
        </w:rPr>
        <w:t>U</w:t>
      </w:r>
      <w:r w:rsidRPr="00572229">
        <w:rPr>
          <w:lang w:val="fr-CH"/>
        </w:rPr>
        <w:t>n engagement a également été obtenu concernant l</w:t>
      </w:r>
      <w:r w:rsidR="00CD5BBC" w:rsidRPr="00572229">
        <w:rPr>
          <w:lang w:val="fr-CH"/>
        </w:rPr>
        <w:t>’</w:t>
      </w:r>
      <w:r w:rsidRPr="00572229">
        <w:rPr>
          <w:lang w:val="fr-CH"/>
        </w:rPr>
        <w:t>intervention des communautés ethniques, la participation à l</w:t>
      </w:r>
      <w:r w:rsidR="00CD5BBC" w:rsidRPr="00572229">
        <w:rPr>
          <w:lang w:val="fr-CH"/>
        </w:rPr>
        <w:t>’</w:t>
      </w:r>
      <w:r w:rsidRPr="00572229">
        <w:rPr>
          <w:lang w:val="fr-CH"/>
        </w:rPr>
        <w:t>utilisation et l</w:t>
      </w:r>
      <w:r w:rsidR="00CD5BBC" w:rsidRPr="00572229">
        <w:rPr>
          <w:lang w:val="fr-CH"/>
        </w:rPr>
        <w:t>’</w:t>
      </w:r>
      <w:r w:rsidRPr="00572229">
        <w:rPr>
          <w:lang w:val="fr-CH"/>
        </w:rPr>
        <w:t>exploitation des renseignements fournis par le recensement, ainsi qu</w:t>
      </w:r>
      <w:r w:rsidR="00CD5BBC" w:rsidRPr="00572229">
        <w:rPr>
          <w:lang w:val="fr-CH"/>
        </w:rPr>
        <w:t>’</w:t>
      </w:r>
      <w:r w:rsidRPr="00572229">
        <w:rPr>
          <w:lang w:val="fr-CH"/>
        </w:rPr>
        <w:t>en matière de communication continue avec le DANE.</w:t>
      </w:r>
    </w:p>
    <w:p w:rsidR="00F6753A" w:rsidRPr="00572229" w:rsidRDefault="0022485E" w:rsidP="00EB3306">
      <w:pPr>
        <w:spacing w:after="240"/>
        <w:rPr>
          <w:i/>
          <w:lang w:val="fr-CH"/>
        </w:rPr>
      </w:pPr>
      <w:r w:rsidRPr="00572229">
        <w:rPr>
          <w:i/>
          <w:lang w:val="fr-CH"/>
        </w:rPr>
        <w:tab/>
      </w:r>
      <w:r w:rsidR="00F6753A" w:rsidRPr="00572229">
        <w:rPr>
          <w:i/>
          <w:lang w:val="fr-CH"/>
        </w:rPr>
        <w:t>Exécution des engagements et de la stratégie visant les groupes ethniques</w:t>
      </w:r>
    </w:p>
    <w:p w:rsidR="00F6753A" w:rsidRPr="00572229" w:rsidRDefault="00816F9C" w:rsidP="00EB3306">
      <w:pPr>
        <w:spacing w:after="240"/>
        <w:rPr>
          <w:lang w:val="fr-CH"/>
        </w:rPr>
      </w:pPr>
      <w:r>
        <w:rPr>
          <w:lang w:val="fr-CH"/>
        </w:rPr>
        <w:t>158.</w:t>
      </w:r>
      <w:r>
        <w:rPr>
          <w:lang w:val="fr-CH"/>
        </w:rPr>
        <w:tab/>
      </w:r>
      <w:r w:rsidR="00B63DD9" w:rsidRPr="00572229">
        <w:rPr>
          <w:lang w:val="fr-CH"/>
        </w:rPr>
        <w:t>La stratégie conçue pour la population a différencié les contextes territoriaux où se trouvent les différents groupes ethniques. Ainsi, une distinction a été établie entre les interventions concernant, d</w:t>
      </w:r>
      <w:r w:rsidR="00CD5BBC" w:rsidRPr="00572229">
        <w:rPr>
          <w:lang w:val="fr-CH"/>
        </w:rPr>
        <w:t>’</w:t>
      </w:r>
      <w:r w:rsidR="00B63DD9" w:rsidRPr="00572229">
        <w:rPr>
          <w:lang w:val="fr-CH"/>
        </w:rPr>
        <w:t>une part, la population afro-colombienne, autochtone et rom dans les villes et, d</w:t>
      </w:r>
      <w:r w:rsidR="00CD5BBC" w:rsidRPr="00572229">
        <w:rPr>
          <w:lang w:val="fr-CH"/>
        </w:rPr>
        <w:t>’</w:t>
      </w:r>
      <w:r w:rsidR="00B63DD9" w:rsidRPr="00572229">
        <w:rPr>
          <w:lang w:val="fr-CH"/>
        </w:rPr>
        <w:t xml:space="preserve">autre part, la population résidant dans les </w:t>
      </w:r>
      <w:r w:rsidR="00B63DD9" w:rsidRPr="00572229">
        <w:rPr>
          <w:i/>
          <w:lang w:val="fr-CH"/>
        </w:rPr>
        <w:t>resguardos</w:t>
      </w:r>
      <w:r w:rsidR="00B63DD9" w:rsidRPr="00572229">
        <w:rPr>
          <w:lang w:val="fr-CH"/>
        </w:rPr>
        <w:t>, les territoires collectifs des communautés noires et autres secteurs ruraux.</w:t>
      </w:r>
    </w:p>
    <w:p w:rsidR="00B63DD9" w:rsidRPr="00572229" w:rsidRDefault="00816F9C" w:rsidP="00EB3306">
      <w:pPr>
        <w:spacing w:after="240"/>
        <w:rPr>
          <w:lang w:val="fr-CH"/>
        </w:rPr>
      </w:pPr>
      <w:r>
        <w:rPr>
          <w:lang w:val="fr-CH"/>
        </w:rPr>
        <w:t>159.</w:t>
      </w:r>
      <w:r>
        <w:rPr>
          <w:lang w:val="fr-CH"/>
        </w:rPr>
        <w:tab/>
      </w:r>
      <w:r w:rsidR="00B63DD9" w:rsidRPr="00572229">
        <w:rPr>
          <w:lang w:val="fr-CH"/>
        </w:rPr>
        <w:t>L</w:t>
      </w:r>
      <w:r w:rsidR="00CD5BBC" w:rsidRPr="00572229">
        <w:rPr>
          <w:lang w:val="fr-CH"/>
        </w:rPr>
        <w:t>’</w:t>
      </w:r>
      <w:r w:rsidR="00B63DD9" w:rsidRPr="00572229">
        <w:rPr>
          <w:lang w:val="fr-CH"/>
        </w:rPr>
        <w:t>objet de cette différenciation territoriale était conforme au message de sensibilisation quant à l</w:t>
      </w:r>
      <w:r w:rsidR="00CD5BBC" w:rsidRPr="00572229">
        <w:rPr>
          <w:lang w:val="fr-CH"/>
        </w:rPr>
        <w:t>’</w:t>
      </w:r>
      <w:r w:rsidR="00B63DD9" w:rsidRPr="00572229">
        <w:rPr>
          <w:lang w:val="fr-CH"/>
        </w:rPr>
        <w:t>importance de l</w:t>
      </w:r>
      <w:r w:rsidR="00CD5BBC" w:rsidRPr="00572229">
        <w:rPr>
          <w:lang w:val="fr-CH"/>
        </w:rPr>
        <w:t>’</w:t>
      </w:r>
      <w:r w:rsidR="00B63DD9" w:rsidRPr="00572229">
        <w:rPr>
          <w:lang w:val="fr-CH"/>
        </w:rPr>
        <w:t xml:space="preserve">auto-identification. On a cherché ainsi à </w:t>
      </w:r>
      <w:r w:rsidR="00476D31" w:rsidRPr="00572229">
        <w:rPr>
          <w:lang w:val="fr-CH"/>
        </w:rPr>
        <w:t>faire connaître</w:t>
      </w:r>
      <w:r w:rsidR="00B63DD9" w:rsidRPr="00572229">
        <w:rPr>
          <w:lang w:val="fr-CH"/>
        </w:rPr>
        <w:t xml:space="preserve"> et a</w:t>
      </w:r>
      <w:r w:rsidR="00476D31" w:rsidRPr="00572229">
        <w:rPr>
          <w:lang w:val="fr-CH"/>
        </w:rPr>
        <w:t xml:space="preserve">ssimiler </w:t>
      </w:r>
      <w:r w:rsidR="00B63DD9" w:rsidRPr="00572229">
        <w:rPr>
          <w:lang w:val="fr-CH"/>
        </w:rPr>
        <w:t>les catégories ethniques et phénotypiques visées par la question sur l</w:t>
      </w:r>
      <w:r w:rsidR="00CD5BBC" w:rsidRPr="00572229">
        <w:rPr>
          <w:lang w:val="fr-CH"/>
        </w:rPr>
        <w:t>’</w:t>
      </w:r>
      <w:r w:rsidR="00B63DD9" w:rsidRPr="00572229">
        <w:rPr>
          <w:lang w:val="fr-CH"/>
        </w:rPr>
        <w:t>appartenance ethnique dans le formulaire du recensement. Il faut préciser que, depuis 1998, ces catégories font l</w:t>
      </w:r>
      <w:r w:rsidR="00CD5BBC" w:rsidRPr="00572229">
        <w:rPr>
          <w:lang w:val="fr-CH"/>
        </w:rPr>
        <w:t>’</w:t>
      </w:r>
      <w:r w:rsidR="00B63DD9" w:rsidRPr="00572229">
        <w:rPr>
          <w:lang w:val="fr-CH"/>
        </w:rPr>
        <w:t>objet de consultations et de concertations avec les représentants de chaque groupe ethnique des différentes structures créées par le DANE afin de quantifier au mieux la population ethnique lors du recensement et d</w:t>
      </w:r>
      <w:r w:rsidR="00CD5BBC" w:rsidRPr="00572229">
        <w:rPr>
          <w:lang w:val="fr-CH"/>
        </w:rPr>
        <w:t>’</w:t>
      </w:r>
      <w:r w:rsidR="00B63DD9" w:rsidRPr="00572229">
        <w:rPr>
          <w:lang w:val="fr-CH"/>
        </w:rPr>
        <w:t>autres enquêtes spécialisées.</w:t>
      </w:r>
    </w:p>
    <w:p w:rsidR="00B63DD9" w:rsidRPr="00572229" w:rsidRDefault="00816F9C" w:rsidP="00EB3306">
      <w:pPr>
        <w:spacing w:after="240"/>
        <w:rPr>
          <w:lang w:val="fr-CH"/>
        </w:rPr>
      </w:pPr>
      <w:r>
        <w:rPr>
          <w:lang w:val="fr-CH"/>
        </w:rPr>
        <w:t>160.</w:t>
      </w:r>
      <w:r>
        <w:rPr>
          <w:lang w:val="fr-CH"/>
        </w:rPr>
        <w:tab/>
      </w:r>
      <w:r w:rsidR="00B63DD9" w:rsidRPr="00572229">
        <w:rPr>
          <w:lang w:val="fr-CH"/>
        </w:rPr>
        <w:t>De plus, la différenciation territoriale, dans la conception de la stratégie du recensement, répond à la nécessité de la rattacher à la population résidente, dans l</w:t>
      </w:r>
      <w:r w:rsidR="00CD5BBC" w:rsidRPr="00572229">
        <w:rPr>
          <w:lang w:val="fr-CH"/>
        </w:rPr>
        <w:t>’</w:t>
      </w:r>
      <w:r w:rsidR="00B63DD9" w:rsidRPr="00572229">
        <w:rPr>
          <w:lang w:val="fr-CH"/>
        </w:rPr>
        <w:t>hypothèse où elle se conforme aux renseignements fournis par le recensement dans chaque contexte, de même qu</w:t>
      </w:r>
      <w:r w:rsidR="00CD5BBC" w:rsidRPr="00572229">
        <w:rPr>
          <w:lang w:val="fr-CH"/>
        </w:rPr>
        <w:t>’</w:t>
      </w:r>
      <w:r w:rsidR="00B63DD9" w:rsidRPr="00572229">
        <w:rPr>
          <w:lang w:val="fr-CH"/>
        </w:rPr>
        <w:t>à leur portée par rapport aux besoins de ces communautés.</w:t>
      </w:r>
    </w:p>
    <w:p w:rsidR="00B63DD9" w:rsidRPr="00572229" w:rsidRDefault="00816F9C" w:rsidP="00EB3306">
      <w:pPr>
        <w:spacing w:after="240"/>
        <w:rPr>
          <w:lang w:val="fr-CH"/>
        </w:rPr>
      </w:pPr>
      <w:r>
        <w:rPr>
          <w:lang w:val="fr-CH"/>
        </w:rPr>
        <w:t>161.</w:t>
      </w:r>
      <w:r>
        <w:rPr>
          <w:lang w:val="fr-CH"/>
        </w:rPr>
        <w:tab/>
      </w:r>
      <w:r w:rsidR="00B63DD9" w:rsidRPr="00572229">
        <w:rPr>
          <w:lang w:val="fr-CH"/>
        </w:rPr>
        <w:t>C</w:t>
      </w:r>
      <w:r w:rsidR="00CD5BBC" w:rsidRPr="00572229">
        <w:rPr>
          <w:lang w:val="fr-CH"/>
        </w:rPr>
        <w:t>’</w:t>
      </w:r>
      <w:r w:rsidR="00B63DD9" w:rsidRPr="00572229">
        <w:rPr>
          <w:lang w:val="fr-CH"/>
        </w:rPr>
        <w:t>est ainsi que, pour atteindre les objectifs visés dans la stratégie, trois composantes ont été établies, à savoir: a) organisation d</w:t>
      </w:r>
      <w:r w:rsidR="00CD5BBC" w:rsidRPr="00572229">
        <w:rPr>
          <w:lang w:val="fr-CH"/>
        </w:rPr>
        <w:t>’</w:t>
      </w:r>
      <w:r w:rsidR="00B63DD9" w:rsidRPr="00572229">
        <w:rPr>
          <w:lang w:val="fr-CH"/>
        </w:rPr>
        <w:t>ateliers régionaux; b) diffusion par voie de dossiers pédagogiques (affiches sur le recensement portant explicitement sur l</w:t>
      </w:r>
      <w:r w:rsidR="00CD5BBC" w:rsidRPr="00572229">
        <w:rPr>
          <w:lang w:val="fr-CH"/>
        </w:rPr>
        <w:t>’</w:t>
      </w:r>
      <w:r w:rsidR="00B63DD9" w:rsidRPr="00572229">
        <w:rPr>
          <w:lang w:val="fr-CH"/>
        </w:rPr>
        <w:t>auto-identification et dépliants contenant des textes rendant compte des éléments des catégories ethniques et phénotypiques inscrites dans le formulaire du recensement) et c) lancement d</w:t>
      </w:r>
      <w:r w:rsidR="00CD5BBC" w:rsidRPr="00572229">
        <w:rPr>
          <w:lang w:val="fr-CH"/>
        </w:rPr>
        <w:t>’</w:t>
      </w:r>
      <w:r w:rsidR="00B63DD9" w:rsidRPr="00572229">
        <w:rPr>
          <w:lang w:val="fr-CH"/>
        </w:rPr>
        <w:t>une campagne médiatique (le DANE a diffusé à la télévision, sur les chaînes régionales et nationales, la publicité élaborée par les organisations mêmes, au titre de la campagne d</w:t>
      </w:r>
      <w:r w:rsidR="00CD5BBC" w:rsidRPr="00572229">
        <w:rPr>
          <w:lang w:val="fr-CH"/>
        </w:rPr>
        <w:t>’</w:t>
      </w:r>
      <w:r>
        <w:rPr>
          <w:lang w:val="fr-CH"/>
        </w:rPr>
        <w:t>auto-identification intitulée «</w:t>
      </w:r>
      <w:r w:rsidR="00B63DD9" w:rsidRPr="00572229">
        <w:rPr>
          <w:lang w:val="fr-CH"/>
        </w:rPr>
        <w:t>las caras lindas de mi gente</w:t>
      </w:r>
      <w:r>
        <w:rPr>
          <w:lang w:val="fr-CH"/>
        </w:rPr>
        <w:t>»</w:t>
      </w:r>
      <w:r w:rsidR="00B63DD9" w:rsidRPr="00572229">
        <w:rPr>
          <w:lang w:val="fr-CH"/>
        </w:rPr>
        <w:t xml:space="preserve">, de même que 10 377 messages radiophoniques dans </w:t>
      </w:r>
      <w:r w:rsidR="00152C0D" w:rsidRPr="00572229">
        <w:rPr>
          <w:lang w:val="fr-CH"/>
        </w:rPr>
        <w:t>les différentes régions du pays).</w:t>
      </w:r>
    </w:p>
    <w:p w:rsidR="00152C0D" w:rsidRPr="00572229" w:rsidRDefault="00816F9C" w:rsidP="00EB3306">
      <w:pPr>
        <w:spacing w:after="240"/>
        <w:rPr>
          <w:lang w:val="fr-CH"/>
        </w:rPr>
      </w:pPr>
      <w:r>
        <w:rPr>
          <w:lang w:val="fr-CH"/>
        </w:rPr>
        <w:t>162.</w:t>
      </w:r>
      <w:r>
        <w:rPr>
          <w:lang w:val="fr-CH"/>
        </w:rPr>
        <w:tab/>
      </w:r>
      <w:r w:rsidR="00152C0D" w:rsidRPr="00572229">
        <w:rPr>
          <w:lang w:val="fr-CH"/>
        </w:rPr>
        <w:t>Outre ce qui précède, il a été possible d</w:t>
      </w:r>
      <w:r w:rsidR="00CD5BBC" w:rsidRPr="00572229">
        <w:rPr>
          <w:lang w:val="fr-CH"/>
        </w:rPr>
        <w:t>’</w:t>
      </w:r>
      <w:r w:rsidR="00152C0D" w:rsidRPr="00572229">
        <w:rPr>
          <w:lang w:val="fr-CH"/>
        </w:rPr>
        <w:t>engager du personnel appartenant aux communautés autochtones et afro-colombiennes qui comptait sur le soutien de sa propre communauté pour aller enquêter dans les territoires, suscitant ainsi la confiance de la population dans la phase d</w:t>
      </w:r>
      <w:r w:rsidR="00CD5BBC" w:rsidRPr="00572229">
        <w:rPr>
          <w:lang w:val="fr-CH"/>
        </w:rPr>
        <w:t>’</w:t>
      </w:r>
      <w:r w:rsidR="00152C0D" w:rsidRPr="00572229">
        <w:rPr>
          <w:lang w:val="fr-CH"/>
        </w:rPr>
        <w:t>exécution du recensement. Les conseils territoriaux, qui ont participé à la présélection du personnel à recruter, y ont largement contribué. Le DANE, en coordination avec les entités formatrices et les conseils ethniques territoriaux, a présélectionné le personnel autochtone et afro-colombien qui a suivi le cours de formation pour le recruter ensuite comme agent d</w:t>
      </w:r>
      <w:r w:rsidR="00CD5BBC" w:rsidRPr="00572229">
        <w:rPr>
          <w:lang w:val="fr-CH"/>
        </w:rPr>
        <w:t>’</w:t>
      </w:r>
      <w:r w:rsidR="00152C0D" w:rsidRPr="00572229">
        <w:rPr>
          <w:lang w:val="fr-CH"/>
        </w:rPr>
        <w:t>exécution chargé de collecter les renseignements sur le terrain.</w:t>
      </w:r>
    </w:p>
    <w:p w:rsidR="00152C0D" w:rsidRPr="00572229" w:rsidRDefault="000969F3" w:rsidP="00EB3306">
      <w:pPr>
        <w:spacing w:after="240"/>
        <w:rPr>
          <w:lang w:val="fr-CH"/>
        </w:rPr>
      </w:pPr>
      <w:r>
        <w:rPr>
          <w:lang w:val="fr-CH"/>
        </w:rPr>
        <w:t>163.</w:t>
      </w:r>
      <w:r>
        <w:rPr>
          <w:lang w:val="fr-CH"/>
        </w:rPr>
        <w:tab/>
      </w:r>
      <w:r w:rsidR="00152C0D" w:rsidRPr="00572229">
        <w:rPr>
          <w:lang w:val="fr-CH"/>
        </w:rPr>
        <w:t>Par ailleurs, la formation a permis d</w:t>
      </w:r>
      <w:r w:rsidR="00CD5BBC" w:rsidRPr="00572229">
        <w:rPr>
          <w:lang w:val="fr-CH"/>
        </w:rPr>
        <w:t>’</w:t>
      </w:r>
      <w:r w:rsidR="00152C0D" w:rsidRPr="00572229">
        <w:rPr>
          <w:lang w:val="fr-CH"/>
        </w:rPr>
        <w:t>enseigner des connaissances théoriques et pratiques sur des aspects conceptuels, méthodologiques et pratiques du recensement, au personnel retenu qui a transmis les compétences requises aux agents d</w:t>
      </w:r>
      <w:r w:rsidR="00CD5BBC" w:rsidRPr="00572229">
        <w:rPr>
          <w:lang w:val="fr-CH"/>
        </w:rPr>
        <w:t>’</w:t>
      </w:r>
      <w:r w:rsidR="00152C0D" w:rsidRPr="00572229">
        <w:rPr>
          <w:lang w:val="fr-CH"/>
        </w:rPr>
        <w:t>exécution pour former ainsi un effectif apte à réaliser le recensement sur le terrain. En outre, l</w:t>
      </w:r>
      <w:r w:rsidR="00CD5BBC" w:rsidRPr="00572229">
        <w:rPr>
          <w:lang w:val="fr-CH"/>
        </w:rPr>
        <w:t>’</w:t>
      </w:r>
      <w:r w:rsidR="00476D31" w:rsidRPr="00572229">
        <w:rPr>
          <w:lang w:val="fr-CH"/>
        </w:rPr>
        <w:t>a</w:t>
      </w:r>
      <w:r w:rsidR="00152C0D" w:rsidRPr="00572229">
        <w:rPr>
          <w:lang w:val="fr-CH"/>
        </w:rPr>
        <w:t>ssociation des communautés à la planification et au recensement y a suscité la confiance du fait que les enquêteurs et le personnel d</w:t>
      </w:r>
      <w:r w:rsidR="00CD5BBC" w:rsidRPr="00572229">
        <w:rPr>
          <w:lang w:val="fr-CH"/>
        </w:rPr>
        <w:t>’</w:t>
      </w:r>
      <w:r w:rsidR="00152C0D" w:rsidRPr="00572229">
        <w:rPr>
          <w:lang w:val="fr-CH"/>
        </w:rPr>
        <w:t>encadrement en étaient membres, qu</w:t>
      </w:r>
      <w:r w:rsidR="00CD5BBC" w:rsidRPr="00572229">
        <w:rPr>
          <w:lang w:val="fr-CH"/>
        </w:rPr>
        <w:t>’</w:t>
      </w:r>
      <w:r w:rsidR="00152C0D" w:rsidRPr="00572229">
        <w:rPr>
          <w:lang w:val="fr-CH"/>
        </w:rPr>
        <w:t>un important effectif a été affecté à la traduction et l</w:t>
      </w:r>
      <w:r w:rsidR="00CD5BBC" w:rsidRPr="00572229">
        <w:rPr>
          <w:lang w:val="fr-CH"/>
        </w:rPr>
        <w:t>’</w:t>
      </w:r>
      <w:r w:rsidR="00152C0D" w:rsidRPr="00572229">
        <w:rPr>
          <w:lang w:val="fr-CH"/>
        </w:rPr>
        <w:t>adaptation des questions au contexte et que la connaissance avérée du territoire a é</w:t>
      </w:r>
      <w:r w:rsidR="00476D31" w:rsidRPr="00572229">
        <w:rPr>
          <w:lang w:val="fr-CH"/>
        </w:rPr>
        <w:t>pargné</w:t>
      </w:r>
      <w:r>
        <w:rPr>
          <w:lang w:val="fr-CH"/>
        </w:rPr>
        <w:t xml:space="preserve"> du </w:t>
      </w:r>
      <w:r w:rsidR="00152C0D" w:rsidRPr="00572229">
        <w:rPr>
          <w:lang w:val="fr-CH"/>
        </w:rPr>
        <w:t>temps.</w:t>
      </w:r>
    </w:p>
    <w:p w:rsidR="00152C0D" w:rsidRPr="00572229" w:rsidRDefault="000969F3" w:rsidP="00EB3306">
      <w:pPr>
        <w:spacing w:after="240"/>
        <w:rPr>
          <w:lang w:val="fr-CH"/>
        </w:rPr>
      </w:pPr>
      <w:r>
        <w:rPr>
          <w:lang w:val="fr-CH"/>
        </w:rPr>
        <w:t>164.</w:t>
      </w:r>
      <w:r>
        <w:rPr>
          <w:lang w:val="fr-CH"/>
        </w:rPr>
        <w:tab/>
      </w:r>
      <w:r w:rsidR="00152C0D" w:rsidRPr="00572229">
        <w:rPr>
          <w:lang w:val="fr-CH"/>
        </w:rPr>
        <w:t>Enfin, des accords d</w:t>
      </w:r>
      <w:r w:rsidR="00CD5BBC" w:rsidRPr="00572229">
        <w:rPr>
          <w:lang w:val="fr-CH"/>
        </w:rPr>
        <w:t>’</w:t>
      </w:r>
      <w:r w:rsidR="00152C0D" w:rsidRPr="00572229">
        <w:rPr>
          <w:lang w:val="fr-CH"/>
        </w:rPr>
        <w:t>intention ont été établis pour que la communauté s</w:t>
      </w:r>
      <w:r w:rsidR="00CD5BBC" w:rsidRPr="00572229">
        <w:rPr>
          <w:lang w:val="fr-CH"/>
        </w:rPr>
        <w:t>’</w:t>
      </w:r>
      <w:r>
        <w:rPr>
          <w:lang w:val="fr-CH"/>
        </w:rPr>
        <w:t>engage auprès du </w:t>
      </w:r>
      <w:r w:rsidR="00152C0D" w:rsidRPr="00572229">
        <w:rPr>
          <w:lang w:val="fr-CH"/>
        </w:rPr>
        <w:t>DANE à apporter son soutien et à œuvrer pour assurer la bonne exécution sur le terrain. Ainsi, l</w:t>
      </w:r>
      <w:r w:rsidR="00CD5BBC" w:rsidRPr="00572229">
        <w:rPr>
          <w:lang w:val="fr-CH"/>
        </w:rPr>
        <w:t>’</w:t>
      </w:r>
      <w:r w:rsidR="00152C0D" w:rsidRPr="00572229">
        <w:rPr>
          <w:lang w:val="fr-CH"/>
        </w:rPr>
        <w:t>intérêt manifesté par les communautés et autres agents sociaux ethniques a favorisé une meilleure communication et surveillance de sorte que les résultats</w:t>
      </w:r>
      <w:r>
        <w:rPr>
          <w:lang w:val="fr-CH"/>
        </w:rPr>
        <w:t xml:space="preserve"> obtenus attestent de leur bien</w:t>
      </w:r>
      <w:r>
        <w:rPr>
          <w:lang w:val="fr-CH"/>
        </w:rPr>
        <w:noBreakHyphen/>
      </w:r>
      <w:r w:rsidR="00152C0D" w:rsidRPr="00572229">
        <w:rPr>
          <w:lang w:val="fr-CH"/>
        </w:rPr>
        <w:t>fondé.</w:t>
      </w:r>
    </w:p>
    <w:p w:rsidR="00152C0D" w:rsidRPr="00572229" w:rsidRDefault="0022485E" w:rsidP="00EB3306">
      <w:pPr>
        <w:spacing w:after="240"/>
        <w:rPr>
          <w:i/>
          <w:lang w:val="fr-CH"/>
        </w:rPr>
      </w:pPr>
      <w:r w:rsidRPr="00572229">
        <w:rPr>
          <w:i/>
          <w:lang w:val="fr-CH"/>
        </w:rPr>
        <w:tab/>
      </w:r>
      <w:r w:rsidR="00152C0D" w:rsidRPr="00572229">
        <w:rPr>
          <w:i/>
          <w:lang w:val="fr-CH"/>
        </w:rPr>
        <w:t>Activités découlant du recensement</w:t>
      </w:r>
    </w:p>
    <w:p w:rsidR="00152C0D" w:rsidRPr="00572229" w:rsidRDefault="000969F3" w:rsidP="00EB3306">
      <w:pPr>
        <w:spacing w:after="240"/>
        <w:rPr>
          <w:lang w:val="fr-CH"/>
        </w:rPr>
      </w:pPr>
      <w:r>
        <w:rPr>
          <w:lang w:val="fr-CH"/>
        </w:rPr>
        <w:t>165.</w:t>
      </w:r>
      <w:r>
        <w:rPr>
          <w:lang w:val="fr-CH"/>
        </w:rPr>
        <w:tab/>
      </w:r>
      <w:r w:rsidR="00152C0D" w:rsidRPr="00572229">
        <w:rPr>
          <w:lang w:val="fr-CH"/>
        </w:rPr>
        <w:t>À partir des travaux accomplis auprès des communautés ethniques, un élément du projet postérieur à son exécution a été mis en place. Le DANE s</w:t>
      </w:r>
      <w:r w:rsidR="00CD5BBC" w:rsidRPr="00572229">
        <w:rPr>
          <w:lang w:val="fr-CH"/>
        </w:rPr>
        <w:t>’</w:t>
      </w:r>
      <w:r w:rsidR="00152C0D" w:rsidRPr="00572229">
        <w:rPr>
          <w:lang w:val="fr-CH"/>
        </w:rPr>
        <w:t>est engagé à faire en sorte que l</w:t>
      </w:r>
      <w:r w:rsidR="00CD5BBC" w:rsidRPr="00572229">
        <w:rPr>
          <w:lang w:val="fr-CH"/>
        </w:rPr>
        <w:t>’</w:t>
      </w:r>
      <w:r w:rsidR="00152C0D" w:rsidRPr="00572229">
        <w:rPr>
          <w:lang w:val="fr-CH"/>
        </w:rPr>
        <w:t>utilisation et l</w:t>
      </w:r>
      <w:r w:rsidR="00CD5BBC" w:rsidRPr="00572229">
        <w:rPr>
          <w:lang w:val="fr-CH"/>
        </w:rPr>
        <w:t>’</w:t>
      </w:r>
      <w:r w:rsidR="00152C0D" w:rsidRPr="00572229">
        <w:rPr>
          <w:lang w:val="fr-CH"/>
        </w:rPr>
        <w:t>exploitation des résultats du recensement soient conformes aux besoins de la population d</w:t>
      </w:r>
      <w:r w:rsidR="00CD5BBC" w:rsidRPr="00572229">
        <w:rPr>
          <w:lang w:val="fr-CH"/>
        </w:rPr>
        <w:t>’</w:t>
      </w:r>
      <w:r w:rsidR="00152C0D" w:rsidRPr="00572229">
        <w:rPr>
          <w:lang w:val="fr-CH"/>
        </w:rPr>
        <w:t>un territoire donné, en coordonnant ses travaux avec les membres des communautés concernées.</w:t>
      </w:r>
    </w:p>
    <w:p w:rsidR="00152C0D" w:rsidRPr="00572229" w:rsidRDefault="000969F3" w:rsidP="00EB3306">
      <w:pPr>
        <w:spacing w:after="240"/>
        <w:rPr>
          <w:lang w:val="fr-CH"/>
        </w:rPr>
      </w:pPr>
      <w:r>
        <w:rPr>
          <w:lang w:val="fr-CH"/>
        </w:rPr>
        <w:t>166.</w:t>
      </w:r>
      <w:r>
        <w:rPr>
          <w:lang w:val="fr-CH"/>
        </w:rPr>
        <w:tab/>
      </w:r>
      <w:r w:rsidR="00152C0D" w:rsidRPr="00572229">
        <w:rPr>
          <w:lang w:val="fr-CH"/>
        </w:rPr>
        <w:t>À cet effet, il a été prévu d</w:t>
      </w:r>
      <w:r w:rsidR="00CD5BBC" w:rsidRPr="00572229">
        <w:rPr>
          <w:lang w:val="fr-CH"/>
        </w:rPr>
        <w:t>’</w:t>
      </w:r>
      <w:r w:rsidR="00152C0D" w:rsidRPr="00572229">
        <w:rPr>
          <w:lang w:val="fr-CH"/>
        </w:rPr>
        <w:t xml:space="preserve">associer les </w:t>
      </w:r>
      <w:r w:rsidR="00476D31" w:rsidRPr="00572229">
        <w:rPr>
          <w:lang w:val="fr-CH"/>
        </w:rPr>
        <w:t>dirigeants</w:t>
      </w:r>
      <w:r w:rsidR="00152C0D" w:rsidRPr="00572229">
        <w:rPr>
          <w:lang w:val="fr-CH"/>
        </w:rPr>
        <w:t xml:space="preserve"> et les </w:t>
      </w:r>
      <w:r>
        <w:rPr>
          <w:lang w:val="fr-CH"/>
        </w:rPr>
        <w:t>représentants autochtones, afro</w:t>
      </w:r>
      <w:r>
        <w:rPr>
          <w:lang w:val="fr-CH"/>
        </w:rPr>
        <w:noBreakHyphen/>
      </w:r>
      <w:r w:rsidR="00152C0D" w:rsidRPr="00572229">
        <w:rPr>
          <w:lang w:val="fr-CH"/>
        </w:rPr>
        <w:t>colombiens et roms aux programmes dispensés par le Centre des hautes études andines.</w:t>
      </w:r>
    </w:p>
    <w:p w:rsidR="005B031E" w:rsidRPr="00572229" w:rsidRDefault="000969F3" w:rsidP="00EB3306">
      <w:pPr>
        <w:spacing w:after="240"/>
        <w:rPr>
          <w:lang w:val="fr-CH"/>
        </w:rPr>
      </w:pPr>
      <w:r>
        <w:rPr>
          <w:lang w:val="fr-CH"/>
        </w:rPr>
        <w:t>167.</w:t>
      </w:r>
      <w:r>
        <w:rPr>
          <w:lang w:val="fr-CH"/>
        </w:rPr>
        <w:tab/>
      </w:r>
      <w:r w:rsidR="00152C0D" w:rsidRPr="00572229">
        <w:rPr>
          <w:lang w:val="fr-CH"/>
        </w:rPr>
        <w:t>En outre, le DANE s</w:t>
      </w:r>
      <w:r w:rsidR="00CD5BBC" w:rsidRPr="00572229">
        <w:rPr>
          <w:lang w:val="fr-CH"/>
        </w:rPr>
        <w:t>’</w:t>
      </w:r>
      <w:r w:rsidR="00152C0D" w:rsidRPr="00572229">
        <w:rPr>
          <w:lang w:val="fr-CH"/>
        </w:rPr>
        <w:t>est proposé d</w:t>
      </w:r>
      <w:r w:rsidR="00CD5BBC" w:rsidRPr="00572229">
        <w:rPr>
          <w:lang w:val="fr-CH"/>
        </w:rPr>
        <w:t>’</w:t>
      </w:r>
      <w:r w:rsidR="00152C0D" w:rsidRPr="00572229">
        <w:rPr>
          <w:lang w:val="fr-CH"/>
        </w:rPr>
        <w:t xml:space="preserve">assurer une diffusion suffisante des notions de statistique parmi les groupes ethniques. Au titre de son plan de </w:t>
      </w:r>
      <w:r w:rsidR="006648B2" w:rsidRPr="00572229">
        <w:rPr>
          <w:lang w:val="fr-CH"/>
        </w:rPr>
        <w:t>vulgarisation</w:t>
      </w:r>
      <w:r w:rsidR="00152C0D" w:rsidRPr="00572229">
        <w:rPr>
          <w:lang w:val="fr-CH"/>
        </w:rPr>
        <w:t>, il envisage en matière de formation d</w:t>
      </w:r>
      <w:r w:rsidR="00CD5BBC" w:rsidRPr="00572229">
        <w:rPr>
          <w:lang w:val="fr-CH"/>
        </w:rPr>
        <w:t>’</w:t>
      </w:r>
      <w:r w:rsidR="00152C0D" w:rsidRPr="00572229">
        <w:rPr>
          <w:lang w:val="fr-CH"/>
        </w:rPr>
        <w:t>organiser une série de cours sanctionné</w:t>
      </w:r>
      <w:r w:rsidR="00476D31" w:rsidRPr="00572229">
        <w:rPr>
          <w:lang w:val="fr-CH"/>
        </w:rPr>
        <w:t>s</w:t>
      </w:r>
      <w:r w:rsidR="005B031E" w:rsidRPr="00572229">
        <w:rPr>
          <w:lang w:val="fr-CH"/>
        </w:rPr>
        <w:t xml:space="preserve"> par des diplômes et d</w:t>
      </w:r>
      <w:r w:rsidR="00CD5BBC" w:rsidRPr="00572229">
        <w:rPr>
          <w:lang w:val="fr-CH"/>
        </w:rPr>
        <w:t>’</w:t>
      </w:r>
      <w:r w:rsidR="005B031E" w:rsidRPr="00572229">
        <w:rPr>
          <w:lang w:val="fr-CH"/>
        </w:rPr>
        <w:t>ateliers régionaux, l</w:t>
      </w:r>
      <w:r w:rsidR="00CD5BBC" w:rsidRPr="00572229">
        <w:rPr>
          <w:lang w:val="fr-CH"/>
        </w:rPr>
        <w:t>’</w:t>
      </w:r>
      <w:r w:rsidR="005B031E" w:rsidRPr="00572229">
        <w:rPr>
          <w:lang w:val="fr-CH"/>
        </w:rPr>
        <w:t>objectif étant d</w:t>
      </w:r>
      <w:r w:rsidR="00CD5BBC" w:rsidRPr="00572229">
        <w:rPr>
          <w:lang w:val="fr-CH"/>
        </w:rPr>
        <w:t>’</w:t>
      </w:r>
      <w:r w:rsidR="005B031E" w:rsidRPr="00572229">
        <w:rPr>
          <w:lang w:val="fr-CH"/>
        </w:rPr>
        <w:t>offrir les moyens nécessaires pour utiliser et analyser les données statistiques provenant du recensement et permettre ainsi la définition sociodémographique des populations ethniques, facteur essentiel dans l</w:t>
      </w:r>
      <w:r w:rsidR="00CD5BBC" w:rsidRPr="00572229">
        <w:rPr>
          <w:lang w:val="fr-CH"/>
        </w:rPr>
        <w:t>’</w:t>
      </w:r>
      <w:r w:rsidR="005B031E" w:rsidRPr="00572229">
        <w:rPr>
          <w:lang w:val="fr-CH"/>
        </w:rPr>
        <w:t>élaboration de politiques gouvernementales de développement visant ce secteur. Les diplômés ont formé les membres de</w:t>
      </w:r>
      <w:r w:rsidR="00476D31" w:rsidRPr="00572229">
        <w:rPr>
          <w:lang w:val="fr-CH"/>
        </w:rPr>
        <w:t>s</w:t>
      </w:r>
      <w:r w:rsidR="005B031E" w:rsidRPr="00572229">
        <w:rPr>
          <w:lang w:val="fr-CH"/>
        </w:rPr>
        <w:t xml:space="preserve"> population</w:t>
      </w:r>
      <w:r w:rsidR="00476D31" w:rsidRPr="00572229">
        <w:rPr>
          <w:lang w:val="fr-CH"/>
        </w:rPr>
        <w:t>s</w:t>
      </w:r>
      <w:r>
        <w:rPr>
          <w:lang w:val="fr-CH"/>
        </w:rPr>
        <w:t xml:space="preserve"> afro</w:t>
      </w:r>
      <w:r>
        <w:rPr>
          <w:lang w:val="fr-CH"/>
        </w:rPr>
        <w:noBreakHyphen/>
      </w:r>
      <w:r w:rsidR="005B031E" w:rsidRPr="00572229">
        <w:rPr>
          <w:lang w:val="fr-CH"/>
        </w:rPr>
        <w:t>colombienne, autochtone et rom à l</w:t>
      </w:r>
      <w:r w:rsidR="00CD5BBC" w:rsidRPr="00572229">
        <w:rPr>
          <w:lang w:val="fr-CH"/>
        </w:rPr>
        <w:t>’</w:t>
      </w:r>
      <w:r w:rsidR="005B031E" w:rsidRPr="00572229">
        <w:rPr>
          <w:lang w:val="fr-CH"/>
        </w:rPr>
        <w:t>utilisation des données du recensement général de 2005, nécessaires pour définir les politiques gouvernementales et les plans de vie de leurs communautés.</w:t>
      </w:r>
    </w:p>
    <w:p w:rsidR="005B031E" w:rsidRPr="00572229" w:rsidRDefault="000969F3" w:rsidP="00EB3306">
      <w:pPr>
        <w:spacing w:after="240"/>
        <w:rPr>
          <w:lang w:val="fr-CH"/>
        </w:rPr>
      </w:pPr>
      <w:r>
        <w:rPr>
          <w:lang w:val="fr-CH"/>
        </w:rPr>
        <w:t>168.</w:t>
      </w:r>
      <w:r>
        <w:rPr>
          <w:lang w:val="fr-CH"/>
        </w:rPr>
        <w:tab/>
      </w:r>
      <w:r w:rsidR="005B031E" w:rsidRPr="00572229">
        <w:rPr>
          <w:lang w:val="fr-CH"/>
        </w:rPr>
        <w:t>Par ailleurs, les ateliers sont organisés directement dans les régions, avec la présence effective des participants qui peuvent ainsi mieux appréhender les matières et transmettre les connaissances acquises à leurs communautés.</w:t>
      </w:r>
    </w:p>
    <w:p w:rsidR="005B031E" w:rsidRPr="00572229" w:rsidRDefault="000969F3" w:rsidP="00EB3306">
      <w:pPr>
        <w:spacing w:after="240"/>
        <w:rPr>
          <w:lang w:val="fr-CH"/>
        </w:rPr>
      </w:pPr>
      <w:r>
        <w:rPr>
          <w:lang w:val="fr-CH"/>
        </w:rPr>
        <w:t>169.</w:t>
      </w:r>
      <w:r>
        <w:rPr>
          <w:lang w:val="fr-CH"/>
        </w:rPr>
        <w:tab/>
      </w:r>
      <w:r w:rsidR="005B031E" w:rsidRPr="00572229">
        <w:rPr>
          <w:lang w:val="fr-CH"/>
        </w:rPr>
        <w:t>Enfin, le DANE s</w:t>
      </w:r>
      <w:r w:rsidR="00CD5BBC" w:rsidRPr="00572229">
        <w:rPr>
          <w:lang w:val="fr-CH"/>
        </w:rPr>
        <w:t>’</w:t>
      </w:r>
      <w:r w:rsidR="005B031E" w:rsidRPr="00572229">
        <w:rPr>
          <w:lang w:val="fr-CH"/>
        </w:rPr>
        <w:t>emploie à intégrer les variables d</w:t>
      </w:r>
      <w:r w:rsidR="00CD5BBC" w:rsidRPr="00572229">
        <w:rPr>
          <w:lang w:val="fr-CH"/>
        </w:rPr>
        <w:t>’</w:t>
      </w:r>
      <w:r w:rsidR="005B031E" w:rsidRPr="00572229">
        <w:rPr>
          <w:lang w:val="fr-CH"/>
        </w:rPr>
        <w:t xml:space="preserve">appartenance ethnique et de territorialité dans de multiples contextes. Ainsi, eu égard aux enregistrements de statistiques démographiques, qui </w:t>
      </w:r>
      <w:r w:rsidR="00476D31" w:rsidRPr="00572229">
        <w:rPr>
          <w:lang w:val="fr-CH"/>
        </w:rPr>
        <w:t>mesurent</w:t>
      </w:r>
      <w:r w:rsidR="005B031E" w:rsidRPr="00572229">
        <w:rPr>
          <w:lang w:val="fr-CH"/>
        </w:rPr>
        <w:t xml:space="preserve"> l</w:t>
      </w:r>
      <w:r w:rsidR="00CD5BBC" w:rsidRPr="00572229">
        <w:rPr>
          <w:lang w:val="fr-CH"/>
        </w:rPr>
        <w:t>’</w:t>
      </w:r>
      <w:r w:rsidR="005B031E" w:rsidRPr="00572229">
        <w:rPr>
          <w:lang w:val="fr-CH"/>
        </w:rPr>
        <w:t>ampleur des renseignements fournis et la reconnaissance du comportement et des facteurs entourant la natalité et la mortalité dans ces groupes démographiques, les nouvell</w:t>
      </w:r>
      <w:r w:rsidR="000C0A9D" w:rsidRPr="00572229">
        <w:rPr>
          <w:lang w:val="fr-CH"/>
        </w:rPr>
        <w:t>es questions ont été soumises à une épreuve pilote dans les départements d</w:t>
      </w:r>
      <w:r w:rsidR="00476D31" w:rsidRPr="00572229">
        <w:rPr>
          <w:lang w:val="fr-CH"/>
        </w:rPr>
        <w:t>u</w:t>
      </w:r>
      <w:r w:rsidR="000C0A9D" w:rsidRPr="00572229">
        <w:rPr>
          <w:lang w:val="fr-CH"/>
        </w:rPr>
        <w:t xml:space="preserve"> Valle où </w:t>
      </w:r>
      <w:r w:rsidR="00476D31" w:rsidRPr="00572229">
        <w:rPr>
          <w:lang w:val="fr-CH"/>
        </w:rPr>
        <w:t>le</w:t>
      </w:r>
      <w:r w:rsidR="000C0A9D" w:rsidRPr="00572229">
        <w:rPr>
          <w:lang w:val="fr-CH"/>
        </w:rPr>
        <w:t xml:space="preserve"> personnel de santé </w:t>
      </w:r>
      <w:r w:rsidR="00476D31" w:rsidRPr="00572229">
        <w:rPr>
          <w:lang w:val="fr-CH"/>
        </w:rPr>
        <w:t>comme</w:t>
      </w:r>
      <w:r w:rsidR="000C0A9D" w:rsidRPr="00572229">
        <w:rPr>
          <w:lang w:val="fr-CH"/>
        </w:rPr>
        <w:t xml:space="preserve"> </w:t>
      </w:r>
      <w:r w:rsidR="00476D31" w:rsidRPr="00572229">
        <w:rPr>
          <w:lang w:val="fr-CH"/>
        </w:rPr>
        <w:t>l</w:t>
      </w:r>
      <w:r w:rsidR="0094226F" w:rsidRPr="00572229">
        <w:rPr>
          <w:lang w:val="fr-CH"/>
        </w:rPr>
        <w:t>es dirigeant</w:t>
      </w:r>
      <w:r w:rsidR="000C0A9D" w:rsidRPr="00572229">
        <w:rPr>
          <w:lang w:val="fr-CH"/>
        </w:rPr>
        <w:t>s et médecins traditionnels des différentes communautés du secteur ont été formés. Parallèlement, un module sur l</w:t>
      </w:r>
      <w:r w:rsidR="00CD5BBC" w:rsidRPr="00572229">
        <w:rPr>
          <w:lang w:val="fr-CH"/>
        </w:rPr>
        <w:t>’</w:t>
      </w:r>
      <w:r w:rsidR="000C0A9D" w:rsidRPr="00572229">
        <w:rPr>
          <w:lang w:val="fr-CH"/>
        </w:rPr>
        <w:t xml:space="preserve">appartenance est intégré dans la grande enquête sur les </w:t>
      </w:r>
      <w:r w:rsidR="00476D31" w:rsidRPr="00572229">
        <w:rPr>
          <w:lang w:val="fr-CH"/>
        </w:rPr>
        <w:t>ménage</w:t>
      </w:r>
      <w:r w:rsidR="000C0A9D" w:rsidRPr="00572229">
        <w:rPr>
          <w:lang w:val="fr-CH"/>
        </w:rPr>
        <w:t>s, afin d</w:t>
      </w:r>
      <w:r w:rsidR="00CD5BBC" w:rsidRPr="00572229">
        <w:rPr>
          <w:lang w:val="fr-CH"/>
        </w:rPr>
        <w:t>’</w:t>
      </w:r>
      <w:r w:rsidR="000C0A9D" w:rsidRPr="00572229">
        <w:rPr>
          <w:lang w:val="fr-CH"/>
        </w:rPr>
        <w:t xml:space="preserve">obtenir des données permanentes sur les différents groupes ethniques dans le pays. Enfin, un registre unique est élaboré actuellement sur la population des </w:t>
      </w:r>
      <w:r w:rsidR="000C0A9D" w:rsidRPr="00572229">
        <w:rPr>
          <w:i/>
          <w:lang w:val="fr-CH"/>
        </w:rPr>
        <w:t>resguardos</w:t>
      </w:r>
      <w:r w:rsidR="000C0A9D" w:rsidRPr="00572229">
        <w:rPr>
          <w:lang w:val="fr-CH"/>
        </w:rPr>
        <w:t xml:space="preserve"> et territoires collectifs de communautés noires, en vue de disposer de renseignements actualisés et permanents sur la population ethnique de ces territoires. Ce registre fera l</w:t>
      </w:r>
      <w:r w:rsidR="00CD5BBC" w:rsidRPr="00572229">
        <w:rPr>
          <w:lang w:val="fr-CH"/>
        </w:rPr>
        <w:t>’</w:t>
      </w:r>
      <w:r w:rsidR="000C0A9D" w:rsidRPr="00572229">
        <w:rPr>
          <w:lang w:val="fr-CH"/>
        </w:rPr>
        <w:t>objet d</w:t>
      </w:r>
      <w:r w:rsidR="00CD5BBC" w:rsidRPr="00572229">
        <w:rPr>
          <w:lang w:val="fr-CH"/>
        </w:rPr>
        <w:t>’</w:t>
      </w:r>
      <w:r w:rsidR="000C0A9D" w:rsidRPr="00572229">
        <w:rPr>
          <w:lang w:val="fr-CH"/>
        </w:rPr>
        <w:t>une concertation dans des ateliers et réunions avec les différentes organisations ethniques et institutions nationales.</w:t>
      </w:r>
    </w:p>
    <w:p w:rsidR="000C0A9D" w:rsidRPr="00572229" w:rsidRDefault="000C0A9D" w:rsidP="00EB3306">
      <w:pPr>
        <w:spacing w:after="240"/>
        <w:rPr>
          <w:lang w:val="fr-CH"/>
        </w:rPr>
      </w:pPr>
      <w:r w:rsidRPr="00572229">
        <w:rPr>
          <w:b/>
          <w:lang w:val="fr-CH"/>
        </w:rPr>
        <w:t>b)</w:t>
      </w:r>
      <w:r w:rsidRPr="00572229">
        <w:rPr>
          <w:b/>
          <w:lang w:val="fr-CH"/>
        </w:rPr>
        <w:tab/>
        <w:t xml:space="preserve">Démarches du </w:t>
      </w:r>
      <w:r w:rsidR="000969F3">
        <w:rPr>
          <w:b/>
          <w:lang w:val="fr-CH"/>
        </w:rPr>
        <w:t>s</w:t>
      </w:r>
      <w:r w:rsidR="00D7221A" w:rsidRPr="00572229">
        <w:rPr>
          <w:b/>
          <w:lang w:val="fr-CH"/>
        </w:rPr>
        <w:t>ervice</w:t>
      </w:r>
      <w:r w:rsidRPr="00572229">
        <w:rPr>
          <w:b/>
          <w:lang w:val="fr-CH"/>
        </w:rPr>
        <w:t xml:space="preserve"> du </w:t>
      </w:r>
      <w:r w:rsidR="00D7221A" w:rsidRPr="00572229">
        <w:rPr>
          <w:b/>
          <w:lang w:val="fr-CH"/>
        </w:rPr>
        <w:t>D</w:t>
      </w:r>
      <w:r w:rsidRPr="00572229">
        <w:rPr>
          <w:b/>
          <w:lang w:val="fr-CH"/>
        </w:rPr>
        <w:t>éfenseur du peuple: projet de loi contre la discrimination</w:t>
      </w:r>
    </w:p>
    <w:p w:rsidR="000C0A9D" w:rsidRPr="00572229" w:rsidRDefault="000969F3" w:rsidP="00EB3306">
      <w:pPr>
        <w:spacing w:after="240"/>
        <w:rPr>
          <w:lang w:val="fr-CH"/>
        </w:rPr>
      </w:pPr>
      <w:r>
        <w:rPr>
          <w:lang w:val="fr-CH"/>
        </w:rPr>
        <w:t>170.</w:t>
      </w:r>
      <w:r>
        <w:rPr>
          <w:lang w:val="fr-CH"/>
        </w:rPr>
        <w:tab/>
      </w:r>
      <w:r w:rsidR="00BE30D0" w:rsidRPr="00572229">
        <w:rPr>
          <w:lang w:val="fr-CH"/>
        </w:rPr>
        <w:t xml:space="preserve">Le </w:t>
      </w:r>
      <w:r w:rsidR="00D7221A" w:rsidRPr="00572229">
        <w:rPr>
          <w:lang w:val="fr-CH"/>
        </w:rPr>
        <w:t>service</w:t>
      </w:r>
      <w:r w:rsidR="00BE30D0" w:rsidRPr="00572229">
        <w:rPr>
          <w:lang w:val="fr-CH"/>
        </w:rPr>
        <w:t xml:space="preserve"> du </w:t>
      </w:r>
      <w:r w:rsidR="00D7221A" w:rsidRPr="00572229">
        <w:rPr>
          <w:lang w:val="fr-CH"/>
        </w:rPr>
        <w:t>D</w:t>
      </w:r>
      <w:r w:rsidR="00BE30D0" w:rsidRPr="00572229">
        <w:rPr>
          <w:lang w:val="fr-CH"/>
        </w:rPr>
        <w:t>éfenseur du peuple a appliqué les initiatives générales en matière de lutte contre la discrimination, qui sont énumérées ci-après.</w:t>
      </w:r>
    </w:p>
    <w:p w:rsidR="00BE30D0" w:rsidRPr="00572229" w:rsidRDefault="000969F3" w:rsidP="00EB3306">
      <w:pPr>
        <w:spacing w:after="240"/>
        <w:rPr>
          <w:lang w:val="fr-CH"/>
        </w:rPr>
      </w:pPr>
      <w:r>
        <w:rPr>
          <w:lang w:val="fr-CH"/>
        </w:rPr>
        <w:t>171.</w:t>
      </w:r>
      <w:r>
        <w:rPr>
          <w:lang w:val="fr-CH"/>
        </w:rPr>
        <w:tab/>
      </w:r>
      <w:r w:rsidR="00BE30D0" w:rsidRPr="00572229">
        <w:rPr>
          <w:lang w:val="fr-CH"/>
        </w:rPr>
        <w:t xml:space="preserve">Un groupe de travail a été formé par le </w:t>
      </w:r>
      <w:r w:rsidR="00D7221A" w:rsidRPr="00572229">
        <w:rPr>
          <w:lang w:val="fr-CH"/>
        </w:rPr>
        <w:t>service</w:t>
      </w:r>
      <w:r w:rsidR="00BE30D0" w:rsidRPr="00572229">
        <w:rPr>
          <w:lang w:val="fr-CH"/>
        </w:rPr>
        <w:t xml:space="preserve"> du </w:t>
      </w:r>
      <w:r w:rsidR="00D7221A" w:rsidRPr="00572229">
        <w:rPr>
          <w:lang w:val="fr-CH"/>
        </w:rPr>
        <w:t>D</w:t>
      </w:r>
      <w:r w:rsidR="00BE30D0" w:rsidRPr="00572229">
        <w:rPr>
          <w:lang w:val="fr-CH"/>
        </w:rPr>
        <w:t>éfenseur et les organisations de la société civile représentant différents groupes historiquement discriminés dans le pays. Il a pour objet essentiel de mettre en place un débat sur le thème de la non-discrimination visant</w:t>
      </w:r>
      <w:r w:rsidR="00476D31" w:rsidRPr="00572229">
        <w:rPr>
          <w:lang w:val="fr-CH"/>
        </w:rPr>
        <w:t>, notamment,</w:t>
      </w:r>
      <w:r w:rsidR="00BE30D0" w:rsidRPr="00572229">
        <w:rPr>
          <w:lang w:val="fr-CH"/>
        </w:rPr>
        <w:t xml:space="preserve"> l</w:t>
      </w:r>
      <w:r w:rsidR="00CD5BBC" w:rsidRPr="00572229">
        <w:rPr>
          <w:lang w:val="fr-CH"/>
        </w:rPr>
        <w:t>’</w:t>
      </w:r>
      <w:r w:rsidR="00BE30D0" w:rsidRPr="00572229">
        <w:rPr>
          <w:lang w:val="fr-CH"/>
        </w:rPr>
        <w:t>élaboration de propositions juridiques, politiques, pédagogiques à ce sujet.</w:t>
      </w:r>
    </w:p>
    <w:p w:rsidR="00BE30D0" w:rsidRPr="00572229" w:rsidRDefault="000969F3" w:rsidP="00EB3306">
      <w:pPr>
        <w:spacing w:after="240"/>
        <w:rPr>
          <w:lang w:val="fr-CH"/>
        </w:rPr>
      </w:pPr>
      <w:r>
        <w:rPr>
          <w:lang w:val="fr-CH"/>
        </w:rPr>
        <w:t>172.</w:t>
      </w:r>
      <w:r>
        <w:rPr>
          <w:lang w:val="fr-CH"/>
        </w:rPr>
        <w:tab/>
      </w:r>
      <w:r w:rsidR="00BE30D0" w:rsidRPr="00572229">
        <w:rPr>
          <w:lang w:val="fr-CH"/>
        </w:rPr>
        <w:t>Ce groupe de travail se réunit tous les mois depuis 2003 pour débattre de la nécessité d</w:t>
      </w:r>
      <w:r w:rsidR="00CD5BBC" w:rsidRPr="00572229">
        <w:rPr>
          <w:lang w:val="fr-CH"/>
        </w:rPr>
        <w:t>’</w:t>
      </w:r>
      <w:r w:rsidR="00BE30D0" w:rsidRPr="00572229">
        <w:rPr>
          <w:lang w:val="fr-CH"/>
        </w:rPr>
        <w:t>entreprendre à l</w:t>
      </w:r>
      <w:r w:rsidR="00CD5BBC" w:rsidRPr="00572229">
        <w:rPr>
          <w:lang w:val="fr-CH"/>
        </w:rPr>
        <w:t>’</w:t>
      </w:r>
      <w:r w:rsidR="00BE30D0" w:rsidRPr="00572229">
        <w:rPr>
          <w:lang w:val="fr-CH"/>
        </w:rPr>
        <w:t>échelle nationale une étude sur la discrimination au sein de l</w:t>
      </w:r>
      <w:r w:rsidR="00CD5BBC" w:rsidRPr="00572229">
        <w:rPr>
          <w:lang w:val="fr-CH"/>
        </w:rPr>
        <w:t>’</w:t>
      </w:r>
      <w:r>
        <w:rPr>
          <w:lang w:val="fr-CH"/>
        </w:rPr>
        <w:t>État. Fruit de ces </w:t>
      </w:r>
      <w:r w:rsidR="00BE30D0" w:rsidRPr="00572229">
        <w:rPr>
          <w:lang w:val="fr-CH"/>
        </w:rPr>
        <w:t>débats, le groupe s</w:t>
      </w:r>
      <w:r w:rsidR="00CD5BBC" w:rsidRPr="00572229">
        <w:rPr>
          <w:lang w:val="fr-CH"/>
        </w:rPr>
        <w:t>’</w:t>
      </w:r>
      <w:r w:rsidR="00BE30D0" w:rsidRPr="00572229">
        <w:rPr>
          <w:lang w:val="fr-CH"/>
        </w:rPr>
        <w:t>est employé à élaborer un projet de loi statutaire sur l</w:t>
      </w:r>
      <w:r w:rsidR="00CD5BBC" w:rsidRPr="00572229">
        <w:rPr>
          <w:lang w:val="fr-CH"/>
        </w:rPr>
        <w:t>’</w:t>
      </w:r>
      <w:r w:rsidR="00BE30D0" w:rsidRPr="00572229">
        <w:rPr>
          <w:lang w:val="fr-CH"/>
        </w:rPr>
        <w:t>égalité et la non</w:t>
      </w:r>
      <w:r w:rsidR="00BE30D0" w:rsidRPr="00572229">
        <w:rPr>
          <w:lang w:val="fr-CH"/>
        </w:rPr>
        <w:noBreakHyphen/>
        <w:t>discrimination en vue d</w:t>
      </w:r>
      <w:r w:rsidR="00CD5BBC" w:rsidRPr="00572229">
        <w:rPr>
          <w:lang w:val="fr-CH"/>
        </w:rPr>
        <w:t>’</w:t>
      </w:r>
      <w:r w:rsidR="00BE30D0" w:rsidRPr="00572229">
        <w:rPr>
          <w:lang w:val="fr-CH"/>
        </w:rPr>
        <w:t>améliorer le droit constitutionnel fondamental à l</w:t>
      </w:r>
      <w:r w:rsidR="00CD5BBC" w:rsidRPr="00572229">
        <w:rPr>
          <w:lang w:val="fr-CH"/>
        </w:rPr>
        <w:t>’</w:t>
      </w:r>
      <w:r w:rsidR="00BE30D0" w:rsidRPr="00572229">
        <w:rPr>
          <w:lang w:val="fr-CH"/>
        </w:rPr>
        <w:t>égalité et de promouvoir les conditions nécessaires pour faire de l</w:t>
      </w:r>
      <w:r w:rsidR="00CD5BBC" w:rsidRPr="00572229">
        <w:rPr>
          <w:lang w:val="fr-CH"/>
        </w:rPr>
        <w:t>’</w:t>
      </w:r>
      <w:r w:rsidR="00BE30D0" w:rsidRPr="00572229">
        <w:rPr>
          <w:lang w:val="fr-CH"/>
        </w:rPr>
        <w:t>égalité une réalité, grâce à la prévention, l</w:t>
      </w:r>
      <w:r w:rsidR="00CD5BBC" w:rsidRPr="00572229">
        <w:rPr>
          <w:lang w:val="fr-CH"/>
        </w:rPr>
        <w:t>’</w:t>
      </w:r>
      <w:r w:rsidR="00BE30D0" w:rsidRPr="00572229">
        <w:rPr>
          <w:lang w:val="fr-CH"/>
        </w:rPr>
        <w:t>élimination et la sanction de toute forme de discrimination, ainsi qu</w:t>
      </w:r>
      <w:r w:rsidR="00CD5BBC" w:rsidRPr="00572229">
        <w:rPr>
          <w:lang w:val="fr-CH"/>
        </w:rPr>
        <w:t>’</w:t>
      </w:r>
      <w:r w:rsidR="00BE30D0" w:rsidRPr="00572229">
        <w:rPr>
          <w:lang w:val="fr-CH"/>
        </w:rPr>
        <w:t>à l</w:t>
      </w:r>
      <w:r w:rsidR="00CD5BBC" w:rsidRPr="00572229">
        <w:rPr>
          <w:lang w:val="fr-CH"/>
        </w:rPr>
        <w:t>’</w:t>
      </w:r>
      <w:r w:rsidR="00BE30D0" w:rsidRPr="00572229">
        <w:rPr>
          <w:lang w:val="fr-CH"/>
        </w:rPr>
        <w:t>adoption de mesures en faveur des collectivités discriminées en Colombie (voir par</w:t>
      </w:r>
      <w:r>
        <w:rPr>
          <w:lang w:val="fr-CH"/>
        </w:rPr>
        <w:t>.</w:t>
      </w:r>
      <w:r w:rsidR="00BE30D0" w:rsidRPr="00572229">
        <w:rPr>
          <w:lang w:val="fr-CH"/>
        </w:rPr>
        <w:t> 86 et suivants).</w:t>
      </w:r>
    </w:p>
    <w:p w:rsidR="004D2453" w:rsidRPr="00572229" w:rsidRDefault="000969F3" w:rsidP="00EB3306">
      <w:pPr>
        <w:spacing w:after="240"/>
        <w:rPr>
          <w:lang w:val="fr-CH"/>
        </w:rPr>
      </w:pPr>
      <w:r>
        <w:rPr>
          <w:lang w:val="fr-CH"/>
        </w:rPr>
        <w:t>173.</w:t>
      </w:r>
      <w:r>
        <w:rPr>
          <w:lang w:val="fr-CH"/>
        </w:rPr>
        <w:tab/>
      </w:r>
      <w:r w:rsidR="004D2453" w:rsidRPr="00572229">
        <w:rPr>
          <w:lang w:val="fr-CH"/>
        </w:rPr>
        <w:t>Le même groupe établit actuellement un plan d</w:t>
      </w:r>
      <w:r w:rsidR="00CD5BBC" w:rsidRPr="00572229">
        <w:rPr>
          <w:lang w:val="fr-CH"/>
        </w:rPr>
        <w:t>’</w:t>
      </w:r>
      <w:r w:rsidR="004D2453" w:rsidRPr="00572229">
        <w:rPr>
          <w:lang w:val="fr-CH"/>
        </w:rPr>
        <w:t xml:space="preserve">action de lutte contre la discrimination, intitulé </w:t>
      </w:r>
      <w:r>
        <w:rPr>
          <w:lang w:val="fr-CH"/>
        </w:rPr>
        <w:t>«</w:t>
      </w:r>
      <w:r w:rsidR="004D2453" w:rsidRPr="00572229">
        <w:rPr>
          <w:lang w:val="fr-CH"/>
        </w:rPr>
        <w:t>Pour une nation sans discrimination</w:t>
      </w:r>
      <w:r>
        <w:rPr>
          <w:lang w:val="fr-CH"/>
        </w:rPr>
        <w:t>»</w:t>
      </w:r>
      <w:r w:rsidR="004D2453" w:rsidRPr="00572229">
        <w:rPr>
          <w:lang w:val="fr-CH"/>
        </w:rPr>
        <w:t xml:space="preserve"> dont le but est de contribuer à éliminer tous préjugés, conceptions, stéréotypes et pratiques discriminatoires qui empêchent la reconnaissance des différences dans le pays.</w:t>
      </w:r>
    </w:p>
    <w:p w:rsidR="004D2453" w:rsidRPr="00572229" w:rsidRDefault="000969F3" w:rsidP="00EB3306">
      <w:pPr>
        <w:spacing w:after="240"/>
        <w:rPr>
          <w:lang w:val="fr-CH"/>
        </w:rPr>
      </w:pPr>
      <w:r>
        <w:rPr>
          <w:lang w:val="fr-CH"/>
        </w:rPr>
        <w:t>174.</w:t>
      </w:r>
      <w:r>
        <w:rPr>
          <w:lang w:val="fr-CH"/>
        </w:rPr>
        <w:tab/>
      </w:r>
      <w:r w:rsidR="004D2453" w:rsidRPr="00572229">
        <w:rPr>
          <w:lang w:val="fr-CH"/>
        </w:rPr>
        <w:t>Il s</w:t>
      </w:r>
      <w:r w:rsidR="00CD5BBC" w:rsidRPr="00572229">
        <w:rPr>
          <w:lang w:val="fr-CH"/>
        </w:rPr>
        <w:t>’</w:t>
      </w:r>
      <w:r w:rsidR="004D2453" w:rsidRPr="00572229">
        <w:rPr>
          <w:lang w:val="fr-CH"/>
        </w:rPr>
        <w:t xml:space="preserve">emploie à constituer une banque de cas de discrimination, à partir des expériences vécues par </w:t>
      </w:r>
      <w:r w:rsidR="00476D31" w:rsidRPr="00572229">
        <w:rPr>
          <w:lang w:val="fr-CH"/>
        </w:rPr>
        <w:t>toute personne</w:t>
      </w:r>
      <w:r w:rsidR="004D2453" w:rsidRPr="00572229">
        <w:rPr>
          <w:lang w:val="fr-CH"/>
        </w:rPr>
        <w:t xml:space="preserve">, sur la page </w:t>
      </w:r>
      <w:r w:rsidR="00476D31" w:rsidRPr="00572229">
        <w:rPr>
          <w:lang w:val="fr-CH"/>
        </w:rPr>
        <w:t>w</w:t>
      </w:r>
      <w:r w:rsidR="004D2453" w:rsidRPr="00572229">
        <w:rPr>
          <w:lang w:val="fr-CH"/>
        </w:rPr>
        <w:t xml:space="preserve">eb du </w:t>
      </w:r>
      <w:r w:rsidR="00D7221A" w:rsidRPr="00572229">
        <w:rPr>
          <w:lang w:val="fr-CH"/>
        </w:rPr>
        <w:t>service du Défenseur</w:t>
      </w:r>
      <w:r w:rsidR="004D2453" w:rsidRPr="00572229">
        <w:rPr>
          <w:lang w:val="fr-CH"/>
        </w:rPr>
        <w:t>. Ces renseignements serviront à établir des rapports, des études y relatives et des mesures correctives.</w:t>
      </w:r>
    </w:p>
    <w:p w:rsidR="004D2453" w:rsidRPr="00572229" w:rsidRDefault="000969F3" w:rsidP="00EB3306">
      <w:pPr>
        <w:spacing w:after="240"/>
        <w:rPr>
          <w:lang w:val="fr-CH"/>
        </w:rPr>
      </w:pPr>
      <w:r>
        <w:rPr>
          <w:lang w:val="fr-CH"/>
        </w:rPr>
        <w:t>175.</w:t>
      </w:r>
      <w:r>
        <w:rPr>
          <w:lang w:val="fr-CH"/>
        </w:rPr>
        <w:tab/>
      </w:r>
      <w:r w:rsidR="004D2453" w:rsidRPr="00572229">
        <w:rPr>
          <w:lang w:val="fr-CH"/>
        </w:rPr>
        <w:t xml:space="preserve">De plus, le </w:t>
      </w:r>
      <w:r w:rsidR="00D7221A" w:rsidRPr="00572229">
        <w:rPr>
          <w:lang w:val="fr-CH"/>
        </w:rPr>
        <w:t>service du Défenseur</w:t>
      </w:r>
      <w:r w:rsidR="004D2453" w:rsidRPr="00572229">
        <w:rPr>
          <w:lang w:val="fr-CH"/>
        </w:rPr>
        <w:t xml:space="preserve"> exerce une action directe et permanente sur les politiques contre la discrimination et sur les faits discriminatoires, par le </w:t>
      </w:r>
      <w:r w:rsidR="00476D31" w:rsidRPr="00572229">
        <w:rPr>
          <w:lang w:val="fr-CH"/>
        </w:rPr>
        <w:t>p</w:t>
      </w:r>
      <w:r w:rsidR="004D2453" w:rsidRPr="00572229">
        <w:rPr>
          <w:lang w:val="fr-CH"/>
        </w:rPr>
        <w:t>rogramme des défenseurs communautaires.</w:t>
      </w:r>
    </w:p>
    <w:p w:rsidR="004D2453" w:rsidRPr="00572229" w:rsidRDefault="000969F3" w:rsidP="00EB3306">
      <w:pPr>
        <w:spacing w:after="240"/>
        <w:rPr>
          <w:lang w:val="fr-CH"/>
        </w:rPr>
      </w:pPr>
      <w:r>
        <w:rPr>
          <w:lang w:val="fr-CH"/>
        </w:rPr>
        <w:t>176.</w:t>
      </w:r>
      <w:r>
        <w:rPr>
          <w:lang w:val="fr-CH"/>
        </w:rPr>
        <w:tab/>
      </w:r>
      <w:r w:rsidR="004D2453" w:rsidRPr="00572229">
        <w:rPr>
          <w:lang w:val="fr-CH"/>
        </w:rPr>
        <w:t xml:space="preserve">Enfin, le </w:t>
      </w:r>
      <w:r w:rsidR="00D7221A" w:rsidRPr="00572229">
        <w:rPr>
          <w:lang w:val="fr-CH"/>
        </w:rPr>
        <w:t>service du Défenseur</w:t>
      </w:r>
      <w:r w:rsidR="004D2453" w:rsidRPr="00572229">
        <w:rPr>
          <w:lang w:val="fr-CH"/>
        </w:rPr>
        <w:t xml:space="preserve"> a patronné l</w:t>
      </w:r>
      <w:r w:rsidR="00CD5BBC" w:rsidRPr="00572229">
        <w:rPr>
          <w:lang w:val="fr-CH"/>
        </w:rPr>
        <w:t>’</w:t>
      </w:r>
      <w:r w:rsidR="004D2453" w:rsidRPr="00572229">
        <w:rPr>
          <w:lang w:val="fr-CH"/>
        </w:rPr>
        <w:t>envoi de missions humanitaires avec le concours d</w:t>
      </w:r>
      <w:r w:rsidR="00CD5BBC" w:rsidRPr="00572229">
        <w:rPr>
          <w:lang w:val="fr-CH"/>
        </w:rPr>
        <w:t>’</w:t>
      </w:r>
      <w:r w:rsidR="004D2453" w:rsidRPr="00572229">
        <w:rPr>
          <w:lang w:val="fr-CH"/>
        </w:rPr>
        <w:t>organis</w:t>
      </w:r>
      <w:r w:rsidR="00476D31" w:rsidRPr="00572229">
        <w:rPr>
          <w:lang w:val="fr-CH"/>
        </w:rPr>
        <w:t>me</w:t>
      </w:r>
      <w:r w:rsidR="004D2453" w:rsidRPr="00572229">
        <w:rPr>
          <w:lang w:val="fr-CH"/>
        </w:rPr>
        <w:t>s nationa</w:t>
      </w:r>
      <w:r w:rsidR="00476D31" w:rsidRPr="00572229">
        <w:rPr>
          <w:lang w:val="fr-CH"/>
        </w:rPr>
        <w:t>ux</w:t>
      </w:r>
      <w:r w:rsidR="004D2453" w:rsidRPr="00572229">
        <w:rPr>
          <w:lang w:val="fr-CH"/>
        </w:rPr>
        <w:t xml:space="preserve"> et internationa</w:t>
      </w:r>
      <w:r w:rsidR="00476D31" w:rsidRPr="00572229">
        <w:rPr>
          <w:lang w:val="fr-CH"/>
        </w:rPr>
        <w:t>ux</w:t>
      </w:r>
      <w:r w:rsidR="004D2453" w:rsidRPr="00572229">
        <w:rPr>
          <w:lang w:val="fr-CH"/>
        </w:rPr>
        <w:t xml:space="preserve"> et d</w:t>
      </w:r>
      <w:r w:rsidR="00CD5BBC" w:rsidRPr="00572229">
        <w:rPr>
          <w:lang w:val="fr-CH"/>
        </w:rPr>
        <w:t>’</w:t>
      </w:r>
      <w:r w:rsidR="004D2453" w:rsidRPr="00572229">
        <w:rPr>
          <w:lang w:val="fr-CH"/>
        </w:rPr>
        <w:t xml:space="preserve">organisations non gouvernementales </w:t>
      </w:r>
      <w:r w:rsidR="00476D31" w:rsidRPr="00572229">
        <w:rPr>
          <w:lang w:val="fr-CH"/>
        </w:rPr>
        <w:t xml:space="preserve">(ONG) </w:t>
      </w:r>
      <w:r w:rsidR="004D2453" w:rsidRPr="00572229">
        <w:rPr>
          <w:lang w:val="fr-CH"/>
        </w:rPr>
        <w:t>spécialisées dans la défense des droits de l</w:t>
      </w:r>
      <w:r w:rsidR="00CD5BBC" w:rsidRPr="00572229">
        <w:rPr>
          <w:lang w:val="fr-CH"/>
        </w:rPr>
        <w:t>’</w:t>
      </w:r>
      <w:r w:rsidR="004D2453" w:rsidRPr="00572229">
        <w:rPr>
          <w:lang w:val="fr-CH"/>
        </w:rPr>
        <w:t>homme.</w:t>
      </w:r>
    </w:p>
    <w:p w:rsidR="004D2453" w:rsidRPr="00572229" w:rsidRDefault="0083204A" w:rsidP="002A4FB2">
      <w:pPr>
        <w:spacing w:after="240"/>
        <w:ind w:left="1134" w:hanging="567"/>
        <w:rPr>
          <w:b/>
          <w:lang w:val="fr-CH"/>
        </w:rPr>
      </w:pPr>
      <w:r w:rsidRPr="00572229">
        <w:rPr>
          <w:b/>
          <w:lang w:val="fr-CH"/>
        </w:rPr>
        <w:t>2.</w:t>
      </w:r>
      <w:r w:rsidR="0022485E" w:rsidRPr="00572229">
        <w:rPr>
          <w:b/>
          <w:lang w:val="fr-CH"/>
        </w:rPr>
        <w:tab/>
      </w:r>
      <w:r w:rsidRPr="00572229">
        <w:rPr>
          <w:b/>
          <w:lang w:val="fr-CH"/>
        </w:rPr>
        <w:t>Renseignements sur les mesures spéciales et concrètes</w:t>
      </w:r>
      <w:r w:rsidR="0022485E" w:rsidRPr="00572229">
        <w:rPr>
          <w:b/>
          <w:lang w:val="fr-CH"/>
        </w:rPr>
        <w:t xml:space="preserve"> </w:t>
      </w:r>
      <w:r w:rsidRPr="00572229">
        <w:rPr>
          <w:b/>
          <w:lang w:val="fr-CH"/>
        </w:rPr>
        <w:t xml:space="preserve">(sociales, économiques, culturelles) </w:t>
      </w:r>
      <w:r w:rsidR="001C7595" w:rsidRPr="00572229">
        <w:rPr>
          <w:b/>
          <w:lang w:val="fr-CH"/>
        </w:rPr>
        <w:t>visant à</w:t>
      </w:r>
      <w:r w:rsidRPr="00572229">
        <w:rPr>
          <w:b/>
          <w:lang w:val="fr-CH"/>
        </w:rPr>
        <w:t xml:space="preserve"> assurer la protection et</w:t>
      </w:r>
      <w:r w:rsidR="0022485E" w:rsidRPr="00572229">
        <w:rPr>
          <w:b/>
          <w:lang w:val="fr-CH"/>
        </w:rPr>
        <w:t xml:space="preserve"> </w:t>
      </w:r>
      <w:r w:rsidRPr="00572229">
        <w:rPr>
          <w:b/>
          <w:lang w:val="fr-CH"/>
        </w:rPr>
        <w:t>le développement des groupes raciaux</w:t>
      </w:r>
    </w:p>
    <w:p w:rsidR="0083204A" w:rsidRPr="00572229" w:rsidRDefault="000969F3" w:rsidP="00EB3306">
      <w:pPr>
        <w:spacing w:after="240"/>
        <w:rPr>
          <w:lang w:val="fr-CH"/>
        </w:rPr>
      </w:pPr>
      <w:r>
        <w:rPr>
          <w:lang w:val="fr-CH"/>
        </w:rPr>
        <w:t>177.</w:t>
      </w:r>
      <w:r>
        <w:rPr>
          <w:lang w:val="fr-CH"/>
        </w:rPr>
        <w:tab/>
      </w:r>
      <w:r w:rsidR="0083204A" w:rsidRPr="00572229">
        <w:rPr>
          <w:lang w:val="fr-CH"/>
        </w:rPr>
        <w:t>Il importe de mentionner à ce stade du rapport les mesures générales de discrimination positive prises par l</w:t>
      </w:r>
      <w:r w:rsidR="00CD5BBC" w:rsidRPr="00572229">
        <w:rPr>
          <w:lang w:val="fr-CH"/>
        </w:rPr>
        <w:t>’</w:t>
      </w:r>
      <w:r w:rsidR="0083204A" w:rsidRPr="00572229">
        <w:rPr>
          <w:lang w:val="fr-CH"/>
        </w:rPr>
        <w:t xml:space="preserve">État en faveur expressément de la </w:t>
      </w:r>
      <w:r w:rsidR="0083204A" w:rsidRPr="00572229">
        <w:rPr>
          <w:i/>
          <w:lang w:val="fr-CH"/>
        </w:rPr>
        <w:t>population afro-colombienne de la Côte pacifique</w:t>
      </w:r>
      <w:r w:rsidR="0083204A" w:rsidRPr="00572229">
        <w:rPr>
          <w:lang w:val="fr-CH"/>
        </w:rPr>
        <w:t xml:space="preserve"> et des populations autochtones grandement exposées à la vulnérabilité. La majorité des mesures co</w:t>
      </w:r>
      <w:r w:rsidR="0076676C" w:rsidRPr="00572229">
        <w:rPr>
          <w:lang w:val="fr-CH"/>
        </w:rPr>
        <w:t>rrectiv</w:t>
      </w:r>
      <w:r w:rsidR="0083204A" w:rsidRPr="00572229">
        <w:rPr>
          <w:lang w:val="fr-CH"/>
        </w:rPr>
        <w:t>es prises par l</w:t>
      </w:r>
      <w:r w:rsidR="00CD5BBC" w:rsidRPr="00572229">
        <w:rPr>
          <w:lang w:val="fr-CH"/>
        </w:rPr>
        <w:t>’</w:t>
      </w:r>
      <w:r w:rsidR="0083204A" w:rsidRPr="00572229">
        <w:rPr>
          <w:lang w:val="fr-CH"/>
        </w:rPr>
        <w:t xml:space="preserve">État en faveur de ces populations ethniques minoritaires peut être facilement retrouvée, dans les paragraphes </w:t>
      </w:r>
      <w:r w:rsidR="0076676C" w:rsidRPr="00572229">
        <w:rPr>
          <w:lang w:val="fr-CH"/>
        </w:rPr>
        <w:t xml:space="preserve">du présent rapport </w:t>
      </w:r>
      <w:r w:rsidR="0083204A" w:rsidRPr="00572229">
        <w:rPr>
          <w:lang w:val="fr-CH"/>
        </w:rPr>
        <w:t>relatifs à chacun des articles de la Convention. Toutefois, le cas de la population noire du Pacifique colombien, étant donné sa présence dans de multiples domaines (économiques, sociaux, culturels) et l</w:t>
      </w:r>
      <w:r w:rsidR="00CD5BBC" w:rsidRPr="00572229">
        <w:rPr>
          <w:lang w:val="fr-CH"/>
        </w:rPr>
        <w:t>’</w:t>
      </w:r>
      <w:r w:rsidR="0083204A" w:rsidRPr="00572229">
        <w:rPr>
          <w:lang w:val="fr-CH"/>
        </w:rPr>
        <w:t>appui tout particulier reçu des pouvoirs publics, ainsi que le cas des populations autochtones menacées de disparition, seront traités d</w:t>
      </w:r>
      <w:r w:rsidR="00CD5BBC" w:rsidRPr="00572229">
        <w:rPr>
          <w:lang w:val="fr-CH"/>
        </w:rPr>
        <w:t>’</w:t>
      </w:r>
      <w:r w:rsidR="0083204A" w:rsidRPr="00572229">
        <w:rPr>
          <w:lang w:val="fr-CH"/>
        </w:rPr>
        <w:t>une manière distincte dans la présente partie du rapport.</w:t>
      </w:r>
    </w:p>
    <w:p w:rsidR="0083204A" w:rsidRPr="00572229" w:rsidRDefault="000969F3" w:rsidP="00EB3306">
      <w:pPr>
        <w:spacing w:after="240"/>
        <w:rPr>
          <w:lang w:val="fr-CH"/>
        </w:rPr>
      </w:pPr>
      <w:r>
        <w:rPr>
          <w:lang w:val="fr-CH"/>
        </w:rPr>
        <w:t>178.</w:t>
      </w:r>
      <w:r>
        <w:rPr>
          <w:lang w:val="fr-CH"/>
        </w:rPr>
        <w:tab/>
      </w:r>
      <w:r w:rsidR="0083204A" w:rsidRPr="00572229">
        <w:rPr>
          <w:lang w:val="fr-CH"/>
        </w:rPr>
        <w:t>À la fin de la présente partie, il sera mentionné une importante réserve dans les négociations relatives au Traité de libre-échange entre la Colombie et les États-Unis d</w:t>
      </w:r>
      <w:r w:rsidR="00CD5BBC" w:rsidRPr="00572229">
        <w:rPr>
          <w:lang w:val="fr-CH"/>
        </w:rPr>
        <w:t>’</w:t>
      </w:r>
      <w:r w:rsidR="0083204A" w:rsidRPr="00572229">
        <w:rPr>
          <w:lang w:val="fr-CH"/>
        </w:rPr>
        <w:t>Amérique, en vertu de laquelle la Colombie conserve son droit de favoriser des mesures constructives en faveur des communautés traditionnellement minoritaires.</w:t>
      </w:r>
    </w:p>
    <w:p w:rsidR="0083204A" w:rsidRPr="00572229" w:rsidRDefault="0083204A" w:rsidP="00EB3306">
      <w:pPr>
        <w:spacing w:after="240"/>
        <w:rPr>
          <w:b/>
          <w:lang w:val="fr-CH"/>
        </w:rPr>
      </w:pPr>
      <w:r w:rsidRPr="00572229">
        <w:rPr>
          <w:b/>
          <w:lang w:val="fr-CH"/>
        </w:rPr>
        <w:t>a)</w:t>
      </w:r>
      <w:r w:rsidRPr="00572229">
        <w:rPr>
          <w:b/>
          <w:lang w:val="fr-CH"/>
        </w:rPr>
        <w:tab/>
        <w:t>Stratégies spéciales pour le Pacifique colombien</w:t>
      </w:r>
    </w:p>
    <w:p w:rsidR="0083204A" w:rsidRPr="00572229" w:rsidRDefault="000969F3" w:rsidP="00EB3306">
      <w:pPr>
        <w:spacing w:after="240"/>
        <w:rPr>
          <w:lang w:val="fr-CH"/>
        </w:rPr>
      </w:pPr>
      <w:r>
        <w:rPr>
          <w:lang w:val="fr-CH"/>
        </w:rPr>
        <w:t>179.</w:t>
      </w:r>
      <w:r>
        <w:rPr>
          <w:lang w:val="fr-CH"/>
        </w:rPr>
        <w:tab/>
      </w:r>
      <w:r w:rsidR="0083204A" w:rsidRPr="00572229">
        <w:rPr>
          <w:lang w:val="fr-CH"/>
        </w:rPr>
        <w:t>Les paragraphes suivants détaillent les stratégies spéciales et constructives visant à promouvoir le développement de la population afro-colombienne du Bassin du Pacifique, ainsi que les instruments réglementaires d</w:t>
      </w:r>
      <w:r w:rsidR="00CD5BBC" w:rsidRPr="00572229">
        <w:rPr>
          <w:lang w:val="fr-CH"/>
        </w:rPr>
        <w:t>’</w:t>
      </w:r>
      <w:r w:rsidR="0083204A" w:rsidRPr="00572229">
        <w:rPr>
          <w:lang w:val="fr-CH"/>
        </w:rPr>
        <w:t>application: Plan de développement intégral de la Côte pacifique</w:t>
      </w:r>
      <w:r w:rsidR="0076676C" w:rsidRPr="00572229">
        <w:rPr>
          <w:lang w:val="fr-CH"/>
        </w:rPr>
        <w:t xml:space="preserve"> (PLADEICOP)</w:t>
      </w:r>
      <w:r w:rsidR="0083204A" w:rsidRPr="00572229">
        <w:rPr>
          <w:lang w:val="fr-CH"/>
        </w:rPr>
        <w:t xml:space="preserve">, Agenda Pacifique XXI, Plan Pacifique, Plan national intégral à long terme pour la population noire/afro-colombienne, </w:t>
      </w:r>
      <w:r w:rsidR="005C1CD9" w:rsidRPr="00572229">
        <w:rPr>
          <w:lang w:val="fr-CH"/>
        </w:rPr>
        <w:t xml:space="preserve">du </w:t>
      </w:r>
      <w:r w:rsidR="0083204A" w:rsidRPr="00572229">
        <w:rPr>
          <w:lang w:val="fr-CH"/>
        </w:rPr>
        <w:t>pal</w:t>
      </w:r>
      <w:r w:rsidR="001109BF" w:rsidRPr="00572229">
        <w:rPr>
          <w:lang w:val="fr-CH"/>
        </w:rPr>
        <w:t>e</w:t>
      </w:r>
      <w:r w:rsidR="0083204A" w:rsidRPr="00572229">
        <w:rPr>
          <w:lang w:val="fr-CH"/>
        </w:rPr>
        <w:t>nq</w:t>
      </w:r>
      <w:r>
        <w:rPr>
          <w:lang w:val="fr-CH"/>
        </w:rPr>
        <w:t xml:space="preserve">ue et insulaire (2006-2019) et </w:t>
      </w:r>
      <w:r w:rsidR="0083204A" w:rsidRPr="00572229">
        <w:rPr>
          <w:lang w:val="fr-CH"/>
        </w:rPr>
        <w:t>Commission intersectorielle pour l</w:t>
      </w:r>
      <w:r w:rsidR="00CD5BBC" w:rsidRPr="00572229">
        <w:rPr>
          <w:lang w:val="fr-CH"/>
        </w:rPr>
        <w:t>’</w:t>
      </w:r>
      <w:r w:rsidR="0083204A" w:rsidRPr="00572229">
        <w:rPr>
          <w:lang w:val="fr-CH"/>
        </w:rPr>
        <w:t>avancement de la population afro-colombienne,</w:t>
      </w:r>
      <w:r w:rsidR="005C1CD9" w:rsidRPr="00572229">
        <w:rPr>
          <w:lang w:val="fr-CH"/>
        </w:rPr>
        <w:t xml:space="preserve"> du</w:t>
      </w:r>
      <w:r w:rsidR="0083204A" w:rsidRPr="00572229">
        <w:rPr>
          <w:lang w:val="fr-CH"/>
        </w:rPr>
        <w:t xml:space="preserve"> pal</w:t>
      </w:r>
      <w:r w:rsidR="001109BF" w:rsidRPr="00572229">
        <w:rPr>
          <w:lang w:val="fr-CH"/>
        </w:rPr>
        <w:t>e</w:t>
      </w:r>
      <w:r w:rsidR="0083204A" w:rsidRPr="00572229">
        <w:rPr>
          <w:lang w:val="fr-CH"/>
        </w:rPr>
        <w:t>nque et insulaire.</w:t>
      </w:r>
    </w:p>
    <w:p w:rsidR="0083204A" w:rsidRPr="00572229" w:rsidRDefault="008579C1" w:rsidP="00EB3306">
      <w:pPr>
        <w:spacing w:after="240"/>
        <w:rPr>
          <w:lang w:val="fr-CH"/>
        </w:rPr>
      </w:pPr>
      <w:r>
        <w:rPr>
          <w:lang w:val="fr-CH"/>
        </w:rPr>
        <w:t>180.</w:t>
      </w:r>
      <w:r>
        <w:rPr>
          <w:lang w:val="fr-CH"/>
        </w:rPr>
        <w:tab/>
      </w:r>
      <w:r w:rsidR="00C37A21" w:rsidRPr="00572229">
        <w:rPr>
          <w:lang w:val="fr-CH"/>
        </w:rPr>
        <w:t xml:space="preserve">Le </w:t>
      </w:r>
      <w:r w:rsidR="00C37A21" w:rsidRPr="00572229">
        <w:rPr>
          <w:b/>
          <w:lang w:val="fr-CH"/>
        </w:rPr>
        <w:t xml:space="preserve">Plan de développement intégral pour la Côte pacifique </w:t>
      </w:r>
      <w:r w:rsidR="0076676C" w:rsidRPr="00572229">
        <w:rPr>
          <w:b/>
          <w:lang w:val="fr-CH"/>
        </w:rPr>
        <w:t xml:space="preserve">(PLADEICOP) </w:t>
      </w:r>
      <w:r w:rsidR="00C37A21" w:rsidRPr="00572229">
        <w:rPr>
          <w:lang w:val="fr-CH"/>
        </w:rPr>
        <w:t>a fait ressortir le potentiel et la richesse des ressources naturelles de la région et la nécessité de les valoriser au maximum. Il a été soutenu par le Fonds des Nations Unies pour l</w:t>
      </w:r>
      <w:r w:rsidR="00CD5BBC" w:rsidRPr="00572229">
        <w:rPr>
          <w:lang w:val="fr-CH"/>
        </w:rPr>
        <w:t>’</w:t>
      </w:r>
      <w:r w:rsidR="00C37A21" w:rsidRPr="00572229">
        <w:rPr>
          <w:lang w:val="fr-CH"/>
        </w:rPr>
        <w:t>enfance (UNICEF) et exécuté par la Société du Valle del Cauca. Apparemment, ce plan a permis de commencer à institutionnaliser le développement dans le Pacifique, dès lors qu</w:t>
      </w:r>
      <w:r w:rsidR="00CD5BBC" w:rsidRPr="00572229">
        <w:rPr>
          <w:lang w:val="fr-CH"/>
        </w:rPr>
        <w:t>’</w:t>
      </w:r>
      <w:r w:rsidR="00C37A21" w:rsidRPr="00572229">
        <w:rPr>
          <w:lang w:val="fr-CH"/>
        </w:rPr>
        <w:t>il a souligné la nécessité de faire du Pacifique colombien un couloir d</w:t>
      </w:r>
      <w:r w:rsidR="00CD5BBC" w:rsidRPr="00572229">
        <w:rPr>
          <w:lang w:val="fr-CH"/>
        </w:rPr>
        <w:t>’</w:t>
      </w:r>
      <w:r w:rsidR="00C37A21" w:rsidRPr="00572229">
        <w:rPr>
          <w:lang w:val="fr-CH"/>
        </w:rPr>
        <w:t>échange intensif de biens et services. C</w:t>
      </w:r>
      <w:r w:rsidR="00CD5BBC" w:rsidRPr="00572229">
        <w:rPr>
          <w:lang w:val="fr-CH"/>
        </w:rPr>
        <w:t>’</w:t>
      </w:r>
      <w:r w:rsidR="00C37A21" w:rsidRPr="00572229">
        <w:rPr>
          <w:lang w:val="fr-CH"/>
        </w:rPr>
        <w:t>est pourquoi les conclusions et propositions du programme ont été orientées vers un renforcement des plans d</w:t>
      </w:r>
      <w:r w:rsidR="00CD5BBC" w:rsidRPr="00572229">
        <w:rPr>
          <w:lang w:val="fr-CH"/>
        </w:rPr>
        <w:t>’</w:t>
      </w:r>
      <w:r w:rsidR="00C37A21" w:rsidRPr="00572229">
        <w:rPr>
          <w:lang w:val="fr-CH"/>
        </w:rPr>
        <w:t>infrastructure: entre autres, construction du canal interocéanique Atrato-Truandó, du pont terrestre interocéanique entre Bahía Candelaria dans l</w:t>
      </w:r>
      <w:r w:rsidR="00CD5BBC" w:rsidRPr="00572229">
        <w:rPr>
          <w:lang w:val="fr-CH"/>
        </w:rPr>
        <w:t>’</w:t>
      </w:r>
      <w:r w:rsidR="00C37A21" w:rsidRPr="00572229">
        <w:rPr>
          <w:lang w:val="fr-CH"/>
        </w:rPr>
        <w:t>Atlantique et Bahía Cupica dans le Pacifique. Ce plan a ouvert la voie à de nouvelles initiatives, qui sont mentionnées ci-dessous.</w:t>
      </w:r>
    </w:p>
    <w:p w:rsidR="00C37A21" w:rsidRPr="00572229" w:rsidRDefault="008579C1" w:rsidP="00EB3306">
      <w:pPr>
        <w:spacing w:after="240"/>
        <w:rPr>
          <w:lang w:val="fr-CH"/>
        </w:rPr>
      </w:pPr>
      <w:r>
        <w:rPr>
          <w:lang w:val="fr-CH"/>
        </w:rPr>
        <w:t>181.</w:t>
      </w:r>
      <w:r>
        <w:rPr>
          <w:lang w:val="fr-CH"/>
        </w:rPr>
        <w:tab/>
      </w:r>
      <w:r w:rsidR="00C37A21" w:rsidRPr="00572229">
        <w:rPr>
          <w:lang w:val="fr-CH"/>
        </w:rPr>
        <w:t>L</w:t>
      </w:r>
      <w:r w:rsidR="00CD5BBC" w:rsidRPr="00572229">
        <w:rPr>
          <w:lang w:val="fr-CH"/>
        </w:rPr>
        <w:t>’</w:t>
      </w:r>
      <w:r w:rsidR="00C37A21" w:rsidRPr="00572229">
        <w:rPr>
          <w:b/>
          <w:lang w:val="fr-CH"/>
        </w:rPr>
        <w:t>Agenda Pacifique XXI</w:t>
      </w:r>
      <w:r w:rsidR="00C37A21" w:rsidRPr="00572229">
        <w:rPr>
          <w:lang w:val="fr-CH"/>
        </w:rPr>
        <w:t>, lancé officiellement en 199</w:t>
      </w:r>
      <w:r w:rsidR="0076676C" w:rsidRPr="00572229">
        <w:rPr>
          <w:lang w:val="fr-CH"/>
        </w:rPr>
        <w:t>8</w:t>
      </w:r>
      <w:r w:rsidR="00C37A21" w:rsidRPr="00572229">
        <w:rPr>
          <w:lang w:val="fr-CH"/>
        </w:rPr>
        <w:t xml:space="preserve">, cherchait à résoudre les problèmes de pauvreté et de vulnérabilité écologique du littoral pacifique colombien, fixant une stratégie intégrale et universelle sur ce que devrait être le territoire, conformément à la logique culturelle de ses habitants. Il représentait un dispositif théorique et pratique pour le développement durable qui devrait se réaliser en </w:t>
      </w:r>
      <w:r>
        <w:rPr>
          <w:lang w:val="fr-CH"/>
        </w:rPr>
        <w:t>vingt</w:t>
      </w:r>
      <w:r w:rsidR="00C37A21" w:rsidRPr="00572229">
        <w:rPr>
          <w:lang w:val="fr-CH"/>
        </w:rPr>
        <w:t> ans. L</w:t>
      </w:r>
      <w:r w:rsidR="00CD5BBC" w:rsidRPr="00572229">
        <w:rPr>
          <w:lang w:val="fr-CH"/>
        </w:rPr>
        <w:t>’</w:t>
      </w:r>
      <w:r w:rsidR="00C37A21" w:rsidRPr="00572229">
        <w:rPr>
          <w:lang w:val="fr-CH"/>
        </w:rPr>
        <w:t xml:space="preserve">objectif général proposé pour ce plan consistait à établir un modèle de région propre à créer une société qui, dans sa diversité, soit juste, équitable, tolérante et prospère, dans une perspective de développement endogène et durable. Le </w:t>
      </w:r>
      <w:r>
        <w:rPr>
          <w:lang w:val="fr-CH"/>
        </w:rPr>
        <w:t>Plan national de développement «</w:t>
      </w:r>
      <w:r w:rsidR="00C37A21" w:rsidRPr="00572229">
        <w:rPr>
          <w:lang w:val="fr-CH"/>
        </w:rPr>
        <w:t>Vers un État communautaire</w:t>
      </w:r>
      <w:r>
        <w:rPr>
          <w:lang w:val="fr-CH"/>
        </w:rPr>
        <w:t>»</w:t>
      </w:r>
      <w:r w:rsidR="00C37A21" w:rsidRPr="00572229">
        <w:rPr>
          <w:lang w:val="fr-CH"/>
        </w:rPr>
        <w:t xml:space="preserve"> reprend dans </w:t>
      </w:r>
      <w:r>
        <w:rPr>
          <w:lang w:val="fr-CH"/>
        </w:rPr>
        <w:t>son deuxième objectif intitulé «</w:t>
      </w:r>
      <w:r w:rsidR="00C37A21" w:rsidRPr="00572229">
        <w:rPr>
          <w:lang w:val="fr-CH"/>
        </w:rPr>
        <w:t>Favoriser la croissance durable et la création d</w:t>
      </w:r>
      <w:r w:rsidR="00CD5BBC" w:rsidRPr="00572229">
        <w:rPr>
          <w:lang w:val="fr-CH"/>
        </w:rPr>
        <w:t>’</w:t>
      </w:r>
      <w:r w:rsidR="00C37A21" w:rsidRPr="00572229">
        <w:rPr>
          <w:lang w:val="fr-CH"/>
        </w:rPr>
        <w:t>emploi</w:t>
      </w:r>
      <w:r>
        <w:rPr>
          <w:lang w:val="fr-CH"/>
        </w:rPr>
        <w:t>»</w:t>
      </w:r>
      <w:r w:rsidR="00C37A21" w:rsidRPr="00572229">
        <w:rPr>
          <w:lang w:val="fr-CH"/>
        </w:rPr>
        <w:t xml:space="preserve"> le </w:t>
      </w:r>
      <w:r w:rsidR="003B5B46" w:rsidRPr="00572229">
        <w:rPr>
          <w:lang w:val="fr-CH"/>
        </w:rPr>
        <w:t>deuxième volet de l</w:t>
      </w:r>
      <w:r w:rsidR="00CD5BBC" w:rsidRPr="00572229">
        <w:rPr>
          <w:lang w:val="fr-CH"/>
        </w:rPr>
        <w:t>’</w:t>
      </w:r>
      <w:r w:rsidR="003B5B46" w:rsidRPr="00572229">
        <w:rPr>
          <w:lang w:val="fr-CH"/>
        </w:rPr>
        <w:t xml:space="preserve">Agenda Pacifique XXI. Dans son huitième objectif – </w:t>
      </w:r>
      <w:r>
        <w:rPr>
          <w:lang w:val="fr-CH"/>
        </w:rPr>
        <w:t>«</w:t>
      </w:r>
      <w:r w:rsidR="003B5B46" w:rsidRPr="00572229">
        <w:rPr>
          <w:lang w:val="fr-CH"/>
        </w:rPr>
        <w:t>durabilité écologique</w:t>
      </w:r>
      <w:r>
        <w:rPr>
          <w:lang w:val="fr-CH"/>
        </w:rPr>
        <w:t>»</w:t>
      </w:r>
      <w:r w:rsidR="003B5B46" w:rsidRPr="00572229">
        <w:rPr>
          <w:lang w:val="fr-CH"/>
        </w:rPr>
        <w:t xml:space="preserve"> –, il apparaît comme l</w:t>
      </w:r>
      <w:r w:rsidR="00CD5BBC" w:rsidRPr="00572229">
        <w:rPr>
          <w:lang w:val="fr-CH"/>
        </w:rPr>
        <w:t>’</w:t>
      </w:r>
      <w:r w:rsidR="003B5B46" w:rsidRPr="00572229">
        <w:rPr>
          <w:lang w:val="fr-CH"/>
        </w:rPr>
        <w:t>un des éléments de planification et de gestion de l</w:t>
      </w:r>
      <w:r w:rsidR="00CD5BBC" w:rsidRPr="00572229">
        <w:rPr>
          <w:lang w:val="fr-CH"/>
        </w:rPr>
        <w:t>’</w:t>
      </w:r>
      <w:r w:rsidR="003B5B46" w:rsidRPr="00572229">
        <w:rPr>
          <w:lang w:val="fr-CH"/>
        </w:rPr>
        <w:t>environnement.</w:t>
      </w:r>
    </w:p>
    <w:p w:rsidR="003B5B46" w:rsidRPr="00572229" w:rsidRDefault="008579C1" w:rsidP="00EB3306">
      <w:pPr>
        <w:spacing w:after="240"/>
        <w:rPr>
          <w:lang w:val="fr-CH"/>
        </w:rPr>
      </w:pPr>
      <w:r>
        <w:rPr>
          <w:lang w:val="fr-CH"/>
        </w:rPr>
        <w:t>182.</w:t>
      </w:r>
      <w:r>
        <w:rPr>
          <w:lang w:val="fr-CH"/>
        </w:rPr>
        <w:tab/>
      </w:r>
      <w:r w:rsidR="003B5B46" w:rsidRPr="00572229">
        <w:rPr>
          <w:lang w:val="fr-CH"/>
        </w:rPr>
        <w:t xml:space="preserve">Le </w:t>
      </w:r>
      <w:r w:rsidR="003B5B46" w:rsidRPr="00572229">
        <w:rPr>
          <w:b/>
          <w:lang w:val="fr-CH"/>
        </w:rPr>
        <w:t>Plan Pacifique</w:t>
      </w:r>
      <w:r w:rsidR="003B5B46" w:rsidRPr="00572229">
        <w:rPr>
          <w:lang w:val="fr-CH"/>
        </w:rPr>
        <w:t xml:space="preserve"> a été formulé en mars 1992; il a fallu obtenir pour ses lignes directrices le soutien des gouvernements respectifs de </w:t>
      </w:r>
      <w:r w:rsidR="0076676C" w:rsidRPr="00572229">
        <w:rPr>
          <w:lang w:val="fr-CH"/>
        </w:rPr>
        <w:t xml:space="preserve">MM. </w:t>
      </w:r>
      <w:r w:rsidR="003B5B46" w:rsidRPr="00572229">
        <w:rPr>
          <w:lang w:val="fr-CH"/>
        </w:rPr>
        <w:t>Cesar Gaviria Trujillo, Ernesto Samper Pizano, Andrés Pastrana Arango et Alvaro Uribe Vélez. Le plan se conforme aux directives du Programme des Nations Unies pour le développement (PNUD), de la Banque mondiale et du Fonds pour l</w:t>
      </w:r>
      <w:r w:rsidR="00CD5BBC" w:rsidRPr="00572229">
        <w:rPr>
          <w:lang w:val="fr-CH"/>
        </w:rPr>
        <w:t>’</w:t>
      </w:r>
      <w:r w:rsidR="003B5B46" w:rsidRPr="00572229">
        <w:rPr>
          <w:lang w:val="fr-CH"/>
        </w:rPr>
        <w:t>environnement mondial (FEM-GEF) qui considèrent le Pacifique colombien comme une banque de ressources génétiques par son important endémisme et sa grande biodiversité.</w:t>
      </w:r>
    </w:p>
    <w:p w:rsidR="003B5B46" w:rsidRPr="00572229" w:rsidRDefault="008579C1" w:rsidP="00EB3306">
      <w:pPr>
        <w:spacing w:after="240"/>
        <w:rPr>
          <w:lang w:val="fr-CH"/>
        </w:rPr>
      </w:pPr>
      <w:r>
        <w:rPr>
          <w:lang w:val="fr-CH"/>
        </w:rPr>
        <w:t>183.</w:t>
      </w:r>
      <w:r>
        <w:rPr>
          <w:lang w:val="fr-CH"/>
        </w:rPr>
        <w:tab/>
      </w:r>
      <w:r w:rsidR="003B5B46" w:rsidRPr="00572229">
        <w:rPr>
          <w:lang w:val="fr-CH"/>
        </w:rPr>
        <w:t>Le Plan Pacifique a été conçu aux fins d</w:t>
      </w:r>
      <w:r w:rsidR="00CD5BBC" w:rsidRPr="00572229">
        <w:rPr>
          <w:lang w:val="fr-CH"/>
        </w:rPr>
        <w:t>’</w:t>
      </w:r>
      <w:r w:rsidR="003B5B46" w:rsidRPr="00572229">
        <w:rPr>
          <w:lang w:val="fr-CH"/>
        </w:rPr>
        <w:t>investissements dans le capital humain, de construction d</w:t>
      </w:r>
      <w:r w:rsidR="00CD5BBC" w:rsidRPr="00572229">
        <w:rPr>
          <w:lang w:val="fr-CH"/>
        </w:rPr>
        <w:t>’</w:t>
      </w:r>
      <w:r w:rsidR="003B5B46" w:rsidRPr="00572229">
        <w:rPr>
          <w:lang w:val="fr-CH"/>
        </w:rPr>
        <w:t>aqueducs et d</w:t>
      </w:r>
      <w:r w:rsidR="00CD5BBC" w:rsidRPr="00572229">
        <w:rPr>
          <w:lang w:val="fr-CH"/>
        </w:rPr>
        <w:t>’</w:t>
      </w:r>
      <w:r w:rsidR="003B5B46" w:rsidRPr="00572229">
        <w:rPr>
          <w:lang w:val="fr-CH"/>
        </w:rPr>
        <w:t>écoles, de création de structures de concertation et d</w:t>
      </w:r>
      <w:r w:rsidR="00CD5BBC" w:rsidRPr="00572229">
        <w:rPr>
          <w:lang w:val="fr-CH"/>
        </w:rPr>
        <w:t>’</w:t>
      </w:r>
      <w:r w:rsidR="003B5B46" w:rsidRPr="00572229">
        <w:rPr>
          <w:lang w:val="fr-CH"/>
        </w:rPr>
        <w:t>accords effectifs entre les communautés. Il vise d</w:t>
      </w:r>
      <w:r w:rsidR="00CD5BBC" w:rsidRPr="00572229">
        <w:rPr>
          <w:lang w:val="fr-CH"/>
        </w:rPr>
        <w:t>’</w:t>
      </w:r>
      <w:r w:rsidR="003B5B46" w:rsidRPr="00572229">
        <w:rPr>
          <w:lang w:val="fr-CH"/>
        </w:rPr>
        <w:t>une manière générale à contribuer au développement humain durable du Pacifique colombien: accroître les possibilités e</w:t>
      </w:r>
      <w:r>
        <w:rPr>
          <w:lang w:val="fr-CH"/>
        </w:rPr>
        <w:t>t capacités de production de la </w:t>
      </w:r>
      <w:r w:rsidR="003B5B46" w:rsidRPr="00572229">
        <w:rPr>
          <w:lang w:val="fr-CH"/>
        </w:rPr>
        <w:t>population pour qu</w:t>
      </w:r>
      <w:r w:rsidR="00CD5BBC" w:rsidRPr="00572229">
        <w:rPr>
          <w:lang w:val="fr-CH"/>
        </w:rPr>
        <w:t>’</w:t>
      </w:r>
      <w:r w:rsidR="003B5B46" w:rsidRPr="00572229">
        <w:rPr>
          <w:lang w:val="fr-CH"/>
        </w:rPr>
        <w:t>elle dispose d</w:t>
      </w:r>
      <w:r w:rsidR="00CD5BBC" w:rsidRPr="00572229">
        <w:rPr>
          <w:lang w:val="fr-CH"/>
        </w:rPr>
        <w:t>’</w:t>
      </w:r>
      <w:r w:rsidR="003B5B46" w:rsidRPr="00572229">
        <w:rPr>
          <w:lang w:val="fr-CH"/>
        </w:rPr>
        <w:t>un capital social – qui s</w:t>
      </w:r>
      <w:r w:rsidR="00CD5BBC" w:rsidRPr="00572229">
        <w:rPr>
          <w:lang w:val="fr-CH"/>
        </w:rPr>
        <w:t>’</w:t>
      </w:r>
      <w:r w:rsidR="003B5B46" w:rsidRPr="00572229">
        <w:rPr>
          <w:lang w:val="fr-CH"/>
        </w:rPr>
        <w:t>entend du capital humain, de l</w:t>
      </w:r>
      <w:r w:rsidR="00CD5BBC" w:rsidRPr="00572229">
        <w:rPr>
          <w:lang w:val="fr-CH"/>
        </w:rPr>
        <w:t>’</w:t>
      </w:r>
      <w:r w:rsidR="003B5B46" w:rsidRPr="00572229">
        <w:rPr>
          <w:lang w:val="fr-CH"/>
        </w:rPr>
        <w:t>infrastructure, de l</w:t>
      </w:r>
      <w:r w:rsidR="00CD5BBC" w:rsidRPr="00572229">
        <w:rPr>
          <w:lang w:val="fr-CH"/>
        </w:rPr>
        <w:t>’</w:t>
      </w:r>
      <w:r w:rsidR="003B5B46" w:rsidRPr="00572229">
        <w:rPr>
          <w:lang w:val="fr-CH"/>
        </w:rPr>
        <w:t>environnement et du capital civique institutionnel – en quantité et qualité</w:t>
      </w:r>
      <w:r>
        <w:rPr>
          <w:lang w:val="fr-CH"/>
        </w:rPr>
        <w:t> </w:t>
      </w:r>
      <w:r w:rsidR="0076676C" w:rsidRPr="00572229">
        <w:rPr>
          <w:lang w:val="fr-CH"/>
        </w:rPr>
        <w:t>accrues</w:t>
      </w:r>
      <w:r w:rsidR="003B5B46" w:rsidRPr="00572229">
        <w:rPr>
          <w:lang w:val="fr-CH"/>
        </w:rPr>
        <w:t>.</w:t>
      </w:r>
    </w:p>
    <w:p w:rsidR="003B5B46" w:rsidRPr="00572229" w:rsidRDefault="008579C1" w:rsidP="00EB3306">
      <w:pPr>
        <w:spacing w:after="240"/>
        <w:rPr>
          <w:lang w:val="fr-CH"/>
        </w:rPr>
      </w:pPr>
      <w:r>
        <w:rPr>
          <w:lang w:val="fr-CH"/>
        </w:rPr>
        <w:t>184.</w:t>
      </w:r>
      <w:r>
        <w:rPr>
          <w:lang w:val="fr-CH"/>
        </w:rPr>
        <w:tab/>
      </w:r>
      <w:r w:rsidR="003B5B46" w:rsidRPr="00572229">
        <w:rPr>
          <w:lang w:val="fr-CH"/>
        </w:rPr>
        <w:t>Les objectifs concrets de ce plan sont les suivants:</w:t>
      </w:r>
    </w:p>
    <w:p w:rsidR="003B5B46" w:rsidRPr="00572229" w:rsidRDefault="003B5B46" w:rsidP="008579C1">
      <w:pPr>
        <w:spacing w:after="240"/>
        <w:ind w:firstLine="567"/>
        <w:rPr>
          <w:lang w:val="fr-CH"/>
        </w:rPr>
      </w:pPr>
      <w:r w:rsidRPr="00572229">
        <w:rPr>
          <w:lang w:val="fr-CH"/>
        </w:rPr>
        <w:t>a)</w:t>
      </w:r>
      <w:r w:rsidRPr="00572229">
        <w:rPr>
          <w:lang w:val="fr-CH"/>
        </w:rPr>
        <w:tab/>
      </w:r>
      <w:r w:rsidR="008579C1">
        <w:rPr>
          <w:lang w:val="fr-CH"/>
        </w:rPr>
        <w:t>C</w:t>
      </w:r>
      <w:r w:rsidRPr="00572229">
        <w:rPr>
          <w:lang w:val="fr-CH"/>
        </w:rPr>
        <w:t>onsolider les résultats atteints par la politique de protection et de sécurité démocra</w:t>
      </w:r>
      <w:r w:rsidR="008579C1">
        <w:rPr>
          <w:lang w:val="fr-CH"/>
        </w:rPr>
        <w:t>tique dans la région Pacifique;</w:t>
      </w:r>
    </w:p>
    <w:p w:rsidR="003B5B46" w:rsidRPr="00572229" w:rsidRDefault="003B5B46" w:rsidP="008579C1">
      <w:pPr>
        <w:spacing w:after="240"/>
        <w:ind w:firstLine="567"/>
        <w:rPr>
          <w:lang w:val="fr-CH"/>
        </w:rPr>
      </w:pPr>
      <w:r w:rsidRPr="00572229">
        <w:rPr>
          <w:lang w:val="fr-CH"/>
        </w:rPr>
        <w:t>b)</w:t>
      </w:r>
      <w:r w:rsidRPr="00572229">
        <w:rPr>
          <w:lang w:val="fr-CH"/>
        </w:rPr>
        <w:tab/>
      </w:r>
      <w:r w:rsidR="008579C1">
        <w:rPr>
          <w:lang w:val="fr-CH"/>
        </w:rPr>
        <w:t>R</w:t>
      </w:r>
      <w:r w:rsidRPr="00572229">
        <w:rPr>
          <w:lang w:val="fr-CH"/>
        </w:rPr>
        <w:t>éduire la pauvreté, promouvoir l</w:t>
      </w:r>
      <w:r w:rsidR="00CD5BBC" w:rsidRPr="00572229">
        <w:rPr>
          <w:lang w:val="fr-CH"/>
        </w:rPr>
        <w:t>’</w:t>
      </w:r>
      <w:r w:rsidRPr="00572229">
        <w:rPr>
          <w:lang w:val="fr-CH"/>
        </w:rPr>
        <w:t>égalité, créer des emplois et progresser vers un système de développement durable pour les habitants de la région Pacifique, en respectant leurs particularités;</w:t>
      </w:r>
    </w:p>
    <w:p w:rsidR="003B5B46" w:rsidRPr="00572229" w:rsidRDefault="003B5B46" w:rsidP="008579C1">
      <w:pPr>
        <w:spacing w:after="240"/>
        <w:ind w:firstLine="567"/>
        <w:rPr>
          <w:lang w:val="fr-CH"/>
        </w:rPr>
      </w:pPr>
      <w:r w:rsidRPr="00572229">
        <w:rPr>
          <w:lang w:val="fr-CH"/>
        </w:rPr>
        <w:t>c)</w:t>
      </w:r>
      <w:r w:rsidRPr="00572229">
        <w:rPr>
          <w:lang w:val="fr-CH"/>
        </w:rPr>
        <w:tab/>
      </w:r>
      <w:r w:rsidR="008579C1">
        <w:rPr>
          <w:lang w:val="fr-CH"/>
        </w:rPr>
        <w:t>T</w:t>
      </w:r>
      <w:r w:rsidRPr="00572229">
        <w:rPr>
          <w:lang w:val="fr-CH"/>
        </w:rPr>
        <w:t>endre vers la conversion des avantages découlant d</w:t>
      </w:r>
      <w:r w:rsidR="00CD5BBC" w:rsidRPr="00572229">
        <w:rPr>
          <w:lang w:val="fr-CH"/>
        </w:rPr>
        <w:t>’</w:t>
      </w:r>
      <w:r w:rsidRPr="00572229">
        <w:rPr>
          <w:lang w:val="fr-CH"/>
        </w:rPr>
        <w:t>une plus grande croissance économique en bien-être pour la population afro-colombienne et autochtone de la région Pacifique;</w:t>
      </w:r>
    </w:p>
    <w:p w:rsidR="003B5B46" w:rsidRPr="00572229" w:rsidRDefault="003B5B46" w:rsidP="008579C1">
      <w:pPr>
        <w:spacing w:after="240"/>
        <w:ind w:firstLine="567"/>
        <w:rPr>
          <w:lang w:val="fr-CH"/>
        </w:rPr>
      </w:pPr>
      <w:r w:rsidRPr="00572229">
        <w:rPr>
          <w:lang w:val="fr-CH"/>
        </w:rPr>
        <w:t>d)</w:t>
      </w:r>
      <w:r w:rsidRPr="00572229">
        <w:rPr>
          <w:lang w:val="fr-CH"/>
        </w:rPr>
        <w:tab/>
      </w:r>
      <w:r w:rsidR="008579C1">
        <w:rPr>
          <w:lang w:val="fr-CH"/>
        </w:rPr>
        <w:t>F</w:t>
      </w:r>
      <w:r w:rsidRPr="00572229">
        <w:rPr>
          <w:lang w:val="fr-CH"/>
        </w:rPr>
        <w:t>avoriser les liens réciproques entre la région Pacifique et le reste du pays.</w:t>
      </w:r>
    </w:p>
    <w:p w:rsidR="003B5B46" w:rsidRPr="00572229" w:rsidRDefault="008579C1" w:rsidP="00EB3306">
      <w:pPr>
        <w:spacing w:after="240"/>
        <w:rPr>
          <w:lang w:val="fr-CH"/>
        </w:rPr>
      </w:pPr>
      <w:r>
        <w:rPr>
          <w:lang w:val="fr-CH"/>
        </w:rPr>
        <w:t>185.</w:t>
      </w:r>
      <w:r>
        <w:rPr>
          <w:lang w:val="fr-CH"/>
        </w:rPr>
        <w:tab/>
      </w:r>
      <w:r w:rsidR="003B5B46" w:rsidRPr="00572229">
        <w:rPr>
          <w:lang w:val="fr-CH"/>
        </w:rPr>
        <w:t>L</w:t>
      </w:r>
      <w:r w:rsidR="00CD5BBC" w:rsidRPr="00572229">
        <w:rPr>
          <w:lang w:val="fr-CH"/>
        </w:rPr>
        <w:t>’</w:t>
      </w:r>
      <w:r w:rsidR="003B5B46" w:rsidRPr="00572229">
        <w:rPr>
          <w:lang w:val="fr-CH"/>
        </w:rPr>
        <w:t>ébauche de la deuxième phase du Plan Pacifique a été annoncée par le Président de la République et la direction du Département national de planification, mais n</w:t>
      </w:r>
      <w:r w:rsidR="00CD5BBC" w:rsidRPr="00572229">
        <w:rPr>
          <w:lang w:val="fr-CH"/>
        </w:rPr>
        <w:t>’</w:t>
      </w:r>
      <w:r w:rsidR="003B5B46" w:rsidRPr="00572229">
        <w:rPr>
          <w:lang w:val="fr-CH"/>
        </w:rPr>
        <w:t>a pas été encore officialisé</w:t>
      </w:r>
      <w:r w:rsidR="0076676C" w:rsidRPr="00572229">
        <w:rPr>
          <w:lang w:val="fr-CH"/>
        </w:rPr>
        <w:t>e</w:t>
      </w:r>
      <w:r w:rsidR="003B5B46" w:rsidRPr="00572229">
        <w:rPr>
          <w:lang w:val="fr-CH"/>
        </w:rPr>
        <w:t xml:space="preserve">. </w:t>
      </w:r>
      <w:r w:rsidR="001830E1" w:rsidRPr="00572229">
        <w:rPr>
          <w:lang w:val="fr-CH"/>
        </w:rPr>
        <w:t>Ses dispositions fondamentales sont toutefois les suivantes:</w:t>
      </w:r>
    </w:p>
    <w:p w:rsidR="001830E1" w:rsidRPr="00572229" w:rsidRDefault="008579C1" w:rsidP="00EB3306">
      <w:pPr>
        <w:spacing w:after="240"/>
        <w:rPr>
          <w:lang w:val="fr-CH"/>
        </w:rPr>
      </w:pPr>
      <w:r>
        <w:rPr>
          <w:lang w:val="fr-CH"/>
        </w:rPr>
        <w:t>186.</w:t>
      </w:r>
      <w:r>
        <w:rPr>
          <w:lang w:val="fr-CH"/>
        </w:rPr>
        <w:tab/>
      </w:r>
      <w:r w:rsidR="001830E1" w:rsidRPr="00572229">
        <w:rPr>
          <w:lang w:val="fr-CH"/>
        </w:rPr>
        <w:t xml:space="preserve">Le </w:t>
      </w:r>
      <w:r w:rsidR="00651313">
        <w:rPr>
          <w:lang w:val="fr-CH"/>
        </w:rPr>
        <w:t>Gouvernement</w:t>
      </w:r>
      <w:r w:rsidR="001830E1" w:rsidRPr="00572229">
        <w:rPr>
          <w:lang w:val="fr-CH"/>
        </w:rPr>
        <w:t xml:space="preserve"> investira pour cette deuxième phase 8</w:t>
      </w:r>
      <w:r>
        <w:rPr>
          <w:lang w:val="fr-CH"/>
        </w:rPr>
        <w:t>,8 milliards de pesos prévus au </w:t>
      </w:r>
      <w:r w:rsidR="001830E1" w:rsidRPr="00572229">
        <w:rPr>
          <w:lang w:val="fr-CH"/>
        </w:rPr>
        <w:t>titre du plan de développement et destinés à la région Pacifiq</w:t>
      </w:r>
      <w:r>
        <w:rPr>
          <w:lang w:val="fr-CH"/>
        </w:rPr>
        <w:t>ue colombienne, dans la période </w:t>
      </w:r>
      <w:r w:rsidR="001830E1" w:rsidRPr="00572229">
        <w:rPr>
          <w:lang w:val="fr-CH"/>
        </w:rPr>
        <w:t>2007-2010.</w:t>
      </w:r>
    </w:p>
    <w:p w:rsidR="001830E1" w:rsidRPr="00572229" w:rsidRDefault="008579C1" w:rsidP="00EB3306">
      <w:pPr>
        <w:spacing w:after="240"/>
        <w:rPr>
          <w:lang w:val="fr-CH"/>
        </w:rPr>
      </w:pPr>
      <w:r>
        <w:rPr>
          <w:lang w:val="fr-CH"/>
        </w:rPr>
        <w:t>187.</w:t>
      </w:r>
      <w:r>
        <w:rPr>
          <w:lang w:val="fr-CH"/>
        </w:rPr>
        <w:tab/>
      </w:r>
      <w:r w:rsidR="001830E1" w:rsidRPr="00572229">
        <w:rPr>
          <w:lang w:val="fr-CH"/>
        </w:rPr>
        <w:t>Les crédits seront affectés à quatre grandes composantes: 1,8 milliard de pesos à la sécurité démocratique et l</w:t>
      </w:r>
      <w:r w:rsidR="00CD5BBC" w:rsidRPr="00572229">
        <w:rPr>
          <w:lang w:val="fr-CH"/>
        </w:rPr>
        <w:t>’</w:t>
      </w:r>
      <w:r w:rsidR="001830E1" w:rsidRPr="00572229">
        <w:rPr>
          <w:lang w:val="fr-CH"/>
        </w:rPr>
        <w:t>aide sociale intégrée; 3,9 milliards de pesos à la stratégie relative à la réduction de la pauvreté; 2,6 milliards dans les infrastructures et 500 millions dans d</w:t>
      </w:r>
      <w:r w:rsidR="00CD5BBC" w:rsidRPr="00572229">
        <w:rPr>
          <w:lang w:val="fr-CH"/>
        </w:rPr>
        <w:t>’</w:t>
      </w:r>
      <w:r w:rsidR="001830E1" w:rsidRPr="00572229">
        <w:rPr>
          <w:lang w:val="fr-CH"/>
        </w:rPr>
        <w:t>autres programmes.</w:t>
      </w:r>
    </w:p>
    <w:p w:rsidR="001830E1" w:rsidRPr="00572229" w:rsidRDefault="008579C1" w:rsidP="00EB3306">
      <w:pPr>
        <w:spacing w:after="240"/>
        <w:rPr>
          <w:lang w:val="fr-CH"/>
        </w:rPr>
      </w:pPr>
      <w:r>
        <w:rPr>
          <w:lang w:val="fr-CH"/>
        </w:rPr>
        <w:t>188.</w:t>
      </w:r>
      <w:r>
        <w:rPr>
          <w:lang w:val="fr-CH"/>
        </w:rPr>
        <w:tab/>
      </w:r>
      <w:r w:rsidR="001830E1" w:rsidRPr="00572229">
        <w:rPr>
          <w:lang w:val="fr-CH"/>
        </w:rPr>
        <w:t>Les plans antérieurs de dynamisation du Pacifique colombien se sont traduits tant en mesures particulières des diverses entités (qui seront exposées plus loin) qu</w:t>
      </w:r>
      <w:r w:rsidR="00CD5BBC" w:rsidRPr="00572229">
        <w:rPr>
          <w:lang w:val="fr-CH"/>
        </w:rPr>
        <w:t>’</w:t>
      </w:r>
      <w:r w:rsidR="001830E1" w:rsidRPr="00572229">
        <w:rPr>
          <w:lang w:val="fr-CH"/>
        </w:rPr>
        <w:t>en documents de planification réglementaire. Le Département national de planification, en sa qualité d</w:t>
      </w:r>
      <w:r w:rsidR="00CD5BBC" w:rsidRPr="00572229">
        <w:rPr>
          <w:lang w:val="fr-CH"/>
        </w:rPr>
        <w:t>’</w:t>
      </w:r>
      <w:r w:rsidR="001830E1" w:rsidRPr="00572229">
        <w:rPr>
          <w:lang w:val="fr-CH"/>
        </w:rPr>
        <w:t>organisme technique consultatif auprès du Président, est l</w:t>
      </w:r>
      <w:r w:rsidR="00CD5BBC" w:rsidRPr="00572229">
        <w:rPr>
          <w:lang w:val="fr-CH"/>
        </w:rPr>
        <w:t>’</w:t>
      </w:r>
      <w:r w:rsidR="001830E1" w:rsidRPr="00572229">
        <w:rPr>
          <w:lang w:val="fr-CH"/>
        </w:rPr>
        <w:t>entité chargée d</w:t>
      </w:r>
      <w:r w:rsidR="00CD5BBC" w:rsidRPr="00572229">
        <w:rPr>
          <w:lang w:val="fr-CH"/>
        </w:rPr>
        <w:t>’</w:t>
      </w:r>
      <w:r w:rsidR="001830E1" w:rsidRPr="00572229">
        <w:rPr>
          <w:lang w:val="fr-CH"/>
        </w:rPr>
        <w:t>appliquer et de matérialiser les dispositions figurant dans lesdits plans et dans les plans nationaux de développement. À cet effet, le DNP a défini concrètement les stratégies d</w:t>
      </w:r>
      <w:r w:rsidR="00CD5BBC" w:rsidRPr="00572229">
        <w:rPr>
          <w:lang w:val="fr-CH"/>
        </w:rPr>
        <w:t>’</w:t>
      </w:r>
      <w:r w:rsidR="001830E1" w:rsidRPr="00572229">
        <w:rPr>
          <w:lang w:val="fr-CH"/>
        </w:rPr>
        <w:t>élaboration des politiques gouvernementales dans les domaines social, économique et écologique et en a préconisé la conception et la création; ces stratégies sont destinées à encourager l</w:t>
      </w:r>
      <w:r w:rsidR="00CD5BBC" w:rsidRPr="00572229">
        <w:rPr>
          <w:lang w:val="fr-CH"/>
        </w:rPr>
        <w:t>’</w:t>
      </w:r>
      <w:r w:rsidR="001830E1" w:rsidRPr="00572229">
        <w:rPr>
          <w:lang w:val="fr-CH"/>
        </w:rPr>
        <w:t>égalité et à combattre la discrimination, par un instrument juridique appelé document du CONPES (Conseil national de politique économique et sociale). En l</w:t>
      </w:r>
      <w:r w:rsidR="00CD5BBC" w:rsidRPr="00572229">
        <w:rPr>
          <w:lang w:val="fr-CH"/>
        </w:rPr>
        <w:t>’</w:t>
      </w:r>
      <w:r w:rsidR="001830E1" w:rsidRPr="00572229">
        <w:rPr>
          <w:lang w:val="fr-CH"/>
        </w:rPr>
        <w:t>occurrence, on peut affirmer que le caractère juridique des documents du CONPES en la matière est équivalent à celui d</w:t>
      </w:r>
      <w:r w:rsidR="00CD5BBC" w:rsidRPr="00572229">
        <w:rPr>
          <w:lang w:val="fr-CH"/>
        </w:rPr>
        <w:t>’</w:t>
      </w:r>
      <w:r w:rsidR="001830E1" w:rsidRPr="00572229">
        <w:rPr>
          <w:lang w:val="fr-CH"/>
        </w:rPr>
        <w:t>un plan national de promotion de l</w:t>
      </w:r>
      <w:r w:rsidR="00CD5BBC" w:rsidRPr="00572229">
        <w:rPr>
          <w:lang w:val="fr-CH"/>
        </w:rPr>
        <w:t>’</w:t>
      </w:r>
      <w:r w:rsidR="001830E1" w:rsidRPr="00572229">
        <w:rPr>
          <w:lang w:val="fr-CH"/>
        </w:rPr>
        <w:t>égalité raciale et de lutte contre la discrimination. Ce type d</w:t>
      </w:r>
      <w:r w:rsidR="00CD5BBC" w:rsidRPr="00572229">
        <w:rPr>
          <w:lang w:val="fr-CH"/>
        </w:rPr>
        <w:t>’</w:t>
      </w:r>
      <w:r w:rsidR="001830E1" w:rsidRPr="00572229">
        <w:rPr>
          <w:lang w:val="fr-CH"/>
        </w:rPr>
        <w:t>instrument dispose en matière de stratégies et d</w:t>
      </w:r>
      <w:r w:rsidR="00CD5BBC" w:rsidRPr="00572229">
        <w:rPr>
          <w:lang w:val="fr-CH"/>
        </w:rPr>
        <w:t>’</w:t>
      </w:r>
      <w:r w:rsidR="001830E1" w:rsidRPr="00572229">
        <w:rPr>
          <w:lang w:val="fr-CH"/>
        </w:rPr>
        <w:t>orientations que doivent appliquer les entités de l</w:t>
      </w:r>
      <w:r w:rsidR="00CD5BBC" w:rsidRPr="00572229">
        <w:rPr>
          <w:lang w:val="fr-CH"/>
        </w:rPr>
        <w:t>’</w:t>
      </w:r>
      <w:r w:rsidR="001830E1" w:rsidRPr="00572229">
        <w:rPr>
          <w:lang w:val="fr-CH"/>
        </w:rPr>
        <w:t>État par des mesures propres à réduire l</w:t>
      </w:r>
      <w:r w:rsidR="00CD5BBC" w:rsidRPr="00572229">
        <w:rPr>
          <w:lang w:val="fr-CH"/>
        </w:rPr>
        <w:t>’</w:t>
      </w:r>
      <w:r w:rsidR="001830E1" w:rsidRPr="00572229">
        <w:rPr>
          <w:lang w:val="fr-CH"/>
        </w:rPr>
        <w:t>inégalité des communautés ethniques dans les domaines liés à leurs fonctions, dans un cadre de dialogue inter</w:t>
      </w:r>
      <w:r w:rsidR="0076676C" w:rsidRPr="00572229">
        <w:rPr>
          <w:lang w:val="fr-CH"/>
        </w:rPr>
        <w:t>i</w:t>
      </w:r>
      <w:r w:rsidR="001830E1" w:rsidRPr="00572229">
        <w:rPr>
          <w:lang w:val="fr-CH"/>
        </w:rPr>
        <w:t>nstitutionnel.</w:t>
      </w:r>
    </w:p>
    <w:p w:rsidR="001830E1" w:rsidRPr="00572229" w:rsidRDefault="008579C1" w:rsidP="00EB3306">
      <w:pPr>
        <w:spacing w:after="240"/>
        <w:rPr>
          <w:lang w:val="fr-CH"/>
        </w:rPr>
      </w:pPr>
      <w:r>
        <w:rPr>
          <w:lang w:val="fr-CH"/>
        </w:rPr>
        <w:t>189.</w:t>
      </w:r>
      <w:r>
        <w:rPr>
          <w:lang w:val="fr-CH"/>
        </w:rPr>
        <w:tab/>
      </w:r>
      <w:r w:rsidR="001830E1" w:rsidRPr="00572229">
        <w:rPr>
          <w:lang w:val="fr-CH"/>
        </w:rPr>
        <w:t xml:space="preserve">Ainsi, </w:t>
      </w:r>
      <w:r w:rsidR="00E35AD8" w:rsidRPr="00572229">
        <w:rPr>
          <w:lang w:val="fr-CH"/>
        </w:rPr>
        <w:t>quatre documents du CONPES concernant la priorité à accorder aux besoins de développement du Pacifique colombien et, en particulier, de sa population afro-colombienne majoritaire ont été publiés depuis 2002. Il s</w:t>
      </w:r>
      <w:r w:rsidR="00CD5BBC" w:rsidRPr="00572229">
        <w:rPr>
          <w:lang w:val="fr-CH"/>
        </w:rPr>
        <w:t>’</w:t>
      </w:r>
      <w:r w:rsidR="00E35AD8" w:rsidRPr="00572229">
        <w:rPr>
          <w:lang w:val="fr-CH"/>
        </w:rPr>
        <w:t>agit des documents suivants:</w:t>
      </w:r>
    </w:p>
    <w:p w:rsidR="00E35AD8" w:rsidRPr="00572229" w:rsidRDefault="00E35AD8" w:rsidP="008579C1">
      <w:pPr>
        <w:spacing w:after="240"/>
        <w:ind w:firstLine="567"/>
        <w:rPr>
          <w:lang w:val="fr-CH"/>
        </w:rPr>
      </w:pPr>
      <w:r w:rsidRPr="00572229">
        <w:rPr>
          <w:lang w:val="fr-CH"/>
        </w:rPr>
        <w:t>a)</w:t>
      </w:r>
      <w:r w:rsidRPr="00572229">
        <w:rPr>
          <w:lang w:val="fr-CH"/>
        </w:rPr>
        <w:tab/>
      </w:r>
      <w:r w:rsidRPr="00572229">
        <w:rPr>
          <w:b/>
          <w:lang w:val="fr-CH"/>
        </w:rPr>
        <w:t>CONPES n</w:t>
      </w:r>
      <w:r w:rsidR="008579C1" w:rsidRPr="008579C1">
        <w:rPr>
          <w:b/>
          <w:vertAlign w:val="superscript"/>
          <w:lang w:val="fr-CH"/>
        </w:rPr>
        <w:t>o</w:t>
      </w:r>
      <w:r w:rsidR="008579C1">
        <w:rPr>
          <w:b/>
          <w:lang w:val="fr-CH"/>
        </w:rPr>
        <w:t> </w:t>
      </w:r>
      <w:r w:rsidRPr="00572229">
        <w:rPr>
          <w:b/>
          <w:lang w:val="fr-CH"/>
        </w:rPr>
        <w:t>3169 de 2002</w:t>
      </w:r>
      <w:r w:rsidR="00692CCE" w:rsidRPr="00572229">
        <w:rPr>
          <w:b/>
          <w:lang w:val="fr-CH"/>
        </w:rPr>
        <w:t xml:space="preserve"> </w:t>
      </w:r>
      <w:r w:rsidR="00692CCE" w:rsidRPr="00572229">
        <w:rPr>
          <w:lang w:val="fr-CH"/>
        </w:rPr>
        <w:t>–</w:t>
      </w:r>
      <w:r w:rsidR="00692CCE" w:rsidRPr="00572229">
        <w:rPr>
          <w:b/>
          <w:lang w:val="fr-CH"/>
        </w:rPr>
        <w:t xml:space="preserve"> </w:t>
      </w:r>
      <w:r w:rsidR="008579C1" w:rsidRPr="008579C1">
        <w:rPr>
          <w:lang w:val="fr-CH"/>
        </w:rPr>
        <w:t>«</w:t>
      </w:r>
      <w:r w:rsidRPr="00572229">
        <w:rPr>
          <w:lang w:val="fr-CH"/>
        </w:rPr>
        <w:t>Politiques pour la population afro-colombienne</w:t>
      </w:r>
      <w:r w:rsidR="008579C1">
        <w:rPr>
          <w:lang w:val="fr-CH"/>
        </w:rPr>
        <w:t>». Ce </w:t>
      </w:r>
      <w:r w:rsidRPr="00572229">
        <w:rPr>
          <w:lang w:val="fr-CH"/>
        </w:rPr>
        <w:t>document établit les principaux engagements des institutions visant l</w:t>
      </w:r>
      <w:r w:rsidR="00CD5BBC" w:rsidRPr="00572229">
        <w:rPr>
          <w:lang w:val="fr-CH"/>
        </w:rPr>
        <w:t>’</w:t>
      </w:r>
      <w:r w:rsidRPr="00572229">
        <w:rPr>
          <w:lang w:val="fr-CH"/>
        </w:rPr>
        <w:t xml:space="preserve">amélioration des conditions de vie de la population afro-colombienne qui habite le Bassin du Pacifique </w:t>
      </w:r>
      <w:r w:rsidR="008579C1">
        <w:rPr>
          <w:lang w:val="fr-CH"/>
        </w:rPr>
        <w:noBreakHyphen/>
        <w:t> </w:t>
      </w:r>
      <w:r w:rsidRPr="00572229">
        <w:rPr>
          <w:lang w:val="fr-CH"/>
        </w:rPr>
        <w:t>départements d</w:t>
      </w:r>
      <w:r w:rsidR="00CD5BBC" w:rsidRPr="00572229">
        <w:rPr>
          <w:lang w:val="fr-CH"/>
        </w:rPr>
        <w:t>’</w:t>
      </w:r>
      <w:r w:rsidRPr="00572229">
        <w:rPr>
          <w:lang w:val="fr-CH"/>
        </w:rPr>
        <w:t xml:space="preserve">Antioquia, </w:t>
      </w:r>
      <w:r w:rsidR="0076676C" w:rsidRPr="00572229">
        <w:rPr>
          <w:lang w:val="fr-CH"/>
        </w:rPr>
        <w:t xml:space="preserve">du </w:t>
      </w:r>
      <w:r w:rsidRPr="00572229">
        <w:rPr>
          <w:lang w:val="fr-CH"/>
        </w:rPr>
        <w:t xml:space="preserve">Cauca, </w:t>
      </w:r>
      <w:r w:rsidR="0076676C" w:rsidRPr="00572229">
        <w:rPr>
          <w:lang w:val="fr-CH"/>
        </w:rPr>
        <w:t xml:space="preserve">du </w:t>
      </w:r>
      <w:r w:rsidRPr="00572229">
        <w:rPr>
          <w:lang w:val="fr-CH"/>
        </w:rPr>
        <w:t xml:space="preserve">Chocó, </w:t>
      </w:r>
      <w:r w:rsidR="0076676C" w:rsidRPr="00572229">
        <w:rPr>
          <w:lang w:val="fr-CH"/>
        </w:rPr>
        <w:t xml:space="preserve">du </w:t>
      </w:r>
      <w:r w:rsidRPr="00572229">
        <w:rPr>
          <w:lang w:val="fr-CH"/>
        </w:rPr>
        <w:t xml:space="preserve">Nariño, </w:t>
      </w:r>
      <w:r w:rsidR="0076676C" w:rsidRPr="00572229">
        <w:rPr>
          <w:lang w:val="fr-CH"/>
        </w:rPr>
        <w:t xml:space="preserve">du </w:t>
      </w:r>
      <w:r w:rsidRPr="00572229">
        <w:rPr>
          <w:lang w:val="fr-CH"/>
        </w:rPr>
        <w:t xml:space="preserve">Risaralda et </w:t>
      </w:r>
      <w:r w:rsidR="0076676C" w:rsidRPr="00572229">
        <w:rPr>
          <w:lang w:val="fr-CH"/>
        </w:rPr>
        <w:t xml:space="preserve">du </w:t>
      </w:r>
      <w:r w:rsidRPr="00572229">
        <w:rPr>
          <w:lang w:val="fr-CH"/>
        </w:rPr>
        <w:t>Valle del Cauca;</w:t>
      </w:r>
    </w:p>
    <w:p w:rsidR="00E35AD8" w:rsidRPr="00572229" w:rsidRDefault="00E35AD8" w:rsidP="008579C1">
      <w:pPr>
        <w:spacing w:after="240"/>
        <w:ind w:firstLine="567"/>
        <w:rPr>
          <w:szCs w:val="23"/>
          <w:lang w:val="fr-CH"/>
        </w:rPr>
      </w:pPr>
      <w:r w:rsidRPr="00572229">
        <w:rPr>
          <w:lang w:val="fr-CH"/>
        </w:rPr>
        <w:t>b)</w:t>
      </w:r>
      <w:r w:rsidRPr="00572229">
        <w:rPr>
          <w:lang w:val="fr-CH"/>
        </w:rPr>
        <w:tab/>
      </w:r>
      <w:r w:rsidRPr="00572229">
        <w:rPr>
          <w:b/>
          <w:lang w:val="fr-CH"/>
        </w:rPr>
        <w:t xml:space="preserve">CONPES </w:t>
      </w:r>
      <w:r w:rsidR="008579C1" w:rsidRPr="008579C1">
        <w:rPr>
          <w:b/>
          <w:szCs w:val="23"/>
          <w:lang w:val="fr-CH"/>
        </w:rPr>
        <w:t>n</w:t>
      </w:r>
      <w:r w:rsidR="008579C1" w:rsidRPr="008579C1">
        <w:rPr>
          <w:b/>
          <w:szCs w:val="23"/>
          <w:vertAlign w:val="superscript"/>
          <w:lang w:val="fr-CH"/>
        </w:rPr>
        <w:t>o</w:t>
      </w:r>
      <w:r w:rsidR="008579C1" w:rsidRPr="008579C1">
        <w:rPr>
          <w:b/>
          <w:szCs w:val="23"/>
          <w:lang w:val="fr-CH"/>
        </w:rPr>
        <w:t> </w:t>
      </w:r>
      <w:r w:rsidRPr="00572229">
        <w:rPr>
          <w:b/>
          <w:lang w:val="fr-CH"/>
        </w:rPr>
        <w:t>3180 de 2002</w:t>
      </w:r>
      <w:r w:rsidRPr="00572229">
        <w:rPr>
          <w:lang w:val="fr-CH"/>
        </w:rPr>
        <w:t xml:space="preserve"> </w:t>
      </w:r>
      <w:r w:rsidR="00692CCE" w:rsidRPr="00572229">
        <w:rPr>
          <w:lang w:val="fr-CH"/>
        </w:rPr>
        <w:t xml:space="preserve">– </w:t>
      </w:r>
      <w:r w:rsidR="008579C1" w:rsidRPr="008579C1">
        <w:rPr>
          <w:lang w:val="fr-CH"/>
        </w:rPr>
        <w:t>«</w:t>
      </w:r>
      <w:r w:rsidRPr="00572229">
        <w:rPr>
          <w:lang w:val="fr-CH"/>
        </w:rPr>
        <w:t>Programme de reconstruction et de développement durable de l</w:t>
      </w:r>
      <w:r w:rsidR="00CD5BBC" w:rsidRPr="00572229">
        <w:rPr>
          <w:lang w:val="fr-CH"/>
        </w:rPr>
        <w:t>’</w:t>
      </w:r>
      <w:r w:rsidRPr="00572229">
        <w:rPr>
          <w:szCs w:val="23"/>
          <w:lang w:val="fr-CH"/>
        </w:rPr>
        <w:t>Urabá d</w:t>
      </w:r>
      <w:r w:rsidR="00CD5BBC" w:rsidRPr="00572229">
        <w:rPr>
          <w:szCs w:val="23"/>
          <w:lang w:val="fr-CH"/>
        </w:rPr>
        <w:t>’</w:t>
      </w:r>
      <w:r w:rsidRPr="00572229">
        <w:rPr>
          <w:szCs w:val="23"/>
          <w:lang w:val="fr-CH"/>
        </w:rPr>
        <w:t xml:space="preserve">Antioquia et du Choco ainsi que du </w:t>
      </w:r>
      <w:r w:rsidR="0076676C" w:rsidRPr="00572229">
        <w:rPr>
          <w:szCs w:val="23"/>
          <w:lang w:val="fr-CH"/>
        </w:rPr>
        <w:t>B</w:t>
      </w:r>
      <w:r w:rsidRPr="00572229">
        <w:rPr>
          <w:szCs w:val="23"/>
          <w:lang w:val="fr-CH"/>
        </w:rPr>
        <w:t xml:space="preserve">ajo et </w:t>
      </w:r>
      <w:r w:rsidR="0076676C" w:rsidRPr="00572229">
        <w:rPr>
          <w:szCs w:val="23"/>
          <w:lang w:val="fr-CH"/>
        </w:rPr>
        <w:t>M</w:t>
      </w:r>
      <w:r w:rsidRPr="00572229">
        <w:rPr>
          <w:szCs w:val="23"/>
          <w:lang w:val="fr-CH"/>
        </w:rPr>
        <w:t xml:space="preserve">edio </w:t>
      </w:r>
      <w:r w:rsidR="0076676C" w:rsidRPr="00572229">
        <w:rPr>
          <w:szCs w:val="23"/>
          <w:lang w:val="fr-CH"/>
        </w:rPr>
        <w:t>A</w:t>
      </w:r>
      <w:r w:rsidRPr="00572229">
        <w:rPr>
          <w:szCs w:val="23"/>
          <w:lang w:val="fr-CH"/>
        </w:rPr>
        <w:t xml:space="preserve">trato. </w:t>
      </w:r>
      <w:r w:rsidR="0076676C" w:rsidRPr="00572229">
        <w:rPr>
          <w:szCs w:val="23"/>
          <w:lang w:val="fr-CH"/>
        </w:rPr>
        <w:t>Ce document</w:t>
      </w:r>
      <w:r w:rsidRPr="00572229">
        <w:rPr>
          <w:szCs w:val="23"/>
          <w:lang w:val="fr-CH"/>
        </w:rPr>
        <w:t xml:space="preserve"> </w:t>
      </w:r>
      <w:r w:rsidR="0076676C" w:rsidRPr="00572229">
        <w:rPr>
          <w:szCs w:val="23"/>
          <w:lang w:val="fr-CH"/>
        </w:rPr>
        <w:t xml:space="preserve">développe les dispositions </w:t>
      </w:r>
      <w:r w:rsidRPr="00572229">
        <w:rPr>
          <w:szCs w:val="23"/>
          <w:lang w:val="fr-CH"/>
        </w:rPr>
        <w:t>du CONPES n</w:t>
      </w:r>
      <w:r w:rsidR="008579C1" w:rsidRPr="008579C1">
        <w:rPr>
          <w:szCs w:val="23"/>
          <w:vertAlign w:val="superscript"/>
          <w:lang w:val="fr-CH"/>
        </w:rPr>
        <w:t>o</w:t>
      </w:r>
      <w:r w:rsidR="008579C1">
        <w:rPr>
          <w:szCs w:val="23"/>
          <w:lang w:val="fr-CH"/>
        </w:rPr>
        <w:t> </w:t>
      </w:r>
      <w:r w:rsidRPr="00572229">
        <w:rPr>
          <w:szCs w:val="23"/>
          <w:lang w:val="fr-CH"/>
        </w:rPr>
        <w:t xml:space="preserve">3169 sur les politiques pour la population colombienne. </w:t>
      </w:r>
      <w:r w:rsidR="0076676C" w:rsidRPr="00572229">
        <w:rPr>
          <w:szCs w:val="23"/>
          <w:lang w:val="fr-CH"/>
        </w:rPr>
        <w:t>Il é</w:t>
      </w:r>
      <w:r w:rsidRPr="00572229">
        <w:rPr>
          <w:szCs w:val="23"/>
          <w:lang w:val="fr-CH"/>
        </w:rPr>
        <w:t xml:space="preserve">nonce le </w:t>
      </w:r>
      <w:r w:rsidR="0076676C" w:rsidRPr="00572229">
        <w:rPr>
          <w:szCs w:val="23"/>
          <w:lang w:val="fr-CH"/>
        </w:rPr>
        <w:t>p</w:t>
      </w:r>
      <w:r w:rsidRPr="00572229">
        <w:rPr>
          <w:szCs w:val="23"/>
          <w:lang w:val="fr-CH"/>
        </w:rPr>
        <w:t>rogramme de reconstruction et de développement durable des régions de l</w:t>
      </w:r>
      <w:r w:rsidR="00CD5BBC" w:rsidRPr="00572229">
        <w:rPr>
          <w:szCs w:val="23"/>
          <w:lang w:val="fr-CH"/>
        </w:rPr>
        <w:t>’</w:t>
      </w:r>
      <w:r w:rsidRPr="00572229">
        <w:rPr>
          <w:szCs w:val="23"/>
          <w:lang w:val="fr-CH"/>
        </w:rPr>
        <w:t>Urabá d</w:t>
      </w:r>
      <w:r w:rsidR="00CD5BBC" w:rsidRPr="00572229">
        <w:rPr>
          <w:szCs w:val="23"/>
          <w:lang w:val="fr-CH"/>
        </w:rPr>
        <w:t>’</w:t>
      </w:r>
      <w:r w:rsidRPr="00572229">
        <w:rPr>
          <w:szCs w:val="23"/>
          <w:lang w:val="fr-CH"/>
        </w:rPr>
        <w:t>Antioquia et d</w:t>
      </w:r>
      <w:r w:rsidR="0076676C" w:rsidRPr="00572229">
        <w:rPr>
          <w:szCs w:val="23"/>
          <w:lang w:val="fr-CH"/>
        </w:rPr>
        <w:t>u</w:t>
      </w:r>
      <w:r w:rsidRPr="00572229">
        <w:rPr>
          <w:szCs w:val="23"/>
          <w:lang w:val="fr-CH"/>
        </w:rPr>
        <w:t xml:space="preserve"> Choco et du </w:t>
      </w:r>
      <w:r w:rsidR="0076676C" w:rsidRPr="00572229">
        <w:rPr>
          <w:szCs w:val="23"/>
          <w:lang w:val="fr-CH"/>
        </w:rPr>
        <w:t>B</w:t>
      </w:r>
      <w:r w:rsidRPr="00572229">
        <w:rPr>
          <w:szCs w:val="23"/>
          <w:lang w:val="fr-CH"/>
        </w:rPr>
        <w:t xml:space="preserve">ajo et </w:t>
      </w:r>
      <w:r w:rsidR="0076676C" w:rsidRPr="00572229">
        <w:rPr>
          <w:szCs w:val="23"/>
          <w:lang w:val="fr-CH"/>
        </w:rPr>
        <w:t>M</w:t>
      </w:r>
      <w:r w:rsidRPr="00572229">
        <w:rPr>
          <w:szCs w:val="23"/>
          <w:lang w:val="fr-CH"/>
        </w:rPr>
        <w:t xml:space="preserve">edio </w:t>
      </w:r>
      <w:r w:rsidR="0076676C" w:rsidRPr="00572229">
        <w:rPr>
          <w:szCs w:val="23"/>
          <w:lang w:val="fr-CH"/>
        </w:rPr>
        <w:t>A</w:t>
      </w:r>
      <w:r w:rsidRPr="00572229">
        <w:rPr>
          <w:szCs w:val="23"/>
          <w:lang w:val="fr-CH"/>
        </w:rPr>
        <w:t xml:space="preserve">trato, où vit en grande majorité la population afro-colombienne victime de violence due au conflit sur ce territoire. Ce programme entend étendre les stratégies prévues dans le document du CONPES </w:t>
      </w:r>
      <w:r w:rsidR="008579C1" w:rsidRPr="00572229">
        <w:rPr>
          <w:szCs w:val="23"/>
          <w:lang w:val="fr-CH"/>
        </w:rPr>
        <w:t>n</w:t>
      </w:r>
      <w:r w:rsidR="008579C1" w:rsidRPr="008579C1">
        <w:rPr>
          <w:szCs w:val="23"/>
          <w:vertAlign w:val="superscript"/>
          <w:lang w:val="fr-CH"/>
        </w:rPr>
        <w:t>o</w:t>
      </w:r>
      <w:r w:rsidR="008579C1">
        <w:rPr>
          <w:szCs w:val="23"/>
          <w:lang w:val="fr-CH"/>
        </w:rPr>
        <w:t> </w:t>
      </w:r>
      <w:r w:rsidRPr="00572229">
        <w:rPr>
          <w:szCs w:val="23"/>
          <w:lang w:val="fr-CH"/>
        </w:rPr>
        <w:t>3169 du 23 mars 2002 précité</w:t>
      </w:r>
      <w:r w:rsidR="00262A0F">
        <w:rPr>
          <w:szCs w:val="23"/>
          <w:lang w:val="fr-CH"/>
        </w:rPr>
        <w:t>;</w:t>
      </w:r>
    </w:p>
    <w:p w:rsidR="00E35AD8" w:rsidRPr="00572229" w:rsidRDefault="00E35AD8" w:rsidP="008579C1">
      <w:pPr>
        <w:spacing w:after="240"/>
        <w:ind w:firstLine="567"/>
        <w:rPr>
          <w:lang w:val="fr-CH"/>
        </w:rPr>
      </w:pPr>
      <w:r w:rsidRPr="00572229">
        <w:rPr>
          <w:szCs w:val="23"/>
          <w:lang w:val="fr-CH"/>
        </w:rPr>
        <w:t>c)</w:t>
      </w:r>
      <w:r w:rsidRPr="00572229">
        <w:rPr>
          <w:szCs w:val="23"/>
          <w:lang w:val="fr-CH"/>
        </w:rPr>
        <w:tab/>
      </w:r>
      <w:r w:rsidRPr="00572229">
        <w:rPr>
          <w:b/>
          <w:szCs w:val="23"/>
          <w:lang w:val="fr-CH"/>
        </w:rPr>
        <w:t xml:space="preserve">CONPES </w:t>
      </w:r>
      <w:r w:rsidR="008579C1" w:rsidRPr="008579C1">
        <w:rPr>
          <w:b/>
          <w:szCs w:val="23"/>
          <w:lang w:val="fr-CH"/>
        </w:rPr>
        <w:t>n</w:t>
      </w:r>
      <w:r w:rsidR="008579C1" w:rsidRPr="008579C1">
        <w:rPr>
          <w:b/>
          <w:szCs w:val="23"/>
          <w:vertAlign w:val="superscript"/>
          <w:lang w:val="fr-CH"/>
        </w:rPr>
        <w:t>o</w:t>
      </w:r>
      <w:r w:rsidR="008579C1" w:rsidRPr="008579C1">
        <w:rPr>
          <w:b/>
          <w:szCs w:val="23"/>
          <w:lang w:val="fr-CH"/>
        </w:rPr>
        <w:t> </w:t>
      </w:r>
      <w:r w:rsidRPr="00572229">
        <w:rPr>
          <w:b/>
          <w:szCs w:val="23"/>
          <w:lang w:val="fr-CH"/>
        </w:rPr>
        <w:t>3310 de 2004</w:t>
      </w:r>
      <w:r w:rsidRPr="00572229">
        <w:rPr>
          <w:lang w:val="fr-CH"/>
        </w:rPr>
        <w:t xml:space="preserve"> </w:t>
      </w:r>
      <w:r w:rsidR="00692CCE" w:rsidRPr="00572229">
        <w:rPr>
          <w:lang w:val="fr-CH"/>
        </w:rPr>
        <w:t>–</w:t>
      </w:r>
      <w:r w:rsidRPr="00572229">
        <w:rPr>
          <w:lang w:val="fr-CH"/>
        </w:rPr>
        <w:t xml:space="preserve"> </w:t>
      </w:r>
      <w:r w:rsidR="008579C1">
        <w:rPr>
          <w:lang w:val="fr-CH"/>
        </w:rPr>
        <w:t>«</w:t>
      </w:r>
      <w:r w:rsidRPr="00572229">
        <w:rPr>
          <w:lang w:val="fr-CH"/>
        </w:rPr>
        <w:t>Politique de mesure co</w:t>
      </w:r>
      <w:r w:rsidR="0076676C" w:rsidRPr="00572229">
        <w:rPr>
          <w:lang w:val="fr-CH"/>
        </w:rPr>
        <w:t>rrect</w:t>
      </w:r>
      <w:r w:rsidRPr="00572229">
        <w:rPr>
          <w:lang w:val="fr-CH"/>
        </w:rPr>
        <w:t>ive pour la population noire ou afro-colombienne</w:t>
      </w:r>
      <w:r w:rsidR="008579C1">
        <w:rPr>
          <w:lang w:val="fr-CH"/>
        </w:rPr>
        <w:t>»</w:t>
      </w:r>
      <w:r w:rsidRPr="00572229">
        <w:rPr>
          <w:lang w:val="fr-CH"/>
        </w:rPr>
        <w:t xml:space="preserve">. Ce document de réglementation a été réalisé en partie pour donner suite aux recommandations de la Conférence de Durban </w:t>
      </w:r>
      <w:r w:rsidR="00EC3960" w:rsidRPr="00572229">
        <w:rPr>
          <w:lang w:val="fr-CH"/>
        </w:rPr>
        <w:t>et à celles du rapporteur spécial de la Commission des droits de l</w:t>
      </w:r>
      <w:r w:rsidR="00CD5BBC" w:rsidRPr="00572229">
        <w:rPr>
          <w:lang w:val="fr-CH"/>
        </w:rPr>
        <w:t>’</w:t>
      </w:r>
      <w:r w:rsidR="00EC3960" w:rsidRPr="00572229">
        <w:rPr>
          <w:lang w:val="fr-CH"/>
        </w:rPr>
        <w:t>homme sur les formes contemporaines de racisme, de discrimination raciale, de xénophobie et de l</w:t>
      </w:r>
      <w:r w:rsidR="00CD5BBC" w:rsidRPr="00572229">
        <w:rPr>
          <w:lang w:val="fr-CH"/>
        </w:rPr>
        <w:t>’</w:t>
      </w:r>
      <w:r w:rsidR="00EC3960" w:rsidRPr="00572229">
        <w:rPr>
          <w:lang w:val="fr-CH"/>
        </w:rPr>
        <w:t xml:space="preserve">intolérance qui y est associée. Il contient la politique relative </w:t>
      </w:r>
      <w:r w:rsidR="0076676C" w:rsidRPr="00572229">
        <w:rPr>
          <w:lang w:val="fr-CH"/>
        </w:rPr>
        <w:t>aux mesures correctives</w:t>
      </w:r>
      <w:r w:rsidR="00EC3960" w:rsidRPr="00572229">
        <w:rPr>
          <w:lang w:val="fr-CH"/>
        </w:rPr>
        <w:t xml:space="preserve"> pour la population noire ou afro-colombienne, visant à orienter les </w:t>
      </w:r>
      <w:r w:rsidR="0076676C" w:rsidRPr="00572229">
        <w:rPr>
          <w:lang w:val="fr-CH"/>
        </w:rPr>
        <w:t>activité</w:t>
      </w:r>
      <w:r w:rsidR="00EC3960" w:rsidRPr="00572229">
        <w:rPr>
          <w:lang w:val="fr-CH"/>
        </w:rPr>
        <w:t xml:space="preserve">s gouvernementales vers ces communautés, accroître les objectifs visés dans les programmes nationaux, mettre en œuvre </w:t>
      </w:r>
      <w:r w:rsidR="0076676C" w:rsidRPr="00572229">
        <w:rPr>
          <w:lang w:val="fr-CH"/>
        </w:rPr>
        <w:t xml:space="preserve">à court terme </w:t>
      </w:r>
      <w:r w:rsidR="00EC3960" w:rsidRPr="00572229">
        <w:rPr>
          <w:lang w:val="fr-CH"/>
        </w:rPr>
        <w:t>des mesures constructives pour la population noire ou afro-colombienne , améliorer les systèmes d</w:t>
      </w:r>
      <w:r w:rsidR="00CD5BBC" w:rsidRPr="00572229">
        <w:rPr>
          <w:lang w:val="fr-CH"/>
        </w:rPr>
        <w:t>’</w:t>
      </w:r>
      <w:r w:rsidR="00EC3960" w:rsidRPr="00572229">
        <w:rPr>
          <w:lang w:val="fr-CH"/>
        </w:rPr>
        <w:t>identification, de quantification et d</w:t>
      </w:r>
      <w:r w:rsidR="00CD5BBC" w:rsidRPr="00572229">
        <w:rPr>
          <w:lang w:val="fr-CH"/>
        </w:rPr>
        <w:t>’</w:t>
      </w:r>
      <w:r w:rsidR="00EC3960" w:rsidRPr="00572229">
        <w:rPr>
          <w:lang w:val="fr-CH"/>
        </w:rPr>
        <w:t xml:space="preserve">enregistrement de cette population, formuler un plan intégral à long terme et veiller au suivi des dispositions du Plan national de développement et du document du CONPES </w:t>
      </w:r>
      <w:r w:rsidR="008579C1" w:rsidRPr="00572229">
        <w:rPr>
          <w:szCs w:val="23"/>
          <w:lang w:val="fr-CH"/>
        </w:rPr>
        <w:t>n</w:t>
      </w:r>
      <w:r w:rsidR="008579C1" w:rsidRPr="008579C1">
        <w:rPr>
          <w:szCs w:val="23"/>
          <w:vertAlign w:val="superscript"/>
          <w:lang w:val="fr-CH"/>
        </w:rPr>
        <w:t>o</w:t>
      </w:r>
      <w:r w:rsidR="008579C1">
        <w:rPr>
          <w:szCs w:val="23"/>
          <w:lang w:val="fr-CH"/>
        </w:rPr>
        <w:t> </w:t>
      </w:r>
      <w:r w:rsidR="00EC3960" w:rsidRPr="00572229">
        <w:rPr>
          <w:lang w:val="fr-CH"/>
        </w:rPr>
        <w:t>3169 de 2002. Dans cette optique, le document concrétise un ensemble de directives, programmes et mesures administratives qui visent à créer des conditions propres à améliorer l</w:t>
      </w:r>
      <w:r w:rsidR="00CD5BBC" w:rsidRPr="00572229">
        <w:rPr>
          <w:lang w:val="fr-CH"/>
        </w:rPr>
        <w:t>’</w:t>
      </w:r>
      <w:r w:rsidR="00EC3960" w:rsidRPr="00572229">
        <w:rPr>
          <w:lang w:val="fr-CH"/>
        </w:rPr>
        <w:t>accès aux possibilités de développement économique, social, culturel et à promouvoir l</w:t>
      </w:r>
      <w:r w:rsidR="00CD5BBC" w:rsidRPr="00572229">
        <w:rPr>
          <w:lang w:val="fr-CH"/>
        </w:rPr>
        <w:t>’</w:t>
      </w:r>
      <w:r w:rsidR="00EC3960" w:rsidRPr="00572229">
        <w:rPr>
          <w:lang w:val="fr-CH"/>
        </w:rPr>
        <w:t>in</w:t>
      </w:r>
      <w:r w:rsidR="008579C1">
        <w:rPr>
          <w:lang w:val="fr-CH"/>
        </w:rPr>
        <w:t>tégration de la population afro</w:t>
      </w:r>
      <w:r w:rsidR="008579C1">
        <w:rPr>
          <w:lang w:val="fr-CH"/>
        </w:rPr>
        <w:noBreakHyphen/>
      </w:r>
      <w:r w:rsidR="00262A0F">
        <w:rPr>
          <w:lang w:val="fr-CH"/>
        </w:rPr>
        <w:t>colombienne;</w:t>
      </w:r>
    </w:p>
    <w:p w:rsidR="00EC3960" w:rsidRPr="00572229" w:rsidRDefault="00EC3960" w:rsidP="008579C1">
      <w:pPr>
        <w:spacing w:after="240"/>
        <w:ind w:firstLine="567"/>
        <w:rPr>
          <w:lang w:val="fr-CH"/>
        </w:rPr>
      </w:pPr>
      <w:r w:rsidRPr="00572229">
        <w:rPr>
          <w:lang w:val="fr-CH"/>
        </w:rPr>
        <w:t>d)</w:t>
      </w:r>
      <w:r w:rsidRPr="00572229">
        <w:rPr>
          <w:lang w:val="fr-CH"/>
        </w:rPr>
        <w:tab/>
      </w:r>
      <w:r w:rsidRPr="00572229">
        <w:rPr>
          <w:b/>
          <w:lang w:val="fr-CH"/>
        </w:rPr>
        <w:t xml:space="preserve">CONPES </w:t>
      </w:r>
      <w:r w:rsidR="008579C1" w:rsidRPr="008579C1">
        <w:rPr>
          <w:b/>
          <w:szCs w:val="23"/>
          <w:lang w:val="fr-CH"/>
        </w:rPr>
        <w:t>n</w:t>
      </w:r>
      <w:r w:rsidR="008579C1" w:rsidRPr="008579C1">
        <w:rPr>
          <w:b/>
          <w:szCs w:val="23"/>
          <w:vertAlign w:val="superscript"/>
          <w:lang w:val="fr-CH"/>
        </w:rPr>
        <w:t>o</w:t>
      </w:r>
      <w:r w:rsidR="008579C1" w:rsidRPr="008579C1">
        <w:rPr>
          <w:b/>
          <w:szCs w:val="23"/>
          <w:lang w:val="fr-CH"/>
        </w:rPr>
        <w:t> </w:t>
      </w:r>
      <w:r w:rsidRPr="00572229">
        <w:rPr>
          <w:b/>
          <w:lang w:val="fr-CH"/>
        </w:rPr>
        <w:t>3491 de 2007</w:t>
      </w:r>
      <w:r w:rsidR="00692CCE" w:rsidRPr="00572229">
        <w:rPr>
          <w:lang w:val="fr-CH"/>
        </w:rPr>
        <w:t xml:space="preserve"> –</w:t>
      </w:r>
      <w:r w:rsidRPr="00572229">
        <w:rPr>
          <w:lang w:val="fr-CH"/>
        </w:rPr>
        <w:t xml:space="preserve"> </w:t>
      </w:r>
      <w:r w:rsidR="008579C1">
        <w:rPr>
          <w:lang w:val="fr-CH"/>
        </w:rPr>
        <w:t>«</w:t>
      </w:r>
      <w:r w:rsidRPr="00572229">
        <w:rPr>
          <w:lang w:val="fr-CH"/>
        </w:rPr>
        <w:t>Politique de l</w:t>
      </w:r>
      <w:r w:rsidR="00CD5BBC" w:rsidRPr="00572229">
        <w:rPr>
          <w:lang w:val="fr-CH"/>
        </w:rPr>
        <w:t>’</w:t>
      </w:r>
      <w:r w:rsidRPr="00572229">
        <w:rPr>
          <w:lang w:val="fr-CH"/>
        </w:rPr>
        <w:t>État pour le Pacifique colombien</w:t>
      </w:r>
      <w:r w:rsidR="008579C1">
        <w:rPr>
          <w:lang w:val="fr-CH"/>
        </w:rPr>
        <w:t>». Ce </w:t>
      </w:r>
      <w:r w:rsidRPr="00572229">
        <w:rPr>
          <w:lang w:val="fr-CH"/>
        </w:rPr>
        <w:t>document porte application au Pacifique de la politique sur l</w:t>
      </w:r>
      <w:r w:rsidR="00CD5BBC" w:rsidRPr="00572229">
        <w:rPr>
          <w:lang w:val="fr-CH"/>
        </w:rPr>
        <w:t>’</w:t>
      </w:r>
      <w:r w:rsidRPr="00572229">
        <w:rPr>
          <w:lang w:val="fr-CH"/>
        </w:rPr>
        <w:t>état communautaire et le développement pour tous, contenue dans le Plan national de dév</w:t>
      </w:r>
      <w:r w:rsidR="008579C1">
        <w:rPr>
          <w:lang w:val="fr-CH"/>
        </w:rPr>
        <w:t>eloppement. Texte ambitieux, il </w:t>
      </w:r>
      <w:r w:rsidRPr="00572229">
        <w:rPr>
          <w:lang w:val="fr-CH"/>
        </w:rPr>
        <w:t>entend redynamiser la population africaine en Colombie en cherchant à inscrire la région Pacifique dans le développement national et international, au titre d</w:t>
      </w:r>
      <w:r w:rsidR="00CD5BBC" w:rsidRPr="00572229">
        <w:rPr>
          <w:lang w:val="fr-CH"/>
        </w:rPr>
        <w:t>’</w:t>
      </w:r>
      <w:r w:rsidRPr="00572229">
        <w:rPr>
          <w:lang w:val="fr-CH"/>
        </w:rPr>
        <w:t>un programme stratégique de relance sociale et économique qui tend à améliorer les conditions de vie des habitants compte tenu des conditions écosystémiques naturelles et ethniques de la région.</w:t>
      </w:r>
    </w:p>
    <w:p w:rsidR="00EC3960" w:rsidRPr="00572229" w:rsidRDefault="008579C1" w:rsidP="00EB3306">
      <w:pPr>
        <w:spacing w:after="240"/>
        <w:rPr>
          <w:lang w:val="fr-CH"/>
        </w:rPr>
      </w:pPr>
      <w:r>
        <w:rPr>
          <w:lang w:val="fr-CH"/>
        </w:rPr>
        <w:t>190.</w:t>
      </w:r>
      <w:r>
        <w:rPr>
          <w:lang w:val="fr-CH"/>
        </w:rPr>
        <w:tab/>
      </w:r>
      <w:r w:rsidR="00EC3960" w:rsidRPr="00572229">
        <w:rPr>
          <w:b/>
          <w:lang w:val="fr-CH"/>
        </w:rPr>
        <w:t xml:space="preserve">Plan national intégral à long terme de la population noire/afro-colombienne, </w:t>
      </w:r>
      <w:r w:rsidR="005C1CD9" w:rsidRPr="00572229">
        <w:rPr>
          <w:b/>
          <w:lang w:val="fr-CH"/>
        </w:rPr>
        <w:t xml:space="preserve">du </w:t>
      </w:r>
      <w:r w:rsidR="00EC3960" w:rsidRPr="00572229">
        <w:rPr>
          <w:b/>
          <w:lang w:val="fr-CH"/>
        </w:rPr>
        <w:t>palenque et insulaire 2006-2019.</w:t>
      </w:r>
      <w:r w:rsidR="00EC3960" w:rsidRPr="00572229">
        <w:rPr>
          <w:lang w:val="fr-CH"/>
        </w:rPr>
        <w:t xml:space="preserve"> En complément des plans mentionnés précédemment et par</w:t>
      </w:r>
      <w:r w:rsidR="0076676C" w:rsidRPr="00572229">
        <w:rPr>
          <w:lang w:val="fr-CH"/>
        </w:rPr>
        <w:t>allèl</w:t>
      </w:r>
      <w:r w:rsidR="00EC3960" w:rsidRPr="00572229">
        <w:rPr>
          <w:lang w:val="fr-CH"/>
        </w:rPr>
        <w:t>ement en exécution d</w:t>
      </w:r>
      <w:r w:rsidR="00CD5BBC" w:rsidRPr="00572229">
        <w:rPr>
          <w:lang w:val="fr-CH"/>
        </w:rPr>
        <w:t>’</w:t>
      </w:r>
      <w:r w:rsidR="00EC3960" w:rsidRPr="00572229">
        <w:rPr>
          <w:lang w:val="fr-CH"/>
        </w:rPr>
        <w:t xml:space="preserve">un des engagements énoncés </w:t>
      </w:r>
      <w:r w:rsidR="00262A0F">
        <w:rPr>
          <w:lang w:val="fr-CH"/>
        </w:rPr>
        <w:t>dans le document du CONPES </w:t>
      </w:r>
      <w:r w:rsidRPr="00572229">
        <w:rPr>
          <w:szCs w:val="23"/>
          <w:lang w:val="fr-CH"/>
        </w:rPr>
        <w:t>n</w:t>
      </w:r>
      <w:r w:rsidRPr="008579C1">
        <w:rPr>
          <w:szCs w:val="23"/>
          <w:vertAlign w:val="superscript"/>
          <w:lang w:val="fr-CH"/>
        </w:rPr>
        <w:t>o</w:t>
      </w:r>
      <w:r>
        <w:rPr>
          <w:szCs w:val="23"/>
          <w:lang w:val="fr-CH"/>
        </w:rPr>
        <w:t> </w:t>
      </w:r>
      <w:r w:rsidR="00EC3960" w:rsidRPr="00572229">
        <w:rPr>
          <w:lang w:val="fr-CH"/>
        </w:rPr>
        <w:t>3310 de 2004, le Plan national intégral à long term</w:t>
      </w:r>
      <w:r w:rsidR="00262A0F">
        <w:rPr>
          <w:lang w:val="fr-CH"/>
        </w:rPr>
        <w:t>e pour la population noire/afro</w:t>
      </w:r>
      <w:r w:rsidR="00262A0F">
        <w:rPr>
          <w:lang w:val="fr-CH"/>
        </w:rPr>
        <w:noBreakHyphen/>
      </w:r>
      <w:r w:rsidR="00EC3960" w:rsidRPr="00572229">
        <w:rPr>
          <w:lang w:val="fr-CH"/>
        </w:rPr>
        <w:t>colombienne,</w:t>
      </w:r>
      <w:r w:rsidR="005C1CD9" w:rsidRPr="00572229">
        <w:rPr>
          <w:lang w:val="fr-CH"/>
        </w:rPr>
        <w:t xml:space="preserve"> du</w:t>
      </w:r>
      <w:r w:rsidR="00EC3960" w:rsidRPr="00572229">
        <w:rPr>
          <w:lang w:val="fr-CH"/>
        </w:rPr>
        <w:t xml:space="preserve"> palenque et insulaire 2006-2019 est en cours d</w:t>
      </w:r>
      <w:r w:rsidR="00CD5BBC" w:rsidRPr="00572229">
        <w:rPr>
          <w:lang w:val="fr-CH"/>
        </w:rPr>
        <w:t>’</w:t>
      </w:r>
      <w:r w:rsidR="00262A0F">
        <w:rPr>
          <w:lang w:val="fr-CH"/>
        </w:rPr>
        <w:t>approbation. Comme </w:t>
      </w:r>
      <w:r w:rsidR="00EC3960" w:rsidRPr="00572229">
        <w:rPr>
          <w:lang w:val="fr-CH"/>
        </w:rPr>
        <w:t>il apparaît, ce plan à long terme ne se limite pas aux communautés noires du Pacifique colombien, mais concerne l</w:t>
      </w:r>
      <w:r w:rsidR="00CD5BBC" w:rsidRPr="00572229">
        <w:rPr>
          <w:lang w:val="fr-CH"/>
        </w:rPr>
        <w:t>’</w:t>
      </w:r>
      <w:r w:rsidR="00EC3960" w:rsidRPr="00572229">
        <w:rPr>
          <w:lang w:val="fr-CH"/>
        </w:rPr>
        <w:t>ensemble de la population afro-colombienne; il ne remplace pas les plans propres à la région Pacifique, mais vise à étayer la formulation et l</w:t>
      </w:r>
      <w:r w:rsidR="00CD5BBC" w:rsidRPr="00572229">
        <w:rPr>
          <w:lang w:val="fr-CH"/>
        </w:rPr>
        <w:t>’</w:t>
      </w:r>
      <w:r w:rsidR="00EC3960" w:rsidRPr="00572229">
        <w:rPr>
          <w:lang w:val="fr-CH"/>
        </w:rPr>
        <w:t>exécution des futures politiques gouvernementales, tout en servant de référence et d</w:t>
      </w:r>
      <w:r w:rsidR="00CD5BBC" w:rsidRPr="00572229">
        <w:rPr>
          <w:lang w:val="fr-CH"/>
        </w:rPr>
        <w:t>’</w:t>
      </w:r>
      <w:r w:rsidR="00EC3960" w:rsidRPr="00572229">
        <w:rPr>
          <w:lang w:val="fr-CH"/>
        </w:rPr>
        <w:t>orientation en matière de différenciation positive. Son objectif essentiel est de résoudre les conditions d</w:t>
      </w:r>
      <w:r w:rsidR="00CD5BBC" w:rsidRPr="00572229">
        <w:rPr>
          <w:lang w:val="fr-CH"/>
        </w:rPr>
        <w:t>’</w:t>
      </w:r>
      <w:r w:rsidR="00EC3960" w:rsidRPr="00572229">
        <w:rPr>
          <w:lang w:val="fr-CH"/>
        </w:rPr>
        <w:t>iniquité et de discrimination qui touchent la population noire/afro-colombienne,</w:t>
      </w:r>
      <w:r w:rsidR="005C1CD9" w:rsidRPr="00572229">
        <w:rPr>
          <w:lang w:val="fr-CH"/>
        </w:rPr>
        <w:t xml:space="preserve"> du</w:t>
      </w:r>
      <w:r w:rsidR="00EC3960" w:rsidRPr="00572229">
        <w:rPr>
          <w:lang w:val="fr-CH"/>
        </w:rPr>
        <w:t xml:space="preserve"> palenque et insulaire, grâce à des mesures de changement</w:t>
      </w:r>
      <w:r w:rsidR="00574E8A" w:rsidRPr="00572229">
        <w:rPr>
          <w:lang w:val="fr-CH"/>
        </w:rPr>
        <w:t xml:space="preserve"> structurel selon un modèle propre d</w:t>
      </w:r>
      <w:r w:rsidR="00CD5BBC" w:rsidRPr="00572229">
        <w:rPr>
          <w:lang w:val="fr-CH"/>
        </w:rPr>
        <w:t>’</w:t>
      </w:r>
      <w:r w:rsidR="00574E8A" w:rsidRPr="00572229">
        <w:rPr>
          <w:lang w:val="fr-CH"/>
        </w:rPr>
        <w:t xml:space="preserve">ethnodéveloppement qui garantit le respect de leur intégrité ethnique </w:t>
      </w:r>
      <w:r w:rsidR="00262A0F">
        <w:rPr>
          <w:lang w:val="fr-CH"/>
        </w:rPr>
        <w:noBreakHyphen/>
      </w:r>
      <w:r w:rsidR="00574E8A" w:rsidRPr="00572229">
        <w:rPr>
          <w:lang w:val="fr-CH"/>
        </w:rPr>
        <w:t xml:space="preserve"> culturel</w:t>
      </w:r>
      <w:r w:rsidR="0076676C" w:rsidRPr="00572229">
        <w:rPr>
          <w:lang w:val="fr-CH"/>
        </w:rPr>
        <w:t>le</w:t>
      </w:r>
      <w:r w:rsidR="00574E8A" w:rsidRPr="00572229">
        <w:rPr>
          <w:lang w:val="fr-CH"/>
        </w:rPr>
        <w:t>, écologique et territorial</w:t>
      </w:r>
      <w:r w:rsidR="0076676C" w:rsidRPr="00572229">
        <w:rPr>
          <w:lang w:val="fr-CH"/>
        </w:rPr>
        <w:t>e</w:t>
      </w:r>
      <w:r w:rsidR="00574E8A" w:rsidRPr="00572229">
        <w:rPr>
          <w:lang w:val="fr-CH"/>
        </w:rPr>
        <w:t>, le renforcement de leurs institutions et de leurs organisations en tant que groupe ethnique</w:t>
      </w:r>
      <w:r w:rsidR="00983856" w:rsidRPr="00572229">
        <w:rPr>
          <w:lang w:val="fr-CH"/>
        </w:rPr>
        <w:t>,</w:t>
      </w:r>
      <w:r w:rsidR="00574E8A" w:rsidRPr="00572229">
        <w:rPr>
          <w:lang w:val="fr-CH"/>
        </w:rPr>
        <w:t xml:space="preserve"> ainsi que l</w:t>
      </w:r>
      <w:r w:rsidR="00CD5BBC" w:rsidRPr="00572229">
        <w:rPr>
          <w:lang w:val="fr-CH"/>
        </w:rPr>
        <w:t>’</w:t>
      </w:r>
      <w:r w:rsidR="00574E8A" w:rsidRPr="00572229">
        <w:rPr>
          <w:lang w:val="fr-CH"/>
        </w:rPr>
        <w:t xml:space="preserve">amélioration de leur qualité de vie dans une perspective de parité </w:t>
      </w:r>
      <w:r w:rsidR="00692CCE" w:rsidRPr="00572229">
        <w:rPr>
          <w:lang w:val="fr-CH"/>
        </w:rPr>
        <w:t xml:space="preserve">entre </w:t>
      </w:r>
      <w:r w:rsidR="00574E8A" w:rsidRPr="00572229">
        <w:rPr>
          <w:lang w:val="fr-CH"/>
        </w:rPr>
        <w:t>homme</w:t>
      </w:r>
      <w:r w:rsidR="00983856" w:rsidRPr="00572229">
        <w:rPr>
          <w:lang w:val="fr-CH"/>
        </w:rPr>
        <w:t>s</w:t>
      </w:r>
      <w:r w:rsidR="00692CCE" w:rsidRPr="00572229">
        <w:rPr>
          <w:lang w:val="fr-CH"/>
        </w:rPr>
        <w:t xml:space="preserve"> et </w:t>
      </w:r>
      <w:r w:rsidR="00574E8A" w:rsidRPr="00572229">
        <w:rPr>
          <w:lang w:val="fr-CH"/>
        </w:rPr>
        <w:t>femme</w:t>
      </w:r>
      <w:r w:rsidR="00983856" w:rsidRPr="00572229">
        <w:rPr>
          <w:lang w:val="fr-CH"/>
        </w:rPr>
        <w:t>s</w:t>
      </w:r>
      <w:r w:rsidR="00574E8A" w:rsidRPr="00572229">
        <w:rPr>
          <w:lang w:val="fr-CH"/>
        </w:rPr>
        <w:t xml:space="preserve"> et entre générations. Ce plan, élaboré par une commission consultative de haut niveau sous la direction du Département national de planification et du Ministère de l</w:t>
      </w:r>
      <w:r w:rsidR="00CD5BBC" w:rsidRPr="00572229">
        <w:rPr>
          <w:lang w:val="fr-CH"/>
        </w:rPr>
        <w:t>’</w:t>
      </w:r>
      <w:r w:rsidR="00574E8A" w:rsidRPr="00572229">
        <w:rPr>
          <w:lang w:val="fr-CH"/>
        </w:rPr>
        <w:t>intérieur devrait, dans un proche avenir, être officialisé par un instrument de réglementation.</w:t>
      </w:r>
    </w:p>
    <w:p w:rsidR="00574E8A" w:rsidRPr="00572229" w:rsidRDefault="00262A0F" w:rsidP="00EB3306">
      <w:pPr>
        <w:spacing w:after="240"/>
        <w:rPr>
          <w:lang w:val="fr-CH"/>
        </w:rPr>
      </w:pPr>
      <w:r>
        <w:rPr>
          <w:lang w:val="fr-CH"/>
        </w:rPr>
        <w:t>191.</w:t>
      </w:r>
      <w:r>
        <w:rPr>
          <w:lang w:val="fr-CH"/>
        </w:rPr>
        <w:tab/>
      </w:r>
      <w:r w:rsidR="00574E8A" w:rsidRPr="00572229">
        <w:rPr>
          <w:b/>
          <w:lang w:val="fr-CH"/>
        </w:rPr>
        <w:t>Mesures constructives découlant des stratégies antérieures de discrimination positive pour le Pacifique colombien</w:t>
      </w:r>
      <w:r w:rsidR="00574E8A" w:rsidRPr="00572229">
        <w:rPr>
          <w:lang w:val="fr-CH"/>
        </w:rPr>
        <w:t xml:space="preserve">. Le </w:t>
      </w:r>
      <w:r w:rsidR="00651313">
        <w:rPr>
          <w:lang w:val="fr-CH"/>
        </w:rPr>
        <w:t>Gouvernement</w:t>
      </w:r>
      <w:r w:rsidR="00574E8A" w:rsidRPr="00572229">
        <w:rPr>
          <w:lang w:val="fr-CH"/>
        </w:rPr>
        <w:t xml:space="preserve"> prévoit, dès la mise au point des directives de planification établies dans le dernier Plan national de développement, d</w:t>
      </w:r>
      <w:r w:rsidR="00CD5BBC" w:rsidRPr="00572229">
        <w:rPr>
          <w:lang w:val="fr-CH"/>
        </w:rPr>
        <w:t>’</w:t>
      </w:r>
      <w:r w:rsidR="00574E8A" w:rsidRPr="00572229">
        <w:rPr>
          <w:lang w:val="fr-CH"/>
        </w:rPr>
        <w:t>exécuter les mesures co</w:t>
      </w:r>
      <w:r w:rsidR="00983856" w:rsidRPr="00572229">
        <w:rPr>
          <w:lang w:val="fr-CH"/>
        </w:rPr>
        <w:t>rre</w:t>
      </w:r>
      <w:r w:rsidR="00574E8A" w:rsidRPr="00572229">
        <w:rPr>
          <w:lang w:val="fr-CH"/>
        </w:rPr>
        <w:t>ctives suivantes:</w:t>
      </w:r>
    </w:p>
    <w:p w:rsidR="00574E8A" w:rsidRPr="00572229" w:rsidRDefault="00574E8A" w:rsidP="00262A0F">
      <w:pPr>
        <w:spacing w:after="240"/>
        <w:ind w:firstLine="567"/>
        <w:rPr>
          <w:lang w:val="fr-CH"/>
        </w:rPr>
      </w:pPr>
      <w:r w:rsidRPr="00572229">
        <w:rPr>
          <w:lang w:val="fr-CH"/>
        </w:rPr>
        <w:t>a)</w:t>
      </w:r>
      <w:r w:rsidRPr="00572229">
        <w:rPr>
          <w:lang w:val="fr-CH"/>
        </w:rPr>
        <w:tab/>
      </w:r>
      <w:r w:rsidR="00262A0F">
        <w:rPr>
          <w:lang w:val="fr-CH"/>
        </w:rPr>
        <w:t>L</w:t>
      </w:r>
      <w:r w:rsidR="00CD5BBC" w:rsidRPr="00572229">
        <w:rPr>
          <w:lang w:val="fr-CH"/>
        </w:rPr>
        <w:t>’</w:t>
      </w:r>
      <w:r w:rsidRPr="00572229">
        <w:rPr>
          <w:lang w:val="fr-CH"/>
        </w:rPr>
        <w:t xml:space="preserve">Institut colombien de </w:t>
      </w:r>
      <w:r w:rsidR="00983856" w:rsidRPr="00572229">
        <w:rPr>
          <w:lang w:val="fr-CH"/>
        </w:rPr>
        <w:t>prêts</w:t>
      </w:r>
      <w:r w:rsidRPr="00572229">
        <w:rPr>
          <w:lang w:val="fr-CH"/>
        </w:rPr>
        <w:t xml:space="preserve"> </w:t>
      </w:r>
      <w:r w:rsidR="00A35865" w:rsidRPr="00572229">
        <w:rPr>
          <w:lang w:val="fr-CH"/>
        </w:rPr>
        <w:t xml:space="preserve">pour des </w:t>
      </w:r>
      <w:r w:rsidRPr="00572229">
        <w:rPr>
          <w:lang w:val="fr-CH"/>
        </w:rPr>
        <w:t xml:space="preserve">études </w:t>
      </w:r>
      <w:r w:rsidR="00A35865" w:rsidRPr="00572229">
        <w:rPr>
          <w:lang w:val="fr-CH"/>
        </w:rPr>
        <w:t xml:space="preserve">en Colombie et </w:t>
      </w:r>
      <w:r w:rsidRPr="00572229">
        <w:rPr>
          <w:lang w:val="fr-CH"/>
        </w:rPr>
        <w:t>à l</w:t>
      </w:r>
      <w:r w:rsidR="00CD5BBC" w:rsidRPr="00572229">
        <w:rPr>
          <w:lang w:val="fr-CH"/>
        </w:rPr>
        <w:t>’</w:t>
      </w:r>
      <w:r w:rsidRPr="00572229">
        <w:rPr>
          <w:lang w:val="fr-CH"/>
        </w:rPr>
        <w:t xml:space="preserve">étranger (ICETEX) </w:t>
      </w:r>
      <w:r w:rsidR="005C2D1C" w:rsidRPr="00572229">
        <w:rPr>
          <w:lang w:val="fr-CH"/>
        </w:rPr>
        <w:t xml:space="preserve">envisagera des mécanismes conformes aux particularités de la population afro-colombienne pour renforcer le fonds de bourses universitaires destinées aux étudiants de cette population </w:t>
      </w:r>
      <w:r w:rsidR="00983856" w:rsidRPr="00572229">
        <w:rPr>
          <w:lang w:val="fr-CH"/>
        </w:rPr>
        <w:t xml:space="preserve">disposant </w:t>
      </w:r>
      <w:r w:rsidR="005C2D1C" w:rsidRPr="00572229">
        <w:rPr>
          <w:lang w:val="fr-CH"/>
        </w:rPr>
        <w:t xml:space="preserve">de </w:t>
      </w:r>
      <w:r w:rsidR="00983856" w:rsidRPr="00572229">
        <w:rPr>
          <w:lang w:val="fr-CH"/>
        </w:rPr>
        <w:t xml:space="preserve">faibles </w:t>
      </w:r>
      <w:r w:rsidR="005C2D1C" w:rsidRPr="00572229">
        <w:rPr>
          <w:lang w:val="fr-CH"/>
        </w:rPr>
        <w:t xml:space="preserve">ressources économiques et </w:t>
      </w:r>
      <w:r w:rsidR="00983856" w:rsidRPr="00572229">
        <w:rPr>
          <w:lang w:val="fr-CH"/>
        </w:rPr>
        <w:t xml:space="preserve">obtenant </w:t>
      </w:r>
      <w:r w:rsidR="005C2D1C" w:rsidRPr="00572229">
        <w:rPr>
          <w:lang w:val="fr-CH"/>
        </w:rPr>
        <w:t>de bons résultats universitaires, qui fait l</w:t>
      </w:r>
      <w:r w:rsidR="00CD5BBC" w:rsidRPr="00572229">
        <w:rPr>
          <w:lang w:val="fr-CH"/>
        </w:rPr>
        <w:t>’</w:t>
      </w:r>
      <w:r w:rsidR="005C2D1C" w:rsidRPr="00572229">
        <w:rPr>
          <w:lang w:val="fr-CH"/>
        </w:rPr>
        <w:t xml:space="preserve">objet du décret </w:t>
      </w:r>
      <w:r w:rsidR="00262A0F" w:rsidRPr="00572229">
        <w:rPr>
          <w:szCs w:val="23"/>
          <w:lang w:val="fr-CH"/>
        </w:rPr>
        <w:t>n</w:t>
      </w:r>
      <w:r w:rsidR="00262A0F" w:rsidRPr="008579C1">
        <w:rPr>
          <w:szCs w:val="23"/>
          <w:vertAlign w:val="superscript"/>
          <w:lang w:val="fr-CH"/>
        </w:rPr>
        <w:t>o</w:t>
      </w:r>
      <w:r w:rsidR="00262A0F">
        <w:rPr>
          <w:szCs w:val="23"/>
          <w:lang w:val="fr-CH"/>
        </w:rPr>
        <w:t> </w:t>
      </w:r>
      <w:r w:rsidR="005C2D1C" w:rsidRPr="00572229">
        <w:rPr>
          <w:lang w:val="fr-CH"/>
        </w:rPr>
        <w:t>1627 de 1996, moyennant l</w:t>
      </w:r>
      <w:r w:rsidR="00CD5BBC" w:rsidRPr="00572229">
        <w:rPr>
          <w:lang w:val="fr-CH"/>
        </w:rPr>
        <w:t>’</w:t>
      </w:r>
      <w:r w:rsidR="005C2D1C" w:rsidRPr="00572229">
        <w:rPr>
          <w:lang w:val="fr-CH"/>
        </w:rPr>
        <w:t>affectation de ressources provenant notamment de la coopération internationale;</w:t>
      </w:r>
    </w:p>
    <w:p w:rsidR="005C2D1C" w:rsidRPr="00572229" w:rsidRDefault="005C2D1C" w:rsidP="00262A0F">
      <w:pPr>
        <w:spacing w:after="240"/>
        <w:ind w:firstLine="567"/>
        <w:rPr>
          <w:lang w:val="fr-CH"/>
        </w:rPr>
      </w:pPr>
      <w:r w:rsidRPr="00572229">
        <w:rPr>
          <w:lang w:val="fr-CH"/>
        </w:rPr>
        <w:t>b)</w:t>
      </w:r>
      <w:r w:rsidRPr="00572229">
        <w:rPr>
          <w:lang w:val="fr-CH"/>
        </w:rPr>
        <w:tab/>
      </w:r>
      <w:r w:rsidR="00262A0F">
        <w:rPr>
          <w:lang w:val="fr-CH"/>
        </w:rPr>
        <w:t>L</w:t>
      </w:r>
      <w:r w:rsidRPr="00572229">
        <w:rPr>
          <w:lang w:val="fr-CH"/>
        </w:rPr>
        <w:t>e Ministère de l</w:t>
      </w:r>
      <w:r w:rsidR="00CD5BBC" w:rsidRPr="00572229">
        <w:rPr>
          <w:lang w:val="fr-CH"/>
        </w:rPr>
        <w:t>’</w:t>
      </w:r>
      <w:r w:rsidRPr="00572229">
        <w:rPr>
          <w:lang w:val="fr-CH"/>
        </w:rPr>
        <w:t>éducation nationale s</w:t>
      </w:r>
      <w:r w:rsidR="00CD5BBC" w:rsidRPr="00572229">
        <w:rPr>
          <w:lang w:val="fr-CH"/>
        </w:rPr>
        <w:t>’</w:t>
      </w:r>
      <w:r w:rsidRPr="00572229">
        <w:rPr>
          <w:lang w:val="fr-CH"/>
        </w:rPr>
        <w:t>attachera à accroître le nombre de bénéficiaires et la qualité de l</w:t>
      </w:r>
      <w:r w:rsidR="00CD5BBC" w:rsidRPr="00572229">
        <w:rPr>
          <w:lang w:val="fr-CH"/>
        </w:rPr>
        <w:t>’</w:t>
      </w:r>
      <w:r w:rsidRPr="00572229">
        <w:rPr>
          <w:lang w:val="fr-CH"/>
        </w:rPr>
        <w:t>enseignement, en particulier dan</w:t>
      </w:r>
      <w:r w:rsidR="00DC70A5">
        <w:rPr>
          <w:lang w:val="fr-CH"/>
        </w:rPr>
        <w:t>s la région du Pacifique. À </w:t>
      </w:r>
      <w:r w:rsidR="00262A0F">
        <w:rPr>
          <w:lang w:val="fr-CH"/>
        </w:rPr>
        <w:t>cet </w:t>
      </w:r>
      <w:r w:rsidRPr="00572229">
        <w:rPr>
          <w:lang w:val="fr-CH"/>
        </w:rPr>
        <w:t>effet:</w:t>
      </w:r>
    </w:p>
    <w:p w:rsidR="005C2D1C" w:rsidRPr="00572229" w:rsidRDefault="005C2D1C" w:rsidP="00262A0F">
      <w:pPr>
        <w:spacing w:after="240"/>
        <w:ind w:left="1689" w:hanging="555"/>
        <w:rPr>
          <w:lang w:val="fr-CH"/>
        </w:rPr>
      </w:pPr>
      <w:r w:rsidRPr="00572229">
        <w:rPr>
          <w:lang w:val="fr-CH"/>
        </w:rPr>
        <w:t>i)</w:t>
      </w:r>
      <w:r w:rsidRPr="00572229">
        <w:rPr>
          <w:lang w:val="fr-CH"/>
        </w:rPr>
        <w:tab/>
      </w:r>
      <w:r w:rsidR="00262A0F">
        <w:rPr>
          <w:lang w:val="fr-CH"/>
        </w:rPr>
        <w:t>O</w:t>
      </w:r>
      <w:r w:rsidRPr="00572229">
        <w:rPr>
          <w:lang w:val="fr-CH"/>
        </w:rPr>
        <w:t>n augmentera la capacité des établissements scolaires situés dans les villes comptant un</w:t>
      </w:r>
      <w:r w:rsidR="00983856" w:rsidRPr="00572229">
        <w:rPr>
          <w:lang w:val="fr-CH"/>
        </w:rPr>
        <w:t xml:space="preserve">e importante population </w:t>
      </w:r>
      <w:r w:rsidRPr="00572229">
        <w:rPr>
          <w:lang w:val="fr-CH"/>
        </w:rPr>
        <w:t>d</w:t>
      </w:r>
      <w:r w:rsidR="00CD5BBC" w:rsidRPr="00572229">
        <w:rPr>
          <w:lang w:val="fr-CH"/>
        </w:rPr>
        <w:t>’</w:t>
      </w:r>
      <w:r w:rsidR="00983856" w:rsidRPr="00572229">
        <w:rPr>
          <w:lang w:val="fr-CH"/>
        </w:rPr>
        <w:t>a</w:t>
      </w:r>
      <w:r w:rsidRPr="00572229">
        <w:rPr>
          <w:lang w:val="fr-CH"/>
        </w:rPr>
        <w:t>scendan</w:t>
      </w:r>
      <w:r w:rsidR="00983856" w:rsidRPr="00572229">
        <w:rPr>
          <w:lang w:val="fr-CH"/>
        </w:rPr>
        <w:t>ce</w:t>
      </w:r>
      <w:r w:rsidRPr="00572229">
        <w:rPr>
          <w:lang w:val="fr-CH"/>
        </w:rPr>
        <w:t xml:space="preserve"> </w:t>
      </w:r>
      <w:r w:rsidR="00983856" w:rsidRPr="00572229">
        <w:rPr>
          <w:lang w:val="fr-CH"/>
        </w:rPr>
        <w:t>a</w:t>
      </w:r>
      <w:r w:rsidRPr="00572229">
        <w:rPr>
          <w:lang w:val="fr-CH"/>
        </w:rPr>
        <w:t>fricain</w:t>
      </w:r>
      <w:r w:rsidR="00983856" w:rsidRPr="00572229">
        <w:rPr>
          <w:lang w:val="fr-CH"/>
        </w:rPr>
        <w:t>e</w:t>
      </w:r>
      <w:r w:rsidRPr="00572229">
        <w:rPr>
          <w:lang w:val="fr-CH"/>
        </w:rPr>
        <w:t>, et parallèlement leur dotation en ordinateurs;</w:t>
      </w:r>
    </w:p>
    <w:p w:rsidR="005C2D1C" w:rsidRPr="00572229" w:rsidRDefault="005C2D1C" w:rsidP="00262A0F">
      <w:pPr>
        <w:spacing w:after="240"/>
        <w:ind w:left="1689" w:hanging="555"/>
        <w:rPr>
          <w:lang w:val="fr-CH"/>
        </w:rPr>
      </w:pPr>
      <w:r w:rsidRPr="00572229">
        <w:rPr>
          <w:lang w:val="fr-CH"/>
        </w:rPr>
        <w:t>ii)</w:t>
      </w:r>
      <w:r w:rsidRPr="00572229">
        <w:rPr>
          <w:lang w:val="fr-CH"/>
        </w:rPr>
        <w:tab/>
      </w:r>
      <w:r w:rsidR="00262A0F">
        <w:rPr>
          <w:lang w:val="fr-CH"/>
        </w:rPr>
        <w:t>U</w:t>
      </w:r>
      <w:r w:rsidRPr="00572229">
        <w:rPr>
          <w:lang w:val="fr-CH"/>
        </w:rPr>
        <w:t xml:space="preserve">n programme destiné aux jeunes et aux adultes illettrés, intitulé </w:t>
      </w:r>
      <w:r w:rsidR="00262A0F">
        <w:rPr>
          <w:lang w:val="fr-CH"/>
        </w:rPr>
        <w:t>«</w:t>
      </w:r>
      <w:r w:rsidRPr="00572229">
        <w:rPr>
          <w:lang w:val="fr-CH"/>
        </w:rPr>
        <w:t>Pour que nous apprenions tous</w:t>
      </w:r>
      <w:r w:rsidR="00262A0F">
        <w:rPr>
          <w:lang w:val="fr-CH"/>
        </w:rPr>
        <w:t>»</w:t>
      </w:r>
      <w:r w:rsidRPr="00572229">
        <w:rPr>
          <w:lang w:val="fr-CH"/>
        </w:rPr>
        <w:t>, continuera à faire progresser par l</w:t>
      </w:r>
      <w:r w:rsidR="00CD5BBC" w:rsidRPr="00572229">
        <w:rPr>
          <w:lang w:val="fr-CH"/>
        </w:rPr>
        <w:t>’</w:t>
      </w:r>
      <w:r w:rsidRPr="00572229">
        <w:rPr>
          <w:lang w:val="fr-CH"/>
        </w:rPr>
        <w:t>alphabétisation et l</w:t>
      </w:r>
      <w:r w:rsidR="00CD5BBC" w:rsidRPr="00572229">
        <w:rPr>
          <w:lang w:val="fr-CH"/>
        </w:rPr>
        <w:t>’</w:t>
      </w:r>
      <w:r w:rsidRPr="00572229">
        <w:rPr>
          <w:lang w:val="fr-CH"/>
        </w:rPr>
        <w:t>enseignement élémentaire</w:t>
      </w:r>
      <w:r w:rsidR="00983856" w:rsidRPr="00572229">
        <w:rPr>
          <w:lang w:val="fr-CH"/>
        </w:rPr>
        <w:t>,</w:t>
      </w:r>
      <w:r w:rsidRPr="00572229">
        <w:rPr>
          <w:lang w:val="fr-CH"/>
        </w:rPr>
        <w:t xml:space="preserve"> ainsi qu</w:t>
      </w:r>
      <w:r w:rsidR="00CD5BBC" w:rsidRPr="00572229">
        <w:rPr>
          <w:lang w:val="fr-CH"/>
        </w:rPr>
        <w:t>’</w:t>
      </w:r>
      <w:r w:rsidRPr="00572229">
        <w:rPr>
          <w:lang w:val="fr-CH"/>
        </w:rPr>
        <w:t>à favoriser l</w:t>
      </w:r>
      <w:r w:rsidR="00CD5BBC" w:rsidRPr="00572229">
        <w:rPr>
          <w:lang w:val="fr-CH"/>
        </w:rPr>
        <w:t>’</w:t>
      </w:r>
      <w:r w:rsidRPr="00572229">
        <w:rPr>
          <w:lang w:val="fr-CH"/>
        </w:rPr>
        <w:t>amélioration des conditions de vie et de bien-être, en se fondant sur la stratégie d</w:t>
      </w:r>
      <w:r w:rsidR="00CD5BBC" w:rsidRPr="00572229">
        <w:rPr>
          <w:lang w:val="fr-CH"/>
        </w:rPr>
        <w:t>’</w:t>
      </w:r>
      <w:r w:rsidRPr="00572229">
        <w:rPr>
          <w:lang w:val="fr-CH"/>
        </w:rPr>
        <w:t>application et des modèles éducatifs, spécialisés dans l</w:t>
      </w:r>
      <w:r w:rsidR="00CD5BBC" w:rsidRPr="00572229">
        <w:rPr>
          <w:lang w:val="fr-CH"/>
        </w:rPr>
        <w:t>’</w:t>
      </w:r>
      <w:r w:rsidRPr="00572229">
        <w:rPr>
          <w:lang w:val="fr-CH"/>
        </w:rPr>
        <w:t>instruction des jeunes et des adultes</w:t>
      </w:r>
      <w:r w:rsidR="00983856" w:rsidRPr="00572229">
        <w:rPr>
          <w:lang w:val="fr-CH"/>
        </w:rPr>
        <w:t>,</w:t>
      </w:r>
      <w:r w:rsidRPr="00572229">
        <w:rPr>
          <w:lang w:val="fr-CH"/>
        </w:rPr>
        <w:t xml:space="preserve"> dispensés à mi-temps et d</w:t>
      </w:r>
      <w:r w:rsidR="00CD5BBC" w:rsidRPr="00572229">
        <w:rPr>
          <w:lang w:val="fr-CH"/>
        </w:rPr>
        <w:t>’</w:t>
      </w:r>
      <w:r w:rsidRPr="00572229">
        <w:rPr>
          <w:lang w:val="fr-CH"/>
        </w:rPr>
        <w:t>une manière souple;</w:t>
      </w:r>
    </w:p>
    <w:p w:rsidR="005C2D1C" w:rsidRPr="00572229" w:rsidRDefault="005C2D1C" w:rsidP="002804C1">
      <w:pPr>
        <w:spacing w:after="240"/>
        <w:ind w:left="1689" w:hanging="555"/>
        <w:rPr>
          <w:lang w:val="fr-CH"/>
        </w:rPr>
      </w:pPr>
      <w:r w:rsidRPr="00572229">
        <w:rPr>
          <w:lang w:val="fr-CH"/>
        </w:rPr>
        <w:t>iii)</w:t>
      </w:r>
      <w:r w:rsidRPr="00572229">
        <w:rPr>
          <w:lang w:val="fr-CH"/>
        </w:rPr>
        <w:tab/>
      </w:r>
      <w:r w:rsidR="002804C1">
        <w:rPr>
          <w:lang w:val="fr-CH"/>
        </w:rPr>
        <w:t>P</w:t>
      </w:r>
      <w:r w:rsidRPr="00572229">
        <w:rPr>
          <w:lang w:val="fr-CH"/>
        </w:rPr>
        <w:t>our accroître le nombre de bénéficiaires, on commencera à appliquer</w:t>
      </w:r>
      <w:r w:rsidR="00983856" w:rsidRPr="00572229">
        <w:rPr>
          <w:lang w:val="fr-CH"/>
        </w:rPr>
        <w:t>,</w:t>
      </w:r>
      <w:r w:rsidRPr="00572229">
        <w:rPr>
          <w:lang w:val="fr-CH"/>
        </w:rPr>
        <w:t xml:space="preserve"> avec le concours d</w:t>
      </w:r>
      <w:r w:rsidR="00CD5BBC" w:rsidRPr="00572229">
        <w:rPr>
          <w:lang w:val="fr-CH"/>
        </w:rPr>
        <w:t>’</w:t>
      </w:r>
      <w:r w:rsidRPr="00572229">
        <w:rPr>
          <w:lang w:val="fr-CH"/>
        </w:rPr>
        <w:t xml:space="preserve">organismes privés tels que les caisses de compensation familiale </w:t>
      </w:r>
      <w:r w:rsidR="00983856" w:rsidRPr="00572229">
        <w:rPr>
          <w:lang w:val="fr-CH"/>
        </w:rPr>
        <w:t xml:space="preserve">et </w:t>
      </w:r>
      <w:r w:rsidRPr="00572229">
        <w:rPr>
          <w:lang w:val="fr-CH"/>
        </w:rPr>
        <w:t>en coordination avec le Ministère de l</w:t>
      </w:r>
      <w:r w:rsidR="00CD5BBC" w:rsidRPr="00572229">
        <w:rPr>
          <w:lang w:val="fr-CH"/>
        </w:rPr>
        <w:t>’</w:t>
      </w:r>
      <w:r w:rsidRPr="00572229">
        <w:rPr>
          <w:lang w:val="fr-CH"/>
        </w:rPr>
        <w:t>éducation,</w:t>
      </w:r>
      <w:r w:rsidR="00983856" w:rsidRPr="00572229">
        <w:rPr>
          <w:lang w:val="fr-CH"/>
        </w:rPr>
        <w:t xml:space="preserve"> des modèles d</w:t>
      </w:r>
      <w:r w:rsidR="00CD5BBC" w:rsidRPr="00572229">
        <w:rPr>
          <w:lang w:val="fr-CH"/>
        </w:rPr>
        <w:t>’</w:t>
      </w:r>
      <w:r w:rsidR="00983856" w:rsidRPr="00572229">
        <w:rPr>
          <w:lang w:val="fr-CH"/>
        </w:rPr>
        <w:t>apprentissage accéléré,</w:t>
      </w:r>
      <w:r w:rsidRPr="00572229">
        <w:rPr>
          <w:lang w:val="fr-CH"/>
        </w:rPr>
        <w:t xml:space="preserve"> destinés aux familles déplacées et séparées par la violence;</w:t>
      </w:r>
    </w:p>
    <w:p w:rsidR="005C2D1C" w:rsidRPr="00572229" w:rsidRDefault="005C2D1C" w:rsidP="002804C1">
      <w:pPr>
        <w:spacing w:after="240"/>
        <w:ind w:left="1689" w:hanging="555"/>
        <w:rPr>
          <w:lang w:val="fr-CH"/>
        </w:rPr>
      </w:pPr>
      <w:r w:rsidRPr="00572229">
        <w:rPr>
          <w:lang w:val="fr-CH"/>
        </w:rPr>
        <w:t>iv)</w:t>
      </w:r>
      <w:r w:rsidRPr="00572229">
        <w:rPr>
          <w:lang w:val="fr-CH"/>
        </w:rPr>
        <w:tab/>
      </w:r>
      <w:r w:rsidR="002804C1">
        <w:rPr>
          <w:lang w:val="fr-CH"/>
        </w:rPr>
        <w:t>D</w:t>
      </w:r>
      <w:r w:rsidRPr="00572229">
        <w:rPr>
          <w:lang w:val="fr-CH"/>
        </w:rPr>
        <w:t>e même, le projet d</w:t>
      </w:r>
      <w:r w:rsidR="00CD5BBC" w:rsidRPr="00572229">
        <w:rPr>
          <w:lang w:val="fr-CH"/>
        </w:rPr>
        <w:t>’</w:t>
      </w:r>
      <w:r w:rsidRPr="00572229">
        <w:rPr>
          <w:lang w:val="fr-CH"/>
        </w:rPr>
        <w:t>éducation rurale permettra de promouvoir l</w:t>
      </w:r>
      <w:r w:rsidR="00CD5BBC" w:rsidRPr="00572229">
        <w:rPr>
          <w:lang w:val="fr-CH"/>
        </w:rPr>
        <w:t>’</w:t>
      </w:r>
      <w:r w:rsidRPr="00572229">
        <w:rPr>
          <w:lang w:val="fr-CH"/>
        </w:rPr>
        <w:t>enseignement dans les campagnes. Seront en outre encouragées et effectuées l</w:t>
      </w:r>
      <w:r w:rsidR="00CD5BBC" w:rsidRPr="00572229">
        <w:rPr>
          <w:lang w:val="fr-CH"/>
        </w:rPr>
        <w:t>’</w:t>
      </w:r>
      <w:r w:rsidRPr="00572229">
        <w:rPr>
          <w:lang w:val="fr-CH"/>
        </w:rPr>
        <w:t>élaboration, la publication et la diffusion de documents à l</w:t>
      </w:r>
      <w:r w:rsidR="00CD5BBC" w:rsidRPr="00572229">
        <w:rPr>
          <w:lang w:val="fr-CH"/>
        </w:rPr>
        <w:t>’</w:t>
      </w:r>
      <w:r w:rsidRPr="00572229">
        <w:rPr>
          <w:lang w:val="fr-CH"/>
        </w:rPr>
        <w:t>appui des méthodes ethno</w:t>
      </w:r>
      <w:r w:rsidR="002804C1">
        <w:rPr>
          <w:lang w:val="fr-CH"/>
        </w:rPr>
        <w:noBreakHyphen/>
      </w:r>
      <w:r w:rsidRPr="00572229">
        <w:rPr>
          <w:lang w:val="fr-CH"/>
        </w:rPr>
        <w:t>éducatives, la réalisation d</w:t>
      </w:r>
      <w:r w:rsidR="00CD5BBC" w:rsidRPr="00572229">
        <w:rPr>
          <w:lang w:val="fr-CH"/>
        </w:rPr>
        <w:t>’</w:t>
      </w:r>
      <w:r w:rsidRPr="00572229">
        <w:rPr>
          <w:lang w:val="fr-CH"/>
        </w:rPr>
        <w:t>évaluation des prestations d</w:t>
      </w:r>
      <w:r w:rsidR="00983856" w:rsidRPr="00572229">
        <w:rPr>
          <w:lang w:val="fr-CH"/>
        </w:rPr>
        <w:t>u</w:t>
      </w:r>
      <w:r w:rsidRPr="00572229">
        <w:rPr>
          <w:lang w:val="fr-CH"/>
        </w:rPr>
        <w:t xml:space="preserve"> service éducatif par les </w:t>
      </w:r>
      <w:r w:rsidR="002804C1">
        <w:rPr>
          <w:lang w:val="fr-CH"/>
        </w:rPr>
        <w:t>s</w:t>
      </w:r>
      <w:r w:rsidRPr="00572229">
        <w:rPr>
          <w:lang w:val="fr-CH"/>
        </w:rPr>
        <w:t>ecrétariats à l</w:t>
      </w:r>
      <w:r w:rsidR="00CD5BBC" w:rsidRPr="00572229">
        <w:rPr>
          <w:lang w:val="fr-CH"/>
        </w:rPr>
        <w:t>’</w:t>
      </w:r>
      <w:r w:rsidRPr="00572229">
        <w:rPr>
          <w:lang w:val="fr-CH"/>
        </w:rPr>
        <w:t>enseignement et l</w:t>
      </w:r>
      <w:r w:rsidR="00CD5BBC" w:rsidRPr="00572229">
        <w:rPr>
          <w:lang w:val="fr-CH"/>
        </w:rPr>
        <w:t>’</w:t>
      </w:r>
      <w:r w:rsidRPr="00572229">
        <w:rPr>
          <w:lang w:val="fr-CH"/>
        </w:rPr>
        <w:t>établissement de plans d</w:t>
      </w:r>
      <w:r w:rsidR="00CD5BBC" w:rsidRPr="00572229">
        <w:rPr>
          <w:lang w:val="fr-CH"/>
        </w:rPr>
        <w:t>’</w:t>
      </w:r>
      <w:r w:rsidRPr="00572229">
        <w:rPr>
          <w:lang w:val="fr-CH"/>
        </w:rPr>
        <w:t>action destinés à favoriser un enseignement approprié aux ethnies.</w:t>
      </w:r>
    </w:p>
    <w:p w:rsidR="005C2D1C" w:rsidRPr="00572229" w:rsidRDefault="002804C1" w:rsidP="00EB3306">
      <w:pPr>
        <w:spacing w:after="240"/>
        <w:rPr>
          <w:lang w:val="fr-CH"/>
        </w:rPr>
      </w:pPr>
      <w:r>
        <w:rPr>
          <w:lang w:val="fr-CH"/>
        </w:rPr>
        <w:t>192.</w:t>
      </w:r>
      <w:r>
        <w:rPr>
          <w:lang w:val="fr-CH"/>
        </w:rPr>
        <w:tab/>
      </w:r>
      <w:r w:rsidR="005C2D1C" w:rsidRPr="00572229">
        <w:rPr>
          <w:lang w:val="fr-CH"/>
        </w:rPr>
        <w:t xml:space="preserve">Par rapport à ce qui précède, le </w:t>
      </w:r>
      <w:r w:rsidR="00651313">
        <w:rPr>
          <w:lang w:val="fr-CH"/>
        </w:rPr>
        <w:t>Gouvernement</w:t>
      </w:r>
      <w:r w:rsidR="005C2D1C" w:rsidRPr="00572229">
        <w:rPr>
          <w:lang w:val="fr-CH"/>
        </w:rPr>
        <w:t xml:space="preserve"> prévoit de préconiser en matière de coopération internationale l</w:t>
      </w:r>
      <w:r w:rsidR="00983856" w:rsidRPr="00572229">
        <w:rPr>
          <w:lang w:val="fr-CH"/>
        </w:rPr>
        <w:t>es activités</w:t>
      </w:r>
      <w:r w:rsidR="005C2D1C" w:rsidRPr="00572229">
        <w:rPr>
          <w:lang w:val="fr-CH"/>
        </w:rPr>
        <w:t xml:space="preserve"> suivantes pour a</w:t>
      </w:r>
      <w:r w:rsidR="00983856" w:rsidRPr="00572229">
        <w:rPr>
          <w:lang w:val="fr-CH"/>
        </w:rPr>
        <w:t>pplique</w:t>
      </w:r>
      <w:r w:rsidR="005C2D1C" w:rsidRPr="00572229">
        <w:rPr>
          <w:lang w:val="fr-CH"/>
        </w:rPr>
        <w:t xml:space="preserve">r </w:t>
      </w:r>
      <w:r w:rsidR="00983856" w:rsidRPr="00572229">
        <w:rPr>
          <w:lang w:val="fr-CH"/>
        </w:rPr>
        <w:t>les</w:t>
      </w:r>
      <w:r w:rsidR="005C2D1C" w:rsidRPr="00572229">
        <w:rPr>
          <w:lang w:val="fr-CH"/>
        </w:rPr>
        <w:t>d</w:t>
      </w:r>
      <w:r w:rsidR="00983856" w:rsidRPr="00572229">
        <w:rPr>
          <w:lang w:val="fr-CH"/>
        </w:rPr>
        <w:t>it</w:t>
      </w:r>
      <w:r w:rsidR="005C2D1C" w:rsidRPr="00572229">
        <w:rPr>
          <w:lang w:val="fr-CH"/>
        </w:rPr>
        <w:t xml:space="preserve">es </w:t>
      </w:r>
      <w:r w:rsidR="00983856" w:rsidRPr="00572229">
        <w:rPr>
          <w:lang w:val="fr-CH"/>
        </w:rPr>
        <w:t>mesures correctives</w:t>
      </w:r>
      <w:r w:rsidR="005C2D1C" w:rsidRPr="00572229">
        <w:rPr>
          <w:lang w:val="fr-CH"/>
        </w:rPr>
        <w:t>:</w:t>
      </w:r>
    </w:p>
    <w:p w:rsidR="0031124D" w:rsidRPr="00572229" w:rsidRDefault="005C2D1C" w:rsidP="002804C1">
      <w:pPr>
        <w:spacing w:after="240"/>
        <w:ind w:firstLine="567"/>
        <w:rPr>
          <w:lang w:val="fr-CH"/>
        </w:rPr>
      </w:pPr>
      <w:r w:rsidRPr="00572229">
        <w:rPr>
          <w:lang w:val="fr-CH"/>
        </w:rPr>
        <w:t>a)</w:t>
      </w:r>
      <w:r w:rsidRPr="00572229">
        <w:rPr>
          <w:lang w:val="fr-CH"/>
        </w:rPr>
        <w:tab/>
      </w:r>
      <w:r w:rsidR="002804C1">
        <w:rPr>
          <w:lang w:val="fr-CH"/>
        </w:rPr>
        <w:t>L</w:t>
      </w:r>
      <w:r w:rsidRPr="00572229">
        <w:rPr>
          <w:lang w:val="fr-CH"/>
        </w:rPr>
        <w:t>e Ministère de l</w:t>
      </w:r>
      <w:r w:rsidR="00CD5BBC" w:rsidRPr="00572229">
        <w:rPr>
          <w:lang w:val="fr-CH"/>
        </w:rPr>
        <w:t>’</w:t>
      </w:r>
      <w:r w:rsidRPr="00572229">
        <w:rPr>
          <w:lang w:val="fr-CH"/>
        </w:rPr>
        <w:t>intérieur et de la justice tiendra compte de la situation des personnes déplacées sous l</w:t>
      </w:r>
      <w:r w:rsidR="00CD5BBC" w:rsidRPr="00572229">
        <w:rPr>
          <w:lang w:val="fr-CH"/>
        </w:rPr>
        <w:t>’</w:t>
      </w:r>
      <w:r w:rsidRPr="00572229">
        <w:rPr>
          <w:lang w:val="fr-CH"/>
        </w:rPr>
        <w:t xml:space="preserve">effet des hostilités internes et </w:t>
      </w:r>
      <w:r w:rsidR="0031124D" w:rsidRPr="00572229">
        <w:rPr>
          <w:lang w:val="fr-CH"/>
        </w:rPr>
        <w:t>de la situation des</w:t>
      </w:r>
      <w:r w:rsidRPr="00572229">
        <w:rPr>
          <w:lang w:val="fr-CH"/>
        </w:rPr>
        <w:t xml:space="preserve"> </w:t>
      </w:r>
      <w:r w:rsidR="006648B2" w:rsidRPr="00572229">
        <w:rPr>
          <w:lang w:val="fr-CH"/>
        </w:rPr>
        <w:t>a</w:t>
      </w:r>
      <w:r w:rsidRPr="00572229">
        <w:rPr>
          <w:lang w:val="fr-CH"/>
        </w:rPr>
        <w:t xml:space="preserve">fro-colombiens en contribuant </w:t>
      </w:r>
      <w:r w:rsidR="0031124D" w:rsidRPr="00572229">
        <w:rPr>
          <w:lang w:val="fr-CH"/>
        </w:rPr>
        <w:t>à la formulation du Plan d</w:t>
      </w:r>
      <w:r w:rsidR="00CD5BBC" w:rsidRPr="00572229">
        <w:rPr>
          <w:lang w:val="fr-CH"/>
        </w:rPr>
        <w:t>’</w:t>
      </w:r>
      <w:r w:rsidR="0031124D" w:rsidRPr="00572229">
        <w:rPr>
          <w:lang w:val="fr-CH"/>
        </w:rPr>
        <w:t xml:space="preserve">action </w:t>
      </w:r>
      <w:r w:rsidR="00983856" w:rsidRPr="00572229">
        <w:rPr>
          <w:lang w:val="fr-CH"/>
        </w:rPr>
        <w:t>relatif aux</w:t>
      </w:r>
      <w:r w:rsidR="0031124D" w:rsidRPr="00572229">
        <w:rPr>
          <w:lang w:val="fr-CH"/>
        </w:rPr>
        <w:t xml:space="preserve"> droits de l</w:t>
      </w:r>
      <w:r w:rsidR="00CD5BBC" w:rsidRPr="00572229">
        <w:rPr>
          <w:lang w:val="fr-CH"/>
        </w:rPr>
        <w:t>’</w:t>
      </w:r>
      <w:r w:rsidR="0031124D" w:rsidRPr="00572229">
        <w:rPr>
          <w:lang w:val="fr-CH"/>
        </w:rPr>
        <w:t>homme;</w:t>
      </w:r>
    </w:p>
    <w:p w:rsidR="005C2D1C" w:rsidRPr="00572229" w:rsidRDefault="002804C1" w:rsidP="002804C1">
      <w:pPr>
        <w:spacing w:after="240"/>
        <w:ind w:firstLine="567"/>
        <w:rPr>
          <w:lang w:val="fr-CH"/>
        </w:rPr>
      </w:pPr>
      <w:r>
        <w:rPr>
          <w:lang w:val="fr-CH"/>
        </w:rPr>
        <w:t>b)</w:t>
      </w:r>
      <w:r>
        <w:rPr>
          <w:lang w:val="fr-CH"/>
        </w:rPr>
        <w:tab/>
        <w:t>L</w:t>
      </w:r>
      <w:r w:rsidR="0031124D" w:rsidRPr="00572229">
        <w:rPr>
          <w:lang w:val="fr-CH"/>
        </w:rPr>
        <w:t>e Ministère des relations extérieures et l</w:t>
      </w:r>
      <w:r w:rsidR="00CD5BBC" w:rsidRPr="00572229">
        <w:rPr>
          <w:lang w:val="fr-CH"/>
        </w:rPr>
        <w:t>’</w:t>
      </w:r>
      <w:r w:rsidR="0031124D" w:rsidRPr="00572229">
        <w:rPr>
          <w:lang w:val="fr-CH"/>
        </w:rPr>
        <w:t>Agence colombienne de coopération internationale inscriront dans leurs stratégies la gestion des ressources de la coopération internationale pour promouvoir le développement des groupes ethniques se trouvant exposés à la vulnérabilité, y compris la population afro-colombienne. De plus, ils inciteront à tenir compte de la variable ethnique dans les conventions internationales pertinentes;</w:t>
      </w:r>
    </w:p>
    <w:p w:rsidR="0031124D" w:rsidRPr="00572229" w:rsidRDefault="0031124D" w:rsidP="002804C1">
      <w:pPr>
        <w:spacing w:after="240"/>
        <w:ind w:firstLine="567"/>
        <w:rPr>
          <w:lang w:val="fr-CH"/>
        </w:rPr>
      </w:pPr>
      <w:r w:rsidRPr="00572229">
        <w:rPr>
          <w:lang w:val="fr-CH"/>
        </w:rPr>
        <w:t>c)</w:t>
      </w:r>
      <w:r w:rsidRPr="00572229">
        <w:rPr>
          <w:lang w:val="fr-CH"/>
        </w:rPr>
        <w:tab/>
      </w:r>
      <w:r w:rsidR="002804C1">
        <w:rPr>
          <w:lang w:val="fr-CH"/>
        </w:rPr>
        <w:t>L</w:t>
      </w:r>
      <w:r w:rsidRPr="00572229">
        <w:rPr>
          <w:lang w:val="fr-CH"/>
        </w:rPr>
        <w:t>e Ministère de l</w:t>
      </w:r>
      <w:r w:rsidR="00CD5BBC" w:rsidRPr="00572229">
        <w:rPr>
          <w:lang w:val="fr-CH"/>
        </w:rPr>
        <w:t>’</w:t>
      </w:r>
      <w:r w:rsidRPr="00572229">
        <w:rPr>
          <w:lang w:val="fr-CH"/>
        </w:rPr>
        <w:t xml:space="preserve">intérieur et de la justice demandera au Conseil supérieur de la magistrature des </w:t>
      </w:r>
      <w:r w:rsidR="006648B2" w:rsidRPr="00572229">
        <w:rPr>
          <w:lang w:val="fr-CH"/>
        </w:rPr>
        <w:t>renseignements sur le nombre d</w:t>
      </w:r>
      <w:r w:rsidR="00CD5BBC" w:rsidRPr="00572229">
        <w:rPr>
          <w:lang w:val="fr-CH"/>
        </w:rPr>
        <w:t>’</w:t>
      </w:r>
      <w:r w:rsidR="006648B2" w:rsidRPr="00572229">
        <w:rPr>
          <w:lang w:val="fr-CH"/>
        </w:rPr>
        <w:t>a</w:t>
      </w:r>
      <w:r w:rsidRPr="00572229">
        <w:rPr>
          <w:lang w:val="fr-CH"/>
        </w:rPr>
        <w:t xml:space="preserve">fro-colombiens liés aux différents </w:t>
      </w:r>
      <w:r w:rsidR="00983856" w:rsidRPr="00572229">
        <w:rPr>
          <w:lang w:val="fr-CH"/>
        </w:rPr>
        <w:t>organes de l</w:t>
      </w:r>
      <w:r w:rsidR="00CD5BBC" w:rsidRPr="00572229">
        <w:rPr>
          <w:lang w:val="fr-CH"/>
        </w:rPr>
        <w:t>’</w:t>
      </w:r>
      <w:r w:rsidR="00983856" w:rsidRPr="00572229">
        <w:rPr>
          <w:lang w:val="fr-CH"/>
        </w:rPr>
        <w:t>administration de la justice.</w:t>
      </w:r>
    </w:p>
    <w:p w:rsidR="0031124D" w:rsidRPr="00572229" w:rsidRDefault="0031124D" w:rsidP="00EB3306">
      <w:pPr>
        <w:spacing w:after="240"/>
        <w:rPr>
          <w:lang w:val="fr-CH"/>
        </w:rPr>
      </w:pPr>
      <w:r w:rsidRPr="00572229">
        <w:rPr>
          <w:b/>
          <w:lang w:val="fr-CH"/>
        </w:rPr>
        <w:t xml:space="preserve">Commission intersectorielle pour le développement de la population afro-colombienne, </w:t>
      </w:r>
      <w:r w:rsidR="005C1CD9" w:rsidRPr="00572229">
        <w:rPr>
          <w:b/>
          <w:lang w:val="fr-CH"/>
        </w:rPr>
        <w:t xml:space="preserve">du </w:t>
      </w:r>
      <w:r w:rsidRPr="00572229">
        <w:rPr>
          <w:b/>
          <w:lang w:val="fr-CH"/>
        </w:rPr>
        <w:t xml:space="preserve">palenque et insulaire – décret </w:t>
      </w:r>
      <w:r w:rsidR="00004A40" w:rsidRPr="00004A40">
        <w:rPr>
          <w:b/>
          <w:lang w:val="fr-CH"/>
        </w:rPr>
        <w:t>n</w:t>
      </w:r>
      <w:r w:rsidR="00004A40" w:rsidRPr="00004A40">
        <w:rPr>
          <w:b/>
          <w:vertAlign w:val="superscript"/>
          <w:lang w:val="fr-CH"/>
        </w:rPr>
        <w:t>o</w:t>
      </w:r>
      <w:r w:rsidR="00004A40">
        <w:rPr>
          <w:lang w:val="fr-CH"/>
        </w:rPr>
        <w:t> </w:t>
      </w:r>
      <w:r w:rsidRPr="00572229">
        <w:rPr>
          <w:b/>
          <w:lang w:val="fr-CH"/>
        </w:rPr>
        <w:t>4181 de 2007</w:t>
      </w:r>
    </w:p>
    <w:p w:rsidR="0031124D" w:rsidRPr="00572229" w:rsidRDefault="002804C1" w:rsidP="00EB3306">
      <w:pPr>
        <w:spacing w:after="240"/>
        <w:rPr>
          <w:lang w:val="fr-CH"/>
        </w:rPr>
      </w:pPr>
      <w:r>
        <w:rPr>
          <w:lang w:val="fr-CH"/>
        </w:rPr>
        <w:t>193.</w:t>
      </w:r>
      <w:r>
        <w:rPr>
          <w:lang w:val="fr-CH"/>
        </w:rPr>
        <w:tab/>
      </w:r>
      <w:r w:rsidR="0031124D" w:rsidRPr="00572229">
        <w:rPr>
          <w:lang w:val="fr-CH"/>
        </w:rPr>
        <w:t>À la suite des réunions interinstitutionnelles avec le Ministère de la culture, le Département national de la planification, le Bureau du Haut Conseiller pour l</w:t>
      </w:r>
      <w:r w:rsidR="00CD5BBC" w:rsidRPr="00572229">
        <w:rPr>
          <w:lang w:val="fr-CH"/>
        </w:rPr>
        <w:t>’</w:t>
      </w:r>
      <w:r w:rsidR="0031124D" w:rsidRPr="00572229">
        <w:rPr>
          <w:lang w:val="fr-CH"/>
        </w:rPr>
        <w:t>action sociale et la coopération internationale, le Programme présidentiel de promotion, de respect et de garantie des droits de l</w:t>
      </w:r>
      <w:r w:rsidR="00CD5BBC" w:rsidRPr="00572229">
        <w:rPr>
          <w:lang w:val="fr-CH"/>
        </w:rPr>
        <w:t>’</w:t>
      </w:r>
      <w:r w:rsidR="0031124D" w:rsidRPr="00572229">
        <w:rPr>
          <w:lang w:val="fr-CH"/>
        </w:rPr>
        <w:t>homme et d</w:t>
      </w:r>
      <w:r w:rsidR="00CD5BBC" w:rsidRPr="00572229">
        <w:rPr>
          <w:lang w:val="fr-CH"/>
        </w:rPr>
        <w:t>’</w:t>
      </w:r>
      <w:r w:rsidR="0031124D" w:rsidRPr="00572229">
        <w:rPr>
          <w:lang w:val="fr-CH"/>
        </w:rPr>
        <w:t>application du droit international humanitaire, la Direction des ethnies du Ministère de l</w:t>
      </w:r>
      <w:r w:rsidR="00CD5BBC" w:rsidRPr="00572229">
        <w:rPr>
          <w:lang w:val="fr-CH"/>
        </w:rPr>
        <w:t>’</w:t>
      </w:r>
      <w:r w:rsidR="0031124D" w:rsidRPr="00572229">
        <w:rPr>
          <w:lang w:val="fr-CH"/>
        </w:rPr>
        <w:t xml:space="preserve">intérieur et de la justice et le Bureau du Haut Conseiller à la Présidence pour la gestion des accords internationaux et de coopération économique et sociale, le décret </w:t>
      </w:r>
      <w:r w:rsidRPr="00572229">
        <w:rPr>
          <w:szCs w:val="23"/>
          <w:lang w:val="fr-CH"/>
        </w:rPr>
        <w:t>n</w:t>
      </w:r>
      <w:r w:rsidRPr="008579C1">
        <w:rPr>
          <w:szCs w:val="23"/>
          <w:vertAlign w:val="superscript"/>
          <w:lang w:val="fr-CH"/>
        </w:rPr>
        <w:t>o</w:t>
      </w:r>
      <w:r>
        <w:rPr>
          <w:szCs w:val="23"/>
          <w:lang w:val="fr-CH"/>
        </w:rPr>
        <w:t> </w:t>
      </w:r>
      <w:r w:rsidR="0031124D" w:rsidRPr="00572229">
        <w:rPr>
          <w:lang w:val="fr-CH"/>
        </w:rPr>
        <w:t>4181 du 30 octobre</w:t>
      </w:r>
      <w:r>
        <w:rPr>
          <w:lang w:val="fr-CH"/>
        </w:rPr>
        <w:t xml:space="preserve"> 2007</w:t>
      </w:r>
      <w:r w:rsidR="0031124D" w:rsidRPr="00572229">
        <w:rPr>
          <w:lang w:val="fr-CH"/>
        </w:rPr>
        <w:t xml:space="preserve"> a porté création de la Commission intersectorielle pour le développement de la population afro-colombienne,</w:t>
      </w:r>
      <w:r w:rsidR="005C1CD9" w:rsidRPr="00572229">
        <w:rPr>
          <w:lang w:val="fr-CH"/>
        </w:rPr>
        <w:t xml:space="preserve"> du</w:t>
      </w:r>
      <w:r w:rsidR="0031124D" w:rsidRPr="00572229">
        <w:rPr>
          <w:lang w:val="fr-CH"/>
        </w:rPr>
        <w:t xml:space="preserve"> palenque et insulaire. L</w:t>
      </w:r>
      <w:r w:rsidR="00CD5BBC" w:rsidRPr="00572229">
        <w:rPr>
          <w:lang w:val="fr-CH"/>
        </w:rPr>
        <w:t>’</w:t>
      </w:r>
      <w:r w:rsidR="0031124D" w:rsidRPr="00572229">
        <w:rPr>
          <w:lang w:val="fr-CH"/>
        </w:rPr>
        <w:t xml:space="preserve">objectif consistait à évaluer les conditions de vie de cette population et à présenter au </w:t>
      </w:r>
      <w:r w:rsidR="00651313">
        <w:rPr>
          <w:lang w:val="fr-CH"/>
        </w:rPr>
        <w:t>Gouvernement</w:t>
      </w:r>
      <w:r w:rsidR="0031124D" w:rsidRPr="00572229">
        <w:rPr>
          <w:lang w:val="fr-CH"/>
        </w:rPr>
        <w:t xml:space="preserve"> les re</w:t>
      </w:r>
      <w:r w:rsidR="0022693F" w:rsidRPr="00572229">
        <w:rPr>
          <w:lang w:val="fr-CH"/>
        </w:rPr>
        <w:t xml:space="preserve">commandations visant la suppression des obstacles à son développement, en particulier </w:t>
      </w:r>
      <w:r w:rsidR="00983856" w:rsidRPr="00572229">
        <w:rPr>
          <w:lang w:val="fr-CH"/>
        </w:rPr>
        <w:t xml:space="preserve">pour </w:t>
      </w:r>
      <w:r w:rsidR="0022693F" w:rsidRPr="00572229">
        <w:rPr>
          <w:lang w:val="fr-CH"/>
        </w:rPr>
        <w:t>les femmes et les enfants, dans le</w:t>
      </w:r>
      <w:r w:rsidR="00983856" w:rsidRPr="00572229">
        <w:rPr>
          <w:lang w:val="fr-CH"/>
        </w:rPr>
        <w:t>s</w:t>
      </w:r>
      <w:r w:rsidR="0022693F" w:rsidRPr="00572229">
        <w:rPr>
          <w:lang w:val="fr-CH"/>
        </w:rPr>
        <w:t xml:space="preserve"> domaine</w:t>
      </w:r>
      <w:r w:rsidR="00983856" w:rsidRPr="00572229">
        <w:rPr>
          <w:lang w:val="fr-CH"/>
        </w:rPr>
        <w:t>s</w:t>
      </w:r>
      <w:r w:rsidR="0022693F" w:rsidRPr="00572229">
        <w:rPr>
          <w:lang w:val="fr-CH"/>
        </w:rPr>
        <w:t xml:space="preserve"> économique et social, ainsi que la protection et l</w:t>
      </w:r>
      <w:r w:rsidR="00CD5BBC" w:rsidRPr="00572229">
        <w:rPr>
          <w:lang w:val="fr-CH"/>
        </w:rPr>
        <w:t>’</w:t>
      </w:r>
      <w:r w:rsidR="0022693F" w:rsidRPr="00572229">
        <w:rPr>
          <w:lang w:val="fr-CH"/>
        </w:rPr>
        <w:t>exercice effectif de leurs droits civils. Cette commission, qui a commencé déjà à se réunir, informera de ses premiers résultats dans un proche avenir.</w:t>
      </w:r>
    </w:p>
    <w:p w:rsidR="0022693F" w:rsidRPr="00572229" w:rsidRDefault="0022693F" w:rsidP="00EB3306">
      <w:pPr>
        <w:spacing w:after="240"/>
        <w:rPr>
          <w:b/>
          <w:lang w:val="fr-CH"/>
        </w:rPr>
      </w:pPr>
      <w:r w:rsidRPr="00572229">
        <w:rPr>
          <w:b/>
          <w:lang w:val="fr-CH"/>
        </w:rPr>
        <w:t>Plan intégral d</w:t>
      </w:r>
      <w:r w:rsidR="00CD5BBC" w:rsidRPr="00572229">
        <w:rPr>
          <w:b/>
          <w:lang w:val="fr-CH"/>
        </w:rPr>
        <w:t>’</w:t>
      </w:r>
      <w:r w:rsidRPr="00572229">
        <w:rPr>
          <w:b/>
          <w:lang w:val="fr-CH"/>
        </w:rPr>
        <w:t xml:space="preserve">appui aux communautés autochtones </w:t>
      </w:r>
      <w:r w:rsidR="00983856" w:rsidRPr="00572229">
        <w:rPr>
          <w:b/>
          <w:lang w:val="fr-CH"/>
        </w:rPr>
        <w:t>particulièrement</w:t>
      </w:r>
      <w:r w:rsidRPr="00572229">
        <w:rPr>
          <w:b/>
          <w:lang w:val="fr-CH"/>
        </w:rPr>
        <w:t xml:space="preserve"> exposées à la vulnérabilité et menacées de disparition</w:t>
      </w:r>
    </w:p>
    <w:p w:rsidR="0022693F" w:rsidRPr="00572229" w:rsidRDefault="002804C1" w:rsidP="00EB3306">
      <w:pPr>
        <w:spacing w:after="240"/>
        <w:rPr>
          <w:lang w:val="fr-CH"/>
        </w:rPr>
      </w:pPr>
      <w:r>
        <w:rPr>
          <w:lang w:val="fr-CH"/>
        </w:rPr>
        <w:t>194.</w:t>
      </w:r>
      <w:r>
        <w:rPr>
          <w:lang w:val="fr-CH"/>
        </w:rPr>
        <w:tab/>
      </w:r>
      <w:r w:rsidR="0022693F" w:rsidRPr="00572229">
        <w:rPr>
          <w:lang w:val="fr-CH"/>
        </w:rPr>
        <w:t>Ce plan contient des mesures institutionnelles intégrales et intersectorielles destinées à s</w:t>
      </w:r>
      <w:r w:rsidR="00CD5BBC" w:rsidRPr="00572229">
        <w:rPr>
          <w:lang w:val="fr-CH"/>
        </w:rPr>
        <w:t>’</w:t>
      </w:r>
      <w:r w:rsidR="0022693F" w:rsidRPr="00572229">
        <w:rPr>
          <w:lang w:val="fr-CH"/>
        </w:rPr>
        <w:t xml:space="preserve">occuper de la situation </w:t>
      </w:r>
      <w:r w:rsidR="00983856" w:rsidRPr="00572229">
        <w:rPr>
          <w:lang w:val="fr-CH"/>
        </w:rPr>
        <w:t xml:space="preserve">alarmante </w:t>
      </w:r>
      <w:r w:rsidR="0022693F" w:rsidRPr="00572229">
        <w:rPr>
          <w:lang w:val="fr-CH"/>
        </w:rPr>
        <w:t xml:space="preserve">des personnes autochtones </w:t>
      </w:r>
      <w:r w:rsidR="00983856" w:rsidRPr="00572229">
        <w:rPr>
          <w:lang w:val="fr-CH"/>
        </w:rPr>
        <w:t>particulièrement</w:t>
      </w:r>
      <w:r w:rsidR="0022693F" w:rsidRPr="00572229">
        <w:rPr>
          <w:lang w:val="fr-CH"/>
        </w:rPr>
        <w:t xml:space="preserve"> exposées à la vulnérabilité et au risque de disparition, par voie de concertation dans des ateliers régionaux organisé</w:t>
      </w:r>
      <w:r w:rsidR="00983856" w:rsidRPr="00572229">
        <w:rPr>
          <w:lang w:val="fr-CH"/>
        </w:rPr>
        <w:t>s</w:t>
      </w:r>
      <w:r w:rsidR="0022693F" w:rsidRPr="00572229">
        <w:rPr>
          <w:lang w:val="fr-CH"/>
        </w:rPr>
        <w:t xml:space="preserve"> avec les institutions départementales, nationales, locales, </w:t>
      </w:r>
      <w:r w:rsidR="00983856" w:rsidRPr="00572229">
        <w:rPr>
          <w:lang w:val="fr-CH"/>
        </w:rPr>
        <w:t xml:space="preserve">les </w:t>
      </w:r>
      <w:r w:rsidR="0022693F" w:rsidRPr="00572229">
        <w:rPr>
          <w:lang w:val="fr-CH"/>
        </w:rPr>
        <w:t xml:space="preserve">autorités et organisations autochtones, ainsi que </w:t>
      </w:r>
      <w:r w:rsidR="00983856" w:rsidRPr="00572229">
        <w:rPr>
          <w:lang w:val="fr-CH"/>
        </w:rPr>
        <w:t xml:space="preserve">par des </w:t>
      </w:r>
      <w:r w:rsidR="0022693F" w:rsidRPr="00572229">
        <w:rPr>
          <w:lang w:val="fr-CH"/>
        </w:rPr>
        <w:t xml:space="preserve">engagements concrets, budgétaires et </w:t>
      </w:r>
      <w:r w:rsidR="00983856" w:rsidRPr="00572229">
        <w:rPr>
          <w:lang w:val="fr-CH"/>
        </w:rPr>
        <w:t>déterminés</w:t>
      </w:r>
      <w:r w:rsidR="0022693F" w:rsidRPr="00572229">
        <w:rPr>
          <w:lang w:val="fr-CH"/>
        </w:rPr>
        <w:t xml:space="preserve">. </w:t>
      </w:r>
    </w:p>
    <w:p w:rsidR="0022693F" w:rsidRPr="00572229" w:rsidRDefault="0022693F" w:rsidP="00AB345A">
      <w:pPr>
        <w:keepNext/>
        <w:keepLines/>
        <w:spacing w:after="240"/>
        <w:jc w:val="center"/>
        <w:rPr>
          <w:b/>
          <w:lang w:val="fr-CH"/>
        </w:rPr>
      </w:pPr>
      <w:r w:rsidRPr="00572229">
        <w:rPr>
          <w:b/>
          <w:lang w:val="fr-CH"/>
        </w:rPr>
        <w:t xml:space="preserve">Progrès accomplis </w:t>
      </w:r>
      <w:r w:rsidR="00983856" w:rsidRPr="00572229">
        <w:rPr>
          <w:b/>
          <w:lang w:val="fr-CH"/>
        </w:rPr>
        <w:t>par</w:t>
      </w:r>
      <w:r w:rsidRPr="00572229">
        <w:rPr>
          <w:b/>
          <w:lang w:val="fr-CH"/>
        </w:rPr>
        <w:t xml:space="preserve"> Plan intégral en novembre 2007</w:t>
      </w:r>
    </w:p>
    <w:tbl>
      <w:tblPr>
        <w:tblStyle w:val="TableGrid"/>
        <w:tblW w:w="0" w:type="auto"/>
        <w:tblLook w:val="01E0" w:firstRow="1" w:lastRow="1" w:firstColumn="1" w:lastColumn="1" w:noHBand="0" w:noVBand="0"/>
      </w:tblPr>
      <w:tblGrid>
        <w:gridCol w:w="1897"/>
        <w:gridCol w:w="1898"/>
        <w:gridCol w:w="1898"/>
        <w:gridCol w:w="1899"/>
        <w:gridCol w:w="1898"/>
      </w:tblGrid>
      <w:tr w:rsidR="001A0243" w:rsidRPr="00572229" w:rsidTr="002804C1">
        <w:tc>
          <w:tcPr>
            <w:tcW w:w="1897" w:type="dxa"/>
          </w:tcPr>
          <w:p w:rsidR="001A0243" w:rsidRPr="002A4FB2" w:rsidRDefault="002A4FB2" w:rsidP="00AB345A">
            <w:pPr>
              <w:keepNext/>
              <w:keepLines/>
              <w:spacing w:before="60" w:after="60"/>
              <w:jc w:val="center"/>
              <w:rPr>
                <w:sz w:val="20"/>
                <w:szCs w:val="20"/>
                <w:lang w:val="fr-CH"/>
              </w:rPr>
            </w:pPr>
            <w:r w:rsidRPr="002A4FB2">
              <w:rPr>
                <w:sz w:val="20"/>
                <w:szCs w:val="20"/>
                <w:lang w:val="fr-CH"/>
              </w:rPr>
              <w:t>Département</w:t>
            </w:r>
          </w:p>
        </w:tc>
        <w:tc>
          <w:tcPr>
            <w:tcW w:w="1898" w:type="dxa"/>
          </w:tcPr>
          <w:p w:rsidR="001A0243" w:rsidRPr="002A4FB2" w:rsidRDefault="002A4FB2" w:rsidP="00AB345A">
            <w:pPr>
              <w:keepNext/>
              <w:keepLines/>
              <w:spacing w:before="60" w:after="60"/>
              <w:jc w:val="center"/>
              <w:rPr>
                <w:sz w:val="20"/>
                <w:szCs w:val="20"/>
                <w:lang w:val="fr-CH"/>
              </w:rPr>
            </w:pPr>
            <w:r>
              <w:rPr>
                <w:sz w:val="20"/>
                <w:szCs w:val="20"/>
                <w:lang w:val="fr-CH"/>
              </w:rPr>
              <w:t>C</w:t>
            </w:r>
            <w:r w:rsidRPr="002A4FB2">
              <w:rPr>
                <w:sz w:val="20"/>
                <w:szCs w:val="20"/>
                <w:lang w:val="fr-CH"/>
              </w:rPr>
              <w:t>ommune</w:t>
            </w:r>
          </w:p>
        </w:tc>
        <w:tc>
          <w:tcPr>
            <w:tcW w:w="1898" w:type="dxa"/>
          </w:tcPr>
          <w:p w:rsidR="001A0243" w:rsidRPr="002A4FB2" w:rsidRDefault="002A4FB2" w:rsidP="00AB345A">
            <w:pPr>
              <w:keepNext/>
              <w:keepLines/>
              <w:spacing w:before="60" w:after="60"/>
              <w:jc w:val="center"/>
              <w:rPr>
                <w:sz w:val="20"/>
                <w:szCs w:val="20"/>
                <w:lang w:val="fr-CH"/>
              </w:rPr>
            </w:pPr>
            <w:r>
              <w:rPr>
                <w:sz w:val="20"/>
                <w:szCs w:val="20"/>
                <w:lang w:val="fr-CH"/>
              </w:rPr>
              <w:t>E</w:t>
            </w:r>
            <w:r w:rsidRPr="002A4FB2">
              <w:rPr>
                <w:sz w:val="20"/>
                <w:szCs w:val="20"/>
                <w:lang w:val="fr-CH"/>
              </w:rPr>
              <w:t>thnie</w:t>
            </w:r>
          </w:p>
        </w:tc>
        <w:tc>
          <w:tcPr>
            <w:tcW w:w="1899" w:type="dxa"/>
          </w:tcPr>
          <w:p w:rsidR="001A0243" w:rsidRPr="002A4FB2" w:rsidRDefault="002A4FB2" w:rsidP="00AB345A">
            <w:pPr>
              <w:keepNext/>
              <w:keepLines/>
              <w:spacing w:before="60" w:after="60"/>
              <w:jc w:val="center"/>
              <w:rPr>
                <w:sz w:val="20"/>
                <w:szCs w:val="20"/>
                <w:lang w:val="fr-CH"/>
              </w:rPr>
            </w:pPr>
            <w:r>
              <w:rPr>
                <w:sz w:val="20"/>
                <w:szCs w:val="20"/>
                <w:lang w:val="fr-CH"/>
              </w:rPr>
              <w:t>P</w:t>
            </w:r>
            <w:r w:rsidRPr="002A4FB2">
              <w:rPr>
                <w:sz w:val="20"/>
                <w:szCs w:val="20"/>
                <w:lang w:val="fr-CH"/>
              </w:rPr>
              <w:t>opulation</w:t>
            </w:r>
          </w:p>
        </w:tc>
        <w:tc>
          <w:tcPr>
            <w:tcW w:w="1898" w:type="dxa"/>
          </w:tcPr>
          <w:p w:rsidR="001A0243" w:rsidRPr="002A4FB2" w:rsidRDefault="002A4FB2" w:rsidP="00AB345A">
            <w:pPr>
              <w:keepNext/>
              <w:keepLines/>
              <w:spacing w:before="60" w:after="60"/>
              <w:jc w:val="center"/>
              <w:rPr>
                <w:sz w:val="20"/>
                <w:szCs w:val="20"/>
                <w:lang w:val="fr-CH"/>
              </w:rPr>
            </w:pPr>
            <w:r>
              <w:rPr>
                <w:sz w:val="20"/>
                <w:szCs w:val="20"/>
                <w:lang w:val="fr-CH"/>
              </w:rPr>
              <w:t>D</w:t>
            </w:r>
            <w:r w:rsidRPr="002A4FB2">
              <w:rPr>
                <w:sz w:val="20"/>
                <w:szCs w:val="20"/>
                <w:lang w:val="fr-CH"/>
              </w:rPr>
              <w:t>ate</w:t>
            </w:r>
          </w:p>
        </w:tc>
      </w:tr>
      <w:tr w:rsidR="001A0243" w:rsidRPr="00572229" w:rsidTr="002804C1">
        <w:tc>
          <w:tcPr>
            <w:tcW w:w="1897" w:type="dxa"/>
          </w:tcPr>
          <w:p w:rsidR="0026483D" w:rsidRPr="00572229" w:rsidRDefault="0026483D" w:rsidP="00AB345A">
            <w:pPr>
              <w:keepNext/>
              <w:keepLines/>
              <w:spacing w:before="60" w:after="60"/>
              <w:rPr>
                <w:sz w:val="20"/>
                <w:szCs w:val="20"/>
                <w:lang w:val="fr-CH"/>
              </w:rPr>
            </w:pPr>
            <w:r w:rsidRPr="00572229">
              <w:rPr>
                <w:sz w:val="20"/>
                <w:szCs w:val="20"/>
                <w:lang w:val="fr-CH"/>
              </w:rPr>
              <w:t>C</w:t>
            </w:r>
            <w:r w:rsidR="002804C1" w:rsidRPr="00572229">
              <w:rPr>
                <w:sz w:val="20"/>
                <w:szCs w:val="20"/>
                <w:lang w:val="fr-CH"/>
              </w:rPr>
              <w:t>hoco</w:t>
            </w:r>
          </w:p>
        </w:tc>
        <w:tc>
          <w:tcPr>
            <w:tcW w:w="1898" w:type="dxa"/>
          </w:tcPr>
          <w:p w:rsidR="001A0243" w:rsidRPr="002804C1" w:rsidRDefault="0026483D" w:rsidP="00AB345A">
            <w:pPr>
              <w:keepNext/>
              <w:keepLines/>
              <w:spacing w:before="60" w:after="60"/>
              <w:rPr>
                <w:sz w:val="20"/>
                <w:szCs w:val="20"/>
                <w:lang w:val="en-GB"/>
              </w:rPr>
            </w:pPr>
            <w:r w:rsidRPr="002804C1">
              <w:rPr>
                <w:sz w:val="20"/>
                <w:szCs w:val="20"/>
                <w:lang w:val="en-GB"/>
              </w:rPr>
              <w:t>Istimina, Litoral San Juan Vagado Tadó, Bajo, Medio et Altó Baudó, Certegui, Bajo, Medio et Alto San Juan</w:t>
            </w:r>
          </w:p>
        </w:tc>
        <w:tc>
          <w:tcPr>
            <w:tcW w:w="1898" w:type="dxa"/>
          </w:tcPr>
          <w:p w:rsidR="001A0243" w:rsidRPr="00572229" w:rsidRDefault="0026483D" w:rsidP="00AB345A">
            <w:pPr>
              <w:keepNext/>
              <w:keepLines/>
              <w:spacing w:before="60" w:after="60"/>
              <w:rPr>
                <w:sz w:val="20"/>
                <w:szCs w:val="20"/>
                <w:lang w:val="fr-CH"/>
              </w:rPr>
            </w:pPr>
            <w:r w:rsidRPr="00572229">
              <w:rPr>
                <w:sz w:val="20"/>
                <w:szCs w:val="20"/>
                <w:lang w:val="fr-CH"/>
              </w:rPr>
              <w:t>Embera Katio et Waunan</w:t>
            </w:r>
          </w:p>
        </w:tc>
        <w:tc>
          <w:tcPr>
            <w:tcW w:w="1899" w:type="dxa"/>
          </w:tcPr>
          <w:p w:rsidR="001A0243" w:rsidRPr="00572229" w:rsidRDefault="0026483D" w:rsidP="00AB345A">
            <w:pPr>
              <w:keepNext/>
              <w:keepLines/>
              <w:spacing w:before="60" w:after="60"/>
              <w:rPr>
                <w:sz w:val="20"/>
                <w:szCs w:val="20"/>
                <w:lang w:val="fr-CH"/>
              </w:rPr>
            </w:pPr>
            <w:r w:rsidRPr="00572229">
              <w:rPr>
                <w:sz w:val="20"/>
                <w:szCs w:val="20"/>
                <w:lang w:val="fr-CH"/>
              </w:rPr>
              <w:t>5 000 personnes</w:t>
            </w:r>
          </w:p>
        </w:tc>
        <w:tc>
          <w:tcPr>
            <w:tcW w:w="1898" w:type="dxa"/>
          </w:tcPr>
          <w:p w:rsidR="001A0243" w:rsidRPr="00572229" w:rsidRDefault="0026483D" w:rsidP="00AB345A">
            <w:pPr>
              <w:keepNext/>
              <w:keepLines/>
              <w:spacing w:before="60" w:after="60"/>
              <w:rPr>
                <w:sz w:val="20"/>
                <w:szCs w:val="20"/>
                <w:lang w:val="fr-CH"/>
              </w:rPr>
            </w:pPr>
            <w:r w:rsidRPr="00572229">
              <w:rPr>
                <w:sz w:val="20"/>
                <w:szCs w:val="20"/>
                <w:lang w:val="fr-CH"/>
              </w:rPr>
              <w:t>18 et 19 avril</w:t>
            </w:r>
          </w:p>
        </w:tc>
      </w:tr>
      <w:tr w:rsidR="001A0243" w:rsidRPr="00572229" w:rsidTr="002804C1">
        <w:tc>
          <w:tcPr>
            <w:tcW w:w="1897" w:type="dxa"/>
          </w:tcPr>
          <w:p w:rsidR="001A0243" w:rsidRPr="00572229" w:rsidRDefault="0026483D" w:rsidP="00AB345A">
            <w:pPr>
              <w:keepNext/>
              <w:keepLines/>
              <w:spacing w:before="60" w:after="60"/>
              <w:rPr>
                <w:sz w:val="20"/>
                <w:szCs w:val="20"/>
                <w:lang w:val="fr-CH"/>
              </w:rPr>
            </w:pPr>
            <w:r w:rsidRPr="00572229">
              <w:rPr>
                <w:sz w:val="20"/>
                <w:szCs w:val="20"/>
                <w:lang w:val="fr-CH"/>
              </w:rPr>
              <w:t>R</w:t>
            </w:r>
            <w:r w:rsidR="002804C1" w:rsidRPr="00572229">
              <w:rPr>
                <w:sz w:val="20"/>
                <w:szCs w:val="20"/>
                <w:lang w:val="fr-CH"/>
              </w:rPr>
              <w:t>isaralda</w:t>
            </w:r>
            <w:r w:rsidR="002804C1">
              <w:rPr>
                <w:sz w:val="20"/>
                <w:szCs w:val="20"/>
                <w:lang w:val="fr-CH"/>
              </w:rPr>
              <w:br/>
            </w:r>
            <w:r w:rsidRPr="00572229">
              <w:rPr>
                <w:sz w:val="20"/>
                <w:szCs w:val="20"/>
                <w:lang w:val="fr-CH"/>
              </w:rPr>
              <w:t>C</w:t>
            </w:r>
            <w:r w:rsidR="002804C1" w:rsidRPr="00572229">
              <w:rPr>
                <w:sz w:val="20"/>
                <w:szCs w:val="20"/>
                <w:lang w:val="fr-CH"/>
              </w:rPr>
              <w:t>esar</w:t>
            </w:r>
          </w:p>
        </w:tc>
        <w:tc>
          <w:tcPr>
            <w:tcW w:w="1898" w:type="dxa"/>
          </w:tcPr>
          <w:p w:rsidR="0026483D" w:rsidRPr="00572229" w:rsidRDefault="0026483D" w:rsidP="00AB345A">
            <w:pPr>
              <w:keepNext/>
              <w:keepLines/>
              <w:spacing w:before="60" w:after="60"/>
              <w:rPr>
                <w:sz w:val="20"/>
                <w:szCs w:val="20"/>
                <w:lang w:val="fr-CH"/>
              </w:rPr>
            </w:pPr>
            <w:r w:rsidRPr="00572229">
              <w:rPr>
                <w:sz w:val="20"/>
                <w:szCs w:val="20"/>
                <w:lang w:val="fr-CH"/>
              </w:rPr>
              <w:t>Mistrató, Pueblo Rico</w:t>
            </w:r>
            <w:r w:rsidR="002804C1">
              <w:rPr>
                <w:sz w:val="20"/>
                <w:szCs w:val="20"/>
                <w:lang w:val="fr-CH"/>
              </w:rPr>
              <w:br/>
            </w:r>
            <w:r w:rsidRPr="00572229">
              <w:rPr>
                <w:sz w:val="20"/>
                <w:szCs w:val="20"/>
                <w:lang w:val="fr-CH"/>
              </w:rPr>
              <w:t>Becerril, La Paz et Codazzi</w:t>
            </w:r>
          </w:p>
        </w:tc>
        <w:tc>
          <w:tcPr>
            <w:tcW w:w="1898" w:type="dxa"/>
          </w:tcPr>
          <w:p w:rsidR="0026483D" w:rsidRPr="00572229" w:rsidRDefault="0026483D" w:rsidP="00AB345A">
            <w:pPr>
              <w:keepNext/>
              <w:keepLines/>
              <w:spacing w:before="60" w:after="60"/>
              <w:rPr>
                <w:sz w:val="20"/>
                <w:szCs w:val="20"/>
                <w:lang w:val="fr-CH"/>
              </w:rPr>
            </w:pPr>
            <w:r w:rsidRPr="00572229">
              <w:rPr>
                <w:sz w:val="20"/>
                <w:szCs w:val="20"/>
                <w:lang w:val="fr-CH"/>
              </w:rPr>
              <w:t>Embera Chami</w:t>
            </w:r>
            <w:r w:rsidR="002804C1">
              <w:rPr>
                <w:sz w:val="20"/>
                <w:szCs w:val="20"/>
                <w:lang w:val="fr-CH"/>
              </w:rPr>
              <w:br/>
            </w:r>
            <w:r w:rsidRPr="00572229">
              <w:rPr>
                <w:sz w:val="20"/>
                <w:szCs w:val="20"/>
                <w:lang w:val="fr-CH"/>
              </w:rPr>
              <w:t>Yukpa</w:t>
            </w:r>
          </w:p>
        </w:tc>
        <w:tc>
          <w:tcPr>
            <w:tcW w:w="1899" w:type="dxa"/>
          </w:tcPr>
          <w:p w:rsidR="0026483D" w:rsidRPr="00572229" w:rsidRDefault="0026483D" w:rsidP="00AB345A">
            <w:pPr>
              <w:keepNext/>
              <w:keepLines/>
              <w:spacing w:before="60" w:after="60"/>
              <w:rPr>
                <w:sz w:val="20"/>
                <w:szCs w:val="20"/>
                <w:lang w:val="fr-CH"/>
              </w:rPr>
            </w:pPr>
            <w:r w:rsidRPr="00572229">
              <w:rPr>
                <w:sz w:val="20"/>
                <w:szCs w:val="20"/>
                <w:lang w:val="fr-CH"/>
              </w:rPr>
              <w:t>21 000 personnes</w:t>
            </w:r>
            <w:r w:rsidR="002804C1">
              <w:rPr>
                <w:sz w:val="20"/>
                <w:szCs w:val="20"/>
                <w:lang w:val="fr-CH"/>
              </w:rPr>
              <w:br/>
            </w:r>
            <w:r w:rsidRPr="00572229">
              <w:rPr>
                <w:sz w:val="20"/>
                <w:szCs w:val="20"/>
                <w:lang w:val="fr-CH"/>
              </w:rPr>
              <w:t>800 personnes</w:t>
            </w:r>
          </w:p>
        </w:tc>
        <w:tc>
          <w:tcPr>
            <w:tcW w:w="1898" w:type="dxa"/>
          </w:tcPr>
          <w:p w:rsidR="0026483D" w:rsidRPr="00572229" w:rsidRDefault="0026483D" w:rsidP="00AB345A">
            <w:pPr>
              <w:keepNext/>
              <w:keepLines/>
              <w:spacing w:before="60" w:after="60"/>
              <w:rPr>
                <w:sz w:val="20"/>
                <w:szCs w:val="20"/>
                <w:lang w:val="fr-CH"/>
              </w:rPr>
            </w:pPr>
            <w:r w:rsidRPr="00572229">
              <w:rPr>
                <w:sz w:val="20"/>
                <w:szCs w:val="20"/>
                <w:lang w:val="fr-CH"/>
              </w:rPr>
              <w:t>2 et 3 mai</w:t>
            </w:r>
            <w:r w:rsidR="002804C1">
              <w:rPr>
                <w:sz w:val="20"/>
                <w:szCs w:val="20"/>
                <w:lang w:val="fr-CH"/>
              </w:rPr>
              <w:br/>
            </w:r>
            <w:r w:rsidRPr="00572229">
              <w:rPr>
                <w:sz w:val="20"/>
                <w:szCs w:val="20"/>
                <w:lang w:val="fr-CH"/>
              </w:rPr>
              <w:t>27 et 28  juin</w:t>
            </w:r>
          </w:p>
        </w:tc>
      </w:tr>
      <w:tr w:rsidR="001A0243" w:rsidRPr="00572229" w:rsidTr="002804C1">
        <w:tc>
          <w:tcPr>
            <w:tcW w:w="1897" w:type="dxa"/>
          </w:tcPr>
          <w:p w:rsidR="0026483D" w:rsidRPr="00572229" w:rsidRDefault="0026483D" w:rsidP="002804C1">
            <w:pPr>
              <w:spacing w:before="60" w:after="60"/>
              <w:rPr>
                <w:sz w:val="20"/>
                <w:szCs w:val="20"/>
                <w:lang w:val="fr-CH"/>
              </w:rPr>
            </w:pPr>
            <w:r w:rsidRPr="00572229">
              <w:rPr>
                <w:sz w:val="20"/>
                <w:szCs w:val="20"/>
                <w:lang w:val="fr-CH"/>
              </w:rPr>
              <w:t>G</w:t>
            </w:r>
            <w:r w:rsidR="002804C1" w:rsidRPr="00572229">
              <w:rPr>
                <w:sz w:val="20"/>
                <w:szCs w:val="20"/>
                <w:lang w:val="fr-CH"/>
              </w:rPr>
              <w:t>uaviare</w:t>
            </w:r>
            <w:r w:rsidR="002804C1">
              <w:rPr>
                <w:sz w:val="20"/>
                <w:szCs w:val="20"/>
                <w:lang w:val="fr-CH"/>
              </w:rPr>
              <w:br/>
            </w:r>
            <w:r w:rsidRPr="00572229">
              <w:rPr>
                <w:sz w:val="20"/>
                <w:szCs w:val="20"/>
                <w:lang w:val="fr-CH"/>
              </w:rPr>
              <w:t>C</w:t>
            </w:r>
            <w:r w:rsidR="002804C1" w:rsidRPr="00572229">
              <w:rPr>
                <w:sz w:val="20"/>
                <w:szCs w:val="20"/>
                <w:lang w:val="fr-CH"/>
              </w:rPr>
              <w:t>asanare</w:t>
            </w:r>
          </w:p>
        </w:tc>
        <w:tc>
          <w:tcPr>
            <w:tcW w:w="1898" w:type="dxa"/>
          </w:tcPr>
          <w:p w:rsidR="0026483D" w:rsidRPr="00572229" w:rsidRDefault="0026483D" w:rsidP="002804C1">
            <w:pPr>
              <w:spacing w:before="60" w:after="60"/>
              <w:rPr>
                <w:sz w:val="20"/>
                <w:szCs w:val="20"/>
                <w:lang w:val="fr-CH"/>
              </w:rPr>
            </w:pPr>
            <w:r w:rsidRPr="00572229">
              <w:rPr>
                <w:sz w:val="20"/>
                <w:szCs w:val="20"/>
                <w:lang w:val="fr-CH"/>
              </w:rPr>
              <w:t>San José del Guaviare</w:t>
            </w:r>
            <w:r w:rsidR="002804C1">
              <w:rPr>
                <w:sz w:val="20"/>
                <w:szCs w:val="20"/>
                <w:lang w:val="fr-CH"/>
              </w:rPr>
              <w:br/>
            </w:r>
            <w:r w:rsidRPr="00572229">
              <w:rPr>
                <w:sz w:val="20"/>
                <w:szCs w:val="20"/>
                <w:lang w:val="fr-CH"/>
              </w:rPr>
              <w:t>Hato Corozal et Paz de Ariporo</w:t>
            </w:r>
          </w:p>
        </w:tc>
        <w:tc>
          <w:tcPr>
            <w:tcW w:w="1898" w:type="dxa"/>
          </w:tcPr>
          <w:p w:rsidR="0026483D" w:rsidRPr="00572229" w:rsidRDefault="0026483D" w:rsidP="002804C1">
            <w:pPr>
              <w:spacing w:before="60" w:after="60"/>
              <w:rPr>
                <w:sz w:val="20"/>
                <w:szCs w:val="20"/>
                <w:lang w:val="fr-CH"/>
              </w:rPr>
            </w:pPr>
            <w:r w:rsidRPr="00572229">
              <w:rPr>
                <w:sz w:val="20"/>
                <w:szCs w:val="20"/>
                <w:lang w:val="fr-CH"/>
              </w:rPr>
              <w:t>Guayaberos</w:t>
            </w:r>
            <w:r w:rsidR="002804C1">
              <w:rPr>
                <w:sz w:val="20"/>
                <w:szCs w:val="20"/>
                <w:lang w:val="fr-CH"/>
              </w:rPr>
              <w:br/>
            </w:r>
            <w:r w:rsidRPr="00572229">
              <w:rPr>
                <w:sz w:val="20"/>
                <w:szCs w:val="20"/>
                <w:lang w:val="fr-CH"/>
              </w:rPr>
              <w:t>Saliba, Cuiba, Sikuane, Yamalero, Yaruro, Maiben, Masiwqre, Tsiripo, Amorua et Wipiwi</w:t>
            </w:r>
          </w:p>
        </w:tc>
        <w:tc>
          <w:tcPr>
            <w:tcW w:w="1899" w:type="dxa"/>
          </w:tcPr>
          <w:p w:rsidR="0026483D" w:rsidRPr="00572229" w:rsidRDefault="0026483D" w:rsidP="002804C1">
            <w:pPr>
              <w:spacing w:before="60" w:after="60"/>
              <w:rPr>
                <w:sz w:val="20"/>
                <w:szCs w:val="20"/>
                <w:lang w:val="fr-CH"/>
              </w:rPr>
            </w:pPr>
            <w:r w:rsidRPr="00572229">
              <w:rPr>
                <w:sz w:val="20"/>
                <w:szCs w:val="20"/>
                <w:lang w:val="fr-CH"/>
              </w:rPr>
              <w:t>420 personnes</w:t>
            </w:r>
            <w:r w:rsidR="002804C1">
              <w:rPr>
                <w:sz w:val="20"/>
                <w:szCs w:val="20"/>
                <w:lang w:val="fr-CH"/>
              </w:rPr>
              <w:br/>
            </w:r>
            <w:r w:rsidRPr="00572229">
              <w:rPr>
                <w:sz w:val="20"/>
                <w:szCs w:val="20"/>
                <w:lang w:val="fr-CH"/>
              </w:rPr>
              <w:t>500 personnes</w:t>
            </w:r>
          </w:p>
        </w:tc>
        <w:tc>
          <w:tcPr>
            <w:tcW w:w="1898" w:type="dxa"/>
          </w:tcPr>
          <w:p w:rsidR="0026483D" w:rsidRPr="00572229" w:rsidRDefault="0026483D" w:rsidP="002804C1">
            <w:pPr>
              <w:spacing w:before="60" w:after="60"/>
              <w:rPr>
                <w:sz w:val="20"/>
                <w:szCs w:val="20"/>
                <w:lang w:val="fr-CH"/>
              </w:rPr>
            </w:pPr>
            <w:r w:rsidRPr="00572229">
              <w:rPr>
                <w:sz w:val="20"/>
                <w:szCs w:val="20"/>
                <w:lang w:val="fr-CH"/>
              </w:rPr>
              <w:t>25 et 2</w:t>
            </w:r>
            <w:r w:rsidR="00983856" w:rsidRPr="00572229">
              <w:rPr>
                <w:sz w:val="20"/>
                <w:szCs w:val="20"/>
                <w:lang w:val="fr-CH"/>
              </w:rPr>
              <w:t>6 av</w:t>
            </w:r>
            <w:r w:rsidRPr="00572229">
              <w:rPr>
                <w:sz w:val="20"/>
                <w:szCs w:val="20"/>
                <w:lang w:val="fr-CH"/>
              </w:rPr>
              <w:t>ril</w:t>
            </w:r>
            <w:r w:rsidR="002804C1">
              <w:rPr>
                <w:sz w:val="20"/>
                <w:szCs w:val="20"/>
                <w:lang w:val="fr-CH"/>
              </w:rPr>
              <w:br/>
            </w:r>
            <w:r w:rsidRPr="00572229">
              <w:rPr>
                <w:sz w:val="20"/>
                <w:szCs w:val="20"/>
                <w:lang w:val="fr-CH"/>
              </w:rPr>
              <w:t>13 et 14 juin</w:t>
            </w:r>
          </w:p>
        </w:tc>
      </w:tr>
      <w:tr w:rsidR="001A0243" w:rsidRPr="00572229" w:rsidTr="002804C1">
        <w:tc>
          <w:tcPr>
            <w:tcW w:w="1897" w:type="dxa"/>
          </w:tcPr>
          <w:p w:rsidR="0026483D" w:rsidRPr="00572229" w:rsidRDefault="0026483D" w:rsidP="002804C1">
            <w:pPr>
              <w:spacing w:before="60" w:after="60"/>
              <w:rPr>
                <w:sz w:val="20"/>
                <w:szCs w:val="20"/>
                <w:lang w:val="fr-CH"/>
              </w:rPr>
            </w:pPr>
            <w:r w:rsidRPr="00572229">
              <w:rPr>
                <w:sz w:val="20"/>
                <w:szCs w:val="20"/>
                <w:lang w:val="fr-CH"/>
              </w:rPr>
              <w:t>M</w:t>
            </w:r>
            <w:r w:rsidR="00C54FE2" w:rsidRPr="00572229">
              <w:rPr>
                <w:sz w:val="20"/>
                <w:szCs w:val="20"/>
                <w:lang w:val="fr-CH"/>
              </w:rPr>
              <w:t>eta</w:t>
            </w:r>
            <w:r w:rsidR="00C54FE2">
              <w:rPr>
                <w:sz w:val="20"/>
                <w:szCs w:val="20"/>
                <w:lang w:val="fr-CH"/>
              </w:rPr>
              <w:br/>
              <w:t>G</w:t>
            </w:r>
            <w:r w:rsidR="00C54FE2" w:rsidRPr="00572229">
              <w:rPr>
                <w:sz w:val="20"/>
                <w:szCs w:val="20"/>
                <w:lang w:val="fr-CH"/>
              </w:rPr>
              <w:t>uajira</w:t>
            </w:r>
          </w:p>
        </w:tc>
        <w:tc>
          <w:tcPr>
            <w:tcW w:w="1898" w:type="dxa"/>
          </w:tcPr>
          <w:p w:rsidR="0026483D" w:rsidRPr="00572229" w:rsidRDefault="0026483D" w:rsidP="002804C1">
            <w:pPr>
              <w:spacing w:before="60" w:after="60"/>
              <w:rPr>
                <w:sz w:val="20"/>
                <w:szCs w:val="20"/>
                <w:lang w:val="fr-CH"/>
              </w:rPr>
            </w:pPr>
            <w:r w:rsidRPr="00572229">
              <w:rPr>
                <w:sz w:val="20"/>
                <w:szCs w:val="20"/>
                <w:lang w:val="fr-CH"/>
              </w:rPr>
              <w:t>Concordia, Puerto Gaitán et Mapiripán</w:t>
            </w:r>
            <w:r w:rsidR="00C54FE2">
              <w:rPr>
                <w:sz w:val="20"/>
                <w:szCs w:val="20"/>
                <w:lang w:val="fr-CH"/>
              </w:rPr>
              <w:br/>
            </w:r>
            <w:r w:rsidR="000A0CDB" w:rsidRPr="00572229">
              <w:rPr>
                <w:sz w:val="20"/>
                <w:szCs w:val="20"/>
                <w:lang w:val="fr-CH"/>
              </w:rPr>
              <w:t>Riohacha, Dibulla et San Juan del Cesar</w:t>
            </w:r>
          </w:p>
        </w:tc>
        <w:tc>
          <w:tcPr>
            <w:tcW w:w="1898" w:type="dxa"/>
          </w:tcPr>
          <w:p w:rsidR="000A0CDB" w:rsidRPr="00572229" w:rsidRDefault="000A0CDB" w:rsidP="002804C1">
            <w:pPr>
              <w:spacing w:before="60" w:after="60"/>
              <w:rPr>
                <w:sz w:val="20"/>
                <w:szCs w:val="20"/>
                <w:lang w:val="fr-CH"/>
              </w:rPr>
            </w:pPr>
            <w:r w:rsidRPr="00572229">
              <w:rPr>
                <w:sz w:val="20"/>
                <w:szCs w:val="20"/>
                <w:lang w:val="fr-CH"/>
              </w:rPr>
              <w:t>Sikuane, Guayaberos</w:t>
            </w:r>
            <w:r w:rsidR="00C54FE2">
              <w:rPr>
                <w:sz w:val="20"/>
                <w:szCs w:val="20"/>
                <w:lang w:val="fr-CH"/>
              </w:rPr>
              <w:br/>
            </w:r>
            <w:r w:rsidRPr="00572229">
              <w:rPr>
                <w:sz w:val="20"/>
                <w:szCs w:val="20"/>
                <w:lang w:val="fr-CH"/>
              </w:rPr>
              <w:t>Wiwa</w:t>
            </w:r>
          </w:p>
        </w:tc>
        <w:tc>
          <w:tcPr>
            <w:tcW w:w="1899" w:type="dxa"/>
          </w:tcPr>
          <w:p w:rsidR="000A0CDB" w:rsidRPr="00572229" w:rsidRDefault="000A0CDB" w:rsidP="002804C1">
            <w:pPr>
              <w:spacing w:before="60" w:after="60"/>
              <w:rPr>
                <w:sz w:val="20"/>
                <w:szCs w:val="20"/>
                <w:lang w:val="fr-CH"/>
              </w:rPr>
            </w:pPr>
            <w:r w:rsidRPr="00572229">
              <w:rPr>
                <w:sz w:val="20"/>
                <w:szCs w:val="20"/>
                <w:lang w:val="fr-CH"/>
              </w:rPr>
              <w:t>900 personnes</w:t>
            </w:r>
            <w:r w:rsidR="00C54FE2">
              <w:rPr>
                <w:sz w:val="20"/>
                <w:szCs w:val="20"/>
                <w:lang w:val="fr-CH"/>
              </w:rPr>
              <w:br/>
            </w:r>
            <w:r w:rsidRPr="00572229">
              <w:rPr>
                <w:sz w:val="20"/>
                <w:szCs w:val="20"/>
                <w:lang w:val="fr-CH"/>
              </w:rPr>
              <w:t>700 personnes</w:t>
            </w:r>
          </w:p>
        </w:tc>
        <w:tc>
          <w:tcPr>
            <w:tcW w:w="1898" w:type="dxa"/>
          </w:tcPr>
          <w:p w:rsidR="000A0CDB" w:rsidRPr="00572229" w:rsidRDefault="000A0CDB" w:rsidP="002804C1">
            <w:pPr>
              <w:spacing w:before="60" w:after="60"/>
              <w:rPr>
                <w:sz w:val="20"/>
                <w:szCs w:val="20"/>
                <w:lang w:val="fr-CH"/>
              </w:rPr>
            </w:pPr>
            <w:r w:rsidRPr="00572229">
              <w:rPr>
                <w:sz w:val="20"/>
                <w:szCs w:val="20"/>
                <w:lang w:val="fr-CH"/>
              </w:rPr>
              <w:t>30 et 31 mai</w:t>
            </w:r>
            <w:r w:rsidR="00C54FE2">
              <w:rPr>
                <w:sz w:val="20"/>
                <w:szCs w:val="20"/>
                <w:lang w:val="fr-CH"/>
              </w:rPr>
              <w:br/>
            </w:r>
            <w:r w:rsidRPr="00572229">
              <w:rPr>
                <w:sz w:val="20"/>
                <w:szCs w:val="20"/>
                <w:lang w:val="fr-CH"/>
              </w:rPr>
              <w:t>21 et 22 mars</w:t>
            </w:r>
          </w:p>
        </w:tc>
      </w:tr>
      <w:tr w:rsidR="0026483D" w:rsidRPr="00572229" w:rsidTr="002804C1">
        <w:tc>
          <w:tcPr>
            <w:tcW w:w="1897" w:type="dxa"/>
          </w:tcPr>
          <w:p w:rsidR="0026483D" w:rsidRPr="00572229" w:rsidRDefault="0026483D" w:rsidP="002804C1">
            <w:pPr>
              <w:spacing w:before="60" w:after="60"/>
              <w:rPr>
                <w:sz w:val="20"/>
                <w:szCs w:val="20"/>
                <w:lang w:val="fr-CH"/>
              </w:rPr>
            </w:pPr>
            <w:r w:rsidRPr="00572229">
              <w:rPr>
                <w:sz w:val="20"/>
                <w:szCs w:val="20"/>
                <w:lang w:val="fr-CH"/>
              </w:rPr>
              <w:t>C</w:t>
            </w:r>
            <w:r w:rsidR="00AC2E84" w:rsidRPr="00572229">
              <w:rPr>
                <w:sz w:val="20"/>
                <w:szCs w:val="20"/>
                <w:lang w:val="fr-CH"/>
              </w:rPr>
              <w:t>ordoba</w:t>
            </w:r>
          </w:p>
          <w:p w:rsidR="0026483D" w:rsidRPr="00572229" w:rsidRDefault="0026483D" w:rsidP="002804C1">
            <w:pPr>
              <w:spacing w:before="60" w:after="60"/>
              <w:rPr>
                <w:sz w:val="20"/>
                <w:szCs w:val="20"/>
                <w:lang w:val="fr-CH"/>
              </w:rPr>
            </w:pPr>
            <w:r w:rsidRPr="00572229">
              <w:rPr>
                <w:sz w:val="20"/>
                <w:szCs w:val="20"/>
                <w:lang w:val="fr-CH"/>
              </w:rPr>
              <w:t>G</w:t>
            </w:r>
            <w:r w:rsidR="00AC2E84" w:rsidRPr="00572229">
              <w:rPr>
                <w:sz w:val="20"/>
                <w:szCs w:val="20"/>
                <w:lang w:val="fr-CH"/>
              </w:rPr>
              <w:t>uainia</w:t>
            </w:r>
          </w:p>
        </w:tc>
        <w:tc>
          <w:tcPr>
            <w:tcW w:w="1898" w:type="dxa"/>
          </w:tcPr>
          <w:p w:rsidR="000A0CDB" w:rsidRPr="00572229" w:rsidRDefault="000A0CDB" w:rsidP="002804C1">
            <w:pPr>
              <w:spacing w:before="60" w:after="60"/>
              <w:rPr>
                <w:sz w:val="20"/>
                <w:szCs w:val="20"/>
                <w:lang w:val="fr-CH"/>
              </w:rPr>
            </w:pPr>
            <w:r w:rsidRPr="00572229">
              <w:rPr>
                <w:sz w:val="20"/>
                <w:szCs w:val="20"/>
                <w:lang w:val="fr-CH"/>
              </w:rPr>
              <w:t>San Andrés de Sotavento</w:t>
            </w:r>
            <w:r w:rsidR="00AC2E84">
              <w:rPr>
                <w:sz w:val="20"/>
                <w:szCs w:val="20"/>
                <w:lang w:val="fr-CH"/>
              </w:rPr>
              <w:br/>
            </w:r>
            <w:r w:rsidRPr="00572229">
              <w:rPr>
                <w:sz w:val="20"/>
                <w:szCs w:val="20"/>
                <w:lang w:val="fr-CH"/>
              </w:rPr>
              <w:t>Puerto Inírida</w:t>
            </w:r>
          </w:p>
        </w:tc>
        <w:tc>
          <w:tcPr>
            <w:tcW w:w="1898" w:type="dxa"/>
          </w:tcPr>
          <w:p w:rsidR="000A0CDB" w:rsidRPr="00572229" w:rsidRDefault="000A0CDB" w:rsidP="002804C1">
            <w:pPr>
              <w:spacing w:before="60" w:after="60"/>
              <w:rPr>
                <w:sz w:val="20"/>
                <w:szCs w:val="20"/>
                <w:lang w:val="fr-CH"/>
              </w:rPr>
            </w:pPr>
            <w:r w:rsidRPr="00572229">
              <w:rPr>
                <w:sz w:val="20"/>
                <w:szCs w:val="20"/>
                <w:lang w:val="fr-CH"/>
              </w:rPr>
              <w:t>Senú</w:t>
            </w:r>
            <w:r w:rsidR="00AC2E84">
              <w:rPr>
                <w:sz w:val="20"/>
                <w:szCs w:val="20"/>
                <w:lang w:val="fr-CH"/>
              </w:rPr>
              <w:br/>
            </w:r>
            <w:r w:rsidRPr="00572229">
              <w:rPr>
                <w:sz w:val="20"/>
                <w:szCs w:val="20"/>
                <w:lang w:val="fr-CH"/>
              </w:rPr>
              <w:t>Curripaco, P</w:t>
            </w:r>
            <w:r w:rsidR="0041618A">
              <w:rPr>
                <w:sz w:val="20"/>
                <w:szCs w:val="20"/>
                <w:lang w:val="fr-CH"/>
              </w:rPr>
              <w:t>u</w:t>
            </w:r>
            <w:r w:rsidRPr="00572229">
              <w:rPr>
                <w:sz w:val="20"/>
                <w:szCs w:val="20"/>
                <w:lang w:val="fr-CH"/>
              </w:rPr>
              <w:t>inave, Piapoco, Cubeo, Sicuani, Piaroa, Tucanos, Guanana, Piratapuyo et Baniva</w:t>
            </w:r>
          </w:p>
        </w:tc>
        <w:tc>
          <w:tcPr>
            <w:tcW w:w="1899" w:type="dxa"/>
          </w:tcPr>
          <w:p w:rsidR="000A0CDB" w:rsidRPr="00572229" w:rsidRDefault="000A0CDB" w:rsidP="002804C1">
            <w:pPr>
              <w:spacing w:before="60" w:after="60"/>
              <w:rPr>
                <w:sz w:val="20"/>
                <w:szCs w:val="20"/>
                <w:lang w:val="fr-CH"/>
              </w:rPr>
            </w:pPr>
            <w:r w:rsidRPr="00572229">
              <w:rPr>
                <w:sz w:val="20"/>
                <w:szCs w:val="20"/>
                <w:lang w:val="fr-CH"/>
              </w:rPr>
              <w:t>170 personnes</w:t>
            </w:r>
            <w:r w:rsidR="00AC2E84">
              <w:rPr>
                <w:sz w:val="20"/>
                <w:szCs w:val="20"/>
                <w:lang w:val="fr-CH"/>
              </w:rPr>
              <w:br/>
            </w:r>
            <w:r w:rsidRPr="00572229">
              <w:rPr>
                <w:sz w:val="20"/>
                <w:szCs w:val="20"/>
                <w:lang w:val="fr-CH"/>
              </w:rPr>
              <w:t>300 personnes</w:t>
            </w:r>
          </w:p>
        </w:tc>
        <w:tc>
          <w:tcPr>
            <w:tcW w:w="1898" w:type="dxa"/>
          </w:tcPr>
          <w:p w:rsidR="000A0CDB" w:rsidRPr="00572229" w:rsidRDefault="000A0CDB" w:rsidP="002804C1">
            <w:pPr>
              <w:spacing w:before="60" w:after="60"/>
              <w:rPr>
                <w:sz w:val="20"/>
                <w:szCs w:val="20"/>
                <w:lang w:val="fr-CH"/>
              </w:rPr>
            </w:pPr>
            <w:r w:rsidRPr="00572229">
              <w:rPr>
                <w:sz w:val="20"/>
                <w:szCs w:val="20"/>
                <w:lang w:val="fr-CH"/>
              </w:rPr>
              <w:t>13 et 14 juin</w:t>
            </w:r>
            <w:r w:rsidR="00AC2E84">
              <w:rPr>
                <w:sz w:val="20"/>
                <w:szCs w:val="20"/>
                <w:lang w:val="fr-CH"/>
              </w:rPr>
              <w:br/>
            </w:r>
            <w:r w:rsidRPr="00572229">
              <w:rPr>
                <w:sz w:val="20"/>
                <w:szCs w:val="20"/>
                <w:lang w:val="fr-CH"/>
              </w:rPr>
              <w:t>7 et 8 novembre</w:t>
            </w:r>
          </w:p>
        </w:tc>
      </w:tr>
    </w:tbl>
    <w:p w:rsidR="000A0CDB" w:rsidRPr="00572229" w:rsidRDefault="000A0CDB" w:rsidP="00AB345A">
      <w:pPr>
        <w:spacing w:before="240" w:after="240"/>
        <w:rPr>
          <w:b/>
          <w:lang w:val="fr-CH"/>
        </w:rPr>
      </w:pPr>
      <w:r w:rsidRPr="00572229">
        <w:rPr>
          <w:b/>
          <w:lang w:val="fr-CH"/>
        </w:rPr>
        <w:t>Négociations relatives au traité de libre-échange avec les États-Unis d</w:t>
      </w:r>
      <w:r w:rsidR="00CD5BBC" w:rsidRPr="00572229">
        <w:rPr>
          <w:b/>
          <w:lang w:val="fr-CH"/>
        </w:rPr>
        <w:t>’</w:t>
      </w:r>
      <w:r w:rsidRPr="00572229">
        <w:rPr>
          <w:b/>
          <w:lang w:val="fr-CH"/>
        </w:rPr>
        <w:t>Amérique: négociation de la réserve sur les mesures co</w:t>
      </w:r>
      <w:r w:rsidR="00983856" w:rsidRPr="00572229">
        <w:rPr>
          <w:b/>
          <w:lang w:val="fr-CH"/>
        </w:rPr>
        <w:t>rrec</w:t>
      </w:r>
      <w:r w:rsidRPr="00572229">
        <w:rPr>
          <w:b/>
          <w:lang w:val="fr-CH"/>
        </w:rPr>
        <w:t>tives</w:t>
      </w:r>
    </w:p>
    <w:p w:rsidR="000A0CDB" w:rsidRPr="00572229" w:rsidRDefault="00AC2E84" w:rsidP="00EB3306">
      <w:pPr>
        <w:spacing w:after="240"/>
        <w:rPr>
          <w:lang w:val="fr-CH"/>
        </w:rPr>
      </w:pPr>
      <w:r>
        <w:rPr>
          <w:lang w:val="fr-CH"/>
        </w:rPr>
        <w:t>195.</w:t>
      </w:r>
      <w:r>
        <w:rPr>
          <w:lang w:val="fr-CH"/>
        </w:rPr>
        <w:tab/>
      </w:r>
      <w:r w:rsidR="000A0CDB" w:rsidRPr="00572229">
        <w:rPr>
          <w:lang w:val="fr-CH"/>
        </w:rPr>
        <w:t>Les droits ethniques des minorités colombiennes ont toujours été représentés dans le déroulement des négociations commerciales d</w:t>
      </w:r>
      <w:r w:rsidR="00CD5BBC" w:rsidRPr="00572229">
        <w:rPr>
          <w:lang w:val="fr-CH"/>
        </w:rPr>
        <w:t>’</w:t>
      </w:r>
      <w:r w:rsidR="000A0CDB" w:rsidRPr="00572229">
        <w:rPr>
          <w:lang w:val="fr-CH"/>
        </w:rPr>
        <w:t>un traité de libre-échange entre la Colombie</w:t>
      </w:r>
      <w:r>
        <w:rPr>
          <w:lang w:val="fr-CH"/>
        </w:rPr>
        <w:t xml:space="preserve"> et les </w:t>
      </w:r>
      <w:r w:rsidR="000A0CDB" w:rsidRPr="00572229">
        <w:rPr>
          <w:lang w:val="fr-CH"/>
        </w:rPr>
        <w:t>États-Unis. Le groupe négociateur s</w:t>
      </w:r>
      <w:r w:rsidR="00CD5BBC" w:rsidRPr="00572229">
        <w:rPr>
          <w:lang w:val="fr-CH"/>
        </w:rPr>
        <w:t>’</w:t>
      </w:r>
      <w:r w:rsidR="000A0CDB" w:rsidRPr="00572229">
        <w:rPr>
          <w:lang w:val="fr-CH"/>
        </w:rPr>
        <w:t>est montré ferme pour établir le fait que la Colombie se réservait le droit d</w:t>
      </w:r>
      <w:r w:rsidR="00CD5BBC" w:rsidRPr="00572229">
        <w:rPr>
          <w:lang w:val="fr-CH"/>
        </w:rPr>
        <w:t>’</w:t>
      </w:r>
      <w:r w:rsidR="000A0CDB" w:rsidRPr="00572229">
        <w:rPr>
          <w:lang w:val="fr-CH"/>
        </w:rPr>
        <w:t xml:space="preserve">adopter ou de conserver toute mesure qui reconnaissait des droits et avantages </w:t>
      </w:r>
      <w:r w:rsidR="005E0F6D" w:rsidRPr="00572229">
        <w:rPr>
          <w:lang w:val="fr-CH"/>
        </w:rPr>
        <w:t>aux minorités sociale</w:t>
      </w:r>
      <w:r w:rsidR="00983856" w:rsidRPr="00572229">
        <w:rPr>
          <w:lang w:val="fr-CH"/>
        </w:rPr>
        <w:t>ment</w:t>
      </w:r>
      <w:r w:rsidR="005E0F6D" w:rsidRPr="00572229">
        <w:rPr>
          <w:lang w:val="fr-CH"/>
        </w:rPr>
        <w:t xml:space="preserve"> </w:t>
      </w:r>
      <w:r w:rsidR="00983856" w:rsidRPr="00572229">
        <w:rPr>
          <w:lang w:val="fr-CH"/>
        </w:rPr>
        <w:t>ou économiquement</w:t>
      </w:r>
      <w:r w:rsidR="005E0F6D" w:rsidRPr="00572229">
        <w:rPr>
          <w:lang w:val="fr-CH"/>
        </w:rPr>
        <w:t xml:space="preserve"> défavorisées, ainsi qu</w:t>
      </w:r>
      <w:r w:rsidR="00CD5BBC" w:rsidRPr="00572229">
        <w:rPr>
          <w:lang w:val="fr-CH"/>
        </w:rPr>
        <w:t>’</w:t>
      </w:r>
      <w:r w:rsidR="005E0F6D" w:rsidRPr="00572229">
        <w:rPr>
          <w:lang w:val="fr-CH"/>
        </w:rPr>
        <w:t>aux groupes ethniques. C</w:t>
      </w:r>
      <w:r w:rsidR="00CD5BBC" w:rsidRPr="00572229">
        <w:rPr>
          <w:lang w:val="fr-CH"/>
        </w:rPr>
        <w:t>’</w:t>
      </w:r>
      <w:r w:rsidR="005E0F6D" w:rsidRPr="00572229">
        <w:rPr>
          <w:lang w:val="fr-CH"/>
        </w:rPr>
        <w:t>est dans ce sens qu</w:t>
      </w:r>
      <w:r w:rsidR="00CD5BBC" w:rsidRPr="00572229">
        <w:rPr>
          <w:lang w:val="fr-CH"/>
        </w:rPr>
        <w:t>’</w:t>
      </w:r>
      <w:r w:rsidR="005E0F6D" w:rsidRPr="00572229">
        <w:rPr>
          <w:lang w:val="fr-CH"/>
        </w:rPr>
        <w:t>une réserve a été formulée sur le droit de la Colombie d</w:t>
      </w:r>
      <w:r w:rsidR="00CD5BBC" w:rsidRPr="00572229">
        <w:rPr>
          <w:lang w:val="fr-CH"/>
        </w:rPr>
        <w:t>’</w:t>
      </w:r>
      <w:r w:rsidR="005E0F6D" w:rsidRPr="00572229">
        <w:rPr>
          <w:lang w:val="fr-CH"/>
        </w:rPr>
        <w:t>adopter ou de conserver toutes mesures relatives aux terres communautaires des groupes ethniques, fondée sur l</w:t>
      </w:r>
      <w:r w:rsidR="00CD5BBC" w:rsidRPr="00572229">
        <w:rPr>
          <w:lang w:val="fr-CH"/>
        </w:rPr>
        <w:t>’</w:t>
      </w:r>
      <w:r w:rsidR="005E0F6D" w:rsidRPr="00572229">
        <w:rPr>
          <w:lang w:val="fr-CH"/>
        </w:rPr>
        <w:t xml:space="preserve">article 63 de la Constitution. Cet article dispose que les terres communautaires des groupes ethniques, les terres des </w:t>
      </w:r>
      <w:r w:rsidR="005E0F6D" w:rsidRPr="00572229">
        <w:rPr>
          <w:i/>
          <w:lang w:val="fr-CH"/>
        </w:rPr>
        <w:t>resguardos</w:t>
      </w:r>
      <w:r w:rsidR="005E0F6D" w:rsidRPr="00572229">
        <w:rPr>
          <w:lang w:val="fr-CH"/>
        </w:rPr>
        <w:t xml:space="preserve"> et autres biens que détermine la loi sont inaliénables, indispensables et insaisissables.</w:t>
      </w:r>
    </w:p>
    <w:p w:rsidR="005E0F6D" w:rsidRPr="00572229" w:rsidRDefault="005B1F75" w:rsidP="00EB3306">
      <w:pPr>
        <w:spacing w:after="240"/>
        <w:rPr>
          <w:lang w:val="fr-CH"/>
        </w:rPr>
      </w:pPr>
      <w:r>
        <w:rPr>
          <w:lang w:val="fr-CH"/>
        </w:rPr>
        <w:t>196.</w:t>
      </w:r>
      <w:r>
        <w:rPr>
          <w:lang w:val="fr-CH"/>
        </w:rPr>
        <w:tab/>
      </w:r>
      <w:r w:rsidR="005E0F6D" w:rsidRPr="00572229">
        <w:rPr>
          <w:lang w:val="fr-CH"/>
        </w:rPr>
        <w:t>Grâce audit traité, les États-Unis sont parvenus à reconnaître l</w:t>
      </w:r>
      <w:r w:rsidR="00CD5BBC" w:rsidRPr="00572229">
        <w:rPr>
          <w:lang w:val="fr-CH"/>
        </w:rPr>
        <w:t>’</w:t>
      </w:r>
      <w:r w:rsidR="005E0F6D" w:rsidRPr="00572229">
        <w:rPr>
          <w:lang w:val="fr-CH"/>
        </w:rPr>
        <w:t>importance de la biodiversité et des savoirs traditionnels qui s</w:t>
      </w:r>
      <w:r w:rsidR="00CD5BBC" w:rsidRPr="00572229">
        <w:rPr>
          <w:lang w:val="fr-CH"/>
        </w:rPr>
        <w:t>’</w:t>
      </w:r>
      <w:r w:rsidR="005E0F6D" w:rsidRPr="00572229">
        <w:rPr>
          <w:lang w:val="fr-CH"/>
        </w:rPr>
        <w:t>y rattachent: la souveraineté de l</w:t>
      </w:r>
      <w:r w:rsidR="00CD5BBC" w:rsidRPr="00572229">
        <w:rPr>
          <w:lang w:val="fr-CH"/>
        </w:rPr>
        <w:t>’</w:t>
      </w:r>
      <w:r w:rsidR="005E0F6D" w:rsidRPr="00572229">
        <w:rPr>
          <w:lang w:val="fr-CH"/>
        </w:rPr>
        <w:t>État sur ces ressources, la nécessité d</w:t>
      </w:r>
      <w:r w:rsidR="00CD5BBC" w:rsidRPr="00572229">
        <w:rPr>
          <w:lang w:val="fr-CH"/>
        </w:rPr>
        <w:t>’</w:t>
      </w:r>
      <w:r w:rsidR="005E0F6D" w:rsidRPr="00572229">
        <w:rPr>
          <w:lang w:val="fr-CH"/>
        </w:rPr>
        <w:t>obtenir le consentement préalable de l</w:t>
      </w:r>
      <w:r w:rsidR="00CD5BBC" w:rsidRPr="00572229">
        <w:rPr>
          <w:lang w:val="fr-CH"/>
        </w:rPr>
        <w:t>’</w:t>
      </w:r>
      <w:r w:rsidR="005E0F6D" w:rsidRPr="00572229">
        <w:rPr>
          <w:lang w:val="fr-CH"/>
        </w:rPr>
        <w:t xml:space="preserve">État et des communautés traditionnelles pour </w:t>
      </w:r>
      <w:r w:rsidR="00795F0D" w:rsidRPr="00572229">
        <w:rPr>
          <w:lang w:val="fr-CH"/>
        </w:rPr>
        <w:t>accéder</w:t>
      </w:r>
      <w:r w:rsidR="005E0F6D" w:rsidRPr="00572229">
        <w:rPr>
          <w:lang w:val="fr-CH"/>
        </w:rPr>
        <w:t xml:space="preserve"> </w:t>
      </w:r>
      <w:r w:rsidR="00795F0D" w:rsidRPr="00572229">
        <w:rPr>
          <w:lang w:val="fr-CH"/>
        </w:rPr>
        <w:t>a</w:t>
      </w:r>
      <w:r w:rsidR="005E0F6D" w:rsidRPr="00572229">
        <w:rPr>
          <w:lang w:val="fr-CH"/>
        </w:rPr>
        <w:t>u matériel génétique lié à la biodiversité et le partage équitable avec les communautés des avantages découlant de l</w:t>
      </w:r>
      <w:r w:rsidR="00CD5BBC" w:rsidRPr="00572229">
        <w:rPr>
          <w:lang w:val="fr-CH"/>
        </w:rPr>
        <w:t>’</w:t>
      </w:r>
      <w:r w:rsidR="005E0F6D" w:rsidRPr="00572229">
        <w:rPr>
          <w:lang w:val="fr-CH"/>
        </w:rPr>
        <w:t>utilisation des ressources génétiques et des savoirs traditionnels. Ledit traité de libre-échange, aujourd</w:t>
      </w:r>
      <w:r w:rsidR="00CD5BBC" w:rsidRPr="00572229">
        <w:rPr>
          <w:lang w:val="fr-CH"/>
        </w:rPr>
        <w:t>’</w:t>
      </w:r>
      <w:r w:rsidR="005E0F6D" w:rsidRPr="00572229">
        <w:rPr>
          <w:lang w:val="fr-CH"/>
        </w:rPr>
        <w:t>hui approuvé par le Congrès colombien, est en attente d</w:t>
      </w:r>
      <w:r w:rsidR="00CD5BBC" w:rsidRPr="00572229">
        <w:rPr>
          <w:lang w:val="fr-CH"/>
        </w:rPr>
        <w:t>’</w:t>
      </w:r>
      <w:r w:rsidR="005E0F6D" w:rsidRPr="00572229">
        <w:rPr>
          <w:lang w:val="fr-CH"/>
        </w:rPr>
        <w:t xml:space="preserve">approbation par le Congrès américain. </w:t>
      </w:r>
    </w:p>
    <w:p w:rsidR="005E0F6D" w:rsidRPr="005B1F75" w:rsidRDefault="005E0F6D" w:rsidP="005B1F75">
      <w:pPr>
        <w:spacing w:after="240"/>
        <w:jc w:val="center"/>
        <w:rPr>
          <w:b/>
          <w:lang w:val="fr-CH"/>
        </w:rPr>
      </w:pPr>
      <w:r w:rsidRPr="005B1F75">
        <w:rPr>
          <w:b/>
          <w:lang w:val="fr-CH"/>
        </w:rPr>
        <w:t>C.  Article 3</w:t>
      </w:r>
    </w:p>
    <w:p w:rsidR="005C0AD2" w:rsidRPr="00572229" w:rsidRDefault="005C0AD2" w:rsidP="005B1F75">
      <w:pPr>
        <w:spacing w:after="240"/>
        <w:ind w:left="1134" w:hanging="567"/>
        <w:rPr>
          <w:b/>
          <w:lang w:val="fr-CH"/>
        </w:rPr>
      </w:pPr>
      <w:r w:rsidRPr="00572229">
        <w:rPr>
          <w:b/>
          <w:lang w:val="fr-CH"/>
        </w:rPr>
        <w:t>1.</w:t>
      </w:r>
      <w:r w:rsidR="00C04EC9" w:rsidRPr="00572229">
        <w:rPr>
          <w:b/>
          <w:lang w:val="fr-CH"/>
        </w:rPr>
        <w:tab/>
      </w:r>
      <w:r w:rsidRPr="00572229">
        <w:rPr>
          <w:b/>
          <w:lang w:val="fr-CH"/>
        </w:rPr>
        <w:t>Renseignement</w:t>
      </w:r>
      <w:r w:rsidR="00B976AF" w:rsidRPr="00572229">
        <w:rPr>
          <w:b/>
          <w:lang w:val="fr-CH"/>
        </w:rPr>
        <w:t>s</w:t>
      </w:r>
      <w:r w:rsidRPr="00572229">
        <w:rPr>
          <w:b/>
          <w:lang w:val="fr-CH"/>
        </w:rPr>
        <w:t xml:space="preserve"> sur les mesures législatives, judiciaires et administratives</w:t>
      </w:r>
      <w:r w:rsidR="00C04EC9" w:rsidRPr="00572229">
        <w:rPr>
          <w:b/>
          <w:lang w:val="fr-CH"/>
        </w:rPr>
        <w:t xml:space="preserve"> </w:t>
      </w:r>
      <w:r w:rsidR="00692CCE" w:rsidRPr="00572229">
        <w:rPr>
          <w:b/>
          <w:lang w:val="fr-CH"/>
        </w:rPr>
        <w:t>propres</w:t>
      </w:r>
      <w:r w:rsidR="00453BB0" w:rsidRPr="00572229">
        <w:rPr>
          <w:b/>
          <w:lang w:val="fr-CH"/>
        </w:rPr>
        <w:t xml:space="preserve"> à donner effet à</w:t>
      </w:r>
      <w:r w:rsidRPr="00572229">
        <w:rPr>
          <w:b/>
          <w:lang w:val="fr-CH"/>
        </w:rPr>
        <w:t xml:space="preserve"> l</w:t>
      </w:r>
      <w:r w:rsidR="00CD5BBC" w:rsidRPr="00572229">
        <w:rPr>
          <w:b/>
          <w:lang w:val="fr-CH"/>
        </w:rPr>
        <w:t>’</w:t>
      </w:r>
      <w:r w:rsidRPr="00572229">
        <w:rPr>
          <w:b/>
          <w:lang w:val="fr-CH"/>
        </w:rPr>
        <w:t>article 3 de la Convention, en particulier</w:t>
      </w:r>
      <w:r w:rsidR="00C04EC9" w:rsidRPr="00572229">
        <w:rPr>
          <w:b/>
          <w:lang w:val="fr-CH"/>
        </w:rPr>
        <w:t xml:space="preserve"> </w:t>
      </w:r>
      <w:r w:rsidRPr="00572229">
        <w:rPr>
          <w:b/>
          <w:lang w:val="fr-CH"/>
        </w:rPr>
        <w:t>pour condamner la ségrégation et l</w:t>
      </w:r>
      <w:r w:rsidR="00CD5BBC" w:rsidRPr="00572229">
        <w:rPr>
          <w:b/>
          <w:lang w:val="fr-CH"/>
        </w:rPr>
        <w:t>’</w:t>
      </w:r>
      <w:r w:rsidRPr="00572229">
        <w:rPr>
          <w:b/>
          <w:lang w:val="fr-CH"/>
        </w:rPr>
        <w:t>apartheid</w:t>
      </w:r>
    </w:p>
    <w:p w:rsidR="005C0AD2" w:rsidRPr="00572229" w:rsidRDefault="005B1F75" w:rsidP="00EB3306">
      <w:pPr>
        <w:spacing w:after="240"/>
        <w:rPr>
          <w:lang w:val="fr-CH"/>
        </w:rPr>
      </w:pPr>
      <w:r>
        <w:rPr>
          <w:lang w:val="fr-CH"/>
        </w:rPr>
        <w:t>197.</w:t>
      </w:r>
      <w:r>
        <w:rPr>
          <w:lang w:val="fr-CH"/>
        </w:rPr>
        <w:tab/>
      </w:r>
      <w:r w:rsidR="005C0AD2" w:rsidRPr="00572229">
        <w:rPr>
          <w:lang w:val="fr-CH"/>
        </w:rPr>
        <w:t>Il importe de souligner qu</w:t>
      </w:r>
      <w:r w:rsidR="00CD5BBC" w:rsidRPr="00572229">
        <w:rPr>
          <w:lang w:val="fr-CH"/>
        </w:rPr>
        <w:t>’</w:t>
      </w:r>
      <w:r w:rsidR="005C0AD2" w:rsidRPr="00572229">
        <w:rPr>
          <w:lang w:val="fr-CH"/>
        </w:rPr>
        <w:t>il n</w:t>
      </w:r>
      <w:r w:rsidR="00CD5BBC" w:rsidRPr="00572229">
        <w:rPr>
          <w:lang w:val="fr-CH"/>
        </w:rPr>
        <w:t>’</w:t>
      </w:r>
      <w:r w:rsidR="005C0AD2" w:rsidRPr="00572229">
        <w:rPr>
          <w:lang w:val="fr-CH"/>
        </w:rPr>
        <w:t>existe en Colombie aucune politique gouvernementale de ségrégation ou d</w:t>
      </w:r>
      <w:r w:rsidR="00CD5BBC" w:rsidRPr="00572229">
        <w:rPr>
          <w:lang w:val="fr-CH"/>
        </w:rPr>
        <w:t>’</w:t>
      </w:r>
      <w:r w:rsidR="005C0AD2" w:rsidRPr="00572229">
        <w:rPr>
          <w:lang w:val="fr-CH"/>
        </w:rPr>
        <w:t>apartheid qui consacre dans la législation, la réglementation obligatoire ou les politiques d</w:t>
      </w:r>
      <w:r w:rsidR="00CD5BBC" w:rsidRPr="00572229">
        <w:rPr>
          <w:lang w:val="fr-CH"/>
        </w:rPr>
        <w:t>’</w:t>
      </w:r>
      <w:r w:rsidR="005C0AD2" w:rsidRPr="00572229">
        <w:rPr>
          <w:lang w:val="fr-CH"/>
        </w:rPr>
        <w:t xml:space="preserve">intervention une </w:t>
      </w:r>
      <w:r w:rsidR="00795F0D" w:rsidRPr="00572229">
        <w:rPr>
          <w:lang w:val="fr-CH"/>
        </w:rPr>
        <w:t>relativ</w:t>
      </w:r>
      <w:r w:rsidR="005C0AD2" w:rsidRPr="00572229">
        <w:rPr>
          <w:lang w:val="fr-CH"/>
        </w:rPr>
        <w:t>e différence délibérée à l</w:t>
      </w:r>
      <w:r w:rsidR="00CD5BBC" w:rsidRPr="00572229">
        <w:rPr>
          <w:lang w:val="fr-CH"/>
        </w:rPr>
        <w:t>’</w:t>
      </w:r>
      <w:r w:rsidR="005C0AD2" w:rsidRPr="00572229">
        <w:rPr>
          <w:lang w:val="fr-CH"/>
        </w:rPr>
        <w:t>encontre de certaines communautés. Comme il a été reconnu plus haut (</w:t>
      </w:r>
      <w:r w:rsidR="00A35865" w:rsidRPr="00572229">
        <w:rPr>
          <w:lang w:val="fr-CH"/>
        </w:rPr>
        <w:t xml:space="preserve">voir les </w:t>
      </w:r>
      <w:r w:rsidR="005C0AD2" w:rsidRPr="00572229">
        <w:rPr>
          <w:lang w:val="fr-CH"/>
        </w:rPr>
        <w:t>paragraphes 49 et suivants) et une fois comprise au sens large, la notion de ségrégation, selon la recommandation du Comité pour l</w:t>
      </w:r>
      <w:r w:rsidR="00CD5BBC" w:rsidRPr="00572229">
        <w:rPr>
          <w:lang w:val="fr-CH"/>
        </w:rPr>
        <w:t>’</w:t>
      </w:r>
      <w:r w:rsidR="005C0AD2" w:rsidRPr="00572229">
        <w:rPr>
          <w:lang w:val="fr-CH"/>
        </w:rPr>
        <w:t>élimination de la discrimination raciale dans plusieurs de ses directives (et en particulier dans sa recommandation générale XI</w:t>
      </w:r>
      <w:r w:rsidR="00795F0D" w:rsidRPr="00572229">
        <w:rPr>
          <w:lang w:val="fr-CH"/>
        </w:rPr>
        <w:t>X</w:t>
      </w:r>
      <w:r w:rsidR="005C0AD2" w:rsidRPr="00572229">
        <w:rPr>
          <w:lang w:val="fr-CH"/>
        </w:rPr>
        <w:t>), l</w:t>
      </w:r>
      <w:r w:rsidR="00CD5BBC" w:rsidRPr="00572229">
        <w:rPr>
          <w:lang w:val="fr-CH"/>
        </w:rPr>
        <w:t>’</w:t>
      </w:r>
      <w:r w:rsidR="005C0AD2" w:rsidRPr="00572229">
        <w:rPr>
          <w:lang w:val="fr-CH"/>
        </w:rPr>
        <w:t>existence d</w:t>
      </w:r>
      <w:r w:rsidR="00CD5BBC" w:rsidRPr="00572229">
        <w:rPr>
          <w:lang w:val="fr-CH"/>
        </w:rPr>
        <w:t>’</w:t>
      </w:r>
      <w:r w:rsidR="005C0AD2" w:rsidRPr="00572229">
        <w:rPr>
          <w:lang w:val="fr-CH"/>
        </w:rPr>
        <w:t>un certain degré de ségrégation passive peut être invoquée en matière de logeme</w:t>
      </w:r>
      <w:r w:rsidR="006648B2" w:rsidRPr="00572229">
        <w:rPr>
          <w:lang w:val="fr-CH"/>
        </w:rPr>
        <w:t>nt, notamment à l</w:t>
      </w:r>
      <w:r w:rsidR="00CD5BBC" w:rsidRPr="00572229">
        <w:rPr>
          <w:lang w:val="fr-CH"/>
        </w:rPr>
        <w:t>’</w:t>
      </w:r>
      <w:r w:rsidR="006648B2" w:rsidRPr="00572229">
        <w:rPr>
          <w:lang w:val="fr-CH"/>
        </w:rPr>
        <w:t>encontre des a</w:t>
      </w:r>
      <w:r w:rsidR="005C0AD2" w:rsidRPr="00572229">
        <w:rPr>
          <w:lang w:val="fr-CH"/>
        </w:rPr>
        <w:t>fro-colombiens, tant à l</w:t>
      </w:r>
      <w:r w:rsidR="00CD5BBC" w:rsidRPr="00572229">
        <w:rPr>
          <w:lang w:val="fr-CH"/>
        </w:rPr>
        <w:t>’</w:t>
      </w:r>
      <w:r w:rsidR="005C0AD2" w:rsidRPr="00572229">
        <w:rPr>
          <w:lang w:val="fr-CH"/>
        </w:rPr>
        <w:t>échelon régional (où le Pacifique colombien est à la foi</w:t>
      </w:r>
      <w:r w:rsidR="006648B2" w:rsidRPr="00572229">
        <w:rPr>
          <w:lang w:val="fr-CH"/>
        </w:rPr>
        <w:t>s la région comptant le plus d</w:t>
      </w:r>
      <w:r w:rsidR="00CD5BBC" w:rsidRPr="00572229">
        <w:rPr>
          <w:lang w:val="fr-CH"/>
        </w:rPr>
        <w:t>’</w:t>
      </w:r>
      <w:r w:rsidR="006648B2" w:rsidRPr="00572229">
        <w:rPr>
          <w:lang w:val="fr-CH"/>
        </w:rPr>
        <w:t>a</w:t>
      </w:r>
      <w:r w:rsidR="005C0AD2" w:rsidRPr="00572229">
        <w:rPr>
          <w:lang w:val="fr-CH"/>
        </w:rPr>
        <w:t>fro-colombiens et la plus pauvre du pays) qu</w:t>
      </w:r>
      <w:r w:rsidR="00CD5BBC" w:rsidRPr="00572229">
        <w:rPr>
          <w:lang w:val="fr-CH"/>
        </w:rPr>
        <w:t>’</w:t>
      </w:r>
      <w:r w:rsidR="005C0AD2" w:rsidRPr="00572229">
        <w:rPr>
          <w:lang w:val="fr-CH"/>
        </w:rPr>
        <w:t>en matière de logement urbain dans les grandes villes. Il convient de relever à cet égard que la récente politique sur les statistiques, une fois leurs mesures codifiées et rendues comparables et globales, permettra de mieux comprendre ces situations pour y réagir d</w:t>
      </w:r>
      <w:r w:rsidR="00CD5BBC" w:rsidRPr="00572229">
        <w:rPr>
          <w:lang w:val="fr-CH"/>
        </w:rPr>
        <w:t>’</w:t>
      </w:r>
      <w:r w:rsidR="005C0AD2" w:rsidRPr="00572229">
        <w:rPr>
          <w:lang w:val="fr-CH"/>
        </w:rPr>
        <w:t>une manière con</w:t>
      </w:r>
      <w:r w:rsidR="00795F0D" w:rsidRPr="00572229">
        <w:rPr>
          <w:lang w:val="fr-CH"/>
        </w:rPr>
        <w:t>crèt</w:t>
      </w:r>
      <w:r w:rsidR="005C0AD2" w:rsidRPr="00572229">
        <w:rPr>
          <w:lang w:val="fr-CH"/>
        </w:rPr>
        <w:t xml:space="preserve">e. Il faut en outre rappeler les mesures de discrimination positive (expliquées précédemment) </w:t>
      </w:r>
      <w:r w:rsidR="00795F0D" w:rsidRPr="00572229">
        <w:rPr>
          <w:lang w:val="fr-CH"/>
        </w:rPr>
        <w:t>en faveur notamment</w:t>
      </w:r>
      <w:r w:rsidR="005C0AD2" w:rsidRPr="00572229">
        <w:rPr>
          <w:lang w:val="fr-CH"/>
        </w:rPr>
        <w:t xml:space="preserve"> d</w:t>
      </w:r>
      <w:r w:rsidR="00795F0D" w:rsidRPr="00572229">
        <w:rPr>
          <w:lang w:val="fr-CH"/>
        </w:rPr>
        <w:t>u</w:t>
      </w:r>
      <w:r w:rsidR="005C0AD2" w:rsidRPr="00572229">
        <w:rPr>
          <w:lang w:val="fr-CH"/>
        </w:rPr>
        <w:t xml:space="preserve"> développement du Pacifique colombien. En outre, comme il est exposé plus loin à propos du suivi des recommandations du Comité à l</w:t>
      </w:r>
      <w:r w:rsidR="00CD5BBC" w:rsidRPr="00572229">
        <w:rPr>
          <w:lang w:val="fr-CH"/>
        </w:rPr>
        <w:t>’</w:t>
      </w:r>
      <w:r w:rsidR="005C0AD2" w:rsidRPr="00572229">
        <w:rPr>
          <w:lang w:val="fr-CH"/>
        </w:rPr>
        <w:t>État colombien (</w:t>
      </w:r>
      <w:r w:rsidR="00A35865" w:rsidRPr="00572229">
        <w:rPr>
          <w:lang w:val="fr-CH"/>
        </w:rPr>
        <w:t>voir part</w:t>
      </w:r>
      <w:r>
        <w:rPr>
          <w:lang w:val="fr-CH"/>
        </w:rPr>
        <w:t>.</w:t>
      </w:r>
      <w:r w:rsidR="005C0AD2" w:rsidRPr="00572229">
        <w:rPr>
          <w:lang w:val="fr-CH"/>
        </w:rPr>
        <w:t> II</w:t>
      </w:r>
      <w:r w:rsidR="00A35865" w:rsidRPr="00572229">
        <w:rPr>
          <w:lang w:val="fr-CH"/>
        </w:rPr>
        <w:t>I</w:t>
      </w:r>
      <w:r w:rsidR="00EE73F3" w:rsidRPr="00572229">
        <w:rPr>
          <w:lang w:val="fr-CH"/>
        </w:rPr>
        <w:t>,</w:t>
      </w:r>
      <w:r w:rsidR="000514F9" w:rsidRPr="00572229">
        <w:rPr>
          <w:lang w:val="fr-CH"/>
        </w:rPr>
        <w:t xml:space="preserve"> </w:t>
      </w:r>
      <w:r w:rsidR="00EE73F3" w:rsidRPr="00572229">
        <w:rPr>
          <w:lang w:val="fr-CH"/>
        </w:rPr>
        <w:t>3</w:t>
      </w:r>
      <w:r w:rsidR="005C0AD2" w:rsidRPr="00572229">
        <w:rPr>
          <w:lang w:val="fr-CH"/>
        </w:rPr>
        <w:t>), le Ministère de l</w:t>
      </w:r>
      <w:r w:rsidR="00CD5BBC" w:rsidRPr="00572229">
        <w:rPr>
          <w:lang w:val="fr-CH"/>
        </w:rPr>
        <w:t>’</w:t>
      </w:r>
      <w:r w:rsidR="005C0AD2" w:rsidRPr="00572229">
        <w:rPr>
          <w:lang w:val="fr-CH"/>
        </w:rPr>
        <w:t>environnement</w:t>
      </w:r>
      <w:r w:rsidR="00795F0D" w:rsidRPr="00572229">
        <w:rPr>
          <w:lang w:val="fr-CH"/>
        </w:rPr>
        <w:t>, du logement</w:t>
      </w:r>
      <w:r w:rsidR="005C0AD2" w:rsidRPr="00572229">
        <w:rPr>
          <w:lang w:val="fr-CH"/>
        </w:rPr>
        <w:t xml:space="preserve"> et d</w:t>
      </w:r>
      <w:r w:rsidR="00795F0D" w:rsidRPr="00572229">
        <w:rPr>
          <w:lang w:val="fr-CH"/>
        </w:rPr>
        <w:t>e</w:t>
      </w:r>
      <w:r w:rsidR="005C0AD2" w:rsidRPr="00572229">
        <w:rPr>
          <w:lang w:val="fr-CH"/>
        </w:rPr>
        <w:t xml:space="preserve"> </w:t>
      </w:r>
      <w:r w:rsidR="00795F0D" w:rsidRPr="00572229">
        <w:rPr>
          <w:lang w:val="fr-CH"/>
        </w:rPr>
        <w:t>l</w:t>
      </w:r>
      <w:r w:rsidR="00CD5BBC" w:rsidRPr="00572229">
        <w:rPr>
          <w:lang w:val="fr-CH"/>
        </w:rPr>
        <w:t>’</w:t>
      </w:r>
      <w:r w:rsidR="00795F0D" w:rsidRPr="00572229">
        <w:rPr>
          <w:lang w:val="fr-CH"/>
        </w:rPr>
        <w:t>aménagement du territoire</w:t>
      </w:r>
      <w:r w:rsidR="005C0AD2" w:rsidRPr="00572229">
        <w:rPr>
          <w:lang w:val="fr-CH"/>
        </w:rPr>
        <w:t xml:space="preserve">, ainsi que les </w:t>
      </w:r>
      <w:r w:rsidR="00795F0D" w:rsidRPr="00572229">
        <w:rPr>
          <w:lang w:val="fr-CH"/>
        </w:rPr>
        <w:t>collectivités</w:t>
      </w:r>
      <w:r w:rsidR="005C0AD2" w:rsidRPr="00572229">
        <w:rPr>
          <w:lang w:val="fr-CH"/>
        </w:rPr>
        <w:t xml:space="preserve"> locales des grandes villes, ont entrepris des études d</w:t>
      </w:r>
      <w:r w:rsidR="00CD5BBC" w:rsidRPr="00572229">
        <w:rPr>
          <w:lang w:val="fr-CH"/>
        </w:rPr>
        <w:t>’</w:t>
      </w:r>
      <w:r w:rsidR="005C0AD2" w:rsidRPr="00572229">
        <w:rPr>
          <w:lang w:val="fr-CH"/>
        </w:rPr>
        <w:t>envergure en s</w:t>
      </w:r>
      <w:r w:rsidR="00CD5BBC" w:rsidRPr="00572229">
        <w:rPr>
          <w:lang w:val="fr-CH"/>
        </w:rPr>
        <w:t>’</w:t>
      </w:r>
      <w:r w:rsidR="005C0AD2" w:rsidRPr="00572229">
        <w:rPr>
          <w:lang w:val="fr-CH"/>
        </w:rPr>
        <w:t>attachant à la variable ethnique en matière de logement. Les données en découlant et la prise de conscience des problèmes ethniques feront apparaître des résultats précieux dans l</w:t>
      </w:r>
      <w:r w:rsidR="00CD5BBC" w:rsidRPr="00572229">
        <w:rPr>
          <w:lang w:val="fr-CH"/>
        </w:rPr>
        <w:t>’</w:t>
      </w:r>
      <w:r w:rsidR="005C0AD2" w:rsidRPr="00572229">
        <w:rPr>
          <w:lang w:val="fr-CH"/>
        </w:rPr>
        <w:t>élaboration, ces prochaines années, des politiques gouvernementales de lutte contre la ségrégation historique et géographique dont pâtit la population afro-colombienne.</w:t>
      </w:r>
    </w:p>
    <w:p w:rsidR="005C0AD2" w:rsidRPr="005B1F75" w:rsidRDefault="005C0AD2" w:rsidP="005B1F75">
      <w:pPr>
        <w:spacing w:after="240"/>
        <w:jc w:val="center"/>
        <w:rPr>
          <w:b/>
          <w:lang w:val="fr-CH"/>
        </w:rPr>
      </w:pPr>
      <w:r w:rsidRPr="005B1F75">
        <w:rPr>
          <w:b/>
          <w:lang w:val="fr-CH"/>
        </w:rPr>
        <w:t>D.  Article 4</w:t>
      </w:r>
    </w:p>
    <w:p w:rsidR="00F87320" w:rsidRPr="00572229" w:rsidRDefault="00F87320" w:rsidP="005B1F75">
      <w:pPr>
        <w:spacing w:after="240"/>
        <w:ind w:left="1134" w:hanging="567"/>
        <w:rPr>
          <w:b/>
          <w:lang w:val="fr-CH"/>
        </w:rPr>
      </w:pPr>
      <w:r w:rsidRPr="00572229">
        <w:rPr>
          <w:b/>
          <w:lang w:val="fr-CH"/>
        </w:rPr>
        <w:t>1.</w:t>
      </w:r>
      <w:r w:rsidR="00C04EC9" w:rsidRPr="00572229">
        <w:rPr>
          <w:b/>
          <w:lang w:val="fr-CH"/>
        </w:rPr>
        <w:tab/>
      </w:r>
      <w:r w:rsidRPr="00572229">
        <w:rPr>
          <w:b/>
          <w:lang w:val="fr-CH"/>
        </w:rPr>
        <w:t>Renseignements sur les mesures législatives, judiciaires et administratives</w:t>
      </w:r>
      <w:r w:rsidR="00C04EC9" w:rsidRPr="00572229">
        <w:rPr>
          <w:b/>
          <w:lang w:val="fr-CH"/>
        </w:rPr>
        <w:t xml:space="preserve"> </w:t>
      </w:r>
      <w:r w:rsidRPr="00572229">
        <w:rPr>
          <w:b/>
          <w:lang w:val="fr-CH"/>
        </w:rPr>
        <w:t>pr</w:t>
      </w:r>
      <w:r w:rsidR="00453BB0" w:rsidRPr="00572229">
        <w:rPr>
          <w:b/>
          <w:lang w:val="fr-CH"/>
        </w:rPr>
        <w:t>opres à donner effet à</w:t>
      </w:r>
      <w:r w:rsidRPr="00572229">
        <w:rPr>
          <w:b/>
          <w:lang w:val="fr-CH"/>
        </w:rPr>
        <w:t xml:space="preserve"> l</w:t>
      </w:r>
      <w:r w:rsidR="00CD5BBC" w:rsidRPr="00572229">
        <w:rPr>
          <w:b/>
          <w:lang w:val="fr-CH"/>
        </w:rPr>
        <w:t>’</w:t>
      </w:r>
      <w:r w:rsidRPr="00572229">
        <w:rPr>
          <w:b/>
          <w:lang w:val="fr-CH"/>
        </w:rPr>
        <w:t>article 4, en particulier pour:</w:t>
      </w:r>
    </w:p>
    <w:p w:rsidR="00F87320" w:rsidRPr="00572229" w:rsidRDefault="00F87320" w:rsidP="005B1F75">
      <w:pPr>
        <w:spacing w:after="240"/>
        <w:ind w:left="1689" w:hanging="555"/>
        <w:rPr>
          <w:b/>
          <w:lang w:val="fr-CH"/>
        </w:rPr>
      </w:pPr>
      <w:r w:rsidRPr="00572229">
        <w:rPr>
          <w:b/>
          <w:lang w:val="fr-CH"/>
        </w:rPr>
        <w:t>a)</w:t>
      </w:r>
      <w:r w:rsidRPr="00572229">
        <w:rPr>
          <w:b/>
          <w:lang w:val="fr-CH"/>
        </w:rPr>
        <w:tab/>
      </w:r>
      <w:r w:rsidR="005B1F75">
        <w:rPr>
          <w:b/>
          <w:lang w:val="fr-CH"/>
        </w:rPr>
        <w:t>A</w:t>
      </w:r>
      <w:r w:rsidRPr="00572229">
        <w:rPr>
          <w:b/>
          <w:lang w:val="fr-CH"/>
        </w:rPr>
        <w:t>dopter des mesures destinées à éliminer tous actes de discrimination et toute incitation à une telle discrimination</w:t>
      </w:r>
    </w:p>
    <w:p w:rsidR="00F87320" w:rsidRPr="00572229" w:rsidRDefault="00FC10C6" w:rsidP="00FC10C6">
      <w:pPr>
        <w:spacing w:after="240"/>
        <w:ind w:left="567" w:firstLine="567"/>
        <w:rPr>
          <w:b/>
          <w:lang w:val="fr-CH"/>
        </w:rPr>
      </w:pPr>
      <w:r>
        <w:rPr>
          <w:b/>
          <w:lang w:val="fr-CH"/>
        </w:rPr>
        <w:t>b)</w:t>
      </w:r>
      <w:r>
        <w:rPr>
          <w:b/>
          <w:lang w:val="fr-CH"/>
        </w:rPr>
        <w:tab/>
        <w:t>D</w:t>
      </w:r>
      <w:r w:rsidR="00F87320" w:rsidRPr="00572229">
        <w:rPr>
          <w:b/>
          <w:lang w:val="fr-CH"/>
        </w:rPr>
        <w:t>éclarer délit punissable par la loi toute d</w:t>
      </w:r>
      <w:r w:rsidR="00C447A8">
        <w:rPr>
          <w:b/>
          <w:lang w:val="fr-CH"/>
        </w:rPr>
        <w:t>iffusion de la haine raciale</w:t>
      </w:r>
    </w:p>
    <w:p w:rsidR="00F87320" w:rsidRPr="00572229" w:rsidRDefault="00F87320" w:rsidP="00AB345A">
      <w:pPr>
        <w:spacing w:after="240"/>
        <w:ind w:left="1689" w:hanging="555"/>
        <w:rPr>
          <w:b/>
          <w:lang w:val="fr-CH"/>
        </w:rPr>
      </w:pPr>
      <w:r w:rsidRPr="00572229">
        <w:rPr>
          <w:b/>
          <w:lang w:val="fr-CH"/>
        </w:rPr>
        <w:t>c)</w:t>
      </w:r>
      <w:r w:rsidRPr="00572229">
        <w:rPr>
          <w:b/>
          <w:lang w:val="fr-CH"/>
        </w:rPr>
        <w:tab/>
      </w:r>
      <w:r w:rsidR="00AB345A">
        <w:rPr>
          <w:b/>
          <w:lang w:val="fr-CH"/>
        </w:rPr>
        <w:t>D</w:t>
      </w:r>
      <w:r w:rsidRPr="00572229">
        <w:rPr>
          <w:b/>
          <w:lang w:val="fr-CH"/>
        </w:rPr>
        <w:t>éclarer illégales les organisations ou les activités de propagan</w:t>
      </w:r>
      <w:r w:rsidR="00C447A8">
        <w:rPr>
          <w:b/>
          <w:lang w:val="fr-CH"/>
        </w:rPr>
        <w:t>de incitant à la discrimination</w:t>
      </w:r>
    </w:p>
    <w:p w:rsidR="00F87320" w:rsidRPr="00572229" w:rsidRDefault="00A744BD" w:rsidP="00EB3306">
      <w:pPr>
        <w:spacing w:after="240"/>
        <w:rPr>
          <w:lang w:val="fr-CH"/>
        </w:rPr>
      </w:pPr>
      <w:r>
        <w:rPr>
          <w:lang w:val="fr-CH"/>
        </w:rPr>
        <w:t>198.</w:t>
      </w:r>
      <w:r>
        <w:rPr>
          <w:lang w:val="fr-CH"/>
        </w:rPr>
        <w:tab/>
      </w:r>
      <w:r w:rsidR="00F87320" w:rsidRPr="00572229">
        <w:rPr>
          <w:lang w:val="fr-CH"/>
        </w:rPr>
        <w:t xml:space="preserve">Le nouveau Code pénal colombien (loi </w:t>
      </w:r>
      <w:r>
        <w:rPr>
          <w:lang w:val="fr-CH"/>
        </w:rPr>
        <w:t>n</w:t>
      </w:r>
      <w:r w:rsidRPr="00A744BD">
        <w:rPr>
          <w:vertAlign w:val="superscript"/>
          <w:lang w:val="fr-CH"/>
        </w:rPr>
        <w:t>o</w:t>
      </w:r>
      <w:r>
        <w:rPr>
          <w:lang w:val="fr-CH"/>
        </w:rPr>
        <w:t> </w:t>
      </w:r>
      <w:r w:rsidR="00F87320" w:rsidRPr="00572229">
        <w:rPr>
          <w:lang w:val="fr-CH"/>
        </w:rPr>
        <w:t>599 de 2000) contient diverses dispositions liées à l</w:t>
      </w:r>
      <w:r w:rsidR="00CD5BBC" w:rsidRPr="00572229">
        <w:rPr>
          <w:lang w:val="fr-CH"/>
        </w:rPr>
        <w:t>’</w:t>
      </w:r>
      <w:r w:rsidR="00F87320" w:rsidRPr="00572229">
        <w:rPr>
          <w:lang w:val="fr-CH"/>
        </w:rPr>
        <w:t>interdiction de la discrimination dans le pays:</w:t>
      </w:r>
    </w:p>
    <w:p w:rsidR="00F87320" w:rsidRPr="00572229" w:rsidRDefault="00A744BD" w:rsidP="00EB3306">
      <w:pPr>
        <w:spacing w:after="240"/>
        <w:rPr>
          <w:lang w:val="fr-CH"/>
        </w:rPr>
      </w:pPr>
      <w:r>
        <w:rPr>
          <w:lang w:val="fr-CH"/>
        </w:rPr>
        <w:t>199.</w:t>
      </w:r>
      <w:r>
        <w:rPr>
          <w:lang w:val="fr-CH"/>
        </w:rPr>
        <w:tab/>
      </w:r>
      <w:r w:rsidR="00F87320" w:rsidRPr="00572229">
        <w:rPr>
          <w:lang w:val="fr-CH"/>
        </w:rPr>
        <w:t>Il importe de souligner que parmi les délits pré</w:t>
      </w:r>
      <w:r>
        <w:rPr>
          <w:lang w:val="fr-CH"/>
        </w:rPr>
        <w:t>vus au Code pénal, au titre II «</w:t>
      </w:r>
      <w:r w:rsidR="00F87320" w:rsidRPr="00572229">
        <w:rPr>
          <w:lang w:val="fr-CH"/>
        </w:rPr>
        <w:t>Délits contre les personnes et les biens protégés par le droit international humanitaire</w:t>
      </w:r>
      <w:r>
        <w:rPr>
          <w:lang w:val="fr-CH"/>
        </w:rPr>
        <w:t>»</w:t>
      </w:r>
      <w:r w:rsidR="00F87320" w:rsidRPr="00572229">
        <w:rPr>
          <w:lang w:val="fr-CH"/>
        </w:rPr>
        <w:t>, figure l</w:t>
      </w:r>
      <w:r w:rsidR="00CD5BBC" w:rsidRPr="00572229">
        <w:rPr>
          <w:lang w:val="fr-CH"/>
        </w:rPr>
        <w:t>’</w:t>
      </w:r>
      <w:r w:rsidR="00F87320" w:rsidRPr="00572229">
        <w:rPr>
          <w:lang w:val="fr-CH"/>
        </w:rPr>
        <w:t>article 147 relatif aux actes de discrimination raciale, qui sanctionne expressément toutes pratiques de ségrégation raciale survenant dans le contexte du conflit armé.</w:t>
      </w:r>
    </w:p>
    <w:p w:rsidR="00F87320" w:rsidRPr="00572229" w:rsidRDefault="00A744BD" w:rsidP="00EB3306">
      <w:pPr>
        <w:spacing w:after="240"/>
        <w:rPr>
          <w:lang w:val="fr-CH"/>
        </w:rPr>
      </w:pPr>
      <w:r>
        <w:rPr>
          <w:lang w:val="fr-CH"/>
        </w:rPr>
        <w:t>200.</w:t>
      </w:r>
      <w:r>
        <w:rPr>
          <w:lang w:val="fr-CH"/>
        </w:rPr>
        <w:tab/>
      </w:r>
      <w:r w:rsidR="00F87320" w:rsidRPr="00572229">
        <w:rPr>
          <w:lang w:val="fr-CH"/>
        </w:rPr>
        <w:t>Il convient également de préciser que d</w:t>
      </w:r>
      <w:r w:rsidR="00CD5BBC" w:rsidRPr="00572229">
        <w:rPr>
          <w:lang w:val="fr-CH"/>
        </w:rPr>
        <w:t>’</w:t>
      </w:r>
      <w:r w:rsidR="00F87320" w:rsidRPr="00572229">
        <w:rPr>
          <w:lang w:val="fr-CH"/>
        </w:rPr>
        <w:t>autres conduites caractérisées prévues au Code pénal sont aggravées quand les motifs fondant le mobile supposent une forme de discrimination ou d</w:t>
      </w:r>
      <w:r w:rsidR="00CD5BBC" w:rsidRPr="00572229">
        <w:rPr>
          <w:lang w:val="fr-CH"/>
        </w:rPr>
        <w:t>’</w:t>
      </w:r>
      <w:r w:rsidR="00F87320" w:rsidRPr="00572229">
        <w:rPr>
          <w:lang w:val="fr-CH"/>
        </w:rPr>
        <w:t>intolérance raciale, constituant ainsi des éléments propres à modifier la durée de la sanction; tel est le cas du délit de disparition forcée (par</w:t>
      </w:r>
      <w:r>
        <w:rPr>
          <w:lang w:val="fr-CH"/>
        </w:rPr>
        <w:t>.</w:t>
      </w:r>
      <w:r w:rsidR="00F87320" w:rsidRPr="00572229">
        <w:rPr>
          <w:lang w:val="fr-CH"/>
        </w:rPr>
        <w:t> 4 de l</w:t>
      </w:r>
      <w:r w:rsidR="00CD5BBC" w:rsidRPr="00572229">
        <w:rPr>
          <w:lang w:val="fr-CH"/>
        </w:rPr>
        <w:t>’</w:t>
      </w:r>
      <w:r w:rsidR="00F87320" w:rsidRPr="00572229">
        <w:rPr>
          <w:lang w:val="fr-CH"/>
        </w:rPr>
        <w:t>article 166 du Code pénal) et autres cas constituant des circonstances susceptibles de sanctions aggravées.</w:t>
      </w:r>
    </w:p>
    <w:p w:rsidR="00F87320" w:rsidRPr="00572229" w:rsidRDefault="00A744BD" w:rsidP="00EB3306">
      <w:pPr>
        <w:spacing w:after="240"/>
        <w:rPr>
          <w:lang w:val="fr-CH"/>
        </w:rPr>
      </w:pPr>
      <w:r>
        <w:rPr>
          <w:lang w:val="fr-CH"/>
        </w:rPr>
        <w:t>201.</w:t>
      </w:r>
      <w:r>
        <w:rPr>
          <w:lang w:val="fr-CH"/>
        </w:rPr>
        <w:tab/>
      </w:r>
      <w:r w:rsidR="00F87320" w:rsidRPr="00572229">
        <w:rPr>
          <w:lang w:val="fr-CH"/>
        </w:rPr>
        <w:t>Enfin, il faut rappeler l</w:t>
      </w:r>
      <w:r w:rsidR="00CD5BBC" w:rsidRPr="00572229">
        <w:rPr>
          <w:lang w:val="fr-CH"/>
        </w:rPr>
        <w:t>’</w:t>
      </w:r>
      <w:r w:rsidR="00F87320" w:rsidRPr="00572229">
        <w:rPr>
          <w:lang w:val="fr-CH"/>
        </w:rPr>
        <w:t xml:space="preserve">existence du projet de loi </w:t>
      </w:r>
      <w:r>
        <w:rPr>
          <w:lang w:val="fr-CH"/>
        </w:rPr>
        <w:t>n</w:t>
      </w:r>
      <w:r w:rsidRPr="00A744BD">
        <w:rPr>
          <w:vertAlign w:val="superscript"/>
          <w:lang w:val="fr-CH"/>
        </w:rPr>
        <w:t>o</w:t>
      </w:r>
      <w:r>
        <w:rPr>
          <w:lang w:val="fr-CH"/>
        </w:rPr>
        <w:t> </w:t>
      </w:r>
      <w:r w:rsidR="00F87320" w:rsidRPr="00572229">
        <w:rPr>
          <w:lang w:val="fr-CH"/>
        </w:rPr>
        <w:t xml:space="preserve">040 de 2007 dont le Sénat est saisi, </w:t>
      </w:r>
      <w:r w:rsidR="006671B2" w:rsidRPr="00572229">
        <w:rPr>
          <w:lang w:val="fr-CH"/>
        </w:rPr>
        <w:t>conjointement avec</w:t>
      </w:r>
      <w:r w:rsidR="00F87320" w:rsidRPr="00572229">
        <w:rPr>
          <w:lang w:val="fr-CH"/>
        </w:rPr>
        <w:t xml:space="preserve"> le projet de loi </w:t>
      </w:r>
      <w:r>
        <w:rPr>
          <w:lang w:val="fr-CH"/>
        </w:rPr>
        <w:t>n</w:t>
      </w:r>
      <w:r w:rsidRPr="00A744BD">
        <w:rPr>
          <w:vertAlign w:val="superscript"/>
          <w:lang w:val="fr-CH"/>
        </w:rPr>
        <w:t>o</w:t>
      </w:r>
      <w:r>
        <w:rPr>
          <w:lang w:val="fr-CH"/>
        </w:rPr>
        <w:t> </w:t>
      </w:r>
      <w:r w:rsidR="00F87320" w:rsidRPr="00572229">
        <w:rPr>
          <w:lang w:val="fr-CH"/>
        </w:rPr>
        <w:t>68/07, comme il a été expliqué plus haut dans la partie consacrée aux dispositions législatives sur la discrimination en Colombie (</w:t>
      </w:r>
      <w:r w:rsidR="00A35865" w:rsidRPr="00572229">
        <w:rPr>
          <w:lang w:val="fr-CH"/>
        </w:rPr>
        <w:t xml:space="preserve">voir </w:t>
      </w:r>
      <w:r w:rsidR="00F87320" w:rsidRPr="00572229">
        <w:rPr>
          <w:lang w:val="fr-CH"/>
        </w:rPr>
        <w:t>part</w:t>
      </w:r>
      <w:r>
        <w:rPr>
          <w:lang w:val="fr-CH"/>
        </w:rPr>
        <w:t>.</w:t>
      </w:r>
      <w:r w:rsidR="00F87320" w:rsidRPr="00572229">
        <w:rPr>
          <w:lang w:val="fr-CH"/>
        </w:rPr>
        <w:t> II</w:t>
      </w:r>
      <w:r w:rsidR="00A35865" w:rsidRPr="00572229">
        <w:rPr>
          <w:lang w:val="fr-CH"/>
        </w:rPr>
        <w:t>, point 2</w:t>
      </w:r>
      <w:r w:rsidR="00F87320" w:rsidRPr="00572229">
        <w:rPr>
          <w:lang w:val="fr-CH"/>
        </w:rPr>
        <w:t>). Ce projet établit</w:t>
      </w:r>
      <w:r w:rsidR="006671B2" w:rsidRPr="00572229">
        <w:rPr>
          <w:lang w:val="fr-CH"/>
        </w:rPr>
        <w:t>,</w:t>
      </w:r>
      <w:r w:rsidR="00F87320" w:rsidRPr="00572229">
        <w:rPr>
          <w:lang w:val="fr-CH"/>
        </w:rPr>
        <w:t xml:space="preserve"> entre autres dispositions</w:t>
      </w:r>
      <w:r w:rsidR="006671B2" w:rsidRPr="00572229">
        <w:rPr>
          <w:lang w:val="fr-CH"/>
        </w:rPr>
        <w:t>,</w:t>
      </w:r>
      <w:r w:rsidR="00F87320" w:rsidRPr="00572229">
        <w:rPr>
          <w:lang w:val="fr-CH"/>
        </w:rPr>
        <w:t xml:space="preserve"> un nouveau déli</w:t>
      </w:r>
      <w:r>
        <w:rPr>
          <w:lang w:val="fr-CH"/>
        </w:rPr>
        <w:t>t punissable par la loi appelé «</w:t>
      </w:r>
      <w:r w:rsidR="00F87320" w:rsidRPr="00572229">
        <w:rPr>
          <w:lang w:val="fr-CH"/>
        </w:rPr>
        <w:t>Incitation à la discrimination</w:t>
      </w:r>
      <w:r>
        <w:rPr>
          <w:lang w:val="fr-CH"/>
        </w:rPr>
        <w:t>»</w:t>
      </w:r>
      <w:r w:rsidR="00F87320" w:rsidRPr="00572229">
        <w:rPr>
          <w:lang w:val="fr-CH"/>
        </w:rPr>
        <w:t xml:space="preserve"> et tend à sanctionner toute incitation à la discrimination fondée sur des facteurs suspects ou manifestes.</w:t>
      </w:r>
    </w:p>
    <w:p w:rsidR="00F87320" w:rsidRPr="00572229" w:rsidRDefault="00F87320" w:rsidP="00A744BD">
      <w:pPr>
        <w:spacing w:after="240"/>
        <w:ind w:left="1134" w:hanging="567"/>
        <w:rPr>
          <w:b/>
          <w:lang w:val="fr-CH"/>
        </w:rPr>
      </w:pPr>
      <w:r w:rsidRPr="00572229">
        <w:rPr>
          <w:b/>
          <w:lang w:val="fr-CH"/>
        </w:rPr>
        <w:t>2.</w:t>
      </w:r>
      <w:r w:rsidR="00C04EC9" w:rsidRPr="00572229">
        <w:rPr>
          <w:b/>
          <w:lang w:val="fr-CH"/>
        </w:rPr>
        <w:tab/>
      </w:r>
      <w:r w:rsidRPr="00572229">
        <w:rPr>
          <w:b/>
          <w:lang w:val="fr-CH"/>
        </w:rPr>
        <w:t>Renseignements concernant les mesures législatives, judiciaires et administratives</w:t>
      </w:r>
      <w:r w:rsidR="00D41CE0" w:rsidRPr="00572229">
        <w:rPr>
          <w:b/>
          <w:lang w:val="fr-CH"/>
        </w:rPr>
        <w:t>,</w:t>
      </w:r>
      <w:r w:rsidR="00C04EC9" w:rsidRPr="00572229">
        <w:rPr>
          <w:b/>
          <w:lang w:val="fr-CH"/>
        </w:rPr>
        <w:t xml:space="preserve"> </w:t>
      </w:r>
      <w:r w:rsidR="00B976AF" w:rsidRPr="00572229">
        <w:rPr>
          <w:b/>
          <w:lang w:val="fr-CH"/>
        </w:rPr>
        <w:t>pr</w:t>
      </w:r>
      <w:r w:rsidR="00453BB0" w:rsidRPr="00572229">
        <w:rPr>
          <w:b/>
          <w:lang w:val="fr-CH"/>
        </w:rPr>
        <w:t>opres à donner effet aux</w:t>
      </w:r>
      <w:r w:rsidRPr="00572229">
        <w:rPr>
          <w:b/>
          <w:lang w:val="fr-CH"/>
        </w:rPr>
        <w:t xml:space="preserve"> recommandations générales sur</w:t>
      </w:r>
      <w:r w:rsidR="00C04EC9" w:rsidRPr="00572229">
        <w:rPr>
          <w:b/>
          <w:lang w:val="fr-CH"/>
        </w:rPr>
        <w:t xml:space="preserve"> </w:t>
      </w:r>
      <w:r w:rsidRPr="00572229">
        <w:rPr>
          <w:b/>
          <w:lang w:val="fr-CH"/>
        </w:rPr>
        <w:t>les lacunes législatives</w:t>
      </w:r>
      <w:r w:rsidR="00B976AF" w:rsidRPr="00572229">
        <w:rPr>
          <w:b/>
          <w:lang w:val="fr-CH"/>
        </w:rPr>
        <w:t xml:space="preserve"> </w:t>
      </w:r>
      <w:r w:rsidRPr="00572229">
        <w:rPr>
          <w:b/>
          <w:lang w:val="fr-CH"/>
        </w:rPr>
        <w:t>et élaborer des lois de non-discrimination</w:t>
      </w:r>
    </w:p>
    <w:p w:rsidR="00F87320" w:rsidRPr="00572229" w:rsidRDefault="00A744BD" w:rsidP="00EB3306">
      <w:pPr>
        <w:spacing w:after="240"/>
        <w:rPr>
          <w:lang w:val="fr-CH"/>
        </w:rPr>
      </w:pPr>
      <w:r>
        <w:rPr>
          <w:lang w:val="fr-CH"/>
        </w:rPr>
        <w:t>202.</w:t>
      </w:r>
      <w:r>
        <w:rPr>
          <w:lang w:val="fr-CH"/>
        </w:rPr>
        <w:tab/>
      </w:r>
      <w:r w:rsidR="006671B2" w:rsidRPr="00572229">
        <w:rPr>
          <w:lang w:val="fr-CH"/>
        </w:rPr>
        <w:t>Il convient de rappeler de nouveau l</w:t>
      </w:r>
      <w:r w:rsidR="00F87320" w:rsidRPr="00572229">
        <w:rPr>
          <w:lang w:val="fr-CH"/>
        </w:rPr>
        <w:t xml:space="preserve">e projet de loi </w:t>
      </w:r>
      <w:r>
        <w:rPr>
          <w:lang w:val="fr-CH"/>
        </w:rPr>
        <w:t>n</w:t>
      </w:r>
      <w:r w:rsidRPr="00A744BD">
        <w:rPr>
          <w:vertAlign w:val="superscript"/>
          <w:lang w:val="fr-CH"/>
        </w:rPr>
        <w:t>o</w:t>
      </w:r>
      <w:r>
        <w:rPr>
          <w:lang w:val="fr-CH"/>
        </w:rPr>
        <w:t> </w:t>
      </w:r>
      <w:r w:rsidR="00F87320" w:rsidRPr="00572229">
        <w:rPr>
          <w:lang w:val="fr-CH"/>
        </w:rPr>
        <w:t xml:space="preserve">040 de 2007 </w:t>
      </w:r>
      <w:r w:rsidR="006671B2" w:rsidRPr="00572229">
        <w:rPr>
          <w:lang w:val="fr-CH"/>
        </w:rPr>
        <w:t xml:space="preserve">qui </w:t>
      </w:r>
      <w:r w:rsidR="00F87320" w:rsidRPr="00572229">
        <w:rPr>
          <w:lang w:val="fr-CH"/>
        </w:rPr>
        <w:t>vise à structurer un nouvel et ambitieu</w:t>
      </w:r>
      <w:r w:rsidR="006671B2" w:rsidRPr="00572229">
        <w:rPr>
          <w:lang w:val="fr-CH"/>
        </w:rPr>
        <w:t>x</w:t>
      </w:r>
      <w:r w:rsidR="00F87320" w:rsidRPr="00572229">
        <w:rPr>
          <w:lang w:val="fr-CH"/>
        </w:rPr>
        <w:t xml:space="preserve"> </w:t>
      </w:r>
      <w:r w:rsidR="006671B2" w:rsidRPr="00572229">
        <w:rPr>
          <w:lang w:val="fr-CH"/>
        </w:rPr>
        <w:t>instrument</w:t>
      </w:r>
      <w:r w:rsidR="00F87320" w:rsidRPr="00572229">
        <w:rPr>
          <w:lang w:val="fr-CH"/>
        </w:rPr>
        <w:t xml:space="preserve"> contre la discrimination en Colombie et combler toute lacune législative existant dans le pays qui empêche de combattre les pratiques discriminatoires.</w:t>
      </w:r>
    </w:p>
    <w:p w:rsidR="00F87320" w:rsidRPr="00A744BD" w:rsidRDefault="00F87320" w:rsidP="00A744BD">
      <w:pPr>
        <w:spacing w:after="240"/>
        <w:jc w:val="center"/>
        <w:rPr>
          <w:b/>
          <w:lang w:val="fr-CH"/>
        </w:rPr>
      </w:pPr>
      <w:r w:rsidRPr="00A744BD">
        <w:rPr>
          <w:b/>
          <w:lang w:val="fr-CH"/>
        </w:rPr>
        <w:t>E.  Article 5</w:t>
      </w:r>
    </w:p>
    <w:p w:rsidR="00F87320" w:rsidRPr="00572229" w:rsidRDefault="00F87320" w:rsidP="00A744BD">
      <w:pPr>
        <w:spacing w:after="240"/>
        <w:ind w:left="1134" w:hanging="567"/>
        <w:rPr>
          <w:b/>
          <w:lang w:val="fr-CH"/>
        </w:rPr>
      </w:pPr>
      <w:r w:rsidRPr="00572229">
        <w:rPr>
          <w:b/>
          <w:lang w:val="fr-CH"/>
        </w:rPr>
        <w:t>1.</w:t>
      </w:r>
      <w:r w:rsidR="00C04EC9" w:rsidRPr="00572229">
        <w:rPr>
          <w:b/>
          <w:lang w:val="fr-CH"/>
        </w:rPr>
        <w:tab/>
      </w:r>
      <w:r w:rsidR="006671B2" w:rsidRPr="00572229">
        <w:rPr>
          <w:b/>
          <w:lang w:val="fr-CH"/>
        </w:rPr>
        <w:t>Renseignements</w:t>
      </w:r>
      <w:r w:rsidRPr="00572229">
        <w:rPr>
          <w:b/>
          <w:lang w:val="fr-CH"/>
        </w:rPr>
        <w:t xml:space="preserve"> concernant tout particulièrement les réfugiés et les personnes déplacées</w:t>
      </w:r>
    </w:p>
    <w:p w:rsidR="00B976AF" w:rsidRPr="00572229" w:rsidRDefault="00B976AF" w:rsidP="00A744BD">
      <w:pPr>
        <w:spacing w:after="240"/>
        <w:rPr>
          <w:b/>
          <w:lang w:val="fr-CH"/>
        </w:rPr>
      </w:pPr>
      <w:r w:rsidRPr="00572229">
        <w:rPr>
          <w:b/>
          <w:lang w:val="fr-CH"/>
        </w:rPr>
        <w:t>a)</w:t>
      </w:r>
      <w:r w:rsidRPr="00572229">
        <w:rPr>
          <w:b/>
          <w:lang w:val="fr-CH"/>
        </w:rPr>
        <w:tab/>
        <w:t>Situation des réfugiés</w:t>
      </w:r>
    </w:p>
    <w:p w:rsidR="00B976AF" w:rsidRPr="00572229" w:rsidRDefault="00A744BD" w:rsidP="00EB3306">
      <w:pPr>
        <w:spacing w:after="240"/>
        <w:rPr>
          <w:lang w:val="fr-CH"/>
        </w:rPr>
      </w:pPr>
      <w:r>
        <w:rPr>
          <w:lang w:val="fr-CH"/>
        </w:rPr>
        <w:t>203.</w:t>
      </w:r>
      <w:r>
        <w:rPr>
          <w:lang w:val="fr-CH"/>
        </w:rPr>
        <w:tab/>
      </w:r>
      <w:r w:rsidR="00B976AF" w:rsidRPr="00572229">
        <w:rPr>
          <w:lang w:val="fr-CH"/>
        </w:rPr>
        <w:t xml:space="preserve">La loi </w:t>
      </w:r>
      <w:r>
        <w:rPr>
          <w:lang w:val="fr-CH"/>
        </w:rPr>
        <w:t>n</w:t>
      </w:r>
      <w:r w:rsidRPr="00A744BD">
        <w:rPr>
          <w:vertAlign w:val="superscript"/>
          <w:lang w:val="fr-CH"/>
        </w:rPr>
        <w:t>o</w:t>
      </w:r>
      <w:r>
        <w:rPr>
          <w:lang w:val="fr-CH"/>
        </w:rPr>
        <w:t> </w:t>
      </w:r>
      <w:r w:rsidR="00B976AF" w:rsidRPr="00572229">
        <w:rPr>
          <w:lang w:val="fr-CH"/>
        </w:rPr>
        <w:t>35/1961 a porté approbation de la Convention rel</w:t>
      </w:r>
      <w:r>
        <w:rPr>
          <w:lang w:val="fr-CH"/>
        </w:rPr>
        <w:t>ative au statut des réfugiés de </w:t>
      </w:r>
      <w:r w:rsidR="00B976AF" w:rsidRPr="00572229">
        <w:rPr>
          <w:lang w:val="fr-CH"/>
        </w:rPr>
        <w:t xml:space="preserve">1951 et la loi </w:t>
      </w:r>
      <w:r>
        <w:rPr>
          <w:lang w:val="fr-CH"/>
        </w:rPr>
        <w:t>n</w:t>
      </w:r>
      <w:r w:rsidRPr="00A744BD">
        <w:rPr>
          <w:vertAlign w:val="superscript"/>
          <w:lang w:val="fr-CH"/>
        </w:rPr>
        <w:t>o</w:t>
      </w:r>
      <w:r>
        <w:rPr>
          <w:lang w:val="fr-CH"/>
        </w:rPr>
        <w:t> </w:t>
      </w:r>
      <w:r w:rsidR="00B976AF" w:rsidRPr="00572229">
        <w:rPr>
          <w:lang w:val="fr-CH"/>
        </w:rPr>
        <w:t xml:space="preserve">65 de 1979 celle du protocole de 1967 relatif au statut des réfugiés. Une fois la Constitution de 1991 adoptée, le décret </w:t>
      </w:r>
      <w:r>
        <w:rPr>
          <w:lang w:val="fr-CH"/>
        </w:rPr>
        <w:t>n</w:t>
      </w:r>
      <w:r w:rsidRPr="00A744BD">
        <w:rPr>
          <w:vertAlign w:val="superscript"/>
          <w:lang w:val="fr-CH"/>
        </w:rPr>
        <w:t>o</w:t>
      </w:r>
      <w:r>
        <w:rPr>
          <w:lang w:val="fr-CH"/>
        </w:rPr>
        <w:t> </w:t>
      </w:r>
      <w:r w:rsidR="00B976AF" w:rsidRPr="00572229">
        <w:rPr>
          <w:lang w:val="fr-CH"/>
        </w:rPr>
        <w:t xml:space="preserve">2450, pris le 30 octobre 2002 (Journal officiel </w:t>
      </w:r>
      <w:r>
        <w:rPr>
          <w:lang w:val="fr-CH"/>
        </w:rPr>
        <w:t>n</w:t>
      </w:r>
      <w:r w:rsidRPr="00A744BD">
        <w:rPr>
          <w:vertAlign w:val="superscript"/>
          <w:lang w:val="fr-CH"/>
        </w:rPr>
        <w:t>o</w:t>
      </w:r>
      <w:r>
        <w:rPr>
          <w:lang w:val="fr-CH"/>
        </w:rPr>
        <w:t> </w:t>
      </w:r>
      <w:r w:rsidR="00B976AF" w:rsidRPr="00572229">
        <w:rPr>
          <w:lang w:val="fr-CH"/>
        </w:rPr>
        <w:t>44982), établit la procédure relative à la détermination de la condition de réfugié, fixe les règles concernant la Commission consultative chargée de déterminer la condition de réfugié et adopte d</w:t>
      </w:r>
      <w:r w:rsidR="00CD5BBC" w:rsidRPr="00572229">
        <w:rPr>
          <w:lang w:val="fr-CH"/>
        </w:rPr>
        <w:t>’</w:t>
      </w:r>
      <w:r w:rsidR="00B976AF" w:rsidRPr="00572229">
        <w:rPr>
          <w:lang w:val="fr-CH"/>
        </w:rPr>
        <w:t>autres dispositions. En outre, un mémorandum d</w:t>
      </w:r>
      <w:r w:rsidR="00CD5BBC" w:rsidRPr="00572229">
        <w:rPr>
          <w:lang w:val="fr-CH"/>
        </w:rPr>
        <w:t>’</w:t>
      </w:r>
      <w:r w:rsidR="00B976AF" w:rsidRPr="00572229">
        <w:rPr>
          <w:lang w:val="fr-CH"/>
        </w:rPr>
        <w:t>accord a été élaboré en 1996 entre le Go</w:t>
      </w:r>
      <w:r>
        <w:rPr>
          <w:lang w:val="fr-CH"/>
        </w:rPr>
        <w:t>uvernement colombien et le Haut-</w:t>
      </w:r>
      <w:r w:rsidR="00B976AF" w:rsidRPr="00572229">
        <w:rPr>
          <w:lang w:val="fr-CH"/>
        </w:rPr>
        <w:t>Commissariat des Nations Unies pour les réfugiés (HCR) pour promouvoir et améliorer le droit des réfugiés.</w:t>
      </w:r>
    </w:p>
    <w:p w:rsidR="00B976AF" w:rsidRPr="00572229" w:rsidRDefault="00B976AF" w:rsidP="00EB3306">
      <w:pPr>
        <w:spacing w:after="240"/>
        <w:rPr>
          <w:i/>
          <w:lang w:val="fr-CH"/>
        </w:rPr>
      </w:pPr>
      <w:r w:rsidRPr="00572229">
        <w:rPr>
          <w:i/>
          <w:lang w:val="fr-CH"/>
        </w:rPr>
        <w:t>Application de l</w:t>
      </w:r>
      <w:r w:rsidR="00CD5BBC" w:rsidRPr="00572229">
        <w:rPr>
          <w:i/>
          <w:lang w:val="fr-CH"/>
        </w:rPr>
        <w:t>’</w:t>
      </w:r>
      <w:r w:rsidRPr="00572229">
        <w:rPr>
          <w:i/>
          <w:lang w:val="fr-CH"/>
        </w:rPr>
        <w:t>article 5 de la Convention de 1965, en particulier:</w:t>
      </w:r>
    </w:p>
    <w:p w:rsidR="00B976AF" w:rsidRPr="00572229" w:rsidRDefault="000355B8" w:rsidP="00EB3306">
      <w:pPr>
        <w:spacing w:after="240"/>
        <w:rPr>
          <w:lang w:val="fr-CH"/>
        </w:rPr>
      </w:pPr>
      <w:r>
        <w:rPr>
          <w:lang w:val="fr-CH"/>
        </w:rPr>
        <w:t>204.</w:t>
      </w:r>
      <w:r>
        <w:rPr>
          <w:lang w:val="fr-CH"/>
        </w:rPr>
        <w:tab/>
      </w:r>
      <w:r w:rsidR="00B976AF" w:rsidRPr="00572229">
        <w:rPr>
          <w:lang w:val="fr-CH"/>
        </w:rPr>
        <w:t>Entre 2003 et 2007, la Colombie a reçu 250 demandes d</w:t>
      </w:r>
      <w:r w:rsidR="00CD5BBC" w:rsidRPr="00572229">
        <w:rPr>
          <w:lang w:val="fr-CH"/>
        </w:rPr>
        <w:t>’</w:t>
      </w:r>
      <w:r w:rsidR="00B976AF" w:rsidRPr="00572229">
        <w:rPr>
          <w:lang w:val="fr-CH"/>
        </w:rPr>
        <w:t xml:space="preserve">asile de ressortissants étrangers, dont 65 ont été admises et 105 rejetées. Quatre-vingt </w:t>
      </w:r>
      <w:r w:rsidR="006671B2" w:rsidRPr="00572229">
        <w:rPr>
          <w:lang w:val="fr-CH"/>
        </w:rPr>
        <w:t xml:space="preserve">demandes </w:t>
      </w:r>
      <w:r w:rsidR="00B976AF" w:rsidRPr="00572229">
        <w:rPr>
          <w:lang w:val="fr-CH"/>
        </w:rPr>
        <w:t>se trouvent à l</w:t>
      </w:r>
      <w:r w:rsidR="00CD5BBC" w:rsidRPr="00572229">
        <w:rPr>
          <w:lang w:val="fr-CH"/>
        </w:rPr>
        <w:t>’</w:t>
      </w:r>
      <w:r w:rsidR="00B976AF" w:rsidRPr="00572229">
        <w:rPr>
          <w:lang w:val="fr-CH"/>
        </w:rPr>
        <w:t>examen en vue d</w:t>
      </w:r>
      <w:r w:rsidR="00CD5BBC" w:rsidRPr="00572229">
        <w:rPr>
          <w:lang w:val="fr-CH"/>
        </w:rPr>
        <w:t>’</w:t>
      </w:r>
      <w:r w:rsidR="00B976AF" w:rsidRPr="00572229">
        <w:rPr>
          <w:lang w:val="fr-CH"/>
        </w:rPr>
        <w:t>être soumises à la Commission consultative chargée de déterminer la condition de réfugié.</w:t>
      </w:r>
    </w:p>
    <w:p w:rsidR="00B16ED0" w:rsidRPr="00572229" w:rsidRDefault="000355B8" w:rsidP="00EB3306">
      <w:pPr>
        <w:spacing w:after="240"/>
        <w:rPr>
          <w:lang w:val="fr-CH"/>
        </w:rPr>
      </w:pPr>
      <w:r>
        <w:rPr>
          <w:lang w:val="fr-CH"/>
        </w:rPr>
        <w:t>205.</w:t>
      </w:r>
      <w:r>
        <w:rPr>
          <w:lang w:val="fr-CH"/>
        </w:rPr>
        <w:tab/>
      </w:r>
      <w:r w:rsidR="00B16ED0" w:rsidRPr="00572229">
        <w:rPr>
          <w:lang w:val="fr-CH"/>
        </w:rPr>
        <w:t>En vertu de la législation colombienne sur l</w:t>
      </w:r>
      <w:r w:rsidR="00CD5BBC" w:rsidRPr="00572229">
        <w:rPr>
          <w:lang w:val="fr-CH"/>
        </w:rPr>
        <w:t>’</w:t>
      </w:r>
      <w:r w:rsidR="00B16ED0" w:rsidRPr="00572229">
        <w:rPr>
          <w:lang w:val="fr-CH"/>
        </w:rPr>
        <w:t>asile, les réfugiés jouissent en Colombie, conformément à la Constitution et la législation, de tous les droits reconnus aux étrangers, de même que du traitement spécial prévu par la Convention de Genève de 1951.</w:t>
      </w:r>
    </w:p>
    <w:p w:rsidR="00B16ED0" w:rsidRPr="00572229" w:rsidRDefault="001425B3" w:rsidP="00EB3306">
      <w:pPr>
        <w:spacing w:after="240"/>
        <w:rPr>
          <w:lang w:val="fr-CH"/>
        </w:rPr>
      </w:pPr>
      <w:r>
        <w:rPr>
          <w:lang w:val="fr-CH"/>
        </w:rPr>
        <w:t>206.</w:t>
      </w:r>
      <w:r>
        <w:rPr>
          <w:lang w:val="fr-CH"/>
        </w:rPr>
        <w:tab/>
      </w:r>
      <w:r w:rsidR="00B16ED0" w:rsidRPr="00572229">
        <w:rPr>
          <w:lang w:val="fr-CH"/>
        </w:rPr>
        <w:t>Conformément à ce qui précède, les réfugiés sont tenus de respecter et d</w:t>
      </w:r>
      <w:r w:rsidR="00CD5BBC" w:rsidRPr="00572229">
        <w:rPr>
          <w:lang w:val="fr-CH"/>
        </w:rPr>
        <w:t>’</w:t>
      </w:r>
      <w:r w:rsidR="00B16ED0" w:rsidRPr="00572229">
        <w:rPr>
          <w:lang w:val="fr-CH"/>
        </w:rPr>
        <w:t>appliquer la Constitution, la législation, la réglementation et, d</w:t>
      </w:r>
      <w:r w:rsidR="00CD5BBC" w:rsidRPr="00572229">
        <w:rPr>
          <w:lang w:val="fr-CH"/>
        </w:rPr>
        <w:t>’</w:t>
      </w:r>
      <w:r w:rsidR="00B16ED0" w:rsidRPr="00572229">
        <w:rPr>
          <w:lang w:val="fr-CH"/>
        </w:rPr>
        <w:t>une manière générale, les règles prévues pour les étrangers et les réfugiés reconnus comme tels.</w:t>
      </w:r>
    </w:p>
    <w:p w:rsidR="00B16ED0" w:rsidRPr="00572229" w:rsidRDefault="001425B3" w:rsidP="00EB3306">
      <w:pPr>
        <w:spacing w:after="240"/>
        <w:rPr>
          <w:lang w:val="fr-CH"/>
        </w:rPr>
      </w:pPr>
      <w:r>
        <w:rPr>
          <w:lang w:val="fr-CH"/>
        </w:rPr>
        <w:t>207.</w:t>
      </w:r>
      <w:r>
        <w:rPr>
          <w:lang w:val="fr-CH"/>
        </w:rPr>
        <w:tab/>
      </w:r>
      <w:r w:rsidR="00B16ED0" w:rsidRPr="00572229">
        <w:rPr>
          <w:lang w:val="fr-CH"/>
        </w:rPr>
        <w:t>Parmi les mesures prises pour interdire la discrimination raciale sous toutes ses formes et garantir le droit de quiconque à l</w:t>
      </w:r>
      <w:r w:rsidR="00CD5BBC" w:rsidRPr="00572229">
        <w:rPr>
          <w:lang w:val="fr-CH"/>
        </w:rPr>
        <w:t>’</w:t>
      </w:r>
      <w:r w:rsidR="00B16ED0" w:rsidRPr="00572229">
        <w:rPr>
          <w:lang w:val="fr-CH"/>
        </w:rPr>
        <w:t>égalité devant la loi, sans distinction de race, de couleur ou d</w:t>
      </w:r>
      <w:r w:rsidR="00CD5BBC" w:rsidRPr="00572229">
        <w:rPr>
          <w:lang w:val="fr-CH"/>
        </w:rPr>
        <w:t>’</w:t>
      </w:r>
      <w:r w:rsidR="00B16ED0" w:rsidRPr="00572229">
        <w:rPr>
          <w:lang w:val="fr-CH"/>
        </w:rPr>
        <w:t>origine nationale ou ethnique, la Constitution dispose que tous les êtres naissent libres et égaux devant la loi, reçoivent la même protection et le même traitement de la part des autorités et jouissent des mêmes droits, libertés et possibilités, sans aucune discrimination fondée sur le sexe, la race, l</w:t>
      </w:r>
      <w:r w:rsidR="00CD5BBC" w:rsidRPr="00572229">
        <w:rPr>
          <w:lang w:val="fr-CH"/>
        </w:rPr>
        <w:t>’</w:t>
      </w:r>
      <w:r w:rsidR="00B16ED0" w:rsidRPr="00572229">
        <w:rPr>
          <w:lang w:val="fr-CH"/>
        </w:rPr>
        <w:t>origine nationale ou familiale, la langue, la religion, l</w:t>
      </w:r>
      <w:r w:rsidR="00CD5BBC" w:rsidRPr="00572229">
        <w:rPr>
          <w:lang w:val="fr-CH"/>
        </w:rPr>
        <w:t>’</w:t>
      </w:r>
      <w:r w:rsidR="00B16ED0" w:rsidRPr="00572229">
        <w:rPr>
          <w:lang w:val="fr-CH"/>
        </w:rPr>
        <w:t>opinion politique ou philosophique.</w:t>
      </w:r>
    </w:p>
    <w:p w:rsidR="00B16ED0" w:rsidRPr="00572229" w:rsidRDefault="001425B3" w:rsidP="00EB3306">
      <w:pPr>
        <w:spacing w:after="240"/>
        <w:rPr>
          <w:lang w:val="fr-CH"/>
        </w:rPr>
      </w:pPr>
      <w:r>
        <w:rPr>
          <w:lang w:val="fr-CH"/>
        </w:rPr>
        <w:t>208.</w:t>
      </w:r>
      <w:r>
        <w:rPr>
          <w:lang w:val="fr-CH"/>
        </w:rPr>
        <w:tab/>
      </w:r>
      <w:r w:rsidR="00B16ED0" w:rsidRPr="00572229">
        <w:rPr>
          <w:lang w:val="fr-CH"/>
        </w:rPr>
        <w:t>À cet égard, l</w:t>
      </w:r>
      <w:r w:rsidR="00CD5BBC" w:rsidRPr="00572229">
        <w:rPr>
          <w:lang w:val="fr-CH"/>
        </w:rPr>
        <w:t>’</w:t>
      </w:r>
      <w:r w:rsidR="00B16ED0" w:rsidRPr="00572229">
        <w:rPr>
          <w:lang w:val="fr-CH"/>
        </w:rPr>
        <w:t xml:space="preserve">article 2 du décret </w:t>
      </w:r>
      <w:r>
        <w:rPr>
          <w:lang w:val="fr-CH"/>
        </w:rPr>
        <w:t>n</w:t>
      </w:r>
      <w:r w:rsidRPr="00A744BD">
        <w:rPr>
          <w:vertAlign w:val="superscript"/>
          <w:lang w:val="fr-CH"/>
        </w:rPr>
        <w:t>o</w:t>
      </w:r>
      <w:r>
        <w:rPr>
          <w:lang w:val="fr-CH"/>
        </w:rPr>
        <w:t> </w:t>
      </w:r>
      <w:r w:rsidR="00B16ED0" w:rsidRPr="00572229">
        <w:rPr>
          <w:lang w:val="fr-CH"/>
        </w:rPr>
        <w:t>2450 porte implicitement interdiction de discrimination raciale en disposant que le terme réfugié s</w:t>
      </w:r>
      <w:r w:rsidR="00CD5BBC" w:rsidRPr="00572229">
        <w:rPr>
          <w:lang w:val="fr-CH"/>
        </w:rPr>
        <w:t>’</w:t>
      </w:r>
      <w:r w:rsidR="00B16ED0" w:rsidRPr="00572229">
        <w:rPr>
          <w:lang w:val="fr-CH"/>
        </w:rPr>
        <w:t xml:space="preserve">applique </w:t>
      </w:r>
      <w:r w:rsidR="00B16ED0" w:rsidRPr="00572229">
        <w:rPr>
          <w:i/>
          <w:lang w:val="fr-CH"/>
        </w:rPr>
        <w:t>à toute personne qui, en raison de craintes fondées d</w:t>
      </w:r>
      <w:r w:rsidR="00CD5BBC" w:rsidRPr="00572229">
        <w:rPr>
          <w:i/>
          <w:lang w:val="fr-CH"/>
        </w:rPr>
        <w:t>’</w:t>
      </w:r>
      <w:r w:rsidR="00B16ED0" w:rsidRPr="00572229">
        <w:rPr>
          <w:i/>
          <w:lang w:val="fr-CH"/>
        </w:rPr>
        <w:t>être persécutée au motif de la race,</w:t>
      </w:r>
      <w:r w:rsidR="00B16ED0" w:rsidRPr="00572229">
        <w:rPr>
          <w:lang w:val="fr-CH"/>
        </w:rPr>
        <w:t xml:space="preserve"> la religion, la nationalité, l</w:t>
      </w:r>
      <w:r w:rsidR="00CD5BBC" w:rsidRPr="00572229">
        <w:rPr>
          <w:lang w:val="fr-CH"/>
        </w:rPr>
        <w:t>’</w:t>
      </w:r>
      <w:r w:rsidR="00B16ED0" w:rsidRPr="00572229">
        <w:rPr>
          <w:lang w:val="fr-CH"/>
        </w:rPr>
        <w:t>appartenance à un groupe social donné ou d</w:t>
      </w:r>
      <w:r w:rsidR="00CD5BBC" w:rsidRPr="00572229">
        <w:rPr>
          <w:lang w:val="fr-CH"/>
        </w:rPr>
        <w:t>’</w:t>
      </w:r>
      <w:r w:rsidR="00B16ED0" w:rsidRPr="00572229">
        <w:rPr>
          <w:lang w:val="fr-CH"/>
        </w:rPr>
        <w:t>opinions politiques, se trouve en dehors du pays dont elle a la nationalité ou dans lequel elle a sa résidence habituelle.</w:t>
      </w:r>
    </w:p>
    <w:p w:rsidR="00935A8D" w:rsidRPr="00572229" w:rsidRDefault="001425B3" w:rsidP="00EB3306">
      <w:pPr>
        <w:spacing w:after="240"/>
        <w:rPr>
          <w:lang w:val="fr-CH"/>
        </w:rPr>
      </w:pPr>
      <w:r>
        <w:rPr>
          <w:lang w:val="fr-CH"/>
        </w:rPr>
        <w:t>209.</w:t>
      </w:r>
      <w:r>
        <w:rPr>
          <w:lang w:val="fr-CH"/>
        </w:rPr>
        <w:tab/>
      </w:r>
      <w:r w:rsidR="00935A8D" w:rsidRPr="00572229">
        <w:rPr>
          <w:lang w:val="fr-CH"/>
        </w:rPr>
        <w:t>Dans ce contexte, les conditions nécessaires pour que l</w:t>
      </w:r>
      <w:r w:rsidR="00CD5BBC" w:rsidRPr="00572229">
        <w:rPr>
          <w:lang w:val="fr-CH"/>
        </w:rPr>
        <w:t>’</w:t>
      </w:r>
      <w:r w:rsidR="00935A8D" w:rsidRPr="00572229">
        <w:rPr>
          <w:lang w:val="fr-CH"/>
        </w:rPr>
        <w:t>égalité soit réelle et effective sont garanties et des mesures sont ad</w:t>
      </w:r>
      <w:r w:rsidR="006671B2" w:rsidRPr="00572229">
        <w:rPr>
          <w:lang w:val="fr-CH"/>
        </w:rPr>
        <w:t>o</w:t>
      </w:r>
      <w:r w:rsidR="00935A8D" w:rsidRPr="00572229">
        <w:rPr>
          <w:lang w:val="fr-CH"/>
        </w:rPr>
        <w:t>ptées en faveur des groupes discriminés ou marginalisés.</w:t>
      </w:r>
    </w:p>
    <w:p w:rsidR="00935A8D" w:rsidRPr="00572229" w:rsidRDefault="001425B3" w:rsidP="00EB3306">
      <w:pPr>
        <w:spacing w:after="240"/>
        <w:rPr>
          <w:lang w:val="fr-CH"/>
        </w:rPr>
      </w:pPr>
      <w:r>
        <w:rPr>
          <w:lang w:val="fr-CH"/>
        </w:rPr>
        <w:t>210.</w:t>
      </w:r>
      <w:r>
        <w:rPr>
          <w:lang w:val="fr-CH"/>
        </w:rPr>
        <w:tab/>
      </w:r>
      <w:r w:rsidR="00935A8D" w:rsidRPr="00572229">
        <w:rPr>
          <w:lang w:val="fr-CH"/>
        </w:rPr>
        <w:t>Eu égard à la sécurité personnelle des Roms, il n</w:t>
      </w:r>
      <w:r w:rsidR="00CD5BBC" w:rsidRPr="00572229">
        <w:rPr>
          <w:lang w:val="fr-CH"/>
        </w:rPr>
        <w:t>’</w:t>
      </w:r>
      <w:r w:rsidR="00935A8D" w:rsidRPr="00572229">
        <w:rPr>
          <w:lang w:val="fr-CH"/>
        </w:rPr>
        <w:t xml:space="preserve">existe aucun rapport, témoignage ou plainte </w:t>
      </w:r>
      <w:r w:rsidR="006671B2" w:rsidRPr="00572229">
        <w:rPr>
          <w:lang w:val="fr-CH"/>
        </w:rPr>
        <w:t>concernant</w:t>
      </w:r>
      <w:r w:rsidR="00935A8D" w:rsidRPr="00572229">
        <w:rPr>
          <w:lang w:val="fr-CH"/>
        </w:rPr>
        <w:t xml:space="preserve"> des délits commis en particulier à l</w:t>
      </w:r>
      <w:r w:rsidR="00CD5BBC" w:rsidRPr="00572229">
        <w:rPr>
          <w:lang w:val="fr-CH"/>
        </w:rPr>
        <w:t>’</w:t>
      </w:r>
      <w:r w:rsidR="00935A8D" w:rsidRPr="00572229">
        <w:rPr>
          <w:lang w:val="fr-CH"/>
        </w:rPr>
        <w:t>encontre de demandeurs d</w:t>
      </w:r>
      <w:r w:rsidR="00CD5BBC" w:rsidRPr="00572229">
        <w:rPr>
          <w:lang w:val="fr-CH"/>
        </w:rPr>
        <w:t>’</w:t>
      </w:r>
      <w:r w:rsidR="00935A8D" w:rsidRPr="00572229">
        <w:rPr>
          <w:lang w:val="fr-CH"/>
        </w:rPr>
        <w:t>asile ou réfugiés pour des motifs raciaux.</w:t>
      </w:r>
    </w:p>
    <w:p w:rsidR="00935A8D" w:rsidRPr="00572229" w:rsidRDefault="001425B3" w:rsidP="00EB3306">
      <w:pPr>
        <w:spacing w:after="240"/>
        <w:rPr>
          <w:lang w:val="fr-CH"/>
        </w:rPr>
      </w:pPr>
      <w:r>
        <w:rPr>
          <w:lang w:val="fr-CH"/>
        </w:rPr>
        <w:t>211.</w:t>
      </w:r>
      <w:r>
        <w:rPr>
          <w:lang w:val="fr-CH"/>
        </w:rPr>
        <w:tab/>
      </w:r>
      <w:r w:rsidR="00935A8D" w:rsidRPr="00572229">
        <w:rPr>
          <w:lang w:val="fr-CH"/>
        </w:rPr>
        <w:t>Concernant les droits politiques des réfugiés, il faut entendre que, selon la Constitution, l</w:t>
      </w:r>
      <w:r w:rsidR="00CD5BBC" w:rsidRPr="00572229">
        <w:rPr>
          <w:lang w:val="fr-CH"/>
        </w:rPr>
        <w:t>’</w:t>
      </w:r>
      <w:r w:rsidR="00935A8D" w:rsidRPr="00572229">
        <w:rPr>
          <w:lang w:val="fr-CH"/>
        </w:rPr>
        <w:t>exercice des droits politiques est réservé aux nationaux, mais la loi peut accorder aux étrangers résidant en Colombie le droit de vote aux élections et consultations populaires à l</w:t>
      </w:r>
      <w:r w:rsidR="00CD5BBC" w:rsidRPr="00572229">
        <w:rPr>
          <w:lang w:val="fr-CH"/>
        </w:rPr>
        <w:t>’</w:t>
      </w:r>
      <w:r w:rsidR="00935A8D" w:rsidRPr="00572229">
        <w:rPr>
          <w:lang w:val="fr-CH"/>
        </w:rPr>
        <w:t xml:space="preserve">échelle des communes ou des districts. La loi </w:t>
      </w:r>
      <w:r>
        <w:rPr>
          <w:lang w:val="fr-CH"/>
        </w:rPr>
        <w:t>n</w:t>
      </w:r>
      <w:r w:rsidRPr="00A744BD">
        <w:rPr>
          <w:vertAlign w:val="superscript"/>
          <w:lang w:val="fr-CH"/>
        </w:rPr>
        <w:t>o</w:t>
      </w:r>
      <w:r>
        <w:rPr>
          <w:lang w:val="fr-CH"/>
        </w:rPr>
        <w:t> </w:t>
      </w:r>
      <w:r w:rsidR="00935A8D" w:rsidRPr="00572229">
        <w:rPr>
          <w:lang w:val="fr-CH"/>
        </w:rPr>
        <w:t>1070 de 2006 réglemente précisément le vote des étrangers résidant en Colombie, prévu à l</w:t>
      </w:r>
      <w:r w:rsidR="00CD5BBC" w:rsidRPr="00572229">
        <w:rPr>
          <w:lang w:val="fr-CH"/>
        </w:rPr>
        <w:t>’</w:t>
      </w:r>
      <w:r w:rsidR="00935A8D" w:rsidRPr="00572229">
        <w:rPr>
          <w:lang w:val="fr-CH"/>
        </w:rPr>
        <w:t>article 100 de la Constitution. Conformément à ladite loi, les étrangers résidant en Colombie peuvent voter aux élections et consultations populaires à l</w:t>
      </w:r>
      <w:r w:rsidR="00CD5BBC" w:rsidRPr="00572229">
        <w:rPr>
          <w:lang w:val="fr-CH"/>
        </w:rPr>
        <w:t>’</w:t>
      </w:r>
      <w:r w:rsidR="00935A8D" w:rsidRPr="00572229">
        <w:rPr>
          <w:lang w:val="fr-CH"/>
        </w:rPr>
        <w:t xml:space="preserve">échelle des communes ou des districts du dernier lieu de leur domicile. De même, les étrangers résidant en Colombie peuvent participer </w:t>
      </w:r>
      <w:r>
        <w:rPr>
          <w:lang w:val="fr-CH"/>
        </w:rPr>
        <w:noBreakHyphen/>
      </w:r>
      <w:r w:rsidR="00935A8D" w:rsidRPr="00572229">
        <w:rPr>
          <w:lang w:val="fr-CH"/>
        </w:rPr>
        <w:t xml:space="preserve"> à l</w:t>
      </w:r>
      <w:r w:rsidR="00CD5BBC" w:rsidRPr="00572229">
        <w:rPr>
          <w:lang w:val="fr-CH"/>
        </w:rPr>
        <w:t>’</w:t>
      </w:r>
      <w:r w:rsidR="00935A8D" w:rsidRPr="00572229">
        <w:rPr>
          <w:lang w:val="fr-CH"/>
        </w:rPr>
        <w:t xml:space="preserve">échelle des communes et des districts </w:t>
      </w:r>
      <w:r>
        <w:rPr>
          <w:lang w:val="fr-CH"/>
        </w:rPr>
        <w:noBreakHyphen/>
      </w:r>
      <w:r w:rsidR="00935A8D" w:rsidRPr="00572229">
        <w:rPr>
          <w:lang w:val="fr-CH"/>
        </w:rPr>
        <w:t xml:space="preserve"> aux élections des maires, des conseils départementaux et municipaux, ainsi que des conseils administratifs locaux sur tout le territoire national. Par ailleurs, la Cour constitutionnelle s</w:t>
      </w:r>
      <w:r w:rsidR="00CD5BBC" w:rsidRPr="00572229">
        <w:rPr>
          <w:lang w:val="fr-CH"/>
        </w:rPr>
        <w:t>’</w:t>
      </w:r>
      <w:r w:rsidR="00935A8D" w:rsidRPr="00572229">
        <w:rPr>
          <w:lang w:val="fr-CH"/>
        </w:rPr>
        <w:t>est prononcée dans le sens qui suit:</w:t>
      </w:r>
    </w:p>
    <w:p w:rsidR="001E5C51" w:rsidRPr="001425B3" w:rsidRDefault="001E5C51" w:rsidP="001425B3">
      <w:pPr>
        <w:spacing w:after="240"/>
        <w:ind w:left="567" w:firstLine="567"/>
        <w:rPr>
          <w:lang w:val="fr-CH"/>
        </w:rPr>
      </w:pPr>
      <w:r w:rsidRPr="001425B3">
        <w:rPr>
          <w:lang w:val="fr-CH"/>
        </w:rPr>
        <w:t>Bien qu</w:t>
      </w:r>
      <w:r w:rsidR="00CD5BBC" w:rsidRPr="001425B3">
        <w:rPr>
          <w:lang w:val="fr-CH"/>
        </w:rPr>
        <w:t>’</w:t>
      </w:r>
      <w:r w:rsidRPr="001425B3">
        <w:rPr>
          <w:lang w:val="fr-CH"/>
        </w:rPr>
        <w:t>en principe l</w:t>
      </w:r>
      <w:r w:rsidR="00CD5BBC" w:rsidRPr="001425B3">
        <w:rPr>
          <w:lang w:val="fr-CH"/>
        </w:rPr>
        <w:t>’</w:t>
      </w:r>
      <w:r w:rsidRPr="001425B3">
        <w:rPr>
          <w:lang w:val="fr-CH"/>
        </w:rPr>
        <w:t>exercice des fonctions et charges publiques soit réservé aux ressortissants colombiens, lorsque la Constitution ou la législation n</w:t>
      </w:r>
      <w:r w:rsidR="00CD5BBC" w:rsidRPr="001425B3">
        <w:rPr>
          <w:lang w:val="fr-CH"/>
        </w:rPr>
        <w:t>’</w:t>
      </w:r>
      <w:r w:rsidRPr="001425B3">
        <w:rPr>
          <w:lang w:val="fr-CH"/>
        </w:rPr>
        <w:t>exige pas la nationalité colombienne pour occuper une charge publique donnée, les étrangers résidant en Colombie, qui ont acquis ladite nationalité, peuvent participer aux concours organisés pour accéder aux charges de la fonction publique et acquérir les droits en découlant.</w:t>
      </w:r>
    </w:p>
    <w:p w:rsidR="001E5C51" w:rsidRPr="001425B3" w:rsidRDefault="001E5C51" w:rsidP="001425B3">
      <w:pPr>
        <w:spacing w:after="240"/>
        <w:ind w:left="567" w:firstLine="567"/>
        <w:rPr>
          <w:lang w:val="fr-CH"/>
        </w:rPr>
      </w:pPr>
      <w:r w:rsidRPr="001425B3">
        <w:rPr>
          <w:lang w:val="fr-CH"/>
        </w:rPr>
        <w:t>La citoyenneté supposant la nationalité, les étrangers peuvent devenir citoyens colombiens en adoptant la nationalité colombienne, qu</w:t>
      </w:r>
      <w:r w:rsidR="00CD5BBC" w:rsidRPr="001425B3">
        <w:rPr>
          <w:lang w:val="fr-CH"/>
        </w:rPr>
        <w:t>’</w:t>
      </w:r>
      <w:r w:rsidRPr="001425B3">
        <w:rPr>
          <w:lang w:val="fr-CH"/>
        </w:rPr>
        <w:t>ils conservent ou non leur nationalité d</w:t>
      </w:r>
      <w:r w:rsidR="00CD5BBC" w:rsidRPr="001425B3">
        <w:rPr>
          <w:lang w:val="fr-CH"/>
        </w:rPr>
        <w:t>’</w:t>
      </w:r>
      <w:r w:rsidRPr="001425B3">
        <w:rPr>
          <w:lang w:val="fr-CH"/>
        </w:rPr>
        <w:t>origine. Une fois la nationalité colombienne acquise par adoption, il est possible d</w:t>
      </w:r>
      <w:r w:rsidR="00CD5BBC" w:rsidRPr="001425B3">
        <w:rPr>
          <w:lang w:val="fr-CH"/>
        </w:rPr>
        <w:t>’</w:t>
      </w:r>
      <w:r w:rsidRPr="001425B3">
        <w:rPr>
          <w:lang w:val="fr-CH"/>
        </w:rPr>
        <w:t xml:space="preserve">accéder à des charges publiques en Colombie, excepté certaines prévues par la loi </w:t>
      </w:r>
      <w:r w:rsidR="001425B3">
        <w:rPr>
          <w:lang w:val="fr-CH"/>
        </w:rPr>
        <w:t>n</w:t>
      </w:r>
      <w:r w:rsidR="001425B3" w:rsidRPr="00A744BD">
        <w:rPr>
          <w:vertAlign w:val="superscript"/>
          <w:lang w:val="fr-CH"/>
        </w:rPr>
        <w:t>o</w:t>
      </w:r>
      <w:r w:rsidR="001425B3">
        <w:rPr>
          <w:lang w:val="fr-CH"/>
        </w:rPr>
        <w:t> </w:t>
      </w:r>
      <w:r w:rsidRPr="001425B3">
        <w:rPr>
          <w:lang w:val="fr-CH"/>
        </w:rPr>
        <w:t>43 de 1993, mais dont aucune ne relève de l</w:t>
      </w:r>
      <w:r w:rsidR="00CD5BBC" w:rsidRPr="001425B3">
        <w:rPr>
          <w:lang w:val="fr-CH"/>
        </w:rPr>
        <w:t>’</w:t>
      </w:r>
      <w:r w:rsidRPr="001425B3">
        <w:rPr>
          <w:lang w:val="fr-CH"/>
        </w:rPr>
        <w:t>administration publique. Il n</w:t>
      </w:r>
      <w:r w:rsidR="00CD5BBC" w:rsidRPr="001425B3">
        <w:rPr>
          <w:lang w:val="fr-CH"/>
        </w:rPr>
        <w:t>’</w:t>
      </w:r>
      <w:r w:rsidRPr="001425B3">
        <w:rPr>
          <w:lang w:val="fr-CH"/>
        </w:rPr>
        <w:t xml:space="preserve">est partant pas interdit à des étrangers </w:t>
      </w:r>
      <w:r w:rsidRPr="001425B3">
        <w:rPr>
          <w:i/>
          <w:lang w:val="fr-CH"/>
        </w:rPr>
        <w:t>qui ont acquis par adoption la nationalité colombienne</w:t>
      </w:r>
      <w:r w:rsidRPr="001425B3">
        <w:rPr>
          <w:lang w:val="fr-CH"/>
        </w:rPr>
        <w:t xml:space="preserve"> d</w:t>
      </w:r>
      <w:r w:rsidR="00CD5BBC" w:rsidRPr="001425B3">
        <w:rPr>
          <w:lang w:val="fr-CH"/>
        </w:rPr>
        <w:t>’</w:t>
      </w:r>
      <w:r w:rsidRPr="001425B3">
        <w:rPr>
          <w:lang w:val="fr-CH"/>
        </w:rPr>
        <w:t>occuper des postes de l</w:t>
      </w:r>
      <w:r w:rsidR="00CD5BBC" w:rsidRPr="001425B3">
        <w:rPr>
          <w:lang w:val="fr-CH"/>
        </w:rPr>
        <w:t>’</w:t>
      </w:r>
      <w:r w:rsidRPr="001425B3">
        <w:rPr>
          <w:lang w:val="fr-CH"/>
        </w:rPr>
        <w:t>administration publique.</w:t>
      </w:r>
    </w:p>
    <w:p w:rsidR="001E5C51" w:rsidRPr="00572229" w:rsidRDefault="001425B3" w:rsidP="00EB3306">
      <w:pPr>
        <w:spacing w:after="240"/>
        <w:rPr>
          <w:lang w:val="fr-CH"/>
        </w:rPr>
      </w:pPr>
      <w:r>
        <w:rPr>
          <w:lang w:val="fr-CH"/>
        </w:rPr>
        <w:t>212.</w:t>
      </w:r>
      <w:r>
        <w:rPr>
          <w:lang w:val="fr-CH"/>
        </w:rPr>
        <w:tab/>
      </w:r>
      <w:r w:rsidR="003D3215" w:rsidRPr="00572229">
        <w:rPr>
          <w:lang w:val="fr-CH"/>
        </w:rPr>
        <w:t>En ce qui concerne les autres droits civils, la Constitution dispose que les étrangers jouissent en Colombie des mêmes droits civils que les Colombiens. La loi peut toutefois, pour des raisons d</w:t>
      </w:r>
      <w:r w:rsidR="00CD5BBC" w:rsidRPr="00572229">
        <w:rPr>
          <w:lang w:val="fr-CH"/>
        </w:rPr>
        <w:t>’</w:t>
      </w:r>
      <w:r w:rsidR="003D3215" w:rsidRPr="00572229">
        <w:rPr>
          <w:lang w:val="fr-CH"/>
        </w:rPr>
        <w:t>ordre public, subordonner à des conditions spéciales ou refuser l</w:t>
      </w:r>
      <w:r w:rsidR="00CD5BBC" w:rsidRPr="00572229">
        <w:rPr>
          <w:lang w:val="fr-CH"/>
        </w:rPr>
        <w:t>’</w:t>
      </w:r>
      <w:r w:rsidR="003D3215" w:rsidRPr="00572229">
        <w:rPr>
          <w:lang w:val="fr-CH"/>
        </w:rPr>
        <w:t>exercice de certains droits civils aux étrangers. Ces derniers jouissent également, sur le territoire de la République, des garanties accordées aux nationaux, sous réserve des limites fixées par la Constitution ou la loi.</w:t>
      </w:r>
    </w:p>
    <w:p w:rsidR="003D3215" w:rsidRPr="00572229" w:rsidRDefault="001425B3" w:rsidP="00EB3306">
      <w:pPr>
        <w:spacing w:after="240"/>
        <w:rPr>
          <w:lang w:val="fr-CH"/>
        </w:rPr>
      </w:pPr>
      <w:r>
        <w:rPr>
          <w:lang w:val="fr-CH"/>
        </w:rPr>
        <w:t>213.</w:t>
      </w:r>
      <w:r>
        <w:rPr>
          <w:lang w:val="fr-CH"/>
        </w:rPr>
        <w:tab/>
      </w:r>
      <w:r w:rsidR="003D3215" w:rsidRPr="00572229">
        <w:rPr>
          <w:lang w:val="fr-CH"/>
        </w:rPr>
        <w:t>L</w:t>
      </w:r>
      <w:r w:rsidR="00CD5BBC" w:rsidRPr="00572229">
        <w:rPr>
          <w:lang w:val="fr-CH"/>
        </w:rPr>
        <w:t>’</w:t>
      </w:r>
      <w:r w:rsidR="003D3215" w:rsidRPr="00572229">
        <w:rPr>
          <w:lang w:val="fr-CH"/>
        </w:rPr>
        <w:t>État garantit à toute personne la liberté d</w:t>
      </w:r>
      <w:r w:rsidR="00CD5BBC" w:rsidRPr="00572229">
        <w:rPr>
          <w:lang w:val="fr-CH"/>
        </w:rPr>
        <w:t>’</w:t>
      </w:r>
      <w:r w:rsidR="003D3215" w:rsidRPr="00572229">
        <w:rPr>
          <w:lang w:val="fr-CH"/>
        </w:rPr>
        <w:t>exprimer et de propager ses idées et ses opinions, d</w:t>
      </w:r>
      <w:r w:rsidR="00CD5BBC" w:rsidRPr="00572229">
        <w:rPr>
          <w:lang w:val="fr-CH"/>
        </w:rPr>
        <w:t>’</w:t>
      </w:r>
      <w:r w:rsidR="003D3215" w:rsidRPr="00572229">
        <w:rPr>
          <w:lang w:val="fr-CH"/>
        </w:rPr>
        <w:t>informer et de recevoir des informations vraies et impartiales et de créer des organes d</w:t>
      </w:r>
      <w:r w:rsidR="00CD5BBC" w:rsidRPr="00572229">
        <w:rPr>
          <w:lang w:val="fr-CH"/>
        </w:rPr>
        <w:t>’</w:t>
      </w:r>
      <w:r w:rsidR="003D3215" w:rsidRPr="00572229">
        <w:rPr>
          <w:lang w:val="fr-CH"/>
        </w:rPr>
        <w:t>information. Ces derniers sont libres et ont une responsabilité sociale. Le droit de rectification est garanti dans des conditions d</w:t>
      </w:r>
      <w:r w:rsidR="00CD5BBC" w:rsidRPr="00572229">
        <w:rPr>
          <w:lang w:val="fr-CH"/>
        </w:rPr>
        <w:t>’</w:t>
      </w:r>
      <w:r w:rsidR="003D3215" w:rsidRPr="00572229">
        <w:rPr>
          <w:lang w:val="fr-CH"/>
        </w:rPr>
        <w:t>équité. Il n</w:t>
      </w:r>
      <w:r w:rsidR="00CD5BBC" w:rsidRPr="00572229">
        <w:rPr>
          <w:lang w:val="fr-CH"/>
        </w:rPr>
        <w:t>’</w:t>
      </w:r>
      <w:r w:rsidR="003D3215" w:rsidRPr="00572229">
        <w:rPr>
          <w:lang w:val="fr-CH"/>
        </w:rPr>
        <w:t>y a pas de censure.</w:t>
      </w:r>
    </w:p>
    <w:p w:rsidR="003D3215" w:rsidRPr="00572229" w:rsidRDefault="003D3215" w:rsidP="00EB3306">
      <w:pPr>
        <w:spacing w:after="240"/>
        <w:rPr>
          <w:b/>
          <w:lang w:val="fr-CH"/>
        </w:rPr>
      </w:pPr>
      <w:r w:rsidRPr="00572229">
        <w:rPr>
          <w:b/>
          <w:lang w:val="fr-CH"/>
        </w:rPr>
        <w:t>b)</w:t>
      </w:r>
      <w:r w:rsidRPr="00572229">
        <w:rPr>
          <w:b/>
          <w:lang w:val="fr-CH"/>
        </w:rPr>
        <w:tab/>
        <w:t>Situation des personnes déplacées</w:t>
      </w:r>
    </w:p>
    <w:p w:rsidR="003D3215" w:rsidRPr="00572229" w:rsidRDefault="001425B3" w:rsidP="00EB3306">
      <w:pPr>
        <w:spacing w:after="240"/>
        <w:rPr>
          <w:lang w:val="fr-CH"/>
        </w:rPr>
      </w:pPr>
      <w:r>
        <w:rPr>
          <w:lang w:val="fr-CH"/>
        </w:rPr>
        <w:t>214.</w:t>
      </w:r>
      <w:r>
        <w:rPr>
          <w:lang w:val="fr-CH"/>
        </w:rPr>
        <w:tab/>
      </w:r>
      <w:r w:rsidR="003D3215" w:rsidRPr="00572229">
        <w:rPr>
          <w:lang w:val="fr-CH"/>
        </w:rPr>
        <w:t>La Cour constitutionnelle colombienne a, dans sa décision de tutelle T-025 de 2004, déclaré qu</w:t>
      </w:r>
      <w:r w:rsidR="00CD5BBC" w:rsidRPr="00572229">
        <w:rPr>
          <w:lang w:val="fr-CH"/>
        </w:rPr>
        <w:t>’</w:t>
      </w:r>
      <w:r w:rsidR="003D3215" w:rsidRPr="00572229">
        <w:rPr>
          <w:lang w:val="fr-CH"/>
        </w:rPr>
        <w:t>étant donné l</w:t>
      </w:r>
      <w:r w:rsidR="00CD5BBC" w:rsidRPr="00572229">
        <w:rPr>
          <w:lang w:val="fr-CH"/>
        </w:rPr>
        <w:t>’</w:t>
      </w:r>
      <w:r w:rsidR="003D3215" w:rsidRPr="00572229">
        <w:rPr>
          <w:lang w:val="fr-CH"/>
        </w:rPr>
        <w:t>existence d</w:t>
      </w:r>
      <w:r w:rsidR="00CD5BBC" w:rsidRPr="00572229">
        <w:rPr>
          <w:lang w:val="fr-CH"/>
        </w:rPr>
        <w:t>’</w:t>
      </w:r>
      <w:r w:rsidR="003D3215" w:rsidRPr="00572229">
        <w:rPr>
          <w:lang w:val="fr-CH"/>
        </w:rPr>
        <w:t>un état de fait inconstitutionnel concernant la situation des personnes déplacées, les autorités nationales et territoriales responsables doivent appliquer et adopter, dans le cadre de leurs compétences, les mesures correctives qui permettent de supprimer cet état. En outre, il a été vérifié que l</w:t>
      </w:r>
      <w:r w:rsidR="00CD5BBC" w:rsidRPr="00572229">
        <w:rPr>
          <w:lang w:val="fr-CH"/>
        </w:rPr>
        <w:t>’</w:t>
      </w:r>
      <w:r w:rsidR="003D3215" w:rsidRPr="00572229">
        <w:rPr>
          <w:lang w:val="fr-CH"/>
        </w:rPr>
        <w:t>un des problèmes dans la conception et l</w:t>
      </w:r>
      <w:r w:rsidR="00CD5BBC" w:rsidRPr="00572229">
        <w:rPr>
          <w:lang w:val="fr-CH"/>
        </w:rPr>
        <w:t>’</w:t>
      </w:r>
      <w:r w:rsidR="003D3215" w:rsidRPr="00572229">
        <w:rPr>
          <w:lang w:val="fr-CH"/>
        </w:rPr>
        <w:t>exécution de la politique gouvernementale de prise en charge intégrale des personnes déplacées est l</w:t>
      </w:r>
      <w:r w:rsidR="00CD5BBC" w:rsidRPr="00572229">
        <w:rPr>
          <w:lang w:val="fr-CH"/>
        </w:rPr>
        <w:t>’</w:t>
      </w:r>
      <w:r w:rsidR="003D3215" w:rsidRPr="00572229">
        <w:rPr>
          <w:lang w:val="fr-CH"/>
        </w:rPr>
        <w:t>absence d</w:t>
      </w:r>
      <w:r w:rsidR="00CD5BBC" w:rsidRPr="00572229">
        <w:rPr>
          <w:lang w:val="fr-CH"/>
        </w:rPr>
        <w:t>’</w:t>
      </w:r>
      <w:r w:rsidR="003D3215" w:rsidRPr="00572229">
        <w:rPr>
          <w:lang w:val="fr-CH"/>
        </w:rPr>
        <w:t>optique concernant précis</w:t>
      </w:r>
      <w:r w:rsidR="006671B2" w:rsidRPr="00572229">
        <w:rPr>
          <w:lang w:val="fr-CH"/>
        </w:rPr>
        <w:t>ément ces groupes de population</w:t>
      </w:r>
      <w:r w:rsidR="003D3215" w:rsidRPr="00572229">
        <w:rPr>
          <w:lang w:val="fr-CH"/>
        </w:rPr>
        <w:t>, qui permet de déterminer et de satisfaire leurs besoins essentiels particuliers découlant de leurs conditions propres dues aux déplacements à l</w:t>
      </w:r>
      <w:r w:rsidR="00CD5BBC" w:rsidRPr="00572229">
        <w:rPr>
          <w:lang w:val="fr-CH"/>
        </w:rPr>
        <w:t>’</w:t>
      </w:r>
      <w:r w:rsidR="003D3215" w:rsidRPr="00572229">
        <w:rPr>
          <w:lang w:val="fr-CH"/>
        </w:rPr>
        <w:t>intérieur du pays.</w:t>
      </w:r>
    </w:p>
    <w:p w:rsidR="003D3215" w:rsidRPr="00572229" w:rsidRDefault="00930744" w:rsidP="00EB3306">
      <w:pPr>
        <w:spacing w:after="240"/>
        <w:rPr>
          <w:lang w:val="fr-CH"/>
        </w:rPr>
      </w:pPr>
      <w:r>
        <w:rPr>
          <w:lang w:val="fr-CH"/>
        </w:rPr>
        <w:t>215.</w:t>
      </w:r>
      <w:r>
        <w:rPr>
          <w:lang w:val="fr-CH"/>
        </w:rPr>
        <w:tab/>
      </w:r>
      <w:r w:rsidR="003D3215" w:rsidRPr="00572229">
        <w:rPr>
          <w:lang w:val="fr-CH"/>
        </w:rPr>
        <w:t>Ainsi, eu égard à la prise en charge des personnes déplacées appartenant à des groupes ethniques, le Plan national sur la prise en charge de la population d</w:t>
      </w:r>
      <w:r>
        <w:rPr>
          <w:lang w:val="fr-CH"/>
        </w:rPr>
        <w:t>éplacée par la violence (décret n</w:t>
      </w:r>
      <w:r w:rsidRPr="00A744BD">
        <w:rPr>
          <w:vertAlign w:val="superscript"/>
          <w:lang w:val="fr-CH"/>
        </w:rPr>
        <w:t>o</w:t>
      </w:r>
      <w:r>
        <w:rPr>
          <w:lang w:val="fr-CH"/>
        </w:rPr>
        <w:t> </w:t>
      </w:r>
      <w:r w:rsidR="003D3215" w:rsidRPr="00572229">
        <w:rPr>
          <w:lang w:val="fr-CH"/>
        </w:rPr>
        <w:t>250 de 2005) a tenu compte dans son élaboration de la dimension sexospécifique, de l</w:t>
      </w:r>
      <w:r w:rsidR="00CD5BBC" w:rsidRPr="00572229">
        <w:rPr>
          <w:lang w:val="fr-CH"/>
        </w:rPr>
        <w:t>’</w:t>
      </w:r>
      <w:r w:rsidR="003D3215" w:rsidRPr="00572229">
        <w:rPr>
          <w:lang w:val="fr-CH"/>
        </w:rPr>
        <w:t>âge, de la diversité, reprenant les termes de la Cour constitutionnelle dans la décision susmentionnée relative à la nécessité d</w:t>
      </w:r>
      <w:r w:rsidR="00CD5BBC" w:rsidRPr="00572229">
        <w:rPr>
          <w:lang w:val="fr-CH"/>
        </w:rPr>
        <w:t>’</w:t>
      </w:r>
      <w:r w:rsidR="003D3215" w:rsidRPr="00572229">
        <w:rPr>
          <w:lang w:val="fr-CH"/>
        </w:rPr>
        <w:t>exprimer clairement cette perspective:</w:t>
      </w:r>
      <w:r w:rsidR="0040734F" w:rsidRPr="00572229">
        <w:rPr>
          <w:lang w:val="fr-CH"/>
        </w:rPr>
        <w:t xml:space="preserve"> La prise en charge des personnes déplacées doit se fonder sur des mesures co</w:t>
      </w:r>
      <w:r w:rsidR="006671B2" w:rsidRPr="00572229">
        <w:rPr>
          <w:lang w:val="fr-CH"/>
        </w:rPr>
        <w:t>rre</w:t>
      </w:r>
      <w:r w:rsidR="0040734F" w:rsidRPr="00572229">
        <w:rPr>
          <w:lang w:val="fr-CH"/>
        </w:rPr>
        <w:t>ctives et une attention différenciée selon le sexe, l</w:t>
      </w:r>
      <w:r w:rsidR="00CD5BBC" w:rsidRPr="00572229">
        <w:rPr>
          <w:lang w:val="fr-CH"/>
        </w:rPr>
        <w:t>’</w:t>
      </w:r>
      <w:r w:rsidR="006671B2" w:rsidRPr="00572229">
        <w:rPr>
          <w:lang w:val="fr-CH"/>
        </w:rPr>
        <w:t>âge</w:t>
      </w:r>
      <w:r w:rsidR="0040734F" w:rsidRPr="00572229">
        <w:rPr>
          <w:lang w:val="fr-CH"/>
        </w:rPr>
        <w:t>, l</w:t>
      </w:r>
      <w:r w:rsidR="00CD5BBC" w:rsidRPr="00572229">
        <w:rPr>
          <w:lang w:val="fr-CH"/>
        </w:rPr>
        <w:t>’</w:t>
      </w:r>
      <w:r w:rsidR="0040734F" w:rsidRPr="00572229">
        <w:rPr>
          <w:lang w:val="fr-CH"/>
        </w:rPr>
        <w:t>ethnie, le handicap et le choix sexuel. Le plan comprend</w:t>
      </w:r>
      <w:r w:rsidR="006671B2" w:rsidRPr="00572229">
        <w:rPr>
          <w:lang w:val="fr-CH"/>
        </w:rPr>
        <w:t>,</w:t>
      </w:r>
      <w:r w:rsidR="0040734F" w:rsidRPr="00572229">
        <w:rPr>
          <w:lang w:val="fr-CH"/>
        </w:rPr>
        <w:t xml:space="preserve"> entre autres principes directeurs</w:t>
      </w:r>
      <w:r w:rsidR="006671B2" w:rsidRPr="00572229">
        <w:rPr>
          <w:lang w:val="fr-CH"/>
        </w:rPr>
        <w:t>,</w:t>
      </w:r>
      <w:r w:rsidR="0040734F" w:rsidRPr="00572229">
        <w:rPr>
          <w:lang w:val="fr-CH"/>
        </w:rPr>
        <w:t xml:space="preserve"> une attention en fonction du sexe, de l</w:t>
      </w:r>
      <w:r w:rsidR="00CD5BBC" w:rsidRPr="00572229">
        <w:rPr>
          <w:lang w:val="fr-CH"/>
        </w:rPr>
        <w:t>’</w:t>
      </w:r>
      <w:r w:rsidR="0040734F" w:rsidRPr="00572229">
        <w:rPr>
          <w:lang w:val="fr-CH"/>
        </w:rPr>
        <w:t>âge et de l</w:t>
      </w:r>
      <w:r w:rsidR="00CD5BBC" w:rsidRPr="00572229">
        <w:rPr>
          <w:lang w:val="fr-CH"/>
        </w:rPr>
        <w:t>’</w:t>
      </w:r>
      <w:r w:rsidR="0040734F" w:rsidRPr="00572229">
        <w:rPr>
          <w:lang w:val="fr-CH"/>
        </w:rPr>
        <w:t xml:space="preserve">ethnie, qui envisage quatre démarches distinctes: </w:t>
      </w:r>
      <w:r w:rsidR="0040734F" w:rsidRPr="00930744">
        <w:rPr>
          <w:lang w:val="fr-CH"/>
        </w:rPr>
        <w:t>a</w:t>
      </w:r>
      <w:r w:rsidR="0040734F" w:rsidRPr="00572229">
        <w:rPr>
          <w:lang w:val="fr-CH"/>
        </w:rPr>
        <w:t>) attention différenciée au sens d</w:t>
      </w:r>
      <w:r w:rsidR="00CD5BBC" w:rsidRPr="00572229">
        <w:rPr>
          <w:lang w:val="fr-CH"/>
        </w:rPr>
        <w:t>’</w:t>
      </w:r>
      <w:r w:rsidR="0040734F" w:rsidRPr="00572229">
        <w:rPr>
          <w:lang w:val="fr-CH"/>
        </w:rPr>
        <w:t>un mécanisme permettant de prendre en compte les caractéristiques de la population dans la formulation et l</w:t>
      </w:r>
      <w:r w:rsidR="00CD5BBC" w:rsidRPr="00572229">
        <w:rPr>
          <w:lang w:val="fr-CH"/>
        </w:rPr>
        <w:t>’</w:t>
      </w:r>
      <w:r w:rsidR="0040734F" w:rsidRPr="00572229">
        <w:rPr>
          <w:lang w:val="fr-CH"/>
        </w:rPr>
        <w:t xml:space="preserve">élaboration des activités, </w:t>
      </w:r>
      <w:r w:rsidR="0040734F" w:rsidRPr="00930744">
        <w:rPr>
          <w:lang w:val="fr-CH"/>
        </w:rPr>
        <w:t>b</w:t>
      </w:r>
      <w:r w:rsidR="0040734F" w:rsidRPr="00572229">
        <w:rPr>
          <w:lang w:val="fr-CH"/>
        </w:rPr>
        <w:t>) attention différenciée en tant que mesure constructive pour les groupes vulnérables, qui s</w:t>
      </w:r>
      <w:r w:rsidR="00CD5BBC" w:rsidRPr="00572229">
        <w:rPr>
          <w:lang w:val="fr-CH"/>
        </w:rPr>
        <w:t>’</w:t>
      </w:r>
      <w:r w:rsidR="0040734F" w:rsidRPr="00572229">
        <w:rPr>
          <w:lang w:val="fr-CH"/>
        </w:rPr>
        <w:t xml:space="preserve">attache tout particulièrement aux femmes et aux enfants, de préférence aux veuves, femmes chef de famille et orphelins; </w:t>
      </w:r>
      <w:r w:rsidR="0040734F" w:rsidRPr="00930744">
        <w:rPr>
          <w:lang w:val="fr-CH"/>
        </w:rPr>
        <w:t>c</w:t>
      </w:r>
      <w:r w:rsidR="0040734F" w:rsidRPr="00572229">
        <w:rPr>
          <w:lang w:val="fr-CH"/>
        </w:rPr>
        <w:t xml:space="preserve">) attention différenciée au sens de permettre à certains secteurs de la population de bénéficier de programmes de protection de la famille et </w:t>
      </w:r>
      <w:r w:rsidR="0040734F" w:rsidRPr="00930744">
        <w:rPr>
          <w:lang w:val="fr-CH"/>
        </w:rPr>
        <w:t>d</w:t>
      </w:r>
      <w:r w:rsidR="0040734F" w:rsidRPr="00572229">
        <w:rPr>
          <w:lang w:val="fr-CH"/>
        </w:rPr>
        <w:t xml:space="preserve">) attention différenciée </w:t>
      </w:r>
      <w:r w:rsidR="00804C34" w:rsidRPr="00572229">
        <w:rPr>
          <w:lang w:val="fr-CH"/>
        </w:rPr>
        <w:t>qui s</w:t>
      </w:r>
      <w:r w:rsidR="00CD5BBC" w:rsidRPr="00572229">
        <w:rPr>
          <w:lang w:val="fr-CH"/>
        </w:rPr>
        <w:t>’</w:t>
      </w:r>
      <w:r w:rsidR="00804C34" w:rsidRPr="00572229">
        <w:rPr>
          <w:lang w:val="fr-CH"/>
        </w:rPr>
        <w:t xml:space="preserve">attache à la </w:t>
      </w:r>
      <w:r w:rsidR="0040734F" w:rsidRPr="00572229">
        <w:rPr>
          <w:lang w:val="fr-CH"/>
        </w:rPr>
        <w:t>population.</w:t>
      </w:r>
    </w:p>
    <w:p w:rsidR="0040734F" w:rsidRPr="00572229" w:rsidRDefault="00930744" w:rsidP="00EB3306">
      <w:pPr>
        <w:spacing w:after="240"/>
        <w:rPr>
          <w:lang w:val="fr-CH"/>
        </w:rPr>
      </w:pPr>
      <w:r>
        <w:rPr>
          <w:lang w:val="fr-CH"/>
        </w:rPr>
        <w:t>216.</w:t>
      </w:r>
      <w:r>
        <w:rPr>
          <w:lang w:val="fr-CH"/>
        </w:rPr>
        <w:tab/>
      </w:r>
      <w:r w:rsidR="0040734F" w:rsidRPr="00572229">
        <w:rPr>
          <w:lang w:val="fr-CH"/>
        </w:rPr>
        <w:t>Compte tenu de l</w:t>
      </w:r>
      <w:r w:rsidR="00CD5BBC" w:rsidRPr="00572229">
        <w:rPr>
          <w:lang w:val="fr-CH"/>
        </w:rPr>
        <w:t>’</w:t>
      </w:r>
      <w:r w:rsidR="0040734F" w:rsidRPr="00572229">
        <w:rPr>
          <w:lang w:val="fr-CH"/>
        </w:rPr>
        <w:t>attention différenciée, telle qu</w:t>
      </w:r>
      <w:r w:rsidR="00CD5BBC" w:rsidRPr="00572229">
        <w:rPr>
          <w:lang w:val="fr-CH"/>
        </w:rPr>
        <w:t>’</w:t>
      </w:r>
      <w:r w:rsidR="0040734F" w:rsidRPr="00572229">
        <w:rPr>
          <w:lang w:val="fr-CH"/>
        </w:rPr>
        <w:t>établie dans ledit Plan national, l</w:t>
      </w:r>
      <w:r w:rsidR="00CD5BBC" w:rsidRPr="00572229">
        <w:rPr>
          <w:lang w:val="fr-CH"/>
        </w:rPr>
        <w:t>’</w:t>
      </w:r>
      <w:r w:rsidR="0040734F" w:rsidRPr="00572229">
        <w:rPr>
          <w:lang w:val="fr-CH"/>
        </w:rPr>
        <w:t>État colombien a pris diverses mesures particulières:</w:t>
      </w:r>
    </w:p>
    <w:p w:rsidR="0040734F" w:rsidRPr="00572229" w:rsidRDefault="00930744" w:rsidP="00EB3306">
      <w:pPr>
        <w:spacing w:after="240"/>
        <w:rPr>
          <w:lang w:val="fr-CH"/>
        </w:rPr>
      </w:pPr>
      <w:r>
        <w:rPr>
          <w:lang w:val="fr-CH"/>
        </w:rPr>
        <w:t>217.</w:t>
      </w:r>
      <w:r>
        <w:rPr>
          <w:lang w:val="fr-CH"/>
        </w:rPr>
        <w:tab/>
      </w:r>
      <w:r w:rsidR="0040734F" w:rsidRPr="00572229">
        <w:rPr>
          <w:lang w:val="fr-CH"/>
        </w:rPr>
        <w:t>Dans un document publié en novembre 2007, l</w:t>
      </w:r>
      <w:r w:rsidR="00CD5BBC" w:rsidRPr="00572229">
        <w:rPr>
          <w:lang w:val="fr-CH"/>
        </w:rPr>
        <w:t>’</w:t>
      </w:r>
      <w:r w:rsidR="0040734F" w:rsidRPr="00572229">
        <w:rPr>
          <w:lang w:val="fr-CH"/>
        </w:rPr>
        <w:t xml:space="preserve">Agence </w:t>
      </w:r>
      <w:r w:rsidR="008336F5" w:rsidRPr="00572229">
        <w:rPr>
          <w:lang w:val="fr-CH"/>
        </w:rPr>
        <w:t>p</w:t>
      </w:r>
      <w:r w:rsidR="0040734F" w:rsidRPr="00572229">
        <w:rPr>
          <w:lang w:val="fr-CH"/>
        </w:rPr>
        <w:t>résiden</w:t>
      </w:r>
      <w:r w:rsidR="008336F5" w:rsidRPr="00572229">
        <w:rPr>
          <w:lang w:val="fr-CH"/>
        </w:rPr>
        <w:t>tielle</w:t>
      </w:r>
      <w:r w:rsidR="0040734F" w:rsidRPr="00572229">
        <w:rPr>
          <w:lang w:val="fr-CH"/>
        </w:rPr>
        <w:t xml:space="preserve"> pour l</w:t>
      </w:r>
      <w:r w:rsidR="00CD5BBC" w:rsidRPr="00572229">
        <w:rPr>
          <w:lang w:val="fr-CH"/>
        </w:rPr>
        <w:t>’</w:t>
      </w:r>
      <w:r w:rsidR="0040734F" w:rsidRPr="00572229">
        <w:rPr>
          <w:lang w:val="fr-CH"/>
        </w:rPr>
        <w:t xml:space="preserve">action sociale et la coopération internationale – </w:t>
      </w:r>
      <w:r w:rsidR="008336F5" w:rsidRPr="00572229">
        <w:rPr>
          <w:lang w:val="fr-CH"/>
        </w:rPr>
        <w:t>A</w:t>
      </w:r>
      <w:r w:rsidR="0040734F" w:rsidRPr="00572229">
        <w:rPr>
          <w:lang w:val="fr-CH"/>
        </w:rPr>
        <w:t>ction sociale – a, par l</w:t>
      </w:r>
      <w:r w:rsidR="00CD5BBC" w:rsidRPr="00572229">
        <w:rPr>
          <w:lang w:val="fr-CH"/>
        </w:rPr>
        <w:t>’</w:t>
      </w:r>
      <w:r w:rsidR="0040734F" w:rsidRPr="00572229">
        <w:rPr>
          <w:lang w:val="fr-CH"/>
        </w:rPr>
        <w:t>intermédiaire de la Sous</w:t>
      </w:r>
      <w:r w:rsidR="00C04EC9" w:rsidRPr="00572229">
        <w:rPr>
          <w:lang w:val="fr-CH"/>
        </w:rPr>
        <w:noBreakHyphen/>
      </w:r>
      <w:r w:rsidR="0040734F" w:rsidRPr="00572229">
        <w:rPr>
          <w:lang w:val="fr-CH"/>
        </w:rPr>
        <w:t>direction à la prise en charge des personnes déplacées, informé des mesures prises pour prévenir et interdire la discrimination raciale et tendre vers l</w:t>
      </w:r>
      <w:r w:rsidR="00CD5BBC" w:rsidRPr="00572229">
        <w:rPr>
          <w:lang w:val="fr-CH"/>
        </w:rPr>
        <w:t>’</w:t>
      </w:r>
      <w:r w:rsidR="0040734F" w:rsidRPr="00572229">
        <w:rPr>
          <w:lang w:val="fr-CH"/>
        </w:rPr>
        <w:t>égalité de tous devant la loi, en particulier, des personnes victimes d</w:t>
      </w:r>
      <w:r w:rsidR="00CD5BBC" w:rsidRPr="00572229">
        <w:rPr>
          <w:lang w:val="fr-CH"/>
        </w:rPr>
        <w:t>’</w:t>
      </w:r>
      <w:r w:rsidR="0040734F" w:rsidRPr="00572229">
        <w:rPr>
          <w:lang w:val="fr-CH"/>
        </w:rPr>
        <w:t>un déplacement forcé dû à la violence.</w:t>
      </w:r>
    </w:p>
    <w:p w:rsidR="0040734F" w:rsidRPr="00572229" w:rsidRDefault="005E176E" w:rsidP="00EB3306">
      <w:pPr>
        <w:spacing w:after="240"/>
        <w:rPr>
          <w:lang w:val="fr-CH"/>
        </w:rPr>
      </w:pPr>
      <w:r>
        <w:rPr>
          <w:lang w:val="fr-CH"/>
        </w:rPr>
        <w:t>218.</w:t>
      </w:r>
      <w:r>
        <w:rPr>
          <w:lang w:val="fr-CH"/>
        </w:rPr>
        <w:tab/>
      </w:r>
      <w:r w:rsidR="0040734F" w:rsidRPr="00572229">
        <w:rPr>
          <w:lang w:val="fr-CH"/>
        </w:rPr>
        <w:t>Il convient de préciser à cet égard que l</w:t>
      </w:r>
      <w:r w:rsidR="00CD5BBC" w:rsidRPr="00572229">
        <w:rPr>
          <w:lang w:val="fr-CH"/>
        </w:rPr>
        <w:t>’</w:t>
      </w:r>
      <w:r w:rsidR="0040734F" w:rsidRPr="00572229">
        <w:rPr>
          <w:lang w:val="fr-CH"/>
        </w:rPr>
        <w:t>action sociale, entité coordinatrice du Système national de prise en charge intégrale de la population déplacée (SNAIPD), a élaboré des mesures tendant à protéger cette population contre des pratiques discriminatoires dues, non seulement, à leur origine ethnique, mais également à leur condition même de personnes déplacées. Tenant compte de leur degré de vulnérabilité, le Conseil national de prise en charge intégrale des personnes déplacées (CNAIPD) a adopté l</w:t>
      </w:r>
      <w:r w:rsidR="00CD5BBC" w:rsidRPr="00572229">
        <w:rPr>
          <w:lang w:val="fr-CH"/>
        </w:rPr>
        <w:t>’</w:t>
      </w:r>
      <w:r w:rsidR="0040734F" w:rsidRPr="00572229">
        <w:rPr>
          <w:lang w:val="fr-CH"/>
        </w:rPr>
        <w:t xml:space="preserve">accord </w:t>
      </w:r>
      <w:r>
        <w:rPr>
          <w:lang w:val="fr-CH"/>
        </w:rPr>
        <w:t>n</w:t>
      </w:r>
      <w:r w:rsidRPr="00A744BD">
        <w:rPr>
          <w:vertAlign w:val="superscript"/>
          <w:lang w:val="fr-CH"/>
        </w:rPr>
        <w:t>o</w:t>
      </w:r>
      <w:r>
        <w:rPr>
          <w:lang w:val="fr-CH"/>
        </w:rPr>
        <w:t> </w:t>
      </w:r>
      <w:r w:rsidR="0040734F" w:rsidRPr="00572229">
        <w:rPr>
          <w:lang w:val="fr-CH"/>
        </w:rPr>
        <w:t>03 de 2006 par lequel sont définies des mesures qui garantissent aux personnes déplacées le droit d</w:t>
      </w:r>
      <w:r w:rsidR="00CD5BBC" w:rsidRPr="00572229">
        <w:rPr>
          <w:lang w:val="fr-CH"/>
        </w:rPr>
        <w:t>’</w:t>
      </w:r>
      <w:r w:rsidR="0040734F" w:rsidRPr="00572229">
        <w:rPr>
          <w:lang w:val="fr-CH"/>
        </w:rPr>
        <w:t>être protégées contre toute pratique discriminatoire.</w:t>
      </w:r>
    </w:p>
    <w:p w:rsidR="0040734F" w:rsidRPr="00572229" w:rsidRDefault="005E176E" w:rsidP="00EB3306">
      <w:pPr>
        <w:spacing w:after="240"/>
        <w:rPr>
          <w:lang w:val="fr-CH"/>
        </w:rPr>
      </w:pPr>
      <w:r>
        <w:rPr>
          <w:lang w:val="fr-CH"/>
        </w:rPr>
        <w:t>219.</w:t>
      </w:r>
      <w:r>
        <w:rPr>
          <w:lang w:val="fr-CH"/>
        </w:rPr>
        <w:tab/>
      </w:r>
      <w:r w:rsidR="0040734F" w:rsidRPr="00572229">
        <w:rPr>
          <w:lang w:val="fr-CH"/>
        </w:rPr>
        <w:t>Ledit accord établit l</w:t>
      </w:r>
      <w:r w:rsidR="00CD5BBC" w:rsidRPr="00572229">
        <w:rPr>
          <w:lang w:val="fr-CH"/>
        </w:rPr>
        <w:t>’</w:t>
      </w:r>
      <w:r w:rsidR="0040734F" w:rsidRPr="00572229">
        <w:rPr>
          <w:lang w:val="fr-CH"/>
        </w:rPr>
        <w:t xml:space="preserve">obligation pour les </w:t>
      </w:r>
      <w:r w:rsidR="008336F5" w:rsidRPr="00572229">
        <w:rPr>
          <w:lang w:val="fr-CH"/>
        </w:rPr>
        <w:t>collectiv</w:t>
      </w:r>
      <w:r w:rsidR="0040734F" w:rsidRPr="00572229">
        <w:rPr>
          <w:lang w:val="fr-CH"/>
        </w:rPr>
        <w:t>ités publiques de prendre en charge d</w:t>
      </w:r>
      <w:r w:rsidR="00CD5BBC" w:rsidRPr="00572229">
        <w:rPr>
          <w:lang w:val="fr-CH"/>
        </w:rPr>
        <w:t>’</w:t>
      </w:r>
      <w:r w:rsidR="0040734F" w:rsidRPr="00572229">
        <w:rPr>
          <w:lang w:val="fr-CH"/>
        </w:rPr>
        <w:t>une manière préférentielle et différenciée ce groupe de population, afin de garantir une égalité réelle et effective. Il prévoit qu</w:t>
      </w:r>
      <w:r w:rsidR="00CD5BBC" w:rsidRPr="00572229">
        <w:rPr>
          <w:lang w:val="fr-CH"/>
        </w:rPr>
        <w:t>’</w:t>
      </w:r>
      <w:r w:rsidR="0040734F" w:rsidRPr="00572229">
        <w:rPr>
          <w:lang w:val="fr-CH"/>
        </w:rPr>
        <w:t xml:space="preserve">aucun fonctionnaire membre du </w:t>
      </w:r>
      <w:r w:rsidR="00EE6AE6" w:rsidRPr="00572229">
        <w:rPr>
          <w:lang w:val="fr-CH"/>
        </w:rPr>
        <w:t>S</w:t>
      </w:r>
      <w:r w:rsidR="0040734F" w:rsidRPr="00572229">
        <w:rPr>
          <w:lang w:val="fr-CH"/>
        </w:rPr>
        <w:t>NAIPD</w:t>
      </w:r>
      <w:r w:rsidR="00EE6AE6" w:rsidRPr="00572229">
        <w:rPr>
          <w:lang w:val="fr-CH"/>
        </w:rPr>
        <w:t xml:space="preserve"> ne doit manifester une attitude discriminatoire envers les personnes déplacées sous peine de faire l</w:t>
      </w:r>
      <w:r w:rsidR="00CD5BBC" w:rsidRPr="00572229">
        <w:rPr>
          <w:lang w:val="fr-CH"/>
        </w:rPr>
        <w:t>’</w:t>
      </w:r>
      <w:r w:rsidR="00EE6AE6" w:rsidRPr="00572229">
        <w:rPr>
          <w:lang w:val="fr-CH"/>
        </w:rPr>
        <w:t>objet d</w:t>
      </w:r>
      <w:r w:rsidR="00CD5BBC" w:rsidRPr="00572229">
        <w:rPr>
          <w:lang w:val="fr-CH"/>
        </w:rPr>
        <w:t>’</w:t>
      </w:r>
      <w:r w:rsidR="00EE6AE6" w:rsidRPr="00572229">
        <w:rPr>
          <w:lang w:val="fr-CH"/>
        </w:rPr>
        <w:t>une enquête et de sanctions d</w:t>
      </w:r>
      <w:r w:rsidR="00CD5BBC" w:rsidRPr="00572229">
        <w:rPr>
          <w:lang w:val="fr-CH"/>
        </w:rPr>
        <w:t>’</w:t>
      </w:r>
      <w:r w:rsidR="00EE6AE6" w:rsidRPr="00572229">
        <w:rPr>
          <w:lang w:val="fr-CH"/>
        </w:rPr>
        <w:t>ordre disciplinaire.</w:t>
      </w:r>
    </w:p>
    <w:p w:rsidR="00EE6AE6" w:rsidRPr="00572229" w:rsidRDefault="00265AD8" w:rsidP="00EB3306">
      <w:pPr>
        <w:spacing w:after="240"/>
        <w:rPr>
          <w:lang w:val="fr-CH"/>
        </w:rPr>
      </w:pPr>
      <w:r>
        <w:rPr>
          <w:lang w:val="fr-CH"/>
        </w:rPr>
        <w:t>220.</w:t>
      </w:r>
      <w:r>
        <w:rPr>
          <w:lang w:val="fr-CH"/>
        </w:rPr>
        <w:tab/>
      </w:r>
      <w:r w:rsidR="00EE6AE6" w:rsidRPr="00572229">
        <w:rPr>
          <w:lang w:val="fr-CH"/>
        </w:rPr>
        <w:t>Conscient de la nécessité pour les fonctionnaires de reconnaître ce qui constitue une pratique discriminatoire, le CNAIP en a décrit brièvement les caractéristiques sans préjudice d</w:t>
      </w:r>
      <w:r w:rsidR="00CD5BBC" w:rsidRPr="00572229">
        <w:rPr>
          <w:lang w:val="fr-CH"/>
        </w:rPr>
        <w:t>’</w:t>
      </w:r>
      <w:r w:rsidR="00EE6AE6" w:rsidRPr="00572229">
        <w:rPr>
          <w:lang w:val="fr-CH"/>
        </w:rPr>
        <w:t>autres pratiques discriminatoires – comme celles prévues dans la Déclaration de Durban –, notamment:</w:t>
      </w:r>
    </w:p>
    <w:p w:rsidR="00EE6AE6" w:rsidRPr="00572229" w:rsidRDefault="00EE6AE6" w:rsidP="00265AD8">
      <w:pPr>
        <w:spacing w:after="240"/>
        <w:ind w:firstLine="567"/>
        <w:rPr>
          <w:lang w:val="fr-CH"/>
        </w:rPr>
      </w:pPr>
      <w:r w:rsidRPr="00572229">
        <w:rPr>
          <w:lang w:val="fr-CH"/>
        </w:rPr>
        <w:t>a)</w:t>
      </w:r>
      <w:r w:rsidRPr="00572229">
        <w:rPr>
          <w:lang w:val="fr-CH"/>
        </w:rPr>
        <w:tab/>
      </w:r>
      <w:r w:rsidR="00265AD8">
        <w:rPr>
          <w:lang w:val="fr-CH"/>
        </w:rPr>
        <w:t>R</w:t>
      </w:r>
      <w:r w:rsidRPr="00572229">
        <w:rPr>
          <w:lang w:val="fr-CH"/>
        </w:rPr>
        <w:t>efuser, restreindre ou empêcher la reconnaissance et l</w:t>
      </w:r>
      <w:r w:rsidR="00CD5BBC" w:rsidRPr="00572229">
        <w:rPr>
          <w:lang w:val="fr-CH"/>
        </w:rPr>
        <w:t>’</w:t>
      </w:r>
      <w:r w:rsidRPr="00572229">
        <w:rPr>
          <w:lang w:val="fr-CH"/>
        </w:rPr>
        <w:t>exercice des droits des personnes déplacées, alors qu</w:t>
      </w:r>
      <w:r w:rsidR="00CD5BBC" w:rsidRPr="00572229">
        <w:rPr>
          <w:lang w:val="fr-CH"/>
        </w:rPr>
        <w:t>’</w:t>
      </w:r>
      <w:r w:rsidRPr="00572229">
        <w:rPr>
          <w:lang w:val="fr-CH"/>
        </w:rPr>
        <w:t>elles ont rempli les conditions requises à cet effet;</w:t>
      </w:r>
    </w:p>
    <w:p w:rsidR="00EE6AE6" w:rsidRPr="00572229" w:rsidRDefault="00EE6AE6" w:rsidP="00265AD8">
      <w:pPr>
        <w:spacing w:after="240"/>
        <w:ind w:firstLine="567"/>
        <w:rPr>
          <w:lang w:val="fr-CH"/>
        </w:rPr>
      </w:pPr>
      <w:r w:rsidRPr="00572229">
        <w:rPr>
          <w:lang w:val="fr-CH"/>
        </w:rPr>
        <w:t>b)</w:t>
      </w:r>
      <w:r w:rsidRPr="00572229">
        <w:rPr>
          <w:lang w:val="fr-CH"/>
        </w:rPr>
        <w:tab/>
      </w:r>
      <w:r w:rsidR="00265AD8">
        <w:rPr>
          <w:lang w:val="fr-CH"/>
        </w:rPr>
        <w:t>A</w:t>
      </w:r>
      <w:r w:rsidRPr="00572229">
        <w:rPr>
          <w:lang w:val="fr-CH"/>
        </w:rPr>
        <w:t>ccorder un traitement d</w:t>
      </w:r>
      <w:r w:rsidR="00CD5BBC" w:rsidRPr="00572229">
        <w:rPr>
          <w:lang w:val="fr-CH"/>
        </w:rPr>
        <w:t>’</w:t>
      </w:r>
      <w:r w:rsidRPr="00572229">
        <w:rPr>
          <w:lang w:val="fr-CH"/>
        </w:rPr>
        <w:t>une manière intolérante, dégradante ou inhumaine, qui porte atteinte à la dignité de ces personnes;</w:t>
      </w:r>
    </w:p>
    <w:p w:rsidR="00EE6AE6" w:rsidRPr="00572229" w:rsidRDefault="00EE6AE6" w:rsidP="00265AD8">
      <w:pPr>
        <w:spacing w:after="240"/>
        <w:ind w:firstLine="567"/>
        <w:rPr>
          <w:lang w:val="fr-CH"/>
        </w:rPr>
      </w:pPr>
      <w:r w:rsidRPr="00572229">
        <w:rPr>
          <w:lang w:val="fr-CH"/>
        </w:rPr>
        <w:t>c)</w:t>
      </w:r>
      <w:r w:rsidRPr="00572229">
        <w:rPr>
          <w:lang w:val="fr-CH"/>
        </w:rPr>
        <w:tab/>
      </w:r>
      <w:r w:rsidR="00265AD8">
        <w:rPr>
          <w:lang w:val="fr-CH"/>
        </w:rPr>
        <w:t>A</w:t>
      </w:r>
      <w:r w:rsidRPr="00572229">
        <w:rPr>
          <w:lang w:val="fr-CH"/>
        </w:rPr>
        <w:t>ppliquer une réglementation d</w:t>
      </w:r>
      <w:r w:rsidR="00CD5BBC" w:rsidRPr="00572229">
        <w:rPr>
          <w:lang w:val="fr-CH"/>
        </w:rPr>
        <w:t>’</w:t>
      </w:r>
      <w:r w:rsidRPr="00572229">
        <w:rPr>
          <w:lang w:val="fr-CH"/>
        </w:rPr>
        <w:t>ordre administratif discriminante pour la population déplacée;</w:t>
      </w:r>
    </w:p>
    <w:p w:rsidR="00EE6AE6" w:rsidRPr="00572229" w:rsidRDefault="00EE6AE6" w:rsidP="00265AD8">
      <w:pPr>
        <w:spacing w:after="240"/>
        <w:ind w:firstLine="567"/>
        <w:rPr>
          <w:lang w:val="fr-CH"/>
        </w:rPr>
      </w:pPr>
      <w:r w:rsidRPr="00572229">
        <w:rPr>
          <w:lang w:val="fr-CH"/>
        </w:rPr>
        <w:t>d)</w:t>
      </w:r>
      <w:r w:rsidRPr="00572229">
        <w:rPr>
          <w:lang w:val="fr-CH"/>
        </w:rPr>
        <w:tab/>
      </w:r>
      <w:r w:rsidR="00265AD8">
        <w:rPr>
          <w:lang w:val="fr-CH"/>
        </w:rPr>
        <w:t>S</w:t>
      </w:r>
      <w:r w:rsidRPr="00572229">
        <w:rPr>
          <w:lang w:val="fr-CH"/>
        </w:rPr>
        <w:t>usciter ou exécuter des actes de persécution envers cette population;</w:t>
      </w:r>
    </w:p>
    <w:p w:rsidR="00EE6AE6" w:rsidRPr="00572229" w:rsidRDefault="00EE6AE6" w:rsidP="00265AD8">
      <w:pPr>
        <w:spacing w:after="240"/>
        <w:ind w:firstLine="567"/>
        <w:rPr>
          <w:lang w:val="fr-CH"/>
        </w:rPr>
      </w:pPr>
      <w:r w:rsidRPr="00572229">
        <w:rPr>
          <w:lang w:val="fr-CH"/>
        </w:rPr>
        <w:t>e)</w:t>
      </w:r>
      <w:r w:rsidRPr="00572229">
        <w:rPr>
          <w:lang w:val="fr-CH"/>
        </w:rPr>
        <w:tab/>
      </w:r>
      <w:r w:rsidR="00265AD8">
        <w:rPr>
          <w:lang w:val="fr-CH"/>
        </w:rPr>
        <w:t>N</w:t>
      </w:r>
      <w:r w:rsidRPr="00572229">
        <w:rPr>
          <w:lang w:val="fr-CH"/>
        </w:rPr>
        <w:t>e pas s</w:t>
      </w:r>
      <w:r w:rsidR="00CD5BBC" w:rsidRPr="00572229">
        <w:rPr>
          <w:lang w:val="fr-CH"/>
        </w:rPr>
        <w:t>’</w:t>
      </w:r>
      <w:r w:rsidRPr="00572229">
        <w:rPr>
          <w:lang w:val="fr-CH"/>
        </w:rPr>
        <w:t>occuper en priorité de cette population.</w:t>
      </w:r>
    </w:p>
    <w:p w:rsidR="00EE6AE6" w:rsidRPr="00572229" w:rsidRDefault="00EE6AE6" w:rsidP="00EB3306">
      <w:pPr>
        <w:spacing w:after="240"/>
        <w:rPr>
          <w:i/>
          <w:lang w:val="fr-CH"/>
        </w:rPr>
      </w:pPr>
      <w:r w:rsidRPr="00572229">
        <w:rPr>
          <w:i/>
          <w:lang w:val="fr-CH"/>
        </w:rPr>
        <w:t>Mesures différenciées à l</w:t>
      </w:r>
      <w:r w:rsidR="00CD5BBC" w:rsidRPr="00572229">
        <w:rPr>
          <w:i/>
          <w:lang w:val="fr-CH"/>
        </w:rPr>
        <w:t>’</w:t>
      </w:r>
      <w:r w:rsidRPr="00572229">
        <w:rPr>
          <w:i/>
          <w:lang w:val="fr-CH"/>
        </w:rPr>
        <w:t>égard de différents types de population déplacée</w:t>
      </w:r>
    </w:p>
    <w:p w:rsidR="00EE6AE6" w:rsidRPr="00572229" w:rsidRDefault="00265AD8" w:rsidP="00EB3306">
      <w:pPr>
        <w:spacing w:after="240"/>
        <w:rPr>
          <w:lang w:val="fr-CH"/>
        </w:rPr>
      </w:pPr>
      <w:r>
        <w:rPr>
          <w:lang w:val="fr-CH"/>
        </w:rPr>
        <w:t>221.</w:t>
      </w:r>
      <w:r>
        <w:rPr>
          <w:lang w:val="fr-CH"/>
        </w:rPr>
        <w:tab/>
      </w:r>
      <w:r w:rsidR="00EE6AE6" w:rsidRPr="00572229">
        <w:rPr>
          <w:lang w:val="fr-CH"/>
        </w:rPr>
        <w:t>Compte tenu non seulement des communautés autochtones et afro-colombiennes, mais également d</w:t>
      </w:r>
      <w:r w:rsidR="00CD5BBC" w:rsidRPr="00572229">
        <w:rPr>
          <w:lang w:val="fr-CH"/>
        </w:rPr>
        <w:t>’</w:t>
      </w:r>
      <w:r w:rsidR="00EE6AE6" w:rsidRPr="00572229">
        <w:rPr>
          <w:lang w:val="fr-CH"/>
        </w:rPr>
        <w:t>autres communautés appelant une protection constitutionnelle spéciale, telles que femmes, enfants, adolescents, adultes et personnes handicapées, le CNAIDP a conclu l</w:t>
      </w:r>
      <w:r w:rsidR="00CD5BBC" w:rsidRPr="00572229">
        <w:rPr>
          <w:lang w:val="fr-CH"/>
        </w:rPr>
        <w:t>’</w:t>
      </w:r>
      <w:r w:rsidR="00EE6AE6" w:rsidRPr="00572229">
        <w:rPr>
          <w:lang w:val="fr-CH"/>
        </w:rPr>
        <w:t>accord 08, par lequel sont adoptées des mesures visant à faire ressortir et approfondir les activités énoncées dans la politique gouvernementale de prise en charge des personnes déplacées.</w:t>
      </w:r>
    </w:p>
    <w:p w:rsidR="00EE6AE6" w:rsidRPr="00572229" w:rsidRDefault="00265AD8" w:rsidP="00EB3306">
      <w:pPr>
        <w:spacing w:after="240"/>
        <w:rPr>
          <w:lang w:val="fr-CH"/>
        </w:rPr>
      </w:pPr>
      <w:r>
        <w:rPr>
          <w:lang w:val="fr-CH"/>
        </w:rPr>
        <w:t>222.</w:t>
      </w:r>
      <w:r>
        <w:rPr>
          <w:lang w:val="fr-CH"/>
        </w:rPr>
        <w:tab/>
      </w:r>
      <w:r w:rsidR="00EE6AE6" w:rsidRPr="00572229">
        <w:rPr>
          <w:lang w:val="fr-CH"/>
        </w:rPr>
        <w:t>Ledit accord constitue un instrument d</w:t>
      </w:r>
      <w:r w:rsidR="00CD5BBC" w:rsidRPr="00572229">
        <w:rPr>
          <w:lang w:val="fr-CH"/>
        </w:rPr>
        <w:t>’</w:t>
      </w:r>
      <w:r w:rsidR="00EE6AE6" w:rsidRPr="00572229">
        <w:rPr>
          <w:lang w:val="fr-CH"/>
        </w:rPr>
        <w:t>élimination des formes de discrimination auxquelles se heurtent d</w:t>
      </w:r>
      <w:r w:rsidR="00CD5BBC" w:rsidRPr="00572229">
        <w:rPr>
          <w:lang w:val="fr-CH"/>
        </w:rPr>
        <w:t>’</w:t>
      </w:r>
      <w:r w:rsidR="00EE6AE6" w:rsidRPr="00572229">
        <w:rPr>
          <w:lang w:val="fr-CH"/>
        </w:rPr>
        <w:t>ordinaire les personnes déplacées, l</w:t>
      </w:r>
      <w:r w:rsidR="00CD5BBC" w:rsidRPr="00572229">
        <w:rPr>
          <w:lang w:val="fr-CH"/>
        </w:rPr>
        <w:t>’</w:t>
      </w:r>
      <w:r w:rsidR="00EE6AE6" w:rsidRPr="00572229">
        <w:rPr>
          <w:lang w:val="fr-CH"/>
        </w:rPr>
        <w:t>un</w:t>
      </w:r>
      <w:r w:rsidR="008336F5" w:rsidRPr="00572229">
        <w:rPr>
          <w:lang w:val="fr-CH"/>
        </w:rPr>
        <w:t>e</w:t>
      </w:r>
      <w:r w:rsidR="00EE6AE6" w:rsidRPr="00572229">
        <w:rPr>
          <w:lang w:val="fr-CH"/>
        </w:rPr>
        <w:t xml:space="preserve"> des principa</w:t>
      </w:r>
      <w:r w:rsidR="008336F5" w:rsidRPr="00572229">
        <w:rPr>
          <w:lang w:val="fr-CH"/>
        </w:rPr>
        <w:t xml:space="preserve">les </w:t>
      </w:r>
      <w:r>
        <w:rPr>
          <w:lang w:val="fr-CH"/>
        </w:rPr>
        <w:t>consistant à ne </w:t>
      </w:r>
      <w:r w:rsidR="00EE6AE6" w:rsidRPr="00572229">
        <w:rPr>
          <w:lang w:val="fr-CH"/>
        </w:rPr>
        <w:t>pas reconnaître ni faire valoir la diversité de la population en matière d</w:t>
      </w:r>
      <w:r w:rsidR="00CD5BBC" w:rsidRPr="00572229">
        <w:rPr>
          <w:lang w:val="fr-CH"/>
        </w:rPr>
        <w:t>’</w:t>
      </w:r>
      <w:r>
        <w:rPr>
          <w:lang w:val="fr-CH"/>
        </w:rPr>
        <w:t>ethnie, de culture et </w:t>
      </w:r>
      <w:r w:rsidR="00EE6AE6" w:rsidRPr="00572229">
        <w:rPr>
          <w:lang w:val="fr-CH"/>
        </w:rPr>
        <w:t>d</w:t>
      </w:r>
      <w:r w:rsidR="00CD5BBC" w:rsidRPr="00572229">
        <w:rPr>
          <w:lang w:val="fr-CH"/>
        </w:rPr>
        <w:t>’</w:t>
      </w:r>
      <w:r w:rsidR="00EE6AE6" w:rsidRPr="00572229">
        <w:rPr>
          <w:lang w:val="fr-CH"/>
        </w:rPr>
        <w:t>âge.</w:t>
      </w:r>
    </w:p>
    <w:p w:rsidR="00EE6AE6" w:rsidRPr="00572229" w:rsidRDefault="00EE6AE6" w:rsidP="00EB3306">
      <w:pPr>
        <w:spacing w:after="240"/>
        <w:rPr>
          <w:i/>
          <w:lang w:val="fr-CH"/>
        </w:rPr>
      </w:pPr>
      <w:r w:rsidRPr="00572229">
        <w:rPr>
          <w:i/>
          <w:lang w:val="fr-CH"/>
        </w:rPr>
        <w:t xml:space="preserve">Politique </w:t>
      </w:r>
      <w:r w:rsidR="001F3A3C" w:rsidRPr="00572229">
        <w:rPr>
          <w:i/>
          <w:lang w:val="fr-CH"/>
        </w:rPr>
        <w:t>g</w:t>
      </w:r>
      <w:r w:rsidRPr="00572229">
        <w:rPr>
          <w:i/>
          <w:lang w:val="fr-CH"/>
        </w:rPr>
        <w:t>ouvernement</w:t>
      </w:r>
      <w:r w:rsidR="001F3A3C" w:rsidRPr="00572229">
        <w:rPr>
          <w:i/>
          <w:lang w:val="fr-CH"/>
        </w:rPr>
        <w:t>ale</w:t>
      </w:r>
      <w:r w:rsidR="008B3198" w:rsidRPr="00572229">
        <w:rPr>
          <w:i/>
          <w:lang w:val="fr-CH"/>
        </w:rPr>
        <w:t xml:space="preserve"> en faveur d</w:t>
      </w:r>
      <w:r w:rsidRPr="00572229">
        <w:rPr>
          <w:i/>
          <w:lang w:val="fr-CH"/>
        </w:rPr>
        <w:t>es enfants déplacés</w:t>
      </w:r>
    </w:p>
    <w:p w:rsidR="00EE6AE6" w:rsidRPr="00572229" w:rsidRDefault="00265AD8" w:rsidP="00EB3306">
      <w:pPr>
        <w:spacing w:after="240"/>
        <w:rPr>
          <w:lang w:val="fr-CH"/>
        </w:rPr>
      </w:pPr>
      <w:r>
        <w:rPr>
          <w:lang w:val="fr-CH"/>
        </w:rPr>
        <w:t>223.</w:t>
      </w:r>
      <w:r>
        <w:rPr>
          <w:lang w:val="fr-CH"/>
        </w:rPr>
        <w:tab/>
      </w:r>
      <w:r w:rsidR="00EE6AE6" w:rsidRPr="00572229">
        <w:rPr>
          <w:lang w:val="fr-CH"/>
        </w:rPr>
        <w:t xml:space="preserve">Au titre de la politique de prise en charge des personnes déplacées par la violence, le </w:t>
      </w:r>
      <w:r w:rsidR="008336F5" w:rsidRPr="00572229">
        <w:rPr>
          <w:lang w:val="fr-CH"/>
        </w:rPr>
        <w:t>p</w:t>
      </w:r>
      <w:r w:rsidR="00EE6AE6" w:rsidRPr="00572229">
        <w:rPr>
          <w:lang w:val="fr-CH"/>
        </w:rPr>
        <w:t>lan d</w:t>
      </w:r>
      <w:r w:rsidR="00CD5BBC" w:rsidRPr="00572229">
        <w:rPr>
          <w:lang w:val="fr-CH"/>
        </w:rPr>
        <w:t>’</w:t>
      </w:r>
      <w:r w:rsidR="00EE6AE6" w:rsidRPr="00572229">
        <w:rPr>
          <w:lang w:val="fr-CH"/>
        </w:rPr>
        <w:t>action de l</w:t>
      </w:r>
      <w:r w:rsidR="00CD5BBC" w:rsidRPr="00572229">
        <w:rPr>
          <w:lang w:val="fr-CH"/>
        </w:rPr>
        <w:t>’</w:t>
      </w:r>
      <w:r w:rsidR="00EE6AE6" w:rsidRPr="00572229">
        <w:rPr>
          <w:lang w:val="fr-CH"/>
        </w:rPr>
        <w:t>Institut colombien du bien-être familial (ICBF) a pour objet de prendre en charge les familles et les communautés qui ont été expulsées par la force de leur territoire et de leur habitat.</w:t>
      </w:r>
    </w:p>
    <w:p w:rsidR="00EE6AE6" w:rsidRPr="00572229" w:rsidRDefault="00265AD8" w:rsidP="00EB3306">
      <w:pPr>
        <w:spacing w:after="240"/>
        <w:rPr>
          <w:lang w:val="fr-CH"/>
        </w:rPr>
      </w:pPr>
      <w:r>
        <w:rPr>
          <w:lang w:val="fr-CH"/>
        </w:rPr>
        <w:t>224.</w:t>
      </w:r>
      <w:r>
        <w:rPr>
          <w:lang w:val="fr-CH"/>
        </w:rPr>
        <w:tab/>
      </w:r>
      <w:r w:rsidR="008779DA" w:rsidRPr="00572229">
        <w:rPr>
          <w:lang w:val="fr-CH"/>
        </w:rPr>
        <w:t>L</w:t>
      </w:r>
      <w:r w:rsidR="00CD5BBC" w:rsidRPr="00572229">
        <w:rPr>
          <w:lang w:val="fr-CH"/>
        </w:rPr>
        <w:t>’</w:t>
      </w:r>
      <w:r w:rsidR="008779DA" w:rsidRPr="00572229">
        <w:rPr>
          <w:lang w:val="fr-CH"/>
        </w:rPr>
        <w:t>ICBF participe au Système national de prise en charge de la population déplacée, conçoit et exécute un plan ad hoc. I</w:t>
      </w:r>
      <w:r w:rsidR="008336F5" w:rsidRPr="00572229">
        <w:rPr>
          <w:lang w:val="fr-CH"/>
        </w:rPr>
        <w:t>l</w:t>
      </w:r>
      <w:r w:rsidR="008779DA" w:rsidRPr="00572229">
        <w:rPr>
          <w:lang w:val="fr-CH"/>
        </w:rPr>
        <w:t xml:space="preserve"> </w:t>
      </w:r>
      <w:r w:rsidR="008336F5" w:rsidRPr="00572229">
        <w:rPr>
          <w:lang w:val="fr-CH"/>
        </w:rPr>
        <w:t>remplit</w:t>
      </w:r>
      <w:r w:rsidR="008779DA" w:rsidRPr="00572229">
        <w:rPr>
          <w:lang w:val="fr-CH"/>
        </w:rPr>
        <w:t xml:space="preserve"> quatre </w:t>
      </w:r>
      <w:r w:rsidR="008336F5" w:rsidRPr="00572229">
        <w:rPr>
          <w:lang w:val="fr-CH"/>
        </w:rPr>
        <w:t>fonctions</w:t>
      </w:r>
      <w:r w:rsidR="008779DA" w:rsidRPr="00572229">
        <w:rPr>
          <w:lang w:val="fr-CH"/>
        </w:rPr>
        <w:t xml:space="preserve">: </w:t>
      </w:r>
      <w:r w:rsidR="008779DA" w:rsidRPr="00265AD8">
        <w:rPr>
          <w:lang w:val="fr-CH"/>
        </w:rPr>
        <w:t>a</w:t>
      </w:r>
      <w:r w:rsidR="008779DA" w:rsidRPr="00572229">
        <w:rPr>
          <w:lang w:val="fr-CH"/>
        </w:rPr>
        <w:t>) pren</w:t>
      </w:r>
      <w:r w:rsidR="008336F5" w:rsidRPr="00572229">
        <w:rPr>
          <w:lang w:val="fr-CH"/>
        </w:rPr>
        <w:t>dre</w:t>
      </w:r>
      <w:r w:rsidR="008779DA" w:rsidRPr="00572229">
        <w:rPr>
          <w:lang w:val="fr-CH"/>
        </w:rPr>
        <w:t xml:space="preserve"> en charge à titre prioritaire et pertinent les personnes déplacées, </w:t>
      </w:r>
      <w:r w:rsidR="008779DA" w:rsidRPr="00265AD8">
        <w:rPr>
          <w:lang w:val="fr-CH"/>
        </w:rPr>
        <w:t>b</w:t>
      </w:r>
      <w:r w:rsidR="008779DA" w:rsidRPr="00572229">
        <w:rPr>
          <w:lang w:val="fr-CH"/>
        </w:rPr>
        <w:t>) encourage</w:t>
      </w:r>
      <w:r w:rsidR="008336F5" w:rsidRPr="00572229">
        <w:rPr>
          <w:lang w:val="fr-CH"/>
        </w:rPr>
        <w:t>r</w:t>
      </w:r>
      <w:r w:rsidR="008779DA" w:rsidRPr="00572229">
        <w:rPr>
          <w:lang w:val="fr-CH"/>
        </w:rPr>
        <w:t xml:space="preserve"> la coexistence familiale, préven</w:t>
      </w:r>
      <w:r w:rsidR="008336F5" w:rsidRPr="00572229">
        <w:rPr>
          <w:lang w:val="fr-CH"/>
        </w:rPr>
        <w:t>ir</w:t>
      </w:r>
      <w:r w:rsidR="008779DA" w:rsidRPr="00572229">
        <w:rPr>
          <w:lang w:val="fr-CH"/>
        </w:rPr>
        <w:t xml:space="preserve"> et trait</w:t>
      </w:r>
      <w:r w:rsidR="008336F5" w:rsidRPr="00572229">
        <w:rPr>
          <w:lang w:val="fr-CH"/>
        </w:rPr>
        <w:t>er</w:t>
      </w:r>
      <w:r w:rsidR="008779DA" w:rsidRPr="00572229">
        <w:rPr>
          <w:lang w:val="fr-CH"/>
        </w:rPr>
        <w:t xml:space="preserve"> la violence familiale au sein de cette population, </w:t>
      </w:r>
      <w:r w:rsidR="008779DA" w:rsidRPr="00265AD8">
        <w:rPr>
          <w:lang w:val="fr-CH"/>
        </w:rPr>
        <w:t>c</w:t>
      </w:r>
      <w:r w:rsidR="008779DA" w:rsidRPr="00572229">
        <w:rPr>
          <w:lang w:val="fr-CH"/>
        </w:rPr>
        <w:t>) encourage</w:t>
      </w:r>
      <w:r w:rsidR="008336F5" w:rsidRPr="00572229">
        <w:rPr>
          <w:lang w:val="fr-CH"/>
        </w:rPr>
        <w:t>r</w:t>
      </w:r>
      <w:r w:rsidR="008779DA" w:rsidRPr="00572229">
        <w:rPr>
          <w:lang w:val="fr-CH"/>
        </w:rPr>
        <w:t xml:space="preserve"> la population déplacée et ses organisations à participer aux structures de l</w:t>
      </w:r>
      <w:r w:rsidR="00CD5BBC" w:rsidRPr="00572229">
        <w:rPr>
          <w:lang w:val="fr-CH"/>
        </w:rPr>
        <w:t>’</w:t>
      </w:r>
      <w:r w:rsidR="008779DA" w:rsidRPr="00572229">
        <w:rPr>
          <w:lang w:val="fr-CH"/>
        </w:rPr>
        <w:t xml:space="preserve">ICBF et </w:t>
      </w:r>
      <w:r w:rsidR="008779DA" w:rsidRPr="00265AD8">
        <w:rPr>
          <w:lang w:val="fr-CH"/>
        </w:rPr>
        <w:t>d</w:t>
      </w:r>
      <w:r w:rsidR="008779DA" w:rsidRPr="00572229">
        <w:rPr>
          <w:lang w:val="fr-CH"/>
        </w:rPr>
        <w:t>) fai</w:t>
      </w:r>
      <w:r w:rsidR="008336F5" w:rsidRPr="00572229">
        <w:rPr>
          <w:lang w:val="fr-CH"/>
        </w:rPr>
        <w:t>re</w:t>
      </w:r>
      <w:r w:rsidR="008779DA" w:rsidRPr="00572229">
        <w:rPr>
          <w:lang w:val="fr-CH"/>
        </w:rPr>
        <w:t xml:space="preserve"> valoir les devoirs et droits des personnes déplacées.</w:t>
      </w:r>
    </w:p>
    <w:p w:rsidR="008779DA" w:rsidRPr="00572229" w:rsidRDefault="00DD0D0C" w:rsidP="00EB3306">
      <w:pPr>
        <w:spacing w:after="240"/>
        <w:rPr>
          <w:lang w:val="fr-CH"/>
        </w:rPr>
      </w:pPr>
      <w:r>
        <w:rPr>
          <w:lang w:val="fr-CH"/>
        </w:rPr>
        <w:t>225.</w:t>
      </w:r>
      <w:r>
        <w:rPr>
          <w:lang w:val="fr-CH"/>
        </w:rPr>
        <w:tab/>
      </w:r>
      <w:r w:rsidR="008779DA" w:rsidRPr="00572229">
        <w:rPr>
          <w:lang w:val="fr-CH"/>
        </w:rPr>
        <w:t>L</w:t>
      </w:r>
      <w:r w:rsidR="00CD5BBC" w:rsidRPr="00572229">
        <w:rPr>
          <w:lang w:val="fr-CH"/>
        </w:rPr>
        <w:t>’</w:t>
      </w:r>
      <w:r w:rsidR="008779DA" w:rsidRPr="00572229">
        <w:rPr>
          <w:lang w:val="fr-CH"/>
        </w:rPr>
        <w:t>ICBF intervient selon diverses modalités qui portent sur des activités de soins psychosociaux, en particulier dans les situations de crise, d</w:t>
      </w:r>
      <w:r w:rsidR="00CD5BBC" w:rsidRPr="00572229">
        <w:rPr>
          <w:lang w:val="fr-CH"/>
        </w:rPr>
        <w:t>’</w:t>
      </w:r>
      <w:r w:rsidR="008779DA" w:rsidRPr="00572229">
        <w:rPr>
          <w:lang w:val="fr-CH"/>
        </w:rPr>
        <w:t>aide alimentaire et d</w:t>
      </w:r>
      <w:r w:rsidR="00CD5BBC" w:rsidRPr="00572229">
        <w:rPr>
          <w:lang w:val="fr-CH"/>
        </w:rPr>
        <w:t>’</w:t>
      </w:r>
      <w:r w:rsidR="008779DA" w:rsidRPr="00572229">
        <w:rPr>
          <w:lang w:val="fr-CH"/>
        </w:rPr>
        <w:t>appui à la réinsertion psychosociale et communautaire; les personnes concernées ont la possibilité d</w:t>
      </w:r>
      <w:r w:rsidR="00CD5BBC" w:rsidRPr="00572229">
        <w:rPr>
          <w:lang w:val="fr-CH"/>
        </w:rPr>
        <w:t>’</w:t>
      </w:r>
      <w:r w:rsidR="008779DA" w:rsidRPr="00572229">
        <w:rPr>
          <w:lang w:val="fr-CH"/>
        </w:rPr>
        <w:t>être associées aux programmes ordinaires de l</w:t>
      </w:r>
      <w:r w:rsidR="00CD5BBC" w:rsidRPr="00572229">
        <w:rPr>
          <w:lang w:val="fr-CH"/>
        </w:rPr>
        <w:t>’</w:t>
      </w:r>
      <w:r w:rsidR="008779DA" w:rsidRPr="00572229">
        <w:rPr>
          <w:lang w:val="fr-CH"/>
        </w:rPr>
        <w:t>ICBF.</w:t>
      </w:r>
    </w:p>
    <w:p w:rsidR="008779DA" w:rsidRPr="00572229" w:rsidRDefault="00DD0D0C" w:rsidP="00EB3306">
      <w:pPr>
        <w:spacing w:after="240"/>
        <w:rPr>
          <w:lang w:val="fr-CH"/>
        </w:rPr>
      </w:pPr>
      <w:r>
        <w:rPr>
          <w:lang w:val="fr-CH"/>
        </w:rPr>
        <w:t>226.</w:t>
      </w:r>
      <w:r>
        <w:rPr>
          <w:lang w:val="fr-CH"/>
        </w:rPr>
        <w:tab/>
      </w:r>
      <w:r w:rsidR="008779DA" w:rsidRPr="00572229">
        <w:rPr>
          <w:lang w:val="fr-CH"/>
        </w:rPr>
        <w:t>Parmi les programmes spéciaux de prise en charge des personnes déplacées, on citera: l</w:t>
      </w:r>
      <w:r w:rsidR="00CD5BBC" w:rsidRPr="00572229">
        <w:rPr>
          <w:lang w:val="fr-CH"/>
        </w:rPr>
        <w:t>’</w:t>
      </w:r>
      <w:r w:rsidR="008779DA" w:rsidRPr="00572229">
        <w:rPr>
          <w:lang w:val="fr-CH"/>
        </w:rPr>
        <w:t xml:space="preserve">intervention prolongée de secours et de redressement (IPSR) menée conjointement avec </w:t>
      </w:r>
      <w:r w:rsidR="008336F5" w:rsidRPr="00572229">
        <w:rPr>
          <w:lang w:val="fr-CH"/>
        </w:rPr>
        <w:t>A</w:t>
      </w:r>
      <w:r w:rsidR="008779DA" w:rsidRPr="00572229">
        <w:rPr>
          <w:lang w:val="fr-CH"/>
        </w:rPr>
        <w:t>ction sociale de la Présidence de la République et le Programme alimentaire mondial</w:t>
      </w:r>
      <w:r w:rsidR="008336F5" w:rsidRPr="00572229">
        <w:rPr>
          <w:lang w:val="fr-CH"/>
        </w:rPr>
        <w:t xml:space="preserve"> (PAM)</w:t>
      </w:r>
      <w:r w:rsidR="008779DA" w:rsidRPr="00572229">
        <w:rPr>
          <w:lang w:val="fr-CH"/>
        </w:rPr>
        <w:t>, qui a pour objet de soutenir la réadaptation sociale et économique des personnes touchées par la violence, notamment la population déplacée à l</w:t>
      </w:r>
      <w:r w:rsidR="00CD5BBC" w:rsidRPr="00572229">
        <w:rPr>
          <w:lang w:val="fr-CH"/>
        </w:rPr>
        <w:t>’</w:t>
      </w:r>
      <w:r w:rsidR="008779DA" w:rsidRPr="00572229">
        <w:rPr>
          <w:lang w:val="fr-CH"/>
        </w:rPr>
        <w:t>intérieur du pays, moyennant la fourniture d</w:t>
      </w:r>
      <w:r w:rsidR="00CD5BBC" w:rsidRPr="00572229">
        <w:rPr>
          <w:lang w:val="fr-CH"/>
        </w:rPr>
        <w:t>’</w:t>
      </w:r>
      <w:r w:rsidR="008779DA" w:rsidRPr="00572229">
        <w:rPr>
          <w:lang w:val="fr-CH"/>
        </w:rPr>
        <w:t>une aide alimentaire et l</w:t>
      </w:r>
      <w:r w:rsidR="00CD5BBC" w:rsidRPr="00572229">
        <w:rPr>
          <w:lang w:val="fr-CH"/>
        </w:rPr>
        <w:t>’</w:t>
      </w:r>
      <w:r w:rsidR="008779DA" w:rsidRPr="00572229">
        <w:rPr>
          <w:lang w:val="fr-CH"/>
        </w:rPr>
        <w:t>amélioration de la sécurité alimentaire.</w:t>
      </w:r>
    </w:p>
    <w:p w:rsidR="008779DA" w:rsidRPr="00572229" w:rsidRDefault="00DD0D0C" w:rsidP="00EB3306">
      <w:pPr>
        <w:spacing w:after="240"/>
        <w:rPr>
          <w:lang w:val="fr-CH"/>
        </w:rPr>
      </w:pPr>
      <w:r>
        <w:rPr>
          <w:lang w:val="fr-CH"/>
        </w:rPr>
        <w:t>227.</w:t>
      </w:r>
      <w:r>
        <w:rPr>
          <w:lang w:val="fr-CH"/>
        </w:rPr>
        <w:tab/>
      </w:r>
      <w:r w:rsidR="008779DA" w:rsidRPr="00572229">
        <w:rPr>
          <w:lang w:val="fr-CH"/>
        </w:rPr>
        <w:t>Les éléments de ladite intervention sont les suivants:</w:t>
      </w:r>
    </w:p>
    <w:p w:rsidR="008779DA" w:rsidRPr="00572229" w:rsidRDefault="008779DA" w:rsidP="00DD0D0C">
      <w:pPr>
        <w:spacing w:after="240"/>
        <w:ind w:firstLine="567"/>
        <w:rPr>
          <w:lang w:val="fr-CH"/>
        </w:rPr>
      </w:pPr>
      <w:r w:rsidRPr="00572229">
        <w:rPr>
          <w:lang w:val="fr-CH"/>
        </w:rPr>
        <w:t>a)</w:t>
      </w:r>
      <w:r w:rsidRPr="00572229">
        <w:rPr>
          <w:lang w:val="fr-CH"/>
        </w:rPr>
        <w:tab/>
      </w:r>
      <w:r w:rsidR="00DD0D0C">
        <w:rPr>
          <w:lang w:val="fr-CH"/>
        </w:rPr>
        <w:t>S</w:t>
      </w:r>
      <w:r w:rsidRPr="00572229">
        <w:rPr>
          <w:lang w:val="fr-CH"/>
        </w:rPr>
        <w:t xml:space="preserve">tratégie de secours </w:t>
      </w:r>
      <w:r w:rsidR="00DD0D0C">
        <w:rPr>
          <w:lang w:val="fr-CH"/>
        </w:rPr>
        <w:noBreakHyphen/>
      </w:r>
      <w:r w:rsidRPr="00572229">
        <w:rPr>
          <w:lang w:val="fr-CH"/>
        </w:rPr>
        <w:t xml:space="preserve"> avec 38 </w:t>
      </w:r>
      <w:r w:rsidR="00E0327A">
        <w:rPr>
          <w:lang w:val="fr-CH"/>
        </w:rPr>
        <w:t>%</w:t>
      </w:r>
      <w:r w:rsidRPr="00572229">
        <w:rPr>
          <w:lang w:val="fr-CH"/>
        </w:rPr>
        <w:t xml:space="preserve"> de l</w:t>
      </w:r>
      <w:r w:rsidR="00CD5BBC" w:rsidRPr="00572229">
        <w:rPr>
          <w:lang w:val="fr-CH"/>
        </w:rPr>
        <w:t>’</w:t>
      </w:r>
      <w:r w:rsidRPr="00572229">
        <w:rPr>
          <w:lang w:val="fr-CH"/>
        </w:rPr>
        <w:t>aide alimentaire au titre de l</w:t>
      </w:r>
      <w:r w:rsidR="00CD5BBC" w:rsidRPr="00572229">
        <w:rPr>
          <w:lang w:val="fr-CH"/>
        </w:rPr>
        <w:t>’</w:t>
      </w:r>
      <w:r w:rsidRPr="00572229">
        <w:rPr>
          <w:lang w:val="fr-CH"/>
        </w:rPr>
        <w:t>intervention prolongée, cet élément vise à satisfaire les besoins immédiats des personnes récemment déplacées à l</w:t>
      </w:r>
      <w:r w:rsidR="00CD5BBC" w:rsidRPr="00572229">
        <w:rPr>
          <w:lang w:val="fr-CH"/>
        </w:rPr>
        <w:t>’</w:t>
      </w:r>
      <w:r w:rsidRPr="00572229">
        <w:rPr>
          <w:lang w:val="fr-CH"/>
        </w:rPr>
        <w:t xml:space="preserve">intérieur du pays, protéger les actifs humains et matériels des familles déplacées depuis moins de </w:t>
      </w:r>
      <w:r w:rsidR="00DD0D0C">
        <w:rPr>
          <w:lang w:val="fr-CH"/>
        </w:rPr>
        <w:t>dix-mois</w:t>
      </w:r>
      <w:r w:rsidRPr="00572229">
        <w:rPr>
          <w:lang w:val="fr-CH"/>
        </w:rPr>
        <w:t xml:space="preserve"> mois et assister les personnes </w:t>
      </w:r>
      <w:r w:rsidR="008336F5" w:rsidRPr="00572229">
        <w:rPr>
          <w:lang w:val="fr-CH"/>
        </w:rPr>
        <w:t>grand</w:t>
      </w:r>
      <w:r w:rsidRPr="00572229">
        <w:rPr>
          <w:lang w:val="fr-CH"/>
        </w:rPr>
        <w:t>ement menacées de déplacement;</w:t>
      </w:r>
    </w:p>
    <w:p w:rsidR="008779DA" w:rsidRPr="00572229" w:rsidRDefault="008779DA" w:rsidP="00DD0D0C">
      <w:pPr>
        <w:spacing w:after="240"/>
        <w:ind w:firstLine="567"/>
        <w:rPr>
          <w:lang w:val="fr-CH"/>
        </w:rPr>
      </w:pPr>
      <w:r w:rsidRPr="00572229">
        <w:rPr>
          <w:lang w:val="fr-CH"/>
        </w:rPr>
        <w:t>b)</w:t>
      </w:r>
      <w:r w:rsidRPr="00572229">
        <w:rPr>
          <w:lang w:val="fr-CH"/>
        </w:rPr>
        <w:tab/>
      </w:r>
      <w:r w:rsidR="00DD0D0C">
        <w:rPr>
          <w:lang w:val="fr-CH"/>
        </w:rPr>
        <w:t>S</w:t>
      </w:r>
      <w:r w:rsidRPr="00572229">
        <w:rPr>
          <w:lang w:val="fr-CH"/>
        </w:rPr>
        <w:t>tratégie de réadaptation – l</w:t>
      </w:r>
      <w:r w:rsidR="00CD5BBC" w:rsidRPr="00572229">
        <w:rPr>
          <w:lang w:val="fr-CH"/>
        </w:rPr>
        <w:t>’</w:t>
      </w:r>
      <w:r w:rsidRPr="00572229">
        <w:rPr>
          <w:lang w:val="fr-CH"/>
        </w:rPr>
        <w:t>assistance fournie durant les six premiers mois est complétée par une aide alimentaire à plus long terme destinée aux personnes dépl</w:t>
      </w:r>
      <w:r w:rsidR="008336F5" w:rsidRPr="00572229">
        <w:rPr>
          <w:lang w:val="fr-CH"/>
        </w:rPr>
        <w:t xml:space="preserve">acées depuis six à </w:t>
      </w:r>
      <w:r w:rsidR="00DD0D0C">
        <w:rPr>
          <w:lang w:val="fr-CH"/>
        </w:rPr>
        <w:t>douze</w:t>
      </w:r>
      <w:r w:rsidR="008336F5" w:rsidRPr="00572229">
        <w:rPr>
          <w:lang w:val="fr-CH"/>
        </w:rPr>
        <w:t> mois. Cette stratégie comprend les éléments suivants:</w:t>
      </w:r>
      <w:r w:rsidRPr="00572229">
        <w:rPr>
          <w:lang w:val="fr-CH"/>
        </w:rPr>
        <w:t xml:space="preserve"> enfants de moins de 5 ans, en état de précarité nutritionnelle, femmes enceintes ou allaitantes, enfants de moins de 2 ans, enfants de 3 à 5 ans en âge préscolaire, alimentation scolaire, vivres contre travail et vivres contre formation, ainsi que cuisines communautaires.</w:t>
      </w:r>
    </w:p>
    <w:p w:rsidR="008779DA" w:rsidRPr="00572229" w:rsidRDefault="00CA3A89" w:rsidP="00EB3306">
      <w:pPr>
        <w:spacing w:after="240"/>
        <w:rPr>
          <w:lang w:val="fr-CH"/>
        </w:rPr>
      </w:pPr>
      <w:r>
        <w:rPr>
          <w:lang w:val="fr-CH"/>
        </w:rPr>
        <w:t>228.</w:t>
      </w:r>
      <w:r>
        <w:rPr>
          <w:lang w:val="fr-CH"/>
        </w:rPr>
        <w:tab/>
      </w:r>
      <w:r w:rsidR="008779DA" w:rsidRPr="00572229">
        <w:rPr>
          <w:lang w:val="fr-CH"/>
        </w:rPr>
        <w:t>Cette intervention a desservi, entre 2005 et 2006, 508</w:t>
      </w:r>
      <w:r w:rsidR="002B0916">
        <w:rPr>
          <w:lang w:val="fr-CH"/>
        </w:rPr>
        <w:t> 248 bénéficiaires et les fonds </w:t>
      </w:r>
      <w:r w:rsidR="008779DA" w:rsidRPr="00572229">
        <w:rPr>
          <w:lang w:val="fr-CH"/>
        </w:rPr>
        <w:t>affectés par toutes les entités participantes à ces deux phases se sont élevé</w:t>
      </w:r>
      <w:r w:rsidR="007E5DE7" w:rsidRPr="00572229">
        <w:rPr>
          <w:lang w:val="fr-CH"/>
        </w:rPr>
        <w:t>s à quelque</w:t>
      </w:r>
      <w:r w:rsidR="002B0916">
        <w:rPr>
          <w:lang w:val="fr-CH"/>
        </w:rPr>
        <w:t> </w:t>
      </w:r>
      <w:r w:rsidR="007E5DE7" w:rsidRPr="00572229">
        <w:rPr>
          <w:lang w:val="fr-CH"/>
        </w:rPr>
        <w:t>80 millions</w:t>
      </w:r>
      <w:r w:rsidR="002B0916">
        <w:rPr>
          <w:lang w:val="fr-CH"/>
        </w:rPr>
        <w:t> </w:t>
      </w:r>
      <w:r w:rsidR="007E5DE7" w:rsidRPr="00572229">
        <w:rPr>
          <w:lang w:val="fr-CH"/>
        </w:rPr>
        <w:t>de dollars. Actuellement, une nouvelle phase</w:t>
      </w:r>
      <w:r w:rsidR="008336F5" w:rsidRPr="00572229">
        <w:rPr>
          <w:lang w:val="fr-CH"/>
        </w:rPr>
        <w:t>,</w:t>
      </w:r>
      <w:r w:rsidR="007E5DE7" w:rsidRPr="00572229">
        <w:rPr>
          <w:lang w:val="fr-CH"/>
        </w:rPr>
        <w:t xml:space="preserve"> dont l</w:t>
      </w:r>
      <w:r w:rsidR="00CD5BBC" w:rsidRPr="00572229">
        <w:rPr>
          <w:lang w:val="fr-CH"/>
        </w:rPr>
        <w:t>’</w:t>
      </w:r>
      <w:r w:rsidR="007E5DE7" w:rsidRPr="00572229">
        <w:rPr>
          <w:lang w:val="fr-CH"/>
        </w:rPr>
        <w:t>exécution est prévue entre 2007 et 2008</w:t>
      </w:r>
      <w:r w:rsidR="008336F5" w:rsidRPr="00572229">
        <w:rPr>
          <w:lang w:val="fr-CH"/>
        </w:rPr>
        <w:t>,</w:t>
      </w:r>
      <w:r w:rsidR="007E5DE7" w:rsidRPr="00572229">
        <w:rPr>
          <w:lang w:val="fr-CH"/>
        </w:rPr>
        <w:t xml:space="preserve"> est en cours de négociation.</w:t>
      </w:r>
    </w:p>
    <w:p w:rsidR="007E5DE7" w:rsidRPr="00572229" w:rsidRDefault="00292EE0" w:rsidP="00EB3306">
      <w:pPr>
        <w:spacing w:after="240"/>
        <w:rPr>
          <w:lang w:val="fr-CH"/>
        </w:rPr>
      </w:pPr>
      <w:r>
        <w:rPr>
          <w:lang w:val="fr-CH"/>
        </w:rPr>
        <w:t>229.</w:t>
      </w:r>
      <w:r>
        <w:rPr>
          <w:lang w:val="fr-CH"/>
        </w:rPr>
        <w:tab/>
      </w:r>
      <w:r w:rsidR="007E5DE7" w:rsidRPr="00572229">
        <w:rPr>
          <w:lang w:val="fr-CH"/>
        </w:rPr>
        <w:t>Par ailleurs, l</w:t>
      </w:r>
      <w:r w:rsidR="00CD5BBC" w:rsidRPr="00572229">
        <w:rPr>
          <w:lang w:val="fr-CH"/>
        </w:rPr>
        <w:t>’</w:t>
      </w:r>
      <w:r w:rsidR="007E5DE7" w:rsidRPr="00572229">
        <w:rPr>
          <w:lang w:val="fr-CH"/>
        </w:rPr>
        <w:t>ICBF compte dans 29 départements 56 </w:t>
      </w:r>
      <w:r>
        <w:rPr>
          <w:lang w:val="fr-CH"/>
        </w:rPr>
        <w:t>unités mobiles qui assurent les </w:t>
      </w:r>
      <w:r w:rsidR="007E5DE7" w:rsidRPr="00572229">
        <w:rPr>
          <w:lang w:val="fr-CH"/>
        </w:rPr>
        <w:t>urgences. En 2006, elles ont assisté 236 807 personnes dans 3</w:t>
      </w:r>
      <w:r w:rsidR="00804C34" w:rsidRPr="00572229">
        <w:rPr>
          <w:lang w:val="fr-CH"/>
        </w:rPr>
        <w:t>40</w:t>
      </w:r>
      <w:r>
        <w:rPr>
          <w:lang w:val="fr-CH"/>
        </w:rPr>
        <w:t> communes. Leur </w:t>
      </w:r>
      <w:r w:rsidR="007E5DE7" w:rsidRPr="00572229">
        <w:rPr>
          <w:lang w:val="fr-CH"/>
        </w:rPr>
        <w:t>fonctionnement repose sur les objectifs suivants: diagnostic et planification, soins psychosociaux, en particulier dans les situations de crise, participation communautaire et sécurité alimentaire et nutritionnelle. Enfants et familles sont, l</w:t>
      </w:r>
      <w:r w:rsidR="00CD5BBC" w:rsidRPr="00572229">
        <w:rPr>
          <w:lang w:val="fr-CH"/>
        </w:rPr>
        <w:t>’</w:t>
      </w:r>
      <w:r w:rsidR="007E5DE7" w:rsidRPr="00572229">
        <w:rPr>
          <w:lang w:val="fr-CH"/>
        </w:rPr>
        <w:t>urgence passée, rattachés aux programmes de l</w:t>
      </w:r>
      <w:r w:rsidR="00CD5BBC" w:rsidRPr="00572229">
        <w:rPr>
          <w:lang w:val="fr-CH"/>
        </w:rPr>
        <w:t>’</w:t>
      </w:r>
      <w:r w:rsidR="007E5DE7" w:rsidRPr="00572229">
        <w:rPr>
          <w:lang w:val="fr-CH"/>
        </w:rPr>
        <w:t>ICBF.</w:t>
      </w:r>
    </w:p>
    <w:p w:rsidR="007E5DE7" w:rsidRPr="00572229" w:rsidRDefault="00292EE0" w:rsidP="00EB3306">
      <w:pPr>
        <w:spacing w:after="240"/>
        <w:rPr>
          <w:lang w:val="fr-CH"/>
        </w:rPr>
      </w:pPr>
      <w:r>
        <w:rPr>
          <w:lang w:val="fr-CH"/>
        </w:rPr>
        <w:t>230.</w:t>
      </w:r>
      <w:r>
        <w:rPr>
          <w:lang w:val="fr-CH"/>
        </w:rPr>
        <w:tab/>
      </w:r>
      <w:r w:rsidR="007E5DE7" w:rsidRPr="00572229">
        <w:rPr>
          <w:lang w:val="fr-CH"/>
        </w:rPr>
        <w:t>Entre autres modalités, des rations alimentaires d</w:t>
      </w:r>
      <w:r w:rsidR="00CD5BBC" w:rsidRPr="00572229">
        <w:rPr>
          <w:lang w:val="fr-CH"/>
        </w:rPr>
        <w:t>’</w:t>
      </w:r>
      <w:r w:rsidR="007E5DE7" w:rsidRPr="00572229">
        <w:rPr>
          <w:lang w:val="fr-CH"/>
        </w:rPr>
        <w:t>urgence sont distribuées, dont l</w:t>
      </w:r>
      <w:r w:rsidR="00CD5BBC" w:rsidRPr="00572229">
        <w:rPr>
          <w:lang w:val="fr-CH"/>
        </w:rPr>
        <w:t>’</w:t>
      </w:r>
      <w:r w:rsidR="007E5DE7" w:rsidRPr="00572229">
        <w:rPr>
          <w:lang w:val="fr-CH"/>
        </w:rPr>
        <w:t>objet est de contribuer à l</w:t>
      </w:r>
      <w:r w:rsidR="00CD5BBC" w:rsidRPr="00572229">
        <w:rPr>
          <w:lang w:val="fr-CH"/>
        </w:rPr>
        <w:t>’</w:t>
      </w:r>
      <w:r w:rsidR="007E5DE7" w:rsidRPr="00572229">
        <w:rPr>
          <w:lang w:val="fr-CH"/>
        </w:rPr>
        <w:t>assistance humanitaire d</w:t>
      </w:r>
      <w:r w:rsidR="00CD5BBC" w:rsidRPr="00572229">
        <w:rPr>
          <w:lang w:val="fr-CH"/>
        </w:rPr>
        <w:t>’</w:t>
      </w:r>
      <w:r w:rsidR="007E5DE7" w:rsidRPr="00572229">
        <w:rPr>
          <w:lang w:val="fr-CH"/>
        </w:rPr>
        <w:t xml:space="preserve">urgence et au rétablissement des familles victimes de catastrophes naturelles ou de catastrophes </w:t>
      </w:r>
      <w:r w:rsidR="008336F5" w:rsidRPr="00572229">
        <w:rPr>
          <w:lang w:val="fr-CH"/>
        </w:rPr>
        <w:t>a</w:t>
      </w:r>
      <w:r w:rsidR="007E5DE7" w:rsidRPr="00572229">
        <w:rPr>
          <w:lang w:val="fr-CH"/>
        </w:rPr>
        <w:t>nt</w:t>
      </w:r>
      <w:r w:rsidR="008336F5" w:rsidRPr="00572229">
        <w:rPr>
          <w:lang w:val="fr-CH"/>
        </w:rPr>
        <w:t>h</w:t>
      </w:r>
      <w:r w:rsidR="007E5DE7" w:rsidRPr="00572229">
        <w:rPr>
          <w:lang w:val="fr-CH"/>
        </w:rPr>
        <w:t>ropiques, par la distribution d</w:t>
      </w:r>
      <w:r w:rsidR="00CD5BBC" w:rsidRPr="00572229">
        <w:rPr>
          <w:lang w:val="fr-CH"/>
        </w:rPr>
        <w:t>’</w:t>
      </w:r>
      <w:r w:rsidR="007E5DE7" w:rsidRPr="00572229">
        <w:rPr>
          <w:lang w:val="fr-CH"/>
        </w:rPr>
        <w:t xml:space="preserve">un compliment alimentaire pour les femmes enceintes ou allaitantes et les enfants de 6 mois à </w:t>
      </w:r>
      <w:r w:rsidR="008336F5" w:rsidRPr="00572229">
        <w:rPr>
          <w:lang w:val="fr-CH"/>
        </w:rPr>
        <w:t>5</w:t>
      </w:r>
      <w:r w:rsidR="007E5DE7" w:rsidRPr="00572229">
        <w:rPr>
          <w:lang w:val="fr-CH"/>
        </w:rPr>
        <w:t> ans</w:t>
      </w:r>
      <w:r w:rsidR="008336F5" w:rsidRPr="00572229">
        <w:rPr>
          <w:lang w:val="fr-CH"/>
        </w:rPr>
        <w:t xml:space="preserve"> révolus</w:t>
      </w:r>
      <w:r w:rsidR="007E5DE7" w:rsidRPr="00572229">
        <w:rPr>
          <w:lang w:val="fr-CH"/>
        </w:rPr>
        <w:t>, tout en aidant à surmonter les situations de crise et d</w:t>
      </w:r>
      <w:r w:rsidR="00CD5BBC" w:rsidRPr="00572229">
        <w:rPr>
          <w:lang w:val="fr-CH"/>
        </w:rPr>
        <w:t>’</w:t>
      </w:r>
      <w:r w:rsidR="007E5DE7" w:rsidRPr="00572229">
        <w:rPr>
          <w:lang w:val="fr-CH"/>
        </w:rPr>
        <w:t>urgence; une aide est également fournie aux familles victimes de déplacement forcé dû à la violence, sous forme de colis alimentaires et de soins psychosociaux, en coordination avec les agents du Système national de prise en charge de la population déplacée. En 2006, 44 988 bénéficiaires ont été desservis</w:t>
      </w:r>
      <w:r w:rsidR="008336F5" w:rsidRPr="00572229">
        <w:rPr>
          <w:lang w:val="fr-CH"/>
        </w:rPr>
        <w:t xml:space="preserve"> et</w:t>
      </w:r>
      <w:r w:rsidR="007E5DE7" w:rsidRPr="00572229">
        <w:rPr>
          <w:lang w:val="fr-CH"/>
        </w:rPr>
        <w:t xml:space="preserve"> 110 391 rations distribuées</w:t>
      </w:r>
      <w:r w:rsidR="008336F5" w:rsidRPr="00572229">
        <w:rPr>
          <w:lang w:val="fr-CH"/>
        </w:rPr>
        <w:t>;</w:t>
      </w:r>
      <w:r w:rsidR="007E5DE7" w:rsidRPr="00572229">
        <w:rPr>
          <w:lang w:val="fr-CH"/>
        </w:rPr>
        <w:t xml:space="preserve"> </w:t>
      </w:r>
      <w:r w:rsidR="008336F5" w:rsidRPr="00572229">
        <w:rPr>
          <w:lang w:val="fr-CH"/>
        </w:rPr>
        <w:t>le coût d</w:t>
      </w:r>
      <w:r w:rsidR="00CD5BBC" w:rsidRPr="00572229">
        <w:rPr>
          <w:lang w:val="fr-CH"/>
        </w:rPr>
        <w:t>’</w:t>
      </w:r>
      <w:r w:rsidR="008336F5" w:rsidRPr="00572229">
        <w:rPr>
          <w:lang w:val="fr-CH"/>
        </w:rPr>
        <w:t xml:space="preserve">exécution a </w:t>
      </w:r>
      <w:r w:rsidR="007E5DE7" w:rsidRPr="00572229">
        <w:rPr>
          <w:lang w:val="fr-CH"/>
        </w:rPr>
        <w:t>représent</w:t>
      </w:r>
      <w:r w:rsidR="008336F5" w:rsidRPr="00572229">
        <w:rPr>
          <w:lang w:val="fr-CH"/>
        </w:rPr>
        <w:t>é</w:t>
      </w:r>
      <w:r w:rsidR="007E5DE7" w:rsidRPr="00572229">
        <w:rPr>
          <w:lang w:val="fr-CH"/>
        </w:rPr>
        <w:t xml:space="preserve"> </w:t>
      </w:r>
      <w:r w:rsidR="007E5DE7" w:rsidRPr="00572229">
        <w:rPr>
          <w:szCs w:val="23"/>
          <w:lang w:val="fr-CH"/>
        </w:rPr>
        <w:t>4 078 222 865,95 pesos.</w:t>
      </w:r>
    </w:p>
    <w:p w:rsidR="007E5DE7" w:rsidRPr="00572229" w:rsidRDefault="00292EE0" w:rsidP="00EB3306">
      <w:pPr>
        <w:spacing w:after="240"/>
        <w:rPr>
          <w:lang w:val="fr-CH"/>
        </w:rPr>
      </w:pPr>
      <w:r>
        <w:rPr>
          <w:lang w:val="fr-CH"/>
        </w:rPr>
        <w:t>231.</w:t>
      </w:r>
      <w:r>
        <w:rPr>
          <w:lang w:val="fr-CH"/>
        </w:rPr>
        <w:tab/>
      </w:r>
      <w:r w:rsidR="007E5DE7" w:rsidRPr="00572229">
        <w:rPr>
          <w:lang w:val="fr-CH"/>
        </w:rPr>
        <w:t>Les programmes de l</w:t>
      </w:r>
      <w:r w:rsidR="00CD5BBC" w:rsidRPr="00572229">
        <w:rPr>
          <w:lang w:val="fr-CH"/>
        </w:rPr>
        <w:t>’</w:t>
      </w:r>
      <w:r w:rsidR="007E5DE7" w:rsidRPr="00572229">
        <w:rPr>
          <w:lang w:val="fr-CH"/>
        </w:rPr>
        <w:t>ICBF, qui fixent tous comme priorité la prise en charge des enfants et des femmes enceintes ou allaitantes appartenant à la population déplacée, visent à garantir les droits à la dignité, l</w:t>
      </w:r>
      <w:r w:rsidR="00CD5BBC" w:rsidRPr="00572229">
        <w:rPr>
          <w:lang w:val="fr-CH"/>
        </w:rPr>
        <w:t>’</w:t>
      </w:r>
      <w:r w:rsidR="007E5DE7" w:rsidRPr="00572229">
        <w:rPr>
          <w:lang w:val="fr-CH"/>
        </w:rPr>
        <w:t>intégrité physique, psychologique et morale, à la famille et à l</w:t>
      </w:r>
      <w:r w:rsidR="00CD5BBC" w:rsidRPr="00572229">
        <w:rPr>
          <w:lang w:val="fr-CH"/>
        </w:rPr>
        <w:t>’</w:t>
      </w:r>
      <w:r w:rsidR="007E5DE7" w:rsidRPr="00572229">
        <w:rPr>
          <w:lang w:val="fr-CH"/>
        </w:rPr>
        <w:t>unité familiale.</w:t>
      </w:r>
    </w:p>
    <w:p w:rsidR="007E5DE7" w:rsidRPr="00572229" w:rsidRDefault="007E5DE7" w:rsidP="00EB3306">
      <w:pPr>
        <w:spacing w:after="240"/>
        <w:rPr>
          <w:i/>
          <w:lang w:val="fr-CH"/>
        </w:rPr>
      </w:pPr>
      <w:r w:rsidRPr="00572229">
        <w:rPr>
          <w:i/>
          <w:lang w:val="fr-CH"/>
        </w:rPr>
        <w:t xml:space="preserve">Politique </w:t>
      </w:r>
      <w:r w:rsidR="001F3A3C" w:rsidRPr="00572229">
        <w:rPr>
          <w:i/>
          <w:lang w:val="fr-CH"/>
        </w:rPr>
        <w:t>g</w:t>
      </w:r>
      <w:r w:rsidRPr="00572229">
        <w:rPr>
          <w:i/>
          <w:lang w:val="fr-CH"/>
        </w:rPr>
        <w:t>ouvernement</w:t>
      </w:r>
      <w:r w:rsidR="001F3A3C" w:rsidRPr="00572229">
        <w:rPr>
          <w:i/>
          <w:lang w:val="fr-CH"/>
        </w:rPr>
        <w:t>ale</w:t>
      </w:r>
      <w:r w:rsidR="008B3198" w:rsidRPr="00572229">
        <w:rPr>
          <w:i/>
          <w:lang w:val="fr-CH"/>
        </w:rPr>
        <w:t xml:space="preserve"> en faveur de</w:t>
      </w:r>
      <w:r w:rsidRPr="00572229">
        <w:rPr>
          <w:i/>
          <w:lang w:val="fr-CH"/>
        </w:rPr>
        <w:t xml:space="preserve"> la population autochtone déplacée</w:t>
      </w:r>
    </w:p>
    <w:p w:rsidR="007E5DE7" w:rsidRPr="00572229" w:rsidRDefault="00292EE0" w:rsidP="00EB3306">
      <w:pPr>
        <w:spacing w:after="240"/>
        <w:rPr>
          <w:lang w:val="fr-CH"/>
        </w:rPr>
      </w:pPr>
      <w:r>
        <w:rPr>
          <w:lang w:val="fr-CH"/>
        </w:rPr>
        <w:t>232.</w:t>
      </w:r>
      <w:r>
        <w:rPr>
          <w:lang w:val="fr-CH"/>
        </w:rPr>
        <w:tab/>
      </w:r>
      <w:r w:rsidR="007E5DE7" w:rsidRPr="00572229">
        <w:rPr>
          <w:lang w:val="fr-CH"/>
        </w:rPr>
        <w:t>Cette politique vise à donner suite à l</w:t>
      </w:r>
      <w:r w:rsidR="00CD5BBC" w:rsidRPr="00572229">
        <w:rPr>
          <w:lang w:val="fr-CH"/>
        </w:rPr>
        <w:t>’</w:t>
      </w:r>
      <w:r w:rsidR="007E5DE7" w:rsidRPr="00572229">
        <w:rPr>
          <w:lang w:val="fr-CH"/>
        </w:rPr>
        <w:t>application du document d</w:t>
      </w:r>
      <w:r w:rsidR="00CD5BBC" w:rsidRPr="00572229">
        <w:rPr>
          <w:lang w:val="fr-CH"/>
        </w:rPr>
        <w:t>’</w:t>
      </w:r>
      <w:r w:rsidR="007E5DE7" w:rsidRPr="00572229">
        <w:rPr>
          <w:lang w:val="fr-CH"/>
        </w:rPr>
        <w:t>orientation destiné aux organes du Système national de prise en charge intégrale de la population déplacée</w:t>
      </w:r>
      <w:r w:rsidR="008336F5" w:rsidRPr="00572229">
        <w:rPr>
          <w:lang w:val="fr-CH"/>
        </w:rPr>
        <w:t xml:space="preserve"> (SNAIPD)</w:t>
      </w:r>
      <w:r w:rsidR="007E5DE7" w:rsidRPr="00572229">
        <w:rPr>
          <w:lang w:val="fr-CH"/>
        </w:rPr>
        <w:t>, aux échelons départementa</w:t>
      </w:r>
      <w:r w:rsidR="00D03022">
        <w:rPr>
          <w:lang w:val="fr-CH"/>
        </w:rPr>
        <w:t>l</w:t>
      </w:r>
      <w:r w:rsidR="007E5DE7" w:rsidRPr="00572229">
        <w:rPr>
          <w:lang w:val="fr-CH"/>
        </w:rPr>
        <w:t xml:space="preserve"> et national; son objet est de garantir la prise en charge différenciée de la population autochtone compte tenu de ses particularités ethniques et culturelles.</w:t>
      </w:r>
    </w:p>
    <w:p w:rsidR="007E5DE7" w:rsidRPr="00572229" w:rsidRDefault="00D03022" w:rsidP="00EB3306">
      <w:pPr>
        <w:spacing w:after="240"/>
        <w:rPr>
          <w:lang w:val="fr-CH"/>
        </w:rPr>
      </w:pPr>
      <w:r>
        <w:rPr>
          <w:lang w:val="fr-CH"/>
        </w:rPr>
        <w:t>233.</w:t>
      </w:r>
      <w:r>
        <w:rPr>
          <w:lang w:val="fr-CH"/>
        </w:rPr>
        <w:tab/>
      </w:r>
      <w:r w:rsidR="007E5DE7" w:rsidRPr="00572229">
        <w:rPr>
          <w:lang w:val="fr-CH"/>
        </w:rPr>
        <w:t>Y participent les entités suivantes:</w:t>
      </w:r>
    </w:p>
    <w:p w:rsidR="007E5DE7" w:rsidRPr="00572229" w:rsidRDefault="007E5DE7" w:rsidP="00D03022">
      <w:pPr>
        <w:spacing w:after="240"/>
        <w:ind w:firstLine="567"/>
        <w:rPr>
          <w:lang w:val="fr-CH"/>
        </w:rPr>
      </w:pPr>
      <w:r w:rsidRPr="00572229">
        <w:rPr>
          <w:lang w:val="fr-CH"/>
        </w:rPr>
        <w:t>a)</w:t>
      </w:r>
      <w:r w:rsidRPr="00572229">
        <w:rPr>
          <w:lang w:val="fr-CH"/>
        </w:rPr>
        <w:tab/>
        <w:t>Ministère de l</w:t>
      </w:r>
      <w:r w:rsidR="00CD5BBC" w:rsidRPr="00572229">
        <w:rPr>
          <w:lang w:val="fr-CH"/>
        </w:rPr>
        <w:t>’</w:t>
      </w:r>
      <w:r w:rsidRPr="00572229">
        <w:rPr>
          <w:lang w:val="fr-CH"/>
        </w:rPr>
        <w:t xml:space="preserve">intérieur </w:t>
      </w:r>
      <w:r w:rsidR="00D03022">
        <w:rPr>
          <w:lang w:val="fr-CH"/>
        </w:rPr>
        <w:noBreakHyphen/>
      </w:r>
      <w:r w:rsidRPr="00572229">
        <w:rPr>
          <w:lang w:val="fr-CH"/>
        </w:rPr>
        <w:t xml:space="preserve"> Direction des ethnies (application à l</w:t>
      </w:r>
      <w:r w:rsidR="00CD5BBC" w:rsidRPr="00572229">
        <w:rPr>
          <w:lang w:val="fr-CH"/>
        </w:rPr>
        <w:t>’</w:t>
      </w:r>
      <w:r w:rsidRPr="00572229">
        <w:rPr>
          <w:lang w:val="fr-CH"/>
        </w:rPr>
        <w:t xml:space="preserve">échelon régional); </w:t>
      </w:r>
    </w:p>
    <w:p w:rsidR="007E5DE7" w:rsidRPr="00572229" w:rsidRDefault="007E5DE7" w:rsidP="00D03022">
      <w:pPr>
        <w:spacing w:after="240"/>
        <w:ind w:firstLine="567"/>
        <w:rPr>
          <w:lang w:val="fr-CH"/>
        </w:rPr>
      </w:pPr>
      <w:r w:rsidRPr="00572229">
        <w:rPr>
          <w:lang w:val="fr-CH"/>
        </w:rPr>
        <w:t>b)</w:t>
      </w:r>
      <w:r w:rsidRPr="00572229">
        <w:rPr>
          <w:lang w:val="fr-CH"/>
        </w:rPr>
        <w:tab/>
        <w:t>Vice-</w:t>
      </w:r>
      <w:r w:rsidR="00692CCE" w:rsidRPr="00572229">
        <w:rPr>
          <w:lang w:val="fr-CH"/>
        </w:rPr>
        <w:t>p</w:t>
      </w:r>
      <w:r w:rsidRPr="00572229">
        <w:rPr>
          <w:lang w:val="fr-CH"/>
        </w:rPr>
        <w:t xml:space="preserve">résidence de la République </w:t>
      </w:r>
      <w:r w:rsidR="00D03022">
        <w:rPr>
          <w:lang w:val="fr-CH"/>
        </w:rPr>
        <w:noBreakHyphen/>
      </w:r>
      <w:r w:rsidRPr="00572229">
        <w:rPr>
          <w:lang w:val="fr-CH"/>
        </w:rPr>
        <w:t xml:space="preserve"> Agence présidentielle pour l</w:t>
      </w:r>
      <w:r w:rsidR="00CD5BBC" w:rsidRPr="00572229">
        <w:rPr>
          <w:lang w:val="fr-CH"/>
        </w:rPr>
        <w:t>’</w:t>
      </w:r>
      <w:r w:rsidRPr="00572229">
        <w:rPr>
          <w:lang w:val="fr-CH"/>
        </w:rPr>
        <w:t>action sociale (accompagnement);</w:t>
      </w:r>
    </w:p>
    <w:p w:rsidR="007F3582" w:rsidRPr="00572229" w:rsidRDefault="007E5DE7" w:rsidP="00D03022">
      <w:pPr>
        <w:spacing w:after="240"/>
        <w:ind w:firstLine="567"/>
        <w:rPr>
          <w:lang w:val="fr-CH"/>
        </w:rPr>
      </w:pPr>
      <w:r w:rsidRPr="00572229">
        <w:rPr>
          <w:lang w:val="fr-CH"/>
        </w:rPr>
        <w:t>c)</w:t>
      </w:r>
      <w:r w:rsidRPr="00572229">
        <w:rPr>
          <w:lang w:val="fr-CH"/>
        </w:rPr>
        <w:tab/>
        <w:t>Ministère de l</w:t>
      </w:r>
      <w:r w:rsidR="00CD5BBC" w:rsidRPr="00572229">
        <w:rPr>
          <w:lang w:val="fr-CH"/>
        </w:rPr>
        <w:t>’</w:t>
      </w:r>
      <w:r w:rsidRPr="00572229">
        <w:rPr>
          <w:lang w:val="fr-CH"/>
        </w:rPr>
        <w:t xml:space="preserve">intérieur </w:t>
      </w:r>
      <w:r w:rsidR="00D03022">
        <w:rPr>
          <w:lang w:val="fr-CH"/>
        </w:rPr>
        <w:noBreakHyphen/>
      </w:r>
      <w:r w:rsidRPr="00572229">
        <w:rPr>
          <w:lang w:val="fr-CH"/>
        </w:rPr>
        <w:t xml:space="preserve"> Direction des droits de l</w:t>
      </w:r>
      <w:r w:rsidR="00CD5BBC" w:rsidRPr="00572229">
        <w:rPr>
          <w:lang w:val="fr-CH"/>
        </w:rPr>
        <w:t>’</w:t>
      </w:r>
      <w:r w:rsidRPr="00572229">
        <w:rPr>
          <w:lang w:val="fr-CH"/>
        </w:rPr>
        <w:t xml:space="preserve">homme </w:t>
      </w:r>
      <w:r w:rsidR="007F3582" w:rsidRPr="00572229">
        <w:rPr>
          <w:lang w:val="fr-CH"/>
        </w:rPr>
        <w:t>(</w:t>
      </w:r>
      <w:r w:rsidRPr="00572229">
        <w:rPr>
          <w:lang w:val="fr-CH"/>
        </w:rPr>
        <w:t>accompagnement</w:t>
      </w:r>
      <w:r w:rsidR="007F3582" w:rsidRPr="00572229">
        <w:rPr>
          <w:lang w:val="fr-CH"/>
        </w:rPr>
        <w:t>)</w:t>
      </w:r>
      <w:r w:rsidR="00C447A8">
        <w:rPr>
          <w:lang w:val="fr-CH"/>
        </w:rPr>
        <w:t>.</w:t>
      </w:r>
    </w:p>
    <w:p w:rsidR="007F3582" w:rsidRPr="00572229" w:rsidRDefault="00D03022" w:rsidP="00EB3306">
      <w:pPr>
        <w:spacing w:after="240"/>
        <w:rPr>
          <w:lang w:val="fr-CH"/>
        </w:rPr>
      </w:pPr>
      <w:r>
        <w:rPr>
          <w:lang w:val="fr-CH"/>
        </w:rPr>
        <w:t>234.</w:t>
      </w:r>
      <w:r>
        <w:rPr>
          <w:lang w:val="fr-CH"/>
        </w:rPr>
        <w:tab/>
      </w:r>
      <w:r w:rsidR="007F3582" w:rsidRPr="00572229">
        <w:rPr>
          <w:lang w:val="fr-CH"/>
        </w:rPr>
        <w:t>Résultats atteints en octobre 2007:</w:t>
      </w:r>
    </w:p>
    <w:p w:rsidR="007E5DE7" w:rsidRPr="00572229" w:rsidRDefault="007F3582" w:rsidP="00D03022">
      <w:pPr>
        <w:spacing w:after="240"/>
        <w:ind w:firstLine="567"/>
        <w:rPr>
          <w:lang w:val="fr-CH"/>
        </w:rPr>
      </w:pPr>
      <w:r w:rsidRPr="00572229">
        <w:rPr>
          <w:lang w:val="fr-CH"/>
        </w:rPr>
        <w:t>a)</w:t>
      </w:r>
      <w:r w:rsidRPr="00572229">
        <w:rPr>
          <w:lang w:val="fr-CH"/>
        </w:rPr>
        <w:tab/>
      </w:r>
      <w:r w:rsidR="00D03022">
        <w:rPr>
          <w:lang w:val="fr-CH"/>
        </w:rPr>
        <w:t>N</w:t>
      </w:r>
      <w:r w:rsidRPr="00572229">
        <w:rPr>
          <w:lang w:val="fr-CH"/>
        </w:rPr>
        <w:t xml:space="preserve">euf ateliers régionaux (2 à Meta, 3 à Chocó, 2 à Caquetá et 2 à Nariño) </w:t>
      </w:r>
      <w:r w:rsidR="00D03022">
        <w:rPr>
          <w:lang w:val="fr-CH"/>
        </w:rPr>
        <w:noBreakHyphen/>
        <w:t> </w:t>
      </w:r>
      <w:r w:rsidRPr="00572229">
        <w:rPr>
          <w:lang w:val="fr-CH"/>
        </w:rPr>
        <w:t>formulation de plans d</w:t>
      </w:r>
      <w:r w:rsidR="00CD5BBC" w:rsidRPr="00572229">
        <w:rPr>
          <w:lang w:val="fr-CH"/>
        </w:rPr>
        <w:t>’</w:t>
      </w:r>
      <w:r w:rsidRPr="00572229">
        <w:rPr>
          <w:lang w:val="fr-CH"/>
        </w:rPr>
        <w:t>action sur la prévention et la protection, l</w:t>
      </w:r>
      <w:r w:rsidR="00CD5BBC" w:rsidRPr="00572229">
        <w:rPr>
          <w:lang w:val="fr-CH"/>
        </w:rPr>
        <w:t>’</w:t>
      </w:r>
      <w:r w:rsidRPr="00572229">
        <w:rPr>
          <w:lang w:val="fr-CH"/>
        </w:rPr>
        <w:t xml:space="preserve">assistance humanitaire et la réinstallation qui constituent une perspective différenciée et seront inscrits dans les </w:t>
      </w:r>
      <w:r w:rsidR="008336F5" w:rsidRPr="00572229">
        <w:rPr>
          <w:lang w:val="fr-CH"/>
        </w:rPr>
        <w:t>plans directeurs (</w:t>
      </w:r>
      <w:r w:rsidRPr="00572229">
        <w:rPr>
          <w:lang w:val="fr-CH"/>
        </w:rPr>
        <w:t>PIU</w:t>
      </w:r>
      <w:r w:rsidR="008336F5" w:rsidRPr="00572229">
        <w:rPr>
          <w:lang w:val="fr-CH"/>
        </w:rPr>
        <w:t>)</w:t>
      </w:r>
      <w:r w:rsidRPr="00572229">
        <w:rPr>
          <w:lang w:val="fr-CH"/>
        </w:rPr>
        <w:t xml:space="preserve"> (avec la participation des autorités et des organisations autochtones et </w:t>
      </w:r>
      <w:r w:rsidR="008336F5" w:rsidRPr="00572229">
        <w:rPr>
          <w:lang w:val="fr-CH"/>
        </w:rPr>
        <w:t>organe</w:t>
      </w:r>
      <w:r w:rsidRPr="00572229">
        <w:rPr>
          <w:lang w:val="fr-CH"/>
        </w:rPr>
        <w:t>s du SNAIPD);</w:t>
      </w:r>
    </w:p>
    <w:p w:rsidR="007F3582" w:rsidRPr="00572229" w:rsidRDefault="007F3582" w:rsidP="00902052">
      <w:pPr>
        <w:spacing w:after="240"/>
        <w:ind w:firstLine="567"/>
        <w:rPr>
          <w:lang w:val="fr-CH"/>
        </w:rPr>
      </w:pPr>
      <w:r w:rsidRPr="00572229">
        <w:rPr>
          <w:lang w:val="fr-CH"/>
        </w:rPr>
        <w:t>b)</w:t>
      </w:r>
      <w:r w:rsidRPr="00572229">
        <w:rPr>
          <w:lang w:val="fr-CH"/>
        </w:rPr>
        <w:tab/>
      </w:r>
      <w:r w:rsidR="00902052">
        <w:rPr>
          <w:lang w:val="fr-CH"/>
        </w:rPr>
        <w:t>Deux-cent cinquante</w:t>
      </w:r>
      <w:r w:rsidRPr="00572229">
        <w:rPr>
          <w:lang w:val="fr-CH"/>
        </w:rPr>
        <w:t xml:space="preserve"> représentants des entités et communautés autochtones formés et sensibilisés aux dispositions juridiques, principes, mécanismes et droits visant à garantir la prise en charge dans une optique différenciée de la part des </w:t>
      </w:r>
      <w:r w:rsidR="008336F5" w:rsidRPr="00572229">
        <w:rPr>
          <w:lang w:val="fr-CH"/>
        </w:rPr>
        <w:t>organes</w:t>
      </w:r>
      <w:r w:rsidRPr="00572229">
        <w:rPr>
          <w:lang w:val="fr-CH"/>
        </w:rPr>
        <w:t xml:space="preserve"> du SNAIPD.</w:t>
      </w:r>
    </w:p>
    <w:p w:rsidR="007F3582" w:rsidRPr="00572229" w:rsidRDefault="007F3582" w:rsidP="00EB3306">
      <w:pPr>
        <w:spacing w:after="240"/>
        <w:rPr>
          <w:i/>
          <w:lang w:val="fr-CH"/>
        </w:rPr>
      </w:pPr>
      <w:r w:rsidRPr="00572229">
        <w:rPr>
          <w:i/>
          <w:lang w:val="fr-CH"/>
        </w:rPr>
        <w:t xml:space="preserve">Communauté autochtone </w:t>
      </w:r>
      <w:r w:rsidR="008C783F" w:rsidRPr="00572229">
        <w:rPr>
          <w:i/>
          <w:lang w:val="fr-CH"/>
        </w:rPr>
        <w:t>n</w:t>
      </w:r>
      <w:r w:rsidRPr="00572229">
        <w:rPr>
          <w:i/>
          <w:lang w:val="fr-CH"/>
        </w:rPr>
        <w:t xml:space="preserve">ukak </w:t>
      </w:r>
      <w:r w:rsidR="008C783F" w:rsidRPr="00572229">
        <w:rPr>
          <w:i/>
          <w:lang w:val="fr-CH"/>
        </w:rPr>
        <w:t>m</w:t>
      </w:r>
      <w:r w:rsidRPr="00572229">
        <w:rPr>
          <w:i/>
          <w:lang w:val="fr-CH"/>
        </w:rPr>
        <w:t>aku</w:t>
      </w:r>
    </w:p>
    <w:p w:rsidR="007F3582" w:rsidRPr="00572229" w:rsidRDefault="00166C2F" w:rsidP="00EB3306">
      <w:pPr>
        <w:spacing w:after="240"/>
        <w:rPr>
          <w:lang w:val="fr-CH"/>
        </w:rPr>
      </w:pPr>
      <w:r>
        <w:rPr>
          <w:lang w:val="fr-CH"/>
        </w:rPr>
        <w:t>235.</w:t>
      </w:r>
      <w:r>
        <w:rPr>
          <w:lang w:val="fr-CH"/>
        </w:rPr>
        <w:tab/>
      </w:r>
      <w:r w:rsidR="007F3582" w:rsidRPr="00572229">
        <w:rPr>
          <w:lang w:val="fr-CH"/>
        </w:rPr>
        <w:t>En outre, il convient de mentionner l</w:t>
      </w:r>
      <w:r w:rsidR="00CD5BBC" w:rsidRPr="00572229">
        <w:rPr>
          <w:lang w:val="fr-CH"/>
        </w:rPr>
        <w:t>’</w:t>
      </w:r>
      <w:r w:rsidR="007F3582" w:rsidRPr="00572229">
        <w:rPr>
          <w:lang w:val="fr-CH"/>
        </w:rPr>
        <w:t>approbation de l</w:t>
      </w:r>
      <w:r w:rsidR="00CD5BBC" w:rsidRPr="00572229">
        <w:rPr>
          <w:lang w:val="fr-CH"/>
        </w:rPr>
        <w:t>’</w:t>
      </w:r>
      <w:r w:rsidR="007F3582" w:rsidRPr="00572229">
        <w:rPr>
          <w:lang w:val="fr-CH"/>
        </w:rPr>
        <w:t xml:space="preserve">accord </w:t>
      </w:r>
      <w:r>
        <w:rPr>
          <w:lang w:val="fr-CH"/>
        </w:rPr>
        <w:t>n</w:t>
      </w:r>
      <w:r w:rsidRPr="00A744BD">
        <w:rPr>
          <w:vertAlign w:val="superscript"/>
          <w:lang w:val="fr-CH"/>
        </w:rPr>
        <w:t>o</w:t>
      </w:r>
      <w:r>
        <w:rPr>
          <w:lang w:val="fr-CH"/>
        </w:rPr>
        <w:t> </w:t>
      </w:r>
      <w:r w:rsidR="007F3582" w:rsidRPr="00572229">
        <w:rPr>
          <w:lang w:val="fr-CH"/>
        </w:rPr>
        <w:t>05 de 2006 qui consacre l</w:t>
      </w:r>
      <w:r w:rsidR="00CD5BBC" w:rsidRPr="00572229">
        <w:rPr>
          <w:lang w:val="fr-CH"/>
        </w:rPr>
        <w:t>’</w:t>
      </w:r>
      <w:r w:rsidR="007F3582" w:rsidRPr="00572229">
        <w:rPr>
          <w:lang w:val="fr-CH"/>
        </w:rPr>
        <w:t xml:space="preserve">adoption du plan de prise en charge effective, spéciale et différenciée, destiné tant aux membres de la communauté autochtone </w:t>
      </w:r>
      <w:r w:rsidR="008C783F" w:rsidRPr="00572229">
        <w:rPr>
          <w:lang w:val="fr-CH"/>
        </w:rPr>
        <w:t>n</w:t>
      </w:r>
      <w:r w:rsidR="007F3582" w:rsidRPr="00572229">
        <w:rPr>
          <w:lang w:val="fr-CH"/>
        </w:rPr>
        <w:t xml:space="preserve">ukak </w:t>
      </w:r>
      <w:r w:rsidR="008C783F" w:rsidRPr="00572229">
        <w:rPr>
          <w:lang w:val="fr-CH"/>
        </w:rPr>
        <w:t>m</w:t>
      </w:r>
      <w:r w:rsidR="007F3582" w:rsidRPr="00572229">
        <w:rPr>
          <w:lang w:val="fr-CH"/>
        </w:rPr>
        <w:t>aku, forcés à se déplacer vers des zones urbaines, aux personnes menacées d</w:t>
      </w:r>
      <w:r w:rsidR="00CD5BBC" w:rsidRPr="00572229">
        <w:rPr>
          <w:lang w:val="fr-CH"/>
        </w:rPr>
        <w:t>’</w:t>
      </w:r>
      <w:r w:rsidR="007F3582" w:rsidRPr="00572229">
        <w:rPr>
          <w:lang w:val="fr-CH"/>
        </w:rPr>
        <w:t>être déplacées du département de Guaviare.</w:t>
      </w:r>
    </w:p>
    <w:p w:rsidR="007F3582" w:rsidRPr="00572229" w:rsidRDefault="00166C2F" w:rsidP="00EB3306">
      <w:pPr>
        <w:spacing w:after="240"/>
        <w:rPr>
          <w:lang w:val="fr-CH"/>
        </w:rPr>
      </w:pPr>
      <w:r>
        <w:rPr>
          <w:lang w:val="fr-CH"/>
        </w:rPr>
        <w:t>236.</w:t>
      </w:r>
      <w:r>
        <w:rPr>
          <w:lang w:val="fr-CH"/>
        </w:rPr>
        <w:tab/>
      </w:r>
      <w:r w:rsidR="007F3582" w:rsidRPr="00572229">
        <w:rPr>
          <w:lang w:val="fr-CH"/>
        </w:rPr>
        <w:t xml:space="preserve">La communauté autochtone </w:t>
      </w:r>
      <w:r w:rsidR="008C783F" w:rsidRPr="00572229">
        <w:rPr>
          <w:lang w:val="fr-CH"/>
        </w:rPr>
        <w:t>n</w:t>
      </w:r>
      <w:r w:rsidR="007F3582" w:rsidRPr="00572229">
        <w:rPr>
          <w:lang w:val="fr-CH"/>
        </w:rPr>
        <w:t xml:space="preserve">ukak </w:t>
      </w:r>
      <w:r w:rsidR="008C783F" w:rsidRPr="00572229">
        <w:rPr>
          <w:lang w:val="fr-CH"/>
        </w:rPr>
        <w:t>m</w:t>
      </w:r>
      <w:r w:rsidR="007F3582" w:rsidRPr="00572229">
        <w:rPr>
          <w:lang w:val="fr-CH"/>
        </w:rPr>
        <w:t>aku, étant nomade, se déplace en permanence sur son territoire, recréant ses us et coutumes fondés sur ses modes propres d</w:t>
      </w:r>
      <w:r w:rsidR="00CD5BBC" w:rsidRPr="00572229">
        <w:rPr>
          <w:lang w:val="fr-CH"/>
        </w:rPr>
        <w:t>’</w:t>
      </w:r>
      <w:r>
        <w:rPr>
          <w:lang w:val="fr-CH"/>
        </w:rPr>
        <w:t>existence et de chasse. De </w:t>
      </w:r>
      <w:r w:rsidR="007F3582" w:rsidRPr="00572229">
        <w:rPr>
          <w:lang w:val="fr-CH"/>
        </w:rPr>
        <w:t xml:space="preserve">2003 à 2006, les actions du groupe armé illégal des FARC </w:t>
      </w:r>
      <w:r>
        <w:rPr>
          <w:lang w:val="fr-CH"/>
        </w:rPr>
        <w:noBreakHyphen/>
      </w:r>
      <w:r w:rsidR="007F3582" w:rsidRPr="00572229">
        <w:rPr>
          <w:lang w:val="fr-CH"/>
        </w:rPr>
        <w:t xml:space="preserve"> Forces Armées Révolutionnaires de Colombie </w:t>
      </w:r>
      <w:r>
        <w:rPr>
          <w:lang w:val="fr-CH"/>
        </w:rPr>
        <w:noBreakHyphen/>
      </w:r>
      <w:r w:rsidR="007F3582" w:rsidRPr="00572229">
        <w:rPr>
          <w:lang w:val="fr-CH"/>
        </w:rPr>
        <w:t xml:space="preserve"> les ont obligés à quitter leur territoire. Action sociale a œuvré pour offrir une assistance humanitaire d</w:t>
      </w:r>
      <w:r w:rsidR="00CD5BBC" w:rsidRPr="00572229">
        <w:rPr>
          <w:lang w:val="fr-CH"/>
        </w:rPr>
        <w:t>’</w:t>
      </w:r>
      <w:r w:rsidR="007F3582" w:rsidRPr="00572229">
        <w:rPr>
          <w:lang w:val="fr-CH"/>
        </w:rPr>
        <w:t>urgence, des soins médicaux et une éducation afin de consolider leur réinstallation, des mesures d</w:t>
      </w:r>
      <w:r w:rsidR="00CD5BBC" w:rsidRPr="00572229">
        <w:rPr>
          <w:lang w:val="fr-CH"/>
        </w:rPr>
        <w:t>’</w:t>
      </w:r>
      <w:r w:rsidR="007F3582" w:rsidRPr="00572229">
        <w:rPr>
          <w:lang w:val="fr-CH"/>
        </w:rPr>
        <w:t xml:space="preserve">assainissement </w:t>
      </w:r>
      <w:r w:rsidR="008C783F" w:rsidRPr="00572229">
        <w:rPr>
          <w:lang w:val="fr-CH"/>
        </w:rPr>
        <w:t>de base</w:t>
      </w:r>
      <w:r w:rsidR="007F3582" w:rsidRPr="00572229">
        <w:rPr>
          <w:lang w:val="fr-CH"/>
        </w:rPr>
        <w:t xml:space="preserve"> et la prise en charge des mineurs et des mères allaitantes. </w:t>
      </w:r>
    </w:p>
    <w:p w:rsidR="00F517DF" w:rsidRPr="00572229" w:rsidRDefault="00F517DF" w:rsidP="00EB3306">
      <w:pPr>
        <w:spacing w:after="240"/>
        <w:rPr>
          <w:i/>
          <w:lang w:val="fr-CH"/>
        </w:rPr>
      </w:pPr>
      <w:r w:rsidRPr="00572229">
        <w:rPr>
          <w:i/>
          <w:lang w:val="fr-CH"/>
        </w:rPr>
        <w:t xml:space="preserve">Politique </w:t>
      </w:r>
      <w:r w:rsidR="001F3A3C" w:rsidRPr="00572229">
        <w:rPr>
          <w:i/>
          <w:lang w:val="fr-CH"/>
        </w:rPr>
        <w:t>g</w:t>
      </w:r>
      <w:r w:rsidRPr="00572229">
        <w:rPr>
          <w:i/>
          <w:lang w:val="fr-CH"/>
        </w:rPr>
        <w:t>ouvernement</w:t>
      </w:r>
      <w:r w:rsidR="001F3A3C" w:rsidRPr="00572229">
        <w:rPr>
          <w:i/>
          <w:lang w:val="fr-CH"/>
        </w:rPr>
        <w:t>ale</w:t>
      </w:r>
      <w:r w:rsidRPr="00572229">
        <w:rPr>
          <w:i/>
          <w:lang w:val="fr-CH"/>
        </w:rPr>
        <w:t xml:space="preserve"> en faveur des femmes déplacées</w:t>
      </w:r>
    </w:p>
    <w:p w:rsidR="00F517DF" w:rsidRPr="00572229" w:rsidRDefault="008C7EA8" w:rsidP="00EB3306">
      <w:pPr>
        <w:spacing w:after="240"/>
        <w:rPr>
          <w:lang w:val="fr-CH"/>
        </w:rPr>
      </w:pPr>
      <w:r>
        <w:rPr>
          <w:lang w:val="fr-CH"/>
        </w:rPr>
        <w:t>237.</w:t>
      </w:r>
      <w:r>
        <w:rPr>
          <w:lang w:val="fr-CH"/>
        </w:rPr>
        <w:tab/>
      </w:r>
      <w:r w:rsidR="00F517DF" w:rsidRPr="00572229">
        <w:rPr>
          <w:i/>
          <w:lang w:val="fr-CH"/>
        </w:rPr>
        <w:t>Protection de la population déplacée dans une perspective sexospécifique</w:t>
      </w:r>
      <w:r w:rsidR="00F517DF" w:rsidRPr="00572229">
        <w:rPr>
          <w:lang w:val="fr-CH"/>
        </w:rPr>
        <w:t>. Dans le cadre des mesures prises par l</w:t>
      </w:r>
      <w:r w:rsidR="00CD5BBC" w:rsidRPr="00572229">
        <w:rPr>
          <w:lang w:val="fr-CH"/>
        </w:rPr>
        <w:t>’</w:t>
      </w:r>
      <w:r w:rsidR="00F517DF" w:rsidRPr="00572229">
        <w:rPr>
          <w:lang w:val="fr-CH"/>
        </w:rPr>
        <w:t>État pour prévenir et protéger le déplacement forcé, le Bureau du Conseiller à la Présidence pour l</w:t>
      </w:r>
      <w:r w:rsidR="00CD5BBC" w:rsidRPr="00572229">
        <w:rPr>
          <w:lang w:val="fr-CH"/>
        </w:rPr>
        <w:t>’</w:t>
      </w:r>
      <w:r w:rsidR="00F517DF" w:rsidRPr="00572229">
        <w:rPr>
          <w:lang w:val="fr-CH"/>
        </w:rPr>
        <w:t>équité des femmes, en application de la Convention signée avec le HCR, s</w:t>
      </w:r>
      <w:r w:rsidR="00CD5BBC" w:rsidRPr="00572229">
        <w:rPr>
          <w:lang w:val="fr-CH"/>
        </w:rPr>
        <w:t>’</w:t>
      </w:r>
      <w:r w:rsidR="00F517DF" w:rsidRPr="00572229">
        <w:rPr>
          <w:lang w:val="fr-CH"/>
        </w:rPr>
        <w:t xml:space="preserve">attache à élaborer une directive concernant la prévention, la protection et la stabilité socioéconomique de la population déplacée en tenant compte de la parité </w:t>
      </w:r>
      <w:r w:rsidR="00692CCE" w:rsidRPr="00572229">
        <w:rPr>
          <w:lang w:val="fr-CH"/>
        </w:rPr>
        <w:t xml:space="preserve">entre </w:t>
      </w:r>
      <w:r w:rsidR="00F517DF" w:rsidRPr="00572229">
        <w:rPr>
          <w:lang w:val="fr-CH"/>
        </w:rPr>
        <w:t>homme</w:t>
      </w:r>
      <w:r w:rsidR="008C783F" w:rsidRPr="00572229">
        <w:rPr>
          <w:lang w:val="fr-CH"/>
        </w:rPr>
        <w:t>s</w:t>
      </w:r>
      <w:r w:rsidR="00692CCE" w:rsidRPr="00572229">
        <w:rPr>
          <w:lang w:val="fr-CH"/>
        </w:rPr>
        <w:t xml:space="preserve"> et </w:t>
      </w:r>
      <w:r w:rsidR="00F517DF" w:rsidRPr="00572229">
        <w:rPr>
          <w:lang w:val="fr-CH"/>
        </w:rPr>
        <w:t>femme</w:t>
      </w:r>
      <w:r w:rsidR="008C783F" w:rsidRPr="00572229">
        <w:rPr>
          <w:lang w:val="fr-CH"/>
        </w:rPr>
        <w:t>s</w:t>
      </w:r>
      <w:r w:rsidR="00F517DF" w:rsidRPr="00572229">
        <w:rPr>
          <w:lang w:val="fr-CH"/>
        </w:rPr>
        <w:t>, qui cherche à faire inscrire la dimension sexospécifique dans les politiques, programmes et projets visant à améliorer la situation des personnes déplacées. La directive privilégie l</w:t>
      </w:r>
      <w:r w:rsidR="00CD5BBC" w:rsidRPr="00572229">
        <w:rPr>
          <w:lang w:val="fr-CH"/>
        </w:rPr>
        <w:t>’</w:t>
      </w:r>
      <w:r w:rsidR="00F517DF" w:rsidRPr="00572229">
        <w:rPr>
          <w:lang w:val="fr-CH"/>
        </w:rPr>
        <w:t>aspect ethnique, mais il faut préciser que la direction des ethnies au Ministère de l</w:t>
      </w:r>
      <w:r w:rsidR="00CD5BBC" w:rsidRPr="00572229">
        <w:rPr>
          <w:lang w:val="fr-CH"/>
        </w:rPr>
        <w:t>’</w:t>
      </w:r>
      <w:r w:rsidR="00F517DF" w:rsidRPr="00572229">
        <w:rPr>
          <w:lang w:val="fr-CH"/>
        </w:rPr>
        <w:t>intérieur établit actuellement une directive qui porte exclusivement sur la différenciation ethnique.</w:t>
      </w:r>
    </w:p>
    <w:p w:rsidR="00F517DF" w:rsidRPr="00572229" w:rsidRDefault="00BE7AA6" w:rsidP="00EB3306">
      <w:pPr>
        <w:spacing w:after="240"/>
        <w:rPr>
          <w:lang w:val="fr-CH"/>
        </w:rPr>
      </w:pPr>
      <w:r>
        <w:rPr>
          <w:lang w:val="fr-CH"/>
        </w:rPr>
        <w:t>238.</w:t>
      </w:r>
      <w:r>
        <w:rPr>
          <w:lang w:val="fr-CH"/>
        </w:rPr>
        <w:tab/>
      </w:r>
      <w:r w:rsidR="00F517DF" w:rsidRPr="00572229">
        <w:rPr>
          <w:lang w:val="fr-CH"/>
        </w:rPr>
        <w:t>Le texte de la directive souligne la nécessité de recourir à des méthodes de formation pour les fonctionnaires qui s</w:t>
      </w:r>
      <w:r w:rsidR="00CD5BBC" w:rsidRPr="00572229">
        <w:rPr>
          <w:lang w:val="fr-CH"/>
        </w:rPr>
        <w:t>’</w:t>
      </w:r>
      <w:r w:rsidR="00F517DF" w:rsidRPr="00572229">
        <w:rPr>
          <w:lang w:val="fr-CH"/>
        </w:rPr>
        <w:t>occupent des personnes déplacées et se livrent à des pratiques discriminatoires à leur encontre, au motif de la race ou l</w:t>
      </w:r>
      <w:r w:rsidR="00CD5BBC" w:rsidRPr="00572229">
        <w:rPr>
          <w:lang w:val="fr-CH"/>
        </w:rPr>
        <w:t>’</w:t>
      </w:r>
      <w:r w:rsidR="00F517DF" w:rsidRPr="00572229">
        <w:rPr>
          <w:lang w:val="fr-CH"/>
        </w:rPr>
        <w:t>ethnie.</w:t>
      </w:r>
    </w:p>
    <w:p w:rsidR="00F517DF" w:rsidRPr="00572229" w:rsidRDefault="00BE7AA6" w:rsidP="00EB3306">
      <w:pPr>
        <w:spacing w:after="240"/>
        <w:rPr>
          <w:lang w:val="fr-CH"/>
        </w:rPr>
      </w:pPr>
      <w:r>
        <w:rPr>
          <w:lang w:val="fr-CH"/>
        </w:rPr>
        <w:t>239.</w:t>
      </w:r>
      <w:r>
        <w:rPr>
          <w:lang w:val="fr-CH"/>
        </w:rPr>
        <w:tab/>
      </w:r>
      <w:r w:rsidR="00F517DF" w:rsidRPr="00572229">
        <w:rPr>
          <w:lang w:val="fr-CH"/>
        </w:rPr>
        <w:t>La directive a, jusqu</w:t>
      </w:r>
      <w:r w:rsidR="00CD5BBC" w:rsidRPr="00572229">
        <w:rPr>
          <w:lang w:val="fr-CH"/>
        </w:rPr>
        <w:t>’</w:t>
      </w:r>
      <w:r w:rsidR="00F517DF" w:rsidRPr="00572229">
        <w:rPr>
          <w:lang w:val="fr-CH"/>
        </w:rPr>
        <w:t xml:space="preserve">à ce jour, obtenu les résultats suivants: </w:t>
      </w:r>
      <w:r w:rsidR="00F517DF" w:rsidRPr="00BE7AA6">
        <w:rPr>
          <w:lang w:val="fr-CH"/>
        </w:rPr>
        <w:t>a</w:t>
      </w:r>
      <w:r w:rsidR="00F517DF" w:rsidRPr="00572229">
        <w:rPr>
          <w:lang w:val="fr-CH"/>
        </w:rPr>
        <w:t>) élaboration d</w:t>
      </w:r>
      <w:r w:rsidR="00CD5BBC" w:rsidRPr="00572229">
        <w:rPr>
          <w:lang w:val="fr-CH"/>
        </w:rPr>
        <w:t>’</w:t>
      </w:r>
      <w:r w:rsidR="00F517DF" w:rsidRPr="00572229">
        <w:rPr>
          <w:lang w:val="fr-CH"/>
        </w:rPr>
        <w:t xml:space="preserve">un bilan de la législation, </w:t>
      </w:r>
      <w:r w:rsidR="008C783F" w:rsidRPr="00572229">
        <w:rPr>
          <w:lang w:val="fr-CH"/>
        </w:rPr>
        <w:t xml:space="preserve">de </w:t>
      </w:r>
      <w:r w:rsidR="00F517DF" w:rsidRPr="00572229">
        <w:rPr>
          <w:lang w:val="fr-CH"/>
        </w:rPr>
        <w:t>la jurisprudence, des statistiques, de la politique gouvernementale et de l</w:t>
      </w:r>
      <w:r w:rsidR="00CD5BBC" w:rsidRPr="00572229">
        <w:rPr>
          <w:lang w:val="fr-CH"/>
        </w:rPr>
        <w:t>’</w:t>
      </w:r>
      <w:r w:rsidR="00F517DF" w:rsidRPr="00572229">
        <w:rPr>
          <w:lang w:val="fr-CH"/>
        </w:rPr>
        <w:t xml:space="preserve">offre des institutions; </w:t>
      </w:r>
      <w:r w:rsidR="00F517DF" w:rsidRPr="00BE7AA6">
        <w:rPr>
          <w:lang w:val="fr-CH"/>
        </w:rPr>
        <w:t>b</w:t>
      </w:r>
      <w:r w:rsidR="00F517DF" w:rsidRPr="00572229">
        <w:rPr>
          <w:lang w:val="fr-CH"/>
        </w:rPr>
        <w:t>) création d</w:t>
      </w:r>
      <w:r w:rsidR="00CD5BBC" w:rsidRPr="00572229">
        <w:rPr>
          <w:lang w:val="fr-CH"/>
        </w:rPr>
        <w:t>’</w:t>
      </w:r>
      <w:r w:rsidR="00F517DF" w:rsidRPr="00572229">
        <w:rPr>
          <w:lang w:val="fr-CH"/>
        </w:rPr>
        <w:t>un bureau interinstitutionnel où participe</w:t>
      </w:r>
      <w:r w:rsidR="008C783F" w:rsidRPr="00572229">
        <w:rPr>
          <w:lang w:val="fr-CH"/>
        </w:rPr>
        <w:t>nt</w:t>
      </w:r>
      <w:r w:rsidR="00F517DF" w:rsidRPr="00572229">
        <w:rPr>
          <w:lang w:val="fr-CH"/>
        </w:rPr>
        <w:t xml:space="preserve"> Action sociale, l</w:t>
      </w:r>
      <w:r w:rsidR="00CD5BBC" w:rsidRPr="00572229">
        <w:rPr>
          <w:lang w:val="fr-CH"/>
        </w:rPr>
        <w:t>’</w:t>
      </w:r>
      <w:r w:rsidR="00F517DF" w:rsidRPr="00572229">
        <w:rPr>
          <w:lang w:val="fr-CH"/>
        </w:rPr>
        <w:t>UTEC et le Bureau du Conseiller à la Présidence pour l</w:t>
      </w:r>
      <w:r w:rsidR="00CD5BBC" w:rsidRPr="00572229">
        <w:rPr>
          <w:lang w:val="fr-CH"/>
        </w:rPr>
        <w:t>’</w:t>
      </w:r>
      <w:r w:rsidR="00F517DF" w:rsidRPr="00572229">
        <w:rPr>
          <w:lang w:val="fr-CH"/>
        </w:rPr>
        <w:t xml:space="preserve">équité des femmes; </w:t>
      </w:r>
      <w:r w:rsidR="00F517DF" w:rsidRPr="00BE7AA6">
        <w:rPr>
          <w:lang w:val="fr-CH"/>
        </w:rPr>
        <w:t>c</w:t>
      </w:r>
      <w:r w:rsidR="00F517DF" w:rsidRPr="00572229">
        <w:rPr>
          <w:lang w:val="fr-CH"/>
        </w:rPr>
        <w:t>) réalisation d</w:t>
      </w:r>
      <w:r w:rsidR="00CD5BBC" w:rsidRPr="00572229">
        <w:rPr>
          <w:lang w:val="fr-CH"/>
        </w:rPr>
        <w:t>’</w:t>
      </w:r>
      <w:r w:rsidR="00F517DF" w:rsidRPr="00572229">
        <w:rPr>
          <w:lang w:val="fr-CH"/>
        </w:rPr>
        <w:t>ateliers de sensibilisation à l</w:t>
      </w:r>
      <w:r w:rsidR="00CD5BBC" w:rsidRPr="00572229">
        <w:rPr>
          <w:lang w:val="fr-CH"/>
        </w:rPr>
        <w:t>’</w:t>
      </w:r>
      <w:r w:rsidR="00F517DF" w:rsidRPr="00572229">
        <w:rPr>
          <w:lang w:val="fr-CH"/>
        </w:rPr>
        <w:t>importance que revêt l</w:t>
      </w:r>
      <w:r w:rsidR="00CD5BBC" w:rsidRPr="00572229">
        <w:rPr>
          <w:lang w:val="fr-CH"/>
        </w:rPr>
        <w:t>’</w:t>
      </w:r>
      <w:r w:rsidR="00F517DF" w:rsidRPr="00572229">
        <w:rPr>
          <w:lang w:val="fr-CH"/>
        </w:rPr>
        <w:t xml:space="preserve">intégration de la perspective sexospécifique dans le système de protection de la population déplacée; </w:t>
      </w:r>
      <w:r w:rsidR="00F517DF" w:rsidRPr="00BE7AA6">
        <w:rPr>
          <w:lang w:val="fr-CH"/>
        </w:rPr>
        <w:t>d</w:t>
      </w:r>
      <w:r w:rsidR="00F517DF" w:rsidRPr="00572229">
        <w:rPr>
          <w:lang w:val="fr-CH"/>
        </w:rPr>
        <w:t>) définition de l</w:t>
      </w:r>
      <w:r w:rsidR="00CD5BBC" w:rsidRPr="00572229">
        <w:rPr>
          <w:lang w:val="fr-CH"/>
        </w:rPr>
        <w:t>’</w:t>
      </w:r>
      <w:r w:rsidR="00F517DF" w:rsidRPr="00572229">
        <w:rPr>
          <w:lang w:val="fr-CH"/>
        </w:rPr>
        <w:t>économie de la directive fondée sur la stratégie gouvernementale visant l</w:t>
      </w:r>
      <w:r w:rsidR="00CD5BBC" w:rsidRPr="00572229">
        <w:rPr>
          <w:lang w:val="fr-CH"/>
        </w:rPr>
        <w:t>’</w:t>
      </w:r>
      <w:r w:rsidR="00F517DF" w:rsidRPr="00572229">
        <w:rPr>
          <w:lang w:val="fr-CH"/>
        </w:rPr>
        <w:t>avancement des femmes et l</w:t>
      </w:r>
      <w:r w:rsidR="00CD5BBC" w:rsidRPr="00572229">
        <w:rPr>
          <w:lang w:val="fr-CH"/>
        </w:rPr>
        <w:t>’</w:t>
      </w:r>
      <w:r w:rsidR="00F517DF" w:rsidRPr="00572229">
        <w:rPr>
          <w:lang w:val="fr-CH"/>
        </w:rPr>
        <w:t>égalité entre hommes et femmes.</w:t>
      </w:r>
    </w:p>
    <w:p w:rsidR="00F517DF" w:rsidRPr="00572229" w:rsidRDefault="00F517DF" w:rsidP="003549DE">
      <w:pPr>
        <w:keepNext/>
        <w:keepLines/>
        <w:spacing w:after="240"/>
        <w:ind w:left="1134" w:hanging="567"/>
        <w:rPr>
          <w:b/>
          <w:lang w:val="fr-CH"/>
        </w:rPr>
      </w:pPr>
      <w:r w:rsidRPr="00572229">
        <w:rPr>
          <w:b/>
          <w:lang w:val="fr-CH"/>
        </w:rPr>
        <w:t>2.</w:t>
      </w:r>
      <w:r w:rsidR="00C04EC9" w:rsidRPr="00572229">
        <w:rPr>
          <w:b/>
          <w:lang w:val="fr-CH"/>
        </w:rPr>
        <w:tab/>
      </w:r>
      <w:r w:rsidRPr="00572229">
        <w:rPr>
          <w:b/>
          <w:lang w:val="fr-CH"/>
        </w:rPr>
        <w:t>Renseignements sur les mesures législatives, judiciaires et administratives</w:t>
      </w:r>
      <w:r w:rsidR="00D41CE0" w:rsidRPr="00572229">
        <w:rPr>
          <w:b/>
          <w:lang w:val="fr-CH"/>
        </w:rPr>
        <w:t>,</w:t>
      </w:r>
      <w:r w:rsidR="00C04EC9" w:rsidRPr="00572229">
        <w:rPr>
          <w:b/>
          <w:lang w:val="fr-CH"/>
        </w:rPr>
        <w:t xml:space="preserve"> </w:t>
      </w:r>
      <w:r w:rsidRPr="00572229">
        <w:rPr>
          <w:b/>
          <w:lang w:val="fr-CH"/>
        </w:rPr>
        <w:t>p</w:t>
      </w:r>
      <w:r w:rsidR="00453BB0" w:rsidRPr="00572229">
        <w:rPr>
          <w:b/>
          <w:lang w:val="fr-CH"/>
        </w:rPr>
        <w:t>ropres à donner effet au</w:t>
      </w:r>
      <w:r w:rsidRPr="00572229">
        <w:rPr>
          <w:b/>
          <w:lang w:val="fr-CH"/>
        </w:rPr>
        <w:t xml:space="preserve"> droit à l</w:t>
      </w:r>
      <w:r w:rsidR="00CD5BBC" w:rsidRPr="00572229">
        <w:rPr>
          <w:b/>
          <w:lang w:val="fr-CH"/>
        </w:rPr>
        <w:t>’</w:t>
      </w:r>
      <w:r w:rsidRPr="00572229">
        <w:rPr>
          <w:b/>
          <w:lang w:val="fr-CH"/>
        </w:rPr>
        <w:t>égalité de traitement devant les tribunaux et organes de l</w:t>
      </w:r>
      <w:r w:rsidR="00CD5BBC" w:rsidRPr="00572229">
        <w:rPr>
          <w:b/>
          <w:lang w:val="fr-CH"/>
        </w:rPr>
        <w:t>’</w:t>
      </w:r>
      <w:r w:rsidRPr="00572229">
        <w:rPr>
          <w:b/>
          <w:lang w:val="fr-CH"/>
        </w:rPr>
        <w:t>administration de la justice</w:t>
      </w:r>
    </w:p>
    <w:p w:rsidR="00F441E2" w:rsidRPr="00572229" w:rsidRDefault="000662AC" w:rsidP="00BE7AA6">
      <w:pPr>
        <w:keepNext/>
        <w:keepLines/>
        <w:spacing w:after="240"/>
        <w:rPr>
          <w:lang w:val="fr-CH"/>
        </w:rPr>
      </w:pPr>
      <w:r>
        <w:rPr>
          <w:lang w:val="fr-CH"/>
        </w:rPr>
        <w:t>240.</w:t>
      </w:r>
      <w:r>
        <w:rPr>
          <w:lang w:val="fr-CH"/>
        </w:rPr>
        <w:tab/>
      </w:r>
      <w:r w:rsidR="00F441E2" w:rsidRPr="00572229">
        <w:rPr>
          <w:lang w:val="fr-CH"/>
        </w:rPr>
        <w:t>La présomption d</w:t>
      </w:r>
      <w:r w:rsidR="00CD5BBC" w:rsidRPr="00572229">
        <w:rPr>
          <w:lang w:val="fr-CH"/>
        </w:rPr>
        <w:t>’</w:t>
      </w:r>
      <w:r w:rsidR="00F441E2" w:rsidRPr="00572229">
        <w:rPr>
          <w:lang w:val="fr-CH"/>
        </w:rPr>
        <w:t>innocence s</w:t>
      </w:r>
      <w:r w:rsidR="00CD5BBC" w:rsidRPr="00572229">
        <w:rPr>
          <w:lang w:val="fr-CH"/>
        </w:rPr>
        <w:t>’</w:t>
      </w:r>
      <w:r w:rsidR="00F441E2" w:rsidRPr="00572229">
        <w:rPr>
          <w:lang w:val="fr-CH"/>
        </w:rPr>
        <w:t>applique, en tant que principe de droit, à l</w:t>
      </w:r>
      <w:r w:rsidR="00CD5BBC" w:rsidRPr="00572229">
        <w:rPr>
          <w:lang w:val="fr-CH"/>
        </w:rPr>
        <w:t>’</w:t>
      </w:r>
      <w:r w:rsidR="00F441E2" w:rsidRPr="00572229">
        <w:rPr>
          <w:lang w:val="fr-CH"/>
        </w:rPr>
        <w:t>ensemble de la population colombienne; elle est pleinement garantie par la Constitution, de même que l</w:t>
      </w:r>
      <w:r w:rsidR="00CD5BBC" w:rsidRPr="00572229">
        <w:rPr>
          <w:lang w:val="fr-CH"/>
        </w:rPr>
        <w:t>’</w:t>
      </w:r>
      <w:r w:rsidR="00F441E2" w:rsidRPr="00572229">
        <w:rPr>
          <w:lang w:val="fr-CH"/>
        </w:rPr>
        <w:t>exercice du droit à la défense et à l</w:t>
      </w:r>
      <w:r w:rsidR="00CD5BBC" w:rsidRPr="00572229">
        <w:rPr>
          <w:lang w:val="fr-CH"/>
        </w:rPr>
        <w:t>’</w:t>
      </w:r>
      <w:r w:rsidR="00F441E2" w:rsidRPr="00572229">
        <w:rPr>
          <w:lang w:val="fr-CH"/>
        </w:rPr>
        <w:t>assistance judiciaire, de sorte que tout dû procès ne peut être retardé sans juste motif. La Colombie est un pays où la protection des droits fondamentaux a rang constitutionnel, indépendamment de la race, la nationalité ou de tout acte discriminatoire envers ses ressortissants, les étrangers ou les groupes ethniques. En résumé, toute personne peut saisir la justice pour faire respecter une loi ou une décision administrative.</w:t>
      </w:r>
    </w:p>
    <w:p w:rsidR="00F441E2" w:rsidRPr="00572229" w:rsidRDefault="000662AC" w:rsidP="00EB3306">
      <w:pPr>
        <w:spacing w:after="240"/>
        <w:rPr>
          <w:lang w:val="fr-CH"/>
        </w:rPr>
      </w:pPr>
      <w:r>
        <w:rPr>
          <w:lang w:val="fr-CH"/>
        </w:rPr>
        <w:t>241.</w:t>
      </w:r>
      <w:r>
        <w:rPr>
          <w:lang w:val="fr-CH"/>
        </w:rPr>
        <w:tab/>
      </w:r>
      <w:r w:rsidR="00F441E2" w:rsidRPr="00572229">
        <w:rPr>
          <w:lang w:val="fr-CH"/>
        </w:rPr>
        <w:t>Eu égard à la justice pénale, la mémoire institutionnelle ou système d</w:t>
      </w:r>
      <w:r w:rsidR="00CD5BBC" w:rsidRPr="00572229">
        <w:rPr>
          <w:lang w:val="fr-CH"/>
        </w:rPr>
        <w:t>’</w:t>
      </w:r>
      <w:r w:rsidR="00F441E2" w:rsidRPr="00572229">
        <w:rPr>
          <w:lang w:val="fr-CH"/>
        </w:rPr>
        <w:t xml:space="preserve">information du </w:t>
      </w:r>
      <w:r w:rsidR="008C783F" w:rsidRPr="00572229">
        <w:rPr>
          <w:lang w:val="fr-CH"/>
        </w:rPr>
        <w:t>parquet</w:t>
      </w:r>
      <w:r w:rsidR="00F441E2" w:rsidRPr="00572229">
        <w:rPr>
          <w:lang w:val="fr-CH"/>
        </w:rPr>
        <w:t xml:space="preserve"> sert à fournir les données statistiques fondées sur chacune des </w:t>
      </w:r>
      <w:r w:rsidR="0094226F" w:rsidRPr="00572229">
        <w:rPr>
          <w:lang w:val="fr-CH"/>
        </w:rPr>
        <w:t xml:space="preserve">peines prévues pour infractions </w:t>
      </w:r>
      <w:r w:rsidR="00F441E2" w:rsidRPr="00572229">
        <w:rPr>
          <w:lang w:val="fr-CH"/>
        </w:rPr>
        <w:t>définies dans le Code pénal, dont les variables consistent à déterminer le sexe, l</w:t>
      </w:r>
      <w:r w:rsidR="00CD5BBC" w:rsidRPr="00572229">
        <w:rPr>
          <w:lang w:val="fr-CH"/>
        </w:rPr>
        <w:t>’</w:t>
      </w:r>
      <w:r w:rsidR="00F441E2" w:rsidRPr="00572229">
        <w:rPr>
          <w:lang w:val="fr-CH"/>
        </w:rPr>
        <w:t>âge, la qualité de l</w:t>
      </w:r>
      <w:r w:rsidR="00CD5BBC" w:rsidRPr="00572229">
        <w:rPr>
          <w:lang w:val="fr-CH"/>
        </w:rPr>
        <w:t>’</w:t>
      </w:r>
      <w:r w:rsidR="00F441E2" w:rsidRPr="00572229">
        <w:rPr>
          <w:lang w:val="fr-CH"/>
        </w:rPr>
        <w:t>intervenant et la procédure. Toutefois, ces données ne prévoient pas encore quel rang attribuer à la condition raciale.</w:t>
      </w:r>
    </w:p>
    <w:p w:rsidR="00F441E2" w:rsidRPr="00572229" w:rsidRDefault="000662AC" w:rsidP="00EB3306">
      <w:pPr>
        <w:spacing w:after="240"/>
        <w:rPr>
          <w:lang w:val="fr-CH"/>
        </w:rPr>
      </w:pPr>
      <w:r>
        <w:rPr>
          <w:lang w:val="fr-CH"/>
        </w:rPr>
        <w:t>242.</w:t>
      </w:r>
      <w:r>
        <w:rPr>
          <w:lang w:val="fr-CH"/>
        </w:rPr>
        <w:tab/>
      </w:r>
      <w:r w:rsidR="00F441E2" w:rsidRPr="00572229">
        <w:rPr>
          <w:lang w:val="fr-CH"/>
        </w:rPr>
        <w:t xml:space="preserve">Compte tenu des demandes réitérées en matière de systématisation des enquêtes menées par le </w:t>
      </w:r>
      <w:r w:rsidR="008C783F" w:rsidRPr="00572229">
        <w:rPr>
          <w:lang w:val="fr-CH"/>
        </w:rPr>
        <w:t>parquet</w:t>
      </w:r>
      <w:r w:rsidR="00F441E2" w:rsidRPr="00572229">
        <w:rPr>
          <w:lang w:val="fr-CH"/>
        </w:rPr>
        <w:t xml:space="preserve"> concernant la question raciale, le 7 juin 2007, la Direction nationale des </w:t>
      </w:r>
      <w:r w:rsidR="008C783F" w:rsidRPr="00572229">
        <w:rPr>
          <w:lang w:val="fr-CH"/>
        </w:rPr>
        <w:t xml:space="preserve">services </w:t>
      </w:r>
      <w:r w:rsidR="00F441E2" w:rsidRPr="00572229">
        <w:rPr>
          <w:lang w:val="fr-CH"/>
        </w:rPr>
        <w:t xml:space="preserve">du </w:t>
      </w:r>
      <w:r w:rsidR="008C783F" w:rsidRPr="00572229">
        <w:rPr>
          <w:lang w:val="fr-CH"/>
        </w:rPr>
        <w:t>parquet</w:t>
      </w:r>
      <w:r w:rsidR="00F441E2" w:rsidRPr="00572229">
        <w:rPr>
          <w:lang w:val="fr-CH"/>
        </w:rPr>
        <w:t xml:space="preserve"> a remis des instructions à cet effet au service informatique de son bureau pour que soit établie, dans les systèmes informatiques, la rubrique ou variable correspondant aux membres d</w:t>
      </w:r>
      <w:r w:rsidR="00CD5BBC" w:rsidRPr="00572229">
        <w:rPr>
          <w:lang w:val="fr-CH"/>
        </w:rPr>
        <w:t>’</w:t>
      </w:r>
      <w:r w:rsidR="00F441E2" w:rsidRPr="00572229">
        <w:rPr>
          <w:lang w:val="fr-CH"/>
        </w:rPr>
        <w:t>ethnies reconnues par la Colombie.</w:t>
      </w:r>
    </w:p>
    <w:p w:rsidR="00F441E2" w:rsidRPr="00572229" w:rsidRDefault="000662AC" w:rsidP="00EB3306">
      <w:pPr>
        <w:spacing w:after="240"/>
        <w:rPr>
          <w:lang w:val="fr-CH"/>
        </w:rPr>
      </w:pPr>
      <w:r>
        <w:rPr>
          <w:lang w:val="fr-CH"/>
        </w:rPr>
        <w:t>243.</w:t>
      </w:r>
      <w:r>
        <w:rPr>
          <w:lang w:val="fr-CH"/>
        </w:rPr>
        <w:tab/>
      </w:r>
      <w:r w:rsidR="00F441E2" w:rsidRPr="00572229">
        <w:rPr>
          <w:lang w:val="fr-CH"/>
        </w:rPr>
        <w:t>Par ailleurs, s</w:t>
      </w:r>
      <w:r w:rsidR="00CD5BBC" w:rsidRPr="00572229">
        <w:rPr>
          <w:lang w:val="fr-CH"/>
        </w:rPr>
        <w:t>’</w:t>
      </w:r>
      <w:r w:rsidR="00F441E2" w:rsidRPr="00572229">
        <w:rPr>
          <w:lang w:val="fr-CH"/>
        </w:rPr>
        <w:t xml:space="preserve">agissant expressément de la formation des fonctionnaires dans certains domaines de conflits, le </w:t>
      </w:r>
      <w:r w:rsidR="008C783F" w:rsidRPr="00572229">
        <w:rPr>
          <w:lang w:val="fr-CH"/>
        </w:rPr>
        <w:t>m</w:t>
      </w:r>
      <w:r w:rsidR="00F441E2" w:rsidRPr="00572229">
        <w:rPr>
          <w:lang w:val="fr-CH"/>
        </w:rPr>
        <w:t>émorandum d</w:t>
      </w:r>
      <w:r w:rsidR="00CD5BBC" w:rsidRPr="00572229">
        <w:rPr>
          <w:lang w:val="fr-CH"/>
        </w:rPr>
        <w:t>’</w:t>
      </w:r>
      <w:r w:rsidR="00F441E2" w:rsidRPr="00572229">
        <w:rPr>
          <w:lang w:val="fr-CH"/>
        </w:rPr>
        <w:t xml:space="preserve">accord de 1996, conclu entre le </w:t>
      </w:r>
      <w:r w:rsidR="00651313">
        <w:rPr>
          <w:lang w:val="fr-CH"/>
        </w:rPr>
        <w:t>Gouvernement</w:t>
      </w:r>
      <w:r>
        <w:rPr>
          <w:lang w:val="fr-CH"/>
        </w:rPr>
        <w:t xml:space="preserve"> et le </w:t>
      </w:r>
      <w:r w:rsidR="00F441E2" w:rsidRPr="00572229">
        <w:rPr>
          <w:lang w:val="fr-CH"/>
        </w:rPr>
        <w:t>HCR, mentionné précédemment, a disposé que les parties devaient favoriser la formation de fonctionnaires et de certains intervenants de la société civile, dans des zones de conflits, à la prévention de situations donnant lieu à des déplacements forcés, fondée sur des concepts tels que: relations réciproques pacifiques et stables dans les domaines ethniques, politiques, religieux et entre les différents groupes nationaux et sociaux; réduction des situations de violence dans les  zones de conflits et promotion de la défense et la protection des droits de l</w:t>
      </w:r>
      <w:r w:rsidR="00CD5BBC" w:rsidRPr="00572229">
        <w:rPr>
          <w:lang w:val="fr-CH"/>
        </w:rPr>
        <w:t>’</w:t>
      </w:r>
      <w:r w:rsidR="00F441E2" w:rsidRPr="00572229">
        <w:rPr>
          <w:lang w:val="fr-CH"/>
        </w:rPr>
        <w:t>homme.</w:t>
      </w:r>
    </w:p>
    <w:p w:rsidR="004F0333" w:rsidRPr="00572229" w:rsidRDefault="004F0333" w:rsidP="000662AC">
      <w:pPr>
        <w:spacing w:after="240"/>
        <w:ind w:left="1134" w:hanging="567"/>
        <w:rPr>
          <w:b/>
          <w:lang w:val="fr-CH"/>
        </w:rPr>
      </w:pPr>
      <w:r w:rsidRPr="00572229">
        <w:rPr>
          <w:b/>
          <w:lang w:val="fr-CH"/>
        </w:rPr>
        <w:t>3.</w:t>
      </w:r>
      <w:r w:rsidR="00C04EC9" w:rsidRPr="00572229">
        <w:rPr>
          <w:b/>
          <w:lang w:val="fr-CH"/>
        </w:rPr>
        <w:tab/>
      </w:r>
      <w:r w:rsidRPr="00572229">
        <w:rPr>
          <w:b/>
          <w:lang w:val="fr-CH"/>
        </w:rPr>
        <w:t>Renseignements sur les mesures législatives, judiciaires et administratives</w:t>
      </w:r>
      <w:r w:rsidR="00C04EC9" w:rsidRPr="00572229">
        <w:rPr>
          <w:b/>
          <w:lang w:val="fr-CH"/>
        </w:rPr>
        <w:t xml:space="preserve"> </w:t>
      </w:r>
      <w:r w:rsidRPr="00572229">
        <w:rPr>
          <w:b/>
          <w:lang w:val="fr-CH"/>
        </w:rPr>
        <w:t>p</w:t>
      </w:r>
      <w:r w:rsidR="00453BB0" w:rsidRPr="00572229">
        <w:rPr>
          <w:b/>
          <w:lang w:val="fr-CH"/>
        </w:rPr>
        <w:t>ropres à donner effet au</w:t>
      </w:r>
      <w:r w:rsidRPr="00572229">
        <w:rPr>
          <w:b/>
          <w:lang w:val="fr-CH"/>
        </w:rPr>
        <w:t xml:space="preserve"> droit à la sûreté de la personne.</w:t>
      </w:r>
      <w:r w:rsidR="00C04EC9" w:rsidRPr="00572229">
        <w:rPr>
          <w:b/>
          <w:lang w:val="fr-CH"/>
        </w:rPr>
        <w:t xml:space="preserve"> </w:t>
      </w:r>
      <w:r w:rsidRPr="00572229">
        <w:rPr>
          <w:b/>
          <w:lang w:val="fr-CH"/>
        </w:rPr>
        <w:t>Renseignements sur l</w:t>
      </w:r>
      <w:r w:rsidR="00CD5BBC" w:rsidRPr="00572229">
        <w:rPr>
          <w:b/>
          <w:lang w:val="fr-CH"/>
        </w:rPr>
        <w:t>’</w:t>
      </w:r>
      <w:r w:rsidRPr="00572229">
        <w:rPr>
          <w:b/>
          <w:lang w:val="fr-CH"/>
        </w:rPr>
        <w:t>incidence des délits fondés sur des motifs raciaux</w:t>
      </w:r>
    </w:p>
    <w:p w:rsidR="001E5D4C" w:rsidRPr="00572229" w:rsidRDefault="000662AC" w:rsidP="00EB3306">
      <w:pPr>
        <w:spacing w:after="240"/>
        <w:rPr>
          <w:lang w:val="fr-CH"/>
        </w:rPr>
      </w:pPr>
      <w:r>
        <w:rPr>
          <w:lang w:val="fr-CH"/>
        </w:rPr>
        <w:t>244.</w:t>
      </w:r>
      <w:r>
        <w:rPr>
          <w:lang w:val="fr-CH"/>
        </w:rPr>
        <w:tab/>
      </w:r>
      <w:r w:rsidR="001E5D4C" w:rsidRPr="00572229">
        <w:rPr>
          <w:lang w:val="fr-CH"/>
        </w:rPr>
        <w:t>L</w:t>
      </w:r>
      <w:r w:rsidR="00CD5BBC" w:rsidRPr="00572229">
        <w:rPr>
          <w:lang w:val="fr-CH"/>
        </w:rPr>
        <w:t>’</w:t>
      </w:r>
      <w:r w:rsidR="001E5D4C" w:rsidRPr="00572229">
        <w:rPr>
          <w:lang w:val="fr-CH"/>
        </w:rPr>
        <w:t xml:space="preserve">État a pris diverses mesures </w:t>
      </w:r>
      <w:r w:rsidR="008C783F" w:rsidRPr="00572229">
        <w:rPr>
          <w:lang w:val="fr-CH"/>
        </w:rPr>
        <w:t>qui permettent tant</w:t>
      </w:r>
      <w:r w:rsidR="001E5D4C" w:rsidRPr="00572229">
        <w:rPr>
          <w:lang w:val="fr-CH"/>
        </w:rPr>
        <w:t xml:space="preserve"> de garantir le droit à la sûreté de la personne des individus appartenant aux minorités ethniques, que d</w:t>
      </w:r>
      <w:r w:rsidR="00CD5BBC" w:rsidRPr="00572229">
        <w:rPr>
          <w:lang w:val="fr-CH"/>
        </w:rPr>
        <w:t>’</w:t>
      </w:r>
      <w:r w:rsidR="001E5D4C" w:rsidRPr="00572229">
        <w:rPr>
          <w:lang w:val="fr-CH"/>
        </w:rPr>
        <w:t>enregistrer et d</w:t>
      </w:r>
      <w:r w:rsidR="00CD5BBC" w:rsidRPr="00572229">
        <w:rPr>
          <w:lang w:val="fr-CH"/>
        </w:rPr>
        <w:t>’</w:t>
      </w:r>
      <w:r w:rsidR="001E5D4C" w:rsidRPr="00572229">
        <w:rPr>
          <w:lang w:val="fr-CH"/>
        </w:rPr>
        <w:t>évaluer l</w:t>
      </w:r>
      <w:r w:rsidR="00CD5BBC" w:rsidRPr="00572229">
        <w:rPr>
          <w:lang w:val="fr-CH"/>
        </w:rPr>
        <w:t>’</w:t>
      </w:r>
      <w:r w:rsidR="001E5D4C" w:rsidRPr="00572229">
        <w:rPr>
          <w:lang w:val="fr-CH"/>
        </w:rPr>
        <w:t>incidence des motifs raciaux sur la criminalité en Colombie. Les mesures prises dans ces domaines par les Ministères respectivement de la défense et de l</w:t>
      </w:r>
      <w:r w:rsidR="00CD5BBC" w:rsidRPr="00572229">
        <w:rPr>
          <w:lang w:val="fr-CH"/>
        </w:rPr>
        <w:t>’</w:t>
      </w:r>
      <w:r w:rsidR="001E5D4C" w:rsidRPr="00572229">
        <w:rPr>
          <w:lang w:val="fr-CH"/>
        </w:rPr>
        <w:t xml:space="preserve">intérieur et de la justice, ainsi que par le </w:t>
      </w:r>
      <w:r w:rsidR="008C783F" w:rsidRPr="00572229">
        <w:rPr>
          <w:lang w:val="fr-CH"/>
        </w:rPr>
        <w:t>parquet</w:t>
      </w:r>
      <w:r w:rsidR="001E5D4C" w:rsidRPr="00572229">
        <w:rPr>
          <w:lang w:val="fr-CH"/>
        </w:rPr>
        <w:t xml:space="preserve"> et l</w:t>
      </w:r>
      <w:r w:rsidR="00CD5BBC" w:rsidRPr="00572229">
        <w:rPr>
          <w:lang w:val="fr-CH"/>
        </w:rPr>
        <w:t>’</w:t>
      </w:r>
      <w:r w:rsidR="001E5D4C" w:rsidRPr="00572229">
        <w:rPr>
          <w:lang w:val="fr-CH"/>
        </w:rPr>
        <w:t>Institut national pénitentiaire et carc</w:t>
      </w:r>
      <w:r w:rsidR="005C1CD9" w:rsidRPr="00572229">
        <w:rPr>
          <w:lang w:val="fr-CH"/>
        </w:rPr>
        <w:t>éral</w:t>
      </w:r>
      <w:r>
        <w:rPr>
          <w:lang w:val="fr-CH"/>
        </w:rPr>
        <w:t xml:space="preserve"> (INPEC), sont expliquées ci</w:t>
      </w:r>
      <w:r>
        <w:rPr>
          <w:lang w:val="fr-CH"/>
        </w:rPr>
        <w:noBreakHyphen/>
        <w:t>après.</w:t>
      </w:r>
    </w:p>
    <w:p w:rsidR="004F0333" w:rsidRPr="00572229" w:rsidRDefault="001E5D4C" w:rsidP="000662AC">
      <w:pPr>
        <w:keepNext/>
        <w:keepLines/>
        <w:spacing w:after="240"/>
        <w:ind w:left="567" w:hanging="567"/>
        <w:rPr>
          <w:b/>
          <w:lang w:val="fr-CH"/>
        </w:rPr>
      </w:pPr>
      <w:r w:rsidRPr="00572229">
        <w:rPr>
          <w:b/>
          <w:lang w:val="fr-CH"/>
        </w:rPr>
        <w:t>a)</w:t>
      </w:r>
      <w:r w:rsidRPr="00572229">
        <w:rPr>
          <w:b/>
          <w:lang w:val="fr-CH"/>
        </w:rPr>
        <w:tab/>
        <w:t xml:space="preserve">Politique intégrale </w:t>
      </w:r>
      <w:r w:rsidR="008C783F" w:rsidRPr="00572229">
        <w:rPr>
          <w:b/>
          <w:lang w:val="fr-CH"/>
        </w:rPr>
        <w:t>relative aux</w:t>
      </w:r>
      <w:r w:rsidRPr="00572229">
        <w:rPr>
          <w:b/>
          <w:lang w:val="fr-CH"/>
        </w:rPr>
        <w:t xml:space="preserve"> droits de l</w:t>
      </w:r>
      <w:r w:rsidR="00CD5BBC" w:rsidRPr="00572229">
        <w:rPr>
          <w:b/>
          <w:lang w:val="fr-CH"/>
        </w:rPr>
        <w:t>’</w:t>
      </w:r>
      <w:r w:rsidRPr="00572229">
        <w:rPr>
          <w:b/>
          <w:lang w:val="fr-CH"/>
        </w:rPr>
        <w:t xml:space="preserve">homme et </w:t>
      </w:r>
      <w:r w:rsidR="008C783F" w:rsidRPr="00572229">
        <w:rPr>
          <w:b/>
          <w:lang w:val="fr-CH"/>
        </w:rPr>
        <w:t>au</w:t>
      </w:r>
      <w:r w:rsidRPr="00572229">
        <w:rPr>
          <w:b/>
          <w:lang w:val="fr-CH"/>
        </w:rPr>
        <w:t xml:space="preserve"> droit international humanitaire, du Ministère de la défense </w:t>
      </w:r>
    </w:p>
    <w:p w:rsidR="001E5D4C" w:rsidRPr="00572229" w:rsidRDefault="001F7C4D" w:rsidP="000662AC">
      <w:pPr>
        <w:keepNext/>
        <w:keepLines/>
        <w:spacing w:after="240"/>
        <w:rPr>
          <w:lang w:val="fr-CH"/>
        </w:rPr>
      </w:pPr>
      <w:r>
        <w:rPr>
          <w:lang w:val="fr-CH"/>
        </w:rPr>
        <w:t>245.</w:t>
      </w:r>
      <w:r>
        <w:rPr>
          <w:lang w:val="fr-CH"/>
        </w:rPr>
        <w:tab/>
      </w:r>
      <w:r w:rsidR="001E5D4C" w:rsidRPr="00572229">
        <w:rPr>
          <w:lang w:val="fr-CH"/>
        </w:rPr>
        <w:t>E</w:t>
      </w:r>
      <w:r w:rsidR="00DF3A42" w:rsidRPr="00572229">
        <w:rPr>
          <w:lang w:val="fr-CH"/>
        </w:rPr>
        <w:t>n</w:t>
      </w:r>
      <w:r w:rsidR="001E5D4C" w:rsidRPr="00572229">
        <w:rPr>
          <w:lang w:val="fr-CH"/>
        </w:rPr>
        <w:t xml:space="preserve"> janvier 2008, M. Juan Manuel Santos, Ministre de la défense, le Général Freddy Padilla de León, commandant des forces armées colombiennes, et M. Oscar Adolfo Naranjo, directeur général de la police, ont présenté publiquement la politique intégrale sur les droits de l</w:t>
      </w:r>
      <w:r w:rsidR="00CD5BBC" w:rsidRPr="00572229">
        <w:rPr>
          <w:lang w:val="fr-CH"/>
        </w:rPr>
        <w:t>’</w:t>
      </w:r>
      <w:r w:rsidR="001E5D4C" w:rsidRPr="00572229">
        <w:rPr>
          <w:lang w:val="fr-CH"/>
        </w:rPr>
        <w:t>homme et le droit international humanitaire du Ministère de la défense. Cette initiative, saluée par le Bureau en Colombie de la Haut</w:t>
      </w:r>
      <w:r>
        <w:rPr>
          <w:lang w:val="fr-CH"/>
        </w:rPr>
        <w:t>-</w:t>
      </w:r>
      <w:r w:rsidR="001E5D4C" w:rsidRPr="00572229">
        <w:rPr>
          <w:lang w:val="fr-CH"/>
        </w:rPr>
        <w:t>Commissaire des Nations Unies pour les droits de l</w:t>
      </w:r>
      <w:r w:rsidR="00CD5BBC" w:rsidRPr="00572229">
        <w:rPr>
          <w:lang w:val="fr-CH"/>
        </w:rPr>
        <w:t>’</w:t>
      </w:r>
      <w:r w:rsidR="001E5D4C" w:rsidRPr="00572229">
        <w:rPr>
          <w:lang w:val="fr-CH"/>
        </w:rPr>
        <w:t>homme, reprend les efforts de plusieurs années durant au titre de la politique de défense, pour conférer aux droits de l</w:t>
      </w:r>
      <w:r w:rsidR="00CD5BBC" w:rsidRPr="00572229">
        <w:rPr>
          <w:lang w:val="fr-CH"/>
        </w:rPr>
        <w:t>’</w:t>
      </w:r>
      <w:r w:rsidR="001E5D4C" w:rsidRPr="00572229">
        <w:rPr>
          <w:lang w:val="fr-CH"/>
        </w:rPr>
        <w:t>homme</w:t>
      </w:r>
      <w:r w:rsidR="008900B0" w:rsidRPr="00572229">
        <w:rPr>
          <w:lang w:val="fr-CH"/>
        </w:rPr>
        <w:t xml:space="preserve"> un caractère pluridisciplinaire dans les différentes activités des membres de la force publique.</w:t>
      </w:r>
    </w:p>
    <w:p w:rsidR="008900B0" w:rsidRPr="00572229" w:rsidRDefault="001F7C4D" w:rsidP="00EB3306">
      <w:pPr>
        <w:spacing w:after="240"/>
        <w:rPr>
          <w:lang w:val="fr-CH"/>
        </w:rPr>
      </w:pPr>
      <w:r>
        <w:rPr>
          <w:lang w:val="fr-CH"/>
        </w:rPr>
        <w:t>246.</w:t>
      </w:r>
      <w:r>
        <w:rPr>
          <w:lang w:val="fr-CH"/>
        </w:rPr>
        <w:tab/>
      </w:r>
      <w:r w:rsidR="008900B0" w:rsidRPr="00572229">
        <w:rPr>
          <w:lang w:val="fr-CH"/>
        </w:rPr>
        <w:t>Il en résulte une politique intégrée ambitieuse, dont les éléments stratégiques, techniques, pédagogiques et de coopération tendent à faire entièrement respecter les droits de l</w:t>
      </w:r>
      <w:r w:rsidR="00CD5BBC" w:rsidRPr="00572229">
        <w:rPr>
          <w:lang w:val="fr-CH"/>
        </w:rPr>
        <w:t>’</w:t>
      </w:r>
      <w:r w:rsidR="008900B0" w:rsidRPr="00572229">
        <w:rPr>
          <w:lang w:val="fr-CH"/>
        </w:rPr>
        <w:t>homme et le droit international humanitaire dans les interventions de la force publique</w:t>
      </w:r>
      <w:r w:rsidR="00E0327A">
        <w:rPr>
          <w:lang w:val="fr-CH"/>
        </w:rPr>
        <w:t xml:space="preserve">. </w:t>
      </w:r>
      <w:r w:rsidR="008900B0" w:rsidRPr="00572229">
        <w:rPr>
          <w:lang w:val="fr-CH"/>
        </w:rPr>
        <w:t>Comme il a été annoncé lors de sa présentation, cette politique permet à l</w:t>
      </w:r>
      <w:r w:rsidR="00CD5BBC" w:rsidRPr="00572229">
        <w:rPr>
          <w:lang w:val="fr-CH"/>
        </w:rPr>
        <w:t>’</w:t>
      </w:r>
      <w:r w:rsidR="008900B0" w:rsidRPr="00572229">
        <w:rPr>
          <w:lang w:val="fr-CH"/>
        </w:rPr>
        <w:t>État de s</w:t>
      </w:r>
      <w:r w:rsidR="00CD5BBC" w:rsidRPr="00572229">
        <w:rPr>
          <w:lang w:val="fr-CH"/>
        </w:rPr>
        <w:t>’</w:t>
      </w:r>
      <w:r>
        <w:rPr>
          <w:lang w:val="fr-CH"/>
        </w:rPr>
        <w:t>imposer comme norme la «</w:t>
      </w:r>
      <w:r w:rsidR="008900B0" w:rsidRPr="00572229">
        <w:rPr>
          <w:lang w:val="fr-CH"/>
        </w:rPr>
        <w:t>tolérance zéro</w:t>
      </w:r>
      <w:r>
        <w:rPr>
          <w:lang w:val="fr-CH"/>
        </w:rPr>
        <w:t>»</w:t>
      </w:r>
      <w:r w:rsidR="008900B0" w:rsidRPr="00572229">
        <w:rPr>
          <w:lang w:val="fr-CH"/>
        </w:rPr>
        <w:t xml:space="preserve"> envers les violations des droits de l</w:t>
      </w:r>
      <w:r w:rsidR="00CD5BBC" w:rsidRPr="00572229">
        <w:rPr>
          <w:lang w:val="fr-CH"/>
        </w:rPr>
        <w:t>’</w:t>
      </w:r>
      <w:r w:rsidR="008900B0" w:rsidRPr="00572229">
        <w:rPr>
          <w:lang w:val="fr-CH"/>
        </w:rPr>
        <w:t>homme de la part des membres de la force publique.</w:t>
      </w:r>
    </w:p>
    <w:p w:rsidR="008900B0" w:rsidRPr="00572229" w:rsidRDefault="009723F0" w:rsidP="00EB3306">
      <w:pPr>
        <w:spacing w:after="240"/>
        <w:rPr>
          <w:lang w:val="fr-CH"/>
        </w:rPr>
      </w:pPr>
      <w:r>
        <w:rPr>
          <w:lang w:val="fr-CH"/>
        </w:rPr>
        <w:t>247.</w:t>
      </w:r>
      <w:r>
        <w:rPr>
          <w:lang w:val="fr-CH"/>
        </w:rPr>
        <w:tab/>
      </w:r>
      <w:r w:rsidR="008900B0" w:rsidRPr="00572229">
        <w:rPr>
          <w:lang w:val="fr-CH"/>
        </w:rPr>
        <w:t>Bien qu</w:t>
      </w:r>
      <w:r w:rsidR="00CD5BBC" w:rsidRPr="00572229">
        <w:rPr>
          <w:lang w:val="fr-CH"/>
        </w:rPr>
        <w:t>’</w:t>
      </w:r>
      <w:r w:rsidR="008900B0" w:rsidRPr="00572229">
        <w:rPr>
          <w:lang w:val="fr-CH"/>
        </w:rPr>
        <w:t>il s</w:t>
      </w:r>
      <w:r w:rsidR="00CD5BBC" w:rsidRPr="00572229">
        <w:rPr>
          <w:lang w:val="fr-CH"/>
        </w:rPr>
        <w:t>’</w:t>
      </w:r>
      <w:r w:rsidR="008900B0" w:rsidRPr="00572229">
        <w:rPr>
          <w:lang w:val="fr-CH"/>
        </w:rPr>
        <w:t>agisse d</w:t>
      </w:r>
      <w:r w:rsidR="00CD5BBC" w:rsidRPr="00572229">
        <w:rPr>
          <w:lang w:val="fr-CH"/>
        </w:rPr>
        <w:t>’</w:t>
      </w:r>
      <w:r w:rsidR="008900B0" w:rsidRPr="00572229">
        <w:rPr>
          <w:lang w:val="fr-CH"/>
        </w:rPr>
        <w:t>une politique pluridisciplinaire qui porte sur tous les aspects d</w:t>
      </w:r>
      <w:r w:rsidR="00CD5BBC" w:rsidRPr="00572229">
        <w:rPr>
          <w:lang w:val="fr-CH"/>
        </w:rPr>
        <w:t>’</w:t>
      </w:r>
      <w:r w:rsidR="008900B0" w:rsidRPr="00572229">
        <w:rPr>
          <w:lang w:val="fr-CH"/>
        </w:rPr>
        <w:t>intervention de</w:t>
      </w:r>
      <w:r w:rsidR="008C783F" w:rsidRPr="00572229">
        <w:rPr>
          <w:lang w:val="fr-CH"/>
        </w:rPr>
        <w:t xml:space="preserve"> la</w:t>
      </w:r>
      <w:r w:rsidR="008900B0" w:rsidRPr="00572229">
        <w:rPr>
          <w:lang w:val="fr-CH"/>
        </w:rPr>
        <w:t xml:space="preserve"> force publique, elle prévoit des mesures novatrices en matière de sûreté de la personne, en particulier des personnes </w:t>
      </w:r>
      <w:r w:rsidR="008C783F" w:rsidRPr="00572229">
        <w:rPr>
          <w:lang w:val="fr-CH"/>
        </w:rPr>
        <w:t>particulièrement</w:t>
      </w:r>
      <w:r w:rsidR="008900B0" w:rsidRPr="00572229">
        <w:rPr>
          <w:lang w:val="fr-CH"/>
        </w:rPr>
        <w:t xml:space="preserve"> vulnérables. Ainsi, outre ses objets généraux en la matière, elle établit une différenciation pour les communautés autochtones et afro-colombiennes, les personnes déplacées, les enfants victimes de violence, les défenseurs des droits de l</w:t>
      </w:r>
      <w:r w:rsidR="00CD5BBC" w:rsidRPr="00572229">
        <w:rPr>
          <w:lang w:val="fr-CH"/>
        </w:rPr>
        <w:t>’</w:t>
      </w:r>
      <w:r w:rsidR="008900B0" w:rsidRPr="00572229">
        <w:rPr>
          <w:lang w:val="fr-CH"/>
        </w:rPr>
        <w:t>homme et autres groupes exposés. Parmi ces mesures spéciales, il faut relever le renforcement d</w:t>
      </w:r>
      <w:r w:rsidR="00CD5BBC" w:rsidRPr="00572229">
        <w:rPr>
          <w:lang w:val="fr-CH"/>
        </w:rPr>
        <w:t>’</w:t>
      </w:r>
      <w:r w:rsidR="008900B0" w:rsidRPr="00572229">
        <w:rPr>
          <w:lang w:val="fr-CH"/>
        </w:rPr>
        <w:t xml:space="preserve">un centre de protection prioritaire et de </w:t>
      </w:r>
      <w:r w:rsidR="008C783F" w:rsidRPr="00572229">
        <w:rPr>
          <w:lang w:val="fr-CH"/>
        </w:rPr>
        <w:t>diligence à l</w:t>
      </w:r>
      <w:r w:rsidR="00CD5BBC" w:rsidRPr="00572229">
        <w:rPr>
          <w:lang w:val="fr-CH"/>
        </w:rPr>
        <w:t>’</w:t>
      </w:r>
      <w:r w:rsidR="008C783F" w:rsidRPr="00572229">
        <w:rPr>
          <w:lang w:val="fr-CH"/>
        </w:rPr>
        <w:t>égard des</w:t>
      </w:r>
      <w:r w:rsidR="008900B0" w:rsidRPr="00572229">
        <w:rPr>
          <w:lang w:val="fr-CH"/>
        </w:rPr>
        <w:t xml:space="preserve"> demandes individuelles des membres de ces groupes; la possibilité d</w:t>
      </w:r>
      <w:r w:rsidR="008C783F" w:rsidRPr="00572229">
        <w:rPr>
          <w:lang w:val="fr-CH"/>
        </w:rPr>
        <w:t>e hâter</w:t>
      </w:r>
      <w:r w:rsidR="008900B0" w:rsidRPr="00572229">
        <w:rPr>
          <w:lang w:val="fr-CH"/>
        </w:rPr>
        <w:t xml:space="preserve"> </w:t>
      </w:r>
      <w:r w:rsidR="008C783F" w:rsidRPr="00572229">
        <w:rPr>
          <w:lang w:val="fr-CH"/>
        </w:rPr>
        <w:t>l</w:t>
      </w:r>
      <w:r w:rsidR="008900B0" w:rsidRPr="00572229">
        <w:rPr>
          <w:lang w:val="fr-CH"/>
        </w:rPr>
        <w:t>es mesures administratives de réparation et l</w:t>
      </w:r>
      <w:r w:rsidR="00CD5BBC" w:rsidRPr="00572229">
        <w:rPr>
          <w:lang w:val="fr-CH"/>
        </w:rPr>
        <w:t>’</w:t>
      </w:r>
      <w:r w:rsidR="008900B0" w:rsidRPr="00572229">
        <w:rPr>
          <w:lang w:val="fr-CH"/>
        </w:rPr>
        <w:t>ad</w:t>
      </w:r>
      <w:r w:rsidR="008C783F" w:rsidRPr="00572229">
        <w:rPr>
          <w:lang w:val="fr-CH"/>
        </w:rPr>
        <w:t>op</w:t>
      </w:r>
      <w:r w:rsidR="008900B0" w:rsidRPr="00572229">
        <w:rPr>
          <w:lang w:val="fr-CH"/>
        </w:rPr>
        <w:t>tion de mesures en matière d</w:t>
      </w:r>
      <w:r w:rsidR="00CD5BBC" w:rsidRPr="00572229">
        <w:rPr>
          <w:lang w:val="fr-CH"/>
        </w:rPr>
        <w:t>’</w:t>
      </w:r>
      <w:r w:rsidR="008900B0" w:rsidRPr="00572229">
        <w:rPr>
          <w:lang w:val="fr-CH"/>
        </w:rPr>
        <w:t>instruction et de pédagogie pour tous les membres de la force publique, qui visent en particulier la différenciation de ces groupes.</w:t>
      </w:r>
    </w:p>
    <w:p w:rsidR="008900B0" w:rsidRPr="00572229" w:rsidRDefault="008900B0" w:rsidP="00EB3306">
      <w:pPr>
        <w:spacing w:after="240"/>
        <w:rPr>
          <w:b/>
          <w:lang w:val="fr-CH"/>
        </w:rPr>
      </w:pPr>
      <w:r w:rsidRPr="00572229">
        <w:rPr>
          <w:b/>
          <w:lang w:val="fr-CH"/>
        </w:rPr>
        <w:t>b)</w:t>
      </w:r>
      <w:r w:rsidRPr="00572229">
        <w:rPr>
          <w:b/>
          <w:lang w:val="fr-CH"/>
        </w:rPr>
        <w:tab/>
        <w:t>Programme ETNOCRER du Ministère de l</w:t>
      </w:r>
      <w:r w:rsidR="00CD5BBC" w:rsidRPr="00572229">
        <w:rPr>
          <w:b/>
          <w:lang w:val="fr-CH"/>
        </w:rPr>
        <w:t>’</w:t>
      </w:r>
      <w:r w:rsidRPr="00572229">
        <w:rPr>
          <w:b/>
          <w:lang w:val="fr-CH"/>
        </w:rPr>
        <w:t>intérieur et de la justice</w:t>
      </w:r>
    </w:p>
    <w:p w:rsidR="008900B0" w:rsidRPr="00572229" w:rsidRDefault="009723F0" w:rsidP="00EB3306">
      <w:pPr>
        <w:spacing w:after="240"/>
        <w:rPr>
          <w:lang w:val="fr-CH"/>
        </w:rPr>
      </w:pPr>
      <w:r>
        <w:rPr>
          <w:lang w:val="fr-CH"/>
        </w:rPr>
        <w:t>248.</w:t>
      </w:r>
      <w:r>
        <w:rPr>
          <w:lang w:val="fr-CH"/>
        </w:rPr>
        <w:tab/>
      </w:r>
      <w:r w:rsidR="008900B0" w:rsidRPr="00572229">
        <w:rPr>
          <w:lang w:val="fr-CH"/>
        </w:rPr>
        <w:t xml:space="preserve">En application du </w:t>
      </w:r>
      <w:r w:rsidR="008C783F" w:rsidRPr="00572229">
        <w:rPr>
          <w:lang w:val="fr-CH"/>
        </w:rPr>
        <w:t>p</w:t>
      </w:r>
      <w:r w:rsidR="008900B0" w:rsidRPr="00572229">
        <w:rPr>
          <w:lang w:val="fr-CH"/>
        </w:rPr>
        <w:t>lan national de développement précédent (2002-2006), un organe a été créé aux fins de concertation et de recommandation de mesures de protection des communautés, dans le cadre du programme de protection des droits de l</w:t>
      </w:r>
      <w:r w:rsidR="00CD5BBC" w:rsidRPr="00572229">
        <w:rPr>
          <w:lang w:val="fr-CH"/>
        </w:rPr>
        <w:t>’</w:t>
      </w:r>
      <w:r w:rsidR="008900B0" w:rsidRPr="00572229">
        <w:rPr>
          <w:lang w:val="fr-CH"/>
        </w:rPr>
        <w:t>homme, au Ministère de l</w:t>
      </w:r>
      <w:r w:rsidR="00CD5BBC" w:rsidRPr="00572229">
        <w:rPr>
          <w:lang w:val="fr-CH"/>
        </w:rPr>
        <w:t>’</w:t>
      </w:r>
      <w:r w:rsidR="008900B0" w:rsidRPr="00572229">
        <w:rPr>
          <w:lang w:val="fr-CH"/>
        </w:rPr>
        <w:t>intérieur et de la justice: c</w:t>
      </w:r>
      <w:r w:rsidR="00CD5BBC" w:rsidRPr="00572229">
        <w:rPr>
          <w:lang w:val="fr-CH"/>
        </w:rPr>
        <w:t>’</w:t>
      </w:r>
      <w:r w:rsidR="008900B0" w:rsidRPr="00572229">
        <w:rPr>
          <w:lang w:val="fr-CH"/>
        </w:rPr>
        <w:t>est le Comité de réglementation et d</w:t>
      </w:r>
      <w:r w:rsidR="00CD5BBC" w:rsidRPr="00572229">
        <w:rPr>
          <w:lang w:val="fr-CH"/>
        </w:rPr>
        <w:t>’</w:t>
      </w:r>
      <w:r w:rsidR="008900B0" w:rsidRPr="00572229">
        <w:rPr>
          <w:lang w:val="fr-CH"/>
        </w:rPr>
        <w:t>évaluation des risques dans une perspective ethnique (ETNOCRER)</w:t>
      </w:r>
      <w:r w:rsidR="008C783F" w:rsidRPr="00572229">
        <w:rPr>
          <w:lang w:val="fr-CH"/>
        </w:rPr>
        <w:t>,</w:t>
      </w:r>
      <w:r w:rsidR="008900B0" w:rsidRPr="00572229">
        <w:rPr>
          <w:lang w:val="fr-CH"/>
        </w:rPr>
        <w:t xml:space="preserve"> où participent les communautés autochtones et d</w:t>
      </w:r>
      <w:r w:rsidR="00CD5BBC" w:rsidRPr="00572229">
        <w:rPr>
          <w:lang w:val="fr-CH"/>
        </w:rPr>
        <w:t>’</w:t>
      </w:r>
      <w:r w:rsidR="008C783F" w:rsidRPr="00572229">
        <w:rPr>
          <w:lang w:val="fr-CH"/>
        </w:rPr>
        <w:t>as</w:t>
      </w:r>
      <w:r w:rsidR="008900B0" w:rsidRPr="00572229">
        <w:rPr>
          <w:lang w:val="fr-CH"/>
        </w:rPr>
        <w:t>cendan</w:t>
      </w:r>
      <w:r w:rsidR="008C783F" w:rsidRPr="00572229">
        <w:rPr>
          <w:lang w:val="fr-CH"/>
        </w:rPr>
        <w:t>ce a</w:t>
      </w:r>
      <w:r w:rsidR="008900B0" w:rsidRPr="00572229">
        <w:rPr>
          <w:lang w:val="fr-CH"/>
        </w:rPr>
        <w:t>fricain</w:t>
      </w:r>
      <w:r w:rsidR="008C783F" w:rsidRPr="00572229">
        <w:rPr>
          <w:lang w:val="fr-CH"/>
        </w:rPr>
        <w:t>e</w:t>
      </w:r>
      <w:r w:rsidR="008900B0" w:rsidRPr="00572229">
        <w:rPr>
          <w:lang w:val="fr-CH"/>
        </w:rPr>
        <w:t>.</w:t>
      </w:r>
    </w:p>
    <w:p w:rsidR="008900B0" w:rsidRPr="00572229" w:rsidRDefault="009723F0" w:rsidP="00EB3306">
      <w:pPr>
        <w:spacing w:after="240"/>
        <w:rPr>
          <w:lang w:val="fr-CH"/>
        </w:rPr>
      </w:pPr>
      <w:r>
        <w:rPr>
          <w:lang w:val="fr-CH"/>
        </w:rPr>
        <w:t>249.</w:t>
      </w:r>
      <w:r>
        <w:rPr>
          <w:lang w:val="fr-CH"/>
        </w:rPr>
        <w:tab/>
      </w:r>
      <w:r w:rsidR="008900B0" w:rsidRPr="00572229">
        <w:rPr>
          <w:lang w:val="fr-CH"/>
        </w:rPr>
        <w:t>Le Comité a tenu plusieurs sessions, qui ont permis d</w:t>
      </w:r>
      <w:r w:rsidR="00CD5BBC" w:rsidRPr="00572229">
        <w:rPr>
          <w:lang w:val="fr-CH"/>
        </w:rPr>
        <w:t>’</w:t>
      </w:r>
      <w:r w:rsidR="008900B0" w:rsidRPr="00572229">
        <w:rPr>
          <w:lang w:val="fr-CH"/>
        </w:rPr>
        <w:t>aboutir aux initiatives suivantes:</w:t>
      </w:r>
    </w:p>
    <w:p w:rsidR="008900B0" w:rsidRPr="00572229" w:rsidRDefault="00F97389" w:rsidP="00680F7A">
      <w:pPr>
        <w:spacing w:after="240"/>
        <w:ind w:firstLine="567"/>
        <w:rPr>
          <w:lang w:val="fr-CH"/>
        </w:rPr>
      </w:pPr>
      <w:r w:rsidRPr="00572229">
        <w:rPr>
          <w:lang w:val="fr-CH"/>
        </w:rPr>
        <w:t>a)</w:t>
      </w:r>
      <w:r w:rsidRPr="00572229">
        <w:rPr>
          <w:lang w:val="fr-CH"/>
        </w:rPr>
        <w:tab/>
      </w:r>
      <w:r w:rsidR="00680F7A">
        <w:rPr>
          <w:lang w:val="fr-CH"/>
        </w:rPr>
        <w:t>Cinq cent vingt-cinq</w:t>
      </w:r>
      <w:r w:rsidRPr="00572229">
        <w:rPr>
          <w:lang w:val="fr-CH"/>
        </w:rPr>
        <w:t> mesures de protection concernant 139 </w:t>
      </w:r>
      <w:r w:rsidR="008C783F" w:rsidRPr="00572229">
        <w:rPr>
          <w:lang w:val="fr-CH"/>
        </w:rPr>
        <w:t>dirigeant</w:t>
      </w:r>
      <w:r w:rsidRPr="00572229">
        <w:rPr>
          <w:lang w:val="fr-CH"/>
        </w:rPr>
        <w:t xml:space="preserve">s </w:t>
      </w:r>
      <w:r w:rsidRPr="00572229">
        <w:rPr>
          <w:b/>
          <w:lang w:val="fr-CH"/>
        </w:rPr>
        <w:t>autochtones</w:t>
      </w:r>
      <w:r w:rsidRPr="00572229">
        <w:rPr>
          <w:lang w:val="fr-CH"/>
        </w:rPr>
        <w:t>, soit: 41 téléphones cellulaires, 27 </w:t>
      </w:r>
      <w:r w:rsidR="00804C34" w:rsidRPr="00572229">
        <w:rPr>
          <w:lang w:val="fr-CH"/>
        </w:rPr>
        <w:t>combinés radio-téléphone, 138 a</w:t>
      </w:r>
      <w:r w:rsidRPr="00572229">
        <w:rPr>
          <w:lang w:val="fr-CH"/>
        </w:rPr>
        <w:t xml:space="preserve">ides à la réinstallation temporaire, neuf aides au transport routier, quatre téléphones satellites, 268 billets de vols nationaux, 15 aides aux frais de déménagement, cinq </w:t>
      </w:r>
      <w:r w:rsidR="00804C34" w:rsidRPr="00572229">
        <w:rPr>
          <w:lang w:val="fr-CH"/>
        </w:rPr>
        <w:t>programme</w:t>
      </w:r>
      <w:r w:rsidRPr="00572229">
        <w:rPr>
          <w:lang w:val="fr-CH"/>
        </w:rPr>
        <w:t>s de protection</w:t>
      </w:r>
      <w:r w:rsidR="00804C34" w:rsidRPr="00572229">
        <w:rPr>
          <w:lang w:val="fr-CH"/>
        </w:rPr>
        <w:t xml:space="preserve"> renforcée</w:t>
      </w:r>
      <w:r w:rsidRPr="00572229">
        <w:rPr>
          <w:lang w:val="fr-CH"/>
        </w:rPr>
        <w:t xml:space="preserve">, 11 gilets pare-balles et </w:t>
      </w:r>
      <w:r w:rsidR="00804C34" w:rsidRPr="00572229">
        <w:rPr>
          <w:lang w:val="fr-CH"/>
        </w:rPr>
        <w:t>blindages de locaux;</w:t>
      </w:r>
    </w:p>
    <w:p w:rsidR="00F97389" w:rsidRPr="00572229" w:rsidRDefault="00F97389" w:rsidP="00DC70A5">
      <w:pPr>
        <w:spacing w:after="240"/>
        <w:ind w:firstLine="567"/>
        <w:rPr>
          <w:lang w:val="fr-CH"/>
        </w:rPr>
      </w:pPr>
      <w:r w:rsidRPr="00572229">
        <w:rPr>
          <w:lang w:val="fr-CH"/>
        </w:rPr>
        <w:t>b)</w:t>
      </w:r>
      <w:r w:rsidRPr="00572229">
        <w:rPr>
          <w:lang w:val="fr-CH"/>
        </w:rPr>
        <w:tab/>
      </w:r>
      <w:r w:rsidR="00DC70A5">
        <w:rPr>
          <w:lang w:val="fr-CH"/>
        </w:rPr>
        <w:t>Deux cent trois</w:t>
      </w:r>
      <w:r w:rsidRPr="00572229">
        <w:rPr>
          <w:lang w:val="fr-CH"/>
        </w:rPr>
        <w:t> mesures de protection concernant 29 </w:t>
      </w:r>
      <w:r w:rsidR="008C783F" w:rsidRPr="00572229">
        <w:rPr>
          <w:lang w:val="fr-CH"/>
        </w:rPr>
        <w:t>dirigeant</w:t>
      </w:r>
      <w:r w:rsidRPr="00572229">
        <w:rPr>
          <w:lang w:val="fr-CH"/>
        </w:rPr>
        <w:t>s d</w:t>
      </w:r>
      <w:r w:rsidR="00CD5BBC" w:rsidRPr="00572229">
        <w:rPr>
          <w:lang w:val="fr-CH"/>
        </w:rPr>
        <w:t>’</w:t>
      </w:r>
      <w:r w:rsidR="008C783F" w:rsidRPr="00572229">
        <w:rPr>
          <w:lang w:val="fr-CH"/>
        </w:rPr>
        <w:t>a</w:t>
      </w:r>
      <w:r w:rsidRPr="00572229">
        <w:rPr>
          <w:lang w:val="fr-CH"/>
        </w:rPr>
        <w:t>scendan</w:t>
      </w:r>
      <w:r w:rsidR="008C783F" w:rsidRPr="00572229">
        <w:rPr>
          <w:lang w:val="fr-CH"/>
        </w:rPr>
        <w:t>ce a</w:t>
      </w:r>
      <w:r w:rsidRPr="00572229">
        <w:rPr>
          <w:lang w:val="fr-CH"/>
        </w:rPr>
        <w:t>fricain</w:t>
      </w:r>
      <w:r w:rsidR="008C783F" w:rsidRPr="00572229">
        <w:rPr>
          <w:lang w:val="fr-CH"/>
        </w:rPr>
        <w:t>e</w:t>
      </w:r>
      <w:r w:rsidRPr="00572229">
        <w:rPr>
          <w:lang w:val="fr-CH"/>
        </w:rPr>
        <w:t xml:space="preserve">, soit: 20 téléphones cellulaires, sept </w:t>
      </w:r>
      <w:r w:rsidR="00804C34" w:rsidRPr="00572229">
        <w:rPr>
          <w:lang w:val="fr-CH"/>
        </w:rPr>
        <w:t>combinés radio-téléphone</w:t>
      </w:r>
      <w:r w:rsidRPr="00572229">
        <w:rPr>
          <w:lang w:val="fr-CH"/>
        </w:rPr>
        <w:t xml:space="preserve">, 60 aides à la réinstallation temporaire, six aides au transport routier, quatre téléphones satellites, 102 billets de vols nationaux, deux aides aux frais de déménagement, un gilet pare-balles et deux </w:t>
      </w:r>
      <w:r w:rsidR="000041D4" w:rsidRPr="00572229">
        <w:rPr>
          <w:lang w:val="fr-CH"/>
        </w:rPr>
        <w:t>blindages de locaux.</w:t>
      </w:r>
    </w:p>
    <w:p w:rsidR="00F97389" w:rsidRPr="00572229" w:rsidRDefault="00F97389" w:rsidP="00EB3306">
      <w:pPr>
        <w:spacing w:after="240"/>
        <w:rPr>
          <w:b/>
          <w:lang w:val="fr-CH"/>
        </w:rPr>
      </w:pPr>
      <w:r w:rsidRPr="00572229">
        <w:rPr>
          <w:b/>
          <w:lang w:val="fr-CH"/>
        </w:rPr>
        <w:t>c)</w:t>
      </w:r>
      <w:r w:rsidRPr="00572229">
        <w:rPr>
          <w:b/>
          <w:lang w:val="fr-CH"/>
        </w:rPr>
        <w:tab/>
        <w:t>Démarche</w:t>
      </w:r>
      <w:r w:rsidR="008C783F" w:rsidRPr="00572229">
        <w:rPr>
          <w:b/>
          <w:lang w:val="fr-CH"/>
        </w:rPr>
        <w:t>s</w:t>
      </w:r>
      <w:r w:rsidRPr="00572229">
        <w:rPr>
          <w:b/>
          <w:lang w:val="fr-CH"/>
        </w:rPr>
        <w:t xml:space="preserve"> du Ministère de la défense, des forces armées et de la police nationale</w:t>
      </w:r>
    </w:p>
    <w:p w:rsidR="00F97389" w:rsidRPr="00572229" w:rsidRDefault="00DC70A5" w:rsidP="00EB3306">
      <w:pPr>
        <w:spacing w:after="240"/>
        <w:rPr>
          <w:lang w:val="fr-CH"/>
        </w:rPr>
      </w:pPr>
      <w:r>
        <w:rPr>
          <w:lang w:val="fr-CH"/>
        </w:rPr>
        <w:t>250.</w:t>
      </w:r>
      <w:r>
        <w:rPr>
          <w:lang w:val="fr-CH"/>
        </w:rPr>
        <w:tab/>
      </w:r>
      <w:r w:rsidR="00F97389" w:rsidRPr="00572229">
        <w:rPr>
          <w:lang w:val="fr-CH"/>
        </w:rPr>
        <w:t>Durant l</w:t>
      </w:r>
      <w:r w:rsidR="00CD5BBC" w:rsidRPr="00572229">
        <w:rPr>
          <w:lang w:val="fr-CH"/>
        </w:rPr>
        <w:t>’</w:t>
      </w:r>
      <w:r w:rsidR="00F97389" w:rsidRPr="00572229">
        <w:rPr>
          <w:lang w:val="fr-CH"/>
        </w:rPr>
        <w:t>actuel gouvernement, le Ministre de la défense a exécuté, depuis son Bureau des droits de l</w:t>
      </w:r>
      <w:r w:rsidR="00CD5BBC" w:rsidRPr="00572229">
        <w:rPr>
          <w:lang w:val="fr-CH"/>
        </w:rPr>
        <w:t>’</w:t>
      </w:r>
      <w:r w:rsidR="00F97389" w:rsidRPr="00572229">
        <w:rPr>
          <w:lang w:val="fr-CH"/>
        </w:rPr>
        <w:t xml:space="preserve">homme, une politique gouvernementale de protection des minorités ethniques, dont les orientations fondamentales ont été définies dans les circulaires </w:t>
      </w:r>
      <w:r w:rsidR="00004A40" w:rsidRPr="00572229">
        <w:rPr>
          <w:lang w:val="fr-CH"/>
        </w:rPr>
        <w:t>n</w:t>
      </w:r>
      <w:r w:rsidR="00004A40" w:rsidRPr="00AB4A20">
        <w:rPr>
          <w:vertAlign w:val="superscript"/>
          <w:lang w:val="fr-CH"/>
        </w:rPr>
        <w:t>o</w:t>
      </w:r>
      <w:r w:rsidR="0041618A">
        <w:rPr>
          <w:vertAlign w:val="superscript"/>
          <w:lang w:val="fr-CH"/>
        </w:rPr>
        <w:t>s</w:t>
      </w:r>
      <w:r w:rsidR="00004A40">
        <w:rPr>
          <w:lang w:val="fr-CH"/>
        </w:rPr>
        <w:t> </w:t>
      </w:r>
      <w:r>
        <w:rPr>
          <w:lang w:val="fr-CH"/>
        </w:rPr>
        <w:t>2064 de 2003 et 151 de </w:t>
      </w:r>
      <w:r w:rsidR="00F97389" w:rsidRPr="00572229">
        <w:rPr>
          <w:lang w:val="fr-CH"/>
        </w:rPr>
        <w:t xml:space="preserve">2004. À la suite de consultations avec les organisations autochtones et avec le concours du </w:t>
      </w:r>
      <w:r w:rsidR="00D7221A" w:rsidRPr="00572229">
        <w:rPr>
          <w:lang w:val="fr-CH"/>
        </w:rPr>
        <w:t>service du Défenseur</w:t>
      </w:r>
      <w:r w:rsidR="00F97389" w:rsidRPr="00572229">
        <w:rPr>
          <w:lang w:val="fr-CH"/>
        </w:rPr>
        <w:t xml:space="preserve"> délégué aux autochtones, qui relève du </w:t>
      </w:r>
      <w:r w:rsidR="00D7221A" w:rsidRPr="00572229">
        <w:rPr>
          <w:lang w:val="fr-CH"/>
        </w:rPr>
        <w:t>service du Défenseur</w:t>
      </w:r>
      <w:r w:rsidR="00F97389" w:rsidRPr="00572229">
        <w:rPr>
          <w:lang w:val="fr-CH"/>
        </w:rPr>
        <w:t xml:space="preserve"> du peuple et de la Direction des ethnies au Ministère de l</w:t>
      </w:r>
      <w:r w:rsidR="00CD5BBC" w:rsidRPr="00572229">
        <w:rPr>
          <w:lang w:val="fr-CH"/>
        </w:rPr>
        <w:t>’</w:t>
      </w:r>
      <w:r w:rsidR="00F97389" w:rsidRPr="00572229">
        <w:rPr>
          <w:lang w:val="fr-CH"/>
        </w:rPr>
        <w:t xml:space="preserve">intérieur et de la justice, le Ministère de la défense a promulgué la </w:t>
      </w:r>
      <w:r w:rsidR="00F97389" w:rsidRPr="00572229">
        <w:rPr>
          <w:i/>
          <w:lang w:val="fr-CH"/>
        </w:rPr>
        <w:t xml:space="preserve">directive </w:t>
      </w:r>
      <w:r w:rsidRPr="00DC70A5">
        <w:rPr>
          <w:i/>
          <w:lang w:val="fr-CH"/>
        </w:rPr>
        <w:t>n</w:t>
      </w:r>
      <w:r w:rsidRPr="00DC70A5">
        <w:rPr>
          <w:i/>
          <w:vertAlign w:val="superscript"/>
          <w:lang w:val="fr-CH"/>
        </w:rPr>
        <w:t>o</w:t>
      </w:r>
      <w:r w:rsidRPr="00DC70A5">
        <w:rPr>
          <w:i/>
          <w:lang w:val="fr-CH"/>
        </w:rPr>
        <w:t> </w:t>
      </w:r>
      <w:r w:rsidR="00F97389" w:rsidRPr="00572229">
        <w:rPr>
          <w:i/>
          <w:lang w:val="fr-CH"/>
        </w:rPr>
        <w:t>16 du 30 octobre 2006</w:t>
      </w:r>
      <w:r w:rsidR="00F97389" w:rsidRPr="00572229">
        <w:rPr>
          <w:lang w:val="fr-CH"/>
        </w:rPr>
        <w:t xml:space="preserve">, qui reprend la politique définie dans la circulaire </w:t>
      </w:r>
      <w:r>
        <w:rPr>
          <w:lang w:val="fr-CH"/>
        </w:rPr>
        <w:t>n</w:t>
      </w:r>
      <w:r w:rsidRPr="00A744BD">
        <w:rPr>
          <w:vertAlign w:val="superscript"/>
          <w:lang w:val="fr-CH"/>
        </w:rPr>
        <w:t>o</w:t>
      </w:r>
      <w:r>
        <w:rPr>
          <w:lang w:val="fr-CH"/>
        </w:rPr>
        <w:t> </w:t>
      </w:r>
      <w:r w:rsidR="00F97389" w:rsidRPr="00572229">
        <w:rPr>
          <w:lang w:val="fr-CH"/>
        </w:rPr>
        <w:t>2064 de 2003 et fait valoir certaines instructions tendant à renforcer les droits collectifs des communautés, tels qu</w:t>
      </w:r>
      <w:r w:rsidR="00CD5BBC" w:rsidRPr="00572229">
        <w:rPr>
          <w:lang w:val="fr-CH"/>
        </w:rPr>
        <w:t>’</w:t>
      </w:r>
      <w:r w:rsidR="00F97389" w:rsidRPr="00572229">
        <w:rPr>
          <w:lang w:val="fr-CH"/>
        </w:rPr>
        <w:t>autonomie, territoire, culture et circonscription spéciale.</w:t>
      </w:r>
    </w:p>
    <w:p w:rsidR="00F97389" w:rsidRPr="00572229" w:rsidRDefault="00C50074" w:rsidP="00EB3306">
      <w:pPr>
        <w:spacing w:after="240"/>
        <w:rPr>
          <w:lang w:val="fr-CH"/>
        </w:rPr>
      </w:pPr>
      <w:r>
        <w:rPr>
          <w:lang w:val="fr-CH"/>
        </w:rPr>
        <w:t>251.</w:t>
      </w:r>
      <w:r>
        <w:rPr>
          <w:lang w:val="fr-CH"/>
        </w:rPr>
        <w:tab/>
      </w:r>
      <w:r w:rsidR="00F97389" w:rsidRPr="00572229">
        <w:rPr>
          <w:lang w:val="fr-CH"/>
        </w:rPr>
        <w:t>L</w:t>
      </w:r>
      <w:r w:rsidR="00CD5BBC" w:rsidRPr="00572229">
        <w:rPr>
          <w:lang w:val="fr-CH"/>
        </w:rPr>
        <w:t>’</w:t>
      </w:r>
      <w:r w:rsidR="00F97389" w:rsidRPr="00572229">
        <w:rPr>
          <w:lang w:val="fr-CH"/>
        </w:rPr>
        <w:t>élaboration des directives établies au Ministère de la défense s</w:t>
      </w:r>
      <w:r w:rsidR="00CD5BBC" w:rsidRPr="00572229">
        <w:rPr>
          <w:lang w:val="fr-CH"/>
        </w:rPr>
        <w:t>’</w:t>
      </w:r>
      <w:r w:rsidR="00F97389" w:rsidRPr="00572229">
        <w:rPr>
          <w:lang w:val="fr-CH"/>
        </w:rPr>
        <w:t>est accompagnée de conseils en matière de sécurité avec les communautés autochtones, d</w:t>
      </w:r>
      <w:r w:rsidR="00CD5BBC" w:rsidRPr="00572229">
        <w:rPr>
          <w:lang w:val="fr-CH"/>
        </w:rPr>
        <w:t>’</w:t>
      </w:r>
      <w:r w:rsidR="00F97389" w:rsidRPr="00572229">
        <w:rPr>
          <w:lang w:val="fr-CH"/>
        </w:rPr>
        <w:t xml:space="preserve">ateliers de formation, en accord avec le </w:t>
      </w:r>
      <w:r w:rsidR="00D7221A" w:rsidRPr="00572229">
        <w:rPr>
          <w:lang w:val="fr-CH"/>
        </w:rPr>
        <w:t>service du Défenseur</w:t>
      </w:r>
      <w:r w:rsidR="00F97389" w:rsidRPr="00572229">
        <w:rPr>
          <w:lang w:val="fr-CH"/>
        </w:rPr>
        <w:t xml:space="preserve"> du peuple, sur la législation relative aux minorités ethniques, destiné</w:t>
      </w:r>
      <w:r w:rsidR="001F003A" w:rsidRPr="00572229">
        <w:rPr>
          <w:lang w:val="fr-CH"/>
        </w:rPr>
        <w:t>s aux membres de la force publique, ainsi que diverses réunions interinstitutionnelles auxquelles ont participé les autorités représentatives de ces minorités.</w:t>
      </w:r>
    </w:p>
    <w:p w:rsidR="001F003A" w:rsidRPr="00572229" w:rsidRDefault="00C50074" w:rsidP="00EB3306">
      <w:pPr>
        <w:spacing w:after="240"/>
        <w:rPr>
          <w:lang w:val="fr-CH"/>
        </w:rPr>
      </w:pPr>
      <w:r>
        <w:rPr>
          <w:lang w:val="fr-CH"/>
        </w:rPr>
        <w:t>252.</w:t>
      </w:r>
      <w:r>
        <w:rPr>
          <w:lang w:val="fr-CH"/>
        </w:rPr>
        <w:tab/>
      </w:r>
      <w:r w:rsidR="001F003A" w:rsidRPr="00572229">
        <w:rPr>
          <w:lang w:val="fr-CH"/>
        </w:rPr>
        <w:t>Cette politique ayant permis la participation des représentants des minorités ethniques, un important pas a été accompli dans la reconnaissance des autorités autochtones comme autorités publiques, au sens de la Constitution de 1991.</w:t>
      </w:r>
    </w:p>
    <w:p w:rsidR="001F003A" w:rsidRPr="00572229" w:rsidRDefault="00C50074" w:rsidP="00EB3306">
      <w:pPr>
        <w:spacing w:after="240"/>
        <w:rPr>
          <w:lang w:val="fr-CH"/>
        </w:rPr>
      </w:pPr>
      <w:r>
        <w:rPr>
          <w:lang w:val="fr-CH"/>
        </w:rPr>
        <w:t>253.</w:t>
      </w:r>
      <w:r>
        <w:rPr>
          <w:lang w:val="fr-CH"/>
        </w:rPr>
        <w:tab/>
      </w:r>
      <w:r w:rsidR="001F003A" w:rsidRPr="00572229">
        <w:rPr>
          <w:lang w:val="fr-CH"/>
        </w:rPr>
        <w:t xml:space="preserve">La </w:t>
      </w:r>
      <w:r w:rsidR="008C783F" w:rsidRPr="00572229">
        <w:rPr>
          <w:lang w:val="fr-CH"/>
        </w:rPr>
        <w:t>d</w:t>
      </w:r>
      <w:r w:rsidR="001F003A" w:rsidRPr="00572229">
        <w:rPr>
          <w:lang w:val="fr-CH"/>
        </w:rPr>
        <w:t xml:space="preserve">irective </w:t>
      </w:r>
      <w:r>
        <w:rPr>
          <w:lang w:val="fr-CH"/>
        </w:rPr>
        <w:t>n</w:t>
      </w:r>
      <w:r w:rsidRPr="00A744BD">
        <w:rPr>
          <w:vertAlign w:val="superscript"/>
          <w:lang w:val="fr-CH"/>
        </w:rPr>
        <w:t>o</w:t>
      </w:r>
      <w:r>
        <w:rPr>
          <w:lang w:val="fr-CH"/>
        </w:rPr>
        <w:t> </w:t>
      </w:r>
      <w:r w:rsidR="001F003A" w:rsidRPr="00572229">
        <w:rPr>
          <w:lang w:val="fr-CH"/>
        </w:rPr>
        <w:t>16 de 2006 contient des instructions précises adressées aux forces militaires et à la police nationale aux fins d</w:t>
      </w:r>
      <w:r w:rsidR="00CD5BBC" w:rsidRPr="00572229">
        <w:rPr>
          <w:lang w:val="fr-CH"/>
        </w:rPr>
        <w:t>’</w:t>
      </w:r>
      <w:r w:rsidR="001F003A" w:rsidRPr="00572229">
        <w:rPr>
          <w:lang w:val="fr-CH"/>
        </w:rPr>
        <w:t>élaborer une politique de promotion et de protection des droits individuels et collectifs des communautés.</w:t>
      </w:r>
    </w:p>
    <w:p w:rsidR="001F003A" w:rsidRPr="00572229" w:rsidRDefault="00C50074" w:rsidP="00EB3306">
      <w:pPr>
        <w:spacing w:after="240"/>
        <w:rPr>
          <w:lang w:val="fr-CH"/>
        </w:rPr>
      </w:pPr>
      <w:r>
        <w:rPr>
          <w:lang w:val="fr-CH"/>
        </w:rPr>
        <w:t>254.</w:t>
      </w:r>
      <w:r>
        <w:rPr>
          <w:lang w:val="fr-CH"/>
        </w:rPr>
        <w:tab/>
      </w:r>
      <w:r w:rsidR="001F003A" w:rsidRPr="00572229">
        <w:rPr>
          <w:lang w:val="fr-CH"/>
        </w:rPr>
        <w:t xml:space="preserve">Pour se conformer à la politique gouvernementale, le commandant en chef des forces </w:t>
      </w:r>
      <w:r w:rsidR="008C783F" w:rsidRPr="00572229">
        <w:rPr>
          <w:lang w:val="fr-CH"/>
        </w:rPr>
        <w:t>armées</w:t>
      </w:r>
      <w:r w:rsidR="001F003A" w:rsidRPr="00572229">
        <w:rPr>
          <w:lang w:val="fr-CH"/>
        </w:rPr>
        <w:t xml:space="preserve"> a diffusé la </w:t>
      </w:r>
      <w:r w:rsidR="008C783F" w:rsidRPr="00572229">
        <w:rPr>
          <w:lang w:val="fr-CH"/>
        </w:rPr>
        <w:t>d</w:t>
      </w:r>
      <w:r w:rsidR="001F003A" w:rsidRPr="00572229">
        <w:rPr>
          <w:lang w:val="fr-CH"/>
        </w:rPr>
        <w:t xml:space="preserve">irective </w:t>
      </w:r>
      <w:r>
        <w:rPr>
          <w:lang w:val="fr-CH"/>
        </w:rPr>
        <w:t>n</w:t>
      </w:r>
      <w:r w:rsidRPr="00A744BD">
        <w:rPr>
          <w:vertAlign w:val="superscript"/>
          <w:lang w:val="fr-CH"/>
        </w:rPr>
        <w:t>o</w:t>
      </w:r>
      <w:r>
        <w:rPr>
          <w:lang w:val="fr-CH"/>
        </w:rPr>
        <w:t> </w:t>
      </w:r>
      <w:r w:rsidR="001F003A" w:rsidRPr="00572229">
        <w:rPr>
          <w:lang w:val="fr-CH"/>
        </w:rPr>
        <w:t>800-07 de 2003 dont l</w:t>
      </w:r>
      <w:r w:rsidR="00CD5BBC" w:rsidRPr="00572229">
        <w:rPr>
          <w:lang w:val="fr-CH"/>
        </w:rPr>
        <w:t>’</w:t>
      </w:r>
      <w:r w:rsidR="001F003A" w:rsidRPr="00572229">
        <w:rPr>
          <w:lang w:val="fr-CH"/>
        </w:rPr>
        <w:t>objet est de renforcer la promotion et la protection des droits de l</w:t>
      </w:r>
      <w:r w:rsidR="00CD5BBC" w:rsidRPr="00572229">
        <w:rPr>
          <w:lang w:val="fr-CH"/>
        </w:rPr>
        <w:t>’</w:t>
      </w:r>
      <w:r w:rsidR="001F003A" w:rsidRPr="00572229">
        <w:rPr>
          <w:lang w:val="fr-CH"/>
        </w:rPr>
        <w:t>homme des communautés autochtones et autres minorités ethniques et de veiller, durant les interventions militaires sur les territoires, au respect de leurs droits ethniques constitutionnels et reconnus par la loi, ainsi qu</w:t>
      </w:r>
      <w:r w:rsidR="00CD5BBC" w:rsidRPr="00572229">
        <w:rPr>
          <w:lang w:val="fr-CH"/>
        </w:rPr>
        <w:t>’</w:t>
      </w:r>
      <w:r w:rsidR="001F003A" w:rsidRPr="00572229">
        <w:rPr>
          <w:lang w:val="fr-CH"/>
        </w:rPr>
        <w:t>à la préservation de l</w:t>
      </w:r>
      <w:r w:rsidR="00CD5BBC" w:rsidRPr="00572229">
        <w:rPr>
          <w:lang w:val="fr-CH"/>
        </w:rPr>
        <w:t>’</w:t>
      </w:r>
      <w:r w:rsidR="001F003A" w:rsidRPr="00572229">
        <w:rPr>
          <w:lang w:val="fr-CH"/>
        </w:rPr>
        <w:t>environnement. La police nationale a, pour sa part, diffusé l</w:t>
      </w:r>
      <w:r w:rsidR="00CD5BBC" w:rsidRPr="00572229">
        <w:rPr>
          <w:lang w:val="fr-CH"/>
        </w:rPr>
        <w:t>’</w:t>
      </w:r>
      <w:r w:rsidR="001F003A" w:rsidRPr="00572229">
        <w:rPr>
          <w:lang w:val="fr-CH"/>
        </w:rPr>
        <w:t xml:space="preserve">instruction </w:t>
      </w:r>
      <w:r>
        <w:rPr>
          <w:lang w:val="fr-CH"/>
        </w:rPr>
        <w:t>n</w:t>
      </w:r>
      <w:r w:rsidRPr="00A744BD">
        <w:rPr>
          <w:vertAlign w:val="superscript"/>
          <w:lang w:val="fr-CH"/>
        </w:rPr>
        <w:t>o</w:t>
      </w:r>
      <w:r>
        <w:rPr>
          <w:lang w:val="fr-CH"/>
        </w:rPr>
        <w:t> </w:t>
      </w:r>
      <w:r w:rsidR="001F003A" w:rsidRPr="00572229">
        <w:rPr>
          <w:lang w:val="fr-CH"/>
        </w:rPr>
        <w:t xml:space="preserve">029 de 2003, intitulée </w:t>
      </w:r>
      <w:r>
        <w:rPr>
          <w:lang w:val="fr-CH"/>
        </w:rPr>
        <w:t>«</w:t>
      </w:r>
      <w:r w:rsidR="001F003A" w:rsidRPr="00572229">
        <w:rPr>
          <w:lang w:val="fr-CH"/>
        </w:rPr>
        <w:t>Protection des droits de l</w:t>
      </w:r>
      <w:r w:rsidR="00CD5BBC" w:rsidRPr="00572229">
        <w:rPr>
          <w:lang w:val="fr-CH"/>
        </w:rPr>
        <w:t>’</w:t>
      </w:r>
      <w:r w:rsidR="001F003A" w:rsidRPr="00572229">
        <w:rPr>
          <w:lang w:val="fr-CH"/>
        </w:rPr>
        <w:t>homme dans les communautés autochtones</w:t>
      </w:r>
      <w:r>
        <w:rPr>
          <w:lang w:val="fr-CH"/>
        </w:rPr>
        <w:t>»</w:t>
      </w:r>
      <w:r w:rsidR="001F003A" w:rsidRPr="00572229">
        <w:rPr>
          <w:lang w:val="fr-CH"/>
        </w:rPr>
        <w:t>, qui fait connaître le cadre juridique de la politique de protection pour ces communautés et les mesures que doivent suivre les chefs de département et de police métropolitaine.</w:t>
      </w:r>
    </w:p>
    <w:p w:rsidR="001F003A" w:rsidRPr="00572229" w:rsidRDefault="00C50074" w:rsidP="00EB3306">
      <w:pPr>
        <w:spacing w:after="240"/>
        <w:rPr>
          <w:lang w:val="fr-CH"/>
        </w:rPr>
      </w:pPr>
      <w:r>
        <w:rPr>
          <w:lang w:val="fr-CH"/>
        </w:rPr>
        <w:t>255.</w:t>
      </w:r>
      <w:r>
        <w:rPr>
          <w:lang w:val="fr-CH"/>
        </w:rPr>
        <w:tab/>
      </w:r>
      <w:r w:rsidR="001F003A" w:rsidRPr="00572229">
        <w:rPr>
          <w:lang w:val="fr-CH"/>
        </w:rPr>
        <w:t xml:space="preserve">Parallèlement, afin de prévenir tous dommages collatéraux aux </w:t>
      </w:r>
      <w:r w:rsidR="001F003A" w:rsidRPr="00572229">
        <w:rPr>
          <w:i/>
          <w:lang w:val="fr-CH"/>
        </w:rPr>
        <w:t>resguardos</w:t>
      </w:r>
      <w:r w:rsidR="001F003A" w:rsidRPr="00572229">
        <w:rPr>
          <w:lang w:val="fr-CH"/>
        </w:rPr>
        <w:t xml:space="preserve"> autochtones, lors de la planification et l</w:t>
      </w:r>
      <w:r w:rsidR="00CD5BBC" w:rsidRPr="00572229">
        <w:rPr>
          <w:lang w:val="fr-CH"/>
        </w:rPr>
        <w:t>’</w:t>
      </w:r>
      <w:r w:rsidR="001F003A" w:rsidRPr="00572229">
        <w:rPr>
          <w:lang w:val="fr-CH"/>
        </w:rPr>
        <w:t>exécution des opérations aériennes, les forces de l</w:t>
      </w:r>
      <w:r w:rsidR="00CD5BBC" w:rsidRPr="00572229">
        <w:rPr>
          <w:lang w:val="fr-CH"/>
        </w:rPr>
        <w:t>’</w:t>
      </w:r>
      <w:r>
        <w:rPr>
          <w:lang w:val="fr-CH"/>
        </w:rPr>
        <w:t>air ont élaboré un </w:t>
      </w:r>
      <w:r w:rsidR="001F003A" w:rsidRPr="00572229">
        <w:rPr>
          <w:lang w:val="fr-CH"/>
        </w:rPr>
        <w:t xml:space="preserve">CD interactif sur les emplacements géographiques des </w:t>
      </w:r>
      <w:r w:rsidR="001F003A" w:rsidRPr="00572229">
        <w:rPr>
          <w:i/>
          <w:lang w:val="fr-CH"/>
        </w:rPr>
        <w:t>resguardos</w:t>
      </w:r>
      <w:r w:rsidR="001F003A" w:rsidRPr="00572229">
        <w:rPr>
          <w:lang w:val="fr-CH"/>
        </w:rPr>
        <w:t xml:space="preserve"> et territoires des minorités ethniques</w:t>
      </w:r>
      <w:r w:rsidR="008C783F" w:rsidRPr="00572229">
        <w:rPr>
          <w:lang w:val="fr-CH"/>
        </w:rPr>
        <w:t>, contenant également</w:t>
      </w:r>
      <w:r w:rsidR="001F003A" w:rsidRPr="00572229">
        <w:rPr>
          <w:lang w:val="fr-CH"/>
        </w:rPr>
        <w:t xml:space="preserve"> des renseignements concernant chacune d</w:t>
      </w:r>
      <w:r w:rsidR="00CD5BBC" w:rsidRPr="00572229">
        <w:rPr>
          <w:lang w:val="fr-CH"/>
        </w:rPr>
        <w:t>’</w:t>
      </w:r>
      <w:r w:rsidR="001F003A" w:rsidRPr="00572229">
        <w:rPr>
          <w:lang w:val="fr-CH"/>
        </w:rPr>
        <w:t>elles dans tous les départements du pays.</w:t>
      </w:r>
    </w:p>
    <w:p w:rsidR="001F003A" w:rsidRPr="00572229" w:rsidRDefault="00C50074" w:rsidP="00EB3306">
      <w:pPr>
        <w:spacing w:after="240"/>
        <w:rPr>
          <w:lang w:val="fr-CH"/>
        </w:rPr>
      </w:pPr>
      <w:r>
        <w:rPr>
          <w:lang w:val="fr-CH"/>
        </w:rPr>
        <w:t>256.</w:t>
      </w:r>
      <w:r>
        <w:rPr>
          <w:lang w:val="fr-CH"/>
        </w:rPr>
        <w:tab/>
      </w:r>
      <w:r w:rsidR="001F003A" w:rsidRPr="00572229">
        <w:rPr>
          <w:lang w:val="fr-CH"/>
        </w:rPr>
        <w:t xml:space="preserve">Eu égard à la question de la formation, entre 2003 et 207, 46 ateliers régionaux ont été organisés avec le concours du </w:t>
      </w:r>
      <w:r w:rsidR="00D7221A" w:rsidRPr="00572229">
        <w:rPr>
          <w:lang w:val="fr-CH"/>
        </w:rPr>
        <w:t>service du Défenseur</w:t>
      </w:r>
      <w:r w:rsidR="001F003A" w:rsidRPr="00572229">
        <w:rPr>
          <w:lang w:val="fr-CH"/>
        </w:rPr>
        <w:t xml:space="preserve"> délégué aux minorités ethniques, à l</w:t>
      </w:r>
      <w:r w:rsidR="00CD5BBC" w:rsidRPr="00572229">
        <w:rPr>
          <w:lang w:val="fr-CH"/>
        </w:rPr>
        <w:t>’</w:t>
      </w:r>
      <w:r w:rsidR="001F003A" w:rsidRPr="00572229">
        <w:rPr>
          <w:lang w:val="fr-CH"/>
        </w:rPr>
        <w:t xml:space="preserve">intention des membres de </w:t>
      </w:r>
      <w:r w:rsidR="0094226F" w:rsidRPr="00572229">
        <w:rPr>
          <w:lang w:val="fr-CH"/>
        </w:rPr>
        <w:t xml:space="preserve">la </w:t>
      </w:r>
      <w:r w:rsidR="001F003A" w:rsidRPr="00572229">
        <w:rPr>
          <w:lang w:val="fr-CH"/>
        </w:rPr>
        <w:t>force publique et autorités autochtones locales, sur le droit et la législation des minorités ethniques, raciales et linguistiques. Ces ateliers</w:t>
      </w:r>
      <w:r w:rsidR="008C783F" w:rsidRPr="00572229">
        <w:rPr>
          <w:lang w:val="fr-CH"/>
        </w:rPr>
        <w:t>,</w:t>
      </w:r>
      <w:r w:rsidR="001F003A" w:rsidRPr="00572229">
        <w:rPr>
          <w:lang w:val="fr-CH"/>
        </w:rPr>
        <w:t xml:space="preserve"> qui représentait </w:t>
      </w:r>
      <w:r w:rsidR="008C783F" w:rsidRPr="00572229">
        <w:rPr>
          <w:lang w:val="fr-CH"/>
        </w:rPr>
        <w:t xml:space="preserve">chacun </w:t>
      </w:r>
      <w:r w:rsidR="001F003A" w:rsidRPr="00572229">
        <w:rPr>
          <w:lang w:val="fr-CH"/>
        </w:rPr>
        <w:t>environ 6 millions de pesos</w:t>
      </w:r>
      <w:r w:rsidR="008C783F" w:rsidRPr="00572229">
        <w:rPr>
          <w:lang w:val="fr-CH"/>
        </w:rPr>
        <w:t>,</w:t>
      </w:r>
      <w:r w:rsidR="001F003A" w:rsidRPr="00572229">
        <w:rPr>
          <w:lang w:val="fr-CH"/>
        </w:rPr>
        <w:t xml:space="preserve"> ont eu lieu à </w:t>
      </w:r>
      <w:r w:rsidR="001F003A" w:rsidRPr="00572229">
        <w:rPr>
          <w:szCs w:val="23"/>
          <w:lang w:val="fr-CH"/>
        </w:rPr>
        <w:t>Valledupar, Santa Marta, Montería, Leticia, Popayán, Manizales, Riohacha, Puerto Carreño, Buenaventura, Quibdo, Cúcuta, Arauca, Pasto, Ibagué, Inírida, San Andrés, Carepa, Coveñas, Villavicencio, Bahía Málaga et Ipiales.</w:t>
      </w:r>
    </w:p>
    <w:p w:rsidR="001F003A" w:rsidRPr="00572229" w:rsidRDefault="00C50074" w:rsidP="00EB3306">
      <w:pPr>
        <w:spacing w:after="240"/>
        <w:rPr>
          <w:lang w:val="fr-CH"/>
        </w:rPr>
      </w:pPr>
      <w:r>
        <w:rPr>
          <w:lang w:val="fr-CH"/>
        </w:rPr>
        <w:t>257.</w:t>
      </w:r>
      <w:r>
        <w:rPr>
          <w:lang w:val="fr-CH"/>
        </w:rPr>
        <w:tab/>
      </w:r>
      <w:r w:rsidR="001F003A" w:rsidRPr="00572229">
        <w:rPr>
          <w:lang w:val="fr-CH"/>
        </w:rPr>
        <w:t>Par ailleurs, le Ministère de la défense a mené à bien les con</w:t>
      </w:r>
      <w:r>
        <w:rPr>
          <w:lang w:val="fr-CH"/>
        </w:rPr>
        <w:t>seils de sécurité autochtone ci</w:t>
      </w:r>
      <w:r>
        <w:rPr>
          <w:lang w:val="fr-CH"/>
        </w:rPr>
        <w:noBreakHyphen/>
      </w:r>
      <w:r w:rsidR="001F003A" w:rsidRPr="00572229">
        <w:rPr>
          <w:lang w:val="fr-CH"/>
        </w:rPr>
        <w:t>après, durant lesquels des structures de concertation et de compréhension ont été créés entre autorités autochtones, civiles et de la force publique et, également, des mesures conjointes ont été prises pour repousser les actes terroristes qui menacent la garantie de leurs droits: le 26 septembre 2003, à Valledupar, avec les communautés de la Sierra Nevada</w:t>
      </w:r>
      <w:r>
        <w:rPr>
          <w:lang w:val="fr-CH"/>
        </w:rPr>
        <w:t xml:space="preserve"> de Santa Marta, le </w:t>
      </w:r>
      <w:r w:rsidR="001F003A" w:rsidRPr="00572229">
        <w:rPr>
          <w:lang w:val="fr-CH"/>
        </w:rPr>
        <w:t>9 octobre 2003 à Tierralta</w:t>
      </w:r>
      <w:r w:rsidR="007C1764" w:rsidRPr="00572229">
        <w:rPr>
          <w:lang w:val="fr-CH"/>
        </w:rPr>
        <w:t xml:space="preserve"> avec les communautés </w:t>
      </w:r>
      <w:r w:rsidR="008C783F" w:rsidRPr="00572229">
        <w:rPr>
          <w:lang w:val="fr-CH"/>
        </w:rPr>
        <w:t>e</w:t>
      </w:r>
      <w:r w:rsidR="007C1764" w:rsidRPr="00572229">
        <w:rPr>
          <w:lang w:val="fr-CH"/>
        </w:rPr>
        <w:t xml:space="preserve">mbera </w:t>
      </w:r>
      <w:r w:rsidR="008C783F" w:rsidRPr="00572229">
        <w:rPr>
          <w:lang w:val="fr-CH"/>
        </w:rPr>
        <w:t>k</w:t>
      </w:r>
      <w:r w:rsidR="007C1764" w:rsidRPr="00572229">
        <w:rPr>
          <w:lang w:val="fr-CH"/>
        </w:rPr>
        <w:t xml:space="preserve">atío et </w:t>
      </w:r>
      <w:r w:rsidR="008C783F" w:rsidRPr="00572229">
        <w:rPr>
          <w:lang w:val="fr-CH"/>
        </w:rPr>
        <w:t>z</w:t>
      </w:r>
      <w:r w:rsidR="007C1764" w:rsidRPr="00572229">
        <w:rPr>
          <w:lang w:val="fr-CH"/>
        </w:rPr>
        <w:t xml:space="preserve">enú, le 15 décembre 2003 à Popayán, avec les communautés du Cauca, le 17 mars 2004 à Riosucio avec la communauté </w:t>
      </w:r>
      <w:r w:rsidR="008C783F" w:rsidRPr="00572229">
        <w:rPr>
          <w:lang w:val="fr-CH"/>
        </w:rPr>
        <w:t>embera c</w:t>
      </w:r>
      <w:r w:rsidR="007C1764" w:rsidRPr="00572229">
        <w:rPr>
          <w:lang w:val="fr-CH"/>
        </w:rPr>
        <w:t>hamí, le 18 juin 2004 à Inírida avec les communautés de l</w:t>
      </w:r>
      <w:r w:rsidR="00CD5BBC" w:rsidRPr="00572229">
        <w:rPr>
          <w:lang w:val="fr-CH"/>
        </w:rPr>
        <w:t>’</w:t>
      </w:r>
      <w:r w:rsidR="007C1764" w:rsidRPr="00572229">
        <w:rPr>
          <w:lang w:val="fr-CH"/>
        </w:rPr>
        <w:t>Amazonie colombi</w:t>
      </w:r>
      <w:r>
        <w:rPr>
          <w:lang w:val="fr-CH"/>
        </w:rPr>
        <w:t>enne, le </w:t>
      </w:r>
      <w:r w:rsidR="007C1764" w:rsidRPr="00572229">
        <w:rPr>
          <w:lang w:val="fr-CH"/>
        </w:rPr>
        <w:t xml:space="preserve">21 octobre à Ibagué avec la communauté </w:t>
      </w:r>
      <w:r w:rsidR="008C783F" w:rsidRPr="00572229">
        <w:rPr>
          <w:lang w:val="fr-CH"/>
        </w:rPr>
        <w:t>p</w:t>
      </w:r>
      <w:r w:rsidR="007C1764" w:rsidRPr="00572229">
        <w:rPr>
          <w:lang w:val="fr-CH"/>
        </w:rPr>
        <w:t xml:space="preserve">ijao et </w:t>
      </w:r>
      <w:r w:rsidR="008C783F" w:rsidRPr="00572229">
        <w:rPr>
          <w:lang w:val="fr-CH"/>
        </w:rPr>
        <w:t>l</w:t>
      </w:r>
      <w:r w:rsidR="007C1764" w:rsidRPr="00572229">
        <w:rPr>
          <w:lang w:val="fr-CH"/>
        </w:rPr>
        <w:t>e 16 mai 2005 à Quibdó avec les communautés noires et d</w:t>
      </w:r>
      <w:r w:rsidR="00CD5BBC" w:rsidRPr="00572229">
        <w:rPr>
          <w:lang w:val="fr-CH"/>
        </w:rPr>
        <w:t>’</w:t>
      </w:r>
      <w:r w:rsidR="008C783F" w:rsidRPr="00572229">
        <w:rPr>
          <w:lang w:val="fr-CH"/>
        </w:rPr>
        <w:t>a</w:t>
      </w:r>
      <w:r w:rsidR="007C1764" w:rsidRPr="00572229">
        <w:rPr>
          <w:lang w:val="fr-CH"/>
        </w:rPr>
        <w:t>scendan</w:t>
      </w:r>
      <w:r w:rsidR="008C783F" w:rsidRPr="00572229">
        <w:rPr>
          <w:lang w:val="fr-CH"/>
        </w:rPr>
        <w:t>ce a</w:t>
      </w:r>
      <w:r w:rsidR="007C1764" w:rsidRPr="00572229">
        <w:rPr>
          <w:lang w:val="fr-CH"/>
        </w:rPr>
        <w:t>fricain</w:t>
      </w:r>
      <w:r w:rsidR="008C783F" w:rsidRPr="00572229">
        <w:rPr>
          <w:lang w:val="fr-CH"/>
        </w:rPr>
        <w:t>e</w:t>
      </w:r>
      <w:r w:rsidR="007C1764" w:rsidRPr="00572229">
        <w:rPr>
          <w:lang w:val="fr-CH"/>
        </w:rPr>
        <w:t xml:space="preserve"> du Chocó. Ces conseils ont donné lieu à des plans d</w:t>
      </w:r>
      <w:r w:rsidR="00CD5BBC" w:rsidRPr="00572229">
        <w:rPr>
          <w:lang w:val="fr-CH"/>
        </w:rPr>
        <w:t>’</w:t>
      </w:r>
      <w:r w:rsidR="007C1764" w:rsidRPr="00572229">
        <w:rPr>
          <w:lang w:val="fr-CH"/>
        </w:rPr>
        <w:t>action interinstitutionnels qui sont en cours d</w:t>
      </w:r>
      <w:r w:rsidR="00CD5BBC" w:rsidRPr="00572229">
        <w:rPr>
          <w:lang w:val="fr-CH"/>
        </w:rPr>
        <w:t>’</w:t>
      </w:r>
      <w:r w:rsidR="007C1764" w:rsidRPr="00572229">
        <w:rPr>
          <w:lang w:val="fr-CH"/>
        </w:rPr>
        <w:t>exécution.</w:t>
      </w:r>
    </w:p>
    <w:p w:rsidR="007C1764" w:rsidRPr="00572229" w:rsidRDefault="00C50074" w:rsidP="00EB3306">
      <w:pPr>
        <w:spacing w:after="240"/>
        <w:rPr>
          <w:lang w:val="fr-CH"/>
        </w:rPr>
      </w:pPr>
      <w:r>
        <w:rPr>
          <w:lang w:val="fr-CH"/>
        </w:rPr>
        <w:t>258.</w:t>
      </w:r>
      <w:r>
        <w:rPr>
          <w:lang w:val="fr-CH"/>
        </w:rPr>
        <w:tab/>
      </w:r>
      <w:r w:rsidR="007C1764" w:rsidRPr="00572229">
        <w:rPr>
          <w:lang w:val="fr-CH"/>
        </w:rPr>
        <w:t xml:space="preserve">En outre, le Ministère de la défense a, par la circulaire </w:t>
      </w:r>
      <w:r w:rsidR="00004A40" w:rsidRPr="00572229">
        <w:rPr>
          <w:lang w:val="fr-CH"/>
        </w:rPr>
        <w:t>n</w:t>
      </w:r>
      <w:r w:rsidR="00004A40" w:rsidRPr="00AB4A20">
        <w:rPr>
          <w:vertAlign w:val="superscript"/>
          <w:lang w:val="fr-CH"/>
        </w:rPr>
        <w:t>o</w:t>
      </w:r>
      <w:r w:rsidR="00004A40">
        <w:rPr>
          <w:lang w:val="fr-CH"/>
        </w:rPr>
        <w:t> </w:t>
      </w:r>
      <w:r w:rsidR="007C1764" w:rsidRPr="00572229">
        <w:rPr>
          <w:lang w:val="fr-CH"/>
        </w:rPr>
        <w:t>151 du 15 septembre 2004, diffusé des instructions pour établir des postes de contact ou de liaison entre l</w:t>
      </w:r>
      <w:r w:rsidR="0094226F" w:rsidRPr="00572229">
        <w:rPr>
          <w:lang w:val="fr-CH"/>
        </w:rPr>
        <w:t>a</w:t>
      </w:r>
      <w:r w:rsidR="007C1764" w:rsidRPr="00572229">
        <w:rPr>
          <w:lang w:val="fr-CH"/>
        </w:rPr>
        <w:t xml:space="preserve"> force publique et les communautés autochtones de chaque région et faciliter ainsi l</w:t>
      </w:r>
      <w:r w:rsidR="00CD5BBC" w:rsidRPr="00572229">
        <w:rPr>
          <w:lang w:val="fr-CH"/>
        </w:rPr>
        <w:t>’</w:t>
      </w:r>
      <w:r w:rsidR="007C1764" w:rsidRPr="00572229">
        <w:rPr>
          <w:lang w:val="fr-CH"/>
        </w:rPr>
        <w:t>échange d</w:t>
      </w:r>
      <w:r w:rsidR="00CD5BBC" w:rsidRPr="00572229">
        <w:rPr>
          <w:lang w:val="fr-CH"/>
        </w:rPr>
        <w:t>’</w:t>
      </w:r>
      <w:r w:rsidR="007C1764" w:rsidRPr="00572229">
        <w:rPr>
          <w:lang w:val="fr-CH"/>
        </w:rPr>
        <w:t>informations, affermir la confiance, le respect mutuel et la crédibilité tant de la force publique que des autorités autochtones.</w:t>
      </w:r>
    </w:p>
    <w:p w:rsidR="007C1764" w:rsidRPr="00572229" w:rsidRDefault="00CD5067" w:rsidP="00EB3306">
      <w:pPr>
        <w:spacing w:after="240"/>
        <w:rPr>
          <w:lang w:val="fr-CH"/>
        </w:rPr>
      </w:pPr>
      <w:r>
        <w:rPr>
          <w:lang w:val="fr-CH"/>
        </w:rPr>
        <w:t>259.</w:t>
      </w:r>
      <w:r>
        <w:rPr>
          <w:lang w:val="fr-CH"/>
        </w:rPr>
        <w:tab/>
      </w:r>
      <w:r w:rsidR="007C1764" w:rsidRPr="00572229">
        <w:rPr>
          <w:lang w:val="fr-CH"/>
        </w:rPr>
        <w:t xml:space="preserve">Les critères, </w:t>
      </w:r>
      <w:r w:rsidR="008532BE" w:rsidRPr="00572229">
        <w:rPr>
          <w:lang w:val="fr-CH"/>
        </w:rPr>
        <w:t>principes</w:t>
      </w:r>
      <w:r w:rsidR="007C1764" w:rsidRPr="00572229">
        <w:rPr>
          <w:lang w:val="fr-CH"/>
        </w:rPr>
        <w:t xml:space="preserve"> et </w:t>
      </w:r>
      <w:r w:rsidR="008532BE" w:rsidRPr="00572229">
        <w:rPr>
          <w:lang w:val="fr-CH"/>
        </w:rPr>
        <w:t>enjeux</w:t>
      </w:r>
      <w:r w:rsidR="007C1764" w:rsidRPr="00572229">
        <w:rPr>
          <w:lang w:val="fr-CH"/>
        </w:rPr>
        <w:t xml:space="preserve"> communs sur lesquels reposent les mesures énoncées précédemment sont les suivants:</w:t>
      </w:r>
    </w:p>
    <w:p w:rsidR="007C1764" w:rsidRPr="00572229" w:rsidRDefault="00DA1B0A" w:rsidP="00EB3306">
      <w:pPr>
        <w:spacing w:after="240"/>
        <w:rPr>
          <w:lang w:val="fr-CH"/>
        </w:rPr>
      </w:pPr>
      <w:r>
        <w:rPr>
          <w:lang w:val="fr-CH"/>
        </w:rPr>
        <w:t>260.</w:t>
      </w:r>
      <w:r>
        <w:rPr>
          <w:lang w:val="fr-CH"/>
        </w:rPr>
        <w:tab/>
      </w:r>
      <w:r w:rsidR="007C1764" w:rsidRPr="00572229">
        <w:rPr>
          <w:lang w:val="fr-CH"/>
        </w:rPr>
        <w:t>Pour garantir la protection de la population autochtone, les forces militaires et la police nationale devront, dans l</w:t>
      </w:r>
      <w:r w:rsidR="00CD5BBC" w:rsidRPr="00572229">
        <w:rPr>
          <w:lang w:val="fr-CH"/>
        </w:rPr>
        <w:t>’</w:t>
      </w:r>
      <w:r w:rsidR="007C1764" w:rsidRPr="00572229">
        <w:rPr>
          <w:lang w:val="fr-CH"/>
        </w:rPr>
        <w:t>exercice de leurs fonctions, prendre en compte que les communautés autochtones du pays constituent un groupe vulnérable face aux prétentions des groupes armés illégaux, bénéficiant d</w:t>
      </w:r>
      <w:r w:rsidR="00CD5BBC" w:rsidRPr="00572229">
        <w:rPr>
          <w:lang w:val="fr-CH"/>
        </w:rPr>
        <w:t>’</w:t>
      </w:r>
      <w:r w:rsidR="007C1764" w:rsidRPr="00572229">
        <w:rPr>
          <w:lang w:val="fr-CH"/>
        </w:rPr>
        <w:t>un cadre réglementaire spécial d</w:t>
      </w:r>
      <w:r w:rsidR="00CD5BBC" w:rsidRPr="00572229">
        <w:rPr>
          <w:lang w:val="fr-CH"/>
        </w:rPr>
        <w:t>’</w:t>
      </w:r>
      <w:r w:rsidR="007C1764" w:rsidRPr="00572229">
        <w:rPr>
          <w:lang w:val="fr-CH"/>
        </w:rPr>
        <w:t>origine constitutionnelle qui vise à garantir leur survie comme collectivité</w:t>
      </w:r>
      <w:r w:rsidR="008532BE" w:rsidRPr="00572229">
        <w:rPr>
          <w:lang w:val="fr-CH"/>
        </w:rPr>
        <w:t>s</w:t>
      </w:r>
      <w:r w:rsidR="007C1764" w:rsidRPr="00572229">
        <w:rPr>
          <w:lang w:val="fr-CH"/>
        </w:rPr>
        <w:t>. Afin de garantir la protection des droits de l</w:t>
      </w:r>
      <w:r w:rsidR="00CD5BBC" w:rsidRPr="00572229">
        <w:rPr>
          <w:lang w:val="fr-CH"/>
        </w:rPr>
        <w:t>’</w:t>
      </w:r>
      <w:r w:rsidR="007C1764" w:rsidRPr="00572229">
        <w:rPr>
          <w:lang w:val="fr-CH"/>
        </w:rPr>
        <w:t xml:space="preserve">homme des communautés autochtones, le commandant en chef des forces </w:t>
      </w:r>
      <w:r w:rsidR="008532BE" w:rsidRPr="00572229">
        <w:rPr>
          <w:lang w:val="fr-CH"/>
        </w:rPr>
        <w:t>armées</w:t>
      </w:r>
      <w:r w:rsidR="007C1764" w:rsidRPr="00572229">
        <w:rPr>
          <w:lang w:val="fr-CH"/>
        </w:rPr>
        <w:t xml:space="preserve"> et la Direction générale de la police nationale devront, entre autres prescriptions fondamentales:</w:t>
      </w:r>
    </w:p>
    <w:p w:rsidR="000A377D" w:rsidRPr="00572229" w:rsidRDefault="000A377D" w:rsidP="00DA1B0A">
      <w:pPr>
        <w:spacing w:after="240"/>
        <w:ind w:firstLine="567"/>
        <w:rPr>
          <w:lang w:val="fr-CH"/>
        </w:rPr>
      </w:pPr>
      <w:r w:rsidRPr="00572229">
        <w:rPr>
          <w:lang w:val="fr-CH"/>
        </w:rPr>
        <w:t>a)</w:t>
      </w:r>
      <w:r w:rsidRPr="00572229">
        <w:rPr>
          <w:lang w:val="fr-CH"/>
        </w:rPr>
        <w:tab/>
      </w:r>
      <w:r w:rsidR="00DA1B0A">
        <w:rPr>
          <w:lang w:val="fr-CH"/>
        </w:rPr>
        <w:t>F</w:t>
      </w:r>
      <w:r w:rsidRPr="00572229">
        <w:rPr>
          <w:lang w:val="fr-CH"/>
        </w:rPr>
        <w:t>ixer des critères et donner des instructions visant à prendre les mesures préventives nécessaires pour assurer l</w:t>
      </w:r>
      <w:r w:rsidR="00CD5BBC" w:rsidRPr="00572229">
        <w:rPr>
          <w:lang w:val="fr-CH"/>
        </w:rPr>
        <w:t>’</w:t>
      </w:r>
      <w:r w:rsidRPr="00572229">
        <w:rPr>
          <w:lang w:val="fr-CH"/>
        </w:rPr>
        <w:t xml:space="preserve">intégrité des communautés durant les interventions militaires et policières dans les territoires et </w:t>
      </w:r>
      <w:r w:rsidRPr="00572229">
        <w:rPr>
          <w:i/>
          <w:lang w:val="fr-CH"/>
        </w:rPr>
        <w:t>resguardos</w:t>
      </w:r>
      <w:r w:rsidRPr="00572229">
        <w:rPr>
          <w:lang w:val="fr-CH"/>
        </w:rPr>
        <w:t xml:space="preserve"> autochtones; </w:t>
      </w:r>
    </w:p>
    <w:p w:rsidR="000A377D" w:rsidRPr="00572229" w:rsidRDefault="000A377D" w:rsidP="00DA1B0A">
      <w:pPr>
        <w:spacing w:after="240"/>
        <w:ind w:firstLine="567"/>
        <w:rPr>
          <w:lang w:val="fr-CH"/>
        </w:rPr>
      </w:pPr>
      <w:r w:rsidRPr="00572229">
        <w:rPr>
          <w:lang w:val="fr-CH"/>
        </w:rPr>
        <w:t>b)</w:t>
      </w:r>
      <w:r w:rsidRPr="00572229">
        <w:rPr>
          <w:lang w:val="fr-CH"/>
        </w:rPr>
        <w:tab/>
      </w:r>
      <w:r w:rsidR="00DA1B0A">
        <w:rPr>
          <w:lang w:val="fr-CH"/>
        </w:rPr>
        <w:t>S</w:t>
      </w:r>
      <w:r w:rsidRPr="00572229">
        <w:rPr>
          <w:lang w:val="fr-CH"/>
        </w:rPr>
        <w:t>atisfaire aux demandes de protection des communautés ou établissements autochtones dans chaque circonscription, après avoir évalué l</w:t>
      </w:r>
      <w:r w:rsidR="00CD5BBC" w:rsidRPr="00572229">
        <w:rPr>
          <w:lang w:val="fr-CH"/>
        </w:rPr>
        <w:t>’</w:t>
      </w:r>
      <w:r w:rsidRPr="00572229">
        <w:rPr>
          <w:lang w:val="fr-CH"/>
        </w:rPr>
        <w:t>information produite;</w:t>
      </w:r>
    </w:p>
    <w:p w:rsidR="000A377D" w:rsidRPr="00572229" w:rsidRDefault="000A377D" w:rsidP="00DA1B0A">
      <w:pPr>
        <w:spacing w:after="240"/>
        <w:ind w:firstLine="567"/>
        <w:rPr>
          <w:lang w:val="fr-CH"/>
        </w:rPr>
      </w:pPr>
      <w:r w:rsidRPr="00572229">
        <w:rPr>
          <w:lang w:val="fr-CH"/>
        </w:rPr>
        <w:t>c)</w:t>
      </w:r>
      <w:r w:rsidRPr="00572229">
        <w:rPr>
          <w:lang w:val="fr-CH"/>
        </w:rPr>
        <w:tab/>
      </w:r>
      <w:r w:rsidR="00DA1B0A">
        <w:rPr>
          <w:lang w:val="fr-CH"/>
        </w:rPr>
        <w:t>T</w:t>
      </w:r>
      <w:r w:rsidRPr="00572229">
        <w:rPr>
          <w:lang w:val="fr-CH"/>
        </w:rPr>
        <w:t>enir expressément compte des informations liées au comportement des groupes armés illégaux qui porte atteinte aux droits fondamentaux et à l</w:t>
      </w:r>
      <w:r w:rsidR="00CD5BBC" w:rsidRPr="00572229">
        <w:rPr>
          <w:lang w:val="fr-CH"/>
        </w:rPr>
        <w:t>’</w:t>
      </w:r>
      <w:r w:rsidRPr="00572229">
        <w:rPr>
          <w:lang w:val="fr-CH"/>
        </w:rPr>
        <w:t>autonomie prévus tant par la Constitution en faveur des communautés autochtones que par les règles du droit international humanitaire;</w:t>
      </w:r>
    </w:p>
    <w:p w:rsidR="000A377D" w:rsidRPr="00572229" w:rsidRDefault="000A377D" w:rsidP="00DA1B0A">
      <w:pPr>
        <w:spacing w:after="240"/>
        <w:ind w:firstLine="567"/>
        <w:rPr>
          <w:lang w:val="fr-CH"/>
        </w:rPr>
      </w:pPr>
      <w:r w:rsidRPr="00572229">
        <w:rPr>
          <w:lang w:val="fr-CH"/>
        </w:rPr>
        <w:t>d)</w:t>
      </w:r>
      <w:r w:rsidRPr="00572229">
        <w:rPr>
          <w:lang w:val="fr-CH"/>
        </w:rPr>
        <w:tab/>
      </w:r>
      <w:r w:rsidR="00DA1B0A">
        <w:rPr>
          <w:lang w:val="fr-CH"/>
        </w:rPr>
        <w:t>D</w:t>
      </w:r>
      <w:r w:rsidRPr="00572229">
        <w:rPr>
          <w:lang w:val="fr-CH"/>
        </w:rPr>
        <w:t>iffuser les instructions nécessaires pour que le personnel de la force publique s</w:t>
      </w:r>
      <w:r w:rsidR="00CD5BBC" w:rsidRPr="00572229">
        <w:rPr>
          <w:lang w:val="fr-CH"/>
        </w:rPr>
        <w:t>’</w:t>
      </w:r>
      <w:r w:rsidRPr="00572229">
        <w:rPr>
          <w:lang w:val="fr-CH"/>
        </w:rPr>
        <w:t>abstienne de faire des déclarations infondées qui peuvent compromettre l</w:t>
      </w:r>
      <w:r w:rsidR="00CD5BBC" w:rsidRPr="00572229">
        <w:rPr>
          <w:lang w:val="fr-CH"/>
        </w:rPr>
        <w:t>’</w:t>
      </w:r>
      <w:r w:rsidRPr="00572229">
        <w:rPr>
          <w:lang w:val="fr-CH"/>
        </w:rPr>
        <w:t>intégrité des membres des communautés autochtones;</w:t>
      </w:r>
    </w:p>
    <w:p w:rsidR="000A377D" w:rsidRPr="00572229" w:rsidRDefault="000A377D" w:rsidP="00DA1B0A">
      <w:pPr>
        <w:spacing w:after="240"/>
        <w:ind w:firstLine="567"/>
        <w:rPr>
          <w:lang w:val="fr-CH"/>
        </w:rPr>
      </w:pPr>
      <w:r w:rsidRPr="00572229">
        <w:rPr>
          <w:lang w:val="fr-CH"/>
        </w:rPr>
        <w:t>e)</w:t>
      </w:r>
      <w:r w:rsidRPr="00572229">
        <w:rPr>
          <w:lang w:val="fr-CH"/>
        </w:rPr>
        <w:tab/>
      </w:r>
      <w:r w:rsidR="00DA1B0A">
        <w:rPr>
          <w:lang w:val="fr-CH"/>
        </w:rPr>
        <w:t>D</w:t>
      </w:r>
      <w:r w:rsidRPr="00572229">
        <w:rPr>
          <w:lang w:val="fr-CH"/>
        </w:rPr>
        <w:t>emander aux unités de l</w:t>
      </w:r>
      <w:r w:rsidR="00CD5BBC" w:rsidRPr="00572229">
        <w:rPr>
          <w:lang w:val="fr-CH"/>
        </w:rPr>
        <w:t>’</w:t>
      </w:r>
      <w:r w:rsidRPr="00572229">
        <w:rPr>
          <w:lang w:val="fr-CH"/>
        </w:rPr>
        <w:t>armée et de la police qu</w:t>
      </w:r>
      <w:r w:rsidR="00CD5BBC" w:rsidRPr="00572229">
        <w:rPr>
          <w:lang w:val="fr-CH"/>
        </w:rPr>
        <w:t>’</w:t>
      </w:r>
      <w:r w:rsidRPr="00572229">
        <w:rPr>
          <w:lang w:val="fr-CH"/>
        </w:rPr>
        <w:t>elles s</w:t>
      </w:r>
      <w:r w:rsidR="00CD5BBC" w:rsidRPr="00572229">
        <w:rPr>
          <w:lang w:val="fr-CH"/>
        </w:rPr>
        <w:t>’</w:t>
      </w:r>
      <w:r w:rsidRPr="00572229">
        <w:rPr>
          <w:lang w:val="fr-CH"/>
        </w:rPr>
        <w:t>abstiennent d</w:t>
      </w:r>
      <w:r w:rsidR="00CD5BBC" w:rsidRPr="00572229">
        <w:rPr>
          <w:lang w:val="fr-CH"/>
        </w:rPr>
        <w:t>’</w:t>
      </w:r>
      <w:r w:rsidRPr="00572229">
        <w:rPr>
          <w:lang w:val="fr-CH"/>
        </w:rPr>
        <w:t>utiliser des noms indigènes pour désigner leurs unités, les installations militaires ou policières, le matériel ou les équipements, les opérations ou activités propres à la force publique;</w:t>
      </w:r>
    </w:p>
    <w:p w:rsidR="000A377D" w:rsidRPr="00572229" w:rsidRDefault="000A377D" w:rsidP="00DA1B0A">
      <w:pPr>
        <w:spacing w:after="240"/>
        <w:ind w:firstLine="567"/>
        <w:rPr>
          <w:lang w:val="fr-CH"/>
        </w:rPr>
      </w:pPr>
      <w:r w:rsidRPr="00572229">
        <w:rPr>
          <w:lang w:val="fr-CH"/>
        </w:rPr>
        <w:t>f)</w:t>
      </w:r>
      <w:r w:rsidRPr="00572229">
        <w:rPr>
          <w:lang w:val="fr-CH"/>
        </w:rPr>
        <w:tab/>
      </w:r>
      <w:r w:rsidR="00DA1B0A">
        <w:rPr>
          <w:lang w:val="fr-CH"/>
        </w:rPr>
        <w:t>I</w:t>
      </w:r>
      <w:r w:rsidRPr="00572229">
        <w:rPr>
          <w:lang w:val="fr-CH"/>
        </w:rPr>
        <w:t>nscrire dans les programmes de formation militaire et policière les aspects liés à la législation autochtone</w:t>
      </w:r>
      <w:r w:rsidR="00E3373A">
        <w:rPr>
          <w:lang w:val="fr-CH"/>
        </w:rPr>
        <w:t>;</w:t>
      </w:r>
    </w:p>
    <w:p w:rsidR="000A377D" w:rsidRPr="00572229" w:rsidRDefault="000A377D" w:rsidP="00DA1B0A">
      <w:pPr>
        <w:spacing w:after="240"/>
        <w:ind w:firstLine="567"/>
        <w:rPr>
          <w:lang w:val="fr-CH"/>
        </w:rPr>
      </w:pPr>
      <w:r w:rsidRPr="00572229">
        <w:rPr>
          <w:lang w:val="fr-CH"/>
        </w:rPr>
        <w:t>g)</w:t>
      </w:r>
      <w:r w:rsidRPr="00572229">
        <w:rPr>
          <w:lang w:val="fr-CH"/>
        </w:rPr>
        <w:tab/>
      </w:r>
      <w:r w:rsidR="00DA1B0A">
        <w:rPr>
          <w:lang w:val="fr-CH"/>
        </w:rPr>
        <w:t>R</w:t>
      </w:r>
      <w:r w:rsidRPr="00572229">
        <w:rPr>
          <w:lang w:val="fr-CH"/>
        </w:rPr>
        <w:t>echercher des mécanismes de rapprochement des communautés et participer avec les autorités civiles à la réalisation d</w:t>
      </w:r>
      <w:r w:rsidR="00CD5BBC" w:rsidRPr="00572229">
        <w:rPr>
          <w:lang w:val="fr-CH"/>
        </w:rPr>
        <w:t>’</w:t>
      </w:r>
      <w:r w:rsidRPr="00572229">
        <w:rPr>
          <w:lang w:val="fr-CH"/>
        </w:rPr>
        <w:t>activités qui les avantagent;</w:t>
      </w:r>
    </w:p>
    <w:p w:rsidR="000A377D" w:rsidRPr="00572229" w:rsidRDefault="008532BE" w:rsidP="00DA1B0A">
      <w:pPr>
        <w:spacing w:after="240"/>
        <w:ind w:firstLine="567"/>
        <w:rPr>
          <w:lang w:val="fr-CH"/>
        </w:rPr>
      </w:pPr>
      <w:r w:rsidRPr="00572229">
        <w:rPr>
          <w:lang w:val="fr-CH"/>
        </w:rPr>
        <w:t>h)</w:t>
      </w:r>
      <w:r w:rsidRPr="00572229">
        <w:rPr>
          <w:lang w:val="fr-CH"/>
        </w:rPr>
        <w:tab/>
      </w:r>
      <w:r w:rsidR="00DA1B0A">
        <w:rPr>
          <w:lang w:val="fr-CH"/>
        </w:rPr>
        <w:t>I</w:t>
      </w:r>
      <w:r w:rsidRPr="00572229">
        <w:rPr>
          <w:lang w:val="fr-CH"/>
        </w:rPr>
        <w:t>nformer c</w:t>
      </w:r>
      <w:r w:rsidR="000A377D" w:rsidRPr="00572229">
        <w:rPr>
          <w:lang w:val="fr-CH"/>
        </w:rPr>
        <w:t>e service des résultats des interventions visant à protéger les droits des communautés autochtones, ainsi que des actions civiques et militaires en faveur des communautés et de l</w:t>
      </w:r>
      <w:r w:rsidR="00CD5BBC" w:rsidRPr="00572229">
        <w:rPr>
          <w:lang w:val="fr-CH"/>
        </w:rPr>
        <w:t>’</w:t>
      </w:r>
      <w:r w:rsidR="000A377D" w:rsidRPr="00572229">
        <w:rPr>
          <w:lang w:val="fr-CH"/>
        </w:rPr>
        <w:t>instruction du personnel en matière de droits de l</w:t>
      </w:r>
      <w:r w:rsidR="00CD5BBC" w:rsidRPr="00572229">
        <w:rPr>
          <w:lang w:val="fr-CH"/>
        </w:rPr>
        <w:t>’</w:t>
      </w:r>
      <w:r w:rsidR="000A377D" w:rsidRPr="00572229">
        <w:rPr>
          <w:lang w:val="fr-CH"/>
        </w:rPr>
        <w:t>homme et de législation autochtone;</w:t>
      </w:r>
    </w:p>
    <w:p w:rsidR="000A377D" w:rsidRPr="00572229" w:rsidRDefault="000A377D" w:rsidP="00DA1B0A">
      <w:pPr>
        <w:spacing w:after="240"/>
        <w:ind w:firstLine="567"/>
        <w:rPr>
          <w:lang w:val="fr-CH"/>
        </w:rPr>
      </w:pPr>
      <w:r w:rsidRPr="00572229">
        <w:rPr>
          <w:lang w:val="fr-CH"/>
        </w:rPr>
        <w:t>i)</w:t>
      </w:r>
      <w:r w:rsidRPr="00572229">
        <w:rPr>
          <w:lang w:val="fr-CH"/>
        </w:rPr>
        <w:tab/>
      </w:r>
      <w:r w:rsidR="00DA1B0A">
        <w:rPr>
          <w:lang w:val="fr-CH"/>
        </w:rPr>
        <w:t>F</w:t>
      </w:r>
      <w:r w:rsidRPr="00572229">
        <w:rPr>
          <w:lang w:val="fr-CH"/>
        </w:rPr>
        <w:t>aire savoir quelles sont les communautés autochtones les plus exposées aux pressions terroristes des groupes armés illégaux;</w:t>
      </w:r>
    </w:p>
    <w:p w:rsidR="000A377D" w:rsidRPr="00572229" w:rsidRDefault="000A377D" w:rsidP="00DA1B0A">
      <w:pPr>
        <w:spacing w:after="240"/>
        <w:ind w:firstLine="567"/>
        <w:rPr>
          <w:lang w:val="fr-CH"/>
        </w:rPr>
      </w:pPr>
      <w:r w:rsidRPr="00572229">
        <w:rPr>
          <w:lang w:val="fr-CH"/>
        </w:rPr>
        <w:t>j)</w:t>
      </w:r>
      <w:r w:rsidRPr="00572229">
        <w:rPr>
          <w:lang w:val="fr-CH"/>
        </w:rPr>
        <w:tab/>
      </w:r>
      <w:r w:rsidR="00DA1B0A">
        <w:rPr>
          <w:lang w:val="fr-CH"/>
        </w:rPr>
        <w:t>I</w:t>
      </w:r>
      <w:r w:rsidRPr="00572229">
        <w:rPr>
          <w:lang w:val="fr-CH"/>
        </w:rPr>
        <w:t xml:space="preserve">nformer </w:t>
      </w:r>
      <w:r w:rsidR="008532BE" w:rsidRPr="00572229">
        <w:rPr>
          <w:lang w:val="fr-CH"/>
        </w:rPr>
        <w:t>c</w:t>
      </w:r>
      <w:r w:rsidRPr="00572229">
        <w:rPr>
          <w:lang w:val="fr-CH"/>
        </w:rPr>
        <w:t>e service des actions et plans prévus par les forces armées et la police nationale pour protéger les communautés les plus exposées. À la suite de ces mesures, un poste de contact ou liaison a été établi entre les autorités autochtones et les unités de l</w:t>
      </w:r>
      <w:r w:rsidR="00CD5BBC" w:rsidRPr="00572229">
        <w:rPr>
          <w:lang w:val="fr-CH"/>
        </w:rPr>
        <w:t>’</w:t>
      </w:r>
      <w:r w:rsidRPr="00572229">
        <w:rPr>
          <w:lang w:val="fr-CH"/>
        </w:rPr>
        <w:t>armée et de la police dans chaque région, qui est chargé de s</w:t>
      </w:r>
      <w:r w:rsidR="00CD5BBC" w:rsidRPr="00572229">
        <w:rPr>
          <w:lang w:val="fr-CH"/>
        </w:rPr>
        <w:t>’</w:t>
      </w:r>
      <w:r w:rsidRPr="00572229">
        <w:rPr>
          <w:lang w:val="fr-CH"/>
        </w:rPr>
        <w:t xml:space="preserve">occuper directement des communautés, </w:t>
      </w:r>
      <w:r w:rsidR="008532BE" w:rsidRPr="00572229">
        <w:rPr>
          <w:lang w:val="fr-CH"/>
        </w:rPr>
        <w:t xml:space="preserve">de </w:t>
      </w:r>
      <w:r w:rsidRPr="00572229">
        <w:rPr>
          <w:lang w:val="fr-CH"/>
        </w:rPr>
        <w:t xml:space="preserve">recevoir leurs plaintes, </w:t>
      </w:r>
      <w:r w:rsidR="008532BE" w:rsidRPr="00572229">
        <w:rPr>
          <w:lang w:val="fr-CH"/>
        </w:rPr>
        <w:t>d</w:t>
      </w:r>
      <w:r w:rsidR="00CD5BBC" w:rsidRPr="00572229">
        <w:rPr>
          <w:lang w:val="fr-CH"/>
        </w:rPr>
        <w:t>’</w:t>
      </w:r>
      <w:r w:rsidRPr="00572229">
        <w:rPr>
          <w:lang w:val="fr-CH"/>
        </w:rPr>
        <w:t xml:space="preserve">obtenir des informations et </w:t>
      </w:r>
      <w:r w:rsidR="008532BE" w:rsidRPr="00572229">
        <w:rPr>
          <w:lang w:val="fr-CH"/>
        </w:rPr>
        <w:t xml:space="preserve">de </w:t>
      </w:r>
      <w:r w:rsidRPr="00572229">
        <w:rPr>
          <w:lang w:val="fr-CH"/>
        </w:rPr>
        <w:t xml:space="preserve">susciter la confiance mutuelle, ainsi que </w:t>
      </w:r>
      <w:r w:rsidR="008532BE" w:rsidRPr="00572229">
        <w:rPr>
          <w:lang w:val="fr-CH"/>
        </w:rPr>
        <w:t xml:space="preserve">de </w:t>
      </w:r>
      <w:r w:rsidRPr="00572229">
        <w:rPr>
          <w:lang w:val="fr-CH"/>
        </w:rPr>
        <w:t xml:space="preserve">faire appliquer la circulaire </w:t>
      </w:r>
      <w:r w:rsidR="00DA1B0A">
        <w:rPr>
          <w:lang w:val="fr-CH"/>
        </w:rPr>
        <w:t>n</w:t>
      </w:r>
      <w:r w:rsidR="00DA1B0A" w:rsidRPr="00A744BD">
        <w:rPr>
          <w:vertAlign w:val="superscript"/>
          <w:lang w:val="fr-CH"/>
        </w:rPr>
        <w:t>o</w:t>
      </w:r>
      <w:r w:rsidR="00DA1B0A">
        <w:rPr>
          <w:lang w:val="fr-CH"/>
        </w:rPr>
        <w:t> </w:t>
      </w:r>
      <w:r w:rsidRPr="00572229">
        <w:rPr>
          <w:lang w:val="fr-CH"/>
        </w:rPr>
        <w:t>2064 du 4 mars 2003.</w:t>
      </w:r>
    </w:p>
    <w:p w:rsidR="000A377D" w:rsidRPr="00572229" w:rsidRDefault="000A377D" w:rsidP="00EB3306">
      <w:pPr>
        <w:spacing w:after="240"/>
        <w:rPr>
          <w:b/>
          <w:lang w:val="fr-CH"/>
        </w:rPr>
      </w:pPr>
      <w:r w:rsidRPr="00572229">
        <w:rPr>
          <w:b/>
          <w:lang w:val="fr-CH"/>
        </w:rPr>
        <w:t>d)</w:t>
      </w:r>
      <w:r w:rsidRPr="00572229">
        <w:rPr>
          <w:b/>
          <w:lang w:val="fr-CH"/>
        </w:rPr>
        <w:tab/>
      </w:r>
      <w:r w:rsidR="000041D4" w:rsidRPr="00572229">
        <w:rPr>
          <w:b/>
          <w:lang w:val="fr-CH"/>
        </w:rPr>
        <w:t>D</w:t>
      </w:r>
      <w:r w:rsidRPr="00572229">
        <w:rPr>
          <w:b/>
          <w:lang w:val="fr-CH"/>
        </w:rPr>
        <w:t xml:space="preserve">émarches du </w:t>
      </w:r>
      <w:r w:rsidR="008532BE" w:rsidRPr="00572229">
        <w:rPr>
          <w:b/>
          <w:lang w:val="fr-CH"/>
        </w:rPr>
        <w:t>parquet</w:t>
      </w:r>
      <w:r w:rsidRPr="00572229">
        <w:rPr>
          <w:b/>
          <w:lang w:val="fr-CH"/>
        </w:rPr>
        <w:t>: incidence des délits commis pour des motifs raciaux</w:t>
      </w:r>
    </w:p>
    <w:p w:rsidR="00046933" w:rsidRPr="00572229" w:rsidRDefault="00DA1B0A" w:rsidP="00EB3306">
      <w:pPr>
        <w:spacing w:after="240"/>
        <w:rPr>
          <w:lang w:val="fr-CH"/>
        </w:rPr>
      </w:pPr>
      <w:r>
        <w:rPr>
          <w:lang w:val="fr-CH"/>
        </w:rPr>
        <w:t>261.</w:t>
      </w:r>
      <w:r>
        <w:rPr>
          <w:lang w:val="fr-CH"/>
        </w:rPr>
        <w:tab/>
      </w:r>
      <w:r w:rsidR="00046933" w:rsidRPr="00572229">
        <w:rPr>
          <w:lang w:val="fr-CH"/>
        </w:rPr>
        <w:t>Comme il a été indiqué précédemment (art</w:t>
      </w:r>
      <w:r>
        <w:rPr>
          <w:lang w:val="fr-CH"/>
        </w:rPr>
        <w:t>.</w:t>
      </w:r>
      <w:r w:rsidR="00046933" w:rsidRPr="00572229">
        <w:rPr>
          <w:lang w:val="fr-CH"/>
        </w:rPr>
        <w:t> 5</w:t>
      </w:r>
      <w:r w:rsidR="00EE73F3" w:rsidRPr="00572229">
        <w:rPr>
          <w:lang w:val="fr-CH"/>
        </w:rPr>
        <w:t>, 2.</w:t>
      </w:r>
      <w:r w:rsidR="00046933" w:rsidRPr="00572229">
        <w:rPr>
          <w:lang w:val="fr-CH"/>
        </w:rPr>
        <w:t>), la mémoire institutionnelle ou système d</w:t>
      </w:r>
      <w:r w:rsidR="00CD5BBC" w:rsidRPr="00572229">
        <w:rPr>
          <w:lang w:val="fr-CH"/>
        </w:rPr>
        <w:t>’</w:t>
      </w:r>
      <w:r w:rsidR="00046933" w:rsidRPr="00572229">
        <w:rPr>
          <w:lang w:val="fr-CH"/>
        </w:rPr>
        <w:t xml:space="preserve">information du </w:t>
      </w:r>
      <w:r w:rsidR="008532BE" w:rsidRPr="00572229">
        <w:rPr>
          <w:lang w:val="fr-CH"/>
        </w:rPr>
        <w:t>parquet</w:t>
      </w:r>
      <w:r w:rsidR="00046933" w:rsidRPr="00572229">
        <w:rPr>
          <w:lang w:val="fr-CH"/>
        </w:rPr>
        <w:t xml:space="preserve"> sert à fournir les données statistiques fondées sur chacune des </w:t>
      </w:r>
      <w:r w:rsidR="0094226F" w:rsidRPr="00572229">
        <w:rPr>
          <w:lang w:val="fr-CH"/>
        </w:rPr>
        <w:t>peines prévues pour infractions</w:t>
      </w:r>
      <w:r w:rsidR="00046933" w:rsidRPr="00572229">
        <w:rPr>
          <w:lang w:val="fr-CH"/>
        </w:rPr>
        <w:t xml:space="preserve"> définies dans le Code pénal, dont les variables consistent à déterminer le sexe, l</w:t>
      </w:r>
      <w:r w:rsidR="00CD5BBC" w:rsidRPr="00572229">
        <w:rPr>
          <w:lang w:val="fr-CH"/>
        </w:rPr>
        <w:t>’</w:t>
      </w:r>
      <w:r w:rsidR="00046933" w:rsidRPr="00572229">
        <w:rPr>
          <w:lang w:val="fr-CH"/>
        </w:rPr>
        <w:t>âge, la qualité de l</w:t>
      </w:r>
      <w:r w:rsidR="00CD5BBC" w:rsidRPr="00572229">
        <w:rPr>
          <w:lang w:val="fr-CH"/>
        </w:rPr>
        <w:t>’</w:t>
      </w:r>
      <w:r w:rsidR="00046933" w:rsidRPr="00572229">
        <w:rPr>
          <w:lang w:val="fr-CH"/>
        </w:rPr>
        <w:t xml:space="preserve">intervenant et la procédure. Toutefois, ces données ne prévoient pas encore quel rang attribuer à la condition raciale. Compte tenu des demandes réitérées en matière de systématisation des enquêtes menées par le </w:t>
      </w:r>
      <w:r w:rsidR="008532BE" w:rsidRPr="00572229">
        <w:rPr>
          <w:lang w:val="fr-CH"/>
        </w:rPr>
        <w:t>parquet</w:t>
      </w:r>
      <w:r w:rsidR="00046933" w:rsidRPr="00572229">
        <w:rPr>
          <w:lang w:val="fr-CH"/>
        </w:rPr>
        <w:t xml:space="preserve"> concernant</w:t>
      </w:r>
      <w:r w:rsidR="00FE3E99">
        <w:rPr>
          <w:lang w:val="fr-CH"/>
        </w:rPr>
        <w:t xml:space="preserve"> la question raciale, le 7 juin </w:t>
      </w:r>
      <w:r w:rsidR="00046933" w:rsidRPr="00572229">
        <w:rPr>
          <w:lang w:val="fr-CH"/>
        </w:rPr>
        <w:t xml:space="preserve">2007, la Direction nationale des </w:t>
      </w:r>
      <w:r w:rsidR="008532BE" w:rsidRPr="00572229">
        <w:rPr>
          <w:lang w:val="fr-CH"/>
        </w:rPr>
        <w:t xml:space="preserve">services </w:t>
      </w:r>
      <w:r w:rsidR="00046933" w:rsidRPr="00572229">
        <w:rPr>
          <w:lang w:val="fr-CH"/>
        </w:rPr>
        <w:t xml:space="preserve">du </w:t>
      </w:r>
      <w:r w:rsidR="008532BE" w:rsidRPr="00572229">
        <w:rPr>
          <w:lang w:val="fr-CH"/>
        </w:rPr>
        <w:t>parquet</w:t>
      </w:r>
      <w:r w:rsidR="00046933" w:rsidRPr="00572229">
        <w:rPr>
          <w:lang w:val="fr-CH"/>
        </w:rPr>
        <w:t xml:space="preserve"> a remis des instructions à cet effet au service informatique de son bureau pour que soit établie, dans les systèmes informatiques, la rubrique ou variable correspondant aux membres d</w:t>
      </w:r>
      <w:r w:rsidR="00CD5BBC" w:rsidRPr="00572229">
        <w:rPr>
          <w:lang w:val="fr-CH"/>
        </w:rPr>
        <w:t>’</w:t>
      </w:r>
      <w:r w:rsidR="00046933" w:rsidRPr="00572229">
        <w:rPr>
          <w:lang w:val="fr-CH"/>
        </w:rPr>
        <w:t>ethnies reconnues par la Colombie.</w:t>
      </w:r>
    </w:p>
    <w:p w:rsidR="00046933" w:rsidRPr="00572229" w:rsidRDefault="001B412E" w:rsidP="00EB3306">
      <w:pPr>
        <w:spacing w:after="240"/>
        <w:rPr>
          <w:lang w:val="fr-CH"/>
        </w:rPr>
      </w:pPr>
      <w:r>
        <w:rPr>
          <w:lang w:val="fr-CH"/>
        </w:rPr>
        <w:t>262.</w:t>
      </w:r>
      <w:r>
        <w:rPr>
          <w:lang w:val="fr-CH"/>
        </w:rPr>
        <w:tab/>
      </w:r>
      <w:r w:rsidR="00046933" w:rsidRPr="00572229">
        <w:rPr>
          <w:lang w:val="fr-CH"/>
        </w:rPr>
        <w:t xml:space="preserve">Il importe de souligner que parmi les délits prévus au Code pénal, au titre II </w:t>
      </w:r>
      <w:r>
        <w:rPr>
          <w:lang w:val="fr-CH"/>
        </w:rPr>
        <w:t>«</w:t>
      </w:r>
      <w:r w:rsidR="00046933" w:rsidRPr="00572229">
        <w:rPr>
          <w:lang w:val="fr-CH"/>
        </w:rPr>
        <w:t>Délits contre les personnes et les biens protégés par le droit international humanitaire</w:t>
      </w:r>
      <w:r>
        <w:rPr>
          <w:lang w:val="fr-CH"/>
        </w:rPr>
        <w:t>»</w:t>
      </w:r>
      <w:r w:rsidR="00046933" w:rsidRPr="00572229">
        <w:rPr>
          <w:lang w:val="fr-CH"/>
        </w:rPr>
        <w:t>, figure l</w:t>
      </w:r>
      <w:r w:rsidR="00CD5BBC" w:rsidRPr="00572229">
        <w:rPr>
          <w:lang w:val="fr-CH"/>
        </w:rPr>
        <w:t>’</w:t>
      </w:r>
      <w:r w:rsidR="00046933" w:rsidRPr="00572229">
        <w:rPr>
          <w:lang w:val="fr-CH"/>
        </w:rPr>
        <w:t>article 147 relatif aux actes de discrimination raciale, qui sanctionne expressément toutes pratiques de ségrégation raciale survenant dans le contexte du conflit armé.</w:t>
      </w:r>
    </w:p>
    <w:p w:rsidR="00046933" w:rsidRPr="00572229" w:rsidRDefault="001B412E" w:rsidP="00EB3306">
      <w:pPr>
        <w:spacing w:after="240"/>
        <w:rPr>
          <w:lang w:val="fr-CH"/>
        </w:rPr>
      </w:pPr>
      <w:r>
        <w:rPr>
          <w:lang w:val="fr-CH"/>
        </w:rPr>
        <w:t>263.</w:t>
      </w:r>
      <w:r>
        <w:rPr>
          <w:lang w:val="fr-CH"/>
        </w:rPr>
        <w:tab/>
      </w:r>
      <w:r w:rsidR="00046933" w:rsidRPr="00572229">
        <w:rPr>
          <w:lang w:val="fr-CH"/>
        </w:rPr>
        <w:t>Il convient également de préciser que d</w:t>
      </w:r>
      <w:r w:rsidR="00CD5BBC" w:rsidRPr="00572229">
        <w:rPr>
          <w:lang w:val="fr-CH"/>
        </w:rPr>
        <w:t>’</w:t>
      </w:r>
      <w:r w:rsidR="00046933" w:rsidRPr="00572229">
        <w:rPr>
          <w:lang w:val="fr-CH"/>
        </w:rPr>
        <w:t>autres conduites caractérisées prévues au Code pénal sont aggravées quand les motifs fondant le mobile supposent une forme de discrimination ou d</w:t>
      </w:r>
      <w:r w:rsidR="00CD5BBC" w:rsidRPr="00572229">
        <w:rPr>
          <w:lang w:val="fr-CH"/>
        </w:rPr>
        <w:t>’</w:t>
      </w:r>
      <w:r w:rsidR="00046933" w:rsidRPr="00572229">
        <w:rPr>
          <w:lang w:val="fr-CH"/>
        </w:rPr>
        <w:t>intolérance raciale, constituant ainsi des éléments propres à modifier la durée de la sanction; tel est le cas du délit de disparition forcée (par</w:t>
      </w:r>
      <w:r>
        <w:rPr>
          <w:lang w:val="fr-CH"/>
        </w:rPr>
        <w:t>.</w:t>
      </w:r>
      <w:r w:rsidR="00046933" w:rsidRPr="00572229">
        <w:rPr>
          <w:lang w:val="fr-CH"/>
        </w:rPr>
        <w:t> 4 de l</w:t>
      </w:r>
      <w:r w:rsidR="00CD5BBC" w:rsidRPr="00572229">
        <w:rPr>
          <w:lang w:val="fr-CH"/>
        </w:rPr>
        <w:t>’</w:t>
      </w:r>
      <w:r w:rsidR="00046933" w:rsidRPr="00572229">
        <w:rPr>
          <w:lang w:val="fr-CH"/>
        </w:rPr>
        <w:t>article 166 du Code pénal) et autres cas constituant des circonstances susceptibles de sanctions aggravées.</w:t>
      </w:r>
    </w:p>
    <w:p w:rsidR="00046933" w:rsidRPr="00572229" w:rsidRDefault="001B412E" w:rsidP="00EB3306">
      <w:pPr>
        <w:spacing w:after="240"/>
        <w:rPr>
          <w:lang w:val="fr-CH"/>
        </w:rPr>
      </w:pPr>
      <w:r>
        <w:rPr>
          <w:lang w:val="fr-CH"/>
        </w:rPr>
        <w:t>264.</w:t>
      </w:r>
      <w:r>
        <w:rPr>
          <w:lang w:val="fr-CH"/>
        </w:rPr>
        <w:tab/>
      </w:r>
      <w:r w:rsidR="00046933" w:rsidRPr="00572229">
        <w:rPr>
          <w:lang w:val="fr-CH"/>
        </w:rPr>
        <w:t xml:space="preserve">Une fois établis les fondements antérieurs de </w:t>
      </w:r>
      <w:r w:rsidR="008532BE" w:rsidRPr="00572229">
        <w:rPr>
          <w:lang w:val="fr-CH"/>
        </w:rPr>
        <w:t>qualification</w:t>
      </w:r>
      <w:r w:rsidR="00046933" w:rsidRPr="00572229">
        <w:rPr>
          <w:lang w:val="fr-CH"/>
        </w:rPr>
        <w:t xml:space="preserve"> pénal</w:t>
      </w:r>
      <w:r w:rsidR="008532BE" w:rsidRPr="00572229">
        <w:rPr>
          <w:lang w:val="fr-CH"/>
        </w:rPr>
        <w:t>e</w:t>
      </w:r>
      <w:r w:rsidR="00046933" w:rsidRPr="00572229">
        <w:rPr>
          <w:lang w:val="fr-CH"/>
        </w:rPr>
        <w:t xml:space="preserve"> en matière de discrimination raciale, les systèmes d</w:t>
      </w:r>
      <w:r w:rsidR="00CD5BBC" w:rsidRPr="00572229">
        <w:rPr>
          <w:lang w:val="fr-CH"/>
        </w:rPr>
        <w:t>’</w:t>
      </w:r>
      <w:r w:rsidR="00046933" w:rsidRPr="00572229">
        <w:rPr>
          <w:lang w:val="fr-CH"/>
        </w:rPr>
        <w:t xml:space="preserve">information du </w:t>
      </w:r>
      <w:r w:rsidR="008532BE" w:rsidRPr="00572229">
        <w:rPr>
          <w:lang w:val="fr-CH"/>
        </w:rPr>
        <w:t>parquet</w:t>
      </w:r>
      <w:r w:rsidR="00046933" w:rsidRPr="00572229">
        <w:rPr>
          <w:lang w:val="fr-CH"/>
        </w:rPr>
        <w:t xml:space="preserve"> ont été consultés concernant le délit de discrimination raciale, prévu à l</w:t>
      </w:r>
      <w:r w:rsidR="00CD5BBC" w:rsidRPr="00572229">
        <w:rPr>
          <w:lang w:val="fr-CH"/>
        </w:rPr>
        <w:t>’</w:t>
      </w:r>
      <w:r w:rsidR="00046933" w:rsidRPr="00572229">
        <w:rPr>
          <w:lang w:val="fr-CH"/>
        </w:rPr>
        <w:t xml:space="preserve">article 147 du Code pénal; la Direction nationale des </w:t>
      </w:r>
      <w:r w:rsidR="008532BE" w:rsidRPr="00572229">
        <w:rPr>
          <w:lang w:val="fr-CH"/>
        </w:rPr>
        <w:t xml:space="preserve">services </w:t>
      </w:r>
      <w:r w:rsidR="00046933" w:rsidRPr="00572229">
        <w:rPr>
          <w:lang w:val="fr-CH"/>
        </w:rPr>
        <w:t>du p</w:t>
      </w:r>
      <w:r w:rsidR="008532BE" w:rsidRPr="00572229">
        <w:rPr>
          <w:lang w:val="fr-CH"/>
        </w:rPr>
        <w:t>arquet</w:t>
      </w:r>
      <w:r w:rsidR="00046933" w:rsidRPr="00572229">
        <w:rPr>
          <w:lang w:val="fr-CH"/>
        </w:rPr>
        <w:t xml:space="preserve"> a fourni les renseignements suivants: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54"/>
        <w:gridCol w:w="1320"/>
      </w:tblGrid>
      <w:tr w:rsidR="00046933" w:rsidRPr="00572229" w:rsidTr="001B412E">
        <w:tblPrEx>
          <w:tblCellMar>
            <w:top w:w="0" w:type="dxa"/>
            <w:bottom w:w="0" w:type="dxa"/>
          </w:tblCellMar>
        </w:tblPrEx>
        <w:trPr>
          <w:jc w:val="center"/>
        </w:trPr>
        <w:tc>
          <w:tcPr>
            <w:tcW w:w="4254" w:type="dxa"/>
          </w:tcPr>
          <w:p w:rsidR="00046933" w:rsidRPr="00572229" w:rsidRDefault="00046933" w:rsidP="001B412E">
            <w:pPr>
              <w:spacing w:before="60" w:after="60"/>
              <w:rPr>
                <w:color w:val="000000"/>
                <w:sz w:val="20"/>
                <w:szCs w:val="20"/>
                <w:lang w:val="fr-CH"/>
              </w:rPr>
            </w:pPr>
            <w:r w:rsidRPr="00572229">
              <w:rPr>
                <w:color w:val="000000"/>
                <w:sz w:val="20"/>
                <w:szCs w:val="20"/>
                <w:lang w:val="fr-CH"/>
              </w:rPr>
              <w:t>Nombre de plaintes</w:t>
            </w:r>
          </w:p>
        </w:tc>
        <w:tc>
          <w:tcPr>
            <w:tcW w:w="1320" w:type="dxa"/>
          </w:tcPr>
          <w:p w:rsidR="00046933" w:rsidRPr="00572229" w:rsidRDefault="00046933" w:rsidP="001B412E">
            <w:pPr>
              <w:spacing w:before="60" w:after="60"/>
              <w:ind w:right="691"/>
              <w:jc w:val="right"/>
              <w:rPr>
                <w:color w:val="000000"/>
                <w:sz w:val="20"/>
                <w:szCs w:val="20"/>
                <w:lang w:val="fr-CH"/>
              </w:rPr>
            </w:pPr>
            <w:r w:rsidRPr="00572229">
              <w:rPr>
                <w:color w:val="000000"/>
                <w:sz w:val="20"/>
                <w:szCs w:val="20"/>
                <w:lang w:val="fr-CH"/>
              </w:rPr>
              <w:t>6</w:t>
            </w:r>
          </w:p>
        </w:tc>
      </w:tr>
      <w:tr w:rsidR="00046933" w:rsidRPr="00572229" w:rsidTr="001B412E">
        <w:tblPrEx>
          <w:tblCellMar>
            <w:top w:w="0" w:type="dxa"/>
            <w:bottom w:w="0" w:type="dxa"/>
          </w:tblCellMar>
        </w:tblPrEx>
        <w:trPr>
          <w:jc w:val="center"/>
        </w:trPr>
        <w:tc>
          <w:tcPr>
            <w:tcW w:w="4254" w:type="dxa"/>
          </w:tcPr>
          <w:p w:rsidR="00046933" w:rsidRPr="00572229" w:rsidRDefault="00046933" w:rsidP="001B412E">
            <w:pPr>
              <w:spacing w:before="60" w:after="60"/>
              <w:rPr>
                <w:color w:val="000000"/>
                <w:sz w:val="20"/>
                <w:szCs w:val="20"/>
                <w:lang w:val="fr-CH"/>
              </w:rPr>
            </w:pPr>
            <w:r w:rsidRPr="00572229">
              <w:rPr>
                <w:color w:val="000000"/>
                <w:sz w:val="20"/>
                <w:szCs w:val="20"/>
                <w:lang w:val="fr-CH"/>
              </w:rPr>
              <w:t>Nombre d</w:t>
            </w:r>
            <w:r w:rsidR="00CD5BBC" w:rsidRPr="00572229">
              <w:rPr>
                <w:color w:val="000000"/>
                <w:sz w:val="20"/>
                <w:szCs w:val="20"/>
                <w:lang w:val="fr-CH"/>
              </w:rPr>
              <w:t>’</w:t>
            </w:r>
            <w:r w:rsidRPr="00572229">
              <w:rPr>
                <w:color w:val="000000"/>
                <w:sz w:val="20"/>
                <w:szCs w:val="20"/>
                <w:lang w:val="fr-CH"/>
              </w:rPr>
              <w:t>affaires avec mise en accusation</w:t>
            </w:r>
          </w:p>
        </w:tc>
        <w:tc>
          <w:tcPr>
            <w:tcW w:w="1320" w:type="dxa"/>
          </w:tcPr>
          <w:p w:rsidR="00046933" w:rsidRPr="00572229" w:rsidRDefault="00046933" w:rsidP="001B412E">
            <w:pPr>
              <w:spacing w:before="60" w:after="60"/>
              <w:ind w:right="691"/>
              <w:jc w:val="right"/>
              <w:rPr>
                <w:color w:val="000000"/>
                <w:sz w:val="20"/>
                <w:szCs w:val="20"/>
                <w:lang w:val="fr-CH"/>
              </w:rPr>
            </w:pPr>
            <w:r w:rsidRPr="00572229">
              <w:rPr>
                <w:color w:val="000000"/>
                <w:sz w:val="20"/>
                <w:szCs w:val="20"/>
                <w:lang w:val="fr-CH"/>
              </w:rPr>
              <w:t>2</w:t>
            </w:r>
          </w:p>
        </w:tc>
      </w:tr>
      <w:tr w:rsidR="00046933" w:rsidRPr="00572229" w:rsidTr="001B412E">
        <w:tblPrEx>
          <w:tblCellMar>
            <w:top w:w="0" w:type="dxa"/>
            <w:bottom w:w="0" w:type="dxa"/>
          </w:tblCellMar>
        </w:tblPrEx>
        <w:trPr>
          <w:jc w:val="center"/>
        </w:trPr>
        <w:tc>
          <w:tcPr>
            <w:tcW w:w="4254" w:type="dxa"/>
          </w:tcPr>
          <w:p w:rsidR="00046933" w:rsidRPr="00572229" w:rsidRDefault="00046933" w:rsidP="001B412E">
            <w:pPr>
              <w:spacing w:before="60" w:after="60"/>
              <w:rPr>
                <w:color w:val="000000"/>
                <w:sz w:val="20"/>
                <w:szCs w:val="20"/>
                <w:lang w:val="fr-CH"/>
              </w:rPr>
            </w:pPr>
            <w:r w:rsidRPr="00572229">
              <w:rPr>
                <w:color w:val="000000"/>
                <w:sz w:val="20"/>
                <w:szCs w:val="20"/>
                <w:lang w:val="fr-CH"/>
              </w:rPr>
              <w:t>Nombre d</w:t>
            </w:r>
            <w:r w:rsidR="00CD5BBC" w:rsidRPr="00572229">
              <w:rPr>
                <w:color w:val="000000"/>
                <w:sz w:val="20"/>
                <w:szCs w:val="20"/>
                <w:lang w:val="fr-CH"/>
              </w:rPr>
              <w:t>’</w:t>
            </w:r>
            <w:r w:rsidRPr="00572229">
              <w:rPr>
                <w:color w:val="000000"/>
                <w:sz w:val="20"/>
                <w:szCs w:val="20"/>
                <w:lang w:val="fr-CH"/>
              </w:rPr>
              <w:t>enquêtes ouvertes</w:t>
            </w:r>
          </w:p>
        </w:tc>
        <w:tc>
          <w:tcPr>
            <w:tcW w:w="1320" w:type="dxa"/>
          </w:tcPr>
          <w:p w:rsidR="00046933" w:rsidRPr="00572229" w:rsidRDefault="00046933" w:rsidP="001B412E">
            <w:pPr>
              <w:spacing w:before="60" w:after="60"/>
              <w:ind w:right="691"/>
              <w:jc w:val="right"/>
              <w:rPr>
                <w:color w:val="000000"/>
                <w:sz w:val="20"/>
                <w:szCs w:val="20"/>
                <w:lang w:val="fr-CH"/>
              </w:rPr>
            </w:pPr>
            <w:r w:rsidRPr="00572229">
              <w:rPr>
                <w:color w:val="000000"/>
                <w:sz w:val="20"/>
                <w:szCs w:val="20"/>
                <w:lang w:val="fr-CH"/>
              </w:rPr>
              <w:t>6</w:t>
            </w:r>
          </w:p>
        </w:tc>
      </w:tr>
      <w:tr w:rsidR="00046933" w:rsidRPr="00572229" w:rsidTr="001B412E">
        <w:tblPrEx>
          <w:tblCellMar>
            <w:top w:w="0" w:type="dxa"/>
            <w:bottom w:w="0" w:type="dxa"/>
          </w:tblCellMar>
        </w:tblPrEx>
        <w:trPr>
          <w:jc w:val="center"/>
        </w:trPr>
        <w:tc>
          <w:tcPr>
            <w:tcW w:w="4254" w:type="dxa"/>
          </w:tcPr>
          <w:p w:rsidR="00046933" w:rsidRPr="00572229" w:rsidRDefault="00046933" w:rsidP="001B412E">
            <w:pPr>
              <w:spacing w:before="60" w:after="60"/>
              <w:rPr>
                <w:color w:val="000000"/>
                <w:sz w:val="20"/>
                <w:szCs w:val="20"/>
                <w:lang w:val="fr-CH"/>
              </w:rPr>
            </w:pPr>
            <w:r w:rsidRPr="00572229">
              <w:rPr>
                <w:color w:val="000000"/>
                <w:sz w:val="20"/>
                <w:szCs w:val="20"/>
                <w:lang w:val="fr-CH"/>
              </w:rPr>
              <w:t>Nombre d</w:t>
            </w:r>
            <w:r w:rsidR="00CD5BBC" w:rsidRPr="00572229">
              <w:rPr>
                <w:color w:val="000000"/>
                <w:sz w:val="20"/>
                <w:szCs w:val="20"/>
                <w:lang w:val="fr-CH"/>
              </w:rPr>
              <w:t>’</w:t>
            </w:r>
            <w:r w:rsidRPr="00572229">
              <w:rPr>
                <w:color w:val="000000"/>
                <w:sz w:val="20"/>
                <w:szCs w:val="20"/>
                <w:lang w:val="fr-CH"/>
              </w:rPr>
              <w:t>enquêtes forcloses</w:t>
            </w:r>
          </w:p>
        </w:tc>
        <w:tc>
          <w:tcPr>
            <w:tcW w:w="1320" w:type="dxa"/>
          </w:tcPr>
          <w:p w:rsidR="00046933" w:rsidRPr="00572229" w:rsidRDefault="00046933" w:rsidP="001B412E">
            <w:pPr>
              <w:spacing w:before="60" w:after="60"/>
              <w:ind w:right="691"/>
              <w:jc w:val="right"/>
              <w:rPr>
                <w:color w:val="000000"/>
                <w:sz w:val="20"/>
                <w:szCs w:val="20"/>
                <w:lang w:val="fr-CH"/>
              </w:rPr>
            </w:pPr>
            <w:r w:rsidRPr="00572229">
              <w:rPr>
                <w:color w:val="000000"/>
                <w:sz w:val="20"/>
                <w:szCs w:val="20"/>
                <w:lang w:val="fr-CH"/>
              </w:rPr>
              <w:t>1</w:t>
            </w:r>
          </w:p>
        </w:tc>
      </w:tr>
      <w:tr w:rsidR="00046933" w:rsidRPr="00572229" w:rsidTr="001B412E">
        <w:tblPrEx>
          <w:tblCellMar>
            <w:top w:w="0" w:type="dxa"/>
            <w:bottom w:w="0" w:type="dxa"/>
          </w:tblCellMar>
        </w:tblPrEx>
        <w:trPr>
          <w:jc w:val="center"/>
        </w:trPr>
        <w:tc>
          <w:tcPr>
            <w:tcW w:w="4254" w:type="dxa"/>
          </w:tcPr>
          <w:p w:rsidR="00046933" w:rsidRPr="00572229" w:rsidRDefault="00046933" w:rsidP="001B412E">
            <w:pPr>
              <w:spacing w:before="60" w:after="60"/>
              <w:rPr>
                <w:color w:val="000000"/>
                <w:sz w:val="20"/>
                <w:szCs w:val="20"/>
                <w:lang w:val="fr-CH"/>
              </w:rPr>
            </w:pPr>
            <w:r w:rsidRPr="00572229">
              <w:rPr>
                <w:color w:val="000000"/>
                <w:sz w:val="20"/>
                <w:szCs w:val="20"/>
                <w:lang w:val="fr-CH"/>
              </w:rPr>
              <w:t>Nombre de condamnations prononcées</w:t>
            </w:r>
          </w:p>
        </w:tc>
        <w:tc>
          <w:tcPr>
            <w:tcW w:w="1320" w:type="dxa"/>
          </w:tcPr>
          <w:p w:rsidR="00046933" w:rsidRPr="00572229" w:rsidRDefault="00046933" w:rsidP="001B412E">
            <w:pPr>
              <w:spacing w:before="60" w:after="60"/>
              <w:ind w:right="691"/>
              <w:jc w:val="right"/>
              <w:rPr>
                <w:color w:val="000000"/>
                <w:sz w:val="20"/>
                <w:szCs w:val="20"/>
                <w:lang w:val="fr-CH"/>
              </w:rPr>
            </w:pPr>
            <w:r w:rsidRPr="00572229">
              <w:rPr>
                <w:color w:val="000000"/>
                <w:sz w:val="20"/>
                <w:szCs w:val="20"/>
                <w:lang w:val="fr-CH"/>
              </w:rPr>
              <w:t>0</w:t>
            </w:r>
          </w:p>
        </w:tc>
      </w:tr>
      <w:tr w:rsidR="00046933" w:rsidRPr="00572229" w:rsidTr="001B412E">
        <w:tblPrEx>
          <w:tblCellMar>
            <w:top w:w="0" w:type="dxa"/>
            <w:bottom w:w="0" w:type="dxa"/>
          </w:tblCellMar>
        </w:tblPrEx>
        <w:trPr>
          <w:jc w:val="center"/>
        </w:trPr>
        <w:tc>
          <w:tcPr>
            <w:tcW w:w="4254" w:type="dxa"/>
          </w:tcPr>
          <w:p w:rsidR="00046933" w:rsidRPr="00572229" w:rsidRDefault="00046933" w:rsidP="001B412E">
            <w:pPr>
              <w:spacing w:before="60" w:after="60"/>
              <w:rPr>
                <w:color w:val="000000"/>
                <w:sz w:val="20"/>
                <w:szCs w:val="20"/>
                <w:lang w:val="fr-CH"/>
              </w:rPr>
            </w:pPr>
            <w:r w:rsidRPr="00572229">
              <w:rPr>
                <w:color w:val="000000"/>
                <w:sz w:val="20"/>
                <w:szCs w:val="20"/>
                <w:lang w:val="fr-CH"/>
              </w:rPr>
              <w:t>Nombre d</w:t>
            </w:r>
            <w:r w:rsidR="00CD5BBC" w:rsidRPr="00572229">
              <w:rPr>
                <w:color w:val="000000"/>
                <w:sz w:val="20"/>
                <w:szCs w:val="20"/>
                <w:lang w:val="fr-CH"/>
              </w:rPr>
              <w:t>’</w:t>
            </w:r>
            <w:r w:rsidRPr="00572229">
              <w:rPr>
                <w:color w:val="000000"/>
                <w:sz w:val="20"/>
                <w:szCs w:val="20"/>
                <w:lang w:val="fr-CH"/>
              </w:rPr>
              <w:t>affaires classées</w:t>
            </w:r>
          </w:p>
        </w:tc>
        <w:tc>
          <w:tcPr>
            <w:tcW w:w="1320" w:type="dxa"/>
          </w:tcPr>
          <w:p w:rsidR="00046933" w:rsidRPr="00572229" w:rsidRDefault="00046933" w:rsidP="001B412E">
            <w:pPr>
              <w:spacing w:before="60" w:after="60"/>
              <w:ind w:right="691"/>
              <w:jc w:val="right"/>
              <w:rPr>
                <w:color w:val="000000"/>
                <w:sz w:val="20"/>
                <w:szCs w:val="20"/>
                <w:lang w:val="fr-CH"/>
              </w:rPr>
            </w:pPr>
            <w:r w:rsidRPr="00572229">
              <w:rPr>
                <w:color w:val="000000"/>
                <w:sz w:val="20"/>
                <w:szCs w:val="20"/>
                <w:lang w:val="fr-CH"/>
              </w:rPr>
              <w:t>1</w:t>
            </w:r>
          </w:p>
        </w:tc>
      </w:tr>
    </w:tbl>
    <w:p w:rsidR="00046933" w:rsidRPr="00572229" w:rsidRDefault="00046933" w:rsidP="00EB3306">
      <w:pPr>
        <w:spacing w:after="240"/>
        <w:rPr>
          <w:color w:val="000000"/>
          <w:szCs w:val="23"/>
          <w:lang w:val="fr-CH"/>
        </w:rPr>
      </w:pPr>
    </w:p>
    <w:p w:rsidR="005F674B" w:rsidRPr="00572229" w:rsidRDefault="005F674B" w:rsidP="001B412E">
      <w:pPr>
        <w:spacing w:after="240"/>
        <w:ind w:left="567" w:hanging="567"/>
        <w:rPr>
          <w:b/>
          <w:color w:val="000000"/>
          <w:szCs w:val="23"/>
          <w:lang w:val="fr-CH"/>
        </w:rPr>
      </w:pPr>
      <w:r w:rsidRPr="00572229">
        <w:rPr>
          <w:b/>
          <w:color w:val="000000"/>
          <w:szCs w:val="23"/>
          <w:lang w:val="fr-CH"/>
        </w:rPr>
        <w:t>e)</w:t>
      </w:r>
      <w:r w:rsidRPr="00572229">
        <w:rPr>
          <w:b/>
          <w:color w:val="000000"/>
          <w:szCs w:val="23"/>
          <w:lang w:val="fr-CH"/>
        </w:rPr>
        <w:tab/>
        <w:t>Rapport de l</w:t>
      </w:r>
      <w:r w:rsidR="00CD5BBC" w:rsidRPr="00572229">
        <w:rPr>
          <w:b/>
          <w:color w:val="000000"/>
          <w:szCs w:val="23"/>
          <w:lang w:val="fr-CH"/>
        </w:rPr>
        <w:t>’</w:t>
      </w:r>
      <w:r w:rsidRPr="00572229">
        <w:rPr>
          <w:b/>
          <w:color w:val="000000"/>
          <w:szCs w:val="23"/>
          <w:lang w:val="fr-CH"/>
        </w:rPr>
        <w:t>Institut national pénitentiaire et carcéral sur les progrès accomplis en matière de lutte conte le racisme et la discrimination raciale</w:t>
      </w:r>
    </w:p>
    <w:p w:rsidR="00046933" w:rsidRPr="00572229" w:rsidRDefault="001B412E" w:rsidP="00EB3306">
      <w:pPr>
        <w:spacing w:after="240"/>
        <w:rPr>
          <w:lang w:val="fr-CH"/>
        </w:rPr>
      </w:pPr>
      <w:r>
        <w:rPr>
          <w:lang w:val="fr-CH"/>
        </w:rPr>
        <w:t>265.</w:t>
      </w:r>
      <w:r>
        <w:rPr>
          <w:lang w:val="fr-CH"/>
        </w:rPr>
        <w:tab/>
      </w:r>
      <w:r w:rsidR="005F674B" w:rsidRPr="00572229">
        <w:rPr>
          <w:lang w:val="fr-CH"/>
        </w:rPr>
        <w:t>Il existe des données de caractère ethnique qui enregistrent le nombre de détenus dans les établissements pénitentiaires de l</w:t>
      </w:r>
      <w:r w:rsidR="00CD5BBC" w:rsidRPr="00572229">
        <w:rPr>
          <w:lang w:val="fr-CH"/>
        </w:rPr>
        <w:t>’</w:t>
      </w:r>
      <w:r w:rsidR="005F674B" w:rsidRPr="00572229">
        <w:rPr>
          <w:lang w:val="fr-CH"/>
        </w:rPr>
        <w:t>État. Sans être définitives au moment d</w:t>
      </w:r>
      <w:r w:rsidR="00CD5BBC" w:rsidRPr="00572229">
        <w:rPr>
          <w:lang w:val="fr-CH"/>
        </w:rPr>
        <w:t>’</w:t>
      </w:r>
      <w:r w:rsidR="005F674B" w:rsidRPr="00572229">
        <w:rPr>
          <w:lang w:val="fr-CH"/>
        </w:rPr>
        <w:t>évaluer l</w:t>
      </w:r>
      <w:r w:rsidR="00CD5BBC" w:rsidRPr="00572229">
        <w:rPr>
          <w:lang w:val="fr-CH"/>
        </w:rPr>
        <w:t>’</w:t>
      </w:r>
      <w:r w:rsidR="005F674B" w:rsidRPr="00572229">
        <w:rPr>
          <w:lang w:val="fr-CH"/>
        </w:rPr>
        <w:t>incidence de l</w:t>
      </w:r>
      <w:r w:rsidR="00CD5BBC" w:rsidRPr="00572229">
        <w:rPr>
          <w:lang w:val="fr-CH"/>
        </w:rPr>
        <w:t>’</w:t>
      </w:r>
      <w:r w:rsidR="005F674B" w:rsidRPr="00572229">
        <w:rPr>
          <w:lang w:val="fr-CH"/>
        </w:rPr>
        <w:t>ethnie sur l</w:t>
      </w:r>
      <w:r w:rsidR="00CD5BBC" w:rsidRPr="00572229">
        <w:rPr>
          <w:lang w:val="fr-CH"/>
        </w:rPr>
        <w:t>’</w:t>
      </w:r>
      <w:r w:rsidR="005F674B" w:rsidRPr="00572229">
        <w:rPr>
          <w:lang w:val="fr-CH"/>
        </w:rPr>
        <w:t>accès au système judiciaire pénal, elles complètent les renseignements précédemment fournis dans l</w:t>
      </w:r>
      <w:r w:rsidR="00CD5BBC" w:rsidRPr="00572229">
        <w:rPr>
          <w:lang w:val="fr-CH"/>
        </w:rPr>
        <w:t>’</w:t>
      </w:r>
      <w:r w:rsidR="005F674B" w:rsidRPr="00572229">
        <w:rPr>
          <w:lang w:val="fr-CH"/>
        </w:rPr>
        <w:t>attente des résultats exhaustifs qu</w:t>
      </w:r>
      <w:r w:rsidR="00CD5BBC" w:rsidRPr="00572229">
        <w:rPr>
          <w:lang w:val="fr-CH"/>
        </w:rPr>
        <w:t>’</w:t>
      </w:r>
      <w:r w:rsidR="005F674B" w:rsidRPr="00572229">
        <w:rPr>
          <w:lang w:val="fr-CH"/>
        </w:rPr>
        <w:t xml:space="preserve">établira dans les années à venir la Direction des </w:t>
      </w:r>
      <w:r w:rsidR="008532BE" w:rsidRPr="00572229">
        <w:rPr>
          <w:lang w:val="fr-CH"/>
        </w:rPr>
        <w:t xml:space="preserve">services </w:t>
      </w:r>
      <w:r w:rsidR="005F674B" w:rsidRPr="00572229">
        <w:rPr>
          <w:lang w:val="fr-CH"/>
        </w:rPr>
        <w:t>du p</w:t>
      </w:r>
      <w:r w:rsidR="008532BE" w:rsidRPr="00572229">
        <w:rPr>
          <w:lang w:val="fr-CH"/>
        </w:rPr>
        <w:t>arquet</w:t>
      </w:r>
      <w:r w:rsidR="005F674B" w:rsidRPr="00572229">
        <w:rPr>
          <w:lang w:val="fr-CH"/>
        </w:rPr>
        <w:t>.</w:t>
      </w:r>
    </w:p>
    <w:p w:rsidR="005F674B" w:rsidRPr="00572229" w:rsidRDefault="001B412E" w:rsidP="00EB3306">
      <w:pPr>
        <w:spacing w:after="240"/>
        <w:rPr>
          <w:lang w:val="fr-CH"/>
        </w:rPr>
      </w:pPr>
      <w:r>
        <w:rPr>
          <w:lang w:val="fr-CH"/>
        </w:rPr>
        <w:t>266.</w:t>
      </w:r>
      <w:r>
        <w:rPr>
          <w:lang w:val="fr-CH"/>
        </w:rPr>
        <w:tab/>
      </w:r>
      <w:r w:rsidR="005F674B" w:rsidRPr="00572229">
        <w:rPr>
          <w:lang w:val="fr-CH"/>
        </w:rPr>
        <w:t xml:space="preserve">La </w:t>
      </w:r>
      <w:r w:rsidR="008532BE" w:rsidRPr="00572229">
        <w:rPr>
          <w:lang w:val="fr-CH"/>
        </w:rPr>
        <w:t>s</w:t>
      </w:r>
      <w:r w:rsidR="005F674B" w:rsidRPr="00572229">
        <w:rPr>
          <w:lang w:val="fr-CH"/>
        </w:rPr>
        <w:t>ous-direction du traitement et du développement de l</w:t>
      </w:r>
      <w:r w:rsidR="00CD5BBC" w:rsidRPr="00572229">
        <w:rPr>
          <w:lang w:val="fr-CH"/>
        </w:rPr>
        <w:t>’</w:t>
      </w:r>
      <w:r w:rsidR="005F674B" w:rsidRPr="00572229">
        <w:rPr>
          <w:lang w:val="fr-CH"/>
        </w:rPr>
        <w:t>INPEC s</w:t>
      </w:r>
      <w:r w:rsidR="00CD5BBC" w:rsidRPr="00572229">
        <w:rPr>
          <w:lang w:val="fr-CH"/>
        </w:rPr>
        <w:t>’</w:t>
      </w:r>
      <w:r w:rsidR="005F674B" w:rsidRPr="00572229">
        <w:rPr>
          <w:lang w:val="fr-CH"/>
        </w:rPr>
        <w:t>attache, par l</w:t>
      </w:r>
      <w:r w:rsidR="00CD5BBC" w:rsidRPr="00572229">
        <w:rPr>
          <w:lang w:val="fr-CH"/>
        </w:rPr>
        <w:t>’</w:t>
      </w:r>
      <w:r w:rsidR="005F674B" w:rsidRPr="00572229">
        <w:rPr>
          <w:lang w:val="fr-CH"/>
        </w:rPr>
        <w:t xml:space="preserve">intermédiaire de sa division du développement social et pour remplir sa </w:t>
      </w:r>
      <w:r w:rsidR="008532BE" w:rsidRPr="00572229">
        <w:rPr>
          <w:lang w:val="fr-CH"/>
        </w:rPr>
        <w:t>mission</w:t>
      </w:r>
      <w:r w:rsidR="005F674B" w:rsidRPr="00572229">
        <w:rPr>
          <w:lang w:val="fr-CH"/>
        </w:rPr>
        <w:t xml:space="preserve"> de prise en charge intégrale et de traitement de la population carcérale, ainsi que </w:t>
      </w:r>
      <w:r w:rsidR="008532BE" w:rsidRPr="00572229">
        <w:rPr>
          <w:lang w:val="fr-CH"/>
        </w:rPr>
        <w:t>l</w:t>
      </w:r>
      <w:r w:rsidR="005F674B" w:rsidRPr="00572229">
        <w:rPr>
          <w:lang w:val="fr-CH"/>
        </w:rPr>
        <w:t xml:space="preserve">es objectifs fondant sa philosophie (responsabilité sociale, adaptabilité, réflexion, autonomie et réinsertion sociale), à réorienter les interventions auprès de la population appartenant auxdits </w:t>
      </w:r>
      <w:r>
        <w:rPr>
          <w:lang w:val="fr-CH"/>
        </w:rPr>
        <w:t>«</w:t>
      </w:r>
      <w:r w:rsidR="005F674B" w:rsidRPr="00572229">
        <w:rPr>
          <w:lang w:val="fr-CH"/>
        </w:rPr>
        <w:t>groupes vulnérables</w:t>
      </w:r>
      <w:r>
        <w:rPr>
          <w:lang w:val="fr-CH"/>
        </w:rPr>
        <w:t>». Il </w:t>
      </w:r>
      <w:r w:rsidR="005F674B" w:rsidRPr="00572229">
        <w:rPr>
          <w:lang w:val="fr-CH"/>
        </w:rPr>
        <w:t>en est résulté les activités ponctuelles suivantes:</w:t>
      </w:r>
    </w:p>
    <w:p w:rsidR="005F674B" w:rsidRPr="00572229" w:rsidRDefault="005F674B" w:rsidP="00EB3306">
      <w:pPr>
        <w:spacing w:after="240"/>
        <w:rPr>
          <w:lang w:val="fr-CH"/>
        </w:rPr>
      </w:pPr>
      <w:r w:rsidRPr="00572229">
        <w:rPr>
          <w:i/>
          <w:lang w:val="fr-CH"/>
        </w:rPr>
        <w:t>Identification de la population</w:t>
      </w:r>
    </w:p>
    <w:p w:rsidR="005F674B" w:rsidRPr="00572229" w:rsidRDefault="001B412E" w:rsidP="00EB3306">
      <w:pPr>
        <w:spacing w:after="240"/>
        <w:rPr>
          <w:lang w:val="fr-CH"/>
        </w:rPr>
      </w:pPr>
      <w:r>
        <w:rPr>
          <w:lang w:val="fr-CH"/>
        </w:rPr>
        <w:t>267.</w:t>
      </w:r>
      <w:r>
        <w:rPr>
          <w:lang w:val="fr-CH"/>
        </w:rPr>
        <w:tab/>
      </w:r>
      <w:r w:rsidR="005F674B" w:rsidRPr="00572229">
        <w:rPr>
          <w:lang w:val="fr-CH"/>
        </w:rPr>
        <w:t>Une première approche de l</w:t>
      </w:r>
      <w:r w:rsidR="00CD5BBC" w:rsidRPr="00572229">
        <w:rPr>
          <w:lang w:val="fr-CH"/>
        </w:rPr>
        <w:t>’</w:t>
      </w:r>
      <w:r w:rsidR="005F674B" w:rsidRPr="00572229">
        <w:rPr>
          <w:lang w:val="fr-CH"/>
        </w:rPr>
        <w:t xml:space="preserve">identification des minorités ethniques colombiennes en milieu carcéral a été réalisée par le recensement de 2005 qui a porté, alors, exclusivement sur la population autochtone détenue et fourni </w:t>
      </w:r>
      <w:r w:rsidR="008532BE" w:rsidRPr="00572229">
        <w:rPr>
          <w:lang w:val="fr-CH"/>
        </w:rPr>
        <w:t>l</w:t>
      </w:r>
      <w:r w:rsidR="005F674B" w:rsidRPr="00572229">
        <w:rPr>
          <w:lang w:val="fr-CH"/>
        </w:rPr>
        <w:t xml:space="preserve">es données </w:t>
      </w:r>
      <w:r w:rsidR="008532BE" w:rsidRPr="00572229">
        <w:rPr>
          <w:lang w:val="fr-CH"/>
        </w:rPr>
        <w:t>importantes suivantes</w:t>
      </w:r>
      <w:r w:rsidR="005F674B" w:rsidRPr="00572229">
        <w:rPr>
          <w:lang w:val="fr-CH"/>
        </w:rPr>
        <w:t xml:space="preserve">: </w:t>
      </w:r>
    </w:p>
    <w:p w:rsidR="005F674B" w:rsidRPr="00572229" w:rsidRDefault="005F674B" w:rsidP="001B412E">
      <w:pPr>
        <w:spacing w:after="240"/>
        <w:ind w:firstLine="567"/>
        <w:rPr>
          <w:lang w:val="fr-CH"/>
        </w:rPr>
      </w:pPr>
      <w:r w:rsidRPr="00572229">
        <w:rPr>
          <w:b/>
          <w:lang w:val="fr-CH"/>
        </w:rPr>
        <w:t>Nombre d</w:t>
      </w:r>
      <w:r w:rsidR="00CD5BBC" w:rsidRPr="00572229">
        <w:rPr>
          <w:b/>
          <w:lang w:val="fr-CH"/>
        </w:rPr>
        <w:t>’</w:t>
      </w:r>
      <w:r w:rsidRPr="00572229">
        <w:rPr>
          <w:b/>
          <w:lang w:val="fr-CH"/>
        </w:rPr>
        <w:t>autochtones:</w:t>
      </w:r>
      <w:r w:rsidRPr="00572229">
        <w:rPr>
          <w:lang w:val="fr-CH"/>
        </w:rPr>
        <w:t xml:space="preserve"> 586 détenus</w:t>
      </w:r>
    </w:p>
    <w:p w:rsidR="005F674B" w:rsidRPr="00572229" w:rsidRDefault="005F674B" w:rsidP="001B412E">
      <w:pPr>
        <w:spacing w:after="240"/>
        <w:ind w:left="567"/>
        <w:rPr>
          <w:szCs w:val="23"/>
          <w:lang w:val="fr-CH"/>
        </w:rPr>
      </w:pPr>
      <w:r w:rsidRPr="00572229">
        <w:rPr>
          <w:b/>
          <w:lang w:val="fr-CH"/>
        </w:rPr>
        <w:t>Répartition:</w:t>
      </w:r>
      <w:r w:rsidR="001B412E">
        <w:rPr>
          <w:lang w:val="fr-CH"/>
        </w:rPr>
        <w:t xml:space="preserve"> R</w:t>
      </w:r>
      <w:r w:rsidRPr="00572229">
        <w:rPr>
          <w:lang w:val="fr-CH"/>
        </w:rPr>
        <w:t>égion occidentale</w:t>
      </w:r>
      <w:r w:rsidR="00BD496E" w:rsidRPr="00572229">
        <w:rPr>
          <w:lang w:val="fr-CH"/>
        </w:rPr>
        <w:t>,</w:t>
      </w:r>
      <w:r w:rsidRPr="00572229">
        <w:rPr>
          <w:lang w:val="fr-CH"/>
        </w:rPr>
        <w:t xml:space="preserve"> </w:t>
      </w:r>
      <w:r w:rsidRPr="00572229">
        <w:rPr>
          <w:szCs w:val="23"/>
          <w:lang w:val="fr-CH"/>
        </w:rPr>
        <w:t>378 détenus (64,5 %)</w:t>
      </w:r>
      <w:r w:rsidR="00BD496E" w:rsidRPr="00572229">
        <w:rPr>
          <w:szCs w:val="23"/>
          <w:lang w:val="fr-CH"/>
        </w:rPr>
        <w:t>;</w:t>
      </w:r>
      <w:r w:rsidRPr="00572229">
        <w:rPr>
          <w:szCs w:val="23"/>
          <w:lang w:val="fr-CH"/>
        </w:rPr>
        <w:t xml:space="preserve"> région du Centre</w:t>
      </w:r>
      <w:r w:rsidR="00BD496E" w:rsidRPr="00572229">
        <w:rPr>
          <w:szCs w:val="23"/>
          <w:lang w:val="fr-CH"/>
        </w:rPr>
        <w:t>,</w:t>
      </w:r>
      <w:r w:rsidRPr="00572229">
        <w:rPr>
          <w:szCs w:val="23"/>
          <w:lang w:val="fr-CH"/>
        </w:rPr>
        <w:t xml:space="preserve"> 127 détenus (21,6 %)</w:t>
      </w:r>
      <w:r w:rsidR="00BD496E" w:rsidRPr="00572229">
        <w:rPr>
          <w:szCs w:val="23"/>
          <w:lang w:val="fr-CH"/>
        </w:rPr>
        <w:t>;</w:t>
      </w:r>
      <w:r w:rsidRPr="00572229">
        <w:rPr>
          <w:szCs w:val="23"/>
          <w:lang w:val="fr-CH"/>
        </w:rPr>
        <w:t xml:space="preserve"> région du Nord</w:t>
      </w:r>
      <w:r w:rsidR="00BD496E" w:rsidRPr="00572229">
        <w:rPr>
          <w:szCs w:val="23"/>
          <w:lang w:val="fr-CH"/>
        </w:rPr>
        <w:t>,</w:t>
      </w:r>
      <w:r w:rsidRPr="00572229">
        <w:rPr>
          <w:szCs w:val="23"/>
          <w:lang w:val="fr-CH"/>
        </w:rPr>
        <w:t xml:space="preserve"> 46 détenus (7,8 %)</w:t>
      </w:r>
      <w:r w:rsidR="008532BE" w:rsidRPr="00572229">
        <w:rPr>
          <w:szCs w:val="23"/>
          <w:lang w:val="fr-CH"/>
        </w:rPr>
        <w:t>,</w:t>
      </w:r>
      <w:r w:rsidRPr="00572229">
        <w:rPr>
          <w:szCs w:val="23"/>
          <w:lang w:val="fr-CH"/>
        </w:rPr>
        <w:t xml:space="preserve"> le reste de la population se répartissant entre les régions du Nord-Est (26 détenus), de l</w:t>
      </w:r>
      <w:r w:rsidR="00CD5BBC" w:rsidRPr="00572229">
        <w:rPr>
          <w:szCs w:val="23"/>
          <w:lang w:val="fr-CH"/>
        </w:rPr>
        <w:t>’</w:t>
      </w:r>
      <w:r w:rsidRPr="00572229">
        <w:rPr>
          <w:szCs w:val="23"/>
          <w:lang w:val="fr-CH"/>
        </w:rPr>
        <w:t>Est (6 détenus) et de Viejo Caldas (3 détenus).</w:t>
      </w:r>
    </w:p>
    <w:p w:rsidR="005F674B" w:rsidRPr="00572229" w:rsidRDefault="005F674B" w:rsidP="001B412E">
      <w:pPr>
        <w:spacing w:after="240"/>
        <w:ind w:firstLine="567"/>
        <w:rPr>
          <w:szCs w:val="23"/>
          <w:lang w:val="fr-CH"/>
        </w:rPr>
      </w:pPr>
      <w:r w:rsidRPr="00572229">
        <w:rPr>
          <w:b/>
          <w:szCs w:val="23"/>
          <w:lang w:val="fr-CH"/>
        </w:rPr>
        <w:t>Sexe</w:t>
      </w:r>
      <w:r w:rsidRPr="00572229">
        <w:rPr>
          <w:szCs w:val="23"/>
          <w:lang w:val="fr-CH"/>
        </w:rPr>
        <w:t xml:space="preserve">: Sont détenus 51 hommes (94,02 %) et 35 femmes (5,97 %). </w:t>
      </w:r>
    </w:p>
    <w:p w:rsidR="005F674B" w:rsidRPr="00572229" w:rsidRDefault="005F674B" w:rsidP="001B412E">
      <w:pPr>
        <w:spacing w:after="240"/>
        <w:ind w:firstLine="567"/>
        <w:rPr>
          <w:szCs w:val="23"/>
          <w:lang w:val="fr-CH"/>
        </w:rPr>
      </w:pPr>
      <w:r w:rsidRPr="00572229">
        <w:rPr>
          <w:b/>
          <w:szCs w:val="23"/>
          <w:lang w:val="fr-CH"/>
        </w:rPr>
        <w:t>Situation juridique:</w:t>
      </w:r>
      <w:r w:rsidRPr="00572229">
        <w:rPr>
          <w:szCs w:val="23"/>
          <w:lang w:val="fr-CH"/>
        </w:rPr>
        <w:t xml:space="preserve"> </w:t>
      </w:r>
      <w:r w:rsidR="00BD496E" w:rsidRPr="00572229">
        <w:rPr>
          <w:szCs w:val="23"/>
          <w:lang w:val="fr-CH"/>
        </w:rPr>
        <w:t>345 détenus sont condamnés (58,87 %) et 240 inculpés (40,95%).</w:t>
      </w:r>
    </w:p>
    <w:p w:rsidR="00BD496E" w:rsidRPr="00572229" w:rsidRDefault="00BD496E" w:rsidP="001B412E">
      <w:pPr>
        <w:spacing w:after="240"/>
        <w:ind w:left="567"/>
        <w:rPr>
          <w:szCs w:val="23"/>
          <w:lang w:val="fr-CH"/>
        </w:rPr>
      </w:pPr>
      <w:r w:rsidRPr="00572229">
        <w:rPr>
          <w:b/>
          <w:szCs w:val="23"/>
          <w:lang w:val="fr-CH"/>
        </w:rPr>
        <w:t>Durée de la condamnation:</w:t>
      </w:r>
      <w:r w:rsidRPr="00572229">
        <w:rPr>
          <w:szCs w:val="23"/>
          <w:lang w:val="fr-CH"/>
        </w:rPr>
        <w:t xml:space="preserve"> </w:t>
      </w:r>
      <w:r w:rsidR="001B412E">
        <w:rPr>
          <w:szCs w:val="23"/>
          <w:lang w:val="fr-CH"/>
        </w:rPr>
        <w:t>D</w:t>
      </w:r>
      <w:r w:rsidRPr="00572229">
        <w:rPr>
          <w:szCs w:val="23"/>
          <w:lang w:val="fr-CH"/>
        </w:rPr>
        <w:t>e 5 à 10 ans d</w:t>
      </w:r>
      <w:r w:rsidR="00CD5BBC" w:rsidRPr="00572229">
        <w:rPr>
          <w:szCs w:val="23"/>
          <w:lang w:val="fr-CH"/>
        </w:rPr>
        <w:t>’</w:t>
      </w:r>
      <w:r w:rsidRPr="00572229">
        <w:rPr>
          <w:szCs w:val="23"/>
          <w:lang w:val="fr-CH"/>
        </w:rPr>
        <w:t>emprisonneme</w:t>
      </w:r>
      <w:r w:rsidR="001B412E">
        <w:rPr>
          <w:szCs w:val="23"/>
          <w:lang w:val="fr-CH"/>
        </w:rPr>
        <w:t>nt, 104 détenus (17,74 %); de 1 </w:t>
      </w:r>
      <w:r w:rsidRPr="00572229">
        <w:rPr>
          <w:szCs w:val="23"/>
          <w:lang w:val="fr-CH"/>
        </w:rPr>
        <w:t>à 5 ans, 88 détenus (15,01 %); 57 détenus exécutent une peine de 10 à 15 ans d</w:t>
      </w:r>
      <w:r w:rsidR="00CD5BBC" w:rsidRPr="00572229">
        <w:rPr>
          <w:szCs w:val="23"/>
          <w:lang w:val="fr-CH"/>
        </w:rPr>
        <w:t>’</w:t>
      </w:r>
      <w:r w:rsidRPr="00572229">
        <w:rPr>
          <w:szCs w:val="23"/>
          <w:lang w:val="fr-CH"/>
        </w:rPr>
        <w:t>emprisonnement (9,72 %); 25 détenus, une peine de 25 à 30 ans (4,26 %); 22 détenus, des peines de 15 à 20 ans (3,75 %); 16 détenus sont condamnés de 30 à 35 ans (2,73 %); 14 détenus exécutent des peines de 20 à 25 ans (2,38 %); 9 détenus sont condamnés à des peines de 35 à 45 ans (1,53 %) et 7 détenus ont été condamnés à des peines de 45 à 60 ans (1,19 %).</w:t>
      </w:r>
    </w:p>
    <w:p w:rsidR="00BD496E" w:rsidRPr="00572229" w:rsidRDefault="00BD496E" w:rsidP="001B412E">
      <w:pPr>
        <w:spacing w:after="240"/>
        <w:ind w:left="567"/>
        <w:rPr>
          <w:szCs w:val="23"/>
          <w:lang w:val="fr-CH"/>
        </w:rPr>
      </w:pPr>
      <w:r w:rsidRPr="00572229">
        <w:rPr>
          <w:b/>
          <w:szCs w:val="23"/>
          <w:lang w:val="fr-CH"/>
        </w:rPr>
        <w:t>Délits:</w:t>
      </w:r>
      <w:r w:rsidRPr="00572229">
        <w:rPr>
          <w:szCs w:val="23"/>
          <w:lang w:val="fr-CH"/>
        </w:rPr>
        <w:t xml:space="preserve"> </w:t>
      </w:r>
      <w:r w:rsidR="001B412E">
        <w:rPr>
          <w:szCs w:val="23"/>
          <w:lang w:val="fr-CH"/>
        </w:rPr>
        <w:t>L</w:t>
      </w:r>
      <w:r w:rsidRPr="00572229">
        <w:rPr>
          <w:szCs w:val="23"/>
          <w:lang w:val="fr-CH"/>
        </w:rPr>
        <w:t>es délits les plus fréquents (pour lesquels le nombre de détenus est égal ou supérieur à 17) ont été classés en dix groupes: homicides (156 détenus), fabrication, trafic et détention de stupéfiants (107 détenus), rébellion (74 détenus), violence sexuelle et atteinte à l</w:t>
      </w:r>
      <w:r w:rsidR="00CD5BBC" w:rsidRPr="00572229">
        <w:rPr>
          <w:szCs w:val="23"/>
          <w:lang w:val="fr-CH"/>
        </w:rPr>
        <w:t>’</w:t>
      </w:r>
      <w:r w:rsidRPr="00572229">
        <w:rPr>
          <w:szCs w:val="23"/>
          <w:lang w:val="fr-CH"/>
        </w:rPr>
        <w:t xml:space="preserve">intégrité sexuelle (46 détenus), enlèvements (31 détenus), vols qualifiés et aggravés (29 détenus), violation de la loi </w:t>
      </w:r>
      <w:r w:rsidR="00004A40" w:rsidRPr="00572229">
        <w:rPr>
          <w:lang w:val="fr-CH"/>
        </w:rPr>
        <w:t>n</w:t>
      </w:r>
      <w:r w:rsidR="00004A40" w:rsidRPr="00AB4A20">
        <w:rPr>
          <w:vertAlign w:val="superscript"/>
          <w:lang w:val="fr-CH"/>
        </w:rPr>
        <w:t>o</w:t>
      </w:r>
      <w:r w:rsidR="00004A40">
        <w:rPr>
          <w:lang w:val="fr-CH"/>
        </w:rPr>
        <w:t> </w:t>
      </w:r>
      <w:r w:rsidRPr="00572229">
        <w:rPr>
          <w:szCs w:val="23"/>
          <w:lang w:val="fr-CH"/>
        </w:rPr>
        <w:t xml:space="preserve">30/86 sur les stupéfiants (26 détenus), extorsion (21 détenus), appropriation de plantations (18 détenus); criminalité organisée (17 détenus). Un groupe </w:t>
      </w:r>
      <w:r w:rsidR="008532BE" w:rsidRPr="00572229">
        <w:rPr>
          <w:szCs w:val="23"/>
          <w:lang w:val="fr-CH"/>
        </w:rPr>
        <w:t xml:space="preserve">– </w:t>
      </w:r>
      <w:r w:rsidRPr="00572229">
        <w:rPr>
          <w:szCs w:val="23"/>
          <w:lang w:val="fr-CH"/>
        </w:rPr>
        <w:t xml:space="preserve">appelé AUTRES </w:t>
      </w:r>
      <w:r w:rsidR="008532BE" w:rsidRPr="00572229">
        <w:rPr>
          <w:szCs w:val="23"/>
          <w:lang w:val="fr-CH"/>
        </w:rPr>
        <w:t xml:space="preserve">– </w:t>
      </w:r>
      <w:r w:rsidRPr="00572229">
        <w:rPr>
          <w:szCs w:val="23"/>
          <w:lang w:val="fr-CH"/>
        </w:rPr>
        <w:t>est formé de 48 détenus pour les délits les moins fréquents.</w:t>
      </w:r>
    </w:p>
    <w:p w:rsidR="00BD496E" w:rsidRPr="00572229" w:rsidRDefault="001B412E" w:rsidP="00EB3306">
      <w:pPr>
        <w:spacing w:after="240"/>
        <w:rPr>
          <w:lang w:val="fr-CH"/>
        </w:rPr>
      </w:pPr>
      <w:r>
        <w:rPr>
          <w:lang w:val="fr-CH"/>
        </w:rPr>
        <w:t>268.</w:t>
      </w:r>
      <w:r>
        <w:rPr>
          <w:lang w:val="fr-CH"/>
        </w:rPr>
        <w:tab/>
      </w:r>
      <w:r w:rsidR="00BD496E" w:rsidRPr="00572229">
        <w:rPr>
          <w:lang w:val="fr-CH"/>
        </w:rPr>
        <w:t>En 2006, un deuxième recensement des minorités a été effectué au sein de la population carcérale, portant sur sept gr</w:t>
      </w:r>
      <w:r w:rsidR="006648B2" w:rsidRPr="00572229">
        <w:rPr>
          <w:lang w:val="fr-CH"/>
        </w:rPr>
        <w:t>oupes déterminés: autochtones, a</w:t>
      </w:r>
      <w:r w:rsidR="00BD496E" w:rsidRPr="00572229">
        <w:rPr>
          <w:lang w:val="fr-CH"/>
        </w:rPr>
        <w:t>fro-colombiens</w:t>
      </w:r>
      <w:r w:rsidR="00E63B4F" w:rsidRPr="00572229">
        <w:rPr>
          <w:lang w:val="fr-CH"/>
        </w:rPr>
        <w:t>, adultes, étrangers, personnes handicapées, femmes enceintes et mères allaitantes. Les résultats sont les suivants:</w:t>
      </w:r>
    </w:p>
    <w:p w:rsidR="00E63B4F" w:rsidRPr="00572229" w:rsidRDefault="00E63B4F" w:rsidP="001B412E">
      <w:pPr>
        <w:spacing w:after="240"/>
        <w:ind w:left="567"/>
        <w:rPr>
          <w:szCs w:val="23"/>
          <w:lang w:val="fr-CH"/>
        </w:rPr>
      </w:pPr>
      <w:r w:rsidRPr="00572229">
        <w:rPr>
          <w:b/>
          <w:lang w:val="fr-CH"/>
        </w:rPr>
        <w:t>Effectif total de population:</w:t>
      </w:r>
      <w:r w:rsidRPr="00572229">
        <w:rPr>
          <w:lang w:val="fr-CH"/>
        </w:rPr>
        <w:t xml:space="preserve"> </w:t>
      </w:r>
      <w:r w:rsidRPr="00572229">
        <w:rPr>
          <w:szCs w:val="23"/>
          <w:lang w:val="fr-CH"/>
        </w:rPr>
        <w:t xml:space="preserve">5 897 détenus qui se répartissent ainsi: 533 autochtones, 1 668 </w:t>
      </w:r>
      <w:r w:rsidR="006648B2" w:rsidRPr="00572229">
        <w:rPr>
          <w:szCs w:val="23"/>
          <w:lang w:val="fr-CH"/>
        </w:rPr>
        <w:t>a</w:t>
      </w:r>
      <w:r w:rsidRPr="00572229">
        <w:rPr>
          <w:szCs w:val="23"/>
          <w:lang w:val="fr-CH"/>
        </w:rPr>
        <w:t>fro-colombiens, 2 789 adultes, 247 étrangers, 584 personnes handicapées, 42 femmes enceintes et 34 mères allaitantes.</w:t>
      </w:r>
    </w:p>
    <w:p w:rsidR="00E63B4F" w:rsidRPr="00572229" w:rsidRDefault="00E63B4F" w:rsidP="001B412E">
      <w:pPr>
        <w:spacing w:after="240"/>
        <w:ind w:firstLine="567"/>
        <w:rPr>
          <w:szCs w:val="23"/>
          <w:lang w:val="fr-CH"/>
        </w:rPr>
      </w:pPr>
      <w:r w:rsidRPr="00572229">
        <w:rPr>
          <w:b/>
          <w:szCs w:val="23"/>
          <w:lang w:val="fr-CH"/>
        </w:rPr>
        <w:t>Répartition régionale</w:t>
      </w:r>
    </w:p>
    <w:tbl>
      <w:tblPr>
        <w:tblW w:w="0" w:type="auto"/>
        <w:tblInd w:w="4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005"/>
        <w:gridCol w:w="1055"/>
        <w:gridCol w:w="1080"/>
        <w:gridCol w:w="900"/>
        <w:gridCol w:w="1080"/>
        <w:gridCol w:w="1090"/>
        <w:gridCol w:w="1250"/>
      </w:tblGrid>
      <w:tr w:rsidR="00E63B4F" w:rsidRPr="00572229" w:rsidTr="00FE3E99">
        <w:tblPrEx>
          <w:tblCellMar>
            <w:top w:w="0" w:type="dxa"/>
            <w:bottom w:w="0" w:type="dxa"/>
          </w:tblCellMar>
        </w:tblPrEx>
        <w:tc>
          <w:tcPr>
            <w:tcW w:w="2005" w:type="dxa"/>
          </w:tcPr>
          <w:p w:rsidR="00E63B4F" w:rsidRPr="00FE3E99" w:rsidRDefault="00E63B4F" w:rsidP="001B412E">
            <w:pPr>
              <w:spacing w:before="40" w:after="40"/>
              <w:jc w:val="center"/>
              <w:rPr>
                <w:bCs/>
                <w:sz w:val="20"/>
                <w:szCs w:val="20"/>
                <w:lang w:val="fr-CH"/>
              </w:rPr>
            </w:pPr>
            <w:r w:rsidRPr="00FE3E99">
              <w:rPr>
                <w:bCs/>
                <w:sz w:val="20"/>
                <w:szCs w:val="20"/>
                <w:lang w:val="fr-CH"/>
              </w:rPr>
              <w:t>Groupe</w:t>
            </w:r>
          </w:p>
        </w:tc>
        <w:tc>
          <w:tcPr>
            <w:tcW w:w="1055" w:type="dxa"/>
          </w:tcPr>
          <w:p w:rsidR="00E63B4F" w:rsidRPr="00FE3E99" w:rsidRDefault="00E63B4F" w:rsidP="001B412E">
            <w:pPr>
              <w:spacing w:before="40" w:after="40"/>
              <w:jc w:val="center"/>
              <w:rPr>
                <w:bCs/>
                <w:sz w:val="20"/>
                <w:szCs w:val="20"/>
                <w:lang w:val="fr-CH"/>
              </w:rPr>
            </w:pPr>
            <w:r w:rsidRPr="00FE3E99">
              <w:rPr>
                <w:bCs/>
                <w:sz w:val="20"/>
                <w:szCs w:val="20"/>
                <w:lang w:val="fr-CH"/>
              </w:rPr>
              <w:t>Centre</w:t>
            </w:r>
          </w:p>
        </w:tc>
        <w:tc>
          <w:tcPr>
            <w:tcW w:w="1080" w:type="dxa"/>
          </w:tcPr>
          <w:p w:rsidR="00E63B4F" w:rsidRPr="00FE3E99" w:rsidRDefault="00E63B4F" w:rsidP="001B412E">
            <w:pPr>
              <w:spacing w:before="40" w:after="40"/>
              <w:jc w:val="center"/>
              <w:rPr>
                <w:bCs/>
                <w:sz w:val="20"/>
                <w:szCs w:val="20"/>
                <w:lang w:val="fr-CH"/>
              </w:rPr>
            </w:pPr>
            <w:r w:rsidRPr="00FE3E99">
              <w:rPr>
                <w:bCs/>
                <w:sz w:val="20"/>
                <w:szCs w:val="20"/>
                <w:lang w:val="fr-CH"/>
              </w:rPr>
              <w:t>Ouest</w:t>
            </w:r>
          </w:p>
        </w:tc>
        <w:tc>
          <w:tcPr>
            <w:tcW w:w="900" w:type="dxa"/>
          </w:tcPr>
          <w:p w:rsidR="00E63B4F" w:rsidRPr="00FE3E99" w:rsidRDefault="00E63B4F" w:rsidP="001B412E">
            <w:pPr>
              <w:spacing w:before="40" w:after="40"/>
              <w:jc w:val="center"/>
              <w:rPr>
                <w:bCs/>
                <w:sz w:val="20"/>
                <w:szCs w:val="20"/>
                <w:lang w:val="fr-CH"/>
              </w:rPr>
            </w:pPr>
            <w:r w:rsidRPr="00FE3E99">
              <w:rPr>
                <w:bCs/>
                <w:sz w:val="20"/>
                <w:szCs w:val="20"/>
                <w:lang w:val="fr-CH"/>
              </w:rPr>
              <w:t>Nord</w:t>
            </w:r>
          </w:p>
        </w:tc>
        <w:tc>
          <w:tcPr>
            <w:tcW w:w="1080" w:type="dxa"/>
          </w:tcPr>
          <w:p w:rsidR="00E63B4F" w:rsidRPr="00FE3E99" w:rsidRDefault="00E63B4F" w:rsidP="001B412E">
            <w:pPr>
              <w:spacing w:before="40" w:after="40"/>
              <w:jc w:val="center"/>
              <w:rPr>
                <w:bCs/>
                <w:sz w:val="20"/>
                <w:szCs w:val="20"/>
                <w:lang w:val="fr-CH"/>
              </w:rPr>
            </w:pPr>
            <w:r w:rsidRPr="00FE3E99">
              <w:rPr>
                <w:bCs/>
                <w:sz w:val="20"/>
                <w:szCs w:val="20"/>
                <w:lang w:val="fr-CH"/>
              </w:rPr>
              <w:t>Est</w:t>
            </w:r>
          </w:p>
        </w:tc>
        <w:tc>
          <w:tcPr>
            <w:tcW w:w="1090" w:type="dxa"/>
          </w:tcPr>
          <w:p w:rsidR="00E63B4F" w:rsidRPr="00FE3E99" w:rsidRDefault="00E63B4F" w:rsidP="001B412E">
            <w:pPr>
              <w:spacing w:before="40" w:after="40"/>
              <w:jc w:val="center"/>
              <w:rPr>
                <w:bCs/>
                <w:sz w:val="20"/>
                <w:szCs w:val="20"/>
                <w:lang w:val="fr-CH"/>
              </w:rPr>
            </w:pPr>
            <w:r w:rsidRPr="00FE3E99">
              <w:rPr>
                <w:bCs/>
                <w:sz w:val="20"/>
                <w:szCs w:val="20"/>
                <w:lang w:val="fr-CH"/>
              </w:rPr>
              <w:t>Nord-Est.</w:t>
            </w:r>
          </w:p>
        </w:tc>
        <w:tc>
          <w:tcPr>
            <w:tcW w:w="1250" w:type="dxa"/>
          </w:tcPr>
          <w:p w:rsidR="00E63B4F" w:rsidRPr="00FE3E99" w:rsidRDefault="00E63B4F" w:rsidP="001B412E">
            <w:pPr>
              <w:spacing w:before="40" w:after="40"/>
              <w:jc w:val="center"/>
              <w:rPr>
                <w:bCs/>
                <w:sz w:val="20"/>
                <w:szCs w:val="20"/>
                <w:lang w:val="fr-CH"/>
              </w:rPr>
            </w:pPr>
            <w:r w:rsidRPr="00FE3E99">
              <w:rPr>
                <w:bCs/>
                <w:sz w:val="20"/>
                <w:szCs w:val="20"/>
                <w:lang w:val="fr-CH"/>
              </w:rPr>
              <w:t>Viejo Caldas</w:t>
            </w:r>
          </w:p>
        </w:tc>
      </w:tr>
      <w:tr w:rsidR="00E63B4F" w:rsidRPr="00572229" w:rsidTr="00FE3E99">
        <w:tblPrEx>
          <w:tblCellMar>
            <w:top w:w="0" w:type="dxa"/>
            <w:bottom w:w="0" w:type="dxa"/>
          </w:tblCellMar>
        </w:tblPrEx>
        <w:tc>
          <w:tcPr>
            <w:tcW w:w="2005" w:type="dxa"/>
          </w:tcPr>
          <w:p w:rsidR="00E63B4F" w:rsidRPr="00572229" w:rsidRDefault="00E63B4F" w:rsidP="001B412E">
            <w:pPr>
              <w:spacing w:before="40" w:after="40"/>
              <w:rPr>
                <w:sz w:val="20"/>
                <w:szCs w:val="20"/>
                <w:lang w:val="fr-CH"/>
              </w:rPr>
            </w:pPr>
            <w:r w:rsidRPr="00572229">
              <w:rPr>
                <w:sz w:val="20"/>
                <w:szCs w:val="20"/>
                <w:lang w:val="fr-CH"/>
              </w:rPr>
              <w:t>Autochtones</w:t>
            </w:r>
          </w:p>
        </w:tc>
        <w:tc>
          <w:tcPr>
            <w:tcW w:w="1055" w:type="dxa"/>
          </w:tcPr>
          <w:p w:rsidR="00E63B4F" w:rsidRPr="00572229" w:rsidRDefault="00E63B4F" w:rsidP="001B412E">
            <w:pPr>
              <w:spacing w:before="40" w:after="40"/>
              <w:ind w:right="95"/>
              <w:jc w:val="right"/>
              <w:rPr>
                <w:sz w:val="20"/>
                <w:szCs w:val="20"/>
                <w:lang w:val="fr-CH"/>
              </w:rPr>
            </w:pPr>
            <w:r w:rsidRPr="00572229">
              <w:rPr>
                <w:sz w:val="20"/>
                <w:szCs w:val="20"/>
                <w:lang w:val="fr-CH"/>
              </w:rPr>
              <w:t>128</w:t>
            </w:r>
          </w:p>
        </w:tc>
        <w:tc>
          <w:tcPr>
            <w:tcW w:w="1080" w:type="dxa"/>
          </w:tcPr>
          <w:p w:rsidR="00E63B4F" w:rsidRPr="00572229" w:rsidRDefault="00E63B4F" w:rsidP="001B412E">
            <w:pPr>
              <w:spacing w:before="40" w:after="40"/>
              <w:ind w:right="95"/>
              <w:jc w:val="right"/>
              <w:rPr>
                <w:sz w:val="20"/>
                <w:szCs w:val="20"/>
                <w:lang w:val="fr-CH"/>
              </w:rPr>
            </w:pPr>
            <w:r w:rsidRPr="00572229">
              <w:rPr>
                <w:sz w:val="20"/>
                <w:szCs w:val="20"/>
                <w:lang w:val="fr-CH"/>
              </w:rPr>
              <w:t>229</w:t>
            </w:r>
          </w:p>
        </w:tc>
        <w:tc>
          <w:tcPr>
            <w:tcW w:w="900" w:type="dxa"/>
          </w:tcPr>
          <w:p w:rsidR="00E63B4F" w:rsidRPr="00572229" w:rsidRDefault="00E63B4F" w:rsidP="001B412E">
            <w:pPr>
              <w:spacing w:before="40" w:after="40"/>
              <w:ind w:right="95"/>
              <w:jc w:val="right"/>
              <w:rPr>
                <w:sz w:val="20"/>
                <w:szCs w:val="20"/>
                <w:lang w:val="fr-CH"/>
              </w:rPr>
            </w:pPr>
            <w:r w:rsidRPr="00572229">
              <w:rPr>
                <w:sz w:val="20"/>
                <w:szCs w:val="20"/>
                <w:lang w:val="fr-CH"/>
              </w:rPr>
              <w:t>98</w:t>
            </w:r>
          </w:p>
        </w:tc>
        <w:tc>
          <w:tcPr>
            <w:tcW w:w="1080" w:type="dxa"/>
          </w:tcPr>
          <w:p w:rsidR="00E63B4F" w:rsidRPr="00572229" w:rsidRDefault="00E63B4F" w:rsidP="001B412E">
            <w:pPr>
              <w:spacing w:before="40" w:after="40"/>
              <w:ind w:right="95"/>
              <w:jc w:val="right"/>
              <w:rPr>
                <w:sz w:val="20"/>
                <w:szCs w:val="20"/>
                <w:lang w:val="fr-CH"/>
              </w:rPr>
            </w:pPr>
            <w:r w:rsidRPr="00572229">
              <w:rPr>
                <w:sz w:val="20"/>
                <w:szCs w:val="20"/>
                <w:lang w:val="fr-CH"/>
              </w:rPr>
              <w:t>13</w:t>
            </w:r>
          </w:p>
        </w:tc>
        <w:tc>
          <w:tcPr>
            <w:tcW w:w="1090" w:type="dxa"/>
          </w:tcPr>
          <w:p w:rsidR="00E63B4F" w:rsidRPr="00572229" w:rsidRDefault="00E63B4F" w:rsidP="001B412E">
            <w:pPr>
              <w:spacing w:before="40" w:after="40"/>
              <w:ind w:right="95"/>
              <w:jc w:val="right"/>
              <w:rPr>
                <w:sz w:val="20"/>
                <w:szCs w:val="20"/>
                <w:lang w:val="fr-CH"/>
              </w:rPr>
            </w:pPr>
            <w:r w:rsidRPr="00572229">
              <w:rPr>
                <w:sz w:val="20"/>
                <w:szCs w:val="20"/>
                <w:lang w:val="fr-CH"/>
              </w:rPr>
              <w:t>12</w:t>
            </w:r>
          </w:p>
        </w:tc>
        <w:tc>
          <w:tcPr>
            <w:tcW w:w="1250" w:type="dxa"/>
          </w:tcPr>
          <w:p w:rsidR="00E63B4F" w:rsidRPr="00572229" w:rsidRDefault="00E63B4F" w:rsidP="001B412E">
            <w:pPr>
              <w:spacing w:before="40" w:after="40"/>
              <w:ind w:right="95"/>
              <w:jc w:val="right"/>
              <w:rPr>
                <w:sz w:val="20"/>
                <w:szCs w:val="20"/>
                <w:lang w:val="fr-CH"/>
              </w:rPr>
            </w:pPr>
            <w:r w:rsidRPr="00572229">
              <w:rPr>
                <w:sz w:val="20"/>
                <w:szCs w:val="20"/>
                <w:lang w:val="fr-CH"/>
              </w:rPr>
              <w:t>53</w:t>
            </w:r>
          </w:p>
        </w:tc>
      </w:tr>
      <w:tr w:rsidR="00E63B4F" w:rsidRPr="00572229" w:rsidTr="00FE3E99">
        <w:tblPrEx>
          <w:tblCellMar>
            <w:top w:w="0" w:type="dxa"/>
            <w:bottom w:w="0" w:type="dxa"/>
          </w:tblCellMar>
        </w:tblPrEx>
        <w:tc>
          <w:tcPr>
            <w:tcW w:w="2005" w:type="dxa"/>
          </w:tcPr>
          <w:p w:rsidR="00E63B4F" w:rsidRPr="00572229" w:rsidRDefault="00E63B4F" w:rsidP="001B412E">
            <w:pPr>
              <w:spacing w:before="40" w:after="40"/>
              <w:rPr>
                <w:sz w:val="20"/>
                <w:szCs w:val="20"/>
                <w:lang w:val="fr-CH"/>
              </w:rPr>
            </w:pPr>
            <w:r w:rsidRPr="00572229">
              <w:rPr>
                <w:sz w:val="20"/>
                <w:szCs w:val="20"/>
                <w:lang w:val="fr-CH"/>
              </w:rPr>
              <w:t>Afro-colombiens</w:t>
            </w:r>
          </w:p>
        </w:tc>
        <w:tc>
          <w:tcPr>
            <w:tcW w:w="1055" w:type="dxa"/>
          </w:tcPr>
          <w:p w:rsidR="00E63B4F" w:rsidRPr="00572229" w:rsidRDefault="00E63B4F" w:rsidP="001B412E">
            <w:pPr>
              <w:spacing w:before="40" w:after="40"/>
              <w:ind w:right="95"/>
              <w:jc w:val="right"/>
              <w:rPr>
                <w:sz w:val="20"/>
                <w:szCs w:val="20"/>
                <w:lang w:val="fr-CH"/>
              </w:rPr>
            </w:pPr>
            <w:r w:rsidRPr="00572229">
              <w:rPr>
                <w:sz w:val="20"/>
                <w:szCs w:val="20"/>
                <w:lang w:val="fr-CH"/>
              </w:rPr>
              <w:t>258</w:t>
            </w:r>
          </w:p>
        </w:tc>
        <w:tc>
          <w:tcPr>
            <w:tcW w:w="1080" w:type="dxa"/>
          </w:tcPr>
          <w:p w:rsidR="00E63B4F" w:rsidRPr="00572229" w:rsidRDefault="00E63B4F" w:rsidP="001B412E">
            <w:pPr>
              <w:spacing w:before="40" w:after="40"/>
              <w:ind w:right="95"/>
              <w:jc w:val="right"/>
              <w:rPr>
                <w:sz w:val="20"/>
                <w:szCs w:val="20"/>
                <w:lang w:val="fr-CH"/>
              </w:rPr>
            </w:pPr>
            <w:r w:rsidRPr="00572229">
              <w:rPr>
                <w:sz w:val="20"/>
                <w:szCs w:val="20"/>
                <w:lang w:val="fr-CH"/>
              </w:rPr>
              <w:t>1 069</w:t>
            </w:r>
          </w:p>
        </w:tc>
        <w:tc>
          <w:tcPr>
            <w:tcW w:w="900" w:type="dxa"/>
          </w:tcPr>
          <w:p w:rsidR="00E63B4F" w:rsidRPr="00572229" w:rsidRDefault="00E63B4F" w:rsidP="001B412E">
            <w:pPr>
              <w:spacing w:before="40" w:after="40"/>
              <w:ind w:right="95"/>
              <w:jc w:val="right"/>
              <w:rPr>
                <w:sz w:val="20"/>
                <w:szCs w:val="20"/>
                <w:lang w:val="fr-CH"/>
              </w:rPr>
            </w:pPr>
            <w:r w:rsidRPr="00572229">
              <w:rPr>
                <w:sz w:val="20"/>
                <w:szCs w:val="20"/>
                <w:lang w:val="fr-CH"/>
              </w:rPr>
              <w:t>39</w:t>
            </w:r>
          </w:p>
        </w:tc>
        <w:tc>
          <w:tcPr>
            <w:tcW w:w="1080" w:type="dxa"/>
          </w:tcPr>
          <w:p w:rsidR="00E63B4F" w:rsidRPr="00572229" w:rsidRDefault="00E63B4F" w:rsidP="001B412E">
            <w:pPr>
              <w:spacing w:before="40" w:after="40"/>
              <w:ind w:right="95"/>
              <w:jc w:val="right"/>
              <w:rPr>
                <w:sz w:val="20"/>
                <w:szCs w:val="20"/>
                <w:lang w:val="fr-CH"/>
              </w:rPr>
            </w:pPr>
            <w:r w:rsidRPr="00572229">
              <w:rPr>
                <w:sz w:val="20"/>
                <w:szCs w:val="20"/>
                <w:lang w:val="fr-CH"/>
              </w:rPr>
              <w:t>59</w:t>
            </w:r>
          </w:p>
        </w:tc>
        <w:tc>
          <w:tcPr>
            <w:tcW w:w="1090" w:type="dxa"/>
          </w:tcPr>
          <w:p w:rsidR="00E63B4F" w:rsidRPr="00572229" w:rsidRDefault="00E63B4F" w:rsidP="001B412E">
            <w:pPr>
              <w:spacing w:before="40" w:after="40"/>
              <w:ind w:right="95"/>
              <w:jc w:val="right"/>
              <w:rPr>
                <w:sz w:val="20"/>
                <w:szCs w:val="20"/>
                <w:lang w:val="fr-CH"/>
              </w:rPr>
            </w:pPr>
            <w:r w:rsidRPr="00572229">
              <w:rPr>
                <w:sz w:val="20"/>
                <w:szCs w:val="20"/>
                <w:lang w:val="fr-CH"/>
              </w:rPr>
              <w:t>100</w:t>
            </w:r>
          </w:p>
        </w:tc>
        <w:tc>
          <w:tcPr>
            <w:tcW w:w="1250" w:type="dxa"/>
          </w:tcPr>
          <w:p w:rsidR="00E63B4F" w:rsidRPr="00572229" w:rsidRDefault="00E63B4F" w:rsidP="001B412E">
            <w:pPr>
              <w:spacing w:before="40" w:after="40"/>
              <w:ind w:right="95"/>
              <w:jc w:val="right"/>
              <w:rPr>
                <w:sz w:val="20"/>
                <w:szCs w:val="20"/>
                <w:lang w:val="fr-CH"/>
              </w:rPr>
            </w:pPr>
            <w:r w:rsidRPr="00572229">
              <w:rPr>
                <w:sz w:val="20"/>
                <w:szCs w:val="20"/>
                <w:lang w:val="fr-CH"/>
              </w:rPr>
              <w:t>143</w:t>
            </w:r>
          </w:p>
        </w:tc>
      </w:tr>
      <w:tr w:rsidR="00E63B4F" w:rsidRPr="00572229" w:rsidTr="00FE3E99">
        <w:tblPrEx>
          <w:tblCellMar>
            <w:top w:w="0" w:type="dxa"/>
            <w:bottom w:w="0" w:type="dxa"/>
          </w:tblCellMar>
        </w:tblPrEx>
        <w:tc>
          <w:tcPr>
            <w:tcW w:w="2005" w:type="dxa"/>
          </w:tcPr>
          <w:p w:rsidR="00E63B4F" w:rsidRPr="00572229" w:rsidRDefault="00E63B4F" w:rsidP="001B412E">
            <w:pPr>
              <w:spacing w:before="40" w:after="40"/>
              <w:rPr>
                <w:sz w:val="20"/>
                <w:szCs w:val="20"/>
                <w:lang w:val="fr-CH"/>
              </w:rPr>
            </w:pPr>
            <w:r w:rsidRPr="00572229">
              <w:rPr>
                <w:sz w:val="20"/>
                <w:szCs w:val="20"/>
                <w:lang w:val="fr-CH"/>
              </w:rPr>
              <w:t>Adultes</w:t>
            </w:r>
          </w:p>
        </w:tc>
        <w:tc>
          <w:tcPr>
            <w:tcW w:w="1055" w:type="dxa"/>
          </w:tcPr>
          <w:p w:rsidR="00E63B4F" w:rsidRPr="00572229" w:rsidRDefault="00E63B4F" w:rsidP="001B412E">
            <w:pPr>
              <w:spacing w:before="40" w:after="40"/>
              <w:ind w:right="95"/>
              <w:jc w:val="right"/>
              <w:rPr>
                <w:sz w:val="20"/>
                <w:szCs w:val="20"/>
                <w:lang w:val="fr-CH"/>
              </w:rPr>
            </w:pPr>
            <w:r w:rsidRPr="00572229">
              <w:rPr>
                <w:sz w:val="20"/>
                <w:szCs w:val="20"/>
                <w:lang w:val="fr-CH"/>
              </w:rPr>
              <w:t>1 035</w:t>
            </w:r>
          </w:p>
        </w:tc>
        <w:tc>
          <w:tcPr>
            <w:tcW w:w="1080" w:type="dxa"/>
          </w:tcPr>
          <w:p w:rsidR="00E63B4F" w:rsidRPr="00572229" w:rsidRDefault="00E63B4F" w:rsidP="001B412E">
            <w:pPr>
              <w:spacing w:before="40" w:after="40"/>
              <w:ind w:right="95"/>
              <w:jc w:val="right"/>
              <w:rPr>
                <w:sz w:val="20"/>
                <w:szCs w:val="20"/>
                <w:lang w:val="fr-CH"/>
              </w:rPr>
            </w:pPr>
            <w:r w:rsidRPr="00572229">
              <w:rPr>
                <w:sz w:val="20"/>
                <w:szCs w:val="20"/>
                <w:lang w:val="fr-CH"/>
              </w:rPr>
              <w:t>298</w:t>
            </w:r>
          </w:p>
        </w:tc>
        <w:tc>
          <w:tcPr>
            <w:tcW w:w="900" w:type="dxa"/>
          </w:tcPr>
          <w:p w:rsidR="00E63B4F" w:rsidRPr="00572229" w:rsidRDefault="00E63B4F" w:rsidP="001B412E">
            <w:pPr>
              <w:spacing w:before="40" w:after="40"/>
              <w:ind w:right="95"/>
              <w:jc w:val="right"/>
              <w:rPr>
                <w:sz w:val="20"/>
                <w:szCs w:val="20"/>
                <w:lang w:val="fr-CH"/>
              </w:rPr>
            </w:pPr>
            <w:r w:rsidRPr="00572229">
              <w:rPr>
                <w:sz w:val="20"/>
                <w:szCs w:val="20"/>
                <w:lang w:val="fr-CH"/>
              </w:rPr>
              <w:t>389</w:t>
            </w:r>
          </w:p>
        </w:tc>
        <w:tc>
          <w:tcPr>
            <w:tcW w:w="1080" w:type="dxa"/>
          </w:tcPr>
          <w:p w:rsidR="00E63B4F" w:rsidRPr="00572229" w:rsidRDefault="00E63B4F" w:rsidP="001B412E">
            <w:pPr>
              <w:spacing w:before="40" w:after="40"/>
              <w:ind w:right="95"/>
              <w:jc w:val="right"/>
              <w:rPr>
                <w:sz w:val="20"/>
                <w:szCs w:val="20"/>
                <w:lang w:val="fr-CH"/>
              </w:rPr>
            </w:pPr>
            <w:r w:rsidRPr="00572229">
              <w:rPr>
                <w:sz w:val="20"/>
                <w:szCs w:val="20"/>
                <w:lang w:val="fr-CH"/>
              </w:rPr>
              <w:t>404</w:t>
            </w:r>
          </w:p>
        </w:tc>
        <w:tc>
          <w:tcPr>
            <w:tcW w:w="1090" w:type="dxa"/>
          </w:tcPr>
          <w:p w:rsidR="00E63B4F" w:rsidRPr="00572229" w:rsidRDefault="00E63B4F" w:rsidP="001B412E">
            <w:pPr>
              <w:spacing w:before="40" w:after="40"/>
              <w:ind w:right="95"/>
              <w:jc w:val="right"/>
              <w:rPr>
                <w:sz w:val="20"/>
                <w:szCs w:val="20"/>
                <w:lang w:val="fr-CH"/>
              </w:rPr>
            </w:pPr>
            <w:r w:rsidRPr="00572229">
              <w:rPr>
                <w:sz w:val="20"/>
                <w:szCs w:val="20"/>
                <w:lang w:val="fr-CH"/>
              </w:rPr>
              <w:t>320</w:t>
            </w:r>
          </w:p>
        </w:tc>
        <w:tc>
          <w:tcPr>
            <w:tcW w:w="1250" w:type="dxa"/>
          </w:tcPr>
          <w:p w:rsidR="00E63B4F" w:rsidRPr="00572229" w:rsidRDefault="00E63B4F" w:rsidP="001B412E">
            <w:pPr>
              <w:spacing w:before="40" w:after="40"/>
              <w:ind w:right="95"/>
              <w:jc w:val="right"/>
              <w:rPr>
                <w:sz w:val="20"/>
                <w:szCs w:val="20"/>
                <w:lang w:val="fr-CH"/>
              </w:rPr>
            </w:pPr>
            <w:r w:rsidRPr="00572229">
              <w:rPr>
                <w:sz w:val="20"/>
                <w:szCs w:val="20"/>
                <w:lang w:val="fr-CH"/>
              </w:rPr>
              <w:t>343</w:t>
            </w:r>
          </w:p>
        </w:tc>
      </w:tr>
      <w:tr w:rsidR="00E63B4F" w:rsidRPr="00572229" w:rsidTr="00FE3E99">
        <w:tblPrEx>
          <w:tblCellMar>
            <w:top w:w="0" w:type="dxa"/>
            <w:bottom w:w="0" w:type="dxa"/>
          </w:tblCellMar>
        </w:tblPrEx>
        <w:tc>
          <w:tcPr>
            <w:tcW w:w="2005" w:type="dxa"/>
          </w:tcPr>
          <w:p w:rsidR="00E63B4F" w:rsidRPr="00572229" w:rsidRDefault="00E63B4F" w:rsidP="001B412E">
            <w:pPr>
              <w:spacing w:before="40" w:after="40"/>
              <w:rPr>
                <w:sz w:val="20"/>
                <w:szCs w:val="20"/>
                <w:lang w:val="fr-CH"/>
              </w:rPr>
            </w:pPr>
            <w:r w:rsidRPr="00572229">
              <w:rPr>
                <w:sz w:val="20"/>
                <w:szCs w:val="20"/>
                <w:lang w:val="fr-CH"/>
              </w:rPr>
              <w:t>Étrangers</w:t>
            </w:r>
          </w:p>
        </w:tc>
        <w:tc>
          <w:tcPr>
            <w:tcW w:w="1055" w:type="dxa"/>
          </w:tcPr>
          <w:p w:rsidR="00E63B4F" w:rsidRPr="00572229" w:rsidRDefault="00E63B4F" w:rsidP="001B412E">
            <w:pPr>
              <w:spacing w:before="40" w:after="40"/>
              <w:ind w:right="95"/>
              <w:jc w:val="right"/>
              <w:rPr>
                <w:sz w:val="20"/>
                <w:szCs w:val="20"/>
                <w:lang w:val="fr-CH"/>
              </w:rPr>
            </w:pPr>
            <w:r w:rsidRPr="00572229">
              <w:rPr>
                <w:sz w:val="20"/>
                <w:szCs w:val="20"/>
                <w:lang w:val="fr-CH"/>
              </w:rPr>
              <w:t>148</w:t>
            </w:r>
          </w:p>
        </w:tc>
        <w:tc>
          <w:tcPr>
            <w:tcW w:w="1080" w:type="dxa"/>
          </w:tcPr>
          <w:p w:rsidR="00E63B4F" w:rsidRPr="00572229" w:rsidRDefault="00E63B4F" w:rsidP="001B412E">
            <w:pPr>
              <w:spacing w:before="40" w:after="40"/>
              <w:ind w:right="95"/>
              <w:jc w:val="right"/>
              <w:rPr>
                <w:sz w:val="20"/>
                <w:szCs w:val="20"/>
                <w:lang w:val="fr-CH"/>
              </w:rPr>
            </w:pPr>
            <w:r w:rsidRPr="00572229">
              <w:rPr>
                <w:sz w:val="20"/>
                <w:szCs w:val="20"/>
                <w:lang w:val="fr-CH"/>
              </w:rPr>
              <w:t>18</w:t>
            </w:r>
          </w:p>
        </w:tc>
        <w:tc>
          <w:tcPr>
            <w:tcW w:w="900" w:type="dxa"/>
          </w:tcPr>
          <w:p w:rsidR="00E63B4F" w:rsidRPr="00572229" w:rsidRDefault="00E63B4F" w:rsidP="001B412E">
            <w:pPr>
              <w:spacing w:before="40" w:after="40"/>
              <w:ind w:right="95"/>
              <w:jc w:val="right"/>
              <w:rPr>
                <w:sz w:val="20"/>
                <w:szCs w:val="20"/>
                <w:lang w:val="fr-CH"/>
              </w:rPr>
            </w:pPr>
            <w:r w:rsidRPr="00572229">
              <w:rPr>
                <w:sz w:val="20"/>
                <w:szCs w:val="20"/>
                <w:lang w:val="fr-CH"/>
              </w:rPr>
              <w:t>34</w:t>
            </w:r>
          </w:p>
        </w:tc>
        <w:tc>
          <w:tcPr>
            <w:tcW w:w="1080" w:type="dxa"/>
          </w:tcPr>
          <w:p w:rsidR="00E63B4F" w:rsidRPr="00572229" w:rsidRDefault="00E63B4F" w:rsidP="001B412E">
            <w:pPr>
              <w:spacing w:before="40" w:after="40"/>
              <w:ind w:right="95"/>
              <w:jc w:val="right"/>
              <w:rPr>
                <w:sz w:val="20"/>
                <w:szCs w:val="20"/>
                <w:lang w:val="fr-CH"/>
              </w:rPr>
            </w:pPr>
            <w:r w:rsidRPr="00572229">
              <w:rPr>
                <w:sz w:val="20"/>
                <w:szCs w:val="20"/>
                <w:lang w:val="fr-CH"/>
              </w:rPr>
              <w:t>34</w:t>
            </w:r>
          </w:p>
        </w:tc>
        <w:tc>
          <w:tcPr>
            <w:tcW w:w="1090" w:type="dxa"/>
          </w:tcPr>
          <w:p w:rsidR="00E63B4F" w:rsidRPr="00572229" w:rsidRDefault="00E63B4F" w:rsidP="001B412E">
            <w:pPr>
              <w:spacing w:before="40" w:after="40"/>
              <w:ind w:right="95"/>
              <w:jc w:val="right"/>
              <w:rPr>
                <w:sz w:val="20"/>
                <w:szCs w:val="20"/>
                <w:lang w:val="fr-CH"/>
              </w:rPr>
            </w:pPr>
            <w:r w:rsidRPr="00572229">
              <w:rPr>
                <w:sz w:val="20"/>
                <w:szCs w:val="20"/>
                <w:lang w:val="fr-CH"/>
              </w:rPr>
              <w:t>4</w:t>
            </w:r>
          </w:p>
        </w:tc>
        <w:tc>
          <w:tcPr>
            <w:tcW w:w="1250" w:type="dxa"/>
          </w:tcPr>
          <w:p w:rsidR="00E63B4F" w:rsidRPr="00572229" w:rsidRDefault="00E63B4F" w:rsidP="001B412E">
            <w:pPr>
              <w:spacing w:before="40" w:after="40"/>
              <w:ind w:right="95"/>
              <w:jc w:val="right"/>
              <w:rPr>
                <w:sz w:val="20"/>
                <w:szCs w:val="20"/>
                <w:lang w:val="fr-CH"/>
              </w:rPr>
            </w:pPr>
            <w:r w:rsidRPr="00572229">
              <w:rPr>
                <w:sz w:val="20"/>
                <w:szCs w:val="20"/>
                <w:lang w:val="fr-CH"/>
              </w:rPr>
              <w:t>9</w:t>
            </w:r>
          </w:p>
        </w:tc>
      </w:tr>
      <w:tr w:rsidR="00E63B4F" w:rsidRPr="00572229" w:rsidTr="00FE3E99">
        <w:tblPrEx>
          <w:tblCellMar>
            <w:top w:w="0" w:type="dxa"/>
            <w:bottom w:w="0" w:type="dxa"/>
          </w:tblCellMar>
        </w:tblPrEx>
        <w:tc>
          <w:tcPr>
            <w:tcW w:w="2005" w:type="dxa"/>
          </w:tcPr>
          <w:p w:rsidR="00E63B4F" w:rsidRPr="00572229" w:rsidRDefault="00E63B4F" w:rsidP="001B412E">
            <w:pPr>
              <w:spacing w:before="40" w:after="40"/>
              <w:rPr>
                <w:sz w:val="20"/>
                <w:szCs w:val="20"/>
                <w:lang w:val="fr-CH"/>
              </w:rPr>
            </w:pPr>
            <w:r w:rsidRPr="00572229">
              <w:rPr>
                <w:sz w:val="20"/>
                <w:szCs w:val="20"/>
                <w:lang w:val="fr-CH"/>
              </w:rPr>
              <w:t>Personnes handicapées</w:t>
            </w:r>
          </w:p>
        </w:tc>
        <w:tc>
          <w:tcPr>
            <w:tcW w:w="1055" w:type="dxa"/>
          </w:tcPr>
          <w:p w:rsidR="00E63B4F" w:rsidRPr="00572229" w:rsidRDefault="00E63B4F" w:rsidP="001B412E">
            <w:pPr>
              <w:spacing w:before="40" w:after="40"/>
              <w:ind w:right="95"/>
              <w:jc w:val="right"/>
              <w:rPr>
                <w:sz w:val="20"/>
                <w:szCs w:val="20"/>
                <w:lang w:val="fr-CH"/>
              </w:rPr>
            </w:pPr>
            <w:r w:rsidRPr="00572229">
              <w:rPr>
                <w:sz w:val="20"/>
                <w:szCs w:val="20"/>
                <w:lang w:val="fr-CH"/>
              </w:rPr>
              <w:t>195</w:t>
            </w:r>
          </w:p>
        </w:tc>
        <w:tc>
          <w:tcPr>
            <w:tcW w:w="1080" w:type="dxa"/>
          </w:tcPr>
          <w:p w:rsidR="00E63B4F" w:rsidRPr="00572229" w:rsidRDefault="00E63B4F" w:rsidP="001B412E">
            <w:pPr>
              <w:spacing w:before="40" w:after="40"/>
              <w:ind w:right="95"/>
              <w:jc w:val="right"/>
              <w:rPr>
                <w:sz w:val="20"/>
                <w:szCs w:val="20"/>
                <w:lang w:val="fr-CH"/>
              </w:rPr>
            </w:pPr>
            <w:r w:rsidRPr="00572229">
              <w:rPr>
                <w:sz w:val="20"/>
                <w:szCs w:val="20"/>
                <w:lang w:val="fr-CH"/>
              </w:rPr>
              <w:t>39</w:t>
            </w:r>
          </w:p>
        </w:tc>
        <w:tc>
          <w:tcPr>
            <w:tcW w:w="900" w:type="dxa"/>
          </w:tcPr>
          <w:p w:rsidR="00E63B4F" w:rsidRPr="00572229" w:rsidRDefault="00E63B4F" w:rsidP="001B412E">
            <w:pPr>
              <w:spacing w:before="40" w:after="40"/>
              <w:ind w:right="95"/>
              <w:jc w:val="right"/>
              <w:rPr>
                <w:sz w:val="20"/>
                <w:szCs w:val="20"/>
                <w:lang w:val="fr-CH"/>
              </w:rPr>
            </w:pPr>
            <w:r w:rsidRPr="00572229">
              <w:rPr>
                <w:sz w:val="20"/>
                <w:szCs w:val="20"/>
                <w:lang w:val="fr-CH"/>
              </w:rPr>
              <w:t>60</w:t>
            </w:r>
          </w:p>
        </w:tc>
        <w:tc>
          <w:tcPr>
            <w:tcW w:w="1080" w:type="dxa"/>
          </w:tcPr>
          <w:p w:rsidR="00E63B4F" w:rsidRPr="00572229" w:rsidRDefault="00E63B4F" w:rsidP="001B412E">
            <w:pPr>
              <w:spacing w:before="40" w:after="40"/>
              <w:ind w:right="95"/>
              <w:jc w:val="right"/>
              <w:rPr>
                <w:sz w:val="20"/>
                <w:szCs w:val="20"/>
                <w:lang w:val="fr-CH"/>
              </w:rPr>
            </w:pPr>
            <w:r w:rsidRPr="00572229">
              <w:rPr>
                <w:sz w:val="20"/>
                <w:szCs w:val="20"/>
                <w:lang w:val="fr-CH"/>
              </w:rPr>
              <w:t>145</w:t>
            </w:r>
          </w:p>
        </w:tc>
        <w:tc>
          <w:tcPr>
            <w:tcW w:w="1090" w:type="dxa"/>
          </w:tcPr>
          <w:p w:rsidR="00E63B4F" w:rsidRPr="00572229" w:rsidRDefault="00E63B4F" w:rsidP="001B412E">
            <w:pPr>
              <w:spacing w:before="40" w:after="40"/>
              <w:ind w:right="95"/>
              <w:jc w:val="right"/>
              <w:rPr>
                <w:sz w:val="20"/>
                <w:szCs w:val="20"/>
                <w:lang w:val="fr-CH"/>
              </w:rPr>
            </w:pPr>
            <w:r w:rsidRPr="00572229">
              <w:rPr>
                <w:sz w:val="20"/>
                <w:szCs w:val="20"/>
                <w:lang w:val="fr-CH"/>
              </w:rPr>
              <w:t>66</w:t>
            </w:r>
          </w:p>
        </w:tc>
        <w:tc>
          <w:tcPr>
            <w:tcW w:w="1250" w:type="dxa"/>
          </w:tcPr>
          <w:p w:rsidR="00E63B4F" w:rsidRPr="00572229" w:rsidRDefault="00E63B4F" w:rsidP="001B412E">
            <w:pPr>
              <w:spacing w:before="40" w:after="40"/>
              <w:ind w:right="95"/>
              <w:jc w:val="right"/>
              <w:rPr>
                <w:sz w:val="20"/>
                <w:szCs w:val="20"/>
                <w:lang w:val="fr-CH"/>
              </w:rPr>
            </w:pPr>
            <w:r w:rsidRPr="00572229">
              <w:rPr>
                <w:sz w:val="20"/>
                <w:szCs w:val="20"/>
                <w:lang w:val="fr-CH"/>
              </w:rPr>
              <w:t>79</w:t>
            </w:r>
          </w:p>
        </w:tc>
      </w:tr>
      <w:tr w:rsidR="00E63B4F" w:rsidRPr="00572229" w:rsidTr="00FE3E99">
        <w:tblPrEx>
          <w:tblCellMar>
            <w:top w:w="0" w:type="dxa"/>
            <w:bottom w:w="0" w:type="dxa"/>
          </w:tblCellMar>
        </w:tblPrEx>
        <w:tc>
          <w:tcPr>
            <w:tcW w:w="2005" w:type="dxa"/>
          </w:tcPr>
          <w:p w:rsidR="00E63B4F" w:rsidRPr="00572229" w:rsidRDefault="00E63B4F" w:rsidP="001B412E">
            <w:pPr>
              <w:spacing w:before="40" w:after="40"/>
              <w:rPr>
                <w:sz w:val="20"/>
                <w:szCs w:val="20"/>
                <w:lang w:val="fr-CH"/>
              </w:rPr>
            </w:pPr>
            <w:r w:rsidRPr="00572229">
              <w:rPr>
                <w:sz w:val="20"/>
                <w:szCs w:val="20"/>
                <w:lang w:val="fr-CH"/>
              </w:rPr>
              <w:t>Femmes enceintes</w:t>
            </w:r>
          </w:p>
        </w:tc>
        <w:tc>
          <w:tcPr>
            <w:tcW w:w="1055" w:type="dxa"/>
          </w:tcPr>
          <w:p w:rsidR="00E63B4F" w:rsidRPr="00572229" w:rsidRDefault="00E63B4F" w:rsidP="001B412E">
            <w:pPr>
              <w:spacing w:before="40" w:after="40"/>
              <w:ind w:right="95"/>
              <w:jc w:val="right"/>
              <w:rPr>
                <w:sz w:val="20"/>
                <w:szCs w:val="20"/>
                <w:lang w:val="fr-CH"/>
              </w:rPr>
            </w:pPr>
            <w:r w:rsidRPr="00572229">
              <w:rPr>
                <w:sz w:val="20"/>
                <w:szCs w:val="20"/>
                <w:lang w:val="fr-CH"/>
              </w:rPr>
              <w:t>14</w:t>
            </w:r>
          </w:p>
        </w:tc>
        <w:tc>
          <w:tcPr>
            <w:tcW w:w="1080" w:type="dxa"/>
          </w:tcPr>
          <w:p w:rsidR="00E63B4F" w:rsidRPr="00572229" w:rsidRDefault="00E63B4F" w:rsidP="001B412E">
            <w:pPr>
              <w:spacing w:before="40" w:after="40"/>
              <w:ind w:right="95"/>
              <w:jc w:val="right"/>
              <w:rPr>
                <w:sz w:val="20"/>
                <w:szCs w:val="20"/>
                <w:lang w:val="fr-CH"/>
              </w:rPr>
            </w:pPr>
            <w:r w:rsidRPr="00572229">
              <w:rPr>
                <w:sz w:val="20"/>
                <w:szCs w:val="20"/>
                <w:lang w:val="fr-CH"/>
              </w:rPr>
              <w:t>4</w:t>
            </w:r>
          </w:p>
        </w:tc>
        <w:tc>
          <w:tcPr>
            <w:tcW w:w="900" w:type="dxa"/>
          </w:tcPr>
          <w:p w:rsidR="00E63B4F" w:rsidRPr="00572229" w:rsidRDefault="00E63B4F" w:rsidP="001B412E">
            <w:pPr>
              <w:spacing w:before="40" w:after="40"/>
              <w:ind w:right="95"/>
              <w:jc w:val="right"/>
              <w:rPr>
                <w:sz w:val="20"/>
                <w:szCs w:val="20"/>
                <w:lang w:val="fr-CH"/>
              </w:rPr>
            </w:pPr>
            <w:r w:rsidRPr="00572229">
              <w:rPr>
                <w:sz w:val="20"/>
                <w:szCs w:val="20"/>
                <w:lang w:val="fr-CH"/>
              </w:rPr>
              <w:t>10</w:t>
            </w:r>
          </w:p>
        </w:tc>
        <w:tc>
          <w:tcPr>
            <w:tcW w:w="1080" w:type="dxa"/>
          </w:tcPr>
          <w:p w:rsidR="00E63B4F" w:rsidRPr="00572229" w:rsidRDefault="00E63B4F" w:rsidP="001B412E">
            <w:pPr>
              <w:spacing w:before="40" w:after="40"/>
              <w:ind w:right="95"/>
              <w:jc w:val="right"/>
              <w:rPr>
                <w:sz w:val="20"/>
                <w:szCs w:val="20"/>
                <w:lang w:val="fr-CH"/>
              </w:rPr>
            </w:pPr>
            <w:r w:rsidRPr="00572229">
              <w:rPr>
                <w:sz w:val="20"/>
                <w:szCs w:val="20"/>
                <w:lang w:val="fr-CH"/>
              </w:rPr>
              <w:t>6</w:t>
            </w:r>
          </w:p>
        </w:tc>
        <w:tc>
          <w:tcPr>
            <w:tcW w:w="1090" w:type="dxa"/>
          </w:tcPr>
          <w:p w:rsidR="00E63B4F" w:rsidRPr="00572229" w:rsidRDefault="00E63B4F" w:rsidP="001B412E">
            <w:pPr>
              <w:spacing w:before="40" w:after="40"/>
              <w:ind w:right="95"/>
              <w:jc w:val="right"/>
              <w:rPr>
                <w:sz w:val="20"/>
                <w:szCs w:val="20"/>
                <w:lang w:val="fr-CH"/>
              </w:rPr>
            </w:pPr>
            <w:r w:rsidRPr="00572229">
              <w:rPr>
                <w:sz w:val="20"/>
                <w:szCs w:val="20"/>
                <w:lang w:val="fr-CH"/>
              </w:rPr>
              <w:t>0</w:t>
            </w:r>
          </w:p>
        </w:tc>
        <w:tc>
          <w:tcPr>
            <w:tcW w:w="1250" w:type="dxa"/>
          </w:tcPr>
          <w:p w:rsidR="00E63B4F" w:rsidRPr="00572229" w:rsidRDefault="00E63B4F" w:rsidP="001B412E">
            <w:pPr>
              <w:spacing w:before="40" w:after="40"/>
              <w:ind w:right="95"/>
              <w:jc w:val="right"/>
              <w:rPr>
                <w:sz w:val="20"/>
                <w:szCs w:val="20"/>
                <w:lang w:val="fr-CH"/>
              </w:rPr>
            </w:pPr>
            <w:r w:rsidRPr="00572229">
              <w:rPr>
                <w:sz w:val="20"/>
                <w:szCs w:val="20"/>
                <w:lang w:val="fr-CH"/>
              </w:rPr>
              <w:t>8</w:t>
            </w:r>
          </w:p>
        </w:tc>
      </w:tr>
      <w:tr w:rsidR="00E63B4F" w:rsidRPr="00572229" w:rsidTr="00FE3E99">
        <w:tblPrEx>
          <w:tblCellMar>
            <w:top w:w="0" w:type="dxa"/>
            <w:bottom w:w="0" w:type="dxa"/>
          </w:tblCellMar>
        </w:tblPrEx>
        <w:tc>
          <w:tcPr>
            <w:tcW w:w="2005" w:type="dxa"/>
          </w:tcPr>
          <w:p w:rsidR="00E63B4F" w:rsidRPr="00572229" w:rsidRDefault="00E63B4F" w:rsidP="001B412E">
            <w:pPr>
              <w:spacing w:before="40" w:after="40"/>
              <w:rPr>
                <w:sz w:val="20"/>
                <w:szCs w:val="20"/>
                <w:lang w:val="fr-CH"/>
              </w:rPr>
            </w:pPr>
            <w:r w:rsidRPr="00572229">
              <w:rPr>
                <w:sz w:val="20"/>
                <w:szCs w:val="20"/>
                <w:lang w:val="fr-CH"/>
              </w:rPr>
              <w:t>Mères allaitantes</w:t>
            </w:r>
          </w:p>
        </w:tc>
        <w:tc>
          <w:tcPr>
            <w:tcW w:w="1055" w:type="dxa"/>
          </w:tcPr>
          <w:p w:rsidR="00E63B4F" w:rsidRPr="00572229" w:rsidRDefault="00E63B4F" w:rsidP="001B412E">
            <w:pPr>
              <w:spacing w:before="40" w:after="40"/>
              <w:ind w:right="95"/>
              <w:jc w:val="right"/>
              <w:rPr>
                <w:sz w:val="20"/>
                <w:szCs w:val="20"/>
                <w:lang w:val="fr-CH"/>
              </w:rPr>
            </w:pPr>
            <w:r w:rsidRPr="00572229">
              <w:rPr>
                <w:sz w:val="20"/>
                <w:szCs w:val="20"/>
                <w:lang w:val="fr-CH"/>
              </w:rPr>
              <w:t>16</w:t>
            </w:r>
          </w:p>
        </w:tc>
        <w:tc>
          <w:tcPr>
            <w:tcW w:w="1080" w:type="dxa"/>
          </w:tcPr>
          <w:p w:rsidR="00E63B4F" w:rsidRPr="00572229" w:rsidRDefault="00E63B4F" w:rsidP="001B412E">
            <w:pPr>
              <w:spacing w:before="40" w:after="40"/>
              <w:ind w:right="95"/>
              <w:jc w:val="right"/>
              <w:rPr>
                <w:sz w:val="20"/>
                <w:szCs w:val="20"/>
                <w:lang w:val="fr-CH"/>
              </w:rPr>
            </w:pPr>
            <w:r w:rsidRPr="00572229">
              <w:rPr>
                <w:sz w:val="20"/>
                <w:szCs w:val="20"/>
                <w:lang w:val="fr-CH"/>
              </w:rPr>
              <w:t>8</w:t>
            </w:r>
          </w:p>
        </w:tc>
        <w:tc>
          <w:tcPr>
            <w:tcW w:w="900" w:type="dxa"/>
          </w:tcPr>
          <w:p w:rsidR="00E63B4F" w:rsidRPr="00572229" w:rsidRDefault="00E63B4F" w:rsidP="001B412E">
            <w:pPr>
              <w:spacing w:before="40" w:after="40"/>
              <w:ind w:right="95"/>
              <w:jc w:val="right"/>
              <w:rPr>
                <w:sz w:val="20"/>
                <w:szCs w:val="20"/>
                <w:lang w:val="fr-CH"/>
              </w:rPr>
            </w:pPr>
            <w:r w:rsidRPr="00572229">
              <w:rPr>
                <w:sz w:val="20"/>
                <w:szCs w:val="20"/>
                <w:lang w:val="fr-CH"/>
              </w:rPr>
              <w:t>5</w:t>
            </w:r>
          </w:p>
        </w:tc>
        <w:tc>
          <w:tcPr>
            <w:tcW w:w="1080" w:type="dxa"/>
          </w:tcPr>
          <w:p w:rsidR="00E63B4F" w:rsidRPr="00572229" w:rsidRDefault="00E63B4F" w:rsidP="001B412E">
            <w:pPr>
              <w:spacing w:before="40" w:after="40"/>
              <w:ind w:right="95"/>
              <w:jc w:val="right"/>
              <w:rPr>
                <w:sz w:val="20"/>
                <w:szCs w:val="20"/>
                <w:lang w:val="fr-CH"/>
              </w:rPr>
            </w:pPr>
            <w:r w:rsidRPr="00572229">
              <w:rPr>
                <w:sz w:val="20"/>
                <w:szCs w:val="20"/>
                <w:lang w:val="fr-CH"/>
              </w:rPr>
              <w:t>3</w:t>
            </w:r>
          </w:p>
        </w:tc>
        <w:tc>
          <w:tcPr>
            <w:tcW w:w="1090" w:type="dxa"/>
          </w:tcPr>
          <w:p w:rsidR="00E63B4F" w:rsidRPr="00572229" w:rsidRDefault="00E63B4F" w:rsidP="001B412E">
            <w:pPr>
              <w:spacing w:before="40" w:after="40"/>
              <w:ind w:right="95"/>
              <w:jc w:val="right"/>
              <w:rPr>
                <w:sz w:val="20"/>
                <w:szCs w:val="20"/>
                <w:lang w:val="fr-CH"/>
              </w:rPr>
            </w:pPr>
            <w:r w:rsidRPr="00572229">
              <w:rPr>
                <w:sz w:val="20"/>
                <w:szCs w:val="20"/>
                <w:lang w:val="fr-CH"/>
              </w:rPr>
              <w:t>0</w:t>
            </w:r>
          </w:p>
        </w:tc>
        <w:tc>
          <w:tcPr>
            <w:tcW w:w="1250" w:type="dxa"/>
          </w:tcPr>
          <w:p w:rsidR="00E63B4F" w:rsidRPr="00572229" w:rsidRDefault="00E63B4F" w:rsidP="001B412E">
            <w:pPr>
              <w:spacing w:before="40" w:after="40"/>
              <w:ind w:right="95"/>
              <w:jc w:val="right"/>
              <w:rPr>
                <w:sz w:val="20"/>
                <w:szCs w:val="20"/>
                <w:lang w:val="fr-CH"/>
              </w:rPr>
            </w:pPr>
            <w:r w:rsidRPr="00572229">
              <w:rPr>
                <w:sz w:val="20"/>
                <w:szCs w:val="20"/>
                <w:lang w:val="fr-CH"/>
              </w:rPr>
              <w:t>2</w:t>
            </w:r>
          </w:p>
        </w:tc>
      </w:tr>
    </w:tbl>
    <w:p w:rsidR="00E63B4F" w:rsidRPr="00572229" w:rsidRDefault="00E63B4F" w:rsidP="001B412E">
      <w:pPr>
        <w:spacing w:before="240" w:after="240"/>
        <w:ind w:firstLine="567"/>
        <w:rPr>
          <w:lang w:val="fr-CH"/>
        </w:rPr>
      </w:pPr>
      <w:r w:rsidRPr="00572229">
        <w:rPr>
          <w:b/>
          <w:lang w:val="fr-CH"/>
        </w:rPr>
        <w:t>Sexe:</w:t>
      </w:r>
      <w:r w:rsidRPr="00572229">
        <w:rPr>
          <w:lang w:val="fr-CH"/>
        </w:rPr>
        <w:t xml:space="preserve"> 426 femmes et 5 471 hommes, répartis ainsi:</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005"/>
        <w:gridCol w:w="1415"/>
        <w:gridCol w:w="1415"/>
        <w:gridCol w:w="25"/>
      </w:tblGrid>
      <w:tr w:rsidR="00E63B4F" w:rsidRPr="00572229" w:rsidTr="00F82007">
        <w:tblPrEx>
          <w:tblCellMar>
            <w:top w:w="0" w:type="dxa"/>
            <w:bottom w:w="0" w:type="dxa"/>
          </w:tblCellMar>
        </w:tblPrEx>
        <w:trPr>
          <w:jc w:val="center"/>
        </w:trPr>
        <w:tc>
          <w:tcPr>
            <w:tcW w:w="2005" w:type="dxa"/>
          </w:tcPr>
          <w:p w:rsidR="00E63B4F" w:rsidRPr="001B412E" w:rsidRDefault="00E63B4F" w:rsidP="001B412E">
            <w:pPr>
              <w:spacing w:before="40" w:after="40"/>
              <w:jc w:val="center"/>
              <w:rPr>
                <w:bCs/>
                <w:sz w:val="20"/>
                <w:szCs w:val="20"/>
                <w:lang w:val="fr-CH"/>
              </w:rPr>
            </w:pPr>
            <w:r w:rsidRPr="001B412E">
              <w:rPr>
                <w:bCs/>
                <w:sz w:val="20"/>
                <w:szCs w:val="20"/>
                <w:lang w:val="fr-CH"/>
              </w:rPr>
              <w:t>Groupe</w:t>
            </w:r>
          </w:p>
        </w:tc>
        <w:tc>
          <w:tcPr>
            <w:tcW w:w="1415" w:type="dxa"/>
          </w:tcPr>
          <w:p w:rsidR="00E63B4F" w:rsidRPr="001B412E" w:rsidRDefault="00E63B4F" w:rsidP="001B412E">
            <w:pPr>
              <w:spacing w:before="40" w:after="40"/>
              <w:jc w:val="center"/>
              <w:rPr>
                <w:bCs/>
                <w:sz w:val="20"/>
                <w:szCs w:val="20"/>
                <w:lang w:val="fr-CH"/>
              </w:rPr>
            </w:pPr>
            <w:r w:rsidRPr="001B412E">
              <w:rPr>
                <w:bCs/>
                <w:sz w:val="20"/>
                <w:szCs w:val="20"/>
                <w:lang w:val="fr-CH"/>
              </w:rPr>
              <w:t>Femmes</w:t>
            </w:r>
          </w:p>
        </w:tc>
        <w:tc>
          <w:tcPr>
            <w:tcW w:w="1440" w:type="dxa"/>
            <w:gridSpan w:val="2"/>
          </w:tcPr>
          <w:p w:rsidR="00E63B4F" w:rsidRPr="001B412E" w:rsidRDefault="00E63B4F" w:rsidP="001B412E">
            <w:pPr>
              <w:spacing w:before="40" w:after="40"/>
              <w:jc w:val="center"/>
              <w:rPr>
                <w:bCs/>
                <w:sz w:val="20"/>
                <w:szCs w:val="20"/>
                <w:lang w:val="fr-CH"/>
              </w:rPr>
            </w:pPr>
            <w:r w:rsidRPr="001B412E">
              <w:rPr>
                <w:bCs/>
                <w:sz w:val="20"/>
                <w:szCs w:val="20"/>
                <w:lang w:val="fr-CH"/>
              </w:rPr>
              <w:t>Hommes</w:t>
            </w:r>
          </w:p>
        </w:tc>
      </w:tr>
      <w:tr w:rsidR="00E63B4F" w:rsidRPr="00572229" w:rsidTr="00F82007">
        <w:tblPrEx>
          <w:tblCellMar>
            <w:top w:w="0" w:type="dxa"/>
            <w:bottom w:w="0" w:type="dxa"/>
          </w:tblCellMar>
        </w:tblPrEx>
        <w:trPr>
          <w:gridAfter w:val="1"/>
          <w:wAfter w:w="25" w:type="dxa"/>
          <w:jc w:val="center"/>
        </w:trPr>
        <w:tc>
          <w:tcPr>
            <w:tcW w:w="2005" w:type="dxa"/>
          </w:tcPr>
          <w:p w:rsidR="00E63B4F" w:rsidRPr="00572229" w:rsidRDefault="00E63B4F" w:rsidP="001B412E">
            <w:pPr>
              <w:spacing w:before="40" w:after="40"/>
              <w:rPr>
                <w:sz w:val="20"/>
                <w:szCs w:val="20"/>
                <w:lang w:val="fr-CH"/>
              </w:rPr>
            </w:pPr>
            <w:r w:rsidRPr="00572229">
              <w:rPr>
                <w:sz w:val="20"/>
                <w:szCs w:val="20"/>
                <w:lang w:val="fr-CH"/>
              </w:rPr>
              <w:t>Autochtones</w:t>
            </w:r>
          </w:p>
        </w:tc>
        <w:tc>
          <w:tcPr>
            <w:tcW w:w="1415" w:type="dxa"/>
          </w:tcPr>
          <w:p w:rsidR="00E63B4F" w:rsidRPr="00572229" w:rsidRDefault="00E63B4F" w:rsidP="001B412E">
            <w:pPr>
              <w:spacing w:before="40" w:after="40"/>
              <w:ind w:right="350"/>
              <w:jc w:val="right"/>
              <w:rPr>
                <w:sz w:val="20"/>
                <w:szCs w:val="20"/>
                <w:lang w:val="fr-CH"/>
              </w:rPr>
            </w:pPr>
            <w:r w:rsidRPr="00572229">
              <w:rPr>
                <w:sz w:val="20"/>
                <w:szCs w:val="20"/>
                <w:lang w:val="fr-CH"/>
              </w:rPr>
              <w:t>35</w:t>
            </w:r>
          </w:p>
        </w:tc>
        <w:tc>
          <w:tcPr>
            <w:tcW w:w="1415" w:type="dxa"/>
          </w:tcPr>
          <w:p w:rsidR="00E63B4F" w:rsidRPr="00572229" w:rsidRDefault="00E63B4F" w:rsidP="001B412E">
            <w:pPr>
              <w:spacing w:before="40" w:after="40"/>
              <w:ind w:right="350"/>
              <w:jc w:val="right"/>
              <w:rPr>
                <w:sz w:val="20"/>
                <w:szCs w:val="20"/>
                <w:lang w:val="fr-CH"/>
              </w:rPr>
            </w:pPr>
            <w:r w:rsidRPr="00572229">
              <w:rPr>
                <w:sz w:val="20"/>
                <w:szCs w:val="20"/>
                <w:lang w:val="fr-CH"/>
              </w:rPr>
              <w:t>498</w:t>
            </w:r>
          </w:p>
        </w:tc>
      </w:tr>
      <w:tr w:rsidR="00E63B4F" w:rsidRPr="00572229" w:rsidTr="00F82007">
        <w:tblPrEx>
          <w:tblCellMar>
            <w:top w:w="0" w:type="dxa"/>
            <w:bottom w:w="0" w:type="dxa"/>
          </w:tblCellMar>
        </w:tblPrEx>
        <w:trPr>
          <w:gridAfter w:val="1"/>
          <w:wAfter w:w="25" w:type="dxa"/>
          <w:jc w:val="center"/>
        </w:trPr>
        <w:tc>
          <w:tcPr>
            <w:tcW w:w="2005" w:type="dxa"/>
          </w:tcPr>
          <w:p w:rsidR="00E63B4F" w:rsidRPr="00572229" w:rsidRDefault="00E63B4F" w:rsidP="001B412E">
            <w:pPr>
              <w:spacing w:before="40" w:after="40"/>
              <w:rPr>
                <w:sz w:val="20"/>
                <w:szCs w:val="20"/>
                <w:lang w:val="fr-CH"/>
              </w:rPr>
            </w:pPr>
            <w:r w:rsidRPr="00572229">
              <w:rPr>
                <w:sz w:val="20"/>
                <w:szCs w:val="20"/>
                <w:lang w:val="fr-CH"/>
              </w:rPr>
              <w:t>Afro-colombiens</w:t>
            </w:r>
          </w:p>
        </w:tc>
        <w:tc>
          <w:tcPr>
            <w:tcW w:w="1415" w:type="dxa"/>
          </w:tcPr>
          <w:p w:rsidR="00E63B4F" w:rsidRPr="00572229" w:rsidRDefault="00E63B4F" w:rsidP="001B412E">
            <w:pPr>
              <w:spacing w:before="40" w:after="40"/>
              <w:ind w:right="350"/>
              <w:jc w:val="right"/>
              <w:rPr>
                <w:sz w:val="20"/>
                <w:szCs w:val="20"/>
                <w:lang w:val="fr-CH"/>
              </w:rPr>
            </w:pPr>
            <w:r w:rsidRPr="00572229">
              <w:rPr>
                <w:sz w:val="20"/>
                <w:szCs w:val="20"/>
                <w:lang w:val="fr-CH"/>
              </w:rPr>
              <w:t>97</w:t>
            </w:r>
          </w:p>
        </w:tc>
        <w:tc>
          <w:tcPr>
            <w:tcW w:w="1415" w:type="dxa"/>
          </w:tcPr>
          <w:p w:rsidR="00E63B4F" w:rsidRPr="00572229" w:rsidRDefault="00E63B4F" w:rsidP="001B412E">
            <w:pPr>
              <w:spacing w:before="40" w:after="40"/>
              <w:ind w:right="350"/>
              <w:jc w:val="right"/>
              <w:rPr>
                <w:sz w:val="20"/>
                <w:szCs w:val="20"/>
                <w:lang w:val="fr-CH"/>
              </w:rPr>
            </w:pPr>
            <w:r w:rsidRPr="00572229">
              <w:rPr>
                <w:sz w:val="20"/>
                <w:szCs w:val="20"/>
                <w:lang w:val="fr-CH"/>
              </w:rPr>
              <w:t>1 571</w:t>
            </w:r>
          </w:p>
        </w:tc>
      </w:tr>
      <w:tr w:rsidR="00E63B4F" w:rsidRPr="00572229" w:rsidTr="00F82007">
        <w:tblPrEx>
          <w:tblCellMar>
            <w:top w:w="0" w:type="dxa"/>
            <w:bottom w:w="0" w:type="dxa"/>
          </w:tblCellMar>
        </w:tblPrEx>
        <w:trPr>
          <w:gridAfter w:val="1"/>
          <w:wAfter w:w="25" w:type="dxa"/>
          <w:jc w:val="center"/>
        </w:trPr>
        <w:tc>
          <w:tcPr>
            <w:tcW w:w="2005" w:type="dxa"/>
          </w:tcPr>
          <w:p w:rsidR="00E63B4F" w:rsidRPr="00572229" w:rsidRDefault="00E63B4F" w:rsidP="001B412E">
            <w:pPr>
              <w:spacing w:before="40" w:after="40"/>
              <w:rPr>
                <w:sz w:val="20"/>
                <w:szCs w:val="20"/>
                <w:lang w:val="fr-CH"/>
              </w:rPr>
            </w:pPr>
            <w:r w:rsidRPr="00572229">
              <w:rPr>
                <w:sz w:val="20"/>
                <w:szCs w:val="20"/>
                <w:lang w:val="fr-CH"/>
              </w:rPr>
              <w:t>Adultes</w:t>
            </w:r>
          </w:p>
        </w:tc>
        <w:tc>
          <w:tcPr>
            <w:tcW w:w="1415" w:type="dxa"/>
          </w:tcPr>
          <w:p w:rsidR="00E63B4F" w:rsidRPr="00572229" w:rsidRDefault="00E63B4F" w:rsidP="001B412E">
            <w:pPr>
              <w:spacing w:before="40" w:after="40"/>
              <w:ind w:right="350"/>
              <w:jc w:val="right"/>
              <w:rPr>
                <w:sz w:val="20"/>
                <w:szCs w:val="20"/>
                <w:lang w:val="fr-CH"/>
              </w:rPr>
            </w:pPr>
            <w:r w:rsidRPr="00572229">
              <w:rPr>
                <w:sz w:val="20"/>
                <w:szCs w:val="20"/>
                <w:lang w:val="fr-CH"/>
              </w:rPr>
              <w:t>158</w:t>
            </w:r>
          </w:p>
        </w:tc>
        <w:tc>
          <w:tcPr>
            <w:tcW w:w="1415" w:type="dxa"/>
          </w:tcPr>
          <w:p w:rsidR="00E63B4F" w:rsidRPr="00572229" w:rsidRDefault="00E63B4F" w:rsidP="001B412E">
            <w:pPr>
              <w:spacing w:before="40" w:after="40"/>
              <w:ind w:right="350"/>
              <w:jc w:val="right"/>
              <w:rPr>
                <w:sz w:val="20"/>
                <w:szCs w:val="20"/>
                <w:lang w:val="fr-CH"/>
              </w:rPr>
            </w:pPr>
            <w:r w:rsidRPr="00572229">
              <w:rPr>
                <w:sz w:val="20"/>
                <w:szCs w:val="20"/>
                <w:lang w:val="fr-CH"/>
              </w:rPr>
              <w:t>2 631</w:t>
            </w:r>
          </w:p>
        </w:tc>
      </w:tr>
      <w:tr w:rsidR="00E63B4F" w:rsidRPr="00572229" w:rsidTr="00F82007">
        <w:tblPrEx>
          <w:tblCellMar>
            <w:top w:w="0" w:type="dxa"/>
            <w:bottom w:w="0" w:type="dxa"/>
          </w:tblCellMar>
        </w:tblPrEx>
        <w:trPr>
          <w:gridAfter w:val="1"/>
          <w:wAfter w:w="25" w:type="dxa"/>
          <w:jc w:val="center"/>
        </w:trPr>
        <w:tc>
          <w:tcPr>
            <w:tcW w:w="2005" w:type="dxa"/>
          </w:tcPr>
          <w:p w:rsidR="00E63B4F" w:rsidRPr="00572229" w:rsidRDefault="00E63B4F" w:rsidP="001B412E">
            <w:pPr>
              <w:spacing w:before="40" w:after="40"/>
              <w:rPr>
                <w:sz w:val="20"/>
                <w:szCs w:val="20"/>
                <w:lang w:val="fr-CH"/>
              </w:rPr>
            </w:pPr>
            <w:r w:rsidRPr="00572229">
              <w:rPr>
                <w:sz w:val="20"/>
                <w:szCs w:val="20"/>
                <w:lang w:val="fr-CH"/>
              </w:rPr>
              <w:t>Étrangers</w:t>
            </w:r>
          </w:p>
        </w:tc>
        <w:tc>
          <w:tcPr>
            <w:tcW w:w="1415" w:type="dxa"/>
          </w:tcPr>
          <w:p w:rsidR="00E63B4F" w:rsidRPr="00572229" w:rsidRDefault="00E63B4F" w:rsidP="001B412E">
            <w:pPr>
              <w:spacing w:before="40" w:after="40"/>
              <w:ind w:right="350"/>
              <w:jc w:val="right"/>
              <w:rPr>
                <w:sz w:val="20"/>
                <w:szCs w:val="20"/>
                <w:lang w:val="fr-CH"/>
              </w:rPr>
            </w:pPr>
            <w:r w:rsidRPr="00572229">
              <w:rPr>
                <w:sz w:val="20"/>
                <w:szCs w:val="20"/>
                <w:lang w:val="fr-CH"/>
              </w:rPr>
              <w:t>29</w:t>
            </w:r>
          </w:p>
        </w:tc>
        <w:tc>
          <w:tcPr>
            <w:tcW w:w="1415" w:type="dxa"/>
          </w:tcPr>
          <w:p w:rsidR="00E63B4F" w:rsidRPr="00572229" w:rsidRDefault="00E63B4F" w:rsidP="001B412E">
            <w:pPr>
              <w:spacing w:before="40" w:after="40"/>
              <w:ind w:right="350"/>
              <w:jc w:val="right"/>
              <w:rPr>
                <w:sz w:val="20"/>
                <w:szCs w:val="20"/>
                <w:lang w:val="fr-CH"/>
              </w:rPr>
            </w:pPr>
            <w:r w:rsidRPr="00572229">
              <w:rPr>
                <w:sz w:val="20"/>
                <w:szCs w:val="20"/>
                <w:lang w:val="fr-CH"/>
              </w:rPr>
              <w:t>218</w:t>
            </w:r>
          </w:p>
        </w:tc>
      </w:tr>
      <w:tr w:rsidR="00E63B4F" w:rsidRPr="00572229" w:rsidTr="00F82007">
        <w:tblPrEx>
          <w:tblCellMar>
            <w:top w:w="0" w:type="dxa"/>
            <w:bottom w:w="0" w:type="dxa"/>
          </w:tblCellMar>
        </w:tblPrEx>
        <w:trPr>
          <w:gridAfter w:val="1"/>
          <w:wAfter w:w="25" w:type="dxa"/>
          <w:jc w:val="center"/>
        </w:trPr>
        <w:tc>
          <w:tcPr>
            <w:tcW w:w="2005" w:type="dxa"/>
          </w:tcPr>
          <w:p w:rsidR="00E63B4F" w:rsidRPr="00572229" w:rsidRDefault="00E63B4F" w:rsidP="001B412E">
            <w:pPr>
              <w:spacing w:before="40" w:after="40"/>
              <w:rPr>
                <w:sz w:val="20"/>
                <w:szCs w:val="20"/>
                <w:lang w:val="fr-CH"/>
              </w:rPr>
            </w:pPr>
            <w:r w:rsidRPr="00572229">
              <w:rPr>
                <w:sz w:val="20"/>
                <w:szCs w:val="20"/>
                <w:lang w:val="fr-CH"/>
              </w:rPr>
              <w:t>Personnes handicapées</w:t>
            </w:r>
          </w:p>
        </w:tc>
        <w:tc>
          <w:tcPr>
            <w:tcW w:w="1415" w:type="dxa"/>
          </w:tcPr>
          <w:p w:rsidR="00E63B4F" w:rsidRPr="00572229" w:rsidRDefault="00E63B4F" w:rsidP="001B412E">
            <w:pPr>
              <w:spacing w:before="40" w:after="40"/>
              <w:ind w:right="350"/>
              <w:jc w:val="right"/>
              <w:rPr>
                <w:sz w:val="20"/>
                <w:szCs w:val="20"/>
                <w:lang w:val="fr-CH"/>
              </w:rPr>
            </w:pPr>
            <w:r w:rsidRPr="00572229">
              <w:rPr>
                <w:sz w:val="20"/>
                <w:szCs w:val="20"/>
                <w:lang w:val="fr-CH"/>
              </w:rPr>
              <w:t>31</w:t>
            </w:r>
          </w:p>
        </w:tc>
        <w:tc>
          <w:tcPr>
            <w:tcW w:w="1415" w:type="dxa"/>
          </w:tcPr>
          <w:p w:rsidR="00E63B4F" w:rsidRPr="00572229" w:rsidRDefault="00E63B4F" w:rsidP="001B412E">
            <w:pPr>
              <w:spacing w:before="40" w:after="40"/>
              <w:ind w:right="350"/>
              <w:jc w:val="right"/>
              <w:rPr>
                <w:sz w:val="20"/>
                <w:szCs w:val="20"/>
                <w:lang w:val="fr-CH"/>
              </w:rPr>
            </w:pPr>
            <w:r w:rsidRPr="00572229">
              <w:rPr>
                <w:sz w:val="20"/>
                <w:szCs w:val="20"/>
                <w:lang w:val="fr-CH"/>
              </w:rPr>
              <w:t>553</w:t>
            </w:r>
          </w:p>
        </w:tc>
      </w:tr>
      <w:tr w:rsidR="00E63B4F" w:rsidRPr="00572229" w:rsidTr="00F82007">
        <w:tblPrEx>
          <w:tblCellMar>
            <w:top w:w="0" w:type="dxa"/>
            <w:bottom w:w="0" w:type="dxa"/>
          </w:tblCellMar>
        </w:tblPrEx>
        <w:trPr>
          <w:gridAfter w:val="1"/>
          <w:wAfter w:w="25" w:type="dxa"/>
          <w:jc w:val="center"/>
        </w:trPr>
        <w:tc>
          <w:tcPr>
            <w:tcW w:w="2005" w:type="dxa"/>
          </w:tcPr>
          <w:p w:rsidR="00E63B4F" w:rsidRPr="00572229" w:rsidRDefault="00E63B4F" w:rsidP="001B412E">
            <w:pPr>
              <w:spacing w:before="40" w:after="40"/>
              <w:rPr>
                <w:sz w:val="20"/>
                <w:szCs w:val="20"/>
                <w:lang w:val="fr-CH"/>
              </w:rPr>
            </w:pPr>
            <w:r w:rsidRPr="00572229">
              <w:rPr>
                <w:sz w:val="20"/>
                <w:szCs w:val="20"/>
                <w:lang w:val="fr-CH"/>
              </w:rPr>
              <w:t>Femmes enceintes</w:t>
            </w:r>
          </w:p>
        </w:tc>
        <w:tc>
          <w:tcPr>
            <w:tcW w:w="1415" w:type="dxa"/>
          </w:tcPr>
          <w:p w:rsidR="00E63B4F" w:rsidRPr="00572229" w:rsidRDefault="00E63B4F" w:rsidP="001B412E">
            <w:pPr>
              <w:spacing w:before="40" w:after="40"/>
              <w:ind w:right="350"/>
              <w:jc w:val="right"/>
              <w:rPr>
                <w:sz w:val="20"/>
                <w:szCs w:val="20"/>
                <w:lang w:val="fr-CH"/>
              </w:rPr>
            </w:pPr>
            <w:r w:rsidRPr="00572229">
              <w:rPr>
                <w:sz w:val="20"/>
                <w:szCs w:val="20"/>
                <w:lang w:val="fr-CH"/>
              </w:rPr>
              <w:t>42</w:t>
            </w:r>
          </w:p>
        </w:tc>
        <w:tc>
          <w:tcPr>
            <w:tcW w:w="1415" w:type="dxa"/>
          </w:tcPr>
          <w:p w:rsidR="00E63B4F" w:rsidRPr="00572229" w:rsidRDefault="00E63B4F" w:rsidP="001B412E">
            <w:pPr>
              <w:spacing w:before="40" w:after="40"/>
              <w:ind w:right="350"/>
              <w:jc w:val="right"/>
              <w:rPr>
                <w:sz w:val="20"/>
                <w:szCs w:val="20"/>
                <w:lang w:val="fr-CH"/>
              </w:rPr>
            </w:pPr>
            <w:r w:rsidRPr="00572229">
              <w:rPr>
                <w:sz w:val="20"/>
                <w:szCs w:val="20"/>
                <w:lang w:val="fr-CH"/>
              </w:rPr>
              <w:t>0</w:t>
            </w:r>
          </w:p>
        </w:tc>
      </w:tr>
      <w:tr w:rsidR="00E63B4F" w:rsidRPr="00572229" w:rsidTr="00F82007">
        <w:tblPrEx>
          <w:tblCellMar>
            <w:top w:w="0" w:type="dxa"/>
            <w:bottom w:w="0" w:type="dxa"/>
          </w:tblCellMar>
        </w:tblPrEx>
        <w:trPr>
          <w:gridAfter w:val="1"/>
          <w:wAfter w:w="25" w:type="dxa"/>
          <w:jc w:val="center"/>
        </w:trPr>
        <w:tc>
          <w:tcPr>
            <w:tcW w:w="2005" w:type="dxa"/>
          </w:tcPr>
          <w:p w:rsidR="00E63B4F" w:rsidRPr="00572229" w:rsidRDefault="00E63B4F" w:rsidP="001B412E">
            <w:pPr>
              <w:spacing w:before="40" w:after="40"/>
              <w:rPr>
                <w:sz w:val="20"/>
                <w:szCs w:val="20"/>
                <w:lang w:val="fr-CH"/>
              </w:rPr>
            </w:pPr>
            <w:r w:rsidRPr="00572229">
              <w:rPr>
                <w:sz w:val="20"/>
                <w:szCs w:val="20"/>
                <w:lang w:val="fr-CH"/>
              </w:rPr>
              <w:t>Mères allaitantes</w:t>
            </w:r>
          </w:p>
        </w:tc>
        <w:tc>
          <w:tcPr>
            <w:tcW w:w="1415" w:type="dxa"/>
          </w:tcPr>
          <w:p w:rsidR="00E63B4F" w:rsidRPr="00572229" w:rsidRDefault="00E63B4F" w:rsidP="001B412E">
            <w:pPr>
              <w:spacing w:before="40" w:after="40"/>
              <w:ind w:right="350"/>
              <w:jc w:val="right"/>
              <w:rPr>
                <w:sz w:val="20"/>
                <w:szCs w:val="20"/>
                <w:lang w:val="fr-CH"/>
              </w:rPr>
            </w:pPr>
            <w:r w:rsidRPr="00572229">
              <w:rPr>
                <w:sz w:val="20"/>
                <w:szCs w:val="20"/>
                <w:lang w:val="fr-CH"/>
              </w:rPr>
              <w:t>34</w:t>
            </w:r>
          </w:p>
        </w:tc>
        <w:tc>
          <w:tcPr>
            <w:tcW w:w="1415" w:type="dxa"/>
          </w:tcPr>
          <w:p w:rsidR="00E63B4F" w:rsidRPr="00572229" w:rsidRDefault="00E63B4F" w:rsidP="001B412E">
            <w:pPr>
              <w:spacing w:before="40" w:after="40"/>
              <w:ind w:right="350"/>
              <w:jc w:val="right"/>
              <w:rPr>
                <w:sz w:val="20"/>
                <w:szCs w:val="20"/>
                <w:lang w:val="fr-CH"/>
              </w:rPr>
            </w:pPr>
            <w:r w:rsidRPr="00572229">
              <w:rPr>
                <w:sz w:val="20"/>
                <w:szCs w:val="20"/>
                <w:lang w:val="fr-CH"/>
              </w:rPr>
              <w:t>0</w:t>
            </w:r>
          </w:p>
        </w:tc>
      </w:tr>
    </w:tbl>
    <w:p w:rsidR="00E63B4F" w:rsidRPr="00572229" w:rsidRDefault="00E63B4F" w:rsidP="00EB3306">
      <w:pPr>
        <w:spacing w:after="240"/>
        <w:rPr>
          <w:szCs w:val="23"/>
          <w:lang w:val="fr-CH"/>
        </w:rPr>
      </w:pPr>
    </w:p>
    <w:p w:rsidR="00E63B4F" w:rsidRPr="00572229" w:rsidRDefault="00E63B4F" w:rsidP="001B412E">
      <w:pPr>
        <w:spacing w:after="240"/>
        <w:ind w:firstLine="567"/>
        <w:rPr>
          <w:lang w:val="fr-CH"/>
        </w:rPr>
      </w:pPr>
      <w:r w:rsidRPr="00572229">
        <w:rPr>
          <w:b/>
          <w:lang w:val="fr-CH"/>
        </w:rPr>
        <w:t>Situation juridique:</w:t>
      </w:r>
      <w:r w:rsidRPr="00572229">
        <w:rPr>
          <w:lang w:val="fr-CH"/>
        </w:rPr>
        <w:t xml:space="preserve"> 426 condamnés et 5 471 inculpés, répartis ainsi:</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005"/>
        <w:gridCol w:w="1775"/>
        <w:gridCol w:w="1800"/>
        <w:gridCol w:w="1620"/>
      </w:tblGrid>
      <w:tr w:rsidR="00E63B4F" w:rsidRPr="00572229" w:rsidTr="00F82007">
        <w:tblPrEx>
          <w:tblCellMar>
            <w:top w:w="0" w:type="dxa"/>
            <w:bottom w:w="0" w:type="dxa"/>
          </w:tblCellMar>
        </w:tblPrEx>
        <w:trPr>
          <w:jc w:val="center"/>
        </w:trPr>
        <w:tc>
          <w:tcPr>
            <w:tcW w:w="2005" w:type="dxa"/>
          </w:tcPr>
          <w:p w:rsidR="00E63B4F" w:rsidRPr="00504EDC" w:rsidRDefault="00E63B4F" w:rsidP="00504EDC">
            <w:pPr>
              <w:spacing w:before="60" w:after="60"/>
              <w:jc w:val="center"/>
              <w:rPr>
                <w:bCs/>
                <w:sz w:val="20"/>
                <w:szCs w:val="20"/>
                <w:lang w:val="fr-CH"/>
              </w:rPr>
            </w:pPr>
            <w:r w:rsidRPr="00504EDC">
              <w:rPr>
                <w:bCs/>
                <w:sz w:val="20"/>
                <w:szCs w:val="20"/>
                <w:lang w:val="fr-CH"/>
              </w:rPr>
              <w:t>Groupe</w:t>
            </w:r>
          </w:p>
        </w:tc>
        <w:tc>
          <w:tcPr>
            <w:tcW w:w="1775" w:type="dxa"/>
          </w:tcPr>
          <w:p w:rsidR="00E63B4F" w:rsidRPr="00504EDC" w:rsidRDefault="00E63B4F" w:rsidP="00504EDC">
            <w:pPr>
              <w:spacing w:before="60" w:after="60"/>
              <w:jc w:val="center"/>
              <w:rPr>
                <w:bCs/>
                <w:sz w:val="20"/>
                <w:szCs w:val="20"/>
                <w:lang w:val="fr-CH"/>
              </w:rPr>
            </w:pPr>
            <w:r w:rsidRPr="00504EDC">
              <w:rPr>
                <w:bCs/>
                <w:sz w:val="20"/>
                <w:szCs w:val="20"/>
                <w:lang w:val="fr-CH"/>
              </w:rPr>
              <w:t>Inculpés</w:t>
            </w:r>
          </w:p>
        </w:tc>
        <w:tc>
          <w:tcPr>
            <w:tcW w:w="1800" w:type="dxa"/>
          </w:tcPr>
          <w:p w:rsidR="00E63B4F" w:rsidRPr="00504EDC" w:rsidRDefault="00E63B4F" w:rsidP="00504EDC">
            <w:pPr>
              <w:spacing w:before="60" w:after="60"/>
              <w:jc w:val="center"/>
              <w:rPr>
                <w:bCs/>
                <w:sz w:val="20"/>
                <w:szCs w:val="20"/>
                <w:lang w:val="fr-CH"/>
              </w:rPr>
            </w:pPr>
            <w:r w:rsidRPr="00504EDC">
              <w:rPr>
                <w:bCs/>
                <w:sz w:val="20"/>
                <w:szCs w:val="20"/>
                <w:lang w:val="fr-CH"/>
              </w:rPr>
              <w:t>Condamnés</w:t>
            </w:r>
          </w:p>
        </w:tc>
        <w:tc>
          <w:tcPr>
            <w:tcW w:w="1620" w:type="dxa"/>
          </w:tcPr>
          <w:p w:rsidR="00E63B4F" w:rsidRPr="00504EDC" w:rsidRDefault="00E63B4F" w:rsidP="00504EDC">
            <w:pPr>
              <w:spacing w:before="60" w:after="60"/>
              <w:jc w:val="center"/>
              <w:rPr>
                <w:bCs/>
                <w:sz w:val="20"/>
                <w:szCs w:val="20"/>
                <w:lang w:val="fr-CH"/>
              </w:rPr>
            </w:pPr>
            <w:r w:rsidRPr="00504EDC">
              <w:rPr>
                <w:bCs/>
                <w:sz w:val="20"/>
                <w:szCs w:val="20"/>
                <w:lang w:val="fr-CH"/>
              </w:rPr>
              <w:t>Autres</w:t>
            </w:r>
          </w:p>
        </w:tc>
      </w:tr>
      <w:tr w:rsidR="00E63B4F" w:rsidRPr="00572229" w:rsidTr="00F82007">
        <w:tblPrEx>
          <w:tblCellMar>
            <w:top w:w="0" w:type="dxa"/>
            <w:bottom w:w="0" w:type="dxa"/>
          </w:tblCellMar>
        </w:tblPrEx>
        <w:trPr>
          <w:jc w:val="center"/>
        </w:trPr>
        <w:tc>
          <w:tcPr>
            <w:tcW w:w="2005" w:type="dxa"/>
          </w:tcPr>
          <w:p w:rsidR="00E63B4F" w:rsidRPr="00572229" w:rsidRDefault="00E63B4F" w:rsidP="00504EDC">
            <w:pPr>
              <w:spacing w:before="60" w:after="60"/>
              <w:rPr>
                <w:sz w:val="20"/>
                <w:szCs w:val="20"/>
                <w:lang w:val="fr-CH"/>
              </w:rPr>
            </w:pPr>
            <w:r w:rsidRPr="00572229">
              <w:rPr>
                <w:sz w:val="20"/>
                <w:szCs w:val="20"/>
                <w:lang w:val="fr-CH"/>
              </w:rPr>
              <w:t>Autochtones</w:t>
            </w:r>
          </w:p>
        </w:tc>
        <w:tc>
          <w:tcPr>
            <w:tcW w:w="1775" w:type="dxa"/>
          </w:tcPr>
          <w:p w:rsidR="00E63B4F" w:rsidRPr="00572229" w:rsidRDefault="00E63B4F" w:rsidP="00D91AE6">
            <w:pPr>
              <w:spacing w:before="60" w:after="60"/>
              <w:ind w:right="470"/>
              <w:jc w:val="right"/>
              <w:rPr>
                <w:sz w:val="20"/>
                <w:szCs w:val="20"/>
                <w:lang w:val="fr-CH"/>
              </w:rPr>
            </w:pPr>
            <w:r w:rsidRPr="00572229">
              <w:rPr>
                <w:sz w:val="20"/>
                <w:szCs w:val="20"/>
                <w:lang w:val="fr-CH"/>
              </w:rPr>
              <w:t>129</w:t>
            </w:r>
          </w:p>
        </w:tc>
        <w:tc>
          <w:tcPr>
            <w:tcW w:w="1800" w:type="dxa"/>
          </w:tcPr>
          <w:p w:rsidR="00E63B4F" w:rsidRPr="00572229" w:rsidRDefault="00E63B4F" w:rsidP="00D91AE6">
            <w:pPr>
              <w:spacing w:before="60" w:after="60"/>
              <w:ind w:right="470"/>
              <w:jc w:val="right"/>
              <w:rPr>
                <w:sz w:val="20"/>
                <w:szCs w:val="20"/>
                <w:lang w:val="fr-CH"/>
              </w:rPr>
            </w:pPr>
            <w:r w:rsidRPr="00572229">
              <w:rPr>
                <w:sz w:val="20"/>
                <w:szCs w:val="20"/>
                <w:lang w:val="fr-CH"/>
              </w:rPr>
              <w:t>375</w:t>
            </w:r>
          </w:p>
        </w:tc>
        <w:tc>
          <w:tcPr>
            <w:tcW w:w="1620" w:type="dxa"/>
          </w:tcPr>
          <w:p w:rsidR="00E63B4F" w:rsidRPr="00572229" w:rsidRDefault="00E63B4F" w:rsidP="00D91AE6">
            <w:pPr>
              <w:spacing w:before="60" w:after="60"/>
              <w:ind w:right="470"/>
              <w:jc w:val="right"/>
              <w:rPr>
                <w:sz w:val="20"/>
                <w:szCs w:val="20"/>
                <w:lang w:val="fr-CH"/>
              </w:rPr>
            </w:pPr>
            <w:r w:rsidRPr="00572229">
              <w:rPr>
                <w:sz w:val="20"/>
                <w:szCs w:val="20"/>
                <w:lang w:val="fr-CH"/>
              </w:rPr>
              <w:t>29</w:t>
            </w:r>
          </w:p>
        </w:tc>
      </w:tr>
      <w:tr w:rsidR="00E63B4F" w:rsidRPr="00572229" w:rsidTr="00F82007">
        <w:tblPrEx>
          <w:tblCellMar>
            <w:top w:w="0" w:type="dxa"/>
            <w:bottom w:w="0" w:type="dxa"/>
          </w:tblCellMar>
        </w:tblPrEx>
        <w:trPr>
          <w:jc w:val="center"/>
        </w:trPr>
        <w:tc>
          <w:tcPr>
            <w:tcW w:w="2005" w:type="dxa"/>
          </w:tcPr>
          <w:p w:rsidR="00E63B4F" w:rsidRPr="00572229" w:rsidRDefault="00E63B4F" w:rsidP="00504EDC">
            <w:pPr>
              <w:spacing w:before="60" w:after="60"/>
              <w:rPr>
                <w:sz w:val="20"/>
                <w:szCs w:val="20"/>
                <w:lang w:val="fr-CH"/>
              </w:rPr>
            </w:pPr>
            <w:r w:rsidRPr="00572229">
              <w:rPr>
                <w:sz w:val="20"/>
                <w:szCs w:val="20"/>
                <w:lang w:val="fr-CH"/>
              </w:rPr>
              <w:t>Afro-colombiens</w:t>
            </w:r>
          </w:p>
        </w:tc>
        <w:tc>
          <w:tcPr>
            <w:tcW w:w="1775" w:type="dxa"/>
          </w:tcPr>
          <w:p w:rsidR="00E63B4F" w:rsidRPr="00572229" w:rsidRDefault="00E63B4F" w:rsidP="00D91AE6">
            <w:pPr>
              <w:spacing w:before="60" w:after="60"/>
              <w:ind w:right="470"/>
              <w:jc w:val="right"/>
              <w:rPr>
                <w:sz w:val="20"/>
                <w:szCs w:val="20"/>
                <w:lang w:val="fr-CH"/>
              </w:rPr>
            </w:pPr>
            <w:r w:rsidRPr="00572229">
              <w:rPr>
                <w:sz w:val="20"/>
                <w:szCs w:val="20"/>
                <w:lang w:val="fr-CH"/>
              </w:rPr>
              <w:t>822</w:t>
            </w:r>
          </w:p>
        </w:tc>
        <w:tc>
          <w:tcPr>
            <w:tcW w:w="1800" w:type="dxa"/>
          </w:tcPr>
          <w:p w:rsidR="00E63B4F" w:rsidRPr="00572229" w:rsidRDefault="00E63B4F" w:rsidP="00D91AE6">
            <w:pPr>
              <w:spacing w:before="60" w:after="60"/>
              <w:ind w:right="470"/>
              <w:jc w:val="right"/>
              <w:rPr>
                <w:sz w:val="20"/>
                <w:szCs w:val="20"/>
                <w:lang w:val="fr-CH"/>
              </w:rPr>
            </w:pPr>
            <w:r w:rsidRPr="00572229">
              <w:rPr>
                <w:sz w:val="20"/>
                <w:szCs w:val="20"/>
                <w:lang w:val="fr-CH"/>
              </w:rPr>
              <w:t>844</w:t>
            </w:r>
          </w:p>
        </w:tc>
        <w:tc>
          <w:tcPr>
            <w:tcW w:w="1620" w:type="dxa"/>
          </w:tcPr>
          <w:p w:rsidR="00E63B4F" w:rsidRPr="00572229" w:rsidRDefault="00E63B4F" w:rsidP="00D91AE6">
            <w:pPr>
              <w:spacing w:before="60" w:after="60"/>
              <w:ind w:right="470"/>
              <w:jc w:val="right"/>
              <w:rPr>
                <w:sz w:val="20"/>
                <w:szCs w:val="20"/>
                <w:lang w:val="fr-CH"/>
              </w:rPr>
            </w:pPr>
            <w:r w:rsidRPr="00572229">
              <w:rPr>
                <w:sz w:val="20"/>
                <w:szCs w:val="20"/>
                <w:lang w:val="fr-CH"/>
              </w:rPr>
              <w:t>2</w:t>
            </w:r>
          </w:p>
        </w:tc>
      </w:tr>
      <w:tr w:rsidR="00E63B4F" w:rsidRPr="00572229" w:rsidTr="00F82007">
        <w:tblPrEx>
          <w:tblCellMar>
            <w:top w:w="0" w:type="dxa"/>
            <w:bottom w:w="0" w:type="dxa"/>
          </w:tblCellMar>
        </w:tblPrEx>
        <w:trPr>
          <w:jc w:val="center"/>
        </w:trPr>
        <w:tc>
          <w:tcPr>
            <w:tcW w:w="2005" w:type="dxa"/>
          </w:tcPr>
          <w:p w:rsidR="00E63B4F" w:rsidRPr="00572229" w:rsidRDefault="00E63B4F" w:rsidP="00504EDC">
            <w:pPr>
              <w:spacing w:before="60" w:after="60"/>
              <w:rPr>
                <w:sz w:val="20"/>
                <w:szCs w:val="20"/>
                <w:lang w:val="fr-CH"/>
              </w:rPr>
            </w:pPr>
            <w:r w:rsidRPr="00572229">
              <w:rPr>
                <w:sz w:val="20"/>
                <w:szCs w:val="20"/>
                <w:lang w:val="fr-CH"/>
              </w:rPr>
              <w:t>Adultes</w:t>
            </w:r>
          </w:p>
        </w:tc>
        <w:tc>
          <w:tcPr>
            <w:tcW w:w="1775" w:type="dxa"/>
          </w:tcPr>
          <w:p w:rsidR="00E63B4F" w:rsidRPr="00572229" w:rsidRDefault="00E63B4F" w:rsidP="00D91AE6">
            <w:pPr>
              <w:spacing w:before="60" w:after="60"/>
              <w:ind w:right="470"/>
              <w:jc w:val="right"/>
              <w:rPr>
                <w:sz w:val="20"/>
                <w:szCs w:val="20"/>
                <w:lang w:val="fr-CH"/>
              </w:rPr>
            </w:pPr>
            <w:r w:rsidRPr="00572229">
              <w:rPr>
                <w:sz w:val="20"/>
                <w:szCs w:val="20"/>
                <w:lang w:val="fr-CH"/>
              </w:rPr>
              <w:t>739</w:t>
            </w:r>
          </w:p>
        </w:tc>
        <w:tc>
          <w:tcPr>
            <w:tcW w:w="1800" w:type="dxa"/>
          </w:tcPr>
          <w:p w:rsidR="00E63B4F" w:rsidRPr="00572229" w:rsidRDefault="00E63B4F" w:rsidP="00D91AE6">
            <w:pPr>
              <w:spacing w:before="60" w:after="60"/>
              <w:ind w:right="470"/>
              <w:jc w:val="right"/>
              <w:rPr>
                <w:sz w:val="20"/>
                <w:szCs w:val="20"/>
                <w:lang w:val="fr-CH"/>
              </w:rPr>
            </w:pPr>
            <w:r w:rsidRPr="00572229">
              <w:rPr>
                <w:sz w:val="20"/>
                <w:szCs w:val="20"/>
                <w:lang w:val="fr-CH"/>
              </w:rPr>
              <w:t>2 008</w:t>
            </w:r>
          </w:p>
        </w:tc>
        <w:tc>
          <w:tcPr>
            <w:tcW w:w="1620" w:type="dxa"/>
          </w:tcPr>
          <w:p w:rsidR="00E63B4F" w:rsidRPr="00572229" w:rsidRDefault="00E63B4F" w:rsidP="00D91AE6">
            <w:pPr>
              <w:spacing w:before="60" w:after="60"/>
              <w:ind w:right="470"/>
              <w:jc w:val="right"/>
              <w:rPr>
                <w:sz w:val="20"/>
                <w:szCs w:val="20"/>
                <w:lang w:val="fr-CH"/>
              </w:rPr>
            </w:pPr>
            <w:r w:rsidRPr="00572229">
              <w:rPr>
                <w:sz w:val="20"/>
                <w:szCs w:val="20"/>
                <w:lang w:val="fr-CH"/>
              </w:rPr>
              <w:t>42</w:t>
            </w:r>
          </w:p>
        </w:tc>
      </w:tr>
      <w:tr w:rsidR="00E63B4F" w:rsidRPr="00572229" w:rsidTr="00F82007">
        <w:tblPrEx>
          <w:tblCellMar>
            <w:top w:w="0" w:type="dxa"/>
            <w:bottom w:w="0" w:type="dxa"/>
          </w:tblCellMar>
        </w:tblPrEx>
        <w:trPr>
          <w:jc w:val="center"/>
        </w:trPr>
        <w:tc>
          <w:tcPr>
            <w:tcW w:w="2005" w:type="dxa"/>
          </w:tcPr>
          <w:p w:rsidR="00E63B4F" w:rsidRPr="00572229" w:rsidRDefault="00E63B4F" w:rsidP="00504EDC">
            <w:pPr>
              <w:spacing w:before="60" w:after="60"/>
              <w:rPr>
                <w:sz w:val="20"/>
                <w:szCs w:val="20"/>
                <w:lang w:val="fr-CH"/>
              </w:rPr>
            </w:pPr>
            <w:r w:rsidRPr="00572229">
              <w:rPr>
                <w:sz w:val="20"/>
                <w:szCs w:val="20"/>
                <w:lang w:val="fr-CH"/>
              </w:rPr>
              <w:t>Étrangers</w:t>
            </w:r>
          </w:p>
        </w:tc>
        <w:tc>
          <w:tcPr>
            <w:tcW w:w="1775" w:type="dxa"/>
          </w:tcPr>
          <w:p w:rsidR="00E63B4F" w:rsidRPr="00572229" w:rsidRDefault="00E63B4F" w:rsidP="00D91AE6">
            <w:pPr>
              <w:spacing w:before="60" w:after="60"/>
              <w:ind w:right="470"/>
              <w:jc w:val="right"/>
              <w:rPr>
                <w:sz w:val="20"/>
                <w:szCs w:val="20"/>
                <w:lang w:val="fr-CH"/>
              </w:rPr>
            </w:pPr>
            <w:r w:rsidRPr="00572229">
              <w:rPr>
                <w:sz w:val="20"/>
                <w:szCs w:val="20"/>
                <w:lang w:val="fr-CH"/>
              </w:rPr>
              <w:t>72</w:t>
            </w:r>
          </w:p>
        </w:tc>
        <w:tc>
          <w:tcPr>
            <w:tcW w:w="1800" w:type="dxa"/>
          </w:tcPr>
          <w:p w:rsidR="00E63B4F" w:rsidRPr="00572229" w:rsidRDefault="00E63B4F" w:rsidP="00D91AE6">
            <w:pPr>
              <w:spacing w:before="60" w:after="60"/>
              <w:ind w:right="470"/>
              <w:jc w:val="right"/>
              <w:rPr>
                <w:sz w:val="20"/>
                <w:szCs w:val="20"/>
                <w:lang w:val="fr-CH"/>
              </w:rPr>
            </w:pPr>
            <w:r w:rsidRPr="00572229">
              <w:rPr>
                <w:sz w:val="20"/>
                <w:szCs w:val="20"/>
                <w:lang w:val="fr-CH"/>
              </w:rPr>
              <w:t>173</w:t>
            </w:r>
          </w:p>
        </w:tc>
        <w:tc>
          <w:tcPr>
            <w:tcW w:w="1620" w:type="dxa"/>
          </w:tcPr>
          <w:p w:rsidR="00E63B4F" w:rsidRPr="00572229" w:rsidRDefault="00E63B4F" w:rsidP="00D91AE6">
            <w:pPr>
              <w:spacing w:before="60" w:after="60"/>
              <w:ind w:right="470"/>
              <w:jc w:val="right"/>
              <w:rPr>
                <w:sz w:val="20"/>
                <w:szCs w:val="20"/>
                <w:lang w:val="fr-CH"/>
              </w:rPr>
            </w:pPr>
            <w:r w:rsidRPr="00572229">
              <w:rPr>
                <w:sz w:val="20"/>
                <w:szCs w:val="20"/>
                <w:lang w:val="fr-CH"/>
              </w:rPr>
              <w:t>2</w:t>
            </w:r>
          </w:p>
        </w:tc>
      </w:tr>
      <w:tr w:rsidR="00E63B4F" w:rsidRPr="00572229" w:rsidTr="00F82007">
        <w:tblPrEx>
          <w:tblCellMar>
            <w:top w:w="0" w:type="dxa"/>
            <w:bottom w:w="0" w:type="dxa"/>
          </w:tblCellMar>
        </w:tblPrEx>
        <w:trPr>
          <w:jc w:val="center"/>
        </w:trPr>
        <w:tc>
          <w:tcPr>
            <w:tcW w:w="2005" w:type="dxa"/>
          </w:tcPr>
          <w:p w:rsidR="00E63B4F" w:rsidRPr="00572229" w:rsidRDefault="00E63B4F" w:rsidP="00504EDC">
            <w:pPr>
              <w:spacing w:before="60" w:after="60"/>
              <w:rPr>
                <w:sz w:val="20"/>
                <w:szCs w:val="20"/>
                <w:lang w:val="fr-CH"/>
              </w:rPr>
            </w:pPr>
            <w:r w:rsidRPr="00572229">
              <w:rPr>
                <w:sz w:val="20"/>
                <w:szCs w:val="20"/>
                <w:lang w:val="fr-CH"/>
              </w:rPr>
              <w:t>Personnes handicapées</w:t>
            </w:r>
          </w:p>
        </w:tc>
        <w:tc>
          <w:tcPr>
            <w:tcW w:w="1775" w:type="dxa"/>
          </w:tcPr>
          <w:p w:rsidR="00E63B4F" w:rsidRPr="00572229" w:rsidRDefault="00E63B4F" w:rsidP="00D91AE6">
            <w:pPr>
              <w:spacing w:before="60" w:after="60"/>
              <w:ind w:right="470"/>
              <w:jc w:val="right"/>
              <w:rPr>
                <w:sz w:val="20"/>
                <w:szCs w:val="20"/>
                <w:lang w:val="fr-CH"/>
              </w:rPr>
            </w:pPr>
            <w:r w:rsidRPr="00572229">
              <w:rPr>
                <w:sz w:val="20"/>
                <w:szCs w:val="20"/>
                <w:lang w:val="fr-CH"/>
              </w:rPr>
              <w:t>112</w:t>
            </w:r>
          </w:p>
        </w:tc>
        <w:tc>
          <w:tcPr>
            <w:tcW w:w="1800" w:type="dxa"/>
          </w:tcPr>
          <w:p w:rsidR="00E63B4F" w:rsidRPr="00572229" w:rsidRDefault="00E63B4F" w:rsidP="00D91AE6">
            <w:pPr>
              <w:spacing w:before="60" w:after="60"/>
              <w:ind w:right="470"/>
              <w:jc w:val="right"/>
              <w:rPr>
                <w:sz w:val="20"/>
                <w:szCs w:val="20"/>
                <w:lang w:val="fr-CH"/>
              </w:rPr>
            </w:pPr>
            <w:r w:rsidRPr="00572229">
              <w:rPr>
                <w:sz w:val="20"/>
                <w:szCs w:val="20"/>
                <w:lang w:val="fr-CH"/>
              </w:rPr>
              <w:t>450</w:t>
            </w:r>
          </w:p>
        </w:tc>
        <w:tc>
          <w:tcPr>
            <w:tcW w:w="1620" w:type="dxa"/>
          </w:tcPr>
          <w:p w:rsidR="00E63B4F" w:rsidRPr="00572229" w:rsidRDefault="00E63B4F" w:rsidP="00D91AE6">
            <w:pPr>
              <w:spacing w:before="60" w:after="60"/>
              <w:ind w:right="470"/>
              <w:jc w:val="right"/>
              <w:rPr>
                <w:sz w:val="20"/>
                <w:szCs w:val="20"/>
                <w:lang w:val="fr-CH"/>
              </w:rPr>
            </w:pPr>
            <w:r w:rsidRPr="00572229">
              <w:rPr>
                <w:sz w:val="20"/>
                <w:szCs w:val="20"/>
                <w:lang w:val="fr-CH"/>
              </w:rPr>
              <w:t>22</w:t>
            </w:r>
          </w:p>
        </w:tc>
      </w:tr>
      <w:tr w:rsidR="00E63B4F" w:rsidRPr="00572229" w:rsidTr="00F82007">
        <w:tblPrEx>
          <w:tblCellMar>
            <w:top w:w="0" w:type="dxa"/>
            <w:bottom w:w="0" w:type="dxa"/>
          </w:tblCellMar>
        </w:tblPrEx>
        <w:trPr>
          <w:jc w:val="center"/>
        </w:trPr>
        <w:tc>
          <w:tcPr>
            <w:tcW w:w="2005" w:type="dxa"/>
          </w:tcPr>
          <w:p w:rsidR="00E63B4F" w:rsidRPr="00572229" w:rsidRDefault="00E63B4F" w:rsidP="00504EDC">
            <w:pPr>
              <w:spacing w:before="60" w:after="60"/>
              <w:rPr>
                <w:sz w:val="20"/>
                <w:szCs w:val="20"/>
                <w:lang w:val="fr-CH"/>
              </w:rPr>
            </w:pPr>
            <w:r w:rsidRPr="00572229">
              <w:rPr>
                <w:sz w:val="20"/>
                <w:szCs w:val="20"/>
                <w:lang w:val="fr-CH"/>
              </w:rPr>
              <w:t>Femmes enceintes</w:t>
            </w:r>
          </w:p>
        </w:tc>
        <w:tc>
          <w:tcPr>
            <w:tcW w:w="1775" w:type="dxa"/>
          </w:tcPr>
          <w:p w:rsidR="00E63B4F" w:rsidRPr="00572229" w:rsidRDefault="00E63B4F" w:rsidP="00D91AE6">
            <w:pPr>
              <w:spacing w:before="60" w:after="60"/>
              <w:ind w:right="470"/>
              <w:jc w:val="right"/>
              <w:rPr>
                <w:sz w:val="20"/>
                <w:szCs w:val="20"/>
                <w:lang w:val="fr-CH"/>
              </w:rPr>
            </w:pPr>
            <w:r w:rsidRPr="00572229">
              <w:rPr>
                <w:sz w:val="20"/>
                <w:szCs w:val="20"/>
                <w:lang w:val="fr-CH"/>
              </w:rPr>
              <w:t>21</w:t>
            </w:r>
          </w:p>
        </w:tc>
        <w:tc>
          <w:tcPr>
            <w:tcW w:w="1800" w:type="dxa"/>
          </w:tcPr>
          <w:p w:rsidR="00E63B4F" w:rsidRPr="00572229" w:rsidRDefault="00E63B4F" w:rsidP="00D91AE6">
            <w:pPr>
              <w:spacing w:before="60" w:after="60"/>
              <w:ind w:right="470"/>
              <w:jc w:val="right"/>
              <w:rPr>
                <w:sz w:val="20"/>
                <w:szCs w:val="20"/>
                <w:lang w:val="fr-CH"/>
              </w:rPr>
            </w:pPr>
            <w:r w:rsidRPr="00572229">
              <w:rPr>
                <w:sz w:val="20"/>
                <w:szCs w:val="20"/>
                <w:lang w:val="fr-CH"/>
              </w:rPr>
              <w:t>20</w:t>
            </w:r>
          </w:p>
        </w:tc>
        <w:tc>
          <w:tcPr>
            <w:tcW w:w="1620" w:type="dxa"/>
          </w:tcPr>
          <w:p w:rsidR="00E63B4F" w:rsidRPr="00572229" w:rsidRDefault="00E63B4F" w:rsidP="00D91AE6">
            <w:pPr>
              <w:spacing w:before="60" w:after="60"/>
              <w:ind w:right="470"/>
              <w:jc w:val="right"/>
              <w:rPr>
                <w:sz w:val="20"/>
                <w:szCs w:val="20"/>
                <w:lang w:val="fr-CH"/>
              </w:rPr>
            </w:pPr>
            <w:r w:rsidRPr="00572229">
              <w:rPr>
                <w:sz w:val="20"/>
                <w:szCs w:val="20"/>
                <w:lang w:val="fr-CH"/>
              </w:rPr>
              <w:t>1</w:t>
            </w:r>
          </w:p>
        </w:tc>
      </w:tr>
      <w:tr w:rsidR="00E63B4F" w:rsidRPr="00572229" w:rsidTr="00F82007">
        <w:tblPrEx>
          <w:tblCellMar>
            <w:top w:w="0" w:type="dxa"/>
            <w:bottom w:w="0" w:type="dxa"/>
          </w:tblCellMar>
        </w:tblPrEx>
        <w:trPr>
          <w:jc w:val="center"/>
        </w:trPr>
        <w:tc>
          <w:tcPr>
            <w:tcW w:w="2005" w:type="dxa"/>
          </w:tcPr>
          <w:p w:rsidR="00E63B4F" w:rsidRPr="00572229" w:rsidRDefault="00E63B4F" w:rsidP="00504EDC">
            <w:pPr>
              <w:spacing w:before="60" w:after="60"/>
              <w:rPr>
                <w:sz w:val="20"/>
                <w:szCs w:val="20"/>
                <w:lang w:val="fr-CH"/>
              </w:rPr>
            </w:pPr>
            <w:r w:rsidRPr="00572229">
              <w:rPr>
                <w:sz w:val="20"/>
                <w:szCs w:val="20"/>
                <w:lang w:val="fr-CH"/>
              </w:rPr>
              <w:t>Mères allaitantes</w:t>
            </w:r>
          </w:p>
        </w:tc>
        <w:tc>
          <w:tcPr>
            <w:tcW w:w="1775" w:type="dxa"/>
          </w:tcPr>
          <w:p w:rsidR="00E63B4F" w:rsidRPr="00572229" w:rsidRDefault="00E63B4F" w:rsidP="00D91AE6">
            <w:pPr>
              <w:spacing w:before="60" w:after="60"/>
              <w:ind w:right="470"/>
              <w:jc w:val="right"/>
              <w:rPr>
                <w:sz w:val="20"/>
                <w:szCs w:val="20"/>
                <w:lang w:val="fr-CH"/>
              </w:rPr>
            </w:pPr>
            <w:r w:rsidRPr="00572229">
              <w:rPr>
                <w:sz w:val="20"/>
                <w:szCs w:val="20"/>
                <w:lang w:val="fr-CH"/>
              </w:rPr>
              <w:t>12</w:t>
            </w:r>
          </w:p>
        </w:tc>
        <w:tc>
          <w:tcPr>
            <w:tcW w:w="1800" w:type="dxa"/>
          </w:tcPr>
          <w:p w:rsidR="00E63B4F" w:rsidRPr="00572229" w:rsidRDefault="00E63B4F" w:rsidP="00D91AE6">
            <w:pPr>
              <w:spacing w:before="60" w:after="60"/>
              <w:ind w:right="470"/>
              <w:jc w:val="right"/>
              <w:rPr>
                <w:sz w:val="20"/>
                <w:szCs w:val="20"/>
                <w:lang w:val="fr-CH"/>
              </w:rPr>
            </w:pPr>
            <w:r w:rsidRPr="00572229">
              <w:rPr>
                <w:sz w:val="20"/>
                <w:szCs w:val="20"/>
                <w:lang w:val="fr-CH"/>
              </w:rPr>
              <w:t>22</w:t>
            </w:r>
          </w:p>
        </w:tc>
        <w:tc>
          <w:tcPr>
            <w:tcW w:w="1620" w:type="dxa"/>
          </w:tcPr>
          <w:p w:rsidR="00E63B4F" w:rsidRPr="00572229" w:rsidRDefault="00E63B4F" w:rsidP="00D91AE6">
            <w:pPr>
              <w:spacing w:before="60" w:after="60"/>
              <w:ind w:right="470"/>
              <w:jc w:val="right"/>
              <w:rPr>
                <w:sz w:val="20"/>
                <w:szCs w:val="20"/>
                <w:lang w:val="fr-CH"/>
              </w:rPr>
            </w:pPr>
            <w:r w:rsidRPr="00572229">
              <w:rPr>
                <w:sz w:val="20"/>
                <w:szCs w:val="20"/>
                <w:lang w:val="fr-CH"/>
              </w:rPr>
              <w:t>0</w:t>
            </w:r>
          </w:p>
        </w:tc>
      </w:tr>
    </w:tbl>
    <w:p w:rsidR="00E63B4F" w:rsidRPr="00572229" w:rsidRDefault="007C0685" w:rsidP="007C0685">
      <w:pPr>
        <w:spacing w:before="240" w:after="240"/>
        <w:rPr>
          <w:lang w:val="fr-CH"/>
        </w:rPr>
      </w:pPr>
      <w:r>
        <w:rPr>
          <w:lang w:val="fr-CH"/>
        </w:rPr>
        <w:t>269.</w:t>
      </w:r>
      <w:r>
        <w:rPr>
          <w:lang w:val="fr-CH"/>
        </w:rPr>
        <w:tab/>
      </w:r>
      <w:r w:rsidR="00AD6862" w:rsidRPr="00572229">
        <w:rPr>
          <w:lang w:val="fr-CH"/>
        </w:rPr>
        <w:t>Le troisième recensement des minorités, réalisé en 2007, a é</w:t>
      </w:r>
      <w:r w:rsidR="008532BE" w:rsidRPr="00572229">
        <w:rPr>
          <w:lang w:val="fr-CH"/>
        </w:rPr>
        <w:t>largi</w:t>
      </w:r>
      <w:r w:rsidR="00AD6862" w:rsidRPr="00572229">
        <w:rPr>
          <w:lang w:val="fr-CH"/>
        </w:rPr>
        <w:t xml:space="preserve"> les éléments recherchés en 2006. Les variables analysées à l</w:t>
      </w:r>
      <w:r w:rsidR="00CD5BBC" w:rsidRPr="00572229">
        <w:rPr>
          <w:lang w:val="fr-CH"/>
        </w:rPr>
        <w:t>’</w:t>
      </w:r>
      <w:r w:rsidR="00AD6862" w:rsidRPr="00572229">
        <w:rPr>
          <w:lang w:val="fr-CH"/>
        </w:rPr>
        <w:t>époque s</w:t>
      </w:r>
      <w:r w:rsidR="00CD5BBC" w:rsidRPr="00572229">
        <w:rPr>
          <w:lang w:val="fr-CH"/>
        </w:rPr>
        <w:t>’</w:t>
      </w:r>
      <w:r w:rsidR="00AD6862" w:rsidRPr="00572229">
        <w:rPr>
          <w:lang w:val="fr-CH"/>
        </w:rPr>
        <w:t>établissent comme suit:</w:t>
      </w:r>
    </w:p>
    <w:p w:rsidR="00AD6862" w:rsidRPr="00572229" w:rsidRDefault="00AD6862" w:rsidP="007C0685">
      <w:pPr>
        <w:spacing w:after="240"/>
        <w:jc w:val="center"/>
        <w:rPr>
          <w:b/>
          <w:lang w:val="fr-CH"/>
        </w:rPr>
      </w:pPr>
      <w:r w:rsidRPr="00572229">
        <w:rPr>
          <w:b/>
          <w:lang w:val="fr-CH"/>
        </w:rPr>
        <w:t>Nombre de détenus par groupe (Graphique 1):</w:t>
      </w:r>
    </w:p>
    <w:tbl>
      <w:tblPr>
        <w:tblW w:w="0" w:type="auto"/>
        <w:tblInd w:w="70" w:type="dxa"/>
        <w:tblLayout w:type="fixed"/>
        <w:tblCellMar>
          <w:left w:w="70" w:type="dxa"/>
          <w:right w:w="70" w:type="dxa"/>
        </w:tblCellMar>
        <w:tblLook w:val="0000" w:firstRow="0" w:lastRow="0" w:firstColumn="0" w:lastColumn="0" w:noHBand="0" w:noVBand="0"/>
      </w:tblPr>
      <w:tblGrid>
        <w:gridCol w:w="1440"/>
        <w:gridCol w:w="1474"/>
        <w:gridCol w:w="926"/>
        <w:gridCol w:w="1920"/>
        <w:gridCol w:w="1440"/>
        <w:gridCol w:w="1173"/>
        <w:gridCol w:w="965"/>
      </w:tblGrid>
      <w:tr w:rsidR="00AD6862" w:rsidRPr="00572229" w:rsidTr="007C0685">
        <w:tblPrEx>
          <w:tblCellMar>
            <w:top w:w="0" w:type="dxa"/>
            <w:bottom w:w="0" w:type="dxa"/>
          </w:tblCellMar>
        </w:tblPrEx>
        <w:trPr>
          <w:trHeight w:val="480"/>
        </w:trPr>
        <w:tc>
          <w:tcPr>
            <w:tcW w:w="1440" w:type="dxa"/>
            <w:tcBorders>
              <w:top w:val="single" w:sz="6" w:space="0" w:color="auto"/>
              <w:left w:val="single" w:sz="6" w:space="0" w:color="auto"/>
              <w:bottom w:val="single" w:sz="6" w:space="0" w:color="auto"/>
              <w:right w:val="single" w:sz="6" w:space="0" w:color="auto"/>
            </w:tcBorders>
            <w:vAlign w:val="center"/>
          </w:tcPr>
          <w:p w:rsidR="00AD6862" w:rsidRPr="007C0685" w:rsidRDefault="00AD6862" w:rsidP="007C0685">
            <w:pPr>
              <w:spacing w:before="60" w:after="60"/>
              <w:jc w:val="center"/>
              <w:rPr>
                <w:bCs/>
                <w:sz w:val="20"/>
                <w:szCs w:val="20"/>
                <w:lang w:val="fr-CH"/>
              </w:rPr>
            </w:pPr>
            <w:r w:rsidRPr="007C0685">
              <w:rPr>
                <w:bCs/>
                <w:sz w:val="20"/>
                <w:szCs w:val="20"/>
                <w:lang w:val="fr-CH"/>
              </w:rPr>
              <w:t>Autochtones</w:t>
            </w:r>
          </w:p>
        </w:tc>
        <w:tc>
          <w:tcPr>
            <w:tcW w:w="1474" w:type="dxa"/>
            <w:tcBorders>
              <w:top w:val="single" w:sz="6" w:space="0" w:color="auto"/>
              <w:left w:val="nil"/>
              <w:bottom w:val="single" w:sz="6" w:space="0" w:color="auto"/>
              <w:right w:val="single" w:sz="6" w:space="0" w:color="auto"/>
            </w:tcBorders>
            <w:vAlign w:val="center"/>
          </w:tcPr>
          <w:p w:rsidR="00AD6862" w:rsidRPr="007C0685" w:rsidRDefault="00AD6862" w:rsidP="007C0685">
            <w:pPr>
              <w:spacing w:before="60" w:after="60"/>
              <w:jc w:val="center"/>
              <w:rPr>
                <w:bCs/>
                <w:sz w:val="20"/>
                <w:szCs w:val="20"/>
                <w:lang w:val="fr-CH"/>
              </w:rPr>
            </w:pPr>
            <w:r w:rsidRPr="007C0685">
              <w:rPr>
                <w:bCs/>
                <w:sz w:val="20"/>
                <w:szCs w:val="20"/>
                <w:lang w:val="fr-CH"/>
              </w:rPr>
              <w:t>Afro-Colombiens</w:t>
            </w:r>
          </w:p>
        </w:tc>
        <w:tc>
          <w:tcPr>
            <w:tcW w:w="926" w:type="dxa"/>
            <w:tcBorders>
              <w:top w:val="single" w:sz="6" w:space="0" w:color="auto"/>
              <w:left w:val="nil"/>
              <w:bottom w:val="single" w:sz="6" w:space="0" w:color="auto"/>
              <w:right w:val="single" w:sz="6" w:space="0" w:color="auto"/>
            </w:tcBorders>
            <w:vAlign w:val="center"/>
          </w:tcPr>
          <w:p w:rsidR="00AD6862" w:rsidRPr="007C0685" w:rsidRDefault="00AD6862" w:rsidP="007C0685">
            <w:pPr>
              <w:spacing w:before="60" w:after="60"/>
              <w:jc w:val="center"/>
              <w:rPr>
                <w:bCs/>
                <w:sz w:val="20"/>
                <w:szCs w:val="20"/>
                <w:lang w:val="fr-CH"/>
              </w:rPr>
            </w:pPr>
            <w:r w:rsidRPr="007C0685">
              <w:rPr>
                <w:bCs/>
                <w:sz w:val="20"/>
                <w:szCs w:val="20"/>
                <w:lang w:val="fr-CH"/>
              </w:rPr>
              <w:t>Adultes</w:t>
            </w:r>
          </w:p>
        </w:tc>
        <w:tc>
          <w:tcPr>
            <w:tcW w:w="1920" w:type="dxa"/>
            <w:tcBorders>
              <w:top w:val="single" w:sz="6" w:space="0" w:color="auto"/>
              <w:left w:val="nil"/>
              <w:bottom w:val="single" w:sz="6" w:space="0" w:color="auto"/>
              <w:right w:val="single" w:sz="6" w:space="0" w:color="auto"/>
            </w:tcBorders>
            <w:vAlign w:val="center"/>
          </w:tcPr>
          <w:p w:rsidR="00AD6862" w:rsidRPr="007C0685" w:rsidRDefault="00AD6862" w:rsidP="007C0685">
            <w:pPr>
              <w:spacing w:before="60" w:after="60"/>
              <w:jc w:val="center"/>
              <w:rPr>
                <w:bCs/>
                <w:sz w:val="20"/>
                <w:szCs w:val="20"/>
                <w:lang w:val="fr-CH"/>
              </w:rPr>
            </w:pPr>
            <w:r w:rsidRPr="007C0685">
              <w:rPr>
                <w:bCs/>
                <w:sz w:val="20"/>
                <w:szCs w:val="20"/>
                <w:lang w:val="fr-CH"/>
              </w:rPr>
              <w:t>Femmes enceintes et mères allaitantes</w:t>
            </w:r>
          </w:p>
        </w:tc>
        <w:tc>
          <w:tcPr>
            <w:tcW w:w="1440" w:type="dxa"/>
            <w:tcBorders>
              <w:top w:val="single" w:sz="6" w:space="0" w:color="auto"/>
              <w:left w:val="nil"/>
              <w:bottom w:val="single" w:sz="6" w:space="0" w:color="auto"/>
              <w:right w:val="single" w:sz="6" w:space="0" w:color="auto"/>
            </w:tcBorders>
            <w:vAlign w:val="center"/>
          </w:tcPr>
          <w:p w:rsidR="00AD6862" w:rsidRPr="007C0685" w:rsidRDefault="00AD6862" w:rsidP="007C0685">
            <w:pPr>
              <w:spacing w:before="60" w:after="60"/>
              <w:jc w:val="center"/>
              <w:rPr>
                <w:bCs/>
                <w:sz w:val="20"/>
                <w:szCs w:val="20"/>
                <w:lang w:val="fr-CH"/>
              </w:rPr>
            </w:pPr>
            <w:r w:rsidRPr="007C0685">
              <w:rPr>
                <w:bCs/>
                <w:sz w:val="20"/>
                <w:szCs w:val="20"/>
                <w:lang w:val="fr-CH"/>
              </w:rPr>
              <w:t>Personnes handicapées</w:t>
            </w:r>
          </w:p>
        </w:tc>
        <w:tc>
          <w:tcPr>
            <w:tcW w:w="1173" w:type="dxa"/>
            <w:tcBorders>
              <w:top w:val="single" w:sz="6" w:space="0" w:color="auto"/>
              <w:left w:val="nil"/>
              <w:bottom w:val="single" w:sz="6" w:space="0" w:color="auto"/>
              <w:right w:val="single" w:sz="6" w:space="0" w:color="auto"/>
            </w:tcBorders>
            <w:vAlign w:val="center"/>
          </w:tcPr>
          <w:p w:rsidR="00AD6862" w:rsidRPr="007C0685" w:rsidRDefault="00AD6862" w:rsidP="007C0685">
            <w:pPr>
              <w:spacing w:before="60" w:after="60"/>
              <w:jc w:val="center"/>
              <w:rPr>
                <w:bCs/>
                <w:sz w:val="20"/>
                <w:szCs w:val="20"/>
                <w:lang w:val="fr-CH"/>
              </w:rPr>
            </w:pPr>
            <w:r w:rsidRPr="007C0685">
              <w:rPr>
                <w:bCs/>
                <w:sz w:val="20"/>
                <w:szCs w:val="20"/>
                <w:lang w:val="fr-CH"/>
              </w:rPr>
              <w:t>Étrangers</w:t>
            </w:r>
          </w:p>
        </w:tc>
        <w:tc>
          <w:tcPr>
            <w:tcW w:w="965" w:type="dxa"/>
            <w:tcBorders>
              <w:top w:val="single" w:sz="6" w:space="0" w:color="auto"/>
              <w:left w:val="nil"/>
              <w:bottom w:val="single" w:sz="6" w:space="0" w:color="auto"/>
              <w:right w:val="single" w:sz="6" w:space="0" w:color="auto"/>
            </w:tcBorders>
            <w:vAlign w:val="center"/>
          </w:tcPr>
          <w:p w:rsidR="00AD6862" w:rsidRPr="007C0685" w:rsidRDefault="00AD6862" w:rsidP="007C0685">
            <w:pPr>
              <w:spacing w:before="60" w:after="60"/>
              <w:jc w:val="center"/>
              <w:rPr>
                <w:bCs/>
                <w:sz w:val="20"/>
                <w:szCs w:val="20"/>
                <w:lang w:val="fr-CH"/>
              </w:rPr>
            </w:pPr>
            <w:r w:rsidRPr="007C0685">
              <w:rPr>
                <w:bCs/>
                <w:sz w:val="20"/>
                <w:szCs w:val="20"/>
                <w:lang w:val="fr-CH"/>
              </w:rPr>
              <w:t>Total</w:t>
            </w:r>
          </w:p>
        </w:tc>
      </w:tr>
      <w:tr w:rsidR="00AD6862" w:rsidRPr="00572229" w:rsidTr="007C0685">
        <w:tblPrEx>
          <w:tblCellMar>
            <w:top w:w="0" w:type="dxa"/>
            <w:bottom w:w="0" w:type="dxa"/>
          </w:tblCellMar>
        </w:tblPrEx>
        <w:trPr>
          <w:trHeight w:val="255"/>
        </w:trPr>
        <w:tc>
          <w:tcPr>
            <w:tcW w:w="1440" w:type="dxa"/>
            <w:tcBorders>
              <w:top w:val="nil"/>
              <w:left w:val="single" w:sz="6" w:space="0" w:color="auto"/>
              <w:bottom w:val="single" w:sz="6" w:space="0" w:color="auto"/>
              <w:right w:val="single" w:sz="6" w:space="0" w:color="auto"/>
            </w:tcBorders>
            <w:vAlign w:val="bottom"/>
          </w:tcPr>
          <w:p w:rsidR="00AD6862" w:rsidRPr="00572229" w:rsidRDefault="00AD6862" w:rsidP="007C0685">
            <w:pPr>
              <w:spacing w:before="60" w:after="60"/>
              <w:ind w:right="290"/>
              <w:jc w:val="right"/>
              <w:rPr>
                <w:sz w:val="20"/>
                <w:szCs w:val="20"/>
                <w:lang w:val="fr-CH"/>
              </w:rPr>
            </w:pPr>
            <w:r w:rsidRPr="00572229">
              <w:rPr>
                <w:sz w:val="20"/>
                <w:szCs w:val="20"/>
                <w:lang w:val="fr-CH"/>
              </w:rPr>
              <w:t>680</w:t>
            </w:r>
          </w:p>
        </w:tc>
        <w:tc>
          <w:tcPr>
            <w:tcW w:w="1474" w:type="dxa"/>
            <w:tcBorders>
              <w:top w:val="nil"/>
              <w:left w:val="nil"/>
              <w:bottom w:val="single" w:sz="6" w:space="0" w:color="auto"/>
              <w:right w:val="single" w:sz="6" w:space="0" w:color="auto"/>
            </w:tcBorders>
            <w:vAlign w:val="bottom"/>
          </w:tcPr>
          <w:p w:rsidR="00AD6862" w:rsidRPr="00572229" w:rsidRDefault="00AD6862" w:rsidP="007C0685">
            <w:pPr>
              <w:spacing w:before="60" w:after="60"/>
              <w:ind w:right="290"/>
              <w:jc w:val="right"/>
              <w:rPr>
                <w:sz w:val="20"/>
                <w:szCs w:val="20"/>
                <w:lang w:val="fr-CH"/>
              </w:rPr>
            </w:pPr>
            <w:r w:rsidRPr="00572229">
              <w:rPr>
                <w:sz w:val="20"/>
                <w:szCs w:val="20"/>
                <w:lang w:val="fr-CH"/>
              </w:rPr>
              <w:t>1 895</w:t>
            </w:r>
          </w:p>
        </w:tc>
        <w:tc>
          <w:tcPr>
            <w:tcW w:w="926" w:type="dxa"/>
            <w:tcBorders>
              <w:top w:val="nil"/>
              <w:left w:val="nil"/>
              <w:bottom w:val="single" w:sz="6" w:space="0" w:color="auto"/>
              <w:right w:val="single" w:sz="6" w:space="0" w:color="auto"/>
            </w:tcBorders>
            <w:vAlign w:val="bottom"/>
          </w:tcPr>
          <w:p w:rsidR="00AD6862" w:rsidRPr="00572229" w:rsidRDefault="00AD6862" w:rsidP="007C0685">
            <w:pPr>
              <w:spacing w:before="60" w:after="60"/>
              <w:ind w:right="290"/>
              <w:jc w:val="right"/>
              <w:rPr>
                <w:sz w:val="20"/>
                <w:szCs w:val="20"/>
                <w:lang w:val="fr-CH"/>
              </w:rPr>
            </w:pPr>
            <w:r w:rsidRPr="00572229">
              <w:rPr>
                <w:sz w:val="20"/>
                <w:szCs w:val="20"/>
                <w:lang w:val="fr-CH"/>
              </w:rPr>
              <w:t>3 348</w:t>
            </w:r>
          </w:p>
        </w:tc>
        <w:tc>
          <w:tcPr>
            <w:tcW w:w="1920" w:type="dxa"/>
            <w:tcBorders>
              <w:top w:val="nil"/>
              <w:left w:val="nil"/>
              <w:bottom w:val="single" w:sz="6" w:space="0" w:color="auto"/>
              <w:right w:val="single" w:sz="6" w:space="0" w:color="auto"/>
            </w:tcBorders>
            <w:vAlign w:val="bottom"/>
          </w:tcPr>
          <w:p w:rsidR="00AD6862" w:rsidRPr="00572229" w:rsidRDefault="00AD6862" w:rsidP="007C0685">
            <w:pPr>
              <w:spacing w:before="60" w:after="60"/>
              <w:ind w:right="290"/>
              <w:jc w:val="right"/>
              <w:rPr>
                <w:sz w:val="20"/>
                <w:szCs w:val="20"/>
                <w:lang w:val="fr-CH"/>
              </w:rPr>
            </w:pPr>
            <w:r w:rsidRPr="00572229">
              <w:rPr>
                <w:sz w:val="20"/>
                <w:szCs w:val="20"/>
                <w:lang w:val="fr-CH"/>
              </w:rPr>
              <w:t>83</w:t>
            </w:r>
          </w:p>
        </w:tc>
        <w:tc>
          <w:tcPr>
            <w:tcW w:w="1440" w:type="dxa"/>
            <w:tcBorders>
              <w:top w:val="nil"/>
              <w:left w:val="nil"/>
              <w:bottom w:val="single" w:sz="6" w:space="0" w:color="auto"/>
              <w:right w:val="single" w:sz="6" w:space="0" w:color="auto"/>
            </w:tcBorders>
            <w:vAlign w:val="bottom"/>
          </w:tcPr>
          <w:p w:rsidR="00AD6862" w:rsidRPr="00572229" w:rsidRDefault="00AD6862" w:rsidP="007C0685">
            <w:pPr>
              <w:spacing w:before="60" w:after="60"/>
              <w:ind w:right="290"/>
              <w:jc w:val="right"/>
              <w:rPr>
                <w:sz w:val="20"/>
                <w:szCs w:val="20"/>
                <w:lang w:val="fr-CH"/>
              </w:rPr>
            </w:pPr>
            <w:r w:rsidRPr="00572229">
              <w:rPr>
                <w:sz w:val="20"/>
                <w:szCs w:val="20"/>
                <w:lang w:val="fr-CH"/>
              </w:rPr>
              <w:t>792</w:t>
            </w:r>
          </w:p>
        </w:tc>
        <w:tc>
          <w:tcPr>
            <w:tcW w:w="1173" w:type="dxa"/>
            <w:tcBorders>
              <w:top w:val="nil"/>
              <w:left w:val="nil"/>
              <w:bottom w:val="single" w:sz="6" w:space="0" w:color="auto"/>
              <w:right w:val="single" w:sz="6" w:space="0" w:color="auto"/>
            </w:tcBorders>
            <w:vAlign w:val="bottom"/>
          </w:tcPr>
          <w:p w:rsidR="00AD6862" w:rsidRPr="00572229" w:rsidRDefault="00AD6862" w:rsidP="007C0685">
            <w:pPr>
              <w:spacing w:before="60" w:after="60"/>
              <w:ind w:right="290"/>
              <w:jc w:val="right"/>
              <w:rPr>
                <w:sz w:val="20"/>
                <w:szCs w:val="20"/>
                <w:lang w:val="fr-CH"/>
              </w:rPr>
            </w:pPr>
            <w:r w:rsidRPr="00572229">
              <w:rPr>
                <w:sz w:val="20"/>
                <w:szCs w:val="20"/>
                <w:lang w:val="fr-CH"/>
              </w:rPr>
              <w:t>279</w:t>
            </w:r>
          </w:p>
        </w:tc>
        <w:tc>
          <w:tcPr>
            <w:tcW w:w="965" w:type="dxa"/>
            <w:tcBorders>
              <w:top w:val="nil"/>
              <w:left w:val="nil"/>
              <w:bottom w:val="single" w:sz="6" w:space="0" w:color="auto"/>
              <w:right w:val="single" w:sz="6" w:space="0" w:color="auto"/>
            </w:tcBorders>
            <w:vAlign w:val="bottom"/>
          </w:tcPr>
          <w:p w:rsidR="00AD6862" w:rsidRPr="00572229" w:rsidRDefault="00AD6862" w:rsidP="007C0685">
            <w:pPr>
              <w:spacing w:before="60" w:after="60"/>
              <w:ind w:right="290"/>
              <w:jc w:val="right"/>
              <w:rPr>
                <w:sz w:val="20"/>
                <w:szCs w:val="20"/>
                <w:lang w:val="fr-CH"/>
              </w:rPr>
            </w:pPr>
            <w:r w:rsidRPr="00572229">
              <w:rPr>
                <w:sz w:val="20"/>
                <w:szCs w:val="20"/>
                <w:lang w:val="fr-CH"/>
              </w:rPr>
              <w:t>7 077</w:t>
            </w:r>
          </w:p>
        </w:tc>
      </w:tr>
    </w:tbl>
    <w:p w:rsidR="00AD6862" w:rsidRPr="007C0685" w:rsidRDefault="00AD6862" w:rsidP="007C0685">
      <w:pPr>
        <w:spacing w:before="240" w:after="240"/>
        <w:jc w:val="center"/>
        <w:rPr>
          <w:b/>
          <w:lang w:val="fr-CH"/>
        </w:rPr>
      </w:pPr>
      <w:r w:rsidRPr="007C0685">
        <w:rPr>
          <w:b/>
          <w:lang w:val="fr-CH"/>
        </w:rPr>
        <w:t>Nombre de détenus par groupe selon le sexe (Graphique 2):</w:t>
      </w:r>
    </w:p>
    <w:tbl>
      <w:tblPr>
        <w:tblW w:w="9365" w:type="dxa"/>
        <w:tblInd w:w="65" w:type="dxa"/>
        <w:tblLayout w:type="fixed"/>
        <w:tblCellMar>
          <w:left w:w="70" w:type="dxa"/>
          <w:right w:w="70" w:type="dxa"/>
        </w:tblCellMar>
        <w:tblLook w:val="0000" w:firstRow="0" w:lastRow="0" w:firstColumn="0" w:lastColumn="0" w:noHBand="0" w:noVBand="0"/>
      </w:tblPr>
      <w:tblGrid>
        <w:gridCol w:w="965"/>
        <w:gridCol w:w="1200"/>
        <w:gridCol w:w="1440"/>
        <w:gridCol w:w="840"/>
        <w:gridCol w:w="1680"/>
        <w:gridCol w:w="1200"/>
        <w:gridCol w:w="1080"/>
        <w:gridCol w:w="960"/>
      </w:tblGrid>
      <w:tr w:rsidR="00AD6862" w:rsidRPr="00572229" w:rsidTr="00592F72">
        <w:tblPrEx>
          <w:tblCellMar>
            <w:top w:w="0" w:type="dxa"/>
            <w:bottom w:w="0" w:type="dxa"/>
          </w:tblCellMar>
        </w:tblPrEx>
        <w:trPr>
          <w:trHeight w:val="480"/>
        </w:trPr>
        <w:tc>
          <w:tcPr>
            <w:tcW w:w="965" w:type="dxa"/>
            <w:tcBorders>
              <w:top w:val="single" w:sz="6" w:space="0" w:color="auto"/>
              <w:left w:val="single" w:sz="6" w:space="0" w:color="auto"/>
              <w:bottom w:val="single" w:sz="6" w:space="0" w:color="auto"/>
              <w:right w:val="single" w:sz="6" w:space="0" w:color="auto"/>
            </w:tcBorders>
            <w:vAlign w:val="center"/>
          </w:tcPr>
          <w:p w:rsidR="00AD6862" w:rsidRPr="007C0685" w:rsidRDefault="00AD6862" w:rsidP="007C0685">
            <w:pPr>
              <w:spacing w:before="60" w:after="60"/>
              <w:jc w:val="center"/>
              <w:rPr>
                <w:sz w:val="20"/>
                <w:szCs w:val="20"/>
                <w:lang w:val="fr-CH"/>
              </w:rPr>
            </w:pPr>
          </w:p>
        </w:tc>
        <w:tc>
          <w:tcPr>
            <w:tcW w:w="1200" w:type="dxa"/>
            <w:tcBorders>
              <w:top w:val="single" w:sz="6" w:space="0" w:color="auto"/>
              <w:left w:val="nil"/>
              <w:bottom w:val="single" w:sz="6" w:space="0" w:color="auto"/>
              <w:right w:val="single" w:sz="6" w:space="0" w:color="auto"/>
            </w:tcBorders>
            <w:vAlign w:val="center"/>
          </w:tcPr>
          <w:p w:rsidR="00AD6862" w:rsidRPr="007C0685" w:rsidRDefault="00AD6862" w:rsidP="007C0685">
            <w:pPr>
              <w:spacing w:before="60" w:after="60"/>
              <w:jc w:val="center"/>
              <w:rPr>
                <w:bCs/>
                <w:sz w:val="20"/>
                <w:szCs w:val="20"/>
                <w:lang w:val="fr-CH"/>
              </w:rPr>
            </w:pPr>
            <w:r w:rsidRPr="007C0685">
              <w:rPr>
                <w:bCs/>
                <w:sz w:val="20"/>
                <w:szCs w:val="20"/>
                <w:lang w:val="fr-CH"/>
              </w:rPr>
              <w:t>Autochtones</w:t>
            </w:r>
          </w:p>
        </w:tc>
        <w:tc>
          <w:tcPr>
            <w:tcW w:w="1440" w:type="dxa"/>
            <w:tcBorders>
              <w:top w:val="single" w:sz="6" w:space="0" w:color="auto"/>
              <w:left w:val="nil"/>
              <w:bottom w:val="single" w:sz="6" w:space="0" w:color="auto"/>
              <w:right w:val="single" w:sz="6" w:space="0" w:color="auto"/>
            </w:tcBorders>
            <w:vAlign w:val="center"/>
          </w:tcPr>
          <w:p w:rsidR="00AD6862" w:rsidRPr="007C0685" w:rsidRDefault="00AD6862" w:rsidP="007C0685">
            <w:pPr>
              <w:spacing w:before="60" w:after="60"/>
              <w:jc w:val="center"/>
              <w:rPr>
                <w:bCs/>
                <w:sz w:val="20"/>
                <w:szCs w:val="20"/>
                <w:lang w:val="fr-CH"/>
              </w:rPr>
            </w:pPr>
            <w:r w:rsidRPr="007C0685">
              <w:rPr>
                <w:bCs/>
                <w:sz w:val="20"/>
                <w:szCs w:val="20"/>
                <w:lang w:val="fr-CH"/>
              </w:rPr>
              <w:t>Afro-</w:t>
            </w:r>
            <w:r w:rsidR="00692CCE" w:rsidRPr="007C0685">
              <w:rPr>
                <w:bCs/>
                <w:sz w:val="20"/>
                <w:szCs w:val="20"/>
                <w:lang w:val="fr-CH"/>
              </w:rPr>
              <w:t>c</w:t>
            </w:r>
            <w:r w:rsidRPr="007C0685">
              <w:rPr>
                <w:bCs/>
                <w:sz w:val="20"/>
                <w:szCs w:val="20"/>
                <w:lang w:val="fr-CH"/>
              </w:rPr>
              <w:t>olombiens</w:t>
            </w:r>
          </w:p>
        </w:tc>
        <w:tc>
          <w:tcPr>
            <w:tcW w:w="840" w:type="dxa"/>
            <w:tcBorders>
              <w:top w:val="single" w:sz="6" w:space="0" w:color="auto"/>
              <w:left w:val="nil"/>
              <w:bottom w:val="single" w:sz="6" w:space="0" w:color="auto"/>
              <w:right w:val="single" w:sz="6" w:space="0" w:color="auto"/>
            </w:tcBorders>
            <w:vAlign w:val="center"/>
          </w:tcPr>
          <w:p w:rsidR="00AD6862" w:rsidRPr="007C0685" w:rsidRDefault="00AD6862" w:rsidP="007C0685">
            <w:pPr>
              <w:spacing w:before="60" w:after="60"/>
              <w:jc w:val="center"/>
              <w:rPr>
                <w:bCs/>
                <w:sz w:val="20"/>
                <w:szCs w:val="20"/>
                <w:lang w:val="fr-CH"/>
              </w:rPr>
            </w:pPr>
            <w:r w:rsidRPr="007C0685">
              <w:rPr>
                <w:bCs/>
                <w:sz w:val="20"/>
                <w:szCs w:val="20"/>
                <w:lang w:val="fr-CH"/>
              </w:rPr>
              <w:t>Adultes</w:t>
            </w:r>
          </w:p>
        </w:tc>
        <w:tc>
          <w:tcPr>
            <w:tcW w:w="1680" w:type="dxa"/>
            <w:tcBorders>
              <w:top w:val="single" w:sz="6" w:space="0" w:color="auto"/>
              <w:left w:val="nil"/>
              <w:bottom w:val="single" w:sz="6" w:space="0" w:color="auto"/>
              <w:right w:val="single" w:sz="6" w:space="0" w:color="auto"/>
            </w:tcBorders>
            <w:vAlign w:val="center"/>
          </w:tcPr>
          <w:p w:rsidR="00AD6862" w:rsidRPr="007C0685" w:rsidRDefault="00AD6862" w:rsidP="007C0685">
            <w:pPr>
              <w:spacing w:before="60" w:after="60"/>
              <w:jc w:val="center"/>
              <w:rPr>
                <w:bCs/>
                <w:sz w:val="20"/>
                <w:szCs w:val="20"/>
                <w:lang w:val="fr-CH"/>
              </w:rPr>
            </w:pPr>
            <w:r w:rsidRPr="007C0685">
              <w:rPr>
                <w:bCs/>
                <w:sz w:val="20"/>
                <w:szCs w:val="20"/>
                <w:lang w:val="fr-CH"/>
              </w:rPr>
              <w:t>Femmes enceintes et mères allaitantes</w:t>
            </w:r>
          </w:p>
        </w:tc>
        <w:tc>
          <w:tcPr>
            <w:tcW w:w="1200" w:type="dxa"/>
            <w:tcBorders>
              <w:top w:val="single" w:sz="6" w:space="0" w:color="auto"/>
              <w:left w:val="nil"/>
              <w:bottom w:val="single" w:sz="6" w:space="0" w:color="auto"/>
              <w:right w:val="single" w:sz="6" w:space="0" w:color="auto"/>
            </w:tcBorders>
            <w:vAlign w:val="center"/>
          </w:tcPr>
          <w:p w:rsidR="00AD6862" w:rsidRPr="007C0685" w:rsidRDefault="00AD6862" w:rsidP="007C0685">
            <w:pPr>
              <w:spacing w:before="60" w:after="60"/>
              <w:jc w:val="center"/>
              <w:rPr>
                <w:bCs/>
                <w:sz w:val="20"/>
                <w:szCs w:val="20"/>
                <w:lang w:val="fr-CH"/>
              </w:rPr>
            </w:pPr>
            <w:r w:rsidRPr="007C0685">
              <w:rPr>
                <w:bCs/>
                <w:sz w:val="20"/>
                <w:szCs w:val="20"/>
                <w:lang w:val="fr-CH"/>
              </w:rPr>
              <w:t>Personnes handicapées</w:t>
            </w:r>
          </w:p>
        </w:tc>
        <w:tc>
          <w:tcPr>
            <w:tcW w:w="1080" w:type="dxa"/>
            <w:tcBorders>
              <w:top w:val="single" w:sz="6" w:space="0" w:color="auto"/>
              <w:left w:val="nil"/>
              <w:bottom w:val="single" w:sz="6" w:space="0" w:color="auto"/>
              <w:right w:val="single" w:sz="6" w:space="0" w:color="auto"/>
            </w:tcBorders>
            <w:vAlign w:val="center"/>
          </w:tcPr>
          <w:p w:rsidR="00AD6862" w:rsidRPr="007C0685" w:rsidRDefault="00AD6862" w:rsidP="007C0685">
            <w:pPr>
              <w:spacing w:before="60" w:after="60"/>
              <w:jc w:val="center"/>
              <w:rPr>
                <w:bCs/>
                <w:sz w:val="20"/>
                <w:szCs w:val="20"/>
                <w:lang w:val="fr-CH"/>
              </w:rPr>
            </w:pPr>
            <w:r w:rsidRPr="007C0685">
              <w:rPr>
                <w:bCs/>
                <w:sz w:val="20"/>
                <w:szCs w:val="20"/>
                <w:lang w:val="fr-CH"/>
              </w:rPr>
              <w:t>Étrangers</w:t>
            </w:r>
          </w:p>
        </w:tc>
        <w:tc>
          <w:tcPr>
            <w:tcW w:w="960" w:type="dxa"/>
            <w:tcBorders>
              <w:top w:val="single" w:sz="6" w:space="0" w:color="auto"/>
              <w:left w:val="nil"/>
              <w:bottom w:val="single" w:sz="6" w:space="0" w:color="auto"/>
              <w:right w:val="single" w:sz="6" w:space="0" w:color="auto"/>
            </w:tcBorders>
            <w:vAlign w:val="center"/>
          </w:tcPr>
          <w:p w:rsidR="00AD6862" w:rsidRPr="007C0685" w:rsidRDefault="00AD6862" w:rsidP="007C0685">
            <w:pPr>
              <w:spacing w:before="60" w:after="60"/>
              <w:jc w:val="center"/>
              <w:rPr>
                <w:bCs/>
                <w:sz w:val="20"/>
                <w:szCs w:val="20"/>
                <w:lang w:val="fr-CH"/>
              </w:rPr>
            </w:pPr>
            <w:r w:rsidRPr="007C0685">
              <w:rPr>
                <w:bCs/>
                <w:sz w:val="20"/>
                <w:szCs w:val="20"/>
                <w:lang w:val="fr-CH"/>
              </w:rPr>
              <w:t>Total</w:t>
            </w:r>
          </w:p>
        </w:tc>
      </w:tr>
      <w:tr w:rsidR="00AD6862" w:rsidRPr="00572229" w:rsidTr="00592F72">
        <w:tblPrEx>
          <w:tblCellMar>
            <w:top w:w="0" w:type="dxa"/>
            <w:bottom w:w="0" w:type="dxa"/>
          </w:tblCellMar>
        </w:tblPrEx>
        <w:trPr>
          <w:trHeight w:val="255"/>
        </w:trPr>
        <w:tc>
          <w:tcPr>
            <w:tcW w:w="965" w:type="dxa"/>
            <w:tcBorders>
              <w:top w:val="nil"/>
              <w:left w:val="single" w:sz="6" w:space="0" w:color="auto"/>
              <w:bottom w:val="single" w:sz="6" w:space="0" w:color="auto"/>
              <w:right w:val="single" w:sz="6" w:space="0" w:color="auto"/>
            </w:tcBorders>
            <w:vAlign w:val="center"/>
          </w:tcPr>
          <w:p w:rsidR="00AD6862" w:rsidRPr="007C0685" w:rsidRDefault="00AD6862" w:rsidP="007C0685">
            <w:pPr>
              <w:spacing w:before="60" w:after="60"/>
              <w:rPr>
                <w:bCs/>
                <w:sz w:val="20"/>
                <w:szCs w:val="20"/>
                <w:lang w:val="fr-CH"/>
              </w:rPr>
            </w:pPr>
            <w:r w:rsidRPr="007C0685">
              <w:rPr>
                <w:bCs/>
                <w:sz w:val="20"/>
                <w:szCs w:val="20"/>
                <w:lang w:val="fr-CH"/>
              </w:rPr>
              <w:t>Femmes</w:t>
            </w:r>
          </w:p>
        </w:tc>
        <w:tc>
          <w:tcPr>
            <w:tcW w:w="1200" w:type="dxa"/>
            <w:tcBorders>
              <w:top w:val="nil"/>
              <w:left w:val="nil"/>
              <w:bottom w:val="single" w:sz="6" w:space="0" w:color="auto"/>
              <w:right w:val="single" w:sz="6" w:space="0" w:color="auto"/>
            </w:tcBorders>
            <w:vAlign w:val="center"/>
          </w:tcPr>
          <w:p w:rsidR="00AD6862" w:rsidRPr="00572229" w:rsidRDefault="00AD6862" w:rsidP="007C0685">
            <w:pPr>
              <w:spacing w:before="60" w:after="60"/>
              <w:ind w:right="170"/>
              <w:jc w:val="right"/>
              <w:rPr>
                <w:sz w:val="20"/>
                <w:szCs w:val="20"/>
                <w:lang w:val="fr-CH"/>
              </w:rPr>
            </w:pPr>
            <w:r w:rsidRPr="00572229">
              <w:rPr>
                <w:sz w:val="20"/>
                <w:szCs w:val="20"/>
                <w:lang w:val="fr-CH"/>
              </w:rPr>
              <w:t>26</w:t>
            </w:r>
          </w:p>
        </w:tc>
        <w:tc>
          <w:tcPr>
            <w:tcW w:w="1440" w:type="dxa"/>
            <w:tcBorders>
              <w:top w:val="nil"/>
              <w:left w:val="nil"/>
              <w:bottom w:val="single" w:sz="6" w:space="0" w:color="auto"/>
              <w:right w:val="single" w:sz="6" w:space="0" w:color="auto"/>
            </w:tcBorders>
            <w:vAlign w:val="center"/>
          </w:tcPr>
          <w:p w:rsidR="00AD6862" w:rsidRPr="00572229" w:rsidRDefault="00AD6862" w:rsidP="007C0685">
            <w:pPr>
              <w:spacing w:before="60" w:after="60"/>
              <w:ind w:right="170"/>
              <w:jc w:val="right"/>
              <w:rPr>
                <w:sz w:val="20"/>
                <w:szCs w:val="20"/>
                <w:lang w:val="fr-CH"/>
              </w:rPr>
            </w:pPr>
            <w:r w:rsidRPr="00572229">
              <w:rPr>
                <w:sz w:val="20"/>
                <w:szCs w:val="20"/>
                <w:lang w:val="fr-CH"/>
              </w:rPr>
              <w:t>80</w:t>
            </w:r>
          </w:p>
        </w:tc>
        <w:tc>
          <w:tcPr>
            <w:tcW w:w="840" w:type="dxa"/>
            <w:tcBorders>
              <w:top w:val="nil"/>
              <w:left w:val="nil"/>
              <w:bottom w:val="single" w:sz="6" w:space="0" w:color="auto"/>
              <w:right w:val="single" w:sz="6" w:space="0" w:color="auto"/>
            </w:tcBorders>
            <w:vAlign w:val="center"/>
          </w:tcPr>
          <w:p w:rsidR="00AD6862" w:rsidRPr="00572229" w:rsidRDefault="00AD6862" w:rsidP="007C0685">
            <w:pPr>
              <w:spacing w:before="60" w:after="60"/>
              <w:ind w:right="170"/>
              <w:jc w:val="right"/>
              <w:rPr>
                <w:sz w:val="20"/>
                <w:szCs w:val="20"/>
                <w:lang w:val="fr-CH"/>
              </w:rPr>
            </w:pPr>
            <w:r w:rsidRPr="00572229">
              <w:rPr>
                <w:sz w:val="20"/>
                <w:szCs w:val="20"/>
                <w:lang w:val="fr-CH"/>
              </w:rPr>
              <w:t>310</w:t>
            </w:r>
          </w:p>
        </w:tc>
        <w:tc>
          <w:tcPr>
            <w:tcW w:w="1680" w:type="dxa"/>
            <w:tcBorders>
              <w:top w:val="nil"/>
              <w:left w:val="nil"/>
              <w:bottom w:val="single" w:sz="6" w:space="0" w:color="auto"/>
              <w:right w:val="single" w:sz="6" w:space="0" w:color="auto"/>
            </w:tcBorders>
            <w:vAlign w:val="center"/>
          </w:tcPr>
          <w:p w:rsidR="00AD6862" w:rsidRPr="00572229" w:rsidRDefault="00AD6862" w:rsidP="007C0685">
            <w:pPr>
              <w:spacing w:before="60" w:after="60"/>
              <w:ind w:right="170"/>
              <w:jc w:val="right"/>
              <w:rPr>
                <w:sz w:val="20"/>
                <w:szCs w:val="20"/>
                <w:lang w:val="fr-CH"/>
              </w:rPr>
            </w:pPr>
            <w:r w:rsidRPr="00572229">
              <w:rPr>
                <w:sz w:val="20"/>
                <w:szCs w:val="20"/>
                <w:lang w:val="fr-CH"/>
              </w:rPr>
              <w:t>83</w:t>
            </w:r>
          </w:p>
        </w:tc>
        <w:tc>
          <w:tcPr>
            <w:tcW w:w="1200" w:type="dxa"/>
            <w:tcBorders>
              <w:top w:val="nil"/>
              <w:left w:val="nil"/>
              <w:bottom w:val="single" w:sz="6" w:space="0" w:color="auto"/>
              <w:right w:val="single" w:sz="6" w:space="0" w:color="auto"/>
            </w:tcBorders>
            <w:vAlign w:val="center"/>
          </w:tcPr>
          <w:p w:rsidR="00AD6862" w:rsidRPr="00572229" w:rsidRDefault="00AD6862" w:rsidP="007C0685">
            <w:pPr>
              <w:spacing w:before="60" w:after="60"/>
              <w:ind w:right="170"/>
              <w:jc w:val="right"/>
              <w:rPr>
                <w:sz w:val="20"/>
                <w:szCs w:val="20"/>
                <w:lang w:val="fr-CH"/>
              </w:rPr>
            </w:pPr>
            <w:r w:rsidRPr="00572229">
              <w:rPr>
                <w:sz w:val="20"/>
                <w:szCs w:val="20"/>
                <w:lang w:val="fr-CH"/>
              </w:rPr>
              <w:t>27</w:t>
            </w:r>
          </w:p>
        </w:tc>
        <w:tc>
          <w:tcPr>
            <w:tcW w:w="1080" w:type="dxa"/>
            <w:tcBorders>
              <w:top w:val="nil"/>
              <w:left w:val="nil"/>
              <w:bottom w:val="single" w:sz="6" w:space="0" w:color="auto"/>
              <w:right w:val="single" w:sz="6" w:space="0" w:color="auto"/>
            </w:tcBorders>
            <w:vAlign w:val="center"/>
          </w:tcPr>
          <w:p w:rsidR="00AD6862" w:rsidRPr="00572229" w:rsidRDefault="00AD6862" w:rsidP="007C0685">
            <w:pPr>
              <w:spacing w:before="60" w:after="60"/>
              <w:ind w:right="170"/>
              <w:jc w:val="right"/>
              <w:rPr>
                <w:sz w:val="20"/>
                <w:szCs w:val="20"/>
                <w:lang w:val="fr-CH"/>
              </w:rPr>
            </w:pPr>
            <w:r w:rsidRPr="00572229">
              <w:rPr>
                <w:sz w:val="20"/>
                <w:szCs w:val="20"/>
                <w:lang w:val="fr-CH"/>
              </w:rPr>
              <w:t>34</w:t>
            </w:r>
          </w:p>
        </w:tc>
        <w:tc>
          <w:tcPr>
            <w:tcW w:w="960" w:type="dxa"/>
            <w:tcBorders>
              <w:top w:val="nil"/>
              <w:left w:val="nil"/>
              <w:bottom w:val="single" w:sz="6" w:space="0" w:color="auto"/>
              <w:right w:val="single" w:sz="6" w:space="0" w:color="auto"/>
            </w:tcBorders>
            <w:vAlign w:val="center"/>
          </w:tcPr>
          <w:p w:rsidR="00AD6862" w:rsidRPr="00572229" w:rsidRDefault="00AD6862" w:rsidP="007C0685">
            <w:pPr>
              <w:spacing w:before="60" w:after="60"/>
              <w:ind w:right="170"/>
              <w:jc w:val="right"/>
              <w:rPr>
                <w:sz w:val="20"/>
                <w:szCs w:val="20"/>
                <w:lang w:val="fr-CH"/>
              </w:rPr>
            </w:pPr>
            <w:r w:rsidRPr="00572229">
              <w:rPr>
                <w:sz w:val="20"/>
                <w:szCs w:val="20"/>
                <w:lang w:val="fr-CH"/>
              </w:rPr>
              <w:t>560</w:t>
            </w:r>
          </w:p>
        </w:tc>
      </w:tr>
      <w:tr w:rsidR="00AD6862" w:rsidRPr="00572229" w:rsidTr="00592F72">
        <w:tblPrEx>
          <w:tblCellMar>
            <w:top w:w="0" w:type="dxa"/>
            <w:bottom w:w="0" w:type="dxa"/>
          </w:tblCellMar>
        </w:tblPrEx>
        <w:trPr>
          <w:trHeight w:val="255"/>
        </w:trPr>
        <w:tc>
          <w:tcPr>
            <w:tcW w:w="965" w:type="dxa"/>
            <w:tcBorders>
              <w:top w:val="nil"/>
              <w:left w:val="single" w:sz="6" w:space="0" w:color="auto"/>
              <w:bottom w:val="single" w:sz="6" w:space="0" w:color="auto"/>
              <w:right w:val="single" w:sz="6" w:space="0" w:color="auto"/>
            </w:tcBorders>
            <w:vAlign w:val="center"/>
          </w:tcPr>
          <w:p w:rsidR="00AD6862" w:rsidRPr="007C0685" w:rsidRDefault="00AD6862" w:rsidP="007C0685">
            <w:pPr>
              <w:spacing w:before="60" w:after="60"/>
              <w:rPr>
                <w:bCs/>
                <w:sz w:val="20"/>
                <w:szCs w:val="20"/>
                <w:lang w:val="fr-CH"/>
              </w:rPr>
            </w:pPr>
            <w:r w:rsidRPr="007C0685">
              <w:rPr>
                <w:bCs/>
                <w:sz w:val="20"/>
                <w:szCs w:val="20"/>
                <w:lang w:val="fr-CH"/>
              </w:rPr>
              <w:t>Hommes</w:t>
            </w:r>
          </w:p>
        </w:tc>
        <w:tc>
          <w:tcPr>
            <w:tcW w:w="1200" w:type="dxa"/>
            <w:tcBorders>
              <w:top w:val="nil"/>
              <w:left w:val="nil"/>
              <w:bottom w:val="single" w:sz="6" w:space="0" w:color="auto"/>
              <w:right w:val="single" w:sz="6" w:space="0" w:color="auto"/>
            </w:tcBorders>
            <w:vAlign w:val="center"/>
          </w:tcPr>
          <w:p w:rsidR="00AD6862" w:rsidRPr="00572229" w:rsidRDefault="00AD6862" w:rsidP="007C0685">
            <w:pPr>
              <w:spacing w:before="60" w:after="60"/>
              <w:ind w:right="170"/>
              <w:jc w:val="right"/>
              <w:rPr>
                <w:sz w:val="20"/>
                <w:szCs w:val="20"/>
                <w:lang w:val="fr-CH"/>
              </w:rPr>
            </w:pPr>
            <w:r w:rsidRPr="00572229">
              <w:rPr>
                <w:sz w:val="20"/>
                <w:szCs w:val="20"/>
                <w:lang w:val="fr-CH"/>
              </w:rPr>
              <w:t>654</w:t>
            </w:r>
          </w:p>
        </w:tc>
        <w:tc>
          <w:tcPr>
            <w:tcW w:w="1440" w:type="dxa"/>
            <w:tcBorders>
              <w:top w:val="nil"/>
              <w:left w:val="nil"/>
              <w:bottom w:val="single" w:sz="6" w:space="0" w:color="auto"/>
              <w:right w:val="single" w:sz="6" w:space="0" w:color="auto"/>
            </w:tcBorders>
            <w:vAlign w:val="center"/>
          </w:tcPr>
          <w:p w:rsidR="00AD6862" w:rsidRPr="00572229" w:rsidRDefault="00AD6862" w:rsidP="007C0685">
            <w:pPr>
              <w:spacing w:before="60" w:after="60"/>
              <w:ind w:right="170"/>
              <w:jc w:val="right"/>
              <w:rPr>
                <w:sz w:val="20"/>
                <w:szCs w:val="20"/>
                <w:lang w:val="fr-CH"/>
              </w:rPr>
            </w:pPr>
            <w:r w:rsidRPr="00572229">
              <w:rPr>
                <w:sz w:val="20"/>
                <w:szCs w:val="20"/>
                <w:lang w:val="fr-CH"/>
              </w:rPr>
              <w:t>1 815</w:t>
            </w:r>
          </w:p>
        </w:tc>
        <w:tc>
          <w:tcPr>
            <w:tcW w:w="840" w:type="dxa"/>
            <w:tcBorders>
              <w:top w:val="nil"/>
              <w:left w:val="nil"/>
              <w:bottom w:val="single" w:sz="6" w:space="0" w:color="auto"/>
              <w:right w:val="single" w:sz="6" w:space="0" w:color="auto"/>
            </w:tcBorders>
            <w:vAlign w:val="center"/>
          </w:tcPr>
          <w:p w:rsidR="00AD6862" w:rsidRPr="00572229" w:rsidRDefault="00AD6862" w:rsidP="007C0685">
            <w:pPr>
              <w:spacing w:before="60" w:after="60"/>
              <w:ind w:right="170"/>
              <w:jc w:val="right"/>
              <w:rPr>
                <w:sz w:val="20"/>
                <w:szCs w:val="20"/>
                <w:lang w:val="fr-CH"/>
              </w:rPr>
            </w:pPr>
            <w:r w:rsidRPr="00572229">
              <w:rPr>
                <w:sz w:val="20"/>
                <w:szCs w:val="20"/>
                <w:lang w:val="fr-CH"/>
              </w:rPr>
              <w:t>3 038</w:t>
            </w:r>
          </w:p>
        </w:tc>
        <w:tc>
          <w:tcPr>
            <w:tcW w:w="1680" w:type="dxa"/>
            <w:tcBorders>
              <w:top w:val="nil"/>
              <w:left w:val="nil"/>
              <w:bottom w:val="single" w:sz="6" w:space="0" w:color="auto"/>
              <w:right w:val="single" w:sz="6" w:space="0" w:color="auto"/>
            </w:tcBorders>
            <w:vAlign w:val="center"/>
          </w:tcPr>
          <w:p w:rsidR="00AD6862" w:rsidRPr="00572229" w:rsidRDefault="00AD6862" w:rsidP="007C0685">
            <w:pPr>
              <w:spacing w:before="60" w:after="60"/>
              <w:ind w:right="170"/>
              <w:jc w:val="right"/>
              <w:rPr>
                <w:sz w:val="20"/>
                <w:szCs w:val="20"/>
                <w:lang w:val="fr-CH"/>
              </w:rPr>
            </w:pPr>
            <w:r w:rsidRPr="00572229">
              <w:rPr>
                <w:sz w:val="20"/>
                <w:szCs w:val="20"/>
                <w:lang w:val="fr-CH"/>
              </w:rPr>
              <w:t>0</w:t>
            </w:r>
          </w:p>
        </w:tc>
        <w:tc>
          <w:tcPr>
            <w:tcW w:w="1200" w:type="dxa"/>
            <w:tcBorders>
              <w:top w:val="nil"/>
              <w:left w:val="nil"/>
              <w:bottom w:val="single" w:sz="6" w:space="0" w:color="auto"/>
              <w:right w:val="single" w:sz="6" w:space="0" w:color="auto"/>
            </w:tcBorders>
            <w:vAlign w:val="center"/>
          </w:tcPr>
          <w:p w:rsidR="00AD6862" w:rsidRPr="00572229" w:rsidRDefault="00AD6862" w:rsidP="007C0685">
            <w:pPr>
              <w:spacing w:before="60" w:after="60"/>
              <w:ind w:right="170"/>
              <w:jc w:val="right"/>
              <w:rPr>
                <w:sz w:val="20"/>
                <w:szCs w:val="20"/>
                <w:lang w:val="fr-CH"/>
              </w:rPr>
            </w:pPr>
            <w:r w:rsidRPr="00572229">
              <w:rPr>
                <w:sz w:val="20"/>
                <w:szCs w:val="20"/>
                <w:lang w:val="fr-CH"/>
              </w:rPr>
              <w:t>765</w:t>
            </w:r>
          </w:p>
        </w:tc>
        <w:tc>
          <w:tcPr>
            <w:tcW w:w="1080" w:type="dxa"/>
            <w:tcBorders>
              <w:top w:val="nil"/>
              <w:left w:val="nil"/>
              <w:bottom w:val="single" w:sz="6" w:space="0" w:color="auto"/>
              <w:right w:val="single" w:sz="6" w:space="0" w:color="auto"/>
            </w:tcBorders>
            <w:vAlign w:val="center"/>
          </w:tcPr>
          <w:p w:rsidR="00AD6862" w:rsidRPr="00572229" w:rsidRDefault="00AD6862" w:rsidP="007C0685">
            <w:pPr>
              <w:spacing w:before="60" w:after="60"/>
              <w:ind w:right="170"/>
              <w:jc w:val="right"/>
              <w:rPr>
                <w:sz w:val="20"/>
                <w:szCs w:val="20"/>
                <w:lang w:val="fr-CH"/>
              </w:rPr>
            </w:pPr>
            <w:r w:rsidRPr="00572229">
              <w:rPr>
                <w:sz w:val="20"/>
                <w:szCs w:val="20"/>
                <w:lang w:val="fr-CH"/>
              </w:rPr>
              <w:t>245</w:t>
            </w:r>
          </w:p>
        </w:tc>
        <w:tc>
          <w:tcPr>
            <w:tcW w:w="960" w:type="dxa"/>
            <w:tcBorders>
              <w:top w:val="nil"/>
              <w:left w:val="nil"/>
              <w:bottom w:val="single" w:sz="6" w:space="0" w:color="auto"/>
              <w:right w:val="single" w:sz="6" w:space="0" w:color="auto"/>
            </w:tcBorders>
            <w:vAlign w:val="center"/>
          </w:tcPr>
          <w:p w:rsidR="00AD6862" w:rsidRPr="00572229" w:rsidRDefault="00AD6862" w:rsidP="007C0685">
            <w:pPr>
              <w:spacing w:before="60" w:after="60"/>
              <w:ind w:right="170"/>
              <w:jc w:val="right"/>
              <w:rPr>
                <w:sz w:val="20"/>
                <w:szCs w:val="20"/>
                <w:lang w:val="fr-CH"/>
              </w:rPr>
            </w:pPr>
            <w:r w:rsidRPr="00572229">
              <w:rPr>
                <w:sz w:val="20"/>
                <w:szCs w:val="20"/>
                <w:lang w:val="fr-CH"/>
              </w:rPr>
              <w:t>6 517</w:t>
            </w:r>
          </w:p>
        </w:tc>
      </w:tr>
      <w:tr w:rsidR="00AD6862" w:rsidRPr="00572229" w:rsidTr="00592F72">
        <w:tblPrEx>
          <w:tblCellMar>
            <w:top w:w="0" w:type="dxa"/>
            <w:bottom w:w="0" w:type="dxa"/>
          </w:tblCellMar>
        </w:tblPrEx>
        <w:trPr>
          <w:trHeight w:val="255"/>
        </w:trPr>
        <w:tc>
          <w:tcPr>
            <w:tcW w:w="965" w:type="dxa"/>
            <w:tcBorders>
              <w:top w:val="nil"/>
              <w:left w:val="single" w:sz="6" w:space="0" w:color="auto"/>
              <w:bottom w:val="single" w:sz="6" w:space="0" w:color="auto"/>
              <w:right w:val="single" w:sz="6" w:space="0" w:color="auto"/>
            </w:tcBorders>
            <w:vAlign w:val="center"/>
          </w:tcPr>
          <w:p w:rsidR="00AD6862" w:rsidRPr="007C0685" w:rsidRDefault="00AD6862" w:rsidP="007C0685">
            <w:pPr>
              <w:spacing w:before="60" w:after="60"/>
              <w:rPr>
                <w:bCs/>
                <w:sz w:val="20"/>
                <w:szCs w:val="20"/>
                <w:lang w:val="fr-CH"/>
              </w:rPr>
            </w:pPr>
            <w:r w:rsidRPr="007C0685">
              <w:rPr>
                <w:bCs/>
                <w:sz w:val="20"/>
                <w:szCs w:val="20"/>
                <w:lang w:val="fr-CH"/>
              </w:rPr>
              <w:t>Total</w:t>
            </w:r>
          </w:p>
        </w:tc>
        <w:tc>
          <w:tcPr>
            <w:tcW w:w="1200" w:type="dxa"/>
            <w:tcBorders>
              <w:top w:val="nil"/>
              <w:left w:val="nil"/>
              <w:bottom w:val="single" w:sz="6" w:space="0" w:color="auto"/>
              <w:right w:val="single" w:sz="6" w:space="0" w:color="auto"/>
            </w:tcBorders>
            <w:vAlign w:val="center"/>
          </w:tcPr>
          <w:p w:rsidR="00AD6862" w:rsidRPr="00572229" w:rsidRDefault="00AD6862" w:rsidP="007C0685">
            <w:pPr>
              <w:spacing w:before="60" w:after="60"/>
              <w:ind w:right="170"/>
              <w:jc w:val="right"/>
              <w:rPr>
                <w:sz w:val="20"/>
                <w:szCs w:val="20"/>
                <w:lang w:val="fr-CH"/>
              </w:rPr>
            </w:pPr>
            <w:r w:rsidRPr="00572229">
              <w:rPr>
                <w:sz w:val="20"/>
                <w:szCs w:val="20"/>
                <w:lang w:val="fr-CH"/>
              </w:rPr>
              <w:t>680</w:t>
            </w:r>
          </w:p>
        </w:tc>
        <w:tc>
          <w:tcPr>
            <w:tcW w:w="1440" w:type="dxa"/>
            <w:tcBorders>
              <w:top w:val="nil"/>
              <w:left w:val="nil"/>
              <w:bottom w:val="single" w:sz="6" w:space="0" w:color="auto"/>
              <w:right w:val="single" w:sz="6" w:space="0" w:color="auto"/>
            </w:tcBorders>
            <w:vAlign w:val="center"/>
          </w:tcPr>
          <w:p w:rsidR="00AD6862" w:rsidRPr="00572229" w:rsidRDefault="00AD6862" w:rsidP="007C0685">
            <w:pPr>
              <w:spacing w:before="60" w:after="60"/>
              <w:ind w:right="170"/>
              <w:jc w:val="right"/>
              <w:rPr>
                <w:sz w:val="20"/>
                <w:szCs w:val="20"/>
                <w:lang w:val="fr-CH"/>
              </w:rPr>
            </w:pPr>
            <w:r w:rsidRPr="00572229">
              <w:rPr>
                <w:sz w:val="20"/>
                <w:szCs w:val="20"/>
                <w:lang w:val="fr-CH"/>
              </w:rPr>
              <w:t>1 895</w:t>
            </w:r>
          </w:p>
        </w:tc>
        <w:tc>
          <w:tcPr>
            <w:tcW w:w="840" w:type="dxa"/>
            <w:tcBorders>
              <w:top w:val="nil"/>
              <w:left w:val="nil"/>
              <w:bottom w:val="single" w:sz="6" w:space="0" w:color="auto"/>
              <w:right w:val="single" w:sz="6" w:space="0" w:color="auto"/>
            </w:tcBorders>
            <w:vAlign w:val="center"/>
          </w:tcPr>
          <w:p w:rsidR="00AD6862" w:rsidRPr="00572229" w:rsidRDefault="00AD6862" w:rsidP="007C0685">
            <w:pPr>
              <w:spacing w:before="60" w:after="60"/>
              <w:ind w:right="170"/>
              <w:jc w:val="right"/>
              <w:rPr>
                <w:sz w:val="20"/>
                <w:szCs w:val="20"/>
                <w:lang w:val="fr-CH"/>
              </w:rPr>
            </w:pPr>
            <w:r w:rsidRPr="00572229">
              <w:rPr>
                <w:sz w:val="20"/>
                <w:szCs w:val="20"/>
                <w:lang w:val="fr-CH"/>
              </w:rPr>
              <w:t>3 348</w:t>
            </w:r>
          </w:p>
        </w:tc>
        <w:tc>
          <w:tcPr>
            <w:tcW w:w="1680" w:type="dxa"/>
            <w:tcBorders>
              <w:top w:val="nil"/>
              <w:left w:val="nil"/>
              <w:bottom w:val="single" w:sz="6" w:space="0" w:color="auto"/>
              <w:right w:val="single" w:sz="6" w:space="0" w:color="auto"/>
            </w:tcBorders>
            <w:vAlign w:val="center"/>
          </w:tcPr>
          <w:p w:rsidR="00AD6862" w:rsidRPr="00572229" w:rsidRDefault="00AD6862" w:rsidP="007C0685">
            <w:pPr>
              <w:spacing w:before="60" w:after="60"/>
              <w:ind w:right="170"/>
              <w:jc w:val="right"/>
              <w:rPr>
                <w:sz w:val="20"/>
                <w:szCs w:val="20"/>
                <w:lang w:val="fr-CH"/>
              </w:rPr>
            </w:pPr>
            <w:r w:rsidRPr="00572229">
              <w:rPr>
                <w:sz w:val="20"/>
                <w:szCs w:val="20"/>
                <w:lang w:val="fr-CH"/>
              </w:rPr>
              <w:t>83</w:t>
            </w:r>
          </w:p>
        </w:tc>
        <w:tc>
          <w:tcPr>
            <w:tcW w:w="1200" w:type="dxa"/>
            <w:tcBorders>
              <w:top w:val="nil"/>
              <w:left w:val="nil"/>
              <w:bottom w:val="single" w:sz="6" w:space="0" w:color="auto"/>
              <w:right w:val="single" w:sz="6" w:space="0" w:color="auto"/>
            </w:tcBorders>
            <w:vAlign w:val="center"/>
          </w:tcPr>
          <w:p w:rsidR="00AD6862" w:rsidRPr="00572229" w:rsidRDefault="00AD6862" w:rsidP="007C0685">
            <w:pPr>
              <w:spacing w:before="60" w:after="60"/>
              <w:ind w:right="170"/>
              <w:jc w:val="right"/>
              <w:rPr>
                <w:sz w:val="20"/>
                <w:szCs w:val="20"/>
                <w:lang w:val="fr-CH"/>
              </w:rPr>
            </w:pPr>
            <w:r w:rsidRPr="00572229">
              <w:rPr>
                <w:sz w:val="20"/>
                <w:szCs w:val="20"/>
                <w:lang w:val="fr-CH"/>
              </w:rPr>
              <w:t>792</w:t>
            </w:r>
            <w:r w:rsidR="008532BE" w:rsidRPr="00572229">
              <w:rPr>
                <w:sz w:val="20"/>
                <w:szCs w:val="20"/>
                <w:lang w:val="fr-CH"/>
              </w:rPr>
              <w:t>i</w:t>
            </w:r>
          </w:p>
        </w:tc>
        <w:tc>
          <w:tcPr>
            <w:tcW w:w="1080" w:type="dxa"/>
            <w:tcBorders>
              <w:top w:val="nil"/>
              <w:left w:val="nil"/>
              <w:bottom w:val="single" w:sz="6" w:space="0" w:color="auto"/>
              <w:right w:val="single" w:sz="6" w:space="0" w:color="auto"/>
            </w:tcBorders>
            <w:vAlign w:val="center"/>
          </w:tcPr>
          <w:p w:rsidR="00AD6862" w:rsidRPr="00572229" w:rsidRDefault="00AD6862" w:rsidP="007C0685">
            <w:pPr>
              <w:spacing w:before="60" w:after="60"/>
              <w:ind w:right="170"/>
              <w:jc w:val="right"/>
              <w:rPr>
                <w:sz w:val="20"/>
                <w:szCs w:val="20"/>
                <w:lang w:val="fr-CH"/>
              </w:rPr>
            </w:pPr>
            <w:r w:rsidRPr="00572229">
              <w:rPr>
                <w:sz w:val="20"/>
                <w:szCs w:val="20"/>
                <w:lang w:val="fr-CH"/>
              </w:rPr>
              <w:t>279</w:t>
            </w:r>
          </w:p>
        </w:tc>
        <w:tc>
          <w:tcPr>
            <w:tcW w:w="960" w:type="dxa"/>
            <w:tcBorders>
              <w:top w:val="nil"/>
              <w:left w:val="nil"/>
              <w:bottom w:val="single" w:sz="6" w:space="0" w:color="auto"/>
              <w:right w:val="single" w:sz="6" w:space="0" w:color="auto"/>
            </w:tcBorders>
            <w:vAlign w:val="center"/>
          </w:tcPr>
          <w:p w:rsidR="00AD6862" w:rsidRPr="00572229" w:rsidRDefault="00AD6862" w:rsidP="007C0685">
            <w:pPr>
              <w:spacing w:before="60" w:after="60"/>
              <w:ind w:right="170"/>
              <w:jc w:val="right"/>
              <w:rPr>
                <w:sz w:val="20"/>
                <w:szCs w:val="20"/>
                <w:lang w:val="fr-CH"/>
              </w:rPr>
            </w:pPr>
            <w:r w:rsidRPr="00572229">
              <w:rPr>
                <w:sz w:val="20"/>
                <w:szCs w:val="20"/>
                <w:lang w:val="fr-CH"/>
              </w:rPr>
              <w:t>7 077</w:t>
            </w:r>
          </w:p>
        </w:tc>
      </w:tr>
    </w:tbl>
    <w:p w:rsidR="00AD6862" w:rsidRPr="00572229" w:rsidRDefault="00AD6862" w:rsidP="00EB3306">
      <w:pPr>
        <w:spacing w:after="240"/>
        <w:rPr>
          <w:lang w:val="fr-CH"/>
        </w:rPr>
      </w:pPr>
    </w:p>
    <w:p w:rsidR="00AD6862" w:rsidRDefault="00AD6862" w:rsidP="00130D3C">
      <w:pPr>
        <w:keepNext/>
        <w:spacing w:after="240"/>
        <w:jc w:val="center"/>
        <w:rPr>
          <w:b/>
          <w:lang w:val="fr-CH"/>
        </w:rPr>
      </w:pPr>
      <w:r w:rsidRPr="00572229">
        <w:rPr>
          <w:b/>
          <w:lang w:val="fr-CH"/>
        </w:rPr>
        <w:t xml:space="preserve">Graphique </w:t>
      </w:r>
      <w:r w:rsidR="003E77A2" w:rsidRPr="00572229">
        <w:rPr>
          <w:b/>
          <w:lang w:val="fr-CH"/>
        </w:rPr>
        <w:t>1</w:t>
      </w:r>
    </w:p>
    <w:p w:rsidR="00061DDE" w:rsidRDefault="00A621D0" w:rsidP="00130D3C">
      <w:pPr>
        <w:keepNext/>
        <w:spacing w:after="240"/>
        <w:rPr>
          <w:b/>
          <w:lang w:val="fr-CH"/>
        </w:rPr>
      </w:pPr>
      <w:r>
        <w:rPr>
          <w:b/>
          <w:noProof/>
          <w:lang w:val="fr-FR" w:eastAsia="fr-FR"/>
        </w:rPr>
        <w:pict>
          <v:group id="_x0000_s2566" style="position:absolute;margin-left:30pt;margin-top:.95pt;width:387pt;height:243pt;z-index:11" coordorigin="2301,2214" coordsize="7740,4860">
            <v:shape id="_x0000_s2557" type="#_x0000_t202" style="position:absolute;left:2301;top:2214;width:7740;height:4860" o:regroupid="2" stroked="f">
              <v:textbox style="mso-next-textbox:#_x0000_s2557">
                <w:txbxContent>
                  <w:p w:rsidR="00684518" w:rsidRDefault="00684518" w:rsidP="00130D3C">
                    <w:r w:rsidRPr="001A485F">
                      <w:rPr>
                        <w:rFonts w:ascii="Arial" w:hAnsi="Arial" w:cs="Arial"/>
                        <w:sz w:val="20"/>
                        <w:szCs w:val="20"/>
                      </w:rPr>
                      <w:pict>
                        <v:shape id="_x0000_i1039" type="#_x0000_t75" style="width:371.25pt;height:235.5pt">
                          <v:imagedata r:id="rId11" o:title=""/>
                        </v:shape>
                      </w:pict>
                    </w:r>
                    <w:r w:rsidRPr="001A485F">
                      <w:rPr>
                        <w:rFonts w:ascii="Arial" w:hAnsi="Arial" w:cs="Arial"/>
                        <w:sz w:val="20"/>
                        <w:szCs w:val="20"/>
                      </w:rPr>
                      <w:pict>
                        <v:shape id="_x0000_i1040" type="#_x0000_t75" style="width:371.25pt;height:235.5pt">
                          <v:imagedata r:id="rId11" o:title=""/>
                        </v:shape>
                      </w:pict>
                    </w:r>
                  </w:p>
                </w:txbxContent>
              </v:textbox>
            </v:shape>
            <v:shape id="_x0000_s2558" type="#_x0000_t202" style="position:absolute;left:3801;top:2394;width:5220;height:283" o:regroupid="2" stroked="f">
              <v:textbox style="mso-next-textbox:#_x0000_s2558" inset="0,.6mm,0,0">
                <w:txbxContent>
                  <w:p w:rsidR="00684518" w:rsidRPr="001A485F" w:rsidRDefault="00684518" w:rsidP="00130D3C">
                    <w:pPr>
                      <w:rPr>
                        <w:szCs w:val="16"/>
                      </w:rPr>
                    </w:pPr>
                    <w:r w:rsidRPr="00AD6862">
                      <w:rPr>
                        <w:rFonts w:ascii="Arial" w:hAnsi="Arial" w:cs="Arial"/>
                        <w:b/>
                        <w:bCs/>
                        <w:color w:val="000000"/>
                        <w:sz w:val="14"/>
                        <w:szCs w:val="14"/>
                        <w:lang w:val="fr-FR"/>
                      </w:rPr>
                      <w:t>EFFECTIF DE D</w:t>
                    </w:r>
                    <w:r>
                      <w:rPr>
                        <w:rFonts w:ascii="Arial" w:hAnsi="Arial" w:cs="Arial"/>
                        <w:b/>
                        <w:bCs/>
                        <w:color w:val="000000"/>
                        <w:sz w:val="14"/>
                        <w:szCs w:val="14"/>
                        <w:lang w:val="fr-FR"/>
                      </w:rPr>
                      <w:t>É</w:t>
                    </w:r>
                    <w:r w:rsidRPr="00AD6862">
                      <w:rPr>
                        <w:rFonts w:ascii="Arial" w:hAnsi="Arial" w:cs="Arial"/>
                        <w:b/>
                        <w:bCs/>
                        <w:color w:val="000000"/>
                        <w:sz w:val="14"/>
                        <w:szCs w:val="14"/>
                        <w:lang w:val="fr-FR"/>
                      </w:rPr>
                      <w:t xml:space="preserve">TENUS PAR GROUPE </w:t>
                    </w:r>
                    <w:r>
                      <w:rPr>
                        <w:rFonts w:ascii="Arial" w:hAnsi="Arial" w:cs="Arial"/>
                        <w:b/>
                        <w:bCs/>
                        <w:color w:val="000000"/>
                        <w:sz w:val="14"/>
                        <w:szCs w:val="14"/>
                        <w:lang w:val="fr-FR"/>
                      </w:rPr>
                      <w:t>AUX CONDITIONS PARTICULIÈRES</w:t>
                    </w:r>
                  </w:p>
                </w:txbxContent>
              </v:textbox>
            </v:shape>
            <v:shape id="_x0000_s2559" type="#_x0000_t202" style="position:absolute;left:7991;top:3844;width:1560;height:203" o:regroupid="2" stroked="f">
              <v:textbox style="mso-next-textbox:#_x0000_s2559" inset="0,0,0,0">
                <w:txbxContent>
                  <w:p w:rsidR="00684518" w:rsidRPr="00B4601D" w:rsidRDefault="00684518" w:rsidP="00130D3C">
                    <w:pPr>
                      <w:rPr>
                        <w:sz w:val="16"/>
                        <w:szCs w:val="16"/>
                        <w:lang w:val="fr-CH"/>
                      </w:rPr>
                    </w:pPr>
                    <w:r>
                      <w:rPr>
                        <w:sz w:val="16"/>
                        <w:szCs w:val="16"/>
                        <w:lang w:val="fr-CH"/>
                      </w:rPr>
                      <w:t>Autochtones</w:t>
                    </w:r>
                  </w:p>
                </w:txbxContent>
              </v:textbox>
            </v:shape>
            <v:shape id="_x0000_s2560" type="#_x0000_t202" style="position:absolute;left:7981;top:4054;width:1560;height:203" o:regroupid="2" stroked="f">
              <v:textbox style="mso-next-textbox:#_x0000_s2560" inset="0,0,0,0">
                <w:txbxContent>
                  <w:p w:rsidR="00684518" w:rsidRPr="00B4601D" w:rsidRDefault="00684518" w:rsidP="00130D3C">
                    <w:pPr>
                      <w:rPr>
                        <w:sz w:val="16"/>
                        <w:szCs w:val="16"/>
                        <w:lang w:val="fr-CH"/>
                      </w:rPr>
                    </w:pPr>
                    <w:r>
                      <w:rPr>
                        <w:sz w:val="16"/>
                        <w:szCs w:val="16"/>
                        <w:lang w:val="fr-CH"/>
                      </w:rPr>
                      <w:t>Afro-colombiens</w:t>
                    </w:r>
                  </w:p>
                </w:txbxContent>
              </v:textbox>
            </v:shape>
            <v:shape id="_x0000_s2561" type="#_x0000_t202" style="position:absolute;left:7981;top:4271;width:1560;height:203" o:regroupid="2" stroked="f">
              <v:textbox style="mso-next-textbox:#_x0000_s2561" inset="0,0,0,0">
                <w:txbxContent>
                  <w:p w:rsidR="00684518" w:rsidRPr="00B4601D" w:rsidRDefault="00684518" w:rsidP="00130D3C">
                    <w:pPr>
                      <w:rPr>
                        <w:sz w:val="16"/>
                        <w:szCs w:val="16"/>
                        <w:lang w:val="fr-CH"/>
                      </w:rPr>
                    </w:pPr>
                    <w:r>
                      <w:rPr>
                        <w:sz w:val="16"/>
                        <w:szCs w:val="16"/>
                        <w:lang w:val="fr-CH"/>
                      </w:rPr>
                      <w:t>Adultes</w:t>
                    </w:r>
                  </w:p>
                </w:txbxContent>
              </v:textbox>
            </v:shape>
            <v:shape id="_x0000_s2562" type="#_x0000_t202" style="position:absolute;left:7991;top:4464;width:1560;height:340" o:regroupid="2" stroked="f">
              <v:textbox style="mso-next-textbox:#_x0000_s2562" inset="0,.7mm,0,0">
                <w:txbxContent>
                  <w:p w:rsidR="00684518" w:rsidRPr="00A621D0" w:rsidRDefault="00684518" w:rsidP="00130D3C">
                    <w:pPr>
                      <w:spacing w:line="168" w:lineRule="auto"/>
                      <w:rPr>
                        <w:sz w:val="15"/>
                        <w:szCs w:val="15"/>
                        <w:lang w:val="fr-CH"/>
                      </w:rPr>
                    </w:pPr>
                    <w:r w:rsidRPr="00A621D0">
                      <w:rPr>
                        <w:sz w:val="15"/>
                        <w:szCs w:val="15"/>
                        <w:lang w:val="fr-CH"/>
                      </w:rPr>
                      <w:t>Femmes enceintes et mères allaitantes</w:t>
                    </w:r>
                  </w:p>
                </w:txbxContent>
              </v:textbox>
            </v:shape>
            <v:shape id="_x0000_s2563" type="#_x0000_t202" style="position:absolute;left:8001;top:4734;width:1695;height:210" o:regroupid="2" stroked="f">
              <v:textbox style="mso-next-textbox:#_x0000_s2563" inset="0,0,0,0">
                <w:txbxContent>
                  <w:p w:rsidR="00684518" w:rsidRPr="00B4601D" w:rsidRDefault="00684518" w:rsidP="00130D3C">
                    <w:pPr>
                      <w:rPr>
                        <w:sz w:val="16"/>
                        <w:szCs w:val="16"/>
                        <w:lang w:val="fr-CH"/>
                      </w:rPr>
                    </w:pPr>
                    <w:r>
                      <w:rPr>
                        <w:sz w:val="16"/>
                        <w:szCs w:val="16"/>
                        <w:lang w:val="fr-CH"/>
                      </w:rPr>
                      <w:t>Personnes handicapées</w:t>
                    </w:r>
                  </w:p>
                </w:txbxContent>
              </v:textbox>
            </v:shape>
            <v:shape id="_x0000_s2564" type="#_x0000_t202" style="position:absolute;left:8001;top:4934;width:1560;height:203" o:regroupid="2" stroked="f">
              <v:textbox style="mso-next-textbox:#_x0000_s2564" inset="0,0,0,0">
                <w:txbxContent>
                  <w:p w:rsidR="00684518" w:rsidRPr="00B4601D" w:rsidRDefault="00684518" w:rsidP="00130D3C">
                    <w:pPr>
                      <w:rPr>
                        <w:sz w:val="16"/>
                        <w:szCs w:val="16"/>
                        <w:lang w:val="fr-CH"/>
                      </w:rPr>
                    </w:pPr>
                    <w:r>
                      <w:rPr>
                        <w:sz w:val="16"/>
                        <w:szCs w:val="16"/>
                        <w:lang w:val="fr-CH"/>
                      </w:rPr>
                      <w:t>Étrangers</w:t>
                    </w:r>
                  </w:p>
                </w:txbxContent>
              </v:textbox>
            </v:shape>
          </v:group>
        </w:pict>
      </w:r>
    </w:p>
    <w:p w:rsidR="00061DDE" w:rsidRDefault="00061DDE" w:rsidP="00592F72">
      <w:pPr>
        <w:keepNext/>
        <w:spacing w:after="240"/>
        <w:ind w:left="2268" w:firstLine="567"/>
        <w:rPr>
          <w:b/>
          <w:lang w:val="fr-CH"/>
        </w:rPr>
      </w:pPr>
    </w:p>
    <w:p w:rsidR="00061DDE" w:rsidRDefault="00061DDE" w:rsidP="00592F72">
      <w:pPr>
        <w:keepNext/>
        <w:spacing w:after="240"/>
        <w:ind w:left="2268" w:firstLine="567"/>
        <w:rPr>
          <w:b/>
          <w:lang w:val="fr-CH"/>
        </w:rPr>
      </w:pPr>
    </w:p>
    <w:p w:rsidR="00061DDE" w:rsidRDefault="00061DDE" w:rsidP="00592F72">
      <w:pPr>
        <w:keepNext/>
        <w:spacing w:after="240"/>
        <w:ind w:left="2268" w:firstLine="567"/>
        <w:rPr>
          <w:b/>
          <w:lang w:val="fr-CH"/>
        </w:rPr>
      </w:pPr>
    </w:p>
    <w:p w:rsidR="00061DDE" w:rsidRDefault="00061DDE" w:rsidP="00592F72">
      <w:pPr>
        <w:keepNext/>
        <w:spacing w:after="240"/>
        <w:ind w:left="2268" w:firstLine="567"/>
        <w:rPr>
          <w:b/>
          <w:lang w:val="fr-CH"/>
        </w:rPr>
      </w:pPr>
    </w:p>
    <w:p w:rsidR="00061DDE" w:rsidRDefault="00061DDE" w:rsidP="00592F72">
      <w:pPr>
        <w:keepNext/>
        <w:spacing w:after="240"/>
        <w:ind w:left="2268" w:firstLine="567"/>
        <w:rPr>
          <w:b/>
          <w:lang w:val="fr-CH"/>
        </w:rPr>
      </w:pPr>
    </w:p>
    <w:p w:rsidR="00061DDE" w:rsidRDefault="00061DDE" w:rsidP="00592F72">
      <w:pPr>
        <w:keepNext/>
        <w:spacing w:after="240"/>
        <w:ind w:left="2268" w:firstLine="567"/>
        <w:rPr>
          <w:b/>
          <w:lang w:val="fr-CH"/>
        </w:rPr>
      </w:pPr>
    </w:p>
    <w:p w:rsidR="00061DDE" w:rsidRDefault="00061DDE" w:rsidP="00592F72">
      <w:pPr>
        <w:keepNext/>
        <w:spacing w:after="240"/>
        <w:ind w:left="2268" w:firstLine="567"/>
        <w:rPr>
          <w:b/>
          <w:lang w:val="fr-CH"/>
        </w:rPr>
      </w:pPr>
    </w:p>
    <w:p w:rsidR="00061DDE" w:rsidRDefault="00061DDE" w:rsidP="00592F72">
      <w:pPr>
        <w:keepNext/>
        <w:spacing w:after="240"/>
        <w:ind w:left="2268" w:firstLine="567"/>
        <w:rPr>
          <w:b/>
          <w:lang w:val="fr-CH"/>
        </w:rPr>
      </w:pPr>
    </w:p>
    <w:p w:rsidR="00A621D0" w:rsidRDefault="00A621D0" w:rsidP="00E50504">
      <w:pPr>
        <w:spacing w:after="240"/>
        <w:rPr>
          <w:b/>
          <w:lang w:val="fr-CH"/>
        </w:rPr>
      </w:pPr>
    </w:p>
    <w:p w:rsidR="00673857" w:rsidRDefault="00673857" w:rsidP="00E50504">
      <w:pPr>
        <w:spacing w:after="240"/>
        <w:jc w:val="center"/>
        <w:rPr>
          <w:b/>
          <w:lang w:val="fr-CH"/>
        </w:rPr>
      </w:pPr>
      <w:r w:rsidRPr="00572229">
        <w:rPr>
          <w:b/>
          <w:lang w:val="fr-CH"/>
        </w:rPr>
        <w:t>Graphique 2</w:t>
      </w:r>
    </w:p>
    <w:p w:rsidR="00E50504" w:rsidRDefault="00685388" w:rsidP="00E6148F">
      <w:pPr>
        <w:spacing w:after="240"/>
        <w:rPr>
          <w:b/>
          <w:lang w:val="fr-CH"/>
        </w:rPr>
      </w:pPr>
      <w:r>
        <w:rPr>
          <w:b/>
          <w:noProof/>
          <w:lang w:val="fr-FR" w:eastAsia="fr-FR"/>
        </w:rPr>
        <w:pict>
          <v:group id="_x0000_s2571" style="position:absolute;margin-left:37pt;margin-top:5.15pt;width:377.85pt;height:246.65pt;z-index:12" coordorigin="2441,7974" coordsize="7557,4933">
            <v:shape id="_x0000_s2567" type="#_x0000_t202" style="position:absolute;left:2441;top:7974;width:7557;height:4933;mso-wrap-style:none" stroked="f">
              <v:textbox style="mso-fit-shape-to-text:t">
                <w:txbxContent>
                  <w:p w:rsidR="00684518" w:rsidRPr="00EE0DB6" w:rsidRDefault="00684518" w:rsidP="00E50504">
                    <w:r w:rsidRPr="00EE0DB6">
                      <w:pict>
                        <v:shape id="_x0000_i1031" type="#_x0000_t75" style="width:363.75pt;height:239.25pt">
                          <v:imagedata r:id="rId12" o:title=""/>
                        </v:shape>
                      </w:pict>
                    </w:r>
                  </w:p>
                </w:txbxContent>
              </v:textbox>
            </v:shape>
            <v:shape id="_x0000_s2570" type="#_x0000_t202" style="position:absolute;left:2721;top:9054;width:240;height:2078" stroked="f">
              <v:textbox style="layout-flow:vertical;mso-layout-flow-alt:bottom-to-top" inset="0,0,0,0">
                <w:txbxContent>
                  <w:p w:rsidR="00684518" w:rsidRPr="00C5794E" w:rsidRDefault="00684518" w:rsidP="00C5794E">
                    <w:pPr>
                      <w:rPr>
                        <w:b/>
                        <w:sz w:val="20"/>
                        <w:szCs w:val="20"/>
                        <w:lang w:val="fr-CH"/>
                      </w:rPr>
                    </w:pPr>
                    <w:r w:rsidRPr="00C5794E">
                      <w:rPr>
                        <w:b/>
                        <w:sz w:val="20"/>
                        <w:szCs w:val="20"/>
                        <w:lang w:val="fr-CH"/>
                      </w:rPr>
                      <w:t>Nombre de détenus</w:t>
                    </w:r>
                  </w:p>
                </w:txbxContent>
              </v:textbox>
            </v:shape>
          </v:group>
        </w:pict>
      </w:r>
    </w:p>
    <w:p w:rsidR="00E50504" w:rsidRDefault="00E50504" w:rsidP="00E6148F">
      <w:pPr>
        <w:spacing w:after="240"/>
        <w:jc w:val="center"/>
        <w:rPr>
          <w:b/>
          <w:lang w:val="fr-CH"/>
        </w:rPr>
      </w:pPr>
    </w:p>
    <w:p w:rsidR="00E50504" w:rsidRDefault="00E50504" w:rsidP="00E6148F">
      <w:pPr>
        <w:spacing w:after="240"/>
        <w:jc w:val="center"/>
        <w:rPr>
          <w:b/>
          <w:lang w:val="fr-CH"/>
        </w:rPr>
      </w:pPr>
    </w:p>
    <w:p w:rsidR="00E50504" w:rsidRDefault="00E50504" w:rsidP="00E6148F">
      <w:pPr>
        <w:spacing w:after="240"/>
        <w:jc w:val="center"/>
        <w:rPr>
          <w:b/>
          <w:lang w:val="fr-CH"/>
        </w:rPr>
      </w:pPr>
    </w:p>
    <w:p w:rsidR="00E50504" w:rsidRDefault="00E50504" w:rsidP="00E6148F">
      <w:pPr>
        <w:spacing w:after="240"/>
        <w:jc w:val="center"/>
        <w:rPr>
          <w:b/>
          <w:lang w:val="fr-CH"/>
        </w:rPr>
      </w:pPr>
    </w:p>
    <w:p w:rsidR="00E50504" w:rsidRDefault="00E50504" w:rsidP="00E6148F">
      <w:pPr>
        <w:spacing w:after="240"/>
        <w:jc w:val="center"/>
        <w:rPr>
          <w:b/>
          <w:lang w:val="fr-CH"/>
        </w:rPr>
      </w:pPr>
    </w:p>
    <w:p w:rsidR="00E50504" w:rsidRDefault="00E50504" w:rsidP="00E6148F">
      <w:pPr>
        <w:spacing w:after="240"/>
        <w:jc w:val="center"/>
        <w:rPr>
          <w:b/>
          <w:lang w:val="fr-CH"/>
        </w:rPr>
      </w:pPr>
    </w:p>
    <w:p w:rsidR="00E50504" w:rsidRPr="00572229" w:rsidRDefault="00E50504" w:rsidP="00592F72">
      <w:pPr>
        <w:spacing w:after="240"/>
        <w:ind w:left="2268" w:firstLine="567"/>
        <w:rPr>
          <w:b/>
          <w:lang w:val="fr-CH"/>
        </w:rPr>
      </w:pPr>
    </w:p>
    <w:p w:rsidR="00673857" w:rsidRPr="00572229" w:rsidRDefault="00673857" w:rsidP="00E6148F">
      <w:pPr>
        <w:spacing w:after="240"/>
        <w:jc w:val="center"/>
        <w:rPr>
          <w:b/>
          <w:lang w:val="fr-CH"/>
        </w:rPr>
      </w:pPr>
    </w:p>
    <w:p w:rsidR="003E77A2" w:rsidRPr="00572229" w:rsidRDefault="003E77A2" w:rsidP="00EB3306">
      <w:pPr>
        <w:spacing w:after="240"/>
        <w:rPr>
          <w:lang w:val="fr-CH"/>
        </w:rPr>
      </w:pPr>
    </w:p>
    <w:p w:rsidR="003E77A2" w:rsidRPr="00493180" w:rsidRDefault="008532BE" w:rsidP="00493180">
      <w:pPr>
        <w:keepNext/>
        <w:keepLines/>
        <w:spacing w:after="240"/>
        <w:jc w:val="center"/>
        <w:rPr>
          <w:b/>
          <w:lang w:val="fr-CH"/>
        </w:rPr>
      </w:pPr>
      <w:r w:rsidRPr="00493180">
        <w:rPr>
          <w:b/>
          <w:lang w:val="fr-CH"/>
        </w:rPr>
        <w:t>N</w:t>
      </w:r>
      <w:r w:rsidR="003E77A2" w:rsidRPr="00493180">
        <w:rPr>
          <w:b/>
          <w:lang w:val="fr-CH"/>
        </w:rPr>
        <w:t>ombre de détenus par groupe selon la situation juridique (Graphique 3)</w:t>
      </w:r>
    </w:p>
    <w:tbl>
      <w:tblPr>
        <w:tblW w:w="9078" w:type="dxa"/>
        <w:tblInd w:w="65" w:type="dxa"/>
        <w:tblLayout w:type="fixed"/>
        <w:tblCellMar>
          <w:left w:w="23" w:type="dxa"/>
          <w:right w:w="23" w:type="dxa"/>
        </w:tblCellMar>
        <w:tblLook w:val="0000" w:firstRow="0" w:lastRow="0" w:firstColumn="0" w:lastColumn="0" w:noHBand="0" w:noVBand="0"/>
      </w:tblPr>
      <w:tblGrid>
        <w:gridCol w:w="1398"/>
        <w:gridCol w:w="1200"/>
        <w:gridCol w:w="1080"/>
        <w:gridCol w:w="840"/>
        <w:gridCol w:w="1680"/>
        <w:gridCol w:w="1080"/>
        <w:gridCol w:w="960"/>
        <w:gridCol w:w="840"/>
      </w:tblGrid>
      <w:tr w:rsidR="003E77A2" w:rsidRPr="00572229" w:rsidTr="00D91AE6">
        <w:tblPrEx>
          <w:tblCellMar>
            <w:top w:w="0" w:type="dxa"/>
            <w:bottom w:w="0" w:type="dxa"/>
          </w:tblCellMar>
        </w:tblPrEx>
        <w:trPr>
          <w:trHeight w:val="450"/>
        </w:trPr>
        <w:tc>
          <w:tcPr>
            <w:tcW w:w="1398" w:type="dxa"/>
            <w:tcBorders>
              <w:top w:val="single" w:sz="6" w:space="0" w:color="auto"/>
              <w:left w:val="single" w:sz="6" w:space="0" w:color="auto"/>
              <w:bottom w:val="single" w:sz="6" w:space="0" w:color="auto"/>
              <w:right w:val="single" w:sz="6" w:space="0" w:color="auto"/>
            </w:tcBorders>
            <w:vAlign w:val="bottom"/>
          </w:tcPr>
          <w:p w:rsidR="003E77A2" w:rsidRPr="00D91AE6" w:rsidRDefault="003E77A2" w:rsidP="00E6148F">
            <w:pPr>
              <w:keepNext/>
              <w:keepLines/>
              <w:spacing w:before="60" w:after="60"/>
              <w:rPr>
                <w:sz w:val="20"/>
                <w:szCs w:val="20"/>
                <w:lang w:val="fr-CH"/>
              </w:rPr>
            </w:pPr>
          </w:p>
        </w:tc>
        <w:tc>
          <w:tcPr>
            <w:tcW w:w="1200" w:type="dxa"/>
            <w:tcBorders>
              <w:top w:val="single" w:sz="6" w:space="0" w:color="auto"/>
              <w:left w:val="nil"/>
              <w:bottom w:val="single" w:sz="6" w:space="0" w:color="auto"/>
              <w:right w:val="single" w:sz="6" w:space="0" w:color="auto"/>
            </w:tcBorders>
            <w:vAlign w:val="center"/>
          </w:tcPr>
          <w:p w:rsidR="003E77A2" w:rsidRPr="00D91AE6" w:rsidRDefault="003E77A2" w:rsidP="00E6148F">
            <w:pPr>
              <w:keepNext/>
              <w:keepLines/>
              <w:spacing w:before="60" w:after="60"/>
              <w:jc w:val="center"/>
              <w:rPr>
                <w:bCs/>
                <w:sz w:val="20"/>
                <w:szCs w:val="20"/>
                <w:lang w:val="fr-CH"/>
              </w:rPr>
            </w:pPr>
            <w:r w:rsidRPr="00D91AE6">
              <w:rPr>
                <w:bCs/>
                <w:sz w:val="20"/>
                <w:szCs w:val="20"/>
                <w:lang w:val="fr-CH"/>
              </w:rPr>
              <w:t>Autochtones</w:t>
            </w:r>
          </w:p>
        </w:tc>
        <w:tc>
          <w:tcPr>
            <w:tcW w:w="1080" w:type="dxa"/>
            <w:tcBorders>
              <w:top w:val="single" w:sz="6" w:space="0" w:color="auto"/>
              <w:left w:val="nil"/>
              <w:bottom w:val="single" w:sz="6" w:space="0" w:color="auto"/>
              <w:right w:val="single" w:sz="6" w:space="0" w:color="auto"/>
            </w:tcBorders>
            <w:vAlign w:val="center"/>
          </w:tcPr>
          <w:p w:rsidR="003E77A2" w:rsidRPr="00D91AE6" w:rsidRDefault="003E77A2" w:rsidP="00E6148F">
            <w:pPr>
              <w:keepNext/>
              <w:keepLines/>
              <w:spacing w:before="60" w:after="60"/>
              <w:jc w:val="center"/>
              <w:rPr>
                <w:bCs/>
                <w:sz w:val="20"/>
                <w:szCs w:val="20"/>
                <w:lang w:val="fr-CH"/>
              </w:rPr>
            </w:pPr>
            <w:r w:rsidRPr="00D91AE6">
              <w:rPr>
                <w:bCs/>
                <w:sz w:val="20"/>
                <w:szCs w:val="20"/>
                <w:lang w:val="fr-CH"/>
              </w:rPr>
              <w:t>Afro-</w:t>
            </w:r>
            <w:r w:rsidR="00692CCE" w:rsidRPr="00D91AE6">
              <w:rPr>
                <w:bCs/>
                <w:sz w:val="20"/>
                <w:szCs w:val="20"/>
                <w:lang w:val="fr-CH"/>
              </w:rPr>
              <w:t>c</w:t>
            </w:r>
            <w:r w:rsidRPr="00D91AE6">
              <w:rPr>
                <w:bCs/>
                <w:sz w:val="20"/>
                <w:szCs w:val="20"/>
                <w:lang w:val="fr-CH"/>
              </w:rPr>
              <w:t>olombiens</w:t>
            </w:r>
          </w:p>
        </w:tc>
        <w:tc>
          <w:tcPr>
            <w:tcW w:w="840" w:type="dxa"/>
            <w:tcBorders>
              <w:top w:val="single" w:sz="6" w:space="0" w:color="auto"/>
              <w:left w:val="nil"/>
              <w:bottom w:val="single" w:sz="6" w:space="0" w:color="auto"/>
              <w:right w:val="single" w:sz="6" w:space="0" w:color="auto"/>
            </w:tcBorders>
            <w:vAlign w:val="center"/>
          </w:tcPr>
          <w:p w:rsidR="003E77A2" w:rsidRPr="00D91AE6" w:rsidRDefault="003E77A2" w:rsidP="00E6148F">
            <w:pPr>
              <w:keepNext/>
              <w:keepLines/>
              <w:spacing w:before="60" w:after="60"/>
              <w:jc w:val="center"/>
              <w:rPr>
                <w:bCs/>
                <w:sz w:val="20"/>
                <w:szCs w:val="20"/>
                <w:lang w:val="fr-CH"/>
              </w:rPr>
            </w:pPr>
            <w:r w:rsidRPr="00D91AE6">
              <w:rPr>
                <w:bCs/>
                <w:sz w:val="20"/>
                <w:szCs w:val="20"/>
                <w:lang w:val="fr-CH"/>
              </w:rPr>
              <w:t>Adultes</w:t>
            </w:r>
          </w:p>
        </w:tc>
        <w:tc>
          <w:tcPr>
            <w:tcW w:w="1680" w:type="dxa"/>
            <w:tcBorders>
              <w:top w:val="single" w:sz="6" w:space="0" w:color="auto"/>
              <w:left w:val="nil"/>
              <w:bottom w:val="single" w:sz="6" w:space="0" w:color="auto"/>
              <w:right w:val="single" w:sz="6" w:space="0" w:color="auto"/>
            </w:tcBorders>
            <w:vAlign w:val="center"/>
          </w:tcPr>
          <w:p w:rsidR="003E77A2" w:rsidRPr="00D91AE6" w:rsidRDefault="003E77A2" w:rsidP="00E6148F">
            <w:pPr>
              <w:keepNext/>
              <w:keepLines/>
              <w:spacing w:before="60" w:after="60"/>
              <w:jc w:val="center"/>
              <w:rPr>
                <w:bCs/>
                <w:sz w:val="20"/>
                <w:szCs w:val="20"/>
                <w:lang w:val="fr-CH"/>
              </w:rPr>
            </w:pPr>
            <w:r w:rsidRPr="00D91AE6">
              <w:rPr>
                <w:bCs/>
                <w:sz w:val="20"/>
                <w:szCs w:val="20"/>
                <w:lang w:val="fr-CH"/>
              </w:rPr>
              <w:t>Femmes enceintes et mères allaitantes</w:t>
            </w:r>
          </w:p>
        </w:tc>
        <w:tc>
          <w:tcPr>
            <w:tcW w:w="1080" w:type="dxa"/>
            <w:tcBorders>
              <w:top w:val="single" w:sz="6" w:space="0" w:color="auto"/>
              <w:left w:val="nil"/>
              <w:bottom w:val="single" w:sz="6" w:space="0" w:color="auto"/>
              <w:right w:val="single" w:sz="6" w:space="0" w:color="auto"/>
            </w:tcBorders>
            <w:vAlign w:val="center"/>
          </w:tcPr>
          <w:p w:rsidR="003E77A2" w:rsidRPr="00D91AE6" w:rsidRDefault="003E77A2" w:rsidP="00E6148F">
            <w:pPr>
              <w:keepNext/>
              <w:keepLines/>
              <w:spacing w:before="60" w:after="60"/>
              <w:jc w:val="center"/>
              <w:rPr>
                <w:bCs/>
                <w:sz w:val="20"/>
                <w:szCs w:val="20"/>
                <w:lang w:val="fr-CH"/>
              </w:rPr>
            </w:pPr>
            <w:r w:rsidRPr="00D91AE6">
              <w:rPr>
                <w:bCs/>
                <w:sz w:val="20"/>
                <w:szCs w:val="20"/>
                <w:lang w:val="fr-CH"/>
              </w:rPr>
              <w:t>Personnes handicapées</w:t>
            </w:r>
          </w:p>
        </w:tc>
        <w:tc>
          <w:tcPr>
            <w:tcW w:w="960" w:type="dxa"/>
            <w:tcBorders>
              <w:top w:val="single" w:sz="6" w:space="0" w:color="auto"/>
              <w:left w:val="nil"/>
              <w:bottom w:val="single" w:sz="6" w:space="0" w:color="auto"/>
              <w:right w:val="single" w:sz="6" w:space="0" w:color="auto"/>
            </w:tcBorders>
            <w:vAlign w:val="center"/>
          </w:tcPr>
          <w:p w:rsidR="003E77A2" w:rsidRPr="00D91AE6" w:rsidRDefault="003E77A2" w:rsidP="00E6148F">
            <w:pPr>
              <w:keepNext/>
              <w:keepLines/>
              <w:spacing w:before="60" w:after="60"/>
              <w:jc w:val="center"/>
              <w:rPr>
                <w:bCs/>
                <w:sz w:val="20"/>
                <w:szCs w:val="20"/>
                <w:lang w:val="fr-CH"/>
              </w:rPr>
            </w:pPr>
            <w:r w:rsidRPr="00D91AE6">
              <w:rPr>
                <w:bCs/>
                <w:sz w:val="20"/>
                <w:szCs w:val="20"/>
                <w:lang w:val="fr-CH"/>
              </w:rPr>
              <w:t>Étrangers</w:t>
            </w:r>
          </w:p>
        </w:tc>
        <w:tc>
          <w:tcPr>
            <w:tcW w:w="840" w:type="dxa"/>
            <w:tcBorders>
              <w:top w:val="single" w:sz="6" w:space="0" w:color="auto"/>
              <w:left w:val="nil"/>
              <w:bottom w:val="single" w:sz="6" w:space="0" w:color="auto"/>
              <w:right w:val="single" w:sz="6" w:space="0" w:color="auto"/>
            </w:tcBorders>
            <w:vAlign w:val="center"/>
          </w:tcPr>
          <w:p w:rsidR="003E77A2" w:rsidRPr="00D91AE6" w:rsidRDefault="003E77A2" w:rsidP="00E6148F">
            <w:pPr>
              <w:keepNext/>
              <w:keepLines/>
              <w:spacing w:before="60" w:after="60"/>
              <w:jc w:val="center"/>
              <w:rPr>
                <w:bCs/>
                <w:sz w:val="20"/>
                <w:szCs w:val="20"/>
                <w:lang w:val="fr-CH"/>
              </w:rPr>
            </w:pPr>
            <w:r w:rsidRPr="00D91AE6">
              <w:rPr>
                <w:bCs/>
                <w:sz w:val="20"/>
                <w:szCs w:val="20"/>
                <w:lang w:val="fr-CH"/>
              </w:rPr>
              <w:t>Total</w:t>
            </w:r>
          </w:p>
        </w:tc>
      </w:tr>
      <w:tr w:rsidR="003E77A2" w:rsidRPr="00572229" w:rsidTr="00D91AE6">
        <w:tblPrEx>
          <w:tblCellMar>
            <w:top w:w="0" w:type="dxa"/>
            <w:bottom w:w="0" w:type="dxa"/>
          </w:tblCellMar>
        </w:tblPrEx>
        <w:trPr>
          <w:trHeight w:val="255"/>
        </w:trPr>
        <w:tc>
          <w:tcPr>
            <w:tcW w:w="1398" w:type="dxa"/>
            <w:tcBorders>
              <w:top w:val="nil"/>
              <w:left w:val="single" w:sz="6" w:space="0" w:color="auto"/>
              <w:bottom w:val="single" w:sz="6" w:space="0" w:color="auto"/>
              <w:right w:val="single" w:sz="6" w:space="0" w:color="auto"/>
            </w:tcBorders>
            <w:vAlign w:val="bottom"/>
          </w:tcPr>
          <w:p w:rsidR="003E77A2" w:rsidRPr="00D91AE6" w:rsidRDefault="003E77A2" w:rsidP="00E6148F">
            <w:pPr>
              <w:keepNext/>
              <w:keepLines/>
              <w:spacing w:before="60" w:after="60"/>
              <w:rPr>
                <w:bCs/>
                <w:sz w:val="20"/>
                <w:szCs w:val="20"/>
                <w:lang w:val="fr-CH"/>
              </w:rPr>
            </w:pPr>
            <w:r w:rsidRPr="00D91AE6">
              <w:rPr>
                <w:bCs/>
                <w:sz w:val="20"/>
                <w:szCs w:val="20"/>
                <w:lang w:val="fr-CH"/>
              </w:rPr>
              <w:t>Inculpés</w:t>
            </w:r>
          </w:p>
        </w:tc>
        <w:tc>
          <w:tcPr>
            <w:tcW w:w="1200" w:type="dxa"/>
            <w:tcBorders>
              <w:top w:val="nil"/>
              <w:left w:val="nil"/>
              <w:bottom w:val="single" w:sz="6" w:space="0" w:color="auto"/>
              <w:right w:val="single" w:sz="6" w:space="0" w:color="auto"/>
            </w:tcBorders>
            <w:vAlign w:val="bottom"/>
          </w:tcPr>
          <w:p w:rsidR="003E77A2" w:rsidRPr="00572229" w:rsidRDefault="003E77A2" w:rsidP="00E6148F">
            <w:pPr>
              <w:keepNext/>
              <w:keepLines/>
              <w:spacing w:before="60" w:after="60"/>
              <w:ind w:right="217"/>
              <w:jc w:val="right"/>
              <w:rPr>
                <w:sz w:val="20"/>
                <w:szCs w:val="20"/>
                <w:lang w:val="fr-CH"/>
              </w:rPr>
            </w:pPr>
            <w:r w:rsidRPr="00572229">
              <w:rPr>
                <w:sz w:val="20"/>
                <w:szCs w:val="20"/>
                <w:lang w:val="fr-CH"/>
              </w:rPr>
              <w:t>142</w:t>
            </w:r>
          </w:p>
        </w:tc>
        <w:tc>
          <w:tcPr>
            <w:tcW w:w="1080" w:type="dxa"/>
            <w:tcBorders>
              <w:top w:val="nil"/>
              <w:left w:val="nil"/>
              <w:bottom w:val="single" w:sz="6" w:space="0" w:color="auto"/>
              <w:right w:val="single" w:sz="6" w:space="0" w:color="auto"/>
            </w:tcBorders>
            <w:vAlign w:val="bottom"/>
          </w:tcPr>
          <w:p w:rsidR="003E77A2" w:rsidRPr="00572229" w:rsidRDefault="003E77A2" w:rsidP="00E6148F">
            <w:pPr>
              <w:keepNext/>
              <w:keepLines/>
              <w:spacing w:before="60" w:after="60"/>
              <w:ind w:right="217"/>
              <w:jc w:val="right"/>
              <w:rPr>
                <w:sz w:val="20"/>
                <w:szCs w:val="20"/>
                <w:lang w:val="fr-CH"/>
              </w:rPr>
            </w:pPr>
            <w:r w:rsidRPr="00572229">
              <w:rPr>
                <w:sz w:val="20"/>
                <w:szCs w:val="20"/>
                <w:lang w:val="fr-CH"/>
              </w:rPr>
              <w:t>400</w:t>
            </w:r>
          </w:p>
        </w:tc>
        <w:tc>
          <w:tcPr>
            <w:tcW w:w="840" w:type="dxa"/>
            <w:tcBorders>
              <w:top w:val="nil"/>
              <w:left w:val="nil"/>
              <w:bottom w:val="single" w:sz="6" w:space="0" w:color="auto"/>
              <w:right w:val="single" w:sz="6" w:space="0" w:color="auto"/>
            </w:tcBorders>
            <w:vAlign w:val="bottom"/>
          </w:tcPr>
          <w:p w:rsidR="003E77A2" w:rsidRPr="00572229" w:rsidRDefault="003E77A2" w:rsidP="00E6148F">
            <w:pPr>
              <w:keepNext/>
              <w:keepLines/>
              <w:spacing w:before="60" w:after="60"/>
              <w:ind w:right="217"/>
              <w:jc w:val="right"/>
              <w:rPr>
                <w:sz w:val="20"/>
                <w:szCs w:val="20"/>
                <w:lang w:val="fr-CH"/>
              </w:rPr>
            </w:pPr>
            <w:r w:rsidRPr="00572229">
              <w:rPr>
                <w:sz w:val="20"/>
                <w:szCs w:val="20"/>
                <w:lang w:val="fr-CH"/>
              </w:rPr>
              <w:t>678</w:t>
            </w:r>
          </w:p>
        </w:tc>
        <w:tc>
          <w:tcPr>
            <w:tcW w:w="1680" w:type="dxa"/>
            <w:tcBorders>
              <w:top w:val="nil"/>
              <w:left w:val="nil"/>
              <w:bottom w:val="single" w:sz="6" w:space="0" w:color="auto"/>
              <w:right w:val="single" w:sz="6" w:space="0" w:color="auto"/>
            </w:tcBorders>
            <w:vAlign w:val="bottom"/>
          </w:tcPr>
          <w:p w:rsidR="003E77A2" w:rsidRPr="00572229" w:rsidRDefault="003E77A2" w:rsidP="00E6148F">
            <w:pPr>
              <w:keepNext/>
              <w:keepLines/>
              <w:spacing w:before="60" w:after="60"/>
              <w:ind w:right="217"/>
              <w:jc w:val="right"/>
              <w:rPr>
                <w:sz w:val="20"/>
                <w:szCs w:val="20"/>
                <w:lang w:val="fr-CH"/>
              </w:rPr>
            </w:pPr>
            <w:r w:rsidRPr="00572229">
              <w:rPr>
                <w:sz w:val="20"/>
                <w:szCs w:val="20"/>
                <w:lang w:val="fr-CH"/>
              </w:rPr>
              <w:t>19</w:t>
            </w:r>
          </w:p>
        </w:tc>
        <w:tc>
          <w:tcPr>
            <w:tcW w:w="1080" w:type="dxa"/>
            <w:tcBorders>
              <w:top w:val="nil"/>
              <w:left w:val="nil"/>
              <w:bottom w:val="single" w:sz="6" w:space="0" w:color="auto"/>
              <w:right w:val="single" w:sz="6" w:space="0" w:color="auto"/>
            </w:tcBorders>
            <w:vAlign w:val="bottom"/>
          </w:tcPr>
          <w:p w:rsidR="003E77A2" w:rsidRPr="00572229" w:rsidRDefault="003E77A2" w:rsidP="00E6148F">
            <w:pPr>
              <w:keepNext/>
              <w:keepLines/>
              <w:spacing w:before="60" w:after="60"/>
              <w:ind w:right="217"/>
              <w:jc w:val="right"/>
              <w:rPr>
                <w:sz w:val="20"/>
                <w:szCs w:val="20"/>
                <w:lang w:val="fr-CH"/>
              </w:rPr>
            </w:pPr>
            <w:r w:rsidRPr="00572229">
              <w:rPr>
                <w:sz w:val="20"/>
                <w:szCs w:val="20"/>
                <w:lang w:val="fr-CH"/>
              </w:rPr>
              <w:t>175</w:t>
            </w:r>
          </w:p>
        </w:tc>
        <w:tc>
          <w:tcPr>
            <w:tcW w:w="960" w:type="dxa"/>
            <w:tcBorders>
              <w:top w:val="nil"/>
              <w:left w:val="nil"/>
              <w:bottom w:val="single" w:sz="6" w:space="0" w:color="auto"/>
              <w:right w:val="single" w:sz="6" w:space="0" w:color="auto"/>
            </w:tcBorders>
            <w:vAlign w:val="bottom"/>
          </w:tcPr>
          <w:p w:rsidR="003E77A2" w:rsidRPr="00572229" w:rsidRDefault="003E77A2" w:rsidP="00E6148F">
            <w:pPr>
              <w:keepNext/>
              <w:keepLines/>
              <w:spacing w:before="60" w:after="60"/>
              <w:ind w:right="217"/>
              <w:jc w:val="right"/>
              <w:rPr>
                <w:sz w:val="20"/>
                <w:szCs w:val="20"/>
                <w:lang w:val="fr-CH"/>
              </w:rPr>
            </w:pPr>
            <w:r w:rsidRPr="00572229">
              <w:rPr>
                <w:sz w:val="20"/>
                <w:szCs w:val="20"/>
                <w:lang w:val="fr-CH"/>
              </w:rPr>
              <w:t>85</w:t>
            </w:r>
          </w:p>
        </w:tc>
        <w:tc>
          <w:tcPr>
            <w:tcW w:w="840" w:type="dxa"/>
            <w:tcBorders>
              <w:top w:val="nil"/>
              <w:left w:val="nil"/>
              <w:bottom w:val="single" w:sz="6" w:space="0" w:color="auto"/>
              <w:right w:val="single" w:sz="6" w:space="0" w:color="auto"/>
            </w:tcBorders>
            <w:vAlign w:val="bottom"/>
          </w:tcPr>
          <w:p w:rsidR="003E77A2" w:rsidRPr="00572229" w:rsidRDefault="003E77A2" w:rsidP="00E6148F">
            <w:pPr>
              <w:keepNext/>
              <w:keepLines/>
              <w:spacing w:before="60" w:after="60"/>
              <w:ind w:right="217"/>
              <w:jc w:val="right"/>
              <w:rPr>
                <w:sz w:val="20"/>
                <w:szCs w:val="20"/>
                <w:lang w:val="fr-CH"/>
              </w:rPr>
            </w:pPr>
            <w:r w:rsidRPr="00572229">
              <w:rPr>
                <w:sz w:val="20"/>
                <w:szCs w:val="20"/>
                <w:lang w:val="fr-CH"/>
              </w:rPr>
              <w:t>1 499</w:t>
            </w:r>
          </w:p>
        </w:tc>
      </w:tr>
      <w:tr w:rsidR="003E77A2" w:rsidRPr="00572229" w:rsidTr="00D91AE6">
        <w:tblPrEx>
          <w:tblCellMar>
            <w:top w:w="0" w:type="dxa"/>
            <w:bottom w:w="0" w:type="dxa"/>
          </w:tblCellMar>
        </w:tblPrEx>
        <w:trPr>
          <w:trHeight w:val="255"/>
        </w:trPr>
        <w:tc>
          <w:tcPr>
            <w:tcW w:w="1398" w:type="dxa"/>
            <w:tcBorders>
              <w:top w:val="nil"/>
              <w:left w:val="single" w:sz="6" w:space="0" w:color="auto"/>
              <w:bottom w:val="single" w:sz="6" w:space="0" w:color="auto"/>
              <w:right w:val="single" w:sz="6" w:space="0" w:color="auto"/>
            </w:tcBorders>
            <w:vAlign w:val="bottom"/>
          </w:tcPr>
          <w:p w:rsidR="003E77A2" w:rsidRPr="00D91AE6" w:rsidRDefault="003E77A2" w:rsidP="00E6148F">
            <w:pPr>
              <w:keepNext/>
              <w:keepLines/>
              <w:spacing w:before="60" w:after="60"/>
              <w:rPr>
                <w:bCs/>
                <w:sz w:val="20"/>
                <w:szCs w:val="20"/>
                <w:lang w:val="fr-CH"/>
              </w:rPr>
            </w:pPr>
            <w:r w:rsidRPr="00D91AE6">
              <w:rPr>
                <w:bCs/>
                <w:sz w:val="20"/>
                <w:szCs w:val="20"/>
                <w:lang w:val="fr-CH"/>
              </w:rPr>
              <w:t>Condamnés</w:t>
            </w:r>
          </w:p>
        </w:tc>
        <w:tc>
          <w:tcPr>
            <w:tcW w:w="1200" w:type="dxa"/>
            <w:tcBorders>
              <w:top w:val="nil"/>
              <w:left w:val="nil"/>
              <w:bottom w:val="single" w:sz="6" w:space="0" w:color="auto"/>
              <w:right w:val="single" w:sz="6" w:space="0" w:color="auto"/>
            </w:tcBorders>
            <w:vAlign w:val="bottom"/>
          </w:tcPr>
          <w:p w:rsidR="003E77A2" w:rsidRPr="00572229" w:rsidRDefault="003E77A2" w:rsidP="00E6148F">
            <w:pPr>
              <w:keepNext/>
              <w:keepLines/>
              <w:spacing w:before="60" w:after="60"/>
              <w:ind w:right="217"/>
              <w:jc w:val="right"/>
              <w:rPr>
                <w:sz w:val="20"/>
                <w:szCs w:val="20"/>
                <w:lang w:val="fr-CH"/>
              </w:rPr>
            </w:pPr>
            <w:r w:rsidRPr="00572229">
              <w:rPr>
                <w:sz w:val="20"/>
                <w:szCs w:val="20"/>
                <w:lang w:val="fr-CH"/>
              </w:rPr>
              <w:t>522</w:t>
            </w:r>
          </w:p>
        </w:tc>
        <w:tc>
          <w:tcPr>
            <w:tcW w:w="1080" w:type="dxa"/>
            <w:tcBorders>
              <w:top w:val="nil"/>
              <w:left w:val="nil"/>
              <w:bottom w:val="single" w:sz="6" w:space="0" w:color="auto"/>
              <w:right w:val="single" w:sz="6" w:space="0" w:color="auto"/>
            </w:tcBorders>
            <w:vAlign w:val="bottom"/>
          </w:tcPr>
          <w:p w:rsidR="003E77A2" w:rsidRPr="00572229" w:rsidRDefault="003E77A2" w:rsidP="00E6148F">
            <w:pPr>
              <w:keepNext/>
              <w:keepLines/>
              <w:spacing w:before="60" w:after="60"/>
              <w:ind w:right="217"/>
              <w:jc w:val="right"/>
              <w:rPr>
                <w:sz w:val="20"/>
                <w:szCs w:val="20"/>
                <w:lang w:val="fr-CH"/>
              </w:rPr>
            </w:pPr>
            <w:r w:rsidRPr="00572229">
              <w:rPr>
                <w:sz w:val="20"/>
                <w:szCs w:val="20"/>
                <w:lang w:val="fr-CH"/>
              </w:rPr>
              <w:t>1 486</w:t>
            </w:r>
          </w:p>
        </w:tc>
        <w:tc>
          <w:tcPr>
            <w:tcW w:w="840" w:type="dxa"/>
            <w:tcBorders>
              <w:top w:val="nil"/>
              <w:left w:val="nil"/>
              <w:bottom w:val="single" w:sz="6" w:space="0" w:color="auto"/>
              <w:right w:val="single" w:sz="6" w:space="0" w:color="auto"/>
            </w:tcBorders>
            <w:vAlign w:val="bottom"/>
          </w:tcPr>
          <w:p w:rsidR="003E77A2" w:rsidRPr="00572229" w:rsidRDefault="003E77A2" w:rsidP="00E6148F">
            <w:pPr>
              <w:keepNext/>
              <w:keepLines/>
              <w:spacing w:before="60" w:after="60"/>
              <w:ind w:right="217"/>
              <w:jc w:val="right"/>
              <w:rPr>
                <w:sz w:val="20"/>
                <w:szCs w:val="20"/>
                <w:lang w:val="fr-CH"/>
              </w:rPr>
            </w:pPr>
            <w:r w:rsidRPr="00572229">
              <w:rPr>
                <w:sz w:val="20"/>
                <w:szCs w:val="20"/>
                <w:lang w:val="fr-CH"/>
              </w:rPr>
              <w:t>2 637</w:t>
            </w:r>
          </w:p>
        </w:tc>
        <w:tc>
          <w:tcPr>
            <w:tcW w:w="1680" w:type="dxa"/>
            <w:tcBorders>
              <w:top w:val="nil"/>
              <w:left w:val="nil"/>
              <w:bottom w:val="single" w:sz="6" w:space="0" w:color="auto"/>
              <w:right w:val="single" w:sz="6" w:space="0" w:color="auto"/>
            </w:tcBorders>
            <w:vAlign w:val="bottom"/>
          </w:tcPr>
          <w:p w:rsidR="003E77A2" w:rsidRPr="00572229" w:rsidRDefault="003E77A2" w:rsidP="00E6148F">
            <w:pPr>
              <w:keepNext/>
              <w:keepLines/>
              <w:spacing w:before="60" w:after="60"/>
              <w:ind w:right="217"/>
              <w:jc w:val="right"/>
              <w:rPr>
                <w:sz w:val="20"/>
                <w:szCs w:val="20"/>
                <w:lang w:val="fr-CH"/>
              </w:rPr>
            </w:pPr>
            <w:r w:rsidRPr="00572229">
              <w:rPr>
                <w:sz w:val="20"/>
                <w:szCs w:val="20"/>
                <w:lang w:val="fr-CH"/>
              </w:rPr>
              <w:t>64</w:t>
            </w:r>
          </w:p>
        </w:tc>
        <w:tc>
          <w:tcPr>
            <w:tcW w:w="1080" w:type="dxa"/>
            <w:tcBorders>
              <w:top w:val="nil"/>
              <w:left w:val="nil"/>
              <w:bottom w:val="single" w:sz="6" w:space="0" w:color="auto"/>
              <w:right w:val="single" w:sz="6" w:space="0" w:color="auto"/>
            </w:tcBorders>
            <w:vAlign w:val="bottom"/>
          </w:tcPr>
          <w:p w:rsidR="003E77A2" w:rsidRPr="00572229" w:rsidRDefault="003E77A2" w:rsidP="00E6148F">
            <w:pPr>
              <w:keepNext/>
              <w:keepLines/>
              <w:spacing w:before="60" w:after="60"/>
              <w:ind w:right="217"/>
              <w:jc w:val="right"/>
              <w:rPr>
                <w:sz w:val="20"/>
                <w:szCs w:val="20"/>
                <w:lang w:val="fr-CH"/>
              </w:rPr>
            </w:pPr>
            <w:r w:rsidRPr="00572229">
              <w:rPr>
                <w:sz w:val="20"/>
                <w:szCs w:val="20"/>
                <w:lang w:val="fr-CH"/>
              </w:rPr>
              <w:t>560</w:t>
            </w:r>
          </w:p>
        </w:tc>
        <w:tc>
          <w:tcPr>
            <w:tcW w:w="960" w:type="dxa"/>
            <w:tcBorders>
              <w:top w:val="nil"/>
              <w:left w:val="nil"/>
              <w:bottom w:val="single" w:sz="6" w:space="0" w:color="auto"/>
              <w:right w:val="single" w:sz="6" w:space="0" w:color="auto"/>
            </w:tcBorders>
            <w:vAlign w:val="bottom"/>
          </w:tcPr>
          <w:p w:rsidR="003E77A2" w:rsidRPr="00572229" w:rsidRDefault="003E77A2" w:rsidP="00E6148F">
            <w:pPr>
              <w:keepNext/>
              <w:keepLines/>
              <w:spacing w:before="60" w:after="60"/>
              <w:ind w:right="217"/>
              <w:jc w:val="right"/>
              <w:rPr>
                <w:sz w:val="20"/>
                <w:szCs w:val="20"/>
                <w:lang w:val="fr-CH"/>
              </w:rPr>
            </w:pPr>
            <w:r w:rsidRPr="00572229">
              <w:rPr>
                <w:sz w:val="20"/>
                <w:szCs w:val="20"/>
                <w:lang w:val="fr-CH"/>
              </w:rPr>
              <w:t>194</w:t>
            </w:r>
          </w:p>
        </w:tc>
        <w:tc>
          <w:tcPr>
            <w:tcW w:w="840" w:type="dxa"/>
            <w:tcBorders>
              <w:top w:val="nil"/>
              <w:left w:val="nil"/>
              <w:bottom w:val="single" w:sz="6" w:space="0" w:color="auto"/>
              <w:right w:val="single" w:sz="6" w:space="0" w:color="auto"/>
            </w:tcBorders>
            <w:vAlign w:val="bottom"/>
          </w:tcPr>
          <w:p w:rsidR="003E77A2" w:rsidRPr="00572229" w:rsidRDefault="003E77A2" w:rsidP="00E6148F">
            <w:pPr>
              <w:keepNext/>
              <w:keepLines/>
              <w:spacing w:before="60" w:after="60"/>
              <w:ind w:right="217"/>
              <w:jc w:val="right"/>
              <w:rPr>
                <w:sz w:val="20"/>
                <w:szCs w:val="20"/>
                <w:lang w:val="fr-CH"/>
              </w:rPr>
            </w:pPr>
            <w:r w:rsidRPr="00572229">
              <w:rPr>
                <w:sz w:val="20"/>
                <w:szCs w:val="20"/>
                <w:lang w:val="fr-CH"/>
              </w:rPr>
              <w:t>5 463</w:t>
            </w:r>
          </w:p>
        </w:tc>
      </w:tr>
      <w:tr w:rsidR="003E77A2" w:rsidRPr="00572229" w:rsidTr="00D91AE6">
        <w:tblPrEx>
          <w:tblCellMar>
            <w:top w:w="0" w:type="dxa"/>
            <w:bottom w:w="0" w:type="dxa"/>
          </w:tblCellMar>
        </w:tblPrEx>
        <w:trPr>
          <w:trHeight w:val="255"/>
        </w:trPr>
        <w:tc>
          <w:tcPr>
            <w:tcW w:w="1398" w:type="dxa"/>
            <w:tcBorders>
              <w:top w:val="nil"/>
              <w:left w:val="single" w:sz="6" w:space="0" w:color="auto"/>
              <w:bottom w:val="single" w:sz="6" w:space="0" w:color="auto"/>
              <w:right w:val="single" w:sz="6" w:space="0" w:color="auto"/>
            </w:tcBorders>
            <w:vAlign w:val="bottom"/>
          </w:tcPr>
          <w:p w:rsidR="003E77A2" w:rsidRPr="00D91AE6" w:rsidRDefault="003E77A2" w:rsidP="00D91AE6">
            <w:pPr>
              <w:spacing w:before="60" w:after="60"/>
              <w:rPr>
                <w:bCs/>
                <w:sz w:val="20"/>
                <w:szCs w:val="20"/>
                <w:lang w:val="fr-CH"/>
              </w:rPr>
            </w:pPr>
            <w:r w:rsidRPr="00D91AE6">
              <w:rPr>
                <w:bCs/>
                <w:sz w:val="20"/>
                <w:szCs w:val="20"/>
                <w:lang w:val="fr-CH"/>
              </w:rPr>
              <w:t>Renseignements divergents</w:t>
            </w:r>
          </w:p>
        </w:tc>
        <w:tc>
          <w:tcPr>
            <w:tcW w:w="1200" w:type="dxa"/>
            <w:tcBorders>
              <w:top w:val="nil"/>
              <w:left w:val="nil"/>
              <w:bottom w:val="single" w:sz="6" w:space="0" w:color="auto"/>
              <w:right w:val="single" w:sz="6" w:space="0" w:color="auto"/>
            </w:tcBorders>
            <w:vAlign w:val="bottom"/>
          </w:tcPr>
          <w:p w:rsidR="003E77A2" w:rsidRPr="00572229" w:rsidRDefault="003E77A2" w:rsidP="00D91AE6">
            <w:pPr>
              <w:spacing w:before="60" w:after="60"/>
              <w:ind w:right="217"/>
              <w:jc w:val="right"/>
              <w:rPr>
                <w:sz w:val="20"/>
                <w:szCs w:val="20"/>
                <w:lang w:val="fr-CH"/>
              </w:rPr>
            </w:pPr>
            <w:r w:rsidRPr="00572229">
              <w:rPr>
                <w:sz w:val="20"/>
                <w:szCs w:val="20"/>
                <w:lang w:val="fr-CH"/>
              </w:rPr>
              <w:t>16</w:t>
            </w:r>
          </w:p>
        </w:tc>
        <w:tc>
          <w:tcPr>
            <w:tcW w:w="1080" w:type="dxa"/>
            <w:tcBorders>
              <w:top w:val="nil"/>
              <w:left w:val="nil"/>
              <w:bottom w:val="single" w:sz="6" w:space="0" w:color="auto"/>
              <w:right w:val="single" w:sz="6" w:space="0" w:color="auto"/>
            </w:tcBorders>
            <w:vAlign w:val="bottom"/>
          </w:tcPr>
          <w:p w:rsidR="003E77A2" w:rsidRPr="00572229" w:rsidRDefault="003E77A2" w:rsidP="00D91AE6">
            <w:pPr>
              <w:spacing w:before="60" w:after="60"/>
              <w:ind w:right="217"/>
              <w:jc w:val="right"/>
              <w:rPr>
                <w:sz w:val="20"/>
                <w:szCs w:val="20"/>
                <w:lang w:val="fr-CH"/>
              </w:rPr>
            </w:pPr>
            <w:r w:rsidRPr="00572229">
              <w:rPr>
                <w:sz w:val="20"/>
                <w:szCs w:val="20"/>
                <w:lang w:val="fr-CH"/>
              </w:rPr>
              <w:t>9</w:t>
            </w:r>
          </w:p>
        </w:tc>
        <w:tc>
          <w:tcPr>
            <w:tcW w:w="840" w:type="dxa"/>
            <w:tcBorders>
              <w:top w:val="nil"/>
              <w:left w:val="nil"/>
              <w:bottom w:val="single" w:sz="6" w:space="0" w:color="auto"/>
              <w:right w:val="single" w:sz="6" w:space="0" w:color="auto"/>
            </w:tcBorders>
            <w:vAlign w:val="bottom"/>
          </w:tcPr>
          <w:p w:rsidR="003E77A2" w:rsidRPr="00572229" w:rsidRDefault="003E77A2" w:rsidP="00D91AE6">
            <w:pPr>
              <w:spacing w:before="60" w:after="60"/>
              <w:ind w:right="217"/>
              <w:jc w:val="right"/>
              <w:rPr>
                <w:sz w:val="20"/>
                <w:szCs w:val="20"/>
                <w:lang w:val="fr-CH"/>
              </w:rPr>
            </w:pPr>
            <w:r w:rsidRPr="00572229">
              <w:rPr>
                <w:sz w:val="20"/>
                <w:szCs w:val="20"/>
                <w:lang w:val="fr-CH"/>
              </w:rPr>
              <w:t>33</w:t>
            </w:r>
          </w:p>
        </w:tc>
        <w:tc>
          <w:tcPr>
            <w:tcW w:w="1680" w:type="dxa"/>
            <w:tcBorders>
              <w:top w:val="nil"/>
              <w:left w:val="nil"/>
              <w:bottom w:val="single" w:sz="6" w:space="0" w:color="auto"/>
              <w:right w:val="single" w:sz="6" w:space="0" w:color="auto"/>
            </w:tcBorders>
            <w:vAlign w:val="bottom"/>
          </w:tcPr>
          <w:p w:rsidR="003E77A2" w:rsidRPr="00572229" w:rsidRDefault="003E77A2" w:rsidP="00D91AE6">
            <w:pPr>
              <w:spacing w:before="60" w:after="60"/>
              <w:ind w:right="217"/>
              <w:jc w:val="right"/>
              <w:rPr>
                <w:sz w:val="20"/>
                <w:szCs w:val="20"/>
                <w:lang w:val="fr-CH"/>
              </w:rPr>
            </w:pPr>
            <w:r w:rsidRPr="00572229">
              <w:rPr>
                <w:sz w:val="20"/>
                <w:szCs w:val="20"/>
                <w:lang w:val="fr-CH"/>
              </w:rPr>
              <w:t>0</w:t>
            </w:r>
          </w:p>
        </w:tc>
        <w:tc>
          <w:tcPr>
            <w:tcW w:w="1080" w:type="dxa"/>
            <w:tcBorders>
              <w:top w:val="nil"/>
              <w:left w:val="nil"/>
              <w:bottom w:val="single" w:sz="6" w:space="0" w:color="auto"/>
              <w:right w:val="single" w:sz="6" w:space="0" w:color="auto"/>
            </w:tcBorders>
            <w:vAlign w:val="bottom"/>
          </w:tcPr>
          <w:p w:rsidR="003E77A2" w:rsidRPr="00572229" w:rsidRDefault="003E77A2" w:rsidP="00D91AE6">
            <w:pPr>
              <w:spacing w:before="60" w:after="60"/>
              <w:ind w:right="217"/>
              <w:jc w:val="right"/>
              <w:rPr>
                <w:sz w:val="20"/>
                <w:szCs w:val="20"/>
                <w:lang w:val="fr-CH"/>
              </w:rPr>
            </w:pPr>
            <w:r w:rsidRPr="00572229">
              <w:rPr>
                <w:sz w:val="20"/>
                <w:szCs w:val="20"/>
                <w:lang w:val="fr-CH"/>
              </w:rPr>
              <w:t>57</w:t>
            </w:r>
          </w:p>
        </w:tc>
        <w:tc>
          <w:tcPr>
            <w:tcW w:w="960" w:type="dxa"/>
            <w:tcBorders>
              <w:top w:val="nil"/>
              <w:left w:val="nil"/>
              <w:bottom w:val="single" w:sz="6" w:space="0" w:color="auto"/>
              <w:right w:val="single" w:sz="6" w:space="0" w:color="auto"/>
            </w:tcBorders>
            <w:vAlign w:val="bottom"/>
          </w:tcPr>
          <w:p w:rsidR="003E77A2" w:rsidRPr="00572229" w:rsidRDefault="003E77A2" w:rsidP="00D91AE6">
            <w:pPr>
              <w:spacing w:before="60" w:after="60"/>
              <w:ind w:right="217"/>
              <w:jc w:val="right"/>
              <w:rPr>
                <w:sz w:val="20"/>
                <w:szCs w:val="20"/>
                <w:lang w:val="fr-CH"/>
              </w:rPr>
            </w:pPr>
            <w:r w:rsidRPr="00572229">
              <w:rPr>
                <w:sz w:val="20"/>
                <w:szCs w:val="20"/>
                <w:lang w:val="fr-CH"/>
              </w:rPr>
              <w:t>0</w:t>
            </w:r>
          </w:p>
        </w:tc>
        <w:tc>
          <w:tcPr>
            <w:tcW w:w="840" w:type="dxa"/>
            <w:tcBorders>
              <w:top w:val="nil"/>
              <w:left w:val="nil"/>
              <w:bottom w:val="single" w:sz="6" w:space="0" w:color="auto"/>
              <w:right w:val="single" w:sz="6" w:space="0" w:color="auto"/>
            </w:tcBorders>
            <w:vAlign w:val="bottom"/>
          </w:tcPr>
          <w:p w:rsidR="003E77A2" w:rsidRPr="00572229" w:rsidRDefault="003E77A2" w:rsidP="00D91AE6">
            <w:pPr>
              <w:spacing w:before="60" w:after="60"/>
              <w:ind w:right="217"/>
              <w:jc w:val="right"/>
              <w:rPr>
                <w:sz w:val="20"/>
                <w:szCs w:val="20"/>
                <w:lang w:val="fr-CH"/>
              </w:rPr>
            </w:pPr>
            <w:r w:rsidRPr="00572229">
              <w:rPr>
                <w:sz w:val="20"/>
                <w:szCs w:val="20"/>
                <w:lang w:val="fr-CH"/>
              </w:rPr>
              <w:t>115</w:t>
            </w:r>
          </w:p>
        </w:tc>
      </w:tr>
      <w:tr w:rsidR="003E77A2" w:rsidRPr="00572229" w:rsidTr="00D91AE6">
        <w:tblPrEx>
          <w:tblCellMar>
            <w:top w:w="0" w:type="dxa"/>
            <w:bottom w:w="0" w:type="dxa"/>
          </w:tblCellMar>
        </w:tblPrEx>
        <w:trPr>
          <w:trHeight w:val="255"/>
        </w:trPr>
        <w:tc>
          <w:tcPr>
            <w:tcW w:w="1398" w:type="dxa"/>
            <w:tcBorders>
              <w:top w:val="nil"/>
              <w:left w:val="single" w:sz="6" w:space="0" w:color="auto"/>
              <w:bottom w:val="single" w:sz="6" w:space="0" w:color="auto"/>
              <w:right w:val="single" w:sz="6" w:space="0" w:color="auto"/>
            </w:tcBorders>
            <w:vAlign w:val="bottom"/>
          </w:tcPr>
          <w:p w:rsidR="003E77A2" w:rsidRPr="00D91AE6" w:rsidRDefault="003E77A2" w:rsidP="00D91AE6">
            <w:pPr>
              <w:spacing w:before="60" w:after="60"/>
              <w:rPr>
                <w:bCs/>
                <w:sz w:val="20"/>
                <w:szCs w:val="20"/>
                <w:lang w:val="fr-CH"/>
              </w:rPr>
            </w:pPr>
            <w:r w:rsidRPr="00D91AE6">
              <w:rPr>
                <w:bCs/>
                <w:sz w:val="20"/>
                <w:szCs w:val="20"/>
                <w:lang w:val="fr-CH"/>
              </w:rPr>
              <w:t>Total</w:t>
            </w:r>
          </w:p>
        </w:tc>
        <w:tc>
          <w:tcPr>
            <w:tcW w:w="1200" w:type="dxa"/>
            <w:tcBorders>
              <w:top w:val="nil"/>
              <w:left w:val="nil"/>
              <w:bottom w:val="single" w:sz="6" w:space="0" w:color="auto"/>
              <w:right w:val="single" w:sz="6" w:space="0" w:color="auto"/>
            </w:tcBorders>
            <w:vAlign w:val="bottom"/>
          </w:tcPr>
          <w:p w:rsidR="003E77A2" w:rsidRPr="00572229" w:rsidRDefault="003E77A2" w:rsidP="00D91AE6">
            <w:pPr>
              <w:spacing w:before="60" w:after="60"/>
              <w:ind w:right="217"/>
              <w:jc w:val="right"/>
              <w:rPr>
                <w:sz w:val="20"/>
                <w:szCs w:val="20"/>
                <w:lang w:val="fr-CH"/>
              </w:rPr>
            </w:pPr>
            <w:r w:rsidRPr="00572229">
              <w:rPr>
                <w:sz w:val="20"/>
                <w:szCs w:val="20"/>
                <w:lang w:val="fr-CH"/>
              </w:rPr>
              <w:t>680</w:t>
            </w:r>
          </w:p>
        </w:tc>
        <w:tc>
          <w:tcPr>
            <w:tcW w:w="1080" w:type="dxa"/>
            <w:tcBorders>
              <w:top w:val="nil"/>
              <w:left w:val="nil"/>
              <w:bottom w:val="single" w:sz="6" w:space="0" w:color="auto"/>
              <w:right w:val="single" w:sz="6" w:space="0" w:color="auto"/>
            </w:tcBorders>
            <w:vAlign w:val="bottom"/>
          </w:tcPr>
          <w:p w:rsidR="003E77A2" w:rsidRPr="00572229" w:rsidRDefault="003E77A2" w:rsidP="00D91AE6">
            <w:pPr>
              <w:spacing w:before="60" w:after="60"/>
              <w:ind w:right="217"/>
              <w:jc w:val="right"/>
              <w:rPr>
                <w:sz w:val="20"/>
                <w:szCs w:val="20"/>
                <w:lang w:val="fr-CH"/>
              </w:rPr>
            </w:pPr>
            <w:r w:rsidRPr="00572229">
              <w:rPr>
                <w:sz w:val="20"/>
                <w:szCs w:val="20"/>
                <w:lang w:val="fr-CH"/>
              </w:rPr>
              <w:t>1 895</w:t>
            </w:r>
          </w:p>
        </w:tc>
        <w:tc>
          <w:tcPr>
            <w:tcW w:w="840" w:type="dxa"/>
            <w:tcBorders>
              <w:top w:val="nil"/>
              <w:left w:val="nil"/>
              <w:bottom w:val="single" w:sz="6" w:space="0" w:color="auto"/>
              <w:right w:val="single" w:sz="6" w:space="0" w:color="auto"/>
            </w:tcBorders>
            <w:vAlign w:val="bottom"/>
          </w:tcPr>
          <w:p w:rsidR="003E77A2" w:rsidRPr="00572229" w:rsidRDefault="003E77A2" w:rsidP="00D91AE6">
            <w:pPr>
              <w:spacing w:before="60" w:after="60"/>
              <w:ind w:right="217"/>
              <w:jc w:val="right"/>
              <w:rPr>
                <w:sz w:val="20"/>
                <w:szCs w:val="20"/>
                <w:lang w:val="fr-CH"/>
              </w:rPr>
            </w:pPr>
            <w:r w:rsidRPr="00572229">
              <w:rPr>
                <w:sz w:val="20"/>
                <w:szCs w:val="20"/>
                <w:lang w:val="fr-CH"/>
              </w:rPr>
              <w:t>3 348</w:t>
            </w:r>
          </w:p>
        </w:tc>
        <w:tc>
          <w:tcPr>
            <w:tcW w:w="1680" w:type="dxa"/>
            <w:tcBorders>
              <w:top w:val="nil"/>
              <w:left w:val="nil"/>
              <w:bottom w:val="single" w:sz="6" w:space="0" w:color="auto"/>
              <w:right w:val="single" w:sz="6" w:space="0" w:color="auto"/>
            </w:tcBorders>
            <w:vAlign w:val="bottom"/>
          </w:tcPr>
          <w:p w:rsidR="003E77A2" w:rsidRPr="00572229" w:rsidRDefault="003E77A2" w:rsidP="00D91AE6">
            <w:pPr>
              <w:spacing w:before="60" w:after="60"/>
              <w:ind w:right="217"/>
              <w:jc w:val="right"/>
              <w:rPr>
                <w:sz w:val="20"/>
                <w:szCs w:val="20"/>
                <w:lang w:val="fr-CH"/>
              </w:rPr>
            </w:pPr>
            <w:r w:rsidRPr="00572229">
              <w:rPr>
                <w:sz w:val="20"/>
                <w:szCs w:val="20"/>
                <w:lang w:val="fr-CH"/>
              </w:rPr>
              <w:t>83</w:t>
            </w:r>
          </w:p>
        </w:tc>
        <w:tc>
          <w:tcPr>
            <w:tcW w:w="1080" w:type="dxa"/>
            <w:tcBorders>
              <w:top w:val="nil"/>
              <w:left w:val="nil"/>
              <w:bottom w:val="single" w:sz="6" w:space="0" w:color="auto"/>
              <w:right w:val="single" w:sz="6" w:space="0" w:color="auto"/>
            </w:tcBorders>
            <w:vAlign w:val="bottom"/>
          </w:tcPr>
          <w:p w:rsidR="003E77A2" w:rsidRPr="00572229" w:rsidRDefault="003E77A2" w:rsidP="00D91AE6">
            <w:pPr>
              <w:spacing w:before="60" w:after="60"/>
              <w:ind w:right="217"/>
              <w:jc w:val="right"/>
              <w:rPr>
                <w:sz w:val="20"/>
                <w:szCs w:val="20"/>
                <w:lang w:val="fr-CH"/>
              </w:rPr>
            </w:pPr>
            <w:r w:rsidRPr="00572229">
              <w:rPr>
                <w:sz w:val="20"/>
                <w:szCs w:val="20"/>
                <w:lang w:val="fr-CH"/>
              </w:rPr>
              <w:t>792</w:t>
            </w:r>
          </w:p>
        </w:tc>
        <w:tc>
          <w:tcPr>
            <w:tcW w:w="960" w:type="dxa"/>
            <w:tcBorders>
              <w:top w:val="nil"/>
              <w:left w:val="nil"/>
              <w:bottom w:val="single" w:sz="6" w:space="0" w:color="auto"/>
              <w:right w:val="single" w:sz="6" w:space="0" w:color="auto"/>
            </w:tcBorders>
            <w:vAlign w:val="bottom"/>
          </w:tcPr>
          <w:p w:rsidR="003E77A2" w:rsidRPr="00572229" w:rsidRDefault="003E77A2" w:rsidP="00D91AE6">
            <w:pPr>
              <w:spacing w:before="60" w:after="60"/>
              <w:ind w:right="217"/>
              <w:jc w:val="right"/>
              <w:rPr>
                <w:sz w:val="20"/>
                <w:szCs w:val="20"/>
                <w:lang w:val="fr-CH"/>
              </w:rPr>
            </w:pPr>
            <w:r w:rsidRPr="00572229">
              <w:rPr>
                <w:sz w:val="20"/>
                <w:szCs w:val="20"/>
                <w:lang w:val="fr-CH"/>
              </w:rPr>
              <w:t>279</w:t>
            </w:r>
          </w:p>
        </w:tc>
        <w:tc>
          <w:tcPr>
            <w:tcW w:w="840" w:type="dxa"/>
            <w:tcBorders>
              <w:top w:val="nil"/>
              <w:left w:val="nil"/>
              <w:bottom w:val="single" w:sz="6" w:space="0" w:color="auto"/>
              <w:right w:val="single" w:sz="6" w:space="0" w:color="auto"/>
            </w:tcBorders>
            <w:vAlign w:val="bottom"/>
          </w:tcPr>
          <w:p w:rsidR="003E77A2" w:rsidRPr="00572229" w:rsidRDefault="003E77A2" w:rsidP="00D91AE6">
            <w:pPr>
              <w:spacing w:before="60" w:after="60"/>
              <w:ind w:right="217"/>
              <w:jc w:val="right"/>
              <w:rPr>
                <w:sz w:val="20"/>
                <w:szCs w:val="20"/>
                <w:lang w:val="fr-CH"/>
              </w:rPr>
            </w:pPr>
            <w:r w:rsidRPr="00572229">
              <w:rPr>
                <w:sz w:val="20"/>
                <w:szCs w:val="20"/>
                <w:lang w:val="fr-CH"/>
              </w:rPr>
              <w:t>7 077</w:t>
            </w:r>
          </w:p>
        </w:tc>
      </w:tr>
    </w:tbl>
    <w:p w:rsidR="003E77A2" w:rsidRPr="00572229" w:rsidRDefault="003E77A2" w:rsidP="00D35B48">
      <w:pPr>
        <w:spacing w:before="240" w:after="240"/>
        <w:jc w:val="center"/>
        <w:rPr>
          <w:b/>
          <w:lang w:val="fr-CH"/>
        </w:rPr>
      </w:pPr>
      <w:r w:rsidRPr="00572229">
        <w:rPr>
          <w:b/>
          <w:lang w:val="fr-CH"/>
        </w:rPr>
        <w:t>Graphique 3</w:t>
      </w:r>
    </w:p>
    <w:p w:rsidR="003E77A2" w:rsidRPr="00572229" w:rsidRDefault="009165A7" w:rsidP="00EB3306">
      <w:pPr>
        <w:spacing w:after="240"/>
        <w:rPr>
          <w:b/>
          <w:lang w:val="fr-CH"/>
        </w:rPr>
      </w:pPr>
      <w:r w:rsidRPr="00D35B48">
        <w:rPr>
          <w:noProof/>
          <w:lang w:val="fr-CH" w:eastAsia="fr-FR"/>
        </w:rPr>
      </w:r>
      <w:r w:rsidRPr="00D35B48">
        <w:rPr>
          <w:b/>
          <w:lang w:val="fr-CH"/>
        </w:rPr>
        <w:pict>
          <v:group id="_x0000_s2039" editas="canvas" style="width:457pt;height:330.45pt;mso-position-horizontal-relative:char;mso-position-vertical-relative:line" coordsize="9140,6609">
            <o:lock v:ext="edit" aspectratio="t"/>
            <v:shape id="_x0000_s2038" type="#_x0000_t75" style="position:absolute;width:9140;height:6609" o:preferrelative="f">
              <v:fill o:detectmouseclick="t"/>
              <v:path o:extrusionok="t" o:connecttype="none"/>
              <o:lock v:ext="edit" text="t"/>
            </v:shape>
            <v:rect id="_x0000_s2041" style="position:absolute;left:838;top:853;width:8016;height:5138" fillcolor="#cff" stroked="f"/>
            <v:rect id="_x0000_s2042" style="position:absolute;left:838;top:853;width:8016;height:5138" filled="f" strokecolor="gray" strokeweight=".95pt"/>
            <v:rect id="_x0000_s2043" style="position:absolute;left:1047;top:5747;width:305;height:244" fillcolor="#99f" strokeweight=".95pt"/>
            <v:rect id="_x0000_s2044" style="position:absolute;left:2380;top:5311;width:305;height:680" fillcolor="#99f" strokeweight=".95pt"/>
            <v:rect id="_x0000_s2045" style="position:absolute;left:3713;top:4824;width:305;height:1167" fillcolor="#99f" strokeweight=".95pt"/>
            <v:rect id="_x0000_s2046" style="position:absolute;left:5065;top:5956;width:305;height:35" fillcolor="#99f" strokeweight=".95pt"/>
            <v:rect id="_x0000_s2047" style="position:absolute;left:6398;top:5694;width:305;height:297" fillcolor="#99f" strokeweight=".95pt"/>
            <v:rect id="_x0000_s2048" style="position:absolute;left:7731;top:5851;width:305;height:140" fillcolor="#99f" strokeweight=".95pt"/>
            <v:rect id="_x0000_s2049" style="position:absolute;left:1352;top:5102;width:286;height:889" fillcolor="#936" strokeweight=".95pt"/>
            <v:rect id="_x0000_s2050" style="position:absolute;left:2685;top:3448;width:286;height:2543" fillcolor="#936" strokeweight=".95pt"/>
            <v:rect id="_x0000_s2051" style="position:absolute;left:4018;top:1480;width:304;height:4511" fillcolor="#936" strokeweight=".95pt"/>
            <v:rect id="_x0000_s2052" style="position:absolute;left:5370;top:5886;width:285;height:105" fillcolor="#936" strokeweight=".95pt"/>
            <v:rect id="_x0000_s2053" style="position:absolute;left:6703;top:5033;width:285;height:958" fillcolor="#936" strokeweight=".95pt"/>
            <v:rect id="_x0000_s2054" style="position:absolute;left:8036;top:5660;width:285;height:331" fillcolor="#936" strokeweight=".95pt"/>
            <v:rect id="_x0000_s2055" style="position:absolute;left:1638;top:5956;width:304;height:35" fillcolor="#ffc" strokeweight=".95pt"/>
            <v:rect id="_x0000_s2056" style="position:absolute;left:2971;top:5973;width:304;height:18" fillcolor="#ffc" strokeweight=".95pt"/>
            <v:rect id="_x0000_s2057" style="position:absolute;left:4322;top:5938;width:305;height:53" fillcolor="#ffc" strokeweight=".95pt"/>
            <v:rect id="_x0000_s2058" style="position:absolute;left:6988;top:5886;width:305;height:105" fillcolor="#ffc" strokeweight=".95pt"/>
            <v:line id="_x0000_s2059" style="position:absolute" from="838,853" to="839,5991" strokeweight="0"/>
            <v:line id="_x0000_s2060" style="position:absolute" from="800,5991" to="838,5992" strokeweight="0"/>
            <v:line id="_x0000_s2061" style="position:absolute" from="800,5137" to="838,5138" strokeweight="0"/>
            <v:line id="_x0000_s2062" style="position:absolute" from="800,4284" to="838,4285" strokeweight="0"/>
            <v:line id="_x0000_s2063" style="position:absolute" from="800,3431" to="838,3432" strokeweight="0"/>
            <v:line id="_x0000_s2064" style="position:absolute" from="800,2560" to="838,2561" strokeweight="0"/>
            <v:line id="_x0000_s2065" style="position:absolute" from="800,1707" to="838,1708" strokeweight="0"/>
            <v:line id="_x0000_s2066" style="position:absolute" from="800,853" to="838,854" strokeweight="0"/>
            <v:line id="_x0000_s2067" style="position:absolute" from="838,5991" to="8854,5992" strokeweight="0"/>
            <v:line id="_x0000_s2068" style="position:absolute;flip:y" from="838,5991" to="839,6025" strokeweight="0"/>
            <v:line id="_x0000_s2069" style="position:absolute;flip:y" from="2171,5991" to="2172,6025" strokeweight="0"/>
            <v:line id="_x0000_s2070" style="position:absolute;flip:y" from="3504,5991" to="3505,6025" strokeweight="0"/>
            <v:line id="_x0000_s2071" style="position:absolute;flip:y" from="4856,5991" to="4857,6025" strokeweight="0"/>
            <v:line id="_x0000_s2072" style="position:absolute;flip:y" from="6189,5991" to="6190,6025" strokeweight="0"/>
            <v:line id="_x0000_s2073" style="position:absolute;flip:y" from="7521,5991" to="7522,6025" strokeweight="0"/>
            <v:line id="_x0000_s2074" style="position:absolute;flip:y" from="8854,5991" to="8855,6025" strokeweight="0"/>
            <v:rect id="_x0000_s2075" style="position:absolute;left:1162;top:261;width:7478;height:552" filled="f" stroked="f">
              <v:textbox style="mso-next-textbox:#_x0000_s2075;mso-fit-shape-to-text:t" inset="0,0,0,0">
                <w:txbxContent>
                  <w:p w:rsidR="00684518" w:rsidRPr="009165A7" w:rsidRDefault="00684518" w:rsidP="009165A7">
                    <w:pPr>
                      <w:jc w:val="center"/>
                      <w:rPr>
                        <w:lang w:val="fr-FR"/>
                      </w:rPr>
                    </w:pPr>
                    <w:r w:rsidRPr="009165A7">
                      <w:rPr>
                        <w:rFonts w:ascii="Arial" w:hAnsi="Arial" w:cs="Arial"/>
                        <w:b/>
                        <w:bCs/>
                        <w:color w:val="000000"/>
                        <w:lang w:val="fr-FR"/>
                      </w:rPr>
                      <w:t>SITUATION JURIDIQUE DE L</w:t>
                    </w:r>
                    <w:r>
                      <w:rPr>
                        <w:rFonts w:ascii="Arial" w:hAnsi="Arial" w:cs="Arial" w:hint="eastAsia"/>
                        <w:b/>
                        <w:bCs/>
                        <w:color w:val="000000"/>
                        <w:lang w:val="fr-FR"/>
                      </w:rPr>
                      <w:t>’</w:t>
                    </w:r>
                    <w:r w:rsidRPr="009165A7">
                      <w:rPr>
                        <w:rFonts w:ascii="Arial" w:hAnsi="Arial" w:cs="Arial"/>
                        <w:b/>
                        <w:bCs/>
                        <w:color w:val="000000"/>
                        <w:lang w:val="fr-FR"/>
                      </w:rPr>
                      <w:t xml:space="preserve">EFFECTIF DE DÉTENUS </w:t>
                    </w:r>
                    <w:r>
                      <w:rPr>
                        <w:rFonts w:ascii="Arial" w:hAnsi="Arial" w:cs="Arial"/>
                        <w:b/>
                        <w:bCs/>
                        <w:color w:val="000000"/>
                        <w:lang w:val="fr-FR"/>
                      </w:rPr>
                      <w:t>AUX</w:t>
                    </w:r>
                    <w:r w:rsidRPr="009165A7">
                      <w:rPr>
                        <w:rFonts w:ascii="Arial" w:hAnsi="Arial" w:cs="Arial"/>
                        <w:b/>
                        <w:bCs/>
                        <w:color w:val="000000"/>
                        <w:lang w:val="fr-FR"/>
                      </w:rPr>
                      <w:t xml:space="preserve"> CONDITIONS</w:t>
                    </w:r>
                    <w:r>
                      <w:rPr>
                        <w:rFonts w:ascii="Arial" w:hAnsi="Arial" w:cs="Arial"/>
                        <w:b/>
                        <w:bCs/>
                        <w:color w:val="000000"/>
                        <w:lang w:val="fr-FR"/>
                      </w:rPr>
                      <w:t xml:space="preserve"> PARTICULIÈRES</w:t>
                    </w:r>
                  </w:p>
                </w:txbxContent>
              </v:textbox>
            </v:rect>
            <v:rect id="_x0000_s2077" style="position:absolute;left:1085;top:5485;width:234;height:322;mso-wrap-style:none" filled="f" stroked="f">
              <v:textbox style="mso-next-textbox:#_x0000_s2077;mso-fit-shape-to-text:t" inset="0,0,0,0">
                <w:txbxContent>
                  <w:p w:rsidR="00684518" w:rsidRDefault="00684518">
                    <w:r>
                      <w:rPr>
                        <w:rFonts w:ascii="Small Fonts" w:hAnsi="Small Fonts" w:cs="Small Fonts"/>
                        <w:color w:val="000000"/>
                        <w:sz w:val="14"/>
                        <w:szCs w:val="14"/>
                        <w:lang w:val="en-US"/>
                      </w:rPr>
                      <w:t>142</w:t>
                    </w:r>
                  </w:p>
                </w:txbxContent>
              </v:textbox>
            </v:rect>
            <v:rect id="_x0000_s2078" style="position:absolute;left:2399;top:5050;width:234;height:322;mso-wrap-style:none" filled="f" stroked="f">
              <v:textbox style="mso-next-textbox:#_x0000_s2078;mso-fit-shape-to-text:t" inset="0,0,0,0">
                <w:txbxContent>
                  <w:p w:rsidR="00684518" w:rsidRDefault="00684518">
                    <w:r>
                      <w:rPr>
                        <w:rFonts w:ascii="Small Fonts" w:hAnsi="Small Fonts" w:cs="Small Fonts"/>
                        <w:color w:val="000000"/>
                        <w:sz w:val="14"/>
                        <w:szCs w:val="14"/>
                        <w:lang w:val="en-US"/>
                      </w:rPr>
                      <w:t>400</w:t>
                    </w:r>
                  </w:p>
                </w:txbxContent>
              </v:textbox>
            </v:rect>
            <v:rect id="_x0000_s2079" style="position:absolute;left:3732;top:4563;width:234;height:322;mso-wrap-style:none" filled="f" stroked="f">
              <v:textbox style="mso-next-textbox:#_x0000_s2079;mso-fit-shape-to-text:t" inset="0,0,0,0">
                <w:txbxContent>
                  <w:p w:rsidR="00684518" w:rsidRDefault="00684518">
                    <w:r>
                      <w:rPr>
                        <w:rFonts w:ascii="Small Fonts" w:hAnsi="Small Fonts" w:cs="Small Fonts"/>
                        <w:color w:val="000000"/>
                        <w:sz w:val="14"/>
                        <w:szCs w:val="14"/>
                        <w:lang w:val="en-US"/>
                      </w:rPr>
                      <w:t>678</w:t>
                    </w:r>
                  </w:p>
                </w:txbxContent>
              </v:textbox>
            </v:rect>
            <v:rect id="_x0000_s2080" style="position:absolute;left:5141;top:5694;width:156;height:322;mso-wrap-style:none" filled="f" stroked="f">
              <v:textbox style="mso-next-textbox:#_x0000_s2080;mso-fit-shape-to-text:t" inset="0,0,0,0">
                <w:txbxContent>
                  <w:p w:rsidR="00684518" w:rsidRDefault="00684518">
                    <w:r>
                      <w:rPr>
                        <w:rFonts w:ascii="Small Fonts" w:hAnsi="Small Fonts" w:cs="Small Fonts"/>
                        <w:color w:val="000000"/>
                        <w:sz w:val="14"/>
                        <w:szCs w:val="14"/>
                        <w:lang w:val="en-US"/>
                      </w:rPr>
                      <w:t>19</w:t>
                    </w:r>
                  </w:p>
                </w:txbxContent>
              </v:textbox>
            </v:rect>
            <v:rect id="_x0000_s2081" style="position:absolute;left:6455;top:5433;width:234;height:322;mso-wrap-style:none" filled="f" stroked="f">
              <v:textbox style="mso-next-textbox:#_x0000_s2081;mso-fit-shape-to-text:t" inset="0,0,0,0">
                <w:txbxContent>
                  <w:p w:rsidR="00684518" w:rsidRDefault="00684518">
                    <w:r>
                      <w:rPr>
                        <w:rFonts w:ascii="Small Fonts" w:hAnsi="Small Fonts" w:cs="Small Fonts"/>
                        <w:color w:val="000000"/>
                        <w:sz w:val="14"/>
                        <w:szCs w:val="14"/>
                        <w:lang w:val="en-US"/>
                      </w:rPr>
                      <w:t>175</w:t>
                    </w:r>
                  </w:p>
                </w:txbxContent>
              </v:textbox>
            </v:rect>
            <v:rect id="_x0000_s2082" style="position:absolute;left:7807;top:5590;width:156;height:322;mso-wrap-style:none" filled="f" stroked="f">
              <v:textbox style="mso-next-textbox:#_x0000_s2082;mso-fit-shape-to-text:t" inset="0,0,0,0">
                <w:txbxContent>
                  <w:p w:rsidR="00684518" w:rsidRDefault="00684518">
                    <w:r>
                      <w:rPr>
                        <w:rFonts w:ascii="Small Fonts" w:hAnsi="Small Fonts" w:cs="Small Fonts"/>
                        <w:color w:val="000000"/>
                        <w:sz w:val="14"/>
                        <w:szCs w:val="14"/>
                        <w:lang w:val="en-US"/>
                      </w:rPr>
                      <w:t>85</w:t>
                    </w:r>
                  </w:p>
                </w:txbxContent>
              </v:textbox>
            </v:rect>
            <v:rect id="_x0000_s2083" style="position:absolute;left:1352;top:4841;width:234;height:322;mso-wrap-style:none" filled="f" stroked="f">
              <v:textbox style="mso-next-textbox:#_x0000_s2083;mso-fit-shape-to-text:t" inset="0,0,0,0">
                <w:txbxContent>
                  <w:p w:rsidR="00684518" w:rsidRDefault="00684518">
                    <w:r>
                      <w:rPr>
                        <w:rFonts w:ascii="Small Fonts" w:hAnsi="Small Fonts" w:cs="Small Fonts"/>
                        <w:color w:val="000000"/>
                        <w:sz w:val="14"/>
                        <w:szCs w:val="14"/>
                        <w:lang w:val="en-US"/>
                      </w:rPr>
                      <w:t>522</w:t>
                    </w:r>
                  </w:p>
                </w:txbxContent>
              </v:textbox>
            </v:rect>
            <v:rect id="_x0000_s2084" style="position:absolute;left:2647;top:3187;width:312;height:322;mso-wrap-style:none" filled="f" stroked="f">
              <v:textbox style="mso-next-textbox:#_x0000_s2084;mso-fit-shape-to-text:t" inset="0,0,0,0">
                <w:txbxContent>
                  <w:p w:rsidR="00684518" w:rsidRDefault="00684518">
                    <w:r>
                      <w:rPr>
                        <w:rFonts w:ascii="Small Fonts" w:hAnsi="Small Fonts" w:cs="Small Fonts"/>
                        <w:color w:val="000000"/>
                        <w:sz w:val="14"/>
                        <w:szCs w:val="14"/>
                        <w:lang w:val="en-US"/>
                      </w:rPr>
                      <w:t>1486</w:t>
                    </w:r>
                  </w:p>
                </w:txbxContent>
              </v:textbox>
            </v:rect>
            <v:rect id="_x0000_s2085" style="position:absolute;left:3999;top:1219;width:312;height:322;mso-wrap-style:none" filled="f" stroked="f">
              <v:textbox style="mso-next-textbox:#_x0000_s2085;mso-fit-shape-to-text:t" inset="0,0,0,0">
                <w:txbxContent>
                  <w:p w:rsidR="00684518" w:rsidRDefault="00684518">
                    <w:r>
                      <w:rPr>
                        <w:rFonts w:ascii="Small Fonts" w:hAnsi="Small Fonts" w:cs="Small Fonts"/>
                        <w:color w:val="000000"/>
                        <w:sz w:val="14"/>
                        <w:szCs w:val="14"/>
                        <w:lang w:val="en-US"/>
                      </w:rPr>
                      <w:t>2637</w:t>
                    </w:r>
                  </w:p>
                </w:txbxContent>
              </v:textbox>
            </v:rect>
            <v:rect id="_x0000_s2086" style="position:absolute;left:5408;top:5625;width:156;height:322;mso-wrap-style:none" filled="f" stroked="f">
              <v:textbox style="mso-next-textbox:#_x0000_s2086;mso-fit-shape-to-text:t" inset="0,0,0,0">
                <w:txbxContent>
                  <w:p w:rsidR="00684518" w:rsidRDefault="00684518">
                    <w:r>
                      <w:rPr>
                        <w:rFonts w:ascii="Small Fonts" w:hAnsi="Small Fonts" w:cs="Small Fonts"/>
                        <w:color w:val="000000"/>
                        <w:sz w:val="14"/>
                        <w:szCs w:val="14"/>
                        <w:lang w:val="en-US"/>
                      </w:rPr>
                      <w:t>64</w:t>
                    </w:r>
                  </w:p>
                </w:txbxContent>
              </v:textbox>
            </v:rect>
            <v:rect id="_x0000_s2087" style="position:absolute;left:6703;top:4772;width:234;height:322;mso-wrap-style:none" filled="f" stroked="f">
              <v:textbox style="mso-next-textbox:#_x0000_s2087;mso-fit-shape-to-text:t" inset="0,0,0,0">
                <w:txbxContent>
                  <w:p w:rsidR="00684518" w:rsidRDefault="00684518">
                    <w:r>
                      <w:rPr>
                        <w:rFonts w:ascii="Small Fonts" w:hAnsi="Small Fonts" w:cs="Small Fonts"/>
                        <w:color w:val="000000"/>
                        <w:sz w:val="14"/>
                        <w:szCs w:val="14"/>
                        <w:lang w:val="en-US"/>
                      </w:rPr>
                      <w:t>560</w:t>
                    </w:r>
                  </w:p>
                </w:txbxContent>
              </v:textbox>
            </v:rect>
            <v:rect id="_x0000_s2088" style="position:absolute;left:8055;top:5398;width:234;height:322;mso-wrap-style:none" filled="f" stroked="f">
              <v:textbox style="mso-next-textbox:#_x0000_s2088;mso-fit-shape-to-text:t" inset="0,0,0,0">
                <w:txbxContent>
                  <w:p w:rsidR="00684518" w:rsidRDefault="00684518">
                    <w:r>
                      <w:rPr>
                        <w:rFonts w:ascii="Small Fonts" w:hAnsi="Small Fonts" w:cs="Small Fonts"/>
                        <w:color w:val="000000"/>
                        <w:sz w:val="14"/>
                        <w:szCs w:val="14"/>
                        <w:lang w:val="en-US"/>
                      </w:rPr>
                      <w:t>194</w:t>
                    </w:r>
                  </w:p>
                </w:txbxContent>
              </v:textbox>
            </v:rect>
            <v:rect id="_x0000_s2089" style="position:absolute;left:1714;top:5694;width:156;height:322;mso-wrap-style:none" filled="f" stroked="f">
              <v:textbox style="mso-next-textbox:#_x0000_s2089;mso-fit-shape-to-text:t" inset="0,0,0,0">
                <w:txbxContent>
                  <w:p w:rsidR="00684518" w:rsidRDefault="00684518">
                    <w:r>
                      <w:rPr>
                        <w:rFonts w:ascii="Small Fonts" w:hAnsi="Small Fonts" w:cs="Small Fonts"/>
                        <w:color w:val="000000"/>
                        <w:sz w:val="14"/>
                        <w:szCs w:val="14"/>
                        <w:lang w:val="en-US"/>
                      </w:rPr>
                      <w:t>16</w:t>
                    </w:r>
                  </w:p>
                </w:txbxContent>
              </v:textbox>
            </v:rect>
            <v:rect id="_x0000_s2090" style="position:absolute;left:3085;top:5712;width:78;height:161;mso-wrap-style:none" filled="f" stroked="f">
              <v:textbox style="mso-next-textbox:#_x0000_s2090;mso-fit-shape-to-text:t" inset="0,0,0,0">
                <w:txbxContent>
                  <w:p w:rsidR="00684518" w:rsidRDefault="00684518">
                    <w:r>
                      <w:rPr>
                        <w:rFonts w:ascii="Small Fonts" w:hAnsi="Small Fonts" w:cs="Small Fonts"/>
                        <w:color w:val="000000"/>
                        <w:sz w:val="14"/>
                        <w:szCs w:val="14"/>
                        <w:lang w:val="en-US"/>
                      </w:rPr>
                      <w:t>9</w:t>
                    </w:r>
                  </w:p>
                </w:txbxContent>
              </v:textbox>
            </v:rect>
            <v:rect id="_x0000_s2091" style="position:absolute;left:4380;top:5677;width:156;height:322;mso-wrap-style:none" filled="f" stroked="f">
              <v:textbox style="mso-next-textbox:#_x0000_s2091;mso-fit-shape-to-text:t" inset="0,0,0,0">
                <w:txbxContent>
                  <w:p w:rsidR="00684518" w:rsidRDefault="00684518">
                    <w:r>
                      <w:rPr>
                        <w:rFonts w:ascii="Small Fonts" w:hAnsi="Small Fonts" w:cs="Small Fonts"/>
                        <w:color w:val="000000"/>
                        <w:sz w:val="14"/>
                        <w:szCs w:val="14"/>
                        <w:lang w:val="en-US"/>
                      </w:rPr>
                      <w:t>33</w:t>
                    </w:r>
                  </w:p>
                </w:txbxContent>
              </v:textbox>
            </v:rect>
            <v:rect id="_x0000_s2092" style="position:absolute;left:5770;top:5729;width:78;height:161;mso-wrap-style:none" filled="f" stroked="f">
              <v:textbox style="mso-next-textbox:#_x0000_s2092;mso-fit-shape-to-text:t" inset="0,0,0,0">
                <w:txbxContent>
                  <w:p w:rsidR="00684518" w:rsidRDefault="00684518">
                    <w:r>
                      <w:rPr>
                        <w:rFonts w:ascii="Small Fonts" w:hAnsi="Small Fonts" w:cs="Small Fonts"/>
                        <w:color w:val="000000"/>
                        <w:sz w:val="14"/>
                        <w:szCs w:val="14"/>
                        <w:lang w:val="en-US"/>
                      </w:rPr>
                      <w:t>0</w:t>
                    </w:r>
                  </w:p>
                </w:txbxContent>
              </v:textbox>
            </v:rect>
            <v:rect id="_x0000_s2093" style="position:absolute;left:7064;top:5625;width:156;height:322;mso-wrap-style:none" filled="f" stroked="f">
              <v:textbox style="mso-next-textbox:#_x0000_s2093;mso-fit-shape-to-text:t" inset="0,0,0,0">
                <w:txbxContent>
                  <w:p w:rsidR="00684518" w:rsidRDefault="00684518">
                    <w:r>
                      <w:rPr>
                        <w:rFonts w:ascii="Small Fonts" w:hAnsi="Small Fonts" w:cs="Small Fonts"/>
                        <w:color w:val="000000"/>
                        <w:sz w:val="14"/>
                        <w:szCs w:val="14"/>
                        <w:lang w:val="en-US"/>
                      </w:rPr>
                      <w:t>57</w:t>
                    </w:r>
                  </w:p>
                </w:txbxContent>
              </v:textbox>
            </v:rect>
            <v:rect id="_x0000_s2094" style="position:absolute;left:8435;top:5729;width:78;height:161;mso-wrap-style:none" filled="f" stroked="f">
              <v:textbox style="mso-next-textbox:#_x0000_s2094;mso-fit-shape-to-text:t" inset="0,0,0,0">
                <w:txbxContent>
                  <w:p w:rsidR="00684518" w:rsidRDefault="00684518">
                    <w:r>
                      <w:rPr>
                        <w:rFonts w:ascii="Small Fonts" w:hAnsi="Small Fonts" w:cs="Small Fonts"/>
                        <w:color w:val="000000"/>
                        <w:sz w:val="14"/>
                        <w:szCs w:val="14"/>
                        <w:lang w:val="en-US"/>
                      </w:rPr>
                      <w:t>0</w:t>
                    </w:r>
                  </w:p>
                </w:txbxContent>
              </v:textbox>
            </v:rect>
            <v:rect id="_x0000_s2095" style="position:absolute;left:628;top:5903;width:78;height:161;mso-wrap-style:none" filled="f" stroked="f">
              <v:textbox style="mso-next-textbox:#_x0000_s2095;mso-fit-shape-to-text:t" inset="0,0,0,0">
                <w:txbxContent>
                  <w:p w:rsidR="00684518" w:rsidRDefault="00684518">
                    <w:r>
                      <w:rPr>
                        <w:rFonts w:ascii="Small Fonts" w:hAnsi="Small Fonts" w:cs="Small Fonts"/>
                        <w:color w:val="000000"/>
                        <w:sz w:val="14"/>
                        <w:szCs w:val="14"/>
                        <w:lang w:val="en-US"/>
                      </w:rPr>
                      <w:t>0</w:t>
                    </w:r>
                  </w:p>
                </w:txbxContent>
              </v:textbox>
            </v:rect>
            <v:rect id="_x0000_s2096" style="position:absolute;left:457;top:5050;width:234;height:322;mso-wrap-style:none" filled="f" stroked="f">
              <v:textbox style="mso-next-textbox:#_x0000_s2096;mso-fit-shape-to-text:t" inset="0,0,0,0">
                <w:txbxContent>
                  <w:p w:rsidR="00684518" w:rsidRDefault="00684518">
                    <w:r>
                      <w:rPr>
                        <w:rFonts w:ascii="Small Fonts" w:hAnsi="Small Fonts" w:cs="Small Fonts"/>
                        <w:color w:val="000000"/>
                        <w:sz w:val="14"/>
                        <w:szCs w:val="14"/>
                        <w:lang w:val="en-US"/>
                      </w:rPr>
                      <w:t>500</w:t>
                    </w:r>
                  </w:p>
                </w:txbxContent>
              </v:textbox>
            </v:rect>
            <v:rect id="_x0000_s2097" style="position:absolute;left:381;top:4197;width:312;height:322;mso-wrap-style:none" filled="f" stroked="f">
              <v:textbox style="mso-next-textbox:#_x0000_s2097;mso-fit-shape-to-text:t" inset="0,0,0,0">
                <w:txbxContent>
                  <w:p w:rsidR="00684518" w:rsidRDefault="00684518">
                    <w:r>
                      <w:rPr>
                        <w:rFonts w:ascii="Small Fonts" w:hAnsi="Small Fonts" w:cs="Small Fonts"/>
                        <w:color w:val="000000"/>
                        <w:sz w:val="14"/>
                        <w:szCs w:val="14"/>
                        <w:lang w:val="en-US"/>
                      </w:rPr>
                      <w:t>1000</w:t>
                    </w:r>
                  </w:p>
                </w:txbxContent>
              </v:textbox>
            </v:rect>
            <v:rect id="_x0000_s2098" style="position:absolute;left:400;top:3344;width:312;height:322;mso-wrap-style:none" filled="f" stroked="f">
              <v:textbox style="mso-next-textbox:#_x0000_s2098;mso-fit-shape-to-text:t" inset="0,0,0,0">
                <w:txbxContent>
                  <w:p w:rsidR="00684518" w:rsidRDefault="00684518">
                    <w:r>
                      <w:rPr>
                        <w:rFonts w:ascii="Small Fonts" w:hAnsi="Small Fonts" w:cs="Small Fonts"/>
                        <w:color w:val="000000"/>
                        <w:sz w:val="14"/>
                        <w:szCs w:val="14"/>
                        <w:lang w:val="en-US"/>
                      </w:rPr>
                      <w:t>1500</w:t>
                    </w:r>
                  </w:p>
                </w:txbxContent>
              </v:textbox>
            </v:rect>
            <v:rect id="_x0000_s2099" style="position:absolute;left:343;top:2473;width:312;height:322;mso-wrap-style:none" filled="f" stroked="f">
              <v:textbox style="mso-next-textbox:#_x0000_s2099;mso-fit-shape-to-text:t" inset="0,0,0,0">
                <w:txbxContent>
                  <w:p w:rsidR="00684518" w:rsidRDefault="00684518">
                    <w:r>
                      <w:rPr>
                        <w:rFonts w:ascii="Small Fonts" w:hAnsi="Small Fonts" w:cs="Small Fonts"/>
                        <w:color w:val="000000"/>
                        <w:sz w:val="14"/>
                        <w:szCs w:val="14"/>
                        <w:lang w:val="en-US"/>
                      </w:rPr>
                      <w:t>2000</w:t>
                    </w:r>
                  </w:p>
                </w:txbxContent>
              </v:textbox>
            </v:rect>
            <v:rect id="_x0000_s2100" style="position:absolute;left:362;top:1620;width:312;height:322;mso-wrap-style:none" filled="f" stroked="f">
              <v:textbox style="mso-next-textbox:#_x0000_s2100;mso-fit-shape-to-text:t" inset="0,0,0,0">
                <w:txbxContent>
                  <w:p w:rsidR="00684518" w:rsidRDefault="00684518">
                    <w:r>
                      <w:rPr>
                        <w:rFonts w:ascii="Small Fonts" w:hAnsi="Small Fonts" w:cs="Small Fonts"/>
                        <w:color w:val="000000"/>
                        <w:sz w:val="14"/>
                        <w:szCs w:val="14"/>
                        <w:lang w:val="en-US"/>
                      </w:rPr>
                      <w:t>2500</w:t>
                    </w:r>
                  </w:p>
                </w:txbxContent>
              </v:textbox>
            </v:rect>
            <v:rect id="_x0000_s2101" style="position:absolute;left:343;top:766;width:312;height:322;mso-wrap-style:none" filled="f" stroked="f">
              <v:textbox style="mso-next-textbox:#_x0000_s2101;mso-fit-shape-to-text:t" inset="0,0,0,0">
                <w:txbxContent>
                  <w:p w:rsidR="00684518" w:rsidRDefault="00684518">
                    <w:r>
                      <w:rPr>
                        <w:rFonts w:ascii="Small Fonts" w:hAnsi="Small Fonts" w:cs="Small Fonts"/>
                        <w:color w:val="000000"/>
                        <w:sz w:val="14"/>
                        <w:szCs w:val="14"/>
                        <w:lang w:val="en-US"/>
                      </w:rPr>
                      <w:t>3000</w:t>
                    </w:r>
                  </w:p>
                </w:txbxContent>
              </v:textbox>
            </v:rect>
            <v:rect id="_x0000_s2102" style="position:absolute;left:1181;top:6095;width:708;height:322;mso-wrap-style:none" filled="f" stroked="f">
              <v:textbox style="mso-next-textbox:#_x0000_s2102;mso-fit-shape-to-text:t" inset="0,0,0,0">
                <w:txbxContent>
                  <w:p w:rsidR="00684518" w:rsidRPr="009165A7" w:rsidRDefault="00684518">
                    <w:r w:rsidRPr="009165A7">
                      <w:rPr>
                        <w:color w:val="000000"/>
                        <w:sz w:val="14"/>
                        <w:szCs w:val="14"/>
                        <w:lang w:val="en-US"/>
                      </w:rPr>
                      <w:t>Autochtones</w:t>
                    </w:r>
                  </w:p>
                </w:txbxContent>
              </v:textbox>
            </v:rect>
            <v:rect id="_x0000_s2103" style="position:absolute;left:2520;top:6095;width:483;height:184" filled="f" stroked="f">
              <v:textbox style="mso-next-textbox:#_x0000_s2103;mso-fit-shape-to-text:t" inset="0,0,0,0">
                <w:txbxContent>
                  <w:p w:rsidR="00684518" w:rsidRPr="009165A7" w:rsidRDefault="00684518">
                    <w:pPr>
                      <w:rPr>
                        <w:sz w:val="16"/>
                        <w:szCs w:val="16"/>
                      </w:rPr>
                    </w:pPr>
                    <w:r w:rsidRPr="009165A7">
                      <w:rPr>
                        <w:color w:val="000000"/>
                        <w:sz w:val="14"/>
                        <w:szCs w:val="14"/>
                        <w:lang w:val="en-US"/>
                      </w:rPr>
                      <w:t>Afro</w:t>
                    </w:r>
                    <w:r w:rsidRPr="009165A7">
                      <w:rPr>
                        <w:color w:val="000000"/>
                        <w:sz w:val="16"/>
                        <w:szCs w:val="16"/>
                        <w:lang w:val="en-US"/>
                      </w:rPr>
                      <w:t>-</w:t>
                    </w:r>
                  </w:p>
                </w:txbxContent>
              </v:textbox>
            </v:rect>
            <v:rect id="_x0000_s2104" style="position:absolute;left:2361;top:6287;width:759;height:161" filled="f" stroked="f">
              <v:textbox style="mso-next-textbox:#_x0000_s2104;mso-fit-shape-to-text:t" inset="0,0,0,0">
                <w:txbxContent>
                  <w:p w:rsidR="00684518" w:rsidRPr="009165A7" w:rsidRDefault="00684518">
                    <w:r>
                      <w:rPr>
                        <w:color w:val="000000"/>
                        <w:sz w:val="14"/>
                        <w:szCs w:val="14"/>
                        <w:lang w:val="en-US"/>
                      </w:rPr>
                      <w:t>c</w:t>
                    </w:r>
                    <w:r w:rsidRPr="009165A7">
                      <w:rPr>
                        <w:color w:val="000000"/>
                        <w:sz w:val="14"/>
                        <w:szCs w:val="14"/>
                        <w:lang w:val="en-US"/>
                      </w:rPr>
                      <w:t xml:space="preserve">olombiens </w:t>
                    </w:r>
                  </w:p>
                </w:txbxContent>
              </v:textbox>
            </v:rect>
            <v:rect id="_x0000_s2105" style="position:absolute;left:3561;top:6095;width:436;height:322;mso-wrap-style:none" filled="f" stroked="f">
              <v:textbox style="mso-next-textbox:#_x0000_s2105;mso-fit-shape-to-text:t" inset="0,0,0,0">
                <w:txbxContent>
                  <w:p w:rsidR="00684518" w:rsidRPr="009165A7" w:rsidRDefault="00684518">
                    <w:r w:rsidRPr="009165A7">
                      <w:rPr>
                        <w:color w:val="000000"/>
                        <w:sz w:val="14"/>
                        <w:szCs w:val="14"/>
                        <w:lang w:val="en-US"/>
                      </w:rPr>
                      <w:t xml:space="preserve">Adultes </w:t>
                    </w:r>
                  </w:p>
                </w:txbxContent>
              </v:textbox>
            </v:rect>
            <v:rect id="_x0000_s2106" style="position:absolute;left:4800;top:6095;width:1320;height:514" filled="f" stroked="f">
              <v:textbox style="mso-next-textbox:#_x0000_s2106" inset="0,0,0,0">
                <w:txbxContent>
                  <w:p w:rsidR="00684518" w:rsidRPr="009165A7" w:rsidRDefault="00684518">
                    <w:pPr>
                      <w:rPr>
                        <w:sz w:val="14"/>
                        <w:szCs w:val="14"/>
                      </w:rPr>
                    </w:pPr>
                    <w:r w:rsidRPr="009165A7">
                      <w:rPr>
                        <w:color w:val="000000"/>
                        <w:sz w:val="14"/>
                        <w:szCs w:val="14"/>
                        <w:lang w:val="en-US"/>
                      </w:rPr>
                      <w:t>Femmes enceintes et mères allaitantes</w:t>
                    </w:r>
                  </w:p>
                </w:txbxContent>
              </v:textbox>
            </v:rect>
            <v:rect id="_x0000_s2108" style="position:absolute;left:6417;top:6095;width:685;height:483;mso-wrap-style:none" filled="f" stroked="f">
              <v:textbox style="mso-next-textbox:#_x0000_s2108;mso-fit-shape-to-text:t" inset="0,0,0,0">
                <w:txbxContent>
                  <w:p w:rsidR="00684518" w:rsidRPr="009165A7" w:rsidRDefault="00684518">
                    <w:pPr>
                      <w:rPr>
                        <w:color w:val="000000"/>
                        <w:sz w:val="14"/>
                        <w:szCs w:val="14"/>
                        <w:lang w:val="en-US"/>
                      </w:rPr>
                    </w:pPr>
                    <w:r w:rsidRPr="009165A7">
                      <w:rPr>
                        <w:color w:val="000000"/>
                        <w:sz w:val="14"/>
                        <w:szCs w:val="14"/>
                        <w:lang w:val="en-US"/>
                      </w:rPr>
                      <w:t>Personnes</w:t>
                    </w:r>
                  </w:p>
                  <w:p w:rsidR="00684518" w:rsidRPr="009165A7" w:rsidRDefault="00684518">
                    <w:pPr>
                      <w:rPr>
                        <w:sz w:val="14"/>
                        <w:szCs w:val="14"/>
                      </w:rPr>
                    </w:pPr>
                    <w:r w:rsidRPr="009165A7">
                      <w:rPr>
                        <w:sz w:val="14"/>
                        <w:szCs w:val="14"/>
                      </w:rPr>
                      <w:t>handicapées</w:t>
                    </w:r>
                  </w:p>
                </w:txbxContent>
              </v:textbox>
            </v:rect>
            <v:rect id="_x0000_s2110" style="position:absolute;left:7807;top:6095;width:537;height:322;mso-wrap-style:none" filled="f" stroked="f">
              <v:textbox style="mso-next-textbox:#_x0000_s2110;mso-fit-shape-to-text:t" inset="0,0,0,0">
                <w:txbxContent>
                  <w:p w:rsidR="00684518" w:rsidRPr="009165A7" w:rsidRDefault="00684518">
                    <w:r w:rsidRPr="009165A7">
                      <w:rPr>
                        <w:color w:val="000000"/>
                        <w:sz w:val="14"/>
                        <w:szCs w:val="14"/>
                        <w:lang w:val="en-US"/>
                      </w:rPr>
                      <w:t>Étrangers</w:t>
                    </w:r>
                  </w:p>
                </w:txbxContent>
              </v:textbox>
            </v:rect>
            <v:shape id="_x0000_s2111" type="#_x0000_t75" style="position:absolute;left:133;top:2734;width:210;height:1358">
              <v:imagedata r:id="rId13" o:title=""/>
            </v:shape>
            <v:shape id="_x0000_s2112" type="#_x0000_t75" style="position:absolute;left:133;top:2734;width:210;height:1358">
              <v:imagedata r:id="rId14" o:title=""/>
            </v:shape>
            <v:rect id="_x0000_s2113" style="position:absolute;left:6246;top:1010;width:2456;height:644" strokeweight="0"/>
            <v:rect id="_x0000_s2114" style="position:absolute;left:6569;top:1062;width:115;height:105" fillcolor="#99f" strokeweight=".95pt"/>
            <v:rect id="_x0000_s2115" style="position:absolute;left:6722;top:1010;width:543;height:368;mso-wrap-style:none" filled="f" stroked="f">
              <v:textbox style="mso-next-textbox:#_x0000_s2115;mso-fit-shape-to-text:t" inset="0,0,0,0">
                <w:txbxContent>
                  <w:p w:rsidR="00684518" w:rsidRPr="009165A7" w:rsidRDefault="00684518" w:rsidP="009165A7">
                    <w:pPr>
                      <w:rPr>
                        <w:sz w:val="16"/>
                        <w:szCs w:val="16"/>
                        <w:lang w:val="fr-CH"/>
                      </w:rPr>
                    </w:pPr>
                    <w:r w:rsidRPr="009165A7">
                      <w:rPr>
                        <w:sz w:val="16"/>
                        <w:szCs w:val="16"/>
                        <w:lang w:val="fr-CH"/>
                      </w:rPr>
                      <w:t>Inculpés</w:t>
                    </w:r>
                  </w:p>
                </w:txbxContent>
              </v:textbox>
            </v:rect>
            <v:rect id="_x0000_s2116" style="position:absolute;left:6569;top:1254;width:115;height:104" fillcolor="#936" strokeweight=".95pt"/>
            <v:rect id="_x0000_s2117" style="position:absolute;left:6722;top:1202;width:756;height:368;mso-wrap-style:none" filled="f" stroked="f">
              <v:textbox style="mso-next-textbox:#_x0000_s2117;mso-fit-shape-to-text:t" inset="0,0,0,0">
                <w:txbxContent>
                  <w:p w:rsidR="00684518" w:rsidRDefault="00684518">
                    <w:r w:rsidRPr="009165A7">
                      <w:rPr>
                        <w:color w:val="000000"/>
                        <w:sz w:val="16"/>
                        <w:szCs w:val="16"/>
                        <w:lang w:val="en-US"/>
                      </w:rPr>
                      <w:t>Cond</w:t>
                    </w:r>
                    <w:r>
                      <w:rPr>
                        <w:color w:val="000000"/>
                        <w:sz w:val="16"/>
                        <w:szCs w:val="16"/>
                        <w:lang w:val="en-US"/>
                      </w:rPr>
                      <w:t>amnés</w:t>
                    </w:r>
                  </w:p>
                </w:txbxContent>
              </v:textbox>
            </v:rect>
            <v:rect id="_x0000_s2118" style="position:absolute;left:6569;top:1463;width:115;height:104" fillcolor="#ffc" strokeweight=".95pt"/>
            <v:rect id="_x0000_s2119" style="position:absolute;left:6722;top:1411;width:1756;height:368;mso-wrap-style:none" filled="f" stroked="f">
              <v:textbox style="mso-next-textbox:#_x0000_s2119;mso-fit-shape-to-text:t" inset="0,0,0,0">
                <w:txbxContent>
                  <w:p w:rsidR="00684518" w:rsidRPr="009165A7" w:rsidRDefault="00684518">
                    <w:r w:rsidRPr="009165A7">
                      <w:rPr>
                        <w:color w:val="000000"/>
                        <w:sz w:val="16"/>
                        <w:szCs w:val="16"/>
                        <w:lang w:val="en-US"/>
                      </w:rPr>
                      <w:t>Renseignements divergents</w:t>
                    </w:r>
                  </w:p>
                </w:txbxContent>
              </v:textbox>
            </v:rect>
            <v:rect id="_x0000_s2120" style="position:absolute;left:95;top:87;width:8950;height:6443" filled="f" strokeweight=".95pt"/>
            <v:shape id="_x0000_s2575" type="#_x0000_t202" style="position:absolute;left:120;top:2493;width:240;height:1801" stroked="f">
              <v:textbox style="layout-flow:vertical;mso-layout-flow-alt:bottom-to-top;mso-next-textbox:#_x0000_s2575" inset="0,0,0,0">
                <w:txbxContent>
                  <w:p w:rsidR="00684518" w:rsidRPr="00D630B8" w:rsidRDefault="00684518" w:rsidP="00D630B8">
                    <w:pPr>
                      <w:rPr>
                        <w:b/>
                        <w:sz w:val="20"/>
                        <w:szCs w:val="20"/>
                        <w:lang w:val="fr-CH"/>
                      </w:rPr>
                    </w:pPr>
                    <w:r w:rsidRPr="00D630B8">
                      <w:rPr>
                        <w:b/>
                        <w:sz w:val="20"/>
                        <w:szCs w:val="20"/>
                        <w:lang w:val="fr-CH"/>
                      </w:rPr>
                      <w:t>Nombre de détenus</w:t>
                    </w:r>
                  </w:p>
                </w:txbxContent>
              </v:textbox>
            </v:shape>
            <w10:anchorlock/>
          </v:group>
        </w:pict>
      </w:r>
    </w:p>
    <w:p w:rsidR="009165A7" w:rsidRPr="00572229" w:rsidRDefault="009165A7" w:rsidP="00EB3306">
      <w:pPr>
        <w:spacing w:after="240"/>
        <w:rPr>
          <w:lang w:val="fr-CH"/>
        </w:rPr>
      </w:pPr>
    </w:p>
    <w:p w:rsidR="009165A7" w:rsidRPr="00572229" w:rsidRDefault="009165A7" w:rsidP="00B107C6">
      <w:pPr>
        <w:keepNext/>
        <w:keepLines/>
        <w:spacing w:after="240"/>
        <w:jc w:val="center"/>
        <w:rPr>
          <w:b/>
          <w:lang w:val="fr-CH"/>
        </w:rPr>
      </w:pPr>
      <w:r w:rsidRPr="00572229">
        <w:rPr>
          <w:b/>
          <w:lang w:val="fr-CH"/>
        </w:rPr>
        <w:t xml:space="preserve">Graphique </w:t>
      </w:r>
      <w:r w:rsidR="00A97AC2" w:rsidRPr="00572229">
        <w:rPr>
          <w:b/>
          <w:lang w:val="fr-CH"/>
        </w:rPr>
        <w:t>4</w:t>
      </w:r>
    </w:p>
    <w:p w:rsidR="009165A7" w:rsidRPr="00572229" w:rsidRDefault="00B107C6" w:rsidP="00932749">
      <w:pPr>
        <w:keepNext/>
        <w:keepLines/>
        <w:spacing w:after="240"/>
        <w:jc w:val="center"/>
        <w:rPr>
          <w:b/>
          <w:lang w:val="fr-CH"/>
        </w:rPr>
      </w:pPr>
      <w:r>
        <w:rPr>
          <w:b/>
          <w:noProof/>
          <w:lang w:val="fr-FR" w:eastAsia="fr-FR"/>
        </w:rPr>
        <w:pict>
          <v:group id="_x0000_s2576" style="position:absolute;left:0;text-align:left;margin-left:27pt;margin-top:.95pt;width:405pt;height:279.15pt;z-index:13" coordorigin="1849,2234" coordsize="8100,5583">
            <v:shape id="_x0000_s2577" type="#_x0000_t202" style="position:absolute;left:1849;top:2234;width:8100;height:5583" stroked="f">
              <v:textbox>
                <w:txbxContent>
                  <w:p w:rsidR="00684518" w:rsidRDefault="00684518" w:rsidP="00B107C6">
                    <w:pPr>
                      <w:jc w:val="center"/>
                    </w:pPr>
                    <w:r w:rsidRPr="009C721C">
                      <w:rPr>
                        <w:rFonts w:ascii="Arial" w:hAnsi="Arial" w:cs="Arial"/>
                        <w:sz w:val="20"/>
                        <w:szCs w:val="20"/>
                      </w:rPr>
                      <w:pict>
                        <v:shape id="_x0000_i1032" type="#_x0000_t75" style="width:398.25pt;height:271.5pt">
                          <v:imagedata r:id="rId15" o:title=""/>
                        </v:shape>
                      </w:pict>
                    </w:r>
                  </w:p>
                </w:txbxContent>
              </v:textbox>
            </v:shape>
            <v:shape id="_x0000_s2578" type="#_x0000_t202" style="position:absolute;left:8039;top:3347;width:720;height:227" stroked="f">
              <v:textbox style="mso-next-textbox:#_x0000_s2578" inset="0,0,0,0">
                <w:txbxContent>
                  <w:p w:rsidR="00684518" w:rsidRPr="00B4601D" w:rsidRDefault="00684518" w:rsidP="00B107C6">
                    <w:pPr>
                      <w:rPr>
                        <w:sz w:val="16"/>
                        <w:szCs w:val="16"/>
                        <w:lang w:val="fr-CH"/>
                      </w:rPr>
                    </w:pPr>
                    <w:r>
                      <w:rPr>
                        <w:sz w:val="16"/>
                        <w:szCs w:val="16"/>
                        <w:lang w:val="fr-CH"/>
                      </w:rPr>
                      <w:t>Génocide</w:t>
                    </w:r>
                  </w:p>
                </w:txbxContent>
              </v:textbox>
            </v:shape>
            <v:shape id="_x0000_s2579" type="#_x0000_t202" style="position:absolute;left:8039;top:3607;width:720;height:227" stroked="f">
              <v:textbox style="mso-next-textbox:#_x0000_s2579" inset="0,0,0,0">
                <w:txbxContent>
                  <w:p w:rsidR="00684518" w:rsidRPr="00B4601D" w:rsidRDefault="00684518" w:rsidP="00B107C6">
                    <w:pPr>
                      <w:rPr>
                        <w:sz w:val="16"/>
                        <w:szCs w:val="16"/>
                        <w:lang w:val="fr-CH"/>
                      </w:rPr>
                    </w:pPr>
                    <w:r>
                      <w:rPr>
                        <w:sz w:val="16"/>
                        <w:szCs w:val="16"/>
                        <w:lang w:val="fr-CH"/>
                      </w:rPr>
                      <w:t>Homicide</w:t>
                    </w:r>
                  </w:p>
                </w:txbxContent>
              </v:textbox>
            </v:shape>
            <v:shape id="_x0000_s2580" type="#_x0000_t202" style="position:absolute;left:8029;top:3870;width:1010;height:227" stroked="f">
              <v:textbox style="mso-next-textbox:#_x0000_s2580" inset="0,0,0,0">
                <w:txbxContent>
                  <w:p w:rsidR="00684518" w:rsidRPr="00B4601D" w:rsidRDefault="00684518" w:rsidP="00B107C6">
                    <w:pPr>
                      <w:rPr>
                        <w:sz w:val="16"/>
                        <w:szCs w:val="16"/>
                        <w:lang w:val="fr-CH"/>
                      </w:rPr>
                    </w:pPr>
                    <w:r>
                      <w:rPr>
                        <w:sz w:val="16"/>
                        <w:szCs w:val="16"/>
                        <w:lang w:val="fr-CH"/>
                      </w:rPr>
                      <w:t>Enlèvement</w:t>
                    </w:r>
                  </w:p>
                </w:txbxContent>
              </v:textbox>
            </v:shape>
            <v:shape id="_x0000_s2581" type="#_x0000_t202" style="position:absolute;left:8029;top:4140;width:1190;height:227" stroked="f">
              <v:textbox style="mso-next-textbox:#_x0000_s2581" inset="0,0,0,0">
                <w:txbxContent>
                  <w:p w:rsidR="00684518" w:rsidRPr="00B4601D" w:rsidRDefault="00684518" w:rsidP="00B107C6">
                    <w:pPr>
                      <w:rPr>
                        <w:sz w:val="16"/>
                        <w:szCs w:val="16"/>
                        <w:lang w:val="fr-CH"/>
                      </w:rPr>
                    </w:pPr>
                    <w:r>
                      <w:rPr>
                        <w:sz w:val="16"/>
                        <w:szCs w:val="16"/>
                        <w:lang w:val="fr-CH"/>
                      </w:rPr>
                      <w:t>Violation de la loi</w:t>
                    </w:r>
                  </w:p>
                </w:txbxContent>
              </v:textbox>
            </v:shape>
            <v:shape id="_x0000_s2582" type="#_x0000_t202" style="position:absolute;left:8029;top:4390;width:1219;height:227" stroked="f">
              <v:textbox style="mso-next-textbox:#_x0000_s2582" inset="0,0,0,0">
                <w:txbxContent>
                  <w:p w:rsidR="00684518" w:rsidRPr="00B4601D" w:rsidRDefault="00684518" w:rsidP="00B107C6">
                    <w:pPr>
                      <w:rPr>
                        <w:sz w:val="16"/>
                        <w:szCs w:val="16"/>
                        <w:lang w:val="fr-CH"/>
                      </w:rPr>
                    </w:pPr>
                    <w:r>
                      <w:rPr>
                        <w:sz w:val="16"/>
                        <w:szCs w:val="16"/>
                        <w:lang w:val="fr-CH"/>
                      </w:rPr>
                      <w:t>Violence sexuelle</w:t>
                    </w:r>
                  </w:p>
                </w:txbxContent>
              </v:textbox>
            </v:shape>
            <v:shape id="_x0000_s2583" type="#_x0000_t202" style="position:absolute;left:8029;top:4647;width:720;height:227" stroked="f">
              <v:textbox style="mso-next-textbox:#_x0000_s2583" inset="0,0,0,0">
                <w:txbxContent>
                  <w:p w:rsidR="00684518" w:rsidRPr="00B4601D" w:rsidRDefault="00684518" w:rsidP="00B107C6">
                    <w:pPr>
                      <w:rPr>
                        <w:sz w:val="16"/>
                        <w:szCs w:val="16"/>
                        <w:lang w:val="fr-CH"/>
                      </w:rPr>
                    </w:pPr>
                    <w:r>
                      <w:rPr>
                        <w:sz w:val="16"/>
                        <w:szCs w:val="16"/>
                        <w:lang w:val="fr-CH"/>
                      </w:rPr>
                      <w:t>Vol</w:t>
                    </w:r>
                  </w:p>
                </w:txbxContent>
              </v:textbox>
            </v:shape>
            <v:shape id="_x0000_s2584" type="#_x0000_t202" style="position:absolute;left:8039;top:4890;width:720;height:227" stroked="f">
              <v:textbox style="mso-next-textbox:#_x0000_s2584" inset="0,0,0,0">
                <w:txbxContent>
                  <w:p w:rsidR="00684518" w:rsidRPr="00B4601D" w:rsidRDefault="00684518" w:rsidP="00B107C6">
                    <w:pPr>
                      <w:rPr>
                        <w:sz w:val="16"/>
                        <w:szCs w:val="16"/>
                        <w:lang w:val="fr-CH"/>
                      </w:rPr>
                    </w:pPr>
                    <w:r>
                      <w:rPr>
                        <w:sz w:val="16"/>
                        <w:szCs w:val="16"/>
                        <w:lang w:val="fr-CH"/>
                      </w:rPr>
                      <w:t>Extorsion</w:t>
                    </w:r>
                  </w:p>
                </w:txbxContent>
              </v:textbox>
            </v:shape>
            <v:shape id="_x0000_s2585" type="#_x0000_t202" style="position:absolute;left:8029;top:5190;width:850;height:227" stroked="f">
              <v:textbox style="mso-next-textbox:#_x0000_s2585" inset="0,0,0,0">
                <w:txbxContent>
                  <w:p w:rsidR="00684518" w:rsidRPr="00B4601D" w:rsidRDefault="00684518" w:rsidP="00B107C6">
                    <w:pPr>
                      <w:rPr>
                        <w:sz w:val="16"/>
                        <w:szCs w:val="16"/>
                        <w:lang w:val="fr-CH"/>
                      </w:rPr>
                    </w:pPr>
                    <w:r>
                      <w:rPr>
                        <w:sz w:val="16"/>
                        <w:szCs w:val="16"/>
                        <w:lang w:val="fr-CH"/>
                      </w:rPr>
                      <w:t>Escroquerie</w:t>
                    </w:r>
                  </w:p>
                </w:txbxContent>
              </v:textbox>
            </v:shape>
            <v:shape id="_x0000_s2586" type="#_x0000_t202" style="position:absolute;left:8039;top:5390;width:1190;height:363" stroked="f">
              <v:textbox style="mso-next-textbox:#_x0000_s2586" inset="0,0,0,0">
                <w:txbxContent>
                  <w:p w:rsidR="00684518" w:rsidRPr="006E1224" w:rsidRDefault="00684518" w:rsidP="00B107C6">
                    <w:pPr>
                      <w:spacing w:line="204" w:lineRule="auto"/>
                      <w:rPr>
                        <w:sz w:val="16"/>
                        <w:szCs w:val="16"/>
                        <w:lang w:val="fr-CH"/>
                      </w:rPr>
                    </w:pPr>
                    <w:r w:rsidRPr="006E1224">
                      <w:rPr>
                        <w:sz w:val="16"/>
                        <w:szCs w:val="16"/>
                        <w:lang w:val="fr-CH"/>
                      </w:rPr>
                      <w:t>Criminalité organisée</w:t>
                    </w:r>
                  </w:p>
                </w:txbxContent>
              </v:textbox>
            </v:shape>
            <v:shape id="_x0000_s2587" type="#_x0000_t202" style="position:absolute;left:8029;top:5710;width:720;height:227" stroked="f">
              <v:textbox style="mso-next-textbox:#_x0000_s2587" inset="0,0,0,0">
                <w:txbxContent>
                  <w:p w:rsidR="00684518" w:rsidRPr="00B4601D" w:rsidRDefault="00684518" w:rsidP="00B107C6">
                    <w:pPr>
                      <w:rPr>
                        <w:sz w:val="16"/>
                        <w:szCs w:val="16"/>
                        <w:lang w:val="fr-CH"/>
                      </w:rPr>
                    </w:pPr>
                    <w:r>
                      <w:rPr>
                        <w:sz w:val="16"/>
                        <w:szCs w:val="16"/>
                        <w:lang w:val="fr-CH"/>
                      </w:rPr>
                      <w:t>Loi n</w:t>
                    </w:r>
                    <w:r w:rsidRPr="00072760">
                      <w:rPr>
                        <w:sz w:val="16"/>
                        <w:szCs w:val="16"/>
                        <w:vertAlign w:val="superscript"/>
                        <w:lang w:val="fr-CH"/>
                      </w:rPr>
                      <w:t>o</w:t>
                    </w:r>
                    <w:r>
                      <w:rPr>
                        <w:sz w:val="16"/>
                        <w:szCs w:val="16"/>
                        <w:lang w:val="fr-CH"/>
                      </w:rPr>
                      <w:t xml:space="preserve"> 30</w:t>
                    </w:r>
                  </w:p>
                </w:txbxContent>
              </v:textbox>
            </v:shape>
            <v:shape id="_x0000_s2588" type="#_x0000_t202" style="position:absolute;left:8009;top:6250;width:1220;height:227" stroked="f">
              <v:textbox style="mso-next-textbox:#_x0000_s2588" inset="0,0,0,0">
                <w:txbxContent>
                  <w:p w:rsidR="00684518" w:rsidRPr="00B4601D" w:rsidRDefault="00684518" w:rsidP="00B107C6">
                    <w:pPr>
                      <w:rPr>
                        <w:sz w:val="16"/>
                        <w:szCs w:val="16"/>
                        <w:lang w:val="fr-CH"/>
                      </w:rPr>
                    </w:pPr>
                    <w:r>
                      <w:rPr>
                        <w:sz w:val="16"/>
                        <w:szCs w:val="16"/>
                        <w:lang w:val="fr-CH"/>
                      </w:rPr>
                      <w:t>Autres délits</w:t>
                    </w:r>
                  </w:p>
                </w:txbxContent>
              </v:textbox>
            </v:shape>
            <v:shape id="_x0000_s2589" type="#_x0000_t202" style="position:absolute;left:8039;top:5970;width:720;height:227" stroked="f">
              <v:textbox style="mso-next-textbox:#_x0000_s2589" inset="0,0,0,0">
                <w:txbxContent>
                  <w:p w:rsidR="00684518" w:rsidRPr="00B4601D" w:rsidRDefault="00684518" w:rsidP="00B107C6">
                    <w:pPr>
                      <w:rPr>
                        <w:sz w:val="16"/>
                        <w:szCs w:val="16"/>
                        <w:lang w:val="fr-CH"/>
                      </w:rPr>
                    </w:pPr>
                    <w:r>
                      <w:rPr>
                        <w:sz w:val="16"/>
                        <w:szCs w:val="16"/>
                        <w:lang w:val="fr-CH"/>
                      </w:rPr>
                      <w:t>Rébellion</w:t>
                    </w:r>
                  </w:p>
                </w:txbxContent>
              </v:textbox>
            </v:shape>
            <v:shape id="_x0000_s2590" type="#_x0000_t202" style="position:absolute;left:3109;top:2489;width:5400;height:448" stroked="f">
              <v:textbox style="mso-next-textbox:#_x0000_s2590" inset="0,0,0,0">
                <w:txbxContent>
                  <w:p w:rsidR="00684518" w:rsidRPr="00E01D8A" w:rsidRDefault="00684518" w:rsidP="00B107C6">
                    <w:pPr>
                      <w:jc w:val="center"/>
                      <w:rPr>
                        <w:szCs w:val="16"/>
                      </w:rPr>
                    </w:pPr>
                    <w:r w:rsidRPr="00A97AC2">
                      <w:rPr>
                        <w:rFonts w:ascii="Arial" w:hAnsi="Arial" w:cs="Arial"/>
                        <w:b/>
                        <w:bCs/>
                        <w:color w:val="000000"/>
                        <w:sz w:val="16"/>
                        <w:szCs w:val="16"/>
                        <w:lang w:val="fr-FR"/>
                      </w:rPr>
                      <w:t>DÉLITS LES PLUS FRÉQUENTS DANS LES GROUPES</w:t>
                    </w:r>
                    <w:r>
                      <w:rPr>
                        <w:rFonts w:ascii="Arial" w:hAnsi="Arial" w:cs="Arial"/>
                        <w:b/>
                        <w:bCs/>
                        <w:color w:val="000000"/>
                        <w:sz w:val="16"/>
                        <w:szCs w:val="16"/>
                        <w:lang w:val="fr-FR"/>
                      </w:rPr>
                      <w:t xml:space="preserve"> AUX CONDITIONS</w:t>
                    </w:r>
                    <w:r>
                      <w:rPr>
                        <w:rFonts w:ascii="Arial" w:hAnsi="Arial" w:cs="Arial"/>
                        <w:b/>
                        <w:bCs/>
                        <w:color w:val="000000"/>
                        <w:sz w:val="16"/>
                        <w:szCs w:val="16"/>
                      </w:rPr>
                      <w:t xml:space="preserve"> PARTICULIÈRES</w:t>
                    </w:r>
                  </w:p>
                </w:txbxContent>
              </v:textbox>
            </v:shape>
          </v:group>
        </w:pict>
      </w:r>
    </w:p>
    <w:p w:rsidR="00A97AC2" w:rsidRDefault="00A97AC2" w:rsidP="00932749">
      <w:pPr>
        <w:keepNext/>
        <w:keepLines/>
        <w:spacing w:after="240"/>
        <w:jc w:val="center"/>
        <w:rPr>
          <w:b/>
          <w:lang w:val="fr-CH"/>
        </w:rPr>
      </w:pPr>
    </w:p>
    <w:p w:rsidR="00B107C6" w:rsidRDefault="00B107C6" w:rsidP="00932749">
      <w:pPr>
        <w:keepNext/>
        <w:keepLines/>
        <w:spacing w:after="240"/>
        <w:jc w:val="center"/>
        <w:rPr>
          <w:b/>
          <w:lang w:val="fr-CH"/>
        </w:rPr>
      </w:pPr>
    </w:p>
    <w:p w:rsidR="00B107C6" w:rsidRDefault="00B107C6" w:rsidP="00932749">
      <w:pPr>
        <w:keepNext/>
        <w:keepLines/>
        <w:spacing w:after="240"/>
        <w:jc w:val="center"/>
        <w:rPr>
          <w:b/>
          <w:lang w:val="fr-CH"/>
        </w:rPr>
      </w:pPr>
    </w:p>
    <w:p w:rsidR="00B107C6" w:rsidRDefault="00B107C6" w:rsidP="00932749">
      <w:pPr>
        <w:keepNext/>
        <w:keepLines/>
        <w:spacing w:after="240"/>
        <w:jc w:val="center"/>
        <w:rPr>
          <w:b/>
          <w:lang w:val="fr-CH"/>
        </w:rPr>
      </w:pPr>
    </w:p>
    <w:p w:rsidR="00B107C6" w:rsidRDefault="00B107C6" w:rsidP="00932749">
      <w:pPr>
        <w:keepNext/>
        <w:keepLines/>
        <w:spacing w:after="240"/>
        <w:jc w:val="center"/>
        <w:rPr>
          <w:b/>
          <w:lang w:val="fr-CH"/>
        </w:rPr>
      </w:pPr>
    </w:p>
    <w:p w:rsidR="00B107C6" w:rsidRDefault="00B107C6" w:rsidP="00932749">
      <w:pPr>
        <w:keepNext/>
        <w:keepLines/>
        <w:spacing w:after="240"/>
        <w:jc w:val="center"/>
        <w:rPr>
          <w:b/>
          <w:lang w:val="fr-CH"/>
        </w:rPr>
      </w:pPr>
    </w:p>
    <w:p w:rsidR="00B107C6" w:rsidRDefault="00B107C6" w:rsidP="00932749">
      <w:pPr>
        <w:spacing w:after="240"/>
        <w:jc w:val="center"/>
        <w:rPr>
          <w:b/>
          <w:lang w:val="fr-CH"/>
        </w:rPr>
      </w:pPr>
    </w:p>
    <w:p w:rsidR="00B107C6" w:rsidRDefault="00B107C6" w:rsidP="00932749">
      <w:pPr>
        <w:spacing w:after="240"/>
        <w:jc w:val="center"/>
        <w:rPr>
          <w:b/>
          <w:lang w:val="fr-CH"/>
        </w:rPr>
      </w:pPr>
    </w:p>
    <w:p w:rsidR="00932749" w:rsidRDefault="00932749" w:rsidP="00932749">
      <w:pPr>
        <w:spacing w:after="240"/>
        <w:jc w:val="center"/>
        <w:rPr>
          <w:b/>
          <w:lang w:val="fr-CH"/>
        </w:rPr>
      </w:pPr>
    </w:p>
    <w:p w:rsidR="00B107C6" w:rsidRDefault="00B107C6" w:rsidP="00B107C6">
      <w:pPr>
        <w:keepNext/>
        <w:keepLines/>
        <w:spacing w:after="240"/>
        <w:rPr>
          <w:b/>
          <w:lang w:val="fr-CH"/>
        </w:rPr>
      </w:pPr>
    </w:p>
    <w:p w:rsidR="00A97AC2" w:rsidRPr="00572229" w:rsidRDefault="00B107C6" w:rsidP="00B107C6">
      <w:pPr>
        <w:keepNext/>
        <w:keepLines/>
        <w:spacing w:after="240"/>
        <w:rPr>
          <w:lang w:val="fr-CH"/>
        </w:rPr>
      </w:pPr>
      <w:r>
        <w:rPr>
          <w:lang w:val="fr-CH"/>
        </w:rPr>
        <w:t>270.</w:t>
      </w:r>
      <w:r>
        <w:rPr>
          <w:lang w:val="fr-CH"/>
        </w:rPr>
        <w:tab/>
      </w:r>
      <w:r w:rsidR="00A97AC2" w:rsidRPr="00572229">
        <w:rPr>
          <w:lang w:val="fr-CH"/>
        </w:rPr>
        <w:t>Concernant les données d</w:t>
      </w:r>
      <w:r w:rsidR="00CD5BBC" w:rsidRPr="00572229">
        <w:rPr>
          <w:lang w:val="fr-CH"/>
        </w:rPr>
        <w:t>’</w:t>
      </w:r>
      <w:r w:rsidR="00A97AC2" w:rsidRPr="00572229">
        <w:rPr>
          <w:lang w:val="fr-CH"/>
        </w:rPr>
        <w:t xml:space="preserve">origine raciale, </w:t>
      </w:r>
      <w:r w:rsidR="008532BE" w:rsidRPr="00572229">
        <w:rPr>
          <w:lang w:val="fr-CH"/>
        </w:rPr>
        <w:t>relatives à</w:t>
      </w:r>
      <w:r w:rsidR="00A97AC2" w:rsidRPr="00572229">
        <w:rPr>
          <w:lang w:val="fr-CH"/>
        </w:rPr>
        <w:t xml:space="preserve"> la population autochtone et afro</w:t>
      </w:r>
      <w:r w:rsidR="00A97AC2" w:rsidRPr="00572229">
        <w:rPr>
          <w:lang w:val="fr-CH"/>
        </w:rPr>
        <w:noBreakHyphen/>
        <w:t>colombienne, il ressort ce qui suit</w:t>
      </w:r>
      <w:r>
        <w:rPr>
          <w:lang w:val="fr-CH"/>
        </w:rPr>
        <w:t>.</w:t>
      </w:r>
    </w:p>
    <w:p w:rsidR="00A97AC2" w:rsidRDefault="00B107C6" w:rsidP="00EB3306">
      <w:pPr>
        <w:spacing w:after="240"/>
        <w:rPr>
          <w:lang w:val="fr-CH"/>
        </w:rPr>
      </w:pPr>
      <w:r>
        <w:rPr>
          <w:lang w:val="fr-CH"/>
        </w:rPr>
        <w:t>271.</w:t>
      </w:r>
      <w:r>
        <w:rPr>
          <w:lang w:val="fr-CH"/>
        </w:rPr>
        <w:tab/>
      </w:r>
      <w:r w:rsidR="00A97AC2" w:rsidRPr="00572229">
        <w:rPr>
          <w:lang w:val="fr-CH"/>
        </w:rPr>
        <w:t>Peuple ou ethnie d</w:t>
      </w:r>
      <w:r w:rsidR="00CD5BBC" w:rsidRPr="00572229">
        <w:rPr>
          <w:lang w:val="fr-CH"/>
        </w:rPr>
        <w:t>’</w:t>
      </w:r>
      <w:r w:rsidR="00A97AC2" w:rsidRPr="00572229">
        <w:rPr>
          <w:lang w:val="fr-CH"/>
        </w:rPr>
        <w:t>origine – Il apparaît sur le graphique que les peuples autochtones légalement reconnus (selon le rapport du DANE) comptent un plus grand nombre d</w:t>
      </w:r>
      <w:r w:rsidR="00CD5BBC" w:rsidRPr="00572229">
        <w:rPr>
          <w:lang w:val="fr-CH"/>
        </w:rPr>
        <w:t>’</w:t>
      </w:r>
      <w:r w:rsidR="00A97AC2" w:rsidRPr="00572229">
        <w:rPr>
          <w:lang w:val="fr-CH"/>
        </w:rPr>
        <w:t xml:space="preserve">autochtones privés de liberté. Le reste de la population correspond aux peuples dont le nombre de détenus par ethnie est inférieur à </w:t>
      </w:r>
      <w:r>
        <w:rPr>
          <w:lang w:val="fr-CH"/>
        </w:rPr>
        <w:t>10</w:t>
      </w:r>
      <w:r w:rsidR="00A97AC2" w:rsidRPr="00572229">
        <w:rPr>
          <w:lang w:val="fr-CH"/>
        </w:rPr>
        <w:t xml:space="preserve"> ou au sujet desquels les renseignements </w:t>
      </w:r>
      <w:r w:rsidR="00660FCC" w:rsidRPr="00572229">
        <w:rPr>
          <w:lang w:val="fr-CH"/>
        </w:rPr>
        <w:t>divergent</w:t>
      </w:r>
      <w:r w:rsidR="00A97AC2" w:rsidRPr="00572229">
        <w:rPr>
          <w:lang w:val="fr-CH"/>
        </w:rPr>
        <w:t>.</w:t>
      </w:r>
    </w:p>
    <w:p w:rsidR="00B107C6" w:rsidRPr="00572229" w:rsidRDefault="00B107C6" w:rsidP="00B107C6">
      <w:pPr>
        <w:spacing w:after="240"/>
        <w:jc w:val="center"/>
        <w:rPr>
          <w:b/>
          <w:lang w:val="fr-CH"/>
        </w:rPr>
      </w:pPr>
      <w:r w:rsidRPr="00572229">
        <w:rPr>
          <w:b/>
          <w:lang w:val="fr-CH"/>
        </w:rPr>
        <w:t>Graphique 5</w:t>
      </w:r>
    </w:p>
    <w:p w:rsidR="00D638A1" w:rsidRPr="00572229" w:rsidRDefault="00D638A1" w:rsidP="00EB3306">
      <w:pPr>
        <w:spacing w:after="240"/>
        <w:rPr>
          <w:rFonts w:ascii="Arial" w:hAnsi="Arial" w:cs="Arial"/>
          <w:sz w:val="20"/>
          <w:szCs w:val="20"/>
          <w:lang w:val="fr-CH"/>
        </w:rPr>
      </w:pPr>
      <w:r w:rsidRPr="00572229">
        <w:rPr>
          <w:rFonts w:ascii="Arial" w:hAnsi="Arial" w:cs="Arial"/>
          <w:sz w:val="20"/>
          <w:szCs w:val="20"/>
          <w:lang w:val="fr-CH"/>
        </w:rPr>
        <w:pict>
          <v:shape id="_x0000_i1029" type="#_x0000_t75" style="width:438.75pt;height:202.5pt">
            <v:imagedata r:id="rId16" o:title=""/>
          </v:shape>
        </w:pict>
      </w:r>
    </w:p>
    <w:p w:rsidR="00D638A1" w:rsidRDefault="00B85199" w:rsidP="00EB3306">
      <w:pPr>
        <w:spacing w:after="240"/>
        <w:rPr>
          <w:lang w:val="fr-CH"/>
        </w:rPr>
      </w:pPr>
      <w:r>
        <w:rPr>
          <w:noProof/>
          <w:lang w:val="fr-FR" w:eastAsia="fr-FR"/>
        </w:rPr>
        <w:pict>
          <v:group id="_x0000_s2651" style="position:absolute;margin-left:20.7pt;margin-top:52.75pt;width:419.8pt;height:223.45pt;z-index:15" coordorigin="2115,2754" coordsize="8396,4469">
            <v:shape id="_x0000_s2646" type="#_x0000_t202" style="position:absolute;left:2115;top:2754;width:8396;height:4469" stroked="f">
              <v:textbox style="mso-next-textbox:#_x0000_s2646">
                <w:txbxContent>
                  <w:p w:rsidR="00684518" w:rsidRPr="001E79B8" w:rsidRDefault="00684518" w:rsidP="00B85199">
                    <w:pPr>
                      <w:jc w:val="center"/>
                    </w:pPr>
                    <w:r w:rsidRPr="001E79B8">
                      <w:rPr>
                        <w:rFonts w:ascii="Arial" w:hAnsi="Arial" w:cs="Arial"/>
                        <w:sz w:val="20"/>
                        <w:szCs w:val="20"/>
                      </w:rPr>
                      <w:pict>
                        <v:shape id="_x0000_i1038" type="#_x0000_t75" style="width:404.25pt;height:201pt">
                          <v:imagedata r:id="rId17" o:title=""/>
                        </v:shape>
                      </w:pict>
                    </w:r>
                  </w:p>
                </w:txbxContent>
              </v:textbox>
            </v:shape>
            <v:shape id="_x0000_s2647" type="#_x0000_t202" style="position:absolute;left:4083;top:3024;width:5074;height:179" stroked="f">
              <v:textbox style="mso-next-textbox:#_x0000_s2647" inset="0,0,0,0">
                <w:txbxContent>
                  <w:p w:rsidR="00684518" w:rsidRPr="00C3577B" w:rsidRDefault="00684518" w:rsidP="00336A26">
                    <w:pPr>
                      <w:jc w:val="center"/>
                    </w:pPr>
                    <w:r w:rsidRPr="00D638A1">
                      <w:rPr>
                        <w:rFonts w:ascii="Arial" w:hAnsi="Arial" w:cs="Arial"/>
                        <w:b/>
                        <w:bCs/>
                        <w:color w:val="000000"/>
                        <w:sz w:val="14"/>
                        <w:szCs w:val="14"/>
                        <w:lang w:val="fr-FR"/>
                      </w:rPr>
                      <w:t>Appartient à une communauté organisée</w:t>
                    </w:r>
                  </w:p>
                </w:txbxContent>
              </v:textbox>
            </v:shape>
            <v:shape id="_x0000_s2648" type="#_x0000_t202" style="position:absolute;left:3963;top:6504;width:572;height:180" stroked="f">
              <v:textbox style="mso-next-textbox:#_x0000_s2648" inset="0,0,0,0">
                <w:txbxContent>
                  <w:p w:rsidR="00684518" w:rsidRPr="001E79B8" w:rsidRDefault="00684518" w:rsidP="00336A26">
                    <w:pPr>
                      <w:jc w:val="center"/>
                    </w:pPr>
                    <w:r w:rsidRPr="001E79B8">
                      <w:rPr>
                        <w:rFonts w:ascii="Arial" w:hAnsi="Arial" w:cs="Arial"/>
                        <w:bCs/>
                        <w:color w:val="000000"/>
                        <w:sz w:val="14"/>
                        <w:szCs w:val="14"/>
                        <w:lang w:val="fr-FR"/>
                      </w:rPr>
                      <w:t>OUI</w:t>
                    </w:r>
                  </w:p>
                </w:txbxContent>
              </v:textbox>
            </v:shape>
            <v:shape id="_x0000_s2649" type="#_x0000_t202" style="position:absolute;left:6328;top:6504;width:572;height:180" stroked="f">
              <v:textbox style="mso-next-textbox:#_x0000_s2649" inset="0,0,0,0">
                <w:txbxContent>
                  <w:p w:rsidR="00684518" w:rsidRPr="001E79B8" w:rsidRDefault="00684518" w:rsidP="00336A26">
                    <w:pPr>
                      <w:jc w:val="center"/>
                    </w:pPr>
                    <w:r>
                      <w:rPr>
                        <w:rFonts w:ascii="Arial" w:hAnsi="Arial" w:cs="Arial"/>
                        <w:bCs/>
                        <w:color w:val="000000"/>
                        <w:sz w:val="14"/>
                        <w:szCs w:val="14"/>
                        <w:lang w:val="fr-FR"/>
                      </w:rPr>
                      <w:t>NON</w:t>
                    </w:r>
                  </w:p>
                </w:txbxContent>
              </v:textbox>
            </v:shape>
            <v:shape id="_x0000_s2650" type="#_x0000_t202" style="position:absolute;left:8042;top:6504;width:1701;height:180" stroked="f">
              <v:textbox style="mso-next-textbox:#_x0000_s2650" inset="0,0,0,0">
                <w:txbxContent>
                  <w:p w:rsidR="00684518" w:rsidRPr="001E79B8" w:rsidRDefault="00684518" w:rsidP="00336A26">
                    <w:pPr>
                      <w:jc w:val="center"/>
                    </w:pPr>
                    <w:r>
                      <w:rPr>
                        <w:rFonts w:ascii="Arial" w:hAnsi="Arial" w:cs="Arial"/>
                        <w:bCs/>
                        <w:color w:val="000000"/>
                        <w:sz w:val="14"/>
                        <w:szCs w:val="14"/>
                        <w:lang w:val="fr-FR"/>
                      </w:rPr>
                      <w:t>Divergences</w:t>
                    </w:r>
                  </w:p>
                </w:txbxContent>
              </v:textbox>
            </v:shape>
          </v:group>
        </w:pict>
      </w:r>
      <w:r w:rsidR="000B5266">
        <w:rPr>
          <w:lang w:val="fr-CH"/>
        </w:rPr>
        <w:t>272.</w:t>
      </w:r>
      <w:r w:rsidR="000B5266">
        <w:rPr>
          <w:lang w:val="fr-CH"/>
        </w:rPr>
        <w:tab/>
      </w:r>
      <w:r w:rsidR="00D638A1" w:rsidRPr="00572229">
        <w:rPr>
          <w:lang w:val="fr-CH"/>
        </w:rPr>
        <w:t xml:space="preserve">Concernant les </w:t>
      </w:r>
      <w:r w:rsidR="006648B2" w:rsidRPr="00572229">
        <w:rPr>
          <w:lang w:val="fr-CH"/>
        </w:rPr>
        <w:t>a</w:t>
      </w:r>
      <w:r w:rsidR="00D638A1" w:rsidRPr="00572229">
        <w:rPr>
          <w:lang w:val="fr-CH"/>
        </w:rPr>
        <w:t>fro-colombiens, il a été établi que 90 détenus font partie des communautés noires organisées et reconnues légalement et 1 798 détenus,</w:t>
      </w:r>
      <w:r w:rsidR="00660FCC" w:rsidRPr="00572229">
        <w:rPr>
          <w:lang w:val="fr-CH"/>
        </w:rPr>
        <w:t xml:space="preserve"> soit la grande majorité,</w:t>
      </w:r>
      <w:r w:rsidR="00D638A1" w:rsidRPr="00572229">
        <w:rPr>
          <w:lang w:val="fr-CH"/>
        </w:rPr>
        <w:t xml:space="preserve"> se reconna</w:t>
      </w:r>
      <w:r w:rsidR="00660FCC" w:rsidRPr="00572229">
        <w:rPr>
          <w:lang w:val="fr-CH"/>
        </w:rPr>
        <w:t>issent</w:t>
      </w:r>
      <w:r w:rsidR="00D638A1" w:rsidRPr="00572229">
        <w:rPr>
          <w:lang w:val="fr-CH"/>
        </w:rPr>
        <w:t xml:space="preserve"> simplement comme étant membre</w:t>
      </w:r>
      <w:r w:rsidR="00660FCC" w:rsidRPr="00572229">
        <w:rPr>
          <w:lang w:val="fr-CH"/>
        </w:rPr>
        <w:t>s</w:t>
      </w:r>
      <w:r w:rsidR="00D638A1" w:rsidRPr="00572229">
        <w:rPr>
          <w:lang w:val="fr-CH"/>
        </w:rPr>
        <w:t xml:space="preserve"> de cette ethnie.</w:t>
      </w:r>
    </w:p>
    <w:p w:rsidR="00336A26" w:rsidRDefault="00336A26" w:rsidP="003B0ED2">
      <w:pPr>
        <w:spacing w:after="240"/>
        <w:jc w:val="center"/>
        <w:rPr>
          <w:lang w:val="fr-CH"/>
        </w:rPr>
      </w:pPr>
    </w:p>
    <w:p w:rsidR="00336A26" w:rsidRDefault="00336A26" w:rsidP="003B0ED2">
      <w:pPr>
        <w:spacing w:after="240"/>
        <w:jc w:val="center"/>
        <w:rPr>
          <w:lang w:val="fr-CH"/>
        </w:rPr>
      </w:pPr>
    </w:p>
    <w:p w:rsidR="00336A26" w:rsidRDefault="00336A26" w:rsidP="003B0ED2">
      <w:pPr>
        <w:spacing w:after="240"/>
        <w:jc w:val="center"/>
        <w:rPr>
          <w:lang w:val="fr-CH"/>
        </w:rPr>
      </w:pPr>
    </w:p>
    <w:p w:rsidR="00336A26" w:rsidRDefault="00336A26" w:rsidP="003B0ED2">
      <w:pPr>
        <w:spacing w:after="240"/>
        <w:jc w:val="center"/>
        <w:rPr>
          <w:lang w:val="fr-CH"/>
        </w:rPr>
      </w:pPr>
    </w:p>
    <w:p w:rsidR="00336A26" w:rsidRDefault="00336A26" w:rsidP="003B0ED2">
      <w:pPr>
        <w:spacing w:after="240"/>
        <w:jc w:val="center"/>
        <w:rPr>
          <w:lang w:val="fr-CH"/>
        </w:rPr>
      </w:pPr>
    </w:p>
    <w:p w:rsidR="00336A26" w:rsidRDefault="00336A26" w:rsidP="003B0ED2">
      <w:pPr>
        <w:spacing w:after="240"/>
        <w:jc w:val="center"/>
        <w:rPr>
          <w:lang w:val="fr-CH"/>
        </w:rPr>
      </w:pPr>
    </w:p>
    <w:p w:rsidR="000B5266" w:rsidRDefault="000B5266" w:rsidP="003B0ED2">
      <w:pPr>
        <w:spacing w:after="240"/>
        <w:jc w:val="center"/>
        <w:rPr>
          <w:lang w:val="fr-CH"/>
        </w:rPr>
      </w:pPr>
    </w:p>
    <w:p w:rsidR="000B5266" w:rsidRPr="00572229" w:rsidRDefault="001013DE" w:rsidP="003B0ED2">
      <w:pPr>
        <w:spacing w:after="240"/>
        <w:jc w:val="center"/>
        <w:rPr>
          <w:lang w:val="fr-CH"/>
        </w:rPr>
      </w:pPr>
      <w:r>
        <w:rPr>
          <w:noProof/>
          <w:lang w:val="fr-FR" w:eastAsia="fr-FR"/>
        </w:rPr>
        <w:pict>
          <v:shape id="_x0000_s2641" type="#_x0000_t202" style="position:absolute;left:0;text-align:left;margin-left:98pt;margin-top:-57.05pt;width:28.6pt;height:9pt;z-index:14" stroked="f">
            <v:textbox style="mso-next-textbox:#_x0000_s2641" inset="0,0,0,0">
              <w:txbxContent>
                <w:p w:rsidR="00684518" w:rsidRPr="001E79B8" w:rsidRDefault="00684518" w:rsidP="001013DE">
                  <w:pPr>
                    <w:jc w:val="center"/>
                  </w:pPr>
                  <w:r w:rsidRPr="001E79B8">
                    <w:rPr>
                      <w:rFonts w:ascii="Arial" w:hAnsi="Arial" w:cs="Arial"/>
                      <w:bCs/>
                      <w:color w:val="000000"/>
                      <w:sz w:val="14"/>
                      <w:szCs w:val="14"/>
                      <w:lang w:val="fr-FR"/>
                    </w:rPr>
                    <w:t>OUI</w:t>
                  </w:r>
                </w:p>
              </w:txbxContent>
            </v:textbox>
          </v:shape>
        </w:pict>
      </w:r>
    </w:p>
    <w:p w:rsidR="003B0ED2" w:rsidRDefault="003B0ED2" w:rsidP="003B0ED2">
      <w:pPr>
        <w:spacing w:before="240" w:after="240"/>
        <w:rPr>
          <w:lang w:val="fr-CH"/>
        </w:rPr>
      </w:pPr>
    </w:p>
    <w:p w:rsidR="00D638A1" w:rsidRPr="00572229" w:rsidRDefault="00B85199" w:rsidP="003B0ED2">
      <w:pPr>
        <w:spacing w:before="240" w:after="240"/>
        <w:rPr>
          <w:lang w:val="fr-CH"/>
        </w:rPr>
      </w:pPr>
      <w:r>
        <w:rPr>
          <w:lang w:val="fr-CH"/>
        </w:rPr>
        <w:t>273.</w:t>
      </w:r>
      <w:r>
        <w:rPr>
          <w:lang w:val="fr-CH"/>
        </w:rPr>
        <w:tab/>
      </w:r>
      <w:r w:rsidR="00D638A1" w:rsidRPr="00572229">
        <w:rPr>
          <w:lang w:val="fr-CH"/>
        </w:rPr>
        <w:t>Quant aux activités professionnelles dans les établissements</w:t>
      </w:r>
      <w:r w:rsidR="0046669D" w:rsidRPr="00572229">
        <w:rPr>
          <w:lang w:val="fr-CH"/>
        </w:rPr>
        <w:t xml:space="preserve"> pénitentiaires, il ressort du g</w:t>
      </w:r>
      <w:r w:rsidR="00D638A1" w:rsidRPr="00572229">
        <w:rPr>
          <w:lang w:val="fr-CH"/>
        </w:rPr>
        <w:t>raphique 6 que le taux d</w:t>
      </w:r>
      <w:r w:rsidR="00CD5BBC" w:rsidRPr="00572229">
        <w:rPr>
          <w:lang w:val="fr-CH"/>
        </w:rPr>
        <w:t>’</w:t>
      </w:r>
      <w:r w:rsidR="00D638A1" w:rsidRPr="00572229">
        <w:rPr>
          <w:lang w:val="fr-CH"/>
        </w:rPr>
        <w:t>activité des détenus autochtones atteint 88 </w:t>
      </w:r>
      <w:r w:rsidR="00E0327A">
        <w:rPr>
          <w:lang w:val="fr-CH"/>
        </w:rPr>
        <w:t>%</w:t>
      </w:r>
      <w:r w:rsidR="00D638A1" w:rsidRPr="00572229">
        <w:rPr>
          <w:lang w:val="fr-CH"/>
        </w:rPr>
        <w:t>, l</w:t>
      </w:r>
      <w:r w:rsidR="00CD5BBC" w:rsidRPr="00572229">
        <w:rPr>
          <w:lang w:val="fr-CH"/>
        </w:rPr>
        <w:t>’</w:t>
      </w:r>
      <w:r w:rsidR="00D638A1" w:rsidRPr="00572229">
        <w:rPr>
          <w:lang w:val="fr-CH"/>
        </w:rPr>
        <w:t>éducation (44 %) et le travail (44 %) étant les branches prédominantes.</w:t>
      </w:r>
    </w:p>
    <w:p w:rsidR="007E58DC" w:rsidRPr="00572229" w:rsidRDefault="003B0ED2" w:rsidP="00BD5B12">
      <w:pPr>
        <w:spacing w:after="240"/>
        <w:jc w:val="center"/>
        <w:rPr>
          <w:b/>
          <w:lang w:val="fr-CH"/>
        </w:rPr>
      </w:pPr>
      <w:r>
        <w:rPr>
          <w:noProof/>
          <w:lang w:val="fr-FR" w:eastAsia="fr-FR"/>
        </w:rPr>
        <w:pict>
          <v:group id="_x0000_s2664" style="position:absolute;left:0;text-align:left;margin-left:84pt;margin-top:20.75pt;width:297pt;height:198pt;z-index:16" coordorigin="3381,8874" coordsize="5940,3960">
            <v:shape id="_x0000_s2659" type="#_x0000_t202" style="position:absolute;left:3381;top:8874;width:5940;height:3960" o:regroupid="3" stroked="f">
              <v:textbox>
                <w:txbxContent>
                  <w:p w:rsidR="00684518" w:rsidRDefault="00684518" w:rsidP="00BD5B12">
                    <w:r w:rsidRPr="00C60E03">
                      <w:rPr>
                        <w:rFonts w:ascii="Arial" w:hAnsi="Arial" w:cs="Arial"/>
                        <w:sz w:val="20"/>
                        <w:szCs w:val="20"/>
                      </w:rPr>
                      <w:pict>
                        <v:shape id="_x0000_i1033" type="#_x0000_t75" style="width:282pt;height:180pt">
                          <v:imagedata r:id="rId18" o:title=""/>
                        </v:shape>
                      </w:pict>
                    </w:r>
                  </w:p>
                </w:txbxContent>
              </v:textbox>
            </v:shape>
            <v:shape id="_x0000_s2660" type="#_x0000_t202" style="position:absolute;left:7519;top:9844;width:1162;height:203" o:regroupid="3" stroked="f">
              <v:textbox style="mso-next-textbox:#_x0000_s2660" inset="0,0,0,0">
                <w:txbxContent>
                  <w:p w:rsidR="00684518" w:rsidRPr="00B4601D" w:rsidRDefault="00684518" w:rsidP="00BD5B12">
                    <w:pPr>
                      <w:rPr>
                        <w:sz w:val="16"/>
                        <w:szCs w:val="16"/>
                        <w:lang w:val="fr-CH"/>
                      </w:rPr>
                    </w:pPr>
                    <w:r>
                      <w:rPr>
                        <w:sz w:val="16"/>
                        <w:szCs w:val="16"/>
                        <w:lang w:val="fr-CH"/>
                      </w:rPr>
                      <w:t>En activité</w:t>
                    </w:r>
                  </w:p>
                </w:txbxContent>
              </v:textbox>
            </v:shape>
            <v:shape id="_x0000_s2661" type="#_x0000_t202" style="position:absolute;left:7509;top:9997;width:1349;height:203" o:regroupid="3" stroked="f">
              <v:textbox style="mso-next-textbox:#_x0000_s2661" inset="0,0,0,0">
                <w:txbxContent>
                  <w:p w:rsidR="00684518" w:rsidRPr="00B4601D" w:rsidRDefault="00684518" w:rsidP="00BD5B12">
                    <w:pPr>
                      <w:rPr>
                        <w:sz w:val="16"/>
                        <w:szCs w:val="16"/>
                        <w:lang w:val="fr-CH"/>
                      </w:rPr>
                    </w:pPr>
                    <w:r>
                      <w:rPr>
                        <w:sz w:val="16"/>
                        <w:szCs w:val="16"/>
                        <w:lang w:val="fr-CH"/>
                      </w:rPr>
                      <w:t>Sans activité</w:t>
                    </w:r>
                  </w:p>
                </w:txbxContent>
              </v:textbox>
            </v:shape>
            <v:shape id="_x0000_s2662" type="#_x0000_t202" style="position:absolute;left:7514;top:10164;width:1134;height:203" o:regroupid="3" stroked="f">
              <v:textbox style="mso-next-textbox:#_x0000_s2662" inset="0,0,0,0">
                <w:txbxContent>
                  <w:p w:rsidR="00684518" w:rsidRPr="00B4601D" w:rsidRDefault="00684518" w:rsidP="00BD5B12">
                    <w:pPr>
                      <w:rPr>
                        <w:sz w:val="16"/>
                        <w:szCs w:val="16"/>
                        <w:lang w:val="fr-CH"/>
                      </w:rPr>
                    </w:pPr>
                    <w:r>
                      <w:rPr>
                        <w:sz w:val="16"/>
                        <w:szCs w:val="16"/>
                        <w:lang w:val="fr-CH"/>
                      </w:rPr>
                      <w:t>Divergences</w:t>
                    </w:r>
                  </w:p>
                </w:txbxContent>
              </v:textbox>
            </v:shape>
            <v:shape id="_x0000_s2663" type="#_x0000_t202" style="position:absolute;left:4854;top:9130;width:2976;height:203" o:regroupid="3" stroked="f">
              <v:textbox style="mso-next-textbox:#_x0000_s2663" inset="0,0,0,0">
                <w:txbxContent>
                  <w:p w:rsidR="00684518" w:rsidRPr="00356204" w:rsidRDefault="00684518" w:rsidP="00BD5B12">
                    <w:pPr>
                      <w:jc w:val="center"/>
                      <w:rPr>
                        <w:szCs w:val="16"/>
                      </w:rPr>
                    </w:pPr>
                    <w:r w:rsidRPr="00D638A1">
                      <w:rPr>
                        <w:rFonts w:ascii="Arial" w:hAnsi="Arial" w:cs="Arial"/>
                        <w:b/>
                        <w:bCs/>
                        <w:color w:val="000000"/>
                        <w:sz w:val="14"/>
                        <w:szCs w:val="14"/>
                        <w:lang w:val="fr-FR"/>
                      </w:rPr>
                      <w:t>Activité dans l</w:t>
                    </w:r>
                    <w:r>
                      <w:rPr>
                        <w:rFonts w:ascii="Arial" w:hAnsi="Arial" w:cs="Arial" w:hint="eastAsia"/>
                        <w:b/>
                        <w:bCs/>
                        <w:color w:val="000000"/>
                        <w:sz w:val="14"/>
                        <w:szCs w:val="14"/>
                        <w:lang w:val="fr-FR"/>
                      </w:rPr>
                      <w:t>’</w:t>
                    </w:r>
                    <w:r w:rsidRPr="00D638A1">
                      <w:rPr>
                        <w:rFonts w:ascii="Arial" w:hAnsi="Arial" w:cs="Arial"/>
                        <w:b/>
                        <w:bCs/>
                        <w:color w:val="000000"/>
                        <w:sz w:val="14"/>
                        <w:szCs w:val="14"/>
                        <w:lang w:val="fr-FR"/>
                      </w:rPr>
                      <w:t>établissement</w:t>
                    </w:r>
                  </w:p>
                </w:txbxContent>
              </v:textbox>
            </v:shape>
          </v:group>
        </w:pict>
      </w:r>
      <w:r w:rsidR="007E58DC" w:rsidRPr="00572229">
        <w:rPr>
          <w:b/>
          <w:lang w:val="fr-CH"/>
        </w:rPr>
        <w:t>Graphique 6</w:t>
      </w:r>
    </w:p>
    <w:p w:rsidR="00D638A1" w:rsidRDefault="00D638A1" w:rsidP="003B0ED2">
      <w:pPr>
        <w:spacing w:after="240"/>
        <w:jc w:val="center"/>
        <w:rPr>
          <w:lang w:val="fr-CH"/>
        </w:rPr>
      </w:pPr>
    </w:p>
    <w:p w:rsidR="00BD5B12" w:rsidRDefault="00BD5B12" w:rsidP="003B0ED2">
      <w:pPr>
        <w:spacing w:after="240"/>
        <w:jc w:val="center"/>
        <w:rPr>
          <w:lang w:val="fr-CH"/>
        </w:rPr>
      </w:pPr>
    </w:p>
    <w:p w:rsidR="00BD5B12" w:rsidRDefault="00BD5B12" w:rsidP="003B0ED2">
      <w:pPr>
        <w:spacing w:after="240"/>
        <w:jc w:val="center"/>
        <w:rPr>
          <w:lang w:val="fr-CH"/>
        </w:rPr>
      </w:pPr>
    </w:p>
    <w:p w:rsidR="00BD5B12" w:rsidRDefault="00BD5B12" w:rsidP="003B0ED2">
      <w:pPr>
        <w:spacing w:after="240"/>
        <w:jc w:val="center"/>
        <w:rPr>
          <w:lang w:val="fr-CH"/>
        </w:rPr>
      </w:pPr>
    </w:p>
    <w:p w:rsidR="00BD5B12" w:rsidRDefault="00BD5B12" w:rsidP="003B0ED2">
      <w:pPr>
        <w:spacing w:after="240"/>
        <w:jc w:val="center"/>
        <w:rPr>
          <w:lang w:val="fr-CH"/>
        </w:rPr>
      </w:pPr>
    </w:p>
    <w:p w:rsidR="00BD5B12" w:rsidRDefault="00BD5B12" w:rsidP="003B0ED2">
      <w:pPr>
        <w:spacing w:after="240"/>
        <w:jc w:val="center"/>
        <w:rPr>
          <w:lang w:val="fr-CH"/>
        </w:rPr>
      </w:pPr>
    </w:p>
    <w:p w:rsidR="00BD5B12" w:rsidRDefault="00BD5B12" w:rsidP="003B0ED2">
      <w:pPr>
        <w:spacing w:after="240"/>
        <w:jc w:val="center"/>
        <w:rPr>
          <w:lang w:val="fr-CH"/>
        </w:rPr>
      </w:pPr>
    </w:p>
    <w:p w:rsidR="00BD5B12" w:rsidRDefault="00BD5B12" w:rsidP="003B0ED2">
      <w:pPr>
        <w:spacing w:after="240"/>
        <w:jc w:val="center"/>
        <w:rPr>
          <w:lang w:val="fr-CH"/>
        </w:rPr>
      </w:pPr>
    </w:p>
    <w:p w:rsidR="00BD5B12" w:rsidRDefault="00BD5B12" w:rsidP="00EB3306">
      <w:pPr>
        <w:spacing w:after="240"/>
        <w:rPr>
          <w:lang w:val="fr-CH"/>
        </w:rPr>
      </w:pPr>
    </w:p>
    <w:p w:rsidR="00BD5B12" w:rsidRDefault="00BD5B12" w:rsidP="00EB3306">
      <w:pPr>
        <w:spacing w:after="240"/>
        <w:rPr>
          <w:lang w:val="fr-CH"/>
        </w:rPr>
      </w:pPr>
    </w:p>
    <w:p w:rsidR="00BD5B12" w:rsidRDefault="00BD5B12" w:rsidP="00EB3306">
      <w:pPr>
        <w:spacing w:after="240"/>
        <w:rPr>
          <w:lang w:val="fr-CH"/>
        </w:rPr>
      </w:pPr>
    </w:p>
    <w:p w:rsidR="00BD5B12" w:rsidRDefault="00916EE2" w:rsidP="00EB3306">
      <w:pPr>
        <w:spacing w:after="240"/>
        <w:rPr>
          <w:lang w:val="fr-CH"/>
        </w:rPr>
      </w:pPr>
      <w:r>
        <w:rPr>
          <w:noProof/>
          <w:lang w:val="fr-FR" w:eastAsia="fr-FR"/>
        </w:rPr>
        <w:pict>
          <v:group id="_x0000_s2672" style="position:absolute;margin-left:102pt;margin-top:8.75pt;width:249.8pt;height:209.8pt;z-index:17" coordorigin="1666,5380" coordsize="4996,4196">
            <v:shape id="_x0000_s2673" type="#_x0000_t202" style="position:absolute;left:1666;top:5380;width:4996;height:4196;mso-wrap-style:none" stroked="f">
              <v:textbox style="mso-next-textbox:#_x0000_s2673;mso-fit-shape-to-text:t">
                <w:txbxContent>
                  <w:p w:rsidR="00684518" w:rsidRDefault="00684518" w:rsidP="00916EE2">
                    <w:r w:rsidRPr="001D5E6B">
                      <w:rPr>
                        <w:rFonts w:ascii="Arial" w:hAnsi="Arial" w:cs="Arial"/>
                        <w:sz w:val="20"/>
                        <w:szCs w:val="20"/>
                      </w:rPr>
                      <w:pict>
                        <v:shape id="_x0000_i1034" type="#_x0000_t75" style="width:235.5pt;height:202.5pt">
                          <v:imagedata r:id="rId19" o:title=""/>
                        </v:shape>
                      </w:pict>
                    </w:r>
                  </w:p>
                </w:txbxContent>
              </v:textbox>
            </v:shape>
            <v:shape id="_x0000_s2674" type="#_x0000_t202" style="position:absolute;left:2929;top:5557;width:2863;height:383" stroked="f">
              <v:textbox style="mso-next-textbox:#_x0000_s2674" inset="0,0,0,0">
                <w:txbxContent>
                  <w:p w:rsidR="00684518" w:rsidRPr="001D5E6B" w:rsidRDefault="00684518" w:rsidP="00916EE2">
                    <w:pPr>
                      <w:jc w:val="center"/>
                      <w:rPr>
                        <w:sz w:val="16"/>
                        <w:szCs w:val="16"/>
                      </w:rPr>
                    </w:pPr>
                    <w:r w:rsidRPr="001D5E6B">
                      <w:rPr>
                        <w:rFonts w:ascii="Arial" w:hAnsi="Arial" w:cs="Arial"/>
                        <w:b/>
                        <w:bCs/>
                        <w:color w:val="000000"/>
                        <w:sz w:val="16"/>
                        <w:szCs w:val="16"/>
                      </w:rPr>
                      <w:t>Activité</w:t>
                    </w:r>
                    <w:r>
                      <w:rPr>
                        <w:rFonts w:ascii="Arial" w:hAnsi="Arial" w:cs="Arial"/>
                        <w:b/>
                        <w:bCs/>
                        <w:color w:val="000000"/>
                        <w:sz w:val="16"/>
                        <w:szCs w:val="16"/>
                      </w:rPr>
                      <w:t>s réalisées</w:t>
                    </w:r>
                  </w:p>
                </w:txbxContent>
              </v:textbox>
            </v:shape>
            <v:shape id="_x0000_s2675" type="#_x0000_t202" style="position:absolute;left:5219;top:6277;width:1020;height:203" stroked="f">
              <v:textbox style="mso-next-textbox:#_x0000_s2675" inset="0,0,0,0">
                <w:txbxContent>
                  <w:p w:rsidR="00684518" w:rsidRPr="00B4601D" w:rsidRDefault="00684518" w:rsidP="00916EE2">
                    <w:pPr>
                      <w:rPr>
                        <w:sz w:val="16"/>
                        <w:szCs w:val="16"/>
                        <w:lang w:val="fr-CH"/>
                      </w:rPr>
                    </w:pPr>
                    <w:r>
                      <w:rPr>
                        <w:sz w:val="16"/>
                        <w:szCs w:val="16"/>
                        <w:lang w:val="fr-CH"/>
                      </w:rPr>
                      <w:t>Éducation</w:t>
                    </w:r>
                  </w:p>
                </w:txbxContent>
              </v:textbox>
            </v:shape>
            <v:shape id="_x0000_s2676" type="#_x0000_t202" style="position:absolute;left:5219;top:6507;width:1134;height:203" stroked="f">
              <v:textbox style="mso-next-textbox:#_x0000_s2676" inset="0,0,0,0">
                <w:txbxContent>
                  <w:p w:rsidR="00684518" w:rsidRPr="00B4601D" w:rsidRDefault="00684518" w:rsidP="00916EE2">
                    <w:pPr>
                      <w:rPr>
                        <w:sz w:val="16"/>
                        <w:szCs w:val="16"/>
                        <w:lang w:val="fr-CH"/>
                      </w:rPr>
                    </w:pPr>
                    <w:r>
                      <w:rPr>
                        <w:sz w:val="16"/>
                        <w:szCs w:val="16"/>
                        <w:lang w:val="fr-CH"/>
                      </w:rPr>
                      <w:t>Travail</w:t>
                    </w:r>
                  </w:p>
                </w:txbxContent>
              </v:textbox>
            </v:shape>
            <v:shape id="_x0000_s2677" type="#_x0000_t202" style="position:absolute;left:5219;top:6747;width:1134;height:203" stroked="f">
              <v:textbox style="mso-next-textbox:#_x0000_s2677" inset="0,0,0,0">
                <w:txbxContent>
                  <w:p w:rsidR="00684518" w:rsidRPr="00B4601D" w:rsidRDefault="00684518" w:rsidP="00916EE2">
                    <w:pPr>
                      <w:rPr>
                        <w:sz w:val="16"/>
                        <w:szCs w:val="16"/>
                        <w:lang w:val="fr-CH"/>
                      </w:rPr>
                    </w:pPr>
                    <w:r>
                      <w:rPr>
                        <w:sz w:val="16"/>
                        <w:szCs w:val="16"/>
                        <w:lang w:val="fr-CH"/>
                      </w:rPr>
                      <w:t>Enseignement</w:t>
                    </w:r>
                  </w:p>
                </w:txbxContent>
              </v:textbox>
            </v:shape>
            <v:shape id="_x0000_s2678" type="#_x0000_t202" style="position:absolute;left:5222;top:6917;width:1134;height:317" stroked="f">
              <v:textbox style="mso-next-textbox:#_x0000_s2678" inset="0,0,0,0">
                <w:txbxContent>
                  <w:p w:rsidR="00684518" w:rsidRPr="00B4601D" w:rsidRDefault="00684518" w:rsidP="00916EE2">
                    <w:pPr>
                      <w:spacing w:line="192" w:lineRule="auto"/>
                      <w:rPr>
                        <w:sz w:val="16"/>
                        <w:szCs w:val="16"/>
                        <w:lang w:val="fr-CH"/>
                      </w:rPr>
                    </w:pPr>
                    <w:r>
                      <w:rPr>
                        <w:sz w:val="16"/>
                        <w:szCs w:val="16"/>
                        <w:lang w:val="fr-CH"/>
                      </w:rPr>
                      <w:t>Pluri-disciplininaires</w:t>
                    </w:r>
                  </w:p>
                </w:txbxContent>
              </v:textbox>
            </v:shape>
          </v:group>
        </w:pict>
      </w:r>
    </w:p>
    <w:p w:rsidR="00BD5B12" w:rsidRDefault="00BD5B12" w:rsidP="00916EE2">
      <w:pPr>
        <w:spacing w:after="240"/>
        <w:jc w:val="center"/>
        <w:rPr>
          <w:lang w:val="fr-CH"/>
        </w:rPr>
      </w:pPr>
    </w:p>
    <w:p w:rsidR="00BD5B12" w:rsidRDefault="00BD5B12" w:rsidP="00916EE2">
      <w:pPr>
        <w:spacing w:after="240"/>
        <w:jc w:val="center"/>
        <w:rPr>
          <w:lang w:val="fr-CH"/>
        </w:rPr>
      </w:pPr>
    </w:p>
    <w:p w:rsidR="00BD5B12" w:rsidRDefault="00BD5B12" w:rsidP="00916EE2">
      <w:pPr>
        <w:spacing w:after="240"/>
        <w:jc w:val="center"/>
        <w:rPr>
          <w:lang w:val="fr-CH"/>
        </w:rPr>
      </w:pPr>
    </w:p>
    <w:p w:rsidR="00BD5B12" w:rsidRPr="00572229" w:rsidRDefault="00BD5B12" w:rsidP="00916EE2">
      <w:pPr>
        <w:spacing w:after="240"/>
        <w:jc w:val="center"/>
        <w:rPr>
          <w:lang w:val="fr-CH"/>
        </w:rPr>
      </w:pPr>
    </w:p>
    <w:p w:rsidR="00D638A1" w:rsidRDefault="00D638A1" w:rsidP="00916EE2">
      <w:pPr>
        <w:spacing w:after="240"/>
        <w:jc w:val="center"/>
        <w:rPr>
          <w:lang w:val="fr-CH"/>
        </w:rPr>
      </w:pPr>
    </w:p>
    <w:p w:rsidR="00916EE2" w:rsidRDefault="00916EE2" w:rsidP="00916EE2">
      <w:pPr>
        <w:spacing w:after="240"/>
        <w:jc w:val="center"/>
        <w:rPr>
          <w:lang w:val="fr-CH"/>
        </w:rPr>
      </w:pPr>
    </w:p>
    <w:p w:rsidR="00916EE2" w:rsidRDefault="00916EE2" w:rsidP="00916EE2">
      <w:pPr>
        <w:spacing w:after="240"/>
        <w:jc w:val="center"/>
        <w:rPr>
          <w:lang w:val="fr-CH"/>
        </w:rPr>
      </w:pPr>
    </w:p>
    <w:p w:rsidR="00916EE2" w:rsidRDefault="00916EE2" w:rsidP="00916EE2">
      <w:pPr>
        <w:spacing w:after="240"/>
        <w:jc w:val="center"/>
        <w:rPr>
          <w:lang w:val="fr-CH"/>
        </w:rPr>
      </w:pPr>
    </w:p>
    <w:p w:rsidR="007E58DC" w:rsidRPr="00572229" w:rsidRDefault="00916EE2" w:rsidP="00EB3306">
      <w:pPr>
        <w:spacing w:after="240"/>
        <w:rPr>
          <w:lang w:val="fr-CH"/>
        </w:rPr>
      </w:pPr>
      <w:r>
        <w:rPr>
          <w:lang w:val="fr-CH"/>
        </w:rPr>
        <w:t>274.</w:t>
      </w:r>
      <w:r>
        <w:rPr>
          <w:lang w:val="fr-CH"/>
        </w:rPr>
        <w:tab/>
      </w:r>
      <w:r w:rsidR="0046669D" w:rsidRPr="00572229">
        <w:rPr>
          <w:lang w:val="fr-CH"/>
        </w:rPr>
        <w:t>Le g</w:t>
      </w:r>
      <w:r w:rsidR="007E58DC" w:rsidRPr="00572229">
        <w:rPr>
          <w:lang w:val="fr-CH"/>
        </w:rPr>
        <w:t xml:space="preserve">raphique 7 révèle les indicateurs pour les </w:t>
      </w:r>
      <w:r w:rsidR="006648B2" w:rsidRPr="00572229">
        <w:rPr>
          <w:lang w:val="fr-CH"/>
        </w:rPr>
        <w:t>a</w:t>
      </w:r>
      <w:r w:rsidR="007E58DC" w:rsidRPr="00572229">
        <w:rPr>
          <w:lang w:val="fr-CH"/>
        </w:rPr>
        <w:t>fro-colombiens, dont le taux d</w:t>
      </w:r>
      <w:r w:rsidR="00CD5BBC" w:rsidRPr="00572229">
        <w:rPr>
          <w:lang w:val="fr-CH"/>
        </w:rPr>
        <w:t>’</w:t>
      </w:r>
      <w:r w:rsidR="007E58DC" w:rsidRPr="00572229">
        <w:rPr>
          <w:lang w:val="fr-CH"/>
        </w:rPr>
        <w:t>activité représente 70 </w:t>
      </w:r>
      <w:r w:rsidR="00E0327A">
        <w:rPr>
          <w:lang w:val="fr-CH"/>
        </w:rPr>
        <w:t>%</w:t>
      </w:r>
      <w:r w:rsidR="007E58DC" w:rsidRPr="00572229">
        <w:rPr>
          <w:lang w:val="fr-CH"/>
        </w:rPr>
        <w:t>, l</w:t>
      </w:r>
      <w:r w:rsidR="00CD5BBC" w:rsidRPr="00572229">
        <w:rPr>
          <w:lang w:val="fr-CH"/>
        </w:rPr>
        <w:t>’</w:t>
      </w:r>
      <w:r w:rsidR="007E58DC" w:rsidRPr="00572229">
        <w:rPr>
          <w:lang w:val="fr-CH"/>
        </w:rPr>
        <w:t>éducation (56 %) et le travail (36 </w:t>
      </w:r>
      <w:r>
        <w:rPr>
          <w:lang w:val="fr-CH"/>
        </w:rPr>
        <w:t>%</w:t>
      </w:r>
      <w:r w:rsidR="007E58DC" w:rsidRPr="00572229">
        <w:rPr>
          <w:lang w:val="fr-CH"/>
        </w:rPr>
        <w:t>) étant prépondérants.</w:t>
      </w:r>
    </w:p>
    <w:p w:rsidR="007E58DC" w:rsidRPr="00572229" w:rsidRDefault="007E58DC" w:rsidP="00916EE2">
      <w:pPr>
        <w:spacing w:after="240"/>
        <w:jc w:val="center"/>
        <w:rPr>
          <w:b/>
          <w:lang w:val="fr-CH"/>
        </w:rPr>
      </w:pPr>
      <w:r w:rsidRPr="00572229">
        <w:rPr>
          <w:b/>
          <w:lang w:val="fr-CH"/>
        </w:rPr>
        <w:t>Graphique 7</w:t>
      </w:r>
    </w:p>
    <w:p w:rsidR="007E58DC" w:rsidRDefault="009156BE" w:rsidP="009156BE">
      <w:pPr>
        <w:spacing w:after="240"/>
        <w:jc w:val="center"/>
        <w:rPr>
          <w:b/>
          <w:lang w:val="fr-CH"/>
        </w:rPr>
      </w:pPr>
      <w:r>
        <w:rPr>
          <w:b/>
          <w:noProof/>
          <w:lang w:val="fr-FR" w:eastAsia="fr-FR"/>
        </w:rPr>
        <w:pict>
          <v:group id="_x0000_s2679" style="position:absolute;left:0;text-align:left;margin-left:1in;margin-top:8.15pt;width:279pt;height:234pt;z-index:18" coordorigin="1309,8980" coordsize="5580,4680">
            <v:shape id="_x0000_s2680" type="#_x0000_t202" style="position:absolute;left:1309;top:8980;width:5580;height:4680" stroked="f">
              <v:textbox>
                <w:txbxContent>
                  <w:p w:rsidR="00684518" w:rsidRDefault="00684518" w:rsidP="009156BE">
                    <w:r w:rsidRPr="0095011E">
                      <w:rPr>
                        <w:rFonts w:ascii="Arial" w:hAnsi="Arial" w:cs="Arial"/>
                        <w:sz w:val="20"/>
                        <w:szCs w:val="20"/>
                      </w:rPr>
                      <w:pict>
                        <v:shape id="_x0000_i1035" type="#_x0000_t75" style="width:264pt;height:224.25pt">
                          <v:imagedata r:id="rId20" o:title=""/>
                        </v:shape>
                      </w:pict>
                    </w:r>
                  </w:p>
                </w:txbxContent>
              </v:textbox>
            </v:shape>
            <v:shape id="_x0000_s2681" type="#_x0000_t202" style="position:absolute;left:2479;top:9207;width:3060;height:283" stroked="f">
              <v:textbox style="mso-next-textbox:#_x0000_s2681" inset="0,.6mm,0,0">
                <w:txbxContent>
                  <w:p w:rsidR="00684518" w:rsidRPr="0095011E" w:rsidRDefault="00684518" w:rsidP="009156BE">
                    <w:pPr>
                      <w:jc w:val="center"/>
                      <w:rPr>
                        <w:szCs w:val="16"/>
                      </w:rPr>
                    </w:pPr>
                    <w:r>
                      <w:rPr>
                        <w:rFonts w:ascii="Arial" w:hAnsi="Arial" w:cs="Arial"/>
                        <w:b/>
                        <w:bCs/>
                        <w:color w:val="000000"/>
                        <w:sz w:val="16"/>
                        <w:szCs w:val="16"/>
                        <w:lang w:val="en-US"/>
                      </w:rPr>
                      <w:t>Répartition par activité</w:t>
                    </w:r>
                  </w:p>
                </w:txbxContent>
              </v:textbox>
            </v:shape>
            <v:shape id="_x0000_s2682" type="#_x0000_t202" style="position:absolute;left:5249;top:9557;width:910;height:227" stroked="f">
              <v:textbox style="mso-next-textbox:#_x0000_s2682" inset="0,.6mm,0,0">
                <w:txbxContent>
                  <w:p w:rsidR="00684518" w:rsidRPr="002E0E35" w:rsidRDefault="00684518" w:rsidP="009156BE">
                    <w:pPr>
                      <w:rPr>
                        <w:sz w:val="18"/>
                        <w:szCs w:val="18"/>
                      </w:rPr>
                    </w:pPr>
                    <w:r w:rsidRPr="002E0E35">
                      <w:rPr>
                        <w:bCs/>
                        <w:color w:val="000000"/>
                        <w:sz w:val="18"/>
                        <w:szCs w:val="18"/>
                        <w:lang w:val="en-US"/>
                      </w:rPr>
                      <w:t>En activité</w:t>
                    </w:r>
                  </w:p>
                </w:txbxContent>
              </v:textbox>
            </v:shape>
            <v:shape id="_x0000_s2683" type="#_x0000_t202" style="position:absolute;left:5259;top:9907;width:941;height:397" stroked="f">
              <v:textbox style="mso-next-textbox:#_x0000_s2683" inset="0,.6mm,0,0">
                <w:txbxContent>
                  <w:p w:rsidR="00684518" w:rsidRPr="002E0E35" w:rsidRDefault="00684518" w:rsidP="009156BE">
                    <w:pPr>
                      <w:rPr>
                        <w:sz w:val="18"/>
                        <w:szCs w:val="18"/>
                      </w:rPr>
                    </w:pPr>
                    <w:r>
                      <w:rPr>
                        <w:bCs/>
                        <w:color w:val="000000"/>
                        <w:sz w:val="18"/>
                        <w:szCs w:val="18"/>
                        <w:lang w:val="en-US"/>
                      </w:rPr>
                      <w:t>Sans</w:t>
                    </w:r>
                    <w:r w:rsidRPr="002E0E35">
                      <w:rPr>
                        <w:bCs/>
                        <w:color w:val="000000"/>
                        <w:sz w:val="18"/>
                        <w:szCs w:val="18"/>
                        <w:lang w:val="en-US"/>
                      </w:rPr>
                      <w:t xml:space="preserve"> activité</w:t>
                    </w:r>
                  </w:p>
                </w:txbxContent>
              </v:textbox>
            </v:shape>
            <v:shape id="_x0000_s2684" type="#_x0000_t202" style="position:absolute;left:5259;top:10334;width:1049;height:203" stroked="f">
              <v:textbox style="mso-next-textbox:#_x0000_s2684" inset="0,0,0,0">
                <w:txbxContent>
                  <w:p w:rsidR="00684518" w:rsidRPr="002E0E35" w:rsidRDefault="00684518" w:rsidP="009156BE">
                    <w:pPr>
                      <w:rPr>
                        <w:sz w:val="18"/>
                        <w:szCs w:val="18"/>
                        <w:lang w:val="fr-CH"/>
                      </w:rPr>
                    </w:pPr>
                    <w:r w:rsidRPr="002E0E35">
                      <w:rPr>
                        <w:sz w:val="18"/>
                        <w:szCs w:val="18"/>
                        <w:lang w:val="fr-CH"/>
                      </w:rPr>
                      <w:t>Divergences</w:t>
                    </w:r>
                  </w:p>
                </w:txbxContent>
              </v:textbox>
            </v:shape>
          </v:group>
        </w:pict>
      </w:r>
    </w:p>
    <w:p w:rsidR="009156BE" w:rsidRDefault="009156BE" w:rsidP="009156BE">
      <w:pPr>
        <w:spacing w:after="240"/>
        <w:jc w:val="center"/>
        <w:rPr>
          <w:b/>
          <w:lang w:val="fr-CH"/>
        </w:rPr>
      </w:pPr>
    </w:p>
    <w:p w:rsidR="009156BE" w:rsidRDefault="009156BE" w:rsidP="009156BE">
      <w:pPr>
        <w:spacing w:after="240"/>
        <w:jc w:val="center"/>
        <w:rPr>
          <w:b/>
          <w:lang w:val="fr-CH"/>
        </w:rPr>
      </w:pPr>
    </w:p>
    <w:p w:rsidR="009156BE" w:rsidRDefault="009156BE" w:rsidP="009156BE">
      <w:pPr>
        <w:spacing w:after="240"/>
        <w:jc w:val="center"/>
        <w:rPr>
          <w:b/>
          <w:lang w:val="fr-CH"/>
        </w:rPr>
      </w:pPr>
    </w:p>
    <w:p w:rsidR="009156BE" w:rsidRDefault="009156BE" w:rsidP="009156BE">
      <w:pPr>
        <w:spacing w:after="240"/>
        <w:jc w:val="center"/>
        <w:rPr>
          <w:b/>
          <w:lang w:val="fr-CH"/>
        </w:rPr>
      </w:pPr>
    </w:p>
    <w:p w:rsidR="009156BE" w:rsidRDefault="009156BE" w:rsidP="009156BE">
      <w:pPr>
        <w:spacing w:after="240"/>
        <w:jc w:val="center"/>
        <w:rPr>
          <w:b/>
          <w:lang w:val="fr-CH"/>
        </w:rPr>
      </w:pPr>
    </w:p>
    <w:p w:rsidR="009156BE" w:rsidRDefault="009156BE" w:rsidP="009156BE">
      <w:pPr>
        <w:spacing w:after="240"/>
        <w:jc w:val="center"/>
        <w:rPr>
          <w:b/>
          <w:lang w:val="fr-CH"/>
        </w:rPr>
      </w:pPr>
    </w:p>
    <w:p w:rsidR="009156BE" w:rsidRPr="00572229" w:rsidRDefault="009156BE" w:rsidP="009156BE">
      <w:pPr>
        <w:spacing w:after="240"/>
        <w:jc w:val="center"/>
        <w:rPr>
          <w:b/>
          <w:lang w:val="fr-CH"/>
        </w:rPr>
      </w:pPr>
    </w:p>
    <w:p w:rsidR="007E58DC" w:rsidRPr="00572229" w:rsidRDefault="007E58DC" w:rsidP="00EB3306">
      <w:pPr>
        <w:spacing w:after="240"/>
        <w:rPr>
          <w:lang w:val="fr-CH"/>
        </w:rPr>
      </w:pPr>
    </w:p>
    <w:p w:rsidR="00E83C5B" w:rsidRDefault="00E83C5B" w:rsidP="00EB3306">
      <w:pPr>
        <w:spacing w:after="240"/>
        <w:rPr>
          <w:rFonts w:ascii="Arial" w:hAnsi="Arial" w:cs="Arial"/>
          <w:b/>
          <w:bCs/>
          <w:color w:val="000000"/>
          <w:sz w:val="16"/>
          <w:szCs w:val="16"/>
          <w:lang w:val="en-US"/>
        </w:rPr>
      </w:pPr>
    </w:p>
    <w:p w:rsidR="00E83C5B" w:rsidRDefault="00E83C5B" w:rsidP="00EB3306">
      <w:pPr>
        <w:spacing w:after="240"/>
        <w:rPr>
          <w:rFonts w:ascii="Arial" w:hAnsi="Arial" w:cs="Arial"/>
          <w:b/>
          <w:bCs/>
          <w:color w:val="000000"/>
          <w:sz w:val="16"/>
          <w:szCs w:val="16"/>
          <w:lang w:val="en-US"/>
        </w:rPr>
      </w:pPr>
    </w:p>
    <w:p w:rsidR="00E83C5B" w:rsidRDefault="00E83C5B" w:rsidP="00EB3306">
      <w:pPr>
        <w:spacing w:after="240"/>
        <w:rPr>
          <w:rFonts w:ascii="Arial" w:hAnsi="Arial" w:cs="Arial"/>
          <w:b/>
          <w:bCs/>
          <w:color w:val="000000"/>
          <w:sz w:val="16"/>
          <w:szCs w:val="16"/>
          <w:lang w:val="en-US"/>
        </w:rPr>
      </w:pPr>
    </w:p>
    <w:p w:rsidR="00E83C5B" w:rsidRDefault="00E83C5B" w:rsidP="00EB3306">
      <w:pPr>
        <w:spacing w:after="240"/>
        <w:rPr>
          <w:rFonts w:ascii="Arial" w:hAnsi="Arial" w:cs="Arial"/>
          <w:b/>
          <w:bCs/>
          <w:color w:val="000000"/>
          <w:sz w:val="16"/>
          <w:szCs w:val="16"/>
          <w:lang w:val="en-US"/>
        </w:rPr>
      </w:pPr>
    </w:p>
    <w:p w:rsidR="007E58DC" w:rsidRPr="00572229" w:rsidRDefault="007E58DC" w:rsidP="00EB3306">
      <w:pPr>
        <w:spacing w:after="240"/>
        <w:rPr>
          <w:lang w:val="fr-CH"/>
        </w:rPr>
      </w:pPr>
    </w:p>
    <w:p w:rsidR="002F7B4E" w:rsidRDefault="002F7B4E" w:rsidP="00EB3306">
      <w:pPr>
        <w:spacing w:after="240"/>
        <w:rPr>
          <w:lang w:val="fr-CH"/>
        </w:rPr>
      </w:pPr>
    </w:p>
    <w:p w:rsidR="00E83C5B" w:rsidRDefault="003D6CA6" w:rsidP="00EB3306">
      <w:pPr>
        <w:spacing w:after="240"/>
        <w:rPr>
          <w:lang w:val="fr-CH"/>
        </w:rPr>
      </w:pPr>
      <w:r>
        <w:rPr>
          <w:noProof/>
          <w:lang w:val="fr-FR" w:eastAsia="fr-FR"/>
        </w:rPr>
        <w:pict>
          <v:group id="_x0000_s2692" style="position:absolute;margin-left:78pt;margin-top:17.75pt;width:297pt;height:234pt;z-index:19" coordorigin="3261,2034" coordsize="5940,4680">
            <v:shape id="_x0000_s2686" type="#_x0000_t202" style="position:absolute;left:3261;top:2034;width:5940;height:4680" o:regroupid="4" stroked="f">
              <v:textbox style="mso-next-textbox:#_x0000_s2686">
                <w:txbxContent>
                  <w:p w:rsidR="00684518" w:rsidRDefault="00684518" w:rsidP="00E83C5B">
                    <w:r w:rsidRPr="0011512B">
                      <w:rPr>
                        <w:rFonts w:ascii="Arial" w:hAnsi="Arial" w:cs="Arial"/>
                        <w:sz w:val="20"/>
                        <w:szCs w:val="20"/>
                      </w:rPr>
                      <w:pict>
                        <v:shape id="_x0000_i1036" type="#_x0000_t75" style="width:282.75pt;height:218.25pt">
                          <v:imagedata r:id="rId21" o:title=""/>
                        </v:shape>
                      </w:pict>
                    </w:r>
                  </w:p>
                </w:txbxContent>
              </v:textbox>
            </v:shape>
            <v:shape id="_x0000_s2687" type="#_x0000_t202" style="position:absolute;left:4619;top:2308;width:3060;height:263" o:regroupid="4" stroked="f">
              <v:textbox style="mso-next-textbox:#_x0000_s2687" inset="0,.6mm,0,0">
                <w:txbxContent>
                  <w:p w:rsidR="00684518" w:rsidRPr="0095011E" w:rsidRDefault="00684518" w:rsidP="00E83C5B">
                    <w:pPr>
                      <w:jc w:val="center"/>
                      <w:rPr>
                        <w:szCs w:val="16"/>
                      </w:rPr>
                    </w:pPr>
                    <w:r>
                      <w:rPr>
                        <w:rFonts w:ascii="Arial" w:hAnsi="Arial" w:cs="Arial"/>
                        <w:b/>
                        <w:bCs/>
                        <w:color w:val="000000"/>
                        <w:sz w:val="16"/>
                        <w:szCs w:val="16"/>
                        <w:lang w:val="en-US"/>
                      </w:rPr>
                      <w:t>Répartition par secteur</w:t>
                    </w:r>
                  </w:p>
                </w:txbxContent>
              </v:textbox>
            </v:shape>
            <v:shape id="_x0000_s2688" type="#_x0000_t202" style="position:absolute;left:7609;top:2801;width:910;height:211" o:regroupid="4" stroked="f">
              <v:textbox style="mso-next-textbox:#_x0000_s2688" inset="0,.6mm,0,0">
                <w:txbxContent>
                  <w:p w:rsidR="00684518" w:rsidRPr="002E0E35" w:rsidRDefault="00684518" w:rsidP="00E83C5B">
                    <w:pPr>
                      <w:rPr>
                        <w:sz w:val="18"/>
                        <w:szCs w:val="18"/>
                      </w:rPr>
                    </w:pPr>
                    <w:r>
                      <w:rPr>
                        <w:bCs/>
                        <w:color w:val="000000"/>
                        <w:sz w:val="18"/>
                        <w:szCs w:val="18"/>
                        <w:lang w:val="en-US"/>
                      </w:rPr>
                      <w:t>Éducation</w:t>
                    </w:r>
                  </w:p>
                </w:txbxContent>
              </v:textbox>
            </v:shape>
            <v:shape id="_x0000_s2689" type="#_x0000_t202" style="position:absolute;left:7589;top:3048;width:1049;height:189" o:regroupid="4" stroked="f">
              <v:textbox style="mso-next-textbox:#_x0000_s2689" inset="0,0,0,0">
                <w:txbxContent>
                  <w:p w:rsidR="00684518" w:rsidRPr="002E0E35" w:rsidRDefault="00684518" w:rsidP="00E83C5B">
                    <w:pPr>
                      <w:rPr>
                        <w:sz w:val="18"/>
                        <w:szCs w:val="18"/>
                        <w:lang w:val="fr-CH"/>
                      </w:rPr>
                    </w:pPr>
                    <w:r>
                      <w:rPr>
                        <w:sz w:val="18"/>
                        <w:szCs w:val="18"/>
                        <w:lang w:val="fr-CH"/>
                      </w:rPr>
                      <w:t>Travail</w:t>
                    </w:r>
                  </w:p>
                </w:txbxContent>
              </v:textbox>
            </v:shape>
            <v:shape id="_x0000_s2690" type="#_x0000_t202" style="position:absolute;left:7599;top:3308;width:1049;height:189" o:regroupid="4" stroked="f">
              <v:textbox style="mso-next-textbox:#_x0000_s2690" inset="0,0,0,0">
                <w:txbxContent>
                  <w:p w:rsidR="00684518" w:rsidRPr="002E0E35" w:rsidRDefault="00684518" w:rsidP="00E83C5B">
                    <w:pPr>
                      <w:rPr>
                        <w:sz w:val="18"/>
                        <w:szCs w:val="18"/>
                        <w:lang w:val="fr-CH"/>
                      </w:rPr>
                    </w:pPr>
                    <w:r>
                      <w:rPr>
                        <w:sz w:val="18"/>
                        <w:szCs w:val="18"/>
                        <w:lang w:val="fr-CH"/>
                      </w:rPr>
                      <w:t>Enseignement</w:t>
                    </w:r>
                  </w:p>
                </w:txbxContent>
              </v:textbox>
            </v:shape>
            <v:shape id="_x0000_s2691" type="#_x0000_t202" style="position:absolute;left:7600;top:3504;width:1015;height:232" o:regroupid="4" stroked="f">
              <v:textbox style="mso-next-textbox:#_x0000_s2691" inset="0,0,0,0">
                <w:txbxContent>
                  <w:p w:rsidR="00684518" w:rsidRPr="007D6FCB" w:rsidRDefault="00684518" w:rsidP="00E83C5B">
                    <w:pPr>
                      <w:spacing w:line="168" w:lineRule="auto"/>
                      <w:rPr>
                        <w:sz w:val="18"/>
                        <w:szCs w:val="18"/>
                        <w:lang w:val="fr-CH"/>
                      </w:rPr>
                    </w:pPr>
                    <w:r w:rsidRPr="007D6FCB">
                      <w:rPr>
                        <w:sz w:val="16"/>
                        <w:szCs w:val="16"/>
                        <w:lang w:val="fr-CH"/>
                      </w:rPr>
                      <w:t>Multi</w:t>
                    </w:r>
                    <w:r w:rsidRPr="007D6FCB">
                      <w:rPr>
                        <w:sz w:val="16"/>
                        <w:szCs w:val="16"/>
                        <w:lang w:val="fr-CH"/>
                      </w:rPr>
                      <w:br/>
                      <w:t>disciplinaire</w:t>
                    </w:r>
                    <w:r w:rsidRPr="007D6FCB">
                      <w:rPr>
                        <w:sz w:val="18"/>
                        <w:szCs w:val="18"/>
                        <w:lang w:val="fr-CH"/>
                      </w:rPr>
                      <w:t>s</w:t>
                    </w:r>
                  </w:p>
                </w:txbxContent>
              </v:textbox>
            </v:shape>
          </v:group>
        </w:pict>
      </w:r>
    </w:p>
    <w:p w:rsidR="00E83C5B" w:rsidRDefault="00E83C5B" w:rsidP="00E83C5B">
      <w:pPr>
        <w:spacing w:after="240"/>
        <w:jc w:val="center"/>
        <w:rPr>
          <w:lang w:val="fr-CH"/>
        </w:rPr>
      </w:pPr>
    </w:p>
    <w:p w:rsidR="00E83C5B" w:rsidRDefault="00E83C5B" w:rsidP="00E83C5B">
      <w:pPr>
        <w:spacing w:after="240"/>
        <w:jc w:val="center"/>
        <w:rPr>
          <w:lang w:val="fr-CH"/>
        </w:rPr>
      </w:pPr>
    </w:p>
    <w:p w:rsidR="00E83C5B" w:rsidRDefault="00E83C5B" w:rsidP="00E83C5B">
      <w:pPr>
        <w:spacing w:after="240"/>
        <w:jc w:val="center"/>
        <w:rPr>
          <w:lang w:val="fr-CH"/>
        </w:rPr>
      </w:pPr>
    </w:p>
    <w:p w:rsidR="00E83C5B" w:rsidRDefault="00E83C5B" w:rsidP="00E83C5B">
      <w:pPr>
        <w:spacing w:after="240"/>
        <w:jc w:val="center"/>
        <w:rPr>
          <w:lang w:val="fr-CH"/>
        </w:rPr>
      </w:pPr>
    </w:p>
    <w:p w:rsidR="00E83C5B" w:rsidRDefault="00E83C5B" w:rsidP="00E83C5B">
      <w:pPr>
        <w:spacing w:after="240"/>
        <w:jc w:val="center"/>
        <w:rPr>
          <w:lang w:val="fr-CH"/>
        </w:rPr>
      </w:pPr>
    </w:p>
    <w:p w:rsidR="00E83C5B" w:rsidRDefault="00E83C5B" w:rsidP="00E83C5B">
      <w:pPr>
        <w:spacing w:after="240"/>
        <w:jc w:val="center"/>
        <w:rPr>
          <w:lang w:val="fr-CH"/>
        </w:rPr>
      </w:pPr>
    </w:p>
    <w:p w:rsidR="00E83C5B" w:rsidRDefault="00E83C5B" w:rsidP="00E83C5B">
      <w:pPr>
        <w:spacing w:after="240"/>
        <w:jc w:val="center"/>
        <w:rPr>
          <w:lang w:val="fr-CH"/>
        </w:rPr>
      </w:pPr>
    </w:p>
    <w:p w:rsidR="00E83C5B" w:rsidRDefault="00E83C5B" w:rsidP="00E83C5B">
      <w:pPr>
        <w:spacing w:after="240"/>
        <w:jc w:val="center"/>
        <w:rPr>
          <w:lang w:val="fr-CH"/>
        </w:rPr>
      </w:pPr>
    </w:p>
    <w:p w:rsidR="00E83C5B" w:rsidRDefault="00E83C5B" w:rsidP="00EB3306">
      <w:pPr>
        <w:spacing w:after="240"/>
        <w:rPr>
          <w:lang w:val="fr-CH"/>
        </w:rPr>
      </w:pPr>
    </w:p>
    <w:p w:rsidR="00507838" w:rsidRPr="00572229" w:rsidRDefault="003D6CA6" w:rsidP="003D6CA6">
      <w:pPr>
        <w:spacing w:before="240" w:after="240"/>
        <w:rPr>
          <w:lang w:val="fr-CH"/>
        </w:rPr>
      </w:pPr>
      <w:r>
        <w:rPr>
          <w:lang w:val="fr-CH"/>
        </w:rPr>
        <w:t>275.</w:t>
      </w:r>
      <w:r>
        <w:rPr>
          <w:lang w:val="fr-CH"/>
        </w:rPr>
        <w:tab/>
      </w:r>
      <w:r w:rsidR="00507838" w:rsidRPr="00572229">
        <w:rPr>
          <w:lang w:val="fr-CH"/>
        </w:rPr>
        <w:t>Il convient également de mentionner que, cette année, on a commencé à définir la population qui exécute une condamnation dans les établissements carcéraux de l</w:t>
      </w:r>
      <w:r w:rsidR="00CD5BBC" w:rsidRPr="00572229">
        <w:rPr>
          <w:lang w:val="fr-CH"/>
        </w:rPr>
        <w:t>’</w:t>
      </w:r>
      <w:r w:rsidR="00507838" w:rsidRPr="00572229">
        <w:rPr>
          <w:lang w:val="fr-CH"/>
        </w:rPr>
        <w:t xml:space="preserve">INPEC selon une perspective </w:t>
      </w:r>
      <w:r w:rsidR="0046669D" w:rsidRPr="00572229">
        <w:rPr>
          <w:lang w:val="fr-CH"/>
        </w:rPr>
        <w:t>pénitentiaire et de criminologie,</w:t>
      </w:r>
      <w:r w:rsidR="00507838" w:rsidRPr="00572229">
        <w:rPr>
          <w:lang w:val="fr-CH"/>
        </w:rPr>
        <w:t xml:space="preserve"> qui est la première phase de l</w:t>
      </w:r>
      <w:r w:rsidR="00CD5BBC" w:rsidRPr="00572229">
        <w:rPr>
          <w:lang w:val="fr-CH"/>
        </w:rPr>
        <w:t>’</w:t>
      </w:r>
      <w:r w:rsidR="00507838" w:rsidRPr="00572229">
        <w:rPr>
          <w:lang w:val="fr-CH"/>
        </w:rPr>
        <w:t>étude des caractéristiques du comportement criminel de la population condamnée à la réclusion dans les établissements de l</w:t>
      </w:r>
      <w:r w:rsidR="00CD5BBC" w:rsidRPr="00572229">
        <w:rPr>
          <w:lang w:val="fr-CH"/>
        </w:rPr>
        <w:t>’</w:t>
      </w:r>
      <w:r w:rsidR="00507838" w:rsidRPr="00572229">
        <w:rPr>
          <w:lang w:val="fr-CH"/>
        </w:rPr>
        <w:t>INPEC. La population féminine fait l</w:t>
      </w:r>
      <w:r w:rsidR="00CD5BBC" w:rsidRPr="00572229">
        <w:rPr>
          <w:lang w:val="fr-CH"/>
        </w:rPr>
        <w:t>’</w:t>
      </w:r>
      <w:r w:rsidR="00507838" w:rsidRPr="00572229">
        <w:rPr>
          <w:lang w:val="fr-CH"/>
        </w:rPr>
        <w:t>objet d</w:t>
      </w:r>
      <w:r w:rsidR="00CD5BBC" w:rsidRPr="00572229">
        <w:rPr>
          <w:lang w:val="fr-CH"/>
        </w:rPr>
        <w:t>’</w:t>
      </w:r>
      <w:r w:rsidR="00507838" w:rsidRPr="00572229">
        <w:rPr>
          <w:lang w:val="fr-CH"/>
        </w:rPr>
        <w:t>une étude indépendante qui a consisté à réaliser une première épreuve pilote de recensement des femmes, dont les résultats sont en cours d</w:t>
      </w:r>
      <w:r w:rsidR="00CD5BBC" w:rsidRPr="00572229">
        <w:rPr>
          <w:lang w:val="fr-CH"/>
        </w:rPr>
        <w:t>’</w:t>
      </w:r>
      <w:r w:rsidR="00507838" w:rsidRPr="00572229">
        <w:rPr>
          <w:lang w:val="fr-CH"/>
        </w:rPr>
        <w:t>examen.</w:t>
      </w:r>
    </w:p>
    <w:p w:rsidR="002F7B4E" w:rsidRPr="00572229" w:rsidRDefault="00642A55" w:rsidP="003D6CA6">
      <w:pPr>
        <w:spacing w:after="240"/>
        <w:ind w:left="567" w:hanging="567"/>
        <w:rPr>
          <w:b/>
          <w:lang w:val="fr-CH"/>
        </w:rPr>
      </w:pPr>
      <w:r w:rsidRPr="00572229">
        <w:rPr>
          <w:b/>
          <w:lang w:val="fr-CH"/>
        </w:rPr>
        <w:t>f</w:t>
      </w:r>
      <w:r w:rsidR="00507838" w:rsidRPr="00572229">
        <w:rPr>
          <w:b/>
          <w:lang w:val="fr-CH"/>
        </w:rPr>
        <w:t>)</w:t>
      </w:r>
      <w:r w:rsidR="00507838" w:rsidRPr="00572229">
        <w:rPr>
          <w:b/>
          <w:lang w:val="fr-CH"/>
        </w:rPr>
        <w:tab/>
        <w:t>Renseignements sur les mesures législatives, judiciaires et administratives p</w:t>
      </w:r>
      <w:r w:rsidR="00453BB0" w:rsidRPr="00572229">
        <w:rPr>
          <w:b/>
          <w:lang w:val="fr-CH"/>
        </w:rPr>
        <w:t>ropres à donner effet aux</w:t>
      </w:r>
      <w:r w:rsidR="00507838" w:rsidRPr="00572229">
        <w:rPr>
          <w:b/>
          <w:lang w:val="fr-CH"/>
        </w:rPr>
        <w:t xml:space="preserve"> droits politiques des populations minoritaires</w:t>
      </w:r>
    </w:p>
    <w:p w:rsidR="00507838" w:rsidRPr="00572229" w:rsidRDefault="003D6CA6" w:rsidP="00EB3306">
      <w:pPr>
        <w:spacing w:after="240"/>
        <w:rPr>
          <w:lang w:val="fr-CH"/>
        </w:rPr>
      </w:pPr>
      <w:r>
        <w:rPr>
          <w:lang w:val="fr-CH"/>
        </w:rPr>
        <w:t>276.</w:t>
      </w:r>
      <w:r>
        <w:rPr>
          <w:lang w:val="fr-CH"/>
        </w:rPr>
        <w:tab/>
      </w:r>
      <w:r w:rsidR="00507838" w:rsidRPr="00572229">
        <w:rPr>
          <w:lang w:val="fr-CH"/>
        </w:rPr>
        <w:t>Les mesures prises par l</w:t>
      </w:r>
      <w:r w:rsidR="00CD5BBC" w:rsidRPr="00572229">
        <w:rPr>
          <w:lang w:val="fr-CH"/>
        </w:rPr>
        <w:t>’</w:t>
      </w:r>
      <w:r w:rsidR="00507838" w:rsidRPr="00572229">
        <w:rPr>
          <w:lang w:val="fr-CH"/>
        </w:rPr>
        <w:t>État pour favoriser la due participation politique des femmes et des ethnies minoritaires en Colombie sont expliquées ci-après. Il faut préciser que le droit de vote, universel en Colombie, ne fait aucune distinction entre les électeurs:</w:t>
      </w:r>
    </w:p>
    <w:p w:rsidR="00507838" w:rsidRPr="00572229" w:rsidRDefault="00507838" w:rsidP="00EB3306">
      <w:pPr>
        <w:spacing w:after="240"/>
        <w:rPr>
          <w:b/>
          <w:lang w:val="fr-CH"/>
        </w:rPr>
      </w:pPr>
      <w:r w:rsidRPr="00572229">
        <w:rPr>
          <w:b/>
          <w:lang w:val="fr-CH"/>
        </w:rPr>
        <w:t>Participation politique des femmes</w:t>
      </w:r>
    </w:p>
    <w:p w:rsidR="00507838" w:rsidRPr="00572229" w:rsidRDefault="003D6CA6" w:rsidP="00EB3306">
      <w:pPr>
        <w:spacing w:after="240"/>
        <w:rPr>
          <w:lang w:val="fr-CH"/>
        </w:rPr>
      </w:pPr>
      <w:r>
        <w:rPr>
          <w:lang w:val="fr-CH"/>
        </w:rPr>
        <w:t>277.</w:t>
      </w:r>
      <w:r>
        <w:rPr>
          <w:lang w:val="fr-CH"/>
        </w:rPr>
        <w:tab/>
      </w:r>
      <w:r w:rsidR="00507838" w:rsidRPr="00572229">
        <w:rPr>
          <w:lang w:val="fr-CH"/>
        </w:rPr>
        <w:t>La loi n</w:t>
      </w:r>
      <w:r w:rsidRPr="003D6CA6">
        <w:rPr>
          <w:vertAlign w:val="superscript"/>
          <w:lang w:val="fr-CH"/>
        </w:rPr>
        <w:t>o</w:t>
      </w:r>
      <w:r>
        <w:rPr>
          <w:lang w:val="fr-CH"/>
        </w:rPr>
        <w:t> </w:t>
      </w:r>
      <w:r w:rsidR="00507838" w:rsidRPr="00572229">
        <w:rPr>
          <w:lang w:val="fr-CH"/>
        </w:rPr>
        <w:t>581 de 2000 (</w:t>
      </w:r>
      <w:r w:rsidR="00507838" w:rsidRPr="00572229">
        <w:rPr>
          <w:b/>
          <w:lang w:val="fr-CH"/>
        </w:rPr>
        <w:t xml:space="preserve">loi sur les </w:t>
      </w:r>
      <w:r w:rsidR="0046669D" w:rsidRPr="00572229">
        <w:rPr>
          <w:b/>
          <w:lang w:val="fr-CH"/>
        </w:rPr>
        <w:t>contingent</w:t>
      </w:r>
      <w:r w:rsidR="00507838" w:rsidRPr="00572229">
        <w:rPr>
          <w:b/>
          <w:lang w:val="fr-CH"/>
        </w:rPr>
        <w:t>s</w:t>
      </w:r>
      <w:r w:rsidR="00507838" w:rsidRPr="00572229">
        <w:rPr>
          <w:lang w:val="fr-CH"/>
        </w:rPr>
        <w:t>) est destinée à assurer la participation adéquate et effective des femmes à tous les rangs des branches et organes de l</w:t>
      </w:r>
      <w:r w:rsidR="00CD5BBC" w:rsidRPr="00572229">
        <w:rPr>
          <w:lang w:val="fr-CH"/>
        </w:rPr>
        <w:t>’</w:t>
      </w:r>
      <w:r w:rsidR="00507838" w:rsidRPr="00572229">
        <w:rPr>
          <w:lang w:val="fr-CH"/>
        </w:rPr>
        <w:t>administration publique. Cette participation est rendue effective par la règle générale qui veut que 30 </w:t>
      </w:r>
      <w:r w:rsidR="00E0327A">
        <w:rPr>
          <w:lang w:val="fr-CH"/>
        </w:rPr>
        <w:t>%</w:t>
      </w:r>
      <w:r w:rsidR="00507838" w:rsidRPr="00572229">
        <w:rPr>
          <w:lang w:val="fr-CH"/>
        </w:rPr>
        <w:t xml:space="preserve"> au minimum des fonctions supérieures soient occupés par des femmes. Certaines règles méritent une attention spéciale, concernant notamment la nomination à des postes à pourvoir selon le système des listes de trois candidats, par exemple au</w:t>
      </w:r>
      <w:r w:rsidR="004F6F25" w:rsidRPr="00572229">
        <w:rPr>
          <w:lang w:val="fr-CH"/>
        </w:rPr>
        <w:t>x</w:t>
      </w:r>
      <w:r w:rsidR="00507838" w:rsidRPr="00572229">
        <w:rPr>
          <w:lang w:val="fr-CH"/>
        </w:rPr>
        <w:t xml:space="preserve"> plus haut</w:t>
      </w:r>
      <w:r w:rsidR="004F6F25" w:rsidRPr="00572229">
        <w:rPr>
          <w:lang w:val="fr-CH"/>
        </w:rPr>
        <w:t>s</w:t>
      </w:r>
      <w:r w:rsidR="00507838" w:rsidRPr="00572229">
        <w:rPr>
          <w:lang w:val="fr-CH"/>
        </w:rPr>
        <w:t xml:space="preserve"> rang</w:t>
      </w:r>
      <w:r w:rsidR="004F6F25" w:rsidRPr="00572229">
        <w:rPr>
          <w:lang w:val="fr-CH"/>
        </w:rPr>
        <w:t>s</w:t>
      </w:r>
      <w:r w:rsidR="00507838" w:rsidRPr="00572229">
        <w:rPr>
          <w:lang w:val="fr-CH"/>
        </w:rPr>
        <w:t xml:space="preserve"> du pouvoir judiciaire et dans les organes de contrôle, tels que le</w:t>
      </w:r>
      <w:r w:rsidR="00D7221A" w:rsidRPr="00572229">
        <w:rPr>
          <w:lang w:val="fr-CH"/>
        </w:rPr>
        <w:t>s</w:t>
      </w:r>
      <w:r w:rsidR="00507838" w:rsidRPr="00572229">
        <w:rPr>
          <w:lang w:val="fr-CH"/>
        </w:rPr>
        <w:t xml:space="preserve"> </w:t>
      </w:r>
      <w:r w:rsidR="0046669D" w:rsidRPr="00572229">
        <w:rPr>
          <w:lang w:val="fr-CH"/>
        </w:rPr>
        <w:t>service</w:t>
      </w:r>
      <w:r w:rsidR="00D7221A" w:rsidRPr="00572229">
        <w:rPr>
          <w:lang w:val="fr-CH"/>
        </w:rPr>
        <w:t>s</w:t>
      </w:r>
      <w:r w:rsidR="00507838" w:rsidRPr="00572229">
        <w:rPr>
          <w:lang w:val="fr-CH"/>
        </w:rPr>
        <w:t xml:space="preserve"> du </w:t>
      </w:r>
      <w:r>
        <w:rPr>
          <w:lang w:val="fr-CH"/>
        </w:rPr>
        <w:t>P</w:t>
      </w:r>
      <w:r w:rsidR="00507838" w:rsidRPr="00572229">
        <w:rPr>
          <w:lang w:val="fr-CH"/>
        </w:rPr>
        <w:t xml:space="preserve">rocureur général et le </w:t>
      </w:r>
      <w:r w:rsidR="00D7221A" w:rsidRPr="00572229">
        <w:rPr>
          <w:lang w:val="fr-CH"/>
        </w:rPr>
        <w:t>service</w:t>
      </w:r>
      <w:r w:rsidR="00507838" w:rsidRPr="00572229">
        <w:rPr>
          <w:lang w:val="fr-CH"/>
        </w:rPr>
        <w:t xml:space="preserve"> du </w:t>
      </w:r>
      <w:r w:rsidR="00D7221A" w:rsidRPr="00572229">
        <w:rPr>
          <w:lang w:val="fr-CH"/>
        </w:rPr>
        <w:t>D</w:t>
      </w:r>
      <w:r w:rsidR="00507838" w:rsidRPr="00572229">
        <w:rPr>
          <w:lang w:val="fr-CH"/>
        </w:rPr>
        <w:t>éfenseur du peuple, qui devraient comprendre parmi leurs candidats le nom d</w:t>
      </w:r>
      <w:r w:rsidR="00CD5BBC" w:rsidRPr="00572229">
        <w:rPr>
          <w:lang w:val="fr-CH"/>
        </w:rPr>
        <w:t>’</w:t>
      </w:r>
      <w:r w:rsidR="00507838" w:rsidRPr="00572229">
        <w:rPr>
          <w:lang w:val="fr-CH"/>
        </w:rPr>
        <w:t>au moins une femme.</w:t>
      </w:r>
    </w:p>
    <w:p w:rsidR="00507838" w:rsidRPr="00572229" w:rsidRDefault="003D6CA6" w:rsidP="00EB3306">
      <w:pPr>
        <w:spacing w:after="240"/>
        <w:rPr>
          <w:lang w:val="fr-CH"/>
        </w:rPr>
      </w:pPr>
      <w:r>
        <w:rPr>
          <w:lang w:val="fr-CH"/>
        </w:rPr>
        <w:t>278.</w:t>
      </w:r>
      <w:r>
        <w:rPr>
          <w:lang w:val="fr-CH"/>
        </w:rPr>
        <w:tab/>
      </w:r>
      <w:r w:rsidR="00507838" w:rsidRPr="00572229">
        <w:rPr>
          <w:lang w:val="fr-CH"/>
        </w:rPr>
        <w:t>De plus, afin d</w:t>
      </w:r>
      <w:r w:rsidR="00CD5BBC" w:rsidRPr="00572229">
        <w:rPr>
          <w:lang w:val="fr-CH"/>
        </w:rPr>
        <w:t>’</w:t>
      </w:r>
      <w:r w:rsidR="00507838" w:rsidRPr="00572229">
        <w:rPr>
          <w:lang w:val="fr-CH"/>
        </w:rPr>
        <w:t xml:space="preserve">évaluer cette loi, le </w:t>
      </w:r>
      <w:r w:rsidR="0046669D" w:rsidRPr="00572229">
        <w:rPr>
          <w:lang w:val="fr-CH"/>
        </w:rPr>
        <w:t>s</w:t>
      </w:r>
      <w:r w:rsidR="00507838" w:rsidRPr="00572229">
        <w:rPr>
          <w:lang w:val="fr-CH"/>
        </w:rPr>
        <w:t>ervice administratif de la fonction publique et la Direction de l</w:t>
      </w:r>
      <w:r w:rsidR="00CD5BBC" w:rsidRPr="00572229">
        <w:rPr>
          <w:lang w:val="fr-CH"/>
        </w:rPr>
        <w:t>’</w:t>
      </w:r>
      <w:r w:rsidR="00507838" w:rsidRPr="00572229">
        <w:rPr>
          <w:lang w:val="fr-CH"/>
        </w:rPr>
        <w:t>administration du Congrès de la Républiq</w:t>
      </w:r>
      <w:r w:rsidR="00D7221A" w:rsidRPr="00572229">
        <w:rPr>
          <w:lang w:val="fr-CH"/>
        </w:rPr>
        <w:t xml:space="preserve">ue soumettent au Congrès et au </w:t>
      </w:r>
      <w:r>
        <w:rPr>
          <w:lang w:val="fr-CH"/>
        </w:rPr>
        <w:t>P</w:t>
      </w:r>
      <w:r w:rsidR="00507838" w:rsidRPr="00572229">
        <w:rPr>
          <w:lang w:val="fr-CH"/>
        </w:rPr>
        <w:t>rocureur général de la nation un rapport périodique sur l</w:t>
      </w:r>
      <w:r w:rsidR="00CD5BBC" w:rsidRPr="00572229">
        <w:rPr>
          <w:lang w:val="fr-CH"/>
        </w:rPr>
        <w:t>’</w:t>
      </w:r>
      <w:r w:rsidR="00507838" w:rsidRPr="00572229">
        <w:rPr>
          <w:lang w:val="fr-CH"/>
        </w:rPr>
        <w:t>octroi de postes et le taux de participation des femmes dans les fonctions supérieures de l</w:t>
      </w:r>
      <w:r w:rsidR="00CD5BBC" w:rsidRPr="00572229">
        <w:rPr>
          <w:lang w:val="fr-CH"/>
        </w:rPr>
        <w:t>’</w:t>
      </w:r>
      <w:r w:rsidR="00E51CBC" w:rsidRPr="00572229">
        <w:rPr>
          <w:lang w:val="fr-CH"/>
        </w:rPr>
        <w:t xml:space="preserve">administration publique. </w:t>
      </w:r>
    </w:p>
    <w:p w:rsidR="00E51CBC" w:rsidRPr="00572229" w:rsidRDefault="003D6CA6" w:rsidP="00EB3306">
      <w:pPr>
        <w:spacing w:after="240"/>
        <w:rPr>
          <w:lang w:val="fr-CH"/>
        </w:rPr>
      </w:pPr>
      <w:r>
        <w:rPr>
          <w:lang w:val="fr-CH"/>
        </w:rPr>
        <w:t>279.</w:t>
      </w:r>
      <w:r>
        <w:rPr>
          <w:lang w:val="fr-CH"/>
        </w:rPr>
        <w:tab/>
      </w:r>
      <w:r w:rsidR="00E51CBC" w:rsidRPr="00572229">
        <w:rPr>
          <w:lang w:val="fr-CH"/>
        </w:rPr>
        <w:t>Ainsi, en décembre 2006, le Congrès de la République et le</w:t>
      </w:r>
      <w:r w:rsidR="00D7221A" w:rsidRPr="00572229">
        <w:rPr>
          <w:lang w:val="fr-CH"/>
        </w:rPr>
        <w:t>s</w:t>
      </w:r>
      <w:r w:rsidR="00E51CBC" w:rsidRPr="00572229">
        <w:rPr>
          <w:lang w:val="fr-CH"/>
        </w:rPr>
        <w:t xml:space="preserve"> </w:t>
      </w:r>
      <w:r w:rsidR="0046669D" w:rsidRPr="00572229">
        <w:rPr>
          <w:lang w:val="fr-CH"/>
        </w:rPr>
        <w:t>service</w:t>
      </w:r>
      <w:r w:rsidR="00D7221A" w:rsidRPr="00572229">
        <w:rPr>
          <w:lang w:val="fr-CH"/>
        </w:rPr>
        <w:t>s</w:t>
      </w:r>
      <w:r w:rsidR="00E51CBC" w:rsidRPr="00572229">
        <w:rPr>
          <w:lang w:val="fr-CH"/>
        </w:rPr>
        <w:t xml:space="preserve"> du </w:t>
      </w:r>
      <w:r>
        <w:rPr>
          <w:lang w:val="fr-CH"/>
        </w:rPr>
        <w:t>P</w:t>
      </w:r>
      <w:r w:rsidR="00E51CBC" w:rsidRPr="00572229">
        <w:rPr>
          <w:lang w:val="fr-CH"/>
        </w:rPr>
        <w:t>rocureur général de la nation ont été saisis du dernier rapport sur l</w:t>
      </w:r>
      <w:r w:rsidR="00CD5BBC" w:rsidRPr="00572229">
        <w:rPr>
          <w:lang w:val="fr-CH"/>
        </w:rPr>
        <w:t>’</w:t>
      </w:r>
      <w:r w:rsidR="00E51CBC" w:rsidRPr="00572229">
        <w:rPr>
          <w:lang w:val="fr-CH"/>
        </w:rPr>
        <w:t>octroi de charges dans une perspective de parité, correspondant à l</w:t>
      </w:r>
      <w:r w:rsidR="00CD5BBC" w:rsidRPr="00572229">
        <w:rPr>
          <w:lang w:val="fr-CH"/>
        </w:rPr>
        <w:t>’</w:t>
      </w:r>
      <w:r w:rsidR="00E51CBC" w:rsidRPr="00572229">
        <w:rPr>
          <w:lang w:val="fr-CH"/>
        </w:rPr>
        <w:t>exercice 2006, qui récapitule et ventile les entités des fonctions supérieures de l</w:t>
      </w:r>
      <w:r w:rsidR="00CD5BBC" w:rsidRPr="00572229">
        <w:rPr>
          <w:lang w:val="fr-CH"/>
        </w:rPr>
        <w:t>’</w:t>
      </w:r>
      <w:r w:rsidR="00E51CBC" w:rsidRPr="00572229">
        <w:rPr>
          <w:lang w:val="fr-CH"/>
        </w:rPr>
        <w:t>administration publique comme suit</w:t>
      </w:r>
      <w:r>
        <w:rPr>
          <w:lang w:val="fr-CH"/>
        </w:rPr>
        <w:t>.</w:t>
      </w:r>
    </w:p>
    <w:p w:rsidR="00E51CBC" w:rsidRPr="00572229" w:rsidRDefault="003D6CA6" w:rsidP="00EB3306">
      <w:pPr>
        <w:spacing w:after="240"/>
        <w:rPr>
          <w:lang w:val="fr-CH"/>
        </w:rPr>
      </w:pPr>
      <w:r>
        <w:rPr>
          <w:lang w:val="fr-CH"/>
        </w:rPr>
        <w:t>280.</w:t>
      </w:r>
      <w:r>
        <w:rPr>
          <w:lang w:val="fr-CH"/>
        </w:rPr>
        <w:tab/>
      </w:r>
      <w:r w:rsidR="00E51CBC" w:rsidRPr="00572229">
        <w:rPr>
          <w:lang w:val="fr-CH"/>
        </w:rPr>
        <w:t>La part des femmes aux postes de direction du pouvoir exécutif est de 34 </w:t>
      </w:r>
      <w:r w:rsidR="00E0327A">
        <w:rPr>
          <w:lang w:val="fr-CH"/>
        </w:rPr>
        <w:t>%</w:t>
      </w:r>
      <w:r w:rsidR="00E51CBC" w:rsidRPr="00572229">
        <w:rPr>
          <w:lang w:val="fr-CH"/>
        </w:rPr>
        <w:t>, des organismes autonomes, de 34 </w:t>
      </w:r>
      <w:r w:rsidR="00E0327A">
        <w:rPr>
          <w:lang w:val="fr-CH"/>
        </w:rPr>
        <w:t>%</w:t>
      </w:r>
      <w:r w:rsidR="00E51CBC" w:rsidRPr="00572229">
        <w:rPr>
          <w:lang w:val="fr-CH"/>
        </w:rPr>
        <w:t>, du pouvoir législatif, de 23 </w:t>
      </w:r>
      <w:r w:rsidR="00E0327A">
        <w:rPr>
          <w:lang w:val="fr-CH"/>
        </w:rPr>
        <w:t>%</w:t>
      </w:r>
      <w:r w:rsidR="00E51CBC" w:rsidRPr="00572229">
        <w:rPr>
          <w:lang w:val="fr-CH"/>
        </w:rPr>
        <w:t>, du pouvoir judiciaire, de 20 </w:t>
      </w:r>
      <w:r w:rsidR="00E0327A">
        <w:rPr>
          <w:lang w:val="fr-CH"/>
        </w:rPr>
        <w:t>%</w:t>
      </w:r>
      <w:r w:rsidR="00E51CBC" w:rsidRPr="00572229">
        <w:rPr>
          <w:lang w:val="fr-CH"/>
        </w:rPr>
        <w:t>, des organismes de contrôle et de surveillance, de 44 </w:t>
      </w:r>
      <w:r w:rsidR="00E0327A">
        <w:rPr>
          <w:lang w:val="fr-CH"/>
        </w:rPr>
        <w:t>%</w:t>
      </w:r>
      <w:r w:rsidR="00E51CBC" w:rsidRPr="00572229">
        <w:rPr>
          <w:lang w:val="fr-CH"/>
        </w:rPr>
        <w:t xml:space="preserve"> et du système électoral, de 38 </w:t>
      </w:r>
      <w:r w:rsidR="00E0327A">
        <w:rPr>
          <w:lang w:val="fr-CH"/>
        </w:rPr>
        <w:t>%</w:t>
      </w:r>
      <w:r w:rsidR="00E51CBC" w:rsidRPr="00572229">
        <w:rPr>
          <w:lang w:val="fr-CH"/>
        </w:rPr>
        <w:t>. Concernant l</w:t>
      </w:r>
      <w:r w:rsidR="00CD5BBC" w:rsidRPr="00572229">
        <w:rPr>
          <w:lang w:val="fr-CH"/>
        </w:rPr>
        <w:t>’</w:t>
      </w:r>
      <w:r w:rsidR="00E51CBC" w:rsidRPr="00572229">
        <w:rPr>
          <w:lang w:val="fr-CH"/>
        </w:rPr>
        <w:t>échelon territorial, il apparaît que 60</w:t>
      </w:r>
      <w:r w:rsidR="0046669D" w:rsidRPr="00572229">
        <w:rPr>
          <w:lang w:val="fr-CH"/>
        </w:rPr>
        <w:t xml:space="preserve"> </w:t>
      </w:r>
      <w:r w:rsidR="00E0327A">
        <w:rPr>
          <w:lang w:val="fr-CH"/>
        </w:rPr>
        <w:t>%</w:t>
      </w:r>
      <w:r w:rsidR="00E51CBC" w:rsidRPr="00572229">
        <w:rPr>
          <w:lang w:val="fr-CH"/>
        </w:rPr>
        <w:t xml:space="preserve"> des </w:t>
      </w:r>
      <w:r w:rsidR="006F35F6" w:rsidRPr="00572229">
        <w:rPr>
          <w:lang w:val="fr-CH"/>
        </w:rPr>
        <w:t>autorités</w:t>
      </w:r>
      <w:r w:rsidR="00E51CBC" w:rsidRPr="00572229">
        <w:rPr>
          <w:lang w:val="fr-CH"/>
        </w:rPr>
        <w:t xml:space="preserve"> départementales se conforment au minimum établi et que sur les 19 mairies des capita</w:t>
      </w:r>
      <w:r>
        <w:rPr>
          <w:lang w:val="fr-CH"/>
        </w:rPr>
        <w:t>les départementales, elles sont </w:t>
      </w:r>
      <w:r w:rsidR="00E51CBC" w:rsidRPr="00572229">
        <w:rPr>
          <w:lang w:val="fr-CH"/>
        </w:rPr>
        <w:t xml:space="preserve">six – </w:t>
      </w:r>
      <w:r w:rsidR="00E51CBC" w:rsidRPr="00572229">
        <w:rPr>
          <w:szCs w:val="23"/>
          <w:lang w:val="fr-CH"/>
        </w:rPr>
        <w:t>Manizales, Mitú, Pereira, Popayán, Riohacha et Valledu</w:t>
      </w:r>
      <w:r>
        <w:rPr>
          <w:szCs w:val="23"/>
          <w:lang w:val="fr-CH"/>
        </w:rPr>
        <w:t>par – à ne pas être parvenues à </w:t>
      </w:r>
      <w:r w:rsidR="00E51CBC" w:rsidRPr="00572229">
        <w:rPr>
          <w:szCs w:val="23"/>
          <w:lang w:val="fr-CH"/>
        </w:rPr>
        <w:t>respecter la règle des 30 </w:t>
      </w:r>
      <w:r w:rsidR="00E0327A">
        <w:rPr>
          <w:szCs w:val="23"/>
          <w:lang w:val="fr-CH"/>
        </w:rPr>
        <w:t>%</w:t>
      </w:r>
      <w:r w:rsidR="00E51CBC" w:rsidRPr="00572229">
        <w:rPr>
          <w:szCs w:val="23"/>
          <w:lang w:val="fr-CH"/>
        </w:rPr>
        <w:t xml:space="preserve"> de fonctions supérieures occupées par des femmes, établi</w:t>
      </w:r>
      <w:r w:rsidR="0046669D" w:rsidRPr="00572229">
        <w:rPr>
          <w:szCs w:val="23"/>
          <w:lang w:val="fr-CH"/>
        </w:rPr>
        <w:t>e</w:t>
      </w:r>
      <w:r w:rsidR="00E51CBC" w:rsidRPr="00572229">
        <w:rPr>
          <w:szCs w:val="23"/>
          <w:lang w:val="fr-CH"/>
        </w:rPr>
        <w:t xml:space="preserve"> par la loi (autrement dit 68,5 % de ces mairies qui ont rendu compte y satisfont). Toutes </w:t>
      </w:r>
      <w:r w:rsidR="0046669D" w:rsidRPr="00572229">
        <w:rPr>
          <w:szCs w:val="23"/>
          <w:lang w:val="fr-CH"/>
        </w:rPr>
        <w:t>collectiv</w:t>
      </w:r>
      <w:r w:rsidR="00E51CBC" w:rsidRPr="00572229">
        <w:rPr>
          <w:szCs w:val="23"/>
          <w:lang w:val="fr-CH"/>
        </w:rPr>
        <w:t xml:space="preserve">ités territoriales confondues (districts, </w:t>
      </w:r>
      <w:r w:rsidR="006F35F6" w:rsidRPr="00572229">
        <w:rPr>
          <w:szCs w:val="23"/>
          <w:lang w:val="fr-CH"/>
        </w:rPr>
        <w:t xml:space="preserve">autorités locales </w:t>
      </w:r>
      <w:r w:rsidR="00E51CBC" w:rsidRPr="00572229">
        <w:rPr>
          <w:szCs w:val="23"/>
          <w:lang w:val="fr-CH"/>
        </w:rPr>
        <w:t>et mairies), il convient de préciser que 33 </w:t>
      </w:r>
      <w:r w:rsidR="00E0327A">
        <w:rPr>
          <w:szCs w:val="23"/>
          <w:lang w:val="fr-CH"/>
        </w:rPr>
        <w:t>%</w:t>
      </w:r>
      <w:r w:rsidR="00E51CBC" w:rsidRPr="00572229">
        <w:rPr>
          <w:szCs w:val="23"/>
          <w:lang w:val="fr-CH"/>
        </w:rPr>
        <w:t xml:space="preserve"> des postes de l</w:t>
      </w:r>
      <w:r w:rsidR="00CD5BBC" w:rsidRPr="00572229">
        <w:rPr>
          <w:szCs w:val="23"/>
          <w:lang w:val="fr-CH"/>
        </w:rPr>
        <w:t>’</w:t>
      </w:r>
      <w:r w:rsidR="00E51CBC" w:rsidRPr="00572229">
        <w:rPr>
          <w:szCs w:val="23"/>
          <w:lang w:val="fr-CH"/>
        </w:rPr>
        <w:t>administration territoriale sont occupés par des femmes.</w:t>
      </w:r>
    </w:p>
    <w:p w:rsidR="00E51CBC" w:rsidRPr="00572229" w:rsidRDefault="003D6CA6" w:rsidP="00EB3306">
      <w:pPr>
        <w:spacing w:after="240"/>
        <w:rPr>
          <w:lang w:val="fr-CH"/>
        </w:rPr>
      </w:pPr>
      <w:r>
        <w:rPr>
          <w:lang w:val="fr-CH"/>
        </w:rPr>
        <w:t>281.</w:t>
      </w:r>
      <w:r>
        <w:rPr>
          <w:lang w:val="fr-CH"/>
        </w:rPr>
        <w:tab/>
      </w:r>
      <w:r w:rsidR="00E51CBC" w:rsidRPr="00572229">
        <w:rPr>
          <w:lang w:val="fr-CH"/>
        </w:rPr>
        <w:t>Il apparaît clairement qu</w:t>
      </w:r>
      <w:r w:rsidR="00CD5BBC" w:rsidRPr="00572229">
        <w:rPr>
          <w:lang w:val="fr-CH"/>
        </w:rPr>
        <w:t>’</w:t>
      </w:r>
      <w:r w:rsidR="00E51CBC" w:rsidRPr="00572229">
        <w:rPr>
          <w:lang w:val="fr-CH"/>
        </w:rPr>
        <w:t>au sein du pouvoir exécutif et dans les organis</w:t>
      </w:r>
      <w:r w:rsidR="0046669D" w:rsidRPr="00572229">
        <w:rPr>
          <w:lang w:val="fr-CH"/>
        </w:rPr>
        <w:t>me</w:t>
      </w:r>
      <w:r w:rsidR="00E51CBC" w:rsidRPr="00572229">
        <w:rPr>
          <w:lang w:val="fr-CH"/>
        </w:rPr>
        <w:t>s autochtones et de contrôle, la tendance en matière de participation politique des femmes est bien ancrée. Toutefois, il reste à accomplir des progrès quant à l</w:t>
      </w:r>
      <w:r w:rsidR="00CD5BBC" w:rsidRPr="00572229">
        <w:rPr>
          <w:lang w:val="fr-CH"/>
        </w:rPr>
        <w:t>’</w:t>
      </w:r>
      <w:r w:rsidR="00E51CBC" w:rsidRPr="00572229">
        <w:rPr>
          <w:lang w:val="fr-CH"/>
        </w:rPr>
        <w:t>application de la loi à l</w:t>
      </w:r>
      <w:r w:rsidR="00CD5BBC" w:rsidRPr="00572229">
        <w:rPr>
          <w:lang w:val="fr-CH"/>
        </w:rPr>
        <w:t>’</w:t>
      </w:r>
      <w:r w:rsidR="00E51CBC" w:rsidRPr="00572229">
        <w:rPr>
          <w:lang w:val="fr-CH"/>
        </w:rPr>
        <w:t>échelon des pouvoirs judiciaire et législatif, de même qu</w:t>
      </w:r>
      <w:r w:rsidR="00CD5BBC" w:rsidRPr="00572229">
        <w:rPr>
          <w:lang w:val="fr-CH"/>
        </w:rPr>
        <w:t>’</w:t>
      </w:r>
      <w:r w:rsidR="00E51CBC" w:rsidRPr="00572229">
        <w:rPr>
          <w:lang w:val="fr-CH"/>
        </w:rPr>
        <w:t xml:space="preserve">à renforcer les actions territoriales de divulgation pour que les </w:t>
      </w:r>
      <w:r w:rsidR="0046669D" w:rsidRPr="00572229">
        <w:rPr>
          <w:lang w:val="fr-CH"/>
        </w:rPr>
        <w:t>collectiv</w:t>
      </w:r>
      <w:r w:rsidR="00E51CBC" w:rsidRPr="00572229">
        <w:rPr>
          <w:lang w:val="fr-CH"/>
        </w:rPr>
        <w:t>ités locales soient plus nombreuses à respecter la prescription. Toujours est-il que la loi sur les quotas a fortement stimulé la participation politique des femmes, si l</w:t>
      </w:r>
      <w:r w:rsidR="00CD5BBC" w:rsidRPr="00572229">
        <w:rPr>
          <w:lang w:val="fr-CH"/>
        </w:rPr>
        <w:t>’</w:t>
      </w:r>
      <w:r w:rsidR="00E51CBC" w:rsidRPr="00572229">
        <w:rPr>
          <w:lang w:val="fr-CH"/>
        </w:rPr>
        <w:t>on compare les chiffres actuels à ceux obtenus avant l</w:t>
      </w:r>
      <w:r w:rsidR="00CD5BBC" w:rsidRPr="00572229">
        <w:rPr>
          <w:lang w:val="fr-CH"/>
        </w:rPr>
        <w:t>’</w:t>
      </w:r>
      <w:r w:rsidR="00E51CBC" w:rsidRPr="00572229">
        <w:rPr>
          <w:lang w:val="fr-CH"/>
        </w:rPr>
        <w:t>année 2000.</w:t>
      </w:r>
    </w:p>
    <w:p w:rsidR="00E51CBC" w:rsidRPr="00572229" w:rsidRDefault="003D6CA6" w:rsidP="00EB3306">
      <w:pPr>
        <w:spacing w:after="240"/>
        <w:rPr>
          <w:lang w:val="fr-CH"/>
        </w:rPr>
      </w:pPr>
      <w:r>
        <w:rPr>
          <w:lang w:val="fr-CH"/>
        </w:rPr>
        <w:t>282.</w:t>
      </w:r>
      <w:r>
        <w:rPr>
          <w:lang w:val="fr-CH"/>
        </w:rPr>
        <w:tab/>
      </w:r>
      <w:r w:rsidR="00E51CBC" w:rsidRPr="00572229">
        <w:rPr>
          <w:lang w:val="fr-CH"/>
        </w:rPr>
        <w:t>Enfin, il faut mentionner le cas exemplaire de l</w:t>
      </w:r>
      <w:r w:rsidR="00CD5BBC" w:rsidRPr="00572229">
        <w:rPr>
          <w:lang w:val="fr-CH"/>
        </w:rPr>
        <w:t>’</w:t>
      </w:r>
      <w:r w:rsidR="00E51CBC" w:rsidRPr="00572229">
        <w:rPr>
          <w:lang w:val="fr-CH"/>
        </w:rPr>
        <w:t>actuel Ministre de la culture, M</w:t>
      </w:r>
      <w:r w:rsidR="00E51CBC" w:rsidRPr="003D6CA6">
        <w:rPr>
          <w:vertAlign w:val="superscript"/>
          <w:lang w:val="fr-CH"/>
        </w:rPr>
        <w:t>me</w:t>
      </w:r>
      <w:r w:rsidR="00E51CBC" w:rsidRPr="00572229">
        <w:rPr>
          <w:lang w:val="fr-CH"/>
        </w:rPr>
        <w:t> Paola Marcela Moreno Zapata, qui est la première femme afro-colombienne à occuper une fonction ministérielle dans toute l</w:t>
      </w:r>
      <w:r w:rsidR="00CD5BBC" w:rsidRPr="00572229">
        <w:rPr>
          <w:lang w:val="fr-CH"/>
        </w:rPr>
        <w:t>’</w:t>
      </w:r>
      <w:r w:rsidR="00E51CBC" w:rsidRPr="00572229">
        <w:rPr>
          <w:lang w:val="fr-CH"/>
        </w:rPr>
        <w:t>histoire de la Colombie.</w:t>
      </w:r>
    </w:p>
    <w:p w:rsidR="00E51CBC" w:rsidRPr="00572229" w:rsidRDefault="00E51CBC" w:rsidP="00EB3306">
      <w:pPr>
        <w:spacing w:after="240"/>
        <w:rPr>
          <w:b/>
          <w:lang w:val="fr-CH"/>
        </w:rPr>
      </w:pPr>
      <w:r w:rsidRPr="00572229">
        <w:rPr>
          <w:b/>
          <w:lang w:val="fr-CH"/>
        </w:rPr>
        <w:t>Participation politique des ethnies autochtones</w:t>
      </w:r>
    </w:p>
    <w:p w:rsidR="00E51CBC" w:rsidRPr="00572229" w:rsidRDefault="003D6CA6" w:rsidP="00EB3306">
      <w:pPr>
        <w:spacing w:after="240"/>
        <w:rPr>
          <w:lang w:val="fr-CH"/>
        </w:rPr>
      </w:pPr>
      <w:r>
        <w:rPr>
          <w:lang w:val="fr-CH"/>
        </w:rPr>
        <w:t>283.</w:t>
      </w:r>
      <w:r>
        <w:rPr>
          <w:lang w:val="fr-CH"/>
        </w:rPr>
        <w:tab/>
      </w:r>
      <w:r w:rsidR="00E51CBC" w:rsidRPr="00572229">
        <w:rPr>
          <w:lang w:val="fr-CH"/>
        </w:rPr>
        <w:t>L</w:t>
      </w:r>
      <w:r w:rsidR="00CD5BBC" w:rsidRPr="00572229">
        <w:rPr>
          <w:lang w:val="fr-CH"/>
        </w:rPr>
        <w:t>’</w:t>
      </w:r>
      <w:r w:rsidR="00E51CBC" w:rsidRPr="00572229">
        <w:rPr>
          <w:lang w:val="fr-CH"/>
        </w:rPr>
        <w:t>Assemblée nationale constituante de 1991 a été le départ d</w:t>
      </w:r>
      <w:r w:rsidR="00CD5BBC" w:rsidRPr="00572229">
        <w:rPr>
          <w:lang w:val="fr-CH"/>
        </w:rPr>
        <w:t>’</w:t>
      </w:r>
      <w:r w:rsidR="00E51CBC" w:rsidRPr="00572229">
        <w:rPr>
          <w:lang w:val="fr-CH"/>
        </w:rPr>
        <w:t xml:space="preserve">une participation effective des ethnies autochtones à la démocratie colombienne. À </w:t>
      </w:r>
      <w:r w:rsidR="004F6F25" w:rsidRPr="00572229">
        <w:rPr>
          <w:lang w:val="fr-CH"/>
        </w:rPr>
        <w:t>cette</w:t>
      </w:r>
      <w:r w:rsidR="00E51CBC" w:rsidRPr="00572229">
        <w:rPr>
          <w:lang w:val="fr-CH"/>
        </w:rPr>
        <w:t xml:space="preserve"> assemblée, qui a donné naissance à l</w:t>
      </w:r>
      <w:r w:rsidR="00CD5BBC" w:rsidRPr="00572229">
        <w:rPr>
          <w:lang w:val="fr-CH"/>
        </w:rPr>
        <w:t>’</w:t>
      </w:r>
      <w:r w:rsidR="00E51CBC" w:rsidRPr="00572229">
        <w:rPr>
          <w:lang w:val="fr-CH"/>
        </w:rPr>
        <w:t xml:space="preserve">actuelle Constitution, deux membres autochtones </w:t>
      </w:r>
      <w:r w:rsidR="009D63EF" w:rsidRPr="00572229">
        <w:rPr>
          <w:lang w:val="fr-CH"/>
        </w:rPr>
        <w:t xml:space="preserve">ont été élus – </w:t>
      </w:r>
      <w:r w:rsidR="009D63EF" w:rsidRPr="00572229">
        <w:rPr>
          <w:szCs w:val="23"/>
          <w:lang w:val="fr-CH"/>
        </w:rPr>
        <w:t>Lorenzo Muelas (20 083 voix) et Francisco Rojas Birry (25 880 voix). Leur participation a marqué un progrès constitutionnel en Colombie par l</w:t>
      </w:r>
      <w:r w:rsidR="00CD5BBC" w:rsidRPr="00572229">
        <w:rPr>
          <w:szCs w:val="23"/>
          <w:lang w:val="fr-CH"/>
        </w:rPr>
        <w:t>’</w:t>
      </w:r>
      <w:r w:rsidR="009D63EF" w:rsidRPr="00572229">
        <w:rPr>
          <w:szCs w:val="23"/>
          <w:lang w:val="fr-CH"/>
        </w:rPr>
        <w:t xml:space="preserve">adoption de la circonscription électorale spéciale </w:t>
      </w:r>
      <w:r w:rsidR="009D63EF" w:rsidRPr="00572229">
        <w:rPr>
          <w:lang w:val="fr-CH"/>
        </w:rPr>
        <w:t>autochtone pour le Sénat (art</w:t>
      </w:r>
      <w:r>
        <w:rPr>
          <w:lang w:val="fr-CH"/>
        </w:rPr>
        <w:t>.</w:t>
      </w:r>
      <w:r w:rsidR="009D63EF" w:rsidRPr="00572229">
        <w:rPr>
          <w:lang w:val="fr-CH"/>
        </w:rPr>
        <w:t> 171 de la Constitution) et la circonscription électorale spéciale pour les groupes ethniques à la Chambre des représentants (art</w:t>
      </w:r>
      <w:r>
        <w:rPr>
          <w:lang w:val="fr-CH"/>
        </w:rPr>
        <w:t>.</w:t>
      </w:r>
      <w:r w:rsidR="009D63EF" w:rsidRPr="00572229">
        <w:rPr>
          <w:lang w:val="fr-CH"/>
        </w:rPr>
        <w:t> 176 de la Constitution), de même que la reconnaissance de leurs territoires en fonction de leur culture, la création d</w:t>
      </w:r>
      <w:r w:rsidR="00CD5BBC" w:rsidRPr="00572229">
        <w:rPr>
          <w:lang w:val="fr-CH"/>
        </w:rPr>
        <w:t>’</w:t>
      </w:r>
      <w:r w:rsidR="009D63EF" w:rsidRPr="00572229">
        <w:rPr>
          <w:lang w:val="fr-CH"/>
        </w:rPr>
        <w:t>institutions propres aux ethnies autochtones et les conditions nécessaires pour la création d</w:t>
      </w:r>
      <w:r w:rsidR="00CD5BBC" w:rsidRPr="00572229">
        <w:rPr>
          <w:lang w:val="fr-CH"/>
        </w:rPr>
        <w:t>’</w:t>
      </w:r>
      <w:r w:rsidR="009D63EF" w:rsidRPr="00572229">
        <w:rPr>
          <w:lang w:val="fr-CH"/>
        </w:rPr>
        <w:t>organes de participation politique, d</w:t>
      </w:r>
      <w:r w:rsidR="00CD5BBC" w:rsidRPr="00572229">
        <w:rPr>
          <w:lang w:val="fr-CH"/>
        </w:rPr>
        <w:t>’</w:t>
      </w:r>
      <w:r w:rsidR="009D63EF" w:rsidRPr="00572229">
        <w:rPr>
          <w:lang w:val="fr-CH"/>
        </w:rPr>
        <w:t>élaboration des lois et de diffusion de leurs droits collectifs reconnus par la Constitution.</w:t>
      </w:r>
    </w:p>
    <w:p w:rsidR="009D63EF" w:rsidRPr="00572229" w:rsidRDefault="003D6CA6" w:rsidP="00EB3306">
      <w:pPr>
        <w:spacing w:after="240"/>
        <w:rPr>
          <w:lang w:val="fr-CH"/>
        </w:rPr>
      </w:pPr>
      <w:r>
        <w:rPr>
          <w:lang w:val="fr-CH"/>
        </w:rPr>
        <w:t>284.</w:t>
      </w:r>
      <w:r>
        <w:rPr>
          <w:lang w:val="fr-CH"/>
        </w:rPr>
        <w:tab/>
      </w:r>
      <w:r w:rsidR="009D63EF" w:rsidRPr="00572229">
        <w:rPr>
          <w:lang w:val="fr-CH"/>
        </w:rPr>
        <w:t xml:space="preserve">La consécration par la Constitution de la circonscription spéciale autochtone et de la circonscription spéciale ethnique à la Chambre a favorisé la promotion électorale des mouvements politiques de caractère ethnique. Ces progrès ont constitué un élément qui a facilité les démarches politiques pour les autochtones, dès lors que les candidats à ces sièges doivent seulement avoir exercé des responsabilités traditionnelles dans leurs communautés respectives ou </w:t>
      </w:r>
      <w:r w:rsidR="0046669D" w:rsidRPr="00572229">
        <w:rPr>
          <w:lang w:val="fr-CH"/>
        </w:rPr>
        <w:t xml:space="preserve">dirigé </w:t>
      </w:r>
      <w:r w:rsidR="009D63EF" w:rsidRPr="00572229">
        <w:rPr>
          <w:lang w:val="fr-CH"/>
        </w:rPr>
        <w:t>une organisation autochtone, qualité attestée par un certificat de l</w:t>
      </w:r>
      <w:r w:rsidR="00CD5BBC" w:rsidRPr="00572229">
        <w:rPr>
          <w:lang w:val="fr-CH"/>
        </w:rPr>
        <w:t>’</w:t>
      </w:r>
      <w:r w:rsidR="009D63EF" w:rsidRPr="00572229">
        <w:rPr>
          <w:lang w:val="fr-CH"/>
        </w:rPr>
        <w:t>organisation respective, ratifié par le Ministère de l</w:t>
      </w:r>
      <w:r w:rsidR="00CD5BBC" w:rsidRPr="00572229">
        <w:rPr>
          <w:lang w:val="fr-CH"/>
        </w:rPr>
        <w:t>’</w:t>
      </w:r>
      <w:r w:rsidR="009D63EF" w:rsidRPr="00572229">
        <w:rPr>
          <w:lang w:val="fr-CH"/>
        </w:rPr>
        <w:t>intérieur.</w:t>
      </w:r>
    </w:p>
    <w:p w:rsidR="009D63EF" w:rsidRPr="00572229" w:rsidRDefault="003D6CA6" w:rsidP="00EB3306">
      <w:pPr>
        <w:spacing w:after="240"/>
        <w:rPr>
          <w:lang w:val="fr-CH"/>
        </w:rPr>
      </w:pPr>
      <w:r>
        <w:rPr>
          <w:lang w:val="fr-CH"/>
        </w:rPr>
        <w:t>285.</w:t>
      </w:r>
      <w:r>
        <w:rPr>
          <w:lang w:val="fr-CH"/>
        </w:rPr>
        <w:tab/>
      </w:r>
      <w:r w:rsidR="009D63EF" w:rsidRPr="00572229">
        <w:rPr>
          <w:lang w:val="fr-CH"/>
        </w:rPr>
        <w:t>Selon les chiffres de la Direction du registre national de l</w:t>
      </w:r>
      <w:r w:rsidR="00CD5BBC" w:rsidRPr="00572229">
        <w:rPr>
          <w:lang w:val="fr-CH"/>
        </w:rPr>
        <w:t>’</w:t>
      </w:r>
      <w:r w:rsidR="009D63EF" w:rsidRPr="00572229">
        <w:rPr>
          <w:lang w:val="fr-CH"/>
        </w:rPr>
        <w:t xml:space="preserve">état civil, lors des élections au Congrès organisées dans les </w:t>
      </w:r>
      <w:r>
        <w:rPr>
          <w:lang w:val="fr-CH"/>
        </w:rPr>
        <w:t>10</w:t>
      </w:r>
      <w:r w:rsidR="009D63EF" w:rsidRPr="00572229">
        <w:rPr>
          <w:lang w:val="fr-CH"/>
        </w:rPr>
        <w:t xml:space="preserve"> premières années après l</w:t>
      </w:r>
      <w:r w:rsidR="00CD5BBC" w:rsidRPr="00572229">
        <w:rPr>
          <w:lang w:val="fr-CH"/>
        </w:rPr>
        <w:t>’</w:t>
      </w:r>
      <w:r w:rsidR="009D63EF" w:rsidRPr="00572229">
        <w:rPr>
          <w:lang w:val="fr-CH"/>
        </w:rPr>
        <w:t xml:space="preserve">adoption de la Constitution de 1991, les autochtones ci-après ont été élus au Sénat et à la Chambre: aux élections de 1991, </w:t>
      </w:r>
      <w:r w:rsidR="009D63EF" w:rsidRPr="00572229">
        <w:rPr>
          <w:szCs w:val="23"/>
          <w:lang w:val="fr-CH"/>
        </w:rPr>
        <w:t>Gabriel Muyuy et Anatolio Quirá (au Sénat); aux élections de 1994, Lorenzo Muelas et Gabriel Muyuy (au Sénat); aux élections de 1998, les autochtones ont été plus nombreux à être représentés au Sénat et à la Chambre. Au Sénat, ont obtenu un siège par circonscription électorale MM. Martín Emilio Tenganá, Francisco Rojas Birry. En outre, l</w:t>
      </w:r>
      <w:r w:rsidR="00CD5BBC" w:rsidRPr="00572229">
        <w:rPr>
          <w:szCs w:val="23"/>
          <w:lang w:val="fr-CH"/>
        </w:rPr>
        <w:t>’</w:t>
      </w:r>
      <w:r w:rsidR="009D63EF" w:rsidRPr="00572229">
        <w:rPr>
          <w:szCs w:val="23"/>
          <w:lang w:val="fr-CH"/>
        </w:rPr>
        <w:t>autochtone Jesús Piñacué, qui s</w:t>
      </w:r>
      <w:r w:rsidR="00CD5BBC" w:rsidRPr="00572229">
        <w:rPr>
          <w:szCs w:val="23"/>
          <w:lang w:val="fr-CH"/>
        </w:rPr>
        <w:t>’</w:t>
      </w:r>
      <w:r w:rsidR="009D63EF" w:rsidRPr="00572229">
        <w:rPr>
          <w:szCs w:val="23"/>
          <w:lang w:val="fr-CH"/>
        </w:rPr>
        <w:t xml:space="preserve">était présenté au Sénat pour la circonscription nationale ordinaire, a obtenu un siège (coalition entre le </w:t>
      </w:r>
      <w:r w:rsidR="00033536" w:rsidRPr="00572229">
        <w:rPr>
          <w:szCs w:val="23"/>
          <w:lang w:val="fr-CH"/>
        </w:rPr>
        <w:t>M</w:t>
      </w:r>
      <w:r w:rsidR="009D63EF" w:rsidRPr="00572229">
        <w:rPr>
          <w:szCs w:val="23"/>
          <w:lang w:val="fr-CH"/>
        </w:rPr>
        <w:t>ouvement de l</w:t>
      </w:r>
      <w:r w:rsidR="00CD5BBC" w:rsidRPr="00572229">
        <w:rPr>
          <w:szCs w:val="23"/>
          <w:lang w:val="fr-CH"/>
        </w:rPr>
        <w:t>’</w:t>
      </w:r>
      <w:r w:rsidR="009D63EF" w:rsidRPr="00572229">
        <w:rPr>
          <w:szCs w:val="23"/>
          <w:lang w:val="fr-CH"/>
        </w:rPr>
        <w:t xml:space="preserve">Alliance sociale autochtone et le conservatisme). À la Chambre, ont été élus par circonscription territoriale MM. Jhony Aparicio Ramírez del Guanía (1 683 voix) et Leonardo Caicedo P. del Vaupés (1 420 voix), qui représentaient le </w:t>
      </w:r>
      <w:r w:rsidR="00033536" w:rsidRPr="00572229">
        <w:rPr>
          <w:szCs w:val="23"/>
          <w:lang w:val="fr-CH"/>
        </w:rPr>
        <w:t>M</w:t>
      </w:r>
      <w:r w:rsidR="009D63EF" w:rsidRPr="00572229">
        <w:rPr>
          <w:szCs w:val="23"/>
          <w:lang w:val="fr-CH"/>
        </w:rPr>
        <w:t>ouvement de l</w:t>
      </w:r>
      <w:r w:rsidR="00CD5BBC" w:rsidRPr="00572229">
        <w:rPr>
          <w:szCs w:val="23"/>
          <w:lang w:val="fr-CH"/>
        </w:rPr>
        <w:t>’</w:t>
      </w:r>
      <w:r w:rsidR="009D63EF" w:rsidRPr="00572229">
        <w:rPr>
          <w:szCs w:val="23"/>
          <w:lang w:val="fr-CH"/>
        </w:rPr>
        <w:t>Alliance sociale autochtone.</w:t>
      </w:r>
    </w:p>
    <w:p w:rsidR="00033536" w:rsidRPr="00572229" w:rsidRDefault="003D6CA6" w:rsidP="00EB3306">
      <w:pPr>
        <w:spacing w:after="240"/>
        <w:rPr>
          <w:lang w:val="fr-CH"/>
        </w:rPr>
      </w:pPr>
      <w:r>
        <w:rPr>
          <w:lang w:val="fr-CH"/>
        </w:rPr>
        <w:t>286.</w:t>
      </w:r>
      <w:r>
        <w:rPr>
          <w:lang w:val="fr-CH"/>
        </w:rPr>
        <w:tab/>
      </w:r>
      <w:r w:rsidR="00033536" w:rsidRPr="00572229">
        <w:rPr>
          <w:lang w:val="fr-CH"/>
        </w:rPr>
        <w:t>La population autochtone au Congrès de la République, lors des élections en 2006 au Sénat et à la Chambre des représentants pour la période 2006-2010, était représentée comme suit: les deux sièges du Sénat de la République par circonscription spéciale ont été attribués aux sénateurs de l</w:t>
      </w:r>
      <w:r w:rsidR="00CD5BBC" w:rsidRPr="00572229">
        <w:rPr>
          <w:lang w:val="fr-CH"/>
        </w:rPr>
        <w:t>’</w:t>
      </w:r>
      <w:r w:rsidR="00033536" w:rsidRPr="00572229">
        <w:rPr>
          <w:lang w:val="fr-CH"/>
        </w:rPr>
        <w:t xml:space="preserve">ethnie </w:t>
      </w:r>
      <w:r w:rsidR="0046669D" w:rsidRPr="00572229">
        <w:rPr>
          <w:lang w:val="fr-CH"/>
        </w:rPr>
        <w:t>n</w:t>
      </w:r>
      <w:r w:rsidR="00033536" w:rsidRPr="00572229">
        <w:rPr>
          <w:lang w:val="fr-CH"/>
        </w:rPr>
        <w:t xml:space="preserve">asa o </w:t>
      </w:r>
      <w:r w:rsidR="0046669D" w:rsidRPr="00572229">
        <w:rPr>
          <w:lang w:val="fr-CH"/>
        </w:rPr>
        <w:t>p</w:t>
      </w:r>
      <w:r w:rsidR="00033536" w:rsidRPr="00572229">
        <w:rPr>
          <w:lang w:val="fr-CH"/>
        </w:rPr>
        <w:t>aez</w:t>
      </w:r>
      <w:r w:rsidR="0046669D" w:rsidRPr="00572229">
        <w:rPr>
          <w:lang w:val="fr-CH"/>
        </w:rPr>
        <w:t>, M.</w:t>
      </w:r>
      <w:r w:rsidR="00033536" w:rsidRPr="00572229">
        <w:rPr>
          <w:lang w:val="fr-CH"/>
        </w:rPr>
        <w:t xml:space="preserve"> Jesús Enrique Piñacue Achicue, du Mouvement de l</w:t>
      </w:r>
      <w:r w:rsidR="00CD5BBC" w:rsidRPr="00572229">
        <w:rPr>
          <w:lang w:val="fr-CH"/>
        </w:rPr>
        <w:t>’</w:t>
      </w:r>
      <w:r w:rsidR="00033536" w:rsidRPr="00572229">
        <w:rPr>
          <w:lang w:val="fr-CH"/>
        </w:rPr>
        <w:t>Alliance sociale autochtone, et à M. Ernesto Ramiro Estacio, du Mouvement des autorités autochtones de Colombie. Pour la Chambre des représentants, l</w:t>
      </w:r>
      <w:r w:rsidR="00CD5BBC" w:rsidRPr="00572229">
        <w:rPr>
          <w:lang w:val="fr-CH"/>
        </w:rPr>
        <w:t>’</w:t>
      </w:r>
      <w:r w:rsidR="00033536" w:rsidRPr="00572229">
        <w:rPr>
          <w:lang w:val="fr-CH"/>
        </w:rPr>
        <w:t>autochtone de l</w:t>
      </w:r>
      <w:r w:rsidR="00CD5BBC" w:rsidRPr="00572229">
        <w:rPr>
          <w:lang w:val="fr-CH"/>
        </w:rPr>
        <w:t>’</w:t>
      </w:r>
      <w:r w:rsidR="00033536" w:rsidRPr="00572229">
        <w:rPr>
          <w:lang w:val="fr-CH"/>
        </w:rPr>
        <w:t>ethnie wayuu, M</w:t>
      </w:r>
      <w:r w:rsidR="00033536" w:rsidRPr="0041618A">
        <w:rPr>
          <w:vertAlign w:val="superscript"/>
          <w:lang w:val="fr-CH"/>
        </w:rPr>
        <w:t>me</w:t>
      </w:r>
      <w:r w:rsidR="00033536" w:rsidRPr="00572229">
        <w:rPr>
          <w:lang w:val="fr-CH"/>
        </w:rPr>
        <w:t xml:space="preserve"> Orsinia Patricia Polanco Jusayu, a été élue par le parti politique de tendance socialiste Polo Democrático Alternativo par 27 869 voix sur une liste </w:t>
      </w:r>
      <w:r w:rsidR="00660FCC" w:rsidRPr="00572229">
        <w:rPr>
          <w:lang w:val="fr-CH"/>
        </w:rPr>
        <w:t>fermée</w:t>
      </w:r>
      <w:r w:rsidR="00033536" w:rsidRPr="00572229">
        <w:rPr>
          <w:lang w:val="fr-CH"/>
        </w:rPr>
        <w:t>.</w:t>
      </w:r>
    </w:p>
    <w:p w:rsidR="00033536" w:rsidRPr="00572229" w:rsidRDefault="00344649" w:rsidP="00EB3306">
      <w:pPr>
        <w:spacing w:after="240"/>
        <w:rPr>
          <w:lang w:val="fr-CH"/>
        </w:rPr>
      </w:pPr>
      <w:r>
        <w:rPr>
          <w:lang w:val="fr-CH"/>
        </w:rPr>
        <w:t>287.</w:t>
      </w:r>
      <w:r>
        <w:rPr>
          <w:lang w:val="fr-CH"/>
        </w:rPr>
        <w:tab/>
      </w:r>
      <w:r w:rsidR="00033536" w:rsidRPr="00572229">
        <w:rPr>
          <w:lang w:val="fr-CH"/>
        </w:rPr>
        <w:t xml:space="preserve">De plus, les </w:t>
      </w:r>
      <w:r w:rsidR="00033536" w:rsidRPr="00572229">
        <w:rPr>
          <w:i/>
          <w:lang w:val="fr-CH"/>
        </w:rPr>
        <w:t>mouvements et partis politiques ayant une représentation autochtone</w:t>
      </w:r>
      <w:r w:rsidR="00033536" w:rsidRPr="00572229">
        <w:rPr>
          <w:lang w:val="fr-CH"/>
        </w:rPr>
        <w:t xml:space="preserve">, qui ont participé au scrutin pour élire les sénateurs et les représentants pour la période 2006-2010, </w:t>
      </w:r>
      <w:r w:rsidR="0046669D" w:rsidRPr="00572229">
        <w:rPr>
          <w:lang w:val="fr-CH"/>
        </w:rPr>
        <w:t>étaient</w:t>
      </w:r>
      <w:r w:rsidR="00033536" w:rsidRPr="00572229">
        <w:rPr>
          <w:lang w:val="fr-CH"/>
        </w:rPr>
        <w:t xml:space="preserve"> les suivants:</w:t>
      </w:r>
    </w:p>
    <w:p w:rsidR="00033536" w:rsidRPr="00572229" w:rsidRDefault="00033536" w:rsidP="00EB3306">
      <w:pPr>
        <w:spacing w:after="240"/>
        <w:rPr>
          <w:szCs w:val="23"/>
          <w:lang w:val="fr-CH"/>
        </w:rPr>
      </w:pPr>
      <w:r w:rsidRPr="00572229">
        <w:rPr>
          <w:lang w:val="fr-CH"/>
        </w:rPr>
        <w:tab/>
        <w:t>a)</w:t>
      </w:r>
      <w:r w:rsidRPr="00572229">
        <w:rPr>
          <w:lang w:val="fr-CH"/>
        </w:rPr>
        <w:tab/>
      </w:r>
      <w:r w:rsidRPr="00572229">
        <w:rPr>
          <w:szCs w:val="23"/>
          <w:lang w:val="fr-CH"/>
        </w:rPr>
        <w:t>Polo Democrático Alternativo</w:t>
      </w:r>
      <w:r w:rsidR="00E3373A">
        <w:rPr>
          <w:szCs w:val="23"/>
          <w:lang w:val="fr-CH"/>
        </w:rPr>
        <w:t>;</w:t>
      </w:r>
    </w:p>
    <w:p w:rsidR="00033536" w:rsidRPr="00572229" w:rsidRDefault="00033536" w:rsidP="00EB3306">
      <w:pPr>
        <w:spacing w:after="240"/>
        <w:rPr>
          <w:szCs w:val="23"/>
          <w:lang w:val="fr-CH"/>
        </w:rPr>
      </w:pPr>
      <w:r w:rsidRPr="00572229">
        <w:rPr>
          <w:szCs w:val="23"/>
          <w:lang w:val="fr-CH"/>
        </w:rPr>
        <w:tab/>
        <w:t>b)</w:t>
      </w:r>
      <w:r w:rsidRPr="00572229">
        <w:rPr>
          <w:szCs w:val="23"/>
          <w:lang w:val="fr-CH"/>
        </w:rPr>
        <w:tab/>
        <w:t>Mouvement de l</w:t>
      </w:r>
      <w:r w:rsidR="00CD5BBC" w:rsidRPr="00572229">
        <w:rPr>
          <w:szCs w:val="23"/>
          <w:lang w:val="fr-CH"/>
        </w:rPr>
        <w:t>’</w:t>
      </w:r>
      <w:r w:rsidRPr="00572229">
        <w:rPr>
          <w:szCs w:val="23"/>
          <w:lang w:val="fr-CH"/>
        </w:rPr>
        <w:t xml:space="preserve">Alliance </w:t>
      </w:r>
      <w:r w:rsidR="0046669D" w:rsidRPr="00572229">
        <w:rPr>
          <w:szCs w:val="23"/>
          <w:lang w:val="fr-CH"/>
        </w:rPr>
        <w:t xml:space="preserve">sociale </w:t>
      </w:r>
      <w:r w:rsidRPr="00572229">
        <w:rPr>
          <w:szCs w:val="23"/>
          <w:lang w:val="fr-CH"/>
        </w:rPr>
        <w:t>autochtone</w:t>
      </w:r>
      <w:r w:rsidR="00E3373A">
        <w:rPr>
          <w:szCs w:val="23"/>
          <w:lang w:val="fr-CH"/>
        </w:rPr>
        <w:t>;</w:t>
      </w:r>
    </w:p>
    <w:p w:rsidR="00033536" w:rsidRPr="00572229" w:rsidRDefault="00033536" w:rsidP="00EB3306">
      <w:pPr>
        <w:spacing w:after="240"/>
        <w:rPr>
          <w:szCs w:val="23"/>
          <w:lang w:val="fr-CH"/>
        </w:rPr>
      </w:pPr>
      <w:r w:rsidRPr="00572229">
        <w:rPr>
          <w:szCs w:val="23"/>
          <w:lang w:val="fr-CH"/>
        </w:rPr>
        <w:tab/>
        <w:t>c)</w:t>
      </w:r>
      <w:r w:rsidRPr="00572229">
        <w:rPr>
          <w:szCs w:val="23"/>
          <w:lang w:val="fr-CH"/>
        </w:rPr>
        <w:tab/>
        <w:t>Mouvement de participation communautaire</w:t>
      </w:r>
      <w:r w:rsidR="00E3373A">
        <w:rPr>
          <w:szCs w:val="23"/>
          <w:lang w:val="fr-CH"/>
        </w:rPr>
        <w:t>;</w:t>
      </w:r>
    </w:p>
    <w:p w:rsidR="00033536" w:rsidRPr="00572229" w:rsidRDefault="00033536" w:rsidP="00EB3306">
      <w:pPr>
        <w:spacing w:after="240"/>
        <w:rPr>
          <w:szCs w:val="23"/>
          <w:lang w:val="fr-CH"/>
        </w:rPr>
      </w:pPr>
      <w:r w:rsidRPr="00572229">
        <w:rPr>
          <w:szCs w:val="23"/>
          <w:lang w:val="fr-CH"/>
        </w:rPr>
        <w:tab/>
        <w:t>d)</w:t>
      </w:r>
      <w:r w:rsidRPr="00572229">
        <w:rPr>
          <w:szCs w:val="23"/>
          <w:lang w:val="fr-CH"/>
        </w:rPr>
        <w:tab/>
        <w:t>Mouvement des autorités autochtones de Colombia</w:t>
      </w:r>
      <w:r w:rsidR="00E3373A">
        <w:rPr>
          <w:szCs w:val="23"/>
          <w:lang w:val="fr-CH"/>
        </w:rPr>
        <w:t>;</w:t>
      </w:r>
    </w:p>
    <w:p w:rsidR="00033536" w:rsidRPr="00572229" w:rsidRDefault="00033536" w:rsidP="00EB3306">
      <w:pPr>
        <w:spacing w:after="240"/>
        <w:rPr>
          <w:szCs w:val="23"/>
          <w:lang w:val="fr-CH"/>
        </w:rPr>
      </w:pPr>
      <w:r w:rsidRPr="00572229">
        <w:rPr>
          <w:szCs w:val="23"/>
          <w:lang w:val="fr-CH"/>
        </w:rPr>
        <w:tab/>
        <w:t>e)</w:t>
      </w:r>
      <w:r w:rsidRPr="00572229">
        <w:rPr>
          <w:szCs w:val="23"/>
          <w:lang w:val="fr-CH"/>
        </w:rPr>
        <w:tab/>
        <w:t>Mouvement communal et communautaire de Colombie</w:t>
      </w:r>
      <w:r w:rsidR="00E3373A">
        <w:rPr>
          <w:szCs w:val="23"/>
          <w:lang w:val="fr-CH"/>
        </w:rPr>
        <w:t>;</w:t>
      </w:r>
    </w:p>
    <w:p w:rsidR="00033536" w:rsidRPr="00572229" w:rsidRDefault="00033536" w:rsidP="00EB3306">
      <w:pPr>
        <w:spacing w:after="240"/>
        <w:rPr>
          <w:szCs w:val="23"/>
          <w:lang w:val="fr-CH"/>
        </w:rPr>
      </w:pPr>
      <w:r w:rsidRPr="00572229">
        <w:rPr>
          <w:szCs w:val="23"/>
          <w:lang w:val="fr-CH"/>
        </w:rPr>
        <w:tab/>
        <w:t>f)</w:t>
      </w:r>
      <w:r w:rsidRPr="00572229">
        <w:rPr>
          <w:szCs w:val="23"/>
          <w:lang w:val="fr-CH"/>
        </w:rPr>
        <w:tab/>
        <w:t>Mouvement Únete Colombia.</w:t>
      </w:r>
    </w:p>
    <w:p w:rsidR="00033536" w:rsidRPr="00572229" w:rsidRDefault="00344649" w:rsidP="00EB3306">
      <w:pPr>
        <w:spacing w:after="240"/>
        <w:rPr>
          <w:lang w:val="fr-CH"/>
        </w:rPr>
      </w:pPr>
      <w:r>
        <w:rPr>
          <w:lang w:val="fr-CH"/>
        </w:rPr>
        <w:t>288.</w:t>
      </w:r>
      <w:r>
        <w:rPr>
          <w:lang w:val="fr-CH"/>
        </w:rPr>
        <w:tab/>
      </w:r>
      <w:r w:rsidR="00E823A7" w:rsidRPr="00572229">
        <w:rPr>
          <w:lang w:val="fr-CH"/>
        </w:rPr>
        <w:t xml:space="preserve">Aux plans régional et local, ces mouvements ont notablement gagné du terrain aux élections pour les conseils, assemblées, </w:t>
      </w:r>
      <w:r w:rsidR="00660FCC" w:rsidRPr="00572229">
        <w:rPr>
          <w:lang w:val="fr-CH"/>
        </w:rPr>
        <w:t>autorités</w:t>
      </w:r>
      <w:r w:rsidR="00E823A7" w:rsidRPr="00572229">
        <w:rPr>
          <w:lang w:val="fr-CH"/>
        </w:rPr>
        <w:t xml:space="preserve"> loca</w:t>
      </w:r>
      <w:r w:rsidR="00660FCC" w:rsidRPr="00572229">
        <w:rPr>
          <w:lang w:val="fr-CH"/>
        </w:rPr>
        <w:t>les</w:t>
      </w:r>
      <w:r w:rsidR="00E823A7" w:rsidRPr="00572229">
        <w:rPr>
          <w:lang w:val="fr-CH"/>
        </w:rPr>
        <w:t xml:space="preserve"> et mairies. Lors du scrutin de 1994, l</w:t>
      </w:r>
      <w:r w:rsidR="00CD5BBC" w:rsidRPr="00572229">
        <w:rPr>
          <w:lang w:val="fr-CH"/>
        </w:rPr>
        <w:t>’</w:t>
      </w:r>
      <w:r w:rsidR="00E823A7" w:rsidRPr="00572229">
        <w:rPr>
          <w:lang w:val="fr-CH"/>
        </w:rPr>
        <w:t xml:space="preserve">Alliance sociale autochtone a constitué </w:t>
      </w:r>
      <w:r>
        <w:rPr>
          <w:lang w:val="fr-CH"/>
        </w:rPr>
        <w:t>10</w:t>
      </w:r>
      <w:r w:rsidR="00E823A7" w:rsidRPr="00572229">
        <w:rPr>
          <w:lang w:val="fr-CH"/>
        </w:rPr>
        <w:t xml:space="preserve"> listes électorales pour les conseils, dont huit ont été élues; pour les assemblées, elle n</w:t>
      </w:r>
      <w:r w:rsidR="00CD5BBC" w:rsidRPr="00572229">
        <w:rPr>
          <w:lang w:val="fr-CH"/>
        </w:rPr>
        <w:t>’</w:t>
      </w:r>
      <w:r w:rsidR="00E823A7" w:rsidRPr="00572229">
        <w:rPr>
          <w:lang w:val="fr-CH"/>
        </w:rPr>
        <w:t>a constitué qu</w:t>
      </w:r>
      <w:r w:rsidR="00CD5BBC" w:rsidRPr="00572229">
        <w:rPr>
          <w:lang w:val="fr-CH"/>
        </w:rPr>
        <w:t>’</w:t>
      </w:r>
      <w:r w:rsidR="00E823A7" w:rsidRPr="00572229">
        <w:rPr>
          <w:lang w:val="fr-CH"/>
        </w:rPr>
        <w:t xml:space="preserve">une liste dans le Cauca qui a obtenu un siège. Aux élections </w:t>
      </w:r>
      <w:r w:rsidR="00F84FAA" w:rsidRPr="00572229">
        <w:rPr>
          <w:lang w:val="fr-CH"/>
        </w:rPr>
        <w:t>concernant</w:t>
      </w:r>
      <w:r w:rsidR="00E823A7" w:rsidRPr="00572229">
        <w:rPr>
          <w:lang w:val="fr-CH"/>
        </w:rPr>
        <w:t xml:space="preserve"> les</w:t>
      </w:r>
      <w:r w:rsidR="00F84FAA" w:rsidRPr="00572229">
        <w:rPr>
          <w:lang w:val="fr-CH"/>
        </w:rPr>
        <w:t xml:space="preserve"> autorités municipales</w:t>
      </w:r>
      <w:r w:rsidR="00E823A7" w:rsidRPr="00572229">
        <w:rPr>
          <w:lang w:val="fr-CH"/>
        </w:rPr>
        <w:t xml:space="preserve"> et mairies de 1997, les résultats des activités politiques des mouvements autochtones s</w:t>
      </w:r>
      <w:r w:rsidR="00CD5BBC" w:rsidRPr="00572229">
        <w:rPr>
          <w:lang w:val="fr-CH"/>
        </w:rPr>
        <w:t>’</w:t>
      </w:r>
      <w:r w:rsidR="00E823A7" w:rsidRPr="00572229">
        <w:rPr>
          <w:lang w:val="fr-CH"/>
        </w:rPr>
        <w:t>observent déjà plus clairement: ont été alors élus 152 conseillers municipaux, représentant des mouvements autochtones (37 pour le mouvement des autorités autochtones et 115 pour le mouvement de l</w:t>
      </w:r>
      <w:r w:rsidR="00CD5BBC" w:rsidRPr="00572229">
        <w:rPr>
          <w:lang w:val="fr-CH"/>
        </w:rPr>
        <w:t>’</w:t>
      </w:r>
      <w:r w:rsidR="00E823A7" w:rsidRPr="00572229">
        <w:rPr>
          <w:lang w:val="fr-CH"/>
        </w:rPr>
        <w:t>all</w:t>
      </w:r>
      <w:r>
        <w:rPr>
          <w:lang w:val="fr-CH"/>
        </w:rPr>
        <w:t>iance sociale autochtone); 8 </w:t>
      </w:r>
      <w:r w:rsidR="00E823A7" w:rsidRPr="00572229">
        <w:rPr>
          <w:lang w:val="fr-CH"/>
        </w:rPr>
        <w:t>députés départementaux de ces mêmes listes (</w:t>
      </w:r>
      <w:r>
        <w:rPr>
          <w:lang w:val="fr-CH"/>
        </w:rPr>
        <w:t>7</w:t>
      </w:r>
      <w:r w:rsidR="00E823A7" w:rsidRPr="00572229">
        <w:rPr>
          <w:lang w:val="fr-CH"/>
        </w:rPr>
        <w:t xml:space="preserve"> pour le mouvement de l</w:t>
      </w:r>
      <w:r w:rsidR="00CD5BBC" w:rsidRPr="00572229">
        <w:rPr>
          <w:lang w:val="fr-CH"/>
        </w:rPr>
        <w:t>’</w:t>
      </w:r>
      <w:r w:rsidR="00E823A7" w:rsidRPr="00572229">
        <w:rPr>
          <w:lang w:val="fr-CH"/>
        </w:rPr>
        <w:t>Alliance sociale autochtone et un pour le mouvement des autorités autochtones) et 13 maires (cinq du mouvement des autorités autochtones et huit du mouvement de l</w:t>
      </w:r>
      <w:r w:rsidR="00CD5BBC" w:rsidRPr="00572229">
        <w:rPr>
          <w:lang w:val="fr-CH"/>
        </w:rPr>
        <w:t>’</w:t>
      </w:r>
      <w:r w:rsidR="00E823A7" w:rsidRPr="00572229">
        <w:rPr>
          <w:lang w:val="fr-CH"/>
        </w:rPr>
        <w:t>Alliance sociale autochtone).</w:t>
      </w:r>
    </w:p>
    <w:p w:rsidR="00E823A7" w:rsidRPr="00572229" w:rsidRDefault="00344649" w:rsidP="00EB3306">
      <w:pPr>
        <w:spacing w:after="240"/>
        <w:rPr>
          <w:lang w:val="fr-CH"/>
        </w:rPr>
      </w:pPr>
      <w:r>
        <w:rPr>
          <w:lang w:val="fr-CH"/>
        </w:rPr>
        <w:t>289.</w:t>
      </w:r>
      <w:r>
        <w:rPr>
          <w:lang w:val="fr-CH"/>
        </w:rPr>
        <w:tab/>
      </w:r>
      <w:r w:rsidR="00E823A7" w:rsidRPr="00572229">
        <w:rPr>
          <w:lang w:val="fr-CH"/>
        </w:rPr>
        <w:t>En 2000, l</w:t>
      </w:r>
      <w:r w:rsidR="00CD5BBC" w:rsidRPr="00572229">
        <w:rPr>
          <w:lang w:val="fr-CH"/>
        </w:rPr>
        <w:t>’</w:t>
      </w:r>
      <w:r w:rsidR="00E823A7" w:rsidRPr="00572229">
        <w:rPr>
          <w:lang w:val="fr-CH"/>
        </w:rPr>
        <w:t xml:space="preserve">Alliance sociale autochtone a présenté deux candidats à des mairies très importantes: </w:t>
      </w:r>
      <w:r w:rsidR="0046669D" w:rsidRPr="00572229">
        <w:rPr>
          <w:lang w:val="fr-CH"/>
        </w:rPr>
        <w:t xml:space="preserve">MM. </w:t>
      </w:r>
      <w:r w:rsidR="00E823A7" w:rsidRPr="00572229">
        <w:rPr>
          <w:lang w:val="fr-CH"/>
        </w:rPr>
        <w:t>Antanas Mockus à Bogotá et Sergio Fajardo à Medellín, et l</w:t>
      </w:r>
      <w:r w:rsidR="00CD5BBC" w:rsidRPr="00572229">
        <w:rPr>
          <w:lang w:val="fr-CH"/>
        </w:rPr>
        <w:t>’</w:t>
      </w:r>
      <w:r w:rsidR="00E823A7" w:rsidRPr="00572229">
        <w:rPr>
          <w:lang w:val="fr-CH"/>
        </w:rPr>
        <w:t>union des deux mouvements (autorités autochtones et Alliance sociale autochtone) a obtenu pour la première fois un conseil départemental pour les autochtones. Ce succès électoral a eu lieu dans le département du Cauca avec l</w:t>
      </w:r>
      <w:r w:rsidR="00CD5BBC" w:rsidRPr="00572229">
        <w:rPr>
          <w:lang w:val="fr-CH"/>
        </w:rPr>
        <w:t>’</w:t>
      </w:r>
      <w:r w:rsidR="00E823A7" w:rsidRPr="00572229">
        <w:rPr>
          <w:lang w:val="fr-CH"/>
        </w:rPr>
        <w:t xml:space="preserve">élection de </w:t>
      </w:r>
      <w:r w:rsidR="0046669D" w:rsidRPr="00572229">
        <w:rPr>
          <w:lang w:val="fr-CH"/>
        </w:rPr>
        <w:t xml:space="preserve">M. </w:t>
      </w:r>
      <w:r w:rsidR="00E823A7" w:rsidRPr="00572229">
        <w:rPr>
          <w:lang w:val="fr-CH"/>
        </w:rPr>
        <w:t>Floro Tunubalá Paja, soutenu par un scrutin très r</w:t>
      </w:r>
      <w:r w:rsidR="0046669D" w:rsidRPr="00572229">
        <w:rPr>
          <w:lang w:val="fr-CH"/>
        </w:rPr>
        <w:t>eprésentatif</w:t>
      </w:r>
      <w:r w:rsidR="00E823A7" w:rsidRPr="00572229">
        <w:rPr>
          <w:lang w:val="fr-CH"/>
        </w:rPr>
        <w:t xml:space="preserve"> (149 083 voix) et l</w:t>
      </w:r>
      <w:r w:rsidR="00CD5BBC" w:rsidRPr="00572229">
        <w:rPr>
          <w:lang w:val="fr-CH"/>
        </w:rPr>
        <w:t>’</w:t>
      </w:r>
      <w:r w:rsidR="00E823A7" w:rsidRPr="00572229">
        <w:rPr>
          <w:lang w:val="fr-CH"/>
        </w:rPr>
        <w:t xml:space="preserve">élection de députés autochtones qui </w:t>
      </w:r>
      <w:r w:rsidR="0046669D" w:rsidRPr="00572229">
        <w:rPr>
          <w:lang w:val="fr-CH"/>
        </w:rPr>
        <w:t>constitu</w:t>
      </w:r>
      <w:r w:rsidR="00E823A7" w:rsidRPr="00572229">
        <w:rPr>
          <w:lang w:val="fr-CH"/>
        </w:rPr>
        <w:t>ent le quart des membres de l</w:t>
      </w:r>
      <w:r w:rsidR="00CD5BBC" w:rsidRPr="00572229">
        <w:rPr>
          <w:lang w:val="fr-CH"/>
        </w:rPr>
        <w:t>’</w:t>
      </w:r>
      <w:r w:rsidR="00E823A7" w:rsidRPr="00572229">
        <w:rPr>
          <w:lang w:val="fr-CH"/>
        </w:rPr>
        <w:t>assemblée départementale (</w:t>
      </w:r>
      <w:r w:rsidR="0046669D" w:rsidRPr="00572229">
        <w:rPr>
          <w:lang w:val="fr-CH"/>
        </w:rPr>
        <w:t xml:space="preserve">MM. </w:t>
      </w:r>
      <w:r w:rsidR="00E823A7" w:rsidRPr="00572229">
        <w:rPr>
          <w:lang w:val="fr-CH"/>
        </w:rPr>
        <w:t>Segundo Tombé Almendra, Luis Alberto Fiscue Ipia, Arquimedes Vitonas Noscue et Marcos Aníbal Avirama Avirama).</w:t>
      </w:r>
    </w:p>
    <w:p w:rsidR="00E823A7" w:rsidRPr="00572229" w:rsidRDefault="00344649" w:rsidP="00EB3306">
      <w:pPr>
        <w:spacing w:after="240"/>
        <w:rPr>
          <w:lang w:val="fr-CH"/>
        </w:rPr>
      </w:pPr>
      <w:r>
        <w:rPr>
          <w:lang w:val="fr-CH"/>
        </w:rPr>
        <w:t>290.</w:t>
      </w:r>
      <w:r>
        <w:rPr>
          <w:lang w:val="fr-CH"/>
        </w:rPr>
        <w:tab/>
      </w:r>
      <w:r w:rsidR="00E823A7" w:rsidRPr="00572229">
        <w:rPr>
          <w:lang w:val="fr-CH"/>
        </w:rPr>
        <w:t xml:space="preserve">Les données sur les élections de 1994, 1997 et 2000, dans le département du Cauca, révèlent un phénomène politique </w:t>
      </w:r>
      <w:r w:rsidR="0046669D" w:rsidRPr="00572229">
        <w:rPr>
          <w:lang w:val="fr-CH"/>
        </w:rPr>
        <w:t xml:space="preserve">instructif </w:t>
      </w:r>
      <w:r w:rsidR="00E823A7" w:rsidRPr="00572229">
        <w:rPr>
          <w:lang w:val="fr-CH"/>
        </w:rPr>
        <w:t xml:space="preserve">en la matière, puisque non seulement le gouverneur est autochtone, mais également les résultats du scrutin pour les conseils et assemblées sont notoires, à légal de ceux obtenus dans les départements de </w:t>
      </w:r>
      <w:r w:rsidR="00E823A7" w:rsidRPr="00572229">
        <w:rPr>
          <w:color w:val="000000"/>
          <w:lang w:val="fr-CH"/>
        </w:rPr>
        <w:t>Nariño et Antioquia.</w:t>
      </w:r>
    </w:p>
    <w:p w:rsidR="00E823A7" w:rsidRPr="00572229" w:rsidRDefault="00344649" w:rsidP="00EB3306">
      <w:pPr>
        <w:spacing w:after="240"/>
        <w:rPr>
          <w:lang w:val="fr-CH"/>
        </w:rPr>
      </w:pPr>
      <w:r>
        <w:rPr>
          <w:lang w:val="fr-CH"/>
        </w:rPr>
        <w:t>291.</w:t>
      </w:r>
      <w:r>
        <w:rPr>
          <w:lang w:val="fr-CH"/>
        </w:rPr>
        <w:tab/>
      </w:r>
      <w:r w:rsidR="00E823A7" w:rsidRPr="00572229">
        <w:rPr>
          <w:lang w:val="fr-CH"/>
        </w:rPr>
        <w:t>Cette évolution démocratique par rapport aux ethnies autochtones</w:t>
      </w:r>
      <w:r w:rsidR="0046669D" w:rsidRPr="00572229">
        <w:rPr>
          <w:lang w:val="fr-CH"/>
        </w:rPr>
        <w:t>,</w:t>
      </w:r>
      <w:r w:rsidR="00E823A7" w:rsidRPr="00572229">
        <w:rPr>
          <w:lang w:val="fr-CH"/>
        </w:rPr>
        <w:t xml:space="preserve"> </w:t>
      </w:r>
      <w:r w:rsidR="0046669D" w:rsidRPr="00572229">
        <w:rPr>
          <w:lang w:val="fr-CH"/>
        </w:rPr>
        <w:t>aujourd</w:t>
      </w:r>
      <w:r w:rsidR="00CD5BBC" w:rsidRPr="00572229">
        <w:rPr>
          <w:lang w:val="fr-CH"/>
        </w:rPr>
        <w:t>’</w:t>
      </w:r>
      <w:r w:rsidR="0046669D" w:rsidRPr="00572229">
        <w:rPr>
          <w:lang w:val="fr-CH"/>
        </w:rPr>
        <w:t>hui</w:t>
      </w:r>
      <w:r w:rsidR="005B4CE2" w:rsidRPr="00572229">
        <w:rPr>
          <w:lang w:val="fr-CH"/>
        </w:rPr>
        <w:t xml:space="preserve"> en Colombie</w:t>
      </w:r>
      <w:r w:rsidR="0046669D" w:rsidRPr="00572229">
        <w:rPr>
          <w:lang w:val="fr-CH"/>
        </w:rPr>
        <w:t>,</w:t>
      </w:r>
      <w:r w:rsidR="005B4CE2" w:rsidRPr="00572229">
        <w:rPr>
          <w:lang w:val="fr-CH"/>
        </w:rPr>
        <w:t xml:space="preserve"> permet à la population autochtone de s</w:t>
      </w:r>
      <w:r w:rsidR="00CD5BBC" w:rsidRPr="00572229">
        <w:rPr>
          <w:lang w:val="fr-CH"/>
        </w:rPr>
        <w:t>’</w:t>
      </w:r>
      <w:r w:rsidR="005B4CE2" w:rsidRPr="00572229">
        <w:rPr>
          <w:lang w:val="fr-CH"/>
        </w:rPr>
        <w:t xml:space="preserve">organiser en société civile et </w:t>
      </w:r>
      <w:r w:rsidR="0046669D" w:rsidRPr="00572229">
        <w:rPr>
          <w:lang w:val="fr-CH"/>
        </w:rPr>
        <w:t>de s</w:t>
      </w:r>
      <w:r w:rsidR="00CD5BBC" w:rsidRPr="00572229">
        <w:rPr>
          <w:lang w:val="fr-CH"/>
        </w:rPr>
        <w:t>’</w:t>
      </w:r>
      <w:r w:rsidR="0046669D" w:rsidRPr="00572229">
        <w:rPr>
          <w:lang w:val="fr-CH"/>
        </w:rPr>
        <w:t>établir,</w:t>
      </w:r>
      <w:r w:rsidR="005B4CE2" w:rsidRPr="00572229">
        <w:rPr>
          <w:lang w:val="fr-CH"/>
        </w:rPr>
        <w:t xml:space="preserve"> par </w:t>
      </w:r>
      <w:r w:rsidR="0046669D" w:rsidRPr="00572229">
        <w:rPr>
          <w:lang w:val="fr-CH"/>
        </w:rPr>
        <w:t>l</w:t>
      </w:r>
      <w:r w:rsidR="00CD5BBC" w:rsidRPr="00572229">
        <w:rPr>
          <w:lang w:val="fr-CH"/>
        </w:rPr>
        <w:t>’</w:t>
      </w:r>
      <w:r w:rsidR="0046669D" w:rsidRPr="00572229">
        <w:rPr>
          <w:lang w:val="fr-CH"/>
        </w:rPr>
        <w:t xml:space="preserve">entremise de </w:t>
      </w:r>
      <w:r w:rsidR="005B4CE2" w:rsidRPr="00572229">
        <w:rPr>
          <w:lang w:val="fr-CH"/>
        </w:rPr>
        <w:t>ses organisations ou groupes d</w:t>
      </w:r>
      <w:r w:rsidR="00CD5BBC" w:rsidRPr="00572229">
        <w:rPr>
          <w:lang w:val="fr-CH"/>
        </w:rPr>
        <w:t>’</w:t>
      </w:r>
      <w:r w:rsidR="005B4CE2" w:rsidRPr="00572229">
        <w:rPr>
          <w:lang w:val="fr-CH"/>
        </w:rPr>
        <w:t>intérêt</w:t>
      </w:r>
      <w:r w:rsidR="0046669D" w:rsidRPr="00572229">
        <w:rPr>
          <w:lang w:val="fr-CH"/>
        </w:rPr>
        <w:t>, comme u</w:t>
      </w:r>
      <w:r w:rsidR="005B4CE2" w:rsidRPr="00572229">
        <w:rPr>
          <w:lang w:val="fr-CH"/>
        </w:rPr>
        <w:t xml:space="preserve">n interlocuteur du </w:t>
      </w:r>
      <w:r w:rsidR="00651313">
        <w:rPr>
          <w:lang w:val="fr-CH"/>
        </w:rPr>
        <w:t>Gouvernement</w:t>
      </w:r>
      <w:r w:rsidR="005B4CE2" w:rsidRPr="00572229">
        <w:rPr>
          <w:lang w:val="fr-CH"/>
        </w:rPr>
        <w:t xml:space="preserve"> pour contribuer effectivement à l</w:t>
      </w:r>
      <w:r w:rsidR="00CD5BBC" w:rsidRPr="00572229">
        <w:rPr>
          <w:lang w:val="fr-CH"/>
        </w:rPr>
        <w:t>’</w:t>
      </w:r>
      <w:r w:rsidR="005B4CE2" w:rsidRPr="00572229">
        <w:rPr>
          <w:lang w:val="fr-CH"/>
        </w:rPr>
        <w:t>élaboration des politiques gouvernementales soucieuses de leurs droits (comme ce fut le cas des consultations réalisées lors des négociations pour le traité de libre-échange entre la Colombie et les États-Unis).</w:t>
      </w:r>
    </w:p>
    <w:p w:rsidR="005B4CE2" w:rsidRPr="00572229" w:rsidRDefault="005B4CE2" w:rsidP="00EB3306">
      <w:pPr>
        <w:spacing w:after="240"/>
        <w:rPr>
          <w:b/>
          <w:lang w:val="fr-CH"/>
        </w:rPr>
      </w:pPr>
      <w:r w:rsidRPr="00572229">
        <w:rPr>
          <w:b/>
          <w:lang w:val="fr-CH"/>
        </w:rPr>
        <w:t>Participation politique des communautés afro-colombiennes</w:t>
      </w:r>
    </w:p>
    <w:p w:rsidR="005B4CE2" w:rsidRPr="00572229" w:rsidRDefault="00344649" w:rsidP="00EB3306">
      <w:pPr>
        <w:spacing w:after="240"/>
        <w:rPr>
          <w:lang w:val="fr-CH"/>
        </w:rPr>
      </w:pPr>
      <w:r>
        <w:rPr>
          <w:lang w:val="fr-CH"/>
        </w:rPr>
        <w:t>292.</w:t>
      </w:r>
      <w:r>
        <w:rPr>
          <w:lang w:val="fr-CH"/>
        </w:rPr>
        <w:tab/>
      </w:r>
      <w:r w:rsidR="005B4CE2" w:rsidRPr="00572229">
        <w:rPr>
          <w:lang w:val="fr-CH"/>
        </w:rPr>
        <w:t>La Constitution établit une circonscription spé</w:t>
      </w:r>
      <w:r>
        <w:rPr>
          <w:lang w:val="fr-CH"/>
        </w:rPr>
        <w:t>ciale pour les communautés afro</w:t>
      </w:r>
      <w:r>
        <w:rPr>
          <w:lang w:val="fr-CH"/>
        </w:rPr>
        <w:noBreakHyphen/>
      </w:r>
      <w:r w:rsidR="005B4CE2" w:rsidRPr="00572229">
        <w:rPr>
          <w:lang w:val="fr-CH"/>
        </w:rPr>
        <w:t>colombiennes, qui permet d</w:t>
      </w:r>
      <w:r w:rsidR="00CD5BBC" w:rsidRPr="00572229">
        <w:rPr>
          <w:lang w:val="fr-CH"/>
        </w:rPr>
        <w:t>’</w:t>
      </w:r>
      <w:r w:rsidR="005B4CE2" w:rsidRPr="00572229">
        <w:rPr>
          <w:lang w:val="fr-CH"/>
        </w:rPr>
        <w:t>obtenir deux sièges à la Chambre des représentants.</w:t>
      </w:r>
    </w:p>
    <w:p w:rsidR="005B4CE2" w:rsidRPr="00572229" w:rsidRDefault="00344649" w:rsidP="00EB3306">
      <w:pPr>
        <w:spacing w:after="240"/>
        <w:rPr>
          <w:lang w:val="fr-CH"/>
        </w:rPr>
      </w:pPr>
      <w:r>
        <w:rPr>
          <w:lang w:val="fr-CH"/>
        </w:rPr>
        <w:t>293.</w:t>
      </w:r>
      <w:r>
        <w:rPr>
          <w:lang w:val="fr-CH"/>
        </w:rPr>
        <w:tab/>
      </w:r>
      <w:r w:rsidR="005B4CE2" w:rsidRPr="00572229">
        <w:rPr>
          <w:lang w:val="fr-CH"/>
        </w:rPr>
        <w:t xml:space="preserve">Ainsi, aux élections pour le Congrès de la République (période 2006-2010) dans la circonscription spéciale de représentation des négritudes, deux représentants ont été élus à la Chambre: </w:t>
      </w:r>
      <w:r w:rsidR="00700FFD" w:rsidRPr="00572229">
        <w:rPr>
          <w:lang w:val="fr-CH"/>
        </w:rPr>
        <w:t xml:space="preserve">M. </w:t>
      </w:r>
      <w:r w:rsidR="005B4CE2" w:rsidRPr="00572229">
        <w:rPr>
          <w:szCs w:val="23"/>
          <w:lang w:val="fr-CH"/>
        </w:rPr>
        <w:t xml:space="preserve">Silfredo Morales Altamar, pour le Mouvement des insulaires noirs, et </w:t>
      </w:r>
      <w:r w:rsidR="00700FFD" w:rsidRPr="00572229">
        <w:rPr>
          <w:szCs w:val="23"/>
          <w:lang w:val="fr-CH"/>
        </w:rPr>
        <w:t>M</w:t>
      </w:r>
      <w:r w:rsidR="00700FFD" w:rsidRPr="00344649">
        <w:rPr>
          <w:szCs w:val="23"/>
          <w:vertAlign w:val="superscript"/>
          <w:lang w:val="fr-CH"/>
        </w:rPr>
        <w:t>me</w:t>
      </w:r>
      <w:r>
        <w:rPr>
          <w:szCs w:val="23"/>
          <w:lang w:val="fr-CH"/>
        </w:rPr>
        <w:t> </w:t>
      </w:r>
      <w:r w:rsidR="005B4CE2" w:rsidRPr="00572229">
        <w:rPr>
          <w:szCs w:val="23"/>
          <w:lang w:val="fr-CH"/>
        </w:rPr>
        <w:t>María Isabel Urrutia Ocoro, de l</w:t>
      </w:r>
      <w:r w:rsidR="00CD5BBC" w:rsidRPr="00572229">
        <w:rPr>
          <w:szCs w:val="23"/>
          <w:lang w:val="fr-CH"/>
        </w:rPr>
        <w:t>’</w:t>
      </w:r>
      <w:r w:rsidR="005B4CE2" w:rsidRPr="00572229">
        <w:rPr>
          <w:szCs w:val="23"/>
          <w:lang w:val="fr-CH"/>
        </w:rPr>
        <w:t>Alliance sociale afro-colombienne. De même, ont été élus, par circonscription ordinaire, les membres afro-colombiens du Congrès suivants: la sénatrice</w:t>
      </w:r>
      <w:r w:rsidR="00700FFD" w:rsidRPr="00572229">
        <w:rPr>
          <w:szCs w:val="23"/>
          <w:lang w:val="fr-CH"/>
        </w:rPr>
        <w:t xml:space="preserve">, </w:t>
      </w:r>
      <w:r w:rsidRPr="00572229">
        <w:rPr>
          <w:szCs w:val="23"/>
          <w:lang w:val="fr-CH"/>
        </w:rPr>
        <w:t>M</w:t>
      </w:r>
      <w:r w:rsidRPr="00344649">
        <w:rPr>
          <w:szCs w:val="23"/>
          <w:vertAlign w:val="superscript"/>
          <w:lang w:val="fr-CH"/>
        </w:rPr>
        <w:t>me</w:t>
      </w:r>
      <w:r>
        <w:rPr>
          <w:szCs w:val="23"/>
          <w:lang w:val="fr-CH"/>
        </w:rPr>
        <w:t> </w:t>
      </w:r>
      <w:r w:rsidR="005B4CE2" w:rsidRPr="00572229">
        <w:rPr>
          <w:szCs w:val="23"/>
          <w:lang w:val="fr-CH"/>
        </w:rPr>
        <w:t xml:space="preserve">Piedad Córdoba et les représentants à la Chambre </w:t>
      </w:r>
      <w:r w:rsidR="00700FFD" w:rsidRPr="00572229">
        <w:rPr>
          <w:szCs w:val="23"/>
          <w:lang w:val="fr-CH"/>
        </w:rPr>
        <w:t xml:space="preserve">MM. </w:t>
      </w:r>
      <w:r w:rsidR="005B4CE2" w:rsidRPr="00572229">
        <w:rPr>
          <w:szCs w:val="23"/>
          <w:lang w:val="fr-CH"/>
        </w:rPr>
        <w:t>Edgar Eulises Torres, Odín Sanchez Montesdeoca, Franklin Legro Segura, Alberto Gordon May e</w:t>
      </w:r>
      <w:r>
        <w:rPr>
          <w:szCs w:val="23"/>
          <w:lang w:val="fr-CH"/>
        </w:rPr>
        <w:t>t Julio Gallardo Archibold. Les </w:t>
      </w:r>
      <w:r w:rsidR="005B4CE2" w:rsidRPr="00572229">
        <w:rPr>
          <w:szCs w:val="23"/>
          <w:lang w:val="fr-CH"/>
        </w:rPr>
        <w:t xml:space="preserve">anciens membres du Congrès, appartenant à des parties et orientations politiques différentes, se réunissent, se concertent avec le </w:t>
      </w:r>
      <w:r w:rsidR="00651313">
        <w:rPr>
          <w:szCs w:val="23"/>
          <w:lang w:val="fr-CH"/>
        </w:rPr>
        <w:t>Gouvernement</w:t>
      </w:r>
      <w:r w:rsidR="005B4CE2" w:rsidRPr="00572229">
        <w:rPr>
          <w:szCs w:val="23"/>
          <w:lang w:val="fr-CH"/>
        </w:rPr>
        <w:t>, se présentent à la société civile et interviennent, à certaines occasions, comme le Ban</w:t>
      </w:r>
      <w:r w:rsidR="00700FFD" w:rsidRPr="00572229">
        <w:rPr>
          <w:szCs w:val="23"/>
          <w:lang w:val="fr-CH"/>
        </w:rPr>
        <w:t>c</w:t>
      </w:r>
      <w:r w:rsidR="00E5040F" w:rsidRPr="00572229">
        <w:rPr>
          <w:szCs w:val="23"/>
          <w:lang w:val="fr-CH"/>
        </w:rPr>
        <w:t xml:space="preserve"> organisé des </w:t>
      </w:r>
      <w:r w:rsidR="006648B2" w:rsidRPr="00572229">
        <w:rPr>
          <w:szCs w:val="23"/>
          <w:lang w:val="fr-CH"/>
        </w:rPr>
        <w:t>a</w:t>
      </w:r>
      <w:r w:rsidR="00E5040F" w:rsidRPr="00572229">
        <w:rPr>
          <w:szCs w:val="23"/>
          <w:lang w:val="fr-CH"/>
        </w:rPr>
        <w:t>fro-colombiens (voir</w:t>
      </w:r>
      <w:r>
        <w:rPr>
          <w:szCs w:val="23"/>
          <w:lang w:val="fr-CH"/>
        </w:rPr>
        <w:t> </w:t>
      </w:r>
      <w:hyperlink r:id="rId22" w:history="1">
        <w:r w:rsidR="00E5040F" w:rsidRPr="00572229">
          <w:rPr>
            <w:rStyle w:val="Hyperlink"/>
            <w:szCs w:val="23"/>
            <w:lang w:val="fr-CH"/>
          </w:rPr>
          <w:t>www.bancadafr</w:t>
        </w:r>
        <w:r w:rsidR="00E5040F" w:rsidRPr="00572229">
          <w:rPr>
            <w:rStyle w:val="Hyperlink"/>
            <w:szCs w:val="23"/>
            <w:lang w:val="fr-CH"/>
          </w:rPr>
          <w:t>o</w:t>
        </w:r>
        <w:r w:rsidR="00E5040F" w:rsidRPr="00572229">
          <w:rPr>
            <w:rStyle w:val="Hyperlink"/>
            <w:szCs w:val="23"/>
            <w:lang w:val="fr-CH"/>
          </w:rPr>
          <w:t>colombiana.net</w:t>
        </w:r>
      </w:hyperlink>
      <w:r w:rsidR="00E5040F" w:rsidRPr="00572229">
        <w:rPr>
          <w:szCs w:val="23"/>
          <w:lang w:val="fr-CH"/>
        </w:rPr>
        <w:t>).</w:t>
      </w:r>
    </w:p>
    <w:p w:rsidR="00E5040F" w:rsidRPr="00572229" w:rsidRDefault="00EE63F0" w:rsidP="00EB3306">
      <w:pPr>
        <w:spacing w:after="240"/>
        <w:rPr>
          <w:lang w:val="fr-CH"/>
        </w:rPr>
      </w:pPr>
      <w:r>
        <w:rPr>
          <w:lang w:val="fr-CH"/>
        </w:rPr>
        <w:t>294.</w:t>
      </w:r>
      <w:r>
        <w:rPr>
          <w:lang w:val="fr-CH"/>
        </w:rPr>
        <w:tab/>
      </w:r>
      <w:r w:rsidR="00E5040F" w:rsidRPr="00572229">
        <w:rPr>
          <w:lang w:val="fr-CH"/>
        </w:rPr>
        <w:t>Les mouvements et partis politiques qui ont participé en vue de gagner un siège pour représenter la population afro-colombienne sont les suivants:</w:t>
      </w:r>
    </w:p>
    <w:p w:rsidR="00E5040F" w:rsidRPr="00572229" w:rsidRDefault="00E5040F" w:rsidP="00EE63F0">
      <w:pPr>
        <w:spacing w:after="120"/>
        <w:rPr>
          <w:lang w:val="fr-CH"/>
        </w:rPr>
      </w:pPr>
      <w:r w:rsidRPr="00572229">
        <w:rPr>
          <w:lang w:val="fr-CH"/>
        </w:rPr>
        <w:tab/>
        <w:t>a)</w:t>
      </w:r>
      <w:r w:rsidRPr="00572229">
        <w:rPr>
          <w:lang w:val="fr-CH"/>
        </w:rPr>
        <w:tab/>
        <w:t>Insulaires noirs;</w:t>
      </w:r>
    </w:p>
    <w:p w:rsidR="00E5040F" w:rsidRPr="00572229" w:rsidRDefault="00E5040F" w:rsidP="00EE63F0">
      <w:pPr>
        <w:spacing w:after="120"/>
        <w:rPr>
          <w:lang w:val="fr-CH"/>
        </w:rPr>
      </w:pPr>
      <w:r w:rsidRPr="00572229">
        <w:rPr>
          <w:lang w:val="fr-CH"/>
        </w:rPr>
        <w:tab/>
        <w:t>b)</w:t>
      </w:r>
      <w:r w:rsidRPr="00572229">
        <w:rPr>
          <w:lang w:val="fr-CH"/>
        </w:rPr>
        <w:tab/>
        <w:t>Alliance sociale afro-colombienne;</w:t>
      </w:r>
    </w:p>
    <w:p w:rsidR="00E5040F" w:rsidRPr="00572229" w:rsidRDefault="00E5040F" w:rsidP="00EE63F0">
      <w:pPr>
        <w:spacing w:after="120"/>
        <w:rPr>
          <w:szCs w:val="23"/>
          <w:lang w:val="fr-CH"/>
        </w:rPr>
      </w:pPr>
      <w:r w:rsidRPr="00572229">
        <w:rPr>
          <w:lang w:val="fr-CH"/>
        </w:rPr>
        <w:tab/>
        <w:t>c)</w:t>
      </w:r>
      <w:r w:rsidRPr="00572229">
        <w:rPr>
          <w:lang w:val="fr-CH"/>
        </w:rPr>
        <w:tab/>
      </w:r>
      <w:r w:rsidRPr="00572229">
        <w:rPr>
          <w:szCs w:val="23"/>
          <w:lang w:val="fr-CH"/>
        </w:rPr>
        <w:t>AFROUNINCCA;</w:t>
      </w:r>
    </w:p>
    <w:p w:rsidR="00E5040F" w:rsidRPr="00572229" w:rsidRDefault="00E5040F" w:rsidP="00EE63F0">
      <w:pPr>
        <w:spacing w:after="120"/>
        <w:rPr>
          <w:szCs w:val="23"/>
          <w:lang w:val="fr-CH"/>
        </w:rPr>
      </w:pPr>
      <w:r w:rsidRPr="00572229">
        <w:rPr>
          <w:szCs w:val="23"/>
          <w:lang w:val="fr-CH"/>
        </w:rPr>
        <w:tab/>
        <w:t>d)</w:t>
      </w:r>
      <w:r w:rsidRPr="00572229">
        <w:rPr>
          <w:szCs w:val="23"/>
          <w:lang w:val="fr-CH"/>
        </w:rPr>
        <w:tab/>
        <w:t>ASOPRA;</w:t>
      </w:r>
    </w:p>
    <w:p w:rsidR="00E5040F" w:rsidRPr="00572229" w:rsidRDefault="00E5040F" w:rsidP="00EE63F0">
      <w:pPr>
        <w:spacing w:after="120"/>
        <w:rPr>
          <w:szCs w:val="23"/>
          <w:lang w:val="fr-CH"/>
        </w:rPr>
      </w:pPr>
      <w:r w:rsidRPr="00572229">
        <w:rPr>
          <w:szCs w:val="23"/>
          <w:lang w:val="fr-CH"/>
        </w:rPr>
        <w:tab/>
        <w:t>e)</w:t>
      </w:r>
      <w:r w:rsidRPr="00572229">
        <w:rPr>
          <w:szCs w:val="23"/>
          <w:lang w:val="fr-CH"/>
        </w:rPr>
        <w:tab/>
        <w:t>CORPOSINPAC;</w:t>
      </w:r>
    </w:p>
    <w:p w:rsidR="00E5040F" w:rsidRPr="00572229" w:rsidRDefault="00E5040F" w:rsidP="00EE63F0">
      <w:pPr>
        <w:spacing w:after="120"/>
        <w:rPr>
          <w:szCs w:val="23"/>
          <w:lang w:val="fr-CH"/>
        </w:rPr>
      </w:pPr>
      <w:r w:rsidRPr="00572229">
        <w:rPr>
          <w:szCs w:val="23"/>
          <w:lang w:val="fr-CH"/>
        </w:rPr>
        <w:tab/>
        <w:t>f)</w:t>
      </w:r>
      <w:r w:rsidRPr="00572229">
        <w:rPr>
          <w:szCs w:val="23"/>
          <w:lang w:val="fr-CH"/>
        </w:rPr>
        <w:tab/>
        <w:t xml:space="preserve">Organisation des </w:t>
      </w:r>
      <w:r w:rsidR="00C2371D" w:rsidRPr="00572229">
        <w:rPr>
          <w:szCs w:val="23"/>
          <w:lang w:val="fr-CH"/>
        </w:rPr>
        <w:t>a</w:t>
      </w:r>
      <w:r w:rsidRPr="00572229">
        <w:rPr>
          <w:szCs w:val="23"/>
          <w:lang w:val="fr-CH"/>
        </w:rPr>
        <w:t>fro-colombiennes;</w:t>
      </w:r>
    </w:p>
    <w:p w:rsidR="00E5040F" w:rsidRPr="00572229" w:rsidRDefault="00E5040F" w:rsidP="00EE63F0">
      <w:pPr>
        <w:spacing w:after="120"/>
        <w:rPr>
          <w:lang w:val="fr-CH"/>
        </w:rPr>
      </w:pPr>
      <w:r w:rsidRPr="00572229">
        <w:rPr>
          <w:lang w:val="fr-CH"/>
        </w:rPr>
        <w:tab/>
        <w:t>g)</w:t>
      </w:r>
      <w:r w:rsidRPr="00572229">
        <w:rPr>
          <w:lang w:val="fr-CH"/>
        </w:rPr>
        <w:tab/>
      </w:r>
      <w:r w:rsidR="00F84FAA" w:rsidRPr="00572229">
        <w:rPr>
          <w:lang w:val="fr-CH"/>
        </w:rPr>
        <w:t>Union</w:t>
      </w:r>
      <w:r w:rsidR="00700FFD" w:rsidRPr="00572229">
        <w:rPr>
          <w:lang w:val="fr-CH"/>
        </w:rPr>
        <w:t xml:space="preserve"> </w:t>
      </w:r>
      <w:r w:rsidRPr="00572229">
        <w:rPr>
          <w:lang w:val="fr-CH"/>
        </w:rPr>
        <w:t>de la culture africaine (CUCAF);</w:t>
      </w:r>
    </w:p>
    <w:p w:rsidR="00697658" w:rsidRPr="00572229" w:rsidRDefault="00697658" w:rsidP="00EE63F0">
      <w:pPr>
        <w:spacing w:after="120"/>
        <w:rPr>
          <w:lang w:val="fr-CH"/>
        </w:rPr>
      </w:pPr>
      <w:r w:rsidRPr="00572229">
        <w:rPr>
          <w:lang w:val="fr-CH"/>
        </w:rPr>
        <w:tab/>
        <w:t>h)</w:t>
      </w:r>
      <w:r w:rsidRPr="00572229">
        <w:rPr>
          <w:lang w:val="fr-CH"/>
        </w:rPr>
        <w:tab/>
        <w:t>Association nationale des étudiants afro-colombiens (ASNEA);</w:t>
      </w:r>
    </w:p>
    <w:p w:rsidR="00697658" w:rsidRPr="00572229" w:rsidRDefault="00697658" w:rsidP="00EE63F0">
      <w:pPr>
        <w:spacing w:after="120"/>
        <w:rPr>
          <w:lang w:val="fr-CH"/>
        </w:rPr>
      </w:pPr>
      <w:r w:rsidRPr="00572229">
        <w:rPr>
          <w:lang w:val="fr-CH"/>
        </w:rPr>
        <w:tab/>
        <w:t>i)</w:t>
      </w:r>
      <w:r w:rsidRPr="00572229">
        <w:rPr>
          <w:lang w:val="fr-CH"/>
        </w:rPr>
        <w:tab/>
        <w:t>FUNDECON;</w:t>
      </w:r>
    </w:p>
    <w:p w:rsidR="00697658" w:rsidRPr="00572229" w:rsidRDefault="00697658" w:rsidP="00EE63F0">
      <w:pPr>
        <w:spacing w:after="120"/>
        <w:rPr>
          <w:lang w:val="fr-CH"/>
        </w:rPr>
      </w:pPr>
      <w:r w:rsidRPr="00572229">
        <w:rPr>
          <w:lang w:val="fr-CH"/>
        </w:rPr>
        <w:tab/>
        <w:t>j)</w:t>
      </w:r>
      <w:r w:rsidRPr="00572229">
        <w:rPr>
          <w:lang w:val="fr-CH"/>
        </w:rPr>
        <w:tab/>
        <w:t>Mouvement national Cimarrón;</w:t>
      </w:r>
    </w:p>
    <w:p w:rsidR="00697658" w:rsidRPr="00572229" w:rsidRDefault="00697658" w:rsidP="00EE63F0">
      <w:pPr>
        <w:spacing w:after="120"/>
        <w:rPr>
          <w:szCs w:val="23"/>
          <w:lang w:val="fr-CH"/>
        </w:rPr>
      </w:pPr>
      <w:r w:rsidRPr="00572229">
        <w:rPr>
          <w:lang w:val="fr-CH"/>
        </w:rPr>
        <w:tab/>
        <w:t>k)</w:t>
      </w:r>
      <w:r w:rsidRPr="00572229">
        <w:rPr>
          <w:lang w:val="fr-CH"/>
        </w:rPr>
        <w:tab/>
      </w:r>
      <w:r w:rsidRPr="00572229">
        <w:rPr>
          <w:szCs w:val="23"/>
          <w:lang w:val="fr-CH"/>
        </w:rPr>
        <w:t>APONURY;</w:t>
      </w:r>
    </w:p>
    <w:p w:rsidR="00697658" w:rsidRPr="00572229" w:rsidRDefault="00697658" w:rsidP="00EE63F0">
      <w:pPr>
        <w:spacing w:after="120"/>
        <w:rPr>
          <w:lang w:val="fr-CH"/>
        </w:rPr>
      </w:pPr>
      <w:r w:rsidRPr="00572229">
        <w:rPr>
          <w:lang w:val="fr-CH"/>
        </w:rPr>
        <w:tab/>
        <w:t>l)</w:t>
      </w:r>
      <w:r w:rsidRPr="00572229">
        <w:rPr>
          <w:lang w:val="fr-CH"/>
        </w:rPr>
        <w:tab/>
        <w:t>HACUA;</w:t>
      </w:r>
    </w:p>
    <w:p w:rsidR="00697658" w:rsidRPr="00572229" w:rsidRDefault="00697658" w:rsidP="00EE63F0">
      <w:pPr>
        <w:spacing w:after="120"/>
        <w:rPr>
          <w:szCs w:val="23"/>
          <w:lang w:val="fr-CH"/>
        </w:rPr>
      </w:pPr>
      <w:r w:rsidRPr="00572229">
        <w:rPr>
          <w:lang w:val="fr-CH"/>
        </w:rPr>
        <w:tab/>
        <w:t>m)</w:t>
      </w:r>
      <w:r w:rsidRPr="00572229">
        <w:rPr>
          <w:lang w:val="fr-CH"/>
        </w:rPr>
        <w:tab/>
      </w:r>
      <w:r w:rsidRPr="00572229">
        <w:rPr>
          <w:szCs w:val="23"/>
          <w:lang w:val="fr-CH"/>
        </w:rPr>
        <w:t>Fondation Tambor Yoruba;</w:t>
      </w:r>
    </w:p>
    <w:p w:rsidR="00697658" w:rsidRPr="00572229" w:rsidRDefault="00697658" w:rsidP="00EE63F0">
      <w:pPr>
        <w:spacing w:after="120"/>
        <w:rPr>
          <w:szCs w:val="23"/>
          <w:lang w:val="fr-CH"/>
        </w:rPr>
      </w:pPr>
      <w:r w:rsidRPr="00572229">
        <w:rPr>
          <w:szCs w:val="23"/>
          <w:lang w:val="fr-CH"/>
        </w:rPr>
        <w:tab/>
        <w:t>n)</w:t>
      </w:r>
      <w:r w:rsidRPr="00572229">
        <w:rPr>
          <w:szCs w:val="23"/>
          <w:lang w:val="fr-CH"/>
        </w:rPr>
        <w:tab/>
        <w:t>ANALDIC;</w:t>
      </w:r>
    </w:p>
    <w:p w:rsidR="00697658" w:rsidRPr="00572229" w:rsidRDefault="00697658" w:rsidP="00EE63F0">
      <w:pPr>
        <w:spacing w:after="120"/>
        <w:rPr>
          <w:szCs w:val="23"/>
          <w:lang w:val="fr-CH"/>
        </w:rPr>
      </w:pPr>
      <w:r w:rsidRPr="00572229">
        <w:rPr>
          <w:szCs w:val="23"/>
          <w:lang w:val="fr-CH"/>
        </w:rPr>
        <w:tab/>
        <w:t>o)</w:t>
      </w:r>
      <w:r w:rsidRPr="00572229">
        <w:rPr>
          <w:szCs w:val="23"/>
          <w:lang w:val="fr-CH"/>
        </w:rPr>
        <w:tab/>
        <w:t>Association pour le développement et l</w:t>
      </w:r>
      <w:r w:rsidR="00CD5BBC" w:rsidRPr="00572229">
        <w:rPr>
          <w:szCs w:val="23"/>
          <w:lang w:val="fr-CH"/>
        </w:rPr>
        <w:t>’</w:t>
      </w:r>
      <w:r w:rsidRPr="00572229">
        <w:rPr>
          <w:szCs w:val="23"/>
          <w:lang w:val="fr-CH"/>
        </w:rPr>
        <w:t>intégration des négritudes;</w:t>
      </w:r>
    </w:p>
    <w:p w:rsidR="00697658" w:rsidRPr="00572229" w:rsidRDefault="00EE63F0" w:rsidP="00EE63F0">
      <w:pPr>
        <w:spacing w:after="120"/>
        <w:rPr>
          <w:szCs w:val="23"/>
          <w:lang w:val="fr-CH"/>
        </w:rPr>
      </w:pPr>
      <w:r>
        <w:rPr>
          <w:szCs w:val="23"/>
          <w:lang w:val="fr-CH"/>
        </w:rPr>
        <w:tab/>
        <w:t>p)</w:t>
      </w:r>
      <w:r>
        <w:rPr>
          <w:szCs w:val="23"/>
          <w:lang w:val="fr-CH"/>
        </w:rPr>
        <w:tab/>
        <w:t>Mouvement afro-colombien «</w:t>
      </w:r>
      <w:r w:rsidR="00697658" w:rsidRPr="00572229">
        <w:rPr>
          <w:szCs w:val="23"/>
          <w:lang w:val="fr-CH"/>
        </w:rPr>
        <w:t>Malcolm X</w:t>
      </w:r>
      <w:r>
        <w:rPr>
          <w:szCs w:val="23"/>
          <w:lang w:val="fr-CH"/>
        </w:rPr>
        <w:t>»</w:t>
      </w:r>
      <w:r w:rsidR="00697658" w:rsidRPr="00572229">
        <w:rPr>
          <w:szCs w:val="23"/>
          <w:lang w:val="fr-CH"/>
        </w:rPr>
        <w:t>;</w:t>
      </w:r>
    </w:p>
    <w:p w:rsidR="00697658" w:rsidRPr="00572229" w:rsidRDefault="00697658" w:rsidP="00EE63F0">
      <w:pPr>
        <w:spacing w:after="120"/>
        <w:rPr>
          <w:szCs w:val="23"/>
          <w:lang w:val="fr-CH"/>
        </w:rPr>
      </w:pPr>
      <w:r w:rsidRPr="00572229">
        <w:rPr>
          <w:szCs w:val="23"/>
          <w:lang w:val="fr-CH"/>
        </w:rPr>
        <w:tab/>
        <w:t>q)</w:t>
      </w:r>
      <w:r w:rsidRPr="00572229">
        <w:rPr>
          <w:szCs w:val="23"/>
          <w:lang w:val="fr-CH"/>
        </w:rPr>
        <w:tab/>
        <w:t>Éveil;</w:t>
      </w:r>
    </w:p>
    <w:p w:rsidR="00697658" w:rsidRPr="00572229" w:rsidRDefault="00697658" w:rsidP="00EE63F0">
      <w:pPr>
        <w:spacing w:after="120"/>
        <w:rPr>
          <w:szCs w:val="23"/>
          <w:lang w:val="fr-CH"/>
        </w:rPr>
      </w:pPr>
      <w:r w:rsidRPr="00572229">
        <w:rPr>
          <w:szCs w:val="23"/>
          <w:lang w:val="fr-CH"/>
        </w:rPr>
        <w:tab/>
        <w:t>r)</w:t>
      </w:r>
      <w:r w:rsidRPr="00572229">
        <w:rPr>
          <w:szCs w:val="23"/>
          <w:lang w:val="fr-CH"/>
        </w:rPr>
        <w:tab/>
        <w:t>Association afro-colombienne d</w:t>
      </w:r>
      <w:r w:rsidR="00CD5BBC" w:rsidRPr="00572229">
        <w:rPr>
          <w:szCs w:val="23"/>
          <w:lang w:val="fr-CH"/>
        </w:rPr>
        <w:t>’</w:t>
      </w:r>
      <w:r w:rsidRPr="00572229">
        <w:rPr>
          <w:szCs w:val="23"/>
          <w:lang w:val="fr-CH"/>
        </w:rPr>
        <w:t>échange de données d</w:t>
      </w:r>
      <w:r w:rsidR="00CD5BBC" w:rsidRPr="00572229">
        <w:rPr>
          <w:szCs w:val="23"/>
          <w:lang w:val="fr-CH"/>
        </w:rPr>
        <w:t>’</w:t>
      </w:r>
      <w:r w:rsidRPr="00572229">
        <w:rPr>
          <w:szCs w:val="23"/>
          <w:lang w:val="fr-CH"/>
        </w:rPr>
        <w:t>expérience;</w:t>
      </w:r>
    </w:p>
    <w:p w:rsidR="00697658" w:rsidRPr="00572229" w:rsidRDefault="00697658" w:rsidP="00EE63F0">
      <w:pPr>
        <w:spacing w:after="120"/>
        <w:rPr>
          <w:szCs w:val="23"/>
          <w:lang w:val="fr-CH"/>
        </w:rPr>
      </w:pPr>
      <w:r w:rsidRPr="00572229">
        <w:rPr>
          <w:szCs w:val="23"/>
          <w:lang w:val="fr-CH"/>
        </w:rPr>
        <w:tab/>
        <w:t>s)</w:t>
      </w:r>
      <w:r w:rsidRPr="00572229">
        <w:rPr>
          <w:szCs w:val="23"/>
          <w:lang w:val="fr-CH"/>
        </w:rPr>
        <w:tab/>
        <w:t>FUNDECONA;</w:t>
      </w:r>
    </w:p>
    <w:p w:rsidR="00697658" w:rsidRPr="00572229" w:rsidRDefault="00697658" w:rsidP="00EE63F0">
      <w:pPr>
        <w:spacing w:after="120"/>
        <w:rPr>
          <w:szCs w:val="23"/>
          <w:lang w:val="fr-CH"/>
        </w:rPr>
      </w:pPr>
      <w:r w:rsidRPr="00572229">
        <w:rPr>
          <w:szCs w:val="23"/>
          <w:lang w:val="fr-CH"/>
        </w:rPr>
        <w:tab/>
        <w:t>t)</w:t>
      </w:r>
      <w:r w:rsidRPr="00572229">
        <w:rPr>
          <w:szCs w:val="23"/>
          <w:lang w:val="fr-CH"/>
        </w:rPr>
        <w:tab/>
        <w:t>Mouvement CINDET;</w:t>
      </w:r>
    </w:p>
    <w:p w:rsidR="00697658" w:rsidRPr="00572229" w:rsidRDefault="00697658" w:rsidP="00EE63F0">
      <w:pPr>
        <w:spacing w:after="120"/>
        <w:rPr>
          <w:szCs w:val="23"/>
          <w:lang w:val="fr-CH"/>
        </w:rPr>
      </w:pPr>
      <w:r w:rsidRPr="00572229">
        <w:rPr>
          <w:szCs w:val="23"/>
          <w:lang w:val="fr-CH"/>
        </w:rPr>
        <w:tab/>
        <w:t>u)</w:t>
      </w:r>
      <w:r w:rsidRPr="00572229">
        <w:rPr>
          <w:szCs w:val="23"/>
          <w:lang w:val="fr-CH"/>
        </w:rPr>
        <w:tab/>
        <w:t>FUNDAIN;</w:t>
      </w:r>
    </w:p>
    <w:p w:rsidR="00697658" w:rsidRPr="00572229" w:rsidRDefault="00697658" w:rsidP="00EE63F0">
      <w:pPr>
        <w:spacing w:after="120"/>
        <w:rPr>
          <w:szCs w:val="23"/>
          <w:lang w:val="fr-CH"/>
        </w:rPr>
      </w:pPr>
      <w:r w:rsidRPr="00572229">
        <w:rPr>
          <w:szCs w:val="23"/>
          <w:lang w:val="fr-CH"/>
        </w:rPr>
        <w:tab/>
        <w:t>v)</w:t>
      </w:r>
      <w:r w:rsidRPr="00572229">
        <w:rPr>
          <w:szCs w:val="23"/>
          <w:lang w:val="fr-CH"/>
        </w:rPr>
        <w:tab/>
        <w:t>Organisation c</w:t>
      </w:r>
      <w:r w:rsidR="00ED5C5B" w:rsidRPr="00572229">
        <w:rPr>
          <w:szCs w:val="23"/>
          <w:lang w:val="fr-CH"/>
        </w:rPr>
        <w:t>oe</w:t>
      </w:r>
      <w:r w:rsidRPr="00572229">
        <w:rPr>
          <w:szCs w:val="23"/>
          <w:lang w:val="fr-CH"/>
        </w:rPr>
        <w:t xml:space="preserve">xistence </w:t>
      </w:r>
      <w:r w:rsidR="00ED5C5B" w:rsidRPr="00572229">
        <w:rPr>
          <w:szCs w:val="23"/>
          <w:lang w:val="fr-CH"/>
        </w:rPr>
        <w:t>p</w:t>
      </w:r>
      <w:r w:rsidRPr="00572229">
        <w:rPr>
          <w:szCs w:val="23"/>
          <w:lang w:val="fr-CH"/>
        </w:rPr>
        <w:t>acifique;</w:t>
      </w:r>
    </w:p>
    <w:p w:rsidR="00697658" w:rsidRPr="00572229" w:rsidRDefault="00697658" w:rsidP="00EE63F0">
      <w:pPr>
        <w:spacing w:after="120"/>
        <w:rPr>
          <w:szCs w:val="23"/>
          <w:lang w:val="fr-CH"/>
        </w:rPr>
      </w:pPr>
      <w:r w:rsidRPr="00572229">
        <w:rPr>
          <w:szCs w:val="23"/>
          <w:lang w:val="fr-CH"/>
        </w:rPr>
        <w:tab/>
        <w:t>w)</w:t>
      </w:r>
      <w:r w:rsidRPr="00572229">
        <w:rPr>
          <w:szCs w:val="23"/>
          <w:lang w:val="fr-CH"/>
        </w:rPr>
        <w:tab/>
        <w:t>Association pour la promotion et la défense des droits ethniques;</w:t>
      </w:r>
    </w:p>
    <w:p w:rsidR="00697658" w:rsidRPr="00572229" w:rsidRDefault="00697658" w:rsidP="00EE63F0">
      <w:pPr>
        <w:spacing w:after="120"/>
        <w:rPr>
          <w:szCs w:val="23"/>
          <w:lang w:val="fr-CH"/>
        </w:rPr>
      </w:pPr>
      <w:r w:rsidRPr="00572229">
        <w:rPr>
          <w:szCs w:val="23"/>
          <w:lang w:val="fr-CH"/>
        </w:rPr>
        <w:tab/>
        <w:t>x)</w:t>
      </w:r>
      <w:r w:rsidRPr="00572229">
        <w:rPr>
          <w:szCs w:val="23"/>
          <w:lang w:val="fr-CH"/>
        </w:rPr>
        <w:tab/>
        <w:t>COAGROPACIFICO Ltd.;</w:t>
      </w:r>
    </w:p>
    <w:p w:rsidR="00697658" w:rsidRPr="00572229" w:rsidRDefault="00697658" w:rsidP="00EE63F0">
      <w:pPr>
        <w:spacing w:after="120"/>
        <w:rPr>
          <w:szCs w:val="23"/>
          <w:lang w:val="fr-CH"/>
        </w:rPr>
      </w:pPr>
      <w:r w:rsidRPr="00572229">
        <w:rPr>
          <w:szCs w:val="23"/>
          <w:lang w:val="fr-CH"/>
        </w:rPr>
        <w:tab/>
        <w:t>y)</w:t>
      </w:r>
      <w:r w:rsidRPr="00572229">
        <w:rPr>
          <w:szCs w:val="23"/>
          <w:lang w:val="fr-CH"/>
        </w:rPr>
        <w:tab/>
        <w:t>ASOPACIFICO;</w:t>
      </w:r>
    </w:p>
    <w:p w:rsidR="00697658" w:rsidRPr="00572229" w:rsidRDefault="00EE63F0" w:rsidP="00EE63F0">
      <w:pPr>
        <w:spacing w:after="120"/>
        <w:rPr>
          <w:szCs w:val="23"/>
          <w:lang w:val="fr-CH"/>
        </w:rPr>
      </w:pPr>
      <w:r>
        <w:rPr>
          <w:szCs w:val="23"/>
          <w:lang w:val="fr-CH"/>
        </w:rPr>
        <w:tab/>
        <w:t>z)</w:t>
      </w:r>
      <w:r>
        <w:rPr>
          <w:szCs w:val="23"/>
          <w:lang w:val="fr-CH"/>
        </w:rPr>
        <w:tab/>
        <w:t>Mouvement «Canoas»</w:t>
      </w:r>
      <w:r w:rsidR="00697658" w:rsidRPr="00572229">
        <w:rPr>
          <w:szCs w:val="23"/>
          <w:lang w:val="fr-CH"/>
        </w:rPr>
        <w:t>;</w:t>
      </w:r>
    </w:p>
    <w:p w:rsidR="00697658" w:rsidRPr="00572229" w:rsidRDefault="00697658" w:rsidP="00EB3306">
      <w:pPr>
        <w:spacing w:after="240"/>
        <w:rPr>
          <w:szCs w:val="23"/>
          <w:lang w:val="fr-CH"/>
        </w:rPr>
      </w:pPr>
      <w:r w:rsidRPr="00572229">
        <w:rPr>
          <w:szCs w:val="23"/>
          <w:lang w:val="fr-CH"/>
        </w:rPr>
        <w:tab/>
        <w:t>aa)</w:t>
      </w:r>
      <w:r w:rsidRPr="00572229">
        <w:rPr>
          <w:szCs w:val="23"/>
          <w:lang w:val="fr-CH"/>
        </w:rPr>
        <w:tab/>
        <w:t>Centre d</w:t>
      </w:r>
      <w:r w:rsidR="00CD5BBC" w:rsidRPr="00572229">
        <w:rPr>
          <w:szCs w:val="23"/>
          <w:lang w:val="fr-CH"/>
        </w:rPr>
        <w:t>’</w:t>
      </w:r>
      <w:r w:rsidRPr="00572229">
        <w:rPr>
          <w:szCs w:val="23"/>
          <w:lang w:val="fr-CH"/>
        </w:rPr>
        <w:t xml:space="preserve">études, de communications et de promotion communautaire </w:t>
      </w:r>
      <w:r w:rsidR="00EE63F0">
        <w:rPr>
          <w:szCs w:val="23"/>
          <w:lang w:val="fr-CH"/>
        </w:rPr>
        <w:t>«</w:t>
      </w:r>
      <w:r w:rsidRPr="00572229">
        <w:rPr>
          <w:szCs w:val="23"/>
          <w:lang w:val="fr-CH"/>
        </w:rPr>
        <w:t>Cimarron</w:t>
      </w:r>
      <w:r w:rsidR="00EE63F0">
        <w:rPr>
          <w:szCs w:val="23"/>
          <w:lang w:val="fr-CH"/>
        </w:rPr>
        <w:t>»</w:t>
      </w:r>
      <w:r w:rsidRPr="00572229">
        <w:rPr>
          <w:szCs w:val="23"/>
          <w:lang w:val="fr-CH"/>
        </w:rPr>
        <w:t>.</w:t>
      </w:r>
    </w:p>
    <w:p w:rsidR="00697658" w:rsidRPr="00572229" w:rsidRDefault="00EE63F0" w:rsidP="00EB3306">
      <w:pPr>
        <w:spacing w:after="240"/>
        <w:rPr>
          <w:lang w:val="fr-CH"/>
        </w:rPr>
      </w:pPr>
      <w:r>
        <w:rPr>
          <w:lang w:val="fr-CH"/>
        </w:rPr>
        <w:t>295.</w:t>
      </w:r>
      <w:r>
        <w:rPr>
          <w:lang w:val="fr-CH"/>
        </w:rPr>
        <w:tab/>
      </w:r>
      <w:r w:rsidR="00697658" w:rsidRPr="00572229">
        <w:rPr>
          <w:lang w:val="fr-CH"/>
        </w:rPr>
        <w:t>À l</w:t>
      </w:r>
      <w:r w:rsidR="00CD5BBC" w:rsidRPr="00572229">
        <w:rPr>
          <w:lang w:val="fr-CH"/>
        </w:rPr>
        <w:t>’</w:t>
      </w:r>
      <w:r w:rsidR="00697658" w:rsidRPr="00572229">
        <w:rPr>
          <w:lang w:val="fr-CH"/>
        </w:rPr>
        <w:t>échelon du pouvoir exécutif central, il convient de rappeler qu</w:t>
      </w:r>
      <w:r w:rsidR="00CD5BBC" w:rsidRPr="00572229">
        <w:rPr>
          <w:lang w:val="fr-CH"/>
        </w:rPr>
        <w:t>’</w:t>
      </w:r>
      <w:r w:rsidR="00697658" w:rsidRPr="00572229">
        <w:rPr>
          <w:lang w:val="fr-CH"/>
        </w:rPr>
        <w:t>en 2007, a été élu pour la première fois un ministre appartenant au groupe afro-colombien (</w:t>
      </w:r>
      <w:r w:rsidRPr="00572229">
        <w:rPr>
          <w:szCs w:val="23"/>
          <w:lang w:val="fr-CH"/>
        </w:rPr>
        <w:t>M</w:t>
      </w:r>
      <w:r w:rsidRPr="00344649">
        <w:rPr>
          <w:szCs w:val="23"/>
          <w:vertAlign w:val="superscript"/>
          <w:lang w:val="fr-CH"/>
        </w:rPr>
        <w:t>me</w:t>
      </w:r>
      <w:r>
        <w:rPr>
          <w:szCs w:val="23"/>
          <w:lang w:val="fr-CH"/>
        </w:rPr>
        <w:t> </w:t>
      </w:r>
      <w:r w:rsidR="00697658" w:rsidRPr="00572229">
        <w:rPr>
          <w:szCs w:val="23"/>
          <w:lang w:val="fr-CH"/>
        </w:rPr>
        <w:t>Paula Moreno Zapata, Ministre de la culture) ainsi qu</w:t>
      </w:r>
      <w:r w:rsidR="00700FFD" w:rsidRPr="00572229">
        <w:rPr>
          <w:szCs w:val="23"/>
          <w:lang w:val="fr-CH"/>
        </w:rPr>
        <w:t>e l</w:t>
      </w:r>
      <w:r w:rsidR="00CD5BBC" w:rsidRPr="00572229">
        <w:rPr>
          <w:szCs w:val="23"/>
          <w:lang w:val="fr-CH"/>
        </w:rPr>
        <w:t>’</w:t>
      </w:r>
      <w:r w:rsidR="00697658" w:rsidRPr="00572229">
        <w:rPr>
          <w:szCs w:val="23"/>
          <w:lang w:val="fr-CH"/>
        </w:rPr>
        <w:t>un des vice-ministres du Ministère de la protection sociale (</w:t>
      </w:r>
      <w:r>
        <w:rPr>
          <w:szCs w:val="23"/>
          <w:lang w:val="fr-CH"/>
        </w:rPr>
        <w:t>M. </w:t>
      </w:r>
      <w:r w:rsidR="00162CE4" w:rsidRPr="00572229">
        <w:rPr>
          <w:szCs w:val="23"/>
          <w:lang w:val="fr-CH"/>
        </w:rPr>
        <w:t>Andrés Palacios, Vice-Ministre des relations professionnelles).</w:t>
      </w:r>
    </w:p>
    <w:p w:rsidR="00162CE4" w:rsidRPr="00572229" w:rsidRDefault="00EE63F0" w:rsidP="00EB3306">
      <w:pPr>
        <w:spacing w:after="240"/>
        <w:rPr>
          <w:lang w:val="fr-CH"/>
        </w:rPr>
      </w:pPr>
      <w:r>
        <w:rPr>
          <w:lang w:val="fr-CH"/>
        </w:rPr>
        <w:t>296.</w:t>
      </w:r>
      <w:r>
        <w:rPr>
          <w:lang w:val="fr-CH"/>
        </w:rPr>
        <w:tab/>
      </w:r>
      <w:r w:rsidR="00162CE4" w:rsidRPr="00572229">
        <w:rPr>
          <w:lang w:val="fr-CH"/>
        </w:rPr>
        <w:t>Concernant la participation citoyenne, des structures de concertation se sont créées et organisées: Table ronde nationale de concertation, Commission nationale des territoires, Commission consultative de haut niveau, conseils de districts, départementaux et régionaux et conseils communautaires pour la population noire ou afro-colombienne. En outre, certaines entités nationales ont créé des espaces qui permettent des échanges avec tous les groupes ethniques, l</w:t>
      </w:r>
      <w:r w:rsidR="00CD5BBC" w:rsidRPr="00572229">
        <w:rPr>
          <w:lang w:val="fr-CH"/>
        </w:rPr>
        <w:t>’</w:t>
      </w:r>
      <w:r w:rsidR="00162CE4" w:rsidRPr="00572229">
        <w:rPr>
          <w:lang w:val="fr-CH"/>
        </w:rPr>
        <w:t>examen et la négociation de politiques et propositions destinées à ces communautés, tels que le Comité interethnique du Projet d</w:t>
      </w:r>
      <w:r w:rsidR="00CD5BBC" w:rsidRPr="00572229">
        <w:rPr>
          <w:lang w:val="fr-CH"/>
        </w:rPr>
        <w:t>’</w:t>
      </w:r>
      <w:r w:rsidR="00162CE4" w:rsidRPr="00572229">
        <w:rPr>
          <w:lang w:val="fr-CH"/>
        </w:rPr>
        <w:t>évaluation des besoins en formation et des méthodes d</w:t>
      </w:r>
      <w:r w:rsidR="00CD5BBC" w:rsidRPr="00572229">
        <w:rPr>
          <w:lang w:val="fr-CH"/>
        </w:rPr>
        <w:t>’</w:t>
      </w:r>
      <w:r w:rsidR="00162CE4" w:rsidRPr="00572229">
        <w:rPr>
          <w:lang w:val="fr-CH"/>
        </w:rPr>
        <w:t>information aux fins d</w:t>
      </w:r>
      <w:r w:rsidR="00CD5BBC" w:rsidRPr="00572229">
        <w:rPr>
          <w:lang w:val="fr-CH"/>
        </w:rPr>
        <w:t>’</w:t>
      </w:r>
      <w:r w:rsidR="00162CE4" w:rsidRPr="00572229">
        <w:rPr>
          <w:lang w:val="fr-CH"/>
        </w:rPr>
        <w:t>application de la Convention sur la diversité biologique, destiné notamment à la protection des savoirs traditionnels.</w:t>
      </w:r>
    </w:p>
    <w:p w:rsidR="00162CE4" w:rsidRPr="00572229" w:rsidRDefault="00EE63F0" w:rsidP="00EB3306">
      <w:pPr>
        <w:spacing w:after="240"/>
        <w:rPr>
          <w:lang w:val="fr-CH"/>
        </w:rPr>
      </w:pPr>
      <w:r>
        <w:rPr>
          <w:lang w:val="fr-CH"/>
        </w:rPr>
        <w:t>297.</w:t>
      </w:r>
      <w:r>
        <w:rPr>
          <w:lang w:val="fr-CH"/>
        </w:rPr>
        <w:tab/>
      </w:r>
      <w:r w:rsidR="00162CE4" w:rsidRPr="00572229">
        <w:rPr>
          <w:lang w:val="fr-CH"/>
        </w:rPr>
        <w:t xml:space="preserve">Il faut également mentionner les mécanismes prévus dans les conseils de direction des </w:t>
      </w:r>
      <w:r w:rsidR="00F84FAA" w:rsidRPr="00572229">
        <w:rPr>
          <w:lang w:val="fr-CH"/>
        </w:rPr>
        <w:t>organismes</w:t>
      </w:r>
      <w:r w:rsidR="00162CE4" w:rsidRPr="00572229">
        <w:rPr>
          <w:lang w:val="fr-CH"/>
        </w:rPr>
        <w:t xml:space="preserve"> autonomes régiona</w:t>
      </w:r>
      <w:r w:rsidR="00F84FAA" w:rsidRPr="00572229">
        <w:rPr>
          <w:lang w:val="fr-CH"/>
        </w:rPr>
        <w:t>ux</w:t>
      </w:r>
      <w:r w:rsidR="00162CE4" w:rsidRPr="00572229">
        <w:rPr>
          <w:lang w:val="fr-CH"/>
        </w:rPr>
        <w:t xml:space="preserve"> (autorités de l</w:t>
      </w:r>
      <w:r w:rsidR="00CD5BBC" w:rsidRPr="00572229">
        <w:rPr>
          <w:lang w:val="fr-CH"/>
        </w:rPr>
        <w:t>’</w:t>
      </w:r>
      <w:r w:rsidR="00162CE4" w:rsidRPr="00572229">
        <w:rPr>
          <w:lang w:val="fr-CH"/>
        </w:rPr>
        <w:t>environnement à l</w:t>
      </w:r>
      <w:r w:rsidR="00CD5BBC" w:rsidRPr="00572229">
        <w:rPr>
          <w:lang w:val="fr-CH"/>
        </w:rPr>
        <w:t>’</w:t>
      </w:r>
      <w:r w:rsidR="00162CE4" w:rsidRPr="00572229">
        <w:rPr>
          <w:lang w:val="fr-CH"/>
        </w:rPr>
        <w:t>échelon régional), dans les entités publiques du développement rural et dans le Conseil national de la culture.</w:t>
      </w:r>
    </w:p>
    <w:p w:rsidR="00162CE4" w:rsidRPr="00572229" w:rsidRDefault="00EE63F0" w:rsidP="00EB3306">
      <w:pPr>
        <w:spacing w:after="240"/>
        <w:rPr>
          <w:lang w:val="fr-CH"/>
        </w:rPr>
      </w:pPr>
      <w:r>
        <w:rPr>
          <w:lang w:val="fr-CH"/>
        </w:rPr>
        <w:t>298.</w:t>
      </w:r>
      <w:r>
        <w:rPr>
          <w:lang w:val="fr-CH"/>
        </w:rPr>
        <w:tab/>
      </w:r>
      <w:r w:rsidR="00162CE4" w:rsidRPr="00572229">
        <w:rPr>
          <w:lang w:val="fr-CH"/>
        </w:rPr>
        <w:t>Le décret n</w:t>
      </w:r>
      <w:r w:rsidRPr="00EE63F0">
        <w:rPr>
          <w:vertAlign w:val="superscript"/>
          <w:lang w:val="fr-CH"/>
        </w:rPr>
        <w:t>o</w:t>
      </w:r>
      <w:r>
        <w:rPr>
          <w:lang w:val="fr-CH"/>
        </w:rPr>
        <w:t> </w:t>
      </w:r>
      <w:r w:rsidR="00162CE4" w:rsidRPr="00572229">
        <w:rPr>
          <w:lang w:val="fr-CH"/>
        </w:rPr>
        <w:t>2249 de 1995 a porté création d</w:t>
      </w:r>
      <w:r w:rsidR="00CD5BBC" w:rsidRPr="00572229">
        <w:rPr>
          <w:lang w:val="fr-CH"/>
        </w:rPr>
        <w:t>’</w:t>
      </w:r>
      <w:r w:rsidR="00162CE4" w:rsidRPr="00572229">
        <w:rPr>
          <w:lang w:val="fr-CH"/>
        </w:rPr>
        <w:t>une structure de concertation en matière de politiques de l</w:t>
      </w:r>
      <w:r w:rsidR="00CD5BBC" w:rsidRPr="00572229">
        <w:rPr>
          <w:lang w:val="fr-CH"/>
        </w:rPr>
        <w:t>’</w:t>
      </w:r>
      <w:r w:rsidR="00162CE4" w:rsidRPr="00572229">
        <w:rPr>
          <w:lang w:val="fr-CH"/>
        </w:rPr>
        <w:t xml:space="preserve">éducation, au sein de la Commission pédagogique qui intervient aux échelons régional et national. Également, le décret </w:t>
      </w:r>
      <w:r w:rsidRPr="00572229">
        <w:rPr>
          <w:lang w:val="fr-CH"/>
        </w:rPr>
        <w:t>n</w:t>
      </w:r>
      <w:r w:rsidRPr="00EE63F0">
        <w:rPr>
          <w:vertAlign w:val="superscript"/>
          <w:lang w:val="fr-CH"/>
        </w:rPr>
        <w:t>o</w:t>
      </w:r>
      <w:r>
        <w:rPr>
          <w:lang w:val="fr-CH"/>
        </w:rPr>
        <w:t> </w:t>
      </w:r>
      <w:r w:rsidR="00162CE4" w:rsidRPr="00572229">
        <w:rPr>
          <w:lang w:val="fr-CH"/>
        </w:rPr>
        <w:t>3050 de 2002 informe de la formulation du Plan national de développement et détermine l</w:t>
      </w:r>
      <w:r w:rsidR="00CD5BBC" w:rsidRPr="00572229">
        <w:rPr>
          <w:lang w:val="fr-CH"/>
        </w:rPr>
        <w:t>’</w:t>
      </w:r>
      <w:r w:rsidR="00162CE4" w:rsidRPr="00572229">
        <w:rPr>
          <w:lang w:val="fr-CH"/>
        </w:rPr>
        <w:t>établissement d</w:t>
      </w:r>
      <w:r w:rsidR="00CD5BBC" w:rsidRPr="00572229">
        <w:rPr>
          <w:lang w:val="fr-CH"/>
        </w:rPr>
        <w:t>’</w:t>
      </w:r>
      <w:r w:rsidR="00162CE4" w:rsidRPr="00572229">
        <w:rPr>
          <w:lang w:val="fr-CH"/>
        </w:rPr>
        <w:t>une commission aux fins d</w:t>
      </w:r>
      <w:r w:rsidR="00CD5BBC" w:rsidRPr="00572229">
        <w:rPr>
          <w:lang w:val="fr-CH"/>
        </w:rPr>
        <w:t>’</w:t>
      </w:r>
      <w:r w:rsidR="00162CE4" w:rsidRPr="00572229">
        <w:rPr>
          <w:lang w:val="fr-CH"/>
        </w:rPr>
        <w:t>intégration de l</w:t>
      </w:r>
      <w:r w:rsidR="00CD5BBC" w:rsidRPr="00572229">
        <w:rPr>
          <w:lang w:val="fr-CH"/>
        </w:rPr>
        <w:t>’</w:t>
      </w:r>
      <w:r w:rsidR="00162CE4" w:rsidRPr="00572229">
        <w:rPr>
          <w:lang w:val="fr-CH"/>
        </w:rPr>
        <w:t xml:space="preserve">élément afro-colombien. De plus, le décret </w:t>
      </w:r>
      <w:r w:rsidRPr="00572229">
        <w:rPr>
          <w:lang w:val="fr-CH"/>
        </w:rPr>
        <w:t>n</w:t>
      </w:r>
      <w:r w:rsidRPr="00EE63F0">
        <w:rPr>
          <w:vertAlign w:val="superscript"/>
          <w:lang w:val="fr-CH"/>
        </w:rPr>
        <w:t>o</w:t>
      </w:r>
      <w:r>
        <w:rPr>
          <w:lang w:val="fr-CH"/>
        </w:rPr>
        <w:t> </w:t>
      </w:r>
      <w:r w:rsidR="00162CE4" w:rsidRPr="00572229">
        <w:rPr>
          <w:lang w:val="fr-CH"/>
        </w:rPr>
        <w:t>1320 de 2002 prévoit les mécanismes de protection des droits patrimoniaux et productifs. En outre, il réglemente la consultation préalable des communautés afro-colombiennes concernant les projets d</w:t>
      </w:r>
      <w:r w:rsidR="00CD5BBC" w:rsidRPr="00572229">
        <w:rPr>
          <w:lang w:val="fr-CH"/>
        </w:rPr>
        <w:t>’</w:t>
      </w:r>
      <w:r w:rsidR="00162CE4" w:rsidRPr="00572229">
        <w:rPr>
          <w:lang w:val="fr-CH"/>
        </w:rPr>
        <w:t>ordre public et privé intervenant sur leurs territoires.</w:t>
      </w:r>
    </w:p>
    <w:p w:rsidR="00E079C6" w:rsidRPr="00572229" w:rsidRDefault="00EE63F0" w:rsidP="00EB3306">
      <w:pPr>
        <w:spacing w:after="240"/>
        <w:rPr>
          <w:lang w:val="fr-CH"/>
        </w:rPr>
      </w:pPr>
      <w:r>
        <w:rPr>
          <w:lang w:val="fr-CH"/>
        </w:rPr>
        <w:t>299.</w:t>
      </w:r>
      <w:r>
        <w:rPr>
          <w:lang w:val="fr-CH"/>
        </w:rPr>
        <w:tab/>
      </w:r>
      <w:r w:rsidR="00E079C6" w:rsidRPr="00572229">
        <w:rPr>
          <w:lang w:val="fr-CH"/>
        </w:rPr>
        <w:t>De même, la Cour constitutionnelle a protégé le droit de participation de la population afro-colombienne aux conseils départementaux de l</w:t>
      </w:r>
      <w:r w:rsidR="00CD5BBC" w:rsidRPr="00572229">
        <w:rPr>
          <w:lang w:val="fr-CH"/>
        </w:rPr>
        <w:t>’</w:t>
      </w:r>
      <w:r w:rsidR="00E079C6" w:rsidRPr="00572229">
        <w:rPr>
          <w:lang w:val="fr-CH"/>
        </w:rPr>
        <w:t>éducation, lorsqu</w:t>
      </w:r>
      <w:r w:rsidR="00CD5BBC" w:rsidRPr="00572229">
        <w:rPr>
          <w:lang w:val="fr-CH"/>
        </w:rPr>
        <w:t>’</w:t>
      </w:r>
      <w:r w:rsidR="00E079C6" w:rsidRPr="00572229">
        <w:rPr>
          <w:lang w:val="fr-CH"/>
        </w:rPr>
        <w:t>un représentant de ce groupe, conformément à la décision T-422 de 1996 s</w:t>
      </w:r>
      <w:r w:rsidR="00CD5BBC" w:rsidRPr="00572229">
        <w:rPr>
          <w:lang w:val="fr-CH"/>
        </w:rPr>
        <w:t>’</w:t>
      </w:r>
      <w:r w:rsidR="00E079C6" w:rsidRPr="00572229">
        <w:rPr>
          <w:lang w:val="fr-CH"/>
        </w:rPr>
        <w:t>est prévalu du fait que le Département administratif du Service départemental de l</w:t>
      </w:r>
      <w:r w:rsidR="00CD5BBC" w:rsidRPr="00572229">
        <w:rPr>
          <w:lang w:val="fr-CH"/>
        </w:rPr>
        <w:t>’</w:t>
      </w:r>
      <w:r w:rsidR="00E079C6" w:rsidRPr="00572229">
        <w:rPr>
          <w:lang w:val="fr-CH"/>
        </w:rPr>
        <w:t>éducation s</w:t>
      </w:r>
      <w:r w:rsidR="00CD5BBC" w:rsidRPr="00572229">
        <w:rPr>
          <w:lang w:val="fr-CH"/>
        </w:rPr>
        <w:t>’</w:t>
      </w:r>
      <w:r w:rsidR="00E079C6" w:rsidRPr="00572229">
        <w:rPr>
          <w:lang w:val="fr-CH"/>
        </w:rPr>
        <w:t>était abstenu de le nommer au Conseil départemental de l</w:t>
      </w:r>
      <w:r w:rsidR="00CD5BBC" w:rsidRPr="00572229">
        <w:rPr>
          <w:lang w:val="fr-CH"/>
        </w:rPr>
        <w:t>’</w:t>
      </w:r>
      <w:r w:rsidR="00E079C6" w:rsidRPr="00572229">
        <w:rPr>
          <w:lang w:val="fr-CH"/>
        </w:rPr>
        <w:t>éducation. La Cour a estimé qu</w:t>
      </w:r>
      <w:r w:rsidR="00CD5BBC" w:rsidRPr="00572229">
        <w:rPr>
          <w:lang w:val="fr-CH"/>
        </w:rPr>
        <w:t>’</w:t>
      </w:r>
      <w:r w:rsidR="00E079C6" w:rsidRPr="00572229">
        <w:rPr>
          <w:lang w:val="fr-CH"/>
        </w:rPr>
        <w:t>une atteinte avait été portée à son droit à l</w:t>
      </w:r>
      <w:r w:rsidR="00CD5BBC" w:rsidRPr="00572229">
        <w:rPr>
          <w:lang w:val="fr-CH"/>
        </w:rPr>
        <w:t>’</w:t>
      </w:r>
      <w:r w:rsidR="00E079C6" w:rsidRPr="00572229">
        <w:rPr>
          <w:lang w:val="fr-CH"/>
        </w:rPr>
        <w:t>égalité et a nommé un représentant de cette communauté. La participation d</w:t>
      </w:r>
      <w:r w:rsidR="00CD5BBC" w:rsidRPr="00572229">
        <w:rPr>
          <w:lang w:val="fr-CH"/>
        </w:rPr>
        <w:t>’</w:t>
      </w:r>
      <w:r w:rsidR="00E079C6" w:rsidRPr="00572229">
        <w:rPr>
          <w:lang w:val="fr-CH"/>
        </w:rPr>
        <w:t>une population</w:t>
      </w:r>
      <w:r w:rsidR="00700FFD" w:rsidRPr="00572229">
        <w:rPr>
          <w:lang w:val="fr-CH"/>
        </w:rPr>
        <w:t>,</w:t>
      </w:r>
      <w:r w:rsidR="00E079C6" w:rsidRPr="00572229">
        <w:rPr>
          <w:lang w:val="fr-CH"/>
        </w:rPr>
        <w:t xml:space="preserve"> traditionnellement écartée des postes de commande réels, dans le système de gestion de l</w:t>
      </w:r>
      <w:r w:rsidR="00CD5BBC" w:rsidRPr="00572229">
        <w:rPr>
          <w:lang w:val="fr-CH"/>
        </w:rPr>
        <w:t>’</w:t>
      </w:r>
      <w:r w:rsidR="00E079C6" w:rsidRPr="00572229">
        <w:rPr>
          <w:lang w:val="fr-CH"/>
        </w:rPr>
        <w:t>éducation, est décisive pour parvenir à pleinement s</w:t>
      </w:r>
      <w:r w:rsidR="00CD5BBC" w:rsidRPr="00572229">
        <w:rPr>
          <w:lang w:val="fr-CH"/>
        </w:rPr>
        <w:t>’</w:t>
      </w:r>
      <w:r w:rsidR="00E079C6" w:rsidRPr="00572229">
        <w:rPr>
          <w:lang w:val="fr-CH"/>
        </w:rPr>
        <w:t>intégrer dans la société, ainsi qu</w:t>
      </w:r>
      <w:r w:rsidR="00CD5BBC" w:rsidRPr="00572229">
        <w:rPr>
          <w:lang w:val="fr-CH"/>
        </w:rPr>
        <w:t>’</w:t>
      </w:r>
      <w:r w:rsidR="00E079C6" w:rsidRPr="00572229">
        <w:rPr>
          <w:lang w:val="fr-CH"/>
        </w:rPr>
        <w:t>à faire reconnaître et préserver sa richesse culturelle.</w:t>
      </w:r>
    </w:p>
    <w:p w:rsidR="00E079C6" w:rsidRPr="00572229" w:rsidRDefault="00E079C6" w:rsidP="00EB3306">
      <w:pPr>
        <w:spacing w:after="240"/>
        <w:rPr>
          <w:i/>
          <w:lang w:val="fr-CH"/>
        </w:rPr>
      </w:pPr>
      <w:r w:rsidRPr="00572229">
        <w:rPr>
          <w:i/>
          <w:lang w:val="fr-CH"/>
        </w:rPr>
        <w:t>Organisations afro-colombiennes enregistrées auprès de la Direction des ethnies du Ministère de l</w:t>
      </w:r>
      <w:r w:rsidR="00CD5BBC" w:rsidRPr="00572229">
        <w:rPr>
          <w:i/>
          <w:lang w:val="fr-CH"/>
        </w:rPr>
        <w:t>’</w:t>
      </w:r>
      <w:r w:rsidRPr="00572229">
        <w:rPr>
          <w:i/>
          <w:lang w:val="fr-CH"/>
        </w:rPr>
        <w:t>intérieur et de la justice</w:t>
      </w:r>
    </w:p>
    <w:p w:rsidR="00E079C6" w:rsidRPr="00572229" w:rsidRDefault="00602449" w:rsidP="00EB3306">
      <w:pPr>
        <w:spacing w:after="240"/>
        <w:rPr>
          <w:lang w:val="fr-CH"/>
        </w:rPr>
      </w:pPr>
      <w:r>
        <w:rPr>
          <w:lang w:val="fr-CH"/>
        </w:rPr>
        <w:t>300.</w:t>
      </w:r>
      <w:r>
        <w:rPr>
          <w:lang w:val="fr-CH"/>
        </w:rPr>
        <w:tab/>
      </w:r>
      <w:r w:rsidR="00E079C6" w:rsidRPr="00572229">
        <w:rPr>
          <w:lang w:val="fr-CH"/>
        </w:rPr>
        <w:t>Les associations qui regroupent la population afro-colombienne constituent un élément fondamental dans la reconnaissance de leurs demandes et la participation aux décisions, ainsi qu</w:t>
      </w:r>
      <w:r w:rsidR="00CD5BBC" w:rsidRPr="00572229">
        <w:rPr>
          <w:lang w:val="fr-CH"/>
        </w:rPr>
        <w:t>’</w:t>
      </w:r>
      <w:r w:rsidR="00E079C6" w:rsidRPr="00572229">
        <w:rPr>
          <w:lang w:val="fr-CH"/>
        </w:rPr>
        <w:t>une tribune propre à la concertation et au débat sur des thèmes intéressant ces ethnies, liés à l</w:t>
      </w:r>
      <w:r w:rsidR="00CD5BBC" w:rsidRPr="00572229">
        <w:rPr>
          <w:lang w:val="fr-CH"/>
        </w:rPr>
        <w:t>’</w:t>
      </w:r>
      <w:r w:rsidR="00E079C6" w:rsidRPr="00572229">
        <w:rPr>
          <w:lang w:val="fr-CH"/>
        </w:rPr>
        <w:t>ensemble que forment société civile et État. Les organisations afro-colombiennes ci-après sont enregistrées auprès de la Direction des ethnies du Ministère de l</w:t>
      </w:r>
      <w:r w:rsidR="00CD5BBC" w:rsidRPr="00572229">
        <w:rPr>
          <w:lang w:val="fr-CH"/>
        </w:rPr>
        <w:t>’</w:t>
      </w:r>
      <w:r w:rsidR="00E079C6" w:rsidRPr="00572229">
        <w:rPr>
          <w:lang w:val="fr-CH"/>
        </w:rPr>
        <w:t>intérieur et de la justice:</w:t>
      </w:r>
    </w:p>
    <w:p w:rsidR="00E079C6" w:rsidRPr="00572229" w:rsidRDefault="00387001" w:rsidP="00602449">
      <w:pPr>
        <w:spacing w:after="120"/>
        <w:ind w:firstLine="567"/>
        <w:rPr>
          <w:lang w:val="fr-CH"/>
        </w:rPr>
      </w:pPr>
      <w:r w:rsidRPr="00572229">
        <w:rPr>
          <w:lang w:val="fr-CH"/>
        </w:rPr>
        <w:t>a)</w:t>
      </w:r>
      <w:r w:rsidRPr="00572229">
        <w:rPr>
          <w:lang w:val="fr-CH"/>
        </w:rPr>
        <w:tab/>
      </w:r>
      <w:r w:rsidR="00E079C6" w:rsidRPr="00572229">
        <w:rPr>
          <w:lang w:val="fr-CH"/>
        </w:rPr>
        <w:t>AIE. –</w:t>
      </w:r>
      <w:r w:rsidR="00A0486E" w:rsidRPr="00572229">
        <w:rPr>
          <w:lang w:val="fr-CH"/>
        </w:rPr>
        <w:t xml:space="preserve"> Association</w:t>
      </w:r>
      <w:r w:rsidR="00BD5FB1" w:rsidRPr="00572229">
        <w:rPr>
          <w:lang w:val="fr-CH"/>
        </w:rPr>
        <w:t xml:space="preserve"> afro</w:t>
      </w:r>
      <w:r w:rsidR="00EF47E5" w:rsidRPr="00572229">
        <w:rPr>
          <w:lang w:val="fr-CH"/>
        </w:rPr>
        <w:t>-</w:t>
      </w:r>
      <w:r w:rsidR="00BD5FB1" w:rsidRPr="00572229">
        <w:rPr>
          <w:lang w:val="fr-CH"/>
        </w:rPr>
        <w:t>colombienne d</w:t>
      </w:r>
      <w:r w:rsidR="00CD5BBC" w:rsidRPr="00572229">
        <w:rPr>
          <w:lang w:val="fr-CH"/>
        </w:rPr>
        <w:t>’</w:t>
      </w:r>
      <w:r w:rsidR="00BD5FB1" w:rsidRPr="00572229">
        <w:rPr>
          <w:lang w:val="fr-CH"/>
        </w:rPr>
        <w:t>échange de données d</w:t>
      </w:r>
      <w:r w:rsidR="00CD5BBC" w:rsidRPr="00572229">
        <w:rPr>
          <w:lang w:val="fr-CH"/>
        </w:rPr>
        <w:t>’</w:t>
      </w:r>
      <w:r w:rsidR="00BD5FB1" w:rsidRPr="00572229">
        <w:rPr>
          <w:lang w:val="fr-CH"/>
        </w:rPr>
        <w:t>expérience</w:t>
      </w:r>
      <w:r w:rsidR="00E079C6" w:rsidRPr="00572229">
        <w:rPr>
          <w:lang w:val="fr-CH"/>
        </w:rPr>
        <w:t>;</w:t>
      </w:r>
    </w:p>
    <w:p w:rsidR="00E079C6" w:rsidRPr="00572229" w:rsidRDefault="00387001" w:rsidP="00602449">
      <w:pPr>
        <w:spacing w:after="120"/>
        <w:ind w:firstLine="567"/>
        <w:rPr>
          <w:lang w:val="fr-CH"/>
        </w:rPr>
      </w:pPr>
      <w:r w:rsidRPr="00572229">
        <w:rPr>
          <w:lang w:val="fr-CH"/>
        </w:rPr>
        <w:t>b)</w:t>
      </w:r>
      <w:r w:rsidRPr="00572229">
        <w:rPr>
          <w:lang w:val="fr-CH"/>
        </w:rPr>
        <w:tab/>
      </w:r>
      <w:r w:rsidR="00E079C6" w:rsidRPr="00572229">
        <w:rPr>
          <w:lang w:val="fr-CH"/>
        </w:rPr>
        <w:t>AEAFUAC –</w:t>
      </w:r>
      <w:r w:rsidR="00BD5FB1" w:rsidRPr="00572229">
        <w:rPr>
          <w:lang w:val="fr-CH"/>
        </w:rPr>
        <w:t xml:space="preserve"> Association d</w:t>
      </w:r>
      <w:r w:rsidR="00CD5BBC" w:rsidRPr="00572229">
        <w:rPr>
          <w:lang w:val="fr-CH"/>
        </w:rPr>
        <w:t>’</w:t>
      </w:r>
      <w:r w:rsidR="00BD5FB1" w:rsidRPr="00572229">
        <w:rPr>
          <w:lang w:val="fr-CH"/>
        </w:rPr>
        <w:t>étudiants afro</w:t>
      </w:r>
      <w:r w:rsidR="006648B2" w:rsidRPr="00572229">
        <w:rPr>
          <w:lang w:val="fr-CH"/>
        </w:rPr>
        <w:t>-c</w:t>
      </w:r>
      <w:r w:rsidR="00BD5FB1" w:rsidRPr="00572229">
        <w:rPr>
          <w:lang w:val="fr-CH"/>
        </w:rPr>
        <w:t>olombiens de la fondation de l</w:t>
      </w:r>
      <w:r w:rsidR="00CD5BBC" w:rsidRPr="00572229">
        <w:rPr>
          <w:lang w:val="fr-CH"/>
        </w:rPr>
        <w:t>’</w:t>
      </w:r>
      <w:r w:rsidR="00BD5FB1" w:rsidRPr="00572229">
        <w:rPr>
          <w:lang w:val="fr-CH"/>
        </w:rPr>
        <w:t>Université autonome de Colombie</w:t>
      </w:r>
      <w:r w:rsidR="00E079C6" w:rsidRPr="00572229">
        <w:rPr>
          <w:lang w:val="fr-CH"/>
        </w:rPr>
        <w:t>;</w:t>
      </w:r>
    </w:p>
    <w:p w:rsidR="00E079C6" w:rsidRPr="00572229" w:rsidRDefault="00387001" w:rsidP="00602449">
      <w:pPr>
        <w:spacing w:after="120"/>
        <w:ind w:firstLine="567"/>
        <w:rPr>
          <w:lang w:val="fr-CH"/>
        </w:rPr>
      </w:pPr>
      <w:r w:rsidRPr="00572229">
        <w:rPr>
          <w:lang w:val="fr-CH"/>
        </w:rPr>
        <w:t>c)</w:t>
      </w:r>
      <w:r w:rsidRPr="00572229">
        <w:rPr>
          <w:lang w:val="fr-CH"/>
        </w:rPr>
        <w:tab/>
      </w:r>
      <w:r w:rsidR="00E079C6" w:rsidRPr="00572229">
        <w:rPr>
          <w:lang w:val="fr-CH"/>
        </w:rPr>
        <w:t>AFIN –</w:t>
      </w:r>
      <w:r w:rsidR="00BD5FB1" w:rsidRPr="00572229">
        <w:rPr>
          <w:lang w:val="fr-CH"/>
        </w:rPr>
        <w:t xml:space="preserve"> Association pour le développement des négritudes</w:t>
      </w:r>
      <w:r w:rsidR="00E079C6" w:rsidRPr="00572229">
        <w:rPr>
          <w:lang w:val="fr-CH"/>
        </w:rPr>
        <w:t>;</w:t>
      </w:r>
    </w:p>
    <w:p w:rsidR="00E079C6" w:rsidRPr="00572229" w:rsidRDefault="00387001" w:rsidP="00602449">
      <w:pPr>
        <w:spacing w:after="120"/>
        <w:ind w:firstLine="567"/>
        <w:rPr>
          <w:lang w:val="fr-CH"/>
        </w:rPr>
      </w:pPr>
      <w:r w:rsidRPr="00572229">
        <w:rPr>
          <w:lang w:val="fr-CH"/>
        </w:rPr>
        <w:t>d)</w:t>
      </w:r>
      <w:r w:rsidRPr="00572229">
        <w:rPr>
          <w:lang w:val="fr-CH"/>
        </w:rPr>
        <w:tab/>
      </w:r>
      <w:r w:rsidR="00E079C6" w:rsidRPr="00572229">
        <w:rPr>
          <w:lang w:val="fr-CH"/>
        </w:rPr>
        <w:t>AFROCENTRAL –</w:t>
      </w:r>
      <w:r w:rsidR="00A0486E" w:rsidRPr="00572229">
        <w:rPr>
          <w:lang w:val="fr-CH"/>
        </w:rPr>
        <w:t xml:space="preserve"> </w:t>
      </w:r>
      <w:r w:rsidR="00BD5FB1" w:rsidRPr="00572229">
        <w:rPr>
          <w:lang w:val="fr-CH"/>
        </w:rPr>
        <w:t>Association des étudiants afro</w:t>
      </w:r>
      <w:r w:rsidR="006648B2" w:rsidRPr="00572229">
        <w:rPr>
          <w:lang w:val="fr-CH"/>
        </w:rPr>
        <w:t>-</w:t>
      </w:r>
      <w:r w:rsidR="00BD5FB1" w:rsidRPr="00572229">
        <w:rPr>
          <w:lang w:val="fr-CH"/>
        </w:rPr>
        <w:t>colombiens</w:t>
      </w:r>
      <w:r w:rsidR="00E079C6" w:rsidRPr="00572229">
        <w:rPr>
          <w:lang w:val="fr-CH"/>
        </w:rPr>
        <w:t>;</w:t>
      </w:r>
    </w:p>
    <w:p w:rsidR="00E079C6" w:rsidRPr="00572229" w:rsidRDefault="00387001" w:rsidP="00602449">
      <w:pPr>
        <w:spacing w:after="120"/>
        <w:rPr>
          <w:lang w:val="fr-CH"/>
        </w:rPr>
      </w:pPr>
      <w:r w:rsidRPr="00572229">
        <w:rPr>
          <w:lang w:val="fr-CH"/>
        </w:rPr>
        <w:tab/>
        <w:t>e)</w:t>
      </w:r>
      <w:r w:rsidRPr="00572229">
        <w:rPr>
          <w:lang w:val="fr-CH"/>
        </w:rPr>
        <w:tab/>
      </w:r>
      <w:r w:rsidR="00A0486E" w:rsidRPr="00572229">
        <w:rPr>
          <w:lang w:val="fr-CH"/>
        </w:rPr>
        <w:t xml:space="preserve">AFRODES </w:t>
      </w:r>
      <w:r w:rsidR="00BD5FB1" w:rsidRPr="00572229">
        <w:rPr>
          <w:lang w:val="fr-CH"/>
        </w:rPr>
        <w:t xml:space="preserve">– Association des </w:t>
      </w:r>
      <w:r w:rsidR="006648B2" w:rsidRPr="00572229">
        <w:rPr>
          <w:lang w:val="fr-CH"/>
        </w:rPr>
        <w:t>a</w:t>
      </w:r>
      <w:r w:rsidR="00BD5FB1" w:rsidRPr="00572229">
        <w:rPr>
          <w:lang w:val="fr-CH"/>
        </w:rPr>
        <w:t>fro</w:t>
      </w:r>
      <w:r w:rsidR="006648B2" w:rsidRPr="00572229">
        <w:rPr>
          <w:lang w:val="fr-CH"/>
        </w:rPr>
        <w:t>-</w:t>
      </w:r>
      <w:r w:rsidR="00BD5FB1" w:rsidRPr="00572229">
        <w:rPr>
          <w:lang w:val="fr-CH"/>
        </w:rPr>
        <w:t>colombiens déplacés</w:t>
      </w:r>
      <w:r w:rsidR="00E079C6" w:rsidRPr="00572229">
        <w:rPr>
          <w:lang w:val="fr-CH"/>
        </w:rPr>
        <w:t>;</w:t>
      </w:r>
    </w:p>
    <w:p w:rsidR="00E079C6" w:rsidRPr="00572229" w:rsidRDefault="00387001" w:rsidP="00602449">
      <w:pPr>
        <w:spacing w:after="120"/>
        <w:ind w:firstLine="567"/>
        <w:rPr>
          <w:lang w:val="fr-CH"/>
        </w:rPr>
      </w:pPr>
      <w:r w:rsidRPr="00572229">
        <w:rPr>
          <w:lang w:val="fr-CH"/>
        </w:rPr>
        <w:t>f)</w:t>
      </w:r>
      <w:r w:rsidRPr="00572229">
        <w:rPr>
          <w:lang w:val="fr-CH"/>
        </w:rPr>
        <w:tab/>
      </w:r>
      <w:r w:rsidR="00E079C6" w:rsidRPr="00572229">
        <w:rPr>
          <w:lang w:val="fr-CH"/>
        </w:rPr>
        <w:t>AFROUNINCCA</w:t>
      </w:r>
      <w:r w:rsidR="00A0486E" w:rsidRPr="00572229">
        <w:rPr>
          <w:lang w:val="fr-CH"/>
        </w:rPr>
        <w:t xml:space="preserve"> </w:t>
      </w:r>
      <w:r w:rsidR="00BD5FB1" w:rsidRPr="00572229">
        <w:rPr>
          <w:lang w:val="fr-CH"/>
        </w:rPr>
        <w:t>– Association d</w:t>
      </w:r>
      <w:r w:rsidR="00CD5BBC" w:rsidRPr="00572229">
        <w:rPr>
          <w:lang w:val="fr-CH"/>
        </w:rPr>
        <w:t>’</w:t>
      </w:r>
      <w:r w:rsidR="00BD5FB1" w:rsidRPr="00572229">
        <w:rPr>
          <w:lang w:val="fr-CH"/>
        </w:rPr>
        <w:t>étudiants afro</w:t>
      </w:r>
      <w:r w:rsidR="006648B2" w:rsidRPr="00572229">
        <w:rPr>
          <w:lang w:val="fr-CH"/>
        </w:rPr>
        <w:t>-</w:t>
      </w:r>
      <w:r w:rsidR="00BD5FB1" w:rsidRPr="00572229">
        <w:rPr>
          <w:lang w:val="fr-CH"/>
        </w:rPr>
        <w:t>colombiens de l</w:t>
      </w:r>
      <w:r w:rsidR="00CD5BBC" w:rsidRPr="00572229">
        <w:rPr>
          <w:lang w:val="fr-CH"/>
        </w:rPr>
        <w:t>’</w:t>
      </w:r>
      <w:r w:rsidR="00602449">
        <w:rPr>
          <w:lang w:val="fr-CH"/>
        </w:rPr>
        <w:t>Université </w:t>
      </w:r>
      <w:r w:rsidR="00BD5FB1" w:rsidRPr="00572229">
        <w:rPr>
          <w:lang w:val="fr-CH"/>
        </w:rPr>
        <w:t>INCCA</w:t>
      </w:r>
      <w:r w:rsidR="00E079C6" w:rsidRPr="00572229">
        <w:rPr>
          <w:lang w:val="fr-CH"/>
        </w:rPr>
        <w:t>;</w:t>
      </w:r>
    </w:p>
    <w:p w:rsidR="00E079C6" w:rsidRPr="00572229" w:rsidRDefault="00387001" w:rsidP="00602449">
      <w:pPr>
        <w:spacing w:after="120"/>
        <w:rPr>
          <w:lang w:val="fr-CH"/>
        </w:rPr>
      </w:pPr>
      <w:r w:rsidRPr="00572229">
        <w:rPr>
          <w:lang w:val="fr-CH"/>
        </w:rPr>
        <w:tab/>
        <w:t>g)</w:t>
      </w:r>
      <w:r w:rsidRPr="00572229">
        <w:rPr>
          <w:lang w:val="fr-CH"/>
        </w:rPr>
        <w:tab/>
      </w:r>
      <w:r w:rsidR="00E079C6" w:rsidRPr="00572229">
        <w:rPr>
          <w:lang w:val="fr-CH"/>
        </w:rPr>
        <w:t>ASFPERPA</w:t>
      </w:r>
      <w:r w:rsidR="00A0486E" w:rsidRPr="00572229">
        <w:rPr>
          <w:lang w:val="fr-CH"/>
        </w:rPr>
        <w:t xml:space="preserve"> </w:t>
      </w:r>
      <w:r w:rsidR="00BD5FB1" w:rsidRPr="00572229">
        <w:rPr>
          <w:lang w:val="fr-CH"/>
        </w:rPr>
        <w:t>– Association féminine Perles du Pacifique</w:t>
      </w:r>
      <w:r w:rsidR="00E079C6" w:rsidRPr="00572229">
        <w:rPr>
          <w:lang w:val="fr-CH"/>
        </w:rPr>
        <w:t>;</w:t>
      </w:r>
    </w:p>
    <w:p w:rsidR="00E079C6" w:rsidRPr="00572229" w:rsidRDefault="00387001" w:rsidP="00602449">
      <w:pPr>
        <w:spacing w:after="120"/>
        <w:rPr>
          <w:lang w:val="fr-CH"/>
        </w:rPr>
      </w:pPr>
      <w:r w:rsidRPr="00572229">
        <w:rPr>
          <w:lang w:val="fr-CH"/>
        </w:rPr>
        <w:tab/>
        <w:t>h)</w:t>
      </w:r>
      <w:r w:rsidRPr="00572229">
        <w:rPr>
          <w:lang w:val="fr-CH"/>
        </w:rPr>
        <w:tab/>
      </w:r>
      <w:r w:rsidR="00E079C6" w:rsidRPr="00572229">
        <w:rPr>
          <w:lang w:val="fr-CH"/>
        </w:rPr>
        <w:t>ASNEA</w:t>
      </w:r>
      <w:r w:rsidR="00A0486E" w:rsidRPr="00572229">
        <w:rPr>
          <w:lang w:val="fr-CH"/>
        </w:rPr>
        <w:t xml:space="preserve"> </w:t>
      </w:r>
      <w:r w:rsidR="00BD5FB1" w:rsidRPr="00572229">
        <w:rPr>
          <w:lang w:val="fr-CH"/>
        </w:rPr>
        <w:t>– Association nationale d</w:t>
      </w:r>
      <w:r w:rsidR="00CD5BBC" w:rsidRPr="00572229">
        <w:rPr>
          <w:lang w:val="fr-CH"/>
        </w:rPr>
        <w:t>’</w:t>
      </w:r>
      <w:r w:rsidR="00BD5FB1" w:rsidRPr="00572229">
        <w:rPr>
          <w:lang w:val="fr-CH"/>
        </w:rPr>
        <w:t>étudiants afro</w:t>
      </w:r>
      <w:r w:rsidR="006648B2" w:rsidRPr="00572229">
        <w:rPr>
          <w:lang w:val="fr-CH"/>
        </w:rPr>
        <w:t>-</w:t>
      </w:r>
      <w:r w:rsidR="00BD5FB1" w:rsidRPr="00572229">
        <w:rPr>
          <w:lang w:val="fr-CH"/>
        </w:rPr>
        <w:t>colombiens</w:t>
      </w:r>
      <w:r w:rsidR="00E079C6" w:rsidRPr="00572229">
        <w:rPr>
          <w:lang w:val="fr-CH"/>
        </w:rPr>
        <w:t>;</w:t>
      </w:r>
    </w:p>
    <w:p w:rsidR="00E079C6" w:rsidRPr="00572229" w:rsidRDefault="00387001" w:rsidP="00602449">
      <w:pPr>
        <w:spacing w:after="120"/>
        <w:rPr>
          <w:lang w:val="fr-CH"/>
        </w:rPr>
      </w:pPr>
      <w:r w:rsidRPr="00572229">
        <w:rPr>
          <w:lang w:val="fr-CH"/>
        </w:rPr>
        <w:tab/>
        <w:t>i)</w:t>
      </w:r>
      <w:r w:rsidRPr="00572229">
        <w:rPr>
          <w:lang w:val="fr-CH"/>
        </w:rPr>
        <w:tab/>
      </w:r>
      <w:r w:rsidR="00E079C6" w:rsidRPr="00572229">
        <w:rPr>
          <w:lang w:val="fr-CH"/>
        </w:rPr>
        <w:t>ASOCAGUALIS –</w:t>
      </w:r>
      <w:r w:rsidR="00A0486E" w:rsidRPr="00572229">
        <w:rPr>
          <w:lang w:val="fr-CH"/>
        </w:rPr>
        <w:t xml:space="preserve"> </w:t>
      </w:r>
      <w:r w:rsidR="00BD5FB1" w:rsidRPr="00572229">
        <w:rPr>
          <w:lang w:val="fr-CH"/>
        </w:rPr>
        <w:t>Association des Guajui Limones du Cauca</w:t>
      </w:r>
      <w:r w:rsidR="00E079C6" w:rsidRPr="00572229">
        <w:rPr>
          <w:lang w:val="fr-CH"/>
        </w:rPr>
        <w:t>;</w:t>
      </w:r>
    </w:p>
    <w:p w:rsidR="00E079C6" w:rsidRPr="00572229" w:rsidRDefault="00387001" w:rsidP="00602449">
      <w:pPr>
        <w:spacing w:after="120"/>
        <w:rPr>
          <w:lang w:val="fr-CH"/>
        </w:rPr>
      </w:pPr>
      <w:r w:rsidRPr="00572229">
        <w:rPr>
          <w:lang w:val="fr-CH"/>
        </w:rPr>
        <w:tab/>
        <w:t>j)</w:t>
      </w:r>
      <w:r w:rsidRPr="00572229">
        <w:rPr>
          <w:lang w:val="fr-CH"/>
        </w:rPr>
        <w:tab/>
      </w:r>
      <w:r w:rsidR="00E079C6" w:rsidRPr="00572229">
        <w:rPr>
          <w:lang w:val="fr-CH"/>
        </w:rPr>
        <w:t>ASOCOLONIA GUAPIREÑA –</w:t>
      </w:r>
      <w:r w:rsidR="00A0486E" w:rsidRPr="00572229">
        <w:rPr>
          <w:lang w:val="fr-CH"/>
        </w:rPr>
        <w:t xml:space="preserve"> </w:t>
      </w:r>
      <w:r w:rsidR="00BD5FB1" w:rsidRPr="00572229">
        <w:rPr>
          <w:lang w:val="fr-CH"/>
        </w:rPr>
        <w:t>Association de la communauté guapireña</w:t>
      </w:r>
      <w:r w:rsidR="00E079C6" w:rsidRPr="00572229">
        <w:rPr>
          <w:lang w:val="fr-CH"/>
        </w:rPr>
        <w:t>;</w:t>
      </w:r>
    </w:p>
    <w:p w:rsidR="00E079C6" w:rsidRPr="00572229" w:rsidRDefault="00387001" w:rsidP="00602449">
      <w:pPr>
        <w:spacing w:after="120"/>
        <w:ind w:firstLine="567"/>
        <w:rPr>
          <w:lang w:val="fr-CH"/>
        </w:rPr>
      </w:pPr>
      <w:r w:rsidRPr="00572229">
        <w:rPr>
          <w:lang w:val="fr-CH"/>
        </w:rPr>
        <w:t>k)</w:t>
      </w:r>
      <w:r w:rsidRPr="00572229">
        <w:rPr>
          <w:lang w:val="fr-CH"/>
        </w:rPr>
        <w:tab/>
      </w:r>
      <w:r w:rsidR="00E079C6" w:rsidRPr="00572229">
        <w:rPr>
          <w:lang w:val="fr-CH"/>
        </w:rPr>
        <w:t>ASOPACÍFICO –</w:t>
      </w:r>
      <w:r w:rsidR="00A0486E" w:rsidRPr="00572229">
        <w:rPr>
          <w:lang w:val="fr-CH"/>
        </w:rPr>
        <w:t xml:space="preserve"> </w:t>
      </w:r>
      <w:r w:rsidR="00BD5FB1" w:rsidRPr="00572229">
        <w:rPr>
          <w:lang w:val="fr-CH"/>
        </w:rPr>
        <w:t>Association nationale pour le développement et la défense des peuples du littoral pacifique</w:t>
      </w:r>
      <w:r w:rsidR="00E079C6" w:rsidRPr="00572229">
        <w:rPr>
          <w:lang w:val="fr-CH"/>
        </w:rPr>
        <w:t xml:space="preserve">; </w:t>
      </w:r>
    </w:p>
    <w:p w:rsidR="00E079C6" w:rsidRPr="00572229" w:rsidRDefault="00387001" w:rsidP="00602449">
      <w:pPr>
        <w:spacing w:after="120"/>
        <w:rPr>
          <w:lang w:val="fr-CH"/>
        </w:rPr>
      </w:pPr>
      <w:r w:rsidRPr="00572229">
        <w:rPr>
          <w:lang w:val="fr-CH"/>
        </w:rPr>
        <w:tab/>
        <w:t>l)</w:t>
      </w:r>
      <w:r w:rsidRPr="00572229">
        <w:rPr>
          <w:lang w:val="fr-CH"/>
        </w:rPr>
        <w:tab/>
      </w:r>
      <w:r w:rsidR="00E079C6" w:rsidRPr="00572229">
        <w:rPr>
          <w:lang w:val="fr-CH"/>
        </w:rPr>
        <w:t>CANALETE –</w:t>
      </w:r>
      <w:r w:rsidR="00A0486E" w:rsidRPr="00572229">
        <w:rPr>
          <w:lang w:val="fr-CH"/>
        </w:rPr>
        <w:t xml:space="preserve"> </w:t>
      </w:r>
      <w:r w:rsidR="00BD5FB1" w:rsidRPr="00572229">
        <w:rPr>
          <w:lang w:val="fr-CH"/>
        </w:rPr>
        <w:t>Organisation des études afro</w:t>
      </w:r>
      <w:r w:rsidR="00C2371D" w:rsidRPr="00572229">
        <w:rPr>
          <w:lang w:val="fr-CH"/>
        </w:rPr>
        <w:t>-</w:t>
      </w:r>
      <w:r w:rsidR="00BD5FB1" w:rsidRPr="00572229">
        <w:rPr>
          <w:lang w:val="fr-CH"/>
        </w:rPr>
        <w:t>colombiennes</w:t>
      </w:r>
      <w:r w:rsidR="00E079C6" w:rsidRPr="00572229">
        <w:rPr>
          <w:lang w:val="fr-CH"/>
        </w:rPr>
        <w:t>;</w:t>
      </w:r>
    </w:p>
    <w:p w:rsidR="00E079C6" w:rsidRPr="00572229" w:rsidRDefault="00387001" w:rsidP="00602449">
      <w:pPr>
        <w:spacing w:after="120"/>
        <w:rPr>
          <w:lang w:val="fr-CH"/>
        </w:rPr>
      </w:pPr>
      <w:r w:rsidRPr="00572229">
        <w:rPr>
          <w:lang w:val="fr-CH"/>
        </w:rPr>
        <w:tab/>
        <w:t>m)</w:t>
      </w:r>
      <w:r w:rsidRPr="00572229">
        <w:rPr>
          <w:lang w:val="fr-CH"/>
        </w:rPr>
        <w:tab/>
      </w:r>
      <w:r w:rsidR="00E079C6" w:rsidRPr="00572229">
        <w:rPr>
          <w:lang w:val="fr-CH"/>
        </w:rPr>
        <w:t>CIMARRÓN</w:t>
      </w:r>
      <w:r w:rsidR="00A0486E" w:rsidRPr="00572229">
        <w:rPr>
          <w:lang w:val="fr-CH"/>
        </w:rPr>
        <w:t xml:space="preserve"> </w:t>
      </w:r>
      <w:r w:rsidR="00BD5FB1" w:rsidRPr="00572229">
        <w:rPr>
          <w:lang w:val="fr-CH"/>
        </w:rPr>
        <w:t>– Mouvement nacional Cimarrón</w:t>
      </w:r>
      <w:r w:rsidR="00E079C6" w:rsidRPr="00572229">
        <w:rPr>
          <w:lang w:val="fr-CH"/>
        </w:rPr>
        <w:t>;</w:t>
      </w:r>
    </w:p>
    <w:p w:rsidR="00E079C6" w:rsidRPr="00572229" w:rsidRDefault="00387001" w:rsidP="00602449">
      <w:pPr>
        <w:spacing w:after="120"/>
        <w:ind w:firstLine="567"/>
        <w:rPr>
          <w:lang w:val="fr-CH"/>
        </w:rPr>
      </w:pPr>
      <w:r w:rsidRPr="00572229">
        <w:rPr>
          <w:lang w:val="fr-CH"/>
        </w:rPr>
        <w:t>n)</w:t>
      </w:r>
      <w:r w:rsidRPr="00572229">
        <w:rPr>
          <w:lang w:val="fr-CH"/>
        </w:rPr>
        <w:tab/>
      </w:r>
      <w:r w:rsidR="00E079C6" w:rsidRPr="00572229">
        <w:rPr>
          <w:lang w:val="fr-CH"/>
        </w:rPr>
        <w:t>CONVIVENCIA PACÍFICA FUNDACIÓN</w:t>
      </w:r>
      <w:r w:rsidR="00BD5FB1" w:rsidRPr="00572229">
        <w:rPr>
          <w:lang w:val="fr-CH"/>
        </w:rPr>
        <w:t xml:space="preserve"> – Fondation de la coexistence </w:t>
      </w:r>
      <w:r w:rsidR="00ED5C5B" w:rsidRPr="00572229">
        <w:rPr>
          <w:lang w:val="fr-CH"/>
        </w:rPr>
        <w:t>p</w:t>
      </w:r>
      <w:r w:rsidR="00BD5FB1" w:rsidRPr="00572229">
        <w:rPr>
          <w:lang w:val="fr-CH"/>
        </w:rPr>
        <w:t>acifique</w:t>
      </w:r>
      <w:r w:rsidR="00E079C6" w:rsidRPr="00572229">
        <w:rPr>
          <w:lang w:val="fr-CH"/>
        </w:rPr>
        <w:t>;</w:t>
      </w:r>
    </w:p>
    <w:p w:rsidR="00E079C6" w:rsidRPr="00572229" w:rsidRDefault="00387001" w:rsidP="00602449">
      <w:pPr>
        <w:spacing w:after="120"/>
        <w:rPr>
          <w:lang w:val="fr-CH"/>
        </w:rPr>
      </w:pPr>
      <w:r w:rsidRPr="00572229">
        <w:rPr>
          <w:lang w:val="fr-CH"/>
        </w:rPr>
        <w:tab/>
        <w:t>o)</w:t>
      </w:r>
      <w:r w:rsidRPr="00572229">
        <w:rPr>
          <w:lang w:val="fr-CH"/>
        </w:rPr>
        <w:tab/>
      </w:r>
      <w:r w:rsidR="00E079C6" w:rsidRPr="00572229">
        <w:rPr>
          <w:lang w:val="fr-CH"/>
        </w:rPr>
        <w:t>FCCN –</w:t>
      </w:r>
      <w:r w:rsidR="00A0486E" w:rsidRPr="00572229">
        <w:rPr>
          <w:lang w:val="fr-CH"/>
        </w:rPr>
        <w:t xml:space="preserve"> </w:t>
      </w:r>
      <w:r w:rsidR="00BD5FB1" w:rsidRPr="00572229">
        <w:rPr>
          <w:lang w:val="fr-CH"/>
        </w:rPr>
        <w:t>Fondation culturelle de la Colombi</w:t>
      </w:r>
      <w:r w:rsidR="00EF47E5" w:rsidRPr="00572229">
        <w:rPr>
          <w:lang w:val="fr-CH"/>
        </w:rPr>
        <w:t>e</w:t>
      </w:r>
      <w:r w:rsidR="00BD5FB1" w:rsidRPr="00572229">
        <w:rPr>
          <w:lang w:val="fr-CH"/>
        </w:rPr>
        <w:t xml:space="preserve"> noire</w:t>
      </w:r>
      <w:r w:rsidR="00E079C6" w:rsidRPr="00572229">
        <w:rPr>
          <w:lang w:val="fr-CH"/>
        </w:rPr>
        <w:t>;</w:t>
      </w:r>
    </w:p>
    <w:p w:rsidR="00E079C6" w:rsidRPr="00572229" w:rsidRDefault="00387001" w:rsidP="00602449">
      <w:pPr>
        <w:spacing w:after="120"/>
        <w:rPr>
          <w:lang w:val="fr-CH"/>
        </w:rPr>
      </w:pPr>
      <w:r w:rsidRPr="00572229">
        <w:rPr>
          <w:lang w:val="fr-CH"/>
        </w:rPr>
        <w:tab/>
        <w:t>p)</w:t>
      </w:r>
      <w:r w:rsidRPr="00572229">
        <w:rPr>
          <w:lang w:val="fr-CH"/>
        </w:rPr>
        <w:tab/>
      </w:r>
      <w:r w:rsidR="00E079C6" w:rsidRPr="00572229">
        <w:rPr>
          <w:lang w:val="fr-CH"/>
        </w:rPr>
        <w:t>FUNAK XXI –</w:t>
      </w:r>
      <w:r w:rsidR="00A0486E" w:rsidRPr="00572229">
        <w:rPr>
          <w:lang w:val="fr-CH"/>
        </w:rPr>
        <w:t xml:space="preserve"> </w:t>
      </w:r>
      <w:r w:rsidR="00BD5FB1" w:rsidRPr="00572229">
        <w:rPr>
          <w:lang w:val="fr-CH"/>
        </w:rPr>
        <w:t>Fondation Akenathón XXI</w:t>
      </w:r>
      <w:r w:rsidR="00BD5FB1" w:rsidRPr="00602449">
        <w:rPr>
          <w:vertAlign w:val="superscript"/>
          <w:lang w:val="fr-CH"/>
        </w:rPr>
        <w:t>e</w:t>
      </w:r>
      <w:r w:rsidR="00BD5FB1" w:rsidRPr="00572229">
        <w:rPr>
          <w:lang w:val="fr-CH"/>
        </w:rPr>
        <w:t xml:space="preserve"> siècle</w:t>
      </w:r>
      <w:r w:rsidR="00E079C6" w:rsidRPr="00572229">
        <w:rPr>
          <w:lang w:val="fr-CH"/>
        </w:rPr>
        <w:t>;</w:t>
      </w:r>
    </w:p>
    <w:p w:rsidR="00E079C6" w:rsidRPr="00572229" w:rsidRDefault="00387001" w:rsidP="00602449">
      <w:pPr>
        <w:spacing w:after="120"/>
        <w:rPr>
          <w:lang w:val="fr-CH"/>
        </w:rPr>
      </w:pPr>
      <w:r w:rsidRPr="00572229">
        <w:rPr>
          <w:lang w:val="fr-CH"/>
        </w:rPr>
        <w:tab/>
        <w:t>q)</w:t>
      </w:r>
      <w:r w:rsidRPr="00572229">
        <w:rPr>
          <w:lang w:val="fr-CH"/>
        </w:rPr>
        <w:tab/>
      </w:r>
      <w:r w:rsidR="00E079C6" w:rsidRPr="00572229">
        <w:rPr>
          <w:lang w:val="fr-CH"/>
        </w:rPr>
        <w:t>FUNCIFPA –</w:t>
      </w:r>
      <w:r w:rsidR="00A0486E" w:rsidRPr="00572229">
        <w:rPr>
          <w:lang w:val="fr-CH"/>
        </w:rPr>
        <w:t xml:space="preserve"> </w:t>
      </w:r>
      <w:r w:rsidR="00BD5FB1" w:rsidRPr="00572229">
        <w:rPr>
          <w:lang w:val="fr-CH"/>
        </w:rPr>
        <w:t>Fondation de développement de projets associés</w:t>
      </w:r>
      <w:r w:rsidR="00E079C6" w:rsidRPr="00572229">
        <w:rPr>
          <w:lang w:val="fr-CH"/>
        </w:rPr>
        <w:t>;</w:t>
      </w:r>
    </w:p>
    <w:p w:rsidR="00E079C6" w:rsidRPr="00572229" w:rsidRDefault="00387001" w:rsidP="00602449">
      <w:pPr>
        <w:spacing w:after="120"/>
        <w:rPr>
          <w:lang w:val="fr-CH"/>
        </w:rPr>
      </w:pPr>
      <w:r w:rsidRPr="00572229">
        <w:rPr>
          <w:lang w:val="fr-CH"/>
        </w:rPr>
        <w:tab/>
        <w:t>r)</w:t>
      </w:r>
      <w:r w:rsidRPr="00572229">
        <w:rPr>
          <w:lang w:val="fr-CH"/>
        </w:rPr>
        <w:tab/>
      </w:r>
      <w:r w:rsidR="00E079C6" w:rsidRPr="00572229">
        <w:rPr>
          <w:lang w:val="fr-CH"/>
        </w:rPr>
        <w:t>FUNCIPROMAGUI –</w:t>
      </w:r>
      <w:r w:rsidR="00A0486E" w:rsidRPr="00572229">
        <w:rPr>
          <w:lang w:val="fr-CH"/>
        </w:rPr>
        <w:t xml:space="preserve"> </w:t>
      </w:r>
      <w:r w:rsidR="00BD5FB1" w:rsidRPr="00572229">
        <w:rPr>
          <w:lang w:val="fr-CH"/>
        </w:rPr>
        <w:t>Fondation civique et sociale pour la ville de Magûi</w:t>
      </w:r>
      <w:r w:rsidR="00E079C6" w:rsidRPr="00572229">
        <w:rPr>
          <w:lang w:val="fr-CH"/>
        </w:rPr>
        <w:t>;</w:t>
      </w:r>
    </w:p>
    <w:p w:rsidR="00E079C6" w:rsidRPr="00572229" w:rsidRDefault="00387001" w:rsidP="00602449">
      <w:pPr>
        <w:spacing w:after="120"/>
        <w:rPr>
          <w:lang w:val="fr-CH"/>
        </w:rPr>
      </w:pPr>
      <w:r w:rsidRPr="00572229">
        <w:rPr>
          <w:lang w:val="fr-CH"/>
        </w:rPr>
        <w:tab/>
        <w:t>s)</w:t>
      </w:r>
      <w:r w:rsidRPr="00572229">
        <w:rPr>
          <w:lang w:val="fr-CH"/>
        </w:rPr>
        <w:tab/>
      </w:r>
      <w:r w:rsidR="00E079C6" w:rsidRPr="00572229">
        <w:rPr>
          <w:lang w:val="fr-CH"/>
        </w:rPr>
        <w:t>FUNDECH –</w:t>
      </w:r>
      <w:r w:rsidR="00A0486E" w:rsidRPr="00572229">
        <w:rPr>
          <w:lang w:val="fr-CH"/>
        </w:rPr>
        <w:t xml:space="preserve"> </w:t>
      </w:r>
      <w:r w:rsidR="00BD5FB1" w:rsidRPr="00572229">
        <w:rPr>
          <w:lang w:val="fr-CH"/>
        </w:rPr>
        <w:t>Fondation pour le développement des communautés noires</w:t>
      </w:r>
      <w:r w:rsidR="00E079C6" w:rsidRPr="00572229">
        <w:rPr>
          <w:lang w:val="fr-CH"/>
        </w:rPr>
        <w:t>;</w:t>
      </w:r>
    </w:p>
    <w:p w:rsidR="00E079C6" w:rsidRPr="00572229" w:rsidRDefault="00387001" w:rsidP="00602449">
      <w:pPr>
        <w:spacing w:after="120"/>
        <w:ind w:firstLine="567"/>
        <w:rPr>
          <w:lang w:val="fr-CH"/>
        </w:rPr>
      </w:pPr>
      <w:r w:rsidRPr="00572229">
        <w:rPr>
          <w:lang w:val="fr-CH"/>
        </w:rPr>
        <w:t>t)</w:t>
      </w:r>
      <w:r w:rsidRPr="00572229">
        <w:rPr>
          <w:lang w:val="fr-CH"/>
        </w:rPr>
        <w:tab/>
      </w:r>
      <w:r w:rsidR="00E079C6" w:rsidRPr="00572229">
        <w:rPr>
          <w:lang w:val="fr-CH"/>
        </w:rPr>
        <w:t>MUJERES PROGRESISTAS –</w:t>
      </w:r>
      <w:r w:rsidR="00BD5FB1" w:rsidRPr="00572229">
        <w:rPr>
          <w:lang w:val="fr-CH"/>
        </w:rPr>
        <w:t xml:space="preserve"> Association de</w:t>
      </w:r>
      <w:r w:rsidR="00602449">
        <w:rPr>
          <w:lang w:val="fr-CH"/>
        </w:rPr>
        <w:t>s femmes progressistes chefs de </w:t>
      </w:r>
      <w:r w:rsidR="00BD5FB1" w:rsidRPr="00572229">
        <w:rPr>
          <w:lang w:val="fr-CH"/>
        </w:rPr>
        <w:t>famille</w:t>
      </w:r>
      <w:r w:rsidR="00E079C6" w:rsidRPr="00572229">
        <w:rPr>
          <w:lang w:val="fr-CH"/>
        </w:rPr>
        <w:t>;</w:t>
      </w:r>
    </w:p>
    <w:p w:rsidR="00E079C6" w:rsidRPr="00572229" w:rsidRDefault="00387001" w:rsidP="00602449">
      <w:pPr>
        <w:spacing w:after="120"/>
        <w:ind w:firstLine="567"/>
        <w:rPr>
          <w:lang w:val="fr-CH"/>
        </w:rPr>
      </w:pPr>
      <w:r w:rsidRPr="00572229">
        <w:rPr>
          <w:lang w:val="fr-CH"/>
        </w:rPr>
        <w:t>u)</w:t>
      </w:r>
      <w:r w:rsidRPr="00572229">
        <w:rPr>
          <w:lang w:val="fr-CH"/>
        </w:rPr>
        <w:tab/>
      </w:r>
      <w:r w:rsidR="00E079C6" w:rsidRPr="00572229">
        <w:rPr>
          <w:lang w:val="fr-CH"/>
        </w:rPr>
        <w:t>NIMUAFRO –</w:t>
      </w:r>
      <w:r w:rsidR="00A0486E" w:rsidRPr="00572229">
        <w:rPr>
          <w:lang w:val="fr-CH"/>
        </w:rPr>
        <w:t xml:space="preserve"> </w:t>
      </w:r>
      <w:r w:rsidR="00BD5FB1" w:rsidRPr="00572229">
        <w:rPr>
          <w:lang w:val="fr-CH"/>
        </w:rPr>
        <w:t>Association pour le développeme</w:t>
      </w:r>
      <w:r w:rsidR="00444C58">
        <w:rPr>
          <w:lang w:val="fr-CH"/>
        </w:rPr>
        <w:t>n</w:t>
      </w:r>
      <w:r w:rsidR="00BD5FB1" w:rsidRPr="00572229">
        <w:rPr>
          <w:lang w:val="fr-CH"/>
        </w:rPr>
        <w:t>t intégral des enfants et des femmes afro</w:t>
      </w:r>
      <w:r w:rsidR="006648B2" w:rsidRPr="00572229">
        <w:rPr>
          <w:lang w:val="fr-CH"/>
        </w:rPr>
        <w:t>-</w:t>
      </w:r>
      <w:r w:rsidR="00BD5FB1" w:rsidRPr="00572229">
        <w:rPr>
          <w:lang w:val="fr-CH"/>
        </w:rPr>
        <w:t>colombiens déplacés, des travailleurs du secteur informel, chefs de famill</w:t>
      </w:r>
      <w:r w:rsidR="00444C58">
        <w:rPr>
          <w:lang w:val="fr-CH"/>
        </w:rPr>
        <w:t>e</w:t>
      </w:r>
      <w:r w:rsidR="00BD5FB1" w:rsidRPr="00572229">
        <w:rPr>
          <w:lang w:val="fr-CH"/>
        </w:rPr>
        <w:t xml:space="preserve"> et marginalisés</w:t>
      </w:r>
      <w:r w:rsidR="00E079C6" w:rsidRPr="00572229">
        <w:rPr>
          <w:lang w:val="fr-CH"/>
        </w:rPr>
        <w:t>;</w:t>
      </w:r>
    </w:p>
    <w:p w:rsidR="00E079C6" w:rsidRPr="00572229" w:rsidRDefault="00387001" w:rsidP="00602449">
      <w:pPr>
        <w:spacing w:after="120"/>
        <w:rPr>
          <w:lang w:val="fr-CH"/>
        </w:rPr>
      </w:pPr>
      <w:r w:rsidRPr="00572229">
        <w:rPr>
          <w:lang w:val="fr-CH"/>
        </w:rPr>
        <w:tab/>
        <w:t>v)</w:t>
      </w:r>
      <w:r w:rsidRPr="00572229">
        <w:rPr>
          <w:lang w:val="fr-CH"/>
        </w:rPr>
        <w:tab/>
      </w:r>
      <w:r w:rsidR="00E079C6" w:rsidRPr="00572229">
        <w:rPr>
          <w:lang w:val="fr-CH"/>
        </w:rPr>
        <w:t>OPF. –</w:t>
      </w:r>
      <w:r w:rsidR="00A0486E" w:rsidRPr="00572229">
        <w:rPr>
          <w:lang w:val="fr-CH"/>
        </w:rPr>
        <w:t xml:space="preserve"> </w:t>
      </w:r>
      <w:r w:rsidR="00BD5FB1" w:rsidRPr="00572229">
        <w:rPr>
          <w:lang w:val="fr-CH"/>
        </w:rPr>
        <w:t>Organisation de projection dans l</w:t>
      </w:r>
      <w:r w:rsidR="00CD5BBC" w:rsidRPr="00572229">
        <w:rPr>
          <w:lang w:val="fr-CH"/>
        </w:rPr>
        <w:t>’</w:t>
      </w:r>
      <w:r w:rsidR="00BD5FB1" w:rsidRPr="00572229">
        <w:rPr>
          <w:lang w:val="fr-CH"/>
        </w:rPr>
        <w:t>avenir</w:t>
      </w:r>
      <w:r w:rsidR="00E079C6" w:rsidRPr="00572229">
        <w:rPr>
          <w:lang w:val="fr-CH"/>
        </w:rPr>
        <w:t>;</w:t>
      </w:r>
    </w:p>
    <w:p w:rsidR="00E079C6" w:rsidRPr="00572229" w:rsidRDefault="00387001" w:rsidP="00602449">
      <w:pPr>
        <w:spacing w:after="120"/>
        <w:rPr>
          <w:lang w:val="fr-CH"/>
        </w:rPr>
      </w:pPr>
      <w:r w:rsidRPr="00572229">
        <w:rPr>
          <w:lang w:val="fr-CH"/>
        </w:rPr>
        <w:tab/>
        <w:t>w)</w:t>
      </w:r>
      <w:r w:rsidRPr="00572229">
        <w:rPr>
          <w:lang w:val="fr-CH"/>
        </w:rPr>
        <w:tab/>
      </w:r>
      <w:r w:rsidR="00E079C6" w:rsidRPr="00572229">
        <w:rPr>
          <w:lang w:val="fr-CH"/>
        </w:rPr>
        <w:t>OANAC – Organización Ancéstrica Afrocolombiana;</w:t>
      </w:r>
    </w:p>
    <w:p w:rsidR="00E079C6" w:rsidRPr="00572229" w:rsidRDefault="00387001" w:rsidP="00602449">
      <w:pPr>
        <w:spacing w:after="120"/>
        <w:rPr>
          <w:lang w:val="fr-CH"/>
        </w:rPr>
      </w:pPr>
      <w:r w:rsidRPr="00572229">
        <w:rPr>
          <w:lang w:val="fr-CH"/>
        </w:rPr>
        <w:tab/>
        <w:t>x)</w:t>
      </w:r>
      <w:r w:rsidRPr="00572229">
        <w:rPr>
          <w:lang w:val="fr-CH"/>
        </w:rPr>
        <w:tab/>
      </w:r>
      <w:r w:rsidR="00E079C6" w:rsidRPr="00572229">
        <w:rPr>
          <w:lang w:val="fr-CH"/>
        </w:rPr>
        <w:t>ORCONE –</w:t>
      </w:r>
      <w:r w:rsidR="00A0486E" w:rsidRPr="00572229">
        <w:rPr>
          <w:lang w:val="fr-CH"/>
        </w:rPr>
        <w:t xml:space="preserve"> </w:t>
      </w:r>
      <w:r w:rsidR="00BD5FB1" w:rsidRPr="00572229">
        <w:rPr>
          <w:lang w:val="fr-CH"/>
        </w:rPr>
        <w:t>Association de l</w:t>
      </w:r>
      <w:r w:rsidR="00CD5BBC" w:rsidRPr="00572229">
        <w:rPr>
          <w:lang w:val="fr-CH"/>
        </w:rPr>
        <w:t>’</w:t>
      </w:r>
      <w:r w:rsidR="00BD5FB1" w:rsidRPr="00572229">
        <w:rPr>
          <w:lang w:val="fr-CH"/>
        </w:rPr>
        <w:t>organisation des communautés noires</w:t>
      </w:r>
      <w:r w:rsidR="00E079C6" w:rsidRPr="00572229">
        <w:rPr>
          <w:lang w:val="fr-CH"/>
        </w:rPr>
        <w:t>;</w:t>
      </w:r>
    </w:p>
    <w:p w:rsidR="00E079C6" w:rsidRPr="00572229" w:rsidRDefault="00387001" w:rsidP="00602449">
      <w:pPr>
        <w:spacing w:after="120"/>
        <w:rPr>
          <w:lang w:val="fr-CH"/>
        </w:rPr>
      </w:pPr>
      <w:r w:rsidRPr="00572229">
        <w:rPr>
          <w:lang w:val="fr-CH"/>
        </w:rPr>
        <w:tab/>
        <w:t>y)</w:t>
      </w:r>
      <w:r w:rsidRPr="00572229">
        <w:rPr>
          <w:lang w:val="fr-CH"/>
        </w:rPr>
        <w:tab/>
      </w:r>
      <w:r w:rsidR="00E079C6" w:rsidRPr="00572229">
        <w:rPr>
          <w:lang w:val="fr-CH"/>
        </w:rPr>
        <w:t>ORMUAFRO –</w:t>
      </w:r>
      <w:r w:rsidR="00A0486E" w:rsidRPr="00572229">
        <w:rPr>
          <w:lang w:val="fr-CH"/>
        </w:rPr>
        <w:t xml:space="preserve"> </w:t>
      </w:r>
      <w:r w:rsidR="00BD5FB1" w:rsidRPr="00572229">
        <w:rPr>
          <w:lang w:val="fr-CH"/>
        </w:rPr>
        <w:t xml:space="preserve">Organisation des </w:t>
      </w:r>
      <w:r w:rsidR="00EF47E5" w:rsidRPr="00572229">
        <w:rPr>
          <w:lang w:val="fr-CH"/>
        </w:rPr>
        <w:t>a</w:t>
      </w:r>
      <w:r w:rsidR="00BD5FB1" w:rsidRPr="00572229">
        <w:rPr>
          <w:lang w:val="fr-CH"/>
        </w:rPr>
        <w:t>fro</w:t>
      </w:r>
      <w:r w:rsidR="00EF47E5" w:rsidRPr="00572229">
        <w:rPr>
          <w:lang w:val="fr-CH"/>
        </w:rPr>
        <w:t>-</w:t>
      </w:r>
      <w:r w:rsidR="00BD5FB1" w:rsidRPr="00572229">
        <w:rPr>
          <w:lang w:val="fr-CH"/>
        </w:rPr>
        <w:t>colombiennes</w:t>
      </w:r>
      <w:r w:rsidR="00E079C6" w:rsidRPr="00572229">
        <w:rPr>
          <w:lang w:val="fr-CH"/>
        </w:rPr>
        <w:t>;</w:t>
      </w:r>
    </w:p>
    <w:p w:rsidR="00E079C6" w:rsidRPr="00572229" w:rsidRDefault="00387001" w:rsidP="00602449">
      <w:pPr>
        <w:spacing w:after="120"/>
        <w:ind w:firstLine="567"/>
        <w:rPr>
          <w:lang w:val="fr-CH"/>
        </w:rPr>
      </w:pPr>
      <w:r w:rsidRPr="00572229">
        <w:rPr>
          <w:lang w:val="fr-CH"/>
        </w:rPr>
        <w:t>z)</w:t>
      </w:r>
      <w:r w:rsidRPr="00572229">
        <w:rPr>
          <w:lang w:val="fr-CH"/>
        </w:rPr>
        <w:tab/>
      </w:r>
      <w:r w:rsidR="00E079C6" w:rsidRPr="00572229">
        <w:rPr>
          <w:lang w:val="fr-CH"/>
        </w:rPr>
        <w:t>QUILOMBO ZUMBI –</w:t>
      </w:r>
      <w:r w:rsidR="00A0486E" w:rsidRPr="00572229">
        <w:rPr>
          <w:lang w:val="fr-CH"/>
        </w:rPr>
        <w:t xml:space="preserve"> </w:t>
      </w:r>
      <w:r w:rsidR="00BD5FB1" w:rsidRPr="00572229">
        <w:rPr>
          <w:lang w:val="fr-CH"/>
        </w:rPr>
        <w:t>Organisation interdisciplinaire d</w:t>
      </w:r>
      <w:r w:rsidR="00CD5BBC" w:rsidRPr="00572229">
        <w:rPr>
          <w:lang w:val="fr-CH"/>
        </w:rPr>
        <w:t>’</w:t>
      </w:r>
      <w:r w:rsidR="00BD5FB1" w:rsidRPr="00572229">
        <w:rPr>
          <w:lang w:val="fr-CH"/>
        </w:rPr>
        <w:t>étudiants et de cadres afro</w:t>
      </w:r>
      <w:r w:rsidR="00602449">
        <w:rPr>
          <w:lang w:val="fr-CH"/>
        </w:rPr>
        <w:noBreakHyphen/>
      </w:r>
      <w:r w:rsidR="00BD5FB1" w:rsidRPr="00572229">
        <w:rPr>
          <w:lang w:val="fr-CH"/>
        </w:rPr>
        <w:t>colombiens</w:t>
      </w:r>
      <w:r w:rsidR="00E079C6" w:rsidRPr="00572229">
        <w:rPr>
          <w:lang w:val="fr-CH"/>
        </w:rPr>
        <w:t>;</w:t>
      </w:r>
    </w:p>
    <w:p w:rsidR="00E079C6" w:rsidRPr="00572229" w:rsidRDefault="00387001" w:rsidP="00602449">
      <w:pPr>
        <w:spacing w:after="120"/>
        <w:rPr>
          <w:lang w:val="fr-CH"/>
        </w:rPr>
      </w:pPr>
      <w:r w:rsidRPr="00572229">
        <w:rPr>
          <w:lang w:val="fr-CH"/>
        </w:rPr>
        <w:tab/>
        <w:t>aa)</w:t>
      </w:r>
      <w:r w:rsidRPr="00572229">
        <w:rPr>
          <w:lang w:val="fr-CH"/>
        </w:rPr>
        <w:tab/>
      </w:r>
      <w:r w:rsidR="00E079C6" w:rsidRPr="00572229">
        <w:rPr>
          <w:lang w:val="fr-CH"/>
        </w:rPr>
        <w:t>RELIGIONES AFRO –</w:t>
      </w:r>
      <w:r w:rsidR="00A0486E" w:rsidRPr="00572229">
        <w:rPr>
          <w:lang w:val="fr-CH"/>
        </w:rPr>
        <w:t xml:space="preserve"> </w:t>
      </w:r>
      <w:r w:rsidR="00F84FAA" w:rsidRPr="00572229">
        <w:rPr>
          <w:lang w:val="fr-CH"/>
        </w:rPr>
        <w:t>Associ</w:t>
      </w:r>
      <w:r w:rsidR="00F85E5B" w:rsidRPr="00572229">
        <w:rPr>
          <w:lang w:val="fr-CH"/>
        </w:rPr>
        <w:t>ation des religions afro</w:t>
      </w:r>
      <w:r w:rsidR="00EF47E5" w:rsidRPr="00572229">
        <w:rPr>
          <w:lang w:val="fr-CH"/>
        </w:rPr>
        <w:t>-</w:t>
      </w:r>
      <w:r w:rsidR="0041618A">
        <w:rPr>
          <w:lang w:val="fr-CH"/>
        </w:rPr>
        <w:t>colombiennes</w:t>
      </w:r>
      <w:r w:rsidR="00E079C6" w:rsidRPr="00572229">
        <w:rPr>
          <w:lang w:val="fr-CH"/>
        </w:rPr>
        <w:t>;</w:t>
      </w:r>
    </w:p>
    <w:p w:rsidR="00E079C6" w:rsidRPr="00572229" w:rsidRDefault="00387001" w:rsidP="00602449">
      <w:pPr>
        <w:spacing w:after="120"/>
        <w:rPr>
          <w:lang w:val="fr-CH"/>
        </w:rPr>
      </w:pPr>
      <w:r w:rsidRPr="00572229">
        <w:rPr>
          <w:lang w:val="fr-CH"/>
        </w:rPr>
        <w:tab/>
        <w:t>bb)</w:t>
      </w:r>
      <w:r w:rsidRPr="00572229">
        <w:rPr>
          <w:lang w:val="fr-CH"/>
        </w:rPr>
        <w:tab/>
      </w:r>
      <w:r w:rsidR="00E079C6" w:rsidRPr="00572229">
        <w:rPr>
          <w:lang w:val="fr-CH"/>
        </w:rPr>
        <w:t>TALLER NUESTRA CULTURA</w:t>
      </w:r>
      <w:r w:rsidR="00F85E5B" w:rsidRPr="00572229">
        <w:rPr>
          <w:lang w:val="fr-CH"/>
        </w:rPr>
        <w:t xml:space="preserve"> – Atelier Notre culture</w:t>
      </w:r>
      <w:r w:rsidR="00E079C6" w:rsidRPr="00572229">
        <w:rPr>
          <w:lang w:val="fr-CH"/>
        </w:rPr>
        <w:t>;</w:t>
      </w:r>
    </w:p>
    <w:p w:rsidR="00E079C6" w:rsidRPr="00572229" w:rsidRDefault="00387001" w:rsidP="00EB3306">
      <w:pPr>
        <w:spacing w:after="240"/>
        <w:rPr>
          <w:lang w:val="fr-CH"/>
        </w:rPr>
      </w:pPr>
      <w:r w:rsidRPr="00572229">
        <w:rPr>
          <w:lang w:val="fr-CH"/>
        </w:rPr>
        <w:tab/>
        <w:t>cc)</w:t>
      </w:r>
      <w:r w:rsidRPr="00572229">
        <w:rPr>
          <w:lang w:val="fr-CH"/>
        </w:rPr>
        <w:tab/>
      </w:r>
      <w:r w:rsidR="00E079C6" w:rsidRPr="00572229">
        <w:rPr>
          <w:lang w:val="fr-CH"/>
        </w:rPr>
        <w:t>YAMBAMBÓ –</w:t>
      </w:r>
      <w:r w:rsidR="00A0486E" w:rsidRPr="00572229">
        <w:rPr>
          <w:lang w:val="fr-CH"/>
        </w:rPr>
        <w:t xml:space="preserve"> </w:t>
      </w:r>
      <w:r w:rsidR="00F85E5B" w:rsidRPr="00572229">
        <w:rPr>
          <w:lang w:val="fr-CH"/>
        </w:rPr>
        <w:t>Fondation artistique colombienne</w:t>
      </w:r>
      <w:r w:rsidR="0041618A">
        <w:rPr>
          <w:lang w:val="fr-CH"/>
        </w:rPr>
        <w:t>.</w:t>
      </w:r>
    </w:p>
    <w:p w:rsidR="00E079C6" w:rsidRPr="00572229" w:rsidRDefault="00387001" w:rsidP="00EB3306">
      <w:pPr>
        <w:spacing w:after="240"/>
        <w:rPr>
          <w:b/>
          <w:lang w:val="fr-CH"/>
        </w:rPr>
      </w:pPr>
      <w:r w:rsidRPr="00572229">
        <w:rPr>
          <w:b/>
          <w:lang w:val="fr-CH"/>
        </w:rPr>
        <w:t>Droit</w:t>
      </w:r>
      <w:r w:rsidR="00A35865" w:rsidRPr="00572229">
        <w:rPr>
          <w:b/>
          <w:lang w:val="fr-CH"/>
        </w:rPr>
        <w:t>s</w:t>
      </w:r>
      <w:r w:rsidRPr="00572229">
        <w:rPr>
          <w:b/>
          <w:lang w:val="fr-CH"/>
        </w:rPr>
        <w:t xml:space="preserve"> civil</w:t>
      </w:r>
      <w:r w:rsidR="00A35865" w:rsidRPr="00572229">
        <w:rPr>
          <w:b/>
          <w:lang w:val="fr-CH"/>
        </w:rPr>
        <w:t>s</w:t>
      </w:r>
      <w:r w:rsidRPr="00572229">
        <w:rPr>
          <w:b/>
          <w:lang w:val="fr-CH"/>
        </w:rPr>
        <w:t>: liberté d</w:t>
      </w:r>
      <w:r w:rsidR="00CD5BBC" w:rsidRPr="00572229">
        <w:rPr>
          <w:b/>
          <w:lang w:val="fr-CH"/>
        </w:rPr>
        <w:t>’</w:t>
      </w:r>
      <w:r w:rsidRPr="00572229">
        <w:rPr>
          <w:b/>
          <w:lang w:val="fr-CH"/>
        </w:rPr>
        <w:t>expression</w:t>
      </w:r>
    </w:p>
    <w:p w:rsidR="00387001" w:rsidRPr="00572229" w:rsidRDefault="00602449" w:rsidP="00EB3306">
      <w:pPr>
        <w:spacing w:after="240"/>
        <w:rPr>
          <w:lang w:val="fr-CH"/>
        </w:rPr>
      </w:pPr>
      <w:r>
        <w:rPr>
          <w:lang w:val="fr-CH"/>
        </w:rPr>
        <w:t>301.</w:t>
      </w:r>
      <w:r>
        <w:rPr>
          <w:lang w:val="fr-CH"/>
        </w:rPr>
        <w:tab/>
      </w:r>
      <w:r w:rsidR="00387001" w:rsidRPr="00572229">
        <w:rPr>
          <w:lang w:val="fr-CH"/>
        </w:rPr>
        <w:t>À cet égard, il est réitéré que l</w:t>
      </w:r>
      <w:r w:rsidR="00CD5BBC" w:rsidRPr="00572229">
        <w:rPr>
          <w:lang w:val="fr-CH"/>
        </w:rPr>
        <w:t>’</w:t>
      </w:r>
      <w:r w:rsidR="00387001" w:rsidRPr="00572229">
        <w:rPr>
          <w:lang w:val="fr-CH"/>
        </w:rPr>
        <w:t>État garantit à toute personne la liberté d</w:t>
      </w:r>
      <w:r w:rsidR="00CD5BBC" w:rsidRPr="00572229">
        <w:rPr>
          <w:lang w:val="fr-CH"/>
        </w:rPr>
        <w:t>’</w:t>
      </w:r>
      <w:r w:rsidR="00387001" w:rsidRPr="00572229">
        <w:rPr>
          <w:lang w:val="fr-CH"/>
        </w:rPr>
        <w:t>exprimer et de propager ses idées et ses opinions, d</w:t>
      </w:r>
      <w:r w:rsidR="00CD5BBC" w:rsidRPr="00572229">
        <w:rPr>
          <w:lang w:val="fr-CH"/>
        </w:rPr>
        <w:t>’</w:t>
      </w:r>
      <w:r w:rsidR="00387001" w:rsidRPr="00572229">
        <w:rPr>
          <w:lang w:val="fr-CH"/>
        </w:rPr>
        <w:t>informer et de recevoir des informations vraies et impartiales et de créer des organes d</w:t>
      </w:r>
      <w:r w:rsidR="00CD5BBC" w:rsidRPr="00572229">
        <w:rPr>
          <w:lang w:val="fr-CH"/>
        </w:rPr>
        <w:t>’</w:t>
      </w:r>
      <w:r w:rsidR="00387001" w:rsidRPr="00572229">
        <w:rPr>
          <w:lang w:val="fr-CH"/>
        </w:rPr>
        <w:t>information. Ces organes sont libres et ont une responsabilité sociale. Le droit de rectification est garanti dans des conditions d</w:t>
      </w:r>
      <w:r w:rsidR="00CD5BBC" w:rsidRPr="00572229">
        <w:rPr>
          <w:lang w:val="fr-CH"/>
        </w:rPr>
        <w:t>’</w:t>
      </w:r>
      <w:r>
        <w:rPr>
          <w:lang w:val="fr-CH"/>
        </w:rPr>
        <w:t>équité. Il </w:t>
      </w:r>
      <w:r w:rsidR="00387001" w:rsidRPr="00572229">
        <w:rPr>
          <w:lang w:val="fr-CH"/>
        </w:rPr>
        <w:t>n</w:t>
      </w:r>
      <w:r w:rsidR="00CD5BBC" w:rsidRPr="00572229">
        <w:rPr>
          <w:lang w:val="fr-CH"/>
        </w:rPr>
        <w:t>’</w:t>
      </w:r>
      <w:r>
        <w:rPr>
          <w:lang w:val="fr-CH"/>
        </w:rPr>
        <w:t>y a </w:t>
      </w:r>
      <w:r w:rsidR="00387001" w:rsidRPr="00572229">
        <w:rPr>
          <w:lang w:val="fr-CH"/>
        </w:rPr>
        <w:t>pas de censure.</w:t>
      </w:r>
    </w:p>
    <w:p w:rsidR="000F6354" w:rsidRPr="00572229" w:rsidRDefault="004567DA" w:rsidP="00602449">
      <w:pPr>
        <w:keepNext/>
        <w:keepLines/>
        <w:spacing w:after="240"/>
        <w:ind w:left="567" w:hanging="567"/>
        <w:rPr>
          <w:b/>
          <w:lang w:val="fr-CH"/>
        </w:rPr>
      </w:pPr>
      <w:r w:rsidRPr="00572229">
        <w:rPr>
          <w:b/>
          <w:lang w:val="fr-CH"/>
        </w:rPr>
        <w:t>g</w:t>
      </w:r>
      <w:r w:rsidR="000F6354" w:rsidRPr="00572229">
        <w:rPr>
          <w:b/>
          <w:lang w:val="fr-CH"/>
        </w:rPr>
        <w:t>)</w:t>
      </w:r>
      <w:r w:rsidR="000F6354" w:rsidRPr="00572229">
        <w:rPr>
          <w:b/>
          <w:lang w:val="fr-CH"/>
        </w:rPr>
        <w:tab/>
        <w:t>Droits patrimoniaux, sociaux et culturels: travail, syndicats, logement, santé, éducation et culture</w:t>
      </w:r>
    </w:p>
    <w:p w:rsidR="000F6354" w:rsidRPr="00572229" w:rsidRDefault="000F6354" w:rsidP="00602449">
      <w:pPr>
        <w:keepNext/>
        <w:keepLines/>
        <w:spacing w:after="240"/>
        <w:rPr>
          <w:b/>
          <w:lang w:val="fr-CH"/>
        </w:rPr>
      </w:pPr>
      <w:r w:rsidRPr="00572229">
        <w:rPr>
          <w:b/>
          <w:lang w:val="fr-CH"/>
        </w:rPr>
        <w:t>Le droit au travail</w:t>
      </w:r>
    </w:p>
    <w:p w:rsidR="000F6354" w:rsidRPr="00572229" w:rsidRDefault="007D7266" w:rsidP="00EB3306">
      <w:pPr>
        <w:spacing w:after="240"/>
        <w:rPr>
          <w:lang w:val="fr-CH"/>
        </w:rPr>
      </w:pPr>
      <w:r>
        <w:rPr>
          <w:lang w:val="fr-CH"/>
        </w:rPr>
        <w:t>302.</w:t>
      </w:r>
      <w:r>
        <w:rPr>
          <w:lang w:val="fr-CH"/>
        </w:rPr>
        <w:tab/>
      </w:r>
      <w:r w:rsidR="000F6354" w:rsidRPr="00572229">
        <w:rPr>
          <w:lang w:val="fr-CH"/>
        </w:rPr>
        <w:t>La Constitution dispose que le travail est un droit et une obligation sociale et bénéficie sous toutes ses formes de la protection particulière de l</w:t>
      </w:r>
      <w:r w:rsidR="00CD5BBC" w:rsidRPr="00572229">
        <w:rPr>
          <w:lang w:val="fr-CH"/>
        </w:rPr>
        <w:t>’</w:t>
      </w:r>
      <w:r w:rsidR="000F6354" w:rsidRPr="00572229">
        <w:rPr>
          <w:lang w:val="fr-CH"/>
        </w:rPr>
        <w:t>État. Tout individu a droit à un travail dans des conditions dignes et justes.</w:t>
      </w:r>
    </w:p>
    <w:p w:rsidR="000F6354" w:rsidRPr="00572229" w:rsidRDefault="007D7266" w:rsidP="00EB3306">
      <w:pPr>
        <w:spacing w:after="240"/>
        <w:rPr>
          <w:lang w:val="fr-CH"/>
        </w:rPr>
      </w:pPr>
      <w:r>
        <w:rPr>
          <w:lang w:val="fr-CH"/>
        </w:rPr>
        <w:t>303.</w:t>
      </w:r>
      <w:r>
        <w:rPr>
          <w:lang w:val="fr-CH"/>
        </w:rPr>
        <w:tab/>
      </w:r>
      <w:r w:rsidR="000F6354" w:rsidRPr="00572229">
        <w:rPr>
          <w:lang w:val="fr-CH"/>
        </w:rPr>
        <w:t>Certaines lois promulguées récemment définissent les éléments du droit au travail, en s</w:t>
      </w:r>
      <w:r w:rsidR="00CD5BBC" w:rsidRPr="00572229">
        <w:rPr>
          <w:lang w:val="fr-CH"/>
        </w:rPr>
        <w:t>’</w:t>
      </w:r>
      <w:r w:rsidR="000F6354" w:rsidRPr="00572229">
        <w:rPr>
          <w:lang w:val="fr-CH"/>
        </w:rPr>
        <w:t>attachant à la lutte contre la discrimination, à savoir:</w:t>
      </w:r>
    </w:p>
    <w:p w:rsidR="000F6354" w:rsidRPr="00572229" w:rsidRDefault="000F6354" w:rsidP="00EB3306">
      <w:pPr>
        <w:spacing w:after="240"/>
        <w:rPr>
          <w:b/>
          <w:lang w:val="fr-CH"/>
        </w:rPr>
      </w:pPr>
      <w:r w:rsidRPr="00572229">
        <w:rPr>
          <w:lang w:val="fr-CH"/>
        </w:rPr>
        <w:tab/>
      </w:r>
      <w:r w:rsidRPr="00572229">
        <w:rPr>
          <w:b/>
          <w:lang w:val="fr-CH"/>
        </w:rPr>
        <w:t>Loi sur la carrière dans l</w:t>
      </w:r>
      <w:r w:rsidR="00CD5BBC" w:rsidRPr="00572229">
        <w:rPr>
          <w:b/>
          <w:lang w:val="fr-CH"/>
        </w:rPr>
        <w:t>’</w:t>
      </w:r>
      <w:r w:rsidRPr="00572229">
        <w:rPr>
          <w:b/>
          <w:lang w:val="fr-CH"/>
        </w:rPr>
        <w:t>administration et la gestion publique – non discriminatoire</w:t>
      </w:r>
    </w:p>
    <w:p w:rsidR="000F6354" w:rsidRPr="00572229" w:rsidRDefault="007D7266" w:rsidP="00EB3306">
      <w:pPr>
        <w:spacing w:after="240"/>
        <w:rPr>
          <w:lang w:val="fr-CH"/>
        </w:rPr>
      </w:pPr>
      <w:r>
        <w:rPr>
          <w:lang w:val="fr-CH"/>
        </w:rPr>
        <w:t>304.</w:t>
      </w:r>
      <w:r>
        <w:rPr>
          <w:lang w:val="fr-CH"/>
        </w:rPr>
        <w:tab/>
      </w:r>
      <w:r w:rsidR="000F6354" w:rsidRPr="00572229">
        <w:rPr>
          <w:lang w:val="fr-CH"/>
        </w:rPr>
        <w:t xml:space="preserve">La loi </w:t>
      </w:r>
      <w:r w:rsidRPr="00572229">
        <w:rPr>
          <w:lang w:val="fr-CH"/>
        </w:rPr>
        <w:t>n</w:t>
      </w:r>
      <w:r w:rsidRPr="00EE63F0">
        <w:rPr>
          <w:vertAlign w:val="superscript"/>
          <w:lang w:val="fr-CH"/>
        </w:rPr>
        <w:t>o</w:t>
      </w:r>
      <w:r>
        <w:rPr>
          <w:lang w:val="fr-CH"/>
        </w:rPr>
        <w:t> </w:t>
      </w:r>
      <w:r w:rsidR="000F6354" w:rsidRPr="00572229">
        <w:rPr>
          <w:lang w:val="fr-CH"/>
        </w:rPr>
        <w:t>909 de 2004 consacre en son article 2 les principes de la carrière dans l</w:t>
      </w:r>
      <w:r w:rsidR="00CD5BBC" w:rsidRPr="00572229">
        <w:rPr>
          <w:lang w:val="fr-CH"/>
        </w:rPr>
        <w:t>’</w:t>
      </w:r>
      <w:r w:rsidR="00700FFD" w:rsidRPr="00572229">
        <w:rPr>
          <w:lang w:val="fr-CH"/>
        </w:rPr>
        <w:t>administration</w:t>
      </w:r>
      <w:r w:rsidR="000F6354" w:rsidRPr="00572229">
        <w:rPr>
          <w:lang w:val="fr-CH"/>
        </w:rPr>
        <w:t xml:space="preserve"> publique, laquelle se déroule compte tenu des préceptes constitutionnels d</w:t>
      </w:r>
      <w:r w:rsidR="00CD5BBC" w:rsidRPr="00572229">
        <w:rPr>
          <w:lang w:val="fr-CH"/>
        </w:rPr>
        <w:t>’</w:t>
      </w:r>
      <w:r w:rsidR="000F6354" w:rsidRPr="00572229">
        <w:rPr>
          <w:lang w:val="fr-CH"/>
        </w:rPr>
        <w:t>égalité, de mérite, de moralité, d</w:t>
      </w:r>
      <w:r w:rsidR="00CD5BBC" w:rsidRPr="00572229">
        <w:rPr>
          <w:lang w:val="fr-CH"/>
        </w:rPr>
        <w:t>’</w:t>
      </w:r>
      <w:r w:rsidR="000F6354" w:rsidRPr="00572229">
        <w:rPr>
          <w:lang w:val="fr-CH"/>
        </w:rPr>
        <w:t>efficacité, d</w:t>
      </w:r>
      <w:r w:rsidR="00CD5BBC" w:rsidRPr="00572229">
        <w:rPr>
          <w:lang w:val="fr-CH"/>
        </w:rPr>
        <w:t>’</w:t>
      </w:r>
      <w:r w:rsidR="000F6354" w:rsidRPr="00572229">
        <w:rPr>
          <w:lang w:val="fr-CH"/>
        </w:rPr>
        <w:t>économie, d</w:t>
      </w:r>
      <w:r w:rsidR="00CD5BBC" w:rsidRPr="00572229">
        <w:rPr>
          <w:lang w:val="fr-CH"/>
        </w:rPr>
        <w:t>’</w:t>
      </w:r>
      <w:r w:rsidR="000F6354" w:rsidRPr="00572229">
        <w:rPr>
          <w:lang w:val="fr-CH"/>
        </w:rPr>
        <w:t xml:space="preserve">impartialité, de transparence, de </w:t>
      </w:r>
      <w:r w:rsidR="00700FFD" w:rsidRPr="00572229">
        <w:rPr>
          <w:lang w:val="fr-CH"/>
        </w:rPr>
        <w:t>diligence</w:t>
      </w:r>
      <w:r w:rsidR="000F6354" w:rsidRPr="00572229">
        <w:rPr>
          <w:lang w:val="fr-CH"/>
        </w:rPr>
        <w:t xml:space="preserve"> et de publicité. Les critères du mérite, des qualités personnelles et de la compétence professionnelle de tout candidat sont des éléments de fond dans le recrutement des fonctionnaires.</w:t>
      </w:r>
    </w:p>
    <w:p w:rsidR="000F6354" w:rsidRPr="00572229" w:rsidRDefault="000F6354" w:rsidP="00EB3306">
      <w:pPr>
        <w:spacing w:after="240"/>
        <w:rPr>
          <w:b/>
          <w:lang w:val="fr-CH"/>
        </w:rPr>
      </w:pPr>
      <w:r w:rsidRPr="00572229">
        <w:rPr>
          <w:lang w:val="fr-CH"/>
        </w:rPr>
        <w:tab/>
      </w:r>
      <w:r w:rsidRPr="00572229">
        <w:rPr>
          <w:b/>
          <w:lang w:val="fr-CH"/>
        </w:rPr>
        <w:t>Loi sur le harcèlement au travail – non discriminatoire</w:t>
      </w:r>
    </w:p>
    <w:p w:rsidR="000F6354" w:rsidRPr="00572229" w:rsidRDefault="007D7266" w:rsidP="00EB3306">
      <w:pPr>
        <w:spacing w:after="240"/>
        <w:rPr>
          <w:lang w:val="fr-CH"/>
        </w:rPr>
      </w:pPr>
      <w:r>
        <w:rPr>
          <w:lang w:val="fr-CH"/>
        </w:rPr>
        <w:t>305.</w:t>
      </w:r>
      <w:r>
        <w:rPr>
          <w:lang w:val="fr-CH"/>
        </w:rPr>
        <w:tab/>
      </w:r>
      <w:r w:rsidR="000F6354" w:rsidRPr="00572229">
        <w:rPr>
          <w:lang w:val="fr-CH"/>
        </w:rPr>
        <w:t xml:space="preserve">La promulgation de la loi </w:t>
      </w:r>
      <w:r w:rsidRPr="00572229">
        <w:rPr>
          <w:lang w:val="fr-CH"/>
        </w:rPr>
        <w:t>n</w:t>
      </w:r>
      <w:r w:rsidRPr="00EE63F0">
        <w:rPr>
          <w:vertAlign w:val="superscript"/>
          <w:lang w:val="fr-CH"/>
        </w:rPr>
        <w:t>o</w:t>
      </w:r>
      <w:r>
        <w:rPr>
          <w:lang w:val="fr-CH"/>
        </w:rPr>
        <w:t> </w:t>
      </w:r>
      <w:r w:rsidR="000F6354" w:rsidRPr="00572229">
        <w:rPr>
          <w:lang w:val="fr-CH"/>
        </w:rPr>
        <w:t>1010 de 2006 sert à définir, corriger et sanctionner les diverses formes d</w:t>
      </w:r>
      <w:r w:rsidR="00CD5BBC" w:rsidRPr="00572229">
        <w:rPr>
          <w:lang w:val="fr-CH"/>
        </w:rPr>
        <w:t>’</w:t>
      </w:r>
      <w:r w:rsidR="000F6354" w:rsidRPr="00572229">
        <w:rPr>
          <w:lang w:val="fr-CH"/>
        </w:rPr>
        <w:t>agressivité, de mauvais traitement, de vexation, de traitement désobligeant et offensant et, d</w:t>
      </w:r>
      <w:r w:rsidR="00CD5BBC" w:rsidRPr="00572229">
        <w:rPr>
          <w:lang w:val="fr-CH"/>
        </w:rPr>
        <w:t>’</w:t>
      </w:r>
      <w:r w:rsidR="000F6354" w:rsidRPr="00572229">
        <w:rPr>
          <w:lang w:val="fr-CH"/>
        </w:rPr>
        <w:t>une manière générale, tout outrage à la dignité humaine, qui sont exercées envers quiconque accomplit ses activités économiques dans le cadre d</w:t>
      </w:r>
      <w:r w:rsidR="00CD5BBC" w:rsidRPr="00572229">
        <w:rPr>
          <w:lang w:val="fr-CH"/>
        </w:rPr>
        <w:t>’</w:t>
      </w:r>
      <w:r w:rsidR="000F6354" w:rsidRPr="00572229">
        <w:rPr>
          <w:lang w:val="fr-CH"/>
        </w:rPr>
        <w:t xml:space="preserve">une relation professionnelle privée ou publique. Cette loi définit le harcèlement au travail sous ses différentes formes, notamment la discrimination qui consiste à </w:t>
      </w:r>
      <w:r w:rsidR="00700FFD" w:rsidRPr="00572229">
        <w:rPr>
          <w:lang w:val="fr-CH"/>
        </w:rPr>
        <w:t xml:space="preserve">appliquer tout </w:t>
      </w:r>
      <w:r w:rsidR="000F6354" w:rsidRPr="00572229">
        <w:rPr>
          <w:lang w:val="fr-CH"/>
        </w:rPr>
        <w:t>traite</w:t>
      </w:r>
      <w:r w:rsidR="00700FFD" w:rsidRPr="00572229">
        <w:rPr>
          <w:lang w:val="fr-CH"/>
        </w:rPr>
        <w:t>ment</w:t>
      </w:r>
      <w:r w:rsidR="000F6354" w:rsidRPr="00572229">
        <w:rPr>
          <w:lang w:val="fr-CH"/>
        </w:rPr>
        <w:t xml:space="preserve"> différe</w:t>
      </w:r>
      <w:r w:rsidR="00700FFD" w:rsidRPr="00572229">
        <w:rPr>
          <w:lang w:val="fr-CH"/>
        </w:rPr>
        <w:t>nt</w:t>
      </w:r>
      <w:r w:rsidR="000F6354" w:rsidRPr="00572229">
        <w:rPr>
          <w:lang w:val="fr-CH"/>
        </w:rPr>
        <w:t xml:space="preserve"> pour des motifs de race, </w:t>
      </w:r>
      <w:r w:rsidR="00F47A1E" w:rsidRPr="00572229">
        <w:rPr>
          <w:lang w:val="fr-CH"/>
        </w:rPr>
        <w:t>de sexe, d</w:t>
      </w:r>
      <w:r w:rsidR="00CD5BBC" w:rsidRPr="00572229">
        <w:rPr>
          <w:lang w:val="fr-CH"/>
        </w:rPr>
        <w:t>’</w:t>
      </w:r>
      <w:r w:rsidR="00F47A1E" w:rsidRPr="00572229">
        <w:rPr>
          <w:lang w:val="fr-CH"/>
        </w:rPr>
        <w:t>origine familiale ou nationale, de croyance religieuse, de préférence politique ou de situation sociale, ou qui ne se justifie pas d</w:t>
      </w:r>
      <w:r w:rsidR="00CD5BBC" w:rsidRPr="00572229">
        <w:rPr>
          <w:lang w:val="fr-CH"/>
        </w:rPr>
        <w:t>’</w:t>
      </w:r>
      <w:r w:rsidR="00F47A1E" w:rsidRPr="00572229">
        <w:rPr>
          <w:lang w:val="fr-CH"/>
        </w:rPr>
        <w:t>un point de vue professionnel</w:t>
      </w:r>
    </w:p>
    <w:p w:rsidR="00F47A1E" w:rsidRPr="00572229" w:rsidRDefault="00F47A1E" w:rsidP="00EB3306">
      <w:pPr>
        <w:spacing w:after="240"/>
        <w:rPr>
          <w:b/>
          <w:lang w:val="fr-CH"/>
        </w:rPr>
      </w:pPr>
      <w:r w:rsidRPr="00572229">
        <w:rPr>
          <w:lang w:val="fr-CH"/>
        </w:rPr>
        <w:tab/>
      </w:r>
      <w:r w:rsidRPr="00572229">
        <w:rPr>
          <w:b/>
          <w:lang w:val="fr-CH"/>
        </w:rPr>
        <w:t>Loi sur l</w:t>
      </w:r>
      <w:r w:rsidR="00CD5BBC" w:rsidRPr="00572229">
        <w:rPr>
          <w:b/>
          <w:lang w:val="fr-CH"/>
        </w:rPr>
        <w:t>’</w:t>
      </w:r>
      <w:r w:rsidRPr="00572229">
        <w:rPr>
          <w:b/>
          <w:lang w:val="fr-CH"/>
        </w:rPr>
        <w:t>égalité des chances pour les femmes</w:t>
      </w:r>
    </w:p>
    <w:p w:rsidR="00F47A1E" w:rsidRPr="00572229" w:rsidRDefault="007D7266" w:rsidP="00EB3306">
      <w:pPr>
        <w:spacing w:after="240"/>
        <w:rPr>
          <w:lang w:val="fr-CH"/>
        </w:rPr>
      </w:pPr>
      <w:r>
        <w:rPr>
          <w:lang w:val="fr-CH"/>
        </w:rPr>
        <w:t>306.</w:t>
      </w:r>
      <w:r>
        <w:rPr>
          <w:lang w:val="fr-CH"/>
        </w:rPr>
        <w:tab/>
      </w:r>
      <w:r w:rsidR="00F47A1E" w:rsidRPr="00572229">
        <w:rPr>
          <w:lang w:val="fr-CH"/>
        </w:rPr>
        <w:t xml:space="preserve">La </w:t>
      </w:r>
      <w:r w:rsidR="00F47A1E" w:rsidRPr="00572229">
        <w:rPr>
          <w:b/>
          <w:lang w:val="fr-CH"/>
        </w:rPr>
        <w:t xml:space="preserve">loi </w:t>
      </w:r>
      <w:r w:rsidRPr="007D7266">
        <w:rPr>
          <w:b/>
          <w:lang w:val="fr-CH"/>
        </w:rPr>
        <w:t>n</w:t>
      </w:r>
      <w:r w:rsidRPr="007D7266">
        <w:rPr>
          <w:b/>
          <w:vertAlign w:val="superscript"/>
          <w:lang w:val="fr-CH"/>
        </w:rPr>
        <w:t>o</w:t>
      </w:r>
      <w:r>
        <w:rPr>
          <w:lang w:val="fr-CH"/>
        </w:rPr>
        <w:t> </w:t>
      </w:r>
      <w:r w:rsidR="00F47A1E" w:rsidRPr="00572229">
        <w:rPr>
          <w:b/>
          <w:lang w:val="fr-CH"/>
        </w:rPr>
        <w:t>823 de</w:t>
      </w:r>
      <w:r w:rsidR="00BA52FB">
        <w:rPr>
          <w:b/>
          <w:lang w:val="fr-CH"/>
        </w:rPr>
        <w:t xml:space="preserve"> 2003</w:t>
      </w:r>
      <w:r w:rsidR="00F47A1E" w:rsidRPr="00572229">
        <w:rPr>
          <w:b/>
          <w:lang w:val="fr-CH"/>
        </w:rPr>
        <w:t xml:space="preserve"> </w:t>
      </w:r>
      <w:r w:rsidR="00F47A1E" w:rsidRPr="00572229">
        <w:rPr>
          <w:lang w:val="fr-CH"/>
        </w:rPr>
        <w:t>a fixé des règles générales en matière d</w:t>
      </w:r>
      <w:r w:rsidR="00CD5BBC" w:rsidRPr="00572229">
        <w:rPr>
          <w:lang w:val="fr-CH"/>
        </w:rPr>
        <w:t>’</w:t>
      </w:r>
      <w:r w:rsidR="00F47A1E" w:rsidRPr="00572229">
        <w:rPr>
          <w:lang w:val="fr-CH"/>
        </w:rPr>
        <w:t>égalité des chances pour les femmes, en établissant une série d</w:t>
      </w:r>
      <w:r w:rsidR="00CD5BBC" w:rsidRPr="00572229">
        <w:rPr>
          <w:lang w:val="fr-CH"/>
        </w:rPr>
        <w:t>’</w:t>
      </w:r>
      <w:r w:rsidR="00F47A1E" w:rsidRPr="00572229">
        <w:rPr>
          <w:lang w:val="fr-CH"/>
        </w:rPr>
        <w:t>engagements de l</w:t>
      </w:r>
      <w:r w:rsidR="00CD5BBC" w:rsidRPr="00572229">
        <w:rPr>
          <w:lang w:val="fr-CH"/>
        </w:rPr>
        <w:t>’</w:t>
      </w:r>
      <w:r w:rsidR="00F47A1E" w:rsidRPr="00572229">
        <w:rPr>
          <w:lang w:val="fr-CH"/>
        </w:rPr>
        <w:t xml:space="preserve">État sous forme de programmes en matière de protection spéciale dans les domaines public, professionnel, familial, statistique, </w:t>
      </w:r>
      <w:r w:rsidR="00700FFD" w:rsidRPr="00572229">
        <w:rPr>
          <w:lang w:val="fr-CH"/>
        </w:rPr>
        <w:t xml:space="preserve">de la </w:t>
      </w:r>
      <w:r w:rsidR="00F47A1E" w:rsidRPr="00572229">
        <w:rPr>
          <w:lang w:val="fr-CH"/>
        </w:rPr>
        <w:t>san</w:t>
      </w:r>
      <w:r w:rsidR="00700FFD" w:rsidRPr="00572229">
        <w:rPr>
          <w:lang w:val="fr-CH"/>
        </w:rPr>
        <w:t>té</w:t>
      </w:r>
      <w:r w:rsidR="00F47A1E" w:rsidRPr="00572229">
        <w:rPr>
          <w:lang w:val="fr-CH"/>
        </w:rPr>
        <w:t>, du logement, en vue d</w:t>
      </w:r>
      <w:r w:rsidR="00CD5BBC" w:rsidRPr="00572229">
        <w:rPr>
          <w:lang w:val="fr-CH"/>
        </w:rPr>
        <w:t>’</w:t>
      </w:r>
      <w:r w:rsidR="00F47A1E" w:rsidRPr="00572229">
        <w:rPr>
          <w:lang w:val="fr-CH"/>
        </w:rPr>
        <w:t>affermir la place de la femme dans la société et de renforcer l</w:t>
      </w:r>
      <w:r w:rsidR="00CD5BBC" w:rsidRPr="00572229">
        <w:rPr>
          <w:lang w:val="fr-CH"/>
        </w:rPr>
        <w:t>’</w:t>
      </w:r>
      <w:r w:rsidR="00F47A1E" w:rsidRPr="00572229">
        <w:rPr>
          <w:lang w:val="fr-CH"/>
        </w:rPr>
        <w:t xml:space="preserve">initiative institutionnelle </w:t>
      </w:r>
      <w:r w:rsidR="00700FFD" w:rsidRPr="00572229">
        <w:rPr>
          <w:lang w:val="fr-CH"/>
        </w:rPr>
        <w:t>à l</w:t>
      </w:r>
      <w:r w:rsidR="00CD5BBC" w:rsidRPr="00572229">
        <w:rPr>
          <w:lang w:val="fr-CH"/>
        </w:rPr>
        <w:t>’</w:t>
      </w:r>
      <w:r w:rsidR="00700FFD" w:rsidRPr="00572229">
        <w:rPr>
          <w:lang w:val="fr-CH"/>
        </w:rPr>
        <w:t>origine de</w:t>
      </w:r>
      <w:r w:rsidR="00F47A1E" w:rsidRPr="00572229">
        <w:rPr>
          <w:lang w:val="fr-CH"/>
        </w:rPr>
        <w:t xml:space="preserve"> la loi sur les </w:t>
      </w:r>
      <w:r w:rsidR="00700FFD" w:rsidRPr="00572229">
        <w:rPr>
          <w:lang w:val="fr-CH"/>
        </w:rPr>
        <w:t>contingent</w:t>
      </w:r>
      <w:r w:rsidR="00F47A1E" w:rsidRPr="00572229">
        <w:rPr>
          <w:lang w:val="fr-CH"/>
        </w:rPr>
        <w:t>s (mentionnée à l</w:t>
      </w:r>
      <w:r w:rsidR="00CD5BBC" w:rsidRPr="00572229">
        <w:rPr>
          <w:lang w:val="fr-CH"/>
        </w:rPr>
        <w:t>’</w:t>
      </w:r>
      <w:r w:rsidR="00F47A1E" w:rsidRPr="00572229">
        <w:rPr>
          <w:lang w:val="fr-CH"/>
        </w:rPr>
        <w:t>article 5 </w:t>
      </w:r>
      <w:r w:rsidR="00C74300" w:rsidRPr="00572229">
        <w:rPr>
          <w:lang w:val="fr-CH"/>
        </w:rPr>
        <w:t>, f)</w:t>
      </w:r>
      <w:r w:rsidR="00660FCC" w:rsidRPr="00572229">
        <w:rPr>
          <w:lang w:val="fr-CH"/>
        </w:rPr>
        <w:t xml:space="preserve"> </w:t>
      </w:r>
      <w:r w:rsidR="00C74300" w:rsidRPr="00572229">
        <w:rPr>
          <w:lang w:val="fr-CH"/>
        </w:rPr>
        <w:t>–</w:t>
      </w:r>
      <w:r w:rsidR="00F47A1E" w:rsidRPr="00572229">
        <w:rPr>
          <w:lang w:val="fr-CH"/>
        </w:rPr>
        <w:t xml:space="preserve"> </w:t>
      </w:r>
      <w:r w:rsidR="00EF47E5" w:rsidRPr="00572229">
        <w:rPr>
          <w:lang w:val="fr-CH"/>
        </w:rPr>
        <w:t>D</w:t>
      </w:r>
      <w:r w:rsidR="00F47A1E" w:rsidRPr="00572229">
        <w:rPr>
          <w:lang w:val="fr-CH"/>
        </w:rPr>
        <w:t>roits politiques).</w:t>
      </w:r>
    </w:p>
    <w:p w:rsidR="00F47A1E" w:rsidRPr="00572229" w:rsidRDefault="00F47A1E" w:rsidP="00EB3306">
      <w:pPr>
        <w:spacing w:after="240"/>
        <w:rPr>
          <w:lang w:val="fr-CH"/>
        </w:rPr>
      </w:pPr>
      <w:r w:rsidRPr="00572229">
        <w:rPr>
          <w:b/>
          <w:lang w:val="fr-CH"/>
        </w:rPr>
        <w:t>Droit de fonder des syndicats et d</w:t>
      </w:r>
      <w:r w:rsidR="00CD5BBC" w:rsidRPr="00572229">
        <w:rPr>
          <w:b/>
          <w:lang w:val="fr-CH"/>
        </w:rPr>
        <w:t>’</w:t>
      </w:r>
      <w:r w:rsidRPr="00572229">
        <w:rPr>
          <w:b/>
          <w:lang w:val="fr-CH"/>
        </w:rPr>
        <w:t>y adhérer</w:t>
      </w:r>
    </w:p>
    <w:p w:rsidR="00F47A1E" w:rsidRPr="00572229" w:rsidRDefault="007D7266" w:rsidP="00EB3306">
      <w:pPr>
        <w:spacing w:after="240"/>
        <w:rPr>
          <w:lang w:val="fr-CH"/>
        </w:rPr>
      </w:pPr>
      <w:r>
        <w:rPr>
          <w:lang w:val="fr-CH"/>
        </w:rPr>
        <w:t>307.</w:t>
      </w:r>
      <w:r>
        <w:rPr>
          <w:lang w:val="fr-CH"/>
        </w:rPr>
        <w:tab/>
      </w:r>
      <w:r w:rsidR="00F47A1E" w:rsidRPr="00572229">
        <w:rPr>
          <w:lang w:val="fr-CH"/>
        </w:rPr>
        <w:t>La Constitution garantit le droit à la liberté d</w:t>
      </w:r>
      <w:r w:rsidR="00CD5BBC" w:rsidRPr="00572229">
        <w:rPr>
          <w:lang w:val="fr-CH"/>
        </w:rPr>
        <w:t>’</w:t>
      </w:r>
      <w:r w:rsidR="00F47A1E" w:rsidRPr="00572229">
        <w:rPr>
          <w:lang w:val="fr-CH"/>
        </w:rPr>
        <w:t>association dans l</w:t>
      </w:r>
      <w:r w:rsidR="00CD5BBC" w:rsidRPr="00572229">
        <w:rPr>
          <w:lang w:val="fr-CH"/>
        </w:rPr>
        <w:t>’</w:t>
      </w:r>
      <w:r w:rsidR="00F47A1E" w:rsidRPr="00572229">
        <w:rPr>
          <w:lang w:val="fr-CH"/>
        </w:rPr>
        <w:t xml:space="preserve">accomplissement des différentes activités auxquelles se livrent les personnes dans la société, </w:t>
      </w:r>
      <w:r w:rsidR="00700FFD" w:rsidRPr="00572229">
        <w:rPr>
          <w:lang w:val="fr-CH"/>
        </w:rPr>
        <w:t>lequel</w:t>
      </w:r>
      <w:r w:rsidR="00F47A1E" w:rsidRPr="00572229">
        <w:rPr>
          <w:lang w:val="fr-CH"/>
        </w:rPr>
        <w:t xml:space="preserve"> suppose le droit de constituer des syndicats ou associations sans intervention de l</w:t>
      </w:r>
      <w:r w:rsidR="00CD5BBC" w:rsidRPr="00572229">
        <w:rPr>
          <w:lang w:val="fr-CH"/>
        </w:rPr>
        <w:t>’</w:t>
      </w:r>
      <w:r w:rsidR="00F47A1E" w:rsidRPr="00572229">
        <w:rPr>
          <w:lang w:val="fr-CH"/>
        </w:rPr>
        <w:t>État, sous réserve que leur structure interne et leur fonctionnement respectent l</w:t>
      </w:r>
      <w:r w:rsidR="00CD5BBC" w:rsidRPr="00572229">
        <w:rPr>
          <w:lang w:val="fr-CH"/>
        </w:rPr>
        <w:t>’</w:t>
      </w:r>
      <w:r w:rsidR="00F47A1E" w:rsidRPr="00572229">
        <w:rPr>
          <w:lang w:val="fr-CH"/>
        </w:rPr>
        <w:t>ordre juridique et les principes démocratiques. Il n</w:t>
      </w:r>
      <w:r w:rsidR="00CD5BBC" w:rsidRPr="00572229">
        <w:rPr>
          <w:lang w:val="fr-CH"/>
        </w:rPr>
        <w:t>’</w:t>
      </w:r>
      <w:r w:rsidR="00F47A1E" w:rsidRPr="00572229">
        <w:rPr>
          <w:lang w:val="fr-CH"/>
        </w:rPr>
        <w:t>existe aucune disposition particulière sur le droit des minorités à adhérer aux syndicats.</w:t>
      </w:r>
    </w:p>
    <w:p w:rsidR="00F47A1E" w:rsidRPr="00572229" w:rsidRDefault="00F47A1E" w:rsidP="00EB3306">
      <w:pPr>
        <w:spacing w:after="240"/>
        <w:rPr>
          <w:b/>
          <w:lang w:val="fr-CH"/>
        </w:rPr>
      </w:pPr>
      <w:r w:rsidRPr="00572229">
        <w:rPr>
          <w:b/>
          <w:lang w:val="fr-CH"/>
        </w:rPr>
        <w:t>Le droit au logement</w:t>
      </w:r>
    </w:p>
    <w:p w:rsidR="00F47A1E" w:rsidRPr="00572229" w:rsidRDefault="007D7266" w:rsidP="00EB3306">
      <w:pPr>
        <w:spacing w:after="240"/>
        <w:rPr>
          <w:lang w:val="fr-CH"/>
        </w:rPr>
      </w:pPr>
      <w:r>
        <w:rPr>
          <w:lang w:val="fr-CH"/>
        </w:rPr>
        <w:t>308.</w:t>
      </w:r>
      <w:r>
        <w:rPr>
          <w:lang w:val="fr-CH"/>
        </w:rPr>
        <w:tab/>
      </w:r>
      <w:r w:rsidR="008E570C" w:rsidRPr="00572229">
        <w:rPr>
          <w:lang w:val="fr-CH"/>
        </w:rPr>
        <w:t>L</w:t>
      </w:r>
      <w:r w:rsidR="00CD5BBC" w:rsidRPr="00572229">
        <w:rPr>
          <w:lang w:val="fr-CH"/>
        </w:rPr>
        <w:t>’</w:t>
      </w:r>
      <w:r w:rsidR="008E570C" w:rsidRPr="00572229">
        <w:rPr>
          <w:lang w:val="fr-CH"/>
        </w:rPr>
        <w:t>État fixe, d</w:t>
      </w:r>
      <w:r w:rsidR="00CD5BBC" w:rsidRPr="00572229">
        <w:rPr>
          <w:lang w:val="fr-CH"/>
        </w:rPr>
        <w:t>’</w:t>
      </w:r>
      <w:r w:rsidR="008E570C" w:rsidRPr="00572229">
        <w:rPr>
          <w:lang w:val="fr-CH"/>
        </w:rPr>
        <w:t>une manière générale, les conditions nécessaires pour exercer effectivement le droit à un logement digne et encourage des programmes de logement à but social, des systèmes de financement à long terme et des formes associatives d</w:t>
      </w:r>
      <w:r w:rsidR="00CD5BBC" w:rsidRPr="00572229">
        <w:rPr>
          <w:lang w:val="fr-CH"/>
        </w:rPr>
        <w:t>’</w:t>
      </w:r>
      <w:r w:rsidR="008E570C" w:rsidRPr="00572229">
        <w:rPr>
          <w:lang w:val="fr-CH"/>
        </w:rPr>
        <w:t>exécution de ces programmes de logement.</w:t>
      </w:r>
    </w:p>
    <w:p w:rsidR="008E570C" w:rsidRPr="00572229" w:rsidRDefault="008E570C" w:rsidP="00EB3306">
      <w:pPr>
        <w:spacing w:after="240"/>
        <w:rPr>
          <w:lang w:val="fr-CH"/>
        </w:rPr>
      </w:pPr>
      <w:r w:rsidRPr="00572229">
        <w:rPr>
          <w:i/>
          <w:lang w:val="fr-CH"/>
        </w:rPr>
        <w:t xml:space="preserve">Programme des </w:t>
      </w:r>
      <w:r w:rsidR="00700FFD" w:rsidRPr="00572229">
        <w:rPr>
          <w:i/>
          <w:lang w:val="fr-CH"/>
        </w:rPr>
        <w:t>gîtes</w:t>
      </w:r>
      <w:r w:rsidRPr="00572229">
        <w:rPr>
          <w:i/>
          <w:lang w:val="fr-CH"/>
        </w:rPr>
        <w:t xml:space="preserve"> touristiques</w:t>
      </w:r>
    </w:p>
    <w:p w:rsidR="008E570C" w:rsidRPr="00572229" w:rsidRDefault="007D7266" w:rsidP="00EB3306">
      <w:pPr>
        <w:spacing w:after="240"/>
        <w:rPr>
          <w:lang w:val="fr-CH"/>
        </w:rPr>
      </w:pPr>
      <w:r>
        <w:rPr>
          <w:lang w:val="fr-CH"/>
        </w:rPr>
        <w:t>309.</w:t>
      </w:r>
      <w:r>
        <w:rPr>
          <w:lang w:val="fr-CH"/>
        </w:rPr>
        <w:tab/>
      </w:r>
      <w:r w:rsidR="008E570C" w:rsidRPr="00572229">
        <w:rPr>
          <w:lang w:val="fr-CH"/>
        </w:rPr>
        <w:t xml:space="preserve">Depuis 2003, le </w:t>
      </w:r>
      <w:r w:rsidR="00651313">
        <w:rPr>
          <w:lang w:val="fr-CH"/>
        </w:rPr>
        <w:t>Gouvernement</w:t>
      </w:r>
      <w:r w:rsidR="008E570C" w:rsidRPr="00572229">
        <w:rPr>
          <w:lang w:val="fr-CH"/>
        </w:rPr>
        <w:t xml:space="preserve"> met en œuvre le Programme de </w:t>
      </w:r>
      <w:r w:rsidR="00700FFD" w:rsidRPr="00572229">
        <w:rPr>
          <w:lang w:val="fr-CH"/>
        </w:rPr>
        <w:t>gîte</w:t>
      </w:r>
      <w:r w:rsidR="008E570C" w:rsidRPr="00572229">
        <w:rPr>
          <w:lang w:val="fr-CH"/>
        </w:rPr>
        <w:t>s touristiques en Colombie, qui est le fruit des travaux communs entre le Ministère de l</w:t>
      </w:r>
      <w:r w:rsidR="00CD5BBC" w:rsidRPr="00572229">
        <w:rPr>
          <w:lang w:val="fr-CH"/>
        </w:rPr>
        <w:t>’</w:t>
      </w:r>
      <w:r w:rsidR="008E570C" w:rsidRPr="00572229">
        <w:rPr>
          <w:lang w:val="fr-CH"/>
        </w:rPr>
        <w:t>environnement, du logement et de l</w:t>
      </w:r>
      <w:r w:rsidR="00CD5BBC" w:rsidRPr="00572229">
        <w:rPr>
          <w:lang w:val="fr-CH"/>
        </w:rPr>
        <w:t>’</w:t>
      </w:r>
      <w:r w:rsidR="008E570C" w:rsidRPr="00572229">
        <w:rPr>
          <w:lang w:val="fr-CH"/>
        </w:rPr>
        <w:t>aménagement du territoire, la Direction du tourisme du Ministère du commerce, de l</w:t>
      </w:r>
      <w:r w:rsidR="00CD5BBC" w:rsidRPr="00572229">
        <w:rPr>
          <w:lang w:val="fr-CH"/>
        </w:rPr>
        <w:t>’</w:t>
      </w:r>
      <w:r w:rsidR="00ED5C5B" w:rsidRPr="00572229">
        <w:rPr>
          <w:lang w:val="fr-CH"/>
        </w:rPr>
        <w:t>industrie et du tourisme et la</w:t>
      </w:r>
      <w:r w:rsidR="008E570C" w:rsidRPr="00572229">
        <w:rPr>
          <w:lang w:val="fr-CH"/>
        </w:rPr>
        <w:t xml:space="preserve"> </w:t>
      </w:r>
      <w:r w:rsidR="00ED5C5B" w:rsidRPr="00572229">
        <w:rPr>
          <w:lang w:val="fr-CH"/>
        </w:rPr>
        <w:t xml:space="preserve">banque de crédit agricole </w:t>
      </w:r>
      <w:r w:rsidR="008E570C" w:rsidRPr="00572229">
        <w:rPr>
          <w:lang w:val="fr-CH"/>
        </w:rPr>
        <w:t>de Colombie. Le programme vise à renforcer le tourisme local et régional en augmentant, dans les communes dotées d</w:t>
      </w:r>
      <w:r w:rsidR="00CD5BBC" w:rsidRPr="00572229">
        <w:rPr>
          <w:lang w:val="fr-CH"/>
        </w:rPr>
        <w:t>’</w:t>
      </w:r>
      <w:r w:rsidR="008E570C" w:rsidRPr="00572229">
        <w:rPr>
          <w:lang w:val="fr-CH"/>
        </w:rPr>
        <w:t>avantages touristiques naturels, l</w:t>
      </w:r>
      <w:r w:rsidR="00CD5BBC" w:rsidRPr="00572229">
        <w:rPr>
          <w:lang w:val="fr-CH"/>
        </w:rPr>
        <w:t>’</w:t>
      </w:r>
      <w:r w:rsidR="008E570C" w:rsidRPr="00572229">
        <w:rPr>
          <w:lang w:val="fr-CH"/>
        </w:rPr>
        <w:t>offre de services d</w:t>
      </w:r>
      <w:r w:rsidR="00CD5BBC" w:rsidRPr="00572229">
        <w:rPr>
          <w:lang w:val="fr-CH"/>
        </w:rPr>
        <w:t>’</w:t>
      </w:r>
      <w:r w:rsidR="008E570C" w:rsidRPr="00572229">
        <w:rPr>
          <w:lang w:val="fr-CH"/>
        </w:rPr>
        <w:t>hébergement par l</w:t>
      </w:r>
      <w:r w:rsidR="00CD5BBC" w:rsidRPr="00572229">
        <w:rPr>
          <w:lang w:val="fr-CH"/>
        </w:rPr>
        <w:t>’</w:t>
      </w:r>
      <w:r w:rsidR="008E570C" w:rsidRPr="00572229">
        <w:rPr>
          <w:lang w:val="fr-CH"/>
        </w:rPr>
        <w:t>adaptation de logements ruraux ou leur construction, réalisables grâce à l</w:t>
      </w:r>
      <w:r w:rsidR="00CD5BBC" w:rsidRPr="00572229">
        <w:rPr>
          <w:lang w:val="fr-CH"/>
        </w:rPr>
        <w:t>’</w:t>
      </w:r>
      <w:r w:rsidR="008E570C" w:rsidRPr="00572229">
        <w:rPr>
          <w:lang w:val="fr-CH"/>
        </w:rPr>
        <w:t xml:space="preserve">octroi par le </w:t>
      </w:r>
      <w:r w:rsidR="00651313">
        <w:rPr>
          <w:lang w:val="fr-CH"/>
        </w:rPr>
        <w:t>Gouvernement</w:t>
      </w:r>
      <w:r w:rsidR="008E570C" w:rsidRPr="00572229">
        <w:rPr>
          <w:lang w:val="fr-CH"/>
        </w:rPr>
        <w:t xml:space="preserve"> d</w:t>
      </w:r>
      <w:r w:rsidR="00CD5BBC" w:rsidRPr="00572229">
        <w:rPr>
          <w:lang w:val="fr-CH"/>
        </w:rPr>
        <w:t>’</w:t>
      </w:r>
      <w:r w:rsidR="008E570C" w:rsidRPr="00572229">
        <w:rPr>
          <w:lang w:val="fr-CH"/>
        </w:rPr>
        <w:t>allocations familiales au logement rural.</w:t>
      </w:r>
    </w:p>
    <w:p w:rsidR="008E570C" w:rsidRPr="00572229" w:rsidRDefault="007D7266" w:rsidP="00EB3306">
      <w:pPr>
        <w:spacing w:after="240"/>
        <w:rPr>
          <w:lang w:val="fr-CH"/>
        </w:rPr>
      </w:pPr>
      <w:r>
        <w:rPr>
          <w:lang w:val="fr-CH"/>
        </w:rPr>
        <w:t>310.</w:t>
      </w:r>
      <w:r>
        <w:rPr>
          <w:lang w:val="fr-CH"/>
        </w:rPr>
        <w:tab/>
      </w:r>
      <w:r w:rsidR="008E570C" w:rsidRPr="00572229">
        <w:rPr>
          <w:lang w:val="fr-CH"/>
        </w:rPr>
        <w:t xml:space="preserve">Le concept des </w:t>
      </w:r>
      <w:r w:rsidR="00700FFD" w:rsidRPr="00572229">
        <w:rPr>
          <w:lang w:val="fr-CH"/>
        </w:rPr>
        <w:t>gîtes</w:t>
      </w:r>
      <w:r w:rsidR="008E570C" w:rsidRPr="00572229">
        <w:rPr>
          <w:lang w:val="fr-CH"/>
        </w:rPr>
        <w:t xml:space="preserve"> touristiques de Colombie se fonde sur la concrétisation d</w:t>
      </w:r>
      <w:r w:rsidR="00CD5BBC" w:rsidRPr="00572229">
        <w:rPr>
          <w:lang w:val="fr-CH"/>
        </w:rPr>
        <w:t>’</w:t>
      </w:r>
      <w:r w:rsidR="008E570C" w:rsidRPr="00572229">
        <w:rPr>
          <w:lang w:val="fr-CH"/>
        </w:rPr>
        <w:t>un projet de développement durable, en ancrant la solution aux problèmes de logement des familles qui habitent des zones rurales dans une option d</w:t>
      </w:r>
      <w:r w:rsidR="00CD5BBC" w:rsidRPr="00572229">
        <w:rPr>
          <w:lang w:val="fr-CH"/>
        </w:rPr>
        <w:t>’</w:t>
      </w:r>
      <w:r w:rsidR="008E570C" w:rsidRPr="00572229">
        <w:rPr>
          <w:lang w:val="fr-CH"/>
        </w:rPr>
        <w:t xml:space="preserve">activité productive qui leur permet </w:t>
      </w:r>
      <w:r w:rsidR="00660FCC" w:rsidRPr="007D7266">
        <w:rPr>
          <w:i/>
          <w:lang w:val="fr-CH"/>
        </w:rPr>
        <w:t>ipso facto</w:t>
      </w:r>
      <w:r w:rsidR="00660FCC" w:rsidRPr="00572229">
        <w:rPr>
          <w:lang w:val="fr-CH"/>
        </w:rPr>
        <w:t xml:space="preserve"> </w:t>
      </w:r>
      <w:r w:rsidR="008E570C" w:rsidRPr="00572229">
        <w:rPr>
          <w:lang w:val="fr-CH"/>
        </w:rPr>
        <w:t>d</w:t>
      </w:r>
      <w:r w:rsidR="00CD5BBC" w:rsidRPr="00572229">
        <w:rPr>
          <w:lang w:val="fr-CH"/>
        </w:rPr>
        <w:t>’</w:t>
      </w:r>
      <w:r w:rsidR="008E570C" w:rsidRPr="00572229">
        <w:rPr>
          <w:lang w:val="fr-CH"/>
        </w:rPr>
        <w:t>améliorer leur situation économique. Le meilleur atout du programme est d</w:t>
      </w:r>
      <w:r w:rsidR="00CD5BBC" w:rsidRPr="00572229">
        <w:rPr>
          <w:lang w:val="fr-CH"/>
        </w:rPr>
        <w:t>’</w:t>
      </w:r>
      <w:r w:rsidR="008E570C" w:rsidRPr="00572229">
        <w:rPr>
          <w:lang w:val="fr-CH"/>
        </w:rPr>
        <w:t>offrir la possibilité de rentabiliser le logement. Toutefois, même s</w:t>
      </w:r>
      <w:r w:rsidR="00CD5BBC" w:rsidRPr="00572229">
        <w:rPr>
          <w:lang w:val="fr-CH"/>
        </w:rPr>
        <w:t>’</w:t>
      </w:r>
      <w:r w:rsidR="008E570C" w:rsidRPr="00572229">
        <w:rPr>
          <w:lang w:val="fr-CH"/>
        </w:rPr>
        <w:t>il ne s</w:t>
      </w:r>
      <w:r w:rsidR="00CD5BBC" w:rsidRPr="00572229">
        <w:rPr>
          <w:lang w:val="fr-CH"/>
        </w:rPr>
        <w:t>’</w:t>
      </w:r>
      <w:r w:rsidR="008E570C" w:rsidRPr="00572229">
        <w:rPr>
          <w:lang w:val="fr-CH"/>
        </w:rPr>
        <w:t>agit pas d</w:t>
      </w:r>
      <w:r w:rsidR="00CD5BBC" w:rsidRPr="00572229">
        <w:rPr>
          <w:lang w:val="fr-CH"/>
        </w:rPr>
        <w:t>’</w:t>
      </w:r>
      <w:r w:rsidR="008E570C" w:rsidRPr="00572229">
        <w:rPr>
          <w:lang w:val="fr-CH"/>
        </w:rPr>
        <w:t>un programme conçu expressément pour les ethnies minoritaires, il bénéficie pr</w:t>
      </w:r>
      <w:r>
        <w:rPr>
          <w:lang w:val="fr-CH"/>
        </w:rPr>
        <w:t>écisément aux autochtones, afro</w:t>
      </w:r>
      <w:r>
        <w:rPr>
          <w:lang w:val="fr-CH"/>
        </w:rPr>
        <w:noBreakHyphen/>
      </w:r>
      <w:r w:rsidR="008E570C" w:rsidRPr="00572229">
        <w:rPr>
          <w:lang w:val="fr-CH"/>
        </w:rPr>
        <w:t>américains et insulaires, du fait que les endroits délibérément choisis pour l</w:t>
      </w:r>
      <w:r w:rsidR="00CD5BBC" w:rsidRPr="00572229">
        <w:rPr>
          <w:lang w:val="fr-CH"/>
        </w:rPr>
        <w:t>’</w:t>
      </w:r>
      <w:r w:rsidR="008E570C" w:rsidRPr="00572229">
        <w:rPr>
          <w:lang w:val="fr-CH"/>
        </w:rPr>
        <w:t>exécuter comptent normalement une population majoritairement aut</w:t>
      </w:r>
      <w:r>
        <w:rPr>
          <w:lang w:val="fr-CH"/>
        </w:rPr>
        <w:t>ochtone ou afro-colombienne. Le </w:t>
      </w:r>
      <w:r w:rsidR="008E570C" w:rsidRPr="00572229">
        <w:rPr>
          <w:lang w:val="fr-CH"/>
        </w:rPr>
        <w:t xml:space="preserve">projet découlant du Programme des </w:t>
      </w:r>
      <w:r w:rsidR="00700FFD" w:rsidRPr="00572229">
        <w:rPr>
          <w:lang w:val="fr-CH"/>
        </w:rPr>
        <w:t>gîte</w:t>
      </w:r>
      <w:r w:rsidR="008E570C" w:rsidRPr="00572229">
        <w:rPr>
          <w:lang w:val="fr-CH"/>
        </w:rPr>
        <w:t>s touristiques constitue l</w:t>
      </w:r>
      <w:r w:rsidR="00CD5BBC" w:rsidRPr="00572229">
        <w:rPr>
          <w:lang w:val="fr-CH"/>
        </w:rPr>
        <w:t>’</w:t>
      </w:r>
      <w:r w:rsidR="008E570C" w:rsidRPr="00572229">
        <w:rPr>
          <w:lang w:val="fr-CH"/>
        </w:rPr>
        <w:t xml:space="preserve">une des stratégies qui permettent au </w:t>
      </w:r>
      <w:r w:rsidR="00651313">
        <w:rPr>
          <w:lang w:val="fr-CH"/>
        </w:rPr>
        <w:t>Gouvernement</w:t>
      </w:r>
      <w:r w:rsidR="008E570C" w:rsidRPr="00572229">
        <w:rPr>
          <w:lang w:val="fr-CH"/>
        </w:rPr>
        <w:t xml:space="preserve"> d</w:t>
      </w:r>
      <w:r w:rsidR="00CD5BBC" w:rsidRPr="00572229">
        <w:rPr>
          <w:lang w:val="fr-CH"/>
        </w:rPr>
        <w:t>’</w:t>
      </w:r>
      <w:r w:rsidR="008E570C" w:rsidRPr="00572229">
        <w:rPr>
          <w:lang w:val="fr-CH"/>
        </w:rPr>
        <w:t>exécuter les politiques prévues dans le Plan national de développement, lesquelles proposent des options productives visant à redynamiser la campagne, en créant des conditions propices au maintien de la population d</w:t>
      </w:r>
      <w:r w:rsidR="00CD5BBC" w:rsidRPr="00572229">
        <w:rPr>
          <w:lang w:val="fr-CH"/>
        </w:rPr>
        <w:t>’</w:t>
      </w:r>
      <w:r w:rsidR="008E570C" w:rsidRPr="00572229">
        <w:rPr>
          <w:lang w:val="fr-CH"/>
        </w:rPr>
        <w:t>origine rurale.</w:t>
      </w:r>
    </w:p>
    <w:p w:rsidR="008E570C" w:rsidRPr="00572229" w:rsidRDefault="003337FB" w:rsidP="00EB3306">
      <w:pPr>
        <w:spacing w:after="240"/>
        <w:rPr>
          <w:lang w:val="fr-CH"/>
        </w:rPr>
      </w:pPr>
      <w:r>
        <w:rPr>
          <w:lang w:val="fr-CH"/>
        </w:rPr>
        <w:t>311.</w:t>
      </w:r>
      <w:r>
        <w:rPr>
          <w:lang w:val="fr-CH"/>
        </w:rPr>
        <w:tab/>
      </w:r>
      <w:r w:rsidR="008E570C" w:rsidRPr="00572229">
        <w:rPr>
          <w:lang w:val="fr-CH"/>
        </w:rPr>
        <w:t>Le programme est financé par les ressources du fonds pour les projets de politique relative au secteur rural dans le cadre de la gestion de l</w:t>
      </w:r>
      <w:r w:rsidR="00CD5BBC" w:rsidRPr="00572229">
        <w:rPr>
          <w:lang w:val="fr-CH"/>
        </w:rPr>
        <w:t>’</w:t>
      </w:r>
      <w:r w:rsidR="008E570C" w:rsidRPr="00572229">
        <w:rPr>
          <w:lang w:val="fr-CH"/>
        </w:rPr>
        <w:t xml:space="preserve">environnement, qui sont autant de projets prioritaires du </w:t>
      </w:r>
      <w:r w:rsidR="00651313">
        <w:rPr>
          <w:lang w:val="fr-CH"/>
        </w:rPr>
        <w:t>Gouvernement</w:t>
      </w:r>
      <w:r w:rsidR="008E570C" w:rsidRPr="00572229">
        <w:rPr>
          <w:lang w:val="fr-CH"/>
        </w:rPr>
        <w:t>. Conformément à la politique nationale en faveur de l</w:t>
      </w:r>
      <w:r w:rsidR="00CD5BBC" w:rsidRPr="00572229">
        <w:rPr>
          <w:lang w:val="fr-CH"/>
        </w:rPr>
        <w:t>’</w:t>
      </w:r>
      <w:r w:rsidR="008E570C" w:rsidRPr="00572229">
        <w:rPr>
          <w:lang w:val="fr-CH"/>
        </w:rPr>
        <w:t>écotourisme, qui relève du Ministère de l</w:t>
      </w:r>
      <w:r w:rsidR="00CD5BBC" w:rsidRPr="00572229">
        <w:rPr>
          <w:lang w:val="fr-CH"/>
        </w:rPr>
        <w:t>’</w:t>
      </w:r>
      <w:r w:rsidR="008E570C" w:rsidRPr="00572229">
        <w:rPr>
          <w:lang w:val="fr-CH"/>
        </w:rPr>
        <w:t>environnement, du logement et de l</w:t>
      </w:r>
      <w:r w:rsidR="00CD5BBC" w:rsidRPr="00572229">
        <w:rPr>
          <w:lang w:val="fr-CH"/>
        </w:rPr>
        <w:t>’</w:t>
      </w:r>
      <w:r w:rsidR="008E570C" w:rsidRPr="00572229">
        <w:rPr>
          <w:lang w:val="fr-CH"/>
        </w:rPr>
        <w:t>aménagement du territoire et du Ministère du commerce, de l</w:t>
      </w:r>
      <w:r w:rsidR="00CD5BBC" w:rsidRPr="00572229">
        <w:rPr>
          <w:lang w:val="fr-CH"/>
        </w:rPr>
        <w:t>’</w:t>
      </w:r>
      <w:r w:rsidR="008E570C" w:rsidRPr="00572229">
        <w:rPr>
          <w:lang w:val="fr-CH"/>
        </w:rPr>
        <w:t xml:space="preserve">industrie et du tourisme, le programme soutient en priorité les communes dont les objectifs se rattachent au </w:t>
      </w:r>
      <w:r w:rsidR="00311A04" w:rsidRPr="00572229">
        <w:rPr>
          <w:lang w:val="fr-CH"/>
        </w:rPr>
        <w:t>S</w:t>
      </w:r>
      <w:r w:rsidR="008E570C" w:rsidRPr="00572229">
        <w:rPr>
          <w:lang w:val="fr-CH"/>
        </w:rPr>
        <w:t>ystème des parcs nationaux naturels (lesquels comptent de surcroît une importante population d</w:t>
      </w:r>
      <w:r w:rsidR="00CD5BBC" w:rsidRPr="00572229">
        <w:rPr>
          <w:lang w:val="fr-CH"/>
        </w:rPr>
        <w:t>’</w:t>
      </w:r>
      <w:r w:rsidR="008E570C" w:rsidRPr="00572229">
        <w:rPr>
          <w:lang w:val="fr-CH"/>
        </w:rPr>
        <w:t>origine ethnique).</w:t>
      </w:r>
      <w:r w:rsidR="00311A04" w:rsidRPr="00572229">
        <w:rPr>
          <w:lang w:val="fr-CH"/>
        </w:rPr>
        <w:t xml:space="preserve"> L</w:t>
      </w:r>
      <w:r w:rsidR="00CD5BBC" w:rsidRPr="00572229">
        <w:rPr>
          <w:lang w:val="fr-CH"/>
        </w:rPr>
        <w:t>’</w:t>
      </w:r>
      <w:r w:rsidR="00311A04" w:rsidRPr="00572229">
        <w:rPr>
          <w:lang w:val="fr-CH"/>
        </w:rPr>
        <w:t>idée fondamentale est de mettre en place des services écotouristiques complémentaires dans les zones d</w:t>
      </w:r>
      <w:r w:rsidR="00CD5BBC" w:rsidRPr="00572229">
        <w:rPr>
          <w:lang w:val="fr-CH"/>
        </w:rPr>
        <w:t>’</w:t>
      </w:r>
      <w:r w:rsidR="00311A04" w:rsidRPr="00572229">
        <w:rPr>
          <w:lang w:val="fr-CH"/>
        </w:rPr>
        <w:t>influence des régions de parcs. L</w:t>
      </w:r>
      <w:r w:rsidR="00CD5BBC" w:rsidRPr="00572229">
        <w:rPr>
          <w:lang w:val="fr-CH"/>
        </w:rPr>
        <w:t>’</w:t>
      </w:r>
      <w:r w:rsidR="00311A04" w:rsidRPr="00572229">
        <w:rPr>
          <w:lang w:val="fr-CH"/>
        </w:rPr>
        <w:t xml:space="preserve">une des conditions principales à garantir par les projets de </w:t>
      </w:r>
      <w:r w:rsidR="00700FFD" w:rsidRPr="00572229">
        <w:rPr>
          <w:lang w:val="fr-CH"/>
        </w:rPr>
        <w:t>gîte</w:t>
      </w:r>
      <w:r w:rsidR="00311A04" w:rsidRPr="00572229">
        <w:rPr>
          <w:lang w:val="fr-CH"/>
        </w:rPr>
        <w:t>s touristiques est la qualité architectonique des propositions pour qu</w:t>
      </w:r>
      <w:r w:rsidR="00CD5BBC" w:rsidRPr="00572229">
        <w:rPr>
          <w:lang w:val="fr-CH"/>
        </w:rPr>
        <w:t>’</w:t>
      </w:r>
      <w:r w:rsidR="00311A04" w:rsidRPr="00572229">
        <w:rPr>
          <w:lang w:val="fr-CH"/>
        </w:rPr>
        <w:t xml:space="preserve">il soit offert aux familles bénéficiaires un logement digne, qui comprenne en outre une chambre </w:t>
      </w:r>
      <w:r w:rsidR="00B63CD0" w:rsidRPr="00572229">
        <w:rPr>
          <w:lang w:val="fr-CH"/>
        </w:rPr>
        <w:t xml:space="preserve">avec salle de bains privée </w:t>
      </w:r>
      <w:r w:rsidR="00311A04" w:rsidRPr="00572229">
        <w:rPr>
          <w:lang w:val="fr-CH"/>
        </w:rPr>
        <w:t>à louer aux touristes. Ainsi, les projets formulés doivent privilégier l</w:t>
      </w:r>
      <w:r w:rsidR="00CD5BBC" w:rsidRPr="00572229">
        <w:rPr>
          <w:lang w:val="fr-CH"/>
        </w:rPr>
        <w:t>’</w:t>
      </w:r>
      <w:r w:rsidR="00311A04" w:rsidRPr="00572229">
        <w:rPr>
          <w:lang w:val="fr-CH"/>
        </w:rPr>
        <w:t>utilisation de matériaux et techniques de construction locaux dans une perspective de durabilité culturelle, écologique et économique.</w:t>
      </w:r>
    </w:p>
    <w:p w:rsidR="00311A04" w:rsidRPr="00572229" w:rsidRDefault="003337FB" w:rsidP="00EB3306">
      <w:pPr>
        <w:spacing w:after="240"/>
        <w:rPr>
          <w:lang w:val="fr-CH"/>
        </w:rPr>
      </w:pPr>
      <w:r>
        <w:rPr>
          <w:lang w:val="fr-CH"/>
        </w:rPr>
        <w:t>312.</w:t>
      </w:r>
      <w:r>
        <w:rPr>
          <w:lang w:val="fr-CH"/>
        </w:rPr>
        <w:tab/>
      </w:r>
      <w:r w:rsidR="00311A04" w:rsidRPr="00572229">
        <w:rPr>
          <w:lang w:val="fr-CH"/>
        </w:rPr>
        <w:t xml:space="preserve">Le Programme de logement rural et de </w:t>
      </w:r>
      <w:r w:rsidR="00B63CD0" w:rsidRPr="00572229">
        <w:rPr>
          <w:lang w:val="fr-CH"/>
        </w:rPr>
        <w:t>gîte</w:t>
      </w:r>
      <w:r w:rsidR="00311A04" w:rsidRPr="00572229">
        <w:rPr>
          <w:lang w:val="fr-CH"/>
        </w:rPr>
        <w:t>s touristiques a fait l</w:t>
      </w:r>
      <w:r w:rsidR="00CD5BBC" w:rsidRPr="00572229">
        <w:rPr>
          <w:lang w:val="fr-CH"/>
        </w:rPr>
        <w:t>’</w:t>
      </w:r>
      <w:r w:rsidR="00311A04" w:rsidRPr="00572229">
        <w:rPr>
          <w:lang w:val="fr-CH"/>
        </w:rPr>
        <w:t>objet des réunions suivantes:</w:t>
      </w:r>
    </w:p>
    <w:p w:rsidR="00311A04" w:rsidRPr="00572229" w:rsidRDefault="00311A04" w:rsidP="003337FB">
      <w:pPr>
        <w:spacing w:after="240"/>
        <w:ind w:firstLine="567"/>
        <w:rPr>
          <w:szCs w:val="23"/>
          <w:lang w:val="fr-CH"/>
        </w:rPr>
      </w:pPr>
      <w:r w:rsidRPr="00572229">
        <w:rPr>
          <w:lang w:val="fr-CH"/>
        </w:rPr>
        <w:t>a)</w:t>
      </w:r>
      <w:r w:rsidRPr="00572229">
        <w:rPr>
          <w:lang w:val="fr-CH"/>
        </w:rPr>
        <w:tab/>
        <w:t>Réunion 2003: Durant cette première phase, quatre projets ont été approuvés auxquels a été affectée la somme de 915 108 000 pesos, pour desservir 134 familles autochtones, afro</w:t>
      </w:r>
      <w:r w:rsidRPr="00572229">
        <w:rPr>
          <w:lang w:val="fr-CH"/>
        </w:rPr>
        <w:noBreakHyphen/>
        <w:t xml:space="preserve">colombiennes et insulaires; ces projets ont été exécutés à Providencia, </w:t>
      </w:r>
      <w:r w:rsidRPr="00572229">
        <w:rPr>
          <w:szCs w:val="23"/>
          <w:lang w:val="fr-CH"/>
        </w:rPr>
        <w:t>Nuquí et Bahía Solano, dans le Chocó, et un projet pilote, mené à Cabo de la Vela, a permis d</w:t>
      </w:r>
      <w:r w:rsidR="00CD5BBC" w:rsidRPr="00572229">
        <w:rPr>
          <w:szCs w:val="23"/>
          <w:lang w:val="fr-CH"/>
        </w:rPr>
        <w:t>’</w:t>
      </w:r>
      <w:r w:rsidRPr="00572229">
        <w:rPr>
          <w:szCs w:val="23"/>
          <w:lang w:val="fr-CH"/>
        </w:rPr>
        <w:t>étayer l</w:t>
      </w:r>
      <w:r w:rsidR="00CD5BBC" w:rsidRPr="00572229">
        <w:rPr>
          <w:szCs w:val="23"/>
          <w:lang w:val="fr-CH"/>
        </w:rPr>
        <w:t>’</w:t>
      </w:r>
      <w:r w:rsidRPr="00572229">
        <w:rPr>
          <w:szCs w:val="23"/>
          <w:lang w:val="fr-CH"/>
        </w:rPr>
        <w:t>un des principaux effets favorables que propose le programme – le retour à l</w:t>
      </w:r>
      <w:r w:rsidR="00CD5BBC" w:rsidRPr="00572229">
        <w:rPr>
          <w:szCs w:val="23"/>
          <w:lang w:val="fr-CH"/>
        </w:rPr>
        <w:t>’</w:t>
      </w:r>
      <w:r w:rsidRPr="00572229">
        <w:rPr>
          <w:szCs w:val="23"/>
          <w:lang w:val="fr-CH"/>
        </w:rPr>
        <w:t>architecture traditionnelle de la zone en tant qu</w:t>
      </w:r>
      <w:r w:rsidR="00CD5BBC" w:rsidRPr="00572229">
        <w:rPr>
          <w:szCs w:val="23"/>
          <w:lang w:val="fr-CH"/>
        </w:rPr>
        <w:t>’</w:t>
      </w:r>
      <w:r w:rsidRPr="00572229">
        <w:rPr>
          <w:szCs w:val="23"/>
          <w:lang w:val="fr-CH"/>
        </w:rPr>
        <w:t>expression culturelle;</w:t>
      </w:r>
    </w:p>
    <w:p w:rsidR="00311A04" w:rsidRPr="00572229" w:rsidRDefault="00311A04" w:rsidP="003337FB">
      <w:pPr>
        <w:spacing w:after="240"/>
        <w:ind w:firstLine="567"/>
        <w:rPr>
          <w:szCs w:val="23"/>
          <w:lang w:val="fr-CH"/>
        </w:rPr>
      </w:pPr>
      <w:r w:rsidRPr="00572229">
        <w:rPr>
          <w:lang w:val="fr-CH"/>
        </w:rPr>
        <w:t>b)</w:t>
      </w:r>
      <w:r w:rsidRPr="00572229">
        <w:rPr>
          <w:lang w:val="fr-CH"/>
        </w:rPr>
        <w:tab/>
        <w:t>Réunion 2004: La deuxième phase a consisté à exécuter des projets dans 15 localités relevant de 12 communes; les ressources approuvées s</w:t>
      </w:r>
      <w:r w:rsidR="00CD5BBC" w:rsidRPr="00572229">
        <w:rPr>
          <w:lang w:val="fr-CH"/>
        </w:rPr>
        <w:t>’</w:t>
      </w:r>
      <w:r w:rsidRPr="00572229">
        <w:rPr>
          <w:lang w:val="fr-CH"/>
        </w:rPr>
        <w:t xml:space="preserve">élèvent à </w:t>
      </w:r>
      <w:r w:rsidRPr="00572229">
        <w:rPr>
          <w:szCs w:val="23"/>
          <w:lang w:val="fr-CH"/>
        </w:rPr>
        <w:t>2</w:t>
      </w:r>
      <w:r w:rsidR="003337FB">
        <w:rPr>
          <w:szCs w:val="23"/>
          <w:lang w:val="fr-CH"/>
        </w:rPr>
        <w:t> </w:t>
      </w:r>
      <w:r w:rsidRPr="00572229">
        <w:rPr>
          <w:szCs w:val="23"/>
          <w:lang w:val="fr-CH"/>
        </w:rPr>
        <w:t>123</w:t>
      </w:r>
      <w:r w:rsidR="003337FB">
        <w:rPr>
          <w:szCs w:val="23"/>
          <w:lang w:val="fr-CH"/>
        </w:rPr>
        <w:t> 011 </w:t>
      </w:r>
      <w:r w:rsidRPr="00572229">
        <w:rPr>
          <w:szCs w:val="23"/>
          <w:lang w:val="fr-CH"/>
        </w:rPr>
        <w:t xml:space="preserve">204 pesos au profit de 429 familles. Grâce aux avantages découlant du programme et aux retombées favorables des projets tels que celui réalisé avec la </w:t>
      </w:r>
      <w:r w:rsidRPr="00572229">
        <w:rPr>
          <w:i/>
          <w:szCs w:val="23"/>
          <w:lang w:val="fr-CH"/>
        </w:rPr>
        <w:t>communauté autochtone</w:t>
      </w:r>
      <w:r w:rsidRPr="00572229">
        <w:rPr>
          <w:szCs w:val="23"/>
          <w:lang w:val="fr-CH"/>
        </w:rPr>
        <w:t xml:space="preserve"> </w:t>
      </w:r>
      <w:r w:rsidR="00B63CD0" w:rsidRPr="00572229">
        <w:rPr>
          <w:i/>
          <w:szCs w:val="23"/>
          <w:lang w:val="fr-CH"/>
        </w:rPr>
        <w:t>wayú</w:t>
      </w:r>
      <w:r w:rsidRPr="00572229">
        <w:rPr>
          <w:i/>
          <w:iCs/>
          <w:szCs w:val="23"/>
          <w:lang w:val="fr-CH"/>
        </w:rPr>
        <w:t>u</w:t>
      </w:r>
      <w:r w:rsidRPr="00572229">
        <w:rPr>
          <w:szCs w:val="23"/>
          <w:lang w:val="fr-CH"/>
        </w:rPr>
        <w:t xml:space="preserve"> de Cabo de la Vela, le programme est devenu l</w:t>
      </w:r>
      <w:r w:rsidR="00CD5BBC" w:rsidRPr="00572229">
        <w:rPr>
          <w:szCs w:val="23"/>
          <w:lang w:val="fr-CH"/>
        </w:rPr>
        <w:t>’</w:t>
      </w:r>
      <w:r w:rsidRPr="00572229">
        <w:rPr>
          <w:szCs w:val="23"/>
          <w:lang w:val="fr-CH"/>
        </w:rPr>
        <w:t xml:space="preserve">une des principales stratégies du </w:t>
      </w:r>
      <w:r w:rsidR="00651313">
        <w:rPr>
          <w:szCs w:val="23"/>
          <w:lang w:val="fr-CH"/>
        </w:rPr>
        <w:t>Gouvernement</w:t>
      </w:r>
      <w:r w:rsidRPr="00572229">
        <w:rPr>
          <w:szCs w:val="23"/>
          <w:lang w:val="fr-CH"/>
        </w:rPr>
        <w:t xml:space="preserve"> pour renforcer le tourisme communautaire rural et la politique nationale en matière d</w:t>
      </w:r>
      <w:r w:rsidR="00CD5BBC" w:rsidRPr="00572229">
        <w:rPr>
          <w:szCs w:val="23"/>
          <w:lang w:val="fr-CH"/>
        </w:rPr>
        <w:t>’</w:t>
      </w:r>
      <w:r w:rsidRPr="00572229">
        <w:rPr>
          <w:szCs w:val="23"/>
          <w:lang w:val="fr-CH"/>
        </w:rPr>
        <w:t>écotourisme;</w:t>
      </w:r>
    </w:p>
    <w:p w:rsidR="00311A04" w:rsidRPr="00572229" w:rsidRDefault="00311A04" w:rsidP="003337FB">
      <w:pPr>
        <w:spacing w:after="240"/>
        <w:ind w:firstLine="567"/>
        <w:rPr>
          <w:szCs w:val="23"/>
          <w:lang w:val="fr-CH"/>
        </w:rPr>
      </w:pPr>
      <w:r w:rsidRPr="00572229">
        <w:rPr>
          <w:szCs w:val="23"/>
          <w:lang w:val="fr-CH"/>
        </w:rPr>
        <w:t>c)</w:t>
      </w:r>
      <w:r w:rsidRPr="00572229">
        <w:rPr>
          <w:szCs w:val="23"/>
          <w:lang w:val="fr-CH"/>
        </w:rPr>
        <w:tab/>
        <w:t>Réunion 2005: Conjointement avec la Direction du tourisme et en collaboration avec l</w:t>
      </w:r>
      <w:r w:rsidR="00ED5C5B" w:rsidRPr="00572229">
        <w:rPr>
          <w:szCs w:val="23"/>
          <w:lang w:val="fr-CH"/>
        </w:rPr>
        <w:t>a</w:t>
      </w:r>
      <w:r w:rsidRPr="00572229">
        <w:rPr>
          <w:szCs w:val="23"/>
          <w:lang w:val="fr-CH"/>
        </w:rPr>
        <w:t xml:space="preserve"> </w:t>
      </w:r>
      <w:r w:rsidR="00ED5C5B" w:rsidRPr="00572229">
        <w:rPr>
          <w:szCs w:val="23"/>
          <w:lang w:val="fr-CH"/>
        </w:rPr>
        <w:t>banque de cré</w:t>
      </w:r>
      <w:r w:rsidRPr="00572229">
        <w:rPr>
          <w:szCs w:val="23"/>
          <w:lang w:val="fr-CH"/>
        </w:rPr>
        <w:t>dit agricole de Colombie, l</w:t>
      </w:r>
      <w:r w:rsidR="00CD5BBC" w:rsidRPr="00572229">
        <w:rPr>
          <w:szCs w:val="23"/>
          <w:lang w:val="fr-CH"/>
        </w:rPr>
        <w:t>’</w:t>
      </w:r>
      <w:r w:rsidRPr="00572229">
        <w:rPr>
          <w:szCs w:val="23"/>
          <w:lang w:val="fr-CH"/>
        </w:rPr>
        <w:t xml:space="preserve">exécution des projets correspondant à la troisième phase du programme a progressé, en 2005, parallèlement aux projets approuvés en 2004, dans les localités suivantes: Silvia et Piendamo </w:t>
      </w:r>
      <w:r w:rsidR="004F5FA0" w:rsidRPr="00572229">
        <w:rPr>
          <w:szCs w:val="23"/>
          <w:lang w:val="fr-CH"/>
        </w:rPr>
        <w:t>(</w:t>
      </w:r>
      <w:r w:rsidRPr="00572229">
        <w:rPr>
          <w:szCs w:val="23"/>
          <w:lang w:val="fr-CH"/>
        </w:rPr>
        <w:t>Cauca</w:t>
      </w:r>
      <w:r w:rsidR="004F5FA0" w:rsidRPr="00572229">
        <w:rPr>
          <w:szCs w:val="23"/>
          <w:lang w:val="fr-CH"/>
        </w:rPr>
        <w:t>)</w:t>
      </w:r>
      <w:r w:rsidRPr="00572229">
        <w:rPr>
          <w:szCs w:val="23"/>
          <w:lang w:val="fr-CH"/>
        </w:rPr>
        <w:t xml:space="preserve">; Juanchaco, Ladrilleros </w:t>
      </w:r>
      <w:r w:rsidR="004F5FA0" w:rsidRPr="00572229">
        <w:rPr>
          <w:szCs w:val="23"/>
          <w:lang w:val="fr-CH"/>
        </w:rPr>
        <w:t>et</w:t>
      </w:r>
      <w:r w:rsidRPr="00572229">
        <w:rPr>
          <w:szCs w:val="23"/>
          <w:lang w:val="fr-CH"/>
        </w:rPr>
        <w:t xml:space="preserve"> la Bocana </w:t>
      </w:r>
      <w:r w:rsidR="004F5FA0" w:rsidRPr="00572229">
        <w:rPr>
          <w:szCs w:val="23"/>
          <w:lang w:val="fr-CH"/>
        </w:rPr>
        <w:t>dans le Pacifique du</w:t>
      </w:r>
      <w:r w:rsidRPr="00572229">
        <w:rPr>
          <w:szCs w:val="23"/>
          <w:lang w:val="fr-CH"/>
        </w:rPr>
        <w:t xml:space="preserve"> </w:t>
      </w:r>
      <w:r w:rsidR="004F5FA0" w:rsidRPr="00572229">
        <w:rPr>
          <w:szCs w:val="23"/>
          <w:lang w:val="fr-CH"/>
        </w:rPr>
        <w:t>V</w:t>
      </w:r>
      <w:r w:rsidRPr="00572229">
        <w:rPr>
          <w:szCs w:val="23"/>
          <w:lang w:val="fr-CH"/>
        </w:rPr>
        <w:t>alle</w:t>
      </w:r>
      <w:r w:rsidR="004F5FA0" w:rsidRPr="00572229">
        <w:rPr>
          <w:szCs w:val="23"/>
          <w:lang w:val="fr-CH"/>
        </w:rPr>
        <w:t xml:space="preserve"> del Cauca</w:t>
      </w:r>
      <w:r w:rsidRPr="00572229">
        <w:rPr>
          <w:szCs w:val="23"/>
          <w:lang w:val="fr-CH"/>
        </w:rPr>
        <w:t xml:space="preserve">; Restrepo </w:t>
      </w:r>
      <w:r w:rsidR="004F5FA0" w:rsidRPr="00572229">
        <w:rPr>
          <w:szCs w:val="23"/>
          <w:lang w:val="fr-CH"/>
        </w:rPr>
        <w:t>(</w:t>
      </w:r>
      <w:r w:rsidRPr="00572229">
        <w:rPr>
          <w:szCs w:val="23"/>
          <w:lang w:val="fr-CH"/>
        </w:rPr>
        <w:t>Meta</w:t>
      </w:r>
      <w:r w:rsidR="004F5FA0" w:rsidRPr="00572229">
        <w:rPr>
          <w:szCs w:val="23"/>
          <w:lang w:val="fr-CH"/>
        </w:rPr>
        <w:t>)</w:t>
      </w:r>
      <w:r w:rsidRPr="00572229">
        <w:rPr>
          <w:szCs w:val="23"/>
          <w:lang w:val="fr-CH"/>
        </w:rPr>
        <w:t xml:space="preserve">; Moñitos </w:t>
      </w:r>
      <w:r w:rsidR="004F5FA0" w:rsidRPr="00572229">
        <w:rPr>
          <w:szCs w:val="23"/>
          <w:lang w:val="fr-CH"/>
        </w:rPr>
        <w:t>(</w:t>
      </w:r>
      <w:r w:rsidRPr="00572229">
        <w:rPr>
          <w:szCs w:val="23"/>
          <w:lang w:val="fr-CH"/>
        </w:rPr>
        <w:t>Córdoba</w:t>
      </w:r>
      <w:r w:rsidR="004F5FA0" w:rsidRPr="00572229">
        <w:rPr>
          <w:szCs w:val="23"/>
          <w:lang w:val="fr-CH"/>
        </w:rPr>
        <w:t>)</w:t>
      </w:r>
      <w:r w:rsidRPr="00572229">
        <w:rPr>
          <w:szCs w:val="23"/>
          <w:lang w:val="fr-CH"/>
        </w:rPr>
        <w:t xml:space="preserve">; San Onofre </w:t>
      </w:r>
      <w:r w:rsidR="004F5FA0" w:rsidRPr="00572229">
        <w:rPr>
          <w:szCs w:val="23"/>
          <w:lang w:val="fr-CH"/>
        </w:rPr>
        <w:t>(</w:t>
      </w:r>
      <w:r w:rsidRPr="00572229">
        <w:rPr>
          <w:szCs w:val="23"/>
          <w:lang w:val="fr-CH"/>
        </w:rPr>
        <w:t>Sucre</w:t>
      </w:r>
      <w:r w:rsidR="004F5FA0" w:rsidRPr="00572229">
        <w:rPr>
          <w:szCs w:val="23"/>
          <w:lang w:val="fr-CH"/>
        </w:rPr>
        <w:t>)</w:t>
      </w:r>
      <w:r w:rsidRPr="00572229">
        <w:rPr>
          <w:szCs w:val="23"/>
          <w:lang w:val="fr-CH"/>
        </w:rPr>
        <w:t xml:space="preserve">; Tenza </w:t>
      </w:r>
      <w:r w:rsidR="004F5FA0" w:rsidRPr="00572229">
        <w:rPr>
          <w:szCs w:val="23"/>
          <w:lang w:val="fr-CH"/>
        </w:rPr>
        <w:t>(</w:t>
      </w:r>
      <w:r w:rsidRPr="00572229">
        <w:rPr>
          <w:szCs w:val="23"/>
          <w:lang w:val="fr-CH"/>
        </w:rPr>
        <w:t>Boyacá</w:t>
      </w:r>
      <w:r w:rsidR="004F5FA0" w:rsidRPr="00572229">
        <w:rPr>
          <w:szCs w:val="23"/>
          <w:lang w:val="fr-CH"/>
        </w:rPr>
        <w:t>)</w:t>
      </w:r>
      <w:r w:rsidR="00444C58">
        <w:rPr>
          <w:szCs w:val="23"/>
          <w:lang w:val="fr-CH"/>
        </w:rPr>
        <w:t>,</w:t>
      </w:r>
      <w:r w:rsidRPr="00572229">
        <w:rPr>
          <w:szCs w:val="23"/>
          <w:lang w:val="fr-CH"/>
        </w:rPr>
        <w:t xml:space="preserve"> Villavieja </w:t>
      </w:r>
      <w:r w:rsidR="004F5FA0" w:rsidRPr="00572229">
        <w:rPr>
          <w:szCs w:val="23"/>
          <w:lang w:val="fr-CH"/>
        </w:rPr>
        <w:t>(</w:t>
      </w:r>
      <w:r w:rsidRPr="00572229">
        <w:rPr>
          <w:szCs w:val="23"/>
          <w:lang w:val="fr-CH"/>
        </w:rPr>
        <w:t>el Huila</w:t>
      </w:r>
      <w:r w:rsidR="004F5FA0" w:rsidRPr="00572229">
        <w:rPr>
          <w:szCs w:val="23"/>
          <w:lang w:val="fr-CH"/>
        </w:rPr>
        <w:t>), ainsi qu</w:t>
      </w:r>
      <w:r w:rsidR="00CD5BBC" w:rsidRPr="00572229">
        <w:rPr>
          <w:szCs w:val="23"/>
          <w:lang w:val="fr-CH"/>
        </w:rPr>
        <w:t>’</w:t>
      </w:r>
      <w:r w:rsidR="004F5FA0" w:rsidRPr="00572229">
        <w:rPr>
          <w:szCs w:val="23"/>
          <w:lang w:val="fr-CH"/>
        </w:rPr>
        <w:t xml:space="preserve">aux projets de </w:t>
      </w:r>
      <w:r w:rsidRPr="00572229">
        <w:rPr>
          <w:szCs w:val="23"/>
          <w:lang w:val="fr-CH"/>
        </w:rPr>
        <w:t xml:space="preserve">Manaure </w:t>
      </w:r>
      <w:r w:rsidR="004F5FA0" w:rsidRPr="00572229">
        <w:rPr>
          <w:szCs w:val="23"/>
          <w:lang w:val="fr-CH"/>
        </w:rPr>
        <w:t>et de</w:t>
      </w:r>
      <w:r w:rsidRPr="00572229">
        <w:rPr>
          <w:szCs w:val="23"/>
          <w:lang w:val="fr-CH"/>
        </w:rPr>
        <w:t xml:space="preserve"> Cabo de la Vela </w:t>
      </w:r>
      <w:r w:rsidR="004F5FA0" w:rsidRPr="00572229">
        <w:rPr>
          <w:szCs w:val="23"/>
          <w:lang w:val="fr-CH"/>
        </w:rPr>
        <w:t>(</w:t>
      </w:r>
      <w:r w:rsidRPr="00572229">
        <w:rPr>
          <w:szCs w:val="23"/>
          <w:lang w:val="fr-CH"/>
        </w:rPr>
        <w:t>Guajira</w:t>
      </w:r>
      <w:r w:rsidR="004F5FA0" w:rsidRPr="00572229">
        <w:rPr>
          <w:szCs w:val="23"/>
          <w:lang w:val="fr-CH"/>
        </w:rPr>
        <w:t>)</w:t>
      </w:r>
      <w:r w:rsidRPr="00572229">
        <w:rPr>
          <w:szCs w:val="23"/>
          <w:lang w:val="fr-CH"/>
        </w:rPr>
        <w:t xml:space="preserve">, Taganga </w:t>
      </w:r>
      <w:r w:rsidR="004F5FA0" w:rsidRPr="00572229">
        <w:rPr>
          <w:szCs w:val="23"/>
          <w:lang w:val="fr-CH"/>
        </w:rPr>
        <w:t>(</w:t>
      </w:r>
      <w:r w:rsidRPr="00572229">
        <w:rPr>
          <w:szCs w:val="23"/>
          <w:lang w:val="fr-CH"/>
        </w:rPr>
        <w:t>Magdalena</w:t>
      </w:r>
      <w:r w:rsidR="00B63CD0" w:rsidRPr="00572229">
        <w:rPr>
          <w:szCs w:val="23"/>
          <w:lang w:val="fr-CH"/>
        </w:rPr>
        <w:t>)</w:t>
      </w:r>
      <w:r w:rsidRPr="00572229">
        <w:rPr>
          <w:szCs w:val="23"/>
          <w:lang w:val="fr-CH"/>
        </w:rPr>
        <w:t xml:space="preserve"> </w:t>
      </w:r>
      <w:r w:rsidR="004F5FA0" w:rsidRPr="00572229">
        <w:rPr>
          <w:szCs w:val="23"/>
          <w:lang w:val="fr-CH"/>
        </w:rPr>
        <w:t>et</w:t>
      </w:r>
      <w:r w:rsidRPr="00572229">
        <w:rPr>
          <w:szCs w:val="23"/>
          <w:lang w:val="fr-CH"/>
        </w:rPr>
        <w:t xml:space="preserve"> Necoclí </w:t>
      </w:r>
      <w:r w:rsidR="004F5FA0" w:rsidRPr="00572229">
        <w:rPr>
          <w:szCs w:val="23"/>
          <w:lang w:val="fr-CH"/>
        </w:rPr>
        <w:t>(</w:t>
      </w:r>
      <w:r w:rsidRPr="00572229">
        <w:rPr>
          <w:szCs w:val="23"/>
          <w:lang w:val="fr-CH"/>
        </w:rPr>
        <w:t>Antioquia</w:t>
      </w:r>
      <w:r w:rsidR="004F5FA0" w:rsidRPr="00572229">
        <w:rPr>
          <w:szCs w:val="23"/>
          <w:lang w:val="fr-CH"/>
        </w:rPr>
        <w:t>)</w:t>
      </w:r>
      <w:r w:rsidRPr="00572229">
        <w:rPr>
          <w:szCs w:val="23"/>
          <w:lang w:val="fr-CH"/>
        </w:rPr>
        <w:t>;</w:t>
      </w:r>
    </w:p>
    <w:p w:rsidR="004F5FA0" w:rsidRPr="00572229" w:rsidRDefault="004F5FA0" w:rsidP="003337FB">
      <w:pPr>
        <w:spacing w:after="240"/>
        <w:ind w:firstLine="567"/>
        <w:rPr>
          <w:szCs w:val="23"/>
          <w:lang w:val="fr-CH"/>
        </w:rPr>
      </w:pPr>
      <w:r w:rsidRPr="00572229">
        <w:rPr>
          <w:szCs w:val="23"/>
          <w:lang w:val="fr-CH"/>
        </w:rPr>
        <w:t>d)</w:t>
      </w:r>
      <w:r w:rsidRPr="00572229">
        <w:rPr>
          <w:szCs w:val="23"/>
          <w:lang w:val="fr-CH"/>
        </w:rPr>
        <w:tab/>
        <w:t>Réunion 2006: La zone Caraïbe, le secteur du Parc national naturel Los Nevados et l</w:t>
      </w:r>
      <w:r w:rsidR="00CD5BBC" w:rsidRPr="00572229">
        <w:rPr>
          <w:szCs w:val="23"/>
          <w:lang w:val="fr-CH"/>
        </w:rPr>
        <w:t>’</w:t>
      </w:r>
      <w:r w:rsidRPr="00572229">
        <w:rPr>
          <w:szCs w:val="23"/>
          <w:lang w:val="fr-CH"/>
        </w:rPr>
        <w:t>Amazonie ont fait l</w:t>
      </w:r>
      <w:r w:rsidR="00CD5BBC" w:rsidRPr="00572229">
        <w:rPr>
          <w:szCs w:val="23"/>
          <w:lang w:val="fr-CH"/>
        </w:rPr>
        <w:t>’</w:t>
      </w:r>
      <w:r w:rsidRPr="00572229">
        <w:rPr>
          <w:szCs w:val="23"/>
          <w:lang w:val="fr-CH"/>
        </w:rPr>
        <w:t>objet de projets, de même que les zones d</w:t>
      </w:r>
      <w:r w:rsidR="00CD5BBC" w:rsidRPr="00572229">
        <w:rPr>
          <w:szCs w:val="23"/>
          <w:lang w:val="fr-CH"/>
        </w:rPr>
        <w:t>’</w:t>
      </w:r>
      <w:r w:rsidRPr="00572229">
        <w:rPr>
          <w:szCs w:val="23"/>
          <w:lang w:val="fr-CH"/>
        </w:rPr>
        <w:t>influence du Parc national naturel de Corales del Rosario, dans l</w:t>
      </w:r>
      <w:r w:rsidR="00CD5BBC" w:rsidRPr="00572229">
        <w:rPr>
          <w:szCs w:val="23"/>
          <w:lang w:val="fr-CH"/>
        </w:rPr>
        <w:t>’</w:t>
      </w:r>
      <w:r w:rsidRPr="00572229">
        <w:rPr>
          <w:szCs w:val="23"/>
          <w:lang w:val="fr-CH"/>
        </w:rPr>
        <w:t>île de Barú, du Parc national naturel de l</w:t>
      </w:r>
      <w:r w:rsidR="00CD5BBC" w:rsidRPr="00572229">
        <w:rPr>
          <w:szCs w:val="23"/>
          <w:lang w:val="fr-CH"/>
        </w:rPr>
        <w:t>’</w:t>
      </w:r>
      <w:r w:rsidRPr="00572229">
        <w:rPr>
          <w:szCs w:val="23"/>
          <w:lang w:val="fr-CH"/>
        </w:rPr>
        <w:t>île de Salamanca, Cienaga de Zapatoza, dans le Chimichagua, de Cesar; un projet pilote d</w:t>
      </w:r>
      <w:r w:rsidR="00CD5BBC" w:rsidRPr="00572229">
        <w:rPr>
          <w:szCs w:val="23"/>
          <w:lang w:val="fr-CH"/>
        </w:rPr>
        <w:t>’</w:t>
      </w:r>
      <w:r w:rsidRPr="00572229">
        <w:rPr>
          <w:szCs w:val="23"/>
          <w:lang w:val="fr-CH"/>
        </w:rPr>
        <w:t>ethno-écotourisme a été réalisé dans la commune autochtone de Kankuama de Atanquez, dans la zone d</w:t>
      </w:r>
      <w:r w:rsidR="00CD5BBC" w:rsidRPr="00572229">
        <w:rPr>
          <w:szCs w:val="23"/>
          <w:lang w:val="fr-CH"/>
        </w:rPr>
        <w:t>’</w:t>
      </w:r>
      <w:r w:rsidRPr="00572229">
        <w:rPr>
          <w:szCs w:val="23"/>
          <w:lang w:val="fr-CH"/>
        </w:rPr>
        <w:t>influence du Parc national naturel Sierra Nevada de Santa Marta.</w:t>
      </w:r>
    </w:p>
    <w:p w:rsidR="004F5FA0" w:rsidRPr="00572229" w:rsidRDefault="003337FB" w:rsidP="00EB3306">
      <w:pPr>
        <w:spacing w:after="240"/>
        <w:rPr>
          <w:lang w:val="fr-CH"/>
        </w:rPr>
      </w:pPr>
      <w:r>
        <w:rPr>
          <w:lang w:val="fr-CH"/>
        </w:rPr>
        <w:t>313.</w:t>
      </w:r>
      <w:r>
        <w:rPr>
          <w:lang w:val="fr-CH"/>
        </w:rPr>
        <w:tab/>
      </w:r>
      <w:r w:rsidR="004F5FA0" w:rsidRPr="00572229">
        <w:rPr>
          <w:lang w:val="fr-CH"/>
        </w:rPr>
        <w:t>De plus, en vertu de l</w:t>
      </w:r>
      <w:r w:rsidR="00CD5BBC" w:rsidRPr="00572229">
        <w:rPr>
          <w:lang w:val="fr-CH"/>
        </w:rPr>
        <w:t>’</w:t>
      </w:r>
      <w:r w:rsidR="004F5FA0" w:rsidRPr="00572229">
        <w:rPr>
          <w:lang w:val="fr-CH"/>
        </w:rPr>
        <w:t xml:space="preserve">Accord de coopération interinstitutionnelle </w:t>
      </w:r>
      <w:r w:rsidRPr="00572229">
        <w:rPr>
          <w:lang w:val="fr-CH"/>
        </w:rPr>
        <w:t>n</w:t>
      </w:r>
      <w:r w:rsidRPr="00EE63F0">
        <w:rPr>
          <w:vertAlign w:val="superscript"/>
          <w:lang w:val="fr-CH"/>
        </w:rPr>
        <w:t>o</w:t>
      </w:r>
      <w:r>
        <w:rPr>
          <w:lang w:val="fr-CH"/>
        </w:rPr>
        <w:t> </w:t>
      </w:r>
      <w:r w:rsidR="004F5FA0" w:rsidRPr="00572229">
        <w:rPr>
          <w:lang w:val="fr-CH"/>
        </w:rPr>
        <w:t>84 de 2005, signé entre l</w:t>
      </w:r>
      <w:r w:rsidR="00CD5BBC" w:rsidRPr="00572229">
        <w:rPr>
          <w:lang w:val="fr-CH"/>
        </w:rPr>
        <w:t>’</w:t>
      </w:r>
      <w:r w:rsidR="004F5FA0" w:rsidRPr="00572229">
        <w:rPr>
          <w:lang w:val="fr-CH"/>
        </w:rPr>
        <w:t>Agence présidentielle pour l</w:t>
      </w:r>
      <w:r w:rsidR="00CD5BBC" w:rsidRPr="00572229">
        <w:rPr>
          <w:lang w:val="fr-CH"/>
        </w:rPr>
        <w:t>’</w:t>
      </w:r>
      <w:r w:rsidR="004F5FA0" w:rsidRPr="00572229">
        <w:rPr>
          <w:lang w:val="fr-CH"/>
        </w:rPr>
        <w:t>action sociale et le Ministère de l</w:t>
      </w:r>
      <w:r w:rsidR="00CD5BBC" w:rsidRPr="00572229">
        <w:rPr>
          <w:lang w:val="fr-CH"/>
        </w:rPr>
        <w:t>’</w:t>
      </w:r>
      <w:r w:rsidR="004F5FA0" w:rsidRPr="00572229">
        <w:rPr>
          <w:lang w:val="fr-CH"/>
        </w:rPr>
        <w:t>environnement, du logement et de l</w:t>
      </w:r>
      <w:r w:rsidR="00CD5BBC" w:rsidRPr="00572229">
        <w:rPr>
          <w:lang w:val="fr-CH"/>
        </w:rPr>
        <w:t>’</w:t>
      </w:r>
      <w:r w:rsidR="004F5FA0" w:rsidRPr="00572229">
        <w:rPr>
          <w:lang w:val="fr-CH"/>
        </w:rPr>
        <w:t>aménagement du territoire, des conseils techniques</w:t>
      </w:r>
      <w:r>
        <w:rPr>
          <w:lang w:val="fr-CH"/>
        </w:rPr>
        <w:t xml:space="preserve"> ont été fournis, dès la fin de </w:t>
      </w:r>
      <w:r w:rsidR="004F5FA0" w:rsidRPr="00572229">
        <w:rPr>
          <w:lang w:val="fr-CH"/>
        </w:rPr>
        <w:t xml:space="preserve">2005, à des fins de formulation de projets de logements ruraux ou </w:t>
      </w:r>
      <w:r w:rsidR="00B63CD0" w:rsidRPr="00572229">
        <w:rPr>
          <w:lang w:val="fr-CH"/>
        </w:rPr>
        <w:t>gîtes</w:t>
      </w:r>
      <w:r>
        <w:rPr>
          <w:lang w:val="fr-CH"/>
        </w:rPr>
        <w:t xml:space="preserve"> touristiques aux quatre </w:t>
      </w:r>
      <w:r w:rsidR="004F5FA0" w:rsidRPr="00572229">
        <w:rPr>
          <w:lang w:val="fr-CH"/>
        </w:rPr>
        <w:t xml:space="preserve">communes du </w:t>
      </w:r>
      <w:r w:rsidR="004F5FA0" w:rsidRPr="00572229">
        <w:rPr>
          <w:szCs w:val="23"/>
          <w:lang w:val="fr-CH"/>
        </w:rPr>
        <w:t>Valle del Sibundoy, dans le Putumayo – San Francisco, Colón, Santiago et Sibundoy et, en 2006, à San José del Guaviare, Santa Marta et Necoclí, communes où vivent un grand nombre d</w:t>
      </w:r>
      <w:r w:rsidR="00CD5BBC" w:rsidRPr="00572229">
        <w:rPr>
          <w:szCs w:val="23"/>
          <w:lang w:val="fr-CH"/>
        </w:rPr>
        <w:t>’</w:t>
      </w:r>
      <w:r w:rsidR="004F5FA0" w:rsidRPr="00572229">
        <w:rPr>
          <w:szCs w:val="23"/>
          <w:lang w:val="fr-CH"/>
        </w:rPr>
        <w:t>habitants appartenant à des peuples d</w:t>
      </w:r>
      <w:r w:rsidR="00CD5BBC" w:rsidRPr="00572229">
        <w:rPr>
          <w:szCs w:val="23"/>
          <w:lang w:val="fr-CH"/>
        </w:rPr>
        <w:t>’</w:t>
      </w:r>
      <w:r w:rsidR="004F5FA0" w:rsidRPr="00572229">
        <w:rPr>
          <w:szCs w:val="23"/>
          <w:lang w:val="fr-CH"/>
        </w:rPr>
        <w:t>origine ethnique. Des conseils techniques devraient en outre être fournis à 15 autres communes au moins aux fins de formulation de projets à la réunion d</w:t>
      </w:r>
      <w:r w:rsidR="00ED5C5B" w:rsidRPr="00572229">
        <w:rPr>
          <w:szCs w:val="23"/>
          <w:lang w:val="fr-CH"/>
        </w:rPr>
        <w:t>e la banque de</w:t>
      </w:r>
      <w:r w:rsidR="004F5FA0" w:rsidRPr="00572229">
        <w:rPr>
          <w:szCs w:val="23"/>
          <w:lang w:val="fr-CH"/>
        </w:rPr>
        <w:t xml:space="preserve"> </w:t>
      </w:r>
      <w:r w:rsidR="00ED5C5B" w:rsidRPr="00572229">
        <w:rPr>
          <w:szCs w:val="23"/>
          <w:lang w:val="fr-CH"/>
        </w:rPr>
        <w:t>c</w:t>
      </w:r>
      <w:r w:rsidR="004F5FA0" w:rsidRPr="00572229">
        <w:rPr>
          <w:szCs w:val="23"/>
          <w:lang w:val="fr-CH"/>
        </w:rPr>
        <w:t>rédit agricole, qui est en cours actuellement.</w:t>
      </w:r>
    </w:p>
    <w:p w:rsidR="004F5FA0" w:rsidRPr="00572229" w:rsidRDefault="004F5FA0" w:rsidP="00EB3306">
      <w:pPr>
        <w:spacing w:after="240"/>
        <w:rPr>
          <w:i/>
          <w:lang w:val="fr-CH"/>
        </w:rPr>
      </w:pPr>
      <w:r w:rsidRPr="00572229">
        <w:rPr>
          <w:i/>
          <w:lang w:val="fr-CH"/>
        </w:rPr>
        <w:t>Mesures prises en faveur d</w:t>
      </w:r>
      <w:r w:rsidR="00CD5BBC" w:rsidRPr="00572229">
        <w:rPr>
          <w:i/>
          <w:lang w:val="fr-CH"/>
        </w:rPr>
        <w:t>’</w:t>
      </w:r>
      <w:r w:rsidRPr="00572229">
        <w:rPr>
          <w:i/>
          <w:lang w:val="fr-CH"/>
        </w:rPr>
        <w:t>offres publiques de logements sociaux à des conditions d</w:t>
      </w:r>
      <w:r w:rsidR="00CD5BBC" w:rsidRPr="00572229">
        <w:rPr>
          <w:i/>
          <w:lang w:val="fr-CH"/>
        </w:rPr>
        <w:t>’</w:t>
      </w:r>
      <w:r w:rsidRPr="00572229">
        <w:rPr>
          <w:i/>
          <w:lang w:val="fr-CH"/>
        </w:rPr>
        <w:t>égalité</w:t>
      </w:r>
    </w:p>
    <w:p w:rsidR="004F5FA0" w:rsidRPr="00572229" w:rsidRDefault="003337FB" w:rsidP="00EB3306">
      <w:pPr>
        <w:spacing w:after="240"/>
        <w:rPr>
          <w:lang w:val="fr-CH"/>
        </w:rPr>
      </w:pPr>
      <w:r>
        <w:rPr>
          <w:lang w:val="fr-CH"/>
        </w:rPr>
        <w:t>314.</w:t>
      </w:r>
      <w:r>
        <w:rPr>
          <w:lang w:val="fr-CH"/>
        </w:rPr>
        <w:tab/>
      </w:r>
      <w:r w:rsidR="004F5FA0" w:rsidRPr="00572229">
        <w:rPr>
          <w:lang w:val="fr-CH"/>
        </w:rPr>
        <w:t xml:space="preserve">Le décret présidentiel </w:t>
      </w:r>
      <w:r w:rsidRPr="00572229">
        <w:rPr>
          <w:lang w:val="fr-CH"/>
        </w:rPr>
        <w:t>n</w:t>
      </w:r>
      <w:r w:rsidRPr="00EE63F0">
        <w:rPr>
          <w:vertAlign w:val="superscript"/>
          <w:lang w:val="fr-CH"/>
        </w:rPr>
        <w:t>o</w:t>
      </w:r>
      <w:r>
        <w:rPr>
          <w:lang w:val="fr-CH"/>
        </w:rPr>
        <w:t> </w:t>
      </w:r>
      <w:r w:rsidR="004F5FA0" w:rsidRPr="00572229">
        <w:rPr>
          <w:lang w:val="fr-CH"/>
        </w:rPr>
        <w:t>4427 du 28 novembre 2005 a disposé que les conseils communautaires des communauté</w:t>
      </w:r>
      <w:r w:rsidR="003C3F8A" w:rsidRPr="00572229">
        <w:rPr>
          <w:lang w:val="fr-CH"/>
        </w:rPr>
        <w:t xml:space="preserve">s noires légalement constitués, au même titre que les entités privées et les </w:t>
      </w:r>
      <w:r w:rsidR="00B63CD0" w:rsidRPr="00572229">
        <w:rPr>
          <w:lang w:val="fr-CH"/>
        </w:rPr>
        <w:t>collectiv</w:t>
      </w:r>
      <w:r w:rsidR="003C3F8A" w:rsidRPr="00572229">
        <w:rPr>
          <w:lang w:val="fr-CH"/>
        </w:rPr>
        <w:t xml:space="preserve">ités territoriales, peuvent faire des offres de logements ruraux à but social pour obtenir une allocation familiale au logement. </w:t>
      </w:r>
    </w:p>
    <w:p w:rsidR="003C3F8A" w:rsidRPr="00572229" w:rsidRDefault="003C3F8A" w:rsidP="003337FB">
      <w:pPr>
        <w:keepNext/>
        <w:spacing w:after="240"/>
        <w:rPr>
          <w:i/>
          <w:lang w:val="fr-CH"/>
        </w:rPr>
      </w:pPr>
      <w:r w:rsidRPr="00572229">
        <w:rPr>
          <w:i/>
          <w:lang w:val="fr-CH"/>
        </w:rPr>
        <w:t>A</w:t>
      </w:r>
      <w:r w:rsidR="00B63CD0" w:rsidRPr="00572229">
        <w:rPr>
          <w:i/>
          <w:lang w:val="fr-CH"/>
        </w:rPr>
        <w:t>llocation-</w:t>
      </w:r>
      <w:r w:rsidRPr="00572229">
        <w:rPr>
          <w:i/>
          <w:lang w:val="fr-CH"/>
        </w:rPr>
        <w:t>logement pour les personnes déplacées</w:t>
      </w:r>
    </w:p>
    <w:p w:rsidR="003C3F8A" w:rsidRPr="00572229" w:rsidRDefault="003337FB" w:rsidP="003337FB">
      <w:pPr>
        <w:keepNext/>
        <w:spacing w:after="240"/>
        <w:rPr>
          <w:lang w:val="fr-CH"/>
        </w:rPr>
      </w:pPr>
      <w:r>
        <w:rPr>
          <w:lang w:val="fr-CH"/>
        </w:rPr>
        <w:t>315.</w:t>
      </w:r>
      <w:r>
        <w:rPr>
          <w:lang w:val="fr-CH"/>
        </w:rPr>
        <w:tab/>
      </w:r>
      <w:r w:rsidR="003C3F8A" w:rsidRPr="00572229">
        <w:rPr>
          <w:lang w:val="fr-CH"/>
        </w:rPr>
        <w:t>Il convient de signaler qu</w:t>
      </w:r>
      <w:r w:rsidR="00CD5BBC" w:rsidRPr="00572229">
        <w:rPr>
          <w:lang w:val="fr-CH"/>
        </w:rPr>
        <w:t>’</w:t>
      </w:r>
      <w:r w:rsidR="003C3F8A" w:rsidRPr="00572229">
        <w:rPr>
          <w:lang w:val="fr-CH"/>
        </w:rPr>
        <w:t>un effectif important de population déplacée en Colombie est d</w:t>
      </w:r>
      <w:r w:rsidR="00CD5BBC" w:rsidRPr="00572229">
        <w:rPr>
          <w:lang w:val="fr-CH"/>
        </w:rPr>
        <w:t>’</w:t>
      </w:r>
      <w:r w:rsidR="003C3F8A" w:rsidRPr="00572229">
        <w:rPr>
          <w:lang w:val="fr-CH"/>
        </w:rPr>
        <w:t>origine afro-colombienne. C</w:t>
      </w:r>
      <w:r w:rsidR="00CD5BBC" w:rsidRPr="00572229">
        <w:rPr>
          <w:lang w:val="fr-CH"/>
        </w:rPr>
        <w:t>’</w:t>
      </w:r>
      <w:r w:rsidR="003C3F8A" w:rsidRPr="00572229">
        <w:rPr>
          <w:lang w:val="fr-CH"/>
        </w:rPr>
        <w:t xml:space="preserve">est pourquoi est mentionnée la politique gouvernementale où le </w:t>
      </w:r>
      <w:r w:rsidR="00651313">
        <w:rPr>
          <w:lang w:val="fr-CH"/>
        </w:rPr>
        <w:t>Gouvernement</w:t>
      </w:r>
      <w:r w:rsidR="003C3F8A" w:rsidRPr="00572229">
        <w:rPr>
          <w:lang w:val="fr-CH"/>
        </w:rPr>
        <w:t>, par l</w:t>
      </w:r>
      <w:r w:rsidR="00CD5BBC" w:rsidRPr="00572229">
        <w:rPr>
          <w:lang w:val="fr-CH"/>
        </w:rPr>
        <w:t>’</w:t>
      </w:r>
      <w:r w:rsidR="003C3F8A" w:rsidRPr="00572229">
        <w:rPr>
          <w:lang w:val="fr-CH"/>
        </w:rPr>
        <w:t>intermédiaire du Fonds national pour le logement et d</w:t>
      </w:r>
      <w:r w:rsidR="00ED5C5B" w:rsidRPr="00572229">
        <w:rPr>
          <w:lang w:val="fr-CH"/>
        </w:rPr>
        <w:t>e la banque de</w:t>
      </w:r>
      <w:r w:rsidR="003C3F8A" w:rsidRPr="00572229">
        <w:rPr>
          <w:lang w:val="fr-CH"/>
        </w:rPr>
        <w:t xml:space="preserve"> </w:t>
      </w:r>
      <w:r w:rsidR="00ED5C5B" w:rsidRPr="00572229">
        <w:rPr>
          <w:lang w:val="fr-CH"/>
        </w:rPr>
        <w:t>c</w:t>
      </w:r>
      <w:r w:rsidR="003C3F8A" w:rsidRPr="00572229">
        <w:rPr>
          <w:lang w:val="fr-CH"/>
        </w:rPr>
        <w:t>rédit agricole, a voué une attention particulière à la population victime du déplacement, inscrite au Registre uni</w:t>
      </w:r>
      <w:r w:rsidR="00B63CD0" w:rsidRPr="00572229">
        <w:rPr>
          <w:lang w:val="fr-CH"/>
        </w:rPr>
        <w:t>que</w:t>
      </w:r>
      <w:r w:rsidR="003C3F8A" w:rsidRPr="00572229">
        <w:rPr>
          <w:lang w:val="fr-CH"/>
        </w:rPr>
        <w:t xml:space="preserve"> des personnes déplacées, au Bureau du conseiller à la Présidence pour l</w:t>
      </w:r>
      <w:r w:rsidR="00CD5BBC" w:rsidRPr="00572229">
        <w:rPr>
          <w:lang w:val="fr-CH"/>
        </w:rPr>
        <w:t>’</w:t>
      </w:r>
      <w:r w:rsidR="003C3F8A" w:rsidRPr="00572229">
        <w:rPr>
          <w:lang w:val="fr-CH"/>
        </w:rPr>
        <w:t>action sociale, en établissant des conditions favorables pour obtenir</w:t>
      </w:r>
      <w:r>
        <w:rPr>
          <w:lang w:val="fr-CH"/>
        </w:rPr>
        <w:t xml:space="preserve"> une aide au logement urbain et </w:t>
      </w:r>
      <w:r w:rsidR="003C3F8A" w:rsidRPr="00572229">
        <w:rPr>
          <w:lang w:val="fr-CH"/>
        </w:rPr>
        <w:t>rural.</w:t>
      </w:r>
    </w:p>
    <w:p w:rsidR="003C3F8A" w:rsidRPr="00572229" w:rsidRDefault="003337FB" w:rsidP="00EB3306">
      <w:pPr>
        <w:spacing w:after="240"/>
        <w:rPr>
          <w:lang w:val="fr-CH"/>
        </w:rPr>
      </w:pPr>
      <w:r>
        <w:rPr>
          <w:lang w:val="fr-CH"/>
        </w:rPr>
        <w:t>316.</w:t>
      </w:r>
      <w:r>
        <w:rPr>
          <w:lang w:val="fr-CH"/>
        </w:rPr>
        <w:tab/>
      </w:r>
      <w:r w:rsidR="003C3F8A" w:rsidRPr="00572229">
        <w:rPr>
          <w:lang w:val="fr-CH"/>
        </w:rPr>
        <w:t>Dans le cas de la population déplacée et comme l</w:t>
      </w:r>
      <w:r w:rsidR="00CD5BBC" w:rsidRPr="00572229">
        <w:rPr>
          <w:lang w:val="fr-CH"/>
        </w:rPr>
        <w:t>’</w:t>
      </w:r>
      <w:r w:rsidR="003C3F8A" w:rsidRPr="00572229">
        <w:rPr>
          <w:lang w:val="fr-CH"/>
        </w:rPr>
        <w:t>établit l</w:t>
      </w:r>
      <w:r w:rsidR="00CD5BBC" w:rsidRPr="00572229">
        <w:rPr>
          <w:lang w:val="fr-CH"/>
        </w:rPr>
        <w:t>’</w:t>
      </w:r>
      <w:r w:rsidR="003C3F8A" w:rsidRPr="00572229">
        <w:rPr>
          <w:lang w:val="fr-CH"/>
        </w:rPr>
        <w:t xml:space="preserve">article 16 du décret </w:t>
      </w:r>
      <w:r w:rsidRPr="00572229">
        <w:rPr>
          <w:lang w:val="fr-CH"/>
        </w:rPr>
        <w:t>n</w:t>
      </w:r>
      <w:r w:rsidRPr="00EE63F0">
        <w:rPr>
          <w:vertAlign w:val="superscript"/>
          <w:lang w:val="fr-CH"/>
        </w:rPr>
        <w:t>o</w:t>
      </w:r>
      <w:r>
        <w:rPr>
          <w:lang w:val="fr-CH"/>
        </w:rPr>
        <w:t> 951 de </w:t>
      </w:r>
      <w:r w:rsidR="003C3F8A" w:rsidRPr="00572229">
        <w:rPr>
          <w:lang w:val="fr-CH"/>
        </w:rPr>
        <w:t>2001, la répartition territoriale des ressources pour l</w:t>
      </w:r>
      <w:r w:rsidR="00CD5BBC" w:rsidRPr="00572229">
        <w:rPr>
          <w:lang w:val="fr-CH"/>
        </w:rPr>
        <w:t>’</w:t>
      </w:r>
      <w:r w:rsidR="003C3F8A" w:rsidRPr="00572229">
        <w:rPr>
          <w:lang w:val="fr-CH"/>
        </w:rPr>
        <w:t>octroi de l</w:t>
      </w:r>
      <w:r w:rsidR="00CD5BBC" w:rsidRPr="00572229">
        <w:rPr>
          <w:lang w:val="fr-CH"/>
        </w:rPr>
        <w:t>’</w:t>
      </w:r>
      <w:r w:rsidR="003C3F8A" w:rsidRPr="00572229">
        <w:rPr>
          <w:lang w:val="fr-CH"/>
        </w:rPr>
        <w:t>a</w:t>
      </w:r>
      <w:r w:rsidR="00B63CD0" w:rsidRPr="00572229">
        <w:rPr>
          <w:lang w:val="fr-CH"/>
        </w:rPr>
        <w:t>llocation</w:t>
      </w:r>
      <w:r w:rsidR="003C3F8A" w:rsidRPr="00572229">
        <w:rPr>
          <w:lang w:val="fr-CH"/>
        </w:rPr>
        <w:t xml:space="preserve"> est subordonnée aux coefficients de répartition fixés par le Ministère du développement en zone urbaine et le Ministère de l</w:t>
      </w:r>
      <w:r w:rsidR="00CD5BBC" w:rsidRPr="00572229">
        <w:rPr>
          <w:lang w:val="fr-CH"/>
        </w:rPr>
        <w:t>’</w:t>
      </w:r>
      <w:r w:rsidR="003C3F8A" w:rsidRPr="00572229">
        <w:rPr>
          <w:lang w:val="fr-CH"/>
        </w:rPr>
        <w:t>agriculture en zone rurale, en fonction des critères suivants:</w:t>
      </w:r>
    </w:p>
    <w:p w:rsidR="003C3F8A" w:rsidRPr="00572229" w:rsidRDefault="003C3F8A" w:rsidP="003337FB">
      <w:pPr>
        <w:spacing w:after="240"/>
        <w:ind w:firstLine="567"/>
        <w:rPr>
          <w:lang w:val="fr-CH"/>
        </w:rPr>
      </w:pPr>
      <w:r w:rsidRPr="00572229">
        <w:rPr>
          <w:lang w:val="fr-CH"/>
        </w:rPr>
        <w:t>a)</w:t>
      </w:r>
      <w:r w:rsidRPr="00572229">
        <w:rPr>
          <w:lang w:val="fr-CH"/>
        </w:rPr>
        <w:tab/>
      </w:r>
      <w:r w:rsidR="003337FB">
        <w:rPr>
          <w:lang w:val="fr-CH"/>
        </w:rPr>
        <w:t>D</w:t>
      </w:r>
      <w:r w:rsidRPr="00572229">
        <w:rPr>
          <w:lang w:val="fr-CH"/>
        </w:rPr>
        <w:t>épartements comptant un grand nombre de personnes déplacées conformément au Registre uni</w:t>
      </w:r>
      <w:r w:rsidR="00B63CD0" w:rsidRPr="00572229">
        <w:rPr>
          <w:lang w:val="fr-CH"/>
        </w:rPr>
        <w:t>que</w:t>
      </w:r>
      <w:r w:rsidRPr="00572229">
        <w:rPr>
          <w:lang w:val="fr-CH"/>
        </w:rPr>
        <w:t xml:space="preserve"> du déplacement de l</w:t>
      </w:r>
      <w:r w:rsidR="00CD5BBC" w:rsidRPr="00572229">
        <w:rPr>
          <w:lang w:val="fr-CH"/>
        </w:rPr>
        <w:t>’</w:t>
      </w:r>
      <w:r w:rsidRPr="00572229">
        <w:rPr>
          <w:lang w:val="fr-CH"/>
        </w:rPr>
        <w:t>Agence présidentielle pour l</w:t>
      </w:r>
      <w:r w:rsidR="00CD5BBC" w:rsidRPr="00572229">
        <w:rPr>
          <w:lang w:val="fr-CH"/>
        </w:rPr>
        <w:t>’</w:t>
      </w:r>
      <w:r w:rsidRPr="00572229">
        <w:rPr>
          <w:lang w:val="fr-CH"/>
        </w:rPr>
        <w:t>action sociale;</w:t>
      </w:r>
    </w:p>
    <w:p w:rsidR="003C3F8A" w:rsidRPr="00572229" w:rsidRDefault="003C3F8A" w:rsidP="003337FB">
      <w:pPr>
        <w:spacing w:after="240"/>
        <w:ind w:firstLine="567"/>
        <w:rPr>
          <w:lang w:val="fr-CH"/>
        </w:rPr>
      </w:pPr>
      <w:r w:rsidRPr="00572229">
        <w:rPr>
          <w:lang w:val="fr-CH"/>
        </w:rPr>
        <w:t>b)</w:t>
      </w:r>
      <w:r w:rsidRPr="00572229">
        <w:rPr>
          <w:lang w:val="fr-CH"/>
        </w:rPr>
        <w:tab/>
      </w:r>
      <w:r w:rsidR="003337FB">
        <w:rPr>
          <w:lang w:val="fr-CH"/>
        </w:rPr>
        <w:t>D</w:t>
      </w:r>
      <w:r w:rsidRPr="00572229">
        <w:rPr>
          <w:lang w:val="fr-CH"/>
        </w:rPr>
        <w:t>épartements où le déplacement influe tout particulièrement sur l</w:t>
      </w:r>
      <w:r w:rsidR="00CD5BBC" w:rsidRPr="00572229">
        <w:rPr>
          <w:lang w:val="fr-CH"/>
        </w:rPr>
        <w:t>’</w:t>
      </w:r>
      <w:r w:rsidRPr="00572229">
        <w:rPr>
          <w:lang w:val="fr-CH"/>
        </w:rPr>
        <w:t>état de pauvreté, conformément à l</w:t>
      </w:r>
      <w:r w:rsidR="00CD5BBC" w:rsidRPr="00572229">
        <w:rPr>
          <w:lang w:val="fr-CH"/>
        </w:rPr>
        <w:t>’</w:t>
      </w:r>
      <w:r w:rsidRPr="00572229">
        <w:rPr>
          <w:lang w:val="fr-CH"/>
        </w:rPr>
        <w:t>Indice départemental des besoins essentiels insatisfaits (NBI), calculé d</w:t>
      </w:r>
      <w:r w:rsidR="00CD5BBC" w:rsidRPr="00572229">
        <w:rPr>
          <w:lang w:val="fr-CH"/>
        </w:rPr>
        <w:t>’</w:t>
      </w:r>
      <w:r w:rsidRPr="00572229">
        <w:rPr>
          <w:lang w:val="fr-CH"/>
        </w:rPr>
        <w:t>après les prévisions démographiques du DANE pour l</w:t>
      </w:r>
      <w:r w:rsidR="00CD5BBC" w:rsidRPr="00572229">
        <w:rPr>
          <w:lang w:val="fr-CH"/>
        </w:rPr>
        <w:t>’</w:t>
      </w:r>
      <w:r w:rsidRPr="00572229">
        <w:rPr>
          <w:lang w:val="fr-CH"/>
        </w:rPr>
        <w:t>année concernée.</w:t>
      </w:r>
    </w:p>
    <w:p w:rsidR="003C3F8A" w:rsidRPr="00572229" w:rsidRDefault="003337FB" w:rsidP="00EB3306">
      <w:pPr>
        <w:spacing w:after="240"/>
        <w:rPr>
          <w:lang w:val="fr-CH"/>
        </w:rPr>
      </w:pPr>
      <w:r>
        <w:rPr>
          <w:lang w:val="fr-CH"/>
        </w:rPr>
        <w:t>317.</w:t>
      </w:r>
      <w:r>
        <w:rPr>
          <w:lang w:val="fr-CH"/>
        </w:rPr>
        <w:tab/>
      </w:r>
      <w:r w:rsidR="003C3F8A" w:rsidRPr="00572229">
        <w:rPr>
          <w:lang w:val="fr-CH"/>
        </w:rPr>
        <w:t xml:space="preserve">Il importe en ce sens de préciser que le </w:t>
      </w:r>
      <w:r w:rsidR="00651313">
        <w:rPr>
          <w:lang w:val="fr-CH"/>
        </w:rPr>
        <w:t>Gouvernement</w:t>
      </w:r>
      <w:r w:rsidR="003C3F8A" w:rsidRPr="00572229">
        <w:rPr>
          <w:lang w:val="fr-CH"/>
        </w:rPr>
        <w:t>, conformément aux dispositions dudit décret, octroie des bourses qui servent à l</w:t>
      </w:r>
      <w:r w:rsidR="00CD5BBC" w:rsidRPr="00572229">
        <w:rPr>
          <w:lang w:val="fr-CH"/>
        </w:rPr>
        <w:t>’</w:t>
      </w:r>
      <w:r w:rsidR="003C3F8A" w:rsidRPr="00572229">
        <w:rPr>
          <w:lang w:val="fr-CH"/>
        </w:rPr>
        <w:t>a</w:t>
      </w:r>
      <w:r w:rsidR="00B63CD0" w:rsidRPr="00572229">
        <w:rPr>
          <w:lang w:val="fr-CH"/>
        </w:rPr>
        <w:t>llocation-</w:t>
      </w:r>
      <w:r w:rsidR="003C3F8A" w:rsidRPr="00572229">
        <w:rPr>
          <w:lang w:val="fr-CH"/>
        </w:rPr>
        <w:t xml:space="preserve">logement destinée aux personnes déplacées, </w:t>
      </w:r>
      <w:r w:rsidR="00395747" w:rsidRPr="00572229">
        <w:rPr>
          <w:lang w:val="fr-CH"/>
        </w:rPr>
        <w:t>dont l</w:t>
      </w:r>
      <w:r w:rsidR="00CD5BBC" w:rsidRPr="00572229">
        <w:rPr>
          <w:lang w:val="fr-CH"/>
        </w:rPr>
        <w:t>’</w:t>
      </w:r>
      <w:r w:rsidR="00395747" w:rsidRPr="00572229">
        <w:rPr>
          <w:lang w:val="fr-CH"/>
        </w:rPr>
        <w:t>affectation des ressources dépend de la deman</w:t>
      </w:r>
      <w:r>
        <w:rPr>
          <w:lang w:val="fr-CH"/>
        </w:rPr>
        <w:t>de émanant de la population. De </w:t>
      </w:r>
      <w:r w:rsidR="00395747" w:rsidRPr="00572229">
        <w:rPr>
          <w:lang w:val="fr-CH"/>
        </w:rPr>
        <w:t>même, il faut souligner que les modalités de réquisition et d</w:t>
      </w:r>
      <w:r w:rsidR="00CD5BBC" w:rsidRPr="00572229">
        <w:rPr>
          <w:lang w:val="fr-CH"/>
        </w:rPr>
        <w:t>’</w:t>
      </w:r>
      <w:r w:rsidR="00395747" w:rsidRPr="00572229">
        <w:rPr>
          <w:lang w:val="fr-CH"/>
        </w:rPr>
        <w:t>affectation des allocations pour les personnes déplacées sont soumises à des conditions particulières, compte tenu de leur état de vulnérabilité; partant, aucune condition d</w:t>
      </w:r>
      <w:r w:rsidR="00CD5BBC" w:rsidRPr="00572229">
        <w:rPr>
          <w:lang w:val="fr-CH"/>
        </w:rPr>
        <w:t>’</w:t>
      </w:r>
      <w:r w:rsidR="00395747" w:rsidRPr="00572229">
        <w:rPr>
          <w:lang w:val="fr-CH"/>
        </w:rPr>
        <w:t>épargne n</w:t>
      </w:r>
      <w:r w:rsidR="00CD5BBC" w:rsidRPr="00572229">
        <w:rPr>
          <w:lang w:val="fr-CH"/>
        </w:rPr>
        <w:t>’</w:t>
      </w:r>
      <w:r w:rsidR="00395747" w:rsidRPr="00572229">
        <w:rPr>
          <w:lang w:val="fr-CH"/>
        </w:rPr>
        <w:t>est imposée et d</w:t>
      </w:r>
      <w:r w:rsidR="00CD5BBC" w:rsidRPr="00572229">
        <w:rPr>
          <w:lang w:val="fr-CH"/>
        </w:rPr>
        <w:t>’</w:t>
      </w:r>
      <w:r w:rsidR="00395747" w:rsidRPr="00572229">
        <w:rPr>
          <w:lang w:val="fr-CH"/>
        </w:rPr>
        <w:t>autres modalités sont prévues pour octroyer les allocations, par exemple à l</w:t>
      </w:r>
      <w:r w:rsidR="00CD5BBC" w:rsidRPr="00572229">
        <w:rPr>
          <w:lang w:val="fr-CH"/>
        </w:rPr>
        <w:t>’</w:t>
      </w:r>
      <w:r w:rsidR="00395747" w:rsidRPr="00572229">
        <w:rPr>
          <w:lang w:val="fr-CH"/>
        </w:rPr>
        <w:t>acquisition d</w:t>
      </w:r>
      <w:r w:rsidR="00CD5BBC" w:rsidRPr="00572229">
        <w:rPr>
          <w:lang w:val="fr-CH"/>
        </w:rPr>
        <w:t>’</w:t>
      </w:r>
      <w:r w:rsidR="00395747" w:rsidRPr="00572229">
        <w:rPr>
          <w:lang w:val="fr-CH"/>
        </w:rPr>
        <w:t>un logement occupé et loué.</w:t>
      </w:r>
    </w:p>
    <w:p w:rsidR="00395747" w:rsidRPr="00572229" w:rsidRDefault="00395747" w:rsidP="00EB3306">
      <w:pPr>
        <w:spacing w:after="240"/>
        <w:rPr>
          <w:i/>
          <w:lang w:val="fr-CH"/>
        </w:rPr>
      </w:pPr>
      <w:r w:rsidRPr="00572229">
        <w:rPr>
          <w:i/>
          <w:lang w:val="fr-CH"/>
        </w:rPr>
        <w:t>Exécution du Programme national d</w:t>
      </w:r>
      <w:r w:rsidR="00CD5BBC" w:rsidRPr="00572229">
        <w:rPr>
          <w:i/>
          <w:lang w:val="fr-CH"/>
        </w:rPr>
        <w:t>’</w:t>
      </w:r>
      <w:r w:rsidRPr="00572229">
        <w:rPr>
          <w:i/>
          <w:lang w:val="fr-CH"/>
        </w:rPr>
        <w:t>octroi d</w:t>
      </w:r>
      <w:r w:rsidR="00CD5BBC" w:rsidRPr="00572229">
        <w:rPr>
          <w:i/>
          <w:lang w:val="fr-CH"/>
        </w:rPr>
        <w:t>’</w:t>
      </w:r>
      <w:r w:rsidRPr="00572229">
        <w:rPr>
          <w:i/>
          <w:lang w:val="fr-CH"/>
        </w:rPr>
        <w:t>allocations</w:t>
      </w:r>
    </w:p>
    <w:p w:rsidR="00395747" w:rsidRPr="00572229" w:rsidRDefault="003337FB" w:rsidP="00EB3306">
      <w:pPr>
        <w:spacing w:after="240"/>
        <w:rPr>
          <w:lang w:val="fr-CH"/>
        </w:rPr>
      </w:pPr>
      <w:r>
        <w:rPr>
          <w:lang w:val="fr-CH"/>
        </w:rPr>
        <w:t>318.</w:t>
      </w:r>
      <w:r>
        <w:rPr>
          <w:lang w:val="fr-CH"/>
        </w:rPr>
        <w:tab/>
      </w:r>
      <w:r w:rsidR="00395747" w:rsidRPr="00572229">
        <w:rPr>
          <w:lang w:val="fr-CH"/>
        </w:rPr>
        <w:t>En quête de solutions autres que celles élaborées traditionnellement à l</w:t>
      </w:r>
      <w:r w:rsidR="00CD5BBC" w:rsidRPr="00572229">
        <w:rPr>
          <w:lang w:val="fr-CH"/>
        </w:rPr>
        <w:t>’</w:t>
      </w:r>
      <w:r w:rsidR="00395747" w:rsidRPr="00572229">
        <w:rPr>
          <w:lang w:val="fr-CH"/>
        </w:rPr>
        <w:t xml:space="preserve">appui des politiques du logement, le </w:t>
      </w:r>
      <w:r w:rsidR="00651313">
        <w:rPr>
          <w:lang w:val="fr-CH"/>
        </w:rPr>
        <w:t>Gouvernement</w:t>
      </w:r>
      <w:r w:rsidR="00395747" w:rsidRPr="00572229">
        <w:rPr>
          <w:lang w:val="fr-CH"/>
        </w:rPr>
        <w:t>, par ce programme, compte remettre des terrains à vocation de construction de logement à but social, appartenant au Fonds national du logement, dès qu</w:t>
      </w:r>
      <w:r w:rsidR="00CD5BBC" w:rsidRPr="00572229">
        <w:rPr>
          <w:lang w:val="fr-CH"/>
        </w:rPr>
        <w:t>’</w:t>
      </w:r>
      <w:r w:rsidR="00395747" w:rsidRPr="00572229">
        <w:rPr>
          <w:lang w:val="fr-CH"/>
        </w:rPr>
        <w:t xml:space="preserve">ils auront été transférés par des </w:t>
      </w:r>
      <w:r w:rsidR="00B63CD0" w:rsidRPr="00572229">
        <w:rPr>
          <w:lang w:val="fr-CH"/>
        </w:rPr>
        <w:t>collectivi</w:t>
      </w:r>
      <w:r w:rsidR="00395747" w:rsidRPr="00572229">
        <w:rPr>
          <w:lang w:val="fr-CH"/>
        </w:rPr>
        <w:t>tés publiques nationales.</w:t>
      </w:r>
    </w:p>
    <w:p w:rsidR="00395747" w:rsidRPr="00572229" w:rsidRDefault="003337FB" w:rsidP="00EB3306">
      <w:pPr>
        <w:spacing w:after="240"/>
        <w:rPr>
          <w:lang w:val="fr-CH"/>
        </w:rPr>
      </w:pPr>
      <w:r>
        <w:rPr>
          <w:lang w:val="fr-CH"/>
        </w:rPr>
        <w:t>319.</w:t>
      </w:r>
      <w:r>
        <w:rPr>
          <w:lang w:val="fr-CH"/>
        </w:rPr>
        <w:tab/>
      </w:r>
      <w:r w:rsidR="00395747" w:rsidRPr="00572229">
        <w:rPr>
          <w:lang w:val="fr-CH"/>
        </w:rPr>
        <w:t>Une importante mesure est prise pour réaliser les programmes de développement technique au titre de l</w:t>
      </w:r>
      <w:r w:rsidR="00CD5BBC" w:rsidRPr="00572229">
        <w:rPr>
          <w:lang w:val="fr-CH"/>
        </w:rPr>
        <w:t>’</w:t>
      </w:r>
      <w:r w:rsidR="00395747" w:rsidRPr="00572229">
        <w:rPr>
          <w:lang w:val="fr-CH"/>
        </w:rPr>
        <w:t>exécution de la politique du logement, en raison de la diversité ethnique et culturelle du pays. C</w:t>
      </w:r>
      <w:r w:rsidR="00CD5BBC" w:rsidRPr="00572229">
        <w:rPr>
          <w:lang w:val="fr-CH"/>
        </w:rPr>
        <w:t>’</w:t>
      </w:r>
      <w:r w:rsidR="00395747" w:rsidRPr="00572229">
        <w:rPr>
          <w:lang w:val="fr-CH"/>
        </w:rPr>
        <w:t xml:space="preserve">est pourquoi le </w:t>
      </w:r>
      <w:r w:rsidR="00651313">
        <w:rPr>
          <w:lang w:val="fr-CH"/>
        </w:rPr>
        <w:t>Gouvernement</w:t>
      </w:r>
      <w:r w:rsidR="00395747" w:rsidRPr="00572229">
        <w:rPr>
          <w:lang w:val="fr-CH"/>
        </w:rPr>
        <w:t xml:space="preserve"> s</w:t>
      </w:r>
      <w:r w:rsidR="00CD5BBC" w:rsidRPr="00572229">
        <w:rPr>
          <w:lang w:val="fr-CH"/>
        </w:rPr>
        <w:t>’</w:t>
      </w:r>
      <w:r w:rsidR="00395747" w:rsidRPr="00572229">
        <w:rPr>
          <w:lang w:val="fr-CH"/>
        </w:rPr>
        <w:t>est attaché particulièrement à ces aspects dans l</w:t>
      </w:r>
      <w:r w:rsidR="00CD5BBC" w:rsidRPr="00572229">
        <w:rPr>
          <w:lang w:val="fr-CH"/>
        </w:rPr>
        <w:t>’</w:t>
      </w:r>
      <w:r w:rsidR="00395747" w:rsidRPr="00572229">
        <w:rPr>
          <w:lang w:val="fr-CH"/>
        </w:rPr>
        <w:t>élaboration de cette politique. Conformément au Plan national de développement, quant à son élément de renforcement et de soutien des groupes ethniques, l</w:t>
      </w:r>
      <w:r w:rsidR="00CD5BBC" w:rsidRPr="00572229">
        <w:rPr>
          <w:lang w:val="fr-CH"/>
        </w:rPr>
        <w:t>’</w:t>
      </w:r>
      <w:r w:rsidR="00395747" w:rsidRPr="00572229">
        <w:rPr>
          <w:lang w:val="fr-CH"/>
        </w:rPr>
        <w:t>utilisation de matériaux différents et de méthodes de constructions traditionnelles dans les régions a été encouragée, de même que l</w:t>
      </w:r>
      <w:r w:rsidR="00CD5BBC" w:rsidRPr="00572229">
        <w:rPr>
          <w:lang w:val="fr-CH"/>
        </w:rPr>
        <w:t>’</w:t>
      </w:r>
      <w:r w:rsidR="00395747" w:rsidRPr="00572229">
        <w:rPr>
          <w:lang w:val="fr-CH"/>
        </w:rPr>
        <w:t>appui au logement en tant que valeur culturelle des communautés paysannes, afro</w:t>
      </w:r>
      <w:r w:rsidR="00395747" w:rsidRPr="00572229">
        <w:rPr>
          <w:lang w:val="fr-CH"/>
        </w:rPr>
        <w:noBreakHyphen/>
        <w:t xml:space="preserve">colombiennes, autochtones et insulaires, comme il apparaît dans le cas du Programme de logement rural à but social et de gîtes touristiques. </w:t>
      </w:r>
    </w:p>
    <w:p w:rsidR="00395747" w:rsidRPr="00572229" w:rsidRDefault="00395747" w:rsidP="003337FB">
      <w:pPr>
        <w:keepNext/>
        <w:spacing w:after="240"/>
        <w:rPr>
          <w:i/>
          <w:lang w:val="fr-CH"/>
        </w:rPr>
      </w:pPr>
      <w:r w:rsidRPr="00572229">
        <w:rPr>
          <w:i/>
          <w:lang w:val="fr-CH"/>
        </w:rPr>
        <w:t>Attribution de terres</w:t>
      </w:r>
    </w:p>
    <w:p w:rsidR="00395747" w:rsidRPr="00572229" w:rsidRDefault="003337FB" w:rsidP="003337FB">
      <w:pPr>
        <w:keepNext/>
        <w:spacing w:after="240"/>
        <w:rPr>
          <w:lang w:val="fr-CH"/>
        </w:rPr>
      </w:pPr>
      <w:r>
        <w:rPr>
          <w:lang w:val="fr-CH"/>
        </w:rPr>
        <w:t>320.</w:t>
      </w:r>
      <w:r>
        <w:rPr>
          <w:lang w:val="fr-CH"/>
        </w:rPr>
        <w:tab/>
      </w:r>
      <w:r w:rsidR="00395747" w:rsidRPr="00572229">
        <w:rPr>
          <w:lang w:val="fr-CH"/>
        </w:rPr>
        <w:t>Eu égard à la question de l</w:t>
      </w:r>
      <w:r w:rsidR="00CD5BBC" w:rsidRPr="00572229">
        <w:rPr>
          <w:lang w:val="fr-CH"/>
        </w:rPr>
        <w:t>’</w:t>
      </w:r>
      <w:r w:rsidR="00395747" w:rsidRPr="00572229">
        <w:rPr>
          <w:lang w:val="fr-CH"/>
        </w:rPr>
        <w:t xml:space="preserve">attribution et la légalisation des établissements spontanés, des mécanismes sont définis et une assistance technique est offerte aux communes aux fins de remise de terres dans le cadre du programme de gestion des actifs du </w:t>
      </w:r>
      <w:r w:rsidR="00651313">
        <w:rPr>
          <w:lang w:val="fr-CH"/>
        </w:rPr>
        <w:t>Gouvernement</w:t>
      </w:r>
      <w:r w:rsidR="00395747" w:rsidRPr="00572229">
        <w:rPr>
          <w:lang w:val="fr-CH"/>
        </w:rPr>
        <w:t>, qui est réalisé au titre des accords avec les communes où sont engagées des procédures de légalisation des établissements (dont nombre d</w:t>
      </w:r>
      <w:r w:rsidR="00CD5BBC" w:rsidRPr="00572229">
        <w:rPr>
          <w:lang w:val="fr-CH"/>
        </w:rPr>
        <w:t>’</w:t>
      </w:r>
      <w:r w:rsidR="00395747" w:rsidRPr="00572229">
        <w:rPr>
          <w:lang w:val="fr-CH"/>
        </w:rPr>
        <w:t>entre eux comptent un élément ethnique important).</w:t>
      </w:r>
    </w:p>
    <w:p w:rsidR="00395747" w:rsidRPr="00572229" w:rsidRDefault="00395747" w:rsidP="00EB3306">
      <w:pPr>
        <w:spacing w:after="240"/>
        <w:rPr>
          <w:b/>
          <w:lang w:val="fr-CH"/>
        </w:rPr>
      </w:pPr>
      <w:r w:rsidRPr="00572229">
        <w:rPr>
          <w:b/>
          <w:lang w:val="fr-CH"/>
        </w:rPr>
        <w:t>Droit à la santé, aux soins médicaux, à la sécurité sociale et aux services sociaux</w:t>
      </w:r>
    </w:p>
    <w:p w:rsidR="00395747" w:rsidRPr="00572229" w:rsidRDefault="00F14865" w:rsidP="00EB3306">
      <w:pPr>
        <w:spacing w:after="240"/>
        <w:rPr>
          <w:lang w:val="fr-CH"/>
        </w:rPr>
      </w:pPr>
      <w:r>
        <w:rPr>
          <w:lang w:val="fr-CH"/>
        </w:rPr>
        <w:t>321.</w:t>
      </w:r>
      <w:r>
        <w:rPr>
          <w:lang w:val="fr-CH"/>
        </w:rPr>
        <w:tab/>
      </w:r>
      <w:r w:rsidR="00395747" w:rsidRPr="00572229">
        <w:rPr>
          <w:lang w:val="fr-CH"/>
        </w:rPr>
        <w:t>La sécurité sociale est un service public obligatoire qui, assuré sous la direction, la coordination et le contrôle de l</w:t>
      </w:r>
      <w:r w:rsidR="00CD5BBC" w:rsidRPr="00572229">
        <w:rPr>
          <w:lang w:val="fr-CH"/>
        </w:rPr>
        <w:t>’</w:t>
      </w:r>
      <w:r w:rsidR="00395747" w:rsidRPr="00572229">
        <w:rPr>
          <w:lang w:val="fr-CH"/>
        </w:rPr>
        <w:t>État, est assujetti aux principes d</w:t>
      </w:r>
      <w:r w:rsidR="00CD5BBC" w:rsidRPr="00572229">
        <w:rPr>
          <w:lang w:val="fr-CH"/>
        </w:rPr>
        <w:t>’</w:t>
      </w:r>
      <w:r w:rsidR="00395747" w:rsidRPr="00572229">
        <w:rPr>
          <w:lang w:val="fr-CH"/>
        </w:rPr>
        <w:t>efficacité, d</w:t>
      </w:r>
      <w:r w:rsidR="00CD5BBC" w:rsidRPr="00572229">
        <w:rPr>
          <w:lang w:val="fr-CH"/>
        </w:rPr>
        <w:t>’</w:t>
      </w:r>
      <w:r w:rsidR="00395747" w:rsidRPr="00572229">
        <w:rPr>
          <w:lang w:val="fr-CH"/>
        </w:rPr>
        <w:t>universalité et de solidarité, aux conditions fixées par la loi. L</w:t>
      </w:r>
      <w:r w:rsidR="00CD5BBC" w:rsidRPr="00572229">
        <w:rPr>
          <w:lang w:val="fr-CH"/>
        </w:rPr>
        <w:t>’</w:t>
      </w:r>
      <w:r w:rsidR="00395747" w:rsidRPr="00572229">
        <w:rPr>
          <w:lang w:val="fr-CH"/>
        </w:rPr>
        <w:t>État, avec la participation des particuliers, étendra progressivement le nombre de bénéficiaires de la sécurité sociale dont les services seront fournis dans la forme établie par la loi.</w:t>
      </w:r>
    </w:p>
    <w:p w:rsidR="00395747" w:rsidRPr="00572229" w:rsidRDefault="00F14865" w:rsidP="00EB3306">
      <w:pPr>
        <w:spacing w:after="240"/>
        <w:rPr>
          <w:lang w:val="fr-CH"/>
        </w:rPr>
      </w:pPr>
      <w:r>
        <w:rPr>
          <w:lang w:val="fr-CH"/>
        </w:rPr>
        <w:t>322.</w:t>
      </w:r>
      <w:r>
        <w:rPr>
          <w:lang w:val="fr-CH"/>
        </w:rPr>
        <w:tab/>
      </w:r>
      <w:r w:rsidR="00395747" w:rsidRPr="00572229">
        <w:rPr>
          <w:lang w:val="fr-CH"/>
        </w:rPr>
        <w:t xml:space="preserve">Conformément à la loi </w:t>
      </w:r>
      <w:r w:rsidRPr="00572229">
        <w:rPr>
          <w:lang w:val="fr-CH"/>
        </w:rPr>
        <w:t>n</w:t>
      </w:r>
      <w:r w:rsidRPr="00EE63F0">
        <w:rPr>
          <w:vertAlign w:val="superscript"/>
          <w:lang w:val="fr-CH"/>
        </w:rPr>
        <w:t>o</w:t>
      </w:r>
      <w:r>
        <w:rPr>
          <w:lang w:val="fr-CH"/>
        </w:rPr>
        <w:t> </w:t>
      </w:r>
      <w:r w:rsidR="00395747" w:rsidRPr="00572229">
        <w:rPr>
          <w:lang w:val="fr-CH"/>
        </w:rPr>
        <w:t>100 (Régime général de sécurité sociale), certaines populations particulièrement vulnérables doivent bénéficier d</w:t>
      </w:r>
      <w:r w:rsidR="00CD5BBC" w:rsidRPr="00572229">
        <w:rPr>
          <w:lang w:val="fr-CH"/>
        </w:rPr>
        <w:t>’</w:t>
      </w:r>
      <w:r w:rsidR="00395747" w:rsidRPr="00572229">
        <w:rPr>
          <w:lang w:val="fr-CH"/>
        </w:rPr>
        <w:t>aides ou d</w:t>
      </w:r>
      <w:r w:rsidR="00CD5BBC" w:rsidRPr="00572229">
        <w:rPr>
          <w:lang w:val="fr-CH"/>
        </w:rPr>
        <w:t>’</w:t>
      </w:r>
      <w:r w:rsidR="00395747" w:rsidRPr="00572229">
        <w:rPr>
          <w:lang w:val="fr-CH"/>
        </w:rPr>
        <w:t>allocations partielles pour pouvoir s</w:t>
      </w:r>
      <w:r w:rsidR="00CD5BBC" w:rsidRPr="00572229">
        <w:rPr>
          <w:lang w:val="fr-CH"/>
        </w:rPr>
        <w:t>’</w:t>
      </w:r>
      <w:r w:rsidR="00395747" w:rsidRPr="00572229">
        <w:rPr>
          <w:lang w:val="fr-CH"/>
        </w:rPr>
        <w:t>affilier au système;</w:t>
      </w:r>
      <w:r w:rsidR="005E77AE" w:rsidRPr="00572229">
        <w:rPr>
          <w:lang w:val="fr-CH"/>
        </w:rPr>
        <w:t xml:space="preserve"> les ethnies minoritaires colombiennes (autochtones, afro</w:t>
      </w:r>
      <w:r w:rsidR="005E77AE" w:rsidRPr="00572229">
        <w:rPr>
          <w:lang w:val="fr-CH"/>
        </w:rPr>
        <w:noBreakHyphen/>
        <w:t>colombien</w:t>
      </w:r>
      <w:r w:rsidR="006B25FC" w:rsidRPr="00572229">
        <w:rPr>
          <w:lang w:val="fr-CH"/>
        </w:rPr>
        <w:t>nes</w:t>
      </w:r>
      <w:r w:rsidR="005E77AE" w:rsidRPr="00572229">
        <w:rPr>
          <w:lang w:val="fr-CH"/>
        </w:rPr>
        <w:t xml:space="preserve"> et roms) sont au nombre de ces populations, outre certains groupes tels que les femmes enceintes et mères allaitantes, les artistes et les sportifs.</w:t>
      </w:r>
    </w:p>
    <w:p w:rsidR="005E77AE" w:rsidRPr="00572229" w:rsidRDefault="00F14865" w:rsidP="00EB3306">
      <w:pPr>
        <w:spacing w:after="240"/>
        <w:rPr>
          <w:lang w:val="fr-CH"/>
        </w:rPr>
      </w:pPr>
      <w:r>
        <w:rPr>
          <w:lang w:val="fr-CH"/>
        </w:rPr>
        <w:t>323.</w:t>
      </w:r>
      <w:r>
        <w:rPr>
          <w:lang w:val="fr-CH"/>
        </w:rPr>
        <w:tab/>
      </w:r>
      <w:r w:rsidR="005E77AE" w:rsidRPr="00572229">
        <w:rPr>
          <w:lang w:val="fr-CH"/>
        </w:rPr>
        <w:t>Il convient de rappeler que l</w:t>
      </w:r>
      <w:r w:rsidR="00CD5BBC" w:rsidRPr="00572229">
        <w:rPr>
          <w:lang w:val="fr-CH"/>
        </w:rPr>
        <w:t>’</w:t>
      </w:r>
      <w:r w:rsidR="005E77AE" w:rsidRPr="00572229">
        <w:rPr>
          <w:lang w:val="fr-CH"/>
        </w:rPr>
        <w:t xml:space="preserve">objectif </w:t>
      </w:r>
      <w:r w:rsidR="00660FCC" w:rsidRPr="00572229">
        <w:rPr>
          <w:lang w:val="fr-CH"/>
        </w:rPr>
        <w:t>dont s</w:t>
      </w:r>
      <w:r w:rsidR="00CD5BBC" w:rsidRPr="00572229">
        <w:rPr>
          <w:lang w:val="fr-CH"/>
        </w:rPr>
        <w:t>’</w:t>
      </w:r>
      <w:r w:rsidR="00660FCC" w:rsidRPr="00572229">
        <w:rPr>
          <w:lang w:val="fr-CH"/>
        </w:rPr>
        <w:t>approche le</w:t>
      </w:r>
      <w:r w:rsidR="005E77AE" w:rsidRPr="00572229">
        <w:rPr>
          <w:lang w:val="fr-CH"/>
        </w:rPr>
        <w:t xml:space="preserve"> </w:t>
      </w:r>
      <w:r w:rsidR="00651313">
        <w:rPr>
          <w:lang w:val="fr-CH"/>
        </w:rPr>
        <w:t>Gouvernement</w:t>
      </w:r>
      <w:r w:rsidR="00660FCC" w:rsidRPr="00572229">
        <w:rPr>
          <w:lang w:val="fr-CH"/>
        </w:rPr>
        <w:t>,</w:t>
      </w:r>
      <w:r w:rsidR="005E77AE" w:rsidRPr="00572229">
        <w:rPr>
          <w:lang w:val="fr-CH"/>
        </w:rPr>
        <w:t xml:space="preserve"> pour l</w:t>
      </w:r>
      <w:r w:rsidR="00CD5BBC" w:rsidRPr="00572229">
        <w:rPr>
          <w:lang w:val="fr-CH"/>
        </w:rPr>
        <w:t>’</w:t>
      </w:r>
      <w:r w:rsidR="005E77AE" w:rsidRPr="00572229">
        <w:rPr>
          <w:lang w:val="fr-CH"/>
        </w:rPr>
        <w:t>exercice quadriennal 2006-2010, est de parvenir à un taux de bénéfici</w:t>
      </w:r>
      <w:r>
        <w:rPr>
          <w:lang w:val="fr-CH"/>
        </w:rPr>
        <w:t>aires de la sécurité sociale de </w:t>
      </w:r>
      <w:r w:rsidR="005E77AE" w:rsidRPr="00572229">
        <w:rPr>
          <w:lang w:val="fr-CH"/>
        </w:rPr>
        <w:t>100 </w:t>
      </w:r>
      <w:r w:rsidR="00E0327A">
        <w:rPr>
          <w:lang w:val="fr-CH"/>
        </w:rPr>
        <w:t>%</w:t>
      </w:r>
      <w:r w:rsidR="005E77AE" w:rsidRPr="00572229">
        <w:rPr>
          <w:lang w:val="fr-CH"/>
        </w:rPr>
        <w:t>, soit tous les individus sans distinction de race ou d</w:t>
      </w:r>
      <w:r w:rsidR="00CD5BBC" w:rsidRPr="00572229">
        <w:rPr>
          <w:lang w:val="fr-CH"/>
        </w:rPr>
        <w:t>’</w:t>
      </w:r>
      <w:r w:rsidR="005E77AE" w:rsidRPr="00572229">
        <w:rPr>
          <w:lang w:val="fr-CH"/>
        </w:rPr>
        <w:t>origine ethnique.</w:t>
      </w:r>
    </w:p>
    <w:p w:rsidR="005E77AE" w:rsidRPr="00572229" w:rsidRDefault="005E77AE" w:rsidP="00EB3306">
      <w:pPr>
        <w:spacing w:after="240"/>
        <w:rPr>
          <w:lang w:val="fr-CH"/>
        </w:rPr>
      </w:pPr>
      <w:r w:rsidRPr="00572229">
        <w:rPr>
          <w:i/>
          <w:lang w:val="fr-CH"/>
        </w:rPr>
        <w:t>Autochtones</w:t>
      </w:r>
    </w:p>
    <w:p w:rsidR="005E77AE" w:rsidRPr="00572229" w:rsidRDefault="00F14865" w:rsidP="00EB3306">
      <w:pPr>
        <w:spacing w:after="240"/>
        <w:rPr>
          <w:lang w:val="fr-CH"/>
        </w:rPr>
      </w:pPr>
      <w:r>
        <w:rPr>
          <w:lang w:val="fr-CH"/>
        </w:rPr>
        <w:t>324.</w:t>
      </w:r>
      <w:r>
        <w:rPr>
          <w:lang w:val="fr-CH"/>
        </w:rPr>
        <w:tab/>
      </w:r>
      <w:r w:rsidR="005E77AE" w:rsidRPr="00572229">
        <w:rPr>
          <w:lang w:val="fr-CH"/>
        </w:rPr>
        <w:t xml:space="preserve">Compte tenu de la vulnérabilité particulière des communautés ethniques minoritaires, reconnue par la loi </w:t>
      </w:r>
      <w:r w:rsidRPr="00572229">
        <w:rPr>
          <w:lang w:val="fr-CH"/>
        </w:rPr>
        <w:t>n</w:t>
      </w:r>
      <w:r w:rsidRPr="00EE63F0">
        <w:rPr>
          <w:vertAlign w:val="superscript"/>
          <w:lang w:val="fr-CH"/>
        </w:rPr>
        <w:t>o</w:t>
      </w:r>
      <w:r>
        <w:rPr>
          <w:lang w:val="fr-CH"/>
        </w:rPr>
        <w:t> </w:t>
      </w:r>
      <w:r w:rsidR="005E77AE" w:rsidRPr="00572229">
        <w:rPr>
          <w:lang w:val="fr-CH"/>
        </w:rPr>
        <w:t xml:space="preserve">100, la loi </w:t>
      </w:r>
      <w:r w:rsidRPr="00572229">
        <w:rPr>
          <w:lang w:val="fr-CH"/>
        </w:rPr>
        <w:t>n</w:t>
      </w:r>
      <w:r w:rsidRPr="00EE63F0">
        <w:rPr>
          <w:vertAlign w:val="superscript"/>
          <w:lang w:val="fr-CH"/>
        </w:rPr>
        <w:t>o</w:t>
      </w:r>
      <w:r>
        <w:rPr>
          <w:lang w:val="fr-CH"/>
        </w:rPr>
        <w:t> </w:t>
      </w:r>
      <w:r w:rsidR="005E77AE" w:rsidRPr="00572229">
        <w:rPr>
          <w:lang w:val="fr-CH"/>
        </w:rPr>
        <w:t>691 promulguée en 2001 (qui sera détaillée plus loin) porte création d</w:t>
      </w:r>
      <w:r w:rsidR="00CD5BBC" w:rsidRPr="00572229">
        <w:rPr>
          <w:lang w:val="fr-CH"/>
        </w:rPr>
        <w:t>’</w:t>
      </w:r>
      <w:r w:rsidR="005E77AE" w:rsidRPr="00572229">
        <w:rPr>
          <w:lang w:val="fr-CH"/>
        </w:rPr>
        <w:t>un régime spécial de la sécurité sociale pour les autochtones en Colombie. Ce régime est subventionné et, dans la prestation de service, la diversité ethnique et culturelle des populations autochtones doit être respectée et protégée. Le</w:t>
      </w:r>
      <w:r w:rsidR="00D7221A" w:rsidRPr="00572229">
        <w:rPr>
          <w:lang w:val="fr-CH"/>
        </w:rPr>
        <w:t>s services</w:t>
      </w:r>
      <w:r w:rsidR="005E77AE" w:rsidRPr="00572229">
        <w:rPr>
          <w:lang w:val="fr-CH"/>
        </w:rPr>
        <w:t xml:space="preserve"> du </w:t>
      </w:r>
      <w:r>
        <w:rPr>
          <w:lang w:val="fr-CH"/>
        </w:rPr>
        <w:t>P</w:t>
      </w:r>
      <w:r w:rsidR="005E77AE" w:rsidRPr="00572229">
        <w:rPr>
          <w:lang w:val="fr-CH"/>
        </w:rPr>
        <w:t xml:space="preserve">rocureur général de la nation </w:t>
      </w:r>
      <w:r w:rsidR="00D7221A" w:rsidRPr="00572229">
        <w:rPr>
          <w:lang w:val="fr-CH"/>
        </w:rPr>
        <w:t>constituent</w:t>
      </w:r>
      <w:r w:rsidR="005E77AE" w:rsidRPr="00572229">
        <w:rPr>
          <w:lang w:val="fr-CH"/>
        </w:rPr>
        <w:t xml:space="preserve"> l</w:t>
      </w:r>
      <w:r w:rsidR="00CD5BBC" w:rsidRPr="00572229">
        <w:rPr>
          <w:lang w:val="fr-CH"/>
        </w:rPr>
        <w:t>’</w:t>
      </w:r>
      <w:r w:rsidR="005E77AE" w:rsidRPr="00572229">
        <w:rPr>
          <w:lang w:val="fr-CH"/>
        </w:rPr>
        <w:t>entité chargée de suivre la prestation de service et de vérifier qu</w:t>
      </w:r>
      <w:r w:rsidR="00CD5BBC" w:rsidRPr="00572229">
        <w:rPr>
          <w:lang w:val="fr-CH"/>
        </w:rPr>
        <w:t>’</w:t>
      </w:r>
      <w:r w:rsidR="005E77AE" w:rsidRPr="00572229">
        <w:rPr>
          <w:lang w:val="fr-CH"/>
        </w:rPr>
        <w:t xml:space="preserve">elle se conforme à la différenciation culturelle des populations autochtones en application du plan directeur du Ministère de la protection sociale. Concernant la population autochtone, les ethnies sont intégrées dans le </w:t>
      </w:r>
      <w:r w:rsidR="006363A0" w:rsidRPr="00572229">
        <w:rPr>
          <w:lang w:val="fr-CH"/>
        </w:rPr>
        <w:t>r</w:t>
      </w:r>
      <w:r w:rsidR="005E77AE" w:rsidRPr="00572229">
        <w:rPr>
          <w:lang w:val="fr-CH"/>
        </w:rPr>
        <w:t xml:space="preserve">égime subventionné de sécurité </w:t>
      </w:r>
      <w:r w:rsidR="006363A0" w:rsidRPr="00572229">
        <w:rPr>
          <w:lang w:val="fr-CH"/>
        </w:rPr>
        <w:t xml:space="preserve">sociale </w:t>
      </w:r>
      <w:r w:rsidR="005E77AE" w:rsidRPr="00572229">
        <w:rPr>
          <w:lang w:val="fr-CH"/>
        </w:rPr>
        <w:t xml:space="preserve">à titre gratuit et bénéficient des mêmes avantages comparatifs que le reste de la population pauvre du pays; compte tenu de la réglementation en vigueur, elles ne sont pas soumises à une enquête du </w:t>
      </w:r>
      <w:r w:rsidR="006363A0" w:rsidRPr="00572229">
        <w:rPr>
          <w:lang w:val="fr-CH"/>
        </w:rPr>
        <w:t>s</w:t>
      </w:r>
      <w:r w:rsidR="005E77AE" w:rsidRPr="00572229">
        <w:rPr>
          <w:lang w:val="fr-CH"/>
        </w:rPr>
        <w:t>ystème d</w:t>
      </w:r>
      <w:r w:rsidR="00CD5BBC" w:rsidRPr="00572229">
        <w:rPr>
          <w:lang w:val="fr-CH"/>
        </w:rPr>
        <w:t>’</w:t>
      </w:r>
      <w:r w:rsidR="005E77AE" w:rsidRPr="00572229">
        <w:rPr>
          <w:lang w:val="fr-CH"/>
        </w:rPr>
        <w:t xml:space="preserve">identification de bénéficiaires, ni au versement de cotisations </w:t>
      </w:r>
      <w:r w:rsidR="006363A0" w:rsidRPr="00572229">
        <w:rPr>
          <w:lang w:val="fr-CH"/>
        </w:rPr>
        <w:t xml:space="preserve">qui sont </w:t>
      </w:r>
      <w:r w:rsidR="005E77AE" w:rsidRPr="00572229">
        <w:rPr>
          <w:lang w:val="fr-CH"/>
        </w:rPr>
        <w:t>obligatoires pour les autres affiliés au régime général de sécurité sociale.</w:t>
      </w:r>
    </w:p>
    <w:p w:rsidR="005E77AE" w:rsidRPr="00572229" w:rsidRDefault="00341803" w:rsidP="00EB3306">
      <w:pPr>
        <w:spacing w:after="240"/>
        <w:rPr>
          <w:lang w:val="fr-CH"/>
        </w:rPr>
      </w:pPr>
      <w:r>
        <w:rPr>
          <w:lang w:val="fr-CH"/>
        </w:rPr>
        <w:t>325.</w:t>
      </w:r>
      <w:r>
        <w:rPr>
          <w:lang w:val="fr-CH"/>
        </w:rPr>
        <w:tab/>
      </w:r>
      <w:r w:rsidR="005E77AE" w:rsidRPr="00572229">
        <w:rPr>
          <w:lang w:val="fr-CH"/>
        </w:rPr>
        <w:t xml:space="preserve">En outre, en vue de respecter la loi </w:t>
      </w:r>
      <w:r w:rsidRPr="00572229">
        <w:rPr>
          <w:lang w:val="fr-CH"/>
        </w:rPr>
        <w:t>n</w:t>
      </w:r>
      <w:r w:rsidRPr="00EE63F0">
        <w:rPr>
          <w:vertAlign w:val="superscript"/>
          <w:lang w:val="fr-CH"/>
        </w:rPr>
        <w:t>o</w:t>
      </w:r>
      <w:r>
        <w:rPr>
          <w:lang w:val="fr-CH"/>
        </w:rPr>
        <w:t> </w:t>
      </w:r>
      <w:r w:rsidR="005E77AE" w:rsidRPr="00572229">
        <w:rPr>
          <w:lang w:val="fr-CH"/>
        </w:rPr>
        <w:t xml:space="preserve">21 de 1991, qui a porté approbation de la Convention </w:t>
      </w:r>
      <w:r w:rsidRPr="00572229">
        <w:rPr>
          <w:lang w:val="fr-CH"/>
        </w:rPr>
        <w:t>n</w:t>
      </w:r>
      <w:r w:rsidRPr="00EE63F0">
        <w:rPr>
          <w:vertAlign w:val="superscript"/>
          <w:lang w:val="fr-CH"/>
        </w:rPr>
        <w:t>o</w:t>
      </w:r>
      <w:r>
        <w:rPr>
          <w:lang w:val="fr-CH"/>
        </w:rPr>
        <w:t> </w:t>
      </w:r>
      <w:r w:rsidR="005E77AE" w:rsidRPr="00572229">
        <w:rPr>
          <w:lang w:val="fr-CH"/>
        </w:rPr>
        <w:t>169 de l</w:t>
      </w:r>
      <w:r w:rsidR="00CD5BBC" w:rsidRPr="00572229">
        <w:rPr>
          <w:lang w:val="fr-CH"/>
        </w:rPr>
        <w:t>’</w:t>
      </w:r>
      <w:r w:rsidR="005E77AE" w:rsidRPr="00572229">
        <w:rPr>
          <w:lang w:val="fr-CH"/>
        </w:rPr>
        <w:t xml:space="preserve">OIT sur les peuples </w:t>
      </w:r>
      <w:r w:rsidR="006363A0" w:rsidRPr="00572229">
        <w:rPr>
          <w:lang w:val="fr-CH"/>
        </w:rPr>
        <w:t>indigènes</w:t>
      </w:r>
      <w:r w:rsidR="005E77AE" w:rsidRPr="00572229">
        <w:rPr>
          <w:lang w:val="fr-CH"/>
        </w:rPr>
        <w:t xml:space="preserve"> et tribaux dans les pays indépendants, une série de lois a été promulguée, telles que ladite loi </w:t>
      </w:r>
      <w:r w:rsidRPr="00572229">
        <w:rPr>
          <w:lang w:val="fr-CH"/>
        </w:rPr>
        <w:t>n</w:t>
      </w:r>
      <w:r w:rsidRPr="00EE63F0">
        <w:rPr>
          <w:vertAlign w:val="superscript"/>
          <w:lang w:val="fr-CH"/>
        </w:rPr>
        <w:t>o</w:t>
      </w:r>
      <w:r>
        <w:rPr>
          <w:lang w:val="fr-CH"/>
        </w:rPr>
        <w:t> </w:t>
      </w:r>
      <w:r w:rsidR="005E77AE" w:rsidRPr="00572229">
        <w:rPr>
          <w:lang w:val="fr-CH"/>
        </w:rPr>
        <w:t>691 de 2001 et l</w:t>
      </w:r>
      <w:r w:rsidR="00CD5BBC" w:rsidRPr="00572229">
        <w:rPr>
          <w:lang w:val="fr-CH"/>
        </w:rPr>
        <w:t>’</w:t>
      </w:r>
      <w:r w:rsidR="006D64DC" w:rsidRPr="00572229">
        <w:rPr>
          <w:lang w:val="fr-CH"/>
        </w:rPr>
        <w:t>a</w:t>
      </w:r>
      <w:r w:rsidR="005E77AE" w:rsidRPr="00572229">
        <w:rPr>
          <w:lang w:val="fr-CH"/>
        </w:rPr>
        <w:t xml:space="preserve">ccord </w:t>
      </w:r>
      <w:r w:rsidRPr="00572229">
        <w:rPr>
          <w:lang w:val="fr-CH"/>
        </w:rPr>
        <w:t>n</w:t>
      </w:r>
      <w:r w:rsidRPr="00EE63F0">
        <w:rPr>
          <w:vertAlign w:val="superscript"/>
          <w:lang w:val="fr-CH"/>
        </w:rPr>
        <w:t>o</w:t>
      </w:r>
      <w:r>
        <w:rPr>
          <w:lang w:val="fr-CH"/>
        </w:rPr>
        <w:t> </w:t>
      </w:r>
      <w:r w:rsidR="005E77AE" w:rsidRPr="00572229">
        <w:rPr>
          <w:lang w:val="fr-CH"/>
        </w:rPr>
        <w:t>244 de 2003 du Consei</w:t>
      </w:r>
      <w:r w:rsidR="006D64DC" w:rsidRPr="00572229">
        <w:rPr>
          <w:lang w:val="fr-CH"/>
        </w:rPr>
        <w:t>l national de l</w:t>
      </w:r>
      <w:r w:rsidR="00CD5BBC" w:rsidRPr="00572229">
        <w:rPr>
          <w:lang w:val="fr-CH"/>
        </w:rPr>
        <w:t>’</w:t>
      </w:r>
      <w:r w:rsidR="006D64DC" w:rsidRPr="00572229">
        <w:rPr>
          <w:lang w:val="fr-CH"/>
        </w:rPr>
        <w:t>assurance santé, qui, respectivement, autorisent la création d</w:t>
      </w:r>
      <w:r w:rsidR="00CD5BBC" w:rsidRPr="00572229">
        <w:rPr>
          <w:lang w:val="fr-CH"/>
        </w:rPr>
        <w:t>’</w:t>
      </w:r>
      <w:r w:rsidR="006D64DC" w:rsidRPr="00572229">
        <w:rPr>
          <w:lang w:val="fr-CH"/>
        </w:rPr>
        <w:t xml:space="preserve">entités publiques du </w:t>
      </w:r>
      <w:r w:rsidR="006363A0" w:rsidRPr="00572229">
        <w:rPr>
          <w:lang w:val="fr-CH"/>
        </w:rPr>
        <w:t>r</w:t>
      </w:r>
      <w:r w:rsidR="006D64DC" w:rsidRPr="00572229">
        <w:rPr>
          <w:lang w:val="fr-CH"/>
        </w:rPr>
        <w:t>égime subventionné, dirigées par les autorités traditionnelles de ces peuples, dont l</w:t>
      </w:r>
      <w:r w:rsidR="00CD5BBC" w:rsidRPr="00572229">
        <w:rPr>
          <w:lang w:val="fr-CH"/>
        </w:rPr>
        <w:t>’</w:t>
      </w:r>
      <w:r w:rsidR="006D64DC" w:rsidRPr="00572229">
        <w:rPr>
          <w:lang w:val="fr-CH"/>
        </w:rPr>
        <w:t>une des responsabilités est de certifier les listes de recensement aux fins d</w:t>
      </w:r>
      <w:r w:rsidR="00CD5BBC" w:rsidRPr="00572229">
        <w:rPr>
          <w:lang w:val="fr-CH"/>
        </w:rPr>
        <w:t>’</w:t>
      </w:r>
      <w:r w:rsidR="006D64DC" w:rsidRPr="00572229">
        <w:rPr>
          <w:lang w:val="fr-CH"/>
        </w:rPr>
        <w:t xml:space="preserve">affiliation au </w:t>
      </w:r>
      <w:r w:rsidR="006363A0" w:rsidRPr="00572229">
        <w:rPr>
          <w:lang w:val="fr-CH"/>
        </w:rPr>
        <w:t>r</w:t>
      </w:r>
      <w:r w:rsidR="006D64DC" w:rsidRPr="00572229">
        <w:rPr>
          <w:lang w:val="fr-CH"/>
        </w:rPr>
        <w:t>égime subventionné. Ainsi, les entités autochtones de la santé administrent des ressources et concluent des contrats de service avec les prestataires de services médicaux créés par les autorités traditionnelles légitimes de cette population. Actuellement, le Régime subventionné dessert environ 90 </w:t>
      </w:r>
      <w:r w:rsidR="00E0327A">
        <w:rPr>
          <w:lang w:val="fr-CH"/>
        </w:rPr>
        <w:t>%</w:t>
      </w:r>
      <w:r w:rsidR="006D64DC" w:rsidRPr="00572229">
        <w:rPr>
          <w:lang w:val="fr-CH"/>
        </w:rPr>
        <w:t xml:space="preserve"> de la population et le </w:t>
      </w:r>
      <w:r w:rsidR="00651313">
        <w:rPr>
          <w:lang w:val="fr-CH"/>
        </w:rPr>
        <w:t>Gouvernement</w:t>
      </w:r>
      <w:r w:rsidR="006D64DC" w:rsidRPr="00572229">
        <w:rPr>
          <w:lang w:val="fr-CH"/>
        </w:rPr>
        <w:t xml:space="preserve"> s</w:t>
      </w:r>
      <w:r w:rsidR="00CD5BBC" w:rsidRPr="00572229">
        <w:rPr>
          <w:lang w:val="fr-CH"/>
        </w:rPr>
        <w:t>’</w:t>
      </w:r>
      <w:r w:rsidR="006D64DC" w:rsidRPr="00572229">
        <w:rPr>
          <w:lang w:val="fr-CH"/>
        </w:rPr>
        <w:t>est engagé, pour le présent exercice quadriennal, à parvenir à étendre les prestations à la totalité des ethnies autochtones.</w:t>
      </w:r>
    </w:p>
    <w:p w:rsidR="006D64DC" w:rsidRPr="00572229" w:rsidRDefault="006D64DC" w:rsidP="00EB3306">
      <w:pPr>
        <w:spacing w:after="240"/>
        <w:rPr>
          <w:i/>
          <w:lang w:val="fr-CH"/>
        </w:rPr>
      </w:pPr>
      <w:r w:rsidRPr="00572229">
        <w:rPr>
          <w:i/>
          <w:lang w:val="fr-CH"/>
        </w:rPr>
        <w:t>Santé et sécurité sociale (politiques en matière d</w:t>
      </w:r>
      <w:r w:rsidR="00CD5BBC" w:rsidRPr="00572229">
        <w:rPr>
          <w:i/>
          <w:lang w:val="fr-CH"/>
        </w:rPr>
        <w:t>’</w:t>
      </w:r>
      <w:r w:rsidRPr="00572229">
        <w:rPr>
          <w:i/>
          <w:lang w:val="fr-CH"/>
        </w:rPr>
        <w:t>ethnosanté)</w:t>
      </w:r>
    </w:p>
    <w:p w:rsidR="006D64DC" w:rsidRPr="00572229" w:rsidRDefault="00341803" w:rsidP="00EB3306">
      <w:pPr>
        <w:spacing w:after="240"/>
        <w:rPr>
          <w:lang w:val="fr-CH"/>
        </w:rPr>
      </w:pPr>
      <w:r>
        <w:rPr>
          <w:lang w:val="fr-CH"/>
        </w:rPr>
        <w:t>326.</w:t>
      </w:r>
      <w:r>
        <w:rPr>
          <w:lang w:val="fr-CH"/>
        </w:rPr>
        <w:tab/>
      </w:r>
      <w:r w:rsidR="006D64DC" w:rsidRPr="00572229">
        <w:rPr>
          <w:lang w:val="fr-CH"/>
        </w:rPr>
        <w:t>S</w:t>
      </w:r>
      <w:r w:rsidR="00CD5BBC" w:rsidRPr="00572229">
        <w:rPr>
          <w:lang w:val="fr-CH"/>
        </w:rPr>
        <w:t>’</w:t>
      </w:r>
      <w:r w:rsidR="006D64DC" w:rsidRPr="00572229">
        <w:rPr>
          <w:lang w:val="fr-CH"/>
        </w:rPr>
        <w:t>ajoutant aux dispositions légales énoncées précédemment et aux fins de leur réglementation et application, le Ministère de la protection sociale élabore des propositions et mesures visant directement à renforcer les groupes ethniques dans le domaine de la santé et dont il convient de relever les suivantes:</w:t>
      </w:r>
    </w:p>
    <w:p w:rsidR="006D64DC" w:rsidRPr="00572229" w:rsidRDefault="006D64DC" w:rsidP="00341803">
      <w:pPr>
        <w:spacing w:after="240"/>
        <w:ind w:firstLine="567"/>
        <w:rPr>
          <w:lang w:val="fr-CH"/>
        </w:rPr>
      </w:pPr>
      <w:r w:rsidRPr="00341803">
        <w:rPr>
          <w:lang w:val="fr-CH"/>
        </w:rPr>
        <w:t>a)</w:t>
      </w:r>
      <w:r w:rsidRPr="00572229">
        <w:rPr>
          <w:i/>
          <w:lang w:val="fr-CH"/>
        </w:rPr>
        <w:tab/>
      </w:r>
      <w:r w:rsidRPr="00572229">
        <w:rPr>
          <w:lang w:val="fr-CH"/>
        </w:rPr>
        <w:t>Propositions:</w:t>
      </w:r>
    </w:p>
    <w:p w:rsidR="006D64DC" w:rsidRPr="00572229" w:rsidRDefault="006D64DC" w:rsidP="00341803">
      <w:pPr>
        <w:spacing w:after="240"/>
        <w:ind w:left="1689" w:hanging="555"/>
        <w:rPr>
          <w:lang w:val="fr-CH"/>
        </w:rPr>
      </w:pPr>
      <w:r w:rsidRPr="00572229">
        <w:rPr>
          <w:lang w:val="fr-CH"/>
        </w:rPr>
        <w:t>i)</w:t>
      </w:r>
      <w:r w:rsidRPr="00572229">
        <w:rPr>
          <w:lang w:val="fr-CH"/>
        </w:rPr>
        <w:tab/>
      </w:r>
      <w:r w:rsidR="00341803">
        <w:rPr>
          <w:lang w:val="fr-CH"/>
        </w:rPr>
        <w:t>R</w:t>
      </w:r>
      <w:r w:rsidRPr="00572229">
        <w:rPr>
          <w:lang w:val="fr-CH"/>
        </w:rPr>
        <w:t>éduction des maladies pouvant être prévenues par vaccination durant l</w:t>
      </w:r>
      <w:r w:rsidR="00CD5BBC" w:rsidRPr="00572229">
        <w:rPr>
          <w:lang w:val="fr-CH"/>
        </w:rPr>
        <w:t>’</w:t>
      </w:r>
      <w:r w:rsidRPr="00572229">
        <w:rPr>
          <w:lang w:val="fr-CH"/>
        </w:rPr>
        <w:t>enfance;</w:t>
      </w:r>
    </w:p>
    <w:p w:rsidR="006D64DC" w:rsidRPr="00572229" w:rsidRDefault="006D64DC" w:rsidP="00341803">
      <w:pPr>
        <w:spacing w:after="240"/>
        <w:ind w:left="567" w:firstLine="567"/>
        <w:rPr>
          <w:lang w:val="fr-CH"/>
        </w:rPr>
      </w:pPr>
      <w:r w:rsidRPr="00572229">
        <w:rPr>
          <w:lang w:val="fr-CH"/>
        </w:rPr>
        <w:t>ii)</w:t>
      </w:r>
      <w:r w:rsidRPr="00572229">
        <w:rPr>
          <w:lang w:val="fr-CH"/>
        </w:rPr>
        <w:tab/>
      </w:r>
      <w:r w:rsidR="00341803">
        <w:rPr>
          <w:lang w:val="fr-CH"/>
        </w:rPr>
        <w:t>M</w:t>
      </w:r>
      <w:r w:rsidRPr="00572229">
        <w:rPr>
          <w:lang w:val="fr-CH"/>
        </w:rPr>
        <w:t>ise en œuvre d</w:t>
      </w:r>
      <w:r w:rsidR="00CD5BBC" w:rsidRPr="00572229">
        <w:rPr>
          <w:lang w:val="fr-CH"/>
        </w:rPr>
        <w:t>’</w:t>
      </w:r>
      <w:r w:rsidRPr="00572229">
        <w:rPr>
          <w:lang w:val="fr-CH"/>
        </w:rPr>
        <w:t>une politique de santé sexuelle et génésique;</w:t>
      </w:r>
    </w:p>
    <w:p w:rsidR="006D64DC" w:rsidRPr="00572229" w:rsidRDefault="006D64DC" w:rsidP="00341803">
      <w:pPr>
        <w:spacing w:after="240"/>
        <w:ind w:left="567" w:firstLine="567"/>
        <w:rPr>
          <w:lang w:val="fr-CH"/>
        </w:rPr>
      </w:pPr>
      <w:r w:rsidRPr="00572229">
        <w:rPr>
          <w:lang w:val="fr-CH"/>
        </w:rPr>
        <w:t>iii)</w:t>
      </w:r>
      <w:r w:rsidRPr="00572229">
        <w:rPr>
          <w:lang w:val="fr-CH"/>
        </w:rPr>
        <w:tab/>
      </w:r>
      <w:r w:rsidR="00341803">
        <w:rPr>
          <w:lang w:val="fr-CH"/>
        </w:rPr>
        <w:t>P</w:t>
      </w:r>
      <w:r w:rsidRPr="00572229">
        <w:rPr>
          <w:lang w:val="fr-CH"/>
        </w:rPr>
        <w:t>révention des maladies transmises par vecteurs et lutte contre ces maladies;</w:t>
      </w:r>
    </w:p>
    <w:p w:rsidR="006D64DC" w:rsidRPr="00572229" w:rsidRDefault="006D64DC" w:rsidP="00341803">
      <w:pPr>
        <w:spacing w:after="240"/>
        <w:ind w:left="1689" w:hanging="555"/>
        <w:rPr>
          <w:lang w:val="fr-CH"/>
        </w:rPr>
      </w:pPr>
      <w:r w:rsidRPr="00572229">
        <w:rPr>
          <w:lang w:val="fr-CH"/>
        </w:rPr>
        <w:t>iv)</w:t>
      </w:r>
      <w:r w:rsidRPr="00572229">
        <w:rPr>
          <w:lang w:val="fr-CH"/>
        </w:rPr>
        <w:tab/>
      </w:r>
      <w:r w:rsidR="00341803">
        <w:rPr>
          <w:lang w:val="fr-CH"/>
        </w:rPr>
        <w:t>P</w:t>
      </w:r>
      <w:r w:rsidRPr="00572229">
        <w:rPr>
          <w:lang w:val="fr-CH"/>
        </w:rPr>
        <w:t>romotion de styles de vie sains aux fins de prévention des maladies chroniques et de lutte contre ces maladies;</w:t>
      </w:r>
    </w:p>
    <w:p w:rsidR="006D64DC" w:rsidRPr="00572229" w:rsidRDefault="006D64DC" w:rsidP="00341803">
      <w:pPr>
        <w:spacing w:after="240"/>
        <w:ind w:left="1689" w:hanging="555"/>
        <w:rPr>
          <w:lang w:val="fr-CH"/>
        </w:rPr>
      </w:pPr>
      <w:r w:rsidRPr="00572229">
        <w:rPr>
          <w:lang w:val="fr-CH"/>
        </w:rPr>
        <w:t>v)</w:t>
      </w:r>
      <w:r w:rsidRPr="00572229">
        <w:rPr>
          <w:lang w:val="fr-CH"/>
        </w:rPr>
        <w:tab/>
      </w:r>
      <w:r w:rsidR="00341803">
        <w:rPr>
          <w:lang w:val="fr-CH"/>
        </w:rPr>
        <w:t>E</w:t>
      </w:r>
      <w:r w:rsidRPr="00572229">
        <w:rPr>
          <w:lang w:val="fr-CH"/>
        </w:rPr>
        <w:t>xécution de la politique sur la santé mentale et réduction des conséquences de la violence sur la santé;</w:t>
      </w:r>
    </w:p>
    <w:p w:rsidR="006D64DC" w:rsidRPr="00572229" w:rsidRDefault="006D64DC" w:rsidP="00341803">
      <w:pPr>
        <w:spacing w:after="240"/>
        <w:ind w:firstLine="567"/>
        <w:rPr>
          <w:lang w:val="fr-CH"/>
        </w:rPr>
      </w:pPr>
      <w:r w:rsidRPr="00341803">
        <w:rPr>
          <w:lang w:val="fr-CH"/>
        </w:rPr>
        <w:t>b</w:t>
      </w:r>
      <w:r w:rsidRPr="00572229">
        <w:rPr>
          <w:lang w:val="fr-CH"/>
        </w:rPr>
        <w:t>)</w:t>
      </w:r>
      <w:r w:rsidRPr="00572229">
        <w:rPr>
          <w:lang w:val="fr-CH"/>
        </w:rPr>
        <w:tab/>
        <w:t>Mesures gouvernementales:</w:t>
      </w:r>
    </w:p>
    <w:p w:rsidR="006D64DC" w:rsidRPr="00572229" w:rsidRDefault="006D64DC" w:rsidP="00341803">
      <w:pPr>
        <w:spacing w:after="240"/>
        <w:ind w:left="1689" w:hanging="555"/>
        <w:rPr>
          <w:lang w:val="fr-CH"/>
        </w:rPr>
      </w:pPr>
      <w:r w:rsidRPr="00572229">
        <w:rPr>
          <w:lang w:val="fr-CH"/>
        </w:rPr>
        <w:t>i)</w:t>
      </w:r>
      <w:r w:rsidRPr="00572229">
        <w:rPr>
          <w:lang w:val="fr-CH"/>
        </w:rPr>
        <w:tab/>
      </w:r>
      <w:r w:rsidR="00341803">
        <w:rPr>
          <w:lang w:val="fr-CH"/>
        </w:rPr>
        <w:t>C</w:t>
      </w:r>
      <w:r w:rsidRPr="00572229">
        <w:rPr>
          <w:lang w:val="fr-CH"/>
        </w:rPr>
        <w:t>onseils et assistance technique aux entités territoriales, telles qu</w:t>
      </w:r>
      <w:r w:rsidR="00CD5BBC" w:rsidRPr="00572229">
        <w:rPr>
          <w:lang w:val="fr-CH"/>
        </w:rPr>
        <w:t>’</w:t>
      </w:r>
      <w:r w:rsidRPr="00572229">
        <w:rPr>
          <w:lang w:val="fr-CH"/>
        </w:rPr>
        <w:t>organisations et autorités traditionnelles;</w:t>
      </w:r>
    </w:p>
    <w:p w:rsidR="006D64DC" w:rsidRPr="00572229" w:rsidRDefault="006D64DC" w:rsidP="00341803">
      <w:pPr>
        <w:spacing w:after="240"/>
        <w:ind w:left="1689" w:hanging="555"/>
        <w:rPr>
          <w:lang w:val="fr-CH"/>
        </w:rPr>
      </w:pPr>
      <w:r w:rsidRPr="00572229">
        <w:rPr>
          <w:lang w:val="fr-CH"/>
        </w:rPr>
        <w:t>ii)</w:t>
      </w:r>
      <w:r w:rsidRPr="00572229">
        <w:rPr>
          <w:lang w:val="fr-CH"/>
        </w:rPr>
        <w:tab/>
      </w:r>
      <w:r w:rsidR="00341803">
        <w:rPr>
          <w:lang w:val="fr-CH"/>
        </w:rPr>
        <w:t>C</w:t>
      </w:r>
      <w:r w:rsidRPr="00572229">
        <w:rPr>
          <w:lang w:val="fr-CH"/>
        </w:rPr>
        <w:t>réation de bases de données sur les organisations et autorités traditionnelles, ainsi que d</w:t>
      </w:r>
      <w:r w:rsidR="00CD5BBC" w:rsidRPr="00572229">
        <w:rPr>
          <w:lang w:val="fr-CH"/>
        </w:rPr>
        <w:t>’</w:t>
      </w:r>
      <w:r w:rsidRPr="00572229">
        <w:rPr>
          <w:lang w:val="fr-CH"/>
        </w:rPr>
        <w:t>une bibliographie liée aux thèmes de la protection sociale pour ces groupes;</w:t>
      </w:r>
    </w:p>
    <w:p w:rsidR="006D64DC" w:rsidRPr="00572229" w:rsidRDefault="006D64DC" w:rsidP="00341803">
      <w:pPr>
        <w:spacing w:after="240"/>
        <w:ind w:left="1689" w:hanging="555"/>
        <w:rPr>
          <w:lang w:val="fr-CH"/>
        </w:rPr>
      </w:pPr>
      <w:r w:rsidRPr="00572229">
        <w:rPr>
          <w:lang w:val="fr-CH"/>
        </w:rPr>
        <w:t>iii)</w:t>
      </w:r>
      <w:r w:rsidRPr="00572229">
        <w:rPr>
          <w:lang w:val="fr-CH"/>
        </w:rPr>
        <w:tab/>
      </w:r>
      <w:r w:rsidR="00341803">
        <w:rPr>
          <w:lang w:val="fr-CH"/>
        </w:rPr>
        <w:t>D</w:t>
      </w:r>
      <w:r w:rsidRPr="00572229">
        <w:rPr>
          <w:lang w:val="fr-CH"/>
        </w:rPr>
        <w:t xml:space="preserve">iagnostic et </w:t>
      </w:r>
      <w:r w:rsidR="006363A0" w:rsidRPr="00572229">
        <w:rPr>
          <w:lang w:val="fr-CH"/>
        </w:rPr>
        <w:t>caractéristiques</w:t>
      </w:r>
      <w:r w:rsidRPr="00572229">
        <w:rPr>
          <w:lang w:val="fr-CH"/>
        </w:rPr>
        <w:t xml:space="preserve"> de la population, y compris celle qui se trouve en zone frontière ou qui est victime du déplacement;</w:t>
      </w:r>
    </w:p>
    <w:p w:rsidR="006D64DC" w:rsidRPr="00572229" w:rsidRDefault="006D64DC" w:rsidP="00341803">
      <w:pPr>
        <w:spacing w:after="240"/>
        <w:ind w:left="1689" w:hanging="555"/>
        <w:rPr>
          <w:lang w:val="fr-CH"/>
        </w:rPr>
      </w:pPr>
      <w:r w:rsidRPr="00572229">
        <w:rPr>
          <w:lang w:val="fr-CH"/>
        </w:rPr>
        <w:t>iv)</w:t>
      </w:r>
      <w:r w:rsidRPr="00572229">
        <w:rPr>
          <w:lang w:val="fr-CH"/>
        </w:rPr>
        <w:tab/>
      </w:r>
      <w:r w:rsidR="00341803">
        <w:rPr>
          <w:lang w:val="fr-CH"/>
        </w:rPr>
        <w:t>S</w:t>
      </w:r>
      <w:r w:rsidRPr="00572229">
        <w:rPr>
          <w:lang w:val="fr-CH"/>
        </w:rPr>
        <w:t>ystématisation et diffusion de la réglementation en vigueur en matière de droits et devoirs des groupes ethniques;</w:t>
      </w:r>
    </w:p>
    <w:p w:rsidR="006D64DC" w:rsidRPr="00572229" w:rsidRDefault="006D64DC" w:rsidP="00341803">
      <w:pPr>
        <w:spacing w:after="240"/>
        <w:ind w:left="1689" w:hanging="555"/>
        <w:rPr>
          <w:lang w:val="fr-CH"/>
        </w:rPr>
      </w:pPr>
      <w:r w:rsidRPr="00572229">
        <w:rPr>
          <w:lang w:val="fr-CH"/>
        </w:rPr>
        <w:t>v)</w:t>
      </w:r>
      <w:r w:rsidRPr="00572229">
        <w:rPr>
          <w:lang w:val="fr-CH"/>
        </w:rPr>
        <w:tab/>
      </w:r>
      <w:r w:rsidR="00341803">
        <w:rPr>
          <w:lang w:val="fr-CH"/>
        </w:rPr>
        <w:t>É</w:t>
      </w:r>
      <w:r w:rsidRPr="00572229">
        <w:rPr>
          <w:lang w:val="fr-CH"/>
        </w:rPr>
        <w:t>laboration de propositions de politiques gouvernementales pour améliorer les conditions de santé des groupes ethniques, ainsi que d</w:t>
      </w:r>
      <w:r w:rsidR="00CD5BBC" w:rsidRPr="00572229">
        <w:rPr>
          <w:lang w:val="fr-CH"/>
        </w:rPr>
        <w:t>’</w:t>
      </w:r>
      <w:r w:rsidRPr="00572229">
        <w:rPr>
          <w:lang w:val="fr-CH"/>
        </w:rPr>
        <w:t>une proposition de modèles de prise en charge des groupes ethniques;</w:t>
      </w:r>
    </w:p>
    <w:p w:rsidR="00ED3188" w:rsidRPr="00572229" w:rsidRDefault="00ED3188" w:rsidP="00341803">
      <w:pPr>
        <w:spacing w:after="240"/>
        <w:ind w:left="1689" w:hanging="555"/>
        <w:rPr>
          <w:lang w:val="fr-CH"/>
        </w:rPr>
      </w:pPr>
      <w:r w:rsidRPr="00572229">
        <w:rPr>
          <w:lang w:val="fr-CH"/>
        </w:rPr>
        <w:t>vi)</w:t>
      </w:r>
      <w:r w:rsidRPr="00572229">
        <w:rPr>
          <w:lang w:val="fr-CH"/>
        </w:rPr>
        <w:tab/>
      </w:r>
      <w:r w:rsidR="00341803">
        <w:rPr>
          <w:lang w:val="fr-CH"/>
        </w:rPr>
        <w:t>A</w:t>
      </w:r>
      <w:r w:rsidRPr="00572229">
        <w:rPr>
          <w:lang w:val="fr-CH"/>
        </w:rPr>
        <w:t>ctualisation des orientations en matière d</w:t>
      </w:r>
      <w:r w:rsidR="00CD5BBC" w:rsidRPr="00572229">
        <w:rPr>
          <w:lang w:val="fr-CH"/>
        </w:rPr>
        <w:t>’</w:t>
      </w:r>
      <w:r w:rsidRPr="00572229">
        <w:rPr>
          <w:lang w:val="fr-CH"/>
        </w:rPr>
        <w:t>adaptation du Plan de soins de santé primaire</w:t>
      </w:r>
      <w:r w:rsidR="006363A0" w:rsidRPr="00572229">
        <w:rPr>
          <w:lang w:val="fr-CH"/>
        </w:rPr>
        <w:t>s</w:t>
      </w:r>
      <w:r w:rsidRPr="00572229">
        <w:rPr>
          <w:lang w:val="fr-CH"/>
        </w:rPr>
        <w:t xml:space="preserve"> pour les groupes ethniques;</w:t>
      </w:r>
    </w:p>
    <w:p w:rsidR="00ED3188" w:rsidRPr="00572229" w:rsidRDefault="00ED3188" w:rsidP="00341803">
      <w:pPr>
        <w:spacing w:after="240"/>
        <w:ind w:left="1689" w:hanging="555"/>
        <w:rPr>
          <w:lang w:val="fr-CH"/>
        </w:rPr>
      </w:pPr>
      <w:r w:rsidRPr="00572229">
        <w:rPr>
          <w:lang w:val="fr-CH"/>
        </w:rPr>
        <w:t>vii)</w:t>
      </w:r>
      <w:r w:rsidRPr="00572229">
        <w:rPr>
          <w:lang w:val="fr-CH"/>
        </w:rPr>
        <w:tab/>
      </w:r>
      <w:r w:rsidR="00341803">
        <w:rPr>
          <w:lang w:val="fr-CH"/>
        </w:rPr>
        <w:t>C</w:t>
      </w:r>
      <w:r w:rsidRPr="00572229">
        <w:rPr>
          <w:lang w:val="fr-CH"/>
        </w:rPr>
        <w:t>oncertation avec les autochtones en vue du règlement d</w:t>
      </w:r>
      <w:r w:rsidR="00CD5BBC" w:rsidRPr="00572229">
        <w:rPr>
          <w:lang w:val="fr-CH"/>
        </w:rPr>
        <w:t>’</w:t>
      </w:r>
      <w:r w:rsidRPr="00572229">
        <w:rPr>
          <w:lang w:val="fr-CH"/>
        </w:rPr>
        <w:t>application de la loi</w:t>
      </w:r>
      <w:r w:rsidR="00341803">
        <w:rPr>
          <w:lang w:val="fr-CH"/>
        </w:rPr>
        <w:t> </w:t>
      </w:r>
      <w:r w:rsidR="00341803" w:rsidRPr="00572229">
        <w:rPr>
          <w:lang w:val="fr-CH"/>
        </w:rPr>
        <w:t>n</w:t>
      </w:r>
      <w:r w:rsidR="00341803" w:rsidRPr="00EE63F0">
        <w:rPr>
          <w:vertAlign w:val="superscript"/>
          <w:lang w:val="fr-CH"/>
        </w:rPr>
        <w:t>o</w:t>
      </w:r>
      <w:r w:rsidR="00341803">
        <w:rPr>
          <w:lang w:val="fr-CH"/>
        </w:rPr>
        <w:t> </w:t>
      </w:r>
      <w:r w:rsidRPr="00572229">
        <w:rPr>
          <w:lang w:val="fr-CH"/>
        </w:rPr>
        <w:t xml:space="preserve">691 de 2001, laquelle établit la participation de ces populations au </w:t>
      </w:r>
      <w:r w:rsidR="006B25FC" w:rsidRPr="00572229">
        <w:rPr>
          <w:lang w:val="fr-CH"/>
        </w:rPr>
        <w:t>s</w:t>
      </w:r>
      <w:r w:rsidRPr="00572229">
        <w:rPr>
          <w:lang w:val="fr-CH"/>
        </w:rPr>
        <w:t>ystème général de sécurité sociale. Les propositions d</w:t>
      </w:r>
      <w:r w:rsidR="00CD5BBC" w:rsidRPr="00572229">
        <w:rPr>
          <w:lang w:val="fr-CH"/>
        </w:rPr>
        <w:t>’</w:t>
      </w:r>
      <w:r w:rsidRPr="00572229">
        <w:rPr>
          <w:lang w:val="fr-CH"/>
        </w:rPr>
        <w:t>adaptation socioculturelle des plans au profit de cette communauté, en particulier celles du régime obligatoire d</w:t>
      </w:r>
      <w:r w:rsidR="00CD5BBC" w:rsidRPr="00572229">
        <w:rPr>
          <w:lang w:val="fr-CH"/>
        </w:rPr>
        <w:t>’</w:t>
      </w:r>
      <w:r w:rsidRPr="00572229">
        <w:rPr>
          <w:lang w:val="fr-CH"/>
        </w:rPr>
        <w:t>assurance santé</w:t>
      </w:r>
      <w:r w:rsidR="006363A0" w:rsidRPr="00572229">
        <w:rPr>
          <w:lang w:val="fr-CH"/>
        </w:rPr>
        <w:t xml:space="preserve"> (POSS)</w:t>
      </w:r>
      <w:r w:rsidRPr="00572229">
        <w:rPr>
          <w:lang w:val="fr-CH"/>
        </w:rPr>
        <w:t xml:space="preserve"> y sont également examinées.</w:t>
      </w:r>
    </w:p>
    <w:p w:rsidR="00ED3188" w:rsidRPr="00572229" w:rsidRDefault="00ED3188" w:rsidP="00EB3306">
      <w:pPr>
        <w:spacing w:after="240"/>
        <w:rPr>
          <w:lang w:val="fr-CH"/>
        </w:rPr>
      </w:pPr>
      <w:r w:rsidRPr="00572229">
        <w:rPr>
          <w:i/>
          <w:lang w:val="fr-CH"/>
        </w:rPr>
        <w:t>Indicateurs du nombre d</w:t>
      </w:r>
      <w:r w:rsidR="00CD5BBC" w:rsidRPr="00572229">
        <w:rPr>
          <w:i/>
          <w:lang w:val="fr-CH"/>
        </w:rPr>
        <w:t>’</w:t>
      </w:r>
      <w:r w:rsidRPr="00572229">
        <w:rPr>
          <w:i/>
          <w:lang w:val="fr-CH"/>
        </w:rPr>
        <w:t>autochtones bénéficiaires de la sécurité sociale</w:t>
      </w:r>
    </w:p>
    <w:p w:rsidR="00ED3188" w:rsidRPr="00572229" w:rsidRDefault="00341803" w:rsidP="00EB3306">
      <w:pPr>
        <w:spacing w:after="240"/>
        <w:rPr>
          <w:lang w:val="fr-CH"/>
        </w:rPr>
      </w:pPr>
      <w:r>
        <w:rPr>
          <w:lang w:val="fr-CH"/>
        </w:rPr>
        <w:t>327.</w:t>
      </w:r>
      <w:r>
        <w:rPr>
          <w:lang w:val="fr-CH"/>
        </w:rPr>
        <w:tab/>
      </w:r>
      <w:r w:rsidR="00ED3188" w:rsidRPr="00572229">
        <w:rPr>
          <w:lang w:val="fr-CH"/>
        </w:rPr>
        <w:t xml:space="preserve">En vertu de la primauté reconnue à la population autochtone par la Constitution de 1991, les lois respectivement </w:t>
      </w:r>
      <w:r w:rsidRPr="00572229">
        <w:rPr>
          <w:lang w:val="fr-CH"/>
        </w:rPr>
        <w:t>n</w:t>
      </w:r>
      <w:r w:rsidRPr="00EE63F0">
        <w:rPr>
          <w:vertAlign w:val="superscript"/>
          <w:lang w:val="fr-CH"/>
        </w:rPr>
        <w:t>o</w:t>
      </w:r>
      <w:r>
        <w:rPr>
          <w:lang w:val="fr-CH"/>
        </w:rPr>
        <w:t> </w:t>
      </w:r>
      <w:r w:rsidR="00ED3188" w:rsidRPr="00572229">
        <w:rPr>
          <w:lang w:val="fr-CH"/>
        </w:rPr>
        <w:t xml:space="preserve">100 de 1993 et </w:t>
      </w:r>
      <w:r w:rsidRPr="00572229">
        <w:rPr>
          <w:lang w:val="fr-CH"/>
        </w:rPr>
        <w:t>n</w:t>
      </w:r>
      <w:r w:rsidRPr="00EE63F0">
        <w:rPr>
          <w:vertAlign w:val="superscript"/>
          <w:lang w:val="fr-CH"/>
        </w:rPr>
        <w:t>o</w:t>
      </w:r>
      <w:r>
        <w:rPr>
          <w:lang w:val="fr-CH"/>
        </w:rPr>
        <w:t> </w:t>
      </w:r>
      <w:r w:rsidR="00ED3188" w:rsidRPr="00572229">
        <w:rPr>
          <w:lang w:val="fr-CH"/>
        </w:rPr>
        <w:t>691 de 2001 et leurs règlements et mesures d</w:t>
      </w:r>
      <w:r w:rsidR="00CD5BBC" w:rsidRPr="00572229">
        <w:rPr>
          <w:lang w:val="fr-CH"/>
        </w:rPr>
        <w:t>’</w:t>
      </w:r>
      <w:r w:rsidR="00ED3188" w:rsidRPr="00572229">
        <w:rPr>
          <w:lang w:val="fr-CH"/>
        </w:rPr>
        <w:t>application respectifs, la population autochtone se trouve aujourd</w:t>
      </w:r>
      <w:r w:rsidR="00CD5BBC" w:rsidRPr="00572229">
        <w:rPr>
          <w:lang w:val="fr-CH"/>
        </w:rPr>
        <w:t>’</w:t>
      </w:r>
      <w:r w:rsidR="00ED3188" w:rsidRPr="00572229">
        <w:rPr>
          <w:lang w:val="fr-CH"/>
        </w:rPr>
        <w:t>hui avantagée en matière de sécurité sociale. À cet égard, sont présentés ci-d</w:t>
      </w:r>
      <w:r>
        <w:rPr>
          <w:lang w:val="fr-CH"/>
        </w:rPr>
        <w:t>essous les indicateurs suivants.</w:t>
      </w:r>
    </w:p>
    <w:p w:rsidR="00ED3188" w:rsidRPr="00572229" w:rsidRDefault="00341803" w:rsidP="00EB3306">
      <w:pPr>
        <w:spacing w:after="240"/>
        <w:rPr>
          <w:lang w:val="fr-CH"/>
        </w:rPr>
      </w:pPr>
      <w:r>
        <w:rPr>
          <w:lang w:val="fr-CH"/>
        </w:rPr>
        <w:t>328.</w:t>
      </w:r>
      <w:r>
        <w:rPr>
          <w:lang w:val="fr-CH"/>
        </w:rPr>
        <w:tab/>
      </w:r>
      <w:r w:rsidR="00ED3188" w:rsidRPr="00572229">
        <w:rPr>
          <w:lang w:val="fr-CH"/>
        </w:rPr>
        <w:t>Il existait</w:t>
      </w:r>
      <w:r w:rsidR="006B25FC" w:rsidRPr="00572229">
        <w:rPr>
          <w:lang w:val="fr-CH"/>
        </w:rPr>
        <w:t>,</w:t>
      </w:r>
      <w:r w:rsidR="00ED3188" w:rsidRPr="00572229">
        <w:rPr>
          <w:lang w:val="fr-CH"/>
        </w:rPr>
        <w:t xml:space="preserve"> en 2006 </w:t>
      </w:r>
      <w:r w:rsidR="006363A0" w:rsidRPr="00572229">
        <w:rPr>
          <w:lang w:val="fr-CH"/>
        </w:rPr>
        <w:t>déjà</w:t>
      </w:r>
      <w:r w:rsidR="006B25FC" w:rsidRPr="00572229">
        <w:rPr>
          <w:lang w:val="fr-CH"/>
        </w:rPr>
        <w:t>,</w:t>
      </w:r>
      <w:r w:rsidR="006363A0" w:rsidRPr="00572229">
        <w:rPr>
          <w:lang w:val="fr-CH"/>
        </w:rPr>
        <w:t xml:space="preserve"> </w:t>
      </w:r>
      <w:r w:rsidR="00ED3188" w:rsidRPr="00572229">
        <w:rPr>
          <w:lang w:val="fr-CH"/>
        </w:rPr>
        <w:t xml:space="preserve">37 institutions </w:t>
      </w:r>
      <w:r w:rsidR="003D5899" w:rsidRPr="00572229">
        <w:rPr>
          <w:lang w:val="fr-CH"/>
        </w:rPr>
        <w:t xml:space="preserve">habilitées à fournir </w:t>
      </w:r>
      <w:r w:rsidR="00ED3188" w:rsidRPr="00572229">
        <w:rPr>
          <w:lang w:val="fr-CH"/>
        </w:rPr>
        <w:t>de</w:t>
      </w:r>
      <w:r w:rsidR="003D5899" w:rsidRPr="00572229">
        <w:rPr>
          <w:lang w:val="fr-CH"/>
        </w:rPr>
        <w:t>s</w:t>
      </w:r>
      <w:r w:rsidR="00ED3188" w:rsidRPr="00572229">
        <w:rPr>
          <w:lang w:val="fr-CH"/>
        </w:rPr>
        <w:t xml:space="preserve"> services médicaux </w:t>
      </w:r>
      <w:r w:rsidR="003D5899" w:rsidRPr="00572229">
        <w:rPr>
          <w:lang w:val="fr-CH"/>
        </w:rPr>
        <w:t>aux</w:t>
      </w:r>
      <w:r w:rsidR="00ED3188" w:rsidRPr="00572229">
        <w:rPr>
          <w:lang w:val="fr-CH"/>
        </w:rPr>
        <w:t xml:space="preserve"> autochtones</w:t>
      </w:r>
      <w:r w:rsidR="003D5899" w:rsidRPr="00572229">
        <w:rPr>
          <w:lang w:val="fr-CH"/>
        </w:rPr>
        <w:t xml:space="preserve"> (IPSI)</w:t>
      </w:r>
      <w:r w:rsidR="00ED3188" w:rsidRPr="00572229">
        <w:rPr>
          <w:lang w:val="fr-CH"/>
        </w:rPr>
        <w:t>.</w:t>
      </w:r>
    </w:p>
    <w:p w:rsidR="00ED3188" w:rsidRPr="00572229" w:rsidRDefault="00A71FCC" w:rsidP="00EB3306">
      <w:pPr>
        <w:spacing w:after="240"/>
        <w:rPr>
          <w:lang w:val="fr-CH"/>
        </w:rPr>
      </w:pPr>
      <w:r>
        <w:rPr>
          <w:lang w:val="fr-CH"/>
        </w:rPr>
        <w:t>329.</w:t>
      </w:r>
      <w:r>
        <w:rPr>
          <w:lang w:val="fr-CH"/>
        </w:rPr>
        <w:tab/>
      </w:r>
      <w:r w:rsidR="00ED3188" w:rsidRPr="00572229">
        <w:rPr>
          <w:lang w:val="fr-CH"/>
        </w:rPr>
        <w:t xml:space="preserve">En outre, les affiliations au </w:t>
      </w:r>
      <w:r w:rsidR="006363A0" w:rsidRPr="00572229">
        <w:rPr>
          <w:lang w:val="fr-CH"/>
        </w:rPr>
        <w:t>r</w:t>
      </w:r>
      <w:r w:rsidR="00ED3188" w:rsidRPr="00572229">
        <w:rPr>
          <w:lang w:val="fr-CH"/>
        </w:rPr>
        <w:t>égime subventionné, à l</w:t>
      </w:r>
      <w:r w:rsidR="00CD5BBC" w:rsidRPr="00572229">
        <w:rPr>
          <w:lang w:val="fr-CH"/>
        </w:rPr>
        <w:t>’</w:t>
      </w:r>
      <w:r w:rsidR="00ED3188" w:rsidRPr="00572229">
        <w:rPr>
          <w:lang w:val="fr-CH"/>
        </w:rPr>
        <w:t>échelon national, ont permis de commencer à déterminer la population autochtone dès 2004 et leur financement est aujourd</w:t>
      </w:r>
      <w:r w:rsidR="00CD5BBC" w:rsidRPr="00572229">
        <w:rPr>
          <w:lang w:val="fr-CH"/>
        </w:rPr>
        <w:t>’</w:t>
      </w:r>
      <w:r w:rsidR="00ED3188" w:rsidRPr="00572229">
        <w:rPr>
          <w:lang w:val="fr-CH"/>
        </w:rPr>
        <w:t xml:space="preserve">hui assuré conjointement par les </w:t>
      </w:r>
      <w:r w:rsidR="006363A0" w:rsidRPr="00572229">
        <w:rPr>
          <w:lang w:val="fr-CH"/>
        </w:rPr>
        <w:t>collectiv</w:t>
      </w:r>
      <w:r w:rsidR="00ED3188" w:rsidRPr="00572229">
        <w:rPr>
          <w:lang w:val="fr-CH"/>
        </w:rPr>
        <w:t xml:space="preserve">ités territoriales et les </w:t>
      </w:r>
      <w:r w:rsidR="00ED3188" w:rsidRPr="00572229">
        <w:rPr>
          <w:i/>
          <w:lang w:val="fr-CH"/>
        </w:rPr>
        <w:t>resguardos</w:t>
      </w:r>
      <w:r w:rsidR="00ED3188" w:rsidRPr="00572229">
        <w:rPr>
          <w:lang w:val="fr-CH"/>
        </w:rPr>
        <w:t xml:space="preserve"> qui y fournissent un maximum de 10 </w:t>
      </w:r>
      <w:r w:rsidR="00E0327A">
        <w:rPr>
          <w:lang w:val="fr-CH"/>
        </w:rPr>
        <w:t>%</w:t>
      </w:r>
      <w:r w:rsidR="00ED3188" w:rsidRPr="00572229">
        <w:rPr>
          <w:lang w:val="fr-CH"/>
        </w:rPr>
        <w:t>.</w:t>
      </w:r>
    </w:p>
    <w:p w:rsidR="006B2737" w:rsidRPr="00A71FCC" w:rsidRDefault="006B2737" w:rsidP="00A71FCC">
      <w:pPr>
        <w:spacing w:after="240"/>
        <w:jc w:val="center"/>
        <w:rPr>
          <w:b/>
          <w:lang w:val="fr-CH"/>
        </w:rPr>
      </w:pPr>
      <w:r w:rsidRPr="00A71FCC">
        <w:rPr>
          <w:b/>
          <w:lang w:val="fr-CH"/>
        </w:rPr>
        <w:t>Affiliations au régime subventionné</w:t>
      </w:r>
    </w:p>
    <w:tbl>
      <w:tblPr>
        <w:tblW w:w="0" w:type="auto"/>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3480"/>
        <w:gridCol w:w="1200"/>
        <w:gridCol w:w="1200"/>
        <w:gridCol w:w="1200"/>
        <w:gridCol w:w="1080"/>
        <w:gridCol w:w="1200"/>
      </w:tblGrid>
      <w:tr w:rsidR="006B2737" w:rsidRPr="00572229" w:rsidTr="00A71FCC">
        <w:tblPrEx>
          <w:tblCellMar>
            <w:top w:w="0" w:type="dxa"/>
            <w:bottom w:w="0" w:type="dxa"/>
          </w:tblCellMar>
        </w:tblPrEx>
        <w:trPr>
          <w:trHeight w:val="149"/>
        </w:trPr>
        <w:tc>
          <w:tcPr>
            <w:tcW w:w="3480" w:type="dxa"/>
          </w:tcPr>
          <w:p w:rsidR="006B2737" w:rsidRPr="00A71FCC" w:rsidRDefault="006B2737" w:rsidP="00A71FCC">
            <w:pPr>
              <w:spacing w:before="60" w:after="60"/>
              <w:jc w:val="center"/>
              <w:rPr>
                <w:color w:val="000000"/>
                <w:sz w:val="20"/>
                <w:szCs w:val="20"/>
                <w:lang w:val="fr-CH"/>
              </w:rPr>
            </w:pPr>
            <w:r w:rsidRPr="00A71FCC">
              <w:rPr>
                <w:color w:val="000000"/>
                <w:sz w:val="20"/>
                <w:szCs w:val="20"/>
                <w:lang w:val="fr-CH"/>
              </w:rPr>
              <w:t>D</w:t>
            </w:r>
            <w:r w:rsidR="00A71FCC" w:rsidRPr="00A71FCC">
              <w:rPr>
                <w:color w:val="000000"/>
                <w:sz w:val="20"/>
                <w:szCs w:val="20"/>
                <w:lang w:val="fr-CH"/>
              </w:rPr>
              <w:t>escription</w:t>
            </w:r>
          </w:p>
        </w:tc>
        <w:tc>
          <w:tcPr>
            <w:tcW w:w="1200" w:type="dxa"/>
          </w:tcPr>
          <w:p w:rsidR="006B2737" w:rsidRPr="00A71FCC" w:rsidRDefault="00A71FCC" w:rsidP="00A71FCC">
            <w:pPr>
              <w:spacing w:before="60" w:after="60"/>
              <w:jc w:val="center"/>
              <w:rPr>
                <w:color w:val="000000"/>
                <w:sz w:val="20"/>
                <w:szCs w:val="20"/>
                <w:lang w:val="fr-CH"/>
              </w:rPr>
            </w:pPr>
            <w:r>
              <w:rPr>
                <w:color w:val="000000"/>
                <w:sz w:val="20"/>
                <w:szCs w:val="20"/>
                <w:lang w:val="fr-CH"/>
              </w:rPr>
              <w:t>U</w:t>
            </w:r>
            <w:r w:rsidRPr="00A71FCC">
              <w:rPr>
                <w:color w:val="000000"/>
                <w:sz w:val="20"/>
                <w:szCs w:val="20"/>
                <w:lang w:val="fr-CH"/>
              </w:rPr>
              <w:t>nité de mesure</w:t>
            </w:r>
          </w:p>
        </w:tc>
        <w:tc>
          <w:tcPr>
            <w:tcW w:w="1200" w:type="dxa"/>
          </w:tcPr>
          <w:p w:rsidR="006B2737" w:rsidRPr="00A71FCC" w:rsidRDefault="006B2737" w:rsidP="00A71FCC">
            <w:pPr>
              <w:spacing w:before="60" w:after="60"/>
              <w:jc w:val="center"/>
              <w:rPr>
                <w:color w:val="000000"/>
                <w:sz w:val="20"/>
                <w:szCs w:val="20"/>
                <w:lang w:val="fr-CH"/>
              </w:rPr>
            </w:pPr>
            <w:r w:rsidRPr="00A71FCC">
              <w:rPr>
                <w:color w:val="000000"/>
                <w:sz w:val="20"/>
                <w:szCs w:val="20"/>
                <w:lang w:val="fr-CH"/>
              </w:rPr>
              <w:t>2002</w:t>
            </w:r>
          </w:p>
        </w:tc>
        <w:tc>
          <w:tcPr>
            <w:tcW w:w="1200" w:type="dxa"/>
          </w:tcPr>
          <w:p w:rsidR="006B2737" w:rsidRPr="00A71FCC" w:rsidRDefault="006B2737" w:rsidP="00A71FCC">
            <w:pPr>
              <w:spacing w:before="60" w:after="60"/>
              <w:jc w:val="center"/>
              <w:rPr>
                <w:color w:val="000000"/>
                <w:sz w:val="20"/>
                <w:szCs w:val="20"/>
                <w:lang w:val="fr-CH"/>
              </w:rPr>
            </w:pPr>
            <w:r w:rsidRPr="00A71FCC">
              <w:rPr>
                <w:color w:val="000000"/>
                <w:sz w:val="20"/>
                <w:szCs w:val="20"/>
                <w:lang w:val="fr-CH"/>
              </w:rPr>
              <w:t>2003</w:t>
            </w:r>
          </w:p>
        </w:tc>
        <w:tc>
          <w:tcPr>
            <w:tcW w:w="1080" w:type="dxa"/>
          </w:tcPr>
          <w:p w:rsidR="006B2737" w:rsidRPr="00A71FCC" w:rsidRDefault="006B2737" w:rsidP="00A71FCC">
            <w:pPr>
              <w:spacing w:before="60" w:after="60"/>
              <w:jc w:val="center"/>
              <w:rPr>
                <w:color w:val="000000"/>
                <w:sz w:val="20"/>
                <w:szCs w:val="20"/>
                <w:lang w:val="fr-CH"/>
              </w:rPr>
            </w:pPr>
            <w:r w:rsidRPr="00A71FCC">
              <w:rPr>
                <w:color w:val="000000"/>
                <w:sz w:val="20"/>
                <w:szCs w:val="20"/>
                <w:lang w:val="fr-CH"/>
              </w:rPr>
              <w:t>2004</w:t>
            </w:r>
          </w:p>
        </w:tc>
        <w:tc>
          <w:tcPr>
            <w:tcW w:w="1200" w:type="dxa"/>
          </w:tcPr>
          <w:p w:rsidR="006B2737" w:rsidRPr="00A71FCC" w:rsidRDefault="006B2737" w:rsidP="00A71FCC">
            <w:pPr>
              <w:spacing w:before="60" w:after="60"/>
              <w:jc w:val="center"/>
              <w:rPr>
                <w:color w:val="000000"/>
                <w:sz w:val="20"/>
                <w:szCs w:val="20"/>
                <w:lang w:val="fr-CH"/>
              </w:rPr>
            </w:pPr>
            <w:r w:rsidRPr="00A71FCC">
              <w:rPr>
                <w:color w:val="000000"/>
                <w:sz w:val="20"/>
                <w:szCs w:val="20"/>
                <w:lang w:val="fr-CH"/>
              </w:rPr>
              <w:t>2005 - I</w:t>
            </w:r>
          </w:p>
        </w:tc>
      </w:tr>
      <w:tr w:rsidR="006B2737" w:rsidRPr="00572229" w:rsidTr="00A71FCC">
        <w:tblPrEx>
          <w:tblCellMar>
            <w:top w:w="0" w:type="dxa"/>
            <w:bottom w:w="0" w:type="dxa"/>
          </w:tblCellMar>
        </w:tblPrEx>
        <w:trPr>
          <w:trHeight w:val="919"/>
        </w:trPr>
        <w:tc>
          <w:tcPr>
            <w:tcW w:w="3480" w:type="dxa"/>
          </w:tcPr>
          <w:p w:rsidR="006B2737" w:rsidRPr="00572229" w:rsidRDefault="006B2737" w:rsidP="00A71FCC">
            <w:pPr>
              <w:spacing w:before="60" w:after="60"/>
              <w:rPr>
                <w:color w:val="000000"/>
                <w:sz w:val="20"/>
                <w:szCs w:val="20"/>
                <w:lang w:val="fr-CH"/>
              </w:rPr>
            </w:pPr>
            <w:r w:rsidRPr="00572229">
              <w:rPr>
                <w:color w:val="000000"/>
                <w:sz w:val="20"/>
                <w:szCs w:val="20"/>
                <w:lang w:val="fr-CH"/>
              </w:rPr>
              <w:t>Affiliés au régime subventionné à l</w:t>
            </w:r>
            <w:r w:rsidR="00CD5BBC" w:rsidRPr="00572229">
              <w:rPr>
                <w:color w:val="000000"/>
                <w:sz w:val="20"/>
                <w:szCs w:val="20"/>
                <w:lang w:val="fr-CH"/>
              </w:rPr>
              <w:t>’</w:t>
            </w:r>
            <w:r w:rsidRPr="00572229">
              <w:rPr>
                <w:color w:val="000000"/>
                <w:sz w:val="20"/>
                <w:szCs w:val="20"/>
                <w:lang w:val="fr-CH"/>
              </w:rPr>
              <w:t>échelon na</w:t>
            </w:r>
            <w:r w:rsidR="004F73E4" w:rsidRPr="00572229">
              <w:rPr>
                <w:color w:val="000000"/>
                <w:sz w:val="20"/>
                <w:szCs w:val="20"/>
                <w:lang w:val="fr-CH"/>
              </w:rPr>
              <w:t>t</w:t>
            </w:r>
            <w:r w:rsidRPr="00572229">
              <w:rPr>
                <w:color w:val="000000"/>
                <w:sz w:val="20"/>
                <w:szCs w:val="20"/>
                <w:lang w:val="fr-CH"/>
              </w:rPr>
              <w:t xml:space="preserve">ional. </w:t>
            </w:r>
            <w:r w:rsidR="0010360C" w:rsidRPr="00572229">
              <w:rPr>
                <w:color w:val="000000"/>
                <w:sz w:val="20"/>
                <w:szCs w:val="20"/>
                <w:lang w:val="fr-CH"/>
              </w:rPr>
              <w:t>La population autochtone est identifiée d</w:t>
            </w:r>
            <w:r w:rsidR="00CD5BBC" w:rsidRPr="00572229">
              <w:rPr>
                <w:color w:val="000000"/>
                <w:sz w:val="20"/>
                <w:szCs w:val="20"/>
                <w:lang w:val="fr-CH"/>
              </w:rPr>
              <w:t>’</w:t>
            </w:r>
            <w:r w:rsidR="0010360C" w:rsidRPr="00572229">
              <w:rPr>
                <w:color w:val="000000"/>
                <w:sz w:val="20"/>
                <w:szCs w:val="20"/>
                <w:lang w:val="fr-CH"/>
              </w:rPr>
              <w:t>une manière séparée à partir de 2004 seulement</w:t>
            </w:r>
          </w:p>
        </w:tc>
        <w:tc>
          <w:tcPr>
            <w:tcW w:w="1200" w:type="dxa"/>
          </w:tcPr>
          <w:p w:rsidR="006B2737" w:rsidRPr="00572229" w:rsidRDefault="006B2737" w:rsidP="00A7634B">
            <w:pPr>
              <w:spacing w:before="60" w:after="60"/>
              <w:jc w:val="center"/>
              <w:rPr>
                <w:color w:val="000000"/>
                <w:sz w:val="20"/>
                <w:szCs w:val="20"/>
                <w:lang w:val="fr-CH"/>
              </w:rPr>
            </w:pPr>
            <w:r w:rsidRPr="00572229">
              <w:rPr>
                <w:color w:val="000000"/>
                <w:sz w:val="20"/>
                <w:szCs w:val="20"/>
                <w:lang w:val="fr-CH"/>
              </w:rPr>
              <w:t>793</w:t>
            </w:r>
            <w:r w:rsidR="00A7634B">
              <w:rPr>
                <w:color w:val="000000"/>
                <w:sz w:val="20"/>
                <w:szCs w:val="20"/>
                <w:lang w:val="fr-CH"/>
              </w:rPr>
              <w:t xml:space="preserve"> </w:t>
            </w:r>
            <w:r w:rsidRPr="00572229">
              <w:rPr>
                <w:color w:val="000000"/>
                <w:sz w:val="20"/>
                <w:szCs w:val="20"/>
                <w:lang w:val="fr-CH"/>
              </w:rPr>
              <w:t>280</w:t>
            </w:r>
          </w:p>
        </w:tc>
        <w:tc>
          <w:tcPr>
            <w:tcW w:w="1200" w:type="dxa"/>
          </w:tcPr>
          <w:p w:rsidR="006B2737" w:rsidRPr="00572229" w:rsidRDefault="0010360C" w:rsidP="00A7634B">
            <w:pPr>
              <w:spacing w:before="60" w:after="60"/>
              <w:jc w:val="center"/>
              <w:rPr>
                <w:color w:val="000000"/>
                <w:sz w:val="20"/>
                <w:szCs w:val="20"/>
                <w:lang w:val="fr-CH"/>
              </w:rPr>
            </w:pPr>
            <w:r w:rsidRPr="00572229">
              <w:rPr>
                <w:color w:val="000000"/>
                <w:sz w:val="20"/>
                <w:szCs w:val="20"/>
                <w:lang w:val="fr-CH"/>
              </w:rPr>
              <w:t>Non ventilé</w:t>
            </w:r>
            <w:r w:rsidR="006363A0" w:rsidRPr="00572229">
              <w:rPr>
                <w:color w:val="000000"/>
                <w:sz w:val="20"/>
                <w:szCs w:val="20"/>
                <w:lang w:val="fr-CH"/>
              </w:rPr>
              <w:t>es</w:t>
            </w:r>
          </w:p>
        </w:tc>
        <w:tc>
          <w:tcPr>
            <w:tcW w:w="1200" w:type="dxa"/>
          </w:tcPr>
          <w:p w:rsidR="006B2737" w:rsidRPr="00572229" w:rsidRDefault="006B2737" w:rsidP="00A7634B">
            <w:pPr>
              <w:spacing w:before="60" w:after="60"/>
              <w:jc w:val="center"/>
              <w:rPr>
                <w:color w:val="000000"/>
                <w:sz w:val="20"/>
                <w:szCs w:val="20"/>
                <w:lang w:val="fr-CH"/>
              </w:rPr>
            </w:pPr>
            <w:r w:rsidRPr="00572229">
              <w:rPr>
                <w:color w:val="000000"/>
                <w:sz w:val="20"/>
                <w:szCs w:val="20"/>
                <w:lang w:val="fr-CH"/>
              </w:rPr>
              <w:t>603</w:t>
            </w:r>
            <w:r w:rsidR="0010360C" w:rsidRPr="00572229">
              <w:rPr>
                <w:color w:val="000000"/>
                <w:sz w:val="20"/>
                <w:szCs w:val="20"/>
                <w:lang w:val="fr-CH"/>
              </w:rPr>
              <w:t> </w:t>
            </w:r>
            <w:r w:rsidRPr="00572229">
              <w:rPr>
                <w:color w:val="000000"/>
                <w:sz w:val="20"/>
                <w:szCs w:val="20"/>
                <w:lang w:val="fr-CH"/>
              </w:rPr>
              <w:t>833</w:t>
            </w:r>
          </w:p>
        </w:tc>
        <w:tc>
          <w:tcPr>
            <w:tcW w:w="1080" w:type="dxa"/>
          </w:tcPr>
          <w:p w:rsidR="006B2737" w:rsidRPr="00572229" w:rsidRDefault="006B2737" w:rsidP="00A7634B">
            <w:pPr>
              <w:spacing w:before="60" w:after="60"/>
              <w:jc w:val="center"/>
              <w:rPr>
                <w:color w:val="000000"/>
                <w:sz w:val="20"/>
                <w:szCs w:val="20"/>
                <w:lang w:val="fr-CH"/>
              </w:rPr>
            </w:pPr>
            <w:r w:rsidRPr="00572229">
              <w:rPr>
                <w:color w:val="000000"/>
                <w:sz w:val="20"/>
                <w:szCs w:val="20"/>
                <w:lang w:val="fr-CH"/>
              </w:rPr>
              <w:t>189</w:t>
            </w:r>
            <w:r w:rsidR="0010360C" w:rsidRPr="00572229">
              <w:rPr>
                <w:color w:val="000000"/>
                <w:sz w:val="20"/>
                <w:szCs w:val="20"/>
                <w:lang w:val="fr-CH"/>
              </w:rPr>
              <w:t> </w:t>
            </w:r>
            <w:r w:rsidRPr="00572229">
              <w:rPr>
                <w:color w:val="000000"/>
                <w:sz w:val="20"/>
                <w:szCs w:val="20"/>
                <w:lang w:val="fr-CH"/>
              </w:rPr>
              <w:t>447</w:t>
            </w:r>
          </w:p>
        </w:tc>
        <w:tc>
          <w:tcPr>
            <w:tcW w:w="1200" w:type="dxa"/>
          </w:tcPr>
          <w:p w:rsidR="006B2737" w:rsidRPr="00572229" w:rsidRDefault="006363A0" w:rsidP="00A7634B">
            <w:pPr>
              <w:spacing w:before="60" w:after="60"/>
              <w:jc w:val="center"/>
              <w:rPr>
                <w:color w:val="000000"/>
                <w:sz w:val="20"/>
                <w:szCs w:val="20"/>
                <w:lang w:val="fr-CH"/>
              </w:rPr>
            </w:pPr>
            <w:r w:rsidRPr="00572229">
              <w:rPr>
                <w:color w:val="000000"/>
                <w:sz w:val="20"/>
                <w:szCs w:val="20"/>
                <w:lang w:val="fr-CH"/>
              </w:rPr>
              <w:t>Contingents</w:t>
            </w:r>
            <w:r w:rsidR="0010360C" w:rsidRPr="00572229">
              <w:rPr>
                <w:color w:val="000000"/>
                <w:sz w:val="20"/>
                <w:szCs w:val="20"/>
                <w:lang w:val="fr-CH"/>
              </w:rPr>
              <w:t xml:space="preserve"> </w:t>
            </w:r>
            <w:r w:rsidRPr="00572229">
              <w:rPr>
                <w:color w:val="000000"/>
                <w:sz w:val="20"/>
                <w:szCs w:val="20"/>
                <w:lang w:val="fr-CH"/>
              </w:rPr>
              <w:t>bénéficiaires</w:t>
            </w:r>
            <w:r w:rsidR="006B2737" w:rsidRPr="00572229">
              <w:rPr>
                <w:color w:val="000000"/>
                <w:sz w:val="20"/>
                <w:szCs w:val="20"/>
                <w:lang w:val="fr-CH"/>
              </w:rPr>
              <w:t xml:space="preserve"> 70</w:t>
            </w:r>
            <w:r w:rsidR="00A7634B">
              <w:rPr>
                <w:color w:val="000000"/>
                <w:sz w:val="20"/>
                <w:szCs w:val="20"/>
                <w:lang w:val="fr-CH"/>
              </w:rPr>
              <w:t xml:space="preserve"> </w:t>
            </w:r>
            <w:r w:rsidR="006B2737" w:rsidRPr="00572229">
              <w:rPr>
                <w:color w:val="000000"/>
                <w:sz w:val="20"/>
                <w:szCs w:val="20"/>
                <w:lang w:val="fr-CH"/>
              </w:rPr>
              <w:t>000</w:t>
            </w:r>
          </w:p>
        </w:tc>
      </w:tr>
      <w:tr w:rsidR="006B2737" w:rsidRPr="00572229" w:rsidTr="00A71FCC">
        <w:tblPrEx>
          <w:tblCellMar>
            <w:top w:w="0" w:type="dxa"/>
            <w:bottom w:w="0" w:type="dxa"/>
          </w:tblCellMar>
        </w:tblPrEx>
        <w:trPr>
          <w:trHeight w:val="517"/>
        </w:trPr>
        <w:tc>
          <w:tcPr>
            <w:tcW w:w="3480" w:type="dxa"/>
          </w:tcPr>
          <w:p w:rsidR="006B2737" w:rsidRPr="00572229" w:rsidRDefault="00691956" w:rsidP="00A71FCC">
            <w:pPr>
              <w:spacing w:before="60" w:after="60"/>
              <w:rPr>
                <w:color w:val="000000"/>
                <w:sz w:val="20"/>
                <w:szCs w:val="20"/>
                <w:lang w:val="fr-CH"/>
              </w:rPr>
            </w:pPr>
            <w:r w:rsidRPr="00572229">
              <w:rPr>
                <w:color w:val="000000"/>
                <w:sz w:val="20"/>
                <w:szCs w:val="20"/>
                <w:lang w:val="fr-CH"/>
              </w:rPr>
              <w:t>Ressources</w:t>
            </w:r>
          </w:p>
        </w:tc>
        <w:tc>
          <w:tcPr>
            <w:tcW w:w="1200" w:type="dxa"/>
          </w:tcPr>
          <w:p w:rsidR="006B2737" w:rsidRPr="00572229" w:rsidRDefault="006B2737" w:rsidP="00A7634B">
            <w:pPr>
              <w:spacing w:before="60" w:after="60"/>
              <w:jc w:val="center"/>
              <w:rPr>
                <w:color w:val="000000"/>
                <w:sz w:val="20"/>
                <w:szCs w:val="20"/>
                <w:lang w:val="fr-CH"/>
              </w:rPr>
            </w:pPr>
            <w:r w:rsidRPr="00572229">
              <w:rPr>
                <w:color w:val="000000"/>
                <w:sz w:val="20"/>
                <w:szCs w:val="20"/>
                <w:lang w:val="fr-CH"/>
              </w:rPr>
              <w:t>Mill</w:t>
            </w:r>
            <w:r w:rsidR="00C803FB" w:rsidRPr="00572229">
              <w:rPr>
                <w:color w:val="000000"/>
                <w:sz w:val="20"/>
                <w:szCs w:val="20"/>
                <w:lang w:val="fr-CH"/>
              </w:rPr>
              <w:t>i</w:t>
            </w:r>
            <w:r w:rsidRPr="00572229">
              <w:rPr>
                <w:color w:val="000000"/>
                <w:sz w:val="20"/>
                <w:szCs w:val="20"/>
                <w:lang w:val="fr-CH"/>
              </w:rPr>
              <w:t>ons de pesos</w:t>
            </w:r>
          </w:p>
        </w:tc>
        <w:tc>
          <w:tcPr>
            <w:tcW w:w="1200" w:type="dxa"/>
          </w:tcPr>
          <w:p w:rsidR="006B2737" w:rsidRPr="00572229" w:rsidRDefault="00691956" w:rsidP="00A7634B">
            <w:pPr>
              <w:spacing w:before="60" w:after="60"/>
              <w:jc w:val="center"/>
              <w:rPr>
                <w:color w:val="000000"/>
                <w:sz w:val="20"/>
                <w:szCs w:val="20"/>
                <w:lang w:val="fr-CH"/>
              </w:rPr>
            </w:pPr>
            <w:r w:rsidRPr="00572229">
              <w:rPr>
                <w:color w:val="000000"/>
                <w:sz w:val="20"/>
                <w:szCs w:val="20"/>
                <w:lang w:val="fr-CH"/>
              </w:rPr>
              <w:t>Non ventilé</w:t>
            </w:r>
            <w:r w:rsidR="006363A0" w:rsidRPr="00572229">
              <w:rPr>
                <w:color w:val="000000"/>
                <w:sz w:val="20"/>
                <w:szCs w:val="20"/>
                <w:lang w:val="fr-CH"/>
              </w:rPr>
              <w:t>es</w:t>
            </w:r>
          </w:p>
        </w:tc>
        <w:tc>
          <w:tcPr>
            <w:tcW w:w="1200" w:type="dxa"/>
          </w:tcPr>
          <w:p w:rsidR="006B2737" w:rsidRPr="00572229" w:rsidRDefault="006B2737" w:rsidP="00A7634B">
            <w:pPr>
              <w:spacing w:before="60" w:after="60"/>
              <w:jc w:val="center"/>
              <w:rPr>
                <w:color w:val="000000"/>
                <w:sz w:val="20"/>
                <w:szCs w:val="20"/>
                <w:lang w:val="fr-CH"/>
              </w:rPr>
            </w:pPr>
            <w:r w:rsidRPr="00572229">
              <w:rPr>
                <w:color w:val="000000"/>
                <w:sz w:val="20"/>
                <w:szCs w:val="20"/>
                <w:lang w:val="fr-CH"/>
              </w:rPr>
              <w:t>109</w:t>
            </w:r>
            <w:r w:rsidR="00691956" w:rsidRPr="00572229">
              <w:rPr>
                <w:color w:val="000000"/>
                <w:sz w:val="20"/>
                <w:szCs w:val="20"/>
                <w:lang w:val="fr-CH"/>
              </w:rPr>
              <w:t> </w:t>
            </w:r>
            <w:r w:rsidRPr="00572229">
              <w:rPr>
                <w:color w:val="000000"/>
                <w:sz w:val="20"/>
                <w:szCs w:val="20"/>
                <w:lang w:val="fr-CH"/>
              </w:rPr>
              <w:t>066</w:t>
            </w:r>
          </w:p>
        </w:tc>
        <w:tc>
          <w:tcPr>
            <w:tcW w:w="1080" w:type="dxa"/>
          </w:tcPr>
          <w:p w:rsidR="006B2737" w:rsidRPr="00572229" w:rsidRDefault="006B2737" w:rsidP="00A7634B">
            <w:pPr>
              <w:spacing w:before="60" w:after="60"/>
              <w:jc w:val="center"/>
              <w:rPr>
                <w:color w:val="000000"/>
                <w:sz w:val="20"/>
                <w:szCs w:val="20"/>
                <w:lang w:val="fr-CH"/>
              </w:rPr>
            </w:pPr>
            <w:r w:rsidRPr="00572229">
              <w:rPr>
                <w:color w:val="000000"/>
                <w:sz w:val="20"/>
                <w:szCs w:val="20"/>
                <w:lang w:val="fr-CH"/>
              </w:rPr>
              <w:t>24</w:t>
            </w:r>
            <w:r w:rsidR="00691956" w:rsidRPr="00572229">
              <w:rPr>
                <w:color w:val="000000"/>
                <w:sz w:val="20"/>
                <w:szCs w:val="20"/>
                <w:lang w:val="fr-CH"/>
              </w:rPr>
              <w:t> </w:t>
            </w:r>
            <w:r w:rsidRPr="00572229">
              <w:rPr>
                <w:color w:val="000000"/>
                <w:sz w:val="20"/>
                <w:szCs w:val="20"/>
                <w:lang w:val="fr-CH"/>
              </w:rPr>
              <w:t>232</w:t>
            </w:r>
          </w:p>
        </w:tc>
        <w:tc>
          <w:tcPr>
            <w:tcW w:w="1200" w:type="dxa"/>
          </w:tcPr>
          <w:p w:rsidR="006B2737" w:rsidRPr="00572229" w:rsidRDefault="00691956" w:rsidP="00A7634B">
            <w:pPr>
              <w:spacing w:before="60" w:after="60"/>
              <w:jc w:val="center"/>
              <w:rPr>
                <w:color w:val="000000"/>
                <w:sz w:val="20"/>
                <w:szCs w:val="20"/>
                <w:lang w:val="fr-CH"/>
              </w:rPr>
            </w:pPr>
            <w:r w:rsidRPr="00572229">
              <w:rPr>
                <w:color w:val="000000"/>
                <w:sz w:val="20"/>
                <w:szCs w:val="20"/>
                <w:lang w:val="fr-CH"/>
              </w:rPr>
              <w:t>Non ventilées</w:t>
            </w:r>
          </w:p>
        </w:tc>
      </w:tr>
      <w:tr w:rsidR="006B2737" w:rsidRPr="00572229" w:rsidTr="00A71FCC">
        <w:tblPrEx>
          <w:tblCellMar>
            <w:top w:w="0" w:type="dxa"/>
            <w:bottom w:w="0" w:type="dxa"/>
          </w:tblCellMar>
        </w:tblPrEx>
        <w:trPr>
          <w:trHeight w:val="646"/>
        </w:trPr>
        <w:tc>
          <w:tcPr>
            <w:tcW w:w="3480" w:type="dxa"/>
          </w:tcPr>
          <w:p w:rsidR="006B2737" w:rsidRPr="00572229" w:rsidRDefault="00691956" w:rsidP="00A71FCC">
            <w:pPr>
              <w:spacing w:before="60" w:after="60"/>
              <w:rPr>
                <w:color w:val="000000"/>
                <w:sz w:val="20"/>
                <w:szCs w:val="20"/>
                <w:lang w:val="fr-CH"/>
              </w:rPr>
            </w:pPr>
            <w:r w:rsidRPr="00572229">
              <w:rPr>
                <w:color w:val="000000"/>
                <w:sz w:val="20"/>
                <w:szCs w:val="20"/>
                <w:lang w:val="fr-CH"/>
              </w:rPr>
              <w:t xml:space="preserve">Dès 2004, le financement est effectué conjointement par le </w:t>
            </w:r>
            <w:r w:rsidR="006B2737" w:rsidRPr="00572229">
              <w:rPr>
                <w:color w:val="000000"/>
                <w:sz w:val="20"/>
                <w:szCs w:val="20"/>
                <w:lang w:val="fr-CH"/>
              </w:rPr>
              <w:t>FOSYGA</w:t>
            </w:r>
            <w:r w:rsidR="006B2737" w:rsidRPr="00A71FCC">
              <w:rPr>
                <w:b/>
                <w:color w:val="000000"/>
                <w:sz w:val="20"/>
                <w:szCs w:val="20"/>
                <w:vertAlign w:val="superscript"/>
                <w:lang w:val="fr-CH"/>
              </w:rPr>
              <w:t>*</w:t>
            </w:r>
            <w:r w:rsidR="006B2737" w:rsidRPr="00572229">
              <w:rPr>
                <w:color w:val="000000"/>
                <w:sz w:val="20"/>
                <w:szCs w:val="20"/>
                <w:lang w:val="fr-CH"/>
              </w:rPr>
              <w:t>, l</w:t>
            </w:r>
            <w:r w:rsidRPr="00572229">
              <w:rPr>
                <w:color w:val="000000"/>
                <w:sz w:val="20"/>
                <w:szCs w:val="20"/>
                <w:lang w:val="fr-CH"/>
              </w:rPr>
              <w:t xml:space="preserve">es entités territoriales et les </w:t>
            </w:r>
            <w:r w:rsidR="006B2737" w:rsidRPr="00572229">
              <w:rPr>
                <w:i/>
                <w:color w:val="000000"/>
                <w:sz w:val="20"/>
                <w:szCs w:val="20"/>
                <w:lang w:val="fr-CH"/>
              </w:rPr>
              <w:t>resguardos</w:t>
            </w:r>
            <w:r w:rsidR="006B2737" w:rsidRPr="00572229">
              <w:rPr>
                <w:color w:val="000000"/>
                <w:sz w:val="20"/>
                <w:szCs w:val="20"/>
                <w:lang w:val="fr-CH"/>
              </w:rPr>
              <w:t xml:space="preserve"> </w:t>
            </w:r>
            <w:r w:rsidRPr="00572229">
              <w:rPr>
                <w:color w:val="000000"/>
                <w:sz w:val="20"/>
                <w:szCs w:val="20"/>
                <w:lang w:val="fr-CH"/>
              </w:rPr>
              <w:t>pour une part de 10 </w:t>
            </w:r>
            <w:r w:rsidR="00E0327A">
              <w:rPr>
                <w:color w:val="000000"/>
                <w:sz w:val="20"/>
                <w:szCs w:val="20"/>
                <w:lang w:val="fr-CH"/>
              </w:rPr>
              <w:t>%</w:t>
            </w:r>
          </w:p>
        </w:tc>
        <w:tc>
          <w:tcPr>
            <w:tcW w:w="1200" w:type="dxa"/>
          </w:tcPr>
          <w:p w:rsidR="006B2737" w:rsidRPr="00572229" w:rsidRDefault="006B2737" w:rsidP="00A7634B">
            <w:pPr>
              <w:spacing w:before="60" w:after="60"/>
              <w:jc w:val="center"/>
              <w:rPr>
                <w:color w:val="000000"/>
                <w:sz w:val="20"/>
                <w:szCs w:val="20"/>
                <w:lang w:val="fr-CH"/>
              </w:rPr>
            </w:pPr>
            <w:r w:rsidRPr="00572229">
              <w:rPr>
                <w:color w:val="000000"/>
                <w:sz w:val="20"/>
                <w:szCs w:val="20"/>
                <w:lang w:val="fr-CH"/>
              </w:rPr>
              <w:t>Po</w:t>
            </w:r>
            <w:r w:rsidR="00691956" w:rsidRPr="00572229">
              <w:rPr>
                <w:color w:val="000000"/>
                <w:sz w:val="20"/>
                <w:szCs w:val="20"/>
                <w:lang w:val="fr-CH"/>
              </w:rPr>
              <w:t>u</w:t>
            </w:r>
            <w:r w:rsidRPr="00572229">
              <w:rPr>
                <w:color w:val="000000"/>
                <w:sz w:val="20"/>
                <w:szCs w:val="20"/>
                <w:lang w:val="fr-CH"/>
              </w:rPr>
              <w:t>rcenta</w:t>
            </w:r>
            <w:r w:rsidR="00691956" w:rsidRPr="00572229">
              <w:rPr>
                <w:color w:val="000000"/>
                <w:sz w:val="20"/>
                <w:szCs w:val="20"/>
                <w:lang w:val="fr-CH"/>
              </w:rPr>
              <w:t>ge</w:t>
            </w:r>
          </w:p>
        </w:tc>
        <w:tc>
          <w:tcPr>
            <w:tcW w:w="1200" w:type="dxa"/>
          </w:tcPr>
          <w:p w:rsidR="006B2737" w:rsidRPr="00572229" w:rsidRDefault="006B2737" w:rsidP="00A7634B">
            <w:pPr>
              <w:spacing w:before="60" w:after="60"/>
              <w:jc w:val="center"/>
              <w:rPr>
                <w:color w:val="000000"/>
                <w:sz w:val="20"/>
                <w:szCs w:val="20"/>
                <w:lang w:val="fr-CH"/>
              </w:rPr>
            </w:pPr>
            <w:r w:rsidRPr="00572229">
              <w:rPr>
                <w:color w:val="000000"/>
                <w:sz w:val="20"/>
                <w:szCs w:val="20"/>
                <w:lang w:val="fr-CH"/>
              </w:rPr>
              <w:t>100</w:t>
            </w:r>
            <w:r w:rsidR="00691956" w:rsidRPr="00572229">
              <w:rPr>
                <w:color w:val="000000"/>
                <w:sz w:val="20"/>
                <w:szCs w:val="20"/>
                <w:lang w:val="fr-CH"/>
              </w:rPr>
              <w:t> </w:t>
            </w:r>
            <w:r w:rsidRPr="00572229">
              <w:rPr>
                <w:color w:val="000000"/>
                <w:sz w:val="20"/>
                <w:szCs w:val="20"/>
                <w:lang w:val="fr-CH"/>
              </w:rPr>
              <w:t>% FOSYGA</w:t>
            </w:r>
          </w:p>
        </w:tc>
        <w:tc>
          <w:tcPr>
            <w:tcW w:w="1200" w:type="dxa"/>
          </w:tcPr>
          <w:p w:rsidR="006B2737" w:rsidRPr="00572229" w:rsidRDefault="006B2737" w:rsidP="00A7634B">
            <w:pPr>
              <w:spacing w:before="60" w:after="60"/>
              <w:jc w:val="center"/>
              <w:rPr>
                <w:color w:val="000000"/>
                <w:sz w:val="20"/>
                <w:szCs w:val="20"/>
                <w:lang w:val="fr-CH"/>
              </w:rPr>
            </w:pPr>
            <w:r w:rsidRPr="00572229">
              <w:rPr>
                <w:color w:val="000000"/>
                <w:sz w:val="20"/>
                <w:szCs w:val="20"/>
                <w:lang w:val="fr-CH"/>
              </w:rPr>
              <w:t>100</w:t>
            </w:r>
            <w:r w:rsidR="00691956" w:rsidRPr="00572229">
              <w:rPr>
                <w:color w:val="000000"/>
                <w:sz w:val="20"/>
                <w:szCs w:val="20"/>
                <w:lang w:val="fr-CH"/>
              </w:rPr>
              <w:t> </w:t>
            </w:r>
            <w:r w:rsidRPr="00572229">
              <w:rPr>
                <w:color w:val="000000"/>
                <w:sz w:val="20"/>
                <w:szCs w:val="20"/>
                <w:lang w:val="fr-CH"/>
              </w:rPr>
              <w:t>% FOSYGA</w:t>
            </w:r>
          </w:p>
        </w:tc>
        <w:tc>
          <w:tcPr>
            <w:tcW w:w="1080" w:type="dxa"/>
          </w:tcPr>
          <w:p w:rsidR="006B2737" w:rsidRPr="00572229" w:rsidRDefault="006B2737" w:rsidP="00A7634B">
            <w:pPr>
              <w:spacing w:before="60" w:after="60"/>
              <w:jc w:val="center"/>
              <w:rPr>
                <w:color w:val="000000"/>
                <w:sz w:val="20"/>
                <w:szCs w:val="20"/>
                <w:lang w:val="fr-CH"/>
              </w:rPr>
            </w:pPr>
            <w:r w:rsidRPr="00572229">
              <w:rPr>
                <w:color w:val="000000"/>
                <w:sz w:val="20"/>
                <w:szCs w:val="20"/>
                <w:lang w:val="fr-CH"/>
              </w:rPr>
              <w:t>66</w:t>
            </w:r>
            <w:r w:rsidR="00691956" w:rsidRPr="00572229">
              <w:rPr>
                <w:color w:val="000000"/>
                <w:sz w:val="20"/>
                <w:szCs w:val="20"/>
                <w:lang w:val="fr-CH"/>
              </w:rPr>
              <w:t>,</w:t>
            </w:r>
            <w:r w:rsidRPr="00572229">
              <w:rPr>
                <w:color w:val="000000"/>
                <w:sz w:val="20"/>
                <w:szCs w:val="20"/>
                <w:lang w:val="fr-CH"/>
              </w:rPr>
              <w:t>5</w:t>
            </w:r>
            <w:r w:rsidR="00691956" w:rsidRPr="00572229">
              <w:rPr>
                <w:color w:val="000000"/>
                <w:sz w:val="20"/>
                <w:szCs w:val="20"/>
                <w:lang w:val="fr-CH"/>
              </w:rPr>
              <w:t> </w:t>
            </w:r>
            <w:r w:rsidRPr="00572229">
              <w:rPr>
                <w:color w:val="000000"/>
                <w:sz w:val="20"/>
                <w:szCs w:val="20"/>
                <w:lang w:val="fr-CH"/>
              </w:rPr>
              <w:t>%  FOSYGA</w:t>
            </w:r>
          </w:p>
        </w:tc>
        <w:tc>
          <w:tcPr>
            <w:tcW w:w="1200" w:type="dxa"/>
          </w:tcPr>
          <w:p w:rsidR="006B2737" w:rsidRPr="00572229" w:rsidRDefault="006B2737" w:rsidP="00A7634B">
            <w:pPr>
              <w:spacing w:before="60" w:after="60"/>
              <w:jc w:val="center"/>
              <w:rPr>
                <w:color w:val="000000"/>
                <w:sz w:val="20"/>
                <w:szCs w:val="20"/>
                <w:lang w:val="fr-CH"/>
              </w:rPr>
            </w:pPr>
            <w:r w:rsidRPr="00572229">
              <w:rPr>
                <w:color w:val="000000"/>
                <w:sz w:val="20"/>
                <w:szCs w:val="20"/>
                <w:lang w:val="fr-CH"/>
              </w:rPr>
              <w:t>70</w:t>
            </w:r>
            <w:r w:rsidR="00691956" w:rsidRPr="00572229">
              <w:rPr>
                <w:color w:val="000000"/>
                <w:sz w:val="20"/>
                <w:szCs w:val="20"/>
                <w:lang w:val="fr-CH"/>
              </w:rPr>
              <w:t> </w:t>
            </w:r>
            <w:r w:rsidRPr="00572229">
              <w:rPr>
                <w:color w:val="000000"/>
                <w:sz w:val="20"/>
                <w:szCs w:val="20"/>
                <w:lang w:val="fr-CH"/>
              </w:rPr>
              <w:t>% FOSYGA</w:t>
            </w:r>
          </w:p>
        </w:tc>
      </w:tr>
    </w:tbl>
    <w:p w:rsidR="006B2737" w:rsidRPr="00572229" w:rsidRDefault="006B2737" w:rsidP="00A7634B">
      <w:pPr>
        <w:spacing w:before="240" w:after="240"/>
        <w:rPr>
          <w:color w:val="000000"/>
          <w:sz w:val="20"/>
          <w:szCs w:val="20"/>
          <w:lang w:val="fr-CH"/>
        </w:rPr>
      </w:pPr>
      <w:r w:rsidRPr="00A7634B">
        <w:rPr>
          <w:b/>
          <w:color w:val="000000"/>
          <w:sz w:val="20"/>
          <w:szCs w:val="20"/>
          <w:vertAlign w:val="superscript"/>
          <w:lang w:val="fr-CH"/>
        </w:rPr>
        <w:t>*</w:t>
      </w:r>
      <w:r w:rsidRPr="00572229">
        <w:rPr>
          <w:color w:val="000000"/>
          <w:sz w:val="20"/>
          <w:szCs w:val="20"/>
          <w:lang w:val="fr-CH"/>
        </w:rPr>
        <w:t xml:space="preserve"> </w:t>
      </w:r>
      <w:r w:rsidR="00691956" w:rsidRPr="00572229">
        <w:rPr>
          <w:color w:val="000000"/>
          <w:sz w:val="20"/>
          <w:szCs w:val="20"/>
          <w:lang w:val="fr-CH"/>
        </w:rPr>
        <w:t>Le Fonds de solidarité et de garantie (</w:t>
      </w:r>
      <w:r w:rsidRPr="00572229">
        <w:rPr>
          <w:color w:val="000000"/>
          <w:sz w:val="20"/>
          <w:szCs w:val="20"/>
          <w:lang w:val="fr-CH"/>
        </w:rPr>
        <w:t>FOSYGA</w:t>
      </w:r>
      <w:r w:rsidR="00691956" w:rsidRPr="00572229">
        <w:rPr>
          <w:color w:val="000000"/>
          <w:sz w:val="20"/>
          <w:szCs w:val="20"/>
          <w:lang w:val="fr-CH"/>
        </w:rPr>
        <w:t xml:space="preserve">) est un fonds national, relevant du Ministère de la protection sociale qui subventionne et finance le régime de la sécurité sociale en Colombie. </w:t>
      </w:r>
    </w:p>
    <w:p w:rsidR="00691956" w:rsidRPr="00572229" w:rsidRDefault="00691956" w:rsidP="00A7634B">
      <w:pPr>
        <w:spacing w:after="240"/>
        <w:ind w:firstLine="567"/>
        <w:rPr>
          <w:color w:val="000000"/>
          <w:sz w:val="20"/>
          <w:szCs w:val="20"/>
          <w:lang w:val="fr-CH"/>
        </w:rPr>
      </w:pPr>
      <w:r w:rsidRPr="00A7634B">
        <w:rPr>
          <w:i/>
          <w:color w:val="000000"/>
          <w:sz w:val="20"/>
          <w:szCs w:val="20"/>
          <w:lang w:val="fr-CH"/>
        </w:rPr>
        <w:t>Source</w:t>
      </w:r>
      <w:r w:rsidRPr="00A7634B">
        <w:rPr>
          <w:color w:val="000000"/>
          <w:sz w:val="20"/>
          <w:szCs w:val="20"/>
          <w:lang w:val="fr-CH"/>
        </w:rPr>
        <w:t>:</w:t>
      </w:r>
      <w:r w:rsidR="006363A0" w:rsidRPr="00572229">
        <w:rPr>
          <w:color w:val="000000"/>
          <w:sz w:val="20"/>
          <w:szCs w:val="20"/>
          <w:lang w:val="fr-CH"/>
        </w:rPr>
        <w:t xml:space="preserve"> </w:t>
      </w:r>
      <w:r w:rsidRPr="00572229">
        <w:rPr>
          <w:color w:val="000000"/>
          <w:sz w:val="20"/>
          <w:szCs w:val="20"/>
          <w:lang w:val="fr-CH"/>
        </w:rPr>
        <w:t>Ministère de la protection sociale.</w:t>
      </w:r>
    </w:p>
    <w:p w:rsidR="006B69BA" w:rsidRPr="00572229" w:rsidRDefault="007B0DD4" w:rsidP="00EB3306">
      <w:pPr>
        <w:spacing w:after="240"/>
        <w:rPr>
          <w:lang w:val="fr-CH"/>
        </w:rPr>
      </w:pPr>
      <w:r>
        <w:rPr>
          <w:lang w:val="fr-CH"/>
        </w:rPr>
        <w:t>330.</w:t>
      </w:r>
      <w:r>
        <w:rPr>
          <w:lang w:val="fr-CH"/>
        </w:rPr>
        <w:tab/>
      </w:r>
      <w:r w:rsidR="006B69BA" w:rsidRPr="00572229">
        <w:rPr>
          <w:lang w:val="fr-CH"/>
        </w:rPr>
        <w:t>Le Programme pour les adultes autochtones, financé par des ressources du fonds de solidarité pour les pensions, verse des allocations directes et indirectes depuis 2003. Ce programme a bénéficié à 23 949 personnes âgées autochtones.</w:t>
      </w:r>
    </w:p>
    <w:p w:rsidR="006B69BA" w:rsidRPr="00572229" w:rsidRDefault="00C803FB" w:rsidP="007B0DD4">
      <w:pPr>
        <w:keepNext/>
        <w:keepLines/>
        <w:spacing w:after="240"/>
        <w:jc w:val="center"/>
        <w:rPr>
          <w:b/>
          <w:bCs/>
          <w:color w:val="000000"/>
          <w:lang w:val="fr-CH"/>
        </w:rPr>
      </w:pPr>
      <w:r w:rsidRPr="00572229">
        <w:rPr>
          <w:b/>
          <w:bCs/>
          <w:color w:val="000000"/>
          <w:lang w:val="fr-CH"/>
        </w:rPr>
        <w:t>Programme pour les adultes autochtones financé par</w:t>
      </w:r>
      <w:r w:rsidR="007B0DD4">
        <w:rPr>
          <w:b/>
          <w:bCs/>
          <w:color w:val="000000"/>
          <w:lang w:val="fr-CH"/>
        </w:rPr>
        <w:t xml:space="preserve"> </w:t>
      </w:r>
      <w:r w:rsidRPr="00572229">
        <w:rPr>
          <w:b/>
          <w:bCs/>
          <w:color w:val="000000"/>
          <w:lang w:val="fr-CH"/>
        </w:rPr>
        <w:t>le fonds de solidarité pour les pensions</w:t>
      </w:r>
      <w:r w:rsidR="00E07773" w:rsidRPr="00572229">
        <w:rPr>
          <w:b/>
          <w:bCs/>
          <w:color w:val="000000"/>
          <w:lang w:val="fr-CH"/>
        </w:rPr>
        <w:t xml:space="preserve"> (FSP) – compte de subsistance partiel</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2680"/>
        <w:gridCol w:w="1800"/>
        <w:gridCol w:w="1200"/>
        <w:gridCol w:w="1200"/>
        <w:gridCol w:w="1169"/>
        <w:gridCol w:w="1311"/>
      </w:tblGrid>
      <w:tr w:rsidR="006B69BA" w:rsidRPr="00572229" w:rsidTr="007B0DD4">
        <w:tblPrEx>
          <w:tblCellMar>
            <w:top w:w="0" w:type="dxa"/>
            <w:bottom w:w="0" w:type="dxa"/>
          </w:tblCellMar>
        </w:tblPrEx>
        <w:trPr>
          <w:trHeight w:val="149"/>
        </w:trPr>
        <w:tc>
          <w:tcPr>
            <w:tcW w:w="2680" w:type="dxa"/>
          </w:tcPr>
          <w:p w:rsidR="006B69BA" w:rsidRPr="004E7AB3" w:rsidRDefault="006B69BA" w:rsidP="003E6B58">
            <w:pPr>
              <w:keepNext/>
              <w:keepLines/>
              <w:spacing w:before="40" w:after="40"/>
              <w:jc w:val="center"/>
              <w:rPr>
                <w:color w:val="000000"/>
                <w:sz w:val="20"/>
                <w:szCs w:val="20"/>
                <w:lang w:val="fr-CH"/>
              </w:rPr>
            </w:pPr>
            <w:r w:rsidRPr="004E7AB3">
              <w:rPr>
                <w:color w:val="000000"/>
                <w:sz w:val="20"/>
                <w:szCs w:val="20"/>
                <w:lang w:val="fr-CH"/>
              </w:rPr>
              <w:t>D</w:t>
            </w:r>
            <w:r w:rsidR="004E7AB3">
              <w:rPr>
                <w:color w:val="000000"/>
                <w:sz w:val="20"/>
                <w:szCs w:val="20"/>
                <w:lang w:val="fr-CH"/>
              </w:rPr>
              <w:t>escription</w:t>
            </w:r>
          </w:p>
        </w:tc>
        <w:tc>
          <w:tcPr>
            <w:tcW w:w="1800" w:type="dxa"/>
          </w:tcPr>
          <w:p w:rsidR="006B69BA" w:rsidRPr="004E7AB3" w:rsidRDefault="004E7AB3" w:rsidP="003E6B58">
            <w:pPr>
              <w:keepNext/>
              <w:keepLines/>
              <w:spacing w:before="40" w:after="40"/>
              <w:jc w:val="center"/>
              <w:rPr>
                <w:color w:val="000000"/>
                <w:sz w:val="20"/>
                <w:szCs w:val="20"/>
                <w:lang w:val="fr-CH"/>
              </w:rPr>
            </w:pPr>
            <w:r>
              <w:rPr>
                <w:color w:val="000000"/>
                <w:sz w:val="20"/>
                <w:szCs w:val="20"/>
                <w:lang w:val="fr-CH"/>
              </w:rPr>
              <w:t>Unité de mesure</w:t>
            </w:r>
          </w:p>
        </w:tc>
        <w:tc>
          <w:tcPr>
            <w:tcW w:w="1200" w:type="dxa"/>
          </w:tcPr>
          <w:p w:rsidR="006B69BA" w:rsidRPr="004E7AB3" w:rsidRDefault="006B69BA" w:rsidP="003E6B58">
            <w:pPr>
              <w:keepNext/>
              <w:keepLines/>
              <w:spacing w:before="40" w:after="40"/>
              <w:jc w:val="center"/>
              <w:rPr>
                <w:color w:val="000000"/>
                <w:sz w:val="20"/>
                <w:szCs w:val="20"/>
                <w:lang w:val="fr-CH"/>
              </w:rPr>
            </w:pPr>
            <w:r w:rsidRPr="004E7AB3">
              <w:rPr>
                <w:color w:val="000000"/>
                <w:sz w:val="20"/>
                <w:szCs w:val="20"/>
                <w:lang w:val="fr-CH"/>
              </w:rPr>
              <w:t>2003</w:t>
            </w:r>
          </w:p>
        </w:tc>
        <w:tc>
          <w:tcPr>
            <w:tcW w:w="1200" w:type="dxa"/>
          </w:tcPr>
          <w:p w:rsidR="006B69BA" w:rsidRPr="004E7AB3" w:rsidRDefault="006B69BA" w:rsidP="003E6B58">
            <w:pPr>
              <w:keepNext/>
              <w:keepLines/>
              <w:spacing w:before="40" w:after="40"/>
              <w:jc w:val="center"/>
              <w:rPr>
                <w:color w:val="000000"/>
                <w:sz w:val="20"/>
                <w:szCs w:val="20"/>
                <w:lang w:val="fr-CH"/>
              </w:rPr>
            </w:pPr>
            <w:r w:rsidRPr="004E7AB3">
              <w:rPr>
                <w:color w:val="000000"/>
                <w:sz w:val="20"/>
                <w:szCs w:val="20"/>
                <w:lang w:val="fr-CH"/>
              </w:rPr>
              <w:t>2004</w:t>
            </w:r>
          </w:p>
        </w:tc>
        <w:tc>
          <w:tcPr>
            <w:tcW w:w="1169" w:type="dxa"/>
          </w:tcPr>
          <w:p w:rsidR="006B69BA" w:rsidRPr="004E7AB3" w:rsidRDefault="006B69BA" w:rsidP="003E6B58">
            <w:pPr>
              <w:keepNext/>
              <w:keepLines/>
              <w:spacing w:before="40" w:after="40"/>
              <w:jc w:val="center"/>
              <w:rPr>
                <w:color w:val="000000"/>
                <w:sz w:val="20"/>
                <w:szCs w:val="20"/>
                <w:lang w:val="fr-CH"/>
              </w:rPr>
            </w:pPr>
            <w:r w:rsidRPr="004E7AB3">
              <w:rPr>
                <w:color w:val="000000"/>
                <w:sz w:val="20"/>
                <w:szCs w:val="20"/>
                <w:lang w:val="fr-CH"/>
              </w:rPr>
              <w:t>2005 - I</w:t>
            </w:r>
          </w:p>
        </w:tc>
        <w:tc>
          <w:tcPr>
            <w:tcW w:w="1311" w:type="dxa"/>
          </w:tcPr>
          <w:p w:rsidR="006B69BA" w:rsidRPr="004E7AB3" w:rsidRDefault="004E7AB3" w:rsidP="003E6B58">
            <w:pPr>
              <w:keepNext/>
              <w:keepLines/>
              <w:spacing w:before="40" w:after="40"/>
              <w:jc w:val="center"/>
              <w:rPr>
                <w:color w:val="000000"/>
                <w:sz w:val="20"/>
                <w:szCs w:val="20"/>
                <w:lang w:val="fr-CH"/>
              </w:rPr>
            </w:pPr>
            <w:r>
              <w:rPr>
                <w:color w:val="000000"/>
                <w:sz w:val="20"/>
                <w:szCs w:val="20"/>
                <w:lang w:val="fr-CH"/>
              </w:rPr>
              <w:t>Total</w:t>
            </w:r>
          </w:p>
        </w:tc>
      </w:tr>
      <w:tr w:rsidR="006B69BA" w:rsidRPr="00572229" w:rsidTr="007B0DD4">
        <w:tblPrEx>
          <w:tblCellMar>
            <w:top w:w="0" w:type="dxa"/>
            <w:bottom w:w="0" w:type="dxa"/>
          </w:tblCellMar>
        </w:tblPrEx>
        <w:trPr>
          <w:trHeight w:val="314"/>
        </w:trPr>
        <w:tc>
          <w:tcPr>
            <w:tcW w:w="2680" w:type="dxa"/>
          </w:tcPr>
          <w:p w:rsidR="006B69BA" w:rsidRPr="00572229" w:rsidRDefault="006815DA" w:rsidP="003E6B58">
            <w:pPr>
              <w:keepNext/>
              <w:keepLines/>
              <w:spacing w:before="40" w:after="40"/>
              <w:rPr>
                <w:color w:val="000000"/>
                <w:sz w:val="20"/>
                <w:szCs w:val="20"/>
                <w:lang w:val="fr-CH"/>
              </w:rPr>
            </w:pPr>
            <w:r w:rsidRPr="00572229">
              <w:rPr>
                <w:color w:val="000000"/>
                <w:sz w:val="20"/>
                <w:szCs w:val="20"/>
                <w:lang w:val="fr-CH"/>
              </w:rPr>
              <w:t>Programme d</w:t>
            </w:r>
            <w:r w:rsidR="00CD5BBC" w:rsidRPr="00572229">
              <w:rPr>
                <w:color w:val="000000"/>
                <w:sz w:val="20"/>
                <w:szCs w:val="20"/>
                <w:lang w:val="fr-CH"/>
              </w:rPr>
              <w:t>’</w:t>
            </w:r>
            <w:r w:rsidRPr="00572229">
              <w:rPr>
                <w:color w:val="000000"/>
                <w:sz w:val="20"/>
                <w:szCs w:val="20"/>
                <w:lang w:val="fr-CH"/>
              </w:rPr>
              <w:t>allocations directes dès</w:t>
            </w:r>
            <w:r w:rsidR="006B69BA" w:rsidRPr="00572229">
              <w:rPr>
                <w:color w:val="000000"/>
                <w:sz w:val="20"/>
                <w:szCs w:val="20"/>
                <w:lang w:val="fr-CH"/>
              </w:rPr>
              <w:t xml:space="preserve"> 2003.</w:t>
            </w:r>
          </w:p>
        </w:tc>
        <w:tc>
          <w:tcPr>
            <w:tcW w:w="1800" w:type="dxa"/>
          </w:tcPr>
          <w:p w:rsidR="006B69BA" w:rsidRPr="00572229" w:rsidRDefault="006B69BA" w:rsidP="003E6B58">
            <w:pPr>
              <w:keepNext/>
              <w:keepLines/>
              <w:spacing w:before="40" w:after="40"/>
              <w:rPr>
                <w:color w:val="000000"/>
                <w:sz w:val="20"/>
                <w:szCs w:val="20"/>
                <w:lang w:val="fr-CH"/>
              </w:rPr>
            </w:pPr>
            <w:r w:rsidRPr="00572229">
              <w:rPr>
                <w:color w:val="000000"/>
                <w:sz w:val="20"/>
                <w:szCs w:val="20"/>
                <w:lang w:val="fr-CH"/>
              </w:rPr>
              <w:t>Person</w:t>
            </w:r>
            <w:r w:rsidR="006815DA" w:rsidRPr="00572229">
              <w:rPr>
                <w:color w:val="000000"/>
                <w:sz w:val="20"/>
                <w:szCs w:val="20"/>
                <w:lang w:val="fr-CH"/>
              </w:rPr>
              <w:t>nes</w:t>
            </w:r>
          </w:p>
        </w:tc>
        <w:tc>
          <w:tcPr>
            <w:tcW w:w="1200" w:type="dxa"/>
          </w:tcPr>
          <w:p w:rsidR="006B69BA" w:rsidRPr="00572229" w:rsidRDefault="006B69BA" w:rsidP="003E6B58">
            <w:pPr>
              <w:keepNext/>
              <w:keepLines/>
              <w:spacing w:before="40" w:after="40"/>
              <w:ind w:right="210"/>
              <w:jc w:val="right"/>
              <w:rPr>
                <w:color w:val="000000"/>
                <w:sz w:val="20"/>
                <w:szCs w:val="20"/>
                <w:lang w:val="fr-CH"/>
              </w:rPr>
            </w:pPr>
            <w:r w:rsidRPr="00572229">
              <w:rPr>
                <w:color w:val="000000"/>
                <w:sz w:val="20"/>
                <w:szCs w:val="20"/>
                <w:lang w:val="fr-CH"/>
              </w:rPr>
              <w:t>2 821</w:t>
            </w:r>
          </w:p>
        </w:tc>
        <w:tc>
          <w:tcPr>
            <w:tcW w:w="1200" w:type="dxa"/>
          </w:tcPr>
          <w:p w:rsidR="006B69BA" w:rsidRPr="00572229" w:rsidRDefault="006B69BA" w:rsidP="003E6B58">
            <w:pPr>
              <w:keepNext/>
              <w:keepLines/>
              <w:spacing w:before="40" w:after="40"/>
              <w:ind w:right="210"/>
              <w:jc w:val="right"/>
              <w:rPr>
                <w:color w:val="000000"/>
                <w:sz w:val="20"/>
                <w:szCs w:val="20"/>
                <w:lang w:val="fr-CH"/>
              </w:rPr>
            </w:pPr>
            <w:r w:rsidRPr="00572229">
              <w:rPr>
                <w:color w:val="000000"/>
                <w:sz w:val="20"/>
                <w:szCs w:val="20"/>
                <w:lang w:val="fr-CH"/>
              </w:rPr>
              <w:t>3 450</w:t>
            </w:r>
          </w:p>
        </w:tc>
        <w:tc>
          <w:tcPr>
            <w:tcW w:w="1169" w:type="dxa"/>
          </w:tcPr>
          <w:p w:rsidR="006B69BA" w:rsidRPr="00572229" w:rsidRDefault="006B69BA" w:rsidP="003E6B58">
            <w:pPr>
              <w:keepNext/>
              <w:keepLines/>
              <w:spacing w:before="40" w:after="40"/>
              <w:ind w:right="210"/>
              <w:jc w:val="right"/>
              <w:rPr>
                <w:color w:val="000000"/>
                <w:sz w:val="20"/>
                <w:szCs w:val="20"/>
                <w:lang w:val="fr-CH"/>
              </w:rPr>
            </w:pPr>
            <w:r w:rsidRPr="00572229">
              <w:rPr>
                <w:color w:val="000000"/>
                <w:sz w:val="20"/>
                <w:szCs w:val="20"/>
                <w:lang w:val="fr-CH"/>
              </w:rPr>
              <w:t>3 482</w:t>
            </w:r>
          </w:p>
        </w:tc>
        <w:tc>
          <w:tcPr>
            <w:tcW w:w="1311" w:type="dxa"/>
          </w:tcPr>
          <w:p w:rsidR="006B69BA" w:rsidRPr="00572229" w:rsidRDefault="006B69BA" w:rsidP="003E6B58">
            <w:pPr>
              <w:keepNext/>
              <w:keepLines/>
              <w:spacing w:before="40" w:after="40"/>
              <w:ind w:right="210"/>
              <w:jc w:val="right"/>
              <w:rPr>
                <w:color w:val="000000"/>
                <w:sz w:val="20"/>
                <w:szCs w:val="20"/>
                <w:lang w:val="fr-CH"/>
              </w:rPr>
            </w:pPr>
            <w:r w:rsidRPr="00572229">
              <w:rPr>
                <w:color w:val="000000"/>
                <w:sz w:val="20"/>
                <w:szCs w:val="20"/>
                <w:lang w:val="fr-CH"/>
              </w:rPr>
              <w:t>9 753</w:t>
            </w:r>
          </w:p>
        </w:tc>
      </w:tr>
      <w:tr w:rsidR="006B69BA" w:rsidRPr="00572229" w:rsidTr="007B0DD4">
        <w:tblPrEx>
          <w:tblCellMar>
            <w:top w:w="0" w:type="dxa"/>
            <w:bottom w:w="0" w:type="dxa"/>
          </w:tblCellMar>
        </w:tblPrEx>
        <w:trPr>
          <w:trHeight w:val="314"/>
        </w:trPr>
        <w:tc>
          <w:tcPr>
            <w:tcW w:w="2680" w:type="dxa"/>
          </w:tcPr>
          <w:p w:rsidR="006B69BA" w:rsidRPr="00572229" w:rsidRDefault="006B69BA" w:rsidP="003E6B58">
            <w:pPr>
              <w:spacing w:before="40" w:after="40"/>
              <w:rPr>
                <w:color w:val="000000"/>
                <w:sz w:val="20"/>
                <w:szCs w:val="20"/>
                <w:lang w:val="fr-CH"/>
              </w:rPr>
            </w:pPr>
            <w:r w:rsidRPr="00572229">
              <w:rPr>
                <w:color w:val="000000"/>
                <w:sz w:val="20"/>
                <w:szCs w:val="20"/>
                <w:lang w:val="fr-CH"/>
              </w:rPr>
              <w:t>Re</w:t>
            </w:r>
            <w:r w:rsidR="006815DA" w:rsidRPr="00572229">
              <w:rPr>
                <w:color w:val="000000"/>
                <w:sz w:val="20"/>
                <w:szCs w:val="20"/>
                <w:lang w:val="fr-CH"/>
              </w:rPr>
              <w:t>ssources</w:t>
            </w:r>
          </w:p>
        </w:tc>
        <w:tc>
          <w:tcPr>
            <w:tcW w:w="1800" w:type="dxa"/>
          </w:tcPr>
          <w:p w:rsidR="006B69BA" w:rsidRPr="00572229" w:rsidRDefault="006815DA" w:rsidP="003E6B58">
            <w:pPr>
              <w:spacing w:before="40" w:after="40"/>
              <w:rPr>
                <w:color w:val="000000"/>
                <w:sz w:val="20"/>
                <w:szCs w:val="20"/>
                <w:lang w:val="fr-CH"/>
              </w:rPr>
            </w:pPr>
            <w:r w:rsidRPr="00572229">
              <w:rPr>
                <w:color w:val="000000"/>
                <w:sz w:val="20"/>
                <w:szCs w:val="20"/>
                <w:lang w:val="fr-CH"/>
              </w:rPr>
              <w:t>Millions de pesos</w:t>
            </w:r>
          </w:p>
        </w:tc>
        <w:tc>
          <w:tcPr>
            <w:tcW w:w="1200" w:type="dxa"/>
          </w:tcPr>
          <w:p w:rsidR="006B69BA" w:rsidRPr="00572229" w:rsidRDefault="006B69BA" w:rsidP="003E6B58">
            <w:pPr>
              <w:spacing w:before="40" w:after="40"/>
              <w:ind w:right="210"/>
              <w:jc w:val="right"/>
              <w:rPr>
                <w:color w:val="000000"/>
                <w:sz w:val="20"/>
                <w:szCs w:val="20"/>
                <w:lang w:val="fr-CH"/>
              </w:rPr>
            </w:pPr>
            <w:r w:rsidRPr="00572229">
              <w:rPr>
                <w:color w:val="000000"/>
                <w:sz w:val="20"/>
                <w:szCs w:val="20"/>
                <w:lang w:val="fr-CH"/>
              </w:rPr>
              <w:t>1 170</w:t>
            </w:r>
          </w:p>
        </w:tc>
        <w:tc>
          <w:tcPr>
            <w:tcW w:w="1200" w:type="dxa"/>
          </w:tcPr>
          <w:p w:rsidR="006B69BA" w:rsidRPr="00572229" w:rsidRDefault="006B69BA" w:rsidP="003E6B58">
            <w:pPr>
              <w:spacing w:before="40" w:after="40"/>
              <w:ind w:right="210"/>
              <w:jc w:val="right"/>
              <w:rPr>
                <w:color w:val="000000"/>
                <w:sz w:val="20"/>
                <w:szCs w:val="20"/>
                <w:lang w:val="fr-CH"/>
              </w:rPr>
            </w:pPr>
            <w:r w:rsidRPr="00572229">
              <w:rPr>
                <w:color w:val="000000"/>
                <w:sz w:val="20"/>
                <w:szCs w:val="20"/>
                <w:lang w:val="fr-CH"/>
              </w:rPr>
              <w:t>1 735</w:t>
            </w:r>
          </w:p>
        </w:tc>
        <w:tc>
          <w:tcPr>
            <w:tcW w:w="1169" w:type="dxa"/>
          </w:tcPr>
          <w:p w:rsidR="006B69BA" w:rsidRPr="00572229" w:rsidRDefault="006B69BA" w:rsidP="003E6B58">
            <w:pPr>
              <w:spacing w:before="40" w:after="40"/>
              <w:ind w:right="210"/>
              <w:jc w:val="right"/>
              <w:rPr>
                <w:color w:val="000000"/>
                <w:sz w:val="20"/>
                <w:szCs w:val="20"/>
                <w:lang w:val="fr-CH"/>
              </w:rPr>
            </w:pPr>
            <w:r w:rsidRPr="00572229">
              <w:rPr>
                <w:color w:val="000000"/>
                <w:sz w:val="20"/>
                <w:szCs w:val="20"/>
                <w:lang w:val="fr-CH"/>
              </w:rPr>
              <w:t>750</w:t>
            </w:r>
          </w:p>
        </w:tc>
        <w:tc>
          <w:tcPr>
            <w:tcW w:w="1311" w:type="dxa"/>
          </w:tcPr>
          <w:p w:rsidR="006B69BA" w:rsidRPr="00572229" w:rsidRDefault="006B69BA" w:rsidP="003E6B58">
            <w:pPr>
              <w:spacing w:before="40" w:after="40"/>
              <w:ind w:right="210"/>
              <w:jc w:val="right"/>
              <w:rPr>
                <w:color w:val="000000"/>
                <w:sz w:val="20"/>
                <w:szCs w:val="20"/>
                <w:lang w:val="fr-CH"/>
              </w:rPr>
            </w:pPr>
            <w:r w:rsidRPr="00572229">
              <w:rPr>
                <w:color w:val="000000"/>
                <w:sz w:val="20"/>
                <w:szCs w:val="20"/>
                <w:lang w:val="fr-CH"/>
              </w:rPr>
              <w:t>3 655</w:t>
            </w:r>
          </w:p>
        </w:tc>
      </w:tr>
      <w:tr w:rsidR="006B69BA" w:rsidRPr="00572229" w:rsidTr="007B0DD4">
        <w:tblPrEx>
          <w:tblCellMar>
            <w:top w:w="0" w:type="dxa"/>
            <w:bottom w:w="0" w:type="dxa"/>
          </w:tblCellMar>
        </w:tblPrEx>
        <w:trPr>
          <w:trHeight w:val="298"/>
        </w:trPr>
        <w:tc>
          <w:tcPr>
            <w:tcW w:w="2680" w:type="dxa"/>
          </w:tcPr>
          <w:p w:rsidR="006B69BA" w:rsidRPr="00572229" w:rsidRDefault="006815DA" w:rsidP="003E6B58">
            <w:pPr>
              <w:spacing w:before="40" w:after="40"/>
              <w:rPr>
                <w:color w:val="000000"/>
                <w:sz w:val="20"/>
                <w:szCs w:val="20"/>
                <w:lang w:val="fr-CH"/>
              </w:rPr>
            </w:pPr>
            <w:r w:rsidRPr="00572229">
              <w:rPr>
                <w:color w:val="000000"/>
                <w:sz w:val="20"/>
                <w:szCs w:val="20"/>
                <w:lang w:val="fr-CH"/>
              </w:rPr>
              <w:t>Allocations indirectes aux adultes autochtones</w:t>
            </w:r>
          </w:p>
        </w:tc>
        <w:tc>
          <w:tcPr>
            <w:tcW w:w="1800" w:type="dxa"/>
          </w:tcPr>
          <w:p w:rsidR="006B69BA" w:rsidRPr="00572229" w:rsidRDefault="006815DA" w:rsidP="003E6B58">
            <w:pPr>
              <w:spacing w:before="40" w:after="40"/>
              <w:rPr>
                <w:color w:val="000000"/>
                <w:sz w:val="20"/>
                <w:szCs w:val="20"/>
                <w:lang w:val="fr-CH"/>
              </w:rPr>
            </w:pPr>
            <w:r w:rsidRPr="00572229">
              <w:rPr>
                <w:color w:val="000000"/>
                <w:sz w:val="20"/>
                <w:szCs w:val="20"/>
                <w:lang w:val="fr-CH"/>
              </w:rPr>
              <w:t>Personnes</w:t>
            </w:r>
          </w:p>
        </w:tc>
        <w:tc>
          <w:tcPr>
            <w:tcW w:w="1200" w:type="dxa"/>
          </w:tcPr>
          <w:p w:rsidR="006B69BA" w:rsidRPr="00572229" w:rsidRDefault="006815DA" w:rsidP="003E6B58">
            <w:pPr>
              <w:spacing w:before="40" w:after="40"/>
              <w:ind w:right="210"/>
              <w:jc w:val="right"/>
              <w:rPr>
                <w:color w:val="000000"/>
                <w:sz w:val="20"/>
                <w:szCs w:val="20"/>
                <w:lang w:val="fr-CH"/>
              </w:rPr>
            </w:pPr>
            <w:r w:rsidRPr="00572229">
              <w:rPr>
                <w:color w:val="000000"/>
                <w:sz w:val="20"/>
                <w:szCs w:val="20"/>
                <w:lang w:val="fr-CH"/>
              </w:rPr>
              <w:t>Sans objet</w:t>
            </w:r>
          </w:p>
        </w:tc>
        <w:tc>
          <w:tcPr>
            <w:tcW w:w="1200" w:type="dxa"/>
          </w:tcPr>
          <w:p w:rsidR="006B69BA" w:rsidRPr="00572229" w:rsidRDefault="006815DA" w:rsidP="003E6B58">
            <w:pPr>
              <w:spacing w:before="40" w:after="40"/>
              <w:ind w:right="210"/>
              <w:jc w:val="right"/>
              <w:rPr>
                <w:color w:val="000000"/>
                <w:sz w:val="20"/>
                <w:szCs w:val="20"/>
                <w:lang w:val="fr-CH"/>
              </w:rPr>
            </w:pPr>
            <w:r w:rsidRPr="00572229">
              <w:rPr>
                <w:color w:val="000000"/>
                <w:sz w:val="20"/>
                <w:szCs w:val="20"/>
                <w:lang w:val="fr-CH"/>
              </w:rPr>
              <w:t>Sans objet</w:t>
            </w:r>
          </w:p>
        </w:tc>
        <w:tc>
          <w:tcPr>
            <w:tcW w:w="1169" w:type="dxa"/>
          </w:tcPr>
          <w:p w:rsidR="006B69BA" w:rsidRPr="00572229" w:rsidRDefault="006B69BA" w:rsidP="003E6B58">
            <w:pPr>
              <w:spacing w:before="40" w:after="40"/>
              <w:ind w:right="210"/>
              <w:jc w:val="right"/>
              <w:rPr>
                <w:color w:val="000000"/>
                <w:sz w:val="20"/>
                <w:szCs w:val="20"/>
                <w:lang w:val="fr-CH"/>
              </w:rPr>
            </w:pPr>
            <w:r w:rsidRPr="00572229">
              <w:rPr>
                <w:color w:val="000000"/>
                <w:sz w:val="20"/>
                <w:szCs w:val="20"/>
                <w:lang w:val="fr-CH"/>
              </w:rPr>
              <w:t>14 196</w:t>
            </w:r>
          </w:p>
        </w:tc>
        <w:tc>
          <w:tcPr>
            <w:tcW w:w="1311" w:type="dxa"/>
          </w:tcPr>
          <w:p w:rsidR="006B69BA" w:rsidRPr="00572229" w:rsidRDefault="006B69BA" w:rsidP="003E6B58">
            <w:pPr>
              <w:spacing w:before="40" w:after="40"/>
              <w:ind w:right="210"/>
              <w:jc w:val="right"/>
              <w:rPr>
                <w:color w:val="000000"/>
                <w:sz w:val="20"/>
                <w:szCs w:val="20"/>
                <w:lang w:val="fr-CH"/>
              </w:rPr>
            </w:pPr>
            <w:r w:rsidRPr="00572229">
              <w:rPr>
                <w:color w:val="000000"/>
                <w:sz w:val="20"/>
                <w:szCs w:val="20"/>
                <w:lang w:val="fr-CH"/>
              </w:rPr>
              <w:t>14 196</w:t>
            </w:r>
          </w:p>
        </w:tc>
      </w:tr>
      <w:tr w:rsidR="006B69BA" w:rsidRPr="00572229" w:rsidTr="007B0DD4">
        <w:tblPrEx>
          <w:tblCellMar>
            <w:top w:w="0" w:type="dxa"/>
            <w:bottom w:w="0" w:type="dxa"/>
          </w:tblCellMar>
        </w:tblPrEx>
        <w:trPr>
          <w:trHeight w:val="218"/>
        </w:trPr>
        <w:tc>
          <w:tcPr>
            <w:tcW w:w="2680" w:type="dxa"/>
          </w:tcPr>
          <w:p w:rsidR="006B69BA" w:rsidRPr="00572229" w:rsidRDefault="006815DA" w:rsidP="003E6B58">
            <w:pPr>
              <w:spacing w:before="40" w:after="40"/>
              <w:rPr>
                <w:color w:val="000000"/>
                <w:sz w:val="20"/>
                <w:szCs w:val="20"/>
                <w:lang w:val="fr-CH"/>
              </w:rPr>
            </w:pPr>
            <w:r w:rsidRPr="00572229">
              <w:rPr>
                <w:color w:val="000000"/>
                <w:sz w:val="20"/>
                <w:szCs w:val="20"/>
                <w:lang w:val="fr-CH"/>
              </w:rPr>
              <w:t xml:space="preserve">Ressources </w:t>
            </w:r>
            <w:r w:rsidR="00E07773" w:rsidRPr="00572229">
              <w:rPr>
                <w:color w:val="000000"/>
                <w:sz w:val="20"/>
                <w:szCs w:val="20"/>
                <w:lang w:val="fr-CH"/>
              </w:rPr>
              <w:t>y compris</w:t>
            </w:r>
            <w:r w:rsidRPr="00572229">
              <w:rPr>
                <w:color w:val="000000"/>
                <w:sz w:val="20"/>
                <w:szCs w:val="20"/>
                <w:lang w:val="fr-CH"/>
              </w:rPr>
              <w:t xml:space="preserve"> </w:t>
            </w:r>
            <w:r w:rsidR="00E07773" w:rsidRPr="00572229">
              <w:rPr>
                <w:color w:val="000000"/>
                <w:sz w:val="20"/>
                <w:szCs w:val="20"/>
                <w:lang w:val="fr-CH"/>
              </w:rPr>
              <w:t>le</w:t>
            </w:r>
            <w:r w:rsidRPr="00572229">
              <w:rPr>
                <w:color w:val="000000"/>
                <w:sz w:val="20"/>
                <w:szCs w:val="20"/>
                <w:lang w:val="fr-CH"/>
              </w:rPr>
              <w:t xml:space="preserve"> cofinancement des </w:t>
            </w:r>
            <w:r w:rsidRPr="00572229">
              <w:rPr>
                <w:i/>
                <w:color w:val="000000"/>
                <w:sz w:val="20"/>
                <w:szCs w:val="20"/>
                <w:lang w:val="fr-CH"/>
              </w:rPr>
              <w:t>resguardos</w:t>
            </w:r>
          </w:p>
        </w:tc>
        <w:tc>
          <w:tcPr>
            <w:tcW w:w="1800" w:type="dxa"/>
          </w:tcPr>
          <w:p w:rsidR="006B69BA" w:rsidRPr="00572229" w:rsidRDefault="006815DA" w:rsidP="003E6B58">
            <w:pPr>
              <w:spacing w:before="40" w:after="40"/>
              <w:rPr>
                <w:color w:val="000000"/>
                <w:sz w:val="20"/>
                <w:szCs w:val="20"/>
                <w:lang w:val="fr-CH"/>
              </w:rPr>
            </w:pPr>
            <w:r w:rsidRPr="00572229">
              <w:rPr>
                <w:color w:val="000000"/>
                <w:sz w:val="20"/>
                <w:szCs w:val="20"/>
                <w:lang w:val="fr-CH"/>
              </w:rPr>
              <w:t>Millions</w:t>
            </w:r>
            <w:r w:rsidR="006B69BA" w:rsidRPr="00572229">
              <w:rPr>
                <w:color w:val="000000"/>
                <w:sz w:val="20"/>
                <w:szCs w:val="20"/>
                <w:lang w:val="fr-CH"/>
              </w:rPr>
              <w:t xml:space="preserve"> de pesos</w:t>
            </w:r>
          </w:p>
        </w:tc>
        <w:tc>
          <w:tcPr>
            <w:tcW w:w="1200" w:type="dxa"/>
          </w:tcPr>
          <w:p w:rsidR="006B69BA" w:rsidRPr="00572229" w:rsidRDefault="006815DA" w:rsidP="003E6B58">
            <w:pPr>
              <w:spacing w:before="40" w:after="40"/>
              <w:ind w:right="210"/>
              <w:jc w:val="right"/>
              <w:rPr>
                <w:color w:val="000000"/>
                <w:sz w:val="20"/>
                <w:szCs w:val="20"/>
                <w:lang w:val="fr-CH"/>
              </w:rPr>
            </w:pPr>
            <w:r w:rsidRPr="00572229">
              <w:rPr>
                <w:color w:val="000000"/>
                <w:sz w:val="20"/>
                <w:szCs w:val="20"/>
                <w:lang w:val="fr-CH"/>
              </w:rPr>
              <w:t>Sans objet</w:t>
            </w:r>
          </w:p>
        </w:tc>
        <w:tc>
          <w:tcPr>
            <w:tcW w:w="1200" w:type="dxa"/>
          </w:tcPr>
          <w:p w:rsidR="006B69BA" w:rsidRPr="00572229" w:rsidRDefault="006815DA" w:rsidP="003E6B58">
            <w:pPr>
              <w:spacing w:before="40" w:after="40"/>
              <w:ind w:right="210"/>
              <w:jc w:val="right"/>
              <w:rPr>
                <w:color w:val="000000"/>
                <w:sz w:val="20"/>
                <w:szCs w:val="20"/>
                <w:lang w:val="fr-CH"/>
              </w:rPr>
            </w:pPr>
            <w:r w:rsidRPr="00572229">
              <w:rPr>
                <w:color w:val="000000"/>
                <w:sz w:val="20"/>
                <w:szCs w:val="20"/>
                <w:lang w:val="fr-CH"/>
              </w:rPr>
              <w:t>Sans objet</w:t>
            </w:r>
          </w:p>
        </w:tc>
        <w:tc>
          <w:tcPr>
            <w:tcW w:w="1169" w:type="dxa"/>
          </w:tcPr>
          <w:p w:rsidR="006B69BA" w:rsidRPr="00572229" w:rsidRDefault="006B69BA" w:rsidP="003E6B58">
            <w:pPr>
              <w:spacing w:before="40" w:after="40"/>
              <w:ind w:right="210"/>
              <w:jc w:val="right"/>
              <w:rPr>
                <w:color w:val="000000"/>
                <w:sz w:val="20"/>
                <w:szCs w:val="20"/>
                <w:lang w:val="fr-CH"/>
              </w:rPr>
            </w:pPr>
            <w:r w:rsidRPr="00572229">
              <w:rPr>
                <w:color w:val="000000"/>
                <w:sz w:val="20"/>
                <w:szCs w:val="20"/>
                <w:lang w:val="fr-CH"/>
              </w:rPr>
              <w:t>7 112</w:t>
            </w:r>
          </w:p>
        </w:tc>
        <w:tc>
          <w:tcPr>
            <w:tcW w:w="1311" w:type="dxa"/>
          </w:tcPr>
          <w:p w:rsidR="006B69BA" w:rsidRPr="00572229" w:rsidRDefault="006B69BA" w:rsidP="003E6B58">
            <w:pPr>
              <w:spacing w:before="40" w:after="40"/>
              <w:ind w:right="210"/>
              <w:jc w:val="right"/>
              <w:rPr>
                <w:color w:val="000000"/>
                <w:sz w:val="20"/>
                <w:szCs w:val="20"/>
                <w:lang w:val="fr-CH"/>
              </w:rPr>
            </w:pPr>
            <w:r w:rsidRPr="00572229">
              <w:rPr>
                <w:color w:val="000000"/>
                <w:sz w:val="20"/>
                <w:szCs w:val="20"/>
                <w:lang w:val="fr-CH"/>
              </w:rPr>
              <w:t>7 112</w:t>
            </w:r>
          </w:p>
        </w:tc>
      </w:tr>
      <w:tr w:rsidR="006B69BA" w:rsidRPr="00572229" w:rsidTr="007B0DD4">
        <w:tblPrEx>
          <w:tblCellMar>
            <w:top w:w="0" w:type="dxa"/>
            <w:bottom w:w="0" w:type="dxa"/>
          </w:tblCellMar>
        </w:tblPrEx>
        <w:trPr>
          <w:trHeight w:val="331"/>
        </w:trPr>
        <w:tc>
          <w:tcPr>
            <w:tcW w:w="2680" w:type="dxa"/>
          </w:tcPr>
          <w:p w:rsidR="006B69BA" w:rsidRPr="00572229" w:rsidRDefault="006B69BA" w:rsidP="003E6B58">
            <w:pPr>
              <w:spacing w:before="40" w:after="40"/>
              <w:rPr>
                <w:color w:val="000000"/>
                <w:sz w:val="20"/>
                <w:szCs w:val="20"/>
                <w:lang w:val="fr-CH"/>
              </w:rPr>
            </w:pPr>
            <w:r w:rsidRPr="00572229">
              <w:rPr>
                <w:color w:val="000000"/>
                <w:sz w:val="20"/>
                <w:szCs w:val="20"/>
                <w:lang w:val="fr-CH"/>
              </w:rPr>
              <w:t>Total de</w:t>
            </w:r>
            <w:r w:rsidR="006815DA" w:rsidRPr="00572229">
              <w:rPr>
                <w:color w:val="000000"/>
                <w:sz w:val="20"/>
                <w:szCs w:val="20"/>
                <w:lang w:val="fr-CH"/>
              </w:rPr>
              <w:t>s bénéficiaires des allocations directes et indirectes</w:t>
            </w:r>
          </w:p>
        </w:tc>
        <w:tc>
          <w:tcPr>
            <w:tcW w:w="1800" w:type="dxa"/>
          </w:tcPr>
          <w:p w:rsidR="006B69BA" w:rsidRPr="00572229" w:rsidRDefault="006815DA" w:rsidP="003E6B58">
            <w:pPr>
              <w:spacing w:before="40" w:after="40"/>
              <w:rPr>
                <w:color w:val="000000"/>
                <w:sz w:val="20"/>
                <w:szCs w:val="20"/>
                <w:lang w:val="fr-CH"/>
              </w:rPr>
            </w:pPr>
            <w:r w:rsidRPr="00572229">
              <w:rPr>
                <w:color w:val="000000"/>
                <w:sz w:val="20"/>
                <w:szCs w:val="20"/>
                <w:lang w:val="fr-CH"/>
              </w:rPr>
              <w:t>Personnes</w:t>
            </w:r>
            <w:r w:rsidR="006B69BA" w:rsidRPr="00572229">
              <w:rPr>
                <w:color w:val="000000"/>
                <w:sz w:val="20"/>
                <w:szCs w:val="20"/>
                <w:lang w:val="fr-CH"/>
              </w:rPr>
              <w:t xml:space="preserve"> </w:t>
            </w:r>
          </w:p>
        </w:tc>
        <w:tc>
          <w:tcPr>
            <w:tcW w:w="1200" w:type="dxa"/>
          </w:tcPr>
          <w:p w:rsidR="006B69BA" w:rsidRPr="00572229" w:rsidRDefault="006B69BA" w:rsidP="003E6B58">
            <w:pPr>
              <w:spacing w:before="40" w:after="40"/>
              <w:ind w:right="210"/>
              <w:jc w:val="right"/>
              <w:rPr>
                <w:color w:val="000000"/>
                <w:sz w:val="20"/>
                <w:szCs w:val="20"/>
                <w:lang w:val="fr-CH"/>
              </w:rPr>
            </w:pPr>
            <w:r w:rsidRPr="00572229">
              <w:rPr>
                <w:color w:val="000000"/>
                <w:sz w:val="20"/>
                <w:szCs w:val="20"/>
                <w:lang w:val="fr-CH"/>
              </w:rPr>
              <w:t>2 821</w:t>
            </w:r>
          </w:p>
        </w:tc>
        <w:tc>
          <w:tcPr>
            <w:tcW w:w="1200" w:type="dxa"/>
          </w:tcPr>
          <w:p w:rsidR="006B69BA" w:rsidRPr="00572229" w:rsidRDefault="006B69BA" w:rsidP="003E6B58">
            <w:pPr>
              <w:spacing w:before="40" w:after="40"/>
              <w:ind w:right="210"/>
              <w:jc w:val="right"/>
              <w:rPr>
                <w:color w:val="000000"/>
                <w:sz w:val="20"/>
                <w:szCs w:val="20"/>
                <w:lang w:val="fr-CH"/>
              </w:rPr>
            </w:pPr>
            <w:r w:rsidRPr="00572229">
              <w:rPr>
                <w:color w:val="000000"/>
                <w:sz w:val="20"/>
                <w:szCs w:val="20"/>
                <w:lang w:val="fr-CH"/>
              </w:rPr>
              <w:t>3 450</w:t>
            </w:r>
          </w:p>
        </w:tc>
        <w:tc>
          <w:tcPr>
            <w:tcW w:w="1169" w:type="dxa"/>
          </w:tcPr>
          <w:p w:rsidR="006B69BA" w:rsidRPr="00572229" w:rsidRDefault="006B69BA" w:rsidP="003E6B58">
            <w:pPr>
              <w:spacing w:before="40" w:after="40"/>
              <w:ind w:right="210"/>
              <w:jc w:val="right"/>
              <w:rPr>
                <w:color w:val="000000"/>
                <w:sz w:val="20"/>
                <w:szCs w:val="20"/>
                <w:lang w:val="fr-CH"/>
              </w:rPr>
            </w:pPr>
            <w:r w:rsidRPr="00572229">
              <w:rPr>
                <w:color w:val="000000"/>
                <w:sz w:val="20"/>
                <w:szCs w:val="20"/>
                <w:lang w:val="fr-CH"/>
              </w:rPr>
              <w:t>17 678</w:t>
            </w:r>
          </w:p>
        </w:tc>
        <w:tc>
          <w:tcPr>
            <w:tcW w:w="1311" w:type="dxa"/>
          </w:tcPr>
          <w:p w:rsidR="006B69BA" w:rsidRPr="00572229" w:rsidRDefault="006B69BA" w:rsidP="003E6B58">
            <w:pPr>
              <w:spacing w:before="40" w:after="40"/>
              <w:ind w:right="210"/>
              <w:jc w:val="right"/>
              <w:rPr>
                <w:color w:val="000000"/>
                <w:sz w:val="20"/>
                <w:szCs w:val="20"/>
                <w:lang w:val="fr-CH"/>
              </w:rPr>
            </w:pPr>
            <w:r w:rsidRPr="00572229">
              <w:rPr>
                <w:color w:val="000000"/>
                <w:sz w:val="20"/>
                <w:szCs w:val="20"/>
                <w:lang w:val="fr-CH"/>
              </w:rPr>
              <w:t>23 949</w:t>
            </w:r>
          </w:p>
        </w:tc>
      </w:tr>
      <w:tr w:rsidR="006B69BA" w:rsidRPr="00572229" w:rsidTr="007B0DD4">
        <w:tblPrEx>
          <w:tblCellMar>
            <w:top w:w="0" w:type="dxa"/>
            <w:bottom w:w="0" w:type="dxa"/>
          </w:tblCellMar>
        </w:tblPrEx>
        <w:trPr>
          <w:trHeight w:val="298"/>
        </w:trPr>
        <w:tc>
          <w:tcPr>
            <w:tcW w:w="2680" w:type="dxa"/>
          </w:tcPr>
          <w:p w:rsidR="006B69BA" w:rsidRPr="00572229" w:rsidRDefault="006B69BA" w:rsidP="003E6B58">
            <w:pPr>
              <w:spacing w:before="40" w:after="40"/>
              <w:rPr>
                <w:color w:val="000000"/>
                <w:sz w:val="20"/>
                <w:szCs w:val="20"/>
                <w:lang w:val="fr-CH"/>
              </w:rPr>
            </w:pPr>
            <w:r w:rsidRPr="00572229">
              <w:rPr>
                <w:color w:val="000000"/>
                <w:sz w:val="20"/>
                <w:szCs w:val="20"/>
                <w:lang w:val="fr-CH"/>
              </w:rPr>
              <w:t>Re</w:t>
            </w:r>
            <w:r w:rsidR="006815DA" w:rsidRPr="00572229">
              <w:rPr>
                <w:color w:val="000000"/>
                <w:sz w:val="20"/>
                <w:szCs w:val="20"/>
                <w:lang w:val="fr-CH"/>
              </w:rPr>
              <w:t>ssources</w:t>
            </w:r>
          </w:p>
        </w:tc>
        <w:tc>
          <w:tcPr>
            <w:tcW w:w="1800" w:type="dxa"/>
          </w:tcPr>
          <w:p w:rsidR="006B69BA" w:rsidRPr="00572229" w:rsidRDefault="006815DA" w:rsidP="003E6B58">
            <w:pPr>
              <w:spacing w:before="40" w:after="40"/>
              <w:rPr>
                <w:color w:val="000000"/>
                <w:sz w:val="20"/>
                <w:szCs w:val="20"/>
                <w:lang w:val="fr-CH"/>
              </w:rPr>
            </w:pPr>
            <w:r w:rsidRPr="00572229">
              <w:rPr>
                <w:color w:val="000000"/>
                <w:sz w:val="20"/>
                <w:szCs w:val="20"/>
                <w:lang w:val="fr-CH"/>
              </w:rPr>
              <w:t>Millions</w:t>
            </w:r>
            <w:r w:rsidR="006B69BA" w:rsidRPr="00572229">
              <w:rPr>
                <w:color w:val="000000"/>
                <w:sz w:val="20"/>
                <w:szCs w:val="20"/>
                <w:lang w:val="fr-CH"/>
              </w:rPr>
              <w:t xml:space="preserve"> de pesos </w:t>
            </w:r>
          </w:p>
        </w:tc>
        <w:tc>
          <w:tcPr>
            <w:tcW w:w="1200" w:type="dxa"/>
          </w:tcPr>
          <w:p w:rsidR="006B69BA" w:rsidRPr="00572229" w:rsidRDefault="006B69BA" w:rsidP="003E6B58">
            <w:pPr>
              <w:spacing w:before="40" w:after="40"/>
              <w:ind w:right="210"/>
              <w:jc w:val="right"/>
              <w:rPr>
                <w:color w:val="000000"/>
                <w:sz w:val="20"/>
                <w:szCs w:val="20"/>
                <w:lang w:val="fr-CH"/>
              </w:rPr>
            </w:pPr>
            <w:r w:rsidRPr="00572229">
              <w:rPr>
                <w:color w:val="000000"/>
                <w:sz w:val="20"/>
                <w:szCs w:val="20"/>
                <w:lang w:val="fr-CH"/>
              </w:rPr>
              <w:t>1 170</w:t>
            </w:r>
          </w:p>
        </w:tc>
        <w:tc>
          <w:tcPr>
            <w:tcW w:w="1200" w:type="dxa"/>
          </w:tcPr>
          <w:p w:rsidR="006B69BA" w:rsidRPr="00572229" w:rsidRDefault="006B69BA" w:rsidP="003E6B58">
            <w:pPr>
              <w:spacing w:before="40" w:after="40"/>
              <w:ind w:right="210"/>
              <w:jc w:val="right"/>
              <w:rPr>
                <w:color w:val="000000"/>
                <w:sz w:val="20"/>
                <w:szCs w:val="20"/>
                <w:lang w:val="fr-CH"/>
              </w:rPr>
            </w:pPr>
            <w:r w:rsidRPr="00572229">
              <w:rPr>
                <w:color w:val="000000"/>
                <w:sz w:val="20"/>
                <w:szCs w:val="20"/>
                <w:lang w:val="fr-CH"/>
              </w:rPr>
              <w:t>1 735</w:t>
            </w:r>
          </w:p>
        </w:tc>
        <w:tc>
          <w:tcPr>
            <w:tcW w:w="1169" w:type="dxa"/>
          </w:tcPr>
          <w:p w:rsidR="006B69BA" w:rsidRPr="00572229" w:rsidRDefault="006B69BA" w:rsidP="003E6B58">
            <w:pPr>
              <w:spacing w:before="40" w:after="40"/>
              <w:ind w:right="210"/>
              <w:jc w:val="right"/>
              <w:rPr>
                <w:color w:val="000000"/>
                <w:sz w:val="20"/>
                <w:szCs w:val="20"/>
                <w:lang w:val="fr-CH"/>
              </w:rPr>
            </w:pPr>
            <w:r w:rsidRPr="00572229">
              <w:rPr>
                <w:color w:val="000000"/>
                <w:sz w:val="20"/>
                <w:szCs w:val="20"/>
                <w:lang w:val="fr-CH"/>
              </w:rPr>
              <w:t>7 862</w:t>
            </w:r>
          </w:p>
        </w:tc>
        <w:tc>
          <w:tcPr>
            <w:tcW w:w="1311" w:type="dxa"/>
          </w:tcPr>
          <w:p w:rsidR="006B69BA" w:rsidRPr="00572229" w:rsidRDefault="006B69BA" w:rsidP="003E6B58">
            <w:pPr>
              <w:spacing w:before="40" w:after="40"/>
              <w:ind w:right="210"/>
              <w:jc w:val="right"/>
              <w:rPr>
                <w:color w:val="000000"/>
                <w:sz w:val="20"/>
                <w:szCs w:val="20"/>
                <w:lang w:val="fr-CH"/>
              </w:rPr>
            </w:pPr>
            <w:r w:rsidRPr="00572229">
              <w:rPr>
                <w:color w:val="000000"/>
                <w:sz w:val="20"/>
                <w:szCs w:val="20"/>
                <w:lang w:val="fr-CH"/>
              </w:rPr>
              <w:t>10 767</w:t>
            </w:r>
          </w:p>
        </w:tc>
      </w:tr>
    </w:tbl>
    <w:p w:rsidR="006815DA" w:rsidRPr="00572229" w:rsidRDefault="007B0DD4" w:rsidP="007B0DD4">
      <w:pPr>
        <w:spacing w:before="240" w:after="240"/>
        <w:rPr>
          <w:lang w:val="fr-CH"/>
        </w:rPr>
      </w:pPr>
      <w:r>
        <w:rPr>
          <w:lang w:val="fr-CH"/>
        </w:rPr>
        <w:t>331.</w:t>
      </w:r>
      <w:r>
        <w:rPr>
          <w:lang w:val="fr-CH"/>
        </w:rPr>
        <w:tab/>
      </w:r>
      <w:r w:rsidR="006815DA" w:rsidRPr="00572229">
        <w:rPr>
          <w:lang w:val="fr-CH"/>
        </w:rPr>
        <w:t xml:space="preserve">De même, le programme orienté vers les enfants allocataires des </w:t>
      </w:r>
      <w:r w:rsidR="00BC3561" w:rsidRPr="00572229">
        <w:rPr>
          <w:lang w:val="fr-CH"/>
        </w:rPr>
        <w:t>petits déjeuners</w:t>
      </w:r>
      <w:r w:rsidR="006815DA" w:rsidRPr="00572229">
        <w:rPr>
          <w:lang w:val="fr-CH"/>
        </w:rPr>
        <w:t xml:space="preserve"> distribués par l</w:t>
      </w:r>
      <w:r w:rsidR="00CD5BBC" w:rsidRPr="00572229">
        <w:rPr>
          <w:lang w:val="fr-CH"/>
        </w:rPr>
        <w:t>’</w:t>
      </w:r>
      <w:r w:rsidR="006815DA" w:rsidRPr="00572229">
        <w:rPr>
          <w:lang w:val="fr-CH"/>
        </w:rPr>
        <w:t>Institut colombien du bien-être familial (ICBF) a bénéficié à 49 979 enfants autochtones.</w:t>
      </w:r>
    </w:p>
    <w:p w:rsidR="006815DA" w:rsidRPr="00572229" w:rsidRDefault="00C803FB" w:rsidP="007B0DD4">
      <w:pPr>
        <w:spacing w:after="240"/>
        <w:jc w:val="center"/>
        <w:rPr>
          <w:b/>
          <w:bCs/>
          <w:color w:val="000000"/>
          <w:lang w:val="fr-CH"/>
        </w:rPr>
      </w:pPr>
      <w:r w:rsidRPr="00572229">
        <w:rPr>
          <w:b/>
          <w:bCs/>
          <w:color w:val="000000"/>
          <w:lang w:val="fr-CH"/>
        </w:rPr>
        <w:t>Alimentation infantile (ICBF)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3780"/>
        <w:gridCol w:w="1079"/>
        <w:gridCol w:w="909"/>
        <w:gridCol w:w="937"/>
        <w:gridCol w:w="937"/>
        <w:gridCol w:w="1297"/>
      </w:tblGrid>
      <w:tr w:rsidR="006815DA" w:rsidRPr="00572229" w:rsidTr="007B0DD4">
        <w:tblPrEx>
          <w:tblCellMar>
            <w:top w:w="0" w:type="dxa"/>
            <w:bottom w:w="0" w:type="dxa"/>
          </w:tblCellMar>
        </w:tblPrEx>
        <w:trPr>
          <w:trHeight w:val="149"/>
        </w:trPr>
        <w:tc>
          <w:tcPr>
            <w:tcW w:w="3780" w:type="dxa"/>
          </w:tcPr>
          <w:p w:rsidR="006815DA" w:rsidRPr="007B0DD4" w:rsidRDefault="007B0DD4" w:rsidP="003E6B58">
            <w:pPr>
              <w:spacing w:before="40" w:after="40"/>
              <w:jc w:val="center"/>
              <w:rPr>
                <w:color w:val="000000"/>
                <w:sz w:val="20"/>
                <w:szCs w:val="20"/>
                <w:lang w:val="fr-CH"/>
              </w:rPr>
            </w:pPr>
            <w:r>
              <w:rPr>
                <w:color w:val="000000"/>
                <w:sz w:val="20"/>
                <w:szCs w:val="20"/>
                <w:lang w:val="fr-CH"/>
              </w:rPr>
              <w:t>D</w:t>
            </w:r>
            <w:r w:rsidRPr="007B0DD4">
              <w:rPr>
                <w:color w:val="000000"/>
                <w:sz w:val="20"/>
                <w:szCs w:val="20"/>
                <w:lang w:val="fr-CH"/>
              </w:rPr>
              <w:t>escription</w:t>
            </w:r>
          </w:p>
        </w:tc>
        <w:tc>
          <w:tcPr>
            <w:tcW w:w="1079" w:type="dxa"/>
          </w:tcPr>
          <w:p w:rsidR="006815DA" w:rsidRPr="007B0DD4" w:rsidRDefault="007B0DD4" w:rsidP="003E6B58">
            <w:pPr>
              <w:spacing w:before="40" w:after="40"/>
              <w:jc w:val="center"/>
              <w:rPr>
                <w:color w:val="000000"/>
                <w:sz w:val="20"/>
                <w:szCs w:val="20"/>
                <w:lang w:val="fr-CH"/>
              </w:rPr>
            </w:pPr>
            <w:r>
              <w:rPr>
                <w:color w:val="000000"/>
                <w:sz w:val="20"/>
                <w:szCs w:val="20"/>
                <w:lang w:val="fr-CH"/>
              </w:rPr>
              <w:t>U</w:t>
            </w:r>
            <w:r w:rsidRPr="007B0DD4">
              <w:rPr>
                <w:color w:val="000000"/>
                <w:sz w:val="20"/>
                <w:szCs w:val="20"/>
                <w:lang w:val="fr-CH"/>
              </w:rPr>
              <w:t>nit</w:t>
            </w:r>
            <w:r>
              <w:rPr>
                <w:color w:val="000000"/>
                <w:sz w:val="20"/>
                <w:szCs w:val="20"/>
                <w:lang w:val="fr-CH"/>
              </w:rPr>
              <w:t>é</w:t>
            </w:r>
            <w:r w:rsidRPr="007B0DD4">
              <w:rPr>
                <w:color w:val="000000"/>
                <w:sz w:val="20"/>
                <w:szCs w:val="20"/>
                <w:lang w:val="fr-CH"/>
              </w:rPr>
              <w:t xml:space="preserve"> de mesure</w:t>
            </w:r>
          </w:p>
        </w:tc>
        <w:tc>
          <w:tcPr>
            <w:tcW w:w="909" w:type="dxa"/>
          </w:tcPr>
          <w:p w:rsidR="006815DA" w:rsidRPr="007B0DD4" w:rsidRDefault="007B0DD4" w:rsidP="003E6B58">
            <w:pPr>
              <w:spacing w:before="40" w:after="40"/>
              <w:jc w:val="center"/>
              <w:rPr>
                <w:color w:val="000000"/>
                <w:sz w:val="20"/>
                <w:szCs w:val="20"/>
                <w:lang w:val="fr-CH"/>
              </w:rPr>
            </w:pPr>
            <w:r w:rsidRPr="007B0DD4">
              <w:rPr>
                <w:color w:val="000000"/>
                <w:sz w:val="20"/>
                <w:szCs w:val="20"/>
                <w:lang w:val="fr-CH"/>
              </w:rPr>
              <w:t>2003</w:t>
            </w:r>
          </w:p>
        </w:tc>
        <w:tc>
          <w:tcPr>
            <w:tcW w:w="937" w:type="dxa"/>
          </w:tcPr>
          <w:p w:rsidR="006815DA" w:rsidRPr="007B0DD4" w:rsidRDefault="007B0DD4" w:rsidP="003E6B58">
            <w:pPr>
              <w:spacing w:before="40" w:after="40"/>
              <w:jc w:val="center"/>
              <w:rPr>
                <w:color w:val="000000"/>
                <w:sz w:val="20"/>
                <w:szCs w:val="20"/>
                <w:lang w:val="fr-CH"/>
              </w:rPr>
            </w:pPr>
            <w:r w:rsidRPr="007B0DD4">
              <w:rPr>
                <w:color w:val="000000"/>
                <w:sz w:val="20"/>
                <w:szCs w:val="20"/>
                <w:lang w:val="fr-CH"/>
              </w:rPr>
              <w:t>2004</w:t>
            </w:r>
          </w:p>
        </w:tc>
        <w:tc>
          <w:tcPr>
            <w:tcW w:w="937" w:type="dxa"/>
          </w:tcPr>
          <w:p w:rsidR="006815DA" w:rsidRPr="007B0DD4" w:rsidRDefault="007B0DD4" w:rsidP="003E6B58">
            <w:pPr>
              <w:spacing w:before="40" w:after="40"/>
              <w:jc w:val="center"/>
              <w:rPr>
                <w:color w:val="000000"/>
                <w:sz w:val="20"/>
                <w:szCs w:val="20"/>
                <w:lang w:val="fr-CH"/>
              </w:rPr>
            </w:pPr>
            <w:r w:rsidRPr="007B0DD4">
              <w:rPr>
                <w:color w:val="000000"/>
                <w:sz w:val="20"/>
                <w:szCs w:val="20"/>
                <w:lang w:val="fr-CH"/>
              </w:rPr>
              <w:t xml:space="preserve">2005 - </w:t>
            </w:r>
            <w:r>
              <w:rPr>
                <w:color w:val="000000"/>
                <w:sz w:val="20"/>
                <w:szCs w:val="20"/>
                <w:lang w:val="fr-CH"/>
              </w:rPr>
              <w:t>I</w:t>
            </w:r>
          </w:p>
        </w:tc>
        <w:tc>
          <w:tcPr>
            <w:tcW w:w="1297" w:type="dxa"/>
          </w:tcPr>
          <w:p w:rsidR="006815DA" w:rsidRPr="007B0DD4" w:rsidRDefault="007B0DD4" w:rsidP="003E6B58">
            <w:pPr>
              <w:spacing w:before="40" w:after="40"/>
              <w:jc w:val="center"/>
              <w:rPr>
                <w:color w:val="000000"/>
                <w:sz w:val="20"/>
                <w:szCs w:val="20"/>
                <w:lang w:val="fr-CH"/>
              </w:rPr>
            </w:pPr>
            <w:r w:rsidRPr="007B0DD4">
              <w:rPr>
                <w:color w:val="000000"/>
                <w:sz w:val="20"/>
                <w:szCs w:val="20"/>
                <w:lang w:val="fr-CH"/>
              </w:rPr>
              <w:t>total</w:t>
            </w:r>
          </w:p>
        </w:tc>
      </w:tr>
      <w:tr w:rsidR="006815DA" w:rsidRPr="00572229" w:rsidTr="007B0DD4">
        <w:tblPrEx>
          <w:tblCellMar>
            <w:top w:w="0" w:type="dxa"/>
            <w:bottom w:w="0" w:type="dxa"/>
          </w:tblCellMar>
        </w:tblPrEx>
        <w:trPr>
          <w:trHeight w:val="310"/>
        </w:trPr>
        <w:tc>
          <w:tcPr>
            <w:tcW w:w="3780" w:type="dxa"/>
          </w:tcPr>
          <w:p w:rsidR="006815DA" w:rsidRPr="00572229" w:rsidRDefault="006815DA" w:rsidP="003E6B58">
            <w:pPr>
              <w:spacing w:before="40" w:after="40"/>
              <w:rPr>
                <w:color w:val="000000"/>
                <w:sz w:val="20"/>
                <w:szCs w:val="20"/>
                <w:lang w:val="fr-CH"/>
              </w:rPr>
            </w:pPr>
            <w:r w:rsidRPr="00572229">
              <w:rPr>
                <w:color w:val="000000"/>
                <w:sz w:val="20"/>
                <w:szCs w:val="20"/>
                <w:lang w:val="fr-CH"/>
              </w:rPr>
              <w:t xml:space="preserve">Enfants allocataires de </w:t>
            </w:r>
            <w:r w:rsidR="00BC3561" w:rsidRPr="00572229">
              <w:rPr>
                <w:color w:val="000000"/>
                <w:sz w:val="20"/>
                <w:szCs w:val="20"/>
                <w:lang w:val="fr-CH"/>
              </w:rPr>
              <w:t xml:space="preserve">petits déjeuners </w:t>
            </w:r>
          </w:p>
        </w:tc>
        <w:tc>
          <w:tcPr>
            <w:tcW w:w="1079" w:type="dxa"/>
          </w:tcPr>
          <w:p w:rsidR="006815DA" w:rsidRPr="00572229" w:rsidRDefault="006815DA" w:rsidP="003E6B58">
            <w:pPr>
              <w:spacing w:before="40" w:after="40"/>
              <w:rPr>
                <w:color w:val="000000"/>
                <w:sz w:val="20"/>
                <w:szCs w:val="20"/>
                <w:lang w:val="fr-CH"/>
              </w:rPr>
            </w:pPr>
            <w:r w:rsidRPr="00572229">
              <w:rPr>
                <w:color w:val="000000"/>
                <w:sz w:val="20"/>
                <w:szCs w:val="20"/>
                <w:lang w:val="fr-CH"/>
              </w:rPr>
              <w:t>Personnes</w:t>
            </w:r>
          </w:p>
        </w:tc>
        <w:tc>
          <w:tcPr>
            <w:tcW w:w="909" w:type="dxa"/>
          </w:tcPr>
          <w:p w:rsidR="006815DA" w:rsidRPr="00572229" w:rsidRDefault="006815DA" w:rsidP="003E6B58">
            <w:pPr>
              <w:spacing w:before="40" w:after="40"/>
              <w:ind w:right="188"/>
              <w:jc w:val="right"/>
              <w:rPr>
                <w:color w:val="000000"/>
                <w:sz w:val="20"/>
                <w:szCs w:val="20"/>
                <w:lang w:val="fr-CH"/>
              </w:rPr>
            </w:pPr>
            <w:r w:rsidRPr="00572229">
              <w:rPr>
                <w:color w:val="000000"/>
                <w:sz w:val="20"/>
                <w:szCs w:val="20"/>
                <w:lang w:val="fr-CH"/>
              </w:rPr>
              <w:t>898</w:t>
            </w:r>
          </w:p>
        </w:tc>
        <w:tc>
          <w:tcPr>
            <w:tcW w:w="937" w:type="dxa"/>
          </w:tcPr>
          <w:p w:rsidR="006815DA" w:rsidRPr="00572229" w:rsidRDefault="006815DA" w:rsidP="003E6B58">
            <w:pPr>
              <w:spacing w:before="40" w:after="40"/>
              <w:ind w:right="165"/>
              <w:jc w:val="right"/>
              <w:rPr>
                <w:color w:val="000000"/>
                <w:sz w:val="20"/>
                <w:szCs w:val="20"/>
                <w:lang w:val="fr-CH"/>
              </w:rPr>
            </w:pPr>
            <w:r w:rsidRPr="00572229">
              <w:rPr>
                <w:color w:val="000000"/>
                <w:sz w:val="20"/>
                <w:szCs w:val="20"/>
                <w:lang w:val="fr-CH"/>
              </w:rPr>
              <w:t>15 030</w:t>
            </w:r>
          </w:p>
        </w:tc>
        <w:tc>
          <w:tcPr>
            <w:tcW w:w="937" w:type="dxa"/>
          </w:tcPr>
          <w:p w:rsidR="006815DA" w:rsidRPr="00572229" w:rsidRDefault="006815DA" w:rsidP="003E6B58">
            <w:pPr>
              <w:spacing w:before="40" w:after="40"/>
              <w:ind w:right="188"/>
              <w:jc w:val="right"/>
              <w:rPr>
                <w:color w:val="000000"/>
                <w:sz w:val="20"/>
                <w:szCs w:val="20"/>
                <w:lang w:val="fr-CH"/>
              </w:rPr>
            </w:pPr>
            <w:r w:rsidRPr="00572229">
              <w:rPr>
                <w:color w:val="000000"/>
                <w:sz w:val="20"/>
                <w:szCs w:val="20"/>
                <w:lang w:val="fr-CH"/>
              </w:rPr>
              <w:t>37 311</w:t>
            </w:r>
          </w:p>
        </w:tc>
        <w:tc>
          <w:tcPr>
            <w:tcW w:w="1297" w:type="dxa"/>
          </w:tcPr>
          <w:p w:rsidR="006815DA" w:rsidRPr="00572229" w:rsidRDefault="006815DA" w:rsidP="003E6B58">
            <w:pPr>
              <w:spacing w:before="40" w:after="40"/>
              <w:ind w:right="188"/>
              <w:jc w:val="right"/>
              <w:rPr>
                <w:color w:val="000000"/>
                <w:sz w:val="20"/>
                <w:szCs w:val="20"/>
                <w:lang w:val="fr-CH"/>
              </w:rPr>
            </w:pPr>
            <w:r w:rsidRPr="00572229">
              <w:rPr>
                <w:color w:val="000000"/>
                <w:sz w:val="20"/>
                <w:szCs w:val="20"/>
                <w:lang w:val="fr-CH"/>
              </w:rPr>
              <w:t>49 479</w:t>
            </w:r>
          </w:p>
        </w:tc>
      </w:tr>
    </w:tbl>
    <w:p w:rsidR="00396285" w:rsidRPr="00572229" w:rsidRDefault="00BA4B2F" w:rsidP="00BA4B2F">
      <w:pPr>
        <w:spacing w:before="240" w:after="240"/>
        <w:rPr>
          <w:lang w:val="fr-CH"/>
        </w:rPr>
      </w:pPr>
      <w:r>
        <w:rPr>
          <w:lang w:val="fr-CH"/>
        </w:rPr>
        <w:t>332.</w:t>
      </w:r>
      <w:r>
        <w:rPr>
          <w:lang w:val="fr-CH"/>
        </w:rPr>
        <w:tab/>
      </w:r>
      <w:r w:rsidR="006815DA" w:rsidRPr="00572229">
        <w:rPr>
          <w:lang w:val="fr-CH"/>
        </w:rPr>
        <w:t>Dans le cadre des politiques en matière de santé, la prise en charge de la population autochtone déplacée repose sur un soutien spécial d</w:t>
      </w:r>
      <w:r w:rsidR="00CD5BBC" w:rsidRPr="00572229">
        <w:rPr>
          <w:lang w:val="fr-CH"/>
        </w:rPr>
        <w:t>’</w:t>
      </w:r>
      <w:r w:rsidR="006815DA" w:rsidRPr="00572229">
        <w:rPr>
          <w:lang w:val="fr-CH"/>
        </w:rPr>
        <w:t>un groupe d</w:t>
      </w:r>
      <w:r w:rsidR="00CD5BBC" w:rsidRPr="00572229">
        <w:rPr>
          <w:lang w:val="fr-CH"/>
        </w:rPr>
        <w:t>’</w:t>
      </w:r>
      <w:r w:rsidR="006815DA" w:rsidRPr="00572229">
        <w:rPr>
          <w:lang w:val="fr-CH"/>
        </w:rPr>
        <w:t>institutions qui, sous l</w:t>
      </w:r>
      <w:r w:rsidR="00CD5BBC" w:rsidRPr="00572229">
        <w:rPr>
          <w:lang w:val="fr-CH"/>
        </w:rPr>
        <w:t>’</w:t>
      </w:r>
      <w:r w:rsidR="006815DA" w:rsidRPr="00572229">
        <w:rPr>
          <w:lang w:val="fr-CH"/>
        </w:rPr>
        <w:t>égide de l</w:t>
      </w:r>
      <w:r w:rsidR="00CD5BBC" w:rsidRPr="00572229">
        <w:rPr>
          <w:lang w:val="fr-CH"/>
        </w:rPr>
        <w:t>’</w:t>
      </w:r>
      <w:r w:rsidR="006815DA" w:rsidRPr="00572229">
        <w:rPr>
          <w:lang w:val="fr-CH"/>
        </w:rPr>
        <w:t>Agence présidentielle pour l</w:t>
      </w:r>
      <w:r w:rsidR="00CD5BBC" w:rsidRPr="00572229">
        <w:rPr>
          <w:lang w:val="fr-CH"/>
        </w:rPr>
        <w:t>’</w:t>
      </w:r>
      <w:r w:rsidR="006815DA" w:rsidRPr="00572229">
        <w:rPr>
          <w:lang w:val="fr-CH"/>
        </w:rPr>
        <w:t>action sociale et le Ministère de la protection sociale, réalise les programmes suivants: prise en charge des familles de groupes autochtones au titre du renforcement social et familial, soutien aux communautés exposées à l</w:t>
      </w:r>
      <w:r w:rsidR="00CD5BBC" w:rsidRPr="00572229">
        <w:rPr>
          <w:lang w:val="fr-CH"/>
        </w:rPr>
        <w:t>’</w:t>
      </w:r>
      <w:r w:rsidR="006815DA" w:rsidRPr="00572229">
        <w:rPr>
          <w:lang w:val="fr-CH"/>
        </w:rPr>
        <w:t>insécurité alimentaire, aide à l</w:t>
      </w:r>
      <w:r w:rsidR="00CD5BBC" w:rsidRPr="00572229">
        <w:rPr>
          <w:lang w:val="fr-CH"/>
        </w:rPr>
        <w:t>’</w:t>
      </w:r>
      <w:r w:rsidR="00BC3561" w:rsidRPr="00572229">
        <w:rPr>
          <w:lang w:val="fr-CH"/>
        </w:rPr>
        <w:t>assistance</w:t>
      </w:r>
      <w:r w:rsidR="006815DA" w:rsidRPr="00572229">
        <w:rPr>
          <w:lang w:val="fr-CH"/>
        </w:rPr>
        <w:t xml:space="preserve"> humanitaire d</w:t>
      </w:r>
      <w:r w:rsidR="00CD5BBC" w:rsidRPr="00572229">
        <w:rPr>
          <w:lang w:val="fr-CH"/>
        </w:rPr>
        <w:t>’</w:t>
      </w:r>
      <w:r w:rsidR="006815DA" w:rsidRPr="00572229">
        <w:rPr>
          <w:lang w:val="fr-CH"/>
        </w:rPr>
        <w:t xml:space="preserve">urgence </w:t>
      </w:r>
      <w:r w:rsidR="00BC3561" w:rsidRPr="00572229">
        <w:rPr>
          <w:lang w:val="fr-CH"/>
        </w:rPr>
        <w:t>aux</w:t>
      </w:r>
      <w:r w:rsidR="006815DA" w:rsidRPr="00572229">
        <w:rPr>
          <w:lang w:val="fr-CH"/>
        </w:rPr>
        <w:t xml:space="preserve"> autochtones, par l</w:t>
      </w:r>
      <w:r w:rsidR="00CD5BBC" w:rsidRPr="00572229">
        <w:rPr>
          <w:lang w:val="fr-CH"/>
        </w:rPr>
        <w:t>’</w:t>
      </w:r>
      <w:r w:rsidR="00396285" w:rsidRPr="00572229">
        <w:rPr>
          <w:lang w:val="fr-CH"/>
        </w:rPr>
        <w:t>Agence présidentielle pour l</w:t>
      </w:r>
      <w:r w:rsidR="00CD5BBC" w:rsidRPr="00572229">
        <w:rPr>
          <w:lang w:val="fr-CH"/>
        </w:rPr>
        <w:t>’</w:t>
      </w:r>
      <w:r w:rsidR="00396285" w:rsidRPr="00572229">
        <w:rPr>
          <w:lang w:val="fr-CH"/>
        </w:rPr>
        <w:t>action sociale, dans des domaines tels que l</w:t>
      </w:r>
      <w:r w:rsidR="00CD5BBC" w:rsidRPr="00572229">
        <w:rPr>
          <w:lang w:val="fr-CH"/>
        </w:rPr>
        <w:t>’</w:t>
      </w:r>
      <w:r w:rsidR="00396285" w:rsidRPr="00572229">
        <w:rPr>
          <w:lang w:val="fr-CH"/>
        </w:rPr>
        <w:t>hébergement, l</w:t>
      </w:r>
      <w:r w:rsidR="00CD5BBC" w:rsidRPr="00572229">
        <w:rPr>
          <w:lang w:val="fr-CH"/>
        </w:rPr>
        <w:t>’</w:t>
      </w:r>
      <w:r w:rsidR="00396285" w:rsidRPr="00572229">
        <w:rPr>
          <w:lang w:val="fr-CH"/>
        </w:rPr>
        <w:t xml:space="preserve">alimentation et </w:t>
      </w:r>
      <w:r w:rsidR="00BC3561" w:rsidRPr="00572229">
        <w:rPr>
          <w:lang w:val="fr-CH"/>
        </w:rPr>
        <w:t>le nécessaire</w:t>
      </w:r>
      <w:r w:rsidR="00396285" w:rsidRPr="00572229">
        <w:rPr>
          <w:lang w:val="fr-CH"/>
        </w:rPr>
        <w:t xml:space="preserve"> pour la toilette, l</w:t>
      </w:r>
      <w:r w:rsidR="00CD5BBC" w:rsidRPr="00572229">
        <w:rPr>
          <w:lang w:val="fr-CH"/>
        </w:rPr>
        <w:t>’</w:t>
      </w:r>
      <w:r w:rsidR="00396285" w:rsidRPr="00572229">
        <w:rPr>
          <w:lang w:val="fr-CH"/>
        </w:rPr>
        <w:t>habitat et la cuisine.</w:t>
      </w:r>
    </w:p>
    <w:p w:rsidR="00993BC6" w:rsidRPr="00572229" w:rsidRDefault="00993BC6" w:rsidP="003E6B58">
      <w:pPr>
        <w:spacing w:after="240"/>
        <w:jc w:val="center"/>
        <w:rPr>
          <w:b/>
          <w:bCs/>
          <w:color w:val="000000"/>
          <w:lang w:val="fr-CH"/>
        </w:rPr>
      </w:pPr>
      <w:r w:rsidRPr="00572229">
        <w:rPr>
          <w:b/>
          <w:bCs/>
          <w:color w:val="000000"/>
          <w:lang w:val="fr-CH"/>
        </w:rPr>
        <w:t>Déplacement forcé (Programme présidentiel d</w:t>
      </w:r>
      <w:r w:rsidR="00CD5BBC" w:rsidRPr="00572229">
        <w:rPr>
          <w:b/>
          <w:bCs/>
          <w:color w:val="000000"/>
          <w:lang w:val="fr-CH"/>
        </w:rPr>
        <w:t>’</w:t>
      </w:r>
      <w:r w:rsidRPr="00572229">
        <w:rPr>
          <w:b/>
          <w:bCs/>
          <w:color w:val="000000"/>
          <w:lang w:val="fr-CH"/>
        </w:rPr>
        <w:t>action sociale</w:t>
      </w:r>
      <w:r w:rsidR="00BC3561" w:rsidRPr="00572229">
        <w:rPr>
          <w:b/>
          <w:bCs/>
          <w:color w:val="000000"/>
          <w:lang w:val="fr-CH"/>
        </w:rPr>
        <w:t>)</w:t>
      </w:r>
    </w:p>
    <w:tbl>
      <w:tblPr>
        <w:tblW w:w="0" w:type="auto"/>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3240"/>
        <w:gridCol w:w="1560"/>
        <w:gridCol w:w="840"/>
        <w:gridCol w:w="840"/>
        <w:gridCol w:w="840"/>
        <w:gridCol w:w="720"/>
        <w:gridCol w:w="869"/>
      </w:tblGrid>
      <w:tr w:rsidR="003E6B58" w:rsidRPr="00572229" w:rsidTr="003E6B58">
        <w:tblPrEx>
          <w:tblCellMar>
            <w:top w:w="0" w:type="dxa"/>
            <w:bottom w:w="0" w:type="dxa"/>
          </w:tblCellMar>
        </w:tblPrEx>
        <w:trPr>
          <w:trHeight w:val="149"/>
        </w:trPr>
        <w:tc>
          <w:tcPr>
            <w:tcW w:w="3240" w:type="dxa"/>
          </w:tcPr>
          <w:p w:rsidR="00396285" w:rsidRPr="00BA4B2F" w:rsidRDefault="00396285" w:rsidP="003E6B58">
            <w:pPr>
              <w:spacing w:before="40" w:after="40"/>
              <w:jc w:val="center"/>
              <w:rPr>
                <w:color w:val="000000"/>
                <w:sz w:val="20"/>
                <w:szCs w:val="20"/>
                <w:lang w:val="fr-CH"/>
              </w:rPr>
            </w:pPr>
            <w:r w:rsidRPr="00BA4B2F">
              <w:rPr>
                <w:color w:val="000000"/>
                <w:sz w:val="20"/>
                <w:szCs w:val="20"/>
                <w:lang w:val="fr-CH"/>
              </w:rPr>
              <w:t>D</w:t>
            </w:r>
            <w:r w:rsidR="00BA4B2F" w:rsidRPr="00BA4B2F">
              <w:rPr>
                <w:color w:val="000000"/>
                <w:sz w:val="20"/>
                <w:szCs w:val="20"/>
                <w:lang w:val="fr-CH"/>
              </w:rPr>
              <w:t>escription</w:t>
            </w:r>
          </w:p>
        </w:tc>
        <w:tc>
          <w:tcPr>
            <w:tcW w:w="1560" w:type="dxa"/>
          </w:tcPr>
          <w:p w:rsidR="00396285" w:rsidRPr="00BA4B2F" w:rsidRDefault="00396285" w:rsidP="003E6B58">
            <w:pPr>
              <w:spacing w:before="40" w:after="40"/>
              <w:jc w:val="center"/>
              <w:rPr>
                <w:color w:val="000000"/>
                <w:sz w:val="20"/>
                <w:szCs w:val="20"/>
                <w:lang w:val="fr-CH"/>
              </w:rPr>
            </w:pPr>
            <w:r w:rsidRPr="00BA4B2F">
              <w:rPr>
                <w:color w:val="000000"/>
                <w:sz w:val="20"/>
                <w:szCs w:val="20"/>
                <w:lang w:val="fr-CH"/>
              </w:rPr>
              <w:t>Unité de mesure</w:t>
            </w:r>
          </w:p>
        </w:tc>
        <w:tc>
          <w:tcPr>
            <w:tcW w:w="840" w:type="dxa"/>
          </w:tcPr>
          <w:p w:rsidR="00396285" w:rsidRPr="00BA4B2F" w:rsidRDefault="00396285" w:rsidP="003E6B58">
            <w:pPr>
              <w:spacing w:before="40" w:after="40"/>
              <w:jc w:val="center"/>
              <w:rPr>
                <w:color w:val="000000"/>
                <w:sz w:val="20"/>
                <w:szCs w:val="20"/>
                <w:lang w:val="fr-CH"/>
              </w:rPr>
            </w:pPr>
            <w:r w:rsidRPr="00BA4B2F">
              <w:rPr>
                <w:color w:val="000000"/>
                <w:sz w:val="20"/>
                <w:szCs w:val="20"/>
                <w:lang w:val="fr-CH"/>
              </w:rPr>
              <w:t>200</w:t>
            </w:r>
            <w:r w:rsidR="00BC3561" w:rsidRPr="00BA4B2F">
              <w:rPr>
                <w:color w:val="000000"/>
                <w:sz w:val="20"/>
                <w:szCs w:val="20"/>
                <w:lang w:val="fr-CH"/>
              </w:rPr>
              <w:t>2</w:t>
            </w:r>
          </w:p>
        </w:tc>
        <w:tc>
          <w:tcPr>
            <w:tcW w:w="840" w:type="dxa"/>
          </w:tcPr>
          <w:p w:rsidR="00396285" w:rsidRPr="00BA4B2F" w:rsidRDefault="00396285" w:rsidP="003E6B58">
            <w:pPr>
              <w:spacing w:before="40" w:after="40"/>
              <w:jc w:val="center"/>
              <w:rPr>
                <w:color w:val="000000"/>
                <w:sz w:val="20"/>
                <w:szCs w:val="20"/>
                <w:lang w:val="fr-CH"/>
              </w:rPr>
            </w:pPr>
            <w:r w:rsidRPr="00BA4B2F">
              <w:rPr>
                <w:color w:val="000000"/>
                <w:sz w:val="20"/>
                <w:szCs w:val="20"/>
                <w:lang w:val="fr-CH"/>
              </w:rPr>
              <w:t>200</w:t>
            </w:r>
            <w:r w:rsidR="00BC3561" w:rsidRPr="00BA4B2F">
              <w:rPr>
                <w:color w:val="000000"/>
                <w:sz w:val="20"/>
                <w:szCs w:val="20"/>
                <w:lang w:val="fr-CH"/>
              </w:rPr>
              <w:t>3</w:t>
            </w:r>
          </w:p>
        </w:tc>
        <w:tc>
          <w:tcPr>
            <w:tcW w:w="840" w:type="dxa"/>
          </w:tcPr>
          <w:p w:rsidR="00396285" w:rsidRPr="00BA4B2F" w:rsidRDefault="00396285" w:rsidP="003E6B58">
            <w:pPr>
              <w:spacing w:before="40" w:after="40"/>
              <w:jc w:val="center"/>
              <w:rPr>
                <w:color w:val="000000"/>
                <w:sz w:val="20"/>
                <w:szCs w:val="20"/>
                <w:lang w:val="fr-CH"/>
              </w:rPr>
            </w:pPr>
            <w:r w:rsidRPr="00BA4B2F">
              <w:rPr>
                <w:color w:val="000000"/>
                <w:sz w:val="20"/>
                <w:szCs w:val="20"/>
                <w:lang w:val="fr-CH"/>
              </w:rPr>
              <w:t>200</w:t>
            </w:r>
            <w:r w:rsidR="00BC3561" w:rsidRPr="00BA4B2F">
              <w:rPr>
                <w:color w:val="000000"/>
                <w:sz w:val="20"/>
                <w:szCs w:val="20"/>
                <w:lang w:val="fr-CH"/>
              </w:rPr>
              <w:t>4</w:t>
            </w:r>
          </w:p>
        </w:tc>
        <w:tc>
          <w:tcPr>
            <w:tcW w:w="720" w:type="dxa"/>
          </w:tcPr>
          <w:p w:rsidR="00396285" w:rsidRPr="00BA4B2F" w:rsidRDefault="00BC3561" w:rsidP="003E6B58">
            <w:pPr>
              <w:spacing w:before="40" w:after="40"/>
              <w:jc w:val="center"/>
              <w:rPr>
                <w:color w:val="000000"/>
                <w:sz w:val="20"/>
                <w:szCs w:val="20"/>
                <w:lang w:val="fr-CH"/>
              </w:rPr>
            </w:pPr>
            <w:r w:rsidRPr="00BA4B2F">
              <w:rPr>
                <w:color w:val="000000"/>
                <w:sz w:val="20"/>
                <w:szCs w:val="20"/>
                <w:lang w:val="fr-CH"/>
              </w:rPr>
              <w:t>2005-I</w:t>
            </w:r>
          </w:p>
        </w:tc>
        <w:tc>
          <w:tcPr>
            <w:tcW w:w="869" w:type="dxa"/>
          </w:tcPr>
          <w:p w:rsidR="00396285" w:rsidRPr="00BA4B2F" w:rsidRDefault="00BC3561" w:rsidP="003E6B58">
            <w:pPr>
              <w:spacing w:before="40" w:after="40"/>
              <w:jc w:val="center"/>
              <w:rPr>
                <w:color w:val="000000"/>
                <w:sz w:val="20"/>
                <w:szCs w:val="20"/>
                <w:lang w:val="fr-CH"/>
              </w:rPr>
            </w:pPr>
            <w:r w:rsidRPr="00BA4B2F">
              <w:rPr>
                <w:color w:val="000000"/>
                <w:sz w:val="20"/>
                <w:szCs w:val="20"/>
                <w:lang w:val="fr-CH"/>
              </w:rPr>
              <w:t>T</w:t>
            </w:r>
            <w:r w:rsidR="00BA4B2F">
              <w:rPr>
                <w:color w:val="000000"/>
                <w:sz w:val="20"/>
                <w:szCs w:val="20"/>
                <w:lang w:val="fr-CH"/>
              </w:rPr>
              <w:t>otal</w:t>
            </w:r>
          </w:p>
        </w:tc>
      </w:tr>
      <w:tr w:rsidR="003E6B58" w:rsidRPr="00572229" w:rsidTr="003E6B58">
        <w:tblPrEx>
          <w:tblCellMar>
            <w:top w:w="0" w:type="dxa"/>
            <w:bottom w:w="0" w:type="dxa"/>
          </w:tblCellMar>
        </w:tblPrEx>
        <w:trPr>
          <w:trHeight w:val="646"/>
        </w:trPr>
        <w:tc>
          <w:tcPr>
            <w:tcW w:w="3240" w:type="dxa"/>
          </w:tcPr>
          <w:p w:rsidR="00396285" w:rsidRPr="00572229" w:rsidRDefault="00396285" w:rsidP="003E6B58">
            <w:pPr>
              <w:spacing w:before="40" w:after="40"/>
              <w:rPr>
                <w:color w:val="000000"/>
                <w:sz w:val="20"/>
                <w:szCs w:val="20"/>
                <w:lang w:val="fr-CH"/>
              </w:rPr>
            </w:pPr>
            <w:r w:rsidRPr="00572229">
              <w:rPr>
                <w:color w:val="000000"/>
                <w:sz w:val="20"/>
                <w:szCs w:val="20"/>
                <w:lang w:val="fr-CH"/>
              </w:rPr>
              <w:t>Protection des familles autochtones bénéficiant du renforcement social et culturel familial et de nouvelles modalités</w:t>
            </w:r>
          </w:p>
        </w:tc>
        <w:tc>
          <w:tcPr>
            <w:tcW w:w="1560" w:type="dxa"/>
          </w:tcPr>
          <w:p w:rsidR="00396285" w:rsidRPr="00572229" w:rsidRDefault="00396285" w:rsidP="003E6B58">
            <w:pPr>
              <w:spacing w:before="40" w:after="40"/>
              <w:rPr>
                <w:color w:val="000000"/>
                <w:sz w:val="20"/>
                <w:szCs w:val="20"/>
                <w:lang w:val="fr-CH"/>
              </w:rPr>
            </w:pPr>
            <w:r w:rsidRPr="00572229">
              <w:rPr>
                <w:color w:val="000000"/>
                <w:sz w:val="20"/>
                <w:szCs w:val="20"/>
                <w:lang w:val="fr-CH"/>
              </w:rPr>
              <w:t>Personnes</w:t>
            </w:r>
          </w:p>
        </w:tc>
        <w:tc>
          <w:tcPr>
            <w:tcW w:w="840" w:type="dxa"/>
          </w:tcPr>
          <w:p w:rsidR="00396285" w:rsidRPr="00572229" w:rsidRDefault="00396285" w:rsidP="003E6B58">
            <w:pPr>
              <w:spacing w:before="40" w:after="40"/>
              <w:ind w:right="80"/>
              <w:jc w:val="right"/>
              <w:rPr>
                <w:color w:val="000000"/>
                <w:sz w:val="20"/>
                <w:szCs w:val="20"/>
                <w:lang w:val="fr-CH"/>
              </w:rPr>
            </w:pPr>
            <w:r w:rsidRPr="00572229">
              <w:rPr>
                <w:color w:val="000000"/>
                <w:sz w:val="20"/>
                <w:szCs w:val="20"/>
                <w:lang w:val="fr-CH"/>
              </w:rPr>
              <w:t>53 665</w:t>
            </w:r>
          </w:p>
        </w:tc>
        <w:tc>
          <w:tcPr>
            <w:tcW w:w="840" w:type="dxa"/>
          </w:tcPr>
          <w:p w:rsidR="00396285" w:rsidRPr="00572229" w:rsidRDefault="00396285" w:rsidP="003E6B58">
            <w:pPr>
              <w:spacing w:before="40" w:after="40"/>
              <w:ind w:right="80"/>
              <w:jc w:val="right"/>
              <w:rPr>
                <w:color w:val="000000"/>
                <w:sz w:val="20"/>
                <w:szCs w:val="20"/>
                <w:lang w:val="fr-CH"/>
              </w:rPr>
            </w:pPr>
            <w:r w:rsidRPr="00572229">
              <w:rPr>
                <w:color w:val="000000"/>
                <w:sz w:val="20"/>
                <w:szCs w:val="20"/>
                <w:lang w:val="fr-CH"/>
              </w:rPr>
              <w:t>45 478</w:t>
            </w:r>
          </w:p>
        </w:tc>
        <w:tc>
          <w:tcPr>
            <w:tcW w:w="840" w:type="dxa"/>
          </w:tcPr>
          <w:p w:rsidR="00396285" w:rsidRPr="00572229" w:rsidRDefault="00396285" w:rsidP="003E6B58">
            <w:pPr>
              <w:spacing w:before="40" w:after="40"/>
              <w:ind w:right="80"/>
              <w:jc w:val="right"/>
              <w:rPr>
                <w:color w:val="000000"/>
                <w:sz w:val="20"/>
                <w:szCs w:val="20"/>
                <w:lang w:val="fr-CH"/>
              </w:rPr>
            </w:pPr>
            <w:r w:rsidRPr="00572229">
              <w:rPr>
                <w:color w:val="000000"/>
                <w:sz w:val="20"/>
                <w:szCs w:val="20"/>
                <w:lang w:val="fr-CH"/>
              </w:rPr>
              <w:t>59 286</w:t>
            </w:r>
          </w:p>
        </w:tc>
        <w:tc>
          <w:tcPr>
            <w:tcW w:w="720" w:type="dxa"/>
          </w:tcPr>
          <w:p w:rsidR="00396285" w:rsidRPr="00572229" w:rsidRDefault="00396285" w:rsidP="003E6B58">
            <w:pPr>
              <w:spacing w:before="40" w:after="40"/>
              <w:ind w:right="80"/>
              <w:jc w:val="right"/>
              <w:rPr>
                <w:color w:val="000000"/>
                <w:sz w:val="20"/>
                <w:szCs w:val="20"/>
                <w:lang w:val="fr-CH"/>
              </w:rPr>
            </w:pPr>
            <w:r w:rsidRPr="00572229">
              <w:rPr>
                <w:color w:val="000000"/>
                <w:sz w:val="20"/>
                <w:szCs w:val="20"/>
                <w:lang w:val="fr-CH"/>
              </w:rPr>
              <w:t>67 513</w:t>
            </w:r>
          </w:p>
        </w:tc>
        <w:tc>
          <w:tcPr>
            <w:tcW w:w="869" w:type="dxa"/>
          </w:tcPr>
          <w:p w:rsidR="00396285" w:rsidRPr="00572229" w:rsidRDefault="00396285" w:rsidP="003E6B58">
            <w:pPr>
              <w:spacing w:before="40" w:after="40"/>
              <w:ind w:right="80"/>
              <w:jc w:val="right"/>
              <w:rPr>
                <w:color w:val="000000"/>
                <w:sz w:val="20"/>
                <w:szCs w:val="20"/>
                <w:lang w:val="fr-CH"/>
              </w:rPr>
            </w:pPr>
            <w:r w:rsidRPr="00572229">
              <w:rPr>
                <w:color w:val="000000"/>
                <w:sz w:val="20"/>
                <w:szCs w:val="20"/>
                <w:lang w:val="fr-CH"/>
              </w:rPr>
              <w:t>225 942</w:t>
            </w:r>
          </w:p>
        </w:tc>
      </w:tr>
      <w:tr w:rsidR="003E6B58" w:rsidRPr="00572229" w:rsidTr="003E6B58">
        <w:tblPrEx>
          <w:tblCellMar>
            <w:top w:w="0" w:type="dxa"/>
            <w:bottom w:w="0" w:type="dxa"/>
          </w:tblCellMar>
        </w:tblPrEx>
        <w:trPr>
          <w:trHeight w:val="401"/>
        </w:trPr>
        <w:tc>
          <w:tcPr>
            <w:tcW w:w="3240" w:type="dxa"/>
          </w:tcPr>
          <w:p w:rsidR="00396285" w:rsidRPr="00572229" w:rsidRDefault="00396285" w:rsidP="003E6B58">
            <w:pPr>
              <w:spacing w:before="40" w:after="40"/>
              <w:rPr>
                <w:color w:val="000000"/>
                <w:sz w:val="20"/>
                <w:szCs w:val="20"/>
                <w:lang w:val="fr-CH"/>
              </w:rPr>
            </w:pPr>
            <w:r w:rsidRPr="00572229">
              <w:rPr>
                <w:color w:val="000000"/>
                <w:sz w:val="20"/>
                <w:szCs w:val="20"/>
                <w:lang w:val="fr-CH"/>
              </w:rPr>
              <w:t>Appui aux communautés exposées au risque d</w:t>
            </w:r>
            <w:r w:rsidR="00CD5BBC" w:rsidRPr="00572229">
              <w:rPr>
                <w:color w:val="000000"/>
                <w:sz w:val="20"/>
                <w:szCs w:val="20"/>
                <w:lang w:val="fr-CH"/>
              </w:rPr>
              <w:t>’</w:t>
            </w:r>
            <w:r w:rsidRPr="00572229">
              <w:rPr>
                <w:color w:val="000000"/>
                <w:sz w:val="20"/>
                <w:szCs w:val="20"/>
                <w:lang w:val="fr-CH"/>
              </w:rPr>
              <w:t>insécurité alimentaire</w:t>
            </w:r>
          </w:p>
        </w:tc>
        <w:tc>
          <w:tcPr>
            <w:tcW w:w="1560" w:type="dxa"/>
          </w:tcPr>
          <w:p w:rsidR="00396285" w:rsidRPr="00572229" w:rsidRDefault="00396285" w:rsidP="003E6B58">
            <w:pPr>
              <w:spacing w:before="40" w:after="40"/>
              <w:rPr>
                <w:color w:val="000000"/>
                <w:sz w:val="20"/>
                <w:szCs w:val="20"/>
                <w:lang w:val="fr-CH"/>
              </w:rPr>
            </w:pPr>
            <w:r w:rsidRPr="00572229">
              <w:rPr>
                <w:color w:val="000000"/>
                <w:sz w:val="20"/>
                <w:szCs w:val="20"/>
                <w:lang w:val="fr-CH"/>
              </w:rPr>
              <w:t>Personnes</w:t>
            </w:r>
          </w:p>
        </w:tc>
        <w:tc>
          <w:tcPr>
            <w:tcW w:w="840" w:type="dxa"/>
          </w:tcPr>
          <w:p w:rsidR="00396285" w:rsidRPr="00572229" w:rsidRDefault="00396285" w:rsidP="003E6B58">
            <w:pPr>
              <w:spacing w:before="40" w:after="40"/>
              <w:ind w:right="80"/>
              <w:jc w:val="right"/>
              <w:rPr>
                <w:color w:val="000000"/>
                <w:sz w:val="20"/>
                <w:szCs w:val="20"/>
                <w:lang w:val="fr-CH"/>
              </w:rPr>
            </w:pPr>
            <w:r w:rsidRPr="00572229">
              <w:rPr>
                <w:color w:val="000000"/>
                <w:sz w:val="20"/>
                <w:szCs w:val="20"/>
                <w:lang w:val="fr-CH"/>
              </w:rPr>
              <w:t>0</w:t>
            </w:r>
          </w:p>
        </w:tc>
        <w:tc>
          <w:tcPr>
            <w:tcW w:w="840" w:type="dxa"/>
          </w:tcPr>
          <w:p w:rsidR="00396285" w:rsidRPr="00572229" w:rsidRDefault="00396285" w:rsidP="003E6B58">
            <w:pPr>
              <w:spacing w:before="40" w:after="40"/>
              <w:ind w:right="80"/>
              <w:jc w:val="right"/>
              <w:rPr>
                <w:color w:val="000000"/>
                <w:sz w:val="20"/>
                <w:szCs w:val="20"/>
                <w:lang w:val="fr-CH"/>
              </w:rPr>
            </w:pPr>
            <w:r w:rsidRPr="00572229">
              <w:rPr>
                <w:color w:val="000000"/>
                <w:sz w:val="20"/>
                <w:szCs w:val="20"/>
                <w:lang w:val="fr-CH"/>
              </w:rPr>
              <w:t>0</w:t>
            </w:r>
          </w:p>
        </w:tc>
        <w:tc>
          <w:tcPr>
            <w:tcW w:w="840" w:type="dxa"/>
          </w:tcPr>
          <w:p w:rsidR="00396285" w:rsidRPr="00572229" w:rsidRDefault="00396285" w:rsidP="003E6B58">
            <w:pPr>
              <w:spacing w:before="40" w:after="40"/>
              <w:ind w:right="80"/>
              <w:jc w:val="right"/>
              <w:rPr>
                <w:color w:val="000000"/>
                <w:sz w:val="20"/>
                <w:szCs w:val="20"/>
                <w:lang w:val="fr-CH"/>
              </w:rPr>
            </w:pPr>
            <w:r w:rsidRPr="00572229">
              <w:rPr>
                <w:color w:val="000000"/>
                <w:sz w:val="20"/>
                <w:szCs w:val="20"/>
                <w:lang w:val="fr-CH"/>
              </w:rPr>
              <w:t>12 599</w:t>
            </w:r>
          </w:p>
        </w:tc>
        <w:tc>
          <w:tcPr>
            <w:tcW w:w="720" w:type="dxa"/>
          </w:tcPr>
          <w:p w:rsidR="00396285" w:rsidRPr="00572229" w:rsidRDefault="00396285" w:rsidP="003E6B58">
            <w:pPr>
              <w:spacing w:before="40" w:after="40"/>
              <w:ind w:right="80"/>
              <w:jc w:val="right"/>
              <w:rPr>
                <w:color w:val="000000"/>
                <w:sz w:val="20"/>
                <w:szCs w:val="20"/>
                <w:lang w:val="fr-CH"/>
              </w:rPr>
            </w:pPr>
            <w:r w:rsidRPr="00572229">
              <w:rPr>
                <w:color w:val="000000"/>
                <w:sz w:val="20"/>
                <w:szCs w:val="20"/>
                <w:lang w:val="fr-CH"/>
              </w:rPr>
              <w:t>69 043</w:t>
            </w:r>
          </w:p>
        </w:tc>
        <w:tc>
          <w:tcPr>
            <w:tcW w:w="869" w:type="dxa"/>
          </w:tcPr>
          <w:p w:rsidR="00396285" w:rsidRPr="00572229" w:rsidRDefault="00396285" w:rsidP="003E6B58">
            <w:pPr>
              <w:spacing w:before="40" w:after="40"/>
              <w:ind w:right="80"/>
              <w:jc w:val="right"/>
              <w:rPr>
                <w:color w:val="000000"/>
                <w:sz w:val="20"/>
                <w:szCs w:val="20"/>
                <w:lang w:val="fr-CH"/>
              </w:rPr>
            </w:pPr>
            <w:r w:rsidRPr="00572229">
              <w:rPr>
                <w:color w:val="000000"/>
                <w:sz w:val="20"/>
                <w:szCs w:val="20"/>
                <w:lang w:val="fr-CH"/>
              </w:rPr>
              <w:t>81 642</w:t>
            </w:r>
          </w:p>
        </w:tc>
      </w:tr>
      <w:tr w:rsidR="003E6B58" w:rsidRPr="00572229" w:rsidTr="003E6B58">
        <w:tblPrEx>
          <w:tblCellMar>
            <w:top w:w="0" w:type="dxa"/>
            <w:bottom w:w="0" w:type="dxa"/>
          </w:tblCellMar>
        </w:tblPrEx>
        <w:tc>
          <w:tcPr>
            <w:tcW w:w="3240" w:type="dxa"/>
          </w:tcPr>
          <w:p w:rsidR="00396285" w:rsidRPr="00572229" w:rsidRDefault="00BC3561" w:rsidP="003E6B58">
            <w:pPr>
              <w:spacing w:before="40" w:after="40"/>
              <w:rPr>
                <w:color w:val="000000"/>
                <w:sz w:val="20"/>
                <w:szCs w:val="20"/>
                <w:lang w:val="fr-CH"/>
              </w:rPr>
            </w:pPr>
            <w:r w:rsidRPr="00572229">
              <w:rPr>
                <w:color w:val="000000"/>
                <w:sz w:val="20"/>
                <w:szCs w:val="20"/>
                <w:lang w:val="fr-CH"/>
              </w:rPr>
              <w:t>Assistance</w:t>
            </w:r>
            <w:r w:rsidR="00396285" w:rsidRPr="00572229">
              <w:rPr>
                <w:color w:val="000000"/>
                <w:sz w:val="20"/>
                <w:szCs w:val="20"/>
                <w:lang w:val="fr-CH"/>
              </w:rPr>
              <w:t xml:space="preserve"> humanitaire d</w:t>
            </w:r>
            <w:r w:rsidR="00CD5BBC" w:rsidRPr="00572229">
              <w:rPr>
                <w:color w:val="000000"/>
                <w:sz w:val="20"/>
                <w:szCs w:val="20"/>
                <w:lang w:val="fr-CH"/>
              </w:rPr>
              <w:t>’</w:t>
            </w:r>
            <w:r w:rsidR="00396285" w:rsidRPr="00572229">
              <w:rPr>
                <w:color w:val="000000"/>
                <w:sz w:val="20"/>
                <w:szCs w:val="20"/>
                <w:lang w:val="fr-CH"/>
              </w:rPr>
              <w:t xml:space="preserve">urgence aux autochtones par le </w:t>
            </w:r>
            <w:r w:rsidRPr="00572229">
              <w:rPr>
                <w:color w:val="000000"/>
                <w:sz w:val="20"/>
                <w:szCs w:val="20"/>
                <w:lang w:val="fr-CH"/>
              </w:rPr>
              <w:t>p</w:t>
            </w:r>
            <w:r w:rsidR="00396285" w:rsidRPr="00572229">
              <w:rPr>
                <w:color w:val="000000"/>
                <w:sz w:val="20"/>
                <w:szCs w:val="20"/>
                <w:lang w:val="fr-CH"/>
              </w:rPr>
              <w:t>rogramme présidentiel d</w:t>
            </w:r>
            <w:r w:rsidR="00CD5BBC" w:rsidRPr="00572229">
              <w:rPr>
                <w:color w:val="000000"/>
                <w:sz w:val="20"/>
                <w:szCs w:val="20"/>
                <w:lang w:val="fr-CH"/>
              </w:rPr>
              <w:t>’</w:t>
            </w:r>
            <w:r w:rsidR="00396285" w:rsidRPr="00572229">
              <w:rPr>
                <w:color w:val="000000"/>
                <w:sz w:val="20"/>
                <w:szCs w:val="20"/>
                <w:lang w:val="fr-CH"/>
              </w:rPr>
              <w:t>action sociale en matière</w:t>
            </w:r>
            <w:r w:rsidRPr="00572229">
              <w:rPr>
                <w:color w:val="000000"/>
                <w:sz w:val="20"/>
                <w:szCs w:val="20"/>
                <w:lang w:val="fr-CH"/>
              </w:rPr>
              <w:t xml:space="preserve"> </w:t>
            </w:r>
            <w:r w:rsidR="00396285" w:rsidRPr="00572229">
              <w:rPr>
                <w:color w:val="000000"/>
                <w:sz w:val="20"/>
                <w:szCs w:val="20"/>
                <w:lang w:val="fr-CH"/>
              </w:rPr>
              <w:t>d</w:t>
            </w:r>
            <w:r w:rsidR="00CD5BBC" w:rsidRPr="00572229">
              <w:rPr>
                <w:color w:val="000000"/>
                <w:sz w:val="20"/>
                <w:szCs w:val="20"/>
                <w:lang w:val="fr-CH"/>
              </w:rPr>
              <w:t>’</w:t>
            </w:r>
            <w:r w:rsidR="00396285" w:rsidRPr="00572229">
              <w:rPr>
                <w:color w:val="000000"/>
                <w:sz w:val="20"/>
                <w:szCs w:val="20"/>
                <w:lang w:val="fr-CH"/>
              </w:rPr>
              <w:t>hébergement, d</w:t>
            </w:r>
            <w:r w:rsidR="00CD5BBC" w:rsidRPr="00572229">
              <w:rPr>
                <w:color w:val="000000"/>
                <w:sz w:val="20"/>
                <w:szCs w:val="20"/>
                <w:lang w:val="fr-CH"/>
              </w:rPr>
              <w:t>’</w:t>
            </w:r>
            <w:r w:rsidR="00396285" w:rsidRPr="00572229">
              <w:rPr>
                <w:color w:val="000000"/>
                <w:sz w:val="20"/>
                <w:szCs w:val="20"/>
                <w:lang w:val="fr-CH"/>
              </w:rPr>
              <w:t>alimentation et d</w:t>
            </w:r>
            <w:r w:rsidRPr="00572229">
              <w:rPr>
                <w:color w:val="000000"/>
                <w:sz w:val="20"/>
                <w:szCs w:val="20"/>
                <w:lang w:val="fr-CH"/>
              </w:rPr>
              <w:t>u n</w:t>
            </w:r>
            <w:r w:rsidR="00396285" w:rsidRPr="00572229">
              <w:rPr>
                <w:color w:val="000000"/>
                <w:sz w:val="20"/>
                <w:szCs w:val="20"/>
                <w:lang w:val="fr-CH"/>
              </w:rPr>
              <w:t>écessaire pour la toilette, l</w:t>
            </w:r>
            <w:r w:rsidR="00CD5BBC" w:rsidRPr="00572229">
              <w:rPr>
                <w:color w:val="000000"/>
                <w:sz w:val="20"/>
                <w:szCs w:val="20"/>
                <w:lang w:val="fr-CH"/>
              </w:rPr>
              <w:t>’</w:t>
            </w:r>
            <w:r w:rsidR="00396285" w:rsidRPr="00572229">
              <w:rPr>
                <w:color w:val="000000"/>
                <w:sz w:val="20"/>
                <w:szCs w:val="20"/>
                <w:lang w:val="fr-CH"/>
              </w:rPr>
              <w:t>habitat et la cuisine</w:t>
            </w:r>
          </w:p>
        </w:tc>
        <w:tc>
          <w:tcPr>
            <w:tcW w:w="1560" w:type="dxa"/>
          </w:tcPr>
          <w:p w:rsidR="00396285" w:rsidRPr="00572229" w:rsidRDefault="00396285" w:rsidP="003E6B58">
            <w:pPr>
              <w:spacing w:before="40" w:after="40"/>
              <w:rPr>
                <w:color w:val="000000"/>
                <w:sz w:val="20"/>
                <w:szCs w:val="20"/>
                <w:lang w:val="fr-CH"/>
              </w:rPr>
            </w:pPr>
            <w:r w:rsidRPr="00572229">
              <w:rPr>
                <w:color w:val="000000"/>
                <w:sz w:val="20"/>
                <w:szCs w:val="20"/>
                <w:lang w:val="fr-CH"/>
              </w:rPr>
              <w:t>Familles</w:t>
            </w:r>
          </w:p>
        </w:tc>
        <w:tc>
          <w:tcPr>
            <w:tcW w:w="840" w:type="dxa"/>
          </w:tcPr>
          <w:p w:rsidR="00396285" w:rsidRPr="00572229" w:rsidRDefault="00396285" w:rsidP="003E6B58">
            <w:pPr>
              <w:spacing w:before="40" w:after="40"/>
              <w:ind w:right="80"/>
              <w:jc w:val="right"/>
              <w:rPr>
                <w:color w:val="000000"/>
                <w:sz w:val="20"/>
                <w:szCs w:val="20"/>
                <w:lang w:val="fr-CH"/>
              </w:rPr>
            </w:pPr>
            <w:r w:rsidRPr="00572229">
              <w:rPr>
                <w:color w:val="000000"/>
                <w:sz w:val="20"/>
                <w:szCs w:val="20"/>
                <w:lang w:val="fr-CH"/>
              </w:rPr>
              <w:t>634</w:t>
            </w:r>
          </w:p>
        </w:tc>
        <w:tc>
          <w:tcPr>
            <w:tcW w:w="840" w:type="dxa"/>
          </w:tcPr>
          <w:p w:rsidR="00396285" w:rsidRPr="00572229" w:rsidRDefault="00396285" w:rsidP="003E6B58">
            <w:pPr>
              <w:spacing w:before="40" w:after="40"/>
              <w:ind w:right="80"/>
              <w:jc w:val="right"/>
              <w:rPr>
                <w:color w:val="000000"/>
                <w:sz w:val="20"/>
                <w:szCs w:val="20"/>
                <w:lang w:val="fr-CH"/>
              </w:rPr>
            </w:pPr>
            <w:r w:rsidRPr="00572229">
              <w:rPr>
                <w:color w:val="000000"/>
                <w:sz w:val="20"/>
                <w:szCs w:val="20"/>
                <w:lang w:val="fr-CH"/>
              </w:rPr>
              <w:t>623</w:t>
            </w:r>
          </w:p>
        </w:tc>
        <w:tc>
          <w:tcPr>
            <w:tcW w:w="840" w:type="dxa"/>
          </w:tcPr>
          <w:p w:rsidR="00396285" w:rsidRPr="00572229" w:rsidRDefault="00396285" w:rsidP="003E6B58">
            <w:pPr>
              <w:spacing w:before="40" w:after="40"/>
              <w:ind w:right="80"/>
              <w:jc w:val="right"/>
              <w:rPr>
                <w:color w:val="000000"/>
                <w:sz w:val="20"/>
                <w:szCs w:val="20"/>
                <w:lang w:val="fr-CH"/>
              </w:rPr>
            </w:pPr>
            <w:r w:rsidRPr="00572229">
              <w:rPr>
                <w:color w:val="000000"/>
                <w:sz w:val="20"/>
                <w:szCs w:val="20"/>
                <w:lang w:val="fr-CH"/>
              </w:rPr>
              <w:t xml:space="preserve">882 </w:t>
            </w:r>
          </w:p>
        </w:tc>
        <w:tc>
          <w:tcPr>
            <w:tcW w:w="720" w:type="dxa"/>
          </w:tcPr>
          <w:p w:rsidR="00396285" w:rsidRPr="00572229" w:rsidRDefault="00396285" w:rsidP="003E6B58">
            <w:pPr>
              <w:spacing w:before="40" w:after="40"/>
              <w:ind w:right="80"/>
              <w:jc w:val="right"/>
              <w:rPr>
                <w:color w:val="000000"/>
                <w:sz w:val="20"/>
                <w:szCs w:val="20"/>
                <w:lang w:val="fr-CH"/>
              </w:rPr>
            </w:pPr>
            <w:r w:rsidRPr="00572229">
              <w:rPr>
                <w:color w:val="000000"/>
                <w:sz w:val="20"/>
                <w:szCs w:val="20"/>
                <w:lang w:val="fr-CH"/>
              </w:rPr>
              <w:t>277</w:t>
            </w:r>
          </w:p>
        </w:tc>
        <w:tc>
          <w:tcPr>
            <w:tcW w:w="869" w:type="dxa"/>
          </w:tcPr>
          <w:p w:rsidR="00396285" w:rsidRPr="00572229" w:rsidRDefault="00396285" w:rsidP="003E6B58">
            <w:pPr>
              <w:spacing w:before="40" w:after="40"/>
              <w:ind w:right="80"/>
              <w:jc w:val="right"/>
              <w:rPr>
                <w:color w:val="000000"/>
                <w:sz w:val="20"/>
                <w:szCs w:val="20"/>
                <w:lang w:val="fr-CH"/>
              </w:rPr>
            </w:pPr>
            <w:r w:rsidRPr="00572229">
              <w:rPr>
                <w:color w:val="000000"/>
                <w:sz w:val="20"/>
                <w:szCs w:val="20"/>
                <w:lang w:val="fr-CH"/>
              </w:rPr>
              <w:t>2416</w:t>
            </w:r>
          </w:p>
        </w:tc>
      </w:tr>
    </w:tbl>
    <w:p w:rsidR="00396285" w:rsidRPr="00572229" w:rsidRDefault="003E6B58" w:rsidP="00EB3306">
      <w:pPr>
        <w:spacing w:after="240"/>
        <w:rPr>
          <w:lang w:val="fr-CH"/>
        </w:rPr>
      </w:pPr>
      <w:r>
        <w:rPr>
          <w:lang w:val="fr-CH"/>
        </w:rPr>
        <w:t>333.</w:t>
      </w:r>
      <w:r>
        <w:rPr>
          <w:lang w:val="fr-CH"/>
        </w:rPr>
        <w:tab/>
      </w:r>
      <w:r w:rsidR="00396285" w:rsidRPr="00572229">
        <w:rPr>
          <w:lang w:val="fr-CH"/>
        </w:rPr>
        <w:t xml:space="preserve">Actuellement, 8 150 autochtones </w:t>
      </w:r>
      <w:r w:rsidR="00BC3561" w:rsidRPr="00572229">
        <w:rPr>
          <w:lang w:val="fr-CH"/>
        </w:rPr>
        <w:t>sont inscrits au r</w:t>
      </w:r>
      <w:r w:rsidR="00396285" w:rsidRPr="00572229">
        <w:rPr>
          <w:lang w:val="fr-CH"/>
        </w:rPr>
        <w:t>egistre uni</w:t>
      </w:r>
      <w:r w:rsidR="00BC3561" w:rsidRPr="00572229">
        <w:rPr>
          <w:lang w:val="fr-CH"/>
        </w:rPr>
        <w:t>que</w:t>
      </w:r>
      <w:r w:rsidR="00396285" w:rsidRPr="00572229">
        <w:rPr>
          <w:lang w:val="fr-CH"/>
        </w:rPr>
        <w:t xml:space="preserve"> de la population déplacée, 2 518 sont retournés dans leurs foyers et 25 communautés exposées</w:t>
      </w:r>
      <w:r w:rsidR="00BC3561" w:rsidRPr="00572229">
        <w:rPr>
          <w:lang w:val="fr-CH"/>
        </w:rPr>
        <w:t xml:space="preserve"> à des risques</w:t>
      </w:r>
      <w:r w:rsidR="00396285" w:rsidRPr="00572229">
        <w:rPr>
          <w:lang w:val="fr-CH"/>
        </w:rPr>
        <w:t xml:space="preserve"> ont reçu un soutien. Ce programme a commencé en 2002.</w:t>
      </w:r>
    </w:p>
    <w:p w:rsidR="00396285" w:rsidRPr="003E6B58" w:rsidRDefault="003E6B58" w:rsidP="003E6B58">
      <w:pPr>
        <w:spacing w:after="240"/>
        <w:jc w:val="center"/>
        <w:rPr>
          <w:lang w:val="fr-CH"/>
        </w:rPr>
      </w:pPr>
      <w:r w:rsidRPr="003E6B58">
        <w:rPr>
          <w:b/>
          <w:bCs/>
          <w:color w:val="000000"/>
          <w:lang w:val="fr-CH"/>
        </w:rPr>
        <w:t>Déplacement forcé (Programme présidentiel d’action sociale)</w:t>
      </w:r>
    </w:p>
    <w:tbl>
      <w:tblPr>
        <w:tblW w:w="0" w:type="auto"/>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3428"/>
        <w:gridCol w:w="782"/>
        <w:gridCol w:w="4699"/>
      </w:tblGrid>
      <w:tr w:rsidR="00396285" w:rsidRPr="00572229" w:rsidTr="00AB4A20">
        <w:tblPrEx>
          <w:tblCellMar>
            <w:top w:w="0" w:type="dxa"/>
            <w:bottom w:w="0" w:type="dxa"/>
          </w:tblCellMar>
        </w:tblPrEx>
        <w:trPr>
          <w:trHeight w:val="586"/>
        </w:trPr>
        <w:tc>
          <w:tcPr>
            <w:tcW w:w="3428" w:type="dxa"/>
          </w:tcPr>
          <w:p w:rsidR="00396285" w:rsidRPr="00572229" w:rsidRDefault="0058239A" w:rsidP="003E6B58">
            <w:pPr>
              <w:spacing w:before="60" w:after="60"/>
              <w:rPr>
                <w:color w:val="000000"/>
                <w:sz w:val="20"/>
                <w:szCs w:val="20"/>
                <w:lang w:val="fr-CH"/>
              </w:rPr>
            </w:pPr>
            <w:r w:rsidRPr="00572229">
              <w:rPr>
                <w:color w:val="000000"/>
                <w:sz w:val="20"/>
                <w:szCs w:val="20"/>
                <w:lang w:val="fr-CH"/>
              </w:rPr>
              <w:t xml:space="preserve">Autochtones inscrits au </w:t>
            </w:r>
            <w:r w:rsidR="00BC3561" w:rsidRPr="00572229">
              <w:rPr>
                <w:color w:val="000000"/>
                <w:sz w:val="20"/>
                <w:szCs w:val="20"/>
                <w:lang w:val="fr-CH"/>
              </w:rPr>
              <w:t>r</w:t>
            </w:r>
            <w:r w:rsidRPr="00572229">
              <w:rPr>
                <w:color w:val="000000"/>
                <w:sz w:val="20"/>
                <w:szCs w:val="20"/>
                <w:lang w:val="fr-CH"/>
              </w:rPr>
              <w:t>egistre uni</w:t>
            </w:r>
            <w:r w:rsidR="00BC3561" w:rsidRPr="00572229">
              <w:rPr>
                <w:color w:val="000000"/>
                <w:sz w:val="20"/>
                <w:szCs w:val="20"/>
                <w:lang w:val="fr-CH"/>
              </w:rPr>
              <w:t>que</w:t>
            </w:r>
            <w:r w:rsidRPr="00572229">
              <w:rPr>
                <w:color w:val="000000"/>
                <w:sz w:val="20"/>
                <w:szCs w:val="20"/>
                <w:lang w:val="fr-CH"/>
              </w:rPr>
              <w:t xml:space="preserve"> de la population déplacée.</w:t>
            </w:r>
          </w:p>
        </w:tc>
        <w:tc>
          <w:tcPr>
            <w:tcW w:w="782" w:type="dxa"/>
          </w:tcPr>
          <w:p w:rsidR="00396285" w:rsidRPr="00572229" w:rsidRDefault="00396285" w:rsidP="003E6B58">
            <w:pPr>
              <w:spacing w:before="60" w:after="60"/>
              <w:jc w:val="center"/>
              <w:rPr>
                <w:color w:val="000000"/>
                <w:sz w:val="20"/>
                <w:szCs w:val="20"/>
                <w:lang w:val="fr-CH"/>
              </w:rPr>
            </w:pPr>
            <w:r w:rsidRPr="00572229">
              <w:rPr>
                <w:color w:val="000000"/>
                <w:sz w:val="20"/>
                <w:szCs w:val="20"/>
                <w:lang w:val="fr-CH"/>
              </w:rPr>
              <w:t>8</w:t>
            </w:r>
            <w:r w:rsidR="0058239A" w:rsidRPr="00572229">
              <w:rPr>
                <w:color w:val="000000"/>
                <w:sz w:val="20"/>
                <w:szCs w:val="20"/>
                <w:lang w:val="fr-CH"/>
              </w:rPr>
              <w:t> </w:t>
            </w:r>
            <w:r w:rsidRPr="00572229">
              <w:rPr>
                <w:color w:val="000000"/>
                <w:sz w:val="20"/>
                <w:szCs w:val="20"/>
                <w:lang w:val="fr-CH"/>
              </w:rPr>
              <w:t>150</w:t>
            </w:r>
          </w:p>
        </w:tc>
        <w:tc>
          <w:tcPr>
            <w:tcW w:w="4699" w:type="dxa"/>
          </w:tcPr>
          <w:p w:rsidR="00396285" w:rsidRPr="00572229" w:rsidRDefault="0058239A" w:rsidP="003E6B58">
            <w:pPr>
              <w:spacing w:before="60" w:after="60"/>
              <w:rPr>
                <w:color w:val="000000"/>
                <w:sz w:val="20"/>
                <w:szCs w:val="20"/>
                <w:lang w:val="fr-CH"/>
              </w:rPr>
            </w:pPr>
            <w:r w:rsidRPr="00572229">
              <w:rPr>
                <w:color w:val="000000"/>
                <w:sz w:val="20"/>
                <w:szCs w:val="20"/>
                <w:lang w:val="fr-CH"/>
              </w:rPr>
              <w:t>Les données relatives aux déplacements d</w:t>
            </w:r>
            <w:r w:rsidR="00CD5BBC" w:rsidRPr="00572229">
              <w:rPr>
                <w:color w:val="000000"/>
                <w:sz w:val="20"/>
                <w:szCs w:val="20"/>
                <w:lang w:val="fr-CH"/>
              </w:rPr>
              <w:t>’</w:t>
            </w:r>
            <w:r w:rsidRPr="00572229">
              <w:rPr>
                <w:color w:val="000000"/>
                <w:sz w:val="20"/>
                <w:szCs w:val="20"/>
                <w:lang w:val="fr-CH"/>
              </w:rPr>
              <w:t>autochtones, tant individuels que massifs, sont regroupées</w:t>
            </w:r>
          </w:p>
        </w:tc>
      </w:tr>
      <w:tr w:rsidR="00396285" w:rsidRPr="00572229" w:rsidTr="00AB4A20">
        <w:tblPrEx>
          <w:tblCellMar>
            <w:top w:w="0" w:type="dxa"/>
            <w:bottom w:w="0" w:type="dxa"/>
          </w:tblCellMar>
        </w:tblPrEx>
        <w:trPr>
          <w:trHeight w:val="619"/>
        </w:trPr>
        <w:tc>
          <w:tcPr>
            <w:tcW w:w="3428" w:type="dxa"/>
          </w:tcPr>
          <w:p w:rsidR="00396285" w:rsidRPr="00572229" w:rsidRDefault="00396285" w:rsidP="003E6B58">
            <w:pPr>
              <w:spacing w:before="60" w:after="60"/>
              <w:rPr>
                <w:color w:val="000000"/>
                <w:sz w:val="20"/>
                <w:szCs w:val="20"/>
                <w:lang w:val="fr-CH"/>
              </w:rPr>
            </w:pPr>
            <w:r w:rsidRPr="00572229">
              <w:rPr>
                <w:color w:val="000000"/>
                <w:sz w:val="20"/>
                <w:szCs w:val="20"/>
                <w:lang w:val="fr-CH"/>
              </w:rPr>
              <w:t>Reto</w:t>
            </w:r>
            <w:r w:rsidR="0058239A" w:rsidRPr="00572229">
              <w:rPr>
                <w:color w:val="000000"/>
                <w:sz w:val="20"/>
                <w:szCs w:val="20"/>
                <w:lang w:val="fr-CH"/>
              </w:rPr>
              <w:t>ur, individuel ou collectif, d</w:t>
            </w:r>
            <w:r w:rsidR="00CD5BBC" w:rsidRPr="00572229">
              <w:rPr>
                <w:color w:val="000000"/>
                <w:sz w:val="20"/>
                <w:szCs w:val="20"/>
                <w:lang w:val="fr-CH"/>
              </w:rPr>
              <w:t>’</w:t>
            </w:r>
            <w:r w:rsidR="0058239A" w:rsidRPr="00572229">
              <w:rPr>
                <w:color w:val="000000"/>
                <w:sz w:val="20"/>
                <w:szCs w:val="20"/>
                <w:lang w:val="fr-CH"/>
              </w:rPr>
              <w:t>autochtones dans leurs foyers.</w:t>
            </w:r>
          </w:p>
        </w:tc>
        <w:tc>
          <w:tcPr>
            <w:tcW w:w="782" w:type="dxa"/>
          </w:tcPr>
          <w:p w:rsidR="00396285" w:rsidRPr="00572229" w:rsidRDefault="00396285" w:rsidP="003E6B58">
            <w:pPr>
              <w:spacing w:before="60" w:after="60"/>
              <w:jc w:val="center"/>
              <w:rPr>
                <w:color w:val="000000"/>
                <w:sz w:val="20"/>
                <w:szCs w:val="20"/>
                <w:lang w:val="fr-CH"/>
              </w:rPr>
            </w:pPr>
            <w:r w:rsidRPr="00572229">
              <w:rPr>
                <w:color w:val="000000"/>
                <w:sz w:val="20"/>
                <w:szCs w:val="20"/>
                <w:lang w:val="fr-CH"/>
              </w:rPr>
              <w:t>2</w:t>
            </w:r>
            <w:r w:rsidR="0058239A" w:rsidRPr="00572229">
              <w:rPr>
                <w:color w:val="000000"/>
                <w:sz w:val="20"/>
                <w:szCs w:val="20"/>
                <w:lang w:val="fr-CH"/>
              </w:rPr>
              <w:t> </w:t>
            </w:r>
            <w:r w:rsidRPr="00572229">
              <w:rPr>
                <w:color w:val="000000"/>
                <w:sz w:val="20"/>
                <w:szCs w:val="20"/>
                <w:lang w:val="fr-CH"/>
              </w:rPr>
              <w:t>518</w:t>
            </w:r>
          </w:p>
        </w:tc>
        <w:tc>
          <w:tcPr>
            <w:tcW w:w="4699" w:type="dxa"/>
          </w:tcPr>
          <w:p w:rsidR="00396285" w:rsidRPr="00572229" w:rsidRDefault="0058239A" w:rsidP="003E6B58">
            <w:pPr>
              <w:spacing w:before="60" w:after="60"/>
              <w:rPr>
                <w:color w:val="000000"/>
                <w:sz w:val="20"/>
                <w:szCs w:val="20"/>
                <w:lang w:val="fr-CH"/>
              </w:rPr>
            </w:pPr>
            <w:r w:rsidRPr="00572229">
              <w:rPr>
                <w:color w:val="000000"/>
                <w:sz w:val="20"/>
                <w:szCs w:val="20"/>
                <w:lang w:val="fr-CH"/>
              </w:rPr>
              <w:t>Données regroupées des retours individuels ou collectifs. Assistance alimentaire, équipements agricoles.</w:t>
            </w:r>
          </w:p>
        </w:tc>
      </w:tr>
      <w:tr w:rsidR="00396285" w:rsidRPr="00572229" w:rsidTr="00AB4A20">
        <w:tblPrEx>
          <w:tblCellMar>
            <w:top w:w="0" w:type="dxa"/>
            <w:bottom w:w="0" w:type="dxa"/>
          </w:tblCellMar>
        </w:tblPrEx>
        <w:trPr>
          <w:trHeight w:val="742"/>
        </w:trPr>
        <w:tc>
          <w:tcPr>
            <w:tcW w:w="3428" w:type="dxa"/>
          </w:tcPr>
          <w:p w:rsidR="00396285" w:rsidRPr="00572229" w:rsidRDefault="00396285" w:rsidP="003E6B58">
            <w:pPr>
              <w:spacing w:before="60" w:after="60"/>
              <w:rPr>
                <w:color w:val="000000"/>
                <w:sz w:val="20"/>
                <w:szCs w:val="20"/>
                <w:lang w:val="fr-CH"/>
              </w:rPr>
            </w:pPr>
            <w:r w:rsidRPr="00572229">
              <w:rPr>
                <w:color w:val="000000"/>
                <w:sz w:val="20"/>
                <w:szCs w:val="20"/>
                <w:lang w:val="fr-CH"/>
              </w:rPr>
              <w:t>Ap</w:t>
            </w:r>
            <w:r w:rsidR="00BC3561" w:rsidRPr="00572229">
              <w:rPr>
                <w:color w:val="000000"/>
                <w:sz w:val="20"/>
                <w:szCs w:val="20"/>
                <w:lang w:val="fr-CH"/>
              </w:rPr>
              <w:t>pui</w:t>
            </w:r>
            <w:r w:rsidR="0058239A" w:rsidRPr="00572229">
              <w:rPr>
                <w:color w:val="000000"/>
                <w:sz w:val="20"/>
                <w:szCs w:val="20"/>
                <w:lang w:val="fr-CH"/>
              </w:rPr>
              <w:t xml:space="preserve"> aux communautés exposées, infrastructure et dotation des écoles autochtones (déjà desservies ou en attente d</w:t>
            </w:r>
            <w:r w:rsidR="00CD5BBC" w:rsidRPr="00572229">
              <w:rPr>
                <w:color w:val="000000"/>
                <w:sz w:val="20"/>
                <w:szCs w:val="20"/>
                <w:lang w:val="fr-CH"/>
              </w:rPr>
              <w:t>’</w:t>
            </w:r>
            <w:r w:rsidR="0058239A" w:rsidRPr="00572229">
              <w:rPr>
                <w:color w:val="000000"/>
                <w:sz w:val="20"/>
                <w:szCs w:val="20"/>
                <w:lang w:val="fr-CH"/>
              </w:rPr>
              <w:t>être prises en charge</w:t>
            </w:r>
            <w:r w:rsidRPr="00572229">
              <w:rPr>
                <w:color w:val="000000"/>
                <w:sz w:val="20"/>
                <w:szCs w:val="20"/>
                <w:lang w:val="fr-CH"/>
              </w:rPr>
              <w:t>).</w:t>
            </w:r>
          </w:p>
        </w:tc>
        <w:tc>
          <w:tcPr>
            <w:tcW w:w="782" w:type="dxa"/>
          </w:tcPr>
          <w:p w:rsidR="00396285" w:rsidRPr="00572229" w:rsidRDefault="00396285" w:rsidP="003E6B58">
            <w:pPr>
              <w:spacing w:before="60" w:after="60"/>
              <w:jc w:val="center"/>
              <w:rPr>
                <w:color w:val="000000"/>
                <w:sz w:val="20"/>
                <w:szCs w:val="20"/>
                <w:lang w:val="fr-CH"/>
              </w:rPr>
            </w:pPr>
            <w:r w:rsidRPr="00572229">
              <w:rPr>
                <w:color w:val="000000"/>
                <w:sz w:val="20"/>
                <w:szCs w:val="20"/>
                <w:lang w:val="fr-CH"/>
              </w:rPr>
              <w:t>25</w:t>
            </w:r>
          </w:p>
        </w:tc>
        <w:tc>
          <w:tcPr>
            <w:tcW w:w="4699" w:type="dxa"/>
          </w:tcPr>
          <w:p w:rsidR="00396285" w:rsidRPr="00572229" w:rsidRDefault="0058239A" w:rsidP="003E6B58">
            <w:pPr>
              <w:spacing w:before="60" w:after="60"/>
              <w:rPr>
                <w:color w:val="000000"/>
                <w:sz w:val="20"/>
                <w:szCs w:val="20"/>
                <w:lang w:val="fr-CH"/>
              </w:rPr>
            </w:pPr>
            <w:r w:rsidRPr="00572229">
              <w:rPr>
                <w:color w:val="000000"/>
                <w:sz w:val="20"/>
                <w:szCs w:val="20"/>
                <w:lang w:val="fr-CH"/>
              </w:rPr>
              <w:t>Le programme a commencé en 2002. Un nouvel accord a été conclu pour pour</w:t>
            </w:r>
            <w:r w:rsidR="003E6B58">
              <w:rPr>
                <w:color w:val="000000"/>
                <w:sz w:val="20"/>
                <w:szCs w:val="20"/>
                <w:lang w:val="fr-CH"/>
              </w:rPr>
              <w:t>suivre les mêmes stratégies. Il </w:t>
            </w:r>
            <w:r w:rsidRPr="00572229">
              <w:rPr>
                <w:color w:val="000000"/>
                <w:sz w:val="20"/>
                <w:szCs w:val="20"/>
                <w:lang w:val="fr-CH"/>
              </w:rPr>
              <w:t>dispose, en 2005, de 12 milliards de pesos</w:t>
            </w:r>
            <w:r w:rsidR="00396285" w:rsidRPr="00572229">
              <w:rPr>
                <w:color w:val="000000"/>
                <w:sz w:val="20"/>
                <w:szCs w:val="20"/>
                <w:lang w:val="fr-CH"/>
              </w:rPr>
              <w:t>.</w:t>
            </w:r>
          </w:p>
        </w:tc>
      </w:tr>
    </w:tbl>
    <w:p w:rsidR="0058239A" w:rsidRPr="00572229" w:rsidRDefault="003E6B58" w:rsidP="003E6B58">
      <w:pPr>
        <w:spacing w:before="240" w:after="240"/>
        <w:rPr>
          <w:lang w:val="fr-CH"/>
        </w:rPr>
      </w:pPr>
      <w:r>
        <w:rPr>
          <w:lang w:val="fr-CH"/>
        </w:rPr>
        <w:t>334.</w:t>
      </w:r>
      <w:r>
        <w:rPr>
          <w:lang w:val="fr-CH"/>
        </w:rPr>
        <w:tab/>
      </w:r>
      <w:r w:rsidR="0058239A" w:rsidRPr="00572229">
        <w:rPr>
          <w:lang w:val="fr-CH"/>
        </w:rPr>
        <w:t xml:space="preserve">Les documents </w:t>
      </w:r>
      <w:r w:rsidR="00BC3561" w:rsidRPr="00572229">
        <w:rPr>
          <w:lang w:val="fr-CH"/>
        </w:rPr>
        <w:t>portant</w:t>
      </w:r>
      <w:r w:rsidR="0058239A" w:rsidRPr="00572229">
        <w:rPr>
          <w:lang w:val="fr-CH"/>
        </w:rPr>
        <w:t xml:space="preserve"> respectivement </w:t>
      </w:r>
      <w:r w:rsidR="00BC3561" w:rsidRPr="00572229">
        <w:rPr>
          <w:lang w:val="fr-CH"/>
        </w:rPr>
        <w:t xml:space="preserve">sur </w:t>
      </w:r>
      <w:r>
        <w:rPr>
          <w:lang w:val="fr-CH"/>
        </w:rPr>
        <w:t>«</w:t>
      </w:r>
      <w:r w:rsidR="00BC3561" w:rsidRPr="00572229">
        <w:rPr>
          <w:lang w:val="fr-CH"/>
        </w:rPr>
        <w:t>les é</w:t>
      </w:r>
      <w:r w:rsidR="0058239A" w:rsidRPr="00572229">
        <w:rPr>
          <w:lang w:val="fr-CH"/>
        </w:rPr>
        <w:t>léments de conceptualisation et d</w:t>
      </w:r>
      <w:r w:rsidR="00CD5BBC" w:rsidRPr="00572229">
        <w:rPr>
          <w:lang w:val="fr-CH"/>
        </w:rPr>
        <w:t>’</w:t>
      </w:r>
      <w:r w:rsidR="0058239A" w:rsidRPr="00572229">
        <w:rPr>
          <w:lang w:val="fr-CH"/>
        </w:rPr>
        <w:t>examen d</w:t>
      </w:r>
      <w:r w:rsidR="00CD5BBC" w:rsidRPr="00572229">
        <w:rPr>
          <w:lang w:val="fr-CH"/>
        </w:rPr>
        <w:t>’</w:t>
      </w:r>
      <w:r w:rsidR="0058239A" w:rsidRPr="00572229">
        <w:rPr>
          <w:lang w:val="fr-CH"/>
        </w:rPr>
        <w:t xml:space="preserve">une politique de protection sociale en matière de santé et </w:t>
      </w:r>
      <w:r w:rsidR="00BC3561" w:rsidRPr="00572229">
        <w:rPr>
          <w:lang w:val="fr-CH"/>
        </w:rPr>
        <w:t>la m</w:t>
      </w:r>
      <w:r w:rsidR="0058239A" w:rsidRPr="00572229">
        <w:rPr>
          <w:lang w:val="fr-CH"/>
        </w:rPr>
        <w:t>éthodologie de concertation pour la conception d</w:t>
      </w:r>
      <w:r w:rsidR="00CD5BBC" w:rsidRPr="00572229">
        <w:rPr>
          <w:lang w:val="fr-CH"/>
        </w:rPr>
        <w:t>’</w:t>
      </w:r>
      <w:r w:rsidR="0058239A" w:rsidRPr="00572229">
        <w:rPr>
          <w:lang w:val="fr-CH"/>
        </w:rPr>
        <w:t>une politique de protection sociale destinée au</w:t>
      </w:r>
      <w:r>
        <w:rPr>
          <w:lang w:val="fr-CH"/>
        </w:rPr>
        <w:t>x groupes ethniques en Colombie»</w:t>
      </w:r>
      <w:r w:rsidR="0058239A" w:rsidRPr="00572229">
        <w:rPr>
          <w:lang w:val="fr-CH"/>
        </w:rPr>
        <w:t xml:space="preserve"> ont été élaborés et publiés en 2004, ainsi qu</w:t>
      </w:r>
      <w:r w:rsidR="00CD5BBC" w:rsidRPr="00572229">
        <w:rPr>
          <w:lang w:val="fr-CH"/>
        </w:rPr>
        <w:t>’</w:t>
      </w:r>
      <w:r w:rsidR="0058239A" w:rsidRPr="00572229">
        <w:rPr>
          <w:lang w:val="fr-CH"/>
        </w:rPr>
        <w:t>une base de données conceptuelle et normative, publiée sur la page Web de l</w:t>
      </w:r>
      <w:r w:rsidR="00CD5BBC" w:rsidRPr="00572229">
        <w:rPr>
          <w:lang w:val="fr-CH"/>
        </w:rPr>
        <w:t>’</w:t>
      </w:r>
      <w:r w:rsidR="0058239A" w:rsidRPr="00572229">
        <w:rPr>
          <w:lang w:val="fr-CH"/>
        </w:rPr>
        <w:t>Organisation panaméricaine de la santé (OPS).</w:t>
      </w:r>
    </w:p>
    <w:p w:rsidR="0058239A" w:rsidRPr="00572229" w:rsidRDefault="00AB4A20" w:rsidP="00EB3306">
      <w:pPr>
        <w:spacing w:after="240"/>
        <w:rPr>
          <w:lang w:val="fr-CH"/>
        </w:rPr>
      </w:pPr>
      <w:r>
        <w:rPr>
          <w:lang w:val="fr-CH"/>
        </w:rPr>
        <w:t>335.</w:t>
      </w:r>
      <w:r>
        <w:rPr>
          <w:lang w:val="fr-CH"/>
        </w:rPr>
        <w:tab/>
      </w:r>
      <w:r w:rsidR="0058239A" w:rsidRPr="00572229">
        <w:rPr>
          <w:lang w:val="fr-CH"/>
        </w:rPr>
        <w:t>En 2004 et</w:t>
      </w:r>
      <w:r w:rsidR="00BC3561" w:rsidRPr="00572229">
        <w:rPr>
          <w:lang w:val="fr-CH"/>
        </w:rPr>
        <w:t>, en partie, en</w:t>
      </w:r>
      <w:r w:rsidR="0058239A" w:rsidRPr="00572229">
        <w:rPr>
          <w:lang w:val="fr-CH"/>
        </w:rPr>
        <w:t xml:space="preserve"> 2005</w:t>
      </w:r>
      <w:r w:rsidR="00BC3561" w:rsidRPr="00572229">
        <w:rPr>
          <w:lang w:val="fr-CH"/>
        </w:rPr>
        <w:t xml:space="preserve">, </w:t>
      </w:r>
      <w:r w:rsidR="0058239A" w:rsidRPr="00572229">
        <w:rPr>
          <w:lang w:val="fr-CH"/>
        </w:rPr>
        <w:t xml:space="preserve">des réunions aux échelons national et régional ont été tenues pour valider et adapter la méthodologie de concertation nécessaire à la conception de la politique, avec la participation de représentants des différents groupes ethniques et </w:t>
      </w:r>
      <w:r w:rsidR="00BC3561" w:rsidRPr="00572229">
        <w:rPr>
          <w:lang w:val="fr-CH"/>
        </w:rPr>
        <w:t>collectiv</w:t>
      </w:r>
      <w:r w:rsidR="0058239A" w:rsidRPr="00572229">
        <w:rPr>
          <w:lang w:val="fr-CH"/>
        </w:rPr>
        <w:t>ités territoriales. Il y a été convenu que les représentants de chaque groupe se réuniraient en vue de collecter les données sur l</w:t>
      </w:r>
      <w:r w:rsidR="00CD5BBC" w:rsidRPr="00572229">
        <w:rPr>
          <w:lang w:val="fr-CH"/>
        </w:rPr>
        <w:t>’</w:t>
      </w:r>
      <w:r w:rsidR="0058239A" w:rsidRPr="00572229">
        <w:rPr>
          <w:lang w:val="fr-CH"/>
        </w:rPr>
        <w:t>évaluation et les caractéristiques de la santé, avec l</w:t>
      </w:r>
      <w:r w:rsidR="00CD5BBC" w:rsidRPr="00572229">
        <w:rPr>
          <w:lang w:val="fr-CH"/>
        </w:rPr>
        <w:t>’</w:t>
      </w:r>
      <w:r w:rsidR="0058239A" w:rsidRPr="00572229">
        <w:rPr>
          <w:lang w:val="fr-CH"/>
        </w:rPr>
        <w:t>appui des secrétariats départementaux et municipaux à la santé. Les renseignements collectés dans les différentes zones sont remis au Ministère de la protection sociale, lequel, en tant qu</w:t>
      </w:r>
      <w:r w:rsidR="00CD5BBC" w:rsidRPr="00572229">
        <w:rPr>
          <w:lang w:val="fr-CH"/>
        </w:rPr>
        <w:t>’</w:t>
      </w:r>
      <w:r w:rsidR="0058239A" w:rsidRPr="00572229">
        <w:rPr>
          <w:lang w:val="fr-CH"/>
        </w:rPr>
        <w:t>institution concernée, procédera à sa systématisation, dans l</w:t>
      </w:r>
      <w:r w:rsidR="00CD5BBC" w:rsidRPr="00572229">
        <w:rPr>
          <w:lang w:val="fr-CH"/>
        </w:rPr>
        <w:t>’</w:t>
      </w:r>
      <w:r w:rsidR="0058239A" w:rsidRPr="00572229">
        <w:rPr>
          <w:lang w:val="fr-CH"/>
        </w:rPr>
        <w:t>attente d</w:t>
      </w:r>
      <w:r w:rsidR="00CD5BBC" w:rsidRPr="00572229">
        <w:rPr>
          <w:lang w:val="fr-CH"/>
        </w:rPr>
        <w:t>’</w:t>
      </w:r>
      <w:r w:rsidR="0058239A" w:rsidRPr="00572229">
        <w:rPr>
          <w:lang w:val="fr-CH"/>
        </w:rPr>
        <w:t>être vali</w:t>
      </w:r>
      <w:r w:rsidR="00E30662" w:rsidRPr="00572229">
        <w:rPr>
          <w:lang w:val="fr-CH"/>
        </w:rPr>
        <w:t>dés par les groupes ethniques en vue de leur adaptation et publication ultérieure (document d</w:t>
      </w:r>
      <w:r w:rsidR="00CD5BBC" w:rsidRPr="00572229">
        <w:rPr>
          <w:lang w:val="fr-CH"/>
        </w:rPr>
        <w:t>’</w:t>
      </w:r>
      <w:r w:rsidR="00E30662" w:rsidRPr="00572229">
        <w:rPr>
          <w:lang w:val="fr-CH"/>
        </w:rPr>
        <w:t xml:space="preserve">évaluation et de </w:t>
      </w:r>
      <w:r w:rsidR="00BC3561" w:rsidRPr="00572229">
        <w:rPr>
          <w:lang w:val="fr-CH"/>
        </w:rPr>
        <w:t>définition</w:t>
      </w:r>
      <w:r w:rsidR="00E30662" w:rsidRPr="00572229">
        <w:rPr>
          <w:lang w:val="fr-CH"/>
        </w:rPr>
        <w:t>).</w:t>
      </w:r>
    </w:p>
    <w:p w:rsidR="00E30662" w:rsidRPr="00572229" w:rsidRDefault="00AB4A20" w:rsidP="00EB3306">
      <w:pPr>
        <w:spacing w:after="240"/>
        <w:rPr>
          <w:lang w:val="fr-CH"/>
        </w:rPr>
      </w:pPr>
      <w:r>
        <w:rPr>
          <w:lang w:val="fr-CH"/>
        </w:rPr>
        <w:t>336.</w:t>
      </w:r>
      <w:r>
        <w:rPr>
          <w:lang w:val="fr-CH"/>
        </w:rPr>
        <w:tab/>
      </w:r>
      <w:r w:rsidR="00E30662" w:rsidRPr="00572229">
        <w:rPr>
          <w:lang w:val="fr-CH"/>
        </w:rPr>
        <w:t>Quant aux ressources destinées à la santé, il faut préciser que le département du Cauca a reçu 15 millions en 2004 pour renforcer la médecine traditionnelle des communautés autochtones et, en 2005, a été doté d</w:t>
      </w:r>
      <w:r w:rsidR="00CD5BBC" w:rsidRPr="00572229">
        <w:rPr>
          <w:lang w:val="fr-CH"/>
        </w:rPr>
        <w:t>’</w:t>
      </w:r>
      <w:r w:rsidR="00E30662" w:rsidRPr="00572229">
        <w:rPr>
          <w:lang w:val="fr-CH"/>
        </w:rPr>
        <w:t>ambulances pour un monta</w:t>
      </w:r>
      <w:r>
        <w:rPr>
          <w:lang w:val="fr-CH"/>
        </w:rPr>
        <w:t>nt de 100 millions de pesos. Le </w:t>
      </w:r>
      <w:r w:rsidR="00E30662" w:rsidRPr="00572229">
        <w:rPr>
          <w:lang w:val="fr-CH"/>
        </w:rPr>
        <w:t>département de Cesar a été doté, en 2004, d</w:t>
      </w:r>
      <w:r w:rsidR="00CD5BBC" w:rsidRPr="00572229">
        <w:rPr>
          <w:lang w:val="fr-CH"/>
        </w:rPr>
        <w:t>’</w:t>
      </w:r>
      <w:r w:rsidR="00E30662" w:rsidRPr="00572229">
        <w:rPr>
          <w:lang w:val="fr-CH"/>
        </w:rPr>
        <w:t xml:space="preserve">une chaîne du froid pour la Sierra Nevada de Santa Marta représentant 80 millions. Le département de la Guajira </w:t>
      </w:r>
      <w:r w:rsidR="00BC3561" w:rsidRPr="00572229">
        <w:rPr>
          <w:lang w:val="fr-CH"/>
        </w:rPr>
        <w:t xml:space="preserve">a acquis des </w:t>
      </w:r>
      <w:r w:rsidR="00E30662" w:rsidRPr="00572229">
        <w:rPr>
          <w:lang w:val="fr-CH"/>
        </w:rPr>
        <w:t>ambulances pour les communautés autochtones en y affectant un montant de 90 millions en 2003, 393 en</w:t>
      </w:r>
      <w:r>
        <w:rPr>
          <w:lang w:val="fr-CH"/>
        </w:rPr>
        <w:t> </w:t>
      </w:r>
      <w:r w:rsidR="00E30662" w:rsidRPr="00572229">
        <w:rPr>
          <w:lang w:val="fr-CH"/>
        </w:rPr>
        <w:t>2004 et 101 au premier semestre de 2005. Le département de Magdalena a investi 186 millions en 2004 et 81 millions au premier semestre de 200</w:t>
      </w:r>
      <w:r>
        <w:rPr>
          <w:lang w:val="fr-CH"/>
        </w:rPr>
        <w:t>5 pour offrir des ambulances et </w:t>
      </w:r>
      <w:r w:rsidR="00E30662" w:rsidRPr="00572229">
        <w:rPr>
          <w:lang w:val="fr-CH"/>
        </w:rPr>
        <w:t>un appui au réseau de</w:t>
      </w:r>
      <w:r w:rsidR="00BC3561" w:rsidRPr="00572229">
        <w:rPr>
          <w:lang w:val="fr-CH"/>
        </w:rPr>
        <w:t>s</w:t>
      </w:r>
      <w:r w:rsidR="00E30662" w:rsidRPr="00572229">
        <w:rPr>
          <w:lang w:val="fr-CH"/>
        </w:rPr>
        <w:t xml:space="preserve"> </w:t>
      </w:r>
      <w:r w:rsidR="00BC3561" w:rsidRPr="00572229">
        <w:rPr>
          <w:lang w:val="fr-CH"/>
        </w:rPr>
        <w:t xml:space="preserve">institutions </w:t>
      </w:r>
      <w:r w:rsidR="003D5899" w:rsidRPr="00572229">
        <w:rPr>
          <w:lang w:val="fr-CH"/>
        </w:rPr>
        <w:t>habilitées à fournir</w:t>
      </w:r>
      <w:r w:rsidR="00BC3561" w:rsidRPr="00572229">
        <w:rPr>
          <w:lang w:val="fr-CH"/>
        </w:rPr>
        <w:t xml:space="preserve"> de</w:t>
      </w:r>
      <w:r w:rsidR="003D5899" w:rsidRPr="00572229">
        <w:rPr>
          <w:lang w:val="fr-CH"/>
        </w:rPr>
        <w:t>s</w:t>
      </w:r>
      <w:r w:rsidR="00BC3561" w:rsidRPr="00572229">
        <w:rPr>
          <w:lang w:val="fr-CH"/>
        </w:rPr>
        <w:t xml:space="preserve"> services médicaux </w:t>
      </w:r>
      <w:r>
        <w:rPr>
          <w:lang w:val="fr-CH"/>
        </w:rPr>
        <w:t>aux autochtones </w:t>
      </w:r>
      <w:r w:rsidR="00BC3561" w:rsidRPr="00572229">
        <w:rPr>
          <w:lang w:val="fr-CH"/>
        </w:rPr>
        <w:t>(</w:t>
      </w:r>
      <w:r w:rsidR="00E30662" w:rsidRPr="00572229">
        <w:rPr>
          <w:lang w:val="fr-CH"/>
        </w:rPr>
        <w:t>IPSI</w:t>
      </w:r>
      <w:r w:rsidR="00BC3561" w:rsidRPr="00572229">
        <w:rPr>
          <w:lang w:val="fr-CH"/>
        </w:rPr>
        <w:t>)</w:t>
      </w:r>
      <w:r w:rsidR="00E30662" w:rsidRPr="00572229">
        <w:rPr>
          <w:lang w:val="fr-CH"/>
        </w:rPr>
        <w:t>.</w:t>
      </w:r>
    </w:p>
    <w:p w:rsidR="00E30662" w:rsidRPr="00572229" w:rsidRDefault="00AB4A20" w:rsidP="00EB3306">
      <w:pPr>
        <w:spacing w:after="240"/>
        <w:rPr>
          <w:lang w:val="fr-CH"/>
        </w:rPr>
      </w:pPr>
      <w:r>
        <w:rPr>
          <w:lang w:val="fr-CH"/>
        </w:rPr>
        <w:t>337.</w:t>
      </w:r>
      <w:r>
        <w:rPr>
          <w:lang w:val="fr-CH"/>
        </w:rPr>
        <w:tab/>
      </w:r>
      <w:r w:rsidR="00E30662" w:rsidRPr="00572229">
        <w:rPr>
          <w:lang w:val="fr-CH"/>
        </w:rPr>
        <w:t>Par ailleurs, en vue d</w:t>
      </w:r>
      <w:r w:rsidR="00CD5BBC" w:rsidRPr="00572229">
        <w:rPr>
          <w:lang w:val="fr-CH"/>
        </w:rPr>
        <w:t>’</w:t>
      </w:r>
      <w:r w:rsidR="00E30662" w:rsidRPr="00572229">
        <w:rPr>
          <w:lang w:val="fr-CH"/>
        </w:rPr>
        <w:t>élaborer les grandes lignes d</w:t>
      </w:r>
      <w:r w:rsidR="00CD5BBC" w:rsidRPr="00572229">
        <w:rPr>
          <w:lang w:val="fr-CH"/>
        </w:rPr>
        <w:t>’</w:t>
      </w:r>
      <w:r w:rsidR="00E30662" w:rsidRPr="00572229">
        <w:rPr>
          <w:lang w:val="fr-CH"/>
        </w:rPr>
        <w:t>une politique différenciée en matière de protection sociale pour les groupes ethniques déplacés et se trouvant en zone frontière, une étude a été menée en 2004 pour chercher à établir les caractéristiques de la violence, du déplacement et des conditions sanitaires des groupes ethniques aux frontières avec le Venezuela, le Brésil, le Pérou, l</w:t>
      </w:r>
      <w:r w:rsidR="00CD5BBC" w:rsidRPr="00572229">
        <w:rPr>
          <w:lang w:val="fr-CH"/>
        </w:rPr>
        <w:t>’</w:t>
      </w:r>
      <w:r w:rsidR="00E30662" w:rsidRPr="00572229">
        <w:rPr>
          <w:lang w:val="fr-CH"/>
        </w:rPr>
        <w:t>Équateur et le Panama. Actuellement, on dispose d</w:t>
      </w:r>
      <w:r w:rsidR="00CD5BBC" w:rsidRPr="00572229">
        <w:rPr>
          <w:lang w:val="fr-CH"/>
        </w:rPr>
        <w:t>’</w:t>
      </w:r>
      <w:r w:rsidR="00E30662" w:rsidRPr="00572229">
        <w:rPr>
          <w:lang w:val="fr-CH"/>
        </w:rPr>
        <w:t xml:space="preserve">un document qui reprend cette étude </w:t>
      </w:r>
      <w:r w:rsidR="003D5899" w:rsidRPr="00572229">
        <w:rPr>
          <w:lang w:val="fr-CH"/>
        </w:rPr>
        <w:t xml:space="preserve">et comprend </w:t>
      </w:r>
      <w:r w:rsidR="00E30662" w:rsidRPr="00572229">
        <w:rPr>
          <w:lang w:val="fr-CH"/>
        </w:rPr>
        <w:t>une base de données bibliographique</w:t>
      </w:r>
      <w:r w:rsidR="003D5899" w:rsidRPr="00572229">
        <w:rPr>
          <w:lang w:val="fr-CH"/>
        </w:rPr>
        <w:t xml:space="preserve"> et normative</w:t>
      </w:r>
      <w:r w:rsidR="00E30662" w:rsidRPr="00572229">
        <w:rPr>
          <w:lang w:val="fr-CH"/>
        </w:rPr>
        <w:t>, une ébauche de conception théorique et de cadre conceptuel, ainsi que de</w:t>
      </w:r>
      <w:r w:rsidR="003D5899" w:rsidRPr="00572229">
        <w:rPr>
          <w:lang w:val="fr-CH"/>
        </w:rPr>
        <w:t>s</w:t>
      </w:r>
      <w:r w:rsidR="00E30662" w:rsidRPr="00572229">
        <w:rPr>
          <w:lang w:val="fr-CH"/>
        </w:rPr>
        <w:t xml:space="preserve"> renseignements sur l</w:t>
      </w:r>
      <w:r w:rsidR="00CD5BBC" w:rsidRPr="00572229">
        <w:rPr>
          <w:lang w:val="fr-CH"/>
        </w:rPr>
        <w:t>’</w:t>
      </w:r>
      <w:r w:rsidR="00E30662" w:rsidRPr="00572229">
        <w:rPr>
          <w:lang w:val="fr-CH"/>
        </w:rPr>
        <w:t>évaluation et les caractéristiques de la population. Ce document, examiné par le Ministère de la protection sociale, sera ensuite soumis aux groupes ethniques bénéficiaires qui se chargeront de le vérifier, le valider et l</w:t>
      </w:r>
      <w:r w:rsidR="00CD5BBC" w:rsidRPr="00572229">
        <w:rPr>
          <w:lang w:val="fr-CH"/>
        </w:rPr>
        <w:t>’</w:t>
      </w:r>
      <w:r w:rsidR="00E30662" w:rsidRPr="00572229">
        <w:rPr>
          <w:lang w:val="fr-CH"/>
        </w:rPr>
        <w:t>adapter.</w:t>
      </w:r>
    </w:p>
    <w:p w:rsidR="00AB4E3A" w:rsidRPr="00572229" w:rsidRDefault="00AB4A20" w:rsidP="00EB3306">
      <w:pPr>
        <w:spacing w:after="240"/>
        <w:rPr>
          <w:lang w:val="fr-CH"/>
        </w:rPr>
      </w:pPr>
      <w:r>
        <w:rPr>
          <w:lang w:val="fr-CH"/>
        </w:rPr>
        <w:t>338.</w:t>
      </w:r>
      <w:r>
        <w:rPr>
          <w:lang w:val="fr-CH"/>
        </w:rPr>
        <w:tab/>
      </w:r>
      <w:r w:rsidR="00E30662" w:rsidRPr="00572229">
        <w:rPr>
          <w:lang w:val="fr-CH"/>
        </w:rPr>
        <w:t>En outre, au titre de la stratégie relative à la formulation de politiques et sur la base de la directive ou de la politique de prise en charge différenciée de la population autochtone déplacée, le Ministère de la protection sociale s</w:t>
      </w:r>
      <w:r w:rsidR="00CD5BBC" w:rsidRPr="00572229">
        <w:rPr>
          <w:lang w:val="fr-CH"/>
        </w:rPr>
        <w:t>’</w:t>
      </w:r>
      <w:r w:rsidR="00E30662" w:rsidRPr="00572229">
        <w:rPr>
          <w:lang w:val="fr-CH"/>
        </w:rPr>
        <w:t>est attaché à concevoir un document qui explique en termes simples la procédure que tout membre d</w:t>
      </w:r>
      <w:r w:rsidR="00CD5BBC" w:rsidRPr="00572229">
        <w:rPr>
          <w:lang w:val="fr-CH"/>
        </w:rPr>
        <w:t>’</w:t>
      </w:r>
      <w:r w:rsidR="00E30662" w:rsidRPr="00572229">
        <w:rPr>
          <w:lang w:val="fr-CH"/>
        </w:rPr>
        <w:t>un groupe ethnique déplacé doit suivre pour être inscrit dans le système uni</w:t>
      </w:r>
      <w:r w:rsidR="003D5899" w:rsidRPr="00572229">
        <w:rPr>
          <w:lang w:val="fr-CH"/>
        </w:rPr>
        <w:t>que</w:t>
      </w:r>
      <w:r w:rsidR="00E30662" w:rsidRPr="00572229">
        <w:rPr>
          <w:lang w:val="fr-CH"/>
        </w:rPr>
        <w:t xml:space="preserve"> d</w:t>
      </w:r>
      <w:r w:rsidR="00CD5BBC" w:rsidRPr="00572229">
        <w:rPr>
          <w:lang w:val="fr-CH"/>
        </w:rPr>
        <w:t>’</w:t>
      </w:r>
      <w:r w:rsidR="003D5899" w:rsidRPr="00572229">
        <w:rPr>
          <w:lang w:val="fr-CH"/>
        </w:rPr>
        <w:t>enr</w:t>
      </w:r>
      <w:r w:rsidR="00E30662" w:rsidRPr="00572229">
        <w:rPr>
          <w:lang w:val="fr-CH"/>
        </w:rPr>
        <w:t>egistre</w:t>
      </w:r>
      <w:r w:rsidR="003D5899" w:rsidRPr="00572229">
        <w:rPr>
          <w:lang w:val="fr-CH"/>
        </w:rPr>
        <w:t>ment</w:t>
      </w:r>
      <w:r w:rsidR="00E30662" w:rsidRPr="00572229">
        <w:rPr>
          <w:lang w:val="fr-CH"/>
        </w:rPr>
        <w:t>, qui contribue également à diffuser les devoirs et les droits de ces groupes, considérés parmi les plus vulnérables et fournit les informations qui leur sont nécessaires pour faire valoir une protection intégrale et connaître les mesures institutionnelles de prise en charge et de règlement de leurs problèmes. Cette procédure sera mise à l</w:t>
      </w:r>
      <w:r w:rsidR="00CD5BBC" w:rsidRPr="00572229">
        <w:rPr>
          <w:lang w:val="fr-CH"/>
        </w:rPr>
        <w:t>’</w:t>
      </w:r>
      <w:r w:rsidR="00E30662" w:rsidRPr="00572229">
        <w:rPr>
          <w:lang w:val="fr-CH"/>
        </w:rPr>
        <w:t>épreuve avec un échantillon d</w:t>
      </w:r>
      <w:r w:rsidR="00CD5BBC" w:rsidRPr="00572229">
        <w:rPr>
          <w:lang w:val="fr-CH"/>
        </w:rPr>
        <w:t>’</w:t>
      </w:r>
      <w:r w:rsidR="00E30662" w:rsidRPr="00572229">
        <w:rPr>
          <w:lang w:val="fr-CH"/>
        </w:rPr>
        <w:t>autochtones et d</w:t>
      </w:r>
      <w:r w:rsidR="00CD5BBC" w:rsidRPr="00572229">
        <w:rPr>
          <w:lang w:val="fr-CH"/>
        </w:rPr>
        <w:t>’</w:t>
      </w:r>
      <w:r w:rsidR="006648B2" w:rsidRPr="00572229">
        <w:rPr>
          <w:lang w:val="fr-CH"/>
        </w:rPr>
        <w:t>a</w:t>
      </w:r>
      <w:r w:rsidR="00E30662" w:rsidRPr="00572229">
        <w:rPr>
          <w:lang w:val="fr-CH"/>
        </w:rPr>
        <w:t>fro-colombiens déplacés et se trouvant à Bogotá</w:t>
      </w:r>
      <w:r w:rsidR="00E42AA4" w:rsidRPr="00572229">
        <w:rPr>
          <w:lang w:val="fr-CH"/>
        </w:rPr>
        <w:t>: une fois entérinée, elle constituera un modèle d</w:t>
      </w:r>
      <w:r w:rsidR="00CD5BBC" w:rsidRPr="00572229">
        <w:rPr>
          <w:lang w:val="fr-CH"/>
        </w:rPr>
        <w:t>’</w:t>
      </w:r>
      <w:r w:rsidR="00E42AA4" w:rsidRPr="00572229">
        <w:rPr>
          <w:lang w:val="fr-CH"/>
        </w:rPr>
        <w:t>exécution et de méthodologie pour les autres villes du pays qui accueillent les personnes déplacées.</w:t>
      </w:r>
    </w:p>
    <w:p w:rsidR="00E30662" w:rsidRPr="00572229" w:rsidRDefault="00AB4A20" w:rsidP="00EB3306">
      <w:pPr>
        <w:spacing w:after="240"/>
        <w:rPr>
          <w:lang w:val="fr-CH"/>
        </w:rPr>
      </w:pPr>
      <w:r>
        <w:rPr>
          <w:lang w:val="fr-CH"/>
        </w:rPr>
        <w:t>339.</w:t>
      </w:r>
      <w:r>
        <w:rPr>
          <w:lang w:val="fr-CH"/>
        </w:rPr>
        <w:tab/>
      </w:r>
      <w:r w:rsidR="00AB4E3A" w:rsidRPr="00572229">
        <w:rPr>
          <w:lang w:val="fr-CH"/>
        </w:rPr>
        <w:t>D</w:t>
      </w:r>
      <w:r w:rsidR="00E42AA4" w:rsidRPr="00572229">
        <w:rPr>
          <w:lang w:val="fr-CH"/>
        </w:rPr>
        <w:t xml:space="preserve">e même, en ce qui concerne le plan de prise en charge élémentaire relatif aux mesures de santé – mesures prioritaires définies par le pays et mesures adaptées aux conditions particulières de la région ou du territoire –, il </w:t>
      </w:r>
      <w:r w:rsidR="00AB4E3A" w:rsidRPr="00572229">
        <w:rPr>
          <w:lang w:val="fr-CH"/>
        </w:rPr>
        <w:t>convient de préciser que, dans le cas des groupes ethniques, la concertation est obligatoire, comme l</w:t>
      </w:r>
      <w:r w:rsidR="00CD5BBC" w:rsidRPr="00572229">
        <w:rPr>
          <w:lang w:val="fr-CH"/>
        </w:rPr>
        <w:t>’</w:t>
      </w:r>
      <w:r w:rsidR="00AB4E3A" w:rsidRPr="00572229">
        <w:rPr>
          <w:lang w:val="fr-CH"/>
        </w:rPr>
        <w:t>établit la circulaire extérieure n</w:t>
      </w:r>
      <w:r w:rsidRPr="00AB4A20">
        <w:rPr>
          <w:vertAlign w:val="superscript"/>
          <w:lang w:val="fr-CH"/>
        </w:rPr>
        <w:t>o</w:t>
      </w:r>
      <w:r>
        <w:rPr>
          <w:lang w:val="fr-CH"/>
        </w:rPr>
        <w:t> </w:t>
      </w:r>
      <w:r w:rsidR="00AB4E3A" w:rsidRPr="00572229">
        <w:rPr>
          <w:lang w:val="fr-CH"/>
        </w:rPr>
        <w:t>18 du 18 février 2004 au point 11 qui dispose que s</w:t>
      </w:r>
      <w:r w:rsidR="00CD5BBC" w:rsidRPr="00572229">
        <w:rPr>
          <w:lang w:val="fr-CH"/>
        </w:rPr>
        <w:t>’</w:t>
      </w:r>
      <w:r w:rsidR="00AB4E3A" w:rsidRPr="00572229">
        <w:rPr>
          <w:lang w:val="fr-CH"/>
        </w:rPr>
        <w:t>il existe dans une entité territoriale des groupes ethniques légalement connus, la formulation du plan de prise en charge élémentaire doit prévoir des modalités de consultation et de concertation orientées vers l</w:t>
      </w:r>
      <w:r w:rsidR="00CD5BBC" w:rsidRPr="00572229">
        <w:rPr>
          <w:lang w:val="fr-CH"/>
        </w:rPr>
        <w:t>’</w:t>
      </w:r>
      <w:r w:rsidR="00AB4E3A" w:rsidRPr="00572229">
        <w:rPr>
          <w:lang w:val="fr-CH"/>
        </w:rPr>
        <w:t>adaptation ethnoculturelle des mesures à prendre.</w:t>
      </w:r>
    </w:p>
    <w:p w:rsidR="00AB4E3A" w:rsidRPr="00572229" w:rsidRDefault="00AB4A20" w:rsidP="00EB3306">
      <w:pPr>
        <w:spacing w:after="240"/>
        <w:rPr>
          <w:lang w:val="fr-CH"/>
        </w:rPr>
      </w:pPr>
      <w:r>
        <w:rPr>
          <w:lang w:val="fr-CH"/>
        </w:rPr>
        <w:t>340.</w:t>
      </w:r>
      <w:r>
        <w:rPr>
          <w:lang w:val="fr-CH"/>
        </w:rPr>
        <w:tab/>
      </w:r>
      <w:r w:rsidR="00AB4E3A" w:rsidRPr="00572229">
        <w:rPr>
          <w:lang w:val="fr-CH"/>
        </w:rPr>
        <w:t xml:space="preserve">Ainsi, la population autochtone dispose, en matière de santé, de structures de concertation qui garantissent que les mesures prises dans ce domaine </w:t>
      </w:r>
      <w:r w:rsidR="003D5899" w:rsidRPr="00572229">
        <w:rPr>
          <w:lang w:val="fr-CH"/>
        </w:rPr>
        <w:t>soie</w:t>
      </w:r>
      <w:r w:rsidR="00AB4E3A" w:rsidRPr="00572229">
        <w:rPr>
          <w:lang w:val="fr-CH"/>
        </w:rPr>
        <w:t>nt l</w:t>
      </w:r>
      <w:r w:rsidR="00CD5BBC" w:rsidRPr="00572229">
        <w:rPr>
          <w:lang w:val="fr-CH"/>
        </w:rPr>
        <w:t>’</w:t>
      </w:r>
      <w:r w:rsidR="00AB4E3A" w:rsidRPr="00572229">
        <w:rPr>
          <w:lang w:val="fr-CH"/>
        </w:rPr>
        <w:t>objet d</w:t>
      </w:r>
      <w:r w:rsidR="00CD5BBC" w:rsidRPr="00572229">
        <w:rPr>
          <w:lang w:val="fr-CH"/>
        </w:rPr>
        <w:t>’</w:t>
      </w:r>
      <w:r w:rsidR="003D5899" w:rsidRPr="00572229">
        <w:rPr>
          <w:lang w:val="fr-CH"/>
        </w:rPr>
        <w:t>une consultation préalable</w:t>
      </w:r>
      <w:r w:rsidR="00AB4E3A" w:rsidRPr="00572229">
        <w:rPr>
          <w:lang w:val="fr-CH"/>
        </w:rPr>
        <w:t xml:space="preserve"> des autorités et de leurs représentants. L</w:t>
      </w:r>
      <w:r w:rsidR="00CD5BBC" w:rsidRPr="00572229">
        <w:rPr>
          <w:lang w:val="fr-CH"/>
        </w:rPr>
        <w:t>’</w:t>
      </w:r>
      <w:r w:rsidR="00AB4E3A" w:rsidRPr="00572229">
        <w:rPr>
          <w:lang w:val="fr-CH"/>
        </w:rPr>
        <w:t xml:space="preserve">une de ces structures a été créée en vertu du décret </w:t>
      </w:r>
      <w:r w:rsidRPr="00572229">
        <w:rPr>
          <w:lang w:val="fr-CH"/>
        </w:rPr>
        <w:t>n</w:t>
      </w:r>
      <w:r w:rsidRPr="00AB4A20">
        <w:rPr>
          <w:vertAlign w:val="superscript"/>
          <w:lang w:val="fr-CH"/>
        </w:rPr>
        <w:t>o</w:t>
      </w:r>
      <w:r>
        <w:rPr>
          <w:lang w:val="fr-CH"/>
        </w:rPr>
        <w:t> </w:t>
      </w:r>
      <w:r w:rsidR="00AB4E3A" w:rsidRPr="00572229">
        <w:rPr>
          <w:lang w:val="fr-CH"/>
        </w:rPr>
        <w:t>1397 de 1996 qui fixe la participation des entités suivantes: Ministère de l</w:t>
      </w:r>
      <w:r w:rsidR="00CD5BBC" w:rsidRPr="00572229">
        <w:rPr>
          <w:lang w:val="fr-CH"/>
        </w:rPr>
        <w:t>’</w:t>
      </w:r>
      <w:r w:rsidR="00AB4E3A" w:rsidRPr="00572229">
        <w:rPr>
          <w:lang w:val="fr-CH"/>
        </w:rPr>
        <w:t>agriculture et du développement rural, Institut colombien de développement rural (INCODER), Ministère de l</w:t>
      </w:r>
      <w:r w:rsidR="00CD5BBC" w:rsidRPr="00572229">
        <w:rPr>
          <w:lang w:val="fr-CH"/>
        </w:rPr>
        <w:t>’</w:t>
      </w:r>
      <w:r w:rsidR="00AB4E3A" w:rsidRPr="00572229">
        <w:rPr>
          <w:lang w:val="fr-CH"/>
        </w:rPr>
        <w:t>intérieur et de la justice, Ministère de l</w:t>
      </w:r>
      <w:r w:rsidR="00CD5BBC" w:rsidRPr="00572229">
        <w:rPr>
          <w:lang w:val="fr-CH"/>
        </w:rPr>
        <w:t>’</w:t>
      </w:r>
      <w:r w:rsidR="00AB4E3A" w:rsidRPr="00572229">
        <w:rPr>
          <w:lang w:val="fr-CH"/>
        </w:rPr>
        <w:t>environnement, du logement et de l</w:t>
      </w:r>
      <w:r w:rsidR="00CD5BBC" w:rsidRPr="00572229">
        <w:rPr>
          <w:lang w:val="fr-CH"/>
        </w:rPr>
        <w:t>’</w:t>
      </w:r>
      <w:r w:rsidR="00AB4E3A" w:rsidRPr="00572229">
        <w:rPr>
          <w:lang w:val="fr-CH"/>
        </w:rPr>
        <w:t>aménagement du territoire, Ministère des finances, Ministère des mines et de l</w:t>
      </w:r>
      <w:r w:rsidR="00CD5BBC" w:rsidRPr="00572229">
        <w:rPr>
          <w:lang w:val="fr-CH"/>
        </w:rPr>
        <w:t>’</w:t>
      </w:r>
      <w:r w:rsidR="00AB4E3A" w:rsidRPr="00572229">
        <w:rPr>
          <w:lang w:val="fr-CH"/>
        </w:rPr>
        <w:t>énergie, Ministère de la protection sociale, Ministère de l</w:t>
      </w:r>
      <w:r w:rsidR="00CD5BBC" w:rsidRPr="00572229">
        <w:rPr>
          <w:lang w:val="fr-CH"/>
        </w:rPr>
        <w:t>’</w:t>
      </w:r>
      <w:r w:rsidR="00AB4E3A" w:rsidRPr="00572229">
        <w:rPr>
          <w:lang w:val="fr-CH"/>
        </w:rPr>
        <w:t xml:space="preserve">éducation, Direction nationale de la planification, Bureau du Conseiller à la Présidence pour les frontières, Bureau du Conseiller à la Présidence pour la politique sociale, sénateurs et anciens auteurs autochtones </w:t>
      </w:r>
      <w:r w:rsidR="001F20E5" w:rsidRPr="00572229">
        <w:rPr>
          <w:lang w:val="fr-CH"/>
        </w:rPr>
        <w:t>de la Constitution, Organisation autochtone de Colombie, Organisation autochtone des peuples de l</w:t>
      </w:r>
      <w:r w:rsidR="00CD5BBC" w:rsidRPr="00572229">
        <w:rPr>
          <w:lang w:val="fr-CH"/>
        </w:rPr>
        <w:t>’</w:t>
      </w:r>
      <w:r w:rsidR="001F20E5" w:rsidRPr="00572229">
        <w:rPr>
          <w:lang w:val="fr-CH"/>
        </w:rPr>
        <w:t>Orénoque et de l</w:t>
      </w:r>
      <w:r w:rsidR="00CD5BBC" w:rsidRPr="00572229">
        <w:rPr>
          <w:lang w:val="fr-CH"/>
        </w:rPr>
        <w:t>’</w:t>
      </w:r>
      <w:r w:rsidR="001F20E5" w:rsidRPr="00572229">
        <w:rPr>
          <w:lang w:val="fr-CH"/>
        </w:rPr>
        <w:t xml:space="preserve">Amazonie et Confédération autochtone Tairona. Ce groupe de travail a pour objet de favoriser la concertation entre autochtones et institutions </w:t>
      </w:r>
      <w:r w:rsidR="003D5899" w:rsidRPr="00572229">
        <w:rPr>
          <w:lang w:val="fr-CH"/>
        </w:rPr>
        <w:t>publiques</w:t>
      </w:r>
      <w:r w:rsidR="001F20E5" w:rsidRPr="00572229">
        <w:rPr>
          <w:lang w:val="fr-CH"/>
        </w:rPr>
        <w:t>, sur les décisions administratives et législatives qui les concernent, telles que l</w:t>
      </w:r>
      <w:r w:rsidR="00CD5BBC" w:rsidRPr="00572229">
        <w:rPr>
          <w:lang w:val="fr-CH"/>
        </w:rPr>
        <w:t>’</w:t>
      </w:r>
      <w:r w:rsidR="001F20E5" w:rsidRPr="00572229">
        <w:rPr>
          <w:lang w:val="fr-CH"/>
        </w:rPr>
        <w:t>examen de la politique autochtone de l</w:t>
      </w:r>
      <w:r w:rsidR="00CD5BBC" w:rsidRPr="00572229">
        <w:rPr>
          <w:lang w:val="fr-CH"/>
        </w:rPr>
        <w:t>’</w:t>
      </w:r>
      <w:r w:rsidR="001F20E5" w:rsidRPr="00572229">
        <w:rPr>
          <w:lang w:val="fr-CH"/>
        </w:rPr>
        <w:t>État.</w:t>
      </w:r>
    </w:p>
    <w:p w:rsidR="001F20E5" w:rsidRPr="00572229" w:rsidRDefault="00A2366F" w:rsidP="00EB3306">
      <w:pPr>
        <w:spacing w:after="240"/>
        <w:rPr>
          <w:lang w:val="fr-CH"/>
        </w:rPr>
      </w:pPr>
      <w:r>
        <w:rPr>
          <w:lang w:val="fr-CH"/>
        </w:rPr>
        <w:t>341.</w:t>
      </w:r>
      <w:r>
        <w:rPr>
          <w:lang w:val="fr-CH"/>
        </w:rPr>
        <w:tab/>
      </w:r>
      <w:r w:rsidR="001F20E5" w:rsidRPr="00572229">
        <w:rPr>
          <w:lang w:val="fr-CH"/>
        </w:rPr>
        <w:t>De plus, en matière de réglementation, le Ministère de la protection sociale a demandé à un comité permanent établi à cet effet d</w:t>
      </w:r>
      <w:r w:rsidR="00CD5BBC" w:rsidRPr="00572229">
        <w:rPr>
          <w:lang w:val="fr-CH"/>
        </w:rPr>
        <w:t>’</w:t>
      </w:r>
      <w:r w:rsidR="001F20E5" w:rsidRPr="00572229">
        <w:rPr>
          <w:lang w:val="fr-CH"/>
        </w:rPr>
        <w:t xml:space="preserve">organiser une série de réunions avec des représentants du Bureau </w:t>
      </w:r>
      <w:r w:rsidR="003D5899" w:rsidRPr="00572229">
        <w:rPr>
          <w:lang w:val="fr-CH"/>
        </w:rPr>
        <w:t xml:space="preserve">autochtone </w:t>
      </w:r>
      <w:r w:rsidR="001F20E5" w:rsidRPr="00572229">
        <w:rPr>
          <w:lang w:val="fr-CH"/>
        </w:rPr>
        <w:t>de la santé en vue de soumettre une proposition de règlement d</w:t>
      </w:r>
      <w:r w:rsidR="00CD5BBC" w:rsidRPr="00572229">
        <w:rPr>
          <w:lang w:val="fr-CH"/>
        </w:rPr>
        <w:t>’</w:t>
      </w:r>
      <w:r w:rsidR="001F20E5" w:rsidRPr="00572229">
        <w:rPr>
          <w:lang w:val="fr-CH"/>
        </w:rPr>
        <w:t xml:space="preserve">application de la loi </w:t>
      </w:r>
      <w:r w:rsidRPr="00572229">
        <w:rPr>
          <w:lang w:val="fr-CH"/>
        </w:rPr>
        <w:t>n</w:t>
      </w:r>
      <w:r w:rsidRPr="00AB4A20">
        <w:rPr>
          <w:vertAlign w:val="superscript"/>
          <w:lang w:val="fr-CH"/>
        </w:rPr>
        <w:t>o</w:t>
      </w:r>
      <w:r>
        <w:rPr>
          <w:lang w:val="fr-CH"/>
        </w:rPr>
        <w:t> </w:t>
      </w:r>
      <w:r w:rsidR="001F20E5" w:rsidRPr="00572229">
        <w:rPr>
          <w:lang w:val="fr-CH"/>
        </w:rPr>
        <w:t>691 de 2001 qui comporte un projet d</w:t>
      </w:r>
      <w:r w:rsidR="00CD5BBC" w:rsidRPr="00572229">
        <w:rPr>
          <w:lang w:val="fr-CH"/>
        </w:rPr>
        <w:t>’</w:t>
      </w:r>
      <w:r w:rsidR="001F20E5" w:rsidRPr="00572229">
        <w:rPr>
          <w:lang w:val="fr-CH"/>
        </w:rPr>
        <w:t>accord et un projet de décret. Fruit des réunions tenues d</w:t>
      </w:r>
      <w:r w:rsidR="00CD5BBC" w:rsidRPr="00572229">
        <w:rPr>
          <w:lang w:val="fr-CH"/>
        </w:rPr>
        <w:t>’</w:t>
      </w:r>
      <w:r w:rsidR="001F20E5" w:rsidRPr="00572229">
        <w:rPr>
          <w:lang w:val="fr-CH"/>
        </w:rPr>
        <w:t>août à décembre 2004, ainsi que le 13 mai 2005, une version de l</w:t>
      </w:r>
      <w:r w:rsidR="00CD5BBC" w:rsidRPr="00572229">
        <w:rPr>
          <w:lang w:val="fr-CH"/>
        </w:rPr>
        <w:t>’</w:t>
      </w:r>
      <w:r w:rsidR="001F20E5" w:rsidRPr="00572229">
        <w:rPr>
          <w:lang w:val="fr-CH"/>
        </w:rPr>
        <w:t>accord portant réglementation, élaborée en vue d</w:t>
      </w:r>
      <w:r w:rsidR="00CD5BBC" w:rsidRPr="00572229">
        <w:rPr>
          <w:lang w:val="fr-CH"/>
        </w:rPr>
        <w:t>’</w:t>
      </w:r>
      <w:r w:rsidR="001F20E5" w:rsidRPr="00572229">
        <w:rPr>
          <w:lang w:val="fr-CH"/>
        </w:rPr>
        <w:t>adopter les grandes lignes concernant l</w:t>
      </w:r>
      <w:r w:rsidR="00CD5BBC" w:rsidRPr="00572229">
        <w:rPr>
          <w:lang w:val="fr-CH"/>
        </w:rPr>
        <w:t>’</w:t>
      </w:r>
      <w:r w:rsidR="001F20E5" w:rsidRPr="00572229">
        <w:rPr>
          <w:lang w:val="fr-CH"/>
        </w:rPr>
        <w:t>organisation et le fonctionnement du régime subventionné des peuples autochtones, a été soumise à l</w:t>
      </w:r>
      <w:r w:rsidR="00CD5BBC" w:rsidRPr="00572229">
        <w:rPr>
          <w:lang w:val="fr-CH"/>
        </w:rPr>
        <w:t>’</w:t>
      </w:r>
      <w:r w:rsidR="001F20E5" w:rsidRPr="00572229">
        <w:rPr>
          <w:lang w:val="fr-CH"/>
        </w:rPr>
        <w:t>examen du Conseil national de la sécurité sociale à sa réunion du 14 octobre 2005. C</w:t>
      </w:r>
      <w:r w:rsidR="00CD5BBC" w:rsidRPr="00572229">
        <w:rPr>
          <w:lang w:val="fr-CH"/>
        </w:rPr>
        <w:t>’</w:t>
      </w:r>
      <w:r w:rsidR="001F20E5" w:rsidRPr="00572229">
        <w:rPr>
          <w:lang w:val="fr-CH"/>
        </w:rPr>
        <w:t>est à cette réunion que l</w:t>
      </w:r>
      <w:r w:rsidR="00CD5BBC" w:rsidRPr="00572229">
        <w:rPr>
          <w:lang w:val="fr-CH"/>
        </w:rPr>
        <w:t>’</w:t>
      </w:r>
      <w:r w:rsidR="001F20E5" w:rsidRPr="00572229">
        <w:rPr>
          <w:lang w:val="fr-CH"/>
        </w:rPr>
        <w:t>article concernant le nombre minimum d</w:t>
      </w:r>
      <w:r w:rsidR="00CD5BBC" w:rsidRPr="00572229">
        <w:rPr>
          <w:lang w:val="fr-CH"/>
        </w:rPr>
        <w:t>’</w:t>
      </w:r>
      <w:r w:rsidR="001F20E5" w:rsidRPr="00572229">
        <w:rPr>
          <w:lang w:val="fr-CH"/>
        </w:rPr>
        <w:t>affiliés a été approuvé et qu</w:t>
      </w:r>
      <w:r w:rsidR="00CD5BBC" w:rsidRPr="00572229">
        <w:rPr>
          <w:lang w:val="fr-CH"/>
        </w:rPr>
        <w:t>’</w:t>
      </w:r>
      <w:r w:rsidR="001F20E5" w:rsidRPr="00572229">
        <w:rPr>
          <w:lang w:val="fr-CH"/>
        </w:rPr>
        <w:t>il a été suggéré de revoir l</w:t>
      </w:r>
      <w:r w:rsidR="00CD5BBC" w:rsidRPr="00572229">
        <w:rPr>
          <w:lang w:val="fr-CH"/>
        </w:rPr>
        <w:t>’</w:t>
      </w:r>
      <w:r w:rsidR="001F20E5" w:rsidRPr="00572229">
        <w:rPr>
          <w:lang w:val="fr-CH"/>
        </w:rPr>
        <w:t xml:space="preserve">article traitant du </w:t>
      </w:r>
      <w:r w:rsidR="003D5899" w:rsidRPr="00572229">
        <w:rPr>
          <w:lang w:val="fr-CH"/>
        </w:rPr>
        <w:t>régime</w:t>
      </w:r>
      <w:r w:rsidR="001F20E5" w:rsidRPr="00572229">
        <w:rPr>
          <w:lang w:val="fr-CH"/>
        </w:rPr>
        <w:t xml:space="preserve"> obligatoire d</w:t>
      </w:r>
      <w:r w:rsidR="00CD5BBC" w:rsidRPr="00572229">
        <w:rPr>
          <w:lang w:val="fr-CH"/>
        </w:rPr>
        <w:t>’</w:t>
      </w:r>
      <w:r w:rsidR="003D5899" w:rsidRPr="00572229">
        <w:rPr>
          <w:lang w:val="fr-CH"/>
        </w:rPr>
        <w:t>assurance santé</w:t>
      </w:r>
      <w:r w:rsidR="001F20E5" w:rsidRPr="00572229">
        <w:rPr>
          <w:lang w:val="fr-CH"/>
        </w:rPr>
        <w:t xml:space="preserve"> </w:t>
      </w:r>
      <w:r w:rsidR="003D5899" w:rsidRPr="00572229">
        <w:rPr>
          <w:lang w:val="fr-CH"/>
        </w:rPr>
        <w:t>(POSS) destiné aux</w:t>
      </w:r>
      <w:r w:rsidR="001F20E5" w:rsidRPr="00572229">
        <w:rPr>
          <w:lang w:val="fr-CH"/>
        </w:rPr>
        <w:t xml:space="preserve"> peuples autochtones pour qu</w:t>
      </w:r>
      <w:r w:rsidR="00CD5BBC" w:rsidRPr="00572229">
        <w:rPr>
          <w:lang w:val="fr-CH"/>
        </w:rPr>
        <w:t>’</w:t>
      </w:r>
      <w:r w:rsidR="001F20E5" w:rsidRPr="00572229">
        <w:rPr>
          <w:lang w:val="fr-CH"/>
        </w:rPr>
        <w:t xml:space="preserve">il </w:t>
      </w:r>
      <w:r w:rsidR="00252DCF" w:rsidRPr="00572229">
        <w:rPr>
          <w:lang w:val="fr-CH"/>
        </w:rPr>
        <w:t>tienne compte d</w:t>
      </w:r>
      <w:r w:rsidR="00CD5BBC" w:rsidRPr="00572229">
        <w:rPr>
          <w:lang w:val="fr-CH"/>
        </w:rPr>
        <w:t>’</w:t>
      </w:r>
      <w:r w:rsidR="00252DCF" w:rsidRPr="00572229">
        <w:rPr>
          <w:lang w:val="fr-CH"/>
        </w:rPr>
        <w:t>éléments tels que</w:t>
      </w:r>
      <w:r w:rsidR="001F20E5" w:rsidRPr="00572229">
        <w:rPr>
          <w:lang w:val="fr-CH"/>
        </w:rPr>
        <w:t xml:space="preserve"> l</w:t>
      </w:r>
      <w:r w:rsidR="00CD5BBC" w:rsidRPr="00572229">
        <w:rPr>
          <w:lang w:val="fr-CH"/>
        </w:rPr>
        <w:t>’</w:t>
      </w:r>
      <w:r w:rsidR="001F20E5" w:rsidRPr="00572229">
        <w:rPr>
          <w:lang w:val="fr-CH"/>
        </w:rPr>
        <w:t>allocation alimentaire,</w:t>
      </w:r>
      <w:r w:rsidR="00252DCF" w:rsidRPr="00572229">
        <w:rPr>
          <w:lang w:val="fr-CH"/>
        </w:rPr>
        <w:t xml:space="preserve"> les centres d</w:t>
      </w:r>
      <w:r w:rsidR="00CD5BBC" w:rsidRPr="00572229">
        <w:rPr>
          <w:lang w:val="fr-CH"/>
        </w:rPr>
        <w:t>’</w:t>
      </w:r>
      <w:r w:rsidR="006B25FC" w:rsidRPr="00572229">
        <w:rPr>
          <w:lang w:val="fr-CH"/>
        </w:rPr>
        <w:t>orientation</w:t>
      </w:r>
      <w:r w:rsidR="001F20E5" w:rsidRPr="00572229">
        <w:rPr>
          <w:lang w:val="fr-CH"/>
        </w:rPr>
        <w:t xml:space="preserve"> </w:t>
      </w:r>
      <w:r w:rsidR="00252DCF" w:rsidRPr="00572229">
        <w:rPr>
          <w:lang w:val="fr-CH"/>
        </w:rPr>
        <w:t xml:space="preserve">et </w:t>
      </w:r>
      <w:r w:rsidR="006B25FC" w:rsidRPr="00572229">
        <w:rPr>
          <w:lang w:val="fr-CH"/>
        </w:rPr>
        <w:t xml:space="preserve">de </w:t>
      </w:r>
      <w:r w:rsidR="001F20E5" w:rsidRPr="00572229">
        <w:rPr>
          <w:lang w:val="fr-CH"/>
        </w:rPr>
        <w:t>transport de patients.</w:t>
      </w:r>
    </w:p>
    <w:p w:rsidR="001F20E5" w:rsidRPr="00572229" w:rsidRDefault="001F20E5" w:rsidP="00EB3306">
      <w:pPr>
        <w:spacing w:after="240"/>
        <w:rPr>
          <w:i/>
          <w:lang w:val="fr-CH"/>
        </w:rPr>
      </w:pPr>
      <w:r w:rsidRPr="00572229">
        <w:rPr>
          <w:i/>
          <w:lang w:val="fr-CH"/>
        </w:rPr>
        <w:t xml:space="preserve">Expérience propre aux communautés autochtones </w:t>
      </w:r>
      <w:r w:rsidR="00252DCF" w:rsidRPr="00572229">
        <w:rPr>
          <w:i/>
          <w:lang w:val="fr-CH"/>
        </w:rPr>
        <w:t>embera de Pueblo Rico et m</w:t>
      </w:r>
      <w:r w:rsidRPr="00572229">
        <w:rPr>
          <w:i/>
          <w:lang w:val="fr-CH"/>
        </w:rPr>
        <w:t>istrato (Risaralda) concernant la pratique de l</w:t>
      </w:r>
      <w:r w:rsidR="00CD5BBC" w:rsidRPr="00572229">
        <w:rPr>
          <w:i/>
          <w:lang w:val="fr-CH"/>
        </w:rPr>
        <w:t>’</w:t>
      </w:r>
      <w:r w:rsidRPr="00572229">
        <w:rPr>
          <w:i/>
          <w:lang w:val="fr-CH"/>
        </w:rPr>
        <w:t>excision</w:t>
      </w:r>
    </w:p>
    <w:p w:rsidR="001F20E5" w:rsidRPr="00572229" w:rsidRDefault="003A6246" w:rsidP="00EB3306">
      <w:pPr>
        <w:spacing w:after="240"/>
        <w:rPr>
          <w:lang w:val="fr-CH"/>
        </w:rPr>
      </w:pPr>
      <w:r>
        <w:rPr>
          <w:lang w:val="fr-CH"/>
        </w:rPr>
        <w:t>342.</w:t>
      </w:r>
      <w:r>
        <w:rPr>
          <w:lang w:val="fr-CH"/>
        </w:rPr>
        <w:tab/>
      </w:r>
      <w:r w:rsidR="001F20E5" w:rsidRPr="00572229">
        <w:rPr>
          <w:lang w:val="fr-CH"/>
        </w:rPr>
        <w:t>Eu égard à la pratique de l</w:t>
      </w:r>
      <w:r w:rsidR="00CD5BBC" w:rsidRPr="00572229">
        <w:rPr>
          <w:lang w:val="fr-CH"/>
        </w:rPr>
        <w:t>’</w:t>
      </w:r>
      <w:r w:rsidR="001F20E5" w:rsidRPr="00572229">
        <w:rPr>
          <w:lang w:val="fr-CH"/>
        </w:rPr>
        <w:t xml:space="preserve">excision, courante au sein de la communauté autochtone </w:t>
      </w:r>
      <w:r w:rsidR="00252DCF" w:rsidRPr="00572229">
        <w:rPr>
          <w:lang w:val="fr-CH"/>
        </w:rPr>
        <w:t>e</w:t>
      </w:r>
      <w:r w:rsidR="001F20E5" w:rsidRPr="00572229">
        <w:rPr>
          <w:lang w:val="fr-CH"/>
        </w:rPr>
        <w:t>mbera, il a été suggéré de l</w:t>
      </w:r>
      <w:r w:rsidR="00CD5BBC" w:rsidRPr="00572229">
        <w:rPr>
          <w:lang w:val="fr-CH"/>
        </w:rPr>
        <w:t>’</w:t>
      </w:r>
      <w:r w:rsidR="001F20E5" w:rsidRPr="00572229">
        <w:rPr>
          <w:lang w:val="fr-CH"/>
        </w:rPr>
        <w:t>inclure dans le plan intégral au chapitre consacré à la santé sexuelle et génésique et de réaliser une enquête stratégique en participation, en vue d</w:t>
      </w:r>
      <w:r w:rsidR="00CD5BBC" w:rsidRPr="00572229">
        <w:rPr>
          <w:lang w:val="fr-CH"/>
        </w:rPr>
        <w:t>’</w:t>
      </w:r>
      <w:r w:rsidR="001F20E5" w:rsidRPr="00572229">
        <w:rPr>
          <w:lang w:val="fr-CH"/>
        </w:rPr>
        <w:t>établir s</w:t>
      </w:r>
      <w:r w:rsidR="00CD5BBC" w:rsidRPr="00572229">
        <w:rPr>
          <w:lang w:val="fr-CH"/>
        </w:rPr>
        <w:t>’</w:t>
      </w:r>
      <w:r w:rsidR="001F20E5" w:rsidRPr="00572229">
        <w:rPr>
          <w:lang w:val="fr-CH"/>
        </w:rPr>
        <w:t>il s</w:t>
      </w:r>
      <w:r w:rsidR="00CD5BBC" w:rsidRPr="00572229">
        <w:rPr>
          <w:lang w:val="fr-CH"/>
        </w:rPr>
        <w:t>’</w:t>
      </w:r>
      <w:r w:rsidR="001F20E5" w:rsidRPr="00572229">
        <w:rPr>
          <w:lang w:val="fr-CH"/>
        </w:rPr>
        <w:t>agit d</w:t>
      </w:r>
      <w:r w:rsidR="00CD5BBC" w:rsidRPr="00572229">
        <w:rPr>
          <w:lang w:val="fr-CH"/>
        </w:rPr>
        <w:t>’</w:t>
      </w:r>
      <w:r w:rsidR="001F20E5" w:rsidRPr="00572229">
        <w:rPr>
          <w:lang w:val="fr-CH"/>
        </w:rPr>
        <w:t>une coutume ancestrale, historique et millénaire; il s</w:t>
      </w:r>
      <w:r w:rsidR="00CD5BBC" w:rsidRPr="00572229">
        <w:rPr>
          <w:lang w:val="fr-CH"/>
        </w:rPr>
        <w:t>’</w:t>
      </w:r>
      <w:r w:rsidR="001F20E5" w:rsidRPr="00572229">
        <w:rPr>
          <w:lang w:val="fr-CH"/>
        </w:rPr>
        <w:t>ensuivra un examen de cette pratique, selon des modalités pédagogiques, tout en respectant l</w:t>
      </w:r>
      <w:r w:rsidR="00CD5BBC" w:rsidRPr="00572229">
        <w:rPr>
          <w:lang w:val="fr-CH"/>
        </w:rPr>
        <w:t>’</w:t>
      </w:r>
      <w:r w:rsidR="001F20E5" w:rsidRPr="00572229">
        <w:rPr>
          <w:lang w:val="fr-CH"/>
        </w:rPr>
        <w:t>autonomie et l</w:t>
      </w:r>
      <w:r w:rsidR="00CD5BBC" w:rsidRPr="00572229">
        <w:rPr>
          <w:lang w:val="fr-CH"/>
        </w:rPr>
        <w:t>’</w:t>
      </w:r>
      <w:r w:rsidR="001F20E5" w:rsidRPr="00572229">
        <w:rPr>
          <w:lang w:val="fr-CH"/>
        </w:rPr>
        <w:t>identité culturelle du p</w:t>
      </w:r>
      <w:r w:rsidR="00252DCF" w:rsidRPr="00572229">
        <w:rPr>
          <w:lang w:val="fr-CH"/>
        </w:rPr>
        <w:t>euple embera c</w:t>
      </w:r>
      <w:r w:rsidR="001F20E5" w:rsidRPr="00572229">
        <w:rPr>
          <w:lang w:val="fr-CH"/>
        </w:rPr>
        <w:t>hami.</w:t>
      </w:r>
    </w:p>
    <w:p w:rsidR="001F20E5" w:rsidRPr="00572229" w:rsidRDefault="00433873" w:rsidP="00EB3306">
      <w:pPr>
        <w:spacing w:after="240"/>
        <w:rPr>
          <w:lang w:val="fr-CH"/>
        </w:rPr>
      </w:pPr>
      <w:r>
        <w:rPr>
          <w:lang w:val="fr-CH"/>
        </w:rPr>
        <w:t>343.</w:t>
      </w:r>
      <w:r>
        <w:rPr>
          <w:lang w:val="fr-CH"/>
        </w:rPr>
        <w:tab/>
      </w:r>
      <w:r w:rsidR="001F20E5" w:rsidRPr="00572229">
        <w:rPr>
          <w:lang w:val="fr-CH"/>
        </w:rPr>
        <w:t xml:space="preserve">Ainsi, le </w:t>
      </w:r>
      <w:r w:rsidR="00D7221A" w:rsidRPr="00572229">
        <w:rPr>
          <w:lang w:val="fr-CH"/>
        </w:rPr>
        <w:t>service du Défenseur</w:t>
      </w:r>
      <w:r w:rsidR="001F20E5" w:rsidRPr="00572229">
        <w:rPr>
          <w:lang w:val="fr-CH"/>
        </w:rPr>
        <w:t xml:space="preserve"> du peuple délégué aux autochtones et aux minorités ethniques a tenu, en coordination avec la déléguée aux droits de l</w:t>
      </w:r>
      <w:r w:rsidR="00CD5BBC" w:rsidRPr="00572229">
        <w:rPr>
          <w:lang w:val="fr-CH"/>
        </w:rPr>
        <w:t>’</w:t>
      </w:r>
      <w:r w:rsidR="001F20E5" w:rsidRPr="00572229">
        <w:rPr>
          <w:lang w:val="fr-CH"/>
        </w:rPr>
        <w:t xml:space="preserve">enfant, de la femme et de la jeunesse, </w:t>
      </w:r>
      <w:r w:rsidR="00263C8A" w:rsidRPr="00572229">
        <w:rPr>
          <w:lang w:val="fr-CH"/>
        </w:rPr>
        <w:t>des réunions suivies, dans le respect de la diversité ethnique et culturelle, des droits de l</w:t>
      </w:r>
      <w:r w:rsidR="00CD5BBC" w:rsidRPr="00572229">
        <w:rPr>
          <w:lang w:val="fr-CH"/>
        </w:rPr>
        <w:t>’</w:t>
      </w:r>
      <w:r w:rsidR="00263C8A" w:rsidRPr="00572229">
        <w:rPr>
          <w:lang w:val="fr-CH"/>
        </w:rPr>
        <w:t>homme, en particulier des d</w:t>
      </w:r>
      <w:r w:rsidR="00252DCF" w:rsidRPr="00572229">
        <w:rPr>
          <w:lang w:val="fr-CH"/>
        </w:rPr>
        <w:t>roits des filles et des femmes e</w:t>
      </w:r>
      <w:r w:rsidR="00263C8A" w:rsidRPr="00572229">
        <w:rPr>
          <w:lang w:val="fr-CH"/>
        </w:rPr>
        <w:t>mbera. Il est résulté des précédentes démarches des institutions que des accords ont été conclus entre les représentants des institutions publiques et le</w:t>
      </w:r>
      <w:r w:rsidR="00252DCF" w:rsidRPr="00572229">
        <w:rPr>
          <w:lang w:val="fr-CH"/>
        </w:rPr>
        <w:t>s communautés e</w:t>
      </w:r>
      <w:r w:rsidR="00263C8A" w:rsidRPr="00572229">
        <w:rPr>
          <w:lang w:val="fr-CH"/>
        </w:rPr>
        <w:t xml:space="preserve">mbera </w:t>
      </w:r>
      <w:r w:rsidR="00252DCF" w:rsidRPr="00572229">
        <w:rPr>
          <w:lang w:val="fr-CH"/>
        </w:rPr>
        <w:t>c</w:t>
      </w:r>
      <w:r w:rsidR="00263C8A" w:rsidRPr="00572229">
        <w:rPr>
          <w:lang w:val="fr-CH"/>
        </w:rPr>
        <w:t xml:space="preserve">hami de Pueblo Rico et </w:t>
      </w:r>
      <w:r w:rsidR="00252DCF" w:rsidRPr="00572229">
        <w:rPr>
          <w:lang w:val="fr-CH"/>
        </w:rPr>
        <w:t>m</w:t>
      </w:r>
      <w:r w:rsidR="00263C8A" w:rsidRPr="00572229">
        <w:rPr>
          <w:lang w:val="fr-CH"/>
        </w:rPr>
        <w:t>istrató, en vue de préciser les modalités et les aides destinées à éviter la pratique de l</w:t>
      </w:r>
      <w:r w:rsidR="00CD5BBC" w:rsidRPr="00572229">
        <w:rPr>
          <w:lang w:val="fr-CH"/>
        </w:rPr>
        <w:t>’</w:t>
      </w:r>
      <w:r w:rsidR="00263C8A" w:rsidRPr="00572229">
        <w:rPr>
          <w:lang w:val="fr-CH"/>
        </w:rPr>
        <w:t>excision.</w:t>
      </w:r>
    </w:p>
    <w:p w:rsidR="00263C8A" w:rsidRPr="00572229" w:rsidRDefault="00263C8A" w:rsidP="00EB3306">
      <w:pPr>
        <w:spacing w:after="240"/>
        <w:rPr>
          <w:i/>
          <w:lang w:val="fr-CH"/>
        </w:rPr>
      </w:pPr>
      <w:r w:rsidRPr="00572229">
        <w:rPr>
          <w:i/>
          <w:lang w:val="fr-CH"/>
        </w:rPr>
        <w:t>Plans et programmes en faveur de la population insulaire du département de l</w:t>
      </w:r>
      <w:r w:rsidR="00CD5BBC" w:rsidRPr="00572229">
        <w:rPr>
          <w:i/>
          <w:lang w:val="fr-CH"/>
        </w:rPr>
        <w:t>’</w:t>
      </w:r>
      <w:r w:rsidR="00515A69">
        <w:rPr>
          <w:i/>
          <w:lang w:val="fr-CH"/>
        </w:rPr>
        <w:t>archipel de San </w:t>
      </w:r>
      <w:r w:rsidRPr="00572229">
        <w:rPr>
          <w:i/>
          <w:lang w:val="fr-CH"/>
        </w:rPr>
        <w:t>Andrés, Providencia et Santa Catalina</w:t>
      </w:r>
    </w:p>
    <w:p w:rsidR="00263C8A" w:rsidRPr="00572229" w:rsidRDefault="006A5902" w:rsidP="00EB3306">
      <w:pPr>
        <w:spacing w:after="240"/>
        <w:rPr>
          <w:lang w:val="fr-CH"/>
        </w:rPr>
      </w:pPr>
      <w:r>
        <w:rPr>
          <w:lang w:val="fr-CH"/>
        </w:rPr>
        <w:t>344.</w:t>
      </w:r>
      <w:r>
        <w:rPr>
          <w:lang w:val="fr-CH"/>
        </w:rPr>
        <w:tab/>
      </w:r>
      <w:r w:rsidR="00263C8A" w:rsidRPr="00572229">
        <w:rPr>
          <w:lang w:val="fr-CH"/>
        </w:rPr>
        <w:t>En matière de santé, le Ministère de la protection sociale a établi un plan d</w:t>
      </w:r>
      <w:r w:rsidR="00CD5BBC" w:rsidRPr="00572229">
        <w:rPr>
          <w:lang w:val="fr-CH"/>
        </w:rPr>
        <w:t>’</w:t>
      </w:r>
      <w:r w:rsidR="00263C8A" w:rsidRPr="00572229">
        <w:rPr>
          <w:lang w:val="fr-CH"/>
        </w:rPr>
        <w:t>action thématique destiné à la population insulaire, qui comprend les thèmes suivants, au titre de l</w:t>
      </w:r>
      <w:r w:rsidR="00CD5BBC" w:rsidRPr="00572229">
        <w:rPr>
          <w:lang w:val="fr-CH"/>
        </w:rPr>
        <w:t>’</w:t>
      </w:r>
      <w:r w:rsidR="00263C8A" w:rsidRPr="00572229">
        <w:rPr>
          <w:lang w:val="fr-CH"/>
        </w:rPr>
        <w:t>augmentation du nombre de bénéficiaires affiliés au régime d</w:t>
      </w:r>
      <w:r w:rsidR="00CD5BBC" w:rsidRPr="00572229">
        <w:rPr>
          <w:lang w:val="fr-CH"/>
        </w:rPr>
        <w:t>’</w:t>
      </w:r>
      <w:r w:rsidR="00263C8A" w:rsidRPr="00572229">
        <w:rPr>
          <w:lang w:val="fr-CH"/>
        </w:rPr>
        <w:t>a</w:t>
      </w:r>
      <w:r>
        <w:rPr>
          <w:lang w:val="fr-CH"/>
        </w:rPr>
        <w:t>ssurance maladie (ressources du </w:t>
      </w:r>
      <w:r w:rsidR="00252DCF" w:rsidRPr="00572229">
        <w:rPr>
          <w:lang w:val="fr-CH"/>
        </w:rPr>
        <w:t xml:space="preserve">fonds de solidarité et de garantie – </w:t>
      </w:r>
      <w:r w:rsidR="00263C8A" w:rsidRPr="00572229">
        <w:rPr>
          <w:lang w:val="fr-CH"/>
        </w:rPr>
        <w:t>FOSYGA):</w:t>
      </w:r>
    </w:p>
    <w:p w:rsidR="00263C8A" w:rsidRPr="00572229" w:rsidRDefault="00263C8A" w:rsidP="006A5902">
      <w:pPr>
        <w:spacing w:after="240"/>
        <w:ind w:firstLine="567"/>
        <w:rPr>
          <w:lang w:val="fr-CH"/>
        </w:rPr>
      </w:pPr>
      <w:r w:rsidRPr="00572229">
        <w:rPr>
          <w:lang w:val="fr-CH"/>
        </w:rPr>
        <w:t>a)</w:t>
      </w:r>
      <w:r w:rsidRPr="00572229">
        <w:rPr>
          <w:lang w:val="fr-CH"/>
        </w:rPr>
        <w:tab/>
      </w:r>
      <w:r w:rsidR="006A5902">
        <w:rPr>
          <w:lang w:val="fr-CH"/>
        </w:rPr>
        <w:t>I</w:t>
      </w:r>
      <w:r w:rsidRPr="00572229">
        <w:rPr>
          <w:lang w:val="fr-CH"/>
        </w:rPr>
        <w:t>nfrastructure (construction, adaptation et entretien);</w:t>
      </w:r>
    </w:p>
    <w:p w:rsidR="00263C8A" w:rsidRPr="00572229" w:rsidRDefault="00263C8A" w:rsidP="006A5902">
      <w:pPr>
        <w:spacing w:after="240"/>
        <w:ind w:firstLine="567"/>
        <w:rPr>
          <w:lang w:val="fr-CH"/>
        </w:rPr>
      </w:pPr>
      <w:r w:rsidRPr="00572229">
        <w:rPr>
          <w:lang w:val="fr-CH"/>
        </w:rPr>
        <w:t>b)</w:t>
      </w:r>
      <w:r w:rsidRPr="00572229">
        <w:rPr>
          <w:lang w:val="fr-CH"/>
        </w:rPr>
        <w:tab/>
      </w:r>
      <w:r w:rsidR="006A5902">
        <w:rPr>
          <w:lang w:val="fr-CH"/>
        </w:rPr>
        <w:t>D</w:t>
      </w:r>
      <w:r w:rsidRPr="00572229">
        <w:rPr>
          <w:lang w:val="fr-CH"/>
        </w:rPr>
        <w:t>otation de l</w:t>
      </w:r>
      <w:r w:rsidR="00CD5BBC" w:rsidRPr="00572229">
        <w:rPr>
          <w:lang w:val="fr-CH"/>
        </w:rPr>
        <w:t>’</w:t>
      </w:r>
      <w:r w:rsidRPr="00572229">
        <w:rPr>
          <w:lang w:val="fr-CH"/>
        </w:rPr>
        <w:t>hôpital et du centre de santé; mise en œuvre du système d</w:t>
      </w:r>
      <w:r w:rsidR="00CD5BBC" w:rsidRPr="00572229">
        <w:rPr>
          <w:lang w:val="fr-CH"/>
        </w:rPr>
        <w:t>’</w:t>
      </w:r>
      <w:r w:rsidRPr="00572229">
        <w:rPr>
          <w:lang w:val="fr-CH"/>
        </w:rPr>
        <w:t>information systématique de la sécurité sociale;</w:t>
      </w:r>
    </w:p>
    <w:p w:rsidR="00263C8A" w:rsidRPr="00572229" w:rsidRDefault="006A5902" w:rsidP="006A5902">
      <w:pPr>
        <w:spacing w:after="240"/>
        <w:ind w:firstLine="567"/>
        <w:rPr>
          <w:lang w:val="fr-CH"/>
        </w:rPr>
      </w:pPr>
      <w:r>
        <w:rPr>
          <w:lang w:val="fr-CH"/>
        </w:rPr>
        <w:t>c)</w:t>
      </w:r>
      <w:r>
        <w:rPr>
          <w:lang w:val="fr-CH"/>
        </w:rPr>
        <w:tab/>
        <w:t>F</w:t>
      </w:r>
      <w:r w:rsidR="00263C8A" w:rsidRPr="00572229">
        <w:rPr>
          <w:lang w:val="fr-CH"/>
        </w:rPr>
        <w:t>ormation des ressources humaines et de la communauté;</w:t>
      </w:r>
    </w:p>
    <w:p w:rsidR="00263C8A" w:rsidRPr="00572229" w:rsidRDefault="006A5902" w:rsidP="006A5902">
      <w:pPr>
        <w:spacing w:after="240"/>
        <w:ind w:firstLine="567"/>
        <w:rPr>
          <w:lang w:val="fr-CH"/>
        </w:rPr>
      </w:pPr>
      <w:r>
        <w:rPr>
          <w:lang w:val="fr-CH"/>
        </w:rPr>
        <w:t>d)</w:t>
      </w:r>
      <w:r>
        <w:rPr>
          <w:lang w:val="fr-CH"/>
        </w:rPr>
        <w:tab/>
        <w:t>P</w:t>
      </w:r>
      <w:r w:rsidR="00263C8A" w:rsidRPr="00572229">
        <w:rPr>
          <w:lang w:val="fr-CH"/>
        </w:rPr>
        <w:t>romotion de la santé, prévention des maladies, surveillance et suivi de la santé publique.</w:t>
      </w:r>
    </w:p>
    <w:p w:rsidR="00263C8A" w:rsidRPr="00572229" w:rsidRDefault="00365A2D" w:rsidP="00EB3306">
      <w:pPr>
        <w:spacing w:after="240"/>
        <w:rPr>
          <w:lang w:val="fr-CH"/>
        </w:rPr>
      </w:pPr>
      <w:r>
        <w:rPr>
          <w:lang w:val="fr-CH"/>
        </w:rPr>
        <w:t>345.</w:t>
      </w:r>
      <w:r>
        <w:rPr>
          <w:lang w:val="fr-CH"/>
        </w:rPr>
        <w:tab/>
      </w:r>
      <w:r w:rsidR="00263C8A" w:rsidRPr="00572229">
        <w:rPr>
          <w:lang w:val="fr-CH"/>
        </w:rPr>
        <w:t>Dans l</w:t>
      </w:r>
      <w:r w:rsidR="00CD5BBC" w:rsidRPr="00572229">
        <w:rPr>
          <w:lang w:val="fr-CH"/>
        </w:rPr>
        <w:t>’</w:t>
      </w:r>
      <w:r w:rsidR="00263C8A" w:rsidRPr="00572229">
        <w:rPr>
          <w:lang w:val="fr-CH"/>
        </w:rPr>
        <w:t xml:space="preserve">accomplissement de ses activités, le Secrétariat </w:t>
      </w:r>
      <w:r>
        <w:rPr>
          <w:lang w:val="fr-CH"/>
        </w:rPr>
        <w:t>départemental à la santé de San </w:t>
      </w:r>
      <w:r w:rsidR="00263C8A" w:rsidRPr="00572229">
        <w:rPr>
          <w:lang w:val="fr-CH"/>
        </w:rPr>
        <w:t>Andrés, conjointement avec l</w:t>
      </w:r>
      <w:r w:rsidR="00CD5BBC" w:rsidRPr="00572229">
        <w:rPr>
          <w:lang w:val="fr-CH"/>
        </w:rPr>
        <w:t>’</w:t>
      </w:r>
      <w:r w:rsidR="00263C8A" w:rsidRPr="00572229">
        <w:rPr>
          <w:lang w:val="fr-CH"/>
        </w:rPr>
        <w:t>Université nationale colombienne (siège des Caraïbes), soumet à l</w:t>
      </w:r>
      <w:r w:rsidR="00CD5BBC" w:rsidRPr="00572229">
        <w:rPr>
          <w:lang w:val="fr-CH"/>
        </w:rPr>
        <w:t>’</w:t>
      </w:r>
      <w:r w:rsidR="00263C8A" w:rsidRPr="00572229">
        <w:rPr>
          <w:lang w:val="fr-CH"/>
        </w:rPr>
        <w:t>analyse et l</w:t>
      </w:r>
      <w:r w:rsidR="00CD5BBC" w:rsidRPr="00572229">
        <w:rPr>
          <w:lang w:val="fr-CH"/>
        </w:rPr>
        <w:t>’</w:t>
      </w:r>
      <w:r w:rsidR="00263C8A" w:rsidRPr="00572229">
        <w:rPr>
          <w:lang w:val="fr-CH"/>
        </w:rPr>
        <w:t>approbation des intéressés les résultats du Bulletin épidémiologique sur la mortalité, la fécondité et la nutrition du département de l</w:t>
      </w:r>
      <w:r w:rsidR="00CD5BBC" w:rsidRPr="00572229">
        <w:rPr>
          <w:lang w:val="fr-CH"/>
        </w:rPr>
        <w:t>’</w:t>
      </w:r>
      <w:r w:rsidR="00263C8A" w:rsidRPr="00572229">
        <w:rPr>
          <w:lang w:val="fr-CH"/>
        </w:rPr>
        <w:t>archipel de San Andrés, Providencia et Santa Catalina. Cette étude ne constitue qu</w:t>
      </w:r>
      <w:r w:rsidR="00CD5BBC" w:rsidRPr="00572229">
        <w:rPr>
          <w:lang w:val="fr-CH"/>
        </w:rPr>
        <w:t>’</w:t>
      </w:r>
      <w:r w:rsidR="00263C8A" w:rsidRPr="00572229">
        <w:rPr>
          <w:lang w:val="fr-CH"/>
        </w:rPr>
        <w:t>un simple point de départ dans le domaine de la santé de l</w:t>
      </w:r>
      <w:r w:rsidR="00CD5BBC" w:rsidRPr="00572229">
        <w:rPr>
          <w:lang w:val="fr-CH"/>
        </w:rPr>
        <w:t>’</w:t>
      </w:r>
      <w:r w:rsidR="00263C8A" w:rsidRPr="00572229">
        <w:rPr>
          <w:lang w:val="fr-CH"/>
        </w:rPr>
        <w:t>archipel et des projets de communication et d</w:t>
      </w:r>
      <w:r w:rsidR="00CD5BBC" w:rsidRPr="00572229">
        <w:rPr>
          <w:lang w:val="fr-CH"/>
        </w:rPr>
        <w:t>’</w:t>
      </w:r>
      <w:r w:rsidR="00263C8A" w:rsidRPr="00572229">
        <w:rPr>
          <w:lang w:val="fr-CH"/>
        </w:rPr>
        <w:t>information du Secrétariat.</w:t>
      </w:r>
    </w:p>
    <w:p w:rsidR="00662E5B" w:rsidRPr="00572229" w:rsidRDefault="00365A2D" w:rsidP="00EB3306">
      <w:pPr>
        <w:spacing w:after="240"/>
        <w:rPr>
          <w:lang w:val="fr-CH"/>
        </w:rPr>
      </w:pPr>
      <w:r>
        <w:rPr>
          <w:lang w:val="fr-CH"/>
        </w:rPr>
        <w:t>346.</w:t>
      </w:r>
      <w:r>
        <w:rPr>
          <w:lang w:val="fr-CH"/>
        </w:rPr>
        <w:tab/>
      </w:r>
      <w:r w:rsidR="00662E5B" w:rsidRPr="00572229">
        <w:rPr>
          <w:lang w:val="fr-CH"/>
        </w:rPr>
        <w:t>Pour faciliter le suivi des objectifs en matière de santé de ce département et établir les caractéristiques de la situation et des tendances dans ce domaine, le Secrétariat départemental à la santé publique de San Andrés prévoit de communiquer des indicateurs de santé ventilés par groupes d</w:t>
      </w:r>
      <w:r w:rsidR="00CD5BBC" w:rsidRPr="00572229">
        <w:rPr>
          <w:lang w:val="fr-CH"/>
        </w:rPr>
        <w:t>’</w:t>
      </w:r>
      <w:r w:rsidR="00662E5B" w:rsidRPr="00572229">
        <w:rPr>
          <w:lang w:val="fr-CH"/>
        </w:rPr>
        <w:t>âge, par sexe, année et type de régime.</w:t>
      </w:r>
    </w:p>
    <w:p w:rsidR="00662E5B" w:rsidRPr="00572229" w:rsidRDefault="00993BC6" w:rsidP="00EB3306">
      <w:pPr>
        <w:spacing w:after="240"/>
        <w:rPr>
          <w:i/>
          <w:lang w:val="fr-CH"/>
        </w:rPr>
      </w:pPr>
      <w:r w:rsidRPr="00572229">
        <w:rPr>
          <w:i/>
          <w:lang w:val="fr-CH"/>
        </w:rPr>
        <w:tab/>
      </w:r>
      <w:r w:rsidR="00662E5B" w:rsidRPr="00572229">
        <w:rPr>
          <w:i/>
          <w:lang w:val="fr-CH"/>
        </w:rPr>
        <w:t>Politiques récentes en matière de santé destinées à la population insulaire</w:t>
      </w:r>
    </w:p>
    <w:p w:rsidR="00662E5B" w:rsidRPr="00572229" w:rsidRDefault="00365A2D" w:rsidP="00EB3306">
      <w:pPr>
        <w:spacing w:after="240"/>
        <w:rPr>
          <w:lang w:val="fr-CH"/>
        </w:rPr>
      </w:pPr>
      <w:r>
        <w:rPr>
          <w:lang w:val="fr-CH"/>
        </w:rPr>
        <w:t>347.</w:t>
      </w:r>
      <w:r>
        <w:rPr>
          <w:lang w:val="fr-CH"/>
        </w:rPr>
        <w:tab/>
      </w:r>
      <w:r w:rsidR="005A3BA5" w:rsidRPr="00572229">
        <w:rPr>
          <w:lang w:val="fr-CH"/>
        </w:rPr>
        <w:t>Dans une trentaine de quartiers de San Andrés, un suivi des vaccinations a été effec</w:t>
      </w:r>
      <w:r>
        <w:rPr>
          <w:lang w:val="fr-CH"/>
        </w:rPr>
        <w:t>tué, du </w:t>
      </w:r>
      <w:r w:rsidR="005A3BA5" w:rsidRPr="00572229">
        <w:rPr>
          <w:lang w:val="fr-CH"/>
        </w:rPr>
        <w:t>6 au 13 mars 2006, sur 210 enfants de 0 à 5 ans. À cette occasion:</w:t>
      </w:r>
    </w:p>
    <w:p w:rsidR="005A3BA5" w:rsidRPr="00572229" w:rsidRDefault="005A3BA5" w:rsidP="00365A2D">
      <w:pPr>
        <w:spacing w:after="240"/>
        <w:ind w:firstLine="567"/>
        <w:rPr>
          <w:lang w:val="fr-CH"/>
        </w:rPr>
      </w:pPr>
      <w:r w:rsidRPr="00572229">
        <w:rPr>
          <w:lang w:val="fr-CH"/>
        </w:rPr>
        <w:t>a)</w:t>
      </w:r>
      <w:r w:rsidRPr="00572229">
        <w:rPr>
          <w:lang w:val="fr-CH"/>
        </w:rPr>
        <w:tab/>
      </w:r>
      <w:r w:rsidR="00365A2D">
        <w:rPr>
          <w:lang w:val="fr-CH"/>
        </w:rPr>
        <w:t>L</w:t>
      </w:r>
      <w:r w:rsidRPr="00572229">
        <w:rPr>
          <w:lang w:val="fr-CH"/>
        </w:rPr>
        <w:t xml:space="preserve">e carnet des enfants de 0 à 5 ans a été mis à </w:t>
      </w:r>
      <w:r w:rsidR="00252DCF" w:rsidRPr="00572229">
        <w:rPr>
          <w:lang w:val="fr-CH"/>
        </w:rPr>
        <w:t>j</w:t>
      </w:r>
      <w:r w:rsidRPr="00572229">
        <w:rPr>
          <w:lang w:val="fr-CH"/>
        </w:rPr>
        <w:t>our;</w:t>
      </w:r>
    </w:p>
    <w:p w:rsidR="005A3BA5" w:rsidRPr="00572229" w:rsidRDefault="005A3BA5" w:rsidP="00365A2D">
      <w:pPr>
        <w:spacing w:after="240"/>
        <w:ind w:firstLine="567"/>
        <w:rPr>
          <w:lang w:val="fr-CH"/>
        </w:rPr>
      </w:pPr>
      <w:r w:rsidRPr="00572229">
        <w:rPr>
          <w:lang w:val="fr-CH"/>
        </w:rPr>
        <w:t>b)</w:t>
      </w:r>
      <w:r w:rsidRPr="00572229">
        <w:rPr>
          <w:lang w:val="fr-CH"/>
        </w:rPr>
        <w:tab/>
      </w:r>
      <w:r w:rsidR="00365A2D">
        <w:rPr>
          <w:lang w:val="fr-CH"/>
        </w:rPr>
        <w:t>L</w:t>
      </w:r>
      <w:r w:rsidRPr="00572229">
        <w:rPr>
          <w:lang w:val="fr-CH"/>
        </w:rPr>
        <w:t>e schéma de vaccination des enfants enregistrés partiellement a été complété;</w:t>
      </w:r>
    </w:p>
    <w:p w:rsidR="005A3BA5" w:rsidRPr="00572229" w:rsidRDefault="005A3BA5" w:rsidP="00365A2D">
      <w:pPr>
        <w:spacing w:after="240"/>
        <w:ind w:firstLine="567"/>
        <w:rPr>
          <w:lang w:val="fr-CH"/>
        </w:rPr>
      </w:pPr>
      <w:r w:rsidRPr="00572229">
        <w:rPr>
          <w:lang w:val="fr-CH"/>
        </w:rPr>
        <w:t>c)</w:t>
      </w:r>
      <w:r w:rsidRPr="00572229">
        <w:rPr>
          <w:lang w:val="fr-CH"/>
        </w:rPr>
        <w:tab/>
      </w:r>
      <w:r w:rsidR="00365A2D">
        <w:rPr>
          <w:lang w:val="fr-CH"/>
        </w:rPr>
        <w:t>Trente-quatre</w:t>
      </w:r>
      <w:r w:rsidRPr="00572229">
        <w:rPr>
          <w:lang w:val="fr-CH"/>
        </w:rPr>
        <w:t> enfants ont été vaccinés, représentant 16 </w:t>
      </w:r>
      <w:r w:rsidR="00E0327A">
        <w:rPr>
          <w:lang w:val="fr-CH"/>
        </w:rPr>
        <w:t>%</w:t>
      </w:r>
      <w:r w:rsidRPr="00572229">
        <w:rPr>
          <w:lang w:val="fr-CH"/>
        </w:rPr>
        <w:t xml:space="preserve"> de la population cible;</w:t>
      </w:r>
    </w:p>
    <w:p w:rsidR="005A3BA5" w:rsidRPr="00572229" w:rsidRDefault="005A3BA5" w:rsidP="00365A2D">
      <w:pPr>
        <w:spacing w:after="240"/>
        <w:ind w:firstLine="567"/>
        <w:rPr>
          <w:lang w:val="fr-CH"/>
        </w:rPr>
      </w:pPr>
      <w:r w:rsidRPr="00572229">
        <w:rPr>
          <w:lang w:val="fr-CH"/>
        </w:rPr>
        <w:t>d)</w:t>
      </w:r>
      <w:r w:rsidRPr="00572229">
        <w:rPr>
          <w:lang w:val="fr-CH"/>
        </w:rPr>
        <w:tab/>
        <w:t>76,6 </w:t>
      </w:r>
      <w:r w:rsidR="00E0327A">
        <w:rPr>
          <w:lang w:val="fr-CH"/>
        </w:rPr>
        <w:t>%</w:t>
      </w:r>
      <w:r w:rsidRPr="00572229">
        <w:rPr>
          <w:lang w:val="fr-CH"/>
        </w:rPr>
        <w:t xml:space="preserve"> des enfants de moins d</w:t>
      </w:r>
      <w:r w:rsidR="00CD5BBC" w:rsidRPr="00572229">
        <w:rPr>
          <w:lang w:val="fr-CH"/>
        </w:rPr>
        <w:t>’</w:t>
      </w:r>
      <w:r w:rsidRPr="00572229">
        <w:rPr>
          <w:lang w:val="fr-CH"/>
        </w:rPr>
        <w:t>un an (schéma de vaccination complet) ont été vaccinés;</w:t>
      </w:r>
    </w:p>
    <w:p w:rsidR="005A3BA5" w:rsidRPr="00572229" w:rsidRDefault="005A3BA5" w:rsidP="00365A2D">
      <w:pPr>
        <w:spacing w:after="240"/>
        <w:ind w:firstLine="567"/>
        <w:rPr>
          <w:lang w:val="fr-CH"/>
        </w:rPr>
      </w:pPr>
      <w:r w:rsidRPr="00572229">
        <w:rPr>
          <w:lang w:val="fr-CH"/>
        </w:rPr>
        <w:t>e)</w:t>
      </w:r>
      <w:r w:rsidRPr="00572229">
        <w:rPr>
          <w:lang w:val="fr-CH"/>
        </w:rPr>
        <w:tab/>
      </w:r>
      <w:r w:rsidR="00365A2D">
        <w:rPr>
          <w:lang w:val="fr-CH"/>
        </w:rPr>
        <w:t>I</w:t>
      </w:r>
      <w:r w:rsidRPr="00572229">
        <w:rPr>
          <w:lang w:val="fr-CH"/>
        </w:rPr>
        <w:t>l a été vérifié que 80 </w:t>
      </w:r>
      <w:r w:rsidR="00E0327A">
        <w:rPr>
          <w:lang w:val="fr-CH"/>
        </w:rPr>
        <w:t>%</w:t>
      </w:r>
      <w:r w:rsidRPr="00572229">
        <w:rPr>
          <w:lang w:val="fr-CH"/>
        </w:rPr>
        <w:t xml:space="preserve"> des enfants d</w:t>
      </w:r>
      <w:r w:rsidR="00CD5BBC" w:rsidRPr="00572229">
        <w:rPr>
          <w:lang w:val="fr-CH"/>
        </w:rPr>
        <w:t>’</w:t>
      </w:r>
      <w:r w:rsidRPr="00572229">
        <w:rPr>
          <w:lang w:val="fr-CH"/>
        </w:rPr>
        <w:t>un an avaient reçu le triple vaccin;</w:t>
      </w:r>
    </w:p>
    <w:p w:rsidR="005A3BA5" w:rsidRPr="00572229" w:rsidRDefault="005A3BA5" w:rsidP="00365A2D">
      <w:pPr>
        <w:spacing w:after="240"/>
        <w:ind w:firstLine="567"/>
        <w:rPr>
          <w:lang w:val="fr-CH"/>
        </w:rPr>
      </w:pPr>
      <w:r w:rsidRPr="00572229">
        <w:rPr>
          <w:lang w:val="fr-CH"/>
        </w:rPr>
        <w:t>f)</w:t>
      </w:r>
      <w:r w:rsidRPr="00572229">
        <w:rPr>
          <w:lang w:val="fr-CH"/>
        </w:rPr>
        <w:tab/>
      </w:r>
      <w:r w:rsidR="00365A2D">
        <w:rPr>
          <w:lang w:val="fr-CH"/>
        </w:rPr>
        <w:t>L</w:t>
      </w:r>
      <w:r w:rsidRPr="00572229">
        <w:rPr>
          <w:lang w:val="fr-CH"/>
        </w:rPr>
        <w:t>e fait que 85 </w:t>
      </w:r>
      <w:r w:rsidR="00E0327A">
        <w:rPr>
          <w:lang w:val="fr-CH"/>
        </w:rPr>
        <w:t>%</w:t>
      </w:r>
      <w:r w:rsidRPr="00572229">
        <w:rPr>
          <w:lang w:val="fr-CH"/>
        </w:rPr>
        <w:t xml:space="preserve"> des enfants âgés de 1 à 5 ans bénéficiaient du schéma de vaccination approprié à leur âge a été corroboré.</w:t>
      </w:r>
    </w:p>
    <w:p w:rsidR="005A3BA5" w:rsidRPr="00572229" w:rsidRDefault="00365A2D" w:rsidP="00EB3306">
      <w:pPr>
        <w:spacing w:after="240"/>
        <w:rPr>
          <w:lang w:val="fr-CH"/>
        </w:rPr>
      </w:pPr>
      <w:r>
        <w:rPr>
          <w:lang w:val="fr-CH"/>
        </w:rPr>
        <w:t>348.</w:t>
      </w:r>
      <w:r>
        <w:rPr>
          <w:lang w:val="fr-CH"/>
        </w:rPr>
        <w:tab/>
      </w:r>
      <w:r w:rsidR="005A3BA5" w:rsidRPr="00572229">
        <w:rPr>
          <w:lang w:val="fr-CH"/>
        </w:rPr>
        <w:t>Le Secrétariat départemental à la santé a rendu visite, du 8 au 10 mars 2006, à huit des 16 administratrices du régime subventionné de l</w:t>
      </w:r>
      <w:r w:rsidR="00CD5BBC" w:rsidRPr="00572229">
        <w:rPr>
          <w:lang w:val="fr-CH"/>
        </w:rPr>
        <w:t>’</w:t>
      </w:r>
      <w:r w:rsidR="005A3BA5" w:rsidRPr="00572229">
        <w:rPr>
          <w:lang w:val="fr-CH"/>
        </w:rPr>
        <w:t>île de San Andrés. L</w:t>
      </w:r>
      <w:r w:rsidR="00CD5BBC" w:rsidRPr="00572229">
        <w:rPr>
          <w:lang w:val="fr-CH"/>
        </w:rPr>
        <w:t>’</w:t>
      </w:r>
      <w:r w:rsidR="005A3BA5" w:rsidRPr="00572229">
        <w:rPr>
          <w:lang w:val="fr-CH"/>
        </w:rPr>
        <w:t>objectif était d</w:t>
      </w:r>
      <w:r w:rsidR="00CD5BBC" w:rsidRPr="00572229">
        <w:rPr>
          <w:lang w:val="fr-CH"/>
        </w:rPr>
        <w:t>’</w:t>
      </w:r>
      <w:r w:rsidR="005A3BA5" w:rsidRPr="00572229">
        <w:rPr>
          <w:lang w:val="fr-CH"/>
        </w:rPr>
        <w:t>effectuer une évaluation et d</w:t>
      </w:r>
      <w:r w:rsidR="00CD5BBC" w:rsidRPr="00572229">
        <w:rPr>
          <w:lang w:val="fr-CH"/>
        </w:rPr>
        <w:t>’</w:t>
      </w:r>
      <w:r w:rsidR="005A3BA5" w:rsidRPr="00572229">
        <w:rPr>
          <w:lang w:val="fr-CH"/>
        </w:rPr>
        <w:t>assurer un service de consultation technique, de suivi et de surveillance des activités et modalités d</w:t>
      </w:r>
      <w:r w:rsidR="00CD5BBC" w:rsidRPr="00572229">
        <w:rPr>
          <w:lang w:val="fr-CH"/>
        </w:rPr>
        <w:t>’</w:t>
      </w:r>
      <w:r w:rsidR="005A3BA5" w:rsidRPr="00572229">
        <w:rPr>
          <w:lang w:val="fr-CH"/>
        </w:rPr>
        <w:t>intervention en matière de promotion et de prévention de la santé.</w:t>
      </w:r>
    </w:p>
    <w:p w:rsidR="005A3BA5" w:rsidRPr="00572229" w:rsidRDefault="00365A2D" w:rsidP="00EB3306">
      <w:pPr>
        <w:spacing w:after="240"/>
        <w:rPr>
          <w:lang w:val="fr-CH"/>
        </w:rPr>
      </w:pPr>
      <w:r>
        <w:rPr>
          <w:lang w:val="fr-CH"/>
        </w:rPr>
        <w:t>349.</w:t>
      </w:r>
      <w:r>
        <w:rPr>
          <w:lang w:val="fr-CH"/>
        </w:rPr>
        <w:tab/>
      </w:r>
      <w:r w:rsidR="005A3BA5" w:rsidRPr="00572229">
        <w:rPr>
          <w:lang w:val="fr-CH"/>
        </w:rPr>
        <w:t>Le Service d</w:t>
      </w:r>
      <w:r w:rsidR="00CD5BBC" w:rsidRPr="00572229">
        <w:rPr>
          <w:lang w:val="fr-CH"/>
        </w:rPr>
        <w:t>’</w:t>
      </w:r>
      <w:r w:rsidR="005A3BA5" w:rsidRPr="00572229">
        <w:rPr>
          <w:lang w:val="fr-CH"/>
        </w:rPr>
        <w:t>hygiène de l</w:t>
      </w:r>
      <w:r w:rsidR="00CD5BBC" w:rsidRPr="00572229">
        <w:rPr>
          <w:lang w:val="fr-CH"/>
        </w:rPr>
        <w:t>’</w:t>
      </w:r>
      <w:r w:rsidR="005A3BA5" w:rsidRPr="00572229">
        <w:rPr>
          <w:lang w:val="fr-CH"/>
        </w:rPr>
        <w:t>environnement et de surveillance des maladies transmises par vecteurs s</w:t>
      </w:r>
      <w:r w:rsidR="00CD5BBC" w:rsidRPr="00572229">
        <w:rPr>
          <w:lang w:val="fr-CH"/>
        </w:rPr>
        <w:t>’</w:t>
      </w:r>
      <w:r w:rsidR="005A3BA5" w:rsidRPr="00572229">
        <w:rPr>
          <w:lang w:val="fr-CH"/>
        </w:rPr>
        <w:t>est livré, du 6 au 10 mars 2006, au contrôle des facteurs de risque pour l</w:t>
      </w:r>
      <w:r w:rsidR="00CD5BBC" w:rsidRPr="00572229">
        <w:rPr>
          <w:lang w:val="fr-CH"/>
        </w:rPr>
        <w:t>’</w:t>
      </w:r>
      <w:r w:rsidR="005A3BA5" w:rsidRPr="00572229">
        <w:rPr>
          <w:lang w:val="fr-CH"/>
        </w:rPr>
        <w:t>environnement. Il a à cette occasion procédé au relevé de l</w:t>
      </w:r>
      <w:r w:rsidR="00CD5BBC" w:rsidRPr="00572229">
        <w:rPr>
          <w:lang w:val="fr-CH"/>
        </w:rPr>
        <w:t>’</w:t>
      </w:r>
      <w:r w:rsidR="005A3BA5" w:rsidRPr="00572229">
        <w:rPr>
          <w:lang w:val="fr-CH"/>
        </w:rPr>
        <w:t>indice médical en inspectant et en évaluant minutieusement les récipients contenant de l</w:t>
      </w:r>
      <w:r w:rsidR="00CD5BBC" w:rsidRPr="00572229">
        <w:rPr>
          <w:lang w:val="fr-CH"/>
        </w:rPr>
        <w:t>’</w:t>
      </w:r>
      <w:r w:rsidR="005A3BA5" w:rsidRPr="00572229">
        <w:rPr>
          <w:lang w:val="fr-CH"/>
        </w:rPr>
        <w:t>eau pour localiser les gîtes larvaires du vecteur, dans 850 logements du département de San Andrés: dans 244 d</w:t>
      </w:r>
      <w:r w:rsidR="00CD5BBC" w:rsidRPr="00572229">
        <w:rPr>
          <w:lang w:val="fr-CH"/>
        </w:rPr>
        <w:t>’</w:t>
      </w:r>
      <w:r w:rsidR="005A3BA5" w:rsidRPr="00572229">
        <w:rPr>
          <w:lang w:val="fr-CH"/>
        </w:rPr>
        <w:t>entre eux, la présence de l</w:t>
      </w:r>
      <w:r w:rsidR="00CD5BBC" w:rsidRPr="00572229">
        <w:rPr>
          <w:lang w:val="fr-CH"/>
        </w:rPr>
        <w:t>’</w:t>
      </w:r>
      <w:r w:rsidR="005A3BA5" w:rsidRPr="00572229">
        <w:rPr>
          <w:lang w:val="fr-CH"/>
        </w:rPr>
        <w:t>Aedes aegypti a été confirmée, représentant un taux de 28,6 </w:t>
      </w:r>
      <w:r w:rsidR="00E0327A">
        <w:rPr>
          <w:lang w:val="fr-CH"/>
        </w:rPr>
        <w:t>%</w:t>
      </w:r>
      <w:r w:rsidR="005A3BA5" w:rsidRPr="00572229">
        <w:rPr>
          <w:lang w:val="fr-CH"/>
        </w:rPr>
        <w:t>. Par rapport à l</w:t>
      </w:r>
      <w:r w:rsidR="00CD5BBC" w:rsidRPr="00572229">
        <w:rPr>
          <w:lang w:val="fr-CH"/>
        </w:rPr>
        <w:t>’</w:t>
      </w:r>
      <w:r w:rsidR="005A3BA5" w:rsidRPr="00572229">
        <w:rPr>
          <w:lang w:val="fr-CH"/>
        </w:rPr>
        <w:t>année précédente, cet indice a baissé de dix points de pourcentage, mais le risque de la dengue persiste dans l</w:t>
      </w:r>
      <w:r w:rsidR="00CD5BBC" w:rsidRPr="00572229">
        <w:rPr>
          <w:lang w:val="fr-CH"/>
        </w:rPr>
        <w:t>’</w:t>
      </w:r>
      <w:r w:rsidR="005A3BA5" w:rsidRPr="00572229">
        <w:rPr>
          <w:lang w:val="fr-CH"/>
        </w:rPr>
        <w:t>île.</w:t>
      </w:r>
    </w:p>
    <w:p w:rsidR="005A3BA5" w:rsidRPr="00572229" w:rsidRDefault="005A3BA5" w:rsidP="00EB3306">
      <w:pPr>
        <w:spacing w:after="240"/>
        <w:rPr>
          <w:lang w:val="fr-CH"/>
        </w:rPr>
      </w:pPr>
      <w:r w:rsidRPr="00572229">
        <w:rPr>
          <w:i/>
          <w:lang w:val="fr-CH"/>
        </w:rPr>
        <w:t>Politiques en matière de santé destinées à la population rom ou gitane</w:t>
      </w:r>
    </w:p>
    <w:p w:rsidR="005A3BA5" w:rsidRPr="00572229" w:rsidRDefault="00365A2D" w:rsidP="00EB3306">
      <w:pPr>
        <w:spacing w:after="240"/>
        <w:rPr>
          <w:lang w:val="fr-CH"/>
        </w:rPr>
      </w:pPr>
      <w:r>
        <w:rPr>
          <w:lang w:val="fr-CH"/>
        </w:rPr>
        <w:t>350.</w:t>
      </w:r>
      <w:r>
        <w:rPr>
          <w:lang w:val="fr-CH"/>
        </w:rPr>
        <w:tab/>
      </w:r>
      <w:r w:rsidR="005A3BA5" w:rsidRPr="00572229">
        <w:rPr>
          <w:lang w:val="fr-CH"/>
        </w:rPr>
        <w:t>Pour associer la population rom au Régime subventionné de sécurité sociale, de même que pour exécuter l</w:t>
      </w:r>
      <w:r w:rsidR="00CD5BBC" w:rsidRPr="00572229">
        <w:rPr>
          <w:lang w:val="fr-CH"/>
        </w:rPr>
        <w:t>’</w:t>
      </w:r>
      <w:r w:rsidR="005A3BA5" w:rsidRPr="00572229">
        <w:rPr>
          <w:lang w:val="fr-CH"/>
        </w:rPr>
        <w:t>enquête du système d</w:t>
      </w:r>
      <w:r w:rsidR="00CD5BBC" w:rsidRPr="00572229">
        <w:rPr>
          <w:lang w:val="fr-CH"/>
        </w:rPr>
        <w:t>’</w:t>
      </w:r>
      <w:r w:rsidR="005A3BA5" w:rsidRPr="00572229">
        <w:rPr>
          <w:lang w:val="fr-CH"/>
        </w:rPr>
        <w:t xml:space="preserve">identification des bénéficiaires en 2004, une série de réunions a été mise en place. </w:t>
      </w:r>
      <w:r w:rsidR="00D96AA7" w:rsidRPr="00572229">
        <w:rPr>
          <w:lang w:val="fr-CH"/>
        </w:rPr>
        <w:t>Outre l</w:t>
      </w:r>
      <w:r w:rsidR="00CD5BBC" w:rsidRPr="00572229">
        <w:rPr>
          <w:lang w:val="fr-CH"/>
        </w:rPr>
        <w:t>’</w:t>
      </w:r>
      <w:r w:rsidR="00D96AA7" w:rsidRPr="00572229">
        <w:rPr>
          <w:lang w:val="fr-CH"/>
        </w:rPr>
        <w:t>organisation PROROM et le Ministère de la protection sociale, y ont assisté des représentants du Ministère de l</w:t>
      </w:r>
      <w:r w:rsidR="00CD5BBC" w:rsidRPr="00572229">
        <w:rPr>
          <w:lang w:val="fr-CH"/>
        </w:rPr>
        <w:t>’</w:t>
      </w:r>
      <w:r w:rsidR="00D96AA7" w:rsidRPr="00572229">
        <w:rPr>
          <w:lang w:val="fr-CH"/>
        </w:rPr>
        <w:t xml:space="preserve">intérieur et de la justice, le </w:t>
      </w:r>
      <w:r w:rsidR="00D7221A" w:rsidRPr="00572229">
        <w:rPr>
          <w:lang w:val="fr-CH"/>
        </w:rPr>
        <w:t>service du Défenseur</w:t>
      </w:r>
      <w:r w:rsidR="00D96AA7" w:rsidRPr="00572229">
        <w:rPr>
          <w:lang w:val="fr-CH"/>
        </w:rPr>
        <w:t xml:space="preserve"> du peuple et le Secrétariat départemental à la santé de Bogotá. Ces réunions ont fait valoir la nécessité de prévoir un appui technique pour justifier et soutenir une proposition d</w:t>
      </w:r>
      <w:r w:rsidR="00CD5BBC" w:rsidRPr="00572229">
        <w:rPr>
          <w:lang w:val="fr-CH"/>
        </w:rPr>
        <w:t>’</w:t>
      </w:r>
      <w:r w:rsidR="00D96AA7" w:rsidRPr="00572229">
        <w:rPr>
          <w:lang w:val="fr-CH"/>
        </w:rPr>
        <w:t xml:space="preserve">accord visant à affilier la population rom au </w:t>
      </w:r>
      <w:r w:rsidR="006B25FC" w:rsidRPr="00572229">
        <w:rPr>
          <w:lang w:val="fr-CH"/>
        </w:rPr>
        <w:t>r</w:t>
      </w:r>
      <w:r w:rsidR="00D96AA7" w:rsidRPr="00572229">
        <w:rPr>
          <w:lang w:val="fr-CH"/>
        </w:rPr>
        <w:t>égime subventionné de sécurité sociale en se fondant sur les listes du recensement.</w:t>
      </w:r>
    </w:p>
    <w:p w:rsidR="00D96AA7" w:rsidRPr="00572229" w:rsidRDefault="00365A2D" w:rsidP="00EB3306">
      <w:pPr>
        <w:spacing w:after="240"/>
        <w:rPr>
          <w:lang w:val="fr-CH"/>
        </w:rPr>
      </w:pPr>
      <w:r>
        <w:rPr>
          <w:lang w:val="fr-CH"/>
        </w:rPr>
        <w:t>351.</w:t>
      </w:r>
      <w:r>
        <w:rPr>
          <w:lang w:val="fr-CH"/>
        </w:rPr>
        <w:tab/>
      </w:r>
      <w:r w:rsidR="00D96AA7" w:rsidRPr="00572229">
        <w:rPr>
          <w:lang w:val="fr-CH"/>
        </w:rPr>
        <w:t>L</w:t>
      </w:r>
      <w:r w:rsidR="00CD5BBC" w:rsidRPr="00572229">
        <w:rPr>
          <w:lang w:val="fr-CH"/>
        </w:rPr>
        <w:t>’</w:t>
      </w:r>
      <w:r w:rsidR="00D96AA7" w:rsidRPr="00572229">
        <w:rPr>
          <w:lang w:val="fr-CH"/>
        </w:rPr>
        <w:t>organisation PROROM a élaboré sur la base des accords proposés un document qui a fait l</w:t>
      </w:r>
      <w:r w:rsidR="00CD5BBC" w:rsidRPr="00572229">
        <w:rPr>
          <w:lang w:val="fr-CH"/>
        </w:rPr>
        <w:t>’</w:t>
      </w:r>
      <w:r w:rsidR="00D96AA7" w:rsidRPr="00572229">
        <w:rPr>
          <w:lang w:val="fr-CH"/>
        </w:rPr>
        <w:t>objet d</w:t>
      </w:r>
      <w:r w:rsidR="00CD5BBC" w:rsidRPr="00572229">
        <w:rPr>
          <w:lang w:val="fr-CH"/>
        </w:rPr>
        <w:t>’</w:t>
      </w:r>
      <w:r w:rsidR="00D96AA7" w:rsidRPr="00572229">
        <w:rPr>
          <w:lang w:val="fr-CH"/>
        </w:rPr>
        <w:t>adaptations; le groupe sur l</w:t>
      </w:r>
      <w:r w:rsidR="00CD5BBC" w:rsidRPr="00572229">
        <w:rPr>
          <w:lang w:val="fr-CH"/>
        </w:rPr>
        <w:t>’</w:t>
      </w:r>
      <w:r w:rsidR="00D96AA7" w:rsidRPr="00572229">
        <w:rPr>
          <w:lang w:val="fr-CH"/>
        </w:rPr>
        <w:t>égalité entre hommes et femmes de la Direction générale de la promotion sociale s</w:t>
      </w:r>
      <w:r w:rsidR="00CD5BBC" w:rsidRPr="00572229">
        <w:rPr>
          <w:lang w:val="fr-CH"/>
        </w:rPr>
        <w:t>’</w:t>
      </w:r>
      <w:r w:rsidR="00D96AA7" w:rsidRPr="00572229">
        <w:rPr>
          <w:lang w:val="fr-CH"/>
        </w:rPr>
        <w:t>est fondé sur ces dernières pour coordonner le document technique qui, conjointement avec le projet d</w:t>
      </w:r>
      <w:r w:rsidR="00CD5BBC" w:rsidRPr="00572229">
        <w:rPr>
          <w:lang w:val="fr-CH"/>
        </w:rPr>
        <w:t>’</w:t>
      </w:r>
      <w:r w:rsidR="00D96AA7" w:rsidRPr="00572229">
        <w:rPr>
          <w:lang w:val="fr-CH"/>
        </w:rPr>
        <w:t>accord, l</w:t>
      </w:r>
      <w:r w:rsidR="00CD5BBC" w:rsidRPr="00572229">
        <w:rPr>
          <w:lang w:val="fr-CH"/>
        </w:rPr>
        <w:t>’</w:t>
      </w:r>
      <w:r w:rsidR="00D96AA7" w:rsidRPr="00572229">
        <w:rPr>
          <w:lang w:val="fr-CH"/>
        </w:rPr>
        <w:t>exposé des motifs et autres appuis juridiques, a été soumis au Conseil national de la sécurité sociale aux fins d</w:t>
      </w:r>
      <w:r w:rsidR="00CD5BBC" w:rsidRPr="00572229">
        <w:rPr>
          <w:lang w:val="fr-CH"/>
        </w:rPr>
        <w:t>’</w:t>
      </w:r>
      <w:r w:rsidR="00D96AA7" w:rsidRPr="00572229">
        <w:rPr>
          <w:lang w:val="fr-CH"/>
        </w:rPr>
        <w:t>examen. C</w:t>
      </w:r>
      <w:r w:rsidR="00CD5BBC" w:rsidRPr="00572229">
        <w:rPr>
          <w:lang w:val="fr-CH"/>
        </w:rPr>
        <w:t>’</w:t>
      </w:r>
      <w:r w:rsidR="00D96AA7" w:rsidRPr="00572229">
        <w:rPr>
          <w:lang w:val="fr-CH"/>
        </w:rPr>
        <w:t>est ainsi qu</w:t>
      </w:r>
      <w:r w:rsidR="00252DCF" w:rsidRPr="00572229">
        <w:rPr>
          <w:lang w:val="fr-CH"/>
        </w:rPr>
        <w:t xml:space="preserve">e les accords </w:t>
      </w:r>
      <w:r w:rsidRPr="00572229">
        <w:rPr>
          <w:lang w:val="fr-CH"/>
        </w:rPr>
        <w:t>n</w:t>
      </w:r>
      <w:r w:rsidRPr="00AB4A20">
        <w:rPr>
          <w:vertAlign w:val="superscript"/>
          <w:lang w:val="fr-CH"/>
        </w:rPr>
        <w:t>o</w:t>
      </w:r>
      <w:r>
        <w:rPr>
          <w:lang w:val="fr-CH"/>
        </w:rPr>
        <w:t> </w:t>
      </w:r>
      <w:r w:rsidR="00252DCF" w:rsidRPr="00572229">
        <w:rPr>
          <w:lang w:val="fr-CH"/>
        </w:rPr>
        <w:t xml:space="preserve">273 et 275 de 2004 du Conseil national de la sécurité sociale </w:t>
      </w:r>
      <w:r w:rsidR="00D96AA7" w:rsidRPr="00572229">
        <w:rPr>
          <w:lang w:val="fr-CH"/>
        </w:rPr>
        <w:t>ont été conclus et</w:t>
      </w:r>
      <w:r>
        <w:rPr>
          <w:lang w:val="fr-CH"/>
        </w:rPr>
        <w:t> </w:t>
      </w:r>
      <w:r w:rsidR="00252DCF" w:rsidRPr="00572229">
        <w:rPr>
          <w:lang w:val="fr-CH"/>
        </w:rPr>
        <w:t>que</w:t>
      </w:r>
      <w:r w:rsidR="00D96AA7" w:rsidRPr="00572229">
        <w:rPr>
          <w:lang w:val="fr-CH"/>
        </w:rPr>
        <w:t>, depuis octobre 2004, quelque 591 représentants du peuple rom (gitans)</w:t>
      </w:r>
      <w:r w:rsidR="00252DCF" w:rsidRPr="00572229">
        <w:rPr>
          <w:lang w:val="fr-CH"/>
        </w:rPr>
        <w:t>,</w:t>
      </w:r>
      <w:r w:rsidR="00D96AA7" w:rsidRPr="00572229">
        <w:rPr>
          <w:lang w:val="fr-CH"/>
        </w:rPr>
        <w:t xml:space="preserve"> </w:t>
      </w:r>
      <w:r>
        <w:rPr>
          <w:lang w:val="fr-CH"/>
        </w:rPr>
        <w:t>sur les </w:t>
      </w:r>
      <w:r w:rsidR="00252DCF" w:rsidRPr="00572229">
        <w:rPr>
          <w:lang w:val="fr-CH"/>
        </w:rPr>
        <w:t xml:space="preserve">1 700 prévus, ont été rattachés </w:t>
      </w:r>
      <w:r w:rsidR="00D96AA7" w:rsidRPr="00572229">
        <w:rPr>
          <w:lang w:val="fr-CH"/>
        </w:rPr>
        <w:t xml:space="preserve">au </w:t>
      </w:r>
      <w:r w:rsidR="00252DCF" w:rsidRPr="00572229">
        <w:rPr>
          <w:lang w:val="fr-CH"/>
        </w:rPr>
        <w:t>r</w:t>
      </w:r>
      <w:r w:rsidR="00D96AA7" w:rsidRPr="00572229">
        <w:rPr>
          <w:lang w:val="fr-CH"/>
        </w:rPr>
        <w:t xml:space="preserve">égime subventionné de la sécurité sociale. </w:t>
      </w:r>
    </w:p>
    <w:p w:rsidR="00D96AA7" w:rsidRPr="00572229" w:rsidRDefault="00D96AA7" w:rsidP="00EB3306">
      <w:pPr>
        <w:spacing w:after="240"/>
        <w:rPr>
          <w:b/>
          <w:lang w:val="fr-CH"/>
        </w:rPr>
      </w:pPr>
      <w:r w:rsidRPr="00572229">
        <w:rPr>
          <w:b/>
          <w:lang w:val="fr-CH"/>
        </w:rPr>
        <w:t>Droit à l</w:t>
      </w:r>
      <w:r w:rsidR="00CD5BBC" w:rsidRPr="00572229">
        <w:rPr>
          <w:b/>
          <w:lang w:val="fr-CH"/>
        </w:rPr>
        <w:t>’</w:t>
      </w:r>
      <w:r w:rsidRPr="00572229">
        <w:rPr>
          <w:b/>
          <w:lang w:val="fr-CH"/>
        </w:rPr>
        <w:t>éducation et à la formation professionnelle</w:t>
      </w:r>
    </w:p>
    <w:p w:rsidR="00D96AA7" w:rsidRPr="00572229" w:rsidRDefault="00CD5C1B" w:rsidP="00EB3306">
      <w:pPr>
        <w:spacing w:after="240"/>
        <w:rPr>
          <w:lang w:val="fr-CH"/>
        </w:rPr>
      </w:pPr>
      <w:r>
        <w:rPr>
          <w:lang w:val="fr-CH"/>
        </w:rPr>
        <w:t>352.</w:t>
      </w:r>
      <w:r>
        <w:rPr>
          <w:lang w:val="fr-CH"/>
        </w:rPr>
        <w:tab/>
      </w:r>
      <w:r w:rsidR="00D96AA7" w:rsidRPr="00572229">
        <w:rPr>
          <w:lang w:val="fr-CH"/>
        </w:rPr>
        <w:t>L</w:t>
      </w:r>
      <w:r w:rsidR="00CD5BBC" w:rsidRPr="00572229">
        <w:rPr>
          <w:lang w:val="fr-CH"/>
        </w:rPr>
        <w:t>’</w:t>
      </w:r>
      <w:r w:rsidR="00D96AA7" w:rsidRPr="00572229">
        <w:rPr>
          <w:lang w:val="fr-CH"/>
        </w:rPr>
        <w:t>article 67 de la Constitution de 1991 dispose que l</w:t>
      </w:r>
      <w:r w:rsidR="00CD5BBC" w:rsidRPr="00572229">
        <w:rPr>
          <w:lang w:val="fr-CH"/>
        </w:rPr>
        <w:t>’</w:t>
      </w:r>
      <w:r w:rsidR="00D96AA7" w:rsidRPr="00572229">
        <w:rPr>
          <w:lang w:val="fr-CH"/>
        </w:rPr>
        <w:t>éducation est un droit de l</w:t>
      </w:r>
      <w:r w:rsidR="00CD5BBC" w:rsidRPr="00572229">
        <w:rPr>
          <w:lang w:val="fr-CH"/>
        </w:rPr>
        <w:t>’</w:t>
      </w:r>
      <w:r w:rsidR="00D96AA7" w:rsidRPr="00572229">
        <w:rPr>
          <w:lang w:val="fr-CH"/>
        </w:rPr>
        <w:t>individu et un service public qui a une fonction sociale, qui permet d</w:t>
      </w:r>
      <w:r w:rsidR="00CD5BBC" w:rsidRPr="00572229">
        <w:rPr>
          <w:lang w:val="fr-CH"/>
        </w:rPr>
        <w:t>’</w:t>
      </w:r>
      <w:r w:rsidR="00D96AA7" w:rsidRPr="00572229">
        <w:rPr>
          <w:lang w:val="fr-CH"/>
        </w:rPr>
        <w:t>accéder à la connaissance, la science, la technique et aux autres biens et valeurs culturels. L</w:t>
      </w:r>
      <w:r w:rsidR="00CD5BBC" w:rsidRPr="00572229">
        <w:rPr>
          <w:lang w:val="fr-CH"/>
        </w:rPr>
        <w:t>’</w:t>
      </w:r>
      <w:r w:rsidR="00D96AA7" w:rsidRPr="00572229">
        <w:rPr>
          <w:lang w:val="fr-CH"/>
        </w:rPr>
        <w:t>éducation est gratuite dans les institutions publiques, sans préjudice du paiement de taxes universitaires par ceux qui en ont les moyens. Toute personne est libre de choisir une profession ou un métier.</w:t>
      </w:r>
    </w:p>
    <w:p w:rsidR="00D96AA7" w:rsidRPr="00572229" w:rsidRDefault="00D96AA7" w:rsidP="00EB3306">
      <w:pPr>
        <w:spacing w:after="240"/>
        <w:rPr>
          <w:i/>
          <w:lang w:val="fr-CH"/>
        </w:rPr>
      </w:pPr>
      <w:r w:rsidRPr="00572229">
        <w:rPr>
          <w:i/>
          <w:lang w:val="fr-CH"/>
        </w:rPr>
        <w:t>Politiques en matière d</w:t>
      </w:r>
      <w:r w:rsidR="00CD5BBC" w:rsidRPr="00572229">
        <w:rPr>
          <w:i/>
          <w:lang w:val="fr-CH"/>
        </w:rPr>
        <w:t>’</w:t>
      </w:r>
      <w:r w:rsidRPr="00572229">
        <w:rPr>
          <w:i/>
          <w:lang w:val="fr-CH"/>
        </w:rPr>
        <w:t>ethno-éducation</w:t>
      </w:r>
    </w:p>
    <w:p w:rsidR="00D96AA7" w:rsidRPr="00572229" w:rsidRDefault="00CD5C1B" w:rsidP="00EB3306">
      <w:pPr>
        <w:spacing w:after="240"/>
        <w:rPr>
          <w:lang w:val="fr-CH"/>
        </w:rPr>
      </w:pPr>
      <w:r>
        <w:rPr>
          <w:lang w:val="fr-CH"/>
        </w:rPr>
        <w:t>353.</w:t>
      </w:r>
      <w:r>
        <w:rPr>
          <w:lang w:val="fr-CH"/>
        </w:rPr>
        <w:tab/>
      </w:r>
      <w:r w:rsidR="00D96AA7" w:rsidRPr="00572229">
        <w:rPr>
          <w:lang w:val="fr-CH"/>
        </w:rPr>
        <w:t>Le Ministère de l</w:t>
      </w:r>
      <w:r w:rsidR="00CD5BBC" w:rsidRPr="00572229">
        <w:rPr>
          <w:lang w:val="fr-CH"/>
        </w:rPr>
        <w:t>’</w:t>
      </w:r>
      <w:r w:rsidR="00D96AA7" w:rsidRPr="00572229">
        <w:rPr>
          <w:lang w:val="fr-CH"/>
        </w:rPr>
        <w:t xml:space="preserve">éducation nationale a mis en œuvre la politique ethno-éducative en application des principes contenus dans la Constitution, en particulier ses articles 7, 13, 246 et 330, ainsi que dans les dispositions ordinaires et spéciales de la loi </w:t>
      </w:r>
      <w:r w:rsidRPr="00572229">
        <w:rPr>
          <w:lang w:val="fr-CH"/>
        </w:rPr>
        <w:t>n</w:t>
      </w:r>
      <w:r w:rsidRPr="00AB4A20">
        <w:rPr>
          <w:vertAlign w:val="superscript"/>
          <w:lang w:val="fr-CH"/>
        </w:rPr>
        <w:t>o</w:t>
      </w:r>
      <w:r>
        <w:rPr>
          <w:lang w:val="fr-CH"/>
        </w:rPr>
        <w:t> 115 de 1994 et du décret </w:t>
      </w:r>
      <w:r w:rsidRPr="00572229">
        <w:rPr>
          <w:lang w:val="fr-CH"/>
        </w:rPr>
        <w:t>n</w:t>
      </w:r>
      <w:r w:rsidRPr="00AB4A20">
        <w:rPr>
          <w:vertAlign w:val="superscript"/>
          <w:lang w:val="fr-CH"/>
        </w:rPr>
        <w:t>o</w:t>
      </w:r>
      <w:r>
        <w:rPr>
          <w:lang w:val="fr-CH"/>
        </w:rPr>
        <w:t> </w:t>
      </w:r>
      <w:r w:rsidR="00D96AA7" w:rsidRPr="00572229">
        <w:rPr>
          <w:lang w:val="fr-CH"/>
        </w:rPr>
        <w:t>804 de 1995, respectivement. Ces dispositions réglementaires régissent le service public de l</w:t>
      </w:r>
      <w:r w:rsidR="00CD5BBC" w:rsidRPr="00572229">
        <w:rPr>
          <w:lang w:val="fr-CH"/>
        </w:rPr>
        <w:t>’</w:t>
      </w:r>
      <w:r w:rsidR="00D96AA7" w:rsidRPr="00572229">
        <w:rPr>
          <w:lang w:val="fr-CH"/>
        </w:rPr>
        <w:t>éducation pour qu</w:t>
      </w:r>
      <w:r w:rsidR="00CD5BBC" w:rsidRPr="00572229">
        <w:rPr>
          <w:lang w:val="fr-CH"/>
        </w:rPr>
        <w:t>’</w:t>
      </w:r>
      <w:r w:rsidR="00D96AA7" w:rsidRPr="00572229">
        <w:rPr>
          <w:lang w:val="fr-CH"/>
        </w:rPr>
        <w:t>il remplisse sa fonction sociale, conformément aux besoins et intérêts des personnes, de la famille et de la société, en même temps que se créent les mécanismes nécessaires pour que, compte tenu de la diversité ethnique et culturelle du pays, soit offerte aux membres des différents groupes ethniques la possibilité d</w:t>
      </w:r>
      <w:r w:rsidR="00CD5BBC" w:rsidRPr="00572229">
        <w:rPr>
          <w:lang w:val="fr-CH"/>
        </w:rPr>
        <w:t>’</w:t>
      </w:r>
      <w:r w:rsidR="00D96AA7" w:rsidRPr="00572229">
        <w:rPr>
          <w:lang w:val="fr-CH"/>
        </w:rPr>
        <w:t xml:space="preserve">accéder au système éducatif dans des conditions </w:t>
      </w:r>
      <w:r w:rsidR="00252DCF" w:rsidRPr="00572229">
        <w:rPr>
          <w:lang w:val="fr-CH"/>
        </w:rPr>
        <w:t xml:space="preserve">appropriées </w:t>
      </w:r>
      <w:r w:rsidR="00D96AA7" w:rsidRPr="00572229">
        <w:rPr>
          <w:lang w:val="fr-CH"/>
        </w:rPr>
        <w:t>de qualité, de pertinence et d</w:t>
      </w:r>
      <w:r w:rsidR="00CD5BBC" w:rsidRPr="00572229">
        <w:rPr>
          <w:lang w:val="fr-CH"/>
        </w:rPr>
        <w:t>’</w:t>
      </w:r>
      <w:r w:rsidR="00D96AA7" w:rsidRPr="00572229">
        <w:rPr>
          <w:lang w:val="fr-CH"/>
        </w:rPr>
        <w:t>égalité</w:t>
      </w:r>
      <w:r w:rsidR="00AD2E1E" w:rsidRPr="00572229">
        <w:rPr>
          <w:lang w:val="fr-CH"/>
        </w:rPr>
        <w:t>, de s</w:t>
      </w:r>
      <w:r w:rsidR="00CD5BBC" w:rsidRPr="00572229">
        <w:rPr>
          <w:lang w:val="fr-CH"/>
        </w:rPr>
        <w:t>’</w:t>
      </w:r>
      <w:r w:rsidR="00AD2E1E" w:rsidRPr="00572229">
        <w:rPr>
          <w:lang w:val="fr-CH"/>
        </w:rPr>
        <w:t>y maintenir et d</w:t>
      </w:r>
      <w:r w:rsidR="00CD5BBC" w:rsidRPr="00572229">
        <w:rPr>
          <w:lang w:val="fr-CH"/>
        </w:rPr>
        <w:t>’</w:t>
      </w:r>
      <w:r w:rsidR="00AD2E1E" w:rsidRPr="00572229">
        <w:rPr>
          <w:lang w:val="fr-CH"/>
        </w:rPr>
        <w:t>y progresser.</w:t>
      </w:r>
    </w:p>
    <w:p w:rsidR="00AD2E1E" w:rsidRPr="00CD5C1B" w:rsidRDefault="00D36FCF" w:rsidP="00CD5C1B">
      <w:pPr>
        <w:spacing w:after="240"/>
        <w:jc w:val="center"/>
        <w:rPr>
          <w:b/>
          <w:bCs/>
          <w:lang w:val="fr-CH"/>
        </w:rPr>
      </w:pPr>
      <w:r w:rsidRPr="00CD5C1B">
        <w:rPr>
          <w:b/>
          <w:bCs/>
          <w:lang w:val="fr-CH"/>
        </w:rPr>
        <w:t>P</w:t>
      </w:r>
      <w:r w:rsidR="00CD5C1B" w:rsidRPr="00CD5C1B">
        <w:rPr>
          <w:b/>
          <w:bCs/>
          <w:lang w:val="fr-CH"/>
        </w:rPr>
        <w:t>lan sectoriel 2002-2006, «Révolution éducative»</w:t>
      </w:r>
    </w:p>
    <w:tbl>
      <w:tblPr>
        <w:tblW w:w="9424"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4090"/>
        <w:gridCol w:w="1080"/>
        <w:gridCol w:w="960"/>
        <w:gridCol w:w="840"/>
        <w:gridCol w:w="840"/>
        <w:gridCol w:w="838"/>
        <w:gridCol w:w="776"/>
      </w:tblGrid>
      <w:tr w:rsidR="00D36FCF" w:rsidRPr="00572229" w:rsidTr="00CD5C1B">
        <w:tblPrEx>
          <w:tblCellMar>
            <w:top w:w="0" w:type="dxa"/>
            <w:bottom w:w="0" w:type="dxa"/>
          </w:tblCellMar>
        </w:tblPrEx>
        <w:trPr>
          <w:trHeight w:val="149"/>
        </w:trPr>
        <w:tc>
          <w:tcPr>
            <w:tcW w:w="4090" w:type="dxa"/>
          </w:tcPr>
          <w:p w:rsidR="00D36FCF" w:rsidRPr="00CD5C1B" w:rsidRDefault="00D36FCF" w:rsidP="00CD5C1B">
            <w:pPr>
              <w:spacing w:before="60" w:after="60"/>
              <w:jc w:val="center"/>
              <w:rPr>
                <w:color w:val="000000"/>
                <w:sz w:val="20"/>
                <w:szCs w:val="20"/>
                <w:lang w:val="fr-CH"/>
              </w:rPr>
            </w:pPr>
            <w:r w:rsidRPr="00CD5C1B">
              <w:rPr>
                <w:color w:val="000000"/>
                <w:sz w:val="20"/>
                <w:szCs w:val="20"/>
                <w:lang w:val="fr-CH"/>
              </w:rPr>
              <w:t>D</w:t>
            </w:r>
            <w:r w:rsidR="00CD5C1B">
              <w:rPr>
                <w:color w:val="000000"/>
                <w:sz w:val="20"/>
                <w:szCs w:val="20"/>
                <w:lang w:val="fr-CH"/>
              </w:rPr>
              <w:t>escription</w:t>
            </w:r>
          </w:p>
        </w:tc>
        <w:tc>
          <w:tcPr>
            <w:tcW w:w="1080" w:type="dxa"/>
          </w:tcPr>
          <w:p w:rsidR="00D36FCF" w:rsidRPr="00CD5C1B" w:rsidRDefault="00D36FCF" w:rsidP="00CD5C1B">
            <w:pPr>
              <w:spacing w:before="60" w:after="60"/>
              <w:jc w:val="center"/>
              <w:rPr>
                <w:color w:val="000000"/>
                <w:sz w:val="20"/>
                <w:szCs w:val="20"/>
                <w:lang w:val="fr-CH"/>
              </w:rPr>
            </w:pPr>
            <w:r w:rsidRPr="00CD5C1B">
              <w:rPr>
                <w:color w:val="000000"/>
                <w:sz w:val="20"/>
                <w:szCs w:val="20"/>
                <w:lang w:val="fr-CH"/>
              </w:rPr>
              <w:t>Unité de mesure</w:t>
            </w:r>
          </w:p>
        </w:tc>
        <w:tc>
          <w:tcPr>
            <w:tcW w:w="960" w:type="dxa"/>
          </w:tcPr>
          <w:p w:rsidR="00D36FCF" w:rsidRPr="00CD5C1B" w:rsidRDefault="00D36FCF" w:rsidP="00CD5C1B">
            <w:pPr>
              <w:spacing w:before="60" w:after="60"/>
              <w:jc w:val="center"/>
              <w:rPr>
                <w:color w:val="000000"/>
                <w:sz w:val="20"/>
                <w:szCs w:val="20"/>
                <w:lang w:val="fr-CH"/>
              </w:rPr>
            </w:pPr>
            <w:r w:rsidRPr="00CD5C1B">
              <w:rPr>
                <w:color w:val="000000"/>
                <w:sz w:val="20"/>
                <w:szCs w:val="20"/>
                <w:lang w:val="fr-CH"/>
              </w:rPr>
              <w:t>2002</w:t>
            </w:r>
          </w:p>
        </w:tc>
        <w:tc>
          <w:tcPr>
            <w:tcW w:w="840" w:type="dxa"/>
          </w:tcPr>
          <w:p w:rsidR="00D36FCF" w:rsidRPr="00CD5C1B" w:rsidRDefault="00D36FCF" w:rsidP="00CD5C1B">
            <w:pPr>
              <w:spacing w:before="60" w:after="60"/>
              <w:jc w:val="center"/>
              <w:rPr>
                <w:color w:val="000000"/>
                <w:sz w:val="20"/>
                <w:szCs w:val="20"/>
                <w:lang w:val="fr-CH"/>
              </w:rPr>
            </w:pPr>
            <w:r w:rsidRPr="00CD5C1B">
              <w:rPr>
                <w:color w:val="000000"/>
                <w:sz w:val="20"/>
                <w:szCs w:val="20"/>
                <w:lang w:val="fr-CH"/>
              </w:rPr>
              <w:t>2003</w:t>
            </w:r>
          </w:p>
        </w:tc>
        <w:tc>
          <w:tcPr>
            <w:tcW w:w="840" w:type="dxa"/>
          </w:tcPr>
          <w:p w:rsidR="00D36FCF" w:rsidRPr="00CD5C1B" w:rsidRDefault="00D36FCF" w:rsidP="00CD5C1B">
            <w:pPr>
              <w:spacing w:before="60" w:after="60"/>
              <w:jc w:val="center"/>
              <w:rPr>
                <w:color w:val="000000"/>
                <w:sz w:val="20"/>
                <w:szCs w:val="20"/>
                <w:lang w:val="fr-CH"/>
              </w:rPr>
            </w:pPr>
            <w:r w:rsidRPr="00CD5C1B">
              <w:rPr>
                <w:color w:val="000000"/>
                <w:sz w:val="20"/>
                <w:szCs w:val="20"/>
                <w:lang w:val="fr-CH"/>
              </w:rPr>
              <w:t>2004</w:t>
            </w:r>
          </w:p>
        </w:tc>
        <w:tc>
          <w:tcPr>
            <w:tcW w:w="838" w:type="dxa"/>
          </w:tcPr>
          <w:p w:rsidR="00D36FCF" w:rsidRPr="00CD5C1B" w:rsidRDefault="00D36FCF" w:rsidP="00CD5C1B">
            <w:pPr>
              <w:spacing w:before="60" w:after="60"/>
              <w:jc w:val="center"/>
              <w:rPr>
                <w:color w:val="000000"/>
                <w:sz w:val="20"/>
                <w:szCs w:val="20"/>
                <w:lang w:val="fr-CH"/>
              </w:rPr>
            </w:pPr>
            <w:r w:rsidRPr="00CD5C1B">
              <w:rPr>
                <w:color w:val="000000"/>
                <w:sz w:val="20"/>
                <w:szCs w:val="20"/>
                <w:lang w:val="fr-CH"/>
              </w:rPr>
              <w:t>2005 – I</w:t>
            </w:r>
          </w:p>
        </w:tc>
        <w:tc>
          <w:tcPr>
            <w:tcW w:w="776" w:type="dxa"/>
          </w:tcPr>
          <w:p w:rsidR="00D36FCF" w:rsidRPr="00CD5C1B" w:rsidRDefault="00CD5C1B" w:rsidP="00CD5C1B">
            <w:pPr>
              <w:spacing w:before="60" w:after="60"/>
              <w:jc w:val="center"/>
              <w:rPr>
                <w:color w:val="000000"/>
                <w:sz w:val="20"/>
                <w:szCs w:val="20"/>
                <w:lang w:val="fr-CH"/>
              </w:rPr>
            </w:pPr>
            <w:r>
              <w:rPr>
                <w:color w:val="000000"/>
                <w:sz w:val="20"/>
                <w:szCs w:val="20"/>
                <w:lang w:val="fr-CH"/>
              </w:rPr>
              <w:t>Total</w:t>
            </w:r>
          </w:p>
        </w:tc>
      </w:tr>
      <w:tr w:rsidR="002B717F" w:rsidRPr="00572229" w:rsidTr="006D4E6F">
        <w:tblPrEx>
          <w:tblCellMar>
            <w:top w:w="0" w:type="dxa"/>
            <w:bottom w:w="0" w:type="dxa"/>
          </w:tblCellMar>
        </w:tblPrEx>
        <w:trPr>
          <w:trHeight w:val="365"/>
        </w:trPr>
        <w:tc>
          <w:tcPr>
            <w:tcW w:w="4090" w:type="dxa"/>
            <w:shd w:val="clear" w:color="auto" w:fill="FFFFFF"/>
          </w:tcPr>
          <w:p w:rsidR="00AD2E1E" w:rsidRPr="00572229" w:rsidRDefault="00AD2E1E" w:rsidP="00CD5C1B">
            <w:pPr>
              <w:spacing w:before="60" w:after="60"/>
              <w:rPr>
                <w:color w:val="000000"/>
                <w:sz w:val="20"/>
                <w:szCs w:val="20"/>
                <w:lang w:val="fr-CH"/>
              </w:rPr>
            </w:pPr>
            <w:r w:rsidRPr="00572229">
              <w:rPr>
                <w:color w:val="000000"/>
                <w:sz w:val="20"/>
                <w:szCs w:val="20"/>
                <w:lang w:val="fr-CH"/>
              </w:rPr>
              <w:t>Inscription dans l</w:t>
            </w:r>
            <w:r w:rsidR="00CD5BBC" w:rsidRPr="00572229">
              <w:rPr>
                <w:color w:val="000000"/>
                <w:sz w:val="20"/>
                <w:szCs w:val="20"/>
                <w:lang w:val="fr-CH"/>
              </w:rPr>
              <w:t>’</w:t>
            </w:r>
            <w:r w:rsidRPr="00572229">
              <w:rPr>
                <w:color w:val="000000"/>
                <w:sz w:val="20"/>
                <w:szCs w:val="20"/>
                <w:lang w:val="fr-CH"/>
              </w:rPr>
              <w:t>enseignement élémentaire et secondaire</w:t>
            </w:r>
          </w:p>
        </w:tc>
        <w:tc>
          <w:tcPr>
            <w:tcW w:w="1080" w:type="dxa"/>
            <w:vAlign w:val="bottom"/>
          </w:tcPr>
          <w:p w:rsidR="00AD2E1E" w:rsidRPr="00572229" w:rsidRDefault="00AD2E1E" w:rsidP="006D4E6F">
            <w:pPr>
              <w:spacing w:before="60" w:after="60"/>
              <w:rPr>
                <w:color w:val="000000"/>
                <w:sz w:val="20"/>
                <w:szCs w:val="20"/>
                <w:lang w:val="fr-CH"/>
              </w:rPr>
            </w:pPr>
            <w:r w:rsidRPr="00572229">
              <w:rPr>
                <w:color w:val="000000"/>
                <w:sz w:val="20"/>
                <w:szCs w:val="20"/>
                <w:lang w:val="fr-CH"/>
              </w:rPr>
              <w:t>Personnes</w:t>
            </w:r>
          </w:p>
        </w:tc>
        <w:tc>
          <w:tcPr>
            <w:tcW w:w="960" w:type="dxa"/>
            <w:vAlign w:val="bottom"/>
          </w:tcPr>
          <w:p w:rsidR="00AD2E1E" w:rsidRPr="00572229" w:rsidRDefault="00AD2E1E" w:rsidP="006D4E6F">
            <w:pPr>
              <w:spacing w:before="60" w:after="60"/>
              <w:ind w:right="66"/>
              <w:jc w:val="right"/>
              <w:rPr>
                <w:color w:val="000000"/>
                <w:sz w:val="20"/>
                <w:szCs w:val="20"/>
                <w:lang w:val="fr-CH"/>
              </w:rPr>
            </w:pPr>
            <w:r w:rsidRPr="00572229">
              <w:rPr>
                <w:color w:val="000000"/>
                <w:sz w:val="20"/>
                <w:szCs w:val="20"/>
                <w:lang w:val="fr-CH"/>
              </w:rPr>
              <w:t>0</w:t>
            </w:r>
          </w:p>
        </w:tc>
        <w:tc>
          <w:tcPr>
            <w:tcW w:w="840" w:type="dxa"/>
            <w:vAlign w:val="bottom"/>
          </w:tcPr>
          <w:p w:rsidR="00AD2E1E" w:rsidRPr="00572229" w:rsidRDefault="00AD2E1E" w:rsidP="006D4E6F">
            <w:pPr>
              <w:spacing w:before="60" w:after="60"/>
              <w:ind w:right="66"/>
              <w:jc w:val="right"/>
              <w:rPr>
                <w:color w:val="000000"/>
                <w:sz w:val="20"/>
                <w:szCs w:val="20"/>
                <w:lang w:val="fr-CH"/>
              </w:rPr>
            </w:pPr>
            <w:r w:rsidRPr="00572229">
              <w:rPr>
                <w:color w:val="000000"/>
                <w:sz w:val="20"/>
                <w:szCs w:val="20"/>
                <w:lang w:val="fr-CH"/>
              </w:rPr>
              <w:t>0</w:t>
            </w:r>
          </w:p>
        </w:tc>
        <w:tc>
          <w:tcPr>
            <w:tcW w:w="840" w:type="dxa"/>
            <w:vAlign w:val="bottom"/>
          </w:tcPr>
          <w:p w:rsidR="00AD2E1E" w:rsidRPr="00572229" w:rsidRDefault="00AD2E1E" w:rsidP="006D4E6F">
            <w:pPr>
              <w:spacing w:before="60" w:after="60"/>
              <w:ind w:right="66"/>
              <w:jc w:val="right"/>
              <w:rPr>
                <w:color w:val="000000"/>
                <w:sz w:val="20"/>
                <w:szCs w:val="20"/>
                <w:lang w:val="fr-CH"/>
              </w:rPr>
            </w:pPr>
            <w:r w:rsidRPr="00572229">
              <w:rPr>
                <w:color w:val="000000"/>
                <w:sz w:val="20"/>
                <w:szCs w:val="20"/>
                <w:lang w:val="fr-CH"/>
              </w:rPr>
              <w:t>175 268</w:t>
            </w:r>
          </w:p>
        </w:tc>
        <w:tc>
          <w:tcPr>
            <w:tcW w:w="838" w:type="dxa"/>
            <w:vAlign w:val="bottom"/>
          </w:tcPr>
          <w:p w:rsidR="00AD2E1E" w:rsidRPr="00572229" w:rsidRDefault="00AD2E1E" w:rsidP="006D4E6F">
            <w:pPr>
              <w:spacing w:before="60" w:after="60"/>
              <w:ind w:right="66"/>
              <w:jc w:val="right"/>
              <w:rPr>
                <w:color w:val="000000"/>
                <w:sz w:val="20"/>
                <w:szCs w:val="20"/>
                <w:lang w:val="fr-CH"/>
              </w:rPr>
            </w:pPr>
            <w:r w:rsidRPr="00572229">
              <w:rPr>
                <w:color w:val="000000"/>
                <w:sz w:val="20"/>
                <w:szCs w:val="20"/>
                <w:lang w:val="fr-CH"/>
              </w:rPr>
              <w:t>342 187</w:t>
            </w:r>
          </w:p>
        </w:tc>
        <w:tc>
          <w:tcPr>
            <w:tcW w:w="0" w:type="auto"/>
            <w:vAlign w:val="bottom"/>
          </w:tcPr>
          <w:p w:rsidR="00AD2E1E" w:rsidRPr="00572229" w:rsidRDefault="00AD2E1E" w:rsidP="006D4E6F">
            <w:pPr>
              <w:spacing w:before="60" w:after="60"/>
              <w:ind w:right="66"/>
              <w:jc w:val="right"/>
              <w:rPr>
                <w:color w:val="000000"/>
                <w:sz w:val="20"/>
                <w:szCs w:val="20"/>
                <w:lang w:val="fr-CH"/>
              </w:rPr>
            </w:pPr>
            <w:r w:rsidRPr="00572229">
              <w:rPr>
                <w:color w:val="000000"/>
                <w:sz w:val="20"/>
                <w:szCs w:val="20"/>
                <w:lang w:val="fr-CH"/>
              </w:rPr>
              <w:t>517 455</w:t>
            </w:r>
          </w:p>
        </w:tc>
      </w:tr>
      <w:tr w:rsidR="002B717F" w:rsidRPr="00572229" w:rsidTr="006D4E6F">
        <w:tblPrEx>
          <w:tblCellMar>
            <w:top w:w="0" w:type="dxa"/>
            <w:bottom w:w="0" w:type="dxa"/>
          </w:tblCellMar>
        </w:tblPrEx>
        <w:trPr>
          <w:trHeight w:val="384"/>
        </w:trPr>
        <w:tc>
          <w:tcPr>
            <w:tcW w:w="4090" w:type="dxa"/>
            <w:shd w:val="clear" w:color="auto" w:fill="FFFFFF"/>
          </w:tcPr>
          <w:p w:rsidR="00AD2E1E" w:rsidRPr="00572229" w:rsidRDefault="00AD2E1E" w:rsidP="00CD5C1B">
            <w:pPr>
              <w:spacing w:before="60" w:after="60"/>
              <w:rPr>
                <w:color w:val="000000"/>
                <w:sz w:val="20"/>
                <w:szCs w:val="20"/>
                <w:lang w:val="fr-CH"/>
              </w:rPr>
            </w:pPr>
            <w:r w:rsidRPr="00572229">
              <w:rPr>
                <w:color w:val="000000"/>
                <w:sz w:val="20"/>
                <w:szCs w:val="20"/>
                <w:lang w:val="fr-CH"/>
              </w:rPr>
              <w:t>Augmentation de la dotation de ressources</w:t>
            </w:r>
            <w:r w:rsidR="006B25FC" w:rsidRPr="00572229">
              <w:rPr>
                <w:color w:val="000000"/>
                <w:sz w:val="20"/>
                <w:szCs w:val="20"/>
                <w:lang w:val="fr-CH"/>
              </w:rPr>
              <w:t xml:space="preserve"> du Fonds national de ressources (FNR)</w:t>
            </w:r>
          </w:p>
        </w:tc>
        <w:tc>
          <w:tcPr>
            <w:tcW w:w="1080" w:type="dxa"/>
            <w:vAlign w:val="bottom"/>
          </w:tcPr>
          <w:p w:rsidR="00AD2E1E" w:rsidRPr="00572229" w:rsidRDefault="00AD2E1E" w:rsidP="006D4E6F">
            <w:pPr>
              <w:spacing w:before="60" w:after="60"/>
              <w:rPr>
                <w:color w:val="000000"/>
                <w:sz w:val="20"/>
                <w:szCs w:val="20"/>
                <w:lang w:val="fr-CH"/>
              </w:rPr>
            </w:pPr>
            <w:r w:rsidRPr="00572229">
              <w:rPr>
                <w:color w:val="000000"/>
                <w:sz w:val="20"/>
                <w:szCs w:val="20"/>
                <w:lang w:val="fr-CH"/>
              </w:rPr>
              <w:t>Étudiants</w:t>
            </w:r>
          </w:p>
        </w:tc>
        <w:tc>
          <w:tcPr>
            <w:tcW w:w="960" w:type="dxa"/>
            <w:vAlign w:val="bottom"/>
          </w:tcPr>
          <w:p w:rsidR="00AD2E1E" w:rsidRPr="00572229" w:rsidRDefault="0040697B" w:rsidP="006D4E6F">
            <w:pPr>
              <w:spacing w:before="60" w:after="60"/>
              <w:ind w:right="66"/>
              <w:jc w:val="center"/>
              <w:rPr>
                <w:color w:val="000000"/>
                <w:sz w:val="20"/>
                <w:szCs w:val="20"/>
                <w:lang w:val="fr-CH"/>
              </w:rPr>
            </w:pPr>
            <w:r w:rsidRPr="00572229">
              <w:rPr>
                <w:color w:val="000000"/>
                <w:sz w:val="20"/>
                <w:szCs w:val="20"/>
                <w:lang w:val="fr-CH"/>
              </w:rPr>
              <w:t>Non ventilées</w:t>
            </w:r>
          </w:p>
        </w:tc>
        <w:tc>
          <w:tcPr>
            <w:tcW w:w="840" w:type="dxa"/>
            <w:vAlign w:val="bottom"/>
          </w:tcPr>
          <w:p w:rsidR="00AD2E1E" w:rsidRPr="00572229" w:rsidRDefault="0040697B" w:rsidP="006D4E6F">
            <w:pPr>
              <w:spacing w:before="60" w:after="60"/>
              <w:ind w:right="66"/>
              <w:jc w:val="center"/>
              <w:rPr>
                <w:color w:val="000000"/>
                <w:sz w:val="20"/>
                <w:szCs w:val="20"/>
                <w:lang w:val="fr-CH"/>
              </w:rPr>
            </w:pPr>
            <w:r w:rsidRPr="00572229">
              <w:rPr>
                <w:color w:val="000000"/>
                <w:sz w:val="20"/>
                <w:szCs w:val="20"/>
                <w:lang w:val="fr-CH"/>
              </w:rPr>
              <w:t>Non ventilées</w:t>
            </w:r>
          </w:p>
        </w:tc>
        <w:tc>
          <w:tcPr>
            <w:tcW w:w="840" w:type="dxa"/>
            <w:vAlign w:val="bottom"/>
          </w:tcPr>
          <w:p w:rsidR="00AD2E1E" w:rsidRPr="00572229" w:rsidRDefault="0040697B" w:rsidP="006D4E6F">
            <w:pPr>
              <w:spacing w:before="60" w:after="60"/>
              <w:ind w:right="66"/>
              <w:jc w:val="center"/>
              <w:rPr>
                <w:color w:val="000000"/>
                <w:sz w:val="20"/>
                <w:szCs w:val="20"/>
                <w:lang w:val="fr-CH"/>
              </w:rPr>
            </w:pPr>
            <w:r w:rsidRPr="00572229">
              <w:rPr>
                <w:color w:val="000000"/>
                <w:sz w:val="20"/>
                <w:szCs w:val="20"/>
                <w:lang w:val="fr-CH"/>
              </w:rPr>
              <w:t>Non ventilées</w:t>
            </w:r>
          </w:p>
        </w:tc>
        <w:tc>
          <w:tcPr>
            <w:tcW w:w="838" w:type="dxa"/>
            <w:vAlign w:val="bottom"/>
          </w:tcPr>
          <w:p w:rsidR="00AD2E1E" w:rsidRPr="00572229" w:rsidRDefault="00AD2E1E" w:rsidP="006D4E6F">
            <w:pPr>
              <w:spacing w:before="60" w:after="60"/>
              <w:ind w:right="66"/>
              <w:jc w:val="right"/>
              <w:rPr>
                <w:color w:val="000000"/>
                <w:sz w:val="20"/>
                <w:szCs w:val="20"/>
                <w:lang w:val="fr-CH"/>
              </w:rPr>
            </w:pPr>
            <w:r w:rsidRPr="00572229">
              <w:rPr>
                <w:color w:val="000000"/>
                <w:sz w:val="20"/>
                <w:szCs w:val="20"/>
                <w:lang w:val="fr-CH"/>
              </w:rPr>
              <w:t>5 011</w:t>
            </w:r>
          </w:p>
        </w:tc>
        <w:tc>
          <w:tcPr>
            <w:tcW w:w="0" w:type="auto"/>
            <w:vAlign w:val="bottom"/>
          </w:tcPr>
          <w:p w:rsidR="00AD2E1E" w:rsidRPr="00572229" w:rsidRDefault="00AD2E1E" w:rsidP="006D4E6F">
            <w:pPr>
              <w:spacing w:before="60" w:after="60"/>
              <w:ind w:right="66"/>
              <w:jc w:val="right"/>
              <w:rPr>
                <w:color w:val="000000"/>
                <w:sz w:val="20"/>
                <w:szCs w:val="20"/>
                <w:lang w:val="fr-CH"/>
              </w:rPr>
            </w:pPr>
            <w:r w:rsidRPr="00572229">
              <w:rPr>
                <w:color w:val="000000"/>
                <w:sz w:val="20"/>
                <w:szCs w:val="20"/>
                <w:lang w:val="fr-CH"/>
              </w:rPr>
              <w:t>5 011</w:t>
            </w:r>
          </w:p>
        </w:tc>
      </w:tr>
      <w:tr w:rsidR="002B717F" w:rsidRPr="00572229" w:rsidTr="006D4E6F">
        <w:tblPrEx>
          <w:tblCellMar>
            <w:top w:w="0" w:type="dxa"/>
            <w:bottom w:w="0" w:type="dxa"/>
          </w:tblCellMar>
        </w:tblPrEx>
        <w:trPr>
          <w:trHeight w:val="384"/>
        </w:trPr>
        <w:tc>
          <w:tcPr>
            <w:tcW w:w="4090" w:type="dxa"/>
            <w:shd w:val="clear" w:color="auto" w:fill="FFFFFF"/>
          </w:tcPr>
          <w:p w:rsidR="00AD2E1E" w:rsidRPr="00572229" w:rsidRDefault="00AD2E1E" w:rsidP="00CD5C1B">
            <w:pPr>
              <w:spacing w:before="60" w:after="60"/>
              <w:rPr>
                <w:color w:val="000000"/>
                <w:sz w:val="20"/>
                <w:szCs w:val="20"/>
                <w:lang w:val="fr-CH"/>
              </w:rPr>
            </w:pPr>
            <w:r w:rsidRPr="00572229">
              <w:rPr>
                <w:color w:val="000000"/>
                <w:sz w:val="20"/>
                <w:szCs w:val="20"/>
                <w:lang w:val="fr-CH"/>
              </w:rPr>
              <w:t>Augmentation de la dotation en ressources complémentaires</w:t>
            </w:r>
            <w:r w:rsidR="006B25FC" w:rsidRPr="00572229">
              <w:rPr>
                <w:color w:val="000000"/>
                <w:sz w:val="20"/>
                <w:szCs w:val="20"/>
                <w:lang w:val="fr-CH"/>
              </w:rPr>
              <w:t xml:space="preserve"> du budget national</w:t>
            </w:r>
          </w:p>
        </w:tc>
        <w:tc>
          <w:tcPr>
            <w:tcW w:w="1080" w:type="dxa"/>
            <w:vAlign w:val="bottom"/>
          </w:tcPr>
          <w:p w:rsidR="00AD2E1E" w:rsidRPr="00572229" w:rsidRDefault="00AD2E1E" w:rsidP="006D4E6F">
            <w:pPr>
              <w:spacing w:before="60" w:after="60"/>
              <w:rPr>
                <w:color w:val="000000"/>
                <w:sz w:val="20"/>
                <w:szCs w:val="20"/>
                <w:lang w:val="fr-CH"/>
              </w:rPr>
            </w:pPr>
            <w:r w:rsidRPr="00572229">
              <w:rPr>
                <w:color w:val="000000"/>
                <w:sz w:val="20"/>
                <w:szCs w:val="20"/>
                <w:lang w:val="fr-CH"/>
              </w:rPr>
              <w:t>Étudiants</w:t>
            </w:r>
          </w:p>
        </w:tc>
        <w:tc>
          <w:tcPr>
            <w:tcW w:w="960" w:type="dxa"/>
            <w:vAlign w:val="bottom"/>
          </w:tcPr>
          <w:p w:rsidR="00AD2E1E" w:rsidRPr="00572229" w:rsidRDefault="0040697B" w:rsidP="006D4E6F">
            <w:pPr>
              <w:spacing w:before="60" w:after="60"/>
              <w:ind w:right="66"/>
              <w:jc w:val="center"/>
              <w:rPr>
                <w:color w:val="000000"/>
                <w:sz w:val="20"/>
                <w:szCs w:val="20"/>
                <w:lang w:val="fr-CH"/>
              </w:rPr>
            </w:pPr>
            <w:r w:rsidRPr="00572229">
              <w:rPr>
                <w:color w:val="000000"/>
                <w:sz w:val="20"/>
                <w:szCs w:val="20"/>
                <w:lang w:val="fr-CH"/>
              </w:rPr>
              <w:t>Non ventilées</w:t>
            </w:r>
          </w:p>
        </w:tc>
        <w:tc>
          <w:tcPr>
            <w:tcW w:w="840" w:type="dxa"/>
            <w:vAlign w:val="bottom"/>
          </w:tcPr>
          <w:p w:rsidR="00AD2E1E" w:rsidRPr="00572229" w:rsidRDefault="0040697B" w:rsidP="006D4E6F">
            <w:pPr>
              <w:spacing w:before="60" w:after="60"/>
              <w:ind w:right="66"/>
              <w:jc w:val="center"/>
              <w:rPr>
                <w:color w:val="000000"/>
                <w:sz w:val="20"/>
                <w:szCs w:val="20"/>
                <w:lang w:val="fr-CH"/>
              </w:rPr>
            </w:pPr>
            <w:r w:rsidRPr="00572229">
              <w:rPr>
                <w:color w:val="000000"/>
                <w:sz w:val="20"/>
                <w:szCs w:val="20"/>
                <w:lang w:val="fr-CH"/>
              </w:rPr>
              <w:t>Non ventilées</w:t>
            </w:r>
          </w:p>
        </w:tc>
        <w:tc>
          <w:tcPr>
            <w:tcW w:w="840" w:type="dxa"/>
            <w:vAlign w:val="bottom"/>
          </w:tcPr>
          <w:p w:rsidR="00AD2E1E" w:rsidRPr="00572229" w:rsidRDefault="0040697B" w:rsidP="006D4E6F">
            <w:pPr>
              <w:spacing w:before="60" w:after="60"/>
              <w:ind w:right="66"/>
              <w:jc w:val="center"/>
              <w:rPr>
                <w:color w:val="000000"/>
                <w:sz w:val="20"/>
                <w:szCs w:val="20"/>
                <w:lang w:val="fr-CH"/>
              </w:rPr>
            </w:pPr>
            <w:r w:rsidRPr="00572229">
              <w:rPr>
                <w:color w:val="000000"/>
                <w:sz w:val="20"/>
                <w:szCs w:val="20"/>
                <w:lang w:val="fr-CH"/>
              </w:rPr>
              <w:t>Non ventilées</w:t>
            </w:r>
          </w:p>
        </w:tc>
        <w:tc>
          <w:tcPr>
            <w:tcW w:w="838" w:type="dxa"/>
            <w:vAlign w:val="bottom"/>
          </w:tcPr>
          <w:p w:rsidR="00AD2E1E" w:rsidRPr="00572229" w:rsidRDefault="00AD2E1E" w:rsidP="006D4E6F">
            <w:pPr>
              <w:spacing w:before="60" w:after="60"/>
              <w:ind w:right="66"/>
              <w:jc w:val="right"/>
              <w:rPr>
                <w:color w:val="000000"/>
                <w:sz w:val="20"/>
                <w:szCs w:val="20"/>
                <w:lang w:val="fr-CH"/>
              </w:rPr>
            </w:pPr>
            <w:r w:rsidRPr="00572229">
              <w:rPr>
                <w:color w:val="000000"/>
                <w:sz w:val="20"/>
                <w:szCs w:val="20"/>
                <w:lang w:val="fr-CH"/>
              </w:rPr>
              <w:t>11 627</w:t>
            </w:r>
          </w:p>
        </w:tc>
        <w:tc>
          <w:tcPr>
            <w:tcW w:w="0" w:type="auto"/>
            <w:vAlign w:val="bottom"/>
          </w:tcPr>
          <w:p w:rsidR="00AD2E1E" w:rsidRPr="00572229" w:rsidRDefault="00AD2E1E" w:rsidP="006D4E6F">
            <w:pPr>
              <w:spacing w:before="60" w:after="60"/>
              <w:ind w:right="66"/>
              <w:jc w:val="right"/>
              <w:rPr>
                <w:color w:val="000000"/>
                <w:sz w:val="20"/>
                <w:szCs w:val="20"/>
                <w:lang w:val="fr-CH"/>
              </w:rPr>
            </w:pPr>
            <w:r w:rsidRPr="00572229">
              <w:rPr>
                <w:color w:val="000000"/>
                <w:sz w:val="20"/>
                <w:szCs w:val="20"/>
                <w:lang w:val="fr-CH"/>
              </w:rPr>
              <w:t>11 627</w:t>
            </w:r>
          </w:p>
        </w:tc>
      </w:tr>
      <w:tr w:rsidR="002B717F" w:rsidRPr="00572229" w:rsidTr="006D4E6F">
        <w:tblPrEx>
          <w:tblCellMar>
            <w:top w:w="0" w:type="dxa"/>
            <w:bottom w:w="0" w:type="dxa"/>
          </w:tblCellMar>
        </w:tblPrEx>
        <w:trPr>
          <w:trHeight w:val="365"/>
        </w:trPr>
        <w:tc>
          <w:tcPr>
            <w:tcW w:w="4090" w:type="dxa"/>
            <w:shd w:val="clear" w:color="auto" w:fill="FFFFFF"/>
          </w:tcPr>
          <w:p w:rsidR="00AD2E1E" w:rsidRPr="00572229" w:rsidRDefault="00AD2E1E" w:rsidP="00CD5C1B">
            <w:pPr>
              <w:spacing w:before="60" w:after="60"/>
              <w:rPr>
                <w:color w:val="000000"/>
                <w:sz w:val="20"/>
                <w:szCs w:val="20"/>
                <w:lang w:val="fr-CH"/>
              </w:rPr>
            </w:pPr>
            <w:r w:rsidRPr="00572229">
              <w:rPr>
                <w:color w:val="000000"/>
                <w:sz w:val="20"/>
                <w:szCs w:val="20"/>
                <w:lang w:val="fr-CH"/>
              </w:rPr>
              <w:t xml:space="preserve">Bénéficiaires des crédits du Fonds </w:t>
            </w:r>
            <w:r w:rsidR="00CD5C1B">
              <w:rPr>
                <w:color w:val="000000"/>
                <w:sz w:val="20"/>
                <w:szCs w:val="20"/>
                <w:lang w:val="fr-CH"/>
              </w:rPr>
              <w:t>«</w:t>
            </w:r>
            <w:r w:rsidRPr="00572229">
              <w:rPr>
                <w:color w:val="000000"/>
                <w:sz w:val="20"/>
                <w:szCs w:val="20"/>
                <w:lang w:val="fr-CH"/>
              </w:rPr>
              <w:t>Alvaro Ulcué</w:t>
            </w:r>
            <w:r w:rsidR="00CD5C1B">
              <w:rPr>
                <w:color w:val="000000"/>
                <w:sz w:val="20"/>
                <w:szCs w:val="20"/>
                <w:lang w:val="fr-CH"/>
              </w:rPr>
              <w:t>»</w:t>
            </w:r>
            <w:r w:rsidRPr="00572229">
              <w:rPr>
                <w:color w:val="000000"/>
                <w:sz w:val="20"/>
                <w:szCs w:val="20"/>
                <w:lang w:val="fr-CH"/>
              </w:rPr>
              <w:t xml:space="preserve"> de l</w:t>
            </w:r>
            <w:r w:rsidR="00CD5BBC" w:rsidRPr="00572229">
              <w:rPr>
                <w:color w:val="000000"/>
                <w:sz w:val="20"/>
                <w:szCs w:val="20"/>
                <w:lang w:val="fr-CH"/>
              </w:rPr>
              <w:t>’</w:t>
            </w:r>
            <w:r w:rsidRPr="00572229">
              <w:rPr>
                <w:color w:val="000000"/>
                <w:sz w:val="20"/>
                <w:szCs w:val="20"/>
                <w:lang w:val="fr-CH"/>
              </w:rPr>
              <w:t>ICETEX</w:t>
            </w:r>
            <w:r w:rsidRPr="00CD5C1B">
              <w:rPr>
                <w:b/>
                <w:color w:val="000000"/>
                <w:sz w:val="20"/>
                <w:szCs w:val="20"/>
                <w:vertAlign w:val="superscript"/>
                <w:lang w:val="fr-CH"/>
              </w:rPr>
              <w:t>*</w:t>
            </w:r>
            <w:r w:rsidRPr="00572229">
              <w:rPr>
                <w:color w:val="000000"/>
                <w:sz w:val="20"/>
                <w:szCs w:val="20"/>
                <w:lang w:val="fr-CH"/>
              </w:rPr>
              <w:t xml:space="preserve"> – Ministère </w:t>
            </w:r>
            <w:r w:rsidR="00252DCF" w:rsidRPr="00572229">
              <w:rPr>
                <w:color w:val="000000"/>
                <w:sz w:val="20"/>
                <w:szCs w:val="20"/>
                <w:lang w:val="fr-CH"/>
              </w:rPr>
              <w:t>de l</w:t>
            </w:r>
            <w:r w:rsidR="00CD5BBC" w:rsidRPr="00572229">
              <w:rPr>
                <w:color w:val="000000"/>
                <w:sz w:val="20"/>
                <w:szCs w:val="20"/>
                <w:lang w:val="fr-CH"/>
              </w:rPr>
              <w:t>’</w:t>
            </w:r>
            <w:r w:rsidRPr="00572229">
              <w:rPr>
                <w:color w:val="000000"/>
                <w:sz w:val="20"/>
                <w:szCs w:val="20"/>
                <w:lang w:val="fr-CH"/>
              </w:rPr>
              <w:t xml:space="preserve">intérieur et </w:t>
            </w:r>
            <w:r w:rsidR="00252DCF" w:rsidRPr="00572229">
              <w:rPr>
                <w:color w:val="000000"/>
                <w:sz w:val="20"/>
                <w:szCs w:val="20"/>
                <w:lang w:val="fr-CH"/>
              </w:rPr>
              <w:t xml:space="preserve">la </w:t>
            </w:r>
            <w:r w:rsidRPr="00572229">
              <w:rPr>
                <w:color w:val="000000"/>
                <w:sz w:val="20"/>
                <w:szCs w:val="20"/>
                <w:lang w:val="fr-CH"/>
              </w:rPr>
              <w:t>justice</w:t>
            </w:r>
          </w:p>
        </w:tc>
        <w:tc>
          <w:tcPr>
            <w:tcW w:w="1080" w:type="dxa"/>
            <w:vAlign w:val="bottom"/>
          </w:tcPr>
          <w:p w:rsidR="00AD2E1E" w:rsidRPr="00572229" w:rsidRDefault="00AD2E1E" w:rsidP="006D4E6F">
            <w:pPr>
              <w:spacing w:before="60" w:after="60"/>
              <w:rPr>
                <w:color w:val="000000"/>
                <w:sz w:val="20"/>
                <w:szCs w:val="20"/>
                <w:lang w:val="fr-CH"/>
              </w:rPr>
            </w:pPr>
            <w:r w:rsidRPr="00572229">
              <w:rPr>
                <w:color w:val="000000"/>
                <w:sz w:val="20"/>
                <w:szCs w:val="20"/>
                <w:lang w:val="fr-CH"/>
              </w:rPr>
              <w:t>Familles</w:t>
            </w:r>
          </w:p>
        </w:tc>
        <w:tc>
          <w:tcPr>
            <w:tcW w:w="960" w:type="dxa"/>
            <w:vAlign w:val="bottom"/>
          </w:tcPr>
          <w:p w:rsidR="00AD2E1E" w:rsidRPr="00572229" w:rsidRDefault="00AD2E1E" w:rsidP="006D4E6F">
            <w:pPr>
              <w:spacing w:before="60" w:after="60"/>
              <w:ind w:right="66"/>
              <w:jc w:val="right"/>
              <w:rPr>
                <w:color w:val="000000"/>
                <w:sz w:val="20"/>
                <w:szCs w:val="20"/>
                <w:lang w:val="fr-CH"/>
              </w:rPr>
            </w:pPr>
            <w:r w:rsidRPr="00572229">
              <w:rPr>
                <w:color w:val="000000"/>
                <w:sz w:val="20"/>
                <w:szCs w:val="20"/>
                <w:lang w:val="fr-CH"/>
              </w:rPr>
              <w:t>0</w:t>
            </w:r>
          </w:p>
        </w:tc>
        <w:tc>
          <w:tcPr>
            <w:tcW w:w="840" w:type="dxa"/>
            <w:vAlign w:val="bottom"/>
          </w:tcPr>
          <w:p w:rsidR="00AD2E1E" w:rsidRPr="00572229" w:rsidRDefault="00AD2E1E" w:rsidP="006D4E6F">
            <w:pPr>
              <w:spacing w:before="60" w:after="60"/>
              <w:ind w:right="66"/>
              <w:jc w:val="right"/>
              <w:rPr>
                <w:color w:val="000000"/>
                <w:sz w:val="20"/>
                <w:szCs w:val="20"/>
                <w:lang w:val="fr-CH"/>
              </w:rPr>
            </w:pPr>
            <w:r w:rsidRPr="00572229">
              <w:rPr>
                <w:color w:val="000000"/>
                <w:sz w:val="20"/>
                <w:szCs w:val="20"/>
                <w:lang w:val="fr-CH"/>
              </w:rPr>
              <w:t>0</w:t>
            </w:r>
          </w:p>
        </w:tc>
        <w:tc>
          <w:tcPr>
            <w:tcW w:w="840" w:type="dxa"/>
            <w:vAlign w:val="bottom"/>
          </w:tcPr>
          <w:p w:rsidR="00AD2E1E" w:rsidRPr="00572229" w:rsidRDefault="00AD2E1E" w:rsidP="006D4E6F">
            <w:pPr>
              <w:spacing w:before="60" w:after="60"/>
              <w:ind w:right="66"/>
              <w:jc w:val="right"/>
              <w:rPr>
                <w:color w:val="000000"/>
                <w:sz w:val="20"/>
                <w:szCs w:val="20"/>
                <w:lang w:val="fr-CH"/>
              </w:rPr>
            </w:pPr>
            <w:r w:rsidRPr="00572229">
              <w:rPr>
                <w:color w:val="000000"/>
                <w:sz w:val="20"/>
                <w:szCs w:val="20"/>
                <w:lang w:val="fr-CH"/>
              </w:rPr>
              <w:t>468</w:t>
            </w:r>
          </w:p>
        </w:tc>
        <w:tc>
          <w:tcPr>
            <w:tcW w:w="838" w:type="dxa"/>
            <w:vAlign w:val="bottom"/>
          </w:tcPr>
          <w:p w:rsidR="00AD2E1E" w:rsidRPr="00572229" w:rsidRDefault="00AD2E1E" w:rsidP="006D4E6F">
            <w:pPr>
              <w:spacing w:before="60" w:after="60"/>
              <w:ind w:right="66"/>
              <w:jc w:val="right"/>
              <w:rPr>
                <w:color w:val="000000"/>
                <w:sz w:val="20"/>
                <w:szCs w:val="20"/>
                <w:lang w:val="fr-CH"/>
              </w:rPr>
            </w:pPr>
            <w:r w:rsidRPr="00572229">
              <w:rPr>
                <w:color w:val="000000"/>
                <w:sz w:val="20"/>
                <w:szCs w:val="20"/>
                <w:lang w:val="fr-CH"/>
              </w:rPr>
              <w:t>376</w:t>
            </w:r>
          </w:p>
        </w:tc>
        <w:tc>
          <w:tcPr>
            <w:tcW w:w="0" w:type="auto"/>
            <w:vAlign w:val="bottom"/>
          </w:tcPr>
          <w:p w:rsidR="00AD2E1E" w:rsidRPr="00572229" w:rsidRDefault="00AD2E1E" w:rsidP="006D4E6F">
            <w:pPr>
              <w:spacing w:before="60" w:after="60"/>
              <w:ind w:right="66"/>
              <w:jc w:val="right"/>
              <w:rPr>
                <w:color w:val="000000"/>
                <w:sz w:val="20"/>
                <w:szCs w:val="20"/>
                <w:lang w:val="fr-CH"/>
              </w:rPr>
            </w:pPr>
            <w:r w:rsidRPr="00572229">
              <w:rPr>
                <w:color w:val="000000"/>
                <w:sz w:val="20"/>
                <w:szCs w:val="20"/>
                <w:lang w:val="fr-CH"/>
              </w:rPr>
              <w:t>844</w:t>
            </w:r>
          </w:p>
        </w:tc>
      </w:tr>
      <w:tr w:rsidR="00D36FCF" w:rsidRPr="00572229" w:rsidTr="006D4E6F">
        <w:tblPrEx>
          <w:tblCellMar>
            <w:top w:w="0" w:type="dxa"/>
            <w:bottom w:w="0" w:type="dxa"/>
          </w:tblCellMar>
        </w:tblPrEx>
        <w:trPr>
          <w:trHeight w:val="314"/>
        </w:trPr>
        <w:tc>
          <w:tcPr>
            <w:tcW w:w="4090" w:type="dxa"/>
            <w:shd w:val="clear" w:color="auto" w:fill="FFFFFF"/>
          </w:tcPr>
          <w:p w:rsidR="00D36FCF" w:rsidRPr="00572229" w:rsidRDefault="00D36FCF" w:rsidP="00CD5C1B">
            <w:pPr>
              <w:spacing w:before="60" w:after="60"/>
              <w:rPr>
                <w:color w:val="000000"/>
                <w:sz w:val="20"/>
                <w:szCs w:val="20"/>
                <w:lang w:val="fr-CH"/>
              </w:rPr>
            </w:pPr>
            <w:r w:rsidRPr="00572229">
              <w:rPr>
                <w:color w:val="000000"/>
                <w:sz w:val="20"/>
                <w:szCs w:val="20"/>
                <w:lang w:val="fr-CH"/>
              </w:rPr>
              <w:t>Programme Paix et Université nationale – accès des autochtones à l</w:t>
            </w:r>
            <w:r w:rsidR="00CD5BBC" w:rsidRPr="00572229">
              <w:rPr>
                <w:color w:val="000000"/>
                <w:sz w:val="20"/>
                <w:szCs w:val="20"/>
                <w:lang w:val="fr-CH"/>
              </w:rPr>
              <w:t>’</w:t>
            </w:r>
            <w:r w:rsidRPr="00572229">
              <w:rPr>
                <w:color w:val="000000"/>
                <w:sz w:val="20"/>
                <w:szCs w:val="20"/>
                <w:lang w:val="fr-CH"/>
              </w:rPr>
              <w:t xml:space="preserve">enseignement supérieur </w:t>
            </w:r>
          </w:p>
        </w:tc>
        <w:tc>
          <w:tcPr>
            <w:tcW w:w="1080" w:type="dxa"/>
            <w:vAlign w:val="bottom"/>
          </w:tcPr>
          <w:p w:rsidR="00D36FCF" w:rsidRPr="00572229" w:rsidRDefault="00D36FCF" w:rsidP="006D4E6F">
            <w:pPr>
              <w:spacing w:before="60" w:after="60"/>
              <w:rPr>
                <w:color w:val="000000"/>
                <w:sz w:val="20"/>
                <w:szCs w:val="20"/>
                <w:lang w:val="fr-CH"/>
              </w:rPr>
            </w:pPr>
            <w:r w:rsidRPr="00572229">
              <w:rPr>
                <w:color w:val="000000"/>
                <w:sz w:val="20"/>
                <w:szCs w:val="20"/>
                <w:lang w:val="fr-CH"/>
              </w:rPr>
              <w:t>Personnes</w:t>
            </w:r>
          </w:p>
        </w:tc>
        <w:tc>
          <w:tcPr>
            <w:tcW w:w="960" w:type="dxa"/>
            <w:vAlign w:val="bottom"/>
          </w:tcPr>
          <w:p w:rsidR="00D36FCF" w:rsidRPr="00572229" w:rsidRDefault="00D36FCF" w:rsidP="006D4E6F">
            <w:pPr>
              <w:spacing w:before="60" w:after="60"/>
              <w:ind w:right="66"/>
              <w:jc w:val="right"/>
              <w:rPr>
                <w:color w:val="000000"/>
                <w:sz w:val="20"/>
                <w:szCs w:val="20"/>
                <w:lang w:val="fr-CH"/>
              </w:rPr>
            </w:pPr>
            <w:r w:rsidRPr="00572229">
              <w:rPr>
                <w:color w:val="000000"/>
                <w:sz w:val="20"/>
                <w:szCs w:val="20"/>
                <w:lang w:val="fr-CH"/>
              </w:rPr>
              <w:t>0</w:t>
            </w:r>
          </w:p>
        </w:tc>
        <w:tc>
          <w:tcPr>
            <w:tcW w:w="840" w:type="dxa"/>
            <w:vAlign w:val="bottom"/>
          </w:tcPr>
          <w:p w:rsidR="00D36FCF" w:rsidRPr="00572229" w:rsidRDefault="00D36FCF" w:rsidP="006D4E6F">
            <w:pPr>
              <w:spacing w:before="60" w:after="60"/>
              <w:ind w:right="66"/>
              <w:jc w:val="right"/>
              <w:rPr>
                <w:color w:val="000000"/>
                <w:sz w:val="20"/>
                <w:szCs w:val="20"/>
                <w:lang w:val="fr-CH"/>
              </w:rPr>
            </w:pPr>
            <w:r w:rsidRPr="00572229">
              <w:rPr>
                <w:color w:val="000000"/>
                <w:sz w:val="20"/>
                <w:szCs w:val="20"/>
                <w:lang w:val="fr-CH"/>
              </w:rPr>
              <w:t>56</w:t>
            </w:r>
          </w:p>
        </w:tc>
        <w:tc>
          <w:tcPr>
            <w:tcW w:w="840" w:type="dxa"/>
            <w:vAlign w:val="bottom"/>
          </w:tcPr>
          <w:p w:rsidR="00D36FCF" w:rsidRPr="00572229" w:rsidRDefault="00D36FCF" w:rsidP="006D4E6F">
            <w:pPr>
              <w:spacing w:before="60" w:after="60"/>
              <w:ind w:right="66"/>
              <w:jc w:val="right"/>
              <w:rPr>
                <w:color w:val="000000"/>
                <w:sz w:val="20"/>
                <w:szCs w:val="20"/>
                <w:lang w:val="fr-CH"/>
              </w:rPr>
            </w:pPr>
            <w:r w:rsidRPr="00572229">
              <w:rPr>
                <w:color w:val="000000"/>
                <w:sz w:val="20"/>
                <w:szCs w:val="20"/>
                <w:lang w:val="fr-CH"/>
              </w:rPr>
              <w:t>136</w:t>
            </w:r>
          </w:p>
        </w:tc>
        <w:tc>
          <w:tcPr>
            <w:tcW w:w="838" w:type="dxa"/>
            <w:vAlign w:val="bottom"/>
          </w:tcPr>
          <w:p w:rsidR="00D36FCF" w:rsidRPr="00572229" w:rsidRDefault="00D36FCF" w:rsidP="006D4E6F">
            <w:pPr>
              <w:spacing w:before="60" w:after="60"/>
              <w:ind w:right="66"/>
              <w:jc w:val="right"/>
              <w:rPr>
                <w:color w:val="000000"/>
                <w:sz w:val="20"/>
                <w:szCs w:val="20"/>
                <w:lang w:val="fr-CH"/>
              </w:rPr>
            </w:pPr>
            <w:r w:rsidRPr="00572229">
              <w:rPr>
                <w:color w:val="000000"/>
                <w:sz w:val="20"/>
                <w:szCs w:val="20"/>
                <w:lang w:val="fr-CH"/>
              </w:rPr>
              <w:t>111</w:t>
            </w:r>
          </w:p>
        </w:tc>
        <w:tc>
          <w:tcPr>
            <w:tcW w:w="0" w:type="auto"/>
            <w:vAlign w:val="bottom"/>
          </w:tcPr>
          <w:p w:rsidR="00D36FCF" w:rsidRPr="00572229" w:rsidRDefault="00D36FCF" w:rsidP="006D4E6F">
            <w:pPr>
              <w:spacing w:before="60" w:after="60"/>
              <w:ind w:right="66"/>
              <w:jc w:val="right"/>
              <w:rPr>
                <w:color w:val="000000"/>
                <w:sz w:val="20"/>
                <w:szCs w:val="20"/>
                <w:lang w:val="fr-CH"/>
              </w:rPr>
            </w:pPr>
            <w:r w:rsidRPr="00572229">
              <w:rPr>
                <w:color w:val="000000"/>
                <w:sz w:val="20"/>
                <w:szCs w:val="20"/>
                <w:lang w:val="fr-CH"/>
              </w:rPr>
              <w:t>303</w:t>
            </w:r>
          </w:p>
        </w:tc>
      </w:tr>
    </w:tbl>
    <w:p w:rsidR="0040697B" w:rsidRPr="00572229" w:rsidRDefault="0040697B" w:rsidP="00CD5C1B">
      <w:pPr>
        <w:spacing w:before="120" w:after="120"/>
        <w:rPr>
          <w:sz w:val="20"/>
          <w:szCs w:val="20"/>
          <w:lang w:val="fr-CH"/>
        </w:rPr>
      </w:pPr>
      <w:r w:rsidRPr="00CD5C1B">
        <w:rPr>
          <w:sz w:val="20"/>
          <w:szCs w:val="20"/>
          <w:vertAlign w:val="superscript"/>
          <w:lang w:val="fr-CH"/>
        </w:rPr>
        <w:t>*</w:t>
      </w:r>
      <w:r w:rsidRPr="00572229">
        <w:rPr>
          <w:b/>
          <w:sz w:val="20"/>
          <w:szCs w:val="20"/>
          <w:lang w:val="fr-CH"/>
        </w:rPr>
        <w:t xml:space="preserve"> </w:t>
      </w:r>
      <w:r w:rsidRPr="00572229">
        <w:rPr>
          <w:sz w:val="20"/>
          <w:szCs w:val="20"/>
          <w:lang w:val="fr-CH"/>
        </w:rPr>
        <w:t xml:space="preserve">Institut colombien de crédit éducatif et </w:t>
      </w:r>
      <w:r w:rsidR="00114744" w:rsidRPr="00572229">
        <w:rPr>
          <w:sz w:val="20"/>
          <w:szCs w:val="20"/>
          <w:lang w:val="fr-CH"/>
        </w:rPr>
        <w:t>d</w:t>
      </w:r>
      <w:r w:rsidR="00CD5BBC" w:rsidRPr="00572229">
        <w:rPr>
          <w:sz w:val="20"/>
          <w:szCs w:val="20"/>
          <w:lang w:val="fr-CH"/>
        </w:rPr>
        <w:t>’</w:t>
      </w:r>
      <w:r w:rsidRPr="00572229">
        <w:rPr>
          <w:sz w:val="20"/>
          <w:szCs w:val="20"/>
          <w:lang w:val="fr-CH"/>
        </w:rPr>
        <w:t>études techniques à l</w:t>
      </w:r>
      <w:r w:rsidR="00CD5BBC" w:rsidRPr="00572229">
        <w:rPr>
          <w:sz w:val="20"/>
          <w:szCs w:val="20"/>
          <w:lang w:val="fr-CH"/>
        </w:rPr>
        <w:t>’</w:t>
      </w:r>
      <w:r w:rsidRPr="00572229">
        <w:rPr>
          <w:sz w:val="20"/>
          <w:szCs w:val="20"/>
          <w:lang w:val="fr-CH"/>
        </w:rPr>
        <w:t>étranger.</w:t>
      </w:r>
    </w:p>
    <w:p w:rsidR="00AD2E1E" w:rsidRPr="00572229" w:rsidRDefault="0040697B" w:rsidP="00CD5C1B">
      <w:pPr>
        <w:spacing w:after="240"/>
        <w:ind w:right="-6" w:firstLine="567"/>
        <w:rPr>
          <w:sz w:val="20"/>
          <w:szCs w:val="20"/>
          <w:lang w:val="fr-CH"/>
        </w:rPr>
      </w:pPr>
      <w:r w:rsidRPr="00CD5C1B">
        <w:rPr>
          <w:i/>
          <w:sz w:val="20"/>
          <w:szCs w:val="20"/>
          <w:lang w:val="fr-CH"/>
        </w:rPr>
        <w:t>Source</w:t>
      </w:r>
      <w:r w:rsidRPr="00CD5C1B">
        <w:rPr>
          <w:sz w:val="20"/>
          <w:szCs w:val="20"/>
          <w:lang w:val="fr-CH"/>
        </w:rPr>
        <w:t>:</w:t>
      </w:r>
      <w:r w:rsidRPr="00572229">
        <w:rPr>
          <w:b/>
          <w:sz w:val="20"/>
          <w:szCs w:val="20"/>
          <w:lang w:val="fr-CH"/>
        </w:rPr>
        <w:t xml:space="preserve"> </w:t>
      </w:r>
      <w:r w:rsidR="00114744" w:rsidRPr="00572229">
        <w:rPr>
          <w:sz w:val="20"/>
          <w:szCs w:val="20"/>
          <w:lang w:val="fr-CH"/>
        </w:rPr>
        <w:t>Ministère de l</w:t>
      </w:r>
      <w:r w:rsidR="00CD5BBC" w:rsidRPr="00572229">
        <w:rPr>
          <w:sz w:val="20"/>
          <w:szCs w:val="20"/>
          <w:lang w:val="fr-CH"/>
        </w:rPr>
        <w:t>’</w:t>
      </w:r>
      <w:r w:rsidR="00114744" w:rsidRPr="00572229">
        <w:rPr>
          <w:sz w:val="20"/>
          <w:szCs w:val="20"/>
          <w:lang w:val="fr-CH"/>
        </w:rPr>
        <w:t>éducation nationale, 2006.</w:t>
      </w:r>
    </w:p>
    <w:p w:rsidR="00114744" w:rsidRPr="00572229" w:rsidRDefault="00CD5C1B" w:rsidP="00EB3306">
      <w:pPr>
        <w:spacing w:after="240"/>
        <w:rPr>
          <w:lang w:val="fr-CH"/>
        </w:rPr>
      </w:pPr>
      <w:r>
        <w:rPr>
          <w:lang w:val="fr-CH"/>
        </w:rPr>
        <w:t>354.</w:t>
      </w:r>
      <w:r>
        <w:rPr>
          <w:lang w:val="fr-CH"/>
        </w:rPr>
        <w:tab/>
      </w:r>
      <w:r w:rsidR="00114744" w:rsidRPr="00572229">
        <w:rPr>
          <w:lang w:val="fr-CH"/>
        </w:rPr>
        <w:t>D</w:t>
      </w:r>
      <w:r w:rsidR="00CD5BBC" w:rsidRPr="00572229">
        <w:rPr>
          <w:lang w:val="fr-CH"/>
        </w:rPr>
        <w:t>’</w:t>
      </w:r>
      <w:r w:rsidR="00114744" w:rsidRPr="00572229">
        <w:rPr>
          <w:lang w:val="fr-CH"/>
        </w:rPr>
        <w:t xml:space="preserve">une manière générale, le Plan sectoriel 2002-2006 sur la </w:t>
      </w:r>
      <w:r w:rsidR="00B077BA">
        <w:rPr>
          <w:lang w:val="fr-CH"/>
        </w:rPr>
        <w:t>«</w:t>
      </w:r>
      <w:r w:rsidR="00114744" w:rsidRPr="00572229">
        <w:rPr>
          <w:lang w:val="fr-CH"/>
        </w:rPr>
        <w:t>Révolution éducative</w:t>
      </w:r>
      <w:r w:rsidR="00B077BA">
        <w:rPr>
          <w:lang w:val="fr-CH"/>
        </w:rPr>
        <w:t>»</w:t>
      </w:r>
      <w:r w:rsidR="00114744" w:rsidRPr="00572229">
        <w:rPr>
          <w:lang w:val="fr-CH"/>
        </w:rPr>
        <w:t xml:space="preserve"> tend à présenter des projets qui rendent plus pertinente l</w:t>
      </w:r>
      <w:r w:rsidR="00CD5BBC" w:rsidRPr="00572229">
        <w:rPr>
          <w:lang w:val="fr-CH"/>
        </w:rPr>
        <w:t>’</w:t>
      </w:r>
      <w:r w:rsidR="00114744" w:rsidRPr="00572229">
        <w:rPr>
          <w:lang w:val="fr-CH"/>
        </w:rPr>
        <w:t>éducation en faveur des groupes les plus vulnérables, en vue de corriger les facteurs d</w:t>
      </w:r>
      <w:r w:rsidR="00CD5BBC" w:rsidRPr="00572229">
        <w:rPr>
          <w:lang w:val="fr-CH"/>
        </w:rPr>
        <w:t>’</w:t>
      </w:r>
      <w:r w:rsidR="00114744" w:rsidRPr="00572229">
        <w:rPr>
          <w:lang w:val="fr-CH"/>
        </w:rPr>
        <w:t>iniquité, de discrimination ou d</w:t>
      </w:r>
      <w:r w:rsidR="00CD5BBC" w:rsidRPr="00572229">
        <w:rPr>
          <w:lang w:val="fr-CH"/>
        </w:rPr>
        <w:t>’</w:t>
      </w:r>
      <w:r w:rsidR="00114744" w:rsidRPr="00572229">
        <w:rPr>
          <w:lang w:val="fr-CH"/>
        </w:rPr>
        <w:t>isolement et, en ce sens, évoluer vers l</w:t>
      </w:r>
      <w:r w:rsidR="00CD5BBC" w:rsidRPr="00572229">
        <w:rPr>
          <w:lang w:val="fr-CH"/>
        </w:rPr>
        <w:t>’</w:t>
      </w:r>
      <w:r w:rsidR="00114744" w:rsidRPr="00572229">
        <w:rPr>
          <w:lang w:val="fr-CH"/>
        </w:rPr>
        <w:t>affermissement de l</w:t>
      </w:r>
      <w:r w:rsidR="00CD5BBC" w:rsidRPr="00572229">
        <w:rPr>
          <w:lang w:val="fr-CH"/>
        </w:rPr>
        <w:t>’</w:t>
      </w:r>
      <w:r w:rsidR="00114744" w:rsidRPr="00572229">
        <w:rPr>
          <w:lang w:val="fr-CH"/>
        </w:rPr>
        <w:t>identité colombienne sur la base d</w:t>
      </w:r>
      <w:r w:rsidR="00CD5BBC" w:rsidRPr="00572229">
        <w:rPr>
          <w:lang w:val="fr-CH"/>
        </w:rPr>
        <w:t>’</w:t>
      </w:r>
      <w:r w:rsidR="00114744" w:rsidRPr="00572229">
        <w:rPr>
          <w:lang w:val="fr-CH"/>
        </w:rPr>
        <w:t>une reconnaissance de la pluriethnicité et du multiculturalisme. Ce plan part du principe qu</w:t>
      </w:r>
      <w:r w:rsidR="00CD5BBC" w:rsidRPr="00572229">
        <w:rPr>
          <w:lang w:val="fr-CH"/>
        </w:rPr>
        <w:t>’</w:t>
      </w:r>
      <w:r w:rsidR="00114744" w:rsidRPr="00572229">
        <w:rPr>
          <w:lang w:val="fr-CH"/>
        </w:rPr>
        <w:t>il faut encourager une éducation ethnique propre à chaque communauté, assortie d</w:t>
      </w:r>
      <w:r w:rsidR="00CD5BBC" w:rsidRPr="00572229">
        <w:rPr>
          <w:lang w:val="fr-CH"/>
        </w:rPr>
        <w:t>’</w:t>
      </w:r>
      <w:r w:rsidR="00114744" w:rsidRPr="00572229">
        <w:rPr>
          <w:lang w:val="fr-CH"/>
        </w:rPr>
        <w:t>une instruction commune pour tous les Colombiens, de façon à élargir le dialogue entre les détenteurs de savoirs. Le plan s</w:t>
      </w:r>
      <w:r w:rsidR="00CD5BBC" w:rsidRPr="00572229">
        <w:rPr>
          <w:lang w:val="fr-CH"/>
        </w:rPr>
        <w:t>’</w:t>
      </w:r>
      <w:r w:rsidR="00114744" w:rsidRPr="00572229">
        <w:rPr>
          <w:lang w:val="fr-CH"/>
        </w:rPr>
        <w:t>applique par conséquent selon trois lignes d</w:t>
      </w:r>
      <w:r w:rsidR="00CD5BBC" w:rsidRPr="00572229">
        <w:rPr>
          <w:lang w:val="fr-CH"/>
        </w:rPr>
        <w:t>’</w:t>
      </w:r>
      <w:r w:rsidR="00114744" w:rsidRPr="00572229">
        <w:rPr>
          <w:lang w:val="fr-CH"/>
        </w:rPr>
        <w:t>action stratégiques:</w:t>
      </w:r>
    </w:p>
    <w:p w:rsidR="00114744" w:rsidRPr="00572229" w:rsidRDefault="00114744" w:rsidP="00B077BA">
      <w:pPr>
        <w:spacing w:after="240"/>
        <w:ind w:firstLine="567"/>
        <w:rPr>
          <w:lang w:val="fr-CH"/>
        </w:rPr>
      </w:pPr>
      <w:r w:rsidRPr="00572229">
        <w:rPr>
          <w:lang w:val="fr-CH"/>
        </w:rPr>
        <w:t>a)</w:t>
      </w:r>
      <w:r w:rsidRPr="00572229">
        <w:rPr>
          <w:lang w:val="fr-CH"/>
        </w:rPr>
        <w:tab/>
      </w:r>
      <w:r w:rsidR="00B077BA">
        <w:rPr>
          <w:lang w:val="fr-CH"/>
        </w:rPr>
        <w:t>R</w:t>
      </w:r>
      <w:r w:rsidRPr="00572229">
        <w:rPr>
          <w:lang w:val="fr-CH"/>
        </w:rPr>
        <w:t>enforcement interne des populations ethniques, par l</w:t>
      </w:r>
      <w:r w:rsidR="00CD5BBC" w:rsidRPr="00572229">
        <w:rPr>
          <w:lang w:val="fr-CH"/>
        </w:rPr>
        <w:t>’</w:t>
      </w:r>
      <w:r w:rsidRPr="00572229">
        <w:rPr>
          <w:lang w:val="fr-CH"/>
        </w:rPr>
        <w:t>amélioration du service éducatif, quant à sa qualité et sa portée;</w:t>
      </w:r>
    </w:p>
    <w:p w:rsidR="00114744" w:rsidRPr="00572229" w:rsidRDefault="00114744" w:rsidP="00B077BA">
      <w:pPr>
        <w:spacing w:after="240"/>
        <w:ind w:firstLine="567"/>
        <w:rPr>
          <w:lang w:val="fr-CH"/>
        </w:rPr>
      </w:pPr>
      <w:r w:rsidRPr="00572229">
        <w:rPr>
          <w:lang w:val="fr-CH"/>
        </w:rPr>
        <w:t>b)</w:t>
      </w:r>
      <w:r w:rsidRPr="00572229">
        <w:rPr>
          <w:lang w:val="fr-CH"/>
        </w:rPr>
        <w:tab/>
      </w:r>
      <w:r w:rsidR="00B077BA">
        <w:rPr>
          <w:lang w:val="fr-CH"/>
        </w:rPr>
        <w:t>O</w:t>
      </w:r>
      <w:r w:rsidRPr="00572229">
        <w:rPr>
          <w:lang w:val="fr-CH"/>
        </w:rPr>
        <w:t>ptimiser à l</w:t>
      </w:r>
      <w:r w:rsidR="00CD5BBC" w:rsidRPr="00572229">
        <w:rPr>
          <w:lang w:val="fr-CH"/>
        </w:rPr>
        <w:t>’</w:t>
      </w:r>
      <w:r w:rsidRPr="00572229">
        <w:rPr>
          <w:lang w:val="fr-CH"/>
        </w:rPr>
        <w:t>échelon central et régional la gestion des institutions d</w:t>
      </w:r>
      <w:r w:rsidR="00CD5BBC" w:rsidRPr="00572229">
        <w:rPr>
          <w:lang w:val="fr-CH"/>
        </w:rPr>
        <w:t>’</w:t>
      </w:r>
      <w:r w:rsidRPr="00572229">
        <w:rPr>
          <w:lang w:val="fr-CH"/>
        </w:rPr>
        <w:t>éducation;</w:t>
      </w:r>
    </w:p>
    <w:p w:rsidR="00114744" w:rsidRPr="00572229" w:rsidRDefault="00114744" w:rsidP="00B077BA">
      <w:pPr>
        <w:spacing w:after="240"/>
        <w:ind w:firstLine="567"/>
        <w:rPr>
          <w:lang w:val="fr-CH"/>
        </w:rPr>
      </w:pPr>
      <w:r w:rsidRPr="00572229">
        <w:rPr>
          <w:lang w:val="fr-CH"/>
        </w:rPr>
        <w:t>c)</w:t>
      </w:r>
      <w:r w:rsidRPr="00572229">
        <w:rPr>
          <w:lang w:val="fr-CH"/>
        </w:rPr>
        <w:tab/>
      </w:r>
      <w:r w:rsidR="00B077BA">
        <w:rPr>
          <w:lang w:val="fr-CH"/>
        </w:rPr>
        <w:t>P</w:t>
      </w:r>
      <w:r w:rsidRPr="00572229">
        <w:rPr>
          <w:lang w:val="fr-CH"/>
        </w:rPr>
        <w:t xml:space="preserve">romouvoir et diffuser des publications spécialisées de type multiculturel qui facilitent le dialogue entre détenteurs de savoirs et favorisent la </w:t>
      </w:r>
      <w:r w:rsidR="006B25FC" w:rsidRPr="00572229">
        <w:rPr>
          <w:lang w:val="fr-CH"/>
        </w:rPr>
        <w:t>divulg</w:t>
      </w:r>
      <w:r w:rsidRPr="00572229">
        <w:rPr>
          <w:lang w:val="fr-CH"/>
        </w:rPr>
        <w:t>ation des problèmes, ainsi que des solutions diverses au complexe social, pluriethnique et culturel colombien.</w:t>
      </w:r>
    </w:p>
    <w:p w:rsidR="00114744" w:rsidRPr="00572229" w:rsidRDefault="006D4E6F" w:rsidP="00EB3306">
      <w:pPr>
        <w:spacing w:after="240"/>
        <w:rPr>
          <w:lang w:val="fr-CH"/>
        </w:rPr>
      </w:pPr>
      <w:r>
        <w:rPr>
          <w:lang w:val="fr-CH"/>
        </w:rPr>
        <w:t>355.</w:t>
      </w:r>
      <w:r>
        <w:rPr>
          <w:lang w:val="fr-CH"/>
        </w:rPr>
        <w:tab/>
      </w:r>
      <w:r w:rsidR="00114744" w:rsidRPr="00572229">
        <w:rPr>
          <w:lang w:val="fr-CH"/>
        </w:rPr>
        <w:t>L</w:t>
      </w:r>
      <w:r w:rsidR="00CD5BBC" w:rsidRPr="00572229">
        <w:rPr>
          <w:lang w:val="fr-CH"/>
        </w:rPr>
        <w:t>’</w:t>
      </w:r>
      <w:r w:rsidR="00114744" w:rsidRPr="00572229">
        <w:rPr>
          <w:lang w:val="fr-CH"/>
        </w:rPr>
        <w:t xml:space="preserve">ethno-éducation constituant un droit collectif des communautés ethniques, le </w:t>
      </w:r>
      <w:r w:rsidR="00651313">
        <w:rPr>
          <w:lang w:val="fr-CH"/>
        </w:rPr>
        <w:t>Gouvernement</w:t>
      </w:r>
      <w:r w:rsidR="00114744" w:rsidRPr="00572229">
        <w:rPr>
          <w:lang w:val="fr-CH"/>
        </w:rPr>
        <w:t xml:space="preserve"> a, par l</w:t>
      </w:r>
      <w:r w:rsidR="00CD5BBC" w:rsidRPr="00572229">
        <w:rPr>
          <w:lang w:val="fr-CH"/>
        </w:rPr>
        <w:t>’</w:t>
      </w:r>
      <w:r w:rsidR="00114744" w:rsidRPr="00572229">
        <w:rPr>
          <w:lang w:val="fr-CH"/>
        </w:rPr>
        <w:t>intermédiaire du Ministère de l</w:t>
      </w:r>
      <w:r w:rsidR="00CD5BBC" w:rsidRPr="00572229">
        <w:rPr>
          <w:lang w:val="fr-CH"/>
        </w:rPr>
        <w:t>’</w:t>
      </w:r>
      <w:r w:rsidR="00114744" w:rsidRPr="00572229">
        <w:rPr>
          <w:lang w:val="fr-CH"/>
        </w:rPr>
        <w:t>éducation n</w:t>
      </w:r>
      <w:r>
        <w:rPr>
          <w:lang w:val="fr-CH"/>
        </w:rPr>
        <w:t>ationale, réalisé entre 2002 et </w:t>
      </w:r>
      <w:r w:rsidR="00114744" w:rsidRPr="00572229">
        <w:rPr>
          <w:lang w:val="fr-CH"/>
        </w:rPr>
        <w:t>2005 les programmes suivants:</w:t>
      </w:r>
    </w:p>
    <w:p w:rsidR="00114744" w:rsidRPr="00572229" w:rsidRDefault="00114744" w:rsidP="006D4E6F">
      <w:pPr>
        <w:spacing w:after="240"/>
        <w:jc w:val="center"/>
        <w:rPr>
          <w:b/>
          <w:lang w:val="fr-CH"/>
        </w:rPr>
      </w:pPr>
      <w:r w:rsidRPr="00572229">
        <w:rPr>
          <w:b/>
          <w:lang w:val="fr-CH"/>
        </w:rPr>
        <w:t>Indicateurs en matière d</w:t>
      </w:r>
      <w:r w:rsidR="00CD5BBC" w:rsidRPr="00572229">
        <w:rPr>
          <w:b/>
          <w:lang w:val="fr-CH"/>
        </w:rPr>
        <w:t>’</w:t>
      </w:r>
      <w:r w:rsidRPr="00572229">
        <w:rPr>
          <w:b/>
          <w:lang w:val="fr-CH"/>
        </w:rPr>
        <w:t>ethno-éducation</w:t>
      </w:r>
    </w:p>
    <w:tbl>
      <w:tblPr>
        <w:tblW w:w="9413"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3679"/>
        <w:gridCol w:w="1774"/>
        <w:gridCol w:w="960"/>
        <w:gridCol w:w="960"/>
        <w:gridCol w:w="1080"/>
        <w:gridCol w:w="960"/>
      </w:tblGrid>
      <w:tr w:rsidR="002B717F" w:rsidRPr="00572229" w:rsidTr="006D4E6F">
        <w:tblPrEx>
          <w:tblCellMar>
            <w:top w:w="0" w:type="dxa"/>
            <w:bottom w:w="0" w:type="dxa"/>
          </w:tblCellMar>
        </w:tblPrEx>
        <w:trPr>
          <w:trHeight w:val="149"/>
        </w:trPr>
        <w:tc>
          <w:tcPr>
            <w:tcW w:w="3679" w:type="dxa"/>
          </w:tcPr>
          <w:p w:rsidR="002B717F" w:rsidRPr="006D4E6F" w:rsidRDefault="002B717F" w:rsidP="006D4E6F">
            <w:pPr>
              <w:spacing w:before="60" w:after="60"/>
              <w:jc w:val="center"/>
              <w:rPr>
                <w:color w:val="000000"/>
                <w:sz w:val="20"/>
                <w:szCs w:val="20"/>
                <w:lang w:val="fr-CH"/>
              </w:rPr>
            </w:pPr>
            <w:r w:rsidRPr="006D4E6F">
              <w:rPr>
                <w:color w:val="000000"/>
                <w:sz w:val="20"/>
                <w:szCs w:val="20"/>
                <w:lang w:val="fr-CH"/>
              </w:rPr>
              <w:t>D</w:t>
            </w:r>
            <w:r w:rsidR="006D4E6F" w:rsidRPr="006D4E6F">
              <w:rPr>
                <w:color w:val="000000"/>
                <w:sz w:val="20"/>
                <w:szCs w:val="20"/>
                <w:lang w:val="fr-CH"/>
              </w:rPr>
              <w:t>escription</w:t>
            </w:r>
          </w:p>
        </w:tc>
        <w:tc>
          <w:tcPr>
            <w:tcW w:w="1774" w:type="dxa"/>
          </w:tcPr>
          <w:p w:rsidR="002B717F" w:rsidRPr="006D4E6F" w:rsidRDefault="002B717F" w:rsidP="006D4E6F">
            <w:pPr>
              <w:spacing w:before="60" w:after="60"/>
              <w:jc w:val="center"/>
              <w:rPr>
                <w:color w:val="000000"/>
                <w:sz w:val="20"/>
                <w:szCs w:val="20"/>
                <w:lang w:val="fr-CH"/>
              </w:rPr>
            </w:pPr>
            <w:r w:rsidRPr="006D4E6F">
              <w:rPr>
                <w:color w:val="000000"/>
                <w:sz w:val="20"/>
                <w:szCs w:val="20"/>
                <w:lang w:val="fr-CH"/>
              </w:rPr>
              <w:t>Unité de mesure</w:t>
            </w:r>
          </w:p>
        </w:tc>
        <w:tc>
          <w:tcPr>
            <w:tcW w:w="960" w:type="dxa"/>
          </w:tcPr>
          <w:p w:rsidR="002B717F" w:rsidRPr="006D4E6F" w:rsidRDefault="002B717F" w:rsidP="006D4E6F">
            <w:pPr>
              <w:spacing w:before="60" w:after="60"/>
              <w:jc w:val="center"/>
              <w:rPr>
                <w:color w:val="000000"/>
                <w:sz w:val="20"/>
                <w:szCs w:val="20"/>
                <w:lang w:val="fr-CH"/>
              </w:rPr>
            </w:pPr>
            <w:r w:rsidRPr="006D4E6F">
              <w:rPr>
                <w:color w:val="000000"/>
                <w:sz w:val="20"/>
                <w:szCs w:val="20"/>
                <w:lang w:val="fr-CH"/>
              </w:rPr>
              <w:t>2002</w:t>
            </w:r>
          </w:p>
        </w:tc>
        <w:tc>
          <w:tcPr>
            <w:tcW w:w="960" w:type="dxa"/>
          </w:tcPr>
          <w:p w:rsidR="002B717F" w:rsidRPr="006D4E6F" w:rsidRDefault="002B717F" w:rsidP="006D4E6F">
            <w:pPr>
              <w:spacing w:before="60" w:after="60"/>
              <w:jc w:val="center"/>
              <w:rPr>
                <w:color w:val="000000"/>
                <w:sz w:val="20"/>
                <w:szCs w:val="20"/>
                <w:lang w:val="fr-CH"/>
              </w:rPr>
            </w:pPr>
            <w:r w:rsidRPr="006D4E6F">
              <w:rPr>
                <w:color w:val="000000"/>
                <w:sz w:val="20"/>
                <w:szCs w:val="20"/>
                <w:lang w:val="fr-CH"/>
              </w:rPr>
              <w:t>2003</w:t>
            </w:r>
          </w:p>
        </w:tc>
        <w:tc>
          <w:tcPr>
            <w:tcW w:w="1080" w:type="dxa"/>
          </w:tcPr>
          <w:p w:rsidR="002B717F" w:rsidRPr="006D4E6F" w:rsidRDefault="002B717F" w:rsidP="006D4E6F">
            <w:pPr>
              <w:spacing w:before="60" w:after="60"/>
              <w:jc w:val="center"/>
              <w:rPr>
                <w:color w:val="000000"/>
                <w:sz w:val="20"/>
                <w:szCs w:val="20"/>
                <w:lang w:val="fr-CH"/>
              </w:rPr>
            </w:pPr>
            <w:r w:rsidRPr="006D4E6F">
              <w:rPr>
                <w:color w:val="000000"/>
                <w:sz w:val="20"/>
                <w:szCs w:val="20"/>
                <w:lang w:val="fr-CH"/>
              </w:rPr>
              <w:t>2004</w:t>
            </w:r>
          </w:p>
        </w:tc>
        <w:tc>
          <w:tcPr>
            <w:tcW w:w="960" w:type="dxa"/>
          </w:tcPr>
          <w:p w:rsidR="002B717F" w:rsidRPr="006D4E6F" w:rsidRDefault="002B717F" w:rsidP="006D4E6F">
            <w:pPr>
              <w:spacing w:before="60" w:after="60"/>
              <w:jc w:val="center"/>
              <w:rPr>
                <w:color w:val="000000"/>
                <w:sz w:val="20"/>
                <w:szCs w:val="20"/>
                <w:lang w:val="fr-CH"/>
              </w:rPr>
            </w:pPr>
            <w:r w:rsidRPr="006D4E6F">
              <w:rPr>
                <w:color w:val="000000"/>
                <w:sz w:val="20"/>
                <w:szCs w:val="20"/>
                <w:lang w:val="fr-CH"/>
              </w:rPr>
              <w:t>2005 – I</w:t>
            </w:r>
          </w:p>
        </w:tc>
      </w:tr>
      <w:tr w:rsidR="002B717F" w:rsidRPr="00572229" w:rsidTr="006D4E6F">
        <w:tblPrEx>
          <w:tblCellMar>
            <w:top w:w="0" w:type="dxa"/>
            <w:bottom w:w="0" w:type="dxa"/>
          </w:tblCellMar>
        </w:tblPrEx>
        <w:trPr>
          <w:trHeight w:val="365"/>
        </w:trPr>
        <w:tc>
          <w:tcPr>
            <w:tcW w:w="3679" w:type="dxa"/>
          </w:tcPr>
          <w:p w:rsidR="002B717F" w:rsidRPr="00572229" w:rsidRDefault="00D36FCF" w:rsidP="006D4E6F">
            <w:pPr>
              <w:spacing w:before="60" w:after="60"/>
              <w:rPr>
                <w:color w:val="000000"/>
                <w:sz w:val="20"/>
                <w:szCs w:val="20"/>
                <w:lang w:val="fr-CH"/>
              </w:rPr>
            </w:pPr>
            <w:r w:rsidRPr="00572229">
              <w:rPr>
                <w:color w:val="000000"/>
                <w:sz w:val="20"/>
                <w:szCs w:val="20"/>
                <w:lang w:val="fr-CH"/>
              </w:rPr>
              <w:t>Enfants bénéficiaires d</w:t>
            </w:r>
            <w:r w:rsidR="00252DCF" w:rsidRPr="00572229">
              <w:rPr>
                <w:color w:val="000000"/>
                <w:sz w:val="20"/>
                <w:szCs w:val="20"/>
                <w:lang w:val="fr-CH"/>
              </w:rPr>
              <w:t>u</w:t>
            </w:r>
            <w:r w:rsidRPr="00572229">
              <w:rPr>
                <w:color w:val="000000"/>
                <w:sz w:val="20"/>
                <w:szCs w:val="20"/>
                <w:lang w:val="fr-CH"/>
              </w:rPr>
              <w:t xml:space="preserve"> </w:t>
            </w:r>
            <w:r w:rsidR="002B717F" w:rsidRPr="00572229">
              <w:rPr>
                <w:color w:val="000000"/>
                <w:sz w:val="20"/>
                <w:szCs w:val="20"/>
                <w:lang w:val="fr-CH"/>
              </w:rPr>
              <w:t>Putumayo</w:t>
            </w:r>
          </w:p>
        </w:tc>
        <w:tc>
          <w:tcPr>
            <w:tcW w:w="1774" w:type="dxa"/>
            <w:vAlign w:val="bottom"/>
          </w:tcPr>
          <w:p w:rsidR="002B717F" w:rsidRPr="00572229" w:rsidRDefault="00D36FCF" w:rsidP="006D4E6F">
            <w:pPr>
              <w:spacing w:before="60" w:after="60"/>
              <w:rPr>
                <w:color w:val="000000"/>
                <w:sz w:val="20"/>
                <w:szCs w:val="20"/>
                <w:lang w:val="fr-CH"/>
              </w:rPr>
            </w:pPr>
            <w:r w:rsidRPr="00572229">
              <w:rPr>
                <w:color w:val="000000"/>
                <w:sz w:val="20"/>
                <w:szCs w:val="20"/>
                <w:lang w:val="fr-CH"/>
              </w:rPr>
              <w:t>Étudiants</w:t>
            </w:r>
          </w:p>
        </w:tc>
        <w:tc>
          <w:tcPr>
            <w:tcW w:w="960" w:type="dxa"/>
            <w:vAlign w:val="bottom"/>
          </w:tcPr>
          <w:p w:rsidR="002B717F" w:rsidRPr="00572229" w:rsidRDefault="002B717F" w:rsidP="006D4E6F">
            <w:pPr>
              <w:spacing w:before="60" w:after="60"/>
              <w:ind w:right="113"/>
              <w:jc w:val="right"/>
              <w:rPr>
                <w:color w:val="000000"/>
                <w:sz w:val="20"/>
                <w:szCs w:val="20"/>
                <w:lang w:val="fr-CH"/>
              </w:rPr>
            </w:pPr>
            <w:r w:rsidRPr="00572229">
              <w:rPr>
                <w:color w:val="000000"/>
                <w:sz w:val="20"/>
                <w:szCs w:val="20"/>
                <w:lang w:val="fr-CH"/>
              </w:rPr>
              <w:t>0</w:t>
            </w:r>
          </w:p>
        </w:tc>
        <w:tc>
          <w:tcPr>
            <w:tcW w:w="960" w:type="dxa"/>
            <w:vAlign w:val="bottom"/>
          </w:tcPr>
          <w:p w:rsidR="002B717F" w:rsidRPr="00572229" w:rsidRDefault="002B717F" w:rsidP="006D4E6F">
            <w:pPr>
              <w:spacing w:before="60" w:after="60"/>
              <w:ind w:right="113"/>
              <w:jc w:val="right"/>
              <w:rPr>
                <w:color w:val="000000"/>
                <w:sz w:val="20"/>
                <w:szCs w:val="20"/>
                <w:lang w:val="fr-CH"/>
              </w:rPr>
            </w:pPr>
            <w:r w:rsidRPr="00572229">
              <w:rPr>
                <w:color w:val="000000"/>
                <w:sz w:val="20"/>
                <w:szCs w:val="20"/>
                <w:lang w:val="fr-CH"/>
              </w:rPr>
              <w:t>0</w:t>
            </w:r>
          </w:p>
        </w:tc>
        <w:tc>
          <w:tcPr>
            <w:tcW w:w="1080" w:type="dxa"/>
            <w:vAlign w:val="bottom"/>
          </w:tcPr>
          <w:p w:rsidR="002B717F" w:rsidRPr="00572229" w:rsidRDefault="002B717F" w:rsidP="006D4E6F">
            <w:pPr>
              <w:spacing w:before="60" w:after="60"/>
              <w:ind w:right="113"/>
              <w:jc w:val="right"/>
              <w:rPr>
                <w:color w:val="000000"/>
                <w:sz w:val="20"/>
                <w:szCs w:val="20"/>
                <w:lang w:val="fr-CH"/>
              </w:rPr>
            </w:pPr>
            <w:r w:rsidRPr="00572229">
              <w:rPr>
                <w:color w:val="000000"/>
                <w:sz w:val="20"/>
                <w:szCs w:val="20"/>
                <w:lang w:val="fr-CH"/>
              </w:rPr>
              <w:t>0</w:t>
            </w:r>
          </w:p>
        </w:tc>
        <w:tc>
          <w:tcPr>
            <w:tcW w:w="960" w:type="dxa"/>
            <w:vAlign w:val="bottom"/>
          </w:tcPr>
          <w:p w:rsidR="002B717F" w:rsidRPr="00572229" w:rsidRDefault="002B717F" w:rsidP="006D4E6F">
            <w:pPr>
              <w:spacing w:before="60" w:after="60"/>
              <w:ind w:right="113"/>
              <w:jc w:val="right"/>
              <w:rPr>
                <w:color w:val="000000"/>
                <w:sz w:val="20"/>
                <w:szCs w:val="20"/>
                <w:lang w:val="fr-CH"/>
              </w:rPr>
            </w:pPr>
            <w:r w:rsidRPr="00572229">
              <w:rPr>
                <w:color w:val="000000"/>
                <w:sz w:val="20"/>
                <w:szCs w:val="20"/>
                <w:lang w:val="fr-CH"/>
              </w:rPr>
              <w:t>1</w:t>
            </w:r>
            <w:r w:rsidR="00D36FCF" w:rsidRPr="00572229">
              <w:rPr>
                <w:color w:val="000000"/>
                <w:sz w:val="20"/>
                <w:szCs w:val="20"/>
                <w:lang w:val="fr-CH"/>
              </w:rPr>
              <w:t> </w:t>
            </w:r>
            <w:r w:rsidRPr="00572229">
              <w:rPr>
                <w:color w:val="000000"/>
                <w:sz w:val="20"/>
                <w:szCs w:val="20"/>
                <w:lang w:val="fr-CH"/>
              </w:rPr>
              <w:t>408</w:t>
            </w:r>
          </w:p>
        </w:tc>
      </w:tr>
      <w:tr w:rsidR="002B717F" w:rsidRPr="00572229" w:rsidTr="006D4E6F">
        <w:tblPrEx>
          <w:tblCellMar>
            <w:top w:w="0" w:type="dxa"/>
            <w:bottom w:w="0" w:type="dxa"/>
          </w:tblCellMar>
        </w:tblPrEx>
        <w:trPr>
          <w:trHeight w:val="331"/>
        </w:trPr>
        <w:tc>
          <w:tcPr>
            <w:tcW w:w="3679" w:type="dxa"/>
          </w:tcPr>
          <w:p w:rsidR="002B717F" w:rsidRPr="00572229" w:rsidRDefault="006D4E6F" w:rsidP="006D4E6F">
            <w:pPr>
              <w:spacing w:before="60" w:after="60"/>
              <w:rPr>
                <w:color w:val="000000"/>
                <w:sz w:val="20"/>
                <w:szCs w:val="20"/>
                <w:lang w:val="fr-CH"/>
              </w:rPr>
            </w:pPr>
            <w:r>
              <w:rPr>
                <w:color w:val="000000"/>
                <w:sz w:val="20"/>
                <w:szCs w:val="20"/>
                <w:lang w:val="fr-CH"/>
              </w:rPr>
              <w:t>Huit</w:t>
            </w:r>
            <w:r w:rsidR="002B717F" w:rsidRPr="00572229">
              <w:rPr>
                <w:color w:val="000000"/>
                <w:sz w:val="20"/>
                <w:szCs w:val="20"/>
                <w:lang w:val="fr-CH"/>
              </w:rPr>
              <w:t xml:space="preserve"> </w:t>
            </w:r>
            <w:r w:rsidR="00D36FCF" w:rsidRPr="00572229">
              <w:rPr>
                <w:color w:val="000000"/>
                <w:sz w:val="20"/>
                <w:szCs w:val="20"/>
                <w:lang w:val="fr-CH"/>
              </w:rPr>
              <w:t>tables rondes nationales de concertation sur l</w:t>
            </w:r>
            <w:r w:rsidR="00CD5BBC" w:rsidRPr="00572229">
              <w:rPr>
                <w:color w:val="000000"/>
                <w:sz w:val="20"/>
                <w:szCs w:val="20"/>
                <w:lang w:val="fr-CH"/>
              </w:rPr>
              <w:t>’</w:t>
            </w:r>
            <w:r w:rsidR="00D36FCF" w:rsidRPr="00572229">
              <w:rPr>
                <w:color w:val="000000"/>
                <w:sz w:val="20"/>
                <w:szCs w:val="20"/>
                <w:lang w:val="fr-CH"/>
              </w:rPr>
              <w:t>eth</w:t>
            </w:r>
            <w:r w:rsidR="00444C58">
              <w:rPr>
                <w:color w:val="000000"/>
                <w:sz w:val="20"/>
                <w:szCs w:val="20"/>
                <w:lang w:val="fr-CH"/>
              </w:rPr>
              <w:t>n</w:t>
            </w:r>
            <w:r w:rsidR="00D36FCF" w:rsidRPr="00572229">
              <w:rPr>
                <w:color w:val="000000"/>
                <w:sz w:val="20"/>
                <w:szCs w:val="20"/>
                <w:lang w:val="fr-CH"/>
              </w:rPr>
              <w:t>o-éducation</w:t>
            </w:r>
          </w:p>
        </w:tc>
        <w:tc>
          <w:tcPr>
            <w:tcW w:w="1774" w:type="dxa"/>
            <w:vAlign w:val="bottom"/>
          </w:tcPr>
          <w:p w:rsidR="002B717F" w:rsidRPr="00572229" w:rsidRDefault="00D36FCF" w:rsidP="006D4E6F">
            <w:pPr>
              <w:spacing w:before="60" w:after="60"/>
              <w:rPr>
                <w:color w:val="000000"/>
                <w:sz w:val="20"/>
                <w:szCs w:val="20"/>
                <w:lang w:val="fr-CH"/>
              </w:rPr>
            </w:pPr>
            <w:r w:rsidRPr="00572229">
              <w:rPr>
                <w:color w:val="000000"/>
                <w:sz w:val="20"/>
                <w:szCs w:val="20"/>
                <w:lang w:val="fr-CH"/>
              </w:rPr>
              <w:t>Personnes</w:t>
            </w:r>
          </w:p>
        </w:tc>
        <w:tc>
          <w:tcPr>
            <w:tcW w:w="960" w:type="dxa"/>
            <w:vAlign w:val="bottom"/>
          </w:tcPr>
          <w:p w:rsidR="002B717F" w:rsidRPr="00572229" w:rsidRDefault="002B717F" w:rsidP="006D4E6F">
            <w:pPr>
              <w:spacing w:before="60" w:after="60"/>
              <w:ind w:right="113"/>
              <w:jc w:val="right"/>
              <w:rPr>
                <w:color w:val="000000"/>
                <w:sz w:val="20"/>
                <w:szCs w:val="20"/>
                <w:lang w:val="fr-CH"/>
              </w:rPr>
            </w:pPr>
            <w:r w:rsidRPr="00572229">
              <w:rPr>
                <w:color w:val="000000"/>
                <w:sz w:val="20"/>
                <w:szCs w:val="20"/>
                <w:lang w:val="fr-CH"/>
              </w:rPr>
              <w:t>0</w:t>
            </w:r>
          </w:p>
        </w:tc>
        <w:tc>
          <w:tcPr>
            <w:tcW w:w="960" w:type="dxa"/>
            <w:vAlign w:val="bottom"/>
          </w:tcPr>
          <w:p w:rsidR="002B717F" w:rsidRPr="00572229" w:rsidRDefault="002B717F" w:rsidP="006D4E6F">
            <w:pPr>
              <w:spacing w:before="60" w:after="60"/>
              <w:ind w:right="113"/>
              <w:jc w:val="right"/>
              <w:rPr>
                <w:color w:val="000000"/>
                <w:sz w:val="20"/>
                <w:szCs w:val="20"/>
                <w:lang w:val="fr-CH"/>
              </w:rPr>
            </w:pPr>
            <w:r w:rsidRPr="00572229">
              <w:rPr>
                <w:color w:val="000000"/>
                <w:sz w:val="20"/>
                <w:szCs w:val="20"/>
                <w:lang w:val="fr-CH"/>
              </w:rPr>
              <w:t>80</w:t>
            </w:r>
          </w:p>
        </w:tc>
        <w:tc>
          <w:tcPr>
            <w:tcW w:w="1080" w:type="dxa"/>
            <w:vAlign w:val="bottom"/>
          </w:tcPr>
          <w:p w:rsidR="002B717F" w:rsidRPr="00572229" w:rsidRDefault="002B717F" w:rsidP="006D4E6F">
            <w:pPr>
              <w:spacing w:before="60" w:after="60"/>
              <w:ind w:right="113"/>
              <w:jc w:val="right"/>
              <w:rPr>
                <w:color w:val="000000"/>
                <w:sz w:val="20"/>
                <w:szCs w:val="20"/>
                <w:lang w:val="fr-CH"/>
              </w:rPr>
            </w:pPr>
            <w:r w:rsidRPr="00572229">
              <w:rPr>
                <w:color w:val="000000"/>
                <w:sz w:val="20"/>
                <w:szCs w:val="20"/>
                <w:lang w:val="fr-CH"/>
              </w:rPr>
              <w:t>160</w:t>
            </w:r>
          </w:p>
        </w:tc>
        <w:tc>
          <w:tcPr>
            <w:tcW w:w="960" w:type="dxa"/>
            <w:vAlign w:val="bottom"/>
          </w:tcPr>
          <w:p w:rsidR="002B717F" w:rsidRPr="00572229" w:rsidRDefault="002B717F" w:rsidP="006D4E6F">
            <w:pPr>
              <w:spacing w:before="60" w:after="60"/>
              <w:ind w:right="113"/>
              <w:jc w:val="right"/>
              <w:rPr>
                <w:color w:val="000000"/>
                <w:sz w:val="20"/>
                <w:szCs w:val="20"/>
                <w:lang w:val="fr-CH"/>
              </w:rPr>
            </w:pPr>
            <w:r w:rsidRPr="00572229">
              <w:rPr>
                <w:color w:val="000000"/>
                <w:sz w:val="20"/>
                <w:szCs w:val="20"/>
                <w:lang w:val="fr-CH"/>
              </w:rPr>
              <w:t>80</w:t>
            </w:r>
          </w:p>
        </w:tc>
      </w:tr>
      <w:tr w:rsidR="002B717F" w:rsidRPr="00572229" w:rsidTr="006D4E6F">
        <w:tblPrEx>
          <w:tblCellMar>
            <w:top w:w="0" w:type="dxa"/>
            <w:bottom w:w="0" w:type="dxa"/>
          </w:tblCellMar>
        </w:tblPrEx>
        <w:trPr>
          <w:trHeight w:val="278"/>
        </w:trPr>
        <w:tc>
          <w:tcPr>
            <w:tcW w:w="3679" w:type="dxa"/>
          </w:tcPr>
          <w:p w:rsidR="002B717F" w:rsidRPr="00572229" w:rsidRDefault="006D4E6F" w:rsidP="006D4E6F">
            <w:pPr>
              <w:spacing w:before="60" w:after="60"/>
              <w:rPr>
                <w:color w:val="000000"/>
                <w:sz w:val="20"/>
                <w:szCs w:val="20"/>
                <w:lang w:val="fr-CH"/>
              </w:rPr>
            </w:pPr>
            <w:r>
              <w:rPr>
                <w:color w:val="000000"/>
                <w:sz w:val="20"/>
                <w:szCs w:val="20"/>
                <w:lang w:val="fr-CH"/>
              </w:rPr>
              <w:t>Vingt</w:t>
            </w:r>
            <w:r w:rsidR="002B717F" w:rsidRPr="00572229">
              <w:rPr>
                <w:color w:val="000000"/>
                <w:sz w:val="20"/>
                <w:szCs w:val="20"/>
                <w:lang w:val="fr-CH"/>
              </w:rPr>
              <w:t xml:space="preserve"> </w:t>
            </w:r>
            <w:r w:rsidR="00D36FCF" w:rsidRPr="00572229">
              <w:rPr>
                <w:color w:val="000000"/>
                <w:sz w:val="20"/>
                <w:szCs w:val="20"/>
                <w:lang w:val="fr-CH"/>
              </w:rPr>
              <w:t>tables rondes régionales de concertation sur l</w:t>
            </w:r>
            <w:r w:rsidR="00CD5BBC" w:rsidRPr="00572229">
              <w:rPr>
                <w:color w:val="000000"/>
                <w:sz w:val="20"/>
                <w:szCs w:val="20"/>
                <w:lang w:val="fr-CH"/>
              </w:rPr>
              <w:t>’</w:t>
            </w:r>
            <w:r w:rsidR="00D36FCF" w:rsidRPr="00572229">
              <w:rPr>
                <w:color w:val="000000"/>
                <w:sz w:val="20"/>
                <w:szCs w:val="20"/>
                <w:lang w:val="fr-CH"/>
              </w:rPr>
              <w:t xml:space="preserve">ethno-éducation avec des </w:t>
            </w:r>
            <w:r w:rsidR="00252DCF" w:rsidRPr="00572229">
              <w:rPr>
                <w:color w:val="000000"/>
                <w:sz w:val="20"/>
                <w:szCs w:val="20"/>
                <w:lang w:val="fr-CH"/>
              </w:rPr>
              <w:t>dirigeant</w:t>
            </w:r>
            <w:r w:rsidR="00D36FCF" w:rsidRPr="00572229">
              <w:rPr>
                <w:color w:val="000000"/>
                <w:sz w:val="20"/>
                <w:szCs w:val="20"/>
                <w:lang w:val="fr-CH"/>
              </w:rPr>
              <w:t>s autochtones</w:t>
            </w:r>
          </w:p>
        </w:tc>
        <w:tc>
          <w:tcPr>
            <w:tcW w:w="1774" w:type="dxa"/>
            <w:vAlign w:val="bottom"/>
          </w:tcPr>
          <w:p w:rsidR="002B717F" w:rsidRPr="00572229" w:rsidRDefault="00D36FCF" w:rsidP="006D4E6F">
            <w:pPr>
              <w:spacing w:before="60" w:after="60"/>
              <w:rPr>
                <w:color w:val="000000"/>
                <w:sz w:val="20"/>
                <w:szCs w:val="20"/>
                <w:lang w:val="fr-CH"/>
              </w:rPr>
            </w:pPr>
            <w:r w:rsidRPr="00572229">
              <w:rPr>
                <w:color w:val="000000"/>
                <w:sz w:val="20"/>
                <w:szCs w:val="20"/>
                <w:lang w:val="fr-CH"/>
              </w:rPr>
              <w:t>Personnes</w:t>
            </w:r>
          </w:p>
        </w:tc>
        <w:tc>
          <w:tcPr>
            <w:tcW w:w="960" w:type="dxa"/>
            <w:vAlign w:val="bottom"/>
          </w:tcPr>
          <w:p w:rsidR="002B717F" w:rsidRPr="00572229" w:rsidRDefault="002B717F" w:rsidP="006D4E6F">
            <w:pPr>
              <w:spacing w:before="60" w:after="60"/>
              <w:ind w:right="113"/>
              <w:jc w:val="right"/>
              <w:rPr>
                <w:color w:val="000000"/>
                <w:sz w:val="20"/>
                <w:szCs w:val="20"/>
                <w:lang w:val="fr-CH"/>
              </w:rPr>
            </w:pPr>
            <w:r w:rsidRPr="00572229">
              <w:rPr>
                <w:color w:val="000000"/>
                <w:sz w:val="20"/>
                <w:szCs w:val="20"/>
                <w:lang w:val="fr-CH"/>
              </w:rPr>
              <w:t>0</w:t>
            </w:r>
          </w:p>
        </w:tc>
        <w:tc>
          <w:tcPr>
            <w:tcW w:w="960" w:type="dxa"/>
            <w:vAlign w:val="bottom"/>
          </w:tcPr>
          <w:p w:rsidR="002B717F" w:rsidRPr="00572229" w:rsidRDefault="002B717F" w:rsidP="006D4E6F">
            <w:pPr>
              <w:spacing w:before="60" w:after="60"/>
              <w:ind w:right="113"/>
              <w:jc w:val="right"/>
              <w:rPr>
                <w:color w:val="000000"/>
                <w:sz w:val="20"/>
                <w:szCs w:val="20"/>
                <w:lang w:val="fr-CH"/>
              </w:rPr>
            </w:pPr>
            <w:r w:rsidRPr="00572229">
              <w:rPr>
                <w:color w:val="000000"/>
                <w:sz w:val="20"/>
                <w:szCs w:val="20"/>
                <w:lang w:val="fr-CH"/>
              </w:rPr>
              <w:t>300</w:t>
            </w:r>
          </w:p>
        </w:tc>
        <w:tc>
          <w:tcPr>
            <w:tcW w:w="1080" w:type="dxa"/>
            <w:vAlign w:val="bottom"/>
          </w:tcPr>
          <w:p w:rsidR="002B717F" w:rsidRPr="00572229" w:rsidRDefault="002B717F" w:rsidP="006D4E6F">
            <w:pPr>
              <w:spacing w:before="60" w:after="60"/>
              <w:ind w:right="113"/>
              <w:jc w:val="right"/>
              <w:rPr>
                <w:color w:val="000000"/>
                <w:sz w:val="20"/>
                <w:szCs w:val="20"/>
                <w:lang w:val="fr-CH"/>
              </w:rPr>
            </w:pPr>
            <w:r w:rsidRPr="00572229">
              <w:rPr>
                <w:color w:val="000000"/>
                <w:sz w:val="20"/>
                <w:szCs w:val="20"/>
                <w:lang w:val="fr-CH"/>
              </w:rPr>
              <w:t>1</w:t>
            </w:r>
            <w:r w:rsidR="006D4E6F">
              <w:rPr>
                <w:color w:val="000000"/>
                <w:sz w:val="20"/>
                <w:szCs w:val="20"/>
                <w:lang w:val="fr-CH"/>
              </w:rPr>
              <w:t> </w:t>
            </w:r>
            <w:r w:rsidRPr="00572229">
              <w:rPr>
                <w:color w:val="000000"/>
                <w:sz w:val="20"/>
                <w:szCs w:val="20"/>
                <w:lang w:val="fr-CH"/>
              </w:rPr>
              <w:t>050</w:t>
            </w:r>
          </w:p>
        </w:tc>
        <w:tc>
          <w:tcPr>
            <w:tcW w:w="960" w:type="dxa"/>
            <w:vAlign w:val="bottom"/>
          </w:tcPr>
          <w:p w:rsidR="002B717F" w:rsidRPr="00572229" w:rsidRDefault="002B717F" w:rsidP="006D4E6F">
            <w:pPr>
              <w:spacing w:before="60" w:after="60"/>
              <w:ind w:right="113"/>
              <w:jc w:val="right"/>
              <w:rPr>
                <w:color w:val="000000"/>
                <w:sz w:val="20"/>
                <w:szCs w:val="20"/>
                <w:lang w:val="fr-CH"/>
              </w:rPr>
            </w:pPr>
            <w:r w:rsidRPr="00572229">
              <w:rPr>
                <w:color w:val="000000"/>
                <w:sz w:val="20"/>
                <w:szCs w:val="20"/>
                <w:lang w:val="fr-CH"/>
              </w:rPr>
              <w:t>70</w:t>
            </w:r>
          </w:p>
        </w:tc>
      </w:tr>
      <w:tr w:rsidR="002B717F" w:rsidRPr="00572229" w:rsidTr="006D4E6F">
        <w:tblPrEx>
          <w:tblCellMar>
            <w:top w:w="0" w:type="dxa"/>
            <w:bottom w:w="0" w:type="dxa"/>
          </w:tblCellMar>
        </w:tblPrEx>
        <w:trPr>
          <w:trHeight w:val="437"/>
        </w:trPr>
        <w:tc>
          <w:tcPr>
            <w:tcW w:w="3679" w:type="dxa"/>
          </w:tcPr>
          <w:p w:rsidR="002B717F" w:rsidRPr="00572229" w:rsidRDefault="00D36FCF" w:rsidP="006D4E6F">
            <w:pPr>
              <w:spacing w:before="60" w:after="60"/>
              <w:rPr>
                <w:color w:val="000000"/>
                <w:sz w:val="20"/>
                <w:szCs w:val="20"/>
                <w:lang w:val="fr-CH"/>
              </w:rPr>
            </w:pPr>
            <w:r w:rsidRPr="00572229">
              <w:rPr>
                <w:color w:val="000000"/>
                <w:sz w:val="20"/>
                <w:szCs w:val="20"/>
                <w:lang w:val="fr-CH"/>
              </w:rPr>
              <w:t>Réunions consultatives pour l</w:t>
            </w:r>
            <w:r w:rsidR="00CD5BBC" w:rsidRPr="00572229">
              <w:rPr>
                <w:color w:val="000000"/>
                <w:sz w:val="20"/>
                <w:szCs w:val="20"/>
                <w:lang w:val="fr-CH"/>
              </w:rPr>
              <w:t>’</w:t>
            </w:r>
            <w:r w:rsidRPr="00572229">
              <w:rPr>
                <w:color w:val="000000"/>
                <w:sz w:val="20"/>
                <w:szCs w:val="20"/>
                <w:lang w:val="fr-CH"/>
              </w:rPr>
              <w:t>élaboration de plans de vie</w:t>
            </w:r>
          </w:p>
        </w:tc>
        <w:tc>
          <w:tcPr>
            <w:tcW w:w="1774" w:type="dxa"/>
            <w:vAlign w:val="bottom"/>
          </w:tcPr>
          <w:p w:rsidR="002B717F" w:rsidRPr="00572229" w:rsidRDefault="002B717F" w:rsidP="006D4E6F">
            <w:pPr>
              <w:spacing w:before="60" w:after="60"/>
              <w:rPr>
                <w:color w:val="000000"/>
                <w:sz w:val="20"/>
                <w:szCs w:val="20"/>
                <w:lang w:val="fr-CH"/>
              </w:rPr>
            </w:pPr>
            <w:r w:rsidRPr="00572229">
              <w:rPr>
                <w:color w:val="000000"/>
                <w:sz w:val="20"/>
                <w:szCs w:val="20"/>
                <w:lang w:val="fr-CH"/>
              </w:rPr>
              <w:t>P</w:t>
            </w:r>
            <w:r w:rsidR="00D36FCF" w:rsidRPr="00572229">
              <w:rPr>
                <w:color w:val="000000"/>
                <w:sz w:val="20"/>
                <w:szCs w:val="20"/>
                <w:lang w:val="fr-CH"/>
              </w:rPr>
              <w:t>euples</w:t>
            </w:r>
          </w:p>
        </w:tc>
        <w:tc>
          <w:tcPr>
            <w:tcW w:w="960" w:type="dxa"/>
            <w:vAlign w:val="bottom"/>
          </w:tcPr>
          <w:p w:rsidR="002B717F" w:rsidRPr="00572229" w:rsidRDefault="002B717F" w:rsidP="006D4E6F">
            <w:pPr>
              <w:spacing w:before="60" w:after="60"/>
              <w:ind w:right="113"/>
              <w:jc w:val="right"/>
              <w:rPr>
                <w:color w:val="000000"/>
                <w:sz w:val="20"/>
                <w:szCs w:val="20"/>
                <w:lang w:val="fr-CH"/>
              </w:rPr>
            </w:pPr>
            <w:r w:rsidRPr="00572229">
              <w:rPr>
                <w:color w:val="000000"/>
                <w:sz w:val="20"/>
                <w:szCs w:val="20"/>
                <w:lang w:val="fr-CH"/>
              </w:rPr>
              <w:t>0</w:t>
            </w:r>
          </w:p>
        </w:tc>
        <w:tc>
          <w:tcPr>
            <w:tcW w:w="960" w:type="dxa"/>
            <w:vAlign w:val="bottom"/>
          </w:tcPr>
          <w:p w:rsidR="002B717F" w:rsidRPr="00572229" w:rsidRDefault="002B717F" w:rsidP="006D4E6F">
            <w:pPr>
              <w:spacing w:before="60" w:after="60"/>
              <w:ind w:right="113"/>
              <w:jc w:val="right"/>
              <w:rPr>
                <w:color w:val="000000"/>
                <w:sz w:val="20"/>
                <w:szCs w:val="20"/>
                <w:lang w:val="fr-CH"/>
              </w:rPr>
            </w:pPr>
            <w:r w:rsidRPr="00572229">
              <w:rPr>
                <w:color w:val="000000"/>
                <w:sz w:val="20"/>
                <w:szCs w:val="20"/>
                <w:lang w:val="fr-CH"/>
              </w:rPr>
              <w:t>0</w:t>
            </w:r>
          </w:p>
        </w:tc>
        <w:tc>
          <w:tcPr>
            <w:tcW w:w="1080" w:type="dxa"/>
            <w:vAlign w:val="bottom"/>
          </w:tcPr>
          <w:p w:rsidR="002B717F" w:rsidRPr="00572229" w:rsidRDefault="002B717F" w:rsidP="006D4E6F">
            <w:pPr>
              <w:spacing w:before="60" w:after="60"/>
              <w:ind w:right="113"/>
              <w:jc w:val="right"/>
              <w:rPr>
                <w:color w:val="000000"/>
                <w:sz w:val="20"/>
                <w:szCs w:val="20"/>
                <w:lang w:val="fr-CH"/>
              </w:rPr>
            </w:pPr>
            <w:r w:rsidRPr="00572229">
              <w:rPr>
                <w:color w:val="000000"/>
                <w:sz w:val="20"/>
                <w:szCs w:val="20"/>
                <w:lang w:val="fr-CH"/>
              </w:rPr>
              <w:t>0</w:t>
            </w:r>
          </w:p>
        </w:tc>
        <w:tc>
          <w:tcPr>
            <w:tcW w:w="960" w:type="dxa"/>
            <w:vAlign w:val="bottom"/>
          </w:tcPr>
          <w:p w:rsidR="002B717F" w:rsidRPr="00572229" w:rsidRDefault="002B717F" w:rsidP="006D4E6F">
            <w:pPr>
              <w:spacing w:before="60" w:after="60"/>
              <w:ind w:right="113"/>
              <w:jc w:val="right"/>
              <w:rPr>
                <w:color w:val="000000"/>
                <w:sz w:val="20"/>
                <w:szCs w:val="20"/>
                <w:lang w:val="fr-CH"/>
              </w:rPr>
            </w:pPr>
            <w:r w:rsidRPr="00572229">
              <w:rPr>
                <w:color w:val="000000"/>
                <w:sz w:val="20"/>
                <w:szCs w:val="20"/>
                <w:lang w:val="fr-CH"/>
              </w:rPr>
              <w:t>17</w:t>
            </w:r>
          </w:p>
        </w:tc>
      </w:tr>
      <w:tr w:rsidR="002B717F" w:rsidRPr="00572229" w:rsidTr="006D4E6F">
        <w:tblPrEx>
          <w:tblCellMar>
            <w:top w:w="0" w:type="dxa"/>
            <w:bottom w:w="0" w:type="dxa"/>
          </w:tblCellMar>
        </w:tblPrEx>
        <w:trPr>
          <w:trHeight w:val="391"/>
        </w:trPr>
        <w:tc>
          <w:tcPr>
            <w:tcW w:w="3679" w:type="dxa"/>
          </w:tcPr>
          <w:p w:rsidR="002B717F" w:rsidRPr="00572229" w:rsidRDefault="0094226F" w:rsidP="006D4E6F">
            <w:pPr>
              <w:spacing w:before="60" w:after="60"/>
              <w:rPr>
                <w:color w:val="000000"/>
                <w:sz w:val="20"/>
                <w:szCs w:val="20"/>
                <w:lang w:val="fr-CH"/>
              </w:rPr>
            </w:pPr>
            <w:r w:rsidRPr="00572229">
              <w:rPr>
                <w:color w:val="000000"/>
                <w:sz w:val="20"/>
                <w:szCs w:val="20"/>
                <w:lang w:val="fr-CH"/>
              </w:rPr>
              <w:t>Formation de dirigeant</w:t>
            </w:r>
            <w:r w:rsidR="00D36FCF" w:rsidRPr="00572229">
              <w:rPr>
                <w:color w:val="000000"/>
                <w:sz w:val="20"/>
                <w:szCs w:val="20"/>
                <w:lang w:val="fr-CH"/>
              </w:rPr>
              <w:t xml:space="preserve">s autochtones </w:t>
            </w:r>
            <w:r w:rsidR="002B717F" w:rsidRPr="00572229">
              <w:rPr>
                <w:color w:val="000000"/>
                <w:sz w:val="20"/>
                <w:szCs w:val="20"/>
                <w:lang w:val="fr-CH"/>
              </w:rPr>
              <w:t>PROEIB-ANDES MEN UNICAUCA</w:t>
            </w:r>
          </w:p>
        </w:tc>
        <w:tc>
          <w:tcPr>
            <w:tcW w:w="1774" w:type="dxa"/>
            <w:vAlign w:val="bottom"/>
          </w:tcPr>
          <w:p w:rsidR="002B717F" w:rsidRPr="00572229" w:rsidRDefault="0094226F" w:rsidP="006D4E6F">
            <w:pPr>
              <w:spacing w:before="60" w:after="60"/>
              <w:rPr>
                <w:color w:val="000000"/>
                <w:sz w:val="20"/>
                <w:szCs w:val="20"/>
                <w:lang w:val="fr-CH"/>
              </w:rPr>
            </w:pPr>
            <w:r w:rsidRPr="00572229">
              <w:rPr>
                <w:color w:val="000000"/>
                <w:sz w:val="20"/>
                <w:szCs w:val="20"/>
                <w:lang w:val="fr-CH"/>
              </w:rPr>
              <w:t>Dirigeant</w:t>
            </w:r>
            <w:r w:rsidR="00D36FCF" w:rsidRPr="00572229">
              <w:rPr>
                <w:color w:val="000000"/>
                <w:sz w:val="20"/>
                <w:szCs w:val="20"/>
                <w:lang w:val="fr-CH"/>
              </w:rPr>
              <w:t>s</w:t>
            </w:r>
          </w:p>
        </w:tc>
        <w:tc>
          <w:tcPr>
            <w:tcW w:w="960" w:type="dxa"/>
            <w:vAlign w:val="bottom"/>
          </w:tcPr>
          <w:p w:rsidR="002B717F" w:rsidRPr="00572229" w:rsidRDefault="002B717F" w:rsidP="006D4E6F">
            <w:pPr>
              <w:spacing w:before="60" w:after="60"/>
              <w:ind w:right="113"/>
              <w:jc w:val="right"/>
              <w:rPr>
                <w:color w:val="000000"/>
                <w:sz w:val="20"/>
                <w:szCs w:val="20"/>
                <w:lang w:val="fr-CH"/>
              </w:rPr>
            </w:pPr>
            <w:r w:rsidRPr="00572229">
              <w:rPr>
                <w:color w:val="000000"/>
                <w:sz w:val="20"/>
                <w:szCs w:val="20"/>
                <w:lang w:val="fr-CH"/>
              </w:rPr>
              <w:t>0</w:t>
            </w:r>
          </w:p>
        </w:tc>
        <w:tc>
          <w:tcPr>
            <w:tcW w:w="960" w:type="dxa"/>
            <w:vAlign w:val="bottom"/>
          </w:tcPr>
          <w:p w:rsidR="002B717F" w:rsidRPr="00572229" w:rsidRDefault="002B717F" w:rsidP="006D4E6F">
            <w:pPr>
              <w:spacing w:before="60" w:after="60"/>
              <w:ind w:right="113"/>
              <w:jc w:val="right"/>
              <w:rPr>
                <w:color w:val="000000"/>
                <w:sz w:val="20"/>
                <w:szCs w:val="20"/>
                <w:lang w:val="fr-CH"/>
              </w:rPr>
            </w:pPr>
            <w:r w:rsidRPr="00572229">
              <w:rPr>
                <w:color w:val="000000"/>
                <w:sz w:val="20"/>
                <w:szCs w:val="20"/>
                <w:lang w:val="fr-CH"/>
              </w:rPr>
              <w:t>0</w:t>
            </w:r>
          </w:p>
        </w:tc>
        <w:tc>
          <w:tcPr>
            <w:tcW w:w="1080" w:type="dxa"/>
            <w:vAlign w:val="bottom"/>
          </w:tcPr>
          <w:p w:rsidR="002B717F" w:rsidRPr="00572229" w:rsidRDefault="002B717F" w:rsidP="006D4E6F">
            <w:pPr>
              <w:spacing w:before="60" w:after="60"/>
              <w:ind w:right="113"/>
              <w:jc w:val="right"/>
              <w:rPr>
                <w:color w:val="000000"/>
                <w:sz w:val="20"/>
                <w:szCs w:val="20"/>
                <w:lang w:val="fr-CH"/>
              </w:rPr>
            </w:pPr>
            <w:r w:rsidRPr="00572229">
              <w:rPr>
                <w:color w:val="000000"/>
                <w:sz w:val="20"/>
                <w:szCs w:val="20"/>
                <w:lang w:val="fr-CH"/>
              </w:rPr>
              <w:t>54</w:t>
            </w:r>
          </w:p>
        </w:tc>
        <w:tc>
          <w:tcPr>
            <w:tcW w:w="960" w:type="dxa"/>
            <w:vAlign w:val="bottom"/>
          </w:tcPr>
          <w:p w:rsidR="002B717F" w:rsidRPr="00572229" w:rsidRDefault="002B717F" w:rsidP="006D4E6F">
            <w:pPr>
              <w:spacing w:before="60" w:after="60"/>
              <w:ind w:right="113"/>
              <w:jc w:val="right"/>
              <w:rPr>
                <w:color w:val="000000"/>
                <w:sz w:val="20"/>
                <w:szCs w:val="20"/>
                <w:lang w:val="fr-CH"/>
              </w:rPr>
            </w:pPr>
            <w:r w:rsidRPr="00572229">
              <w:rPr>
                <w:color w:val="000000"/>
                <w:sz w:val="20"/>
                <w:szCs w:val="20"/>
                <w:lang w:val="fr-CH"/>
              </w:rPr>
              <w:t>0</w:t>
            </w:r>
          </w:p>
        </w:tc>
      </w:tr>
      <w:tr w:rsidR="002B717F" w:rsidRPr="00572229" w:rsidTr="006D4E6F">
        <w:tblPrEx>
          <w:tblCellMar>
            <w:top w:w="0" w:type="dxa"/>
            <w:bottom w:w="0" w:type="dxa"/>
          </w:tblCellMar>
        </w:tblPrEx>
        <w:trPr>
          <w:trHeight w:val="262"/>
        </w:trPr>
        <w:tc>
          <w:tcPr>
            <w:tcW w:w="3679" w:type="dxa"/>
          </w:tcPr>
          <w:p w:rsidR="002B717F" w:rsidRPr="00572229" w:rsidRDefault="00D36FCF" w:rsidP="006D4E6F">
            <w:pPr>
              <w:spacing w:before="60" w:after="60"/>
              <w:rPr>
                <w:color w:val="000000"/>
                <w:sz w:val="20"/>
                <w:szCs w:val="20"/>
                <w:lang w:val="fr-CH"/>
              </w:rPr>
            </w:pPr>
            <w:r w:rsidRPr="00572229">
              <w:rPr>
                <w:color w:val="000000"/>
                <w:sz w:val="20"/>
                <w:szCs w:val="20"/>
                <w:lang w:val="fr-CH"/>
              </w:rPr>
              <w:t>Reconnaissance des données d</w:t>
            </w:r>
            <w:r w:rsidR="00CD5BBC" w:rsidRPr="00572229">
              <w:rPr>
                <w:color w:val="000000"/>
                <w:sz w:val="20"/>
                <w:szCs w:val="20"/>
                <w:lang w:val="fr-CH"/>
              </w:rPr>
              <w:t>’</w:t>
            </w:r>
            <w:r w:rsidRPr="00572229">
              <w:rPr>
                <w:color w:val="000000"/>
                <w:sz w:val="20"/>
                <w:szCs w:val="20"/>
                <w:lang w:val="fr-CH"/>
              </w:rPr>
              <w:t>expérience en matière d</w:t>
            </w:r>
            <w:r w:rsidR="00CD5BBC" w:rsidRPr="00572229">
              <w:rPr>
                <w:color w:val="000000"/>
                <w:sz w:val="20"/>
                <w:szCs w:val="20"/>
                <w:lang w:val="fr-CH"/>
              </w:rPr>
              <w:t>’</w:t>
            </w:r>
            <w:r w:rsidRPr="00572229">
              <w:rPr>
                <w:color w:val="000000"/>
                <w:sz w:val="20"/>
                <w:szCs w:val="20"/>
                <w:lang w:val="fr-CH"/>
              </w:rPr>
              <w:t>ethno-éducation</w:t>
            </w:r>
          </w:p>
        </w:tc>
        <w:tc>
          <w:tcPr>
            <w:tcW w:w="1774" w:type="dxa"/>
            <w:vAlign w:val="bottom"/>
          </w:tcPr>
          <w:p w:rsidR="002B717F" w:rsidRPr="00572229" w:rsidRDefault="002B717F" w:rsidP="006D4E6F">
            <w:pPr>
              <w:spacing w:before="60" w:after="60"/>
              <w:rPr>
                <w:color w:val="000000"/>
                <w:sz w:val="20"/>
                <w:szCs w:val="20"/>
                <w:lang w:val="fr-CH"/>
              </w:rPr>
            </w:pPr>
            <w:r w:rsidRPr="00572229">
              <w:rPr>
                <w:color w:val="000000"/>
                <w:sz w:val="20"/>
                <w:szCs w:val="20"/>
                <w:lang w:val="fr-CH"/>
              </w:rPr>
              <w:t>Com</w:t>
            </w:r>
            <w:r w:rsidR="00D36FCF" w:rsidRPr="00572229">
              <w:rPr>
                <w:color w:val="000000"/>
                <w:sz w:val="20"/>
                <w:szCs w:val="20"/>
                <w:lang w:val="fr-CH"/>
              </w:rPr>
              <w:t>munauté éducative</w:t>
            </w:r>
          </w:p>
        </w:tc>
        <w:tc>
          <w:tcPr>
            <w:tcW w:w="960" w:type="dxa"/>
            <w:vAlign w:val="bottom"/>
          </w:tcPr>
          <w:p w:rsidR="002B717F" w:rsidRPr="00572229" w:rsidRDefault="002B717F" w:rsidP="006D4E6F">
            <w:pPr>
              <w:spacing w:before="60" w:after="60"/>
              <w:ind w:right="113"/>
              <w:jc w:val="right"/>
              <w:rPr>
                <w:color w:val="000000"/>
                <w:sz w:val="20"/>
                <w:szCs w:val="20"/>
                <w:lang w:val="fr-CH"/>
              </w:rPr>
            </w:pPr>
            <w:r w:rsidRPr="00572229">
              <w:rPr>
                <w:color w:val="000000"/>
                <w:sz w:val="20"/>
                <w:szCs w:val="20"/>
                <w:lang w:val="fr-CH"/>
              </w:rPr>
              <w:t>0</w:t>
            </w:r>
          </w:p>
        </w:tc>
        <w:tc>
          <w:tcPr>
            <w:tcW w:w="960" w:type="dxa"/>
            <w:vAlign w:val="bottom"/>
          </w:tcPr>
          <w:p w:rsidR="002B717F" w:rsidRPr="00572229" w:rsidRDefault="002B717F" w:rsidP="006D4E6F">
            <w:pPr>
              <w:spacing w:before="60" w:after="60"/>
              <w:ind w:right="113"/>
              <w:jc w:val="right"/>
              <w:rPr>
                <w:color w:val="000000"/>
                <w:sz w:val="20"/>
                <w:szCs w:val="20"/>
                <w:lang w:val="fr-CH"/>
              </w:rPr>
            </w:pPr>
            <w:r w:rsidRPr="00572229">
              <w:rPr>
                <w:color w:val="000000"/>
                <w:sz w:val="20"/>
                <w:szCs w:val="20"/>
                <w:lang w:val="fr-CH"/>
              </w:rPr>
              <w:t>0</w:t>
            </w:r>
          </w:p>
        </w:tc>
        <w:tc>
          <w:tcPr>
            <w:tcW w:w="1080" w:type="dxa"/>
            <w:vAlign w:val="bottom"/>
          </w:tcPr>
          <w:p w:rsidR="002B717F" w:rsidRPr="00572229" w:rsidRDefault="002B717F" w:rsidP="006D4E6F">
            <w:pPr>
              <w:spacing w:before="60" w:after="60"/>
              <w:ind w:right="113"/>
              <w:jc w:val="right"/>
              <w:rPr>
                <w:color w:val="000000"/>
                <w:sz w:val="20"/>
                <w:szCs w:val="20"/>
                <w:lang w:val="fr-CH"/>
              </w:rPr>
            </w:pPr>
            <w:r w:rsidRPr="00572229">
              <w:rPr>
                <w:color w:val="000000"/>
                <w:sz w:val="20"/>
                <w:szCs w:val="20"/>
                <w:lang w:val="fr-CH"/>
              </w:rPr>
              <w:t>0</w:t>
            </w:r>
          </w:p>
        </w:tc>
        <w:tc>
          <w:tcPr>
            <w:tcW w:w="960" w:type="dxa"/>
            <w:vAlign w:val="bottom"/>
          </w:tcPr>
          <w:p w:rsidR="002B717F" w:rsidRPr="00572229" w:rsidRDefault="002B717F" w:rsidP="006D4E6F">
            <w:pPr>
              <w:spacing w:before="60" w:after="60"/>
              <w:ind w:right="113"/>
              <w:jc w:val="right"/>
              <w:rPr>
                <w:color w:val="000000"/>
                <w:sz w:val="20"/>
                <w:szCs w:val="20"/>
                <w:lang w:val="fr-CH"/>
              </w:rPr>
            </w:pPr>
            <w:r w:rsidRPr="00572229">
              <w:rPr>
                <w:color w:val="000000"/>
                <w:sz w:val="20"/>
                <w:szCs w:val="20"/>
                <w:lang w:val="fr-CH"/>
              </w:rPr>
              <w:t>14</w:t>
            </w:r>
          </w:p>
        </w:tc>
      </w:tr>
      <w:tr w:rsidR="002B717F" w:rsidRPr="00572229" w:rsidTr="006D4E6F">
        <w:tblPrEx>
          <w:tblCellMar>
            <w:top w:w="0" w:type="dxa"/>
            <w:bottom w:w="0" w:type="dxa"/>
          </w:tblCellMar>
        </w:tblPrEx>
        <w:trPr>
          <w:trHeight w:val="278"/>
        </w:trPr>
        <w:tc>
          <w:tcPr>
            <w:tcW w:w="3679" w:type="dxa"/>
          </w:tcPr>
          <w:p w:rsidR="002B717F" w:rsidRPr="00572229" w:rsidRDefault="002B717F" w:rsidP="006D4E6F">
            <w:pPr>
              <w:spacing w:before="60" w:after="60"/>
              <w:rPr>
                <w:color w:val="000000"/>
                <w:sz w:val="20"/>
                <w:szCs w:val="20"/>
                <w:lang w:val="fr-CH"/>
              </w:rPr>
            </w:pPr>
            <w:r w:rsidRPr="00572229">
              <w:rPr>
                <w:color w:val="000000"/>
                <w:sz w:val="20"/>
                <w:szCs w:val="20"/>
                <w:lang w:val="fr-CH"/>
              </w:rPr>
              <w:t>A</w:t>
            </w:r>
            <w:r w:rsidR="00D36FCF" w:rsidRPr="00572229">
              <w:rPr>
                <w:color w:val="000000"/>
                <w:sz w:val="20"/>
                <w:szCs w:val="20"/>
                <w:lang w:val="fr-CH"/>
              </w:rPr>
              <w:t>ppui au Forum ethno-éducatif</w:t>
            </w:r>
          </w:p>
        </w:tc>
        <w:tc>
          <w:tcPr>
            <w:tcW w:w="1774" w:type="dxa"/>
            <w:vAlign w:val="bottom"/>
          </w:tcPr>
          <w:p w:rsidR="002B717F" w:rsidRPr="00572229" w:rsidRDefault="00D36FCF" w:rsidP="006D4E6F">
            <w:pPr>
              <w:spacing w:before="60" w:after="60"/>
              <w:rPr>
                <w:color w:val="000000"/>
                <w:sz w:val="20"/>
                <w:szCs w:val="20"/>
                <w:lang w:val="fr-CH"/>
              </w:rPr>
            </w:pPr>
            <w:r w:rsidRPr="00572229">
              <w:rPr>
                <w:color w:val="000000"/>
                <w:sz w:val="20"/>
                <w:szCs w:val="20"/>
                <w:lang w:val="fr-CH"/>
              </w:rPr>
              <w:t>Enseignants</w:t>
            </w:r>
          </w:p>
        </w:tc>
        <w:tc>
          <w:tcPr>
            <w:tcW w:w="960" w:type="dxa"/>
            <w:vAlign w:val="bottom"/>
          </w:tcPr>
          <w:p w:rsidR="002B717F" w:rsidRPr="00572229" w:rsidRDefault="002B717F" w:rsidP="006D4E6F">
            <w:pPr>
              <w:spacing w:before="60" w:after="60"/>
              <w:ind w:right="113"/>
              <w:jc w:val="right"/>
              <w:rPr>
                <w:color w:val="000000"/>
                <w:sz w:val="20"/>
                <w:szCs w:val="20"/>
                <w:lang w:val="fr-CH"/>
              </w:rPr>
            </w:pPr>
            <w:r w:rsidRPr="00572229">
              <w:rPr>
                <w:color w:val="000000"/>
                <w:sz w:val="20"/>
                <w:szCs w:val="20"/>
                <w:lang w:val="fr-CH"/>
              </w:rPr>
              <w:t>0</w:t>
            </w:r>
          </w:p>
        </w:tc>
        <w:tc>
          <w:tcPr>
            <w:tcW w:w="960" w:type="dxa"/>
            <w:vAlign w:val="bottom"/>
          </w:tcPr>
          <w:p w:rsidR="002B717F" w:rsidRPr="00572229" w:rsidRDefault="002B717F" w:rsidP="006D4E6F">
            <w:pPr>
              <w:spacing w:before="60" w:after="60"/>
              <w:ind w:right="113"/>
              <w:jc w:val="right"/>
              <w:rPr>
                <w:color w:val="000000"/>
                <w:sz w:val="20"/>
                <w:szCs w:val="20"/>
                <w:lang w:val="fr-CH"/>
              </w:rPr>
            </w:pPr>
            <w:r w:rsidRPr="00572229">
              <w:rPr>
                <w:color w:val="000000"/>
                <w:sz w:val="20"/>
                <w:szCs w:val="20"/>
                <w:lang w:val="fr-CH"/>
              </w:rPr>
              <w:t>0</w:t>
            </w:r>
          </w:p>
        </w:tc>
        <w:tc>
          <w:tcPr>
            <w:tcW w:w="1080" w:type="dxa"/>
            <w:vAlign w:val="bottom"/>
          </w:tcPr>
          <w:p w:rsidR="002B717F" w:rsidRPr="00572229" w:rsidRDefault="002B717F" w:rsidP="006D4E6F">
            <w:pPr>
              <w:spacing w:before="60" w:after="60"/>
              <w:ind w:right="113"/>
              <w:jc w:val="right"/>
              <w:rPr>
                <w:color w:val="000000"/>
                <w:sz w:val="20"/>
                <w:szCs w:val="20"/>
                <w:lang w:val="fr-CH"/>
              </w:rPr>
            </w:pPr>
            <w:r w:rsidRPr="00572229">
              <w:rPr>
                <w:color w:val="000000"/>
                <w:sz w:val="20"/>
                <w:szCs w:val="20"/>
                <w:lang w:val="fr-CH"/>
              </w:rPr>
              <w:t>50</w:t>
            </w:r>
          </w:p>
        </w:tc>
        <w:tc>
          <w:tcPr>
            <w:tcW w:w="960" w:type="dxa"/>
            <w:vAlign w:val="bottom"/>
          </w:tcPr>
          <w:p w:rsidR="002B717F" w:rsidRPr="00572229" w:rsidRDefault="002B717F" w:rsidP="006D4E6F">
            <w:pPr>
              <w:spacing w:before="60" w:after="60"/>
              <w:ind w:right="113"/>
              <w:jc w:val="right"/>
              <w:rPr>
                <w:color w:val="000000"/>
                <w:sz w:val="20"/>
                <w:szCs w:val="20"/>
                <w:lang w:val="fr-CH"/>
              </w:rPr>
            </w:pPr>
            <w:r w:rsidRPr="00572229">
              <w:rPr>
                <w:color w:val="000000"/>
                <w:sz w:val="20"/>
                <w:szCs w:val="20"/>
                <w:lang w:val="fr-CH"/>
              </w:rPr>
              <w:t>0</w:t>
            </w:r>
          </w:p>
        </w:tc>
      </w:tr>
      <w:tr w:rsidR="002B717F" w:rsidRPr="00572229" w:rsidTr="006D4E6F">
        <w:tblPrEx>
          <w:tblCellMar>
            <w:top w:w="0" w:type="dxa"/>
            <w:bottom w:w="0" w:type="dxa"/>
          </w:tblCellMar>
        </w:tblPrEx>
        <w:trPr>
          <w:trHeight w:val="322"/>
        </w:trPr>
        <w:tc>
          <w:tcPr>
            <w:tcW w:w="3679" w:type="dxa"/>
          </w:tcPr>
          <w:p w:rsidR="002B717F" w:rsidRPr="00572229" w:rsidRDefault="002B717F" w:rsidP="006D4E6F">
            <w:pPr>
              <w:spacing w:before="60" w:after="60"/>
              <w:rPr>
                <w:color w:val="000000"/>
                <w:sz w:val="20"/>
                <w:szCs w:val="20"/>
                <w:lang w:val="fr-CH"/>
              </w:rPr>
            </w:pPr>
            <w:r w:rsidRPr="00572229">
              <w:rPr>
                <w:color w:val="000000"/>
                <w:sz w:val="20"/>
                <w:szCs w:val="20"/>
                <w:lang w:val="fr-CH"/>
              </w:rPr>
              <w:t xml:space="preserve">Total </w:t>
            </w:r>
            <w:r w:rsidR="00D36FCF" w:rsidRPr="00572229">
              <w:rPr>
                <w:color w:val="000000"/>
                <w:sz w:val="20"/>
                <w:szCs w:val="20"/>
                <w:lang w:val="fr-CH"/>
              </w:rPr>
              <w:t>des ressources affectées à la portée et la qualité du programme</w:t>
            </w:r>
            <w:r w:rsidRPr="00572229">
              <w:rPr>
                <w:color w:val="000000"/>
                <w:sz w:val="20"/>
                <w:szCs w:val="20"/>
                <w:lang w:val="fr-CH"/>
              </w:rPr>
              <w:t xml:space="preserve"> 2004-2005 </w:t>
            </w:r>
          </w:p>
        </w:tc>
        <w:tc>
          <w:tcPr>
            <w:tcW w:w="1774" w:type="dxa"/>
            <w:vAlign w:val="bottom"/>
          </w:tcPr>
          <w:p w:rsidR="002B717F" w:rsidRPr="00572229" w:rsidRDefault="00D36FCF" w:rsidP="006D4E6F">
            <w:pPr>
              <w:spacing w:before="60" w:after="60"/>
              <w:rPr>
                <w:color w:val="000000"/>
                <w:sz w:val="20"/>
                <w:szCs w:val="20"/>
                <w:lang w:val="fr-CH"/>
              </w:rPr>
            </w:pPr>
            <w:r w:rsidRPr="00572229">
              <w:rPr>
                <w:color w:val="000000"/>
                <w:sz w:val="20"/>
                <w:szCs w:val="20"/>
                <w:lang w:val="fr-CH"/>
              </w:rPr>
              <w:t>millions</w:t>
            </w:r>
            <w:r w:rsidR="002B717F" w:rsidRPr="00572229">
              <w:rPr>
                <w:color w:val="000000"/>
                <w:sz w:val="20"/>
                <w:szCs w:val="20"/>
                <w:lang w:val="fr-CH"/>
              </w:rPr>
              <w:t xml:space="preserve"> de pesos </w:t>
            </w:r>
          </w:p>
        </w:tc>
        <w:tc>
          <w:tcPr>
            <w:tcW w:w="960" w:type="dxa"/>
            <w:vAlign w:val="bottom"/>
          </w:tcPr>
          <w:p w:rsidR="002B717F" w:rsidRPr="00572229" w:rsidRDefault="002B717F" w:rsidP="006D4E6F">
            <w:pPr>
              <w:spacing w:before="60" w:after="60"/>
              <w:ind w:right="113"/>
              <w:jc w:val="right"/>
              <w:rPr>
                <w:color w:val="000000"/>
                <w:sz w:val="20"/>
                <w:szCs w:val="20"/>
                <w:lang w:val="fr-CH"/>
              </w:rPr>
            </w:pPr>
            <w:r w:rsidRPr="00572229">
              <w:rPr>
                <w:color w:val="000000"/>
                <w:sz w:val="20"/>
                <w:szCs w:val="20"/>
                <w:lang w:val="fr-CH"/>
              </w:rPr>
              <w:t>0</w:t>
            </w:r>
          </w:p>
        </w:tc>
        <w:tc>
          <w:tcPr>
            <w:tcW w:w="960" w:type="dxa"/>
            <w:vAlign w:val="bottom"/>
          </w:tcPr>
          <w:p w:rsidR="002B717F" w:rsidRPr="00572229" w:rsidRDefault="002B717F" w:rsidP="006D4E6F">
            <w:pPr>
              <w:spacing w:before="60" w:after="60"/>
              <w:ind w:right="113"/>
              <w:jc w:val="right"/>
              <w:rPr>
                <w:color w:val="000000"/>
                <w:sz w:val="20"/>
                <w:szCs w:val="20"/>
                <w:lang w:val="fr-CH"/>
              </w:rPr>
            </w:pPr>
            <w:r w:rsidRPr="00572229">
              <w:rPr>
                <w:color w:val="000000"/>
                <w:sz w:val="20"/>
                <w:szCs w:val="20"/>
                <w:lang w:val="fr-CH"/>
              </w:rPr>
              <w:t>0</w:t>
            </w:r>
          </w:p>
        </w:tc>
        <w:tc>
          <w:tcPr>
            <w:tcW w:w="1080" w:type="dxa"/>
            <w:vAlign w:val="bottom"/>
          </w:tcPr>
          <w:p w:rsidR="002B717F" w:rsidRPr="00572229" w:rsidRDefault="002B717F" w:rsidP="006D4E6F">
            <w:pPr>
              <w:spacing w:before="60" w:after="60"/>
              <w:ind w:right="113"/>
              <w:jc w:val="right"/>
              <w:rPr>
                <w:color w:val="000000"/>
                <w:sz w:val="20"/>
                <w:szCs w:val="20"/>
                <w:lang w:val="fr-CH"/>
              </w:rPr>
            </w:pPr>
            <w:r w:rsidRPr="00572229">
              <w:rPr>
                <w:color w:val="000000"/>
                <w:sz w:val="20"/>
                <w:szCs w:val="20"/>
                <w:lang w:val="fr-CH"/>
              </w:rPr>
              <w:t>0</w:t>
            </w:r>
          </w:p>
        </w:tc>
        <w:tc>
          <w:tcPr>
            <w:tcW w:w="960" w:type="dxa"/>
            <w:vAlign w:val="bottom"/>
          </w:tcPr>
          <w:p w:rsidR="002B717F" w:rsidRPr="00572229" w:rsidRDefault="002B717F" w:rsidP="006D4E6F">
            <w:pPr>
              <w:spacing w:before="60" w:after="60"/>
              <w:ind w:right="113"/>
              <w:jc w:val="right"/>
              <w:rPr>
                <w:color w:val="000000"/>
                <w:sz w:val="20"/>
                <w:szCs w:val="20"/>
                <w:lang w:val="fr-CH"/>
              </w:rPr>
            </w:pPr>
            <w:r w:rsidRPr="00572229">
              <w:rPr>
                <w:color w:val="000000"/>
                <w:sz w:val="20"/>
                <w:szCs w:val="20"/>
                <w:lang w:val="fr-CH"/>
              </w:rPr>
              <w:t>198</w:t>
            </w:r>
            <w:r w:rsidR="00D36FCF" w:rsidRPr="00572229">
              <w:rPr>
                <w:color w:val="000000"/>
                <w:sz w:val="20"/>
                <w:szCs w:val="20"/>
                <w:lang w:val="fr-CH"/>
              </w:rPr>
              <w:t> </w:t>
            </w:r>
            <w:r w:rsidRPr="00572229">
              <w:rPr>
                <w:color w:val="000000"/>
                <w:sz w:val="20"/>
                <w:szCs w:val="20"/>
                <w:lang w:val="fr-CH"/>
              </w:rPr>
              <w:t>917</w:t>
            </w:r>
          </w:p>
        </w:tc>
      </w:tr>
    </w:tbl>
    <w:p w:rsidR="00114744" w:rsidRPr="00572229" w:rsidRDefault="00330637" w:rsidP="006D4E6F">
      <w:pPr>
        <w:spacing w:before="240" w:after="240"/>
        <w:ind w:firstLine="567"/>
        <w:rPr>
          <w:sz w:val="20"/>
          <w:szCs w:val="20"/>
          <w:lang w:val="fr-CH"/>
        </w:rPr>
      </w:pPr>
      <w:r w:rsidRPr="006D4E6F">
        <w:rPr>
          <w:i/>
          <w:sz w:val="20"/>
          <w:szCs w:val="20"/>
          <w:lang w:val="fr-CH"/>
        </w:rPr>
        <w:t>Source</w:t>
      </w:r>
      <w:r w:rsidRPr="006D4E6F">
        <w:rPr>
          <w:sz w:val="20"/>
          <w:szCs w:val="20"/>
          <w:lang w:val="fr-CH"/>
        </w:rPr>
        <w:t>:</w:t>
      </w:r>
      <w:r w:rsidRPr="00572229">
        <w:rPr>
          <w:sz w:val="20"/>
          <w:szCs w:val="20"/>
          <w:lang w:val="fr-CH"/>
        </w:rPr>
        <w:t xml:space="preserve"> Ministère de l</w:t>
      </w:r>
      <w:r w:rsidR="00CD5BBC" w:rsidRPr="00572229">
        <w:rPr>
          <w:sz w:val="20"/>
          <w:szCs w:val="20"/>
          <w:lang w:val="fr-CH"/>
        </w:rPr>
        <w:t>’</w:t>
      </w:r>
      <w:r w:rsidRPr="00572229">
        <w:rPr>
          <w:sz w:val="20"/>
          <w:szCs w:val="20"/>
          <w:lang w:val="fr-CH"/>
        </w:rPr>
        <w:t>éducation nationale.</w:t>
      </w:r>
    </w:p>
    <w:p w:rsidR="00330637" w:rsidRPr="00572229" w:rsidRDefault="006D4E6F" w:rsidP="00EB3306">
      <w:pPr>
        <w:spacing w:after="240"/>
        <w:rPr>
          <w:lang w:val="fr-CH"/>
        </w:rPr>
      </w:pPr>
      <w:r>
        <w:rPr>
          <w:lang w:val="fr-CH"/>
        </w:rPr>
        <w:t>356.</w:t>
      </w:r>
      <w:r>
        <w:rPr>
          <w:lang w:val="fr-CH"/>
        </w:rPr>
        <w:tab/>
      </w:r>
      <w:r w:rsidR="00330637" w:rsidRPr="00572229">
        <w:rPr>
          <w:lang w:val="fr-CH"/>
        </w:rPr>
        <w:t>Le tableau ci-dessous indique des données statistiques telles que l</w:t>
      </w:r>
      <w:r w:rsidR="00CD5BBC" w:rsidRPr="00572229">
        <w:rPr>
          <w:lang w:val="fr-CH"/>
        </w:rPr>
        <w:t>’</w:t>
      </w:r>
      <w:r w:rsidR="00330637" w:rsidRPr="00572229">
        <w:rPr>
          <w:lang w:val="fr-CH"/>
        </w:rPr>
        <w:t>assiduité scolaire, en les ventilant par sexe et par effectif d</w:t>
      </w:r>
      <w:r w:rsidR="00CD5BBC" w:rsidRPr="00572229">
        <w:rPr>
          <w:lang w:val="fr-CH"/>
        </w:rPr>
        <w:t>’</w:t>
      </w:r>
      <w:r w:rsidR="00330637" w:rsidRPr="00572229">
        <w:rPr>
          <w:lang w:val="fr-CH"/>
        </w:rPr>
        <w:t>enfants autochtones dans les établissements scolaires (sans aucune différence entre les méthodes ethno-éducatives et le programme officiel</w:t>
      </w:r>
      <w:r w:rsidR="00252DCF" w:rsidRPr="00572229">
        <w:rPr>
          <w:lang w:val="fr-CH"/>
        </w:rPr>
        <w:t>)</w:t>
      </w:r>
      <w:r w:rsidR="00330637" w:rsidRPr="00572229">
        <w:rPr>
          <w:lang w:val="fr-CH"/>
        </w:rPr>
        <w:t>.</w:t>
      </w:r>
    </w:p>
    <w:p w:rsidR="00330637" w:rsidRPr="00572229" w:rsidRDefault="00330637" w:rsidP="006D4E6F">
      <w:pPr>
        <w:spacing w:after="240"/>
        <w:jc w:val="center"/>
        <w:rPr>
          <w:lang w:val="fr-CH"/>
        </w:rPr>
      </w:pPr>
      <w:r w:rsidRPr="00572229">
        <w:rPr>
          <w:b/>
          <w:lang w:val="fr-CH"/>
        </w:rPr>
        <w:t>Assiduité scolaire des groupes ethniques – 2003</w:t>
      </w:r>
    </w:p>
    <w:tbl>
      <w:tblPr>
        <w:tblW w:w="0" w:type="auto"/>
        <w:tblInd w:w="7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80"/>
        <w:gridCol w:w="2880"/>
        <w:gridCol w:w="3120"/>
      </w:tblGrid>
      <w:tr w:rsidR="00330637" w:rsidRPr="00572229" w:rsidTr="006D4E6F">
        <w:tblPrEx>
          <w:tblCellMar>
            <w:top w:w="0" w:type="dxa"/>
            <w:bottom w:w="0" w:type="dxa"/>
          </w:tblCellMar>
        </w:tblPrEx>
        <w:tc>
          <w:tcPr>
            <w:tcW w:w="2280" w:type="dxa"/>
            <w:tcBorders>
              <w:bottom w:val="single" w:sz="4" w:space="0" w:color="auto"/>
            </w:tcBorders>
          </w:tcPr>
          <w:p w:rsidR="00330637" w:rsidRPr="006D4E6F" w:rsidRDefault="006D4E6F" w:rsidP="006D4E6F">
            <w:pPr>
              <w:spacing w:before="60" w:after="60"/>
              <w:jc w:val="center"/>
              <w:rPr>
                <w:bCs/>
                <w:sz w:val="20"/>
                <w:szCs w:val="20"/>
                <w:lang w:val="fr-CH"/>
              </w:rPr>
            </w:pPr>
            <w:r>
              <w:rPr>
                <w:bCs/>
                <w:sz w:val="20"/>
                <w:szCs w:val="20"/>
                <w:lang w:val="fr-CH"/>
              </w:rPr>
              <w:t>S</w:t>
            </w:r>
            <w:r w:rsidRPr="006D4E6F">
              <w:rPr>
                <w:bCs/>
                <w:sz w:val="20"/>
                <w:szCs w:val="20"/>
                <w:lang w:val="fr-CH"/>
              </w:rPr>
              <w:t>exe</w:t>
            </w:r>
          </w:p>
        </w:tc>
        <w:tc>
          <w:tcPr>
            <w:tcW w:w="2880" w:type="dxa"/>
          </w:tcPr>
          <w:p w:rsidR="00330637" w:rsidRPr="006D4E6F" w:rsidRDefault="006D4E6F" w:rsidP="006D4E6F">
            <w:pPr>
              <w:spacing w:before="60" w:after="60"/>
              <w:jc w:val="center"/>
              <w:rPr>
                <w:bCs/>
                <w:sz w:val="20"/>
                <w:szCs w:val="20"/>
                <w:lang w:val="fr-CH"/>
              </w:rPr>
            </w:pPr>
            <w:r>
              <w:rPr>
                <w:bCs/>
                <w:sz w:val="20"/>
                <w:szCs w:val="20"/>
                <w:lang w:val="fr-CH"/>
              </w:rPr>
              <w:t>N</w:t>
            </w:r>
            <w:r w:rsidRPr="006D4E6F">
              <w:rPr>
                <w:bCs/>
                <w:sz w:val="20"/>
                <w:szCs w:val="20"/>
                <w:lang w:val="fr-CH"/>
              </w:rPr>
              <w:t>iveau éducatif</w:t>
            </w:r>
          </w:p>
        </w:tc>
        <w:tc>
          <w:tcPr>
            <w:tcW w:w="3120" w:type="dxa"/>
          </w:tcPr>
          <w:p w:rsidR="00330637" w:rsidRPr="006D4E6F" w:rsidRDefault="006D4E6F" w:rsidP="006D4E6F">
            <w:pPr>
              <w:spacing w:before="60" w:after="60"/>
              <w:jc w:val="center"/>
              <w:rPr>
                <w:bCs/>
                <w:sz w:val="20"/>
                <w:szCs w:val="20"/>
                <w:lang w:val="fr-CH"/>
              </w:rPr>
            </w:pPr>
            <w:r>
              <w:rPr>
                <w:bCs/>
                <w:sz w:val="20"/>
                <w:szCs w:val="20"/>
                <w:lang w:val="fr-CH"/>
              </w:rPr>
              <w:t>A</w:t>
            </w:r>
            <w:r w:rsidRPr="006D4E6F">
              <w:rPr>
                <w:bCs/>
                <w:sz w:val="20"/>
                <w:szCs w:val="20"/>
                <w:lang w:val="fr-CH"/>
              </w:rPr>
              <w:t>utochtones</w:t>
            </w:r>
          </w:p>
        </w:tc>
      </w:tr>
      <w:tr w:rsidR="00330637" w:rsidRPr="00572229" w:rsidTr="006D4E6F">
        <w:tblPrEx>
          <w:tblCellMar>
            <w:top w:w="0" w:type="dxa"/>
            <w:bottom w:w="0" w:type="dxa"/>
          </w:tblCellMar>
        </w:tblPrEx>
        <w:tc>
          <w:tcPr>
            <w:tcW w:w="2280" w:type="dxa"/>
            <w:tcBorders>
              <w:bottom w:val="nil"/>
            </w:tcBorders>
          </w:tcPr>
          <w:p w:rsidR="00330637" w:rsidRPr="00572229" w:rsidRDefault="00330637" w:rsidP="006D4E6F">
            <w:pPr>
              <w:spacing w:before="60" w:after="60"/>
              <w:rPr>
                <w:bCs/>
                <w:sz w:val="20"/>
                <w:szCs w:val="20"/>
                <w:lang w:val="fr-CH"/>
              </w:rPr>
            </w:pPr>
            <w:r w:rsidRPr="00572229">
              <w:rPr>
                <w:bCs/>
                <w:sz w:val="20"/>
                <w:szCs w:val="20"/>
                <w:lang w:val="fr-CH"/>
              </w:rPr>
              <w:t>Hommes</w:t>
            </w:r>
          </w:p>
        </w:tc>
        <w:tc>
          <w:tcPr>
            <w:tcW w:w="2880" w:type="dxa"/>
          </w:tcPr>
          <w:p w:rsidR="00330637" w:rsidRPr="00572229" w:rsidRDefault="00330637" w:rsidP="006D4E6F">
            <w:pPr>
              <w:spacing w:before="60" w:after="60"/>
              <w:rPr>
                <w:sz w:val="20"/>
                <w:szCs w:val="20"/>
                <w:lang w:val="fr-CH"/>
              </w:rPr>
            </w:pPr>
            <w:r w:rsidRPr="00572229">
              <w:rPr>
                <w:sz w:val="20"/>
                <w:szCs w:val="20"/>
                <w:lang w:val="fr-CH"/>
              </w:rPr>
              <w:t>Scolarisés</w:t>
            </w:r>
          </w:p>
        </w:tc>
        <w:tc>
          <w:tcPr>
            <w:tcW w:w="3120" w:type="dxa"/>
          </w:tcPr>
          <w:p w:rsidR="00330637" w:rsidRPr="00572229" w:rsidRDefault="00330637" w:rsidP="006D4E6F">
            <w:pPr>
              <w:spacing w:before="60" w:after="60"/>
              <w:ind w:right="1010"/>
              <w:jc w:val="right"/>
              <w:rPr>
                <w:sz w:val="20"/>
                <w:szCs w:val="20"/>
                <w:lang w:val="fr-CH"/>
              </w:rPr>
            </w:pPr>
            <w:r w:rsidRPr="00572229">
              <w:rPr>
                <w:sz w:val="20"/>
                <w:szCs w:val="20"/>
                <w:lang w:val="fr-CH"/>
              </w:rPr>
              <w:t>115 271</w:t>
            </w:r>
          </w:p>
        </w:tc>
      </w:tr>
      <w:tr w:rsidR="00330637" w:rsidRPr="00572229" w:rsidTr="006D4E6F">
        <w:tblPrEx>
          <w:tblCellMar>
            <w:top w:w="0" w:type="dxa"/>
            <w:bottom w:w="0" w:type="dxa"/>
          </w:tblCellMar>
        </w:tblPrEx>
        <w:tc>
          <w:tcPr>
            <w:tcW w:w="2280" w:type="dxa"/>
            <w:tcBorders>
              <w:top w:val="nil"/>
              <w:bottom w:val="nil"/>
            </w:tcBorders>
          </w:tcPr>
          <w:p w:rsidR="00330637" w:rsidRPr="00572229" w:rsidRDefault="00330637" w:rsidP="006D4E6F">
            <w:pPr>
              <w:spacing w:before="60" w:after="60"/>
              <w:rPr>
                <w:bCs/>
                <w:sz w:val="20"/>
                <w:szCs w:val="20"/>
                <w:lang w:val="fr-CH"/>
              </w:rPr>
            </w:pPr>
          </w:p>
        </w:tc>
        <w:tc>
          <w:tcPr>
            <w:tcW w:w="2880" w:type="dxa"/>
          </w:tcPr>
          <w:p w:rsidR="00330637" w:rsidRPr="00572229" w:rsidRDefault="00330637" w:rsidP="006D4E6F">
            <w:pPr>
              <w:spacing w:before="60" w:after="60"/>
              <w:rPr>
                <w:sz w:val="20"/>
                <w:szCs w:val="20"/>
                <w:lang w:val="fr-CH"/>
              </w:rPr>
            </w:pPr>
            <w:r w:rsidRPr="00572229">
              <w:rPr>
                <w:sz w:val="20"/>
                <w:szCs w:val="20"/>
                <w:lang w:val="fr-CH"/>
              </w:rPr>
              <w:t>Non scolarisés</w:t>
            </w:r>
          </w:p>
        </w:tc>
        <w:tc>
          <w:tcPr>
            <w:tcW w:w="3120" w:type="dxa"/>
          </w:tcPr>
          <w:p w:rsidR="00330637" w:rsidRPr="00572229" w:rsidRDefault="00330637" w:rsidP="006D4E6F">
            <w:pPr>
              <w:spacing w:before="60" w:after="60"/>
              <w:ind w:right="1010"/>
              <w:jc w:val="right"/>
              <w:rPr>
                <w:sz w:val="20"/>
                <w:szCs w:val="20"/>
                <w:lang w:val="fr-CH"/>
              </w:rPr>
            </w:pPr>
            <w:r w:rsidRPr="00572229">
              <w:rPr>
                <w:sz w:val="20"/>
                <w:szCs w:val="20"/>
                <w:lang w:val="fr-CH"/>
              </w:rPr>
              <w:t>29 059</w:t>
            </w:r>
          </w:p>
        </w:tc>
      </w:tr>
      <w:tr w:rsidR="00330637" w:rsidRPr="00572229" w:rsidTr="006D4E6F">
        <w:tblPrEx>
          <w:tblCellMar>
            <w:top w:w="0" w:type="dxa"/>
            <w:bottom w:w="0" w:type="dxa"/>
          </w:tblCellMar>
        </w:tblPrEx>
        <w:tc>
          <w:tcPr>
            <w:tcW w:w="2280" w:type="dxa"/>
            <w:tcBorders>
              <w:top w:val="nil"/>
              <w:bottom w:val="single" w:sz="4" w:space="0" w:color="auto"/>
            </w:tcBorders>
          </w:tcPr>
          <w:p w:rsidR="00330637" w:rsidRPr="00572229" w:rsidRDefault="00330637" w:rsidP="006D4E6F">
            <w:pPr>
              <w:spacing w:before="60" w:after="60"/>
              <w:rPr>
                <w:bCs/>
                <w:sz w:val="20"/>
                <w:szCs w:val="20"/>
                <w:lang w:val="fr-CH"/>
              </w:rPr>
            </w:pPr>
          </w:p>
        </w:tc>
        <w:tc>
          <w:tcPr>
            <w:tcW w:w="2880" w:type="dxa"/>
          </w:tcPr>
          <w:p w:rsidR="00330637" w:rsidRPr="00572229" w:rsidRDefault="00330637" w:rsidP="006D4E6F">
            <w:pPr>
              <w:spacing w:before="60" w:after="60"/>
              <w:rPr>
                <w:sz w:val="20"/>
                <w:szCs w:val="20"/>
                <w:lang w:val="fr-CH"/>
              </w:rPr>
            </w:pPr>
            <w:r w:rsidRPr="00572229">
              <w:rPr>
                <w:sz w:val="20"/>
                <w:szCs w:val="20"/>
                <w:lang w:val="fr-CH"/>
              </w:rPr>
              <w:t>Total</w:t>
            </w:r>
          </w:p>
        </w:tc>
        <w:tc>
          <w:tcPr>
            <w:tcW w:w="3120" w:type="dxa"/>
          </w:tcPr>
          <w:p w:rsidR="00330637" w:rsidRPr="00572229" w:rsidRDefault="00330637" w:rsidP="006D4E6F">
            <w:pPr>
              <w:spacing w:before="60" w:after="60"/>
              <w:ind w:right="1010"/>
              <w:jc w:val="right"/>
              <w:rPr>
                <w:sz w:val="20"/>
                <w:szCs w:val="20"/>
                <w:lang w:val="fr-CH"/>
              </w:rPr>
            </w:pPr>
            <w:r w:rsidRPr="00572229">
              <w:rPr>
                <w:sz w:val="20"/>
                <w:szCs w:val="20"/>
                <w:lang w:val="fr-CH"/>
              </w:rPr>
              <w:t>144 330</w:t>
            </w:r>
          </w:p>
        </w:tc>
      </w:tr>
      <w:tr w:rsidR="00330637" w:rsidRPr="00572229" w:rsidTr="006D4E6F">
        <w:tblPrEx>
          <w:tblCellMar>
            <w:top w:w="0" w:type="dxa"/>
            <w:bottom w:w="0" w:type="dxa"/>
          </w:tblCellMar>
        </w:tblPrEx>
        <w:tc>
          <w:tcPr>
            <w:tcW w:w="2280" w:type="dxa"/>
            <w:tcBorders>
              <w:top w:val="single" w:sz="4" w:space="0" w:color="auto"/>
              <w:bottom w:val="nil"/>
            </w:tcBorders>
          </w:tcPr>
          <w:p w:rsidR="00330637" w:rsidRPr="00572229" w:rsidRDefault="00330637" w:rsidP="006D4E6F">
            <w:pPr>
              <w:spacing w:before="60" w:after="60"/>
              <w:rPr>
                <w:bCs/>
                <w:sz w:val="20"/>
                <w:szCs w:val="20"/>
                <w:lang w:val="fr-CH"/>
              </w:rPr>
            </w:pPr>
            <w:r w:rsidRPr="00572229">
              <w:rPr>
                <w:bCs/>
                <w:sz w:val="20"/>
                <w:szCs w:val="20"/>
                <w:lang w:val="fr-CH"/>
              </w:rPr>
              <w:t>Femmes</w:t>
            </w:r>
          </w:p>
        </w:tc>
        <w:tc>
          <w:tcPr>
            <w:tcW w:w="2880" w:type="dxa"/>
          </w:tcPr>
          <w:p w:rsidR="00330637" w:rsidRPr="00572229" w:rsidRDefault="00330637" w:rsidP="006D4E6F">
            <w:pPr>
              <w:spacing w:before="60" w:after="60"/>
              <w:rPr>
                <w:sz w:val="20"/>
                <w:szCs w:val="20"/>
                <w:lang w:val="fr-CH"/>
              </w:rPr>
            </w:pPr>
            <w:r w:rsidRPr="00572229">
              <w:rPr>
                <w:sz w:val="20"/>
                <w:szCs w:val="20"/>
                <w:lang w:val="fr-CH"/>
              </w:rPr>
              <w:t>Scolarisées</w:t>
            </w:r>
          </w:p>
        </w:tc>
        <w:tc>
          <w:tcPr>
            <w:tcW w:w="3120" w:type="dxa"/>
          </w:tcPr>
          <w:p w:rsidR="00330637" w:rsidRPr="00572229" w:rsidRDefault="00330637" w:rsidP="006D4E6F">
            <w:pPr>
              <w:spacing w:before="60" w:after="60"/>
              <w:ind w:right="1010"/>
              <w:jc w:val="right"/>
              <w:rPr>
                <w:sz w:val="20"/>
                <w:szCs w:val="20"/>
                <w:lang w:val="fr-CH"/>
              </w:rPr>
            </w:pPr>
            <w:r w:rsidRPr="00572229">
              <w:rPr>
                <w:sz w:val="20"/>
                <w:szCs w:val="20"/>
                <w:lang w:val="fr-CH"/>
              </w:rPr>
              <w:t>95 375</w:t>
            </w:r>
          </w:p>
        </w:tc>
      </w:tr>
      <w:tr w:rsidR="00330637" w:rsidRPr="00572229" w:rsidTr="006D4E6F">
        <w:tblPrEx>
          <w:tblCellMar>
            <w:top w:w="0" w:type="dxa"/>
            <w:bottom w:w="0" w:type="dxa"/>
          </w:tblCellMar>
        </w:tblPrEx>
        <w:tc>
          <w:tcPr>
            <w:tcW w:w="2280" w:type="dxa"/>
            <w:tcBorders>
              <w:top w:val="nil"/>
              <w:bottom w:val="nil"/>
            </w:tcBorders>
          </w:tcPr>
          <w:p w:rsidR="00330637" w:rsidRPr="00572229" w:rsidRDefault="00330637" w:rsidP="006D4E6F">
            <w:pPr>
              <w:spacing w:before="60" w:after="60"/>
              <w:rPr>
                <w:bCs/>
                <w:sz w:val="20"/>
                <w:szCs w:val="20"/>
                <w:lang w:val="fr-CH"/>
              </w:rPr>
            </w:pPr>
          </w:p>
        </w:tc>
        <w:tc>
          <w:tcPr>
            <w:tcW w:w="2880" w:type="dxa"/>
          </w:tcPr>
          <w:p w:rsidR="00330637" w:rsidRPr="00572229" w:rsidRDefault="00330637" w:rsidP="006D4E6F">
            <w:pPr>
              <w:spacing w:before="60" w:after="60"/>
              <w:rPr>
                <w:sz w:val="20"/>
                <w:szCs w:val="20"/>
                <w:lang w:val="fr-CH"/>
              </w:rPr>
            </w:pPr>
            <w:r w:rsidRPr="00572229">
              <w:rPr>
                <w:sz w:val="20"/>
                <w:szCs w:val="20"/>
                <w:lang w:val="fr-CH"/>
              </w:rPr>
              <w:t>Non scolarisées</w:t>
            </w:r>
          </w:p>
        </w:tc>
        <w:tc>
          <w:tcPr>
            <w:tcW w:w="3120" w:type="dxa"/>
          </w:tcPr>
          <w:p w:rsidR="00330637" w:rsidRPr="00572229" w:rsidRDefault="00330637" w:rsidP="006D4E6F">
            <w:pPr>
              <w:spacing w:before="60" w:after="60"/>
              <w:ind w:right="1010"/>
              <w:jc w:val="right"/>
              <w:rPr>
                <w:sz w:val="20"/>
                <w:szCs w:val="20"/>
                <w:lang w:val="fr-CH"/>
              </w:rPr>
            </w:pPr>
            <w:r w:rsidRPr="00572229">
              <w:rPr>
                <w:sz w:val="20"/>
                <w:szCs w:val="20"/>
                <w:lang w:val="fr-CH"/>
              </w:rPr>
              <w:t>42 988</w:t>
            </w:r>
          </w:p>
        </w:tc>
      </w:tr>
      <w:tr w:rsidR="00330637" w:rsidRPr="00572229" w:rsidTr="006D4E6F">
        <w:tblPrEx>
          <w:tblCellMar>
            <w:top w:w="0" w:type="dxa"/>
            <w:bottom w:w="0" w:type="dxa"/>
          </w:tblCellMar>
        </w:tblPrEx>
        <w:tc>
          <w:tcPr>
            <w:tcW w:w="2280" w:type="dxa"/>
            <w:tcBorders>
              <w:top w:val="nil"/>
              <w:bottom w:val="single" w:sz="4" w:space="0" w:color="auto"/>
            </w:tcBorders>
          </w:tcPr>
          <w:p w:rsidR="00330637" w:rsidRPr="00572229" w:rsidRDefault="00330637" w:rsidP="006D4E6F">
            <w:pPr>
              <w:spacing w:before="60" w:after="60"/>
              <w:rPr>
                <w:bCs/>
                <w:sz w:val="20"/>
                <w:szCs w:val="20"/>
                <w:lang w:val="fr-CH"/>
              </w:rPr>
            </w:pPr>
          </w:p>
        </w:tc>
        <w:tc>
          <w:tcPr>
            <w:tcW w:w="2880" w:type="dxa"/>
          </w:tcPr>
          <w:p w:rsidR="00330637" w:rsidRPr="00572229" w:rsidRDefault="00330637" w:rsidP="006D4E6F">
            <w:pPr>
              <w:spacing w:before="60" w:after="60"/>
              <w:rPr>
                <w:sz w:val="20"/>
                <w:szCs w:val="20"/>
                <w:lang w:val="fr-CH"/>
              </w:rPr>
            </w:pPr>
            <w:r w:rsidRPr="00572229">
              <w:rPr>
                <w:sz w:val="20"/>
                <w:szCs w:val="20"/>
                <w:lang w:val="fr-CH"/>
              </w:rPr>
              <w:t>Total</w:t>
            </w:r>
          </w:p>
        </w:tc>
        <w:tc>
          <w:tcPr>
            <w:tcW w:w="3120" w:type="dxa"/>
          </w:tcPr>
          <w:p w:rsidR="00330637" w:rsidRPr="00572229" w:rsidRDefault="00330637" w:rsidP="006D4E6F">
            <w:pPr>
              <w:spacing w:before="60" w:after="60"/>
              <w:ind w:right="1010"/>
              <w:jc w:val="right"/>
              <w:rPr>
                <w:sz w:val="20"/>
                <w:szCs w:val="20"/>
                <w:lang w:val="fr-CH"/>
              </w:rPr>
            </w:pPr>
            <w:r w:rsidRPr="00572229">
              <w:rPr>
                <w:sz w:val="20"/>
                <w:szCs w:val="20"/>
                <w:lang w:val="fr-CH"/>
              </w:rPr>
              <w:t>138 363</w:t>
            </w:r>
          </w:p>
        </w:tc>
      </w:tr>
      <w:tr w:rsidR="00330637" w:rsidRPr="00572229" w:rsidTr="006D4E6F">
        <w:tblPrEx>
          <w:tblCellMar>
            <w:top w:w="0" w:type="dxa"/>
            <w:bottom w:w="0" w:type="dxa"/>
          </w:tblCellMar>
        </w:tblPrEx>
        <w:tc>
          <w:tcPr>
            <w:tcW w:w="2280" w:type="dxa"/>
            <w:tcBorders>
              <w:bottom w:val="nil"/>
            </w:tcBorders>
          </w:tcPr>
          <w:p w:rsidR="00330637" w:rsidRPr="00572229" w:rsidRDefault="00330637" w:rsidP="006D4E6F">
            <w:pPr>
              <w:spacing w:before="60" w:after="60"/>
              <w:rPr>
                <w:bCs/>
                <w:sz w:val="20"/>
                <w:szCs w:val="20"/>
                <w:lang w:val="fr-CH"/>
              </w:rPr>
            </w:pPr>
            <w:r w:rsidRPr="00572229">
              <w:rPr>
                <w:bCs/>
                <w:sz w:val="20"/>
                <w:szCs w:val="20"/>
                <w:lang w:val="fr-CH"/>
              </w:rPr>
              <w:t>T</w:t>
            </w:r>
            <w:r w:rsidR="006D4E6F">
              <w:rPr>
                <w:bCs/>
                <w:sz w:val="20"/>
                <w:szCs w:val="20"/>
                <w:lang w:val="fr-CH"/>
              </w:rPr>
              <w:t>otal</w:t>
            </w:r>
          </w:p>
        </w:tc>
        <w:tc>
          <w:tcPr>
            <w:tcW w:w="2880" w:type="dxa"/>
          </w:tcPr>
          <w:p w:rsidR="00330637" w:rsidRPr="00572229" w:rsidRDefault="00330637" w:rsidP="006D4E6F">
            <w:pPr>
              <w:spacing w:before="60" w:after="60"/>
              <w:rPr>
                <w:sz w:val="20"/>
                <w:szCs w:val="20"/>
                <w:lang w:val="fr-CH"/>
              </w:rPr>
            </w:pPr>
            <w:r w:rsidRPr="00572229">
              <w:rPr>
                <w:sz w:val="20"/>
                <w:szCs w:val="20"/>
                <w:lang w:val="fr-CH"/>
              </w:rPr>
              <w:t>Scolarisés</w:t>
            </w:r>
          </w:p>
        </w:tc>
        <w:tc>
          <w:tcPr>
            <w:tcW w:w="3120" w:type="dxa"/>
          </w:tcPr>
          <w:p w:rsidR="00330637" w:rsidRPr="00572229" w:rsidRDefault="00330637" w:rsidP="006D4E6F">
            <w:pPr>
              <w:spacing w:before="60" w:after="60"/>
              <w:ind w:right="1010"/>
              <w:jc w:val="right"/>
              <w:rPr>
                <w:sz w:val="20"/>
                <w:szCs w:val="20"/>
                <w:lang w:val="fr-CH"/>
              </w:rPr>
            </w:pPr>
            <w:r w:rsidRPr="00572229">
              <w:rPr>
                <w:sz w:val="20"/>
                <w:szCs w:val="20"/>
                <w:lang w:val="fr-CH"/>
              </w:rPr>
              <w:t>210 646</w:t>
            </w:r>
          </w:p>
        </w:tc>
      </w:tr>
      <w:tr w:rsidR="00330637" w:rsidRPr="00572229" w:rsidTr="006D4E6F">
        <w:tblPrEx>
          <w:tblCellMar>
            <w:top w:w="0" w:type="dxa"/>
            <w:bottom w:w="0" w:type="dxa"/>
          </w:tblCellMar>
        </w:tblPrEx>
        <w:tc>
          <w:tcPr>
            <w:tcW w:w="2280" w:type="dxa"/>
            <w:tcBorders>
              <w:top w:val="nil"/>
              <w:bottom w:val="nil"/>
            </w:tcBorders>
          </w:tcPr>
          <w:p w:rsidR="00330637" w:rsidRPr="00572229" w:rsidRDefault="00330637" w:rsidP="006D4E6F">
            <w:pPr>
              <w:spacing w:before="60" w:after="60"/>
              <w:rPr>
                <w:sz w:val="20"/>
                <w:szCs w:val="20"/>
                <w:lang w:val="fr-CH"/>
              </w:rPr>
            </w:pPr>
          </w:p>
        </w:tc>
        <w:tc>
          <w:tcPr>
            <w:tcW w:w="2880" w:type="dxa"/>
          </w:tcPr>
          <w:p w:rsidR="00330637" w:rsidRPr="00572229" w:rsidRDefault="00330637" w:rsidP="006D4E6F">
            <w:pPr>
              <w:spacing w:before="60" w:after="60"/>
              <w:rPr>
                <w:sz w:val="20"/>
                <w:szCs w:val="20"/>
                <w:lang w:val="fr-CH"/>
              </w:rPr>
            </w:pPr>
            <w:r w:rsidRPr="00572229">
              <w:rPr>
                <w:sz w:val="20"/>
                <w:szCs w:val="20"/>
                <w:lang w:val="fr-CH"/>
              </w:rPr>
              <w:t>Non scolarisés</w:t>
            </w:r>
          </w:p>
        </w:tc>
        <w:tc>
          <w:tcPr>
            <w:tcW w:w="3120" w:type="dxa"/>
          </w:tcPr>
          <w:p w:rsidR="00330637" w:rsidRPr="00572229" w:rsidRDefault="00330637" w:rsidP="006D4E6F">
            <w:pPr>
              <w:spacing w:before="60" w:after="60"/>
              <w:ind w:right="1010"/>
              <w:jc w:val="right"/>
              <w:rPr>
                <w:sz w:val="20"/>
                <w:szCs w:val="20"/>
                <w:lang w:val="fr-CH"/>
              </w:rPr>
            </w:pPr>
            <w:r w:rsidRPr="00572229">
              <w:rPr>
                <w:sz w:val="20"/>
                <w:szCs w:val="20"/>
                <w:lang w:val="fr-CH"/>
              </w:rPr>
              <w:t>72 048</w:t>
            </w:r>
          </w:p>
        </w:tc>
      </w:tr>
      <w:tr w:rsidR="00330637" w:rsidRPr="00572229" w:rsidTr="006D4E6F">
        <w:tblPrEx>
          <w:tblCellMar>
            <w:top w:w="0" w:type="dxa"/>
            <w:bottom w:w="0" w:type="dxa"/>
          </w:tblCellMar>
        </w:tblPrEx>
        <w:tc>
          <w:tcPr>
            <w:tcW w:w="2280" w:type="dxa"/>
            <w:tcBorders>
              <w:top w:val="nil"/>
            </w:tcBorders>
          </w:tcPr>
          <w:p w:rsidR="00330637" w:rsidRPr="00572229" w:rsidRDefault="00330637" w:rsidP="006D4E6F">
            <w:pPr>
              <w:spacing w:before="60" w:after="60"/>
              <w:rPr>
                <w:sz w:val="20"/>
                <w:szCs w:val="20"/>
                <w:lang w:val="fr-CH"/>
              </w:rPr>
            </w:pPr>
          </w:p>
        </w:tc>
        <w:tc>
          <w:tcPr>
            <w:tcW w:w="2880" w:type="dxa"/>
          </w:tcPr>
          <w:p w:rsidR="00330637" w:rsidRPr="00572229" w:rsidRDefault="00330637" w:rsidP="006D4E6F">
            <w:pPr>
              <w:spacing w:before="60" w:after="60"/>
              <w:rPr>
                <w:sz w:val="20"/>
                <w:szCs w:val="20"/>
                <w:lang w:val="fr-CH"/>
              </w:rPr>
            </w:pPr>
            <w:r w:rsidRPr="00572229">
              <w:rPr>
                <w:sz w:val="20"/>
                <w:szCs w:val="20"/>
                <w:lang w:val="fr-CH"/>
              </w:rPr>
              <w:t>Total</w:t>
            </w:r>
          </w:p>
        </w:tc>
        <w:tc>
          <w:tcPr>
            <w:tcW w:w="3120" w:type="dxa"/>
          </w:tcPr>
          <w:p w:rsidR="00330637" w:rsidRPr="00572229" w:rsidRDefault="00330637" w:rsidP="006D4E6F">
            <w:pPr>
              <w:spacing w:before="60" w:after="60"/>
              <w:ind w:right="1010"/>
              <w:jc w:val="right"/>
              <w:rPr>
                <w:sz w:val="20"/>
                <w:szCs w:val="20"/>
                <w:lang w:val="fr-CH"/>
              </w:rPr>
            </w:pPr>
            <w:r w:rsidRPr="00572229">
              <w:rPr>
                <w:sz w:val="20"/>
                <w:szCs w:val="20"/>
                <w:lang w:val="fr-CH"/>
              </w:rPr>
              <w:t>282 693</w:t>
            </w:r>
          </w:p>
        </w:tc>
      </w:tr>
    </w:tbl>
    <w:p w:rsidR="00330637" w:rsidRPr="00572229" w:rsidRDefault="00330637" w:rsidP="006D4E6F">
      <w:pPr>
        <w:spacing w:before="240" w:after="240"/>
        <w:rPr>
          <w:sz w:val="20"/>
          <w:szCs w:val="20"/>
          <w:lang w:val="fr-CH"/>
        </w:rPr>
      </w:pPr>
      <w:r w:rsidRPr="00572229">
        <w:rPr>
          <w:sz w:val="20"/>
          <w:szCs w:val="20"/>
          <w:lang w:val="fr-CH"/>
        </w:rPr>
        <w:tab/>
      </w:r>
      <w:r w:rsidRPr="006D4E6F">
        <w:rPr>
          <w:i/>
          <w:sz w:val="20"/>
          <w:szCs w:val="20"/>
          <w:lang w:val="fr-CH"/>
        </w:rPr>
        <w:t>Source</w:t>
      </w:r>
      <w:r w:rsidRPr="006D4E6F">
        <w:rPr>
          <w:sz w:val="20"/>
          <w:szCs w:val="20"/>
          <w:lang w:val="fr-CH"/>
        </w:rPr>
        <w:t>:</w:t>
      </w:r>
      <w:r w:rsidRPr="00572229">
        <w:rPr>
          <w:b/>
          <w:sz w:val="20"/>
          <w:szCs w:val="20"/>
          <w:lang w:val="fr-CH"/>
        </w:rPr>
        <w:t xml:space="preserve"> </w:t>
      </w:r>
      <w:r w:rsidR="00132920" w:rsidRPr="00572229">
        <w:rPr>
          <w:sz w:val="20"/>
          <w:szCs w:val="20"/>
          <w:lang w:val="fr-CH"/>
        </w:rPr>
        <w:t>Services</w:t>
      </w:r>
      <w:r w:rsidRPr="00572229">
        <w:rPr>
          <w:sz w:val="20"/>
          <w:szCs w:val="20"/>
          <w:lang w:val="fr-CH"/>
        </w:rPr>
        <w:t xml:space="preserve"> du </w:t>
      </w:r>
      <w:r w:rsidR="00B6014A">
        <w:rPr>
          <w:sz w:val="20"/>
          <w:szCs w:val="20"/>
          <w:lang w:val="fr-CH"/>
        </w:rPr>
        <w:t>P</w:t>
      </w:r>
      <w:r w:rsidRPr="00572229">
        <w:rPr>
          <w:sz w:val="20"/>
          <w:szCs w:val="20"/>
          <w:lang w:val="fr-CH"/>
        </w:rPr>
        <w:t>rocureur général de la nation, DANE – Enquête sur la qualité de vie – 2003.</w:t>
      </w:r>
    </w:p>
    <w:p w:rsidR="00330637" w:rsidRPr="00572229" w:rsidRDefault="006D4E6F" w:rsidP="00EB3306">
      <w:pPr>
        <w:spacing w:after="240"/>
        <w:rPr>
          <w:lang w:val="fr-CH"/>
        </w:rPr>
      </w:pPr>
      <w:r>
        <w:rPr>
          <w:lang w:val="fr-CH"/>
        </w:rPr>
        <w:t>357.</w:t>
      </w:r>
      <w:r>
        <w:rPr>
          <w:lang w:val="fr-CH"/>
        </w:rPr>
        <w:tab/>
      </w:r>
      <w:r w:rsidR="00330637" w:rsidRPr="00572229">
        <w:rPr>
          <w:lang w:val="fr-CH"/>
        </w:rPr>
        <w:t>Faute de données sur les élèves admis à chaque degré d</w:t>
      </w:r>
      <w:r w:rsidR="00CD5BBC" w:rsidRPr="00572229">
        <w:rPr>
          <w:lang w:val="fr-CH"/>
        </w:rPr>
        <w:t>’</w:t>
      </w:r>
      <w:r w:rsidR="00330637" w:rsidRPr="00572229">
        <w:rPr>
          <w:lang w:val="fr-CH"/>
        </w:rPr>
        <w:t>enseignement, il n</w:t>
      </w:r>
      <w:r w:rsidR="00CD5BBC" w:rsidRPr="00572229">
        <w:rPr>
          <w:lang w:val="fr-CH"/>
        </w:rPr>
        <w:t>’</w:t>
      </w:r>
      <w:r w:rsidR="00330637" w:rsidRPr="00572229">
        <w:rPr>
          <w:lang w:val="fr-CH"/>
        </w:rPr>
        <w:t>est pas possible d</w:t>
      </w:r>
      <w:r w:rsidR="00CD5BBC" w:rsidRPr="00572229">
        <w:rPr>
          <w:lang w:val="fr-CH"/>
        </w:rPr>
        <w:t>’</w:t>
      </w:r>
      <w:r w:rsidR="00330637" w:rsidRPr="00572229">
        <w:rPr>
          <w:lang w:val="fr-CH"/>
        </w:rPr>
        <w:t>obtenir les taux effectifs de scolarisation. Aussi, les taux net et brut de scolarisation indiquent, le premier, le rapport entre élèves scolarisés à l</w:t>
      </w:r>
      <w:r w:rsidR="00CD5BBC" w:rsidRPr="00572229">
        <w:rPr>
          <w:lang w:val="fr-CH"/>
        </w:rPr>
        <w:t>’</w:t>
      </w:r>
      <w:r w:rsidR="00330637" w:rsidRPr="00572229">
        <w:rPr>
          <w:lang w:val="fr-CH"/>
        </w:rPr>
        <w:t xml:space="preserve">âge normal </w:t>
      </w:r>
      <w:r w:rsidR="00132920" w:rsidRPr="00572229">
        <w:rPr>
          <w:lang w:val="fr-CH"/>
        </w:rPr>
        <w:t>correspondant à</w:t>
      </w:r>
      <w:r w:rsidR="00330637" w:rsidRPr="00572229">
        <w:rPr>
          <w:lang w:val="fr-CH"/>
        </w:rPr>
        <w:t xml:space="preserve"> un degré d</w:t>
      </w:r>
      <w:r w:rsidR="00CD5BBC" w:rsidRPr="00572229">
        <w:rPr>
          <w:lang w:val="fr-CH"/>
        </w:rPr>
        <w:t>’</w:t>
      </w:r>
      <w:r w:rsidR="00330637" w:rsidRPr="00572229">
        <w:rPr>
          <w:lang w:val="fr-CH"/>
        </w:rPr>
        <w:t>étude donné et la population totale censée s</w:t>
      </w:r>
      <w:r w:rsidR="00132920" w:rsidRPr="00572229">
        <w:rPr>
          <w:lang w:val="fr-CH"/>
        </w:rPr>
        <w:t>colarisée à</w:t>
      </w:r>
      <w:r w:rsidR="00330637" w:rsidRPr="00572229">
        <w:rPr>
          <w:lang w:val="fr-CH"/>
        </w:rPr>
        <w:t xml:space="preserve"> ce degré et, le second, le même rapport qui comprend en outre les autres élèves.</w:t>
      </w:r>
    </w:p>
    <w:p w:rsidR="00330637" w:rsidRPr="00572229" w:rsidRDefault="00330637" w:rsidP="006D4E6F">
      <w:pPr>
        <w:spacing w:after="240"/>
        <w:jc w:val="center"/>
        <w:rPr>
          <w:b/>
          <w:lang w:val="fr-CH"/>
        </w:rPr>
      </w:pPr>
      <w:r w:rsidRPr="00572229">
        <w:rPr>
          <w:b/>
          <w:lang w:val="fr-CH"/>
        </w:rPr>
        <w:t>Enfants scolarisés</w:t>
      </w:r>
    </w:p>
    <w:tbl>
      <w:tblPr>
        <w:tblW w:w="9480" w:type="dxa"/>
        <w:tblInd w:w="70" w:type="dxa"/>
        <w:tblLayout w:type="fixed"/>
        <w:tblCellMar>
          <w:left w:w="70" w:type="dxa"/>
          <w:right w:w="70" w:type="dxa"/>
        </w:tblCellMar>
        <w:tblLook w:val="0000" w:firstRow="0" w:lastRow="0" w:firstColumn="0" w:lastColumn="0" w:noHBand="0" w:noVBand="0"/>
      </w:tblPr>
      <w:tblGrid>
        <w:gridCol w:w="1320"/>
        <w:gridCol w:w="1991"/>
        <w:gridCol w:w="1609"/>
        <w:gridCol w:w="1560"/>
        <w:gridCol w:w="1440"/>
        <w:gridCol w:w="1560"/>
      </w:tblGrid>
      <w:tr w:rsidR="00330637" w:rsidRPr="00572229" w:rsidTr="006D4E6F">
        <w:tblPrEx>
          <w:tblCellMar>
            <w:top w:w="0" w:type="dxa"/>
            <w:bottom w:w="0" w:type="dxa"/>
          </w:tblCellMar>
        </w:tblPrEx>
        <w:tc>
          <w:tcPr>
            <w:tcW w:w="1320" w:type="dxa"/>
            <w:tcBorders>
              <w:top w:val="single" w:sz="6" w:space="0" w:color="auto"/>
              <w:left w:val="single" w:sz="6" w:space="0" w:color="auto"/>
              <w:bottom w:val="single" w:sz="6" w:space="0" w:color="auto"/>
              <w:right w:val="single" w:sz="6" w:space="0" w:color="auto"/>
            </w:tcBorders>
            <w:vAlign w:val="center"/>
          </w:tcPr>
          <w:p w:rsidR="00330637" w:rsidRPr="00BD104F" w:rsidRDefault="00330637" w:rsidP="00BD104F">
            <w:pPr>
              <w:spacing w:before="60" w:after="60"/>
              <w:jc w:val="center"/>
              <w:rPr>
                <w:bCs/>
                <w:sz w:val="20"/>
                <w:szCs w:val="20"/>
                <w:lang w:val="fr-CH"/>
              </w:rPr>
            </w:pPr>
            <w:r w:rsidRPr="00BD104F">
              <w:rPr>
                <w:bCs/>
                <w:sz w:val="20"/>
                <w:szCs w:val="20"/>
                <w:lang w:val="fr-CH"/>
              </w:rPr>
              <w:t>Groupe ethnique</w:t>
            </w:r>
          </w:p>
        </w:tc>
        <w:tc>
          <w:tcPr>
            <w:tcW w:w="1991" w:type="dxa"/>
            <w:tcBorders>
              <w:top w:val="single" w:sz="6" w:space="0" w:color="auto"/>
              <w:left w:val="single" w:sz="6" w:space="0" w:color="auto"/>
              <w:bottom w:val="single" w:sz="6" w:space="0" w:color="auto"/>
              <w:right w:val="single" w:sz="6" w:space="0" w:color="auto"/>
            </w:tcBorders>
            <w:vAlign w:val="center"/>
          </w:tcPr>
          <w:p w:rsidR="00330637" w:rsidRPr="00BD104F" w:rsidRDefault="00330637" w:rsidP="00BD104F">
            <w:pPr>
              <w:spacing w:before="60" w:after="60"/>
              <w:jc w:val="center"/>
              <w:rPr>
                <w:bCs/>
                <w:sz w:val="20"/>
                <w:szCs w:val="20"/>
                <w:lang w:val="fr-CH"/>
              </w:rPr>
            </w:pPr>
            <w:r w:rsidRPr="00BD104F">
              <w:rPr>
                <w:bCs/>
                <w:sz w:val="20"/>
                <w:szCs w:val="20"/>
                <w:lang w:val="fr-CH"/>
              </w:rPr>
              <w:t>Population</w:t>
            </w:r>
            <w:r w:rsidR="00BD104F">
              <w:rPr>
                <w:bCs/>
                <w:sz w:val="20"/>
                <w:szCs w:val="20"/>
                <w:lang w:val="fr-CH"/>
              </w:rPr>
              <w:br/>
            </w:r>
            <w:r w:rsidRPr="00BD104F">
              <w:rPr>
                <w:bCs/>
                <w:sz w:val="20"/>
                <w:szCs w:val="20"/>
                <w:lang w:val="fr-CH"/>
              </w:rPr>
              <w:t>entre 5 et 15 ans</w:t>
            </w:r>
          </w:p>
        </w:tc>
        <w:tc>
          <w:tcPr>
            <w:tcW w:w="1609" w:type="dxa"/>
            <w:tcBorders>
              <w:top w:val="single" w:sz="6" w:space="0" w:color="auto"/>
              <w:left w:val="single" w:sz="6" w:space="0" w:color="auto"/>
              <w:bottom w:val="single" w:sz="6" w:space="0" w:color="auto"/>
              <w:right w:val="single" w:sz="6" w:space="0" w:color="auto"/>
            </w:tcBorders>
            <w:vAlign w:val="center"/>
          </w:tcPr>
          <w:p w:rsidR="00330637" w:rsidRPr="00BD104F" w:rsidRDefault="00330637" w:rsidP="00BD104F">
            <w:pPr>
              <w:spacing w:before="60" w:after="60"/>
              <w:jc w:val="center"/>
              <w:rPr>
                <w:bCs/>
                <w:sz w:val="20"/>
                <w:szCs w:val="20"/>
                <w:lang w:val="fr-CH"/>
              </w:rPr>
            </w:pPr>
            <w:r w:rsidRPr="00BD104F">
              <w:rPr>
                <w:bCs/>
                <w:sz w:val="20"/>
                <w:szCs w:val="20"/>
                <w:lang w:val="fr-CH"/>
              </w:rPr>
              <w:t>Enfants scolarisés de 5 à 15 ans</w:t>
            </w:r>
          </w:p>
        </w:tc>
        <w:tc>
          <w:tcPr>
            <w:tcW w:w="1560" w:type="dxa"/>
            <w:tcBorders>
              <w:top w:val="single" w:sz="6" w:space="0" w:color="auto"/>
              <w:left w:val="single" w:sz="6" w:space="0" w:color="auto"/>
              <w:bottom w:val="single" w:sz="6" w:space="0" w:color="auto"/>
              <w:right w:val="single" w:sz="6" w:space="0" w:color="auto"/>
            </w:tcBorders>
            <w:vAlign w:val="center"/>
          </w:tcPr>
          <w:p w:rsidR="00330637" w:rsidRPr="00BD104F" w:rsidRDefault="00330637" w:rsidP="00BD104F">
            <w:pPr>
              <w:spacing w:before="60" w:after="60"/>
              <w:jc w:val="center"/>
              <w:rPr>
                <w:bCs/>
                <w:sz w:val="20"/>
                <w:szCs w:val="20"/>
                <w:lang w:val="fr-CH"/>
              </w:rPr>
            </w:pPr>
            <w:r w:rsidRPr="00BD104F">
              <w:rPr>
                <w:bCs/>
                <w:sz w:val="20"/>
                <w:szCs w:val="20"/>
                <w:lang w:val="fr-CH"/>
              </w:rPr>
              <w:t>Scolarisation totale</w:t>
            </w:r>
          </w:p>
        </w:tc>
        <w:tc>
          <w:tcPr>
            <w:tcW w:w="1440" w:type="dxa"/>
            <w:tcBorders>
              <w:top w:val="single" w:sz="6" w:space="0" w:color="auto"/>
              <w:left w:val="single" w:sz="6" w:space="0" w:color="auto"/>
              <w:bottom w:val="single" w:sz="6" w:space="0" w:color="auto"/>
              <w:right w:val="single" w:sz="6" w:space="0" w:color="auto"/>
            </w:tcBorders>
            <w:vAlign w:val="center"/>
          </w:tcPr>
          <w:p w:rsidR="00330637" w:rsidRPr="00BD104F" w:rsidRDefault="00330637" w:rsidP="00BD104F">
            <w:pPr>
              <w:spacing w:before="60" w:after="60"/>
              <w:jc w:val="center"/>
              <w:rPr>
                <w:bCs/>
                <w:sz w:val="20"/>
                <w:szCs w:val="20"/>
                <w:lang w:val="fr-CH"/>
              </w:rPr>
            </w:pPr>
            <w:r w:rsidRPr="00BD104F">
              <w:rPr>
                <w:bCs/>
                <w:sz w:val="20"/>
                <w:szCs w:val="20"/>
                <w:lang w:val="fr-CH"/>
              </w:rPr>
              <w:t>Taux net</w:t>
            </w:r>
          </w:p>
        </w:tc>
        <w:tc>
          <w:tcPr>
            <w:tcW w:w="1560" w:type="dxa"/>
            <w:tcBorders>
              <w:top w:val="single" w:sz="6" w:space="0" w:color="auto"/>
              <w:left w:val="single" w:sz="6" w:space="0" w:color="auto"/>
              <w:bottom w:val="single" w:sz="6" w:space="0" w:color="auto"/>
              <w:right w:val="single" w:sz="6" w:space="0" w:color="auto"/>
            </w:tcBorders>
            <w:vAlign w:val="center"/>
          </w:tcPr>
          <w:p w:rsidR="00330637" w:rsidRPr="00BD104F" w:rsidRDefault="00330637" w:rsidP="00BD104F">
            <w:pPr>
              <w:spacing w:before="60" w:after="60"/>
              <w:jc w:val="center"/>
              <w:rPr>
                <w:bCs/>
                <w:sz w:val="20"/>
                <w:szCs w:val="20"/>
                <w:lang w:val="fr-CH"/>
              </w:rPr>
            </w:pPr>
            <w:r w:rsidRPr="00BD104F">
              <w:rPr>
                <w:bCs/>
                <w:sz w:val="20"/>
                <w:szCs w:val="20"/>
                <w:lang w:val="fr-CH"/>
              </w:rPr>
              <w:t>Taux brut</w:t>
            </w:r>
          </w:p>
        </w:tc>
      </w:tr>
      <w:tr w:rsidR="00330637" w:rsidRPr="00572229" w:rsidTr="006D4E6F">
        <w:tblPrEx>
          <w:tblCellMar>
            <w:top w:w="0" w:type="dxa"/>
            <w:bottom w:w="0" w:type="dxa"/>
          </w:tblCellMar>
        </w:tblPrEx>
        <w:tc>
          <w:tcPr>
            <w:tcW w:w="1320" w:type="dxa"/>
            <w:tcBorders>
              <w:top w:val="single" w:sz="6" w:space="0" w:color="auto"/>
              <w:left w:val="single" w:sz="6" w:space="0" w:color="auto"/>
              <w:bottom w:val="single" w:sz="6" w:space="0" w:color="auto"/>
              <w:right w:val="single" w:sz="6" w:space="0" w:color="auto"/>
            </w:tcBorders>
            <w:vAlign w:val="center"/>
          </w:tcPr>
          <w:p w:rsidR="00330637" w:rsidRPr="00BD104F" w:rsidRDefault="00330637" w:rsidP="00BD104F">
            <w:pPr>
              <w:spacing w:before="60" w:after="60"/>
              <w:rPr>
                <w:bCs/>
                <w:i/>
                <w:iCs/>
                <w:sz w:val="20"/>
                <w:szCs w:val="20"/>
                <w:lang w:val="fr-CH"/>
              </w:rPr>
            </w:pPr>
            <w:r w:rsidRPr="00BD104F">
              <w:rPr>
                <w:bCs/>
                <w:i/>
                <w:iCs/>
                <w:sz w:val="20"/>
                <w:szCs w:val="20"/>
                <w:lang w:val="fr-CH"/>
              </w:rPr>
              <w:t>Autochtone</w:t>
            </w:r>
          </w:p>
        </w:tc>
        <w:tc>
          <w:tcPr>
            <w:tcW w:w="1991" w:type="dxa"/>
            <w:tcBorders>
              <w:top w:val="single" w:sz="6" w:space="0" w:color="auto"/>
              <w:left w:val="single" w:sz="6" w:space="0" w:color="auto"/>
              <w:bottom w:val="single" w:sz="6" w:space="0" w:color="auto"/>
              <w:right w:val="single" w:sz="6" w:space="0" w:color="auto"/>
            </w:tcBorders>
            <w:vAlign w:val="center"/>
          </w:tcPr>
          <w:p w:rsidR="00330637" w:rsidRPr="00572229" w:rsidRDefault="00330637" w:rsidP="00BD104F">
            <w:pPr>
              <w:spacing w:before="60" w:after="60"/>
              <w:ind w:right="361"/>
              <w:jc w:val="right"/>
              <w:rPr>
                <w:sz w:val="20"/>
                <w:szCs w:val="20"/>
                <w:lang w:val="fr-CH"/>
              </w:rPr>
            </w:pPr>
            <w:r w:rsidRPr="00572229">
              <w:rPr>
                <w:sz w:val="20"/>
                <w:szCs w:val="20"/>
                <w:lang w:val="fr-CH"/>
              </w:rPr>
              <w:t>242 984</w:t>
            </w:r>
          </w:p>
        </w:tc>
        <w:tc>
          <w:tcPr>
            <w:tcW w:w="1609" w:type="dxa"/>
            <w:tcBorders>
              <w:top w:val="single" w:sz="6" w:space="0" w:color="auto"/>
              <w:left w:val="single" w:sz="6" w:space="0" w:color="auto"/>
              <w:bottom w:val="single" w:sz="6" w:space="0" w:color="auto"/>
              <w:right w:val="single" w:sz="6" w:space="0" w:color="auto"/>
            </w:tcBorders>
            <w:vAlign w:val="center"/>
          </w:tcPr>
          <w:p w:rsidR="00330637" w:rsidRPr="00572229" w:rsidRDefault="00330637" w:rsidP="00BD104F">
            <w:pPr>
              <w:spacing w:before="60" w:after="60"/>
              <w:ind w:right="361"/>
              <w:jc w:val="right"/>
              <w:rPr>
                <w:sz w:val="20"/>
                <w:szCs w:val="20"/>
                <w:lang w:val="fr-CH"/>
              </w:rPr>
            </w:pPr>
            <w:r w:rsidRPr="00572229">
              <w:rPr>
                <w:sz w:val="20"/>
                <w:szCs w:val="20"/>
                <w:lang w:val="fr-CH"/>
              </w:rPr>
              <w:t>187 945</w:t>
            </w:r>
          </w:p>
        </w:tc>
        <w:tc>
          <w:tcPr>
            <w:tcW w:w="1560" w:type="dxa"/>
            <w:tcBorders>
              <w:top w:val="single" w:sz="6" w:space="0" w:color="auto"/>
              <w:left w:val="single" w:sz="6" w:space="0" w:color="auto"/>
              <w:bottom w:val="single" w:sz="6" w:space="0" w:color="auto"/>
              <w:right w:val="single" w:sz="6" w:space="0" w:color="auto"/>
            </w:tcBorders>
            <w:vAlign w:val="center"/>
          </w:tcPr>
          <w:p w:rsidR="00330637" w:rsidRPr="00572229" w:rsidRDefault="00330637" w:rsidP="00BD104F">
            <w:pPr>
              <w:spacing w:before="60" w:after="60"/>
              <w:ind w:right="361"/>
              <w:jc w:val="right"/>
              <w:rPr>
                <w:sz w:val="20"/>
                <w:szCs w:val="20"/>
                <w:lang w:val="fr-CH"/>
              </w:rPr>
            </w:pPr>
            <w:r w:rsidRPr="00572229">
              <w:rPr>
                <w:sz w:val="20"/>
                <w:szCs w:val="20"/>
                <w:lang w:val="fr-CH"/>
              </w:rPr>
              <w:t>211 075</w:t>
            </w:r>
          </w:p>
        </w:tc>
        <w:tc>
          <w:tcPr>
            <w:tcW w:w="1440" w:type="dxa"/>
            <w:tcBorders>
              <w:top w:val="single" w:sz="6" w:space="0" w:color="auto"/>
              <w:left w:val="single" w:sz="6" w:space="0" w:color="auto"/>
              <w:bottom w:val="single" w:sz="6" w:space="0" w:color="auto"/>
              <w:right w:val="single" w:sz="6" w:space="0" w:color="auto"/>
            </w:tcBorders>
            <w:vAlign w:val="center"/>
          </w:tcPr>
          <w:p w:rsidR="00330637" w:rsidRPr="00572229" w:rsidRDefault="00330637" w:rsidP="00BD104F">
            <w:pPr>
              <w:spacing w:before="60" w:after="60"/>
              <w:ind w:right="361"/>
              <w:jc w:val="right"/>
              <w:rPr>
                <w:sz w:val="20"/>
                <w:szCs w:val="20"/>
                <w:lang w:val="fr-CH"/>
              </w:rPr>
            </w:pPr>
            <w:r w:rsidRPr="00572229">
              <w:rPr>
                <w:sz w:val="20"/>
                <w:szCs w:val="20"/>
                <w:lang w:val="fr-CH"/>
              </w:rPr>
              <w:t>77,3%</w:t>
            </w:r>
          </w:p>
        </w:tc>
        <w:tc>
          <w:tcPr>
            <w:tcW w:w="1560" w:type="dxa"/>
            <w:tcBorders>
              <w:top w:val="single" w:sz="6" w:space="0" w:color="auto"/>
              <w:left w:val="single" w:sz="6" w:space="0" w:color="auto"/>
              <w:bottom w:val="single" w:sz="6" w:space="0" w:color="auto"/>
              <w:right w:val="single" w:sz="6" w:space="0" w:color="auto"/>
            </w:tcBorders>
            <w:vAlign w:val="center"/>
          </w:tcPr>
          <w:p w:rsidR="00330637" w:rsidRPr="00572229" w:rsidRDefault="00330637" w:rsidP="00BD104F">
            <w:pPr>
              <w:spacing w:before="60" w:after="60"/>
              <w:ind w:right="361"/>
              <w:jc w:val="right"/>
              <w:rPr>
                <w:sz w:val="20"/>
                <w:szCs w:val="20"/>
                <w:lang w:val="fr-CH"/>
              </w:rPr>
            </w:pPr>
            <w:r w:rsidRPr="00572229">
              <w:rPr>
                <w:sz w:val="20"/>
                <w:szCs w:val="20"/>
                <w:lang w:val="fr-CH"/>
              </w:rPr>
              <w:t>86,87%</w:t>
            </w:r>
          </w:p>
        </w:tc>
      </w:tr>
    </w:tbl>
    <w:p w:rsidR="00056840" w:rsidRPr="00572229" w:rsidRDefault="00330637" w:rsidP="00BD104F">
      <w:pPr>
        <w:spacing w:before="240" w:after="240"/>
        <w:ind w:firstLine="567"/>
        <w:rPr>
          <w:sz w:val="20"/>
          <w:szCs w:val="20"/>
          <w:lang w:val="fr-CH"/>
        </w:rPr>
      </w:pPr>
      <w:r w:rsidRPr="00BD104F">
        <w:rPr>
          <w:i/>
          <w:sz w:val="20"/>
          <w:szCs w:val="20"/>
          <w:lang w:val="fr-CH"/>
        </w:rPr>
        <w:t>Source</w:t>
      </w:r>
      <w:r w:rsidRPr="00BD104F">
        <w:rPr>
          <w:sz w:val="20"/>
          <w:szCs w:val="20"/>
          <w:lang w:val="fr-CH"/>
        </w:rPr>
        <w:t>:</w:t>
      </w:r>
      <w:r w:rsidRPr="00572229">
        <w:rPr>
          <w:b/>
          <w:sz w:val="20"/>
          <w:szCs w:val="20"/>
          <w:lang w:val="fr-CH"/>
        </w:rPr>
        <w:t xml:space="preserve"> </w:t>
      </w:r>
      <w:r w:rsidR="00132920" w:rsidRPr="00572229">
        <w:rPr>
          <w:sz w:val="20"/>
          <w:szCs w:val="20"/>
          <w:lang w:val="fr-CH"/>
        </w:rPr>
        <w:t>Services</w:t>
      </w:r>
      <w:r w:rsidR="00D7221A" w:rsidRPr="00572229">
        <w:rPr>
          <w:sz w:val="20"/>
          <w:szCs w:val="20"/>
          <w:lang w:val="fr-CH"/>
        </w:rPr>
        <w:t xml:space="preserve"> du </w:t>
      </w:r>
      <w:r w:rsidR="00B6014A">
        <w:rPr>
          <w:sz w:val="20"/>
          <w:szCs w:val="20"/>
          <w:lang w:val="fr-CH"/>
        </w:rPr>
        <w:t>P</w:t>
      </w:r>
      <w:r w:rsidR="00056840" w:rsidRPr="00572229">
        <w:rPr>
          <w:sz w:val="20"/>
          <w:szCs w:val="20"/>
          <w:lang w:val="fr-CH"/>
        </w:rPr>
        <w:t>rocureur général de la nation, DANE – Enquête sur la qualité de vie – 2003.</w:t>
      </w:r>
    </w:p>
    <w:p w:rsidR="00056840" w:rsidRPr="00572229" w:rsidRDefault="00056840" w:rsidP="00EB3306">
      <w:pPr>
        <w:spacing w:after="240"/>
        <w:rPr>
          <w:i/>
          <w:lang w:val="fr-CH"/>
        </w:rPr>
      </w:pPr>
      <w:r w:rsidRPr="00572229">
        <w:rPr>
          <w:i/>
          <w:lang w:val="fr-CH"/>
        </w:rPr>
        <w:t>Plans et programmes en faveur de la population du département de l</w:t>
      </w:r>
      <w:r w:rsidR="00CD5BBC" w:rsidRPr="00572229">
        <w:rPr>
          <w:i/>
          <w:lang w:val="fr-CH"/>
        </w:rPr>
        <w:t>’</w:t>
      </w:r>
      <w:r w:rsidRPr="00572229">
        <w:rPr>
          <w:i/>
          <w:lang w:val="fr-CH"/>
        </w:rPr>
        <w:t>archipel de San Andrés, Providencia et Santa Catalina et, tout particulièrement, de la population insulaire</w:t>
      </w:r>
    </w:p>
    <w:p w:rsidR="00056840" w:rsidRPr="00572229" w:rsidRDefault="00BD104F" w:rsidP="00EB3306">
      <w:pPr>
        <w:spacing w:after="240"/>
        <w:rPr>
          <w:lang w:val="fr-CH"/>
        </w:rPr>
      </w:pPr>
      <w:r>
        <w:rPr>
          <w:lang w:val="fr-CH"/>
        </w:rPr>
        <w:t>358.</w:t>
      </w:r>
      <w:r>
        <w:rPr>
          <w:lang w:val="fr-CH"/>
        </w:rPr>
        <w:tab/>
      </w:r>
      <w:r w:rsidR="002C1C9C" w:rsidRPr="00572229">
        <w:rPr>
          <w:lang w:val="fr-CH"/>
        </w:rPr>
        <w:t>En matière d</w:t>
      </w:r>
      <w:r w:rsidR="00CD5BBC" w:rsidRPr="00572229">
        <w:rPr>
          <w:lang w:val="fr-CH"/>
        </w:rPr>
        <w:t>’</w:t>
      </w:r>
      <w:r w:rsidR="002C1C9C" w:rsidRPr="00572229">
        <w:rPr>
          <w:lang w:val="fr-CH"/>
        </w:rPr>
        <w:t>éducation, le programme établi comprend les thèmes suivants:</w:t>
      </w:r>
    </w:p>
    <w:p w:rsidR="002C1C9C" w:rsidRPr="00572229" w:rsidRDefault="002C1C9C" w:rsidP="00BD104F">
      <w:pPr>
        <w:spacing w:after="240"/>
        <w:ind w:firstLine="567"/>
        <w:rPr>
          <w:lang w:val="fr-CH"/>
        </w:rPr>
      </w:pPr>
      <w:r w:rsidRPr="00572229">
        <w:rPr>
          <w:lang w:val="fr-CH"/>
        </w:rPr>
        <w:t>a)</w:t>
      </w:r>
      <w:r w:rsidRPr="00572229">
        <w:rPr>
          <w:lang w:val="fr-CH"/>
        </w:rPr>
        <w:tab/>
      </w:r>
      <w:r w:rsidR="00BD104F">
        <w:rPr>
          <w:lang w:val="fr-CH"/>
        </w:rPr>
        <w:t>M</w:t>
      </w:r>
      <w:r w:rsidRPr="00572229">
        <w:rPr>
          <w:lang w:val="fr-CH"/>
        </w:rPr>
        <w:t>ise en place de l</w:t>
      </w:r>
      <w:r w:rsidR="00CD5BBC" w:rsidRPr="00572229">
        <w:rPr>
          <w:lang w:val="fr-CH"/>
        </w:rPr>
        <w:t>’</w:t>
      </w:r>
      <w:r w:rsidRPr="00572229">
        <w:rPr>
          <w:lang w:val="fr-CH"/>
        </w:rPr>
        <w:t>enseignement multilingue (espagnol, anglais et créole) dans les groupes scolaires du département;</w:t>
      </w:r>
    </w:p>
    <w:p w:rsidR="002C1C9C" w:rsidRPr="00572229" w:rsidRDefault="002C1C9C" w:rsidP="00BD104F">
      <w:pPr>
        <w:spacing w:after="240"/>
        <w:ind w:firstLine="567"/>
        <w:rPr>
          <w:lang w:val="fr-CH"/>
        </w:rPr>
      </w:pPr>
      <w:r w:rsidRPr="00572229">
        <w:rPr>
          <w:lang w:val="fr-CH"/>
        </w:rPr>
        <w:t>b)</w:t>
      </w:r>
      <w:r w:rsidRPr="00572229">
        <w:rPr>
          <w:lang w:val="fr-CH"/>
        </w:rPr>
        <w:tab/>
      </w:r>
      <w:r w:rsidR="00BD104F">
        <w:rPr>
          <w:lang w:val="fr-CH"/>
        </w:rPr>
        <w:t>P</w:t>
      </w:r>
      <w:r w:rsidRPr="00572229">
        <w:rPr>
          <w:lang w:val="fr-CH"/>
        </w:rPr>
        <w:t>rofessionnalisation et formation des enseignants à l</w:t>
      </w:r>
      <w:r w:rsidR="00CD5BBC" w:rsidRPr="00572229">
        <w:rPr>
          <w:lang w:val="fr-CH"/>
        </w:rPr>
        <w:t>’</w:t>
      </w:r>
      <w:r w:rsidRPr="00572229">
        <w:rPr>
          <w:lang w:val="fr-CH"/>
        </w:rPr>
        <w:t>enseignement multilingue et multiculturel;</w:t>
      </w:r>
    </w:p>
    <w:p w:rsidR="002C1C9C" w:rsidRPr="00572229" w:rsidRDefault="002C1C9C" w:rsidP="00BD104F">
      <w:pPr>
        <w:spacing w:after="240"/>
        <w:ind w:firstLine="567"/>
        <w:rPr>
          <w:lang w:val="fr-CH"/>
        </w:rPr>
      </w:pPr>
      <w:r w:rsidRPr="00572229">
        <w:rPr>
          <w:lang w:val="fr-CH"/>
        </w:rPr>
        <w:t>c)</w:t>
      </w:r>
      <w:r w:rsidRPr="00572229">
        <w:rPr>
          <w:lang w:val="fr-CH"/>
        </w:rPr>
        <w:tab/>
      </w:r>
      <w:r w:rsidR="00BD104F">
        <w:rPr>
          <w:lang w:val="fr-CH"/>
        </w:rPr>
        <w:t>C</w:t>
      </w:r>
      <w:r w:rsidRPr="00572229">
        <w:rPr>
          <w:lang w:val="fr-CH"/>
        </w:rPr>
        <w:t>onstruction ou dotation de bibliothèques pour promouvoir la lecture et améliorer la qualité de l</w:t>
      </w:r>
      <w:r w:rsidR="00CD5BBC" w:rsidRPr="00572229">
        <w:rPr>
          <w:lang w:val="fr-CH"/>
        </w:rPr>
        <w:t>’</w:t>
      </w:r>
      <w:r w:rsidRPr="00572229">
        <w:rPr>
          <w:lang w:val="fr-CH"/>
        </w:rPr>
        <w:t>enseignement dans le département;</w:t>
      </w:r>
    </w:p>
    <w:p w:rsidR="002C1C9C" w:rsidRPr="00572229" w:rsidRDefault="002C1C9C" w:rsidP="00BD104F">
      <w:pPr>
        <w:spacing w:after="240"/>
        <w:ind w:firstLine="567"/>
        <w:rPr>
          <w:lang w:val="fr-CH"/>
        </w:rPr>
      </w:pPr>
      <w:r w:rsidRPr="00572229">
        <w:rPr>
          <w:lang w:val="fr-CH"/>
        </w:rPr>
        <w:t>d)</w:t>
      </w:r>
      <w:r w:rsidRPr="00572229">
        <w:rPr>
          <w:lang w:val="fr-CH"/>
        </w:rPr>
        <w:tab/>
      </w:r>
      <w:r w:rsidR="00BD104F">
        <w:rPr>
          <w:lang w:val="fr-CH"/>
        </w:rPr>
        <w:t>S</w:t>
      </w:r>
      <w:r w:rsidRPr="00572229">
        <w:rPr>
          <w:lang w:val="fr-CH"/>
        </w:rPr>
        <w:t>ensibilisation, formation au traitement des ressources renouvelables et non renouvelables, reconnaissance et traitement des agents et espaces pollués du département;</w:t>
      </w:r>
    </w:p>
    <w:p w:rsidR="002C1C9C" w:rsidRPr="00572229" w:rsidRDefault="002C1C9C" w:rsidP="00BD104F">
      <w:pPr>
        <w:spacing w:after="240"/>
        <w:ind w:firstLine="567"/>
        <w:rPr>
          <w:lang w:val="fr-CH"/>
        </w:rPr>
      </w:pPr>
      <w:r w:rsidRPr="00572229">
        <w:rPr>
          <w:lang w:val="fr-CH"/>
        </w:rPr>
        <w:t>e)</w:t>
      </w:r>
      <w:r w:rsidRPr="00572229">
        <w:rPr>
          <w:lang w:val="fr-CH"/>
        </w:rPr>
        <w:tab/>
      </w:r>
      <w:r w:rsidR="00BD104F">
        <w:rPr>
          <w:lang w:val="fr-CH"/>
        </w:rPr>
        <w:t>S</w:t>
      </w:r>
      <w:r w:rsidRPr="00572229">
        <w:rPr>
          <w:lang w:val="fr-CH"/>
        </w:rPr>
        <w:t>ensibilisation à l</w:t>
      </w:r>
      <w:r w:rsidR="00CD5BBC" w:rsidRPr="00572229">
        <w:rPr>
          <w:lang w:val="fr-CH"/>
        </w:rPr>
        <w:t>’</w:t>
      </w:r>
      <w:r w:rsidR="00132920" w:rsidRPr="00572229">
        <w:rPr>
          <w:lang w:val="fr-CH"/>
        </w:rPr>
        <w:t>environnement</w:t>
      </w:r>
      <w:r w:rsidRPr="00572229">
        <w:rPr>
          <w:lang w:val="fr-CH"/>
        </w:rPr>
        <w:t xml:space="preserve"> par l</w:t>
      </w:r>
      <w:r w:rsidR="00CD5BBC" w:rsidRPr="00572229">
        <w:rPr>
          <w:lang w:val="fr-CH"/>
        </w:rPr>
        <w:t>’</w:t>
      </w:r>
      <w:r w:rsidRPr="00572229">
        <w:rPr>
          <w:lang w:val="fr-CH"/>
        </w:rPr>
        <w:t>exécution de projets éducatifs écologiques dans les groupes scolaires du département;</w:t>
      </w:r>
    </w:p>
    <w:p w:rsidR="002C1C9C" w:rsidRPr="00572229" w:rsidRDefault="002C1C9C" w:rsidP="00BD104F">
      <w:pPr>
        <w:spacing w:after="240"/>
        <w:ind w:firstLine="567"/>
        <w:rPr>
          <w:lang w:val="fr-CH"/>
        </w:rPr>
      </w:pPr>
      <w:r w:rsidRPr="00572229">
        <w:rPr>
          <w:lang w:val="fr-CH"/>
        </w:rPr>
        <w:t>f)</w:t>
      </w:r>
      <w:r w:rsidRPr="00572229">
        <w:rPr>
          <w:lang w:val="fr-CH"/>
        </w:rPr>
        <w:tab/>
      </w:r>
      <w:r w:rsidR="00BD104F">
        <w:rPr>
          <w:lang w:val="fr-CH"/>
        </w:rPr>
        <w:t>P</w:t>
      </w:r>
      <w:r w:rsidRPr="00572229">
        <w:rPr>
          <w:lang w:val="fr-CH"/>
        </w:rPr>
        <w:t>romotion des sciences et de la technologie;</w:t>
      </w:r>
    </w:p>
    <w:p w:rsidR="002C1C9C" w:rsidRPr="00572229" w:rsidRDefault="002C1C9C" w:rsidP="00BD104F">
      <w:pPr>
        <w:spacing w:after="240"/>
        <w:ind w:firstLine="567"/>
        <w:rPr>
          <w:lang w:val="fr-CH"/>
        </w:rPr>
      </w:pPr>
      <w:r w:rsidRPr="00572229">
        <w:rPr>
          <w:lang w:val="fr-CH"/>
        </w:rPr>
        <w:t>g)</w:t>
      </w:r>
      <w:r w:rsidRPr="00572229">
        <w:rPr>
          <w:lang w:val="fr-CH"/>
        </w:rPr>
        <w:tab/>
      </w:r>
      <w:r w:rsidR="00BD104F">
        <w:rPr>
          <w:lang w:val="fr-CH"/>
        </w:rPr>
        <w:t>O</w:t>
      </w:r>
      <w:r w:rsidRPr="00572229">
        <w:rPr>
          <w:lang w:val="fr-CH"/>
        </w:rPr>
        <w:t>rganisation de concours sur les connaissances él</w:t>
      </w:r>
      <w:r w:rsidR="00300740" w:rsidRPr="00572229">
        <w:rPr>
          <w:lang w:val="fr-CH"/>
        </w:rPr>
        <w:t>émentaires dans les domaines fondamentaux de l</w:t>
      </w:r>
      <w:r w:rsidR="00CD5BBC" w:rsidRPr="00572229">
        <w:rPr>
          <w:lang w:val="fr-CH"/>
        </w:rPr>
        <w:t>’</w:t>
      </w:r>
      <w:r w:rsidR="00300740" w:rsidRPr="00572229">
        <w:rPr>
          <w:lang w:val="fr-CH"/>
        </w:rPr>
        <w:t>éducation;</w:t>
      </w:r>
    </w:p>
    <w:p w:rsidR="00300740" w:rsidRPr="00572229" w:rsidRDefault="00300740" w:rsidP="00BD104F">
      <w:pPr>
        <w:spacing w:after="240"/>
        <w:ind w:firstLine="567"/>
        <w:rPr>
          <w:lang w:val="fr-CH"/>
        </w:rPr>
      </w:pPr>
      <w:r w:rsidRPr="00572229">
        <w:rPr>
          <w:lang w:val="fr-CH"/>
        </w:rPr>
        <w:t>h)</w:t>
      </w:r>
      <w:r w:rsidRPr="00572229">
        <w:rPr>
          <w:lang w:val="fr-CH"/>
        </w:rPr>
        <w:tab/>
      </w:r>
      <w:r w:rsidR="00BD104F">
        <w:rPr>
          <w:lang w:val="fr-CH"/>
        </w:rPr>
        <w:t>A</w:t>
      </w:r>
      <w:r w:rsidRPr="00572229">
        <w:rPr>
          <w:lang w:val="fr-CH"/>
        </w:rPr>
        <w:t xml:space="preserve">daptation, </w:t>
      </w:r>
      <w:r w:rsidR="00132920" w:rsidRPr="00572229">
        <w:rPr>
          <w:lang w:val="fr-CH"/>
        </w:rPr>
        <w:t>entretien</w:t>
      </w:r>
      <w:r w:rsidRPr="00572229">
        <w:rPr>
          <w:lang w:val="fr-CH"/>
        </w:rPr>
        <w:t xml:space="preserve"> et dotation des groupes scolaires publics du département, Appui </w:t>
      </w:r>
      <w:r w:rsidR="00C16AF6" w:rsidRPr="00572229">
        <w:rPr>
          <w:lang w:val="fr-CH"/>
        </w:rPr>
        <w:t>au projet multilingue, multiculturel que doit exécuter le Comité interinstitutionnel.</w:t>
      </w:r>
    </w:p>
    <w:p w:rsidR="00C16AF6" w:rsidRPr="00572229" w:rsidRDefault="00C16AF6" w:rsidP="00EB3306">
      <w:pPr>
        <w:spacing w:after="240"/>
        <w:rPr>
          <w:i/>
          <w:lang w:val="fr-CH"/>
        </w:rPr>
      </w:pPr>
      <w:r w:rsidRPr="00572229">
        <w:rPr>
          <w:i/>
          <w:lang w:val="fr-CH"/>
        </w:rPr>
        <w:t>Statistiques en matière d</w:t>
      </w:r>
      <w:r w:rsidR="00CD5BBC" w:rsidRPr="00572229">
        <w:rPr>
          <w:i/>
          <w:lang w:val="fr-CH"/>
        </w:rPr>
        <w:t>’</w:t>
      </w:r>
      <w:r w:rsidRPr="00572229">
        <w:rPr>
          <w:i/>
          <w:lang w:val="fr-CH"/>
        </w:rPr>
        <w:t>éducation concernant la population af</w:t>
      </w:r>
      <w:r w:rsidR="00BD104F">
        <w:rPr>
          <w:i/>
          <w:lang w:val="fr-CH"/>
        </w:rPr>
        <w:t>ro-colombienne et la population </w:t>
      </w:r>
      <w:r w:rsidRPr="00572229">
        <w:rPr>
          <w:i/>
          <w:lang w:val="fr-CH"/>
        </w:rPr>
        <w:t>rom ou gitane</w:t>
      </w:r>
    </w:p>
    <w:p w:rsidR="00C16AF6" w:rsidRPr="00572229" w:rsidRDefault="00FB3C22" w:rsidP="00EB3306">
      <w:pPr>
        <w:spacing w:after="240"/>
        <w:rPr>
          <w:lang w:val="fr-CH"/>
        </w:rPr>
      </w:pPr>
      <w:r>
        <w:rPr>
          <w:lang w:val="fr-CH"/>
        </w:rPr>
        <w:t>359.</w:t>
      </w:r>
      <w:r>
        <w:rPr>
          <w:lang w:val="fr-CH"/>
        </w:rPr>
        <w:tab/>
      </w:r>
      <w:r w:rsidR="00C16AF6" w:rsidRPr="00572229">
        <w:rPr>
          <w:lang w:val="fr-CH"/>
        </w:rPr>
        <w:t>Deux régimes distincts s</w:t>
      </w:r>
      <w:r w:rsidR="00CD5BBC" w:rsidRPr="00572229">
        <w:rPr>
          <w:lang w:val="fr-CH"/>
        </w:rPr>
        <w:t>’</w:t>
      </w:r>
      <w:r w:rsidR="00C16AF6" w:rsidRPr="00572229">
        <w:rPr>
          <w:lang w:val="fr-CH"/>
        </w:rPr>
        <w:t>appliquent à la population afro-colombienne en matière d</w:t>
      </w:r>
      <w:r w:rsidR="00CD5BBC" w:rsidRPr="00572229">
        <w:rPr>
          <w:lang w:val="fr-CH"/>
        </w:rPr>
        <w:t>’</w:t>
      </w:r>
      <w:r w:rsidR="00C16AF6" w:rsidRPr="00572229">
        <w:rPr>
          <w:lang w:val="fr-CH"/>
        </w:rPr>
        <w:t>éducation. D</w:t>
      </w:r>
      <w:r w:rsidR="00CD5BBC" w:rsidRPr="00572229">
        <w:rPr>
          <w:lang w:val="fr-CH"/>
        </w:rPr>
        <w:t>’</w:t>
      </w:r>
      <w:r w:rsidR="00C16AF6" w:rsidRPr="00572229">
        <w:rPr>
          <w:lang w:val="fr-CH"/>
        </w:rPr>
        <w:t>une part, la grande majorité de la population scolarisée afro-colombienne relève des plans et programmes généraux du Ministère de l</w:t>
      </w:r>
      <w:r w:rsidR="00CD5BBC" w:rsidRPr="00572229">
        <w:rPr>
          <w:lang w:val="fr-CH"/>
        </w:rPr>
        <w:t>’</w:t>
      </w:r>
      <w:r w:rsidR="00C16AF6" w:rsidRPr="00572229">
        <w:rPr>
          <w:lang w:val="fr-CH"/>
        </w:rPr>
        <w:t>éducation nationale, sans distinction de race ou d</w:t>
      </w:r>
      <w:r w:rsidR="00CD5BBC" w:rsidRPr="00572229">
        <w:rPr>
          <w:lang w:val="fr-CH"/>
        </w:rPr>
        <w:t>’</w:t>
      </w:r>
      <w:r w:rsidR="00C16AF6" w:rsidRPr="00572229">
        <w:rPr>
          <w:lang w:val="fr-CH"/>
        </w:rPr>
        <w:t>origine ethnique. Ainsi, les enfants afro-colombiens partagent les mêmes conditions scolaires que leurs condisciples métis et les difficultés qu</w:t>
      </w:r>
      <w:r w:rsidR="00CD5BBC" w:rsidRPr="00572229">
        <w:rPr>
          <w:lang w:val="fr-CH"/>
        </w:rPr>
        <w:t>’</w:t>
      </w:r>
      <w:r w:rsidR="00C16AF6" w:rsidRPr="00572229">
        <w:rPr>
          <w:lang w:val="fr-CH"/>
        </w:rPr>
        <w:t>ils rencontrent sont d</w:t>
      </w:r>
      <w:r w:rsidR="00CD5BBC" w:rsidRPr="00572229">
        <w:rPr>
          <w:lang w:val="fr-CH"/>
        </w:rPr>
        <w:t>’</w:t>
      </w:r>
      <w:r w:rsidR="00C16AF6" w:rsidRPr="00572229">
        <w:rPr>
          <w:lang w:val="fr-CH"/>
        </w:rPr>
        <w:t>ordre général (manque de prestations, d</w:t>
      </w:r>
      <w:r w:rsidR="00CD5BBC" w:rsidRPr="00572229">
        <w:rPr>
          <w:lang w:val="fr-CH"/>
        </w:rPr>
        <w:t>’</w:t>
      </w:r>
      <w:r w:rsidR="00C16AF6" w:rsidRPr="00572229">
        <w:rPr>
          <w:lang w:val="fr-CH"/>
        </w:rPr>
        <w:t>infrastructure locale, de permanence) et non pas liées précisément à leur origine afro-colombienne. Toutefois, les groupes afro-colombiens des communautés noires organisées, de même que les autochtones, ont la possibilité tant de suivre des programmes d</w:t>
      </w:r>
      <w:r w:rsidR="00CD5BBC" w:rsidRPr="00572229">
        <w:rPr>
          <w:lang w:val="fr-CH"/>
        </w:rPr>
        <w:t>’</w:t>
      </w:r>
      <w:r w:rsidR="00C16AF6" w:rsidRPr="00572229">
        <w:rPr>
          <w:lang w:val="fr-CH"/>
        </w:rPr>
        <w:t>ethno-éducation, que de dispenser un enseignement traditionnel dans leurs communautés.</w:t>
      </w:r>
    </w:p>
    <w:p w:rsidR="00C16AF6" w:rsidRPr="00572229" w:rsidRDefault="00FB3C22" w:rsidP="00EB3306">
      <w:pPr>
        <w:spacing w:after="240"/>
        <w:rPr>
          <w:lang w:val="fr-CH"/>
        </w:rPr>
      </w:pPr>
      <w:r>
        <w:rPr>
          <w:lang w:val="fr-CH"/>
        </w:rPr>
        <w:t>360.</w:t>
      </w:r>
      <w:r>
        <w:rPr>
          <w:lang w:val="fr-CH"/>
        </w:rPr>
        <w:tab/>
      </w:r>
      <w:r w:rsidR="00C16AF6" w:rsidRPr="00572229">
        <w:rPr>
          <w:lang w:val="fr-CH"/>
        </w:rPr>
        <w:t>D</w:t>
      </w:r>
      <w:r w:rsidR="00CD5BBC" w:rsidRPr="00572229">
        <w:rPr>
          <w:lang w:val="fr-CH"/>
        </w:rPr>
        <w:t>’</w:t>
      </w:r>
      <w:r w:rsidR="00C16AF6" w:rsidRPr="00572229">
        <w:rPr>
          <w:lang w:val="fr-CH"/>
        </w:rPr>
        <w:t>autre part, les niveaux d</w:t>
      </w:r>
      <w:r w:rsidR="00CD5BBC" w:rsidRPr="00572229">
        <w:rPr>
          <w:lang w:val="fr-CH"/>
        </w:rPr>
        <w:t>’</w:t>
      </w:r>
      <w:r w:rsidR="00C16AF6" w:rsidRPr="00572229">
        <w:rPr>
          <w:lang w:val="fr-CH"/>
        </w:rPr>
        <w:t>instruction de la population rom sont très variables selon le sexe, car</w:t>
      </w:r>
      <w:r w:rsidR="0024709D" w:rsidRPr="00572229">
        <w:rPr>
          <w:lang w:val="fr-CH"/>
        </w:rPr>
        <w:t>,</w:t>
      </w:r>
      <w:r w:rsidR="00C16AF6" w:rsidRPr="00572229">
        <w:rPr>
          <w:lang w:val="fr-CH"/>
        </w:rPr>
        <w:t xml:space="preserve"> dans la majorité des familles</w:t>
      </w:r>
      <w:r w:rsidR="0024709D" w:rsidRPr="00572229">
        <w:rPr>
          <w:lang w:val="fr-CH"/>
        </w:rPr>
        <w:t>,</w:t>
      </w:r>
      <w:r w:rsidR="00C16AF6" w:rsidRPr="00572229">
        <w:rPr>
          <w:lang w:val="fr-CH"/>
        </w:rPr>
        <w:t xml:space="preserve"> il est coutumier de ne pas envoyer les filles à l</w:t>
      </w:r>
      <w:r w:rsidR="00CD5BBC" w:rsidRPr="00572229">
        <w:rPr>
          <w:lang w:val="fr-CH"/>
        </w:rPr>
        <w:t>’</w:t>
      </w:r>
      <w:r w:rsidR="00C16AF6" w:rsidRPr="00572229">
        <w:rPr>
          <w:lang w:val="fr-CH"/>
        </w:rPr>
        <w:t>école, d</w:t>
      </w:r>
      <w:r w:rsidR="00CD5BBC" w:rsidRPr="00572229">
        <w:rPr>
          <w:lang w:val="fr-CH"/>
        </w:rPr>
        <w:t>’</w:t>
      </w:r>
      <w:r w:rsidR="00C16AF6" w:rsidRPr="00572229">
        <w:rPr>
          <w:lang w:val="fr-CH"/>
        </w:rPr>
        <w:t>où leur taux très élevé d</w:t>
      </w:r>
      <w:r w:rsidR="00CD5BBC" w:rsidRPr="00572229">
        <w:rPr>
          <w:lang w:val="fr-CH"/>
        </w:rPr>
        <w:t>’</w:t>
      </w:r>
      <w:r w:rsidR="00C16AF6" w:rsidRPr="00572229">
        <w:rPr>
          <w:lang w:val="fr-CH"/>
        </w:rPr>
        <w:t>analphabétis</w:t>
      </w:r>
      <w:r w:rsidR="0024709D" w:rsidRPr="00572229">
        <w:rPr>
          <w:lang w:val="fr-CH"/>
        </w:rPr>
        <w:t>me</w:t>
      </w:r>
      <w:r w:rsidR="00C16AF6" w:rsidRPr="00572229">
        <w:rPr>
          <w:lang w:val="fr-CH"/>
        </w:rPr>
        <w:t>. Le tableau ci-dessous établit une comparaison avec les autres groupes ethniques, attestant la nécessité de tenir compte des roms et de la grande vulnérabilité de ce groupe, dont le fait qu</w:t>
      </w:r>
      <w:r w:rsidR="00CD5BBC" w:rsidRPr="00572229">
        <w:rPr>
          <w:lang w:val="fr-CH"/>
        </w:rPr>
        <w:t>’</w:t>
      </w:r>
      <w:r w:rsidR="00C16AF6" w:rsidRPr="00572229">
        <w:rPr>
          <w:lang w:val="fr-CH"/>
        </w:rPr>
        <w:t xml:space="preserve">il est </w:t>
      </w:r>
      <w:r w:rsidR="0024709D" w:rsidRPr="00572229">
        <w:rPr>
          <w:lang w:val="fr-CH"/>
        </w:rPr>
        <w:t>essentiell</w:t>
      </w:r>
      <w:r w:rsidR="00C16AF6" w:rsidRPr="00572229">
        <w:rPr>
          <w:lang w:val="fr-CH"/>
        </w:rPr>
        <w:t xml:space="preserve">ement urbain dissimule en grande partie </w:t>
      </w:r>
      <w:r w:rsidR="0024709D" w:rsidRPr="00572229">
        <w:rPr>
          <w:lang w:val="fr-CH"/>
        </w:rPr>
        <w:t>d</w:t>
      </w:r>
      <w:r w:rsidR="00CD5BBC" w:rsidRPr="00572229">
        <w:rPr>
          <w:lang w:val="fr-CH"/>
        </w:rPr>
        <w:t>’</w:t>
      </w:r>
      <w:r w:rsidR="0024709D" w:rsidRPr="00572229">
        <w:rPr>
          <w:lang w:val="fr-CH"/>
        </w:rPr>
        <w:t>autant</w:t>
      </w:r>
      <w:r w:rsidR="00C16AF6" w:rsidRPr="00572229">
        <w:rPr>
          <w:lang w:val="fr-CH"/>
        </w:rPr>
        <w:t xml:space="preserve"> plus sa situation.</w:t>
      </w:r>
    </w:p>
    <w:p w:rsidR="00C16AF6" w:rsidRPr="00572229" w:rsidRDefault="00C16AF6" w:rsidP="00FB3C22">
      <w:pPr>
        <w:spacing w:after="240"/>
        <w:jc w:val="center"/>
        <w:rPr>
          <w:b/>
          <w:lang w:val="fr-CH"/>
        </w:rPr>
      </w:pPr>
      <w:r w:rsidRPr="00572229">
        <w:rPr>
          <w:b/>
          <w:lang w:val="fr-CH"/>
        </w:rPr>
        <w:t>Effectif scolarisé des minorités ethniques</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20"/>
        <w:gridCol w:w="1310"/>
        <w:gridCol w:w="1200"/>
        <w:gridCol w:w="1090"/>
        <w:gridCol w:w="1080"/>
        <w:gridCol w:w="1460"/>
        <w:gridCol w:w="1560"/>
      </w:tblGrid>
      <w:tr w:rsidR="00DD47D1" w:rsidRPr="00572229" w:rsidTr="00EB07FD">
        <w:tblPrEx>
          <w:tblCellMar>
            <w:top w:w="0" w:type="dxa"/>
            <w:bottom w:w="0" w:type="dxa"/>
          </w:tblCellMar>
        </w:tblPrEx>
        <w:tc>
          <w:tcPr>
            <w:tcW w:w="0" w:type="auto"/>
            <w:vAlign w:val="center"/>
          </w:tcPr>
          <w:p w:rsidR="00C16AF6" w:rsidRPr="00FB3C22" w:rsidRDefault="00FB3C22" w:rsidP="00EB07FD">
            <w:pPr>
              <w:spacing w:before="40" w:after="40"/>
              <w:jc w:val="center"/>
              <w:rPr>
                <w:bCs/>
                <w:sz w:val="18"/>
                <w:szCs w:val="18"/>
                <w:lang w:val="fr-CH"/>
              </w:rPr>
            </w:pPr>
            <w:r>
              <w:rPr>
                <w:bCs/>
                <w:sz w:val="18"/>
                <w:szCs w:val="18"/>
                <w:lang w:val="fr-CH"/>
              </w:rPr>
              <w:t>Z</w:t>
            </w:r>
            <w:r w:rsidRPr="00FB3C22">
              <w:rPr>
                <w:bCs/>
                <w:sz w:val="18"/>
                <w:szCs w:val="18"/>
                <w:lang w:val="fr-CH"/>
              </w:rPr>
              <w:t>one</w:t>
            </w:r>
          </w:p>
        </w:tc>
        <w:tc>
          <w:tcPr>
            <w:tcW w:w="1310" w:type="dxa"/>
            <w:vAlign w:val="center"/>
          </w:tcPr>
          <w:p w:rsidR="00C16AF6" w:rsidRPr="00FB3C22" w:rsidRDefault="00FB3C22" w:rsidP="00EB07FD">
            <w:pPr>
              <w:spacing w:before="40" w:after="40"/>
              <w:jc w:val="center"/>
              <w:rPr>
                <w:bCs/>
                <w:sz w:val="18"/>
                <w:szCs w:val="18"/>
                <w:lang w:val="fr-CH"/>
              </w:rPr>
            </w:pPr>
            <w:r>
              <w:rPr>
                <w:bCs/>
                <w:sz w:val="18"/>
                <w:szCs w:val="18"/>
                <w:lang w:val="fr-CH"/>
              </w:rPr>
              <w:t>G</w:t>
            </w:r>
            <w:r w:rsidRPr="00FB3C22">
              <w:rPr>
                <w:bCs/>
                <w:sz w:val="18"/>
                <w:szCs w:val="18"/>
                <w:lang w:val="fr-CH"/>
              </w:rPr>
              <w:t>roupe d’âge</w:t>
            </w:r>
          </w:p>
        </w:tc>
        <w:tc>
          <w:tcPr>
            <w:tcW w:w="1200" w:type="dxa"/>
            <w:vAlign w:val="center"/>
          </w:tcPr>
          <w:p w:rsidR="00C16AF6" w:rsidRPr="00FB3C22" w:rsidRDefault="00FB3C22" w:rsidP="00EB07FD">
            <w:pPr>
              <w:spacing w:before="40" w:after="40"/>
              <w:jc w:val="center"/>
              <w:rPr>
                <w:iCs/>
                <w:sz w:val="18"/>
                <w:szCs w:val="18"/>
                <w:lang w:val="fr-CH"/>
              </w:rPr>
            </w:pPr>
            <w:r>
              <w:rPr>
                <w:iCs/>
                <w:sz w:val="18"/>
                <w:szCs w:val="18"/>
                <w:lang w:val="fr-CH"/>
              </w:rPr>
              <w:t>A</w:t>
            </w:r>
            <w:r w:rsidRPr="00FB3C22">
              <w:rPr>
                <w:iCs/>
                <w:sz w:val="18"/>
                <w:szCs w:val="18"/>
                <w:lang w:val="fr-CH"/>
              </w:rPr>
              <w:t>utochtones</w:t>
            </w:r>
          </w:p>
        </w:tc>
        <w:tc>
          <w:tcPr>
            <w:tcW w:w="1090" w:type="dxa"/>
            <w:shd w:val="clear" w:color="auto" w:fill="auto"/>
            <w:vAlign w:val="center"/>
          </w:tcPr>
          <w:p w:rsidR="00C16AF6" w:rsidRPr="00FB3C22" w:rsidRDefault="00FB3C22" w:rsidP="00EB07FD">
            <w:pPr>
              <w:spacing w:before="40" w:after="40"/>
              <w:jc w:val="center"/>
              <w:rPr>
                <w:bCs/>
                <w:sz w:val="18"/>
                <w:szCs w:val="18"/>
                <w:lang w:val="fr-CH"/>
              </w:rPr>
            </w:pPr>
            <w:r>
              <w:rPr>
                <w:bCs/>
                <w:sz w:val="18"/>
                <w:szCs w:val="18"/>
                <w:lang w:val="fr-CH"/>
              </w:rPr>
              <w:t>R</w:t>
            </w:r>
            <w:r w:rsidRPr="00FB3C22">
              <w:rPr>
                <w:bCs/>
                <w:sz w:val="18"/>
                <w:szCs w:val="18"/>
                <w:lang w:val="fr-CH"/>
              </w:rPr>
              <w:t>oms</w:t>
            </w:r>
          </w:p>
        </w:tc>
        <w:tc>
          <w:tcPr>
            <w:tcW w:w="1080" w:type="dxa"/>
            <w:vAlign w:val="center"/>
          </w:tcPr>
          <w:p w:rsidR="00C16AF6" w:rsidRPr="00FB3C22" w:rsidRDefault="00FB3C22" w:rsidP="00EB07FD">
            <w:pPr>
              <w:spacing w:before="40" w:after="40"/>
              <w:jc w:val="center"/>
              <w:rPr>
                <w:bCs/>
                <w:sz w:val="18"/>
                <w:szCs w:val="18"/>
                <w:lang w:val="fr-CH"/>
              </w:rPr>
            </w:pPr>
            <w:r>
              <w:rPr>
                <w:bCs/>
                <w:sz w:val="18"/>
                <w:szCs w:val="18"/>
                <w:lang w:val="fr-CH"/>
              </w:rPr>
              <w:t>I</w:t>
            </w:r>
            <w:r w:rsidRPr="00FB3C22">
              <w:rPr>
                <w:bCs/>
                <w:sz w:val="18"/>
                <w:szCs w:val="18"/>
                <w:lang w:val="fr-CH"/>
              </w:rPr>
              <w:t>nsulaires</w:t>
            </w:r>
          </w:p>
        </w:tc>
        <w:tc>
          <w:tcPr>
            <w:tcW w:w="1460" w:type="dxa"/>
            <w:vAlign w:val="center"/>
          </w:tcPr>
          <w:p w:rsidR="00C16AF6" w:rsidRPr="00FB3C22" w:rsidRDefault="00FB3C22" w:rsidP="00EB07FD">
            <w:pPr>
              <w:spacing w:before="40" w:after="40"/>
              <w:jc w:val="center"/>
              <w:rPr>
                <w:bCs/>
                <w:sz w:val="18"/>
                <w:szCs w:val="18"/>
                <w:lang w:val="fr-CH"/>
              </w:rPr>
            </w:pPr>
            <w:r>
              <w:rPr>
                <w:bCs/>
                <w:sz w:val="18"/>
                <w:szCs w:val="18"/>
                <w:lang w:val="fr-CH"/>
              </w:rPr>
              <w:t>A</w:t>
            </w:r>
            <w:r w:rsidRPr="00FB3C22">
              <w:rPr>
                <w:bCs/>
                <w:sz w:val="18"/>
                <w:szCs w:val="18"/>
                <w:lang w:val="fr-CH"/>
              </w:rPr>
              <w:t>fro-colombiens</w:t>
            </w:r>
          </w:p>
        </w:tc>
        <w:tc>
          <w:tcPr>
            <w:tcW w:w="1560" w:type="dxa"/>
            <w:vAlign w:val="center"/>
          </w:tcPr>
          <w:p w:rsidR="00C16AF6" w:rsidRPr="00FB3C22" w:rsidRDefault="00FB3C22" w:rsidP="00EB07FD">
            <w:pPr>
              <w:spacing w:before="40" w:after="40"/>
              <w:jc w:val="center"/>
              <w:rPr>
                <w:bCs/>
                <w:sz w:val="18"/>
                <w:szCs w:val="18"/>
                <w:lang w:val="fr-CH"/>
              </w:rPr>
            </w:pPr>
            <w:r>
              <w:rPr>
                <w:bCs/>
                <w:sz w:val="18"/>
                <w:szCs w:val="18"/>
                <w:lang w:val="fr-CH"/>
              </w:rPr>
              <w:t>T</w:t>
            </w:r>
            <w:r w:rsidRPr="00FB3C22">
              <w:rPr>
                <w:bCs/>
                <w:sz w:val="18"/>
                <w:szCs w:val="18"/>
                <w:lang w:val="fr-CH"/>
              </w:rPr>
              <w:t>otal</w:t>
            </w:r>
          </w:p>
        </w:tc>
      </w:tr>
      <w:tr w:rsidR="00DD47D1" w:rsidRPr="00572229" w:rsidTr="00EB07FD">
        <w:tblPrEx>
          <w:tblCellMar>
            <w:top w:w="0" w:type="dxa"/>
            <w:bottom w:w="0" w:type="dxa"/>
          </w:tblCellMar>
        </w:tblPrEx>
        <w:tc>
          <w:tcPr>
            <w:tcW w:w="0" w:type="auto"/>
          </w:tcPr>
          <w:p w:rsidR="00C16AF6" w:rsidRPr="00FB3C22" w:rsidRDefault="00C16AF6" w:rsidP="00EB07FD">
            <w:pPr>
              <w:spacing w:before="40" w:after="40"/>
              <w:rPr>
                <w:sz w:val="18"/>
                <w:szCs w:val="18"/>
                <w:lang w:val="fr-CH"/>
              </w:rPr>
            </w:pPr>
            <w:r w:rsidRPr="00FB3C22">
              <w:rPr>
                <w:sz w:val="18"/>
                <w:szCs w:val="18"/>
                <w:lang w:val="fr-CH"/>
              </w:rPr>
              <w:t>U</w:t>
            </w:r>
            <w:r w:rsidR="00EB07FD">
              <w:rPr>
                <w:sz w:val="18"/>
                <w:szCs w:val="18"/>
                <w:lang w:val="fr-CH"/>
              </w:rPr>
              <w:t>rbaine</w:t>
            </w:r>
          </w:p>
        </w:tc>
        <w:tc>
          <w:tcPr>
            <w:tcW w:w="1310" w:type="dxa"/>
          </w:tcPr>
          <w:p w:rsidR="00C16AF6" w:rsidRPr="00FB3C22" w:rsidRDefault="00DD47D1" w:rsidP="00EB07FD">
            <w:pPr>
              <w:spacing w:before="40" w:after="40"/>
              <w:rPr>
                <w:sz w:val="18"/>
                <w:szCs w:val="18"/>
                <w:lang w:val="fr-CH"/>
              </w:rPr>
            </w:pPr>
            <w:r w:rsidRPr="00FB3C22">
              <w:rPr>
                <w:sz w:val="18"/>
                <w:szCs w:val="18"/>
                <w:lang w:val="fr-CH"/>
              </w:rPr>
              <w:t>Moins de 5 ans</w:t>
            </w:r>
          </w:p>
        </w:tc>
        <w:tc>
          <w:tcPr>
            <w:tcW w:w="1200" w:type="dxa"/>
          </w:tcPr>
          <w:p w:rsidR="00C16AF6" w:rsidRPr="00FB3C22" w:rsidRDefault="00C16AF6" w:rsidP="00EB07FD">
            <w:pPr>
              <w:spacing w:before="40" w:after="40"/>
              <w:ind w:right="160"/>
              <w:jc w:val="right"/>
              <w:rPr>
                <w:sz w:val="18"/>
                <w:szCs w:val="18"/>
                <w:lang w:val="fr-CH"/>
              </w:rPr>
            </w:pPr>
            <w:r w:rsidRPr="00FB3C22">
              <w:rPr>
                <w:sz w:val="18"/>
                <w:szCs w:val="18"/>
                <w:lang w:val="fr-CH"/>
              </w:rPr>
              <w:t>26</w:t>
            </w:r>
            <w:r w:rsidR="00DD47D1" w:rsidRPr="00FB3C22">
              <w:rPr>
                <w:sz w:val="18"/>
                <w:szCs w:val="18"/>
                <w:lang w:val="fr-CH"/>
              </w:rPr>
              <w:t> </w:t>
            </w:r>
            <w:r w:rsidRPr="00FB3C22">
              <w:rPr>
                <w:sz w:val="18"/>
                <w:szCs w:val="18"/>
                <w:lang w:val="fr-CH"/>
              </w:rPr>
              <w:t>069</w:t>
            </w:r>
          </w:p>
        </w:tc>
        <w:tc>
          <w:tcPr>
            <w:tcW w:w="1090" w:type="dxa"/>
            <w:shd w:val="clear" w:color="auto" w:fill="auto"/>
          </w:tcPr>
          <w:p w:rsidR="00C16AF6" w:rsidRPr="00FB3C22" w:rsidRDefault="00C16AF6" w:rsidP="00EB07FD">
            <w:pPr>
              <w:spacing w:before="40" w:after="40"/>
              <w:ind w:right="160"/>
              <w:jc w:val="right"/>
              <w:rPr>
                <w:bCs/>
                <w:sz w:val="18"/>
                <w:szCs w:val="18"/>
                <w:lang w:val="fr-CH"/>
              </w:rPr>
            </w:pPr>
            <w:r w:rsidRPr="00FB3C22">
              <w:rPr>
                <w:bCs/>
                <w:sz w:val="18"/>
                <w:szCs w:val="18"/>
                <w:lang w:val="fr-CH"/>
              </w:rPr>
              <w:t>449</w:t>
            </w:r>
          </w:p>
        </w:tc>
        <w:tc>
          <w:tcPr>
            <w:tcW w:w="1080" w:type="dxa"/>
          </w:tcPr>
          <w:p w:rsidR="00C16AF6" w:rsidRPr="00FB3C22" w:rsidRDefault="00C16AF6" w:rsidP="00EB07FD">
            <w:pPr>
              <w:spacing w:before="40" w:after="40"/>
              <w:ind w:right="160"/>
              <w:jc w:val="right"/>
              <w:rPr>
                <w:sz w:val="18"/>
                <w:szCs w:val="18"/>
                <w:lang w:val="fr-CH"/>
              </w:rPr>
            </w:pPr>
            <w:r w:rsidRPr="00FB3C22">
              <w:rPr>
                <w:sz w:val="18"/>
                <w:szCs w:val="18"/>
                <w:lang w:val="fr-CH"/>
              </w:rPr>
              <w:t>2</w:t>
            </w:r>
            <w:r w:rsidR="00DD47D1" w:rsidRPr="00FB3C22">
              <w:rPr>
                <w:sz w:val="18"/>
                <w:szCs w:val="18"/>
                <w:lang w:val="fr-CH"/>
              </w:rPr>
              <w:t> </w:t>
            </w:r>
            <w:r w:rsidRPr="00FB3C22">
              <w:rPr>
                <w:sz w:val="18"/>
                <w:szCs w:val="18"/>
                <w:lang w:val="fr-CH"/>
              </w:rPr>
              <w:t>419</w:t>
            </w:r>
          </w:p>
        </w:tc>
        <w:tc>
          <w:tcPr>
            <w:tcW w:w="1460" w:type="dxa"/>
          </w:tcPr>
          <w:p w:rsidR="00C16AF6" w:rsidRPr="00FB3C22" w:rsidRDefault="00C16AF6" w:rsidP="00EB07FD">
            <w:pPr>
              <w:spacing w:before="40" w:after="40"/>
              <w:ind w:right="160"/>
              <w:jc w:val="right"/>
              <w:rPr>
                <w:sz w:val="18"/>
                <w:szCs w:val="18"/>
                <w:lang w:val="fr-CH"/>
              </w:rPr>
            </w:pPr>
            <w:r w:rsidRPr="00FB3C22">
              <w:rPr>
                <w:sz w:val="18"/>
                <w:szCs w:val="18"/>
                <w:lang w:val="fr-CH"/>
              </w:rPr>
              <w:t>223</w:t>
            </w:r>
            <w:r w:rsidR="00DD47D1" w:rsidRPr="00FB3C22">
              <w:rPr>
                <w:sz w:val="18"/>
                <w:szCs w:val="18"/>
                <w:lang w:val="fr-CH"/>
              </w:rPr>
              <w:t> </w:t>
            </w:r>
            <w:r w:rsidRPr="00FB3C22">
              <w:rPr>
                <w:sz w:val="18"/>
                <w:szCs w:val="18"/>
                <w:lang w:val="fr-CH"/>
              </w:rPr>
              <w:t>146</w:t>
            </w:r>
          </w:p>
        </w:tc>
        <w:tc>
          <w:tcPr>
            <w:tcW w:w="1560" w:type="dxa"/>
          </w:tcPr>
          <w:p w:rsidR="00C16AF6" w:rsidRPr="00FB3C22" w:rsidRDefault="00C16AF6" w:rsidP="00EB07FD">
            <w:pPr>
              <w:spacing w:before="40" w:after="40"/>
              <w:ind w:right="160"/>
              <w:jc w:val="right"/>
              <w:rPr>
                <w:sz w:val="18"/>
                <w:szCs w:val="18"/>
                <w:lang w:val="fr-CH"/>
              </w:rPr>
            </w:pPr>
            <w:r w:rsidRPr="00FB3C22">
              <w:rPr>
                <w:sz w:val="18"/>
                <w:szCs w:val="18"/>
                <w:lang w:val="fr-CH"/>
              </w:rPr>
              <w:t>252</w:t>
            </w:r>
            <w:r w:rsidR="00DD47D1" w:rsidRPr="00FB3C22">
              <w:rPr>
                <w:sz w:val="18"/>
                <w:szCs w:val="18"/>
                <w:lang w:val="fr-CH"/>
              </w:rPr>
              <w:t> </w:t>
            </w:r>
            <w:r w:rsidRPr="00FB3C22">
              <w:rPr>
                <w:sz w:val="18"/>
                <w:szCs w:val="18"/>
                <w:lang w:val="fr-CH"/>
              </w:rPr>
              <w:t>082</w:t>
            </w:r>
          </w:p>
        </w:tc>
      </w:tr>
      <w:tr w:rsidR="00DD47D1" w:rsidRPr="00572229" w:rsidTr="00EB07FD">
        <w:tblPrEx>
          <w:tblCellMar>
            <w:top w:w="0" w:type="dxa"/>
            <w:bottom w:w="0" w:type="dxa"/>
          </w:tblCellMar>
        </w:tblPrEx>
        <w:tc>
          <w:tcPr>
            <w:tcW w:w="0" w:type="auto"/>
          </w:tcPr>
          <w:p w:rsidR="00C16AF6" w:rsidRPr="00FB3C22" w:rsidRDefault="00C16AF6" w:rsidP="00EB07FD">
            <w:pPr>
              <w:spacing w:before="40" w:after="40"/>
              <w:rPr>
                <w:sz w:val="18"/>
                <w:szCs w:val="18"/>
                <w:lang w:val="fr-CH"/>
              </w:rPr>
            </w:pPr>
          </w:p>
        </w:tc>
        <w:tc>
          <w:tcPr>
            <w:tcW w:w="1310" w:type="dxa"/>
          </w:tcPr>
          <w:p w:rsidR="00C16AF6" w:rsidRPr="00FB3C22" w:rsidRDefault="00C16AF6" w:rsidP="00EB07FD">
            <w:pPr>
              <w:spacing w:before="40" w:after="40"/>
              <w:rPr>
                <w:sz w:val="18"/>
                <w:szCs w:val="18"/>
                <w:lang w:val="fr-CH"/>
              </w:rPr>
            </w:pPr>
            <w:r w:rsidRPr="00FB3C22">
              <w:rPr>
                <w:sz w:val="18"/>
                <w:szCs w:val="18"/>
                <w:lang w:val="fr-CH"/>
              </w:rPr>
              <w:t>D</w:t>
            </w:r>
            <w:r w:rsidR="00DD47D1" w:rsidRPr="00FB3C22">
              <w:rPr>
                <w:sz w:val="18"/>
                <w:szCs w:val="18"/>
                <w:lang w:val="fr-CH"/>
              </w:rPr>
              <w:t>e</w:t>
            </w:r>
            <w:r w:rsidRPr="00FB3C22">
              <w:rPr>
                <w:sz w:val="18"/>
                <w:szCs w:val="18"/>
                <w:lang w:val="fr-CH"/>
              </w:rPr>
              <w:t xml:space="preserve"> 5 </w:t>
            </w:r>
            <w:r w:rsidR="00DD47D1" w:rsidRPr="00FB3C22">
              <w:rPr>
                <w:sz w:val="18"/>
                <w:szCs w:val="18"/>
                <w:lang w:val="fr-CH"/>
              </w:rPr>
              <w:t>à</w:t>
            </w:r>
            <w:r w:rsidRPr="00FB3C22">
              <w:rPr>
                <w:sz w:val="18"/>
                <w:szCs w:val="18"/>
                <w:lang w:val="fr-CH"/>
              </w:rPr>
              <w:t xml:space="preserve"> 17</w:t>
            </w:r>
            <w:r w:rsidR="00DD47D1" w:rsidRPr="00FB3C22">
              <w:rPr>
                <w:sz w:val="18"/>
                <w:szCs w:val="18"/>
                <w:lang w:val="fr-CH"/>
              </w:rPr>
              <w:t xml:space="preserve"> ans</w:t>
            </w:r>
          </w:p>
        </w:tc>
        <w:tc>
          <w:tcPr>
            <w:tcW w:w="1200" w:type="dxa"/>
          </w:tcPr>
          <w:p w:rsidR="00C16AF6" w:rsidRPr="00FB3C22" w:rsidRDefault="00C16AF6" w:rsidP="00EB07FD">
            <w:pPr>
              <w:spacing w:before="40" w:after="40"/>
              <w:ind w:right="160"/>
              <w:jc w:val="right"/>
              <w:rPr>
                <w:sz w:val="18"/>
                <w:szCs w:val="18"/>
                <w:lang w:val="fr-CH"/>
              </w:rPr>
            </w:pPr>
            <w:r w:rsidRPr="00FB3C22">
              <w:rPr>
                <w:sz w:val="18"/>
                <w:szCs w:val="18"/>
                <w:lang w:val="fr-CH"/>
              </w:rPr>
              <w:t>104</w:t>
            </w:r>
            <w:r w:rsidR="00DD47D1" w:rsidRPr="00FB3C22">
              <w:rPr>
                <w:sz w:val="18"/>
                <w:szCs w:val="18"/>
                <w:lang w:val="fr-CH"/>
              </w:rPr>
              <w:t> </w:t>
            </w:r>
            <w:r w:rsidRPr="00FB3C22">
              <w:rPr>
                <w:sz w:val="18"/>
                <w:szCs w:val="18"/>
                <w:lang w:val="fr-CH"/>
              </w:rPr>
              <w:t>036</w:t>
            </w:r>
          </w:p>
        </w:tc>
        <w:tc>
          <w:tcPr>
            <w:tcW w:w="1090" w:type="dxa"/>
            <w:shd w:val="clear" w:color="auto" w:fill="auto"/>
          </w:tcPr>
          <w:p w:rsidR="00C16AF6" w:rsidRPr="00FB3C22" w:rsidRDefault="00C16AF6" w:rsidP="00EB07FD">
            <w:pPr>
              <w:spacing w:before="40" w:after="40"/>
              <w:ind w:right="160"/>
              <w:jc w:val="right"/>
              <w:rPr>
                <w:bCs/>
                <w:sz w:val="18"/>
                <w:szCs w:val="18"/>
                <w:lang w:val="fr-CH"/>
              </w:rPr>
            </w:pPr>
            <w:r w:rsidRPr="00FB3C22">
              <w:rPr>
                <w:bCs/>
                <w:sz w:val="18"/>
                <w:szCs w:val="18"/>
                <w:lang w:val="fr-CH"/>
              </w:rPr>
              <w:t>456</w:t>
            </w:r>
          </w:p>
        </w:tc>
        <w:tc>
          <w:tcPr>
            <w:tcW w:w="1080" w:type="dxa"/>
          </w:tcPr>
          <w:p w:rsidR="00C16AF6" w:rsidRPr="00FB3C22" w:rsidRDefault="00C16AF6" w:rsidP="00EB07FD">
            <w:pPr>
              <w:spacing w:before="40" w:after="40"/>
              <w:ind w:right="160"/>
              <w:jc w:val="right"/>
              <w:rPr>
                <w:sz w:val="18"/>
                <w:szCs w:val="18"/>
                <w:lang w:val="fr-CH"/>
              </w:rPr>
            </w:pPr>
            <w:r w:rsidRPr="00FB3C22">
              <w:rPr>
                <w:sz w:val="18"/>
                <w:szCs w:val="18"/>
                <w:lang w:val="fr-CH"/>
              </w:rPr>
              <w:t>7</w:t>
            </w:r>
            <w:r w:rsidR="00DD47D1" w:rsidRPr="00FB3C22">
              <w:rPr>
                <w:sz w:val="18"/>
                <w:szCs w:val="18"/>
                <w:lang w:val="fr-CH"/>
              </w:rPr>
              <w:t> </w:t>
            </w:r>
            <w:r w:rsidRPr="00FB3C22">
              <w:rPr>
                <w:sz w:val="18"/>
                <w:szCs w:val="18"/>
                <w:lang w:val="fr-CH"/>
              </w:rPr>
              <w:t>918</w:t>
            </w:r>
          </w:p>
        </w:tc>
        <w:tc>
          <w:tcPr>
            <w:tcW w:w="1460" w:type="dxa"/>
          </w:tcPr>
          <w:p w:rsidR="00C16AF6" w:rsidRPr="00FB3C22" w:rsidRDefault="00C16AF6" w:rsidP="00EB07FD">
            <w:pPr>
              <w:spacing w:before="40" w:after="40"/>
              <w:ind w:right="160"/>
              <w:jc w:val="right"/>
              <w:rPr>
                <w:sz w:val="18"/>
                <w:szCs w:val="18"/>
                <w:lang w:val="fr-CH"/>
              </w:rPr>
            </w:pPr>
            <w:r w:rsidRPr="00FB3C22">
              <w:rPr>
                <w:sz w:val="18"/>
                <w:szCs w:val="18"/>
                <w:lang w:val="fr-CH"/>
              </w:rPr>
              <w:t>693</w:t>
            </w:r>
            <w:r w:rsidR="00DD47D1" w:rsidRPr="00FB3C22">
              <w:rPr>
                <w:sz w:val="18"/>
                <w:szCs w:val="18"/>
                <w:lang w:val="fr-CH"/>
              </w:rPr>
              <w:t> </w:t>
            </w:r>
            <w:r w:rsidRPr="00FB3C22">
              <w:rPr>
                <w:sz w:val="18"/>
                <w:szCs w:val="18"/>
                <w:lang w:val="fr-CH"/>
              </w:rPr>
              <w:t>250</w:t>
            </w:r>
          </w:p>
        </w:tc>
        <w:tc>
          <w:tcPr>
            <w:tcW w:w="1560" w:type="dxa"/>
          </w:tcPr>
          <w:p w:rsidR="00C16AF6" w:rsidRPr="00FB3C22" w:rsidRDefault="00C16AF6" w:rsidP="00EB07FD">
            <w:pPr>
              <w:spacing w:before="40" w:after="40"/>
              <w:ind w:right="160"/>
              <w:jc w:val="right"/>
              <w:rPr>
                <w:sz w:val="18"/>
                <w:szCs w:val="18"/>
                <w:lang w:val="fr-CH"/>
              </w:rPr>
            </w:pPr>
            <w:r w:rsidRPr="00FB3C22">
              <w:rPr>
                <w:sz w:val="18"/>
                <w:szCs w:val="18"/>
                <w:lang w:val="fr-CH"/>
              </w:rPr>
              <w:t>805</w:t>
            </w:r>
            <w:r w:rsidR="00DD47D1" w:rsidRPr="00FB3C22">
              <w:rPr>
                <w:sz w:val="18"/>
                <w:szCs w:val="18"/>
                <w:lang w:val="fr-CH"/>
              </w:rPr>
              <w:t> </w:t>
            </w:r>
            <w:r w:rsidRPr="00FB3C22">
              <w:rPr>
                <w:sz w:val="18"/>
                <w:szCs w:val="18"/>
                <w:lang w:val="fr-CH"/>
              </w:rPr>
              <w:t>660</w:t>
            </w:r>
          </w:p>
        </w:tc>
      </w:tr>
      <w:tr w:rsidR="00DD47D1" w:rsidRPr="00572229" w:rsidTr="00EB07FD">
        <w:tblPrEx>
          <w:tblCellMar>
            <w:top w:w="0" w:type="dxa"/>
            <w:bottom w:w="0" w:type="dxa"/>
          </w:tblCellMar>
        </w:tblPrEx>
        <w:tc>
          <w:tcPr>
            <w:tcW w:w="0" w:type="auto"/>
          </w:tcPr>
          <w:p w:rsidR="00C16AF6" w:rsidRPr="00FB3C22" w:rsidRDefault="00C16AF6" w:rsidP="00EB07FD">
            <w:pPr>
              <w:spacing w:before="40" w:after="40"/>
              <w:rPr>
                <w:sz w:val="18"/>
                <w:szCs w:val="18"/>
                <w:lang w:val="fr-CH"/>
              </w:rPr>
            </w:pPr>
          </w:p>
        </w:tc>
        <w:tc>
          <w:tcPr>
            <w:tcW w:w="1310" w:type="dxa"/>
          </w:tcPr>
          <w:p w:rsidR="00C16AF6" w:rsidRPr="00FB3C22" w:rsidRDefault="00C16AF6" w:rsidP="00EB07FD">
            <w:pPr>
              <w:spacing w:before="40" w:after="40"/>
              <w:rPr>
                <w:sz w:val="18"/>
                <w:szCs w:val="18"/>
                <w:lang w:val="fr-CH"/>
              </w:rPr>
            </w:pPr>
            <w:r w:rsidRPr="00FB3C22">
              <w:rPr>
                <w:sz w:val="18"/>
                <w:szCs w:val="18"/>
                <w:lang w:val="fr-CH"/>
              </w:rPr>
              <w:t xml:space="preserve">18 </w:t>
            </w:r>
            <w:r w:rsidR="00DD47D1" w:rsidRPr="00FB3C22">
              <w:rPr>
                <w:sz w:val="18"/>
                <w:szCs w:val="18"/>
                <w:lang w:val="fr-CH"/>
              </w:rPr>
              <w:t>ans et plus</w:t>
            </w:r>
          </w:p>
        </w:tc>
        <w:tc>
          <w:tcPr>
            <w:tcW w:w="1200" w:type="dxa"/>
          </w:tcPr>
          <w:p w:rsidR="00C16AF6" w:rsidRPr="00FB3C22" w:rsidRDefault="00C16AF6" w:rsidP="00EB07FD">
            <w:pPr>
              <w:spacing w:before="40" w:after="40"/>
              <w:ind w:right="160"/>
              <w:jc w:val="right"/>
              <w:rPr>
                <w:sz w:val="18"/>
                <w:szCs w:val="18"/>
                <w:lang w:val="fr-CH"/>
              </w:rPr>
            </w:pPr>
            <w:r w:rsidRPr="00FB3C22">
              <w:rPr>
                <w:sz w:val="18"/>
                <w:szCs w:val="18"/>
                <w:lang w:val="fr-CH"/>
              </w:rPr>
              <w:t>269</w:t>
            </w:r>
            <w:r w:rsidR="00DD47D1" w:rsidRPr="00FB3C22">
              <w:rPr>
                <w:sz w:val="18"/>
                <w:szCs w:val="18"/>
                <w:lang w:val="fr-CH"/>
              </w:rPr>
              <w:t> </w:t>
            </w:r>
            <w:r w:rsidRPr="00FB3C22">
              <w:rPr>
                <w:sz w:val="18"/>
                <w:szCs w:val="18"/>
                <w:lang w:val="fr-CH"/>
              </w:rPr>
              <w:t>792</w:t>
            </w:r>
          </w:p>
        </w:tc>
        <w:tc>
          <w:tcPr>
            <w:tcW w:w="1090" w:type="dxa"/>
            <w:shd w:val="clear" w:color="auto" w:fill="auto"/>
          </w:tcPr>
          <w:p w:rsidR="00C16AF6" w:rsidRPr="00FB3C22" w:rsidRDefault="00C16AF6" w:rsidP="00EB07FD">
            <w:pPr>
              <w:spacing w:before="40" w:after="40"/>
              <w:ind w:right="160"/>
              <w:jc w:val="right"/>
              <w:rPr>
                <w:bCs/>
                <w:sz w:val="18"/>
                <w:szCs w:val="18"/>
                <w:lang w:val="fr-CH"/>
              </w:rPr>
            </w:pPr>
            <w:r w:rsidRPr="00FB3C22">
              <w:rPr>
                <w:bCs/>
                <w:sz w:val="18"/>
                <w:szCs w:val="18"/>
                <w:lang w:val="fr-CH"/>
              </w:rPr>
              <w:t>9</w:t>
            </w:r>
            <w:r w:rsidR="00DD47D1" w:rsidRPr="00FB3C22">
              <w:rPr>
                <w:bCs/>
                <w:sz w:val="18"/>
                <w:szCs w:val="18"/>
                <w:lang w:val="fr-CH"/>
              </w:rPr>
              <w:t> </w:t>
            </w:r>
            <w:r w:rsidRPr="00FB3C22">
              <w:rPr>
                <w:bCs/>
                <w:sz w:val="18"/>
                <w:szCs w:val="18"/>
                <w:lang w:val="fr-CH"/>
              </w:rPr>
              <w:t>687</w:t>
            </w:r>
          </w:p>
        </w:tc>
        <w:tc>
          <w:tcPr>
            <w:tcW w:w="1080" w:type="dxa"/>
          </w:tcPr>
          <w:p w:rsidR="00C16AF6" w:rsidRPr="00FB3C22" w:rsidRDefault="00C16AF6" w:rsidP="00EB07FD">
            <w:pPr>
              <w:spacing w:before="40" w:after="40"/>
              <w:ind w:right="160"/>
              <w:jc w:val="right"/>
              <w:rPr>
                <w:sz w:val="18"/>
                <w:szCs w:val="18"/>
                <w:lang w:val="fr-CH"/>
              </w:rPr>
            </w:pPr>
            <w:r w:rsidRPr="00FB3C22">
              <w:rPr>
                <w:sz w:val="18"/>
                <w:szCs w:val="18"/>
                <w:lang w:val="fr-CH"/>
              </w:rPr>
              <w:t>15</w:t>
            </w:r>
            <w:r w:rsidR="00DD47D1" w:rsidRPr="00FB3C22">
              <w:rPr>
                <w:sz w:val="18"/>
                <w:szCs w:val="18"/>
                <w:lang w:val="fr-CH"/>
              </w:rPr>
              <w:t> </w:t>
            </w:r>
            <w:r w:rsidRPr="00FB3C22">
              <w:rPr>
                <w:sz w:val="18"/>
                <w:szCs w:val="18"/>
                <w:lang w:val="fr-CH"/>
              </w:rPr>
              <w:t>045</w:t>
            </w:r>
          </w:p>
        </w:tc>
        <w:tc>
          <w:tcPr>
            <w:tcW w:w="1460" w:type="dxa"/>
          </w:tcPr>
          <w:p w:rsidR="00C16AF6" w:rsidRPr="00FB3C22" w:rsidRDefault="00C16AF6" w:rsidP="00EB07FD">
            <w:pPr>
              <w:spacing w:before="40" w:after="40"/>
              <w:ind w:right="160"/>
              <w:jc w:val="right"/>
              <w:rPr>
                <w:sz w:val="18"/>
                <w:szCs w:val="18"/>
                <w:lang w:val="fr-CH"/>
              </w:rPr>
            </w:pPr>
            <w:r w:rsidRPr="00FB3C22">
              <w:rPr>
                <w:sz w:val="18"/>
                <w:szCs w:val="18"/>
                <w:lang w:val="fr-CH"/>
              </w:rPr>
              <w:t>1</w:t>
            </w:r>
            <w:r w:rsidR="00DD47D1" w:rsidRPr="00FB3C22">
              <w:rPr>
                <w:sz w:val="18"/>
                <w:szCs w:val="18"/>
                <w:lang w:val="fr-CH"/>
              </w:rPr>
              <w:t> </w:t>
            </w:r>
            <w:r w:rsidRPr="00FB3C22">
              <w:rPr>
                <w:sz w:val="18"/>
                <w:szCs w:val="18"/>
                <w:lang w:val="fr-CH"/>
              </w:rPr>
              <w:t>338</w:t>
            </w:r>
            <w:r w:rsidR="00DD47D1" w:rsidRPr="00FB3C22">
              <w:rPr>
                <w:sz w:val="18"/>
                <w:szCs w:val="18"/>
                <w:lang w:val="fr-CH"/>
              </w:rPr>
              <w:t> </w:t>
            </w:r>
            <w:r w:rsidRPr="00FB3C22">
              <w:rPr>
                <w:sz w:val="18"/>
                <w:szCs w:val="18"/>
                <w:lang w:val="fr-CH"/>
              </w:rPr>
              <w:t>652</w:t>
            </w:r>
          </w:p>
        </w:tc>
        <w:tc>
          <w:tcPr>
            <w:tcW w:w="1560" w:type="dxa"/>
          </w:tcPr>
          <w:p w:rsidR="00C16AF6" w:rsidRPr="00FB3C22" w:rsidRDefault="00C16AF6" w:rsidP="00EB07FD">
            <w:pPr>
              <w:spacing w:before="40" w:after="40"/>
              <w:ind w:right="160"/>
              <w:jc w:val="right"/>
              <w:rPr>
                <w:sz w:val="18"/>
                <w:szCs w:val="18"/>
                <w:lang w:val="fr-CH"/>
              </w:rPr>
            </w:pPr>
            <w:r w:rsidRPr="00FB3C22">
              <w:rPr>
                <w:sz w:val="18"/>
                <w:szCs w:val="18"/>
                <w:lang w:val="fr-CH"/>
              </w:rPr>
              <w:t>1</w:t>
            </w:r>
            <w:r w:rsidR="00DD47D1" w:rsidRPr="00FB3C22">
              <w:rPr>
                <w:sz w:val="18"/>
                <w:szCs w:val="18"/>
                <w:lang w:val="fr-CH"/>
              </w:rPr>
              <w:t> </w:t>
            </w:r>
            <w:r w:rsidRPr="00FB3C22">
              <w:rPr>
                <w:sz w:val="18"/>
                <w:szCs w:val="18"/>
                <w:lang w:val="fr-CH"/>
              </w:rPr>
              <w:t>633</w:t>
            </w:r>
            <w:r w:rsidR="00DD47D1" w:rsidRPr="00FB3C22">
              <w:rPr>
                <w:sz w:val="18"/>
                <w:szCs w:val="18"/>
                <w:lang w:val="fr-CH"/>
              </w:rPr>
              <w:t> </w:t>
            </w:r>
            <w:r w:rsidRPr="00FB3C22">
              <w:rPr>
                <w:sz w:val="18"/>
                <w:szCs w:val="18"/>
                <w:lang w:val="fr-CH"/>
              </w:rPr>
              <w:t>177</w:t>
            </w:r>
          </w:p>
        </w:tc>
      </w:tr>
      <w:tr w:rsidR="00DD47D1" w:rsidRPr="00572229" w:rsidTr="00EB07FD">
        <w:tblPrEx>
          <w:tblCellMar>
            <w:top w:w="0" w:type="dxa"/>
            <w:bottom w:w="0" w:type="dxa"/>
          </w:tblCellMar>
        </w:tblPrEx>
        <w:tc>
          <w:tcPr>
            <w:tcW w:w="0" w:type="auto"/>
          </w:tcPr>
          <w:p w:rsidR="00C16AF6" w:rsidRPr="00FB3C22" w:rsidRDefault="00C16AF6" w:rsidP="00EB07FD">
            <w:pPr>
              <w:spacing w:before="40" w:after="40"/>
              <w:rPr>
                <w:sz w:val="18"/>
                <w:szCs w:val="18"/>
                <w:lang w:val="fr-CH"/>
              </w:rPr>
            </w:pPr>
          </w:p>
        </w:tc>
        <w:tc>
          <w:tcPr>
            <w:tcW w:w="1310" w:type="dxa"/>
          </w:tcPr>
          <w:p w:rsidR="00C16AF6" w:rsidRPr="00FB3C22" w:rsidRDefault="00C16AF6" w:rsidP="00EB07FD">
            <w:pPr>
              <w:spacing w:before="40" w:after="40"/>
              <w:rPr>
                <w:bCs/>
                <w:sz w:val="18"/>
                <w:szCs w:val="18"/>
                <w:lang w:val="fr-CH"/>
              </w:rPr>
            </w:pPr>
            <w:r w:rsidRPr="00FB3C22">
              <w:rPr>
                <w:bCs/>
                <w:sz w:val="18"/>
                <w:szCs w:val="18"/>
                <w:lang w:val="fr-CH"/>
              </w:rPr>
              <w:t>T</w:t>
            </w:r>
            <w:r w:rsidR="00EB07FD">
              <w:rPr>
                <w:bCs/>
                <w:sz w:val="18"/>
                <w:szCs w:val="18"/>
                <w:lang w:val="fr-CH"/>
              </w:rPr>
              <w:t>otal</w:t>
            </w:r>
          </w:p>
        </w:tc>
        <w:tc>
          <w:tcPr>
            <w:tcW w:w="1200" w:type="dxa"/>
          </w:tcPr>
          <w:p w:rsidR="00C16AF6" w:rsidRPr="00FB3C22" w:rsidRDefault="00C16AF6" w:rsidP="00EB07FD">
            <w:pPr>
              <w:spacing w:before="40" w:after="40"/>
              <w:ind w:right="160"/>
              <w:jc w:val="right"/>
              <w:rPr>
                <w:bCs/>
                <w:sz w:val="18"/>
                <w:szCs w:val="18"/>
                <w:lang w:val="fr-CH"/>
              </w:rPr>
            </w:pPr>
            <w:r w:rsidRPr="00FB3C22">
              <w:rPr>
                <w:bCs/>
                <w:sz w:val="18"/>
                <w:szCs w:val="18"/>
                <w:lang w:val="fr-CH"/>
              </w:rPr>
              <w:t>399</w:t>
            </w:r>
            <w:r w:rsidR="00DD47D1" w:rsidRPr="00FB3C22">
              <w:rPr>
                <w:bCs/>
                <w:sz w:val="18"/>
                <w:szCs w:val="18"/>
                <w:lang w:val="fr-CH"/>
              </w:rPr>
              <w:t> </w:t>
            </w:r>
            <w:r w:rsidRPr="00FB3C22">
              <w:rPr>
                <w:bCs/>
                <w:sz w:val="18"/>
                <w:szCs w:val="18"/>
                <w:lang w:val="fr-CH"/>
              </w:rPr>
              <w:t>897</w:t>
            </w:r>
          </w:p>
        </w:tc>
        <w:tc>
          <w:tcPr>
            <w:tcW w:w="1090" w:type="dxa"/>
            <w:shd w:val="clear" w:color="auto" w:fill="auto"/>
          </w:tcPr>
          <w:p w:rsidR="00C16AF6" w:rsidRPr="00FB3C22" w:rsidRDefault="00C16AF6" w:rsidP="00EB07FD">
            <w:pPr>
              <w:spacing w:before="40" w:after="40"/>
              <w:ind w:right="160"/>
              <w:jc w:val="right"/>
              <w:rPr>
                <w:bCs/>
                <w:sz w:val="18"/>
                <w:szCs w:val="18"/>
                <w:lang w:val="fr-CH"/>
              </w:rPr>
            </w:pPr>
            <w:r w:rsidRPr="00FB3C22">
              <w:rPr>
                <w:bCs/>
                <w:sz w:val="18"/>
                <w:szCs w:val="18"/>
                <w:lang w:val="fr-CH"/>
              </w:rPr>
              <w:t>10</w:t>
            </w:r>
            <w:r w:rsidR="00DD47D1" w:rsidRPr="00FB3C22">
              <w:rPr>
                <w:bCs/>
                <w:sz w:val="18"/>
                <w:szCs w:val="18"/>
                <w:lang w:val="fr-CH"/>
              </w:rPr>
              <w:t> </w:t>
            </w:r>
            <w:r w:rsidRPr="00FB3C22">
              <w:rPr>
                <w:bCs/>
                <w:sz w:val="18"/>
                <w:szCs w:val="18"/>
                <w:lang w:val="fr-CH"/>
              </w:rPr>
              <w:t>592</w:t>
            </w:r>
          </w:p>
        </w:tc>
        <w:tc>
          <w:tcPr>
            <w:tcW w:w="1080" w:type="dxa"/>
          </w:tcPr>
          <w:p w:rsidR="00C16AF6" w:rsidRPr="00FB3C22" w:rsidRDefault="00C16AF6" w:rsidP="00EB07FD">
            <w:pPr>
              <w:spacing w:before="40" w:after="40"/>
              <w:ind w:right="160"/>
              <w:jc w:val="right"/>
              <w:rPr>
                <w:bCs/>
                <w:sz w:val="18"/>
                <w:szCs w:val="18"/>
                <w:lang w:val="fr-CH"/>
              </w:rPr>
            </w:pPr>
            <w:r w:rsidRPr="00FB3C22">
              <w:rPr>
                <w:bCs/>
                <w:sz w:val="18"/>
                <w:szCs w:val="18"/>
                <w:lang w:val="fr-CH"/>
              </w:rPr>
              <w:t>25</w:t>
            </w:r>
            <w:r w:rsidR="00DD47D1" w:rsidRPr="00FB3C22">
              <w:rPr>
                <w:bCs/>
                <w:sz w:val="18"/>
                <w:szCs w:val="18"/>
                <w:lang w:val="fr-CH"/>
              </w:rPr>
              <w:t> </w:t>
            </w:r>
            <w:r w:rsidRPr="00FB3C22">
              <w:rPr>
                <w:bCs/>
                <w:sz w:val="18"/>
                <w:szCs w:val="18"/>
                <w:lang w:val="fr-CH"/>
              </w:rPr>
              <w:t>382</w:t>
            </w:r>
          </w:p>
        </w:tc>
        <w:tc>
          <w:tcPr>
            <w:tcW w:w="1460" w:type="dxa"/>
          </w:tcPr>
          <w:p w:rsidR="00C16AF6" w:rsidRPr="00FB3C22" w:rsidRDefault="00C16AF6" w:rsidP="00EB07FD">
            <w:pPr>
              <w:spacing w:before="40" w:after="40"/>
              <w:ind w:right="160"/>
              <w:jc w:val="right"/>
              <w:rPr>
                <w:bCs/>
                <w:sz w:val="18"/>
                <w:szCs w:val="18"/>
                <w:lang w:val="fr-CH"/>
              </w:rPr>
            </w:pPr>
            <w:r w:rsidRPr="00FB3C22">
              <w:rPr>
                <w:bCs/>
                <w:sz w:val="18"/>
                <w:szCs w:val="18"/>
                <w:lang w:val="fr-CH"/>
              </w:rPr>
              <w:t>2</w:t>
            </w:r>
            <w:r w:rsidR="00DD47D1" w:rsidRPr="00FB3C22">
              <w:rPr>
                <w:bCs/>
                <w:sz w:val="18"/>
                <w:szCs w:val="18"/>
                <w:lang w:val="fr-CH"/>
              </w:rPr>
              <w:t> </w:t>
            </w:r>
            <w:r w:rsidRPr="00FB3C22">
              <w:rPr>
                <w:bCs/>
                <w:sz w:val="18"/>
                <w:szCs w:val="18"/>
                <w:lang w:val="fr-CH"/>
              </w:rPr>
              <w:t>255</w:t>
            </w:r>
            <w:r w:rsidR="00DD47D1" w:rsidRPr="00FB3C22">
              <w:rPr>
                <w:bCs/>
                <w:sz w:val="18"/>
                <w:szCs w:val="18"/>
                <w:lang w:val="fr-CH"/>
              </w:rPr>
              <w:t> </w:t>
            </w:r>
            <w:r w:rsidRPr="00FB3C22">
              <w:rPr>
                <w:bCs/>
                <w:sz w:val="18"/>
                <w:szCs w:val="18"/>
                <w:lang w:val="fr-CH"/>
              </w:rPr>
              <w:t>049</w:t>
            </w:r>
          </w:p>
        </w:tc>
        <w:tc>
          <w:tcPr>
            <w:tcW w:w="1560" w:type="dxa"/>
          </w:tcPr>
          <w:p w:rsidR="00C16AF6" w:rsidRPr="00FB3C22" w:rsidRDefault="00C16AF6" w:rsidP="00EB07FD">
            <w:pPr>
              <w:spacing w:before="40" w:after="40"/>
              <w:ind w:right="160"/>
              <w:jc w:val="right"/>
              <w:rPr>
                <w:bCs/>
                <w:sz w:val="18"/>
                <w:szCs w:val="18"/>
                <w:lang w:val="fr-CH"/>
              </w:rPr>
            </w:pPr>
            <w:r w:rsidRPr="00FB3C22">
              <w:rPr>
                <w:bCs/>
                <w:sz w:val="18"/>
                <w:szCs w:val="18"/>
                <w:lang w:val="fr-CH"/>
              </w:rPr>
              <w:t>2</w:t>
            </w:r>
            <w:r w:rsidR="00DD47D1" w:rsidRPr="00FB3C22">
              <w:rPr>
                <w:bCs/>
                <w:sz w:val="18"/>
                <w:szCs w:val="18"/>
                <w:lang w:val="fr-CH"/>
              </w:rPr>
              <w:t> </w:t>
            </w:r>
            <w:r w:rsidRPr="00FB3C22">
              <w:rPr>
                <w:bCs/>
                <w:sz w:val="18"/>
                <w:szCs w:val="18"/>
                <w:lang w:val="fr-CH"/>
              </w:rPr>
              <w:t>690</w:t>
            </w:r>
            <w:r w:rsidR="00DD47D1" w:rsidRPr="00FB3C22">
              <w:rPr>
                <w:bCs/>
                <w:sz w:val="18"/>
                <w:szCs w:val="18"/>
                <w:lang w:val="fr-CH"/>
              </w:rPr>
              <w:t> </w:t>
            </w:r>
            <w:r w:rsidRPr="00FB3C22">
              <w:rPr>
                <w:bCs/>
                <w:sz w:val="18"/>
                <w:szCs w:val="18"/>
                <w:lang w:val="fr-CH"/>
              </w:rPr>
              <w:t>919</w:t>
            </w:r>
          </w:p>
        </w:tc>
      </w:tr>
      <w:tr w:rsidR="00DD47D1" w:rsidRPr="00572229" w:rsidTr="00EB07FD">
        <w:tblPrEx>
          <w:tblCellMar>
            <w:top w:w="0" w:type="dxa"/>
            <w:bottom w:w="0" w:type="dxa"/>
          </w:tblCellMar>
        </w:tblPrEx>
        <w:tc>
          <w:tcPr>
            <w:tcW w:w="0" w:type="auto"/>
          </w:tcPr>
          <w:p w:rsidR="00C16AF6" w:rsidRPr="00FB3C22" w:rsidRDefault="00C16AF6" w:rsidP="00EB07FD">
            <w:pPr>
              <w:spacing w:before="40" w:after="40"/>
              <w:rPr>
                <w:sz w:val="18"/>
                <w:szCs w:val="18"/>
                <w:lang w:val="fr-CH"/>
              </w:rPr>
            </w:pPr>
            <w:r w:rsidRPr="00FB3C22">
              <w:rPr>
                <w:sz w:val="18"/>
                <w:szCs w:val="18"/>
                <w:lang w:val="fr-CH"/>
              </w:rPr>
              <w:t>R</w:t>
            </w:r>
            <w:r w:rsidR="00EB07FD">
              <w:rPr>
                <w:sz w:val="18"/>
                <w:szCs w:val="18"/>
                <w:lang w:val="fr-CH"/>
              </w:rPr>
              <w:t>urale</w:t>
            </w:r>
          </w:p>
        </w:tc>
        <w:tc>
          <w:tcPr>
            <w:tcW w:w="1310" w:type="dxa"/>
          </w:tcPr>
          <w:p w:rsidR="00C16AF6" w:rsidRPr="00FB3C22" w:rsidRDefault="00DD47D1" w:rsidP="00EB07FD">
            <w:pPr>
              <w:spacing w:before="40" w:after="40"/>
              <w:rPr>
                <w:sz w:val="18"/>
                <w:szCs w:val="18"/>
                <w:lang w:val="fr-CH"/>
              </w:rPr>
            </w:pPr>
            <w:r w:rsidRPr="00FB3C22">
              <w:rPr>
                <w:sz w:val="18"/>
                <w:szCs w:val="18"/>
                <w:lang w:val="fr-CH"/>
              </w:rPr>
              <w:t xml:space="preserve">Moins de </w:t>
            </w:r>
            <w:r w:rsidR="00C16AF6" w:rsidRPr="00FB3C22">
              <w:rPr>
                <w:sz w:val="18"/>
                <w:szCs w:val="18"/>
                <w:lang w:val="fr-CH"/>
              </w:rPr>
              <w:t>5</w:t>
            </w:r>
            <w:r w:rsidRPr="00FB3C22">
              <w:rPr>
                <w:sz w:val="18"/>
                <w:szCs w:val="18"/>
                <w:lang w:val="fr-CH"/>
              </w:rPr>
              <w:t xml:space="preserve"> ans</w:t>
            </w:r>
          </w:p>
        </w:tc>
        <w:tc>
          <w:tcPr>
            <w:tcW w:w="1200" w:type="dxa"/>
          </w:tcPr>
          <w:p w:rsidR="00C16AF6" w:rsidRPr="00FB3C22" w:rsidRDefault="00C16AF6" w:rsidP="00EB07FD">
            <w:pPr>
              <w:spacing w:before="40" w:after="40"/>
              <w:ind w:right="160"/>
              <w:jc w:val="right"/>
              <w:rPr>
                <w:sz w:val="18"/>
                <w:szCs w:val="18"/>
                <w:lang w:val="fr-CH"/>
              </w:rPr>
            </w:pPr>
            <w:r w:rsidRPr="00FB3C22">
              <w:rPr>
                <w:sz w:val="18"/>
                <w:szCs w:val="18"/>
                <w:lang w:val="fr-CH"/>
              </w:rPr>
              <w:t>68</w:t>
            </w:r>
            <w:r w:rsidR="00DD47D1" w:rsidRPr="00FB3C22">
              <w:rPr>
                <w:sz w:val="18"/>
                <w:szCs w:val="18"/>
                <w:lang w:val="fr-CH"/>
              </w:rPr>
              <w:t> </w:t>
            </w:r>
            <w:r w:rsidRPr="00FB3C22">
              <w:rPr>
                <w:sz w:val="18"/>
                <w:szCs w:val="18"/>
                <w:lang w:val="fr-CH"/>
              </w:rPr>
              <w:t>963</w:t>
            </w:r>
          </w:p>
        </w:tc>
        <w:tc>
          <w:tcPr>
            <w:tcW w:w="1090" w:type="dxa"/>
            <w:shd w:val="clear" w:color="auto" w:fill="auto"/>
          </w:tcPr>
          <w:p w:rsidR="00C16AF6" w:rsidRPr="00FB3C22" w:rsidRDefault="00C16AF6" w:rsidP="00EB07FD">
            <w:pPr>
              <w:spacing w:before="40" w:after="40"/>
              <w:ind w:right="160"/>
              <w:jc w:val="right"/>
              <w:rPr>
                <w:bCs/>
                <w:sz w:val="18"/>
                <w:szCs w:val="18"/>
                <w:lang w:val="fr-CH"/>
              </w:rPr>
            </w:pPr>
          </w:p>
        </w:tc>
        <w:tc>
          <w:tcPr>
            <w:tcW w:w="1080" w:type="dxa"/>
          </w:tcPr>
          <w:p w:rsidR="00C16AF6" w:rsidRPr="00FB3C22" w:rsidRDefault="00C16AF6" w:rsidP="00EB07FD">
            <w:pPr>
              <w:spacing w:before="40" w:after="40"/>
              <w:ind w:right="160"/>
              <w:jc w:val="right"/>
              <w:rPr>
                <w:sz w:val="18"/>
                <w:szCs w:val="18"/>
                <w:lang w:val="fr-CH"/>
              </w:rPr>
            </w:pPr>
            <w:r w:rsidRPr="00FB3C22">
              <w:rPr>
                <w:sz w:val="18"/>
                <w:szCs w:val="18"/>
                <w:lang w:val="fr-CH"/>
              </w:rPr>
              <w:t>1</w:t>
            </w:r>
            <w:r w:rsidR="00DD47D1" w:rsidRPr="00FB3C22">
              <w:rPr>
                <w:sz w:val="18"/>
                <w:szCs w:val="18"/>
                <w:lang w:val="fr-CH"/>
              </w:rPr>
              <w:t> </w:t>
            </w:r>
            <w:r w:rsidRPr="00FB3C22">
              <w:rPr>
                <w:sz w:val="18"/>
                <w:szCs w:val="18"/>
                <w:lang w:val="fr-CH"/>
              </w:rPr>
              <w:t>976</w:t>
            </w:r>
          </w:p>
        </w:tc>
        <w:tc>
          <w:tcPr>
            <w:tcW w:w="1460" w:type="dxa"/>
          </w:tcPr>
          <w:p w:rsidR="00C16AF6" w:rsidRPr="00FB3C22" w:rsidRDefault="00C16AF6" w:rsidP="00EB07FD">
            <w:pPr>
              <w:spacing w:before="40" w:after="40"/>
              <w:ind w:right="160"/>
              <w:jc w:val="right"/>
              <w:rPr>
                <w:sz w:val="18"/>
                <w:szCs w:val="18"/>
                <w:lang w:val="fr-CH"/>
              </w:rPr>
            </w:pPr>
            <w:r w:rsidRPr="00FB3C22">
              <w:rPr>
                <w:sz w:val="18"/>
                <w:szCs w:val="18"/>
                <w:lang w:val="fr-CH"/>
              </w:rPr>
              <w:t>172</w:t>
            </w:r>
            <w:r w:rsidR="00DD47D1" w:rsidRPr="00FB3C22">
              <w:rPr>
                <w:sz w:val="18"/>
                <w:szCs w:val="18"/>
                <w:lang w:val="fr-CH"/>
              </w:rPr>
              <w:t> </w:t>
            </w:r>
            <w:r w:rsidRPr="00FB3C22">
              <w:rPr>
                <w:sz w:val="18"/>
                <w:szCs w:val="18"/>
                <w:lang w:val="fr-CH"/>
              </w:rPr>
              <w:t>779</w:t>
            </w:r>
          </w:p>
        </w:tc>
        <w:tc>
          <w:tcPr>
            <w:tcW w:w="1560" w:type="dxa"/>
          </w:tcPr>
          <w:p w:rsidR="00C16AF6" w:rsidRPr="00FB3C22" w:rsidRDefault="00C16AF6" w:rsidP="00EB07FD">
            <w:pPr>
              <w:spacing w:before="40" w:after="40"/>
              <w:ind w:right="160"/>
              <w:jc w:val="right"/>
              <w:rPr>
                <w:sz w:val="18"/>
                <w:szCs w:val="18"/>
                <w:lang w:val="fr-CH"/>
              </w:rPr>
            </w:pPr>
            <w:r w:rsidRPr="00FB3C22">
              <w:rPr>
                <w:sz w:val="18"/>
                <w:szCs w:val="18"/>
                <w:lang w:val="fr-CH"/>
              </w:rPr>
              <w:t>243</w:t>
            </w:r>
            <w:r w:rsidR="00DD47D1" w:rsidRPr="00FB3C22">
              <w:rPr>
                <w:sz w:val="18"/>
                <w:szCs w:val="18"/>
                <w:lang w:val="fr-CH"/>
              </w:rPr>
              <w:t> </w:t>
            </w:r>
            <w:r w:rsidRPr="00FB3C22">
              <w:rPr>
                <w:sz w:val="18"/>
                <w:szCs w:val="18"/>
                <w:lang w:val="fr-CH"/>
              </w:rPr>
              <w:t>719</w:t>
            </w:r>
          </w:p>
        </w:tc>
      </w:tr>
      <w:tr w:rsidR="00DD47D1" w:rsidRPr="00572229" w:rsidTr="00EB07FD">
        <w:tblPrEx>
          <w:tblCellMar>
            <w:top w:w="0" w:type="dxa"/>
            <w:bottom w:w="0" w:type="dxa"/>
          </w:tblCellMar>
        </w:tblPrEx>
        <w:tc>
          <w:tcPr>
            <w:tcW w:w="0" w:type="auto"/>
          </w:tcPr>
          <w:p w:rsidR="00DD47D1" w:rsidRPr="00FB3C22" w:rsidRDefault="00DD47D1" w:rsidP="00EB07FD">
            <w:pPr>
              <w:spacing w:before="40" w:after="40"/>
              <w:rPr>
                <w:sz w:val="18"/>
                <w:szCs w:val="18"/>
                <w:lang w:val="fr-CH"/>
              </w:rPr>
            </w:pPr>
          </w:p>
        </w:tc>
        <w:tc>
          <w:tcPr>
            <w:tcW w:w="1310" w:type="dxa"/>
          </w:tcPr>
          <w:p w:rsidR="00DD47D1" w:rsidRPr="00FB3C22" w:rsidRDefault="00DD47D1" w:rsidP="00EB07FD">
            <w:pPr>
              <w:spacing w:before="40" w:after="40"/>
              <w:rPr>
                <w:sz w:val="18"/>
                <w:szCs w:val="18"/>
                <w:lang w:val="fr-CH"/>
              </w:rPr>
            </w:pPr>
            <w:r w:rsidRPr="00FB3C22">
              <w:rPr>
                <w:sz w:val="18"/>
                <w:szCs w:val="18"/>
                <w:lang w:val="fr-CH"/>
              </w:rPr>
              <w:t>De 5 à 17 ans</w:t>
            </w:r>
          </w:p>
        </w:tc>
        <w:tc>
          <w:tcPr>
            <w:tcW w:w="1200" w:type="dxa"/>
          </w:tcPr>
          <w:p w:rsidR="00DD47D1" w:rsidRPr="00FB3C22" w:rsidRDefault="00DD47D1" w:rsidP="00EB07FD">
            <w:pPr>
              <w:spacing w:before="40" w:after="40"/>
              <w:ind w:right="160"/>
              <w:jc w:val="right"/>
              <w:rPr>
                <w:sz w:val="18"/>
                <w:szCs w:val="18"/>
                <w:lang w:val="fr-CH"/>
              </w:rPr>
            </w:pPr>
            <w:r w:rsidRPr="00FB3C22">
              <w:rPr>
                <w:sz w:val="18"/>
                <w:szCs w:val="18"/>
                <w:lang w:val="fr-CH"/>
              </w:rPr>
              <w:t>178 658</w:t>
            </w:r>
          </w:p>
        </w:tc>
        <w:tc>
          <w:tcPr>
            <w:tcW w:w="1090" w:type="dxa"/>
            <w:shd w:val="clear" w:color="auto" w:fill="auto"/>
          </w:tcPr>
          <w:p w:rsidR="00DD47D1" w:rsidRPr="00FB3C22" w:rsidRDefault="00DD47D1" w:rsidP="00EB07FD">
            <w:pPr>
              <w:spacing w:before="40" w:after="40"/>
              <w:ind w:right="160"/>
              <w:jc w:val="right"/>
              <w:rPr>
                <w:bCs/>
                <w:sz w:val="18"/>
                <w:szCs w:val="18"/>
                <w:lang w:val="fr-CH"/>
              </w:rPr>
            </w:pPr>
          </w:p>
        </w:tc>
        <w:tc>
          <w:tcPr>
            <w:tcW w:w="1080" w:type="dxa"/>
          </w:tcPr>
          <w:p w:rsidR="00DD47D1" w:rsidRPr="00FB3C22" w:rsidRDefault="00DD47D1" w:rsidP="00EB07FD">
            <w:pPr>
              <w:spacing w:before="40" w:after="40"/>
              <w:ind w:right="160"/>
              <w:jc w:val="right"/>
              <w:rPr>
                <w:sz w:val="18"/>
                <w:szCs w:val="18"/>
                <w:lang w:val="fr-CH"/>
              </w:rPr>
            </w:pPr>
          </w:p>
        </w:tc>
        <w:tc>
          <w:tcPr>
            <w:tcW w:w="1460" w:type="dxa"/>
          </w:tcPr>
          <w:p w:rsidR="00DD47D1" w:rsidRPr="00FB3C22" w:rsidRDefault="00DD47D1" w:rsidP="00EB07FD">
            <w:pPr>
              <w:spacing w:before="40" w:after="40"/>
              <w:ind w:right="160"/>
              <w:jc w:val="right"/>
              <w:rPr>
                <w:sz w:val="18"/>
                <w:szCs w:val="18"/>
                <w:lang w:val="fr-CH"/>
              </w:rPr>
            </w:pPr>
            <w:r w:rsidRPr="00FB3C22">
              <w:rPr>
                <w:sz w:val="18"/>
                <w:szCs w:val="18"/>
                <w:lang w:val="fr-CH"/>
              </w:rPr>
              <w:t>428 155</w:t>
            </w:r>
          </w:p>
        </w:tc>
        <w:tc>
          <w:tcPr>
            <w:tcW w:w="1560" w:type="dxa"/>
          </w:tcPr>
          <w:p w:rsidR="00DD47D1" w:rsidRPr="00FB3C22" w:rsidRDefault="00DD47D1" w:rsidP="00EB07FD">
            <w:pPr>
              <w:spacing w:before="40" w:after="40"/>
              <w:ind w:right="160"/>
              <w:jc w:val="right"/>
              <w:rPr>
                <w:sz w:val="18"/>
                <w:szCs w:val="18"/>
                <w:lang w:val="fr-CH"/>
              </w:rPr>
            </w:pPr>
            <w:r w:rsidRPr="00FB3C22">
              <w:rPr>
                <w:sz w:val="18"/>
                <w:szCs w:val="18"/>
                <w:lang w:val="fr-CH"/>
              </w:rPr>
              <w:t>606 813</w:t>
            </w:r>
          </w:p>
        </w:tc>
      </w:tr>
      <w:tr w:rsidR="00DD47D1" w:rsidRPr="00572229" w:rsidTr="00EB07FD">
        <w:tblPrEx>
          <w:tblCellMar>
            <w:top w:w="0" w:type="dxa"/>
            <w:bottom w:w="0" w:type="dxa"/>
          </w:tblCellMar>
        </w:tblPrEx>
        <w:tc>
          <w:tcPr>
            <w:tcW w:w="0" w:type="auto"/>
          </w:tcPr>
          <w:p w:rsidR="00DD47D1" w:rsidRPr="00FB3C22" w:rsidRDefault="00DD47D1" w:rsidP="00EB07FD">
            <w:pPr>
              <w:spacing w:before="40" w:after="40"/>
              <w:rPr>
                <w:sz w:val="18"/>
                <w:szCs w:val="18"/>
                <w:lang w:val="fr-CH"/>
              </w:rPr>
            </w:pPr>
          </w:p>
        </w:tc>
        <w:tc>
          <w:tcPr>
            <w:tcW w:w="1310" w:type="dxa"/>
          </w:tcPr>
          <w:p w:rsidR="00DD47D1" w:rsidRPr="00FB3C22" w:rsidRDefault="00DD47D1" w:rsidP="00EB07FD">
            <w:pPr>
              <w:spacing w:before="40" w:after="40"/>
              <w:rPr>
                <w:sz w:val="18"/>
                <w:szCs w:val="18"/>
                <w:lang w:val="fr-CH"/>
              </w:rPr>
            </w:pPr>
            <w:r w:rsidRPr="00FB3C22">
              <w:rPr>
                <w:sz w:val="18"/>
                <w:szCs w:val="18"/>
                <w:lang w:val="fr-CH"/>
              </w:rPr>
              <w:t>18 ans et plus</w:t>
            </w:r>
          </w:p>
        </w:tc>
        <w:tc>
          <w:tcPr>
            <w:tcW w:w="1200" w:type="dxa"/>
          </w:tcPr>
          <w:p w:rsidR="00DD47D1" w:rsidRPr="00FB3C22" w:rsidRDefault="00DD47D1" w:rsidP="00EB07FD">
            <w:pPr>
              <w:spacing w:before="40" w:after="40"/>
              <w:ind w:right="160"/>
              <w:jc w:val="right"/>
              <w:rPr>
                <w:sz w:val="18"/>
                <w:szCs w:val="18"/>
                <w:lang w:val="fr-CH"/>
              </w:rPr>
            </w:pPr>
            <w:r w:rsidRPr="00FB3C22">
              <w:rPr>
                <w:sz w:val="18"/>
                <w:szCs w:val="18"/>
                <w:lang w:val="fr-CH"/>
              </w:rPr>
              <w:t>284 005</w:t>
            </w:r>
          </w:p>
        </w:tc>
        <w:tc>
          <w:tcPr>
            <w:tcW w:w="1090" w:type="dxa"/>
            <w:shd w:val="clear" w:color="auto" w:fill="auto"/>
          </w:tcPr>
          <w:p w:rsidR="00DD47D1" w:rsidRPr="00FB3C22" w:rsidRDefault="00DD47D1" w:rsidP="00EB07FD">
            <w:pPr>
              <w:spacing w:before="40" w:after="40"/>
              <w:ind w:right="160"/>
              <w:jc w:val="right"/>
              <w:rPr>
                <w:bCs/>
                <w:sz w:val="18"/>
                <w:szCs w:val="18"/>
                <w:lang w:val="fr-CH"/>
              </w:rPr>
            </w:pPr>
          </w:p>
        </w:tc>
        <w:tc>
          <w:tcPr>
            <w:tcW w:w="1080" w:type="dxa"/>
          </w:tcPr>
          <w:p w:rsidR="00DD47D1" w:rsidRPr="00FB3C22" w:rsidRDefault="00DD47D1" w:rsidP="00EB07FD">
            <w:pPr>
              <w:spacing w:before="40" w:after="40"/>
              <w:ind w:right="160"/>
              <w:jc w:val="right"/>
              <w:rPr>
                <w:sz w:val="18"/>
                <w:szCs w:val="18"/>
                <w:lang w:val="fr-CH"/>
              </w:rPr>
            </w:pPr>
          </w:p>
        </w:tc>
        <w:tc>
          <w:tcPr>
            <w:tcW w:w="1460" w:type="dxa"/>
          </w:tcPr>
          <w:p w:rsidR="00DD47D1" w:rsidRPr="00FB3C22" w:rsidRDefault="00DD47D1" w:rsidP="00EB07FD">
            <w:pPr>
              <w:spacing w:before="40" w:after="40"/>
              <w:ind w:right="160"/>
              <w:jc w:val="right"/>
              <w:rPr>
                <w:sz w:val="18"/>
                <w:szCs w:val="18"/>
                <w:lang w:val="fr-CH"/>
              </w:rPr>
            </w:pPr>
            <w:r w:rsidRPr="00FB3C22">
              <w:rPr>
                <w:sz w:val="18"/>
                <w:szCs w:val="18"/>
                <w:lang w:val="fr-CH"/>
              </w:rPr>
              <w:t>565 047</w:t>
            </w:r>
          </w:p>
        </w:tc>
        <w:tc>
          <w:tcPr>
            <w:tcW w:w="1560" w:type="dxa"/>
          </w:tcPr>
          <w:p w:rsidR="00DD47D1" w:rsidRPr="00FB3C22" w:rsidRDefault="00DD47D1" w:rsidP="00EB07FD">
            <w:pPr>
              <w:spacing w:before="40" w:after="40"/>
              <w:ind w:right="160"/>
              <w:jc w:val="right"/>
              <w:rPr>
                <w:sz w:val="18"/>
                <w:szCs w:val="18"/>
                <w:lang w:val="fr-CH"/>
              </w:rPr>
            </w:pPr>
            <w:r w:rsidRPr="00FB3C22">
              <w:rPr>
                <w:sz w:val="18"/>
                <w:szCs w:val="18"/>
                <w:lang w:val="fr-CH"/>
              </w:rPr>
              <w:t>849 052</w:t>
            </w:r>
          </w:p>
        </w:tc>
      </w:tr>
      <w:tr w:rsidR="00DD47D1" w:rsidRPr="00572229" w:rsidTr="00EB07FD">
        <w:tblPrEx>
          <w:tblCellMar>
            <w:top w:w="0" w:type="dxa"/>
            <w:bottom w:w="0" w:type="dxa"/>
          </w:tblCellMar>
        </w:tblPrEx>
        <w:tc>
          <w:tcPr>
            <w:tcW w:w="0" w:type="auto"/>
          </w:tcPr>
          <w:p w:rsidR="00DD47D1" w:rsidRPr="00FB3C22" w:rsidRDefault="00DD47D1" w:rsidP="00EB07FD">
            <w:pPr>
              <w:spacing w:before="40" w:after="40"/>
              <w:rPr>
                <w:sz w:val="18"/>
                <w:szCs w:val="18"/>
                <w:lang w:val="fr-CH"/>
              </w:rPr>
            </w:pPr>
          </w:p>
        </w:tc>
        <w:tc>
          <w:tcPr>
            <w:tcW w:w="1310" w:type="dxa"/>
          </w:tcPr>
          <w:p w:rsidR="00DD47D1" w:rsidRPr="00FB3C22" w:rsidRDefault="00DD47D1" w:rsidP="00EB07FD">
            <w:pPr>
              <w:spacing w:before="40" w:after="40"/>
              <w:rPr>
                <w:bCs/>
                <w:sz w:val="18"/>
                <w:szCs w:val="18"/>
                <w:lang w:val="fr-CH"/>
              </w:rPr>
            </w:pPr>
            <w:r w:rsidRPr="00FB3C22">
              <w:rPr>
                <w:bCs/>
                <w:sz w:val="18"/>
                <w:szCs w:val="18"/>
                <w:lang w:val="fr-CH"/>
              </w:rPr>
              <w:t>T</w:t>
            </w:r>
            <w:r w:rsidR="00EB07FD">
              <w:rPr>
                <w:bCs/>
                <w:sz w:val="18"/>
                <w:szCs w:val="18"/>
                <w:lang w:val="fr-CH"/>
              </w:rPr>
              <w:t>otal</w:t>
            </w:r>
          </w:p>
        </w:tc>
        <w:tc>
          <w:tcPr>
            <w:tcW w:w="1200" w:type="dxa"/>
          </w:tcPr>
          <w:p w:rsidR="00DD47D1" w:rsidRPr="00FB3C22" w:rsidRDefault="00DD47D1" w:rsidP="00EB07FD">
            <w:pPr>
              <w:spacing w:before="40" w:after="40"/>
              <w:ind w:right="160"/>
              <w:jc w:val="right"/>
              <w:rPr>
                <w:bCs/>
                <w:sz w:val="18"/>
                <w:szCs w:val="18"/>
                <w:lang w:val="fr-CH"/>
              </w:rPr>
            </w:pPr>
            <w:r w:rsidRPr="00FB3C22">
              <w:rPr>
                <w:bCs/>
                <w:sz w:val="18"/>
                <w:szCs w:val="18"/>
                <w:lang w:val="fr-CH"/>
              </w:rPr>
              <w:t>531 626</w:t>
            </w:r>
          </w:p>
        </w:tc>
        <w:tc>
          <w:tcPr>
            <w:tcW w:w="1090" w:type="dxa"/>
            <w:shd w:val="clear" w:color="auto" w:fill="auto"/>
          </w:tcPr>
          <w:p w:rsidR="00DD47D1" w:rsidRPr="00FB3C22" w:rsidRDefault="00DD47D1" w:rsidP="00EB07FD">
            <w:pPr>
              <w:spacing w:before="40" w:after="40"/>
              <w:ind w:right="160"/>
              <w:jc w:val="right"/>
              <w:rPr>
                <w:bCs/>
                <w:sz w:val="18"/>
                <w:szCs w:val="18"/>
                <w:lang w:val="fr-CH"/>
              </w:rPr>
            </w:pPr>
          </w:p>
        </w:tc>
        <w:tc>
          <w:tcPr>
            <w:tcW w:w="1080" w:type="dxa"/>
          </w:tcPr>
          <w:p w:rsidR="00DD47D1" w:rsidRPr="00FB3C22" w:rsidRDefault="00DD47D1" w:rsidP="00EB07FD">
            <w:pPr>
              <w:spacing w:before="40" w:after="40"/>
              <w:ind w:right="160"/>
              <w:jc w:val="right"/>
              <w:rPr>
                <w:bCs/>
                <w:sz w:val="18"/>
                <w:szCs w:val="18"/>
                <w:lang w:val="fr-CH"/>
              </w:rPr>
            </w:pPr>
            <w:r w:rsidRPr="00FB3C22">
              <w:rPr>
                <w:bCs/>
                <w:sz w:val="18"/>
                <w:szCs w:val="18"/>
                <w:lang w:val="fr-CH"/>
              </w:rPr>
              <w:t>1 976</w:t>
            </w:r>
          </w:p>
        </w:tc>
        <w:tc>
          <w:tcPr>
            <w:tcW w:w="1460" w:type="dxa"/>
          </w:tcPr>
          <w:p w:rsidR="00DD47D1" w:rsidRPr="00FB3C22" w:rsidRDefault="00DD47D1" w:rsidP="00EB07FD">
            <w:pPr>
              <w:spacing w:before="40" w:after="40"/>
              <w:ind w:right="160"/>
              <w:jc w:val="right"/>
              <w:rPr>
                <w:bCs/>
                <w:sz w:val="18"/>
                <w:szCs w:val="18"/>
                <w:lang w:val="fr-CH"/>
              </w:rPr>
            </w:pPr>
            <w:r w:rsidRPr="00FB3C22">
              <w:rPr>
                <w:bCs/>
                <w:sz w:val="18"/>
                <w:szCs w:val="18"/>
                <w:lang w:val="fr-CH"/>
              </w:rPr>
              <w:t>1 165 982</w:t>
            </w:r>
          </w:p>
        </w:tc>
        <w:tc>
          <w:tcPr>
            <w:tcW w:w="1560" w:type="dxa"/>
          </w:tcPr>
          <w:p w:rsidR="00DD47D1" w:rsidRPr="00FB3C22" w:rsidRDefault="00DD47D1" w:rsidP="00EB07FD">
            <w:pPr>
              <w:spacing w:before="40" w:after="40"/>
              <w:ind w:right="160"/>
              <w:jc w:val="right"/>
              <w:rPr>
                <w:bCs/>
                <w:sz w:val="18"/>
                <w:szCs w:val="18"/>
                <w:lang w:val="fr-CH"/>
              </w:rPr>
            </w:pPr>
            <w:r w:rsidRPr="00FB3C22">
              <w:rPr>
                <w:bCs/>
                <w:sz w:val="18"/>
                <w:szCs w:val="18"/>
                <w:lang w:val="fr-CH"/>
              </w:rPr>
              <w:t>1 699 584</w:t>
            </w:r>
          </w:p>
        </w:tc>
      </w:tr>
      <w:tr w:rsidR="00DD47D1" w:rsidRPr="00572229" w:rsidTr="00EB07FD">
        <w:tblPrEx>
          <w:tblCellMar>
            <w:top w:w="0" w:type="dxa"/>
            <w:bottom w:w="0" w:type="dxa"/>
          </w:tblCellMar>
        </w:tblPrEx>
        <w:tc>
          <w:tcPr>
            <w:tcW w:w="0" w:type="auto"/>
          </w:tcPr>
          <w:p w:rsidR="00DD47D1" w:rsidRPr="00FB3C22" w:rsidRDefault="00EB07FD" w:rsidP="00EB07FD">
            <w:pPr>
              <w:spacing w:before="40" w:after="40"/>
              <w:rPr>
                <w:sz w:val="18"/>
                <w:szCs w:val="18"/>
                <w:lang w:val="fr-CH"/>
              </w:rPr>
            </w:pPr>
            <w:r>
              <w:rPr>
                <w:sz w:val="18"/>
                <w:szCs w:val="18"/>
                <w:lang w:val="fr-CH"/>
              </w:rPr>
              <w:t>Total</w:t>
            </w:r>
            <w:r w:rsidR="00DD47D1" w:rsidRPr="00FB3C22">
              <w:rPr>
                <w:sz w:val="18"/>
                <w:szCs w:val="18"/>
                <w:lang w:val="fr-CH"/>
              </w:rPr>
              <w:t xml:space="preserve"> </w:t>
            </w:r>
          </w:p>
        </w:tc>
        <w:tc>
          <w:tcPr>
            <w:tcW w:w="1310" w:type="dxa"/>
          </w:tcPr>
          <w:p w:rsidR="00DD47D1" w:rsidRPr="00FB3C22" w:rsidRDefault="00DD47D1" w:rsidP="00EB07FD">
            <w:pPr>
              <w:spacing w:before="40" w:after="40"/>
              <w:rPr>
                <w:sz w:val="18"/>
                <w:szCs w:val="18"/>
                <w:lang w:val="fr-CH"/>
              </w:rPr>
            </w:pPr>
            <w:r w:rsidRPr="00FB3C22">
              <w:rPr>
                <w:sz w:val="18"/>
                <w:szCs w:val="18"/>
                <w:lang w:val="fr-CH"/>
              </w:rPr>
              <w:t>Moins de 5 ans</w:t>
            </w:r>
          </w:p>
        </w:tc>
        <w:tc>
          <w:tcPr>
            <w:tcW w:w="1200" w:type="dxa"/>
          </w:tcPr>
          <w:p w:rsidR="00DD47D1" w:rsidRPr="00FB3C22" w:rsidRDefault="00DD47D1" w:rsidP="00EB07FD">
            <w:pPr>
              <w:spacing w:before="40" w:after="40"/>
              <w:ind w:right="160"/>
              <w:jc w:val="right"/>
              <w:rPr>
                <w:sz w:val="18"/>
                <w:szCs w:val="18"/>
                <w:lang w:val="fr-CH"/>
              </w:rPr>
            </w:pPr>
            <w:r w:rsidRPr="00FB3C22">
              <w:rPr>
                <w:sz w:val="18"/>
                <w:szCs w:val="18"/>
                <w:lang w:val="fr-CH"/>
              </w:rPr>
              <w:t>95 032</w:t>
            </w:r>
          </w:p>
        </w:tc>
        <w:tc>
          <w:tcPr>
            <w:tcW w:w="1090" w:type="dxa"/>
            <w:shd w:val="clear" w:color="auto" w:fill="auto"/>
          </w:tcPr>
          <w:p w:rsidR="00DD47D1" w:rsidRPr="00FB3C22" w:rsidRDefault="00DD47D1" w:rsidP="00EB07FD">
            <w:pPr>
              <w:spacing w:before="40" w:after="40"/>
              <w:ind w:right="160"/>
              <w:jc w:val="right"/>
              <w:rPr>
                <w:bCs/>
                <w:sz w:val="18"/>
                <w:szCs w:val="18"/>
                <w:lang w:val="fr-CH"/>
              </w:rPr>
            </w:pPr>
            <w:r w:rsidRPr="00FB3C22">
              <w:rPr>
                <w:bCs/>
                <w:sz w:val="18"/>
                <w:szCs w:val="18"/>
                <w:lang w:val="fr-CH"/>
              </w:rPr>
              <w:t>449</w:t>
            </w:r>
          </w:p>
        </w:tc>
        <w:tc>
          <w:tcPr>
            <w:tcW w:w="1080" w:type="dxa"/>
          </w:tcPr>
          <w:p w:rsidR="00DD47D1" w:rsidRPr="00FB3C22" w:rsidRDefault="00DD47D1" w:rsidP="00EB07FD">
            <w:pPr>
              <w:spacing w:before="40" w:after="40"/>
              <w:ind w:right="160"/>
              <w:jc w:val="right"/>
              <w:rPr>
                <w:sz w:val="18"/>
                <w:szCs w:val="18"/>
                <w:lang w:val="fr-CH"/>
              </w:rPr>
            </w:pPr>
            <w:r w:rsidRPr="00FB3C22">
              <w:rPr>
                <w:sz w:val="18"/>
                <w:szCs w:val="18"/>
                <w:lang w:val="fr-CH"/>
              </w:rPr>
              <w:t>4 935</w:t>
            </w:r>
          </w:p>
        </w:tc>
        <w:tc>
          <w:tcPr>
            <w:tcW w:w="1460" w:type="dxa"/>
          </w:tcPr>
          <w:p w:rsidR="00DD47D1" w:rsidRPr="00FB3C22" w:rsidRDefault="00DD47D1" w:rsidP="00EB07FD">
            <w:pPr>
              <w:spacing w:before="40" w:after="40"/>
              <w:ind w:right="160"/>
              <w:jc w:val="right"/>
              <w:rPr>
                <w:sz w:val="18"/>
                <w:szCs w:val="18"/>
                <w:lang w:val="fr-CH"/>
              </w:rPr>
            </w:pPr>
            <w:r w:rsidRPr="00FB3C22">
              <w:rPr>
                <w:sz w:val="18"/>
                <w:szCs w:val="18"/>
                <w:lang w:val="fr-CH"/>
              </w:rPr>
              <w:t>395 926</w:t>
            </w:r>
          </w:p>
        </w:tc>
        <w:tc>
          <w:tcPr>
            <w:tcW w:w="1560" w:type="dxa"/>
          </w:tcPr>
          <w:p w:rsidR="00DD47D1" w:rsidRPr="00FB3C22" w:rsidRDefault="00DD47D1" w:rsidP="00EB07FD">
            <w:pPr>
              <w:spacing w:before="40" w:after="40"/>
              <w:ind w:right="160"/>
              <w:jc w:val="right"/>
              <w:rPr>
                <w:sz w:val="18"/>
                <w:szCs w:val="18"/>
                <w:lang w:val="fr-CH"/>
              </w:rPr>
            </w:pPr>
            <w:r w:rsidRPr="00FB3C22">
              <w:rPr>
                <w:sz w:val="18"/>
                <w:szCs w:val="18"/>
                <w:lang w:val="fr-CH"/>
              </w:rPr>
              <w:t>495 802</w:t>
            </w:r>
          </w:p>
        </w:tc>
      </w:tr>
      <w:tr w:rsidR="00DD47D1" w:rsidRPr="00572229" w:rsidTr="00EB07FD">
        <w:tblPrEx>
          <w:tblCellMar>
            <w:top w:w="0" w:type="dxa"/>
            <w:bottom w:w="0" w:type="dxa"/>
          </w:tblCellMar>
        </w:tblPrEx>
        <w:tc>
          <w:tcPr>
            <w:tcW w:w="0" w:type="auto"/>
          </w:tcPr>
          <w:p w:rsidR="00DD47D1" w:rsidRPr="00FB3C22" w:rsidRDefault="00DD47D1" w:rsidP="00EB07FD">
            <w:pPr>
              <w:spacing w:before="40" w:after="40"/>
              <w:rPr>
                <w:sz w:val="18"/>
                <w:szCs w:val="18"/>
                <w:lang w:val="fr-CH"/>
              </w:rPr>
            </w:pPr>
          </w:p>
        </w:tc>
        <w:tc>
          <w:tcPr>
            <w:tcW w:w="1310" w:type="dxa"/>
          </w:tcPr>
          <w:p w:rsidR="00DD47D1" w:rsidRPr="00FB3C22" w:rsidRDefault="00DD47D1" w:rsidP="00EB07FD">
            <w:pPr>
              <w:spacing w:before="40" w:after="40"/>
              <w:rPr>
                <w:sz w:val="18"/>
                <w:szCs w:val="18"/>
                <w:lang w:val="fr-CH"/>
              </w:rPr>
            </w:pPr>
            <w:r w:rsidRPr="00FB3C22">
              <w:rPr>
                <w:sz w:val="18"/>
                <w:szCs w:val="18"/>
                <w:lang w:val="fr-CH"/>
              </w:rPr>
              <w:t>De 5 à 17 ans</w:t>
            </w:r>
          </w:p>
        </w:tc>
        <w:tc>
          <w:tcPr>
            <w:tcW w:w="1200" w:type="dxa"/>
          </w:tcPr>
          <w:p w:rsidR="00DD47D1" w:rsidRPr="00FB3C22" w:rsidRDefault="00DD47D1" w:rsidP="00EB07FD">
            <w:pPr>
              <w:spacing w:before="40" w:after="40"/>
              <w:ind w:right="160"/>
              <w:jc w:val="right"/>
              <w:rPr>
                <w:sz w:val="18"/>
                <w:szCs w:val="18"/>
                <w:lang w:val="fr-CH"/>
              </w:rPr>
            </w:pPr>
            <w:r w:rsidRPr="00FB3C22">
              <w:rPr>
                <w:sz w:val="18"/>
                <w:szCs w:val="18"/>
                <w:lang w:val="fr-CH"/>
              </w:rPr>
              <w:t>282 693</w:t>
            </w:r>
          </w:p>
        </w:tc>
        <w:tc>
          <w:tcPr>
            <w:tcW w:w="1090" w:type="dxa"/>
            <w:shd w:val="clear" w:color="auto" w:fill="auto"/>
          </w:tcPr>
          <w:p w:rsidR="00DD47D1" w:rsidRPr="00FB3C22" w:rsidRDefault="00DD47D1" w:rsidP="00EB07FD">
            <w:pPr>
              <w:spacing w:before="40" w:after="40"/>
              <w:ind w:right="160"/>
              <w:jc w:val="right"/>
              <w:rPr>
                <w:bCs/>
                <w:sz w:val="18"/>
                <w:szCs w:val="18"/>
                <w:lang w:val="fr-CH"/>
              </w:rPr>
            </w:pPr>
            <w:r w:rsidRPr="00FB3C22">
              <w:rPr>
                <w:bCs/>
                <w:sz w:val="18"/>
                <w:szCs w:val="18"/>
                <w:lang w:val="fr-CH"/>
              </w:rPr>
              <w:t>456</w:t>
            </w:r>
          </w:p>
        </w:tc>
        <w:tc>
          <w:tcPr>
            <w:tcW w:w="1080" w:type="dxa"/>
          </w:tcPr>
          <w:p w:rsidR="00DD47D1" w:rsidRPr="00FB3C22" w:rsidRDefault="00DD47D1" w:rsidP="00EB07FD">
            <w:pPr>
              <w:spacing w:before="40" w:after="40"/>
              <w:ind w:right="160"/>
              <w:jc w:val="right"/>
              <w:rPr>
                <w:sz w:val="18"/>
                <w:szCs w:val="18"/>
                <w:lang w:val="fr-CH"/>
              </w:rPr>
            </w:pPr>
            <w:r w:rsidRPr="00FB3C22">
              <w:rPr>
                <w:sz w:val="18"/>
                <w:szCs w:val="18"/>
                <w:lang w:val="fr-CH"/>
              </w:rPr>
              <w:t>7 918</w:t>
            </w:r>
          </w:p>
        </w:tc>
        <w:tc>
          <w:tcPr>
            <w:tcW w:w="1460" w:type="dxa"/>
          </w:tcPr>
          <w:p w:rsidR="00DD47D1" w:rsidRPr="00FB3C22" w:rsidRDefault="00DD47D1" w:rsidP="00EB07FD">
            <w:pPr>
              <w:spacing w:before="40" w:after="40"/>
              <w:ind w:right="160"/>
              <w:jc w:val="right"/>
              <w:rPr>
                <w:sz w:val="18"/>
                <w:szCs w:val="18"/>
                <w:lang w:val="fr-CH"/>
              </w:rPr>
            </w:pPr>
            <w:r w:rsidRPr="00FB3C22">
              <w:rPr>
                <w:sz w:val="18"/>
                <w:szCs w:val="18"/>
                <w:lang w:val="fr-CH"/>
              </w:rPr>
              <w:t>1 121 405</w:t>
            </w:r>
          </w:p>
        </w:tc>
        <w:tc>
          <w:tcPr>
            <w:tcW w:w="1560" w:type="dxa"/>
          </w:tcPr>
          <w:p w:rsidR="00DD47D1" w:rsidRPr="00FB3C22" w:rsidRDefault="00DD47D1" w:rsidP="00EB07FD">
            <w:pPr>
              <w:spacing w:before="40" w:after="40"/>
              <w:ind w:right="160"/>
              <w:jc w:val="right"/>
              <w:rPr>
                <w:sz w:val="18"/>
                <w:szCs w:val="18"/>
                <w:lang w:val="fr-CH"/>
              </w:rPr>
            </w:pPr>
            <w:r w:rsidRPr="00FB3C22">
              <w:rPr>
                <w:sz w:val="18"/>
                <w:szCs w:val="18"/>
                <w:lang w:val="fr-CH"/>
              </w:rPr>
              <w:t>1 412 472</w:t>
            </w:r>
          </w:p>
        </w:tc>
      </w:tr>
      <w:tr w:rsidR="00DD47D1" w:rsidRPr="00572229" w:rsidTr="00EB07FD">
        <w:tblPrEx>
          <w:tblCellMar>
            <w:top w:w="0" w:type="dxa"/>
            <w:bottom w:w="0" w:type="dxa"/>
          </w:tblCellMar>
        </w:tblPrEx>
        <w:tc>
          <w:tcPr>
            <w:tcW w:w="0" w:type="auto"/>
          </w:tcPr>
          <w:p w:rsidR="00DD47D1" w:rsidRPr="00FB3C22" w:rsidRDefault="00DD47D1" w:rsidP="00EB07FD">
            <w:pPr>
              <w:spacing w:before="40" w:after="40"/>
              <w:rPr>
                <w:sz w:val="18"/>
                <w:szCs w:val="18"/>
                <w:lang w:val="fr-CH"/>
              </w:rPr>
            </w:pPr>
          </w:p>
        </w:tc>
        <w:tc>
          <w:tcPr>
            <w:tcW w:w="1310" w:type="dxa"/>
          </w:tcPr>
          <w:p w:rsidR="00DD47D1" w:rsidRPr="00FB3C22" w:rsidRDefault="00DD47D1" w:rsidP="00EB07FD">
            <w:pPr>
              <w:spacing w:before="40" w:after="40"/>
              <w:rPr>
                <w:sz w:val="18"/>
                <w:szCs w:val="18"/>
                <w:lang w:val="fr-CH"/>
              </w:rPr>
            </w:pPr>
            <w:r w:rsidRPr="00FB3C22">
              <w:rPr>
                <w:sz w:val="18"/>
                <w:szCs w:val="18"/>
                <w:lang w:val="fr-CH"/>
              </w:rPr>
              <w:t>18 ans et plus</w:t>
            </w:r>
          </w:p>
        </w:tc>
        <w:tc>
          <w:tcPr>
            <w:tcW w:w="1200" w:type="dxa"/>
          </w:tcPr>
          <w:p w:rsidR="00DD47D1" w:rsidRPr="00FB3C22" w:rsidRDefault="00DD47D1" w:rsidP="00EB07FD">
            <w:pPr>
              <w:spacing w:before="40" w:after="40"/>
              <w:ind w:right="160"/>
              <w:jc w:val="right"/>
              <w:rPr>
                <w:sz w:val="18"/>
                <w:szCs w:val="18"/>
                <w:lang w:val="fr-CH"/>
              </w:rPr>
            </w:pPr>
            <w:r w:rsidRPr="00FB3C22">
              <w:rPr>
                <w:sz w:val="18"/>
                <w:szCs w:val="18"/>
                <w:lang w:val="fr-CH"/>
              </w:rPr>
              <w:t>553 797</w:t>
            </w:r>
          </w:p>
        </w:tc>
        <w:tc>
          <w:tcPr>
            <w:tcW w:w="1090" w:type="dxa"/>
            <w:shd w:val="clear" w:color="auto" w:fill="auto"/>
          </w:tcPr>
          <w:p w:rsidR="00DD47D1" w:rsidRPr="00FB3C22" w:rsidRDefault="00DD47D1" w:rsidP="00EB07FD">
            <w:pPr>
              <w:spacing w:before="40" w:after="40"/>
              <w:ind w:right="160"/>
              <w:jc w:val="right"/>
              <w:rPr>
                <w:bCs/>
                <w:sz w:val="18"/>
                <w:szCs w:val="18"/>
                <w:lang w:val="fr-CH"/>
              </w:rPr>
            </w:pPr>
            <w:r w:rsidRPr="00FB3C22">
              <w:rPr>
                <w:bCs/>
                <w:sz w:val="18"/>
                <w:szCs w:val="18"/>
                <w:lang w:val="fr-CH"/>
              </w:rPr>
              <w:t>9 687</w:t>
            </w:r>
          </w:p>
        </w:tc>
        <w:tc>
          <w:tcPr>
            <w:tcW w:w="1080" w:type="dxa"/>
          </w:tcPr>
          <w:p w:rsidR="00DD47D1" w:rsidRPr="00FB3C22" w:rsidRDefault="00DD47D1" w:rsidP="00EB07FD">
            <w:pPr>
              <w:spacing w:before="40" w:after="40"/>
              <w:ind w:right="160"/>
              <w:jc w:val="right"/>
              <w:rPr>
                <w:sz w:val="18"/>
                <w:szCs w:val="18"/>
                <w:lang w:val="fr-CH"/>
              </w:rPr>
            </w:pPr>
            <w:r w:rsidRPr="00FB3C22">
              <w:rPr>
                <w:sz w:val="18"/>
                <w:szCs w:val="18"/>
                <w:lang w:val="fr-CH"/>
              </w:rPr>
              <w:t>15 045</w:t>
            </w:r>
          </w:p>
        </w:tc>
        <w:tc>
          <w:tcPr>
            <w:tcW w:w="1460" w:type="dxa"/>
          </w:tcPr>
          <w:p w:rsidR="00DD47D1" w:rsidRPr="00FB3C22" w:rsidRDefault="00DD47D1" w:rsidP="00EB07FD">
            <w:pPr>
              <w:spacing w:before="40" w:after="40"/>
              <w:ind w:right="160"/>
              <w:jc w:val="right"/>
              <w:rPr>
                <w:sz w:val="18"/>
                <w:szCs w:val="18"/>
                <w:lang w:val="fr-CH"/>
              </w:rPr>
            </w:pPr>
            <w:r w:rsidRPr="00FB3C22">
              <w:rPr>
                <w:sz w:val="18"/>
                <w:szCs w:val="18"/>
                <w:lang w:val="fr-CH"/>
              </w:rPr>
              <w:t>1 903 700</w:t>
            </w:r>
          </w:p>
        </w:tc>
        <w:tc>
          <w:tcPr>
            <w:tcW w:w="1560" w:type="dxa"/>
          </w:tcPr>
          <w:p w:rsidR="00DD47D1" w:rsidRPr="00FB3C22" w:rsidRDefault="00DD47D1" w:rsidP="00EB07FD">
            <w:pPr>
              <w:spacing w:before="40" w:after="40"/>
              <w:ind w:right="160"/>
              <w:jc w:val="right"/>
              <w:rPr>
                <w:sz w:val="18"/>
                <w:szCs w:val="18"/>
                <w:lang w:val="fr-CH"/>
              </w:rPr>
            </w:pPr>
            <w:r w:rsidRPr="00FB3C22">
              <w:rPr>
                <w:sz w:val="18"/>
                <w:szCs w:val="18"/>
                <w:lang w:val="fr-CH"/>
              </w:rPr>
              <w:t>2 482 230</w:t>
            </w:r>
          </w:p>
        </w:tc>
      </w:tr>
      <w:tr w:rsidR="00DD47D1" w:rsidRPr="00572229" w:rsidTr="00EB07FD">
        <w:tblPrEx>
          <w:tblCellMar>
            <w:top w:w="0" w:type="dxa"/>
            <w:bottom w:w="0" w:type="dxa"/>
          </w:tblCellMar>
        </w:tblPrEx>
        <w:tc>
          <w:tcPr>
            <w:tcW w:w="0" w:type="auto"/>
          </w:tcPr>
          <w:p w:rsidR="00DD47D1" w:rsidRPr="00572229" w:rsidRDefault="00DD47D1" w:rsidP="00EB07FD">
            <w:pPr>
              <w:spacing w:before="40" w:after="40"/>
              <w:rPr>
                <w:sz w:val="18"/>
                <w:szCs w:val="18"/>
                <w:lang w:val="fr-CH"/>
              </w:rPr>
            </w:pPr>
          </w:p>
        </w:tc>
        <w:tc>
          <w:tcPr>
            <w:tcW w:w="1310" w:type="dxa"/>
          </w:tcPr>
          <w:p w:rsidR="00DD47D1" w:rsidRPr="00EB07FD" w:rsidRDefault="00DD47D1" w:rsidP="00EB07FD">
            <w:pPr>
              <w:spacing w:before="40" w:after="40"/>
              <w:rPr>
                <w:bCs/>
                <w:sz w:val="18"/>
                <w:szCs w:val="18"/>
                <w:lang w:val="fr-CH"/>
              </w:rPr>
            </w:pPr>
            <w:r w:rsidRPr="00EB07FD">
              <w:rPr>
                <w:bCs/>
                <w:sz w:val="18"/>
                <w:szCs w:val="18"/>
                <w:lang w:val="fr-CH"/>
              </w:rPr>
              <w:t>T</w:t>
            </w:r>
            <w:r w:rsidR="00EB07FD" w:rsidRPr="00EB07FD">
              <w:rPr>
                <w:bCs/>
                <w:sz w:val="18"/>
                <w:szCs w:val="18"/>
                <w:lang w:val="fr-CH"/>
              </w:rPr>
              <w:t>otal</w:t>
            </w:r>
          </w:p>
        </w:tc>
        <w:tc>
          <w:tcPr>
            <w:tcW w:w="1200" w:type="dxa"/>
          </w:tcPr>
          <w:p w:rsidR="00DD47D1" w:rsidRPr="00EB07FD" w:rsidRDefault="00DD47D1" w:rsidP="00EB07FD">
            <w:pPr>
              <w:spacing w:before="40" w:after="40"/>
              <w:ind w:right="160"/>
              <w:jc w:val="right"/>
              <w:rPr>
                <w:bCs/>
                <w:sz w:val="18"/>
                <w:szCs w:val="18"/>
                <w:lang w:val="fr-CH"/>
              </w:rPr>
            </w:pPr>
            <w:r w:rsidRPr="00EB07FD">
              <w:rPr>
                <w:bCs/>
                <w:sz w:val="18"/>
                <w:szCs w:val="18"/>
                <w:lang w:val="fr-CH"/>
              </w:rPr>
              <w:t>931 523</w:t>
            </w:r>
          </w:p>
        </w:tc>
        <w:tc>
          <w:tcPr>
            <w:tcW w:w="1090" w:type="dxa"/>
            <w:shd w:val="clear" w:color="auto" w:fill="auto"/>
          </w:tcPr>
          <w:p w:rsidR="00DD47D1" w:rsidRPr="00EB07FD" w:rsidRDefault="00DD47D1" w:rsidP="00EB07FD">
            <w:pPr>
              <w:spacing w:before="40" w:after="40"/>
              <w:ind w:right="160"/>
              <w:jc w:val="right"/>
              <w:rPr>
                <w:bCs/>
                <w:sz w:val="18"/>
                <w:szCs w:val="18"/>
                <w:lang w:val="fr-CH"/>
              </w:rPr>
            </w:pPr>
            <w:r w:rsidRPr="00EB07FD">
              <w:rPr>
                <w:bCs/>
                <w:sz w:val="18"/>
                <w:szCs w:val="18"/>
                <w:lang w:val="fr-CH"/>
              </w:rPr>
              <w:t>10 592</w:t>
            </w:r>
          </w:p>
        </w:tc>
        <w:tc>
          <w:tcPr>
            <w:tcW w:w="1080" w:type="dxa"/>
          </w:tcPr>
          <w:p w:rsidR="00DD47D1" w:rsidRPr="00EB07FD" w:rsidRDefault="00DD47D1" w:rsidP="00EB07FD">
            <w:pPr>
              <w:spacing w:before="40" w:after="40"/>
              <w:ind w:right="160"/>
              <w:jc w:val="right"/>
              <w:rPr>
                <w:bCs/>
                <w:sz w:val="18"/>
                <w:szCs w:val="18"/>
                <w:lang w:val="fr-CH"/>
              </w:rPr>
            </w:pPr>
            <w:r w:rsidRPr="00EB07FD">
              <w:rPr>
                <w:bCs/>
                <w:sz w:val="18"/>
                <w:szCs w:val="18"/>
                <w:lang w:val="fr-CH"/>
              </w:rPr>
              <w:t>27 359</w:t>
            </w:r>
          </w:p>
        </w:tc>
        <w:tc>
          <w:tcPr>
            <w:tcW w:w="1460" w:type="dxa"/>
          </w:tcPr>
          <w:p w:rsidR="00DD47D1" w:rsidRPr="00EB07FD" w:rsidRDefault="00DD47D1" w:rsidP="00EB07FD">
            <w:pPr>
              <w:spacing w:before="40" w:after="40"/>
              <w:ind w:right="160"/>
              <w:jc w:val="right"/>
              <w:rPr>
                <w:bCs/>
                <w:sz w:val="18"/>
                <w:szCs w:val="18"/>
                <w:lang w:val="fr-CH"/>
              </w:rPr>
            </w:pPr>
            <w:r w:rsidRPr="00EB07FD">
              <w:rPr>
                <w:bCs/>
                <w:sz w:val="18"/>
                <w:szCs w:val="18"/>
                <w:lang w:val="fr-CH"/>
              </w:rPr>
              <w:t>3 421 030</w:t>
            </w:r>
          </w:p>
        </w:tc>
        <w:tc>
          <w:tcPr>
            <w:tcW w:w="1560" w:type="dxa"/>
          </w:tcPr>
          <w:p w:rsidR="00DD47D1" w:rsidRPr="00EB07FD" w:rsidRDefault="00DD47D1" w:rsidP="00EB07FD">
            <w:pPr>
              <w:spacing w:before="40" w:after="40"/>
              <w:ind w:right="160"/>
              <w:jc w:val="right"/>
              <w:rPr>
                <w:bCs/>
                <w:sz w:val="18"/>
                <w:szCs w:val="18"/>
                <w:lang w:val="fr-CH"/>
              </w:rPr>
            </w:pPr>
            <w:r w:rsidRPr="00EB07FD">
              <w:rPr>
                <w:bCs/>
                <w:sz w:val="18"/>
                <w:szCs w:val="18"/>
                <w:lang w:val="fr-CH"/>
              </w:rPr>
              <w:t>4 390 504</w:t>
            </w:r>
          </w:p>
        </w:tc>
      </w:tr>
    </w:tbl>
    <w:p w:rsidR="00C16AF6" w:rsidRPr="00572229" w:rsidRDefault="00C16AF6" w:rsidP="00EB3306">
      <w:pPr>
        <w:spacing w:after="240"/>
        <w:rPr>
          <w:lang w:val="fr-CH"/>
        </w:rPr>
      </w:pPr>
    </w:p>
    <w:p w:rsidR="00DD47D1" w:rsidRPr="00572229" w:rsidRDefault="00BC6F71" w:rsidP="00EB3306">
      <w:pPr>
        <w:spacing w:after="240"/>
        <w:rPr>
          <w:lang w:val="fr-CH"/>
        </w:rPr>
      </w:pPr>
      <w:r>
        <w:rPr>
          <w:lang w:val="fr-CH"/>
        </w:rPr>
        <w:t>361.</w:t>
      </w:r>
      <w:r>
        <w:rPr>
          <w:lang w:val="fr-CH"/>
        </w:rPr>
        <w:tab/>
      </w:r>
      <w:r w:rsidR="00DD47D1" w:rsidRPr="00572229">
        <w:rPr>
          <w:lang w:val="fr-CH"/>
        </w:rPr>
        <w:t>S</w:t>
      </w:r>
      <w:r w:rsidR="00CD5BBC" w:rsidRPr="00572229">
        <w:rPr>
          <w:lang w:val="fr-CH"/>
        </w:rPr>
        <w:t>’</w:t>
      </w:r>
      <w:r w:rsidR="00DD47D1" w:rsidRPr="00572229">
        <w:rPr>
          <w:lang w:val="fr-CH"/>
        </w:rPr>
        <w:t>agissant des taux de scolarisation, faute de données sur les élèves admis à chaque degré d</w:t>
      </w:r>
      <w:r w:rsidR="00CD5BBC" w:rsidRPr="00572229">
        <w:rPr>
          <w:lang w:val="fr-CH"/>
        </w:rPr>
        <w:t>’</w:t>
      </w:r>
      <w:r w:rsidR="00DD47D1" w:rsidRPr="00572229">
        <w:rPr>
          <w:lang w:val="fr-CH"/>
        </w:rPr>
        <w:t>enseignement, il n</w:t>
      </w:r>
      <w:r w:rsidR="00CD5BBC" w:rsidRPr="00572229">
        <w:rPr>
          <w:lang w:val="fr-CH"/>
        </w:rPr>
        <w:t>’</w:t>
      </w:r>
      <w:r w:rsidR="00DD47D1" w:rsidRPr="00572229">
        <w:rPr>
          <w:lang w:val="fr-CH"/>
        </w:rPr>
        <w:t>est pas possible d</w:t>
      </w:r>
      <w:r w:rsidR="00CD5BBC" w:rsidRPr="00572229">
        <w:rPr>
          <w:lang w:val="fr-CH"/>
        </w:rPr>
        <w:t>’</w:t>
      </w:r>
      <w:r w:rsidR="00DD47D1" w:rsidRPr="00572229">
        <w:rPr>
          <w:lang w:val="fr-CH"/>
        </w:rPr>
        <w:t>obtenir les taux effectifs de scolarisation. Aussi, les taux net et brut de scolarisation indiquent, le premier, le rapport entre élèves scolarisés à l</w:t>
      </w:r>
      <w:r w:rsidR="00CD5BBC" w:rsidRPr="00572229">
        <w:rPr>
          <w:lang w:val="fr-CH"/>
        </w:rPr>
        <w:t>’</w:t>
      </w:r>
      <w:r w:rsidR="00DD47D1" w:rsidRPr="00572229">
        <w:rPr>
          <w:lang w:val="fr-CH"/>
        </w:rPr>
        <w:t xml:space="preserve">âge normal </w:t>
      </w:r>
      <w:r w:rsidR="0024709D" w:rsidRPr="00572229">
        <w:rPr>
          <w:lang w:val="fr-CH"/>
        </w:rPr>
        <w:t xml:space="preserve">correspondant à </w:t>
      </w:r>
      <w:r w:rsidR="00DD47D1" w:rsidRPr="00572229">
        <w:rPr>
          <w:lang w:val="fr-CH"/>
        </w:rPr>
        <w:t>un degré d</w:t>
      </w:r>
      <w:r w:rsidR="00CD5BBC" w:rsidRPr="00572229">
        <w:rPr>
          <w:lang w:val="fr-CH"/>
        </w:rPr>
        <w:t>’</w:t>
      </w:r>
      <w:r w:rsidR="00DD47D1" w:rsidRPr="00572229">
        <w:rPr>
          <w:lang w:val="fr-CH"/>
        </w:rPr>
        <w:t>étude donné et la population totale censée s</w:t>
      </w:r>
      <w:r w:rsidR="0024709D" w:rsidRPr="00572229">
        <w:rPr>
          <w:lang w:val="fr-CH"/>
        </w:rPr>
        <w:t>colarisée</w:t>
      </w:r>
      <w:r w:rsidR="00DD47D1" w:rsidRPr="00572229">
        <w:rPr>
          <w:lang w:val="fr-CH"/>
        </w:rPr>
        <w:t xml:space="preserve"> </w:t>
      </w:r>
      <w:r w:rsidR="0024709D" w:rsidRPr="00572229">
        <w:rPr>
          <w:lang w:val="fr-CH"/>
        </w:rPr>
        <w:t xml:space="preserve">à </w:t>
      </w:r>
      <w:r w:rsidR="00DD47D1" w:rsidRPr="00572229">
        <w:rPr>
          <w:lang w:val="fr-CH"/>
        </w:rPr>
        <w:t xml:space="preserve">ce degré et, le second, le même rapport qui </w:t>
      </w:r>
      <w:r w:rsidR="0024709D" w:rsidRPr="00572229">
        <w:rPr>
          <w:lang w:val="fr-CH"/>
        </w:rPr>
        <w:t xml:space="preserve">toutefois </w:t>
      </w:r>
      <w:r w:rsidR="00DD47D1" w:rsidRPr="00572229">
        <w:rPr>
          <w:lang w:val="fr-CH"/>
        </w:rPr>
        <w:t>comprend en outre les autres élèves.</w:t>
      </w:r>
    </w:p>
    <w:tbl>
      <w:tblPr>
        <w:tblW w:w="0" w:type="auto"/>
        <w:jc w:val="center"/>
        <w:tblCellMar>
          <w:left w:w="70" w:type="dxa"/>
          <w:right w:w="70" w:type="dxa"/>
        </w:tblCellMar>
        <w:tblLook w:val="0000" w:firstRow="0" w:lastRow="0" w:firstColumn="0" w:lastColumn="0" w:noHBand="0" w:noVBand="0"/>
      </w:tblPr>
      <w:tblGrid>
        <w:gridCol w:w="1479"/>
        <w:gridCol w:w="1185"/>
        <w:gridCol w:w="1579"/>
        <w:gridCol w:w="1185"/>
        <w:gridCol w:w="960"/>
        <w:gridCol w:w="1005"/>
      </w:tblGrid>
      <w:tr w:rsidR="00DD47D1" w:rsidRPr="00572229" w:rsidTr="00BC6F71">
        <w:tblPrEx>
          <w:tblCellMar>
            <w:top w:w="0" w:type="dxa"/>
            <w:bottom w:w="0" w:type="dxa"/>
          </w:tblCellMar>
        </w:tblPrEx>
        <w:trPr>
          <w:jc w:val="center"/>
        </w:trPr>
        <w:tc>
          <w:tcPr>
            <w:tcW w:w="0" w:type="auto"/>
            <w:tcBorders>
              <w:top w:val="single" w:sz="6" w:space="0" w:color="auto"/>
              <w:left w:val="single" w:sz="6" w:space="0" w:color="auto"/>
              <w:bottom w:val="single" w:sz="6" w:space="0" w:color="auto"/>
              <w:right w:val="single" w:sz="6" w:space="0" w:color="auto"/>
            </w:tcBorders>
            <w:vAlign w:val="center"/>
          </w:tcPr>
          <w:p w:rsidR="00DD47D1" w:rsidRPr="00BC6F71" w:rsidRDefault="00BC6F71" w:rsidP="00BC6F71">
            <w:pPr>
              <w:spacing w:before="60" w:after="60"/>
              <w:jc w:val="center"/>
              <w:rPr>
                <w:bCs/>
                <w:sz w:val="20"/>
                <w:szCs w:val="20"/>
                <w:lang w:val="fr-CH"/>
              </w:rPr>
            </w:pPr>
            <w:r w:rsidRPr="00BC6F71">
              <w:rPr>
                <w:bCs/>
                <w:sz w:val="20"/>
                <w:szCs w:val="20"/>
                <w:lang w:val="fr-CH"/>
              </w:rPr>
              <w:t>Groupe ethnique</w:t>
            </w:r>
          </w:p>
        </w:tc>
        <w:tc>
          <w:tcPr>
            <w:tcW w:w="0" w:type="auto"/>
            <w:tcBorders>
              <w:top w:val="single" w:sz="6" w:space="0" w:color="auto"/>
              <w:left w:val="single" w:sz="6" w:space="0" w:color="auto"/>
              <w:bottom w:val="single" w:sz="6" w:space="0" w:color="auto"/>
              <w:right w:val="single" w:sz="6" w:space="0" w:color="auto"/>
            </w:tcBorders>
            <w:vAlign w:val="center"/>
          </w:tcPr>
          <w:p w:rsidR="00DD47D1" w:rsidRPr="00BC6F71" w:rsidRDefault="00BC6F71" w:rsidP="00BC6F71">
            <w:pPr>
              <w:spacing w:before="60" w:after="60"/>
              <w:jc w:val="center"/>
              <w:rPr>
                <w:bCs/>
                <w:sz w:val="20"/>
                <w:szCs w:val="20"/>
                <w:lang w:val="fr-CH"/>
              </w:rPr>
            </w:pPr>
            <w:r w:rsidRPr="00BC6F71">
              <w:rPr>
                <w:bCs/>
                <w:sz w:val="20"/>
                <w:szCs w:val="20"/>
                <w:lang w:val="fr-CH"/>
              </w:rPr>
              <w:t>Population</w:t>
            </w:r>
            <w:r w:rsidRPr="00BC6F71">
              <w:rPr>
                <w:bCs/>
                <w:sz w:val="20"/>
                <w:szCs w:val="20"/>
                <w:lang w:val="fr-CH"/>
              </w:rPr>
              <w:br/>
              <w:t>de 5 à 15 ans</w:t>
            </w:r>
          </w:p>
        </w:tc>
        <w:tc>
          <w:tcPr>
            <w:tcW w:w="0" w:type="auto"/>
            <w:tcBorders>
              <w:top w:val="single" w:sz="6" w:space="0" w:color="auto"/>
              <w:left w:val="single" w:sz="6" w:space="0" w:color="auto"/>
              <w:bottom w:val="single" w:sz="6" w:space="0" w:color="auto"/>
              <w:right w:val="single" w:sz="6" w:space="0" w:color="auto"/>
            </w:tcBorders>
            <w:vAlign w:val="center"/>
          </w:tcPr>
          <w:p w:rsidR="00DD47D1" w:rsidRPr="00BC6F71" w:rsidRDefault="00BC6F71" w:rsidP="00BC6F71">
            <w:pPr>
              <w:spacing w:before="60" w:after="60"/>
              <w:jc w:val="center"/>
              <w:rPr>
                <w:bCs/>
                <w:sz w:val="20"/>
                <w:szCs w:val="20"/>
                <w:lang w:val="fr-CH"/>
              </w:rPr>
            </w:pPr>
            <w:r w:rsidRPr="00BC6F71">
              <w:rPr>
                <w:bCs/>
                <w:sz w:val="20"/>
                <w:szCs w:val="20"/>
                <w:lang w:val="fr-CH"/>
              </w:rPr>
              <w:t>Enfants scolarisés</w:t>
            </w:r>
            <w:r w:rsidRPr="00BC6F71">
              <w:rPr>
                <w:bCs/>
                <w:sz w:val="20"/>
                <w:szCs w:val="20"/>
                <w:lang w:val="fr-CH"/>
              </w:rPr>
              <w:br/>
              <w:t>de 5 à 15 ans</w:t>
            </w:r>
          </w:p>
        </w:tc>
        <w:tc>
          <w:tcPr>
            <w:tcW w:w="1180" w:type="dxa"/>
            <w:tcBorders>
              <w:top w:val="single" w:sz="6" w:space="0" w:color="auto"/>
              <w:left w:val="single" w:sz="6" w:space="0" w:color="auto"/>
              <w:bottom w:val="single" w:sz="6" w:space="0" w:color="auto"/>
              <w:right w:val="single" w:sz="6" w:space="0" w:color="auto"/>
            </w:tcBorders>
            <w:vAlign w:val="center"/>
          </w:tcPr>
          <w:p w:rsidR="00DD47D1" w:rsidRPr="00BC6F71" w:rsidRDefault="00BC6F71" w:rsidP="00BC6F71">
            <w:pPr>
              <w:spacing w:before="60" w:after="60"/>
              <w:jc w:val="center"/>
              <w:rPr>
                <w:bCs/>
                <w:sz w:val="20"/>
                <w:szCs w:val="20"/>
                <w:lang w:val="fr-CH"/>
              </w:rPr>
            </w:pPr>
            <w:r w:rsidRPr="00BC6F71">
              <w:rPr>
                <w:bCs/>
                <w:sz w:val="20"/>
                <w:szCs w:val="20"/>
                <w:lang w:val="fr-CH"/>
              </w:rPr>
              <w:t>Scolarisation totale</w:t>
            </w:r>
          </w:p>
        </w:tc>
        <w:tc>
          <w:tcPr>
            <w:tcW w:w="960" w:type="dxa"/>
            <w:tcBorders>
              <w:top w:val="single" w:sz="6" w:space="0" w:color="auto"/>
              <w:left w:val="single" w:sz="6" w:space="0" w:color="auto"/>
              <w:bottom w:val="single" w:sz="6" w:space="0" w:color="auto"/>
              <w:right w:val="single" w:sz="6" w:space="0" w:color="auto"/>
            </w:tcBorders>
            <w:vAlign w:val="center"/>
          </w:tcPr>
          <w:p w:rsidR="00DD47D1" w:rsidRPr="00BC6F71" w:rsidRDefault="00BC6F71" w:rsidP="00BC6F71">
            <w:pPr>
              <w:spacing w:before="60" w:after="60"/>
              <w:jc w:val="center"/>
              <w:rPr>
                <w:bCs/>
                <w:sz w:val="20"/>
                <w:szCs w:val="20"/>
                <w:lang w:val="fr-CH"/>
              </w:rPr>
            </w:pPr>
            <w:r w:rsidRPr="00BC6F71">
              <w:rPr>
                <w:bCs/>
                <w:sz w:val="20"/>
                <w:szCs w:val="20"/>
                <w:lang w:val="fr-CH"/>
              </w:rPr>
              <w:t>Taux net</w:t>
            </w:r>
          </w:p>
        </w:tc>
        <w:tc>
          <w:tcPr>
            <w:tcW w:w="1005" w:type="dxa"/>
            <w:tcBorders>
              <w:top w:val="single" w:sz="6" w:space="0" w:color="auto"/>
              <w:left w:val="single" w:sz="6" w:space="0" w:color="auto"/>
              <w:bottom w:val="single" w:sz="6" w:space="0" w:color="auto"/>
              <w:right w:val="single" w:sz="6" w:space="0" w:color="auto"/>
            </w:tcBorders>
            <w:vAlign w:val="center"/>
          </w:tcPr>
          <w:p w:rsidR="00DD47D1" w:rsidRPr="00BC6F71" w:rsidRDefault="00BC6F71" w:rsidP="00BC6F71">
            <w:pPr>
              <w:spacing w:before="60" w:after="60"/>
              <w:jc w:val="center"/>
              <w:rPr>
                <w:bCs/>
                <w:sz w:val="20"/>
                <w:szCs w:val="20"/>
                <w:lang w:val="fr-CH"/>
              </w:rPr>
            </w:pPr>
            <w:r w:rsidRPr="00BC6F71">
              <w:rPr>
                <w:bCs/>
                <w:sz w:val="20"/>
                <w:szCs w:val="20"/>
                <w:lang w:val="fr-CH"/>
              </w:rPr>
              <w:t>Taux brut</w:t>
            </w:r>
          </w:p>
        </w:tc>
      </w:tr>
      <w:tr w:rsidR="00DD47D1" w:rsidRPr="00572229" w:rsidTr="00BC6F71">
        <w:tblPrEx>
          <w:tblCellMar>
            <w:top w:w="0" w:type="dxa"/>
            <w:bottom w:w="0" w:type="dxa"/>
          </w:tblCellMar>
        </w:tblPrEx>
        <w:trPr>
          <w:jc w:val="center"/>
        </w:trPr>
        <w:tc>
          <w:tcPr>
            <w:tcW w:w="0" w:type="auto"/>
            <w:tcBorders>
              <w:top w:val="single" w:sz="6" w:space="0" w:color="auto"/>
              <w:left w:val="single" w:sz="6" w:space="0" w:color="auto"/>
              <w:bottom w:val="single" w:sz="6" w:space="0" w:color="auto"/>
              <w:right w:val="single" w:sz="6" w:space="0" w:color="auto"/>
            </w:tcBorders>
            <w:vAlign w:val="center"/>
          </w:tcPr>
          <w:p w:rsidR="00DD47D1" w:rsidRPr="00BC6F71" w:rsidRDefault="0024709D" w:rsidP="00BC6F71">
            <w:pPr>
              <w:spacing w:before="60" w:after="60"/>
              <w:rPr>
                <w:bCs/>
                <w:iCs/>
                <w:sz w:val="20"/>
                <w:szCs w:val="20"/>
                <w:lang w:val="fr-CH"/>
              </w:rPr>
            </w:pPr>
            <w:r w:rsidRPr="00BC6F71">
              <w:rPr>
                <w:bCs/>
                <w:iCs/>
                <w:sz w:val="20"/>
                <w:szCs w:val="20"/>
                <w:lang w:val="fr-CH"/>
              </w:rPr>
              <w:t>Autochto</w:t>
            </w:r>
            <w:r w:rsidR="001A1B70" w:rsidRPr="00BC6F71">
              <w:rPr>
                <w:bCs/>
                <w:iCs/>
                <w:sz w:val="20"/>
                <w:szCs w:val="20"/>
                <w:lang w:val="fr-CH"/>
              </w:rPr>
              <w:t>ne</w:t>
            </w:r>
          </w:p>
        </w:tc>
        <w:tc>
          <w:tcPr>
            <w:tcW w:w="0" w:type="auto"/>
            <w:tcBorders>
              <w:top w:val="single" w:sz="6" w:space="0" w:color="auto"/>
              <w:left w:val="single" w:sz="6" w:space="0" w:color="auto"/>
              <w:bottom w:val="single" w:sz="6" w:space="0" w:color="auto"/>
              <w:right w:val="single" w:sz="6" w:space="0" w:color="auto"/>
            </w:tcBorders>
            <w:vAlign w:val="center"/>
          </w:tcPr>
          <w:p w:rsidR="00DD47D1" w:rsidRPr="00BC6F71" w:rsidRDefault="00DD47D1" w:rsidP="00BC6F71">
            <w:pPr>
              <w:spacing w:before="60" w:after="60"/>
              <w:ind w:right="136"/>
              <w:jc w:val="right"/>
              <w:rPr>
                <w:sz w:val="20"/>
                <w:szCs w:val="20"/>
                <w:lang w:val="fr-CH"/>
              </w:rPr>
            </w:pPr>
            <w:r w:rsidRPr="00BC6F71">
              <w:rPr>
                <w:sz w:val="20"/>
                <w:szCs w:val="20"/>
                <w:lang w:val="fr-CH"/>
              </w:rPr>
              <w:t>242 984</w:t>
            </w:r>
          </w:p>
        </w:tc>
        <w:tc>
          <w:tcPr>
            <w:tcW w:w="0" w:type="auto"/>
            <w:tcBorders>
              <w:top w:val="single" w:sz="6" w:space="0" w:color="auto"/>
              <w:left w:val="single" w:sz="6" w:space="0" w:color="auto"/>
              <w:bottom w:val="single" w:sz="6" w:space="0" w:color="auto"/>
              <w:right w:val="single" w:sz="6" w:space="0" w:color="auto"/>
            </w:tcBorders>
            <w:vAlign w:val="center"/>
          </w:tcPr>
          <w:p w:rsidR="00DD47D1" w:rsidRPr="00BC6F71" w:rsidRDefault="00DD47D1" w:rsidP="00BC6F71">
            <w:pPr>
              <w:spacing w:before="60" w:after="60"/>
              <w:ind w:right="136"/>
              <w:jc w:val="right"/>
              <w:rPr>
                <w:sz w:val="20"/>
                <w:szCs w:val="20"/>
                <w:lang w:val="fr-CH"/>
              </w:rPr>
            </w:pPr>
            <w:r w:rsidRPr="00BC6F71">
              <w:rPr>
                <w:sz w:val="20"/>
                <w:szCs w:val="20"/>
                <w:lang w:val="fr-CH"/>
              </w:rPr>
              <w:t>187 945</w:t>
            </w:r>
          </w:p>
        </w:tc>
        <w:tc>
          <w:tcPr>
            <w:tcW w:w="1180" w:type="dxa"/>
            <w:tcBorders>
              <w:top w:val="single" w:sz="6" w:space="0" w:color="auto"/>
              <w:left w:val="single" w:sz="6" w:space="0" w:color="auto"/>
              <w:bottom w:val="single" w:sz="6" w:space="0" w:color="auto"/>
              <w:right w:val="single" w:sz="6" w:space="0" w:color="auto"/>
            </w:tcBorders>
            <w:vAlign w:val="center"/>
          </w:tcPr>
          <w:p w:rsidR="00DD47D1" w:rsidRPr="00BC6F71" w:rsidRDefault="00DD47D1" w:rsidP="00BC6F71">
            <w:pPr>
              <w:spacing w:before="60" w:after="60"/>
              <w:ind w:right="136"/>
              <w:jc w:val="right"/>
              <w:rPr>
                <w:sz w:val="20"/>
                <w:szCs w:val="20"/>
                <w:lang w:val="fr-CH"/>
              </w:rPr>
            </w:pPr>
            <w:r w:rsidRPr="00BC6F71">
              <w:rPr>
                <w:sz w:val="20"/>
                <w:szCs w:val="20"/>
                <w:lang w:val="fr-CH"/>
              </w:rPr>
              <w:t>211 075</w:t>
            </w:r>
          </w:p>
        </w:tc>
        <w:tc>
          <w:tcPr>
            <w:tcW w:w="960" w:type="dxa"/>
            <w:tcBorders>
              <w:top w:val="single" w:sz="6" w:space="0" w:color="auto"/>
              <w:left w:val="single" w:sz="6" w:space="0" w:color="auto"/>
              <w:bottom w:val="single" w:sz="6" w:space="0" w:color="auto"/>
              <w:right w:val="single" w:sz="6" w:space="0" w:color="auto"/>
            </w:tcBorders>
            <w:vAlign w:val="center"/>
          </w:tcPr>
          <w:p w:rsidR="00DD47D1" w:rsidRPr="00BC6F71" w:rsidRDefault="00BC6F71" w:rsidP="00BC6F71">
            <w:pPr>
              <w:spacing w:before="60" w:after="60"/>
              <w:ind w:right="136"/>
              <w:jc w:val="right"/>
              <w:rPr>
                <w:sz w:val="20"/>
                <w:szCs w:val="20"/>
                <w:lang w:val="fr-CH"/>
              </w:rPr>
            </w:pPr>
            <w:r w:rsidRPr="00BC6F71">
              <w:rPr>
                <w:sz w:val="20"/>
                <w:szCs w:val="20"/>
                <w:lang w:val="fr-CH"/>
              </w:rPr>
              <w:t>77,</w:t>
            </w:r>
            <w:r w:rsidR="00DD47D1" w:rsidRPr="00BC6F71">
              <w:rPr>
                <w:sz w:val="20"/>
                <w:szCs w:val="20"/>
                <w:lang w:val="fr-CH"/>
              </w:rPr>
              <w:t>3</w:t>
            </w:r>
            <w:r w:rsidRPr="00BC6F71">
              <w:rPr>
                <w:sz w:val="20"/>
                <w:szCs w:val="20"/>
                <w:lang w:val="fr-CH"/>
              </w:rPr>
              <w:t xml:space="preserve"> </w:t>
            </w:r>
            <w:r w:rsidR="00DD47D1" w:rsidRPr="00BC6F71">
              <w:rPr>
                <w:sz w:val="20"/>
                <w:szCs w:val="20"/>
                <w:lang w:val="fr-CH"/>
              </w:rPr>
              <w:t>%</w:t>
            </w:r>
          </w:p>
        </w:tc>
        <w:tc>
          <w:tcPr>
            <w:tcW w:w="1005" w:type="dxa"/>
            <w:tcBorders>
              <w:top w:val="single" w:sz="6" w:space="0" w:color="auto"/>
              <w:left w:val="single" w:sz="6" w:space="0" w:color="auto"/>
              <w:bottom w:val="single" w:sz="6" w:space="0" w:color="auto"/>
              <w:right w:val="single" w:sz="6" w:space="0" w:color="auto"/>
            </w:tcBorders>
            <w:vAlign w:val="center"/>
          </w:tcPr>
          <w:p w:rsidR="00DD47D1" w:rsidRPr="00BC6F71" w:rsidRDefault="00DD47D1" w:rsidP="00BC6F71">
            <w:pPr>
              <w:spacing w:before="60" w:after="60"/>
              <w:ind w:right="136"/>
              <w:jc w:val="right"/>
              <w:rPr>
                <w:sz w:val="20"/>
                <w:szCs w:val="20"/>
                <w:lang w:val="fr-CH"/>
              </w:rPr>
            </w:pPr>
            <w:r w:rsidRPr="00BC6F71">
              <w:rPr>
                <w:sz w:val="20"/>
                <w:szCs w:val="20"/>
                <w:lang w:val="fr-CH"/>
              </w:rPr>
              <w:t>86</w:t>
            </w:r>
            <w:r w:rsidR="00BC6F71" w:rsidRPr="00BC6F71">
              <w:rPr>
                <w:sz w:val="20"/>
                <w:szCs w:val="20"/>
                <w:lang w:val="fr-CH"/>
              </w:rPr>
              <w:t>,</w:t>
            </w:r>
            <w:r w:rsidRPr="00BC6F71">
              <w:rPr>
                <w:sz w:val="20"/>
                <w:szCs w:val="20"/>
                <w:lang w:val="fr-CH"/>
              </w:rPr>
              <w:t>87</w:t>
            </w:r>
            <w:r w:rsidR="00BC6F71" w:rsidRPr="00BC6F71">
              <w:rPr>
                <w:sz w:val="20"/>
                <w:szCs w:val="20"/>
                <w:lang w:val="fr-CH"/>
              </w:rPr>
              <w:t xml:space="preserve"> </w:t>
            </w:r>
            <w:r w:rsidRPr="00BC6F71">
              <w:rPr>
                <w:sz w:val="20"/>
                <w:szCs w:val="20"/>
                <w:lang w:val="fr-CH"/>
              </w:rPr>
              <w:t>%</w:t>
            </w:r>
          </w:p>
        </w:tc>
      </w:tr>
      <w:tr w:rsidR="00DD47D1" w:rsidRPr="00572229" w:rsidTr="00BC6F71">
        <w:tblPrEx>
          <w:tblCellMar>
            <w:top w:w="0" w:type="dxa"/>
            <w:bottom w:w="0" w:type="dxa"/>
          </w:tblCellMar>
        </w:tblPrEx>
        <w:trPr>
          <w:jc w:val="center"/>
        </w:trPr>
        <w:tc>
          <w:tcPr>
            <w:tcW w:w="0" w:type="auto"/>
            <w:tcBorders>
              <w:top w:val="single" w:sz="6" w:space="0" w:color="auto"/>
              <w:left w:val="single" w:sz="6" w:space="0" w:color="auto"/>
              <w:bottom w:val="single" w:sz="6" w:space="0" w:color="auto"/>
              <w:right w:val="single" w:sz="6" w:space="0" w:color="auto"/>
            </w:tcBorders>
            <w:shd w:val="clear" w:color="auto" w:fill="auto"/>
            <w:vAlign w:val="center"/>
          </w:tcPr>
          <w:p w:rsidR="00DD47D1" w:rsidRPr="00BC6F71" w:rsidRDefault="00DD47D1" w:rsidP="00BC6F71">
            <w:pPr>
              <w:spacing w:before="60" w:after="60"/>
              <w:rPr>
                <w:sz w:val="20"/>
                <w:szCs w:val="20"/>
                <w:lang w:val="fr-CH"/>
              </w:rPr>
            </w:pPr>
            <w:r w:rsidRPr="00BC6F71">
              <w:rPr>
                <w:sz w:val="20"/>
                <w:szCs w:val="20"/>
                <w:lang w:val="fr-CH"/>
              </w:rPr>
              <w:t>R</w:t>
            </w:r>
            <w:r w:rsidR="001A1B70" w:rsidRPr="00BC6F71">
              <w:rPr>
                <w:sz w:val="20"/>
                <w:szCs w:val="20"/>
                <w:lang w:val="fr-CH"/>
              </w:rPr>
              <w:t>om</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tcPr>
          <w:p w:rsidR="00DD47D1" w:rsidRPr="00BC6F71" w:rsidRDefault="00DD47D1" w:rsidP="00BC6F71">
            <w:pPr>
              <w:spacing w:before="60" w:after="60"/>
              <w:ind w:right="136"/>
              <w:jc w:val="right"/>
              <w:rPr>
                <w:sz w:val="20"/>
                <w:szCs w:val="20"/>
                <w:lang w:val="fr-CH"/>
              </w:rPr>
            </w:pPr>
            <w:r w:rsidRPr="00BC6F71">
              <w:rPr>
                <w:sz w:val="20"/>
                <w:szCs w:val="20"/>
                <w:lang w:val="fr-CH"/>
              </w:rPr>
              <w:t>456</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tcPr>
          <w:p w:rsidR="00DD47D1" w:rsidRPr="00BC6F71" w:rsidRDefault="00DD47D1" w:rsidP="00BC6F71">
            <w:pPr>
              <w:spacing w:before="60" w:after="60"/>
              <w:ind w:right="136"/>
              <w:jc w:val="right"/>
              <w:rPr>
                <w:sz w:val="20"/>
                <w:szCs w:val="20"/>
                <w:lang w:val="fr-CH"/>
              </w:rPr>
            </w:pPr>
            <w:r w:rsidRPr="00BC6F71">
              <w:rPr>
                <w:sz w:val="20"/>
                <w:szCs w:val="20"/>
                <w:lang w:val="fr-CH"/>
              </w:rPr>
              <w:t>456</w:t>
            </w:r>
          </w:p>
        </w:tc>
        <w:tc>
          <w:tcPr>
            <w:tcW w:w="1180" w:type="dxa"/>
            <w:tcBorders>
              <w:top w:val="single" w:sz="6" w:space="0" w:color="auto"/>
              <w:left w:val="single" w:sz="6" w:space="0" w:color="auto"/>
              <w:bottom w:val="single" w:sz="6" w:space="0" w:color="auto"/>
              <w:right w:val="single" w:sz="6" w:space="0" w:color="auto"/>
            </w:tcBorders>
            <w:shd w:val="clear" w:color="auto" w:fill="auto"/>
            <w:vAlign w:val="center"/>
          </w:tcPr>
          <w:p w:rsidR="00DD47D1" w:rsidRPr="00BC6F71" w:rsidRDefault="00DD47D1" w:rsidP="00BC6F71">
            <w:pPr>
              <w:spacing w:before="60" w:after="60"/>
              <w:ind w:right="136"/>
              <w:jc w:val="right"/>
              <w:rPr>
                <w:sz w:val="20"/>
                <w:szCs w:val="20"/>
                <w:lang w:val="fr-CH"/>
              </w:rPr>
            </w:pPr>
            <w:r w:rsidRPr="00BC6F71">
              <w:rPr>
                <w:sz w:val="20"/>
                <w:szCs w:val="20"/>
                <w:lang w:val="fr-CH"/>
              </w:rPr>
              <w:t>456</w:t>
            </w:r>
          </w:p>
        </w:tc>
        <w:tc>
          <w:tcPr>
            <w:tcW w:w="960" w:type="dxa"/>
            <w:tcBorders>
              <w:top w:val="single" w:sz="6" w:space="0" w:color="auto"/>
              <w:left w:val="single" w:sz="6" w:space="0" w:color="auto"/>
              <w:bottom w:val="single" w:sz="6" w:space="0" w:color="auto"/>
              <w:right w:val="single" w:sz="6" w:space="0" w:color="auto"/>
            </w:tcBorders>
            <w:shd w:val="clear" w:color="auto" w:fill="auto"/>
            <w:vAlign w:val="center"/>
          </w:tcPr>
          <w:p w:rsidR="00DD47D1" w:rsidRPr="00BC6F71" w:rsidRDefault="00BC6F71" w:rsidP="00BC6F71">
            <w:pPr>
              <w:spacing w:before="60" w:after="60"/>
              <w:ind w:right="136"/>
              <w:jc w:val="right"/>
              <w:rPr>
                <w:sz w:val="20"/>
                <w:szCs w:val="20"/>
                <w:lang w:val="fr-CH"/>
              </w:rPr>
            </w:pPr>
            <w:r w:rsidRPr="00BC6F71">
              <w:rPr>
                <w:sz w:val="20"/>
                <w:szCs w:val="20"/>
                <w:lang w:val="fr-CH"/>
              </w:rPr>
              <w:t>100,</w:t>
            </w:r>
            <w:r w:rsidR="00DD47D1" w:rsidRPr="00BC6F71">
              <w:rPr>
                <w:sz w:val="20"/>
                <w:szCs w:val="20"/>
                <w:lang w:val="fr-CH"/>
              </w:rPr>
              <w:t>0</w:t>
            </w:r>
            <w:r w:rsidRPr="00BC6F71">
              <w:rPr>
                <w:sz w:val="20"/>
                <w:szCs w:val="20"/>
                <w:lang w:val="fr-CH"/>
              </w:rPr>
              <w:t xml:space="preserve"> </w:t>
            </w:r>
            <w:r w:rsidR="00DD47D1" w:rsidRPr="00BC6F71">
              <w:rPr>
                <w:sz w:val="20"/>
                <w:szCs w:val="20"/>
                <w:lang w:val="fr-CH"/>
              </w:rPr>
              <w:t>%</w:t>
            </w:r>
          </w:p>
        </w:tc>
        <w:tc>
          <w:tcPr>
            <w:tcW w:w="1005" w:type="dxa"/>
            <w:tcBorders>
              <w:top w:val="single" w:sz="6" w:space="0" w:color="auto"/>
              <w:left w:val="single" w:sz="6" w:space="0" w:color="auto"/>
              <w:bottom w:val="single" w:sz="6" w:space="0" w:color="auto"/>
              <w:right w:val="single" w:sz="6" w:space="0" w:color="auto"/>
            </w:tcBorders>
            <w:shd w:val="clear" w:color="auto" w:fill="auto"/>
            <w:vAlign w:val="center"/>
          </w:tcPr>
          <w:p w:rsidR="00DD47D1" w:rsidRPr="00BC6F71" w:rsidRDefault="00BC6F71" w:rsidP="00BC6F71">
            <w:pPr>
              <w:spacing w:before="60" w:after="60"/>
              <w:ind w:right="136"/>
              <w:jc w:val="right"/>
              <w:rPr>
                <w:sz w:val="20"/>
                <w:szCs w:val="20"/>
                <w:lang w:val="fr-CH"/>
              </w:rPr>
            </w:pPr>
            <w:r w:rsidRPr="00BC6F71">
              <w:rPr>
                <w:sz w:val="20"/>
                <w:szCs w:val="20"/>
                <w:lang w:val="fr-CH"/>
              </w:rPr>
              <w:t>100,</w:t>
            </w:r>
            <w:r w:rsidR="00DD47D1" w:rsidRPr="00BC6F71">
              <w:rPr>
                <w:sz w:val="20"/>
                <w:szCs w:val="20"/>
                <w:lang w:val="fr-CH"/>
              </w:rPr>
              <w:t>00</w:t>
            </w:r>
            <w:r w:rsidRPr="00BC6F71">
              <w:rPr>
                <w:sz w:val="20"/>
                <w:szCs w:val="20"/>
                <w:lang w:val="fr-CH"/>
              </w:rPr>
              <w:t xml:space="preserve"> </w:t>
            </w:r>
            <w:r w:rsidR="00DD47D1" w:rsidRPr="00BC6F71">
              <w:rPr>
                <w:sz w:val="20"/>
                <w:szCs w:val="20"/>
                <w:lang w:val="fr-CH"/>
              </w:rPr>
              <w:t>%</w:t>
            </w:r>
          </w:p>
        </w:tc>
      </w:tr>
      <w:tr w:rsidR="00DD47D1" w:rsidRPr="00572229" w:rsidTr="00BC6F71">
        <w:tblPrEx>
          <w:tblCellMar>
            <w:top w:w="0" w:type="dxa"/>
            <w:bottom w:w="0" w:type="dxa"/>
          </w:tblCellMar>
        </w:tblPrEx>
        <w:trPr>
          <w:jc w:val="center"/>
        </w:trPr>
        <w:tc>
          <w:tcPr>
            <w:tcW w:w="0" w:type="auto"/>
            <w:tcBorders>
              <w:top w:val="single" w:sz="6" w:space="0" w:color="auto"/>
              <w:left w:val="single" w:sz="6" w:space="0" w:color="auto"/>
              <w:bottom w:val="single" w:sz="6" w:space="0" w:color="auto"/>
              <w:right w:val="single" w:sz="6" w:space="0" w:color="auto"/>
            </w:tcBorders>
            <w:vAlign w:val="center"/>
          </w:tcPr>
          <w:p w:rsidR="00DD47D1" w:rsidRPr="00BC6F71" w:rsidRDefault="001A1B70" w:rsidP="00BC6F71">
            <w:pPr>
              <w:spacing w:before="60" w:after="60"/>
              <w:rPr>
                <w:bCs/>
                <w:sz w:val="20"/>
                <w:szCs w:val="20"/>
                <w:lang w:val="fr-CH"/>
              </w:rPr>
            </w:pPr>
            <w:r w:rsidRPr="00BC6F71">
              <w:rPr>
                <w:bCs/>
                <w:sz w:val="20"/>
                <w:szCs w:val="20"/>
                <w:lang w:val="fr-CH"/>
              </w:rPr>
              <w:t>Insulaire</w:t>
            </w:r>
          </w:p>
        </w:tc>
        <w:tc>
          <w:tcPr>
            <w:tcW w:w="0" w:type="auto"/>
            <w:tcBorders>
              <w:top w:val="single" w:sz="6" w:space="0" w:color="auto"/>
              <w:left w:val="single" w:sz="6" w:space="0" w:color="auto"/>
              <w:bottom w:val="single" w:sz="6" w:space="0" w:color="auto"/>
              <w:right w:val="single" w:sz="6" w:space="0" w:color="auto"/>
            </w:tcBorders>
            <w:vAlign w:val="center"/>
          </w:tcPr>
          <w:p w:rsidR="00DD47D1" w:rsidRPr="00BC6F71" w:rsidRDefault="00DD47D1" w:rsidP="00BC6F71">
            <w:pPr>
              <w:spacing w:before="60" w:after="60"/>
              <w:ind w:right="136"/>
              <w:jc w:val="right"/>
              <w:rPr>
                <w:sz w:val="20"/>
                <w:szCs w:val="20"/>
                <w:lang w:val="fr-CH"/>
              </w:rPr>
            </w:pPr>
            <w:r w:rsidRPr="00BC6F71">
              <w:rPr>
                <w:sz w:val="20"/>
                <w:szCs w:val="20"/>
                <w:lang w:val="fr-CH"/>
              </w:rPr>
              <w:t>6 740</w:t>
            </w:r>
          </w:p>
        </w:tc>
        <w:tc>
          <w:tcPr>
            <w:tcW w:w="0" w:type="auto"/>
            <w:tcBorders>
              <w:top w:val="single" w:sz="6" w:space="0" w:color="auto"/>
              <w:left w:val="single" w:sz="6" w:space="0" w:color="auto"/>
              <w:bottom w:val="single" w:sz="6" w:space="0" w:color="auto"/>
              <w:right w:val="single" w:sz="6" w:space="0" w:color="auto"/>
            </w:tcBorders>
            <w:vAlign w:val="center"/>
          </w:tcPr>
          <w:p w:rsidR="00DD47D1" w:rsidRPr="00BC6F71" w:rsidRDefault="00DD47D1" w:rsidP="00BC6F71">
            <w:pPr>
              <w:spacing w:before="60" w:after="60"/>
              <w:ind w:right="136"/>
              <w:jc w:val="right"/>
              <w:rPr>
                <w:sz w:val="20"/>
                <w:szCs w:val="20"/>
                <w:lang w:val="fr-CH"/>
              </w:rPr>
            </w:pPr>
            <w:r w:rsidRPr="00BC6F71">
              <w:rPr>
                <w:sz w:val="20"/>
                <w:szCs w:val="20"/>
                <w:lang w:val="fr-CH"/>
              </w:rPr>
              <w:t>6 520</w:t>
            </w:r>
          </w:p>
        </w:tc>
        <w:tc>
          <w:tcPr>
            <w:tcW w:w="1180" w:type="dxa"/>
            <w:tcBorders>
              <w:top w:val="single" w:sz="6" w:space="0" w:color="auto"/>
              <w:left w:val="single" w:sz="6" w:space="0" w:color="auto"/>
              <w:bottom w:val="single" w:sz="6" w:space="0" w:color="auto"/>
              <w:right w:val="single" w:sz="6" w:space="0" w:color="auto"/>
            </w:tcBorders>
            <w:vAlign w:val="center"/>
          </w:tcPr>
          <w:p w:rsidR="00DD47D1" w:rsidRPr="00BC6F71" w:rsidRDefault="00DD47D1" w:rsidP="00BC6F71">
            <w:pPr>
              <w:spacing w:before="60" w:after="60"/>
              <w:ind w:right="136"/>
              <w:jc w:val="right"/>
              <w:rPr>
                <w:sz w:val="20"/>
                <w:szCs w:val="20"/>
                <w:lang w:val="fr-CH"/>
              </w:rPr>
            </w:pPr>
            <w:r w:rsidRPr="00BC6F71">
              <w:rPr>
                <w:sz w:val="20"/>
                <w:szCs w:val="20"/>
                <w:lang w:val="fr-CH"/>
              </w:rPr>
              <w:t>6 833</w:t>
            </w:r>
          </w:p>
        </w:tc>
        <w:tc>
          <w:tcPr>
            <w:tcW w:w="960" w:type="dxa"/>
            <w:tcBorders>
              <w:top w:val="single" w:sz="6" w:space="0" w:color="auto"/>
              <w:left w:val="single" w:sz="6" w:space="0" w:color="auto"/>
              <w:bottom w:val="single" w:sz="6" w:space="0" w:color="auto"/>
              <w:right w:val="single" w:sz="6" w:space="0" w:color="auto"/>
            </w:tcBorders>
            <w:vAlign w:val="center"/>
          </w:tcPr>
          <w:p w:rsidR="00DD47D1" w:rsidRPr="00BC6F71" w:rsidRDefault="00BC6F71" w:rsidP="00BC6F71">
            <w:pPr>
              <w:spacing w:before="60" w:after="60"/>
              <w:ind w:right="136"/>
              <w:jc w:val="right"/>
              <w:rPr>
                <w:sz w:val="20"/>
                <w:szCs w:val="20"/>
                <w:lang w:val="fr-CH"/>
              </w:rPr>
            </w:pPr>
            <w:r w:rsidRPr="00BC6F71">
              <w:rPr>
                <w:sz w:val="20"/>
                <w:szCs w:val="20"/>
                <w:lang w:val="fr-CH"/>
              </w:rPr>
              <w:t>96,</w:t>
            </w:r>
            <w:r w:rsidR="00DD47D1" w:rsidRPr="00BC6F71">
              <w:rPr>
                <w:sz w:val="20"/>
                <w:szCs w:val="20"/>
                <w:lang w:val="fr-CH"/>
              </w:rPr>
              <w:t>7</w:t>
            </w:r>
            <w:r w:rsidRPr="00BC6F71">
              <w:rPr>
                <w:sz w:val="20"/>
                <w:szCs w:val="20"/>
                <w:lang w:val="fr-CH"/>
              </w:rPr>
              <w:t xml:space="preserve"> </w:t>
            </w:r>
            <w:r w:rsidR="00DD47D1" w:rsidRPr="00BC6F71">
              <w:rPr>
                <w:sz w:val="20"/>
                <w:szCs w:val="20"/>
                <w:lang w:val="fr-CH"/>
              </w:rPr>
              <w:t>%</w:t>
            </w:r>
          </w:p>
        </w:tc>
        <w:tc>
          <w:tcPr>
            <w:tcW w:w="1005" w:type="dxa"/>
            <w:tcBorders>
              <w:top w:val="single" w:sz="6" w:space="0" w:color="auto"/>
              <w:left w:val="single" w:sz="6" w:space="0" w:color="auto"/>
              <w:bottom w:val="single" w:sz="6" w:space="0" w:color="auto"/>
              <w:right w:val="single" w:sz="6" w:space="0" w:color="auto"/>
            </w:tcBorders>
            <w:vAlign w:val="center"/>
          </w:tcPr>
          <w:p w:rsidR="00DD47D1" w:rsidRPr="00BC6F71" w:rsidRDefault="00BC6F71" w:rsidP="00BC6F71">
            <w:pPr>
              <w:spacing w:before="60" w:after="60"/>
              <w:ind w:right="136"/>
              <w:jc w:val="right"/>
              <w:rPr>
                <w:sz w:val="20"/>
                <w:szCs w:val="20"/>
                <w:lang w:val="fr-CH"/>
              </w:rPr>
            </w:pPr>
            <w:r w:rsidRPr="00BC6F71">
              <w:rPr>
                <w:sz w:val="20"/>
                <w:szCs w:val="20"/>
                <w:lang w:val="fr-CH"/>
              </w:rPr>
              <w:t>101,</w:t>
            </w:r>
            <w:r w:rsidR="00DD47D1" w:rsidRPr="00BC6F71">
              <w:rPr>
                <w:sz w:val="20"/>
                <w:szCs w:val="20"/>
                <w:lang w:val="fr-CH"/>
              </w:rPr>
              <w:t>38</w:t>
            </w:r>
            <w:r w:rsidRPr="00BC6F71">
              <w:rPr>
                <w:sz w:val="20"/>
                <w:szCs w:val="20"/>
                <w:lang w:val="fr-CH"/>
              </w:rPr>
              <w:t xml:space="preserve"> </w:t>
            </w:r>
            <w:r w:rsidR="00DD47D1" w:rsidRPr="00BC6F71">
              <w:rPr>
                <w:sz w:val="20"/>
                <w:szCs w:val="20"/>
                <w:lang w:val="fr-CH"/>
              </w:rPr>
              <w:t>%</w:t>
            </w:r>
          </w:p>
        </w:tc>
      </w:tr>
      <w:tr w:rsidR="00DD47D1" w:rsidRPr="00572229" w:rsidTr="00BC6F71">
        <w:tblPrEx>
          <w:tblCellMar>
            <w:top w:w="0" w:type="dxa"/>
            <w:bottom w:w="0" w:type="dxa"/>
          </w:tblCellMar>
        </w:tblPrEx>
        <w:trPr>
          <w:jc w:val="center"/>
        </w:trPr>
        <w:tc>
          <w:tcPr>
            <w:tcW w:w="0" w:type="auto"/>
            <w:tcBorders>
              <w:top w:val="single" w:sz="6" w:space="0" w:color="auto"/>
              <w:left w:val="single" w:sz="6" w:space="0" w:color="auto"/>
              <w:bottom w:val="single" w:sz="6" w:space="0" w:color="auto"/>
              <w:right w:val="single" w:sz="6" w:space="0" w:color="auto"/>
            </w:tcBorders>
            <w:vAlign w:val="center"/>
          </w:tcPr>
          <w:p w:rsidR="00DD47D1" w:rsidRPr="00BC6F71" w:rsidRDefault="001A1B70" w:rsidP="00BC6F71">
            <w:pPr>
              <w:spacing w:before="60" w:after="60"/>
              <w:rPr>
                <w:bCs/>
                <w:sz w:val="20"/>
                <w:szCs w:val="20"/>
                <w:lang w:val="fr-CH"/>
              </w:rPr>
            </w:pPr>
            <w:r w:rsidRPr="00BC6F71">
              <w:rPr>
                <w:bCs/>
                <w:sz w:val="20"/>
                <w:szCs w:val="20"/>
                <w:lang w:val="fr-CH"/>
              </w:rPr>
              <w:t>Afro-colombien</w:t>
            </w:r>
          </w:p>
        </w:tc>
        <w:tc>
          <w:tcPr>
            <w:tcW w:w="0" w:type="auto"/>
            <w:tcBorders>
              <w:top w:val="single" w:sz="6" w:space="0" w:color="auto"/>
              <w:left w:val="single" w:sz="6" w:space="0" w:color="auto"/>
              <w:bottom w:val="single" w:sz="6" w:space="0" w:color="auto"/>
              <w:right w:val="single" w:sz="6" w:space="0" w:color="auto"/>
            </w:tcBorders>
            <w:vAlign w:val="center"/>
          </w:tcPr>
          <w:p w:rsidR="00DD47D1" w:rsidRPr="00BC6F71" w:rsidRDefault="00DD47D1" w:rsidP="00BC6F71">
            <w:pPr>
              <w:spacing w:before="60" w:after="60"/>
              <w:ind w:right="136"/>
              <w:jc w:val="right"/>
              <w:rPr>
                <w:sz w:val="20"/>
                <w:szCs w:val="20"/>
                <w:lang w:val="fr-CH"/>
              </w:rPr>
            </w:pPr>
            <w:r w:rsidRPr="00BC6F71">
              <w:rPr>
                <w:sz w:val="20"/>
                <w:szCs w:val="20"/>
                <w:lang w:val="fr-CH"/>
              </w:rPr>
              <w:t>951 776</w:t>
            </w:r>
          </w:p>
        </w:tc>
        <w:tc>
          <w:tcPr>
            <w:tcW w:w="0" w:type="auto"/>
            <w:tcBorders>
              <w:top w:val="single" w:sz="6" w:space="0" w:color="auto"/>
              <w:left w:val="single" w:sz="6" w:space="0" w:color="auto"/>
              <w:bottom w:val="single" w:sz="6" w:space="0" w:color="auto"/>
              <w:right w:val="single" w:sz="6" w:space="0" w:color="auto"/>
            </w:tcBorders>
            <w:vAlign w:val="center"/>
          </w:tcPr>
          <w:p w:rsidR="00DD47D1" w:rsidRPr="00BC6F71" w:rsidRDefault="00DD47D1" w:rsidP="00BC6F71">
            <w:pPr>
              <w:spacing w:before="60" w:after="60"/>
              <w:ind w:right="136"/>
              <w:jc w:val="right"/>
              <w:rPr>
                <w:sz w:val="20"/>
                <w:szCs w:val="20"/>
                <w:lang w:val="fr-CH"/>
              </w:rPr>
            </w:pPr>
            <w:r w:rsidRPr="00BC6F71">
              <w:rPr>
                <w:sz w:val="20"/>
                <w:szCs w:val="20"/>
                <w:lang w:val="fr-CH"/>
              </w:rPr>
              <w:t>809 853</w:t>
            </w:r>
          </w:p>
        </w:tc>
        <w:tc>
          <w:tcPr>
            <w:tcW w:w="1180" w:type="dxa"/>
            <w:tcBorders>
              <w:top w:val="single" w:sz="6" w:space="0" w:color="auto"/>
              <w:left w:val="single" w:sz="6" w:space="0" w:color="auto"/>
              <w:bottom w:val="single" w:sz="6" w:space="0" w:color="auto"/>
              <w:right w:val="single" w:sz="6" w:space="0" w:color="auto"/>
            </w:tcBorders>
            <w:vAlign w:val="center"/>
          </w:tcPr>
          <w:p w:rsidR="00DD47D1" w:rsidRPr="00BC6F71" w:rsidRDefault="00DD47D1" w:rsidP="00BC6F71">
            <w:pPr>
              <w:spacing w:before="60" w:after="60"/>
              <w:ind w:right="136"/>
              <w:jc w:val="right"/>
              <w:rPr>
                <w:sz w:val="20"/>
                <w:szCs w:val="20"/>
                <w:lang w:val="fr-CH"/>
              </w:rPr>
            </w:pPr>
            <w:r w:rsidRPr="00BC6F71">
              <w:rPr>
                <w:sz w:val="20"/>
                <w:szCs w:val="20"/>
                <w:lang w:val="fr-CH"/>
              </w:rPr>
              <w:t>900 697</w:t>
            </w:r>
          </w:p>
        </w:tc>
        <w:tc>
          <w:tcPr>
            <w:tcW w:w="960" w:type="dxa"/>
            <w:tcBorders>
              <w:top w:val="single" w:sz="6" w:space="0" w:color="auto"/>
              <w:left w:val="single" w:sz="6" w:space="0" w:color="auto"/>
              <w:bottom w:val="single" w:sz="6" w:space="0" w:color="auto"/>
              <w:right w:val="single" w:sz="6" w:space="0" w:color="auto"/>
            </w:tcBorders>
            <w:vAlign w:val="center"/>
          </w:tcPr>
          <w:p w:rsidR="00DD47D1" w:rsidRPr="00BC6F71" w:rsidRDefault="00BC6F71" w:rsidP="00BC6F71">
            <w:pPr>
              <w:spacing w:before="60" w:after="60"/>
              <w:ind w:right="136"/>
              <w:jc w:val="right"/>
              <w:rPr>
                <w:sz w:val="20"/>
                <w:szCs w:val="20"/>
                <w:lang w:val="fr-CH"/>
              </w:rPr>
            </w:pPr>
            <w:r w:rsidRPr="00BC6F71">
              <w:rPr>
                <w:sz w:val="20"/>
                <w:szCs w:val="20"/>
                <w:lang w:val="fr-CH"/>
              </w:rPr>
              <w:t>85,</w:t>
            </w:r>
            <w:r w:rsidR="00DD47D1" w:rsidRPr="00BC6F71">
              <w:rPr>
                <w:sz w:val="20"/>
                <w:szCs w:val="20"/>
                <w:lang w:val="fr-CH"/>
              </w:rPr>
              <w:t>1</w:t>
            </w:r>
            <w:r w:rsidRPr="00BC6F71">
              <w:rPr>
                <w:sz w:val="20"/>
                <w:szCs w:val="20"/>
                <w:lang w:val="fr-CH"/>
              </w:rPr>
              <w:t xml:space="preserve"> </w:t>
            </w:r>
            <w:r w:rsidR="00DD47D1" w:rsidRPr="00BC6F71">
              <w:rPr>
                <w:sz w:val="20"/>
                <w:szCs w:val="20"/>
                <w:lang w:val="fr-CH"/>
              </w:rPr>
              <w:t>%</w:t>
            </w:r>
          </w:p>
        </w:tc>
        <w:tc>
          <w:tcPr>
            <w:tcW w:w="1005" w:type="dxa"/>
            <w:tcBorders>
              <w:top w:val="single" w:sz="6" w:space="0" w:color="auto"/>
              <w:left w:val="single" w:sz="6" w:space="0" w:color="auto"/>
              <w:bottom w:val="single" w:sz="6" w:space="0" w:color="auto"/>
              <w:right w:val="single" w:sz="6" w:space="0" w:color="auto"/>
            </w:tcBorders>
            <w:vAlign w:val="center"/>
          </w:tcPr>
          <w:p w:rsidR="00DD47D1" w:rsidRPr="00BC6F71" w:rsidRDefault="00BC6F71" w:rsidP="00BC6F71">
            <w:pPr>
              <w:spacing w:before="60" w:after="60"/>
              <w:ind w:right="136"/>
              <w:jc w:val="right"/>
              <w:rPr>
                <w:sz w:val="20"/>
                <w:szCs w:val="20"/>
                <w:lang w:val="fr-CH"/>
              </w:rPr>
            </w:pPr>
            <w:r w:rsidRPr="00BC6F71">
              <w:rPr>
                <w:sz w:val="20"/>
                <w:szCs w:val="20"/>
                <w:lang w:val="fr-CH"/>
              </w:rPr>
              <w:t>94,</w:t>
            </w:r>
            <w:r w:rsidR="00DD47D1" w:rsidRPr="00BC6F71">
              <w:rPr>
                <w:sz w:val="20"/>
                <w:szCs w:val="20"/>
                <w:lang w:val="fr-CH"/>
              </w:rPr>
              <w:t>63</w:t>
            </w:r>
            <w:r w:rsidRPr="00BC6F71">
              <w:rPr>
                <w:sz w:val="20"/>
                <w:szCs w:val="20"/>
                <w:lang w:val="fr-CH"/>
              </w:rPr>
              <w:t xml:space="preserve"> </w:t>
            </w:r>
            <w:r w:rsidR="00DD47D1" w:rsidRPr="00BC6F71">
              <w:rPr>
                <w:sz w:val="20"/>
                <w:szCs w:val="20"/>
                <w:lang w:val="fr-CH"/>
              </w:rPr>
              <w:t>%</w:t>
            </w:r>
          </w:p>
        </w:tc>
      </w:tr>
      <w:tr w:rsidR="00DD47D1" w:rsidRPr="00572229" w:rsidTr="00BC6F71">
        <w:tblPrEx>
          <w:tblCellMar>
            <w:top w:w="0" w:type="dxa"/>
            <w:bottom w:w="0" w:type="dxa"/>
          </w:tblCellMar>
        </w:tblPrEx>
        <w:trPr>
          <w:jc w:val="center"/>
        </w:trPr>
        <w:tc>
          <w:tcPr>
            <w:tcW w:w="0" w:type="auto"/>
            <w:tcBorders>
              <w:top w:val="single" w:sz="6" w:space="0" w:color="auto"/>
              <w:left w:val="single" w:sz="6" w:space="0" w:color="auto"/>
              <w:bottom w:val="single" w:sz="6" w:space="0" w:color="auto"/>
              <w:right w:val="single" w:sz="6" w:space="0" w:color="auto"/>
            </w:tcBorders>
            <w:vAlign w:val="center"/>
          </w:tcPr>
          <w:p w:rsidR="00DD47D1" w:rsidRPr="00BC6F71" w:rsidRDefault="00DD47D1" w:rsidP="00BC6F71">
            <w:pPr>
              <w:spacing w:before="60" w:after="60"/>
              <w:rPr>
                <w:bCs/>
                <w:sz w:val="20"/>
                <w:szCs w:val="20"/>
                <w:lang w:val="fr-CH"/>
              </w:rPr>
            </w:pPr>
            <w:r w:rsidRPr="00BC6F71">
              <w:rPr>
                <w:bCs/>
                <w:sz w:val="20"/>
                <w:szCs w:val="20"/>
                <w:lang w:val="fr-CH"/>
              </w:rPr>
              <w:t>TOTAL</w:t>
            </w:r>
          </w:p>
        </w:tc>
        <w:tc>
          <w:tcPr>
            <w:tcW w:w="0" w:type="auto"/>
            <w:tcBorders>
              <w:top w:val="single" w:sz="6" w:space="0" w:color="auto"/>
              <w:left w:val="single" w:sz="6" w:space="0" w:color="auto"/>
              <w:bottom w:val="single" w:sz="6" w:space="0" w:color="auto"/>
              <w:right w:val="single" w:sz="6" w:space="0" w:color="auto"/>
            </w:tcBorders>
          </w:tcPr>
          <w:p w:rsidR="00DD47D1" w:rsidRPr="00BC6F71" w:rsidRDefault="00DD47D1" w:rsidP="00BC6F71">
            <w:pPr>
              <w:spacing w:before="60" w:after="60"/>
              <w:ind w:right="136"/>
              <w:jc w:val="right"/>
              <w:rPr>
                <w:bCs/>
                <w:sz w:val="20"/>
                <w:szCs w:val="20"/>
                <w:lang w:val="fr-CH"/>
              </w:rPr>
            </w:pPr>
            <w:r w:rsidRPr="00BC6F71">
              <w:rPr>
                <w:bCs/>
                <w:sz w:val="20"/>
                <w:szCs w:val="20"/>
                <w:lang w:val="fr-CH"/>
              </w:rPr>
              <w:t>1 201 955</w:t>
            </w:r>
          </w:p>
        </w:tc>
        <w:tc>
          <w:tcPr>
            <w:tcW w:w="0" w:type="auto"/>
            <w:tcBorders>
              <w:top w:val="single" w:sz="6" w:space="0" w:color="auto"/>
              <w:left w:val="single" w:sz="6" w:space="0" w:color="auto"/>
              <w:bottom w:val="single" w:sz="6" w:space="0" w:color="auto"/>
              <w:right w:val="single" w:sz="6" w:space="0" w:color="auto"/>
            </w:tcBorders>
          </w:tcPr>
          <w:p w:rsidR="00DD47D1" w:rsidRPr="00BC6F71" w:rsidRDefault="00DD47D1" w:rsidP="00BC6F71">
            <w:pPr>
              <w:spacing w:before="60" w:after="60"/>
              <w:ind w:right="136"/>
              <w:jc w:val="right"/>
              <w:rPr>
                <w:bCs/>
                <w:sz w:val="20"/>
                <w:szCs w:val="20"/>
                <w:lang w:val="fr-CH"/>
              </w:rPr>
            </w:pPr>
            <w:r w:rsidRPr="00BC6F71">
              <w:rPr>
                <w:bCs/>
                <w:sz w:val="20"/>
                <w:szCs w:val="20"/>
                <w:lang w:val="fr-CH"/>
              </w:rPr>
              <w:t>1 004 774</w:t>
            </w:r>
          </w:p>
        </w:tc>
        <w:tc>
          <w:tcPr>
            <w:tcW w:w="1180" w:type="dxa"/>
            <w:tcBorders>
              <w:top w:val="single" w:sz="6" w:space="0" w:color="auto"/>
              <w:left w:val="single" w:sz="6" w:space="0" w:color="auto"/>
              <w:bottom w:val="single" w:sz="6" w:space="0" w:color="auto"/>
              <w:right w:val="single" w:sz="6" w:space="0" w:color="auto"/>
            </w:tcBorders>
          </w:tcPr>
          <w:p w:rsidR="00DD47D1" w:rsidRPr="00BC6F71" w:rsidRDefault="00DD47D1" w:rsidP="00BC6F71">
            <w:pPr>
              <w:spacing w:before="60" w:after="60"/>
              <w:ind w:right="136"/>
              <w:jc w:val="right"/>
              <w:rPr>
                <w:bCs/>
                <w:sz w:val="20"/>
                <w:szCs w:val="20"/>
                <w:lang w:val="fr-CH"/>
              </w:rPr>
            </w:pPr>
            <w:r w:rsidRPr="00BC6F71">
              <w:rPr>
                <w:bCs/>
                <w:sz w:val="20"/>
                <w:szCs w:val="20"/>
                <w:lang w:val="fr-CH"/>
              </w:rPr>
              <w:t>1 119 062</w:t>
            </w:r>
          </w:p>
        </w:tc>
        <w:tc>
          <w:tcPr>
            <w:tcW w:w="960" w:type="dxa"/>
            <w:tcBorders>
              <w:top w:val="single" w:sz="6" w:space="0" w:color="auto"/>
              <w:left w:val="single" w:sz="6" w:space="0" w:color="auto"/>
              <w:bottom w:val="single" w:sz="6" w:space="0" w:color="auto"/>
              <w:right w:val="single" w:sz="6" w:space="0" w:color="auto"/>
            </w:tcBorders>
          </w:tcPr>
          <w:p w:rsidR="00DD47D1" w:rsidRPr="00BC6F71" w:rsidRDefault="00DD47D1" w:rsidP="00BC6F71">
            <w:pPr>
              <w:spacing w:before="60" w:after="60"/>
              <w:ind w:right="136"/>
              <w:jc w:val="right"/>
              <w:rPr>
                <w:bCs/>
                <w:sz w:val="20"/>
                <w:szCs w:val="20"/>
                <w:lang w:val="fr-CH"/>
              </w:rPr>
            </w:pPr>
            <w:r w:rsidRPr="00BC6F71">
              <w:rPr>
                <w:bCs/>
                <w:sz w:val="20"/>
                <w:szCs w:val="20"/>
                <w:lang w:val="fr-CH"/>
              </w:rPr>
              <w:t>83</w:t>
            </w:r>
            <w:r w:rsidR="00BC6F71" w:rsidRPr="00BC6F71">
              <w:rPr>
                <w:bCs/>
                <w:sz w:val="20"/>
                <w:szCs w:val="20"/>
                <w:lang w:val="fr-CH"/>
              </w:rPr>
              <w:t>,</w:t>
            </w:r>
            <w:r w:rsidRPr="00BC6F71">
              <w:rPr>
                <w:bCs/>
                <w:sz w:val="20"/>
                <w:szCs w:val="20"/>
                <w:lang w:val="fr-CH"/>
              </w:rPr>
              <w:t>6</w:t>
            </w:r>
            <w:r w:rsidR="00BC6F71" w:rsidRPr="00BC6F71">
              <w:rPr>
                <w:bCs/>
                <w:sz w:val="20"/>
                <w:szCs w:val="20"/>
                <w:lang w:val="fr-CH"/>
              </w:rPr>
              <w:t xml:space="preserve"> </w:t>
            </w:r>
            <w:r w:rsidRPr="00BC6F71">
              <w:rPr>
                <w:bCs/>
                <w:sz w:val="20"/>
                <w:szCs w:val="20"/>
                <w:lang w:val="fr-CH"/>
              </w:rPr>
              <w:t>%</w:t>
            </w:r>
          </w:p>
        </w:tc>
        <w:tc>
          <w:tcPr>
            <w:tcW w:w="1005" w:type="dxa"/>
            <w:tcBorders>
              <w:top w:val="single" w:sz="6" w:space="0" w:color="auto"/>
              <w:left w:val="single" w:sz="6" w:space="0" w:color="auto"/>
              <w:bottom w:val="single" w:sz="6" w:space="0" w:color="auto"/>
              <w:right w:val="single" w:sz="6" w:space="0" w:color="auto"/>
            </w:tcBorders>
          </w:tcPr>
          <w:p w:rsidR="00DD47D1" w:rsidRPr="00BC6F71" w:rsidRDefault="00DD47D1" w:rsidP="00BC6F71">
            <w:pPr>
              <w:spacing w:before="60" w:after="60"/>
              <w:ind w:right="136"/>
              <w:jc w:val="right"/>
              <w:rPr>
                <w:bCs/>
                <w:sz w:val="20"/>
                <w:szCs w:val="20"/>
                <w:lang w:val="fr-CH"/>
              </w:rPr>
            </w:pPr>
            <w:r w:rsidRPr="00BC6F71">
              <w:rPr>
                <w:bCs/>
                <w:sz w:val="20"/>
                <w:szCs w:val="20"/>
                <w:lang w:val="fr-CH"/>
              </w:rPr>
              <w:t>93</w:t>
            </w:r>
            <w:r w:rsidR="00BC6F71" w:rsidRPr="00BC6F71">
              <w:rPr>
                <w:bCs/>
                <w:sz w:val="20"/>
                <w:szCs w:val="20"/>
                <w:lang w:val="fr-CH"/>
              </w:rPr>
              <w:t>,</w:t>
            </w:r>
            <w:r w:rsidRPr="00BC6F71">
              <w:rPr>
                <w:bCs/>
                <w:sz w:val="20"/>
                <w:szCs w:val="20"/>
                <w:lang w:val="fr-CH"/>
              </w:rPr>
              <w:t>10</w:t>
            </w:r>
            <w:r w:rsidR="00BC6F71" w:rsidRPr="00BC6F71">
              <w:rPr>
                <w:bCs/>
                <w:sz w:val="20"/>
                <w:szCs w:val="20"/>
                <w:lang w:val="fr-CH"/>
              </w:rPr>
              <w:t xml:space="preserve"> </w:t>
            </w:r>
            <w:r w:rsidRPr="00BC6F71">
              <w:rPr>
                <w:bCs/>
                <w:sz w:val="20"/>
                <w:szCs w:val="20"/>
                <w:lang w:val="fr-CH"/>
              </w:rPr>
              <w:t>%</w:t>
            </w:r>
          </w:p>
        </w:tc>
      </w:tr>
    </w:tbl>
    <w:p w:rsidR="00DD47D1" w:rsidRPr="00572229" w:rsidRDefault="001A1B70" w:rsidP="00BC6F71">
      <w:pPr>
        <w:spacing w:before="240" w:after="240"/>
        <w:ind w:firstLine="567"/>
        <w:rPr>
          <w:sz w:val="20"/>
          <w:szCs w:val="20"/>
          <w:lang w:val="fr-CH"/>
        </w:rPr>
      </w:pPr>
      <w:r w:rsidRPr="00BC6F71">
        <w:rPr>
          <w:i/>
          <w:sz w:val="20"/>
          <w:szCs w:val="20"/>
          <w:lang w:val="fr-CH"/>
        </w:rPr>
        <w:t>Source</w:t>
      </w:r>
      <w:r w:rsidRPr="00572229">
        <w:rPr>
          <w:sz w:val="20"/>
          <w:szCs w:val="20"/>
          <w:lang w:val="fr-CH"/>
        </w:rPr>
        <w:t xml:space="preserve">: </w:t>
      </w:r>
      <w:r w:rsidR="0024709D" w:rsidRPr="00572229">
        <w:rPr>
          <w:sz w:val="20"/>
          <w:szCs w:val="20"/>
          <w:lang w:val="fr-CH"/>
        </w:rPr>
        <w:t>Services</w:t>
      </w:r>
      <w:r w:rsidR="00D7221A" w:rsidRPr="00572229">
        <w:rPr>
          <w:sz w:val="20"/>
          <w:szCs w:val="20"/>
          <w:lang w:val="fr-CH"/>
        </w:rPr>
        <w:t xml:space="preserve"> du </w:t>
      </w:r>
      <w:r w:rsidR="00BC6F71">
        <w:rPr>
          <w:sz w:val="20"/>
          <w:szCs w:val="20"/>
          <w:lang w:val="fr-CH"/>
        </w:rPr>
        <w:t>P</w:t>
      </w:r>
      <w:r w:rsidRPr="00572229">
        <w:rPr>
          <w:sz w:val="20"/>
          <w:szCs w:val="20"/>
          <w:lang w:val="fr-CH"/>
        </w:rPr>
        <w:t>rocureur général de la nation, DANE – Enquête sur la qualité de vie – 2003.</w:t>
      </w:r>
    </w:p>
    <w:p w:rsidR="001A1B70" w:rsidRPr="00572229" w:rsidRDefault="001A1B70" w:rsidP="00EB3306">
      <w:pPr>
        <w:spacing w:after="240"/>
        <w:rPr>
          <w:b/>
          <w:lang w:val="fr-CH"/>
        </w:rPr>
      </w:pPr>
      <w:r w:rsidRPr="00572229">
        <w:rPr>
          <w:b/>
          <w:lang w:val="fr-CH"/>
        </w:rPr>
        <w:t>Droit de prendre part, dans des conditions d</w:t>
      </w:r>
      <w:r w:rsidR="00CD5BBC" w:rsidRPr="00572229">
        <w:rPr>
          <w:b/>
          <w:lang w:val="fr-CH"/>
        </w:rPr>
        <w:t>’</w:t>
      </w:r>
      <w:r w:rsidRPr="00572229">
        <w:rPr>
          <w:b/>
          <w:lang w:val="fr-CH"/>
        </w:rPr>
        <w:t>égalité, aux activités culturelles</w:t>
      </w:r>
    </w:p>
    <w:p w:rsidR="001A1B70" w:rsidRPr="00572229" w:rsidRDefault="00372AD5" w:rsidP="00EB3306">
      <w:pPr>
        <w:spacing w:after="240"/>
        <w:rPr>
          <w:lang w:val="fr-CH"/>
        </w:rPr>
      </w:pPr>
      <w:r>
        <w:rPr>
          <w:lang w:val="fr-CH"/>
        </w:rPr>
        <w:t>362.</w:t>
      </w:r>
      <w:r>
        <w:rPr>
          <w:lang w:val="fr-CH"/>
        </w:rPr>
        <w:tab/>
      </w:r>
      <w:r w:rsidR="001A1B70" w:rsidRPr="00572229">
        <w:rPr>
          <w:lang w:val="fr-CH"/>
        </w:rPr>
        <w:t>Comme il a été détaillé dans la partie du présent document consacré</w:t>
      </w:r>
      <w:r w:rsidR="0024709D" w:rsidRPr="00572229">
        <w:rPr>
          <w:lang w:val="fr-CH"/>
        </w:rPr>
        <w:t>e</w:t>
      </w:r>
      <w:r w:rsidR="001A1B70" w:rsidRPr="00572229">
        <w:rPr>
          <w:lang w:val="fr-CH"/>
        </w:rPr>
        <w:t xml:space="preserve"> au cadre de protection juridique des droits ethniques, l</w:t>
      </w:r>
      <w:r w:rsidR="00CD5BBC" w:rsidRPr="00572229">
        <w:rPr>
          <w:lang w:val="fr-CH"/>
        </w:rPr>
        <w:t>’</w:t>
      </w:r>
      <w:r w:rsidR="001A1B70" w:rsidRPr="00572229">
        <w:rPr>
          <w:lang w:val="fr-CH"/>
        </w:rPr>
        <w:t>État reconnaît et protège la diversité ethnique et culturelle de la nation colombienne et favorise pour tous les habitants des possibilités égales d</w:t>
      </w:r>
      <w:r w:rsidR="00CD5BBC" w:rsidRPr="00572229">
        <w:rPr>
          <w:lang w:val="fr-CH"/>
        </w:rPr>
        <w:t>’</w:t>
      </w:r>
      <w:r w:rsidR="001A1B70" w:rsidRPr="00572229">
        <w:rPr>
          <w:lang w:val="fr-CH"/>
        </w:rPr>
        <w:t>accéder à la culture sans distinction fondée sur, notamment, l</w:t>
      </w:r>
      <w:r w:rsidR="00CD5BBC" w:rsidRPr="00572229">
        <w:rPr>
          <w:lang w:val="fr-CH"/>
        </w:rPr>
        <w:t>’</w:t>
      </w:r>
      <w:r w:rsidR="001A1B70" w:rsidRPr="00572229">
        <w:rPr>
          <w:lang w:val="fr-CH"/>
        </w:rPr>
        <w:t>ethnicité ou le sexe. L</w:t>
      </w:r>
      <w:r w:rsidR="00CD5BBC" w:rsidRPr="00572229">
        <w:rPr>
          <w:lang w:val="fr-CH"/>
        </w:rPr>
        <w:t>’</w:t>
      </w:r>
      <w:r w:rsidR="001A1B70" w:rsidRPr="00572229">
        <w:rPr>
          <w:lang w:val="fr-CH"/>
        </w:rPr>
        <w:t>État a aussi pris nombre de mesures pour permettre et encourager les expressions et activités culturelles des groupes minoritaires, ainsi que leur participation aux moyens et voies culturels des groupes de la majorité.</w:t>
      </w:r>
    </w:p>
    <w:p w:rsidR="001A1B70" w:rsidRPr="00572229" w:rsidRDefault="001A1B70" w:rsidP="00EB3306">
      <w:pPr>
        <w:spacing w:after="240"/>
        <w:rPr>
          <w:lang w:val="fr-CH"/>
        </w:rPr>
      </w:pPr>
      <w:r w:rsidRPr="00572229">
        <w:rPr>
          <w:i/>
          <w:lang w:val="fr-CH"/>
        </w:rPr>
        <w:t>Renforcement culturel et identitaire</w:t>
      </w:r>
    </w:p>
    <w:p w:rsidR="001A1B70" w:rsidRPr="00572229" w:rsidRDefault="00372AD5" w:rsidP="00EB3306">
      <w:pPr>
        <w:spacing w:after="240"/>
        <w:rPr>
          <w:lang w:val="fr-CH"/>
        </w:rPr>
      </w:pPr>
      <w:r>
        <w:rPr>
          <w:lang w:val="fr-CH"/>
        </w:rPr>
        <w:t>363.</w:t>
      </w:r>
      <w:r>
        <w:rPr>
          <w:lang w:val="fr-CH"/>
        </w:rPr>
        <w:tab/>
      </w:r>
      <w:r w:rsidR="001A1B70" w:rsidRPr="00572229">
        <w:rPr>
          <w:lang w:val="fr-CH"/>
        </w:rPr>
        <w:t>Les Ministères, respectivement, de l</w:t>
      </w:r>
      <w:r w:rsidR="00CD5BBC" w:rsidRPr="00572229">
        <w:rPr>
          <w:lang w:val="fr-CH"/>
        </w:rPr>
        <w:t>’</w:t>
      </w:r>
      <w:r w:rsidR="001A1B70" w:rsidRPr="00572229">
        <w:rPr>
          <w:lang w:val="fr-CH"/>
        </w:rPr>
        <w:t>éducation et de la culture se sont livrés à une série d</w:t>
      </w:r>
      <w:r w:rsidR="00CD5BBC" w:rsidRPr="00572229">
        <w:rPr>
          <w:lang w:val="fr-CH"/>
        </w:rPr>
        <w:t>’</w:t>
      </w:r>
      <w:r w:rsidR="001A1B70" w:rsidRPr="00572229">
        <w:rPr>
          <w:lang w:val="fr-CH"/>
        </w:rPr>
        <w:t>activités communes qui s</w:t>
      </w:r>
      <w:r w:rsidR="00CD5BBC" w:rsidRPr="00572229">
        <w:rPr>
          <w:lang w:val="fr-CH"/>
        </w:rPr>
        <w:t>’</w:t>
      </w:r>
      <w:r w:rsidR="001A1B70" w:rsidRPr="00572229">
        <w:rPr>
          <w:lang w:val="fr-CH"/>
        </w:rPr>
        <w:t>orientent vers la préservation des traditions ethniques telles que la langue et la cosmogonie de certains groupes. Ces activités sont précisément:</w:t>
      </w:r>
    </w:p>
    <w:p w:rsidR="001A1B70" w:rsidRPr="00572229" w:rsidRDefault="001A1B70" w:rsidP="006F7E14">
      <w:pPr>
        <w:spacing w:after="240"/>
        <w:ind w:firstLine="567"/>
        <w:rPr>
          <w:lang w:val="fr-CH"/>
        </w:rPr>
      </w:pPr>
      <w:r w:rsidRPr="00572229">
        <w:rPr>
          <w:lang w:val="fr-CH"/>
        </w:rPr>
        <w:t>a)</w:t>
      </w:r>
      <w:r w:rsidRPr="00572229">
        <w:rPr>
          <w:lang w:val="fr-CH"/>
        </w:rPr>
        <w:tab/>
      </w:r>
      <w:r w:rsidR="006F7E14">
        <w:rPr>
          <w:lang w:val="fr-CH"/>
        </w:rPr>
        <w:t>L</w:t>
      </w:r>
      <w:r w:rsidRPr="00572229">
        <w:rPr>
          <w:lang w:val="fr-CH"/>
        </w:rPr>
        <w:t>a publication de la grammaire pédagogique en</w:t>
      </w:r>
      <w:r w:rsidR="0024709D" w:rsidRPr="00572229">
        <w:rPr>
          <w:lang w:val="fr-CH"/>
        </w:rPr>
        <w:t xml:space="preserve"> langue de l</w:t>
      </w:r>
      <w:r w:rsidR="00CD5BBC" w:rsidRPr="00572229">
        <w:rPr>
          <w:lang w:val="fr-CH"/>
        </w:rPr>
        <w:t>’</w:t>
      </w:r>
      <w:r w:rsidR="0024709D" w:rsidRPr="00572229">
        <w:rPr>
          <w:lang w:val="fr-CH"/>
        </w:rPr>
        <w:t>ethnie autochtone c</w:t>
      </w:r>
      <w:r w:rsidRPr="00572229">
        <w:rPr>
          <w:lang w:val="fr-CH"/>
        </w:rPr>
        <w:t>ofán pour les première à cinquième années, à l</w:t>
      </w:r>
      <w:r w:rsidR="00CD5BBC" w:rsidRPr="00572229">
        <w:rPr>
          <w:lang w:val="fr-CH"/>
        </w:rPr>
        <w:t>’</w:t>
      </w:r>
      <w:r w:rsidRPr="00572229">
        <w:rPr>
          <w:lang w:val="fr-CH"/>
        </w:rPr>
        <w:t>intention de 3 000 élèves des communautés autochtones de San Miguel et de Valle del Guámuez dans le département du Putumayo;</w:t>
      </w:r>
    </w:p>
    <w:p w:rsidR="001A1B70" w:rsidRPr="00572229" w:rsidRDefault="001A1B70" w:rsidP="006F7E14">
      <w:pPr>
        <w:spacing w:after="240"/>
        <w:ind w:firstLine="567"/>
        <w:rPr>
          <w:lang w:val="fr-CH"/>
        </w:rPr>
      </w:pPr>
      <w:r w:rsidRPr="00572229">
        <w:rPr>
          <w:lang w:val="fr-CH"/>
        </w:rPr>
        <w:t>b)</w:t>
      </w:r>
      <w:r w:rsidRPr="00572229">
        <w:rPr>
          <w:lang w:val="fr-CH"/>
        </w:rPr>
        <w:tab/>
      </w:r>
      <w:r w:rsidR="006F7E14">
        <w:rPr>
          <w:lang w:val="fr-CH"/>
        </w:rPr>
        <w:t>L</w:t>
      </w:r>
      <w:r w:rsidRPr="00572229">
        <w:rPr>
          <w:lang w:val="fr-CH"/>
        </w:rPr>
        <w:t>a conception de programmes ethno-éducatifs pour les première à cinquième année</w:t>
      </w:r>
      <w:r w:rsidR="0024709D" w:rsidRPr="00572229">
        <w:rPr>
          <w:lang w:val="fr-CH"/>
        </w:rPr>
        <w:t>s</w:t>
      </w:r>
      <w:r w:rsidRPr="00572229">
        <w:rPr>
          <w:lang w:val="fr-CH"/>
        </w:rPr>
        <w:t xml:space="preserve"> à l</w:t>
      </w:r>
      <w:r w:rsidR="00CD5BBC" w:rsidRPr="00572229">
        <w:rPr>
          <w:lang w:val="fr-CH"/>
        </w:rPr>
        <w:t>’</w:t>
      </w:r>
      <w:r w:rsidRPr="00572229">
        <w:rPr>
          <w:lang w:val="fr-CH"/>
        </w:rPr>
        <w:t>intention des communautés autochtones installées sur les rives du Mirití</w:t>
      </w:r>
      <w:r w:rsidR="008B253B" w:rsidRPr="00572229">
        <w:rPr>
          <w:lang w:val="fr-CH"/>
        </w:rPr>
        <w:t>-</w:t>
      </w:r>
      <w:r w:rsidRPr="00572229">
        <w:rPr>
          <w:lang w:val="fr-CH"/>
        </w:rPr>
        <w:t>Paraná</w:t>
      </w:r>
      <w:r w:rsidR="008B253B" w:rsidRPr="00572229">
        <w:rPr>
          <w:lang w:val="fr-CH"/>
        </w:rPr>
        <w:t>, affluent du C</w:t>
      </w:r>
      <w:r w:rsidRPr="00572229">
        <w:rPr>
          <w:lang w:val="fr-CH"/>
        </w:rPr>
        <w:t>aquetá</w:t>
      </w:r>
      <w:r w:rsidR="008B253B" w:rsidRPr="00572229">
        <w:rPr>
          <w:lang w:val="fr-CH"/>
        </w:rPr>
        <w:t xml:space="preserve"> moyen</w:t>
      </w:r>
      <w:r w:rsidRPr="00572229">
        <w:rPr>
          <w:lang w:val="fr-CH"/>
        </w:rPr>
        <w:t xml:space="preserve"> dans l</w:t>
      </w:r>
      <w:r w:rsidR="00CD5BBC" w:rsidRPr="00572229">
        <w:rPr>
          <w:lang w:val="fr-CH"/>
        </w:rPr>
        <w:t>’</w:t>
      </w:r>
      <w:r w:rsidRPr="00572229">
        <w:rPr>
          <w:lang w:val="fr-CH"/>
        </w:rPr>
        <w:t>Amazon</w:t>
      </w:r>
      <w:r w:rsidR="0024709D" w:rsidRPr="00572229">
        <w:rPr>
          <w:lang w:val="fr-CH"/>
        </w:rPr>
        <w:t>as</w:t>
      </w:r>
      <w:r w:rsidRPr="00572229">
        <w:rPr>
          <w:lang w:val="fr-CH"/>
        </w:rPr>
        <w:t>, destinés à 19 écoles communautaires et 874 élèves (enfants et adolescents).</w:t>
      </w:r>
    </w:p>
    <w:p w:rsidR="001A1B70" w:rsidRPr="00572229" w:rsidRDefault="001A1B70" w:rsidP="00A66514">
      <w:pPr>
        <w:keepNext/>
        <w:spacing w:after="240"/>
        <w:rPr>
          <w:lang w:val="fr-CH"/>
        </w:rPr>
      </w:pPr>
      <w:r w:rsidRPr="00572229">
        <w:rPr>
          <w:i/>
          <w:lang w:val="fr-CH"/>
        </w:rPr>
        <w:t>Politiques de reconnaissance de la diversité culturelle et de préservation du patrimoine culturel des communautés autochtones établies par le Ministère de la culture</w:t>
      </w:r>
    </w:p>
    <w:p w:rsidR="001A1B70" w:rsidRPr="00572229" w:rsidRDefault="00A66514" w:rsidP="00A66514">
      <w:pPr>
        <w:keepNext/>
        <w:spacing w:after="240"/>
        <w:rPr>
          <w:lang w:val="fr-CH"/>
        </w:rPr>
      </w:pPr>
      <w:r>
        <w:rPr>
          <w:lang w:val="fr-CH"/>
        </w:rPr>
        <w:t>364.</w:t>
      </w:r>
      <w:r>
        <w:rPr>
          <w:lang w:val="fr-CH"/>
        </w:rPr>
        <w:tab/>
      </w:r>
      <w:r w:rsidR="00170C3E" w:rsidRPr="00572229">
        <w:rPr>
          <w:lang w:val="fr-CH"/>
        </w:rPr>
        <w:t>Le Ministère de la culture cherche à protéger, encourager et garantir l</w:t>
      </w:r>
      <w:r w:rsidR="00CD5BBC" w:rsidRPr="00572229">
        <w:rPr>
          <w:lang w:val="fr-CH"/>
        </w:rPr>
        <w:t>’</w:t>
      </w:r>
      <w:r w:rsidR="00170C3E" w:rsidRPr="00572229">
        <w:rPr>
          <w:lang w:val="fr-CH"/>
        </w:rPr>
        <w:t>accès aux éléments culturels de toutes les minorités ethniques du pays, au moyen de différentes stratégies. Ainsi, outre diriger un conseil national de la culture, un conseil national du patrimoine et un conseil national des arts, où les communautés ethniques doivent obligatoirement être représentées, le ministère gère la programmation des émissions culturelles d</w:t>
      </w:r>
      <w:r>
        <w:rPr>
          <w:lang w:val="fr-CH"/>
        </w:rPr>
        <w:t>e la chaîne télévisée publique «</w:t>
      </w:r>
      <w:r w:rsidR="00170C3E" w:rsidRPr="00572229">
        <w:rPr>
          <w:lang w:val="fr-CH"/>
        </w:rPr>
        <w:t>Señal Colombia</w:t>
      </w:r>
      <w:r>
        <w:rPr>
          <w:lang w:val="fr-CH"/>
        </w:rPr>
        <w:t>»</w:t>
      </w:r>
      <w:r w:rsidR="00170C3E" w:rsidRPr="00572229">
        <w:rPr>
          <w:lang w:val="fr-CH"/>
        </w:rPr>
        <w:t xml:space="preserve"> (qui compte des émissions pour les autochtones et les Afro-américains et dessert l</w:t>
      </w:r>
      <w:r w:rsidR="00CD5BBC" w:rsidRPr="00572229">
        <w:rPr>
          <w:lang w:val="fr-CH"/>
        </w:rPr>
        <w:t>’</w:t>
      </w:r>
      <w:r w:rsidR="00170C3E" w:rsidRPr="00572229">
        <w:rPr>
          <w:lang w:val="fr-CH"/>
        </w:rPr>
        <w:t>ensemble du pays) et pré</w:t>
      </w:r>
      <w:r w:rsidR="00C803FB" w:rsidRPr="00572229">
        <w:rPr>
          <w:lang w:val="fr-CH"/>
        </w:rPr>
        <w:t>sente divers plans et programmes visant à garantir l</w:t>
      </w:r>
      <w:r w:rsidR="00CD5BBC" w:rsidRPr="00572229">
        <w:rPr>
          <w:lang w:val="fr-CH"/>
        </w:rPr>
        <w:t>’</w:t>
      </w:r>
      <w:r w:rsidR="00C803FB" w:rsidRPr="00572229">
        <w:rPr>
          <w:lang w:val="fr-CH"/>
        </w:rPr>
        <w:t>égalité d</w:t>
      </w:r>
      <w:r w:rsidR="00CD5BBC" w:rsidRPr="00572229">
        <w:rPr>
          <w:lang w:val="fr-CH"/>
        </w:rPr>
        <w:t>’</w:t>
      </w:r>
      <w:r w:rsidR="00C803FB" w:rsidRPr="00572229">
        <w:rPr>
          <w:lang w:val="fr-CH"/>
        </w:rPr>
        <w:t>accès aux activités culturelles (tant ethniques que nationales) de tou</w:t>
      </w:r>
      <w:r>
        <w:rPr>
          <w:lang w:val="fr-CH"/>
        </w:rPr>
        <w:t>tes les communautés du pays. Il </w:t>
      </w:r>
      <w:r w:rsidR="00C803FB" w:rsidRPr="00572229">
        <w:rPr>
          <w:lang w:val="fr-CH"/>
        </w:rPr>
        <w:t>s</w:t>
      </w:r>
      <w:r w:rsidR="00CD5BBC" w:rsidRPr="00572229">
        <w:rPr>
          <w:lang w:val="fr-CH"/>
        </w:rPr>
        <w:t>’</w:t>
      </w:r>
      <w:r w:rsidR="00C803FB" w:rsidRPr="00572229">
        <w:rPr>
          <w:lang w:val="fr-CH"/>
        </w:rPr>
        <w:t>agit notamment des plans et programmes suivants:</w:t>
      </w:r>
    </w:p>
    <w:p w:rsidR="00C803FB" w:rsidRPr="00572229" w:rsidRDefault="00A66514" w:rsidP="00EB3306">
      <w:pPr>
        <w:spacing w:after="240"/>
        <w:rPr>
          <w:lang w:val="fr-CH"/>
        </w:rPr>
      </w:pPr>
      <w:r>
        <w:rPr>
          <w:lang w:val="fr-CH"/>
        </w:rPr>
        <w:t>365.</w:t>
      </w:r>
      <w:r>
        <w:rPr>
          <w:lang w:val="fr-CH"/>
        </w:rPr>
        <w:tab/>
      </w:r>
      <w:r w:rsidR="006F7E14">
        <w:rPr>
          <w:b/>
          <w:lang w:val="fr-CH"/>
        </w:rPr>
        <w:t>«</w:t>
      </w:r>
      <w:r w:rsidR="00C803FB" w:rsidRPr="00572229">
        <w:rPr>
          <w:b/>
          <w:lang w:val="fr-CH"/>
        </w:rPr>
        <w:t>Communauté, culture et diversité</w:t>
      </w:r>
      <w:r w:rsidR="006F7E14">
        <w:rPr>
          <w:b/>
          <w:lang w:val="fr-CH"/>
        </w:rPr>
        <w:t>»</w:t>
      </w:r>
      <w:r w:rsidR="00C803FB" w:rsidRPr="00572229">
        <w:rPr>
          <w:lang w:val="fr-CH"/>
        </w:rPr>
        <w:t>. La Direction des communications du Ministère de la culture et le Ministère des communications se sont employés à installer et implanter des stations émettrices autochtones. Entre 2002 et 2005, 22 stations ont ainsi été mises en place, desservant près de 395 734 autochtones, membres de 357 </w:t>
      </w:r>
      <w:r w:rsidR="00C803FB" w:rsidRPr="00572229">
        <w:rPr>
          <w:i/>
          <w:lang w:val="fr-CH"/>
        </w:rPr>
        <w:t>resguardos</w:t>
      </w:r>
      <w:r w:rsidR="00C803FB" w:rsidRPr="00572229">
        <w:rPr>
          <w:lang w:val="fr-CH"/>
        </w:rPr>
        <w:t xml:space="preserve"> autochtones dans tout le pays. Du matériel a été remis aux fins de diffusion de ce programme par les stations émettrices (soit, en 2003, 2 247 </w:t>
      </w:r>
      <w:r w:rsidR="0024709D" w:rsidRPr="00572229">
        <w:rPr>
          <w:lang w:val="fr-CH"/>
        </w:rPr>
        <w:t>appareils</w:t>
      </w:r>
      <w:r w:rsidR="00C803FB" w:rsidRPr="00572229">
        <w:rPr>
          <w:lang w:val="fr-CH"/>
        </w:rPr>
        <w:t>).</w:t>
      </w:r>
    </w:p>
    <w:p w:rsidR="00C803FB" w:rsidRPr="00572229" w:rsidRDefault="00C803FB" w:rsidP="00A66514">
      <w:pPr>
        <w:spacing w:after="240"/>
        <w:jc w:val="center"/>
        <w:rPr>
          <w:b/>
          <w:lang w:val="fr-CH"/>
        </w:rPr>
      </w:pPr>
      <w:r w:rsidRPr="00572229">
        <w:rPr>
          <w:b/>
          <w:lang w:val="fr-CH"/>
        </w:rPr>
        <w:t>Services de communication de la population autochtone (</w:t>
      </w:r>
      <w:r w:rsidRPr="00572229">
        <w:rPr>
          <w:b/>
          <w:i/>
          <w:lang w:val="fr-CH"/>
        </w:rPr>
        <w:t>resguardos</w:t>
      </w:r>
      <w:r w:rsidRPr="00572229">
        <w:rPr>
          <w:b/>
          <w:lang w:val="fr-CH"/>
        </w:rPr>
        <w:t>)</w:t>
      </w:r>
    </w:p>
    <w:tbl>
      <w:tblPr>
        <w:tblW w:w="0" w:type="auto"/>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3478"/>
        <w:gridCol w:w="1200"/>
        <w:gridCol w:w="720"/>
        <w:gridCol w:w="840"/>
        <w:gridCol w:w="720"/>
        <w:gridCol w:w="962"/>
        <w:gridCol w:w="1080"/>
      </w:tblGrid>
      <w:tr w:rsidR="00C803FB" w:rsidRPr="00572229" w:rsidTr="00B6014A">
        <w:tblPrEx>
          <w:tblCellMar>
            <w:top w:w="0" w:type="dxa"/>
            <w:bottom w:w="0" w:type="dxa"/>
          </w:tblCellMar>
        </w:tblPrEx>
        <w:trPr>
          <w:trHeight w:val="149"/>
        </w:trPr>
        <w:tc>
          <w:tcPr>
            <w:tcW w:w="3478" w:type="dxa"/>
            <w:vAlign w:val="center"/>
          </w:tcPr>
          <w:p w:rsidR="00C803FB" w:rsidRPr="006F7E14" w:rsidRDefault="00C803FB" w:rsidP="00B6014A">
            <w:pPr>
              <w:spacing w:before="60" w:after="60"/>
              <w:jc w:val="center"/>
              <w:rPr>
                <w:color w:val="000000"/>
                <w:sz w:val="20"/>
                <w:szCs w:val="20"/>
                <w:lang w:val="fr-CH"/>
              </w:rPr>
            </w:pPr>
            <w:r w:rsidRPr="006F7E14">
              <w:rPr>
                <w:color w:val="000000"/>
                <w:sz w:val="20"/>
                <w:szCs w:val="20"/>
                <w:lang w:val="fr-CH"/>
              </w:rPr>
              <w:t>D</w:t>
            </w:r>
            <w:r w:rsidR="006F7E14">
              <w:rPr>
                <w:color w:val="000000"/>
                <w:sz w:val="20"/>
                <w:szCs w:val="20"/>
                <w:lang w:val="fr-CH"/>
              </w:rPr>
              <w:t>escription</w:t>
            </w:r>
          </w:p>
        </w:tc>
        <w:tc>
          <w:tcPr>
            <w:tcW w:w="1200" w:type="dxa"/>
            <w:vAlign w:val="center"/>
          </w:tcPr>
          <w:p w:rsidR="00C803FB" w:rsidRPr="006F7E14" w:rsidRDefault="00C803FB" w:rsidP="00B6014A">
            <w:pPr>
              <w:spacing w:before="60" w:after="60"/>
              <w:jc w:val="center"/>
              <w:rPr>
                <w:color w:val="000000"/>
                <w:sz w:val="20"/>
                <w:szCs w:val="20"/>
                <w:lang w:val="fr-CH"/>
              </w:rPr>
            </w:pPr>
            <w:r w:rsidRPr="006F7E14">
              <w:rPr>
                <w:color w:val="000000"/>
                <w:sz w:val="20"/>
                <w:szCs w:val="20"/>
                <w:lang w:val="fr-CH"/>
              </w:rPr>
              <w:t>U</w:t>
            </w:r>
            <w:r w:rsidR="006F7E14">
              <w:rPr>
                <w:color w:val="000000"/>
                <w:sz w:val="20"/>
                <w:szCs w:val="20"/>
                <w:lang w:val="fr-CH"/>
              </w:rPr>
              <w:t>nité de mesure</w:t>
            </w:r>
          </w:p>
        </w:tc>
        <w:tc>
          <w:tcPr>
            <w:tcW w:w="720" w:type="dxa"/>
            <w:vAlign w:val="center"/>
          </w:tcPr>
          <w:p w:rsidR="00C803FB" w:rsidRPr="006F7E14" w:rsidRDefault="00C803FB" w:rsidP="00B6014A">
            <w:pPr>
              <w:spacing w:before="60" w:after="60"/>
              <w:jc w:val="center"/>
              <w:rPr>
                <w:color w:val="000000"/>
                <w:sz w:val="20"/>
                <w:szCs w:val="20"/>
                <w:lang w:val="fr-CH"/>
              </w:rPr>
            </w:pPr>
            <w:r w:rsidRPr="006F7E14">
              <w:rPr>
                <w:color w:val="000000"/>
                <w:sz w:val="20"/>
                <w:szCs w:val="20"/>
                <w:lang w:val="fr-CH"/>
              </w:rPr>
              <w:t>2002</w:t>
            </w:r>
          </w:p>
        </w:tc>
        <w:tc>
          <w:tcPr>
            <w:tcW w:w="840" w:type="dxa"/>
            <w:vAlign w:val="center"/>
          </w:tcPr>
          <w:p w:rsidR="00C803FB" w:rsidRPr="006F7E14" w:rsidRDefault="00C803FB" w:rsidP="00B6014A">
            <w:pPr>
              <w:spacing w:before="60" w:after="60"/>
              <w:jc w:val="center"/>
              <w:rPr>
                <w:color w:val="000000"/>
                <w:sz w:val="20"/>
                <w:szCs w:val="20"/>
                <w:lang w:val="fr-CH"/>
              </w:rPr>
            </w:pPr>
            <w:r w:rsidRPr="006F7E14">
              <w:rPr>
                <w:color w:val="000000"/>
                <w:sz w:val="20"/>
                <w:szCs w:val="20"/>
                <w:lang w:val="fr-CH"/>
              </w:rPr>
              <w:t>2003</w:t>
            </w:r>
          </w:p>
        </w:tc>
        <w:tc>
          <w:tcPr>
            <w:tcW w:w="720" w:type="dxa"/>
            <w:vAlign w:val="center"/>
          </w:tcPr>
          <w:p w:rsidR="00C803FB" w:rsidRPr="006F7E14" w:rsidRDefault="00C803FB" w:rsidP="00B6014A">
            <w:pPr>
              <w:spacing w:before="60" w:after="60"/>
              <w:jc w:val="center"/>
              <w:rPr>
                <w:color w:val="000000"/>
                <w:sz w:val="20"/>
                <w:szCs w:val="20"/>
                <w:lang w:val="fr-CH"/>
              </w:rPr>
            </w:pPr>
            <w:r w:rsidRPr="006F7E14">
              <w:rPr>
                <w:color w:val="000000"/>
                <w:sz w:val="20"/>
                <w:szCs w:val="20"/>
                <w:lang w:val="fr-CH"/>
              </w:rPr>
              <w:t>2004</w:t>
            </w:r>
          </w:p>
        </w:tc>
        <w:tc>
          <w:tcPr>
            <w:tcW w:w="962" w:type="dxa"/>
            <w:vAlign w:val="center"/>
          </w:tcPr>
          <w:p w:rsidR="00C803FB" w:rsidRPr="006F7E14" w:rsidRDefault="00C803FB" w:rsidP="00B6014A">
            <w:pPr>
              <w:spacing w:before="60" w:after="60"/>
              <w:jc w:val="center"/>
              <w:rPr>
                <w:color w:val="000000"/>
                <w:sz w:val="20"/>
                <w:szCs w:val="20"/>
                <w:lang w:val="fr-CH"/>
              </w:rPr>
            </w:pPr>
            <w:r w:rsidRPr="006F7E14">
              <w:rPr>
                <w:color w:val="000000"/>
                <w:sz w:val="20"/>
                <w:szCs w:val="20"/>
                <w:lang w:val="fr-CH"/>
              </w:rPr>
              <w:t>2005 - I</w:t>
            </w:r>
          </w:p>
        </w:tc>
        <w:tc>
          <w:tcPr>
            <w:tcW w:w="1080" w:type="dxa"/>
            <w:vAlign w:val="center"/>
          </w:tcPr>
          <w:p w:rsidR="00C803FB" w:rsidRPr="006F7E14" w:rsidRDefault="006F7E14" w:rsidP="00B6014A">
            <w:pPr>
              <w:spacing w:before="60" w:after="60"/>
              <w:jc w:val="center"/>
              <w:rPr>
                <w:color w:val="000000"/>
                <w:sz w:val="20"/>
                <w:szCs w:val="20"/>
                <w:lang w:val="fr-CH"/>
              </w:rPr>
            </w:pPr>
            <w:r>
              <w:rPr>
                <w:color w:val="000000"/>
                <w:sz w:val="20"/>
                <w:szCs w:val="20"/>
                <w:lang w:val="fr-CH"/>
              </w:rPr>
              <w:t>Total</w:t>
            </w:r>
          </w:p>
        </w:tc>
      </w:tr>
      <w:tr w:rsidR="00C803FB" w:rsidRPr="00572229" w:rsidTr="006F7E14">
        <w:tblPrEx>
          <w:tblCellMar>
            <w:top w:w="0" w:type="dxa"/>
            <w:bottom w:w="0" w:type="dxa"/>
          </w:tblCellMar>
        </w:tblPrEx>
        <w:trPr>
          <w:trHeight w:val="298"/>
        </w:trPr>
        <w:tc>
          <w:tcPr>
            <w:tcW w:w="3478" w:type="dxa"/>
          </w:tcPr>
          <w:p w:rsidR="00C803FB" w:rsidRPr="00572229" w:rsidRDefault="00C803FB" w:rsidP="006F7E14">
            <w:pPr>
              <w:spacing w:before="60" w:after="60"/>
              <w:rPr>
                <w:color w:val="000000"/>
                <w:sz w:val="20"/>
                <w:szCs w:val="20"/>
                <w:lang w:val="fr-CH"/>
              </w:rPr>
            </w:pPr>
            <w:r w:rsidRPr="00572229">
              <w:rPr>
                <w:color w:val="000000"/>
                <w:sz w:val="20"/>
                <w:szCs w:val="20"/>
                <w:lang w:val="fr-CH"/>
              </w:rPr>
              <w:t>Program</w:t>
            </w:r>
            <w:r w:rsidR="00022CFB" w:rsidRPr="00572229">
              <w:rPr>
                <w:color w:val="000000"/>
                <w:sz w:val="20"/>
                <w:szCs w:val="20"/>
                <w:lang w:val="fr-CH"/>
              </w:rPr>
              <w:t xml:space="preserve">me social </w:t>
            </w:r>
            <w:r w:rsidR="00444C58">
              <w:rPr>
                <w:color w:val="000000"/>
                <w:sz w:val="20"/>
                <w:szCs w:val="20"/>
                <w:lang w:val="fr-CH"/>
              </w:rPr>
              <w:t>Internet (t</w:t>
            </w:r>
            <w:r w:rsidR="00022CFB" w:rsidRPr="00572229">
              <w:rPr>
                <w:color w:val="000000"/>
                <w:sz w:val="20"/>
                <w:szCs w:val="20"/>
                <w:lang w:val="fr-CH"/>
              </w:rPr>
              <w:t>élécentres</w:t>
            </w:r>
            <w:r w:rsidRPr="00572229">
              <w:rPr>
                <w:color w:val="000000"/>
                <w:sz w:val="20"/>
                <w:szCs w:val="20"/>
                <w:lang w:val="fr-CH"/>
              </w:rPr>
              <w:t>)</w:t>
            </w:r>
          </w:p>
        </w:tc>
        <w:tc>
          <w:tcPr>
            <w:tcW w:w="1200" w:type="dxa"/>
          </w:tcPr>
          <w:p w:rsidR="00C803FB" w:rsidRPr="00572229" w:rsidRDefault="00C803FB" w:rsidP="006F7E14">
            <w:pPr>
              <w:spacing w:before="60" w:after="60"/>
              <w:rPr>
                <w:color w:val="000000"/>
                <w:sz w:val="20"/>
                <w:szCs w:val="20"/>
                <w:lang w:val="fr-CH"/>
              </w:rPr>
            </w:pPr>
            <w:r w:rsidRPr="00572229">
              <w:rPr>
                <w:color w:val="000000"/>
                <w:sz w:val="20"/>
                <w:szCs w:val="20"/>
                <w:lang w:val="fr-CH"/>
              </w:rPr>
              <w:t>T</w:t>
            </w:r>
            <w:r w:rsidR="00022CFB" w:rsidRPr="00572229">
              <w:rPr>
                <w:color w:val="000000"/>
                <w:sz w:val="20"/>
                <w:szCs w:val="20"/>
                <w:lang w:val="fr-CH"/>
              </w:rPr>
              <w:t>élécentre</w:t>
            </w:r>
          </w:p>
        </w:tc>
        <w:tc>
          <w:tcPr>
            <w:tcW w:w="720" w:type="dxa"/>
            <w:vAlign w:val="bottom"/>
          </w:tcPr>
          <w:p w:rsidR="00C803FB" w:rsidRPr="00572229" w:rsidRDefault="00C803FB" w:rsidP="006F7E14">
            <w:pPr>
              <w:spacing w:before="60" w:after="60"/>
              <w:ind w:right="170"/>
              <w:jc w:val="right"/>
              <w:rPr>
                <w:color w:val="000000"/>
                <w:sz w:val="20"/>
                <w:szCs w:val="20"/>
                <w:lang w:val="fr-CH"/>
              </w:rPr>
            </w:pPr>
            <w:r w:rsidRPr="00572229">
              <w:rPr>
                <w:color w:val="000000"/>
                <w:sz w:val="20"/>
                <w:szCs w:val="20"/>
                <w:lang w:val="fr-CH"/>
              </w:rPr>
              <w:t>14</w:t>
            </w:r>
          </w:p>
        </w:tc>
        <w:tc>
          <w:tcPr>
            <w:tcW w:w="840" w:type="dxa"/>
            <w:vAlign w:val="bottom"/>
          </w:tcPr>
          <w:p w:rsidR="00C803FB" w:rsidRPr="00572229" w:rsidRDefault="00C803FB" w:rsidP="006F7E14">
            <w:pPr>
              <w:spacing w:before="60" w:after="60"/>
              <w:ind w:right="170"/>
              <w:jc w:val="right"/>
              <w:rPr>
                <w:color w:val="000000"/>
                <w:sz w:val="20"/>
                <w:szCs w:val="20"/>
                <w:lang w:val="fr-CH"/>
              </w:rPr>
            </w:pPr>
            <w:r w:rsidRPr="00572229">
              <w:rPr>
                <w:color w:val="000000"/>
                <w:sz w:val="20"/>
                <w:szCs w:val="20"/>
                <w:lang w:val="fr-CH"/>
              </w:rPr>
              <w:t>0</w:t>
            </w:r>
          </w:p>
        </w:tc>
        <w:tc>
          <w:tcPr>
            <w:tcW w:w="720" w:type="dxa"/>
            <w:vAlign w:val="bottom"/>
          </w:tcPr>
          <w:p w:rsidR="00C803FB" w:rsidRPr="00572229" w:rsidRDefault="00C803FB" w:rsidP="006F7E14">
            <w:pPr>
              <w:spacing w:before="60" w:after="60"/>
              <w:ind w:right="170"/>
              <w:jc w:val="right"/>
              <w:rPr>
                <w:color w:val="000000"/>
                <w:sz w:val="20"/>
                <w:szCs w:val="20"/>
                <w:lang w:val="fr-CH"/>
              </w:rPr>
            </w:pPr>
            <w:r w:rsidRPr="00572229">
              <w:rPr>
                <w:color w:val="000000"/>
                <w:sz w:val="20"/>
                <w:szCs w:val="20"/>
                <w:lang w:val="fr-CH"/>
              </w:rPr>
              <w:t>13</w:t>
            </w:r>
          </w:p>
        </w:tc>
        <w:tc>
          <w:tcPr>
            <w:tcW w:w="962" w:type="dxa"/>
            <w:vAlign w:val="bottom"/>
          </w:tcPr>
          <w:p w:rsidR="00C803FB" w:rsidRPr="00572229" w:rsidRDefault="00C803FB" w:rsidP="006F7E14">
            <w:pPr>
              <w:spacing w:before="60" w:after="60"/>
              <w:ind w:right="170"/>
              <w:jc w:val="right"/>
              <w:rPr>
                <w:color w:val="000000"/>
                <w:sz w:val="20"/>
                <w:szCs w:val="20"/>
                <w:lang w:val="fr-CH"/>
              </w:rPr>
            </w:pPr>
            <w:r w:rsidRPr="00572229">
              <w:rPr>
                <w:color w:val="000000"/>
                <w:sz w:val="20"/>
                <w:szCs w:val="20"/>
                <w:lang w:val="fr-CH"/>
              </w:rPr>
              <w:t>0</w:t>
            </w:r>
          </w:p>
        </w:tc>
        <w:tc>
          <w:tcPr>
            <w:tcW w:w="1080" w:type="dxa"/>
            <w:vAlign w:val="bottom"/>
          </w:tcPr>
          <w:p w:rsidR="00C803FB" w:rsidRPr="00572229" w:rsidRDefault="00C803FB" w:rsidP="006F7E14">
            <w:pPr>
              <w:spacing w:before="60" w:after="60"/>
              <w:ind w:right="170"/>
              <w:jc w:val="right"/>
              <w:rPr>
                <w:color w:val="000000"/>
                <w:sz w:val="20"/>
                <w:szCs w:val="20"/>
                <w:lang w:val="fr-CH"/>
              </w:rPr>
            </w:pPr>
            <w:r w:rsidRPr="00572229">
              <w:rPr>
                <w:color w:val="000000"/>
                <w:sz w:val="20"/>
                <w:szCs w:val="20"/>
                <w:lang w:val="fr-CH"/>
              </w:rPr>
              <w:t>27</w:t>
            </w:r>
          </w:p>
        </w:tc>
      </w:tr>
      <w:tr w:rsidR="00C803FB" w:rsidRPr="00572229" w:rsidTr="006F7E14">
        <w:tblPrEx>
          <w:tblCellMar>
            <w:top w:w="0" w:type="dxa"/>
            <w:bottom w:w="0" w:type="dxa"/>
          </w:tblCellMar>
        </w:tblPrEx>
        <w:trPr>
          <w:trHeight w:val="322"/>
        </w:trPr>
        <w:tc>
          <w:tcPr>
            <w:tcW w:w="3478" w:type="dxa"/>
          </w:tcPr>
          <w:p w:rsidR="00C803FB" w:rsidRPr="00572229" w:rsidRDefault="00C803FB" w:rsidP="006F7E14">
            <w:pPr>
              <w:spacing w:before="60" w:after="60"/>
              <w:rPr>
                <w:color w:val="000000"/>
                <w:sz w:val="20"/>
                <w:szCs w:val="20"/>
                <w:lang w:val="fr-CH"/>
              </w:rPr>
            </w:pPr>
            <w:r w:rsidRPr="00572229">
              <w:rPr>
                <w:color w:val="000000"/>
                <w:sz w:val="20"/>
                <w:szCs w:val="20"/>
                <w:lang w:val="fr-CH"/>
              </w:rPr>
              <w:t>Program</w:t>
            </w:r>
            <w:r w:rsidR="00022CFB" w:rsidRPr="00572229">
              <w:rPr>
                <w:color w:val="000000"/>
                <w:sz w:val="20"/>
                <w:szCs w:val="20"/>
                <w:lang w:val="fr-CH"/>
              </w:rPr>
              <w:t>me de téléphonie rurale communautaire</w:t>
            </w:r>
          </w:p>
        </w:tc>
        <w:tc>
          <w:tcPr>
            <w:tcW w:w="1200" w:type="dxa"/>
          </w:tcPr>
          <w:p w:rsidR="00C803FB" w:rsidRPr="00572229" w:rsidRDefault="00022CFB" w:rsidP="006F7E14">
            <w:pPr>
              <w:spacing w:before="60" w:after="60"/>
              <w:rPr>
                <w:color w:val="000000"/>
                <w:sz w:val="20"/>
                <w:szCs w:val="20"/>
                <w:lang w:val="fr-CH"/>
              </w:rPr>
            </w:pPr>
            <w:r w:rsidRPr="00572229">
              <w:rPr>
                <w:color w:val="000000"/>
                <w:sz w:val="20"/>
                <w:szCs w:val="20"/>
                <w:lang w:val="fr-CH"/>
              </w:rPr>
              <w:t>Service de téléphonie</w:t>
            </w:r>
          </w:p>
        </w:tc>
        <w:tc>
          <w:tcPr>
            <w:tcW w:w="720" w:type="dxa"/>
            <w:vAlign w:val="bottom"/>
          </w:tcPr>
          <w:p w:rsidR="00C803FB" w:rsidRPr="00572229" w:rsidRDefault="00C803FB" w:rsidP="006F7E14">
            <w:pPr>
              <w:spacing w:before="60" w:after="60"/>
              <w:ind w:right="170"/>
              <w:jc w:val="right"/>
              <w:rPr>
                <w:color w:val="000000"/>
                <w:sz w:val="20"/>
                <w:szCs w:val="20"/>
                <w:lang w:val="fr-CH"/>
              </w:rPr>
            </w:pPr>
            <w:r w:rsidRPr="00572229">
              <w:rPr>
                <w:color w:val="000000"/>
                <w:sz w:val="20"/>
                <w:szCs w:val="20"/>
                <w:lang w:val="fr-CH"/>
              </w:rPr>
              <w:t>54</w:t>
            </w:r>
          </w:p>
        </w:tc>
        <w:tc>
          <w:tcPr>
            <w:tcW w:w="840" w:type="dxa"/>
            <w:vAlign w:val="bottom"/>
          </w:tcPr>
          <w:p w:rsidR="00C803FB" w:rsidRPr="00572229" w:rsidRDefault="00C803FB" w:rsidP="006F7E14">
            <w:pPr>
              <w:spacing w:before="60" w:after="60"/>
              <w:ind w:right="170"/>
              <w:jc w:val="right"/>
              <w:rPr>
                <w:color w:val="000000"/>
                <w:sz w:val="20"/>
                <w:szCs w:val="20"/>
                <w:lang w:val="fr-CH"/>
              </w:rPr>
            </w:pPr>
            <w:r w:rsidRPr="00572229">
              <w:rPr>
                <w:color w:val="000000"/>
                <w:sz w:val="20"/>
                <w:szCs w:val="20"/>
                <w:lang w:val="fr-CH"/>
              </w:rPr>
              <w:t>0</w:t>
            </w:r>
          </w:p>
        </w:tc>
        <w:tc>
          <w:tcPr>
            <w:tcW w:w="720" w:type="dxa"/>
            <w:vAlign w:val="bottom"/>
          </w:tcPr>
          <w:p w:rsidR="00C803FB" w:rsidRPr="00572229" w:rsidRDefault="00C803FB" w:rsidP="006F7E14">
            <w:pPr>
              <w:spacing w:before="60" w:after="60"/>
              <w:ind w:right="170"/>
              <w:jc w:val="right"/>
              <w:rPr>
                <w:color w:val="000000"/>
                <w:sz w:val="20"/>
                <w:szCs w:val="20"/>
                <w:lang w:val="fr-CH"/>
              </w:rPr>
            </w:pPr>
            <w:r w:rsidRPr="00572229">
              <w:rPr>
                <w:color w:val="000000"/>
                <w:sz w:val="20"/>
                <w:szCs w:val="20"/>
                <w:lang w:val="fr-CH"/>
              </w:rPr>
              <w:t>7</w:t>
            </w:r>
          </w:p>
        </w:tc>
        <w:tc>
          <w:tcPr>
            <w:tcW w:w="962" w:type="dxa"/>
            <w:vAlign w:val="bottom"/>
          </w:tcPr>
          <w:p w:rsidR="00C803FB" w:rsidRPr="00572229" w:rsidRDefault="00C803FB" w:rsidP="006F7E14">
            <w:pPr>
              <w:spacing w:before="60" w:after="60"/>
              <w:ind w:right="170"/>
              <w:jc w:val="right"/>
              <w:rPr>
                <w:color w:val="000000"/>
                <w:sz w:val="20"/>
                <w:szCs w:val="20"/>
                <w:lang w:val="fr-CH"/>
              </w:rPr>
            </w:pPr>
            <w:r w:rsidRPr="00572229">
              <w:rPr>
                <w:color w:val="000000"/>
                <w:sz w:val="20"/>
                <w:szCs w:val="20"/>
                <w:lang w:val="fr-CH"/>
              </w:rPr>
              <w:t>0</w:t>
            </w:r>
          </w:p>
        </w:tc>
        <w:tc>
          <w:tcPr>
            <w:tcW w:w="1080" w:type="dxa"/>
            <w:vAlign w:val="bottom"/>
          </w:tcPr>
          <w:p w:rsidR="00C803FB" w:rsidRPr="00572229" w:rsidRDefault="00C803FB" w:rsidP="006F7E14">
            <w:pPr>
              <w:spacing w:before="60" w:after="60"/>
              <w:ind w:right="170"/>
              <w:jc w:val="right"/>
              <w:rPr>
                <w:color w:val="000000"/>
                <w:sz w:val="20"/>
                <w:szCs w:val="20"/>
                <w:lang w:val="fr-CH"/>
              </w:rPr>
            </w:pPr>
            <w:r w:rsidRPr="00572229">
              <w:rPr>
                <w:color w:val="000000"/>
                <w:sz w:val="20"/>
                <w:szCs w:val="20"/>
                <w:lang w:val="fr-CH"/>
              </w:rPr>
              <w:t>61</w:t>
            </w:r>
          </w:p>
        </w:tc>
      </w:tr>
      <w:tr w:rsidR="00C803FB" w:rsidRPr="00572229" w:rsidTr="006F7E14">
        <w:tblPrEx>
          <w:tblCellMar>
            <w:top w:w="0" w:type="dxa"/>
            <w:bottom w:w="0" w:type="dxa"/>
          </w:tblCellMar>
        </w:tblPrEx>
        <w:trPr>
          <w:trHeight w:val="322"/>
        </w:trPr>
        <w:tc>
          <w:tcPr>
            <w:tcW w:w="3478" w:type="dxa"/>
          </w:tcPr>
          <w:p w:rsidR="00C803FB" w:rsidRPr="00572229" w:rsidRDefault="00C803FB" w:rsidP="006F7E14">
            <w:pPr>
              <w:spacing w:before="60" w:after="60"/>
              <w:rPr>
                <w:color w:val="000000"/>
                <w:sz w:val="20"/>
                <w:szCs w:val="20"/>
                <w:lang w:val="fr-CH"/>
              </w:rPr>
            </w:pPr>
            <w:r w:rsidRPr="00572229">
              <w:rPr>
                <w:color w:val="000000"/>
                <w:sz w:val="20"/>
                <w:szCs w:val="20"/>
                <w:lang w:val="fr-CH"/>
              </w:rPr>
              <w:t>Expr</w:t>
            </w:r>
            <w:r w:rsidR="00022CFB" w:rsidRPr="00572229">
              <w:rPr>
                <w:color w:val="000000"/>
                <w:sz w:val="20"/>
                <w:szCs w:val="20"/>
                <w:lang w:val="fr-CH"/>
              </w:rPr>
              <w:t>imés en nombre d</w:t>
            </w:r>
            <w:r w:rsidR="00CD5BBC" w:rsidRPr="00572229">
              <w:rPr>
                <w:color w:val="000000"/>
                <w:sz w:val="20"/>
                <w:szCs w:val="20"/>
                <w:lang w:val="fr-CH"/>
              </w:rPr>
              <w:t>’</w:t>
            </w:r>
            <w:r w:rsidR="00022CFB" w:rsidRPr="00572229">
              <w:rPr>
                <w:color w:val="000000"/>
                <w:sz w:val="20"/>
                <w:szCs w:val="20"/>
                <w:lang w:val="fr-CH"/>
              </w:rPr>
              <w:t>émissions</w:t>
            </w:r>
          </w:p>
        </w:tc>
        <w:tc>
          <w:tcPr>
            <w:tcW w:w="1200" w:type="dxa"/>
          </w:tcPr>
          <w:p w:rsidR="00C803FB" w:rsidRPr="00572229" w:rsidRDefault="00022CFB" w:rsidP="006F7E14">
            <w:pPr>
              <w:spacing w:before="60" w:after="60"/>
              <w:rPr>
                <w:color w:val="000000"/>
                <w:sz w:val="20"/>
                <w:szCs w:val="20"/>
                <w:lang w:val="fr-CH"/>
              </w:rPr>
            </w:pPr>
            <w:r w:rsidRPr="00572229">
              <w:rPr>
                <w:color w:val="000000"/>
                <w:sz w:val="20"/>
                <w:szCs w:val="20"/>
                <w:lang w:val="fr-CH"/>
              </w:rPr>
              <w:t>Émissions</w:t>
            </w:r>
          </w:p>
        </w:tc>
        <w:tc>
          <w:tcPr>
            <w:tcW w:w="720" w:type="dxa"/>
            <w:vAlign w:val="bottom"/>
          </w:tcPr>
          <w:p w:rsidR="00C803FB" w:rsidRPr="00572229" w:rsidRDefault="00C803FB" w:rsidP="006F7E14">
            <w:pPr>
              <w:spacing w:before="60" w:after="60"/>
              <w:ind w:right="170"/>
              <w:jc w:val="right"/>
              <w:rPr>
                <w:color w:val="000000"/>
                <w:sz w:val="20"/>
                <w:szCs w:val="20"/>
                <w:lang w:val="fr-CH"/>
              </w:rPr>
            </w:pPr>
            <w:r w:rsidRPr="00572229">
              <w:rPr>
                <w:color w:val="000000"/>
                <w:sz w:val="20"/>
                <w:szCs w:val="20"/>
                <w:lang w:val="fr-CH"/>
              </w:rPr>
              <w:t>8</w:t>
            </w:r>
          </w:p>
        </w:tc>
        <w:tc>
          <w:tcPr>
            <w:tcW w:w="840" w:type="dxa"/>
            <w:vAlign w:val="bottom"/>
          </w:tcPr>
          <w:p w:rsidR="00C803FB" w:rsidRPr="00572229" w:rsidRDefault="00C803FB" w:rsidP="006F7E14">
            <w:pPr>
              <w:spacing w:before="60" w:after="60"/>
              <w:ind w:right="170"/>
              <w:jc w:val="right"/>
              <w:rPr>
                <w:color w:val="000000"/>
                <w:sz w:val="20"/>
                <w:szCs w:val="20"/>
                <w:lang w:val="fr-CH"/>
              </w:rPr>
            </w:pPr>
            <w:r w:rsidRPr="00572229">
              <w:rPr>
                <w:color w:val="000000"/>
                <w:sz w:val="20"/>
                <w:szCs w:val="20"/>
                <w:lang w:val="fr-CH"/>
              </w:rPr>
              <w:t>6</w:t>
            </w:r>
          </w:p>
        </w:tc>
        <w:tc>
          <w:tcPr>
            <w:tcW w:w="720" w:type="dxa"/>
            <w:vAlign w:val="bottom"/>
          </w:tcPr>
          <w:p w:rsidR="00C803FB" w:rsidRPr="00572229" w:rsidRDefault="00C803FB" w:rsidP="006F7E14">
            <w:pPr>
              <w:spacing w:before="60" w:after="60"/>
              <w:ind w:right="170"/>
              <w:jc w:val="right"/>
              <w:rPr>
                <w:color w:val="000000"/>
                <w:sz w:val="20"/>
                <w:szCs w:val="20"/>
                <w:lang w:val="fr-CH"/>
              </w:rPr>
            </w:pPr>
            <w:r w:rsidRPr="00572229">
              <w:rPr>
                <w:color w:val="000000"/>
                <w:sz w:val="20"/>
                <w:szCs w:val="20"/>
                <w:lang w:val="fr-CH"/>
              </w:rPr>
              <w:t>2</w:t>
            </w:r>
          </w:p>
        </w:tc>
        <w:tc>
          <w:tcPr>
            <w:tcW w:w="962" w:type="dxa"/>
            <w:vAlign w:val="bottom"/>
          </w:tcPr>
          <w:p w:rsidR="00C803FB" w:rsidRPr="00572229" w:rsidRDefault="00C803FB" w:rsidP="006F7E14">
            <w:pPr>
              <w:spacing w:before="60" w:after="60"/>
              <w:ind w:right="170"/>
              <w:jc w:val="right"/>
              <w:rPr>
                <w:color w:val="000000"/>
                <w:sz w:val="20"/>
                <w:szCs w:val="20"/>
                <w:lang w:val="fr-CH"/>
              </w:rPr>
            </w:pPr>
            <w:r w:rsidRPr="00572229">
              <w:rPr>
                <w:color w:val="000000"/>
                <w:sz w:val="20"/>
                <w:szCs w:val="20"/>
                <w:lang w:val="fr-CH"/>
              </w:rPr>
              <w:t>6</w:t>
            </w:r>
          </w:p>
        </w:tc>
        <w:tc>
          <w:tcPr>
            <w:tcW w:w="1080" w:type="dxa"/>
            <w:vAlign w:val="bottom"/>
          </w:tcPr>
          <w:p w:rsidR="00C803FB" w:rsidRPr="00572229" w:rsidRDefault="00C803FB" w:rsidP="006F7E14">
            <w:pPr>
              <w:spacing w:before="60" w:after="60"/>
              <w:ind w:right="170"/>
              <w:jc w:val="right"/>
              <w:rPr>
                <w:color w:val="000000"/>
                <w:sz w:val="20"/>
                <w:szCs w:val="20"/>
                <w:lang w:val="fr-CH"/>
              </w:rPr>
            </w:pPr>
            <w:r w:rsidRPr="00572229">
              <w:rPr>
                <w:color w:val="000000"/>
                <w:sz w:val="20"/>
                <w:szCs w:val="20"/>
                <w:lang w:val="fr-CH"/>
              </w:rPr>
              <w:t>22</w:t>
            </w:r>
          </w:p>
        </w:tc>
      </w:tr>
    </w:tbl>
    <w:p w:rsidR="00C803FB" w:rsidRPr="00572229" w:rsidRDefault="00022CFB" w:rsidP="006F7E14">
      <w:pPr>
        <w:spacing w:before="240" w:after="240"/>
        <w:ind w:firstLine="567"/>
        <w:rPr>
          <w:sz w:val="20"/>
          <w:szCs w:val="20"/>
          <w:lang w:val="fr-CH"/>
        </w:rPr>
      </w:pPr>
      <w:r w:rsidRPr="006F7E14">
        <w:rPr>
          <w:i/>
          <w:sz w:val="20"/>
          <w:szCs w:val="20"/>
          <w:lang w:val="fr-CH"/>
        </w:rPr>
        <w:t>Source</w:t>
      </w:r>
      <w:r w:rsidRPr="006F7E14">
        <w:rPr>
          <w:sz w:val="20"/>
          <w:szCs w:val="20"/>
          <w:lang w:val="fr-CH"/>
        </w:rPr>
        <w:t>:</w:t>
      </w:r>
      <w:r w:rsidRPr="00572229">
        <w:rPr>
          <w:sz w:val="20"/>
          <w:szCs w:val="20"/>
          <w:lang w:val="fr-CH"/>
        </w:rPr>
        <w:t xml:space="preserve"> Ministère des communications.</w:t>
      </w:r>
    </w:p>
    <w:p w:rsidR="00022CFB" w:rsidRPr="00572229" w:rsidRDefault="00022CFB" w:rsidP="00A66514">
      <w:pPr>
        <w:spacing w:after="240"/>
        <w:jc w:val="center"/>
        <w:rPr>
          <w:b/>
          <w:lang w:val="fr-CH"/>
        </w:rPr>
      </w:pPr>
      <w:r w:rsidRPr="00572229">
        <w:rPr>
          <w:b/>
          <w:lang w:val="fr-CH"/>
        </w:rPr>
        <w:t>Projet</w:t>
      </w:r>
      <w:r w:rsidR="0024709D" w:rsidRPr="00572229">
        <w:rPr>
          <w:b/>
          <w:lang w:val="fr-CH"/>
        </w:rPr>
        <w:t>s</w:t>
      </w:r>
      <w:r w:rsidRPr="00572229">
        <w:rPr>
          <w:b/>
          <w:lang w:val="fr-CH"/>
        </w:rPr>
        <w:t xml:space="preserve"> de formation en matière de communication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3630"/>
        <w:gridCol w:w="1080"/>
        <w:gridCol w:w="840"/>
        <w:gridCol w:w="840"/>
        <w:gridCol w:w="840"/>
        <w:gridCol w:w="840"/>
        <w:gridCol w:w="960"/>
      </w:tblGrid>
      <w:tr w:rsidR="00022CFB" w:rsidRPr="00572229" w:rsidTr="00A66514">
        <w:tblPrEx>
          <w:tblCellMar>
            <w:top w:w="0" w:type="dxa"/>
            <w:bottom w:w="0" w:type="dxa"/>
          </w:tblCellMar>
        </w:tblPrEx>
        <w:trPr>
          <w:trHeight w:val="149"/>
        </w:trPr>
        <w:tc>
          <w:tcPr>
            <w:tcW w:w="3630" w:type="dxa"/>
            <w:vAlign w:val="center"/>
          </w:tcPr>
          <w:p w:rsidR="00022CFB" w:rsidRPr="00A66514" w:rsidRDefault="00A66514" w:rsidP="00A66514">
            <w:pPr>
              <w:spacing w:before="60" w:after="60"/>
              <w:jc w:val="center"/>
              <w:rPr>
                <w:color w:val="000000"/>
                <w:sz w:val="20"/>
                <w:szCs w:val="20"/>
                <w:lang w:val="fr-CH"/>
              </w:rPr>
            </w:pPr>
            <w:r>
              <w:rPr>
                <w:color w:val="000000"/>
                <w:sz w:val="20"/>
                <w:szCs w:val="20"/>
                <w:lang w:val="fr-CH"/>
              </w:rPr>
              <w:t>D</w:t>
            </w:r>
            <w:r w:rsidRPr="00A66514">
              <w:rPr>
                <w:color w:val="000000"/>
                <w:sz w:val="20"/>
                <w:szCs w:val="20"/>
                <w:lang w:val="fr-CH"/>
              </w:rPr>
              <w:t>escription</w:t>
            </w:r>
          </w:p>
        </w:tc>
        <w:tc>
          <w:tcPr>
            <w:tcW w:w="1080" w:type="dxa"/>
            <w:vAlign w:val="center"/>
          </w:tcPr>
          <w:p w:rsidR="00022CFB" w:rsidRPr="00A66514" w:rsidRDefault="00A66514" w:rsidP="00A66514">
            <w:pPr>
              <w:spacing w:before="60" w:after="60"/>
              <w:jc w:val="center"/>
              <w:rPr>
                <w:color w:val="000000"/>
                <w:sz w:val="20"/>
                <w:szCs w:val="20"/>
                <w:lang w:val="fr-CH"/>
              </w:rPr>
            </w:pPr>
            <w:r>
              <w:rPr>
                <w:color w:val="000000"/>
                <w:sz w:val="20"/>
                <w:szCs w:val="20"/>
                <w:lang w:val="fr-CH"/>
              </w:rPr>
              <w:t>U</w:t>
            </w:r>
            <w:r w:rsidRPr="00A66514">
              <w:rPr>
                <w:color w:val="000000"/>
                <w:sz w:val="20"/>
                <w:szCs w:val="20"/>
                <w:lang w:val="fr-CH"/>
              </w:rPr>
              <w:t>nité de mesure</w:t>
            </w:r>
          </w:p>
        </w:tc>
        <w:tc>
          <w:tcPr>
            <w:tcW w:w="840" w:type="dxa"/>
            <w:vAlign w:val="center"/>
          </w:tcPr>
          <w:p w:rsidR="00022CFB" w:rsidRPr="00A66514" w:rsidRDefault="00A66514" w:rsidP="00A66514">
            <w:pPr>
              <w:spacing w:before="60" w:after="60"/>
              <w:jc w:val="center"/>
              <w:rPr>
                <w:color w:val="000000"/>
                <w:sz w:val="20"/>
                <w:szCs w:val="20"/>
                <w:lang w:val="fr-CH"/>
              </w:rPr>
            </w:pPr>
            <w:r w:rsidRPr="00A66514">
              <w:rPr>
                <w:color w:val="000000"/>
                <w:sz w:val="20"/>
                <w:szCs w:val="20"/>
                <w:lang w:val="fr-CH"/>
              </w:rPr>
              <w:t>2002</w:t>
            </w:r>
          </w:p>
        </w:tc>
        <w:tc>
          <w:tcPr>
            <w:tcW w:w="840" w:type="dxa"/>
            <w:vAlign w:val="center"/>
          </w:tcPr>
          <w:p w:rsidR="00022CFB" w:rsidRPr="00A66514" w:rsidRDefault="00A66514" w:rsidP="00A66514">
            <w:pPr>
              <w:spacing w:before="60" w:after="60"/>
              <w:jc w:val="center"/>
              <w:rPr>
                <w:color w:val="000000"/>
                <w:sz w:val="20"/>
                <w:szCs w:val="20"/>
                <w:lang w:val="fr-CH"/>
              </w:rPr>
            </w:pPr>
            <w:r w:rsidRPr="00A66514">
              <w:rPr>
                <w:color w:val="000000"/>
                <w:sz w:val="20"/>
                <w:szCs w:val="20"/>
                <w:lang w:val="fr-CH"/>
              </w:rPr>
              <w:t>2003</w:t>
            </w:r>
          </w:p>
        </w:tc>
        <w:tc>
          <w:tcPr>
            <w:tcW w:w="840" w:type="dxa"/>
            <w:vAlign w:val="center"/>
          </w:tcPr>
          <w:p w:rsidR="00022CFB" w:rsidRPr="00A66514" w:rsidRDefault="00A66514" w:rsidP="00A66514">
            <w:pPr>
              <w:spacing w:before="60" w:after="60"/>
              <w:jc w:val="center"/>
              <w:rPr>
                <w:color w:val="000000"/>
                <w:sz w:val="20"/>
                <w:szCs w:val="20"/>
                <w:lang w:val="fr-CH"/>
              </w:rPr>
            </w:pPr>
            <w:r w:rsidRPr="00A66514">
              <w:rPr>
                <w:color w:val="000000"/>
                <w:sz w:val="20"/>
                <w:szCs w:val="20"/>
                <w:lang w:val="fr-CH"/>
              </w:rPr>
              <w:t>2004</w:t>
            </w:r>
          </w:p>
        </w:tc>
        <w:tc>
          <w:tcPr>
            <w:tcW w:w="840" w:type="dxa"/>
            <w:vAlign w:val="center"/>
          </w:tcPr>
          <w:p w:rsidR="00022CFB" w:rsidRPr="00A66514" w:rsidRDefault="00A66514" w:rsidP="00A66514">
            <w:pPr>
              <w:spacing w:before="60" w:after="60"/>
              <w:jc w:val="center"/>
              <w:rPr>
                <w:color w:val="000000"/>
                <w:sz w:val="20"/>
                <w:szCs w:val="20"/>
                <w:lang w:val="fr-CH"/>
              </w:rPr>
            </w:pPr>
            <w:r w:rsidRPr="00A66514">
              <w:rPr>
                <w:color w:val="000000"/>
                <w:sz w:val="20"/>
                <w:szCs w:val="20"/>
                <w:lang w:val="fr-CH"/>
              </w:rPr>
              <w:t xml:space="preserve">2005 - </w:t>
            </w:r>
            <w:r>
              <w:rPr>
                <w:color w:val="000000"/>
                <w:sz w:val="20"/>
                <w:szCs w:val="20"/>
                <w:lang w:val="fr-CH"/>
              </w:rPr>
              <w:t>I</w:t>
            </w:r>
          </w:p>
        </w:tc>
        <w:tc>
          <w:tcPr>
            <w:tcW w:w="960" w:type="dxa"/>
            <w:vAlign w:val="center"/>
          </w:tcPr>
          <w:p w:rsidR="00022CFB" w:rsidRPr="00A66514" w:rsidRDefault="00A66514" w:rsidP="00A66514">
            <w:pPr>
              <w:spacing w:before="60" w:after="60"/>
              <w:jc w:val="center"/>
              <w:rPr>
                <w:color w:val="000000"/>
                <w:sz w:val="20"/>
                <w:szCs w:val="20"/>
                <w:lang w:val="fr-CH"/>
              </w:rPr>
            </w:pPr>
            <w:r>
              <w:rPr>
                <w:color w:val="000000"/>
                <w:sz w:val="20"/>
                <w:szCs w:val="20"/>
                <w:lang w:val="fr-CH"/>
              </w:rPr>
              <w:t>T</w:t>
            </w:r>
            <w:r w:rsidRPr="00A66514">
              <w:rPr>
                <w:color w:val="000000"/>
                <w:sz w:val="20"/>
                <w:szCs w:val="20"/>
                <w:lang w:val="fr-CH"/>
              </w:rPr>
              <w:t>otal</w:t>
            </w:r>
          </w:p>
        </w:tc>
      </w:tr>
      <w:tr w:rsidR="00022CFB" w:rsidRPr="00572229" w:rsidTr="00A66514">
        <w:tblPrEx>
          <w:tblCellMar>
            <w:top w:w="0" w:type="dxa"/>
            <w:bottom w:w="0" w:type="dxa"/>
          </w:tblCellMar>
        </w:tblPrEx>
        <w:trPr>
          <w:trHeight w:val="401"/>
        </w:trPr>
        <w:tc>
          <w:tcPr>
            <w:tcW w:w="3630" w:type="dxa"/>
          </w:tcPr>
          <w:p w:rsidR="00022CFB" w:rsidRPr="00572229" w:rsidRDefault="00022CFB" w:rsidP="00A66514">
            <w:pPr>
              <w:spacing w:before="60" w:after="60"/>
              <w:rPr>
                <w:color w:val="000000"/>
                <w:sz w:val="20"/>
                <w:szCs w:val="20"/>
                <w:lang w:val="fr-CH"/>
              </w:rPr>
            </w:pPr>
            <w:r w:rsidRPr="00572229">
              <w:rPr>
                <w:color w:val="000000"/>
                <w:sz w:val="20"/>
                <w:szCs w:val="20"/>
                <w:lang w:val="fr-CH"/>
              </w:rPr>
              <w:t>Conseils en matière de programmation et de production d</w:t>
            </w:r>
            <w:r w:rsidR="00CD5BBC" w:rsidRPr="00572229">
              <w:rPr>
                <w:color w:val="000000"/>
                <w:sz w:val="20"/>
                <w:szCs w:val="20"/>
                <w:lang w:val="fr-CH"/>
              </w:rPr>
              <w:t>’</w:t>
            </w:r>
            <w:r w:rsidR="008262D7" w:rsidRPr="00572229">
              <w:rPr>
                <w:color w:val="000000"/>
                <w:sz w:val="20"/>
                <w:szCs w:val="20"/>
                <w:lang w:val="fr-CH"/>
              </w:rPr>
              <w:t>é</w:t>
            </w:r>
            <w:r w:rsidRPr="00572229">
              <w:rPr>
                <w:color w:val="000000"/>
                <w:sz w:val="20"/>
                <w:szCs w:val="20"/>
                <w:lang w:val="fr-CH"/>
              </w:rPr>
              <w:t>missions radiophoniques autochtones – A</w:t>
            </w:r>
            <w:r w:rsidR="008262D7" w:rsidRPr="00572229">
              <w:rPr>
                <w:color w:val="000000"/>
                <w:sz w:val="20"/>
                <w:szCs w:val="20"/>
                <w:lang w:val="fr-CH"/>
              </w:rPr>
              <w:t>ccord entre le Ministère de la culture et le Ministère des communications</w:t>
            </w:r>
          </w:p>
        </w:tc>
        <w:tc>
          <w:tcPr>
            <w:tcW w:w="1080" w:type="dxa"/>
            <w:vAlign w:val="bottom"/>
          </w:tcPr>
          <w:p w:rsidR="00022CFB" w:rsidRPr="00572229" w:rsidRDefault="00022CFB" w:rsidP="00A66514">
            <w:pPr>
              <w:spacing w:before="60" w:after="60"/>
              <w:rPr>
                <w:color w:val="000000"/>
                <w:sz w:val="20"/>
                <w:szCs w:val="20"/>
                <w:lang w:val="fr-CH"/>
              </w:rPr>
            </w:pPr>
            <w:r w:rsidRPr="00572229">
              <w:rPr>
                <w:color w:val="000000"/>
                <w:sz w:val="20"/>
                <w:szCs w:val="20"/>
                <w:lang w:val="fr-CH"/>
              </w:rPr>
              <w:t>Millions de pesos</w:t>
            </w:r>
          </w:p>
        </w:tc>
        <w:tc>
          <w:tcPr>
            <w:tcW w:w="840" w:type="dxa"/>
            <w:vAlign w:val="bottom"/>
          </w:tcPr>
          <w:p w:rsidR="00022CFB" w:rsidRPr="00572229" w:rsidRDefault="00022CFB" w:rsidP="00A66514">
            <w:pPr>
              <w:spacing w:before="60" w:after="60"/>
              <w:ind w:right="170"/>
              <w:jc w:val="right"/>
              <w:rPr>
                <w:color w:val="000000"/>
                <w:sz w:val="20"/>
                <w:szCs w:val="20"/>
                <w:lang w:val="fr-CH"/>
              </w:rPr>
            </w:pPr>
            <w:r w:rsidRPr="00572229">
              <w:rPr>
                <w:color w:val="000000"/>
                <w:sz w:val="20"/>
                <w:szCs w:val="20"/>
                <w:lang w:val="fr-CH"/>
              </w:rPr>
              <w:t>0</w:t>
            </w:r>
          </w:p>
        </w:tc>
        <w:tc>
          <w:tcPr>
            <w:tcW w:w="840" w:type="dxa"/>
            <w:vAlign w:val="bottom"/>
          </w:tcPr>
          <w:p w:rsidR="00022CFB" w:rsidRPr="00572229" w:rsidRDefault="00022CFB" w:rsidP="00A66514">
            <w:pPr>
              <w:spacing w:before="60" w:after="60"/>
              <w:ind w:right="170"/>
              <w:jc w:val="right"/>
              <w:rPr>
                <w:color w:val="000000"/>
                <w:sz w:val="20"/>
                <w:szCs w:val="20"/>
                <w:lang w:val="fr-CH"/>
              </w:rPr>
            </w:pPr>
            <w:r w:rsidRPr="00572229">
              <w:rPr>
                <w:color w:val="000000"/>
                <w:sz w:val="20"/>
                <w:szCs w:val="20"/>
                <w:lang w:val="fr-CH"/>
              </w:rPr>
              <w:t>29</w:t>
            </w:r>
          </w:p>
        </w:tc>
        <w:tc>
          <w:tcPr>
            <w:tcW w:w="840" w:type="dxa"/>
            <w:vAlign w:val="bottom"/>
          </w:tcPr>
          <w:p w:rsidR="00022CFB" w:rsidRPr="00572229" w:rsidRDefault="00022CFB" w:rsidP="00A66514">
            <w:pPr>
              <w:spacing w:before="60" w:after="60"/>
              <w:ind w:right="170"/>
              <w:jc w:val="right"/>
              <w:rPr>
                <w:color w:val="000000"/>
                <w:sz w:val="20"/>
                <w:szCs w:val="20"/>
                <w:lang w:val="fr-CH"/>
              </w:rPr>
            </w:pPr>
            <w:r w:rsidRPr="00572229">
              <w:rPr>
                <w:color w:val="000000"/>
                <w:sz w:val="20"/>
                <w:szCs w:val="20"/>
                <w:lang w:val="fr-CH"/>
              </w:rPr>
              <w:t>0</w:t>
            </w:r>
          </w:p>
        </w:tc>
        <w:tc>
          <w:tcPr>
            <w:tcW w:w="840" w:type="dxa"/>
            <w:vAlign w:val="bottom"/>
          </w:tcPr>
          <w:p w:rsidR="00022CFB" w:rsidRPr="00572229" w:rsidRDefault="00022CFB" w:rsidP="00A66514">
            <w:pPr>
              <w:spacing w:before="60" w:after="60"/>
              <w:ind w:right="170"/>
              <w:jc w:val="right"/>
              <w:rPr>
                <w:color w:val="000000"/>
                <w:sz w:val="20"/>
                <w:szCs w:val="20"/>
                <w:lang w:val="fr-CH"/>
              </w:rPr>
            </w:pPr>
            <w:r w:rsidRPr="00572229">
              <w:rPr>
                <w:color w:val="000000"/>
                <w:sz w:val="20"/>
                <w:szCs w:val="20"/>
                <w:lang w:val="fr-CH"/>
              </w:rPr>
              <w:t>0</w:t>
            </w:r>
          </w:p>
        </w:tc>
        <w:tc>
          <w:tcPr>
            <w:tcW w:w="960" w:type="dxa"/>
            <w:vAlign w:val="bottom"/>
          </w:tcPr>
          <w:p w:rsidR="00022CFB" w:rsidRPr="00572229" w:rsidRDefault="00022CFB" w:rsidP="00A66514">
            <w:pPr>
              <w:spacing w:before="60" w:after="60"/>
              <w:ind w:right="170"/>
              <w:jc w:val="right"/>
              <w:rPr>
                <w:color w:val="000000"/>
                <w:sz w:val="20"/>
                <w:szCs w:val="20"/>
                <w:lang w:val="fr-CH"/>
              </w:rPr>
            </w:pPr>
            <w:r w:rsidRPr="00572229">
              <w:rPr>
                <w:color w:val="000000"/>
                <w:sz w:val="20"/>
                <w:szCs w:val="20"/>
                <w:lang w:val="fr-CH"/>
              </w:rPr>
              <w:t>29</w:t>
            </w:r>
          </w:p>
        </w:tc>
      </w:tr>
      <w:tr w:rsidR="00022CFB" w:rsidRPr="00572229" w:rsidTr="00A66514">
        <w:tblPrEx>
          <w:tblCellMar>
            <w:top w:w="0" w:type="dxa"/>
            <w:bottom w:w="0" w:type="dxa"/>
          </w:tblCellMar>
        </w:tblPrEx>
        <w:trPr>
          <w:trHeight w:val="636"/>
        </w:trPr>
        <w:tc>
          <w:tcPr>
            <w:tcW w:w="3630" w:type="dxa"/>
          </w:tcPr>
          <w:p w:rsidR="00022CFB" w:rsidRPr="00572229" w:rsidRDefault="008262D7" w:rsidP="00A66514">
            <w:pPr>
              <w:spacing w:before="60" w:after="60"/>
              <w:rPr>
                <w:sz w:val="20"/>
                <w:szCs w:val="20"/>
                <w:lang w:val="fr-CH"/>
              </w:rPr>
            </w:pPr>
            <w:r w:rsidRPr="00572229">
              <w:rPr>
                <w:sz w:val="20"/>
                <w:szCs w:val="20"/>
                <w:lang w:val="fr-CH"/>
              </w:rPr>
              <w:t>Formation de diplômés au plan national de la culture et la coexistence aux fins de formulation de plans départementaux en la matière</w:t>
            </w:r>
          </w:p>
        </w:tc>
        <w:tc>
          <w:tcPr>
            <w:tcW w:w="1080" w:type="dxa"/>
            <w:vAlign w:val="bottom"/>
          </w:tcPr>
          <w:p w:rsidR="00022CFB" w:rsidRPr="00572229" w:rsidRDefault="00022CFB" w:rsidP="00A66514">
            <w:pPr>
              <w:spacing w:before="60" w:after="60"/>
              <w:rPr>
                <w:sz w:val="20"/>
                <w:szCs w:val="20"/>
                <w:lang w:val="fr-CH"/>
              </w:rPr>
            </w:pPr>
            <w:r w:rsidRPr="00572229">
              <w:rPr>
                <w:sz w:val="20"/>
                <w:szCs w:val="20"/>
                <w:lang w:val="fr-CH"/>
              </w:rPr>
              <w:t>Millions de pesos</w:t>
            </w:r>
          </w:p>
        </w:tc>
        <w:tc>
          <w:tcPr>
            <w:tcW w:w="840" w:type="dxa"/>
            <w:vAlign w:val="bottom"/>
          </w:tcPr>
          <w:p w:rsidR="00022CFB" w:rsidRPr="00572229" w:rsidRDefault="00022CFB" w:rsidP="00A66514">
            <w:pPr>
              <w:spacing w:before="60" w:after="60"/>
              <w:ind w:right="170"/>
              <w:jc w:val="right"/>
              <w:rPr>
                <w:sz w:val="20"/>
                <w:szCs w:val="20"/>
                <w:lang w:val="fr-CH"/>
              </w:rPr>
            </w:pPr>
            <w:r w:rsidRPr="00572229">
              <w:rPr>
                <w:sz w:val="20"/>
                <w:szCs w:val="20"/>
                <w:lang w:val="fr-CH"/>
              </w:rPr>
              <w:t>0</w:t>
            </w:r>
          </w:p>
        </w:tc>
        <w:tc>
          <w:tcPr>
            <w:tcW w:w="840" w:type="dxa"/>
            <w:vAlign w:val="bottom"/>
          </w:tcPr>
          <w:p w:rsidR="00022CFB" w:rsidRPr="00572229" w:rsidRDefault="00022CFB" w:rsidP="00A66514">
            <w:pPr>
              <w:spacing w:before="60" w:after="60"/>
              <w:ind w:right="170"/>
              <w:jc w:val="right"/>
              <w:rPr>
                <w:sz w:val="20"/>
                <w:szCs w:val="20"/>
                <w:lang w:val="fr-CH"/>
              </w:rPr>
            </w:pPr>
            <w:r w:rsidRPr="00572229">
              <w:rPr>
                <w:sz w:val="20"/>
                <w:szCs w:val="20"/>
                <w:lang w:val="fr-CH"/>
              </w:rPr>
              <w:t>0</w:t>
            </w:r>
          </w:p>
        </w:tc>
        <w:tc>
          <w:tcPr>
            <w:tcW w:w="840" w:type="dxa"/>
            <w:vAlign w:val="bottom"/>
          </w:tcPr>
          <w:p w:rsidR="00022CFB" w:rsidRPr="00572229" w:rsidRDefault="00022CFB" w:rsidP="00A66514">
            <w:pPr>
              <w:spacing w:before="60" w:after="60"/>
              <w:ind w:right="170"/>
              <w:jc w:val="right"/>
              <w:rPr>
                <w:color w:val="000000"/>
                <w:sz w:val="20"/>
                <w:szCs w:val="20"/>
                <w:lang w:val="fr-CH"/>
              </w:rPr>
            </w:pPr>
            <w:r w:rsidRPr="00572229">
              <w:rPr>
                <w:color w:val="000000"/>
                <w:sz w:val="20"/>
                <w:szCs w:val="20"/>
                <w:lang w:val="fr-CH"/>
              </w:rPr>
              <w:t>0</w:t>
            </w:r>
          </w:p>
        </w:tc>
        <w:tc>
          <w:tcPr>
            <w:tcW w:w="840" w:type="dxa"/>
            <w:vAlign w:val="bottom"/>
          </w:tcPr>
          <w:p w:rsidR="00022CFB" w:rsidRPr="00572229" w:rsidRDefault="00022CFB" w:rsidP="00A66514">
            <w:pPr>
              <w:spacing w:before="60" w:after="60"/>
              <w:ind w:right="170"/>
              <w:jc w:val="right"/>
              <w:rPr>
                <w:color w:val="000000"/>
                <w:sz w:val="20"/>
                <w:szCs w:val="20"/>
                <w:lang w:val="fr-CH"/>
              </w:rPr>
            </w:pPr>
            <w:r w:rsidRPr="00572229">
              <w:rPr>
                <w:color w:val="000000"/>
                <w:sz w:val="20"/>
                <w:szCs w:val="20"/>
                <w:lang w:val="fr-CH"/>
              </w:rPr>
              <w:t>3</w:t>
            </w:r>
          </w:p>
        </w:tc>
        <w:tc>
          <w:tcPr>
            <w:tcW w:w="960" w:type="dxa"/>
            <w:vAlign w:val="bottom"/>
          </w:tcPr>
          <w:p w:rsidR="00022CFB" w:rsidRPr="00572229" w:rsidRDefault="00022CFB" w:rsidP="00A66514">
            <w:pPr>
              <w:spacing w:before="60" w:after="60"/>
              <w:ind w:right="170"/>
              <w:jc w:val="right"/>
              <w:rPr>
                <w:color w:val="000000"/>
                <w:sz w:val="20"/>
                <w:szCs w:val="20"/>
                <w:lang w:val="fr-CH"/>
              </w:rPr>
            </w:pPr>
            <w:r w:rsidRPr="00572229">
              <w:rPr>
                <w:color w:val="000000"/>
                <w:sz w:val="20"/>
                <w:szCs w:val="20"/>
                <w:lang w:val="fr-CH"/>
              </w:rPr>
              <w:t>3</w:t>
            </w:r>
          </w:p>
        </w:tc>
      </w:tr>
      <w:tr w:rsidR="00022CFB" w:rsidRPr="00572229" w:rsidTr="00A66514">
        <w:tblPrEx>
          <w:tblCellMar>
            <w:top w:w="0" w:type="dxa"/>
            <w:bottom w:w="0" w:type="dxa"/>
          </w:tblCellMar>
        </w:tblPrEx>
        <w:trPr>
          <w:trHeight w:val="384"/>
        </w:trPr>
        <w:tc>
          <w:tcPr>
            <w:tcW w:w="3630" w:type="dxa"/>
          </w:tcPr>
          <w:p w:rsidR="00022CFB" w:rsidRPr="00572229" w:rsidRDefault="008262D7" w:rsidP="00A66514">
            <w:pPr>
              <w:spacing w:before="60" w:after="60"/>
              <w:rPr>
                <w:color w:val="000000"/>
                <w:sz w:val="20"/>
                <w:szCs w:val="20"/>
                <w:lang w:val="fr-CH"/>
              </w:rPr>
            </w:pPr>
            <w:r w:rsidRPr="00572229">
              <w:rPr>
                <w:color w:val="000000"/>
                <w:sz w:val="20"/>
                <w:szCs w:val="20"/>
                <w:lang w:val="fr-CH"/>
              </w:rPr>
              <w:t>Élaboration de programmes d</w:t>
            </w:r>
            <w:r w:rsidR="00CD5BBC" w:rsidRPr="00572229">
              <w:rPr>
                <w:color w:val="000000"/>
                <w:sz w:val="20"/>
                <w:szCs w:val="20"/>
                <w:lang w:val="fr-CH"/>
              </w:rPr>
              <w:t>’</w:t>
            </w:r>
            <w:r w:rsidRPr="00572229">
              <w:rPr>
                <w:color w:val="000000"/>
                <w:sz w:val="20"/>
                <w:szCs w:val="20"/>
                <w:lang w:val="fr-CH"/>
              </w:rPr>
              <w:t>échange d</w:t>
            </w:r>
            <w:r w:rsidR="00CD5BBC" w:rsidRPr="00572229">
              <w:rPr>
                <w:color w:val="000000"/>
                <w:sz w:val="20"/>
                <w:szCs w:val="20"/>
                <w:lang w:val="fr-CH"/>
              </w:rPr>
              <w:t>’</w:t>
            </w:r>
            <w:r w:rsidRPr="00572229">
              <w:rPr>
                <w:color w:val="000000"/>
                <w:sz w:val="20"/>
                <w:szCs w:val="20"/>
                <w:lang w:val="fr-CH"/>
              </w:rPr>
              <w:t>opinions dans les émissions radiophoniques citoyennes</w:t>
            </w:r>
          </w:p>
        </w:tc>
        <w:tc>
          <w:tcPr>
            <w:tcW w:w="1080" w:type="dxa"/>
            <w:vAlign w:val="bottom"/>
          </w:tcPr>
          <w:p w:rsidR="00022CFB" w:rsidRPr="00572229" w:rsidRDefault="00022CFB" w:rsidP="00A66514">
            <w:pPr>
              <w:spacing w:before="60" w:after="60"/>
              <w:rPr>
                <w:color w:val="000000"/>
                <w:sz w:val="20"/>
                <w:szCs w:val="20"/>
                <w:lang w:val="fr-CH"/>
              </w:rPr>
            </w:pPr>
            <w:r w:rsidRPr="00572229">
              <w:rPr>
                <w:color w:val="000000"/>
                <w:sz w:val="20"/>
                <w:szCs w:val="20"/>
                <w:lang w:val="fr-CH"/>
              </w:rPr>
              <w:t>Millions de pesos</w:t>
            </w:r>
          </w:p>
        </w:tc>
        <w:tc>
          <w:tcPr>
            <w:tcW w:w="840" w:type="dxa"/>
            <w:vAlign w:val="bottom"/>
          </w:tcPr>
          <w:p w:rsidR="00022CFB" w:rsidRPr="00572229" w:rsidRDefault="00022CFB" w:rsidP="00A66514">
            <w:pPr>
              <w:spacing w:before="60" w:after="60"/>
              <w:ind w:right="170"/>
              <w:jc w:val="right"/>
              <w:rPr>
                <w:color w:val="000000"/>
                <w:sz w:val="20"/>
                <w:szCs w:val="20"/>
                <w:lang w:val="fr-CH"/>
              </w:rPr>
            </w:pPr>
            <w:r w:rsidRPr="00572229">
              <w:rPr>
                <w:color w:val="000000"/>
                <w:sz w:val="20"/>
                <w:szCs w:val="20"/>
                <w:lang w:val="fr-CH"/>
              </w:rPr>
              <w:t>0</w:t>
            </w:r>
          </w:p>
        </w:tc>
        <w:tc>
          <w:tcPr>
            <w:tcW w:w="840" w:type="dxa"/>
            <w:vAlign w:val="bottom"/>
          </w:tcPr>
          <w:p w:rsidR="00022CFB" w:rsidRPr="00572229" w:rsidRDefault="00022CFB" w:rsidP="00A66514">
            <w:pPr>
              <w:spacing w:before="60" w:after="60"/>
              <w:ind w:right="170"/>
              <w:jc w:val="right"/>
              <w:rPr>
                <w:color w:val="000000"/>
                <w:sz w:val="20"/>
                <w:szCs w:val="20"/>
                <w:lang w:val="fr-CH"/>
              </w:rPr>
            </w:pPr>
            <w:r w:rsidRPr="00572229">
              <w:rPr>
                <w:color w:val="000000"/>
                <w:sz w:val="20"/>
                <w:szCs w:val="20"/>
                <w:lang w:val="fr-CH"/>
              </w:rPr>
              <w:t>0</w:t>
            </w:r>
          </w:p>
        </w:tc>
        <w:tc>
          <w:tcPr>
            <w:tcW w:w="840" w:type="dxa"/>
            <w:vAlign w:val="bottom"/>
          </w:tcPr>
          <w:p w:rsidR="00022CFB" w:rsidRPr="00572229" w:rsidRDefault="00022CFB" w:rsidP="00A66514">
            <w:pPr>
              <w:spacing w:before="60" w:after="60"/>
              <w:ind w:right="170"/>
              <w:jc w:val="right"/>
              <w:rPr>
                <w:color w:val="000000"/>
                <w:sz w:val="20"/>
                <w:szCs w:val="20"/>
                <w:lang w:val="fr-CH"/>
              </w:rPr>
            </w:pPr>
            <w:r w:rsidRPr="00572229">
              <w:rPr>
                <w:color w:val="000000"/>
                <w:sz w:val="20"/>
                <w:szCs w:val="20"/>
                <w:lang w:val="fr-CH"/>
              </w:rPr>
              <w:t>0</w:t>
            </w:r>
          </w:p>
        </w:tc>
        <w:tc>
          <w:tcPr>
            <w:tcW w:w="840" w:type="dxa"/>
            <w:vAlign w:val="bottom"/>
          </w:tcPr>
          <w:p w:rsidR="00022CFB" w:rsidRPr="00572229" w:rsidRDefault="00022CFB" w:rsidP="00A66514">
            <w:pPr>
              <w:spacing w:before="60" w:after="60"/>
              <w:ind w:right="170"/>
              <w:jc w:val="right"/>
              <w:rPr>
                <w:color w:val="000000"/>
                <w:sz w:val="20"/>
                <w:szCs w:val="20"/>
                <w:lang w:val="fr-CH"/>
              </w:rPr>
            </w:pPr>
            <w:r w:rsidRPr="00572229">
              <w:rPr>
                <w:color w:val="000000"/>
                <w:sz w:val="20"/>
                <w:szCs w:val="20"/>
                <w:lang w:val="fr-CH"/>
              </w:rPr>
              <w:t>21</w:t>
            </w:r>
          </w:p>
        </w:tc>
        <w:tc>
          <w:tcPr>
            <w:tcW w:w="960" w:type="dxa"/>
            <w:vAlign w:val="bottom"/>
          </w:tcPr>
          <w:p w:rsidR="00022CFB" w:rsidRPr="00572229" w:rsidRDefault="00022CFB" w:rsidP="00A66514">
            <w:pPr>
              <w:spacing w:before="60" w:after="60"/>
              <w:ind w:right="170"/>
              <w:jc w:val="right"/>
              <w:rPr>
                <w:color w:val="000000"/>
                <w:sz w:val="20"/>
                <w:szCs w:val="20"/>
                <w:lang w:val="fr-CH"/>
              </w:rPr>
            </w:pPr>
            <w:r w:rsidRPr="00572229">
              <w:rPr>
                <w:color w:val="000000"/>
                <w:sz w:val="20"/>
                <w:szCs w:val="20"/>
                <w:lang w:val="fr-CH"/>
              </w:rPr>
              <w:t>21</w:t>
            </w:r>
          </w:p>
        </w:tc>
      </w:tr>
    </w:tbl>
    <w:p w:rsidR="00022CFB" w:rsidRPr="00572229" w:rsidRDefault="00022CFB" w:rsidP="00EB3306">
      <w:pPr>
        <w:spacing w:after="240"/>
        <w:rPr>
          <w:lang w:val="fr-CH"/>
        </w:rPr>
      </w:pPr>
    </w:p>
    <w:p w:rsidR="008262D7" w:rsidRPr="00572229" w:rsidRDefault="00A66514" w:rsidP="00EB3306">
      <w:pPr>
        <w:spacing w:after="240"/>
        <w:rPr>
          <w:lang w:val="fr-CH"/>
        </w:rPr>
      </w:pPr>
      <w:r>
        <w:rPr>
          <w:lang w:val="fr-CH"/>
        </w:rPr>
        <w:t>366.</w:t>
      </w:r>
      <w:r>
        <w:rPr>
          <w:lang w:val="fr-CH"/>
        </w:rPr>
        <w:tab/>
      </w:r>
      <w:r w:rsidR="008262D7" w:rsidRPr="00572229">
        <w:rPr>
          <w:lang w:val="fr-CH"/>
        </w:rPr>
        <w:t xml:space="preserve">Avec le </w:t>
      </w:r>
      <w:r w:rsidR="008262D7" w:rsidRPr="00572229">
        <w:rPr>
          <w:b/>
          <w:lang w:val="fr-CH"/>
        </w:rPr>
        <w:t>Plan national sur la culture et la coexistence</w:t>
      </w:r>
      <w:r w:rsidR="008262D7" w:rsidRPr="00572229">
        <w:rPr>
          <w:lang w:val="fr-CH"/>
        </w:rPr>
        <w:t>, on cherche à utiliser le potentiel culturel dans l</w:t>
      </w:r>
      <w:r w:rsidR="00CD5BBC" w:rsidRPr="00572229">
        <w:rPr>
          <w:lang w:val="fr-CH"/>
        </w:rPr>
        <w:t>’</w:t>
      </w:r>
      <w:r w:rsidR="008262D7" w:rsidRPr="00572229">
        <w:rPr>
          <w:lang w:val="fr-CH"/>
        </w:rPr>
        <w:t>édification de savoirs fondés sur la différence et de favoriser ainsi l</w:t>
      </w:r>
      <w:r w:rsidR="00CD5BBC" w:rsidRPr="00572229">
        <w:rPr>
          <w:lang w:val="fr-CH"/>
        </w:rPr>
        <w:t>’</w:t>
      </w:r>
      <w:r w:rsidR="008262D7" w:rsidRPr="00572229">
        <w:rPr>
          <w:lang w:val="fr-CH"/>
        </w:rPr>
        <w:t>organisation du secteur culturel. Des agents de la culture sont d</w:t>
      </w:r>
      <w:r w:rsidR="00CD5BBC" w:rsidRPr="00572229">
        <w:rPr>
          <w:lang w:val="fr-CH"/>
        </w:rPr>
        <w:t>’</w:t>
      </w:r>
      <w:r w:rsidR="008262D7" w:rsidRPr="00572229">
        <w:rPr>
          <w:lang w:val="fr-CH"/>
        </w:rPr>
        <w:t>abord formés à être en mesure de formuler, de gérer et de soutenir l</w:t>
      </w:r>
      <w:r w:rsidR="00CD5BBC" w:rsidRPr="00572229">
        <w:rPr>
          <w:lang w:val="fr-CH"/>
        </w:rPr>
        <w:t>’</w:t>
      </w:r>
      <w:r w:rsidR="008262D7" w:rsidRPr="00572229">
        <w:rPr>
          <w:lang w:val="fr-CH"/>
        </w:rPr>
        <w:t>exécution de projets sur la culture et la coexistence. En outre, des méthodologies permettent de suivre et d</w:t>
      </w:r>
      <w:r w:rsidR="00CD5BBC" w:rsidRPr="00572229">
        <w:rPr>
          <w:lang w:val="fr-CH"/>
        </w:rPr>
        <w:t>’</w:t>
      </w:r>
      <w:r w:rsidR="008262D7" w:rsidRPr="00572229">
        <w:rPr>
          <w:lang w:val="fr-CH"/>
        </w:rPr>
        <w:t>évaluer l</w:t>
      </w:r>
      <w:r w:rsidR="00CD5BBC" w:rsidRPr="00572229">
        <w:rPr>
          <w:lang w:val="fr-CH"/>
        </w:rPr>
        <w:t>’</w:t>
      </w:r>
      <w:r w:rsidR="008262D7" w:rsidRPr="00572229">
        <w:rPr>
          <w:lang w:val="fr-CH"/>
        </w:rPr>
        <w:t xml:space="preserve">incidence de ces projets sur la reconnaissance de la différence. Les dispositions prévues par ce plan ont bénéficié aux </w:t>
      </w:r>
      <w:r w:rsidR="0024709D" w:rsidRPr="00572229">
        <w:rPr>
          <w:lang w:val="fr-CH"/>
        </w:rPr>
        <w:t>dirigeant</w:t>
      </w:r>
      <w:r w:rsidR="008262D7" w:rsidRPr="00572229">
        <w:rPr>
          <w:lang w:val="fr-CH"/>
        </w:rPr>
        <w:t>s de communautés autochtones tel</w:t>
      </w:r>
      <w:r w:rsidR="0024709D" w:rsidRPr="00572229">
        <w:rPr>
          <w:lang w:val="fr-CH"/>
        </w:rPr>
        <w:t>le</w:t>
      </w:r>
      <w:r w:rsidR="008262D7" w:rsidRPr="00572229">
        <w:rPr>
          <w:lang w:val="fr-CH"/>
        </w:rPr>
        <w:t xml:space="preserve">s que </w:t>
      </w:r>
      <w:r w:rsidR="00F34074" w:rsidRPr="00572229">
        <w:rPr>
          <w:lang w:val="fr-CH"/>
        </w:rPr>
        <w:t>w</w:t>
      </w:r>
      <w:r w:rsidR="008262D7" w:rsidRPr="00572229">
        <w:rPr>
          <w:lang w:val="fr-CH"/>
        </w:rPr>
        <w:t xml:space="preserve">ayúu, </w:t>
      </w:r>
      <w:r w:rsidR="00F34074" w:rsidRPr="00572229">
        <w:rPr>
          <w:lang w:val="fr-CH"/>
        </w:rPr>
        <w:t>p</w:t>
      </w:r>
      <w:r w:rsidR="008262D7" w:rsidRPr="00572229">
        <w:rPr>
          <w:lang w:val="fr-CH"/>
        </w:rPr>
        <w:t xml:space="preserve">aez, </w:t>
      </w:r>
      <w:r w:rsidR="00F34074" w:rsidRPr="00572229">
        <w:rPr>
          <w:lang w:val="fr-CH"/>
        </w:rPr>
        <w:t>e</w:t>
      </w:r>
      <w:r w:rsidR="008262D7" w:rsidRPr="00572229">
        <w:rPr>
          <w:lang w:val="fr-CH"/>
        </w:rPr>
        <w:t xml:space="preserve">mbera, </w:t>
      </w:r>
      <w:r w:rsidR="00F34074" w:rsidRPr="00572229">
        <w:rPr>
          <w:lang w:val="fr-CH"/>
        </w:rPr>
        <w:t>u</w:t>
      </w:r>
      <w:r w:rsidR="008262D7" w:rsidRPr="00572229">
        <w:rPr>
          <w:lang w:val="fr-CH"/>
        </w:rPr>
        <w:t xml:space="preserve">´wa, </w:t>
      </w:r>
      <w:r w:rsidR="00F34074" w:rsidRPr="00572229">
        <w:rPr>
          <w:lang w:val="fr-CH"/>
        </w:rPr>
        <w:t>g</w:t>
      </w:r>
      <w:r w:rsidR="008262D7" w:rsidRPr="00572229">
        <w:rPr>
          <w:lang w:val="fr-CH"/>
        </w:rPr>
        <w:t xml:space="preserve">uambiana, </w:t>
      </w:r>
      <w:r w:rsidR="00F34074" w:rsidRPr="00572229">
        <w:rPr>
          <w:lang w:val="fr-CH"/>
        </w:rPr>
        <w:t>n</w:t>
      </w:r>
      <w:r w:rsidR="008262D7" w:rsidRPr="00572229">
        <w:rPr>
          <w:lang w:val="fr-CH"/>
        </w:rPr>
        <w:t xml:space="preserve">asa et </w:t>
      </w:r>
      <w:r w:rsidR="00F34074" w:rsidRPr="00572229">
        <w:rPr>
          <w:lang w:val="fr-CH"/>
        </w:rPr>
        <w:t>t</w:t>
      </w:r>
      <w:r w:rsidR="008262D7" w:rsidRPr="00572229">
        <w:rPr>
          <w:lang w:val="fr-CH"/>
        </w:rPr>
        <w:t>otoró.</w:t>
      </w:r>
    </w:p>
    <w:p w:rsidR="008262D7" w:rsidRPr="00572229" w:rsidRDefault="00A66514" w:rsidP="00EB3306">
      <w:pPr>
        <w:spacing w:after="240"/>
        <w:rPr>
          <w:lang w:val="fr-CH"/>
        </w:rPr>
      </w:pPr>
      <w:r>
        <w:rPr>
          <w:lang w:val="fr-CH"/>
        </w:rPr>
        <w:t>367.</w:t>
      </w:r>
      <w:r>
        <w:rPr>
          <w:lang w:val="fr-CH"/>
        </w:rPr>
        <w:tab/>
      </w:r>
      <w:r w:rsidR="008262D7" w:rsidRPr="00572229">
        <w:rPr>
          <w:lang w:val="fr-CH"/>
        </w:rPr>
        <w:t xml:space="preserve">Par ailleurs, le </w:t>
      </w:r>
      <w:r w:rsidR="008262D7" w:rsidRPr="00572229">
        <w:rPr>
          <w:b/>
          <w:lang w:val="fr-CH"/>
        </w:rPr>
        <w:t>Programme national de musique pour la coexistence</w:t>
      </w:r>
      <w:r w:rsidR="008262D7" w:rsidRPr="00572229">
        <w:rPr>
          <w:lang w:val="fr-CH"/>
        </w:rPr>
        <w:t>, du Ministère de la culture, vise à encourager la formation musicale et la pratique de la musique, ainsi qu</w:t>
      </w:r>
      <w:r w:rsidR="00CD5BBC" w:rsidRPr="00572229">
        <w:rPr>
          <w:lang w:val="fr-CH"/>
        </w:rPr>
        <w:t>’</w:t>
      </w:r>
      <w:r w:rsidR="008262D7" w:rsidRPr="00572229">
        <w:rPr>
          <w:lang w:val="fr-CH"/>
        </w:rPr>
        <w:t>à accroître pour la population les possibilités de connaître la musique et d</w:t>
      </w:r>
      <w:r w:rsidR="00CD5BBC" w:rsidRPr="00572229">
        <w:rPr>
          <w:lang w:val="fr-CH"/>
        </w:rPr>
        <w:t>’</w:t>
      </w:r>
      <w:r w:rsidR="008262D7" w:rsidRPr="00572229">
        <w:rPr>
          <w:lang w:val="fr-CH"/>
        </w:rPr>
        <w:t>en jouir, grâce à la reconnaissance de la diversité des expressions culturelles des régions et des célébrations communautaires, contribuant ainsi à l</w:t>
      </w:r>
      <w:r w:rsidR="00CD5BBC" w:rsidRPr="00572229">
        <w:rPr>
          <w:lang w:val="fr-CH"/>
        </w:rPr>
        <w:t>’</w:t>
      </w:r>
      <w:r w:rsidR="008262D7" w:rsidRPr="00572229">
        <w:rPr>
          <w:lang w:val="fr-CH"/>
        </w:rPr>
        <w:t>édification éthique et esthétique de la nation. Le plan s</w:t>
      </w:r>
      <w:r w:rsidR="00CD5BBC" w:rsidRPr="00572229">
        <w:rPr>
          <w:lang w:val="fr-CH"/>
        </w:rPr>
        <w:t>’</w:t>
      </w:r>
      <w:r w:rsidR="008262D7" w:rsidRPr="00572229">
        <w:rPr>
          <w:lang w:val="fr-CH"/>
        </w:rPr>
        <w:t>applique à toute la nation, mais il s</w:t>
      </w:r>
      <w:r w:rsidR="00CD5BBC" w:rsidRPr="00572229">
        <w:rPr>
          <w:lang w:val="fr-CH"/>
        </w:rPr>
        <w:t>’</w:t>
      </w:r>
      <w:r w:rsidR="008262D7" w:rsidRPr="00572229">
        <w:rPr>
          <w:lang w:val="fr-CH"/>
        </w:rPr>
        <w:t>attache en priorité aux musiques traditionnelles dans les régions où les communautés souhaitent préserver, renforcer et diffuser leurs propres expressions.</w:t>
      </w:r>
    </w:p>
    <w:p w:rsidR="008262D7" w:rsidRPr="00572229" w:rsidRDefault="00A66514" w:rsidP="00EB3306">
      <w:pPr>
        <w:spacing w:after="240"/>
        <w:rPr>
          <w:lang w:val="fr-CH"/>
        </w:rPr>
      </w:pPr>
      <w:r>
        <w:rPr>
          <w:lang w:val="fr-CH"/>
        </w:rPr>
        <w:t>368.</w:t>
      </w:r>
      <w:r>
        <w:rPr>
          <w:lang w:val="fr-CH"/>
        </w:rPr>
        <w:tab/>
      </w:r>
      <w:r w:rsidR="008262D7" w:rsidRPr="00572229">
        <w:rPr>
          <w:lang w:val="fr-CH"/>
        </w:rPr>
        <w:t xml:space="preserve">En outre, les </w:t>
      </w:r>
      <w:r w:rsidR="008262D7" w:rsidRPr="00572229">
        <w:rPr>
          <w:b/>
          <w:lang w:val="fr-CH"/>
        </w:rPr>
        <w:t>artisans</w:t>
      </w:r>
      <w:r w:rsidR="008262D7" w:rsidRPr="00572229">
        <w:rPr>
          <w:lang w:val="fr-CH"/>
        </w:rPr>
        <w:t xml:space="preserve"> de différentes ethnies ont été encouragés à se former à l</w:t>
      </w:r>
      <w:r w:rsidR="00CD5BBC" w:rsidRPr="00572229">
        <w:rPr>
          <w:lang w:val="fr-CH"/>
        </w:rPr>
        <w:t>’</w:t>
      </w:r>
      <w:r w:rsidR="008262D7" w:rsidRPr="00572229">
        <w:rPr>
          <w:lang w:val="fr-CH"/>
        </w:rPr>
        <w:t>assistance technique pour la production d</w:t>
      </w:r>
      <w:r w:rsidR="00CD5BBC" w:rsidRPr="00572229">
        <w:rPr>
          <w:lang w:val="fr-CH"/>
        </w:rPr>
        <w:t>’</w:t>
      </w:r>
      <w:r w:rsidR="008262D7" w:rsidRPr="00572229">
        <w:rPr>
          <w:lang w:val="fr-CH"/>
        </w:rPr>
        <w:t>artisanat, à la rattacher à des projets productifs durables avec le concours des autochtones déplacés, ainsi qu</w:t>
      </w:r>
      <w:r w:rsidR="00CD5BBC" w:rsidRPr="00572229">
        <w:rPr>
          <w:lang w:val="fr-CH"/>
        </w:rPr>
        <w:t>’</w:t>
      </w:r>
      <w:r w:rsidR="008262D7" w:rsidRPr="00572229">
        <w:rPr>
          <w:lang w:val="fr-CH"/>
        </w:rPr>
        <w:t>à l</w:t>
      </w:r>
      <w:r w:rsidR="00CD5BBC" w:rsidRPr="00572229">
        <w:rPr>
          <w:lang w:val="fr-CH"/>
        </w:rPr>
        <w:t>’</w:t>
      </w:r>
      <w:r w:rsidR="008262D7" w:rsidRPr="00572229">
        <w:rPr>
          <w:lang w:val="fr-CH"/>
        </w:rPr>
        <w:t>organisation de foires, à l</w:t>
      </w:r>
      <w:r w:rsidR="00CD5BBC" w:rsidRPr="00572229">
        <w:rPr>
          <w:lang w:val="fr-CH"/>
        </w:rPr>
        <w:t>’</w:t>
      </w:r>
      <w:r w:rsidR="008262D7" w:rsidRPr="00572229">
        <w:rPr>
          <w:lang w:val="fr-CH"/>
        </w:rPr>
        <w:t>octroi de ressources en cofinancement et à l</w:t>
      </w:r>
      <w:r w:rsidR="00CD5BBC" w:rsidRPr="00572229">
        <w:rPr>
          <w:lang w:val="fr-CH"/>
        </w:rPr>
        <w:t>’</w:t>
      </w:r>
      <w:r w:rsidR="008262D7" w:rsidRPr="00572229">
        <w:rPr>
          <w:lang w:val="fr-CH"/>
        </w:rPr>
        <w:t>organisation de manifestations de promotion.</w:t>
      </w:r>
    </w:p>
    <w:p w:rsidR="008262D7" w:rsidRPr="00572229" w:rsidRDefault="008262D7" w:rsidP="00A66514">
      <w:pPr>
        <w:spacing w:after="240"/>
        <w:jc w:val="center"/>
        <w:rPr>
          <w:b/>
          <w:lang w:val="fr-CH"/>
        </w:rPr>
      </w:pPr>
      <w:r w:rsidRPr="00572229">
        <w:rPr>
          <w:b/>
          <w:lang w:val="fr-CH"/>
        </w:rPr>
        <w:t>Appui au développement productif</w:t>
      </w:r>
      <w:r w:rsidR="00EC3AC1" w:rsidRPr="00572229">
        <w:rPr>
          <w:b/>
          <w:lang w:val="fr-CH"/>
        </w:rPr>
        <w:t xml:space="preserve"> – (artisanat de Colombie – décembre)</w:t>
      </w:r>
    </w:p>
    <w:tbl>
      <w:tblPr>
        <w:tblW w:w="0" w:type="auto"/>
        <w:tblInd w:w="1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3000"/>
        <w:gridCol w:w="2044"/>
        <w:gridCol w:w="836"/>
        <w:gridCol w:w="720"/>
        <w:gridCol w:w="720"/>
        <w:gridCol w:w="800"/>
        <w:gridCol w:w="880"/>
      </w:tblGrid>
      <w:tr w:rsidR="00EC3AC1" w:rsidRPr="00572229" w:rsidTr="00A66514">
        <w:tblPrEx>
          <w:tblCellMar>
            <w:top w:w="0" w:type="dxa"/>
            <w:bottom w:w="0" w:type="dxa"/>
          </w:tblCellMar>
        </w:tblPrEx>
        <w:trPr>
          <w:trHeight w:val="177"/>
        </w:trPr>
        <w:tc>
          <w:tcPr>
            <w:tcW w:w="3000" w:type="dxa"/>
          </w:tcPr>
          <w:p w:rsidR="00EC3AC1" w:rsidRPr="00A66514" w:rsidRDefault="00EC3AC1" w:rsidP="00A66514">
            <w:pPr>
              <w:spacing w:before="60" w:after="60"/>
              <w:jc w:val="center"/>
              <w:rPr>
                <w:color w:val="000000"/>
                <w:sz w:val="20"/>
                <w:szCs w:val="20"/>
                <w:lang w:val="fr-CH"/>
              </w:rPr>
            </w:pPr>
            <w:r w:rsidRPr="00A66514">
              <w:rPr>
                <w:color w:val="000000"/>
                <w:sz w:val="20"/>
                <w:szCs w:val="20"/>
                <w:lang w:val="fr-CH"/>
              </w:rPr>
              <w:t>D</w:t>
            </w:r>
            <w:r w:rsidR="00A66514">
              <w:rPr>
                <w:color w:val="000000"/>
                <w:sz w:val="20"/>
                <w:szCs w:val="20"/>
                <w:lang w:val="fr-CH"/>
              </w:rPr>
              <w:t>escription</w:t>
            </w:r>
          </w:p>
        </w:tc>
        <w:tc>
          <w:tcPr>
            <w:tcW w:w="2044" w:type="dxa"/>
          </w:tcPr>
          <w:p w:rsidR="00EC3AC1" w:rsidRPr="00A66514" w:rsidRDefault="00EC3AC1" w:rsidP="00A66514">
            <w:pPr>
              <w:spacing w:before="60" w:after="60"/>
              <w:jc w:val="center"/>
              <w:rPr>
                <w:color w:val="000000"/>
                <w:sz w:val="20"/>
                <w:szCs w:val="20"/>
                <w:lang w:val="fr-CH"/>
              </w:rPr>
            </w:pPr>
            <w:r w:rsidRPr="00A66514">
              <w:rPr>
                <w:color w:val="000000"/>
                <w:sz w:val="20"/>
                <w:szCs w:val="20"/>
                <w:lang w:val="fr-CH"/>
              </w:rPr>
              <w:t>U</w:t>
            </w:r>
            <w:r w:rsidR="00A66514">
              <w:rPr>
                <w:color w:val="000000"/>
                <w:sz w:val="20"/>
                <w:szCs w:val="20"/>
                <w:lang w:val="fr-CH"/>
              </w:rPr>
              <w:t>nité de mesure</w:t>
            </w:r>
          </w:p>
        </w:tc>
        <w:tc>
          <w:tcPr>
            <w:tcW w:w="836" w:type="dxa"/>
          </w:tcPr>
          <w:p w:rsidR="00EC3AC1" w:rsidRPr="00A66514" w:rsidRDefault="00EC3AC1" w:rsidP="00A66514">
            <w:pPr>
              <w:spacing w:before="60" w:after="60"/>
              <w:jc w:val="center"/>
              <w:rPr>
                <w:color w:val="000000"/>
                <w:sz w:val="20"/>
                <w:szCs w:val="20"/>
                <w:lang w:val="fr-CH"/>
              </w:rPr>
            </w:pPr>
            <w:r w:rsidRPr="00A66514">
              <w:rPr>
                <w:color w:val="000000"/>
                <w:sz w:val="20"/>
                <w:szCs w:val="20"/>
                <w:lang w:val="fr-CH"/>
              </w:rPr>
              <w:t>2002</w:t>
            </w:r>
          </w:p>
        </w:tc>
        <w:tc>
          <w:tcPr>
            <w:tcW w:w="720" w:type="dxa"/>
          </w:tcPr>
          <w:p w:rsidR="00EC3AC1" w:rsidRPr="00A66514" w:rsidRDefault="00EC3AC1" w:rsidP="00A66514">
            <w:pPr>
              <w:spacing w:before="60" w:after="60"/>
              <w:jc w:val="center"/>
              <w:rPr>
                <w:color w:val="000000"/>
                <w:sz w:val="20"/>
                <w:szCs w:val="20"/>
                <w:lang w:val="fr-CH"/>
              </w:rPr>
            </w:pPr>
            <w:r w:rsidRPr="00A66514">
              <w:rPr>
                <w:color w:val="000000"/>
                <w:sz w:val="20"/>
                <w:szCs w:val="20"/>
                <w:lang w:val="fr-CH"/>
              </w:rPr>
              <w:t>2003</w:t>
            </w:r>
          </w:p>
        </w:tc>
        <w:tc>
          <w:tcPr>
            <w:tcW w:w="720" w:type="dxa"/>
          </w:tcPr>
          <w:p w:rsidR="00EC3AC1" w:rsidRPr="00A66514" w:rsidRDefault="00EC3AC1" w:rsidP="00A66514">
            <w:pPr>
              <w:spacing w:before="60" w:after="60"/>
              <w:jc w:val="center"/>
              <w:rPr>
                <w:color w:val="000000"/>
                <w:sz w:val="20"/>
                <w:szCs w:val="20"/>
                <w:lang w:val="fr-CH"/>
              </w:rPr>
            </w:pPr>
            <w:r w:rsidRPr="00A66514">
              <w:rPr>
                <w:color w:val="000000"/>
                <w:sz w:val="20"/>
                <w:szCs w:val="20"/>
                <w:lang w:val="fr-CH"/>
              </w:rPr>
              <w:t>2004</w:t>
            </w:r>
          </w:p>
        </w:tc>
        <w:tc>
          <w:tcPr>
            <w:tcW w:w="800" w:type="dxa"/>
          </w:tcPr>
          <w:p w:rsidR="00EC3AC1" w:rsidRPr="00A66514" w:rsidRDefault="00EC3AC1" w:rsidP="00A66514">
            <w:pPr>
              <w:spacing w:before="60" w:after="60"/>
              <w:jc w:val="center"/>
              <w:rPr>
                <w:color w:val="000000"/>
                <w:sz w:val="20"/>
                <w:szCs w:val="20"/>
                <w:lang w:val="fr-CH"/>
              </w:rPr>
            </w:pPr>
            <w:r w:rsidRPr="00A66514">
              <w:rPr>
                <w:color w:val="000000"/>
                <w:sz w:val="20"/>
                <w:szCs w:val="20"/>
                <w:lang w:val="fr-CH"/>
              </w:rPr>
              <w:t xml:space="preserve">2005 </w:t>
            </w:r>
            <w:r w:rsidR="00B6014A">
              <w:rPr>
                <w:color w:val="000000"/>
                <w:sz w:val="20"/>
                <w:szCs w:val="20"/>
                <w:lang w:val="fr-CH"/>
              </w:rPr>
              <w:t>–</w:t>
            </w:r>
            <w:r w:rsidRPr="00A66514">
              <w:rPr>
                <w:color w:val="000000"/>
                <w:sz w:val="20"/>
                <w:szCs w:val="20"/>
                <w:lang w:val="fr-CH"/>
              </w:rPr>
              <w:t xml:space="preserve"> I</w:t>
            </w:r>
          </w:p>
        </w:tc>
        <w:tc>
          <w:tcPr>
            <w:tcW w:w="880" w:type="dxa"/>
          </w:tcPr>
          <w:p w:rsidR="00EC3AC1" w:rsidRPr="00A66514" w:rsidRDefault="00A66514" w:rsidP="00A66514">
            <w:pPr>
              <w:spacing w:before="60" w:after="60"/>
              <w:jc w:val="center"/>
              <w:rPr>
                <w:color w:val="000000"/>
                <w:sz w:val="20"/>
                <w:szCs w:val="20"/>
                <w:lang w:val="fr-CH"/>
              </w:rPr>
            </w:pPr>
            <w:r>
              <w:rPr>
                <w:color w:val="000000"/>
                <w:sz w:val="20"/>
                <w:szCs w:val="20"/>
                <w:lang w:val="fr-CH"/>
              </w:rPr>
              <w:t>Total</w:t>
            </w:r>
          </w:p>
        </w:tc>
      </w:tr>
      <w:tr w:rsidR="00EC3AC1" w:rsidRPr="00572229" w:rsidTr="00A66514">
        <w:tblPrEx>
          <w:tblCellMar>
            <w:top w:w="0" w:type="dxa"/>
            <w:bottom w:w="0" w:type="dxa"/>
          </w:tblCellMar>
        </w:tblPrEx>
        <w:trPr>
          <w:trHeight w:val="180"/>
        </w:trPr>
        <w:tc>
          <w:tcPr>
            <w:tcW w:w="3000" w:type="dxa"/>
          </w:tcPr>
          <w:p w:rsidR="00EC3AC1" w:rsidRPr="00572229" w:rsidRDefault="00EC3AC1" w:rsidP="00A66514">
            <w:pPr>
              <w:spacing w:before="60" w:after="60"/>
              <w:rPr>
                <w:color w:val="000000"/>
                <w:sz w:val="20"/>
                <w:szCs w:val="20"/>
                <w:lang w:val="fr-CH"/>
              </w:rPr>
            </w:pPr>
            <w:r w:rsidRPr="00572229">
              <w:rPr>
                <w:color w:val="000000"/>
                <w:sz w:val="20"/>
                <w:szCs w:val="20"/>
                <w:lang w:val="fr-CH"/>
              </w:rPr>
              <w:t>Participation à des expositions d</w:t>
            </w:r>
            <w:r w:rsidR="00CD5BBC" w:rsidRPr="00572229">
              <w:rPr>
                <w:color w:val="000000"/>
                <w:sz w:val="20"/>
                <w:szCs w:val="20"/>
                <w:lang w:val="fr-CH"/>
              </w:rPr>
              <w:t>’</w:t>
            </w:r>
            <w:r w:rsidRPr="00572229">
              <w:rPr>
                <w:color w:val="000000"/>
                <w:sz w:val="20"/>
                <w:szCs w:val="20"/>
                <w:lang w:val="fr-CH"/>
              </w:rPr>
              <w:t>artisanat</w:t>
            </w:r>
          </w:p>
        </w:tc>
        <w:tc>
          <w:tcPr>
            <w:tcW w:w="2044" w:type="dxa"/>
            <w:vAlign w:val="bottom"/>
          </w:tcPr>
          <w:p w:rsidR="00EC3AC1" w:rsidRPr="00572229" w:rsidRDefault="00EC3AC1" w:rsidP="00A66514">
            <w:pPr>
              <w:spacing w:before="60" w:after="60"/>
              <w:rPr>
                <w:color w:val="000000"/>
                <w:sz w:val="20"/>
                <w:szCs w:val="20"/>
                <w:lang w:val="fr-CH"/>
              </w:rPr>
            </w:pPr>
            <w:r w:rsidRPr="00572229">
              <w:rPr>
                <w:color w:val="000000"/>
                <w:sz w:val="20"/>
                <w:szCs w:val="20"/>
                <w:lang w:val="fr-CH"/>
              </w:rPr>
              <w:t>Communautés</w:t>
            </w:r>
          </w:p>
        </w:tc>
        <w:tc>
          <w:tcPr>
            <w:tcW w:w="836" w:type="dxa"/>
            <w:vAlign w:val="bottom"/>
          </w:tcPr>
          <w:p w:rsidR="00EC3AC1" w:rsidRPr="00572229" w:rsidRDefault="00EC3AC1" w:rsidP="00A66514">
            <w:pPr>
              <w:spacing w:before="60" w:after="60"/>
              <w:jc w:val="center"/>
              <w:rPr>
                <w:color w:val="000000"/>
                <w:sz w:val="20"/>
                <w:szCs w:val="20"/>
                <w:lang w:val="fr-CH"/>
              </w:rPr>
            </w:pPr>
            <w:r w:rsidRPr="00572229">
              <w:rPr>
                <w:color w:val="000000"/>
                <w:sz w:val="20"/>
                <w:szCs w:val="20"/>
                <w:lang w:val="fr-CH"/>
              </w:rPr>
              <w:t>64</w:t>
            </w:r>
          </w:p>
        </w:tc>
        <w:tc>
          <w:tcPr>
            <w:tcW w:w="720" w:type="dxa"/>
            <w:vAlign w:val="bottom"/>
          </w:tcPr>
          <w:p w:rsidR="00EC3AC1" w:rsidRPr="00572229" w:rsidRDefault="00EC3AC1" w:rsidP="00A66514">
            <w:pPr>
              <w:spacing w:before="60" w:after="60"/>
              <w:jc w:val="center"/>
              <w:rPr>
                <w:color w:val="000000"/>
                <w:sz w:val="20"/>
                <w:szCs w:val="20"/>
                <w:lang w:val="fr-CH"/>
              </w:rPr>
            </w:pPr>
            <w:r w:rsidRPr="00572229">
              <w:rPr>
                <w:color w:val="000000"/>
                <w:sz w:val="20"/>
                <w:szCs w:val="20"/>
                <w:lang w:val="fr-CH"/>
              </w:rPr>
              <w:t>70</w:t>
            </w:r>
          </w:p>
        </w:tc>
        <w:tc>
          <w:tcPr>
            <w:tcW w:w="720" w:type="dxa"/>
            <w:vAlign w:val="bottom"/>
          </w:tcPr>
          <w:p w:rsidR="00EC3AC1" w:rsidRPr="00572229" w:rsidRDefault="00EC3AC1" w:rsidP="00A66514">
            <w:pPr>
              <w:spacing w:before="60" w:after="60"/>
              <w:jc w:val="center"/>
              <w:rPr>
                <w:color w:val="000000"/>
                <w:sz w:val="20"/>
                <w:szCs w:val="20"/>
                <w:lang w:val="fr-CH"/>
              </w:rPr>
            </w:pPr>
            <w:r w:rsidRPr="00572229">
              <w:rPr>
                <w:color w:val="000000"/>
                <w:sz w:val="20"/>
                <w:szCs w:val="20"/>
                <w:lang w:val="fr-CH"/>
              </w:rPr>
              <w:t>80</w:t>
            </w:r>
          </w:p>
        </w:tc>
        <w:tc>
          <w:tcPr>
            <w:tcW w:w="800" w:type="dxa"/>
            <w:vAlign w:val="bottom"/>
          </w:tcPr>
          <w:p w:rsidR="00EC3AC1" w:rsidRPr="00572229" w:rsidRDefault="00EC3AC1" w:rsidP="00A66514">
            <w:pPr>
              <w:spacing w:before="60" w:after="60"/>
              <w:jc w:val="center"/>
              <w:rPr>
                <w:color w:val="000000"/>
                <w:sz w:val="20"/>
                <w:szCs w:val="20"/>
                <w:lang w:val="fr-CH"/>
              </w:rPr>
            </w:pPr>
            <w:r w:rsidRPr="00572229">
              <w:rPr>
                <w:color w:val="000000"/>
                <w:sz w:val="20"/>
                <w:szCs w:val="20"/>
                <w:lang w:val="fr-CH"/>
              </w:rPr>
              <w:t>ND</w:t>
            </w:r>
          </w:p>
        </w:tc>
        <w:tc>
          <w:tcPr>
            <w:tcW w:w="880" w:type="dxa"/>
            <w:vAlign w:val="bottom"/>
          </w:tcPr>
          <w:p w:rsidR="00EC3AC1" w:rsidRPr="00572229" w:rsidRDefault="00EC3AC1" w:rsidP="00A66514">
            <w:pPr>
              <w:spacing w:before="60" w:after="60"/>
              <w:jc w:val="center"/>
              <w:rPr>
                <w:color w:val="000000"/>
                <w:sz w:val="20"/>
                <w:szCs w:val="20"/>
                <w:lang w:val="fr-CH"/>
              </w:rPr>
            </w:pPr>
            <w:r w:rsidRPr="00572229">
              <w:rPr>
                <w:color w:val="000000"/>
                <w:sz w:val="20"/>
                <w:szCs w:val="20"/>
                <w:lang w:val="fr-CH"/>
              </w:rPr>
              <w:t>214</w:t>
            </w:r>
          </w:p>
        </w:tc>
      </w:tr>
    </w:tbl>
    <w:p w:rsidR="00EC3AC1" w:rsidRPr="00572229" w:rsidRDefault="00EC3AC1" w:rsidP="00A66514">
      <w:pPr>
        <w:spacing w:before="240" w:after="240"/>
        <w:jc w:val="center"/>
        <w:rPr>
          <w:b/>
          <w:lang w:val="fr-CH"/>
        </w:rPr>
      </w:pPr>
      <w:r w:rsidRPr="00572229">
        <w:rPr>
          <w:b/>
          <w:lang w:val="fr-CH"/>
        </w:rPr>
        <w:t>Appui au développement productif (artisanat de Colombie)</w:t>
      </w:r>
    </w:p>
    <w:tbl>
      <w:tblPr>
        <w:tblW w:w="0" w:type="auto"/>
        <w:tblInd w:w="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7920"/>
        <w:gridCol w:w="1090"/>
      </w:tblGrid>
      <w:tr w:rsidR="00A66514" w:rsidRPr="00572229" w:rsidTr="00A66514">
        <w:tblPrEx>
          <w:tblCellMar>
            <w:top w:w="0" w:type="dxa"/>
            <w:bottom w:w="0" w:type="dxa"/>
          </w:tblCellMar>
        </w:tblPrEx>
        <w:trPr>
          <w:trHeight w:val="149"/>
        </w:trPr>
        <w:tc>
          <w:tcPr>
            <w:tcW w:w="7920" w:type="dxa"/>
          </w:tcPr>
          <w:p w:rsidR="00A66514" w:rsidRPr="00A66514" w:rsidRDefault="00A66514" w:rsidP="00A66514">
            <w:pPr>
              <w:spacing w:before="60" w:after="60"/>
              <w:jc w:val="center"/>
              <w:rPr>
                <w:bCs/>
                <w:color w:val="000000"/>
                <w:sz w:val="20"/>
                <w:szCs w:val="20"/>
                <w:lang w:val="fr-CH"/>
              </w:rPr>
            </w:pPr>
            <w:r w:rsidRPr="00A66514">
              <w:rPr>
                <w:bCs/>
                <w:color w:val="000000"/>
                <w:sz w:val="20"/>
                <w:szCs w:val="20"/>
                <w:lang w:val="fr-CH"/>
              </w:rPr>
              <w:t>Description du projet</w:t>
            </w:r>
          </w:p>
        </w:tc>
        <w:tc>
          <w:tcPr>
            <w:tcW w:w="1090" w:type="dxa"/>
          </w:tcPr>
          <w:p w:rsidR="00A66514" w:rsidRPr="00A66514" w:rsidRDefault="00A66514" w:rsidP="00A66514">
            <w:pPr>
              <w:spacing w:before="60" w:after="60"/>
              <w:jc w:val="center"/>
              <w:rPr>
                <w:bCs/>
                <w:color w:val="000000"/>
                <w:sz w:val="20"/>
                <w:szCs w:val="20"/>
                <w:lang w:val="fr-CH"/>
              </w:rPr>
            </w:pPr>
            <w:r w:rsidRPr="00A66514">
              <w:rPr>
                <w:bCs/>
                <w:color w:val="000000"/>
                <w:sz w:val="20"/>
                <w:szCs w:val="20"/>
                <w:lang w:val="fr-CH"/>
              </w:rPr>
              <w:t>Millions</w:t>
            </w:r>
          </w:p>
        </w:tc>
      </w:tr>
      <w:tr w:rsidR="00EC3AC1" w:rsidRPr="00572229" w:rsidTr="00A66514">
        <w:tblPrEx>
          <w:tblCellMar>
            <w:top w:w="0" w:type="dxa"/>
            <w:bottom w:w="0" w:type="dxa"/>
          </w:tblCellMar>
        </w:tblPrEx>
        <w:trPr>
          <w:trHeight w:val="348"/>
        </w:trPr>
        <w:tc>
          <w:tcPr>
            <w:tcW w:w="7920" w:type="dxa"/>
          </w:tcPr>
          <w:p w:rsidR="00EC3AC1" w:rsidRPr="00572229" w:rsidRDefault="00EC3AC1" w:rsidP="00A66514">
            <w:pPr>
              <w:spacing w:before="60" w:after="60"/>
              <w:rPr>
                <w:color w:val="000000"/>
                <w:sz w:val="20"/>
                <w:szCs w:val="20"/>
                <w:lang w:val="fr-CH"/>
              </w:rPr>
            </w:pPr>
            <w:r w:rsidRPr="00572229">
              <w:rPr>
                <w:color w:val="000000"/>
                <w:sz w:val="20"/>
                <w:szCs w:val="20"/>
                <w:lang w:val="fr-CH"/>
              </w:rPr>
              <w:t>Projet du littoral pacifique colombien couronné par la première foire du Pacifique</w:t>
            </w:r>
          </w:p>
        </w:tc>
        <w:tc>
          <w:tcPr>
            <w:tcW w:w="1090" w:type="dxa"/>
            <w:vAlign w:val="bottom"/>
          </w:tcPr>
          <w:p w:rsidR="00EC3AC1" w:rsidRPr="00572229" w:rsidRDefault="00EC3AC1" w:rsidP="00A66514">
            <w:pPr>
              <w:spacing w:before="60" w:after="60"/>
              <w:ind w:right="330"/>
              <w:jc w:val="right"/>
              <w:rPr>
                <w:color w:val="000000"/>
                <w:sz w:val="20"/>
                <w:szCs w:val="20"/>
                <w:lang w:val="fr-CH"/>
              </w:rPr>
            </w:pPr>
            <w:r w:rsidRPr="00572229">
              <w:rPr>
                <w:color w:val="000000"/>
                <w:sz w:val="20"/>
                <w:szCs w:val="20"/>
                <w:lang w:val="fr-CH"/>
              </w:rPr>
              <w:t>60</w:t>
            </w:r>
          </w:p>
        </w:tc>
      </w:tr>
      <w:tr w:rsidR="00EC3AC1" w:rsidRPr="00572229" w:rsidTr="00A66514">
        <w:tblPrEx>
          <w:tblCellMar>
            <w:top w:w="0" w:type="dxa"/>
            <w:bottom w:w="0" w:type="dxa"/>
          </w:tblCellMar>
        </w:tblPrEx>
        <w:trPr>
          <w:trHeight w:val="322"/>
        </w:trPr>
        <w:tc>
          <w:tcPr>
            <w:tcW w:w="7920" w:type="dxa"/>
          </w:tcPr>
          <w:p w:rsidR="00EC3AC1" w:rsidRPr="00572229" w:rsidRDefault="00AB565F" w:rsidP="00A66514">
            <w:pPr>
              <w:spacing w:before="60" w:after="60"/>
              <w:rPr>
                <w:color w:val="000000"/>
                <w:sz w:val="20"/>
                <w:szCs w:val="20"/>
                <w:lang w:val="fr-CH"/>
              </w:rPr>
            </w:pPr>
            <w:r w:rsidRPr="00572229">
              <w:rPr>
                <w:color w:val="000000"/>
                <w:sz w:val="20"/>
                <w:szCs w:val="20"/>
                <w:lang w:val="fr-CH"/>
              </w:rPr>
              <w:t>Projet visant à améliorer la compétitivité du secteur artisanal</w:t>
            </w:r>
          </w:p>
        </w:tc>
        <w:tc>
          <w:tcPr>
            <w:tcW w:w="1090" w:type="dxa"/>
            <w:vAlign w:val="bottom"/>
          </w:tcPr>
          <w:p w:rsidR="00EC3AC1" w:rsidRPr="00572229" w:rsidRDefault="00EC3AC1" w:rsidP="00A66514">
            <w:pPr>
              <w:spacing w:before="60" w:after="60"/>
              <w:ind w:right="330"/>
              <w:jc w:val="right"/>
              <w:rPr>
                <w:color w:val="000000"/>
                <w:sz w:val="20"/>
                <w:szCs w:val="20"/>
                <w:lang w:val="fr-CH"/>
              </w:rPr>
            </w:pPr>
            <w:r w:rsidRPr="00572229">
              <w:rPr>
                <w:color w:val="000000"/>
                <w:sz w:val="20"/>
                <w:szCs w:val="20"/>
                <w:lang w:val="fr-CH"/>
              </w:rPr>
              <w:t>252</w:t>
            </w:r>
          </w:p>
        </w:tc>
      </w:tr>
      <w:tr w:rsidR="00EC3AC1" w:rsidRPr="00572229" w:rsidTr="00A66514">
        <w:tblPrEx>
          <w:tblCellMar>
            <w:top w:w="0" w:type="dxa"/>
            <w:bottom w:w="0" w:type="dxa"/>
          </w:tblCellMar>
        </w:tblPrEx>
        <w:trPr>
          <w:trHeight w:val="365"/>
        </w:trPr>
        <w:tc>
          <w:tcPr>
            <w:tcW w:w="7920" w:type="dxa"/>
          </w:tcPr>
          <w:p w:rsidR="00EC3AC1" w:rsidRPr="00572229" w:rsidRDefault="00AB565F" w:rsidP="00A66514">
            <w:pPr>
              <w:spacing w:before="60" w:after="60"/>
              <w:rPr>
                <w:color w:val="000000"/>
                <w:sz w:val="20"/>
                <w:szCs w:val="20"/>
                <w:lang w:val="fr-CH"/>
              </w:rPr>
            </w:pPr>
            <w:r w:rsidRPr="00572229">
              <w:rPr>
                <w:color w:val="000000"/>
                <w:sz w:val="20"/>
                <w:szCs w:val="20"/>
                <w:lang w:val="fr-CH"/>
              </w:rPr>
              <w:t>Projet du renforcement de l</w:t>
            </w:r>
            <w:r w:rsidR="00CD5BBC" w:rsidRPr="00572229">
              <w:rPr>
                <w:color w:val="000000"/>
                <w:sz w:val="20"/>
                <w:szCs w:val="20"/>
                <w:lang w:val="fr-CH"/>
              </w:rPr>
              <w:t>’</w:t>
            </w:r>
            <w:r w:rsidRPr="00572229">
              <w:rPr>
                <w:color w:val="000000"/>
                <w:sz w:val="20"/>
                <w:szCs w:val="20"/>
                <w:lang w:val="fr-CH"/>
              </w:rPr>
              <w:t xml:space="preserve">activité artisanale dans la commune </w:t>
            </w:r>
            <w:r w:rsidR="00EC3AC1" w:rsidRPr="00572229">
              <w:rPr>
                <w:color w:val="000000"/>
                <w:sz w:val="20"/>
                <w:szCs w:val="20"/>
                <w:lang w:val="fr-CH"/>
              </w:rPr>
              <w:t>de Barrancas</w:t>
            </w:r>
          </w:p>
        </w:tc>
        <w:tc>
          <w:tcPr>
            <w:tcW w:w="1090" w:type="dxa"/>
            <w:vAlign w:val="bottom"/>
          </w:tcPr>
          <w:p w:rsidR="00EC3AC1" w:rsidRPr="00572229" w:rsidRDefault="00EC3AC1" w:rsidP="00A66514">
            <w:pPr>
              <w:spacing w:before="60" w:after="60"/>
              <w:ind w:right="330"/>
              <w:jc w:val="right"/>
              <w:rPr>
                <w:color w:val="000000"/>
                <w:sz w:val="20"/>
                <w:szCs w:val="20"/>
                <w:lang w:val="fr-CH"/>
              </w:rPr>
            </w:pPr>
            <w:r w:rsidRPr="00572229">
              <w:rPr>
                <w:color w:val="000000"/>
                <w:sz w:val="20"/>
                <w:szCs w:val="20"/>
                <w:lang w:val="fr-CH"/>
              </w:rPr>
              <w:t>90</w:t>
            </w:r>
          </w:p>
        </w:tc>
      </w:tr>
      <w:tr w:rsidR="00EC3AC1" w:rsidRPr="00572229" w:rsidTr="00A66514">
        <w:tblPrEx>
          <w:tblCellMar>
            <w:top w:w="0" w:type="dxa"/>
            <w:bottom w:w="0" w:type="dxa"/>
          </w:tblCellMar>
        </w:tblPrEx>
        <w:trPr>
          <w:trHeight w:val="732"/>
        </w:trPr>
        <w:tc>
          <w:tcPr>
            <w:tcW w:w="7920" w:type="dxa"/>
          </w:tcPr>
          <w:p w:rsidR="00EC3AC1" w:rsidRPr="00572229" w:rsidRDefault="00EC3AC1" w:rsidP="00A66514">
            <w:pPr>
              <w:spacing w:before="60" w:after="60"/>
              <w:rPr>
                <w:color w:val="000000"/>
                <w:sz w:val="20"/>
                <w:szCs w:val="20"/>
                <w:lang w:val="fr-CH"/>
              </w:rPr>
            </w:pPr>
            <w:r w:rsidRPr="00572229">
              <w:rPr>
                <w:color w:val="000000"/>
                <w:sz w:val="20"/>
                <w:szCs w:val="20"/>
                <w:lang w:val="fr-CH"/>
              </w:rPr>
              <w:t>Art</w:t>
            </w:r>
            <w:r w:rsidR="00AB565F" w:rsidRPr="00572229">
              <w:rPr>
                <w:color w:val="000000"/>
                <w:sz w:val="20"/>
                <w:szCs w:val="20"/>
                <w:lang w:val="fr-CH"/>
              </w:rPr>
              <w:t>isanat de Colombie</w:t>
            </w:r>
            <w:r w:rsidRPr="00572229">
              <w:rPr>
                <w:color w:val="000000"/>
                <w:sz w:val="20"/>
                <w:szCs w:val="20"/>
                <w:lang w:val="fr-CH"/>
              </w:rPr>
              <w:t xml:space="preserve"> (Mi</w:t>
            </w:r>
            <w:r w:rsidR="00AB565F" w:rsidRPr="00572229">
              <w:rPr>
                <w:color w:val="000000"/>
                <w:sz w:val="20"/>
                <w:szCs w:val="20"/>
                <w:lang w:val="fr-CH"/>
              </w:rPr>
              <w:t>nistère du commerce</w:t>
            </w:r>
            <w:r w:rsidRPr="00572229">
              <w:rPr>
                <w:color w:val="000000"/>
                <w:sz w:val="20"/>
                <w:szCs w:val="20"/>
                <w:lang w:val="fr-CH"/>
              </w:rPr>
              <w:t>)</w:t>
            </w:r>
            <w:r w:rsidR="00AB565F" w:rsidRPr="00572229">
              <w:rPr>
                <w:color w:val="000000"/>
                <w:sz w:val="20"/>
                <w:szCs w:val="20"/>
                <w:lang w:val="fr-CH"/>
              </w:rPr>
              <w:t xml:space="preserve"> –</w:t>
            </w:r>
            <w:r w:rsidRPr="00572229">
              <w:rPr>
                <w:color w:val="000000"/>
                <w:sz w:val="20"/>
                <w:szCs w:val="20"/>
                <w:lang w:val="fr-CH"/>
              </w:rPr>
              <w:t xml:space="preserve"> Program</w:t>
            </w:r>
            <w:r w:rsidR="00AB565F" w:rsidRPr="00572229">
              <w:rPr>
                <w:color w:val="000000"/>
                <w:sz w:val="20"/>
                <w:szCs w:val="20"/>
                <w:lang w:val="fr-CH"/>
              </w:rPr>
              <w:t xml:space="preserve">me national de chaînes de production dans le secteur artisanal. Projet de production de tissage, de </w:t>
            </w:r>
            <w:r w:rsidRPr="00572229">
              <w:rPr>
                <w:i/>
                <w:color w:val="000000"/>
                <w:sz w:val="20"/>
                <w:szCs w:val="20"/>
                <w:lang w:val="fr-CH"/>
              </w:rPr>
              <w:t>chinchorros</w:t>
            </w:r>
            <w:r w:rsidRPr="00572229">
              <w:rPr>
                <w:color w:val="000000"/>
                <w:sz w:val="20"/>
                <w:szCs w:val="20"/>
                <w:lang w:val="fr-CH"/>
              </w:rPr>
              <w:t xml:space="preserve"> </w:t>
            </w:r>
            <w:r w:rsidR="00AB565F" w:rsidRPr="00572229">
              <w:rPr>
                <w:color w:val="000000"/>
                <w:sz w:val="20"/>
                <w:szCs w:val="20"/>
                <w:lang w:val="fr-CH"/>
              </w:rPr>
              <w:t xml:space="preserve">ou </w:t>
            </w:r>
            <w:r w:rsidRPr="00572229">
              <w:rPr>
                <w:color w:val="000000"/>
                <w:sz w:val="20"/>
                <w:szCs w:val="20"/>
                <w:lang w:val="fr-CH"/>
              </w:rPr>
              <w:t xml:space="preserve">hamacs de la Guajira </w:t>
            </w:r>
            <w:r w:rsidR="00AB565F" w:rsidRPr="00572229">
              <w:rPr>
                <w:color w:val="000000"/>
                <w:sz w:val="20"/>
                <w:szCs w:val="20"/>
                <w:lang w:val="fr-CH"/>
              </w:rPr>
              <w:t xml:space="preserve">et de tissage de </w:t>
            </w:r>
            <w:r w:rsidRPr="00572229">
              <w:rPr>
                <w:color w:val="000000"/>
                <w:sz w:val="20"/>
                <w:szCs w:val="20"/>
                <w:lang w:val="fr-CH"/>
              </w:rPr>
              <w:t xml:space="preserve">Cañaflecha </w:t>
            </w:r>
            <w:r w:rsidR="00AB565F" w:rsidRPr="00572229">
              <w:rPr>
                <w:color w:val="000000"/>
                <w:sz w:val="20"/>
                <w:szCs w:val="20"/>
                <w:lang w:val="fr-CH"/>
              </w:rPr>
              <w:t>à</w:t>
            </w:r>
            <w:r w:rsidRPr="00572229">
              <w:rPr>
                <w:color w:val="000000"/>
                <w:sz w:val="20"/>
                <w:szCs w:val="20"/>
                <w:lang w:val="fr-CH"/>
              </w:rPr>
              <w:t xml:space="preserve"> Córdoba </w:t>
            </w:r>
            <w:r w:rsidR="00AB565F" w:rsidRPr="00572229">
              <w:rPr>
                <w:color w:val="000000"/>
                <w:sz w:val="20"/>
                <w:szCs w:val="20"/>
                <w:lang w:val="fr-CH"/>
              </w:rPr>
              <w:t>et à</w:t>
            </w:r>
            <w:r w:rsidRPr="00572229">
              <w:rPr>
                <w:color w:val="000000"/>
                <w:sz w:val="20"/>
                <w:szCs w:val="20"/>
                <w:lang w:val="fr-CH"/>
              </w:rPr>
              <w:t xml:space="preserve"> Sucre (</w:t>
            </w:r>
            <w:r w:rsidR="00AB565F" w:rsidRPr="00572229">
              <w:rPr>
                <w:color w:val="000000"/>
                <w:sz w:val="20"/>
                <w:szCs w:val="20"/>
                <w:lang w:val="fr-CH"/>
              </w:rPr>
              <w:t>projet achevé après deux ans</w:t>
            </w:r>
            <w:r w:rsidRPr="00572229">
              <w:rPr>
                <w:color w:val="000000"/>
                <w:sz w:val="20"/>
                <w:szCs w:val="20"/>
                <w:lang w:val="fr-CH"/>
              </w:rPr>
              <w:t>)</w:t>
            </w:r>
          </w:p>
        </w:tc>
        <w:tc>
          <w:tcPr>
            <w:tcW w:w="1090" w:type="dxa"/>
            <w:vAlign w:val="bottom"/>
          </w:tcPr>
          <w:p w:rsidR="00EC3AC1" w:rsidRPr="00572229" w:rsidRDefault="00EC3AC1" w:rsidP="00A66514">
            <w:pPr>
              <w:spacing w:before="60" w:after="60"/>
              <w:ind w:right="330"/>
              <w:jc w:val="right"/>
              <w:rPr>
                <w:color w:val="000000"/>
                <w:sz w:val="20"/>
                <w:szCs w:val="20"/>
                <w:lang w:val="fr-CH"/>
              </w:rPr>
            </w:pPr>
            <w:r w:rsidRPr="00572229">
              <w:rPr>
                <w:color w:val="000000"/>
                <w:sz w:val="20"/>
                <w:szCs w:val="20"/>
                <w:lang w:val="fr-CH"/>
              </w:rPr>
              <w:t>2.681</w:t>
            </w:r>
          </w:p>
        </w:tc>
      </w:tr>
      <w:tr w:rsidR="00EC3AC1" w:rsidRPr="00572229" w:rsidTr="00A66514">
        <w:tblPrEx>
          <w:tblCellMar>
            <w:top w:w="0" w:type="dxa"/>
            <w:bottom w:w="0" w:type="dxa"/>
          </w:tblCellMar>
        </w:tblPrEx>
        <w:trPr>
          <w:trHeight w:val="732"/>
        </w:trPr>
        <w:tc>
          <w:tcPr>
            <w:tcW w:w="7920" w:type="dxa"/>
          </w:tcPr>
          <w:p w:rsidR="00EC3AC1" w:rsidRPr="00572229" w:rsidRDefault="00EC3AC1" w:rsidP="00A66514">
            <w:pPr>
              <w:spacing w:before="60" w:after="60"/>
              <w:rPr>
                <w:color w:val="000000"/>
                <w:sz w:val="20"/>
                <w:szCs w:val="20"/>
                <w:lang w:val="fr-CH"/>
              </w:rPr>
            </w:pPr>
            <w:r w:rsidRPr="00572229">
              <w:rPr>
                <w:color w:val="000000"/>
                <w:sz w:val="20"/>
                <w:szCs w:val="20"/>
                <w:lang w:val="fr-CH"/>
              </w:rPr>
              <w:t>Program</w:t>
            </w:r>
            <w:r w:rsidR="00AB565F" w:rsidRPr="00572229">
              <w:rPr>
                <w:color w:val="000000"/>
                <w:sz w:val="20"/>
                <w:szCs w:val="20"/>
                <w:lang w:val="fr-CH"/>
              </w:rPr>
              <w:t>me visant l</w:t>
            </w:r>
            <w:r w:rsidR="00CD5BBC" w:rsidRPr="00572229">
              <w:rPr>
                <w:color w:val="000000"/>
                <w:sz w:val="20"/>
                <w:szCs w:val="20"/>
                <w:lang w:val="fr-CH"/>
              </w:rPr>
              <w:t>’</w:t>
            </w:r>
            <w:r w:rsidR="00AB565F" w:rsidRPr="00572229">
              <w:rPr>
                <w:color w:val="000000"/>
                <w:sz w:val="20"/>
                <w:szCs w:val="20"/>
                <w:lang w:val="fr-CH"/>
              </w:rPr>
              <w:t xml:space="preserve">attribution de la qualité fait main aux artisans associés au Programme national de chaînes de production des projets de tissage de </w:t>
            </w:r>
            <w:r w:rsidRPr="00572229">
              <w:rPr>
                <w:i/>
                <w:color w:val="000000"/>
                <w:sz w:val="20"/>
                <w:szCs w:val="20"/>
                <w:lang w:val="fr-CH"/>
              </w:rPr>
              <w:t>chinchorros</w:t>
            </w:r>
            <w:r w:rsidRPr="00572229">
              <w:rPr>
                <w:color w:val="000000"/>
                <w:sz w:val="20"/>
                <w:szCs w:val="20"/>
                <w:lang w:val="fr-CH"/>
              </w:rPr>
              <w:t xml:space="preserve"> </w:t>
            </w:r>
            <w:r w:rsidR="00AB565F" w:rsidRPr="00572229">
              <w:rPr>
                <w:color w:val="000000"/>
                <w:sz w:val="20"/>
                <w:szCs w:val="20"/>
                <w:lang w:val="fr-CH"/>
              </w:rPr>
              <w:t xml:space="preserve">ou </w:t>
            </w:r>
            <w:r w:rsidRPr="00572229">
              <w:rPr>
                <w:color w:val="000000"/>
                <w:sz w:val="20"/>
                <w:szCs w:val="20"/>
                <w:lang w:val="fr-CH"/>
              </w:rPr>
              <w:t xml:space="preserve">hamacs de la Guajira </w:t>
            </w:r>
          </w:p>
        </w:tc>
        <w:tc>
          <w:tcPr>
            <w:tcW w:w="1090" w:type="dxa"/>
            <w:vAlign w:val="bottom"/>
          </w:tcPr>
          <w:p w:rsidR="00EC3AC1" w:rsidRPr="00572229" w:rsidRDefault="00EC3AC1" w:rsidP="00A66514">
            <w:pPr>
              <w:spacing w:before="60" w:after="60"/>
              <w:ind w:right="330"/>
              <w:jc w:val="right"/>
              <w:rPr>
                <w:color w:val="000000"/>
                <w:sz w:val="20"/>
                <w:szCs w:val="20"/>
                <w:lang w:val="fr-CH"/>
              </w:rPr>
            </w:pPr>
            <w:r w:rsidRPr="00572229">
              <w:rPr>
                <w:color w:val="000000"/>
                <w:sz w:val="20"/>
                <w:szCs w:val="20"/>
                <w:lang w:val="fr-CH"/>
              </w:rPr>
              <w:t>96</w:t>
            </w:r>
          </w:p>
        </w:tc>
      </w:tr>
      <w:tr w:rsidR="00EC3AC1" w:rsidRPr="00572229" w:rsidTr="00A66514">
        <w:tblPrEx>
          <w:tblCellMar>
            <w:top w:w="0" w:type="dxa"/>
            <w:bottom w:w="0" w:type="dxa"/>
          </w:tblCellMar>
        </w:tblPrEx>
        <w:trPr>
          <w:trHeight w:val="550"/>
        </w:trPr>
        <w:tc>
          <w:tcPr>
            <w:tcW w:w="7920" w:type="dxa"/>
          </w:tcPr>
          <w:p w:rsidR="00EC3AC1" w:rsidRPr="00572229" w:rsidRDefault="00AB565F" w:rsidP="00A66514">
            <w:pPr>
              <w:spacing w:before="60" w:after="60"/>
              <w:rPr>
                <w:color w:val="000000"/>
                <w:sz w:val="20"/>
                <w:szCs w:val="20"/>
                <w:lang w:val="fr-CH"/>
              </w:rPr>
            </w:pPr>
            <w:r w:rsidRPr="00572229">
              <w:rPr>
                <w:color w:val="000000"/>
                <w:sz w:val="20"/>
                <w:szCs w:val="20"/>
                <w:lang w:val="fr-CH"/>
              </w:rPr>
              <w:t xml:space="preserve">Création de revenus pour les autochtones déplacés à </w:t>
            </w:r>
            <w:r w:rsidR="00EC3AC1" w:rsidRPr="00572229">
              <w:rPr>
                <w:color w:val="000000"/>
                <w:sz w:val="20"/>
                <w:szCs w:val="20"/>
                <w:lang w:val="fr-CH"/>
              </w:rPr>
              <w:t>Bogotá consist</w:t>
            </w:r>
            <w:r w:rsidRPr="00572229">
              <w:rPr>
                <w:color w:val="000000"/>
                <w:sz w:val="20"/>
                <w:szCs w:val="20"/>
                <w:lang w:val="fr-CH"/>
              </w:rPr>
              <w:t>ant en ateliers de formation (diverses institutions)</w:t>
            </w:r>
          </w:p>
        </w:tc>
        <w:tc>
          <w:tcPr>
            <w:tcW w:w="1090" w:type="dxa"/>
            <w:vAlign w:val="bottom"/>
          </w:tcPr>
          <w:p w:rsidR="00EC3AC1" w:rsidRPr="00572229" w:rsidRDefault="00EC3AC1" w:rsidP="00A66514">
            <w:pPr>
              <w:spacing w:before="60" w:after="60"/>
              <w:ind w:right="330"/>
              <w:jc w:val="right"/>
              <w:rPr>
                <w:color w:val="000000"/>
                <w:sz w:val="20"/>
                <w:szCs w:val="20"/>
                <w:lang w:val="fr-CH"/>
              </w:rPr>
            </w:pPr>
            <w:r w:rsidRPr="00572229">
              <w:rPr>
                <w:color w:val="000000"/>
                <w:sz w:val="20"/>
                <w:szCs w:val="20"/>
                <w:lang w:val="fr-CH"/>
              </w:rPr>
              <w:t>50</w:t>
            </w:r>
          </w:p>
        </w:tc>
      </w:tr>
      <w:tr w:rsidR="00EC3AC1" w:rsidRPr="00572229" w:rsidTr="00A66514">
        <w:tblPrEx>
          <w:tblCellMar>
            <w:top w:w="0" w:type="dxa"/>
            <w:bottom w:w="0" w:type="dxa"/>
          </w:tblCellMar>
        </w:tblPrEx>
        <w:trPr>
          <w:trHeight w:val="557"/>
        </w:trPr>
        <w:tc>
          <w:tcPr>
            <w:tcW w:w="7920" w:type="dxa"/>
          </w:tcPr>
          <w:p w:rsidR="00EC3AC1" w:rsidRPr="00572229" w:rsidRDefault="00EC3AC1" w:rsidP="00A66514">
            <w:pPr>
              <w:spacing w:before="60" w:after="60"/>
              <w:rPr>
                <w:color w:val="000000"/>
                <w:sz w:val="20"/>
                <w:szCs w:val="20"/>
                <w:lang w:val="fr-CH"/>
              </w:rPr>
            </w:pPr>
            <w:r w:rsidRPr="00572229">
              <w:rPr>
                <w:color w:val="000000"/>
                <w:sz w:val="20"/>
                <w:szCs w:val="20"/>
                <w:lang w:val="fr-CH"/>
              </w:rPr>
              <w:t>Pro</w:t>
            </w:r>
            <w:r w:rsidR="00AB565F" w:rsidRPr="00572229">
              <w:rPr>
                <w:color w:val="000000"/>
                <w:sz w:val="20"/>
                <w:szCs w:val="20"/>
                <w:lang w:val="fr-CH"/>
              </w:rPr>
              <w:t xml:space="preserve">jet de </w:t>
            </w:r>
            <w:r w:rsidR="00A66514">
              <w:rPr>
                <w:color w:val="000000"/>
                <w:sz w:val="20"/>
                <w:szCs w:val="20"/>
                <w:lang w:val="fr-CH"/>
              </w:rPr>
              <w:t>«R</w:t>
            </w:r>
            <w:r w:rsidR="00AB565F" w:rsidRPr="00572229">
              <w:rPr>
                <w:color w:val="000000"/>
                <w:sz w:val="20"/>
                <w:szCs w:val="20"/>
                <w:lang w:val="fr-CH"/>
              </w:rPr>
              <w:t>enforcement de la compétitivité de l</w:t>
            </w:r>
            <w:r w:rsidR="00CD5BBC" w:rsidRPr="00572229">
              <w:rPr>
                <w:color w:val="000000"/>
                <w:sz w:val="20"/>
                <w:szCs w:val="20"/>
                <w:lang w:val="fr-CH"/>
              </w:rPr>
              <w:t>’</w:t>
            </w:r>
            <w:r w:rsidR="00AB565F" w:rsidRPr="00572229">
              <w:rPr>
                <w:color w:val="000000"/>
                <w:sz w:val="20"/>
                <w:szCs w:val="20"/>
                <w:lang w:val="fr-CH"/>
              </w:rPr>
              <w:t xml:space="preserve">artisanat des peuples autochtones du département de </w:t>
            </w:r>
            <w:r w:rsidRPr="00572229">
              <w:rPr>
                <w:color w:val="000000"/>
                <w:sz w:val="20"/>
                <w:szCs w:val="20"/>
                <w:lang w:val="fr-CH"/>
              </w:rPr>
              <w:t>Guainía</w:t>
            </w:r>
            <w:r w:rsidR="00A66514">
              <w:rPr>
                <w:color w:val="000000"/>
                <w:sz w:val="20"/>
                <w:szCs w:val="20"/>
                <w:lang w:val="fr-CH"/>
              </w:rPr>
              <w:t>»</w:t>
            </w:r>
            <w:r w:rsidRPr="00572229">
              <w:rPr>
                <w:color w:val="000000"/>
                <w:sz w:val="20"/>
                <w:szCs w:val="20"/>
                <w:lang w:val="fr-CH"/>
              </w:rPr>
              <w:t>. (</w:t>
            </w:r>
            <w:r w:rsidR="00AB565F" w:rsidRPr="00572229">
              <w:rPr>
                <w:color w:val="000000"/>
                <w:sz w:val="20"/>
                <w:szCs w:val="20"/>
                <w:lang w:val="fr-CH"/>
              </w:rPr>
              <w:t>Cofinancé par la Fondation</w:t>
            </w:r>
            <w:r w:rsidRPr="00572229">
              <w:rPr>
                <w:color w:val="000000"/>
                <w:sz w:val="20"/>
                <w:szCs w:val="20"/>
                <w:lang w:val="fr-CH"/>
              </w:rPr>
              <w:t xml:space="preserve"> Arturo Calle,</w:t>
            </w:r>
            <w:r w:rsidR="00AB565F" w:rsidRPr="00572229">
              <w:rPr>
                <w:color w:val="000000"/>
                <w:sz w:val="20"/>
                <w:szCs w:val="20"/>
                <w:lang w:val="fr-CH"/>
              </w:rPr>
              <w:t xml:space="preserve"> achevé en juillet</w:t>
            </w:r>
            <w:r w:rsidRPr="00572229">
              <w:rPr>
                <w:color w:val="000000"/>
                <w:sz w:val="20"/>
                <w:szCs w:val="20"/>
                <w:lang w:val="fr-CH"/>
              </w:rPr>
              <w:t xml:space="preserve"> 2005).</w:t>
            </w:r>
          </w:p>
        </w:tc>
        <w:tc>
          <w:tcPr>
            <w:tcW w:w="1090" w:type="dxa"/>
            <w:vAlign w:val="bottom"/>
          </w:tcPr>
          <w:p w:rsidR="00EC3AC1" w:rsidRPr="00572229" w:rsidRDefault="00EC3AC1" w:rsidP="00A66514">
            <w:pPr>
              <w:spacing w:before="60" w:after="60"/>
              <w:ind w:right="330"/>
              <w:jc w:val="right"/>
              <w:rPr>
                <w:color w:val="000000"/>
                <w:sz w:val="20"/>
                <w:szCs w:val="20"/>
                <w:lang w:val="fr-CH"/>
              </w:rPr>
            </w:pPr>
            <w:r w:rsidRPr="00572229">
              <w:rPr>
                <w:color w:val="000000"/>
                <w:sz w:val="20"/>
                <w:szCs w:val="20"/>
                <w:lang w:val="fr-CH"/>
              </w:rPr>
              <w:t>60</w:t>
            </w:r>
          </w:p>
        </w:tc>
      </w:tr>
      <w:tr w:rsidR="00EC3AC1" w:rsidRPr="00572229" w:rsidTr="00A66514">
        <w:tblPrEx>
          <w:tblCellMar>
            <w:top w:w="0" w:type="dxa"/>
            <w:bottom w:w="0" w:type="dxa"/>
          </w:tblCellMar>
        </w:tblPrEx>
        <w:trPr>
          <w:trHeight w:val="463"/>
        </w:trPr>
        <w:tc>
          <w:tcPr>
            <w:tcW w:w="7920" w:type="dxa"/>
          </w:tcPr>
          <w:p w:rsidR="00EC3AC1" w:rsidRPr="00572229" w:rsidRDefault="00AB565F" w:rsidP="00A66514">
            <w:pPr>
              <w:spacing w:before="60" w:after="60"/>
              <w:rPr>
                <w:color w:val="000000"/>
                <w:sz w:val="20"/>
                <w:szCs w:val="20"/>
                <w:lang w:val="fr-CH"/>
              </w:rPr>
            </w:pPr>
            <w:r w:rsidRPr="00572229">
              <w:rPr>
                <w:color w:val="000000"/>
                <w:sz w:val="20"/>
                <w:szCs w:val="20"/>
                <w:lang w:val="fr-CH"/>
              </w:rPr>
              <w:t>Accord</w:t>
            </w:r>
            <w:r w:rsidR="0035106F" w:rsidRPr="00572229">
              <w:rPr>
                <w:color w:val="000000"/>
                <w:sz w:val="20"/>
                <w:szCs w:val="20"/>
                <w:lang w:val="fr-CH"/>
              </w:rPr>
              <w:t xml:space="preserve"> conclu</w:t>
            </w:r>
            <w:r w:rsidRPr="00572229">
              <w:rPr>
                <w:color w:val="000000"/>
                <w:sz w:val="20"/>
                <w:szCs w:val="20"/>
                <w:lang w:val="fr-CH"/>
              </w:rPr>
              <w:t xml:space="preserve"> avec le Fonds mixte de </w:t>
            </w:r>
            <w:r w:rsidR="0035106F" w:rsidRPr="00572229">
              <w:rPr>
                <w:color w:val="000000"/>
                <w:sz w:val="20"/>
                <w:szCs w:val="20"/>
                <w:lang w:val="fr-CH"/>
              </w:rPr>
              <w:t xml:space="preserve">la </w:t>
            </w:r>
            <w:r w:rsidRPr="00572229">
              <w:rPr>
                <w:color w:val="000000"/>
                <w:sz w:val="20"/>
                <w:szCs w:val="20"/>
                <w:lang w:val="fr-CH"/>
              </w:rPr>
              <w:t xml:space="preserve">culture de </w:t>
            </w:r>
            <w:r w:rsidR="00EC3AC1" w:rsidRPr="00572229">
              <w:rPr>
                <w:color w:val="000000"/>
                <w:sz w:val="20"/>
                <w:szCs w:val="20"/>
                <w:lang w:val="fr-CH"/>
              </w:rPr>
              <w:t xml:space="preserve">Guaviare </w:t>
            </w:r>
            <w:r w:rsidR="0035106F" w:rsidRPr="00572229">
              <w:rPr>
                <w:color w:val="000000"/>
                <w:sz w:val="20"/>
                <w:szCs w:val="20"/>
                <w:lang w:val="fr-CH"/>
              </w:rPr>
              <w:t>en matière</w:t>
            </w:r>
            <w:r w:rsidRPr="00572229">
              <w:rPr>
                <w:color w:val="000000"/>
                <w:sz w:val="20"/>
                <w:szCs w:val="20"/>
                <w:lang w:val="fr-CH"/>
              </w:rPr>
              <w:t xml:space="preserve"> </w:t>
            </w:r>
            <w:r w:rsidR="0035106F" w:rsidRPr="00572229">
              <w:rPr>
                <w:color w:val="000000"/>
                <w:sz w:val="20"/>
                <w:szCs w:val="20"/>
                <w:lang w:val="fr-CH"/>
              </w:rPr>
              <w:t>d</w:t>
            </w:r>
            <w:r w:rsidR="00CD5BBC" w:rsidRPr="00572229">
              <w:rPr>
                <w:color w:val="000000"/>
                <w:sz w:val="20"/>
                <w:szCs w:val="20"/>
                <w:lang w:val="fr-CH"/>
              </w:rPr>
              <w:t>’</w:t>
            </w:r>
            <w:r w:rsidRPr="00572229">
              <w:rPr>
                <w:color w:val="000000"/>
                <w:sz w:val="20"/>
                <w:szCs w:val="20"/>
                <w:lang w:val="fr-CH"/>
              </w:rPr>
              <w:t xml:space="preserve">artisanat, </w:t>
            </w:r>
            <w:r w:rsidR="0035106F" w:rsidRPr="00572229">
              <w:rPr>
                <w:color w:val="000000"/>
                <w:sz w:val="20"/>
                <w:szCs w:val="20"/>
                <w:lang w:val="fr-CH"/>
              </w:rPr>
              <w:t>pour fournir un appui</w:t>
            </w:r>
            <w:r w:rsidRPr="00572229">
              <w:rPr>
                <w:color w:val="000000"/>
                <w:sz w:val="20"/>
                <w:szCs w:val="20"/>
                <w:lang w:val="fr-CH"/>
              </w:rPr>
              <w:t xml:space="preserve"> à l</w:t>
            </w:r>
            <w:r w:rsidR="00CD5BBC" w:rsidRPr="00572229">
              <w:rPr>
                <w:color w:val="000000"/>
                <w:sz w:val="20"/>
                <w:szCs w:val="20"/>
                <w:lang w:val="fr-CH"/>
              </w:rPr>
              <w:t>’</w:t>
            </w:r>
            <w:r w:rsidRPr="00572229">
              <w:rPr>
                <w:color w:val="000000"/>
                <w:sz w:val="20"/>
                <w:szCs w:val="20"/>
                <w:lang w:val="fr-CH"/>
              </w:rPr>
              <w:t>assistance technique visant à améliorer la qualité des produits</w:t>
            </w:r>
          </w:p>
        </w:tc>
        <w:tc>
          <w:tcPr>
            <w:tcW w:w="1090" w:type="dxa"/>
            <w:vAlign w:val="bottom"/>
          </w:tcPr>
          <w:p w:rsidR="00EC3AC1" w:rsidRPr="00572229" w:rsidRDefault="00EC3AC1" w:rsidP="00A66514">
            <w:pPr>
              <w:spacing w:before="60" w:after="60"/>
              <w:ind w:right="330"/>
              <w:jc w:val="right"/>
              <w:rPr>
                <w:color w:val="000000"/>
                <w:sz w:val="20"/>
                <w:szCs w:val="20"/>
                <w:lang w:val="fr-CH"/>
              </w:rPr>
            </w:pPr>
            <w:r w:rsidRPr="00572229">
              <w:rPr>
                <w:color w:val="000000"/>
                <w:sz w:val="20"/>
                <w:szCs w:val="20"/>
                <w:lang w:val="fr-CH"/>
              </w:rPr>
              <w:t>9</w:t>
            </w:r>
          </w:p>
        </w:tc>
      </w:tr>
    </w:tbl>
    <w:p w:rsidR="00AB565F" w:rsidRPr="00572229" w:rsidRDefault="00A66514" w:rsidP="00A66514">
      <w:pPr>
        <w:spacing w:before="240" w:after="240"/>
        <w:rPr>
          <w:lang w:val="fr-CH"/>
        </w:rPr>
      </w:pPr>
      <w:r>
        <w:rPr>
          <w:lang w:val="fr-CH"/>
        </w:rPr>
        <w:t>369.</w:t>
      </w:r>
      <w:r>
        <w:rPr>
          <w:lang w:val="fr-CH"/>
        </w:rPr>
        <w:tab/>
      </w:r>
      <w:r w:rsidR="00AB565F" w:rsidRPr="00572229">
        <w:rPr>
          <w:lang w:val="fr-CH"/>
        </w:rPr>
        <w:t xml:space="preserve">Enfin, au titre de la protection du </w:t>
      </w:r>
      <w:r w:rsidR="00AB565F" w:rsidRPr="00572229">
        <w:rPr>
          <w:b/>
          <w:lang w:val="fr-CH"/>
        </w:rPr>
        <w:t>patrimoine immatériel</w:t>
      </w:r>
      <w:r w:rsidR="00AB565F" w:rsidRPr="00572229">
        <w:rPr>
          <w:lang w:val="fr-CH"/>
        </w:rPr>
        <w:t xml:space="preserve">, des projets ont été présentés en vue de réaliser un </w:t>
      </w:r>
      <w:r w:rsidR="00AB565F" w:rsidRPr="00572229">
        <w:rPr>
          <w:b/>
          <w:lang w:val="fr-CH"/>
        </w:rPr>
        <w:t>inventaire</w:t>
      </w:r>
      <w:r w:rsidR="00AB565F" w:rsidRPr="00572229">
        <w:rPr>
          <w:lang w:val="fr-CH"/>
        </w:rPr>
        <w:t xml:space="preserve"> qui permet de reconnaître les expressions constituant ledit patrimoine, leur état actuel, les menaces qui pèsent sur elles et leur </w:t>
      </w:r>
      <w:r w:rsidR="00F34074" w:rsidRPr="00572229">
        <w:rPr>
          <w:lang w:val="fr-CH"/>
        </w:rPr>
        <w:t>validité</w:t>
      </w:r>
      <w:r w:rsidR="00AB565F" w:rsidRPr="00572229">
        <w:rPr>
          <w:lang w:val="fr-CH"/>
        </w:rPr>
        <w:t>. Cet inventaire est un instrument fondamental pour formuler des politiques gouvernementa</w:t>
      </w:r>
      <w:r w:rsidR="00700E4C" w:rsidRPr="00572229">
        <w:rPr>
          <w:lang w:val="fr-CH"/>
        </w:rPr>
        <w:t>les et des plans d</w:t>
      </w:r>
      <w:r w:rsidR="00CD5BBC" w:rsidRPr="00572229">
        <w:rPr>
          <w:lang w:val="fr-CH"/>
        </w:rPr>
        <w:t>’</w:t>
      </w:r>
      <w:r w:rsidR="00700E4C" w:rsidRPr="00572229">
        <w:rPr>
          <w:lang w:val="fr-CH"/>
        </w:rPr>
        <w:t xml:space="preserve">action tendant à les renforcer et les protéger, ainsi que pour concevoir un plan de développement qui étaye la diversité culturelle. Entre 2003 et 2005, des inventaires ont ainsi été effectués dans 12 départements: </w:t>
      </w:r>
      <w:r w:rsidR="00700E4C" w:rsidRPr="00572229">
        <w:rPr>
          <w:szCs w:val="23"/>
          <w:lang w:val="fr-CH"/>
        </w:rPr>
        <w:t>Amazonas, Arauca, Caquetá, Casanare, Cauca, Guaviare, Guainía, Meta, Putumayo San Andres, Vichada et Vaupes.</w:t>
      </w:r>
    </w:p>
    <w:p w:rsidR="00700E4C" w:rsidRPr="00572229" w:rsidRDefault="00A66514" w:rsidP="00EB3306">
      <w:pPr>
        <w:spacing w:after="240"/>
        <w:rPr>
          <w:lang w:val="fr-CH"/>
        </w:rPr>
      </w:pPr>
      <w:r>
        <w:rPr>
          <w:szCs w:val="23"/>
          <w:lang w:val="fr-CH"/>
        </w:rPr>
        <w:t>370.</w:t>
      </w:r>
      <w:r>
        <w:rPr>
          <w:szCs w:val="23"/>
          <w:lang w:val="fr-CH"/>
        </w:rPr>
        <w:tab/>
      </w:r>
      <w:r w:rsidR="00700E4C" w:rsidRPr="00572229">
        <w:rPr>
          <w:szCs w:val="23"/>
          <w:lang w:val="fr-CH"/>
        </w:rPr>
        <w:t xml:space="preserve">Qui plus est, la loi </w:t>
      </w:r>
      <w:r w:rsidRPr="00572229">
        <w:rPr>
          <w:lang w:val="fr-CH"/>
        </w:rPr>
        <w:t>n</w:t>
      </w:r>
      <w:r w:rsidRPr="00AB4A20">
        <w:rPr>
          <w:vertAlign w:val="superscript"/>
          <w:lang w:val="fr-CH"/>
        </w:rPr>
        <w:t>o</w:t>
      </w:r>
      <w:r>
        <w:rPr>
          <w:lang w:val="fr-CH"/>
        </w:rPr>
        <w:t> </w:t>
      </w:r>
      <w:r w:rsidR="00700E4C" w:rsidRPr="00572229">
        <w:rPr>
          <w:szCs w:val="23"/>
          <w:lang w:val="fr-CH"/>
        </w:rPr>
        <w:t>1037 de 2006 porte ratification de la Convention pour la sauvegarde du patrimoine culturel immatériel (qui est présentement en attente d</w:t>
      </w:r>
      <w:r w:rsidR="00CD5BBC" w:rsidRPr="00572229">
        <w:rPr>
          <w:szCs w:val="23"/>
          <w:lang w:val="fr-CH"/>
        </w:rPr>
        <w:t>’</w:t>
      </w:r>
      <w:r w:rsidR="00700E4C" w:rsidRPr="00572229">
        <w:rPr>
          <w:szCs w:val="23"/>
          <w:lang w:val="fr-CH"/>
        </w:rPr>
        <w:t>examen de sa conformité avec la Constitution) dont les dispositions et les mesures gouvernementales qu</w:t>
      </w:r>
      <w:r w:rsidR="00CD5BBC" w:rsidRPr="00572229">
        <w:rPr>
          <w:szCs w:val="23"/>
          <w:lang w:val="fr-CH"/>
        </w:rPr>
        <w:t>’</w:t>
      </w:r>
      <w:r w:rsidR="00700E4C" w:rsidRPr="00572229">
        <w:rPr>
          <w:szCs w:val="23"/>
          <w:lang w:val="fr-CH"/>
        </w:rPr>
        <w:t>elle préconise (telles que le Groupe du patrimoine immatériel au Ministère de la culture, de création récente) devraient bénéficier à nombre de communautés désireuses de disposer de mécanismes qui sauvegardent leurs propres expressions.</w:t>
      </w:r>
    </w:p>
    <w:p w:rsidR="00700E4C" w:rsidRPr="00572229" w:rsidRDefault="00A66514" w:rsidP="00EB3306">
      <w:pPr>
        <w:spacing w:after="240"/>
        <w:rPr>
          <w:lang w:val="fr-CH"/>
        </w:rPr>
      </w:pPr>
      <w:r>
        <w:rPr>
          <w:szCs w:val="23"/>
          <w:lang w:val="fr-CH"/>
        </w:rPr>
        <w:t>371.</w:t>
      </w:r>
      <w:r>
        <w:rPr>
          <w:szCs w:val="23"/>
          <w:lang w:val="fr-CH"/>
        </w:rPr>
        <w:tab/>
      </w:r>
      <w:r w:rsidR="00700E4C" w:rsidRPr="00572229">
        <w:rPr>
          <w:szCs w:val="23"/>
          <w:lang w:val="fr-CH"/>
        </w:rPr>
        <w:t xml:space="preserve">Concernant tout particulièrement les </w:t>
      </w:r>
      <w:r w:rsidR="006648B2" w:rsidRPr="00572229">
        <w:rPr>
          <w:szCs w:val="23"/>
          <w:lang w:val="fr-CH"/>
        </w:rPr>
        <w:t>a</w:t>
      </w:r>
      <w:r w:rsidR="00700E4C" w:rsidRPr="00572229">
        <w:rPr>
          <w:szCs w:val="23"/>
          <w:lang w:val="fr-CH"/>
        </w:rPr>
        <w:t xml:space="preserve">fro-colombiens de </w:t>
      </w:r>
      <w:r w:rsidR="00700E4C" w:rsidRPr="00572229">
        <w:rPr>
          <w:b/>
          <w:bCs/>
          <w:szCs w:val="23"/>
          <w:lang w:val="fr-CH"/>
        </w:rPr>
        <w:t xml:space="preserve">San Basilio de Palenque </w:t>
      </w:r>
      <w:r w:rsidR="00700E4C" w:rsidRPr="00572229">
        <w:rPr>
          <w:bCs/>
          <w:szCs w:val="23"/>
          <w:lang w:val="fr-CH"/>
        </w:rPr>
        <w:t>(patrimoine oral et immatériel de l</w:t>
      </w:r>
      <w:r w:rsidR="00CD5BBC" w:rsidRPr="00572229">
        <w:rPr>
          <w:bCs/>
          <w:szCs w:val="23"/>
          <w:lang w:val="fr-CH"/>
        </w:rPr>
        <w:t>’</w:t>
      </w:r>
      <w:r w:rsidR="00700E4C" w:rsidRPr="00572229">
        <w:rPr>
          <w:bCs/>
          <w:szCs w:val="23"/>
          <w:lang w:val="fr-CH"/>
        </w:rPr>
        <w:t>humanité), le Ministère de la culture a consacré d</w:t>
      </w:r>
      <w:r w:rsidR="00CD5BBC" w:rsidRPr="00572229">
        <w:rPr>
          <w:bCs/>
          <w:szCs w:val="23"/>
          <w:lang w:val="fr-CH"/>
        </w:rPr>
        <w:t>’</w:t>
      </w:r>
      <w:r w:rsidR="00700E4C" w:rsidRPr="00572229">
        <w:rPr>
          <w:bCs/>
          <w:szCs w:val="23"/>
          <w:lang w:val="fr-CH"/>
        </w:rPr>
        <w:t>importants efforts visant la préservation et la due valorisation de leurs croyances et valeurs, tout en veillant à intervenir d</w:t>
      </w:r>
      <w:r w:rsidR="00CD5BBC" w:rsidRPr="00572229">
        <w:rPr>
          <w:bCs/>
          <w:szCs w:val="23"/>
          <w:lang w:val="fr-CH"/>
        </w:rPr>
        <w:t>’</w:t>
      </w:r>
      <w:r w:rsidR="00700E4C" w:rsidRPr="00572229">
        <w:rPr>
          <w:bCs/>
          <w:szCs w:val="23"/>
          <w:lang w:val="fr-CH"/>
        </w:rPr>
        <w:t>une manière rationnelle dans la recherche de moyens de satisfaire les besoins élémentaires de la population. Ainsi, de concert avec la population, le ministère a élaboré et officialisé, en 2006, le Plan décennal de sauvegarde d</w:t>
      </w:r>
      <w:r w:rsidR="005C1CD9" w:rsidRPr="00572229">
        <w:rPr>
          <w:bCs/>
          <w:szCs w:val="23"/>
          <w:lang w:val="fr-CH"/>
        </w:rPr>
        <w:t>u</w:t>
      </w:r>
      <w:r w:rsidR="00700E4C" w:rsidRPr="00572229">
        <w:rPr>
          <w:bCs/>
          <w:szCs w:val="23"/>
          <w:lang w:val="fr-CH"/>
        </w:rPr>
        <w:t xml:space="preserve"> </w:t>
      </w:r>
      <w:r w:rsidR="005C1CD9" w:rsidRPr="00572229">
        <w:rPr>
          <w:bCs/>
          <w:szCs w:val="23"/>
          <w:lang w:val="fr-CH"/>
        </w:rPr>
        <w:t>p</w:t>
      </w:r>
      <w:r w:rsidR="00700E4C" w:rsidRPr="00572229">
        <w:rPr>
          <w:bCs/>
          <w:szCs w:val="23"/>
          <w:lang w:val="fr-CH"/>
        </w:rPr>
        <w:t>alenque, où s</w:t>
      </w:r>
      <w:r w:rsidR="00CD5BBC" w:rsidRPr="00572229">
        <w:rPr>
          <w:bCs/>
          <w:szCs w:val="23"/>
          <w:lang w:val="fr-CH"/>
        </w:rPr>
        <w:t>’</w:t>
      </w:r>
      <w:r w:rsidR="00700E4C" w:rsidRPr="00572229">
        <w:rPr>
          <w:bCs/>
          <w:szCs w:val="23"/>
          <w:lang w:val="fr-CH"/>
        </w:rPr>
        <w:t>entrecroisent des mesures de protection des expressions culturelles et les moyens de satisfaire les besoins essentiels des villageois.</w:t>
      </w:r>
    </w:p>
    <w:p w:rsidR="00700E4C" w:rsidRPr="00572229" w:rsidRDefault="00A66514" w:rsidP="00EB3306">
      <w:pPr>
        <w:spacing w:after="240"/>
        <w:rPr>
          <w:lang w:val="fr-CH"/>
        </w:rPr>
      </w:pPr>
      <w:r>
        <w:rPr>
          <w:bCs/>
          <w:szCs w:val="23"/>
          <w:lang w:val="fr-CH"/>
        </w:rPr>
        <w:t>372.</w:t>
      </w:r>
      <w:r>
        <w:rPr>
          <w:bCs/>
          <w:szCs w:val="23"/>
          <w:lang w:val="fr-CH"/>
        </w:rPr>
        <w:tab/>
      </w:r>
      <w:r w:rsidR="00700E4C" w:rsidRPr="00572229">
        <w:rPr>
          <w:bCs/>
          <w:szCs w:val="23"/>
          <w:lang w:val="fr-CH"/>
        </w:rPr>
        <w:t xml:space="preserve">Par ailleurs, eu égard à la population </w:t>
      </w:r>
      <w:r w:rsidR="00700E4C" w:rsidRPr="00572229">
        <w:rPr>
          <w:b/>
          <w:bCs/>
          <w:szCs w:val="23"/>
          <w:lang w:val="fr-CH"/>
        </w:rPr>
        <w:t>insulaire et rom</w:t>
      </w:r>
      <w:r w:rsidR="00700E4C" w:rsidRPr="00572229">
        <w:rPr>
          <w:bCs/>
          <w:szCs w:val="23"/>
          <w:lang w:val="fr-CH"/>
        </w:rPr>
        <w:t>, le groupe sur la diversité et le patrimoine immatériel de la Direction de l</w:t>
      </w:r>
      <w:r w:rsidR="00CD5BBC" w:rsidRPr="00572229">
        <w:rPr>
          <w:bCs/>
          <w:szCs w:val="23"/>
          <w:lang w:val="fr-CH"/>
        </w:rPr>
        <w:t>’</w:t>
      </w:r>
      <w:r w:rsidR="00700E4C" w:rsidRPr="00572229">
        <w:rPr>
          <w:bCs/>
          <w:szCs w:val="23"/>
          <w:lang w:val="fr-CH"/>
        </w:rPr>
        <w:t xml:space="preserve">ethnoculture et du développement régional au Ministère de la culture met en œuvre le </w:t>
      </w:r>
      <w:r w:rsidR="000242F9" w:rsidRPr="00572229">
        <w:rPr>
          <w:bCs/>
          <w:szCs w:val="23"/>
          <w:lang w:val="fr-CH"/>
        </w:rPr>
        <w:t>P</w:t>
      </w:r>
      <w:r w:rsidR="00700E4C" w:rsidRPr="00572229">
        <w:rPr>
          <w:bCs/>
          <w:szCs w:val="23"/>
          <w:lang w:val="fr-CH"/>
        </w:rPr>
        <w:t xml:space="preserve">rogramme de </w:t>
      </w:r>
      <w:r w:rsidR="00700E4C" w:rsidRPr="00572229">
        <w:rPr>
          <w:b/>
          <w:bCs/>
          <w:szCs w:val="23"/>
          <w:lang w:val="fr-CH"/>
        </w:rPr>
        <w:t>sensibilisation à la diversité ethnique et culturelle</w:t>
      </w:r>
      <w:r w:rsidR="00700E4C" w:rsidRPr="00572229">
        <w:rPr>
          <w:bCs/>
          <w:szCs w:val="23"/>
          <w:lang w:val="fr-CH"/>
        </w:rPr>
        <w:t xml:space="preserve"> dont l</w:t>
      </w:r>
      <w:r w:rsidR="00CD5BBC" w:rsidRPr="00572229">
        <w:rPr>
          <w:bCs/>
          <w:szCs w:val="23"/>
          <w:lang w:val="fr-CH"/>
        </w:rPr>
        <w:t>’</w:t>
      </w:r>
      <w:r w:rsidR="00700E4C" w:rsidRPr="00572229">
        <w:rPr>
          <w:bCs/>
          <w:szCs w:val="23"/>
          <w:lang w:val="fr-CH"/>
        </w:rPr>
        <w:t>objet est de créer des moyens d</w:t>
      </w:r>
      <w:r w:rsidR="00CD5BBC" w:rsidRPr="00572229">
        <w:rPr>
          <w:bCs/>
          <w:szCs w:val="23"/>
          <w:lang w:val="fr-CH"/>
        </w:rPr>
        <w:t>’</w:t>
      </w:r>
      <w:r w:rsidR="00700E4C" w:rsidRPr="00572229">
        <w:rPr>
          <w:bCs/>
          <w:szCs w:val="23"/>
          <w:lang w:val="fr-CH"/>
        </w:rPr>
        <w:t>information qui contribuent à reconnaître et respecter l</w:t>
      </w:r>
      <w:r w:rsidR="00CD5BBC" w:rsidRPr="00572229">
        <w:rPr>
          <w:bCs/>
          <w:szCs w:val="23"/>
          <w:lang w:val="fr-CH"/>
        </w:rPr>
        <w:t>’</w:t>
      </w:r>
      <w:r w:rsidR="00700E4C" w:rsidRPr="00572229">
        <w:rPr>
          <w:bCs/>
          <w:szCs w:val="23"/>
          <w:lang w:val="fr-CH"/>
        </w:rPr>
        <w:t>identité ethnique et culturelle de la nation colombienne.</w:t>
      </w:r>
    </w:p>
    <w:p w:rsidR="000242F9" w:rsidRPr="00572229" w:rsidRDefault="00F571F5" w:rsidP="00EB3306">
      <w:pPr>
        <w:spacing w:after="240"/>
        <w:rPr>
          <w:lang w:val="fr-CH"/>
        </w:rPr>
      </w:pPr>
      <w:r>
        <w:rPr>
          <w:bCs/>
          <w:szCs w:val="23"/>
          <w:lang w:val="fr-CH"/>
        </w:rPr>
        <w:t>373.</w:t>
      </w:r>
      <w:r>
        <w:rPr>
          <w:bCs/>
          <w:szCs w:val="23"/>
          <w:lang w:val="fr-CH"/>
        </w:rPr>
        <w:tab/>
      </w:r>
      <w:r w:rsidR="000242F9" w:rsidRPr="00572229">
        <w:rPr>
          <w:bCs/>
          <w:szCs w:val="23"/>
          <w:lang w:val="fr-CH"/>
        </w:rPr>
        <w:t>Les activités suivantes ont été menées au titre de ce programme:</w:t>
      </w:r>
    </w:p>
    <w:p w:rsidR="000242F9" w:rsidRPr="00572229" w:rsidRDefault="000242F9" w:rsidP="006F7E14">
      <w:pPr>
        <w:spacing w:after="240"/>
        <w:ind w:firstLine="567"/>
        <w:rPr>
          <w:lang w:val="fr-CH"/>
        </w:rPr>
      </w:pPr>
      <w:r w:rsidRPr="00572229">
        <w:rPr>
          <w:lang w:val="fr-CH"/>
        </w:rPr>
        <w:t>a)</w:t>
      </w:r>
      <w:r w:rsidRPr="00572229">
        <w:rPr>
          <w:lang w:val="fr-CH"/>
        </w:rPr>
        <w:tab/>
      </w:r>
      <w:r w:rsidR="006F7E14">
        <w:rPr>
          <w:lang w:val="fr-CH"/>
        </w:rPr>
        <w:t>R</w:t>
      </w:r>
      <w:r w:rsidRPr="00572229">
        <w:rPr>
          <w:lang w:val="fr-CH"/>
        </w:rPr>
        <w:t xml:space="preserve">éalisation de la campagne </w:t>
      </w:r>
      <w:r w:rsidR="006F7E14">
        <w:rPr>
          <w:lang w:val="fr-CH"/>
        </w:rPr>
        <w:t>«</w:t>
      </w:r>
      <w:r w:rsidRPr="00572229">
        <w:rPr>
          <w:lang w:val="fr-CH"/>
        </w:rPr>
        <w:t>Colombie: diverses façons d</w:t>
      </w:r>
      <w:r w:rsidR="00CD5BBC" w:rsidRPr="00572229">
        <w:rPr>
          <w:lang w:val="fr-CH"/>
        </w:rPr>
        <w:t>’</w:t>
      </w:r>
      <w:r w:rsidRPr="00572229">
        <w:rPr>
          <w:lang w:val="fr-CH"/>
        </w:rPr>
        <w:t>être</w:t>
      </w:r>
      <w:r w:rsidR="006F7E14">
        <w:rPr>
          <w:lang w:val="fr-CH"/>
        </w:rPr>
        <w:t>»</w:t>
      </w:r>
      <w:r w:rsidRPr="00572229">
        <w:rPr>
          <w:lang w:val="fr-CH"/>
        </w:rPr>
        <w:t>, qui vise à sensibiliser les citoyens par les moyens de communication à la valeur de la diversité ethnique et culturelle;</w:t>
      </w:r>
    </w:p>
    <w:p w:rsidR="000242F9" w:rsidRPr="00572229" w:rsidRDefault="000242F9" w:rsidP="006F7E14">
      <w:pPr>
        <w:spacing w:after="240"/>
        <w:ind w:firstLine="567"/>
        <w:rPr>
          <w:lang w:val="fr-CH"/>
        </w:rPr>
      </w:pPr>
      <w:r w:rsidRPr="00572229">
        <w:rPr>
          <w:lang w:val="fr-CH"/>
        </w:rPr>
        <w:t>b)</w:t>
      </w:r>
      <w:r w:rsidRPr="00572229">
        <w:rPr>
          <w:lang w:val="fr-CH"/>
        </w:rPr>
        <w:tab/>
      </w:r>
      <w:r w:rsidR="006F7E14">
        <w:rPr>
          <w:lang w:val="fr-CH"/>
        </w:rPr>
        <w:t>É</w:t>
      </w:r>
      <w:r w:rsidRPr="00572229">
        <w:rPr>
          <w:lang w:val="fr-CH"/>
        </w:rPr>
        <w:t xml:space="preserve">laboration et </w:t>
      </w:r>
      <w:r w:rsidR="006F7E14">
        <w:rPr>
          <w:lang w:val="fr-CH"/>
        </w:rPr>
        <w:t>diffusion de cartes intitulées «</w:t>
      </w:r>
      <w:r w:rsidRPr="00572229">
        <w:rPr>
          <w:lang w:val="fr-CH"/>
        </w:rPr>
        <w:t>Qué viva la diversidad</w:t>
      </w:r>
      <w:r w:rsidR="006F7E14">
        <w:rPr>
          <w:lang w:val="fr-CH"/>
        </w:rPr>
        <w:t>»</w:t>
      </w:r>
      <w:r w:rsidRPr="00572229">
        <w:rPr>
          <w:lang w:val="fr-CH"/>
        </w:rPr>
        <w:t xml:space="preserve"> (Vive la diversité). Ce projet cherche à faire connaître aux enfants et adolescents les multiples facettes culturelles qui coexistent en Colombie. Le Ministère de la culture a édité 5 000 exemplaires de quatre ouvrages différents sur le thème de la spiritualité et la religiosité, qui ont été distribués dans les bibliothèques publiques, les secrétariats départementaux et communaux de l</w:t>
      </w:r>
      <w:r w:rsidR="00CD5BBC" w:rsidRPr="00572229">
        <w:rPr>
          <w:lang w:val="fr-CH"/>
        </w:rPr>
        <w:t>’</w:t>
      </w:r>
      <w:r w:rsidRPr="00572229">
        <w:rPr>
          <w:lang w:val="fr-CH"/>
        </w:rPr>
        <w:t>éducation, les établissements scolaires départementaux et municipaux;</w:t>
      </w:r>
    </w:p>
    <w:p w:rsidR="000242F9" w:rsidRPr="00572229" w:rsidRDefault="000242F9" w:rsidP="006F7E14">
      <w:pPr>
        <w:spacing w:after="240"/>
        <w:ind w:firstLine="567"/>
        <w:rPr>
          <w:lang w:val="fr-CH"/>
        </w:rPr>
      </w:pPr>
      <w:r w:rsidRPr="00572229">
        <w:rPr>
          <w:lang w:val="fr-CH"/>
        </w:rPr>
        <w:t>c)</w:t>
      </w:r>
      <w:r w:rsidRPr="00572229">
        <w:rPr>
          <w:lang w:val="fr-CH"/>
        </w:rPr>
        <w:tab/>
      </w:r>
      <w:r w:rsidR="006F7E14">
        <w:rPr>
          <w:lang w:val="fr-CH"/>
        </w:rPr>
        <w:t>R</w:t>
      </w:r>
      <w:r w:rsidRPr="00572229">
        <w:rPr>
          <w:lang w:val="fr-CH"/>
        </w:rPr>
        <w:t>éalisation de confé</w:t>
      </w:r>
      <w:r w:rsidR="006F7E14">
        <w:rPr>
          <w:lang w:val="fr-CH"/>
        </w:rPr>
        <w:t>rences universitaires appelées «</w:t>
      </w:r>
      <w:r w:rsidRPr="00572229">
        <w:rPr>
          <w:lang w:val="fr-CH"/>
        </w:rPr>
        <w:t xml:space="preserve">Rencontres sur </w:t>
      </w:r>
      <w:r w:rsidR="0035106F" w:rsidRPr="00572229">
        <w:rPr>
          <w:lang w:val="fr-CH"/>
        </w:rPr>
        <w:t xml:space="preserve">le thème de </w:t>
      </w:r>
      <w:r w:rsidRPr="00572229">
        <w:rPr>
          <w:lang w:val="fr-CH"/>
        </w:rPr>
        <w:t>la diversité</w:t>
      </w:r>
      <w:r w:rsidR="006F7E14">
        <w:rPr>
          <w:lang w:val="fr-CH"/>
        </w:rPr>
        <w:t>»</w:t>
      </w:r>
      <w:r w:rsidRPr="00572229">
        <w:rPr>
          <w:lang w:val="fr-CH"/>
        </w:rPr>
        <w:t>, dont l</w:t>
      </w:r>
      <w:r w:rsidR="00CD5BBC" w:rsidRPr="00572229">
        <w:rPr>
          <w:lang w:val="fr-CH"/>
        </w:rPr>
        <w:t>’</w:t>
      </w:r>
      <w:r w:rsidRPr="00572229">
        <w:rPr>
          <w:lang w:val="fr-CH"/>
        </w:rPr>
        <w:t>objet est de favoriser une réflexion sur les différentes cultures qui confluent en Colombie. À l</w:t>
      </w:r>
      <w:r w:rsidR="00CD5BBC" w:rsidRPr="00572229">
        <w:rPr>
          <w:lang w:val="fr-CH"/>
        </w:rPr>
        <w:t>’</w:t>
      </w:r>
      <w:r w:rsidRPr="00572229">
        <w:rPr>
          <w:lang w:val="fr-CH"/>
        </w:rPr>
        <w:t>époque, deux cycles de conférences ont été organisés (16 sessions) et deux ouvrages qui rassemblent les souvenirs ont été édités et distribués dans les bibliothèques publiques, établissements scolaires, parmi les enseignants et les organisations de base des communautés ethniques;</w:t>
      </w:r>
    </w:p>
    <w:p w:rsidR="000242F9" w:rsidRPr="00572229" w:rsidRDefault="000242F9" w:rsidP="006F7E14">
      <w:pPr>
        <w:spacing w:after="240"/>
        <w:ind w:firstLine="567"/>
        <w:rPr>
          <w:lang w:val="fr-CH"/>
        </w:rPr>
      </w:pPr>
      <w:r w:rsidRPr="00572229">
        <w:rPr>
          <w:lang w:val="fr-CH"/>
        </w:rPr>
        <w:t>d)</w:t>
      </w:r>
      <w:r w:rsidRPr="00572229">
        <w:rPr>
          <w:lang w:val="fr-CH"/>
        </w:rPr>
        <w:tab/>
      </w:r>
      <w:r w:rsidR="006F7E14">
        <w:rPr>
          <w:lang w:val="fr-CH"/>
        </w:rPr>
        <w:t>P</w:t>
      </w:r>
      <w:r w:rsidRPr="00572229">
        <w:rPr>
          <w:lang w:val="fr-CH"/>
        </w:rPr>
        <w:t>roduction de matériels auxiliaires pour sensibiliser les enfants et adolescents à la diversité ethnique et culturelle. Ce projet, élaboré avec l</w:t>
      </w:r>
      <w:r w:rsidR="00CD5BBC" w:rsidRPr="00572229">
        <w:rPr>
          <w:lang w:val="fr-CH"/>
        </w:rPr>
        <w:t>’</w:t>
      </w:r>
      <w:r w:rsidRPr="00572229">
        <w:rPr>
          <w:lang w:val="fr-CH"/>
        </w:rPr>
        <w:t>appui de l</w:t>
      </w:r>
      <w:r w:rsidR="00CD5BBC" w:rsidRPr="00572229">
        <w:rPr>
          <w:lang w:val="fr-CH"/>
        </w:rPr>
        <w:t>’</w:t>
      </w:r>
      <w:r w:rsidRPr="00572229">
        <w:rPr>
          <w:lang w:val="fr-CH"/>
        </w:rPr>
        <w:t>UNESCO, a pour objet d</w:t>
      </w:r>
      <w:r w:rsidR="00CD5BBC" w:rsidRPr="00572229">
        <w:rPr>
          <w:lang w:val="fr-CH"/>
        </w:rPr>
        <w:t>’</w:t>
      </w:r>
      <w:r w:rsidRPr="00572229">
        <w:rPr>
          <w:lang w:val="fr-CH"/>
        </w:rPr>
        <w:t>éditer des documents imprimés et audiovisuels, lesquels, en aidant à mieux connaître les multiples cultures réunies dans le pays, deviennent des instruments auxiliaires pour les enseignants dans le cadre de leurs programmes scolaires;</w:t>
      </w:r>
    </w:p>
    <w:p w:rsidR="000242F9" w:rsidRPr="00572229" w:rsidRDefault="000242F9" w:rsidP="006F7E14">
      <w:pPr>
        <w:spacing w:after="240"/>
        <w:ind w:firstLine="567"/>
        <w:rPr>
          <w:lang w:val="fr-CH"/>
        </w:rPr>
      </w:pPr>
      <w:r w:rsidRPr="00572229">
        <w:rPr>
          <w:lang w:val="fr-CH"/>
        </w:rPr>
        <w:t>e)</w:t>
      </w:r>
      <w:r w:rsidRPr="00572229">
        <w:rPr>
          <w:lang w:val="fr-CH"/>
        </w:rPr>
        <w:tab/>
      </w:r>
      <w:r w:rsidR="006F7E14">
        <w:rPr>
          <w:lang w:val="fr-CH"/>
        </w:rPr>
        <w:t>D</w:t>
      </w:r>
      <w:r w:rsidR="00255985" w:rsidRPr="00572229">
        <w:rPr>
          <w:lang w:val="fr-CH"/>
        </w:rPr>
        <w:t>iffusion</w:t>
      </w:r>
      <w:r w:rsidRPr="00572229">
        <w:rPr>
          <w:lang w:val="fr-CH"/>
        </w:rPr>
        <w:t xml:space="preserve"> et échang</w:t>
      </w:r>
      <w:r w:rsidR="00F571F5">
        <w:rPr>
          <w:lang w:val="fr-CH"/>
        </w:rPr>
        <w:t>e audiovisuel, grâce au projet «</w:t>
      </w:r>
      <w:r w:rsidRPr="00572229">
        <w:rPr>
          <w:lang w:val="fr-CH"/>
        </w:rPr>
        <w:t>Tiempos de diversidad</w:t>
      </w:r>
      <w:r w:rsidR="00F571F5">
        <w:rPr>
          <w:lang w:val="fr-CH"/>
        </w:rPr>
        <w:t>»</w:t>
      </w:r>
      <w:r w:rsidRPr="00572229">
        <w:rPr>
          <w:lang w:val="fr-CH"/>
        </w:rPr>
        <w:t xml:space="preserve"> (Époque de la diversité) qui vise à contribuer à la reconnaissance de la diversité ethnique et culturelle de la nation colombienne par la création d</w:t>
      </w:r>
      <w:r w:rsidR="00CD5BBC" w:rsidRPr="00572229">
        <w:rPr>
          <w:lang w:val="fr-CH"/>
        </w:rPr>
        <w:t>’</w:t>
      </w:r>
      <w:r w:rsidRPr="00572229">
        <w:rPr>
          <w:lang w:val="fr-CH"/>
        </w:rPr>
        <w:t>une émission permanente sur les chaînes de télévision régionales et qui se fonde sur la nécessité de représenter la richesse des multiples expressions culturelles que rassemble le pays.</w:t>
      </w:r>
    </w:p>
    <w:p w:rsidR="00255985" w:rsidRPr="00572229" w:rsidRDefault="00DC0221" w:rsidP="00EB3306">
      <w:pPr>
        <w:spacing w:after="240"/>
        <w:rPr>
          <w:lang w:val="fr-CH"/>
        </w:rPr>
      </w:pPr>
      <w:r w:rsidRPr="00572229">
        <w:rPr>
          <w:i/>
          <w:lang w:val="fr-CH"/>
        </w:rPr>
        <w:t>Activités entreprises par l</w:t>
      </w:r>
      <w:r w:rsidR="00CD5BBC" w:rsidRPr="00572229">
        <w:rPr>
          <w:i/>
          <w:lang w:val="fr-CH"/>
        </w:rPr>
        <w:t>’</w:t>
      </w:r>
      <w:r w:rsidRPr="00572229">
        <w:rPr>
          <w:i/>
          <w:lang w:val="fr-CH"/>
        </w:rPr>
        <w:t>Institut colombien d</w:t>
      </w:r>
      <w:r w:rsidR="00CD5BBC" w:rsidRPr="00572229">
        <w:rPr>
          <w:i/>
          <w:lang w:val="fr-CH"/>
        </w:rPr>
        <w:t>’</w:t>
      </w:r>
      <w:r w:rsidRPr="00572229">
        <w:rPr>
          <w:i/>
          <w:lang w:val="fr-CH"/>
        </w:rPr>
        <w:t>anthropologie et d</w:t>
      </w:r>
      <w:r w:rsidR="00CD5BBC" w:rsidRPr="00572229">
        <w:rPr>
          <w:i/>
          <w:lang w:val="fr-CH"/>
        </w:rPr>
        <w:t>’</w:t>
      </w:r>
      <w:r w:rsidRPr="00572229">
        <w:rPr>
          <w:i/>
          <w:lang w:val="fr-CH"/>
        </w:rPr>
        <w:t>histoire (ICANH)</w:t>
      </w:r>
    </w:p>
    <w:p w:rsidR="00DC0221" w:rsidRPr="00572229" w:rsidRDefault="00F571F5" w:rsidP="00EB3306">
      <w:pPr>
        <w:spacing w:after="240"/>
        <w:rPr>
          <w:lang w:val="fr-CH"/>
        </w:rPr>
      </w:pPr>
      <w:r>
        <w:rPr>
          <w:lang w:val="fr-CH"/>
        </w:rPr>
        <w:t>374.</w:t>
      </w:r>
      <w:r>
        <w:rPr>
          <w:lang w:val="fr-CH"/>
        </w:rPr>
        <w:tab/>
      </w:r>
      <w:r w:rsidR="00242E4D" w:rsidRPr="00572229">
        <w:rPr>
          <w:lang w:val="fr-CH"/>
        </w:rPr>
        <w:t>Eu égard à la diversité ethnique des peuples autochtones, l</w:t>
      </w:r>
      <w:r w:rsidR="00CD5BBC" w:rsidRPr="00572229">
        <w:rPr>
          <w:lang w:val="fr-CH"/>
        </w:rPr>
        <w:t>’</w:t>
      </w:r>
      <w:r w:rsidR="00242E4D" w:rsidRPr="00572229">
        <w:rPr>
          <w:lang w:val="fr-CH"/>
        </w:rPr>
        <w:t>ICANH effectue des recherches qui rendent compte de la situation de certains peuples autochtones en Colombie par rapport à l</w:t>
      </w:r>
      <w:r w:rsidR="00CD5BBC" w:rsidRPr="00572229">
        <w:rPr>
          <w:lang w:val="fr-CH"/>
        </w:rPr>
        <w:t>’</w:t>
      </w:r>
      <w:r w:rsidR="00242E4D" w:rsidRPr="00572229">
        <w:rPr>
          <w:lang w:val="fr-CH"/>
        </w:rPr>
        <w:t>environnement et aux relations interethniques.</w:t>
      </w:r>
    </w:p>
    <w:p w:rsidR="00242E4D" w:rsidRPr="00572229" w:rsidRDefault="00242E4D" w:rsidP="00F571F5">
      <w:pPr>
        <w:spacing w:after="240"/>
        <w:ind w:firstLine="567"/>
        <w:rPr>
          <w:lang w:val="fr-CH"/>
        </w:rPr>
      </w:pPr>
      <w:r w:rsidRPr="00572229">
        <w:rPr>
          <w:lang w:val="fr-CH"/>
        </w:rPr>
        <w:t>a)</w:t>
      </w:r>
      <w:r w:rsidRPr="00572229">
        <w:rPr>
          <w:lang w:val="fr-CH"/>
        </w:rPr>
        <w:tab/>
        <w:t>L</w:t>
      </w:r>
      <w:r w:rsidR="00CD5BBC" w:rsidRPr="00572229">
        <w:rPr>
          <w:lang w:val="fr-CH"/>
        </w:rPr>
        <w:t>’</w:t>
      </w:r>
      <w:r w:rsidRPr="00572229">
        <w:rPr>
          <w:lang w:val="fr-CH"/>
        </w:rPr>
        <w:t>ICANH participera au séminaire sur l</w:t>
      </w:r>
      <w:r w:rsidR="00CD5BBC" w:rsidRPr="00572229">
        <w:rPr>
          <w:lang w:val="fr-CH"/>
        </w:rPr>
        <w:t>’</w:t>
      </w:r>
      <w:r w:rsidRPr="00572229">
        <w:rPr>
          <w:lang w:val="fr-CH"/>
        </w:rPr>
        <w:t>histoire de l</w:t>
      </w:r>
      <w:r w:rsidR="00CD5BBC" w:rsidRPr="00572229">
        <w:rPr>
          <w:lang w:val="fr-CH"/>
        </w:rPr>
        <w:t>’</w:t>
      </w:r>
      <w:r w:rsidRPr="00572229">
        <w:rPr>
          <w:lang w:val="fr-CH"/>
        </w:rPr>
        <w:t>environnement, où seront examinés des thèmes liés à la question du territoire et de l</w:t>
      </w:r>
      <w:r w:rsidR="00CD5BBC" w:rsidRPr="00572229">
        <w:rPr>
          <w:lang w:val="fr-CH"/>
        </w:rPr>
        <w:t>’</w:t>
      </w:r>
      <w:r w:rsidRPr="00572229">
        <w:rPr>
          <w:lang w:val="fr-CH"/>
        </w:rPr>
        <w:t>environnement des peuples autochtones</w:t>
      </w:r>
      <w:r w:rsidR="00FE4940" w:rsidRPr="00572229">
        <w:rPr>
          <w:lang w:val="fr-CH"/>
        </w:rPr>
        <w:t>. Il organisera également un séminaire sur les mouvements autochtones et l</w:t>
      </w:r>
      <w:r w:rsidR="00CD5BBC" w:rsidRPr="00572229">
        <w:rPr>
          <w:lang w:val="fr-CH"/>
        </w:rPr>
        <w:t>’</w:t>
      </w:r>
      <w:r w:rsidR="00FE4940" w:rsidRPr="00572229">
        <w:rPr>
          <w:lang w:val="fr-CH"/>
        </w:rPr>
        <w:t>environnement, où seront débattus les droits des peuples autochtones sur la biodiversité et les savoirs collectifs qui s</w:t>
      </w:r>
      <w:r w:rsidR="00CD5BBC" w:rsidRPr="00572229">
        <w:rPr>
          <w:lang w:val="fr-CH"/>
        </w:rPr>
        <w:t>’</w:t>
      </w:r>
      <w:r w:rsidR="00FE4940" w:rsidRPr="00572229">
        <w:rPr>
          <w:lang w:val="fr-CH"/>
        </w:rPr>
        <w:t>y rattachent. Il y sera également question de la situation actuelle des peuples autochtone quant à la gestion de l</w:t>
      </w:r>
      <w:r w:rsidR="00CD5BBC" w:rsidRPr="00572229">
        <w:rPr>
          <w:lang w:val="fr-CH"/>
        </w:rPr>
        <w:t>’</w:t>
      </w:r>
      <w:r w:rsidR="00FE4940" w:rsidRPr="00572229">
        <w:rPr>
          <w:lang w:val="fr-CH"/>
        </w:rPr>
        <w:t>envir</w:t>
      </w:r>
      <w:r w:rsidR="00E3373A">
        <w:rPr>
          <w:lang w:val="fr-CH"/>
        </w:rPr>
        <w:t>onnement dans leurs territoires</w:t>
      </w:r>
      <w:r w:rsidR="00E3373A">
        <w:rPr>
          <w:szCs w:val="23"/>
          <w:lang w:val="fr-CH"/>
        </w:rPr>
        <w:t>;</w:t>
      </w:r>
    </w:p>
    <w:p w:rsidR="00FE4940" w:rsidRPr="00572229" w:rsidRDefault="00FE4940" w:rsidP="00F571F5">
      <w:pPr>
        <w:spacing w:after="240"/>
        <w:ind w:firstLine="567"/>
        <w:rPr>
          <w:lang w:val="fr-CH"/>
        </w:rPr>
      </w:pPr>
      <w:r w:rsidRPr="00572229">
        <w:rPr>
          <w:lang w:val="fr-CH"/>
        </w:rPr>
        <w:t>b)</w:t>
      </w:r>
      <w:r w:rsidRPr="00572229">
        <w:rPr>
          <w:lang w:val="fr-CH"/>
        </w:rPr>
        <w:tab/>
        <w:t>L</w:t>
      </w:r>
      <w:r w:rsidR="00CD5BBC" w:rsidRPr="00572229">
        <w:rPr>
          <w:lang w:val="fr-CH"/>
        </w:rPr>
        <w:t>’</w:t>
      </w:r>
      <w:r w:rsidRPr="00572229">
        <w:rPr>
          <w:lang w:val="fr-CH"/>
        </w:rPr>
        <w:t>ICANH mène également des recherches quant aux répercussions de la reconnaissance par la Constitution de la multiculturalité et de la pluriethnicité sur les relations interethniques entre autochtones et colons de l</w:t>
      </w:r>
      <w:r w:rsidR="00CD5BBC" w:rsidRPr="00572229">
        <w:rPr>
          <w:lang w:val="fr-CH"/>
        </w:rPr>
        <w:t>’</w:t>
      </w:r>
      <w:r w:rsidR="00E3373A">
        <w:rPr>
          <w:lang w:val="fr-CH"/>
        </w:rPr>
        <w:t>Amazonie</w:t>
      </w:r>
      <w:r w:rsidR="00E3373A">
        <w:rPr>
          <w:szCs w:val="23"/>
          <w:lang w:val="fr-CH"/>
        </w:rPr>
        <w:t>;</w:t>
      </w:r>
    </w:p>
    <w:p w:rsidR="00FE4940" w:rsidRPr="00572229" w:rsidRDefault="00FE4940" w:rsidP="00FB3C22">
      <w:pPr>
        <w:spacing w:after="240"/>
        <w:ind w:firstLine="567"/>
        <w:rPr>
          <w:lang w:val="fr-CH"/>
        </w:rPr>
      </w:pPr>
      <w:r w:rsidRPr="00572229">
        <w:rPr>
          <w:lang w:val="fr-CH"/>
        </w:rPr>
        <w:t>c)</w:t>
      </w:r>
      <w:r w:rsidRPr="00572229">
        <w:rPr>
          <w:lang w:val="fr-CH"/>
        </w:rPr>
        <w:tab/>
        <w:t>L</w:t>
      </w:r>
      <w:r w:rsidR="00CD5BBC" w:rsidRPr="00572229">
        <w:rPr>
          <w:lang w:val="fr-CH"/>
        </w:rPr>
        <w:t>’</w:t>
      </w:r>
      <w:r w:rsidRPr="00572229">
        <w:rPr>
          <w:lang w:val="fr-CH"/>
        </w:rPr>
        <w:t>ICANH a assisté aux tables rondes citoyennes sur le Plan pour la paix qui ont eu lieu les</w:t>
      </w:r>
      <w:r w:rsidR="00F571F5">
        <w:rPr>
          <w:lang w:val="fr-CH"/>
        </w:rPr>
        <w:t xml:space="preserve"> </w:t>
      </w:r>
      <w:r w:rsidRPr="00572229">
        <w:rPr>
          <w:lang w:val="fr-CH"/>
        </w:rPr>
        <w:t>29 et 30 mars 2006, et tout particulièrement à la table ronde sur les cultures illicites et le Plan pour la paix, où il est proposé tant de dépénaliser les petits et moyens cultivateurs de cocaïers, comme conditions minimales de la concertation, que de reconnaître pleinement aux peuples autochtones les utilisations traditio</w:t>
      </w:r>
      <w:r w:rsidR="00E3373A">
        <w:rPr>
          <w:lang w:val="fr-CH"/>
        </w:rPr>
        <w:t>nnelles de feuilles de cocaïers</w:t>
      </w:r>
      <w:r w:rsidR="00E3373A">
        <w:rPr>
          <w:szCs w:val="23"/>
          <w:lang w:val="fr-CH"/>
        </w:rPr>
        <w:t>;</w:t>
      </w:r>
    </w:p>
    <w:p w:rsidR="00FE4940" w:rsidRPr="00572229" w:rsidRDefault="00FE4940" w:rsidP="00FB3C22">
      <w:pPr>
        <w:spacing w:after="240"/>
        <w:ind w:firstLine="567"/>
        <w:rPr>
          <w:lang w:val="fr-CH"/>
        </w:rPr>
      </w:pPr>
      <w:r w:rsidRPr="00572229">
        <w:rPr>
          <w:lang w:val="fr-CH"/>
        </w:rPr>
        <w:t>d)</w:t>
      </w:r>
      <w:r w:rsidRPr="00572229">
        <w:rPr>
          <w:lang w:val="fr-CH"/>
        </w:rPr>
        <w:tab/>
        <w:t>Le projet de recherche sur la multiculturalité et le conflit interethnique dans le Putumayo vise à approfondir la connaissance de la manière dont les colons de cette zone du pays construisent leurs identités culturelles dans un contexte dominé p</w:t>
      </w:r>
      <w:r w:rsidR="00E3373A">
        <w:rPr>
          <w:lang w:val="fr-CH"/>
        </w:rPr>
        <w:t>ar les revendications ethniques</w:t>
      </w:r>
      <w:r w:rsidR="00E3373A">
        <w:rPr>
          <w:szCs w:val="23"/>
          <w:lang w:val="fr-CH"/>
        </w:rPr>
        <w:t>;</w:t>
      </w:r>
    </w:p>
    <w:p w:rsidR="00FE4940" w:rsidRPr="00572229" w:rsidRDefault="00FE4940" w:rsidP="00FB3C22">
      <w:pPr>
        <w:spacing w:after="240"/>
        <w:ind w:firstLine="567"/>
        <w:rPr>
          <w:lang w:val="fr-CH"/>
        </w:rPr>
      </w:pPr>
      <w:r w:rsidRPr="00572229">
        <w:rPr>
          <w:lang w:val="fr-CH"/>
        </w:rPr>
        <w:t>e)</w:t>
      </w:r>
      <w:r w:rsidRPr="00572229">
        <w:rPr>
          <w:lang w:val="fr-CH"/>
        </w:rPr>
        <w:tab/>
        <w:t>L</w:t>
      </w:r>
      <w:r w:rsidR="00CD5BBC" w:rsidRPr="00572229">
        <w:rPr>
          <w:lang w:val="fr-CH"/>
        </w:rPr>
        <w:t>’</w:t>
      </w:r>
      <w:r w:rsidRPr="00572229">
        <w:rPr>
          <w:lang w:val="fr-CH"/>
        </w:rPr>
        <w:t>ICANH participera au Comité consultatif du projet audiovisuel historique sur la pédagogie intégrale pour la paix et le respect des droits de l</w:t>
      </w:r>
      <w:r w:rsidR="00CD5BBC" w:rsidRPr="00572229">
        <w:rPr>
          <w:lang w:val="fr-CH"/>
        </w:rPr>
        <w:t>’</w:t>
      </w:r>
      <w:r w:rsidRPr="00572229">
        <w:rPr>
          <w:lang w:val="fr-CH"/>
        </w:rPr>
        <w:t>homme, mis en œuvre</w:t>
      </w:r>
      <w:r w:rsidR="00F571F5">
        <w:rPr>
          <w:lang w:val="fr-CH"/>
        </w:rPr>
        <w:t xml:space="preserve"> par la Vice</w:t>
      </w:r>
      <w:r w:rsidR="00F571F5">
        <w:rPr>
          <w:lang w:val="fr-CH"/>
        </w:rPr>
        <w:noBreakHyphen/>
      </w:r>
      <w:r w:rsidR="00EF47E5" w:rsidRPr="00572229">
        <w:rPr>
          <w:lang w:val="fr-CH"/>
        </w:rPr>
        <w:t>p</w:t>
      </w:r>
      <w:r w:rsidRPr="00572229">
        <w:rPr>
          <w:lang w:val="fr-CH"/>
        </w:rPr>
        <w:t>résidence de la République, avec le concours de l</w:t>
      </w:r>
      <w:r w:rsidR="00CD5BBC" w:rsidRPr="00572229">
        <w:rPr>
          <w:lang w:val="fr-CH"/>
        </w:rPr>
        <w:t>’</w:t>
      </w:r>
      <w:r w:rsidRPr="00572229">
        <w:rPr>
          <w:lang w:val="fr-CH"/>
        </w:rPr>
        <w:t>Agence espagnole pour la coopération internationale et le Centre de recherches et d</w:t>
      </w:r>
      <w:r w:rsidR="00CD5BBC" w:rsidRPr="00572229">
        <w:rPr>
          <w:lang w:val="fr-CH"/>
        </w:rPr>
        <w:t>’</w:t>
      </w:r>
      <w:r w:rsidRPr="00572229">
        <w:rPr>
          <w:lang w:val="fr-CH"/>
        </w:rPr>
        <w:t>éducation populaire (CINEP), qui cherche à faire naître un esprit de respect des droits de l</w:t>
      </w:r>
      <w:r w:rsidR="00CD5BBC" w:rsidRPr="00572229">
        <w:rPr>
          <w:lang w:val="fr-CH"/>
        </w:rPr>
        <w:t>’</w:t>
      </w:r>
      <w:r w:rsidRPr="00572229">
        <w:rPr>
          <w:lang w:val="fr-CH"/>
        </w:rPr>
        <w:t>homme pour contribuer à l</w:t>
      </w:r>
      <w:r w:rsidR="00CD5BBC" w:rsidRPr="00572229">
        <w:rPr>
          <w:lang w:val="fr-CH"/>
        </w:rPr>
        <w:t>’</w:t>
      </w:r>
      <w:r w:rsidRPr="00572229">
        <w:rPr>
          <w:lang w:val="fr-CH"/>
        </w:rPr>
        <w:t>ébauche de scénarios sur la coexistence.</w:t>
      </w:r>
    </w:p>
    <w:p w:rsidR="00FE4940" w:rsidRPr="00572229" w:rsidRDefault="00F571F5" w:rsidP="00EB3306">
      <w:pPr>
        <w:spacing w:after="240"/>
        <w:rPr>
          <w:lang w:val="fr-CH"/>
        </w:rPr>
      </w:pPr>
      <w:r>
        <w:rPr>
          <w:lang w:val="fr-CH"/>
        </w:rPr>
        <w:t>375.</w:t>
      </w:r>
      <w:r>
        <w:rPr>
          <w:lang w:val="fr-CH"/>
        </w:rPr>
        <w:tab/>
      </w:r>
      <w:r w:rsidR="00FE4940" w:rsidRPr="00572229">
        <w:rPr>
          <w:lang w:val="fr-CH"/>
        </w:rPr>
        <w:t>Concernant la population d</w:t>
      </w:r>
      <w:r w:rsidR="00CD5BBC" w:rsidRPr="00572229">
        <w:rPr>
          <w:lang w:val="fr-CH"/>
        </w:rPr>
        <w:t>’</w:t>
      </w:r>
      <w:r w:rsidR="00FE4940" w:rsidRPr="00572229">
        <w:rPr>
          <w:lang w:val="fr-CH"/>
        </w:rPr>
        <w:t>ascendance africaine, l</w:t>
      </w:r>
      <w:r w:rsidR="00CD5BBC" w:rsidRPr="00572229">
        <w:rPr>
          <w:lang w:val="fr-CH"/>
        </w:rPr>
        <w:t>’</w:t>
      </w:r>
      <w:r w:rsidR="00FE4940" w:rsidRPr="00572229">
        <w:rPr>
          <w:lang w:val="fr-CH"/>
        </w:rPr>
        <w:t>ICANH met en œuvre les programmes suivants:</w:t>
      </w:r>
    </w:p>
    <w:p w:rsidR="00FE4940" w:rsidRPr="00572229" w:rsidRDefault="00FE4940" w:rsidP="00FB3C22">
      <w:pPr>
        <w:spacing w:after="240"/>
        <w:ind w:firstLine="567"/>
        <w:rPr>
          <w:lang w:val="fr-CH"/>
        </w:rPr>
      </w:pPr>
      <w:r w:rsidRPr="00572229">
        <w:rPr>
          <w:lang w:val="fr-CH"/>
        </w:rPr>
        <w:t>a)</w:t>
      </w:r>
      <w:r w:rsidRPr="00572229">
        <w:rPr>
          <w:lang w:val="fr-CH"/>
        </w:rPr>
        <w:tab/>
      </w:r>
      <w:r w:rsidR="00FB3C22">
        <w:rPr>
          <w:lang w:val="fr-CH"/>
        </w:rPr>
        <w:t>P</w:t>
      </w:r>
      <w:r w:rsidR="0035106F" w:rsidRPr="00572229">
        <w:rPr>
          <w:lang w:val="fr-CH"/>
        </w:rPr>
        <w:t>oursuivre</w:t>
      </w:r>
      <w:r w:rsidRPr="00572229">
        <w:rPr>
          <w:lang w:val="fr-CH"/>
        </w:rPr>
        <w:t xml:space="preserve"> les recherches sur les aspects culturels des populations d</w:t>
      </w:r>
      <w:r w:rsidR="00CD5BBC" w:rsidRPr="00572229">
        <w:rPr>
          <w:lang w:val="fr-CH"/>
        </w:rPr>
        <w:t>’</w:t>
      </w:r>
      <w:r w:rsidRPr="00572229">
        <w:rPr>
          <w:lang w:val="fr-CH"/>
        </w:rPr>
        <w:t>ascendance africaine;</w:t>
      </w:r>
    </w:p>
    <w:p w:rsidR="00FE4940" w:rsidRPr="00572229" w:rsidRDefault="00FE4940" w:rsidP="00FB3C22">
      <w:pPr>
        <w:spacing w:after="240"/>
        <w:ind w:firstLine="567"/>
        <w:rPr>
          <w:lang w:val="fr-CH"/>
        </w:rPr>
      </w:pPr>
      <w:r w:rsidRPr="00572229">
        <w:rPr>
          <w:lang w:val="fr-CH"/>
        </w:rPr>
        <w:t>b)</w:t>
      </w:r>
      <w:r w:rsidRPr="00572229">
        <w:rPr>
          <w:lang w:val="fr-CH"/>
        </w:rPr>
        <w:tab/>
      </w:r>
      <w:r w:rsidR="00FB3C22">
        <w:rPr>
          <w:lang w:val="fr-CH"/>
        </w:rPr>
        <w:t>O</w:t>
      </w:r>
      <w:r w:rsidRPr="00572229">
        <w:rPr>
          <w:lang w:val="fr-CH"/>
        </w:rPr>
        <w:t>rganiser la commémoration de l</w:t>
      </w:r>
      <w:r w:rsidR="00CD5BBC" w:rsidRPr="00572229">
        <w:rPr>
          <w:lang w:val="fr-CH"/>
        </w:rPr>
        <w:t>’</w:t>
      </w:r>
      <w:r w:rsidRPr="00572229">
        <w:rPr>
          <w:lang w:val="fr-CH"/>
        </w:rPr>
        <w:t>abolition de l</w:t>
      </w:r>
      <w:r w:rsidR="00CD5BBC" w:rsidRPr="00572229">
        <w:rPr>
          <w:lang w:val="fr-CH"/>
        </w:rPr>
        <w:t>’</w:t>
      </w:r>
      <w:r w:rsidR="00F571F5">
        <w:rPr>
          <w:lang w:val="fr-CH"/>
        </w:rPr>
        <w:t>esclavage et y participer. Le </w:t>
      </w:r>
      <w:r w:rsidRPr="00572229">
        <w:rPr>
          <w:lang w:val="fr-CH"/>
        </w:rPr>
        <w:t>colloque international réalisé les 18 et 19 octobre 2001 a constitué un antécédent, où ont été présentés et examinés les différents schémas pour appréhender la dynamique socio-historique et contemporaine des populations d</w:t>
      </w:r>
      <w:r w:rsidR="00CD5BBC" w:rsidRPr="00572229">
        <w:rPr>
          <w:lang w:val="fr-CH"/>
        </w:rPr>
        <w:t>’</w:t>
      </w:r>
      <w:r w:rsidRPr="00572229">
        <w:rPr>
          <w:lang w:val="fr-CH"/>
        </w:rPr>
        <w:t>ascendance africaine. L</w:t>
      </w:r>
      <w:r w:rsidR="00CD5BBC" w:rsidRPr="00572229">
        <w:rPr>
          <w:lang w:val="fr-CH"/>
        </w:rPr>
        <w:t>’</w:t>
      </w:r>
      <w:r w:rsidRPr="00572229">
        <w:rPr>
          <w:lang w:val="fr-CH"/>
        </w:rPr>
        <w:t>un des thèmes cl</w:t>
      </w:r>
      <w:r w:rsidR="00F571F5">
        <w:rPr>
          <w:lang w:val="fr-CH"/>
        </w:rPr>
        <w:t>ef</w:t>
      </w:r>
      <w:r w:rsidRPr="00572229">
        <w:rPr>
          <w:lang w:val="fr-CH"/>
        </w:rPr>
        <w:t>s sur lequel reposera la manifestation est de comprendre les stratégies mises au point par les descendants d</w:t>
      </w:r>
      <w:r w:rsidR="00CD5BBC" w:rsidRPr="00572229">
        <w:rPr>
          <w:lang w:val="fr-CH"/>
        </w:rPr>
        <w:t>’</w:t>
      </w:r>
      <w:r w:rsidRPr="00572229">
        <w:rPr>
          <w:lang w:val="fr-CH"/>
        </w:rPr>
        <w:t>esclavagistes ou d</w:t>
      </w:r>
      <w:r w:rsidR="00CD5BBC" w:rsidRPr="00572229">
        <w:rPr>
          <w:lang w:val="fr-CH"/>
        </w:rPr>
        <w:t>’</w:t>
      </w:r>
      <w:r w:rsidRPr="00572229">
        <w:rPr>
          <w:lang w:val="fr-CH"/>
        </w:rPr>
        <w:t xml:space="preserve">esclaves, entre métis et autochtones, face à la discrimination. Ce thème </w:t>
      </w:r>
      <w:r w:rsidR="00F571F5">
        <w:rPr>
          <w:lang w:val="fr-CH"/>
        </w:rPr>
        <w:t>a </w:t>
      </w:r>
      <w:r w:rsidR="0035106F" w:rsidRPr="00572229">
        <w:rPr>
          <w:lang w:val="fr-CH"/>
        </w:rPr>
        <w:t>fait l</w:t>
      </w:r>
      <w:r w:rsidR="00CD5BBC" w:rsidRPr="00572229">
        <w:rPr>
          <w:lang w:val="fr-CH"/>
        </w:rPr>
        <w:t>’</w:t>
      </w:r>
      <w:r w:rsidR="0035106F" w:rsidRPr="00572229">
        <w:rPr>
          <w:lang w:val="fr-CH"/>
        </w:rPr>
        <w:t>objet de</w:t>
      </w:r>
      <w:r w:rsidRPr="00572229">
        <w:rPr>
          <w:lang w:val="fr-CH"/>
        </w:rPr>
        <w:t xml:space="preserve"> la question </w:t>
      </w:r>
      <w:r w:rsidR="0035106F" w:rsidRPr="00572229">
        <w:rPr>
          <w:lang w:val="fr-CH"/>
        </w:rPr>
        <w:t>examinée</w:t>
      </w:r>
      <w:r w:rsidRPr="00572229">
        <w:rPr>
          <w:lang w:val="fr-CH"/>
        </w:rPr>
        <w:t xml:space="preserve"> au colloque: comment résiste</w:t>
      </w:r>
      <w:r w:rsidR="0035106F" w:rsidRPr="00572229">
        <w:rPr>
          <w:lang w:val="fr-CH"/>
        </w:rPr>
        <w:t>r</w:t>
      </w:r>
      <w:r w:rsidRPr="00572229">
        <w:rPr>
          <w:lang w:val="fr-CH"/>
        </w:rPr>
        <w:t xml:space="preserve"> à la discrimination dans les contextes régionaux du pays?</w:t>
      </w:r>
    </w:p>
    <w:p w:rsidR="00FE4940" w:rsidRPr="00572229" w:rsidRDefault="00FE4940" w:rsidP="00FB3C22">
      <w:pPr>
        <w:spacing w:after="240"/>
        <w:ind w:firstLine="567"/>
        <w:rPr>
          <w:lang w:val="fr-CH"/>
        </w:rPr>
      </w:pPr>
      <w:r w:rsidRPr="00572229">
        <w:rPr>
          <w:lang w:val="fr-CH"/>
        </w:rPr>
        <w:t>c)</w:t>
      </w:r>
      <w:r w:rsidRPr="00572229">
        <w:rPr>
          <w:lang w:val="fr-CH"/>
        </w:rPr>
        <w:tab/>
      </w:r>
      <w:r w:rsidR="00FB3C22">
        <w:rPr>
          <w:lang w:val="fr-CH"/>
        </w:rPr>
        <w:t>P</w:t>
      </w:r>
      <w:r w:rsidRPr="00572229">
        <w:rPr>
          <w:lang w:val="fr-CH"/>
        </w:rPr>
        <w:t>articipe</w:t>
      </w:r>
      <w:r w:rsidR="0035106F" w:rsidRPr="00572229">
        <w:rPr>
          <w:lang w:val="fr-CH"/>
        </w:rPr>
        <w:t>r,</w:t>
      </w:r>
      <w:r w:rsidRPr="00572229">
        <w:rPr>
          <w:lang w:val="fr-CH"/>
        </w:rPr>
        <w:t xml:space="preserve"> avec la direction des communautés afro-colombiennes du Ministère de l</w:t>
      </w:r>
      <w:r w:rsidR="00CD5BBC" w:rsidRPr="00572229">
        <w:rPr>
          <w:lang w:val="fr-CH"/>
        </w:rPr>
        <w:t>’</w:t>
      </w:r>
      <w:r w:rsidRPr="00572229">
        <w:rPr>
          <w:lang w:val="fr-CH"/>
        </w:rPr>
        <w:t>intérieur</w:t>
      </w:r>
      <w:r w:rsidR="00E75BB7" w:rsidRPr="00572229">
        <w:rPr>
          <w:lang w:val="fr-CH"/>
        </w:rPr>
        <w:t>, à l</w:t>
      </w:r>
      <w:r w:rsidR="00CD5BBC" w:rsidRPr="00572229">
        <w:rPr>
          <w:lang w:val="fr-CH"/>
        </w:rPr>
        <w:t>’</w:t>
      </w:r>
      <w:r w:rsidR="00E75BB7" w:rsidRPr="00572229">
        <w:rPr>
          <w:lang w:val="fr-CH"/>
        </w:rPr>
        <w:t>élaboration et la coordination</w:t>
      </w:r>
      <w:r w:rsidRPr="00572229">
        <w:rPr>
          <w:lang w:val="fr-CH"/>
        </w:rPr>
        <w:t xml:space="preserve"> de la question afro-colombienne </w:t>
      </w:r>
      <w:r w:rsidR="00C9015F" w:rsidRPr="00572229">
        <w:rPr>
          <w:lang w:val="fr-CH"/>
        </w:rPr>
        <w:t>et en dresse</w:t>
      </w:r>
      <w:r w:rsidR="00E75BB7" w:rsidRPr="00572229">
        <w:rPr>
          <w:lang w:val="fr-CH"/>
        </w:rPr>
        <w:t>r</w:t>
      </w:r>
      <w:r w:rsidR="00C9015F" w:rsidRPr="00572229">
        <w:rPr>
          <w:lang w:val="fr-CH"/>
        </w:rPr>
        <w:t xml:space="preserve"> un bilan qui servira d</w:t>
      </w:r>
      <w:r w:rsidR="00CD5BBC" w:rsidRPr="00572229">
        <w:rPr>
          <w:lang w:val="fr-CH"/>
        </w:rPr>
        <w:t>’</w:t>
      </w:r>
      <w:r w:rsidR="00C9015F" w:rsidRPr="00572229">
        <w:rPr>
          <w:lang w:val="fr-CH"/>
        </w:rPr>
        <w:t>élément pour concevoir des politiques. Il s</w:t>
      </w:r>
      <w:r w:rsidR="00CD5BBC" w:rsidRPr="00572229">
        <w:rPr>
          <w:lang w:val="fr-CH"/>
        </w:rPr>
        <w:t>’</w:t>
      </w:r>
      <w:r w:rsidR="00C9015F" w:rsidRPr="00572229">
        <w:rPr>
          <w:lang w:val="fr-CH"/>
        </w:rPr>
        <w:t>est engagé, en coordination avec le Centre d</w:t>
      </w:r>
      <w:r w:rsidR="00CD5BBC" w:rsidRPr="00572229">
        <w:rPr>
          <w:lang w:val="fr-CH"/>
        </w:rPr>
        <w:t>’</w:t>
      </w:r>
      <w:r w:rsidR="00C9015F" w:rsidRPr="00572229">
        <w:rPr>
          <w:lang w:val="fr-CH"/>
        </w:rPr>
        <w:t>études sociales de l</w:t>
      </w:r>
      <w:r w:rsidR="00CD5BBC" w:rsidRPr="00572229">
        <w:rPr>
          <w:lang w:val="fr-CH"/>
        </w:rPr>
        <w:t>’</w:t>
      </w:r>
      <w:r w:rsidR="00C9015F" w:rsidRPr="00572229">
        <w:rPr>
          <w:lang w:val="fr-CH"/>
        </w:rPr>
        <w:t>Université nationale, à éditer à l</w:t>
      </w:r>
      <w:r w:rsidR="00CD5BBC" w:rsidRPr="00572229">
        <w:rPr>
          <w:lang w:val="fr-CH"/>
        </w:rPr>
        <w:t>’</w:t>
      </w:r>
      <w:r w:rsidR="00C9015F" w:rsidRPr="00572229">
        <w:rPr>
          <w:lang w:val="fr-CH"/>
        </w:rPr>
        <w:t>intention des universités une publication qui reprenne le bilan sur les études afro-colombiennes;</w:t>
      </w:r>
    </w:p>
    <w:p w:rsidR="00C9015F" w:rsidRPr="00572229" w:rsidRDefault="00C9015F" w:rsidP="00FB3C22">
      <w:pPr>
        <w:spacing w:after="240"/>
        <w:ind w:firstLine="567"/>
        <w:rPr>
          <w:lang w:val="fr-CH"/>
        </w:rPr>
      </w:pPr>
      <w:r w:rsidRPr="00572229">
        <w:rPr>
          <w:lang w:val="fr-CH"/>
        </w:rPr>
        <w:t>d)</w:t>
      </w:r>
      <w:r w:rsidRPr="00572229">
        <w:rPr>
          <w:lang w:val="fr-CH"/>
        </w:rPr>
        <w:tab/>
      </w:r>
      <w:r w:rsidR="00FB3C22">
        <w:rPr>
          <w:lang w:val="fr-CH"/>
        </w:rPr>
        <w:t>P</w:t>
      </w:r>
      <w:r w:rsidRPr="00572229">
        <w:rPr>
          <w:lang w:val="fr-CH"/>
        </w:rPr>
        <w:t>arallèlement, met</w:t>
      </w:r>
      <w:r w:rsidR="00E75BB7" w:rsidRPr="00572229">
        <w:rPr>
          <w:lang w:val="fr-CH"/>
        </w:rPr>
        <w:t>tre</w:t>
      </w:r>
      <w:r w:rsidRPr="00572229">
        <w:rPr>
          <w:lang w:val="fr-CH"/>
        </w:rPr>
        <w:t xml:space="preserve"> en œuvre diverses recherches sur la question des populations d</w:t>
      </w:r>
      <w:r w:rsidR="00CD5BBC" w:rsidRPr="00572229">
        <w:rPr>
          <w:lang w:val="fr-CH"/>
        </w:rPr>
        <w:t>’</w:t>
      </w:r>
      <w:r w:rsidRPr="00572229">
        <w:rPr>
          <w:lang w:val="fr-CH"/>
        </w:rPr>
        <w:t>ascendance africaine, en s</w:t>
      </w:r>
      <w:r w:rsidR="00CD5BBC" w:rsidRPr="00572229">
        <w:rPr>
          <w:lang w:val="fr-CH"/>
        </w:rPr>
        <w:t>’</w:t>
      </w:r>
      <w:r w:rsidRPr="00572229">
        <w:rPr>
          <w:lang w:val="fr-CH"/>
        </w:rPr>
        <w:t>appuyant sur différents ouvrages;</w:t>
      </w:r>
    </w:p>
    <w:p w:rsidR="00C9015F" w:rsidRPr="00572229" w:rsidRDefault="00C9015F" w:rsidP="00FB3C22">
      <w:pPr>
        <w:spacing w:after="240"/>
        <w:ind w:firstLine="567"/>
        <w:rPr>
          <w:lang w:val="fr-CH"/>
        </w:rPr>
      </w:pPr>
      <w:r w:rsidRPr="00572229">
        <w:rPr>
          <w:lang w:val="fr-CH"/>
        </w:rPr>
        <w:t>e)</w:t>
      </w:r>
      <w:r w:rsidRPr="00572229">
        <w:rPr>
          <w:lang w:val="fr-CH"/>
        </w:rPr>
        <w:tab/>
      </w:r>
      <w:r w:rsidR="00FB3C22">
        <w:rPr>
          <w:lang w:val="fr-CH"/>
        </w:rPr>
        <w:t>P</w:t>
      </w:r>
      <w:r w:rsidRPr="00572229">
        <w:rPr>
          <w:lang w:val="fr-CH"/>
        </w:rPr>
        <w:t>articiper à la chaire d</w:t>
      </w:r>
      <w:r w:rsidR="00CD5BBC" w:rsidRPr="00572229">
        <w:rPr>
          <w:lang w:val="fr-CH"/>
        </w:rPr>
        <w:t>’</w:t>
      </w:r>
      <w:r w:rsidRPr="00572229">
        <w:rPr>
          <w:lang w:val="fr-CH"/>
        </w:rPr>
        <w:t xml:space="preserve">histoire </w:t>
      </w:r>
      <w:r w:rsidR="00E75BB7" w:rsidRPr="00572229">
        <w:rPr>
          <w:lang w:val="fr-CH"/>
        </w:rPr>
        <w:t xml:space="preserve">portant notamment sur le </w:t>
      </w:r>
      <w:r w:rsidRPr="00572229">
        <w:rPr>
          <w:lang w:val="fr-CH"/>
        </w:rPr>
        <w:t>thème de l</w:t>
      </w:r>
      <w:r w:rsidR="00CD5BBC" w:rsidRPr="00572229">
        <w:rPr>
          <w:lang w:val="fr-CH"/>
        </w:rPr>
        <w:t>’</w:t>
      </w:r>
      <w:r w:rsidRPr="00572229">
        <w:rPr>
          <w:lang w:val="fr-CH"/>
        </w:rPr>
        <w:t>appartenance afro</w:t>
      </w:r>
      <w:r w:rsidRPr="00572229">
        <w:rPr>
          <w:lang w:val="fr-CH"/>
        </w:rPr>
        <w:noBreakHyphen/>
        <w:t>colombienne, qui aura lieu au Musée national.</w:t>
      </w:r>
    </w:p>
    <w:p w:rsidR="00C9015F" w:rsidRPr="00572229" w:rsidRDefault="00C9015F" w:rsidP="00EB3306">
      <w:pPr>
        <w:spacing w:after="240"/>
        <w:rPr>
          <w:i/>
          <w:lang w:val="fr-CH"/>
        </w:rPr>
      </w:pPr>
      <w:r w:rsidRPr="00572229">
        <w:rPr>
          <w:i/>
          <w:lang w:val="fr-CH"/>
        </w:rPr>
        <w:t>Activités conduites par l</w:t>
      </w:r>
      <w:r w:rsidR="00CD5BBC" w:rsidRPr="00572229">
        <w:rPr>
          <w:i/>
          <w:lang w:val="fr-CH"/>
        </w:rPr>
        <w:t>’</w:t>
      </w:r>
      <w:r w:rsidRPr="00572229">
        <w:rPr>
          <w:i/>
          <w:lang w:val="fr-CH"/>
        </w:rPr>
        <w:t>Institut Caro y Cuervo</w:t>
      </w:r>
    </w:p>
    <w:p w:rsidR="00C9015F" w:rsidRPr="00572229" w:rsidRDefault="00F571F5" w:rsidP="00EB3306">
      <w:pPr>
        <w:spacing w:after="240"/>
        <w:rPr>
          <w:lang w:val="fr-CH"/>
        </w:rPr>
      </w:pPr>
      <w:r>
        <w:rPr>
          <w:lang w:val="fr-CH"/>
        </w:rPr>
        <w:t>376.</w:t>
      </w:r>
      <w:r>
        <w:rPr>
          <w:lang w:val="fr-CH"/>
        </w:rPr>
        <w:tab/>
      </w:r>
      <w:r w:rsidR="00C9015F" w:rsidRPr="00572229">
        <w:rPr>
          <w:lang w:val="fr-CH"/>
        </w:rPr>
        <w:t>L</w:t>
      </w:r>
      <w:r w:rsidR="00CD5BBC" w:rsidRPr="00572229">
        <w:rPr>
          <w:lang w:val="fr-CH"/>
        </w:rPr>
        <w:t>’</w:t>
      </w:r>
      <w:r w:rsidR="00C9015F" w:rsidRPr="00572229">
        <w:rPr>
          <w:lang w:val="fr-CH"/>
        </w:rPr>
        <w:t>Institut Caro y Cuervo est un centre de hautes études de recherche et de formation culturelle et universitaire qui gère et coordonne</w:t>
      </w:r>
      <w:r w:rsidR="00E75BB7" w:rsidRPr="00572229">
        <w:rPr>
          <w:lang w:val="fr-CH"/>
        </w:rPr>
        <w:t>, avec des entités nationales et étrangères,</w:t>
      </w:r>
      <w:r w:rsidR="00C9015F" w:rsidRPr="00572229">
        <w:rPr>
          <w:lang w:val="fr-CH"/>
        </w:rPr>
        <w:t xml:space="preserve"> l</w:t>
      </w:r>
      <w:r w:rsidR="00CD5BBC" w:rsidRPr="00572229">
        <w:rPr>
          <w:lang w:val="fr-CH"/>
        </w:rPr>
        <w:t>’</w:t>
      </w:r>
      <w:r w:rsidR="00C9015F" w:rsidRPr="00572229">
        <w:rPr>
          <w:lang w:val="fr-CH"/>
        </w:rPr>
        <w:t>élaboration de plans, programmes et projets en philologie, littérature, linguistique et histoire de la c</w:t>
      </w:r>
      <w:r w:rsidR="00E75BB7" w:rsidRPr="00572229">
        <w:rPr>
          <w:lang w:val="fr-CH"/>
        </w:rPr>
        <w:t>onnaissance</w:t>
      </w:r>
      <w:r w:rsidR="00C9015F" w:rsidRPr="00572229">
        <w:rPr>
          <w:lang w:val="fr-CH"/>
        </w:rPr>
        <w:t xml:space="preserve"> du livre et de la lecture. Cette institution comporte un musée ethnographique et un département de linguistique indigène.</w:t>
      </w:r>
    </w:p>
    <w:p w:rsidR="00C9015F" w:rsidRPr="00572229" w:rsidRDefault="00F571F5" w:rsidP="00EB3306">
      <w:pPr>
        <w:spacing w:after="240"/>
        <w:rPr>
          <w:lang w:val="fr-CH"/>
        </w:rPr>
      </w:pPr>
      <w:r>
        <w:rPr>
          <w:lang w:val="fr-CH"/>
        </w:rPr>
        <w:t>377.</w:t>
      </w:r>
      <w:r>
        <w:rPr>
          <w:lang w:val="fr-CH"/>
        </w:rPr>
        <w:tab/>
      </w:r>
      <w:r w:rsidR="00C9015F" w:rsidRPr="00572229">
        <w:rPr>
          <w:lang w:val="fr-CH"/>
        </w:rPr>
        <w:t>Le département de linguistique indigène de l</w:t>
      </w:r>
      <w:r w:rsidR="00CD5BBC" w:rsidRPr="00572229">
        <w:rPr>
          <w:lang w:val="fr-CH"/>
        </w:rPr>
        <w:t>’</w:t>
      </w:r>
      <w:r w:rsidR="00C9015F" w:rsidRPr="00572229">
        <w:rPr>
          <w:lang w:val="fr-CH"/>
        </w:rPr>
        <w:t>Institut Caro y Cuervo concrétise le décret d</w:t>
      </w:r>
      <w:r w:rsidR="00CD5BBC" w:rsidRPr="00572229">
        <w:rPr>
          <w:lang w:val="fr-CH"/>
        </w:rPr>
        <w:t>’</w:t>
      </w:r>
      <w:r w:rsidR="00C9015F" w:rsidRPr="00572229">
        <w:rPr>
          <w:lang w:val="fr-CH"/>
        </w:rPr>
        <w:t xml:space="preserve">application </w:t>
      </w:r>
      <w:r w:rsidRPr="00572229">
        <w:rPr>
          <w:lang w:val="fr-CH"/>
        </w:rPr>
        <w:t>n</w:t>
      </w:r>
      <w:r w:rsidRPr="00AB4A20">
        <w:rPr>
          <w:vertAlign w:val="superscript"/>
          <w:lang w:val="fr-CH"/>
        </w:rPr>
        <w:t>o</w:t>
      </w:r>
      <w:r>
        <w:rPr>
          <w:lang w:val="fr-CH"/>
        </w:rPr>
        <w:t> </w:t>
      </w:r>
      <w:r w:rsidR="00C9015F" w:rsidRPr="00572229">
        <w:rPr>
          <w:lang w:val="fr-CH"/>
        </w:rPr>
        <w:t>786 du 31 mars 1944 de la loi qui porte création dudit institut, où il est établi que l</w:t>
      </w:r>
      <w:r w:rsidR="00CD5BBC" w:rsidRPr="00572229">
        <w:rPr>
          <w:lang w:val="fr-CH"/>
        </w:rPr>
        <w:t>’</w:t>
      </w:r>
      <w:r w:rsidR="00C9015F" w:rsidRPr="00572229">
        <w:rPr>
          <w:lang w:val="fr-CH"/>
        </w:rPr>
        <w:t xml:space="preserve">une de ses fonctions </w:t>
      </w:r>
      <w:r w:rsidR="00E75BB7" w:rsidRPr="00572229">
        <w:rPr>
          <w:lang w:val="fr-CH"/>
        </w:rPr>
        <w:t>por</w:t>
      </w:r>
      <w:r w:rsidR="00C9015F" w:rsidRPr="00572229">
        <w:rPr>
          <w:lang w:val="fr-CH"/>
        </w:rPr>
        <w:t xml:space="preserve">terait </w:t>
      </w:r>
      <w:r w:rsidR="00E75BB7" w:rsidRPr="00572229">
        <w:rPr>
          <w:lang w:val="fr-CH"/>
        </w:rPr>
        <w:t>sur l</w:t>
      </w:r>
      <w:r w:rsidR="00CD5BBC" w:rsidRPr="00572229">
        <w:rPr>
          <w:lang w:val="fr-CH"/>
        </w:rPr>
        <w:t>’</w:t>
      </w:r>
      <w:r w:rsidR="00E75BB7" w:rsidRPr="00572229">
        <w:rPr>
          <w:lang w:val="fr-CH"/>
        </w:rPr>
        <w:t>étude d</w:t>
      </w:r>
      <w:r w:rsidR="00C9015F" w:rsidRPr="00572229">
        <w:rPr>
          <w:lang w:val="fr-CH"/>
        </w:rPr>
        <w:t>es langues et dialectes des civilisations aborigènes de Colombie.</w:t>
      </w:r>
    </w:p>
    <w:p w:rsidR="00C9015F" w:rsidRPr="00572229" w:rsidRDefault="00F571F5" w:rsidP="00EB3306">
      <w:pPr>
        <w:spacing w:after="240"/>
        <w:rPr>
          <w:lang w:val="fr-CH"/>
        </w:rPr>
      </w:pPr>
      <w:r>
        <w:rPr>
          <w:lang w:val="fr-CH"/>
        </w:rPr>
        <w:t>378.</w:t>
      </w:r>
      <w:r>
        <w:rPr>
          <w:lang w:val="fr-CH"/>
        </w:rPr>
        <w:tab/>
      </w:r>
      <w:r w:rsidR="00C9015F" w:rsidRPr="00572229">
        <w:rPr>
          <w:lang w:val="fr-CH"/>
        </w:rPr>
        <w:t>Cette tâche a permis à l</w:t>
      </w:r>
      <w:r w:rsidR="00CD5BBC" w:rsidRPr="00572229">
        <w:rPr>
          <w:lang w:val="fr-CH"/>
        </w:rPr>
        <w:t>’</w:t>
      </w:r>
      <w:r w:rsidR="00C9015F" w:rsidRPr="00572229">
        <w:rPr>
          <w:lang w:val="fr-CH"/>
        </w:rPr>
        <w:t xml:space="preserve">institut de recevoir, le 23 octobre 2001, le prix </w:t>
      </w:r>
      <w:r>
        <w:rPr>
          <w:szCs w:val="23"/>
          <w:lang w:val="fr-CH"/>
        </w:rPr>
        <w:t>Bartolomé de las </w:t>
      </w:r>
      <w:r w:rsidR="00C9015F" w:rsidRPr="00572229">
        <w:rPr>
          <w:szCs w:val="23"/>
          <w:lang w:val="fr-CH"/>
        </w:rPr>
        <w:t>Casas, octroyé par le Secrétariat d</w:t>
      </w:r>
      <w:r w:rsidR="00CD5BBC" w:rsidRPr="00572229">
        <w:rPr>
          <w:szCs w:val="23"/>
          <w:lang w:val="fr-CH"/>
        </w:rPr>
        <w:t>’</w:t>
      </w:r>
      <w:r w:rsidR="00C9015F" w:rsidRPr="00572229">
        <w:rPr>
          <w:szCs w:val="23"/>
          <w:lang w:val="fr-CH"/>
        </w:rPr>
        <w:t>État espagnol pour la coopération internationale ibéro</w:t>
      </w:r>
      <w:r w:rsidR="00C9015F" w:rsidRPr="00572229">
        <w:rPr>
          <w:szCs w:val="23"/>
          <w:lang w:val="fr-CH"/>
        </w:rPr>
        <w:noBreakHyphen/>
        <w:t>américaine et Maison d</w:t>
      </w:r>
      <w:r w:rsidR="00CD5BBC" w:rsidRPr="00572229">
        <w:rPr>
          <w:szCs w:val="23"/>
          <w:lang w:val="fr-CH"/>
        </w:rPr>
        <w:t>’</w:t>
      </w:r>
      <w:r w:rsidR="00C9015F" w:rsidRPr="00572229">
        <w:rPr>
          <w:szCs w:val="23"/>
          <w:lang w:val="fr-CH"/>
        </w:rPr>
        <w:t>Amérique en récompense de son long parcours dans l</w:t>
      </w:r>
      <w:r w:rsidR="00CD5BBC" w:rsidRPr="00572229">
        <w:rPr>
          <w:szCs w:val="23"/>
          <w:lang w:val="fr-CH"/>
        </w:rPr>
        <w:t>’</w:t>
      </w:r>
      <w:r w:rsidR="00C9015F" w:rsidRPr="00572229">
        <w:rPr>
          <w:szCs w:val="23"/>
          <w:lang w:val="fr-CH"/>
        </w:rPr>
        <w:t>étude des langues aborigènes de Colombie et sa précieuse contribution à la transmission et l</w:t>
      </w:r>
      <w:r w:rsidR="00CD5BBC" w:rsidRPr="00572229">
        <w:rPr>
          <w:szCs w:val="23"/>
          <w:lang w:val="fr-CH"/>
        </w:rPr>
        <w:t>’</w:t>
      </w:r>
      <w:r w:rsidR="00C9015F" w:rsidRPr="00572229">
        <w:rPr>
          <w:szCs w:val="23"/>
          <w:lang w:val="fr-CH"/>
        </w:rPr>
        <w:t>existence des cultures.</w:t>
      </w:r>
    </w:p>
    <w:p w:rsidR="006E4523" w:rsidRPr="00572229" w:rsidRDefault="00F571F5" w:rsidP="00EB3306">
      <w:pPr>
        <w:spacing w:after="240"/>
        <w:rPr>
          <w:lang w:val="fr-CH"/>
        </w:rPr>
      </w:pPr>
      <w:r>
        <w:rPr>
          <w:szCs w:val="23"/>
          <w:lang w:val="fr-CH"/>
        </w:rPr>
        <w:t>379.</w:t>
      </w:r>
      <w:r>
        <w:rPr>
          <w:szCs w:val="23"/>
          <w:lang w:val="fr-CH"/>
        </w:rPr>
        <w:tab/>
      </w:r>
      <w:r w:rsidR="00C9015F" w:rsidRPr="00572229">
        <w:rPr>
          <w:szCs w:val="23"/>
          <w:lang w:val="fr-CH"/>
        </w:rPr>
        <w:t>Les objectifs du département de linguistique indigène sont les suivants:</w:t>
      </w:r>
    </w:p>
    <w:p w:rsidR="00C9015F" w:rsidRPr="00572229" w:rsidRDefault="006E4523" w:rsidP="00FB3C22">
      <w:pPr>
        <w:spacing w:after="240"/>
        <w:ind w:firstLine="567"/>
        <w:rPr>
          <w:lang w:val="fr-CH"/>
        </w:rPr>
      </w:pPr>
      <w:r w:rsidRPr="00572229">
        <w:rPr>
          <w:lang w:val="fr-CH"/>
        </w:rPr>
        <w:t>a)</w:t>
      </w:r>
      <w:r w:rsidRPr="00572229">
        <w:rPr>
          <w:lang w:val="fr-CH"/>
        </w:rPr>
        <w:tab/>
      </w:r>
      <w:r w:rsidR="00FB3C22">
        <w:rPr>
          <w:lang w:val="fr-CH"/>
        </w:rPr>
        <w:t>É</w:t>
      </w:r>
      <w:r w:rsidRPr="00572229">
        <w:rPr>
          <w:lang w:val="fr-CH"/>
        </w:rPr>
        <w:t xml:space="preserve">tudier les langues des civilisations aborigènes de Colombie ou effectuer des recherches à leur sujet, élaborer des grammaires modernes de ces langues et </w:t>
      </w:r>
      <w:r w:rsidR="00E75BB7" w:rsidRPr="00572229">
        <w:rPr>
          <w:lang w:val="fr-CH"/>
        </w:rPr>
        <w:t>des dialectes fondé</w:t>
      </w:r>
      <w:r w:rsidRPr="00572229">
        <w:rPr>
          <w:lang w:val="fr-CH"/>
        </w:rPr>
        <w:t>s sur des textes provenant des lieux mêmes où ils se parlent et, enfin, rédiger des éditions critiques de grammaire, de vocabulaire, de catéchisme, de sermonnaires des langues indigènes d</w:t>
      </w:r>
      <w:r w:rsidR="00CD5BBC" w:rsidRPr="00572229">
        <w:rPr>
          <w:lang w:val="fr-CH"/>
        </w:rPr>
        <w:t>’</w:t>
      </w:r>
      <w:r w:rsidRPr="00572229">
        <w:rPr>
          <w:lang w:val="fr-CH"/>
        </w:rPr>
        <w:t>écrivains anciens</w:t>
      </w:r>
      <w:r w:rsidR="001C4166" w:rsidRPr="00572229">
        <w:rPr>
          <w:lang w:val="fr-CH"/>
        </w:rPr>
        <w:t>;</w:t>
      </w:r>
    </w:p>
    <w:p w:rsidR="001C4166" w:rsidRPr="00572229" w:rsidRDefault="001C4166" w:rsidP="00FB3C22">
      <w:pPr>
        <w:spacing w:after="240"/>
        <w:ind w:firstLine="567"/>
        <w:rPr>
          <w:lang w:val="fr-CH"/>
        </w:rPr>
      </w:pPr>
      <w:r w:rsidRPr="00572229">
        <w:rPr>
          <w:lang w:val="fr-CH"/>
        </w:rPr>
        <w:t>b)</w:t>
      </w:r>
      <w:r w:rsidRPr="00572229">
        <w:rPr>
          <w:lang w:val="fr-CH"/>
        </w:rPr>
        <w:tab/>
      </w:r>
      <w:r w:rsidR="00FB3C22">
        <w:rPr>
          <w:lang w:val="fr-CH"/>
        </w:rPr>
        <w:t>F</w:t>
      </w:r>
      <w:r w:rsidRPr="00572229">
        <w:rPr>
          <w:lang w:val="fr-CH"/>
        </w:rPr>
        <w:t>aire l</w:t>
      </w:r>
      <w:r w:rsidR="00CD5BBC" w:rsidRPr="00572229">
        <w:rPr>
          <w:lang w:val="fr-CH"/>
        </w:rPr>
        <w:t>’</w:t>
      </w:r>
      <w:r w:rsidRPr="00572229">
        <w:rPr>
          <w:lang w:val="fr-CH"/>
        </w:rPr>
        <w:t>analyse et la description des composantes phonétiques, grammaticales et lexicales des langues les moins étudiées ou les moins parlées et, également, collecter des échantillons de la littérature orale (fables, contes, légendes);</w:t>
      </w:r>
    </w:p>
    <w:p w:rsidR="001C4166" w:rsidRPr="00572229" w:rsidRDefault="001C4166" w:rsidP="00F571F5">
      <w:pPr>
        <w:spacing w:after="240"/>
        <w:ind w:firstLine="567"/>
        <w:rPr>
          <w:lang w:val="fr-CH"/>
        </w:rPr>
      </w:pPr>
      <w:r w:rsidRPr="00572229">
        <w:rPr>
          <w:lang w:val="fr-CH"/>
        </w:rPr>
        <w:t>c)</w:t>
      </w:r>
      <w:r w:rsidRPr="00572229">
        <w:rPr>
          <w:lang w:val="fr-CH"/>
        </w:rPr>
        <w:tab/>
      </w:r>
      <w:r w:rsidR="00F571F5">
        <w:rPr>
          <w:lang w:val="fr-CH"/>
        </w:rPr>
        <w:t>E</w:t>
      </w:r>
      <w:r w:rsidRPr="00572229">
        <w:rPr>
          <w:lang w:val="fr-CH"/>
        </w:rPr>
        <w:t>xécuter des programmes d</w:t>
      </w:r>
      <w:r w:rsidR="00CD5BBC" w:rsidRPr="00572229">
        <w:rPr>
          <w:lang w:val="fr-CH"/>
        </w:rPr>
        <w:t>’</w:t>
      </w:r>
      <w:r w:rsidRPr="00572229">
        <w:rPr>
          <w:lang w:val="fr-CH"/>
        </w:rPr>
        <w:t xml:space="preserve">ethno-éducation; participer </w:t>
      </w:r>
      <w:r w:rsidR="00E56E97" w:rsidRPr="00572229">
        <w:rPr>
          <w:lang w:val="fr-CH"/>
        </w:rPr>
        <w:t>au Comité national de linguistique aborigène et au Comité pour la coordination et l</w:t>
      </w:r>
      <w:r w:rsidR="00CD5BBC" w:rsidRPr="00572229">
        <w:rPr>
          <w:lang w:val="fr-CH"/>
        </w:rPr>
        <w:t>’</w:t>
      </w:r>
      <w:r w:rsidR="00E56E97" w:rsidRPr="00572229">
        <w:rPr>
          <w:lang w:val="fr-CH"/>
        </w:rPr>
        <w:t>adaptation des entités de l</w:t>
      </w:r>
      <w:r w:rsidR="00CD5BBC" w:rsidRPr="00572229">
        <w:rPr>
          <w:lang w:val="fr-CH"/>
        </w:rPr>
        <w:t>’</w:t>
      </w:r>
      <w:r w:rsidR="00E56E97" w:rsidRPr="00572229">
        <w:rPr>
          <w:lang w:val="fr-CH"/>
        </w:rPr>
        <w:t xml:space="preserve">État dont </w:t>
      </w:r>
      <w:r w:rsidR="00E75BB7" w:rsidRPr="00572229">
        <w:rPr>
          <w:lang w:val="fr-CH"/>
        </w:rPr>
        <w:t>le département</w:t>
      </w:r>
      <w:r w:rsidR="00E56E97" w:rsidRPr="00572229">
        <w:rPr>
          <w:lang w:val="fr-CH"/>
        </w:rPr>
        <w:t xml:space="preserve"> est membre, ainsi qu</w:t>
      </w:r>
      <w:r w:rsidR="00CD5BBC" w:rsidRPr="00572229">
        <w:rPr>
          <w:lang w:val="fr-CH"/>
        </w:rPr>
        <w:t>’</w:t>
      </w:r>
      <w:r w:rsidR="00E56E97" w:rsidRPr="00572229">
        <w:rPr>
          <w:lang w:val="fr-CH"/>
        </w:rPr>
        <w:t xml:space="preserve">aux réunions périodiques du Comité interinstitutionnel sur la politique autochtone, </w:t>
      </w:r>
      <w:r w:rsidR="00E75BB7" w:rsidRPr="00572229">
        <w:rPr>
          <w:lang w:val="fr-CH"/>
        </w:rPr>
        <w:t>sous l</w:t>
      </w:r>
      <w:r w:rsidR="00CD5BBC" w:rsidRPr="00572229">
        <w:rPr>
          <w:lang w:val="fr-CH"/>
        </w:rPr>
        <w:t>’</w:t>
      </w:r>
      <w:r w:rsidR="00E75BB7" w:rsidRPr="00572229">
        <w:rPr>
          <w:lang w:val="fr-CH"/>
        </w:rPr>
        <w:t>égide de</w:t>
      </w:r>
      <w:r w:rsidR="00E56E97" w:rsidRPr="00572229">
        <w:rPr>
          <w:lang w:val="fr-CH"/>
        </w:rPr>
        <w:t xml:space="preserve"> la sous-direction des affaires autochtones du Ministère de l</w:t>
      </w:r>
      <w:r w:rsidR="00CD5BBC" w:rsidRPr="00572229">
        <w:rPr>
          <w:lang w:val="fr-CH"/>
        </w:rPr>
        <w:t>’</w:t>
      </w:r>
      <w:r w:rsidR="00E56E97" w:rsidRPr="00572229">
        <w:rPr>
          <w:lang w:val="fr-CH"/>
        </w:rPr>
        <w:t xml:space="preserve">intérieur ou </w:t>
      </w:r>
      <w:r w:rsidR="00E75BB7" w:rsidRPr="00572229">
        <w:rPr>
          <w:lang w:val="fr-CH"/>
        </w:rPr>
        <w:t>de</w:t>
      </w:r>
      <w:r w:rsidR="00E56E97" w:rsidRPr="00572229">
        <w:rPr>
          <w:lang w:val="fr-CH"/>
        </w:rPr>
        <w:t xml:space="preserve"> la section de l</w:t>
      </w:r>
      <w:r w:rsidR="00CD5BBC" w:rsidRPr="00572229">
        <w:rPr>
          <w:lang w:val="fr-CH"/>
        </w:rPr>
        <w:t>’</w:t>
      </w:r>
      <w:r w:rsidR="00E56E97" w:rsidRPr="00572229">
        <w:rPr>
          <w:lang w:val="fr-CH"/>
        </w:rPr>
        <w:t xml:space="preserve">éducation des autochtones et </w:t>
      </w:r>
      <w:r w:rsidR="006648B2" w:rsidRPr="00572229">
        <w:rPr>
          <w:lang w:val="fr-CH"/>
        </w:rPr>
        <w:t>a</w:t>
      </w:r>
      <w:r w:rsidR="00E56E97" w:rsidRPr="00572229">
        <w:rPr>
          <w:lang w:val="fr-CH"/>
        </w:rPr>
        <w:t>fro-colombiens du Ministère de l</w:t>
      </w:r>
      <w:r w:rsidR="00CD5BBC" w:rsidRPr="00572229">
        <w:rPr>
          <w:lang w:val="fr-CH"/>
        </w:rPr>
        <w:t>’</w:t>
      </w:r>
      <w:r w:rsidR="00E56E97" w:rsidRPr="00572229">
        <w:rPr>
          <w:lang w:val="fr-CH"/>
        </w:rPr>
        <w:t>éducation nationale;</w:t>
      </w:r>
    </w:p>
    <w:p w:rsidR="00E56E97" w:rsidRPr="00572229" w:rsidRDefault="00E56E97" w:rsidP="00FB3C22">
      <w:pPr>
        <w:spacing w:after="240"/>
        <w:ind w:firstLine="567"/>
        <w:rPr>
          <w:lang w:val="fr-CH"/>
        </w:rPr>
      </w:pPr>
      <w:r w:rsidRPr="00572229">
        <w:rPr>
          <w:lang w:val="fr-CH"/>
        </w:rPr>
        <w:t>d)</w:t>
      </w:r>
      <w:r w:rsidRPr="00572229">
        <w:rPr>
          <w:lang w:val="fr-CH"/>
        </w:rPr>
        <w:tab/>
      </w:r>
      <w:r w:rsidR="00FB3C22">
        <w:rPr>
          <w:lang w:val="fr-CH"/>
        </w:rPr>
        <w:t>R</w:t>
      </w:r>
      <w:r w:rsidRPr="00572229">
        <w:rPr>
          <w:lang w:val="fr-CH"/>
        </w:rPr>
        <w:t>épondre aux invitations d</w:t>
      </w:r>
      <w:r w:rsidR="00CD5BBC" w:rsidRPr="00572229">
        <w:rPr>
          <w:lang w:val="fr-CH"/>
        </w:rPr>
        <w:t>’</w:t>
      </w:r>
      <w:r w:rsidRPr="00572229">
        <w:rPr>
          <w:lang w:val="fr-CH"/>
        </w:rPr>
        <w:t>instituts ou d</w:t>
      </w:r>
      <w:r w:rsidR="00CD5BBC" w:rsidRPr="00572229">
        <w:rPr>
          <w:lang w:val="fr-CH"/>
        </w:rPr>
        <w:t>’</w:t>
      </w:r>
      <w:r w:rsidRPr="00572229">
        <w:rPr>
          <w:lang w:val="fr-CH"/>
        </w:rPr>
        <w:t>entités culturelles à donner des conférences à des dates particulières, ainsi que des conseils aux élèves des différents degrés de l</w:t>
      </w:r>
      <w:r w:rsidR="00CD5BBC" w:rsidRPr="00572229">
        <w:rPr>
          <w:lang w:val="fr-CH"/>
        </w:rPr>
        <w:t>’</w:t>
      </w:r>
      <w:r w:rsidRPr="00572229">
        <w:rPr>
          <w:lang w:val="fr-CH"/>
        </w:rPr>
        <w:t xml:space="preserve">enseignement </w:t>
      </w:r>
      <w:r w:rsidR="00E75BB7" w:rsidRPr="00572229">
        <w:rPr>
          <w:lang w:val="fr-CH"/>
        </w:rPr>
        <w:t>élément</w:t>
      </w:r>
      <w:r w:rsidRPr="00572229">
        <w:rPr>
          <w:lang w:val="fr-CH"/>
        </w:rPr>
        <w:t xml:space="preserve">aire et universitaire dans leurs travaux et recherche sur la linguistique indigène ou des thèmes connexes, de même que répondre aux questions de chercheurs </w:t>
      </w:r>
      <w:r w:rsidR="00E75BB7" w:rsidRPr="00572229">
        <w:rPr>
          <w:lang w:val="fr-CH"/>
        </w:rPr>
        <w:t>ressortissant</w:t>
      </w:r>
      <w:r w:rsidRPr="00572229">
        <w:rPr>
          <w:lang w:val="fr-CH"/>
        </w:rPr>
        <w:t>s ou étrangers qui</w:t>
      </w:r>
      <w:r w:rsidR="00E75BB7" w:rsidRPr="00572229">
        <w:rPr>
          <w:lang w:val="fr-CH"/>
        </w:rPr>
        <w:t>, entre autres,</w:t>
      </w:r>
      <w:r w:rsidRPr="00572229">
        <w:rPr>
          <w:lang w:val="fr-CH"/>
        </w:rPr>
        <w:t xml:space="preserve"> demandent des avis, </w:t>
      </w:r>
      <w:r w:rsidR="00E75BB7" w:rsidRPr="00572229">
        <w:rPr>
          <w:lang w:val="fr-CH"/>
        </w:rPr>
        <w:t xml:space="preserve">des explications de concepts, des </w:t>
      </w:r>
      <w:r w:rsidRPr="00572229">
        <w:rPr>
          <w:lang w:val="fr-CH"/>
        </w:rPr>
        <w:t>éclaircissements</w:t>
      </w:r>
      <w:r w:rsidR="00E75BB7" w:rsidRPr="00572229">
        <w:rPr>
          <w:lang w:val="fr-CH"/>
        </w:rPr>
        <w:t>,</w:t>
      </w:r>
      <w:r w:rsidRPr="00572229">
        <w:rPr>
          <w:lang w:val="fr-CH"/>
        </w:rPr>
        <w:t xml:space="preserve"> ou la correction des brouillons de leurs travaux</w:t>
      </w:r>
      <w:r w:rsidR="00E75BB7" w:rsidRPr="00572229">
        <w:rPr>
          <w:lang w:val="fr-CH"/>
        </w:rPr>
        <w:t xml:space="preserve"> en quête de suggestions</w:t>
      </w:r>
      <w:r w:rsidRPr="00572229">
        <w:rPr>
          <w:lang w:val="fr-CH"/>
        </w:rPr>
        <w:t>.</w:t>
      </w:r>
    </w:p>
    <w:p w:rsidR="00E56E97" w:rsidRPr="00572229" w:rsidRDefault="00E56E97" w:rsidP="00EB3306">
      <w:pPr>
        <w:spacing w:after="240"/>
        <w:rPr>
          <w:i/>
          <w:lang w:val="fr-CH"/>
        </w:rPr>
      </w:pPr>
      <w:r w:rsidRPr="00572229">
        <w:rPr>
          <w:i/>
          <w:lang w:val="fr-CH"/>
        </w:rPr>
        <w:t>Recherches particulières en linguistique indigène</w:t>
      </w:r>
    </w:p>
    <w:p w:rsidR="00E56E97" w:rsidRPr="00572229" w:rsidRDefault="00F571F5" w:rsidP="00EB3306">
      <w:pPr>
        <w:spacing w:after="240"/>
        <w:rPr>
          <w:lang w:val="fr-CH"/>
        </w:rPr>
      </w:pPr>
      <w:r>
        <w:rPr>
          <w:lang w:val="fr-CH"/>
        </w:rPr>
        <w:t>380.</w:t>
      </w:r>
      <w:r>
        <w:rPr>
          <w:lang w:val="fr-CH"/>
        </w:rPr>
        <w:tab/>
      </w:r>
      <w:r w:rsidR="00E56E97" w:rsidRPr="00572229">
        <w:rPr>
          <w:lang w:val="fr-CH"/>
        </w:rPr>
        <w:t>De 1975 à 1977, dans le cadre des études d</w:t>
      </w:r>
      <w:r w:rsidR="00CD5BBC" w:rsidRPr="00572229">
        <w:rPr>
          <w:lang w:val="fr-CH"/>
        </w:rPr>
        <w:t>’</w:t>
      </w:r>
      <w:r w:rsidR="00E56E97" w:rsidRPr="00572229">
        <w:rPr>
          <w:lang w:val="fr-CH"/>
        </w:rPr>
        <w:t>espagnol pour l</w:t>
      </w:r>
      <w:r w:rsidR="00CD5BBC" w:rsidRPr="00572229">
        <w:rPr>
          <w:lang w:val="fr-CH"/>
        </w:rPr>
        <w:t>’</w:t>
      </w:r>
      <w:r>
        <w:rPr>
          <w:lang w:val="fr-CH"/>
        </w:rPr>
        <w:t>Atlas linguistico</w:t>
      </w:r>
      <w:r>
        <w:rPr>
          <w:lang w:val="fr-CH"/>
        </w:rPr>
        <w:noBreakHyphen/>
      </w:r>
      <w:r w:rsidR="00E56E97" w:rsidRPr="00572229">
        <w:rPr>
          <w:lang w:val="fr-CH"/>
        </w:rPr>
        <w:t>ethnographique de Colombie</w:t>
      </w:r>
      <w:r w:rsidR="00E75BB7" w:rsidRPr="00572229">
        <w:rPr>
          <w:lang w:val="fr-CH"/>
        </w:rPr>
        <w:t xml:space="preserve"> (ALEC)</w:t>
      </w:r>
      <w:r w:rsidR="00E56E97" w:rsidRPr="00572229">
        <w:rPr>
          <w:lang w:val="fr-CH"/>
        </w:rPr>
        <w:t xml:space="preserve">, des recherches ont commencé sur les langues </w:t>
      </w:r>
      <w:r w:rsidR="00E56E97" w:rsidRPr="00572229">
        <w:rPr>
          <w:szCs w:val="23"/>
          <w:lang w:val="fr-CH"/>
        </w:rPr>
        <w:t>uitoto, miraña, muinane et tikuna à Leticia (département d</w:t>
      </w:r>
      <w:r w:rsidR="00CD5BBC" w:rsidRPr="00572229">
        <w:rPr>
          <w:szCs w:val="23"/>
          <w:lang w:val="fr-CH"/>
        </w:rPr>
        <w:t>’</w:t>
      </w:r>
      <w:r w:rsidR="00E56E97" w:rsidRPr="00572229">
        <w:rPr>
          <w:szCs w:val="23"/>
          <w:lang w:val="fr-CH"/>
        </w:rPr>
        <w:t>Amazon</w:t>
      </w:r>
      <w:r w:rsidR="00E75BB7" w:rsidRPr="00572229">
        <w:rPr>
          <w:szCs w:val="23"/>
          <w:lang w:val="fr-CH"/>
        </w:rPr>
        <w:t>as</w:t>
      </w:r>
      <w:r w:rsidR="00E56E97" w:rsidRPr="00572229">
        <w:rPr>
          <w:szCs w:val="23"/>
          <w:lang w:val="fr-CH"/>
        </w:rPr>
        <w:t>).</w:t>
      </w:r>
    </w:p>
    <w:p w:rsidR="00E56E97" w:rsidRPr="00572229" w:rsidRDefault="00F571F5" w:rsidP="00EB3306">
      <w:pPr>
        <w:spacing w:after="240"/>
        <w:rPr>
          <w:lang w:val="fr-CH"/>
        </w:rPr>
      </w:pPr>
      <w:r>
        <w:rPr>
          <w:szCs w:val="23"/>
          <w:lang w:val="fr-CH"/>
        </w:rPr>
        <w:t>381.</w:t>
      </w:r>
      <w:r>
        <w:rPr>
          <w:szCs w:val="23"/>
          <w:lang w:val="fr-CH"/>
        </w:rPr>
        <w:tab/>
      </w:r>
      <w:r w:rsidR="00E56E97" w:rsidRPr="00572229">
        <w:rPr>
          <w:szCs w:val="23"/>
          <w:lang w:val="fr-CH"/>
        </w:rPr>
        <w:t>Une bibliographie est actuellement constituée sur les la</w:t>
      </w:r>
      <w:r>
        <w:rPr>
          <w:szCs w:val="23"/>
          <w:lang w:val="fr-CH"/>
        </w:rPr>
        <w:t>ngues indigènes de Colombie. De </w:t>
      </w:r>
      <w:r w:rsidR="00E56E97" w:rsidRPr="00572229">
        <w:rPr>
          <w:szCs w:val="23"/>
          <w:lang w:val="fr-CH"/>
        </w:rPr>
        <w:t>1975 à 2001, le pays a collaboré au projet de l</w:t>
      </w:r>
      <w:r w:rsidR="00CD5BBC" w:rsidRPr="00572229">
        <w:rPr>
          <w:szCs w:val="23"/>
          <w:lang w:val="fr-CH"/>
        </w:rPr>
        <w:t>’</w:t>
      </w:r>
      <w:r>
        <w:rPr>
          <w:szCs w:val="23"/>
          <w:lang w:val="fr-CH"/>
        </w:rPr>
        <w:t>UNESCO «</w:t>
      </w:r>
      <w:r w:rsidR="00E56E97" w:rsidRPr="00572229">
        <w:rPr>
          <w:szCs w:val="23"/>
          <w:lang w:val="fr-CH"/>
        </w:rPr>
        <w:t>R</w:t>
      </w:r>
      <w:r>
        <w:rPr>
          <w:szCs w:val="23"/>
          <w:lang w:val="fr-CH"/>
        </w:rPr>
        <w:t>apport sur les langues du monde»</w:t>
      </w:r>
      <w:r w:rsidR="00E56E97" w:rsidRPr="00572229">
        <w:rPr>
          <w:szCs w:val="23"/>
          <w:lang w:val="fr-CH"/>
        </w:rPr>
        <w:t>. Parallèlement, le département de linguistique indigène s</w:t>
      </w:r>
      <w:r w:rsidR="00CD5BBC" w:rsidRPr="00572229">
        <w:rPr>
          <w:szCs w:val="23"/>
          <w:lang w:val="fr-CH"/>
        </w:rPr>
        <w:t>’</w:t>
      </w:r>
      <w:r w:rsidR="00E56E97" w:rsidRPr="00572229">
        <w:rPr>
          <w:szCs w:val="23"/>
          <w:lang w:val="fr-CH"/>
        </w:rPr>
        <w:t>est chargé de diligenter un questionnaire type contenant des informations sociologiques sur plus de 70 langues indigènes colombiennes. En outre, le dictionnaire sáliba-espagnol, espagnol-sáliba, établi à la demande des communautés autoch</w:t>
      </w:r>
      <w:r w:rsidR="00444C58">
        <w:rPr>
          <w:szCs w:val="23"/>
          <w:lang w:val="fr-CH"/>
        </w:rPr>
        <w:t>t</w:t>
      </w:r>
      <w:r w:rsidR="00E56E97" w:rsidRPr="00572229">
        <w:rPr>
          <w:szCs w:val="23"/>
          <w:lang w:val="fr-CH"/>
        </w:rPr>
        <w:t>ones sáliba de Casanare, est un instrument utile pour l</w:t>
      </w:r>
      <w:r w:rsidR="00CD5BBC" w:rsidRPr="00572229">
        <w:rPr>
          <w:szCs w:val="23"/>
          <w:lang w:val="fr-CH"/>
        </w:rPr>
        <w:t>’</w:t>
      </w:r>
      <w:r w:rsidR="00E56E97" w:rsidRPr="00572229">
        <w:rPr>
          <w:szCs w:val="23"/>
          <w:lang w:val="fr-CH"/>
        </w:rPr>
        <w:t>enseignement de la langue dans les écoles.</w:t>
      </w:r>
    </w:p>
    <w:p w:rsidR="00E56E97" w:rsidRPr="00572229" w:rsidRDefault="00F571F5" w:rsidP="00EB3306">
      <w:pPr>
        <w:spacing w:after="240"/>
        <w:rPr>
          <w:lang w:val="fr-CH"/>
        </w:rPr>
      </w:pPr>
      <w:r>
        <w:rPr>
          <w:szCs w:val="23"/>
          <w:lang w:val="fr-CH"/>
        </w:rPr>
        <w:t>382.</w:t>
      </w:r>
      <w:r>
        <w:rPr>
          <w:szCs w:val="23"/>
          <w:lang w:val="fr-CH"/>
        </w:rPr>
        <w:tab/>
      </w:r>
      <w:r w:rsidR="00E56E97" w:rsidRPr="00572229">
        <w:rPr>
          <w:szCs w:val="23"/>
          <w:lang w:val="fr-CH"/>
        </w:rPr>
        <w:t xml:space="preserve">Dans le domaine de la linguistique </w:t>
      </w:r>
      <w:r w:rsidR="00E56E97" w:rsidRPr="00572229">
        <w:rPr>
          <w:i/>
          <w:szCs w:val="23"/>
          <w:lang w:val="fr-CH"/>
        </w:rPr>
        <w:t>muisca</w:t>
      </w:r>
      <w:r w:rsidR="00E56E97" w:rsidRPr="00572229">
        <w:rPr>
          <w:szCs w:val="23"/>
          <w:lang w:val="fr-CH"/>
        </w:rPr>
        <w:t xml:space="preserve">, il convient de souligner les recherches suivantes réalisées par </w:t>
      </w:r>
      <w:r w:rsidR="00E75BB7" w:rsidRPr="00572229">
        <w:rPr>
          <w:szCs w:val="23"/>
          <w:lang w:val="fr-CH"/>
        </w:rPr>
        <w:t>M</w:t>
      </w:r>
      <w:r w:rsidR="00E75BB7" w:rsidRPr="00D87ED4">
        <w:rPr>
          <w:szCs w:val="23"/>
          <w:vertAlign w:val="superscript"/>
          <w:lang w:val="fr-CH"/>
        </w:rPr>
        <w:t>me</w:t>
      </w:r>
      <w:r w:rsidR="00E75BB7" w:rsidRPr="00572229">
        <w:rPr>
          <w:szCs w:val="23"/>
          <w:lang w:val="fr-CH"/>
        </w:rPr>
        <w:t xml:space="preserve"> </w:t>
      </w:r>
      <w:r w:rsidR="00E56E97" w:rsidRPr="00572229">
        <w:rPr>
          <w:szCs w:val="23"/>
          <w:lang w:val="fr-CH"/>
        </w:rPr>
        <w:t>María Stella González de Pérez: approche du groupe de personnes parlant muisca</w:t>
      </w:r>
      <w:r w:rsidR="00E75BB7" w:rsidRPr="00572229">
        <w:rPr>
          <w:szCs w:val="23"/>
          <w:lang w:val="fr-CH"/>
        </w:rPr>
        <w:t xml:space="preserve"> –</w:t>
      </w:r>
      <w:r w:rsidR="00E56E97" w:rsidRPr="00572229">
        <w:rPr>
          <w:szCs w:val="23"/>
          <w:lang w:val="fr-CH"/>
        </w:rPr>
        <w:t xml:space="preserve"> les recherches linguistiques sont en cours de réalisation; dictionnaire muisca</w:t>
      </w:r>
      <w:r w:rsidR="00E56E97" w:rsidRPr="00572229">
        <w:rPr>
          <w:szCs w:val="23"/>
          <w:lang w:val="fr-CH"/>
        </w:rPr>
        <w:noBreakHyphen/>
        <w:t>espagnol – il s</w:t>
      </w:r>
      <w:r w:rsidR="00CD5BBC" w:rsidRPr="00572229">
        <w:rPr>
          <w:szCs w:val="23"/>
          <w:lang w:val="fr-CH"/>
        </w:rPr>
        <w:t>’</w:t>
      </w:r>
      <w:r w:rsidR="00E56E97" w:rsidRPr="00572229">
        <w:rPr>
          <w:szCs w:val="23"/>
          <w:lang w:val="fr-CH"/>
        </w:rPr>
        <w:t>agit de changer l</w:t>
      </w:r>
      <w:r w:rsidR="00CD5BBC" w:rsidRPr="00572229">
        <w:rPr>
          <w:szCs w:val="23"/>
          <w:lang w:val="fr-CH"/>
        </w:rPr>
        <w:t>’</w:t>
      </w:r>
      <w:r w:rsidR="00E56E97" w:rsidRPr="00572229">
        <w:rPr>
          <w:szCs w:val="23"/>
          <w:lang w:val="fr-CH"/>
        </w:rPr>
        <w:t>ordre du dictionnaire espagnol-muisca, qui fait partie d</w:t>
      </w:r>
      <w:r w:rsidR="00E75BB7" w:rsidRPr="00572229">
        <w:rPr>
          <w:szCs w:val="23"/>
          <w:lang w:val="fr-CH"/>
        </w:rPr>
        <w:t>es</w:t>
      </w:r>
      <w:r w:rsidR="00E56E97" w:rsidRPr="00572229">
        <w:rPr>
          <w:szCs w:val="23"/>
          <w:lang w:val="fr-CH"/>
        </w:rPr>
        <w:t xml:space="preserve"> dictionnaire</w:t>
      </w:r>
      <w:r w:rsidR="00444C58">
        <w:rPr>
          <w:szCs w:val="23"/>
          <w:lang w:val="fr-CH"/>
        </w:rPr>
        <w:t>s</w:t>
      </w:r>
      <w:r w:rsidR="00E56E97" w:rsidRPr="00572229">
        <w:rPr>
          <w:szCs w:val="23"/>
          <w:lang w:val="fr-CH"/>
        </w:rPr>
        <w:t xml:space="preserve"> et grammaire </w:t>
      </w:r>
      <w:r w:rsidR="005E0AD1" w:rsidRPr="00572229">
        <w:rPr>
          <w:szCs w:val="23"/>
          <w:lang w:val="fr-CH"/>
        </w:rPr>
        <w:t>chibcha, manuscrit anonyme du XVII</w:t>
      </w:r>
      <w:r w:rsidR="005E0AD1" w:rsidRPr="00572229">
        <w:rPr>
          <w:vertAlign w:val="superscript"/>
          <w:lang w:val="fr-CH"/>
        </w:rPr>
        <w:t>e</w:t>
      </w:r>
      <w:r w:rsidR="005E0AD1" w:rsidRPr="00572229">
        <w:rPr>
          <w:szCs w:val="23"/>
          <w:lang w:val="fr-CH"/>
        </w:rPr>
        <w:t> siècle. Ces travaux sont d</w:t>
      </w:r>
      <w:r w:rsidR="00CD5BBC" w:rsidRPr="00572229">
        <w:rPr>
          <w:szCs w:val="23"/>
          <w:lang w:val="fr-CH"/>
        </w:rPr>
        <w:t>’</w:t>
      </w:r>
      <w:r w:rsidR="005E0AD1" w:rsidRPr="00572229">
        <w:rPr>
          <w:szCs w:val="23"/>
          <w:lang w:val="fr-CH"/>
        </w:rPr>
        <w:t>une grande utilité pour étudier la langue muisca; le système phonético-phonologique de la langue muisca, pour lequel les recherches de fond sont achevées, est en cours de rédaction et de mise en page finale.</w:t>
      </w:r>
    </w:p>
    <w:p w:rsidR="005E0AD1" w:rsidRPr="00572229" w:rsidRDefault="005E0AD1" w:rsidP="00F571F5">
      <w:pPr>
        <w:keepNext/>
        <w:keepLines/>
        <w:spacing w:after="240"/>
        <w:rPr>
          <w:i/>
          <w:lang w:val="fr-CH"/>
        </w:rPr>
      </w:pPr>
      <w:r w:rsidRPr="00572229">
        <w:rPr>
          <w:i/>
          <w:lang w:val="fr-CH"/>
        </w:rPr>
        <w:t>Activités des archives générales de la nation en matière d</w:t>
      </w:r>
      <w:r w:rsidR="00CD5BBC" w:rsidRPr="00572229">
        <w:rPr>
          <w:i/>
          <w:lang w:val="fr-CH"/>
        </w:rPr>
        <w:t>’</w:t>
      </w:r>
      <w:r w:rsidRPr="00572229">
        <w:rPr>
          <w:i/>
          <w:lang w:val="fr-CH"/>
        </w:rPr>
        <w:t>accès à la culture</w:t>
      </w:r>
    </w:p>
    <w:p w:rsidR="005E0AD1" w:rsidRPr="00572229" w:rsidRDefault="00F571F5" w:rsidP="00F571F5">
      <w:pPr>
        <w:keepNext/>
        <w:keepLines/>
        <w:spacing w:after="240"/>
        <w:rPr>
          <w:lang w:val="fr-CH"/>
        </w:rPr>
      </w:pPr>
      <w:r>
        <w:rPr>
          <w:lang w:val="fr-CH"/>
        </w:rPr>
        <w:t>383.</w:t>
      </w:r>
      <w:r>
        <w:rPr>
          <w:lang w:val="fr-CH"/>
        </w:rPr>
        <w:tab/>
      </w:r>
      <w:r w:rsidR="005E0AD1" w:rsidRPr="00572229">
        <w:rPr>
          <w:lang w:val="fr-CH"/>
        </w:rPr>
        <w:t>Afin de protéger la mémoire culturelle du pays, les archives générales de la nation, entité relevant du Ministère de la culture, ont pris des dispositions pour créer et diffuser le fonds documenta</w:t>
      </w:r>
      <w:r w:rsidR="00E75BB7" w:rsidRPr="00572229">
        <w:rPr>
          <w:lang w:val="fr-CH"/>
        </w:rPr>
        <w:t>ire</w:t>
      </w:r>
      <w:r w:rsidR="005E0AD1" w:rsidRPr="00572229">
        <w:rPr>
          <w:lang w:val="fr-CH"/>
        </w:rPr>
        <w:t xml:space="preserve"> </w:t>
      </w:r>
      <w:r>
        <w:rPr>
          <w:lang w:val="fr-CH"/>
        </w:rPr>
        <w:t>«</w:t>
      </w:r>
      <w:r w:rsidR="00E75BB7" w:rsidRPr="00572229">
        <w:rPr>
          <w:lang w:val="fr-CH"/>
        </w:rPr>
        <w:t>Noirs et</w:t>
      </w:r>
      <w:r w:rsidR="005E0AD1" w:rsidRPr="00572229">
        <w:rPr>
          <w:lang w:val="fr-CH"/>
        </w:rPr>
        <w:t xml:space="preserve"> esclaves</w:t>
      </w:r>
      <w:r>
        <w:rPr>
          <w:lang w:val="fr-CH"/>
        </w:rPr>
        <w:t>»</w:t>
      </w:r>
      <w:r w:rsidR="005E0AD1" w:rsidRPr="00572229">
        <w:rPr>
          <w:lang w:val="fr-CH"/>
        </w:rPr>
        <w:t>. Parallèlement, le soutien financier de l</w:t>
      </w:r>
      <w:r w:rsidR="00CD5BBC" w:rsidRPr="00572229">
        <w:rPr>
          <w:lang w:val="fr-CH"/>
        </w:rPr>
        <w:t>’</w:t>
      </w:r>
      <w:r w:rsidR="005E0AD1" w:rsidRPr="00572229">
        <w:rPr>
          <w:lang w:val="fr-CH"/>
        </w:rPr>
        <w:t>Université de York au Canada a permis de mettre en œuvre le projet qui consiste à restaurer, microfilmer et automatiser le fonds documentaire des archives générales de la nation. Durant la première phase du projet, les ressources ont été affectées à la restauration de documents</w:t>
      </w:r>
      <w:r>
        <w:rPr>
          <w:lang w:val="fr-CH"/>
        </w:rPr>
        <w:t xml:space="preserve"> endommagés, le microfilmage de </w:t>
      </w:r>
      <w:r w:rsidR="005E0AD1" w:rsidRPr="00572229">
        <w:rPr>
          <w:lang w:val="fr-CH"/>
        </w:rPr>
        <w:t>55 dossiers (environ 55 000 feuillets) et la numérisation du même nombre d</w:t>
      </w:r>
      <w:r w:rsidR="00CD5BBC" w:rsidRPr="00572229">
        <w:rPr>
          <w:lang w:val="fr-CH"/>
        </w:rPr>
        <w:t>’</w:t>
      </w:r>
      <w:r w:rsidR="005E0AD1" w:rsidRPr="00572229">
        <w:rPr>
          <w:lang w:val="fr-CH"/>
        </w:rPr>
        <w:t>images (110 000). Chaque dossier comprenant un millier de feuillets, chacun des 55 dossiers, dont les dates extrêmes sont 1550 et 1818, fait l</w:t>
      </w:r>
      <w:r w:rsidR="00CD5BBC" w:rsidRPr="00572229">
        <w:rPr>
          <w:lang w:val="fr-CH"/>
        </w:rPr>
        <w:t>’</w:t>
      </w:r>
      <w:r w:rsidR="005E0AD1" w:rsidRPr="00572229">
        <w:rPr>
          <w:lang w:val="fr-CH"/>
        </w:rPr>
        <w:t>objet d</w:t>
      </w:r>
      <w:r w:rsidR="00CD5BBC" w:rsidRPr="00572229">
        <w:rPr>
          <w:lang w:val="fr-CH"/>
        </w:rPr>
        <w:t>’</w:t>
      </w:r>
      <w:r w:rsidR="005E0AD1" w:rsidRPr="00572229">
        <w:rPr>
          <w:lang w:val="fr-CH"/>
        </w:rPr>
        <w:t>un microfilm et d</w:t>
      </w:r>
      <w:r w:rsidR="00CD5BBC" w:rsidRPr="00572229">
        <w:rPr>
          <w:lang w:val="fr-CH"/>
        </w:rPr>
        <w:t>’</w:t>
      </w:r>
      <w:r w:rsidR="005E0AD1" w:rsidRPr="00572229">
        <w:rPr>
          <w:lang w:val="fr-CH"/>
        </w:rPr>
        <w:t>un CD-ROM.</w:t>
      </w:r>
    </w:p>
    <w:p w:rsidR="005E0AD1" w:rsidRPr="00572229" w:rsidRDefault="00F571F5" w:rsidP="00EB3306">
      <w:pPr>
        <w:spacing w:after="240"/>
        <w:rPr>
          <w:lang w:val="fr-CH"/>
        </w:rPr>
      </w:pPr>
      <w:r>
        <w:rPr>
          <w:lang w:val="fr-CH"/>
        </w:rPr>
        <w:t>384.</w:t>
      </w:r>
      <w:r>
        <w:rPr>
          <w:lang w:val="fr-CH"/>
        </w:rPr>
        <w:tab/>
      </w:r>
      <w:r w:rsidR="00FC4538" w:rsidRPr="00572229">
        <w:rPr>
          <w:lang w:val="fr-CH"/>
        </w:rPr>
        <w:t>En 2002, deuxième phase du projet, M. </w:t>
      </w:r>
      <w:r w:rsidR="00FC4538" w:rsidRPr="00572229">
        <w:rPr>
          <w:szCs w:val="23"/>
          <w:lang w:val="fr-CH"/>
        </w:rPr>
        <w:t>Abdelaziz Abid,</w:t>
      </w:r>
      <w:r>
        <w:rPr>
          <w:szCs w:val="23"/>
          <w:lang w:val="fr-CH"/>
        </w:rPr>
        <w:t xml:space="preserve"> directeur du Programme «</w:t>
      </w:r>
      <w:r w:rsidR="000125F4" w:rsidRPr="00572229">
        <w:rPr>
          <w:szCs w:val="23"/>
          <w:lang w:val="fr-CH"/>
        </w:rPr>
        <w:t>Mémoire du monde</w:t>
      </w:r>
      <w:r>
        <w:rPr>
          <w:szCs w:val="23"/>
          <w:lang w:val="fr-CH"/>
        </w:rPr>
        <w:t>»</w:t>
      </w:r>
      <w:r w:rsidR="000125F4" w:rsidRPr="00572229">
        <w:rPr>
          <w:szCs w:val="23"/>
          <w:lang w:val="fr-CH"/>
        </w:rPr>
        <w:t xml:space="preserve"> de l</w:t>
      </w:r>
      <w:r w:rsidR="00CD5BBC" w:rsidRPr="00572229">
        <w:rPr>
          <w:szCs w:val="23"/>
          <w:lang w:val="fr-CH"/>
        </w:rPr>
        <w:t>’</w:t>
      </w:r>
      <w:r w:rsidR="000125F4" w:rsidRPr="00572229">
        <w:rPr>
          <w:szCs w:val="23"/>
          <w:lang w:val="fr-CH"/>
        </w:rPr>
        <w:t>UNESCO a fait accorder aux archives générales de la nation un crédit, dans le but de publier les documents du fonds sur une page Web, en ajoutant les informations conservées par les archives des départements d</w:t>
      </w:r>
      <w:r w:rsidR="00CD5BBC" w:rsidRPr="00572229">
        <w:rPr>
          <w:szCs w:val="23"/>
          <w:lang w:val="fr-CH"/>
        </w:rPr>
        <w:t>’</w:t>
      </w:r>
      <w:r w:rsidR="000125F4" w:rsidRPr="00572229">
        <w:rPr>
          <w:szCs w:val="23"/>
          <w:lang w:val="fr-CH"/>
        </w:rPr>
        <w:t>Antioquia,  d</w:t>
      </w:r>
      <w:r w:rsidR="00D7221A" w:rsidRPr="00572229">
        <w:rPr>
          <w:szCs w:val="23"/>
          <w:lang w:val="fr-CH"/>
        </w:rPr>
        <w:t>u</w:t>
      </w:r>
      <w:r w:rsidR="000125F4" w:rsidRPr="00572229">
        <w:rPr>
          <w:szCs w:val="23"/>
          <w:lang w:val="fr-CH"/>
        </w:rPr>
        <w:t xml:space="preserve"> Cauca et de Boyacá sur les Noirs et les esclaves. C</w:t>
      </w:r>
      <w:r w:rsidR="00CD5BBC" w:rsidRPr="00572229">
        <w:rPr>
          <w:szCs w:val="23"/>
          <w:lang w:val="fr-CH"/>
        </w:rPr>
        <w:t>’</w:t>
      </w:r>
      <w:r w:rsidR="000125F4" w:rsidRPr="00572229">
        <w:rPr>
          <w:szCs w:val="23"/>
          <w:lang w:val="fr-CH"/>
        </w:rPr>
        <w:t>est ainsi qu</w:t>
      </w:r>
      <w:r w:rsidR="00CD5BBC" w:rsidRPr="00572229">
        <w:rPr>
          <w:szCs w:val="23"/>
          <w:lang w:val="fr-CH"/>
        </w:rPr>
        <w:t>’</w:t>
      </w:r>
      <w:r w:rsidR="000125F4" w:rsidRPr="00572229">
        <w:rPr>
          <w:szCs w:val="23"/>
          <w:lang w:val="fr-CH"/>
        </w:rPr>
        <w:t>ont été compilé</w:t>
      </w:r>
      <w:r w:rsidR="00E75BB7" w:rsidRPr="00572229">
        <w:rPr>
          <w:szCs w:val="23"/>
          <w:lang w:val="fr-CH"/>
        </w:rPr>
        <w:t>e</w:t>
      </w:r>
      <w:r w:rsidR="000125F4" w:rsidRPr="00572229">
        <w:rPr>
          <w:szCs w:val="23"/>
          <w:lang w:val="fr-CH"/>
        </w:rPr>
        <w:t>s près de 157 000 images, assorties du catalogue d</w:t>
      </w:r>
      <w:r w:rsidR="00E75BB7" w:rsidRPr="00572229">
        <w:rPr>
          <w:szCs w:val="23"/>
          <w:lang w:val="fr-CH"/>
        </w:rPr>
        <w:t>é</w:t>
      </w:r>
      <w:r w:rsidR="00BB2CE4" w:rsidRPr="00572229">
        <w:rPr>
          <w:szCs w:val="23"/>
          <w:lang w:val="fr-CH"/>
        </w:rPr>
        <w:t>taillé</w:t>
      </w:r>
      <w:r w:rsidR="000125F4" w:rsidRPr="00572229">
        <w:rPr>
          <w:szCs w:val="23"/>
          <w:lang w:val="fr-CH"/>
        </w:rPr>
        <w:t xml:space="preserve"> respectif. En mars 2004, la page Web, consacrée à la documentation relative aux Noirs et aux esclaves, a été inaugurée officiellement en la présence du Bureau régional de communication et d</w:t>
      </w:r>
      <w:r w:rsidR="00CD5BBC" w:rsidRPr="00572229">
        <w:rPr>
          <w:szCs w:val="23"/>
          <w:lang w:val="fr-CH"/>
        </w:rPr>
        <w:t>’</w:t>
      </w:r>
      <w:r w:rsidR="000125F4" w:rsidRPr="00572229">
        <w:rPr>
          <w:szCs w:val="23"/>
          <w:lang w:val="fr-CH"/>
        </w:rPr>
        <w:t>information pour l</w:t>
      </w:r>
      <w:r w:rsidR="00CD5BBC" w:rsidRPr="00572229">
        <w:rPr>
          <w:szCs w:val="23"/>
          <w:lang w:val="fr-CH"/>
        </w:rPr>
        <w:t>’</w:t>
      </w:r>
      <w:r w:rsidR="000125F4" w:rsidRPr="00572229">
        <w:rPr>
          <w:szCs w:val="23"/>
          <w:lang w:val="fr-CH"/>
        </w:rPr>
        <w:t>Amérique latine et les Caraïbes de l</w:t>
      </w:r>
      <w:r w:rsidR="00CD5BBC" w:rsidRPr="00572229">
        <w:rPr>
          <w:szCs w:val="23"/>
          <w:lang w:val="fr-CH"/>
        </w:rPr>
        <w:t>’</w:t>
      </w:r>
      <w:r w:rsidR="000125F4" w:rsidRPr="00572229">
        <w:rPr>
          <w:szCs w:val="23"/>
          <w:lang w:val="fr-CH"/>
        </w:rPr>
        <w:t>UNESCO.</w:t>
      </w:r>
    </w:p>
    <w:p w:rsidR="000125F4" w:rsidRPr="00572229" w:rsidRDefault="00F571F5" w:rsidP="00EB3306">
      <w:pPr>
        <w:spacing w:after="240"/>
        <w:rPr>
          <w:lang w:val="fr-CH"/>
        </w:rPr>
      </w:pPr>
      <w:r>
        <w:rPr>
          <w:szCs w:val="23"/>
          <w:lang w:val="fr-CH"/>
        </w:rPr>
        <w:t>385.</w:t>
      </w:r>
      <w:r>
        <w:rPr>
          <w:szCs w:val="23"/>
          <w:lang w:val="fr-CH"/>
        </w:rPr>
        <w:tab/>
      </w:r>
      <w:r w:rsidR="000125F4" w:rsidRPr="00572229">
        <w:rPr>
          <w:szCs w:val="23"/>
          <w:lang w:val="fr-CH"/>
        </w:rPr>
        <w:t>Fin juin 2005, le Fonds documenta</w:t>
      </w:r>
      <w:r w:rsidR="00BB2CE4" w:rsidRPr="00572229">
        <w:rPr>
          <w:szCs w:val="23"/>
          <w:lang w:val="fr-CH"/>
        </w:rPr>
        <w:t>ire</w:t>
      </w:r>
      <w:r w:rsidR="000125F4" w:rsidRPr="00572229">
        <w:rPr>
          <w:szCs w:val="23"/>
          <w:lang w:val="fr-CH"/>
        </w:rPr>
        <w:t xml:space="preserve"> </w:t>
      </w:r>
      <w:r>
        <w:rPr>
          <w:szCs w:val="23"/>
          <w:lang w:val="fr-CH"/>
        </w:rPr>
        <w:t>«</w:t>
      </w:r>
      <w:r w:rsidR="000125F4" w:rsidRPr="00572229">
        <w:rPr>
          <w:szCs w:val="23"/>
          <w:lang w:val="fr-CH"/>
        </w:rPr>
        <w:t>Noirs et esclaves</w:t>
      </w:r>
      <w:r>
        <w:rPr>
          <w:szCs w:val="23"/>
          <w:lang w:val="fr-CH"/>
        </w:rPr>
        <w:t>»</w:t>
      </w:r>
      <w:r w:rsidR="000125F4" w:rsidRPr="00572229">
        <w:rPr>
          <w:szCs w:val="23"/>
          <w:lang w:val="fr-CH"/>
        </w:rPr>
        <w:t xml:space="preserve"> a été inscrit par l</w:t>
      </w:r>
      <w:r w:rsidR="00CD5BBC" w:rsidRPr="00572229">
        <w:rPr>
          <w:szCs w:val="23"/>
          <w:lang w:val="fr-CH"/>
        </w:rPr>
        <w:t>’</w:t>
      </w:r>
      <w:r w:rsidR="000125F4" w:rsidRPr="00572229">
        <w:rPr>
          <w:szCs w:val="23"/>
          <w:lang w:val="fr-CH"/>
        </w:rPr>
        <w:t>U</w:t>
      </w:r>
      <w:r>
        <w:rPr>
          <w:szCs w:val="23"/>
          <w:lang w:val="fr-CH"/>
        </w:rPr>
        <w:t>NESCO au registre du Programme «</w:t>
      </w:r>
      <w:r w:rsidR="000125F4" w:rsidRPr="00572229">
        <w:rPr>
          <w:szCs w:val="23"/>
          <w:lang w:val="fr-CH"/>
        </w:rPr>
        <w:t>Mémoire du monde</w:t>
      </w:r>
      <w:r>
        <w:rPr>
          <w:szCs w:val="23"/>
          <w:lang w:val="fr-CH"/>
        </w:rPr>
        <w:t>»</w:t>
      </w:r>
      <w:r w:rsidR="000125F4" w:rsidRPr="00572229">
        <w:rPr>
          <w:szCs w:val="23"/>
          <w:lang w:val="fr-CH"/>
        </w:rPr>
        <w:t xml:space="preserve"> pour répondre à la nécessité de préserver le patrimoine documentaire – </w:t>
      </w:r>
      <w:r>
        <w:rPr>
          <w:szCs w:val="23"/>
          <w:lang w:val="fr-CH"/>
        </w:rPr>
        <w:t>«</w:t>
      </w:r>
      <w:r w:rsidR="000125F4" w:rsidRPr="00572229">
        <w:rPr>
          <w:szCs w:val="23"/>
          <w:lang w:val="fr-CH"/>
        </w:rPr>
        <w:t>Mémoire authentique du monde</w:t>
      </w:r>
      <w:r>
        <w:rPr>
          <w:szCs w:val="23"/>
          <w:lang w:val="fr-CH"/>
        </w:rPr>
        <w:t>»</w:t>
      </w:r>
      <w:r w:rsidR="000125F4" w:rsidRPr="00572229">
        <w:rPr>
          <w:szCs w:val="23"/>
          <w:lang w:val="fr-CH"/>
        </w:rPr>
        <w:t xml:space="preserve"> – et de sensibiliser le public à sa protection au motif de son immense fragilité et du fait que chaque jour disparaissent des parties irremplaçables.</w:t>
      </w:r>
    </w:p>
    <w:p w:rsidR="000125F4" w:rsidRPr="00572229" w:rsidRDefault="00F571F5" w:rsidP="00EB3306">
      <w:pPr>
        <w:spacing w:after="240"/>
        <w:rPr>
          <w:lang w:val="fr-CH"/>
        </w:rPr>
      </w:pPr>
      <w:r>
        <w:rPr>
          <w:szCs w:val="23"/>
          <w:lang w:val="fr-CH"/>
        </w:rPr>
        <w:t>386.</w:t>
      </w:r>
      <w:r>
        <w:rPr>
          <w:szCs w:val="23"/>
          <w:lang w:val="fr-CH"/>
        </w:rPr>
        <w:tab/>
      </w:r>
      <w:r w:rsidR="000125F4" w:rsidRPr="00572229">
        <w:rPr>
          <w:szCs w:val="23"/>
          <w:lang w:val="fr-CH"/>
        </w:rPr>
        <w:t>L</w:t>
      </w:r>
      <w:r w:rsidR="00CD5BBC" w:rsidRPr="00572229">
        <w:rPr>
          <w:szCs w:val="23"/>
          <w:lang w:val="fr-CH"/>
        </w:rPr>
        <w:t>’</w:t>
      </w:r>
      <w:r w:rsidR="000125F4" w:rsidRPr="00572229">
        <w:rPr>
          <w:szCs w:val="23"/>
          <w:lang w:val="fr-CH"/>
        </w:rPr>
        <w:t>année 2001 a marqué le 150</w:t>
      </w:r>
      <w:r w:rsidR="000125F4" w:rsidRPr="00572229">
        <w:rPr>
          <w:szCs w:val="23"/>
          <w:vertAlign w:val="superscript"/>
          <w:lang w:val="fr-CH"/>
        </w:rPr>
        <w:t>e</w:t>
      </w:r>
      <w:r w:rsidR="000125F4" w:rsidRPr="00572229">
        <w:rPr>
          <w:szCs w:val="23"/>
          <w:lang w:val="fr-CH"/>
        </w:rPr>
        <w:t> anniversaire de l</w:t>
      </w:r>
      <w:r w:rsidR="00CD5BBC" w:rsidRPr="00572229">
        <w:rPr>
          <w:szCs w:val="23"/>
          <w:lang w:val="fr-CH"/>
        </w:rPr>
        <w:t>’</w:t>
      </w:r>
      <w:r w:rsidR="000125F4" w:rsidRPr="00572229">
        <w:rPr>
          <w:szCs w:val="23"/>
          <w:lang w:val="fr-CH"/>
        </w:rPr>
        <w:t>abolition de l</w:t>
      </w:r>
      <w:r w:rsidR="00CD5BBC" w:rsidRPr="00572229">
        <w:rPr>
          <w:szCs w:val="23"/>
          <w:lang w:val="fr-CH"/>
        </w:rPr>
        <w:t>’</w:t>
      </w:r>
      <w:r w:rsidR="000125F4" w:rsidRPr="00572229">
        <w:rPr>
          <w:szCs w:val="23"/>
          <w:lang w:val="fr-CH"/>
        </w:rPr>
        <w:t>esclavage en Colombie. Dans le cadre de cette commémoration, une exposition de documents a été organisée au siège des Archives générales de la nation, avec des témoignages tant sur l</w:t>
      </w:r>
      <w:r w:rsidR="00CD5BBC" w:rsidRPr="00572229">
        <w:rPr>
          <w:szCs w:val="23"/>
          <w:lang w:val="fr-CH"/>
        </w:rPr>
        <w:t>’</w:t>
      </w:r>
      <w:r w:rsidR="000125F4" w:rsidRPr="00572229">
        <w:rPr>
          <w:szCs w:val="23"/>
          <w:lang w:val="fr-CH"/>
        </w:rPr>
        <w:t>esclavage que sur la manumission ultérieure. L</w:t>
      </w:r>
      <w:r w:rsidR="00CD5BBC" w:rsidRPr="00572229">
        <w:rPr>
          <w:szCs w:val="23"/>
          <w:lang w:val="fr-CH"/>
        </w:rPr>
        <w:t>’</w:t>
      </w:r>
      <w:r w:rsidR="000125F4" w:rsidRPr="00572229">
        <w:rPr>
          <w:szCs w:val="23"/>
          <w:lang w:val="fr-CH"/>
        </w:rPr>
        <w:t>Institut départemental de la culture et du tourisme de Bogotá s</w:t>
      </w:r>
      <w:r w:rsidR="00CD5BBC" w:rsidRPr="00572229">
        <w:rPr>
          <w:szCs w:val="23"/>
          <w:lang w:val="fr-CH"/>
        </w:rPr>
        <w:t>’</w:t>
      </w:r>
      <w:r w:rsidR="000125F4" w:rsidRPr="00572229">
        <w:rPr>
          <w:szCs w:val="23"/>
          <w:lang w:val="fr-CH"/>
        </w:rPr>
        <w:t>est associé aux célébrations en finançant l</w:t>
      </w:r>
      <w:r w:rsidR="00CD5BBC" w:rsidRPr="00572229">
        <w:rPr>
          <w:szCs w:val="23"/>
          <w:lang w:val="fr-CH"/>
        </w:rPr>
        <w:t>’</w:t>
      </w:r>
      <w:r w:rsidR="000125F4" w:rsidRPr="00572229">
        <w:rPr>
          <w:szCs w:val="23"/>
          <w:lang w:val="fr-CH"/>
        </w:rPr>
        <w:t>élaboration de certains objets évoquant l</w:t>
      </w:r>
      <w:r w:rsidR="00CD5BBC" w:rsidRPr="00572229">
        <w:rPr>
          <w:szCs w:val="23"/>
          <w:lang w:val="fr-CH"/>
        </w:rPr>
        <w:t>’</w:t>
      </w:r>
      <w:r w:rsidR="000125F4" w:rsidRPr="00572229">
        <w:rPr>
          <w:szCs w:val="23"/>
          <w:lang w:val="fr-CH"/>
        </w:rPr>
        <w:t>esclavage, qui ont été présentés parallèlement à l</w:t>
      </w:r>
      <w:r w:rsidR="00CD5BBC" w:rsidRPr="00572229">
        <w:rPr>
          <w:szCs w:val="23"/>
          <w:lang w:val="fr-CH"/>
        </w:rPr>
        <w:t>’</w:t>
      </w:r>
      <w:r w:rsidR="000125F4" w:rsidRPr="00572229">
        <w:rPr>
          <w:szCs w:val="23"/>
          <w:lang w:val="fr-CH"/>
        </w:rPr>
        <w:t>exposition documentaire. De même, une pochette a été publiée pour être diffusée dans les établissements scolaires et parmi le grand public, contenant des facsimilés de documents du fonds et leur transcription correspondante. Cette exposition, itinérante, s</w:t>
      </w:r>
      <w:r w:rsidR="00CD5BBC" w:rsidRPr="00572229">
        <w:rPr>
          <w:szCs w:val="23"/>
          <w:lang w:val="fr-CH"/>
        </w:rPr>
        <w:t>’</w:t>
      </w:r>
      <w:r w:rsidR="000125F4" w:rsidRPr="00572229">
        <w:rPr>
          <w:szCs w:val="23"/>
          <w:lang w:val="fr-CH"/>
        </w:rPr>
        <w:t>est déplacée en divers endroits du pays.</w:t>
      </w:r>
    </w:p>
    <w:p w:rsidR="000125F4" w:rsidRPr="00572229" w:rsidRDefault="000125F4" w:rsidP="00EB3306">
      <w:pPr>
        <w:spacing w:after="240"/>
        <w:rPr>
          <w:i/>
          <w:lang w:val="fr-CH"/>
        </w:rPr>
      </w:pPr>
      <w:r w:rsidRPr="00572229">
        <w:rPr>
          <w:i/>
          <w:lang w:val="fr-CH"/>
        </w:rPr>
        <w:t>Exemple concret des initiatives de l</w:t>
      </w:r>
      <w:r w:rsidR="00CD5BBC" w:rsidRPr="00572229">
        <w:rPr>
          <w:i/>
          <w:lang w:val="fr-CH"/>
        </w:rPr>
        <w:t>’</w:t>
      </w:r>
      <w:r w:rsidRPr="00572229">
        <w:rPr>
          <w:i/>
          <w:lang w:val="fr-CH"/>
        </w:rPr>
        <w:t>Institut national pénitentiaire et carcéra</w:t>
      </w:r>
      <w:r w:rsidR="00BB2CE4" w:rsidRPr="00572229">
        <w:rPr>
          <w:i/>
          <w:lang w:val="fr-CH"/>
        </w:rPr>
        <w:t xml:space="preserve">l (INPEC) </w:t>
      </w:r>
      <w:r w:rsidRPr="00572229">
        <w:rPr>
          <w:i/>
          <w:lang w:val="fr-CH"/>
        </w:rPr>
        <w:t>en matière d</w:t>
      </w:r>
      <w:r w:rsidR="00CD5BBC" w:rsidRPr="00572229">
        <w:rPr>
          <w:i/>
          <w:lang w:val="fr-CH"/>
        </w:rPr>
        <w:t>’</w:t>
      </w:r>
      <w:r w:rsidRPr="00572229">
        <w:rPr>
          <w:i/>
          <w:lang w:val="fr-CH"/>
        </w:rPr>
        <w:t>accès des minorités ethniques à la culture</w:t>
      </w:r>
    </w:p>
    <w:p w:rsidR="000125F4" w:rsidRPr="00572229" w:rsidRDefault="00F571F5" w:rsidP="00EB3306">
      <w:pPr>
        <w:spacing w:after="240"/>
        <w:rPr>
          <w:lang w:val="fr-CH"/>
        </w:rPr>
      </w:pPr>
      <w:r>
        <w:rPr>
          <w:lang w:val="fr-CH"/>
        </w:rPr>
        <w:t>387.</w:t>
      </w:r>
      <w:r>
        <w:rPr>
          <w:lang w:val="fr-CH"/>
        </w:rPr>
        <w:tab/>
      </w:r>
      <w:r w:rsidR="00A0603B" w:rsidRPr="00572229">
        <w:rPr>
          <w:lang w:val="fr-CH"/>
        </w:rPr>
        <w:t>Une fois achevés les recensements de détenus dans les établissements pénitentiaires colombiens (question abordée à l</w:t>
      </w:r>
      <w:r w:rsidR="00CD5BBC" w:rsidRPr="00572229">
        <w:rPr>
          <w:lang w:val="fr-CH"/>
        </w:rPr>
        <w:t>’</w:t>
      </w:r>
      <w:r w:rsidR="00A0603B" w:rsidRPr="00572229">
        <w:rPr>
          <w:lang w:val="fr-CH"/>
        </w:rPr>
        <w:t>occasion de l</w:t>
      </w:r>
      <w:r w:rsidR="00CD5BBC" w:rsidRPr="00572229">
        <w:rPr>
          <w:lang w:val="fr-CH"/>
        </w:rPr>
        <w:t>’</w:t>
      </w:r>
      <w:r w:rsidR="00A0603B" w:rsidRPr="00572229">
        <w:rPr>
          <w:lang w:val="fr-CH"/>
        </w:rPr>
        <w:t>article 5 B, sécurité de la personne), l</w:t>
      </w:r>
      <w:r w:rsidR="00CD5BBC" w:rsidRPr="00572229">
        <w:rPr>
          <w:lang w:val="fr-CH"/>
        </w:rPr>
        <w:t>’</w:t>
      </w:r>
      <w:r>
        <w:rPr>
          <w:lang w:val="fr-CH"/>
        </w:rPr>
        <w:t>INPEC a </w:t>
      </w:r>
      <w:r w:rsidR="00A0603B" w:rsidRPr="00572229">
        <w:rPr>
          <w:lang w:val="fr-CH"/>
        </w:rPr>
        <w:t>utilisé les renseignements fournis pour mettre en œuvre une série de mesures concernant les groupes</w:t>
      </w:r>
      <w:r w:rsidR="00F34074" w:rsidRPr="00572229">
        <w:rPr>
          <w:lang w:val="fr-CH"/>
        </w:rPr>
        <w:t xml:space="preserve"> aux </w:t>
      </w:r>
      <w:r w:rsidR="003A2033" w:rsidRPr="00572229">
        <w:rPr>
          <w:lang w:val="fr-CH"/>
        </w:rPr>
        <w:t>conditions particulières</w:t>
      </w:r>
      <w:r w:rsidR="00F34074" w:rsidRPr="00572229">
        <w:rPr>
          <w:lang w:val="fr-CH"/>
        </w:rPr>
        <w:t>.</w:t>
      </w:r>
    </w:p>
    <w:p w:rsidR="00A0603B" w:rsidRPr="00572229" w:rsidRDefault="00F571F5" w:rsidP="00EB3306">
      <w:pPr>
        <w:spacing w:after="240"/>
        <w:rPr>
          <w:lang w:val="fr-CH"/>
        </w:rPr>
      </w:pPr>
      <w:r>
        <w:rPr>
          <w:lang w:val="fr-CH"/>
        </w:rPr>
        <w:t>388.</w:t>
      </w:r>
      <w:r>
        <w:rPr>
          <w:lang w:val="fr-CH"/>
        </w:rPr>
        <w:tab/>
      </w:r>
      <w:r w:rsidR="00A0603B" w:rsidRPr="00572229">
        <w:rPr>
          <w:lang w:val="fr-CH"/>
        </w:rPr>
        <w:t xml:space="preserve">Compte tenu des données compilées sur la population carcérale, soulignant les difficultés budgétaires qui frappent le système pénitentiaire en général dans le pays </w:t>
      </w:r>
      <w:r w:rsidR="00BB2CE4" w:rsidRPr="00572229">
        <w:rPr>
          <w:lang w:val="fr-CH"/>
        </w:rPr>
        <w:t xml:space="preserve">– </w:t>
      </w:r>
      <w:r w:rsidR="00A0603B" w:rsidRPr="00572229">
        <w:rPr>
          <w:lang w:val="fr-CH"/>
        </w:rPr>
        <w:t>et conformément à la définition de la vulnérabilité dans le système pénitentiaire et carcéral définie comme un faisceau d</w:t>
      </w:r>
      <w:r w:rsidR="00CD5BBC" w:rsidRPr="00572229">
        <w:rPr>
          <w:lang w:val="fr-CH"/>
        </w:rPr>
        <w:t>’</w:t>
      </w:r>
      <w:r w:rsidR="00A0603B" w:rsidRPr="00572229">
        <w:rPr>
          <w:lang w:val="fr-CH"/>
        </w:rPr>
        <w:t>actes ou de circonstances identifiables, manifestes, spécifiques et concrètes liées à la possibilité de se trouver dans une situation exposée à des risques qui tend à détériorer les conditions de vie d</w:t>
      </w:r>
      <w:r w:rsidR="00CD5BBC" w:rsidRPr="00572229">
        <w:rPr>
          <w:lang w:val="fr-CH"/>
        </w:rPr>
        <w:t>’</w:t>
      </w:r>
      <w:r w:rsidR="00A0603B" w:rsidRPr="00572229">
        <w:rPr>
          <w:lang w:val="fr-CH"/>
        </w:rPr>
        <w:t>un détenu ou d</w:t>
      </w:r>
      <w:r w:rsidR="00CD5BBC" w:rsidRPr="00572229">
        <w:rPr>
          <w:lang w:val="fr-CH"/>
        </w:rPr>
        <w:t>’</w:t>
      </w:r>
      <w:r w:rsidR="00A0603B" w:rsidRPr="00572229">
        <w:rPr>
          <w:lang w:val="fr-CH"/>
        </w:rPr>
        <w:t>un groupe déterminé, ainsi qu</w:t>
      </w:r>
      <w:r w:rsidR="00CD5BBC" w:rsidRPr="00572229">
        <w:rPr>
          <w:lang w:val="fr-CH"/>
        </w:rPr>
        <w:t>’</w:t>
      </w:r>
      <w:r w:rsidR="00A0603B" w:rsidRPr="00572229">
        <w:rPr>
          <w:lang w:val="fr-CH"/>
        </w:rPr>
        <w:t>à la discrimination, ou la violation des droits fondamentaux, ou encore un traitement injustifié conformément aux principes fondamentaux d</w:t>
      </w:r>
      <w:r w:rsidR="00CD5BBC" w:rsidRPr="00572229">
        <w:rPr>
          <w:lang w:val="fr-CH"/>
        </w:rPr>
        <w:t>’</w:t>
      </w:r>
      <w:r w:rsidR="00A0603B" w:rsidRPr="00572229">
        <w:rPr>
          <w:lang w:val="fr-CH"/>
        </w:rPr>
        <w:t>équité et de dignité humaine (</w:t>
      </w:r>
      <w:r w:rsidR="00A0603B" w:rsidRPr="00572229">
        <w:rPr>
          <w:szCs w:val="23"/>
          <w:lang w:val="fr-CH"/>
        </w:rPr>
        <w:t>Lambuley, 2006)</w:t>
      </w:r>
      <w:r w:rsidR="00BB2CE4" w:rsidRPr="00572229">
        <w:rPr>
          <w:szCs w:val="23"/>
          <w:lang w:val="fr-CH"/>
        </w:rPr>
        <w:t xml:space="preserve"> – </w:t>
      </w:r>
      <w:r w:rsidR="00A0603B" w:rsidRPr="00572229">
        <w:rPr>
          <w:szCs w:val="23"/>
          <w:lang w:val="fr-CH"/>
        </w:rPr>
        <w:t xml:space="preserve">, la </w:t>
      </w:r>
      <w:r w:rsidR="00EF47E5" w:rsidRPr="00572229">
        <w:rPr>
          <w:szCs w:val="23"/>
          <w:lang w:val="fr-CH"/>
        </w:rPr>
        <w:t>s</w:t>
      </w:r>
      <w:r w:rsidR="00A0603B" w:rsidRPr="00572229">
        <w:rPr>
          <w:szCs w:val="23"/>
          <w:lang w:val="fr-CH"/>
        </w:rPr>
        <w:t>ous-</w:t>
      </w:r>
      <w:r w:rsidR="00EF47E5" w:rsidRPr="00572229">
        <w:rPr>
          <w:szCs w:val="23"/>
          <w:lang w:val="fr-CH"/>
        </w:rPr>
        <w:t>d</w:t>
      </w:r>
      <w:r w:rsidR="00A0603B" w:rsidRPr="00572229">
        <w:rPr>
          <w:szCs w:val="23"/>
          <w:lang w:val="fr-CH"/>
        </w:rPr>
        <w:t>irection de traitement et développement de l</w:t>
      </w:r>
      <w:r w:rsidR="00CD5BBC" w:rsidRPr="00572229">
        <w:rPr>
          <w:szCs w:val="23"/>
          <w:lang w:val="fr-CH"/>
        </w:rPr>
        <w:t>’</w:t>
      </w:r>
      <w:r w:rsidR="00A0603B" w:rsidRPr="00572229">
        <w:rPr>
          <w:szCs w:val="23"/>
          <w:lang w:val="fr-CH"/>
        </w:rPr>
        <w:t>INPEC a, sur la base des travaux de sa division du développement social, estimé qu</w:t>
      </w:r>
      <w:r w:rsidR="00CD5BBC" w:rsidRPr="00572229">
        <w:rPr>
          <w:szCs w:val="23"/>
          <w:lang w:val="fr-CH"/>
        </w:rPr>
        <w:t>’</w:t>
      </w:r>
      <w:r w:rsidR="00A0603B" w:rsidRPr="00572229">
        <w:rPr>
          <w:szCs w:val="23"/>
          <w:lang w:val="fr-CH"/>
        </w:rPr>
        <w:t xml:space="preserve">il convenait de réexaminer </w:t>
      </w:r>
      <w:r w:rsidR="00BB2CE4" w:rsidRPr="00572229">
        <w:rPr>
          <w:szCs w:val="23"/>
          <w:lang w:val="fr-CH"/>
        </w:rPr>
        <w:t>l</w:t>
      </w:r>
      <w:r>
        <w:rPr>
          <w:szCs w:val="23"/>
          <w:lang w:val="fr-CH"/>
        </w:rPr>
        <w:t>a qualification de «</w:t>
      </w:r>
      <w:r w:rsidR="00A0603B" w:rsidRPr="00572229">
        <w:rPr>
          <w:szCs w:val="23"/>
          <w:lang w:val="fr-CH"/>
        </w:rPr>
        <w:t>hautement vulnérables</w:t>
      </w:r>
      <w:r>
        <w:rPr>
          <w:szCs w:val="23"/>
          <w:lang w:val="fr-CH"/>
        </w:rPr>
        <w:t>»</w:t>
      </w:r>
      <w:r w:rsidR="00A0603B" w:rsidRPr="00572229">
        <w:rPr>
          <w:szCs w:val="23"/>
          <w:lang w:val="fr-CH"/>
        </w:rPr>
        <w:t xml:space="preserve"> pour un groupe donné de détenus. Elle a tenu compte du fait que les conditions d</w:t>
      </w:r>
      <w:r w:rsidR="00CD5BBC" w:rsidRPr="00572229">
        <w:rPr>
          <w:szCs w:val="23"/>
          <w:lang w:val="fr-CH"/>
        </w:rPr>
        <w:t>’</w:t>
      </w:r>
      <w:r w:rsidR="00A0603B" w:rsidRPr="00572229">
        <w:rPr>
          <w:szCs w:val="23"/>
          <w:lang w:val="fr-CH"/>
        </w:rPr>
        <w:t>entassement, d</w:t>
      </w:r>
      <w:r w:rsidR="00CD5BBC" w:rsidRPr="00572229">
        <w:rPr>
          <w:szCs w:val="23"/>
          <w:lang w:val="fr-CH"/>
        </w:rPr>
        <w:t>’</w:t>
      </w:r>
      <w:r w:rsidR="00A0603B" w:rsidRPr="00572229">
        <w:rPr>
          <w:szCs w:val="23"/>
          <w:lang w:val="fr-CH"/>
        </w:rPr>
        <w:t>enfermement et d</w:t>
      </w:r>
      <w:r w:rsidR="00CD5BBC" w:rsidRPr="00572229">
        <w:rPr>
          <w:szCs w:val="23"/>
          <w:lang w:val="fr-CH"/>
        </w:rPr>
        <w:t>’</w:t>
      </w:r>
      <w:r w:rsidR="00A0603B" w:rsidRPr="00572229">
        <w:rPr>
          <w:szCs w:val="23"/>
          <w:lang w:val="fr-CH"/>
        </w:rPr>
        <w:t>accès aux services médicaux ou de leur disponibilité étant, entre autres, des facteurs de risque qui touchent l</w:t>
      </w:r>
      <w:r w:rsidR="00CD5BBC" w:rsidRPr="00572229">
        <w:rPr>
          <w:szCs w:val="23"/>
          <w:lang w:val="fr-CH"/>
        </w:rPr>
        <w:t>’</w:t>
      </w:r>
      <w:r w:rsidR="00A0603B" w:rsidRPr="00572229">
        <w:rPr>
          <w:szCs w:val="23"/>
          <w:lang w:val="fr-CH"/>
        </w:rPr>
        <w:t>ensemble de la population carcérale, la définition de toute influence à un degré plus ou moins grand sur ces mêmes facteurs devient confuse.</w:t>
      </w:r>
    </w:p>
    <w:p w:rsidR="00A0603B" w:rsidRPr="00572229" w:rsidRDefault="00F571F5" w:rsidP="00EB3306">
      <w:pPr>
        <w:spacing w:after="240"/>
        <w:rPr>
          <w:lang w:val="fr-CH"/>
        </w:rPr>
      </w:pPr>
      <w:r>
        <w:rPr>
          <w:lang w:val="fr-CH"/>
        </w:rPr>
        <w:t>389.</w:t>
      </w:r>
      <w:r>
        <w:rPr>
          <w:lang w:val="fr-CH"/>
        </w:rPr>
        <w:tab/>
      </w:r>
      <w:r w:rsidR="00A0603B" w:rsidRPr="00572229">
        <w:rPr>
          <w:lang w:val="fr-CH"/>
        </w:rPr>
        <w:t>Aussi, l</w:t>
      </w:r>
      <w:r w:rsidR="00CD5BBC" w:rsidRPr="00572229">
        <w:rPr>
          <w:lang w:val="fr-CH"/>
        </w:rPr>
        <w:t>’</w:t>
      </w:r>
      <w:r w:rsidR="00A0603B" w:rsidRPr="00572229">
        <w:rPr>
          <w:lang w:val="fr-CH"/>
        </w:rPr>
        <w:t xml:space="preserve">INPEC a changé leur désignation en les appelant </w:t>
      </w:r>
      <w:r>
        <w:rPr>
          <w:lang w:val="fr-CH"/>
        </w:rPr>
        <w:t>«</w:t>
      </w:r>
      <w:r w:rsidR="00A0603B" w:rsidRPr="00572229">
        <w:rPr>
          <w:lang w:val="fr-CH"/>
        </w:rPr>
        <w:t xml:space="preserve">groupes </w:t>
      </w:r>
      <w:r w:rsidR="00F34074" w:rsidRPr="00572229">
        <w:rPr>
          <w:lang w:val="fr-CH"/>
        </w:rPr>
        <w:t>aux conditions particulières</w:t>
      </w:r>
      <w:r>
        <w:rPr>
          <w:lang w:val="fr-CH"/>
        </w:rPr>
        <w:t>»</w:t>
      </w:r>
      <w:r w:rsidR="00F34074" w:rsidRPr="00572229">
        <w:rPr>
          <w:lang w:val="fr-CH"/>
        </w:rPr>
        <w:t xml:space="preserve"> </w:t>
      </w:r>
      <w:r w:rsidR="00632319" w:rsidRPr="00572229">
        <w:rPr>
          <w:lang w:val="fr-CH"/>
        </w:rPr>
        <w:t>po</w:t>
      </w:r>
      <w:r w:rsidR="00A0603B" w:rsidRPr="00572229">
        <w:rPr>
          <w:lang w:val="fr-CH"/>
        </w:rPr>
        <w:t>ur faire ressortir que leurs caractéristiques propres – sexe, ethnie, âge, nationalité et handicap physique – les distinguent du reste de la population de détenus, pour autant qu</w:t>
      </w:r>
      <w:r w:rsidR="00CD5BBC" w:rsidRPr="00572229">
        <w:rPr>
          <w:lang w:val="fr-CH"/>
        </w:rPr>
        <w:t>’</w:t>
      </w:r>
      <w:r w:rsidR="00A0603B" w:rsidRPr="00572229">
        <w:rPr>
          <w:lang w:val="fr-CH"/>
        </w:rPr>
        <w:t>ils requièrent un accompagnement et des mesures adaptées à leur état, mais non pas un traitement distinct ou une assistance. En conséquence, il s</w:t>
      </w:r>
      <w:r w:rsidR="00CD5BBC" w:rsidRPr="00572229">
        <w:rPr>
          <w:lang w:val="fr-CH"/>
        </w:rPr>
        <w:t>’</w:t>
      </w:r>
      <w:r w:rsidR="00A0603B" w:rsidRPr="00572229">
        <w:rPr>
          <w:lang w:val="fr-CH"/>
        </w:rPr>
        <w:t>agit</w:t>
      </w:r>
      <w:r>
        <w:rPr>
          <w:lang w:val="fr-CH"/>
        </w:rPr>
        <w:t xml:space="preserve"> de renforcer le concept de non</w:t>
      </w:r>
      <w:r>
        <w:rPr>
          <w:lang w:val="fr-CH"/>
        </w:rPr>
        <w:noBreakHyphen/>
      </w:r>
      <w:r w:rsidR="00A0603B" w:rsidRPr="00572229">
        <w:rPr>
          <w:lang w:val="fr-CH"/>
        </w:rPr>
        <w:t>exclusion qui suppose de placer les détenus appartenant à ces groupes minoritaires dans la perspective de leur condition d</w:t>
      </w:r>
      <w:r w:rsidR="00CD5BBC" w:rsidRPr="00572229">
        <w:rPr>
          <w:lang w:val="fr-CH"/>
        </w:rPr>
        <w:t>’</w:t>
      </w:r>
      <w:r w:rsidR="00A0603B" w:rsidRPr="00572229">
        <w:rPr>
          <w:lang w:val="fr-CH"/>
        </w:rPr>
        <w:t>individus plutôt que dans celle du risque, pour qu</w:t>
      </w:r>
      <w:r w:rsidR="00CD5BBC" w:rsidRPr="00572229">
        <w:rPr>
          <w:lang w:val="fr-CH"/>
        </w:rPr>
        <w:t>’</w:t>
      </w:r>
      <w:r w:rsidR="00A0603B" w:rsidRPr="00572229">
        <w:rPr>
          <w:lang w:val="fr-CH"/>
        </w:rPr>
        <w:t>ils parviennent à manifester leurs capacités à reconstruire leur existence, multiplier</w:t>
      </w:r>
      <w:r w:rsidR="00552C59" w:rsidRPr="00572229">
        <w:rPr>
          <w:lang w:val="fr-CH"/>
        </w:rPr>
        <w:t xml:space="preserve"> les expériences constructives et prouver leur maîtrise face aux événements conflictuels quotidiens, en d</w:t>
      </w:r>
      <w:r w:rsidR="00CD5BBC" w:rsidRPr="00572229">
        <w:rPr>
          <w:lang w:val="fr-CH"/>
        </w:rPr>
        <w:t>’</w:t>
      </w:r>
      <w:r w:rsidR="00552C59" w:rsidRPr="00572229">
        <w:rPr>
          <w:lang w:val="fr-CH"/>
        </w:rPr>
        <w:t>autres termes à acquérir leur autonomie.</w:t>
      </w:r>
    </w:p>
    <w:p w:rsidR="00552C59" w:rsidRPr="00572229" w:rsidRDefault="00F571F5" w:rsidP="00EB3306">
      <w:pPr>
        <w:spacing w:after="240"/>
        <w:rPr>
          <w:lang w:val="fr-CH"/>
        </w:rPr>
      </w:pPr>
      <w:r>
        <w:rPr>
          <w:lang w:val="fr-CH"/>
        </w:rPr>
        <w:t>390.</w:t>
      </w:r>
      <w:r>
        <w:rPr>
          <w:lang w:val="fr-CH"/>
        </w:rPr>
        <w:tab/>
      </w:r>
      <w:r w:rsidR="00552C59" w:rsidRPr="00572229">
        <w:rPr>
          <w:lang w:val="fr-CH"/>
        </w:rPr>
        <w:t>Par v</w:t>
      </w:r>
      <w:r w:rsidR="00BB2CE4" w:rsidRPr="00572229">
        <w:rPr>
          <w:lang w:val="fr-CH"/>
        </w:rPr>
        <w:t>o</w:t>
      </w:r>
      <w:r w:rsidR="00552C59" w:rsidRPr="00572229">
        <w:rPr>
          <w:lang w:val="fr-CH"/>
        </w:rPr>
        <w:t>ie de conséquence, la prise en charge de groupes hautement vulnérables est devenue depuis peu intégration sociale de groupes</w:t>
      </w:r>
      <w:r w:rsidR="00632319" w:rsidRPr="00572229">
        <w:rPr>
          <w:lang w:val="fr-CH"/>
        </w:rPr>
        <w:t xml:space="preserve"> aux conditions particulières</w:t>
      </w:r>
      <w:r>
        <w:rPr>
          <w:lang w:val="fr-CH"/>
        </w:rPr>
        <w:t>. Dans un objectif de non</w:t>
      </w:r>
      <w:r>
        <w:rPr>
          <w:lang w:val="fr-CH"/>
        </w:rPr>
        <w:noBreakHyphen/>
      </w:r>
      <w:r w:rsidR="00552C59" w:rsidRPr="00572229">
        <w:rPr>
          <w:lang w:val="fr-CH"/>
        </w:rPr>
        <w:t>exclusion plus que d</w:t>
      </w:r>
      <w:r w:rsidR="00CD5BBC" w:rsidRPr="00572229">
        <w:rPr>
          <w:lang w:val="fr-CH"/>
        </w:rPr>
        <w:t>’</w:t>
      </w:r>
      <w:r w:rsidR="00552C59" w:rsidRPr="00572229">
        <w:rPr>
          <w:lang w:val="fr-CH"/>
        </w:rPr>
        <w:t>assistance et compte tenu de leur idiosyncrasie culturelle, tant nécessaire que précieuse, les activités requises pour ces minorités sont établies dans les différents domaines suivants.</w:t>
      </w:r>
    </w:p>
    <w:p w:rsidR="00552C59" w:rsidRPr="00572229" w:rsidRDefault="00552C59" w:rsidP="00EB3306">
      <w:pPr>
        <w:spacing w:after="240"/>
        <w:rPr>
          <w:lang w:val="fr-CH"/>
        </w:rPr>
      </w:pPr>
      <w:r w:rsidRPr="00572229">
        <w:rPr>
          <w:i/>
          <w:lang w:val="fr-CH"/>
        </w:rPr>
        <w:t>Appui social</w:t>
      </w:r>
    </w:p>
    <w:p w:rsidR="00552C59" w:rsidRPr="00572229" w:rsidRDefault="00F571F5" w:rsidP="00EB3306">
      <w:pPr>
        <w:spacing w:after="240"/>
        <w:rPr>
          <w:lang w:val="fr-CH"/>
        </w:rPr>
      </w:pPr>
      <w:r>
        <w:rPr>
          <w:lang w:val="fr-CH"/>
        </w:rPr>
        <w:t>391.</w:t>
      </w:r>
      <w:r>
        <w:rPr>
          <w:lang w:val="fr-CH"/>
        </w:rPr>
        <w:tab/>
      </w:r>
      <w:r w:rsidR="00552C59" w:rsidRPr="00572229">
        <w:rPr>
          <w:lang w:val="fr-CH"/>
        </w:rPr>
        <w:t>Des mesures propres à chaque groupe sont élaborées, conformément aux dispositions prises dans les politiques gouvernementales, dans un souci de dûment les adapter au milieu pénitentiaire et de procurer des conditions de bien-être et de qualité de vie durant l</w:t>
      </w:r>
      <w:r w:rsidR="00CD5BBC" w:rsidRPr="00572229">
        <w:rPr>
          <w:lang w:val="fr-CH"/>
        </w:rPr>
        <w:t>’</w:t>
      </w:r>
      <w:r w:rsidR="00552C59" w:rsidRPr="00572229">
        <w:rPr>
          <w:lang w:val="fr-CH"/>
        </w:rPr>
        <w:t>incarcération. Par ces dispositions, il s</w:t>
      </w:r>
      <w:r w:rsidR="00CD5BBC" w:rsidRPr="00572229">
        <w:rPr>
          <w:lang w:val="fr-CH"/>
        </w:rPr>
        <w:t>’</w:t>
      </w:r>
      <w:r w:rsidR="00552C59" w:rsidRPr="00572229">
        <w:rPr>
          <w:lang w:val="fr-CH"/>
        </w:rPr>
        <w:t>agit d</w:t>
      </w:r>
      <w:r w:rsidR="00CD5BBC" w:rsidRPr="00572229">
        <w:rPr>
          <w:lang w:val="fr-CH"/>
        </w:rPr>
        <w:t>’</w:t>
      </w:r>
      <w:r w:rsidR="00552C59" w:rsidRPr="00572229">
        <w:rPr>
          <w:lang w:val="fr-CH"/>
        </w:rPr>
        <w:t>aménager initialement les conditions que l</w:t>
      </w:r>
      <w:r w:rsidR="00CD5BBC" w:rsidRPr="00572229">
        <w:rPr>
          <w:lang w:val="fr-CH"/>
        </w:rPr>
        <w:t>’</w:t>
      </w:r>
      <w:r w:rsidR="00552C59" w:rsidRPr="00572229">
        <w:rPr>
          <w:lang w:val="fr-CH"/>
        </w:rPr>
        <w:t xml:space="preserve">internement impose aux groupes </w:t>
      </w:r>
      <w:r w:rsidR="00632319" w:rsidRPr="00572229">
        <w:rPr>
          <w:lang w:val="fr-CH"/>
        </w:rPr>
        <w:t xml:space="preserve">aux conditions </w:t>
      </w:r>
      <w:r w:rsidR="00552C59" w:rsidRPr="00572229">
        <w:rPr>
          <w:lang w:val="fr-CH"/>
        </w:rPr>
        <w:t>particuli</w:t>
      </w:r>
      <w:r w:rsidR="00632319" w:rsidRPr="00572229">
        <w:rPr>
          <w:lang w:val="fr-CH"/>
        </w:rPr>
        <w:t>è</w:t>
      </w:r>
      <w:r w:rsidR="00552C59" w:rsidRPr="00572229">
        <w:rPr>
          <w:lang w:val="fr-CH"/>
        </w:rPr>
        <w:t>r</w:t>
      </w:r>
      <w:r w:rsidR="00632319" w:rsidRPr="00572229">
        <w:rPr>
          <w:lang w:val="fr-CH"/>
        </w:rPr>
        <w:t>e</w:t>
      </w:r>
      <w:r w:rsidR="00552C59" w:rsidRPr="00572229">
        <w:rPr>
          <w:lang w:val="fr-CH"/>
        </w:rPr>
        <w:t>s et de motiver l</w:t>
      </w:r>
      <w:r w:rsidR="00CD5BBC" w:rsidRPr="00572229">
        <w:rPr>
          <w:lang w:val="fr-CH"/>
        </w:rPr>
        <w:t>’</w:t>
      </w:r>
      <w:r w:rsidR="00552C59" w:rsidRPr="00572229">
        <w:rPr>
          <w:lang w:val="fr-CH"/>
        </w:rPr>
        <w:t>adoption de stratégies qui leur permettent de s</w:t>
      </w:r>
      <w:r w:rsidR="00CD5BBC" w:rsidRPr="00572229">
        <w:rPr>
          <w:lang w:val="fr-CH"/>
        </w:rPr>
        <w:t>’</w:t>
      </w:r>
      <w:r w:rsidR="00552C59" w:rsidRPr="00572229">
        <w:rPr>
          <w:lang w:val="fr-CH"/>
        </w:rPr>
        <w:t>intégrer plus facilement dans la communauté pénitentiaire.</w:t>
      </w:r>
    </w:p>
    <w:p w:rsidR="00552C59" w:rsidRPr="00572229" w:rsidRDefault="00F571F5" w:rsidP="00EB3306">
      <w:pPr>
        <w:spacing w:after="240"/>
        <w:rPr>
          <w:lang w:val="fr-CH"/>
        </w:rPr>
      </w:pPr>
      <w:r>
        <w:rPr>
          <w:lang w:val="fr-CH"/>
        </w:rPr>
        <w:t>392.</w:t>
      </w:r>
      <w:r>
        <w:rPr>
          <w:lang w:val="fr-CH"/>
        </w:rPr>
        <w:tab/>
      </w:r>
      <w:r w:rsidR="00552C59" w:rsidRPr="00572229">
        <w:rPr>
          <w:lang w:val="fr-CH"/>
        </w:rPr>
        <w:t>Cet élément constitue par conséquent l</w:t>
      </w:r>
      <w:r w:rsidR="00CD5BBC" w:rsidRPr="00572229">
        <w:rPr>
          <w:lang w:val="fr-CH"/>
        </w:rPr>
        <w:t>’</w:t>
      </w:r>
      <w:r w:rsidR="00552C59" w:rsidRPr="00572229">
        <w:rPr>
          <w:lang w:val="fr-CH"/>
        </w:rPr>
        <w:t>instrument fondamental qui permettra de cultiver d</w:t>
      </w:r>
      <w:r w:rsidR="00CD5BBC" w:rsidRPr="00572229">
        <w:rPr>
          <w:lang w:val="fr-CH"/>
        </w:rPr>
        <w:t>’</w:t>
      </w:r>
      <w:r w:rsidR="00552C59" w:rsidRPr="00572229">
        <w:rPr>
          <w:lang w:val="fr-CH"/>
        </w:rPr>
        <w:t>importants réseaux interraciaux, d</w:t>
      </w:r>
      <w:r w:rsidR="00CD5BBC" w:rsidRPr="00572229">
        <w:rPr>
          <w:lang w:val="fr-CH"/>
        </w:rPr>
        <w:t>’</w:t>
      </w:r>
      <w:r w:rsidR="00552C59" w:rsidRPr="00572229">
        <w:rPr>
          <w:lang w:val="fr-CH"/>
        </w:rPr>
        <w:t xml:space="preserve">abord comme groupes </w:t>
      </w:r>
      <w:r w:rsidR="00632319" w:rsidRPr="00572229">
        <w:rPr>
          <w:lang w:val="fr-CH"/>
        </w:rPr>
        <w:t xml:space="preserve">aux conditions </w:t>
      </w:r>
      <w:r w:rsidR="00552C59" w:rsidRPr="00572229">
        <w:rPr>
          <w:lang w:val="fr-CH"/>
        </w:rPr>
        <w:t>particuli</w:t>
      </w:r>
      <w:r w:rsidR="00632319" w:rsidRPr="00572229">
        <w:rPr>
          <w:lang w:val="fr-CH"/>
        </w:rPr>
        <w:t>è</w:t>
      </w:r>
      <w:r w:rsidR="00552C59" w:rsidRPr="00572229">
        <w:rPr>
          <w:lang w:val="fr-CH"/>
        </w:rPr>
        <w:t>r</w:t>
      </w:r>
      <w:r w:rsidR="00632319" w:rsidRPr="00572229">
        <w:rPr>
          <w:lang w:val="fr-CH"/>
        </w:rPr>
        <w:t>e</w:t>
      </w:r>
      <w:r w:rsidR="00552C59" w:rsidRPr="00572229">
        <w:rPr>
          <w:lang w:val="fr-CH"/>
        </w:rPr>
        <w:t xml:space="preserve">s, mais aussi en vue de leur intégration sociale. </w:t>
      </w:r>
    </w:p>
    <w:p w:rsidR="00552C59" w:rsidRPr="00572229" w:rsidRDefault="00552C59" w:rsidP="00EB3306">
      <w:pPr>
        <w:spacing w:after="240"/>
        <w:rPr>
          <w:i/>
          <w:lang w:val="fr-CH"/>
        </w:rPr>
      </w:pPr>
      <w:r w:rsidRPr="00572229">
        <w:rPr>
          <w:i/>
          <w:lang w:val="fr-CH"/>
        </w:rPr>
        <w:t>Rencontres multiculturelles</w:t>
      </w:r>
    </w:p>
    <w:p w:rsidR="00552C59" w:rsidRPr="00572229" w:rsidRDefault="00F571F5" w:rsidP="00EB3306">
      <w:pPr>
        <w:spacing w:after="240"/>
        <w:rPr>
          <w:lang w:val="fr-CH"/>
        </w:rPr>
      </w:pPr>
      <w:r>
        <w:rPr>
          <w:lang w:val="fr-CH"/>
        </w:rPr>
        <w:t>393.</w:t>
      </w:r>
      <w:r>
        <w:rPr>
          <w:lang w:val="fr-CH"/>
        </w:rPr>
        <w:tab/>
      </w:r>
      <w:r w:rsidR="00552C59" w:rsidRPr="00572229">
        <w:rPr>
          <w:lang w:val="fr-CH"/>
        </w:rPr>
        <w:t>Ces rencontres constitueront des mécanismes de dialogue et de transmission des savoirs, qui s</w:t>
      </w:r>
      <w:r w:rsidR="00CD5BBC" w:rsidRPr="00572229">
        <w:rPr>
          <w:lang w:val="fr-CH"/>
        </w:rPr>
        <w:t>’</w:t>
      </w:r>
      <w:r w:rsidR="00552C59" w:rsidRPr="00572229">
        <w:rPr>
          <w:lang w:val="fr-CH"/>
        </w:rPr>
        <w:t>entendent comme l</w:t>
      </w:r>
      <w:r w:rsidR="00CD5BBC" w:rsidRPr="00572229">
        <w:rPr>
          <w:lang w:val="fr-CH"/>
        </w:rPr>
        <w:t>’</w:t>
      </w:r>
      <w:r w:rsidR="00552C59" w:rsidRPr="00572229">
        <w:rPr>
          <w:lang w:val="fr-CH"/>
        </w:rPr>
        <w:t>acquisition de connaissances par l</w:t>
      </w:r>
      <w:r w:rsidR="00CD5BBC" w:rsidRPr="00572229">
        <w:rPr>
          <w:lang w:val="fr-CH"/>
        </w:rPr>
        <w:t>’</w:t>
      </w:r>
      <w:r w:rsidR="00552C59" w:rsidRPr="00572229">
        <w:rPr>
          <w:lang w:val="fr-CH"/>
        </w:rPr>
        <w:t>échange réciproque de données d</w:t>
      </w:r>
      <w:r w:rsidR="00CD5BBC" w:rsidRPr="00572229">
        <w:rPr>
          <w:lang w:val="fr-CH"/>
        </w:rPr>
        <w:t>’</w:t>
      </w:r>
      <w:r w:rsidR="00552C59" w:rsidRPr="00572229">
        <w:rPr>
          <w:lang w:val="fr-CH"/>
        </w:rPr>
        <w:t>expériences, de points de vue et de formes d</w:t>
      </w:r>
      <w:r w:rsidR="00CD5BBC" w:rsidRPr="00572229">
        <w:rPr>
          <w:lang w:val="fr-CH"/>
        </w:rPr>
        <w:t>’</w:t>
      </w:r>
      <w:r w:rsidR="00552C59" w:rsidRPr="00572229">
        <w:rPr>
          <w:lang w:val="fr-CH"/>
        </w:rPr>
        <w:t>interprétation de la réalité. Ces mécanismes seront mis en place comme suit:</w:t>
      </w:r>
    </w:p>
    <w:p w:rsidR="00552C59" w:rsidRPr="00572229" w:rsidRDefault="00552C59" w:rsidP="00EB3306">
      <w:pPr>
        <w:spacing w:after="240"/>
        <w:rPr>
          <w:lang w:val="fr-CH"/>
        </w:rPr>
      </w:pPr>
      <w:r w:rsidRPr="00572229">
        <w:rPr>
          <w:lang w:val="fr-CH"/>
        </w:rPr>
        <w:tab/>
        <w:t>a)</w:t>
      </w:r>
      <w:r w:rsidRPr="00572229">
        <w:rPr>
          <w:lang w:val="fr-CH"/>
        </w:rPr>
        <w:tab/>
      </w:r>
      <w:r w:rsidRPr="00572229">
        <w:rPr>
          <w:i/>
          <w:lang w:val="fr-CH"/>
        </w:rPr>
        <w:t>Groupes d</w:t>
      </w:r>
      <w:r w:rsidR="00CD5BBC" w:rsidRPr="00572229">
        <w:rPr>
          <w:i/>
          <w:lang w:val="fr-CH"/>
        </w:rPr>
        <w:t>’</w:t>
      </w:r>
      <w:r w:rsidRPr="00572229">
        <w:rPr>
          <w:i/>
          <w:lang w:val="fr-CH"/>
        </w:rPr>
        <w:t>intervention culturelle</w:t>
      </w:r>
      <w:r w:rsidRPr="00572229">
        <w:rPr>
          <w:lang w:val="fr-CH"/>
        </w:rPr>
        <w:t xml:space="preserve"> – Leur objectif est, d</w:t>
      </w:r>
      <w:r w:rsidR="00CD5BBC" w:rsidRPr="00572229">
        <w:rPr>
          <w:lang w:val="fr-CH"/>
        </w:rPr>
        <w:t>’</w:t>
      </w:r>
      <w:r w:rsidRPr="00572229">
        <w:rPr>
          <w:lang w:val="fr-CH"/>
        </w:rPr>
        <w:t>une part, de préserver les croyances, coutumes et valeurs propres aux cultures minoritaires et, d</w:t>
      </w:r>
      <w:r w:rsidR="00CD5BBC" w:rsidRPr="00572229">
        <w:rPr>
          <w:lang w:val="fr-CH"/>
        </w:rPr>
        <w:t>’</w:t>
      </w:r>
      <w:r w:rsidRPr="00572229">
        <w:rPr>
          <w:lang w:val="fr-CH"/>
        </w:rPr>
        <w:t>autre part, de contribuer à transformer l</w:t>
      </w:r>
      <w:r w:rsidR="00CD5BBC" w:rsidRPr="00572229">
        <w:rPr>
          <w:lang w:val="fr-CH"/>
        </w:rPr>
        <w:t>’</w:t>
      </w:r>
      <w:r w:rsidRPr="00572229">
        <w:rPr>
          <w:lang w:val="fr-CH"/>
        </w:rPr>
        <w:t>opinion et la représentation qu</w:t>
      </w:r>
      <w:r w:rsidR="00CD5BBC" w:rsidRPr="00572229">
        <w:rPr>
          <w:lang w:val="fr-CH"/>
        </w:rPr>
        <w:t>’</w:t>
      </w:r>
      <w:r w:rsidRPr="00572229">
        <w:rPr>
          <w:lang w:val="fr-CH"/>
        </w:rPr>
        <w:t>on se fait de l</w:t>
      </w:r>
      <w:r w:rsidR="00CD5BBC" w:rsidRPr="00572229">
        <w:rPr>
          <w:lang w:val="fr-CH"/>
        </w:rPr>
        <w:t>’</w:t>
      </w:r>
      <w:r w:rsidRPr="00572229">
        <w:rPr>
          <w:lang w:val="fr-CH"/>
        </w:rPr>
        <w:t>autochtone, de l</w:t>
      </w:r>
      <w:r w:rsidR="00CD5BBC" w:rsidRPr="00572229">
        <w:rPr>
          <w:lang w:val="fr-CH"/>
        </w:rPr>
        <w:t>’</w:t>
      </w:r>
      <w:r w:rsidRPr="00572229">
        <w:rPr>
          <w:lang w:val="fr-CH"/>
        </w:rPr>
        <w:t>Afro-colombien ou de l</w:t>
      </w:r>
      <w:r w:rsidR="00CD5BBC" w:rsidRPr="00572229">
        <w:rPr>
          <w:lang w:val="fr-CH"/>
        </w:rPr>
        <w:t>’</w:t>
      </w:r>
      <w:r w:rsidRPr="00572229">
        <w:rPr>
          <w:lang w:val="fr-CH"/>
        </w:rPr>
        <w:t>adulte, de l</w:t>
      </w:r>
      <w:r w:rsidR="00CD5BBC" w:rsidRPr="00572229">
        <w:rPr>
          <w:lang w:val="fr-CH"/>
        </w:rPr>
        <w:t>’</w:t>
      </w:r>
      <w:r w:rsidRPr="00572229">
        <w:rPr>
          <w:lang w:val="fr-CH"/>
        </w:rPr>
        <w:t>étranger, de la personne handicapée, de la femme enceinte et de la mère allait</w:t>
      </w:r>
      <w:r w:rsidR="00E3373A">
        <w:rPr>
          <w:lang w:val="fr-CH"/>
        </w:rPr>
        <w:t>ante, au motif de la différence</w:t>
      </w:r>
      <w:r w:rsidR="00E3373A">
        <w:rPr>
          <w:szCs w:val="23"/>
          <w:lang w:val="fr-CH"/>
        </w:rPr>
        <w:t>;</w:t>
      </w:r>
    </w:p>
    <w:p w:rsidR="00552C59" w:rsidRPr="00572229" w:rsidRDefault="00552C59" w:rsidP="00EB3306">
      <w:pPr>
        <w:spacing w:after="240"/>
        <w:rPr>
          <w:lang w:val="fr-CH"/>
        </w:rPr>
      </w:pPr>
      <w:r w:rsidRPr="00572229">
        <w:rPr>
          <w:lang w:val="fr-CH"/>
        </w:rPr>
        <w:tab/>
        <w:t>b)</w:t>
      </w:r>
      <w:r w:rsidRPr="00572229">
        <w:rPr>
          <w:lang w:val="fr-CH"/>
        </w:rPr>
        <w:tab/>
      </w:r>
      <w:r w:rsidRPr="00572229">
        <w:rPr>
          <w:i/>
          <w:lang w:val="fr-CH"/>
        </w:rPr>
        <w:t>Exposition interculturelle –</w:t>
      </w:r>
      <w:r w:rsidRPr="00572229">
        <w:rPr>
          <w:lang w:val="fr-CH"/>
        </w:rPr>
        <w:t xml:space="preserve"> À cette manifestation, organisée une fois par an à la date prévue à cet effet pour faire ressortir la valeur et les caractéristiques de chaque groupe, tous les détenus de l</w:t>
      </w:r>
      <w:r w:rsidR="00CD5BBC" w:rsidRPr="00572229">
        <w:rPr>
          <w:lang w:val="fr-CH"/>
        </w:rPr>
        <w:t>’</w:t>
      </w:r>
      <w:r w:rsidRPr="00572229">
        <w:rPr>
          <w:lang w:val="fr-CH"/>
        </w:rPr>
        <w:t>établissement pénitentiaire peuvent participer. Ell</w:t>
      </w:r>
      <w:r w:rsidR="00F51945" w:rsidRPr="00572229">
        <w:rPr>
          <w:lang w:val="fr-CH"/>
        </w:rPr>
        <w:t>e constitue un espace propice à l</w:t>
      </w:r>
      <w:r w:rsidR="00CD5BBC" w:rsidRPr="00572229">
        <w:rPr>
          <w:lang w:val="fr-CH"/>
        </w:rPr>
        <w:t>’</w:t>
      </w:r>
      <w:r w:rsidR="00F51945" w:rsidRPr="00572229">
        <w:rPr>
          <w:lang w:val="fr-CH"/>
        </w:rPr>
        <w:t>échange d</w:t>
      </w:r>
      <w:r w:rsidR="00CD5BBC" w:rsidRPr="00572229">
        <w:rPr>
          <w:lang w:val="fr-CH"/>
        </w:rPr>
        <w:t>’</w:t>
      </w:r>
      <w:r w:rsidR="00F51945" w:rsidRPr="00572229">
        <w:rPr>
          <w:lang w:val="fr-CH"/>
        </w:rPr>
        <w:t>expériences vécues et de succès obtenus grâce à la multiculturalité, par la présentation des produits réalisés dans les groupes d</w:t>
      </w:r>
      <w:r w:rsidR="00CD5BBC" w:rsidRPr="00572229">
        <w:rPr>
          <w:lang w:val="fr-CH"/>
        </w:rPr>
        <w:t>’</w:t>
      </w:r>
      <w:r w:rsidR="00F51945" w:rsidRPr="00572229">
        <w:rPr>
          <w:lang w:val="fr-CH"/>
        </w:rPr>
        <w:t>intervention culturelle. L</w:t>
      </w:r>
      <w:r w:rsidR="00CD5BBC" w:rsidRPr="00572229">
        <w:rPr>
          <w:lang w:val="fr-CH"/>
        </w:rPr>
        <w:t>’</w:t>
      </w:r>
      <w:r w:rsidR="00F51945" w:rsidRPr="00572229">
        <w:rPr>
          <w:lang w:val="fr-CH"/>
        </w:rPr>
        <w:t>exposition tend en outre à étayer l</w:t>
      </w:r>
      <w:r w:rsidR="00CD5BBC" w:rsidRPr="00572229">
        <w:rPr>
          <w:lang w:val="fr-CH"/>
        </w:rPr>
        <w:t>’</w:t>
      </w:r>
      <w:r w:rsidR="00F51945" w:rsidRPr="00572229">
        <w:rPr>
          <w:lang w:val="fr-CH"/>
        </w:rPr>
        <w:t>intégration des cultures qui confluent en milieu pénitentiaire, grâce au concours de personnalités ou d</w:t>
      </w:r>
      <w:r w:rsidR="00CD5BBC" w:rsidRPr="00572229">
        <w:rPr>
          <w:lang w:val="fr-CH"/>
        </w:rPr>
        <w:t>’</w:t>
      </w:r>
      <w:r w:rsidR="00F51945" w:rsidRPr="00572229">
        <w:rPr>
          <w:lang w:val="fr-CH"/>
        </w:rPr>
        <w:t>organisations sociales représentant chaque minorité, en vue de favoriser une réflexion tant individuelle que collective sur le sujet.</w:t>
      </w:r>
    </w:p>
    <w:p w:rsidR="00F51945" w:rsidRPr="00572229" w:rsidRDefault="00F51945" w:rsidP="00EB3306">
      <w:pPr>
        <w:spacing w:after="240"/>
        <w:rPr>
          <w:lang w:val="fr-CH"/>
        </w:rPr>
      </w:pPr>
      <w:r w:rsidRPr="00572229">
        <w:rPr>
          <w:i/>
          <w:lang w:val="fr-CH"/>
        </w:rPr>
        <w:t>École de vie</w:t>
      </w:r>
    </w:p>
    <w:p w:rsidR="00F51945" w:rsidRPr="00572229" w:rsidRDefault="00F571F5" w:rsidP="00EB3306">
      <w:pPr>
        <w:spacing w:after="240"/>
        <w:rPr>
          <w:lang w:val="fr-CH"/>
        </w:rPr>
      </w:pPr>
      <w:r>
        <w:rPr>
          <w:lang w:val="fr-CH"/>
        </w:rPr>
        <w:t>394.</w:t>
      </w:r>
      <w:r>
        <w:rPr>
          <w:lang w:val="fr-CH"/>
        </w:rPr>
        <w:tab/>
      </w:r>
      <w:r w:rsidR="00F51945" w:rsidRPr="00572229">
        <w:rPr>
          <w:lang w:val="fr-CH"/>
        </w:rPr>
        <w:t>L</w:t>
      </w:r>
      <w:r w:rsidR="00CD5BBC" w:rsidRPr="00572229">
        <w:rPr>
          <w:lang w:val="fr-CH"/>
        </w:rPr>
        <w:t>’</w:t>
      </w:r>
      <w:r w:rsidR="00F51945" w:rsidRPr="00572229">
        <w:rPr>
          <w:lang w:val="fr-CH"/>
        </w:rPr>
        <w:t>objet général de l</w:t>
      </w:r>
      <w:r w:rsidR="00CD5BBC" w:rsidRPr="00572229">
        <w:rPr>
          <w:lang w:val="fr-CH"/>
        </w:rPr>
        <w:t>’</w:t>
      </w:r>
      <w:r w:rsidR="00F51945" w:rsidRPr="00572229">
        <w:rPr>
          <w:lang w:val="fr-CH"/>
        </w:rPr>
        <w:t>école de vie est d</w:t>
      </w:r>
      <w:r w:rsidR="00CD5BBC" w:rsidRPr="00572229">
        <w:rPr>
          <w:lang w:val="fr-CH"/>
        </w:rPr>
        <w:t>’</w:t>
      </w:r>
      <w:r w:rsidR="00F51945" w:rsidRPr="00572229">
        <w:rPr>
          <w:lang w:val="fr-CH"/>
        </w:rPr>
        <w:t xml:space="preserve">offrir un mécanisme qui permet à la population carcérale appartenant aux groupes </w:t>
      </w:r>
      <w:r w:rsidR="003A2033" w:rsidRPr="00572229">
        <w:rPr>
          <w:lang w:val="fr-CH"/>
        </w:rPr>
        <w:t xml:space="preserve">aux conditions </w:t>
      </w:r>
      <w:r w:rsidR="00F51945" w:rsidRPr="00572229">
        <w:rPr>
          <w:lang w:val="fr-CH"/>
        </w:rPr>
        <w:t>particuli</w:t>
      </w:r>
      <w:r w:rsidR="003A2033" w:rsidRPr="00572229">
        <w:rPr>
          <w:lang w:val="fr-CH"/>
        </w:rPr>
        <w:t>ère</w:t>
      </w:r>
      <w:r w:rsidR="00F51945" w:rsidRPr="00572229">
        <w:rPr>
          <w:lang w:val="fr-CH"/>
        </w:rPr>
        <w:t>s de tisser des réseaux affectifs tangibles grâce auxquels ils peuvent vivre des expériences, s</w:t>
      </w:r>
      <w:r w:rsidR="00CD5BBC" w:rsidRPr="00572229">
        <w:rPr>
          <w:lang w:val="fr-CH"/>
        </w:rPr>
        <w:t>’</w:t>
      </w:r>
      <w:r w:rsidR="00F51945" w:rsidRPr="00572229">
        <w:rPr>
          <w:lang w:val="fr-CH"/>
        </w:rPr>
        <w:t xml:space="preserve">exprimer et réfléchir </w:t>
      </w:r>
      <w:r w:rsidR="00BB2CE4" w:rsidRPr="00572229">
        <w:rPr>
          <w:lang w:val="fr-CH"/>
        </w:rPr>
        <w:t>à</w:t>
      </w:r>
      <w:r w:rsidR="00F51945" w:rsidRPr="00572229">
        <w:rPr>
          <w:lang w:val="fr-CH"/>
        </w:rPr>
        <w:t xml:space="preserve"> leur vie quotidienne.</w:t>
      </w:r>
    </w:p>
    <w:p w:rsidR="00F51945" w:rsidRPr="00572229" w:rsidRDefault="00F571F5" w:rsidP="00EB3306">
      <w:pPr>
        <w:spacing w:after="240"/>
        <w:rPr>
          <w:lang w:val="fr-CH"/>
        </w:rPr>
      </w:pPr>
      <w:r>
        <w:rPr>
          <w:lang w:val="fr-CH"/>
        </w:rPr>
        <w:t>395.</w:t>
      </w:r>
      <w:r>
        <w:rPr>
          <w:lang w:val="fr-CH"/>
        </w:rPr>
        <w:tab/>
      </w:r>
      <w:r w:rsidR="00F51945" w:rsidRPr="00572229">
        <w:rPr>
          <w:lang w:val="fr-CH"/>
        </w:rPr>
        <w:t>Ce mécanisme se présente comme une variante pédagogique qui rompt avec le modèle éducatif traditionnel et s</w:t>
      </w:r>
      <w:r w:rsidR="00CD5BBC" w:rsidRPr="00572229">
        <w:rPr>
          <w:lang w:val="fr-CH"/>
        </w:rPr>
        <w:t>’</w:t>
      </w:r>
      <w:r w:rsidR="00F51945" w:rsidRPr="00572229">
        <w:rPr>
          <w:lang w:val="fr-CH"/>
        </w:rPr>
        <w:t>inscrit dans une conception de l</w:t>
      </w:r>
      <w:r w:rsidR="00CD5BBC" w:rsidRPr="00572229">
        <w:rPr>
          <w:lang w:val="fr-CH"/>
        </w:rPr>
        <w:t>’</w:t>
      </w:r>
      <w:r w:rsidR="00F51945" w:rsidRPr="00572229">
        <w:rPr>
          <w:lang w:val="fr-CH"/>
        </w:rPr>
        <w:t>éducation qui s</w:t>
      </w:r>
      <w:r w:rsidR="00CD5BBC" w:rsidRPr="00572229">
        <w:rPr>
          <w:lang w:val="fr-CH"/>
        </w:rPr>
        <w:t>’</w:t>
      </w:r>
      <w:r w:rsidR="00F51945" w:rsidRPr="00572229">
        <w:rPr>
          <w:lang w:val="fr-CH"/>
        </w:rPr>
        <w:t xml:space="preserve">apparente à une acquisition commune des connaissances, en vertu de laquelle la dynamique éducative privilégie les potentialités éducatives individuelles </w:t>
      </w:r>
      <w:r w:rsidR="00BB2CE4" w:rsidRPr="00572229">
        <w:rPr>
          <w:lang w:val="fr-CH"/>
        </w:rPr>
        <w:t>ou</w:t>
      </w:r>
      <w:r w:rsidR="00F51945" w:rsidRPr="00572229">
        <w:rPr>
          <w:lang w:val="fr-CH"/>
        </w:rPr>
        <w:t xml:space="preserve"> collectives et favorise le développement du potentiel humain par l</w:t>
      </w:r>
      <w:r w:rsidR="00CD5BBC" w:rsidRPr="00572229">
        <w:rPr>
          <w:lang w:val="fr-CH"/>
        </w:rPr>
        <w:t>’</w:t>
      </w:r>
      <w:r w:rsidR="00F51945" w:rsidRPr="00572229">
        <w:rPr>
          <w:lang w:val="fr-CH"/>
        </w:rPr>
        <w:t>autodépendance et l</w:t>
      </w:r>
      <w:r w:rsidR="00CD5BBC" w:rsidRPr="00572229">
        <w:rPr>
          <w:lang w:val="fr-CH"/>
        </w:rPr>
        <w:t>’</w:t>
      </w:r>
      <w:r w:rsidR="00F51945" w:rsidRPr="00572229">
        <w:rPr>
          <w:lang w:val="fr-CH"/>
        </w:rPr>
        <w:t>autonomisation de l</w:t>
      </w:r>
      <w:r w:rsidR="00CD5BBC" w:rsidRPr="00572229">
        <w:rPr>
          <w:lang w:val="fr-CH"/>
        </w:rPr>
        <w:t>’</w:t>
      </w:r>
      <w:r w:rsidR="00F51945" w:rsidRPr="00572229">
        <w:rPr>
          <w:lang w:val="fr-CH"/>
        </w:rPr>
        <w:t>individu et du groupe.</w:t>
      </w:r>
    </w:p>
    <w:p w:rsidR="00F51945" w:rsidRPr="00572229" w:rsidRDefault="00F571F5" w:rsidP="00EB3306">
      <w:pPr>
        <w:spacing w:after="240"/>
        <w:rPr>
          <w:lang w:val="fr-CH"/>
        </w:rPr>
      </w:pPr>
      <w:r>
        <w:rPr>
          <w:lang w:val="fr-CH"/>
        </w:rPr>
        <w:t>396.</w:t>
      </w:r>
      <w:r>
        <w:rPr>
          <w:lang w:val="fr-CH"/>
        </w:rPr>
        <w:tab/>
      </w:r>
      <w:r w:rsidR="00F51945" w:rsidRPr="00572229">
        <w:rPr>
          <w:lang w:val="fr-CH"/>
        </w:rPr>
        <w:t>Ce nouveau dispositif se trouve au stade final d</w:t>
      </w:r>
      <w:r w:rsidR="00CD5BBC" w:rsidRPr="00572229">
        <w:rPr>
          <w:lang w:val="fr-CH"/>
        </w:rPr>
        <w:t>’</w:t>
      </w:r>
      <w:r w:rsidR="00F51945" w:rsidRPr="00572229">
        <w:rPr>
          <w:lang w:val="fr-CH"/>
        </w:rPr>
        <w:t xml:space="preserve">approbation par le Bureau de la planification au sein du </w:t>
      </w:r>
      <w:r w:rsidR="00BB2CE4" w:rsidRPr="00572229">
        <w:rPr>
          <w:lang w:val="fr-CH"/>
        </w:rPr>
        <w:t>s</w:t>
      </w:r>
      <w:r w:rsidR="00F51945" w:rsidRPr="00572229">
        <w:rPr>
          <w:lang w:val="fr-CH"/>
        </w:rPr>
        <w:t>ystème de gestion de la qualité qu</w:t>
      </w:r>
      <w:r w:rsidR="00CD5BBC" w:rsidRPr="00572229">
        <w:rPr>
          <w:lang w:val="fr-CH"/>
        </w:rPr>
        <w:t>’</w:t>
      </w:r>
      <w:r w:rsidR="00F51945" w:rsidRPr="00572229">
        <w:rPr>
          <w:lang w:val="fr-CH"/>
        </w:rPr>
        <w:t>administre l</w:t>
      </w:r>
      <w:r w:rsidR="00CD5BBC" w:rsidRPr="00572229">
        <w:rPr>
          <w:lang w:val="fr-CH"/>
        </w:rPr>
        <w:t>’</w:t>
      </w:r>
      <w:r w:rsidR="00F51945" w:rsidRPr="00572229">
        <w:rPr>
          <w:lang w:val="fr-CH"/>
        </w:rPr>
        <w:t>INPEC et devrait être mis en œuvre en janvier 2008.</w:t>
      </w:r>
    </w:p>
    <w:p w:rsidR="00F51945" w:rsidRPr="00572229" w:rsidRDefault="00604076" w:rsidP="00EB3306">
      <w:pPr>
        <w:spacing w:after="240"/>
        <w:rPr>
          <w:i/>
          <w:lang w:val="fr-CH"/>
        </w:rPr>
      </w:pPr>
      <w:r w:rsidRPr="00572229">
        <w:rPr>
          <w:i/>
          <w:lang w:val="fr-CH"/>
        </w:rPr>
        <w:t>F</w:t>
      </w:r>
      <w:r w:rsidR="00F51945" w:rsidRPr="00572229">
        <w:rPr>
          <w:i/>
          <w:lang w:val="fr-CH"/>
        </w:rPr>
        <w:t>emmes enceintes et mères allaitantes</w:t>
      </w:r>
    </w:p>
    <w:p w:rsidR="00F51945" w:rsidRPr="00572229" w:rsidRDefault="007B73C4" w:rsidP="00EB3306">
      <w:pPr>
        <w:spacing w:after="240"/>
        <w:rPr>
          <w:lang w:val="fr-CH"/>
        </w:rPr>
      </w:pPr>
      <w:r>
        <w:rPr>
          <w:lang w:val="fr-CH"/>
        </w:rPr>
        <w:t>397.</w:t>
      </w:r>
      <w:r>
        <w:rPr>
          <w:lang w:val="fr-CH"/>
        </w:rPr>
        <w:tab/>
      </w:r>
      <w:r w:rsidR="00F51945" w:rsidRPr="00572229">
        <w:rPr>
          <w:lang w:val="fr-CH"/>
        </w:rPr>
        <w:t>S</w:t>
      </w:r>
      <w:r w:rsidR="00CD5BBC" w:rsidRPr="00572229">
        <w:rPr>
          <w:lang w:val="fr-CH"/>
        </w:rPr>
        <w:t>’</w:t>
      </w:r>
      <w:r w:rsidR="00F51945" w:rsidRPr="00572229">
        <w:rPr>
          <w:lang w:val="fr-CH"/>
        </w:rPr>
        <w:t>ajoutant aux mesures précédentes, des activités sont organisées avec l</w:t>
      </w:r>
      <w:r w:rsidR="00CD5BBC" w:rsidRPr="00572229">
        <w:rPr>
          <w:lang w:val="fr-CH"/>
        </w:rPr>
        <w:t>’</w:t>
      </w:r>
      <w:r w:rsidR="00F51945" w:rsidRPr="00572229">
        <w:rPr>
          <w:lang w:val="fr-CH"/>
        </w:rPr>
        <w:t>Institut colombien du bien-être familial (ICBF) pour prendre en charge d</w:t>
      </w:r>
      <w:r w:rsidR="00CD5BBC" w:rsidRPr="00572229">
        <w:rPr>
          <w:lang w:val="fr-CH"/>
        </w:rPr>
        <w:t>’</w:t>
      </w:r>
      <w:r w:rsidR="00F51945" w:rsidRPr="00572229">
        <w:rPr>
          <w:lang w:val="fr-CH"/>
        </w:rPr>
        <w:t>une manière particulière les femmes enceintes et les mères allaitantes privées de liberté. Ces mesures viennent à peine d</w:t>
      </w:r>
      <w:r w:rsidR="00CD5BBC" w:rsidRPr="00572229">
        <w:rPr>
          <w:lang w:val="fr-CH"/>
        </w:rPr>
        <w:t>’</w:t>
      </w:r>
      <w:r w:rsidR="00F51945" w:rsidRPr="00572229">
        <w:rPr>
          <w:lang w:val="fr-CH"/>
        </w:rPr>
        <w:t>être officialisées par l</w:t>
      </w:r>
      <w:r w:rsidR="00CD5BBC" w:rsidRPr="00572229">
        <w:rPr>
          <w:lang w:val="fr-CH"/>
        </w:rPr>
        <w:t>’</w:t>
      </w:r>
      <w:r w:rsidR="00F51945" w:rsidRPr="00572229">
        <w:rPr>
          <w:lang w:val="fr-CH"/>
        </w:rPr>
        <w:t xml:space="preserve">accord de coopération </w:t>
      </w:r>
      <w:r w:rsidR="00004A40" w:rsidRPr="00572229">
        <w:rPr>
          <w:lang w:val="fr-CH"/>
        </w:rPr>
        <w:t>n</w:t>
      </w:r>
      <w:r w:rsidR="00004A40" w:rsidRPr="00AB4A20">
        <w:rPr>
          <w:vertAlign w:val="superscript"/>
          <w:lang w:val="fr-CH"/>
        </w:rPr>
        <w:t>o</w:t>
      </w:r>
      <w:r w:rsidR="00004A40">
        <w:rPr>
          <w:lang w:val="fr-CH"/>
        </w:rPr>
        <w:t> </w:t>
      </w:r>
      <w:r w:rsidR="00F51945" w:rsidRPr="00572229">
        <w:rPr>
          <w:lang w:val="fr-CH"/>
        </w:rPr>
        <w:t>181 entre l</w:t>
      </w:r>
      <w:r w:rsidR="00CD5BBC" w:rsidRPr="00572229">
        <w:rPr>
          <w:lang w:val="fr-CH"/>
        </w:rPr>
        <w:t>’</w:t>
      </w:r>
      <w:r w:rsidR="00F51945" w:rsidRPr="00572229">
        <w:rPr>
          <w:lang w:val="fr-CH"/>
        </w:rPr>
        <w:t>ICBF et l</w:t>
      </w:r>
      <w:r w:rsidR="00CD5BBC" w:rsidRPr="00572229">
        <w:rPr>
          <w:lang w:val="fr-CH"/>
        </w:rPr>
        <w:t>’</w:t>
      </w:r>
      <w:r w:rsidR="00F51945" w:rsidRPr="00572229">
        <w:rPr>
          <w:lang w:val="fr-CH"/>
        </w:rPr>
        <w:t>INPEC</w:t>
      </w:r>
      <w:r w:rsidR="00BB2CE4" w:rsidRPr="00572229">
        <w:rPr>
          <w:lang w:val="fr-CH"/>
        </w:rPr>
        <w:t>;</w:t>
      </w:r>
      <w:r w:rsidR="00F51945" w:rsidRPr="00572229">
        <w:rPr>
          <w:lang w:val="fr-CH"/>
        </w:rPr>
        <w:t xml:space="preserve"> il reste à escompter que les mesures et activités propres à leur exécution prendront forme dès les premiers mois de 2008.</w:t>
      </w:r>
    </w:p>
    <w:p w:rsidR="00F51945" w:rsidRPr="00572229" w:rsidRDefault="00642A55" w:rsidP="00EB3306">
      <w:pPr>
        <w:spacing w:after="240"/>
        <w:rPr>
          <w:lang w:val="fr-CH"/>
        </w:rPr>
      </w:pPr>
      <w:r w:rsidRPr="00572229">
        <w:rPr>
          <w:b/>
          <w:lang w:val="fr-CH"/>
        </w:rPr>
        <w:t>h</w:t>
      </w:r>
      <w:r w:rsidR="00A330A6" w:rsidRPr="00572229">
        <w:rPr>
          <w:b/>
          <w:lang w:val="fr-CH"/>
        </w:rPr>
        <w:t>)</w:t>
      </w:r>
      <w:r w:rsidR="00A330A6" w:rsidRPr="00572229">
        <w:rPr>
          <w:b/>
          <w:lang w:val="fr-CH"/>
        </w:rPr>
        <w:tab/>
        <w:t>Droit d</w:t>
      </w:r>
      <w:r w:rsidR="00CD5BBC" w:rsidRPr="00572229">
        <w:rPr>
          <w:b/>
          <w:lang w:val="fr-CH"/>
        </w:rPr>
        <w:t>’</w:t>
      </w:r>
      <w:r w:rsidR="00A330A6" w:rsidRPr="00572229">
        <w:rPr>
          <w:b/>
          <w:lang w:val="fr-CH"/>
        </w:rPr>
        <w:t>accès à tous lieux et services</w:t>
      </w:r>
    </w:p>
    <w:p w:rsidR="00A330A6" w:rsidRPr="00572229" w:rsidRDefault="007B73C4" w:rsidP="00EB3306">
      <w:pPr>
        <w:spacing w:after="240"/>
        <w:rPr>
          <w:lang w:val="fr-CH"/>
        </w:rPr>
      </w:pPr>
      <w:r>
        <w:rPr>
          <w:lang w:val="fr-CH"/>
        </w:rPr>
        <w:t>398.</w:t>
      </w:r>
      <w:r>
        <w:rPr>
          <w:lang w:val="fr-CH"/>
        </w:rPr>
        <w:tab/>
      </w:r>
      <w:r w:rsidR="00A330A6" w:rsidRPr="00572229">
        <w:rPr>
          <w:lang w:val="fr-CH"/>
        </w:rPr>
        <w:t>Aucune règle ne prévoit de distinctions concernant l</w:t>
      </w:r>
      <w:r w:rsidR="00CD5BBC" w:rsidRPr="00572229">
        <w:rPr>
          <w:lang w:val="fr-CH"/>
        </w:rPr>
        <w:t>’</w:t>
      </w:r>
      <w:r w:rsidR="00A330A6" w:rsidRPr="00572229">
        <w:rPr>
          <w:lang w:val="fr-CH"/>
        </w:rPr>
        <w:t>accès aux lieux privés. L</w:t>
      </w:r>
      <w:r w:rsidR="00CD5BBC" w:rsidRPr="00572229">
        <w:rPr>
          <w:lang w:val="fr-CH"/>
        </w:rPr>
        <w:t>’</w:t>
      </w:r>
      <w:r w:rsidR="00A330A6" w:rsidRPr="00572229">
        <w:rPr>
          <w:lang w:val="fr-CH"/>
        </w:rPr>
        <w:t>État ne dispose encore d</w:t>
      </w:r>
      <w:r w:rsidR="00CD5BBC" w:rsidRPr="00572229">
        <w:rPr>
          <w:lang w:val="fr-CH"/>
        </w:rPr>
        <w:t>’</w:t>
      </w:r>
      <w:r w:rsidR="00A330A6" w:rsidRPr="00572229">
        <w:rPr>
          <w:lang w:val="fr-CH"/>
        </w:rPr>
        <w:t>aucune donnée statistique suffisante pour évaluer l</w:t>
      </w:r>
      <w:r w:rsidR="00CD5BBC" w:rsidRPr="00572229">
        <w:rPr>
          <w:lang w:val="fr-CH"/>
        </w:rPr>
        <w:t>’</w:t>
      </w:r>
      <w:r w:rsidR="00A330A6" w:rsidRPr="00572229">
        <w:rPr>
          <w:lang w:val="fr-CH"/>
        </w:rPr>
        <w:t>efficacité concrète du droit d</w:t>
      </w:r>
      <w:r w:rsidR="00CD5BBC" w:rsidRPr="00572229">
        <w:rPr>
          <w:lang w:val="fr-CH"/>
        </w:rPr>
        <w:t>’</w:t>
      </w:r>
      <w:r w:rsidR="00A330A6" w:rsidRPr="00572229">
        <w:rPr>
          <w:lang w:val="fr-CH"/>
        </w:rPr>
        <w:t xml:space="preserve">accès aux lieux relevant du secteur privé. Toutefois, il faut espérer que la participation politique croissante (et en général dans le secteur public) des minorités ethniques aboutisse à des mesures et dispositions analogues dans le secteur privé. </w:t>
      </w:r>
    </w:p>
    <w:p w:rsidR="00A330A6" w:rsidRPr="00572229" w:rsidRDefault="007B73C4" w:rsidP="00EB3306">
      <w:pPr>
        <w:spacing w:after="240"/>
        <w:rPr>
          <w:lang w:val="fr-CH"/>
        </w:rPr>
      </w:pPr>
      <w:r>
        <w:rPr>
          <w:lang w:val="fr-CH"/>
        </w:rPr>
        <w:t>399.</w:t>
      </w:r>
      <w:r>
        <w:rPr>
          <w:lang w:val="fr-CH"/>
        </w:rPr>
        <w:tab/>
      </w:r>
      <w:r w:rsidR="00A330A6" w:rsidRPr="00572229">
        <w:rPr>
          <w:lang w:val="fr-CH"/>
        </w:rPr>
        <w:t>Par ailleurs, il convient de souligner qu</w:t>
      </w:r>
      <w:r w:rsidR="00CD5BBC" w:rsidRPr="00572229">
        <w:rPr>
          <w:lang w:val="fr-CH"/>
        </w:rPr>
        <w:t>’</w:t>
      </w:r>
      <w:r w:rsidR="00A330A6" w:rsidRPr="00572229">
        <w:rPr>
          <w:lang w:val="fr-CH"/>
        </w:rPr>
        <w:t>aujourd</w:t>
      </w:r>
      <w:r w:rsidR="00CD5BBC" w:rsidRPr="00572229">
        <w:rPr>
          <w:lang w:val="fr-CH"/>
        </w:rPr>
        <w:t>’</w:t>
      </w:r>
      <w:r w:rsidR="00A330A6" w:rsidRPr="00572229">
        <w:rPr>
          <w:lang w:val="fr-CH"/>
        </w:rPr>
        <w:t xml:space="preserve">hui, en Colombie, les biens à usage public, les parcs naturels, les terres communautaires des groupes ethniques, les zones de </w:t>
      </w:r>
      <w:r w:rsidR="00A330A6" w:rsidRPr="00572229">
        <w:rPr>
          <w:i/>
          <w:lang w:val="fr-CH"/>
        </w:rPr>
        <w:t>resguardos</w:t>
      </w:r>
      <w:r w:rsidR="00A330A6" w:rsidRPr="00572229">
        <w:rPr>
          <w:lang w:val="fr-CH"/>
        </w:rPr>
        <w:t>, le patrimoine archéologique de la nation et les autres biens que détermine la loi appartiennent à la nation et sont inaliénables, indispensables et incessibles. Ainsi, la législation ne peut établir aucune forme de différence fondée sur la race concernant l</w:t>
      </w:r>
      <w:r w:rsidR="00CD5BBC" w:rsidRPr="00572229">
        <w:rPr>
          <w:lang w:val="fr-CH"/>
        </w:rPr>
        <w:t>’</w:t>
      </w:r>
      <w:r w:rsidR="00A330A6" w:rsidRPr="00572229">
        <w:rPr>
          <w:lang w:val="fr-CH"/>
        </w:rPr>
        <w:t>accès et la jouissance de ces biens.</w:t>
      </w:r>
    </w:p>
    <w:p w:rsidR="00A330A6" w:rsidRPr="00FB3C22" w:rsidRDefault="00A330A6" w:rsidP="00FB3C22">
      <w:pPr>
        <w:spacing w:after="240"/>
        <w:jc w:val="center"/>
        <w:rPr>
          <w:b/>
          <w:lang w:val="fr-CH"/>
        </w:rPr>
      </w:pPr>
      <w:r w:rsidRPr="00FB3C22">
        <w:rPr>
          <w:b/>
          <w:lang w:val="fr-CH"/>
        </w:rPr>
        <w:t>F.  Article 6</w:t>
      </w:r>
    </w:p>
    <w:p w:rsidR="00A330A6" w:rsidRPr="00572229" w:rsidRDefault="00E3373A" w:rsidP="007B73C4">
      <w:pPr>
        <w:spacing w:after="240"/>
        <w:ind w:left="1134" w:hanging="567"/>
        <w:rPr>
          <w:b/>
          <w:lang w:val="fr-CH"/>
        </w:rPr>
      </w:pPr>
      <w:r>
        <w:rPr>
          <w:b/>
          <w:lang w:val="fr-CH"/>
        </w:rPr>
        <w:t>a</w:t>
      </w:r>
      <w:r w:rsidR="00A330A6" w:rsidRPr="00572229">
        <w:rPr>
          <w:b/>
          <w:lang w:val="fr-CH"/>
        </w:rPr>
        <w:t>)</w:t>
      </w:r>
      <w:r w:rsidR="00A330A6" w:rsidRPr="00572229">
        <w:rPr>
          <w:b/>
          <w:lang w:val="fr-CH"/>
        </w:rPr>
        <w:tab/>
        <w:t xml:space="preserve">Renseignements sur les mesures législatives, judiciaires et administratives </w:t>
      </w:r>
      <w:r w:rsidR="00453BB0" w:rsidRPr="00572229">
        <w:rPr>
          <w:b/>
          <w:lang w:val="fr-CH"/>
        </w:rPr>
        <w:t>propres à donner effet à</w:t>
      </w:r>
      <w:r w:rsidR="00A330A6" w:rsidRPr="00572229">
        <w:rPr>
          <w:b/>
          <w:lang w:val="fr-CH"/>
        </w:rPr>
        <w:t xml:space="preserve"> l</w:t>
      </w:r>
      <w:r w:rsidR="00CD5BBC" w:rsidRPr="00572229">
        <w:rPr>
          <w:b/>
          <w:lang w:val="fr-CH"/>
        </w:rPr>
        <w:t>’</w:t>
      </w:r>
      <w:r w:rsidR="00A330A6" w:rsidRPr="00572229">
        <w:rPr>
          <w:b/>
          <w:lang w:val="fr-CH"/>
        </w:rPr>
        <w:t>article 6, concernant les mesures adoptées pour que ces personnes jouissent d</w:t>
      </w:r>
      <w:r w:rsidR="00CD5BBC" w:rsidRPr="00572229">
        <w:rPr>
          <w:b/>
          <w:lang w:val="fr-CH"/>
        </w:rPr>
        <w:t>’</w:t>
      </w:r>
      <w:r w:rsidR="00A330A6" w:rsidRPr="00572229">
        <w:rPr>
          <w:b/>
          <w:lang w:val="fr-CH"/>
        </w:rPr>
        <w:t>une protection et des voies de recours effectives devant les tribunaux compétents contre tous actes de discrimination.</w:t>
      </w:r>
    </w:p>
    <w:p w:rsidR="0040550C" w:rsidRPr="00572229" w:rsidRDefault="00E3373A" w:rsidP="007B73C4">
      <w:pPr>
        <w:spacing w:after="240"/>
        <w:ind w:left="1134" w:hanging="567"/>
        <w:rPr>
          <w:b/>
          <w:lang w:val="fr-CH"/>
        </w:rPr>
      </w:pPr>
      <w:r>
        <w:rPr>
          <w:b/>
          <w:lang w:val="fr-CH"/>
        </w:rPr>
        <w:t>b</w:t>
      </w:r>
      <w:r w:rsidR="0040550C" w:rsidRPr="00572229">
        <w:rPr>
          <w:b/>
          <w:lang w:val="fr-CH"/>
        </w:rPr>
        <w:t>)</w:t>
      </w:r>
      <w:r w:rsidR="0040550C" w:rsidRPr="00572229">
        <w:rPr>
          <w:b/>
          <w:lang w:val="fr-CH"/>
        </w:rPr>
        <w:tab/>
      </w:r>
      <w:r w:rsidR="00E21085" w:rsidRPr="00572229">
        <w:rPr>
          <w:b/>
          <w:lang w:val="fr-CH"/>
        </w:rPr>
        <w:t>Renseignements sur les mesures législatives, judiciaires et administratives pour permettre de demander aux tribunaux satisfaction ou réparation pour tout dommage subi par suite d</w:t>
      </w:r>
      <w:r w:rsidR="00CD5BBC" w:rsidRPr="00572229">
        <w:rPr>
          <w:b/>
          <w:lang w:val="fr-CH"/>
        </w:rPr>
        <w:t>’</w:t>
      </w:r>
      <w:r w:rsidR="00E21085" w:rsidRPr="00572229">
        <w:rPr>
          <w:b/>
          <w:lang w:val="fr-CH"/>
        </w:rPr>
        <w:t>une telle discrimination.</w:t>
      </w:r>
    </w:p>
    <w:p w:rsidR="00E21085" w:rsidRPr="00572229" w:rsidRDefault="00E3373A" w:rsidP="007B73C4">
      <w:pPr>
        <w:spacing w:after="240"/>
        <w:ind w:left="1134" w:hanging="567"/>
        <w:rPr>
          <w:b/>
          <w:lang w:val="fr-CH"/>
        </w:rPr>
      </w:pPr>
      <w:r>
        <w:rPr>
          <w:b/>
          <w:lang w:val="fr-CH"/>
        </w:rPr>
        <w:t>c</w:t>
      </w:r>
      <w:r w:rsidR="00E21085" w:rsidRPr="00572229">
        <w:rPr>
          <w:b/>
          <w:lang w:val="fr-CH"/>
        </w:rPr>
        <w:t>)</w:t>
      </w:r>
      <w:r w:rsidR="00E21085" w:rsidRPr="00572229">
        <w:rPr>
          <w:b/>
          <w:lang w:val="fr-CH"/>
        </w:rPr>
        <w:tab/>
        <w:t>Renseignements sur la pratique et la jurisprudence des tribunaux dans les cas d</w:t>
      </w:r>
      <w:r w:rsidR="00CD5BBC" w:rsidRPr="00572229">
        <w:rPr>
          <w:b/>
          <w:lang w:val="fr-CH"/>
        </w:rPr>
        <w:t>’</w:t>
      </w:r>
      <w:r w:rsidR="00E21085" w:rsidRPr="00572229">
        <w:rPr>
          <w:b/>
          <w:lang w:val="fr-CH"/>
        </w:rPr>
        <w:t>actes discriminatoires.</w:t>
      </w:r>
    </w:p>
    <w:p w:rsidR="00E21085" w:rsidRPr="00572229" w:rsidRDefault="00E3373A" w:rsidP="007B73C4">
      <w:pPr>
        <w:spacing w:after="240"/>
        <w:ind w:firstLine="567"/>
        <w:rPr>
          <w:b/>
          <w:lang w:val="fr-CH"/>
        </w:rPr>
      </w:pPr>
      <w:r>
        <w:rPr>
          <w:b/>
          <w:lang w:val="fr-CH"/>
        </w:rPr>
        <w:t>d</w:t>
      </w:r>
      <w:r w:rsidR="00E21085" w:rsidRPr="00572229">
        <w:rPr>
          <w:b/>
          <w:lang w:val="fr-CH"/>
        </w:rPr>
        <w:t>)</w:t>
      </w:r>
      <w:r w:rsidR="00E21085" w:rsidRPr="00572229">
        <w:rPr>
          <w:b/>
          <w:lang w:val="fr-CH"/>
        </w:rPr>
        <w:tab/>
        <w:t xml:space="preserve">Renseignements sur les recommandations générales </w:t>
      </w:r>
      <w:r w:rsidR="00004A40" w:rsidRPr="00004A40">
        <w:rPr>
          <w:b/>
          <w:lang w:val="fr-CH"/>
        </w:rPr>
        <w:t>n</w:t>
      </w:r>
      <w:r w:rsidR="00004A40" w:rsidRPr="00004A40">
        <w:rPr>
          <w:b/>
          <w:vertAlign w:val="superscript"/>
          <w:lang w:val="fr-CH"/>
        </w:rPr>
        <w:t>o</w:t>
      </w:r>
      <w:r w:rsidR="00004A40">
        <w:rPr>
          <w:lang w:val="fr-CH"/>
        </w:rPr>
        <w:t> </w:t>
      </w:r>
      <w:r w:rsidR="00E21085" w:rsidRPr="00572229">
        <w:rPr>
          <w:b/>
          <w:lang w:val="fr-CH"/>
        </w:rPr>
        <w:t>XXVI</w:t>
      </w:r>
    </w:p>
    <w:p w:rsidR="00E21085" w:rsidRPr="00572229" w:rsidRDefault="007B73C4" w:rsidP="00EB3306">
      <w:pPr>
        <w:spacing w:after="240"/>
        <w:rPr>
          <w:lang w:val="fr-CH"/>
        </w:rPr>
      </w:pPr>
      <w:r>
        <w:rPr>
          <w:lang w:val="fr-CH"/>
        </w:rPr>
        <w:t>400.</w:t>
      </w:r>
      <w:r>
        <w:rPr>
          <w:lang w:val="fr-CH"/>
        </w:rPr>
        <w:tab/>
      </w:r>
      <w:r w:rsidR="00E21085" w:rsidRPr="00572229">
        <w:rPr>
          <w:lang w:val="fr-CH"/>
        </w:rPr>
        <w:t xml:space="preserve">Comme il a été indiqué plus haut, </w:t>
      </w:r>
      <w:r w:rsidR="00BB2CE4" w:rsidRPr="00572229">
        <w:rPr>
          <w:lang w:val="fr-CH"/>
        </w:rPr>
        <w:t>l</w:t>
      </w:r>
      <w:r w:rsidR="00E21085" w:rsidRPr="00572229">
        <w:rPr>
          <w:lang w:val="fr-CH"/>
        </w:rPr>
        <w:t>a Colombie dispose d</w:t>
      </w:r>
      <w:r w:rsidR="00CD5BBC" w:rsidRPr="00572229">
        <w:rPr>
          <w:lang w:val="fr-CH"/>
        </w:rPr>
        <w:t>’</w:t>
      </w:r>
      <w:r w:rsidR="00E21085" w:rsidRPr="00572229">
        <w:rPr>
          <w:lang w:val="fr-CH"/>
        </w:rPr>
        <w:t>une structure juridique générale de protection juridique des droits des minorités ethniques dans les cas de traitement discriminatoire (Partie II B). Il existe différents mécanismes d</w:t>
      </w:r>
      <w:r w:rsidR="00CD5BBC" w:rsidRPr="00572229">
        <w:rPr>
          <w:lang w:val="fr-CH"/>
        </w:rPr>
        <w:t>’</w:t>
      </w:r>
      <w:r w:rsidR="00E21085" w:rsidRPr="00572229">
        <w:rPr>
          <w:lang w:val="fr-CH"/>
        </w:rPr>
        <w:t>accès à la justice, tant individuels qu</w:t>
      </w:r>
      <w:r w:rsidR="00BB2CE4" w:rsidRPr="00572229">
        <w:rPr>
          <w:lang w:val="fr-CH"/>
        </w:rPr>
        <w:t>e collectifs</w:t>
      </w:r>
      <w:r w:rsidR="00E21085" w:rsidRPr="00572229">
        <w:rPr>
          <w:lang w:val="fr-CH"/>
        </w:rPr>
        <w:t>, qui ont vocation de réagir promptement aux plaintes déposées par tout citoyen alléguant des actes discriminatoires. Toutefois, il faut rappeler qu</w:t>
      </w:r>
      <w:r w:rsidR="00CD5BBC" w:rsidRPr="00572229">
        <w:rPr>
          <w:lang w:val="fr-CH"/>
        </w:rPr>
        <w:t>’</w:t>
      </w:r>
      <w:r w:rsidR="00E21085" w:rsidRPr="00572229">
        <w:rPr>
          <w:lang w:val="fr-CH"/>
        </w:rPr>
        <w:t>il n</w:t>
      </w:r>
      <w:r w:rsidR="00CD5BBC" w:rsidRPr="00572229">
        <w:rPr>
          <w:lang w:val="fr-CH"/>
        </w:rPr>
        <w:t>’</w:t>
      </w:r>
      <w:r w:rsidR="00E21085" w:rsidRPr="00572229">
        <w:rPr>
          <w:lang w:val="fr-CH"/>
        </w:rPr>
        <w:t>existe aucune action judiciaire propre à protéger contre des traitements discriminatoires, qui doivent être allégués lors d</w:t>
      </w:r>
      <w:r w:rsidR="00CD5BBC" w:rsidRPr="00572229">
        <w:rPr>
          <w:lang w:val="fr-CH"/>
        </w:rPr>
        <w:t>’</w:t>
      </w:r>
      <w:r w:rsidR="00E21085" w:rsidRPr="00572229">
        <w:rPr>
          <w:lang w:val="fr-CH"/>
        </w:rPr>
        <w:t>actions en constitutionnalité, en tutelle, en exécution de la loi, d</w:t>
      </w:r>
      <w:r w:rsidR="00CD5BBC" w:rsidRPr="00572229">
        <w:rPr>
          <w:lang w:val="fr-CH"/>
        </w:rPr>
        <w:t>’</w:t>
      </w:r>
      <w:r w:rsidR="00E21085" w:rsidRPr="00572229">
        <w:rPr>
          <w:lang w:val="fr-CH"/>
        </w:rPr>
        <w:t>actions populaires ou d</w:t>
      </w:r>
      <w:r w:rsidR="00CD5BBC" w:rsidRPr="00572229">
        <w:rPr>
          <w:lang w:val="fr-CH"/>
        </w:rPr>
        <w:t>’</w:t>
      </w:r>
      <w:r w:rsidR="00E21085" w:rsidRPr="00572229">
        <w:rPr>
          <w:lang w:val="fr-CH"/>
        </w:rPr>
        <w:t>actions propres aux tribunaux ordinaires.</w:t>
      </w:r>
    </w:p>
    <w:p w:rsidR="00E21085" w:rsidRPr="00572229" w:rsidRDefault="00793D9C" w:rsidP="00EB3306">
      <w:pPr>
        <w:spacing w:after="240"/>
        <w:rPr>
          <w:lang w:val="fr-CH"/>
        </w:rPr>
      </w:pPr>
      <w:r>
        <w:rPr>
          <w:lang w:val="fr-CH"/>
        </w:rPr>
        <w:t>401.</w:t>
      </w:r>
      <w:r>
        <w:rPr>
          <w:lang w:val="fr-CH"/>
        </w:rPr>
        <w:tab/>
      </w:r>
      <w:r w:rsidR="00E21085" w:rsidRPr="00572229">
        <w:rPr>
          <w:lang w:val="fr-CH"/>
        </w:rPr>
        <w:t>Ces actions générales fonctionnent convenablement dans la pratique pour protéger les droits des communautés ethniques. Ainsi, les décisions les plus importantes de la Cour constitutionnelle colombienne en la matière, rendues ces 15 dernières années, sont énumérées ci</w:t>
      </w:r>
      <w:r w:rsidR="00604076" w:rsidRPr="00572229">
        <w:rPr>
          <w:lang w:val="fr-CH"/>
        </w:rPr>
        <w:t> </w:t>
      </w:r>
      <w:r w:rsidR="00E21085" w:rsidRPr="00572229">
        <w:rPr>
          <w:lang w:val="fr-CH"/>
        </w:rPr>
        <w:t xml:space="preserve">après; il faut noter que </w:t>
      </w:r>
      <w:r w:rsidR="00BB2CE4" w:rsidRPr="00572229">
        <w:rPr>
          <w:lang w:val="fr-CH"/>
        </w:rPr>
        <w:t>s</w:t>
      </w:r>
      <w:r w:rsidR="00E21085" w:rsidRPr="00572229">
        <w:rPr>
          <w:lang w:val="fr-CH"/>
        </w:rPr>
        <w:t xml:space="preserve">es règles en matière de décision ont été réitérées et reprises dans de nombreuses autres décisions ultérieures: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50"/>
        <w:gridCol w:w="1680"/>
        <w:gridCol w:w="6664"/>
      </w:tblGrid>
      <w:tr w:rsidR="007815A1" w:rsidRPr="00572229" w:rsidTr="00793D9C">
        <w:tblPrEx>
          <w:tblCellMar>
            <w:top w:w="0" w:type="dxa"/>
            <w:bottom w:w="0" w:type="dxa"/>
          </w:tblCellMar>
        </w:tblPrEx>
        <w:trPr>
          <w:tblHeader/>
        </w:trPr>
        <w:tc>
          <w:tcPr>
            <w:tcW w:w="1150" w:type="dxa"/>
          </w:tcPr>
          <w:p w:rsidR="00E21085" w:rsidRPr="00FB3C22" w:rsidRDefault="00FB3C22" w:rsidP="00FB3C22">
            <w:pPr>
              <w:spacing w:before="60" w:after="60"/>
              <w:jc w:val="center"/>
              <w:rPr>
                <w:bCs/>
                <w:sz w:val="20"/>
                <w:szCs w:val="20"/>
                <w:lang w:val="fr-CH"/>
              </w:rPr>
            </w:pPr>
            <w:r w:rsidRPr="00FB3C22">
              <w:rPr>
                <w:bCs/>
                <w:sz w:val="20"/>
                <w:szCs w:val="20"/>
                <w:lang w:val="fr-CH"/>
              </w:rPr>
              <w:t>Décision</w:t>
            </w:r>
          </w:p>
        </w:tc>
        <w:tc>
          <w:tcPr>
            <w:tcW w:w="1680" w:type="dxa"/>
          </w:tcPr>
          <w:p w:rsidR="00E21085" w:rsidRPr="00FB3C22" w:rsidRDefault="00FB3C22" w:rsidP="00FB3C22">
            <w:pPr>
              <w:spacing w:before="60" w:after="60"/>
              <w:jc w:val="center"/>
              <w:rPr>
                <w:bCs/>
                <w:sz w:val="20"/>
                <w:szCs w:val="20"/>
                <w:lang w:val="fr-CH"/>
              </w:rPr>
            </w:pPr>
            <w:r w:rsidRPr="00FB3C22">
              <w:rPr>
                <w:bCs/>
                <w:sz w:val="20"/>
                <w:szCs w:val="20"/>
                <w:lang w:val="fr-CH"/>
              </w:rPr>
              <w:t>Droit protégé</w:t>
            </w:r>
          </w:p>
        </w:tc>
        <w:tc>
          <w:tcPr>
            <w:tcW w:w="6664" w:type="dxa"/>
          </w:tcPr>
          <w:p w:rsidR="00E21085" w:rsidRPr="00FB3C22" w:rsidRDefault="00FB3C22" w:rsidP="00FB3C22">
            <w:pPr>
              <w:spacing w:before="60" w:after="60"/>
              <w:jc w:val="center"/>
              <w:rPr>
                <w:bCs/>
                <w:sz w:val="20"/>
                <w:szCs w:val="20"/>
                <w:lang w:val="fr-CH"/>
              </w:rPr>
            </w:pPr>
            <w:r w:rsidRPr="00FB3C22">
              <w:rPr>
                <w:bCs/>
                <w:sz w:val="20"/>
                <w:szCs w:val="20"/>
                <w:lang w:val="fr-CH"/>
              </w:rPr>
              <w:t>Contenu</w:t>
            </w:r>
          </w:p>
        </w:tc>
      </w:tr>
      <w:tr w:rsidR="007815A1" w:rsidRPr="00572229" w:rsidTr="00FB3C22">
        <w:tblPrEx>
          <w:tblCellMar>
            <w:top w:w="0" w:type="dxa"/>
            <w:bottom w:w="0" w:type="dxa"/>
          </w:tblCellMar>
        </w:tblPrEx>
        <w:tc>
          <w:tcPr>
            <w:tcW w:w="1150" w:type="dxa"/>
          </w:tcPr>
          <w:p w:rsidR="00E21085" w:rsidRPr="00572229" w:rsidRDefault="00E21085" w:rsidP="00FB3C22">
            <w:pPr>
              <w:spacing w:before="60" w:after="60"/>
              <w:rPr>
                <w:sz w:val="20"/>
                <w:szCs w:val="20"/>
                <w:lang w:val="fr-CH"/>
              </w:rPr>
            </w:pPr>
            <w:r w:rsidRPr="00572229">
              <w:rPr>
                <w:sz w:val="20"/>
                <w:szCs w:val="20"/>
                <w:lang w:val="fr-CH"/>
              </w:rPr>
              <w:t>T-567-92</w:t>
            </w:r>
          </w:p>
        </w:tc>
        <w:tc>
          <w:tcPr>
            <w:tcW w:w="1680" w:type="dxa"/>
          </w:tcPr>
          <w:p w:rsidR="00E21085" w:rsidRPr="00572229" w:rsidRDefault="00E21085" w:rsidP="00FB3C22">
            <w:pPr>
              <w:spacing w:before="60" w:after="60"/>
              <w:rPr>
                <w:sz w:val="20"/>
                <w:szCs w:val="20"/>
                <w:lang w:val="fr-CH"/>
              </w:rPr>
            </w:pPr>
            <w:r w:rsidRPr="00572229">
              <w:rPr>
                <w:sz w:val="20"/>
                <w:szCs w:val="20"/>
                <w:lang w:val="fr-CH"/>
              </w:rPr>
              <w:t>Protec</w:t>
            </w:r>
            <w:r w:rsidR="004827D2" w:rsidRPr="00572229">
              <w:rPr>
                <w:sz w:val="20"/>
                <w:szCs w:val="20"/>
                <w:lang w:val="fr-CH"/>
              </w:rPr>
              <w:t>tion de la diversité ethnique et culturelle</w:t>
            </w:r>
          </w:p>
        </w:tc>
        <w:tc>
          <w:tcPr>
            <w:tcW w:w="6664" w:type="dxa"/>
          </w:tcPr>
          <w:p w:rsidR="00E21085" w:rsidRPr="00572229" w:rsidRDefault="004827D2" w:rsidP="00FB3C22">
            <w:pPr>
              <w:spacing w:before="60" w:after="60"/>
              <w:rPr>
                <w:sz w:val="20"/>
                <w:szCs w:val="20"/>
                <w:lang w:val="fr-CH"/>
              </w:rPr>
            </w:pPr>
            <w:r w:rsidRPr="00572229">
              <w:rPr>
                <w:sz w:val="20"/>
                <w:szCs w:val="20"/>
                <w:lang w:val="fr-CH"/>
              </w:rPr>
              <w:t>Établit le droit constitutionnel d</w:t>
            </w:r>
            <w:r w:rsidR="00CD5BBC" w:rsidRPr="00572229">
              <w:rPr>
                <w:sz w:val="20"/>
                <w:szCs w:val="20"/>
                <w:lang w:val="fr-CH"/>
              </w:rPr>
              <w:t>’</w:t>
            </w:r>
            <w:r w:rsidRPr="00572229">
              <w:rPr>
                <w:sz w:val="20"/>
                <w:szCs w:val="20"/>
                <w:lang w:val="fr-CH"/>
              </w:rPr>
              <w:t>adopter les mesures pertinentes en faveur de groupes discriminés ou marginalisés</w:t>
            </w:r>
            <w:r w:rsidR="00E21085" w:rsidRPr="00572229">
              <w:rPr>
                <w:sz w:val="20"/>
                <w:szCs w:val="20"/>
                <w:lang w:val="fr-CH"/>
              </w:rPr>
              <w:t>.</w:t>
            </w:r>
          </w:p>
        </w:tc>
      </w:tr>
      <w:tr w:rsidR="007815A1" w:rsidRPr="00572229" w:rsidTr="00FB3C22">
        <w:tblPrEx>
          <w:tblCellMar>
            <w:top w:w="0" w:type="dxa"/>
            <w:bottom w:w="0" w:type="dxa"/>
          </w:tblCellMar>
        </w:tblPrEx>
        <w:tc>
          <w:tcPr>
            <w:tcW w:w="1150" w:type="dxa"/>
          </w:tcPr>
          <w:p w:rsidR="00E21085" w:rsidRPr="00572229" w:rsidRDefault="00E21085" w:rsidP="00FB3C22">
            <w:pPr>
              <w:spacing w:before="60" w:after="60"/>
              <w:rPr>
                <w:sz w:val="20"/>
                <w:szCs w:val="20"/>
                <w:lang w:val="fr-CH"/>
              </w:rPr>
            </w:pPr>
            <w:r w:rsidRPr="00572229">
              <w:rPr>
                <w:sz w:val="20"/>
                <w:szCs w:val="20"/>
                <w:lang w:val="fr-CH"/>
              </w:rPr>
              <w:t>T-188-93</w:t>
            </w:r>
          </w:p>
        </w:tc>
        <w:tc>
          <w:tcPr>
            <w:tcW w:w="1680" w:type="dxa"/>
          </w:tcPr>
          <w:p w:rsidR="00E21085" w:rsidRPr="00572229" w:rsidRDefault="00E21085" w:rsidP="00FB3C22">
            <w:pPr>
              <w:spacing w:before="60" w:after="60"/>
              <w:rPr>
                <w:sz w:val="20"/>
                <w:szCs w:val="20"/>
                <w:lang w:val="fr-CH"/>
              </w:rPr>
            </w:pPr>
            <w:r w:rsidRPr="00572229">
              <w:rPr>
                <w:sz w:val="20"/>
                <w:szCs w:val="20"/>
                <w:lang w:val="fr-CH"/>
              </w:rPr>
              <w:t>D</w:t>
            </w:r>
            <w:r w:rsidR="004827D2" w:rsidRPr="00572229">
              <w:rPr>
                <w:sz w:val="20"/>
                <w:szCs w:val="20"/>
                <w:lang w:val="fr-CH"/>
              </w:rPr>
              <w:t>roit à la vie</w:t>
            </w:r>
          </w:p>
        </w:tc>
        <w:tc>
          <w:tcPr>
            <w:tcW w:w="6664" w:type="dxa"/>
          </w:tcPr>
          <w:p w:rsidR="00E21085" w:rsidRPr="00572229" w:rsidRDefault="00E21085" w:rsidP="00FB3C22">
            <w:pPr>
              <w:spacing w:before="60" w:after="60"/>
              <w:rPr>
                <w:sz w:val="20"/>
                <w:szCs w:val="20"/>
                <w:lang w:val="fr-CH"/>
              </w:rPr>
            </w:pPr>
            <w:r w:rsidRPr="00572229">
              <w:rPr>
                <w:sz w:val="20"/>
                <w:szCs w:val="20"/>
                <w:lang w:val="fr-CH"/>
              </w:rPr>
              <w:t>L</w:t>
            </w:r>
            <w:r w:rsidR="004827D2" w:rsidRPr="00572229">
              <w:rPr>
                <w:sz w:val="20"/>
                <w:szCs w:val="20"/>
                <w:lang w:val="fr-CH"/>
              </w:rPr>
              <w:t>es autorités doivent respecter le principe d</w:t>
            </w:r>
            <w:r w:rsidR="00CD5BBC" w:rsidRPr="00572229">
              <w:rPr>
                <w:sz w:val="20"/>
                <w:szCs w:val="20"/>
                <w:lang w:val="fr-CH"/>
              </w:rPr>
              <w:t>’</w:t>
            </w:r>
            <w:r w:rsidR="004827D2" w:rsidRPr="00572229">
              <w:rPr>
                <w:sz w:val="20"/>
                <w:szCs w:val="20"/>
                <w:lang w:val="fr-CH"/>
              </w:rPr>
              <w:t>autonomie des peuples autochtones, le droit à la paix et à la vie et doivent exercer les compétences que la loi leur reconnaît aux fins de leur protection et leur défense.</w:t>
            </w:r>
          </w:p>
        </w:tc>
      </w:tr>
      <w:tr w:rsidR="007815A1" w:rsidRPr="00572229" w:rsidTr="00FB3C22">
        <w:tblPrEx>
          <w:tblCellMar>
            <w:top w:w="0" w:type="dxa"/>
            <w:bottom w:w="0" w:type="dxa"/>
          </w:tblCellMar>
        </w:tblPrEx>
        <w:tc>
          <w:tcPr>
            <w:tcW w:w="1150" w:type="dxa"/>
          </w:tcPr>
          <w:p w:rsidR="00E21085" w:rsidRPr="00572229" w:rsidRDefault="00E21085" w:rsidP="00793D9C">
            <w:pPr>
              <w:keepNext/>
              <w:spacing w:before="60" w:after="60"/>
              <w:rPr>
                <w:sz w:val="20"/>
                <w:szCs w:val="20"/>
                <w:lang w:val="fr-CH"/>
              </w:rPr>
            </w:pPr>
            <w:r w:rsidRPr="00572229">
              <w:rPr>
                <w:sz w:val="20"/>
                <w:szCs w:val="20"/>
                <w:lang w:val="fr-CH"/>
              </w:rPr>
              <w:t>T-257-93</w:t>
            </w:r>
          </w:p>
        </w:tc>
        <w:tc>
          <w:tcPr>
            <w:tcW w:w="1680" w:type="dxa"/>
          </w:tcPr>
          <w:p w:rsidR="00E21085" w:rsidRPr="00572229" w:rsidRDefault="004827D2" w:rsidP="00793D9C">
            <w:pPr>
              <w:keepNext/>
              <w:spacing w:before="60" w:after="60"/>
              <w:rPr>
                <w:sz w:val="20"/>
                <w:szCs w:val="20"/>
                <w:lang w:val="fr-CH"/>
              </w:rPr>
            </w:pPr>
            <w:r w:rsidRPr="00572229">
              <w:rPr>
                <w:sz w:val="20"/>
                <w:szCs w:val="20"/>
                <w:lang w:val="fr-CH"/>
              </w:rPr>
              <w:t>Propriété</w:t>
            </w:r>
            <w:r w:rsidR="00E21085" w:rsidRPr="00572229">
              <w:rPr>
                <w:sz w:val="20"/>
                <w:szCs w:val="20"/>
                <w:lang w:val="fr-CH"/>
              </w:rPr>
              <w:t xml:space="preserve"> </w:t>
            </w:r>
            <w:r w:rsidRPr="00572229">
              <w:rPr>
                <w:sz w:val="20"/>
                <w:szCs w:val="20"/>
                <w:lang w:val="fr-CH"/>
              </w:rPr>
              <w:t>collective</w:t>
            </w:r>
          </w:p>
        </w:tc>
        <w:tc>
          <w:tcPr>
            <w:tcW w:w="6664" w:type="dxa"/>
          </w:tcPr>
          <w:p w:rsidR="00E21085" w:rsidRPr="00572229" w:rsidRDefault="00E21085" w:rsidP="00FB3C22">
            <w:pPr>
              <w:spacing w:before="60" w:after="60"/>
              <w:rPr>
                <w:sz w:val="20"/>
                <w:szCs w:val="20"/>
                <w:lang w:val="fr-CH"/>
              </w:rPr>
            </w:pPr>
            <w:r w:rsidRPr="00572229">
              <w:rPr>
                <w:sz w:val="20"/>
                <w:szCs w:val="20"/>
                <w:lang w:val="fr-CH"/>
              </w:rPr>
              <w:t xml:space="preserve">Un </w:t>
            </w:r>
            <w:r w:rsidRPr="00572229">
              <w:rPr>
                <w:i/>
                <w:sz w:val="20"/>
                <w:szCs w:val="20"/>
                <w:lang w:val="fr-CH"/>
              </w:rPr>
              <w:t>resguardo</w:t>
            </w:r>
            <w:r w:rsidRPr="00572229">
              <w:rPr>
                <w:sz w:val="20"/>
                <w:szCs w:val="20"/>
                <w:lang w:val="fr-CH"/>
              </w:rPr>
              <w:t xml:space="preserve"> </w:t>
            </w:r>
            <w:r w:rsidR="004827D2" w:rsidRPr="00572229">
              <w:rPr>
                <w:sz w:val="20"/>
                <w:szCs w:val="20"/>
                <w:lang w:val="fr-CH"/>
              </w:rPr>
              <w:t>est non pas une entité territoriale mais une forme de propriété collective de la terre, qui donne aux peuples autochtones le droit d</w:t>
            </w:r>
            <w:r w:rsidR="00CD5BBC" w:rsidRPr="00572229">
              <w:rPr>
                <w:sz w:val="20"/>
                <w:szCs w:val="20"/>
                <w:lang w:val="fr-CH"/>
              </w:rPr>
              <w:t>’</w:t>
            </w:r>
            <w:r w:rsidR="004827D2" w:rsidRPr="00572229">
              <w:rPr>
                <w:sz w:val="20"/>
                <w:szCs w:val="20"/>
                <w:lang w:val="fr-CH"/>
              </w:rPr>
              <w:t>utiliser, d</w:t>
            </w:r>
            <w:r w:rsidR="00CD5BBC" w:rsidRPr="00572229">
              <w:rPr>
                <w:sz w:val="20"/>
                <w:szCs w:val="20"/>
                <w:lang w:val="fr-CH"/>
              </w:rPr>
              <w:t>’</w:t>
            </w:r>
            <w:r w:rsidR="004827D2" w:rsidRPr="00572229">
              <w:rPr>
                <w:sz w:val="20"/>
                <w:szCs w:val="20"/>
                <w:lang w:val="fr-CH"/>
              </w:rPr>
              <w:t>administrer et de conserver les ressources naturelles existant sur leurs terres.</w:t>
            </w:r>
          </w:p>
        </w:tc>
      </w:tr>
      <w:tr w:rsidR="007815A1" w:rsidRPr="00572229" w:rsidTr="00FB3C22">
        <w:tblPrEx>
          <w:tblCellMar>
            <w:top w:w="0" w:type="dxa"/>
            <w:bottom w:w="0" w:type="dxa"/>
          </w:tblCellMar>
        </w:tblPrEx>
        <w:tc>
          <w:tcPr>
            <w:tcW w:w="1150" w:type="dxa"/>
          </w:tcPr>
          <w:p w:rsidR="00E21085" w:rsidRPr="00572229" w:rsidRDefault="00E21085" w:rsidP="00FB3C22">
            <w:pPr>
              <w:spacing w:before="60" w:after="60"/>
              <w:rPr>
                <w:sz w:val="20"/>
                <w:szCs w:val="20"/>
                <w:lang w:val="fr-CH"/>
              </w:rPr>
            </w:pPr>
            <w:r w:rsidRPr="00572229">
              <w:rPr>
                <w:sz w:val="20"/>
                <w:szCs w:val="20"/>
                <w:lang w:val="fr-CH"/>
              </w:rPr>
              <w:t>T-380-93</w:t>
            </w:r>
          </w:p>
        </w:tc>
        <w:tc>
          <w:tcPr>
            <w:tcW w:w="1680" w:type="dxa"/>
          </w:tcPr>
          <w:p w:rsidR="00E21085" w:rsidRPr="00572229" w:rsidRDefault="004827D2" w:rsidP="00FB3C22">
            <w:pPr>
              <w:spacing w:before="60" w:after="60"/>
              <w:rPr>
                <w:sz w:val="20"/>
                <w:szCs w:val="20"/>
                <w:lang w:val="fr-CH"/>
              </w:rPr>
            </w:pPr>
            <w:r w:rsidRPr="00572229">
              <w:rPr>
                <w:sz w:val="20"/>
                <w:szCs w:val="20"/>
                <w:lang w:val="fr-CH"/>
              </w:rPr>
              <w:t>Propriété</w:t>
            </w:r>
            <w:r w:rsidR="00E21085" w:rsidRPr="00572229">
              <w:rPr>
                <w:sz w:val="20"/>
                <w:szCs w:val="20"/>
                <w:lang w:val="fr-CH"/>
              </w:rPr>
              <w:t xml:space="preserve"> col</w:t>
            </w:r>
            <w:r w:rsidRPr="00572229">
              <w:rPr>
                <w:sz w:val="20"/>
                <w:szCs w:val="20"/>
                <w:lang w:val="fr-CH"/>
              </w:rPr>
              <w:t>lective</w:t>
            </w:r>
          </w:p>
        </w:tc>
        <w:tc>
          <w:tcPr>
            <w:tcW w:w="6664" w:type="dxa"/>
          </w:tcPr>
          <w:p w:rsidR="00E21085" w:rsidRPr="00572229" w:rsidRDefault="00E21085" w:rsidP="00FB3C22">
            <w:pPr>
              <w:spacing w:before="60" w:after="60"/>
              <w:rPr>
                <w:sz w:val="20"/>
                <w:szCs w:val="20"/>
                <w:lang w:val="fr-CH"/>
              </w:rPr>
            </w:pPr>
            <w:r w:rsidRPr="00572229">
              <w:rPr>
                <w:sz w:val="20"/>
                <w:szCs w:val="20"/>
                <w:lang w:val="fr-CH"/>
              </w:rPr>
              <w:t>La com</w:t>
            </w:r>
            <w:r w:rsidR="004827D2" w:rsidRPr="00572229">
              <w:rPr>
                <w:sz w:val="20"/>
                <w:szCs w:val="20"/>
                <w:lang w:val="fr-CH"/>
              </w:rPr>
              <w:t>munauté autochtone est sujet de droits fondamentaux collectifs: droits à la subsistance, à la vie et à la propriété collective.</w:t>
            </w:r>
          </w:p>
        </w:tc>
      </w:tr>
      <w:tr w:rsidR="007815A1" w:rsidRPr="00572229" w:rsidTr="00FB3C22">
        <w:tblPrEx>
          <w:tblCellMar>
            <w:top w:w="0" w:type="dxa"/>
            <w:bottom w:w="0" w:type="dxa"/>
          </w:tblCellMar>
        </w:tblPrEx>
        <w:tc>
          <w:tcPr>
            <w:tcW w:w="1150" w:type="dxa"/>
          </w:tcPr>
          <w:p w:rsidR="00E21085" w:rsidRPr="00572229" w:rsidRDefault="00E21085" w:rsidP="00FB3C22">
            <w:pPr>
              <w:spacing w:before="60" w:after="60"/>
              <w:rPr>
                <w:sz w:val="20"/>
                <w:szCs w:val="20"/>
                <w:lang w:val="fr-CH"/>
              </w:rPr>
            </w:pPr>
            <w:r w:rsidRPr="00572229">
              <w:rPr>
                <w:sz w:val="20"/>
                <w:szCs w:val="20"/>
                <w:lang w:val="fr-CH"/>
              </w:rPr>
              <w:t>T-405-93</w:t>
            </w:r>
          </w:p>
        </w:tc>
        <w:tc>
          <w:tcPr>
            <w:tcW w:w="1680" w:type="dxa"/>
          </w:tcPr>
          <w:p w:rsidR="00E21085" w:rsidRPr="00572229" w:rsidRDefault="004827D2" w:rsidP="00FB3C22">
            <w:pPr>
              <w:spacing w:before="60" w:after="60"/>
              <w:rPr>
                <w:sz w:val="20"/>
                <w:szCs w:val="20"/>
                <w:lang w:val="fr-CH"/>
              </w:rPr>
            </w:pPr>
            <w:r w:rsidRPr="00572229">
              <w:rPr>
                <w:sz w:val="20"/>
                <w:szCs w:val="20"/>
                <w:lang w:val="fr-CH"/>
              </w:rPr>
              <w:t>Propriété</w:t>
            </w:r>
            <w:r w:rsidR="00E21085" w:rsidRPr="00572229">
              <w:rPr>
                <w:sz w:val="20"/>
                <w:szCs w:val="20"/>
                <w:lang w:val="fr-CH"/>
              </w:rPr>
              <w:t xml:space="preserve"> col</w:t>
            </w:r>
            <w:r w:rsidRPr="00572229">
              <w:rPr>
                <w:sz w:val="20"/>
                <w:szCs w:val="20"/>
                <w:lang w:val="fr-CH"/>
              </w:rPr>
              <w:t>lective</w:t>
            </w:r>
          </w:p>
        </w:tc>
        <w:tc>
          <w:tcPr>
            <w:tcW w:w="6664" w:type="dxa"/>
          </w:tcPr>
          <w:p w:rsidR="00E21085" w:rsidRPr="00572229" w:rsidRDefault="004827D2" w:rsidP="00FB3C22">
            <w:pPr>
              <w:spacing w:before="60" w:after="60"/>
              <w:rPr>
                <w:sz w:val="20"/>
                <w:szCs w:val="20"/>
                <w:lang w:val="fr-CH"/>
              </w:rPr>
            </w:pPr>
            <w:r w:rsidRPr="00572229">
              <w:rPr>
                <w:sz w:val="20"/>
                <w:szCs w:val="20"/>
                <w:lang w:val="fr-CH"/>
              </w:rPr>
              <w:t>L</w:t>
            </w:r>
            <w:r w:rsidR="00CD5BBC" w:rsidRPr="00572229">
              <w:rPr>
                <w:sz w:val="20"/>
                <w:szCs w:val="20"/>
                <w:lang w:val="fr-CH"/>
              </w:rPr>
              <w:t>’</w:t>
            </w:r>
            <w:r w:rsidRPr="00572229">
              <w:rPr>
                <w:sz w:val="20"/>
                <w:szCs w:val="20"/>
                <w:lang w:val="fr-CH"/>
              </w:rPr>
              <w:t>État, dans l</w:t>
            </w:r>
            <w:r w:rsidR="00CD5BBC" w:rsidRPr="00572229">
              <w:rPr>
                <w:sz w:val="20"/>
                <w:szCs w:val="20"/>
                <w:lang w:val="fr-CH"/>
              </w:rPr>
              <w:t>’</w:t>
            </w:r>
            <w:r w:rsidRPr="00572229">
              <w:rPr>
                <w:sz w:val="20"/>
                <w:szCs w:val="20"/>
                <w:lang w:val="fr-CH"/>
              </w:rPr>
              <w:t>exercice de sa souveraineté, peut conclure des accords et traités internationaux avec les autres entités gouvernementales et fixer des stratégies aux fins d</w:t>
            </w:r>
            <w:r w:rsidR="00CD5BBC" w:rsidRPr="00572229">
              <w:rPr>
                <w:sz w:val="20"/>
                <w:szCs w:val="20"/>
                <w:lang w:val="fr-CH"/>
              </w:rPr>
              <w:t>’</w:t>
            </w:r>
            <w:r w:rsidRPr="00572229">
              <w:rPr>
                <w:sz w:val="20"/>
                <w:szCs w:val="20"/>
                <w:lang w:val="fr-CH"/>
              </w:rPr>
              <w:t>exécution de son mandat – maintenir l</w:t>
            </w:r>
            <w:r w:rsidR="00CD5BBC" w:rsidRPr="00572229">
              <w:rPr>
                <w:sz w:val="20"/>
                <w:szCs w:val="20"/>
                <w:lang w:val="fr-CH"/>
              </w:rPr>
              <w:t>’</w:t>
            </w:r>
            <w:r w:rsidRPr="00572229">
              <w:rPr>
                <w:sz w:val="20"/>
                <w:szCs w:val="20"/>
                <w:lang w:val="fr-CH"/>
              </w:rPr>
              <w:t xml:space="preserve">ordre public, surveiller le trafic des stupéfiants et protéger tous les résidents </w:t>
            </w:r>
            <w:r w:rsidR="00BB2CE4" w:rsidRPr="00572229">
              <w:rPr>
                <w:sz w:val="20"/>
                <w:szCs w:val="20"/>
                <w:lang w:val="fr-CH"/>
              </w:rPr>
              <w:t>sur</w:t>
            </w:r>
            <w:r w:rsidRPr="00572229">
              <w:rPr>
                <w:sz w:val="20"/>
                <w:szCs w:val="20"/>
                <w:lang w:val="fr-CH"/>
              </w:rPr>
              <w:t xml:space="preserve"> son territoire, sans distinction de classe sociale, de race, de langue, de religion</w:t>
            </w:r>
            <w:r w:rsidR="00E21085" w:rsidRPr="00572229">
              <w:rPr>
                <w:sz w:val="20"/>
                <w:szCs w:val="20"/>
                <w:lang w:val="fr-CH"/>
              </w:rPr>
              <w:t>.</w:t>
            </w:r>
          </w:p>
        </w:tc>
      </w:tr>
      <w:tr w:rsidR="007815A1" w:rsidRPr="00572229" w:rsidTr="00FB3C22">
        <w:tblPrEx>
          <w:tblCellMar>
            <w:top w:w="0" w:type="dxa"/>
            <w:bottom w:w="0" w:type="dxa"/>
          </w:tblCellMar>
        </w:tblPrEx>
        <w:tc>
          <w:tcPr>
            <w:tcW w:w="1150" w:type="dxa"/>
          </w:tcPr>
          <w:p w:rsidR="00E21085" w:rsidRPr="00572229" w:rsidRDefault="00E21085" w:rsidP="00FB3C22">
            <w:pPr>
              <w:spacing w:before="60" w:after="60"/>
              <w:rPr>
                <w:sz w:val="20"/>
                <w:szCs w:val="20"/>
                <w:lang w:val="fr-CH"/>
              </w:rPr>
            </w:pPr>
            <w:r w:rsidRPr="00572229">
              <w:rPr>
                <w:sz w:val="20"/>
                <w:szCs w:val="20"/>
                <w:lang w:val="fr-CH"/>
              </w:rPr>
              <w:t>C-058-94</w:t>
            </w:r>
          </w:p>
        </w:tc>
        <w:tc>
          <w:tcPr>
            <w:tcW w:w="1680" w:type="dxa"/>
          </w:tcPr>
          <w:p w:rsidR="00E21085" w:rsidRPr="00572229" w:rsidRDefault="00E21085" w:rsidP="00FB3C22">
            <w:pPr>
              <w:spacing w:before="60" w:after="60"/>
              <w:rPr>
                <w:sz w:val="20"/>
                <w:szCs w:val="20"/>
                <w:lang w:val="fr-CH"/>
              </w:rPr>
            </w:pPr>
            <w:r w:rsidRPr="00572229">
              <w:rPr>
                <w:sz w:val="20"/>
                <w:szCs w:val="20"/>
                <w:lang w:val="fr-CH"/>
              </w:rPr>
              <w:t>D</w:t>
            </w:r>
            <w:r w:rsidR="004827D2" w:rsidRPr="00572229">
              <w:rPr>
                <w:sz w:val="20"/>
                <w:szCs w:val="20"/>
                <w:lang w:val="fr-CH"/>
              </w:rPr>
              <w:t>roits des peuples autochtones</w:t>
            </w:r>
          </w:p>
        </w:tc>
        <w:tc>
          <w:tcPr>
            <w:tcW w:w="6664" w:type="dxa"/>
          </w:tcPr>
          <w:p w:rsidR="00E21085" w:rsidRPr="00572229" w:rsidRDefault="00E21085" w:rsidP="00FB3C22">
            <w:pPr>
              <w:spacing w:before="60" w:after="60"/>
              <w:rPr>
                <w:sz w:val="20"/>
                <w:szCs w:val="20"/>
                <w:lang w:val="fr-CH"/>
              </w:rPr>
            </w:pPr>
            <w:r w:rsidRPr="00572229">
              <w:rPr>
                <w:sz w:val="20"/>
                <w:szCs w:val="20"/>
                <w:lang w:val="fr-CH"/>
              </w:rPr>
              <w:t>Ex</w:t>
            </w:r>
            <w:r w:rsidR="004827D2" w:rsidRPr="00572229">
              <w:rPr>
                <w:sz w:val="20"/>
                <w:szCs w:val="20"/>
                <w:lang w:val="fr-CH"/>
              </w:rPr>
              <w:t>empte les autochtones qui vivent dans leurs communautés du service militaire obligatoire.</w:t>
            </w:r>
          </w:p>
        </w:tc>
      </w:tr>
      <w:tr w:rsidR="007815A1" w:rsidRPr="00572229" w:rsidTr="00FB3C22">
        <w:tblPrEx>
          <w:tblCellMar>
            <w:top w:w="0" w:type="dxa"/>
            <w:bottom w:w="0" w:type="dxa"/>
          </w:tblCellMar>
        </w:tblPrEx>
        <w:tc>
          <w:tcPr>
            <w:tcW w:w="1150" w:type="dxa"/>
          </w:tcPr>
          <w:p w:rsidR="00E21085" w:rsidRPr="00572229" w:rsidRDefault="00E21085" w:rsidP="00FB3C22">
            <w:pPr>
              <w:spacing w:before="60" w:after="60"/>
              <w:rPr>
                <w:sz w:val="20"/>
                <w:szCs w:val="20"/>
                <w:lang w:val="fr-CH"/>
              </w:rPr>
            </w:pPr>
            <w:r w:rsidRPr="00572229">
              <w:rPr>
                <w:sz w:val="20"/>
                <w:szCs w:val="20"/>
                <w:lang w:val="fr-CH"/>
              </w:rPr>
              <w:t>C-089-94</w:t>
            </w:r>
          </w:p>
        </w:tc>
        <w:tc>
          <w:tcPr>
            <w:tcW w:w="1680" w:type="dxa"/>
          </w:tcPr>
          <w:p w:rsidR="00E21085" w:rsidRPr="00572229" w:rsidRDefault="00E21085" w:rsidP="00FB3C22">
            <w:pPr>
              <w:spacing w:before="60" w:after="60"/>
              <w:rPr>
                <w:sz w:val="20"/>
                <w:szCs w:val="20"/>
                <w:lang w:val="fr-CH"/>
              </w:rPr>
            </w:pPr>
            <w:r w:rsidRPr="00572229">
              <w:rPr>
                <w:sz w:val="20"/>
                <w:szCs w:val="20"/>
                <w:lang w:val="fr-CH"/>
              </w:rPr>
              <w:t>Participa</w:t>
            </w:r>
            <w:r w:rsidR="004827D2" w:rsidRPr="00572229">
              <w:rPr>
                <w:sz w:val="20"/>
                <w:szCs w:val="20"/>
                <w:lang w:val="fr-CH"/>
              </w:rPr>
              <w:t>tion politique</w:t>
            </w:r>
          </w:p>
        </w:tc>
        <w:tc>
          <w:tcPr>
            <w:tcW w:w="6664" w:type="dxa"/>
          </w:tcPr>
          <w:p w:rsidR="00E21085" w:rsidRPr="00572229" w:rsidRDefault="00E21085" w:rsidP="00FB3C22">
            <w:pPr>
              <w:spacing w:before="60" w:after="60"/>
              <w:rPr>
                <w:sz w:val="20"/>
                <w:szCs w:val="20"/>
                <w:lang w:val="fr-CH"/>
              </w:rPr>
            </w:pPr>
            <w:r w:rsidRPr="00572229">
              <w:rPr>
                <w:sz w:val="20"/>
                <w:szCs w:val="20"/>
                <w:lang w:val="fr-CH"/>
              </w:rPr>
              <w:t>D</w:t>
            </w:r>
            <w:r w:rsidR="004827D2" w:rsidRPr="00572229">
              <w:rPr>
                <w:sz w:val="20"/>
                <w:szCs w:val="20"/>
                <w:lang w:val="fr-CH"/>
              </w:rPr>
              <w:t>roit des minorités ethniques à constituer des partis et des mouvements politiques.</w:t>
            </w:r>
          </w:p>
        </w:tc>
      </w:tr>
      <w:tr w:rsidR="007815A1" w:rsidRPr="00572229" w:rsidTr="00FB3C22">
        <w:tblPrEx>
          <w:tblCellMar>
            <w:top w:w="0" w:type="dxa"/>
            <w:bottom w:w="0" w:type="dxa"/>
          </w:tblCellMar>
        </w:tblPrEx>
        <w:tc>
          <w:tcPr>
            <w:tcW w:w="1150" w:type="dxa"/>
          </w:tcPr>
          <w:p w:rsidR="00E21085" w:rsidRPr="00572229" w:rsidRDefault="00E21085" w:rsidP="00FB3C22">
            <w:pPr>
              <w:spacing w:before="60" w:after="60"/>
              <w:rPr>
                <w:sz w:val="20"/>
                <w:szCs w:val="20"/>
                <w:lang w:val="fr-CH"/>
              </w:rPr>
            </w:pPr>
            <w:r w:rsidRPr="00572229">
              <w:rPr>
                <w:sz w:val="20"/>
                <w:szCs w:val="20"/>
                <w:lang w:val="fr-CH"/>
              </w:rPr>
              <w:t>T-254-94</w:t>
            </w:r>
          </w:p>
        </w:tc>
        <w:tc>
          <w:tcPr>
            <w:tcW w:w="1680" w:type="dxa"/>
          </w:tcPr>
          <w:p w:rsidR="00E21085" w:rsidRPr="00572229" w:rsidRDefault="00E21085" w:rsidP="00FB3C22">
            <w:pPr>
              <w:spacing w:before="60" w:after="60"/>
              <w:rPr>
                <w:sz w:val="20"/>
                <w:szCs w:val="20"/>
                <w:lang w:val="fr-CH"/>
              </w:rPr>
            </w:pPr>
            <w:r w:rsidRPr="00572229">
              <w:rPr>
                <w:sz w:val="20"/>
                <w:szCs w:val="20"/>
                <w:lang w:val="fr-CH"/>
              </w:rPr>
              <w:t>Autonom</w:t>
            </w:r>
            <w:r w:rsidR="004827D2" w:rsidRPr="00572229">
              <w:rPr>
                <w:sz w:val="20"/>
                <w:szCs w:val="20"/>
                <w:lang w:val="fr-CH"/>
              </w:rPr>
              <w:t>ie</w:t>
            </w:r>
          </w:p>
        </w:tc>
        <w:tc>
          <w:tcPr>
            <w:tcW w:w="6664" w:type="dxa"/>
          </w:tcPr>
          <w:p w:rsidR="00E21085" w:rsidRPr="00572229" w:rsidRDefault="004827D2" w:rsidP="00FB3C22">
            <w:pPr>
              <w:spacing w:before="60" w:after="60"/>
              <w:rPr>
                <w:sz w:val="20"/>
                <w:szCs w:val="20"/>
                <w:lang w:val="fr-CH"/>
              </w:rPr>
            </w:pPr>
            <w:r w:rsidRPr="00572229">
              <w:rPr>
                <w:sz w:val="20"/>
                <w:szCs w:val="20"/>
                <w:lang w:val="fr-CH"/>
              </w:rPr>
              <w:t>Confère une reconnaissance constitutionnelle à la diversité ethnique et culturelle, ainsi qu</w:t>
            </w:r>
            <w:r w:rsidR="00CD5BBC" w:rsidRPr="00572229">
              <w:rPr>
                <w:sz w:val="20"/>
                <w:szCs w:val="20"/>
                <w:lang w:val="fr-CH"/>
              </w:rPr>
              <w:t>’</w:t>
            </w:r>
            <w:r w:rsidRPr="00572229">
              <w:rPr>
                <w:sz w:val="20"/>
                <w:szCs w:val="20"/>
                <w:lang w:val="fr-CH"/>
              </w:rPr>
              <w:t>à la consécration des droits fondamentaux de la population autochtone.</w:t>
            </w:r>
          </w:p>
        </w:tc>
      </w:tr>
      <w:tr w:rsidR="007815A1" w:rsidRPr="00572229" w:rsidTr="00FB3C22">
        <w:tblPrEx>
          <w:tblCellMar>
            <w:top w:w="0" w:type="dxa"/>
            <w:bottom w:w="0" w:type="dxa"/>
          </w:tblCellMar>
        </w:tblPrEx>
        <w:tc>
          <w:tcPr>
            <w:tcW w:w="1150" w:type="dxa"/>
          </w:tcPr>
          <w:p w:rsidR="00E21085" w:rsidRPr="00572229" w:rsidRDefault="00E21085" w:rsidP="00FB3C22">
            <w:pPr>
              <w:spacing w:before="60" w:after="60"/>
              <w:rPr>
                <w:sz w:val="20"/>
                <w:szCs w:val="20"/>
                <w:lang w:val="fr-CH"/>
              </w:rPr>
            </w:pPr>
            <w:r w:rsidRPr="00572229">
              <w:rPr>
                <w:sz w:val="20"/>
                <w:szCs w:val="20"/>
                <w:lang w:val="fr-CH"/>
              </w:rPr>
              <w:t>T-342-94</w:t>
            </w:r>
          </w:p>
        </w:tc>
        <w:tc>
          <w:tcPr>
            <w:tcW w:w="1680" w:type="dxa"/>
          </w:tcPr>
          <w:p w:rsidR="00E21085" w:rsidRPr="00572229" w:rsidRDefault="00E21085" w:rsidP="00FB3C22">
            <w:pPr>
              <w:spacing w:before="60" w:after="60"/>
              <w:rPr>
                <w:sz w:val="20"/>
                <w:szCs w:val="20"/>
                <w:lang w:val="fr-CH"/>
              </w:rPr>
            </w:pPr>
            <w:r w:rsidRPr="00572229">
              <w:rPr>
                <w:sz w:val="20"/>
                <w:szCs w:val="20"/>
                <w:lang w:val="fr-CH"/>
              </w:rPr>
              <w:t>Libert</w:t>
            </w:r>
            <w:r w:rsidR="004827D2" w:rsidRPr="00572229">
              <w:rPr>
                <w:sz w:val="20"/>
                <w:szCs w:val="20"/>
                <w:lang w:val="fr-CH"/>
              </w:rPr>
              <w:t>é de culte</w:t>
            </w:r>
          </w:p>
        </w:tc>
        <w:tc>
          <w:tcPr>
            <w:tcW w:w="6664" w:type="dxa"/>
          </w:tcPr>
          <w:p w:rsidR="00E21085" w:rsidRPr="00572229" w:rsidRDefault="00E21085" w:rsidP="00FB3C22">
            <w:pPr>
              <w:spacing w:before="60" w:after="60"/>
              <w:rPr>
                <w:sz w:val="20"/>
                <w:szCs w:val="20"/>
                <w:lang w:val="fr-CH"/>
              </w:rPr>
            </w:pPr>
            <w:r w:rsidRPr="00572229">
              <w:rPr>
                <w:sz w:val="20"/>
                <w:szCs w:val="20"/>
                <w:lang w:val="fr-CH"/>
              </w:rPr>
              <w:t>La libert</w:t>
            </w:r>
            <w:r w:rsidR="004827D2" w:rsidRPr="00572229">
              <w:rPr>
                <w:sz w:val="20"/>
                <w:szCs w:val="20"/>
                <w:lang w:val="fr-CH"/>
              </w:rPr>
              <w:t>é reconnue par la Constitution de professer et de diffuser une religion qui a pour corollaire le devoir de ne pas prétendre, par la force ou d</w:t>
            </w:r>
            <w:r w:rsidR="00CD5BBC" w:rsidRPr="00572229">
              <w:rPr>
                <w:sz w:val="20"/>
                <w:szCs w:val="20"/>
                <w:lang w:val="fr-CH"/>
              </w:rPr>
              <w:t>’</w:t>
            </w:r>
            <w:r w:rsidR="004827D2" w:rsidRPr="00572229">
              <w:rPr>
                <w:sz w:val="20"/>
                <w:szCs w:val="20"/>
                <w:lang w:val="fr-CH"/>
              </w:rPr>
              <w:t>autres moyens condamnables et illégaux, uni</w:t>
            </w:r>
            <w:r w:rsidR="003B1309" w:rsidRPr="00572229">
              <w:rPr>
                <w:sz w:val="20"/>
                <w:szCs w:val="20"/>
                <w:lang w:val="fr-CH"/>
              </w:rPr>
              <w:t>formiser sur les plans religieux ou culturel les différents états de la société, s</w:t>
            </w:r>
            <w:r w:rsidR="00CD5BBC" w:rsidRPr="00572229">
              <w:rPr>
                <w:sz w:val="20"/>
                <w:szCs w:val="20"/>
                <w:lang w:val="fr-CH"/>
              </w:rPr>
              <w:t>’</w:t>
            </w:r>
            <w:r w:rsidR="003B1309" w:rsidRPr="00572229">
              <w:rPr>
                <w:sz w:val="20"/>
                <w:szCs w:val="20"/>
                <w:lang w:val="fr-CH"/>
              </w:rPr>
              <w:t>entend du droit de pouvoir connaître et pratiquer toute autre forme de pensée, ou de culte religieux.</w:t>
            </w:r>
            <w:r w:rsidRPr="00572229">
              <w:rPr>
                <w:sz w:val="20"/>
                <w:szCs w:val="20"/>
                <w:lang w:val="fr-CH"/>
              </w:rPr>
              <w:t xml:space="preserve"> </w:t>
            </w:r>
          </w:p>
        </w:tc>
      </w:tr>
      <w:tr w:rsidR="007815A1" w:rsidRPr="00572229" w:rsidTr="00FB3C22">
        <w:tblPrEx>
          <w:tblCellMar>
            <w:top w:w="0" w:type="dxa"/>
            <w:bottom w:w="0" w:type="dxa"/>
          </w:tblCellMar>
        </w:tblPrEx>
        <w:tc>
          <w:tcPr>
            <w:tcW w:w="1150" w:type="dxa"/>
          </w:tcPr>
          <w:p w:rsidR="00E21085" w:rsidRPr="00572229" w:rsidRDefault="00E21085" w:rsidP="00FB3C22">
            <w:pPr>
              <w:spacing w:before="60" w:after="60"/>
              <w:rPr>
                <w:sz w:val="20"/>
                <w:szCs w:val="20"/>
                <w:lang w:val="fr-CH"/>
              </w:rPr>
            </w:pPr>
            <w:r w:rsidRPr="00572229">
              <w:rPr>
                <w:sz w:val="20"/>
                <w:szCs w:val="20"/>
                <w:lang w:val="fr-CH"/>
              </w:rPr>
              <w:t>T-384-94</w:t>
            </w:r>
          </w:p>
        </w:tc>
        <w:tc>
          <w:tcPr>
            <w:tcW w:w="1680" w:type="dxa"/>
          </w:tcPr>
          <w:p w:rsidR="00E21085" w:rsidRPr="00572229" w:rsidRDefault="00E21085" w:rsidP="00FB3C22">
            <w:pPr>
              <w:spacing w:before="60" w:after="60"/>
              <w:rPr>
                <w:sz w:val="20"/>
                <w:szCs w:val="20"/>
                <w:lang w:val="fr-CH"/>
              </w:rPr>
            </w:pPr>
            <w:r w:rsidRPr="00572229">
              <w:rPr>
                <w:sz w:val="20"/>
                <w:szCs w:val="20"/>
                <w:lang w:val="fr-CH"/>
              </w:rPr>
              <w:t>D</w:t>
            </w:r>
            <w:r w:rsidR="003B1309" w:rsidRPr="00572229">
              <w:rPr>
                <w:sz w:val="20"/>
                <w:szCs w:val="20"/>
                <w:lang w:val="fr-CH"/>
              </w:rPr>
              <w:t>roit à l</w:t>
            </w:r>
            <w:r w:rsidR="00CD5BBC" w:rsidRPr="00572229">
              <w:rPr>
                <w:sz w:val="20"/>
                <w:szCs w:val="20"/>
                <w:lang w:val="fr-CH"/>
              </w:rPr>
              <w:t>’</w:t>
            </w:r>
            <w:r w:rsidR="003B1309" w:rsidRPr="00572229">
              <w:rPr>
                <w:sz w:val="20"/>
                <w:szCs w:val="20"/>
                <w:lang w:val="fr-CH"/>
              </w:rPr>
              <w:t>égalité</w:t>
            </w:r>
          </w:p>
        </w:tc>
        <w:tc>
          <w:tcPr>
            <w:tcW w:w="6664" w:type="dxa"/>
          </w:tcPr>
          <w:p w:rsidR="00E21085" w:rsidRPr="00572229" w:rsidRDefault="00E21085" w:rsidP="00FB3C22">
            <w:pPr>
              <w:spacing w:before="60" w:after="60"/>
              <w:rPr>
                <w:sz w:val="20"/>
                <w:szCs w:val="20"/>
                <w:lang w:val="fr-CH"/>
              </w:rPr>
            </w:pPr>
            <w:r w:rsidRPr="00572229">
              <w:rPr>
                <w:sz w:val="20"/>
                <w:szCs w:val="20"/>
                <w:lang w:val="fr-CH"/>
              </w:rPr>
              <w:t>L</w:t>
            </w:r>
            <w:r w:rsidR="00CD5BBC" w:rsidRPr="00572229">
              <w:rPr>
                <w:sz w:val="20"/>
                <w:szCs w:val="20"/>
                <w:lang w:val="fr-CH"/>
              </w:rPr>
              <w:t>’</w:t>
            </w:r>
            <w:r w:rsidR="003B1309" w:rsidRPr="00572229">
              <w:rPr>
                <w:sz w:val="20"/>
                <w:szCs w:val="20"/>
                <w:lang w:val="fr-CH"/>
              </w:rPr>
              <w:t>interdiction d</w:t>
            </w:r>
            <w:r w:rsidR="00CD5BBC" w:rsidRPr="00572229">
              <w:rPr>
                <w:sz w:val="20"/>
                <w:szCs w:val="20"/>
                <w:lang w:val="fr-CH"/>
              </w:rPr>
              <w:t>’</w:t>
            </w:r>
            <w:r w:rsidR="003B1309" w:rsidRPr="00572229">
              <w:rPr>
                <w:sz w:val="20"/>
                <w:szCs w:val="20"/>
                <w:lang w:val="fr-CH"/>
              </w:rPr>
              <w:t>utiliser une langue maternelle enfreint les principes fondamentaux de la Constitution et empêche toute communication entre groupes autochtones et leurs membres.</w:t>
            </w:r>
          </w:p>
        </w:tc>
      </w:tr>
      <w:tr w:rsidR="007815A1" w:rsidRPr="00572229" w:rsidTr="00FB3C22">
        <w:tblPrEx>
          <w:tblCellMar>
            <w:top w:w="0" w:type="dxa"/>
            <w:bottom w:w="0" w:type="dxa"/>
          </w:tblCellMar>
        </w:tblPrEx>
        <w:tc>
          <w:tcPr>
            <w:tcW w:w="1150" w:type="dxa"/>
          </w:tcPr>
          <w:p w:rsidR="00E21085" w:rsidRPr="00572229" w:rsidRDefault="00E21085" w:rsidP="00FB3C22">
            <w:pPr>
              <w:spacing w:before="60" w:after="60"/>
              <w:rPr>
                <w:sz w:val="20"/>
                <w:szCs w:val="20"/>
                <w:lang w:val="fr-CH"/>
              </w:rPr>
            </w:pPr>
            <w:r w:rsidRPr="00572229">
              <w:rPr>
                <w:sz w:val="20"/>
                <w:szCs w:val="20"/>
                <w:lang w:val="fr-CH"/>
              </w:rPr>
              <w:t>C-104-95</w:t>
            </w:r>
          </w:p>
        </w:tc>
        <w:tc>
          <w:tcPr>
            <w:tcW w:w="1680" w:type="dxa"/>
          </w:tcPr>
          <w:p w:rsidR="00E21085" w:rsidRPr="00572229" w:rsidRDefault="004827D2" w:rsidP="00FB3C22">
            <w:pPr>
              <w:spacing w:before="60" w:after="60"/>
              <w:rPr>
                <w:sz w:val="20"/>
                <w:szCs w:val="20"/>
                <w:lang w:val="fr-CH"/>
              </w:rPr>
            </w:pPr>
            <w:r w:rsidRPr="00572229">
              <w:rPr>
                <w:sz w:val="20"/>
                <w:szCs w:val="20"/>
                <w:lang w:val="fr-CH"/>
              </w:rPr>
              <w:t>Propriété</w:t>
            </w:r>
            <w:r w:rsidR="00E21085" w:rsidRPr="00572229">
              <w:rPr>
                <w:sz w:val="20"/>
                <w:szCs w:val="20"/>
                <w:lang w:val="fr-CH"/>
              </w:rPr>
              <w:t xml:space="preserve"> </w:t>
            </w:r>
            <w:r w:rsidR="003B1309" w:rsidRPr="00572229">
              <w:rPr>
                <w:sz w:val="20"/>
                <w:szCs w:val="20"/>
                <w:lang w:val="fr-CH"/>
              </w:rPr>
              <w:t>collective</w:t>
            </w:r>
          </w:p>
        </w:tc>
        <w:tc>
          <w:tcPr>
            <w:tcW w:w="6664" w:type="dxa"/>
          </w:tcPr>
          <w:p w:rsidR="00E21085" w:rsidRPr="00572229" w:rsidRDefault="003B1309" w:rsidP="00FB3C22">
            <w:pPr>
              <w:spacing w:before="60" w:after="60"/>
              <w:rPr>
                <w:sz w:val="20"/>
                <w:szCs w:val="20"/>
                <w:lang w:val="fr-CH"/>
              </w:rPr>
            </w:pPr>
            <w:r w:rsidRPr="00572229">
              <w:rPr>
                <w:sz w:val="20"/>
                <w:szCs w:val="20"/>
                <w:lang w:val="fr-CH"/>
              </w:rPr>
              <w:t>Le droit à la propriété collective exercé sur les territoires autochtones revêt une importante essentielle pour les cultures et valeurs spirituelles des peuples aborigènes.</w:t>
            </w:r>
          </w:p>
        </w:tc>
      </w:tr>
      <w:tr w:rsidR="007815A1" w:rsidRPr="00572229" w:rsidTr="00FB3C22">
        <w:tblPrEx>
          <w:tblCellMar>
            <w:top w:w="0" w:type="dxa"/>
            <w:bottom w:w="0" w:type="dxa"/>
          </w:tblCellMar>
        </w:tblPrEx>
        <w:tc>
          <w:tcPr>
            <w:tcW w:w="1150" w:type="dxa"/>
          </w:tcPr>
          <w:p w:rsidR="00E21085" w:rsidRPr="00572229" w:rsidRDefault="00E21085" w:rsidP="00FB3C22">
            <w:pPr>
              <w:spacing w:before="60" w:after="60"/>
              <w:rPr>
                <w:sz w:val="20"/>
                <w:szCs w:val="20"/>
                <w:lang w:val="fr-CH"/>
              </w:rPr>
            </w:pPr>
            <w:r w:rsidRPr="00572229">
              <w:rPr>
                <w:sz w:val="20"/>
                <w:szCs w:val="20"/>
                <w:lang w:val="fr-CH"/>
              </w:rPr>
              <w:t>C-394-95</w:t>
            </w:r>
          </w:p>
        </w:tc>
        <w:tc>
          <w:tcPr>
            <w:tcW w:w="1680" w:type="dxa"/>
          </w:tcPr>
          <w:p w:rsidR="00E21085" w:rsidRPr="00572229" w:rsidRDefault="00E21085" w:rsidP="00FB3C22">
            <w:pPr>
              <w:spacing w:before="60" w:after="60"/>
              <w:rPr>
                <w:sz w:val="20"/>
                <w:szCs w:val="20"/>
                <w:lang w:val="fr-CH"/>
              </w:rPr>
            </w:pPr>
            <w:r w:rsidRPr="00572229">
              <w:rPr>
                <w:sz w:val="20"/>
                <w:szCs w:val="20"/>
                <w:lang w:val="fr-CH"/>
              </w:rPr>
              <w:t>Juridic</w:t>
            </w:r>
            <w:r w:rsidR="003B1309" w:rsidRPr="00572229">
              <w:rPr>
                <w:sz w:val="20"/>
                <w:szCs w:val="20"/>
                <w:lang w:val="fr-CH"/>
              </w:rPr>
              <w:t>tion spéciale</w:t>
            </w:r>
          </w:p>
        </w:tc>
        <w:tc>
          <w:tcPr>
            <w:tcW w:w="6664" w:type="dxa"/>
          </w:tcPr>
          <w:p w:rsidR="00E21085" w:rsidRPr="00572229" w:rsidRDefault="003B1309" w:rsidP="00FB3C22">
            <w:pPr>
              <w:spacing w:before="60" w:after="60"/>
              <w:rPr>
                <w:sz w:val="20"/>
                <w:szCs w:val="20"/>
                <w:lang w:val="fr-CH"/>
              </w:rPr>
            </w:pPr>
            <w:r w:rsidRPr="00572229">
              <w:rPr>
                <w:sz w:val="20"/>
                <w:szCs w:val="20"/>
                <w:lang w:val="fr-CH"/>
              </w:rPr>
              <w:t>Reconnaît certains privilèges en matière de détention provisoire pour les serviteurs de l</w:t>
            </w:r>
            <w:r w:rsidR="00CD5BBC" w:rsidRPr="00572229">
              <w:rPr>
                <w:sz w:val="20"/>
                <w:szCs w:val="20"/>
                <w:lang w:val="fr-CH"/>
              </w:rPr>
              <w:t>’</w:t>
            </w:r>
            <w:r w:rsidRPr="00572229">
              <w:rPr>
                <w:sz w:val="20"/>
                <w:szCs w:val="20"/>
                <w:lang w:val="fr-CH"/>
              </w:rPr>
              <w:t>État, les fonctionnaires qui jouissent d</w:t>
            </w:r>
            <w:r w:rsidR="00CD5BBC" w:rsidRPr="00572229">
              <w:rPr>
                <w:sz w:val="20"/>
                <w:szCs w:val="20"/>
                <w:lang w:val="fr-CH"/>
              </w:rPr>
              <w:t>’</w:t>
            </w:r>
            <w:r w:rsidRPr="00572229">
              <w:rPr>
                <w:sz w:val="20"/>
                <w:szCs w:val="20"/>
                <w:lang w:val="fr-CH"/>
              </w:rPr>
              <w:t>un privilège légal ou constitutionnel, les personnes âgées et les autochtones.</w:t>
            </w:r>
          </w:p>
        </w:tc>
      </w:tr>
      <w:tr w:rsidR="007815A1" w:rsidRPr="00572229" w:rsidTr="00FB3C22">
        <w:tblPrEx>
          <w:tblCellMar>
            <w:top w:w="0" w:type="dxa"/>
            <w:bottom w:w="0" w:type="dxa"/>
          </w:tblCellMar>
        </w:tblPrEx>
        <w:tc>
          <w:tcPr>
            <w:tcW w:w="1150" w:type="dxa"/>
          </w:tcPr>
          <w:p w:rsidR="00E21085" w:rsidRPr="00572229" w:rsidRDefault="00E21085" w:rsidP="00FB3C22">
            <w:pPr>
              <w:spacing w:before="60" w:after="60"/>
              <w:rPr>
                <w:sz w:val="20"/>
                <w:szCs w:val="20"/>
                <w:lang w:val="fr-CH"/>
              </w:rPr>
            </w:pPr>
            <w:r w:rsidRPr="00572229">
              <w:rPr>
                <w:sz w:val="20"/>
                <w:szCs w:val="20"/>
                <w:lang w:val="fr-CH"/>
              </w:rPr>
              <w:t>C-139-96</w:t>
            </w:r>
          </w:p>
        </w:tc>
        <w:tc>
          <w:tcPr>
            <w:tcW w:w="1680" w:type="dxa"/>
          </w:tcPr>
          <w:p w:rsidR="00E21085" w:rsidRPr="00572229" w:rsidRDefault="003B1309" w:rsidP="00FB3C22">
            <w:pPr>
              <w:spacing w:before="60" w:after="60"/>
              <w:rPr>
                <w:sz w:val="20"/>
                <w:szCs w:val="20"/>
                <w:lang w:val="fr-CH"/>
              </w:rPr>
            </w:pPr>
            <w:r w:rsidRPr="00572229">
              <w:rPr>
                <w:sz w:val="20"/>
                <w:szCs w:val="20"/>
                <w:lang w:val="fr-CH"/>
              </w:rPr>
              <w:t>Juridiction spéciale</w:t>
            </w:r>
          </w:p>
        </w:tc>
        <w:tc>
          <w:tcPr>
            <w:tcW w:w="6664" w:type="dxa"/>
          </w:tcPr>
          <w:p w:rsidR="00E21085" w:rsidRPr="00572229" w:rsidRDefault="003B1309" w:rsidP="00FB3C22">
            <w:pPr>
              <w:spacing w:before="60" w:after="60"/>
              <w:rPr>
                <w:sz w:val="20"/>
                <w:szCs w:val="20"/>
                <w:lang w:val="fr-CH"/>
              </w:rPr>
            </w:pPr>
            <w:r w:rsidRPr="00572229">
              <w:rPr>
                <w:sz w:val="20"/>
                <w:szCs w:val="20"/>
                <w:lang w:val="fr-CH"/>
              </w:rPr>
              <w:t>L</w:t>
            </w:r>
            <w:r w:rsidR="00CD5BBC" w:rsidRPr="00572229">
              <w:rPr>
                <w:sz w:val="20"/>
                <w:szCs w:val="20"/>
                <w:lang w:val="fr-CH"/>
              </w:rPr>
              <w:t>’</w:t>
            </w:r>
            <w:r w:rsidRPr="00572229">
              <w:rPr>
                <w:sz w:val="20"/>
                <w:szCs w:val="20"/>
                <w:lang w:val="fr-CH"/>
              </w:rPr>
              <w:t>analyse de l</w:t>
            </w:r>
            <w:r w:rsidR="00CD5BBC" w:rsidRPr="00572229">
              <w:rPr>
                <w:sz w:val="20"/>
                <w:szCs w:val="20"/>
                <w:lang w:val="fr-CH"/>
              </w:rPr>
              <w:t>’</w:t>
            </w:r>
            <w:r w:rsidRPr="00572229">
              <w:rPr>
                <w:sz w:val="20"/>
                <w:szCs w:val="20"/>
                <w:lang w:val="fr-CH"/>
              </w:rPr>
              <w:t>article </w:t>
            </w:r>
            <w:r w:rsidR="00E21085" w:rsidRPr="00572229">
              <w:rPr>
                <w:sz w:val="20"/>
                <w:szCs w:val="20"/>
                <w:lang w:val="fr-CH"/>
              </w:rPr>
              <w:t xml:space="preserve">246 </w:t>
            </w:r>
            <w:r w:rsidRPr="00572229">
              <w:rPr>
                <w:sz w:val="20"/>
                <w:szCs w:val="20"/>
                <w:lang w:val="fr-CH"/>
              </w:rPr>
              <w:t>fait ressortir les éléments clés de la juridiction autochtone dans l</w:t>
            </w:r>
            <w:r w:rsidR="00CD5BBC" w:rsidRPr="00572229">
              <w:rPr>
                <w:sz w:val="20"/>
                <w:szCs w:val="20"/>
                <w:lang w:val="fr-CH"/>
              </w:rPr>
              <w:t>’</w:t>
            </w:r>
            <w:r w:rsidRPr="00572229">
              <w:rPr>
                <w:sz w:val="20"/>
                <w:szCs w:val="20"/>
                <w:lang w:val="fr-CH"/>
              </w:rPr>
              <w:t>ordre constitutionnel colombien</w:t>
            </w:r>
            <w:r w:rsidR="00E21085" w:rsidRPr="00572229">
              <w:rPr>
                <w:sz w:val="20"/>
                <w:szCs w:val="20"/>
                <w:lang w:val="fr-CH"/>
              </w:rPr>
              <w:t>.</w:t>
            </w:r>
          </w:p>
        </w:tc>
      </w:tr>
      <w:tr w:rsidR="007815A1" w:rsidRPr="00572229" w:rsidTr="00FB3C22">
        <w:tblPrEx>
          <w:tblCellMar>
            <w:top w:w="0" w:type="dxa"/>
            <w:bottom w:w="0" w:type="dxa"/>
          </w:tblCellMar>
        </w:tblPrEx>
        <w:tc>
          <w:tcPr>
            <w:tcW w:w="1150" w:type="dxa"/>
          </w:tcPr>
          <w:p w:rsidR="00E21085" w:rsidRPr="00572229" w:rsidRDefault="00E21085" w:rsidP="00FB3C22">
            <w:pPr>
              <w:spacing w:before="60" w:after="60"/>
              <w:rPr>
                <w:sz w:val="20"/>
                <w:szCs w:val="20"/>
                <w:lang w:val="fr-CH"/>
              </w:rPr>
            </w:pPr>
            <w:r w:rsidRPr="00572229">
              <w:rPr>
                <w:sz w:val="20"/>
                <w:szCs w:val="20"/>
                <w:lang w:val="fr-CH"/>
              </w:rPr>
              <w:t>C-484-96</w:t>
            </w:r>
          </w:p>
        </w:tc>
        <w:tc>
          <w:tcPr>
            <w:tcW w:w="1680" w:type="dxa"/>
          </w:tcPr>
          <w:p w:rsidR="00E21085" w:rsidRPr="00572229" w:rsidRDefault="00E21085" w:rsidP="00FB3C22">
            <w:pPr>
              <w:spacing w:before="60" w:after="60"/>
              <w:rPr>
                <w:sz w:val="20"/>
                <w:szCs w:val="20"/>
                <w:lang w:val="fr-CH"/>
              </w:rPr>
            </w:pPr>
            <w:r w:rsidRPr="00572229">
              <w:rPr>
                <w:sz w:val="20"/>
                <w:szCs w:val="20"/>
                <w:lang w:val="fr-CH"/>
              </w:rPr>
              <w:t>Circ</w:t>
            </w:r>
            <w:r w:rsidR="003B1309" w:rsidRPr="00572229">
              <w:rPr>
                <w:sz w:val="20"/>
                <w:szCs w:val="20"/>
                <w:lang w:val="fr-CH"/>
              </w:rPr>
              <w:t>onscription électorale spéciale</w:t>
            </w:r>
          </w:p>
        </w:tc>
        <w:tc>
          <w:tcPr>
            <w:tcW w:w="6664" w:type="dxa"/>
          </w:tcPr>
          <w:p w:rsidR="00E21085" w:rsidRPr="00572229" w:rsidRDefault="00E21085" w:rsidP="00FB3C22">
            <w:pPr>
              <w:spacing w:before="60" w:after="60"/>
              <w:rPr>
                <w:color w:val="000000"/>
                <w:sz w:val="20"/>
                <w:szCs w:val="20"/>
                <w:lang w:val="fr-CH"/>
              </w:rPr>
            </w:pPr>
            <w:r w:rsidRPr="00572229">
              <w:rPr>
                <w:color w:val="000000"/>
                <w:sz w:val="20"/>
                <w:szCs w:val="20"/>
                <w:lang w:val="fr-CH"/>
              </w:rPr>
              <w:t>La cr</w:t>
            </w:r>
            <w:r w:rsidR="003B1309" w:rsidRPr="00572229">
              <w:rPr>
                <w:color w:val="000000"/>
                <w:sz w:val="20"/>
                <w:szCs w:val="20"/>
                <w:lang w:val="fr-CH"/>
              </w:rPr>
              <w:t>éation d</w:t>
            </w:r>
            <w:r w:rsidR="00CD5BBC" w:rsidRPr="00572229">
              <w:rPr>
                <w:color w:val="000000"/>
                <w:sz w:val="20"/>
                <w:szCs w:val="20"/>
                <w:lang w:val="fr-CH"/>
              </w:rPr>
              <w:t>’</w:t>
            </w:r>
            <w:r w:rsidR="003B1309" w:rsidRPr="00572229">
              <w:rPr>
                <w:color w:val="000000"/>
                <w:sz w:val="20"/>
                <w:szCs w:val="20"/>
                <w:lang w:val="fr-CH"/>
              </w:rPr>
              <w:t>une circonscription spéciale constitue un acte qui influe directement sur le résultat des scrutins, car, par son truchement, la représentation politique est plus ou moins modifiée dans sa forme.</w:t>
            </w:r>
          </w:p>
        </w:tc>
      </w:tr>
      <w:tr w:rsidR="007815A1" w:rsidRPr="00572229" w:rsidTr="00FB3C22">
        <w:tblPrEx>
          <w:tblCellMar>
            <w:top w:w="0" w:type="dxa"/>
            <w:bottom w:w="0" w:type="dxa"/>
          </w:tblCellMar>
        </w:tblPrEx>
        <w:tc>
          <w:tcPr>
            <w:tcW w:w="1150" w:type="dxa"/>
          </w:tcPr>
          <w:p w:rsidR="00E21085" w:rsidRPr="00572229" w:rsidRDefault="00E21085" w:rsidP="00FB3C22">
            <w:pPr>
              <w:spacing w:before="60" w:after="60"/>
              <w:rPr>
                <w:sz w:val="20"/>
                <w:szCs w:val="20"/>
                <w:lang w:val="fr-CH"/>
              </w:rPr>
            </w:pPr>
            <w:r w:rsidRPr="00572229">
              <w:rPr>
                <w:sz w:val="20"/>
                <w:szCs w:val="20"/>
                <w:lang w:val="fr-CH"/>
              </w:rPr>
              <w:t>C–535-96</w:t>
            </w:r>
          </w:p>
        </w:tc>
        <w:tc>
          <w:tcPr>
            <w:tcW w:w="1680" w:type="dxa"/>
          </w:tcPr>
          <w:p w:rsidR="00E21085" w:rsidRPr="00572229" w:rsidRDefault="00E21085" w:rsidP="00FB3C22">
            <w:pPr>
              <w:spacing w:before="60" w:after="60"/>
              <w:rPr>
                <w:sz w:val="20"/>
                <w:szCs w:val="20"/>
                <w:lang w:val="fr-CH"/>
              </w:rPr>
            </w:pPr>
            <w:r w:rsidRPr="00572229">
              <w:rPr>
                <w:sz w:val="20"/>
                <w:szCs w:val="20"/>
                <w:lang w:val="fr-CH"/>
              </w:rPr>
              <w:t>Autonom</w:t>
            </w:r>
            <w:r w:rsidR="003B1309" w:rsidRPr="00572229">
              <w:rPr>
                <w:sz w:val="20"/>
                <w:szCs w:val="20"/>
                <w:lang w:val="fr-CH"/>
              </w:rPr>
              <w:t>ie</w:t>
            </w:r>
          </w:p>
        </w:tc>
        <w:tc>
          <w:tcPr>
            <w:tcW w:w="6664" w:type="dxa"/>
          </w:tcPr>
          <w:p w:rsidR="00E21085" w:rsidRPr="00572229" w:rsidRDefault="00E21085" w:rsidP="00FB3C22">
            <w:pPr>
              <w:spacing w:before="60" w:after="60"/>
              <w:rPr>
                <w:sz w:val="20"/>
                <w:szCs w:val="20"/>
                <w:lang w:val="fr-CH"/>
              </w:rPr>
            </w:pPr>
            <w:r w:rsidRPr="00572229">
              <w:rPr>
                <w:sz w:val="20"/>
                <w:szCs w:val="20"/>
                <w:lang w:val="fr-CH"/>
              </w:rPr>
              <w:t xml:space="preserve">La </w:t>
            </w:r>
            <w:r w:rsidR="003B1309" w:rsidRPr="00572229">
              <w:rPr>
                <w:sz w:val="20"/>
                <w:szCs w:val="20"/>
                <w:lang w:val="fr-CH"/>
              </w:rPr>
              <w:t>satisfaction des intérêts propres suppose la possibilité qu</w:t>
            </w:r>
            <w:r w:rsidR="00CD5BBC" w:rsidRPr="00572229">
              <w:rPr>
                <w:sz w:val="20"/>
                <w:szCs w:val="20"/>
                <w:lang w:val="fr-CH"/>
              </w:rPr>
              <w:t>’</w:t>
            </w:r>
            <w:r w:rsidR="003B1309" w:rsidRPr="00572229">
              <w:rPr>
                <w:sz w:val="20"/>
                <w:szCs w:val="20"/>
                <w:lang w:val="fr-CH"/>
              </w:rPr>
              <w:t>il puisse exister dans chaque localité des options politiques différentes, sans porter atteinte au principe d</w:t>
            </w:r>
            <w:r w:rsidR="00CD5BBC" w:rsidRPr="00572229">
              <w:rPr>
                <w:sz w:val="20"/>
                <w:szCs w:val="20"/>
                <w:lang w:val="fr-CH"/>
              </w:rPr>
              <w:t>’</w:t>
            </w:r>
            <w:r w:rsidR="003B1309" w:rsidRPr="00572229">
              <w:rPr>
                <w:sz w:val="20"/>
                <w:szCs w:val="20"/>
                <w:lang w:val="fr-CH"/>
              </w:rPr>
              <w:t>unité, chaque entité territoriale faisant partie d</w:t>
            </w:r>
            <w:r w:rsidR="00CD5BBC" w:rsidRPr="00572229">
              <w:rPr>
                <w:sz w:val="20"/>
                <w:szCs w:val="20"/>
                <w:lang w:val="fr-CH"/>
              </w:rPr>
              <w:t>’</w:t>
            </w:r>
            <w:r w:rsidR="003B1309" w:rsidRPr="00572229">
              <w:rPr>
                <w:sz w:val="20"/>
                <w:szCs w:val="20"/>
                <w:lang w:val="fr-CH"/>
              </w:rPr>
              <w:t>un tout qui reconnaît la diversité. Les principes d</w:t>
            </w:r>
            <w:r w:rsidR="00CD5BBC" w:rsidRPr="00572229">
              <w:rPr>
                <w:sz w:val="20"/>
                <w:szCs w:val="20"/>
                <w:lang w:val="fr-CH"/>
              </w:rPr>
              <w:t>’</w:t>
            </w:r>
            <w:r w:rsidR="003B1309" w:rsidRPr="00572229">
              <w:rPr>
                <w:sz w:val="20"/>
                <w:szCs w:val="20"/>
                <w:lang w:val="fr-CH"/>
              </w:rPr>
              <w:t>unité et d</w:t>
            </w:r>
            <w:r w:rsidR="00CD5BBC" w:rsidRPr="00572229">
              <w:rPr>
                <w:sz w:val="20"/>
                <w:szCs w:val="20"/>
                <w:lang w:val="fr-CH"/>
              </w:rPr>
              <w:t>’</w:t>
            </w:r>
            <w:r w:rsidR="003B1309" w:rsidRPr="00572229">
              <w:rPr>
                <w:sz w:val="20"/>
                <w:szCs w:val="20"/>
                <w:lang w:val="fr-CH"/>
              </w:rPr>
              <w:t>autonomie ne sont pas contradictoires, mais doivent être harmonisés</w:t>
            </w:r>
            <w:r w:rsidRPr="00572229">
              <w:rPr>
                <w:sz w:val="20"/>
                <w:szCs w:val="20"/>
                <w:lang w:val="fr-CH"/>
              </w:rPr>
              <w:t>.</w:t>
            </w:r>
          </w:p>
        </w:tc>
      </w:tr>
      <w:tr w:rsidR="007815A1" w:rsidRPr="00572229" w:rsidTr="00FB3C22">
        <w:tblPrEx>
          <w:tblCellMar>
            <w:top w:w="0" w:type="dxa"/>
            <w:bottom w:w="0" w:type="dxa"/>
          </w:tblCellMar>
        </w:tblPrEx>
        <w:tc>
          <w:tcPr>
            <w:tcW w:w="1150" w:type="dxa"/>
          </w:tcPr>
          <w:p w:rsidR="00E21085" w:rsidRPr="00572229" w:rsidRDefault="00E21085" w:rsidP="00FB3C22">
            <w:pPr>
              <w:spacing w:before="60" w:after="60"/>
              <w:rPr>
                <w:sz w:val="20"/>
                <w:szCs w:val="20"/>
                <w:lang w:val="fr-CH"/>
              </w:rPr>
            </w:pPr>
            <w:r w:rsidRPr="00572229">
              <w:rPr>
                <w:sz w:val="20"/>
                <w:szCs w:val="20"/>
                <w:lang w:val="fr-CH"/>
              </w:rPr>
              <w:t>T-349-96</w:t>
            </w:r>
          </w:p>
        </w:tc>
        <w:tc>
          <w:tcPr>
            <w:tcW w:w="1680" w:type="dxa"/>
          </w:tcPr>
          <w:p w:rsidR="00E21085" w:rsidRPr="00572229" w:rsidRDefault="00E21085" w:rsidP="00FB3C22">
            <w:pPr>
              <w:spacing w:before="60" w:after="60"/>
              <w:rPr>
                <w:sz w:val="20"/>
                <w:szCs w:val="20"/>
                <w:lang w:val="fr-CH"/>
              </w:rPr>
            </w:pPr>
            <w:r w:rsidRPr="00572229">
              <w:rPr>
                <w:sz w:val="20"/>
                <w:szCs w:val="20"/>
                <w:lang w:val="fr-CH"/>
              </w:rPr>
              <w:t>Prote</w:t>
            </w:r>
            <w:r w:rsidR="003B1309" w:rsidRPr="00572229">
              <w:rPr>
                <w:sz w:val="20"/>
                <w:szCs w:val="20"/>
                <w:lang w:val="fr-CH"/>
              </w:rPr>
              <w:t>ction de la diversité ethnique et culturelle</w:t>
            </w:r>
          </w:p>
        </w:tc>
        <w:tc>
          <w:tcPr>
            <w:tcW w:w="6664" w:type="dxa"/>
          </w:tcPr>
          <w:p w:rsidR="00E21085" w:rsidRPr="00572229" w:rsidRDefault="00E21085" w:rsidP="00FB3C22">
            <w:pPr>
              <w:spacing w:before="60" w:after="60"/>
              <w:rPr>
                <w:sz w:val="20"/>
                <w:szCs w:val="20"/>
                <w:lang w:val="fr-CH"/>
              </w:rPr>
            </w:pPr>
            <w:r w:rsidRPr="00572229">
              <w:rPr>
                <w:sz w:val="20"/>
                <w:szCs w:val="20"/>
                <w:lang w:val="fr-CH"/>
              </w:rPr>
              <w:t>Consid</w:t>
            </w:r>
            <w:r w:rsidR="003B1309" w:rsidRPr="00572229">
              <w:rPr>
                <w:sz w:val="20"/>
                <w:szCs w:val="20"/>
                <w:lang w:val="fr-CH"/>
              </w:rPr>
              <w:t>érant que la survie culturelle n</w:t>
            </w:r>
            <w:r w:rsidR="00CD5BBC" w:rsidRPr="00572229">
              <w:rPr>
                <w:sz w:val="20"/>
                <w:szCs w:val="20"/>
                <w:lang w:val="fr-CH"/>
              </w:rPr>
              <w:t>’</w:t>
            </w:r>
            <w:r w:rsidR="003B1309" w:rsidRPr="00572229">
              <w:rPr>
                <w:sz w:val="20"/>
                <w:szCs w:val="20"/>
                <w:lang w:val="fr-CH"/>
              </w:rPr>
              <w:t>est possible qu</w:t>
            </w:r>
            <w:r w:rsidR="00CD5BBC" w:rsidRPr="00572229">
              <w:rPr>
                <w:sz w:val="20"/>
                <w:szCs w:val="20"/>
                <w:lang w:val="fr-CH"/>
              </w:rPr>
              <w:t>’</w:t>
            </w:r>
            <w:r w:rsidR="003B1309" w:rsidRPr="00572229">
              <w:rPr>
                <w:sz w:val="20"/>
                <w:szCs w:val="20"/>
                <w:lang w:val="fr-CH"/>
              </w:rPr>
              <w:t>avec un degré élevé d</w:t>
            </w:r>
            <w:r w:rsidR="00CD5BBC" w:rsidRPr="00572229">
              <w:rPr>
                <w:sz w:val="20"/>
                <w:szCs w:val="20"/>
                <w:lang w:val="fr-CH"/>
              </w:rPr>
              <w:t>’</w:t>
            </w:r>
            <w:r w:rsidR="003B1309" w:rsidRPr="00572229">
              <w:rPr>
                <w:sz w:val="20"/>
                <w:szCs w:val="20"/>
                <w:lang w:val="fr-CH"/>
              </w:rPr>
              <w:t>autonomie, la règle d</w:t>
            </w:r>
            <w:r w:rsidR="00CD5BBC" w:rsidRPr="00572229">
              <w:rPr>
                <w:sz w:val="20"/>
                <w:szCs w:val="20"/>
                <w:lang w:val="fr-CH"/>
              </w:rPr>
              <w:t>’</w:t>
            </w:r>
            <w:r w:rsidR="003B1309" w:rsidRPr="00572229">
              <w:rPr>
                <w:sz w:val="20"/>
                <w:szCs w:val="20"/>
                <w:lang w:val="fr-CH"/>
              </w:rPr>
              <w:t>interprétation qui en découle est de maximiser l</w:t>
            </w:r>
            <w:r w:rsidR="00CD5BBC" w:rsidRPr="00572229">
              <w:rPr>
                <w:sz w:val="20"/>
                <w:szCs w:val="20"/>
                <w:lang w:val="fr-CH"/>
              </w:rPr>
              <w:t>’</w:t>
            </w:r>
            <w:r w:rsidR="003B1309" w:rsidRPr="00572229">
              <w:rPr>
                <w:sz w:val="20"/>
                <w:szCs w:val="20"/>
                <w:lang w:val="fr-CH"/>
              </w:rPr>
              <w:t>autonomie des communautés autochtones et, partant, de réduire les restrictions au minimum indispensable pour sauvegarder les intérêts de la supériorité hiérarchique.</w:t>
            </w:r>
          </w:p>
        </w:tc>
      </w:tr>
      <w:tr w:rsidR="007815A1" w:rsidRPr="00572229" w:rsidTr="00FB3C22">
        <w:tblPrEx>
          <w:tblCellMar>
            <w:top w:w="0" w:type="dxa"/>
            <w:bottom w:w="0" w:type="dxa"/>
          </w:tblCellMar>
        </w:tblPrEx>
        <w:tc>
          <w:tcPr>
            <w:tcW w:w="1150" w:type="dxa"/>
          </w:tcPr>
          <w:p w:rsidR="00E21085" w:rsidRPr="00572229" w:rsidRDefault="00E21085" w:rsidP="00793D9C">
            <w:pPr>
              <w:keepNext/>
              <w:spacing w:before="60" w:after="60"/>
              <w:rPr>
                <w:sz w:val="20"/>
                <w:szCs w:val="20"/>
                <w:lang w:val="fr-CH"/>
              </w:rPr>
            </w:pPr>
            <w:r w:rsidRPr="00572229">
              <w:rPr>
                <w:sz w:val="20"/>
                <w:szCs w:val="20"/>
                <w:lang w:val="fr-CH"/>
              </w:rPr>
              <w:t>T-496-96</w:t>
            </w:r>
          </w:p>
        </w:tc>
        <w:tc>
          <w:tcPr>
            <w:tcW w:w="1680" w:type="dxa"/>
          </w:tcPr>
          <w:p w:rsidR="00E21085" w:rsidRPr="00572229" w:rsidRDefault="00632319" w:rsidP="00793D9C">
            <w:pPr>
              <w:keepNext/>
              <w:spacing w:before="60" w:after="60"/>
              <w:rPr>
                <w:sz w:val="20"/>
                <w:szCs w:val="20"/>
                <w:lang w:val="fr-CH"/>
              </w:rPr>
            </w:pPr>
            <w:r w:rsidRPr="00572229">
              <w:rPr>
                <w:sz w:val="20"/>
                <w:szCs w:val="20"/>
                <w:lang w:val="fr-CH"/>
              </w:rPr>
              <w:t>Droit traditionnel</w:t>
            </w:r>
            <w:r w:rsidR="003B1309" w:rsidRPr="00572229">
              <w:rPr>
                <w:sz w:val="20"/>
                <w:szCs w:val="20"/>
                <w:lang w:val="fr-CH"/>
              </w:rPr>
              <w:t xml:space="preserve"> autochtone</w:t>
            </w:r>
          </w:p>
        </w:tc>
        <w:tc>
          <w:tcPr>
            <w:tcW w:w="6664" w:type="dxa"/>
          </w:tcPr>
          <w:p w:rsidR="00E21085" w:rsidRPr="00572229" w:rsidRDefault="003B1309" w:rsidP="00793D9C">
            <w:pPr>
              <w:keepNext/>
              <w:spacing w:before="60" w:after="60"/>
              <w:rPr>
                <w:sz w:val="20"/>
                <w:szCs w:val="20"/>
                <w:lang w:val="fr-CH"/>
              </w:rPr>
            </w:pPr>
            <w:r w:rsidRPr="00572229">
              <w:rPr>
                <w:sz w:val="20"/>
                <w:szCs w:val="20"/>
                <w:lang w:val="fr-CH"/>
              </w:rPr>
              <w:t xml:space="preserve">Il découle de la reconnaissance </w:t>
            </w:r>
            <w:r w:rsidR="007815A1" w:rsidRPr="00572229">
              <w:rPr>
                <w:sz w:val="20"/>
                <w:szCs w:val="20"/>
                <w:lang w:val="fr-CH"/>
              </w:rPr>
              <w:t>c</w:t>
            </w:r>
            <w:r w:rsidRPr="00572229">
              <w:rPr>
                <w:sz w:val="20"/>
                <w:szCs w:val="20"/>
                <w:lang w:val="fr-CH"/>
              </w:rPr>
              <w:t>onstitution</w:t>
            </w:r>
            <w:r w:rsidR="00632319" w:rsidRPr="00572229">
              <w:rPr>
                <w:sz w:val="20"/>
                <w:szCs w:val="20"/>
                <w:lang w:val="fr-CH"/>
              </w:rPr>
              <w:t>nelle</w:t>
            </w:r>
            <w:r w:rsidRPr="00572229">
              <w:rPr>
                <w:sz w:val="20"/>
                <w:szCs w:val="20"/>
                <w:lang w:val="fr-CH"/>
              </w:rPr>
              <w:t xml:space="preserve"> des </w:t>
            </w:r>
            <w:r w:rsidR="00632319" w:rsidRPr="00572229">
              <w:rPr>
                <w:sz w:val="20"/>
                <w:szCs w:val="20"/>
                <w:lang w:val="fr-CH"/>
              </w:rPr>
              <w:t>instance</w:t>
            </w:r>
            <w:r w:rsidRPr="00572229">
              <w:rPr>
                <w:sz w:val="20"/>
                <w:szCs w:val="20"/>
                <w:lang w:val="fr-CH"/>
              </w:rPr>
              <w:t>s spéciales le droit des membres des communautés autochtones à un</w:t>
            </w:r>
            <w:r w:rsidR="00632319" w:rsidRPr="00572229">
              <w:rPr>
                <w:sz w:val="20"/>
                <w:szCs w:val="20"/>
                <w:lang w:val="fr-CH"/>
              </w:rPr>
              <w:t>e immunité</w:t>
            </w:r>
            <w:r w:rsidRPr="00572229">
              <w:rPr>
                <w:sz w:val="20"/>
                <w:szCs w:val="20"/>
                <w:lang w:val="fr-CH"/>
              </w:rPr>
              <w:t>. Il leur est accordé le droit d</w:t>
            </w:r>
            <w:r w:rsidR="00CD5BBC" w:rsidRPr="00572229">
              <w:rPr>
                <w:sz w:val="20"/>
                <w:szCs w:val="20"/>
                <w:lang w:val="fr-CH"/>
              </w:rPr>
              <w:t>’</w:t>
            </w:r>
            <w:r w:rsidRPr="00572229">
              <w:rPr>
                <w:sz w:val="20"/>
                <w:szCs w:val="20"/>
                <w:lang w:val="fr-CH"/>
              </w:rPr>
              <w:t xml:space="preserve">être jugés par </w:t>
            </w:r>
            <w:r w:rsidR="007815A1" w:rsidRPr="00572229">
              <w:rPr>
                <w:sz w:val="20"/>
                <w:szCs w:val="20"/>
                <w:lang w:val="fr-CH"/>
              </w:rPr>
              <w:t>leurs propres autorités, conformément à leur</w:t>
            </w:r>
            <w:r w:rsidR="00793D9C">
              <w:rPr>
                <w:sz w:val="20"/>
                <w:szCs w:val="20"/>
                <w:lang w:val="fr-CH"/>
              </w:rPr>
              <w:t>s</w:t>
            </w:r>
            <w:r w:rsidR="007815A1" w:rsidRPr="00572229">
              <w:rPr>
                <w:sz w:val="20"/>
                <w:szCs w:val="20"/>
                <w:lang w:val="fr-CH"/>
              </w:rPr>
              <w:t xml:space="preserve"> règles et procédures, sur leur domaine territorial, dans le souci de garantir le respect de leur vision cosmologique particulière de l</w:t>
            </w:r>
            <w:r w:rsidR="00CD5BBC" w:rsidRPr="00572229">
              <w:rPr>
                <w:sz w:val="20"/>
                <w:szCs w:val="20"/>
                <w:lang w:val="fr-CH"/>
              </w:rPr>
              <w:t>’</w:t>
            </w:r>
            <w:r w:rsidR="007815A1" w:rsidRPr="00572229">
              <w:rPr>
                <w:sz w:val="20"/>
                <w:szCs w:val="20"/>
                <w:lang w:val="fr-CH"/>
              </w:rPr>
              <w:t>individu.</w:t>
            </w:r>
          </w:p>
        </w:tc>
      </w:tr>
      <w:tr w:rsidR="007815A1" w:rsidRPr="00572229" w:rsidTr="00FB3C22">
        <w:tblPrEx>
          <w:tblCellMar>
            <w:top w:w="0" w:type="dxa"/>
            <w:bottom w:w="0" w:type="dxa"/>
          </w:tblCellMar>
        </w:tblPrEx>
        <w:tc>
          <w:tcPr>
            <w:tcW w:w="1150" w:type="dxa"/>
          </w:tcPr>
          <w:p w:rsidR="00E21085" w:rsidRPr="00572229" w:rsidRDefault="00E21085" w:rsidP="00FB3C22">
            <w:pPr>
              <w:spacing w:before="60" w:after="60"/>
              <w:rPr>
                <w:sz w:val="20"/>
                <w:szCs w:val="20"/>
                <w:lang w:val="fr-CH"/>
              </w:rPr>
            </w:pPr>
            <w:r w:rsidRPr="00572229">
              <w:rPr>
                <w:sz w:val="20"/>
                <w:szCs w:val="20"/>
                <w:lang w:val="fr-CH"/>
              </w:rPr>
              <w:t>T-344-98</w:t>
            </w:r>
          </w:p>
        </w:tc>
        <w:tc>
          <w:tcPr>
            <w:tcW w:w="1680" w:type="dxa"/>
          </w:tcPr>
          <w:p w:rsidR="00E21085" w:rsidRPr="00572229" w:rsidRDefault="00632319" w:rsidP="00FB3C22">
            <w:pPr>
              <w:spacing w:before="60" w:after="60"/>
              <w:rPr>
                <w:sz w:val="20"/>
                <w:szCs w:val="20"/>
                <w:lang w:val="fr-CH"/>
              </w:rPr>
            </w:pPr>
            <w:r w:rsidRPr="00572229">
              <w:rPr>
                <w:sz w:val="20"/>
                <w:szCs w:val="20"/>
                <w:lang w:val="fr-CH"/>
              </w:rPr>
              <w:t>Droit traditionnel</w:t>
            </w:r>
            <w:r w:rsidR="007815A1" w:rsidRPr="00572229">
              <w:rPr>
                <w:sz w:val="20"/>
                <w:szCs w:val="20"/>
                <w:lang w:val="fr-CH"/>
              </w:rPr>
              <w:t xml:space="preserve"> autochtone</w:t>
            </w:r>
          </w:p>
        </w:tc>
        <w:tc>
          <w:tcPr>
            <w:tcW w:w="6664" w:type="dxa"/>
          </w:tcPr>
          <w:p w:rsidR="00E21085" w:rsidRPr="00572229" w:rsidRDefault="00E21085" w:rsidP="00FB3C22">
            <w:pPr>
              <w:spacing w:before="60" w:after="60"/>
              <w:rPr>
                <w:sz w:val="20"/>
                <w:szCs w:val="20"/>
                <w:lang w:val="fr-CH"/>
              </w:rPr>
            </w:pPr>
            <w:r w:rsidRPr="00572229">
              <w:rPr>
                <w:sz w:val="20"/>
                <w:szCs w:val="20"/>
                <w:lang w:val="fr-CH"/>
              </w:rPr>
              <w:t>L</w:t>
            </w:r>
            <w:r w:rsidR="00CD5BBC" w:rsidRPr="00572229">
              <w:rPr>
                <w:sz w:val="20"/>
                <w:szCs w:val="20"/>
                <w:lang w:val="fr-CH"/>
              </w:rPr>
              <w:t>’</w:t>
            </w:r>
            <w:r w:rsidR="007815A1" w:rsidRPr="00572229">
              <w:rPr>
                <w:sz w:val="20"/>
                <w:szCs w:val="20"/>
                <w:lang w:val="fr-CH"/>
              </w:rPr>
              <w:t>article 246 de la Constitution, en réglementant les juridictions spéciales, autorise expressément l</w:t>
            </w:r>
            <w:r w:rsidR="00CD5BBC" w:rsidRPr="00572229">
              <w:rPr>
                <w:sz w:val="20"/>
                <w:szCs w:val="20"/>
                <w:lang w:val="fr-CH"/>
              </w:rPr>
              <w:t>’</w:t>
            </w:r>
            <w:r w:rsidR="007815A1" w:rsidRPr="00572229">
              <w:rPr>
                <w:sz w:val="20"/>
                <w:szCs w:val="20"/>
                <w:lang w:val="fr-CH"/>
              </w:rPr>
              <w:t>exercice de fonctions juridictionnelles par les autorités des peuples autochtones à deux conditions: la première, que ces fonctions s</w:t>
            </w:r>
            <w:r w:rsidR="00CD5BBC" w:rsidRPr="00572229">
              <w:rPr>
                <w:sz w:val="20"/>
                <w:szCs w:val="20"/>
                <w:lang w:val="fr-CH"/>
              </w:rPr>
              <w:t>’</w:t>
            </w:r>
            <w:r w:rsidR="007815A1" w:rsidRPr="00572229">
              <w:rPr>
                <w:sz w:val="20"/>
                <w:szCs w:val="20"/>
                <w:lang w:val="fr-CH"/>
              </w:rPr>
              <w:t>exercent dans le domaine territorial de la communauté respective et, la seconde, que les règles et procédures suivies à cet effet ne soient pas contraires à la Constitution et à la législation de la République, raison pour laquelle les auteurs de la Constitution ont laissé au législateur le soin d</w:t>
            </w:r>
            <w:r w:rsidR="00CD5BBC" w:rsidRPr="00572229">
              <w:rPr>
                <w:sz w:val="20"/>
                <w:szCs w:val="20"/>
                <w:lang w:val="fr-CH"/>
              </w:rPr>
              <w:t>’</w:t>
            </w:r>
            <w:r w:rsidR="007815A1" w:rsidRPr="00572229">
              <w:rPr>
                <w:sz w:val="20"/>
                <w:szCs w:val="20"/>
                <w:lang w:val="fr-CH"/>
              </w:rPr>
              <w:t xml:space="preserve">établir </w:t>
            </w:r>
            <w:r w:rsidR="007815A1" w:rsidRPr="00572229">
              <w:rPr>
                <w:i/>
                <w:sz w:val="20"/>
                <w:szCs w:val="20"/>
                <w:lang w:val="fr-CH"/>
              </w:rPr>
              <w:t>a posteriori</w:t>
            </w:r>
            <w:r w:rsidR="007815A1" w:rsidRPr="00572229">
              <w:rPr>
                <w:sz w:val="20"/>
                <w:szCs w:val="20"/>
                <w:lang w:val="fr-CH"/>
              </w:rPr>
              <w:t xml:space="preserve"> les formes de coordination de cette juridiction spéciale avec le système judiciaire national</w:t>
            </w:r>
            <w:r w:rsidRPr="00572229">
              <w:rPr>
                <w:sz w:val="20"/>
                <w:szCs w:val="20"/>
                <w:lang w:val="fr-CH"/>
              </w:rPr>
              <w:t>.</w:t>
            </w:r>
          </w:p>
        </w:tc>
      </w:tr>
      <w:tr w:rsidR="007815A1" w:rsidRPr="00572229" w:rsidTr="00FB3C22">
        <w:tblPrEx>
          <w:tblCellMar>
            <w:top w:w="0" w:type="dxa"/>
            <w:bottom w:w="0" w:type="dxa"/>
          </w:tblCellMar>
        </w:tblPrEx>
        <w:tc>
          <w:tcPr>
            <w:tcW w:w="1150" w:type="dxa"/>
          </w:tcPr>
          <w:p w:rsidR="00E21085" w:rsidRPr="00572229" w:rsidRDefault="00E21085" w:rsidP="00FB3C22">
            <w:pPr>
              <w:spacing w:before="60" w:after="60"/>
              <w:rPr>
                <w:sz w:val="20"/>
                <w:szCs w:val="20"/>
                <w:lang w:val="fr-CH"/>
              </w:rPr>
            </w:pPr>
            <w:r w:rsidRPr="00572229">
              <w:rPr>
                <w:sz w:val="20"/>
                <w:szCs w:val="20"/>
                <w:lang w:val="fr-CH"/>
              </w:rPr>
              <w:t>T–634-99</w:t>
            </w:r>
          </w:p>
        </w:tc>
        <w:tc>
          <w:tcPr>
            <w:tcW w:w="1680" w:type="dxa"/>
          </w:tcPr>
          <w:p w:rsidR="00E21085" w:rsidRPr="00572229" w:rsidRDefault="00E21085" w:rsidP="00FB3C22">
            <w:pPr>
              <w:spacing w:before="60" w:after="60"/>
              <w:rPr>
                <w:sz w:val="20"/>
                <w:szCs w:val="20"/>
                <w:lang w:val="fr-CH"/>
              </w:rPr>
            </w:pPr>
            <w:r w:rsidRPr="00572229">
              <w:rPr>
                <w:sz w:val="20"/>
                <w:szCs w:val="20"/>
                <w:lang w:val="fr-CH"/>
              </w:rPr>
              <w:t>Autonom</w:t>
            </w:r>
            <w:r w:rsidR="007815A1" w:rsidRPr="00572229">
              <w:rPr>
                <w:sz w:val="20"/>
                <w:szCs w:val="20"/>
                <w:lang w:val="fr-CH"/>
              </w:rPr>
              <w:t>ie</w:t>
            </w:r>
          </w:p>
        </w:tc>
        <w:tc>
          <w:tcPr>
            <w:tcW w:w="6664" w:type="dxa"/>
          </w:tcPr>
          <w:p w:rsidR="00E21085" w:rsidRPr="00572229" w:rsidRDefault="007815A1" w:rsidP="00FB3C22">
            <w:pPr>
              <w:spacing w:before="60" w:after="60"/>
              <w:rPr>
                <w:sz w:val="20"/>
                <w:szCs w:val="20"/>
                <w:lang w:val="fr-CH"/>
              </w:rPr>
            </w:pPr>
            <w:r w:rsidRPr="00572229">
              <w:rPr>
                <w:sz w:val="20"/>
                <w:szCs w:val="20"/>
                <w:lang w:val="fr-CH"/>
              </w:rPr>
              <w:t>Dans l</w:t>
            </w:r>
            <w:r w:rsidR="00CD5BBC" w:rsidRPr="00572229">
              <w:rPr>
                <w:sz w:val="20"/>
                <w:szCs w:val="20"/>
                <w:lang w:val="fr-CH"/>
              </w:rPr>
              <w:t>’</w:t>
            </w:r>
            <w:r w:rsidRPr="00572229">
              <w:rPr>
                <w:sz w:val="20"/>
                <w:szCs w:val="20"/>
                <w:lang w:val="fr-CH"/>
              </w:rPr>
              <w:t xml:space="preserve">ordre juridique occidental, le fait que la terre est subordonnée au droit est un contresens; il faut, par conséquent, déduire que la Constitution reconnaît des droits au territoire du </w:t>
            </w:r>
            <w:r w:rsidR="00E21085" w:rsidRPr="00572229">
              <w:rPr>
                <w:i/>
                <w:sz w:val="20"/>
                <w:szCs w:val="20"/>
                <w:lang w:val="fr-CH"/>
              </w:rPr>
              <w:t>resguardo</w:t>
            </w:r>
            <w:r w:rsidR="00E21085" w:rsidRPr="00572229">
              <w:rPr>
                <w:sz w:val="20"/>
                <w:szCs w:val="20"/>
                <w:lang w:val="fr-CH"/>
              </w:rPr>
              <w:t xml:space="preserve"> </w:t>
            </w:r>
            <w:r w:rsidRPr="00572229">
              <w:rPr>
                <w:sz w:val="20"/>
                <w:szCs w:val="20"/>
                <w:lang w:val="fr-CH"/>
              </w:rPr>
              <w:t>en tant qu</w:t>
            </w:r>
            <w:r w:rsidR="00CD5BBC" w:rsidRPr="00572229">
              <w:rPr>
                <w:sz w:val="20"/>
                <w:szCs w:val="20"/>
                <w:lang w:val="fr-CH"/>
              </w:rPr>
              <w:t>’</w:t>
            </w:r>
            <w:r w:rsidRPr="00572229">
              <w:rPr>
                <w:sz w:val="20"/>
                <w:szCs w:val="20"/>
                <w:lang w:val="fr-CH"/>
              </w:rPr>
              <w:t xml:space="preserve">entité qui, non seulement exprime intrinsèquement en partie la nationalité colombienne, mais également un concept ancré dans le fondement de la culture. En conséquence, les </w:t>
            </w:r>
            <w:r w:rsidR="00E21085" w:rsidRPr="00572229">
              <w:rPr>
                <w:i/>
                <w:sz w:val="20"/>
                <w:szCs w:val="20"/>
                <w:lang w:val="fr-CH"/>
              </w:rPr>
              <w:t>resguardos</w:t>
            </w:r>
            <w:r w:rsidR="00E21085" w:rsidRPr="00572229">
              <w:rPr>
                <w:sz w:val="20"/>
                <w:szCs w:val="20"/>
                <w:lang w:val="fr-CH"/>
              </w:rPr>
              <w:t xml:space="preserve"> </w:t>
            </w:r>
            <w:r w:rsidRPr="00572229">
              <w:rPr>
                <w:sz w:val="20"/>
                <w:szCs w:val="20"/>
                <w:lang w:val="fr-CH"/>
              </w:rPr>
              <w:t>sont plus qu</w:t>
            </w:r>
            <w:r w:rsidR="00CD5BBC" w:rsidRPr="00572229">
              <w:rPr>
                <w:sz w:val="20"/>
                <w:szCs w:val="20"/>
                <w:lang w:val="fr-CH"/>
              </w:rPr>
              <w:t>’</w:t>
            </w:r>
            <w:r w:rsidR="00793D9C">
              <w:rPr>
                <w:sz w:val="20"/>
                <w:szCs w:val="20"/>
                <w:lang w:val="fr-CH"/>
              </w:rPr>
              <w:t>une simple «</w:t>
            </w:r>
            <w:r w:rsidRPr="00572229">
              <w:rPr>
                <w:sz w:val="20"/>
                <w:szCs w:val="20"/>
                <w:lang w:val="fr-CH"/>
              </w:rPr>
              <w:t>terre</w:t>
            </w:r>
            <w:r w:rsidR="00793D9C">
              <w:rPr>
                <w:sz w:val="20"/>
                <w:szCs w:val="20"/>
                <w:lang w:val="fr-CH"/>
              </w:rPr>
              <w:t>»</w:t>
            </w:r>
            <w:r w:rsidRPr="00572229">
              <w:rPr>
                <w:sz w:val="20"/>
                <w:szCs w:val="20"/>
                <w:lang w:val="fr-CH"/>
              </w:rPr>
              <w:t xml:space="preserve"> et moins qu</w:t>
            </w:r>
            <w:r w:rsidR="00CD5BBC" w:rsidRPr="00572229">
              <w:rPr>
                <w:sz w:val="20"/>
                <w:szCs w:val="20"/>
                <w:lang w:val="fr-CH"/>
              </w:rPr>
              <w:t>’</w:t>
            </w:r>
            <w:r w:rsidRPr="00572229">
              <w:rPr>
                <w:sz w:val="20"/>
                <w:szCs w:val="20"/>
                <w:lang w:val="fr-CH"/>
              </w:rPr>
              <w:t xml:space="preserve">un </w:t>
            </w:r>
            <w:r w:rsidR="00793D9C">
              <w:rPr>
                <w:sz w:val="20"/>
                <w:szCs w:val="20"/>
                <w:lang w:val="fr-CH"/>
              </w:rPr>
              <w:t>«</w:t>
            </w:r>
            <w:r w:rsidRPr="00572229">
              <w:rPr>
                <w:sz w:val="20"/>
                <w:szCs w:val="20"/>
                <w:lang w:val="fr-CH"/>
              </w:rPr>
              <w:t>territoire autochtone</w:t>
            </w:r>
            <w:r w:rsidR="00793D9C">
              <w:rPr>
                <w:sz w:val="20"/>
                <w:szCs w:val="20"/>
                <w:lang w:val="fr-CH"/>
              </w:rPr>
              <w:t>»</w:t>
            </w:r>
            <w:r w:rsidRPr="00572229">
              <w:rPr>
                <w:sz w:val="20"/>
                <w:szCs w:val="20"/>
                <w:lang w:val="fr-CH"/>
              </w:rPr>
              <w:t>: ils ne sont pas des termes équivalents dans la conceptualisation constitutionnelle, même si, dans une loi d</w:t>
            </w:r>
            <w:r w:rsidR="00CD5BBC" w:rsidRPr="00572229">
              <w:rPr>
                <w:sz w:val="20"/>
                <w:szCs w:val="20"/>
                <w:lang w:val="fr-CH"/>
              </w:rPr>
              <w:t>’</w:t>
            </w:r>
            <w:r w:rsidRPr="00572229">
              <w:rPr>
                <w:sz w:val="20"/>
                <w:szCs w:val="20"/>
                <w:lang w:val="fr-CH"/>
              </w:rPr>
              <w:t>aménagement du territoire, ils peuvent géographiquement coïncider. Cependant, on ne saurait affirmer qu</w:t>
            </w:r>
            <w:r w:rsidR="00CD5BBC" w:rsidRPr="00572229">
              <w:rPr>
                <w:sz w:val="20"/>
                <w:szCs w:val="20"/>
                <w:lang w:val="fr-CH"/>
              </w:rPr>
              <w:t>’</w:t>
            </w:r>
            <w:r w:rsidRPr="00572229">
              <w:rPr>
                <w:sz w:val="20"/>
                <w:szCs w:val="20"/>
                <w:lang w:val="fr-CH"/>
              </w:rPr>
              <w:t xml:space="preserve">un </w:t>
            </w:r>
            <w:r w:rsidRPr="00572229">
              <w:rPr>
                <w:i/>
                <w:sz w:val="20"/>
                <w:szCs w:val="20"/>
                <w:lang w:val="fr-CH"/>
              </w:rPr>
              <w:t xml:space="preserve">resguardo </w:t>
            </w:r>
            <w:r w:rsidRPr="00572229">
              <w:rPr>
                <w:sz w:val="20"/>
                <w:szCs w:val="20"/>
                <w:lang w:val="fr-CH"/>
              </w:rPr>
              <w:t xml:space="preserve">est une entité territoriale. La nature des </w:t>
            </w:r>
            <w:r w:rsidRPr="00572229">
              <w:rPr>
                <w:i/>
                <w:sz w:val="20"/>
                <w:szCs w:val="20"/>
                <w:lang w:val="fr-CH"/>
              </w:rPr>
              <w:t>resguardos</w:t>
            </w:r>
            <w:r w:rsidRPr="00572229">
              <w:rPr>
                <w:sz w:val="20"/>
                <w:szCs w:val="20"/>
                <w:lang w:val="fr-CH"/>
              </w:rPr>
              <w:t xml:space="preserve"> permet de qualifier différemmen</w:t>
            </w:r>
            <w:r w:rsidR="00004A40">
              <w:rPr>
                <w:sz w:val="20"/>
                <w:szCs w:val="20"/>
                <w:lang w:val="fr-CH"/>
              </w:rPr>
              <w:t>t la terre et le territoire en «</w:t>
            </w:r>
            <w:r w:rsidRPr="00572229">
              <w:rPr>
                <w:sz w:val="20"/>
                <w:szCs w:val="20"/>
                <w:lang w:val="fr-CH"/>
              </w:rPr>
              <w:t>domaine territorial</w:t>
            </w:r>
            <w:r w:rsidR="00004A40">
              <w:rPr>
                <w:sz w:val="20"/>
                <w:szCs w:val="20"/>
                <w:lang w:val="fr-CH"/>
              </w:rPr>
              <w:t>»</w:t>
            </w:r>
            <w:r w:rsidRPr="00572229">
              <w:rPr>
                <w:sz w:val="20"/>
                <w:szCs w:val="20"/>
                <w:lang w:val="fr-CH"/>
              </w:rPr>
              <w:t xml:space="preserve">, </w:t>
            </w:r>
            <w:r w:rsidR="00BE2C43" w:rsidRPr="00572229">
              <w:rPr>
                <w:sz w:val="20"/>
                <w:szCs w:val="20"/>
                <w:lang w:val="fr-CH"/>
              </w:rPr>
              <w:t>comme il</w:t>
            </w:r>
            <w:r w:rsidRPr="00572229">
              <w:rPr>
                <w:sz w:val="20"/>
                <w:szCs w:val="20"/>
                <w:lang w:val="fr-CH"/>
              </w:rPr>
              <w:t xml:space="preserve"> apparaît à l</w:t>
            </w:r>
            <w:r w:rsidR="00CD5BBC" w:rsidRPr="00572229">
              <w:rPr>
                <w:sz w:val="20"/>
                <w:szCs w:val="20"/>
                <w:lang w:val="fr-CH"/>
              </w:rPr>
              <w:t>’</w:t>
            </w:r>
            <w:r w:rsidRPr="00572229">
              <w:rPr>
                <w:sz w:val="20"/>
                <w:szCs w:val="20"/>
                <w:lang w:val="fr-CH"/>
              </w:rPr>
              <w:t>article 246 de la Constitution.</w:t>
            </w:r>
          </w:p>
        </w:tc>
      </w:tr>
      <w:tr w:rsidR="007815A1" w:rsidRPr="00572229" w:rsidTr="00FB3C22">
        <w:tblPrEx>
          <w:tblCellMar>
            <w:top w:w="0" w:type="dxa"/>
            <w:bottom w:w="0" w:type="dxa"/>
          </w:tblCellMar>
        </w:tblPrEx>
        <w:tc>
          <w:tcPr>
            <w:tcW w:w="1150" w:type="dxa"/>
          </w:tcPr>
          <w:p w:rsidR="00E21085" w:rsidRPr="00572229" w:rsidRDefault="00E21085" w:rsidP="00FB3C22">
            <w:pPr>
              <w:spacing w:before="60" w:after="60"/>
              <w:rPr>
                <w:sz w:val="20"/>
                <w:szCs w:val="20"/>
                <w:lang w:val="fr-CH"/>
              </w:rPr>
            </w:pPr>
            <w:r w:rsidRPr="00572229">
              <w:rPr>
                <w:sz w:val="20"/>
                <w:szCs w:val="20"/>
                <w:lang w:val="fr-CH"/>
              </w:rPr>
              <w:t>C-169-01</w:t>
            </w:r>
          </w:p>
        </w:tc>
        <w:tc>
          <w:tcPr>
            <w:tcW w:w="1680" w:type="dxa"/>
          </w:tcPr>
          <w:p w:rsidR="00E21085" w:rsidRPr="00572229" w:rsidRDefault="007815A1" w:rsidP="00FB3C22">
            <w:pPr>
              <w:spacing w:before="60" w:after="60"/>
              <w:rPr>
                <w:sz w:val="20"/>
                <w:szCs w:val="20"/>
                <w:lang w:val="fr-CH"/>
              </w:rPr>
            </w:pPr>
            <w:r w:rsidRPr="00572229">
              <w:rPr>
                <w:sz w:val="20"/>
                <w:szCs w:val="20"/>
                <w:lang w:val="fr-CH"/>
              </w:rPr>
              <w:t>Consultation de la communauté autochtone</w:t>
            </w:r>
          </w:p>
        </w:tc>
        <w:tc>
          <w:tcPr>
            <w:tcW w:w="6664" w:type="dxa"/>
          </w:tcPr>
          <w:p w:rsidR="00E21085" w:rsidRPr="00572229" w:rsidRDefault="007815A1" w:rsidP="00FB3C22">
            <w:pPr>
              <w:spacing w:before="60" w:after="60"/>
              <w:rPr>
                <w:sz w:val="20"/>
                <w:szCs w:val="20"/>
                <w:lang w:val="fr-CH"/>
              </w:rPr>
            </w:pPr>
            <w:r w:rsidRPr="00572229">
              <w:rPr>
                <w:sz w:val="20"/>
                <w:szCs w:val="20"/>
                <w:lang w:val="fr-CH"/>
              </w:rPr>
              <w:t>On ne saurait parler d</w:t>
            </w:r>
            <w:r w:rsidR="00CD5BBC" w:rsidRPr="00572229">
              <w:rPr>
                <w:sz w:val="20"/>
                <w:szCs w:val="20"/>
                <w:lang w:val="fr-CH"/>
              </w:rPr>
              <w:t>’</w:t>
            </w:r>
            <w:r w:rsidRPr="00572229">
              <w:rPr>
                <w:sz w:val="20"/>
                <w:szCs w:val="20"/>
                <w:lang w:val="fr-CH"/>
              </w:rPr>
              <w:t xml:space="preserve">une démocratie véritable, représentative et en participation que si les éléments et la forme du système gardent un lien approprié avec les diverses forces qui </w:t>
            </w:r>
            <w:r w:rsidR="002676AC" w:rsidRPr="00572229">
              <w:rPr>
                <w:sz w:val="20"/>
                <w:szCs w:val="20"/>
                <w:lang w:val="fr-CH"/>
              </w:rPr>
              <w:t>constituent la société et permettent à toutes de participer à l</w:t>
            </w:r>
            <w:r w:rsidR="00CD5BBC" w:rsidRPr="00572229">
              <w:rPr>
                <w:sz w:val="20"/>
                <w:szCs w:val="20"/>
                <w:lang w:val="fr-CH"/>
              </w:rPr>
              <w:t>’</w:t>
            </w:r>
            <w:r w:rsidR="002676AC" w:rsidRPr="00572229">
              <w:rPr>
                <w:sz w:val="20"/>
                <w:szCs w:val="20"/>
                <w:lang w:val="fr-CH"/>
              </w:rPr>
              <w:t>adoption des décisions qui les concernent.</w:t>
            </w:r>
          </w:p>
        </w:tc>
      </w:tr>
      <w:tr w:rsidR="007815A1" w:rsidRPr="00572229" w:rsidTr="00FB3C22">
        <w:tblPrEx>
          <w:tblCellMar>
            <w:top w:w="0" w:type="dxa"/>
            <w:bottom w:w="0" w:type="dxa"/>
          </w:tblCellMar>
        </w:tblPrEx>
        <w:tc>
          <w:tcPr>
            <w:tcW w:w="1150" w:type="dxa"/>
          </w:tcPr>
          <w:p w:rsidR="00E21085" w:rsidRPr="00572229" w:rsidRDefault="00E21085" w:rsidP="00FB3C22">
            <w:pPr>
              <w:spacing w:before="60" w:after="60"/>
              <w:rPr>
                <w:sz w:val="20"/>
                <w:szCs w:val="20"/>
                <w:lang w:val="fr-CH"/>
              </w:rPr>
            </w:pPr>
            <w:r w:rsidRPr="00572229">
              <w:rPr>
                <w:sz w:val="20"/>
                <w:szCs w:val="20"/>
                <w:lang w:val="fr-CH"/>
              </w:rPr>
              <w:t>T-606-01</w:t>
            </w:r>
          </w:p>
        </w:tc>
        <w:tc>
          <w:tcPr>
            <w:tcW w:w="1680" w:type="dxa"/>
          </w:tcPr>
          <w:p w:rsidR="00E21085" w:rsidRPr="00572229" w:rsidRDefault="004827D2" w:rsidP="00FB3C22">
            <w:pPr>
              <w:spacing w:before="60" w:after="60"/>
              <w:rPr>
                <w:sz w:val="20"/>
                <w:szCs w:val="20"/>
                <w:lang w:val="fr-CH"/>
              </w:rPr>
            </w:pPr>
            <w:r w:rsidRPr="00572229">
              <w:rPr>
                <w:sz w:val="20"/>
                <w:szCs w:val="20"/>
                <w:lang w:val="fr-CH"/>
              </w:rPr>
              <w:t>Propriété</w:t>
            </w:r>
            <w:r w:rsidR="00E21085" w:rsidRPr="00572229">
              <w:rPr>
                <w:sz w:val="20"/>
                <w:szCs w:val="20"/>
                <w:lang w:val="fr-CH"/>
              </w:rPr>
              <w:t xml:space="preserve"> col</w:t>
            </w:r>
            <w:r w:rsidR="002676AC" w:rsidRPr="00572229">
              <w:rPr>
                <w:sz w:val="20"/>
                <w:szCs w:val="20"/>
                <w:lang w:val="fr-CH"/>
              </w:rPr>
              <w:t>lective</w:t>
            </w:r>
          </w:p>
        </w:tc>
        <w:tc>
          <w:tcPr>
            <w:tcW w:w="6664" w:type="dxa"/>
          </w:tcPr>
          <w:p w:rsidR="00E21085" w:rsidRPr="00572229" w:rsidRDefault="00E21085" w:rsidP="00FB3C22">
            <w:pPr>
              <w:spacing w:before="60" w:after="60"/>
              <w:rPr>
                <w:sz w:val="20"/>
                <w:szCs w:val="20"/>
                <w:lang w:val="fr-CH"/>
              </w:rPr>
            </w:pPr>
            <w:r w:rsidRPr="00572229">
              <w:rPr>
                <w:sz w:val="20"/>
                <w:szCs w:val="20"/>
                <w:lang w:val="fr-CH"/>
              </w:rPr>
              <w:t>La Constitu</w:t>
            </w:r>
            <w:r w:rsidR="002676AC" w:rsidRPr="00572229">
              <w:rPr>
                <w:sz w:val="20"/>
                <w:szCs w:val="20"/>
                <w:lang w:val="fr-CH"/>
              </w:rPr>
              <w:t xml:space="preserve">tion de 1991 a compris et accepté la propriété collective des </w:t>
            </w:r>
            <w:r w:rsidR="002676AC" w:rsidRPr="00572229">
              <w:rPr>
                <w:i/>
                <w:sz w:val="20"/>
                <w:szCs w:val="20"/>
                <w:lang w:val="fr-CH"/>
              </w:rPr>
              <w:t>resguardos</w:t>
            </w:r>
            <w:r w:rsidR="002676AC" w:rsidRPr="00572229">
              <w:rPr>
                <w:sz w:val="20"/>
                <w:szCs w:val="20"/>
                <w:lang w:val="fr-CH"/>
              </w:rPr>
              <w:t xml:space="preserve"> et des terres communautaires autochtones en admettant qu</w:t>
            </w:r>
            <w:r w:rsidR="00CD5BBC" w:rsidRPr="00572229">
              <w:rPr>
                <w:sz w:val="20"/>
                <w:szCs w:val="20"/>
                <w:lang w:val="fr-CH"/>
              </w:rPr>
              <w:t>’</w:t>
            </w:r>
            <w:r w:rsidR="002676AC" w:rsidRPr="00572229">
              <w:rPr>
                <w:sz w:val="20"/>
                <w:szCs w:val="20"/>
                <w:lang w:val="fr-CH"/>
              </w:rPr>
              <w:t>elles sont inaliénables et ne peuvent être l</w:t>
            </w:r>
            <w:r w:rsidR="00CD5BBC" w:rsidRPr="00572229">
              <w:rPr>
                <w:sz w:val="20"/>
                <w:szCs w:val="20"/>
                <w:lang w:val="fr-CH"/>
              </w:rPr>
              <w:t>’</w:t>
            </w:r>
            <w:r w:rsidR="002676AC" w:rsidRPr="00572229">
              <w:rPr>
                <w:sz w:val="20"/>
                <w:szCs w:val="20"/>
                <w:lang w:val="fr-CH"/>
              </w:rPr>
              <w:t>objet de vente ou de transaction. Selon la jurisprudence de la Cour, le droit à la propriété collective sur les territoires autochtones revêt une importante primordiale pour les cultures et valeurs spirituelles des peuples aborigènes, du fait qu</w:t>
            </w:r>
            <w:r w:rsidR="00CD5BBC" w:rsidRPr="00572229">
              <w:rPr>
                <w:sz w:val="20"/>
                <w:szCs w:val="20"/>
                <w:lang w:val="fr-CH"/>
              </w:rPr>
              <w:t>’</w:t>
            </w:r>
            <w:r w:rsidR="002676AC" w:rsidRPr="00572229">
              <w:rPr>
                <w:sz w:val="20"/>
                <w:szCs w:val="20"/>
                <w:lang w:val="fr-CH"/>
              </w:rPr>
              <w:t>ils constituent non seulement leur principal moyen de subsistance, mais aussi un élément qui participe de la vision cosmologique, de la culture et de la religiosité. L</w:t>
            </w:r>
            <w:r w:rsidR="00CD5BBC" w:rsidRPr="00572229">
              <w:rPr>
                <w:sz w:val="20"/>
                <w:szCs w:val="20"/>
                <w:lang w:val="fr-CH"/>
              </w:rPr>
              <w:t>’</w:t>
            </w:r>
            <w:r w:rsidR="002676AC" w:rsidRPr="00572229">
              <w:rPr>
                <w:sz w:val="20"/>
                <w:szCs w:val="20"/>
                <w:lang w:val="fr-CH"/>
              </w:rPr>
              <w:t xml:space="preserve">essentiel dans un </w:t>
            </w:r>
            <w:r w:rsidR="002676AC" w:rsidRPr="00572229">
              <w:rPr>
                <w:i/>
                <w:sz w:val="20"/>
                <w:szCs w:val="20"/>
                <w:lang w:val="fr-CH"/>
              </w:rPr>
              <w:t>resguardo</w:t>
            </w:r>
            <w:r w:rsidR="002676AC" w:rsidRPr="00572229">
              <w:rPr>
                <w:sz w:val="20"/>
                <w:szCs w:val="20"/>
                <w:lang w:val="fr-CH"/>
              </w:rPr>
              <w:t xml:space="preserve"> est sa forme de propriété collective.</w:t>
            </w:r>
          </w:p>
        </w:tc>
      </w:tr>
    </w:tbl>
    <w:p w:rsidR="00E21085" w:rsidRPr="00572229" w:rsidRDefault="002676AC" w:rsidP="00793D9C">
      <w:pPr>
        <w:spacing w:before="240" w:after="240"/>
        <w:rPr>
          <w:sz w:val="20"/>
          <w:szCs w:val="20"/>
          <w:lang w:val="fr-CH"/>
        </w:rPr>
      </w:pPr>
      <w:r w:rsidRPr="00FB3C22">
        <w:rPr>
          <w:i/>
          <w:sz w:val="20"/>
          <w:szCs w:val="20"/>
          <w:lang w:val="fr-CH"/>
        </w:rPr>
        <w:t>Source</w:t>
      </w:r>
      <w:r w:rsidRPr="00FB3C22">
        <w:rPr>
          <w:sz w:val="20"/>
          <w:szCs w:val="20"/>
          <w:lang w:val="fr-CH"/>
        </w:rPr>
        <w:t>:</w:t>
      </w:r>
      <w:r w:rsidRPr="00572229">
        <w:rPr>
          <w:sz w:val="20"/>
          <w:szCs w:val="20"/>
          <w:lang w:val="fr-CH"/>
        </w:rPr>
        <w:t xml:space="preserve"> Ministère de la défense, Groupe des droits de l</w:t>
      </w:r>
      <w:r w:rsidR="00CD5BBC" w:rsidRPr="00572229">
        <w:rPr>
          <w:sz w:val="20"/>
          <w:szCs w:val="20"/>
          <w:lang w:val="fr-CH"/>
        </w:rPr>
        <w:t>’</w:t>
      </w:r>
      <w:r w:rsidRPr="00572229">
        <w:rPr>
          <w:sz w:val="20"/>
          <w:szCs w:val="20"/>
          <w:lang w:val="fr-CH"/>
        </w:rPr>
        <w:t>homme – Situation des droits de l</w:t>
      </w:r>
      <w:r w:rsidR="00CD5BBC" w:rsidRPr="00572229">
        <w:rPr>
          <w:sz w:val="20"/>
          <w:szCs w:val="20"/>
          <w:lang w:val="fr-CH"/>
        </w:rPr>
        <w:t>’</w:t>
      </w:r>
      <w:r w:rsidRPr="00572229">
        <w:rPr>
          <w:sz w:val="20"/>
          <w:szCs w:val="20"/>
          <w:lang w:val="fr-CH"/>
        </w:rPr>
        <w:t xml:space="preserve">homme des communautés autochtones en Colombie: premier rapport, janvier-avril 2002. </w:t>
      </w:r>
    </w:p>
    <w:p w:rsidR="002676AC" w:rsidRPr="00572229" w:rsidRDefault="00793D9C" w:rsidP="00EB3306">
      <w:pPr>
        <w:spacing w:after="240"/>
        <w:rPr>
          <w:lang w:val="fr-CH"/>
        </w:rPr>
      </w:pPr>
      <w:r>
        <w:rPr>
          <w:lang w:val="fr-CH"/>
        </w:rPr>
        <w:t>402.</w:t>
      </w:r>
      <w:r>
        <w:rPr>
          <w:lang w:val="fr-CH"/>
        </w:rPr>
        <w:tab/>
      </w:r>
      <w:r w:rsidR="002676AC" w:rsidRPr="00572229">
        <w:rPr>
          <w:lang w:val="fr-CH"/>
        </w:rPr>
        <w:t xml:space="preserve">Enfin, il convient de rappeler la récente décision rendue le 23 janvier 2008 par la Cour constitutionnelle, qui a déclaré inapplicable la loi </w:t>
      </w:r>
      <w:r w:rsidRPr="00572229">
        <w:rPr>
          <w:lang w:val="fr-CH"/>
        </w:rPr>
        <w:t>n</w:t>
      </w:r>
      <w:r w:rsidRPr="00AB4A20">
        <w:rPr>
          <w:vertAlign w:val="superscript"/>
          <w:lang w:val="fr-CH"/>
        </w:rPr>
        <w:t>o</w:t>
      </w:r>
      <w:r>
        <w:rPr>
          <w:lang w:val="fr-CH"/>
        </w:rPr>
        <w:t> </w:t>
      </w:r>
      <w:r w:rsidR="002676AC" w:rsidRPr="00572229">
        <w:rPr>
          <w:lang w:val="fr-CH"/>
        </w:rPr>
        <w:t>1021 de 2006 sur les forêts au motif qu</w:t>
      </w:r>
      <w:r w:rsidR="00CD5BBC" w:rsidRPr="00572229">
        <w:rPr>
          <w:lang w:val="fr-CH"/>
        </w:rPr>
        <w:t>’</w:t>
      </w:r>
      <w:r w:rsidR="002676AC" w:rsidRPr="00572229">
        <w:rPr>
          <w:lang w:val="fr-CH"/>
        </w:rPr>
        <w:t>elle aurait dû faire l</w:t>
      </w:r>
      <w:r w:rsidR="00CD5BBC" w:rsidRPr="00572229">
        <w:rPr>
          <w:lang w:val="fr-CH"/>
        </w:rPr>
        <w:t>’</w:t>
      </w:r>
      <w:r w:rsidR="002676AC" w:rsidRPr="00572229">
        <w:rPr>
          <w:lang w:val="fr-CH"/>
        </w:rPr>
        <w:t>objet de consultations préalables avec les communautés autochtones et noires du pays avant d</w:t>
      </w:r>
      <w:r w:rsidR="00CD5BBC" w:rsidRPr="00572229">
        <w:rPr>
          <w:lang w:val="fr-CH"/>
        </w:rPr>
        <w:t>’</w:t>
      </w:r>
      <w:r w:rsidR="002676AC" w:rsidRPr="00572229">
        <w:rPr>
          <w:lang w:val="fr-CH"/>
        </w:rPr>
        <w:t>être promulguée (voir le régime juridique contre la discrimination ci-dessus).</w:t>
      </w:r>
    </w:p>
    <w:p w:rsidR="002676AC" w:rsidRPr="00FB3C22" w:rsidRDefault="002676AC" w:rsidP="00631461">
      <w:pPr>
        <w:keepNext/>
        <w:keepLines/>
        <w:spacing w:after="240"/>
        <w:jc w:val="center"/>
        <w:rPr>
          <w:b/>
          <w:lang w:val="fr-CH"/>
        </w:rPr>
      </w:pPr>
      <w:r w:rsidRPr="00FB3C22">
        <w:rPr>
          <w:b/>
          <w:lang w:val="fr-CH"/>
        </w:rPr>
        <w:t>G.  Article 7</w:t>
      </w:r>
    </w:p>
    <w:p w:rsidR="002676AC" w:rsidRPr="00572229" w:rsidRDefault="002676AC" w:rsidP="00793D9C">
      <w:pPr>
        <w:keepNext/>
        <w:keepLines/>
        <w:spacing w:after="240"/>
        <w:rPr>
          <w:b/>
          <w:lang w:val="fr-CH"/>
        </w:rPr>
      </w:pPr>
      <w:r w:rsidRPr="00572229">
        <w:rPr>
          <w:b/>
          <w:lang w:val="fr-CH"/>
        </w:rPr>
        <w:t>Renseignements sur les mesures législatives, judiciaires et administratives p</w:t>
      </w:r>
      <w:r w:rsidR="00453BB0" w:rsidRPr="00572229">
        <w:rPr>
          <w:b/>
          <w:lang w:val="fr-CH"/>
        </w:rPr>
        <w:t>ropres à d</w:t>
      </w:r>
      <w:r w:rsidRPr="00572229">
        <w:rPr>
          <w:b/>
          <w:lang w:val="fr-CH"/>
        </w:rPr>
        <w:t>onner effet à l</w:t>
      </w:r>
      <w:r w:rsidR="00CD5BBC" w:rsidRPr="00572229">
        <w:rPr>
          <w:b/>
          <w:lang w:val="fr-CH"/>
        </w:rPr>
        <w:t>’</w:t>
      </w:r>
      <w:r w:rsidRPr="00572229">
        <w:rPr>
          <w:b/>
          <w:lang w:val="fr-CH"/>
        </w:rPr>
        <w:t>article 7</w:t>
      </w:r>
    </w:p>
    <w:p w:rsidR="002676AC" w:rsidRPr="00572229" w:rsidRDefault="002676AC" w:rsidP="00793D9C">
      <w:pPr>
        <w:keepNext/>
        <w:keepLines/>
        <w:spacing w:after="240"/>
        <w:rPr>
          <w:b/>
          <w:lang w:val="fr-CH"/>
        </w:rPr>
      </w:pPr>
      <w:r w:rsidRPr="00572229">
        <w:rPr>
          <w:b/>
          <w:lang w:val="fr-CH"/>
        </w:rPr>
        <w:tab/>
        <w:t>1.</w:t>
      </w:r>
      <w:r w:rsidRPr="00572229">
        <w:rPr>
          <w:b/>
          <w:lang w:val="fr-CH"/>
        </w:rPr>
        <w:tab/>
        <w:t>Enseignement</w:t>
      </w:r>
    </w:p>
    <w:p w:rsidR="00A13EA6" w:rsidRPr="00572229" w:rsidRDefault="00793D9C" w:rsidP="00793D9C">
      <w:pPr>
        <w:keepNext/>
        <w:keepLines/>
        <w:spacing w:after="240"/>
        <w:rPr>
          <w:lang w:val="fr-CH"/>
        </w:rPr>
      </w:pPr>
      <w:r>
        <w:rPr>
          <w:lang w:val="fr-CH"/>
        </w:rPr>
        <w:t>403.</w:t>
      </w:r>
      <w:r>
        <w:rPr>
          <w:lang w:val="fr-CH"/>
        </w:rPr>
        <w:tab/>
      </w:r>
      <w:r w:rsidR="00A13EA6" w:rsidRPr="00572229">
        <w:rPr>
          <w:lang w:val="fr-CH"/>
        </w:rPr>
        <w:t>Quant au thème de la formation pour éviter tout traitement discriminatoire, l</w:t>
      </w:r>
      <w:r w:rsidR="00CD5BBC" w:rsidRPr="00572229">
        <w:rPr>
          <w:lang w:val="fr-CH"/>
        </w:rPr>
        <w:t>’</w:t>
      </w:r>
      <w:r w:rsidR="00A13EA6" w:rsidRPr="00572229">
        <w:rPr>
          <w:lang w:val="fr-CH"/>
        </w:rPr>
        <w:t xml:space="preserve">État a mis en place diverses activités particulières. Ainsi, en coopération avec les forces armées, le </w:t>
      </w:r>
      <w:r w:rsidR="00D7221A" w:rsidRPr="00572229">
        <w:rPr>
          <w:lang w:val="fr-CH"/>
        </w:rPr>
        <w:t>service</w:t>
      </w:r>
      <w:r w:rsidR="00A13EA6" w:rsidRPr="00572229">
        <w:rPr>
          <w:lang w:val="fr-CH"/>
        </w:rPr>
        <w:t xml:space="preserve"> du </w:t>
      </w:r>
      <w:r w:rsidR="00D7221A" w:rsidRPr="00572229">
        <w:rPr>
          <w:lang w:val="fr-CH"/>
        </w:rPr>
        <w:t>D</w:t>
      </w:r>
      <w:r w:rsidR="00A13EA6" w:rsidRPr="00572229">
        <w:rPr>
          <w:lang w:val="fr-CH"/>
        </w:rPr>
        <w:t>éfenseur délégué aux minorités ethniques a, entre 2003 et 2005, organisé 19 ateliers régionaux destinés aux membres de la force publique, sur l</w:t>
      </w:r>
      <w:r w:rsidR="00BE2C43" w:rsidRPr="00572229">
        <w:rPr>
          <w:lang w:val="fr-CH"/>
        </w:rPr>
        <w:t>es</w:t>
      </w:r>
      <w:r w:rsidR="00A13EA6" w:rsidRPr="00572229">
        <w:rPr>
          <w:lang w:val="fr-CH"/>
        </w:rPr>
        <w:t xml:space="preserve"> question</w:t>
      </w:r>
      <w:r w:rsidR="00BE2C43" w:rsidRPr="00572229">
        <w:rPr>
          <w:lang w:val="fr-CH"/>
        </w:rPr>
        <w:t>s</w:t>
      </w:r>
      <w:r w:rsidR="00A13EA6" w:rsidRPr="00572229">
        <w:rPr>
          <w:lang w:val="fr-CH"/>
        </w:rPr>
        <w:t xml:space="preserve"> du droit et de la législation des minorités ethniques, raciales et linguistiques. </w:t>
      </w:r>
      <w:r w:rsidR="0069502A" w:rsidRPr="00572229">
        <w:rPr>
          <w:lang w:val="fr-CH"/>
        </w:rPr>
        <w:t>Ces ateliers, qui ont bénéficié chacun d</w:t>
      </w:r>
      <w:r w:rsidR="00CD5BBC" w:rsidRPr="00572229">
        <w:rPr>
          <w:lang w:val="fr-CH"/>
        </w:rPr>
        <w:t>’</w:t>
      </w:r>
      <w:r w:rsidR="0069502A" w:rsidRPr="00572229">
        <w:rPr>
          <w:lang w:val="fr-CH"/>
        </w:rPr>
        <w:t xml:space="preserve">un crédit de </w:t>
      </w:r>
      <w:r w:rsidR="00BE2C43" w:rsidRPr="00572229">
        <w:rPr>
          <w:lang w:val="fr-CH"/>
        </w:rPr>
        <w:t xml:space="preserve">quelque </w:t>
      </w:r>
      <w:r w:rsidR="0069502A" w:rsidRPr="00572229">
        <w:rPr>
          <w:lang w:val="fr-CH"/>
        </w:rPr>
        <w:t xml:space="preserve">5,5 millions de pesos, ont été organisés à Valledupar (deux sessions), </w:t>
      </w:r>
      <w:r w:rsidR="0069502A" w:rsidRPr="00572229">
        <w:rPr>
          <w:szCs w:val="23"/>
          <w:lang w:val="fr-CH"/>
        </w:rPr>
        <w:t>Santa Marta (deux sessions), Montería, Leticia, Popayán, Manizales, Riohacha, Puerto Carreño, Buenaventura, Quibdo, Cúcuta, Arauca, Pasto, Ibagué, Iníri</w:t>
      </w:r>
      <w:r>
        <w:rPr>
          <w:szCs w:val="23"/>
          <w:lang w:val="fr-CH"/>
        </w:rPr>
        <w:t>da, Florencia et San Andrés. En </w:t>
      </w:r>
      <w:r w:rsidR="0069502A" w:rsidRPr="00572229">
        <w:rPr>
          <w:szCs w:val="23"/>
          <w:lang w:val="fr-CH"/>
        </w:rPr>
        <w:t>2006, neuf autres ateliers ont été organisés dans les centres d</w:t>
      </w:r>
      <w:r w:rsidR="00CD5BBC" w:rsidRPr="00572229">
        <w:rPr>
          <w:szCs w:val="23"/>
          <w:lang w:val="fr-CH"/>
        </w:rPr>
        <w:t>’</w:t>
      </w:r>
      <w:r w:rsidR="0069502A" w:rsidRPr="00572229">
        <w:rPr>
          <w:szCs w:val="23"/>
          <w:lang w:val="fr-CH"/>
        </w:rPr>
        <w:t>instruction et d</w:t>
      </w:r>
      <w:r w:rsidR="00CD5BBC" w:rsidRPr="00572229">
        <w:rPr>
          <w:szCs w:val="23"/>
          <w:lang w:val="fr-CH"/>
        </w:rPr>
        <w:t>’</w:t>
      </w:r>
      <w:r w:rsidR="0069502A" w:rsidRPr="00572229">
        <w:rPr>
          <w:szCs w:val="23"/>
          <w:lang w:val="fr-CH"/>
        </w:rPr>
        <w:t>entraînement de</w:t>
      </w:r>
      <w:r>
        <w:rPr>
          <w:szCs w:val="23"/>
          <w:lang w:val="fr-CH"/>
        </w:rPr>
        <w:t> </w:t>
      </w:r>
      <w:r w:rsidR="0069502A" w:rsidRPr="00572229">
        <w:rPr>
          <w:szCs w:val="23"/>
          <w:lang w:val="fr-CH"/>
        </w:rPr>
        <w:t>la force publique.</w:t>
      </w:r>
    </w:p>
    <w:p w:rsidR="0069502A" w:rsidRPr="00572229" w:rsidRDefault="00793D9C" w:rsidP="00EB3306">
      <w:pPr>
        <w:spacing w:after="240"/>
        <w:rPr>
          <w:lang w:val="fr-CH"/>
        </w:rPr>
      </w:pPr>
      <w:r>
        <w:rPr>
          <w:szCs w:val="23"/>
          <w:lang w:val="fr-CH"/>
        </w:rPr>
        <w:t>404.</w:t>
      </w:r>
      <w:r>
        <w:rPr>
          <w:szCs w:val="23"/>
          <w:lang w:val="fr-CH"/>
        </w:rPr>
        <w:tab/>
      </w:r>
      <w:r w:rsidR="0069502A" w:rsidRPr="00572229">
        <w:rPr>
          <w:szCs w:val="23"/>
          <w:lang w:val="fr-CH"/>
        </w:rPr>
        <w:t>Concernant la formation, la diffusion et la promotion des droits de l</w:t>
      </w:r>
      <w:r w:rsidR="00CD5BBC" w:rsidRPr="00572229">
        <w:rPr>
          <w:szCs w:val="23"/>
          <w:lang w:val="fr-CH"/>
        </w:rPr>
        <w:t>’</w:t>
      </w:r>
      <w:r w:rsidR="0069502A" w:rsidRPr="00572229">
        <w:rPr>
          <w:szCs w:val="23"/>
          <w:lang w:val="fr-CH"/>
        </w:rPr>
        <w:t>homme et des droits spéciaux des peuples autochtones, le</w:t>
      </w:r>
      <w:r w:rsidR="00D7221A" w:rsidRPr="00572229">
        <w:rPr>
          <w:szCs w:val="23"/>
          <w:lang w:val="fr-CH"/>
        </w:rPr>
        <w:t>s</w:t>
      </w:r>
      <w:r w:rsidR="0069502A" w:rsidRPr="00572229">
        <w:rPr>
          <w:szCs w:val="23"/>
          <w:lang w:val="fr-CH"/>
        </w:rPr>
        <w:t xml:space="preserve"> </w:t>
      </w:r>
      <w:r w:rsidR="00BE2C43" w:rsidRPr="00572229">
        <w:rPr>
          <w:szCs w:val="23"/>
          <w:lang w:val="fr-CH"/>
        </w:rPr>
        <w:t>service</w:t>
      </w:r>
      <w:r w:rsidR="00D7221A" w:rsidRPr="00572229">
        <w:rPr>
          <w:szCs w:val="23"/>
          <w:lang w:val="fr-CH"/>
        </w:rPr>
        <w:t>s</w:t>
      </w:r>
      <w:r w:rsidR="0069502A" w:rsidRPr="00572229">
        <w:rPr>
          <w:szCs w:val="23"/>
          <w:lang w:val="fr-CH"/>
        </w:rPr>
        <w:t xml:space="preserve"> du </w:t>
      </w:r>
      <w:r w:rsidR="00B6014A">
        <w:rPr>
          <w:szCs w:val="23"/>
          <w:lang w:val="fr-CH"/>
        </w:rPr>
        <w:t>P</w:t>
      </w:r>
      <w:r w:rsidR="0069502A" w:rsidRPr="00572229">
        <w:rPr>
          <w:szCs w:val="23"/>
          <w:lang w:val="fr-CH"/>
        </w:rPr>
        <w:t>rocureur général de la nation, par l</w:t>
      </w:r>
      <w:r w:rsidR="00CD5BBC" w:rsidRPr="00572229">
        <w:rPr>
          <w:szCs w:val="23"/>
          <w:lang w:val="fr-CH"/>
        </w:rPr>
        <w:t>’</w:t>
      </w:r>
      <w:r w:rsidR="0069502A" w:rsidRPr="00572229">
        <w:rPr>
          <w:szCs w:val="23"/>
          <w:lang w:val="fr-CH"/>
        </w:rPr>
        <w:t>intermédiaire de la déléguée à la prévention en matière de droits de l</w:t>
      </w:r>
      <w:r w:rsidR="00CD5BBC" w:rsidRPr="00572229">
        <w:rPr>
          <w:szCs w:val="23"/>
          <w:lang w:val="fr-CH"/>
        </w:rPr>
        <w:t>’</w:t>
      </w:r>
      <w:r w:rsidR="0069502A" w:rsidRPr="00572229">
        <w:rPr>
          <w:szCs w:val="23"/>
          <w:lang w:val="fr-CH"/>
        </w:rPr>
        <w:t>homme et de questions ethniques, met</w:t>
      </w:r>
      <w:r w:rsidR="00D7221A" w:rsidRPr="00572229">
        <w:rPr>
          <w:szCs w:val="23"/>
          <w:lang w:val="fr-CH"/>
        </w:rPr>
        <w:t>tent</w:t>
      </w:r>
      <w:r w:rsidR="0069502A" w:rsidRPr="00572229">
        <w:rPr>
          <w:szCs w:val="23"/>
          <w:lang w:val="fr-CH"/>
        </w:rPr>
        <w:t xml:space="preserve"> en </w:t>
      </w:r>
      <w:r w:rsidR="00BE2C43" w:rsidRPr="00572229">
        <w:rPr>
          <w:szCs w:val="23"/>
          <w:lang w:val="fr-CH"/>
        </w:rPr>
        <w:t>place</w:t>
      </w:r>
      <w:r w:rsidR="0069502A" w:rsidRPr="00572229">
        <w:rPr>
          <w:szCs w:val="23"/>
          <w:lang w:val="fr-CH"/>
        </w:rPr>
        <w:t>, à titre préventif, et à l</w:t>
      </w:r>
      <w:r w:rsidR="00CD5BBC" w:rsidRPr="00572229">
        <w:rPr>
          <w:szCs w:val="23"/>
          <w:lang w:val="fr-CH"/>
        </w:rPr>
        <w:t>’</w:t>
      </w:r>
      <w:r w:rsidR="0069502A" w:rsidRPr="00572229">
        <w:rPr>
          <w:szCs w:val="23"/>
          <w:lang w:val="fr-CH"/>
        </w:rPr>
        <w:t>intention des organisations et autorités traditionnelles des peuples autochtones et des autorités départementales et municipales, des séminaires destinés à habiliter ces communautés à connaître leurs capacités et leurs droits constitutionnels et légaux. En 2006, neuf de ces séminaires ont été organisés, rassemblant chacun une soixantaine de personnes.</w:t>
      </w:r>
    </w:p>
    <w:p w:rsidR="0069502A" w:rsidRPr="00572229" w:rsidRDefault="00793D9C" w:rsidP="00EB3306">
      <w:pPr>
        <w:spacing w:after="240"/>
        <w:rPr>
          <w:lang w:val="fr-CH"/>
        </w:rPr>
      </w:pPr>
      <w:r>
        <w:rPr>
          <w:szCs w:val="23"/>
          <w:lang w:val="fr-CH"/>
        </w:rPr>
        <w:t>405.</w:t>
      </w:r>
      <w:r>
        <w:rPr>
          <w:szCs w:val="23"/>
          <w:lang w:val="fr-CH"/>
        </w:rPr>
        <w:tab/>
      </w:r>
      <w:r w:rsidR="0069502A" w:rsidRPr="00572229">
        <w:rPr>
          <w:szCs w:val="23"/>
          <w:lang w:val="fr-CH"/>
        </w:rPr>
        <w:t>Dernier point et non le moindre, il convient de souligner le fait qu</w:t>
      </w:r>
      <w:r w:rsidR="00CD5BBC" w:rsidRPr="00572229">
        <w:rPr>
          <w:szCs w:val="23"/>
          <w:lang w:val="fr-CH"/>
        </w:rPr>
        <w:t>’</w:t>
      </w:r>
      <w:r w:rsidR="0069502A" w:rsidRPr="00572229">
        <w:rPr>
          <w:szCs w:val="23"/>
          <w:lang w:val="fr-CH"/>
        </w:rPr>
        <w:t>aujourd</w:t>
      </w:r>
      <w:r w:rsidR="00CD5BBC" w:rsidRPr="00572229">
        <w:rPr>
          <w:szCs w:val="23"/>
          <w:lang w:val="fr-CH"/>
        </w:rPr>
        <w:t>’</w:t>
      </w:r>
      <w:r w:rsidR="0069502A" w:rsidRPr="00572229">
        <w:rPr>
          <w:szCs w:val="23"/>
          <w:lang w:val="fr-CH"/>
        </w:rPr>
        <w:t>hui le principe constitutionnel selon lequel l</w:t>
      </w:r>
      <w:r w:rsidR="00CD5BBC" w:rsidRPr="00572229">
        <w:rPr>
          <w:szCs w:val="23"/>
          <w:lang w:val="fr-CH"/>
        </w:rPr>
        <w:t>’</w:t>
      </w:r>
      <w:r w:rsidR="0069502A" w:rsidRPr="00572229">
        <w:rPr>
          <w:szCs w:val="23"/>
          <w:lang w:val="fr-CH"/>
        </w:rPr>
        <w:t xml:space="preserve">étude de la Constitution est obligatoire dans </w:t>
      </w:r>
      <w:r w:rsidR="00BE2C43" w:rsidRPr="00572229">
        <w:rPr>
          <w:szCs w:val="23"/>
          <w:lang w:val="fr-CH"/>
        </w:rPr>
        <w:t>tous les milieux</w:t>
      </w:r>
      <w:r w:rsidR="0069502A" w:rsidRPr="00572229">
        <w:rPr>
          <w:szCs w:val="23"/>
          <w:lang w:val="fr-CH"/>
        </w:rPr>
        <w:t xml:space="preserve"> (public</w:t>
      </w:r>
      <w:r w:rsidR="00BE2C43" w:rsidRPr="00572229">
        <w:rPr>
          <w:szCs w:val="23"/>
          <w:lang w:val="fr-CH"/>
        </w:rPr>
        <w:t>s</w:t>
      </w:r>
      <w:r w:rsidR="0069502A" w:rsidRPr="00572229">
        <w:rPr>
          <w:szCs w:val="23"/>
          <w:lang w:val="fr-CH"/>
        </w:rPr>
        <w:t xml:space="preserve"> et privé</w:t>
      </w:r>
      <w:r w:rsidR="00BE2C43" w:rsidRPr="00572229">
        <w:rPr>
          <w:szCs w:val="23"/>
          <w:lang w:val="fr-CH"/>
        </w:rPr>
        <w:t>s</w:t>
      </w:r>
      <w:r w:rsidR="0069502A" w:rsidRPr="00572229">
        <w:rPr>
          <w:szCs w:val="23"/>
          <w:lang w:val="fr-CH"/>
        </w:rPr>
        <w:t>) est amplement respecté et exécuté. L</w:t>
      </w:r>
      <w:r w:rsidR="00CD5BBC" w:rsidRPr="00572229">
        <w:rPr>
          <w:szCs w:val="23"/>
          <w:lang w:val="fr-CH"/>
        </w:rPr>
        <w:t>’</w:t>
      </w:r>
      <w:r w:rsidR="0069502A" w:rsidRPr="00572229">
        <w:rPr>
          <w:szCs w:val="23"/>
          <w:lang w:val="fr-CH"/>
        </w:rPr>
        <w:t>article 41 de la Constitution dispose comme suit:</w:t>
      </w:r>
    </w:p>
    <w:p w:rsidR="0069502A" w:rsidRPr="00793D9C" w:rsidRDefault="0069502A" w:rsidP="00793D9C">
      <w:pPr>
        <w:spacing w:after="240"/>
        <w:ind w:left="567" w:firstLine="567"/>
        <w:rPr>
          <w:lang w:val="fr-CH"/>
        </w:rPr>
      </w:pPr>
      <w:r w:rsidRPr="00793D9C">
        <w:rPr>
          <w:b/>
          <w:lang w:val="fr-CH"/>
        </w:rPr>
        <w:t>A</w:t>
      </w:r>
      <w:r w:rsidR="00793D9C" w:rsidRPr="00793D9C">
        <w:rPr>
          <w:b/>
          <w:lang w:val="fr-CH"/>
        </w:rPr>
        <w:t xml:space="preserve">rticle </w:t>
      </w:r>
      <w:r w:rsidRPr="00793D9C">
        <w:rPr>
          <w:b/>
          <w:lang w:val="fr-CH"/>
        </w:rPr>
        <w:t xml:space="preserve">41.  </w:t>
      </w:r>
      <w:r w:rsidRPr="00793D9C">
        <w:rPr>
          <w:lang w:val="fr-CH"/>
        </w:rPr>
        <w:t>Dans toutes les institutions éducatives, publiques ou privées, l</w:t>
      </w:r>
      <w:r w:rsidR="00CD5BBC" w:rsidRPr="00793D9C">
        <w:rPr>
          <w:lang w:val="fr-CH"/>
        </w:rPr>
        <w:t>’</w:t>
      </w:r>
      <w:r w:rsidRPr="00793D9C">
        <w:rPr>
          <w:lang w:val="fr-CH"/>
        </w:rPr>
        <w:t>enseignement de la Constitution et de l</w:t>
      </w:r>
      <w:r w:rsidR="00CD5BBC" w:rsidRPr="00793D9C">
        <w:rPr>
          <w:lang w:val="fr-CH"/>
        </w:rPr>
        <w:t>’</w:t>
      </w:r>
      <w:r w:rsidRPr="00793D9C">
        <w:rPr>
          <w:lang w:val="fr-CH"/>
        </w:rPr>
        <w:t>instruction civique est obligatoire. Des pratiques démocratiques sont en outre encouragées pour l</w:t>
      </w:r>
      <w:r w:rsidR="00CD5BBC" w:rsidRPr="00793D9C">
        <w:rPr>
          <w:lang w:val="fr-CH"/>
        </w:rPr>
        <w:t>’</w:t>
      </w:r>
      <w:r w:rsidRPr="00793D9C">
        <w:rPr>
          <w:lang w:val="fr-CH"/>
        </w:rPr>
        <w:t>apprentissage des principes et valeurs de la participation citoyenne. L</w:t>
      </w:r>
      <w:r w:rsidR="00CD5BBC" w:rsidRPr="00793D9C">
        <w:rPr>
          <w:lang w:val="fr-CH"/>
        </w:rPr>
        <w:t>’</w:t>
      </w:r>
      <w:r w:rsidRPr="00793D9C">
        <w:rPr>
          <w:lang w:val="fr-CH"/>
        </w:rPr>
        <w:t>État diffuse la Constitution.</w:t>
      </w:r>
    </w:p>
    <w:p w:rsidR="0069502A" w:rsidRPr="00572229" w:rsidRDefault="00793D9C" w:rsidP="00EB3306">
      <w:pPr>
        <w:spacing w:after="240"/>
        <w:rPr>
          <w:lang w:val="fr-CH"/>
        </w:rPr>
      </w:pPr>
      <w:r>
        <w:rPr>
          <w:lang w:val="fr-CH"/>
        </w:rPr>
        <w:t>406.</w:t>
      </w:r>
      <w:r>
        <w:rPr>
          <w:lang w:val="fr-CH"/>
        </w:rPr>
        <w:tab/>
      </w:r>
      <w:r w:rsidR="0069502A" w:rsidRPr="00572229">
        <w:rPr>
          <w:lang w:val="fr-CH"/>
        </w:rPr>
        <w:t>L</w:t>
      </w:r>
      <w:r w:rsidR="00CD5BBC" w:rsidRPr="00572229">
        <w:rPr>
          <w:lang w:val="fr-CH"/>
        </w:rPr>
        <w:t>’</w:t>
      </w:r>
      <w:r w:rsidR="0069502A" w:rsidRPr="00572229">
        <w:rPr>
          <w:lang w:val="fr-CH"/>
        </w:rPr>
        <w:t>étude de la Constitution et, notamment, des droits fondamentaux, de leur</w:t>
      </w:r>
      <w:r w:rsidR="00BE2C43" w:rsidRPr="00572229">
        <w:rPr>
          <w:lang w:val="fr-CH"/>
        </w:rPr>
        <w:t>s</w:t>
      </w:r>
      <w:r w:rsidR="0069502A" w:rsidRPr="00572229">
        <w:rPr>
          <w:lang w:val="fr-CH"/>
        </w:rPr>
        <w:t xml:space="preserve"> mécanisme</w:t>
      </w:r>
      <w:r w:rsidR="00BE2C43" w:rsidRPr="00572229">
        <w:rPr>
          <w:lang w:val="fr-CH"/>
        </w:rPr>
        <w:t>s</w:t>
      </w:r>
      <w:r w:rsidR="0069502A" w:rsidRPr="00572229">
        <w:rPr>
          <w:lang w:val="fr-CH"/>
        </w:rPr>
        <w:t xml:space="preserve"> de protection</w:t>
      </w:r>
      <w:r w:rsidR="00BE2C43" w:rsidRPr="00572229">
        <w:rPr>
          <w:lang w:val="fr-CH"/>
        </w:rPr>
        <w:t>,</w:t>
      </w:r>
      <w:r w:rsidR="0069502A" w:rsidRPr="00572229">
        <w:rPr>
          <w:lang w:val="fr-CH"/>
        </w:rPr>
        <w:t xml:space="preserve"> de l</w:t>
      </w:r>
      <w:r w:rsidR="00CD5BBC" w:rsidRPr="00572229">
        <w:rPr>
          <w:lang w:val="fr-CH"/>
        </w:rPr>
        <w:t>’</w:t>
      </w:r>
      <w:r w:rsidR="0069502A" w:rsidRPr="00572229">
        <w:rPr>
          <w:lang w:val="fr-CH"/>
        </w:rPr>
        <w:t xml:space="preserve">ensemble des </w:t>
      </w:r>
      <w:r w:rsidR="001545D1" w:rsidRPr="00572229">
        <w:rPr>
          <w:lang w:val="fr-CH"/>
        </w:rPr>
        <w:t>principes de</w:t>
      </w:r>
      <w:r w:rsidR="0069502A" w:rsidRPr="00572229">
        <w:rPr>
          <w:lang w:val="fr-CH"/>
        </w:rPr>
        <w:t xml:space="preserve"> constitutionn</w:t>
      </w:r>
      <w:r w:rsidR="001545D1" w:rsidRPr="00572229">
        <w:rPr>
          <w:lang w:val="fr-CH"/>
        </w:rPr>
        <w:t>alité</w:t>
      </w:r>
      <w:r w:rsidR="0069502A" w:rsidRPr="00572229">
        <w:rPr>
          <w:lang w:val="fr-CH"/>
        </w:rPr>
        <w:t xml:space="preserve"> et des caractéristiques diverses et pluriethniques de l</w:t>
      </w:r>
      <w:r w:rsidR="00CD5BBC" w:rsidRPr="00572229">
        <w:rPr>
          <w:lang w:val="fr-CH"/>
        </w:rPr>
        <w:t>’</w:t>
      </w:r>
      <w:r w:rsidR="0069502A" w:rsidRPr="00572229">
        <w:rPr>
          <w:lang w:val="fr-CH"/>
        </w:rPr>
        <w:t>État a progressé à tous les échelons, au point que, au-delà des mesures de formation destinées à certaines entités publiques, l</w:t>
      </w:r>
      <w:r w:rsidR="00CD5BBC" w:rsidRPr="00572229">
        <w:rPr>
          <w:lang w:val="fr-CH"/>
        </w:rPr>
        <w:t>’</w:t>
      </w:r>
      <w:r w:rsidR="0069502A" w:rsidRPr="00572229">
        <w:rPr>
          <w:lang w:val="fr-CH"/>
        </w:rPr>
        <w:t>enseignement des droits de l</w:t>
      </w:r>
      <w:r w:rsidR="00CD5BBC" w:rsidRPr="00572229">
        <w:rPr>
          <w:lang w:val="fr-CH"/>
        </w:rPr>
        <w:t>’</w:t>
      </w:r>
      <w:r w:rsidR="0069502A" w:rsidRPr="00572229">
        <w:rPr>
          <w:lang w:val="fr-CH"/>
        </w:rPr>
        <w:t>homme s</w:t>
      </w:r>
      <w:r w:rsidR="00CD5BBC" w:rsidRPr="00572229">
        <w:rPr>
          <w:lang w:val="fr-CH"/>
        </w:rPr>
        <w:t>’</w:t>
      </w:r>
      <w:r w:rsidR="0069502A" w:rsidRPr="00572229">
        <w:rPr>
          <w:lang w:val="fr-CH"/>
        </w:rPr>
        <w:t xml:space="preserve">est étendu à la majorité des centres didactiques du pays, tant scolaires que techniques et universitaires et tant publics que privés. </w:t>
      </w:r>
    </w:p>
    <w:p w:rsidR="0069502A" w:rsidRPr="00572229" w:rsidRDefault="0069502A" w:rsidP="00793D9C">
      <w:pPr>
        <w:keepNext/>
        <w:spacing w:after="240"/>
        <w:ind w:left="1134" w:hanging="567"/>
        <w:rPr>
          <w:b/>
          <w:lang w:val="fr-CH"/>
        </w:rPr>
      </w:pPr>
      <w:r w:rsidRPr="00572229">
        <w:rPr>
          <w:b/>
          <w:lang w:val="fr-CH"/>
        </w:rPr>
        <w:t>2.</w:t>
      </w:r>
      <w:r w:rsidRPr="00572229">
        <w:rPr>
          <w:b/>
          <w:lang w:val="fr-CH"/>
        </w:rPr>
        <w:tab/>
        <w:t>Culture: rôle des institutions chargées de favoriser l</w:t>
      </w:r>
      <w:r w:rsidR="00CD5BBC" w:rsidRPr="00572229">
        <w:rPr>
          <w:b/>
          <w:lang w:val="fr-CH"/>
        </w:rPr>
        <w:t>’</w:t>
      </w:r>
      <w:r w:rsidR="00FB3C22">
        <w:rPr>
          <w:b/>
          <w:lang w:val="fr-CH"/>
        </w:rPr>
        <w:t>égalité et la non</w:t>
      </w:r>
      <w:r w:rsidR="00444C58">
        <w:rPr>
          <w:b/>
          <w:lang w:val="fr-CH"/>
        </w:rPr>
        <w:noBreakHyphen/>
      </w:r>
      <w:r w:rsidRPr="00572229">
        <w:rPr>
          <w:b/>
          <w:lang w:val="fr-CH"/>
        </w:rPr>
        <w:t>discrimination</w:t>
      </w:r>
    </w:p>
    <w:p w:rsidR="0069502A" w:rsidRPr="00572229" w:rsidRDefault="00020D33" w:rsidP="00793D9C">
      <w:pPr>
        <w:keepNext/>
        <w:spacing w:after="240"/>
        <w:rPr>
          <w:b/>
          <w:lang w:val="fr-CH"/>
        </w:rPr>
      </w:pPr>
      <w:r w:rsidRPr="00572229">
        <w:rPr>
          <w:b/>
          <w:lang w:val="fr-CH"/>
        </w:rPr>
        <w:t>a)</w:t>
      </w:r>
      <w:r w:rsidRPr="00572229">
        <w:rPr>
          <w:b/>
          <w:lang w:val="fr-CH"/>
        </w:rPr>
        <w:tab/>
        <w:t>Institutions publiques qui s</w:t>
      </w:r>
      <w:r w:rsidR="00CD5BBC" w:rsidRPr="00572229">
        <w:rPr>
          <w:b/>
          <w:lang w:val="fr-CH"/>
        </w:rPr>
        <w:t>’</w:t>
      </w:r>
      <w:r w:rsidRPr="00572229">
        <w:rPr>
          <w:b/>
          <w:lang w:val="fr-CH"/>
        </w:rPr>
        <w:t>emploient à éliminer la discrimination raciale</w:t>
      </w:r>
    </w:p>
    <w:p w:rsidR="00020D33" w:rsidRPr="00572229" w:rsidRDefault="00793D9C" w:rsidP="00793D9C">
      <w:pPr>
        <w:keepNext/>
        <w:spacing w:after="240"/>
        <w:rPr>
          <w:lang w:val="fr-CH"/>
        </w:rPr>
      </w:pPr>
      <w:r>
        <w:rPr>
          <w:lang w:val="fr-CH"/>
        </w:rPr>
        <w:t>407.</w:t>
      </w:r>
      <w:r>
        <w:rPr>
          <w:lang w:val="fr-CH"/>
        </w:rPr>
        <w:tab/>
      </w:r>
      <w:r w:rsidR="00020D33" w:rsidRPr="00572229">
        <w:rPr>
          <w:lang w:val="fr-CH"/>
        </w:rPr>
        <w:t>L</w:t>
      </w:r>
      <w:r w:rsidR="00CD5BBC" w:rsidRPr="00572229">
        <w:rPr>
          <w:lang w:val="fr-CH"/>
        </w:rPr>
        <w:t>’</w:t>
      </w:r>
      <w:r w:rsidR="00020D33" w:rsidRPr="00572229">
        <w:rPr>
          <w:lang w:val="fr-CH"/>
        </w:rPr>
        <w:t>État dispose de départements ethniques dans nombre de ses entités ou institutions, de même que de solides dispositions constitutionnelles qui permettent de surveiller, d</w:t>
      </w:r>
      <w:r w:rsidR="00CD5BBC" w:rsidRPr="00572229">
        <w:rPr>
          <w:lang w:val="fr-CH"/>
        </w:rPr>
        <w:t>’</w:t>
      </w:r>
      <w:r w:rsidR="00020D33" w:rsidRPr="00572229">
        <w:rPr>
          <w:lang w:val="fr-CH"/>
        </w:rPr>
        <w:t>éviter et de sanctionner les actes discriminatoires. Toutefois, quatre organes sont dotés de fonctions précises pour prévenir toute forme de discrimination dans le pays. Le premier, le Ministère de la culture, a pour principal objectif de valoriser la culture et les traditions nationales, combattre les préjugés et favoriser la compréhension interethnique et interculturelle, la tolérance et l</w:t>
      </w:r>
      <w:r w:rsidR="00CD5BBC" w:rsidRPr="00572229">
        <w:rPr>
          <w:lang w:val="fr-CH"/>
        </w:rPr>
        <w:t>’</w:t>
      </w:r>
      <w:r w:rsidR="00020D33" w:rsidRPr="00572229">
        <w:rPr>
          <w:lang w:val="fr-CH"/>
        </w:rPr>
        <w:t>amitié entre les divers groupes du pays. Les trois autres ont une fonction plus concrète dans ce domaine, sous forme d</w:t>
      </w:r>
      <w:r w:rsidR="00CD5BBC" w:rsidRPr="00572229">
        <w:rPr>
          <w:lang w:val="fr-CH"/>
        </w:rPr>
        <w:t>’</w:t>
      </w:r>
      <w:r w:rsidR="00020D33" w:rsidRPr="00572229">
        <w:rPr>
          <w:lang w:val="fr-CH"/>
        </w:rPr>
        <w:t>élaboration et d</w:t>
      </w:r>
      <w:r w:rsidR="00CD5BBC" w:rsidRPr="00572229">
        <w:rPr>
          <w:lang w:val="fr-CH"/>
        </w:rPr>
        <w:t>’</w:t>
      </w:r>
      <w:r w:rsidR="00020D33" w:rsidRPr="00572229">
        <w:rPr>
          <w:lang w:val="fr-CH"/>
        </w:rPr>
        <w:t>exécution de mesures correctives. Ces organes relèvent de la branche exécutive du pouvoir politique (Direction des ethnies au Ministère de l</w:t>
      </w:r>
      <w:r w:rsidR="00CD5BBC" w:rsidRPr="00572229">
        <w:rPr>
          <w:lang w:val="fr-CH"/>
        </w:rPr>
        <w:t>’</w:t>
      </w:r>
      <w:r w:rsidR="00020D33" w:rsidRPr="00572229">
        <w:rPr>
          <w:lang w:val="fr-CH"/>
        </w:rPr>
        <w:t>intérieur et de la justice) et d</w:t>
      </w:r>
      <w:r w:rsidR="00CD5BBC" w:rsidRPr="00572229">
        <w:rPr>
          <w:lang w:val="fr-CH"/>
        </w:rPr>
        <w:t>’</w:t>
      </w:r>
      <w:r w:rsidR="00020D33" w:rsidRPr="00572229">
        <w:rPr>
          <w:lang w:val="fr-CH"/>
        </w:rPr>
        <w:t xml:space="preserve">entités composant le </w:t>
      </w:r>
      <w:r>
        <w:rPr>
          <w:lang w:val="fr-CH"/>
        </w:rPr>
        <w:t>m</w:t>
      </w:r>
      <w:r w:rsidR="00020D33" w:rsidRPr="00572229">
        <w:rPr>
          <w:lang w:val="fr-CH"/>
        </w:rPr>
        <w:t xml:space="preserve">inistère public: </w:t>
      </w:r>
      <w:r w:rsidR="00BE2C43" w:rsidRPr="00572229">
        <w:rPr>
          <w:lang w:val="fr-CH"/>
        </w:rPr>
        <w:t>service</w:t>
      </w:r>
      <w:r w:rsidR="00D7221A" w:rsidRPr="00572229">
        <w:rPr>
          <w:lang w:val="fr-CH"/>
        </w:rPr>
        <w:t>s</w:t>
      </w:r>
      <w:r w:rsidR="00020D33" w:rsidRPr="00572229">
        <w:rPr>
          <w:lang w:val="fr-CH"/>
        </w:rPr>
        <w:t xml:space="preserve"> du </w:t>
      </w:r>
      <w:r>
        <w:rPr>
          <w:lang w:val="fr-CH"/>
        </w:rPr>
        <w:t>P</w:t>
      </w:r>
      <w:r w:rsidR="00020D33" w:rsidRPr="00572229">
        <w:rPr>
          <w:lang w:val="fr-CH"/>
        </w:rPr>
        <w:t xml:space="preserve">rocureur général de la nation et </w:t>
      </w:r>
      <w:r w:rsidR="00D7221A" w:rsidRPr="00572229">
        <w:rPr>
          <w:lang w:val="fr-CH"/>
        </w:rPr>
        <w:t>service</w:t>
      </w:r>
      <w:r w:rsidR="00BE2C43" w:rsidRPr="00572229">
        <w:rPr>
          <w:lang w:val="fr-CH"/>
        </w:rPr>
        <w:t xml:space="preserve"> </w:t>
      </w:r>
      <w:r w:rsidR="00020D33" w:rsidRPr="00572229">
        <w:rPr>
          <w:lang w:val="fr-CH"/>
        </w:rPr>
        <w:t xml:space="preserve">du </w:t>
      </w:r>
      <w:r w:rsidR="00D7221A" w:rsidRPr="00572229">
        <w:rPr>
          <w:lang w:val="fr-CH"/>
        </w:rPr>
        <w:t>D</w:t>
      </w:r>
      <w:r w:rsidR="00020D33" w:rsidRPr="00572229">
        <w:rPr>
          <w:lang w:val="fr-CH"/>
        </w:rPr>
        <w:t>éfenseur du peuple, qui remplissent la fonctio</w:t>
      </w:r>
      <w:r w:rsidR="00BE2C43" w:rsidRPr="00572229">
        <w:rPr>
          <w:lang w:val="fr-CH"/>
        </w:rPr>
        <w:t>n</w:t>
      </w:r>
      <w:r w:rsidR="00020D33" w:rsidRPr="00572229">
        <w:rPr>
          <w:lang w:val="fr-CH"/>
        </w:rPr>
        <w:t xml:space="preserve"> d</w:t>
      </w:r>
      <w:r w:rsidR="00CD5BBC" w:rsidRPr="00572229">
        <w:rPr>
          <w:lang w:val="fr-CH"/>
        </w:rPr>
        <w:t>’</w:t>
      </w:r>
      <w:r w:rsidR="00020D33" w:rsidRPr="00572229">
        <w:rPr>
          <w:lang w:val="fr-CH"/>
        </w:rPr>
        <w:t>organisme de contrôle.</w:t>
      </w:r>
    </w:p>
    <w:p w:rsidR="00020D33" w:rsidRPr="00572229" w:rsidRDefault="00020D33" w:rsidP="00EB3306">
      <w:pPr>
        <w:spacing w:after="240"/>
        <w:rPr>
          <w:i/>
          <w:lang w:val="fr-CH"/>
        </w:rPr>
      </w:pPr>
      <w:r w:rsidRPr="00572229">
        <w:rPr>
          <w:i/>
          <w:lang w:val="fr-CH"/>
        </w:rPr>
        <w:t>Le Ministère de la culture</w:t>
      </w:r>
    </w:p>
    <w:p w:rsidR="00020D33" w:rsidRPr="00572229" w:rsidRDefault="00793D9C" w:rsidP="00EB3306">
      <w:pPr>
        <w:spacing w:after="240"/>
        <w:rPr>
          <w:lang w:val="fr-CH"/>
        </w:rPr>
      </w:pPr>
      <w:r>
        <w:rPr>
          <w:lang w:val="fr-CH"/>
        </w:rPr>
        <w:t>408.</w:t>
      </w:r>
      <w:r>
        <w:rPr>
          <w:lang w:val="fr-CH"/>
        </w:rPr>
        <w:tab/>
      </w:r>
      <w:r w:rsidR="00020D33" w:rsidRPr="00572229">
        <w:rPr>
          <w:lang w:val="fr-CH"/>
        </w:rPr>
        <w:t xml:space="preserve">En vertu de la loi générale sur la culture – Loi </w:t>
      </w:r>
      <w:r w:rsidRPr="00572229">
        <w:rPr>
          <w:lang w:val="fr-CH"/>
        </w:rPr>
        <w:t>n</w:t>
      </w:r>
      <w:r w:rsidRPr="00AB4A20">
        <w:rPr>
          <w:vertAlign w:val="superscript"/>
          <w:lang w:val="fr-CH"/>
        </w:rPr>
        <w:t>o</w:t>
      </w:r>
      <w:r>
        <w:rPr>
          <w:lang w:val="fr-CH"/>
        </w:rPr>
        <w:t> </w:t>
      </w:r>
      <w:r w:rsidR="00020D33" w:rsidRPr="00572229">
        <w:rPr>
          <w:lang w:val="fr-CH"/>
        </w:rPr>
        <w:t>397 de 1997</w:t>
      </w:r>
      <w:r w:rsidR="00BE2C43" w:rsidRPr="00572229">
        <w:rPr>
          <w:lang w:val="fr-CH"/>
        </w:rPr>
        <w:t xml:space="preserve"> – </w:t>
      </w:r>
      <w:r w:rsidR="00020D33" w:rsidRPr="00572229">
        <w:rPr>
          <w:lang w:val="fr-CH"/>
        </w:rPr>
        <w:t>, le Ministère de la culture</w:t>
      </w:r>
      <w:r w:rsidR="00BE2C43" w:rsidRPr="00572229">
        <w:rPr>
          <w:lang w:val="fr-CH"/>
        </w:rPr>
        <w:t xml:space="preserve">, </w:t>
      </w:r>
      <w:r w:rsidR="00020D33" w:rsidRPr="00572229">
        <w:rPr>
          <w:lang w:val="fr-CH"/>
        </w:rPr>
        <w:t>organisme directeur en la matière,</w:t>
      </w:r>
      <w:r w:rsidR="00BE2C43" w:rsidRPr="00572229">
        <w:rPr>
          <w:lang w:val="fr-CH"/>
        </w:rPr>
        <w:t xml:space="preserve"> est</w:t>
      </w:r>
      <w:r w:rsidR="00020D33" w:rsidRPr="00572229">
        <w:rPr>
          <w:lang w:val="fr-CH"/>
        </w:rPr>
        <w:t xml:space="preserve"> chargé de formuler, de coordonner, d</w:t>
      </w:r>
      <w:r w:rsidR="00CD5BBC" w:rsidRPr="00572229">
        <w:rPr>
          <w:lang w:val="fr-CH"/>
        </w:rPr>
        <w:t>’</w:t>
      </w:r>
      <w:r w:rsidR="00020D33" w:rsidRPr="00572229">
        <w:rPr>
          <w:lang w:val="fr-CH"/>
        </w:rPr>
        <w:t>exécuter et de suivre la politique de l</w:t>
      </w:r>
      <w:r w:rsidR="00CD5BBC" w:rsidRPr="00572229">
        <w:rPr>
          <w:lang w:val="fr-CH"/>
        </w:rPr>
        <w:t>’</w:t>
      </w:r>
      <w:r w:rsidR="00020D33" w:rsidRPr="00572229">
        <w:rPr>
          <w:lang w:val="fr-CH"/>
        </w:rPr>
        <w:t>État dans ce domaine, conformément aux plans et programmes de développement.</w:t>
      </w:r>
    </w:p>
    <w:p w:rsidR="00020D33" w:rsidRPr="00572229" w:rsidRDefault="00793D9C" w:rsidP="00EB3306">
      <w:pPr>
        <w:spacing w:after="240"/>
        <w:rPr>
          <w:lang w:val="fr-CH"/>
        </w:rPr>
      </w:pPr>
      <w:r>
        <w:rPr>
          <w:lang w:val="fr-CH"/>
        </w:rPr>
        <w:t>409.</w:t>
      </w:r>
      <w:r>
        <w:rPr>
          <w:lang w:val="fr-CH"/>
        </w:rPr>
        <w:tab/>
      </w:r>
      <w:r w:rsidR="00020D33" w:rsidRPr="00572229">
        <w:rPr>
          <w:lang w:val="fr-CH"/>
        </w:rPr>
        <w:t>Le Ministère de la culture préside en outre le Conseil national de la culture, organe suprême représentant les intérêts culturels et où siègent obligatoirement les membres tant des communautés autochtones que des communautés d</w:t>
      </w:r>
      <w:r w:rsidR="00CD5BBC" w:rsidRPr="00572229">
        <w:rPr>
          <w:lang w:val="fr-CH"/>
        </w:rPr>
        <w:t>’</w:t>
      </w:r>
      <w:r w:rsidR="00020D33" w:rsidRPr="00572229">
        <w:rPr>
          <w:lang w:val="fr-CH"/>
        </w:rPr>
        <w:t>ascendance africaine.</w:t>
      </w:r>
    </w:p>
    <w:p w:rsidR="00020D33" w:rsidRPr="00572229" w:rsidRDefault="00793D9C" w:rsidP="00EB3306">
      <w:pPr>
        <w:spacing w:after="240"/>
        <w:rPr>
          <w:lang w:val="fr-CH"/>
        </w:rPr>
      </w:pPr>
      <w:r>
        <w:rPr>
          <w:lang w:val="fr-CH"/>
        </w:rPr>
        <w:t>410.</w:t>
      </w:r>
      <w:r>
        <w:rPr>
          <w:lang w:val="fr-CH"/>
        </w:rPr>
        <w:tab/>
      </w:r>
      <w:r w:rsidR="00020D33" w:rsidRPr="00572229">
        <w:rPr>
          <w:lang w:val="fr-CH"/>
        </w:rPr>
        <w:t>Ainsi, en tant qu</w:t>
      </w:r>
      <w:r w:rsidR="00CD5BBC" w:rsidRPr="00572229">
        <w:rPr>
          <w:lang w:val="fr-CH"/>
        </w:rPr>
        <w:t>’</w:t>
      </w:r>
      <w:r w:rsidR="00020D33" w:rsidRPr="00572229">
        <w:rPr>
          <w:lang w:val="fr-CH"/>
        </w:rPr>
        <w:t>entité directrice de la politique gouvernementale et organe présidant le Conseil national de la culture, le Ministère de la culture a pour autre tâche de veiller à la sauvegarde et la protection des expressions culturelles des Colombiens, ainsi qu</w:t>
      </w:r>
      <w:r w:rsidR="00CD5BBC" w:rsidRPr="00572229">
        <w:rPr>
          <w:lang w:val="fr-CH"/>
        </w:rPr>
        <w:t>’</w:t>
      </w:r>
      <w:r w:rsidR="00020D33" w:rsidRPr="00572229">
        <w:rPr>
          <w:lang w:val="fr-CH"/>
        </w:rPr>
        <w:t>à l</w:t>
      </w:r>
      <w:r w:rsidR="00CD5BBC" w:rsidRPr="00572229">
        <w:rPr>
          <w:lang w:val="fr-CH"/>
        </w:rPr>
        <w:t>’</w:t>
      </w:r>
      <w:r w:rsidR="00020D33" w:rsidRPr="00572229">
        <w:rPr>
          <w:lang w:val="fr-CH"/>
        </w:rPr>
        <w:t>établissement d</w:t>
      </w:r>
      <w:r w:rsidR="00CD5BBC" w:rsidRPr="00572229">
        <w:rPr>
          <w:lang w:val="fr-CH"/>
        </w:rPr>
        <w:t>’</w:t>
      </w:r>
      <w:r w:rsidR="00020D33" w:rsidRPr="00572229">
        <w:rPr>
          <w:lang w:val="fr-CH"/>
        </w:rPr>
        <w:t>un dialogue interculturel constructif et respectu</w:t>
      </w:r>
      <w:r>
        <w:rPr>
          <w:lang w:val="fr-CH"/>
        </w:rPr>
        <w:t>eux des différences. Dans cette </w:t>
      </w:r>
      <w:r w:rsidR="00020D33" w:rsidRPr="00572229">
        <w:rPr>
          <w:lang w:val="fr-CH"/>
        </w:rPr>
        <w:t>perspective, son rôle est aujourd</w:t>
      </w:r>
      <w:r w:rsidR="00CD5BBC" w:rsidRPr="00572229">
        <w:rPr>
          <w:lang w:val="fr-CH"/>
        </w:rPr>
        <w:t>’</w:t>
      </w:r>
      <w:r w:rsidR="00020D33" w:rsidRPr="00572229">
        <w:rPr>
          <w:lang w:val="fr-CH"/>
        </w:rPr>
        <w:t>hui décisif pour éviter et prévenir toute manifestation discriminatoire, par des plans et programmes qui révèl</w:t>
      </w:r>
      <w:r>
        <w:rPr>
          <w:lang w:val="fr-CH"/>
        </w:rPr>
        <w:t>ent, valorisent et diffusent la </w:t>
      </w:r>
      <w:r w:rsidR="00020D33" w:rsidRPr="00572229">
        <w:rPr>
          <w:lang w:val="fr-CH"/>
        </w:rPr>
        <w:t>diversité culturelle du pays. Ses lignes d</w:t>
      </w:r>
      <w:r w:rsidR="00CD5BBC" w:rsidRPr="00572229">
        <w:rPr>
          <w:lang w:val="fr-CH"/>
        </w:rPr>
        <w:t>’</w:t>
      </w:r>
      <w:r w:rsidR="00020D33" w:rsidRPr="00572229">
        <w:rPr>
          <w:lang w:val="fr-CH"/>
        </w:rPr>
        <w:t>action les plus marquantes en la matière sont décrites brièvement ci-après.</w:t>
      </w:r>
    </w:p>
    <w:p w:rsidR="00020D33" w:rsidRPr="00572229" w:rsidRDefault="00793D9C" w:rsidP="00EB3306">
      <w:pPr>
        <w:spacing w:after="240"/>
        <w:rPr>
          <w:lang w:val="fr-CH"/>
        </w:rPr>
      </w:pPr>
      <w:r>
        <w:rPr>
          <w:lang w:val="fr-CH"/>
        </w:rPr>
        <w:t>411.</w:t>
      </w:r>
      <w:r>
        <w:rPr>
          <w:lang w:val="fr-CH"/>
        </w:rPr>
        <w:tab/>
      </w:r>
      <w:r w:rsidR="00020D33" w:rsidRPr="00572229">
        <w:rPr>
          <w:b/>
          <w:lang w:val="fr-CH"/>
        </w:rPr>
        <w:t>Plan national de culture et coexistence</w:t>
      </w:r>
      <w:r w:rsidR="00020D33" w:rsidRPr="00572229">
        <w:rPr>
          <w:lang w:val="fr-CH"/>
        </w:rPr>
        <w:t xml:space="preserve"> – Ce plan, comme il a été expliqué plus haut (art</w:t>
      </w:r>
      <w:r>
        <w:rPr>
          <w:lang w:val="fr-CH"/>
        </w:rPr>
        <w:t>.</w:t>
      </w:r>
      <w:r w:rsidR="00020D33" w:rsidRPr="00572229">
        <w:rPr>
          <w:lang w:val="fr-CH"/>
        </w:rPr>
        <w:t> </w:t>
      </w:r>
      <w:r w:rsidR="00EE73F3" w:rsidRPr="00572229">
        <w:rPr>
          <w:lang w:val="fr-CH"/>
        </w:rPr>
        <w:t>7</w:t>
      </w:r>
      <w:r w:rsidR="00020D33" w:rsidRPr="00572229">
        <w:rPr>
          <w:lang w:val="fr-CH"/>
        </w:rPr>
        <w:t xml:space="preserve">, point </w:t>
      </w:r>
      <w:r w:rsidR="00EE73F3" w:rsidRPr="00572229">
        <w:rPr>
          <w:lang w:val="fr-CH"/>
        </w:rPr>
        <w:t>2</w:t>
      </w:r>
      <w:r w:rsidR="00C74300" w:rsidRPr="00572229">
        <w:rPr>
          <w:lang w:val="fr-CH"/>
        </w:rPr>
        <w:t xml:space="preserve"> –</w:t>
      </w:r>
      <w:r w:rsidR="00020D33" w:rsidRPr="00572229">
        <w:rPr>
          <w:lang w:val="fr-CH"/>
        </w:rPr>
        <w:t xml:space="preserve"> Accès à la culture) comporte deux volets: avec le premier, l</w:t>
      </w:r>
      <w:r w:rsidR="00CD5BBC" w:rsidRPr="00572229">
        <w:rPr>
          <w:lang w:val="fr-CH"/>
        </w:rPr>
        <w:t>’</w:t>
      </w:r>
      <w:r w:rsidR="00020D33" w:rsidRPr="00572229">
        <w:rPr>
          <w:lang w:val="fr-CH"/>
        </w:rPr>
        <w:t>État s</w:t>
      </w:r>
      <w:r w:rsidR="00CD5BBC" w:rsidRPr="00572229">
        <w:rPr>
          <w:lang w:val="fr-CH"/>
        </w:rPr>
        <w:t>’</w:t>
      </w:r>
      <w:r w:rsidR="00020D33" w:rsidRPr="00572229">
        <w:rPr>
          <w:lang w:val="fr-CH"/>
        </w:rPr>
        <w:t>emploie à former des agents de la coexistence, à savoir des personnes aptes à transmettre les valeurs de la tolérance et du respect interculturel. Selon le second, l</w:t>
      </w:r>
      <w:r w:rsidR="00CD5BBC" w:rsidRPr="00572229">
        <w:rPr>
          <w:lang w:val="fr-CH"/>
        </w:rPr>
        <w:t>’</w:t>
      </w:r>
      <w:r w:rsidR="00020D33" w:rsidRPr="00572229">
        <w:rPr>
          <w:lang w:val="fr-CH"/>
        </w:rPr>
        <w:t>État favorise la création d</w:t>
      </w:r>
      <w:r w:rsidR="00CD5BBC" w:rsidRPr="00572229">
        <w:rPr>
          <w:lang w:val="fr-CH"/>
        </w:rPr>
        <w:t>’</w:t>
      </w:r>
      <w:r w:rsidR="00020D33" w:rsidRPr="00572229">
        <w:rPr>
          <w:lang w:val="fr-CH"/>
        </w:rPr>
        <w:t xml:space="preserve">une structure multiculturelle de participation et divulgation des concepts et savoirs grâce à des stations émettrices communautaires où les groupes de population </w:t>
      </w:r>
      <w:r w:rsidR="00BE2C43" w:rsidRPr="00572229">
        <w:rPr>
          <w:lang w:val="fr-CH"/>
        </w:rPr>
        <w:t>fon</w:t>
      </w:r>
      <w:r w:rsidR="00020D33" w:rsidRPr="00572229">
        <w:rPr>
          <w:lang w:val="fr-CH"/>
        </w:rPr>
        <w:t>t</w:t>
      </w:r>
      <w:r w:rsidR="00BE2C43" w:rsidRPr="00572229">
        <w:rPr>
          <w:lang w:val="fr-CH"/>
        </w:rPr>
        <w:t xml:space="preserve"> connaître</w:t>
      </w:r>
      <w:r w:rsidR="00020D33" w:rsidRPr="00572229">
        <w:rPr>
          <w:lang w:val="fr-CH"/>
        </w:rPr>
        <w:t xml:space="preserve"> leurs valeurs et expressions, qui font l</w:t>
      </w:r>
      <w:r w:rsidR="00CD5BBC" w:rsidRPr="00572229">
        <w:rPr>
          <w:lang w:val="fr-CH"/>
        </w:rPr>
        <w:t>’</w:t>
      </w:r>
      <w:r w:rsidR="00020D33" w:rsidRPr="00572229">
        <w:rPr>
          <w:lang w:val="fr-CH"/>
        </w:rPr>
        <w:t>objet d</w:t>
      </w:r>
      <w:r w:rsidR="00CD5BBC" w:rsidRPr="00572229">
        <w:rPr>
          <w:lang w:val="fr-CH"/>
        </w:rPr>
        <w:t>’</w:t>
      </w:r>
      <w:r w:rsidR="00020D33" w:rsidRPr="00572229">
        <w:rPr>
          <w:lang w:val="fr-CH"/>
        </w:rPr>
        <w:t>un dialogue direct avec les citoyens.</w:t>
      </w:r>
    </w:p>
    <w:p w:rsidR="00020D33" w:rsidRPr="00572229" w:rsidRDefault="00793D9C" w:rsidP="00EB3306">
      <w:pPr>
        <w:spacing w:after="240"/>
        <w:rPr>
          <w:lang w:val="fr-CH"/>
        </w:rPr>
      </w:pPr>
      <w:r>
        <w:rPr>
          <w:lang w:val="fr-CH"/>
        </w:rPr>
        <w:t>412.</w:t>
      </w:r>
      <w:r>
        <w:rPr>
          <w:lang w:val="fr-CH"/>
        </w:rPr>
        <w:tab/>
      </w:r>
      <w:r>
        <w:rPr>
          <w:b/>
          <w:lang w:val="fr-CH"/>
        </w:rPr>
        <w:t>Chaîne de télévision publique «</w:t>
      </w:r>
      <w:r w:rsidR="00DF3AEF" w:rsidRPr="00572229">
        <w:rPr>
          <w:b/>
          <w:lang w:val="fr-CH"/>
        </w:rPr>
        <w:t>Señal Colombia</w:t>
      </w:r>
      <w:r>
        <w:rPr>
          <w:b/>
          <w:lang w:val="fr-CH"/>
        </w:rPr>
        <w:t>»</w:t>
      </w:r>
      <w:r w:rsidR="00DF3AEF" w:rsidRPr="00572229">
        <w:rPr>
          <w:b/>
          <w:lang w:val="fr-CH"/>
        </w:rPr>
        <w:t xml:space="preserve"> –</w:t>
      </w:r>
      <w:r w:rsidR="00DF3AEF" w:rsidRPr="00572229">
        <w:rPr>
          <w:lang w:val="fr-CH"/>
        </w:rPr>
        <w:t xml:space="preserve"> La ch</w:t>
      </w:r>
      <w:r w:rsidR="00BE2C43" w:rsidRPr="00572229">
        <w:rPr>
          <w:lang w:val="fr-CH"/>
        </w:rPr>
        <w:t>aî</w:t>
      </w:r>
      <w:r w:rsidR="00DF3AEF" w:rsidRPr="00572229">
        <w:rPr>
          <w:lang w:val="fr-CH"/>
        </w:rPr>
        <w:t xml:space="preserve">ne publique </w:t>
      </w:r>
      <w:r>
        <w:rPr>
          <w:lang w:val="fr-CH"/>
        </w:rPr>
        <w:t>«Señal </w:t>
      </w:r>
      <w:r w:rsidR="00DF3AEF" w:rsidRPr="00572229">
        <w:rPr>
          <w:lang w:val="fr-CH"/>
        </w:rPr>
        <w:t>Colombia</w:t>
      </w:r>
      <w:r>
        <w:rPr>
          <w:lang w:val="fr-CH"/>
        </w:rPr>
        <w:t>»</w:t>
      </w:r>
      <w:r w:rsidR="00DF3AEF" w:rsidRPr="00572229">
        <w:rPr>
          <w:lang w:val="fr-CH"/>
        </w:rPr>
        <w:t xml:space="preserve"> dispose d</w:t>
      </w:r>
      <w:r w:rsidR="00CD5BBC" w:rsidRPr="00572229">
        <w:rPr>
          <w:lang w:val="fr-CH"/>
        </w:rPr>
        <w:t>’</w:t>
      </w:r>
      <w:r w:rsidR="00DF3AEF" w:rsidRPr="00572229">
        <w:rPr>
          <w:lang w:val="fr-CH"/>
        </w:rPr>
        <w:t xml:space="preserve">une tranche horaire réservée à la culture, qui diffuse </w:t>
      </w:r>
      <w:r w:rsidR="00632319" w:rsidRPr="00572229">
        <w:rPr>
          <w:lang w:val="fr-CH"/>
        </w:rPr>
        <w:t xml:space="preserve">notamment </w:t>
      </w:r>
      <w:r>
        <w:rPr>
          <w:lang w:val="fr-CH"/>
        </w:rPr>
        <w:t>des </w:t>
      </w:r>
      <w:r w:rsidR="00DF3AEF" w:rsidRPr="00572229">
        <w:rPr>
          <w:lang w:val="fr-CH"/>
        </w:rPr>
        <w:t>documentaires, fêtes folkloriques, programmes d</w:t>
      </w:r>
      <w:r w:rsidR="00CD5BBC" w:rsidRPr="00572229">
        <w:rPr>
          <w:lang w:val="fr-CH"/>
        </w:rPr>
        <w:t>’</w:t>
      </w:r>
      <w:r w:rsidR="00DF3AEF" w:rsidRPr="00572229">
        <w:rPr>
          <w:lang w:val="fr-CH"/>
        </w:rPr>
        <w:t xml:space="preserve">information sur les différentes manifestations culturelles dans le pays. </w:t>
      </w:r>
    </w:p>
    <w:p w:rsidR="00DF3AEF" w:rsidRPr="00572229" w:rsidRDefault="00793D9C" w:rsidP="00EB3306">
      <w:pPr>
        <w:spacing w:after="240"/>
        <w:rPr>
          <w:lang w:val="fr-CH"/>
        </w:rPr>
      </w:pPr>
      <w:r>
        <w:rPr>
          <w:lang w:val="fr-CH"/>
        </w:rPr>
        <w:t>413.</w:t>
      </w:r>
      <w:r>
        <w:rPr>
          <w:lang w:val="fr-CH"/>
        </w:rPr>
        <w:tab/>
      </w:r>
      <w:r w:rsidR="00DF3AEF" w:rsidRPr="00572229">
        <w:rPr>
          <w:b/>
          <w:lang w:val="fr-CH"/>
        </w:rPr>
        <w:t xml:space="preserve">Plan national sur la musique </w:t>
      </w:r>
      <w:r w:rsidR="00BE2C43" w:rsidRPr="00572229">
        <w:rPr>
          <w:b/>
          <w:lang w:val="fr-CH"/>
        </w:rPr>
        <w:t xml:space="preserve">en faveur </w:t>
      </w:r>
      <w:r w:rsidR="00DF3AEF" w:rsidRPr="00572229">
        <w:rPr>
          <w:b/>
          <w:lang w:val="fr-CH"/>
        </w:rPr>
        <w:t>de la coexistence</w:t>
      </w:r>
      <w:r w:rsidR="00DF3AEF" w:rsidRPr="00572229">
        <w:rPr>
          <w:lang w:val="fr-CH"/>
        </w:rPr>
        <w:t xml:space="preserve"> –</w:t>
      </w:r>
      <w:r w:rsidR="006B0033" w:rsidRPr="00572229">
        <w:rPr>
          <w:lang w:val="fr-CH"/>
        </w:rPr>
        <w:t xml:space="preserve"> Le plan vise à encourager la formation musicale et la pratique de la musique, ainsi qu</w:t>
      </w:r>
      <w:r w:rsidR="00CD5BBC" w:rsidRPr="00572229">
        <w:rPr>
          <w:lang w:val="fr-CH"/>
        </w:rPr>
        <w:t>’</w:t>
      </w:r>
      <w:r w:rsidR="006B0033" w:rsidRPr="00572229">
        <w:rPr>
          <w:lang w:val="fr-CH"/>
        </w:rPr>
        <w:t>à accroître pour la population les possibilités de connaître la musique et d</w:t>
      </w:r>
      <w:r w:rsidR="00CD5BBC" w:rsidRPr="00572229">
        <w:rPr>
          <w:lang w:val="fr-CH"/>
        </w:rPr>
        <w:t>’</w:t>
      </w:r>
      <w:r w:rsidR="006B0033" w:rsidRPr="00572229">
        <w:rPr>
          <w:lang w:val="fr-CH"/>
        </w:rPr>
        <w:t>en jouir, grâce à la reconnaissance de la diversité des expressions culturelles des régions et des célébrations communautaires, contribuant ainsi à l</w:t>
      </w:r>
      <w:r w:rsidR="00CD5BBC" w:rsidRPr="00572229">
        <w:rPr>
          <w:lang w:val="fr-CH"/>
        </w:rPr>
        <w:t>’</w:t>
      </w:r>
      <w:r w:rsidR="006B0033" w:rsidRPr="00572229">
        <w:rPr>
          <w:lang w:val="fr-CH"/>
        </w:rPr>
        <w:t>édification éthique et esthétique de la nation. Le plan s</w:t>
      </w:r>
      <w:r w:rsidR="00CD5BBC" w:rsidRPr="00572229">
        <w:rPr>
          <w:lang w:val="fr-CH"/>
        </w:rPr>
        <w:t>’</w:t>
      </w:r>
      <w:r w:rsidR="006B0033" w:rsidRPr="00572229">
        <w:rPr>
          <w:lang w:val="fr-CH"/>
        </w:rPr>
        <w:t>applique à toute la nation, mais il s</w:t>
      </w:r>
      <w:r w:rsidR="00CD5BBC" w:rsidRPr="00572229">
        <w:rPr>
          <w:lang w:val="fr-CH"/>
        </w:rPr>
        <w:t>’</w:t>
      </w:r>
      <w:r w:rsidR="006B0033" w:rsidRPr="00572229">
        <w:rPr>
          <w:lang w:val="fr-CH"/>
        </w:rPr>
        <w:t>attache en priorité aux musiques traditionnelles dans les régions où les communautés souhaitent préserver, renforcer et diffuser leurs propres expressions.</w:t>
      </w:r>
    </w:p>
    <w:p w:rsidR="00BE2C43" w:rsidRPr="00572229" w:rsidRDefault="00793D9C" w:rsidP="00EB3306">
      <w:pPr>
        <w:spacing w:after="240"/>
        <w:rPr>
          <w:lang w:val="fr-CH"/>
        </w:rPr>
      </w:pPr>
      <w:r>
        <w:rPr>
          <w:lang w:val="fr-CH"/>
        </w:rPr>
        <w:t>414.</w:t>
      </w:r>
      <w:r>
        <w:rPr>
          <w:lang w:val="fr-CH"/>
        </w:rPr>
        <w:tab/>
      </w:r>
      <w:r w:rsidR="006B0033" w:rsidRPr="00572229">
        <w:rPr>
          <w:b/>
          <w:lang w:val="fr-CH"/>
        </w:rPr>
        <w:t>Programme de protection du patrimoine et de la mémoire nationale –</w:t>
      </w:r>
      <w:r w:rsidR="006B0033" w:rsidRPr="00572229">
        <w:rPr>
          <w:lang w:val="fr-CH"/>
        </w:rPr>
        <w:t xml:space="preserve"> Au titre de ce programme, le Ministère de la culture a créé un groupe spécialisé dans le patrimoine immatériel ou intangible, dont l</w:t>
      </w:r>
      <w:r w:rsidR="00CD5BBC" w:rsidRPr="00572229">
        <w:rPr>
          <w:lang w:val="fr-CH"/>
        </w:rPr>
        <w:t>’</w:t>
      </w:r>
      <w:r w:rsidR="006B0033" w:rsidRPr="00572229">
        <w:rPr>
          <w:lang w:val="fr-CH"/>
        </w:rPr>
        <w:t>objectif est d</w:t>
      </w:r>
      <w:r w:rsidR="00CD5BBC" w:rsidRPr="00572229">
        <w:rPr>
          <w:lang w:val="fr-CH"/>
        </w:rPr>
        <w:t>’</w:t>
      </w:r>
      <w:r w:rsidR="006B0033" w:rsidRPr="00572229">
        <w:rPr>
          <w:lang w:val="fr-CH"/>
        </w:rPr>
        <w:t>enregistrer, d</w:t>
      </w:r>
      <w:r w:rsidR="00CD5BBC" w:rsidRPr="00572229">
        <w:rPr>
          <w:lang w:val="fr-CH"/>
        </w:rPr>
        <w:t>’</w:t>
      </w:r>
      <w:r w:rsidR="006B0033" w:rsidRPr="00572229">
        <w:rPr>
          <w:lang w:val="fr-CH"/>
        </w:rPr>
        <w:t>inventorier, de promouvoir et de sauvegarder les expressions culturelles du pays, en s</w:t>
      </w:r>
      <w:r w:rsidR="00CD5BBC" w:rsidRPr="00572229">
        <w:rPr>
          <w:lang w:val="fr-CH"/>
        </w:rPr>
        <w:t>’</w:t>
      </w:r>
      <w:r w:rsidR="006B0033" w:rsidRPr="00572229">
        <w:rPr>
          <w:lang w:val="fr-CH"/>
        </w:rPr>
        <w:t xml:space="preserve">attachant tout particulièrement à celles qui, par leur caractère local ou minoritaire, risquent grandement de disparaître. Ainsi, le </w:t>
      </w:r>
      <w:r>
        <w:rPr>
          <w:lang w:val="fr-CH"/>
        </w:rPr>
        <w:t>M</w:t>
      </w:r>
      <w:r w:rsidR="006B0033" w:rsidRPr="00572229">
        <w:rPr>
          <w:lang w:val="fr-CH"/>
        </w:rPr>
        <w:t>inistère déclare certaines expressions intangibles telles que les biens d</w:t>
      </w:r>
      <w:r w:rsidR="00CD5BBC" w:rsidRPr="00572229">
        <w:rPr>
          <w:lang w:val="fr-CH"/>
        </w:rPr>
        <w:t>’</w:t>
      </w:r>
      <w:r w:rsidR="006B0033" w:rsidRPr="00572229">
        <w:rPr>
          <w:lang w:val="fr-CH"/>
        </w:rPr>
        <w:t>intérêt culturel et leur attribue une valeur qui leur vaut un traitement préférentiel de la part de l</w:t>
      </w:r>
      <w:r w:rsidR="00CD5BBC" w:rsidRPr="00572229">
        <w:rPr>
          <w:lang w:val="fr-CH"/>
        </w:rPr>
        <w:t>’</w:t>
      </w:r>
      <w:r w:rsidR="006B0033" w:rsidRPr="00572229">
        <w:rPr>
          <w:lang w:val="fr-CH"/>
        </w:rPr>
        <w:t>État, afin d</w:t>
      </w:r>
      <w:r w:rsidR="00CD5BBC" w:rsidRPr="00572229">
        <w:rPr>
          <w:lang w:val="fr-CH"/>
        </w:rPr>
        <w:t>’</w:t>
      </w:r>
      <w:r w:rsidR="006B0033" w:rsidRPr="00572229">
        <w:rPr>
          <w:lang w:val="fr-CH"/>
        </w:rPr>
        <w:t xml:space="preserve">éviter leur disparition. Comme exemple revêtant une grande importance culturelle, on citera le </w:t>
      </w:r>
      <w:r w:rsidR="006B0033" w:rsidRPr="00572229">
        <w:rPr>
          <w:color w:val="000000"/>
          <w:szCs w:val="23"/>
          <w:lang w:val="fr-CH"/>
        </w:rPr>
        <w:t>Palenque de San Basilio, les carnavals de Barranquilla et de Pasto et les savoirs médicinaux traditionnels de certaines communautés autochtones. En outre, le ministère a encouragé la ratification par la Colombie de la Convention pour la sauvegarde du patrimoine culturel et immatériel, laquelle, déjà approuvée par le Congrès, est en attente d</w:t>
      </w:r>
      <w:r w:rsidR="00CD5BBC" w:rsidRPr="00572229">
        <w:rPr>
          <w:color w:val="000000"/>
          <w:szCs w:val="23"/>
          <w:lang w:val="fr-CH"/>
        </w:rPr>
        <w:t>’</w:t>
      </w:r>
      <w:r w:rsidR="006B0033" w:rsidRPr="00572229">
        <w:rPr>
          <w:color w:val="000000"/>
          <w:szCs w:val="23"/>
          <w:lang w:val="fr-CH"/>
        </w:rPr>
        <w:t xml:space="preserve">examen </w:t>
      </w:r>
      <w:r w:rsidR="00BE2C43" w:rsidRPr="00572229">
        <w:rPr>
          <w:color w:val="000000"/>
          <w:szCs w:val="23"/>
          <w:lang w:val="fr-CH"/>
        </w:rPr>
        <w:t xml:space="preserve">par la Cour constitutionnelle </w:t>
      </w:r>
      <w:r w:rsidR="006B0033" w:rsidRPr="00572229">
        <w:rPr>
          <w:color w:val="000000"/>
          <w:szCs w:val="23"/>
          <w:lang w:val="fr-CH"/>
        </w:rPr>
        <w:t>de sa conformité avec la Constitution</w:t>
      </w:r>
      <w:r w:rsidR="00BE2C43" w:rsidRPr="00572229">
        <w:rPr>
          <w:color w:val="000000"/>
          <w:szCs w:val="23"/>
          <w:lang w:val="fr-CH"/>
        </w:rPr>
        <w:t>.</w:t>
      </w:r>
      <w:r w:rsidR="006B0033" w:rsidRPr="00572229">
        <w:rPr>
          <w:color w:val="000000"/>
          <w:szCs w:val="23"/>
          <w:lang w:val="fr-CH"/>
        </w:rPr>
        <w:t xml:space="preserve"> </w:t>
      </w:r>
    </w:p>
    <w:p w:rsidR="006B0033" w:rsidRPr="00572229" w:rsidRDefault="00793D9C" w:rsidP="00EB3306">
      <w:pPr>
        <w:spacing w:after="240"/>
        <w:rPr>
          <w:lang w:val="fr-CH"/>
        </w:rPr>
      </w:pPr>
      <w:r>
        <w:rPr>
          <w:color w:val="000000"/>
          <w:szCs w:val="23"/>
          <w:lang w:val="fr-CH"/>
        </w:rPr>
        <w:t>415.</w:t>
      </w:r>
      <w:r>
        <w:rPr>
          <w:color w:val="000000"/>
          <w:szCs w:val="23"/>
          <w:lang w:val="fr-CH"/>
        </w:rPr>
        <w:tab/>
      </w:r>
      <w:r w:rsidR="006B0033" w:rsidRPr="00572229">
        <w:rPr>
          <w:b/>
          <w:color w:val="000000"/>
          <w:szCs w:val="23"/>
          <w:lang w:val="fr-CH"/>
        </w:rPr>
        <w:t>Programme national de concertation –</w:t>
      </w:r>
      <w:r w:rsidR="006B0033" w:rsidRPr="00572229">
        <w:rPr>
          <w:color w:val="000000"/>
          <w:szCs w:val="23"/>
          <w:lang w:val="fr-CH"/>
        </w:rPr>
        <w:t xml:space="preserve"> Ce programme finance des activités culturelles dans tout le pays, sans restriction de contenu ni critère quelconque. Il octroie des ressources pour aider les différentes entités et fondations privées sans but lucratif à présenter, </w:t>
      </w:r>
      <w:r w:rsidR="00BE2C43" w:rsidRPr="00572229">
        <w:rPr>
          <w:color w:val="000000"/>
          <w:szCs w:val="23"/>
          <w:lang w:val="fr-CH"/>
        </w:rPr>
        <w:t>multipli</w:t>
      </w:r>
      <w:r w:rsidR="006B0033" w:rsidRPr="00572229">
        <w:rPr>
          <w:color w:val="000000"/>
          <w:szCs w:val="23"/>
          <w:lang w:val="fr-CH"/>
        </w:rPr>
        <w:t>er et divulguer leurs activités culturelles.</w:t>
      </w:r>
    </w:p>
    <w:p w:rsidR="006B0033" w:rsidRPr="00572229" w:rsidRDefault="00793D9C" w:rsidP="00EB3306">
      <w:pPr>
        <w:spacing w:after="240"/>
        <w:rPr>
          <w:lang w:val="fr-CH"/>
        </w:rPr>
      </w:pPr>
      <w:r>
        <w:rPr>
          <w:color w:val="000000"/>
          <w:szCs w:val="23"/>
          <w:lang w:val="fr-CH"/>
        </w:rPr>
        <w:t>416.</w:t>
      </w:r>
      <w:r>
        <w:rPr>
          <w:color w:val="000000"/>
          <w:szCs w:val="23"/>
          <w:lang w:val="fr-CH"/>
        </w:rPr>
        <w:tab/>
      </w:r>
      <w:r w:rsidR="006B0033" w:rsidRPr="00572229">
        <w:rPr>
          <w:b/>
          <w:color w:val="000000"/>
          <w:szCs w:val="23"/>
          <w:lang w:val="fr-CH"/>
        </w:rPr>
        <w:t>Programme national de mesures d</w:t>
      </w:r>
      <w:r w:rsidR="00CD5BBC" w:rsidRPr="00572229">
        <w:rPr>
          <w:b/>
          <w:color w:val="000000"/>
          <w:szCs w:val="23"/>
          <w:lang w:val="fr-CH"/>
        </w:rPr>
        <w:t>’</w:t>
      </w:r>
      <w:r w:rsidR="006B0033" w:rsidRPr="00572229">
        <w:rPr>
          <w:b/>
          <w:color w:val="000000"/>
          <w:szCs w:val="23"/>
          <w:lang w:val="fr-CH"/>
        </w:rPr>
        <w:t>encouragement</w:t>
      </w:r>
      <w:r w:rsidR="006B0033" w:rsidRPr="00572229">
        <w:rPr>
          <w:color w:val="000000"/>
          <w:szCs w:val="23"/>
          <w:lang w:val="fr-CH"/>
        </w:rPr>
        <w:t xml:space="preserve"> – Ce programme finance des bourses de recherche et d</w:t>
      </w:r>
      <w:r w:rsidR="00CD5BBC" w:rsidRPr="00572229">
        <w:rPr>
          <w:color w:val="000000"/>
          <w:szCs w:val="23"/>
          <w:lang w:val="fr-CH"/>
        </w:rPr>
        <w:t>’</w:t>
      </w:r>
      <w:r w:rsidR="006B0033" w:rsidRPr="00572229">
        <w:rPr>
          <w:color w:val="000000"/>
          <w:szCs w:val="23"/>
          <w:lang w:val="fr-CH"/>
        </w:rPr>
        <w:t xml:space="preserve">études, des prix et distinctions pour artistes et conseillers culturels dans le pays. Le ministère a créé notamment un prix national pour récompenser des </w:t>
      </w:r>
      <w:r w:rsidR="00BE2C43" w:rsidRPr="00572229">
        <w:rPr>
          <w:color w:val="000000"/>
          <w:szCs w:val="23"/>
          <w:lang w:val="fr-CH"/>
        </w:rPr>
        <w:t>pratiqu</w:t>
      </w:r>
      <w:r w:rsidR="006B0033" w:rsidRPr="00572229">
        <w:rPr>
          <w:color w:val="000000"/>
          <w:szCs w:val="23"/>
          <w:lang w:val="fr-CH"/>
        </w:rPr>
        <w:t xml:space="preserve">es pédagogiques favorisant la diversité et le dialogue interculturel. Le prix est décerné à deux de </w:t>
      </w:r>
      <w:r w:rsidR="00A05255" w:rsidRPr="00572229">
        <w:rPr>
          <w:color w:val="000000"/>
          <w:szCs w:val="23"/>
          <w:lang w:val="fr-CH"/>
        </w:rPr>
        <w:t xml:space="preserve">ces </w:t>
      </w:r>
      <w:r w:rsidR="00BE2C43" w:rsidRPr="00572229">
        <w:rPr>
          <w:color w:val="000000"/>
          <w:szCs w:val="23"/>
          <w:lang w:val="fr-CH"/>
        </w:rPr>
        <w:t>pratiqu</w:t>
      </w:r>
      <w:r w:rsidR="00A05255" w:rsidRPr="00572229">
        <w:rPr>
          <w:color w:val="000000"/>
          <w:szCs w:val="23"/>
          <w:lang w:val="fr-CH"/>
        </w:rPr>
        <w:t>es qui visent à faire reconnaître et à valoriser les cultures ethniques et régionales et en favorisent les échanges réciproques à des conditions d</w:t>
      </w:r>
      <w:r w:rsidR="00CD5BBC" w:rsidRPr="00572229">
        <w:rPr>
          <w:color w:val="000000"/>
          <w:szCs w:val="23"/>
          <w:lang w:val="fr-CH"/>
        </w:rPr>
        <w:t>’</w:t>
      </w:r>
      <w:r w:rsidR="00A05255" w:rsidRPr="00572229">
        <w:rPr>
          <w:color w:val="000000"/>
          <w:szCs w:val="23"/>
          <w:lang w:val="fr-CH"/>
        </w:rPr>
        <w:t>égalité.</w:t>
      </w:r>
    </w:p>
    <w:p w:rsidR="00A05255" w:rsidRPr="00572229" w:rsidRDefault="00793D9C" w:rsidP="00EB3306">
      <w:pPr>
        <w:spacing w:after="240"/>
        <w:rPr>
          <w:lang w:val="fr-CH"/>
        </w:rPr>
      </w:pPr>
      <w:r>
        <w:rPr>
          <w:color w:val="000000"/>
          <w:szCs w:val="23"/>
          <w:lang w:val="fr-CH"/>
        </w:rPr>
        <w:t>417.</w:t>
      </w:r>
      <w:r>
        <w:rPr>
          <w:color w:val="000000"/>
          <w:szCs w:val="23"/>
          <w:lang w:val="fr-CH"/>
        </w:rPr>
        <w:tab/>
      </w:r>
      <w:r w:rsidR="00A05255" w:rsidRPr="00572229">
        <w:rPr>
          <w:b/>
          <w:color w:val="000000"/>
          <w:szCs w:val="23"/>
          <w:lang w:val="fr-CH"/>
        </w:rPr>
        <w:t>Plan national sur la lecture et les bibliothèques –</w:t>
      </w:r>
      <w:r w:rsidR="00A05255" w:rsidRPr="00572229">
        <w:rPr>
          <w:color w:val="000000"/>
          <w:szCs w:val="23"/>
          <w:lang w:val="fr-CH"/>
        </w:rPr>
        <w:t xml:space="preserve"> Ce plan vise, d</w:t>
      </w:r>
      <w:r w:rsidR="00CD5BBC" w:rsidRPr="00572229">
        <w:rPr>
          <w:color w:val="000000"/>
          <w:szCs w:val="23"/>
          <w:lang w:val="fr-CH"/>
        </w:rPr>
        <w:t>’</w:t>
      </w:r>
      <w:r w:rsidR="00A05255" w:rsidRPr="00572229">
        <w:rPr>
          <w:color w:val="000000"/>
          <w:szCs w:val="23"/>
          <w:lang w:val="fr-CH"/>
        </w:rPr>
        <w:t xml:space="preserve">une manière générale, à créer des habitudes et espaces de </w:t>
      </w:r>
      <w:r w:rsidR="00BE2C43" w:rsidRPr="00572229">
        <w:rPr>
          <w:color w:val="000000"/>
          <w:szCs w:val="23"/>
          <w:lang w:val="fr-CH"/>
        </w:rPr>
        <w:t>lec</w:t>
      </w:r>
      <w:r w:rsidR="00A05255" w:rsidRPr="00572229">
        <w:rPr>
          <w:color w:val="000000"/>
          <w:szCs w:val="23"/>
          <w:lang w:val="fr-CH"/>
        </w:rPr>
        <w:t>ture pour les Colombiens. Pour répondre à une demande de dotation bibliographique, selon les critères de la diversité, la troisième phase du Programme national sur la lecture et les bibliothèques, sous l</w:t>
      </w:r>
      <w:r w:rsidR="00CD5BBC" w:rsidRPr="00572229">
        <w:rPr>
          <w:color w:val="000000"/>
          <w:szCs w:val="23"/>
          <w:lang w:val="fr-CH"/>
        </w:rPr>
        <w:t>’</w:t>
      </w:r>
      <w:r w:rsidR="00A05255" w:rsidRPr="00572229">
        <w:rPr>
          <w:color w:val="000000"/>
          <w:szCs w:val="23"/>
          <w:lang w:val="fr-CH"/>
        </w:rPr>
        <w:t>égide de la Bibliothèque nationale de Colombie, a permis de doter 220 communes de matériel bibliographique d</w:t>
      </w:r>
      <w:r w:rsidR="00CD5BBC" w:rsidRPr="00572229">
        <w:rPr>
          <w:color w:val="000000"/>
          <w:szCs w:val="23"/>
          <w:lang w:val="fr-CH"/>
        </w:rPr>
        <w:t>’</w:t>
      </w:r>
      <w:r w:rsidR="00A05255" w:rsidRPr="00572229">
        <w:rPr>
          <w:color w:val="000000"/>
          <w:szCs w:val="23"/>
          <w:lang w:val="fr-CH"/>
        </w:rPr>
        <w:t>auteurs afro-colombiens. À cette fin, ont été acquis 7 560 volumes, correspondant à 37 titres. De plus, en vertu de la loi sur le livre, 220 volumes de cinq titres d</w:t>
      </w:r>
      <w:r w:rsidR="00CD5BBC" w:rsidRPr="00572229">
        <w:rPr>
          <w:color w:val="000000"/>
          <w:szCs w:val="23"/>
          <w:lang w:val="fr-CH"/>
        </w:rPr>
        <w:t>’</w:t>
      </w:r>
      <w:r w:rsidR="00A05255" w:rsidRPr="00572229">
        <w:rPr>
          <w:color w:val="000000"/>
          <w:szCs w:val="23"/>
          <w:lang w:val="fr-CH"/>
        </w:rPr>
        <w:t>œuvres afro-colombiennes ont été achetés et diffusés dans 36 institutions ou bibliothèques publiques du pays.</w:t>
      </w:r>
    </w:p>
    <w:p w:rsidR="00A05255" w:rsidRPr="00572229" w:rsidRDefault="00793D9C" w:rsidP="00EB3306">
      <w:pPr>
        <w:spacing w:after="240"/>
        <w:rPr>
          <w:lang w:val="fr-CH"/>
        </w:rPr>
      </w:pPr>
      <w:r>
        <w:rPr>
          <w:color w:val="000000"/>
          <w:szCs w:val="23"/>
          <w:lang w:val="fr-CH"/>
        </w:rPr>
        <w:t>418.</w:t>
      </w:r>
      <w:r>
        <w:rPr>
          <w:color w:val="000000"/>
          <w:szCs w:val="23"/>
          <w:lang w:val="fr-CH"/>
        </w:rPr>
        <w:tab/>
      </w:r>
      <w:r w:rsidR="00A05255" w:rsidRPr="00572229">
        <w:rPr>
          <w:b/>
          <w:color w:val="000000"/>
          <w:szCs w:val="23"/>
          <w:lang w:val="fr-CH"/>
        </w:rPr>
        <w:t>Programme d</w:t>
      </w:r>
      <w:r w:rsidR="00CD5BBC" w:rsidRPr="00572229">
        <w:rPr>
          <w:b/>
          <w:color w:val="000000"/>
          <w:szCs w:val="23"/>
          <w:lang w:val="fr-CH"/>
        </w:rPr>
        <w:t>’</w:t>
      </w:r>
      <w:r w:rsidR="00A05255" w:rsidRPr="00572229">
        <w:rPr>
          <w:b/>
          <w:color w:val="000000"/>
          <w:szCs w:val="23"/>
          <w:lang w:val="fr-CH"/>
        </w:rPr>
        <w:t>ethnoculture et de développement –</w:t>
      </w:r>
      <w:r w:rsidR="00A05255" w:rsidRPr="00572229">
        <w:rPr>
          <w:color w:val="000000"/>
          <w:szCs w:val="23"/>
          <w:lang w:val="fr-CH"/>
        </w:rPr>
        <w:t xml:space="preserve"> Comme il a été détaillé plus haut (art</w:t>
      </w:r>
      <w:r>
        <w:rPr>
          <w:color w:val="000000"/>
          <w:szCs w:val="23"/>
          <w:lang w:val="fr-CH"/>
        </w:rPr>
        <w:t>.</w:t>
      </w:r>
      <w:r w:rsidR="00A05255" w:rsidRPr="00572229">
        <w:rPr>
          <w:color w:val="000000"/>
          <w:szCs w:val="23"/>
          <w:lang w:val="fr-CH"/>
        </w:rPr>
        <w:t xml:space="preserve"> 5, point 6: Accès à la culture), </w:t>
      </w:r>
      <w:r w:rsidR="00A05255" w:rsidRPr="00572229">
        <w:rPr>
          <w:bCs/>
          <w:szCs w:val="23"/>
          <w:lang w:val="fr-CH"/>
        </w:rPr>
        <w:t>le groupe sur la diversité et le patrimoine immatériel de la Direction de l</w:t>
      </w:r>
      <w:r w:rsidR="00CD5BBC" w:rsidRPr="00572229">
        <w:rPr>
          <w:bCs/>
          <w:szCs w:val="23"/>
          <w:lang w:val="fr-CH"/>
        </w:rPr>
        <w:t>’</w:t>
      </w:r>
      <w:r w:rsidR="00A05255" w:rsidRPr="00572229">
        <w:rPr>
          <w:bCs/>
          <w:szCs w:val="23"/>
          <w:lang w:val="fr-CH"/>
        </w:rPr>
        <w:t>ethnoculture et du développement régional au Ministère de la culture met en œuvre le Programme de sensibilisation à la diversité ethnique et culturelle dont l</w:t>
      </w:r>
      <w:r w:rsidR="00CD5BBC" w:rsidRPr="00572229">
        <w:rPr>
          <w:bCs/>
          <w:szCs w:val="23"/>
          <w:lang w:val="fr-CH"/>
        </w:rPr>
        <w:t>’</w:t>
      </w:r>
      <w:r w:rsidR="00A05255" w:rsidRPr="00572229">
        <w:rPr>
          <w:bCs/>
          <w:szCs w:val="23"/>
          <w:lang w:val="fr-CH"/>
        </w:rPr>
        <w:t>objet est de créer des moyens d</w:t>
      </w:r>
      <w:r w:rsidR="00CD5BBC" w:rsidRPr="00572229">
        <w:rPr>
          <w:bCs/>
          <w:szCs w:val="23"/>
          <w:lang w:val="fr-CH"/>
        </w:rPr>
        <w:t>’</w:t>
      </w:r>
      <w:r w:rsidR="00A05255" w:rsidRPr="00572229">
        <w:rPr>
          <w:bCs/>
          <w:szCs w:val="23"/>
          <w:lang w:val="fr-CH"/>
        </w:rPr>
        <w:t>information qui contribuent à reconnaître et respecter l</w:t>
      </w:r>
      <w:r w:rsidR="00CD5BBC" w:rsidRPr="00572229">
        <w:rPr>
          <w:bCs/>
          <w:szCs w:val="23"/>
          <w:lang w:val="fr-CH"/>
        </w:rPr>
        <w:t>’</w:t>
      </w:r>
      <w:r w:rsidR="00A05255" w:rsidRPr="00572229">
        <w:rPr>
          <w:bCs/>
          <w:szCs w:val="23"/>
          <w:lang w:val="fr-CH"/>
        </w:rPr>
        <w:t>identité ethnique et culturelle de la nation colombienne, par de multiples actions, dont on rappellera certains exempl</w:t>
      </w:r>
      <w:r>
        <w:rPr>
          <w:bCs/>
          <w:szCs w:val="23"/>
          <w:lang w:val="fr-CH"/>
        </w:rPr>
        <w:t>es: réalisation de la campagne «</w:t>
      </w:r>
      <w:r w:rsidR="00A05255" w:rsidRPr="00572229">
        <w:rPr>
          <w:bCs/>
          <w:szCs w:val="23"/>
          <w:lang w:val="fr-CH"/>
        </w:rPr>
        <w:t>Colombie: diverses façons d</w:t>
      </w:r>
      <w:r w:rsidR="00CD5BBC" w:rsidRPr="00572229">
        <w:rPr>
          <w:bCs/>
          <w:szCs w:val="23"/>
          <w:lang w:val="fr-CH"/>
        </w:rPr>
        <w:t>’</w:t>
      </w:r>
      <w:r w:rsidR="00A05255" w:rsidRPr="00572229">
        <w:rPr>
          <w:bCs/>
          <w:szCs w:val="23"/>
          <w:lang w:val="fr-CH"/>
        </w:rPr>
        <w:t>être</w:t>
      </w:r>
      <w:r>
        <w:rPr>
          <w:bCs/>
          <w:szCs w:val="23"/>
          <w:lang w:val="fr-CH"/>
        </w:rPr>
        <w:t>»</w:t>
      </w:r>
      <w:r w:rsidR="00A05255" w:rsidRPr="00572229">
        <w:rPr>
          <w:bCs/>
          <w:szCs w:val="23"/>
          <w:lang w:val="fr-CH"/>
        </w:rPr>
        <w:t xml:space="preserve">, élaboration et </w:t>
      </w:r>
      <w:r>
        <w:rPr>
          <w:bCs/>
          <w:szCs w:val="23"/>
          <w:lang w:val="fr-CH"/>
        </w:rPr>
        <w:t>diffusion de cartes intitulées «</w:t>
      </w:r>
      <w:r w:rsidR="00A05255" w:rsidRPr="00572229">
        <w:rPr>
          <w:bCs/>
          <w:szCs w:val="23"/>
          <w:lang w:val="fr-CH"/>
        </w:rPr>
        <w:t>Qué viva la diversidad</w:t>
      </w:r>
      <w:r>
        <w:rPr>
          <w:bCs/>
          <w:szCs w:val="23"/>
          <w:lang w:val="fr-CH"/>
        </w:rPr>
        <w:t>»</w:t>
      </w:r>
      <w:r w:rsidR="00A05255" w:rsidRPr="00572229">
        <w:rPr>
          <w:bCs/>
          <w:szCs w:val="23"/>
          <w:lang w:val="fr-CH"/>
        </w:rPr>
        <w:t xml:space="preserve"> (Vive la diversité), </w:t>
      </w:r>
      <w:r w:rsidR="00BE2C43" w:rsidRPr="00572229">
        <w:rPr>
          <w:bCs/>
          <w:szCs w:val="23"/>
          <w:lang w:val="fr-CH"/>
        </w:rPr>
        <w:t xml:space="preserve">organisation </w:t>
      </w:r>
      <w:r w:rsidR="00A05255" w:rsidRPr="00572229">
        <w:rPr>
          <w:bCs/>
          <w:szCs w:val="23"/>
          <w:lang w:val="fr-CH"/>
        </w:rPr>
        <w:t>de confé</w:t>
      </w:r>
      <w:r>
        <w:rPr>
          <w:bCs/>
          <w:szCs w:val="23"/>
          <w:lang w:val="fr-CH"/>
        </w:rPr>
        <w:t>rences universitaires appelées «</w:t>
      </w:r>
      <w:r w:rsidR="00A05255" w:rsidRPr="00572229">
        <w:rPr>
          <w:bCs/>
          <w:szCs w:val="23"/>
          <w:lang w:val="fr-CH"/>
        </w:rPr>
        <w:t>Rencontres sur la diversité</w:t>
      </w:r>
      <w:r>
        <w:rPr>
          <w:bCs/>
          <w:szCs w:val="23"/>
          <w:lang w:val="fr-CH"/>
        </w:rPr>
        <w:t>»</w:t>
      </w:r>
      <w:r w:rsidR="00A05255" w:rsidRPr="00572229">
        <w:rPr>
          <w:bCs/>
          <w:szCs w:val="23"/>
          <w:lang w:val="fr-CH"/>
        </w:rPr>
        <w:t xml:space="preserve">, production de matériel auxiliaire pour sensibiliser les enfants et adolescents à la diversité ethnique et culturelle; diffusion et échange audiovisuel grâce au projet </w:t>
      </w:r>
      <w:r>
        <w:rPr>
          <w:bCs/>
          <w:szCs w:val="23"/>
          <w:lang w:val="fr-CH"/>
        </w:rPr>
        <w:t>«</w:t>
      </w:r>
      <w:r w:rsidR="00A05255" w:rsidRPr="00572229">
        <w:rPr>
          <w:bCs/>
          <w:szCs w:val="23"/>
          <w:lang w:val="fr-CH"/>
        </w:rPr>
        <w:t>Tiempos de diversidad</w:t>
      </w:r>
      <w:r>
        <w:rPr>
          <w:bCs/>
          <w:szCs w:val="23"/>
          <w:lang w:val="fr-CH"/>
        </w:rPr>
        <w:t>»</w:t>
      </w:r>
      <w:r w:rsidR="00A05255" w:rsidRPr="00572229">
        <w:rPr>
          <w:bCs/>
          <w:szCs w:val="23"/>
          <w:lang w:val="fr-CH"/>
        </w:rPr>
        <w:t xml:space="preserve"> (Époque de la diversité).</w:t>
      </w:r>
    </w:p>
    <w:p w:rsidR="00A05255" w:rsidRPr="00572229" w:rsidRDefault="00793D9C" w:rsidP="00EB3306">
      <w:pPr>
        <w:spacing w:after="240"/>
        <w:rPr>
          <w:lang w:val="fr-CH"/>
        </w:rPr>
      </w:pPr>
      <w:r>
        <w:rPr>
          <w:bCs/>
          <w:szCs w:val="23"/>
          <w:lang w:val="fr-CH"/>
        </w:rPr>
        <w:t>419.</w:t>
      </w:r>
      <w:r>
        <w:rPr>
          <w:bCs/>
          <w:szCs w:val="23"/>
          <w:lang w:val="fr-CH"/>
        </w:rPr>
        <w:tab/>
      </w:r>
      <w:r w:rsidR="00A05255" w:rsidRPr="00572229">
        <w:rPr>
          <w:bCs/>
          <w:szCs w:val="23"/>
          <w:lang w:val="fr-CH"/>
        </w:rPr>
        <w:t>Depuis la création, en 1997, du Ministère de la culture, l</w:t>
      </w:r>
      <w:r w:rsidR="00CD5BBC" w:rsidRPr="00572229">
        <w:rPr>
          <w:bCs/>
          <w:szCs w:val="23"/>
          <w:lang w:val="fr-CH"/>
        </w:rPr>
        <w:t>’</w:t>
      </w:r>
      <w:r w:rsidR="00A05255" w:rsidRPr="00572229">
        <w:rPr>
          <w:bCs/>
          <w:szCs w:val="23"/>
          <w:lang w:val="fr-CH"/>
        </w:rPr>
        <w:t>État a progressé dans la juste valorisation de sa richesse culturelle. Il incombe à d</w:t>
      </w:r>
      <w:r w:rsidR="00CD5BBC" w:rsidRPr="00572229">
        <w:rPr>
          <w:bCs/>
          <w:szCs w:val="23"/>
          <w:lang w:val="fr-CH"/>
        </w:rPr>
        <w:t>’</w:t>
      </w:r>
      <w:r w:rsidR="00A05255" w:rsidRPr="00572229">
        <w:rPr>
          <w:bCs/>
          <w:szCs w:val="23"/>
          <w:lang w:val="fr-CH"/>
        </w:rPr>
        <w:t>autres entités de veiller aux questions connexes dans des domaines différents, tels que la proposition de mesures correctives (Direction des ethnies du Ministère de l</w:t>
      </w:r>
      <w:r w:rsidR="00CD5BBC" w:rsidRPr="00572229">
        <w:rPr>
          <w:bCs/>
          <w:szCs w:val="23"/>
          <w:lang w:val="fr-CH"/>
        </w:rPr>
        <w:t>’</w:t>
      </w:r>
      <w:r w:rsidR="00A05255" w:rsidRPr="00572229">
        <w:rPr>
          <w:bCs/>
          <w:szCs w:val="23"/>
          <w:lang w:val="fr-CH"/>
        </w:rPr>
        <w:t>intérieur et de la justice) ou la lutte contre la discrimination et les éventuelles sanctions administratives et quasi judiciaires (</w:t>
      </w:r>
      <w:r w:rsidR="00BE2C43" w:rsidRPr="00572229">
        <w:rPr>
          <w:bCs/>
          <w:szCs w:val="23"/>
          <w:lang w:val="fr-CH"/>
        </w:rPr>
        <w:t>service</w:t>
      </w:r>
      <w:r w:rsidR="00D7221A" w:rsidRPr="00572229">
        <w:rPr>
          <w:bCs/>
          <w:szCs w:val="23"/>
          <w:lang w:val="fr-CH"/>
        </w:rPr>
        <w:t>s</w:t>
      </w:r>
      <w:r w:rsidR="00A05255" w:rsidRPr="00572229">
        <w:rPr>
          <w:bCs/>
          <w:szCs w:val="23"/>
          <w:lang w:val="fr-CH"/>
        </w:rPr>
        <w:t xml:space="preserve"> du </w:t>
      </w:r>
      <w:r w:rsidR="00B6014A">
        <w:rPr>
          <w:bCs/>
          <w:szCs w:val="23"/>
          <w:lang w:val="fr-CH"/>
        </w:rPr>
        <w:t>P</w:t>
      </w:r>
      <w:r w:rsidR="00A05255" w:rsidRPr="00572229">
        <w:rPr>
          <w:bCs/>
          <w:szCs w:val="23"/>
          <w:lang w:val="fr-CH"/>
        </w:rPr>
        <w:t xml:space="preserve">rocureur général de la nation et </w:t>
      </w:r>
      <w:r w:rsidR="00D7221A" w:rsidRPr="00572229">
        <w:rPr>
          <w:bCs/>
          <w:szCs w:val="23"/>
          <w:lang w:val="fr-CH"/>
        </w:rPr>
        <w:t>service</w:t>
      </w:r>
      <w:r w:rsidR="00A05255" w:rsidRPr="00572229">
        <w:rPr>
          <w:bCs/>
          <w:szCs w:val="23"/>
          <w:lang w:val="fr-CH"/>
        </w:rPr>
        <w:t xml:space="preserve"> du </w:t>
      </w:r>
      <w:r w:rsidR="00D7221A" w:rsidRPr="00572229">
        <w:rPr>
          <w:bCs/>
          <w:szCs w:val="23"/>
          <w:lang w:val="fr-CH"/>
        </w:rPr>
        <w:t>D</w:t>
      </w:r>
      <w:r w:rsidR="00A05255" w:rsidRPr="00572229">
        <w:rPr>
          <w:bCs/>
          <w:szCs w:val="23"/>
          <w:lang w:val="fr-CH"/>
        </w:rPr>
        <w:t>éfenseur du peuple).</w:t>
      </w:r>
    </w:p>
    <w:p w:rsidR="00A05255" w:rsidRPr="00572229" w:rsidRDefault="00A05255" w:rsidP="00EB3306">
      <w:pPr>
        <w:spacing w:after="240"/>
        <w:rPr>
          <w:i/>
          <w:lang w:val="fr-CH"/>
        </w:rPr>
      </w:pPr>
      <w:r w:rsidRPr="00572229">
        <w:rPr>
          <w:i/>
          <w:lang w:val="fr-CH"/>
        </w:rPr>
        <w:t>Direction des ethnies du Ministère de l</w:t>
      </w:r>
      <w:r w:rsidR="00CD5BBC" w:rsidRPr="00572229">
        <w:rPr>
          <w:i/>
          <w:lang w:val="fr-CH"/>
        </w:rPr>
        <w:t>’</w:t>
      </w:r>
      <w:r w:rsidRPr="00572229">
        <w:rPr>
          <w:i/>
          <w:lang w:val="fr-CH"/>
        </w:rPr>
        <w:t>intérieur et de la justice</w:t>
      </w:r>
    </w:p>
    <w:p w:rsidR="00A05255" w:rsidRPr="00572229" w:rsidRDefault="00793D9C" w:rsidP="00EB3306">
      <w:pPr>
        <w:spacing w:after="240"/>
        <w:rPr>
          <w:lang w:val="fr-CH"/>
        </w:rPr>
      </w:pPr>
      <w:r>
        <w:rPr>
          <w:lang w:val="fr-CH"/>
        </w:rPr>
        <w:t>420.</w:t>
      </w:r>
      <w:r>
        <w:rPr>
          <w:lang w:val="fr-CH"/>
        </w:rPr>
        <w:tab/>
      </w:r>
      <w:r w:rsidR="00A05255" w:rsidRPr="00572229">
        <w:rPr>
          <w:lang w:val="fr-CH"/>
        </w:rPr>
        <w:t>La Direction des ethnies du Ministère de l</w:t>
      </w:r>
      <w:r w:rsidR="00CD5BBC" w:rsidRPr="00572229">
        <w:rPr>
          <w:lang w:val="fr-CH"/>
        </w:rPr>
        <w:t>’</w:t>
      </w:r>
      <w:r w:rsidR="00A05255" w:rsidRPr="00572229">
        <w:rPr>
          <w:lang w:val="fr-CH"/>
        </w:rPr>
        <w:t>intérieur et de la justice est chargée, conformément à l</w:t>
      </w:r>
      <w:r w:rsidR="00CD5BBC" w:rsidRPr="00572229">
        <w:rPr>
          <w:lang w:val="fr-CH"/>
        </w:rPr>
        <w:t>’</w:t>
      </w:r>
      <w:r w:rsidR="00A05255" w:rsidRPr="00572229">
        <w:rPr>
          <w:lang w:val="fr-CH"/>
        </w:rPr>
        <w:t xml:space="preserve">article 16 du Décret </w:t>
      </w:r>
      <w:r w:rsidRPr="00572229">
        <w:rPr>
          <w:lang w:val="fr-CH"/>
        </w:rPr>
        <w:t>n</w:t>
      </w:r>
      <w:r w:rsidRPr="00AB4A20">
        <w:rPr>
          <w:vertAlign w:val="superscript"/>
          <w:lang w:val="fr-CH"/>
        </w:rPr>
        <w:t>o</w:t>
      </w:r>
      <w:r>
        <w:rPr>
          <w:lang w:val="fr-CH"/>
        </w:rPr>
        <w:t> </w:t>
      </w:r>
      <w:r w:rsidR="00A05255" w:rsidRPr="00572229">
        <w:rPr>
          <w:lang w:val="fr-CH"/>
        </w:rPr>
        <w:t>200 de 2003, de remplir les fonctions suivantes:</w:t>
      </w:r>
    </w:p>
    <w:p w:rsidR="00F47B9C" w:rsidRPr="00572229" w:rsidRDefault="00A05255" w:rsidP="00FB3C22">
      <w:pPr>
        <w:spacing w:after="240"/>
        <w:ind w:firstLine="567"/>
        <w:rPr>
          <w:lang w:val="fr-CH"/>
        </w:rPr>
      </w:pPr>
      <w:r w:rsidRPr="00572229">
        <w:rPr>
          <w:lang w:val="fr-CH"/>
        </w:rPr>
        <w:t>a)</w:t>
      </w:r>
      <w:r w:rsidRPr="00572229">
        <w:rPr>
          <w:lang w:val="fr-CH"/>
        </w:rPr>
        <w:tab/>
      </w:r>
      <w:r w:rsidR="00FB3C22">
        <w:rPr>
          <w:lang w:val="fr-CH"/>
        </w:rPr>
        <w:t>L</w:t>
      </w:r>
      <w:r w:rsidRPr="00572229">
        <w:rPr>
          <w:lang w:val="fr-CH"/>
        </w:rPr>
        <w:t>ancer et diffuser des études et enquêtes sur les groupes ethniques en coordination avec la direction de l</w:t>
      </w:r>
      <w:r w:rsidR="00CD5BBC" w:rsidRPr="00572229">
        <w:rPr>
          <w:lang w:val="fr-CH"/>
        </w:rPr>
        <w:t>’</w:t>
      </w:r>
      <w:r w:rsidRPr="00572229">
        <w:rPr>
          <w:lang w:val="fr-CH"/>
        </w:rPr>
        <w:t>ordre juridique et les entités et organisations liées au thème, en vue d</w:t>
      </w:r>
      <w:r w:rsidR="00CD5BBC" w:rsidRPr="00572229">
        <w:rPr>
          <w:lang w:val="fr-CH"/>
        </w:rPr>
        <w:t>’</w:t>
      </w:r>
      <w:r w:rsidRPr="00572229">
        <w:rPr>
          <w:lang w:val="fr-CH"/>
        </w:rPr>
        <w:t>évaluer l</w:t>
      </w:r>
      <w:r w:rsidR="00CD5BBC" w:rsidRPr="00572229">
        <w:rPr>
          <w:lang w:val="fr-CH"/>
        </w:rPr>
        <w:t>’</w:t>
      </w:r>
      <w:r w:rsidRPr="00572229">
        <w:rPr>
          <w:lang w:val="fr-CH"/>
        </w:rPr>
        <w:t>incidence sociale, culturelle et écologique que les différentes activités à prévoir peuvent avoir sur ces communautés, conformément à la loi;</w:t>
      </w:r>
    </w:p>
    <w:p w:rsidR="00F47B9C" w:rsidRPr="00572229" w:rsidRDefault="00F47B9C" w:rsidP="00FB3C22">
      <w:pPr>
        <w:spacing w:after="240"/>
        <w:ind w:firstLine="567"/>
        <w:rPr>
          <w:lang w:val="fr-CH"/>
        </w:rPr>
      </w:pPr>
      <w:r w:rsidRPr="00572229">
        <w:rPr>
          <w:lang w:val="fr-CH"/>
        </w:rPr>
        <w:t>b</w:t>
      </w:r>
      <w:r w:rsidR="00A05255" w:rsidRPr="00572229">
        <w:rPr>
          <w:lang w:val="fr-CH"/>
        </w:rPr>
        <w:t>)</w:t>
      </w:r>
      <w:r w:rsidR="00A05255" w:rsidRPr="00572229">
        <w:rPr>
          <w:lang w:val="fr-CH"/>
        </w:rPr>
        <w:tab/>
      </w:r>
      <w:r w:rsidR="00FB3C22">
        <w:rPr>
          <w:lang w:val="fr-CH"/>
        </w:rPr>
        <w:t>P</w:t>
      </w:r>
      <w:r w:rsidR="00A05255" w:rsidRPr="00572229">
        <w:rPr>
          <w:lang w:val="fr-CH"/>
        </w:rPr>
        <w:t>romouvoir le règlement de conf</w:t>
      </w:r>
      <w:r w:rsidRPr="00572229">
        <w:rPr>
          <w:lang w:val="fr-CH"/>
        </w:rPr>
        <w:t>lits au motif de la propriété collective, l</w:t>
      </w:r>
      <w:r w:rsidR="00CD5BBC" w:rsidRPr="00572229">
        <w:rPr>
          <w:lang w:val="fr-CH"/>
        </w:rPr>
        <w:t>’</w:t>
      </w:r>
      <w:r w:rsidRPr="00572229">
        <w:rPr>
          <w:lang w:val="fr-CH"/>
        </w:rPr>
        <w:t>usufruit, l</w:t>
      </w:r>
      <w:r w:rsidR="00CD5BBC" w:rsidRPr="00572229">
        <w:rPr>
          <w:lang w:val="fr-CH"/>
        </w:rPr>
        <w:t>’</w:t>
      </w:r>
      <w:r w:rsidRPr="00572229">
        <w:rPr>
          <w:lang w:val="fr-CH"/>
        </w:rPr>
        <w:t>exploitation de terres ou les ressources naturelles et l</w:t>
      </w:r>
      <w:r w:rsidR="00CD5BBC" w:rsidRPr="00572229">
        <w:rPr>
          <w:lang w:val="fr-CH"/>
        </w:rPr>
        <w:t>’</w:t>
      </w:r>
      <w:r w:rsidRPr="00572229">
        <w:rPr>
          <w:lang w:val="fr-CH"/>
        </w:rPr>
        <w:t>exercice de pratiques traditionnelles de production conformes aux dispositions légales en la matière;</w:t>
      </w:r>
    </w:p>
    <w:p w:rsidR="00F47B9C" w:rsidRPr="00572229" w:rsidRDefault="00F47B9C" w:rsidP="00FB3C22">
      <w:pPr>
        <w:spacing w:after="240"/>
        <w:ind w:firstLine="567"/>
        <w:rPr>
          <w:lang w:val="fr-CH"/>
        </w:rPr>
      </w:pPr>
      <w:r w:rsidRPr="00572229">
        <w:rPr>
          <w:lang w:val="fr-CH"/>
        </w:rPr>
        <w:t>c)</w:t>
      </w:r>
      <w:r w:rsidRPr="00572229">
        <w:rPr>
          <w:lang w:val="fr-CH"/>
        </w:rPr>
        <w:tab/>
      </w:r>
      <w:r w:rsidR="00FB3C22">
        <w:rPr>
          <w:lang w:val="fr-CH"/>
        </w:rPr>
        <w:t>C</w:t>
      </w:r>
      <w:r w:rsidRPr="00572229">
        <w:rPr>
          <w:lang w:val="fr-CH"/>
        </w:rPr>
        <w:t>oordonner entre institutions l</w:t>
      </w:r>
      <w:r w:rsidR="00CD5BBC" w:rsidRPr="00572229">
        <w:rPr>
          <w:lang w:val="fr-CH"/>
        </w:rPr>
        <w:t>’</w:t>
      </w:r>
      <w:r w:rsidRPr="00572229">
        <w:rPr>
          <w:lang w:val="fr-CH"/>
        </w:rPr>
        <w:t>organisation de consultations avec les groupes ethniques sur les projets qui peuvent les concerner, conformément à la loi;</w:t>
      </w:r>
    </w:p>
    <w:p w:rsidR="00F47B9C" w:rsidRPr="00572229" w:rsidRDefault="00F47B9C" w:rsidP="00FB3C22">
      <w:pPr>
        <w:spacing w:after="240"/>
        <w:ind w:firstLine="567"/>
        <w:rPr>
          <w:lang w:val="fr-CH"/>
        </w:rPr>
      </w:pPr>
      <w:r w:rsidRPr="00572229">
        <w:rPr>
          <w:lang w:val="fr-CH"/>
        </w:rPr>
        <w:t>d)</w:t>
      </w:r>
      <w:r w:rsidRPr="00572229">
        <w:rPr>
          <w:lang w:val="fr-CH"/>
        </w:rPr>
        <w:tab/>
      </w:r>
      <w:r w:rsidR="00FB3C22">
        <w:rPr>
          <w:lang w:val="fr-CH"/>
        </w:rPr>
        <w:t>T</w:t>
      </w:r>
      <w:r w:rsidRPr="00572229">
        <w:rPr>
          <w:lang w:val="fr-CH"/>
        </w:rPr>
        <w:t>enir le registre des autorités traditionnelles autochtones reconnues par la communauté respective, des associations d</w:t>
      </w:r>
      <w:r w:rsidR="00CD5BBC" w:rsidRPr="00572229">
        <w:rPr>
          <w:lang w:val="fr-CH"/>
        </w:rPr>
        <w:t>’</w:t>
      </w:r>
      <w:r w:rsidRPr="00572229">
        <w:rPr>
          <w:lang w:val="fr-CH"/>
        </w:rPr>
        <w:t>autorités autochtones, des conseils communautaires et des organisations de base des communautés noires;</w:t>
      </w:r>
    </w:p>
    <w:p w:rsidR="00F47B9C" w:rsidRPr="00572229" w:rsidRDefault="00F47B9C" w:rsidP="00FB3C22">
      <w:pPr>
        <w:spacing w:after="240"/>
        <w:ind w:firstLine="567"/>
        <w:rPr>
          <w:lang w:val="fr-CH"/>
        </w:rPr>
      </w:pPr>
      <w:r w:rsidRPr="00572229">
        <w:rPr>
          <w:lang w:val="fr-CH"/>
        </w:rPr>
        <w:t>e)</w:t>
      </w:r>
      <w:r w:rsidRPr="00572229">
        <w:rPr>
          <w:lang w:val="fr-CH"/>
        </w:rPr>
        <w:tab/>
      </w:r>
      <w:r w:rsidR="00FB3C22">
        <w:rPr>
          <w:lang w:val="fr-CH"/>
        </w:rPr>
        <w:t>A</w:t>
      </w:r>
      <w:r w:rsidRPr="00572229">
        <w:rPr>
          <w:lang w:val="fr-CH"/>
        </w:rPr>
        <w:t xml:space="preserve">ssister le Bureau du </w:t>
      </w:r>
      <w:r w:rsidR="0097190C" w:rsidRPr="00572229">
        <w:rPr>
          <w:lang w:val="fr-CH"/>
        </w:rPr>
        <w:t>c</w:t>
      </w:r>
      <w:r w:rsidRPr="00572229">
        <w:rPr>
          <w:lang w:val="fr-CH"/>
        </w:rPr>
        <w:t>onseiller à la Présidence pour la diversité ethnique dans les programmes de formation en matière de diversité ethnique et culturelle, de gestion publique et, plus généralement, de questions intéressant les groupes ethniques;</w:t>
      </w:r>
    </w:p>
    <w:p w:rsidR="00F47B9C" w:rsidRPr="00572229" w:rsidRDefault="00F47B9C" w:rsidP="00FB3C22">
      <w:pPr>
        <w:spacing w:after="240"/>
        <w:ind w:firstLine="567"/>
        <w:rPr>
          <w:lang w:val="fr-CH"/>
        </w:rPr>
      </w:pPr>
      <w:r w:rsidRPr="00572229">
        <w:rPr>
          <w:lang w:val="fr-CH"/>
        </w:rPr>
        <w:t>f)</w:t>
      </w:r>
      <w:r w:rsidRPr="00572229">
        <w:rPr>
          <w:lang w:val="fr-CH"/>
        </w:rPr>
        <w:tab/>
      </w:r>
      <w:r w:rsidR="00FB3C22">
        <w:rPr>
          <w:lang w:val="fr-CH"/>
        </w:rPr>
        <w:t>A</w:t>
      </w:r>
      <w:r w:rsidRPr="00572229">
        <w:rPr>
          <w:lang w:val="fr-CH"/>
        </w:rPr>
        <w:t>ccueillir les demandes et consultations relatives aux questions de sa compétence;</w:t>
      </w:r>
    </w:p>
    <w:p w:rsidR="00F47B9C" w:rsidRPr="00572229" w:rsidRDefault="00F47B9C" w:rsidP="00FB3C22">
      <w:pPr>
        <w:spacing w:after="240"/>
        <w:ind w:firstLine="567"/>
        <w:rPr>
          <w:lang w:val="fr-CH"/>
        </w:rPr>
      </w:pPr>
      <w:r w:rsidRPr="00572229">
        <w:rPr>
          <w:lang w:val="fr-CH"/>
        </w:rPr>
        <w:t>g)</w:t>
      </w:r>
      <w:r w:rsidRPr="00572229">
        <w:rPr>
          <w:lang w:val="fr-CH"/>
        </w:rPr>
        <w:tab/>
      </w:r>
      <w:r w:rsidR="00FB3C22">
        <w:rPr>
          <w:lang w:val="fr-CH"/>
        </w:rPr>
        <w:t>S</w:t>
      </w:r>
      <w:r w:rsidRPr="00572229">
        <w:rPr>
          <w:lang w:val="fr-CH"/>
        </w:rPr>
        <w:t>outenir les activités du Centre d</w:t>
      </w:r>
      <w:r w:rsidR="00CD5BBC" w:rsidRPr="00572229">
        <w:rPr>
          <w:lang w:val="fr-CH"/>
        </w:rPr>
        <w:t>’</w:t>
      </w:r>
      <w:r w:rsidRPr="00572229">
        <w:rPr>
          <w:lang w:val="fr-CH"/>
        </w:rPr>
        <w:t>études du ministère;</w:t>
      </w:r>
    </w:p>
    <w:p w:rsidR="00F47B9C" w:rsidRPr="00572229" w:rsidRDefault="00F47B9C" w:rsidP="00FB3C22">
      <w:pPr>
        <w:spacing w:after="240"/>
        <w:ind w:firstLine="567"/>
        <w:rPr>
          <w:lang w:val="fr-CH"/>
        </w:rPr>
      </w:pPr>
      <w:r w:rsidRPr="00572229">
        <w:rPr>
          <w:lang w:val="fr-CH"/>
        </w:rPr>
        <w:t>h)</w:t>
      </w:r>
      <w:r w:rsidRPr="00572229">
        <w:rPr>
          <w:lang w:val="fr-CH"/>
        </w:rPr>
        <w:tab/>
      </w:r>
      <w:r w:rsidR="00FB3C22">
        <w:rPr>
          <w:lang w:val="fr-CH"/>
        </w:rPr>
        <w:t>R</w:t>
      </w:r>
      <w:r w:rsidRPr="00572229">
        <w:rPr>
          <w:lang w:val="fr-CH"/>
        </w:rPr>
        <w:t>emplir toutes autres fonctions correspondant à sa mission.</w:t>
      </w:r>
    </w:p>
    <w:p w:rsidR="00F47B9C" w:rsidRPr="00572229" w:rsidRDefault="00793D9C" w:rsidP="00EB3306">
      <w:pPr>
        <w:spacing w:after="240"/>
        <w:rPr>
          <w:lang w:val="fr-CH"/>
        </w:rPr>
      </w:pPr>
      <w:r>
        <w:rPr>
          <w:lang w:val="fr-CH"/>
        </w:rPr>
        <w:t>421.</w:t>
      </w:r>
      <w:r>
        <w:rPr>
          <w:lang w:val="fr-CH"/>
        </w:rPr>
        <w:tab/>
      </w:r>
      <w:r w:rsidR="003C085E" w:rsidRPr="00572229">
        <w:rPr>
          <w:lang w:val="fr-CH"/>
        </w:rPr>
        <w:t>Dans l</w:t>
      </w:r>
      <w:r w:rsidR="00CD5BBC" w:rsidRPr="00572229">
        <w:rPr>
          <w:lang w:val="fr-CH"/>
        </w:rPr>
        <w:t>’</w:t>
      </w:r>
      <w:r w:rsidR="003C085E" w:rsidRPr="00572229">
        <w:rPr>
          <w:lang w:val="fr-CH"/>
        </w:rPr>
        <w:t>exercice de ces fonctions, la Direction des ethnies s</w:t>
      </w:r>
      <w:r w:rsidR="00CD5BBC" w:rsidRPr="00572229">
        <w:rPr>
          <w:lang w:val="fr-CH"/>
        </w:rPr>
        <w:t>’</w:t>
      </w:r>
      <w:r w:rsidR="003C085E" w:rsidRPr="00572229">
        <w:rPr>
          <w:lang w:val="fr-CH"/>
        </w:rPr>
        <w:t>est fixé les objectifs suivants:</w:t>
      </w:r>
    </w:p>
    <w:p w:rsidR="003C085E" w:rsidRPr="00572229" w:rsidRDefault="003C085E" w:rsidP="00793D9C">
      <w:pPr>
        <w:spacing w:after="240"/>
        <w:ind w:firstLine="567"/>
        <w:rPr>
          <w:lang w:val="fr-CH"/>
        </w:rPr>
      </w:pPr>
      <w:r w:rsidRPr="00572229">
        <w:rPr>
          <w:lang w:val="fr-CH"/>
        </w:rPr>
        <w:t>a)</w:t>
      </w:r>
      <w:r w:rsidRPr="00572229">
        <w:rPr>
          <w:lang w:val="fr-CH"/>
        </w:rPr>
        <w:tab/>
      </w:r>
      <w:r w:rsidR="00793D9C">
        <w:rPr>
          <w:lang w:val="fr-CH"/>
        </w:rPr>
        <w:t>A</w:t>
      </w:r>
      <w:r w:rsidRPr="00572229">
        <w:rPr>
          <w:lang w:val="fr-CH"/>
        </w:rPr>
        <w:t>chever le catalogue de base des droits autochtones et afro-colombiens et progresser dans l</w:t>
      </w:r>
      <w:r w:rsidR="00CD5BBC" w:rsidRPr="00572229">
        <w:rPr>
          <w:lang w:val="fr-CH"/>
        </w:rPr>
        <w:t>’</w:t>
      </w:r>
      <w:r w:rsidRPr="00572229">
        <w:rPr>
          <w:lang w:val="fr-CH"/>
        </w:rPr>
        <w:t>élaboration de dispositions juridiques en faveur des groupes roms et insulaires;</w:t>
      </w:r>
    </w:p>
    <w:p w:rsidR="003C085E" w:rsidRPr="00572229" w:rsidRDefault="00B11750" w:rsidP="00793D9C">
      <w:pPr>
        <w:spacing w:after="240"/>
        <w:ind w:firstLine="567"/>
        <w:rPr>
          <w:lang w:val="fr-CH"/>
        </w:rPr>
      </w:pPr>
      <w:r w:rsidRPr="00572229">
        <w:rPr>
          <w:lang w:val="fr-CH"/>
        </w:rPr>
        <w:t>b)</w:t>
      </w:r>
      <w:r w:rsidRPr="00572229">
        <w:rPr>
          <w:lang w:val="fr-CH"/>
        </w:rPr>
        <w:tab/>
      </w:r>
      <w:r w:rsidR="00793D9C">
        <w:rPr>
          <w:lang w:val="fr-CH"/>
        </w:rPr>
        <w:t>D</w:t>
      </w:r>
      <w:r w:rsidRPr="00572229">
        <w:rPr>
          <w:lang w:val="fr-CH"/>
        </w:rPr>
        <w:t>ynamiser les mécanismes de concertation et de participation des groupes ethniques;</w:t>
      </w:r>
    </w:p>
    <w:p w:rsidR="00B11750" w:rsidRPr="00572229" w:rsidRDefault="00B11750" w:rsidP="00793D9C">
      <w:pPr>
        <w:spacing w:after="240"/>
        <w:ind w:firstLine="567"/>
        <w:rPr>
          <w:lang w:val="fr-CH"/>
        </w:rPr>
      </w:pPr>
      <w:r w:rsidRPr="00572229">
        <w:rPr>
          <w:lang w:val="fr-CH"/>
        </w:rPr>
        <w:t>c)</w:t>
      </w:r>
      <w:r w:rsidRPr="00572229">
        <w:rPr>
          <w:lang w:val="fr-CH"/>
        </w:rPr>
        <w:tab/>
      </w:r>
      <w:r w:rsidR="00793D9C">
        <w:rPr>
          <w:lang w:val="fr-CH"/>
        </w:rPr>
        <w:t>D</w:t>
      </w:r>
      <w:r w:rsidRPr="00572229">
        <w:rPr>
          <w:lang w:val="fr-CH"/>
        </w:rPr>
        <w:t xml:space="preserve">onner effet aux premières expériences des </w:t>
      </w:r>
      <w:r w:rsidR="0097190C" w:rsidRPr="00572229">
        <w:rPr>
          <w:lang w:val="fr-CH"/>
        </w:rPr>
        <w:t>collectiv</w:t>
      </w:r>
      <w:r w:rsidRPr="00572229">
        <w:rPr>
          <w:lang w:val="fr-CH"/>
        </w:rPr>
        <w:t>ités territoriales autochtones conformément à la loi organique sur l</w:t>
      </w:r>
      <w:r w:rsidR="00CD5BBC" w:rsidRPr="00572229">
        <w:rPr>
          <w:lang w:val="fr-CH"/>
        </w:rPr>
        <w:t>’</w:t>
      </w:r>
      <w:r w:rsidRPr="00572229">
        <w:rPr>
          <w:lang w:val="fr-CH"/>
        </w:rPr>
        <w:t>aménagement du territoire;</w:t>
      </w:r>
    </w:p>
    <w:p w:rsidR="00B11750" w:rsidRPr="00572229" w:rsidRDefault="00B11750" w:rsidP="00793D9C">
      <w:pPr>
        <w:spacing w:after="240"/>
        <w:ind w:firstLine="567"/>
        <w:rPr>
          <w:lang w:val="fr-CH"/>
        </w:rPr>
      </w:pPr>
      <w:r w:rsidRPr="00572229">
        <w:rPr>
          <w:lang w:val="fr-CH"/>
        </w:rPr>
        <w:t>d)</w:t>
      </w:r>
      <w:r w:rsidRPr="00572229">
        <w:rPr>
          <w:lang w:val="fr-CH"/>
        </w:rPr>
        <w:tab/>
      </w:r>
      <w:r w:rsidR="00793D9C">
        <w:rPr>
          <w:lang w:val="fr-CH"/>
        </w:rPr>
        <w:t>F</w:t>
      </w:r>
      <w:r w:rsidRPr="00572229">
        <w:rPr>
          <w:lang w:val="fr-CH"/>
        </w:rPr>
        <w:t>ormuler l</w:t>
      </w:r>
      <w:r w:rsidR="00CD5BBC" w:rsidRPr="00572229">
        <w:rPr>
          <w:lang w:val="fr-CH"/>
        </w:rPr>
        <w:t>’</w:t>
      </w:r>
      <w:r w:rsidRPr="00572229">
        <w:rPr>
          <w:lang w:val="fr-CH"/>
        </w:rPr>
        <w:t>élément de protection des droits de l</w:t>
      </w:r>
      <w:r w:rsidR="00CD5BBC" w:rsidRPr="00572229">
        <w:rPr>
          <w:lang w:val="fr-CH"/>
        </w:rPr>
        <w:t>’</w:t>
      </w:r>
      <w:r w:rsidRPr="00572229">
        <w:rPr>
          <w:lang w:val="fr-CH"/>
        </w:rPr>
        <w:t>homme et des droits collectifs des groupes ethniques dans le cadre de la politique nationale relative aux droits de l</w:t>
      </w:r>
      <w:r w:rsidR="00CD5BBC" w:rsidRPr="00572229">
        <w:rPr>
          <w:lang w:val="fr-CH"/>
        </w:rPr>
        <w:t>’</w:t>
      </w:r>
      <w:r w:rsidRPr="00572229">
        <w:rPr>
          <w:lang w:val="fr-CH"/>
        </w:rPr>
        <w:t>homme;</w:t>
      </w:r>
    </w:p>
    <w:p w:rsidR="00B11750" w:rsidRPr="00572229" w:rsidRDefault="00B11750" w:rsidP="00793D9C">
      <w:pPr>
        <w:spacing w:after="240"/>
        <w:ind w:firstLine="567"/>
        <w:rPr>
          <w:lang w:val="fr-CH"/>
        </w:rPr>
      </w:pPr>
      <w:r w:rsidRPr="00572229">
        <w:rPr>
          <w:lang w:val="fr-CH"/>
        </w:rPr>
        <w:t>e)</w:t>
      </w:r>
      <w:r w:rsidRPr="00572229">
        <w:rPr>
          <w:lang w:val="fr-CH"/>
        </w:rPr>
        <w:tab/>
      </w:r>
      <w:r w:rsidR="00793D9C">
        <w:rPr>
          <w:lang w:val="fr-CH"/>
        </w:rPr>
        <w:t>E</w:t>
      </w:r>
      <w:r w:rsidRPr="00572229">
        <w:rPr>
          <w:lang w:val="fr-CH"/>
        </w:rPr>
        <w:t>xécuter un programme de renforcement des autorités et administrations des groupes ethniques, inciter et s</w:t>
      </w:r>
      <w:r w:rsidR="00CD5BBC" w:rsidRPr="00572229">
        <w:rPr>
          <w:lang w:val="fr-CH"/>
        </w:rPr>
        <w:t>’</w:t>
      </w:r>
      <w:r w:rsidRPr="00572229">
        <w:rPr>
          <w:lang w:val="fr-CH"/>
        </w:rPr>
        <w:t>associer à la formulation du plan de développement à long terme pour les communautés afro-colombiennes;</w:t>
      </w:r>
    </w:p>
    <w:p w:rsidR="00B11750" w:rsidRPr="00572229" w:rsidRDefault="00B11750" w:rsidP="00793D9C">
      <w:pPr>
        <w:spacing w:after="240"/>
        <w:ind w:firstLine="567"/>
        <w:rPr>
          <w:lang w:val="fr-CH"/>
        </w:rPr>
      </w:pPr>
      <w:r w:rsidRPr="00572229">
        <w:rPr>
          <w:lang w:val="fr-CH"/>
        </w:rPr>
        <w:t>f)</w:t>
      </w:r>
      <w:r w:rsidRPr="00572229">
        <w:rPr>
          <w:lang w:val="fr-CH"/>
        </w:rPr>
        <w:tab/>
      </w:r>
      <w:r w:rsidR="00793D9C">
        <w:rPr>
          <w:lang w:val="fr-CH"/>
        </w:rPr>
        <w:t>C</w:t>
      </w:r>
      <w:r w:rsidRPr="00572229">
        <w:rPr>
          <w:lang w:val="fr-CH"/>
        </w:rPr>
        <w:t xml:space="preserve">ontribuer à conclure les attributions de titres de propriété sur les </w:t>
      </w:r>
      <w:r w:rsidRPr="00572229">
        <w:rPr>
          <w:i/>
          <w:lang w:val="fr-CH"/>
        </w:rPr>
        <w:t>resguardos</w:t>
      </w:r>
      <w:r w:rsidRPr="00572229">
        <w:rPr>
          <w:lang w:val="fr-CH"/>
        </w:rPr>
        <w:t xml:space="preserve"> pour les communautés autochtones et sur les territoires collectifs pour les communautés noires du Pacifique;</w:t>
      </w:r>
    </w:p>
    <w:p w:rsidR="00B11750" w:rsidRPr="00572229" w:rsidRDefault="00B11750" w:rsidP="00793D9C">
      <w:pPr>
        <w:spacing w:after="240"/>
        <w:ind w:firstLine="567"/>
        <w:rPr>
          <w:lang w:val="fr-CH"/>
        </w:rPr>
      </w:pPr>
      <w:r w:rsidRPr="00572229">
        <w:rPr>
          <w:lang w:val="fr-CH"/>
        </w:rPr>
        <w:t>g)</w:t>
      </w:r>
      <w:r w:rsidRPr="00572229">
        <w:rPr>
          <w:lang w:val="fr-CH"/>
        </w:rPr>
        <w:tab/>
      </w:r>
      <w:r w:rsidR="00793D9C">
        <w:rPr>
          <w:lang w:val="fr-CH"/>
        </w:rPr>
        <w:t>E</w:t>
      </w:r>
      <w:r w:rsidRPr="00572229">
        <w:rPr>
          <w:lang w:val="fr-CH"/>
        </w:rPr>
        <w:t>xécuter un programme de formation avec des fonctionnaires en matière de droits des groupes ethniques;</w:t>
      </w:r>
    </w:p>
    <w:p w:rsidR="00B11750" w:rsidRPr="00572229" w:rsidRDefault="00B11750" w:rsidP="00793D9C">
      <w:pPr>
        <w:spacing w:after="240"/>
        <w:ind w:firstLine="567"/>
        <w:rPr>
          <w:lang w:val="fr-CH"/>
        </w:rPr>
      </w:pPr>
      <w:r w:rsidRPr="00572229">
        <w:rPr>
          <w:lang w:val="fr-CH"/>
        </w:rPr>
        <w:t>h)</w:t>
      </w:r>
      <w:r w:rsidRPr="00572229">
        <w:rPr>
          <w:lang w:val="fr-CH"/>
        </w:rPr>
        <w:tab/>
      </w:r>
      <w:r w:rsidR="00793D9C">
        <w:rPr>
          <w:lang w:val="fr-CH"/>
        </w:rPr>
        <w:t>A</w:t>
      </w:r>
      <w:r w:rsidRPr="00572229">
        <w:rPr>
          <w:lang w:val="fr-CH"/>
        </w:rPr>
        <w:t xml:space="preserve">ider les </w:t>
      </w:r>
      <w:r w:rsidR="0097190C" w:rsidRPr="00572229">
        <w:rPr>
          <w:lang w:val="fr-CH"/>
        </w:rPr>
        <w:t>collectiv</w:t>
      </w:r>
      <w:r w:rsidRPr="00572229">
        <w:rPr>
          <w:lang w:val="fr-CH"/>
        </w:rPr>
        <w:t>ités territoriales départementales à remplir leurs fonctions et à opérer les adaptations administratives nécessaires pour la prise en charge des groupes ethniques.</w:t>
      </w:r>
    </w:p>
    <w:p w:rsidR="00B11750" w:rsidRPr="00572229" w:rsidRDefault="00793D9C" w:rsidP="00EB3306">
      <w:pPr>
        <w:spacing w:after="240"/>
        <w:rPr>
          <w:lang w:val="fr-CH"/>
        </w:rPr>
      </w:pPr>
      <w:r>
        <w:rPr>
          <w:lang w:val="fr-CH"/>
        </w:rPr>
        <w:t>422.</w:t>
      </w:r>
      <w:r>
        <w:rPr>
          <w:lang w:val="fr-CH"/>
        </w:rPr>
        <w:tab/>
      </w:r>
      <w:r w:rsidR="00B11750" w:rsidRPr="00572229">
        <w:rPr>
          <w:lang w:val="fr-CH"/>
        </w:rPr>
        <w:t>Entre autres activités marquantes, la Direction des ethnies a entrepris les suivantes:</w:t>
      </w:r>
    </w:p>
    <w:p w:rsidR="00B11750" w:rsidRPr="00572229" w:rsidRDefault="00B11750" w:rsidP="00684518">
      <w:pPr>
        <w:spacing w:after="240"/>
        <w:rPr>
          <w:b/>
          <w:lang w:val="fr-CH"/>
        </w:rPr>
      </w:pPr>
      <w:r w:rsidRPr="00572229">
        <w:rPr>
          <w:b/>
          <w:lang w:val="fr-CH"/>
        </w:rPr>
        <w:t>La consultation préalable</w:t>
      </w:r>
    </w:p>
    <w:p w:rsidR="00B11750" w:rsidRPr="00572229" w:rsidRDefault="007C388D" w:rsidP="00EB3306">
      <w:pPr>
        <w:spacing w:after="240"/>
        <w:rPr>
          <w:lang w:val="fr-CH"/>
        </w:rPr>
      </w:pPr>
      <w:r>
        <w:rPr>
          <w:lang w:val="fr-CH"/>
        </w:rPr>
        <w:t>423.</w:t>
      </w:r>
      <w:r>
        <w:rPr>
          <w:lang w:val="fr-CH"/>
        </w:rPr>
        <w:tab/>
      </w:r>
      <w:r w:rsidR="00B11750" w:rsidRPr="00572229">
        <w:rPr>
          <w:lang w:val="fr-CH"/>
        </w:rPr>
        <w:t>L</w:t>
      </w:r>
      <w:r w:rsidR="00CD5BBC" w:rsidRPr="00572229">
        <w:rPr>
          <w:lang w:val="fr-CH"/>
        </w:rPr>
        <w:t>’</w:t>
      </w:r>
      <w:r w:rsidR="00B11750" w:rsidRPr="00572229">
        <w:rPr>
          <w:lang w:val="fr-CH"/>
        </w:rPr>
        <w:t xml:space="preserve">État, conformément aux principes de la Convention </w:t>
      </w:r>
      <w:r w:rsidRPr="00572229">
        <w:rPr>
          <w:lang w:val="fr-CH"/>
        </w:rPr>
        <w:t>n</w:t>
      </w:r>
      <w:r w:rsidRPr="00AB4A20">
        <w:rPr>
          <w:vertAlign w:val="superscript"/>
          <w:lang w:val="fr-CH"/>
        </w:rPr>
        <w:t>o</w:t>
      </w:r>
      <w:r>
        <w:rPr>
          <w:lang w:val="fr-CH"/>
        </w:rPr>
        <w:t> </w:t>
      </w:r>
      <w:r w:rsidR="00B11750" w:rsidRPr="00572229">
        <w:rPr>
          <w:lang w:val="fr-CH"/>
        </w:rPr>
        <w:t>169 de l</w:t>
      </w:r>
      <w:r w:rsidR="00CD5BBC" w:rsidRPr="00572229">
        <w:rPr>
          <w:lang w:val="fr-CH"/>
        </w:rPr>
        <w:t>’</w:t>
      </w:r>
      <w:r w:rsidR="00B11750" w:rsidRPr="00572229">
        <w:rPr>
          <w:lang w:val="fr-CH"/>
        </w:rPr>
        <w:t>OIT, favorise la consultation préalable comme condition indispensable à la réalisation de projets, d</w:t>
      </w:r>
      <w:r w:rsidR="00CD5BBC" w:rsidRPr="00572229">
        <w:rPr>
          <w:lang w:val="fr-CH"/>
        </w:rPr>
        <w:t>’</w:t>
      </w:r>
      <w:r w:rsidR="00B11750" w:rsidRPr="00572229">
        <w:rPr>
          <w:lang w:val="fr-CH"/>
        </w:rPr>
        <w:t>initiatives législatives ou d</w:t>
      </w:r>
      <w:r w:rsidR="00CD5BBC" w:rsidRPr="00572229">
        <w:rPr>
          <w:lang w:val="fr-CH"/>
        </w:rPr>
        <w:t>’</w:t>
      </w:r>
      <w:r w:rsidR="00B11750" w:rsidRPr="00572229">
        <w:rPr>
          <w:lang w:val="fr-CH"/>
        </w:rPr>
        <w:t>actes administratifs qui ont une incidence sur les zones où vivent les autochtones. L</w:t>
      </w:r>
      <w:r w:rsidR="00CD5BBC" w:rsidRPr="00572229">
        <w:rPr>
          <w:lang w:val="fr-CH"/>
        </w:rPr>
        <w:t>’</w:t>
      </w:r>
      <w:r w:rsidR="00B11750" w:rsidRPr="00572229">
        <w:rPr>
          <w:lang w:val="fr-CH"/>
        </w:rPr>
        <w:t>objet de la consultation préalable est de garantir un mécanisme de concertation, où les groupes ethniques qui se trouvent dans la zone d</w:t>
      </w:r>
      <w:r w:rsidR="00CD5BBC" w:rsidRPr="00572229">
        <w:rPr>
          <w:lang w:val="fr-CH"/>
        </w:rPr>
        <w:t>’</w:t>
      </w:r>
      <w:r w:rsidR="00B11750" w:rsidRPr="00572229">
        <w:rPr>
          <w:lang w:val="fr-CH"/>
        </w:rPr>
        <w:t>influence d</w:t>
      </w:r>
      <w:r w:rsidR="00CD5BBC" w:rsidRPr="00572229">
        <w:rPr>
          <w:lang w:val="fr-CH"/>
        </w:rPr>
        <w:t>’</w:t>
      </w:r>
      <w:r w:rsidR="00B11750" w:rsidRPr="00572229">
        <w:rPr>
          <w:lang w:val="fr-CH"/>
        </w:rPr>
        <w:t>un projet et l</w:t>
      </w:r>
      <w:r w:rsidR="00CD5BBC" w:rsidRPr="00572229">
        <w:rPr>
          <w:lang w:val="fr-CH"/>
        </w:rPr>
        <w:t>’</w:t>
      </w:r>
      <w:r w:rsidR="00B11750" w:rsidRPr="00572229">
        <w:rPr>
          <w:lang w:val="fr-CH"/>
        </w:rPr>
        <w:t>entreprise maître</w:t>
      </w:r>
      <w:r w:rsidR="00226376" w:rsidRPr="00572229">
        <w:rPr>
          <w:lang w:val="fr-CH"/>
        </w:rPr>
        <w:t xml:space="preserve"> </w:t>
      </w:r>
      <w:r w:rsidR="00B11750" w:rsidRPr="00572229">
        <w:rPr>
          <w:lang w:val="fr-CH"/>
        </w:rPr>
        <w:t>d</w:t>
      </w:r>
      <w:r w:rsidR="00CD5BBC" w:rsidRPr="00572229">
        <w:rPr>
          <w:lang w:val="fr-CH"/>
        </w:rPr>
        <w:t>’</w:t>
      </w:r>
      <w:r w:rsidR="00B11750" w:rsidRPr="00572229">
        <w:rPr>
          <w:lang w:val="fr-CH"/>
        </w:rPr>
        <w:t>œuvre peuvent établir un dialogue direct sur les effets et répercussions que peuvent entraîner ces activités, de même que prévoir et élaborer des accords visant à les atténuer ou à recevoir une indemnisation.</w:t>
      </w:r>
    </w:p>
    <w:p w:rsidR="00B11750" w:rsidRPr="00572229" w:rsidRDefault="007C388D" w:rsidP="00EB3306">
      <w:pPr>
        <w:spacing w:after="240"/>
        <w:rPr>
          <w:lang w:val="fr-CH"/>
        </w:rPr>
      </w:pPr>
      <w:r>
        <w:rPr>
          <w:lang w:val="fr-CH"/>
        </w:rPr>
        <w:t>424.</w:t>
      </w:r>
      <w:r>
        <w:rPr>
          <w:lang w:val="fr-CH"/>
        </w:rPr>
        <w:tab/>
      </w:r>
      <w:r w:rsidR="00B11750" w:rsidRPr="00572229">
        <w:rPr>
          <w:lang w:val="fr-CH"/>
        </w:rPr>
        <w:t xml:space="preserve">La </w:t>
      </w:r>
      <w:r w:rsidR="00862565" w:rsidRPr="00572229">
        <w:rPr>
          <w:lang w:val="fr-CH"/>
        </w:rPr>
        <w:t xml:space="preserve">loi </w:t>
      </w:r>
      <w:r w:rsidR="0097190C" w:rsidRPr="00572229">
        <w:rPr>
          <w:lang w:val="fr-CH"/>
        </w:rPr>
        <w:t xml:space="preserve">a </w:t>
      </w:r>
      <w:r w:rsidR="00862565" w:rsidRPr="00572229">
        <w:rPr>
          <w:lang w:val="fr-CH"/>
        </w:rPr>
        <w:t xml:space="preserve">prévu à cet effet deux formes de consultation préalable, selon le </w:t>
      </w:r>
      <w:r w:rsidR="0097190C" w:rsidRPr="00572229">
        <w:rPr>
          <w:lang w:val="fr-CH"/>
        </w:rPr>
        <w:t>type de projet visé</w:t>
      </w:r>
      <w:r w:rsidR="00862565" w:rsidRPr="00572229">
        <w:rPr>
          <w:lang w:val="fr-CH"/>
        </w:rPr>
        <w:t>: l</w:t>
      </w:r>
      <w:r w:rsidR="00CD5BBC" w:rsidRPr="00572229">
        <w:rPr>
          <w:lang w:val="fr-CH"/>
        </w:rPr>
        <w:t>’</w:t>
      </w:r>
      <w:r w:rsidR="00862565" w:rsidRPr="00572229">
        <w:rPr>
          <w:lang w:val="fr-CH"/>
        </w:rPr>
        <w:t>une concerne des projets qui requièrent une autorisation en matière d</w:t>
      </w:r>
      <w:r w:rsidR="00CD5BBC" w:rsidRPr="00572229">
        <w:rPr>
          <w:lang w:val="fr-CH"/>
        </w:rPr>
        <w:t>’</w:t>
      </w:r>
      <w:r w:rsidR="00862565" w:rsidRPr="00572229">
        <w:rPr>
          <w:lang w:val="fr-CH"/>
        </w:rPr>
        <w:t>environnement, tels que l</w:t>
      </w:r>
      <w:r w:rsidR="00CD5BBC" w:rsidRPr="00572229">
        <w:rPr>
          <w:lang w:val="fr-CH"/>
        </w:rPr>
        <w:t>’</w:t>
      </w:r>
      <w:r w:rsidR="00862565" w:rsidRPr="00572229">
        <w:rPr>
          <w:lang w:val="fr-CH"/>
        </w:rPr>
        <w:t>utilisation et l</w:t>
      </w:r>
      <w:r w:rsidR="00CD5BBC" w:rsidRPr="00572229">
        <w:rPr>
          <w:lang w:val="fr-CH"/>
        </w:rPr>
        <w:t>’</w:t>
      </w:r>
      <w:r w:rsidR="00862565" w:rsidRPr="00572229">
        <w:rPr>
          <w:lang w:val="fr-CH"/>
        </w:rPr>
        <w:t>exploitation des ressources naturelles, et l</w:t>
      </w:r>
      <w:r w:rsidR="00CD5BBC" w:rsidRPr="00572229">
        <w:rPr>
          <w:lang w:val="fr-CH"/>
        </w:rPr>
        <w:t>’</w:t>
      </w:r>
      <w:r w:rsidR="00862565" w:rsidRPr="00572229">
        <w:rPr>
          <w:lang w:val="fr-CH"/>
        </w:rPr>
        <w:t>autre des projets n</w:t>
      </w:r>
      <w:r w:rsidR="00CD5BBC" w:rsidRPr="00572229">
        <w:rPr>
          <w:lang w:val="fr-CH"/>
        </w:rPr>
        <w:t>’</w:t>
      </w:r>
      <w:r w:rsidR="00862565" w:rsidRPr="00572229">
        <w:rPr>
          <w:lang w:val="fr-CH"/>
        </w:rPr>
        <w:t>exigeant pas ladite autorisation, tels que la prospection sismique dans le secteur des hydrocarbures.</w:t>
      </w:r>
    </w:p>
    <w:p w:rsidR="00862565" w:rsidRPr="00572229" w:rsidRDefault="00862565" w:rsidP="007C388D">
      <w:pPr>
        <w:spacing w:after="240"/>
        <w:ind w:firstLine="567"/>
        <w:rPr>
          <w:b/>
          <w:lang w:val="fr-CH"/>
        </w:rPr>
      </w:pPr>
      <w:r w:rsidRPr="00572229">
        <w:rPr>
          <w:b/>
          <w:lang w:val="fr-CH"/>
        </w:rPr>
        <w:t>Procédure avec autorisation</w:t>
      </w:r>
    </w:p>
    <w:p w:rsidR="00862565" w:rsidRPr="00572229" w:rsidRDefault="007C388D" w:rsidP="00EB3306">
      <w:pPr>
        <w:spacing w:after="240"/>
        <w:rPr>
          <w:lang w:val="fr-CH"/>
        </w:rPr>
      </w:pPr>
      <w:r>
        <w:rPr>
          <w:lang w:val="fr-CH"/>
        </w:rPr>
        <w:t>425.</w:t>
      </w:r>
      <w:r>
        <w:rPr>
          <w:lang w:val="fr-CH"/>
        </w:rPr>
        <w:tab/>
      </w:r>
      <w:r w:rsidR="00862565" w:rsidRPr="00572229">
        <w:rPr>
          <w:lang w:val="fr-CH"/>
        </w:rPr>
        <w:t>L</w:t>
      </w:r>
      <w:r w:rsidR="00CD5BBC" w:rsidRPr="00572229">
        <w:rPr>
          <w:lang w:val="fr-CH"/>
        </w:rPr>
        <w:t>’</w:t>
      </w:r>
      <w:r w:rsidR="00862565" w:rsidRPr="00572229">
        <w:rPr>
          <w:lang w:val="fr-CH"/>
        </w:rPr>
        <w:t xml:space="preserve">article 76 de la loi </w:t>
      </w:r>
      <w:r w:rsidRPr="00572229">
        <w:rPr>
          <w:lang w:val="fr-CH"/>
        </w:rPr>
        <w:t>n</w:t>
      </w:r>
      <w:r w:rsidRPr="00AB4A20">
        <w:rPr>
          <w:vertAlign w:val="superscript"/>
          <w:lang w:val="fr-CH"/>
        </w:rPr>
        <w:t>o</w:t>
      </w:r>
      <w:r>
        <w:rPr>
          <w:lang w:val="fr-CH"/>
        </w:rPr>
        <w:t> </w:t>
      </w:r>
      <w:r w:rsidR="00862565" w:rsidRPr="00572229">
        <w:rPr>
          <w:lang w:val="fr-CH"/>
        </w:rPr>
        <w:t xml:space="preserve">99 de 1993, dont le décret </w:t>
      </w:r>
      <w:r w:rsidRPr="00572229">
        <w:rPr>
          <w:lang w:val="fr-CH"/>
        </w:rPr>
        <w:t>n</w:t>
      </w:r>
      <w:r w:rsidRPr="00AB4A20">
        <w:rPr>
          <w:vertAlign w:val="superscript"/>
          <w:lang w:val="fr-CH"/>
        </w:rPr>
        <w:t>o</w:t>
      </w:r>
      <w:r>
        <w:rPr>
          <w:lang w:val="fr-CH"/>
        </w:rPr>
        <w:t> </w:t>
      </w:r>
      <w:r w:rsidR="00862565" w:rsidRPr="00572229">
        <w:rPr>
          <w:lang w:val="fr-CH"/>
        </w:rPr>
        <w:t>1320 de 1998 a porté application sur la base essentiellement des articles 40, paragraphe 2, 330 et 332 de la Constitution, établit la procédure à suivre quand une autorisation préalable est requise. Le décret régit expressément la consultation des communautés autochtones et noires pour l</w:t>
      </w:r>
      <w:r w:rsidR="00CD5BBC" w:rsidRPr="00572229">
        <w:rPr>
          <w:lang w:val="fr-CH"/>
        </w:rPr>
        <w:t>’</w:t>
      </w:r>
      <w:r w:rsidR="00862565" w:rsidRPr="00572229">
        <w:rPr>
          <w:lang w:val="fr-CH"/>
        </w:rPr>
        <w:t>exploitation de ressources naturelles sur leurs territoires</w:t>
      </w:r>
      <w:r w:rsidR="00226376" w:rsidRPr="00572229">
        <w:rPr>
          <w:lang w:val="fr-CH"/>
        </w:rPr>
        <w:t xml:space="preserve">. </w:t>
      </w:r>
    </w:p>
    <w:p w:rsidR="00226376" w:rsidRPr="00572229" w:rsidRDefault="00226376" w:rsidP="007C388D">
      <w:pPr>
        <w:spacing w:after="240"/>
        <w:ind w:firstLine="567"/>
        <w:rPr>
          <w:b/>
          <w:lang w:val="fr-CH"/>
        </w:rPr>
      </w:pPr>
      <w:r w:rsidRPr="00572229">
        <w:rPr>
          <w:b/>
          <w:lang w:val="fr-CH"/>
        </w:rPr>
        <w:t>Procédure sans autorisation</w:t>
      </w:r>
    </w:p>
    <w:p w:rsidR="00226376" w:rsidRPr="00572229" w:rsidRDefault="007C388D" w:rsidP="00EB3306">
      <w:pPr>
        <w:spacing w:after="240"/>
        <w:rPr>
          <w:lang w:val="fr-CH"/>
        </w:rPr>
      </w:pPr>
      <w:r>
        <w:rPr>
          <w:lang w:val="fr-CH"/>
        </w:rPr>
        <w:t>426.</w:t>
      </w:r>
      <w:r>
        <w:rPr>
          <w:lang w:val="fr-CH"/>
        </w:rPr>
        <w:tab/>
      </w:r>
      <w:r w:rsidR="00226376" w:rsidRPr="00572229">
        <w:rPr>
          <w:lang w:val="fr-CH"/>
        </w:rPr>
        <w:t>En l</w:t>
      </w:r>
      <w:r w:rsidR="00CD5BBC" w:rsidRPr="00572229">
        <w:rPr>
          <w:lang w:val="fr-CH"/>
        </w:rPr>
        <w:t>’</w:t>
      </w:r>
      <w:r w:rsidR="00226376" w:rsidRPr="00572229">
        <w:rPr>
          <w:lang w:val="fr-CH"/>
        </w:rPr>
        <w:t xml:space="preserve">occurrence, la consultation préalable relève essentiellement de la loi </w:t>
      </w:r>
      <w:r w:rsidRPr="00572229">
        <w:rPr>
          <w:lang w:val="fr-CH"/>
        </w:rPr>
        <w:t>n</w:t>
      </w:r>
      <w:r w:rsidRPr="00AB4A20">
        <w:rPr>
          <w:vertAlign w:val="superscript"/>
          <w:lang w:val="fr-CH"/>
        </w:rPr>
        <w:t>o</w:t>
      </w:r>
      <w:r>
        <w:rPr>
          <w:lang w:val="fr-CH"/>
        </w:rPr>
        <w:t> </w:t>
      </w:r>
      <w:r w:rsidR="00226376" w:rsidRPr="00572229">
        <w:rPr>
          <w:lang w:val="fr-CH"/>
        </w:rPr>
        <w:t xml:space="preserve">21 de 1991 (convention </w:t>
      </w:r>
      <w:r w:rsidRPr="00572229">
        <w:rPr>
          <w:lang w:val="fr-CH"/>
        </w:rPr>
        <w:t>n</w:t>
      </w:r>
      <w:r w:rsidRPr="00AB4A20">
        <w:rPr>
          <w:vertAlign w:val="superscript"/>
          <w:lang w:val="fr-CH"/>
        </w:rPr>
        <w:t>o</w:t>
      </w:r>
      <w:r>
        <w:rPr>
          <w:lang w:val="fr-CH"/>
        </w:rPr>
        <w:t> </w:t>
      </w:r>
      <w:r w:rsidR="00226376" w:rsidRPr="00572229">
        <w:rPr>
          <w:lang w:val="fr-CH"/>
        </w:rPr>
        <w:t>169 de l</w:t>
      </w:r>
      <w:r w:rsidR="00CD5BBC" w:rsidRPr="00572229">
        <w:rPr>
          <w:lang w:val="fr-CH"/>
        </w:rPr>
        <w:t>’</w:t>
      </w:r>
      <w:r w:rsidR="00226376" w:rsidRPr="00572229">
        <w:rPr>
          <w:lang w:val="fr-CH"/>
        </w:rPr>
        <w:t xml:space="preserve">OIT) et du décret </w:t>
      </w:r>
      <w:r w:rsidRPr="00572229">
        <w:rPr>
          <w:lang w:val="fr-CH"/>
        </w:rPr>
        <w:t>n</w:t>
      </w:r>
      <w:r w:rsidRPr="00AB4A20">
        <w:rPr>
          <w:vertAlign w:val="superscript"/>
          <w:lang w:val="fr-CH"/>
        </w:rPr>
        <w:t>o</w:t>
      </w:r>
      <w:r>
        <w:rPr>
          <w:lang w:val="fr-CH"/>
        </w:rPr>
        <w:t> </w:t>
      </w:r>
      <w:r w:rsidR="00226376" w:rsidRPr="00572229">
        <w:rPr>
          <w:lang w:val="fr-CH"/>
        </w:rPr>
        <w:t>4331 de 2005, qui déterminent les compétences de la Direction des ethnies et, notamment, celle de coordonner entre les institutions les modalités de la consultation préalable. Ce type de consultation n</w:t>
      </w:r>
      <w:r w:rsidR="00CD5BBC" w:rsidRPr="00572229">
        <w:rPr>
          <w:lang w:val="fr-CH"/>
        </w:rPr>
        <w:t>’</w:t>
      </w:r>
      <w:r w:rsidR="00226376" w:rsidRPr="00572229">
        <w:rPr>
          <w:lang w:val="fr-CH"/>
        </w:rPr>
        <w:t>est pas légalement réglementé en tant que tel, mais les diverses pratiques en la matière expérimentées dans le pays sous l</w:t>
      </w:r>
      <w:r w:rsidR="00CD5BBC" w:rsidRPr="00572229">
        <w:rPr>
          <w:lang w:val="fr-CH"/>
        </w:rPr>
        <w:t>’</w:t>
      </w:r>
      <w:r w:rsidR="00226376" w:rsidRPr="00572229">
        <w:rPr>
          <w:lang w:val="fr-CH"/>
        </w:rPr>
        <w:t>égide de la Direction des ethnies ont permis d</w:t>
      </w:r>
      <w:r w:rsidR="00CD5BBC" w:rsidRPr="00572229">
        <w:rPr>
          <w:lang w:val="fr-CH"/>
        </w:rPr>
        <w:t>’</w:t>
      </w:r>
      <w:r w:rsidR="00226376" w:rsidRPr="00572229">
        <w:rPr>
          <w:lang w:val="fr-CH"/>
        </w:rPr>
        <w:t>ériger un modèle de consultation pour des projets dispensés d</w:t>
      </w:r>
      <w:r w:rsidR="00CD5BBC" w:rsidRPr="00572229">
        <w:rPr>
          <w:lang w:val="fr-CH"/>
        </w:rPr>
        <w:t>’</w:t>
      </w:r>
      <w:r w:rsidR="00226376" w:rsidRPr="00572229">
        <w:rPr>
          <w:lang w:val="fr-CH"/>
        </w:rPr>
        <w:t>autorisation préalable.</w:t>
      </w:r>
    </w:p>
    <w:p w:rsidR="00226376" w:rsidRPr="00572229" w:rsidRDefault="00226376" w:rsidP="00EB3306">
      <w:pPr>
        <w:spacing w:after="240"/>
        <w:rPr>
          <w:b/>
          <w:lang w:val="fr-CH"/>
        </w:rPr>
      </w:pPr>
      <w:r w:rsidRPr="00572229">
        <w:rPr>
          <w:b/>
          <w:lang w:val="fr-CH"/>
        </w:rPr>
        <w:t>Attestation de présence des communautés autochtones</w:t>
      </w:r>
    </w:p>
    <w:p w:rsidR="00226376" w:rsidRPr="00572229" w:rsidRDefault="007C388D" w:rsidP="00EB3306">
      <w:pPr>
        <w:spacing w:after="240"/>
        <w:rPr>
          <w:lang w:val="fr-CH"/>
        </w:rPr>
      </w:pPr>
      <w:r>
        <w:rPr>
          <w:lang w:val="fr-CH"/>
        </w:rPr>
        <w:t>427.</w:t>
      </w:r>
      <w:r>
        <w:rPr>
          <w:lang w:val="fr-CH"/>
        </w:rPr>
        <w:tab/>
      </w:r>
      <w:r w:rsidR="00226376" w:rsidRPr="00572229">
        <w:rPr>
          <w:lang w:val="fr-CH"/>
        </w:rPr>
        <w:t>L</w:t>
      </w:r>
      <w:r w:rsidR="00CD5BBC" w:rsidRPr="00572229">
        <w:rPr>
          <w:lang w:val="fr-CH"/>
        </w:rPr>
        <w:t>’</w:t>
      </w:r>
      <w:r w:rsidR="00226376" w:rsidRPr="00572229">
        <w:rPr>
          <w:lang w:val="fr-CH"/>
        </w:rPr>
        <w:t xml:space="preserve">article 3 du décret </w:t>
      </w:r>
      <w:r w:rsidRPr="00572229">
        <w:rPr>
          <w:lang w:val="fr-CH"/>
        </w:rPr>
        <w:t>n</w:t>
      </w:r>
      <w:r w:rsidRPr="00AB4A20">
        <w:rPr>
          <w:vertAlign w:val="superscript"/>
          <w:lang w:val="fr-CH"/>
        </w:rPr>
        <w:t>o</w:t>
      </w:r>
      <w:r>
        <w:rPr>
          <w:lang w:val="fr-CH"/>
        </w:rPr>
        <w:t> </w:t>
      </w:r>
      <w:r w:rsidR="00226376" w:rsidRPr="00572229">
        <w:rPr>
          <w:lang w:val="fr-CH"/>
        </w:rPr>
        <w:t xml:space="preserve">1320 de 1998 dispose: </w:t>
      </w:r>
      <w:r>
        <w:rPr>
          <w:lang w:val="fr-CH"/>
        </w:rPr>
        <w:t>«</w:t>
      </w:r>
      <w:r w:rsidR="00226376" w:rsidRPr="00572229">
        <w:rPr>
          <w:lang w:val="fr-CH"/>
        </w:rPr>
        <w:t>Quand le projet, l</w:t>
      </w:r>
      <w:r w:rsidR="00CD5BBC" w:rsidRPr="00572229">
        <w:rPr>
          <w:lang w:val="fr-CH"/>
        </w:rPr>
        <w:t>’</w:t>
      </w:r>
      <w:r w:rsidR="00226376" w:rsidRPr="00572229">
        <w:rPr>
          <w:lang w:val="fr-CH"/>
        </w:rPr>
        <w:t>œuvre ou l</w:t>
      </w:r>
      <w:r w:rsidR="00CD5BBC" w:rsidRPr="00572229">
        <w:rPr>
          <w:lang w:val="fr-CH"/>
        </w:rPr>
        <w:t>’</w:t>
      </w:r>
      <w:r w:rsidR="00226376" w:rsidRPr="00572229">
        <w:rPr>
          <w:lang w:val="fr-CH"/>
        </w:rPr>
        <w:t>activité est prévu dans des zones non attribuées, mais habitées d</w:t>
      </w:r>
      <w:r w:rsidR="00CD5BBC" w:rsidRPr="00572229">
        <w:rPr>
          <w:lang w:val="fr-CH"/>
        </w:rPr>
        <w:t>’</w:t>
      </w:r>
      <w:r w:rsidR="00226376" w:rsidRPr="00572229">
        <w:rPr>
          <w:lang w:val="fr-CH"/>
        </w:rPr>
        <w:t>une manière régulière et permanente par des communautés autochtones ou noires susceptibles d</w:t>
      </w:r>
      <w:r w:rsidR="00CD5BBC" w:rsidRPr="00572229">
        <w:rPr>
          <w:lang w:val="fr-CH"/>
        </w:rPr>
        <w:t>’</w:t>
      </w:r>
      <w:r w:rsidR="00226376" w:rsidRPr="00572229">
        <w:rPr>
          <w:lang w:val="fr-CH"/>
        </w:rPr>
        <w:t>être touchées par le projet, il appartient au Ministère de l</w:t>
      </w:r>
      <w:r w:rsidR="00CD5BBC" w:rsidRPr="00572229">
        <w:rPr>
          <w:lang w:val="fr-CH"/>
        </w:rPr>
        <w:t>’</w:t>
      </w:r>
      <w:r w:rsidR="00226376" w:rsidRPr="00572229">
        <w:rPr>
          <w:lang w:val="fr-CH"/>
        </w:rPr>
        <w:t>intérieur d</w:t>
      </w:r>
      <w:r w:rsidR="00CD5BBC" w:rsidRPr="00572229">
        <w:rPr>
          <w:lang w:val="fr-CH"/>
        </w:rPr>
        <w:t>’</w:t>
      </w:r>
      <w:r w:rsidR="00226376" w:rsidRPr="00572229">
        <w:rPr>
          <w:lang w:val="fr-CH"/>
        </w:rPr>
        <w:t>attester la présence de ces communautés dans la zone directement visée par le projet ou l</w:t>
      </w:r>
      <w:r w:rsidR="00CD5BBC" w:rsidRPr="00572229">
        <w:rPr>
          <w:lang w:val="fr-CH"/>
        </w:rPr>
        <w:t>’</w:t>
      </w:r>
      <w:r w:rsidR="00226376" w:rsidRPr="00572229">
        <w:rPr>
          <w:lang w:val="fr-CH"/>
        </w:rPr>
        <w:t>œuvre, d</w:t>
      </w:r>
      <w:r w:rsidR="00CD5BBC" w:rsidRPr="00572229">
        <w:rPr>
          <w:lang w:val="fr-CH"/>
        </w:rPr>
        <w:t>’</w:t>
      </w:r>
      <w:r w:rsidR="00226376" w:rsidRPr="00572229">
        <w:rPr>
          <w:lang w:val="fr-CH"/>
        </w:rPr>
        <w:t>identifier le peuple auquel elles appartiennent, leur repré</w:t>
      </w:r>
      <w:r>
        <w:rPr>
          <w:lang w:val="fr-CH"/>
        </w:rPr>
        <w:t>sentation et leur localisation.».</w:t>
      </w:r>
    </w:p>
    <w:p w:rsidR="00226376" w:rsidRPr="00572229" w:rsidRDefault="007C388D" w:rsidP="00EB3306">
      <w:pPr>
        <w:spacing w:after="240"/>
        <w:rPr>
          <w:lang w:val="fr-CH"/>
        </w:rPr>
      </w:pPr>
      <w:r>
        <w:rPr>
          <w:lang w:val="fr-CH"/>
        </w:rPr>
        <w:t>428.</w:t>
      </w:r>
      <w:r>
        <w:rPr>
          <w:lang w:val="fr-CH"/>
        </w:rPr>
        <w:tab/>
      </w:r>
      <w:r w:rsidR="00226376" w:rsidRPr="00572229">
        <w:rPr>
          <w:lang w:val="fr-CH"/>
        </w:rPr>
        <w:t>Pour certifier la présence de communautés autochtones ou noires dans la zone d</w:t>
      </w:r>
      <w:r w:rsidR="00CD5BBC" w:rsidRPr="00572229">
        <w:rPr>
          <w:lang w:val="fr-CH"/>
        </w:rPr>
        <w:t>’</w:t>
      </w:r>
      <w:r w:rsidR="00226376" w:rsidRPr="00572229">
        <w:rPr>
          <w:lang w:val="fr-CH"/>
        </w:rPr>
        <w:t>un projet, d</w:t>
      </w:r>
      <w:r w:rsidR="00CD5BBC" w:rsidRPr="00572229">
        <w:rPr>
          <w:lang w:val="fr-CH"/>
        </w:rPr>
        <w:t>’</w:t>
      </w:r>
      <w:r w:rsidR="00226376" w:rsidRPr="00572229">
        <w:rPr>
          <w:lang w:val="fr-CH"/>
        </w:rPr>
        <w:t>une manière souple et véridique</w:t>
      </w:r>
      <w:r w:rsidR="0097190C" w:rsidRPr="00572229">
        <w:rPr>
          <w:lang w:val="fr-CH"/>
        </w:rPr>
        <w:t xml:space="preserve"> et</w:t>
      </w:r>
      <w:r w:rsidR="00226376" w:rsidRPr="00572229">
        <w:rPr>
          <w:lang w:val="fr-CH"/>
        </w:rPr>
        <w:t>,</w:t>
      </w:r>
      <w:r w:rsidR="0097190C" w:rsidRPr="00572229">
        <w:rPr>
          <w:lang w:val="fr-CH"/>
        </w:rPr>
        <w:t xml:space="preserve"> afin de compiler les renseignements à leur sujet,</w:t>
      </w:r>
      <w:r w:rsidR="00226376" w:rsidRPr="00572229">
        <w:rPr>
          <w:lang w:val="fr-CH"/>
        </w:rPr>
        <w:t xml:space="preserve"> il est recouru aux démarches s</w:t>
      </w:r>
      <w:r w:rsidR="0097190C" w:rsidRPr="00572229">
        <w:rPr>
          <w:lang w:val="fr-CH"/>
        </w:rPr>
        <w:t>uivantes</w:t>
      </w:r>
      <w:r w:rsidR="00226376" w:rsidRPr="00572229">
        <w:rPr>
          <w:lang w:val="fr-CH"/>
        </w:rPr>
        <w:t>:</w:t>
      </w:r>
    </w:p>
    <w:p w:rsidR="00226376" w:rsidRPr="00572229" w:rsidRDefault="007C388D" w:rsidP="00EB3306">
      <w:pPr>
        <w:spacing w:after="240"/>
        <w:rPr>
          <w:lang w:val="fr-CH"/>
        </w:rPr>
      </w:pPr>
      <w:r>
        <w:rPr>
          <w:lang w:val="fr-CH"/>
        </w:rPr>
        <w:t>429.</w:t>
      </w:r>
      <w:r>
        <w:rPr>
          <w:lang w:val="fr-CH"/>
        </w:rPr>
        <w:tab/>
      </w:r>
      <w:r w:rsidR="00226376" w:rsidRPr="00572229">
        <w:rPr>
          <w:b/>
          <w:i/>
          <w:lang w:val="fr-CH"/>
        </w:rPr>
        <w:t>Reconnaissance et identification d</w:t>
      </w:r>
      <w:r w:rsidR="00CD5BBC" w:rsidRPr="00572229">
        <w:rPr>
          <w:b/>
          <w:i/>
          <w:lang w:val="fr-CH"/>
        </w:rPr>
        <w:t>’</w:t>
      </w:r>
      <w:r w:rsidR="00226376" w:rsidRPr="00572229">
        <w:rPr>
          <w:b/>
          <w:i/>
          <w:lang w:val="fr-CH"/>
        </w:rPr>
        <w:t>une communauté autochtone</w:t>
      </w:r>
      <w:r w:rsidR="00226376" w:rsidRPr="00572229">
        <w:rPr>
          <w:lang w:val="fr-CH"/>
        </w:rPr>
        <w:t xml:space="preserve"> – Devant la prolifération des communautés qui s</w:t>
      </w:r>
      <w:r w:rsidR="00CD5BBC" w:rsidRPr="00572229">
        <w:rPr>
          <w:lang w:val="fr-CH"/>
        </w:rPr>
        <w:t>’</w:t>
      </w:r>
      <w:r w:rsidR="00226376" w:rsidRPr="00572229">
        <w:rPr>
          <w:lang w:val="fr-CH"/>
        </w:rPr>
        <w:t>autoproclament autochtones, la Direction des ethnies, par une étude ethnologique qui s</w:t>
      </w:r>
      <w:r w:rsidR="00CD5BBC" w:rsidRPr="00572229">
        <w:rPr>
          <w:lang w:val="fr-CH"/>
        </w:rPr>
        <w:t>’</w:t>
      </w:r>
      <w:r w:rsidR="00226376" w:rsidRPr="00572229">
        <w:rPr>
          <w:lang w:val="fr-CH"/>
        </w:rPr>
        <w:t>appuie sur des éléments tels que la localisation, les caractéristiques ethniques, l</w:t>
      </w:r>
      <w:r w:rsidR="00CD5BBC" w:rsidRPr="00572229">
        <w:rPr>
          <w:lang w:val="fr-CH"/>
        </w:rPr>
        <w:t>’</w:t>
      </w:r>
      <w:r w:rsidR="00226376" w:rsidRPr="00572229">
        <w:rPr>
          <w:lang w:val="fr-CH"/>
        </w:rPr>
        <w:t>identification de leurs membres et autorités, conclut s</w:t>
      </w:r>
      <w:r w:rsidR="00CD5BBC" w:rsidRPr="00572229">
        <w:rPr>
          <w:lang w:val="fr-CH"/>
        </w:rPr>
        <w:t>’</w:t>
      </w:r>
      <w:r w:rsidR="00226376" w:rsidRPr="00572229">
        <w:rPr>
          <w:lang w:val="fr-CH"/>
        </w:rPr>
        <w:t>il s</w:t>
      </w:r>
      <w:r w:rsidR="00CD5BBC" w:rsidRPr="00572229">
        <w:rPr>
          <w:lang w:val="fr-CH"/>
        </w:rPr>
        <w:t>’</w:t>
      </w:r>
      <w:r w:rsidR="00226376" w:rsidRPr="00572229">
        <w:rPr>
          <w:lang w:val="fr-CH"/>
        </w:rPr>
        <w:t>agit ou non d</w:t>
      </w:r>
      <w:r w:rsidR="00CD5BBC" w:rsidRPr="00572229">
        <w:rPr>
          <w:lang w:val="fr-CH"/>
        </w:rPr>
        <w:t>’</w:t>
      </w:r>
      <w:r w:rsidR="00226376" w:rsidRPr="00572229">
        <w:rPr>
          <w:lang w:val="fr-CH"/>
        </w:rPr>
        <w:t>une communauté de caractère autochtone.</w:t>
      </w:r>
    </w:p>
    <w:p w:rsidR="00226376" w:rsidRPr="00572229" w:rsidRDefault="007C388D" w:rsidP="00EB3306">
      <w:pPr>
        <w:spacing w:after="240"/>
        <w:rPr>
          <w:lang w:val="fr-CH"/>
        </w:rPr>
      </w:pPr>
      <w:r>
        <w:rPr>
          <w:lang w:val="fr-CH"/>
        </w:rPr>
        <w:t>430.</w:t>
      </w:r>
      <w:r>
        <w:rPr>
          <w:lang w:val="fr-CH"/>
        </w:rPr>
        <w:tab/>
      </w:r>
      <w:r w:rsidR="000371B8" w:rsidRPr="00572229">
        <w:rPr>
          <w:b/>
          <w:i/>
          <w:lang w:val="fr-CH"/>
        </w:rPr>
        <w:t>Établissement d</w:t>
      </w:r>
      <w:r w:rsidR="00CD5BBC" w:rsidRPr="00572229">
        <w:rPr>
          <w:b/>
          <w:i/>
          <w:lang w:val="fr-CH"/>
        </w:rPr>
        <w:t>’</w:t>
      </w:r>
      <w:r w:rsidR="000371B8" w:rsidRPr="00572229">
        <w:rPr>
          <w:b/>
          <w:i/>
          <w:lang w:val="fr-CH"/>
        </w:rPr>
        <w:t xml:space="preserve">une base de données </w:t>
      </w:r>
      <w:r w:rsidR="000371B8" w:rsidRPr="00572229">
        <w:rPr>
          <w:lang w:val="fr-CH"/>
        </w:rPr>
        <w:t>– Pour tenir une base de données fiable, la Direction des ethnies accompli</w:t>
      </w:r>
      <w:r w:rsidR="0097190C" w:rsidRPr="00572229">
        <w:rPr>
          <w:lang w:val="fr-CH"/>
        </w:rPr>
        <w:t>t</w:t>
      </w:r>
      <w:r w:rsidR="000371B8" w:rsidRPr="00572229">
        <w:rPr>
          <w:lang w:val="fr-CH"/>
        </w:rPr>
        <w:t xml:space="preserve"> une série de démarches et d</w:t>
      </w:r>
      <w:r w:rsidR="00CD5BBC" w:rsidRPr="00572229">
        <w:rPr>
          <w:lang w:val="fr-CH"/>
        </w:rPr>
        <w:t>’</w:t>
      </w:r>
      <w:r w:rsidR="000371B8" w:rsidRPr="00572229">
        <w:rPr>
          <w:lang w:val="fr-CH"/>
        </w:rPr>
        <w:t>activités visant à ordonner les renseignements reçus, dont l</w:t>
      </w:r>
      <w:r w:rsidR="00CD5BBC" w:rsidRPr="00572229">
        <w:rPr>
          <w:lang w:val="fr-CH"/>
        </w:rPr>
        <w:t>’</w:t>
      </w:r>
      <w:r w:rsidR="000371B8" w:rsidRPr="00572229">
        <w:rPr>
          <w:lang w:val="fr-CH"/>
        </w:rPr>
        <w:t>objet est de délivrer des attestations de présence de groupes autochtones légalement reconnus dans les zones de projets, qui n</w:t>
      </w:r>
      <w:r w:rsidR="00CD5BBC" w:rsidRPr="00572229">
        <w:rPr>
          <w:lang w:val="fr-CH"/>
        </w:rPr>
        <w:t>’</w:t>
      </w:r>
      <w:r w:rsidR="000371B8" w:rsidRPr="00572229">
        <w:rPr>
          <w:lang w:val="fr-CH"/>
        </w:rPr>
        <w:t>ont pas fait l</w:t>
      </w:r>
      <w:r w:rsidR="00CD5BBC" w:rsidRPr="00572229">
        <w:rPr>
          <w:lang w:val="fr-CH"/>
        </w:rPr>
        <w:t>’</w:t>
      </w:r>
      <w:r w:rsidR="000371B8" w:rsidRPr="00572229">
        <w:rPr>
          <w:lang w:val="fr-CH"/>
        </w:rPr>
        <w:t xml:space="preserve">objet de titre de propriété en tant que </w:t>
      </w:r>
      <w:r w:rsidR="000371B8" w:rsidRPr="00572229">
        <w:rPr>
          <w:i/>
          <w:lang w:val="fr-CH"/>
        </w:rPr>
        <w:t>resguardos</w:t>
      </w:r>
      <w:r w:rsidR="000371B8" w:rsidRPr="00572229">
        <w:rPr>
          <w:lang w:val="fr-CH"/>
        </w:rPr>
        <w:t>.</w:t>
      </w:r>
    </w:p>
    <w:p w:rsidR="000371B8" w:rsidRPr="00572229" w:rsidRDefault="007C388D" w:rsidP="007C388D">
      <w:pPr>
        <w:spacing w:after="240"/>
        <w:rPr>
          <w:lang w:val="fr-CH"/>
        </w:rPr>
      </w:pPr>
      <w:r>
        <w:rPr>
          <w:lang w:val="fr-CH"/>
        </w:rPr>
        <w:t>431.</w:t>
      </w:r>
      <w:r>
        <w:rPr>
          <w:lang w:val="fr-CH"/>
        </w:rPr>
        <w:tab/>
      </w:r>
      <w:r w:rsidR="000371B8" w:rsidRPr="00572229">
        <w:rPr>
          <w:b/>
          <w:i/>
          <w:lang w:val="fr-CH"/>
        </w:rPr>
        <w:t>Compilation de données</w:t>
      </w:r>
      <w:r w:rsidR="000371B8" w:rsidRPr="00572229">
        <w:rPr>
          <w:lang w:val="fr-CH"/>
        </w:rPr>
        <w:t xml:space="preserve"> – Les communautés déjà reconnues se prononcent au sujet des données existantes sur les </w:t>
      </w:r>
      <w:r w:rsidR="0097190C" w:rsidRPr="00572229">
        <w:rPr>
          <w:lang w:val="fr-CH"/>
        </w:rPr>
        <w:t>populations</w:t>
      </w:r>
      <w:r w:rsidR="000371B8" w:rsidRPr="00572229">
        <w:rPr>
          <w:lang w:val="fr-CH"/>
        </w:rPr>
        <w:t xml:space="preserve"> autochtones; la compilation est soutenue par les mêmes communautés et leurs autorités, ainsi que par les mairies et les</w:t>
      </w:r>
      <w:r w:rsidR="00854C19" w:rsidRPr="00572229">
        <w:rPr>
          <w:lang w:val="fr-CH"/>
        </w:rPr>
        <w:t xml:space="preserve"> autorités locales</w:t>
      </w:r>
      <w:r w:rsidR="000371B8" w:rsidRPr="00572229">
        <w:rPr>
          <w:lang w:val="fr-CH"/>
        </w:rPr>
        <w:t>, et repose essentiellement sur les recensements, les actes de propriété des autorités, l</w:t>
      </w:r>
      <w:r w:rsidR="00CD5BBC" w:rsidRPr="00572229">
        <w:rPr>
          <w:lang w:val="fr-CH"/>
        </w:rPr>
        <w:t>’</w:t>
      </w:r>
      <w:r w:rsidR="000371B8" w:rsidRPr="00572229">
        <w:rPr>
          <w:lang w:val="fr-CH"/>
        </w:rPr>
        <w:t>identification ethnique et leur localisation. Les activités sont les suivantes:</w:t>
      </w:r>
    </w:p>
    <w:p w:rsidR="000371B8" w:rsidRPr="00572229" w:rsidRDefault="000371B8" w:rsidP="007C388D">
      <w:pPr>
        <w:spacing w:after="240"/>
        <w:ind w:firstLine="567"/>
        <w:rPr>
          <w:lang w:val="fr-CH"/>
        </w:rPr>
      </w:pPr>
      <w:r w:rsidRPr="00572229">
        <w:rPr>
          <w:lang w:val="fr-CH"/>
        </w:rPr>
        <w:t>a)</w:t>
      </w:r>
      <w:r w:rsidRPr="00572229">
        <w:rPr>
          <w:lang w:val="fr-CH"/>
        </w:rPr>
        <w:tab/>
      </w:r>
      <w:r w:rsidR="007C388D">
        <w:rPr>
          <w:lang w:val="fr-CH"/>
        </w:rPr>
        <w:t>V</w:t>
      </w:r>
      <w:r w:rsidRPr="00572229">
        <w:rPr>
          <w:lang w:val="fr-CH"/>
        </w:rPr>
        <w:t>alidation de l</w:t>
      </w:r>
      <w:r w:rsidR="00CD5BBC" w:rsidRPr="00572229">
        <w:rPr>
          <w:lang w:val="fr-CH"/>
        </w:rPr>
        <w:t>’</w:t>
      </w:r>
      <w:r w:rsidRPr="00572229">
        <w:rPr>
          <w:lang w:val="fr-CH"/>
        </w:rPr>
        <w:t>existence de communautés autochtones dans les zones de projets, d</w:t>
      </w:r>
      <w:r w:rsidR="00CD5BBC" w:rsidRPr="00572229">
        <w:rPr>
          <w:lang w:val="fr-CH"/>
        </w:rPr>
        <w:t>’</w:t>
      </w:r>
      <w:r w:rsidRPr="00572229">
        <w:rPr>
          <w:lang w:val="fr-CH"/>
        </w:rPr>
        <w:t>œuvres ou d</w:t>
      </w:r>
      <w:r w:rsidR="00CD5BBC" w:rsidRPr="00572229">
        <w:rPr>
          <w:lang w:val="fr-CH"/>
        </w:rPr>
        <w:t>’</w:t>
      </w:r>
      <w:r w:rsidRPr="00572229">
        <w:rPr>
          <w:lang w:val="fr-CH"/>
        </w:rPr>
        <w:t>activités, qui suppose</w:t>
      </w:r>
      <w:r w:rsidR="0097190C" w:rsidRPr="00572229">
        <w:rPr>
          <w:lang w:val="fr-CH"/>
        </w:rPr>
        <w:t xml:space="preserve"> les démarches suivantes</w:t>
      </w:r>
      <w:r w:rsidRPr="00572229">
        <w:rPr>
          <w:lang w:val="fr-CH"/>
        </w:rPr>
        <w:t>:</w:t>
      </w:r>
    </w:p>
    <w:p w:rsidR="000371B8" w:rsidRPr="00572229" w:rsidRDefault="000371B8" w:rsidP="007C388D">
      <w:pPr>
        <w:spacing w:after="240"/>
        <w:ind w:left="567" w:firstLine="567"/>
        <w:rPr>
          <w:lang w:val="fr-CH"/>
        </w:rPr>
      </w:pPr>
      <w:r w:rsidRPr="00572229">
        <w:rPr>
          <w:lang w:val="fr-CH"/>
        </w:rPr>
        <w:t>i)</w:t>
      </w:r>
      <w:r w:rsidRPr="00572229">
        <w:rPr>
          <w:lang w:val="fr-CH"/>
        </w:rPr>
        <w:tab/>
      </w:r>
      <w:r w:rsidR="007C388D">
        <w:rPr>
          <w:lang w:val="fr-CH"/>
        </w:rPr>
        <w:t>E</w:t>
      </w:r>
      <w:r w:rsidRPr="00572229">
        <w:rPr>
          <w:lang w:val="fr-CH"/>
        </w:rPr>
        <w:t>xposé, demande et annexes (cartes et données géographiques)</w:t>
      </w:r>
      <w:r w:rsidR="00E3373A">
        <w:rPr>
          <w:szCs w:val="23"/>
          <w:lang w:val="fr-CH"/>
        </w:rPr>
        <w:t>;</w:t>
      </w:r>
    </w:p>
    <w:p w:rsidR="000371B8" w:rsidRPr="00572229" w:rsidRDefault="000371B8" w:rsidP="007C388D">
      <w:pPr>
        <w:spacing w:after="240"/>
        <w:ind w:left="567" w:firstLine="567"/>
        <w:rPr>
          <w:lang w:val="fr-CH"/>
        </w:rPr>
      </w:pPr>
      <w:r w:rsidRPr="00572229">
        <w:rPr>
          <w:lang w:val="fr-CH"/>
        </w:rPr>
        <w:t>ii)</w:t>
      </w:r>
      <w:r w:rsidRPr="00572229">
        <w:rPr>
          <w:lang w:val="fr-CH"/>
        </w:rPr>
        <w:tab/>
      </w:r>
      <w:r w:rsidR="007C388D">
        <w:rPr>
          <w:lang w:val="fr-CH"/>
        </w:rPr>
        <w:t>C</w:t>
      </w:r>
      <w:r w:rsidRPr="00572229">
        <w:rPr>
          <w:lang w:val="fr-CH"/>
        </w:rPr>
        <w:t>hangement d</w:t>
      </w:r>
      <w:r w:rsidR="00CD5BBC" w:rsidRPr="00572229">
        <w:rPr>
          <w:lang w:val="fr-CH"/>
        </w:rPr>
        <w:t>’</w:t>
      </w:r>
      <w:r w:rsidRPr="00572229">
        <w:rPr>
          <w:lang w:val="fr-CH"/>
        </w:rPr>
        <w:t>origine, datum Bogotá (2</w:t>
      </w:r>
      <w:r w:rsidR="0097190C" w:rsidRPr="00572229">
        <w:rPr>
          <w:lang w:val="fr-CH"/>
        </w:rPr>
        <w:t>´</w:t>
      </w:r>
      <w:r w:rsidRPr="00572229">
        <w:rPr>
          <w:lang w:val="fr-CH"/>
        </w:rPr>
        <w:t xml:space="preserve"> par point)</w:t>
      </w:r>
      <w:r w:rsidR="00E3373A">
        <w:rPr>
          <w:szCs w:val="23"/>
          <w:lang w:val="fr-CH"/>
        </w:rPr>
        <w:t>;</w:t>
      </w:r>
    </w:p>
    <w:p w:rsidR="000371B8" w:rsidRPr="00572229" w:rsidRDefault="000371B8" w:rsidP="0077412A">
      <w:pPr>
        <w:spacing w:after="240"/>
        <w:ind w:left="1689" w:hanging="555"/>
        <w:rPr>
          <w:lang w:val="fr-CH"/>
        </w:rPr>
      </w:pPr>
      <w:r w:rsidRPr="00572229">
        <w:rPr>
          <w:lang w:val="fr-CH"/>
        </w:rPr>
        <w:t>iii)</w:t>
      </w:r>
      <w:r w:rsidRPr="00572229">
        <w:rPr>
          <w:lang w:val="fr-CH"/>
        </w:rPr>
        <w:tab/>
      </w:r>
      <w:r w:rsidR="0077412A">
        <w:rPr>
          <w:lang w:val="fr-CH"/>
        </w:rPr>
        <w:t>C</w:t>
      </w:r>
      <w:r w:rsidRPr="00572229">
        <w:rPr>
          <w:lang w:val="fr-CH"/>
        </w:rPr>
        <w:t>hangement de coordonnées géographiques et planimétrie (coordonnées cartésiennes</w:t>
      </w:r>
      <w:r w:rsidR="0097190C" w:rsidRPr="00572229">
        <w:rPr>
          <w:lang w:val="fr-CH"/>
        </w:rPr>
        <w:t>)</w:t>
      </w:r>
      <w:r w:rsidRPr="00572229">
        <w:rPr>
          <w:lang w:val="fr-CH"/>
        </w:rPr>
        <w:t xml:space="preserve"> et changement d</w:t>
      </w:r>
      <w:r w:rsidR="00CD5BBC" w:rsidRPr="00572229">
        <w:rPr>
          <w:lang w:val="fr-CH"/>
        </w:rPr>
        <w:t>’</w:t>
      </w:r>
      <w:r w:rsidRPr="00572229">
        <w:rPr>
          <w:lang w:val="fr-CH"/>
        </w:rPr>
        <w:t>origine;</w:t>
      </w:r>
    </w:p>
    <w:p w:rsidR="000371B8" w:rsidRPr="00572229" w:rsidRDefault="000371B8" w:rsidP="0077412A">
      <w:pPr>
        <w:spacing w:after="240"/>
        <w:ind w:left="1689" w:hanging="555"/>
        <w:rPr>
          <w:lang w:val="fr-CH"/>
        </w:rPr>
      </w:pPr>
      <w:r w:rsidRPr="00572229">
        <w:rPr>
          <w:lang w:val="fr-CH"/>
        </w:rPr>
        <w:t>iv)</w:t>
      </w:r>
      <w:r w:rsidRPr="00572229">
        <w:rPr>
          <w:lang w:val="fr-CH"/>
        </w:rPr>
        <w:tab/>
      </w:r>
      <w:r w:rsidR="0077412A">
        <w:rPr>
          <w:lang w:val="fr-CH"/>
        </w:rPr>
        <w:t>G</w:t>
      </w:r>
      <w:r w:rsidRPr="00572229">
        <w:rPr>
          <w:lang w:val="fr-CH"/>
        </w:rPr>
        <w:t>éoréférenciation des points géodésiques et vecteurs de l</w:t>
      </w:r>
      <w:r w:rsidR="00CD5BBC" w:rsidRPr="00572229">
        <w:rPr>
          <w:lang w:val="fr-CH"/>
        </w:rPr>
        <w:t>’</w:t>
      </w:r>
      <w:r w:rsidRPr="00572229">
        <w:rPr>
          <w:lang w:val="fr-CH"/>
        </w:rPr>
        <w:t>îlot</w:t>
      </w:r>
      <w:r w:rsidR="0097190C" w:rsidRPr="00572229">
        <w:rPr>
          <w:lang w:val="fr-CH"/>
        </w:rPr>
        <w:t xml:space="preserve"> et/</w:t>
      </w:r>
      <w:r w:rsidRPr="00572229">
        <w:rPr>
          <w:lang w:val="fr-CH"/>
        </w:rPr>
        <w:t>ou secteur visé par le projet;</w:t>
      </w:r>
    </w:p>
    <w:p w:rsidR="000371B8" w:rsidRPr="00572229" w:rsidRDefault="000371B8" w:rsidP="0077412A">
      <w:pPr>
        <w:spacing w:after="240"/>
        <w:ind w:left="567" w:firstLine="567"/>
        <w:rPr>
          <w:lang w:val="fr-CH"/>
        </w:rPr>
      </w:pPr>
      <w:r w:rsidRPr="00572229">
        <w:rPr>
          <w:lang w:val="fr-CH"/>
        </w:rPr>
        <w:t>v)</w:t>
      </w:r>
      <w:r w:rsidRPr="00572229">
        <w:rPr>
          <w:lang w:val="fr-CH"/>
        </w:rPr>
        <w:tab/>
      </w:r>
      <w:r w:rsidR="0077412A">
        <w:rPr>
          <w:lang w:val="fr-CH"/>
        </w:rPr>
        <w:t>I</w:t>
      </w:r>
      <w:r w:rsidRPr="00572229">
        <w:rPr>
          <w:lang w:val="fr-CH"/>
        </w:rPr>
        <w:t>dentification de l</w:t>
      </w:r>
      <w:r w:rsidR="00CD5BBC" w:rsidRPr="00572229">
        <w:rPr>
          <w:lang w:val="fr-CH"/>
        </w:rPr>
        <w:t>’</w:t>
      </w:r>
      <w:r w:rsidRPr="00572229">
        <w:rPr>
          <w:lang w:val="fr-CH"/>
        </w:rPr>
        <w:t>entité territoriale et des communautés autochtones touchées;</w:t>
      </w:r>
    </w:p>
    <w:p w:rsidR="000371B8" w:rsidRPr="00572229" w:rsidRDefault="000371B8" w:rsidP="0077412A">
      <w:pPr>
        <w:spacing w:after="240"/>
        <w:ind w:left="1689" w:hanging="555"/>
        <w:rPr>
          <w:lang w:val="fr-CH"/>
        </w:rPr>
      </w:pPr>
      <w:r w:rsidRPr="00572229">
        <w:rPr>
          <w:lang w:val="fr-CH"/>
        </w:rPr>
        <w:t>vi)</w:t>
      </w:r>
      <w:r w:rsidRPr="00572229">
        <w:rPr>
          <w:lang w:val="fr-CH"/>
        </w:rPr>
        <w:tab/>
      </w:r>
      <w:r w:rsidR="0077412A">
        <w:rPr>
          <w:lang w:val="fr-CH"/>
        </w:rPr>
        <w:t>V</w:t>
      </w:r>
      <w:r w:rsidRPr="00572229">
        <w:rPr>
          <w:lang w:val="fr-CH"/>
        </w:rPr>
        <w:t>alidation de l</w:t>
      </w:r>
      <w:r w:rsidR="00CD5BBC" w:rsidRPr="00572229">
        <w:rPr>
          <w:lang w:val="fr-CH"/>
        </w:rPr>
        <w:t>’</w:t>
      </w:r>
      <w:r w:rsidRPr="00572229">
        <w:rPr>
          <w:lang w:val="fr-CH"/>
        </w:rPr>
        <w:t>information sur la base des données et des tableaux connexes qui ne font pas l</w:t>
      </w:r>
      <w:r w:rsidR="00CD5BBC" w:rsidRPr="00572229">
        <w:rPr>
          <w:lang w:val="fr-CH"/>
        </w:rPr>
        <w:t>’</w:t>
      </w:r>
      <w:r w:rsidRPr="00572229">
        <w:rPr>
          <w:lang w:val="fr-CH"/>
        </w:rPr>
        <w:t>objet d</w:t>
      </w:r>
      <w:r w:rsidR="00CD5BBC" w:rsidRPr="00572229">
        <w:rPr>
          <w:lang w:val="fr-CH"/>
        </w:rPr>
        <w:t>’</w:t>
      </w:r>
      <w:r w:rsidRPr="00572229">
        <w:rPr>
          <w:lang w:val="fr-CH"/>
        </w:rPr>
        <w:t>une géoréférenciation;</w:t>
      </w:r>
    </w:p>
    <w:p w:rsidR="000371B8" w:rsidRPr="00572229" w:rsidRDefault="000371B8" w:rsidP="0077412A">
      <w:pPr>
        <w:spacing w:after="240"/>
        <w:ind w:firstLine="567"/>
        <w:rPr>
          <w:lang w:val="fr-CH"/>
        </w:rPr>
      </w:pPr>
      <w:r w:rsidRPr="00572229">
        <w:rPr>
          <w:lang w:val="fr-CH"/>
        </w:rPr>
        <w:t>b)</w:t>
      </w:r>
      <w:r w:rsidRPr="00572229">
        <w:rPr>
          <w:lang w:val="fr-CH"/>
        </w:rPr>
        <w:tab/>
      </w:r>
      <w:r w:rsidR="0077412A">
        <w:rPr>
          <w:lang w:val="fr-CH"/>
        </w:rPr>
        <w:t>V</w:t>
      </w:r>
      <w:r w:rsidRPr="00572229">
        <w:rPr>
          <w:lang w:val="fr-CH"/>
        </w:rPr>
        <w:t>érification des données relatives aux communautés et conseils par rapport aux actes de propriété, pour savoir s</w:t>
      </w:r>
      <w:r w:rsidR="00CD5BBC" w:rsidRPr="00572229">
        <w:rPr>
          <w:lang w:val="fr-CH"/>
        </w:rPr>
        <w:t>’</w:t>
      </w:r>
      <w:r w:rsidRPr="00572229">
        <w:rPr>
          <w:lang w:val="fr-CH"/>
        </w:rPr>
        <w:t>il s</w:t>
      </w:r>
      <w:r w:rsidR="00CD5BBC" w:rsidRPr="00572229">
        <w:rPr>
          <w:lang w:val="fr-CH"/>
        </w:rPr>
        <w:t>’</w:t>
      </w:r>
      <w:r w:rsidRPr="00572229">
        <w:rPr>
          <w:lang w:val="fr-CH"/>
        </w:rPr>
        <w:t>agit de communautés autochtones reconnues ou non. I</w:t>
      </w:r>
      <w:r w:rsidR="0097190C" w:rsidRPr="00572229">
        <w:rPr>
          <w:lang w:val="fr-CH"/>
        </w:rPr>
        <w:t>l</w:t>
      </w:r>
      <w:r w:rsidRPr="00572229">
        <w:rPr>
          <w:lang w:val="fr-CH"/>
        </w:rPr>
        <w:t xml:space="preserve"> faut ensuite décider si des études ethnologiques s</w:t>
      </w:r>
      <w:r w:rsidR="00CD5BBC" w:rsidRPr="00572229">
        <w:rPr>
          <w:lang w:val="fr-CH"/>
        </w:rPr>
        <w:t>’</w:t>
      </w:r>
      <w:r w:rsidRPr="00572229">
        <w:rPr>
          <w:lang w:val="fr-CH"/>
        </w:rPr>
        <w:t>imposent pour déterminer si ces groupes constituent des communautés autochtones au sens de la loi;</w:t>
      </w:r>
    </w:p>
    <w:p w:rsidR="000371B8" w:rsidRPr="00572229" w:rsidRDefault="000371B8" w:rsidP="0077412A">
      <w:pPr>
        <w:spacing w:after="240"/>
        <w:ind w:firstLine="567"/>
        <w:rPr>
          <w:lang w:val="fr-CH"/>
        </w:rPr>
      </w:pPr>
      <w:r w:rsidRPr="00572229">
        <w:rPr>
          <w:lang w:val="fr-CH"/>
        </w:rPr>
        <w:t>c)</w:t>
      </w:r>
      <w:r w:rsidR="001B316F" w:rsidRPr="00572229">
        <w:rPr>
          <w:lang w:val="fr-CH"/>
        </w:rPr>
        <w:tab/>
      </w:r>
      <w:r w:rsidR="0077412A">
        <w:rPr>
          <w:lang w:val="fr-CH"/>
        </w:rPr>
        <w:t>R</w:t>
      </w:r>
      <w:r w:rsidR="001B316F" w:rsidRPr="00572229">
        <w:rPr>
          <w:lang w:val="fr-CH"/>
        </w:rPr>
        <w:t>egroupement des renseignements sur les communautés autochtones reconnues par la direction;</w:t>
      </w:r>
    </w:p>
    <w:p w:rsidR="001B316F" w:rsidRPr="00572229" w:rsidRDefault="001B316F" w:rsidP="0077412A">
      <w:pPr>
        <w:spacing w:after="240"/>
        <w:ind w:firstLine="567"/>
        <w:rPr>
          <w:lang w:val="fr-CH"/>
        </w:rPr>
      </w:pPr>
      <w:r w:rsidRPr="00572229">
        <w:rPr>
          <w:lang w:val="fr-CH"/>
        </w:rPr>
        <w:t>d)</w:t>
      </w:r>
      <w:r w:rsidRPr="00572229">
        <w:rPr>
          <w:lang w:val="fr-CH"/>
        </w:rPr>
        <w:tab/>
      </w:r>
      <w:r w:rsidR="0077412A">
        <w:rPr>
          <w:lang w:val="fr-CH"/>
        </w:rPr>
        <w:t>R</w:t>
      </w:r>
      <w:r w:rsidRPr="00572229">
        <w:rPr>
          <w:lang w:val="fr-CH"/>
        </w:rPr>
        <w:t xml:space="preserve">egroupement des renseignements sur la base des données relatives aux </w:t>
      </w:r>
      <w:r w:rsidRPr="00572229">
        <w:rPr>
          <w:i/>
          <w:lang w:val="fr-CH"/>
        </w:rPr>
        <w:t>resguardos</w:t>
      </w:r>
      <w:r w:rsidRPr="00572229">
        <w:rPr>
          <w:lang w:val="fr-CH"/>
        </w:rPr>
        <w:t>, établie par l</w:t>
      </w:r>
      <w:r w:rsidR="00CD5BBC" w:rsidRPr="00572229">
        <w:rPr>
          <w:lang w:val="fr-CH"/>
        </w:rPr>
        <w:t>’</w:t>
      </w:r>
      <w:r w:rsidRPr="00572229">
        <w:rPr>
          <w:lang w:val="fr-CH"/>
        </w:rPr>
        <w:t>INCODER;</w:t>
      </w:r>
    </w:p>
    <w:p w:rsidR="001B316F" w:rsidRPr="00572229" w:rsidRDefault="001B316F" w:rsidP="0077412A">
      <w:pPr>
        <w:spacing w:after="240"/>
        <w:ind w:firstLine="567"/>
        <w:rPr>
          <w:lang w:val="fr-CH"/>
        </w:rPr>
      </w:pPr>
      <w:r w:rsidRPr="00572229">
        <w:rPr>
          <w:lang w:val="fr-CH"/>
        </w:rPr>
        <w:t>e)</w:t>
      </w:r>
      <w:r w:rsidRPr="00572229">
        <w:rPr>
          <w:lang w:val="fr-CH"/>
        </w:rPr>
        <w:tab/>
      </w:r>
      <w:r w:rsidR="0077412A">
        <w:rPr>
          <w:lang w:val="fr-CH"/>
        </w:rPr>
        <w:t>R</w:t>
      </w:r>
      <w:r w:rsidRPr="00572229">
        <w:rPr>
          <w:lang w:val="fr-CH"/>
        </w:rPr>
        <w:t xml:space="preserve">egroupement des renseignements fournis par les représentants légaux des </w:t>
      </w:r>
      <w:r w:rsidRPr="00572229">
        <w:rPr>
          <w:i/>
          <w:lang w:val="fr-CH"/>
        </w:rPr>
        <w:t>resguardos</w:t>
      </w:r>
      <w:r w:rsidRPr="00572229">
        <w:rPr>
          <w:lang w:val="fr-CH"/>
        </w:rPr>
        <w:t xml:space="preserve"> et des communautés sur la base des actes de propriété remis par les communautés, les mairies, les municipalités et les a</w:t>
      </w:r>
      <w:r w:rsidR="00854C19" w:rsidRPr="00572229">
        <w:rPr>
          <w:lang w:val="fr-CH"/>
        </w:rPr>
        <w:t>utorités</w:t>
      </w:r>
      <w:r w:rsidRPr="00572229">
        <w:rPr>
          <w:lang w:val="fr-CH"/>
        </w:rPr>
        <w:t xml:space="preserve"> départementales;</w:t>
      </w:r>
    </w:p>
    <w:p w:rsidR="001B316F" w:rsidRPr="00572229" w:rsidRDefault="001B316F" w:rsidP="0077412A">
      <w:pPr>
        <w:spacing w:after="240"/>
        <w:ind w:firstLine="567"/>
        <w:rPr>
          <w:lang w:val="fr-CH"/>
        </w:rPr>
      </w:pPr>
      <w:r w:rsidRPr="00572229">
        <w:rPr>
          <w:lang w:val="fr-CH"/>
        </w:rPr>
        <w:t>f)</w:t>
      </w:r>
      <w:r w:rsidRPr="00572229">
        <w:rPr>
          <w:lang w:val="fr-CH"/>
        </w:rPr>
        <w:tab/>
      </w:r>
      <w:r w:rsidR="0077412A">
        <w:rPr>
          <w:lang w:val="fr-CH"/>
        </w:rPr>
        <w:t>N</w:t>
      </w:r>
      <w:r w:rsidRPr="00572229">
        <w:rPr>
          <w:lang w:val="fr-CH"/>
        </w:rPr>
        <w:t>umérisation des cartes et recensements;</w:t>
      </w:r>
    </w:p>
    <w:p w:rsidR="001B316F" w:rsidRPr="00572229" w:rsidRDefault="001B316F" w:rsidP="0077412A">
      <w:pPr>
        <w:spacing w:after="240"/>
        <w:ind w:firstLine="567"/>
        <w:rPr>
          <w:lang w:val="fr-CH"/>
        </w:rPr>
      </w:pPr>
      <w:r w:rsidRPr="00572229">
        <w:rPr>
          <w:lang w:val="fr-CH"/>
        </w:rPr>
        <w:t>g)</w:t>
      </w:r>
      <w:r w:rsidRPr="00572229">
        <w:rPr>
          <w:lang w:val="fr-CH"/>
        </w:rPr>
        <w:tab/>
      </w:r>
      <w:r w:rsidR="0077412A">
        <w:rPr>
          <w:lang w:val="fr-CH"/>
        </w:rPr>
        <w:t>D</w:t>
      </w:r>
      <w:r w:rsidRPr="00572229">
        <w:rPr>
          <w:lang w:val="fr-CH"/>
        </w:rPr>
        <w:t xml:space="preserve">élivrance des attestations concernant les éventuelles communautés touchées ou indication </w:t>
      </w:r>
      <w:r w:rsidR="0097190C" w:rsidRPr="00572229">
        <w:rPr>
          <w:lang w:val="fr-CH"/>
        </w:rPr>
        <w:t>qu</w:t>
      </w:r>
      <w:r w:rsidR="00CD5BBC" w:rsidRPr="00572229">
        <w:rPr>
          <w:lang w:val="fr-CH"/>
        </w:rPr>
        <w:t>’</w:t>
      </w:r>
      <w:r w:rsidRPr="00572229">
        <w:rPr>
          <w:lang w:val="fr-CH"/>
        </w:rPr>
        <w:t>aucune communauté</w:t>
      </w:r>
      <w:r w:rsidR="0097190C" w:rsidRPr="00572229">
        <w:rPr>
          <w:lang w:val="fr-CH"/>
        </w:rPr>
        <w:t xml:space="preserve"> n</w:t>
      </w:r>
      <w:r w:rsidR="00CD5BBC" w:rsidRPr="00572229">
        <w:rPr>
          <w:lang w:val="fr-CH"/>
        </w:rPr>
        <w:t>’</w:t>
      </w:r>
      <w:r w:rsidR="0097190C" w:rsidRPr="00572229">
        <w:rPr>
          <w:lang w:val="fr-CH"/>
        </w:rPr>
        <w:t>est présente</w:t>
      </w:r>
      <w:r w:rsidRPr="00572229">
        <w:rPr>
          <w:lang w:val="fr-CH"/>
        </w:rPr>
        <w:t>.</w:t>
      </w:r>
    </w:p>
    <w:p w:rsidR="001B316F" w:rsidRPr="00572229" w:rsidRDefault="001B316F" w:rsidP="00EB3306">
      <w:pPr>
        <w:spacing w:after="240"/>
        <w:rPr>
          <w:b/>
          <w:lang w:val="fr-CH"/>
        </w:rPr>
      </w:pPr>
      <w:r w:rsidRPr="00572229">
        <w:rPr>
          <w:b/>
          <w:lang w:val="fr-CH"/>
        </w:rPr>
        <w:t>Participation des communautés autochtones ou noires à l</w:t>
      </w:r>
      <w:r w:rsidR="00CD5BBC" w:rsidRPr="00572229">
        <w:rPr>
          <w:b/>
          <w:lang w:val="fr-CH"/>
        </w:rPr>
        <w:t>’</w:t>
      </w:r>
      <w:r w:rsidRPr="00572229">
        <w:rPr>
          <w:b/>
          <w:lang w:val="fr-CH"/>
        </w:rPr>
        <w:t>élaboration d</w:t>
      </w:r>
      <w:r w:rsidR="00CD5BBC" w:rsidRPr="00572229">
        <w:rPr>
          <w:b/>
          <w:lang w:val="fr-CH"/>
        </w:rPr>
        <w:t>’</w:t>
      </w:r>
      <w:r w:rsidRPr="00572229">
        <w:rPr>
          <w:b/>
          <w:lang w:val="fr-CH"/>
        </w:rPr>
        <w:t>études écologiques</w:t>
      </w:r>
    </w:p>
    <w:p w:rsidR="001B316F" w:rsidRPr="00572229" w:rsidRDefault="0077412A" w:rsidP="00EB3306">
      <w:pPr>
        <w:spacing w:after="240"/>
        <w:rPr>
          <w:lang w:val="fr-CH"/>
        </w:rPr>
      </w:pPr>
      <w:r>
        <w:rPr>
          <w:lang w:val="fr-CH"/>
        </w:rPr>
        <w:t>432.</w:t>
      </w:r>
      <w:r>
        <w:rPr>
          <w:lang w:val="fr-CH"/>
        </w:rPr>
        <w:tab/>
      </w:r>
      <w:r w:rsidR="001B316F" w:rsidRPr="00572229">
        <w:rPr>
          <w:lang w:val="fr-CH"/>
        </w:rPr>
        <w:t>L</w:t>
      </w:r>
      <w:r w:rsidR="00CD5BBC" w:rsidRPr="00572229">
        <w:rPr>
          <w:lang w:val="fr-CH"/>
        </w:rPr>
        <w:t>’</w:t>
      </w:r>
      <w:r w:rsidR="001B316F" w:rsidRPr="00572229">
        <w:rPr>
          <w:lang w:val="fr-CH"/>
        </w:rPr>
        <w:t xml:space="preserve">article 5 du décret </w:t>
      </w:r>
      <w:r w:rsidR="00004A40" w:rsidRPr="00572229">
        <w:rPr>
          <w:lang w:val="fr-CH"/>
        </w:rPr>
        <w:t>n</w:t>
      </w:r>
      <w:r w:rsidR="00004A40" w:rsidRPr="00AB4A20">
        <w:rPr>
          <w:vertAlign w:val="superscript"/>
          <w:lang w:val="fr-CH"/>
        </w:rPr>
        <w:t>o</w:t>
      </w:r>
      <w:r w:rsidR="00004A40">
        <w:rPr>
          <w:lang w:val="fr-CH"/>
        </w:rPr>
        <w:t> </w:t>
      </w:r>
      <w:r w:rsidR="001B316F" w:rsidRPr="00572229">
        <w:rPr>
          <w:lang w:val="fr-CH"/>
        </w:rPr>
        <w:t>1320 de 1998 dispose comme suit:</w:t>
      </w:r>
    </w:p>
    <w:p w:rsidR="001B316F" w:rsidRPr="00FB3C22" w:rsidRDefault="0077412A" w:rsidP="0077412A">
      <w:pPr>
        <w:spacing w:after="240"/>
        <w:ind w:left="567" w:firstLine="567"/>
        <w:rPr>
          <w:lang w:val="fr-CH"/>
        </w:rPr>
      </w:pPr>
      <w:r>
        <w:rPr>
          <w:lang w:val="fr-CH"/>
        </w:rPr>
        <w:t>«</w:t>
      </w:r>
      <w:r w:rsidR="001B316F" w:rsidRPr="00FB3C22">
        <w:rPr>
          <w:lang w:val="fr-CH"/>
        </w:rPr>
        <w:t>Le responsable du projet, de l</w:t>
      </w:r>
      <w:r w:rsidR="00CD5BBC" w:rsidRPr="00FB3C22">
        <w:rPr>
          <w:lang w:val="fr-CH"/>
        </w:rPr>
        <w:t>’</w:t>
      </w:r>
      <w:r w:rsidR="001B316F" w:rsidRPr="00FB3C22">
        <w:rPr>
          <w:lang w:val="fr-CH"/>
        </w:rPr>
        <w:t>œuvre ou de l</w:t>
      </w:r>
      <w:r w:rsidR="00CD5BBC" w:rsidRPr="00FB3C22">
        <w:rPr>
          <w:lang w:val="fr-CH"/>
        </w:rPr>
        <w:t>’</w:t>
      </w:r>
      <w:r w:rsidR="001B316F" w:rsidRPr="00FB3C22">
        <w:rPr>
          <w:lang w:val="fr-CH"/>
        </w:rPr>
        <w:t>activité qui doit procéder à la consultation préalable, effectuera les analyses écologiques avec la participation des représentants des communautés autochtones ou noires.</w:t>
      </w:r>
    </w:p>
    <w:p w:rsidR="001B316F" w:rsidRPr="00FB3C22" w:rsidRDefault="001B316F" w:rsidP="0077412A">
      <w:pPr>
        <w:spacing w:after="240"/>
        <w:ind w:firstLine="567"/>
        <w:rPr>
          <w:lang w:val="fr-CH"/>
        </w:rPr>
      </w:pPr>
      <w:r w:rsidRPr="00FB3C22">
        <w:rPr>
          <w:lang w:val="fr-CH"/>
        </w:rPr>
        <w:t>(...)</w:t>
      </w:r>
    </w:p>
    <w:p w:rsidR="001B316F" w:rsidRPr="00FB3C22" w:rsidRDefault="001B316F" w:rsidP="0077412A">
      <w:pPr>
        <w:spacing w:after="240"/>
        <w:ind w:left="567" w:firstLine="567"/>
        <w:rPr>
          <w:lang w:val="fr-CH"/>
        </w:rPr>
      </w:pPr>
      <w:r w:rsidRPr="00FB3C22">
        <w:rPr>
          <w:lang w:val="fr-CH"/>
        </w:rPr>
        <w:t>Le responsable du projet, de l</w:t>
      </w:r>
      <w:r w:rsidR="00CD5BBC" w:rsidRPr="00FB3C22">
        <w:rPr>
          <w:lang w:val="fr-CH"/>
        </w:rPr>
        <w:t>’</w:t>
      </w:r>
      <w:r w:rsidRPr="00FB3C22">
        <w:rPr>
          <w:lang w:val="fr-CH"/>
        </w:rPr>
        <w:t>œuvre ou de l</w:t>
      </w:r>
      <w:r w:rsidR="00CD5BBC" w:rsidRPr="00FB3C22">
        <w:rPr>
          <w:lang w:val="fr-CH"/>
        </w:rPr>
        <w:t>’</w:t>
      </w:r>
      <w:r w:rsidRPr="00FB3C22">
        <w:rPr>
          <w:lang w:val="fr-CH"/>
        </w:rPr>
        <w:t>activité attestera en présentant les analyses écologiques selon quelle</w:t>
      </w:r>
      <w:r w:rsidR="00854C19" w:rsidRPr="00FB3C22">
        <w:rPr>
          <w:lang w:val="fr-CH"/>
        </w:rPr>
        <w:t>s</w:t>
      </w:r>
      <w:r w:rsidRPr="00FB3C22">
        <w:rPr>
          <w:lang w:val="fr-CH"/>
        </w:rPr>
        <w:t xml:space="preserve"> forme</w:t>
      </w:r>
      <w:r w:rsidR="00854C19" w:rsidRPr="00FB3C22">
        <w:rPr>
          <w:lang w:val="fr-CH"/>
        </w:rPr>
        <w:t>s</w:t>
      </w:r>
      <w:r w:rsidRPr="00FB3C22">
        <w:rPr>
          <w:lang w:val="fr-CH"/>
        </w:rPr>
        <w:t xml:space="preserve"> et modalités il a associé les représentants des communautés autochtones et noires à leur élaboration, à laquelle il les invitera par écrit.</w:t>
      </w:r>
    </w:p>
    <w:p w:rsidR="001B316F" w:rsidRPr="00FB3C22" w:rsidRDefault="00720B03" w:rsidP="0077412A">
      <w:pPr>
        <w:spacing w:after="240"/>
        <w:ind w:left="567" w:firstLine="567"/>
        <w:rPr>
          <w:lang w:val="fr-CH"/>
        </w:rPr>
      </w:pPr>
      <w:r w:rsidRPr="00FB3C22">
        <w:rPr>
          <w:lang w:val="fr-CH"/>
        </w:rPr>
        <w:t>Si, passé 20 jours après l</w:t>
      </w:r>
      <w:r w:rsidR="00CD5BBC" w:rsidRPr="00FB3C22">
        <w:rPr>
          <w:lang w:val="fr-CH"/>
        </w:rPr>
        <w:t>’</w:t>
      </w:r>
      <w:r w:rsidRPr="00FB3C22">
        <w:rPr>
          <w:lang w:val="fr-CH"/>
        </w:rPr>
        <w:t>envoi de l</w:t>
      </w:r>
      <w:r w:rsidR="00CD5BBC" w:rsidRPr="00FB3C22">
        <w:rPr>
          <w:lang w:val="fr-CH"/>
        </w:rPr>
        <w:t>’</w:t>
      </w:r>
      <w:r w:rsidRPr="00FB3C22">
        <w:rPr>
          <w:lang w:val="fr-CH"/>
        </w:rPr>
        <w:t>invitation, aucune réponse n</w:t>
      </w:r>
      <w:r w:rsidR="00CD5BBC" w:rsidRPr="00FB3C22">
        <w:rPr>
          <w:lang w:val="fr-CH"/>
        </w:rPr>
        <w:t>’</w:t>
      </w:r>
      <w:r w:rsidRPr="00FB3C22">
        <w:rPr>
          <w:lang w:val="fr-CH"/>
        </w:rPr>
        <w:t>est parvenue des peuples autochtones ou communautés noires, le responsable du projet informera le Ministère de l</w:t>
      </w:r>
      <w:r w:rsidR="00CD5BBC" w:rsidRPr="00FB3C22">
        <w:rPr>
          <w:lang w:val="fr-CH"/>
        </w:rPr>
        <w:t>’</w:t>
      </w:r>
      <w:r w:rsidRPr="00FB3C22">
        <w:rPr>
          <w:lang w:val="fr-CH"/>
        </w:rPr>
        <w:t>intérieur et de la justice pour qu</w:t>
      </w:r>
      <w:r w:rsidR="00CD5BBC" w:rsidRPr="00FB3C22">
        <w:rPr>
          <w:lang w:val="fr-CH"/>
        </w:rPr>
        <w:t>’</w:t>
      </w:r>
      <w:r w:rsidRPr="00FB3C22">
        <w:rPr>
          <w:lang w:val="fr-CH"/>
        </w:rPr>
        <w:t>il vérifie dans les dix jours après réception de la communication s</w:t>
      </w:r>
      <w:r w:rsidR="00CD5BBC" w:rsidRPr="00FB3C22">
        <w:rPr>
          <w:lang w:val="fr-CH"/>
        </w:rPr>
        <w:t>’</w:t>
      </w:r>
      <w:r w:rsidRPr="00FB3C22">
        <w:rPr>
          <w:lang w:val="fr-CH"/>
        </w:rPr>
        <w:t>il existe de la part des représentants desdites communautés une volonté de participer et en informera l</w:t>
      </w:r>
      <w:r w:rsidR="00CD5BBC" w:rsidRPr="00FB3C22">
        <w:rPr>
          <w:lang w:val="fr-CH"/>
        </w:rPr>
        <w:t>’</w:t>
      </w:r>
      <w:r w:rsidRPr="00FB3C22">
        <w:rPr>
          <w:lang w:val="fr-CH"/>
        </w:rPr>
        <w:t>intéressé.</w:t>
      </w:r>
    </w:p>
    <w:p w:rsidR="00720B03" w:rsidRPr="00FB3C22" w:rsidRDefault="00720B03" w:rsidP="00684518">
      <w:pPr>
        <w:spacing w:after="240"/>
        <w:ind w:left="567" w:firstLine="567"/>
        <w:rPr>
          <w:lang w:val="fr-CH"/>
        </w:rPr>
      </w:pPr>
      <w:r w:rsidRPr="00FB3C22">
        <w:rPr>
          <w:lang w:val="fr-CH"/>
        </w:rPr>
        <w:t>Dans l</w:t>
      </w:r>
      <w:r w:rsidR="00CD5BBC" w:rsidRPr="00FB3C22">
        <w:rPr>
          <w:lang w:val="fr-CH"/>
        </w:rPr>
        <w:t>’</w:t>
      </w:r>
      <w:r w:rsidRPr="00FB3C22">
        <w:rPr>
          <w:lang w:val="fr-CH"/>
        </w:rPr>
        <w:t>éventualité où les représentants des communautés autochtones ou noires refusent de participer ou ne répondent pas dans les délais prévus, l</w:t>
      </w:r>
      <w:r w:rsidR="00CD5BBC" w:rsidRPr="00FB3C22">
        <w:rPr>
          <w:lang w:val="fr-CH"/>
        </w:rPr>
        <w:t>’</w:t>
      </w:r>
      <w:r w:rsidRPr="00FB3C22">
        <w:rPr>
          <w:lang w:val="fr-CH"/>
        </w:rPr>
        <w:t>intéressé effectuera les analyses écologiques indépendamment de cette participation.</w:t>
      </w:r>
      <w:r w:rsidR="00004A40">
        <w:rPr>
          <w:lang w:val="fr-CH"/>
        </w:rPr>
        <w:t>».</w:t>
      </w:r>
      <w:r w:rsidRPr="00FB3C22">
        <w:rPr>
          <w:lang w:val="fr-CH"/>
        </w:rPr>
        <w:t xml:space="preserve"> </w:t>
      </w:r>
    </w:p>
    <w:p w:rsidR="00720B03" w:rsidRPr="00572229" w:rsidRDefault="00684518" w:rsidP="00EB3306">
      <w:pPr>
        <w:spacing w:after="240"/>
        <w:rPr>
          <w:lang w:val="fr-CH"/>
        </w:rPr>
      </w:pPr>
      <w:r>
        <w:rPr>
          <w:lang w:val="fr-CH"/>
        </w:rPr>
        <w:t>433.</w:t>
      </w:r>
      <w:r>
        <w:rPr>
          <w:lang w:val="fr-CH"/>
        </w:rPr>
        <w:tab/>
      </w:r>
      <w:r w:rsidR="00720B03" w:rsidRPr="00572229">
        <w:rPr>
          <w:lang w:val="fr-CH"/>
        </w:rPr>
        <w:t xml:space="preserve">Dans cette phase, la direction assure conseils et soutien nécessaires à la </w:t>
      </w:r>
      <w:r w:rsidR="001545D1" w:rsidRPr="00572229">
        <w:rPr>
          <w:lang w:val="fr-CH"/>
        </w:rPr>
        <w:t>divulgation</w:t>
      </w:r>
      <w:r w:rsidR="00720B03" w:rsidRPr="00572229">
        <w:rPr>
          <w:lang w:val="fr-CH"/>
        </w:rPr>
        <w:t xml:space="preserve"> des activités censées se réaliser, pour que les communautés se rendent compte de leur portée et de leurs droits en l</w:t>
      </w:r>
      <w:r w:rsidR="00CD5BBC" w:rsidRPr="00572229">
        <w:rPr>
          <w:lang w:val="fr-CH"/>
        </w:rPr>
        <w:t>’</w:t>
      </w:r>
      <w:r w:rsidR="00720B03" w:rsidRPr="00572229">
        <w:rPr>
          <w:lang w:val="fr-CH"/>
        </w:rPr>
        <w:t>occurrence. Ainsi, l</w:t>
      </w:r>
      <w:r w:rsidR="00CD5BBC" w:rsidRPr="00572229">
        <w:rPr>
          <w:lang w:val="fr-CH"/>
        </w:rPr>
        <w:t>’</w:t>
      </w:r>
      <w:r w:rsidR="00720B03" w:rsidRPr="00572229">
        <w:rPr>
          <w:lang w:val="fr-CH"/>
        </w:rPr>
        <w:t>entreprise peut effectuer des travaux sur le terrain, en connaissance des us et coutumes propres à chaque culture, afin de parvenir à une réunion d</w:t>
      </w:r>
      <w:r w:rsidR="00CD5BBC" w:rsidRPr="00572229">
        <w:rPr>
          <w:lang w:val="fr-CH"/>
        </w:rPr>
        <w:t>’</w:t>
      </w:r>
      <w:r w:rsidR="00720B03" w:rsidRPr="00572229">
        <w:rPr>
          <w:lang w:val="fr-CH"/>
        </w:rPr>
        <w:t>homologation de la consultation par des accords qui concordent avec les mesures d</w:t>
      </w:r>
      <w:r w:rsidR="00CD5BBC" w:rsidRPr="00572229">
        <w:rPr>
          <w:lang w:val="fr-CH"/>
        </w:rPr>
        <w:t>’</w:t>
      </w:r>
      <w:r w:rsidR="00720B03" w:rsidRPr="00572229">
        <w:rPr>
          <w:lang w:val="fr-CH"/>
        </w:rPr>
        <w:t>atténuation et d</w:t>
      </w:r>
      <w:r w:rsidR="00CD5BBC" w:rsidRPr="00572229">
        <w:rPr>
          <w:lang w:val="fr-CH"/>
        </w:rPr>
        <w:t>’</w:t>
      </w:r>
      <w:r w:rsidR="00720B03" w:rsidRPr="00572229">
        <w:rPr>
          <w:lang w:val="fr-CH"/>
        </w:rPr>
        <w:t xml:space="preserve">indemnisation, conformément à la convention </w:t>
      </w:r>
      <w:r w:rsidRPr="00572229">
        <w:rPr>
          <w:lang w:val="fr-CH"/>
        </w:rPr>
        <w:t>n</w:t>
      </w:r>
      <w:r w:rsidRPr="00AB4A20">
        <w:rPr>
          <w:vertAlign w:val="superscript"/>
          <w:lang w:val="fr-CH"/>
        </w:rPr>
        <w:t>o</w:t>
      </w:r>
      <w:r>
        <w:rPr>
          <w:lang w:val="fr-CH"/>
        </w:rPr>
        <w:t> </w:t>
      </w:r>
      <w:r w:rsidR="00720B03" w:rsidRPr="00572229">
        <w:rPr>
          <w:lang w:val="fr-CH"/>
        </w:rPr>
        <w:t>169 de l</w:t>
      </w:r>
      <w:r w:rsidR="00CD5BBC" w:rsidRPr="00572229">
        <w:rPr>
          <w:lang w:val="fr-CH"/>
        </w:rPr>
        <w:t>’</w:t>
      </w:r>
      <w:r w:rsidR="00720B03" w:rsidRPr="00572229">
        <w:rPr>
          <w:lang w:val="fr-CH"/>
        </w:rPr>
        <w:t>OIT et à la Constitution.</w:t>
      </w:r>
    </w:p>
    <w:p w:rsidR="00720B03" w:rsidRPr="00572229" w:rsidRDefault="00720B03" w:rsidP="00EB3306">
      <w:pPr>
        <w:spacing w:after="240"/>
        <w:rPr>
          <w:lang w:val="fr-CH"/>
        </w:rPr>
      </w:pPr>
      <w:r w:rsidRPr="00572229">
        <w:rPr>
          <w:b/>
          <w:lang w:val="fr-CH"/>
        </w:rPr>
        <w:t>Réunion de consultation</w:t>
      </w:r>
    </w:p>
    <w:p w:rsidR="00720B03" w:rsidRPr="00572229" w:rsidRDefault="00684518" w:rsidP="00EB3306">
      <w:pPr>
        <w:spacing w:after="240"/>
        <w:rPr>
          <w:lang w:val="fr-CH"/>
        </w:rPr>
      </w:pPr>
      <w:r>
        <w:rPr>
          <w:lang w:val="fr-CH"/>
        </w:rPr>
        <w:t>434.</w:t>
      </w:r>
      <w:r>
        <w:rPr>
          <w:lang w:val="fr-CH"/>
        </w:rPr>
        <w:tab/>
      </w:r>
      <w:r w:rsidR="00720B03" w:rsidRPr="00572229">
        <w:rPr>
          <w:lang w:val="fr-CH"/>
        </w:rPr>
        <w:t>La Direction des ethnies participe en qualité de garant à la réunion d</w:t>
      </w:r>
      <w:r w:rsidR="00CD5BBC" w:rsidRPr="00572229">
        <w:rPr>
          <w:lang w:val="fr-CH"/>
        </w:rPr>
        <w:t>’</w:t>
      </w:r>
      <w:r w:rsidR="00720B03" w:rsidRPr="00572229">
        <w:rPr>
          <w:lang w:val="fr-CH"/>
        </w:rPr>
        <w:t>homologation de la consultation, en veillant à ce qu</w:t>
      </w:r>
      <w:r w:rsidR="00CD5BBC" w:rsidRPr="00572229">
        <w:rPr>
          <w:lang w:val="fr-CH"/>
        </w:rPr>
        <w:t>’</w:t>
      </w:r>
      <w:r w:rsidR="00720B03" w:rsidRPr="00572229">
        <w:rPr>
          <w:lang w:val="fr-CH"/>
        </w:rPr>
        <w:t>il ne soit pas porté atteinte aux droits des communautés autochtones ou noires.</w:t>
      </w:r>
    </w:p>
    <w:p w:rsidR="00720B03" w:rsidRPr="00572229" w:rsidRDefault="00684518" w:rsidP="00EB3306">
      <w:pPr>
        <w:spacing w:after="240"/>
        <w:rPr>
          <w:lang w:val="fr-CH"/>
        </w:rPr>
      </w:pPr>
      <w:r>
        <w:rPr>
          <w:lang w:val="fr-CH"/>
        </w:rPr>
        <w:t>435.</w:t>
      </w:r>
      <w:r>
        <w:rPr>
          <w:lang w:val="fr-CH"/>
        </w:rPr>
        <w:tab/>
      </w:r>
      <w:r w:rsidR="00720B03" w:rsidRPr="00572229">
        <w:rPr>
          <w:lang w:val="fr-CH"/>
        </w:rPr>
        <w:t>Ces réunions ont fait ressortir le rôle prépondérant de la Direction des ethnies face aux interlocuteurs représentant les communautés autochtones ou noires, dont ils ont obtenu le droit de participer</w:t>
      </w:r>
      <w:r w:rsidR="0097190C" w:rsidRPr="00572229">
        <w:rPr>
          <w:lang w:val="fr-CH"/>
        </w:rPr>
        <w:t>,</w:t>
      </w:r>
      <w:r w:rsidR="00720B03" w:rsidRPr="00572229">
        <w:rPr>
          <w:lang w:val="fr-CH"/>
        </w:rPr>
        <w:t xml:space="preserve"> </w:t>
      </w:r>
      <w:r w:rsidR="0097190C" w:rsidRPr="00572229">
        <w:rPr>
          <w:lang w:val="fr-CH"/>
        </w:rPr>
        <w:t>ainsi que</w:t>
      </w:r>
      <w:r w:rsidR="00720B03" w:rsidRPr="00572229">
        <w:rPr>
          <w:lang w:val="fr-CH"/>
        </w:rPr>
        <w:t xml:space="preserve"> l</w:t>
      </w:r>
      <w:r w:rsidR="00CD5BBC" w:rsidRPr="00572229">
        <w:rPr>
          <w:lang w:val="fr-CH"/>
        </w:rPr>
        <w:t>’</w:t>
      </w:r>
      <w:r w:rsidR="00720B03" w:rsidRPr="00572229">
        <w:rPr>
          <w:lang w:val="fr-CH"/>
        </w:rPr>
        <w:t>importance des éclaircissements respectifs concernant les propositions et demandes des mêmes communautés, facilitant le contact entre les parties.</w:t>
      </w:r>
    </w:p>
    <w:p w:rsidR="00720B03" w:rsidRPr="00572229" w:rsidRDefault="00684518" w:rsidP="00EB3306">
      <w:pPr>
        <w:spacing w:after="240"/>
        <w:rPr>
          <w:lang w:val="fr-CH"/>
        </w:rPr>
      </w:pPr>
      <w:r>
        <w:rPr>
          <w:lang w:val="fr-CH"/>
        </w:rPr>
        <w:t>436.</w:t>
      </w:r>
      <w:r>
        <w:rPr>
          <w:lang w:val="fr-CH"/>
        </w:rPr>
        <w:tab/>
      </w:r>
      <w:r w:rsidR="00720B03" w:rsidRPr="00572229">
        <w:rPr>
          <w:lang w:val="fr-CH"/>
        </w:rPr>
        <w:t xml:space="preserve">Concernant le paragraphe précédent, la Direction des ethnies a rempli ses obligations constitutionnelles, internationales et jurisprudentielles quant à la question des consultations préalables dans les différentes circonstances où </w:t>
      </w:r>
      <w:r w:rsidR="0062639B" w:rsidRPr="00572229">
        <w:rPr>
          <w:lang w:val="fr-CH"/>
        </w:rPr>
        <w:t>elles s</w:t>
      </w:r>
      <w:r w:rsidR="00CD5BBC" w:rsidRPr="00572229">
        <w:rPr>
          <w:lang w:val="fr-CH"/>
        </w:rPr>
        <w:t>’</w:t>
      </w:r>
      <w:r w:rsidR="0062639B" w:rsidRPr="00572229">
        <w:rPr>
          <w:lang w:val="fr-CH"/>
        </w:rPr>
        <w:t>imposaient tant pour l</w:t>
      </w:r>
      <w:r w:rsidR="00CD5BBC" w:rsidRPr="00572229">
        <w:rPr>
          <w:lang w:val="fr-CH"/>
        </w:rPr>
        <w:t>’</w:t>
      </w:r>
      <w:r w:rsidR="0062639B" w:rsidRPr="00572229">
        <w:rPr>
          <w:lang w:val="fr-CH"/>
        </w:rPr>
        <w:t>éradication des cultures illicites que la prospection d</w:t>
      </w:r>
      <w:r w:rsidR="00CD5BBC" w:rsidRPr="00572229">
        <w:rPr>
          <w:lang w:val="fr-CH"/>
        </w:rPr>
        <w:t>’</w:t>
      </w:r>
      <w:r w:rsidR="0062639B" w:rsidRPr="00572229">
        <w:rPr>
          <w:lang w:val="fr-CH"/>
        </w:rPr>
        <w:t>hydrocarbures.</w:t>
      </w:r>
    </w:p>
    <w:p w:rsidR="0062639B" w:rsidRPr="00572229" w:rsidRDefault="0062639B" w:rsidP="00EB3306">
      <w:pPr>
        <w:spacing w:after="240"/>
        <w:rPr>
          <w:b/>
          <w:i/>
          <w:lang w:val="fr-CH"/>
        </w:rPr>
      </w:pPr>
      <w:r w:rsidRPr="00572229">
        <w:rPr>
          <w:b/>
          <w:i/>
          <w:lang w:val="fr-CH"/>
        </w:rPr>
        <w:t xml:space="preserve">Projet de grandes lignes de la politique </w:t>
      </w:r>
      <w:r w:rsidR="001F3A3C" w:rsidRPr="00572229">
        <w:rPr>
          <w:b/>
          <w:i/>
          <w:lang w:val="fr-CH"/>
        </w:rPr>
        <w:t>g</w:t>
      </w:r>
      <w:r w:rsidRPr="00572229">
        <w:rPr>
          <w:b/>
          <w:i/>
          <w:lang w:val="fr-CH"/>
        </w:rPr>
        <w:t>ouvernement</w:t>
      </w:r>
      <w:r w:rsidR="001F3A3C" w:rsidRPr="00572229">
        <w:rPr>
          <w:b/>
          <w:i/>
          <w:lang w:val="fr-CH"/>
        </w:rPr>
        <w:t>ale</w:t>
      </w:r>
      <w:r w:rsidRPr="00572229">
        <w:rPr>
          <w:b/>
          <w:i/>
          <w:lang w:val="fr-CH"/>
        </w:rPr>
        <w:t xml:space="preserve"> </w:t>
      </w:r>
      <w:r w:rsidR="00D7221A" w:rsidRPr="00572229">
        <w:rPr>
          <w:b/>
          <w:i/>
          <w:lang w:val="fr-CH"/>
        </w:rPr>
        <w:t>en faveur d</w:t>
      </w:r>
      <w:r w:rsidRPr="00572229">
        <w:rPr>
          <w:b/>
          <w:i/>
          <w:lang w:val="fr-CH"/>
        </w:rPr>
        <w:t>es peuples autochtones</w:t>
      </w:r>
    </w:p>
    <w:p w:rsidR="0062639B" w:rsidRPr="00572229" w:rsidRDefault="00684518" w:rsidP="00EB3306">
      <w:pPr>
        <w:spacing w:after="240"/>
        <w:rPr>
          <w:lang w:val="fr-CH"/>
        </w:rPr>
      </w:pPr>
      <w:r>
        <w:rPr>
          <w:lang w:val="fr-CH"/>
        </w:rPr>
        <w:t>437.</w:t>
      </w:r>
      <w:r>
        <w:rPr>
          <w:lang w:val="fr-CH"/>
        </w:rPr>
        <w:tab/>
      </w:r>
      <w:r w:rsidR="0062639B" w:rsidRPr="00572229">
        <w:rPr>
          <w:lang w:val="fr-CH"/>
        </w:rPr>
        <w:t>La Direction des ethnies a cherché à progresser, de concert avec les communautés, dans la formulation d</w:t>
      </w:r>
      <w:r w:rsidR="00CD5BBC" w:rsidRPr="00572229">
        <w:rPr>
          <w:lang w:val="fr-CH"/>
        </w:rPr>
        <w:t>’</w:t>
      </w:r>
      <w:r w:rsidR="0062639B" w:rsidRPr="00572229">
        <w:rPr>
          <w:lang w:val="fr-CH"/>
        </w:rPr>
        <w:t xml:space="preserve">une nouvelle politique gouvernementale </w:t>
      </w:r>
      <w:r w:rsidR="00D7221A" w:rsidRPr="00572229">
        <w:rPr>
          <w:lang w:val="fr-CH"/>
        </w:rPr>
        <w:t>en faveur d</w:t>
      </w:r>
      <w:r>
        <w:rPr>
          <w:lang w:val="fr-CH"/>
        </w:rPr>
        <w:t>es peuples autochtones. Elle </w:t>
      </w:r>
      <w:r w:rsidR="0062639B" w:rsidRPr="00572229">
        <w:rPr>
          <w:lang w:val="fr-CH"/>
        </w:rPr>
        <w:t>espère que ces grandes lignes politiques, formulées collectivement, se retrouvent dans le prochain plan de développement pour qu</w:t>
      </w:r>
      <w:r w:rsidR="00CD5BBC" w:rsidRPr="00572229">
        <w:rPr>
          <w:lang w:val="fr-CH"/>
        </w:rPr>
        <w:t>’</w:t>
      </w:r>
      <w:r w:rsidR="0062639B" w:rsidRPr="00572229">
        <w:rPr>
          <w:lang w:val="fr-CH"/>
        </w:rPr>
        <w:t xml:space="preserve">il permette de donner suite à la formulation exhaustive de la politique gouvernementale intégrale </w:t>
      </w:r>
      <w:r w:rsidR="00D7221A" w:rsidRPr="00572229">
        <w:rPr>
          <w:lang w:val="fr-CH"/>
        </w:rPr>
        <w:t>en faveur d</w:t>
      </w:r>
      <w:r w:rsidR="0062639B" w:rsidRPr="00572229">
        <w:rPr>
          <w:lang w:val="fr-CH"/>
        </w:rPr>
        <w:t>es peuples autochtones de Colombie et son exécution ultérieure.</w:t>
      </w:r>
    </w:p>
    <w:p w:rsidR="0062639B" w:rsidRPr="00572229" w:rsidRDefault="00684518" w:rsidP="00EB3306">
      <w:pPr>
        <w:spacing w:after="240"/>
        <w:rPr>
          <w:lang w:val="fr-CH"/>
        </w:rPr>
      </w:pPr>
      <w:r>
        <w:rPr>
          <w:lang w:val="fr-CH"/>
        </w:rPr>
        <w:t>438.</w:t>
      </w:r>
      <w:r>
        <w:rPr>
          <w:lang w:val="fr-CH"/>
        </w:rPr>
        <w:tab/>
      </w:r>
      <w:r w:rsidR="0062639B" w:rsidRPr="00572229">
        <w:rPr>
          <w:lang w:val="fr-CH"/>
        </w:rPr>
        <w:t>Les grandes lignes de politique générale partent de la compréhension de la réalité des peuples autochtones et tendent à susciter les adaptations et transformations institutionnelles nécessaires en s</w:t>
      </w:r>
      <w:r w:rsidR="00CD5BBC" w:rsidRPr="00572229">
        <w:rPr>
          <w:lang w:val="fr-CH"/>
        </w:rPr>
        <w:t>’</w:t>
      </w:r>
      <w:r w:rsidR="0062639B" w:rsidRPr="00572229">
        <w:rPr>
          <w:lang w:val="fr-CH"/>
        </w:rPr>
        <w:t>appuyant sur des objectifs et lignes d</w:t>
      </w:r>
      <w:r w:rsidR="00CD5BBC" w:rsidRPr="00572229">
        <w:rPr>
          <w:lang w:val="fr-CH"/>
        </w:rPr>
        <w:t>’</w:t>
      </w:r>
      <w:r w:rsidR="0062639B" w:rsidRPr="00572229">
        <w:rPr>
          <w:lang w:val="fr-CH"/>
        </w:rPr>
        <w:t>actions prioritaires.</w:t>
      </w:r>
    </w:p>
    <w:p w:rsidR="0062639B" w:rsidRPr="00572229" w:rsidRDefault="0062639B" w:rsidP="00EB3306">
      <w:pPr>
        <w:spacing w:after="240"/>
        <w:rPr>
          <w:i/>
          <w:lang w:val="fr-CH"/>
        </w:rPr>
      </w:pPr>
      <w:r w:rsidRPr="00572229">
        <w:rPr>
          <w:lang w:val="fr-CH"/>
        </w:rPr>
        <w:tab/>
      </w:r>
      <w:r w:rsidRPr="00572229">
        <w:rPr>
          <w:i/>
          <w:lang w:val="fr-CH"/>
        </w:rPr>
        <w:t>Objectifs</w:t>
      </w:r>
    </w:p>
    <w:p w:rsidR="0062639B" w:rsidRPr="00572229" w:rsidRDefault="00684518" w:rsidP="00EB3306">
      <w:pPr>
        <w:spacing w:after="240"/>
        <w:rPr>
          <w:lang w:val="fr-CH"/>
        </w:rPr>
      </w:pPr>
      <w:r>
        <w:rPr>
          <w:lang w:val="fr-CH"/>
        </w:rPr>
        <w:t>439.</w:t>
      </w:r>
      <w:r>
        <w:rPr>
          <w:lang w:val="fr-CH"/>
        </w:rPr>
        <w:tab/>
      </w:r>
      <w:r w:rsidR="0062639B" w:rsidRPr="00572229">
        <w:rPr>
          <w:lang w:val="fr-CH"/>
        </w:rPr>
        <w:t>Les objectifs sont les suivants.</w:t>
      </w:r>
    </w:p>
    <w:p w:rsidR="0062639B" w:rsidRPr="00572229" w:rsidRDefault="0062639B" w:rsidP="00684518">
      <w:pPr>
        <w:spacing w:after="240"/>
        <w:ind w:firstLine="567"/>
        <w:rPr>
          <w:lang w:val="fr-CH"/>
        </w:rPr>
      </w:pPr>
      <w:r w:rsidRPr="00572229">
        <w:rPr>
          <w:lang w:val="fr-CH"/>
        </w:rPr>
        <w:t>a)</w:t>
      </w:r>
      <w:r w:rsidRPr="00572229">
        <w:rPr>
          <w:lang w:val="fr-CH"/>
        </w:rPr>
        <w:tab/>
        <w:t>Objectif général: formuler les grandes lignes de la politique gouvernementale avec les peuples autochtones de Colombie</w:t>
      </w:r>
      <w:r w:rsidR="00E3373A">
        <w:rPr>
          <w:szCs w:val="23"/>
          <w:lang w:val="fr-CH"/>
        </w:rPr>
        <w:t>;</w:t>
      </w:r>
    </w:p>
    <w:p w:rsidR="0062639B" w:rsidRPr="00572229" w:rsidRDefault="0062639B" w:rsidP="00684518">
      <w:pPr>
        <w:spacing w:after="240"/>
        <w:ind w:firstLine="567"/>
        <w:rPr>
          <w:lang w:val="fr-CH"/>
        </w:rPr>
      </w:pPr>
      <w:r w:rsidRPr="00572229">
        <w:rPr>
          <w:lang w:val="fr-CH"/>
        </w:rPr>
        <w:t>b)</w:t>
      </w:r>
      <w:r w:rsidRPr="00572229">
        <w:rPr>
          <w:lang w:val="fr-CH"/>
        </w:rPr>
        <w:tab/>
        <w:t>Objectifs particuliers:</w:t>
      </w:r>
    </w:p>
    <w:p w:rsidR="0062639B" w:rsidRPr="00572229" w:rsidRDefault="0062639B" w:rsidP="00684518">
      <w:pPr>
        <w:spacing w:after="240"/>
        <w:ind w:left="1689" w:hanging="555"/>
        <w:rPr>
          <w:lang w:val="fr-CH"/>
        </w:rPr>
      </w:pPr>
      <w:r w:rsidRPr="00572229">
        <w:rPr>
          <w:lang w:val="fr-CH"/>
        </w:rPr>
        <w:t>i)</w:t>
      </w:r>
      <w:r w:rsidRPr="00572229">
        <w:rPr>
          <w:lang w:val="fr-CH"/>
        </w:rPr>
        <w:tab/>
      </w:r>
      <w:r w:rsidR="00684518">
        <w:rPr>
          <w:lang w:val="fr-CH"/>
        </w:rPr>
        <w:t>S</w:t>
      </w:r>
      <w:r w:rsidRPr="00572229">
        <w:rPr>
          <w:lang w:val="fr-CH"/>
        </w:rPr>
        <w:t>ystématiser les renseignements existants (diagnostics, enquêtes, plans de vie, etc.);</w:t>
      </w:r>
    </w:p>
    <w:p w:rsidR="0062639B" w:rsidRPr="00572229" w:rsidRDefault="0062639B" w:rsidP="00684518">
      <w:pPr>
        <w:spacing w:after="240"/>
        <w:ind w:left="1122" w:firstLine="12"/>
        <w:rPr>
          <w:lang w:val="fr-CH"/>
        </w:rPr>
      </w:pPr>
      <w:r w:rsidRPr="00572229">
        <w:rPr>
          <w:lang w:val="fr-CH"/>
        </w:rPr>
        <w:t>ii)</w:t>
      </w:r>
      <w:r w:rsidRPr="00572229">
        <w:rPr>
          <w:lang w:val="fr-CH"/>
        </w:rPr>
        <w:tab/>
      </w:r>
      <w:r w:rsidR="00684518">
        <w:rPr>
          <w:lang w:val="fr-CH"/>
        </w:rPr>
        <w:t>É</w:t>
      </w:r>
      <w:r w:rsidRPr="00572229">
        <w:rPr>
          <w:lang w:val="fr-CH"/>
        </w:rPr>
        <w:t>laborer un diagnostic préliminaire sur la situation des peuples autochtones;</w:t>
      </w:r>
    </w:p>
    <w:p w:rsidR="0062639B" w:rsidRPr="00572229" w:rsidRDefault="0062639B" w:rsidP="00684518">
      <w:pPr>
        <w:spacing w:after="240"/>
        <w:ind w:left="1689" w:hanging="555"/>
        <w:rPr>
          <w:lang w:val="fr-CH"/>
        </w:rPr>
      </w:pPr>
      <w:r w:rsidRPr="00572229">
        <w:rPr>
          <w:lang w:val="fr-CH"/>
        </w:rPr>
        <w:t>iii)</w:t>
      </w:r>
      <w:r w:rsidRPr="00572229">
        <w:rPr>
          <w:lang w:val="fr-CH"/>
        </w:rPr>
        <w:tab/>
      </w:r>
      <w:r w:rsidR="00684518">
        <w:rPr>
          <w:lang w:val="fr-CH"/>
        </w:rPr>
        <w:t>P</w:t>
      </w:r>
      <w:r w:rsidRPr="00572229">
        <w:rPr>
          <w:lang w:val="fr-CH"/>
        </w:rPr>
        <w:t>roposer les grandes lignes de la politique à partir des principaux problèmes décelés qui touchent les peuple</w:t>
      </w:r>
      <w:r w:rsidR="00684518">
        <w:rPr>
          <w:lang w:val="fr-CH"/>
        </w:rPr>
        <w:t>s autochtones dans chaque macro</w:t>
      </w:r>
      <w:r w:rsidRPr="00572229">
        <w:rPr>
          <w:lang w:val="fr-CH"/>
        </w:rPr>
        <w:t>région;</w:t>
      </w:r>
    </w:p>
    <w:p w:rsidR="0062639B" w:rsidRPr="00572229" w:rsidRDefault="0062639B" w:rsidP="00684518">
      <w:pPr>
        <w:spacing w:after="240"/>
        <w:ind w:left="1689" w:hanging="555"/>
        <w:rPr>
          <w:lang w:val="fr-CH"/>
        </w:rPr>
      </w:pPr>
      <w:r w:rsidRPr="00572229">
        <w:rPr>
          <w:lang w:val="fr-CH"/>
        </w:rPr>
        <w:t>iv)</w:t>
      </w:r>
      <w:r w:rsidRPr="00572229">
        <w:rPr>
          <w:lang w:val="fr-CH"/>
        </w:rPr>
        <w:tab/>
      </w:r>
      <w:r w:rsidR="00684518">
        <w:rPr>
          <w:lang w:val="fr-CH"/>
        </w:rPr>
        <w:t>É</w:t>
      </w:r>
      <w:r w:rsidRPr="00572229">
        <w:rPr>
          <w:lang w:val="fr-CH"/>
        </w:rPr>
        <w:t>laborer une proposition de grandes lignes de la politique gouvernementale avec les peuples autochtones et la participation effective des parties en cause intéressées;</w:t>
      </w:r>
    </w:p>
    <w:p w:rsidR="0062639B" w:rsidRPr="00572229" w:rsidRDefault="0062639B" w:rsidP="00684518">
      <w:pPr>
        <w:spacing w:after="240"/>
        <w:ind w:left="1689" w:hanging="555"/>
        <w:rPr>
          <w:lang w:val="fr-CH"/>
        </w:rPr>
      </w:pPr>
      <w:r w:rsidRPr="00572229">
        <w:rPr>
          <w:lang w:val="fr-CH"/>
        </w:rPr>
        <w:t>v)</w:t>
      </w:r>
      <w:r w:rsidRPr="00572229">
        <w:rPr>
          <w:lang w:val="fr-CH"/>
        </w:rPr>
        <w:tab/>
      </w:r>
      <w:r w:rsidR="00684518">
        <w:rPr>
          <w:lang w:val="fr-CH"/>
        </w:rPr>
        <w:t>A</w:t>
      </w:r>
      <w:r w:rsidRPr="00572229">
        <w:rPr>
          <w:lang w:val="fr-CH"/>
        </w:rPr>
        <w:t>ppliquer les principes de la consultation préalable à l</w:t>
      </w:r>
      <w:r w:rsidR="00CD5BBC" w:rsidRPr="00572229">
        <w:rPr>
          <w:lang w:val="fr-CH"/>
        </w:rPr>
        <w:t>’</w:t>
      </w:r>
      <w:r w:rsidRPr="00572229">
        <w:rPr>
          <w:lang w:val="fr-CH"/>
        </w:rPr>
        <w:t>élaboration des grandes lignes de la politique gouvernementale avec les peuples autochtones;</w:t>
      </w:r>
    </w:p>
    <w:p w:rsidR="0062639B" w:rsidRPr="00572229" w:rsidRDefault="0062639B" w:rsidP="00684518">
      <w:pPr>
        <w:spacing w:after="240"/>
        <w:ind w:left="1689" w:hanging="555"/>
        <w:rPr>
          <w:lang w:val="fr-CH"/>
        </w:rPr>
      </w:pPr>
      <w:r w:rsidRPr="00572229">
        <w:rPr>
          <w:lang w:val="fr-CH"/>
        </w:rPr>
        <w:t>vi)</w:t>
      </w:r>
      <w:r w:rsidRPr="00572229">
        <w:rPr>
          <w:lang w:val="fr-CH"/>
        </w:rPr>
        <w:tab/>
      </w:r>
      <w:r w:rsidR="00684518">
        <w:rPr>
          <w:lang w:val="fr-CH"/>
        </w:rPr>
        <w:t>I</w:t>
      </w:r>
      <w:r w:rsidRPr="00572229">
        <w:rPr>
          <w:lang w:val="fr-CH"/>
        </w:rPr>
        <w:t>nscrire dans le prochain plan national de développement les grandes lignes de la politique gouvernementale é</w:t>
      </w:r>
      <w:r w:rsidR="004F01BB" w:rsidRPr="00572229">
        <w:rPr>
          <w:lang w:val="fr-CH"/>
        </w:rPr>
        <w:t>laborées avec les peuples autochtones.</w:t>
      </w:r>
    </w:p>
    <w:p w:rsidR="001B316F" w:rsidRPr="00572229" w:rsidRDefault="004F01BB" w:rsidP="00EB3306">
      <w:pPr>
        <w:spacing w:after="240"/>
        <w:rPr>
          <w:i/>
          <w:lang w:val="fr-CH"/>
        </w:rPr>
      </w:pPr>
      <w:r w:rsidRPr="00572229">
        <w:rPr>
          <w:lang w:val="fr-CH"/>
        </w:rPr>
        <w:tab/>
      </w:r>
      <w:r w:rsidRPr="00572229">
        <w:rPr>
          <w:i/>
          <w:lang w:val="fr-CH"/>
        </w:rPr>
        <w:t>Principaux points</w:t>
      </w:r>
    </w:p>
    <w:p w:rsidR="004F01BB" w:rsidRPr="00572229" w:rsidRDefault="00684518" w:rsidP="00EB3306">
      <w:pPr>
        <w:spacing w:after="240"/>
        <w:rPr>
          <w:lang w:val="fr-CH"/>
        </w:rPr>
      </w:pPr>
      <w:r>
        <w:rPr>
          <w:lang w:val="fr-CH"/>
        </w:rPr>
        <w:t>440.</w:t>
      </w:r>
      <w:r>
        <w:rPr>
          <w:lang w:val="fr-CH"/>
        </w:rPr>
        <w:tab/>
      </w:r>
      <w:r w:rsidR="004F01BB" w:rsidRPr="00572229">
        <w:rPr>
          <w:lang w:val="fr-CH"/>
        </w:rPr>
        <w:t>Alors que pour les peuples autochtones la politique gouvernementale doit être intégrale, pour des raisons de méthodologie, elle doit prendre en compte, dans son élaboration, sa forme, son exécution, son évaluation et son suivi les principaux thèmes suivants:</w:t>
      </w:r>
    </w:p>
    <w:p w:rsidR="004F01BB" w:rsidRPr="00572229" w:rsidRDefault="004F01BB" w:rsidP="00684518">
      <w:pPr>
        <w:spacing w:after="240"/>
        <w:ind w:firstLine="567"/>
        <w:rPr>
          <w:lang w:val="fr-CH"/>
        </w:rPr>
      </w:pPr>
      <w:r w:rsidRPr="00572229">
        <w:rPr>
          <w:lang w:val="fr-CH"/>
        </w:rPr>
        <w:t>a)</w:t>
      </w:r>
      <w:r w:rsidRPr="00572229">
        <w:rPr>
          <w:lang w:val="fr-CH"/>
        </w:rPr>
        <w:tab/>
      </w:r>
      <w:r w:rsidRPr="00572229">
        <w:rPr>
          <w:b/>
          <w:lang w:val="fr-CH"/>
        </w:rPr>
        <w:t>Territoire –</w:t>
      </w:r>
      <w:r w:rsidRPr="00572229">
        <w:rPr>
          <w:lang w:val="fr-CH"/>
        </w:rPr>
        <w:t xml:space="preserve"> Les grandes lignes de la politique dans la présente phase doivent se fonder sur les besoins, les demandes, les utilisations et les menaces pesant sur les territoires autochtones et inclure ce qui concerne la biodiversité, l</w:t>
      </w:r>
      <w:r w:rsidR="00CD5BBC" w:rsidRPr="00572229">
        <w:rPr>
          <w:lang w:val="fr-CH"/>
        </w:rPr>
        <w:t>’</w:t>
      </w:r>
      <w:r w:rsidRPr="00572229">
        <w:rPr>
          <w:lang w:val="fr-CH"/>
        </w:rPr>
        <w:t xml:space="preserve">environnement et les ressources naturelles; </w:t>
      </w:r>
    </w:p>
    <w:p w:rsidR="004F01BB" w:rsidRPr="00572229" w:rsidRDefault="004F01BB" w:rsidP="00684518">
      <w:pPr>
        <w:spacing w:after="240"/>
        <w:ind w:firstLine="567"/>
        <w:rPr>
          <w:lang w:val="fr-CH"/>
        </w:rPr>
      </w:pPr>
      <w:r w:rsidRPr="00572229">
        <w:rPr>
          <w:lang w:val="fr-CH"/>
        </w:rPr>
        <w:t>b)</w:t>
      </w:r>
      <w:r w:rsidRPr="00572229">
        <w:rPr>
          <w:b/>
          <w:lang w:val="fr-CH"/>
        </w:rPr>
        <w:tab/>
        <w:t>Identité –</w:t>
      </w:r>
      <w:r w:rsidRPr="00572229">
        <w:rPr>
          <w:lang w:val="fr-CH"/>
        </w:rPr>
        <w:t xml:space="preserve"> Sur ce point, il s</w:t>
      </w:r>
      <w:r w:rsidR="00CD5BBC" w:rsidRPr="00572229">
        <w:rPr>
          <w:lang w:val="fr-CH"/>
        </w:rPr>
        <w:t>’</w:t>
      </w:r>
      <w:r w:rsidRPr="00572229">
        <w:rPr>
          <w:lang w:val="fr-CH"/>
        </w:rPr>
        <w:t>agit de satisfaire les besoins en matière socioculturelle tels que l</w:t>
      </w:r>
      <w:r w:rsidR="00CD5BBC" w:rsidRPr="00572229">
        <w:rPr>
          <w:lang w:val="fr-CH"/>
        </w:rPr>
        <w:t>’</w:t>
      </w:r>
      <w:r w:rsidRPr="00572229">
        <w:rPr>
          <w:lang w:val="fr-CH"/>
        </w:rPr>
        <w:t>éducation, la culture, la santé, le logement, l</w:t>
      </w:r>
      <w:r w:rsidR="00CD5BBC" w:rsidRPr="00572229">
        <w:rPr>
          <w:lang w:val="fr-CH"/>
        </w:rPr>
        <w:t>’</w:t>
      </w:r>
      <w:r w:rsidRPr="00572229">
        <w:rPr>
          <w:lang w:val="fr-CH"/>
        </w:rPr>
        <w:t>assainissement et les loisirs sains;</w:t>
      </w:r>
    </w:p>
    <w:p w:rsidR="004F01BB" w:rsidRPr="00572229" w:rsidRDefault="004F01BB" w:rsidP="00684518">
      <w:pPr>
        <w:spacing w:after="240"/>
        <w:ind w:firstLine="567"/>
        <w:rPr>
          <w:lang w:val="fr-CH"/>
        </w:rPr>
      </w:pPr>
      <w:r w:rsidRPr="00572229">
        <w:rPr>
          <w:lang w:val="fr-CH"/>
        </w:rPr>
        <w:t>c)</w:t>
      </w:r>
      <w:r w:rsidRPr="00572229">
        <w:rPr>
          <w:lang w:val="fr-CH"/>
        </w:rPr>
        <w:tab/>
      </w:r>
      <w:r w:rsidRPr="00572229">
        <w:rPr>
          <w:b/>
          <w:lang w:val="fr-CH"/>
        </w:rPr>
        <w:t>Socioéconomie –</w:t>
      </w:r>
      <w:r w:rsidRPr="00572229">
        <w:rPr>
          <w:lang w:val="fr-CH"/>
        </w:rPr>
        <w:t xml:space="preserve"> Cet élément comprend la gestion et la surveillance de l</w:t>
      </w:r>
      <w:r w:rsidR="00CD5BBC" w:rsidRPr="00572229">
        <w:rPr>
          <w:lang w:val="fr-CH"/>
        </w:rPr>
        <w:t>’</w:t>
      </w:r>
      <w:r w:rsidRPr="00572229">
        <w:rPr>
          <w:lang w:val="fr-CH"/>
        </w:rPr>
        <w:t>environnement, des ressources naturelles, des objectifs, formes et stratégies de production et d</w:t>
      </w:r>
      <w:r w:rsidR="00CD5BBC" w:rsidRPr="00572229">
        <w:rPr>
          <w:lang w:val="fr-CH"/>
        </w:rPr>
        <w:t>’</w:t>
      </w:r>
      <w:r w:rsidRPr="00572229">
        <w:rPr>
          <w:lang w:val="fr-CH"/>
        </w:rPr>
        <w:t>organisation de l</w:t>
      </w:r>
      <w:r w:rsidR="00CD5BBC" w:rsidRPr="00572229">
        <w:rPr>
          <w:lang w:val="fr-CH"/>
        </w:rPr>
        <w:t>’</w:t>
      </w:r>
      <w:r w:rsidRPr="00572229">
        <w:rPr>
          <w:lang w:val="fr-CH"/>
        </w:rPr>
        <w:t>économie, la sécurité alimentaire et l</w:t>
      </w:r>
      <w:r w:rsidR="00CD5BBC" w:rsidRPr="00572229">
        <w:rPr>
          <w:lang w:val="fr-CH"/>
        </w:rPr>
        <w:t>’</w:t>
      </w:r>
      <w:r w:rsidRPr="00572229">
        <w:rPr>
          <w:lang w:val="fr-CH"/>
        </w:rPr>
        <w:t>utilisation des ressources naturelles;</w:t>
      </w:r>
    </w:p>
    <w:p w:rsidR="004F01BB" w:rsidRPr="00572229" w:rsidRDefault="004F01BB" w:rsidP="00684518">
      <w:pPr>
        <w:spacing w:after="240"/>
        <w:ind w:firstLine="567"/>
        <w:rPr>
          <w:lang w:val="fr-CH"/>
        </w:rPr>
      </w:pPr>
      <w:r w:rsidRPr="00572229">
        <w:rPr>
          <w:lang w:val="fr-CH"/>
        </w:rPr>
        <w:t>d)</w:t>
      </w:r>
      <w:r w:rsidRPr="00572229">
        <w:rPr>
          <w:lang w:val="fr-CH"/>
        </w:rPr>
        <w:tab/>
      </w:r>
      <w:r w:rsidRPr="00572229">
        <w:rPr>
          <w:b/>
          <w:lang w:val="fr-CH"/>
        </w:rPr>
        <w:t>Autonomie, autogestion et participation –</w:t>
      </w:r>
      <w:r w:rsidRPr="00572229">
        <w:rPr>
          <w:lang w:val="fr-CH"/>
        </w:rPr>
        <w:t xml:space="preserve"> Cette activité porte, dans la perspective d</w:t>
      </w:r>
      <w:r w:rsidR="00CD5BBC" w:rsidRPr="00572229">
        <w:rPr>
          <w:lang w:val="fr-CH"/>
        </w:rPr>
        <w:t>’</w:t>
      </w:r>
      <w:r w:rsidRPr="00572229">
        <w:rPr>
          <w:lang w:val="fr-CH"/>
        </w:rPr>
        <w:t>une autogestion, sur les éléments d</w:t>
      </w:r>
      <w:r w:rsidR="00CD5BBC" w:rsidRPr="00572229">
        <w:rPr>
          <w:lang w:val="fr-CH"/>
        </w:rPr>
        <w:t>’</w:t>
      </w:r>
      <w:r w:rsidRPr="00572229">
        <w:rPr>
          <w:lang w:val="fr-CH"/>
        </w:rPr>
        <w:t>une administration autonome des ressources publiques et sur le contrat social conformément aux us et coutumes; mise en œuvre de la juridiction indépendante, renforcement des structures organiques et institutionnelles et respect et application des normes internationales de protection intégrale des droits des peuples autochtones;</w:t>
      </w:r>
    </w:p>
    <w:p w:rsidR="004F01BB" w:rsidRPr="00572229" w:rsidRDefault="004F01BB" w:rsidP="00684518">
      <w:pPr>
        <w:spacing w:after="240"/>
        <w:ind w:firstLine="567"/>
        <w:rPr>
          <w:lang w:val="fr-CH"/>
        </w:rPr>
      </w:pPr>
      <w:r w:rsidRPr="00572229">
        <w:rPr>
          <w:lang w:val="fr-CH"/>
        </w:rPr>
        <w:t>e)</w:t>
      </w:r>
      <w:r w:rsidRPr="00572229">
        <w:rPr>
          <w:lang w:val="fr-CH"/>
        </w:rPr>
        <w:tab/>
      </w:r>
      <w:r w:rsidRPr="00572229">
        <w:rPr>
          <w:b/>
          <w:lang w:val="fr-CH"/>
        </w:rPr>
        <w:t>Consultation préalable –</w:t>
      </w:r>
      <w:r w:rsidRPr="00572229">
        <w:rPr>
          <w:lang w:val="fr-CH"/>
        </w:rPr>
        <w:t xml:space="preserve"> Cet élément primordial, qui est indissociable des autres aspects, sera mis en valeur dans les différentes phases d</w:t>
      </w:r>
      <w:r w:rsidR="00CD5BBC" w:rsidRPr="00572229">
        <w:rPr>
          <w:lang w:val="fr-CH"/>
        </w:rPr>
        <w:t>’</w:t>
      </w:r>
      <w:r w:rsidRPr="00572229">
        <w:rPr>
          <w:lang w:val="fr-CH"/>
        </w:rPr>
        <w:t>élaboration de la politique.</w:t>
      </w:r>
    </w:p>
    <w:p w:rsidR="004F01BB" w:rsidRPr="00572229" w:rsidRDefault="004F01BB" w:rsidP="00684518">
      <w:pPr>
        <w:spacing w:after="240"/>
        <w:rPr>
          <w:lang w:val="fr-CH"/>
        </w:rPr>
      </w:pPr>
      <w:r w:rsidRPr="00572229">
        <w:rPr>
          <w:i/>
          <w:lang w:val="fr-CH"/>
        </w:rPr>
        <w:t xml:space="preserve">Service du </w:t>
      </w:r>
      <w:r w:rsidR="00684518">
        <w:rPr>
          <w:i/>
          <w:lang w:val="fr-CH"/>
        </w:rPr>
        <w:t>P</w:t>
      </w:r>
      <w:r w:rsidRPr="00572229">
        <w:rPr>
          <w:i/>
          <w:lang w:val="fr-CH"/>
        </w:rPr>
        <w:t>rocureur délégué à la prévention dans le domaine des droits de l</w:t>
      </w:r>
      <w:r w:rsidR="00CD5BBC" w:rsidRPr="00572229">
        <w:rPr>
          <w:i/>
          <w:lang w:val="fr-CH"/>
        </w:rPr>
        <w:t>’</w:t>
      </w:r>
      <w:r w:rsidRPr="00572229">
        <w:rPr>
          <w:i/>
          <w:lang w:val="fr-CH"/>
        </w:rPr>
        <w:t>homme et aux affaires ethniques</w:t>
      </w:r>
    </w:p>
    <w:p w:rsidR="004F01BB" w:rsidRPr="00572229" w:rsidRDefault="00684518" w:rsidP="00EB3306">
      <w:pPr>
        <w:spacing w:after="240"/>
        <w:rPr>
          <w:lang w:val="fr-CH"/>
        </w:rPr>
      </w:pPr>
      <w:r>
        <w:rPr>
          <w:lang w:val="fr-CH"/>
        </w:rPr>
        <w:t>441.</w:t>
      </w:r>
      <w:r>
        <w:rPr>
          <w:lang w:val="fr-CH"/>
        </w:rPr>
        <w:tab/>
      </w:r>
      <w:r w:rsidR="004F01BB" w:rsidRPr="00572229">
        <w:rPr>
          <w:lang w:val="fr-CH"/>
        </w:rPr>
        <w:t xml:space="preserve">Conformément au décret </w:t>
      </w:r>
      <w:r w:rsidR="00330259" w:rsidRPr="00572229">
        <w:rPr>
          <w:lang w:val="fr-CH"/>
        </w:rPr>
        <w:t>n</w:t>
      </w:r>
      <w:r w:rsidR="00330259" w:rsidRPr="00AB4A20">
        <w:rPr>
          <w:vertAlign w:val="superscript"/>
          <w:lang w:val="fr-CH"/>
        </w:rPr>
        <w:t>o</w:t>
      </w:r>
      <w:r w:rsidR="00330259">
        <w:rPr>
          <w:lang w:val="fr-CH"/>
        </w:rPr>
        <w:t> </w:t>
      </w:r>
      <w:r w:rsidR="004F01BB" w:rsidRPr="00572229">
        <w:rPr>
          <w:lang w:val="fr-CH"/>
        </w:rPr>
        <w:t xml:space="preserve">262 de 2000, le </w:t>
      </w:r>
      <w:r w:rsidR="0097190C" w:rsidRPr="00572229">
        <w:rPr>
          <w:lang w:val="fr-CH"/>
        </w:rPr>
        <w:t>s</w:t>
      </w:r>
      <w:r w:rsidR="004F01BB" w:rsidRPr="00572229">
        <w:rPr>
          <w:lang w:val="fr-CH"/>
        </w:rPr>
        <w:t xml:space="preserve">ervice du </w:t>
      </w:r>
      <w:r w:rsidR="00330259">
        <w:rPr>
          <w:lang w:val="fr-CH"/>
        </w:rPr>
        <w:t>P</w:t>
      </w:r>
      <w:r w:rsidR="004F01BB" w:rsidRPr="00572229">
        <w:rPr>
          <w:lang w:val="fr-CH"/>
        </w:rPr>
        <w:t>rocureur délégué s</w:t>
      </w:r>
      <w:r w:rsidR="00CD5BBC" w:rsidRPr="00572229">
        <w:rPr>
          <w:lang w:val="fr-CH"/>
        </w:rPr>
        <w:t>’</w:t>
      </w:r>
      <w:r w:rsidR="004F01BB" w:rsidRPr="00572229">
        <w:rPr>
          <w:lang w:val="fr-CH"/>
        </w:rPr>
        <w:t>acquitte des différentes fonctions suivantes:</w:t>
      </w:r>
    </w:p>
    <w:p w:rsidR="00913AD6" w:rsidRPr="00572229" w:rsidRDefault="00913AD6" w:rsidP="00330259">
      <w:pPr>
        <w:spacing w:after="240"/>
        <w:ind w:firstLine="567"/>
        <w:rPr>
          <w:lang w:val="fr-CH"/>
        </w:rPr>
      </w:pPr>
      <w:r w:rsidRPr="00572229">
        <w:rPr>
          <w:lang w:val="fr-CH"/>
        </w:rPr>
        <w:t>a)</w:t>
      </w:r>
      <w:r w:rsidRPr="00572229">
        <w:rPr>
          <w:lang w:val="fr-CH"/>
        </w:rPr>
        <w:tab/>
      </w:r>
      <w:r w:rsidR="00330259">
        <w:rPr>
          <w:lang w:val="fr-CH"/>
        </w:rPr>
        <w:t>I</w:t>
      </w:r>
      <w:r w:rsidRPr="00572229">
        <w:rPr>
          <w:lang w:val="fr-CH"/>
        </w:rPr>
        <w:t>ntervenir, au titre de la prévention et du contrôle de gestion, auprès des autorités publiques, lorsque cela est nécessaire, pour défendre les droits des minorités ethniques (art</w:t>
      </w:r>
      <w:r w:rsidR="00330259">
        <w:rPr>
          <w:lang w:val="fr-CH"/>
        </w:rPr>
        <w:t>.</w:t>
      </w:r>
      <w:r w:rsidRPr="00572229">
        <w:rPr>
          <w:lang w:val="fr-CH"/>
        </w:rPr>
        <w:t> 24);</w:t>
      </w:r>
    </w:p>
    <w:p w:rsidR="00913AD6" w:rsidRPr="00572229" w:rsidRDefault="00913AD6" w:rsidP="00330259">
      <w:pPr>
        <w:spacing w:after="240"/>
        <w:ind w:firstLine="567"/>
        <w:rPr>
          <w:lang w:val="fr-CH"/>
        </w:rPr>
      </w:pPr>
      <w:r w:rsidRPr="00572229">
        <w:rPr>
          <w:lang w:val="fr-CH"/>
        </w:rPr>
        <w:t>b)</w:t>
      </w:r>
      <w:r w:rsidRPr="00572229">
        <w:rPr>
          <w:lang w:val="fr-CH"/>
        </w:rPr>
        <w:tab/>
      </w:r>
      <w:r w:rsidR="00330259">
        <w:rPr>
          <w:lang w:val="fr-CH"/>
        </w:rPr>
        <w:t>V</w:t>
      </w:r>
      <w:r w:rsidRPr="00572229">
        <w:rPr>
          <w:lang w:val="fr-CH"/>
        </w:rPr>
        <w:t>eiller au respect des normes et décisions judiciaires relatives à la protection des droits des minorités ethniques et de leurs territoires traditionnels (art</w:t>
      </w:r>
      <w:r w:rsidR="00330259">
        <w:rPr>
          <w:lang w:val="fr-CH"/>
        </w:rPr>
        <w:t>.</w:t>
      </w:r>
      <w:r w:rsidRPr="00572229">
        <w:rPr>
          <w:lang w:val="fr-CH"/>
        </w:rPr>
        <w:t> 26);</w:t>
      </w:r>
    </w:p>
    <w:p w:rsidR="00913AD6" w:rsidRPr="00572229" w:rsidRDefault="00913AD6" w:rsidP="00330259">
      <w:pPr>
        <w:spacing w:after="240"/>
        <w:ind w:firstLine="567"/>
        <w:rPr>
          <w:lang w:val="fr-CH"/>
        </w:rPr>
      </w:pPr>
      <w:r w:rsidRPr="00572229">
        <w:rPr>
          <w:lang w:val="fr-CH"/>
        </w:rPr>
        <w:t>c)</w:t>
      </w:r>
      <w:r w:rsidRPr="00572229">
        <w:rPr>
          <w:lang w:val="fr-CH"/>
        </w:rPr>
        <w:tab/>
      </w:r>
      <w:r w:rsidR="00330259">
        <w:rPr>
          <w:lang w:val="fr-CH"/>
        </w:rPr>
        <w:t>I</w:t>
      </w:r>
      <w:r w:rsidRPr="00572229">
        <w:rPr>
          <w:lang w:val="fr-CH"/>
        </w:rPr>
        <w:t>ntervenir dans les procédures administratives et policières impliquant des membres des minorités ethniques, lorsque cela est nécessaire, pour défendre l</w:t>
      </w:r>
      <w:r w:rsidR="00CD5BBC" w:rsidRPr="00572229">
        <w:rPr>
          <w:lang w:val="fr-CH"/>
        </w:rPr>
        <w:t>’</w:t>
      </w:r>
      <w:r w:rsidRPr="00572229">
        <w:rPr>
          <w:lang w:val="fr-CH"/>
        </w:rPr>
        <w:t>ordre public, les droits et garanties fondamentaux ou le patrimoine public (art</w:t>
      </w:r>
      <w:r w:rsidR="00330259">
        <w:rPr>
          <w:lang w:val="fr-CH"/>
        </w:rPr>
        <w:t>.</w:t>
      </w:r>
      <w:r w:rsidRPr="00572229">
        <w:rPr>
          <w:lang w:val="fr-CH"/>
        </w:rPr>
        <w:t> 26);</w:t>
      </w:r>
    </w:p>
    <w:p w:rsidR="00913AD6" w:rsidRPr="00572229" w:rsidRDefault="00913AD6" w:rsidP="00330259">
      <w:pPr>
        <w:spacing w:after="240"/>
        <w:ind w:firstLine="567"/>
        <w:rPr>
          <w:lang w:val="fr-CH"/>
        </w:rPr>
      </w:pPr>
      <w:r w:rsidRPr="00572229">
        <w:rPr>
          <w:lang w:val="fr-CH"/>
        </w:rPr>
        <w:t>d)</w:t>
      </w:r>
      <w:r w:rsidRPr="00572229">
        <w:rPr>
          <w:lang w:val="fr-CH"/>
        </w:rPr>
        <w:tab/>
      </w:r>
      <w:r w:rsidR="00330259">
        <w:rPr>
          <w:lang w:val="fr-CH"/>
        </w:rPr>
        <w:t>I</w:t>
      </w:r>
      <w:r w:rsidRPr="00572229">
        <w:rPr>
          <w:lang w:val="fr-CH"/>
        </w:rPr>
        <w:t xml:space="preserve">ntenter des actions populaires, de tutelle, en exécution </w:t>
      </w:r>
      <w:r w:rsidR="0097190C" w:rsidRPr="00572229">
        <w:rPr>
          <w:lang w:val="fr-CH"/>
        </w:rPr>
        <w:t xml:space="preserve">de la loi </w:t>
      </w:r>
      <w:r w:rsidRPr="00572229">
        <w:rPr>
          <w:lang w:val="fr-CH"/>
        </w:rPr>
        <w:t>et autres propres à assurer la défense de l</w:t>
      </w:r>
      <w:r w:rsidR="00CD5BBC" w:rsidRPr="00572229">
        <w:rPr>
          <w:lang w:val="fr-CH"/>
        </w:rPr>
        <w:t>’</w:t>
      </w:r>
      <w:r w:rsidRPr="00572229">
        <w:rPr>
          <w:lang w:val="fr-CH"/>
        </w:rPr>
        <w:t>ordre juridique, en particulier les garanties et les droits fondamentaux, sociaux, économiques, culturels, collectifs ou de l</w:t>
      </w:r>
      <w:r w:rsidR="00CD5BBC" w:rsidRPr="00572229">
        <w:rPr>
          <w:lang w:val="fr-CH"/>
        </w:rPr>
        <w:t>’</w:t>
      </w:r>
      <w:r w:rsidRPr="00572229">
        <w:rPr>
          <w:lang w:val="fr-CH"/>
        </w:rPr>
        <w:t>environnement, ainsi que les droits des minorités ethniques (art</w:t>
      </w:r>
      <w:r w:rsidR="00330259">
        <w:rPr>
          <w:lang w:val="fr-CH"/>
        </w:rPr>
        <w:t>.</w:t>
      </w:r>
      <w:r w:rsidRPr="00572229">
        <w:rPr>
          <w:lang w:val="fr-CH"/>
        </w:rPr>
        <w:t> 26);</w:t>
      </w:r>
    </w:p>
    <w:p w:rsidR="00913AD6" w:rsidRPr="00572229" w:rsidRDefault="00913AD6" w:rsidP="00947CCC">
      <w:pPr>
        <w:spacing w:after="240"/>
        <w:ind w:firstLine="567"/>
        <w:rPr>
          <w:lang w:val="fr-CH"/>
        </w:rPr>
      </w:pPr>
      <w:r w:rsidRPr="00572229">
        <w:rPr>
          <w:lang w:val="fr-CH"/>
        </w:rPr>
        <w:t>e)</w:t>
      </w:r>
      <w:r w:rsidRPr="00572229">
        <w:rPr>
          <w:lang w:val="fr-CH"/>
        </w:rPr>
        <w:tab/>
      </w:r>
      <w:r w:rsidR="00947CCC">
        <w:rPr>
          <w:lang w:val="fr-CH"/>
        </w:rPr>
        <w:t>I</w:t>
      </w:r>
      <w:r w:rsidRPr="00572229">
        <w:rPr>
          <w:lang w:val="fr-CH"/>
        </w:rPr>
        <w:t>ntervenir dans les procédures et devant les autorités administratives et policières pour défendre les droits des minorités ethniques, des travailleurs ou des retraités (art</w:t>
      </w:r>
      <w:r w:rsidR="00947CCC">
        <w:rPr>
          <w:lang w:val="fr-CH"/>
        </w:rPr>
        <w:t>.</w:t>
      </w:r>
      <w:r w:rsidRPr="00572229">
        <w:rPr>
          <w:lang w:val="fr-CH"/>
        </w:rPr>
        <w:t> 27);</w:t>
      </w:r>
    </w:p>
    <w:p w:rsidR="00913AD6" w:rsidRPr="00572229" w:rsidRDefault="00913AD6" w:rsidP="00947CCC">
      <w:pPr>
        <w:spacing w:after="240"/>
        <w:ind w:firstLine="567"/>
        <w:rPr>
          <w:lang w:val="fr-CH"/>
        </w:rPr>
      </w:pPr>
      <w:r w:rsidRPr="00572229">
        <w:rPr>
          <w:lang w:val="fr-CH"/>
        </w:rPr>
        <w:t>f)</w:t>
      </w:r>
      <w:r w:rsidRPr="00572229">
        <w:rPr>
          <w:lang w:val="fr-CH"/>
        </w:rPr>
        <w:tab/>
      </w:r>
      <w:r w:rsidR="00947CCC">
        <w:rPr>
          <w:lang w:val="fr-CH"/>
        </w:rPr>
        <w:t>I</w:t>
      </w:r>
      <w:r w:rsidRPr="00572229">
        <w:rPr>
          <w:lang w:val="fr-CH"/>
        </w:rPr>
        <w:t xml:space="preserve">nstruire les procès </w:t>
      </w:r>
      <w:r w:rsidR="005316FA" w:rsidRPr="00572229">
        <w:rPr>
          <w:lang w:val="fr-CH"/>
        </w:rPr>
        <w:t xml:space="preserve">en matière </w:t>
      </w:r>
      <w:r w:rsidRPr="00572229">
        <w:rPr>
          <w:lang w:val="fr-CH"/>
        </w:rPr>
        <w:t>civil</w:t>
      </w:r>
      <w:r w:rsidR="005316FA" w:rsidRPr="00572229">
        <w:rPr>
          <w:lang w:val="fr-CH"/>
        </w:rPr>
        <w:t>e</w:t>
      </w:r>
      <w:r w:rsidRPr="00572229">
        <w:rPr>
          <w:lang w:val="fr-CH"/>
        </w:rPr>
        <w:t xml:space="preserve"> et agraire devant la </w:t>
      </w:r>
      <w:r w:rsidR="008D614E" w:rsidRPr="00572229">
        <w:rPr>
          <w:lang w:val="fr-CH"/>
        </w:rPr>
        <w:t>c</w:t>
      </w:r>
      <w:r w:rsidRPr="00572229">
        <w:rPr>
          <w:lang w:val="fr-CH"/>
        </w:rPr>
        <w:t>hambre de la Cour suprême de justice;</w:t>
      </w:r>
      <w:r w:rsidR="005316FA" w:rsidRPr="00572229">
        <w:rPr>
          <w:lang w:val="fr-CH"/>
        </w:rPr>
        <w:t xml:space="preserve"> qui</w:t>
      </w:r>
      <w:r w:rsidRPr="00572229">
        <w:rPr>
          <w:lang w:val="fr-CH"/>
        </w:rPr>
        <w:t xml:space="preserve"> </w:t>
      </w:r>
      <w:r w:rsidR="00854C19" w:rsidRPr="00572229">
        <w:rPr>
          <w:lang w:val="fr-CH"/>
        </w:rPr>
        <w:t>connaît des recours en cassation en matière civile et agraire</w:t>
      </w:r>
      <w:r w:rsidRPr="00572229">
        <w:rPr>
          <w:lang w:val="fr-CH"/>
        </w:rPr>
        <w:t xml:space="preserve">, </w:t>
      </w:r>
      <w:r w:rsidR="00854C19" w:rsidRPr="00572229">
        <w:rPr>
          <w:lang w:val="fr-CH"/>
        </w:rPr>
        <w:t>le cas échéant</w:t>
      </w:r>
      <w:r w:rsidRPr="00572229">
        <w:rPr>
          <w:lang w:val="fr-CH"/>
        </w:rPr>
        <w:t>, pour défendre les droits des minori</w:t>
      </w:r>
      <w:r w:rsidR="009239CC" w:rsidRPr="00572229">
        <w:rPr>
          <w:lang w:val="fr-CH"/>
        </w:rPr>
        <w:t>tés ethniques (art</w:t>
      </w:r>
      <w:r w:rsidR="00947CCC">
        <w:rPr>
          <w:lang w:val="fr-CH"/>
        </w:rPr>
        <w:t>. </w:t>
      </w:r>
      <w:r w:rsidR="009239CC" w:rsidRPr="00572229">
        <w:rPr>
          <w:lang w:val="fr-CH"/>
        </w:rPr>
        <w:t>31);</w:t>
      </w:r>
      <w:r w:rsidRPr="00572229">
        <w:rPr>
          <w:lang w:val="fr-CH"/>
        </w:rPr>
        <w:t xml:space="preserve"> les procès relevant du droit de la famille</w:t>
      </w:r>
      <w:r w:rsidR="00854C19" w:rsidRPr="00572229">
        <w:rPr>
          <w:lang w:val="fr-CH"/>
        </w:rPr>
        <w:t>,</w:t>
      </w:r>
      <w:r w:rsidRPr="00572229">
        <w:rPr>
          <w:lang w:val="fr-CH"/>
        </w:rPr>
        <w:t xml:space="preserve"> devant la </w:t>
      </w:r>
      <w:r w:rsidR="008D614E" w:rsidRPr="00572229">
        <w:rPr>
          <w:lang w:val="fr-CH"/>
        </w:rPr>
        <w:t>c</w:t>
      </w:r>
      <w:r w:rsidRPr="00572229">
        <w:rPr>
          <w:lang w:val="fr-CH"/>
        </w:rPr>
        <w:t xml:space="preserve">hambre </w:t>
      </w:r>
      <w:r w:rsidR="007F4635" w:rsidRPr="00572229">
        <w:rPr>
          <w:lang w:val="fr-CH"/>
        </w:rPr>
        <w:t xml:space="preserve">de la Cour suprême de justice </w:t>
      </w:r>
      <w:r w:rsidR="00854C19" w:rsidRPr="00572229">
        <w:rPr>
          <w:lang w:val="fr-CH"/>
        </w:rPr>
        <w:t>qui connaît des recours en cassation en matière civile et agraire, le cas échéant, (art</w:t>
      </w:r>
      <w:r w:rsidR="00947CCC">
        <w:rPr>
          <w:lang w:val="fr-CH"/>
        </w:rPr>
        <w:t>. </w:t>
      </w:r>
      <w:r w:rsidR="00854C19" w:rsidRPr="00572229">
        <w:rPr>
          <w:lang w:val="fr-CH"/>
        </w:rPr>
        <w:t>32)</w:t>
      </w:r>
      <w:r w:rsidR="009239CC" w:rsidRPr="00572229">
        <w:rPr>
          <w:lang w:val="fr-CH"/>
        </w:rPr>
        <w:t xml:space="preserve">, ainsi que </w:t>
      </w:r>
      <w:r w:rsidRPr="00572229">
        <w:rPr>
          <w:lang w:val="fr-CH"/>
        </w:rPr>
        <w:t xml:space="preserve">les litiges relevant du droit du travail devant la </w:t>
      </w:r>
      <w:r w:rsidR="008D614E" w:rsidRPr="00572229">
        <w:rPr>
          <w:lang w:val="fr-CH"/>
        </w:rPr>
        <w:t>c</w:t>
      </w:r>
      <w:r w:rsidRPr="00572229">
        <w:rPr>
          <w:lang w:val="fr-CH"/>
        </w:rPr>
        <w:t>hambre de cassation des conflits du travail de la Cour suprême de justice (art</w:t>
      </w:r>
      <w:r w:rsidR="00947CCC">
        <w:rPr>
          <w:lang w:val="fr-CH"/>
        </w:rPr>
        <w:t>.</w:t>
      </w:r>
      <w:r w:rsidRPr="00572229">
        <w:rPr>
          <w:lang w:val="fr-CH"/>
        </w:rPr>
        <w:t> 33);</w:t>
      </w:r>
    </w:p>
    <w:p w:rsidR="00913AD6" w:rsidRPr="00572229" w:rsidRDefault="00913AD6" w:rsidP="00947CCC">
      <w:pPr>
        <w:spacing w:after="240"/>
        <w:ind w:firstLine="567"/>
        <w:rPr>
          <w:lang w:val="fr-CH"/>
        </w:rPr>
      </w:pPr>
      <w:r w:rsidRPr="00572229">
        <w:rPr>
          <w:lang w:val="fr-CH"/>
        </w:rPr>
        <w:t>g)</w:t>
      </w:r>
      <w:r w:rsidRPr="00572229">
        <w:rPr>
          <w:lang w:val="fr-CH"/>
        </w:rPr>
        <w:tab/>
      </w:r>
      <w:r w:rsidR="00947CCC">
        <w:rPr>
          <w:lang w:val="fr-CH"/>
        </w:rPr>
        <w:t>D</w:t>
      </w:r>
      <w:r w:rsidRPr="00572229">
        <w:rPr>
          <w:lang w:val="fr-CH"/>
        </w:rPr>
        <w:t>e même, les services des procureurs régionaux, départementaux et provinciaux, devront intervenir devant les autorités publiques lorsque cela est nécessaire pour défendre les droits des minorités ethniques (art</w:t>
      </w:r>
      <w:r w:rsidR="00947CCC">
        <w:rPr>
          <w:lang w:val="fr-CH"/>
        </w:rPr>
        <w:t>.</w:t>
      </w:r>
      <w:r w:rsidRPr="00572229">
        <w:rPr>
          <w:lang w:val="fr-CH"/>
        </w:rPr>
        <w:t> 75 et 76).</w:t>
      </w:r>
    </w:p>
    <w:p w:rsidR="00913AD6" w:rsidRPr="00572229" w:rsidRDefault="00947CCC" w:rsidP="00EB3306">
      <w:pPr>
        <w:spacing w:after="240"/>
        <w:rPr>
          <w:lang w:val="fr-CH"/>
        </w:rPr>
      </w:pPr>
      <w:r>
        <w:rPr>
          <w:lang w:val="fr-CH"/>
        </w:rPr>
        <w:t>442.</w:t>
      </w:r>
      <w:r>
        <w:rPr>
          <w:lang w:val="fr-CH"/>
        </w:rPr>
        <w:tab/>
      </w:r>
      <w:r w:rsidR="00913AD6" w:rsidRPr="00572229">
        <w:rPr>
          <w:lang w:val="fr-CH"/>
        </w:rPr>
        <w:t xml:space="preserve">En exécution du mandat ci-dessus, le </w:t>
      </w:r>
      <w:r w:rsidR="008D614E" w:rsidRPr="00572229">
        <w:rPr>
          <w:lang w:val="fr-CH"/>
        </w:rPr>
        <w:t>s</w:t>
      </w:r>
      <w:r w:rsidR="00913AD6" w:rsidRPr="00572229">
        <w:rPr>
          <w:lang w:val="fr-CH"/>
        </w:rPr>
        <w:t xml:space="preserve">ervice du </w:t>
      </w:r>
      <w:r w:rsidR="00D7221A" w:rsidRPr="00572229">
        <w:rPr>
          <w:lang w:val="fr-CH"/>
        </w:rPr>
        <w:t>p</w:t>
      </w:r>
      <w:r w:rsidR="00913AD6" w:rsidRPr="00572229">
        <w:rPr>
          <w:lang w:val="fr-CH"/>
        </w:rPr>
        <w:t>rocureur délégué à la prévention en matière de droits de l</w:t>
      </w:r>
      <w:r w:rsidR="00CD5BBC" w:rsidRPr="00572229">
        <w:rPr>
          <w:lang w:val="fr-CH"/>
        </w:rPr>
        <w:t>’</w:t>
      </w:r>
      <w:r w:rsidR="00913AD6" w:rsidRPr="00572229">
        <w:rPr>
          <w:lang w:val="fr-CH"/>
        </w:rPr>
        <w:t>homme et des questions ethniques a élaboré une série de procédures particulières:</w:t>
      </w:r>
    </w:p>
    <w:p w:rsidR="00913AD6" w:rsidRPr="00572229" w:rsidRDefault="00913AD6" w:rsidP="00947CCC">
      <w:pPr>
        <w:spacing w:after="240"/>
        <w:ind w:firstLine="567"/>
        <w:rPr>
          <w:lang w:val="fr-CH"/>
        </w:rPr>
      </w:pPr>
      <w:r w:rsidRPr="00572229">
        <w:rPr>
          <w:lang w:val="fr-CH"/>
        </w:rPr>
        <w:t>a)</w:t>
      </w:r>
      <w:r w:rsidRPr="00572229">
        <w:rPr>
          <w:lang w:val="fr-CH"/>
        </w:rPr>
        <w:tab/>
      </w:r>
      <w:r w:rsidR="00947CCC">
        <w:rPr>
          <w:i/>
          <w:lang w:val="fr-CH"/>
        </w:rPr>
        <w:t>A</w:t>
      </w:r>
      <w:r w:rsidRPr="00572229">
        <w:rPr>
          <w:i/>
          <w:lang w:val="fr-CH"/>
        </w:rPr>
        <w:t>doption d</w:t>
      </w:r>
      <w:r w:rsidR="00CD5BBC" w:rsidRPr="00572229">
        <w:rPr>
          <w:i/>
          <w:lang w:val="fr-CH"/>
        </w:rPr>
        <w:t>’</w:t>
      </w:r>
      <w:r w:rsidRPr="00572229">
        <w:rPr>
          <w:i/>
          <w:lang w:val="fr-CH"/>
        </w:rPr>
        <w:t>une politique de prévention en matière de droits de l</w:t>
      </w:r>
      <w:r w:rsidR="00CD5BBC" w:rsidRPr="00572229">
        <w:rPr>
          <w:i/>
          <w:lang w:val="fr-CH"/>
        </w:rPr>
        <w:t>’</w:t>
      </w:r>
      <w:r w:rsidRPr="00572229">
        <w:rPr>
          <w:i/>
          <w:lang w:val="fr-CH"/>
        </w:rPr>
        <w:t>homme</w:t>
      </w:r>
      <w:r w:rsidRPr="00572229">
        <w:rPr>
          <w:lang w:val="fr-CH"/>
        </w:rPr>
        <w:t>, par l</w:t>
      </w:r>
      <w:r w:rsidR="00CD5BBC" w:rsidRPr="00572229">
        <w:rPr>
          <w:lang w:val="fr-CH"/>
        </w:rPr>
        <w:t>’</w:t>
      </w:r>
      <w:r w:rsidRPr="00572229">
        <w:rPr>
          <w:lang w:val="fr-CH"/>
        </w:rPr>
        <w:t>él</w:t>
      </w:r>
      <w:r w:rsidR="00947CCC">
        <w:rPr>
          <w:lang w:val="fr-CH"/>
        </w:rPr>
        <w:t>aboration du document intitulé «</w:t>
      </w:r>
      <w:r w:rsidRPr="00572229">
        <w:rPr>
          <w:lang w:val="fr-CH"/>
        </w:rPr>
        <w:t>Rôle de prévention d</w:t>
      </w:r>
      <w:r w:rsidR="00D7221A" w:rsidRPr="00572229">
        <w:rPr>
          <w:lang w:val="fr-CH"/>
        </w:rPr>
        <w:t>u</w:t>
      </w:r>
      <w:r w:rsidRPr="00572229">
        <w:rPr>
          <w:lang w:val="fr-CH"/>
        </w:rPr>
        <w:t xml:space="preserve"> </w:t>
      </w:r>
      <w:r w:rsidR="008D614E" w:rsidRPr="00572229">
        <w:rPr>
          <w:lang w:val="fr-CH"/>
        </w:rPr>
        <w:t>s</w:t>
      </w:r>
      <w:r w:rsidRPr="00572229">
        <w:rPr>
          <w:lang w:val="fr-CH"/>
        </w:rPr>
        <w:t xml:space="preserve">ervice du </w:t>
      </w:r>
      <w:r w:rsidR="00B6014A">
        <w:rPr>
          <w:lang w:val="fr-CH"/>
        </w:rPr>
        <w:t>P</w:t>
      </w:r>
      <w:r w:rsidRPr="00572229">
        <w:rPr>
          <w:lang w:val="fr-CH"/>
        </w:rPr>
        <w:t>rocureur général dans le domaine des droits de l</w:t>
      </w:r>
      <w:r w:rsidR="00CD5BBC" w:rsidRPr="00572229">
        <w:rPr>
          <w:lang w:val="fr-CH"/>
        </w:rPr>
        <w:t>’</w:t>
      </w:r>
      <w:r w:rsidRPr="00572229">
        <w:rPr>
          <w:lang w:val="fr-CH"/>
        </w:rPr>
        <w:t>homme</w:t>
      </w:r>
      <w:r w:rsidR="00947CCC">
        <w:rPr>
          <w:lang w:val="fr-CH"/>
        </w:rPr>
        <w:t>»</w:t>
      </w:r>
      <w:r w:rsidRPr="00572229">
        <w:rPr>
          <w:lang w:val="fr-CH"/>
        </w:rPr>
        <w:t>;</w:t>
      </w:r>
    </w:p>
    <w:p w:rsidR="00913AD6" w:rsidRPr="00572229" w:rsidRDefault="00913AD6" w:rsidP="00947CCC">
      <w:pPr>
        <w:spacing w:after="240"/>
        <w:ind w:firstLine="567"/>
        <w:rPr>
          <w:lang w:val="fr-CH"/>
        </w:rPr>
      </w:pPr>
      <w:r w:rsidRPr="00572229">
        <w:rPr>
          <w:lang w:val="fr-CH"/>
        </w:rPr>
        <w:t>b)</w:t>
      </w:r>
      <w:r w:rsidRPr="00572229">
        <w:rPr>
          <w:lang w:val="fr-CH"/>
        </w:rPr>
        <w:tab/>
      </w:r>
      <w:r w:rsidR="00947CCC">
        <w:rPr>
          <w:i/>
          <w:lang w:val="fr-CH"/>
        </w:rPr>
        <w:t>S</w:t>
      </w:r>
      <w:r w:rsidRPr="00572229">
        <w:rPr>
          <w:i/>
          <w:lang w:val="fr-CH"/>
        </w:rPr>
        <w:t>uivi de l</w:t>
      </w:r>
      <w:r w:rsidR="00CD5BBC" w:rsidRPr="00572229">
        <w:rPr>
          <w:i/>
          <w:lang w:val="fr-CH"/>
        </w:rPr>
        <w:t>’</w:t>
      </w:r>
      <w:r w:rsidRPr="00572229">
        <w:rPr>
          <w:i/>
          <w:lang w:val="fr-CH"/>
        </w:rPr>
        <w:t>application des accords et traités internationaux relatifs aux droits de l</w:t>
      </w:r>
      <w:r w:rsidR="00CD5BBC" w:rsidRPr="00572229">
        <w:rPr>
          <w:i/>
          <w:lang w:val="fr-CH"/>
        </w:rPr>
        <w:t>’</w:t>
      </w:r>
      <w:r w:rsidRPr="00572229">
        <w:rPr>
          <w:i/>
          <w:lang w:val="fr-CH"/>
        </w:rPr>
        <w:t>homme et au droit international humanitaire</w:t>
      </w:r>
      <w:r w:rsidRPr="00572229">
        <w:rPr>
          <w:lang w:val="fr-CH"/>
        </w:rPr>
        <w:t>. Le service a, par des travaux de contrôle de gestion et de surveillance, appelé l</w:t>
      </w:r>
      <w:r w:rsidR="00CD5BBC" w:rsidRPr="00572229">
        <w:rPr>
          <w:lang w:val="fr-CH"/>
        </w:rPr>
        <w:t>’</w:t>
      </w:r>
      <w:r w:rsidRPr="00572229">
        <w:rPr>
          <w:lang w:val="fr-CH"/>
        </w:rPr>
        <w:t>attention des différentes entités publiques, en les exhortant à respecter les dispositions liées aux droits consacrés dans les différents instruments internationaux relatifs aux droits de l</w:t>
      </w:r>
      <w:r w:rsidR="00CD5BBC" w:rsidRPr="00572229">
        <w:rPr>
          <w:lang w:val="fr-CH"/>
        </w:rPr>
        <w:t>’</w:t>
      </w:r>
      <w:r w:rsidRPr="00572229">
        <w:rPr>
          <w:lang w:val="fr-CH"/>
        </w:rPr>
        <w:t>homme, au droit international humanitaire, aux droits spéciaux des peuples autochtones prévus dans l</w:t>
      </w:r>
      <w:r w:rsidR="00CD5BBC" w:rsidRPr="00572229">
        <w:rPr>
          <w:lang w:val="fr-CH"/>
        </w:rPr>
        <w:t>’</w:t>
      </w:r>
      <w:r w:rsidRPr="00572229">
        <w:rPr>
          <w:lang w:val="fr-CH"/>
        </w:rPr>
        <w:t>ordre interne, en particulier en ce qu</w:t>
      </w:r>
      <w:r w:rsidR="00CD5BBC" w:rsidRPr="00572229">
        <w:rPr>
          <w:lang w:val="fr-CH"/>
        </w:rPr>
        <w:t>’</w:t>
      </w:r>
      <w:r w:rsidRPr="00572229">
        <w:rPr>
          <w:lang w:val="fr-CH"/>
        </w:rPr>
        <w:t>il</w:t>
      </w:r>
      <w:r w:rsidR="00963AA1" w:rsidRPr="00572229">
        <w:rPr>
          <w:lang w:val="fr-CH"/>
        </w:rPr>
        <w:t xml:space="preserve"> touche à la </w:t>
      </w:r>
      <w:r w:rsidR="00947CCC">
        <w:rPr>
          <w:lang w:val="fr-CH"/>
        </w:rPr>
        <w:t>C</w:t>
      </w:r>
      <w:r w:rsidR="00963AA1" w:rsidRPr="00572229">
        <w:rPr>
          <w:lang w:val="fr-CH"/>
        </w:rPr>
        <w:t>onvention</w:t>
      </w:r>
      <w:r w:rsidR="00947CCC">
        <w:rPr>
          <w:lang w:val="fr-CH"/>
        </w:rPr>
        <w:t> </w:t>
      </w:r>
      <w:r w:rsidR="00947CCC" w:rsidRPr="00572229">
        <w:rPr>
          <w:lang w:val="fr-CH"/>
        </w:rPr>
        <w:t>n</w:t>
      </w:r>
      <w:r w:rsidR="00947CCC" w:rsidRPr="00AB4A20">
        <w:rPr>
          <w:vertAlign w:val="superscript"/>
          <w:lang w:val="fr-CH"/>
        </w:rPr>
        <w:t>o</w:t>
      </w:r>
      <w:r w:rsidR="00947CCC">
        <w:rPr>
          <w:lang w:val="fr-CH"/>
        </w:rPr>
        <w:t> </w:t>
      </w:r>
      <w:r w:rsidR="00963AA1" w:rsidRPr="00572229">
        <w:rPr>
          <w:lang w:val="fr-CH"/>
        </w:rPr>
        <w:t>169 de l</w:t>
      </w:r>
      <w:r w:rsidR="00CD5BBC" w:rsidRPr="00572229">
        <w:rPr>
          <w:lang w:val="fr-CH"/>
        </w:rPr>
        <w:t>’</w:t>
      </w:r>
      <w:r w:rsidR="00963AA1" w:rsidRPr="00572229">
        <w:rPr>
          <w:lang w:val="fr-CH"/>
        </w:rPr>
        <w:t xml:space="preserve">OIT ratifiée par la loi </w:t>
      </w:r>
      <w:r w:rsidR="00947CCC" w:rsidRPr="00572229">
        <w:rPr>
          <w:lang w:val="fr-CH"/>
        </w:rPr>
        <w:t>n</w:t>
      </w:r>
      <w:r w:rsidR="00947CCC" w:rsidRPr="00AB4A20">
        <w:rPr>
          <w:vertAlign w:val="superscript"/>
          <w:lang w:val="fr-CH"/>
        </w:rPr>
        <w:t>o</w:t>
      </w:r>
      <w:r w:rsidR="00947CCC">
        <w:rPr>
          <w:lang w:val="fr-CH"/>
        </w:rPr>
        <w:t> </w:t>
      </w:r>
      <w:r w:rsidR="00963AA1" w:rsidRPr="00572229">
        <w:rPr>
          <w:lang w:val="fr-CH"/>
        </w:rPr>
        <w:t>21 de 1991 [et des autres minorités ethniques];</w:t>
      </w:r>
    </w:p>
    <w:p w:rsidR="00963AA1" w:rsidRPr="00572229" w:rsidRDefault="00963AA1" w:rsidP="00947CCC">
      <w:pPr>
        <w:spacing w:after="240"/>
        <w:ind w:firstLine="567"/>
        <w:rPr>
          <w:lang w:val="fr-CH"/>
        </w:rPr>
      </w:pPr>
      <w:r w:rsidRPr="00572229">
        <w:rPr>
          <w:lang w:val="fr-CH"/>
        </w:rPr>
        <w:t>c)</w:t>
      </w:r>
      <w:r w:rsidR="00947CCC">
        <w:rPr>
          <w:i/>
          <w:lang w:val="fr-CH"/>
        </w:rPr>
        <w:tab/>
        <w:t>D</w:t>
      </w:r>
      <w:r w:rsidRPr="00572229">
        <w:rPr>
          <w:i/>
          <w:lang w:val="fr-CH"/>
        </w:rPr>
        <w:t>éplacement forcé</w:t>
      </w:r>
      <w:r w:rsidRPr="00572229">
        <w:rPr>
          <w:lang w:val="fr-CH"/>
        </w:rPr>
        <w:t>. Le ministère public a exhorté les institutions qui constituent le système national de prise en charge de la population déplacée, notamment Action sociale, à adopter des programmes spéciaux de protection des membres de peuples autochtones, en tenant compte de leurs particularités culturelles, sociales, économiques et ethniques.</w:t>
      </w:r>
    </w:p>
    <w:p w:rsidR="00963AA1" w:rsidRPr="00572229" w:rsidRDefault="00D7221A" w:rsidP="00EB3306">
      <w:pPr>
        <w:spacing w:after="240"/>
        <w:rPr>
          <w:lang w:val="fr-CH"/>
        </w:rPr>
      </w:pPr>
      <w:r w:rsidRPr="00572229">
        <w:rPr>
          <w:i/>
          <w:lang w:val="fr-CH"/>
        </w:rPr>
        <w:t>Service</w:t>
      </w:r>
      <w:r w:rsidR="00963AA1" w:rsidRPr="00572229">
        <w:rPr>
          <w:i/>
          <w:lang w:val="fr-CH"/>
        </w:rPr>
        <w:t xml:space="preserve"> du </w:t>
      </w:r>
      <w:r w:rsidRPr="00572229">
        <w:rPr>
          <w:i/>
          <w:lang w:val="fr-CH"/>
        </w:rPr>
        <w:t>D</w:t>
      </w:r>
      <w:r w:rsidR="00963AA1" w:rsidRPr="00572229">
        <w:rPr>
          <w:i/>
          <w:lang w:val="fr-CH"/>
        </w:rPr>
        <w:t xml:space="preserve">éfenseur délégué pour les </w:t>
      </w:r>
      <w:r w:rsidR="008D614E" w:rsidRPr="00572229">
        <w:rPr>
          <w:i/>
          <w:lang w:val="fr-CH"/>
        </w:rPr>
        <w:t>autochto</w:t>
      </w:r>
      <w:r w:rsidR="00963AA1" w:rsidRPr="00572229">
        <w:rPr>
          <w:i/>
          <w:lang w:val="fr-CH"/>
        </w:rPr>
        <w:t>nes et les minorités ethniques</w:t>
      </w:r>
    </w:p>
    <w:p w:rsidR="00963AA1" w:rsidRPr="00572229" w:rsidRDefault="00947CCC" w:rsidP="00EB3306">
      <w:pPr>
        <w:spacing w:after="240"/>
        <w:rPr>
          <w:lang w:val="fr-CH"/>
        </w:rPr>
      </w:pPr>
      <w:r>
        <w:rPr>
          <w:lang w:val="fr-CH"/>
        </w:rPr>
        <w:t>443.</w:t>
      </w:r>
      <w:r>
        <w:rPr>
          <w:lang w:val="fr-CH"/>
        </w:rPr>
        <w:tab/>
      </w:r>
      <w:r w:rsidR="00963AA1" w:rsidRPr="00572229">
        <w:rPr>
          <w:lang w:val="fr-CH"/>
        </w:rPr>
        <w:t xml:space="preserve">Le défenseur délégué aux </w:t>
      </w:r>
      <w:r w:rsidR="008D614E" w:rsidRPr="00572229">
        <w:rPr>
          <w:lang w:val="fr-CH"/>
        </w:rPr>
        <w:t>autochto</w:t>
      </w:r>
      <w:r w:rsidR="00963AA1" w:rsidRPr="00572229">
        <w:rPr>
          <w:lang w:val="fr-CH"/>
        </w:rPr>
        <w:t xml:space="preserve">nes et aux minorités ethniques relève du </w:t>
      </w:r>
      <w:r w:rsidR="00D7221A" w:rsidRPr="00572229">
        <w:rPr>
          <w:lang w:val="fr-CH"/>
        </w:rPr>
        <w:t>service</w:t>
      </w:r>
      <w:r w:rsidR="00963AA1" w:rsidRPr="00572229">
        <w:rPr>
          <w:lang w:val="fr-CH"/>
        </w:rPr>
        <w:t xml:space="preserve"> du </w:t>
      </w:r>
      <w:r w:rsidR="00D7221A" w:rsidRPr="00572229">
        <w:rPr>
          <w:lang w:val="fr-CH"/>
        </w:rPr>
        <w:t>D</w:t>
      </w:r>
      <w:r w:rsidR="00963AA1" w:rsidRPr="00572229">
        <w:rPr>
          <w:lang w:val="fr-CH"/>
        </w:rPr>
        <w:t xml:space="preserve">éfenseur du peuple, organisme qui fait partie du </w:t>
      </w:r>
      <w:r w:rsidR="00D87ED4">
        <w:rPr>
          <w:lang w:val="fr-CH"/>
        </w:rPr>
        <w:t>m</w:t>
      </w:r>
      <w:r w:rsidR="00963AA1" w:rsidRPr="00572229">
        <w:rPr>
          <w:lang w:val="fr-CH"/>
        </w:rPr>
        <w:t>inistère public et à qui i</w:t>
      </w:r>
      <w:r w:rsidR="008D614E" w:rsidRPr="00572229">
        <w:rPr>
          <w:lang w:val="fr-CH"/>
        </w:rPr>
        <w:t>l</w:t>
      </w:r>
      <w:r w:rsidR="00963AA1" w:rsidRPr="00572229">
        <w:rPr>
          <w:lang w:val="fr-CH"/>
        </w:rPr>
        <w:t xml:space="preserve"> incombe essentiellement de veiller à la promotion, à l</w:t>
      </w:r>
      <w:r w:rsidR="00CD5BBC" w:rsidRPr="00572229">
        <w:rPr>
          <w:lang w:val="fr-CH"/>
        </w:rPr>
        <w:t>’</w:t>
      </w:r>
      <w:r w:rsidR="00963AA1" w:rsidRPr="00572229">
        <w:rPr>
          <w:lang w:val="fr-CH"/>
        </w:rPr>
        <w:t>exercice et à la diffusion des droits de l</w:t>
      </w:r>
      <w:r w:rsidR="00CD5BBC" w:rsidRPr="00572229">
        <w:rPr>
          <w:lang w:val="fr-CH"/>
        </w:rPr>
        <w:t>’</w:t>
      </w:r>
      <w:r w:rsidR="00963AA1" w:rsidRPr="00572229">
        <w:rPr>
          <w:lang w:val="fr-CH"/>
        </w:rPr>
        <w:t>homme conformément aux dispositions des articles 282 et 283 de la Constitution. Dans l</w:t>
      </w:r>
      <w:r w:rsidR="00CD5BBC" w:rsidRPr="00572229">
        <w:rPr>
          <w:lang w:val="fr-CH"/>
        </w:rPr>
        <w:t>’</w:t>
      </w:r>
      <w:r w:rsidR="00963AA1" w:rsidRPr="00572229">
        <w:rPr>
          <w:lang w:val="fr-CH"/>
        </w:rPr>
        <w:t xml:space="preserve">exercice de son mandat, il a créé le </w:t>
      </w:r>
      <w:r w:rsidR="00D7221A" w:rsidRPr="00572229">
        <w:rPr>
          <w:lang w:val="fr-CH"/>
        </w:rPr>
        <w:t>service</w:t>
      </w:r>
      <w:r w:rsidR="008D614E" w:rsidRPr="00572229">
        <w:rPr>
          <w:lang w:val="fr-CH"/>
        </w:rPr>
        <w:t xml:space="preserve"> du </w:t>
      </w:r>
      <w:r w:rsidR="00D7221A" w:rsidRPr="00572229">
        <w:rPr>
          <w:lang w:val="fr-CH"/>
        </w:rPr>
        <w:t>D</w:t>
      </w:r>
      <w:r w:rsidR="00963AA1" w:rsidRPr="00572229">
        <w:rPr>
          <w:lang w:val="fr-CH"/>
        </w:rPr>
        <w:t>éfenseur délégué aux autochtones et aux minorités ethniques comme mécanisme pour promouvoir l</w:t>
      </w:r>
      <w:r w:rsidR="00CD5BBC" w:rsidRPr="00572229">
        <w:rPr>
          <w:lang w:val="fr-CH"/>
        </w:rPr>
        <w:t>’</w:t>
      </w:r>
      <w:r w:rsidR="00963AA1" w:rsidRPr="00572229">
        <w:rPr>
          <w:lang w:val="fr-CH"/>
        </w:rPr>
        <w:t>exercice des droits de l</w:t>
      </w:r>
      <w:r w:rsidR="00CD5BBC" w:rsidRPr="00572229">
        <w:rPr>
          <w:lang w:val="fr-CH"/>
        </w:rPr>
        <w:t>’</w:t>
      </w:r>
      <w:r w:rsidR="00963AA1" w:rsidRPr="00572229">
        <w:rPr>
          <w:lang w:val="fr-CH"/>
        </w:rPr>
        <w:t>homme des peuples autochtones et des autres minorités ethniques et prévenir les atteintes à leurs droits. Il s</w:t>
      </w:r>
      <w:r w:rsidR="00CD5BBC" w:rsidRPr="00572229">
        <w:rPr>
          <w:lang w:val="fr-CH"/>
        </w:rPr>
        <w:t>’</w:t>
      </w:r>
      <w:r w:rsidR="00963AA1" w:rsidRPr="00572229">
        <w:rPr>
          <w:lang w:val="fr-CH"/>
        </w:rPr>
        <w:t>acquitte des fonctions suivantes:</w:t>
      </w:r>
    </w:p>
    <w:p w:rsidR="00963AA1" w:rsidRPr="00572229" w:rsidRDefault="00963AA1" w:rsidP="00D86717">
      <w:pPr>
        <w:spacing w:after="240"/>
        <w:ind w:firstLine="567"/>
        <w:rPr>
          <w:lang w:val="fr-CH"/>
        </w:rPr>
      </w:pPr>
      <w:r w:rsidRPr="00572229">
        <w:rPr>
          <w:lang w:val="fr-CH"/>
        </w:rPr>
        <w:t>a)</w:t>
      </w:r>
      <w:r w:rsidRPr="00572229">
        <w:rPr>
          <w:lang w:val="fr-CH"/>
        </w:rPr>
        <w:tab/>
      </w:r>
      <w:r w:rsidR="00D86717">
        <w:rPr>
          <w:lang w:val="fr-CH"/>
        </w:rPr>
        <w:t>É</w:t>
      </w:r>
      <w:r w:rsidRPr="00572229">
        <w:rPr>
          <w:lang w:val="fr-CH"/>
        </w:rPr>
        <w:t>valuer en permanence la situation des droits de l</w:t>
      </w:r>
      <w:r w:rsidR="00CD5BBC" w:rsidRPr="00572229">
        <w:rPr>
          <w:lang w:val="fr-CH"/>
        </w:rPr>
        <w:t>’</w:t>
      </w:r>
      <w:r w:rsidRPr="00572229">
        <w:rPr>
          <w:lang w:val="fr-CH"/>
        </w:rPr>
        <w:t xml:space="preserve">homme dans le pays eu égard aux peuples autochtones et minorités ethniques; </w:t>
      </w:r>
    </w:p>
    <w:p w:rsidR="00963AA1" w:rsidRPr="00572229" w:rsidRDefault="00963AA1" w:rsidP="00D86717">
      <w:pPr>
        <w:spacing w:after="240"/>
        <w:ind w:firstLine="567"/>
        <w:rPr>
          <w:lang w:val="fr-CH"/>
        </w:rPr>
      </w:pPr>
      <w:r w:rsidRPr="00572229">
        <w:rPr>
          <w:lang w:val="fr-CH"/>
        </w:rPr>
        <w:t>b)</w:t>
      </w:r>
      <w:r w:rsidRPr="00572229">
        <w:rPr>
          <w:lang w:val="fr-CH"/>
        </w:rPr>
        <w:tab/>
      </w:r>
      <w:r w:rsidR="00D86717">
        <w:rPr>
          <w:lang w:val="fr-CH"/>
        </w:rPr>
        <w:t>C</w:t>
      </w:r>
      <w:r w:rsidRPr="00572229">
        <w:rPr>
          <w:lang w:val="fr-CH"/>
        </w:rPr>
        <w:t>onseiller le défenseur du peuple en matière de minorités ethniques et le tenir informé de l</w:t>
      </w:r>
      <w:r w:rsidR="00CD5BBC" w:rsidRPr="00572229">
        <w:rPr>
          <w:lang w:val="fr-CH"/>
        </w:rPr>
        <w:t>’</w:t>
      </w:r>
      <w:r w:rsidRPr="00572229">
        <w:rPr>
          <w:lang w:val="fr-CH"/>
        </w:rPr>
        <w:t>évolution des propositions législatives dans ce domaine;</w:t>
      </w:r>
    </w:p>
    <w:p w:rsidR="00963AA1" w:rsidRPr="00572229" w:rsidRDefault="00963AA1" w:rsidP="00D86717">
      <w:pPr>
        <w:spacing w:after="240"/>
        <w:ind w:firstLine="567"/>
        <w:rPr>
          <w:lang w:val="fr-CH"/>
        </w:rPr>
      </w:pPr>
      <w:r w:rsidRPr="00572229">
        <w:rPr>
          <w:lang w:val="fr-CH"/>
        </w:rPr>
        <w:t>c)</w:t>
      </w:r>
      <w:r w:rsidRPr="00572229">
        <w:rPr>
          <w:lang w:val="fr-CH"/>
        </w:rPr>
        <w:tab/>
      </w:r>
      <w:r w:rsidR="00D86717">
        <w:rPr>
          <w:lang w:val="fr-CH"/>
        </w:rPr>
        <w:t>É</w:t>
      </w:r>
      <w:r w:rsidRPr="00572229">
        <w:rPr>
          <w:lang w:val="fr-CH"/>
        </w:rPr>
        <w:t>tablir une communication permanente avec les organisations gouvernementales et non gouvernementales de protection et de défense des droits de l</w:t>
      </w:r>
      <w:r w:rsidR="00CD5BBC" w:rsidRPr="00572229">
        <w:rPr>
          <w:lang w:val="fr-CH"/>
        </w:rPr>
        <w:t>’</w:t>
      </w:r>
      <w:r w:rsidRPr="00572229">
        <w:rPr>
          <w:lang w:val="fr-CH"/>
        </w:rPr>
        <w:t>homme eu égard aux minorités ethniques;</w:t>
      </w:r>
    </w:p>
    <w:p w:rsidR="00963AA1" w:rsidRPr="00572229" w:rsidRDefault="00963AA1" w:rsidP="00D86717">
      <w:pPr>
        <w:spacing w:after="240"/>
        <w:ind w:firstLine="567"/>
        <w:rPr>
          <w:lang w:val="fr-CH"/>
        </w:rPr>
      </w:pPr>
      <w:r w:rsidRPr="00572229">
        <w:rPr>
          <w:lang w:val="fr-CH"/>
        </w:rPr>
        <w:t>d)</w:t>
      </w:r>
      <w:r w:rsidRPr="00572229">
        <w:rPr>
          <w:lang w:val="fr-CH"/>
        </w:rPr>
        <w:tab/>
      </w:r>
      <w:r w:rsidR="00D86717">
        <w:rPr>
          <w:lang w:val="fr-CH"/>
        </w:rPr>
        <w:t>A</w:t>
      </w:r>
      <w:r w:rsidRPr="00572229">
        <w:rPr>
          <w:lang w:val="fr-CH"/>
        </w:rPr>
        <w:t>ssurer une prise en charge de ces communautés dans les domaines spécialisés suivants: médiation lors de conflits, suivi des accords conclus entre groupes ethniques et l</w:t>
      </w:r>
      <w:r w:rsidR="00CD5BBC" w:rsidRPr="00572229">
        <w:rPr>
          <w:lang w:val="fr-CH"/>
        </w:rPr>
        <w:t>’</w:t>
      </w:r>
      <w:r w:rsidRPr="00572229">
        <w:rPr>
          <w:lang w:val="fr-CH"/>
        </w:rPr>
        <w:t xml:space="preserve">État, assurer une présence permanente dans les régions vulnérables et assistance conseil aux différents groupes </w:t>
      </w:r>
      <w:r w:rsidR="00E629DA" w:rsidRPr="00572229">
        <w:rPr>
          <w:lang w:val="fr-CH"/>
        </w:rPr>
        <w:t>ethniques;</w:t>
      </w:r>
    </w:p>
    <w:p w:rsidR="00E629DA" w:rsidRPr="00572229" w:rsidRDefault="00E629DA" w:rsidP="00D86717">
      <w:pPr>
        <w:spacing w:after="240"/>
        <w:ind w:firstLine="567"/>
        <w:rPr>
          <w:lang w:val="fr-CH"/>
        </w:rPr>
      </w:pPr>
      <w:r w:rsidRPr="00572229">
        <w:rPr>
          <w:lang w:val="fr-CH"/>
        </w:rPr>
        <w:t>e)</w:t>
      </w:r>
      <w:r w:rsidRPr="00572229">
        <w:rPr>
          <w:lang w:val="fr-CH"/>
        </w:rPr>
        <w:tab/>
      </w:r>
      <w:r w:rsidR="00D86717">
        <w:rPr>
          <w:lang w:val="fr-CH"/>
        </w:rPr>
        <w:t>O</w:t>
      </w:r>
      <w:r w:rsidRPr="00572229">
        <w:rPr>
          <w:lang w:val="fr-CH"/>
        </w:rPr>
        <w:t>ctroyer aux autres services de l</w:t>
      </w:r>
      <w:r w:rsidR="00CD5BBC" w:rsidRPr="00572229">
        <w:rPr>
          <w:lang w:val="fr-CH"/>
        </w:rPr>
        <w:t>’</w:t>
      </w:r>
      <w:r w:rsidRPr="00572229">
        <w:rPr>
          <w:lang w:val="fr-CH"/>
        </w:rPr>
        <w:t>entité les éléments suffisants pour s</w:t>
      </w:r>
      <w:r w:rsidR="00CD5BBC" w:rsidRPr="00572229">
        <w:rPr>
          <w:lang w:val="fr-CH"/>
        </w:rPr>
        <w:t>’</w:t>
      </w:r>
      <w:r w:rsidRPr="00572229">
        <w:rPr>
          <w:lang w:val="fr-CH"/>
        </w:rPr>
        <w:t>acquitter de leurs fonctions en matière de prise en charge des membres des groupes ethniques et élaborer les directives techniques correspondantes.</w:t>
      </w:r>
    </w:p>
    <w:p w:rsidR="00E629DA" w:rsidRPr="00572229" w:rsidRDefault="00D86717" w:rsidP="00EB3306">
      <w:pPr>
        <w:spacing w:after="240"/>
        <w:rPr>
          <w:lang w:val="fr-CH"/>
        </w:rPr>
      </w:pPr>
      <w:r>
        <w:rPr>
          <w:lang w:val="fr-CH"/>
        </w:rPr>
        <w:t>444.</w:t>
      </w:r>
      <w:r>
        <w:rPr>
          <w:lang w:val="fr-CH"/>
        </w:rPr>
        <w:tab/>
      </w:r>
      <w:r w:rsidR="00E629DA" w:rsidRPr="00572229">
        <w:rPr>
          <w:lang w:val="fr-CH"/>
        </w:rPr>
        <w:t>Outre les entités ci-dessus, il convient de mentionner d</w:t>
      </w:r>
      <w:r w:rsidR="00CD5BBC" w:rsidRPr="00572229">
        <w:rPr>
          <w:lang w:val="fr-CH"/>
        </w:rPr>
        <w:t>’</w:t>
      </w:r>
      <w:r w:rsidR="00E629DA" w:rsidRPr="00572229">
        <w:rPr>
          <w:lang w:val="fr-CH"/>
        </w:rPr>
        <w:t>importantes institutions qui contribuent à la prévention de tout traitement discriminatoire (telles que l</w:t>
      </w:r>
      <w:r w:rsidR="00CD5BBC" w:rsidRPr="00572229">
        <w:rPr>
          <w:lang w:val="fr-CH"/>
        </w:rPr>
        <w:t>’</w:t>
      </w:r>
      <w:r w:rsidR="00E629DA" w:rsidRPr="00572229">
        <w:rPr>
          <w:lang w:val="fr-CH"/>
        </w:rPr>
        <w:t>ICANH, l</w:t>
      </w:r>
      <w:r w:rsidR="00CD5BBC" w:rsidRPr="00572229">
        <w:rPr>
          <w:lang w:val="fr-CH"/>
        </w:rPr>
        <w:t>’</w:t>
      </w:r>
      <w:r w:rsidR="00E629DA" w:rsidRPr="00572229">
        <w:rPr>
          <w:lang w:val="fr-CH"/>
        </w:rPr>
        <w:t>Institut Caro y Cuervo, les Archives générales de la nation et la Bibliothèque nationale déjà cités), ou aux activités particulières de la majorité des entités de l</w:t>
      </w:r>
      <w:r w:rsidR="00CD5BBC" w:rsidRPr="00572229">
        <w:rPr>
          <w:lang w:val="fr-CH"/>
        </w:rPr>
        <w:t>’</w:t>
      </w:r>
      <w:r w:rsidR="00E629DA" w:rsidRPr="00572229">
        <w:rPr>
          <w:lang w:val="fr-CH"/>
        </w:rPr>
        <w:t>ordre national et local qui ont reconnu l</w:t>
      </w:r>
      <w:r w:rsidR="00CD5BBC" w:rsidRPr="00572229">
        <w:rPr>
          <w:lang w:val="fr-CH"/>
        </w:rPr>
        <w:t>’</w:t>
      </w:r>
      <w:r w:rsidR="00E629DA" w:rsidRPr="00572229">
        <w:rPr>
          <w:lang w:val="fr-CH"/>
        </w:rPr>
        <w:t>importance de la variable ethnique et ont pris des mesures pour la quantifier, la valoriser et la protéger convenablement.</w:t>
      </w:r>
    </w:p>
    <w:p w:rsidR="00E629DA" w:rsidRPr="00572229" w:rsidRDefault="00D86717" w:rsidP="00EB3306">
      <w:pPr>
        <w:spacing w:after="240"/>
        <w:rPr>
          <w:lang w:val="fr-CH"/>
        </w:rPr>
      </w:pPr>
      <w:r>
        <w:rPr>
          <w:lang w:val="fr-CH"/>
        </w:rPr>
        <w:t>445.</w:t>
      </w:r>
      <w:r>
        <w:rPr>
          <w:lang w:val="fr-CH"/>
        </w:rPr>
        <w:tab/>
      </w:r>
      <w:r w:rsidR="00E629DA" w:rsidRPr="00572229">
        <w:rPr>
          <w:lang w:val="fr-CH"/>
        </w:rPr>
        <w:t>Enfin, il est prévu de restructurer profondément les institutions liées à la diversité ethnique. Cette restructuration porte sur différentes possibilités: l</w:t>
      </w:r>
      <w:r w:rsidR="00CD5BBC" w:rsidRPr="00572229">
        <w:rPr>
          <w:lang w:val="fr-CH"/>
        </w:rPr>
        <w:t>’</w:t>
      </w:r>
      <w:r w:rsidR="00E629DA" w:rsidRPr="00572229">
        <w:rPr>
          <w:lang w:val="fr-CH"/>
        </w:rPr>
        <w:t>une d</w:t>
      </w:r>
      <w:r w:rsidR="00CD5BBC" w:rsidRPr="00572229">
        <w:rPr>
          <w:lang w:val="fr-CH"/>
        </w:rPr>
        <w:t>’</w:t>
      </w:r>
      <w:r w:rsidR="00E629DA" w:rsidRPr="00572229">
        <w:rPr>
          <w:lang w:val="fr-CH"/>
        </w:rPr>
        <w:t>elles est de parvenir à étayer, ces prochaines années, le bureau du Conseiller à la Présidence pour la diversité ethnique, une autre qui semblerait davantage réalisable est la création de directions indépendant</w:t>
      </w:r>
      <w:r w:rsidR="006648B2" w:rsidRPr="00572229">
        <w:rPr>
          <w:lang w:val="fr-CH"/>
        </w:rPr>
        <w:t>es pour les autochtones et les a</w:t>
      </w:r>
      <w:r w:rsidR="00E629DA" w:rsidRPr="00572229">
        <w:rPr>
          <w:lang w:val="fr-CH"/>
        </w:rPr>
        <w:t>fro-colombiens au Ministère de l</w:t>
      </w:r>
      <w:r w:rsidR="00CD5BBC" w:rsidRPr="00572229">
        <w:rPr>
          <w:lang w:val="fr-CH"/>
        </w:rPr>
        <w:t>’</w:t>
      </w:r>
      <w:r w:rsidR="00E629DA" w:rsidRPr="00572229">
        <w:rPr>
          <w:lang w:val="fr-CH"/>
        </w:rPr>
        <w:t xml:space="preserve">intérieur, </w:t>
      </w:r>
      <w:r w:rsidR="008D614E" w:rsidRPr="00572229">
        <w:rPr>
          <w:lang w:val="fr-CH"/>
        </w:rPr>
        <w:t>qui</w:t>
      </w:r>
      <w:r w:rsidR="00E629DA" w:rsidRPr="00572229">
        <w:rPr>
          <w:lang w:val="fr-CH"/>
        </w:rPr>
        <w:t xml:space="preserve"> remplace</w:t>
      </w:r>
      <w:r w:rsidR="008D614E" w:rsidRPr="00572229">
        <w:rPr>
          <w:lang w:val="fr-CH"/>
        </w:rPr>
        <w:t>raient</w:t>
      </w:r>
      <w:r w:rsidR="00E629DA" w:rsidRPr="00572229">
        <w:rPr>
          <w:lang w:val="fr-CH"/>
        </w:rPr>
        <w:t xml:space="preserve"> </w:t>
      </w:r>
      <w:r w:rsidR="008D614E" w:rsidRPr="00572229">
        <w:rPr>
          <w:lang w:val="fr-CH"/>
        </w:rPr>
        <w:t>l</w:t>
      </w:r>
      <w:r w:rsidR="00E629DA" w:rsidRPr="00572229">
        <w:rPr>
          <w:lang w:val="fr-CH"/>
        </w:rPr>
        <w:t>e</w:t>
      </w:r>
      <w:r w:rsidR="008D614E" w:rsidRPr="00572229">
        <w:rPr>
          <w:lang w:val="fr-CH"/>
        </w:rPr>
        <w:t>s sous</w:t>
      </w:r>
      <w:r>
        <w:rPr>
          <w:lang w:val="fr-CH"/>
        </w:rPr>
        <w:noBreakHyphen/>
      </w:r>
      <w:r w:rsidR="008D614E" w:rsidRPr="00572229">
        <w:rPr>
          <w:lang w:val="fr-CH"/>
        </w:rPr>
        <w:t>directions actuelles et seraient implic</w:t>
      </w:r>
      <w:r w:rsidR="00D01CC7" w:rsidRPr="00572229">
        <w:rPr>
          <w:lang w:val="fr-CH"/>
        </w:rPr>
        <w:t>it</w:t>
      </w:r>
      <w:r w:rsidR="008D614E" w:rsidRPr="00572229">
        <w:rPr>
          <w:lang w:val="fr-CH"/>
        </w:rPr>
        <w:t xml:space="preserve">ement dotées </w:t>
      </w:r>
      <w:r w:rsidR="00E629DA" w:rsidRPr="00572229">
        <w:rPr>
          <w:lang w:val="fr-CH"/>
        </w:rPr>
        <w:t>d</w:t>
      </w:r>
      <w:r w:rsidR="00CD5BBC" w:rsidRPr="00572229">
        <w:rPr>
          <w:lang w:val="fr-CH"/>
        </w:rPr>
        <w:t>’</w:t>
      </w:r>
      <w:r w:rsidR="00E629DA" w:rsidRPr="00572229">
        <w:rPr>
          <w:lang w:val="fr-CH"/>
        </w:rPr>
        <w:t>attributions plus importantes.</w:t>
      </w:r>
    </w:p>
    <w:p w:rsidR="00E629DA" w:rsidRPr="00572229" w:rsidRDefault="00E629DA" w:rsidP="00EB3306">
      <w:pPr>
        <w:spacing w:after="240"/>
        <w:rPr>
          <w:b/>
          <w:lang w:val="fr-CH"/>
        </w:rPr>
      </w:pPr>
      <w:r w:rsidRPr="00572229">
        <w:rPr>
          <w:lang w:val="fr-CH"/>
        </w:rPr>
        <w:tab/>
      </w:r>
      <w:r w:rsidRPr="00572229">
        <w:rPr>
          <w:b/>
          <w:lang w:val="fr-CH"/>
        </w:rPr>
        <w:t>3.</w:t>
      </w:r>
      <w:r w:rsidRPr="00572229">
        <w:rPr>
          <w:b/>
          <w:lang w:val="fr-CH"/>
        </w:rPr>
        <w:tab/>
        <w:t>Information: moyens de communication</w:t>
      </w:r>
    </w:p>
    <w:p w:rsidR="00E629DA" w:rsidRPr="00572229" w:rsidRDefault="004444FB" w:rsidP="00EB3306">
      <w:pPr>
        <w:spacing w:after="240"/>
        <w:rPr>
          <w:lang w:val="fr-CH"/>
        </w:rPr>
      </w:pPr>
      <w:r>
        <w:rPr>
          <w:lang w:val="fr-CH"/>
        </w:rPr>
        <w:t>446.</w:t>
      </w:r>
      <w:r>
        <w:rPr>
          <w:lang w:val="fr-CH"/>
        </w:rPr>
        <w:tab/>
      </w:r>
      <w:r w:rsidR="007A2994" w:rsidRPr="00572229">
        <w:rPr>
          <w:lang w:val="fr-CH"/>
        </w:rPr>
        <w:t xml:space="preserve">En complément des émissions consacrées à la culture et à la diversité culturelle sur la chaîne publique de télévision </w:t>
      </w:r>
      <w:r>
        <w:rPr>
          <w:lang w:val="fr-CH"/>
        </w:rPr>
        <w:t>«</w:t>
      </w:r>
      <w:r w:rsidR="007A2994" w:rsidRPr="00572229">
        <w:rPr>
          <w:lang w:val="fr-CH"/>
        </w:rPr>
        <w:t>Señal Colombia</w:t>
      </w:r>
      <w:r>
        <w:rPr>
          <w:lang w:val="fr-CH"/>
        </w:rPr>
        <w:t>»</w:t>
      </w:r>
      <w:r w:rsidR="007A2994" w:rsidRPr="00572229">
        <w:rPr>
          <w:lang w:val="fr-CH"/>
        </w:rPr>
        <w:t xml:space="preserve"> (déjà mentionnée à </w:t>
      </w:r>
      <w:r w:rsidR="00501F7D" w:rsidRPr="00572229">
        <w:rPr>
          <w:lang w:val="fr-CH"/>
        </w:rPr>
        <w:t>l</w:t>
      </w:r>
      <w:r w:rsidR="00CD5BBC" w:rsidRPr="00572229">
        <w:rPr>
          <w:lang w:val="fr-CH"/>
        </w:rPr>
        <w:t>’</w:t>
      </w:r>
      <w:r w:rsidR="00501F7D" w:rsidRPr="00572229">
        <w:rPr>
          <w:lang w:val="fr-CH"/>
        </w:rPr>
        <w:t>article 5 – droit de prendre part aux activités culturelles</w:t>
      </w:r>
      <w:r w:rsidR="007A2994" w:rsidRPr="00572229">
        <w:rPr>
          <w:lang w:val="fr-CH"/>
        </w:rPr>
        <w:t>, et à l</w:t>
      </w:r>
      <w:r w:rsidR="00CD5BBC" w:rsidRPr="00572229">
        <w:rPr>
          <w:lang w:val="fr-CH"/>
        </w:rPr>
        <w:t>’</w:t>
      </w:r>
      <w:r w:rsidR="007A2994" w:rsidRPr="00572229">
        <w:rPr>
          <w:lang w:val="fr-CH"/>
        </w:rPr>
        <w:t>article 7,</w:t>
      </w:r>
      <w:r w:rsidR="00E3373A">
        <w:rPr>
          <w:lang w:val="fr-CH"/>
        </w:rPr>
        <w:t xml:space="preserve"> 2</w:t>
      </w:r>
      <w:r w:rsidR="007A2994" w:rsidRPr="00572229">
        <w:rPr>
          <w:lang w:val="fr-CH"/>
        </w:rPr>
        <w:t xml:space="preserve"> </w:t>
      </w:r>
      <w:r w:rsidR="00501F7D" w:rsidRPr="00572229">
        <w:rPr>
          <w:lang w:val="fr-CH"/>
        </w:rPr>
        <w:t>a</w:t>
      </w:r>
      <w:r w:rsidR="007A2994" w:rsidRPr="00572229">
        <w:rPr>
          <w:lang w:val="fr-CH"/>
        </w:rPr>
        <w:t>)), la Commission nationale de la télévision, organisme autonome chargé de gérer et de réglementer la télévision en Colombie, a mis en œuvre d</w:t>
      </w:r>
      <w:r w:rsidR="00CD5BBC" w:rsidRPr="00572229">
        <w:rPr>
          <w:lang w:val="fr-CH"/>
        </w:rPr>
        <w:t>’</w:t>
      </w:r>
      <w:r w:rsidR="007A2994" w:rsidRPr="00572229">
        <w:rPr>
          <w:lang w:val="fr-CH"/>
        </w:rPr>
        <w:t xml:space="preserve">importantes initiatives visant à divulguer les manifestations des groupes minoritaires dans le pays. </w:t>
      </w:r>
    </w:p>
    <w:p w:rsidR="007A2994" w:rsidRPr="00572229" w:rsidRDefault="007A2994" w:rsidP="00EB3306">
      <w:pPr>
        <w:spacing w:after="240"/>
        <w:rPr>
          <w:b/>
          <w:lang w:val="fr-CH"/>
        </w:rPr>
      </w:pPr>
      <w:r w:rsidRPr="00572229">
        <w:rPr>
          <w:b/>
          <w:i/>
          <w:lang w:val="fr-CH"/>
        </w:rPr>
        <w:t>Politiques et mesures de la Commission nationale de la télévision en matière de groupes ethniques</w:t>
      </w:r>
    </w:p>
    <w:p w:rsidR="007A2994" w:rsidRPr="00572229" w:rsidRDefault="00D80267" w:rsidP="00EB3306">
      <w:pPr>
        <w:spacing w:after="240"/>
        <w:rPr>
          <w:lang w:val="fr-CH"/>
        </w:rPr>
      </w:pPr>
      <w:r>
        <w:rPr>
          <w:lang w:val="fr-CH"/>
        </w:rPr>
        <w:t>447.</w:t>
      </w:r>
      <w:r>
        <w:rPr>
          <w:lang w:val="fr-CH"/>
        </w:rPr>
        <w:tab/>
      </w:r>
      <w:r w:rsidR="007A2994" w:rsidRPr="00572229">
        <w:rPr>
          <w:lang w:val="fr-CH"/>
        </w:rPr>
        <w:t xml:space="preserve">La loi </w:t>
      </w:r>
      <w:r w:rsidRPr="00572229">
        <w:rPr>
          <w:lang w:val="fr-CH"/>
        </w:rPr>
        <w:t>n</w:t>
      </w:r>
      <w:r w:rsidRPr="00AB4A20">
        <w:rPr>
          <w:vertAlign w:val="superscript"/>
          <w:lang w:val="fr-CH"/>
        </w:rPr>
        <w:t>o</w:t>
      </w:r>
      <w:r>
        <w:rPr>
          <w:lang w:val="fr-CH"/>
        </w:rPr>
        <w:t> </w:t>
      </w:r>
      <w:r w:rsidR="007A2994" w:rsidRPr="00572229">
        <w:rPr>
          <w:lang w:val="fr-CH"/>
        </w:rPr>
        <w:t xml:space="preserve">182 de 1995, selon laquelle la télévision est un service public lié intrinsèquement à la culture nationale, </w:t>
      </w:r>
      <w:r w:rsidR="008D614E" w:rsidRPr="00572229">
        <w:rPr>
          <w:lang w:val="fr-CH"/>
        </w:rPr>
        <w:t>a tendu à approfondir</w:t>
      </w:r>
      <w:r w:rsidR="007A2994" w:rsidRPr="00572229">
        <w:rPr>
          <w:lang w:val="fr-CH"/>
        </w:rPr>
        <w:t xml:space="preserve"> ces questions, selon les buts et principes qu</w:t>
      </w:r>
      <w:r w:rsidR="00CD5BBC" w:rsidRPr="00572229">
        <w:rPr>
          <w:lang w:val="fr-CH"/>
        </w:rPr>
        <w:t>’</w:t>
      </w:r>
      <w:r w:rsidR="007A2994" w:rsidRPr="00572229">
        <w:rPr>
          <w:lang w:val="fr-CH"/>
        </w:rPr>
        <w:t>elle a fixés pour ce service, qu</w:t>
      </w:r>
      <w:r w:rsidR="00CD5BBC" w:rsidRPr="00572229">
        <w:rPr>
          <w:lang w:val="fr-CH"/>
        </w:rPr>
        <w:t>’</w:t>
      </w:r>
      <w:r w:rsidR="007A2994" w:rsidRPr="00572229">
        <w:rPr>
          <w:lang w:val="fr-CH"/>
        </w:rPr>
        <w:t>il soit assuré par l</w:t>
      </w:r>
      <w:r w:rsidR="00CD5BBC" w:rsidRPr="00572229">
        <w:rPr>
          <w:lang w:val="fr-CH"/>
        </w:rPr>
        <w:t>’</w:t>
      </w:r>
      <w:r w:rsidR="007A2994" w:rsidRPr="00572229">
        <w:rPr>
          <w:lang w:val="fr-CH"/>
        </w:rPr>
        <w:t>État, par les particuliers ou par les communautés organisées.</w:t>
      </w:r>
    </w:p>
    <w:p w:rsidR="007A2994" w:rsidRPr="00572229" w:rsidRDefault="00D80267" w:rsidP="00EB3306">
      <w:pPr>
        <w:spacing w:after="240"/>
        <w:rPr>
          <w:lang w:val="fr-CH"/>
        </w:rPr>
      </w:pPr>
      <w:r>
        <w:rPr>
          <w:lang w:val="fr-CH"/>
        </w:rPr>
        <w:t>448.</w:t>
      </w:r>
      <w:r>
        <w:rPr>
          <w:lang w:val="fr-CH"/>
        </w:rPr>
        <w:tab/>
      </w:r>
      <w:r w:rsidR="007A2994" w:rsidRPr="00572229">
        <w:rPr>
          <w:lang w:val="fr-CH"/>
        </w:rPr>
        <w:t>Selon ladite loi, le service de télévision vise les fins suivantes: former, éduquer, informer, avec véracité et objectivité et divertir sainement. En les remplissant, il cherche à satisfaire les visées sociales de l</w:t>
      </w:r>
      <w:r w:rsidR="00CD5BBC" w:rsidRPr="00572229">
        <w:rPr>
          <w:lang w:val="fr-CH"/>
        </w:rPr>
        <w:t>’</w:t>
      </w:r>
      <w:r w:rsidR="007A2994" w:rsidRPr="00572229">
        <w:rPr>
          <w:lang w:val="fr-CH"/>
        </w:rPr>
        <w:t>État, faire respecter les garanties, les devoirs et droits fondamentaux et autres libertés, contribuer au renforcement de la démocratie et de la paix et propager les valeurs humaines et expressions culturelles de caractère national, régional et local. Pour s</w:t>
      </w:r>
      <w:r w:rsidR="00CD5BBC" w:rsidRPr="00572229">
        <w:rPr>
          <w:lang w:val="fr-CH"/>
        </w:rPr>
        <w:t>’</w:t>
      </w:r>
      <w:r w:rsidR="007A2994" w:rsidRPr="00572229">
        <w:rPr>
          <w:lang w:val="fr-CH"/>
        </w:rPr>
        <w:t xml:space="preserve">en acquitter, le service se conforme aux principes suivants: </w:t>
      </w:r>
      <w:r w:rsidR="007A2994" w:rsidRPr="00D80267">
        <w:rPr>
          <w:lang w:val="fr-CH"/>
        </w:rPr>
        <w:t>a</w:t>
      </w:r>
      <w:r w:rsidR="007A2994" w:rsidRPr="00572229">
        <w:rPr>
          <w:lang w:val="fr-CH"/>
        </w:rPr>
        <w:t xml:space="preserve">) impartialité des informations¸ </w:t>
      </w:r>
      <w:r w:rsidR="007A2994" w:rsidRPr="00D80267">
        <w:rPr>
          <w:lang w:val="fr-CH"/>
        </w:rPr>
        <w:t>b</w:t>
      </w:r>
      <w:r w:rsidR="007A2994" w:rsidRPr="00572229">
        <w:rPr>
          <w:lang w:val="fr-CH"/>
        </w:rPr>
        <w:t xml:space="preserve">) séparation entre opinions et informations, conformément aux articles 15 </w:t>
      </w:r>
      <w:r w:rsidR="008D614E" w:rsidRPr="00572229">
        <w:rPr>
          <w:lang w:val="fr-CH"/>
        </w:rPr>
        <w:t>et</w:t>
      </w:r>
      <w:r w:rsidR="007A2994" w:rsidRPr="00572229">
        <w:rPr>
          <w:lang w:val="fr-CH"/>
        </w:rPr>
        <w:t xml:space="preserve"> 20 de la Constitution; </w:t>
      </w:r>
      <w:r w:rsidR="007A2994" w:rsidRPr="00D80267">
        <w:rPr>
          <w:lang w:val="fr-CH"/>
        </w:rPr>
        <w:t>c</w:t>
      </w:r>
      <w:r w:rsidR="007A2994" w:rsidRPr="00572229">
        <w:rPr>
          <w:lang w:val="fr-CH"/>
        </w:rPr>
        <w:t>) </w:t>
      </w:r>
      <w:r w:rsidR="007A2994" w:rsidRPr="00572229">
        <w:rPr>
          <w:b/>
          <w:lang w:val="fr-CH"/>
        </w:rPr>
        <w:t>respect du pluralisme politique, religieux, social et culturel</w:t>
      </w:r>
      <w:r w:rsidR="007A2994" w:rsidRPr="00572229">
        <w:rPr>
          <w:lang w:val="fr-CH"/>
        </w:rPr>
        <w:t xml:space="preserve">; </w:t>
      </w:r>
      <w:r w:rsidR="007A2994" w:rsidRPr="00D80267">
        <w:rPr>
          <w:lang w:val="fr-CH"/>
        </w:rPr>
        <w:t>d</w:t>
      </w:r>
      <w:r w:rsidR="007A2994" w:rsidRPr="00572229">
        <w:rPr>
          <w:lang w:val="fr-CH"/>
        </w:rPr>
        <w:t>) respect de l</w:t>
      </w:r>
      <w:r w:rsidR="00CD5BBC" w:rsidRPr="00572229">
        <w:rPr>
          <w:lang w:val="fr-CH"/>
        </w:rPr>
        <w:t>’</w:t>
      </w:r>
      <w:r w:rsidR="007A2994" w:rsidRPr="00572229">
        <w:rPr>
          <w:lang w:val="fr-CH"/>
        </w:rPr>
        <w:t>honneur, du renom, de l</w:t>
      </w:r>
      <w:r w:rsidR="00CD5BBC" w:rsidRPr="00572229">
        <w:rPr>
          <w:lang w:val="fr-CH"/>
        </w:rPr>
        <w:t>’</w:t>
      </w:r>
      <w:r w:rsidR="007A2994" w:rsidRPr="00572229">
        <w:rPr>
          <w:lang w:val="fr-CH"/>
        </w:rPr>
        <w:t xml:space="preserve">intimité des personnes et des droits et libertés que reconnaît la Constitution; </w:t>
      </w:r>
      <w:r w:rsidR="007A2994" w:rsidRPr="00D80267">
        <w:rPr>
          <w:lang w:val="fr-CH"/>
        </w:rPr>
        <w:t>e</w:t>
      </w:r>
      <w:r w:rsidR="007A2994" w:rsidRPr="00572229">
        <w:rPr>
          <w:lang w:val="fr-CH"/>
        </w:rPr>
        <w:t>) protection de la jeunesse, de l</w:t>
      </w:r>
      <w:r w:rsidR="00CD5BBC" w:rsidRPr="00572229">
        <w:rPr>
          <w:lang w:val="fr-CH"/>
        </w:rPr>
        <w:t>’</w:t>
      </w:r>
      <w:r w:rsidR="007A2994" w:rsidRPr="00572229">
        <w:rPr>
          <w:lang w:val="fr-CH"/>
        </w:rPr>
        <w:t xml:space="preserve">enfance et de la famille; </w:t>
      </w:r>
      <w:r w:rsidR="007A2994" w:rsidRPr="00D80267">
        <w:rPr>
          <w:lang w:val="fr-CH"/>
        </w:rPr>
        <w:t>f</w:t>
      </w:r>
      <w:r w:rsidR="007A2994" w:rsidRPr="00572229">
        <w:rPr>
          <w:lang w:val="fr-CH"/>
        </w:rPr>
        <w:t xml:space="preserve">) </w:t>
      </w:r>
      <w:r w:rsidR="007A2994" w:rsidRPr="00572229">
        <w:rPr>
          <w:b/>
          <w:lang w:val="fr-CH"/>
        </w:rPr>
        <w:t>respect des valeurs de l</w:t>
      </w:r>
      <w:r w:rsidR="00CD5BBC" w:rsidRPr="00572229">
        <w:rPr>
          <w:b/>
          <w:lang w:val="fr-CH"/>
        </w:rPr>
        <w:t>’</w:t>
      </w:r>
      <w:r w:rsidR="007A2994" w:rsidRPr="00572229">
        <w:rPr>
          <w:b/>
          <w:lang w:val="fr-CH"/>
        </w:rPr>
        <w:t>égalité consacrées à l</w:t>
      </w:r>
      <w:r w:rsidR="00CD5BBC" w:rsidRPr="00572229">
        <w:rPr>
          <w:b/>
          <w:lang w:val="fr-CH"/>
        </w:rPr>
        <w:t>’</w:t>
      </w:r>
      <w:r w:rsidR="007A2994" w:rsidRPr="00572229">
        <w:rPr>
          <w:b/>
          <w:lang w:val="fr-CH"/>
        </w:rPr>
        <w:t>article 13 de la Constitution</w:t>
      </w:r>
      <w:r w:rsidR="007A2994" w:rsidRPr="00572229">
        <w:rPr>
          <w:lang w:val="fr-CH"/>
        </w:rPr>
        <w:t xml:space="preserve">; </w:t>
      </w:r>
      <w:r w:rsidR="007A2994" w:rsidRPr="00D80267">
        <w:rPr>
          <w:lang w:val="fr-CH"/>
        </w:rPr>
        <w:t>g</w:t>
      </w:r>
      <w:r w:rsidR="007A2994" w:rsidRPr="00572229">
        <w:rPr>
          <w:lang w:val="fr-CH"/>
        </w:rPr>
        <w:t>) primauté de l</w:t>
      </w:r>
      <w:r w:rsidR="00CD5BBC" w:rsidRPr="00572229">
        <w:rPr>
          <w:lang w:val="fr-CH"/>
        </w:rPr>
        <w:t>’</w:t>
      </w:r>
      <w:r w:rsidR="007A2994" w:rsidRPr="00572229">
        <w:rPr>
          <w:lang w:val="fr-CH"/>
        </w:rPr>
        <w:t xml:space="preserve">intérêt public sur le privé; </w:t>
      </w:r>
      <w:r w:rsidR="007A2994" w:rsidRPr="00D80267">
        <w:rPr>
          <w:lang w:val="fr-CH"/>
        </w:rPr>
        <w:t>h</w:t>
      </w:r>
      <w:r w:rsidR="007A2994" w:rsidRPr="00572229">
        <w:rPr>
          <w:lang w:val="fr-CH"/>
        </w:rPr>
        <w:t>) responsabilité sociale des médias.</w:t>
      </w:r>
    </w:p>
    <w:p w:rsidR="007A2994" w:rsidRPr="00572229" w:rsidRDefault="00D80267" w:rsidP="00EB3306">
      <w:pPr>
        <w:spacing w:after="240"/>
        <w:rPr>
          <w:lang w:val="fr-CH"/>
        </w:rPr>
      </w:pPr>
      <w:r>
        <w:rPr>
          <w:lang w:val="fr-CH"/>
        </w:rPr>
        <w:t>449.</w:t>
      </w:r>
      <w:r>
        <w:rPr>
          <w:lang w:val="fr-CH"/>
        </w:rPr>
        <w:tab/>
      </w:r>
      <w:r w:rsidR="007A2994" w:rsidRPr="00572229">
        <w:rPr>
          <w:lang w:val="fr-CH"/>
        </w:rPr>
        <w:t xml:space="preserve">En outre, le législateur a adopté la loi </w:t>
      </w:r>
      <w:r w:rsidRPr="00572229">
        <w:rPr>
          <w:lang w:val="fr-CH"/>
        </w:rPr>
        <w:t>n</w:t>
      </w:r>
      <w:r w:rsidRPr="00AB4A20">
        <w:rPr>
          <w:vertAlign w:val="superscript"/>
          <w:lang w:val="fr-CH"/>
        </w:rPr>
        <w:t>o</w:t>
      </w:r>
      <w:r>
        <w:rPr>
          <w:lang w:val="fr-CH"/>
        </w:rPr>
        <w:t> </w:t>
      </w:r>
      <w:r w:rsidR="007A2994" w:rsidRPr="00572229">
        <w:rPr>
          <w:lang w:val="fr-CH"/>
        </w:rPr>
        <w:t>335 de 1996, portant réforme du régime de la télévision en Colombie et établissant notamment</w:t>
      </w:r>
      <w:r w:rsidR="008D614E" w:rsidRPr="00572229">
        <w:rPr>
          <w:lang w:val="fr-CH"/>
        </w:rPr>
        <w:t>,</w:t>
      </w:r>
      <w:r w:rsidR="007A2994" w:rsidRPr="00572229">
        <w:rPr>
          <w:lang w:val="fr-CH"/>
        </w:rPr>
        <w:t xml:space="preserve"> au paragraphe 2 de l</w:t>
      </w:r>
      <w:r w:rsidR="00CD5BBC" w:rsidRPr="00572229">
        <w:rPr>
          <w:lang w:val="fr-CH"/>
        </w:rPr>
        <w:t>’</w:t>
      </w:r>
      <w:r w:rsidR="007A2994" w:rsidRPr="00572229">
        <w:rPr>
          <w:lang w:val="fr-CH"/>
        </w:rPr>
        <w:t>article 20</w:t>
      </w:r>
      <w:r w:rsidR="008D614E" w:rsidRPr="00572229">
        <w:rPr>
          <w:lang w:val="fr-CH"/>
        </w:rPr>
        <w:t>,</w:t>
      </w:r>
      <w:r w:rsidR="007A2994" w:rsidRPr="00572229">
        <w:rPr>
          <w:lang w:val="fr-CH"/>
        </w:rPr>
        <w:t xml:space="preserve"> qu</w:t>
      </w:r>
      <w:r w:rsidR="00CD5BBC" w:rsidRPr="00572229">
        <w:rPr>
          <w:lang w:val="fr-CH"/>
        </w:rPr>
        <w:t>’</w:t>
      </w:r>
      <w:r w:rsidR="007A2994" w:rsidRPr="00572229">
        <w:rPr>
          <w:lang w:val="fr-CH"/>
        </w:rPr>
        <w:t>il incombe à l</w:t>
      </w:r>
      <w:r w:rsidR="00CD5BBC" w:rsidRPr="00572229">
        <w:rPr>
          <w:lang w:val="fr-CH"/>
        </w:rPr>
        <w:t>’</w:t>
      </w:r>
      <w:r w:rsidR="007A2994" w:rsidRPr="00572229">
        <w:rPr>
          <w:lang w:val="fr-CH"/>
        </w:rPr>
        <w:t>État de garantir aux groupes ethniques un accès permanent à l</w:t>
      </w:r>
      <w:r w:rsidR="00CD5BBC" w:rsidRPr="00572229">
        <w:rPr>
          <w:lang w:val="fr-CH"/>
        </w:rPr>
        <w:t>’</w:t>
      </w:r>
      <w:r w:rsidR="007A2994" w:rsidRPr="00572229">
        <w:rPr>
          <w:lang w:val="fr-CH"/>
        </w:rPr>
        <w:t>utilisation du spectre électromagnétique et au</w:t>
      </w:r>
      <w:r w:rsidR="00EC3A24" w:rsidRPr="00572229">
        <w:rPr>
          <w:lang w:val="fr-CH"/>
        </w:rPr>
        <w:t>x services publics des télécommunications et des moyens de communication de l</w:t>
      </w:r>
      <w:r w:rsidR="00CD5BBC" w:rsidRPr="00572229">
        <w:rPr>
          <w:lang w:val="fr-CH"/>
        </w:rPr>
        <w:t>’</w:t>
      </w:r>
      <w:r w:rsidR="00EC3A24" w:rsidRPr="00572229">
        <w:rPr>
          <w:lang w:val="fr-CH"/>
        </w:rPr>
        <w:t xml:space="preserve">État, la création de leurs propres médias selon leurs différentes modalités. Parallèlement, la loi générale </w:t>
      </w:r>
      <w:r w:rsidRPr="00572229">
        <w:rPr>
          <w:lang w:val="fr-CH"/>
        </w:rPr>
        <w:t>n</w:t>
      </w:r>
      <w:r w:rsidRPr="00AB4A20">
        <w:rPr>
          <w:vertAlign w:val="superscript"/>
          <w:lang w:val="fr-CH"/>
        </w:rPr>
        <w:t>o</w:t>
      </w:r>
      <w:r>
        <w:rPr>
          <w:lang w:val="fr-CH"/>
        </w:rPr>
        <w:t> </w:t>
      </w:r>
      <w:r w:rsidR="00EC3A24" w:rsidRPr="00572229">
        <w:rPr>
          <w:lang w:val="fr-CH"/>
        </w:rPr>
        <w:t>115 de 1994 sur l</w:t>
      </w:r>
      <w:r w:rsidR="00CD5BBC" w:rsidRPr="00572229">
        <w:rPr>
          <w:lang w:val="fr-CH"/>
        </w:rPr>
        <w:t>’</w:t>
      </w:r>
      <w:r w:rsidR="00EC3A24" w:rsidRPr="00572229">
        <w:rPr>
          <w:lang w:val="fr-CH"/>
        </w:rPr>
        <w:t xml:space="preserve">éducation et la loi générale </w:t>
      </w:r>
      <w:r w:rsidRPr="00572229">
        <w:rPr>
          <w:lang w:val="fr-CH"/>
        </w:rPr>
        <w:t>n</w:t>
      </w:r>
      <w:r w:rsidRPr="00AB4A20">
        <w:rPr>
          <w:vertAlign w:val="superscript"/>
          <w:lang w:val="fr-CH"/>
        </w:rPr>
        <w:t>o</w:t>
      </w:r>
      <w:r>
        <w:rPr>
          <w:lang w:val="fr-CH"/>
        </w:rPr>
        <w:t> </w:t>
      </w:r>
      <w:r w:rsidR="00EC3A24" w:rsidRPr="00572229">
        <w:rPr>
          <w:lang w:val="fr-CH"/>
        </w:rPr>
        <w:t>397 de 1997 sur la culture disposent que l</w:t>
      </w:r>
      <w:r w:rsidR="00CD5BBC" w:rsidRPr="00572229">
        <w:rPr>
          <w:lang w:val="fr-CH"/>
        </w:rPr>
        <w:t>’</w:t>
      </w:r>
      <w:r w:rsidR="00EC3A24" w:rsidRPr="00572229">
        <w:rPr>
          <w:lang w:val="fr-CH"/>
        </w:rPr>
        <w:t>État garantit aux groupes ethniques et linguistiques, aux communautés noires et insulaires et aux peuples autochtones le droit de conserver, d</w:t>
      </w:r>
      <w:r w:rsidR="00CD5BBC" w:rsidRPr="00572229">
        <w:rPr>
          <w:lang w:val="fr-CH"/>
        </w:rPr>
        <w:t>’</w:t>
      </w:r>
      <w:r w:rsidR="00EC3A24" w:rsidRPr="00572229">
        <w:rPr>
          <w:lang w:val="fr-CH"/>
        </w:rPr>
        <w:t>enrichir et de diffuser leur identité et leur patrimoine culturel, les faire connaître selon leurs propres traditions et de bénéficier d</w:t>
      </w:r>
      <w:r w:rsidR="00CD5BBC" w:rsidRPr="00572229">
        <w:rPr>
          <w:lang w:val="fr-CH"/>
        </w:rPr>
        <w:t>’</w:t>
      </w:r>
      <w:r w:rsidR="00EC3A24" w:rsidRPr="00572229">
        <w:rPr>
          <w:lang w:val="fr-CH"/>
        </w:rPr>
        <w:t>une formation qui assure ces droits.</w:t>
      </w:r>
    </w:p>
    <w:p w:rsidR="00EC3A24" w:rsidRPr="00572229" w:rsidRDefault="00AE0E73" w:rsidP="00EB3306">
      <w:pPr>
        <w:spacing w:after="240"/>
        <w:rPr>
          <w:lang w:val="fr-CH"/>
        </w:rPr>
      </w:pPr>
      <w:r>
        <w:rPr>
          <w:lang w:val="fr-CH"/>
        </w:rPr>
        <w:t>450.</w:t>
      </w:r>
      <w:r>
        <w:rPr>
          <w:lang w:val="fr-CH"/>
        </w:rPr>
        <w:tab/>
      </w:r>
      <w:r w:rsidR="00EC3A24" w:rsidRPr="00572229">
        <w:rPr>
          <w:lang w:val="fr-CH"/>
        </w:rPr>
        <w:t xml:space="preserve">Au motif de ce qui précède et pour garantir les droits ethniques, culturels et leur exercice intégral, la Commission nationale de la télévision a adopté par la résolution </w:t>
      </w:r>
      <w:r w:rsidRPr="00572229">
        <w:rPr>
          <w:lang w:val="fr-CH"/>
        </w:rPr>
        <w:t>n</w:t>
      </w:r>
      <w:r w:rsidRPr="00AB4A20">
        <w:rPr>
          <w:vertAlign w:val="superscript"/>
          <w:lang w:val="fr-CH"/>
        </w:rPr>
        <w:t>o</w:t>
      </w:r>
      <w:r>
        <w:rPr>
          <w:lang w:val="fr-CH"/>
        </w:rPr>
        <w:t> </w:t>
      </w:r>
      <w:r w:rsidR="00EC3A24" w:rsidRPr="00572229">
        <w:rPr>
          <w:lang w:val="fr-CH"/>
        </w:rPr>
        <w:t xml:space="preserve">1013 de 2003 le plan de développement de la télévision 2004-2007, qui vise à mettre en œuvre le projet intitulé </w:t>
      </w:r>
      <w:r>
        <w:rPr>
          <w:lang w:val="fr-CH"/>
        </w:rPr>
        <w:t>«</w:t>
      </w:r>
      <w:r w:rsidR="00EC3A24" w:rsidRPr="00572229">
        <w:rPr>
          <w:lang w:val="fr-CH"/>
        </w:rPr>
        <w:t>Ethnies, démocratisation et portée de la télévision</w:t>
      </w:r>
      <w:r>
        <w:rPr>
          <w:lang w:val="fr-CH"/>
        </w:rPr>
        <w:t>»</w:t>
      </w:r>
      <w:r w:rsidR="00EC3A24" w:rsidRPr="00572229">
        <w:rPr>
          <w:lang w:val="fr-CH"/>
        </w:rPr>
        <w:t>. Par ce projet, ces populations peuvent compter sur les mécanismes compensatoires qui leur permettent d</w:t>
      </w:r>
      <w:r w:rsidR="00CD5BBC" w:rsidRPr="00572229">
        <w:rPr>
          <w:lang w:val="fr-CH"/>
        </w:rPr>
        <w:t>’</w:t>
      </w:r>
      <w:r w:rsidR="00EC3A24" w:rsidRPr="00572229">
        <w:rPr>
          <w:lang w:val="fr-CH"/>
        </w:rPr>
        <w:t>accéder au service, de l</w:t>
      </w:r>
      <w:r w:rsidR="00CD5BBC" w:rsidRPr="00572229">
        <w:rPr>
          <w:lang w:val="fr-CH"/>
        </w:rPr>
        <w:t>’</w:t>
      </w:r>
      <w:r w:rsidR="00EC3A24" w:rsidRPr="00572229">
        <w:rPr>
          <w:lang w:val="fr-CH"/>
        </w:rPr>
        <w:t>utiliser avec discernement et de disposer des stratégies et instruments nécessaires pour favoriser leur propre production, à partir des éléments qui constituent leur vision cosmologique et l</w:t>
      </w:r>
      <w:r w:rsidR="00CD5BBC" w:rsidRPr="00572229">
        <w:rPr>
          <w:lang w:val="fr-CH"/>
        </w:rPr>
        <w:t>’</w:t>
      </w:r>
      <w:r w:rsidR="00EC3A24" w:rsidRPr="00572229">
        <w:rPr>
          <w:lang w:val="fr-CH"/>
        </w:rPr>
        <w:t>identité de la population.</w:t>
      </w:r>
    </w:p>
    <w:p w:rsidR="00EC3A24" w:rsidRPr="00572229" w:rsidRDefault="00AE0E73" w:rsidP="00EB3306">
      <w:pPr>
        <w:spacing w:after="240"/>
        <w:rPr>
          <w:lang w:val="fr-CH"/>
        </w:rPr>
      </w:pPr>
      <w:r>
        <w:rPr>
          <w:lang w:val="fr-CH"/>
        </w:rPr>
        <w:t>451.</w:t>
      </w:r>
      <w:r>
        <w:rPr>
          <w:lang w:val="fr-CH"/>
        </w:rPr>
        <w:tab/>
      </w:r>
      <w:r w:rsidR="00EC3A24" w:rsidRPr="00572229">
        <w:rPr>
          <w:lang w:val="fr-CH"/>
        </w:rPr>
        <w:t xml:space="preserve">Par la résolution </w:t>
      </w:r>
      <w:r w:rsidRPr="00572229">
        <w:rPr>
          <w:lang w:val="fr-CH"/>
        </w:rPr>
        <w:t>n</w:t>
      </w:r>
      <w:r w:rsidRPr="00AB4A20">
        <w:rPr>
          <w:vertAlign w:val="superscript"/>
          <w:lang w:val="fr-CH"/>
        </w:rPr>
        <w:t>o</w:t>
      </w:r>
      <w:r>
        <w:rPr>
          <w:lang w:val="fr-CH"/>
        </w:rPr>
        <w:t> </w:t>
      </w:r>
      <w:r w:rsidR="00EC3A24" w:rsidRPr="00572229">
        <w:rPr>
          <w:lang w:val="fr-CH"/>
        </w:rPr>
        <w:t xml:space="preserve">1014 de 2003, la Commission </w:t>
      </w:r>
      <w:r w:rsidR="008D614E" w:rsidRPr="00572229">
        <w:rPr>
          <w:lang w:val="fr-CH"/>
        </w:rPr>
        <w:t xml:space="preserve">nationale de la télévision </w:t>
      </w:r>
      <w:r w:rsidR="00EC3A24" w:rsidRPr="00572229">
        <w:rPr>
          <w:lang w:val="fr-CH"/>
        </w:rPr>
        <w:t xml:space="preserve">a adopté </w:t>
      </w:r>
      <w:r w:rsidR="008D614E" w:rsidRPr="00572229">
        <w:rPr>
          <w:lang w:val="fr-CH"/>
        </w:rPr>
        <w:t>son</w:t>
      </w:r>
      <w:r w:rsidR="00EC3A24" w:rsidRPr="00572229">
        <w:rPr>
          <w:lang w:val="fr-CH"/>
        </w:rPr>
        <w:t xml:space="preserve"> plan stratégique, instrument de planification qui prévoit l</w:t>
      </w:r>
      <w:r w:rsidR="00CD5BBC" w:rsidRPr="00572229">
        <w:rPr>
          <w:lang w:val="fr-CH"/>
        </w:rPr>
        <w:t>’</w:t>
      </w:r>
      <w:r w:rsidR="00EC3A24" w:rsidRPr="00572229">
        <w:rPr>
          <w:lang w:val="fr-CH"/>
        </w:rPr>
        <w:t>exécution du projet relatif à l</w:t>
      </w:r>
      <w:r w:rsidR="00CD5BBC" w:rsidRPr="00572229">
        <w:rPr>
          <w:lang w:val="fr-CH"/>
        </w:rPr>
        <w:t>’</w:t>
      </w:r>
      <w:r w:rsidR="00EC3A24" w:rsidRPr="00572229">
        <w:rPr>
          <w:lang w:val="fr-CH"/>
        </w:rPr>
        <w:t>accès des minorités et des populations spéciales à la télévision.</w:t>
      </w:r>
    </w:p>
    <w:p w:rsidR="00EC3A24" w:rsidRPr="00572229" w:rsidRDefault="00AE0E73" w:rsidP="00EB3306">
      <w:pPr>
        <w:spacing w:after="240"/>
        <w:rPr>
          <w:lang w:val="fr-CH"/>
        </w:rPr>
      </w:pPr>
      <w:r>
        <w:rPr>
          <w:lang w:val="fr-CH"/>
        </w:rPr>
        <w:t>452.</w:t>
      </w:r>
      <w:r>
        <w:rPr>
          <w:lang w:val="fr-CH"/>
        </w:rPr>
        <w:tab/>
      </w:r>
      <w:r w:rsidR="00EC3A24" w:rsidRPr="00572229">
        <w:rPr>
          <w:lang w:val="fr-CH"/>
        </w:rPr>
        <w:t xml:space="preserve">Ainsi, par la circulaire </w:t>
      </w:r>
      <w:r w:rsidRPr="00572229">
        <w:rPr>
          <w:lang w:val="fr-CH"/>
        </w:rPr>
        <w:t>n</w:t>
      </w:r>
      <w:r w:rsidRPr="00AB4A20">
        <w:rPr>
          <w:vertAlign w:val="superscript"/>
          <w:lang w:val="fr-CH"/>
        </w:rPr>
        <w:t>o</w:t>
      </w:r>
      <w:r>
        <w:rPr>
          <w:lang w:val="fr-CH"/>
        </w:rPr>
        <w:t> </w:t>
      </w:r>
      <w:r w:rsidRPr="00572229">
        <w:rPr>
          <w:lang w:val="fr-CH"/>
        </w:rPr>
        <w:t xml:space="preserve"> </w:t>
      </w:r>
      <w:r w:rsidR="00EC3A24" w:rsidRPr="00572229">
        <w:rPr>
          <w:lang w:val="fr-CH"/>
        </w:rPr>
        <w:t>027 de 2006, la Commission nationale de la télévision a invité les opérateurs et prestataires du service à s</w:t>
      </w:r>
      <w:r w:rsidR="00CD5BBC" w:rsidRPr="00572229">
        <w:rPr>
          <w:lang w:val="fr-CH"/>
        </w:rPr>
        <w:t>’</w:t>
      </w:r>
      <w:r w:rsidR="00EC3A24" w:rsidRPr="00572229">
        <w:rPr>
          <w:lang w:val="fr-CH"/>
        </w:rPr>
        <w:t>abstenir, au nom du principe de la responsabilité sociale des médias, de tous actes d</w:t>
      </w:r>
      <w:r w:rsidR="00CD5BBC" w:rsidRPr="00572229">
        <w:rPr>
          <w:lang w:val="fr-CH"/>
        </w:rPr>
        <w:t>’</w:t>
      </w:r>
      <w:r w:rsidR="00EC3A24" w:rsidRPr="00572229">
        <w:rPr>
          <w:lang w:val="fr-CH"/>
        </w:rPr>
        <w:t>intimidation, de ségrégation, de discrimination ou de racisme.</w:t>
      </w:r>
    </w:p>
    <w:p w:rsidR="00EC3A24" w:rsidRPr="00572229" w:rsidRDefault="00AE0E73" w:rsidP="00EB3306">
      <w:pPr>
        <w:spacing w:after="240"/>
        <w:rPr>
          <w:lang w:val="fr-CH"/>
        </w:rPr>
      </w:pPr>
      <w:r>
        <w:rPr>
          <w:lang w:val="fr-CH"/>
        </w:rPr>
        <w:t>453.</w:t>
      </w:r>
      <w:r>
        <w:rPr>
          <w:lang w:val="fr-CH"/>
        </w:rPr>
        <w:tab/>
      </w:r>
      <w:r w:rsidR="00EC3A24" w:rsidRPr="00572229">
        <w:rPr>
          <w:lang w:val="fr-CH"/>
        </w:rPr>
        <w:t>Se conformant aux dispositions constitutionnelles et légales mentionnées, la Commission nationale de la télévision, après due consultation des parties intéressées, a conclu l</w:t>
      </w:r>
      <w:r w:rsidR="00CD5BBC" w:rsidRPr="00572229">
        <w:rPr>
          <w:lang w:val="fr-CH"/>
        </w:rPr>
        <w:t>’</w:t>
      </w:r>
      <w:r w:rsidR="00EC3A24" w:rsidRPr="00572229">
        <w:rPr>
          <w:lang w:val="fr-CH"/>
        </w:rPr>
        <w:t>accord 01 du 20 mai 2005 par lequel est garanti l</w:t>
      </w:r>
      <w:r w:rsidR="00CD5BBC" w:rsidRPr="00572229">
        <w:rPr>
          <w:lang w:val="fr-CH"/>
        </w:rPr>
        <w:t>’</w:t>
      </w:r>
      <w:r w:rsidR="00EC3A24" w:rsidRPr="00572229">
        <w:rPr>
          <w:lang w:val="fr-CH"/>
        </w:rPr>
        <w:t>accès des groupes ethniques au service public de la télévision et où sont précisés les mécanismes permettant aux groupes ethniques d</w:t>
      </w:r>
      <w:r w:rsidR="00CD5BBC" w:rsidRPr="00572229">
        <w:rPr>
          <w:lang w:val="fr-CH"/>
        </w:rPr>
        <w:t>’</w:t>
      </w:r>
      <w:r w:rsidR="00EC3A24" w:rsidRPr="00572229">
        <w:rPr>
          <w:lang w:val="fr-CH"/>
        </w:rPr>
        <w:t>obtenir le service aux échelons national, régional et local et, en particulier, la promesse que 5 </w:t>
      </w:r>
      <w:r w:rsidR="00E0327A">
        <w:rPr>
          <w:lang w:val="fr-CH"/>
        </w:rPr>
        <w:t>%</w:t>
      </w:r>
      <w:r w:rsidR="00EC3A24" w:rsidRPr="00572229">
        <w:rPr>
          <w:lang w:val="fr-CH"/>
        </w:rPr>
        <w:t xml:space="preserve"> de la programmation </w:t>
      </w:r>
      <w:r w:rsidR="008D614E" w:rsidRPr="00572229">
        <w:rPr>
          <w:lang w:val="fr-CH"/>
        </w:rPr>
        <w:t xml:space="preserve">de la chaîne nationale publique </w:t>
      </w:r>
      <w:r w:rsidR="00EC3A24" w:rsidRPr="00572229">
        <w:rPr>
          <w:lang w:val="fr-CH"/>
        </w:rPr>
        <w:t>seront consacrés à ces groupes. De même, dans le cadre de l</w:t>
      </w:r>
      <w:r w:rsidR="00CD5BBC" w:rsidRPr="00572229">
        <w:rPr>
          <w:lang w:val="fr-CH"/>
        </w:rPr>
        <w:t>’</w:t>
      </w:r>
      <w:r w:rsidR="00EC3A24" w:rsidRPr="00572229">
        <w:rPr>
          <w:lang w:val="fr-CH"/>
        </w:rPr>
        <w:t>élaboration de mesures correctives et d</w:t>
      </w:r>
      <w:r w:rsidR="00CD5BBC" w:rsidRPr="00572229">
        <w:rPr>
          <w:lang w:val="fr-CH"/>
        </w:rPr>
        <w:t>’</w:t>
      </w:r>
      <w:r w:rsidR="00EC3A24" w:rsidRPr="00572229">
        <w:rPr>
          <w:lang w:val="fr-CH"/>
        </w:rPr>
        <w:t>application des critères de discrimination positive, la Commission a établi la possibilité d</w:t>
      </w:r>
      <w:r w:rsidR="00CD5BBC" w:rsidRPr="00572229">
        <w:rPr>
          <w:lang w:val="fr-CH"/>
        </w:rPr>
        <w:t>’</w:t>
      </w:r>
      <w:r w:rsidR="00EC3A24" w:rsidRPr="00572229">
        <w:rPr>
          <w:lang w:val="fr-CH"/>
        </w:rPr>
        <w:t>organiser des activités de formation.</w:t>
      </w:r>
    </w:p>
    <w:p w:rsidR="00EC3A24" w:rsidRPr="00572229" w:rsidRDefault="00AE0E73" w:rsidP="00EB3306">
      <w:pPr>
        <w:spacing w:after="240"/>
        <w:rPr>
          <w:lang w:val="fr-CH"/>
        </w:rPr>
      </w:pPr>
      <w:r>
        <w:rPr>
          <w:lang w:val="fr-CH"/>
        </w:rPr>
        <w:t>454.</w:t>
      </w:r>
      <w:r>
        <w:rPr>
          <w:lang w:val="fr-CH"/>
        </w:rPr>
        <w:tab/>
      </w:r>
      <w:r w:rsidR="00EC3A24" w:rsidRPr="00572229">
        <w:rPr>
          <w:lang w:val="fr-CH"/>
        </w:rPr>
        <w:t>Les principales dispositions favorisant la participation des groupes ethniques à la télévision sont les suivantes:</w:t>
      </w:r>
    </w:p>
    <w:p w:rsidR="00EC3A24" w:rsidRPr="00572229" w:rsidRDefault="00EC3A24" w:rsidP="00AE0E73">
      <w:pPr>
        <w:spacing w:after="240"/>
        <w:ind w:firstLine="567"/>
        <w:rPr>
          <w:lang w:val="fr-CH"/>
        </w:rPr>
      </w:pPr>
      <w:r w:rsidRPr="00572229">
        <w:rPr>
          <w:lang w:val="fr-CH"/>
        </w:rPr>
        <w:t>a)</w:t>
      </w:r>
      <w:r w:rsidRPr="00572229">
        <w:rPr>
          <w:lang w:val="fr-CH"/>
        </w:rPr>
        <w:tab/>
      </w:r>
      <w:r w:rsidR="00AE0E73">
        <w:rPr>
          <w:lang w:val="fr-CH"/>
        </w:rPr>
        <w:t>É</w:t>
      </w:r>
      <w:r w:rsidRPr="00572229">
        <w:rPr>
          <w:lang w:val="fr-CH"/>
        </w:rPr>
        <w:t xml:space="preserve">laboration de politiques et projets ethniques au titre du </w:t>
      </w:r>
      <w:r w:rsidR="00DD7A70" w:rsidRPr="00572229">
        <w:rPr>
          <w:lang w:val="fr-CH"/>
        </w:rPr>
        <w:t>P</w:t>
      </w:r>
      <w:r w:rsidRPr="00572229">
        <w:rPr>
          <w:lang w:val="fr-CH"/>
        </w:rPr>
        <w:t xml:space="preserve">lan de développement de la télévision 2004-2007 et du </w:t>
      </w:r>
      <w:r w:rsidR="00DD7A70" w:rsidRPr="00572229">
        <w:rPr>
          <w:lang w:val="fr-CH"/>
        </w:rPr>
        <w:t>P</w:t>
      </w:r>
      <w:r w:rsidRPr="00572229">
        <w:rPr>
          <w:lang w:val="fr-CH"/>
        </w:rPr>
        <w:t xml:space="preserve">lan stratégique de la Commission nationale de la télévision 2003; </w:t>
      </w:r>
    </w:p>
    <w:p w:rsidR="00DD7A70" w:rsidRPr="00572229" w:rsidRDefault="00DD7A70" w:rsidP="00AE0E73">
      <w:pPr>
        <w:spacing w:after="240"/>
        <w:ind w:firstLine="567"/>
        <w:rPr>
          <w:lang w:val="fr-CH"/>
        </w:rPr>
      </w:pPr>
      <w:r w:rsidRPr="00572229">
        <w:rPr>
          <w:lang w:val="fr-CH"/>
        </w:rPr>
        <w:t>b)</w:t>
      </w:r>
      <w:r w:rsidRPr="00572229">
        <w:rPr>
          <w:lang w:val="fr-CH"/>
        </w:rPr>
        <w:tab/>
      </w:r>
      <w:r w:rsidR="00AE0E73">
        <w:rPr>
          <w:lang w:val="fr-CH"/>
        </w:rPr>
        <w:t>É</w:t>
      </w:r>
      <w:r w:rsidRPr="00572229">
        <w:rPr>
          <w:lang w:val="fr-CH"/>
        </w:rPr>
        <w:t>laboration et conclusion de l</w:t>
      </w:r>
      <w:r w:rsidR="00CD5BBC" w:rsidRPr="00572229">
        <w:rPr>
          <w:lang w:val="fr-CH"/>
        </w:rPr>
        <w:t>’</w:t>
      </w:r>
      <w:r w:rsidRPr="00572229">
        <w:rPr>
          <w:lang w:val="fr-CH"/>
        </w:rPr>
        <w:t>accord 01 de 2005, qui régit la participation des groupes ethniques, auquel sont consacrés 5 </w:t>
      </w:r>
      <w:r w:rsidR="00E0327A">
        <w:rPr>
          <w:lang w:val="fr-CH"/>
        </w:rPr>
        <w:t>%</w:t>
      </w:r>
      <w:r w:rsidRPr="00572229">
        <w:rPr>
          <w:lang w:val="fr-CH"/>
        </w:rPr>
        <w:t xml:space="preserve"> de la programmation, 2004;</w:t>
      </w:r>
    </w:p>
    <w:p w:rsidR="00DD7A70" w:rsidRPr="00572229" w:rsidRDefault="00DD7A70" w:rsidP="00AE0E73">
      <w:pPr>
        <w:spacing w:after="240"/>
        <w:ind w:firstLine="567"/>
        <w:rPr>
          <w:lang w:val="fr-CH"/>
        </w:rPr>
      </w:pPr>
      <w:r w:rsidRPr="00572229">
        <w:rPr>
          <w:lang w:val="fr-CH"/>
        </w:rPr>
        <w:t>c)</w:t>
      </w:r>
      <w:r w:rsidRPr="00572229">
        <w:rPr>
          <w:lang w:val="fr-CH"/>
        </w:rPr>
        <w:tab/>
      </w:r>
      <w:r w:rsidR="00AE0E73">
        <w:rPr>
          <w:lang w:val="fr-CH"/>
        </w:rPr>
        <w:t>É</w:t>
      </w:r>
      <w:r w:rsidRPr="00572229">
        <w:rPr>
          <w:lang w:val="fr-CH"/>
        </w:rPr>
        <w:t>laboration du Projet université et télévision ethnique, 2006;</w:t>
      </w:r>
    </w:p>
    <w:p w:rsidR="00DD7A70" w:rsidRPr="00572229" w:rsidRDefault="00DD7A70" w:rsidP="00AE0E73">
      <w:pPr>
        <w:spacing w:after="240"/>
        <w:ind w:firstLine="567"/>
        <w:rPr>
          <w:lang w:val="fr-CH"/>
        </w:rPr>
      </w:pPr>
      <w:r w:rsidRPr="00572229">
        <w:rPr>
          <w:lang w:val="fr-CH"/>
        </w:rPr>
        <w:t>d)</w:t>
      </w:r>
      <w:r w:rsidRPr="00572229">
        <w:rPr>
          <w:lang w:val="fr-CH"/>
        </w:rPr>
        <w:tab/>
      </w:r>
      <w:r w:rsidR="00AE0E73">
        <w:rPr>
          <w:lang w:val="fr-CH"/>
        </w:rPr>
        <w:t>R</w:t>
      </w:r>
      <w:r w:rsidRPr="00572229">
        <w:rPr>
          <w:lang w:val="fr-CH"/>
        </w:rPr>
        <w:t>éalisation d</w:t>
      </w:r>
      <w:r w:rsidR="00CD5BBC" w:rsidRPr="00572229">
        <w:rPr>
          <w:lang w:val="fr-CH"/>
        </w:rPr>
        <w:t>’</w:t>
      </w:r>
      <w:r w:rsidRPr="00572229">
        <w:rPr>
          <w:lang w:val="fr-CH"/>
        </w:rPr>
        <w:t>un atelier sur des projets de télévision ethnique en coordination avec RTVC et le Ministère de la culture, 2006;</w:t>
      </w:r>
    </w:p>
    <w:p w:rsidR="00DD7A70" w:rsidRPr="00572229" w:rsidRDefault="00DD7A70" w:rsidP="00AE0E73">
      <w:pPr>
        <w:spacing w:after="240"/>
        <w:ind w:firstLine="567"/>
        <w:rPr>
          <w:lang w:val="fr-CH"/>
        </w:rPr>
      </w:pPr>
      <w:r w:rsidRPr="00572229">
        <w:rPr>
          <w:lang w:val="fr-CH"/>
        </w:rPr>
        <w:t>e)</w:t>
      </w:r>
      <w:r w:rsidRPr="00572229">
        <w:rPr>
          <w:lang w:val="fr-CH"/>
        </w:rPr>
        <w:tab/>
      </w:r>
      <w:r w:rsidR="00AE0E73">
        <w:rPr>
          <w:lang w:val="fr-CH"/>
        </w:rPr>
        <w:t>P</w:t>
      </w:r>
      <w:r w:rsidRPr="00572229">
        <w:rPr>
          <w:lang w:val="fr-CH"/>
        </w:rPr>
        <w:t>roduction et diffusion de messages institutionnels destinés à faire respecter la diversité ethnique, 2002;</w:t>
      </w:r>
    </w:p>
    <w:p w:rsidR="00DD7A70" w:rsidRPr="00572229" w:rsidRDefault="00DD7A70" w:rsidP="00AE0E73">
      <w:pPr>
        <w:spacing w:after="240"/>
        <w:ind w:firstLine="567"/>
        <w:rPr>
          <w:color w:val="000000"/>
          <w:szCs w:val="23"/>
          <w:lang w:val="fr-CH"/>
        </w:rPr>
      </w:pPr>
      <w:r w:rsidRPr="00572229">
        <w:rPr>
          <w:lang w:val="fr-CH"/>
        </w:rPr>
        <w:t>f)</w:t>
      </w:r>
      <w:r w:rsidRPr="00572229">
        <w:rPr>
          <w:lang w:val="fr-CH"/>
        </w:rPr>
        <w:tab/>
      </w:r>
      <w:r w:rsidR="00AE0E73">
        <w:rPr>
          <w:lang w:val="fr-CH"/>
        </w:rPr>
        <w:t>R</w:t>
      </w:r>
      <w:r w:rsidRPr="00572229">
        <w:rPr>
          <w:lang w:val="fr-CH"/>
        </w:rPr>
        <w:t xml:space="preserve">echerches universitaires à </w:t>
      </w:r>
      <w:r w:rsidRPr="00572229">
        <w:rPr>
          <w:color w:val="000000"/>
          <w:szCs w:val="23"/>
          <w:lang w:val="fr-CH"/>
        </w:rPr>
        <w:t>Quibdo, Tadó et Istmina avec l</w:t>
      </w:r>
      <w:r w:rsidR="00CD5BBC" w:rsidRPr="00572229">
        <w:rPr>
          <w:color w:val="000000"/>
          <w:szCs w:val="23"/>
          <w:lang w:val="fr-CH"/>
        </w:rPr>
        <w:t>’</w:t>
      </w:r>
      <w:r w:rsidRPr="00572229">
        <w:rPr>
          <w:color w:val="000000"/>
          <w:szCs w:val="23"/>
          <w:lang w:val="fr-CH"/>
        </w:rPr>
        <w:t>Université technologique du Chocó, 2004;</w:t>
      </w:r>
    </w:p>
    <w:p w:rsidR="00DD7A70" w:rsidRPr="00572229" w:rsidRDefault="00AE0E73" w:rsidP="00AE0E73">
      <w:pPr>
        <w:spacing w:after="240"/>
        <w:ind w:firstLine="567"/>
        <w:rPr>
          <w:color w:val="000000"/>
          <w:szCs w:val="23"/>
          <w:lang w:val="fr-CH"/>
        </w:rPr>
      </w:pPr>
      <w:r>
        <w:rPr>
          <w:color w:val="000000"/>
          <w:szCs w:val="23"/>
          <w:lang w:val="fr-CH"/>
        </w:rPr>
        <w:t>g)</w:t>
      </w:r>
      <w:r>
        <w:rPr>
          <w:color w:val="000000"/>
          <w:szCs w:val="23"/>
          <w:lang w:val="fr-CH"/>
        </w:rPr>
        <w:tab/>
        <w:t>D</w:t>
      </w:r>
      <w:r w:rsidR="00DD7A70" w:rsidRPr="00572229">
        <w:rPr>
          <w:color w:val="000000"/>
          <w:szCs w:val="23"/>
          <w:lang w:val="fr-CH"/>
        </w:rPr>
        <w:t>es projets de recherche sont actuellement exécutés avec les autochtones à Nariño, et avec le</w:t>
      </w:r>
      <w:r w:rsidR="006648B2" w:rsidRPr="00572229">
        <w:rPr>
          <w:color w:val="000000"/>
          <w:szCs w:val="23"/>
          <w:lang w:val="fr-CH"/>
        </w:rPr>
        <w:t>s a</w:t>
      </w:r>
      <w:r w:rsidR="00DD7A70" w:rsidRPr="00572229">
        <w:rPr>
          <w:color w:val="000000"/>
          <w:szCs w:val="23"/>
          <w:lang w:val="fr-CH"/>
        </w:rPr>
        <w:t>fro-colombiens dans le Chocó, 2007 – accord 055 de 2006</w:t>
      </w:r>
      <w:r w:rsidR="008D614E" w:rsidRPr="00572229">
        <w:rPr>
          <w:color w:val="000000"/>
          <w:szCs w:val="23"/>
          <w:lang w:val="fr-CH"/>
        </w:rPr>
        <w:t xml:space="preserve"> (</w:t>
      </w:r>
      <w:r w:rsidR="008D614E" w:rsidRPr="00572229">
        <w:rPr>
          <w:szCs w:val="23"/>
          <w:lang w:val="fr-CH"/>
        </w:rPr>
        <w:t>Colcien</w:t>
      </w:r>
      <w:r w:rsidR="007F4635" w:rsidRPr="00572229">
        <w:rPr>
          <w:szCs w:val="23"/>
          <w:lang w:val="fr-CH"/>
        </w:rPr>
        <w:t>c</w:t>
      </w:r>
      <w:r w:rsidR="008D614E" w:rsidRPr="00572229">
        <w:rPr>
          <w:szCs w:val="23"/>
          <w:lang w:val="fr-CH"/>
        </w:rPr>
        <w:t>ias</w:t>
      </w:r>
      <w:r w:rsidR="008D614E" w:rsidRPr="00572229">
        <w:rPr>
          <w:color w:val="000000"/>
          <w:szCs w:val="23"/>
          <w:lang w:val="fr-CH"/>
        </w:rPr>
        <w:t>)</w:t>
      </w:r>
      <w:r w:rsidR="00DD7A70" w:rsidRPr="00572229">
        <w:rPr>
          <w:color w:val="000000"/>
          <w:szCs w:val="23"/>
          <w:lang w:val="fr-CH"/>
        </w:rPr>
        <w:t>;</w:t>
      </w:r>
    </w:p>
    <w:p w:rsidR="00DD7A70" w:rsidRPr="00572229" w:rsidRDefault="00DD7A70" w:rsidP="00AE0E73">
      <w:pPr>
        <w:spacing w:after="240"/>
        <w:ind w:firstLine="567"/>
        <w:rPr>
          <w:color w:val="000000"/>
          <w:szCs w:val="23"/>
          <w:lang w:val="fr-CH"/>
        </w:rPr>
      </w:pPr>
      <w:r w:rsidRPr="00572229">
        <w:rPr>
          <w:color w:val="000000"/>
          <w:szCs w:val="23"/>
          <w:lang w:val="fr-CH"/>
        </w:rPr>
        <w:t>h)</w:t>
      </w:r>
      <w:r w:rsidRPr="00572229">
        <w:rPr>
          <w:color w:val="000000"/>
          <w:szCs w:val="23"/>
          <w:lang w:val="fr-CH"/>
        </w:rPr>
        <w:tab/>
      </w:r>
      <w:r w:rsidR="00AE0E73">
        <w:rPr>
          <w:color w:val="000000"/>
          <w:szCs w:val="23"/>
          <w:lang w:val="fr-CH"/>
        </w:rPr>
        <w:t>L</w:t>
      </w:r>
      <w:r w:rsidRPr="00572229">
        <w:rPr>
          <w:color w:val="000000"/>
          <w:szCs w:val="23"/>
          <w:lang w:val="fr-CH"/>
        </w:rPr>
        <w:t>a perspective ethnique est prise en compte dans la conception de la chaîne universitaire, Université du Pacifique, 2006;</w:t>
      </w:r>
    </w:p>
    <w:p w:rsidR="00DD7A70" w:rsidRPr="00572229" w:rsidRDefault="00DD7A70" w:rsidP="00AE0E73">
      <w:pPr>
        <w:spacing w:after="240"/>
        <w:ind w:firstLine="567"/>
        <w:rPr>
          <w:color w:val="000000"/>
          <w:szCs w:val="23"/>
          <w:lang w:val="fr-CH"/>
        </w:rPr>
      </w:pPr>
      <w:r w:rsidRPr="00572229">
        <w:rPr>
          <w:color w:val="000000"/>
          <w:szCs w:val="23"/>
          <w:lang w:val="fr-CH"/>
        </w:rPr>
        <w:t>i)</w:t>
      </w:r>
      <w:r w:rsidRPr="00572229">
        <w:rPr>
          <w:color w:val="000000"/>
          <w:szCs w:val="23"/>
          <w:lang w:val="fr-CH"/>
        </w:rPr>
        <w:tab/>
      </w:r>
      <w:r w:rsidR="00AE0E73">
        <w:rPr>
          <w:color w:val="000000"/>
          <w:szCs w:val="23"/>
          <w:lang w:val="fr-CH"/>
        </w:rPr>
        <w:t>A</w:t>
      </w:r>
      <w:r w:rsidRPr="00572229">
        <w:rPr>
          <w:color w:val="000000"/>
          <w:szCs w:val="23"/>
          <w:lang w:val="fr-CH"/>
        </w:rPr>
        <w:t>ttribution d</w:t>
      </w:r>
      <w:r w:rsidR="00CD5BBC" w:rsidRPr="00572229">
        <w:rPr>
          <w:color w:val="000000"/>
          <w:szCs w:val="23"/>
          <w:lang w:val="fr-CH"/>
        </w:rPr>
        <w:t>’</w:t>
      </w:r>
      <w:r w:rsidRPr="00572229">
        <w:rPr>
          <w:color w:val="000000"/>
          <w:szCs w:val="23"/>
          <w:lang w:val="fr-CH"/>
        </w:rPr>
        <w:t xml:space="preserve">espaces au Programme </w:t>
      </w:r>
      <w:r w:rsidR="00AE0E73">
        <w:rPr>
          <w:color w:val="000000"/>
          <w:szCs w:val="23"/>
          <w:lang w:val="fr-CH"/>
        </w:rPr>
        <w:t>«L</w:t>
      </w:r>
      <w:r w:rsidRPr="00572229">
        <w:rPr>
          <w:color w:val="000000"/>
          <w:szCs w:val="23"/>
          <w:lang w:val="fr-CH"/>
        </w:rPr>
        <w:t>a tribune des négritudes</w:t>
      </w:r>
      <w:r w:rsidR="00AE0E73">
        <w:rPr>
          <w:color w:val="000000"/>
          <w:szCs w:val="23"/>
          <w:lang w:val="fr-CH"/>
        </w:rPr>
        <w:t>»</w:t>
      </w:r>
      <w:r w:rsidRPr="00572229">
        <w:rPr>
          <w:color w:val="000000"/>
          <w:szCs w:val="23"/>
          <w:lang w:val="fr-CH"/>
        </w:rPr>
        <w:t>. Colombie ethnique, 2005;</w:t>
      </w:r>
    </w:p>
    <w:p w:rsidR="00DD7A70" w:rsidRPr="00572229" w:rsidRDefault="00DD7A70" w:rsidP="006F1E7B">
      <w:pPr>
        <w:spacing w:after="240"/>
        <w:ind w:firstLine="567"/>
        <w:rPr>
          <w:color w:val="000000"/>
          <w:szCs w:val="23"/>
          <w:lang w:val="fr-CH"/>
        </w:rPr>
      </w:pPr>
      <w:r w:rsidRPr="00572229">
        <w:rPr>
          <w:color w:val="000000"/>
          <w:szCs w:val="23"/>
          <w:lang w:val="fr-CH"/>
        </w:rPr>
        <w:t>j)</w:t>
      </w:r>
      <w:r w:rsidRPr="00572229">
        <w:rPr>
          <w:color w:val="000000"/>
          <w:szCs w:val="23"/>
          <w:lang w:val="fr-CH"/>
        </w:rPr>
        <w:tab/>
      </w:r>
      <w:r w:rsidR="006F1E7B">
        <w:rPr>
          <w:color w:val="000000"/>
          <w:szCs w:val="23"/>
          <w:lang w:val="fr-CH"/>
        </w:rPr>
        <w:t>A</w:t>
      </w:r>
      <w:r w:rsidRPr="00572229">
        <w:rPr>
          <w:color w:val="000000"/>
          <w:szCs w:val="23"/>
          <w:lang w:val="fr-CH"/>
        </w:rPr>
        <w:t xml:space="preserve">ppui au projet pilote de télévision ethnique du </w:t>
      </w:r>
      <w:r w:rsidRPr="00572229">
        <w:rPr>
          <w:i/>
          <w:color w:val="000000"/>
          <w:szCs w:val="23"/>
          <w:lang w:val="fr-CH"/>
        </w:rPr>
        <w:t>resguardo</w:t>
      </w:r>
      <w:r w:rsidRPr="00572229">
        <w:rPr>
          <w:color w:val="000000"/>
          <w:szCs w:val="23"/>
          <w:lang w:val="fr-CH"/>
        </w:rPr>
        <w:t xml:space="preserve"> autochtone Kankuamo. Première chaîne de télévision </w:t>
      </w:r>
      <w:r w:rsidR="000D1243" w:rsidRPr="00572229">
        <w:rPr>
          <w:color w:val="000000"/>
          <w:szCs w:val="23"/>
          <w:lang w:val="fr-CH"/>
        </w:rPr>
        <w:t>autochtone</w:t>
      </w:r>
      <w:r w:rsidRPr="00572229">
        <w:rPr>
          <w:color w:val="000000"/>
          <w:szCs w:val="23"/>
          <w:lang w:val="fr-CH"/>
        </w:rPr>
        <w:t xml:space="preserve"> du pays qui sera inaugurée avant la fin de l</w:t>
      </w:r>
      <w:r w:rsidR="00CD5BBC" w:rsidRPr="00572229">
        <w:rPr>
          <w:color w:val="000000"/>
          <w:szCs w:val="23"/>
          <w:lang w:val="fr-CH"/>
        </w:rPr>
        <w:t>’</w:t>
      </w:r>
      <w:r w:rsidR="006F1E7B">
        <w:rPr>
          <w:color w:val="000000"/>
          <w:szCs w:val="23"/>
          <w:lang w:val="fr-CH"/>
        </w:rPr>
        <w:t>année. Les </w:t>
      </w:r>
      <w:r w:rsidRPr="00572229">
        <w:rPr>
          <w:color w:val="000000"/>
          <w:szCs w:val="23"/>
          <w:lang w:val="fr-CH"/>
        </w:rPr>
        <w:t>mesures provisoires adoptées par la résolution du 5 juin 2004, par la Cour interaméricaine des droits de l</w:t>
      </w:r>
      <w:r w:rsidR="00CD5BBC" w:rsidRPr="00572229">
        <w:rPr>
          <w:color w:val="000000"/>
          <w:szCs w:val="23"/>
          <w:lang w:val="fr-CH"/>
        </w:rPr>
        <w:t>’</w:t>
      </w:r>
      <w:r w:rsidRPr="00572229">
        <w:rPr>
          <w:color w:val="000000"/>
          <w:szCs w:val="23"/>
          <w:lang w:val="fr-CH"/>
        </w:rPr>
        <w:t>homme, sont ainsi suivies d</w:t>
      </w:r>
      <w:r w:rsidR="00CD5BBC" w:rsidRPr="00572229">
        <w:rPr>
          <w:color w:val="000000"/>
          <w:szCs w:val="23"/>
          <w:lang w:val="fr-CH"/>
        </w:rPr>
        <w:t>’</w:t>
      </w:r>
      <w:r w:rsidRPr="00572229">
        <w:rPr>
          <w:color w:val="000000"/>
          <w:szCs w:val="23"/>
          <w:lang w:val="fr-CH"/>
        </w:rPr>
        <w:t>effets, 2007;</w:t>
      </w:r>
    </w:p>
    <w:p w:rsidR="00DD7A70" w:rsidRPr="00572229" w:rsidRDefault="00DD7A70" w:rsidP="006F1E7B">
      <w:pPr>
        <w:spacing w:after="240"/>
        <w:ind w:firstLine="567"/>
        <w:rPr>
          <w:color w:val="000000"/>
          <w:szCs w:val="23"/>
          <w:lang w:val="fr-CH"/>
        </w:rPr>
      </w:pPr>
      <w:r w:rsidRPr="00572229">
        <w:rPr>
          <w:color w:val="000000"/>
          <w:szCs w:val="23"/>
          <w:lang w:val="fr-CH"/>
        </w:rPr>
        <w:t>k)</w:t>
      </w:r>
      <w:r w:rsidRPr="00572229">
        <w:rPr>
          <w:color w:val="000000"/>
          <w:szCs w:val="23"/>
          <w:lang w:val="fr-CH"/>
        </w:rPr>
        <w:tab/>
      </w:r>
      <w:r w:rsidR="006F1E7B">
        <w:rPr>
          <w:color w:val="000000"/>
          <w:szCs w:val="23"/>
          <w:lang w:val="fr-CH"/>
        </w:rPr>
        <w:t>L</w:t>
      </w:r>
      <w:r w:rsidR="00CD5BBC" w:rsidRPr="00572229">
        <w:rPr>
          <w:color w:val="000000"/>
          <w:szCs w:val="23"/>
          <w:lang w:val="fr-CH"/>
        </w:rPr>
        <w:t>’</w:t>
      </w:r>
      <w:r w:rsidRPr="00572229">
        <w:rPr>
          <w:color w:val="000000"/>
          <w:szCs w:val="23"/>
          <w:lang w:val="fr-CH"/>
        </w:rPr>
        <w:t xml:space="preserve">exécution du projet </w:t>
      </w:r>
      <w:r w:rsidR="00004A40" w:rsidRPr="00572229">
        <w:rPr>
          <w:lang w:val="fr-CH"/>
        </w:rPr>
        <w:t>n</w:t>
      </w:r>
      <w:r w:rsidR="00004A40" w:rsidRPr="00AB4A20">
        <w:rPr>
          <w:vertAlign w:val="superscript"/>
          <w:lang w:val="fr-CH"/>
        </w:rPr>
        <w:t>o</w:t>
      </w:r>
      <w:r w:rsidR="00004A40">
        <w:rPr>
          <w:lang w:val="fr-CH"/>
        </w:rPr>
        <w:t> </w:t>
      </w:r>
      <w:r w:rsidRPr="00572229">
        <w:rPr>
          <w:color w:val="000000"/>
          <w:szCs w:val="23"/>
          <w:lang w:val="fr-CH"/>
        </w:rPr>
        <w:t>800100.3 – ethnies et perspective sexospécifique à la télévision – est prévue en 2007;</w:t>
      </w:r>
    </w:p>
    <w:p w:rsidR="00DD7A70" w:rsidRPr="00572229" w:rsidRDefault="00DD7A70" w:rsidP="006F1E7B">
      <w:pPr>
        <w:spacing w:after="240"/>
        <w:ind w:firstLine="567"/>
        <w:rPr>
          <w:color w:val="000000"/>
          <w:szCs w:val="23"/>
          <w:lang w:val="fr-CH"/>
        </w:rPr>
      </w:pPr>
      <w:r w:rsidRPr="00572229">
        <w:rPr>
          <w:color w:val="000000"/>
          <w:szCs w:val="23"/>
          <w:lang w:val="fr-CH"/>
        </w:rPr>
        <w:t>l)</w:t>
      </w:r>
      <w:r w:rsidRPr="00572229">
        <w:rPr>
          <w:color w:val="000000"/>
          <w:szCs w:val="23"/>
          <w:lang w:val="fr-CH"/>
        </w:rPr>
        <w:tab/>
      </w:r>
      <w:r w:rsidR="006F1E7B">
        <w:rPr>
          <w:color w:val="000000"/>
          <w:szCs w:val="23"/>
          <w:lang w:val="fr-CH"/>
        </w:rPr>
        <w:t>U</w:t>
      </w:r>
      <w:r w:rsidRPr="00572229">
        <w:rPr>
          <w:color w:val="000000"/>
          <w:szCs w:val="23"/>
          <w:lang w:val="fr-CH"/>
        </w:rPr>
        <w:t>n accord de coopération avec le Ministère de la culture destiné à stimuler la production d</w:t>
      </w:r>
      <w:r w:rsidR="00CD5BBC" w:rsidRPr="00572229">
        <w:rPr>
          <w:color w:val="000000"/>
          <w:szCs w:val="23"/>
          <w:lang w:val="fr-CH"/>
        </w:rPr>
        <w:t>’</w:t>
      </w:r>
      <w:r w:rsidRPr="00572229">
        <w:rPr>
          <w:color w:val="000000"/>
          <w:szCs w:val="23"/>
          <w:lang w:val="fr-CH"/>
        </w:rPr>
        <w:t>émissions télévisées est en cours d</w:t>
      </w:r>
      <w:r w:rsidR="00CD5BBC" w:rsidRPr="00572229">
        <w:rPr>
          <w:color w:val="000000"/>
          <w:szCs w:val="23"/>
          <w:lang w:val="fr-CH"/>
        </w:rPr>
        <w:t>’</w:t>
      </w:r>
      <w:r w:rsidRPr="00572229">
        <w:rPr>
          <w:color w:val="000000"/>
          <w:szCs w:val="23"/>
          <w:lang w:val="fr-CH"/>
        </w:rPr>
        <w:t>établissement.</w:t>
      </w:r>
    </w:p>
    <w:p w:rsidR="00873955" w:rsidRPr="006F1E7B" w:rsidRDefault="006F1E7B" w:rsidP="006F1E7B">
      <w:pPr>
        <w:spacing w:after="240"/>
        <w:jc w:val="center"/>
        <w:rPr>
          <w:b/>
          <w:lang w:val="fr-CH"/>
        </w:rPr>
      </w:pPr>
      <w:r w:rsidRPr="006F1E7B">
        <w:rPr>
          <w:b/>
          <w:lang w:val="fr-CH"/>
        </w:rPr>
        <w:t>III.  RÉPONSES AUX RECOMMANDATIONS FORMULÉES</w:t>
      </w:r>
    </w:p>
    <w:p w:rsidR="00873955" w:rsidRPr="00572229" w:rsidRDefault="006F1E7B" w:rsidP="00EB3306">
      <w:pPr>
        <w:spacing w:after="240"/>
        <w:rPr>
          <w:lang w:val="fr-CH"/>
        </w:rPr>
      </w:pPr>
      <w:r>
        <w:rPr>
          <w:lang w:val="fr-CH"/>
        </w:rPr>
        <w:t>455.</w:t>
      </w:r>
      <w:r>
        <w:rPr>
          <w:lang w:val="fr-CH"/>
        </w:rPr>
        <w:tab/>
      </w:r>
      <w:r w:rsidR="00873955" w:rsidRPr="00572229">
        <w:rPr>
          <w:lang w:val="fr-CH"/>
        </w:rPr>
        <w:t>Les réponses fournies par les institutions aux recommandations adressées à la Colombie par les organismes internationaux sont, en grande partie, expliquées dans les pages précédentes.</w:t>
      </w:r>
    </w:p>
    <w:p w:rsidR="00873955" w:rsidRPr="00572229" w:rsidRDefault="006F1E7B" w:rsidP="00EB3306">
      <w:pPr>
        <w:spacing w:after="240"/>
        <w:rPr>
          <w:lang w:val="fr-CH"/>
        </w:rPr>
      </w:pPr>
      <w:r>
        <w:rPr>
          <w:lang w:val="fr-CH"/>
        </w:rPr>
        <w:t>456.</w:t>
      </w:r>
      <w:r>
        <w:rPr>
          <w:lang w:val="fr-CH"/>
        </w:rPr>
        <w:tab/>
      </w:r>
      <w:r w:rsidR="0055589E" w:rsidRPr="00572229">
        <w:rPr>
          <w:lang w:val="fr-CH"/>
        </w:rPr>
        <w:t>Toutefois, on s</w:t>
      </w:r>
      <w:r w:rsidR="00CD5BBC" w:rsidRPr="00572229">
        <w:rPr>
          <w:lang w:val="fr-CH"/>
        </w:rPr>
        <w:t>’</w:t>
      </w:r>
      <w:r w:rsidR="0055589E" w:rsidRPr="00572229">
        <w:rPr>
          <w:lang w:val="fr-CH"/>
        </w:rPr>
        <w:t>efforcera dans la présente partie de mentionner les dispositions prises expressément en réponse à chacune des recommandations, en renvoyant à la partie du rapport où elles sont détaillées. L</w:t>
      </w:r>
      <w:r w:rsidR="00CD5BBC" w:rsidRPr="00572229">
        <w:rPr>
          <w:lang w:val="fr-CH"/>
        </w:rPr>
        <w:t>’</w:t>
      </w:r>
      <w:r w:rsidR="0055589E" w:rsidRPr="00572229">
        <w:rPr>
          <w:lang w:val="fr-CH"/>
        </w:rPr>
        <w:t>examen porte non seulement sur les recommandations du Comité pour l</w:t>
      </w:r>
      <w:r w:rsidR="00CD5BBC" w:rsidRPr="00572229">
        <w:rPr>
          <w:lang w:val="fr-CH"/>
        </w:rPr>
        <w:t>’</w:t>
      </w:r>
      <w:r w:rsidR="0055589E" w:rsidRPr="00572229">
        <w:rPr>
          <w:lang w:val="fr-CH"/>
        </w:rPr>
        <w:t>élimination de la discrimination raciale, mais également sur celles formulées par le rapporteur spécial sur la situation des droits de l</w:t>
      </w:r>
      <w:r w:rsidR="00CD5BBC" w:rsidRPr="00572229">
        <w:rPr>
          <w:lang w:val="fr-CH"/>
        </w:rPr>
        <w:t>’</w:t>
      </w:r>
      <w:r w:rsidR="0055589E" w:rsidRPr="00572229">
        <w:rPr>
          <w:lang w:val="fr-CH"/>
        </w:rPr>
        <w:t>homme et des libertés fondamentales des populations autochtones, M. </w:t>
      </w:r>
      <w:r w:rsidR="0055589E" w:rsidRPr="00572229">
        <w:rPr>
          <w:color w:val="000000"/>
          <w:szCs w:val="23"/>
          <w:lang w:val="fr-CH"/>
        </w:rPr>
        <w:t>Rodolfo Stanvenhagen. La méthode suivie consiste à énoncer la recommandation et à la faire suivre de la réponse du Gouvernement colombien:</w:t>
      </w:r>
    </w:p>
    <w:p w:rsidR="0055589E" w:rsidRPr="006F1E7B" w:rsidRDefault="006F1E7B" w:rsidP="006F1E7B">
      <w:pPr>
        <w:spacing w:after="240"/>
        <w:jc w:val="center"/>
        <w:rPr>
          <w:b/>
          <w:lang w:val="fr-CH"/>
        </w:rPr>
      </w:pPr>
      <w:r w:rsidRPr="006F1E7B">
        <w:rPr>
          <w:b/>
          <w:lang w:val="fr-CH"/>
        </w:rPr>
        <w:t xml:space="preserve">A.  </w:t>
      </w:r>
      <w:r w:rsidR="00664985">
        <w:rPr>
          <w:b/>
          <w:lang w:val="fr-CH"/>
        </w:rPr>
        <w:t>R</w:t>
      </w:r>
      <w:r w:rsidR="00664985" w:rsidRPr="006F1E7B">
        <w:rPr>
          <w:b/>
          <w:lang w:val="fr-CH"/>
        </w:rPr>
        <w:t xml:space="preserve">ecommandations formulées par le </w:t>
      </w:r>
      <w:r w:rsidR="00664985">
        <w:rPr>
          <w:b/>
          <w:lang w:val="fr-CH"/>
        </w:rPr>
        <w:t>C</w:t>
      </w:r>
      <w:r w:rsidR="00664985" w:rsidRPr="006F1E7B">
        <w:rPr>
          <w:b/>
          <w:lang w:val="fr-CH"/>
        </w:rPr>
        <w:t>omité à l’occasion</w:t>
      </w:r>
      <w:r w:rsidR="00664985" w:rsidRPr="006F1E7B">
        <w:rPr>
          <w:b/>
          <w:lang w:val="fr-CH"/>
        </w:rPr>
        <w:br/>
        <w:t>de l’examen du neuvième rapport périodique</w:t>
      </w:r>
    </w:p>
    <w:p w:rsidR="0055589E" w:rsidRPr="00572229" w:rsidRDefault="006F1E7B" w:rsidP="00EB3306">
      <w:pPr>
        <w:spacing w:after="240"/>
        <w:rPr>
          <w:lang w:val="fr-CH"/>
        </w:rPr>
      </w:pPr>
      <w:r>
        <w:rPr>
          <w:lang w:val="fr-CH"/>
        </w:rPr>
        <w:t>457.</w:t>
      </w:r>
      <w:r>
        <w:rPr>
          <w:lang w:val="fr-CH"/>
        </w:rPr>
        <w:tab/>
      </w:r>
      <w:r w:rsidR="0055589E" w:rsidRPr="00572229">
        <w:rPr>
          <w:lang w:val="fr-CH"/>
        </w:rPr>
        <w:t>Les recommandations formulées par le Comité pour l</w:t>
      </w:r>
      <w:r w:rsidR="00CD5BBC" w:rsidRPr="00572229">
        <w:rPr>
          <w:lang w:val="fr-CH"/>
        </w:rPr>
        <w:t>’</w:t>
      </w:r>
      <w:r w:rsidR="0055589E" w:rsidRPr="00572229">
        <w:rPr>
          <w:lang w:val="fr-CH"/>
        </w:rPr>
        <w:t xml:space="preserve">élimination de toutes les formes de discrimination raciale, à sa </w:t>
      </w:r>
      <w:r>
        <w:rPr>
          <w:lang w:val="fr-CH"/>
        </w:rPr>
        <w:t>cinquante-cinquième</w:t>
      </w:r>
      <w:r w:rsidR="0055589E" w:rsidRPr="00572229">
        <w:rPr>
          <w:lang w:val="fr-CH"/>
        </w:rPr>
        <w:t> réunion, le 20 août 1999, à l</w:t>
      </w:r>
      <w:r w:rsidR="00CD5BBC" w:rsidRPr="00572229">
        <w:rPr>
          <w:lang w:val="fr-CH"/>
        </w:rPr>
        <w:t>’</w:t>
      </w:r>
      <w:r w:rsidR="0055589E" w:rsidRPr="00572229">
        <w:rPr>
          <w:lang w:val="fr-CH"/>
        </w:rPr>
        <w:t>occasion de l</w:t>
      </w:r>
      <w:r w:rsidR="00CD5BBC" w:rsidRPr="00572229">
        <w:rPr>
          <w:lang w:val="fr-CH"/>
        </w:rPr>
        <w:t>’</w:t>
      </w:r>
      <w:r w:rsidR="0055589E" w:rsidRPr="00572229">
        <w:rPr>
          <w:lang w:val="fr-CH"/>
        </w:rPr>
        <w:t>examen du neuvième rapport présenté par la Colombie, font l</w:t>
      </w:r>
      <w:r w:rsidR="00CD5BBC" w:rsidRPr="00572229">
        <w:rPr>
          <w:lang w:val="fr-CH"/>
        </w:rPr>
        <w:t>’</w:t>
      </w:r>
      <w:r w:rsidR="0055589E" w:rsidRPr="00572229">
        <w:rPr>
          <w:lang w:val="fr-CH"/>
        </w:rPr>
        <w:t>objet du document A/54/18 (par</w:t>
      </w:r>
      <w:r>
        <w:rPr>
          <w:lang w:val="fr-CH"/>
        </w:rPr>
        <w:t>.</w:t>
      </w:r>
      <w:r w:rsidR="0055589E" w:rsidRPr="00572229">
        <w:rPr>
          <w:lang w:val="fr-CH"/>
        </w:rPr>
        <w:t> 454 à 481).</w:t>
      </w:r>
    </w:p>
    <w:p w:rsidR="0055589E" w:rsidRPr="00572229" w:rsidRDefault="0055589E" w:rsidP="00EB3306">
      <w:pPr>
        <w:spacing w:after="240"/>
        <w:rPr>
          <w:b/>
          <w:lang w:val="fr-CH"/>
        </w:rPr>
      </w:pPr>
      <w:r w:rsidRPr="00572229">
        <w:rPr>
          <w:b/>
          <w:lang w:val="fr-CH"/>
        </w:rPr>
        <w:tab/>
        <w:t>1.</w:t>
      </w:r>
      <w:r w:rsidRPr="00572229">
        <w:rPr>
          <w:b/>
          <w:lang w:val="fr-CH"/>
        </w:rPr>
        <w:tab/>
        <w:t>Suivi des recommandations générales</w:t>
      </w:r>
    </w:p>
    <w:p w:rsidR="0055589E" w:rsidRPr="00572229" w:rsidRDefault="0055589E" w:rsidP="00EB3306">
      <w:pPr>
        <w:spacing w:after="240"/>
        <w:rPr>
          <w:lang w:val="fr-CH"/>
        </w:rPr>
      </w:pPr>
      <w:r w:rsidRPr="00572229">
        <w:rPr>
          <w:b/>
          <w:i/>
          <w:lang w:val="fr-CH"/>
        </w:rPr>
        <w:t>Il est recommandé d</w:t>
      </w:r>
      <w:r w:rsidR="00CD5BBC" w:rsidRPr="00572229">
        <w:rPr>
          <w:b/>
          <w:i/>
          <w:lang w:val="fr-CH"/>
        </w:rPr>
        <w:t>’</w:t>
      </w:r>
      <w:r w:rsidRPr="00572229">
        <w:rPr>
          <w:b/>
          <w:i/>
          <w:lang w:val="fr-CH"/>
        </w:rPr>
        <w:t>adopter au plus tôt une législation qui donne expressément et pleinement effet aux obligations énoncées aux articles 2 et 4 de la Convention.</w:t>
      </w:r>
    </w:p>
    <w:p w:rsidR="0055589E" w:rsidRPr="00572229" w:rsidRDefault="006F1E7B" w:rsidP="00EB3306">
      <w:pPr>
        <w:spacing w:after="240"/>
        <w:rPr>
          <w:lang w:val="fr-CH"/>
        </w:rPr>
      </w:pPr>
      <w:r>
        <w:rPr>
          <w:lang w:val="fr-CH"/>
        </w:rPr>
        <w:t>458.</w:t>
      </w:r>
      <w:r>
        <w:rPr>
          <w:lang w:val="fr-CH"/>
        </w:rPr>
        <w:tab/>
      </w:r>
      <w:r w:rsidR="003C3CAE" w:rsidRPr="00572229">
        <w:rPr>
          <w:lang w:val="fr-CH"/>
        </w:rPr>
        <w:t>La pénalisation du racisme n</w:t>
      </w:r>
      <w:r w:rsidR="00CD5BBC" w:rsidRPr="00572229">
        <w:rPr>
          <w:lang w:val="fr-CH"/>
        </w:rPr>
        <w:t>’</w:t>
      </w:r>
      <w:r w:rsidR="003C3CAE" w:rsidRPr="00572229">
        <w:rPr>
          <w:lang w:val="fr-CH"/>
        </w:rPr>
        <w:t>a pas encore été abordée explicitement dans les termes prévus à l</w:t>
      </w:r>
      <w:r w:rsidR="00CD5BBC" w:rsidRPr="00572229">
        <w:rPr>
          <w:lang w:val="fr-CH"/>
        </w:rPr>
        <w:t>’</w:t>
      </w:r>
      <w:r w:rsidR="003C3CAE" w:rsidRPr="00572229">
        <w:rPr>
          <w:lang w:val="fr-CH"/>
        </w:rPr>
        <w:t>article </w:t>
      </w:r>
      <w:r w:rsidR="008D614E" w:rsidRPr="00572229">
        <w:rPr>
          <w:lang w:val="fr-CH"/>
        </w:rPr>
        <w:t>4</w:t>
      </w:r>
      <w:r w:rsidR="003C3CAE" w:rsidRPr="00572229">
        <w:rPr>
          <w:lang w:val="fr-CH"/>
        </w:rPr>
        <w:t xml:space="preserve"> de la Convention internationale sur l</w:t>
      </w:r>
      <w:r w:rsidR="00CD5BBC" w:rsidRPr="00572229">
        <w:rPr>
          <w:lang w:val="fr-CH"/>
        </w:rPr>
        <w:t>’</w:t>
      </w:r>
      <w:r w:rsidR="003C3CAE" w:rsidRPr="00572229">
        <w:rPr>
          <w:lang w:val="fr-CH"/>
        </w:rPr>
        <w:t xml:space="preserve">élimination de toutes les formes de discrimination raciale, mais il convient de souligner les progrès importants accomplis en la matière avec la promulgation de la loi </w:t>
      </w:r>
      <w:r w:rsidRPr="00572229">
        <w:rPr>
          <w:lang w:val="fr-CH"/>
        </w:rPr>
        <w:t>n</w:t>
      </w:r>
      <w:r w:rsidRPr="00AB4A20">
        <w:rPr>
          <w:vertAlign w:val="superscript"/>
          <w:lang w:val="fr-CH"/>
        </w:rPr>
        <w:t>o</w:t>
      </w:r>
      <w:r>
        <w:rPr>
          <w:lang w:val="fr-CH"/>
        </w:rPr>
        <w:t> </w:t>
      </w:r>
      <w:r w:rsidR="003C3CAE" w:rsidRPr="00572229">
        <w:rPr>
          <w:lang w:val="fr-CH"/>
        </w:rPr>
        <w:t>599 de 2000, qui a porté création du nouveau Code péna</w:t>
      </w:r>
      <w:r w:rsidR="006C1D86" w:rsidRPr="00572229">
        <w:rPr>
          <w:lang w:val="fr-CH"/>
        </w:rPr>
        <w:t>l, entré en vigueur le 31 juillet 2001. Ladite loi contient certains éléments d</w:t>
      </w:r>
      <w:r w:rsidR="00CD5BBC" w:rsidRPr="00572229">
        <w:rPr>
          <w:lang w:val="fr-CH"/>
        </w:rPr>
        <w:t>’</w:t>
      </w:r>
      <w:r w:rsidR="006C1D86" w:rsidRPr="00572229">
        <w:rPr>
          <w:lang w:val="fr-CH"/>
        </w:rPr>
        <w:t>aggravation de la peine pour des motifs raciaux, ainsi que la qualification des délits raciaux lors d</w:t>
      </w:r>
      <w:r w:rsidR="00CD5BBC" w:rsidRPr="00572229">
        <w:rPr>
          <w:lang w:val="fr-CH"/>
        </w:rPr>
        <w:t>’</w:t>
      </w:r>
      <w:r w:rsidR="006C1D86" w:rsidRPr="00572229">
        <w:rPr>
          <w:lang w:val="fr-CH"/>
        </w:rPr>
        <w:t>un conflit armé. Il est escompté que des progrès contribuent à prévenir et réprimer les conduites décrites dans la convention et favorisent une avancée dans d</w:t>
      </w:r>
      <w:r w:rsidR="00CD5BBC" w:rsidRPr="00572229">
        <w:rPr>
          <w:lang w:val="fr-CH"/>
        </w:rPr>
        <w:t>’</w:t>
      </w:r>
      <w:r w:rsidR="006C1D86" w:rsidRPr="00572229">
        <w:rPr>
          <w:lang w:val="fr-CH"/>
        </w:rPr>
        <w:t>autres domaines non prévus par ledit instrument.</w:t>
      </w:r>
    </w:p>
    <w:p w:rsidR="00A0551A" w:rsidRPr="00572229" w:rsidRDefault="006F1E7B" w:rsidP="00EB3306">
      <w:pPr>
        <w:spacing w:after="240"/>
        <w:rPr>
          <w:lang w:val="fr-CH"/>
        </w:rPr>
      </w:pPr>
      <w:r>
        <w:rPr>
          <w:lang w:val="fr-CH"/>
        </w:rPr>
        <w:t>459.</w:t>
      </w:r>
      <w:r>
        <w:rPr>
          <w:lang w:val="fr-CH"/>
        </w:rPr>
        <w:tab/>
      </w:r>
      <w:r w:rsidR="006C1D86" w:rsidRPr="00572229">
        <w:rPr>
          <w:lang w:val="fr-CH"/>
        </w:rPr>
        <w:t>Le chapitre II du Code pénal, qui établit les critères et règles permettant de déterminer le degré de la peine</w:t>
      </w:r>
      <w:r w:rsidR="008D614E" w:rsidRPr="00572229">
        <w:rPr>
          <w:lang w:val="fr-CH"/>
        </w:rPr>
        <w:t>,</w:t>
      </w:r>
      <w:r w:rsidR="006C1D86" w:rsidRPr="00572229">
        <w:rPr>
          <w:lang w:val="fr-CH"/>
        </w:rPr>
        <w:t xml:space="preserve"> dispose au paragraphe 3 de l</w:t>
      </w:r>
      <w:r w:rsidR="00CD5BBC" w:rsidRPr="00572229">
        <w:rPr>
          <w:lang w:val="fr-CH"/>
        </w:rPr>
        <w:t>’</w:t>
      </w:r>
      <w:r w:rsidR="006C1D86" w:rsidRPr="00572229">
        <w:rPr>
          <w:lang w:val="fr-CH"/>
        </w:rPr>
        <w:t>article 58 sur la peine maximum en matière de commission d</w:t>
      </w:r>
      <w:r w:rsidR="00CD5BBC" w:rsidRPr="00572229">
        <w:rPr>
          <w:lang w:val="fr-CH"/>
        </w:rPr>
        <w:t>’</w:t>
      </w:r>
      <w:r w:rsidR="006C1D86" w:rsidRPr="00572229">
        <w:rPr>
          <w:lang w:val="fr-CH"/>
        </w:rPr>
        <w:t>un acte répréhensible inspiré par un mobile d</w:t>
      </w:r>
      <w:r w:rsidR="00CD5BBC" w:rsidRPr="00572229">
        <w:rPr>
          <w:lang w:val="fr-CH"/>
        </w:rPr>
        <w:t>’</w:t>
      </w:r>
      <w:r w:rsidR="006C1D86" w:rsidRPr="00572229">
        <w:rPr>
          <w:lang w:val="fr-CH"/>
        </w:rPr>
        <w:t>intolérance ou de discrimination fondé sur la race, l</w:t>
      </w:r>
      <w:r w:rsidR="00CD5BBC" w:rsidRPr="00572229">
        <w:rPr>
          <w:lang w:val="fr-CH"/>
        </w:rPr>
        <w:t>’</w:t>
      </w:r>
      <w:r w:rsidR="006C1D86" w:rsidRPr="00572229">
        <w:rPr>
          <w:lang w:val="fr-CH"/>
        </w:rPr>
        <w:t>origine ethnique, l</w:t>
      </w:r>
      <w:r w:rsidR="00CD5BBC" w:rsidRPr="00572229">
        <w:rPr>
          <w:lang w:val="fr-CH"/>
        </w:rPr>
        <w:t>’</w:t>
      </w:r>
      <w:r w:rsidR="006C1D86" w:rsidRPr="00572229">
        <w:rPr>
          <w:lang w:val="fr-CH"/>
        </w:rPr>
        <w:t>idéologie, la religion, les croyances, le sexe, l</w:t>
      </w:r>
      <w:r w:rsidR="00CD5BBC" w:rsidRPr="00572229">
        <w:rPr>
          <w:lang w:val="fr-CH"/>
        </w:rPr>
        <w:t>’</w:t>
      </w:r>
      <w:r w:rsidR="006C1D86" w:rsidRPr="00572229">
        <w:rPr>
          <w:lang w:val="fr-CH"/>
        </w:rPr>
        <w:t>orientation sexuelle ou une maladie ou un handicap de la victime. L</w:t>
      </w:r>
      <w:r w:rsidR="00CD5BBC" w:rsidRPr="00572229">
        <w:rPr>
          <w:lang w:val="fr-CH"/>
        </w:rPr>
        <w:t>’</w:t>
      </w:r>
      <w:r w:rsidR="006C1D86" w:rsidRPr="00572229">
        <w:rPr>
          <w:lang w:val="fr-CH"/>
        </w:rPr>
        <w:t xml:space="preserve">article 143 du chapitre unique du titre II intitulé </w:t>
      </w:r>
      <w:r>
        <w:rPr>
          <w:lang w:val="fr-CH"/>
        </w:rPr>
        <w:t>«</w:t>
      </w:r>
      <w:r w:rsidR="006C1D86" w:rsidRPr="00572229">
        <w:rPr>
          <w:lang w:val="fr-CH"/>
        </w:rPr>
        <w:t xml:space="preserve">Des délits contre les personnes et les  biens protégés par le </w:t>
      </w:r>
      <w:r>
        <w:rPr>
          <w:lang w:val="fr-CH"/>
        </w:rPr>
        <w:t>droit international humanitaire»</w:t>
      </w:r>
      <w:r w:rsidR="006C1D86" w:rsidRPr="00572229">
        <w:rPr>
          <w:lang w:val="fr-CH"/>
        </w:rPr>
        <w:t xml:space="preserve"> (Livre II,</w:t>
      </w:r>
      <w:r>
        <w:rPr>
          <w:lang w:val="fr-CH"/>
        </w:rPr>
        <w:t xml:space="preserve"> Partie spéciale sur les délits</w:t>
      </w:r>
      <w:r w:rsidR="008D614E" w:rsidRPr="00572229">
        <w:rPr>
          <w:lang w:val="fr-CH"/>
        </w:rPr>
        <w:t>)</w:t>
      </w:r>
      <w:r w:rsidR="006C1D86" w:rsidRPr="00572229">
        <w:rPr>
          <w:lang w:val="fr-CH"/>
        </w:rPr>
        <w:t xml:space="preserve"> dispose ce qui suit: </w:t>
      </w:r>
      <w:r>
        <w:rPr>
          <w:lang w:val="fr-CH"/>
        </w:rPr>
        <w:t>«</w:t>
      </w:r>
      <w:r w:rsidR="006C1D86" w:rsidRPr="00572229">
        <w:rPr>
          <w:lang w:val="fr-CH"/>
        </w:rPr>
        <w:t>Actes de discrimination raciale. Quiconque, à l</w:t>
      </w:r>
      <w:r w:rsidR="00CD5BBC" w:rsidRPr="00572229">
        <w:rPr>
          <w:lang w:val="fr-CH"/>
        </w:rPr>
        <w:t>’</w:t>
      </w:r>
      <w:r w:rsidR="006C1D86" w:rsidRPr="00572229">
        <w:rPr>
          <w:lang w:val="fr-CH"/>
        </w:rPr>
        <w:t>occasion et dans le contexte d</w:t>
      </w:r>
      <w:r w:rsidR="00CD5BBC" w:rsidRPr="00572229">
        <w:rPr>
          <w:lang w:val="fr-CH"/>
        </w:rPr>
        <w:t>’</w:t>
      </w:r>
      <w:r w:rsidR="006C1D86" w:rsidRPr="00572229">
        <w:rPr>
          <w:lang w:val="fr-CH"/>
        </w:rPr>
        <w:t>un conflit armé, se livre à des pratiques de ségrégation raciale, ou inflige des traitements inhumains ou dégradants fondés sur des distinctions de caractère défavorable constituant un outrage à la dignité de toute personne protégée est passible d</w:t>
      </w:r>
      <w:r w:rsidR="00CD5BBC" w:rsidRPr="00572229">
        <w:rPr>
          <w:lang w:val="fr-CH"/>
        </w:rPr>
        <w:t>’</w:t>
      </w:r>
      <w:r w:rsidR="006C1D86" w:rsidRPr="00572229">
        <w:rPr>
          <w:lang w:val="fr-CH"/>
        </w:rPr>
        <w:t>une peine d</w:t>
      </w:r>
      <w:r w:rsidR="00CD5BBC" w:rsidRPr="00572229">
        <w:rPr>
          <w:lang w:val="fr-CH"/>
        </w:rPr>
        <w:t>’</w:t>
      </w:r>
      <w:r w:rsidR="006C1D86" w:rsidRPr="00572229">
        <w:rPr>
          <w:lang w:val="fr-CH"/>
        </w:rPr>
        <w:t>emprisonnement</w:t>
      </w:r>
      <w:r w:rsidR="00A0551A" w:rsidRPr="00572229">
        <w:rPr>
          <w:lang w:val="fr-CH"/>
        </w:rPr>
        <w:t xml:space="preserve"> de cinq à dix ans et d</w:t>
      </w:r>
      <w:r w:rsidR="00CD5BBC" w:rsidRPr="00572229">
        <w:rPr>
          <w:lang w:val="fr-CH"/>
        </w:rPr>
        <w:t>’</w:t>
      </w:r>
      <w:r w:rsidR="00A0551A" w:rsidRPr="00572229">
        <w:rPr>
          <w:lang w:val="fr-CH"/>
        </w:rPr>
        <w:t>une incapacité d</w:t>
      </w:r>
      <w:r w:rsidR="00CD5BBC" w:rsidRPr="00572229">
        <w:rPr>
          <w:lang w:val="fr-CH"/>
        </w:rPr>
        <w:t>’</w:t>
      </w:r>
      <w:r w:rsidR="00A0551A" w:rsidRPr="00572229">
        <w:rPr>
          <w:lang w:val="fr-CH"/>
        </w:rPr>
        <w:t>exercer des fonctions publiques pour une période de cinq à dix ans.</w:t>
      </w:r>
      <w:r>
        <w:rPr>
          <w:lang w:val="fr-CH"/>
        </w:rPr>
        <w:t>».</w:t>
      </w:r>
    </w:p>
    <w:p w:rsidR="006C1D86" w:rsidRPr="00572229" w:rsidRDefault="006F1E7B" w:rsidP="00EB3306">
      <w:pPr>
        <w:spacing w:after="240"/>
        <w:rPr>
          <w:lang w:val="fr-CH"/>
        </w:rPr>
      </w:pPr>
      <w:r>
        <w:rPr>
          <w:lang w:val="fr-CH"/>
        </w:rPr>
        <w:t>460.</w:t>
      </w:r>
      <w:r>
        <w:rPr>
          <w:lang w:val="fr-CH"/>
        </w:rPr>
        <w:tab/>
      </w:r>
      <w:r w:rsidR="006C1D86" w:rsidRPr="00572229">
        <w:rPr>
          <w:lang w:val="fr-CH"/>
        </w:rPr>
        <w:t xml:space="preserve">Il convient de préciser que le </w:t>
      </w:r>
      <w:r w:rsidR="00D7221A" w:rsidRPr="00572229">
        <w:rPr>
          <w:lang w:val="fr-CH"/>
        </w:rPr>
        <w:t>service</w:t>
      </w:r>
      <w:r w:rsidR="006C1D86" w:rsidRPr="00572229">
        <w:rPr>
          <w:lang w:val="fr-CH"/>
        </w:rPr>
        <w:t xml:space="preserve"> du </w:t>
      </w:r>
      <w:r w:rsidR="00D7221A" w:rsidRPr="00572229">
        <w:rPr>
          <w:lang w:val="fr-CH"/>
        </w:rPr>
        <w:t>D</w:t>
      </w:r>
      <w:r w:rsidR="006C1D86" w:rsidRPr="00572229">
        <w:rPr>
          <w:lang w:val="fr-CH"/>
        </w:rPr>
        <w:t>éfenseur du peuple préconise depuis 2003 l</w:t>
      </w:r>
      <w:r w:rsidR="00CD5BBC" w:rsidRPr="00572229">
        <w:rPr>
          <w:lang w:val="fr-CH"/>
        </w:rPr>
        <w:t>’</w:t>
      </w:r>
      <w:r w:rsidR="006C1D86" w:rsidRPr="00572229">
        <w:rPr>
          <w:lang w:val="fr-CH"/>
        </w:rPr>
        <w:t>élaboration et l</w:t>
      </w:r>
      <w:r w:rsidR="00CD5BBC" w:rsidRPr="00572229">
        <w:rPr>
          <w:lang w:val="fr-CH"/>
        </w:rPr>
        <w:t>’</w:t>
      </w:r>
      <w:r w:rsidR="006C1D86" w:rsidRPr="00572229">
        <w:rPr>
          <w:lang w:val="fr-CH"/>
        </w:rPr>
        <w:t>examen d</w:t>
      </w:r>
      <w:r w:rsidR="00CD5BBC" w:rsidRPr="00572229">
        <w:rPr>
          <w:lang w:val="fr-CH"/>
        </w:rPr>
        <w:t>’</w:t>
      </w:r>
      <w:r w:rsidR="006C1D86" w:rsidRPr="00572229">
        <w:rPr>
          <w:lang w:val="fr-CH"/>
        </w:rPr>
        <w:t>un projet de loi visant à sanctionner toutes les formes de discrimination compte tenu des principes de la Convention pour l</w:t>
      </w:r>
      <w:r w:rsidR="00CD5BBC" w:rsidRPr="00572229">
        <w:rPr>
          <w:lang w:val="fr-CH"/>
        </w:rPr>
        <w:t>’</w:t>
      </w:r>
      <w:r w:rsidR="006C1D86" w:rsidRPr="00572229">
        <w:rPr>
          <w:lang w:val="fr-CH"/>
        </w:rPr>
        <w:t>élimination de toutes les formes de discrimination raciale et son suivi à la Conférence de Durban. Comme il a ét</w:t>
      </w:r>
      <w:r w:rsidR="00AA7999" w:rsidRPr="00572229">
        <w:rPr>
          <w:lang w:val="fr-CH"/>
        </w:rPr>
        <w:t xml:space="preserve">é </w:t>
      </w:r>
      <w:r w:rsidR="006C1D86" w:rsidRPr="00572229">
        <w:rPr>
          <w:lang w:val="fr-CH"/>
        </w:rPr>
        <w:t>indi</w:t>
      </w:r>
      <w:r w:rsidR="00AA7999" w:rsidRPr="00572229">
        <w:rPr>
          <w:lang w:val="fr-CH"/>
        </w:rPr>
        <w:t xml:space="preserve">qué à plusieurs reprises dans le présent document, le Congrès est saisi dudit projet de loi </w:t>
      </w:r>
      <w:r w:rsidR="00A0551A" w:rsidRPr="00572229">
        <w:rPr>
          <w:lang w:val="fr-CH"/>
        </w:rPr>
        <w:t xml:space="preserve">sous le </w:t>
      </w:r>
      <w:r w:rsidR="00AA7999" w:rsidRPr="00572229">
        <w:rPr>
          <w:lang w:val="fr-CH"/>
        </w:rPr>
        <w:t>n</w:t>
      </w:r>
      <w:r w:rsidR="00A0551A" w:rsidRPr="00572229">
        <w:rPr>
          <w:lang w:val="fr-CH"/>
        </w:rPr>
        <w:t xml:space="preserve">uméro </w:t>
      </w:r>
      <w:r w:rsidR="00AA7999" w:rsidRPr="00572229">
        <w:rPr>
          <w:lang w:val="fr-CH"/>
        </w:rPr>
        <w:t>68/07</w:t>
      </w:r>
      <w:r w:rsidR="00A0551A" w:rsidRPr="00572229">
        <w:rPr>
          <w:lang w:val="fr-CH"/>
        </w:rPr>
        <w:t xml:space="preserve"> du</w:t>
      </w:r>
      <w:r w:rsidR="00AA7999" w:rsidRPr="00572229">
        <w:rPr>
          <w:lang w:val="fr-CH"/>
        </w:rPr>
        <w:t xml:space="preserve"> Sénat) (</w:t>
      </w:r>
      <w:r w:rsidR="00694222" w:rsidRPr="00572229">
        <w:rPr>
          <w:lang w:val="fr-CH"/>
        </w:rPr>
        <w:t>le</w:t>
      </w:r>
      <w:r w:rsidR="00A0551A" w:rsidRPr="00572229">
        <w:rPr>
          <w:lang w:val="fr-CH"/>
        </w:rPr>
        <w:t>qu</w:t>
      </w:r>
      <w:r w:rsidR="00694222" w:rsidRPr="00572229">
        <w:rPr>
          <w:lang w:val="fr-CH"/>
        </w:rPr>
        <w:t>el</w:t>
      </w:r>
      <w:r w:rsidR="00A0551A" w:rsidRPr="00572229">
        <w:rPr>
          <w:lang w:val="fr-CH"/>
        </w:rPr>
        <w:t xml:space="preserve"> est </w:t>
      </w:r>
      <w:r w:rsidR="00694222" w:rsidRPr="00572229">
        <w:rPr>
          <w:lang w:val="fr-CH"/>
        </w:rPr>
        <w:t xml:space="preserve">en outre </w:t>
      </w:r>
      <w:r w:rsidR="00AA7999" w:rsidRPr="00572229">
        <w:rPr>
          <w:lang w:val="fr-CH"/>
        </w:rPr>
        <w:t xml:space="preserve">expliqué </w:t>
      </w:r>
      <w:r w:rsidR="00694222" w:rsidRPr="00572229">
        <w:rPr>
          <w:lang w:val="fr-CH"/>
        </w:rPr>
        <w:t>dans</w:t>
      </w:r>
      <w:r w:rsidR="00AA7999" w:rsidRPr="00572229">
        <w:rPr>
          <w:lang w:val="fr-CH"/>
        </w:rPr>
        <w:t xml:space="preserve"> la Partie II, </w:t>
      </w:r>
      <w:r w:rsidR="00292211" w:rsidRPr="00572229">
        <w:rPr>
          <w:lang w:val="fr-CH"/>
        </w:rPr>
        <w:t>3</w:t>
      </w:r>
      <w:r w:rsidR="00AA7999" w:rsidRPr="00572229">
        <w:rPr>
          <w:lang w:val="fr-CH"/>
        </w:rPr>
        <w:t>, b) </w:t>
      </w:r>
      <w:r w:rsidR="00292211" w:rsidRPr="00572229">
        <w:rPr>
          <w:lang w:val="fr-CH"/>
        </w:rPr>
        <w:t>C</w:t>
      </w:r>
      <w:r w:rsidR="00AA7999" w:rsidRPr="00572229">
        <w:rPr>
          <w:lang w:val="fr-CH"/>
        </w:rPr>
        <w:t xml:space="preserve">adre législatif </w:t>
      </w:r>
      <w:r w:rsidR="00292211" w:rsidRPr="00572229">
        <w:rPr>
          <w:lang w:val="fr-CH"/>
        </w:rPr>
        <w:t>relatif aux groupes eth</w:t>
      </w:r>
      <w:r w:rsidR="00AA7999" w:rsidRPr="00572229">
        <w:rPr>
          <w:lang w:val="fr-CH"/>
        </w:rPr>
        <w:t>n</w:t>
      </w:r>
      <w:r w:rsidR="00292211" w:rsidRPr="00572229">
        <w:rPr>
          <w:lang w:val="fr-CH"/>
        </w:rPr>
        <w:t>iques</w:t>
      </w:r>
      <w:r w:rsidR="00AA7999" w:rsidRPr="00572229">
        <w:rPr>
          <w:lang w:val="fr-CH"/>
        </w:rPr>
        <w:t>).</w:t>
      </w:r>
    </w:p>
    <w:p w:rsidR="00AA7999" w:rsidRPr="00572229" w:rsidRDefault="00AA7999" w:rsidP="00EB3306">
      <w:pPr>
        <w:spacing w:after="240"/>
        <w:rPr>
          <w:lang w:val="fr-CH"/>
        </w:rPr>
      </w:pPr>
      <w:r w:rsidRPr="00572229">
        <w:rPr>
          <w:b/>
          <w:i/>
          <w:lang w:val="fr-CH"/>
        </w:rPr>
        <w:t>Le Comité demande à l</w:t>
      </w:r>
      <w:r w:rsidR="00CD5BBC" w:rsidRPr="00572229">
        <w:rPr>
          <w:b/>
          <w:i/>
          <w:lang w:val="fr-CH"/>
        </w:rPr>
        <w:t>’</w:t>
      </w:r>
      <w:r w:rsidRPr="00572229">
        <w:rPr>
          <w:b/>
          <w:i/>
          <w:lang w:val="fr-CH"/>
        </w:rPr>
        <w:t>État partie d</w:t>
      </w:r>
      <w:r w:rsidR="00CD5BBC" w:rsidRPr="00572229">
        <w:rPr>
          <w:b/>
          <w:i/>
          <w:lang w:val="fr-CH"/>
        </w:rPr>
        <w:t>’</w:t>
      </w:r>
      <w:r w:rsidRPr="00572229">
        <w:rPr>
          <w:b/>
          <w:i/>
          <w:lang w:val="fr-CH"/>
        </w:rPr>
        <w:t>inclure dans son prochain rapport des informations sur l</w:t>
      </w:r>
      <w:r w:rsidR="00CD5BBC" w:rsidRPr="00572229">
        <w:rPr>
          <w:b/>
          <w:i/>
          <w:lang w:val="fr-CH"/>
        </w:rPr>
        <w:t>’</w:t>
      </w:r>
      <w:r w:rsidRPr="00572229">
        <w:rPr>
          <w:b/>
          <w:i/>
          <w:lang w:val="fr-CH"/>
        </w:rPr>
        <w:t>application et l</w:t>
      </w:r>
      <w:r w:rsidR="00CD5BBC" w:rsidRPr="00572229">
        <w:rPr>
          <w:b/>
          <w:i/>
          <w:lang w:val="fr-CH"/>
        </w:rPr>
        <w:t>’</w:t>
      </w:r>
      <w:r w:rsidRPr="00572229">
        <w:rPr>
          <w:b/>
          <w:i/>
          <w:lang w:val="fr-CH"/>
        </w:rPr>
        <w:t>impact des mesures récemment annoncées pour promouvoir le respect des droits de l</w:t>
      </w:r>
      <w:r w:rsidR="00CD5BBC" w:rsidRPr="00572229">
        <w:rPr>
          <w:b/>
          <w:i/>
          <w:lang w:val="fr-CH"/>
        </w:rPr>
        <w:t>’</w:t>
      </w:r>
      <w:r w:rsidRPr="00572229">
        <w:rPr>
          <w:b/>
          <w:i/>
          <w:lang w:val="fr-CH"/>
        </w:rPr>
        <w:t>homme dans l</w:t>
      </w:r>
      <w:r w:rsidR="00CD5BBC" w:rsidRPr="00572229">
        <w:rPr>
          <w:b/>
          <w:i/>
          <w:lang w:val="fr-CH"/>
        </w:rPr>
        <w:t>’</w:t>
      </w:r>
      <w:r w:rsidRPr="00572229">
        <w:rPr>
          <w:b/>
          <w:i/>
          <w:lang w:val="fr-CH"/>
        </w:rPr>
        <w:t>armée, dans le cadre de l</w:t>
      </w:r>
      <w:r w:rsidR="00CD5BBC" w:rsidRPr="00572229">
        <w:rPr>
          <w:b/>
          <w:i/>
          <w:lang w:val="fr-CH"/>
        </w:rPr>
        <w:t>’</w:t>
      </w:r>
      <w:r w:rsidRPr="00572229">
        <w:rPr>
          <w:b/>
          <w:i/>
          <w:lang w:val="fr-CH"/>
        </w:rPr>
        <w:t>application de la Convention.</w:t>
      </w:r>
    </w:p>
    <w:p w:rsidR="00AA7999" w:rsidRPr="00572229" w:rsidRDefault="00B4389B" w:rsidP="00EB3306">
      <w:pPr>
        <w:spacing w:after="240"/>
        <w:rPr>
          <w:lang w:val="fr-CH"/>
        </w:rPr>
      </w:pPr>
      <w:r>
        <w:rPr>
          <w:lang w:val="fr-CH"/>
        </w:rPr>
        <w:t>461.</w:t>
      </w:r>
      <w:r>
        <w:rPr>
          <w:lang w:val="fr-CH"/>
        </w:rPr>
        <w:tab/>
      </w:r>
      <w:r w:rsidR="00AA7999" w:rsidRPr="00572229">
        <w:rPr>
          <w:lang w:val="fr-CH"/>
        </w:rPr>
        <w:t>Les mesures récemment adoptées par l</w:t>
      </w:r>
      <w:r w:rsidR="00CD5BBC" w:rsidRPr="00572229">
        <w:rPr>
          <w:lang w:val="fr-CH"/>
        </w:rPr>
        <w:t>’</w:t>
      </w:r>
      <w:r w:rsidR="00AA7999" w:rsidRPr="00572229">
        <w:rPr>
          <w:lang w:val="fr-CH"/>
        </w:rPr>
        <w:t xml:space="preserve">État colombien conformément à la loi </w:t>
      </w:r>
      <w:r w:rsidRPr="00572229">
        <w:rPr>
          <w:lang w:val="fr-CH"/>
        </w:rPr>
        <w:t>n</w:t>
      </w:r>
      <w:r w:rsidRPr="00AB4A20">
        <w:rPr>
          <w:vertAlign w:val="superscript"/>
          <w:lang w:val="fr-CH"/>
        </w:rPr>
        <w:t>o</w:t>
      </w:r>
      <w:r>
        <w:rPr>
          <w:lang w:val="fr-CH"/>
        </w:rPr>
        <w:t> </w:t>
      </w:r>
      <w:r w:rsidR="00664985">
        <w:rPr>
          <w:lang w:val="fr-CH"/>
        </w:rPr>
        <w:t>48 de </w:t>
      </w:r>
      <w:r w:rsidR="00AA7999" w:rsidRPr="00572229">
        <w:rPr>
          <w:lang w:val="fr-CH"/>
        </w:rPr>
        <w:t>1993, aux fins de promouvoir le respect des droits de l</w:t>
      </w:r>
      <w:r w:rsidR="00CD5BBC" w:rsidRPr="00572229">
        <w:rPr>
          <w:lang w:val="fr-CH"/>
        </w:rPr>
        <w:t>’</w:t>
      </w:r>
      <w:r w:rsidR="00AA7999" w:rsidRPr="00572229">
        <w:rPr>
          <w:lang w:val="fr-CH"/>
        </w:rPr>
        <w:t>homme dans l</w:t>
      </w:r>
      <w:r w:rsidR="00CD5BBC" w:rsidRPr="00572229">
        <w:rPr>
          <w:lang w:val="fr-CH"/>
        </w:rPr>
        <w:t>’</w:t>
      </w:r>
      <w:r w:rsidR="00AA7999" w:rsidRPr="00572229">
        <w:rPr>
          <w:lang w:val="fr-CH"/>
        </w:rPr>
        <w:t xml:space="preserve">armée, ont un caractère général et visent à avoir un impact sur toute la société colombienne. Le </w:t>
      </w:r>
      <w:r w:rsidR="00651313">
        <w:rPr>
          <w:lang w:val="fr-CH"/>
        </w:rPr>
        <w:t>Gouvernement</w:t>
      </w:r>
      <w:r w:rsidR="00AA7999" w:rsidRPr="00572229">
        <w:rPr>
          <w:lang w:val="fr-CH"/>
        </w:rPr>
        <w:t xml:space="preserve"> comprend qu</w:t>
      </w:r>
      <w:r w:rsidR="00CD5BBC" w:rsidRPr="00572229">
        <w:rPr>
          <w:lang w:val="fr-CH"/>
        </w:rPr>
        <w:t>’</w:t>
      </w:r>
      <w:r w:rsidR="00AA7999" w:rsidRPr="00572229">
        <w:rPr>
          <w:lang w:val="fr-CH"/>
        </w:rPr>
        <w:t>il est fondamental, dans la lutte contre le racisme, de déployer des activités qui permettent à l</w:t>
      </w:r>
      <w:r w:rsidR="00CD5BBC" w:rsidRPr="00572229">
        <w:rPr>
          <w:lang w:val="fr-CH"/>
        </w:rPr>
        <w:t>’</w:t>
      </w:r>
      <w:r w:rsidR="00AA7999" w:rsidRPr="00572229">
        <w:rPr>
          <w:lang w:val="fr-CH"/>
        </w:rPr>
        <w:t>ensemble de la société de se rendre compte des graves répercussions de ce problème. Il faut en outre souligner qu</w:t>
      </w:r>
      <w:r w:rsidR="00CD5BBC" w:rsidRPr="00572229">
        <w:rPr>
          <w:lang w:val="fr-CH"/>
        </w:rPr>
        <w:t>’</w:t>
      </w:r>
      <w:r w:rsidR="00AA7999" w:rsidRPr="00572229">
        <w:rPr>
          <w:lang w:val="fr-CH"/>
        </w:rPr>
        <w:t xml:space="preserve">en matière de communautés autochtones et afro-colombiennes, le commandant général des forces </w:t>
      </w:r>
      <w:r w:rsidR="00A0551A" w:rsidRPr="00572229">
        <w:rPr>
          <w:lang w:val="fr-CH"/>
        </w:rPr>
        <w:t>armées</w:t>
      </w:r>
      <w:r w:rsidR="00AA7999" w:rsidRPr="00572229">
        <w:rPr>
          <w:lang w:val="fr-CH"/>
        </w:rPr>
        <w:t xml:space="preserve"> et </w:t>
      </w:r>
      <w:r w:rsidR="00A0551A" w:rsidRPr="00572229">
        <w:rPr>
          <w:lang w:val="fr-CH"/>
        </w:rPr>
        <w:t xml:space="preserve">la </w:t>
      </w:r>
      <w:r w:rsidR="00AA7999" w:rsidRPr="00572229">
        <w:rPr>
          <w:lang w:val="fr-CH"/>
        </w:rPr>
        <w:t>polic</w:t>
      </w:r>
      <w:r w:rsidR="00A0551A" w:rsidRPr="00572229">
        <w:rPr>
          <w:lang w:val="fr-CH"/>
        </w:rPr>
        <w:t>e</w:t>
      </w:r>
      <w:r w:rsidR="00AA7999" w:rsidRPr="00572229">
        <w:rPr>
          <w:lang w:val="fr-CH"/>
        </w:rPr>
        <w:t xml:space="preserve"> </w:t>
      </w:r>
      <w:r w:rsidR="00A0551A" w:rsidRPr="00572229">
        <w:rPr>
          <w:lang w:val="fr-CH"/>
        </w:rPr>
        <w:t>ont</w:t>
      </w:r>
      <w:r w:rsidR="00AA7999" w:rsidRPr="00572229">
        <w:rPr>
          <w:lang w:val="fr-CH"/>
        </w:rPr>
        <w:t xml:space="preserve"> diffusé des instructions visant à créer des conditions et des compétences propices à interpréter les particularités et les circonstances qui font que ces populations sont parmi les plus vulnérables dans la situation de violence qui touche le pays (ces instructions découlent des directives 07 et 016 du Ministère de la défense) (voir </w:t>
      </w:r>
      <w:r>
        <w:rPr>
          <w:lang w:val="fr-CH"/>
        </w:rPr>
        <w:t>ci </w:t>
      </w:r>
      <w:r w:rsidR="00292211" w:rsidRPr="00572229">
        <w:rPr>
          <w:lang w:val="fr-CH"/>
        </w:rPr>
        <w:t>dessus</w:t>
      </w:r>
      <w:r w:rsidR="00AA7999" w:rsidRPr="00572229">
        <w:rPr>
          <w:lang w:val="fr-CH"/>
        </w:rPr>
        <w:t xml:space="preserve"> art</w:t>
      </w:r>
      <w:r>
        <w:rPr>
          <w:lang w:val="fr-CH"/>
        </w:rPr>
        <w:t>.</w:t>
      </w:r>
      <w:r w:rsidR="00AA7999" w:rsidRPr="00572229">
        <w:rPr>
          <w:lang w:val="fr-CH"/>
        </w:rPr>
        <w:t> 5 </w:t>
      </w:r>
      <w:r w:rsidR="00292211" w:rsidRPr="00572229">
        <w:rPr>
          <w:lang w:val="fr-CH"/>
        </w:rPr>
        <w:t>,b)</w:t>
      </w:r>
      <w:r w:rsidR="00AA7999" w:rsidRPr="00572229">
        <w:rPr>
          <w:lang w:val="fr-CH"/>
        </w:rPr>
        <w:t>).</w:t>
      </w:r>
    </w:p>
    <w:p w:rsidR="00AA7999" w:rsidRPr="00572229" w:rsidRDefault="00AA7999" w:rsidP="00EB3306">
      <w:pPr>
        <w:spacing w:after="240"/>
        <w:rPr>
          <w:lang w:val="fr-CH"/>
        </w:rPr>
      </w:pPr>
      <w:r w:rsidRPr="00572229">
        <w:rPr>
          <w:b/>
          <w:i/>
          <w:lang w:val="fr-CH"/>
        </w:rPr>
        <w:t>Le Comité recommande à l</w:t>
      </w:r>
      <w:r w:rsidR="00CD5BBC" w:rsidRPr="00572229">
        <w:rPr>
          <w:b/>
          <w:i/>
          <w:lang w:val="fr-CH"/>
        </w:rPr>
        <w:t>’</w:t>
      </w:r>
      <w:r w:rsidRPr="00572229">
        <w:rPr>
          <w:b/>
          <w:i/>
          <w:lang w:val="fr-CH"/>
        </w:rPr>
        <w:t>État partie de ratifier les amendements au paragraphe 6 de l</w:t>
      </w:r>
      <w:r w:rsidR="00CD5BBC" w:rsidRPr="00572229">
        <w:rPr>
          <w:b/>
          <w:i/>
          <w:lang w:val="fr-CH"/>
        </w:rPr>
        <w:t>’</w:t>
      </w:r>
      <w:r w:rsidRPr="00572229">
        <w:rPr>
          <w:b/>
          <w:i/>
          <w:lang w:val="fr-CH"/>
        </w:rPr>
        <w:t>article 8 de la Convention, adoptés le 15 janvier 1992, au cours de la quatorzième réunion des États parties.</w:t>
      </w:r>
    </w:p>
    <w:p w:rsidR="00AA7999" w:rsidRPr="00572229" w:rsidRDefault="00AF4FB9" w:rsidP="00EB3306">
      <w:pPr>
        <w:spacing w:after="240"/>
        <w:rPr>
          <w:lang w:val="fr-CH"/>
        </w:rPr>
      </w:pPr>
      <w:r>
        <w:rPr>
          <w:lang w:val="fr-CH"/>
        </w:rPr>
        <w:t>462.</w:t>
      </w:r>
      <w:r>
        <w:rPr>
          <w:lang w:val="fr-CH"/>
        </w:rPr>
        <w:tab/>
      </w:r>
      <w:r w:rsidR="00AA7999" w:rsidRPr="00572229">
        <w:rPr>
          <w:lang w:val="fr-CH"/>
        </w:rPr>
        <w:t>L</w:t>
      </w:r>
      <w:r w:rsidR="00CD5BBC" w:rsidRPr="00572229">
        <w:rPr>
          <w:lang w:val="fr-CH"/>
        </w:rPr>
        <w:t>’</w:t>
      </w:r>
      <w:r w:rsidR="00AA7999" w:rsidRPr="00572229">
        <w:rPr>
          <w:lang w:val="fr-CH"/>
        </w:rPr>
        <w:t xml:space="preserve">État a ratifié ces amendements en vertu de la loi </w:t>
      </w:r>
      <w:r w:rsidRPr="00572229">
        <w:rPr>
          <w:lang w:val="fr-CH"/>
        </w:rPr>
        <w:t>n</w:t>
      </w:r>
      <w:r w:rsidRPr="00AB4A20">
        <w:rPr>
          <w:vertAlign w:val="superscript"/>
          <w:lang w:val="fr-CH"/>
        </w:rPr>
        <w:t>o</w:t>
      </w:r>
      <w:r>
        <w:rPr>
          <w:lang w:val="fr-CH"/>
        </w:rPr>
        <w:t> </w:t>
      </w:r>
      <w:r w:rsidR="00AA7999" w:rsidRPr="00572229">
        <w:rPr>
          <w:lang w:val="fr-CH"/>
        </w:rPr>
        <w:t>467 de 1998 qui porte approbation des amendements au paragraphe 6 de l</w:t>
      </w:r>
      <w:r w:rsidR="00CD5BBC" w:rsidRPr="00572229">
        <w:rPr>
          <w:lang w:val="fr-CH"/>
        </w:rPr>
        <w:t>’</w:t>
      </w:r>
      <w:r w:rsidR="00AA7999" w:rsidRPr="00572229">
        <w:rPr>
          <w:lang w:val="fr-CH"/>
        </w:rPr>
        <w:t xml:space="preserve">article </w:t>
      </w:r>
      <w:r w:rsidR="00A0551A" w:rsidRPr="00572229">
        <w:rPr>
          <w:lang w:val="fr-CH"/>
        </w:rPr>
        <w:t>8</w:t>
      </w:r>
      <w:r w:rsidR="00AA7999" w:rsidRPr="00572229">
        <w:rPr>
          <w:lang w:val="fr-CH"/>
        </w:rPr>
        <w:t xml:space="preserve"> de la Convention internationale de 1966 sur l</w:t>
      </w:r>
      <w:r w:rsidR="00CD5BBC" w:rsidRPr="00572229">
        <w:rPr>
          <w:lang w:val="fr-CH"/>
        </w:rPr>
        <w:t>’</w:t>
      </w:r>
      <w:r w:rsidR="00AA7999" w:rsidRPr="00572229">
        <w:rPr>
          <w:lang w:val="fr-CH"/>
        </w:rPr>
        <w:t>élimination de toutes les formes de discrimination raciale, a</w:t>
      </w:r>
      <w:r>
        <w:rPr>
          <w:lang w:val="fr-CH"/>
        </w:rPr>
        <w:t>doptée à New York le 15 janvier </w:t>
      </w:r>
      <w:r w:rsidR="00AA7999" w:rsidRPr="00572229">
        <w:rPr>
          <w:lang w:val="fr-CH"/>
        </w:rPr>
        <w:t>1992.</w:t>
      </w:r>
    </w:p>
    <w:p w:rsidR="00AA7999" w:rsidRPr="00572229" w:rsidRDefault="00AA7999" w:rsidP="00AF4FB9">
      <w:pPr>
        <w:keepNext/>
        <w:spacing w:after="240"/>
        <w:rPr>
          <w:lang w:val="fr-CH"/>
        </w:rPr>
      </w:pPr>
      <w:r w:rsidRPr="00572229">
        <w:rPr>
          <w:b/>
          <w:i/>
          <w:lang w:val="fr-CH"/>
        </w:rPr>
        <w:t>Il est pris note du fait que l</w:t>
      </w:r>
      <w:r w:rsidR="00CD5BBC" w:rsidRPr="00572229">
        <w:rPr>
          <w:b/>
          <w:i/>
          <w:lang w:val="fr-CH"/>
        </w:rPr>
        <w:t>’</w:t>
      </w:r>
      <w:r w:rsidRPr="00572229">
        <w:rPr>
          <w:b/>
          <w:i/>
          <w:lang w:val="fr-CH"/>
        </w:rPr>
        <w:t>État partie n</w:t>
      </w:r>
      <w:r w:rsidR="00CD5BBC" w:rsidRPr="00572229">
        <w:rPr>
          <w:b/>
          <w:i/>
          <w:lang w:val="fr-CH"/>
        </w:rPr>
        <w:t>’</w:t>
      </w:r>
      <w:r w:rsidRPr="00572229">
        <w:rPr>
          <w:b/>
          <w:i/>
          <w:lang w:val="fr-CH"/>
        </w:rPr>
        <w:t>a pas fait la déclaration prévue à l</w:t>
      </w:r>
      <w:r w:rsidR="00CD5BBC" w:rsidRPr="00572229">
        <w:rPr>
          <w:b/>
          <w:i/>
          <w:lang w:val="fr-CH"/>
        </w:rPr>
        <w:t>’</w:t>
      </w:r>
      <w:r w:rsidRPr="00572229">
        <w:rPr>
          <w:b/>
          <w:i/>
          <w:lang w:val="fr-CH"/>
        </w:rPr>
        <w:t>article 14 de la Convention. Certains membres du Comité ont demandé que cette possibilité soit envisagée.</w:t>
      </w:r>
    </w:p>
    <w:p w:rsidR="00AA7999" w:rsidRPr="00572229" w:rsidRDefault="00AF4FB9" w:rsidP="00AF4FB9">
      <w:pPr>
        <w:keepNext/>
        <w:spacing w:after="240"/>
        <w:rPr>
          <w:lang w:val="fr-CH"/>
        </w:rPr>
      </w:pPr>
      <w:r>
        <w:rPr>
          <w:lang w:val="fr-CH"/>
        </w:rPr>
        <w:t>463.</w:t>
      </w:r>
      <w:r>
        <w:rPr>
          <w:lang w:val="fr-CH"/>
        </w:rPr>
        <w:tab/>
      </w:r>
      <w:r w:rsidR="00AA7999" w:rsidRPr="00572229">
        <w:rPr>
          <w:lang w:val="fr-CH"/>
        </w:rPr>
        <w:t>Il est décidé pour le moment de ne pas faire ladite déclaration, au motif qu</w:t>
      </w:r>
      <w:r w:rsidR="00CD5BBC" w:rsidRPr="00572229">
        <w:rPr>
          <w:lang w:val="fr-CH"/>
        </w:rPr>
        <w:t>’</w:t>
      </w:r>
      <w:r w:rsidR="00AA7999" w:rsidRPr="00572229">
        <w:rPr>
          <w:lang w:val="fr-CH"/>
        </w:rPr>
        <w:t>existent des mécanismes qui garantissent le droit de tout individu ou groupe discriminé de porter plainte devant les instances judiciaires (voir</w:t>
      </w:r>
      <w:r w:rsidR="00292211" w:rsidRPr="00572229">
        <w:rPr>
          <w:lang w:val="fr-CH"/>
        </w:rPr>
        <w:t>,</w:t>
      </w:r>
      <w:r w:rsidR="00AA7999" w:rsidRPr="00572229">
        <w:rPr>
          <w:lang w:val="fr-CH"/>
        </w:rPr>
        <w:t xml:space="preserve"> ci-dessus, </w:t>
      </w:r>
      <w:r w:rsidR="00292211" w:rsidRPr="00572229">
        <w:rPr>
          <w:lang w:val="fr-CH"/>
        </w:rPr>
        <w:t xml:space="preserve">les </w:t>
      </w:r>
      <w:r w:rsidR="00AA7999" w:rsidRPr="00572229">
        <w:rPr>
          <w:lang w:val="fr-CH"/>
        </w:rPr>
        <w:t>paragraphe</w:t>
      </w:r>
      <w:r w:rsidR="004F4B21" w:rsidRPr="00572229">
        <w:rPr>
          <w:lang w:val="fr-CH"/>
        </w:rPr>
        <w:t>s</w:t>
      </w:r>
      <w:r w:rsidR="00AA7999" w:rsidRPr="00572229">
        <w:rPr>
          <w:lang w:val="fr-CH"/>
        </w:rPr>
        <w:t> 86 et suivants</w:t>
      </w:r>
      <w:r w:rsidR="004F4B21" w:rsidRPr="00572229">
        <w:rPr>
          <w:lang w:val="fr-CH"/>
        </w:rPr>
        <w:t xml:space="preserve">). </w:t>
      </w:r>
      <w:r w:rsidR="004F4B21" w:rsidRPr="00572229">
        <w:rPr>
          <w:i/>
          <w:lang w:val="fr-CH"/>
        </w:rPr>
        <w:t>A contrario</w:t>
      </w:r>
      <w:r w:rsidR="004F4B21" w:rsidRPr="00572229">
        <w:rPr>
          <w:lang w:val="fr-CH"/>
        </w:rPr>
        <w:t>, il est extrêmement important de stimuler l</w:t>
      </w:r>
      <w:r w:rsidR="00CD5BBC" w:rsidRPr="00572229">
        <w:rPr>
          <w:lang w:val="fr-CH"/>
        </w:rPr>
        <w:t>’</w:t>
      </w:r>
      <w:r w:rsidR="004F4B21" w:rsidRPr="00572229">
        <w:rPr>
          <w:lang w:val="fr-CH"/>
        </w:rPr>
        <w:t>utilisation de ces recours judiciaires (tel</w:t>
      </w:r>
      <w:r>
        <w:rPr>
          <w:lang w:val="fr-CH"/>
        </w:rPr>
        <w:t>le</w:t>
      </w:r>
      <w:r w:rsidR="004F4B21" w:rsidRPr="00572229">
        <w:rPr>
          <w:lang w:val="fr-CH"/>
        </w:rPr>
        <w:t xml:space="preserve"> l</w:t>
      </w:r>
      <w:r w:rsidR="00CD5BBC" w:rsidRPr="00572229">
        <w:rPr>
          <w:lang w:val="fr-CH"/>
        </w:rPr>
        <w:t>’</w:t>
      </w:r>
      <w:r w:rsidR="004F4B21" w:rsidRPr="00572229">
        <w:rPr>
          <w:lang w:val="fr-CH"/>
        </w:rPr>
        <w:t>action de tutelle) pour les cas de discrimination, car en Colombie rares sont l</w:t>
      </w:r>
      <w:r>
        <w:rPr>
          <w:lang w:val="fr-CH"/>
        </w:rPr>
        <w:t>es plaintes pour ces motifs. Il </w:t>
      </w:r>
      <w:r w:rsidR="004F4B21" w:rsidRPr="00572229">
        <w:rPr>
          <w:lang w:val="fr-CH"/>
        </w:rPr>
        <w:t>apparaît par conséquent nécessaire non pas d</w:t>
      </w:r>
      <w:r w:rsidR="00CD5BBC" w:rsidRPr="00572229">
        <w:rPr>
          <w:lang w:val="fr-CH"/>
        </w:rPr>
        <w:t>’</w:t>
      </w:r>
      <w:r w:rsidR="004F4B21" w:rsidRPr="00572229">
        <w:rPr>
          <w:lang w:val="fr-CH"/>
        </w:rPr>
        <w:t>instaurer un nouveau mécanisme, mais de faciliter l</w:t>
      </w:r>
      <w:r w:rsidR="00CD5BBC" w:rsidRPr="00572229">
        <w:rPr>
          <w:lang w:val="fr-CH"/>
        </w:rPr>
        <w:t>’</w:t>
      </w:r>
      <w:r w:rsidR="004F4B21" w:rsidRPr="00572229">
        <w:rPr>
          <w:lang w:val="fr-CH"/>
        </w:rPr>
        <w:t>utilisation systématique des garanties existantes.</w:t>
      </w:r>
    </w:p>
    <w:p w:rsidR="004F4B21" w:rsidRPr="00572229" w:rsidRDefault="004F4B21" w:rsidP="00EB3306">
      <w:pPr>
        <w:spacing w:after="240"/>
        <w:rPr>
          <w:b/>
          <w:lang w:val="fr-CH"/>
        </w:rPr>
      </w:pPr>
      <w:r w:rsidRPr="00572229">
        <w:rPr>
          <w:lang w:val="fr-CH"/>
        </w:rPr>
        <w:tab/>
      </w:r>
      <w:r w:rsidRPr="00572229">
        <w:rPr>
          <w:b/>
          <w:lang w:val="fr-CH"/>
        </w:rPr>
        <w:t>2.</w:t>
      </w:r>
      <w:r w:rsidRPr="00572229">
        <w:rPr>
          <w:b/>
          <w:lang w:val="fr-CH"/>
        </w:rPr>
        <w:tab/>
        <w:t>Suivi des recommandations relatives aux peuples autochtones</w:t>
      </w:r>
    </w:p>
    <w:p w:rsidR="004F4B21" w:rsidRPr="00572229" w:rsidRDefault="004F4B21" w:rsidP="00EB3306">
      <w:pPr>
        <w:spacing w:after="240"/>
        <w:rPr>
          <w:lang w:val="fr-CH"/>
        </w:rPr>
      </w:pPr>
      <w:r w:rsidRPr="00572229">
        <w:rPr>
          <w:b/>
          <w:i/>
          <w:lang w:val="fr-CH"/>
        </w:rPr>
        <w:t>Le Comité recommande à l</w:t>
      </w:r>
      <w:r w:rsidR="00CD5BBC" w:rsidRPr="00572229">
        <w:rPr>
          <w:b/>
          <w:i/>
          <w:lang w:val="fr-CH"/>
        </w:rPr>
        <w:t>’</w:t>
      </w:r>
      <w:r w:rsidRPr="00572229">
        <w:rPr>
          <w:b/>
          <w:i/>
          <w:lang w:val="fr-CH"/>
        </w:rPr>
        <w:t xml:space="preserve">État partie de mettre en </w:t>
      </w:r>
      <w:r w:rsidR="00AF4FB9">
        <w:rPr>
          <w:b/>
          <w:i/>
          <w:lang w:val="fr-CH"/>
        </w:rPr>
        <w:t>œuvre</w:t>
      </w:r>
      <w:r w:rsidRPr="00572229">
        <w:rPr>
          <w:b/>
          <w:i/>
          <w:lang w:val="fr-CH"/>
        </w:rPr>
        <w:t xml:space="preserve"> des mesures correctives et efficaces pour améliorer les possibilités d</w:t>
      </w:r>
      <w:r w:rsidR="00CD5BBC" w:rsidRPr="00572229">
        <w:rPr>
          <w:b/>
          <w:i/>
          <w:lang w:val="fr-CH"/>
        </w:rPr>
        <w:t>’</w:t>
      </w:r>
      <w:r w:rsidRPr="00572229">
        <w:rPr>
          <w:b/>
          <w:i/>
          <w:lang w:val="fr-CH"/>
        </w:rPr>
        <w:t>emploi des communautés minoritaires et autochtones dans les secteurs public et privé et pour promouvoir la condition des communautés historiquement marginalisées sur les plans social, politique, économique et éducatif.</w:t>
      </w:r>
    </w:p>
    <w:p w:rsidR="004F4B21" w:rsidRPr="00572229" w:rsidRDefault="00216456" w:rsidP="00EB3306">
      <w:pPr>
        <w:spacing w:after="240"/>
        <w:rPr>
          <w:lang w:val="fr-CH"/>
        </w:rPr>
      </w:pPr>
      <w:r>
        <w:rPr>
          <w:lang w:val="fr-CH"/>
        </w:rPr>
        <w:t>464.</w:t>
      </w:r>
      <w:r>
        <w:rPr>
          <w:lang w:val="fr-CH"/>
        </w:rPr>
        <w:tab/>
      </w:r>
      <w:r w:rsidR="004F4B21" w:rsidRPr="00572229">
        <w:rPr>
          <w:lang w:val="fr-CH"/>
        </w:rPr>
        <w:t>Eu égard à la question des possibilités d</w:t>
      </w:r>
      <w:r w:rsidR="00CD5BBC" w:rsidRPr="00572229">
        <w:rPr>
          <w:lang w:val="fr-CH"/>
        </w:rPr>
        <w:t>’</w:t>
      </w:r>
      <w:r w:rsidR="004F4B21" w:rsidRPr="00572229">
        <w:rPr>
          <w:lang w:val="fr-CH"/>
        </w:rPr>
        <w:t>emploi, qui est d</w:t>
      </w:r>
      <w:r w:rsidR="00CD5BBC" w:rsidRPr="00572229">
        <w:rPr>
          <w:lang w:val="fr-CH"/>
        </w:rPr>
        <w:t>’</w:t>
      </w:r>
      <w:r w:rsidR="004F4B21" w:rsidRPr="00572229">
        <w:rPr>
          <w:lang w:val="fr-CH"/>
        </w:rPr>
        <w:t>une pertinence toute particulière dans le programme d</w:t>
      </w:r>
      <w:r w:rsidR="00E51862" w:rsidRPr="00572229">
        <w:rPr>
          <w:lang w:val="fr-CH"/>
        </w:rPr>
        <w:t>u</w:t>
      </w:r>
      <w:r w:rsidR="004F4B21" w:rsidRPr="00572229">
        <w:rPr>
          <w:lang w:val="fr-CH"/>
        </w:rPr>
        <w:t xml:space="preserve"> </w:t>
      </w:r>
      <w:r w:rsidR="00651313">
        <w:rPr>
          <w:lang w:val="fr-CH"/>
        </w:rPr>
        <w:t>Gouvernement</w:t>
      </w:r>
      <w:r w:rsidR="004F4B21" w:rsidRPr="00572229">
        <w:rPr>
          <w:lang w:val="fr-CH"/>
        </w:rPr>
        <w:t>, il faut préciser qu</w:t>
      </w:r>
      <w:r w:rsidR="00CD5BBC" w:rsidRPr="00572229">
        <w:rPr>
          <w:lang w:val="fr-CH"/>
        </w:rPr>
        <w:t>’</w:t>
      </w:r>
      <w:r w:rsidR="004F4B21" w:rsidRPr="00572229">
        <w:rPr>
          <w:lang w:val="fr-CH"/>
        </w:rPr>
        <w:t>elle ne touche pas seulement la population exposée à la discrimination raciale.</w:t>
      </w:r>
      <w:r w:rsidR="00E51862" w:rsidRPr="00572229">
        <w:rPr>
          <w:lang w:val="fr-CH"/>
        </w:rPr>
        <w:t xml:space="preserve"> L</w:t>
      </w:r>
      <w:r w:rsidR="00CD5BBC" w:rsidRPr="00572229">
        <w:rPr>
          <w:lang w:val="fr-CH"/>
        </w:rPr>
        <w:t>’</w:t>
      </w:r>
      <w:r w:rsidR="00E51862" w:rsidRPr="00572229">
        <w:rPr>
          <w:lang w:val="fr-CH"/>
        </w:rPr>
        <w:t>État colombien met en œuvre d</w:t>
      </w:r>
      <w:r w:rsidR="004F4B21" w:rsidRPr="00572229">
        <w:rPr>
          <w:lang w:val="fr-CH"/>
        </w:rPr>
        <w:t>es stratégies macroéconomiques et législatives pour réduire le taux de ch</w:t>
      </w:r>
      <w:r>
        <w:rPr>
          <w:lang w:val="fr-CH"/>
        </w:rPr>
        <w:t>ômage effectif dans le pays. En </w:t>
      </w:r>
      <w:r w:rsidR="004F4B21" w:rsidRPr="00572229">
        <w:rPr>
          <w:lang w:val="fr-CH"/>
        </w:rPr>
        <w:t>outre, il a été demandé aux communautés de concevoir des projets de développement durable conforme</w:t>
      </w:r>
      <w:r w:rsidR="00E51862" w:rsidRPr="00572229">
        <w:rPr>
          <w:lang w:val="fr-CH"/>
        </w:rPr>
        <w:t>s</w:t>
      </w:r>
      <w:r w:rsidR="004F4B21" w:rsidRPr="00572229">
        <w:rPr>
          <w:lang w:val="fr-CH"/>
        </w:rPr>
        <w:t xml:space="preserve"> à leur forme de vie pour offrir de plus grandes possibilités à la population. À cet effe</w:t>
      </w:r>
      <w:r w:rsidR="00E51862" w:rsidRPr="00572229">
        <w:rPr>
          <w:lang w:val="fr-CH"/>
        </w:rPr>
        <w:t>t, il importe de mentionner le p</w:t>
      </w:r>
      <w:r w:rsidR="004F4B21" w:rsidRPr="00572229">
        <w:rPr>
          <w:lang w:val="fr-CH"/>
        </w:rPr>
        <w:t xml:space="preserve">rogramme des gîtes touristiques, </w:t>
      </w:r>
      <w:r w:rsidR="009A1A88" w:rsidRPr="00572229">
        <w:rPr>
          <w:lang w:val="fr-CH"/>
        </w:rPr>
        <w:t xml:space="preserve">qui est </w:t>
      </w:r>
      <w:r w:rsidR="004F4B21" w:rsidRPr="00572229">
        <w:rPr>
          <w:lang w:val="fr-CH"/>
        </w:rPr>
        <w:t>exp</w:t>
      </w:r>
      <w:r w:rsidR="009A1A88" w:rsidRPr="00572229">
        <w:rPr>
          <w:lang w:val="fr-CH"/>
        </w:rPr>
        <w:t>osé</w:t>
      </w:r>
      <w:r w:rsidR="004F4B21" w:rsidRPr="00572229">
        <w:rPr>
          <w:lang w:val="fr-CH"/>
        </w:rPr>
        <w:t xml:space="preserve"> </w:t>
      </w:r>
      <w:r w:rsidR="009A1A88" w:rsidRPr="00572229">
        <w:rPr>
          <w:lang w:val="fr-CH"/>
        </w:rPr>
        <w:t>dans la partie consacrée à l</w:t>
      </w:r>
      <w:r w:rsidR="00CD5BBC" w:rsidRPr="00572229">
        <w:rPr>
          <w:lang w:val="fr-CH"/>
        </w:rPr>
        <w:t>’</w:t>
      </w:r>
      <w:r w:rsidR="005127B0">
        <w:rPr>
          <w:lang w:val="fr-CH"/>
        </w:rPr>
        <w:t>article 5</w:t>
      </w:r>
      <w:r w:rsidR="004F4B21" w:rsidRPr="00572229">
        <w:rPr>
          <w:lang w:val="fr-CH"/>
        </w:rPr>
        <w:t xml:space="preserve"> </w:t>
      </w:r>
      <w:r w:rsidR="005127B0">
        <w:rPr>
          <w:lang w:val="fr-CH"/>
        </w:rPr>
        <w:t>f)</w:t>
      </w:r>
      <w:r w:rsidR="009A1A88" w:rsidRPr="00572229">
        <w:rPr>
          <w:lang w:val="fr-CH"/>
        </w:rPr>
        <w:t xml:space="preserve"> – Droit au logement)</w:t>
      </w:r>
      <w:r w:rsidR="004F4B21" w:rsidRPr="00572229">
        <w:rPr>
          <w:lang w:val="fr-CH"/>
        </w:rPr>
        <w:t>.</w:t>
      </w:r>
    </w:p>
    <w:p w:rsidR="004F4B21" w:rsidRPr="00572229" w:rsidRDefault="004F4B21" w:rsidP="00EB3306">
      <w:pPr>
        <w:spacing w:after="240"/>
        <w:rPr>
          <w:lang w:val="fr-CH"/>
        </w:rPr>
      </w:pPr>
      <w:r w:rsidRPr="00572229">
        <w:rPr>
          <w:b/>
          <w:i/>
          <w:lang w:val="fr-CH"/>
        </w:rPr>
        <w:t>Le Comité demande que dans le prochain rapport les entités publiques qui travaillent avec les populations autochtones produisent et utilisent des données ventilées par groupe ethnique, pour pouvoir orienter avec efficacité leurs activités</w:t>
      </w:r>
      <w:r w:rsidR="0082458A" w:rsidRPr="00572229">
        <w:rPr>
          <w:b/>
          <w:i/>
          <w:lang w:val="fr-CH"/>
        </w:rPr>
        <w:t>. Il est recommandé à cet effet d</w:t>
      </w:r>
      <w:r w:rsidR="00CD5BBC" w:rsidRPr="00572229">
        <w:rPr>
          <w:b/>
          <w:i/>
          <w:lang w:val="fr-CH"/>
        </w:rPr>
        <w:t>’</w:t>
      </w:r>
      <w:r w:rsidR="0082458A" w:rsidRPr="00572229">
        <w:rPr>
          <w:b/>
          <w:i/>
          <w:lang w:val="fr-CH"/>
        </w:rPr>
        <w:t>élaborer la méthodologie appropriée en collaboration avec les institutions universitaires et de recherche,</w:t>
      </w:r>
    </w:p>
    <w:p w:rsidR="0082458A" w:rsidRPr="00572229" w:rsidRDefault="005127B0" w:rsidP="00EB3306">
      <w:pPr>
        <w:spacing w:after="240"/>
        <w:rPr>
          <w:lang w:val="fr-CH"/>
        </w:rPr>
      </w:pPr>
      <w:r>
        <w:rPr>
          <w:lang w:val="fr-CH"/>
        </w:rPr>
        <w:t>465.</w:t>
      </w:r>
      <w:r>
        <w:rPr>
          <w:lang w:val="fr-CH"/>
        </w:rPr>
        <w:tab/>
      </w:r>
      <w:r w:rsidR="0082458A" w:rsidRPr="00572229">
        <w:rPr>
          <w:lang w:val="fr-CH"/>
        </w:rPr>
        <w:t>L</w:t>
      </w:r>
      <w:r w:rsidR="00CD5BBC" w:rsidRPr="00572229">
        <w:rPr>
          <w:lang w:val="fr-CH"/>
        </w:rPr>
        <w:t>’</w:t>
      </w:r>
      <w:r w:rsidR="0082458A" w:rsidRPr="00572229">
        <w:rPr>
          <w:lang w:val="fr-CH"/>
        </w:rPr>
        <w:t>État a notablement progressé en matière de sensibilisation à l</w:t>
      </w:r>
      <w:r w:rsidR="00CD5BBC" w:rsidRPr="00572229">
        <w:rPr>
          <w:lang w:val="fr-CH"/>
        </w:rPr>
        <w:t>’</w:t>
      </w:r>
      <w:r w:rsidR="0082458A" w:rsidRPr="00572229">
        <w:rPr>
          <w:lang w:val="fr-CH"/>
        </w:rPr>
        <w:t>importance que revêt le rattachement de la variable ethnique à toute mesure de politique gouvernementale.</w:t>
      </w:r>
    </w:p>
    <w:p w:rsidR="0082458A" w:rsidRPr="00572229" w:rsidRDefault="005127B0" w:rsidP="00EB3306">
      <w:pPr>
        <w:spacing w:after="240"/>
        <w:rPr>
          <w:lang w:val="fr-CH"/>
        </w:rPr>
      </w:pPr>
      <w:r>
        <w:rPr>
          <w:lang w:val="fr-CH"/>
        </w:rPr>
        <w:t>466.</w:t>
      </w:r>
      <w:r>
        <w:rPr>
          <w:lang w:val="fr-CH"/>
        </w:rPr>
        <w:tab/>
      </w:r>
      <w:r w:rsidR="0082458A" w:rsidRPr="00572229">
        <w:rPr>
          <w:lang w:val="fr-CH"/>
        </w:rPr>
        <w:t>Les travaux du Département administratif national de statistique (DANE), qui a proposé de manière officielle et généralisée d</w:t>
      </w:r>
      <w:r w:rsidR="00CD5BBC" w:rsidRPr="00572229">
        <w:rPr>
          <w:lang w:val="fr-CH"/>
        </w:rPr>
        <w:t>’</w:t>
      </w:r>
      <w:r w:rsidR="0082458A" w:rsidRPr="00572229">
        <w:rPr>
          <w:lang w:val="fr-CH"/>
        </w:rPr>
        <w:t>obtenir des données quantitatives fiables en matière d</w:t>
      </w:r>
      <w:r w:rsidR="00CD5BBC" w:rsidRPr="00572229">
        <w:rPr>
          <w:lang w:val="fr-CH"/>
        </w:rPr>
        <w:t>’</w:t>
      </w:r>
      <w:r w:rsidR="0082458A" w:rsidRPr="00572229">
        <w:rPr>
          <w:lang w:val="fr-CH"/>
        </w:rPr>
        <w:t>ethnicité dans le recensement de 2005, sont particulièrement importants. La méthode de quantification et les détails sur la réalisation du recensement ont été expliqués plus haut (</w:t>
      </w:r>
      <w:r w:rsidR="00E51862" w:rsidRPr="00572229">
        <w:rPr>
          <w:lang w:val="fr-CH"/>
        </w:rPr>
        <w:t xml:space="preserve">voir </w:t>
      </w:r>
      <w:r w:rsidR="007F4635" w:rsidRPr="00572229">
        <w:rPr>
          <w:lang w:val="fr-CH"/>
        </w:rPr>
        <w:t>l</w:t>
      </w:r>
      <w:r w:rsidR="00CD5BBC" w:rsidRPr="00572229">
        <w:rPr>
          <w:lang w:val="fr-CH"/>
        </w:rPr>
        <w:t>’</w:t>
      </w:r>
      <w:r w:rsidR="0082458A" w:rsidRPr="00572229">
        <w:rPr>
          <w:lang w:val="fr-CH"/>
        </w:rPr>
        <w:t>article premier).</w:t>
      </w:r>
    </w:p>
    <w:p w:rsidR="0082458A" w:rsidRPr="00572229" w:rsidRDefault="005127B0" w:rsidP="00EB3306">
      <w:pPr>
        <w:spacing w:after="240"/>
        <w:rPr>
          <w:lang w:val="fr-CH"/>
        </w:rPr>
      </w:pPr>
      <w:r>
        <w:rPr>
          <w:lang w:val="fr-CH"/>
        </w:rPr>
        <w:t>467.</w:t>
      </w:r>
      <w:r>
        <w:rPr>
          <w:lang w:val="fr-CH"/>
        </w:rPr>
        <w:tab/>
      </w:r>
      <w:r w:rsidR="0082458A" w:rsidRPr="00572229">
        <w:rPr>
          <w:lang w:val="fr-CH"/>
        </w:rPr>
        <w:t>De même, le parquet, l</w:t>
      </w:r>
      <w:r w:rsidR="00CD5BBC" w:rsidRPr="00572229">
        <w:rPr>
          <w:lang w:val="fr-CH"/>
        </w:rPr>
        <w:t>’</w:t>
      </w:r>
      <w:r w:rsidR="0082458A" w:rsidRPr="00572229">
        <w:rPr>
          <w:lang w:val="fr-CH"/>
        </w:rPr>
        <w:t>INPEC, la police nationale et de nombreuses autres entités officielles ont compris la nécessité d</w:t>
      </w:r>
      <w:r w:rsidR="00CD5BBC" w:rsidRPr="00572229">
        <w:rPr>
          <w:lang w:val="fr-CH"/>
        </w:rPr>
        <w:t>’</w:t>
      </w:r>
      <w:r w:rsidR="0082458A" w:rsidRPr="00572229">
        <w:rPr>
          <w:lang w:val="fr-CH"/>
        </w:rPr>
        <w:t>inclure la variable ethnique dans leurs mesures.</w:t>
      </w:r>
    </w:p>
    <w:p w:rsidR="0082458A" w:rsidRPr="00572229" w:rsidRDefault="0082458A" w:rsidP="005127B0">
      <w:pPr>
        <w:keepNext/>
        <w:keepLines/>
        <w:spacing w:after="240"/>
        <w:rPr>
          <w:lang w:val="fr-CH"/>
        </w:rPr>
      </w:pPr>
      <w:r w:rsidRPr="00572229">
        <w:rPr>
          <w:b/>
          <w:i/>
          <w:lang w:val="fr-CH"/>
        </w:rPr>
        <w:t>Au titre des plans d</w:t>
      </w:r>
      <w:r w:rsidR="00CD5BBC" w:rsidRPr="00572229">
        <w:rPr>
          <w:b/>
          <w:i/>
          <w:lang w:val="fr-CH"/>
        </w:rPr>
        <w:t>’</w:t>
      </w:r>
      <w:r w:rsidRPr="00572229">
        <w:rPr>
          <w:b/>
          <w:i/>
          <w:lang w:val="fr-CH"/>
        </w:rPr>
        <w:t>éducation publique et gratuite – qui est une obligation de l</w:t>
      </w:r>
      <w:r w:rsidR="00CD5BBC" w:rsidRPr="00572229">
        <w:rPr>
          <w:b/>
          <w:i/>
          <w:lang w:val="fr-CH"/>
        </w:rPr>
        <w:t>’</w:t>
      </w:r>
      <w:r w:rsidRPr="00572229">
        <w:rPr>
          <w:b/>
          <w:i/>
          <w:lang w:val="fr-CH"/>
        </w:rPr>
        <w:t>État –, les programmes d</w:t>
      </w:r>
      <w:r w:rsidR="00CD5BBC" w:rsidRPr="00572229">
        <w:rPr>
          <w:b/>
          <w:i/>
          <w:lang w:val="fr-CH"/>
        </w:rPr>
        <w:t>’</w:t>
      </w:r>
      <w:r w:rsidRPr="00572229">
        <w:rPr>
          <w:b/>
          <w:i/>
          <w:lang w:val="fr-CH"/>
        </w:rPr>
        <w:t>enseignement bilingue et interculturel devraient être renforcés en zones autochtones et le rôle des établissements privés devrait toujours se limiter à compléter l</w:t>
      </w:r>
      <w:r w:rsidR="00CD5BBC" w:rsidRPr="00572229">
        <w:rPr>
          <w:b/>
          <w:i/>
          <w:lang w:val="fr-CH"/>
        </w:rPr>
        <w:t>’</w:t>
      </w:r>
      <w:r w:rsidRPr="00572229">
        <w:rPr>
          <w:b/>
          <w:i/>
          <w:lang w:val="fr-CH"/>
        </w:rPr>
        <w:t>action de l</w:t>
      </w:r>
      <w:r w:rsidR="00CD5BBC" w:rsidRPr="00572229">
        <w:rPr>
          <w:b/>
          <w:i/>
          <w:lang w:val="fr-CH"/>
        </w:rPr>
        <w:t>’</w:t>
      </w:r>
      <w:r w:rsidRPr="00572229">
        <w:rPr>
          <w:b/>
          <w:i/>
          <w:lang w:val="fr-CH"/>
        </w:rPr>
        <w:t>État.</w:t>
      </w:r>
    </w:p>
    <w:p w:rsidR="0082458A" w:rsidRPr="00572229" w:rsidRDefault="005127B0" w:rsidP="005127B0">
      <w:pPr>
        <w:keepNext/>
        <w:keepLines/>
        <w:spacing w:after="240"/>
        <w:rPr>
          <w:lang w:val="fr-CH"/>
        </w:rPr>
      </w:pPr>
      <w:r>
        <w:rPr>
          <w:lang w:val="fr-CH"/>
        </w:rPr>
        <w:t>468.</w:t>
      </w:r>
      <w:r>
        <w:rPr>
          <w:lang w:val="fr-CH"/>
        </w:rPr>
        <w:tab/>
      </w:r>
      <w:r w:rsidR="0082458A" w:rsidRPr="00572229">
        <w:rPr>
          <w:lang w:val="fr-CH"/>
        </w:rPr>
        <w:t>L</w:t>
      </w:r>
      <w:r w:rsidR="00CD5BBC" w:rsidRPr="00572229">
        <w:rPr>
          <w:lang w:val="fr-CH"/>
        </w:rPr>
        <w:t>’</w:t>
      </w:r>
      <w:r w:rsidR="0082458A" w:rsidRPr="00572229">
        <w:rPr>
          <w:lang w:val="fr-CH"/>
        </w:rPr>
        <w:t>État met en œuvre différents programmes qui répond</w:t>
      </w:r>
      <w:r>
        <w:rPr>
          <w:lang w:val="fr-CH"/>
        </w:rPr>
        <w:t>ent à cette recommandation. Les </w:t>
      </w:r>
      <w:r w:rsidR="0082458A" w:rsidRPr="00572229">
        <w:rPr>
          <w:lang w:val="fr-CH"/>
        </w:rPr>
        <w:t>renseignements à ce sujet figurent dans les parties correspondant à l</w:t>
      </w:r>
      <w:r w:rsidR="00CD5BBC" w:rsidRPr="00572229">
        <w:rPr>
          <w:lang w:val="fr-CH"/>
        </w:rPr>
        <w:t>’</w:t>
      </w:r>
      <w:r w:rsidR="0082458A" w:rsidRPr="00572229">
        <w:rPr>
          <w:lang w:val="fr-CH"/>
        </w:rPr>
        <w:t>ethno-éducation (</w:t>
      </w:r>
      <w:r>
        <w:rPr>
          <w:lang w:val="fr-CH"/>
        </w:rPr>
        <w:t>voir </w:t>
      </w:r>
      <w:r w:rsidR="009A1A88" w:rsidRPr="00572229">
        <w:rPr>
          <w:lang w:val="fr-CH"/>
        </w:rPr>
        <w:t>l</w:t>
      </w:r>
      <w:r w:rsidR="00CD5BBC" w:rsidRPr="00572229">
        <w:rPr>
          <w:lang w:val="fr-CH"/>
        </w:rPr>
        <w:t>’</w:t>
      </w:r>
      <w:r w:rsidR="0082458A" w:rsidRPr="00572229">
        <w:rPr>
          <w:lang w:val="fr-CH"/>
        </w:rPr>
        <w:t xml:space="preserve">article 5 </w:t>
      </w:r>
      <w:r>
        <w:rPr>
          <w:lang w:val="fr-CH"/>
        </w:rPr>
        <w:t>e)</w:t>
      </w:r>
      <w:r w:rsidR="009A1A88" w:rsidRPr="00572229">
        <w:rPr>
          <w:lang w:val="fr-CH"/>
        </w:rPr>
        <w:t>)</w:t>
      </w:r>
      <w:r w:rsidR="0082458A" w:rsidRPr="00572229">
        <w:rPr>
          <w:lang w:val="fr-CH"/>
        </w:rPr>
        <w:t xml:space="preserve"> – Politiques en matière d</w:t>
      </w:r>
      <w:r w:rsidR="00CD5BBC" w:rsidRPr="00572229">
        <w:rPr>
          <w:lang w:val="fr-CH"/>
        </w:rPr>
        <w:t>’</w:t>
      </w:r>
      <w:r w:rsidR="0082458A" w:rsidRPr="00572229">
        <w:rPr>
          <w:lang w:val="fr-CH"/>
        </w:rPr>
        <w:t>ethno-éducation), ainsi qu</w:t>
      </w:r>
      <w:r w:rsidR="00CD5BBC" w:rsidRPr="00572229">
        <w:rPr>
          <w:lang w:val="fr-CH"/>
        </w:rPr>
        <w:t>’</w:t>
      </w:r>
      <w:r w:rsidR="0082458A" w:rsidRPr="00572229">
        <w:rPr>
          <w:lang w:val="fr-CH"/>
        </w:rPr>
        <w:t>à celles du renforcement culturel et identitaire, des programmes d</w:t>
      </w:r>
      <w:r w:rsidR="00CD5BBC" w:rsidRPr="00572229">
        <w:rPr>
          <w:lang w:val="fr-CH"/>
        </w:rPr>
        <w:t>’</w:t>
      </w:r>
      <w:r w:rsidR="0082458A" w:rsidRPr="00572229">
        <w:rPr>
          <w:lang w:val="fr-CH"/>
        </w:rPr>
        <w:t>information destinés aux ethnies et à leur reconnaissance dans l</w:t>
      </w:r>
      <w:r w:rsidR="00CD5BBC" w:rsidRPr="00572229">
        <w:rPr>
          <w:lang w:val="fr-CH"/>
        </w:rPr>
        <w:t>’</w:t>
      </w:r>
      <w:r w:rsidR="0082458A" w:rsidRPr="00572229">
        <w:rPr>
          <w:lang w:val="fr-CH"/>
        </w:rPr>
        <w:t xml:space="preserve">ensemble de la société, </w:t>
      </w:r>
      <w:r w:rsidR="007B69E4" w:rsidRPr="00572229">
        <w:rPr>
          <w:lang w:val="fr-CH"/>
        </w:rPr>
        <w:t xml:space="preserve">des </w:t>
      </w:r>
      <w:r w:rsidR="0082458A" w:rsidRPr="00572229">
        <w:rPr>
          <w:lang w:val="fr-CH"/>
        </w:rPr>
        <w:t>politiques de reconnaissance de la diversité culturelle et préservation du patrimoine culturel des communautés autochtones (</w:t>
      </w:r>
      <w:r w:rsidR="009A1A88" w:rsidRPr="00572229">
        <w:rPr>
          <w:lang w:val="fr-CH"/>
        </w:rPr>
        <w:t>voir l</w:t>
      </w:r>
      <w:r w:rsidR="00CD5BBC" w:rsidRPr="00572229">
        <w:rPr>
          <w:lang w:val="fr-CH"/>
        </w:rPr>
        <w:t>’</w:t>
      </w:r>
      <w:r>
        <w:rPr>
          <w:lang w:val="fr-CH"/>
        </w:rPr>
        <w:t>article 5 </w:t>
      </w:r>
      <w:r w:rsidR="009A1A88" w:rsidRPr="00572229">
        <w:rPr>
          <w:lang w:val="fr-CH"/>
        </w:rPr>
        <w:t>g</w:t>
      </w:r>
      <w:r>
        <w:rPr>
          <w:lang w:val="fr-CH"/>
        </w:rPr>
        <w:t>)</w:t>
      </w:r>
      <w:r w:rsidR="009A1A88" w:rsidRPr="00572229">
        <w:rPr>
          <w:lang w:val="fr-CH"/>
        </w:rPr>
        <w:t>)</w:t>
      </w:r>
      <w:r w:rsidR="0082458A" w:rsidRPr="00572229">
        <w:rPr>
          <w:lang w:val="fr-CH"/>
        </w:rPr>
        <w:t xml:space="preserve"> </w:t>
      </w:r>
      <w:r>
        <w:rPr>
          <w:lang w:val="fr-CH"/>
        </w:rPr>
        <w:noBreakHyphen/>
        <w:t xml:space="preserve"> </w:t>
      </w:r>
      <w:r w:rsidR="009A1A88" w:rsidRPr="00572229">
        <w:rPr>
          <w:lang w:val="fr-CH"/>
        </w:rPr>
        <w:t xml:space="preserve">Politiques de reconnaissance de la diversité culturelle </w:t>
      </w:r>
      <w:r w:rsidR="0082458A" w:rsidRPr="00572229">
        <w:rPr>
          <w:lang w:val="fr-CH"/>
        </w:rPr>
        <w:t xml:space="preserve">et </w:t>
      </w:r>
      <w:r w:rsidR="009A1A88" w:rsidRPr="00572229">
        <w:rPr>
          <w:lang w:val="fr-CH"/>
        </w:rPr>
        <w:t>l</w:t>
      </w:r>
      <w:r w:rsidR="00CD5BBC" w:rsidRPr="00572229">
        <w:rPr>
          <w:lang w:val="fr-CH"/>
        </w:rPr>
        <w:t>’</w:t>
      </w:r>
      <w:r>
        <w:rPr>
          <w:lang w:val="fr-CH"/>
        </w:rPr>
        <w:t>article 7</w:t>
      </w:r>
      <w:r w:rsidR="0082458A" w:rsidRPr="00572229">
        <w:rPr>
          <w:lang w:val="fr-CH"/>
        </w:rPr>
        <w:t xml:space="preserve"> </w:t>
      </w:r>
      <w:r>
        <w:rPr>
          <w:lang w:val="fr-CH"/>
        </w:rPr>
        <w:t>b</w:t>
      </w:r>
      <w:r w:rsidR="009A1A88" w:rsidRPr="00572229">
        <w:rPr>
          <w:lang w:val="fr-CH"/>
        </w:rPr>
        <w:t>)</w:t>
      </w:r>
      <w:r w:rsidR="0082458A" w:rsidRPr="00572229">
        <w:rPr>
          <w:lang w:val="fr-CH"/>
        </w:rPr>
        <w:t>).</w:t>
      </w:r>
    </w:p>
    <w:p w:rsidR="007B69E4" w:rsidRPr="00572229" w:rsidRDefault="007B69E4" w:rsidP="00EB3306">
      <w:pPr>
        <w:spacing w:after="240"/>
        <w:rPr>
          <w:b/>
          <w:i/>
          <w:lang w:val="fr-CH"/>
        </w:rPr>
      </w:pPr>
      <w:r w:rsidRPr="00572229">
        <w:rPr>
          <w:b/>
          <w:i/>
          <w:lang w:val="fr-CH"/>
        </w:rPr>
        <w:t xml:space="preserve">Concernant la recommandation que soient étendus dans les plans du </w:t>
      </w:r>
      <w:r w:rsidR="00651313">
        <w:rPr>
          <w:b/>
          <w:i/>
          <w:lang w:val="fr-CH"/>
        </w:rPr>
        <w:t>Gouvernement</w:t>
      </w:r>
      <w:r w:rsidRPr="00572229">
        <w:rPr>
          <w:b/>
          <w:i/>
          <w:lang w:val="fr-CH"/>
        </w:rPr>
        <w:t xml:space="preserve"> les services de santé à toute la population autochtone en incluant et en protégeant la médecine traditionnelle et ses praticiens dans les communautés autochtones. </w:t>
      </w:r>
    </w:p>
    <w:p w:rsidR="007B69E4" w:rsidRPr="00572229" w:rsidRDefault="00633B96" w:rsidP="00EB3306">
      <w:pPr>
        <w:spacing w:after="240"/>
        <w:rPr>
          <w:lang w:val="fr-CH"/>
        </w:rPr>
      </w:pPr>
      <w:r>
        <w:rPr>
          <w:lang w:val="fr-CH"/>
        </w:rPr>
        <w:t>469.</w:t>
      </w:r>
      <w:r>
        <w:rPr>
          <w:lang w:val="fr-CH"/>
        </w:rPr>
        <w:tab/>
      </w:r>
      <w:r w:rsidR="007B69E4" w:rsidRPr="00572229">
        <w:rPr>
          <w:lang w:val="fr-CH"/>
        </w:rPr>
        <w:t>L</w:t>
      </w:r>
      <w:r w:rsidR="00CD5BBC" w:rsidRPr="00572229">
        <w:rPr>
          <w:lang w:val="fr-CH"/>
        </w:rPr>
        <w:t>’</w:t>
      </w:r>
      <w:r w:rsidR="007B69E4" w:rsidRPr="00572229">
        <w:rPr>
          <w:lang w:val="fr-CH"/>
        </w:rPr>
        <w:t>État prend des dispositions à cet effet dont il est traité dans les parties consacrées à la santé et la sécurité sociale – politiques en matière d</w:t>
      </w:r>
      <w:r w:rsidR="00CD5BBC" w:rsidRPr="00572229">
        <w:rPr>
          <w:lang w:val="fr-CH"/>
        </w:rPr>
        <w:t>’</w:t>
      </w:r>
      <w:r w:rsidR="007B69E4" w:rsidRPr="00572229">
        <w:rPr>
          <w:lang w:val="fr-CH"/>
        </w:rPr>
        <w:t>ethnosanté (</w:t>
      </w:r>
      <w:r w:rsidR="009A1A88" w:rsidRPr="00572229">
        <w:rPr>
          <w:lang w:val="fr-CH"/>
        </w:rPr>
        <w:t>voir l</w:t>
      </w:r>
      <w:r w:rsidR="00CD5BBC" w:rsidRPr="00572229">
        <w:rPr>
          <w:lang w:val="fr-CH"/>
        </w:rPr>
        <w:t>’</w:t>
      </w:r>
      <w:r>
        <w:rPr>
          <w:lang w:val="fr-CH"/>
        </w:rPr>
        <w:t>article 5</w:t>
      </w:r>
      <w:r w:rsidR="007B69E4" w:rsidRPr="00572229">
        <w:rPr>
          <w:lang w:val="fr-CH"/>
        </w:rPr>
        <w:t xml:space="preserve"> </w:t>
      </w:r>
      <w:r>
        <w:rPr>
          <w:lang w:val="fr-CH"/>
        </w:rPr>
        <w:t>f)</w:t>
      </w:r>
      <w:r w:rsidR="00B207D4" w:rsidRPr="00572229">
        <w:rPr>
          <w:lang w:val="fr-CH"/>
        </w:rPr>
        <w:t>) – Droit à la santé</w:t>
      </w:r>
      <w:r>
        <w:rPr>
          <w:lang w:val="fr-CH"/>
        </w:rPr>
        <w:t>). En </w:t>
      </w:r>
      <w:r w:rsidR="007B69E4" w:rsidRPr="00572229">
        <w:rPr>
          <w:lang w:val="fr-CH"/>
        </w:rPr>
        <w:t>outre, il faut rappeler les politiques de valorisation des savoirs traditionnels présentées par le Ministère de la culture (</w:t>
      </w:r>
      <w:r w:rsidR="00B207D4" w:rsidRPr="00572229">
        <w:rPr>
          <w:lang w:val="fr-CH"/>
        </w:rPr>
        <w:t>voir l</w:t>
      </w:r>
      <w:r w:rsidR="00CD5BBC" w:rsidRPr="00572229">
        <w:rPr>
          <w:lang w:val="fr-CH"/>
        </w:rPr>
        <w:t>’</w:t>
      </w:r>
      <w:r w:rsidR="007B69E4" w:rsidRPr="00572229">
        <w:rPr>
          <w:lang w:val="fr-CH"/>
        </w:rPr>
        <w:t>article </w:t>
      </w:r>
      <w:r>
        <w:rPr>
          <w:lang w:val="fr-CH"/>
        </w:rPr>
        <w:t>7</w:t>
      </w:r>
      <w:r w:rsidR="00B207D4" w:rsidRPr="00572229">
        <w:rPr>
          <w:lang w:val="fr-CH"/>
        </w:rPr>
        <w:t> </w:t>
      </w:r>
      <w:r>
        <w:rPr>
          <w:lang w:val="fr-CH"/>
        </w:rPr>
        <w:t>f)</w:t>
      </w:r>
      <w:r w:rsidR="007B69E4" w:rsidRPr="00572229">
        <w:rPr>
          <w:lang w:val="fr-CH"/>
        </w:rPr>
        <w:t>). Enfin, l</w:t>
      </w:r>
      <w:r w:rsidR="00CD5BBC" w:rsidRPr="00572229">
        <w:rPr>
          <w:lang w:val="fr-CH"/>
        </w:rPr>
        <w:t>’</w:t>
      </w:r>
      <w:r w:rsidR="007B69E4" w:rsidRPr="00572229">
        <w:rPr>
          <w:lang w:val="fr-CH"/>
        </w:rPr>
        <w:t>État, sans faire de distinctions, aspire à étendre le régime subventionné de la sécurité sociale à tous les citoyens d</w:t>
      </w:r>
      <w:r w:rsidR="00CD5BBC" w:rsidRPr="00572229">
        <w:rPr>
          <w:lang w:val="fr-CH"/>
        </w:rPr>
        <w:t>’</w:t>
      </w:r>
      <w:r w:rsidR="007B69E4" w:rsidRPr="00572229">
        <w:rPr>
          <w:lang w:val="fr-CH"/>
        </w:rPr>
        <w:t>ici 2010.</w:t>
      </w:r>
    </w:p>
    <w:p w:rsidR="007B69E4" w:rsidRPr="00572229" w:rsidRDefault="007B69E4" w:rsidP="00EB3306">
      <w:pPr>
        <w:spacing w:after="240"/>
        <w:rPr>
          <w:b/>
          <w:i/>
          <w:lang w:val="fr-CH"/>
        </w:rPr>
      </w:pPr>
      <w:r w:rsidRPr="00572229">
        <w:rPr>
          <w:b/>
          <w:i/>
          <w:lang w:val="fr-CH"/>
        </w:rPr>
        <w:t>Le Comité invite instamment l</w:t>
      </w:r>
      <w:r w:rsidR="00CD5BBC" w:rsidRPr="00572229">
        <w:rPr>
          <w:b/>
          <w:i/>
          <w:lang w:val="fr-CH"/>
        </w:rPr>
        <w:t>’</w:t>
      </w:r>
      <w:r w:rsidRPr="00572229">
        <w:rPr>
          <w:b/>
          <w:i/>
          <w:lang w:val="fr-CH"/>
        </w:rPr>
        <w:t xml:space="preserve">État partie à prendre des mesures de tout ordre pour assurer la sécurité et promouvoir le bien-être des nombreuses personnes déplacées en Colombie qui sont essentiellement issues des communautés autochtones et afro-colombienne et, à titre hautement prioritaire, de garantir la sécurité des dirigeants des </w:t>
      </w:r>
      <w:r w:rsidR="00C940BF">
        <w:rPr>
          <w:b/>
          <w:i/>
          <w:lang w:val="fr-CH"/>
        </w:rPr>
        <w:t>communautés autochtones et afro</w:t>
      </w:r>
      <w:r w:rsidR="00C940BF">
        <w:rPr>
          <w:b/>
          <w:i/>
          <w:lang w:val="fr-CH"/>
        </w:rPr>
        <w:noBreakHyphen/>
      </w:r>
      <w:r w:rsidRPr="00572229">
        <w:rPr>
          <w:b/>
          <w:i/>
          <w:lang w:val="fr-CH"/>
        </w:rPr>
        <w:t>colombienne</w:t>
      </w:r>
      <w:r w:rsidR="00E51862" w:rsidRPr="00572229">
        <w:rPr>
          <w:b/>
          <w:i/>
          <w:lang w:val="fr-CH"/>
        </w:rPr>
        <w:t>s</w:t>
      </w:r>
      <w:r w:rsidRPr="00572229">
        <w:rPr>
          <w:b/>
          <w:i/>
          <w:lang w:val="fr-CH"/>
        </w:rPr>
        <w:t xml:space="preserve"> et des défenseurs des droits de l</w:t>
      </w:r>
      <w:r w:rsidR="00CD5BBC" w:rsidRPr="00572229">
        <w:rPr>
          <w:b/>
          <w:i/>
          <w:lang w:val="fr-CH"/>
        </w:rPr>
        <w:t>’</w:t>
      </w:r>
      <w:r w:rsidRPr="00572229">
        <w:rPr>
          <w:b/>
          <w:i/>
          <w:lang w:val="fr-CH"/>
        </w:rPr>
        <w:t>homme qui s</w:t>
      </w:r>
      <w:r w:rsidR="00CD5BBC" w:rsidRPr="00572229">
        <w:rPr>
          <w:b/>
          <w:i/>
          <w:lang w:val="fr-CH"/>
        </w:rPr>
        <w:t>’</w:t>
      </w:r>
      <w:r w:rsidRPr="00572229">
        <w:rPr>
          <w:b/>
          <w:i/>
          <w:lang w:val="fr-CH"/>
        </w:rPr>
        <w:t>efforcent de protéger les droits de ces communautés. Il s</w:t>
      </w:r>
      <w:r w:rsidR="00CD5BBC" w:rsidRPr="00572229">
        <w:rPr>
          <w:b/>
          <w:i/>
          <w:lang w:val="fr-CH"/>
        </w:rPr>
        <w:t>’</w:t>
      </w:r>
      <w:r w:rsidRPr="00572229">
        <w:rPr>
          <w:b/>
          <w:i/>
          <w:lang w:val="fr-CH"/>
        </w:rPr>
        <w:t>agit tout d</w:t>
      </w:r>
      <w:r w:rsidR="00CD5BBC" w:rsidRPr="00572229">
        <w:rPr>
          <w:b/>
          <w:i/>
          <w:lang w:val="fr-CH"/>
        </w:rPr>
        <w:t>’</w:t>
      </w:r>
      <w:r w:rsidRPr="00572229">
        <w:rPr>
          <w:b/>
          <w:i/>
          <w:lang w:val="fr-CH"/>
        </w:rPr>
        <w:t>abord de s</w:t>
      </w:r>
      <w:r w:rsidR="00CD5BBC" w:rsidRPr="00572229">
        <w:rPr>
          <w:b/>
          <w:i/>
          <w:lang w:val="fr-CH"/>
        </w:rPr>
        <w:t>’</w:t>
      </w:r>
      <w:r w:rsidRPr="00572229">
        <w:rPr>
          <w:b/>
          <w:i/>
          <w:lang w:val="fr-CH"/>
        </w:rPr>
        <w:t>attacher à ce que la population autochtone déplacée, en particulier les femmes et les enfants, reçoive une attention prioritaire de l</w:t>
      </w:r>
      <w:r w:rsidR="00CD5BBC" w:rsidRPr="00572229">
        <w:rPr>
          <w:b/>
          <w:i/>
          <w:lang w:val="fr-CH"/>
        </w:rPr>
        <w:t>’</w:t>
      </w:r>
      <w:r w:rsidRPr="00572229">
        <w:rPr>
          <w:b/>
          <w:i/>
          <w:lang w:val="fr-CH"/>
        </w:rPr>
        <w:t>État et des organismes internationaux.</w:t>
      </w:r>
    </w:p>
    <w:p w:rsidR="007B69E4" w:rsidRPr="00572229" w:rsidRDefault="00C940BF" w:rsidP="00EB3306">
      <w:pPr>
        <w:spacing w:after="240"/>
        <w:rPr>
          <w:lang w:val="fr-CH"/>
        </w:rPr>
      </w:pPr>
      <w:r>
        <w:rPr>
          <w:lang w:val="fr-CH"/>
        </w:rPr>
        <w:t>470.</w:t>
      </w:r>
      <w:r>
        <w:rPr>
          <w:lang w:val="fr-CH"/>
        </w:rPr>
        <w:tab/>
      </w:r>
      <w:r w:rsidR="00E51862" w:rsidRPr="00572229">
        <w:rPr>
          <w:lang w:val="fr-CH"/>
        </w:rPr>
        <w:t>Á cet effet,</w:t>
      </w:r>
      <w:r w:rsidR="007B69E4" w:rsidRPr="00572229">
        <w:rPr>
          <w:lang w:val="fr-CH"/>
        </w:rPr>
        <w:t xml:space="preserve"> Action sociale</w:t>
      </w:r>
      <w:r w:rsidR="007F4635" w:rsidRPr="00572229">
        <w:rPr>
          <w:lang w:val="fr-CH"/>
        </w:rPr>
        <w:t>,</w:t>
      </w:r>
      <w:r w:rsidR="007B69E4" w:rsidRPr="00572229">
        <w:rPr>
          <w:lang w:val="fr-CH"/>
        </w:rPr>
        <w:t xml:space="preserve"> de la Présidence de la République, par l</w:t>
      </w:r>
      <w:r w:rsidR="00CD5BBC" w:rsidRPr="00572229">
        <w:rPr>
          <w:lang w:val="fr-CH"/>
        </w:rPr>
        <w:t>’</w:t>
      </w:r>
      <w:r w:rsidR="007B69E4" w:rsidRPr="00572229">
        <w:rPr>
          <w:lang w:val="fr-CH"/>
        </w:rPr>
        <w:t xml:space="preserve">intermédiaire de la directrice </w:t>
      </w:r>
      <w:r w:rsidR="007F4635" w:rsidRPr="00572229">
        <w:rPr>
          <w:lang w:val="fr-CH"/>
        </w:rPr>
        <w:t xml:space="preserve">du système </w:t>
      </w:r>
      <w:r w:rsidR="007B69E4" w:rsidRPr="00572229">
        <w:rPr>
          <w:lang w:val="fr-CH"/>
        </w:rPr>
        <w:t xml:space="preserve">de prise en charge différenciée de la population autochtone, </w:t>
      </w:r>
      <w:r w:rsidR="007F4635" w:rsidRPr="00572229">
        <w:rPr>
          <w:lang w:val="fr-CH"/>
        </w:rPr>
        <w:t>assiste</w:t>
      </w:r>
      <w:r w:rsidR="007B69E4" w:rsidRPr="00572229">
        <w:rPr>
          <w:lang w:val="fr-CH"/>
        </w:rPr>
        <w:t xml:space="preserve"> d</w:t>
      </w:r>
      <w:r w:rsidR="00CD5BBC" w:rsidRPr="00572229">
        <w:rPr>
          <w:lang w:val="fr-CH"/>
        </w:rPr>
        <w:t>’</w:t>
      </w:r>
      <w:r w:rsidR="007B69E4" w:rsidRPr="00572229">
        <w:rPr>
          <w:lang w:val="fr-CH"/>
        </w:rPr>
        <w:t xml:space="preserve">une manière </w:t>
      </w:r>
      <w:r w:rsidR="007F4635" w:rsidRPr="00572229">
        <w:rPr>
          <w:lang w:val="fr-CH"/>
        </w:rPr>
        <w:t>ciblée</w:t>
      </w:r>
      <w:r w:rsidR="007B69E4" w:rsidRPr="00572229">
        <w:rPr>
          <w:lang w:val="fr-CH"/>
        </w:rPr>
        <w:t xml:space="preserve"> cette population. De même, </w:t>
      </w:r>
      <w:r w:rsidR="007F4635" w:rsidRPr="00572229">
        <w:rPr>
          <w:lang w:val="fr-CH"/>
        </w:rPr>
        <w:t>le</w:t>
      </w:r>
      <w:r w:rsidR="007B69E4" w:rsidRPr="00572229">
        <w:rPr>
          <w:lang w:val="fr-CH"/>
        </w:rPr>
        <w:t xml:space="preserve"> programme d</w:t>
      </w:r>
      <w:r w:rsidR="00CD5BBC" w:rsidRPr="00572229">
        <w:rPr>
          <w:lang w:val="fr-CH"/>
        </w:rPr>
        <w:t>’</w:t>
      </w:r>
      <w:r w:rsidR="007B69E4" w:rsidRPr="00572229">
        <w:rPr>
          <w:lang w:val="fr-CH"/>
        </w:rPr>
        <w:t>a</w:t>
      </w:r>
      <w:r w:rsidR="007F4635" w:rsidRPr="00572229">
        <w:rPr>
          <w:lang w:val="fr-CH"/>
        </w:rPr>
        <w:t>ide</w:t>
      </w:r>
      <w:r w:rsidR="007B69E4" w:rsidRPr="00572229">
        <w:rPr>
          <w:lang w:val="fr-CH"/>
        </w:rPr>
        <w:t xml:space="preserve"> humanitaire aux familles victimes de la violence</w:t>
      </w:r>
      <w:r w:rsidR="007F4635" w:rsidRPr="00572229">
        <w:rPr>
          <w:lang w:val="fr-CH"/>
        </w:rPr>
        <w:t xml:space="preserve"> permet de traiter</w:t>
      </w:r>
      <w:r w:rsidR="007B69E4" w:rsidRPr="00572229">
        <w:rPr>
          <w:lang w:val="fr-CH"/>
        </w:rPr>
        <w:t xml:space="preserve"> toutes les demandes d</w:t>
      </w:r>
      <w:r w:rsidR="00CD5BBC" w:rsidRPr="00572229">
        <w:rPr>
          <w:lang w:val="fr-CH"/>
        </w:rPr>
        <w:t>’</w:t>
      </w:r>
      <w:r w:rsidR="007B69E4" w:rsidRPr="00572229">
        <w:rPr>
          <w:lang w:val="fr-CH"/>
        </w:rPr>
        <w:t xml:space="preserve">assistance présentées par les familles autochtones </w:t>
      </w:r>
      <w:r w:rsidR="007F4635" w:rsidRPr="00572229">
        <w:rPr>
          <w:lang w:val="fr-CH"/>
        </w:rPr>
        <w:t>qui ont été témoins</w:t>
      </w:r>
      <w:r w:rsidR="007B69E4" w:rsidRPr="00572229">
        <w:rPr>
          <w:lang w:val="fr-CH"/>
        </w:rPr>
        <w:t xml:space="preserve"> de mort</w:t>
      </w:r>
      <w:r w:rsidR="007F4635" w:rsidRPr="00572229">
        <w:rPr>
          <w:lang w:val="fr-CH"/>
        </w:rPr>
        <w:t>s</w:t>
      </w:r>
      <w:r w:rsidR="007B69E4" w:rsidRPr="00572229">
        <w:rPr>
          <w:lang w:val="fr-CH"/>
        </w:rPr>
        <w:t xml:space="preserve"> violente</w:t>
      </w:r>
      <w:r w:rsidR="007F4635" w:rsidRPr="00572229">
        <w:rPr>
          <w:lang w:val="fr-CH"/>
        </w:rPr>
        <w:t>s</w:t>
      </w:r>
      <w:r w:rsidR="007B69E4" w:rsidRPr="00572229">
        <w:rPr>
          <w:lang w:val="fr-CH"/>
        </w:rPr>
        <w:t>. Conformément à ces directives, l</w:t>
      </w:r>
      <w:r w:rsidR="00CD5BBC" w:rsidRPr="00572229">
        <w:rPr>
          <w:lang w:val="fr-CH"/>
        </w:rPr>
        <w:t>’</w:t>
      </w:r>
      <w:r w:rsidR="007B69E4" w:rsidRPr="00572229">
        <w:rPr>
          <w:lang w:val="fr-CH"/>
        </w:rPr>
        <w:t>État s</w:t>
      </w:r>
      <w:r w:rsidR="00CD5BBC" w:rsidRPr="00572229">
        <w:rPr>
          <w:lang w:val="fr-CH"/>
        </w:rPr>
        <w:t>’</w:t>
      </w:r>
      <w:r w:rsidR="007B69E4" w:rsidRPr="00572229">
        <w:rPr>
          <w:lang w:val="fr-CH"/>
        </w:rPr>
        <w:t>emploie à formuler un plan d</w:t>
      </w:r>
      <w:r w:rsidR="00CD5BBC" w:rsidRPr="00572229">
        <w:rPr>
          <w:lang w:val="fr-CH"/>
        </w:rPr>
        <w:t>’</w:t>
      </w:r>
      <w:r w:rsidR="007B69E4" w:rsidRPr="00572229">
        <w:rPr>
          <w:lang w:val="fr-CH"/>
        </w:rPr>
        <w:t>exécution municipal en matière d</w:t>
      </w:r>
      <w:r w:rsidR="00CD5BBC" w:rsidRPr="00572229">
        <w:rPr>
          <w:lang w:val="fr-CH"/>
        </w:rPr>
        <w:t>’</w:t>
      </w:r>
      <w:r w:rsidR="007B69E4" w:rsidRPr="00572229">
        <w:rPr>
          <w:lang w:val="fr-CH"/>
        </w:rPr>
        <w:t xml:space="preserve">assistance humanitaire </w:t>
      </w:r>
      <w:r w:rsidR="007F4635" w:rsidRPr="00572229">
        <w:rPr>
          <w:lang w:val="fr-CH"/>
        </w:rPr>
        <w:t>à</w:t>
      </w:r>
      <w:r w:rsidR="007B69E4" w:rsidRPr="00572229">
        <w:rPr>
          <w:lang w:val="fr-CH"/>
        </w:rPr>
        <w:t xml:space="preserve"> la population autochtone à Tierralta (Córdoba).</w:t>
      </w:r>
    </w:p>
    <w:p w:rsidR="007B69E4" w:rsidRPr="00572229" w:rsidRDefault="00C940BF" w:rsidP="00EB3306">
      <w:pPr>
        <w:spacing w:after="240"/>
        <w:rPr>
          <w:lang w:val="fr-CH"/>
        </w:rPr>
      </w:pPr>
      <w:r>
        <w:rPr>
          <w:lang w:val="fr-CH"/>
        </w:rPr>
        <w:t>471.</w:t>
      </w:r>
      <w:r>
        <w:rPr>
          <w:lang w:val="fr-CH"/>
        </w:rPr>
        <w:tab/>
      </w:r>
      <w:r w:rsidR="007B69E4" w:rsidRPr="00572229">
        <w:rPr>
          <w:lang w:val="fr-CH"/>
        </w:rPr>
        <w:t>Par ailleurs, il convient de rappeler le Programme ETNOCRER du Ministère de l</w:t>
      </w:r>
      <w:r w:rsidR="00CD5BBC" w:rsidRPr="00572229">
        <w:rPr>
          <w:lang w:val="fr-CH"/>
        </w:rPr>
        <w:t>’</w:t>
      </w:r>
      <w:r w:rsidR="007B69E4" w:rsidRPr="00572229">
        <w:rPr>
          <w:lang w:val="fr-CH"/>
        </w:rPr>
        <w:t>intérieur et de la justice, dont l</w:t>
      </w:r>
      <w:r w:rsidR="00CD5BBC" w:rsidRPr="00572229">
        <w:rPr>
          <w:lang w:val="fr-CH"/>
        </w:rPr>
        <w:t>’</w:t>
      </w:r>
      <w:r w:rsidR="007B69E4" w:rsidRPr="00572229">
        <w:rPr>
          <w:lang w:val="fr-CH"/>
        </w:rPr>
        <w:t>objectif est de protéger les dirigeants des communautés ethniques dont la sécurité est menacée (</w:t>
      </w:r>
      <w:r w:rsidR="00B207D4" w:rsidRPr="00572229">
        <w:rPr>
          <w:lang w:val="fr-CH"/>
        </w:rPr>
        <w:t xml:space="preserve">voir dans la </w:t>
      </w:r>
      <w:r w:rsidR="007B69E4" w:rsidRPr="00572229">
        <w:rPr>
          <w:lang w:val="fr-CH"/>
        </w:rPr>
        <w:t xml:space="preserve">Partie II, </w:t>
      </w:r>
      <w:r w:rsidR="00B207D4" w:rsidRPr="00572229">
        <w:rPr>
          <w:lang w:val="fr-CH"/>
        </w:rPr>
        <w:t>l</w:t>
      </w:r>
      <w:r w:rsidR="00CD5BBC" w:rsidRPr="00572229">
        <w:rPr>
          <w:lang w:val="fr-CH"/>
        </w:rPr>
        <w:t>’</w:t>
      </w:r>
      <w:r w:rsidR="007B69E4" w:rsidRPr="00572229">
        <w:rPr>
          <w:lang w:val="fr-CH"/>
        </w:rPr>
        <w:t>article 5 b)</w:t>
      </w:r>
      <w:r w:rsidR="00B207D4" w:rsidRPr="00572229">
        <w:rPr>
          <w:lang w:val="fr-CH"/>
        </w:rPr>
        <w:t>)</w:t>
      </w:r>
      <w:r w:rsidR="007B69E4" w:rsidRPr="00572229">
        <w:rPr>
          <w:lang w:val="fr-CH"/>
        </w:rPr>
        <w:t>.</w:t>
      </w:r>
    </w:p>
    <w:p w:rsidR="007B69E4" w:rsidRPr="00572229" w:rsidRDefault="007B69E4" w:rsidP="00EB3306">
      <w:pPr>
        <w:spacing w:after="240"/>
        <w:rPr>
          <w:lang w:val="fr-CH"/>
        </w:rPr>
      </w:pPr>
      <w:r w:rsidRPr="00572229">
        <w:rPr>
          <w:b/>
          <w:i/>
          <w:lang w:val="fr-CH"/>
        </w:rPr>
        <w:t>De même, eu égard à la population déplacée, il est recommandé instamment d</w:t>
      </w:r>
      <w:r w:rsidR="00CD5BBC" w:rsidRPr="00572229">
        <w:rPr>
          <w:b/>
          <w:i/>
          <w:lang w:val="fr-CH"/>
        </w:rPr>
        <w:t>’</w:t>
      </w:r>
      <w:r w:rsidRPr="00572229">
        <w:rPr>
          <w:b/>
          <w:i/>
          <w:lang w:val="fr-CH"/>
        </w:rPr>
        <w:t>assurer l</w:t>
      </w:r>
      <w:r w:rsidR="00CD5BBC" w:rsidRPr="00572229">
        <w:rPr>
          <w:b/>
          <w:i/>
          <w:lang w:val="fr-CH"/>
        </w:rPr>
        <w:t>’</w:t>
      </w:r>
      <w:r w:rsidRPr="00572229">
        <w:rPr>
          <w:b/>
          <w:i/>
          <w:lang w:val="fr-CH"/>
        </w:rPr>
        <w:t>approvisionnement en vivres des communautés autochtones et en particulier des populations déplacées en zone</w:t>
      </w:r>
      <w:r w:rsidR="0033152A" w:rsidRPr="00572229">
        <w:rPr>
          <w:b/>
          <w:i/>
          <w:lang w:val="fr-CH"/>
        </w:rPr>
        <w:t>s de conflit, ainsi que de garantir le libre passage à l</w:t>
      </w:r>
      <w:r w:rsidR="00CD5BBC" w:rsidRPr="00572229">
        <w:rPr>
          <w:b/>
          <w:i/>
          <w:lang w:val="fr-CH"/>
        </w:rPr>
        <w:t>’</w:t>
      </w:r>
      <w:r w:rsidR="0033152A" w:rsidRPr="00572229">
        <w:rPr>
          <w:b/>
          <w:i/>
          <w:lang w:val="fr-CH"/>
        </w:rPr>
        <w:t>aide alimentaire aux groupes les plus nécessiteux.</w:t>
      </w:r>
    </w:p>
    <w:p w:rsidR="0033152A" w:rsidRPr="00572229" w:rsidRDefault="00C940BF" w:rsidP="00EB3306">
      <w:pPr>
        <w:spacing w:after="240"/>
        <w:rPr>
          <w:lang w:val="fr-CH"/>
        </w:rPr>
      </w:pPr>
      <w:r>
        <w:rPr>
          <w:lang w:val="fr-CH"/>
        </w:rPr>
        <w:t>472.</w:t>
      </w:r>
      <w:r>
        <w:rPr>
          <w:lang w:val="fr-CH"/>
        </w:rPr>
        <w:tab/>
      </w:r>
      <w:r w:rsidR="0033152A" w:rsidRPr="00572229">
        <w:rPr>
          <w:lang w:val="fr-CH"/>
        </w:rPr>
        <w:t xml:space="preserve">Le </w:t>
      </w:r>
      <w:r w:rsidR="00E51862" w:rsidRPr="00572229">
        <w:rPr>
          <w:lang w:val="fr-CH"/>
        </w:rPr>
        <w:t>s</w:t>
      </w:r>
      <w:r w:rsidR="0033152A" w:rsidRPr="00572229">
        <w:rPr>
          <w:lang w:val="fr-CH"/>
        </w:rPr>
        <w:t xml:space="preserve">ystème national de prise en charge </w:t>
      </w:r>
      <w:r w:rsidR="00E51862" w:rsidRPr="00572229">
        <w:rPr>
          <w:lang w:val="fr-CH"/>
        </w:rPr>
        <w:t xml:space="preserve">intégrale </w:t>
      </w:r>
      <w:r w:rsidR="0033152A" w:rsidRPr="00572229">
        <w:rPr>
          <w:lang w:val="fr-CH"/>
        </w:rPr>
        <w:t xml:space="preserve">de la population déplacée (SNAIPD), créé par la loi </w:t>
      </w:r>
      <w:r w:rsidRPr="00572229">
        <w:rPr>
          <w:lang w:val="fr-CH"/>
        </w:rPr>
        <w:t>n</w:t>
      </w:r>
      <w:r w:rsidRPr="00AB4A20">
        <w:rPr>
          <w:vertAlign w:val="superscript"/>
          <w:lang w:val="fr-CH"/>
        </w:rPr>
        <w:t>o</w:t>
      </w:r>
      <w:r>
        <w:rPr>
          <w:lang w:val="fr-CH"/>
        </w:rPr>
        <w:t> </w:t>
      </w:r>
      <w:r w:rsidR="0033152A" w:rsidRPr="00572229">
        <w:rPr>
          <w:lang w:val="fr-CH"/>
        </w:rPr>
        <w:t xml:space="preserve">87 de 1997, selon les dispositions du décret présidentiel </w:t>
      </w:r>
      <w:r w:rsidRPr="00572229">
        <w:rPr>
          <w:lang w:val="fr-CH"/>
        </w:rPr>
        <w:t>n</w:t>
      </w:r>
      <w:r w:rsidRPr="00AB4A20">
        <w:rPr>
          <w:vertAlign w:val="superscript"/>
          <w:lang w:val="fr-CH"/>
        </w:rPr>
        <w:t>o</w:t>
      </w:r>
      <w:r>
        <w:rPr>
          <w:lang w:val="fr-CH"/>
        </w:rPr>
        <w:t> </w:t>
      </w:r>
      <w:r w:rsidR="0033152A" w:rsidRPr="00572229">
        <w:rPr>
          <w:lang w:val="fr-CH"/>
        </w:rPr>
        <w:t>489 du 11 mars 1999, prévoit que dans tous les déplacements massifs, famili</w:t>
      </w:r>
      <w:r w:rsidR="00E51862" w:rsidRPr="00572229">
        <w:rPr>
          <w:lang w:val="fr-CH"/>
        </w:rPr>
        <w:t>aux</w:t>
      </w:r>
      <w:r w:rsidR="0033152A" w:rsidRPr="00572229">
        <w:rPr>
          <w:lang w:val="fr-CH"/>
        </w:rPr>
        <w:t xml:space="preserve"> ou individuels, une assistance humanitaire d</w:t>
      </w:r>
      <w:r w:rsidR="00CD5BBC" w:rsidRPr="00572229">
        <w:rPr>
          <w:lang w:val="fr-CH"/>
        </w:rPr>
        <w:t>’</w:t>
      </w:r>
      <w:r w:rsidR="0033152A" w:rsidRPr="00572229">
        <w:rPr>
          <w:lang w:val="fr-CH"/>
        </w:rPr>
        <w:t xml:space="preserve">urgence est fournie en coordination avec les autorités autochtones et le </w:t>
      </w:r>
      <w:r w:rsidR="00D7221A" w:rsidRPr="00572229">
        <w:rPr>
          <w:lang w:val="fr-CH"/>
        </w:rPr>
        <w:t>service</w:t>
      </w:r>
      <w:r w:rsidR="0033152A" w:rsidRPr="00572229">
        <w:rPr>
          <w:lang w:val="fr-CH"/>
        </w:rPr>
        <w:t xml:space="preserve"> du </w:t>
      </w:r>
      <w:r w:rsidR="00D7221A" w:rsidRPr="00572229">
        <w:rPr>
          <w:lang w:val="fr-CH"/>
        </w:rPr>
        <w:t>D</w:t>
      </w:r>
      <w:r w:rsidR="0033152A" w:rsidRPr="00572229">
        <w:rPr>
          <w:lang w:val="fr-CH"/>
        </w:rPr>
        <w:t>éfenseur du peuple. Des mesures humanitaires d</w:t>
      </w:r>
      <w:r w:rsidR="00CD5BBC" w:rsidRPr="00572229">
        <w:rPr>
          <w:lang w:val="fr-CH"/>
        </w:rPr>
        <w:t>’</w:t>
      </w:r>
      <w:r w:rsidR="0033152A" w:rsidRPr="00572229">
        <w:rPr>
          <w:lang w:val="fr-CH"/>
        </w:rPr>
        <w:t>accompagnement ont été prises pour la population déplacée ou menacée d</w:t>
      </w:r>
      <w:r w:rsidR="00CD5BBC" w:rsidRPr="00572229">
        <w:rPr>
          <w:lang w:val="fr-CH"/>
        </w:rPr>
        <w:t>’</w:t>
      </w:r>
      <w:r w:rsidR="0033152A" w:rsidRPr="00572229">
        <w:rPr>
          <w:lang w:val="fr-CH"/>
        </w:rPr>
        <w:t>être déplacée. Une commission mixte d</w:t>
      </w:r>
      <w:r w:rsidR="00CD5BBC" w:rsidRPr="00572229">
        <w:rPr>
          <w:lang w:val="fr-CH"/>
        </w:rPr>
        <w:t>’</w:t>
      </w:r>
      <w:r w:rsidR="0033152A" w:rsidRPr="00572229">
        <w:rPr>
          <w:lang w:val="fr-CH"/>
        </w:rPr>
        <w:t xml:space="preserve">accompagnement a été établie pour le peuple </w:t>
      </w:r>
      <w:r w:rsidR="00E51862" w:rsidRPr="00572229">
        <w:rPr>
          <w:lang w:val="fr-CH"/>
        </w:rPr>
        <w:t>e</w:t>
      </w:r>
      <w:r w:rsidR="0033152A" w:rsidRPr="00572229">
        <w:rPr>
          <w:color w:val="000000"/>
          <w:szCs w:val="23"/>
          <w:lang w:val="fr-CH"/>
        </w:rPr>
        <w:t xml:space="preserve">mbera </w:t>
      </w:r>
      <w:r w:rsidR="00E51862" w:rsidRPr="00572229">
        <w:rPr>
          <w:color w:val="000000"/>
          <w:szCs w:val="23"/>
          <w:lang w:val="fr-CH"/>
        </w:rPr>
        <w:t>k</w:t>
      </w:r>
      <w:r w:rsidR="0033152A" w:rsidRPr="00572229">
        <w:rPr>
          <w:color w:val="000000"/>
          <w:szCs w:val="23"/>
          <w:lang w:val="fr-CH"/>
        </w:rPr>
        <w:t>atio de l</w:t>
      </w:r>
      <w:r w:rsidR="00CD5BBC" w:rsidRPr="00572229">
        <w:rPr>
          <w:color w:val="000000"/>
          <w:szCs w:val="23"/>
          <w:lang w:val="fr-CH"/>
        </w:rPr>
        <w:t>’</w:t>
      </w:r>
      <w:r w:rsidR="0033152A" w:rsidRPr="00572229">
        <w:rPr>
          <w:color w:val="000000"/>
          <w:szCs w:val="23"/>
          <w:lang w:val="fr-CH"/>
        </w:rPr>
        <w:t>Alto Sinú. Les communautés autochtones des rives du Sinú, du Verde et d</w:t>
      </w:r>
      <w:r w:rsidR="00CD5BBC" w:rsidRPr="00572229">
        <w:rPr>
          <w:color w:val="000000"/>
          <w:szCs w:val="23"/>
          <w:lang w:val="fr-CH"/>
        </w:rPr>
        <w:t>’</w:t>
      </w:r>
      <w:r w:rsidR="0033152A" w:rsidRPr="00572229">
        <w:rPr>
          <w:color w:val="000000"/>
          <w:szCs w:val="23"/>
          <w:lang w:val="fr-CH"/>
        </w:rPr>
        <w:t>Esmeralda ont été à titre prioritaire visées par le projet de prise en charge des communautés exposées (PACR)</w:t>
      </w:r>
      <w:r w:rsidR="00E51862" w:rsidRPr="00572229">
        <w:rPr>
          <w:color w:val="000000"/>
          <w:szCs w:val="23"/>
          <w:lang w:val="fr-CH"/>
        </w:rPr>
        <w:t>, relevant</w:t>
      </w:r>
      <w:r w:rsidR="0033152A" w:rsidRPr="00572229">
        <w:rPr>
          <w:color w:val="000000"/>
          <w:szCs w:val="23"/>
          <w:lang w:val="fr-CH"/>
        </w:rPr>
        <w:t xml:space="preserve"> du Ministère de l</w:t>
      </w:r>
      <w:r w:rsidR="00CD5BBC" w:rsidRPr="00572229">
        <w:rPr>
          <w:color w:val="000000"/>
          <w:szCs w:val="23"/>
          <w:lang w:val="fr-CH"/>
        </w:rPr>
        <w:t>’</w:t>
      </w:r>
      <w:r w:rsidR="0033152A" w:rsidRPr="00572229">
        <w:rPr>
          <w:color w:val="000000"/>
          <w:szCs w:val="23"/>
          <w:lang w:val="fr-CH"/>
        </w:rPr>
        <w:t>intérieur et de la justice, de la Vice-</w:t>
      </w:r>
      <w:r w:rsidR="00D01CC7" w:rsidRPr="00572229">
        <w:rPr>
          <w:color w:val="000000"/>
          <w:szCs w:val="23"/>
          <w:lang w:val="fr-CH"/>
        </w:rPr>
        <w:t>p</w:t>
      </w:r>
      <w:r w:rsidR="0033152A" w:rsidRPr="00572229">
        <w:rPr>
          <w:color w:val="000000"/>
          <w:szCs w:val="23"/>
          <w:lang w:val="fr-CH"/>
        </w:rPr>
        <w:t>résidence de la République, d</w:t>
      </w:r>
      <w:r w:rsidR="00CD5BBC" w:rsidRPr="00572229">
        <w:rPr>
          <w:color w:val="000000"/>
          <w:szCs w:val="23"/>
          <w:lang w:val="fr-CH"/>
        </w:rPr>
        <w:t>’</w:t>
      </w:r>
      <w:r w:rsidR="0033152A" w:rsidRPr="00572229">
        <w:rPr>
          <w:color w:val="000000"/>
          <w:szCs w:val="23"/>
          <w:lang w:val="fr-CH"/>
        </w:rPr>
        <w:t xml:space="preserve">Action sociale, du </w:t>
      </w:r>
      <w:r w:rsidR="00D7221A" w:rsidRPr="00572229">
        <w:rPr>
          <w:color w:val="000000"/>
          <w:szCs w:val="23"/>
          <w:lang w:val="fr-CH"/>
        </w:rPr>
        <w:t>service</w:t>
      </w:r>
      <w:r w:rsidR="0033152A" w:rsidRPr="00572229">
        <w:rPr>
          <w:color w:val="000000"/>
          <w:szCs w:val="23"/>
          <w:lang w:val="fr-CH"/>
        </w:rPr>
        <w:t xml:space="preserve"> du </w:t>
      </w:r>
      <w:r w:rsidR="00D7221A" w:rsidRPr="00572229">
        <w:rPr>
          <w:color w:val="000000"/>
          <w:szCs w:val="23"/>
          <w:lang w:val="fr-CH"/>
        </w:rPr>
        <w:t>D</w:t>
      </w:r>
      <w:r w:rsidR="0033152A" w:rsidRPr="00572229">
        <w:rPr>
          <w:color w:val="000000"/>
          <w:szCs w:val="23"/>
          <w:lang w:val="fr-CH"/>
        </w:rPr>
        <w:t>éfenseur du peuple et d</w:t>
      </w:r>
      <w:r w:rsidR="00D7221A" w:rsidRPr="00572229">
        <w:rPr>
          <w:color w:val="000000"/>
          <w:szCs w:val="23"/>
          <w:lang w:val="fr-CH"/>
        </w:rPr>
        <w:t>es</w:t>
      </w:r>
      <w:r w:rsidR="0033152A" w:rsidRPr="00572229">
        <w:rPr>
          <w:color w:val="000000"/>
          <w:szCs w:val="23"/>
          <w:lang w:val="fr-CH"/>
        </w:rPr>
        <w:t xml:space="preserve"> </w:t>
      </w:r>
      <w:r w:rsidR="00E51862" w:rsidRPr="00572229">
        <w:rPr>
          <w:color w:val="000000"/>
          <w:szCs w:val="23"/>
          <w:lang w:val="fr-CH"/>
        </w:rPr>
        <w:t>s</w:t>
      </w:r>
      <w:r w:rsidR="0033152A" w:rsidRPr="00572229">
        <w:rPr>
          <w:color w:val="000000"/>
          <w:szCs w:val="23"/>
          <w:lang w:val="fr-CH"/>
        </w:rPr>
        <w:t>ervice</w:t>
      </w:r>
      <w:r w:rsidR="00D7221A" w:rsidRPr="00572229">
        <w:rPr>
          <w:color w:val="000000"/>
          <w:szCs w:val="23"/>
          <w:lang w:val="fr-CH"/>
        </w:rPr>
        <w:t>s</w:t>
      </w:r>
      <w:r w:rsidR="0033152A" w:rsidRPr="00572229">
        <w:rPr>
          <w:color w:val="000000"/>
          <w:szCs w:val="23"/>
          <w:lang w:val="fr-CH"/>
        </w:rPr>
        <w:t xml:space="preserve"> du </w:t>
      </w:r>
      <w:r w:rsidR="00B6014A">
        <w:rPr>
          <w:color w:val="000000"/>
          <w:szCs w:val="23"/>
          <w:lang w:val="fr-CH"/>
        </w:rPr>
        <w:t>P</w:t>
      </w:r>
      <w:r w:rsidR="0033152A" w:rsidRPr="00572229">
        <w:rPr>
          <w:color w:val="000000"/>
          <w:szCs w:val="23"/>
          <w:lang w:val="fr-CH"/>
        </w:rPr>
        <w:t>rocureur général</w:t>
      </w:r>
      <w:r w:rsidR="00D7221A" w:rsidRPr="00572229">
        <w:rPr>
          <w:color w:val="000000"/>
          <w:szCs w:val="23"/>
          <w:lang w:val="fr-CH"/>
        </w:rPr>
        <w:t xml:space="preserve"> de la nation</w:t>
      </w:r>
      <w:r w:rsidR="0033152A" w:rsidRPr="00572229">
        <w:rPr>
          <w:color w:val="000000"/>
          <w:szCs w:val="23"/>
          <w:lang w:val="fr-CH"/>
        </w:rPr>
        <w:t>.</w:t>
      </w:r>
    </w:p>
    <w:p w:rsidR="0033152A" w:rsidRPr="00572229" w:rsidRDefault="0033152A" w:rsidP="00EB3306">
      <w:pPr>
        <w:spacing w:after="240"/>
        <w:rPr>
          <w:b/>
          <w:lang w:val="fr-CH"/>
        </w:rPr>
      </w:pPr>
      <w:r w:rsidRPr="00572229">
        <w:rPr>
          <w:b/>
          <w:lang w:val="fr-CH"/>
        </w:rPr>
        <w:tab/>
        <w:t>3.</w:t>
      </w:r>
      <w:r w:rsidRPr="00572229">
        <w:rPr>
          <w:b/>
          <w:lang w:val="fr-CH"/>
        </w:rPr>
        <w:tab/>
        <w:t>Suivi des</w:t>
      </w:r>
      <w:r w:rsidR="006648B2" w:rsidRPr="00572229">
        <w:rPr>
          <w:b/>
          <w:lang w:val="fr-CH"/>
        </w:rPr>
        <w:t xml:space="preserve"> recommandations relatives aux a</w:t>
      </w:r>
      <w:r w:rsidRPr="00572229">
        <w:rPr>
          <w:b/>
          <w:lang w:val="fr-CH"/>
        </w:rPr>
        <w:t>fro-colombiens</w:t>
      </w:r>
    </w:p>
    <w:p w:rsidR="0033152A" w:rsidRPr="00572229" w:rsidRDefault="006648B2" w:rsidP="00EB3306">
      <w:pPr>
        <w:spacing w:after="240"/>
        <w:rPr>
          <w:lang w:val="fr-CH"/>
        </w:rPr>
      </w:pPr>
      <w:r w:rsidRPr="00572229">
        <w:rPr>
          <w:b/>
          <w:i/>
          <w:lang w:val="fr-CH"/>
        </w:rPr>
        <w:t>Constatant que de nombreux a</w:t>
      </w:r>
      <w:r w:rsidR="0033152A" w:rsidRPr="00572229">
        <w:rPr>
          <w:b/>
          <w:i/>
          <w:lang w:val="fr-CH"/>
        </w:rPr>
        <w:t>fro-colombiens vivent dans un état d</w:t>
      </w:r>
      <w:r w:rsidR="00CD5BBC" w:rsidRPr="00572229">
        <w:rPr>
          <w:b/>
          <w:i/>
          <w:lang w:val="fr-CH"/>
        </w:rPr>
        <w:t>’</w:t>
      </w:r>
      <w:r w:rsidR="0033152A" w:rsidRPr="00572229">
        <w:rPr>
          <w:b/>
          <w:i/>
          <w:lang w:val="fr-CH"/>
        </w:rPr>
        <w:t>extrême pauvreté dans des taudis urbains, le Comité recommande que l</w:t>
      </w:r>
      <w:r w:rsidR="00CD5BBC" w:rsidRPr="00572229">
        <w:rPr>
          <w:b/>
          <w:i/>
          <w:lang w:val="fr-CH"/>
        </w:rPr>
        <w:t>’</w:t>
      </w:r>
      <w:r w:rsidR="0033152A" w:rsidRPr="00572229">
        <w:rPr>
          <w:b/>
          <w:i/>
          <w:lang w:val="fr-CH"/>
        </w:rPr>
        <w:t>État partie prenne les mesures pour remédier à la ségrégation raciale de facto dans les centres urbains. Il souhaite aussi recevoir dans le prochain rapport périodique des informations complémentaires sur la structure de l</w:t>
      </w:r>
      <w:r w:rsidR="00CD5BBC" w:rsidRPr="00572229">
        <w:rPr>
          <w:b/>
          <w:i/>
          <w:lang w:val="fr-CH"/>
        </w:rPr>
        <w:t>’</w:t>
      </w:r>
      <w:r w:rsidR="0033152A" w:rsidRPr="00572229">
        <w:rPr>
          <w:b/>
          <w:i/>
          <w:lang w:val="fr-CH"/>
        </w:rPr>
        <w:t>habitat en milieu urbain et sur la législation visant à combattre la discrimination dans le secteur du logement.</w:t>
      </w:r>
    </w:p>
    <w:p w:rsidR="0033152A" w:rsidRPr="00572229" w:rsidRDefault="009E5D7F" w:rsidP="00EB3306">
      <w:pPr>
        <w:spacing w:after="240"/>
        <w:rPr>
          <w:lang w:val="fr-CH"/>
        </w:rPr>
      </w:pPr>
      <w:r>
        <w:rPr>
          <w:lang w:val="fr-CH"/>
        </w:rPr>
        <w:t>473.</w:t>
      </w:r>
      <w:r>
        <w:rPr>
          <w:lang w:val="fr-CH"/>
        </w:rPr>
        <w:tab/>
      </w:r>
      <w:r w:rsidR="0033152A" w:rsidRPr="00572229">
        <w:rPr>
          <w:lang w:val="fr-CH"/>
        </w:rPr>
        <w:t>Cette question a toujours été abordée avec la plus grande attention par les différents organismes de l</w:t>
      </w:r>
      <w:r w:rsidR="00CD5BBC" w:rsidRPr="00572229">
        <w:rPr>
          <w:lang w:val="fr-CH"/>
        </w:rPr>
        <w:t>’</w:t>
      </w:r>
      <w:r w:rsidR="0033152A" w:rsidRPr="00572229">
        <w:rPr>
          <w:lang w:val="fr-CH"/>
        </w:rPr>
        <w:t>État compétents en la matière. Dans le cas pa</w:t>
      </w:r>
      <w:r>
        <w:rPr>
          <w:lang w:val="fr-CH"/>
        </w:rPr>
        <w:t>rticulier de la population afro</w:t>
      </w:r>
      <w:r>
        <w:rPr>
          <w:lang w:val="fr-CH"/>
        </w:rPr>
        <w:noBreakHyphen/>
      </w:r>
      <w:r w:rsidR="0033152A" w:rsidRPr="00572229">
        <w:rPr>
          <w:lang w:val="fr-CH"/>
        </w:rPr>
        <w:t>colombienne, la situation difficile où se trouvent les grandes villes sensibilise de plus en plus. Cet état de fait a motivé, à l</w:t>
      </w:r>
      <w:r w:rsidR="00CD5BBC" w:rsidRPr="00572229">
        <w:rPr>
          <w:lang w:val="fr-CH"/>
        </w:rPr>
        <w:t>’</w:t>
      </w:r>
      <w:r w:rsidR="0033152A" w:rsidRPr="00572229">
        <w:rPr>
          <w:lang w:val="fr-CH"/>
        </w:rPr>
        <w:t>échelon national, le regroupement d</w:t>
      </w:r>
      <w:r w:rsidR="00CD5BBC" w:rsidRPr="00572229">
        <w:rPr>
          <w:lang w:val="fr-CH"/>
        </w:rPr>
        <w:t>’</w:t>
      </w:r>
      <w:r w:rsidR="0033152A" w:rsidRPr="00572229">
        <w:rPr>
          <w:lang w:val="fr-CH"/>
        </w:rPr>
        <w:t>études comptant un élément ethnique dans le secteur du logement</w:t>
      </w:r>
      <w:r w:rsidR="00E51862" w:rsidRPr="00572229">
        <w:rPr>
          <w:lang w:val="fr-CH"/>
        </w:rPr>
        <w:t>,</w:t>
      </w:r>
      <w:r w:rsidR="0033152A" w:rsidRPr="00572229">
        <w:rPr>
          <w:lang w:val="fr-CH"/>
        </w:rPr>
        <w:t xml:space="preserve"> par le Ministère de l</w:t>
      </w:r>
      <w:r w:rsidR="00CD5BBC" w:rsidRPr="00572229">
        <w:rPr>
          <w:lang w:val="fr-CH"/>
        </w:rPr>
        <w:t>’</w:t>
      </w:r>
      <w:r w:rsidR="0033152A" w:rsidRPr="00572229">
        <w:rPr>
          <w:lang w:val="fr-CH"/>
        </w:rPr>
        <w:t>environnement, du logement et de l</w:t>
      </w:r>
      <w:r w:rsidR="00CD5BBC" w:rsidRPr="00572229">
        <w:rPr>
          <w:lang w:val="fr-CH"/>
        </w:rPr>
        <w:t>’</w:t>
      </w:r>
      <w:r w:rsidR="0033152A" w:rsidRPr="00572229">
        <w:rPr>
          <w:lang w:val="fr-CH"/>
        </w:rPr>
        <w:t xml:space="preserve">aménagement du territoire. De même, le </w:t>
      </w:r>
      <w:r w:rsidR="00651313">
        <w:rPr>
          <w:lang w:val="fr-CH"/>
        </w:rPr>
        <w:t>Gouvernement</w:t>
      </w:r>
      <w:r w:rsidR="0033152A" w:rsidRPr="00572229">
        <w:rPr>
          <w:lang w:val="fr-CH"/>
        </w:rPr>
        <w:t xml:space="preserve"> espère que les renseignements fournis par le recensement de population, qui comprend des variables relatives aux groupes ethniques, permettront d</w:t>
      </w:r>
      <w:r w:rsidR="00CD5BBC" w:rsidRPr="00572229">
        <w:rPr>
          <w:lang w:val="fr-CH"/>
        </w:rPr>
        <w:t>’</w:t>
      </w:r>
      <w:r w:rsidR="0033152A" w:rsidRPr="00572229">
        <w:rPr>
          <w:lang w:val="fr-CH"/>
        </w:rPr>
        <w:t>effectuer des études complémentaires qui fourniront des informations utiles pour améliorer la qualité de vie de ces groupes, notamment les aspects qui touchent au logement. Il convient en outre de rappeler le Programme national des gîtes touristiques (</w:t>
      </w:r>
      <w:r w:rsidR="00B207D4" w:rsidRPr="00572229">
        <w:rPr>
          <w:lang w:val="fr-CH"/>
        </w:rPr>
        <w:t>qui est exposé dans la partie consacrée à l</w:t>
      </w:r>
      <w:r w:rsidR="00CD5BBC" w:rsidRPr="00572229">
        <w:rPr>
          <w:lang w:val="fr-CH"/>
        </w:rPr>
        <w:t>’</w:t>
      </w:r>
      <w:r w:rsidR="00B207D4" w:rsidRPr="00572229">
        <w:rPr>
          <w:lang w:val="fr-CH"/>
        </w:rPr>
        <w:t>article 5</w:t>
      </w:r>
      <w:r>
        <w:rPr>
          <w:lang w:val="fr-CH"/>
        </w:rPr>
        <w:t>f)</w:t>
      </w:r>
      <w:r w:rsidR="00B207D4" w:rsidRPr="00572229">
        <w:rPr>
          <w:lang w:val="fr-CH"/>
        </w:rPr>
        <w:t xml:space="preserve"> – Droit au logement).</w:t>
      </w:r>
      <w:r w:rsidR="0033152A" w:rsidRPr="00572229">
        <w:rPr>
          <w:lang w:val="fr-CH"/>
        </w:rPr>
        <w:t xml:space="preserve"> Par ailleurs, à l</w:t>
      </w:r>
      <w:r w:rsidR="00CD5BBC" w:rsidRPr="00572229">
        <w:rPr>
          <w:lang w:val="fr-CH"/>
        </w:rPr>
        <w:t>’</w:t>
      </w:r>
      <w:r w:rsidR="0033152A" w:rsidRPr="00572229">
        <w:rPr>
          <w:lang w:val="fr-CH"/>
        </w:rPr>
        <w:t>échelon local, il faut souligner la réalisation d</w:t>
      </w:r>
      <w:r w:rsidR="00CD5BBC" w:rsidRPr="00572229">
        <w:rPr>
          <w:lang w:val="fr-CH"/>
        </w:rPr>
        <w:t>’</w:t>
      </w:r>
      <w:r w:rsidR="0033152A" w:rsidRPr="00572229">
        <w:rPr>
          <w:lang w:val="fr-CH"/>
        </w:rPr>
        <w:t>études destinées à connaître la réalité de la population afro-colombienne; l</w:t>
      </w:r>
      <w:r w:rsidR="00CD5BBC" w:rsidRPr="00572229">
        <w:rPr>
          <w:lang w:val="fr-CH"/>
        </w:rPr>
        <w:t>’</w:t>
      </w:r>
      <w:r w:rsidR="0033152A" w:rsidRPr="00572229">
        <w:rPr>
          <w:lang w:val="fr-CH"/>
        </w:rPr>
        <w:t>identification de ces conditions de vie, mise en œuvre à Bogotá</w:t>
      </w:r>
      <w:r w:rsidR="00C8092E" w:rsidRPr="00572229">
        <w:rPr>
          <w:lang w:val="fr-CH"/>
        </w:rPr>
        <w:t xml:space="preserve"> par le Centre des études sociales de l</w:t>
      </w:r>
      <w:r w:rsidR="00CD5BBC" w:rsidRPr="00572229">
        <w:rPr>
          <w:lang w:val="fr-CH"/>
        </w:rPr>
        <w:t>’</w:t>
      </w:r>
      <w:r w:rsidR="00C8092E" w:rsidRPr="00572229">
        <w:rPr>
          <w:lang w:val="fr-CH"/>
        </w:rPr>
        <w:t>Université nationale de Colombie à la de</w:t>
      </w:r>
      <w:r>
        <w:rPr>
          <w:lang w:val="fr-CH"/>
        </w:rPr>
        <w:t>mande de la capitale, en est un </w:t>
      </w:r>
      <w:r w:rsidR="00C8092E" w:rsidRPr="00572229">
        <w:rPr>
          <w:lang w:val="fr-CH"/>
        </w:rPr>
        <w:t>exemple.</w:t>
      </w:r>
    </w:p>
    <w:p w:rsidR="00C8092E" w:rsidRPr="009E5D7F" w:rsidRDefault="00C8092E" w:rsidP="009E5D7F">
      <w:pPr>
        <w:spacing w:after="240"/>
        <w:jc w:val="center"/>
        <w:rPr>
          <w:b/>
          <w:lang w:val="fr-CH"/>
        </w:rPr>
      </w:pPr>
      <w:r w:rsidRPr="009E5D7F">
        <w:rPr>
          <w:b/>
          <w:lang w:val="fr-CH"/>
        </w:rPr>
        <w:t xml:space="preserve">B.  Recommandations formulées par le </w:t>
      </w:r>
      <w:r w:rsidR="00664985">
        <w:rPr>
          <w:b/>
          <w:lang w:val="fr-CH"/>
        </w:rPr>
        <w:t>R</w:t>
      </w:r>
      <w:r w:rsidRPr="009E5D7F">
        <w:rPr>
          <w:b/>
          <w:lang w:val="fr-CH"/>
        </w:rPr>
        <w:t>apporteur spécial sur la situation</w:t>
      </w:r>
      <w:r w:rsidR="00631461">
        <w:rPr>
          <w:b/>
          <w:lang w:val="fr-CH"/>
        </w:rPr>
        <w:br/>
      </w:r>
      <w:r w:rsidRPr="009E5D7F">
        <w:rPr>
          <w:b/>
          <w:lang w:val="fr-CH"/>
        </w:rPr>
        <w:t>des droits</w:t>
      </w:r>
      <w:r w:rsidR="00631461">
        <w:rPr>
          <w:b/>
          <w:lang w:val="fr-CH"/>
        </w:rPr>
        <w:t xml:space="preserve"> </w:t>
      </w:r>
      <w:r w:rsidRPr="009E5D7F">
        <w:rPr>
          <w:b/>
          <w:lang w:val="fr-CH"/>
        </w:rPr>
        <w:t>de l</w:t>
      </w:r>
      <w:r w:rsidR="00CD5BBC" w:rsidRPr="009E5D7F">
        <w:rPr>
          <w:b/>
          <w:lang w:val="fr-CH"/>
        </w:rPr>
        <w:t>’</w:t>
      </w:r>
      <w:r w:rsidRPr="009E5D7F">
        <w:rPr>
          <w:b/>
          <w:lang w:val="fr-CH"/>
        </w:rPr>
        <w:t>homme et des libertés fondamentales</w:t>
      </w:r>
      <w:r w:rsidR="00631461">
        <w:rPr>
          <w:b/>
          <w:lang w:val="fr-CH"/>
        </w:rPr>
        <w:br/>
      </w:r>
      <w:r w:rsidRPr="009E5D7F">
        <w:rPr>
          <w:b/>
          <w:lang w:val="fr-CH"/>
        </w:rPr>
        <w:t>des populations autochtones</w:t>
      </w:r>
    </w:p>
    <w:p w:rsidR="00C8092E" w:rsidRPr="00572229" w:rsidRDefault="00C8092E" w:rsidP="00EB3306">
      <w:pPr>
        <w:spacing w:after="240"/>
        <w:rPr>
          <w:b/>
          <w:lang w:val="fr-CH"/>
        </w:rPr>
      </w:pPr>
      <w:r w:rsidRPr="00572229">
        <w:rPr>
          <w:b/>
          <w:lang w:val="fr-CH"/>
        </w:rPr>
        <w:tab/>
        <w:t>1.</w:t>
      </w:r>
      <w:r w:rsidRPr="00572229">
        <w:rPr>
          <w:b/>
          <w:lang w:val="fr-CH"/>
        </w:rPr>
        <w:tab/>
        <w:t>Recommandations en matière de droits de l</w:t>
      </w:r>
      <w:r w:rsidR="00CD5BBC" w:rsidRPr="00572229">
        <w:rPr>
          <w:b/>
          <w:lang w:val="fr-CH"/>
        </w:rPr>
        <w:t>’</w:t>
      </w:r>
      <w:r w:rsidRPr="00572229">
        <w:rPr>
          <w:b/>
          <w:lang w:val="fr-CH"/>
        </w:rPr>
        <w:t xml:space="preserve">homme </w:t>
      </w:r>
    </w:p>
    <w:p w:rsidR="00C8092E" w:rsidRPr="00572229" w:rsidRDefault="00C8092E" w:rsidP="00EB3306">
      <w:pPr>
        <w:spacing w:after="240"/>
        <w:rPr>
          <w:lang w:val="fr-CH"/>
        </w:rPr>
      </w:pPr>
      <w:r w:rsidRPr="00572229">
        <w:rPr>
          <w:b/>
          <w:i/>
          <w:lang w:val="fr-CH"/>
        </w:rPr>
        <w:t>Eu égard à la protection des défenseurs des autochtones et des droits de l</w:t>
      </w:r>
      <w:r w:rsidR="00CD5BBC" w:rsidRPr="00572229">
        <w:rPr>
          <w:b/>
          <w:i/>
          <w:lang w:val="fr-CH"/>
        </w:rPr>
        <w:t>’</w:t>
      </w:r>
      <w:r w:rsidRPr="00572229">
        <w:rPr>
          <w:b/>
          <w:i/>
          <w:lang w:val="fr-CH"/>
        </w:rPr>
        <w:t>homme, il est recommandé de mettre en œuvre des programmes de travaux communs avec les organisations de la société civile et les défenseurs des droits de l</w:t>
      </w:r>
      <w:r w:rsidR="00CD5BBC" w:rsidRPr="00572229">
        <w:rPr>
          <w:b/>
          <w:i/>
          <w:lang w:val="fr-CH"/>
        </w:rPr>
        <w:t>’</w:t>
      </w:r>
      <w:r w:rsidRPr="00572229">
        <w:rPr>
          <w:b/>
          <w:i/>
          <w:lang w:val="fr-CH"/>
        </w:rPr>
        <w:t>homme en matière autochtone afin d</w:t>
      </w:r>
      <w:r w:rsidR="00CD5BBC" w:rsidRPr="00572229">
        <w:rPr>
          <w:b/>
          <w:i/>
          <w:lang w:val="fr-CH"/>
        </w:rPr>
        <w:t>’</w:t>
      </w:r>
      <w:r w:rsidRPr="00572229">
        <w:rPr>
          <w:b/>
          <w:i/>
          <w:lang w:val="fr-CH"/>
        </w:rPr>
        <w:t xml:space="preserve">unir les forces pour réussir à atteindre les nobles objectifs présentés par le </w:t>
      </w:r>
      <w:r w:rsidR="00651313">
        <w:rPr>
          <w:b/>
          <w:i/>
          <w:lang w:val="fr-CH"/>
        </w:rPr>
        <w:t>Gouvernement</w:t>
      </w:r>
      <w:r w:rsidRPr="00572229">
        <w:rPr>
          <w:b/>
          <w:i/>
          <w:lang w:val="fr-CH"/>
        </w:rPr>
        <w:t xml:space="preserve"> dans le domaine de la promotion et de la protection des droits de l</w:t>
      </w:r>
      <w:r w:rsidR="00CD5BBC" w:rsidRPr="00572229">
        <w:rPr>
          <w:b/>
          <w:i/>
          <w:lang w:val="fr-CH"/>
        </w:rPr>
        <w:t>’</w:t>
      </w:r>
      <w:r w:rsidRPr="00572229">
        <w:rPr>
          <w:b/>
          <w:i/>
          <w:lang w:val="fr-CH"/>
        </w:rPr>
        <w:t>homme des autochtones.</w:t>
      </w:r>
    </w:p>
    <w:p w:rsidR="00C8092E" w:rsidRPr="00572229" w:rsidRDefault="009E5D7F" w:rsidP="00EB3306">
      <w:pPr>
        <w:spacing w:after="240"/>
        <w:rPr>
          <w:lang w:val="fr-CH"/>
        </w:rPr>
      </w:pPr>
      <w:r>
        <w:rPr>
          <w:lang w:val="fr-CH"/>
        </w:rPr>
        <w:t>474.</w:t>
      </w:r>
      <w:r>
        <w:rPr>
          <w:lang w:val="fr-CH"/>
        </w:rPr>
        <w:tab/>
      </w:r>
      <w:r w:rsidR="00C8092E" w:rsidRPr="00572229">
        <w:rPr>
          <w:lang w:val="fr-CH"/>
        </w:rPr>
        <w:t>À cet effet, le Programme présidentiel des droits de l</w:t>
      </w:r>
      <w:r w:rsidR="00CD5BBC" w:rsidRPr="00572229">
        <w:rPr>
          <w:lang w:val="fr-CH"/>
        </w:rPr>
        <w:t>’</w:t>
      </w:r>
      <w:r w:rsidR="00C8092E" w:rsidRPr="00572229">
        <w:rPr>
          <w:lang w:val="fr-CH"/>
        </w:rPr>
        <w:t>homme et du droit international humanitaire, le Ministère de l</w:t>
      </w:r>
      <w:r w:rsidR="00CD5BBC" w:rsidRPr="00572229">
        <w:rPr>
          <w:lang w:val="fr-CH"/>
        </w:rPr>
        <w:t>’</w:t>
      </w:r>
      <w:r w:rsidR="00C8092E" w:rsidRPr="00572229">
        <w:rPr>
          <w:lang w:val="fr-CH"/>
        </w:rPr>
        <w:t xml:space="preserve">intérieur et de la justice, en particulier la Direction des ethnies, et le Ministère de la défense nationale </w:t>
      </w:r>
      <w:r w:rsidR="00E51862" w:rsidRPr="00572229">
        <w:rPr>
          <w:lang w:val="fr-CH"/>
        </w:rPr>
        <w:t>met</w:t>
      </w:r>
      <w:r w:rsidR="00C8092E" w:rsidRPr="00572229">
        <w:rPr>
          <w:lang w:val="fr-CH"/>
        </w:rPr>
        <w:t xml:space="preserve">tent </w:t>
      </w:r>
      <w:r w:rsidR="00E51862" w:rsidRPr="00572229">
        <w:rPr>
          <w:lang w:val="fr-CH"/>
        </w:rPr>
        <w:t xml:space="preserve">en œuvre </w:t>
      </w:r>
      <w:r w:rsidR="00C8092E" w:rsidRPr="00572229">
        <w:rPr>
          <w:lang w:val="fr-CH"/>
        </w:rPr>
        <w:t>des activités prévues dans les plans d</w:t>
      </w:r>
      <w:r w:rsidR="00CD5BBC" w:rsidRPr="00572229">
        <w:rPr>
          <w:lang w:val="fr-CH"/>
        </w:rPr>
        <w:t>’</w:t>
      </w:r>
      <w:r w:rsidR="00C8092E" w:rsidRPr="00572229">
        <w:rPr>
          <w:lang w:val="fr-CH"/>
        </w:rPr>
        <w:t>action relatifs aux droits de l</w:t>
      </w:r>
      <w:r w:rsidR="00CD5BBC" w:rsidRPr="00572229">
        <w:rPr>
          <w:lang w:val="fr-CH"/>
        </w:rPr>
        <w:t>’</w:t>
      </w:r>
      <w:r w:rsidR="00C8092E" w:rsidRPr="00572229">
        <w:rPr>
          <w:lang w:val="fr-CH"/>
        </w:rPr>
        <w:t>homme des communes et des départements, avec la participation effective de la société civile. De même, les cours de formation et de perfectionnement destinés aux officiers, sous-officiers et soldats incluent comme matières les droits de l</w:t>
      </w:r>
      <w:r w:rsidR="00CD5BBC" w:rsidRPr="00572229">
        <w:rPr>
          <w:lang w:val="fr-CH"/>
        </w:rPr>
        <w:t>’</w:t>
      </w:r>
      <w:r w:rsidR="00C8092E" w:rsidRPr="00572229">
        <w:rPr>
          <w:lang w:val="fr-CH"/>
        </w:rPr>
        <w:t>homme et le droit international humanitaire, indépendamment de l</w:t>
      </w:r>
      <w:r w:rsidR="00CD5BBC" w:rsidRPr="00572229">
        <w:rPr>
          <w:lang w:val="fr-CH"/>
        </w:rPr>
        <w:t>’</w:t>
      </w:r>
      <w:r w:rsidR="00C8092E" w:rsidRPr="00572229">
        <w:rPr>
          <w:lang w:val="fr-CH"/>
        </w:rPr>
        <w:t>instruction non scolaire dispensée en la matière. Des journées de formation sont également organisées dans le domaine des droits de l</w:t>
      </w:r>
      <w:r w:rsidR="00CD5BBC" w:rsidRPr="00572229">
        <w:rPr>
          <w:lang w:val="fr-CH"/>
        </w:rPr>
        <w:t>’</w:t>
      </w:r>
      <w:r w:rsidR="00C8092E" w:rsidRPr="00572229">
        <w:rPr>
          <w:lang w:val="fr-CH"/>
        </w:rPr>
        <w:t>homme et de la législation autochtone.</w:t>
      </w:r>
    </w:p>
    <w:p w:rsidR="00C8092E" w:rsidRPr="00572229" w:rsidRDefault="00A554F6" w:rsidP="00EB3306">
      <w:pPr>
        <w:spacing w:after="240"/>
        <w:rPr>
          <w:lang w:val="fr-CH"/>
        </w:rPr>
      </w:pPr>
      <w:r>
        <w:rPr>
          <w:lang w:val="fr-CH"/>
        </w:rPr>
        <w:t>475.</w:t>
      </w:r>
      <w:r>
        <w:rPr>
          <w:lang w:val="fr-CH"/>
        </w:rPr>
        <w:tab/>
      </w:r>
      <w:r w:rsidR="00C8092E" w:rsidRPr="00572229">
        <w:rPr>
          <w:lang w:val="fr-CH"/>
        </w:rPr>
        <w:t>Ces activités se déroulent dans le cadre de l</w:t>
      </w:r>
      <w:r w:rsidR="00CD5BBC" w:rsidRPr="00572229">
        <w:rPr>
          <w:lang w:val="fr-CH"/>
        </w:rPr>
        <w:t>’</w:t>
      </w:r>
      <w:r w:rsidR="00C8092E" w:rsidRPr="00572229">
        <w:rPr>
          <w:lang w:val="fr-CH"/>
        </w:rPr>
        <w:t>exécution de la p</w:t>
      </w:r>
      <w:r>
        <w:rPr>
          <w:lang w:val="fr-CH"/>
        </w:rPr>
        <w:t>olitique de décentralisation en </w:t>
      </w:r>
      <w:r w:rsidR="00C8092E" w:rsidRPr="00572229">
        <w:rPr>
          <w:lang w:val="fr-CH"/>
        </w:rPr>
        <w:t>matière de droits de l</w:t>
      </w:r>
      <w:r w:rsidR="00CD5BBC" w:rsidRPr="00572229">
        <w:rPr>
          <w:lang w:val="fr-CH"/>
        </w:rPr>
        <w:t>’</w:t>
      </w:r>
      <w:r w:rsidR="00C8092E" w:rsidRPr="00572229">
        <w:rPr>
          <w:lang w:val="fr-CH"/>
        </w:rPr>
        <w:t>homme et du projet de prise en char</w:t>
      </w:r>
      <w:r>
        <w:rPr>
          <w:lang w:val="fr-CH"/>
        </w:rPr>
        <w:t>ge des communautés exposées. De </w:t>
      </w:r>
      <w:r w:rsidR="00C8092E" w:rsidRPr="00572229">
        <w:rPr>
          <w:lang w:val="fr-CH"/>
        </w:rPr>
        <w:t xml:space="preserve">même, le Ministère de la défense, en accord avec le </w:t>
      </w:r>
      <w:r w:rsidR="00D7221A" w:rsidRPr="00572229">
        <w:rPr>
          <w:lang w:val="fr-CH"/>
        </w:rPr>
        <w:t>service</w:t>
      </w:r>
      <w:r w:rsidR="00C8092E" w:rsidRPr="00572229">
        <w:rPr>
          <w:lang w:val="fr-CH"/>
        </w:rPr>
        <w:t xml:space="preserve"> du </w:t>
      </w:r>
      <w:r w:rsidR="00D7221A" w:rsidRPr="00572229">
        <w:rPr>
          <w:lang w:val="fr-CH"/>
        </w:rPr>
        <w:t>D</w:t>
      </w:r>
      <w:r w:rsidR="00C8092E" w:rsidRPr="00572229">
        <w:rPr>
          <w:lang w:val="fr-CH"/>
        </w:rPr>
        <w:t>éfenseur du peuple, exécute depuis 2003 un programme de formation sur le droit et la législation autochtone, destiné aux membres de l</w:t>
      </w:r>
      <w:r w:rsidR="00CD5BBC" w:rsidRPr="00572229">
        <w:rPr>
          <w:lang w:val="fr-CH"/>
        </w:rPr>
        <w:t>’</w:t>
      </w:r>
      <w:r w:rsidR="00C8092E" w:rsidRPr="00572229">
        <w:rPr>
          <w:lang w:val="fr-CH"/>
        </w:rPr>
        <w:t>armée et de la police qui servent dans les zones de population autochtone. Jusqu</w:t>
      </w:r>
      <w:r w:rsidR="00CD5BBC" w:rsidRPr="00572229">
        <w:rPr>
          <w:lang w:val="fr-CH"/>
        </w:rPr>
        <w:t>’</w:t>
      </w:r>
      <w:r w:rsidR="00C8092E" w:rsidRPr="00572229">
        <w:rPr>
          <w:lang w:val="fr-CH"/>
        </w:rPr>
        <w:t>en 2005, 19 de ces ateliers ont été organisés et neuf autres en 2006.</w:t>
      </w:r>
    </w:p>
    <w:p w:rsidR="00C8092E" w:rsidRPr="00572229" w:rsidRDefault="00C8092E" w:rsidP="00EB3306">
      <w:pPr>
        <w:spacing w:after="240"/>
        <w:rPr>
          <w:b/>
          <w:i/>
          <w:lang w:val="fr-CH"/>
        </w:rPr>
      </w:pPr>
      <w:r w:rsidRPr="00572229">
        <w:rPr>
          <w:b/>
          <w:i/>
          <w:lang w:val="fr-CH"/>
        </w:rPr>
        <w:t>Le Rapporteur spécial recommande, au regard de l</w:t>
      </w:r>
      <w:r w:rsidR="00CD5BBC" w:rsidRPr="00572229">
        <w:rPr>
          <w:b/>
          <w:i/>
          <w:lang w:val="fr-CH"/>
        </w:rPr>
        <w:t>’</w:t>
      </w:r>
      <w:r w:rsidRPr="00572229">
        <w:rPr>
          <w:b/>
          <w:i/>
          <w:lang w:val="fr-CH"/>
        </w:rPr>
        <w:t>obligation qui incombe à l</w:t>
      </w:r>
      <w:r w:rsidR="00CD5BBC" w:rsidRPr="00572229">
        <w:rPr>
          <w:b/>
          <w:i/>
          <w:lang w:val="fr-CH"/>
        </w:rPr>
        <w:t>’</w:t>
      </w:r>
      <w:r w:rsidRPr="00572229">
        <w:rPr>
          <w:b/>
          <w:i/>
          <w:lang w:val="fr-CH"/>
        </w:rPr>
        <w:t>État et aux groupes armés de se conformer à tout moment au droit international humanitaire et de respecter les droits de l</w:t>
      </w:r>
      <w:r w:rsidR="00CD5BBC" w:rsidRPr="00572229">
        <w:rPr>
          <w:b/>
          <w:i/>
          <w:lang w:val="fr-CH"/>
        </w:rPr>
        <w:t>’</w:t>
      </w:r>
      <w:r w:rsidRPr="00572229">
        <w:rPr>
          <w:b/>
          <w:i/>
          <w:lang w:val="fr-CH"/>
        </w:rPr>
        <w:t>homme de suggérer la création d</w:t>
      </w:r>
      <w:r w:rsidR="00CD5BBC" w:rsidRPr="00572229">
        <w:rPr>
          <w:b/>
          <w:i/>
          <w:lang w:val="fr-CH"/>
        </w:rPr>
        <w:t>’</w:t>
      </w:r>
      <w:r w:rsidRPr="00572229">
        <w:rPr>
          <w:b/>
          <w:i/>
          <w:lang w:val="fr-CH"/>
        </w:rPr>
        <w:t>une commission largement indépendante chargée de veiller à sa pleine application.</w:t>
      </w:r>
    </w:p>
    <w:p w:rsidR="00C8092E" w:rsidRPr="00572229" w:rsidRDefault="00BB0353" w:rsidP="00EB3306">
      <w:pPr>
        <w:spacing w:after="240"/>
        <w:rPr>
          <w:lang w:val="fr-CH"/>
        </w:rPr>
      </w:pPr>
      <w:r>
        <w:rPr>
          <w:lang w:val="fr-CH"/>
        </w:rPr>
        <w:t>476.</w:t>
      </w:r>
      <w:r>
        <w:rPr>
          <w:lang w:val="fr-CH"/>
        </w:rPr>
        <w:tab/>
      </w:r>
      <w:r w:rsidR="00BC7ABC" w:rsidRPr="00572229">
        <w:rPr>
          <w:lang w:val="fr-CH"/>
        </w:rPr>
        <w:t>À cet effet, le Programme présidentiel sur les droits de l</w:t>
      </w:r>
      <w:r w:rsidR="00CD5BBC" w:rsidRPr="00572229">
        <w:rPr>
          <w:lang w:val="fr-CH"/>
        </w:rPr>
        <w:t>’</w:t>
      </w:r>
      <w:r w:rsidR="00BC7ABC" w:rsidRPr="00572229">
        <w:rPr>
          <w:lang w:val="fr-CH"/>
        </w:rPr>
        <w:t>homme et le droit international humanitaire, le Ministère de l</w:t>
      </w:r>
      <w:r w:rsidR="00CD5BBC" w:rsidRPr="00572229">
        <w:rPr>
          <w:lang w:val="fr-CH"/>
        </w:rPr>
        <w:t>’</w:t>
      </w:r>
      <w:r w:rsidR="00BC7ABC" w:rsidRPr="00572229">
        <w:rPr>
          <w:lang w:val="fr-CH"/>
        </w:rPr>
        <w:t>intérieur et de la justice, notamment la Direction des ethnies, le Ministère de la défense et le Ministère des relations extérieures veillent à ce que la force publique soit en permanence formée à respecter les droits de l</w:t>
      </w:r>
      <w:r w:rsidR="00CD5BBC" w:rsidRPr="00572229">
        <w:rPr>
          <w:lang w:val="fr-CH"/>
        </w:rPr>
        <w:t>’</w:t>
      </w:r>
      <w:r w:rsidR="00BC7ABC" w:rsidRPr="00572229">
        <w:rPr>
          <w:lang w:val="fr-CH"/>
        </w:rPr>
        <w:t>homme et à se conformer aux normes du droit international humanitaire. Toute infraction à ces règles fait encourir des sanctions pénales et disciplinaires. Il ressort de l</w:t>
      </w:r>
      <w:r w:rsidR="00CD5BBC" w:rsidRPr="00572229">
        <w:rPr>
          <w:lang w:val="fr-CH"/>
        </w:rPr>
        <w:t>’</w:t>
      </w:r>
      <w:r w:rsidR="00BC7ABC" w:rsidRPr="00572229">
        <w:rPr>
          <w:lang w:val="fr-CH"/>
        </w:rPr>
        <w:t>analyse des plaintes reçues par le</w:t>
      </w:r>
      <w:r w:rsidR="00D7221A" w:rsidRPr="00572229">
        <w:rPr>
          <w:lang w:val="fr-CH"/>
        </w:rPr>
        <w:t>s</w:t>
      </w:r>
      <w:r w:rsidR="00BC7ABC" w:rsidRPr="00572229">
        <w:rPr>
          <w:lang w:val="fr-CH"/>
        </w:rPr>
        <w:t xml:space="preserve"> </w:t>
      </w:r>
      <w:r w:rsidR="00D7221A" w:rsidRPr="00572229">
        <w:rPr>
          <w:lang w:val="fr-CH"/>
        </w:rPr>
        <w:t>s</w:t>
      </w:r>
      <w:r w:rsidR="00BC7ABC" w:rsidRPr="00572229">
        <w:rPr>
          <w:lang w:val="fr-CH"/>
        </w:rPr>
        <w:t>ervice</w:t>
      </w:r>
      <w:r w:rsidR="00D7221A" w:rsidRPr="00572229">
        <w:rPr>
          <w:lang w:val="fr-CH"/>
        </w:rPr>
        <w:t>s</w:t>
      </w:r>
      <w:r>
        <w:rPr>
          <w:lang w:val="fr-CH"/>
        </w:rPr>
        <w:t xml:space="preserve"> du P</w:t>
      </w:r>
      <w:r w:rsidR="00BC7ABC" w:rsidRPr="00572229">
        <w:rPr>
          <w:lang w:val="fr-CH"/>
        </w:rPr>
        <w:t>rocureur général en 2005 que, sur l</w:t>
      </w:r>
      <w:r w:rsidR="00CD5BBC" w:rsidRPr="00572229">
        <w:rPr>
          <w:lang w:val="fr-CH"/>
        </w:rPr>
        <w:t>’</w:t>
      </w:r>
      <w:r w:rsidR="00BC7ABC" w:rsidRPr="00572229">
        <w:rPr>
          <w:lang w:val="fr-CH"/>
        </w:rPr>
        <w:t>ensemble des membres</w:t>
      </w:r>
      <w:r>
        <w:rPr>
          <w:lang w:val="fr-CH"/>
        </w:rPr>
        <w:t xml:space="preserve"> de la force publique, moins de </w:t>
      </w:r>
      <w:r w:rsidR="00BC7ABC" w:rsidRPr="00572229">
        <w:rPr>
          <w:lang w:val="fr-CH"/>
        </w:rPr>
        <w:t>0,56 </w:t>
      </w:r>
      <w:r w:rsidR="00E0327A">
        <w:rPr>
          <w:lang w:val="fr-CH"/>
        </w:rPr>
        <w:t>%</w:t>
      </w:r>
      <w:r w:rsidR="00BC7ABC" w:rsidRPr="00572229">
        <w:rPr>
          <w:lang w:val="fr-CH"/>
        </w:rPr>
        <w:t xml:space="preserve"> ont été l</w:t>
      </w:r>
      <w:r w:rsidR="00CD5BBC" w:rsidRPr="00572229">
        <w:rPr>
          <w:lang w:val="fr-CH"/>
        </w:rPr>
        <w:t>’</w:t>
      </w:r>
      <w:r w:rsidR="00BC7ABC" w:rsidRPr="00572229">
        <w:rPr>
          <w:lang w:val="fr-CH"/>
        </w:rPr>
        <w:t>objet de plaintes et moins de 0,13 </w:t>
      </w:r>
      <w:r w:rsidR="00E0327A">
        <w:rPr>
          <w:lang w:val="fr-CH"/>
        </w:rPr>
        <w:t>%</w:t>
      </w:r>
      <w:r w:rsidR="00BC7ABC" w:rsidRPr="00572229">
        <w:rPr>
          <w:lang w:val="fr-CH"/>
        </w:rPr>
        <w:t xml:space="preserve"> d</w:t>
      </w:r>
      <w:r w:rsidR="00CD5BBC" w:rsidRPr="00572229">
        <w:rPr>
          <w:lang w:val="fr-CH"/>
        </w:rPr>
        <w:t>’</w:t>
      </w:r>
      <w:r w:rsidR="00BC7ABC" w:rsidRPr="00572229">
        <w:rPr>
          <w:lang w:val="fr-CH"/>
        </w:rPr>
        <w:t>un procès. De plus, les activités de formation de la force publique se poursuivront conformément à l</w:t>
      </w:r>
      <w:r w:rsidR="00CD5BBC" w:rsidRPr="00572229">
        <w:rPr>
          <w:lang w:val="fr-CH"/>
        </w:rPr>
        <w:t>’</w:t>
      </w:r>
      <w:r w:rsidR="00BC7ABC" w:rsidRPr="00572229">
        <w:rPr>
          <w:lang w:val="fr-CH"/>
        </w:rPr>
        <w:t xml:space="preserve">accord entre le </w:t>
      </w:r>
      <w:r w:rsidR="00D7221A" w:rsidRPr="00572229">
        <w:rPr>
          <w:lang w:val="fr-CH"/>
        </w:rPr>
        <w:t>service</w:t>
      </w:r>
      <w:r w:rsidR="00BC7ABC" w:rsidRPr="00572229">
        <w:rPr>
          <w:lang w:val="fr-CH"/>
        </w:rPr>
        <w:t xml:space="preserve"> du </w:t>
      </w:r>
      <w:r w:rsidR="00D7221A" w:rsidRPr="00572229">
        <w:rPr>
          <w:lang w:val="fr-CH"/>
        </w:rPr>
        <w:t>D</w:t>
      </w:r>
      <w:r w:rsidR="00BC7ABC" w:rsidRPr="00572229">
        <w:rPr>
          <w:lang w:val="fr-CH"/>
        </w:rPr>
        <w:t>éfenseur du peuple et le Ministère de la défense. La Commission nationale des droits de l</w:t>
      </w:r>
      <w:r w:rsidR="00CD5BBC" w:rsidRPr="00572229">
        <w:rPr>
          <w:lang w:val="fr-CH"/>
        </w:rPr>
        <w:t>’</w:t>
      </w:r>
      <w:r w:rsidR="00BC7ABC" w:rsidRPr="00572229">
        <w:rPr>
          <w:lang w:val="fr-CH"/>
        </w:rPr>
        <w:t>homme pour les peuples autochtones sera renforcée. Nonobstant, les actions des groupes armés illégaux attestent en revanche une méconnaissance de la protection due à la population civile.</w:t>
      </w:r>
    </w:p>
    <w:p w:rsidR="00BC7ABC" w:rsidRPr="00572229" w:rsidRDefault="00BC7ABC" w:rsidP="00EB3306">
      <w:pPr>
        <w:spacing w:after="240"/>
        <w:rPr>
          <w:lang w:val="fr-CH"/>
        </w:rPr>
      </w:pPr>
      <w:r w:rsidRPr="00572229">
        <w:rPr>
          <w:b/>
          <w:i/>
          <w:lang w:val="fr-CH"/>
        </w:rPr>
        <w:t>Le Rapporteur spécial recommande d</w:t>
      </w:r>
      <w:r w:rsidR="00CD5BBC" w:rsidRPr="00572229">
        <w:rPr>
          <w:b/>
          <w:i/>
          <w:lang w:val="fr-CH"/>
        </w:rPr>
        <w:t>’</w:t>
      </w:r>
      <w:r w:rsidRPr="00572229">
        <w:rPr>
          <w:b/>
          <w:i/>
          <w:lang w:val="fr-CH"/>
        </w:rPr>
        <w:t>accorder la priorité à la demande des populations autochtones que tous les groupes armés respectent leurs zones neutres et démilitarisées. Il est urgent de créer des zones de paix autochtones libres de toute opération militaire, mais soumises au contrôle international.</w:t>
      </w:r>
    </w:p>
    <w:p w:rsidR="00BC7ABC" w:rsidRPr="00572229" w:rsidRDefault="00EC2B29" w:rsidP="00EB3306">
      <w:pPr>
        <w:spacing w:after="240"/>
        <w:rPr>
          <w:lang w:val="fr-CH"/>
        </w:rPr>
      </w:pPr>
      <w:r>
        <w:rPr>
          <w:lang w:val="fr-CH"/>
        </w:rPr>
        <w:t>477.</w:t>
      </w:r>
      <w:r>
        <w:rPr>
          <w:lang w:val="fr-CH"/>
        </w:rPr>
        <w:tab/>
      </w:r>
      <w:r w:rsidR="00BC7ABC" w:rsidRPr="00572229">
        <w:rPr>
          <w:lang w:val="fr-CH"/>
        </w:rPr>
        <w:t>À cet effet, le Programme présidentiel sur les droits de l</w:t>
      </w:r>
      <w:r w:rsidR="00CD5BBC" w:rsidRPr="00572229">
        <w:rPr>
          <w:lang w:val="fr-CH"/>
        </w:rPr>
        <w:t>’</w:t>
      </w:r>
      <w:r w:rsidR="00BC7ABC" w:rsidRPr="00572229">
        <w:rPr>
          <w:lang w:val="fr-CH"/>
        </w:rPr>
        <w:t>homme et le droit international humanitaire, le Ministère de l</w:t>
      </w:r>
      <w:r w:rsidR="00CD5BBC" w:rsidRPr="00572229">
        <w:rPr>
          <w:lang w:val="fr-CH"/>
        </w:rPr>
        <w:t>’</w:t>
      </w:r>
      <w:r w:rsidR="00BC7ABC" w:rsidRPr="00572229">
        <w:rPr>
          <w:lang w:val="fr-CH"/>
        </w:rPr>
        <w:t>intérieur et de la justice, notamment la Direction des ethnies, et le Ministère de la défense n</w:t>
      </w:r>
      <w:r w:rsidR="00CD5BBC" w:rsidRPr="00572229">
        <w:rPr>
          <w:lang w:val="fr-CH"/>
        </w:rPr>
        <w:t>’</w:t>
      </w:r>
      <w:r w:rsidR="00BC7ABC" w:rsidRPr="00572229">
        <w:rPr>
          <w:lang w:val="fr-CH"/>
        </w:rPr>
        <w:t>admettent pas l</w:t>
      </w:r>
      <w:r w:rsidR="00CD5BBC" w:rsidRPr="00572229">
        <w:rPr>
          <w:lang w:val="fr-CH"/>
        </w:rPr>
        <w:t>’</w:t>
      </w:r>
      <w:r>
        <w:rPr>
          <w:lang w:val="fr-CH"/>
        </w:rPr>
        <w:t>expression générale de «</w:t>
      </w:r>
      <w:r w:rsidR="00BC7ABC" w:rsidRPr="00572229">
        <w:rPr>
          <w:lang w:val="fr-CH"/>
        </w:rPr>
        <w:t>groupes armés</w:t>
      </w:r>
      <w:r>
        <w:rPr>
          <w:lang w:val="fr-CH"/>
        </w:rPr>
        <w:t>»</w:t>
      </w:r>
      <w:r w:rsidR="00BC7ABC" w:rsidRPr="00572229">
        <w:rPr>
          <w:lang w:val="fr-CH"/>
        </w:rPr>
        <w:t>, dont la force publique, cette dernière étant non pas partie au conflit mais la force légitime de l</w:t>
      </w:r>
      <w:r w:rsidR="00CD5BBC" w:rsidRPr="00572229">
        <w:rPr>
          <w:lang w:val="fr-CH"/>
        </w:rPr>
        <w:t>’</w:t>
      </w:r>
      <w:r w:rsidR="00BC7ABC" w:rsidRPr="00572229">
        <w:rPr>
          <w:lang w:val="fr-CH"/>
        </w:rPr>
        <w:t>État. Eu égard à la présence des unités militaires dans les territoires autochtones, il faut partir du fait que conformément au mandat prévu par les articles 217 et 218 de la Constitution, la force publique a l</w:t>
      </w:r>
      <w:r w:rsidR="00CD5BBC" w:rsidRPr="00572229">
        <w:rPr>
          <w:lang w:val="fr-CH"/>
        </w:rPr>
        <w:t>’</w:t>
      </w:r>
      <w:r w:rsidR="00BC7ABC" w:rsidRPr="00572229">
        <w:rPr>
          <w:lang w:val="fr-CH"/>
        </w:rPr>
        <w:t>obligation d</w:t>
      </w:r>
      <w:r w:rsidR="00CD5BBC" w:rsidRPr="00572229">
        <w:rPr>
          <w:lang w:val="fr-CH"/>
        </w:rPr>
        <w:t>’</w:t>
      </w:r>
      <w:r w:rsidR="00BC7ABC" w:rsidRPr="00572229">
        <w:rPr>
          <w:lang w:val="fr-CH"/>
        </w:rPr>
        <w:t xml:space="preserve">être présente en tout lieu du territoire national pour assurer la sécurité et la tranquillité des habitants. Afin que les autorités militaires et policières entreprennent dans chaque région des contacts respectueux et harmonieux avec les autorités autochtones, le Ministère de la défense a diffusé la circulaire </w:t>
      </w:r>
      <w:r w:rsidRPr="00572229">
        <w:rPr>
          <w:lang w:val="fr-CH"/>
        </w:rPr>
        <w:t>n</w:t>
      </w:r>
      <w:r w:rsidRPr="00AB4A20">
        <w:rPr>
          <w:vertAlign w:val="superscript"/>
          <w:lang w:val="fr-CH"/>
        </w:rPr>
        <w:t>o</w:t>
      </w:r>
      <w:r>
        <w:rPr>
          <w:lang w:val="fr-CH"/>
        </w:rPr>
        <w:t> </w:t>
      </w:r>
      <w:r w:rsidR="00BC7ABC" w:rsidRPr="00572229">
        <w:rPr>
          <w:lang w:val="fr-CH"/>
        </w:rPr>
        <w:t>151 de septembre 2004, par laquelle il ordonne aux unités militaires et policières de désigner des points de contact avec les communautés autochtones respectives. Ainsi, des mécanismes souples de communication seront instaurés entre la force publique et les peuples autochtones pour faciliter des échanges directs.</w:t>
      </w:r>
    </w:p>
    <w:p w:rsidR="00BC7ABC" w:rsidRPr="00572229" w:rsidRDefault="00BC7ABC" w:rsidP="00EB3306">
      <w:pPr>
        <w:spacing w:after="240"/>
        <w:rPr>
          <w:lang w:val="fr-CH"/>
        </w:rPr>
      </w:pPr>
      <w:r w:rsidRPr="00572229">
        <w:rPr>
          <w:b/>
          <w:i/>
          <w:lang w:val="fr-CH"/>
        </w:rPr>
        <w:t>Le Rapporteur recommande de continuer à exclure les autochtones du projet de loi sur le service militaire obligatoire. Le Congrès ne devrait approuver aucune loi qui limite ou restreigne l</w:t>
      </w:r>
      <w:r w:rsidR="00CD5BBC" w:rsidRPr="00572229">
        <w:rPr>
          <w:b/>
          <w:i/>
          <w:lang w:val="fr-CH"/>
        </w:rPr>
        <w:t>’</w:t>
      </w:r>
      <w:r w:rsidRPr="00572229">
        <w:rPr>
          <w:b/>
          <w:i/>
          <w:lang w:val="fr-CH"/>
        </w:rPr>
        <w:t>autonomie et les libertés des organisations non gouvernementales, sociales et les droits de l</w:t>
      </w:r>
      <w:r w:rsidR="00CD5BBC" w:rsidRPr="00572229">
        <w:rPr>
          <w:b/>
          <w:i/>
          <w:lang w:val="fr-CH"/>
        </w:rPr>
        <w:t>’</w:t>
      </w:r>
      <w:r w:rsidRPr="00572229">
        <w:rPr>
          <w:b/>
          <w:i/>
          <w:lang w:val="fr-CH"/>
        </w:rPr>
        <w:t>homme.</w:t>
      </w:r>
    </w:p>
    <w:p w:rsidR="00BC7ABC" w:rsidRPr="00572229" w:rsidRDefault="00EC2B29" w:rsidP="00EB3306">
      <w:pPr>
        <w:spacing w:after="240"/>
        <w:rPr>
          <w:lang w:val="fr-CH"/>
        </w:rPr>
      </w:pPr>
      <w:r>
        <w:rPr>
          <w:lang w:val="fr-CH"/>
        </w:rPr>
        <w:t>478.</w:t>
      </w:r>
      <w:r>
        <w:rPr>
          <w:lang w:val="fr-CH"/>
        </w:rPr>
        <w:tab/>
      </w:r>
      <w:r w:rsidR="00840CA2" w:rsidRPr="00572229">
        <w:rPr>
          <w:lang w:val="fr-CH"/>
        </w:rPr>
        <w:t xml:space="preserve">À cet égard, le Congrès et le Ministère de la défense ont réaffirmé publiquement leur volonté de continuer à accorder cet avantage aux autochtones. Les projets de lois visant à modifier la loi </w:t>
      </w:r>
      <w:r w:rsidR="00004A40" w:rsidRPr="00572229">
        <w:rPr>
          <w:lang w:val="fr-CH"/>
        </w:rPr>
        <w:t>n</w:t>
      </w:r>
      <w:r w:rsidR="00004A40" w:rsidRPr="00AB4A20">
        <w:rPr>
          <w:vertAlign w:val="superscript"/>
          <w:lang w:val="fr-CH"/>
        </w:rPr>
        <w:t>o</w:t>
      </w:r>
      <w:r w:rsidR="00004A40">
        <w:rPr>
          <w:lang w:val="fr-CH"/>
        </w:rPr>
        <w:t> </w:t>
      </w:r>
      <w:r w:rsidR="00840CA2" w:rsidRPr="00572229">
        <w:rPr>
          <w:lang w:val="fr-CH"/>
        </w:rPr>
        <w:t>48 de 1993, qui régit l</w:t>
      </w:r>
      <w:r w:rsidR="00CD5BBC" w:rsidRPr="00572229">
        <w:rPr>
          <w:lang w:val="fr-CH"/>
        </w:rPr>
        <w:t>’</w:t>
      </w:r>
      <w:r w:rsidR="00840CA2" w:rsidRPr="00572229">
        <w:rPr>
          <w:lang w:val="fr-CH"/>
        </w:rPr>
        <w:t>accomplissement du service militaire, n</w:t>
      </w:r>
      <w:r w:rsidR="00CD5BBC" w:rsidRPr="00572229">
        <w:rPr>
          <w:lang w:val="fr-CH"/>
        </w:rPr>
        <w:t>’</w:t>
      </w:r>
      <w:r w:rsidR="00840CA2" w:rsidRPr="00572229">
        <w:rPr>
          <w:lang w:val="fr-CH"/>
        </w:rPr>
        <w:t>entendaient pas supprimer l</w:t>
      </w:r>
      <w:r w:rsidR="00CD5BBC" w:rsidRPr="00572229">
        <w:rPr>
          <w:lang w:val="fr-CH"/>
        </w:rPr>
        <w:t>’</w:t>
      </w:r>
      <w:r w:rsidR="00840CA2" w:rsidRPr="00572229">
        <w:rPr>
          <w:lang w:val="fr-CH"/>
        </w:rPr>
        <w:t xml:space="preserve">exemption pour les autochtones. En conséquence, les dispositions de la loi </w:t>
      </w:r>
      <w:r w:rsidRPr="00572229">
        <w:rPr>
          <w:lang w:val="fr-CH"/>
        </w:rPr>
        <w:t>n</w:t>
      </w:r>
      <w:r w:rsidRPr="00AB4A20">
        <w:rPr>
          <w:vertAlign w:val="superscript"/>
          <w:lang w:val="fr-CH"/>
        </w:rPr>
        <w:t>o</w:t>
      </w:r>
      <w:r>
        <w:rPr>
          <w:lang w:val="fr-CH"/>
        </w:rPr>
        <w:t> 48 de </w:t>
      </w:r>
      <w:r w:rsidR="00840CA2" w:rsidRPr="00572229">
        <w:rPr>
          <w:lang w:val="fr-CH"/>
        </w:rPr>
        <w:t>1993 restent en vigueur.</w:t>
      </w:r>
    </w:p>
    <w:p w:rsidR="00840CA2" w:rsidRPr="00572229" w:rsidRDefault="00FF0FC8" w:rsidP="00EB3306">
      <w:pPr>
        <w:spacing w:after="240"/>
        <w:rPr>
          <w:lang w:val="fr-CH"/>
        </w:rPr>
      </w:pPr>
      <w:r>
        <w:rPr>
          <w:lang w:val="fr-CH"/>
        </w:rPr>
        <w:t>479.</w:t>
      </w:r>
      <w:r>
        <w:rPr>
          <w:lang w:val="fr-CH"/>
        </w:rPr>
        <w:tab/>
      </w:r>
      <w:r w:rsidR="00840CA2" w:rsidRPr="00572229">
        <w:rPr>
          <w:lang w:val="fr-CH"/>
        </w:rPr>
        <w:t xml:space="preserve">Toutefois, le Ministère de la défense a donné </w:t>
      </w:r>
      <w:r w:rsidR="00E51862" w:rsidRPr="00572229">
        <w:rPr>
          <w:lang w:val="fr-CH"/>
        </w:rPr>
        <w:t xml:space="preserve">progressivement </w:t>
      </w:r>
      <w:r w:rsidR="00840CA2" w:rsidRPr="00572229">
        <w:rPr>
          <w:lang w:val="fr-CH"/>
        </w:rPr>
        <w:t xml:space="preserve">effet à la décision rendue par le tribunal administratif de </w:t>
      </w:r>
      <w:r w:rsidR="00840CA2" w:rsidRPr="00572229">
        <w:rPr>
          <w:color w:val="000000"/>
          <w:szCs w:val="23"/>
          <w:lang w:val="fr-CH"/>
        </w:rPr>
        <w:t>Cundinamarca, le 10 décembre 2003, relative au service militaire accompli par des autochtones. Le tribunal a conclu que même si l</w:t>
      </w:r>
      <w:r w:rsidR="00CD5BBC" w:rsidRPr="00572229">
        <w:rPr>
          <w:color w:val="000000"/>
          <w:szCs w:val="23"/>
          <w:lang w:val="fr-CH"/>
        </w:rPr>
        <w:t>’</w:t>
      </w:r>
      <w:r w:rsidR="00840CA2" w:rsidRPr="00572229">
        <w:rPr>
          <w:color w:val="000000"/>
          <w:szCs w:val="23"/>
          <w:lang w:val="fr-CH"/>
        </w:rPr>
        <w:t>exemption a été prévue pour protéger des droits collectifs, il ne s</w:t>
      </w:r>
      <w:r w:rsidR="00CD5BBC" w:rsidRPr="00572229">
        <w:rPr>
          <w:color w:val="000000"/>
          <w:szCs w:val="23"/>
          <w:lang w:val="fr-CH"/>
        </w:rPr>
        <w:t>’</w:t>
      </w:r>
      <w:r w:rsidR="00840CA2" w:rsidRPr="00572229">
        <w:rPr>
          <w:color w:val="000000"/>
          <w:szCs w:val="23"/>
          <w:lang w:val="fr-CH"/>
        </w:rPr>
        <w:t>ensuit pas que tout autochtone ne puisse choisir de l</w:t>
      </w:r>
      <w:r w:rsidR="00CD5BBC" w:rsidRPr="00572229">
        <w:rPr>
          <w:color w:val="000000"/>
          <w:szCs w:val="23"/>
          <w:lang w:val="fr-CH"/>
        </w:rPr>
        <w:t>’</w:t>
      </w:r>
      <w:r w:rsidR="00840CA2" w:rsidRPr="00572229">
        <w:rPr>
          <w:color w:val="000000"/>
          <w:szCs w:val="23"/>
          <w:lang w:val="fr-CH"/>
        </w:rPr>
        <w:t>invoquer ou non. Il est certain que l</w:t>
      </w:r>
      <w:r w:rsidR="00CD5BBC" w:rsidRPr="00572229">
        <w:rPr>
          <w:color w:val="000000"/>
          <w:szCs w:val="23"/>
          <w:lang w:val="fr-CH"/>
        </w:rPr>
        <w:t>’</w:t>
      </w:r>
      <w:r w:rsidR="00840CA2" w:rsidRPr="00572229">
        <w:rPr>
          <w:color w:val="000000"/>
          <w:szCs w:val="23"/>
          <w:lang w:val="fr-CH"/>
        </w:rPr>
        <w:t>exemption du service militaire est une condition juridique collective de la communauté, mais il ne l</w:t>
      </w:r>
      <w:r w:rsidR="00CD5BBC" w:rsidRPr="00572229">
        <w:rPr>
          <w:color w:val="000000"/>
          <w:szCs w:val="23"/>
          <w:lang w:val="fr-CH"/>
        </w:rPr>
        <w:t>’</w:t>
      </w:r>
      <w:r w:rsidR="00840CA2" w:rsidRPr="00572229">
        <w:rPr>
          <w:color w:val="000000"/>
          <w:szCs w:val="23"/>
          <w:lang w:val="fr-CH"/>
        </w:rPr>
        <w:t>est pas moins que cette co</w:t>
      </w:r>
      <w:r w:rsidR="00E51862" w:rsidRPr="00572229">
        <w:rPr>
          <w:color w:val="000000"/>
          <w:szCs w:val="23"/>
          <w:lang w:val="fr-CH"/>
        </w:rPr>
        <w:t>ndit</w:t>
      </w:r>
      <w:r w:rsidR="00840CA2" w:rsidRPr="00572229">
        <w:rPr>
          <w:color w:val="000000"/>
          <w:szCs w:val="23"/>
          <w:lang w:val="fr-CH"/>
        </w:rPr>
        <w:t>ion puisse être revendiquée individuellement par chacun de ses membres, sans pour autant ignorer l</w:t>
      </w:r>
      <w:r w:rsidR="00CD5BBC" w:rsidRPr="00572229">
        <w:rPr>
          <w:color w:val="000000"/>
          <w:szCs w:val="23"/>
          <w:lang w:val="fr-CH"/>
        </w:rPr>
        <w:t>’</w:t>
      </w:r>
      <w:r w:rsidR="00840CA2" w:rsidRPr="00572229">
        <w:rPr>
          <w:color w:val="000000"/>
          <w:szCs w:val="23"/>
          <w:lang w:val="fr-CH"/>
        </w:rPr>
        <w:t>autonomie dont jouissent les communautés pour adopter des décisions concernant leurs membres. Empêcher les jeunes autochtones qui souhaitent volontairement s</w:t>
      </w:r>
      <w:r w:rsidR="00CD5BBC" w:rsidRPr="00572229">
        <w:rPr>
          <w:color w:val="000000"/>
          <w:szCs w:val="23"/>
          <w:lang w:val="fr-CH"/>
        </w:rPr>
        <w:t>’</w:t>
      </w:r>
      <w:r w:rsidR="00840CA2" w:rsidRPr="00572229">
        <w:rPr>
          <w:color w:val="000000"/>
          <w:szCs w:val="23"/>
          <w:lang w:val="fr-CH"/>
        </w:rPr>
        <w:t>incorporer et accomplir le service militaire, ou le continuer, revient à sacrifier les droits fondamentaux de ces personnes, ce qu</w:t>
      </w:r>
      <w:r w:rsidR="00E51862" w:rsidRPr="00572229">
        <w:rPr>
          <w:color w:val="000000"/>
          <w:szCs w:val="23"/>
          <w:lang w:val="fr-CH"/>
        </w:rPr>
        <w:t>e ne permet pas</w:t>
      </w:r>
      <w:r w:rsidR="00840CA2" w:rsidRPr="00572229">
        <w:rPr>
          <w:color w:val="000000"/>
          <w:szCs w:val="23"/>
          <w:lang w:val="fr-CH"/>
        </w:rPr>
        <w:t xml:space="preserve"> le cadre constitutionnel qui régit le pays.</w:t>
      </w:r>
    </w:p>
    <w:p w:rsidR="00D64E73" w:rsidRPr="00572229" w:rsidRDefault="00D64E73" w:rsidP="00EB3306">
      <w:pPr>
        <w:spacing w:after="240"/>
        <w:rPr>
          <w:b/>
          <w:i/>
          <w:lang w:val="fr-CH"/>
        </w:rPr>
      </w:pPr>
      <w:r w:rsidRPr="00572229">
        <w:rPr>
          <w:b/>
          <w:i/>
          <w:lang w:val="fr-CH"/>
        </w:rPr>
        <w:t>Le Rapporteur spécial recommande d</w:t>
      </w:r>
      <w:r w:rsidR="00CD5BBC" w:rsidRPr="00572229">
        <w:rPr>
          <w:b/>
          <w:i/>
          <w:lang w:val="fr-CH"/>
        </w:rPr>
        <w:t>’</w:t>
      </w:r>
      <w:r w:rsidRPr="00572229">
        <w:rPr>
          <w:b/>
          <w:i/>
          <w:lang w:val="fr-CH"/>
        </w:rPr>
        <w:t>abandonner les programmes pour les enfants et adolescents tels que les réseaux d</w:t>
      </w:r>
      <w:r w:rsidR="00CD5BBC" w:rsidRPr="00572229">
        <w:rPr>
          <w:b/>
          <w:i/>
          <w:lang w:val="fr-CH"/>
        </w:rPr>
        <w:t>’</w:t>
      </w:r>
      <w:r w:rsidRPr="00572229">
        <w:rPr>
          <w:b/>
          <w:i/>
          <w:lang w:val="fr-CH"/>
        </w:rPr>
        <w:t xml:space="preserve">information, les </w:t>
      </w:r>
      <w:r w:rsidR="00FF0FC8">
        <w:rPr>
          <w:b/>
          <w:i/>
          <w:lang w:val="fr-CH"/>
        </w:rPr>
        <w:t>soldats paysans et «</w:t>
      </w:r>
      <w:r w:rsidRPr="00572229">
        <w:rPr>
          <w:b/>
          <w:i/>
          <w:lang w:val="fr-CH"/>
        </w:rPr>
        <w:t>soldats d</w:t>
      </w:r>
      <w:r w:rsidR="00CD5BBC" w:rsidRPr="00572229">
        <w:rPr>
          <w:b/>
          <w:i/>
          <w:lang w:val="fr-CH"/>
        </w:rPr>
        <w:t>’</w:t>
      </w:r>
      <w:r w:rsidRPr="00572229">
        <w:rPr>
          <w:b/>
          <w:i/>
          <w:lang w:val="fr-CH"/>
        </w:rPr>
        <w:t>un jour</w:t>
      </w:r>
      <w:r w:rsidR="00FF0FC8">
        <w:rPr>
          <w:b/>
          <w:i/>
          <w:lang w:val="fr-CH"/>
        </w:rPr>
        <w:t>»</w:t>
      </w:r>
      <w:r w:rsidRPr="00572229">
        <w:rPr>
          <w:b/>
          <w:i/>
          <w:lang w:val="fr-CH"/>
        </w:rPr>
        <w:t xml:space="preserve">. </w:t>
      </w:r>
    </w:p>
    <w:p w:rsidR="00D64E73" w:rsidRPr="00572229" w:rsidRDefault="00FF0FC8" w:rsidP="00EB3306">
      <w:pPr>
        <w:spacing w:after="240"/>
        <w:rPr>
          <w:lang w:val="fr-CH"/>
        </w:rPr>
      </w:pPr>
      <w:r>
        <w:rPr>
          <w:lang w:val="fr-CH"/>
        </w:rPr>
        <w:t>480.</w:t>
      </w:r>
      <w:r>
        <w:rPr>
          <w:lang w:val="fr-CH"/>
        </w:rPr>
        <w:tab/>
      </w:r>
      <w:r w:rsidR="00D64E73" w:rsidRPr="00572229">
        <w:rPr>
          <w:lang w:val="fr-CH"/>
        </w:rPr>
        <w:t xml:space="preserve">Le Ministère de la défense prend note que </w:t>
      </w:r>
      <w:r w:rsidR="002E6B58" w:rsidRPr="00572229">
        <w:rPr>
          <w:lang w:val="fr-CH"/>
        </w:rPr>
        <w:t>cette recommandation</w:t>
      </w:r>
      <w:r w:rsidR="00D64E73" w:rsidRPr="00572229">
        <w:rPr>
          <w:lang w:val="fr-CH"/>
        </w:rPr>
        <w:t xml:space="preserve"> est sans objet, dès lors que </w:t>
      </w:r>
      <w:r w:rsidR="002E6B58" w:rsidRPr="00572229">
        <w:rPr>
          <w:lang w:val="fr-CH"/>
        </w:rPr>
        <w:t>ces programmes font partie intégrante de la politique de défense et de sécurité démocratique. Il faut prendre en compte que chacun de ces programmes a un caractère éminemment volontaire pour les autochtones et ne vise d</w:t>
      </w:r>
      <w:r w:rsidR="00CD5BBC" w:rsidRPr="00572229">
        <w:rPr>
          <w:lang w:val="fr-CH"/>
        </w:rPr>
        <w:t>’</w:t>
      </w:r>
      <w:r w:rsidR="002E6B58" w:rsidRPr="00572229">
        <w:rPr>
          <w:lang w:val="fr-CH"/>
        </w:rPr>
        <w:t>autres fins que le renforcement de la sécurité à l</w:t>
      </w:r>
      <w:r w:rsidR="00CD5BBC" w:rsidRPr="00572229">
        <w:rPr>
          <w:lang w:val="fr-CH"/>
        </w:rPr>
        <w:t>’</w:t>
      </w:r>
      <w:r>
        <w:rPr>
          <w:lang w:val="fr-CH"/>
        </w:rPr>
        <w:t>avantage de </w:t>
      </w:r>
      <w:r w:rsidR="002E6B58" w:rsidRPr="00572229">
        <w:rPr>
          <w:lang w:val="fr-CH"/>
        </w:rPr>
        <w:t xml:space="preserve">tous. </w:t>
      </w:r>
    </w:p>
    <w:p w:rsidR="002E6B58" w:rsidRPr="00572229" w:rsidRDefault="002E6B58" w:rsidP="00EB3306">
      <w:pPr>
        <w:spacing w:after="240"/>
        <w:rPr>
          <w:b/>
          <w:i/>
          <w:lang w:val="fr-CH"/>
        </w:rPr>
      </w:pPr>
      <w:r w:rsidRPr="00572229">
        <w:rPr>
          <w:b/>
          <w:i/>
          <w:lang w:val="fr-CH"/>
        </w:rPr>
        <w:t>Le Rapporteur spécial recommande à l</w:t>
      </w:r>
      <w:r w:rsidR="00CD5BBC" w:rsidRPr="00572229">
        <w:rPr>
          <w:b/>
          <w:i/>
          <w:lang w:val="fr-CH"/>
        </w:rPr>
        <w:t>’</w:t>
      </w:r>
      <w:r w:rsidRPr="00572229">
        <w:rPr>
          <w:b/>
          <w:i/>
          <w:lang w:val="fr-CH"/>
        </w:rPr>
        <w:t>État de promouvoir et d</w:t>
      </w:r>
      <w:r w:rsidR="00CD5BBC" w:rsidRPr="00572229">
        <w:rPr>
          <w:b/>
          <w:i/>
          <w:lang w:val="fr-CH"/>
        </w:rPr>
        <w:t>’</w:t>
      </w:r>
      <w:r w:rsidR="0023581A">
        <w:rPr>
          <w:b/>
          <w:i/>
          <w:lang w:val="fr-CH"/>
        </w:rPr>
        <w:t>étendre la portée de projets de </w:t>
      </w:r>
      <w:r w:rsidRPr="00572229">
        <w:rPr>
          <w:b/>
          <w:i/>
          <w:lang w:val="fr-CH"/>
        </w:rPr>
        <w:t>développement durable, dans le cadre des plans de vie établis par les communautés autochtones et de demander à cet effet la coopération internationale la plus large possible.</w:t>
      </w:r>
    </w:p>
    <w:p w:rsidR="002E6B58" w:rsidRPr="00572229" w:rsidRDefault="0023581A" w:rsidP="00EB3306">
      <w:pPr>
        <w:spacing w:after="240"/>
        <w:rPr>
          <w:lang w:val="fr-CH"/>
        </w:rPr>
      </w:pPr>
      <w:r>
        <w:rPr>
          <w:lang w:val="fr-CH"/>
        </w:rPr>
        <w:t>481.</w:t>
      </w:r>
      <w:r>
        <w:rPr>
          <w:lang w:val="fr-CH"/>
        </w:rPr>
        <w:tab/>
      </w:r>
      <w:r w:rsidR="002E6B58" w:rsidRPr="00572229">
        <w:rPr>
          <w:lang w:val="fr-CH"/>
        </w:rPr>
        <w:t>En application, la Direction des ethnies du Ministère de l</w:t>
      </w:r>
      <w:r w:rsidR="00CD5BBC" w:rsidRPr="00572229">
        <w:rPr>
          <w:lang w:val="fr-CH"/>
        </w:rPr>
        <w:t>’</w:t>
      </w:r>
      <w:r w:rsidR="002E6B58" w:rsidRPr="00572229">
        <w:rPr>
          <w:lang w:val="fr-CH"/>
        </w:rPr>
        <w:t xml:space="preserve">intérieur, les </w:t>
      </w:r>
      <w:r w:rsidR="00E51862" w:rsidRPr="00572229">
        <w:rPr>
          <w:lang w:val="fr-CH"/>
        </w:rPr>
        <w:t>collectiv</w:t>
      </w:r>
      <w:r w:rsidR="002E6B58" w:rsidRPr="00572229">
        <w:rPr>
          <w:lang w:val="fr-CH"/>
        </w:rPr>
        <w:t xml:space="preserve">ités territoriales – communales et départementales – qui soutiennent et encouragent les plans de vie des autochtones, lesquels sont rattachés au système général de participation (loi </w:t>
      </w:r>
      <w:r w:rsidRPr="00572229">
        <w:rPr>
          <w:lang w:val="fr-CH"/>
        </w:rPr>
        <w:t>n</w:t>
      </w:r>
      <w:r w:rsidRPr="00AB4A20">
        <w:rPr>
          <w:vertAlign w:val="superscript"/>
          <w:lang w:val="fr-CH"/>
        </w:rPr>
        <w:t>o</w:t>
      </w:r>
      <w:r>
        <w:rPr>
          <w:lang w:val="fr-CH"/>
        </w:rPr>
        <w:t> </w:t>
      </w:r>
      <w:r w:rsidR="002E6B58" w:rsidRPr="00572229">
        <w:rPr>
          <w:lang w:val="fr-CH"/>
        </w:rPr>
        <w:t xml:space="preserve">715 de 2001) </w:t>
      </w:r>
      <w:r>
        <w:rPr>
          <w:lang w:val="fr-CH"/>
        </w:rPr>
        <w:noBreakHyphen/>
        <w:t> </w:t>
      </w:r>
      <w:r w:rsidR="002E6B58" w:rsidRPr="00572229">
        <w:rPr>
          <w:lang w:val="fr-CH"/>
        </w:rPr>
        <w:t>destinent les ressources administratives octroyées par les mairies et les départements à cette fin. De plus, l</w:t>
      </w:r>
      <w:r w:rsidR="00CD5BBC" w:rsidRPr="00572229">
        <w:rPr>
          <w:lang w:val="fr-CH"/>
        </w:rPr>
        <w:t>’</w:t>
      </w:r>
      <w:r w:rsidR="002E6B58" w:rsidRPr="00572229">
        <w:rPr>
          <w:lang w:val="fr-CH"/>
        </w:rPr>
        <w:t xml:space="preserve">Agence colombienne de coopération internationale </w:t>
      </w:r>
      <w:r>
        <w:rPr>
          <w:lang w:val="fr-CH"/>
        </w:rPr>
        <w:noBreakHyphen/>
      </w:r>
      <w:r w:rsidR="002E6B58" w:rsidRPr="00572229">
        <w:rPr>
          <w:lang w:val="fr-CH"/>
        </w:rPr>
        <w:t> ACCI </w:t>
      </w:r>
      <w:r>
        <w:rPr>
          <w:lang w:val="fr-CH"/>
        </w:rPr>
        <w:noBreakHyphen/>
      </w:r>
      <w:r w:rsidR="002E6B58" w:rsidRPr="00572229">
        <w:rPr>
          <w:lang w:val="fr-CH"/>
        </w:rPr>
        <w:t xml:space="preserve"> administre des programmes dans cette même ligne d</w:t>
      </w:r>
      <w:r w:rsidR="00CD5BBC" w:rsidRPr="00572229">
        <w:rPr>
          <w:lang w:val="fr-CH"/>
        </w:rPr>
        <w:t>’</w:t>
      </w:r>
      <w:r w:rsidR="002E6B58" w:rsidRPr="00572229">
        <w:rPr>
          <w:lang w:val="fr-CH"/>
        </w:rPr>
        <w:t xml:space="preserve">action. Il convient également de souligner le </w:t>
      </w:r>
      <w:r w:rsidR="00E51862" w:rsidRPr="00572229">
        <w:rPr>
          <w:lang w:val="fr-CH"/>
        </w:rPr>
        <w:t>p</w:t>
      </w:r>
      <w:r w:rsidR="002E6B58" w:rsidRPr="00572229">
        <w:rPr>
          <w:lang w:val="fr-CH"/>
        </w:rPr>
        <w:t>rogramme des gîtes touristiques (</w:t>
      </w:r>
      <w:r w:rsidR="007F4635" w:rsidRPr="00572229">
        <w:rPr>
          <w:lang w:val="fr-CH"/>
        </w:rPr>
        <w:t>mentionn</w:t>
      </w:r>
      <w:r w:rsidR="00B207D4" w:rsidRPr="00572229">
        <w:rPr>
          <w:lang w:val="fr-CH"/>
        </w:rPr>
        <w:t>é dans la partie consacrée à l</w:t>
      </w:r>
      <w:r w:rsidR="00CD5BBC" w:rsidRPr="00572229">
        <w:rPr>
          <w:lang w:val="fr-CH"/>
        </w:rPr>
        <w:t>’</w:t>
      </w:r>
      <w:r w:rsidR="00B207D4" w:rsidRPr="00572229">
        <w:rPr>
          <w:lang w:val="fr-CH"/>
        </w:rPr>
        <w:t>article 5, g) – Droit au logement)</w:t>
      </w:r>
      <w:r w:rsidR="002E6B58" w:rsidRPr="00572229">
        <w:rPr>
          <w:lang w:val="fr-CH"/>
        </w:rPr>
        <w:t xml:space="preserve">, les </w:t>
      </w:r>
      <w:r w:rsidR="00E51862" w:rsidRPr="00572229">
        <w:rPr>
          <w:lang w:val="fr-CH"/>
        </w:rPr>
        <w:t>p</w:t>
      </w:r>
      <w:r w:rsidR="002E6B58" w:rsidRPr="00572229">
        <w:rPr>
          <w:lang w:val="fr-CH"/>
        </w:rPr>
        <w:t>lans spéciaux de sauvegarde du patrimoine culturel immatériel (</w:t>
      </w:r>
      <w:r w:rsidR="007F4635" w:rsidRPr="00572229">
        <w:rPr>
          <w:lang w:val="fr-CH"/>
        </w:rPr>
        <w:t>mentionné à</w:t>
      </w:r>
      <w:r w:rsidR="000D0AF2" w:rsidRPr="00572229">
        <w:rPr>
          <w:lang w:val="fr-CH"/>
        </w:rPr>
        <w:t xml:space="preserve"> l</w:t>
      </w:r>
      <w:r w:rsidR="00CD5BBC" w:rsidRPr="00572229">
        <w:rPr>
          <w:lang w:val="fr-CH"/>
        </w:rPr>
        <w:t>’</w:t>
      </w:r>
      <w:r w:rsidR="000D0AF2" w:rsidRPr="00572229">
        <w:rPr>
          <w:lang w:val="fr-CH"/>
        </w:rPr>
        <w:t>article 5,</w:t>
      </w:r>
      <w:r w:rsidR="00501F7D" w:rsidRPr="00572229">
        <w:rPr>
          <w:lang w:val="fr-CH"/>
        </w:rPr>
        <w:t xml:space="preserve"> </w:t>
      </w:r>
      <w:r w:rsidR="000D0AF2" w:rsidRPr="00572229">
        <w:rPr>
          <w:lang w:val="fr-CH"/>
        </w:rPr>
        <w:t>g)  - Politiques de reconnaissance de la diversité culturelle).</w:t>
      </w:r>
    </w:p>
    <w:p w:rsidR="002E6B58" w:rsidRPr="00572229" w:rsidRDefault="002E6B58" w:rsidP="00664985">
      <w:pPr>
        <w:spacing w:after="240"/>
        <w:ind w:firstLine="567"/>
        <w:rPr>
          <w:b/>
          <w:lang w:val="fr-CH"/>
        </w:rPr>
      </w:pPr>
      <w:r w:rsidRPr="00572229">
        <w:rPr>
          <w:b/>
          <w:lang w:val="fr-CH"/>
        </w:rPr>
        <w:t>2.</w:t>
      </w:r>
      <w:r w:rsidRPr="00572229">
        <w:rPr>
          <w:b/>
          <w:lang w:val="fr-CH"/>
        </w:rPr>
        <w:tab/>
        <w:t>Recommandations en matière de législation</w:t>
      </w:r>
    </w:p>
    <w:p w:rsidR="002E6B58" w:rsidRPr="00572229" w:rsidRDefault="002E6B58" w:rsidP="00EB3306">
      <w:pPr>
        <w:spacing w:after="240"/>
        <w:rPr>
          <w:b/>
          <w:i/>
          <w:lang w:val="fr-CH"/>
        </w:rPr>
      </w:pPr>
      <w:r w:rsidRPr="00572229">
        <w:rPr>
          <w:b/>
          <w:i/>
          <w:lang w:val="fr-CH"/>
        </w:rPr>
        <w:t>Le rapporteur spécial recommande de promulguer le plus rapidement possible des lois de réglementation nécessaires pour appliquer d</w:t>
      </w:r>
      <w:r w:rsidR="00CD5BBC" w:rsidRPr="00572229">
        <w:rPr>
          <w:b/>
          <w:i/>
          <w:lang w:val="fr-CH"/>
        </w:rPr>
        <w:t>’</w:t>
      </w:r>
      <w:r w:rsidRPr="00572229">
        <w:rPr>
          <w:b/>
          <w:i/>
          <w:lang w:val="fr-CH"/>
        </w:rPr>
        <w:t xml:space="preserve">une manière </w:t>
      </w:r>
      <w:r w:rsidR="00CD1BB3" w:rsidRPr="00572229">
        <w:rPr>
          <w:b/>
          <w:i/>
          <w:lang w:val="fr-CH"/>
        </w:rPr>
        <w:t>adéquate</w:t>
      </w:r>
      <w:r w:rsidRPr="00572229">
        <w:rPr>
          <w:b/>
          <w:i/>
          <w:lang w:val="fr-CH"/>
        </w:rPr>
        <w:t xml:space="preserve"> et effective les dispositions constitutionnelles en matière de droits de l</w:t>
      </w:r>
      <w:r w:rsidR="00CD5BBC" w:rsidRPr="00572229">
        <w:rPr>
          <w:b/>
          <w:i/>
          <w:lang w:val="fr-CH"/>
        </w:rPr>
        <w:t>’</w:t>
      </w:r>
      <w:r w:rsidRPr="00572229">
        <w:rPr>
          <w:b/>
          <w:i/>
          <w:lang w:val="fr-CH"/>
        </w:rPr>
        <w:t>homme des peuples autochtones.</w:t>
      </w:r>
    </w:p>
    <w:p w:rsidR="002E6B58" w:rsidRPr="00572229" w:rsidRDefault="0023581A" w:rsidP="0023581A">
      <w:pPr>
        <w:spacing w:before="60" w:after="60"/>
        <w:ind w:right="188"/>
        <w:rPr>
          <w:lang w:val="fr-CH"/>
        </w:rPr>
      </w:pPr>
      <w:r>
        <w:rPr>
          <w:lang w:val="fr-CH"/>
        </w:rPr>
        <w:t>482.</w:t>
      </w:r>
      <w:r>
        <w:rPr>
          <w:lang w:val="fr-CH"/>
        </w:rPr>
        <w:tab/>
      </w:r>
      <w:r w:rsidR="001D612A" w:rsidRPr="00572229">
        <w:rPr>
          <w:lang w:val="fr-CH"/>
        </w:rPr>
        <w:t xml:space="preserve">Le Congrès et le </w:t>
      </w:r>
      <w:r w:rsidR="00651313">
        <w:rPr>
          <w:lang w:val="fr-CH"/>
        </w:rPr>
        <w:t>Gouvernement</w:t>
      </w:r>
      <w:r w:rsidR="001D612A" w:rsidRPr="00572229">
        <w:rPr>
          <w:lang w:val="fr-CH"/>
        </w:rPr>
        <w:t xml:space="preserve"> s</w:t>
      </w:r>
      <w:r w:rsidR="00CD5BBC" w:rsidRPr="00572229">
        <w:rPr>
          <w:lang w:val="fr-CH"/>
        </w:rPr>
        <w:t>’</w:t>
      </w:r>
      <w:r w:rsidR="001D612A" w:rsidRPr="00572229">
        <w:rPr>
          <w:lang w:val="fr-CH"/>
        </w:rPr>
        <w:t>emploient à élaborer le règlement d</w:t>
      </w:r>
      <w:r w:rsidR="00CD5BBC" w:rsidRPr="00572229">
        <w:rPr>
          <w:lang w:val="fr-CH"/>
        </w:rPr>
        <w:t>’</w:t>
      </w:r>
      <w:r w:rsidR="001D612A" w:rsidRPr="00572229">
        <w:rPr>
          <w:lang w:val="fr-CH"/>
        </w:rPr>
        <w:t xml:space="preserve">application de la loi </w:t>
      </w:r>
      <w:r w:rsidRPr="00572229">
        <w:rPr>
          <w:lang w:val="fr-CH"/>
        </w:rPr>
        <w:t>n</w:t>
      </w:r>
      <w:r w:rsidRPr="00AB4A20">
        <w:rPr>
          <w:vertAlign w:val="superscript"/>
          <w:lang w:val="fr-CH"/>
        </w:rPr>
        <w:t>o</w:t>
      </w:r>
      <w:r>
        <w:rPr>
          <w:lang w:val="fr-CH"/>
        </w:rPr>
        <w:t> </w:t>
      </w:r>
      <w:r w:rsidR="001D612A" w:rsidRPr="00572229">
        <w:rPr>
          <w:lang w:val="fr-CH"/>
        </w:rPr>
        <w:t xml:space="preserve">715 de 2001 (Système général des participations), de la loi </w:t>
      </w:r>
      <w:r w:rsidRPr="00572229">
        <w:rPr>
          <w:lang w:val="fr-CH"/>
        </w:rPr>
        <w:t>n</w:t>
      </w:r>
      <w:r w:rsidRPr="00AB4A20">
        <w:rPr>
          <w:vertAlign w:val="superscript"/>
          <w:lang w:val="fr-CH"/>
        </w:rPr>
        <w:t>o</w:t>
      </w:r>
      <w:r>
        <w:rPr>
          <w:lang w:val="fr-CH"/>
        </w:rPr>
        <w:t> </w:t>
      </w:r>
      <w:r w:rsidR="001D612A" w:rsidRPr="00572229">
        <w:rPr>
          <w:lang w:val="fr-CH"/>
        </w:rPr>
        <w:t xml:space="preserve">685 de 2001 (Code </w:t>
      </w:r>
      <w:r w:rsidR="00E51862" w:rsidRPr="00572229">
        <w:rPr>
          <w:lang w:val="fr-CH"/>
        </w:rPr>
        <w:t>des mines</w:t>
      </w:r>
      <w:r w:rsidR="001D612A" w:rsidRPr="00572229">
        <w:rPr>
          <w:lang w:val="fr-CH"/>
        </w:rPr>
        <w:t xml:space="preserve">), de la loi </w:t>
      </w:r>
      <w:r w:rsidRPr="00572229">
        <w:rPr>
          <w:lang w:val="fr-CH"/>
        </w:rPr>
        <w:t>n</w:t>
      </w:r>
      <w:r w:rsidRPr="00AB4A20">
        <w:rPr>
          <w:vertAlign w:val="superscript"/>
          <w:lang w:val="fr-CH"/>
        </w:rPr>
        <w:t>o</w:t>
      </w:r>
      <w:r>
        <w:rPr>
          <w:lang w:val="fr-CH"/>
        </w:rPr>
        <w:t> </w:t>
      </w:r>
      <w:r w:rsidR="001D612A" w:rsidRPr="00572229">
        <w:rPr>
          <w:lang w:val="fr-CH"/>
        </w:rPr>
        <w:t>691 de 2001 (système de sécurité sociale</w:t>
      </w:r>
      <w:r w:rsidR="00E51862" w:rsidRPr="00572229">
        <w:rPr>
          <w:lang w:val="fr-CH"/>
        </w:rPr>
        <w:t>)</w:t>
      </w:r>
      <w:r w:rsidR="001D612A" w:rsidRPr="00572229">
        <w:rPr>
          <w:lang w:val="fr-CH"/>
        </w:rPr>
        <w:t xml:space="preserve"> et de la loi </w:t>
      </w:r>
      <w:r w:rsidRPr="00572229">
        <w:rPr>
          <w:lang w:val="fr-CH"/>
        </w:rPr>
        <w:t>n</w:t>
      </w:r>
      <w:r w:rsidRPr="00AB4A20">
        <w:rPr>
          <w:vertAlign w:val="superscript"/>
          <w:lang w:val="fr-CH"/>
        </w:rPr>
        <w:t>o</w:t>
      </w:r>
      <w:r>
        <w:rPr>
          <w:lang w:val="fr-CH"/>
        </w:rPr>
        <w:t> </w:t>
      </w:r>
      <w:r w:rsidR="00C01DF0" w:rsidRPr="00572229">
        <w:rPr>
          <w:lang w:val="fr-CH"/>
        </w:rPr>
        <w:t xml:space="preserve">756 de 2002 (avantages sociaux). Un suivi des projets de loi dont est saisi le Congrès au sujet des ethnies autochtones est assuré par la Direction des ethnies. En outre, comme il a été indiqué, le </w:t>
      </w:r>
      <w:r w:rsidR="00D7221A" w:rsidRPr="00572229">
        <w:rPr>
          <w:lang w:val="fr-CH"/>
        </w:rPr>
        <w:t>service</w:t>
      </w:r>
      <w:r w:rsidR="00C01DF0" w:rsidRPr="00572229">
        <w:rPr>
          <w:lang w:val="fr-CH"/>
        </w:rPr>
        <w:t xml:space="preserve"> du </w:t>
      </w:r>
      <w:r w:rsidR="00D7221A" w:rsidRPr="00572229">
        <w:rPr>
          <w:lang w:val="fr-CH"/>
        </w:rPr>
        <w:t>D</w:t>
      </w:r>
      <w:r w:rsidR="00C01DF0" w:rsidRPr="00572229">
        <w:rPr>
          <w:lang w:val="fr-CH"/>
        </w:rPr>
        <w:t xml:space="preserve">éfenseur du peuple </w:t>
      </w:r>
      <w:r w:rsidR="00E51862" w:rsidRPr="00572229">
        <w:rPr>
          <w:lang w:val="fr-CH"/>
        </w:rPr>
        <w:t>a saisi le Congrès d</w:t>
      </w:r>
      <w:r w:rsidR="00CD5BBC" w:rsidRPr="00572229">
        <w:rPr>
          <w:lang w:val="fr-CH"/>
        </w:rPr>
        <w:t>’</w:t>
      </w:r>
      <w:r w:rsidR="00E51862" w:rsidRPr="00572229">
        <w:rPr>
          <w:lang w:val="fr-CH"/>
        </w:rPr>
        <w:t>un</w:t>
      </w:r>
      <w:r w:rsidR="00C01DF0" w:rsidRPr="00572229">
        <w:rPr>
          <w:lang w:val="fr-CH"/>
        </w:rPr>
        <w:t xml:space="preserve"> ambitieux projet de loi contre toutes les for</w:t>
      </w:r>
      <w:r w:rsidR="00E51862" w:rsidRPr="00572229">
        <w:rPr>
          <w:lang w:val="fr-CH"/>
        </w:rPr>
        <w:t>mes de discrimination</w:t>
      </w:r>
      <w:r w:rsidR="00C01DF0" w:rsidRPr="00572229">
        <w:rPr>
          <w:lang w:val="fr-CH"/>
        </w:rPr>
        <w:t>.</w:t>
      </w:r>
    </w:p>
    <w:p w:rsidR="00C01DF0" w:rsidRPr="00572229" w:rsidRDefault="00C01DF0" w:rsidP="00EB3306">
      <w:pPr>
        <w:spacing w:after="240"/>
        <w:rPr>
          <w:b/>
          <w:i/>
          <w:lang w:val="fr-CH"/>
        </w:rPr>
      </w:pPr>
      <w:r w:rsidRPr="00572229">
        <w:rPr>
          <w:b/>
          <w:i/>
          <w:lang w:val="fr-CH"/>
        </w:rPr>
        <w:t>Le rappor</w:t>
      </w:r>
      <w:r w:rsidR="007F4635" w:rsidRPr="00572229">
        <w:rPr>
          <w:b/>
          <w:i/>
          <w:lang w:val="fr-CH"/>
        </w:rPr>
        <w:t>teur</w:t>
      </w:r>
      <w:r w:rsidRPr="00572229">
        <w:rPr>
          <w:b/>
          <w:i/>
          <w:lang w:val="fr-CH"/>
        </w:rPr>
        <w:t xml:space="preserve"> spécial recommande de retirer tout projet de loi et de réforme constitutionnelle ou toute autre initiative qui porte insertion dans la législation de règles contraires aux droits des peuples autochtones ou portent atteinte à la diversité.</w:t>
      </w:r>
    </w:p>
    <w:p w:rsidR="00C01DF0" w:rsidRPr="00572229" w:rsidRDefault="0023581A" w:rsidP="00EB3306">
      <w:pPr>
        <w:spacing w:after="240"/>
        <w:rPr>
          <w:lang w:val="fr-CH"/>
        </w:rPr>
      </w:pPr>
      <w:r>
        <w:rPr>
          <w:lang w:val="fr-CH"/>
        </w:rPr>
        <w:t>483.</w:t>
      </w:r>
      <w:r>
        <w:rPr>
          <w:lang w:val="fr-CH"/>
        </w:rPr>
        <w:tab/>
      </w:r>
      <w:r w:rsidR="00C01DF0" w:rsidRPr="00572229">
        <w:rPr>
          <w:lang w:val="fr-CH"/>
        </w:rPr>
        <w:t>Le Congrès et le Ministère de l</w:t>
      </w:r>
      <w:r w:rsidR="00CD5BBC" w:rsidRPr="00572229">
        <w:rPr>
          <w:lang w:val="fr-CH"/>
        </w:rPr>
        <w:t>’</w:t>
      </w:r>
      <w:r w:rsidR="00C01DF0" w:rsidRPr="00572229">
        <w:rPr>
          <w:lang w:val="fr-CH"/>
        </w:rPr>
        <w:t xml:space="preserve">intérieur et de la justice, notamment la Direction des ethnies, </w:t>
      </w:r>
      <w:r w:rsidR="00637E55" w:rsidRPr="00572229">
        <w:rPr>
          <w:lang w:val="fr-CH"/>
        </w:rPr>
        <w:t>affirment</w:t>
      </w:r>
      <w:r w:rsidR="00C01DF0" w:rsidRPr="00572229">
        <w:rPr>
          <w:lang w:val="fr-CH"/>
        </w:rPr>
        <w:t xml:space="preserve"> qu</w:t>
      </w:r>
      <w:r w:rsidR="00CD5BBC" w:rsidRPr="00572229">
        <w:rPr>
          <w:lang w:val="fr-CH"/>
        </w:rPr>
        <w:t>’</w:t>
      </w:r>
      <w:r w:rsidR="00C01DF0" w:rsidRPr="00572229">
        <w:rPr>
          <w:lang w:val="fr-CH"/>
        </w:rPr>
        <w:t>aucun des projets de loi établi</w:t>
      </w:r>
      <w:r w:rsidR="00637E55" w:rsidRPr="00572229">
        <w:rPr>
          <w:lang w:val="fr-CH"/>
        </w:rPr>
        <w:t>s à l</w:t>
      </w:r>
      <w:r w:rsidR="00CD5BBC" w:rsidRPr="00572229">
        <w:rPr>
          <w:lang w:val="fr-CH"/>
        </w:rPr>
        <w:t>’</w:t>
      </w:r>
      <w:r w:rsidR="00637E55" w:rsidRPr="00572229">
        <w:rPr>
          <w:lang w:val="fr-CH"/>
        </w:rPr>
        <w:t xml:space="preserve">initiative du </w:t>
      </w:r>
      <w:r w:rsidR="00651313">
        <w:rPr>
          <w:lang w:val="fr-CH"/>
        </w:rPr>
        <w:t>Gouvernement</w:t>
      </w:r>
      <w:r w:rsidR="00637E55" w:rsidRPr="00572229">
        <w:rPr>
          <w:lang w:val="fr-CH"/>
        </w:rPr>
        <w:t xml:space="preserve"> et présentés au Congrès ne porte atteinte aux droits des peuples autochtones. Les projets de loi présentés par le </w:t>
      </w:r>
      <w:r w:rsidR="00651313">
        <w:rPr>
          <w:lang w:val="fr-CH"/>
        </w:rPr>
        <w:t>Gouvernement</w:t>
      </w:r>
      <w:r w:rsidR="00637E55" w:rsidRPr="00572229">
        <w:rPr>
          <w:lang w:val="fr-CH"/>
        </w:rPr>
        <w:t xml:space="preserve"> et qui lient les communautés autochtones sont examinés en partie par les directions de l</w:t>
      </w:r>
      <w:r w:rsidR="00CD5BBC" w:rsidRPr="00572229">
        <w:rPr>
          <w:lang w:val="fr-CH"/>
        </w:rPr>
        <w:t>’</w:t>
      </w:r>
      <w:r w:rsidR="00637E55" w:rsidRPr="00572229">
        <w:rPr>
          <w:lang w:val="fr-CH"/>
        </w:rPr>
        <w:t>ordre juridique et des ethnies au Ministère de l</w:t>
      </w:r>
      <w:r w:rsidR="00CD5BBC" w:rsidRPr="00572229">
        <w:rPr>
          <w:lang w:val="fr-CH"/>
        </w:rPr>
        <w:t>’</w:t>
      </w:r>
      <w:r w:rsidR="00637E55" w:rsidRPr="00572229">
        <w:rPr>
          <w:lang w:val="fr-CH"/>
        </w:rPr>
        <w:t>intérieur et de la justice.</w:t>
      </w:r>
    </w:p>
    <w:p w:rsidR="00637E55" w:rsidRPr="00572229" w:rsidRDefault="00637E55" w:rsidP="00EB3306">
      <w:pPr>
        <w:spacing w:after="240"/>
        <w:rPr>
          <w:b/>
          <w:i/>
          <w:lang w:val="fr-CH"/>
        </w:rPr>
      </w:pPr>
      <w:r w:rsidRPr="00572229">
        <w:rPr>
          <w:b/>
          <w:i/>
          <w:lang w:val="fr-CH"/>
        </w:rPr>
        <w:t>Le rapporteur spécial recommande aux autres pouvoirs de la République de respecter pleinement les compétences de la Cour constitutionnelle et de ne pas porter atteinte  à l</w:t>
      </w:r>
      <w:r w:rsidR="00CD5BBC" w:rsidRPr="00572229">
        <w:rPr>
          <w:b/>
          <w:i/>
          <w:lang w:val="fr-CH"/>
        </w:rPr>
        <w:t>’</w:t>
      </w:r>
      <w:r w:rsidRPr="00572229">
        <w:rPr>
          <w:b/>
          <w:i/>
          <w:lang w:val="fr-CH"/>
        </w:rPr>
        <w:t>action de tutelle, l</w:t>
      </w:r>
      <w:r w:rsidR="00CD5BBC" w:rsidRPr="00572229">
        <w:rPr>
          <w:b/>
          <w:i/>
          <w:lang w:val="fr-CH"/>
        </w:rPr>
        <w:t>’</w:t>
      </w:r>
      <w:r w:rsidRPr="00572229">
        <w:rPr>
          <w:b/>
          <w:i/>
          <w:lang w:val="fr-CH"/>
        </w:rPr>
        <w:t>un des mécanismes essentiels pour la défense des droits de l</w:t>
      </w:r>
      <w:r w:rsidR="00CD5BBC" w:rsidRPr="00572229">
        <w:rPr>
          <w:b/>
          <w:i/>
          <w:lang w:val="fr-CH"/>
        </w:rPr>
        <w:t>’</w:t>
      </w:r>
      <w:r w:rsidRPr="00572229">
        <w:rPr>
          <w:b/>
          <w:i/>
          <w:lang w:val="fr-CH"/>
        </w:rPr>
        <w:t xml:space="preserve">homme des peuples autochtones. </w:t>
      </w:r>
    </w:p>
    <w:p w:rsidR="00637E55" w:rsidRPr="00572229" w:rsidRDefault="0023581A" w:rsidP="00EB3306">
      <w:pPr>
        <w:spacing w:after="240"/>
        <w:rPr>
          <w:lang w:val="fr-CH"/>
        </w:rPr>
      </w:pPr>
      <w:r>
        <w:rPr>
          <w:lang w:val="fr-CH"/>
        </w:rPr>
        <w:t>484.</w:t>
      </w:r>
      <w:r>
        <w:rPr>
          <w:lang w:val="fr-CH"/>
        </w:rPr>
        <w:tab/>
      </w:r>
      <w:r w:rsidR="00637E55" w:rsidRPr="00572229">
        <w:rPr>
          <w:lang w:val="fr-CH"/>
        </w:rPr>
        <w:t xml:space="preserve">Le </w:t>
      </w:r>
      <w:r w:rsidR="00651313">
        <w:rPr>
          <w:lang w:val="fr-CH"/>
        </w:rPr>
        <w:t>Gouvernement</w:t>
      </w:r>
      <w:r w:rsidR="00637E55" w:rsidRPr="00572229">
        <w:rPr>
          <w:lang w:val="fr-CH"/>
        </w:rPr>
        <w:t xml:space="preserve"> déclare qu</w:t>
      </w:r>
      <w:r w:rsidR="00CD5BBC" w:rsidRPr="00572229">
        <w:rPr>
          <w:lang w:val="fr-CH"/>
        </w:rPr>
        <w:t>’</w:t>
      </w:r>
      <w:r w:rsidR="00637E55" w:rsidRPr="00572229">
        <w:rPr>
          <w:lang w:val="fr-CH"/>
        </w:rPr>
        <w:t>il respecte les décisions des organes judiciaires, des organes de contrôle ainsi que les dispositions constitutionnelles établies pour protéger les droits de l</w:t>
      </w:r>
      <w:r w:rsidR="00CD5BBC" w:rsidRPr="00572229">
        <w:rPr>
          <w:lang w:val="fr-CH"/>
        </w:rPr>
        <w:t>’</w:t>
      </w:r>
      <w:r w:rsidR="00637E55" w:rsidRPr="00572229">
        <w:rPr>
          <w:lang w:val="fr-CH"/>
        </w:rPr>
        <w:t>homme.</w:t>
      </w:r>
    </w:p>
    <w:p w:rsidR="00637E55" w:rsidRPr="00572229" w:rsidRDefault="00637E55" w:rsidP="00EB3306">
      <w:pPr>
        <w:spacing w:after="240"/>
        <w:rPr>
          <w:b/>
          <w:lang w:val="fr-CH"/>
        </w:rPr>
      </w:pPr>
      <w:r w:rsidRPr="00572229">
        <w:rPr>
          <w:b/>
          <w:lang w:val="fr-CH"/>
        </w:rPr>
        <w:tab/>
        <w:t>3.</w:t>
      </w:r>
      <w:r w:rsidR="00631461">
        <w:rPr>
          <w:b/>
          <w:lang w:val="fr-CH"/>
        </w:rPr>
        <w:tab/>
      </w:r>
      <w:r w:rsidRPr="00572229">
        <w:rPr>
          <w:b/>
          <w:lang w:val="fr-CH"/>
        </w:rPr>
        <w:t>Recommandations en matière de parité (femmes et enfants)</w:t>
      </w:r>
    </w:p>
    <w:p w:rsidR="00637E55" w:rsidRPr="00572229" w:rsidRDefault="00637E55" w:rsidP="00EB3306">
      <w:pPr>
        <w:spacing w:after="240"/>
        <w:rPr>
          <w:b/>
          <w:i/>
          <w:lang w:val="fr-CH"/>
        </w:rPr>
      </w:pPr>
      <w:r w:rsidRPr="00572229">
        <w:rPr>
          <w:b/>
          <w:i/>
          <w:lang w:val="fr-CH"/>
        </w:rPr>
        <w:t>Le Rapporteur spécial recommande d</w:t>
      </w:r>
      <w:r w:rsidR="00CD5BBC" w:rsidRPr="00572229">
        <w:rPr>
          <w:b/>
          <w:i/>
          <w:lang w:val="fr-CH"/>
        </w:rPr>
        <w:t>’</w:t>
      </w:r>
      <w:r w:rsidRPr="00572229">
        <w:rPr>
          <w:b/>
          <w:i/>
          <w:lang w:val="fr-CH"/>
        </w:rPr>
        <w:t>établir un mécanisme efficace pour la protection et la promotion des droits des femmes autochtones dans le pays visant à prévenir d</w:t>
      </w:r>
      <w:r w:rsidR="00CD5BBC" w:rsidRPr="00572229">
        <w:rPr>
          <w:b/>
          <w:i/>
          <w:lang w:val="fr-CH"/>
        </w:rPr>
        <w:t>’</w:t>
      </w:r>
      <w:r w:rsidRPr="00572229">
        <w:rPr>
          <w:b/>
          <w:i/>
          <w:lang w:val="fr-CH"/>
        </w:rPr>
        <w:t>éventuelles violations de leurs droits fondamentaux et à permettre leur partic</w:t>
      </w:r>
      <w:r w:rsidR="0023581A">
        <w:rPr>
          <w:b/>
          <w:i/>
          <w:lang w:val="fr-CH"/>
        </w:rPr>
        <w:t>ipation effective à la prise de </w:t>
      </w:r>
      <w:r w:rsidRPr="00572229">
        <w:rPr>
          <w:b/>
          <w:i/>
          <w:lang w:val="fr-CH"/>
        </w:rPr>
        <w:t xml:space="preserve">décisions qui </w:t>
      </w:r>
      <w:r w:rsidR="00E51862" w:rsidRPr="00572229">
        <w:rPr>
          <w:b/>
          <w:i/>
          <w:lang w:val="fr-CH"/>
        </w:rPr>
        <w:t>influent sur</w:t>
      </w:r>
      <w:r w:rsidRPr="00572229">
        <w:rPr>
          <w:b/>
          <w:i/>
          <w:lang w:val="fr-CH"/>
        </w:rPr>
        <w:t xml:space="preserve"> leur vie et leur développement au sein des communautés.</w:t>
      </w:r>
    </w:p>
    <w:p w:rsidR="00637E55" w:rsidRPr="00572229" w:rsidRDefault="0023581A" w:rsidP="00EB3306">
      <w:pPr>
        <w:spacing w:after="240"/>
        <w:rPr>
          <w:lang w:val="fr-CH"/>
        </w:rPr>
      </w:pPr>
      <w:r>
        <w:rPr>
          <w:lang w:val="fr-CH"/>
        </w:rPr>
        <w:t>485.</w:t>
      </w:r>
      <w:r>
        <w:rPr>
          <w:lang w:val="fr-CH"/>
        </w:rPr>
        <w:tab/>
      </w:r>
      <w:r w:rsidR="00637E55" w:rsidRPr="00572229">
        <w:rPr>
          <w:lang w:val="fr-CH"/>
        </w:rPr>
        <w:t>Le Bureau du conseiller pour l</w:t>
      </w:r>
      <w:r w:rsidR="00CD5BBC" w:rsidRPr="00572229">
        <w:rPr>
          <w:lang w:val="fr-CH"/>
        </w:rPr>
        <w:t>’</w:t>
      </w:r>
      <w:r w:rsidR="00637E55" w:rsidRPr="00572229">
        <w:rPr>
          <w:lang w:val="fr-CH"/>
        </w:rPr>
        <w:t xml:space="preserve">équité de la femme et la </w:t>
      </w:r>
      <w:r w:rsidR="00D01CC7" w:rsidRPr="00572229">
        <w:rPr>
          <w:lang w:val="fr-CH"/>
        </w:rPr>
        <w:t>d</w:t>
      </w:r>
      <w:r w:rsidR="00637E55" w:rsidRPr="00572229">
        <w:rPr>
          <w:lang w:val="fr-CH"/>
        </w:rPr>
        <w:t xml:space="preserve">irection des ethnies prennent des dispositions en faveur des femmes autochtones depuis 2004, telles que la réalisation de rencontres pour les femmes et organisations autochtones </w:t>
      </w:r>
      <w:r>
        <w:rPr>
          <w:lang w:val="fr-CH"/>
        </w:rPr>
        <w:noBreakHyphen/>
        <w:t> </w:t>
      </w:r>
      <w:r w:rsidR="00E51862" w:rsidRPr="00572229">
        <w:rPr>
          <w:lang w:val="fr-CH"/>
        </w:rPr>
        <w:t>Organisation nationale indigène (</w:t>
      </w:r>
      <w:r w:rsidR="00637E55" w:rsidRPr="00572229">
        <w:rPr>
          <w:lang w:val="fr-CH"/>
        </w:rPr>
        <w:t>ONIC</w:t>
      </w:r>
      <w:r w:rsidR="00E51862" w:rsidRPr="00572229">
        <w:rPr>
          <w:lang w:val="fr-CH"/>
        </w:rPr>
        <w:t>)</w:t>
      </w:r>
      <w:r w:rsidR="00637E55" w:rsidRPr="00572229">
        <w:rPr>
          <w:lang w:val="fr-CH"/>
        </w:rPr>
        <w:t xml:space="preserve">, </w:t>
      </w:r>
      <w:r w:rsidR="001E02F2" w:rsidRPr="00572229">
        <w:rPr>
          <w:lang w:val="fr-CH"/>
        </w:rPr>
        <w:t>Mouvement des autorités indigènes de Colombie (</w:t>
      </w:r>
      <w:r w:rsidR="00637E55" w:rsidRPr="00572229">
        <w:rPr>
          <w:lang w:val="fr-CH"/>
        </w:rPr>
        <w:t>AICO</w:t>
      </w:r>
      <w:r w:rsidR="001E02F2" w:rsidRPr="00572229">
        <w:rPr>
          <w:lang w:val="fr-CH"/>
        </w:rPr>
        <w:t>)</w:t>
      </w:r>
      <w:r w:rsidR="00637E55" w:rsidRPr="00572229">
        <w:rPr>
          <w:lang w:val="fr-CH"/>
        </w:rPr>
        <w:t xml:space="preserve"> et </w:t>
      </w:r>
      <w:r w:rsidR="001E02F2" w:rsidRPr="00572229">
        <w:rPr>
          <w:lang w:val="fr-CH"/>
        </w:rPr>
        <w:t>Organisation des peuples autochtones de l</w:t>
      </w:r>
      <w:r w:rsidR="00CD5BBC" w:rsidRPr="00572229">
        <w:rPr>
          <w:lang w:val="fr-CH"/>
        </w:rPr>
        <w:t>’</w:t>
      </w:r>
      <w:r w:rsidR="001E02F2" w:rsidRPr="00572229">
        <w:rPr>
          <w:lang w:val="fr-CH"/>
        </w:rPr>
        <w:t>Amazonie colombienne (</w:t>
      </w:r>
      <w:r w:rsidR="00637E55" w:rsidRPr="00572229">
        <w:rPr>
          <w:lang w:val="fr-CH"/>
        </w:rPr>
        <w:t>OPIAC</w:t>
      </w:r>
      <w:r w:rsidR="001E02F2" w:rsidRPr="00572229">
        <w:rPr>
          <w:lang w:val="fr-CH"/>
        </w:rPr>
        <w:t>)</w:t>
      </w:r>
      <w:r>
        <w:rPr>
          <w:lang w:val="fr-CH"/>
        </w:rPr>
        <w:t> </w:t>
      </w:r>
      <w:r>
        <w:rPr>
          <w:lang w:val="fr-CH"/>
        </w:rPr>
        <w:noBreakHyphen/>
      </w:r>
      <w:r w:rsidR="00637E55" w:rsidRPr="00572229">
        <w:rPr>
          <w:lang w:val="fr-CH"/>
        </w:rPr>
        <w:t xml:space="preserve">, deux enquêtes pour attester la situation des groupes ethniques dans le pays </w:t>
      </w:r>
      <w:r>
        <w:rPr>
          <w:lang w:val="fr-CH"/>
        </w:rPr>
        <w:noBreakHyphen/>
      </w:r>
      <w:r w:rsidR="00637E55" w:rsidRPr="00572229">
        <w:rPr>
          <w:lang w:val="fr-CH"/>
        </w:rPr>
        <w:t xml:space="preserve"> parité entre hommes et femmes et groupes ethniques et situation actuelle en matière de reconnaissance des droits des femmes autochtones en Colombie</w:t>
      </w:r>
      <w:r>
        <w:rPr>
          <w:lang w:val="fr-CH"/>
        </w:rPr>
        <w:t> </w:t>
      </w:r>
      <w:r>
        <w:rPr>
          <w:lang w:val="fr-CH"/>
        </w:rPr>
        <w:noBreakHyphen/>
        <w:t>, trois </w:t>
      </w:r>
      <w:r w:rsidR="00637E55" w:rsidRPr="00572229">
        <w:rPr>
          <w:lang w:val="fr-CH"/>
        </w:rPr>
        <w:t xml:space="preserve">laboratoires régionaux pour les femmes autochtones et un à Bogotá qui reprend les activités régionales, liées au rôle de la femme et ses liens avec la </w:t>
      </w:r>
      <w:r w:rsidR="005732D0" w:rsidRPr="00572229">
        <w:rPr>
          <w:lang w:val="fr-CH"/>
        </w:rPr>
        <w:t xml:space="preserve">communauté, ainsi que la publication </w:t>
      </w:r>
      <w:r w:rsidR="005732D0" w:rsidRPr="0023581A">
        <w:rPr>
          <w:i/>
          <w:lang w:val="fr-CH"/>
        </w:rPr>
        <w:t>Revista Mujeres Ingígenas</w:t>
      </w:r>
      <w:r w:rsidR="005732D0" w:rsidRPr="00572229">
        <w:rPr>
          <w:lang w:val="fr-CH"/>
        </w:rPr>
        <w:t>. Ces informations sont détaillées au paragraphe relatif à la situation particulière de la femme (</w:t>
      </w:r>
      <w:r w:rsidR="000D0AF2" w:rsidRPr="00572229">
        <w:rPr>
          <w:lang w:val="fr-CH"/>
        </w:rPr>
        <w:t xml:space="preserve">voir </w:t>
      </w:r>
      <w:r w:rsidR="005732D0" w:rsidRPr="00572229">
        <w:rPr>
          <w:lang w:val="fr-CH"/>
        </w:rPr>
        <w:t xml:space="preserve">Partie II, </w:t>
      </w:r>
      <w:r w:rsidR="000D0AF2" w:rsidRPr="00572229">
        <w:rPr>
          <w:lang w:val="fr-CH"/>
        </w:rPr>
        <w:t>A</w:t>
      </w:r>
      <w:r w:rsidR="005732D0" w:rsidRPr="00572229">
        <w:rPr>
          <w:lang w:val="fr-CH"/>
        </w:rPr>
        <w:t>.</w:t>
      </w:r>
      <w:r w:rsidR="000D0AF2" w:rsidRPr="00572229">
        <w:rPr>
          <w:lang w:val="fr-CH"/>
        </w:rPr>
        <w:t xml:space="preserve"> 5)</w:t>
      </w:r>
      <w:r w:rsidR="001F3A3C" w:rsidRPr="00572229">
        <w:rPr>
          <w:lang w:val="fr-CH"/>
        </w:rPr>
        <w:t xml:space="preserve"> – Politique gouvernementale concernant la femme</w:t>
      </w:r>
      <w:r w:rsidR="005732D0" w:rsidRPr="00572229">
        <w:rPr>
          <w:lang w:val="fr-CH"/>
        </w:rPr>
        <w:t>).</w:t>
      </w:r>
    </w:p>
    <w:p w:rsidR="005732D0" w:rsidRPr="00572229" w:rsidRDefault="005732D0" w:rsidP="00EB3306">
      <w:pPr>
        <w:spacing w:after="240"/>
        <w:rPr>
          <w:lang w:val="fr-CH"/>
        </w:rPr>
      </w:pPr>
      <w:r w:rsidRPr="00572229">
        <w:rPr>
          <w:b/>
          <w:i/>
          <w:lang w:val="fr-CH"/>
        </w:rPr>
        <w:t>Le rapporteur spécial recommande d</w:t>
      </w:r>
      <w:r w:rsidR="00CD5BBC" w:rsidRPr="00572229">
        <w:rPr>
          <w:b/>
          <w:i/>
          <w:lang w:val="fr-CH"/>
        </w:rPr>
        <w:t>’</w:t>
      </w:r>
      <w:r w:rsidRPr="00572229">
        <w:rPr>
          <w:b/>
          <w:i/>
          <w:lang w:val="fr-CH"/>
        </w:rPr>
        <w:t>étendre les programmes existant en matière de fourniture des services sociaux de base en vue d</w:t>
      </w:r>
      <w:r w:rsidR="00CD5BBC" w:rsidRPr="00572229">
        <w:rPr>
          <w:b/>
          <w:i/>
          <w:lang w:val="fr-CH"/>
        </w:rPr>
        <w:t>’</w:t>
      </w:r>
      <w:r w:rsidRPr="00572229">
        <w:rPr>
          <w:b/>
          <w:i/>
          <w:lang w:val="fr-CH"/>
        </w:rPr>
        <w:t>améliorer la situation des femmes et des enfants autochtones en zones rurales, en particulier des femmes et des enfants déplacés, e</w:t>
      </w:r>
      <w:r w:rsidR="001E02F2" w:rsidRPr="00572229">
        <w:rPr>
          <w:b/>
          <w:i/>
          <w:lang w:val="fr-CH"/>
        </w:rPr>
        <w:t>n</w:t>
      </w:r>
      <w:r w:rsidRPr="00572229">
        <w:rPr>
          <w:b/>
          <w:i/>
          <w:lang w:val="fr-CH"/>
        </w:rPr>
        <w:t xml:space="preserve"> </w:t>
      </w:r>
      <w:r w:rsidR="001E02F2" w:rsidRPr="00572229">
        <w:rPr>
          <w:b/>
          <w:i/>
          <w:lang w:val="fr-CH"/>
        </w:rPr>
        <w:t xml:space="preserve">matière de </w:t>
      </w:r>
      <w:r w:rsidRPr="00572229">
        <w:rPr>
          <w:b/>
          <w:i/>
          <w:lang w:val="fr-CH"/>
        </w:rPr>
        <w:t xml:space="preserve">santé et </w:t>
      </w:r>
      <w:r w:rsidR="001E02F2" w:rsidRPr="00572229">
        <w:rPr>
          <w:b/>
          <w:i/>
          <w:lang w:val="fr-CH"/>
        </w:rPr>
        <w:t>d</w:t>
      </w:r>
      <w:r w:rsidR="00CD5BBC" w:rsidRPr="00572229">
        <w:rPr>
          <w:b/>
          <w:i/>
          <w:lang w:val="fr-CH"/>
        </w:rPr>
        <w:t>’</w:t>
      </w:r>
      <w:r w:rsidRPr="00572229">
        <w:rPr>
          <w:b/>
          <w:i/>
          <w:lang w:val="fr-CH"/>
        </w:rPr>
        <w:t>éducation.</w:t>
      </w:r>
    </w:p>
    <w:p w:rsidR="005732D0" w:rsidRPr="00572229" w:rsidRDefault="0023581A" w:rsidP="00EB3306">
      <w:pPr>
        <w:spacing w:after="240"/>
        <w:rPr>
          <w:lang w:val="fr-CH"/>
        </w:rPr>
      </w:pPr>
      <w:r>
        <w:rPr>
          <w:lang w:val="fr-CH"/>
        </w:rPr>
        <w:t>486.</w:t>
      </w:r>
      <w:r>
        <w:rPr>
          <w:lang w:val="fr-CH"/>
        </w:rPr>
        <w:tab/>
      </w:r>
      <w:r w:rsidR="005732D0" w:rsidRPr="00572229">
        <w:rPr>
          <w:lang w:val="fr-CH"/>
        </w:rPr>
        <w:t>Comme il a été mentionné précédemment concernant la situation particulière des femmes, des enfants et des réfugiés et déplacés, Action sociale, la Haute conseillère pour la femme, l</w:t>
      </w:r>
      <w:r w:rsidR="00CD5BBC" w:rsidRPr="00572229">
        <w:rPr>
          <w:lang w:val="fr-CH"/>
        </w:rPr>
        <w:t>’</w:t>
      </w:r>
      <w:r w:rsidR="005732D0" w:rsidRPr="00572229">
        <w:rPr>
          <w:lang w:val="fr-CH"/>
        </w:rPr>
        <w:t>Institut colombien de bien-être familial (ICBF) et le Ministère de la protection sociale comptent des programmes spécialisés sur la prise en charge différenciée des femmes et des enfants appartenant aux minorités ethniques, notamment celles déplacées par la violence. En outre, les programmes réalisés se fondent sur la participation des entités territoriales et des institutions des secteurs de la santé et de l</w:t>
      </w:r>
      <w:r w:rsidR="00CD5BBC" w:rsidRPr="00572229">
        <w:rPr>
          <w:lang w:val="fr-CH"/>
        </w:rPr>
        <w:t>’</w:t>
      </w:r>
      <w:r w:rsidR="005732D0" w:rsidRPr="00572229">
        <w:rPr>
          <w:lang w:val="fr-CH"/>
        </w:rPr>
        <w:t>éducation, dont la fonction est d</w:t>
      </w:r>
      <w:r w:rsidR="00CD5BBC" w:rsidRPr="00572229">
        <w:rPr>
          <w:lang w:val="fr-CH"/>
        </w:rPr>
        <w:t>’</w:t>
      </w:r>
      <w:r w:rsidR="005732D0" w:rsidRPr="00572229">
        <w:rPr>
          <w:lang w:val="fr-CH"/>
        </w:rPr>
        <w:t>améliorer l</w:t>
      </w:r>
      <w:r w:rsidR="00CD5BBC" w:rsidRPr="00572229">
        <w:rPr>
          <w:lang w:val="fr-CH"/>
        </w:rPr>
        <w:t>’</w:t>
      </w:r>
      <w:r w:rsidR="005732D0" w:rsidRPr="00572229">
        <w:rPr>
          <w:lang w:val="fr-CH"/>
        </w:rPr>
        <w:t>accès à l</w:t>
      </w:r>
      <w:r w:rsidR="00CD5BBC" w:rsidRPr="00572229">
        <w:rPr>
          <w:lang w:val="fr-CH"/>
        </w:rPr>
        <w:t>’</w:t>
      </w:r>
      <w:r w:rsidR="005732D0" w:rsidRPr="00572229">
        <w:rPr>
          <w:lang w:val="fr-CH"/>
        </w:rPr>
        <w:t xml:space="preserve">alimentation et de renforcer la </w:t>
      </w:r>
      <w:r w:rsidR="007F4635" w:rsidRPr="00572229">
        <w:rPr>
          <w:lang w:val="fr-CH"/>
        </w:rPr>
        <w:t>diffus</w:t>
      </w:r>
      <w:r w:rsidR="005732D0" w:rsidRPr="00572229">
        <w:rPr>
          <w:lang w:val="fr-CH"/>
        </w:rPr>
        <w:t>ion de la pratique de la médecine traditionnelle, l</w:t>
      </w:r>
      <w:r w:rsidR="00CD5BBC" w:rsidRPr="00572229">
        <w:rPr>
          <w:lang w:val="fr-CH"/>
        </w:rPr>
        <w:t>’</w:t>
      </w:r>
      <w:r w:rsidR="005732D0" w:rsidRPr="00572229">
        <w:rPr>
          <w:lang w:val="fr-CH"/>
        </w:rPr>
        <w:t>autonomie et l</w:t>
      </w:r>
      <w:r w:rsidR="00CD5BBC" w:rsidRPr="00572229">
        <w:rPr>
          <w:lang w:val="fr-CH"/>
        </w:rPr>
        <w:t>’</w:t>
      </w:r>
      <w:r w:rsidR="005732D0" w:rsidRPr="00572229">
        <w:rPr>
          <w:lang w:val="fr-CH"/>
        </w:rPr>
        <w:t>organisation communautaire.</w:t>
      </w:r>
    </w:p>
    <w:p w:rsidR="005732D0" w:rsidRPr="00572229" w:rsidRDefault="00310A01" w:rsidP="0023581A">
      <w:pPr>
        <w:spacing w:after="240"/>
        <w:ind w:firstLine="567"/>
        <w:rPr>
          <w:b/>
          <w:lang w:val="fr-CH"/>
        </w:rPr>
      </w:pPr>
      <w:r w:rsidRPr="00572229">
        <w:rPr>
          <w:b/>
          <w:lang w:val="fr-CH"/>
        </w:rPr>
        <w:t>4.</w:t>
      </w:r>
      <w:r w:rsidRPr="00572229">
        <w:rPr>
          <w:b/>
          <w:lang w:val="fr-CH"/>
        </w:rPr>
        <w:tab/>
      </w:r>
      <w:r w:rsidR="005732D0" w:rsidRPr="00572229">
        <w:rPr>
          <w:b/>
          <w:lang w:val="fr-CH"/>
        </w:rPr>
        <w:t>Recommandations en matière d</w:t>
      </w:r>
      <w:r w:rsidR="00CD5BBC" w:rsidRPr="00572229">
        <w:rPr>
          <w:b/>
          <w:lang w:val="fr-CH"/>
        </w:rPr>
        <w:t>’</w:t>
      </w:r>
      <w:r w:rsidR="005732D0" w:rsidRPr="00572229">
        <w:rPr>
          <w:b/>
          <w:lang w:val="fr-CH"/>
        </w:rPr>
        <w:t>administration de la justice</w:t>
      </w:r>
    </w:p>
    <w:p w:rsidR="005732D0" w:rsidRPr="00572229" w:rsidRDefault="005732D0" w:rsidP="00EB3306">
      <w:pPr>
        <w:spacing w:after="240"/>
        <w:rPr>
          <w:b/>
          <w:i/>
          <w:lang w:val="fr-CH"/>
        </w:rPr>
      </w:pPr>
      <w:r w:rsidRPr="00572229">
        <w:rPr>
          <w:b/>
          <w:i/>
          <w:lang w:val="fr-CH"/>
        </w:rPr>
        <w:t>Le rapporteur spécial recommande qu</w:t>
      </w:r>
      <w:r w:rsidR="00CD5BBC" w:rsidRPr="00572229">
        <w:rPr>
          <w:b/>
          <w:i/>
          <w:lang w:val="fr-CH"/>
        </w:rPr>
        <w:t>’</w:t>
      </w:r>
      <w:r w:rsidRPr="00572229">
        <w:rPr>
          <w:b/>
          <w:i/>
          <w:lang w:val="fr-CH"/>
        </w:rPr>
        <w:t>aucun autochtone ne soit détenu par les forces militaires sans un mandat d</w:t>
      </w:r>
      <w:r w:rsidR="00CD5BBC" w:rsidRPr="00572229">
        <w:rPr>
          <w:b/>
          <w:i/>
          <w:lang w:val="fr-CH"/>
        </w:rPr>
        <w:t>’</w:t>
      </w:r>
      <w:r w:rsidRPr="00572229">
        <w:rPr>
          <w:b/>
          <w:i/>
          <w:lang w:val="fr-CH"/>
        </w:rPr>
        <w:t>arrestation préalable délivré par une autorité judiciaire compétent</w:t>
      </w:r>
      <w:r w:rsidR="001E02F2" w:rsidRPr="00572229">
        <w:rPr>
          <w:b/>
          <w:i/>
          <w:lang w:val="fr-CH"/>
        </w:rPr>
        <w:t>e</w:t>
      </w:r>
      <w:r w:rsidRPr="00572229">
        <w:rPr>
          <w:b/>
          <w:i/>
          <w:lang w:val="fr-CH"/>
        </w:rPr>
        <w:t>. Les fonctions militaires et judiciaires devront d</w:t>
      </w:r>
      <w:r w:rsidR="0023581A">
        <w:rPr>
          <w:b/>
          <w:i/>
          <w:lang w:val="fr-CH"/>
        </w:rPr>
        <w:t>emeurer strictement séparées, y </w:t>
      </w:r>
      <w:r w:rsidRPr="00572229">
        <w:rPr>
          <w:b/>
          <w:i/>
          <w:lang w:val="fr-CH"/>
        </w:rPr>
        <w:t xml:space="preserve">compris dans les zones de conflit. En outre, le parquet devra ouvrir une enquête et appliquer la loi concernant toute plainte relative à des mauvais traitements et des violations commises par des membres des forces armées et </w:t>
      </w:r>
      <w:r w:rsidR="001E02F2" w:rsidRPr="00572229">
        <w:rPr>
          <w:b/>
          <w:i/>
          <w:lang w:val="fr-CH"/>
        </w:rPr>
        <w:t xml:space="preserve">de la </w:t>
      </w:r>
      <w:r w:rsidRPr="00572229">
        <w:rPr>
          <w:b/>
          <w:i/>
          <w:lang w:val="fr-CH"/>
        </w:rPr>
        <w:t>polic</w:t>
      </w:r>
      <w:r w:rsidR="001E02F2" w:rsidRPr="00572229">
        <w:rPr>
          <w:b/>
          <w:i/>
          <w:lang w:val="fr-CH"/>
        </w:rPr>
        <w:t>e</w:t>
      </w:r>
      <w:r w:rsidRPr="00572229">
        <w:rPr>
          <w:b/>
          <w:i/>
          <w:lang w:val="fr-CH"/>
        </w:rPr>
        <w:t xml:space="preserve"> à l</w:t>
      </w:r>
      <w:r w:rsidR="00CD5BBC" w:rsidRPr="00572229">
        <w:rPr>
          <w:b/>
          <w:i/>
          <w:lang w:val="fr-CH"/>
        </w:rPr>
        <w:t>’</w:t>
      </w:r>
      <w:r w:rsidRPr="00572229">
        <w:rPr>
          <w:b/>
          <w:i/>
          <w:lang w:val="fr-CH"/>
        </w:rPr>
        <w:t>encontre de membres de communautés autochtones.</w:t>
      </w:r>
    </w:p>
    <w:p w:rsidR="005732D0" w:rsidRPr="00572229" w:rsidRDefault="0023581A" w:rsidP="00EB3306">
      <w:pPr>
        <w:spacing w:after="240"/>
        <w:rPr>
          <w:lang w:val="fr-CH"/>
        </w:rPr>
      </w:pPr>
      <w:r>
        <w:rPr>
          <w:lang w:val="fr-CH"/>
        </w:rPr>
        <w:t>487.</w:t>
      </w:r>
      <w:r>
        <w:rPr>
          <w:lang w:val="fr-CH"/>
        </w:rPr>
        <w:tab/>
      </w:r>
      <w:r w:rsidR="005732D0" w:rsidRPr="00572229">
        <w:rPr>
          <w:lang w:val="fr-CH"/>
        </w:rPr>
        <w:t>Le Ministère de la défense, le parquet</w:t>
      </w:r>
      <w:r w:rsidR="00C000F6" w:rsidRPr="00572229">
        <w:rPr>
          <w:lang w:val="fr-CH"/>
        </w:rPr>
        <w:t xml:space="preserve"> et</w:t>
      </w:r>
      <w:r w:rsidR="005732D0" w:rsidRPr="00572229">
        <w:rPr>
          <w:lang w:val="fr-CH"/>
        </w:rPr>
        <w:t xml:space="preserve"> le</w:t>
      </w:r>
      <w:r w:rsidR="00D7221A" w:rsidRPr="00572229">
        <w:rPr>
          <w:lang w:val="fr-CH"/>
        </w:rPr>
        <w:t>s</w:t>
      </w:r>
      <w:r w:rsidR="005732D0" w:rsidRPr="00572229">
        <w:rPr>
          <w:lang w:val="fr-CH"/>
        </w:rPr>
        <w:t xml:space="preserve"> </w:t>
      </w:r>
      <w:r w:rsidR="001E02F2" w:rsidRPr="00572229">
        <w:rPr>
          <w:lang w:val="fr-CH"/>
        </w:rPr>
        <w:t>s</w:t>
      </w:r>
      <w:r w:rsidR="005732D0" w:rsidRPr="00572229">
        <w:rPr>
          <w:lang w:val="fr-CH"/>
        </w:rPr>
        <w:t>ervice</w:t>
      </w:r>
      <w:r w:rsidR="00D7221A" w:rsidRPr="00572229">
        <w:rPr>
          <w:lang w:val="fr-CH"/>
        </w:rPr>
        <w:t>s</w:t>
      </w:r>
      <w:r w:rsidR="005732D0" w:rsidRPr="00572229">
        <w:rPr>
          <w:lang w:val="fr-CH"/>
        </w:rPr>
        <w:t xml:space="preserve"> du </w:t>
      </w:r>
      <w:r w:rsidR="00B6014A">
        <w:rPr>
          <w:lang w:val="fr-CH"/>
        </w:rPr>
        <w:t>P</w:t>
      </w:r>
      <w:r w:rsidR="005732D0" w:rsidRPr="00572229">
        <w:rPr>
          <w:lang w:val="fr-CH"/>
        </w:rPr>
        <w:t>rocureur général</w:t>
      </w:r>
      <w:r w:rsidR="00C000F6" w:rsidRPr="00572229">
        <w:rPr>
          <w:lang w:val="fr-CH"/>
        </w:rPr>
        <w:t xml:space="preserve"> </w:t>
      </w:r>
      <w:r w:rsidR="00D7221A" w:rsidRPr="00572229">
        <w:rPr>
          <w:lang w:val="fr-CH"/>
        </w:rPr>
        <w:t xml:space="preserve">de la nation </w:t>
      </w:r>
      <w:r w:rsidR="00C000F6" w:rsidRPr="00572229">
        <w:rPr>
          <w:lang w:val="fr-CH"/>
        </w:rPr>
        <w:t>ont réitéré que les fonctions militaires et judiciaires sont strictement séparées. Aucun citoyen ne peut être retenu par les forces militaires sans mandat d</w:t>
      </w:r>
      <w:r w:rsidR="00CD5BBC" w:rsidRPr="00572229">
        <w:rPr>
          <w:lang w:val="fr-CH"/>
        </w:rPr>
        <w:t>’</w:t>
      </w:r>
      <w:r w:rsidR="00C000F6" w:rsidRPr="00572229">
        <w:rPr>
          <w:lang w:val="fr-CH"/>
        </w:rPr>
        <w:t>arrestation préalablement établi par l</w:t>
      </w:r>
      <w:r w:rsidR="00CD5BBC" w:rsidRPr="00572229">
        <w:rPr>
          <w:lang w:val="fr-CH"/>
        </w:rPr>
        <w:t>’</w:t>
      </w:r>
      <w:r w:rsidR="00C000F6" w:rsidRPr="00572229">
        <w:rPr>
          <w:lang w:val="fr-CH"/>
        </w:rPr>
        <w:t>autorité compétente. La Constitution et la législation autorisent les détentions sans mandat d</w:t>
      </w:r>
      <w:r w:rsidR="00CD5BBC" w:rsidRPr="00572229">
        <w:rPr>
          <w:lang w:val="fr-CH"/>
        </w:rPr>
        <w:t>’</w:t>
      </w:r>
      <w:r w:rsidR="00C000F6" w:rsidRPr="00572229">
        <w:rPr>
          <w:lang w:val="fr-CH"/>
        </w:rPr>
        <w:t>arrestation dans les cas de flagrance. Dans les deux cas, celui qui procède à l</w:t>
      </w:r>
      <w:r w:rsidR="00CD5BBC" w:rsidRPr="00572229">
        <w:rPr>
          <w:lang w:val="fr-CH"/>
        </w:rPr>
        <w:t>’</w:t>
      </w:r>
      <w:r w:rsidR="00C000F6" w:rsidRPr="00572229">
        <w:rPr>
          <w:lang w:val="fr-CH"/>
        </w:rPr>
        <w:t>arrestation doit mettre la personne à la disposition de l</w:t>
      </w:r>
      <w:r w:rsidR="00CD5BBC" w:rsidRPr="00572229">
        <w:rPr>
          <w:lang w:val="fr-CH"/>
        </w:rPr>
        <w:t>’</w:t>
      </w:r>
      <w:r w:rsidR="00C000F6" w:rsidRPr="00572229">
        <w:rPr>
          <w:lang w:val="fr-CH"/>
        </w:rPr>
        <w:t>autorité compétente dans le délai légalement prévu. Si le délai n</w:t>
      </w:r>
      <w:r w:rsidR="00CD5BBC" w:rsidRPr="00572229">
        <w:rPr>
          <w:lang w:val="fr-CH"/>
        </w:rPr>
        <w:t>’</w:t>
      </w:r>
      <w:r w:rsidR="00C000F6" w:rsidRPr="00572229">
        <w:rPr>
          <w:lang w:val="fr-CH"/>
        </w:rPr>
        <w:t>est pas respecté, les différents organes de contrôle peuvent en être saisis. De plus, toutes les procédures où intervient la force publique, lors de détentions administratives provisoires ou de flagrance, seront engagées dans l</w:t>
      </w:r>
      <w:r w:rsidR="00CD5BBC" w:rsidRPr="00572229">
        <w:rPr>
          <w:lang w:val="fr-CH"/>
        </w:rPr>
        <w:t>’</w:t>
      </w:r>
      <w:r w:rsidR="00C000F6" w:rsidRPr="00572229">
        <w:rPr>
          <w:lang w:val="fr-CH"/>
        </w:rPr>
        <w:t>observation et le cadre de la Constitution et de la législation en vigueur.</w:t>
      </w:r>
    </w:p>
    <w:p w:rsidR="00C000F6" w:rsidRPr="00572229" w:rsidRDefault="0023581A" w:rsidP="00EB3306">
      <w:pPr>
        <w:spacing w:after="240"/>
        <w:rPr>
          <w:lang w:val="fr-CH"/>
        </w:rPr>
      </w:pPr>
      <w:r>
        <w:rPr>
          <w:lang w:val="fr-CH"/>
        </w:rPr>
        <w:t>488.</w:t>
      </w:r>
      <w:r>
        <w:rPr>
          <w:lang w:val="fr-CH"/>
        </w:rPr>
        <w:tab/>
      </w:r>
      <w:r w:rsidR="00C000F6" w:rsidRPr="00572229">
        <w:rPr>
          <w:lang w:val="fr-CH"/>
        </w:rPr>
        <w:t>Par ailleurs, comme il a été indiqué précédemment, le parquet a commencé à tenir compte de la variable ethnique dans toutes ses procédures et mesures.</w:t>
      </w:r>
    </w:p>
    <w:p w:rsidR="00C000F6" w:rsidRPr="00572229" w:rsidRDefault="00C000F6" w:rsidP="00EB3306">
      <w:pPr>
        <w:spacing w:after="240"/>
        <w:rPr>
          <w:b/>
          <w:i/>
          <w:lang w:val="fr-CH"/>
        </w:rPr>
      </w:pPr>
      <w:r w:rsidRPr="00572229">
        <w:rPr>
          <w:b/>
          <w:i/>
          <w:lang w:val="fr-CH"/>
        </w:rPr>
        <w:t>Le rapporteur spécial recommande aux organes correspondants de l</w:t>
      </w:r>
      <w:r w:rsidR="00CD5BBC" w:rsidRPr="00572229">
        <w:rPr>
          <w:b/>
          <w:i/>
          <w:lang w:val="fr-CH"/>
        </w:rPr>
        <w:t>’</w:t>
      </w:r>
      <w:r w:rsidRPr="00572229">
        <w:rPr>
          <w:b/>
          <w:i/>
          <w:lang w:val="fr-CH"/>
        </w:rPr>
        <w:t>État d</w:t>
      </w:r>
      <w:r w:rsidR="00CD5BBC" w:rsidRPr="00572229">
        <w:rPr>
          <w:b/>
          <w:i/>
          <w:lang w:val="fr-CH"/>
        </w:rPr>
        <w:t>’</w:t>
      </w:r>
      <w:r w:rsidRPr="00572229">
        <w:rPr>
          <w:b/>
          <w:i/>
          <w:lang w:val="fr-CH"/>
        </w:rPr>
        <w:t>appliquer immédiatement et sans exception les mesures provisoires que la Commission interaméricaine des droits de l</w:t>
      </w:r>
      <w:r w:rsidR="00CD5BBC" w:rsidRPr="00572229">
        <w:rPr>
          <w:b/>
          <w:i/>
          <w:lang w:val="fr-CH"/>
        </w:rPr>
        <w:t>’</w:t>
      </w:r>
      <w:r w:rsidRPr="00572229">
        <w:rPr>
          <w:b/>
          <w:i/>
          <w:lang w:val="fr-CH"/>
        </w:rPr>
        <w:t xml:space="preserve">homme a définies pour les différents peuples autochtones. </w:t>
      </w:r>
    </w:p>
    <w:p w:rsidR="00C000F6" w:rsidRPr="00572229" w:rsidRDefault="0023581A" w:rsidP="00EB3306">
      <w:pPr>
        <w:spacing w:after="240"/>
        <w:rPr>
          <w:lang w:val="fr-CH"/>
        </w:rPr>
      </w:pPr>
      <w:r>
        <w:rPr>
          <w:lang w:val="fr-CH"/>
        </w:rPr>
        <w:t>489.</w:t>
      </w:r>
      <w:r>
        <w:rPr>
          <w:lang w:val="fr-CH"/>
        </w:rPr>
        <w:tab/>
      </w:r>
      <w:r w:rsidR="00C000F6" w:rsidRPr="00572229">
        <w:rPr>
          <w:lang w:val="fr-CH"/>
        </w:rPr>
        <w:t>Le Ministère des relations extérieures collabore avec les groupes interinstitutionnels qui sont constitués pour assurer la prise en charge et donnent pleinement effet aux mesures provisoires que la Commission et la Cour interaméricaine des droits de l</w:t>
      </w:r>
      <w:r w:rsidR="00CD5BBC" w:rsidRPr="00572229">
        <w:rPr>
          <w:lang w:val="fr-CH"/>
        </w:rPr>
        <w:t>’</w:t>
      </w:r>
      <w:r w:rsidR="00C000F6" w:rsidRPr="00572229">
        <w:rPr>
          <w:lang w:val="fr-CH"/>
        </w:rPr>
        <w:t xml:space="preserve">homme ont définies pour les différents peuples autochtones. De plus, des groupes interinstitutionnels ont été établis pour assurer la prise en charge de chacun des peuples autochtones, tels que </w:t>
      </w:r>
      <w:r w:rsidR="00C000F6" w:rsidRPr="00572229">
        <w:rPr>
          <w:color w:val="000000"/>
          <w:szCs w:val="23"/>
          <w:lang w:val="fr-CH"/>
        </w:rPr>
        <w:t>kankuamos, pijao, wiwa, embera katío, embera chami et wayuú, qui bénéficient des mesures du système interaméricain des droits de l</w:t>
      </w:r>
      <w:r w:rsidR="00CD5BBC" w:rsidRPr="00572229">
        <w:rPr>
          <w:color w:val="000000"/>
          <w:szCs w:val="23"/>
          <w:lang w:val="fr-CH"/>
        </w:rPr>
        <w:t>’</w:t>
      </w:r>
      <w:r w:rsidR="00C000F6" w:rsidRPr="00572229">
        <w:rPr>
          <w:color w:val="000000"/>
          <w:szCs w:val="23"/>
          <w:lang w:val="fr-CH"/>
        </w:rPr>
        <w:t>homme.</w:t>
      </w:r>
    </w:p>
    <w:p w:rsidR="00C000F6" w:rsidRPr="00572229" w:rsidRDefault="00C000F6" w:rsidP="00EB3306">
      <w:pPr>
        <w:spacing w:after="240"/>
        <w:rPr>
          <w:b/>
          <w:i/>
          <w:lang w:val="fr-CH"/>
        </w:rPr>
      </w:pPr>
      <w:r w:rsidRPr="00572229">
        <w:rPr>
          <w:b/>
          <w:i/>
          <w:lang w:val="fr-CH"/>
        </w:rPr>
        <w:t>Le Rapporteur spécial recommande de n</w:t>
      </w:r>
      <w:r w:rsidR="00CD5BBC" w:rsidRPr="00572229">
        <w:rPr>
          <w:b/>
          <w:i/>
          <w:lang w:val="fr-CH"/>
        </w:rPr>
        <w:t>’</w:t>
      </w:r>
      <w:r w:rsidRPr="00572229">
        <w:rPr>
          <w:b/>
          <w:i/>
          <w:lang w:val="fr-CH"/>
        </w:rPr>
        <w:t xml:space="preserve">invoquer, en aucune circonstance, </w:t>
      </w:r>
      <w:r w:rsidR="00310A01" w:rsidRPr="00572229">
        <w:rPr>
          <w:b/>
          <w:i/>
          <w:lang w:val="fr-CH"/>
        </w:rPr>
        <w:t>la loi antiterroriste contre des autochtones qui sont accusés d</w:t>
      </w:r>
      <w:r w:rsidR="00CD5BBC" w:rsidRPr="00572229">
        <w:rPr>
          <w:b/>
          <w:i/>
          <w:lang w:val="fr-CH"/>
        </w:rPr>
        <w:t>’</w:t>
      </w:r>
      <w:r w:rsidR="00310A01" w:rsidRPr="00572229">
        <w:rPr>
          <w:b/>
          <w:i/>
          <w:lang w:val="fr-CH"/>
        </w:rPr>
        <w:t>un délit pour avoir participé à des actes légitimes de résistance, de défense ou de protestation à l</w:t>
      </w:r>
      <w:r w:rsidR="00CD5BBC" w:rsidRPr="00572229">
        <w:rPr>
          <w:b/>
          <w:i/>
          <w:lang w:val="fr-CH"/>
        </w:rPr>
        <w:t>’</w:t>
      </w:r>
      <w:r w:rsidR="00310A01" w:rsidRPr="00572229">
        <w:rPr>
          <w:b/>
          <w:i/>
          <w:lang w:val="fr-CH"/>
        </w:rPr>
        <w:t>encontre de violences dont ils sont victimes de la part d</w:t>
      </w:r>
      <w:r w:rsidR="00CD5BBC" w:rsidRPr="00572229">
        <w:rPr>
          <w:b/>
          <w:i/>
          <w:lang w:val="fr-CH"/>
        </w:rPr>
        <w:t>’</w:t>
      </w:r>
      <w:r w:rsidR="00310A01" w:rsidRPr="00572229">
        <w:rPr>
          <w:b/>
          <w:i/>
          <w:lang w:val="fr-CH"/>
        </w:rPr>
        <w:t>un membre armé.</w:t>
      </w:r>
    </w:p>
    <w:p w:rsidR="00310A01" w:rsidRPr="00572229" w:rsidRDefault="0023581A" w:rsidP="00EB3306">
      <w:pPr>
        <w:spacing w:after="240"/>
        <w:rPr>
          <w:lang w:val="fr-CH"/>
        </w:rPr>
      </w:pPr>
      <w:r>
        <w:rPr>
          <w:lang w:val="fr-CH"/>
        </w:rPr>
        <w:t>490.</w:t>
      </w:r>
      <w:r>
        <w:rPr>
          <w:lang w:val="fr-CH"/>
        </w:rPr>
        <w:tab/>
      </w:r>
      <w:r w:rsidR="00310A01" w:rsidRPr="00572229">
        <w:rPr>
          <w:lang w:val="fr-CH"/>
        </w:rPr>
        <w:t>Cette recommandation est sans objet, puisque ladite loi a é</w:t>
      </w:r>
      <w:r>
        <w:rPr>
          <w:lang w:val="fr-CH"/>
        </w:rPr>
        <w:t>té déclarée inapplicable par la </w:t>
      </w:r>
      <w:r w:rsidR="00310A01" w:rsidRPr="00572229">
        <w:rPr>
          <w:lang w:val="fr-CH"/>
        </w:rPr>
        <w:t>Cour constitutionnelle.</w:t>
      </w:r>
    </w:p>
    <w:p w:rsidR="00310A01" w:rsidRPr="00572229" w:rsidRDefault="00310A01" w:rsidP="0023581A">
      <w:pPr>
        <w:spacing w:after="240"/>
        <w:ind w:firstLine="567"/>
        <w:rPr>
          <w:b/>
          <w:lang w:val="fr-CH"/>
        </w:rPr>
      </w:pPr>
      <w:r w:rsidRPr="00572229">
        <w:rPr>
          <w:b/>
          <w:lang w:val="fr-CH"/>
        </w:rPr>
        <w:t>5.</w:t>
      </w:r>
      <w:r w:rsidRPr="00572229">
        <w:rPr>
          <w:b/>
          <w:lang w:val="fr-CH"/>
        </w:rPr>
        <w:tab/>
        <w:t>Recommandations en matière d</w:t>
      </w:r>
      <w:r w:rsidR="00CD5BBC" w:rsidRPr="00572229">
        <w:rPr>
          <w:b/>
          <w:lang w:val="fr-CH"/>
        </w:rPr>
        <w:t>’</w:t>
      </w:r>
      <w:r w:rsidRPr="00572229">
        <w:rPr>
          <w:b/>
          <w:lang w:val="fr-CH"/>
        </w:rPr>
        <w:t xml:space="preserve">environnement et de développement durable </w:t>
      </w:r>
    </w:p>
    <w:p w:rsidR="00310A01" w:rsidRPr="00572229" w:rsidRDefault="00310A01" w:rsidP="00EB3306">
      <w:pPr>
        <w:spacing w:after="240"/>
        <w:rPr>
          <w:b/>
          <w:i/>
          <w:lang w:val="fr-CH"/>
        </w:rPr>
      </w:pPr>
      <w:r w:rsidRPr="00572229">
        <w:rPr>
          <w:b/>
          <w:i/>
          <w:lang w:val="fr-CH"/>
        </w:rPr>
        <w:t>Le Rapporteur spécial recommande de ne pas pratiquer de fumigation</w:t>
      </w:r>
      <w:r w:rsidR="001E02F2" w:rsidRPr="00572229">
        <w:rPr>
          <w:b/>
          <w:i/>
          <w:lang w:val="fr-CH"/>
        </w:rPr>
        <w:t>s</w:t>
      </w:r>
      <w:r w:rsidRPr="00572229">
        <w:rPr>
          <w:b/>
          <w:i/>
          <w:lang w:val="fr-CH"/>
        </w:rPr>
        <w:t xml:space="preserve"> </w:t>
      </w:r>
      <w:r w:rsidR="008B3198" w:rsidRPr="00572229">
        <w:rPr>
          <w:b/>
          <w:i/>
          <w:lang w:val="fr-CH"/>
        </w:rPr>
        <w:t xml:space="preserve">aériennes </w:t>
      </w:r>
      <w:r w:rsidRPr="00572229">
        <w:rPr>
          <w:b/>
          <w:i/>
          <w:lang w:val="fr-CH"/>
        </w:rPr>
        <w:t>dans les zones de culture</w:t>
      </w:r>
      <w:r w:rsidR="008B3198" w:rsidRPr="00572229">
        <w:rPr>
          <w:b/>
          <w:i/>
          <w:lang w:val="fr-CH"/>
        </w:rPr>
        <w:t>s</w:t>
      </w:r>
      <w:r w:rsidRPr="00572229">
        <w:rPr>
          <w:b/>
          <w:i/>
          <w:lang w:val="fr-CH"/>
        </w:rPr>
        <w:t xml:space="preserve"> illicites proches de communautés autochtones ou de zones de ravitaillement sauf demande expresse d</w:t>
      </w:r>
      <w:r w:rsidR="00CD5BBC" w:rsidRPr="00572229">
        <w:rPr>
          <w:b/>
          <w:i/>
          <w:lang w:val="fr-CH"/>
        </w:rPr>
        <w:t>’</w:t>
      </w:r>
      <w:r w:rsidRPr="00572229">
        <w:rPr>
          <w:b/>
          <w:i/>
          <w:lang w:val="fr-CH"/>
        </w:rPr>
        <w:t>une communauté autochtone, qui a été pleinement informée des incidences.</w:t>
      </w:r>
    </w:p>
    <w:p w:rsidR="00310A01" w:rsidRPr="00572229" w:rsidRDefault="0023581A" w:rsidP="00EB3306">
      <w:pPr>
        <w:spacing w:after="240"/>
        <w:rPr>
          <w:lang w:val="fr-CH"/>
        </w:rPr>
      </w:pPr>
      <w:r>
        <w:rPr>
          <w:lang w:val="fr-CH"/>
        </w:rPr>
        <w:t>491.</w:t>
      </w:r>
      <w:r>
        <w:rPr>
          <w:lang w:val="fr-CH"/>
        </w:rPr>
        <w:tab/>
      </w:r>
      <w:r w:rsidR="00310A01" w:rsidRPr="00572229">
        <w:rPr>
          <w:lang w:val="fr-CH"/>
        </w:rPr>
        <w:t>La police antinarcotique, le parquet, le Ministère de l</w:t>
      </w:r>
      <w:r w:rsidR="00CD5BBC" w:rsidRPr="00572229">
        <w:rPr>
          <w:lang w:val="fr-CH"/>
        </w:rPr>
        <w:t>’</w:t>
      </w:r>
      <w:r w:rsidR="00310A01" w:rsidRPr="00572229">
        <w:rPr>
          <w:lang w:val="fr-CH"/>
        </w:rPr>
        <w:t>environnement et l</w:t>
      </w:r>
      <w:r w:rsidR="00CD5BBC" w:rsidRPr="00572229">
        <w:rPr>
          <w:lang w:val="fr-CH"/>
        </w:rPr>
        <w:t>’</w:t>
      </w:r>
      <w:r w:rsidR="00310A01" w:rsidRPr="00572229">
        <w:rPr>
          <w:lang w:val="fr-CH"/>
        </w:rPr>
        <w:t>État sont tenus d</w:t>
      </w:r>
      <w:r w:rsidR="00CD5BBC" w:rsidRPr="00572229">
        <w:rPr>
          <w:lang w:val="fr-CH"/>
        </w:rPr>
        <w:t>’</w:t>
      </w:r>
      <w:r w:rsidR="00310A01" w:rsidRPr="00572229">
        <w:rPr>
          <w:lang w:val="fr-CH"/>
        </w:rPr>
        <w:t>appliquer la décision SU-383 de 2003 rendue par la Cour constitutionnelle qui ordonne qu</w:t>
      </w:r>
      <w:r w:rsidR="00CD5BBC" w:rsidRPr="00572229">
        <w:rPr>
          <w:lang w:val="fr-CH"/>
        </w:rPr>
        <w:t>’</w:t>
      </w:r>
      <w:r w:rsidR="00310A01" w:rsidRPr="00572229">
        <w:rPr>
          <w:lang w:val="fr-CH"/>
        </w:rPr>
        <w:t xml:space="preserve">il soit procédé à des consultations dans les </w:t>
      </w:r>
      <w:r w:rsidR="00310A01" w:rsidRPr="00572229">
        <w:rPr>
          <w:i/>
          <w:lang w:val="fr-CH"/>
        </w:rPr>
        <w:t>resguardos</w:t>
      </w:r>
      <w:r w:rsidR="00310A01" w:rsidRPr="00572229">
        <w:rPr>
          <w:lang w:val="fr-CH"/>
        </w:rPr>
        <w:t xml:space="preserve"> autochtones. À ce jour, des consultations ont eu lieu avec les autorités et représentants autochtones des départements de </w:t>
      </w:r>
      <w:r w:rsidR="00310A01" w:rsidRPr="00572229">
        <w:rPr>
          <w:color w:val="000000"/>
          <w:szCs w:val="23"/>
          <w:lang w:val="fr-CH"/>
        </w:rPr>
        <w:t>Guaviare, Norte de Santander et Magdalena. Il est prévu d</w:t>
      </w:r>
      <w:r w:rsidR="00CD5BBC" w:rsidRPr="00572229">
        <w:rPr>
          <w:color w:val="000000"/>
          <w:szCs w:val="23"/>
          <w:lang w:val="fr-CH"/>
        </w:rPr>
        <w:t>’</w:t>
      </w:r>
      <w:r w:rsidR="00310A01" w:rsidRPr="00572229">
        <w:rPr>
          <w:color w:val="000000"/>
          <w:szCs w:val="23"/>
          <w:lang w:val="fr-CH"/>
        </w:rPr>
        <w:t>organiser des consultations dans d</w:t>
      </w:r>
      <w:r w:rsidR="00CD5BBC" w:rsidRPr="00572229">
        <w:rPr>
          <w:color w:val="000000"/>
          <w:szCs w:val="23"/>
          <w:lang w:val="fr-CH"/>
        </w:rPr>
        <w:t>’</w:t>
      </w:r>
      <w:r w:rsidR="00310A01" w:rsidRPr="00572229">
        <w:rPr>
          <w:color w:val="000000"/>
          <w:szCs w:val="23"/>
          <w:lang w:val="fr-CH"/>
        </w:rPr>
        <w:t>autres régions du pays; la Direction nationale des stupéfiants a mis des ressources à disposition pour accomplir cette tâche.</w:t>
      </w:r>
    </w:p>
    <w:p w:rsidR="00310A01" w:rsidRPr="00572229" w:rsidRDefault="00310A01" w:rsidP="00EB3306">
      <w:pPr>
        <w:spacing w:after="240"/>
        <w:rPr>
          <w:b/>
          <w:i/>
          <w:lang w:val="fr-CH"/>
        </w:rPr>
      </w:pPr>
      <w:r w:rsidRPr="00572229">
        <w:rPr>
          <w:b/>
          <w:i/>
          <w:lang w:val="fr-CH"/>
        </w:rPr>
        <w:t>Le Rapporteur spécial recommande de ne pas soumettre de projets d</w:t>
      </w:r>
      <w:r w:rsidR="00CD5BBC" w:rsidRPr="00572229">
        <w:rPr>
          <w:b/>
          <w:i/>
          <w:lang w:val="fr-CH"/>
        </w:rPr>
        <w:t>’</w:t>
      </w:r>
      <w:r w:rsidRPr="00572229">
        <w:rPr>
          <w:b/>
          <w:i/>
          <w:lang w:val="fr-CH"/>
        </w:rPr>
        <w:t>investissement, d</w:t>
      </w:r>
      <w:r w:rsidR="00CD5BBC" w:rsidRPr="00572229">
        <w:rPr>
          <w:b/>
          <w:i/>
          <w:lang w:val="fr-CH"/>
        </w:rPr>
        <w:t>’</w:t>
      </w:r>
      <w:r w:rsidRPr="00572229">
        <w:rPr>
          <w:b/>
          <w:i/>
          <w:lang w:val="fr-CH"/>
        </w:rPr>
        <w:t>infrastructure, d</w:t>
      </w:r>
      <w:r w:rsidR="00CD5BBC" w:rsidRPr="00572229">
        <w:rPr>
          <w:b/>
          <w:i/>
          <w:lang w:val="fr-CH"/>
        </w:rPr>
        <w:t>’</w:t>
      </w:r>
      <w:r w:rsidRPr="00572229">
        <w:rPr>
          <w:b/>
          <w:i/>
          <w:lang w:val="fr-CH"/>
        </w:rPr>
        <w:t>extraction et d</w:t>
      </w:r>
      <w:r w:rsidR="00CD5BBC" w:rsidRPr="00572229">
        <w:rPr>
          <w:b/>
          <w:i/>
          <w:lang w:val="fr-CH"/>
        </w:rPr>
        <w:t>’</w:t>
      </w:r>
      <w:r w:rsidRPr="00572229">
        <w:rPr>
          <w:b/>
          <w:i/>
          <w:lang w:val="fr-CH"/>
        </w:rPr>
        <w:t xml:space="preserve">exploitation de ressources naturelles, de </w:t>
      </w:r>
      <w:r w:rsidR="001E02F2" w:rsidRPr="00572229">
        <w:rPr>
          <w:b/>
          <w:i/>
          <w:lang w:val="fr-CH"/>
        </w:rPr>
        <w:t xml:space="preserve">développement </w:t>
      </w:r>
      <w:r w:rsidRPr="00572229">
        <w:rPr>
          <w:b/>
          <w:i/>
          <w:lang w:val="fr-CH"/>
        </w:rPr>
        <w:t>producti</w:t>
      </w:r>
      <w:r w:rsidR="001E02F2" w:rsidRPr="00572229">
        <w:rPr>
          <w:b/>
          <w:i/>
          <w:lang w:val="fr-CH"/>
        </w:rPr>
        <w:t>f et autres</w:t>
      </w:r>
      <w:r w:rsidRPr="00572229">
        <w:rPr>
          <w:b/>
          <w:i/>
          <w:lang w:val="fr-CH"/>
        </w:rPr>
        <w:t xml:space="preserve">, sans une </w:t>
      </w:r>
      <w:r w:rsidR="001E02F2" w:rsidRPr="00572229">
        <w:rPr>
          <w:b/>
          <w:i/>
          <w:lang w:val="fr-CH"/>
        </w:rPr>
        <w:t>larg</w:t>
      </w:r>
      <w:r w:rsidRPr="00572229">
        <w:rPr>
          <w:b/>
          <w:i/>
          <w:lang w:val="fr-CH"/>
        </w:rPr>
        <w:t>e et légitime consultation préalable des peuples autochtones. Il conviendra d</w:t>
      </w:r>
      <w:r w:rsidR="00CD5BBC" w:rsidRPr="00572229">
        <w:rPr>
          <w:b/>
          <w:i/>
          <w:lang w:val="fr-CH"/>
        </w:rPr>
        <w:t>’</w:t>
      </w:r>
      <w:r w:rsidRPr="00572229">
        <w:rPr>
          <w:b/>
          <w:i/>
          <w:lang w:val="fr-CH"/>
        </w:rPr>
        <w:t>élaborer une méthode consensuelle pour la réalisation des consultations.</w:t>
      </w:r>
    </w:p>
    <w:p w:rsidR="00310A01" w:rsidRPr="00572229" w:rsidRDefault="0023581A" w:rsidP="00EB3306">
      <w:pPr>
        <w:spacing w:after="240"/>
        <w:rPr>
          <w:lang w:val="fr-CH"/>
        </w:rPr>
      </w:pPr>
      <w:r>
        <w:rPr>
          <w:lang w:val="fr-CH"/>
        </w:rPr>
        <w:t>492.</w:t>
      </w:r>
      <w:r>
        <w:rPr>
          <w:lang w:val="fr-CH"/>
        </w:rPr>
        <w:tab/>
      </w:r>
      <w:r w:rsidR="00310A01" w:rsidRPr="00572229">
        <w:rPr>
          <w:lang w:val="fr-CH"/>
        </w:rPr>
        <w:t>Le Ministère de l</w:t>
      </w:r>
      <w:r w:rsidR="00CD5BBC" w:rsidRPr="00572229">
        <w:rPr>
          <w:lang w:val="fr-CH"/>
        </w:rPr>
        <w:t>’</w:t>
      </w:r>
      <w:r w:rsidR="00310A01" w:rsidRPr="00572229">
        <w:rPr>
          <w:lang w:val="fr-CH"/>
        </w:rPr>
        <w:t>environnement et la Direction des ethnies s</w:t>
      </w:r>
      <w:r w:rsidR="00CD5BBC" w:rsidRPr="00572229">
        <w:rPr>
          <w:lang w:val="fr-CH"/>
        </w:rPr>
        <w:t>’</w:t>
      </w:r>
      <w:r w:rsidR="00310A01" w:rsidRPr="00572229">
        <w:rPr>
          <w:lang w:val="fr-CH"/>
        </w:rPr>
        <w:t>emploient à mettre au point, avec les organisations et peuples autochtones, divers procédés pour élaborer des méthodes de consultation relatives à la prospection et l</w:t>
      </w:r>
      <w:r w:rsidR="00CD5BBC" w:rsidRPr="00572229">
        <w:rPr>
          <w:lang w:val="fr-CH"/>
        </w:rPr>
        <w:t>’</w:t>
      </w:r>
      <w:r w:rsidR="00310A01" w:rsidRPr="00572229">
        <w:rPr>
          <w:lang w:val="fr-CH"/>
        </w:rPr>
        <w:t>exploitation des ressources naturelles. L</w:t>
      </w:r>
      <w:r w:rsidR="00CD5BBC" w:rsidRPr="00572229">
        <w:rPr>
          <w:lang w:val="fr-CH"/>
        </w:rPr>
        <w:t>’</w:t>
      </w:r>
      <w:r w:rsidR="00310A01" w:rsidRPr="00572229">
        <w:rPr>
          <w:lang w:val="fr-CH"/>
        </w:rPr>
        <w:t>Agence nationale des hydrocarbures conjointement avec l</w:t>
      </w:r>
      <w:r w:rsidR="00CD5BBC" w:rsidRPr="00572229">
        <w:rPr>
          <w:lang w:val="fr-CH"/>
        </w:rPr>
        <w:t>’</w:t>
      </w:r>
      <w:r w:rsidR="00310A01" w:rsidRPr="00572229">
        <w:rPr>
          <w:lang w:val="fr-CH"/>
        </w:rPr>
        <w:t xml:space="preserve">Organisation nationale autochtone de Colombie (ONIC) ont exécuté, en 2005, le projet intitulé </w:t>
      </w:r>
      <w:r>
        <w:rPr>
          <w:lang w:val="fr-CH"/>
        </w:rPr>
        <w:t>«</w:t>
      </w:r>
      <w:r w:rsidR="00310A01" w:rsidRPr="00572229">
        <w:rPr>
          <w:lang w:val="fr-CH"/>
        </w:rPr>
        <w:t>La vision des peuples et organisations autochtones face aux politiques pétrolières en Colombie</w:t>
      </w:r>
      <w:r>
        <w:rPr>
          <w:lang w:val="fr-CH"/>
        </w:rPr>
        <w:t>»</w:t>
      </w:r>
      <w:r w:rsidR="00310A01" w:rsidRPr="00572229">
        <w:rPr>
          <w:lang w:val="fr-CH"/>
        </w:rPr>
        <w:t>. Pour 2006, l</w:t>
      </w:r>
      <w:r w:rsidR="00CD5BBC" w:rsidRPr="00572229">
        <w:rPr>
          <w:lang w:val="fr-CH"/>
        </w:rPr>
        <w:t>’</w:t>
      </w:r>
      <w:r w:rsidR="00310A01" w:rsidRPr="00572229">
        <w:rPr>
          <w:lang w:val="fr-CH"/>
        </w:rPr>
        <w:t>Agence a affecté des ressources à la mise en place d</w:t>
      </w:r>
      <w:r w:rsidR="00CD5BBC" w:rsidRPr="00572229">
        <w:rPr>
          <w:lang w:val="fr-CH"/>
        </w:rPr>
        <w:t>’</w:t>
      </w:r>
      <w:r w:rsidR="00310A01" w:rsidRPr="00572229">
        <w:rPr>
          <w:lang w:val="fr-CH"/>
        </w:rPr>
        <w:t>autres activités avec d</w:t>
      </w:r>
      <w:r w:rsidR="00CD5BBC" w:rsidRPr="00572229">
        <w:rPr>
          <w:lang w:val="fr-CH"/>
        </w:rPr>
        <w:t>’</w:t>
      </w:r>
      <w:r w:rsidR="00310A01" w:rsidRPr="00572229">
        <w:rPr>
          <w:lang w:val="fr-CH"/>
        </w:rPr>
        <w:t>autres organisations régionales et communautaires, tendant à concevoir des modalités propres à améliorer le système de consultation.</w:t>
      </w:r>
    </w:p>
    <w:p w:rsidR="00310A01" w:rsidRPr="0023581A" w:rsidRDefault="00310A01" w:rsidP="0023581A">
      <w:pPr>
        <w:spacing w:after="240"/>
        <w:jc w:val="center"/>
        <w:rPr>
          <w:b/>
          <w:lang w:val="fr-CH"/>
        </w:rPr>
      </w:pPr>
      <w:r w:rsidRPr="0023581A">
        <w:rPr>
          <w:b/>
          <w:lang w:val="fr-CH"/>
        </w:rPr>
        <w:t>C.  Manque de ressources pour l</w:t>
      </w:r>
      <w:r w:rsidR="00CD5BBC" w:rsidRPr="0023581A">
        <w:rPr>
          <w:b/>
          <w:lang w:val="fr-CH"/>
        </w:rPr>
        <w:t>’</w:t>
      </w:r>
      <w:r w:rsidRPr="0023581A">
        <w:rPr>
          <w:b/>
          <w:lang w:val="fr-CH"/>
        </w:rPr>
        <w:t>application des recommandations</w:t>
      </w:r>
    </w:p>
    <w:p w:rsidR="00310A01" w:rsidRPr="00572229" w:rsidRDefault="0023581A" w:rsidP="00EB3306">
      <w:pPr>
        <w:spacing w:after="240"/>
        <w:rPr>
          <w:lang w:val="fr-CH"/>
        </w:rPr>
      </w:pPr>
      <w:r>
        <w:rPr>
          <w:lang w:val="fr-CH"/>
        </w:rPr>
        <w:t>493.</w:t>
      </w:r>
      <w:r>
        <w:rPr>
          <w:lang w:val="fr-CH"/>
        </w:rPr>
        <w:tab/>
      </w:r>
      <w:r w:rsidR="005E1CFA" w:rsidRPr="00572229">
        <w:rPr>
          <w:lang w:val="fr-CH"/>
        </w:rPr>
        <w:t xml:space="preserve">Le </w:t>
      </w:r>
      <w:r w:rsidR="00651313">
        <w:rPr>
          <w:lang w:val="fr-CH"/>
        </w:rPr>
        <w:t>Gouvernement</w:t>
      </w:r>
      <w:r w:rsidR="005E1CFA" w:rsidRPr="00572229">
        <w:rPr>
          <w:lang w:val="fr-CH"/>
        </w:rPr>
        <w:t xml:space="preserve"> actuel exécute des politiques fondamentales en matière de sécurité démocratique, de réduction des dépenses et d</w:t>
      </w:r>
      <w:r w:rsidR="00CD5BBC" w:rsidRPr="00572229">
        <w:rPr>
          <w:lang w:val="fr-CH"/>
        </w:rPr>
        <w:t>’</w:t>
      </w:r>
      <w:r w:rsidR="005E1CFA" w:rsidRPr="00572229">
        <w:rPr>
          <w:lang w:val="fr-CH"/>
        </w:rPr>
        <w:t>augmentation des recettes publiques, de redynamisation sociale et économique. Ces dernières années, près de 66 </w:t>
      </w:r>
      <w:r w:rsidR="00E0327A">
        <w:rPr>
          <w:lang w:val="fr-CH"/>
        </w:rPr>
        <w:t>%</w:t>
      </w:r>
      <w:r w:rsidR="005E1CFA" w:rsidRPr="00572229">
        <w:rPr>
          <w:lang w:val="fr-CH"/>
        </w:rPr>
        <w:t xml:space="preserve"> du budget annuel ont été alloués à la politique de redynamisation sociale, dont les dépenses prioritaires sont la protection sociale, les soins </w:t>
      </w:r>
      <w:r w:rsidR="001E02F2" w:rsidRPr="00572229">
        <w:rPr>
          <w:lang w:val="fr-CH"/>
        </w:rPr>
        <w:t>médicaux</w:t>
      </w:r>
      <w:r w:rsidR="005E1CFA" w:rsidRPr="00572229">
        <w:rPr>
          <w:lang w:val="fr-CH"/>
        </w:rPr>
        <w:t xml:space="preserve"> et l</w:t>
      </w:r>
      <w:r w:rsidR="00CD5BBC" w:rsidRPr="00572229">
        <w:rPr>
          <w:lang w:val="fr-CH"/>
        </w:rPr>
        <w:t>’</w:t>
      </w:r>
      <w:r w:rsidR="005E1CFA" w:rsidRPr="00572229">
        <w:rPr>
          <w:lang w:val="fr-CH"/>
        </w:rPr>
        <w:t>éducation. Ainsi, par cette allocation budgétaire, l</w:t>
      </w:r>
      <w:r w:rsidR="00CD5BBC" w:rsidRPr="00572229">
        <w:rPr>
          <w:lang w:val="fr-CH"/>
        </w:rPr>
        <w:t>’</w:t>
      </w:r>
      <w:r w:rsidR="005E1CFA" w:rsidRPr="00572229">
        <w:rPr>
          <w:lang w:val="fr-CH"/>
        </w:rPr>
        <w:t>État contribue à l</w:t>
      </w:r>
      <w:r w:rsidR="00CD5BBC" w:rsidRPr="00572229">
        <w:rPr>
          <w:lang w:val="fr-CH"/>
        </w:rPr>
        <w:t>’</w:t>
      </w:r>
      <w:r w:rsidR="005E1CFA" w:rsidRPr="00572229">
        <w:rPr>
          <w:lang w:val="fr-CH"/>
        </w:rPr>
        <w:t>application des recommandations de Durban relatives à l</w:t>
      </w:r>
      <w:r w:rsidR="00CD5BBC" w:rsidRPr="00572229">
        <w:rPr>
          <w:lang w:val="fr-CH"/>
        </w:rPr>
        <w:t>’</w:t>
      </w:r>
      <w:r w:rsidR="005E1CFA" w:rsidRPr="00572229">
        <w:rPr>
          <w:lang w:val="fr-CH"/>
        </w:rPr>
        <w:t>accès au système de l</w:t>
      </w:r>
      <w:r w:rsidR="00CD5BBC" w:rsidRPr="00572229">
        <w:rPr>
          <w:lang w:val="fr-CH"/>
        </w:rPr>
        <w:t>’</w:t>
      </w:r>
      <w:r w:rsidR="005E1CFA" w:rsidRPr="00572229">
        <w:rPr>
          <w:lang w:val="fr-CH"/>
        </w:rPr>
        <w:t xml:space="preserve">enseignement public, des soins </w:t>
      </w:r>
      <w:r w:rsidR="001E02F2" w:rsidRPr="00572229">
        <w:rPr>
          <w:lang w:val="fr-CH"/>
        </w:rPr>
        <w:t>médicaux</w:t>
      </w:r>
      <w:r w:rsidR="005E1CFA" w:rsidRPr="00572229">
        <w:rPr>
          <w:lang w:val="fr-CH"/>
        </w:rPr>
        <w:t xml:space="preserve"> intégraux et d</w:t>
      </w:r>
      <w:r w:rsidR="00CD5BBC" w:rsidRPr="00572229">
        <w:rPr>
          <w:lang w:val="fr-CH"/>
        </w:rPr>
        <w:t>’</w:t>
      </w:r>
      <w:r w:rsidR="005E1CFA" w:rsidRPr="00572229">
        <w:rPr>
          <w:lang w:val="fr-CH"/>
        </w:rPr>
        <w:t>accès aux médicaments pour les personnes atteintes du VIH/SIDA.</w:t>
      </w:r>
    </w:p>
    <w:p w:rsidR="005E1CFA" w:rsidRDefault="0023581A" w:rsidP="00EB3306">
      <w:pPr>
        <w:spacing w:after="240"/>
        <w:rPr>
          <w:lang w:val="fr-CH"/>
        </w:rPr>
      </w:pPr>
      <w:r>
        <w:rPr>
          <w:lang w:val="fr-CH"/>
        </w:rPr>
        <w:t>494.</w:t>
      </w:r>
      <w:r>
        <w:rPr>
          <w:lang w:val="fr-CH"/>
        </w:rPr>
        <w:tab/>
      </w:r>
      <w:r w:rsidR="005E1CFA" w:rsidRPr="00572229">
        <w:rPr>
          <w:lang w:val="fr-CH"/>
        </w:rPr>
        <w:t>Malgré cela, les allocations budgétaires ne p</w:t>
      </w:r>
      <w:r w:rsidR="001E02F2" w:rsidRPr="00572229">
        <w:rPr>
          <w:lang w:val="fr-CH"/>
        </w:rPr>
        <w:t>ermett</w:t>
      </w:r>
      <w:r w:rsidR="005E1CFA" w:rsidRPr="00572229">
        <w:rPr>
          <w:lang w:val="fr-CH"/>
        </w:rPr>
        <w:t xml:space="preserve">ent pas </w:t>
      </w:r>
      <w:r w:rsidR="001E02F2" w:rsidRPr="00572229">
        <w:rPr>
          <w:lang w:val="fr-CH"/>
        </w:rPr>
        <w:t>de</w:t>
      </w:r>
      <w:r w:rsidR="005E1CFA" w:rsidRPr="00572229">
        <w:rPr>
          <w:lang w:val="fr-CH"/>
        </w:rPr>
        <w:t xml:space="preserve"> donner intégralement effet aux recommandations relatives au plein accès aux services publics de soins à domicile, à la propriété et à l</w:t>
      </w:r>
      <w:r w:rsidR="00CD5BBC" w:rsidRPr="00572229">
        <w:rPr>
          <w:lang w:val="fr-CH"/>
        </w:rPr>
        <w:t>’</w:t>
      </w:r>
      <w:r w:rsidR="005E1CFA" w:rsidRPr="00572229">
        <w:rPr>
          <w:lang w:val="fr-CH"/>
        </w:rPr>
        <w:t>éradication de la pauvreté.</w:t>
      </w:r>
    </w:p>
    <w:p w:rsidR="004E7AB3" w:rsidRPr="00572229" w:rsidRDefault="004E7AB3" w:rsidP="004E7AB3">
      <w:pPr>
        <w:spacing w:after="240"/>
        <w:jc w:val="center"/>
        <w:rPr>
          <w:lang w:val="fr-CH"/>
        </w:rPr>
      </w:pPr>
      <w:r>
        <w:rPr>
          <w:lang w:val="fr-CH"/>
        </w:rPr>
        <w:t>-----</w:t>
      </w:r>
    </w:p>
    <w:sectPr w:rsidR="004E7AB3" w:rsidRPr="00572229" w:rsidSect="00B04F49">
      <w:headerReference w:type="even" r:id="rId23"/>
      <w:headerReference w:type="default" r:id="rId24"/>
      <w:pgSz w:w="11906" w:h="16838" w:code="9"/>
      <w:pgMar w:top="1134" w:right="851" w:bottom="1985" w:left="1701" w:header="851"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7071" w:rsidRDefault="00067071">
      <w:r>
        <w:separator/>
      </w:r>
    </w:p>
  </w:endnote>
  <w:endnote w:type="continuationSeparator" w:id="0">
    <w:p w:rsidR="00067071" w:rsidRDefault="000670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Lucida Sans Typewriter">
    <w:panose1 w:val="020B0509030504030204"/>
    <w:charset w:val="00"/>
    <w:family w:val="modern"/>
    <w:pitch w:val="fixed"/>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0" w:usb2="00000000" w:usb3="00000000" w:csb0="0000009F" w:csb1="00000000"/>
  </w:font>
  <w:font w:name="(Utiliser une police de caractè">
    <w:altName w:val="Times New Roman"/>
    <w:panose1 w:val="00000000000000000000"/>
    <w:charset w:val="00"/>
    <w:family w:val="roman"/>
    <w:notTrueType/>
    <w:pitch w:val="default"/>
  </w:font>
  <w:font w:name="Small Fonts">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7071" w:rsidRDefault="00067071">
      <w:r>
        <w:separator/>
      </w:r>
    </w:p>
  </w:footnote>
  <w:footnote w:type="continuationSeparator" w:id="0">
    <w:p w:rsidR="00067071" w:rsidRDefault="00067071">
      <w:r>
        <w:continuationSeparator/>
      </w:r>
    </w:p>
  </w:footnote>
  <w:footnote w:id="1">
    <w:p w:rsidR="00684518" w:rsidRPr="005D7819" w:rsidRDefault="00684518" w:rsidP="00E847AC">
      <w:pPr>
        <w:pStyle w:val="FootnoteText"/>
      </w:pPr>
      <w:r w:rsidRPr="005D7819">
        <w:rPr>
          <w:rStyle w:val="FootnoteReference"/>
        </w:rPr>
        <w:t>*</w:t>
      </w:r>
      <w:r w:rsidRPr="005D7819">
        <w:t xml:space="preserve"> Le présent document comprend les di</w:t>
      </w:r>
      <w:r>
        <w:t>x</w:t>
      </w:r>
      <w:r w:rsidRPr="005D7819">
        <w:t xml:space="preserve">ième, onzième, douzième, treizième et quatorzième rapports périodiques qui devaient être présentés le 2 octobre </w:t>
      </w:r>
      <w:r>
        <w:t xml:space="preserve">2000, 2002, 2004, 2006 et </w:t>
      </w:r>
      <w:r w:rsidRPr="005D7819">
        <w:t>2008</w:t>
      </w:r>
      <w:r>
        <w:t>. En </w:t>
      </w:r>
      <w:r w:rsidRPr="005D7819">
        <w:t xml:space="preserve">ce qui concerne les huitième et neuvième rapports périodiques de la Colombie et les comptes rendus des sessions au </w:t>
      </w:r>
      <w:r>
        <w:t>c</w:t>
      </w:r>
      <w:r w:rsidRPr="005D7819">
        <w:t>ours desquelles le Comité a examiné ces rapports, voir les documents CERD/C/332/Add.1 et CERD/C/S</w:t>
      </w:r>
      <w:r>
        <w:t>R</w:t>
      </w:r>
      <w:r w:rsidRPr="005D7819">
        <w:t>.1356, 1357 et 1362.</w:t>
      </w:r>
    </w:p>
  </w:footnote>
  <w:footnote w:id="2">
    <w:p w:rsidR="00684518" w:rsidRPr="00664ECC" w:rsidRDefault="00684518" w:rsidP="00E847AC">
      <w:pPr>
        <w:pStyle w:val="FootnoteText"/>
      </w:pPr>
      <w:r w:rsidRPr="00664ECC">
        <w:rPr>
          <w:rStyle w:val="FootnoteReference"/>
        </w:rPr>
        <w:t>**</w:t>
      </w:r>
      <w:r>
        <w:t xml:space="preserve"> </w:t>
      </w:r>
      <w:r w:rsidRPr="008359E2">
        <w:t>Conformément aux informations communiquées aux États parties concernant le traitement de leurs rapports, le</w:t>
      </w:r>
      <w:r>
        <w:t>s services d</w:t>
      </w:r>
      <w:r>
        <w:rPr>
          <w:rFonts w:hint="eastAsia"/>
        </w:rPr>
        <w:t>’</w:t>
      </w:r>
      <w:r>
        <w:t>édition n</w:t>
      </w:r>
      <w:r>
        <w:rPr>
          <w:rFonts w:hint="eastAsia"/>
        </w:rPr>
        <w:t>’</w:t>
      </w:r>
      <w:r>
        <w:t>ont pas revu le présent document avant sa traduction par le secrétariat</w:t>
      </w:r>
      <w:r w:rsidRPr="008359E2">
        <w:t>.</w:t>
      </w:r>
    </w:p>
    <w:p w:rsidR="00684518" w:rsidRPr="00CD5BBC" w:rsidRDefault="00684518" w:rsidP="00E847AC">
      <w:pPr>
        <w:pStyle w:val="FootnoteText"/>
      </w:pPr>
      <w:r w:rsidRPr="00CD5BBC">
        <w:t>GE.08-42185  (EXT)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4518" w:rsidRDefault="00684518">
    <w:pPr>
      <w:pStyle w:val="Header"/>
    </w:pPr>
    <w:r>
      <w:t>CERD/C/COL/14</w:t>
    </w:r>
  </w:p>
  <w:p w:rsidR="00684518" w:rsidRDefault="00684518">
    <w:pPr>
      <w:pStyle w:val="Header"/>
    </w:pPr>
    <w:r>
      <w:t xml:space="preserve">page </w:t>
    </w:r>
    <w:r>
      <w:fldChar w:fldCharType="begin"/>
    </w:r>
    <w:r>
      <w:instrText xml:space="preserve"> PAGE  \* MERGEFORMAT </w:instrText>
    </w:r>
    <w:r>
      <w:fldChar w:fldCharType="separate"/>
    </w:r>
    <w:r w:rsidR="001B0054">
      <w:rPr>
        <w:noProof/>
      </w:rPr>
      <w:t>84</w:t>
    </w:r>
    <w:r>
      <w:fldChar w:fldCharType="end"/>
    </w:r>
  </w:p>
  <w:p w:rsidR="00684518" w:rsidRDefault="0068451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4518" w:rsidRDefault="00684518" w:rsidP="00CD5BBC">
    <w:pPr>
      <w:tabs>
        <w:tab w:val="left" w:pos="7320"/>
      </w:tabs>
    </w:pPr>
    <w:r>
      <w:tab/>
      <w:t>CERD/C/COL/14</w:t>
    </w:r>
  </w:p>
  <w:p w:rsidR="00684518" w:rsidRDefault="00684518" w:rsidP="00CD5BBC">
    <w:pPr>
      <w:tabs>
        <w:tab w:val="left" w:pos="7320"/>
      </w:tabs>
    </w:pPr>
    <w:r>
      <w:tab/>
      <w:t xml:space="preserve">page </w:t>
    </w:r>
    <w:r>
      <w:fldChar w:fldCharType="begin"/>
    </w:r>
    <w:r>
      <w:instrText xml:space="preserve"> PAGE  \* MERGEFORMAT </w:instrText>
    </w:r>
    <w:r>
      <w:fldChar w:fldCharType="separate"/>
    </w:r>
    <w:r w:rsidR="001B0054">
      <w:rPr>
        <w:noProof/>
      </w:rPr>
      <w:t>151</w:t>
    </w:r>
    <w:r>
      <w:fldChar w:fldCharType="end"/>
    </w:r>
  </w:p>
  <w:p w:rsidR="00684518" w:rsidRDefault="00684518" w:rsidP="00102478">
    <w:pPr>
      <w:tabs>
        <w:tab w:val="left" w:pos="780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E9CE048C"/>
    <w:lvl w:ilvl="0">
      <w:start w:val="1"/>
      <w:numFmt w:val="decimal"/>
      <w:lvlText w:val="%1."/>
      <w:lvlJc w:val="left"/>
      <w:pPr>
        <w:tabs>
          <w:tab w:val="num" w:pos="1492"/>
        </w:tabs>
        <w:ind w:left="1492" w:hanging="360"/>
      </w:pPr>
    </w:lvl>
  </w:abstractNum>
  <w:abstractNum w:abstractNumId="1">
    <w:nsid w:val="FFFFFF7D"/>
    <w:multiLevelType w:val="singleLevel"/>
    <w:tmpl w:val="D354F7DE"/>
    <w:lvl w:ilvl="0">
      <w:start w:val="1"/>
      <w:numFmt w:val="decimal"/>
      <w:lvlText w:val="%1."/>
      <w:lvlJc w:val="left"/>
      <w:pPr>
        <w:tabs>
          <w:tab w:val="num" w:pos="1209"/>
        </w:tabs>
        <w:ind w:left="1209" w:hanging="360"/>
      </w:pPr>
    </w:lvl>
  </w:abstractNum>
  <w:abstractNum w:abstractNumId="2">
    <w:nsid w:val="FFFFFF7E"/>
    <w:multiLevelType w:val="singleLevel"/>
    <w:tmpl w:val="D0747020"/>
    <w:lvl w:ilvl="0">
      <w:start w:val="1"/>
      <w:numFmt w:val="decimal"/>
      <w:lvlText w:val="%1."/>
      <w:lvlJc w:val="left"/>
      <w:pPr>
        <w:tabs>
          <w:tab w:val="num" w:pos="926"/>
        </w:tabs>
        <w:ind w:left="926" w:hanging="360"/>
      </w:pPr>
    </w:lvl>
  </w:abstractNum>
  <w:abstractNum w:abstractNumId="3">
    <w:nsid w:val="FFFFFF7F"/>
    <w:multiLevelType w:val="singleLevel"/>
    <w:tmpl w:val="DB12E8EA"/>
    <w:lvl w:ilvl="0">
      <w:start w:val="1"/>
      <w:numFmt w:val="decimal"/>
      <w:lvlText w:val="%1."/>
      <w:lvlJc w:val="left"/>
      <w:pPr>
        <w:tabs>
          <w:tab w:val="num" w:pos="643"/>
        </w:tabs>
        <w:ind w:left="643" w:hanging="360"/>
      </w:pPr>
    </w:lvl>
  </w:abstractNum>
  <w:abstractNum w:abstractNumId="4">
    <w:nsid w:val="FFFFFF80"/>
    <w:multiLevelType w:val="singleLevel"/>
    <w:tmpl w:val="C882BDA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AD341FE2"/>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4B6298E"/>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A09AC72A"/>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D534EBD4"/>
    <w:lvl w:ilvl="0">
      <w:start w:val="1"/>
      <w:numFmt w:val="decimal"/>
      <w:lvlText w:val="%1."/>
      <w:lvlJc w:val="left"/>
      <w:pPr>
        <w:tabs>
          <w:tab w:val="num" w:pos="360"/>
        </w:tabs>
        <w:ind w:left="360" w:hanging="360"/>
      </w:pPr>
    </w:lvl>
  </w:abstractNum>
  <w:abstractNum w:abstractNumId="9">
    <w:nsid w:val="01DE4DB3"/>
    <w:multiLevelType w:val="multilevel"/>
    <w:tmpl w:val="4DB22C58"/>
    <w:lvl w:ilvl="0">
      <w:start w:val="1"/>
      <w:numFmt w:val="bullet"/>
      <w:lvlText w:val=""/>
      <w:lvlJc w:val="left"/>
      <w:pPr>
        <w:tabs>
          <w:tab w:val="num" w:pos="2268"/>
        </w:tabs>
        <w:ind w:left="2268" w:hanging="567"/>
      </w:pPr>
      <w:rPr>
        <w:rFonts w:ascii="Symbol" w:hAnsi="Symbol" w:hint="default"/>
      </w:rPr>
    </w:lvl>
    <w:lvl w:ilvl="1">
      <w:start w:val="1"/>
      <w:numFmt w:val="bullet"/>
      <w:lvlText w:val="o"/>
      <w:lvlJc w:val="left"/>
      <w:pPr>
        <w:tabs>
          <w:tab w:val="num" w:pos="2574"/>
        </w:tabs>
        <w:ind w:left="2574" w:hanging="360"/>
      </w:pPr>
      <w:rPr>
        <w:rFonts w:ascii="Courier New" w:hAnsi="Courier New" w:cs="Courier New" w:hint="default"/>
      </w:rPr>
    </w:lvl>
    <w:lvl w:ilvl="2">
      <w:start w:val="1"/>
      <w:numFmt w:val="bullet"/>
      <w:lvlText w:val=""/>
      <w:lvlJc w:val="left"/>
      <w:pPr>
        <w:tabs>
          <w:tab w:val="num" w:pos="3294"/>
        </w:tabs>
        <w:ind w:left="3294" w:hanging="360"/>
      </w:pPr>
      <w:rPr>
        <w:rFonts w:ascii="Wingdings" w:hAnsi="Wingdings" w:hint="default"/>
      </w:rPr>
    </w:lvl>
    <w:lvl w:ilvl="3">
      <w:start w:val="1"/>
      <w:numFmt w:val="bullet"/>
      <w:lvlText w:val=""/>
      <w:lvlJc w:val="left"/>
      <w:pPr>
        <w:tabs>
          <w:tab w:val="num" w:pos="4014"/>
        </w:tabs>
        <w:ind w:left="4014" w:hanging="360"/>
      </w:pPr>
      <w:rPr>
        <w:rFonts w:ascii="Symbol" w:hAnsi="Symbol" w:hint="default"/>
      </w:rPr>
    </w:lvl>
    <w:lvl w:ilvl="4">
      <w:start w:val="1"/>
      <w:numFmt w:val="bullet"/>
      <w:lvlText w:val="o"/>
      <w:lvlJc w:val="left"/>
      <w:pPr>
        <w:tabs>
          <w:tab w:val="num" w:pos="4734"/>
        </w:tabs>
        <w:ind w:left="4734" w:hanging="360"/>
      </w:pPr>
      <w:rPr>
        <w:rFonts w:ascii="Courier New" w:hAnsi="Courier New" w:cs="Courier New" w:hint="default"/>
      </w:rPr>
    </w:lvl>
    <w:lvl w:ilvl="5">
      <w:start w:val="1"/>
      <w:numFmt w:val="bullet"/>
      <w:lvlText w:val=""/>
      <w:lvlJc w:val="left"/>
      <w:pPr>
        <w:tabs>
          <w:tab w:val="num" w:pos="5454"/>
        </w:tabs>
        <w:ind w:left="5454" w:hanging="360"/>
      </w:pPr>
      <w:rPr>
        <w:rFonts w:ascii="Wingdings" w:hAnsi="Wingdings" w:hint="default"/>
      </w:rPr>
    </w:lvl>
    <w:lvl w:ilvl="6">
      <w:start w:val="1"/>
      <w:numFmt w:val="bullet"/>
      <w:lvlText w:val=""/>
      <w:lvlJc w:val="left"/>
      <w:pPr>
        <w:tabs>
          <w:tab w:val="num" w:pos="6174"/>
        </w:tabs>
        <w:ind w:left="6174" w:hanging="360"/>
      </w:pPr>
      <w:rPr>
        <w:rFonts w:ascii="Symbol" w:hAnsi="Symbol" w:hint="default"/>
      </w:rPr>
    </w:lvl>
    <w:lvl w:ilvl="7">
      <w:start w:val="1"/>
      <w:numFmt w:val="bullet"/>
      <w:lvlText w:val="o"/>
      <w:lvlJc w:val="left"/>
      <w:pPr>
        <w:tabs>
          <w:tab w:val="num" w:pos="6894"/>
        </w:tabs>
        <w:ind w:left="6894" w:hanging="360"/>
      </w:pPr>
      <w:rPr>
        <w:rFonts w:ascii="Courier New" w:hAnsi="Courier New" w:cs="Courier New" w:hint="default"/>
      </w:rPr>
    </w:lvl>
    <w:lvl w:ilvl="8">
      <w:start w:val="1"/>
      <w:numFmt w:val="bullet"/>
      <w:lvlText w:val=""/>
      <w:lvlJc w:val="left"/>
      <w:pPr>
        <w:tabs>
          <w:tab w:val="num" w:pos="7614"/>
        </w:tabs>
        <w:ind w:left="7614" w:hanging="360"/>
      </w:pPr>
      <w:rPr>
        <w:rFonts w:ascii="Wingdings" w:hAnsi="Wingdings" w:hint="default"/>
      </w:rPr>
    </w:lvl>
  </w:abstractNum>
  <w:abstractNum w:abstractNumId="10">
    <w:nsid w:val="04B41A3B"/>
    <w:multiLevelType w:val="multilevel"/>
    <w:tmpl w:val="040C001D"/>
    <w:styleLink w:val="Style2"/>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9C924BB"/>
    <w:multiLevelType w:val="multilevel"/>
    <w:tmpl w:val="251290FE"/>
    <w:lvl w:ilvl="0">
      <w:start w:val="1"/>
      <w:numFmt w:val="lowerLetter"/>
      <w:lvlText w:val="%1)"/>
      <w:lvlJc w:val="left"/>
      <w:pPr>
        <w:tabs>
          <w:tab w:val="num" w:pos="1077"/>
        </w:tabs>
        <w:ind w:left="1077" w:hanging="720"/>
      </w:pPr>
      <w:rPr>
        <w:rFonts w:hint="default"/>
        <w:b w:val="0"/>
        <w:i/>
      </w:rPr>
    </w:lvl>
    <w:lvl w:ilvl="1">
      <w:start w:val="8"/>
      <w:numFmt w:val="upperLetter"/>
      <w:lvlText w:val="%2."/>
      <w:lvlJc w:val="left"/>
      <w:pPr>
        <w:tabs>
          <w:tab w:val="num" w:pos="1077"/>
        </w:tabs>
        <w:ind w:left="1077" w:hanging="720"/>
      </w:pPr>
      <w:rPr>
        <w:rFonts w:hint="default"/>
      </w:rPr>
    </w:lvl>
    <w:lvl w:ilvl="2">
      <w:start w:val="1"/>
      <w:numFmt w:val="decimal"/>
      <w:lvlText w:val="%3."/>
      <w:lvlJc w:val="left"/>
      <w:pPr>
        <w:tabs>
          <w:tab w:val="num" w:pos="1077"/>
        </w:tabs>
        <w:ind w:left="1077" w:hanging="720"/>
      </w:pPr>
      <w:rPr>
        <w:rFonts w:hint="default"/>
      </w:rPr>
    </w:lvl>
    <w:lvl w:ilvl="3">
      <w:start w:val="1"/>
      <w:numFmt w:val="lowerLetter"/>
      <w:lvlText w:val="%4)"/>
      <w:lvlJc w:val="left"/>
      <w:pPr>
        <w:tabs>
          <w:tab w:val="num" w:pos="1077"/>
        </w:tabs>
        <w:ind w:left="1077" w:hanging="720"/>
      </w:pPr>
      <w:rPr>
        <w:rFonts w:hint="default"/>
      </w:rPr>
    </w:lvl>
    <w:lvl w:ilvl="4">
      <w:start w:val="1"/>
      <w:numFmt w:val="lowerRoman"/>
      <w:lvlText w:val="%5)"/>
      <w:lvlJc w:val="left"/>
      <w:pPr>
        <w:tabs>
          <w:tab w:val="num" w:pos="1077"/>
        </w:tabs>
        <w:ind w:left="1077" w:hanging="720"/>
      </w:pPr>
      <w:rPr>
        <w:rFonts w:hint="default"/>
      </w:rPr>
    </w:lvl>
    <w:lvl w:ilvl="5">
      <w:start w:val="1"/>
      <w:numFmt w:val="decimal"/>
      <w:lvlRestart w:val="0"/>
      <w:pStyle w:val="Style1"/>
      <w:lvlText w:val="%6."/>
      <w:lvlJc w:val="left"/>
      <w:pPr>
        <w:tabs>
          <w:tab w:val="num" w:pos="1077"/>
        </w:tabs>
        <w:ind w:left="357" w:firstLine="0"/>
      </w:pPr>
      <w:rPr>
        <w:rFonts w:hint="default"/>
        <w:b w:val="0"/>
        <w:i w:val="0"/>
      </w:rPr>
    </w:lvl>
    <w:lvl w:ilvl="6">
      <w:start w:val="1"/>
      <w:numFmt w:val="lowerLetter"/>
      <w:lvlText w:val="%7)"/>
      <w:lvlJc w:val="left"/>
      <w:pPr>
        <w:tabs>
          <w:tab w:val="num" w:pos="1797"/>
        </w:tabs>
        <w:ind w:left="1797" w:hanging="720"/>
      </w:pPr>
      <w:rPr>
        <w:rFonts w:hint="default"/>
      </w:rPr>
    </w:lvl>
    <w:lvl w:ilvl="7">
      <w:start w:val="1"/>
      <w:numFmt w:val="lowerRoman"/>
      <w:lvlText w:val="%8)"/>
      <w:lvlJc w:val="left"/>
      <w:pPr>
        <w:tabs>
          <w:tab w:val="num" w:pos="2517"/>
        </w:tabs>
        <w:ind w:left="2517" w:hanging="720"/>
      </w:pPr>
      <w:rPr>
        <w:rFonts w:hint="default"/>
      </w:rPr>
    </w:lvl>
    <w:lvl w:ilvl="8">
      <w:start w:val="1"/>
      <w:numFmt w:val="none"/>
      <w:lvlText w:val="-"/>
      <w:lvlJc w:val="left"/>
      <w:pPr>
        <w:tabs>
          <w:tab w:val="num" w:pos="2517"/>
        </w:tabs>
        <w:ind w:left="2517" w:hanging="720"/>
      </w:pPr>
      <w:rPr>
        <w:rFonts w:hint="default"/>
      </w:rPr>
    </w:lvl>
  </w:abstractNum>
  <w:abstractNum w:abstractNumId="12">
    <w:nsid w:val="0D4A1297"/>
    <w:multiLevelType w:val="hybridMultilevel"/>
    <w:tmpl w:val="C4709554"/>
    <w:lvl w:ilvl="0" w:tplc="9968D4B8">
      <w:start w:val="1"/>
      <w:numFmt w:val="upperLetter"/>
      <w:pStyle w:val="Style8"/>
      <w:lvlText w:val="%1."/>
      <w:lvlJc w:val="left"/>
      <w:pPr>
        <w:tabs>
          <w:tab w:val="num" w:pos="360"/>
        </w:tabs>
        <w:ind w:left="36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nsid w:val="15AB03AC"/>
    <w:multiLevelType w:val="hybridMultilevel"/>
    <w:tmpl w:val="F37C7568"/>
    <w:lvl w:ilvl="0" w:tplc="A4C6BD52">
      <w:start w:val="1"/>
      <w:numFmt w:val="bullet"/>
      <w:lvlText w:val=""/>
      <w:lvlJc w:val="left"/>
      <w:pPr>
        <w:tabs>
          <w:tab w:val="num" w:pos="1701"/>
        </w:tabs>
        <w:ind w:left="1134" w:firstLine="0"/>
      </w:pPr>
      <w:rPr>
        <w:rFonts w:ascii="Symbol" w:hAnsi="Symbol" w:hint="default"/>
        <w:sz w:val="24"/>
        <w:szCs w:val="24"/>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17566905"/>
    <w:multiLevelType w:val="hybridMultilevel"/>
    <w:tmpl w:val="59CC4B98"/>
    <w:lvl w:ilvl="0" w:tplc="46A817CA">
      <w:start w:val="1"/>
      <w:numFmt w:val="bullet"/>
      <w:lvlText w:val=""/>
      <w:lvlJc w:val="left"/>
      <w:pPr>
        <w:tabs>
          <w:tab w:val="num" w:pos="567"/>
        </w:tabs>
        <w:ind w:left="567" w:firstLine="0"/>
      </w:pPr>
      <w:rPr>
        <w:rFonts w:ascii="Symbol" w:hAnsi="Symbol" w:hint="default"/>
      </w:rPr>
    </w:lvl>
    <w:lvl w:ilvl="1" w:tplc="040C0003" w:tentative="1">
      <w:start w:val="1"/>
      <w:numFmt w:val="bullet"/>
      <w:lvlText w:val="o"/>
      <w:lvlJc w:val="left"/>
      <w:pPr>
        <w:tabs>
          <w:tab w:val="num" w:pos="2574"/>
        </w:tabs>
        <w:ind w:left="2574" w:hanging="360"/>
      </w:pPr>
      <w:rPr>
        <w:rFonts w:ascii="Courier New" w:hAnsi="Courier New" w:cs="Courier New" w:hint="default"/>
      </w:rPr>
    </w:lvl>
    <w:lvl w:ilvl="2" w:tplc="040C0005" w:tentative="1">
      <w:start w:val="1"/>
      <w:numFmt w:val="bullet"/>
      <w:lvlText w:val=""/>
      <w:lvlJc w:val="left"/>
      <w:pPr>
        <w:tabs>
          <w:tab w:val="num" w:pos="3294"/>
        </w:tabs>
        <w:ind w:left="3294" w:hanging="360"/>
      </w:pPr>
      <w:rPr>
        <w:rFonts w:ascii="Wingdings" w:hAnsi="Wingdings" w:hint="default"/>
      </w:rPr>
    </w:lvl>
    <w:lvl w:ilvl="3" w:tplc="040C0001" w:tentative="1">
      <w:start w:val="1"/>
      <w:numFmt w:val="bullet"/>
      <w:lvlText w:val=""/>
      <w:lvlJc w:val="left"/>
      <w:pPr>
        <w:tabs>
          <w:tab w:val="num" w:pos="4014"/>
        </w:tabs>
        <w:ind w:left="4014" w:hanging="360"/>
      </w:pPr>
      <w:rPr>
        <w:rFonts w:ascii="Symbol" w:hAnsi="Symbol" w:hint="default"/>
      </w:rPr>
    </w:lvl>
    <w:lvl w:ilvl="4" w:tplc="040C0003" w:tentative="1">
      <w:start w:val="1"/>
      <w:numFmt w:val="bullet"/>
      <w:lvlText w:val="o"/>
      <w:lvlJc w:val="left"/>
      <w:pPr>
        <w:tabs>
          <w:tab w:val="num" w:pos="4734"/>
        </w:tabs>
        <w:ind w:left="4734" w:hanging="360"/>
      </w:pPr>
      <w:rPr>
        <w:rFonts w:ascii="Courier New" w:hAnsi="Courier New" w:cs="Courier New" w:hint="default"/>
      </w:rPr>
    </w:lvl>
    <w:lvl w:ilvl="5" w:tplc="040C0005" w:tentative="1">
      <w:start w:val="1"/>
      <w:numFmt w:val="bullet"/>
      <w:lvlText w:val=""/>
      <w:lvlJc w:val="left"/>
      <w:pPr>
        <w:tabs>
          <w:tab w:val="num" w:pos="5454"/>
        </w:tabs>
        <w:ind w:left="5454" w:hanging="360"/>
      </w:pPr>
      <w:rPr>
        <w:rFonts w:ascii="Wingdings" w:hAnsi="Wingdings" w:hint="default"/>
      </w:rPr>
    </w:lvl>
    <w:lvl w:ilvl="6" w:tplc="040C0001" w:tentative="1">
      <w:start w:val="1"/>
      <w:numFmt w:val="bullet"/>
      <w:lvlText w:val=""/>
      <w:lvlJc w:val="left"/>
      <w:pPr>
        <w:tabs>
          <w:tab w:val="num" w:pos="6174"/>
        </w:tabs>
        <w:ind w:left="6174" w:hanging="360"/>
      </w:pPr>
      <w:rPr>
        <w:rFonts w:ascii="Symbol" w:hAnsi="Symbol" w:hint="default"/>
      </w:rPr>
    </w:lvl>
    <w:lvl w:ilvl="7" w:tplc="040C0003" w:tentative="1">
      <w:start w:val="1"/>
      <w:numFmt w:val="bullet"/>
      <w:lvlText w:val="o"/>
      <w:lvlJc w:val="left"/>
      <w:pPr>
        <w:tabs>
          <w:tab w:val="num" w:pos="6894"/>
        </w:tabs>
        <w:ind w:left="6894" w:hanging="360"/>
      </w:pPr>
      <w:rPr>
        <w:rFonts w:ascii="Courier New" w:hAnsi="Courier New" w:cs="Courier New" w:hint="default"/>
      </w:rPr>
    </w:lvl>
    <w:lvl w:ilvl="8" w:tplc="040C0005" w:tentative="1">
      <w:start w:val="1"/>
      <w:numFmt w:val="bullet"/>
      <w:lvlText w:val=""/>
      <w:lvlJc w:val="left"/>
      <w:pPr>
        <w:tabs>
          <w:tab w:val="num" w:pos="7614"/>
        </w:tabs>
        <w:ind w:left="7614" w:hanging="360"/>
      </w:pPr>
      <w:rPr>
        <w:rFonts w:ascii="Wingdings" w:hAnsi="Wingdings" w:hint="default"/>
      </w:rPr>
    </w:lvl>
  </w:abstractNum>
  <w:abstractNum w:abstractNumId="15">
    <w:nsid w:val="1B1640AE"/>
    <w:multiLevelType w:val="multilevel"/>
    <w:tmpl w:val="7D0C97B6"/>
    <w:lvl w:ilvl="0">
      <w:start w:val="1"/>
      <w:numFmt w:val="upperLetter"/>
      <w:lvlText w:val="%1."/>
      <w:lvlJc w:val="left"/>
      <w:pPr>
        <w:tabs>
          <w:tab w:val="num" w:pos="720"/>
        </w:tabs>
        <w:ind w:left="720" w:hanging="720"/>
      </w:pPr>
      <w:rPr>
        <w:rFonts w:hint="default"/>
      </w:rPr>
    </w:lvl>
    <w:lvl w:ilvl="1">
      <w:start w:val="1"/>
      <w:numFmt w:val="upperLetter"/>
      <w:lvlText w:val="%2."/>
      <w:lvlJc w:val="left"/>
      <w:pPr>
        <w:tabs>
          <w:tab w:val="num" w:pos="720"/>
        </w:tabs>
        <w:ind w:left="720" w:hanging="720"/>
      </w:pPr>
      <w:rPr>
        <w:rFonts w:hint="default"/>
      </w:rPr>
    </w:lvl>
    <w:lvl w:ilvl="2">
      <w:start w:val="2"/>
      <w:numFmt w:val="decimal"/>
      <w:lvlText w:val="%3."/>
      <w:lvlJc w:val="left"/>
      <w:pPr>
        <w:tabs>
          <w:tab w:val="num" w:pos="720"/>
        </w:tabs>
        <w:ind w:left="720" w:hanging="720"/>
      </w:pPr>
      <w:rPr>
        <w:rFonts w:hint="default"/>
      </w:rPr>
    </w:lvl>
    <w:lvl w:ilvl="3">
      <w:start w:val="1"/>
      <w:numFmt w:val="lowerLetter"/>
      <w:lvlText w:val="%4)"/>
      <w:lvlJc w:val="left"/>
      <w:pPr>
        <w:tabs>
          <w:tab w:val="num" w:pos="720"/>
        </w:tabs>
        <w:ind w:left="720" w:hanging="720"/>
      </w:pPr>
      <w:rPr>
        <w:rFonts w:hint="default"/>
      </w:rPr>
    </w:lvl>
    <w:lvl w:ilvl="4">
      <w:start w:val="1"/>
      <w:numFmt w:val="lowerRoman"/>
      <w:lvlText w:val="%5)"/>
      <w:lvlJc w:val="left"/>
      <w:pPr>
        <w:tabs>
          <w:tab w:val="num" w:pos="720"/>
        </w:tabs>
        <w:ind w:left="720" w:hanging="720"/>
      </w:pPr>
      <w:rPr>
        <w:rFonts w:hint="default"/>
      </w:rPr>
    </w:lvl>
    <w:lvl w:ilvl="5">
      <w:start w:val="1"/>
      <w:numFmt w:val="decimal"/>
      <w:lvlRestart w:val="0"/>
      <w:lvlText w:val="%6."/>
      <w:lvlJc w:val="left"/>
      <w:pPr>
        <w:tabs>
          <w:tab w:val="num" w:pos="720"/>
        </w:tabs>
        <w:ind w:left="0" w:firstLine="0"/>
      </w:pPr>
      <w:rPr>
        <w:rFonts w:hint="default"/>
        <w:b w:val="0"/>
        <w:i w:val="0"/>
      </w:rPr>
    </w:lvl>
    <w:lvl w:ilvl="6">
      <w:start w:val="1"/>
      <w:numFmt w:val="lowerLetter"/>
      <w:lvlText w:val="%7)"/>
      <w:lvlJc w:val="left"/>
      <w:pPr>
        <w:tabs>
          <w:tab w:val="num" w:pos="1440"/>
        </w:tabs>
        <w:ind w:left="1440" w:hanging="720"/>
      </w:pPr>
      <w:rPr>
        <w:rFonts w:hint="default"/>
      </w:rPr>
    </w:lvl>
    <w:lvl w:ilvl="7">
      <w:start w:val="1"/>
      <w:numFmt w:val="lowerRoman"/>
      <w:lvlText w:val="%8)"/>
      <w:lvlJc w:val="left"/>
      <w:pPr>
        <w:tabs>
          <w:tab w:val="num" w:pos="2160"/>
        </w:tabs>
        <w:ind w:left="2160" w:hanging="720"/>
      </w:pPr>
      <w:rPr>
        <w:rFonts w:hint="default"/>
      </w:rPr>
    </w:lvl>
    <w:lvl w:ilvl="8">
      <w:start w:val="1"/>
      <w:numFmt w:val="none"/>
      <w:lvlText w:val="-"/>
      <w:lvlJc w:val="left"/>
      <w:pPr>
        <w:tabs>
          <w:tab w:val="num" w:pos="2160"/>
        </w:tabs>
        <w:ind w:left="2160" w:hanging="720"/>
      </w:pPr>
      <w:rPr>
        <w:rFonts w:hint="default"/>
      </w:rPr>
    </w:lvl>
  </w:abstractNum>
  <w:abstractNum w:abstractNumId="16">
    <w:nsid w:val="1B622529"/>
    <w:multiLevelType w:val="hybridMultilevel"/>
    <w:tmpl w:val="C38C6886"/>
    <w:lvl w:ilvl="0" w:tplc="A4C6BD52">
      <w:start w:val="1"/>
      <w:numFmt w:val="bullet"/>
      <w:lvlText w:val=""/>
      <w:lvlJc w:val="left"/>
      <w:pPr>
        <w:tabs>
          <w:tab w:val="num" w:pos="1701"/>
        </w:tabs>
        <w:ind w:left="1134" w:firstLine="0"/>
      </w:pPr>
      <w:rPr>
        <w:rFonts w:ascii="Symbol" w:hAnsi="Symbol" w:hint="default"/>
        <w:sz w:val="24"/>
        <w:szCs w:val="24"/>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1C5F1550"/>
    <w:multiLevelType w:val="multilevel"/>
    <w:tmpl w:val="9338329C"/>
    <w:lvl w:ilvl="0">
      <w:start w:val="1"/>
      <w:numFmt w:val="bullet"/>
      <w:lvlText w:val=""/>
      <w:lvlJc w:val="left"/>
      <w:pPr>
        <w:tabs>
          <w:tab w:val="num" w:pos="1134"/>
        </w:tabs>
        <w:ind w:left="1134" w:firstLine="0"/>
      </w:pPr>
      <w:rPr>
        <w:rFonts w:ascii="Symbol" w:hAnsi="Symbol" w:hint="default"/>
        <w:sz w:val="24"/>
        <w:szCs w:val="24"/>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nsid w:val="27180D1A"/>
    <w:multiLevelType w:val="multilevel"/>
    <w:tmpl w:val="97680E18"/>
    <w:lvl w:ilvl="0">
      <w:start w:val="1"/>
      <w:numFmt w:val="decimal"/>
      <w:lvlText w:val="%1."/>
      <w:lvlJc w:val="left"/>
      <w:pPr>
        <w:tabs>
          <w:tab w:val="num" w:pos="0"/>
        </w:tabs>
        <w:ind w:left="0" w:firstLine="0"/>
      </w:pPr>
      <w:rPr>
        <w:rFonts w:hint="default"/>
        <w:b w:val="0"/>
        <w:bCs/>
      </w:rPr>
    </w:lvl>
    <w:lvl w:ilvl="1">
      <w:start w:val="1"/>
      <w:numFmt w:val="lowerLetter"/>
      <w:lvlText w:val="%2)"/>
      <w:lvlJc w:val="left"/>
      <w:pPr>
        <w:tabs>
          <w:tab w:val="num" w:pos="1761"/>
        </w:tabs>
        <w:ind w:left="1761" w:hanging="681"/>
      </w:pPr>
      <w:rPr>
        <w:rFonts w:hint="default"/>
        <w:b w:val="0"/>
        <w:bCs/>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nsid w:val="33D1284A"/>
    <w:multiLevelType w:val="hybridMultilevel"/>
    <w:tmpl w:val="9DD4485C"/>
    <w:lvl w:ilvl="0" w:tplc="014CFC16">
      <w:start w:val="1"/>
      <w:numFmt w:val="lowerLetter"/>
      <w:lvlText w:val="%1)"/>
      <w:lvlJc w:val="left"/>
      <w:pPr>
        <w:tabs>
          <w:tab w:val="num" w:pos="1287"/>
        </w:tabs>
        <w:ind w:left="720" w:hanging="153"/>
      </w:pPr>
      <w:rPr>
        <w:rFonts w:ascii="MS Mincho" w:hAnsi="MS Mincho" w:cs="MS Mincho" w:hint="default"/>
        <w:b w:val="0"/>
        <w:bCs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34A72C98"/>
    <w:multiLevelType w:val="multilevel"/>
    <w:tmpl w:val="0562F958"/>
    <w:lvl w:ilvl="0">
      <w:start w:val="1"/>
      <w:numFmt w:val="lowerLetter"/>
      <w:lvlText w:val="%1)"/>
      <w:lvlJc w:val="left"/>
      <w:pPr>
        <w:tabs>
          <w:tab w:val="num" w:pos="1287"/>
        </w:tabs>
        <w:ind w:left="720" w:firstLine="567"/>
      </w:pPr>
      <w:rPr>
        <w:rFonts w:ascii="MS Mincho" w:hAnsi="MS Mincho" w:cs="MS Mincho" w:hint="default"/>
        <w:b w:val="0"/>
        <w:bCs w:val="0"/>
        <w:i w:val="0"/>
        <w:sz w:val="24"/>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1">
    <w:nsid w:val="401064F4"/>
    <w:multiLevelType w:val="hybridMultilevel"/>
    <w:tmpl w:val="74288028"/>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nsid w:val="40AA054B"/>
    <w:multiLevelType w:val="multilevel"/>
    <w:tmpl w:val="5A6AFF0C"/>
    <w:lvl w:ilvl="0">
      <w:start w:val="1"/>
      <w:numFmt w:val="upperRoman"/>
      <w:pStyle w:val="BodyText4"/>
      <w:lvlText w:val="%1."/>
      <w:lvlJc w:val="left"/>
      <w:pPr>
        <w:tabs>
          <w:tab w:val="num" w:pos="720"/>
        </w:tabs>
        <w:ind w:left="720" w:hanging="720"/>
      </w:pPr>
      <w:rPr>
        <w:rFonts w:hint="default"/>
      </w:rPr>
    </w:lvl>
    <w:lvl w:ilvl="1">
      <w:start w:val="1"/>
      <w:numFmt w:val="upperLetter"/>
      <w:lvlText w:val="%2."/>
      <w:lvlJc w:val="left"/>
      <w:pPr>
        <w:tabs>
          <w:tab w:val="num" w:pos="720"/>
        </w:tabs>
        <w:ind w:left="720" w:hanging="720"/>
      </w:pPr>
      <w:rPr>
        <w:rFonts w:hint="default"/>
      </w:rPr>
    </w:lvl>
    <w:lvl w:ilvl="2">
      <w:start w:val="1"/>
      <w:numFmt w:val="decimal"/>
      <w:lvlText w:val="%3."/>
      <w:lvlJc w:val="left"/>
      <w:pPr>
        <w:tabs>
          <w:tab w:val="num" w:pos="720"/>
        </w:tabs>
        <w:ind w:left="720" w:hanging="720"/>
      </w:pPr>
      <w:rPr>
        <w:rFonts w:hint="default"/>
      </w:rPr>
    </w:lvl>
    <w:lvl w:ilvl="3">
      <w:start w:val="1"/>
      <w:numFmt w:val="lowerLetter"/>
      <w:lvlText w:val="%4)"/>
      <w:lvlJc w:val="left"/>
      <w:pPr>
        <w:tabs>
          <w:tab w:val="num" w:pos="720"/>
        </w:tabs>
        <w:ind w:left="720" w:hanging="720"/>
      </w:pPr>
      <w:rPr>
        <w:rFonts w:hint="default"/>
      </w:rPr>
    </w:lvl>
    <w:lvl w:ilvl="4">
      <w:start w:val="1"/>
      <w:numFmt w:val="lowerRoman"/>
      <w:lvlText w:val="%5)"/>
      <w:lvlJc w:val="left"/>
      <w:pPr>
        <w:tabs>
          <w:tab w:val="num" w:pos="720"/>
        </w:tabs>
        <w:ind w:left="720" w:hanging="720"/>
      </w:pPr>
      <w:rPr>
        <w:rFonts w:hint="default"/>
      </w:rPr>
    </w:lvl>
    <w:lvl w:ilvl="5">
      <w:start w:val="1"/>
      <w:numFmt w:val="decimal"/>
      <w:lvlRestart w:val="0"/>
      <w:isLgl/>
      <w:lvlText w:val="%1.%6"/>
      <w:lvlJc w:val="left"/>
      <w:pPr>
        <w:tabs>
          <w:tab w:val="num" w:pos="720"/>
        </w:tabs>
        <w:ind w:left="0" w:firstLine="0"/>
      </w:pPr>
      <w:rPr>
        <w:rFonts w:hint="default"/>
      </w:rPr>
    </w:lvl>
    <w:lvl w:ilvl="6">
      <w:start w:val="1"/>
      <w:numFmt w:val="lowerLetter"/>
      <w:lvlText w:val="%7)"/>
      <w:lvlJc w:val="left"/>
      <w:pPr>
        <w:tabs>
          <w:tab w:val="num" w:pos="1440"/>
        </w:tabs>
        <w:ind w:left="1440" w:hanging="720"/>
      </w:pPr>
      <w:rPr>
        <w:rFonts w:hint="default"/>
      </w:rPr>
    </w:lvl>
    <w:lvl w:ilvl="7">
      <w:start w:val="1"/>
      <w:numFmt w:val="lowerRoman"/>
      <w:lvlText w:val="%8)"/>
      <w:lvlJc w:val="left"/>
      <w:pPr>
        <w:tabs>
          <w:tab w:val="num" w:pos="2160"/>
        </w:tabs>
        <w:ind w:left="2160" w:hanging="720"/>
      </w:pPr>
      <w:rPr>
        <w:rFonts w:hint="default"/>
      </w:rPr>
    </w:lvl>
    <w:lvl w:ilvl="8">
      <w:start w:val="1"/>
      <w:numFmt w:val="none"/>
      <w:pStyle w:val="BodyText4"/>
      <w:lvlText w:val="-"/>
      <w:lvlJc w:val="left"/>
      <w:pPr>
        <w:tabs>
          <w:tab w:val="num" w:pos="2160"/>
        </w:tabs>
        <w:ind w:left="2160" w:hanging="720"/>
      </w:pPr>
      <w:rPr>
        <w:rFonts w:hint="default"/>
      </w:rPr>
    </w:lvl>
  </w:abstractNum>
  <w:abstractNum w:abstractNumId="23">
    <w:nsid w:val="41E37584"/>
    <w:multiLevelType w:val="multilevel"/>
    <w:tmpl w:val="2F86931E"/>
    <w:lvl w:ilvl="0">
      <w:start w:val="1"/>
      <w:numFmt w:val="bullet"/>
      <w:lvlText w:val=""/>
      <w:lvlJc w:val="left"/>
      <w:pPr>
        <w:tabs>
          <w:tab w:val="num" w:pos="1134"/>
        </w:tabs>
        <w:ind w:left="1134" w:hanging="567"/>
      </w:pPr>
      <w:rPr>
        <w:rFonts w:ascii="Symbol" w:hAnsi="Symbol" w:hint="default"/>
        <w:sz w:val="24"/>
        <w:szCs w:val="24"/>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4">
    <w:nsid w:val="448B502C"/>
    <w:multiLevelType w:val="multilevel"/>
    <w:tmpl w:val="3BF0BF48"/>
    <w:lvl w:ilvl="0">
      <w:start w:val="1"/>
      <w:numFmt w:val="upperLetter"/>
      <w:lvlText w:val="%1."/>
      <w:lvlJc w:val="left"/>
      <w:pPr>
        <w:tabs>
          <w:tab w:val="num" w:pos="720"/>
        </w:tabs>
        <w:ind w:left="720" w:hanging="720"/>
      </w:pPr>
      <w:rPr>
        <w:rFonts w:hint="default"/>
      </w:rPr>
    </w:lvl>
    <w:lvl w:ilvl="1">
      <w:start w:val="1"/>
      <w:numFmt w:val="upperLetter"/>
      <w:lvlText w:val="%2."/>
      <w:lvlJc w:val="left"/>
      <w:pPr>
        <w:tabs>
          <w:tab w:val="num" w:pos="720"/>
        </w:tabs>
        <w:ind w:left="720" w:hanging="720"/>
      </w:pPr>
      <w:rPr>
        <w:rFonts w:hint="default"/>
      </w:rPr>
    </w:lvl>
    <w:lvl w:ilvl="2">
      <w:start w:val="2"/>
      <w:numFmt w:val="decimal"/>
      <w:lvlText w:val="%3."/>
      <w:lvlJc w:val="left"/>
      <w:pPr>
        <w:tabs>
          <w:tab w:val="num" w:pos="720"/>
        </w:tabs>
        <w:ind w:left="720" w:hanging="720"/>
      </w:pPr>
      <w:rPr>
        <w:rFonts w:hint="default"/>
      </w:rPr>
    </w:lvl>
    <w:lvl w:ilvl="3">
      <w:start w:val="1"/>
      <w:numFmt w:val="lowerLetter"/>
      <w:lvlText w:val="%4)"/>
      <w:lvlJc w:val="left"/>
      <w:pPr>
        <w:tabs>
          <w:tab w:val="num" w:pos="720"/>
        </w:tabs>
        <w:ind w:left="720" w:hanging="720"/>
      </w:pPr>
      <w:rPr>
        <w:rFonts w:hint="default"/>
      </w:rPr>
    </w:lvl>
    <w:lvl w:ilvl="4">
      <w:start w:val="1"/>
      <w:numFmt w:val="lowerRoman"/>
      <w:lvlText w:val="%5)"/>
      <w:lvlJc w:val="left"/>
      <w:pPr>
        <w:tabs>
          <w:tab w:val="num" w:pos="720"/>
        </w:tabs>
        <w:ind w:left="720" w:hanging="720"/>
      </w:pPr>
      <w:rPr>
        <w:rFonts w:hint="default"/>
      </w:rPr>
    </w:lvl>
    <w:lvl w:ilvl="5">
      <w:start w:val="1"/>
      <w:numFmt w:val="decimal"/>
      <w:lvlRestart w:val="0"/>
      <w:lvlText w:val="%6."/>
      <w:lvlJc w:val="left"/>
      <w:pPr>
        <w:tabs>
          <w:tab w:val="num" w:pos="720"/>
        </w:tabs>
        <w:ind w:left="0" w:firstLine="0"/>
      </w:pPr>
      <w:rPr>
        <w:rFonts w:hint="default"/>
        <w:b w:val="0"/>
        <w:i w:val="0"/>
      </w:rPr>
    </w:lvl>
    <w:lvl w:ilvl="6">
      <w:start w:val="1"/>
      <w:numFmt w:val="lowerLetter"/>
      <w:lvlText w:val="%7)"/>
      <w:lvlJc w:val="left"/>
      <w:pPr>
        <w:tabs>
          <w:tab w:val="num" w:pos="1440"/>
        </w:tabs>
        <w:ind w:left="1440" w:hanging="720"/>
      </w:pPr>
      <w:rPr>
        <w:rFonts w:hint="default"/>
      </w:rPr>
    </w:lvl>
    <w:lvl w:ilvl="7">
      <w:start w:val="1"/>
      <w:numFmt w:val="lowerRoman"/>
      <w:lvlText w:val="%8)"/>
      <w:lvlJc w:val="left"/>
      <w:pPr>
        <w:tabs>
          <w:tab w:val="num" w:pos="2160"/>
        </w:tabs>
        <w:ind w:left="2160" w:hanging="720"/>
      </w:pPr>
      <w:rPr>
        <w:rFonts w:hint="default"/>
      </w:rPr>
    </w:lvl>
    <w:lvl w:ilvl="8">
      <w:start w:val="1"/>
      <w:numFmt w:val="none"/>
      <w:lvlText w:val="-"/>
      <w:lvlJc w:val="left"/>
      <w:pPr>
        <w:tabs>
          <w:tab w:val="num" w:pos="2160"/>
        </w:tabs>
        <w:ind w:left="2160" w:hanging="720"/>
      </w:pPr>
      <w:rPr>
        <w:rFonts w:hint="default"/>
      </w:rPr>
    </w:lvl>
  </w:abstractNum>
  <w:abstractNum w:abstractNumId="25">
    <w:nsid w:val="48175533"/>
    <w:multiLevelType w:val="hybridMultilevel"/>
    <w:tmpl w:val="9338329C"/>
    <w:lvl w:ilvl="0" w:tplc="D91A64AE">
      <w:start w:val="1"/>
      <w:numFmt w:val="bullet"/>
      <w:lvlText w:val=""/>
      <w:lvlJc w:val="left"/>
      <w:pPr>
        <w:tabs>
          <w:tab w:val="num" w:pos="1134"/>
        </w:tabs>
        <w:ind w:left="1134" w:firstLine="0"/>
      </w:pPr>
      <w:rPr>
        <w:rFonts w:ascii="Symbol" w:hAnsi="Symbol" w:hint="default"/>
        <w:sz w:val="24"/>
        <w:szCs w:val="24"/>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nsid w:val="4BAE220F"/>
    <w:multiLevelType w:val="multilevel"/>
    <w:tmpl w:val="9FA2A534"/>
    <w:styleLink w:val="Estilo1"/>
    <w:lvl w:ilvl="0">
      <w:start w:val="1"/>
      <w:numFmt w:val="decimal"/>
      <w:lvlText w:val="%1."/>
      <w:lvlJc w:val="left"/>
      <w:pPr>
        <w:tabs>
          <w:tab w:val="num" w:pos="360"/>
        </w:tabs>
        <w:ind w:left="360" w:hanging="360"/>
      </w:pPr>
      <w:rPr>
        <w:rFonts w:ascii="Times New Roman" w:hAnsi="Times New Roman" w:cs="Times New Roman" w:hint="default"/>
        <w:color w:val="000080"/>
        <w:sz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nsid w:val="4EEF628A"/>
    <w:multiLevelType w:val="hybridMultilevel"/>
    <w:tmpl w:val="06600C08"/>
    <w:lvl w:ilvl="0" w:tplc="C09CA38A">
      <w:start w:val="1"/>
      <w:numFmt w:val="lowerLetter"/>
      <w:lvlText w:val="%1)"/>
      <w:lvlJc w:val="left"/>
      <w:pPr>
        <w:tabs>
          <w:tab w:val="num" w:pos="1494"/>
        </w:tabs>
        <w:ind w:left="360" w:firstLine="567"/>
      </w:pPr>
      <w:rPr>
        <w:rFonts w:hint="default"/>
        <w:b w:val="0"/>
        <w:i w:val="0"/>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8">
    <w:nsid w:val="4F5E1B12"/>
    <w:multiLevelType w:val="hybridMultilevel"/>
    <w:tmpl w:val="05DE8D30"/>
    <w:lvl w:ilvl="0" w:tplc="48FC6A8A">
      <w:start w:val="1"/>
      <w:numFmt w:val="lowerRoman"/>
      <w:lvlText w:val="%1)"/>
      <w:lvlJc w:val="left"/>
      <w:pPr>
        <w:tabs>
          <w:tab w:val="num" w:pos="1800"/>
        </w:tabs>
        <w:ind w:left="180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9">
    <w:nsid w:val="512A0FFF"/>
    <w:multiLevelType w:val="hybridMultilevel"/>
    <w:tmpl w:val="2F86931E"/>
    <w:lvl w:ilvl="0" w:tplc="95822732">
      <w:start w:val="1"/>
      <w:numFmt w:val="bullet"/>
      <w:lvlText w:val=""/>
      <w:lvlJc w:val="left"/>
      <w:pPr>
        <w:tabs>
          <w:tab w:val="num" w:pos="1134"/>
        </w:tabs>
        <w:ind w:left="1134" w:hanging="567"/>
      </w:pPr>
      <w:rPr>
        <w:rFonts w:ascii="Symbol" w:hAnsi="Symbol" w:hint="default"/>
        <w:sz w:val="24"/>
        <w:szCs w:val="24"/>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
    <w:nsid w:val="541F615F"/>
    <w:multiLevelType w:val="multilevel"/>
    <w:tmpl w:val="7428802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nsid w:val="5519686F"/>
    <w:multiLevelType w:val="hybridMultilevel"/>
    <w:tmpl w:val="51442CB4"/>
    <w:lvl w:ilvl="0" w:tplc="C5A4C160">
      <w:start w:val="1"/>
      <w:numFmt w:val="bullet"/>
      <w:lvlText w:val=""/>
      <w:lvlJc w:val="left"/>
      <w:pPr>
        <w:tabs>
          <w:tab w:val="num" w:pos="1134"/>
        </w:tabs>
        <w:ind w:left="1701" w:hanging="567"/>
      </w:pPr>
      <w:rPr>
        <w:rFonts w:ascii="Symbol" w:hAnsi="Symbol" w:hint="default"/>
        <w:sz w:val="24"/>
        <w:szCs w:val="24"/>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
    <w:nsid w:val="5C2B369F"/>
    <w:multiLevelType w:val="hybridMultilevel"/>
    <w:tmpl w:val="AE768694"/>
    <w:lvl w:ilvl="0" w:tplc="2E6E7CBC">
      <w:start w:val="1"/>
      <w:numFmt w:val="decimal"/>
      <w:lvlText w:val="%1."/>
      <w:lvlJc w:val="left"/>
      <w:pPr>
        <w:tabs>
          <w:tab w:val="num" w:pos="360"/>
        </w:tabs>
        <w:ind w:left="36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3">
    <w:nsid w:val="5EC57A1C"/>
    <w:multiLevelType w:val="multilevel"/>
    <w:tmpl w:val="F37C7568"/>
    <w:lvl w:ilvl="0">
      <w:start w:val="1"/>
      <w:numFmt w:val="bullet"/>
      <w:lvlText w:val=""/>
      <w:lvlJc w:val="left"/>
      <w:pPr>
        <w:tabs>
          <w:tab w:val="num" w:pos="1701"/>
        </w:tabs>
        <w:ind w:left="1134" w:firstLine="0"/>
      </w:pPr>
      <w:rPr>
        <w:rFonts w:ascii="Symbol" w:hAnsi="Symbol" w:hint="default"/>
        <w:sz w:val="24"/>
        <w:szCs w:val="24"/>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4">
    <w:nsid w:val="608D59FF"/>
    <w:multiLevelType w:val="multilevel"/>
    <w:tmpl w:val="26249FAC"/>
    <w:lvl w:ilvl="0">
      <w:start w:val="1"/>
      <w:numFmt w:val="upperLetter"/>
      <w:pStyle w:val="Titredudocument2"/>
      <w:lvlText w:val="%1."/>
      <w:lvlJc w:val="left"/>
      <w:pPr>
        <w:tabs>
          <w:tab w:val="num" w:pos="720"/>
        </w:tabs>
        <w:ind w:left="720" w:hanging="720"/>
      </w:pPr>
      <w:rPr>
        <w:rFonts w:hint="default"/>
      </w:rPr>
    </w:lvl>
    <w:lvl w:ilvl="1">
      <w:start w:val="1"/>
      <w:numFmt w:val="upperLetter"/>
      <w:lvlText w:val="%2."/>
      <w:lvlJc w:val="left"/>
      <w:pPr>
        <w:tabs>
          <w:tab w:val="num" w:pos="720"/>
        </w:tabs>
        <w:ind w:left="720" w:hanging="720"/>
      </w:pPr>
      <w:rPr>
        <w:rFonts w:hint="default"/>
      </w:rPr>
    </w:lvl>
    <w:lvl w:ilvl="2">
      <w:start w:val="2"/>
      <w:numFmt w:val="decimal"/>
      <w:lvlText w:val="%3."/>
      <w:lvlJc w:val="left"/>
      <w:pPr>
        <w:tabs>
          <w:tab w:val="num" w:pos="720"/>
        </w:tabs>
        <w:ind w:left="720" w:hanging="720"/>
      </w:pPr>
      <w:rPr>
        <w:rFonts w:hint="default"/>
      </w:rPr>
    </w:lvl>
    <w:lvl w:ilvl="3">
      <w:start w:val="1"/>
      <w:numFmt w:val="lowerLetter"/>
      <w:lvlText w:val="%4)"/>
      <w:lvlJc w:val="left"/>
      <w:pPr>
        <w:tabs>
          <w:tab w:val="num" w:pos="720"/>
        </w:tabs>
        <w:ind w:left="720" w:hanging="720"/>
      </w:pPr>
      <w:rPr>
        <w:rFonts w:hint="default"/>
      </w:rPr>
    </w:lvl>
    <w:lvl w:ilvl="4">
      <w:start w:val="1"/>
      <w:numFmt w:val="lowerRoman"/>
      <w:lvlText w:val="%5)"/>
      <w:lvlJc w:val="left"/>
      <w:pPr>
        <w:tabs>
          <w:tab w:val="num" w:pos="720"/>
        </w:tabs>
        <w:ind w:left="720" w:hanging="720"/>
      </w:pPr>
      <w:rPr>
        <w:rFonts w:hint="default"/>
      </w:rPr>
    </w:lvl>
    <w:lvl w:ilvl="5">
      <w:start w:val="1"/>
      <w:numFmt w:val="decimal"/>
      <w:lvlRestart w:val="0"/>
      <w:lvlText w:val="%6."/>
      <w:lvlJc w:val="left"/>
      <w:pPr>
        <w:tabs>
          <w:tab w:val="num" w:pos="720"/>
        </w:tabs>
        <w:ind w:left="0" w:firstLine="0"/>
      </w:pPr>
      <w:rPr>
        <w:rFonts w:hint="default"/>
        <w:b w:val="0"/>
        <w:i w:val="0"/>
      </w:rPr>
    </w:lvl>
    <w:lvl w:ilvl="6">
      <w:start w:val="1"/>
      <w:numFmt w:val="lowerLetter"/>
      <w:lvlText w:val="%7)"/>
      <w:lvlJc w:val="left"/>
      <w:pPr>
        <w:tabs>
          <w:tab w:val="num" w:pos="1440"/>
        </w:tabs>
        <w:ind w:left="1440" w:hanging="720"/>
      </w:pPr>
      <w:rPr>
        <w:rFonts w:hint="default"/>
      </w:rPr>
    </w:lvl>
    <w:lvl w:ilvl="7">
      <w:start w:val="1"/>
      <w:numFmt w:val="lowerRoman"/>
      <w:lvlText w:val="%8)"/>
      <w:lvlJc w:val="left"/>
      <w:pPr>
        <w:tabs>
          <w:tab w:val="num" w:pos="2160"/>
        </w:tabs>
        <w:ind w:left="2160" w:hanging="720"/>
      </w:pPr>
      <w:rPr>
        <w:rFonts w:hint="default"/>
      </w:rPr>
    </w:lvl>
    <w:lvl w:ilvl="8">
      <w:start w:val="1"/>
      <w:numFmt w:val="none"/>
      <w:lvlText w:val="-"/>
      <w:lvlJc w:val="left"/>
      <w:pPr>
        <w:tabs>
          <w:tab w:val="num" w:pos="2160"/>
        </w:tabs>
        <w:ind w:left="2160" w:hanging="720"/>
      </w:pPr>
      <w:rPr>
        <w:rFonts w:hint="default"/>
      </w:rPr>
    </w:lvl>
  </w:abstractNum>
  <w:abstractNum w:abstractNumId="35">
    <w:nsid w:val="658C6828"/>
    <w:multiLevelType w:val="hybridMultilevel"/>
    <w:tmpl w:val="4DB22C58"/>
    <w:lvl w:ilvl="0" w:tplc="6C1E2C52">
      <w:start w:val="1"/>
      <w:numFmt w:val="bullet"/>
      <w:lvlText w:val=""/>
      <w:lvlJc w:val="left"/>
      <w:pPr>
        <w:tabs>
          <w:tab w:val="num" w:pos="2268"/>
        </w:tabs>
        <w:ind w:left="2268" w:hanging="567"/>
      </w:pPr>
      <w:rPr>
        <w:rFonts w:ascii="Symbol" w:hAnsi="Symbol" w:hint="default"/>
      </w:rPr>
    </w:lvl>
    <w:lvl w:ilvl="1" w:tplc="040C0003" w:tentative="1">
      <w:start w:val="1"/>
      <w:numFmt w:val="bullet"/>
      <w:lvlText w:val="o"/>
      <w:lvlJc w:val="left"/>
      <w:pPr>
        <w:tabs>
          <w:tab w:val="num" w:pos="2574"/>
        </w:tabs>
        <w:ind w:left="2574" w:hanging="360"/>
      </w:pPr>
      <w:rPr>
        <w:rFonts w:ascii="Courier New" w:hAnsi="Courier New" w:cs="Courier New" w:hint="default"/>
      </w:rPr>
    </w:lvl>
    <w:lvl w:ilvl="2" w:tplc="040C0005" w:tentative="1">
      <w:start w:val="1"/>
      <w:numFmt w:val="bullet"/>
      <w:lvlText w:val=""/>
      <w:lvlJc w:val="left"/>
      <w:pPr>
        <w:tabs>
          <w:tab w:val="num" w:pos="3294"/>
        </w:tabs>
        <w:ind w:left="3294" w:hanging="360"/>
      </w:pPr>
      <w:rPr>
        <w:rFonts w:ascii="Wingdings" w:hAnsi="Wingdings" w:hint="default"/>
      </w:rPr>
    </w:lvl>
    <w:lvl w:ilvl="3" w:tplc="040C0001" w:tentative="1">
      <w:start w:val="1"/>
      <w:numFmt w:val="bullet"/>
      <w:lvlText w:val=""/>
      <w:lvlJc w:val="left"/>
      <w:pPr>
        <w:tabs>
          <w:tab w:val="num" w:pos="4014"/>
        </w:tabs>
        <w:ind w:left="4014" w:hanging="360"/>
      </w:pPr>
      <w:rPr>
        <w:rFonts w:ascii="Symbol" w:hAnsi="Symbol" w:hint="default"/>
      </w:rPr>
    </w:lvl>
    <w:lvl w:ilvl="4" w:tplc="040C0003" w:tentative="1">
      <w:start w:val="1"/>
      <w:numFmt w:val="bullet"/>
      <w:lvlText w:val="o"/>
      <w:lvlJc w:val="left"/>
      <w:pPr>
        <w:tabs>
          <w:tab w:val="num" w:pos="4734"/>
        </w:tabs>
        <w:ind w:left="4734" w:hanging="360"/>
      </w:pPr>
      <w:rPr>
        <w:rFonts w:ascii="Courier New" w:hAnsi="Courier New" w:cs="Courier New" w:hint="default"/>
      </w:rPr>
    </w:lvl>
    <w:lvl w:ilvl="5" w:tplc="040C0005" w:tentative="1">
      <w:start w:val="1"/>
      <w:numFmt w:val="bullet"/>
      <w:lvlText w:val=""/>
      <w:lvlJc w:val="left"/>
      <w:pPr>
        <w:tabs>
          <w:tab w:val="num" w:pos="5454"/>
        </w:tabs>
        <w:ind w:left="5454" w:hanging="360"/>
      </w:pPr>
      <w:rPr>
        <w:rFonts w:ascii="Wingdings" w:hAnsi="Wingdings" w:hint="default"/>
      </w:rPr>
    </w:lvl>
    <w:lvl w:ilvl="6" w:tplc="040C0001" w:tentative="1">
      <w:start w:val="1"/>
      <w:numFmt w:val="bullet"/>
      <w:lvlText w:val=""/>
      <w:lvlJc w:val="left"/>
      <w:pPr>
        <w:tabs>
          <w:tab w:val="num" w:pos="6174"/>
        </w:tabs>
        <w:ind w:left="6174" w:hanging="360"/>
      </w:pPr>
      <w:rPr>
        <w:rFonts w:ascii="Symbol" w:hAnsi="Symbol" w:hint="default"/>
      </w:rPr>
    </w:lvl>
    <w:lvl w:ilvl="7" w:tplc="040C0003" w:tentative="1">
      <w:start w:val="1"/>
      <w:numFmt w:val="bullet"/>
      <w:lvlText w:val="o"/>
      <w:lvlJc w:val="left"/>
      <w:pPr>
        <w:tabs>
          <w:tab w:val="num" w:pos="6894"/>
        </w:tabs>
        <w:ind w:left="6894" w:hanging="360"/>
      </w:pPr>
      <w:rPr>
        <w:rFonts w:ascii="Courier New" w:hAnsi="Courier New" w:cs="Courier New" w:hint="default"/>
      </w:rPr>
    </w:lvl>
    <w:lvl w:ilvl="8" w:tplc="040C0005" w:tentative="1">
      <w:start w:val="1"/>
      <w:numFmt w:val="bullet"/>
      <w:lvlText w:val=""/>
      <w:lvlJc w:val="left"/>
      <w:pPr>
        <w:tabs>
          <w:tab w:val="num" w:pos="7614"/>
        </w:tabs>
        <w:ind w:left="7614" w:hanging="360"/>
      </w:pPr>
      <w:rPr>
        <w:rFonts w:ascii="Wingdings" w:hAnsi="Wingdings" w:hint="default"/>
      </w:rPr>
    </w:lvl>
  </w:abstractNum>
  <w:abstractNum w:abstractNumId="36">
    <w:nsid w:val="65FE7F94"/>
    <w:multiLevelType w:val="multilevel"/>
    <w:tmpl w:val="0562F958"/>
    <w:lvl w:ilvl="0">
      <w:start w:val="1"/>
      <w:numFmt w:val="lowerLetter"/>
      <w:lvlText w:val="%1)"/>
      <w:lvlJc w:val="left"/>
      <w:pPr>
        <w:tabs>
          <w:tab w:val="num" w:pos="1287"/>
        </w:tabs>
        <w:ind w:left="720" w:firstLine="567"/>
      </w:pPr>
      <w:rPr>
        <w:rFonts w:ascii="MS Mincho" w:hAnsi="MS Mincho" w:cs="MS Mincho" w:hint="default"/>
        <w:b w:val="0"/>
        <w:bCs w:val="0"/>
        <w:i w:val="0"/>
        <w:sz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67766628"/>
    <w:multiLevelType w:val="hybridMultilevel"/>
    <w:tmpl w:val="B6F08D10"/>
    <w:lvl w:ilvl="0" w:tplc="C09CA38A">
      <w:start w:val="1"/>
      <w:numFmt w:val="lowerLetter"/>
      <w:lvlText w:val="%1)"/>
      <w:lvlJc w:val="left"/>
      <w:pPr>
        <w:tabs>
          <w:tab w:val="num" w:pos="1494"/>
        </w:tabs>
        <w:ind w:left="360" w:firstLine="567"/>
      </w:pPr>
      <w:rPr>
        <w:rFonts w:hint="default"/>
        <w:b w:val="0"/>
        <w:i w:val="0"/>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8">
    <w:nsid w:val="6BD46E89"/>
    <w:multiLevelType w:val="hybridMultilevel"/>
    <w:tmpl w:val="5CD0F0AA"/>
    <w:lvl w:ilvl="0" w:tplc="5EC297CA">
      <w:start w:val="1"/>
      <w:numFmt w:val="lowerLetter"/>
      <w:pStyle w:val="StyleCorpsdetexte2Gauche127cmSuspendu127cmApr"/>
      <w:lvlText w:val="%1)"/>
      <w:lvlJc w:val="left"/>
      <w:pPr>
        <w:tabs>
          <w:tab w:val="num" w:pos="2361"/>
        </w:tabs>
        <w:ind w:left="2361" w:hanging="681"/>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9">
    <w:nsid w:val="6EC375D6"/>
    <w:multiLevelType w:val="multilevel"/>
    <w:tmpl w:val="A3A8EE3C"/>
    <w:lvl w:ilvl="0">
      <w:start w:val="1"/>
      <w:numFmt w:val="decimal"/>
      <w:lvlText w:val="%1."/>
      <w:lvlJc w:val="left"/>
      <w:pPr>
        <w:tabs>
          <w:tab w:val="num" w:pos="0"/>
        </w:tabs>
        <w:ind w:left="0" w:firstLine="0"/>
      </w:pPr>
      <w:rPr>
        <w:rFonts w:hint="default"/>
        <w:b w:val="0"/>
        <w:bCs/>
      </w:rPr>
    </w:lvl>
    <w:lvl w:ilvl="1">
      <w:start w:val="1"/>
      <w:numFmt w:val="lowerLetter"/>
      <w:lvlText w:val="%2)"/>
      <w:lvlJc w:val="left"/>
      <w:pPr>
        <w:tabs>
          <w:tab w:val="num" w:pos="1761"/>
        </w:tabs>
        <w:ind w:left="1761" w:hanging="681"/>
      </w:pPr>
      <w:rPr>
        <w:rFonts w:hint="default"/>
        <w:b w:val="0"/>
        <w:bCs/>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decimal"/>
      <w:lvlText w:val="%6."/>
      <w:lvlJc w:val="right"/>
      <w:pPr>
        <w:tabs>
          <w:tab w:val="num" w:pos="180"/>
        </w:tabs>
        <w:ind w:left="180" w:hanging="180"/>
      </w:pPr>
      <w:rPr>
        <w:rFonts w:hint="default"/>
        <w:b w:val="0"/>
        <w:bCs/>
        <w:lang w:val="fr-CA"/>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0">
    <w:nsid w:val="6F2E1A55"/>
    <w:multiLevelType w:val="multilevel"/>
    <w:tmpl w:val="9CC6CF14"/>
    <w:lvl w:ilvl="0">
      <w:start w:val="1"/>
      <w:numFmt w:val="upperRoman"/>
      <w:pStyle w:val="BodyText"/>
      <w:lvlText w:val="%1."/>
      <w:lvlJc w:val="left"/>
      <w:pPr>
        <w:tabs>
          <w:tab w:val="num" w:pos="720"/>
        </w:tabs>
        <w:ind w:left="720" w:hanging="720"/>
      </w:pPr>
      <w:rPr>
        <w:rFonts w:hint="default"/>
        <w:b w:val="0"/>
        <w:bCs/>
      </w:rPr>
    </w:lvl>
    <w:lvl w:ilvl="1">
      <w:start w:val="1"/>
      <w:numFmt w:val="upperLetter"/>
      <w:pStyle w:val="Heading2"/>
      <w:lvlText w:val="%2."/>
      <w:lvlJc w:val="left"/>
      <w:pPr>
        <w:tabs>
          <w:tab w:val="num" w:pos="720"/>
        </w:tabs>
        <w:ind w:left="720" w:hanging="720"/>
      </w:pPr>
      <w:rPr>
        <w:rFonts w:hint="default"/>
        <w:b w:val="0"/>
        <w:bCs/>
      </w:rPr>
    </w:lvl>
    <w:lvl w:ilvl="2">
      <w:start w:val="2"/>
      <w:numFmt w:val="decimal"/>
      <w:pStyle w:val="Heading3"/>
      <w:lvlText w:val="%3."/>
      <w:lvlJc w:val="left"/>
      <w:pPr>
        <w:tabs>
          <w:tab w:val="num" w:pos="720"/>
        </w:tabs>
        <w:ind w:left="720" w:hanging="720"/>
      </w:pPr>
      <w:rPr>
        <w:rFonts w:hint="default"/>
      </w:rPr>
    </w:lvl>
    <w:lvl w:ilvl="3">
      <w:start w:val="1"/>
      <w:numFmt w:val="lowerLetter"/>
      <w:pStyle w:val="Heading4"/>
      <w:lvlText w:val="%4)"/>
      <w:lvlJc w:val="left"/>
      <w:pPr>
        <w:tabs>
          <w:tab w:val="num" w:pos="720"/>
        </w:tabs>
        <w:ind w:left="720" w:hanging="720"/>
      </w:pPr>
      <w:rPr>
        <w:rFonts w:hint="default"/>
      </w:rPr>
    </w:lvl>
    <w:lvl w:ilvl="4">
      <w:start w:val="1"/>
      <w:numFmt w:val="lowerRoman"/>
      <w:pStyle w:val="Heading5"/>
      <w:lvlText w:val="%5)"/>
      <w:lvlJc w:val="left"/>
      <w:pPr>
        <w:tabs>
          <w:tab w:val="num" w:pos="720"/>
        </w:tabs>
        <w:ind w:left="720" w:hanging="720"/>
      </w:pPr>
      <w:rPr>
        <w:rFonts w:hint="default"/>
      </w:rPr>
    </w:lvl>
    <w:lvl w:ilvl="5">
      <w:start w:val="1"/>
      <w:numFmt w:val="decimal"/>
      <w:lvlRestart w:val="0"/>
      <w:pStyle w:val="BodyText"/>
      <w:lvlText w:val="%6."/>
      <w:lvlJc w:val="left"/>
      <w:pPr>
        <w:tabs>
          <w:tab w:val="num" w:pos="720"/>
        </w:tabs>
        <w:ind w:left="0" w:firstLine="0"/>
      </w:pPr>
      <w:rPr>
        <w:rFonts w:hint="default"/>
        <w:b w:val="0"/>
        <w:bCs/>
        <w:i w:val="0"/>
        <w:sz w:val="24"/>
        <w:szCs w:val="24"/>
        <w:lang w:val="fr-FR"/>
      </w:rPr>
    </w:lvl>
    <w:lvl w:ilvl="6">
      <w:start w:val="1"/>
      <w:numFmt w:val="lowerLetter"/>
      <w:pStyle w:val="BodyText2"/>
      <w:lvlText w:val="%7)"/>
      <w:lvlJc w:val="left"/>
      <w:pPr>
        <w:tabs>
          <w:tab w:val="num" w:pos="1440"/>
        </w:tabs>
        <w:ind w:left="1440" w:hanging="720"/>
      </w:pPr>
      <w:rPr>
        <w:rFonts w:hint="default"/>
      </w:rPr>
    </w:lvl>
    <w:lvl w:ilvl="7">
      <w:start w:val="1"/>
      <w:numFmt w:val="lowerRoman"/>
      <w:pStyle w:val="BodyText3"/>
      <w:lvlText w:val="%8)"/>
      <w:lvlJc w:val="left"/>
      <w:pPr>
        <w:tabs>
          <w:tab w:val="num" w:pos="2160"/>
        </w:tabs>
        <w:ind w:left="2160" w:hanging="720"/>
      </w:pPr>
      <w:rPr>
        <w:rFonts w:hint="default"/>
      </w:rPr>
    </w:lvl>
    <w:lvl w:ilvl="8">
      <w:start w:val="1"/>
      <w:numFmt w:val="none"/>
      <w:pStyle w:val="Corpsdetexte4"/>
      <w:lvlText w:val="-"/>
      <w:lvlJc w:val="left"/>
      <w:pPr>
        <w:tabs>
          <w:tab w:val="num" w:pos="2160"/>
        </w:tabs>
        <w:ind w:left="2160" w:hanging="720"/>
      </w:pPr>
      <w:rPr>
        <w:rFonts w:hint="default"/>
      </w:rPr>
    </w:lvl>
  </w:abstractNum>
  <w:abstractNum w:abstractNumId="41">
    <w:nsid w:val="772C22A0"/>
    <w:multiLevelType w:val="multilevel"/>
    <w:tmpl w:val="E1B0DBB0"/>
    <w:lvl w:ilvl="0">
      <w:start w:val="1"/>
      <w:numFmt w:val="upperLetter"/>
      <w:lvlText w:val="%1."/>
      <w:lvlJc w:val="left"/>
      <w:pPr>
        <w:tabs>
          <w:tab w:val="num" w:pos="720"/>
        </w:tabs>
        <w:ind w:left="720" w:hanging="720"/>
      </w:pPr>
      <w:rPr>
        <w:rFonts w:hint="default"/>
      </w:rPr>
    </w:lvl>
    <w:lvl w:ilvl="1">
      <w:start w:val="1"/>
      <w:numFmt w:val="upperLetter"/>
      <w:lvlText w:val="%2."/>
      <w:lvlJc w:val="left"/>
      <w:pPr>
        <w:tabs>
          <w:tab w:val="num" w:pos="720"/>
        </w:tabs>
        <w:ind w:left="720" w:hanging="720"/>
      </w:pPr>
      <w:rPr>
        <w:rFonts w:hint="default"/>
      </w:rPr>
    </w:lvl>
    <w:lvl w:ilvl="2">
      <w:start w:val="2"/>
      <w:numFmt w:val="decimal"/>
      <w:lvlText w:val="%3."/>
      <w:lvlJc w:val="left"/>
      <w:pPr>
        <w:tabs>
          <w:tab w:val="num" w:pos="720"/>
        </w:tabs>
        <w:ind w:left="720" w:hanging="720"/>
      </w:pPr>
      <w:rPr>
        <w:rFonts w:hint="default"/>
      </w:rPr>
    </w:lvl>
    <w:lvl w:ilvl="3">
      <w:start w:val="1"/>
      <w:numFmt w:val="lowerLetter"/>
      <w:lvlText w:val="%4)"/>
      <w:lvlJc w:val="left"/>
      <w:pPr>
        <w:tabs>
          <w:tab w:val="num" w:pos="720"/>
        </w:tabs>
        <w:ind w:left="720" w:hanging="720"/>
      </w:pPr>
      <w:rPr>
        <w:rFonts w:hint="default"/>
      </w:rPr>
    </w:lvl>
    <w:lvl w:ilvl="4">
      <w:start w:val="1"/>
      <w:numFmt w:val="lowerRoman"/>
      <w:lvlText w:val="%5)"/>
      <w:lvlJc w:val="left"/>
      <w:pPr>
        <w:tabs>
          <w:tab w:val="num" w:pos="720"/>
        </w:tabs>
        <w:ind w:left="720" w:hanging="720"/>
      </w:pPr>
      <w:rPr>
        <w:rFonts w:hint="default"/>
      </w:rPr>
    </w:lvl>
    <w:lvl w:ilvl="5">
      <w:start w:val="1"/>
      <w:numFmt w:val="decimal"/>
      <w:lvlRestart w:val="0"/>
      <w:lvlText w:val="%6."/>
      <w:lvlJc w:val="left"/>
      <w:pPr>
        <w:tabs>
          <w:tab w:val="num" w:pos="720"/>
        </w:tabs>
        <w:ind w:left="0" w:firstLine="0"/>
      </w:pPr>
      <w:rPr>
        <w:rFonts w:hint="default"/>
        <w:b w:val="0"/>
        <w:i w:val="0"/>
      </w:rPr>
    </w:lvl>
    <w:lvl w:ilvl="6">
      <w:start w:val="1"/>
      <w:numFmt w:val="lowerLetter"/>
      <w:lvlText w:val="%7)"/>
      <w:lvlJc w:val="left"/>
      <w:pPr>
        <w:tabs>
          <w:tab w:val="num" w:pos="1440"/>
        </w:tabs>
        <w:ind w:left="1440" w:hanging="720"/>
      </w:pPr>
      <w:rPr>
        <w:rFonts w:hint="default"/>
      </w:rPr>
    </w:lvl>
    <w:lvl w:ilvl="7">
      <w:start w:val="1"/>
      <w:numFmt w:val="lowerRoman"/>
      <w:lvlText w:val="%8)"/>
      <w:lvlJc w:val="left"/>
      <w:pPr>
        <w:tabs>
          <w:tab w:val="num" w:pos="2160"/>
        </w:tabs>
        <w:ind w:left="2160" w:hanging="720"/>
      </w:pPr>
      <w:rPr>
        <w:rFonts w:hint="default"/>
      </w:rPr>
    </w:lvl>
    <w:lvl w:ilvl="8">
      <w:start w:val="1"/>
      <w:numFmt w:val="none"/>
      <w:lvlText w:val="-"/>
      <w:lvlJc w:val="left"/>
      <w:pPr>
        <w:tabs>
          <w:tab w:val="num" w:pos="2160"/>
        </w:tabs>
        <w:ind w:left="2160" w:hanging="720"/>
      </w:pPr>
      <w:rPr>
        <w:rFonts w:hint="default"/>
      </w:rPr>
    </w:lvl>
  </w:abstractNum>
  <w:abstractNum w:abstractNumId="42">
    <w:nsid w:val="774B3866"/>
    <w:multiLevelType w:val="multilevel"/>
    <w:tmpl w:val="2AEE46E4"/>
    <w:lvl w:ilvl="0">
      <w:start w:val="1"/>
      <w:numFmt w:val="lowerLetter"/>
      <w:pStyle w:val="StyleListepucesGauche063cmPremireligne0cm"/>
      <w:lvlText w:val="%1."/>
      <w:lvlJc w:val="left"/>
      <w:pPr>
        <w:tabs>
          <w:tab w:val="num" w:pos="1434"/>
        </w:tabs>
        <w:ind w:left="1434" w:hanging="720"/>
      </w:pPr>
      <w:rPr>
        <w:rFonts w:hint="default"/>
      </w:rPr>
    </w:lvl>
    <w:lvl w:ilvl="1">
      <w:start w:val="7"/>
      <w:numFmt w:val="upperLetter"/>
      <w:lvlText w:val="%2."/>
      <w:lvlJc w:val="left"/>
      <w:pPr>
        <w:tabs>
          <w:tab w:val="num" w:pos="1434"/>
        </w:tabs>
        <w:ind w:left="1434" w:hanging="720"/>
      </w:pPr>
      <w:rPr>
        <w:rFonts w:hint="default"/>
      </w:rPr>
    </w:lvl>
    <w:lvl w:ilvl="2">
      <w:start w:val="1"/>
      <w:numFmt w:val="decimal"/>
      <w:lvlText w:val="%3."/>
      <w:lvlJc w:val="left"/>
      <w:pPr>
        <w:tabs>
          <w:tab w:val="num" w:pos="1434"/>
        </w:tabs>
        <w:ind w:left="1434" w:hanging="720"/>
      </w:pPr>
      <w:rPr>
        <w:rFonts w:hint="default"/>
      </w:rPr>
    </w:lvl>
    <w:lvl w:ilvl="3">
      <w:start w:val="1"/>
      <w:numFmt w:val="lowerLetter"/>
      <w:lvlText w:val="%4)"/>
      <w:lvlJc w:val="left"/>
      <w:pPr>
        <w:tabs>
          <w:tab w:val="num" w:pos="1434"/>
        </w:tabs>
        <w:ind w:left="1434" w:hanging="720"/>
      </w:pPr>
      <w:rPr>
        <w:rFonts w:hint="default"/>
      </w:rPr>
    </w:lvl>
    <w:lvl w:ilvl="4">
      <w:start w:val="1"/>
      <w:numFmt w:val="lowerRoman"/>
      <w:lvlText w:val="%5)"/>
      <w:lvlJc w:val="left"/>
      <w:pPr>
        <w:tabs>
          <w:tab w:val="num" w:pos="1434"/>
        </w:tabs>
        <w:ind w:left="1434" w:hanging="720"/>
      </w:pPr>
      <w:rPr>
        <w:rFonts w:hint="default"/>
      </w:rPr>
    </w:lvl>
    <w:lvl w:ilvl="5">
      <w:start w:val="1"/>
      <w:numFmt w:val="lowerLetter"/>
      <w:lvlRestart w:val="0"/>
      <w:lvlText w:val="%6)"/>
      <w:lvlJc w:val="left"/>
      <w:pPr>
        <w:tabs>
          <w:tab w:val="num" w:pos="357"/>
        </w:tabs>
        <w:ind w:left="357" w:firstLine="357"/>
      </w:pPr>
      <w:rPr>
        <w:rFonts w:hint="default"/>
        <w:b w:val="0"/>
        <w:i/>
      </w:rPr>
    </w:lvl>
    <w:lvl w:ilvl="6">
      <w:start w:val="1"/>
      <w:numFmt w:val="lowerLetter"/>
      <w:lvlText w:val="%7)"/>
      <w:lvlJc w:val="left"/>
      <w:pPr>
        <w:tabs>
          <w:tab w:val="num" w:pos="2154"/>
        </w:tabs>
        <w:ind w:left="2154" w:hanging="720"/>
      </w:pPr>
      <w:rPr>
        <w:rFonts w:hint="default"/>
      </w:rPr>
    </w:lvl>
    <w:lvl w:ilvl="7">
      <w:start w:val="1"/>
      <w:numFmt w:val="lowerRoman"/>
      <w:lvlText w:val="%8)"/>
      <w:lvlJc w:val="left"/>
      <w:pPr>
        <w:tabs>
          <w:tab w:val="num" w:pos="2874"/>
        </w:tabs>
        <w:ind w:left="2874" w:hanging="720"/>
      </w:pPr>
      <w:rPr>
        <w:rFonts w:hint="default"/>
      </w:rPr>
    </w:lvl>
    <w:lvl w:ilvl="8">
      <w:start w:val="1"/>
      <w:numFmt w:val="none"/>
      <w:lvlText w:val="-"/>
      <w:lvlJc w:val="left"/>
      <w:pPr>
        <w:tabs>
          <w:tab w:val="num" w:pos="2874"/>
        </w:tabs>
        <w:ind w:left="2874" w:hanging="720"/>
      </w:pPr>
      <w:rPr>
        <w:rFonts w:hint="default"/>
      </w:rPr>
    </w:lvl>
  </w:abstractNum>
  <w:num w:numId="1">
    <w:abstractNumId w:val="26"/>
  </w:num>
  <w:num w:numId="2">
    <w:abstractNumId w:val="7"/>
  </w:num>
  <w:num w:numId="3">
    <w:abstractNumId w:val="22"/>
  </w:num>
  <w:num w:numId="4">
    <w:abstractNumId w:val="42"/>
  </w:num>
  <w:num w:numId="5">
    <w:abstractNumId w:val="10"/>
  </w:num>
  <w:num w:numId="6">
    <w:abstractNumId w:val="11"/>
  </w:num>
  <w:num w:numId="7">
    <w:abstractNumId w:val="40"/>
  </w:num>
  <w:num w:numId="8">
    <w:abstractNumId w:val="38"/>
  </w:num>
  <w:num w:numId="9">
    <w:abstractNumId w:val="34"/>
  </w:num>
  <w:num w:numId="10">
    <w:abstractNumId w:val="8"/>
  </w:num>
  <w:num w:numId="11">
    <w:abstractNumId w:val="3"/>
  </w:num>
  <w:num w:numId="12">
    <w:abstractNumId w:val="2"/>
  </w:num>
  <w:num w:numId="13">
    <w:abstractNumId w:val="1"/>
  </w:num>
  <w:num w:numId="14">
    <w:abstractNumId w:val="0"/>
  </w:num>
  <w:num w:numId="15">
    <w:abstractNumId w:val="6"/>
  </w:num>
  <w:num w:numId="16">
    <w:abstractNumId w:val="5"/>
  </w:num>
  <w:num w:numId="17">
    <w:abstractNumId w:val="4"/>
  </w:num>
  <w:num w:numId="18">
    <w:abstractNumId w:val="32"/>
  </w:num>
  <w:num w:numId="19">
    <w:abstractNumId w:val="15"/>
  </w:num>
  <w:num w:numId="20">
    <w:abstractNumId w:val="34"/>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4"/>
  </w:num>
  <w:num w:numId="22">
    <w:abstractNumId w:val="34"/>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1"/>
  </w:num>
  <w:num w:numId="24">
    <w:abstractNumId w:val="34"/>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8"/>
  </w:num>
  <w:num w:numId="26">
    <w:abstractNumId w:val="12"/>
  </w:num>
  <w:num w:numId="27">
    <w:abstractNumId w:val="18"/>
  </w:num>
  <w:num w:numId="28">
    <w:abstractNumId w:val="39"/>
  </w:num>
  <w:num w:numId="29">
    <w:abstractNumId w:val="27"/>
  </w:num>
  <w:num w:numId="30">
    <w:abstractNumId w:val="37"/>
  </w:num>
  <w:num w:numId="31">
    <w:abstractNumId w:val="20"/>
  </w:num>
  <w:num w:numId="32">
    <w:abstractNumId w:val="36"/>
  </w:num>
  <w:num w:numId="33">
    <w:abstractNumId w:val="19"/>
  </w:num>
  <w:num w:numId="34">
    <w:abstractNumId w:val="21"/>
  </w:num>
  <w:num w:numId="35">
    <w:abstractNumId w:val="30"/>
  </w:num>
  <w:num w:numId="36">
    <w:abstractNumId w:val="29"/>
  </w:num>
  <w:num w:numId="37">
    <w:abstractNumId w:val="23"/>
  </w:num>
  <w:num w:numId="38">
    <w:abstractNumId w:val="13"/>
  </w:num>
  <w:num w:numId="39">
    <w:abstractNumId w:val="16"/>
  </w:num>
  <w:num w:numId="40">
    <w:abstractNumId w:val="33"/>
  </w:num>
  <w:num w:numId="41">
    <w:abstractNumId w:val="25"/>
  </w:num>
  <w:num w:numId="42">
    <w:abstractNumId w:val="17"/>
  </w:num>
  <w:num w:numId="43">
    <w:abstractNumId w:val="31"/>
  </w:num>
  <w:num w:numId="44">
    <w:abstractNumId w:val="35"/>
  </w:num>
  <w:num w:numId="45">
    <w:abstractNumId w:val="9"/>
  </w:num>
  <w:num w:numId="46">
    <w:abstractNumId w:val="1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s-ES" w:vendorID="64" w:dllVersion="131078" w:nlCheck="1" w:checkStyle="1"/>
  <w:activeWritingStyle w:appName="MSWord" w:lang="es-ES_tradnl" w:vendorID="64" w:dllVersion="131078" w:nlCheck="1" w:checkStyle="1"/>
  <w:activeWritingStyle w:appName="MSWord" w:lang="es-MX" w:vendorID="64" w:dllVersion="131078" w:nlCheck="1" w:checkStyle="1"/>
  <w:activeWritingStyle w:appName="MSWord" w:lang="es-PE" w:vendorID="64" w:dllVersion="131078" w:nlCheck="1" w:checkStyle="1"/>
  <w:activeWritingStyle w:appName="MSWord" w:lang="fr-FR" w:vendorID="64" w:dllVersion="131078" w:nlCheck="1" w:checkStyle="1"/>
  <w:activeWritingStyle w:appName="MSWord" w:lang="fr-CH" w:vendorID="64" w:dllVersion="131078" w:nlCheck="1" w:checkStyle="1"/>
  <w:activeWritingStyle w:appName="MSWord" w:lang="fr-CA" w:vendorID="64" w:dllVersion="131078" w:nlCheck="1" w:checkStyle="1"/>
  <w:activeWritingStyle w:appName="MSWord" w:lang="es-SV" w:vendorID="64" w:dllVersion="131078" w:nlCheck="1" w:checkStyle="1"/>
  <w:activeWritingStyle w:appName="MSWord" w:lang="es-CO" w:vendorID="64" w:dllVersion="131078" w:nlCheck="1" w:checkStyle="1"/>
  <w:activeWritingStyle w:appName="MSWord" w:lang="en-US" w:vendorID="64" w:dllVersion="131078" w:nlCheck="1" w:checkStyle="1"/>
  <w:activeWritingStyle w:appName="MSWord" w:lang="en-GB"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26B6F"/>
    <w:rsid w:val="0000213C"/>
    <w:rsid w:val="000041D4"/>
    <w:rsid w:val="00004A40"/>
    <w:rsid w:val="00011C36"/>
    <w:rsid w:val="000125F4"/>
    <w:rsid w:val="000141F6"/>
    <w:rsid w:val="00014524"/>
    <w:rsid w:val="00016453"/>
    <w:rsid w:val="0002026F"/>
    <w:rsid w:val="00020D33"/>
    <w:rsid w:val="00022CFB"/>
    <w:rsid w:val="000242F9"/>
    <w:rsid w:val="00026179"/>
    <w:rsid w:val="00027549"/>
    <w:rsid w:val="00032AA6"/>
    <w:rsid w:val="00033536"/>
    <w:rsid w:val="000355B8"/>
    <w:rsid w:val="000371B8"/>
    <w:rsid w:val="0004164F"/>
    <w:rsid w:val="0004204D"/>
    <w:rsid w:val="00046933"/>
    <w:rsid w:val="00050130"/>
    <w:rsid w:val="000514F9"/>
    <w:rsid w:val="00056409"/>
    <w:rsid w:val="00056840"/>
    <w:rsid w:val="00056BCD"/>
    <w:rsid w:val="00057AEE"/>
    <w:rsid w:val="00060B7D"/>
    <w:rsid w:val="00061DDE"/>
    <w:rsid w:val="00064230"/>
    <w:rsid w:val="000662AC"/>
    <w:rsid w:val="00067071"/>
    <w:rsid w:val="000745F6"/>
    <w:rsid w:val="00074CB1"/>
    <w:rsid w:val="0007592E"/>
    <w:rsid w:val="000807E7"/>
    <w:rsid w:val="00080F96"/>
    <w:rsid w:val="000837B1"/>
    <w:rsid w:val="000861DD"/>
    <w:rsid w:val="00086540"/>
    <w:rsid w:val="00087186"/>
    <w:rsid w:val="00087B6C"/>
    <w:rsid w:val="00090219"/>
    <w:rsid w:val="000969F3"/>
    <w:rsid w:val="00097444"/>
    <w:rsid w:val="00097DCB"/>
    <w:rsid w:val="000A0CDB"/>
    <w:rsid w:val="000A2AF4"/>
    <w:rsid w:val="000A3634"/>
    <w:rsid w:val="000A377D"/>
    <w:rsid w:val="000A3B21"/>
    <w:rsid w:val="000A7E67"/>
    <w:rsid w:val="000B0396"/>
    <w:rsid w:val="000B1076"/>
    <w:rsid w:val="000B162C"/>
    <w:rsid w:val="000B397C"/>
    <w:rsid w:val="000B5266"/>
    <w:rsid w:val="000B67E9"/>
    <w:rsid w:val="000B6C19"/>
    <w:rsid w:val="000B6D73"/>
    <w:rsid w:val="000C0A9D"/>
    <w:rsid w:val="000C56E5"/>
    <w:rsid w:val="000C7360"/>
    <w:rsid w:val="000D0AF2"/>
    <w:rsid w:val="000D1243"/>
    <w:rsid w:val="000D2B1B"/>
    <w:rsid w:val="000D3175"/>
    <w:rsid w:val="000D638C"/>
    <w:rsid w:val="000E5E65"/>
    <w:rsid w:val="000E72DF"/>
    <w:rsid w:val="000F0FF4"/>
    <w:rsid w:val="000F18F3"/>
    <w:rsid w:val="000F1B15"/>
    <w:rsid w:val="000F6354"/>
    <w:rsid w:val="001013DE"/>
    <w:rsid w:val="0010203D"/>
    <w:rsid w:val="00102478"/>
    <w:rsid w:val="0010360C"/>
    <w:rsid w:val="00104340"/>
    <w:rsid w:val="0010535B"/>
    <w:rsid w:val="001109BF"/>
    <w:rsid w:val="00114414"/>
    <w:rsid w:val="00114744"/>
    <w:rsid w:val="00114FCA"/>
    <w:rsid w:val="00122805"/>
    <w:rsid w:val="00123A60"/>
    <w:rsid w:val="00124547"/>
    <w:rsid w:val="00126055"/>
    <w:rsid w:val="00130D13"/>
    <w:rsid w:val="00130D3C"/>
    <w:rsid w:val="00132920"/>
    <w:rsid w:val="001342B6"/>
    <w:rsid w:val="0014038D"/>
    <w:rsid w:val="001425B3"/>
    <w:rsid w:val="00142F5F"/>
    <w:rsid w:val="00151FE3"/>
    <w:rsid w:val="00152C0D"/>
    <w:rsid w:val="001545D1"/>
    <w:rsid w:val="00154994"/>
    <w:rsid w:val="00155508"/>
    <w:rsid w:val="00156605"/>
    <w:rsid w:val="001609C6"/>
    <w:rsid w:val="00162CE4"/>
    <w:rsid w:val="001664EB"/>
    <w:rsid w:val="00166C2F"/>
    <w:rsid w:val="00170C3E"/>
    <w:rsid w:val="0017232A"/>
    <w:rsid w:val="00176CBB"/>
    <w:rsid w:val="0017727B"/>
    <w:rsid w:val="00182161"/>
    <w:rsid w:val="001830E1"/>
    <w:rsid w:val="001853C4"/>
    <w:rsid w:val="00186E8C"/>
    <w:rsid w:val="00190A3F"/>
    <w:rsid w:val="001914AA"/>
    <w:rsid w:val="00192AB9"/>
    <w:rsid w:val="00196939"/>
    <w:rsid w:val="001A0243"/>
    <w:rsid w:val="001A11C5"/>
    <w:rsid w:val="001A1B70"/>
    <w:rsid w:val="001A2768"/>
    <w:rsid w:val="001A5B0C"/>
    <w:rsid w:val="001A6D8A"/>
    <w:rsid w:val="001A7BBA"/>
    <w:rsid w:val="001B0054"/>
    <w:rsid w:val="001B2013"/>
    <w:rsid w:val="001B316F"/>
    <w:rsid w:val="001B412E"/>
    <w:rsid w:val="001B6458"/>
    <w:rsid w:val="001B6EF5"/>
    <w:rsid w:val="001C07DE"/>
    <w:rsid w:val="001C4166"/>
    <w:rsid w:val="001C4675"/>
    <w:rsid w:val="001C6B6C"/>
    <w:rsid w:val="001C6E1F"/>
    <w:rsid w:val="001C7595"/>
    <w:rsid w:val="001D06A8"/>
    <w:rsid w:val="001D1861"/>
    <w:rsid w:val="001D44F4"/>
    <w:rsid w:val="001D4D69"/>
    <w:rsid w:val="001D612A"/>
    <w:rsid w:val="001E02F2"/>
    <w:rsid w:val="001E5C51"/>
    <w:rsid w:val="001E5D4C"/>
    <w:rsid w:val="001E79B8"/>
    <w:rsid w:val="001E79FD"/>
    <w:rsid w:val="001E7A59"/>
    <w:rsid w:val="001E7D80"/>
    <w:rsid w:val="001F003A"/>
    <w:rsid w:val="001F13D3"/>
    <w:rsid w:val="001F20E5"/>
    <w:rsid w:val="001F3A3C"/>
    <w:rsid w:val="001F49D8"/>
    <w:rsid w:val="001F7789"/>
    <w:rsid w:val="001F7C4D"/>
    <w:rsid w:val="002009CB"/>
    <w:rsid w:val="00202C51"/>
    <w:rsid w:val="002132DD"/>
    <w:rsid w:val="00216456"/>
    <w:rsid w:val="0022485E"/>
    <w:rsid w:val="00226376"/>
    <w:rsid w:val="0022689E"/>
    <w:rsid w:val="0022693F"/>
    <w:rsid w:val="00232DCB"/>
    <w:rsid w:val="0023581A"/>
    <w:rsid w:val="00237D10"/>
    <w:rsid w:val="00241381"/>
    <w:rsid w:val="002426E2"/>
    <w:rsid w:val="00242E4D"/>
    <w:rsid w:val="0024709D"/>
    <w:rsid w:val="00250CAD"/>
    <w:rsid w:val="00252DCF"/>
    <w:rsid w:val="00254304"/>
    <w:rsid w:val="00255985"/>
    <w:rsid w:val="00257CA3"/>
    <w:rsid w:val="002603A4"/>
    <w:rsid w:val="002611B2"/>
    <w:rsid w:val="00261220"/>
    <w:rsid w:val="0026208C"/>
    <w:rsid w:val="002626B7"/>
    <w:rsid w:val="00262A0F"/>
    <w:rsid w:val="00263C8A"/>
    <w:rsid w:val="0026483D"/>
    <w:rsid w:val="00264A7F"/>
    <w:rsid w:val="00265AD8"/>
    <w:rsid w:val="00266551"/>
    <w:rsid w:val="002676AC"/>
    <w:rsid w:val="00267907"/>
    <w:rsid w:val="00273020"/>
    <w:rsid w:val="002749B9"/>
    <w:rsid w:val="002769C3"/>
    <w:rsid w:val="00277521"/>
    <w:rsid w:val="002804C1"/>
    <w:rsid w:val="002821E8"/>
    <w:rsid w:val="00283BA7"/>
    <w:rsid w:val="00284C14"/>
    <w:rsid w:val="00290E1B"/>
    <w:rsid w:val="00292211"/>
    <w:rsid w:val="00292EE0"/>
    <w:rsid w:val="00297717"/>
    <w:rsid w:val="002A17EA"/>
    <w:rsid w:val="002A2917"/>
    <w:rsid w:val="002A4FB2"/>
    <w:rsid w:val="002B0916"/>
    <w:rsid w:val="002B0B41"/>
    <w:rsid w:val="002B3FD1"/>
    <w:rsid w:val="002B6ABA"/>
    <w:rsid w:val="002B717F"/>
    <w:rsid w:val="002C1C9C"/>
    <w:rsid w:val="002C231E"/>
    <w:rsid w:val="002C3CD6"/>
    <w:rsid w:val="002C5758"/>
    <w:rsid w:val="002C762E"/>
    <w:rsid w:val="002C7FC6"/>
    <w:rsid w:val="002D530C"/>
    <w:rsid w:val="002E270C"/>
    <w:rsid w:val="002E2B86"/>
    <w:rsid w:val="002E48DE"/>
    <w:rsid w:val="002E6B58"/>
    <w:rsid w:val="002E7718"/>
    <w:rsid w:val="002F1006"/>
    <w:rsid w:val="002F2B6E"/>
    <w:rsid w:val="002F31EB"/>
    <w:rsid w:val="002F5442"/>
    <w:rsid w:val="002F6725"/>
    <w:rsid w:val="002F7B4E"/>
    <w:rsid w:val="00300740"/>
    <w:rsid w:val="00302081"/>
    <w:rsid w:val="003028DB"/>
    <w:rsid w:val="00303CB9"/>
    <w:rsid w:val="0030618C"/>
    <w:rsid w:val="00307300"/>
    <w:rsid w:val="00310A01"/>
    <w:rsid w:val="0031124D"/>
    <w:rsid w:val="00311A04"/>
    <w:rsid w:val="00313186"/>
    <w:rsid w:val="00313292"/>
    <w:rsid w:val="003207EB"/>
    <w:rsid w:val="00321363"/>
    <w:rsid w:val="00327460"/>
    <w:rsid w:val="00330259"/>
    <w:rsid w:val="00330637"/>
    <w:rsid w:val="0033152A"/>
    <w:rsid w:val="00331834"/>
    <w:rsid w:val="00332DF5"/>
    <w:rsid w:val="003337FB"/>
    <w:rsid w:val="00333859"/>
    <w:rsid w:val="00336A26"/>
    <w:rsid w:val="00340520"/>
    <w:rsid w:val="00341803"/>
    <w:rsid w:val="00344246"/>
    <w:rsid w:val="003443F7"/>
    <w:rsid w:val="00344649"/>
    <w:rsid w:val="00345BEC"/>
    <w:rsid w:val="00346B88"/>
    <w:rsid w:val="00346D9E"/>
    <w:rsid w:val="003475D2"/>
    <w:rsid w:val="0035106F"/>
    <w:rsid w:val="003549DE"/>
    <w:rsid w:val="00356669"/>
    <w:rsid w:val="0035670A"/>
    <w:rsid w:val="0035705C"/>
    <w:rsid w:val="0036519E"/>
    <w:rsid w:val="00365A2D"/>
    <w:rsid w:val="0037106E"/>
    <w:rsid w:val="00372AD5"/>
    <w:rsid w:val="00372B7E"/>
    <w:rsid w:val="003762B5"/>
    <w:rsid w:val="00382E2D"/>
    <w:rsid w:val="00383737"/>
    <w:rsid w:val="00383D64"/>
    <w:rsid w:val="00387001"/>
    <w:rsid w:val="0039000E"/>
    <w:rsid w:val="00393DE8"/>
    <w:rsid w:val="003944C1"/>
    <w:rsid w:val="00395281"/>
    <w:rsid w:val="00395571"/>
    <w:rsid w:val="00395747"/>
    <w:rsid w:val="00396285"/>
    <w:rsid w:val="003A2033"/>
    <w:rsid w:val="003A6246"/>
    <w:rsid w:val="003A6EEB"/>
    <w:rsid w:val="003B0ED2"/>
    <w:rsid w:val="003B1309"/>
    <w:rsid w:val="003B2A68"/>
    <w:rsid w:val="003B3E4B"/>
    <w:rsid w:val="003B452E"/>
    <w:rsid w:val="003B5B46"/>
    <w:rsid w:val="003B5C31"/>
    <w:rsid w:val="003C0177"/>
    <w:rsid w:val="003C085E"/>
    <w:rsid w:val="003C3CAE"/>
    <w:rsid w:val="003C3F8A"/>
    <w:rsid w:val="003C434B"/>
    <w:rsid w:val="003C48E4"/>
    <w:rsid w:val="003D3215"/>
    <w:rsid w:val="003D50B7"/>
    <w:rsid w:val="003D5899"/>
    <w:rsid w:val="003D6CA6"/>
    <w:rsid w:val="003E0CED"/>
    <w:rsid w:val="003E1983"/>
    <w:rsid w:val="003E45E5"/>
    <w:rsid w:val="003E6B58"/>
    <w:rsid w:val="003E77A2"/>
    <w:rsid w:val="003F25DC"/>
    <w:rsid w:val="003F293C"/>
    <w:rsid w:val="003F4552"/>
    <w:rsid w:val="003F7A45"/>
    <w:rsid w:val="00401890"/>
    <w:rsid w:val="00401DDB"/>
    <w:rsid w:val="0040550C"/>
    <w:rsid w:val="0040697B"/>
    <w:rsid w:val="00406AE3"/>
    <w:rsid w:val="0040734F"/>
    <w:rsid w:val="00410800"/>
    <w:rsid w:val="00412366"/>
    <w:rsid w:val="004152F3"/>
    <w:rsid w:val="0041618A"/>
    <w:rsid w:val="00416DA8"/>
    <w:rsid w:val="00416DC4"/>
    <w:rsid w:val="00420C79"/>
    <w:rsid w:val="00422372"/>
    <w:rsid w:val="00422C43"/>
    <w:rsid w:val="00426B6F"/>
    <w:rsid w:val="00430C72"/>
    <w:rsid w:val="00433873"/>
    <w:rsid w:val="004352C3"/>
    <w:rsid w:val="0044289D"/>
    <w:rsid w:val="00442B5E"/>
    <w:rsid w:val="004444FB"/>
    <w:rsid w:val="00444C58"/>
    <w:rsid w:val="00446C92"/>
    <w:rsid w:val="00450B44"/>
    <w:rsid w:val="00453BB0"/>
    <w:rsid w:val="0045471A"/>
    <w:rsid w:val="0045496B"/>
    <w:rsid w:val="004567DA"/>
    <w:rsid w:val="00462857"/>
    <w:rsid w:val="0046669D"/>
    <w:rsid w:val="0046727B"/>
    <w:rsid w:val="00471A34"/>
    <w:rsid w:val="00471F95"/>
    <w:rsid w:val="00472379"/>
    <w:rsid w:val="00476D31"/>
    <w:rsid w:val="00477204"/>
    <w:rsid w:val="004827D2"/>
    <w:rsid w:val="00483DD4"/>
    <w:rsid w:val="004904D8"/>
    <w:rsid w:val="00493180"/>
    <w:rsid w:val="00493AB6"/>
    <w:rsid w:val="00493B79"/>
    <w:rsid w:val="00494DC5"/>
    <w:rsid w:val="004A099E"/>
    <w:rsid w:val="004A2F84"/>
    <w:rsid w:val="004A3BD2"/>
    <w:rsid w:val="004B3047"/>
    <w:rsid w:val="004B403D"/>
    <w:rsid w:val="004C6595"/>
    <w:rsid w:val="004D0961"/>
    <w:rsid w:val="004D15C9"/>
    <w:rsid w:val="004D2453"/>
    <w:rsid w:val="004D2BFE"/>
    <w:rsid w:val="004D3159"/>
    <w:rsid w:val="004D4D58"/>
    <w:rsid w:val="004D4E6F"/>
    <w:rsid w:val="004D55FC"/>
    <w:rsid w:val="004E3D7A"/>
    <w:rsid w:val="004E7AB3"/>
    <w:rsid w:val="004E7FBF"/>
    <w:rsid w:val="004F01BB"/>
    <w:rsid w:val="004F0333"/>
    <w:rsid w:val="004F409D"/>
    <w:rsid w:val="004F4B21"/>
    <w:rsid w:val="004F5FA0"/>
    <w:rsid w:val="004F6F25"/>
    <w:rsid w:val="004F7284"/>
    <w:rsid w:val="004F73E4"/>
    <w:rsid w:val="004F771F"/>
    <w:rsid w:val="00501397"/>
    <w:rsid w:val="00501F7D"/>
    <w:rsid w:val="0050396A"/>
    <w:rsid w:val="00504EDC"/>
    <w:rsid w:val="00505793"/>
    <w:rsid w:val="00507838"/>
    <w:rsid w:val="0051242E"/>
    <w:rsid w:val="005127B0"/>
    <w:rsid w:val="00514FE0"/>
    <w:rsid w:val="00515A69"/>
    <w:rsid w:val="00515B75"/>
    <w:rsid w:val="0051686D"/>
    <w:rsid w:val="0051791F"/>
    <w:rsid w:val="00521A9C"/>
    <w:rsid w:val="00522738"/>
    <w:rsid w:val="005238D0"/>
    <w:rsid w:val="00524865"/>
    <w:rsid w:val="005316FA"/>
    <w:rsid w:val="00532027"/>
    <w:rsid w:val="005354ED"/>
    <w:rsid w:val="00542572"/>
    <w:rsid w:val="005429DB"/>
    <w:rsid w:val="0054590C"/>
    <w:rsid w:val="00546F2B"/>
    <w:rsid w:val="00550F0D"/>
    <w:rsid w:val="00552C59"/>
    <w:rsid w:val="0055589E"/>
    <w:rsid w:val="005572B5"/>
    <w:rsid w:val="00564AA2"/>
    <w:rsid w:val="00566B11"/>
    <w:rsid w:val="00567E27"/>
    <w:rsid w:val="00572229"/>
    <w:rsid w:val="005732D0"/>
    <w:rsid w:val="00574E8A"/>
    <w:rsid w:val="0058239A"/>
    <w:rsid w:val="005870D7"/>
    <w:rsid w:val="00587905"/>
    <w:rsid w:val="00587BEE"/>
    <w:rsid w:val="005920D7"/>
    <w:rsid w:val="00592F72"/>
    <w:rsid w:val="005937B4"/>
    <w:rsid w:val="005A3BA5"/>
    <w:rsid w:val="005A75AC"/>
    <w:rsid w:val="005B031E"/>
    <w:rsid w:val="005B1F75"/>
    <w:rsid w:val="005B4CE2"/>
    <w:rsid w:val="005C0AD2"/>
    <w:rsid w:val="005C0FA4"/>
    <w:rsid w:val="005C1CD9"/>
    <w:rsid w:val="005C2D1C"/>
    <w:rsid w:val="005C4482"/>
    <w:rsid w:val="005C643C"/>
    <w:rsid w:val="005C74D8"/>
    <w:rsid w:val="005C769D"/>
    <w:rsid w:val="005D0A19"/>
    <w:rsid w:val="005D0FD3"/>
    <w:rsid w:val="005D68F3"/>
    <w:rsid w:val="005D788A"/>
    <w:rsid w:val="005E0AD1"/>
    <w:rsid w:val="005E0F6D"/>
    <w:rsid w:val="005E176E"/>
    <w:rsid w:val="005E1CFA"/>
    <w:rsid w:val="005E6DA2"/>
    <w:rsid w:val="005E77AE"/>
    <w:rsid w:val="005F674B"/>
    <w:rsid w:val="00602449"/>
    <w:rsid w:val="00602815"/>
    <w:rsid w:val="00602868"/>
    <w:rsid w:val="00603C9F"/>
    <w:rsid w:val="00604076"/>
    <w:rsid w:val="006077D8"/>
    <w:rsid w:val="00610040"/>
    <w:rsid w:val="00611C8D"/>
    <w:rsid w:val="00613B23"/>
    <w:rsid w:val="00617937"/>
    <w:rsid w:val="00620AEC"/>
    <w:rsid w:val="00620BAC"/>
    <w:rsid w:val="006236CA"/>
    <w:rsid w:val="00624221"/>
    <w:rsid w:val="006248EC"/>
    <w:rsid w:val="0062639B"/>
    <w:rsid w:val="006265F3"/>
    <w:rsid w:val="00630790"/>
    <w:rsid w:val="00631461"/>
    <w:rsid w:val="00632319"/>
    <w:rsid w:val="00633B96"/>
    <w:rsid w:val="00634FB0"/>
    <w:rsid w:val="006363A0"/>
    <w:rsid w:val="006376F5"/>
    <w:rsid w:val="00637E55"/>
    <w:rsid w:val="00642A55"/>
    <w:rsid w:val="00650B57"/>
    <w:rsid w:val="00651295"/>
    <w:rsid w:val="00651313"/>
    <w:rsid w:val="0065176A"/>
    <w:rsid w:val="0065181F"/>
    <w:rsid w:val="00652B1A"/>
    <w:rsid w:val="006538C8"/>
    <w:rsid w:val="00653CF6"/>
    <w:rsid w:val="006541BE"/>
    <w:rsid w:val="006546AE"/>
    <w:rsid w:val="00660FCC"/>
    <w:rsid w:val="00661209"/>
    <w:rsid w:val="00661212"/>
    <w:rsid w:val="0066268C"/>
    <w:rsid w:val="00662E5B"/>
    <w:rsid w:val="006648B2"/>
    <w:rsid w:val="00664985"/>
    <w:rsid w:val="00664DA1"/>
    <w:rsid w:val="006661D6"/>
    <w:rsid w:val="006671B2"/>
    <w:rsid w:val="0067220F"/>
    <w:rsid w:val="00673857"/>
    <w:rsid w:val="00675513"/>
    <w:rsid w:val="00675C65"/>
    <w:rsid w:val="00676733"/>
    <w:rsid w:val="00680CFD"/>
    <w:rsid w:val="00680F7A"/>
    <w:rsid w:val="006815DA"/>
    <w:rsid w:val="00684518"/>
    <w:rsid w:val="00684C9B"/>
    <w:rsid w:val="00685388"/>
    <w:rsid w:val="00690AD3"/>
    <w:rsid w:val="00691956"/>
    <w:rsid w:val="006921F5"/>
    <w:rsid w:val="0069267F"/>
    <w:rsid w:val="00692CCE"/>
    <w:rsid w:val="00694222"/>
    <w:rsid w:val="0069502A"/>
    <w:rsid w:val="00696710"/>
    <w:rsid w:val="00697658"/>
    <w:rsid w:val="006A5902"/>
    <w:rsid w:val="006A5E27"/>
    <w:rsid w:val="006B0033"/>
    <w:rsid w:val="006B25FC"/>
    <w:rsid w:val="006B2737"/>
    <w:rsid w:val="006B2DA7"/>
    <w:rsid w:val="006B5A86"/>
    <w:rsid w:val="006B67CC"/>
    <w:rsid w:val="006B69BA"/>
    <w:rsid w:val="006C0143"/>
    <w:rsid w:val="006C1D86"/>
    <w:rsid w:val="006C222A"/>
    <w:rsid w:val="006C5BD9"/>
    <w:rsid w:val="006D0303"/>
    <w:rsid w:val="006D2255"/>
    <w:rsid w:val="006D39AA"/>
    <w:rsid w:val="006D3ECF"/>
    <w:rsid w:val="006D3F1A"/>
    <w:rsid w:val="006D4E6F"/>
    <w:rsid w:val="006D64DC"/>
    <w:rsid w:val="006E03C8"/>
    <w:rsid w:val="006E08E3"/>
    <w:rsid w:val="006E2D04"/>
    <w:rsid w:val="006E4523"/>
    <w:rsid w:val="006F1E7B"/>
    <w:rsid w:val="006F35F6"/>
    <w:rsid w:val="006F7E14"/>
    <w:rsid w:val="007008F2"/>
    <w:rsid w:val="00700E4C"/>
    <w:rsid w:val="00700FFD"/>
    <w:rsid w:val="00705325"/>
    <w:rsid w:val="00705E34"/>
    <w:rsid w:val="00705F26"/>
    <w:rsid w:val="00710DE2"/>
    <w:rsid w:val="00711E2F"/>
    <w:rsid w:val="007143B5"/>
    <w:rsid w:val="00716E4C"/>
    <w:rsid w:val="00720B03"/>
    <w:rsid w:val="007246BD"/>
    <w:rsid w:val="0072705F"/>
    <w:rsid w:val="00730454"/>
    <w:rsid w:val="00734E9B"/>
    <w:rsid w:val="0073611D"/>
    <w:rsid w:val="00737C82"/>
    <w:rsid w:val="00746DEF"/>
    <w:rsid w:val="007505C6"/>
    <w:rsid w:val="007511C9"/>
    <w:rsid w:val="00754171"/>
    <w:rsid w:val="007579F1"/>
    <w:rsid w:val="00761CB0"/>
    <w:rsid w:val="0076510C"/>
    <w:rsid w:val="0076676C"/>
    <w:rsid w:val="007711A1"/>
    <w:rsid w:val="0077178A"/>
    <w:rsid w:val="0077412A"/>
    <w:rsid w:val="0077606D"/>
    <w:rsid w:val="0077613D"/>
    <w:rsid w:val="0077727F"/>
    <w:rsid w:val="007815A1"/>
    <w:rsid w:val="00783495"/>
    <w:rsid w:val="007858A1"/>
    <w:rsid w:val="00785ACA"/>
    <w:rsid w:val="0079028A"/>
    <w:rsid w:val="00793D9C"/>
    <w:rsid w:val="00795F0D"/>
    <w:rsid w:val="007A2137"/>
    <w:rsid w:val="007A2994"/>
    <w:rsid w:val="007A5B02"/>
    <w:rsid w:val="007A709B"/>
    <w:rsid w:val="007B0DD4"/>
    <w:rsid w:val="007B5762"/>
    <w:rsid w:val="007B69E4"/>
    <w:rsid w:val="007B73C4"/>
    <w:rsid w:val="007B75C0"/>
    <w:rsid w:val="007C0685"/>
    <w:rsid w:val="007C1764"/>
    <w:rsid w:val="007C2625"/>
    <w:rsid w:val="007C388D"/>
    <w:rsid w:val="007C477D"/>
    <w:rsid w:val="007D5832"/>
    <w:rsid w:val="007D67E6"/>
    <w:rsid w:val="007D7266"/>
    <w:rsid w:val="007E1504"/>
    <w:rsid w:val="007E4BE9"/>
    <w:rsid w:val="007E58DC"/>
    <w:rsid w:val="007E5DE7"/>
    <w:rsid w:val="007E7BD0"/>
    <w:rsid w:val="007F1078"/>
    <w:rsid w:val="007F3582"/>
    <w:rsid w:val="007F4635"/>
    <w:rsid w:val="00802E8F"/>
    <w:rsid w:val="00804C34"/>
    <w:rsid w:val="008052C7"/>
    <w:rsid w:val="00805B5A"/>
    <w:rsid w:val="0081034F"/>
    <w:rsid w:val="00816E78"/>
    <w:rsid w:val="00816F9C"/>
    <w:rsid w:val="00817E54"/>
    <w:rsid w:val="008214CF"/>
    <w:rsid w:val="008217DE"/>
    <w:rsid w:val="00824183"/>
    <w:rsid w:val="0082458A"/>
    <w:rsid w:val="00824CD9"/>
    <w:rsid w:val="008262D7"/>
    <w:rsid w:val="008264D8"/>
    <w:rsid w:val="00827A4A"/>
    <w:rsid w:val="0083204A"/>
    <w:rsid w:val="008331E0"/>
    <w:rsid w:val="008334E6"/>
    <w:rsid w:val="008336F5"/>
    <w:rsid w:val="008356BB"/>
    <w:rsid w:val="008359E2"/>
    <w:rsid w:val="00840CA2"/>
    <w:rsid w:val="00846B03"/>
    <w:rsid w:val="00851320"/>
    <w:rsid w:val="008532BE"/>
    <w:rsid w:val="00853341"/>
    <w:rsid w:val="00854C19"/>
    <w:rsid w:val="008556AC"/>
    <w:rsid w:val="008579C1"/>
    <w:rsid w:val="00862565"/>
    <w:rsid w:val="00873955"/>
    <w:rsid w:val="008779DA"/>
    <w:rsid w:val="008900B0"/>
    <w:rsid w:val="00890279"/>
    <w:rsid w:val="00892BB1"/>
    <w:rsid w:val="0089402C"/>
    <w:rsid w:val="008957E7"/>
    <w:rsid w:val="008A7421"/>
    <w:rsid w:val="008B0796"/>
    <w:rsid w:val="008B1B7C"/>
    <w:rsid w:val="008B253B"/>
    <w:rsid w:val="008B3198"/>
    <w:rsid w:val="008C2547"/>
    <w:rsid w:val="008C54FB"/>
    <w:rsid w:val="008C6FBC"/>
    <w:rsid w:val="008C744D"/>
    <w:rsid w:val="008C783F"/>
    <w:rsid w:val="008C7EA8"/>
    <w:rsid w:val="008D0995"/>
    <w:rsid w:val="008D1AA0"/>
    <w:rsid w:val="008D28D6"/>
    <w:rsid w:val="008D3724"/>
    <w:rsid w:val="008D614E"/>
    <w:rsid w:val="008E231E"/>
    <w:rsid w:val="008E570C"/>
    <w:rsid w:val="008F56B4"/>
    <w:rsid w:val="0090001A"/>
    <w:rsid w:val="00902052"/>
    <w:rsid w:val="009022DB"/>
    <w:rsid w:val="0090484E"/>
    <w:rsid w:val="00913264"/>
    <w:rsid w:val="00913AD6"/>
    <w:rsid w:val="009150FC"/>
    <w:rsid w:val="009155EE"/>
    <w:rsid w:val="009156BE"/>
    <w:rsid w:val="009165A7"/>
    <w:rsid w:val="00916959"/>
    <w:rsid w:val="00916EE2"/>
    <w:rsid w:val="00922C93"/>
    <w:rsid w:val="009239CC"/>
    <w:rsid w:val="00926622"/>
    <w:rsid w:val="0092739C"/>
    <w:rsid w:val="00930744"/>
    <w:rsid w:val="00931AEA"/>
    <w:rsid w:val="00932749"/>
    <w:rsid w:val="00935A8D"/>
    <w:rsid w:val="00941D4E"/>
    <w:rsid w:val="0094226F"/>
    <w:rsid w:val="00943BF2"/>
    <w:rsid w:val="0094593D"/>
    <w:rsid w:val="0094673E"/>
    <w:rsid w:val="00947A72"/>
    <w:rsid w:val="00947CCC"/>
    <w:rsid w:val="00955E63"/>
    <w:rsid w:val="00963AA1"/>
    <w:rsid w:val="0097190C"/>
    <w:rsid w:val="009723F0"/>
    <w:rsid w:val="00976E35"/>
    <w:rsid w:val="00983856"/>
    <w:rsid w:val="009869AC"/>
    <w:rsid w:val="00986A32"/>
    <w:rsid w:val="00987946"/>
    <w:rsid w:val="009879BC"/>
    <w:rsid w:val="0099100C"/>
    <w:rsid w:val="0099208E"/>
    <w:rsid w:val="00993BC6"/>
    <w:rsid w:val="009950E0"/>
    <w:rsid w:val="009A12FD"/>
    <w:rsid w:val="009A1A88"/>
    <w:rsid w:val="009A3555"/>
    <w:rsid w:val="009A6C01"/>
    <w:rsid w:val="009C47F4"/>
    <w:rsid w:val="009C5121"/>
    <w:rsid w:val="009D024C"/>
    <w:rsid w:val="009D1551"/>
    <w:rsid w:val="009D209F"/>
    <w:rsid w:val="009D26F6"/>
    <w:rsid w:val="009D63EF"/>
    <w:rsid w:val="009E03CE"/>
    <w:rsid w:val="009E5D7F"/>
    <w:rsid w:val="009E6AE9"/>
    <w:rsid w:val="009E6E5A"/>
    <w:rsid w:val="009E7094"/>
    <w:rsid w:val="009F6F62"/>
    <w:rsid w:val="009F7CA3"/>
    <w:rsid w:val="00A0486E"/>
    <w:rsid w:val="00A05255"/>
    <w:rsid w:val="00A0551A"/>
    <w:rsid w:val="00A0603B"/>
    <w:rsid w:val="00A071BA"/>
    <w:rsid w:val="00A13EA6"/>
    <w:rsid w:val="00A17758"/>
    <w:rsid w:val="00A20274"/>
    <w:rsid w:val="00A216A4"/>
    <w:rsid w:val="00A2366F"/>
    <w:rsid w:val="00A2733C"/>
    <w:rsid w:val="00A330A6"/>
    <w:rsid w:val="00A35865"/>
    <w:rsid w:val="00A36CC4"/>
    <w:rsid w:val="00A37362"/>
    <w:rsid w:val="00A4444E"/>
    <w:rsid w:val="00A46D49"/>
    <w:rsid w:val="00A518D3"/>
    <w:rsid w:val="00A51F15"/>
    <w:rsid w:val="00A554F6"/>
    <w:rsid w:val="00A573CB"/>
    <w:rsid w:val="00A621D0"/>
    <w:rsid w:val="00A66514"/>
    <w:rsid w:val="00A71FCC"/>
    <w:rsid w:val="00A744BD"/>
    <w:rsid w:val="00A74C17"/>
    <w:rsid w:val="00A7634B"/>
    <w:rsid w:val="00A82098"/>
    <w:rsid w:val="00A84187"/>
    <w:rsid w:val="00A859BD"/>
    <w:rsid w:val="00A86622"/>
    <w:rsid w:val="00A9018B"/>
    <w:rsid w:val="00A902C7"/>
    <w:rsid w:val="00A9395A"/>
    <w:rsid w:val="00A939BC"/>
    <w:rsid w:val="00A94BEB"/>
    <w:rsid w:val="00A97AC2"/>
    <w:rsid w:val="00A97C55"/>
    <w:rsid w:val="00AA0CDD"/>
    <w:rsid w:val="00AA1917"/>
    <w:rsid w:val="00AA2772"/>
    <w:rsid w:val="00AA5974"/>
    <w:rsid w:val="00AA5BC8"/>
    <w:rsid w:val="00AA7999"/>
    <w:rsid w:val="00AB345A"/>
    <w:rsid w:val="00AB4A20"/>
    <w:rsid w:val="00AB4E3A"/>
    <w:rsid w:val="00AB565F"/>
    <w:rsid w:val="00AB7348"/>
    <w:rsid w:val="00AC0FD4"/>
    <w:rsid w:val="00AC104F"/>
    <w:rsid w:val="00AC2E84"/>
    <w:rsid w:val="00AC60FD"/>
    <w:rsid w:val="00AC79F5"/>
    <w:rsid w:val="00AD2E1E"/>
    <w:rsid w:val="00AD51C5"/>
    <w:rsid w:val="00AD6862"/>
    <w:rsid w:val="00AD7314"/>
    <w:rsid w:val="00AE0E73"/>
    <w:rsid w:val="00AE40CB"/>
    <w:rsid w:val="00AE41FF"/>
    <w:rsid w:val="00AE461E"/>
    <w:rsid w:val="00AE5AE6"/>
    <w:rsid w:val="00AE68C3"/>
    <w:rsid w:val="00AF4FB9"/>
    <w:rsid w:val="00B03A90"/>
    <w:rsid w:val="00B04F49"/>
    <w:rsid w:val="00B077BA"/>
    <w:rsid w:val="00B107C6"/>
    <w:rsid w:val="00B10E5A"/>
    <w:rsid w:val="00B11750"/>
    <w:rsid w:val="00B1298A"/>
    <w:rsid w:val="00B1682B"/>
    <w:rsid w:val="00B16ED0"/>
    <w:rsid w:val="00B178FA"/>
    <w:rsid w:val="00B207D4"/>
    <w:rsid w:val="00B23591"/>
    <w:rsid w:val="00B23D6C"/>
    <w:rsid w:val="00B261F8"/>
    <w:rsid w:val="00B41F6F"/>
    <w:rsid w:val="00B42487"/>
    <w:rsid w:val="00B4389B"/>
    <w:rsid w:val="00B47B4D"/>
    <w:rsid w:val="00B535D5"/>
    <w:rsid w:val="00B571E4"/>
    <w:rsid w:val="00B6014A"/>
    <w:rsid w:val="00B621B1"/>
    <w:rsid w:val="00B63CD0"/>
    <w:rsid w:val="00B63DD9"/>
    <w:rsid w:val="00B66667"/>
    <w:rsid w:val="00B7311E"/>
    <w:rsid w:val="00B747B3"/>
    <w:rsid w:val="00B82C36"/>
    <w:rsid w:val="00B8478D"/>
    <w:rsid w:val="00B85199"/>
    <w:rsid w:val="00B8686C"/>
    <w:rsid w:val="00B91633"/>
    <w:rsid w:val="00B96749"/>
    <w:rsid w:val="00B976AF"/>
    <w:rsid w:val="00BA0DA1"/>
    <w:rsid w:val="00BA0FF7"/>
    <w:rsid w:val="00BA1EAF"/>
    <w:rsid w:val="00BA1F96"/>
    <w:rsid w:val="00BA40D2"/>
    <w:rsid w:val="00BA482D"/>
    <w:rsid w:val="00BA4B2F"/>
    <w:rsid w:val="00BA52FB"/>
    <w:rsid w:val="00BB0353"/>
    <w:rsid w:val="00BB2CE4"/>
    <w:rsid w:val="00BB5764"/>
    <w:rsid w:val="00BB69BC"/>
    <w:rsid w:val="00BC3561"/>
    <w:rsid w:val="00BC6F71"/>
    <w:rsid w:val="00BC7ABC"/>
    <w:rsid w:val="00BD104F"/>
    <w:rsid w:val="00BD1209"/>
    <w:rsid w:val="00BD2200"/>
    <w:rsid w:val="00BD3D97"/>
    <w:rsid w:val="00BD496E"/>
    <w:rsid w:val="00BD5B12"/>
    <w:rsid w:val="00BD5FB1"/>
    <w:rsid w:val="00BD790C"/>
    <w:rsid w:val="00BE2C18"/>
    <w:rsid w:val="00BE2C43"/>
    <w:rsid w:val="00BE30D0"/>
    <w:rsid w:val="00BE3D9E"/>
    <w:rsid w:val="00BE7472"/>
    <w:rsid w:val="00BE7AA6"/>
    <w:rsid w:val="00BF14AB"/>
    <w:rsid w:val="00BF5342"/>
    <w:rsid w:val="00C000F6"/>
    <w:rsid w:val="00C01DF0"/>
    <w:rsid w:val="00C0366B"/>
    <w:rsid w:val="00C04EC9"/>
    <w:rsid w:val="00C12987"/>
    <w:rsid w:val="00C16AF6"/>
    <w:rsid w:val="00C22965"/>
    <w:rsid w:val="00C2371D"/>
    <w:rsid w:val="00C273C2"/>
    <w:rsid w:val="00C32180"/>
    <w:rsid w:val="00C33E15"/>
    <w:rsid w:val="00C35350"/>
    <w:rsid w:val="00C37403"/>
    <w:rsid w:val="00C37A21"/>
    <w:rsid w:val="00C447A8"/>
    <w:rsid w:val="00C47154"/>
    <w:rsid w:val="00C47575"/>
    <w:rsid w:val="00C50074"/>
    <w:rsid w:val="00C51F37"/>
    <w:rsid w:val="00C54FA3"/>
    <w:rsid w:val="00C54FE2"/>
    <w:rsid w:val="00C55014"/>
    <w:rsid w:val="00C55040"/>
    <w:rsid w:val="00C5580B"/>
    <w:rsid w:val="00C5794E"/>
    <w:rsid w:val="00C62B8B"/>
    <w:rsid w:val="00C632BA"/>
    <w:rsid w:val="00C66225"/>
    <w:rsid w:val="00C707FF"/>
    <w:rsid w:val="00C71273"/>
    <w:rsid w:val="00C74300"/>
    <w:rsid w:val="00C76923"/>
    <w:rsid w:val="00C7792C"/>
    <w:rsid w:val="00C803FB"/>
    <w:rsid w:val="00C8092E"/>
    <w:rsid w:val="00C820BE"/>
    <w:rsid w:val="00C8578F"/>
    <w:rsid w:val="00C86D28"/>
    <w:rsid w:val="00C873CD"/>
    <w:rsid w:val="00C874EE"/>
    <w:rsid w:val="00C900CB"/>
    <w:rsid w:val="00C9015F"/>
    <w:rsid w:val="00C925F7"/>
    <w:rsid w:val="00C92BA3"/>
    <w:rsid w:val="00C940BF"/>
    <w:rsid w:val="00C96AFA"/>
    <w:rsid w:val="00CA1C7F"/>
    <w:rsid w:val="00CA294C"/>
    <w:rsid w:val="00CA3A89"/>
    <w:rsid w:val="00CA3CB8"/>
    <w:rsid w:val="00CB2CA4"/>
    <w:rsid w:val="00CB648F"/>
    <w:rsid w:val="00CB76B8"/>
    <w:rsid w:val="00CC59C8"/>
    <w:rsid w:val="00CC6C08"/>
    <w:rsid w:val="00CC71C6"/>
    <w:rsid w:val="00CD1BB3"/>
    <w:rsid w:val="00CD37DE"/>
    <w:rsid w:val="00CD4394"/>
    <w:rsid w:val="00CD5067"/>
    <w:rsid w:val="00CD5BBC"/>
    <w:rsid w:val="00CD5C1B"/>
    <w:rsid w:val="00CD6592"/>
    <w:rsid w:val="00CE0F31"/>
    <w:rsid w:val="00CE1EFC"/>
    <w:rsid w:val="00CE34FE"/>
    <w:rsid w:val="00CE66C6"/>
    <w:rsid w:val="00CF0B00"/>
    <w:rsid w:val="00CF50B0"/>
    <w:rsid w:val="00CF5F2D"/>
    <w:rsid w:val="00CF784C"/>
    <w:rsid w:val="00D01CC7"/>
    <w:rsid w:val="00D03022"/>
    <w:rsid w:val="00D03982"/>
    <w:rsid w:val="00D076FC"/>
    <w:rsid w:val="00D10D03"/>
    <w:rsid w:val="00D137DF"/>
    <w:rsid w:val="00D205C9"/>
    <w:rsid w:val="00D22A85"/>
    <w:rsid w:val="00D232FC"/>
    <w:rsid w:val="00D2684F"/>
    <w:rsid w:val="00D31906"/>
    <w:rsid w:val="00D32B33"/>
    <w:rsid w:val="00D32BCC"/>
    <w:rsid w:val="00D32F11"/>
    <w:rsid w:val="00D33305"/>
    <w:rsid w:val="00D35B48"/>
    <w:rsid w:val="00D36FCF"/>
    <w:rsid w:val="00D37491"/>
    <w:rsid w:val="00D37CF6"/>
    <w:rsid w:val="00D41CE0"/>
    <w:rsid w:val="00D42968"/>
    <w:rsid w:val="00D4443F"/>
    <w:rsid w:val="00D44D7D"/>
    <w:rsid w:val="00D45334"/>
    <w:rsid w:val="00D50295"/>
    <w:rsid w:val="00D5145B"/>
    <w:rsid w:val="00D51FF5"/>
    <w:rsid w:val="00D52020"/>
    <w:rsid w:val="00D6001C"/>
    <w:rsid w:val="00D62F5A"/>
    <w:rsid w:val="00D630B8"/>
    <w:rsid w:val="00D638A1"/>
    <w:rsid w:val="00D644BF"/>
    <w:rsid w:val="00D64E73"/>
    <w:rsid w:val="00D675F7"/>
    <w:rsid w:val="00D678E5"/>
    <w:rsid w:val="00D7221A"/>
    <w:rsid w:val="00D770DD"/>
    <w:rsid w:val="00D80267"/>
    <w:rsid w:val="00D81B89"/>
    <w:rsid w:val="00D81E51"/>
    <w:rsid w:val="00D8229B"/>
    <w:rsid w:val="00D856F1"/>
    <w:rsid w:val="00D86717"/>
    <w:rsid w:val="00D87852"/>
    <w:rsid w:val="00D87ED4"/>
    <w:rsid w:val="00D91AE6"/>
    <w:rsid w:val="00D96AA7"/>
    <w:rsid w:val="00D96C5C"/>
    <w:rsid w:val="00DA001A"/>
    <w:rsid w:val="00DA1B0A"/>
    <w:rsid w:val="00DA457E"/>
    <w:rsid w:val="00DB0FF2"/>
    <w:rsid w:val="00DB2E06"/>
    <w:rsid w:val="00DB505F"/>
    <w:rsid w:val="00DB7877"/>
    <w:rsid w:val="00DC0221"/>
    <w:rsid w:val="00DC70A5"/>
    <w:rsid w:val="00DD0D0C"/>
    <w:rsid w:val="00DD119B"/>
    <w:rsid w:val="00DD47D1"/>
    <w:rsid w:val="00DD6DB2"/>
    <w:rsid w:val="00DD7A70"/>
    <w:rsid w:val="00DE339F"/>
    <w:rsid w:val="00DE52B2"/>
    <w:rsid w:val="00DE6895"/>
    <w:rsid w:val="00DF3828"/>
    <w:rsid w:val="00DF3A42"/>
    <w:rsid w:val="00DF3AEF"/>
    <w:rsid w:val="00E00090"/>
    <w:rsid w:val="00E00711"/>
    <w:rsid w:val="00E01E15"/>
    <w:rsid w:val="00E0327A"/>
    <w:rsid w:val="00E04AB7"/>
    <w:rsid w:val="00E0776A"/>
    <w:rsid w:val="00E07773"/>
    <w:rsid w:val="00E079C6"/>
    <w:rsid w:val="00E1003D"/>
    <w:rsid w:val="00E11C6F"/>
    <w:rsid w:val="00E17439"/>
    <w:rsid w:val="00E20C65"/>
    <w:rsid w:val="00E21085"/>
    <w:rsid w:val="00E243CA"/>
    <w:rsid w:val="00E30662"/>
    <w:rsid w:val="00E3373A"/>
    <w:rsid w:val="00E35AD8"/>
    <w:rsid w:val="00E367CE"/>
    <w:rsid w:val="00E377FF"/>
    <w:rsid w:val="00E42AA4"/>
    <w:rsid w:val="00E42E44"/>
    <w:rsid w:val="00E43C12"/>
    <w:rsid w:val="00E5040F"/>
    <w:rsid w:val="00E50504"/>
    <w:rsid w:val="00E51862"/>
    <w:rsid w:val="00E51CBC"/>
    <w:rsid w:val="00E54A98"/>
    <w:rsid w:val="00E54B04"/>
    <w:rsid w:val="00E5576E"/>
    <w:rsid w:val="00E56E97"/>
    <w:rsid w:val="00E6148F"/>
    <w:rsid w:val="00E629DA"/>
    <w:rsid w:val="00E638EC"/>
    <w:rsid w:val="00E63B4F"/>
    <w:rsid w:val="00E64445"/>
    <w:rsid w:val="00E67722"/>
    <w:rsid w:val="00E73BD2"/>
    <w:rsid w:val="00E75234"/>
    <w:rsid w:val="00E75BB7"/>
    <w:rsid w:val="00E7730E"/>
    <w:rsid w:val="00E8169D"/>
    <w:rsid w:val="00E823A7"/>
    <w:rsid w:val="00E82F56"/>
    <w:rsid w:val="00E83C5B"/>
    <w:rsid w:val="00E847AC"/>
    <w:rsid w:val="00E9380B"/>
    <w:rsid w:val="00E96D6F"/>
    <w:rsid w:val="00E970A6"/>
    <w:rsid w:val="00E97E1C"/>
    <w:rsid w:val="00EB0650"/>
    <w:rsid w:val="00EB07FD"/>
    <w:rsid w:val="00EB24E6"/>
    <w:rsid w:val="00EB3156"/>
    <w:rsid w:val="00EB3306"/>
    <w:rsid w:val="00EB4753"/>
    <w:rsid w:val="00EC2560"/>
    <w:rsid w:val="00EC26BE"/>
    <w:rsid w:val="00EC2B29"/>
    <w:rsid w:val="00EC3960"/>
    <w:rsid w:val="00EC3A24"/>
    <w:rsid w:val="00EC3AC1"/>
    <w:rsid w:val="00EC431F"/>
    <w:rsid w:val="00EC4901"/>
    <w:rsid w:val="00EC57DF"/>
    <w:rsid w:val="00ED3188"/>
    <w:rsid w:val="00ED3E64"/>
    <w:rsid w:val="00ED4AC8"/>
    <w:rsid w:val="00ED5C5B"/>
    <w:rsid w:val="00EE1F4F"/>
    <w:rsid w:val="00EE63F0"/>
    <w:rsid w:val="00EE6AE6"/>
    <w:rsid w:val="00EE73F3"/>
    <w:rsid w:val="00EF1A97"/>
    <w:rsid w:val="00EF47E5"/>
    <w:rsid w:val="00EF59A6"/>
    <w:rsid w:val="00F01C69"/>
    <w:rsid w:val="00F02668"/>
    <w:rsid w:val="00F038C6"/>
    <w:rsid w:val="00F05642"/>
    <w:rsid w:val="00F14865"/>
    <w:rsid w:val="00F16F4F"/>
    <w:rsid w:val="00F17191"/>
    <w:rsid w:val="00F30080"/>
    <w:rsid w:val="00F310B4"/>
    <w:rsid w:val="00F31824"/>
    <w:rsid w:val="00F33A12"/>
    <w:rsid w:val="00F34074"/>
    <w:rsid w:val="00F3427A"/>
    <w:rsid w:val="00F441E2"/>
    <w:rsid w:val="00F45170"/>
    <w:rsid w:val="00F4613D"/>
    <w:rsid w:val="00F47A1E"/>
    <w:rsid w:val="00F47B9C"/>
    <w:rsid w:val="00F517DF"/>
    <w:rsid w:val="00F51945"/>
    <w:rsid w:val="00F51BAC"/>
    <w:rsid w:val="00F52F71"/>
    <w:rsid w:val="00F53C81"/>
    <w:rsid w:val="00F5487B"/>
    <w:rsid w:val="00F5706E"/>
    <w:rsid w:val="00F571F5"/>
    <w:rsid w:val="00F61A9B"/>
    <w:rsid w:val="00F6753A"/>
    <w:rsid w:val="00F7087B"/>
    <w:rsid w:val="00F70DBE"/>
    <w:rsid w:val="00F730B1"/>
    <w:rsid w:val="00F7742E"/>
    <w:rsid w:val="00F82007"/>
    <w:rsid w:val="00F82B34"/>
    <w:rsid w:val="00F82E13"/>
    <w:rsid w:val="00F837A7"/>
    <w:rsid w:val="00F84A03"/>
    <w:rsid w:val="00F84FAA"/>
    <w:rsid w:val="00F85E5B"/>
    <w:rsid w:val="00F87320"/>
    <w:rsid w:val="00F97389"/>
    <w:rsid w:val="00FB3C22"/>
    <w:rsid w:val="00FB61C9"/>
    <w:rsid w:val="00FB76D9"/>
    <w:rsid w:val="00FC0DA7"/>
    <w:rsid w:val="00FC10C6"/>
    <w:rsid w:val="00FC2A3B"/>
    <w:rsid w:val="00FC4538"/>
    <w:rsid w:val="00FC5313"/>
    <w:rsid w:val="00FD0545"/>
    <w:rsid w:val="00FD115B"/>
    <w:rsid w:val="00FD57C3"/>
    <w:rsid w:val="00FD5D97"/>
    <w:rsid w:val="00FD5E08"/>
    <w:rsid w:val="00FD77F6"/>
    <w:rsid w:val="00FE11B9"/>
    <w:rsid w:val="00FE3E99"/>
    <w:rsid w:val="00FE4235"/>
    <w:rsid w:val="00FE4459"/>
    <w:rsid w:val="00FE4940"/>
    <w:rsid w:val="00FE5600"/>
    <w:rsid w:val="00FE6869"/>
    <w:rsid w:val="00FF0F0A"/>
    <w:rsid w:val="00FF0FC8"/>
    <w:rsid w:val="00FF12F5"/>
    <w:rsid w:val="00FF547D"/>
    <w:rsid w:val="00FF561D"/>
    <w:rsid w:val="00FF61E6"/>
    <w:rsid w:val="00FF6C8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2"/>
      <o:regrouptable v:ext="edit">
        <o:entry new="1" old="0"/>
        <o:entry new="2" old="0"/>
        <o:entry new="3" old="0"/>
        <o:entry new="4" old="0"/>
      </o:regrouptable>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165A7"/>
    <w:rPr>
      <w:sz w:val="24"/>
      <w:szCs w:val="24"/>
      <w:lang w:val="es-ES" w:eastAsia="en-US"/>
    </w:rPr>
  </w:style>
  <w:style w:type="paragraph" w:styleId="Heading1">
    <w:name w:val="heading 1"/>
    <w:basedOn w:val="Normal"/>
    <w:next w:val="Heading2"/>
    <w:qFormat/>
    <w:rsid w:val="008359E2"/>
    <w:pPr>
      <w:keepNext/>
      <w:keepLines/>
      <w:tabs>
        <w:tab w:val="num" w:pos="720"/>
      </w:tabs>
      <w:spacing w:after="240"/>
      <w:ind w:left="720" w:hanging="720"/>
      <w:outlineLvl w:val="0"/>
    </w:pPr>
    <w:rPr>
      <w:rFonts w:cs="Arial"/>
      <w:b/>
      <w:bCs/>
      <w:caps/>
      <w:kern w:val="32"/>
      <w:szCs w:val="32"/>
      <w:lang w:val="fr-FR" w:eastAsia="fr-FR"/>
    </w:rPr>
  </w:style>
  <w:style w:type="paragraph" w:styleId="Heading2">
    <w:name w:val="heading 2"/>
    <w:basedOn w:val="Normal"/>
    <w:next w:val="Normal"/>
    <w:qFormat/>
    <w:rsid w:val="00267907"/>
    <w:pPr>
      <w:keepNext/>
      <w:numPr>
        <w:ilvl w:val="1"/>
        <w:numId w:val="7"/>
      </w:numPr>
      <w:spacing w:before="240" w:after="60"/>
      <w:outlineLvl w:val="1"/>
    </w:pPr>
    <w:rPr>
      <w:rFonts w:ascii="Arial" w:hAnsi="Arial" w:cs="Arial"/>
      <w:b/>
      <w:bCs/>
      <w:i/>
      <w:iCs/>
      <w:sz w:val="28"/>
      <w:szCs w:val="28"/>
      <w:lang w:eastAsia="es-ES"/>
    </w:rPr>
  </w:style>
  <w:style w:type="paragraph" w:styleId="Heading3">
    <w:name w:val="heading 3"/>
    <w:basedOn w:val="Normal"/>
    <w:next w:val="Normal"/>
    <w:link w:val="Heading3Char"/>
    <w:qFormat/>
    <w:rsid w:val="00267907"/>
    <w:pPr>
      <w:keepNext/>
      <w:numPr>
        <w:ilvl w:val="2"/>
        <w:numId w:val="7"/>
      </w:numPr>
      <w:outlineLvl w:val="2"/>
    </w:pPr>
    <w:rPr>
      <w:rFonts w:ascii="Arial" w:hAnsi="Arial"/>
      <w:i/>
      <w:iCs/>
      <w:sz w:val="18"/>
      <w:szCs w:val="18"/>
    </w:rPr>
  </w:style>
  <w:style w:type="paragraph" w:styleId="Heading4">
    <w:name w:val="heading 4"/>
    <w:basedOn w:val="Normal"/>
    <w:next w:val="Heading5"/>
    <w:autoRedefine/>
    <w:qFormat/>
    <w:rsid w:val="00267907"/>
    <w:pPr>
      <w:keepNext/>
      <w:keepLines/>
      <w:numPr>
        <w:ilvl w:val="3"/>
        <w:numId w:val="7"/>
      </w:numPr>
      <w:spacing w:after="240"/>
      <w:outlineLvl w:val="3"/>
    </w:pPr>
    <w:rPr>
      <w:b/>
      <w:lang w:val="fr-FR" w:eastAsia="fr-FR"/>
    </w:rPr>
  </w:style>
  <w:style w:type="paragraph" w:styleId="Heading5">
    <w:name w:val="heading 5"/>
    <w:basedOn w:val="Normal"/>
    <w:next w:val="BodyText"/>
    <w:qFormat/>
    <w:rsid w:val="00267907"/>
    <w:pPr>
      <w:keepNext/>
      <w:keepLines/>
      <w:numPr>
        <w:ilvl w:val="4"/>
        <w:numId w:val="7"/>
      </w:numPr>
      <w:spacing w:after="240"/>
      <w:outlineLvl w:val="4"/>
    </w:pPr>
    <w:rPr>
      <w:i/>
      <w:iCs/>
      <w:lang w:val="fr-FR" w:eastAsia="fr-FR"/>
    </w:rPr>
  </w:style>
  <w:style w:type="paragraph" w:styleId="Heading6">
    <w:name w:val="heading 6"/>
    <w:basedOn w:val="Normal"/>
    <w:next w:val="Normal"/>
    <w:link w:val="Heading6Char"/>
    <w:qFormat/>
    <w:rsid w:val="008359E2"/>
    <w:pPr>
      <w:tabs>
        <w:tab w:val="left" w:pos="720"/>
      </w:tabs>
      <w:spacing w:before="240" w:after="60"/>
      <w:outlineLvl w:val="5"/>
    </w:pPr>
    <w:rPr>
      <w:b/>
      <w:bCs/>
      <w:lang w:val="fr-FR" w:eastAsia="fr-FR"/>
    </w:rPr>
  </w:style>
  <w:style w:type="paragraph" w:styleId="Heading7">
    <w:name w:val="heading 7"/>
    <w:basedOn w:val="Normal"/>
    <w:next w:val="Normal"/>
    <w:qFormat/>
    <w:rsid w:val="008359E2"/>
    <w:pPr>
      <w:tabs>
        <w:tab w:val="left" w:pos="720"/>
      </w:tabs>
      <w:spacing w:before="240" w:after="60"/>
      <w:outlineLvl w:val="6"/>
    </w:pPr>
    <w:rPr>
      <w:lang w:val="fr-FR" w:eastAsia="fr-FR"/>
    </w:rPr>
  </w:style>
  <w:style w:type="paragraph" w:styleId="Heading8">
    <w:name w:val="heading 8"/>
    <w:basedOn w:val="Normal"/>
    <w:next w:val="Normal"/>
    <w:qFormat/>
    <w:rsid w:val="008359E2"/>
    <w:pPr>
      <w:tabs>
        <w:tab w:val="left" w:pos="720"/>
      </w:tabs>
      <w:spacing w:before="240" w:after="60"/>
      <w:outlineLvl w:val="7"/>
    </w:pPr>
    <w:rPr>
      <w:i/>
      <w:iCs/>
      <w:lang w:val="fr-FR" w:eastAsia="fr-FR"/>
    </w:rPr>
  </w:style>
  <w:style w:type="paragraph" w:styleId="Heading9">
    <w:name w:val="heading 9"/>
    <w:basedOn w:val="Normal"/>
    <w:next w:val="Normal"/>
    <w:qFormat/>
    <w:rsid w:val="008359E2"/>
    <w:pPr>
      <w:tabs>
        <w:tab w:val="left" w:pos="720"/>
      </w:tabs>
      <w:spacing w:before="240" w:after="60"/>
      <w:outlineLvl w:val="8"/>
    </w:pPr>
    <w:rPr>
      <w:rFonts w:ascii="Arial" w:hAnsi="Arial" w:cs="Arial"/>
      <w:lang w:val="fr-FR" w:eastAsia="fr-FR"/>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link w:val="HeaderChar"/>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autoRedefine/>
    <w:semiHidden/>
    <w:rsid w:val="00E847AC"/>
    <w:pPr>
      <w:spacing w:before="120" w:after="240"/>
    </w:pPr>
    <w:rPr>
      <w:snapToGrid w:val="0"/>
      <w:lang w:val="fr-FR"/>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link w:val="FooterChar"/>
    <w:rsid w:val="00102478"/>
    <w:pPr>
      <w:tabs>
        <w:tab w:val="center" w:pos="4252"/>
        <w:tab w:val="right" w:pos="8504"/>
      </w:tabs>
    </w:pPr>
  </w:style>
  <w:style w:type="character" w:customStyle="1" w:styleId="HeaderChar">
    <w:name w:val="Header Char"/>
    <w:link w:val="Header"/>
    <w:rsid w:val="00102478"/>
    <w:rPr>
      <w:sz w:val="24"/>
      <w:szCs w:val="24"/>
      <w:lang w:val="es-ES" w:eastAsia="en-US" w:bidi="ar-SA"/>
    </w:rPr>
  </w:style>
  <w:style w:type="table" w:styleId="TableList6">
    <w:name w:val="Table List 6"/>
    <w:basedOn w:val="TableNormal"/>
    <w:rsid w:val="000B162C"/>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character" w:styleId="PageNumber">
    <w:name w:val="page number"/>
    <w:basedOn w:val="DefaultParagraphFont"/>
    <w:rsid w:val="00102478"/>
  </w:style>
  <w:style w:type="paragraph" w:styleId="BodyText2">
    <w:name w:val="Body Text 2"/>
    <w:basedOn w:val="Normal"/>
    <w:link w:val="BodyText2Char"/>
    <w:autoRedefine/>
    <w:rsid w:val="00267907"/>
    <w:pPr>
      <w:numPr>
        <w:ilvl w:val="6"/>
        <w:numId w:val="7"/>
      </w:numPr>
      <w:spacing w:after="240"/>
    </w:pPr>
    <w:rPr>
      <w:lang w:val="fr-FR" w:eastAsia="es-ES"/>
    </w:rPr>
  </w:style>
  <w:style w:type="paragraph" w:customStyle="1" w:styleId="Textodenotaalfinal">
    <w:name w:val="Texto de nota al final"/>
    <w:basedOn w:val="Normal"/>
    <w:rsid w:val="00102478"/>
    <w:pPr>
      <w:widowControl w:val="0"/>
    </w:pPr>
    <w:rPr>
      <w:rFonts w:ascii="Lucida Sans Typewriter" w:hAnsi="Lucida Sans Typewriter"/>
      <w:snapToGrid w:val="0"/>
      <w:szCs w:val="20"/>
      <w:lang w:eastAsia="es-ES"/>
    </w:rPr>
  </w:style>
  <w:style w:type="character" w:styleId="Hyperlink">
    <w:name w:val="Hyperlink"/>
    <w:rsid w:val="00102478"/>
    <w:rPr>
      <w:color w:val="0000FF"/>
      <w:u w:val="single"/>
    </w:rPr>
  </w:style>
  <w:style w:type="paragraph" w:customStyle="1" w:styleId="textgral">
    <w:name w:val="text_gral"/>
    <w:basedOn w:val="Normal"/>
    <w:rsid w:val="00102478"/>
    <w:pPr>
      <w:spacing w:line="240" w:lineRule="atLeast"/>
      <w:jc w:val="both"/>
    </w:pPr>
    <w:rPr>
      <w:rFonts w:ascii="Verdana" w:hAnsi="Verdana"/>
      <w:color w:val="000000"/>
      <w:sz w:val="16"/>
      <w:szCs w:val="16"/>
      <w:lang w:eastAsia="es-ES"/>
    </w:rPr>
  </w:style>
  <w:style w:type="numbering" w:customStyle="1" w:styleId="Estilo1">
    <w:name w:val="Estilo1"/>
    <w:rsid w:val="00102478"/>
    <w:pPr>
      <w:numPr>
        <w:numId w:val="1"/>
      </w:numPr>
    </w:pPr>
  </w:style>
  <w:style w:type="paragraph" w:styleId="BodyText">
    <w:name w:val="Body Text"/>
    <w:basedOn w:val="Normal"/>
    <w:autoRedefine/>
    <w:rsid w:val="000F6354"/>
    <w:pPr>
      <w:numPr>
        <w:ilvl w:val="5"/>
        <w:numId w:val="7"/>
      </w:numPr>
      <w:spacing w:before="240" w:after="240"/>
    </w:pPr>
    <w:rPr>
      <w:lang w:val="fr-FR" w:eastAsia="es-ES"/>
    </w:rPr>
  </w:style>
  <w:style w:type="character" w:styleId="CommentReference">
    <w:name w:val="annotation reference"/>
    <w:semiHidden/>
    <w:rsid w:val="00102478"/>
    <w:rPr>
      <w:sz w:val="16"/>
      <w:szCs w:val="16"/>
    </w:rPr>
  </w:style>
  <w:style w:type="paragraph" w:styleId="CommentText">
    <w:name w:val="annotation text"/>
    <w:basedOn w:val="Normal"/>
    <w:semiHidden/>
    <w:rsid w:val="00102478"/>
    <w:rPr>
      <w:sz w:val="20"/>
      <w:szCs w:val="20"/>
      <w:lang w:eastAsia="es-ES"/>
    </w:rPr>
  </w:style>
  <w:style w:type="paragraph" w:styleId="CommentSubject">
    <w:name w:val="annotation subject"/>
    <w:basedOn w:val="CommentText"/>
    <w:next w:val="CommentText"/>
    <w:semiHidden/>
    <w:rsid w:val="00102478"/>
    <w:rPr>
      <w:b/>
      <w:bCs/>
    </w:rPr>
  </w:style>
  <w:style w:type="paragraph" w:styleId="BalloonText">
    <w:name w:val="Balloon Text"/>
    <w:basedOn w:val="Normal"/>
    <w:semiHidden/>
    <w:rsid w:val="00102478"/>
    <w:rPr>
      <w:rFonts w:ascii="Tahoma" w:hAnsi="Tahoma" w:cs="Tahoma"/>
      <w:sz w:val="16"/>
      <w:szCs w:val="16"/>
      <w:lang w:eastAsia="es-ES"/>
    </w:rPr>
  </w:style>
  <w:style w:type="character" w:styleId="HTMLTypewriter">
    <w:name w:val="HTML Typewriter"/>
    <w:rsid w:val="00102478"/>
    <w:rPr>
      <w:rFonts w:ascii="Courier New" w:eastAsia="Times New Roman" w:hAnsi="Courier New" w:cs="Courier New"/>
      <w:sz w:val="20"/>
      <w:szCs w:val="20"/>
    </w:rPr>
  </w:style>
  <w:style w:type="character" w:customStyle="1" w:styleId="FooterChar">
    <w:name w:val="Footer Char"/>
    <w:link w:val="Footer"/>
    <w:rsid w:val="00102478"/>
    <w:rPr>
      <w:sz w:val="24"/>
      <w:szCs w:val="24"/>
      <w:lang w:val="es-ES" w:eastAsia="en-US" w:bidi="ar-SA"/>
    </w:rPr>
  </w:style>
  <w:style w:type="character" w:customStyle="1" w:styleId="Heading3Char">
    <w:name w:val="Heading 3 Char"/>
    <w:link w:val="Heading3"/>
    <w:rsid w:val="00267907"/>
    <w:rPr>
      <w:rFonts w:ascii="Arial" w:hAnsi="Arial"/>
      <w:i/>
      <w:iCs/>
      <w:sz w:val="18"/>
      <w:szCs w:val="18"/>
      <w:lang w:val="es-ES" w:eastAsia="en-US" w:bidi="ar-SA"/>
    </w:rPr>
  </w:style>
  <w:style w:type="paragraph" w:customStyle="1" w:styleId="Sinespaciado">
    <w:name w:val="Sin espaciado"/>
    <w:qFormat/>
    <w:rsid w:val="00102478"/>
    <w:rPr>
      <w:rFonts w:ascii="Calibri" w:eastAsia="Calibri" w:hAnsi="Calibri"/>
      <w:sz w:val="22"/>
      <w:szCs w:val="22"/>
      <w:lang w:val="es-ES" w:eastAsia="en-US"/>
    </w:rPr>
  </w:style>
  <w:style w:type="paragraph" w:styleId="NormalWeb">
    <w:name w:val="Normal (Web)"/>
    <w:basedOn w:val="Normal"/>
    <w:rsid w:val="00102478"/>
    <w:pPr>
      <w:spacing w:before="100" w:beforeAutospacing="1" w:after="100" w:afterAutospacing="1"/>
    </w:pPr>
    <w:rPr>
      <w:lang w:eastAsia="es-ES"/>
    </w:rPr>
  </w:style>
  <w:style w:type="character" w:customStyle="1" w:styleId="estilo61">
    <w:name w:val="estilo61"/>
    <w:rsid w:val="00102478"/>
    <w:rPr>
      <w:color w:val="000000"/>
    </w:rPr>
  </w:style>
  <w:style w:type="character" w:styleId="Strong">
    <w:name w:val="Strong"/>
    <w:qFormat/>
    <w:rsid w:val="00102478"/>
    <w:rPr>
      <w:b/>
      <w:bCs/>
    </w:rPr>
  </w:style>
  <w:style w:type="paragraph" w:styleId="TOC3">
    <w:name w:val="toc 3"/>
    <w:basedOn w:val="Normal"/>
    <w:next w:val="Normal"/>
    <w:autoRedefine/>
    <w:semiHidden/>
    <w:rsid w:val="00102478"/>
    <w:pPr>
      <w:ind w:left="480"/>
    </w:pPr>
    <w:rPr>
      <w:lang w:eastAsia="es-ES"/>
    </w:rPr>
  </w:style>
  <w:style w:type="paragraph" w:styleId="TOC2">
    <w:name w:val="toc 2"/>
    <w:basedOn w:val="Normal"/>
    <w:next w:val="Normal"/>
    <w:autoRedefine/>
    <w:semiHidden/>
    <w:rsid w:val="00102478"/>
    <w:pPr>
      <w:ind w:left="240"/>
    </w:pPr>
    <w:rPr>
      <w:lang w:eastAsia="es-ES"/>
    </w:rPr>
  </w:style>
  <w:style w:type="character" w:styleId="FollowedHyperlink">
    <w:name w:val="FollowedHyperlink"/>
    <w:rsid w:val="00102478"/>
    <w:rPr>
      <w:color w:val="800080"/>
      <w:u w:val="single"/>
    </w:rPr>
  </w:style>
  <w:style w:type="paragraph" w:customStyle="1" w:styleId="xl22">
    <w:name w:val="xl22"/>
    <w:basedOn w:val="Normal"/>
    <w:rsid w:val="0010247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14"/>
      <w:szCs w:val="14"/>
      <w:lang w:eastAsia="es-ES"/>
    </w:rPr>
  </w:style>
  <w:style w:type="paragraph" w:customStyle="1" w:styleId="xl23">
    <w:name w:val="xl23"/>
    <w:basedOn w:val="Normal"/>
    <w:rsid w:val="00102478"/>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4"/>
      <w:szCs w:val="14"/>
      <w:lang w:eastAsia="es-ES"/>
    </w:rPr>
  </w:style>
  <w:style w:type="paragraph" w:customStyle="1" w:styleId="xl24">
    <w:name w:val="xl24"/>
    <w:basedOn w:val="Normal"/>
    <w:rsid w:val="0010247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lang w:eastAsia="es-ES"/>
    </w:rPr>
  </w:style>
  <w:style w:type="paragraph" w:customStyle="1" w:styleId="xl25">
    <w:name w:val="xl25"/>
    <w:basedOn w:val="Normal"/>
    <w:rsid w:val="0010247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lang w:eastAsia="es-ES"/>
    </w:rPr>
  </w:style>
  <w:style w:type="paragraph" w:customStyle="1" w:styleId="xl26">
    <w:name w:val="xl26"/>
    <w:basedOn w:val="Normal"/>
    <w:rsid w:val="0010247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14"/>
      <w:szCs w:val="14"/>
      <w:lang w:eastAsia="es-ES"/>
    </w:rPr>
  </w:style>
  <w:style w:type="paragraph" w:customStyle="1" w:styleId="StyleGrasCentrAprs12pt">
    <w:name w:val="Style Gras Centré Après : 12 pt"/>
    <w:basedOn w:val="Normal"/>
    <w:autoRedefine/>
    <w:rsid w:val="00C66225"/>
    <w:pPr>
      <w:spacing w:after="240"/>
      <w:jc w:val="center"/>
    </w:pPr>
    <w:rPr>
      <w:b/>
      <w:bCs/>
      <w:lang w:val="fr-CH" w:eastAsia="ja-JP"/>
    </w:rPr>
  </w:style>
  <w:style w:type="paragraph" w:customStyle="1" w:styleId="Pa1">
    <w:name w:val="Pa1"/>
    <w:basedOn w:val="Normal"/>
    <w:next w:val="Normal"/>
    <w:rsid w:val="00102478"/>
    <w:pPr>
      <w:autoSpaceDE w:val="0"/>
      <w:autoSpaceDN w:val="0"/>
      <w:adjustRightInd w:val="0"/>
      <w:spacing w:line="221" w:lineRule="atLeast"/>
    </w:pPr>
    <w:rPr>
      <w:rFonts w:ascii="Garamond" w:hAnsi="Garamond"/>
      <w:lang w:eastAsia="es-ES"/>
    </w:rPr>
  </w:style>
  <w:style w:type="character" w:customStyle="1" w:styleId="a">
    <w:name w:val="a"/>
    <w:basedOn w:val="DefaultParagraphFont"/>
    <w:rsid w:val="00102478"/>
  </w:style>
  <w:style w:type="paragraph" w:styleId="z-TopofForm">
    <w:name w:val="HTML Top of Form"/>
    <w:basedOn w:val="Normal"/>
    <w:next w:val="Normal"/>
    <w:hidden/>
    <w:rsid w:val="00102478"/>
    <w:pPr>
      <w:pBdr>
        <w:bottom w:val="single" w:sz="6" w:space="1" w:color="auto"/>
      </w:pBdr>
      <w:jc w:val="center"/>
    </w:pPr>
    <w:rPr>
      <w:rFonts w:ascii="Arial" w:hAnsi="Arial" w:cs="Arial"/>
      <w:vanish/>
      <w:color w:val="000000"/>
      <w:sz w:val="16"/>
      <w:szCs w:val="16"/>
      <w:lang w:eastAsia="es-ES"/>
    </w:rPr>
  </w:style>
  <w:style w:type="paragraph" w:styleId="z-BottomofForm">
    <w:name w:val="HTML Bottom of Form"/>
    <w:basedOn w:val="Normal"/>
    <w:next w:val="Normal"/>
    <w:hidden/>
    <w:rsid w:val="00102478"/>
    <w:pPr>
      <w:pBdr>
        <w:top w:val="single" w:sz="6" w:space="1" w:color="auto"/>
      </w:pBdr>
      <w:jc w:val="center"/>
    </w:pPr>
    <w:rPr>
      <w:rFonts w:ascii="Arial" w:hAnsi="Arial" w:cs="Arial"/>
      <w:vanish/>
      <w:color w:val="000000"/>
      <w:sz w:val="16"/>
      <w:szCs w:val="16"/>
      <w:lang w:eastAsia="es-ES"/>
    </w:rPr>
  </w:style>
  <w:style w:type="paragraph" w:customStyle="1" w:styleId="Normal8pt">
    <w:name w:val="Normal + 8 pt"/>
    <w:aliases w:val="Centrado"/>
    <w:basedOn w:val="Normal"/>
    <w:rsid w:val="00676733"/>
    <w:pPr>
      <w:jc w:val="center"/>
    </w:pPr>
    <w:rPr>
      <w:sz w:val="16"/>
      <w:szCs w:val="16"/>
      <w:lang w:eastAsia="es-ES"/>
    </w:rPr>
  </w:style>
  <w:style w:type="paragraph" w:styleId="BodyText3">
    <w:name w:val="Body Text 3"/>
    <w:basedOn w:val="Normal"/>
    <w:rsid w:val="00267907"/>
    <w:pPr>
      <w:numPr>
        <w:ilvl w:val="7"/>
        <w:numId w:val="7"/>
      </w:numPr>
      <w:spacing w:after="240"/>
    </w:pPr>
    <w:rPr>
      <w:lang w:val="fr-FR" w:eastAsia="fr-FR"/>
    </w:rPr>
  </w:style>
  <w:style w:type="paragraph" w:customStyle="1" w:styleId="Corpsdetexte4">
    <w:name w:val="Corps de texte 4"/>
    <w:basedOn w:val="Normal"/>
    <w:rsid w:val="00267907"/>
    <w:pPr>
      <w:numPr>
        <w:ilvl w:val="8"/>
        <w:numId w:val="7"/>
      </w:numPr>
      <w:spacing w:after="240"/>
    </w:pPr>
    <w:rPr>
      <w:lang w:val="fr-FR" w:eastAsia="fr-FR"/>
    </w:rPr>
  </w:style>
  <w:style w:type="paragraph" w:customStyle="1" w:styleId="BodyText4">
    <w:name w:val="Body Text 4"/>
    <w:basedOn w:val="Normal"/>
    <w:semiHidden/>
    <w:rsid w:val="008359E2"/>
    <w:pPr>
      <w:numPr>
        <w:ilvl w:val="8"/>
        <w:numId w:val="3"/>
      </w:numPr>
      <w:spacing w:after="240"/>
    </w:pPr>
    <w:rPr>
      <w:szCs w:val="20"/>
      <w:lang w:val="fr-FR"/>
    </w:rPr>
  </w:style>
  <w:style w:type="paragraph" w:styleId="Title">
    <w:name w:val="Title"/>
    <w:basedOn w:val="Normal"/>
    <w:link w:val="TitleChar"/>
    <w:autoRedefine/>
    <w:qFormat/>
    <w:rsid w:val="003F293C"/>
    <w:pPr>
      <w:tabs>
        <w:tab w:val="left" w:pos="720"/>
      </w:tabs>
      <w:spacing w:before="360" w:after="240"/>
      <w:jc w:val="center"/>
    </w:pPr>
    <w:rPr>
      <w:b/>
      <w:caps/>
      <w:kern w:val="28"/>
      <w:szCs w:val="20"/>
      <w:lang w:val="fr-FR"/>
    </w:rPr>
  </w:style>
  <w:style w:type="paragraph" w:styleId="Subtitle">
    <w:name w:val="Subtitle"/>
    <w:basedOn w:val="Normal"/>
    <w:autoRedefine/>
    <w:qFormat/>
    <w:rsid w:val="00DD119B"/>
    <w:pPr>
      <w:tabs>
        <w:tab w:val="left" w:pos="720"/>
      </w:tabs>
      <w:spacing w:after="240"/>
      <w:jc w:val="center"/>
      <w:outlineLvl w:val="1"/>
    </w:pPr>
    <w:rPr>
      <w:b/>
      <w:lang w:val="fr-FR"/>
    </w:rPr>
  </w:style>
  <w:style w:type="paragraph" w:customStyle="1" w:styleId="TitredudocumentPays">
    <w:name w:val="Titre du document Pays"/>
    <w:basedOn w:val="Normal"/>
    <w:rsid w:val="008359E2"/>
    <w:pPr>
      <w:tabs>
        <w:tab w:val="left" w:pos="720"/>
      </w:tabs>
      <w:jc w:val="center"/>
    </w:pPr>
    <w:rPr>
      <w:caps/>
      <w:szCs w:val="20"/>
      <w:lang w:val="fr-FR"/>
    </w:rPr>
  </w:style>
  <w:style w:type="paragraph" w:customStyle="1" w:styleId="Quotation-Parenretrait">
    <w:name w:val="Quotation - Par en retrait"/>
    <w:basedOn w:val="Normal"/>
    <w:link w:val="Quotation-ParenretraitCar"/>
    <w:rsid w:val="008359E2"/>
    <w:pPr>
      <w:tabs>
        <w:tab w:val="left" w:pos="720"/>
      </w:tabs>
      <w:spacing w:after="240"/>
      <w:ind w:left="720" w:right="720"/>
    </w:pPr>
    <w:rPr>
      <w:szCs w:val="20"/>
      <w:lang w:val="fr-FR"/>
    </w:rPr>
  </w:style>
  <w:style w:type="paragraph" w:customStyle="1" w:styleId="QuotationDouble-Parendoubleretrait">
    <w:name w:val="Quotation Double - Par en double retrait"/>
    <w:basedOn w:val="Normal"/>
    <w:rsid w:val="008359E2"/>
    <w:pPr>
      <w:tabs>
        <w:tab w:val="left" w:pos="720"/>
      </w:tabs>
      <w:spacing w:after="240"/>
      <w:ind w:left="1440" w:right="1440"/>
    </w:pPr>
    <w:rPr>
      <w:szCs w:val="20"/>
      <w:lang w:val="fr-FR"/>
    </w:rPr>
  </w:style>
  <w:style w:type="paragraph" w:customStyle="1" w:styleId="Notedebasdepage-Quotation">
    <w:name w:val="Note de bas de page - Quotation"/>
    <w:basedOn w:val="Normal"/>
    <w:rsid w:val="008359E2"/>
    <w:pPr>
      <w:tabs>
        <w:tab w:val="left" w:pos="720"/>
      </w:tabs>
      <w:ind w:left="720" w:right="720"/>
    </w:pPr>
    <w:rPr>
      <w:sz w:val="20"/>
      <w:szCs w:val="20"/>
      <w:lang w:val="fr-FR"/>
    </w:rPr>
  </w:style>
  <w:style w:type="paragraph" w:styleId="TOC1">
    <w:name w:val="toc 1"/>
    <w:basedOn w:val="Normal"/>
    <w:next w:val="Normal"/>
    <w:autoRedefine/>
    <w:rsid w:val="008359E2"/>
    <w:pPr>
      <w:tabs>
        <w:tab w:val="left" w:pos="720"/>
        <w:tab w:val="right" w:leader="dot" w:pos="9072"/>
      </w:tabs>
      <w:spacing w:before="60" w:after="60"/>
      <w:ind w:left="720" w:right="720" w:hanging="720"/>
    </w:pPr>
    <w:rPr>
      <w:b/>
      <w:bCs/>
      <w:caps/>
      <w:lang w:val="fr-FR" w:eastAsia="fr-FR"/>
    </w:rPr>
  </w:style>
  <w:style w:type="paragraph" w:styleId="TOC4">
    <w:name w:val="toc 4"/>
    <w:basedOn w:val="Normal"/>
    <w:next w:val="Normal"/>
    <w:autoRedefine/>
    <w:rsid w:val="008359E2"/>
    <w:pPr>
      <w:tabs>
        <w:tab w:val="left" w:pos="720"/>
        <w:tab w:val="right" w:leader="dot" w:pos="9072"/>
      </w:tabs>
      <w:spacing w:before="60" w:after="60"/>
      <w:ind w:left="720" w:right="720" w:hanging="720"/>
    </w:pPr>
    <w:rPr>
      <w:lang w:val="fr-FR" w:eastAsia="fr-FR"/>
    </w:rPr>
  </w:style>
  <w:style w:type="paragraph" w:styleId="TOC5">
    <w:name w:val="toc 5"/>
    <w:basedOn w:val="Normal"/>
    <w:next w:val="Normal"/>
    <w:autoRedefine/>
    <w:rsid w:val="008359E2"/>
    <w:pPr>
      <w:tabs>
        <w:tab w:val="left" w:pos="720"/>
        <w:tab w:val="right" w:leader="dot" w:pos="9072"/>
      </w:tabs>
      <w:spacing w:before="60" w:after="60"/>
      <w:ind w:left="720" w:right="720" w:hanging="720"/>
    </w:pPr>
    <w:rPr>
      <w:i/>
      <w:iCs/>
      <w:lang w:val="fr-FR" w:eastAsia="fr-FR"/>
    </w:rPr>
  </w:style>
  <w:style w:type="paragraph" w:styleId="TOC6">
    <w:name w:val="toc 6"/>
    <w:basedOn w:val="Normal"/>
    <w:next w:val="Normal"/>
    <w:autoRedefine/>
    <w:semiHidden/>
    <w:rsid w:val="008359E2"/>
    <w:pPr>
      <w:tabs>
        <w:tab w:val="left" w:pos="720"/>
        <w:tab w:val="right" w:leader="dot" w:pos="9072"/>
      </w:tabs>
      <w:spacing w:before="60" w:after="60"/>
      <w:ind w:left="720" w:right="720"/>
    </w:pPr>
    <w:rPr>
      <w:sz w:val="20"/>
      <w:szCs w:val="20"/>
      <w:lang w:val="fr-FR" w:eastAsia="fr-FR"/>
    </w:rPr>
  </w:style>
  <w:style w:type="paragraph" w:styleId="TOC7">
    <w:name w:val="toc 7"/>
    <w:basedOn w:val="Normal"/>
    <w:next w:val="Normal"/>
    <w:autoRedefine/>
    <w:semiHidden/>
    <w:rsid w:val="008359E2"/>
    <w:pPr>
      <w:tabs>
        <w:tab w:val="left" w:pos="720"/>
        <w:tab w:val="right" w:leader="dot" w:pos="9072"/>
      </w:tabs>
      <w:spacing w:before="60" w:after="60"/>
      <w:ind w:left="1100" w:right="720"/>
    </w:pPr>
    <w:rPr>
      <w:sz w:val="20"/>
      <w:szCs w:val="20"/>
      <w:lang w:val="fr-FR" w:eastAsia="fr-FR"/>
    </w:rPr>
  </w:style>
  <w:style w:type="paragraph" w:styleId="TOC8">
    <w:name w:val="toc 8"/>
    <w:basedOn w:val="Normal"/>
    <w:next w:val="Normal"/>
    <w:autoRedefine/>
    <w:semiHidden/>
    <w:rsid w:val="008359E2"/>
    <w:pPr>
      <w:tabs>
        <w:tab w:val="left" w:pos="720"/>
        <w:tab w:val="right" w:leader="dot" w:pos="9072"/>
      </w:tabs>
      <w:spacing w:before="60" w:after="60"/>
      <w:ind w:left="1321" w:right="720"/>
    </w:pPr>
    <w:rPr>
      <w:sz w:val="20"/>
      <w:szCs w:val="20"/>
      <w:lang w:val="fr-FR" w:eastAsia="fr-FR"/>
    </w:rPr>
  </w:style>
  <w:style w:type="paragraph" w:styleId="TOC9">
    <w:name w:val="toc 9"/>
    <w:basedOn w:val="Normal"/>
    <w:next w:val="Normal"/>
    <w:autoRedefine/>
    <w:semiHidden/>
    <w:rsid w:val="008359E2"/>
    <w:pPr>
      <w:tabs>
        <w:tab w:val="left" w:pos="720"/>
        <w:tab w:val="right" w:leader="dot" w:pos="9072"/>
      </w:tabs>
      <w:spacing w:before="60" w:after="60"/>
      <w:ind w:left="1542" w:right="720"/>
    </w:pPr>
    <w:rPr>
      <w:sz w:val="20"/>
      <w:szCs w:val="20"/>
      <w:lang w:val="fr-FR" w:eastAsia="fr-FR"/>
    </w:rPr>
  </w:style>
  <w:style w:type="paragraph" w:styleId="EnvelopeAddress">
    <w:name w:val="envelope address"/>
    <w:basedOn w:val="Normal"/>
    <w:semiHidden/>
    <w:rsid w:val="008359E2"/>
    <w:pPr>
      <w:framePr w:w="7920" w:h="1980" w:hRule="exact" w:hSpace="180" w:wrap="auto" w:hAnchor="page" w:xAlign="center" w:yAlign="bottom"/>
      <w:tabs>
        <w:tab w:val="left" w:pos="720"/>
      </w:tabs>
      <w:ind w:left="2880"/>
    </w:pPr>
    <w:rPr>
      <w:rFonts w:ascii="Arial" w:hAnsi="Arial" w:cs="Arial"/>
      <w:lang w:val="fr-FR" w:eastAsia="fr-FR"/>
    </w:rPr>
  </w:style>
  <w:style w:type="paragraph" w:customStyle="1" w:styleId="Titredudocument2">
    <w:name w:val="Titre du document 2"/>
    <w:basedOn w:val="Normal"/>
    <w:autoRedefine/>
    <w:rsid w:val="00B42487"/>
    <w:pPr>
      <w:numPr>
        <w:numId w:val="9"/>
      </w:numPr>
      <w:tabs>
        <w:tab w:val="clear" w:pos="720"/>
        <w:tab w:val="num" w:pos="357"/>
      </w:tabs>
      <w:spacing w:before="360" w:after="240"/>
      <w:jc w:val="center"/>
    </w:pPr>
    <w:rPr>
      <w:b/>
      <w:lang w:val="fr-FR" w:eastAsia="fr-FR"/>
    </w:rPr>
  </w:style>
  <w:style w:type="paragraph" w:customStyle="1" w:styleId="Titredudocument3">
    <w:name w:val="Titre du document 3"/>
    <w:basedOn w:val="Normal"/>
    <w:rsid w:val="008359E2"/>
    <w:pPr>
      <w:tabs>
        <w:tab w:val="left" w:pos="720"/>
      </w:tabs>
      <w:jc w:val="center"/>
    </w:pPr>
    <w:rPr>
      <w:i/>
      <w:iCs/>
      <w:lang w:val="fr-FR" w:eastAsia="fr-FR"/>
    </w:rPr>
  </w:style>
  <w:style w:type="paragraph" w:styleId="PlainText">
    <w:name w:val="Plain Text"/>
    <w:basedOn w:val="Normal"/>
    <w:semiHidden/>
    <w:rsid w:val="008359E2"/>
    <w:pPr>
      <w:tabs>
        <w:tab w:val="left" w:pos="720"/>
      </w:tabs>
    </w:pPr>
    <w:rPr>
      <w:rFonts w:ascii="Courier New" w:hAnsi="Courier New" w:cs="Courier New"/>
      <w:sz w:val="20"/>
      <w:szCs w:val="20"/>
      <w:lang w:val="fr-FR" w:eastAsia="fr-FR"/>
    </w:rPr>
  </w:style>
  <w:style w:type="paragraph" w:customStyle="1" w:styleId="Style1">
    <w:name w:val="Style1"/>
    <w:basedOn w:val="Heading6"/>
    <w:next w:val="Header"/>
    <w:link w:val="Style1Car"/>
    <w:rsid w:val="008359E2"/>
    <w:pPr>
      <w:numPr>
        <w:ilvl w:val="5"/>
        <w:numId w:val="6"/>
      </w:numPr>
      <w:tabs>
        <w:tab w:val="clear" w:pos="1077"/>
        <w:tab w:val="num" w:pos="360"/>
      </w:tabs>
      <w:spacing w:before="0" w:after="240"/>
      <w:ind w:left="0"/>
    </w:pPr>
  </w:style>
  <w:style w:type="paragraph" w:styleId="ListBullet">
    <w:name w:val="List Bullet"/>
    <w:basedOn w:val="Normal"/>
    <w:rsid w:val="008359E2"/>
    <w:pPr>
      <w:spacing w:after="240"/>
    </w:pPr>
    <w:rPr>
      <w:lang w:val="fr-FR" w:eastAsia="fr-FR"/>
    </w:rPr>
  </w:style>
  <w:style w:type="paragraph" w:customStyle="1" w:styleId="StyleListepucesGauche063cmPremireligne0cm">
    <w:name w:val="Style Liste à puces + Gauche :  0.63 cm Première ligne : 0 cm"/>
    <w:basedOn w:val="ListBullet"/>
    <w:rsid w:val="008359E2"/>
    <w:pPr>
      <w:numPr>
        <w:numId w:val="4"/>
      </w:numPr>
    </w:pPr>
    <w:rPr>
      <w:szCs w:val="20"/>
    </w:rPr>
  </w:style>
  <w:style w:type="numbering" w:customStyle="1" w:styleId="Style2">
    <w:name w:val="Style2"/>
    <w:basedOn w:val="NoList"/>
    <w:rsid w:val="008359E2"/>
    <w:pPr>
      <w:numPr>
        <w:numId w:val="5"/>
      </w:numPr>
    </w:pPr>
  </w:style>
  <w:style w:type="paragraph" w:customStyle="1" w:styleId="Style3">
    <w:name w:val="Style3"/>
    <w:basedOn w:val="Style1"/>
    <w:link w:val="Style3Car"/>
    <w:rsid w:val="008359E2"/>
    <w:pPr>
      <w:numPr>
        <w:ilvl w:val="0"/>
        <w:numId w:val="0"/>
      </w:numPr>
    </w:pPr>
  </w:style>
  <w:style w:type="paragraph" w:customStyle="1" w:styleId="Style4">
    <w:name w:val="Style4"/>
    <w:basedOn w:val="Normal"/>
    <w:rsid w:val="008359E2"/>
    <w:pPr>
      <w:tabs>
        <w:tab w:val="left" w:pos="720"/>
      </w:tabs>
    </w:pPr>
    <w:rPr>
      <w:rFonts w:ascii="(Utiliser une police de caractè" w:hAnsi="(Utiliser une police de caractè"/>
      <w:sz w:val="22"/>
      <w:szCs w:val="22"/>
      <w:lang w:val="fr-FR" w:eastAsia="fr-FR"/>
    </w:rPr>
  </w:style>
  <w:style w:type="paragraph" w:customStyle="1" w:styleId="Style5">
    <w:name w:val="Style5"/>
    <w:basedOn w:val="Normal"/>
    <w:rsid w:val="008359E2"/>
    <w:pPr>
      <w:tabs>
        <w:tab w:val="left" w:pos="720"/>
      </w:tabs>
      <w:jc w:val="center"/>
    </w:pPr>
    <w:rPr>
      <w:rFonts w:ascii="(Utiliser une police de caractè" w:hAnsi="(Utiliser une police de caractè"/>
      <w:sz w:val="22"/>
      <w:szCs w:val="22"/>
      <w:lang w:val="fr-FR" w:eastAsia="fr-FR"/>
    </w:rPr>
  </w:style>
  <w:style w:type="paragraph" w:customStyle="1" w:styleId="Style6">
    <w:name w:val="Style6"/>
    <w:basedOn w:val="Normal"/>
    <w:rsid w:val="008359E2"/>
    <w:pPr>
      <w:tabs>
        <w:tab w:val="left" w:pos="720"/>
      </w:tabs>
    </w:pPr>
    <w:rPr>
      <w:rFonts w:ascii="(Utiliser une police de caractè" w:hAnsi="(Utiliser une police de caractè"/>
      <w:sz w:val="20"/>
      <w:szCs w:val="20"/>
      <w:lang w:val="fr-FR" w:eastAsia="fr-FR"/>
    </w:rPr>
  </w:style>
  <w:style w:type="character" w:customStyle="1" w:styleId="Heading6Char">
    <w:name w:val="Heading 6 Char"/>
    <w:link w:val="Heading6"/>
    <w:rsid w:val="008359E2"/>
    <w:rPr>
      <w:b/>
      <w:bCs/>
      <w:sz w:val="24"/>
      <w:szCs w:val="24"/>
      <w:lang w:val="fr-FR" w:eastAsia="fr-FR" w:bidi="ar-SA"/>
    </w:rPr>
  </w:style>
  <w:style w:type="character" w:customStyle="1" w:styleId="Style1Car">
    <w:name w:val="Style1 Car"/>
    <w:basedOn w:val="Heading6Char"/>
    <w:link w:val="Style1"/>
    <w:rsid w:val="008359E2"/>
    <w:rPr>
      <w:b/>
      <w:bCs/>
      <w:sz w:val="24"/>
      <w:szCs w:val="24"/>
      <w:lang w:val="fr-FR" w:eastAsia="fr-FR" w:bidi="ar-SA"/>
    </w:rPr>
  </w:style>
  <w:style w:type="character" w:customStyle="1" w:styleId="Style3Car">
    <w:name w:val="Style3 Car"/>
    <w:basedOn w:val="Style1Car"/>
    <w:link w:val="Style3"/>
    <w:rsid w:val="008359E2"/>
    <w:rPr>
      <w:b/>
      <w:bCs/>
      <w:sz w:val="24"/>
      <w:szCs w:val="24"/>
      <w:lang w:val="fr-FR" w:eastAsia="fr-FR" w:bidi="ar-SA"/>
    </w:rPr>
  </w:style>
  <w:style w:type="paragraph" w:customStyle="1" w:styleId="StyleCorpsdetexteJustifi">
    <w:name w:val="Style Corps de texte + Justifié"/>
    <w:basedOn w:val="BodyText"/>
    <w:autoRedefine/>
    <w:rsid w:val="008359E2"/>
    <w:pPr>
      <w:numPr>
        <w:numId w:val="2"/>
      </w:numPr>
    </w:pPr>
    <w:rPr>
      <w:szCs w:val="20"/>
      <w:lang w:eastAsia="fr-FR"/>
    </w:rPr>
  </w:style>
  <w:style w:type="paragraph" w:customStyle="1" w:styleId="StyleCorpsdetexte2Justifi">
    <w:name w:val="Style Corps de texte 2 + Justifié"/>
    <w:basedOn w:val="BodyText2"/>
    <w:autoRedefine/>
    <w:rsid w:val="008359E2"/>
    <w:pPr>
      <w:numPr>
        <w:numId w:val="2"/>
      </w:numPr>
    </w:pPr>
    <w:rPr>
      <w:szCs w:val="20"/>
      <w:lang w:eastAsia="fr-FR"/>
    </w:rPr>
  </w:style>
  <w:style w:type="paragraph" w:customStyle="1" w:styleId="StyleCorpsdetexte2Gauche127cmSuspendu127cmApr">
    <w:name w:val="Style Corps de texte 2 + Gauche :  1.27 cm Suspendu : 1.27 cm Apr..."/>
    <w:basedOn w:val="BodyText2"/>
    <w:autoRedefine/>
    <w:rsid w:val="00BA40D2"/>
    <w:pPr>
      <w:numPr>
        <w:ilvl w:val="0"/>
        <w:numId w:val="8"/>
      </w:numPr>
      <w:tabs>
        <w:tab w:val="clear" w:pos="2361"/>
        <w:tab w:val="num" w:pos="1320"/>
      </w:tabs>
      <w:ind w:left="1360" w:hanging="680"/>
    </w:pPr>
    <w:rPr>
      <w:szCs w:val="20"/>
    </w:rPr>
  </w:style>
  <w:style w:type="character" w:customStyle="1" w:styleId="BodyText2Char">
    <w:name w:val="Body Text 2 Char"/>
    <w:link w:val="BodyText2"/>
    <w:rsid w:val="00267907"/>
    <w:rPr>
      <w:sz w:val="24"/>
      <w:szCs w:val="24"/>
      <w:lang w:val="fr-FR" w:eastAsia="es-ES" w:bidi="ar-SA"/>
    </w:rPr>
  </w:style>
  <w:style w:type="character" w:customStyle="1" w:styleId="TitleChar">
    <w:name w:val="Title Char"/>
    <w:link w:val="Title"/>
    <w:rsid w:val="003F293C"/>
    <w:rPr>
      <w:b/>
      <w:caps/>
      <w:kern w:val="28"/>
      <w:sz w:val="24"/>
      <w:lang w:val="fr-FR" w:eastAsia="en-US" w:bidi="ar-SA"/>
    </w:rPr>
  </w:style>
  <w:style w:type="paragraph" w:customStyle="1" w:styleId="StyleGrasCentrAprs18pt">
    <w:name w:val="Style Gras Centré Après : 18 pt"/>
    <w:basedOn w:val="Normal"/>
    <w:autoRedefine/>
    <w:rsid w:val="00C66225"/>
    <w:pPr>
      <w:spacing w:after="360"/>
      <w:jc w:val="center"/>
    </w:pPr>
    <w:rPr>
      <w:b/>
      <w:bCs/>
      <w:lang w:val="fr-CH" w:eastAsia="ja-JP"/>
    </w:rPr>
  </w:style>
  <w:style w:type="character" w:customStyle="1" w:styleId="StyleGras">
    <w:name w:val="Style Gras"/>
    <w:rsid w:val="00C66225"/>
    <w:rPr>
      <w:b/>
      <w:bCs/>
      <w:sz w:val="24"/>
      <w:szCs w:val="24"/>
    </w:rPr>
  </w:style>
  <w:style w:type="paragraph" w:customStyle="1" w:styleId="Style8">
    <w:name w:val="Style8"/>
    <w:basedOn w:val="Title"/>
    <w:autoRedefine/>
    <w:rsid w:val="00267907"/>
    <w:pPr>
      <w:numPr>
        <w:numId w:val="26"/>
      </w:numPr>
      <w:tabs>
        <w:tab w:val="clear" w:pos="720"/>
      </w:tabs>
      <w:spacing w:before="0"/>
    </w:pPr>
    <w:rPr>
      <w:rFonts w:eastAsia="MS Mincho"/>
      <w:caps w:val="0"/>
      <w:snapToGrid w:val="0"/>
      <w:szCs w:val="22"/>
    </w:rPr>
  </w:style>
  <w:style w:type="paragraph" w:styleId="ListBullet2">
    <w:name w:val="List Bullet 2"/>
    <w:basedOn w:val="Normal"/>
    <w:rsid w:val="00D2684F"/>
    <w:pPr>
      <w:numPr>
        <w:numId w:val="2"/>
      </w:numPr>
    </w:pPr>
  </w:style>
  <w:style w:type="paragraph" w:styleId="ListBullet3">
    <w:name w:val="List Bullet 3"/>
    <w:basedOn w:val="Normal"/>
    <w:autoRedefine/>
    <w:rsid w:val="00C900CB"/>
    <w:pPr>
      <w:numPr>
        <w:numId w:val="15"/>
      </w:numPr>
      <w:tabs>
        <w:tab w:val="clear" w:pos="926"/>
        <w:tab w:val="num" w:pos="1080"/>
      </w:tabs>
      <w:spacing w:after="240"/>
      <w:ind w:left="1083" w:hanging="357"/>
    </w:pPr>
    <w:rPr>
      <w:lang w:val="fr-FR"/>
    </w:rPr>
  </w:style>
  <w:style w:type="paragraph" w:customStyle="1" w:styleId="StyleListepuces2Italique">
    <w:name w:val="Style Liste à puces 2 + Italique"/>
    <w:basedOn w:val="ListBullet2"/>
    <w:autoRedefine/>
    <w:rsid w:val="0090484E"/>
    <w:pPr>
      <w:tabs>
        <w:tab w:val="clear" w:pos="643"/>
        <w:tab w:val="num" w:pos="1079"/>
      </w:tabs>
      <w:spacing w:after="240"/>
      <w:ind w:left="1077" w:hanging="357"/>
    </w:pPr>
    <w:rPr>
      <w:i/>
      <w:iCs/>
    </w:rPr>
  </w:style>
  <w:style w:type="paragraph" w:styleId="ListBullet4">
    <w:name w:val="List Bullet 4"/>
    <w:basedOn w:val="Normal"/>
    <w:rsid w:val="005354ED"/>
    <w:pPr>
      <w:numPr>
        <w:numId w:val="16"/>
      </w:numPr>
    </w:pPr>
  </w:style>
  <w:style w:type="paragraph" w:customStyle="1" w:styleId="StyleQuotation-ParenretraitGras">
    <w:name w:val="Style Quotation - Par en retrait + Gras"/>
    <w:basedOn w:val="Quotation-Parenretrait"/>
    <w:link w:val="StyleQuotation-ParenretraitGrasCar"/>
    <w:rsid w:val="000C56E5"/>
    <w:rPr>
      <w:b/>
      <w:bCs/>
    </w:rPr>
  </w:style>
  <w:style w:type="character" w:customStyle="1" w:styleId="Quotation-ParenretraitCar">
    <w:name w:val="Quotation - Par en retrait Car"/>
    <w:link w:val="Quotation-Parenretrait"/>
    <w:rsid w:val="000C56E5"/>
    <w:rPr>
      <w:sz w:val="24"/>
      <w:lang w:val="fr-FR" w:eastAsia="en-US" w:bidi="ar-SA"/>
    </w:rPr>
  </w:style>
  <w:style w:type="character" w:customStyle="1" w:styleId="StyleQuotation-ParenretraitGrasCar">
    <w:name w:val="Style Quotation - Par en retrait + Gras Car"/>
    <w:link w:val="StyleQuotation-ParenretraitGras"/>
    <w:rsid w:val="000C56E5"/>
    <w:rPr>
      <w:b/>
      <w:bCs/>
      <w:sz w:val="24"/>
      <w:lang w:val="fr-FR" w:eastAsia="en-US" w:bidi="ar-SA"/>
    </w:rPr>
  </w:style>
  <w:style w:type="paragraph" w:customStyle="1" w:styleId="StyleStyleQuotation-ParenretraitGrasNonGras">
    <w:name w:val="Style Style Quotation - Par en retrait + Gras + Non Gras"/>
    <w:basedOn w:val="StyleQuotation-ParenretraitGras"/>
    <w:rsid w:val="0092739C"/>
    <w:rPr>
      <w:b w:val="0"/>
      <w:bCs w:val="0"/>
    </w:rPr>
  </w:style>
  <w:style w:type="table" w:styleId="TableContemporary">
    <w:name w:val="Table Contemporary"/>
    <w:basedOn w:val="TableNormal"/>
    <w:rsid w:val="004F5FA0"/>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Classic4">
    <w:name w:val="Table Classic 4"/>
    <w:basedOn w:val="TableNormal"/>
    <w:rsid w:val="004F01BB"/>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6.emf"/><Relationship Id="rId18" Type="http://schemas.openxmlformats.org/officeDocument/2006/relationships/image" Target="media/image11.wmf"/><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4.wmf"/><Relationship Id="rId7" Type="http://schemas.openxmlformats.org/officeDocument/2006/relationships/image" Target="media/image1.png"/><Relationship Id="rId12" Type="http://schemas.openxmlformats.org/officeDocument/2006/relationships/image" Target="media/image5.emf"/><Relationship Id="rId17" Type="http://schemas.openxmlformats.org/officeDocument/2006/relationships/image" Target="media/image10.wmf"/><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9.wmf"/><Relationship Id="rId20" Type="http://schemas.openxmlformats.org/officeDocument/2006/relationships/image" Target="media/image13.w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wmf"/><Relationship Id="rId24"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image" Target="media/image8.wmf"/><Relationship Id="rId23" Type="http://schemas.openxmlformats.org/officeDocument/2006/relationships/header" Target="header1.xml"/><Relationship Id="rId10" Type="http://schemas.openxmlformats.org/officeDocument/2006/relationships/image" Target="media/image3.emf"/><Relationship Id="rId19" Type="http://schemas.openxmlformats.org/officeDocument/2006/relationships/image" Target="media/image12.wmf"/><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image" Target="media/image7.emf"/><Relationship Id="rId22" Type="http://schemas.openxmlformats.org/officeDocument/2006/relationships/hyperlink" Target="http://www.bancadafrocolombiana.n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64364</Words>
  <Characters>366876</Characters>
  <Application>Microsoft Office Word</Application>
  <DocSecurity>4</DocSecurity>
  <Lines>3057</Lines>
  <Paragraphs>860</Paragraphs>
  <ScaleCrop>false</ScaleCrop>
  <HeadingPairs>
    <vt:vector size="2" baseType="variant">
      <vt:variant>
        <vt:lpstr>Title</vt:lpstr>
      </vt:variant>
      <vt:variant>
        <vt:i4>1</vt:i4>
      </vt:variant>
    </vt:vector>
  </HeadingPairs>
  <TitlesOfParts>
    <vt:vector size="1" baseType="lpstr">
      <vt:lpstr>CCPR/C/NIC/3      -07-44738</vt:lpstr>
    </vt:vector>
  </TitlesOfParts>
  <Company>CSD</Company>
  <LinksUpToDate>false</LinksUpToDate>
  <CharactersWithSpaces>430380</CharactersWithSpaces>
  <SharedDoc>false</SharedDoc>
  <HLinks>
    <vt:vector size="6" baseType="variant">
      <vt:variant>
        <vt:i4>5505095</vt:i4>
      </vt:variant>
      <vt:variant>
        <vt:i4>9</vt:i4>
      </vt:variant>
      <vt:variant>
        <vt:i4>0</vt:i4>
      </vt:variant>
      <vt:variant>
        <vt:i4>5</vt:i4>
      </vt:variant>
      <vt:variant>
        <vt:lpwstr>http://www.bancadafrocolombiana.net/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CCPR/C/NIC/3      -07-44738</dc:title>
  <dc:subject>FINAL</dc:subject>
  <dc:creator>Maruchi Zeballos</dc:creator>
  <cp:keywords/>
  <dc:description/>
  <cp:lastModifiedBy>CSD</cp:lastModifiedBy>
  <cp:revision>2</cp:revision>
  <cp:lastPrinted>2008-12-02T08:02:00Z</cp:lastPrinted>
  <dcterms:created xsi:type="dcterms:W3CDTF">2008-12-02T09:01:00Z</dcterms:created>
  <dcterms:modified xsi:type="dcterms:W3CDTF">2008-12-02T09:01:00Z</dcterms:modified>
</cp:coreProperties>
</file>