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E3B43" w:rsidRPr="00F124C6" w14:paraId="1052129B" w14:textId="77777777" w:rsidTr="003B4276">
        <w:trPr>
          <w:trHeight w:hRule="exact" w:val="851"/>
        </w:trPr>
        <w:tc>
          <w:tcPr>
            <w:tcW w:w="1280" w:type="dxa"/>
            <w:tcBorders>
              <w:bottom w:val="single" w:sz="4" w:space="0" w:color="auto"/>
            </w:tcBorders>
          </w:tcPr>
          <w:p w14:paraId="2C42D9C8" w14:textId="77777777" w:rsidR="001E3B43" w:rsidRPr="00F124C6" w:rsidRDefault="001E3B43" w:rsidP="001E3B43">
            <w:pPr>
              <w:pStyle w:val="H23GC"/>
            </w:pPr>
          </w:p>
        </w:tc>
        <w:tc>
          <w:tcPr>
            <w:tcW w:w="2273" w:type="dxa"/>
            <w:tcBorders>
              <w:bottom w:val="single" w:sz="4" w:space="0" w:color="auto"/>
            </w:tcBorders>
            <w:vAlign w:val="bottom"/>
          </w:tcPr>
          <w:p w14:paraId="1BA9A360" w14:textId="77777777" w:rsidR="001E3B43" w:rsidRPr="0050687F" w:rsidRDefault="001E3B43" w:rsidP="001E3B43">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5ED6BEC" w14:textId="224DF9FD" w:rsidR="001E3B43" w:rsidRPr="00176227" w:rsidRDefault="001E3B43" w:rsidP="001E3B43">
            <w:pPr>
              <w:spacing w:line="240" w:lineRule="atLeast"/>
              <w:jc w:val="right"/>
              <w:rPr>
                <w:sz w:val="20"/>
                <w:szCs w:val="21"/>
              </w:rPr>
            </w:pPr>
            <w:r w:rsidRPr="00710ABF">
              <w:rPr>
                <w:sz w:val="40"/>
              </w:rPr>
              <w:t>CED</w:t>
            </w:r>
            <w:r>
              <w:t>/C/COL/OAI/1</w:t>
            </w:r>
            <w:r w:rsidRPr="00307633">
              <w:rPr>
                <w:rStyle w:val="a8"/>
                <w:rFonts w:eastAsia="宋体"/>
                <w:szCs w:val="21"/>
                <w:vertAlign w:val="baseline"/>
              </w:rPr>
              <w:footnoteReference w:customMarkFollows="1" w:id="2"/>
              <w:t>*</w:t>
            </w:r>
          </w:p>
        </w:tc>
      </w:tr>
      <w:tr w:rsidR="001E3B43" w:rsidRPr="00F124C6" w14:paraId="7DDFB559" w14:textId="77777777" w:rsidTr="003B4276">
        <w:trPr>
          <w:trHeight w:hRule="exact" w:val="2835"/>
        </w:trPr>
        <w:tc>
          <w:tcPr>
            <w:tcW w:w="1280" w:type="dxa"/>
            <w:tcBorders>
              <w:top w:val="single" w:sz="4" w:space="0" w:color="auto"/>
              <w:bottom w:val="single" w:sz="12" w:space="0" w:color="auto"/>
            </w:tcBorders>
          </w:tcPr>
          <w:p w14:paraId="37A07DEE" w14:textId="77777777" w:rsidR="001E3B43" w:rsidRPr="00F124C6" w:rsidRDefault="001E3B43" w:rsidP="001E3B43">
            <w:pPr>
              <w:spacing w:line="120" w:lineRule="atLeast"/>
              <w:rPr>
                <w:sz w:val="10"/>
                <w:szCs w:val="10"/>
              </w:rPr>
            </w:pPr>
          </w:p>
          <w:p w14:paraId="230BE117" w14:textId="77777777" w:rsidR="001E3B43" w:rsidRPr="00F124C6" w:rsidRDefault="001E3B43" w:rsidP="001E3B43">
            <w:pPr>
              <w:spacing w:line="120" w:lineRule="atLeast"/>
              <w:rPr>
                <w:sz w:val="10"/>
                <w:szCs w:val="10"/>
              </w:rPr>
            </w:pPr>
            <w:r>
              <w:rPr>
                <w:rFonts w:hint="eastAsia"/>
                <w:noProof/>
                <w:snapToGrid/>
              </w:rPr>
              <w:drawing>
                <wp:inline distT="0" distB="0" distL="0" distR="0" wp14:anchorId="624FD073" wp14:editId="2AFCB3EE">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9C6E9BA" w14:textId="77777777" w:rsidR="001E3B43" w:rsidRDefault="001E3B43" w:rsidP="001E3B43">
            <w:pPr>
              <w:spacing w:before="120" w:line="240" w:lineRule="auto"/>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F014B26" w14:textId="77777777" w:rsidR="001E3B43" w:rsidRPr="0004600B" w:rsidRDefault="001E3B43" w:rsidP="001E3B43">
            <w:pPr>
              <w:spacing w:before="240" w:line="240" w:lineRule="atLeast"/>
              <w:rPr>
                <w:sz w:val="20"/>
              </w:rPr>
            </w:pPr>
            <w:r w:rsidRPr="00F124C6">
              <w:rPr>
                <w:sz w:val="20"/>
              </w:rPr>
              <w:t xml:space="preserve">Distr.: </w:t>
            </w:r>
            <w:r w:rsidRPr="00E15307">
              <w:rPr>
                <w:sz w:val="20"/>
              </w:rPr>
              <w:t>General</w:t>
            </w:r>
          </w:p>
          <w:p w14:paraId="6FACF50D" w14:textId="26D34172" w:rsidR="001E3B43" w:rsidRPr="00F124C6" w:rsidRDefault="001E3B43" w:rsidP="001E3B43">
            <w:pPr>
              <w:spacing w:line="240" w:lineRule="atLeast"/>
              <w:rPr>
                <w:sz w:val="20"/>
              </w:rPr>
            </w:pPr>
            <w:r>
              <w:rPr>
                <w:sz w:val="20"/>
              </w:rPr>
              <w:t xml:space="preserve">2 </w:t>
            </w:r>
            <w:r w:rsidRPr="00270960">
              <w:rPr>
                <w:sz w:val="20"/>
              </w:rPr>
              <w:t>June</w:t>
            </w:r>
            <w:r>
              <w:rPr>
                <w:sz w:val="20"/>
              </w:rPr>
              <w:t xml:space="preserve"> 202</w:t>
            </w:r>
            <w:r>
              <w:rPr>
                <w:rFonts w:hint="eastAsia"/>
                <w:sz w:val="20"/>
              </w:rPr>
              <w:t>1</w:t>
            </w:r>
          </w:p>
          <w:p w14:paraId="5941E47D" w14:textId="7D7B59E7" w:rsidR="001E3B43" w:rsidRPr="00F124C6" w:rsidRDefault="001E3B43" w:rsidP="001E3B43">
            <w:pPr>
              <w:spacing w:line="240" w:lineRule="atLeast"/>
              <w:rPr>
                <w:sz w:val="20"/>
              </w:rPr>
            </w:pPr>
            <w:r w:rsidRPr="00F124C6">
              <w:rPr>
                <w:sz w:val="20"/>
              </w:rPr>
              <w:t>Chinese</w:t>
            </w:r>
          </w:p>
          <w:p w14:paraId="4FE7777C" w14:textId="2D848C95" w:rsidR="001E3B43" w:rsidRPr="00F124C6" w:rsidRDefault="001E3B43" w:rsidP="001E3B43">
            <w:pPr>
              <w:spacing w:line="240" w:lineRule="atLeast"/>
            </w:pPr>
            <w:r w:rsidRPr="00F124C6">
              <w:rPr>
                <w:sz w:val="20"/>
              </w:rPr>
              <w:t xml:space="preserve">Original: </w:t>
            </w:r>
            <w:r w:rsidRPr="00270960">
              <w:rPr>
                <w:sz w:val="20"/>
              </w:rPr>
              <w:t>Spanish</w:t>
            </w:r>
          </w:p>
        </w:tc>
      </w:tr>
    </w:tbl>
    <w:p w14:paraId="15FF2FA3" w14:textId="77777777" w:rsidR="00270960" w:rsidRPr="00EF12DB" w:rsidRDefault="00270960" w:rsidP="00A0008A">
      <w:pPr>
        <w:spacing w:before="120"/>
        <w:rPr>
          <w:rFonts w:eastAsia="黑体"/>
          <w:spacing w:val="10"/>
          <w:sz w:val="24"/>
          <w:szCs w:val="24"/>
        </w:rPr>
      </w:pPr>
      <w:r w:rsidRPr="00EF12DB">
        <w:rPr>
          <w:rFonts w:eastAsia="黑体" w:hint="eastAsia"/>
          <w:spacing w:val="10"/>
          <w:sz w:val="24"/>
          <w:szCs w:val="24"/>
        </w:rPr>
        <w:t>强迫失踪问题委员会</w:t>
      </w:r>
    </w:p>
    <w:p w14:paraId="488B440D" w14:textId="5DE80281" w:rsidR="0044420E" w:rsidRPr="00864641" w:rsidRDefault="0044420E" w:rsidP="0044420E">
      <w:pPr>
        <w:pStyle w:val="HChGC"/>
        <w:rPr>
          <w:bCs/>
        </w:rPr>
      </w:pPr>
      <w:r w:rsidRPr="0000201C">
        <w:rPr>
          <w:lang w:val="zh-CN"/>
        </w:rPr>
        <w:tab/>
      </w:r>
      <w:r w:rsidRPr="0000201C">
        <w:rPr>
          <w:lang w:val="zh-CN"/>
        </w:rPr>
        <w:tab/>
      </w:r>
      <w:r w:rsidRPr="0000201C">
        <w:rPr>
          <w:lang w:val="zh-CN"/>
        </w:rPr>
        <w:t>关于哥伦比亚根据《公约》第二十九条第</w:t>
      </w:r>
      <w:r w:rsidRPr="0000201C">
        <w:rPr>
          <w:rFonts w:hint="eastAsia"/>
          <w:lang w:val="zh-CN"/>
        </w:rPr>
        <w:t>4</w:t>
      </w:r>
      <w:r w:rsidRPr="0000201C">
        <w:rPr>
          <w:lang w:val="zh-CN"/>
        </w:rPr>
        <w:t>款提交的补充资料的结论性意见</w:t>
      </w:r>
      <w:r w:rsidRPr="0044420E">
        <w:footnoteReference w:customMarkFollows="1" w:id="3"/>
        <w:t>*</w:t>
      </w:r>
      <w:r w:rsidR="001E3B43" w:rsidRPr="001E3B43">
        <w:rPr>
          <w:snapToGrid w:val="0"/>
        </w:rPr>
        <w:t>*</w:t>
      </w:r>
    </w:p>
    <w:p w14:paraId="21BE8822" w14:textId="516C9463" w:rsidR="0044420E" w:rsidRPr="0000201C" w:rsidRDefault="0044420E" w:rsidP="0044420E">
      <w:pPr>
        <w:pStyle w:val="HChGC"/>
      </w:pPr>
      <w:r>
        <w:rPr>
          <w:lang w:val="zh-CN"/>
        </w:rPr>
        <w:tab/>
      </w:r>
      <w:proofErr w:type="gramStart"/>
      <w:r w:rsidRPr="0000201C">
        <w:rPr>
          <w:lang w:val="zh-CN"/>
        </w:rPr>
        <w:t>一</w:t>
      </w:r>
      <w:proofErr w:type="gramEnd"/>
      <w:r w:rsidRPr="0000201C">
        <w:rPr>
          <w:lang w:val="zh-CN"/>
        </w:rPr>
        <w:t>.</w:t>
      </w:r>
      <w:r w:rsidRPr="0000201C">
        <w:rPr>
          <w:lang w:val="zh-CN"/>
        </w:rPr>
        <w:tab/>
      </w:r>
      <w:r w:rsidRPr="0000201C">
        <w:rPr>
          <w:lang w:val="zh-CN"/>
        </w:rPr>
        <w:t>导言</w:t>
      </w:r>
    </w:p>
    <w:p w14:paraId="257938ED"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1.</w:t>
      </w:r>
      <w:r w:rsidRPr="0000201C">
        <w:rPr>
          <w:rFonts w:ascii="Time New Roman" w:hAnsi="Time New Roman"/>
          <w:szCs w:val="21"/>
          <w:lang w:val="zh-CN"/>
        </w:rPr>
        <w:tab/>
      </w:r>
      <w:r w:rsidRPr="0000201C">
        <w:rPr>
          <w:rFonts w:ascii="Time New Roman" w:hAnsi="Time New Roman"/>
          <w:szCs w:val="21"/>
          <w:lang w:val="zh-CN"/>
        </w:rPr>
        <w:t>委员会欣见哥伦比亚按照委员会在其</w:t>
      </w:r>
      <w:r w:rsidRPr="0000201C">
        <w:rPr>
          <w:rFonts w:ascii="Time New Roman" w:hAnsi="Time New Roman"/>
          <w:szCs w:val="21"/>
          <w:lang w:val="zh-CN"/>
        </w:rPr>
        <w:t>2016</w:t>
      </w:r>
      <w:r w:rsidRPr="0000201C">
        <w:rPr>
          <w:rFonts w:ascii="Time New Roman" w:hAnsi="Time New Roman"/>
          <w:szCs w:val="21"/>
          <w:lang w:val="zh-CN"/>
        </w:rPr>
        <w:t>年关于缔约国初次报</w:t>
      </w:r>
      <w:r w:rsidRPr="00BB5E05">
        <w:rPr>
          <w:rStyle w:val="a8"/>
          <w:rFonts w:eastAsia="宋体"/>
        </w:rPr>
        <w:footnoteReference w:id="4"/>
      </w:r>
      <w:r>
        <w:rPr>
          <w:rFonts w:ascii="Time New Roman" w:hAnsi="Time New Roman" w:hint="eastAsia"/>
          <w:lang w:val="zh-CN"/>
        </w:rPr>
        <w:t xml:space="preserve"> </w:t>
      </w:r>
      <w:r w:rsidRPr="0000201C">
        <w:rPr>
          <w:rFonts w:ascii="Time New Roman" w:hAnsi="Time New Roman"/>
          <w:szCs w:val="21"/>
          <w:lang w:val="zh-CN"/>
        </w:rPr>
        <w:t>告的结论性意见中的要求，根据《公约》第二十九条第</w:t>
      </w:r>
      <w:r w:rsidRPr="0000201C">
        <w:rPr>
          <w:rFonts w:ascii="Time New Roman" w:hAnsi="Time New Roman" w:hint="eastAsia"/>
          <w:szCs w:val="21"/>
          <w:lang w:val="zh-CN"/>
        </w:rPr>
        <w:t>4</w:t>
      </w:r>
      <w:r w:rsidRPr="0000201C">
        <w:rPr>
          <w:rFonts w:ascii="Time New Roman" w:hAnsi="Time New Roman"/>
          <w:szCs w:val="21"/>
          <w:lang w:val="zh-CN"/>
        </w:rPr>
        <w:t>款提供补充资料。委员会与缔约国高级别代表团就缔约国为履行《公约》义务而采取的措施举行了建设性对话，对此，委员会表示赞赏。对话的主题如下：</w:t>
      </w:r>
      <w:r w:rsidRPr="0000201C">
        <w:rPr>
          <w:rFonts w:ascii="Time New Roman" w:hAnsi="Time New Roman"/>
          <w:szCs w:val="21"/>
          <w:lang w:val="zh-CN"/>
        </w:rPr>
        <w:t>(a)</w:t>
      </w:r>
      <w:r>
        <w:rPr>
          <w:rFonts w:ascii="Time New Roman" w:hAnsi="Time New Roman"/>
        </w:rPr>
        <w:t xml:space="preserve"> </w:t>
      </w:r>
      <w:r w:rsidRPr="0000201C">
        <w:rPr>
          <w:rFonts w:ascii="Time New Roman" w:hAnsi="Time New Roman"/>
          <w:szCs w:val="21"/>
          <w:lang w:val="zh-CN"/>
        </w:rPr>
        <w:t>使国内法与《公约》保持一致；</w:t>
      </w:r>
      <w:r w:rsidRPr="0000201C">
        <w:rPr>
          <w:rFonts w:ascii="Time New Roman" w:hAnsi="Time New Roman"/>
          <w:szCs w:val="21"/>
          <w:lang w:val="zh-CN"/>
        </w:rPr>
        <w:t>(b)</w:t>
      </w:r>
      <w:r>
        <w:rPr>
          <w:rFonts w:ascii="Time New Roman" w:hAnsi="Time New Roman"/>
        </w:rPr>
        <w:t xml:space="preserve"> </w:t>
      </w:r>
      <w:r w:rsidRPr="0000201C">
        <w:rPr>
          <w:rFonts w:ascii="Time New Roman" w:hAnsi="Time New Roman"/>
          <w:szCs w:val="21"/>
          <w:lang w:val="zh-CN"/>
        </w:rPr>
        <w:t>防止强迫失踪以及搜寻和调查机制；</w:t>
      </w:r>
      <w:r w:rsidRPr="0000201C">
        <w:rPr>
          <w:rFonts w:ascii="Time New Roman" w:hAnsi="Time New Roman"/>
          <w:szCs w:val="21"/>
          <w:lang w:val="zh-CN"/>
        </w:rPr>
        <w:t>(c)</w:t>
      </w:r>
      <w:r>
        <w:rPr>
          <w:rFonts w:ascii="Time New Roman" w:hAnsi="Time New Roman"/>
        </w:rPr>
        <w:t xml:space="preserve"> </w:t>
      </w:r>
      <w:r w:rsidRPr="0000201C">
        <w:rPr>
          <w:rFonts w:ascii="Time New Roman" w:hAnsi="Time New Roman"/>
          <w:szCs w:val="21"/>
          <w:lang w:val="zh-CN"/>
        </w:rPr>
        <w:t>赔偿。</w:t>
      </w:r>
    </w:p>
    <w:p w14:paraId="368994E5" w14:textId="2FABB6EE" w:rsidR="0044420E" w:rsidRPr="0000201C" w:rsidRDefault="002C2962" w:rsidP="002C2962">
      <w:pPr>
        <w:pStyle w:val="H1GC"/>
      </w:pPr>
      <w:r>
        <w:rPr>
          <w:lang w:val="zh-CN"/>
        </w:rPr>
        <w:tab/>
      </w:r>
      <w:r w:rsidR="0044420E" w:rsidRPr="0000201C">
        <w:rPr>
          <w:lang w:val="zh-CN"/>
        </w:rPr>
        <w:t>A.</w:t>
      </w:r>
      <w:r w:rsidR="0044420E" w:rsidRPr="0000201C">
        <w:rPr>
          <w:lang w:val="zh-CN"/>
        </w:rPr>
        <w:tab/>
      </w:r>
      <w:r w:rsidR="0044420E" w:rsidRPr="0000201C">
        <w:rPr>
          <w:lang w:val="zh-CN"/>
        </w:rPr>
        <w:t>积极方面</w:t>
      </w:r>
    </w:p>
    <w:p w14:paraId="5721E2E4" w14:textId="4BB99D8D" w:rsidR="0044420E" w:rsidRPr="0000201C" w:rsidRDefault="0044420E" w:rsidP="007B3D70">
      <w:pPr>
        <w:pStyle w:val="SingleTxtGC"/>
      </w:pPr>
      <w:r w:rsidRPr="0000201C">
        <w:rPr>
          <w:lang w:val="zh-CN"/>
        </w:rPr>
        <w:t>2.</w:t>
      </w:r>
      <w:r w:rsidRPr="0000201C">
        <w:rPr>
          <w:lang w:val="zh-CN"/>
        </w:rPr>
        <w:tab/>
      </w:r>
      <w:r w:rsidRPr="0000201C">
        <w:rPr>
          <w:lang w:val="zh-CN"/>
        </w:rPr>
        <w:t>委员会赞扬缔约国鼓励搜寻失踪人员，包括被迫失踪的人员。委员会特别注意到，真相、正义、赔偿和避免重蹈覆辙综合</w:t>
      </w:r>
      <w:r w:rsidRPr="0000201C">
        <w:rPr>
          <w:rFonts w:hint="eastAsia"/>
          <w:lang w:val="zh-CN"/>
        </w:rPr>
        <w:t>体系</w:t>
      </w:r>
      <w:r w:rsidRPr="0000201C">
        <w:rPr>
          <w:lang w:val="zh-CN"/>
        </w:rPr>
        <w:t>已经建立，该</w:t>
      </w:r>
      <w:r w:rsidRPr="0000201C">
        <w:rPr>
          <w:rFonts w:hint="eastAsia"/>
          <w:lang w:val="zh-CN"/>
        </w:rPr>
        <w:t>体系</w:t>
      </w:r>
      <w:r w:rsidRPr="0000201C">
        <w:rPr>
          <w:lang w:val="zh-CN"/>
        </w:rPr>
        <w:t>组成如下：查明真相、共存和避免重蹈覆辙委员会、和平</w:t>
      </w:r>
      <w:proofErr w:type="gramStart"/>
      <w:r w:rsidRPr="0000201C">
        <w:rPr>
          <w:rFonts w:hint="eastAsia"/>
          <w:lang w:val="zh-CN"/>
        </w:rPr>
        <w:t>特别</w:t>
      </w:r>
      <w:proofErr w:type="gramEnd"/>
      <w:r w:rsidRPr="0000201C">
        <w:rPr>
          <w:rFonts w:hint="eastAsia"/>
          <w:lang w:val="zh-CN"/>
        </w:rPr>
        <w:t>司法局</w:t>
      </w:r>
      <w:r w:rsidRPr="0000201C">
        <w:rPr>
          <w:lang w:val="zh-CN"/>
        </w:rPr>
        <w:t>、武装冲突</w:t>
      </w:r>
      <w:proofErr w:type="gramStart"/>
      <w:r w:rsidRPr="0000201C">
        <w:rPr>
          <w:lang w:val="zh-CN"/>
        </w:rPr>
        <w:t>中和因</w:t>
      </w:r>
      <w:proofErr w:type="gramEnd"/>
      <w:r w:rsidRPr="0000201C">
        <w:rPr>
          <w:lang w:val="zh-CN"/>
        </w:rPr>
        <w:t>武装冲突而被认为失踪的人士搜寻处以及致力于寻求真相、伸张正义、落实赔偿、落实武装冲突受害者权利的各种机制。委员会重点注意到，搜寻处通过了国家搜寻计划和地区搜索计划，包括受害者在内的民间社会在打击强迫失踪方面发挥了关键作用。</w:t>
      </w:r>
    </w:p>
    <w:p w14:paraId="4A0A2C87" w14:textId="6995A4FF" w:rsidR="0044420E" w:rsidRPr="0000201C" w:rsidRDefault="002C2962" w:rsidP="002C2962">
      <w:pPr>
        <w:pStyle w:val="H1GC"/>
      </w:pPr>
      <w:r>
        <w:rPr>
          <w:lang w:val="zh-CN"/>
        </w:rPr>
        <w:tab/>
      </w:r>
      <w:r w:rsidR="0044420E" w:rsidRPr="0000201C">
        <w:rPr>
          <w:lang w:val="zh-CN"/>
        </w:rPr>
        <w:t>B.</w:t>
      </w:r>
      <w:r w:rsidR="0044420E" w:rsidRPr="0000201C">
        <w:rPr>
          <w:lang w:val="zh-CN"/>
        </w:rPr>
        <w:tab/>
      </w:r>
      <w:r w:rsidR="0044420E" w:rsidRPr="0000201C">
        <w:rPr>
          <w:lang w:val="zh-CN"/>
        </w:rPr>
        <w:t>委员会建议的执行情况和缔约国的新动态</w:t>
      </w:r>
    </w:p>
    <w:p w14:paraId="035B1FDF" w14:textId="77777777" w:rsidR="0044420E" w:rsidRPr="0000201C" w:rsidRDefault="0044420E" w:rsidP="007B3D70">
      <w:pPr>
        <w:pStyle w:val="SingleTxtGC"/>
      </w:pPr>
      <w:r w:rsidRPr="0000201C">
        <w:rPr>
          <w:lang w:val="zh-CN"/>
        </w:rPr>
        <w:t>3.</w:t>
      </w:r>
      <w:r w:rsidRPr="0000201C">
        <w:rPr>
          <w:lang w:val="zh-CN"/>
        </w:rPr>
        <w:tab/>
      </w:r>
      <w:r w:rsidRPr="0000201C">
        <w:rPr>
          <w:lang w:val="zh-CN"/>
        </w:rPr>
        <w:t>委员会充分认识到，缔约国在预防和调查强迫失踪、惩罚责任人、搜寻和确认失踪人员方面存在许多障碍。委员会感到遗憾的是，尽管和平协定已经签署，但强迫失踪情况在该国各地仍然普遍存在。委员会认为，尽管缔约国</w:t>
      </w:r>
      <w:proofErr w:type="gramStart"/>
      <w:r w:rsidRPr="0000201C">
        <w:rPr>
          <w:lang w:val="zh-CN"/>
        </w:rPr>
        <w:t>作出</w:t>
      </w:r>
      <w:proofErr w:type="gramEnd"/>
      <w:r w:rsidRPr="0000201C">
        <w:rPr>
          <w:lang w:val="zh-CN"/>
        </w:rPr>
        <w:t>了努力，但现行法律、法律的适用以及主管当局履行职责的方式仍不完全符合《公约》。</w:t>
      </w:r>
    </w:p>
    <w:p w14:paraId="59E265E8" w14:textId="2CE7B0FE" w:rsidR="0044420E" w:rsidRPr="0000201C" w:rsidRDefault="002C2962" w:rsidP="002C2962">
      <w:pPr>
        <w:pStyle w:val="HChGC"/>
      </w:pPr>
      <w:r>
        <w:rPr>
          <w:lang w:val="zh-CN"/>
        </w:rPr>
        <w:lastRenderedPageBreak/>
        <w:tab/>
      </w:r>
      <w:r w:rsidR="0044420E" w:rsidRPr="0000201C">
        <w:rPr>
          <w:lang w:val="zh-CN"/>
        </w:rPr>
        <w:t>二</w:t>
      </w:r>
      <w:r w:rsidR="0044420E" w:rsidRPr="0000201C">
        <w:rPr>
          <w:lang w:val="zh-CN"/>
        </w:rPr>
        <w:t>.</w:t>
      </w:r>
      <w:r w:rsidR="0044420E" w:rsidRPr="0000201C">
        <w:rPr>
          <w:lang w:val="zh-CN"/>
        </w:rPr>
        <w:tab/>
      </w:r>
      <w:r w:rsidR="0044420E" w:rsidRPr="0000201C">
        <w:rPr>
          <w:lang w:val="zh-CN"/>
        </w:rPr>
        <w:t>国内法与《公约》保持一致</w:t>
      </w:r>
    </w:p>
    <w:p w14:paraId="5D6C6273" w14:textId="595CF2BA" w:rsidR="0044420E" w:rsidRPr="0000201C" w:rsidRDefault="00712710" w:rsidP="00712710">
      <w:pPr>
        <w:pStyle w:val="H1GC"/>
      </w:pPr>
      <w:r>
        <w:rPr>
          <w:lang w:val="zh-CN"/>
        </w:rPr>
        <w:tab/>
      </w:r>
      <w:r w:rsidR="0044420E" w:rsidRPr="0000201C">
        <w:rPr>
          <w:lang w:val="zh-CN"/>
        </w:rPr>
        <w:t>A.</w:t>
      </w:r>
      <w:r w:rsidR="0044420E" w:rsidRPr="0000201C">
        <w:rPr>
          <w:lang w:val="zh-CN"/>
        </w:rPr>
        <w:tab/>
      </w:r>
      <w:r w:rsidR="0044420E" w:rsidRPr="0000201C">
        <w:rPr>
          <w:lang w:val="zh-CN"/>
        </w:rPr>
        <w:t>强迫失踪的定义</w:t>
      </w:r>
    </w:p>
    <w:p w14:paraId="2209C892"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4.</w:t>
      </w:r>
      <w:r w:rsidRPr="0000201C">
        <w:rPr>
          <w:rFonts w:ascii="Time New Roman" w:hAnsi="Time New Roman"/>
          <w:szCs w:val="21"/>
          <w:lang w:val="zh-CN"/>
        </w:rPr>
        <w:tab/>
      </w:r>
      <w:r w:rsidRPr="0000201C">
        <w:rPr>
          <w:rFonts w:ascii="Time New Roman" w:hAnsi="Time New Roman"/>
          <w:szCs w:val="21"/>
          <w:lang w:val="zh-CN"/>
        </w:rPr>
        <w:t>委员会注意到，《刑法》第</w:t>
      </w:r>
      <w:r w:rsidRPr="0000201C">
        <w:rPr>
          <w:rFonts w:ascii="Time New Roman" w:hAnsi="Time New Roman"/>
          <w:szCs w:val="21"/>
          <w:lang w:val="zh-CN"/>
        </w:rPr>
        <w:t>165</w:t>
      </w:r>
      <w:r w:rsidRPr="0000201C">
        <w:rPr>
          <w:rFonts w:ascii="Time New Roman" w:hAnsi="Time New Roman"/>
          <w:szCs w:val="21"/>
          <w:lang w:val="zh-CN"/>
        </w:rPr>
        <w:t>条中关于强迫失踪的</w:t>
      </w:r>
      <w:proofErr w:type="gramStart"/>
      <w:r w:rsidRPr="0000201C">
        <w:rPr>
          <w:rFonts w:ascii="Time New Roman" w:hAnsi="Time New Roman"/>
          <w:szCs w:val="21"/>
          <w:lang w:val="zh-CN"/>
        </w:rPr>
        <w:t>定义仍</w:t>
      </w:r>
      <w:proofErr w:type="gramEnd"/>
      <w:r w:rsidRPr="0000201C">
        <w:rPr>
          <w:rFonts w:ascii="Time New Roman" w:hAnsi="Time New Roman"/>
          <w:szCs w:val="21"/>
          <w:lang w:val="zh-CN"/>
        </w:rPr>
        <w:t>不符合《公约》第二条。如先前建议所述，</w:t>
      </w:r>
      <w:r w:rsidRPr="00BB5E05">
        <w:rPr>
          <w:rStyle w:val="a8"/>
          <w:rFonts w:eastAsia="宋体"/>
        </w:rPr>
        <w:footnoteReference w:id="5"/>
      </w:r>
      <w:r>
        <w:rPr>
          <w:rFonts w:ascii="Time New Roman" w:hAnsi="Time New Roman" w:hint="eastAsia"/>
          <w:lang w:val="zh-CN"/>
        </w:rPr>
        <w:t xml:space="preserve"> </w:t>
      </w:r>
      <w:r w:rsidRPr="0000201C">
        <w:rPr>
          <w:rFonts w:ascii="Time New Roman" w:hAnsi="Time New Roman"/>
          <w:szCs w:val="21"/>
          <w:lang w:val="zh-CN"/>
        </w:rPr>
        <w:t>委员会关切地注意到，《刑法》中界定为犯罪的行为可能是公职人员实施的，也可能是其他人实施的，其他人可能自行实施此行为，也可能奉公职人员命令或经公职人员同意实施。委员会还重申，这一定义淡化了国家的责任，从而会对《公约》的执行产生负面影响</w:t>
      </w:r>
      <w:r w:rsidRPr="0000201C">
        <w:rPr>
          <w:rFonts w:ascii="Time New Roman" w:hAnsi="Time New Roman"/>
          <w:szCs w:val="21"/>
          <w:lang w:val="zh-CN"/>
        </w:rPr>
        <w:t>(</w:t>
      </w:r>
      <w:r w:rsidRPr="0000201C">
        <w:rPr>
          <w:rFonts w:ascii="Time New Roman" w:hAnsi="Time New Roman"/>
          <w:szCs w:val="21"/>
          <w:lang w:val="zh-CN"/>
        </w:rPr>
        <w:t>第二至第四条</w:t>
      </w:r>
      <w:r w:rsidRPr="0000201C">
        <w:rPr>
          <w:rFonts w:ascii="Time New Roman" w:hAnsi="Time New Roman"/>
          <w:szCs w:val="21"/>
          <w:lang w:val="zh-CN"/>
        </w:rPr>
        <w:t>)</w:t>
      </w:r>
      <w:r w:rsidRPr="0000201C">
        <w:rPr>
          <w:rFonts w:ascii="Time New Roman" w:hAnsi="Time New Roman"/>
          <w:szCs w:val="21"/>
          <w:lang w:val="zh-CN"/>
        </w:rPr>
        <w:t>。</w:t>
      </w:r>
    </w:p>
    <w:p w14:paraId="6C604701"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5.</w:t>
      </w:r>
      <w:r w:rsidRPr="0000201C">
        <w:rPr>
          <w:rFonts w:ascii="Time New Roman" w:hAnsi="Time New Roman"/>
          <w:szCs w:val="21"/>
          <w:lang w:val="zh-CN"/>
        </w:rPr>
        <w:tab/>
      </w:r>
      <w:r w:rsidRPr="00864641">
        <w:rPr>
          <w:rFonts w:ascii="Time New Roman" w:eastAsia="黑体" w:hAnsi="Time New Roman"/>
          <w:bCs/>
          <w:szCs w:val="21"/>
          <w:lang w:val="zh-CN"/>
        </w:rPr>
        <w:t>委员会建议缔约国修订《刑法》第</w:t>
      </w:r>
      <w:r w:rsidRPr="00864641">
        <w:rPr>
          <w:rFonts w:ascii="Time New Roman" w:eastAsia="黑体" w:hAnsi="Time New Roman"/>
          <w:bCs/>
          <w:szCs w:val="21"/>
          <w:lang w:val="zh-CN"/>
        </w:rPr>
        <w:t>165</w:t>
      </w:r>
      <w:r w:rsidRPr="00864641">
        <w:rPr>
          <w:rFonts w:ascii="Time New Roman" w:eastAsia="黑体" w:hAnsi="Time New Roman"/>
          <w:bCs/>
          <w:szCs w:val="21"/>
          <w:lang w:val="zh-CN"/>
        </w:rPr>
        <w:t>条所载定义，使其完全符合《公约》第二条。</w:t>
      </w:r>
    </w:p>
    <w:p w14:paraId="4490D385" w14:textId="2FDB50A9" w:rsidR="0044420E" w:rsidRPr="0000201C" w:rsidRDefault="00A3281E" w:rsidP="00A3281E">
      <w:pPr>
        <w:pStyle w:val="H1GC"/>
      </w:pPr>
      <w:r>
        <w:rPr>
          <w:lang w:val="zh-CN"/>
        </w:rPr>
        <w:tab/>
      </w:r>
      <w:r w:rsidR="0044420E" w:rsidRPr="0000201C">
        <w:rPr>
          <w:lang w:val="zh-CN"/>
        </w:rPr>
        <w:t>B.</w:t>
      </w:r>
      <w:r w:rsidR="0044420E" w:rsidRPr="0000201C">
        <w:rPr>
          <w:lang w:val="zh-CN"/>
        </w:rPr>
        <w:tab/>
      </w:r>
      <w:r w:rsidR="0044420E" w:rsidRPr="0000201C">
        <w:rPr>
          <w:lang w:val="zh-CN"/>
        </w:rPr>
        <w:t>上级官员的刑事责任</w:t>
      </w:r>
    </w:p>
    <w:p w14:paraId="030F6D5C"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6.</w:t>
      </w:r>
      <w:r w:rsidRPr="0000201C">
        <w:rPr>
          <w:rFonts w:ascii="Time New Roman" w:hAnsi="Time New Roman"/>
          <w:szCs w:val="21"/>
          <w:lang w:val="zh-CN"/>
        </w:rPr>
        <w:tab/>
      </w:r>
      <w:r w:rsidRPr="0000201C">
        <w:rPr>
          <w:rFonts w:ascii="Time New Roman" w:hAnsi="Time New Roman"/>
          <w:szCs w:val="21"/>
          <w:lang w:val="zh-CN"/>
        </w:rPr>
        <w:t>缔约国没有具体的法律规定确保根据《公约》第六条第</w:t>
      </w:r>
      <w:r w:rsidRPr="0000201C">
        <w:rPr>
          <w:rFonts w:ascii="Time New Roman" w:hAnsi="Time New Roman"/>
          <w:szCs w:val="21"/>
          <w:lang w:val="zh-CN"/>
        </w:rPr>
        <w:t>1</w:t>
      </w:r>
      <w:r w:rsidRPr="0000201C">
        <w:rPr>
          <w:rFonts w:ascii="Time New Roman" w:hAnsi="Time New Roman"/>
          <w:szCs w:val="21"/>
          <w:lang w:val="zh-CN"/>
        </w:rPr>
        <w:t>款</w:t>
      </w:r>
      <w:r w:rsidRPr="0000201C">
        <w:rPr>
          <w:rFonts w:ascii="Time New Roman" w:hAnsi="Time New Roman"/>
          <w:szCs w:val="21"/>
          <w:lang w:val="zh-CN"/>
        </w:rPr>
        <w:t>(b)</w:t>
      </w:r>
      <w:r w:rsidRPr="0000201C">
        <w:rPr>
          <w:rFonts w:ascii="Time New Roman" w:hAnsi="Time New Roman"/>
          <w:szCs w:val="21"/>
          <w:lang w:val="zh-CN"/>
        </w:rPr>
        <w:t>项追究上级官员的刑事责任。委员会对此再次表示关切。</w:t>
      </w:r>
      <w:r w:rsidRPr="00BB5E05">
        <w:rPr>
          <w:rStyle w:val="a8"/>
          <w:rFonts w:eastAsia="宋体"/>
        </w:rPr>
        <w:footnoteReference w:id="6"/>
      </w:r>
      <w:r>
        <w:rPr>
          <w:rFonts w:ascii="Time New Roman" w:hAnsi="Time New Roman" w:hint="eastAsia"/>
          <w:lang w:val="zh-CN"/>
        </w:rPr>
        <w:t xml:space="preserve"> </w:t>
      </w:r>
      <w:r w:rsidRPr="0000201C">
        <w:rPr>
          <w:rFonts w:ascii="Time New Roman" w:hAnsi="Time New Roman"/>
          <w:szCs w:val="21"/>
          <w:lang w:val="zh-CN"/>
        </w:rPr>
        <w:t>即使法官的自由裁量权可以弥补这一缺失，但只有《刑法》</w:t>
      </w:r>
      <w:proofErr w:type="gramStart"/>
      <w:r w:rsidRPr="0000201C">
        <w:rPr>
          <w:rFonts w:ascii="Time New Roman" w:hAnsi="Time New Roman"/>
          <w:szCs w:val="21"/>
          <w:lang w:val="zh-CN"/>
        </w:rPr>
        <w:t>作出</w:t>
      </w:r>
      <w:proofErr w:type="gramEnd"/>
      <w:r w:rsidRPr="0000201C">
        <w:rPr>
          <w:rFonts w:ascii="Time New Roman" w:hAnsi="Time New Roman"/>
          <w:szCs w:val="21"/>
          <w:lang w:val="zh-CN"/>
        </w:rPr>
        <w:t>具体规定，才能防止</w:t>
      </w:r>
      <w:proofErr w:type="gramStart"/>
      <w:r w:rsidRPr="0000201C">
        <w:rPr>
          <w:rFonts w:ascii="Time New Roman" w:hAnsi="Time New Roman"/>
          <w:szCs w:val="21"/>
          <w:lang w:val="zh-CN"/>
        </w:rPr>
        <w:t>作出</w:t>
      </w:r>
      <w:proofErr w:type="gramEnd"/>
      <w:r w:rsidRPr="0000201C">
        <w:rPr>
          <w:rFonts w:ascii="Time New Roman" w:hAnsi="Time New Roman"/>
          <w:szCs w:val="21"/>
          <w:lang w:val="zh-CN"/>
        </w:rPr>
        <w:t>不完全符合《公约》的自由裁</w:t>
      </w:r>
      <w:proofErr w:type="gramStart"/>
      <w:r w:rsidRPr="0000201C">
        <w:rPr>
          <w:rFonts w:ascii="Time New Roman" w:hAnsi="Time New Roman"/>
          <w:szCs w:val="21"/>
          <w:lang w:val="zh-CN"/>
        </w:rPr>
        <w:t>量解释</w:t>
      </w:r>
      <w:proofErr w:type="gramEnd"/>
      <w:r w:rsidRPr="0000201C">
        <w:rPr>
          <w:rFonts w:ascii="Time New Roman" w:hAnsi="Time New Roman"/>
          <w:szCs w:val="21"/>
          <w:lang w:val="zh-CN"/>
        </w:rPr>
        <w:t>(</w:t>
      </w:r>
      <w:r w:rsidRPr="0000201C">
        <w:rPr>
          <w:rFonts w:ascii="Time New Roman" w:hAnsi="Time New Roman"/>
          <w:szCs w:val="21"/>
          <w:lang w:val="zh-CN"/>
        </w:rPr>
        <w:t>第六条</w:t>
      </w:r>
      <w:r w:rsidRPr="0000201C">
        <w:rPr>
          <w:rFonts w:ascii="Time New Roman" w:hAnsi="Time New Roman"/>
          <w:szCs w:val="21"/>
          <w:lang w:val="zh-CN"/>
        </w:rPr>
        <w:t>)</w:t>
      </w:r>
      <w:r w:rsidRPr="0000201C">
        <w:rPr>
          <w:rFonts w:ascii="Time New Roman" w:hAnsi="Time New Roman"/>
          <w:szCs w:val="21"/>
          <w:lang w:val="zh-CN"/>
        </w:rPr>
        <w:t>。</w:t>
      </w:r>
    </w:p>
    <w:p w14:paraId="01E32650"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7.</w:t>
      </w:r>
      <w:r w:rsidRPr="0000201C">
        <w:rPr>
          <w:rFonts w:ascii="Time New Roman" w:hAnsi="Time New Roman"/>
          <w:szCs w:val="21"/>
          <w:lang w:val="zh-CN"/>
        </w:rPr>
        <w:tab/>
      </w:r>
      <w:r w:rsidRPr="00864641">
        <w:rPr>
          <w:rFonts w:ascii="Time New Roman" w:eastAsia="黑体" w:hAnsi="Time New Roman"/>
          <w:bCs/>
          <w:szCs w:val="21"/>
          <w:lang w:val="zh-CN"/>
        </w:rPr>
        <w:t>委员会敦促缔约国根据《公约》第六条第</w:t>
      </w:r>
      <w:r w:rsidRPr="00864641">
        <w:rPr>
          <w:rFonts w:ascii="Time New Roman" w:eastAsia="黑体" w:hAnsi="Time New Roman"/>
          <w:bCs/>
          <w:szCs w:val="21"/>
          <w:lang w:val="zh-CN"/>
        </w:rPr>
        <w:t>1</w:t>
      </w:r>
      <w:r w:rsidRPr="00864641">
        <w:rPr>
          <w:rFonts w:ascii="Time New Roman" w:eastAsia="黑体" w:hAnsi="Time New Roman"/>
          <w:bCs/>
          <w:szCs w:val="21"/>
          <w:lang w:val="zh-CN"/>
        </w:rPr>
        <w:t>款</w:t>
      </w:r>
      <w:r w:rsidRPr="00864641">
        <w:rPr>
          <w:rFonts w:ascii="Time New Roman" w:eastAsia="黑体" w:hAnsi="Time New Roman"/>
          <w:bCs/>
          <w:szCs w:val="21"/>
          <w:lang w:val="zh-CN"/>
        </w:rPr>
        <w:t>(b)</w:t>
      </w:r>
      <w:r w:rsidRPr="00864641">
        <w:rPr>
          <w:rFonts w:ascii="Time New Roman" w:eastAsia="黑体" w:hAnsi="Time New Roman"/>
          <w:bCs/>
          <w:szCs w:val="21"/>
          <w:lang w:val="zh-CN"/>
        </w:rPr>
        <w:t>项，将上级官员的刑事责任具体纳入国内法。</w:t>
      </w:r>
    </w:p>
    <w:p w14:paraId="02416DE9" w14:textId="00BB6488" w:rsidR="0044420E" w:rsidRPr="0000201C" w:rsidRDefault="00FC1B50" w:rsidP="00FC1B50">
      <w:pPr>
        <w:pStyle w:val="H1GC"/>
      </w:pPr>
      <w:r>
        <w:rPr>
          <w:lang w:val="zh-CN"/>
        </w:rPr>
        <w:tab/>
      </w:r>
      <w:r w:rsidR="0044420E" w:rsidRPr="0000201C">
        <w:rPr>
          <w:lang w:val="zh-CN"/>
        </w:rPr>
        <w:t>C.</w:t>
      </w:r>
      <w:r w:rsidR="0044420E" w:rsidRPr="0000201C">
        <w:rPr>
          <w:lang w:val="zh-CN"/>
        </w:rPr>
        <w:tab/>
      </w:r>
      <w:r w:rsidR="0044420E" w:rsidRPr="0000201C">
        <w:rPr>
          <w:lang w:val="zh-CN"/>
        </w:rPr>
        <w:t>被剥夺自由者的通讯和登记</w:t>
      </w:r>
    </w:p>
    <w:p w14:paraId="23223984"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8.</w:t>
      </w:r>
      <w:r w:rsidRPr="0000201C">
        <w:rPr>
          <w:rFonts w:ascii="Time New Roman" w:hAnsi="Time New Roman"/>
          <w:szCs w:val="21"/>
          <w:lang w:val="zh-CN"/>
        </w:rPr>
        <w:tab/>
      </w:r>
      <w:r w:rsidRPr="0000201C">
        <w:rPr>
          <w:rFonts w:ascii="Time New Roman" w:hAnsi="Time New Roman"/>
          <w:szCs w:val="21"/>
          <w:lang w:val="zh-CN"/>
        </w:rPr>
        <w:t>委员会关切地注意到，有报告称，被拘留者被阻止与《公约》第十七条所指人员联系。委员会还关切地注意到，有报告称，关于被剥夺自由者的记录没有不断更新</w:t>
      </w:r>
      <w:r w:rsidRPr="0000201C">
        <w:rPr>
          <w:rFonts w:ascii="Time New Roman" w:hAnsi="Time New Roman"/>
          <w:szCs w:val="21"/>
          <w:lang w:val="zh-CN"/>
        </w:rPr>
        <w:t>(</w:t>
      </w:r>
      <w:r w:rsidRPr="0000201C">
        <w:rPr>
          <w:rFonts w:ascii="Time New Roman" w:hAnsi="Time New Roman"/>
          <w:szCs w:val="21"/>
          <w:lang w:val="zh-CN"/>
        </w:rPr>
        <w:t>第十七条</w:t>
      </w:r>
      <w:r w:rsidRPr="0000201C">
        <w:rPr>
          <w:rFonts w:ascii="Time New Roman" w:hAnsi="Time New Roman"/>
          <w:szCs w:val="21"/>
          <w:lang w:val="zh-CN"/>
        </w:rPr>
        <w:t>)</w:t>
      </w:r>
      <w:r w:rsidRPr="0000201C">
        <w:rPr>
          <w:rFonts w:ascii="Time New Roman" w:hAnsi="Time New Roman"/>
          <w:szCs w:val="21"/>
          <w:lang w:val="zh-CN"/>
        </w:rPr>
        <w:t>。</w:t>
      </w:r>
    </w:p>
    <w:p w14:paraId="73053FCE"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9.</w:t>
      </w:r>
      <w:r w:rsidRPr="0000201C">
        <w:rPr>
          <w:rFonts w:ascii="Time New Roman" w:hAnsi="Time New Roman"/>
          <w:szCs w:val="21"/>
          <w:lang w:val="zh-CN"/>
        </w:rPr>
        <w:tab/>
      </w:r>
      <w:r w:rsidRPr="00864641">
        <w:rPr>
          <w:rFonts w:ascii="Time New Roman" w:eastAsia="黑体" w:hAnsi="Time New Roman"/>
          <w:bCs/>
          <w:szCs w:val="21"/>
          <w:lang w:val="zh-CN"/>
        </w:rPr>
        <w:t>委员会重申其建议，</w:t>
      </w:r>
      <w:r w:rsidRPr="00BB5E05">
        <w:rPr>
          <w:rStyle w:val="a8"/>
          <w:rFonts w:eastAsia="宋体"/>
        </w:rPr>
        <w:footnoteReference w:id="7"/>
      </w:r>
      <w:r>
        <w:rPr>
          <w:rFonts w:ascii="Time New Roman" w:eastAsia="黑体" w:hAnsi="Time New Roman" w:hint="eastAsia"/>
          <w:bCs/>
          <w:lang w:val="zh-CN"/>
        </w:rPr>
        <w:t xml:space="preserve"> </w:t>
      </w:r>
      <w:r w:rsidRPr="00864641">
        <w:rPr>
          <w:rFonts w:ascii="Time New Roman" w:eastAsia="黑体" w:hAnsi="Time New Roman"/>
          <w:bCs/>
          <w:szCs w:val="21"/>
          <w:lang w:val="zh-CN"/>
        </w:rPr>
        <w:t>并敦促缔约国采取一切必要措施，包括立法措施，确保所有被剥夺自由者从被剥夺自由之时起就能与律师联系，并能够立即与其家人或他们选择的任何其他人沟通，如果被剥夺自由者是外国人，应能与有关领事当局沟通。委员会还敦促缔约国履行《公约》第十七条规定的义务，保存被剥夺自由者的登记册。</w:t>
      </w:r>
    </w:p>
    <w:p w14:paraId="2B6DA41B" w14:textId="300C5B9F" w:rsidR="0044420E" w:rsidRPr="0000201C" w:rsidRDefault="00FC1B50" w:rsidP="00FC1B50">
      <w:pPr>
        <w:pStyle w:val="H1GC"/>
      </w:pPr>
      <w:r>
        <w:rPr>
          <w:lang w:val="zh-CN"/>
        </w:rPr>
        <w:tab/>
      </w:r>
      <w:r w:rsidR="0044420E" w:rsidRPr="0000201C">
        <w:rPr>
          <w:lang w:val="zh-CN"/>
        </w:rPr>
        <w:t>D.</w:t>
      </w:r>
      <w:r w:rsidR="0044420E" w:rsidRPr="0000201C">
        <w:rPr>
          <w:lang w:val="zh-CN"/>
        </w:rPr>
        <w:tab/>
      </w:r>
      <w:r w:rsidR="0044420E" w:rsidRPr="0000201C">
        <w:rPr>
          <w:lang w:val="zh-CN"/>
        </w:rPr>
        <w:t>防止儿童</w:t>
      </w:r>
      <w:r w:rsidR="0044420E" w:rsidRPr="0000201C">
        <w:rPr>
          <w:rFonts w:hint="eastAsia"/>
          <w:lang w:val="zh-CN"/>
        </w:rPr>
        <w:t>被</w:t>
      </w:r>
      <w:r w:rsidR="0044420E" w:rsidRPr="0000201C">
        <w:rPr>
          <w:lang w:val="zh-CN"/>
        </w:rPr>
        <w:t>迫失踪</w:t>
      </w:r>
    </w:p>
    <w:p w14:paraId="283D6F02"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10.</w:t>
      </w:r>
      <w:r w:rsidRPr="0000201C">
        <w:rPr>
          <w:rFonts w:ascii="Time New Roman" w:hAnsi="Time New Roman"/>
          <w:szCs w:val="21"/>
          <w:lang w:val="zh-CN"/>
        </w:rPr>
        <w:tab/>
      </w:r>
      <w:r w:rsidRPr="0000201C">
        <w:rPr>
          <w:rFonts w:ascii="Time New Roman" w:hAnsi="Time New Roman"/>
          <w:szCs w:val="21"/>
          <w:lang w:val="zh-CN"/>
        </w:rPr>
        <w:t>哥伦比亚法律没有具体惩罚《公约》第二十五条第</w:t>
      </w:r>
      <w:r w:rsidRPr="0000201C">
        <w:rPr>
          <w:rFonts w:ascii="Time New Roman" w:hAnsi="Time New Roman"/>
          <w:szCs w:val="21"/>
          <w:lang w:val="zh-CN"/>
        </w:rPr>
        <w:t>1</w:t>
      </w:r>
      <w:r w:rsidRPr="0000201C">
        <w:rPr>
          <w:rFonts w:ascii="Time New Roman" w:hAnsi="Time New Roman"/>
          <w:szCs w:val="21"/>
          <w:lang w:val="zh-CN"/>
        </w:rPr>
        <w:t>款</w:t>
      </w:r>
      <w:r w:rsidRPr="0000201C">
        <w:rPr>
          <w:rFonts w:ascii="Time New Roman" w:hAnsi="Time New Roman"/>
          <w:szCs w:val="21"/>
          <w:lang w:val="zh-CN"/>
        </w:rPr>
        <w:t>(a)</w:t>
      </w:r>
      <w:r w:rsidRPr="0000201C">
        <w:rPr>
          <w:rFonts w:ascii="Time New Roman" w:hAnsi="Time New Roman"/>
          <w:szCs w:val="21"/>
          <w:lang w:val="zh-CN"/>
        </w:rPr>
        <w:t>项提到的行为</w:t>
      </w:r>
      <w:r w:rsidRPr="0000201C">
        <w:rPr>
          <w:rFonts w:ascii="Time New Roman" w:hAnsi="Time New Roman"/>
          <w:szCs w:val="21"/>
          <w:lang w:val="zh-CN"/>
        </w:rPr>
        <w:t>(</w:t>
      </w:r>
      <w:r w:rsidRPr="0000201C">
        <w:rPr>
          <w:rFonts w:ascii="Time New Roman" w:hAnsi="Time New Roman"/>
          <w:szCs w:val="21"/>
          <w:lang w:val="zh-CN"/>
        </w:rPr>
        <w:t>第二十五条</w:t>
      </w:r>
      <w:r w:rsidRPr="0000201C">
        <w:rPr>
          <w:rFonts w:ascii="Time New Roman" w:hAnsi="Time New Roman"/>
          <w:szCs w:val="21"/>
          <w:lang w:val="zh-CN"/>
        </w:rPr>
        <w:t>)</w:t>
      </w:r>
      <w:r w:rsidRPr="0000201C">
        <w:rPr>
          <w:rFonts w:ascii="Time New Roman" w:hAnsi="Time New Roman"/>
          <w:szCs w:val="21"/>
          <w:lang w:val="zh-CN"/>
        </w:rPr>
        <w:t>，委员会再次对此表示关切。</w:t>
      </w:r>
      <w:r w:rsidRPr="00BB5E05">
        <w:rPr>
          <w:rStyle w:val="a8"/>
          <w:rFonts w:eastAsia="宋体"/>
        </w:rPr>
        <w:footnoteReference w:id="8"/>
      </w:r>
    </w:p>
    <w:p w14:paraId="57D87957"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lastRenderedPageBreak/>
        <w:t>11.</w:t>
      </w:r>
      <w:r w:rsidRPr="0000201C">
        <w:rPr>
          <w:rFonts w:ascii="Time New Roman" w:hAnsi="Time New Roman"/>
          <w:szCs w:val="21"/>
          <w:lang w:val="zh-CN"/>
        </w:rPr>
        <w:tab/>
      </w:r>
      <w:r w:rsidRPr="00864641">
        <w:rPr>
          <w:rFonts w:ascii="Time New Roman" w:eastAsia="黑体" w:hAnsi="Time New Roman"/>
          <w:bCs/>
          <w:szCs w:val="21"/>
          <w:lang w:val="zh-CN"/>
        </w:rPr>
        <w:t>委员会敦促缔约国将《公约》第二十五条第</w:t>
      </w:r>
      <w:r w:rsidRPr="00864641">
        <w:rPr>
          <w:rFonts w:ascii="Time New Roman" w:eastAsia="黑体" w:hAnsi="Time New Roman"/>
          <w:bCs/>
          <w:szCs w:val="21"/>
          <w:lang w:val="zh-CN"/>
        </w:rPr>
        <w:t>1</w:t>
      </w:r>
      <w:r w:rsidRPr="00864641">
        <w:rPr>
          <w:rFonts w:ascii="Time New Roman" w:eastAsia="黑体" w:hAnsi="Time New Roman"/>
          <w:bCs/>
          <w:szCs w:val="21"/>
          <w:lang w:val="zh-CN"/>
        </w:rPr>
        <w:t>款</w:t>
      </w:r>
      <w:r w:rsidRPr="00864641">
        <w:rPr>
          <w:rFonts w:ascii="Time New Roman" w:eastAsia="黑体" w:hAnsi="Time New Roman"/>
          <w:bCs/>
          <w:szCs w:val="21"/>
          <w:lang w:val="zh-CN"/>
        </w:rPr>
        <w:t>(a)</w:t>
      </w:r>
      <w:r w:rsidRPr="00864641">
        <w:rPr>
          <w:rFonts w:ascii="Time New Roman" w:eastAsia="黑体" w:hAnsi="Time New Roman"/>
          <w:bCs/>
          <w:szCs w:val="21"/>
          <w:lang w:val="zh-CN"/>
        </w:rPr>
        <w:t>项所述行为定为具体的刑事犯罪，并确保对这些罪行的处罚与其极端严重性相称。</w:t>
      </w:r>
    </w:p>
    <w:p w14:paraId="26B3E1BD" w14:textId="6523AEAA" w:rsidR="0044420E" w:rsidRPr="0000201C" w:rsidRDefault="00FC1B50" w:rsidP="00FC1B50">
      <w:pPr>
        <w:pStyle w:val="H1GC"/>
      </w:pPr>
      <w:r>
        <w:rPr>
          <w:lang w:val="zh-CN"/>
        </w:rPr>
        <w:tab/>
      </w:r>
      <w:r w:rsidR="0044420E" w:rsidRPr="0000201C">
        <w:rPr>
          <w:lang w:val="zh-CN"/>
        </w:rPr>
        <w:t>E.</w:t>
      </w:r>
      <w:r w:rsidR="0044420E" w:rsidRPr="0000201C">
        <w:rPr>
          <w:lang w:val="zh-CN"/>
        </w:rPr>
        <w:tab/>
      </w:r>
      <w:r w:rsidR="0044420E" w:rsidRPr="0000201C">
        <w:rPr>
          <w:lang w:val="zh-CN"/>
        </w:rPr>
        <w:t>个人来文和国家间来文</w:t>
      </w:r>
    </w:p>
    <w:p w14:paraId="5DE7CF0C"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12.</w:t>
      </w:r>
      <w:r w:rsidRPr="0000201C">
        <w:rPr>
          <w:rFonts w:ascii="Time New Roman" w:hAnsi="Time New Roman"/>
          <w:szCs w:val="21"/>
          <w:lang w:val="zh-CN"/>
        </w:rPr>
        <w:tab/>
      </w:r>
      <w:r w:rsidRPr="0000201C">
        <w:rPr>
          <w:rFonts w:ascii="Time New Roman" w:hAnsi="Time New Roman"/>
          <w:szCs w:val="21"/>
          <w:lang w:val="zh-CN"/>
        </w:rPr>
        <w:t>缔约国</w:t>
      </w:r>
      <w:r w:rsidRPr="0000201C">
        <w:rPr>
          <w:rFonts w:ascii="Time New Roman" w:hAnsi="Time New Roman" w:hint="eastAsia"/>
          <w:szCs w:val="21"/>
          <w:lang w:val="zh-CN"/>
        </w:rPr>
        <w:t>尚未</w:t>
      </w:r>
      <w:r w:rsidRPr="0000201C">
        <w:rPr>
          <w:rFonts w:ascii="Time New Roman" w:hAnsi="Time New Roman"/>
          <w:szCs w:val="21"/>
          <w:lang w:val="zh-CN"/>
        </w:rPr>
        <w:t>承认委员会有权接受和审议个人来文和国家间来文</w:t>
      </w:r>
      <w:r w:rsidRPr="0000201C">
        <w:rPr>
          <w:rFonts w:ascii="Time New Roman" w:hAnsi="Time New Roman"/>
          <w:szCs w:val="21"/>
          <w:lang w:val="zh-CN"/>
        </w:rPr>
        <w:t>(</w:t>
      </w:r>
      <w:r w:rsidRPr="0000201C">
        <w:rPr>
          <w:rFonts w:ascii="Time New Roman" w:hAnsi="Time New Roman"/>
          <w:szCs w:val="21"/>
          <w:lang w:val="zh-CN"/>
        </w:rPr>
        <w:t>第三十一和第三十二条</w:t>
      </w:r>
      <w:r w:rsidRPr="0000201C">
        <w:rPr>
          <w:rFonts w:ascii="Time New Roman" w:hAnsi="Time New Roman"/>
          <w:szCs w:val="21"/>
          <w:lang w:val="zh-CN"/>
        </w:rPr>
        <w:t>)</w:t>
      </w:r>
      <w:r w:rsidRPr="0000201C">
        <w:rPr>
          <w:rFonts w:ascii="Time New Roman" w:hAnsi="Time New Roman"/>
          <w:szCs w:val="21"/>
          <w:lang w:val="zh-CN"/>
        </w:rPr>
        <w:t>，委员会对此再次表示关切。</w:t>
      </w:r>
      <w:r w:rsidRPr="00BB5E05">
        <w:rPr>
          <w:rStyle w:val="a8"/>
          <w:rFonts w:eastAsia="宋体"/>
        </w:rPr>
        <w:footnoteReference w:id="9"/>
      </w:r>
    </w:p>
    <w:p w14:paraId="20FEF2D3"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13.</w:t>
      </w:r>
      <w:r w:rsidRPr="0000201C">
        <w:rPr>
          <w:rFonts w:ascii="Time New Roman" w:hAnsi="Time New Roman"/>
          <w:szCs w:val="21"/>
          <w:lang w:val="zh-CN"/>
        </w:rPr>
        <w:tab/>
      </w:r>
      <w:r w:rsidRPr="00864641">
        <w:rPr>
          <w:rFonts w:ascii="Time New Roman" w:eastAsia="黑体" w:hAnsi="Time New Roman"/>
          <w:bCs/>
          <w:szCs w:val="21"/>
          <w:lang w:val="zh-CN"/>
        </w:rPr>
        <w:t>委员会再次大力鼓励缔约国承认委员会有权根据《公约》第三十一条和第三十二条接受和审议个人来文和国家间来文，以确保《公约》得到充分执行，并加强防止强迫失踪的框架。</w:t>
      </w:r>
    </w:p>
    <w:p w14:paraId="6FB65EF8" w14:textId="3CD4A0B6" w:rsidR="0044420E" w:rsidRPr="0000201C" w:rsidRDefault="002A6321" w:rsidP="002A6321">
      <w:pPr>
        <w:pStyle w:val="HChGC"/>
      </w:pPr>
      <w:r>
        <w:rPr>
          <w:lang w:val="zh-CN"/>
        </w:rPr>
        <w:tab/>
      </w:r>
      <w:r w:rsidR="0044420E" w:rsidRPr="0000201C">
        <w:rPr>
          <w:lang w:val="zh-CN"/>
        </w:rPr>
        <w:t>三</w:t>
      </w:r>
      <w:r w:rsidR="0044420E" w:rsidRPr="0000201C">
        <w:rPr>
          <w:lang w:val="zh-CN"/>
        </w:rPr>
        <w:t>.</w:t>
      </w:r>
      <w:r w:rsidR="0044420E" w:rsidRPr="0000201C">
        <w:rPr>
          <w:lang w:val="zh-CN"/>
        </w:rPr>
        <w:tab/>
      </w:r>
      <w:r w:rsidR="0044420E" w:rsidRPr="0000201C">
        <w:rPr>
          <w:lang w:val="zh-CN"/>
        </w:rPr>
        <w:t>防止强迫失踪以及搜寻和调查机制</w:t>
      </w:r>
    </w:p>
    <w:p w14:paraId="42663386"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14.</w:t>
      </w:r>
      <w:r w:rsidRPr="0000201C">
        <w:rPr>
          <w:rFonts w:ascii="Time New Roman" w:hAnsi="Time New Roman"/>
          <w:szCs w:val="21"/>
          <w:lang w:val="zh-CN"/>
        </w:rPr>
        <w:tab/>
      </w:r>
      <w:r w:rsidRPr="0000201C">
        <w:rPr>
          <w:rFonts w:ascii="Time New Roman" w:hAnsi="Time New Roman"/>
          <w:szCs w:val="21"/>
          <w:lang w:val="zh-CN"/>
        </w:rPr>
        <w:t>委员会关切地注意到，缔约国继续发生强迫失踪案件，在冠状病毒病大流行的情况下也发生这种案件，而且没有采取全面政策来预防这种情况</w:t>
      </w:r>
      <w:r w:rsidRPr="0000201C">
        <w:rPr>
          <w:rFonts w:ascii="Time New Roman" w:hAnsi="Time New Roman"/>
          <w:szCs w:val="21"/>
          <w:lang w:val="zh-CN"/>
        </w:rPr>
        <w:t>(</w:t>
      </w:r>
      <w:r w:rsidRPr="0000201C">
        <w:rPr>
          <w:rFonts w:ascii="Time New Roman" w:hAnsi="Time New Roman"/>
          <w:szCs w:val="21"/>
          <w:lang w:val="zh-CN"/>
        </w:rPr>
        <w:t>第一至第三条</w:t>
      </w:r>
      <w:r w:rsidRPr="0000201C">
        <w:rPr>
          <w:rFonts w:ascii="Time New Roman" w:hAnsi="Time New Roman"/>
          <w:szCs w:val="21"/>
          <w:lang w:val="zh-CN"/>
        </w:rPr>
        <w:t>)</w:t>
      </w:r>
      <w:r w:rsidRPr="0000201C">
        <w:rPr>
          <w:rFonts w:ascii="Time New Roman" w:hAnsi="Time New Roman"/>
          <w:szCs w:val="21"/>
          <w:lang w:val="zh-CN"/>
        </w:rPr>
        <w:t>。</w:t>
      </w:r>
    </w:p>
    <w:p w14:paraId="65D37704"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15.</w:t>
      </w:r>
      <w:r w:rsidRPr="0000201C">
        <w:rPr>
          <w:rFonts w:ascii="Time New Roman" w:hAnsi="Time New Roman"/>
          <w:szCs w:val="21"/>
          <w:lang w:val="zh-CN"/>
        </w:rPr>
        <w:tab/>
      </w:r>
      <w:r w:rsidRPr="00864641">
        <w:rPr>
          <w:rFonts w:ascii="Time New Roman" w:eastAsia="黑体" w:hAnsi="Time New Roman"/>
          <w:bCs/>
          <w:szCs w:val="21"/>
          <w:lang w:val="zh-CN"/>
        </w:rPr>
        <w:t>委员会认为这一点至关重要，因此建议缔约国以缔约国根据《公约》承担的义务以及委员会和强迫或非自愿失踪问题工作组通过的冠状病毒病与强迫失踪问题主要准则为基础，制定一项防止强迫失踪的全面公共政策。</w:t>
      </w:r>
    </w:p>
    <w:p w14:paraId="7C89BE66" w14:textId="4426426E" w:rsidR="0044420E" w:rsidRPr="0000201C" w:rsidRDefault="002A6321" w:rsidP="002A6321">
      <w:pPr>
        <w:pStyle w:val="H1GC"/>
      </w:pPr>
      <w:r>
        <w:rPr>
          <w:lang w:val="zh-CN"/>
        </w:rPr>
        <w:tab/>
      </w:r>
      <w:r w:rsidR="0044420E" w:rsidRPr="0000201C">
        <w:rPr>
          <w:lang w:val="zh-CN"/>
        </w:rPr>
        <w:t>A.</w:t>
      </w:r>
      <w:r w:rsidR="0044420E" w:rsidRPr="0000201C">
        <w:rPr>
          <w:lang w:val="zh-CN"/>
        </w:rPr>
        <w:tab/>
      </w:r>
      <w:r w:rsidR="0044420E" w:rsidRPr="0000201C">
        <w:rPr>
          <w:lang w:val="zh-CN"/>
        </w:rPr>
        <w:t>关于强迫失踪的统计资料</w:t>
      </w:r>
    </w:p>
    <w:p w14:paraId="4B5A491D" w14:textId="77777777" w:rsidR="0044420E" w:rsidRPr="0000201C" w:rsidRDefault="0044420E" w:rsidP="007B3D70">
      <w:pPr>
        <w:pStyle w:val="SingleTxtGC"/>
      </w:pPr>
      <w:r w:rsidRPr="0000201C">
        <w:rPr>
          <w:lang w:val="zh-CN"/>
        </w:rPr>
        <w:t>16.</w:t>
      </w:r>
      <w:r w:rsidRPr="0000201C">
        <w:rPr>
          <w:lang w:val="zh-CN"/>
        </w:rPr>
        <w:tab/>
      </w:r>
      <w:r w:rsidRPr="0000201C">
        <w:rPr>
          <w:lang w:val="zh-CN"/>
        </w:rPr>
        <w:t>委员会仍然感到关切的是，缔约国缺乏关于失踪人数的明确可靠资料，包括可能被迫失踪的人数。虽然国家失踪人员登记册是关于失踪人员的唯一官方登记册，但不同机构仍然有多个数据库，其中包含关于这些人的相互矛盾的信息。委员会认识到，清理国家登记册并将其合并为单一信息来源的工作已取得进展，但感到遗憾的是，这一进程尚未完成</w:t>
      </w:r>
      <w:r w:rsidRPr="0000201C">
        <w:rPr>
          <w:lang w:val="zh-CN"/>
        </w:rPr>
        <w:t>(</w:t>
      </w:r>
      <w:r w:rsidRPr="0000201C">
        <w:rPr>
          <w:lang w:val="zh-CN"/>
        </w:rPr>
        <w:t>第一至三、十二和二十四条</w:t>
      </w:r>
      <w:r w:rsidRPr="0000201C">
        <w:rPr>
          <w:lang w:val="zh-CN"/>
        </w:rPr>
        <w:t>)</w:t>
      </w:r>
      <w:r w:rsidRPr="0000201C">
        <w:rPr>
          <w:lang w:val="zh-CN"/>
        </w:rPr>
        <w:t>。</w:t>
      </w:r>
    </w:p>
    <w:p w14:paraId="61B3B354" w14:textId="77777777" w:rsidR="0044420E" w:rsidRPr="00F12647" w:rsidRDefault="0044420E" w:rsidP="00F12647">
      <w:pPr>
        <w:pStyle w:val="SingleTxtGC"/>
        <w:rPr>
          <w:rFonts w:ascii="Time New Roman" w:eastAsia="黑体" w:hAnsi="Time New Roman" w:hint="eastAsia"/>
        </w:rPr>
      </w:pPr>
      <w:r w:rsidRPr="00F12647">
        <w:rPr>
          <w:rFonts w:ascii="Time New Roman" w:eastAsia="黑体" w:hAnsi="Time New Roman"/>
          <w:lang w:val="zh-CN"/>
        </w:rPr>
        <w:t>17.</w:t>
      </w:r>
      <w:r w:rsidRPr="00F12647">
        <w:rPr>
          <w:rFonts w:ascii="Time New Roman" w:eastAsia="黑体" w:hAnsi="Time New Roman"/>
          <w:lang w:val="zh-CN"/>
        </w:rPr>
        <w:tab/>
      </w:r>
      <w:r w:rsidRPr="00F12647">
        <w:rPr>
          <w:rFonts w:ascii="Time New Roman" w:eastAsia="黑体" w:hAnsi="Time New Roman"/>
          <w:lang w:val="zh-CN"/>
        </w:rPr>
        <w:t>委员会建议缔约国毫不拖延地完成全国失踪人员登记册的清理工作，合并各种国家数据库中所载的失踪人员信息，并提供准确可靠的失踪人员统计数据，包括可能被迫失踪的人员的统计数据。这些统计数字应能据以确定不同的受害者群体、强迫失踪的原因和情况以及行为模式，便于在此基础上采取更有效的预防、调查和搜寻措施。应系统地更新国家登记册，确保对所有已知失踪人员进行统一、全面、及时登记。国家登记册至少应该包含下列信息：</w:t>
      </w:r>
    </w:p>
    <w:p w14:paraId="45F37688" w14:textId="73C897F4" w:rsidR="0044420E" w:rsidRPr="00F12647" w:rsidRDefault="00067DFF" w:rsidP="00F12647">
      <w:pPr>
        <w:pStyle w:val="SingleTxtGC"/>
        <w:rPr>
          <w:rFonts w:ascii="Time New Roman" w:eastAsia="黑体" w:hAnsi="Time New Roman" w:hint="eastAsia"/>
        </w:rPr>
      </w:pPr>
      <w:r w:rsidRPr="00F12647">
        <w:rPr>
          <w:rFonts w:ascii="Time New Roman" w:eastAsia="黑体" w:hAnsi="Time New Roman"/>
          <w:lang w:val="zh-CN"/>
        </w:rPr>
        <w:tab/>
      </w:r>
      <w:r w:rsidR="0044420E" w:rsidRPr="00F12647">
        <w:rPr>
          <w:rFonts w:ascii="Time New Roman" w:eastAsia="黑体" w:hAnsi="Time New Roman"/>
          <w:lang w:val="zh-CN"/>
        </w:rPr>
        <w:t>(a)</w:t>
      </w:r>
      <w:r w:rsidR="0044420E" w:rsidRPr="00F12647">
        <w:rPr>
          <w:rFonts w:ascii="Time New Roman" w:eastAsia="黑体" w:hAnsi="Time New Roman"/>
          <w:lang w:val="zh-CN"/>
        </w:rPr>
        <w:tab/>
      </w:r>
      <w:r w:rsidR="0044420E" w:rsidRPr="00F12647">
        <w:rPr>
          <w:rFonts w:ascii="Time New Roman" w:eastAsia="黑体" w:hAnsi="Time New Roman"/>
          <w:lang w:val="zh-CN"/>
        </w:rPr>
        <w:t>失踪人员总数和身份，并注明《公约》第二条所指强迫失踪的情况；</w:t>
      </w:r>
    </w:p>
    <w:p w14:paraId="28171128" w14:textId="717A70EF" w:rsidR="0044420E" w:rsidRPr="00F12647" w:rsidRDefault="00067DFF" w:rsidP="00F12647">
      <w:pPr>
        <w:pStyle w:val="SingleTxtGC"/>
        <w:rPr>
          <w:rFonts w:ascii="Time New Roman" w:eastAsia="黑体" w:hAnsi="Time New Roman" w:hint="eastAsia"/>
        </w:rPr>
      </w:pPr>
      <w:r w:rsidRPr="00F12647">
        <w:rPr>
          <w:rFonts w:ascii="Time New Roman" w:eastAsia="黑体" w:hAnsi="Time New Roman"/>
          <w:lang w:val="zh-CN"/>
        </w:rPr>
        <w:tab/>
      </w:r>
      <w:r w:rsidR="0044420E" w:rsidRPr="00F12647">
        <w:rPr>
          <w:rFonts w:ascii="Time New Roman" w:eastAsia="黑体" w:hAnsi="Time New Roman"/>
          <w:lang w:val="zh-CN"/>
        </w:rPr>
        <w:t>(b)</w:t>
      </w:r>
      <w:r w:rsidR="0044420E" w:rsidRPr="00F12647">
        <w:rPr>
          <w:rFonts w:ascii="Time New Roman" w:eastAsia="黑体" w:hAnsi="Time New Roman"/>
          <w:lang w:val="zh-CN"/>
        </w:rPr>
        <w:tab/>
      </w:r>
      <w:r w:rsidR="0044420E" w:rsidRPr="00F12647">
        <w:rPr>
          <w:rFonts w:ascii="Time New Roman" w:eastAsia="黑体" w:hAnsi="Time New Roman"/>
          <w:lang w:val="zh-CN"/>
        </w:rPr>
        <w:t>失踪者的性别、性别认同、年龄、国籍和族裔，以及失踪者失踪的地点、日期、背景和情况，包括与确定是否为强迫失踪有关的所有证据；</w:t>
      </w:r>
    </w:p>
    <w:p w14:paraId="17F9E587" w14:textId="014B866D" w:rsidR="0044420E" w:rsidRPr="00F12647" w:rsidRDefault="00067DFF" w:rsidP="00F12647">
      <w:pPr>
        <w:pStyle w:val="SingleTxtGC"/>
        <w:rPr>
          <w:rFonts w:ascii="Time New Roman" w:eastAsia="黑体" w:hAnsi="Time New Roman" w:hint="eastAsia"/>
        </w:rPr>
      </w:pPr>
      <w:r w:rsidRPr="00F12647">
        <w:rPr>
          <w:rFonts w:ascii="Time New Roman" w:eastAsia="黑体" w:hAnsi="Time New Roman"/>
          <w:lang w:val="zh-CN"/>
        </w:rPr>
        <w:tab/>
      </w:r>
      <w:r w:rsidR="0044420E" w:rsidRPr="00F12647">
        <w:rPr>
          <w:rFonts w:ascii="Time New Roman" w:eastAsia="黑体" w:hAnsi="Time New Roman"/>
          <w:lang w:val="zh-CN"/>
        </w:rPr>
        <w:t>(c)</w:t>
      </w:r>
      <w:r w:rsidR="0044420E" w:rsidRPr="00F12647">
        <w:rPr>
          <w:rFonts w:ascii="Time New Roman" w:eastAsia="黑体" w:hAnsi="Time New Roman"/>
          <w:lang w:val="zh-CN"/>
        </w:rPr>
        <w:tab/>
      </w:r>
      <w:r w:rsidR="0044420E" w:rsidRPr="00F12647">
        <w:rPr>
          <w:rFonts w:ascii="Time New Roman" w:eastAsia="黑体" w:hAnsi="Time New Roman"/>
          <w:lang w:val="zh-CN"/>
        </w:rPr>
        <w:t>有关搜寻和调查程序以及挖掘、辨认和归还遗体程序的现状。</w:t>
      </w:r>
    </w:p>
    <w:p w14:paraId="68E73625" w14:textId="4970B1FA" w:rsidR="0044420E" w:rsidRPr="0000201C" w:rsidRDefault="00067DFF" w:rsidP="00067DFF">
      <w:pPr>
        <w:pStyle w:val="H1GC"/>
      </w:pPr>
      <w:r>
        <w:rPr>
          <w:lang w:val="zh-CN"/>
        </w:rPr>
        <w:lastRenderedPageBreak/>
        <w:tab/>
      </w:r>
      <w:r w:rsidR="0044420E" w:rsidRPr="0000201C">
        <w:rPr>
          <w:lang w:val="zh-CN"/>
        </w:rPr>
        <w:t>B.</w:t>
      </w:r>
      <w:r w:rsidR="0044420E" w:rsidRPr="0000201C">
        <w:rPr>
          <w:lang w:val="zh-CN"/>
        </w:rPr>
        <w:tab/>
      </w:r>
      <w:r w:rsidR="0044420E" w:rsidRPr="0000201C">
        <w:rPr>
          <w:lang w:val="zh-CN"/>
        </w:rPr>
        <w:t>强迫失踪案件调查</w:t>
      </w:r>
    </w:p>
    <w:p w14:paraId="09151BEF" w14:textId="77777777" w:rsidR="0044420E" w:rsidRPr="0000201C" w:rsidRDefault="0044420E" w:rsidP="00F12647">
      <w:pPr>
        <w:pStyle w:val="SingleTxtGC"/>
      </w:pPr>
      <w:r w:rsidRPr="0000201C">
        <w:rPr>
          <w:lang w:val="zh-CN"/>
        </w:rPr>
        <w:t>18.</w:t>
      </w:r>
      <w:r w:rsidRPr="0000201C">
        <w:rPr>
          <w:lang w:val="zh-CN"/>
        </w:rPr>
        <w:tab/>
      </w:r>
      <w:r w:rsidRPr="0000201C">
        <w:rPr>
          <w:lang w:val="zh-CN"/>
        </w:rPr>
        <w:t>委员会感到关切的是，总检察长办公室和和平</w:t>
      </w:r>
      <w:proofErr w:type="gramStart"/>
      <w:r w:rsidRPr="0000201C">
        <w:rPr>
          <w:lang w:val="zh-CN"/>
        </w:rPr>
        <w:t>特别</w:t>
      </w:r>
      <w:proofErr w:type="gramEnd"/>
      <w:r w:rsidRPr="0000201C">
        <w:rPr>
          <w:lang w:val="zh-CN"/>
        </w:rPr>
        <w:t>司法局对强迫失踪案件的调查没有取得重大进展，案件包括未成年人或囚犯的强迫失踪案件以及与强迫失踪有关的法外处决案件。委员会还感到关切的是，许多案件的起诉没有积极进行，定罪的很少，军事指挥官和高级军官被定罪的也很少，这种情况使有罪不罚现象长期存在。同样令委员会关切的是，有报告称，武装部队起草了准则，要求军人向过渡司法系统机构说明关于其在冲突期间的行为时统一说法，不要提供对调查人员有用的信息</w:t>
      </w:r>
      <w:r w:rsidRPr="0000201C">
        <w:rPr>
          <w:lang w:val="zh-CN"/>
        </w:rPr>
        <w:t>(</w:t>
      </w:r>
      <w:r w:rsidRPr="0000201C">
        <w:rPr>
          <w:lang w:val="zh-CN"/>
        </w:rPr>
        <w:t>第二、六、十二和二十四条</w:t>
      </w:r>
      <w:r w:rsidRPr="0000201C">
        <w:rPr>
          <w:lang w:val="zh-CN"/>
        </w:rPr>
        <w:t>)</w:t>
      </w:r>
      <w:r w:rsidRPr="0000201C">
        <w:rPr>
          <w:lang w:val="zh-CN"/>
        </w:rPr>
        <w:t>。</w:t>
      </w:r>
    </w:p>
    <w:p w14:paraId="09DD6849"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19.</w:t>
      </w:r>
      <w:r w:rsidRPr="0000201C">
        <w:rPr>
          <w:rFonts w:ascii="Time New Roman" w:hAnsi="Time New Roman"/>
          <w:szCs w:val="21"/>
          <w:lang w:val="zh-CN"/>
        </w:rPr>
        <w:tab/>
      </w:r>
      <w:r w:rsidRPr="00864641">
        <w:rPr>
          <w:rFonts w:ascii="Time New Roman" w:eastAsia="黑体" w:hAnsi="Time New Roman"/>
          <w:bCs/>
          <w:szCs w:val="21"/>
          <w:lang w:val="zh-CN"/>
        </w:rPr>
        <w:t>委员会建议缔约国采取一切必要措施，以便：</w:t>
      </w:r>
    </w:p>
    <w:p w14:paraId="0DF65E70" w14:textId="20838EFB" w:rsidR="0044420E" w:rsidRPr="00864641" w:rsidRDefault="0082483D"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(a)</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确保从速对所有强迫失踪案件进行详尽、公正、独立的专门调查，并确保和平</w:t>
      </w:r>
      <w:proofErr w:type="gramStart"/>
      <w:r w:rsidR="0044420E" w:rsidRPr="00864641">
        <w:rPr>
          <w:rFonts w:ascii="Time New Roman" w:eastAsia="黑体" w:hAnsi="Time New Roman"/>
          <w:bCs/>
          <w:szCs w:val="21"/>
          <w:lang w:val="zh-CN"/>
        </w:rPr>
        <w:t>特别</w:t>
      </w:r>
      <w:proofErr w:type="gramEnd"/>
      <w:r w:rsidR="0044420E" w:rsidRPr="00864641">
        <w:rPr>
          <w:rFonts w:ascii="Time New Roman" w:eastAsia="黑体" w:hAnsi="Time New Roman"/>
          <w:bCs/>
          <w:szCs w:val="21"/>
          <w:lang w:val="zh-CN"/>
        </w:rPr>
        <w:t>司法局在其职权范围内优先对冲突中发生的强迫失踪案件启动大范围调查；</w:t>
      </w:r>
    </w:p>
    <w:p w14:paraId="3F919EB8" w14:textId="7211060D" w:rsidR="0044420E" w:rsidRPr="00864641" w:rsidRDefault="0082483D"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(b)</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确保被指控的强迫失踪责任人，包括授权、支持或默许这种失踪的军事和文职上级官员和国家官员，受到审判，如被判有罪，则给予适当惩罚；</w:t>
      </w:r>
    </w:p>
    <w:p w14:paraId="5082BCE1" w14:textId="12221CE2" w:rsidR="0044420E" w:rsidRPr="00864641" w:rsidRDefault="0082483D"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(c)</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防止国家工作人员，无论是文职人员还是军事人员，指示他人说假话，隐瞒真相，阻挠调查；</w:t>
      </w:r>
    </w:p>
    <w:p w14:paraId="4294DAE1" w14:textId="41BABCD4" w:rsidR="0044420E" w:rsidRPr="00864641" w:rsidRDefault="0082483D"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(d)</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确保所有参与调查强迫失踪案件的机构，包括真相委员会和</w:t>
      </w:r>
      <w:proofErr w:type="gramStart"/>
      <w:r w:rsidR="0044420E" w:rsidRPr="00864641">
        <w:rPr>
          <w:rFonts w:ascii="Time New Roman" w:eastAsia="黑体" w:hAnsi="Time New Roman"/>
          <w:bCs/>
          <w:szCs w:val="21"/>
          <w:lang w:val="zh-CN"/>
        </w:rPr>
        <w:t>特别</w:t>
      </w:r>
      <w:proofErr w:type="gramEnd"/>
      <w:r w:rsidR="0044420E" w:rsidRPr="00864641">
        <w:rPr>
          <w:rFonts w:ascii="Time New Roman" w:eastAsia="黑体" w:hAnsi="Time New Roman"/>
          <w:bCs/>
          <w:szCs w:val="21"/>
          <w:lang w:val="zh-CN"/>
        </w:rPr>
        <w:t>司法局，能够切实及时获取国家机构的所有相关文件，特别是武装部队和安全部队情报机构拥有的相关文件。</w:t>
      </w:r>
    </w:p>
    <w:p w14:paraId="639DCD17"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20.</w:t>
      </w:r>
      <w:r w:rsidRPr="0000201C">
        <w:rPr>
          <w:rFonts w:ascii="Time New Roman" w:hAnsi="Time New Roman"/>
          <w:szCs w:val="21"/>
          <w:lang w:val="zh-CN"/>
        </w:rPr>
        <w:tab/>
      </w:r>
      <w:r w:rsidRPr="0000201C">
        <w:rPr>
          <w:rFonts w:ascii="Time New Roman" w:hAnsi="Time New Roman"/>
          <w:szCs w:val="21"/>
          <w:lang w:val="zh-CN"/>
        </w:rPr>
        <w:t>委员会关切地注意到，因涉嫌参与强迫失踪案件和其他侵犯人权行为而受调查的军官和警察却得到了提拔，从而导致受害者再次受害</w:t>
      </w:r>
      <w:r w:rsidRPr="0000201C">
        <w:rPr>
          <w:rFonts w:ascii="Time New Roman" w:hAnsi="Time New Roman"/>
          <w:szCs w:val="21"/>
          <w:lang w:val="zh-CN"/>
        </w:rPr>
        <w:t>(</w:t>
      </w:r>
      <w:r w:rsidRPr="0000201C">
        <w:rPr>
          <w:rFonts w:ascii="Time New Roman" w:hAnsi="Time New Roman"/>
          <w:szCs w:val="21"/>
          <w:lang w:val="zh-CN"/>
        </w:rPr>
        <w:t>第十二和二十四条</w:t>
      </w:r>
      <w:r w:rsidRPr="0000201C">
        <w:rPr>
          <w:rFonts w:ascii="Time New Roman" w:hAnsi="Time New Roman"/>
          <w:szCs w:val="21"/>
          <w:lang w:val="zh-CN"/>
        </w:rPr>
        <w:t>)</w:t>
      </w:r>
      <w:r w:rsidRPr="0000201C">
        <w:rPr>
          <w:rFonts w:ascii="Time New Roman" w:hAnsi="Time New Roman"/>
          <w:szCs w:val="21"/>
          <w:lang w:val="zh-CN"/>
        </w:rPr>
        <w:t>。</w:t>
      </w:r>
    </w:p>
    <w:p w14:paraId="37D1E604"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21.</w:t>
      </w:r>
      <w:r w:rsidRPr="0000201C">
        <w:rPr>
          <w:rFonts w:ascii="Time New Roman" w:hAnsi="Time New Roman"/>
          <w:szCs w:val="21"/>
          <w:lang w:val="zh-CN"/>
        </w:rPr>
        <w:tab/>
      </w:r>
      <w:r w:rsidRPr="00864641">
        <w:rPr>
          <w:rFonts w:ascii="Time New Roman" w:eastAsia="黑体" w:hAnsi="Time New Roman"/>
          <w:bCs/>
          <w:szCs w:val="21"/>
          <w:lang w:val="zh-CN"/>
        </w:rPr>
        <w:t>委员会敦促缔约国采取立法措施，确保军事人员和警察晋升要求包括有证据证明他们没有因涉嫌参与强迫失踪行为或其他侵犯人权罪而受到调查或起诉。</w:t>
      </w:r>
    </w:p>
    <w:p w14:paraId="0A71E832" w14:textId="33EAE9BB" w:rsidR="0044420E" w:rsidRPr="0000201C" w:rsidRDefault="0082483D" w:rsidP="00F12647">
      <w:pPr>
        <w:pStyle w:val="H1GC"/>
      </w:pPr>
      <w:r>
        <w:rPr>
          <w:lang w:val="zh-CN"/>
        </w:rPr>
        <w:tab/>
      </w:r>
      <w:r w:rsidR="0044420E" w:rsidRPr="0000201C">
        <w:rPr>
          <w:lang w:val="zh-CN"/>
        </w:rPr>
        <w:t>C.</w:t>
      </w:r>
      <w:r w:rsidR="0044420E" w:rsidRPr="0000201C">
        <w:rPr>
          <w:lang w:val="zh-CN"/>
        </w:rPr>
        <w:tab/>
      </w:r>
      <w:r w:rsidR="0044420E" w:rsidRPr="0000201C">
        <w:rPr>
          <w:lang w:val="zh-CN"/>
        </w:rPr>
        <w:t>对未经国家官员授权、支持或默许的失踪事件的调查</w:t>
      </w:r>
    </w:p>
    <w:p w14:paraId="4EE5773E"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22.</w:t>
      </w:r>
      <w:r w:rsidRPr="0000201C">
        <w:rPr>
          <w:rFonts w:ascii="Time New Roman" w:hAnsi="Time New Roman"/>
          <w:szCs w:val="21"/>
          <w:lang w:val="zh-CN"/>
        </w:rPr>
        <w:tab/>
      </w:r>
      <w:r w:rsidRPr="0000201C">
        <w:rPr>
          <w:rFonts w:ascii="Time New Roman" w:hAnsi="Time New Roman"/>
          <w:szCs w:val="21"/>
          <w:lang w:val="zh-CN"/>
        </w:rPr>
        <w:t>委员会关切地注意到，对于牵涉有组织非法武装团体的失踪案件，特别是与屠宰场有关的案件、与强迫招募儿童</w:t>
      </w:r>
      <w:r w:rsidRPr="0000201C">
        <w:rPr>
          <w:rFonts w:ascii="Time New Roman" w:hAnsi="Time New Roman"/>
          <w:szCs w:val="21"/>
          <w:lang w:val="zh-CN"/>
        </w:rPr>
        <w:t>(</w:t>
      </w:r>
      <w:r w:rsidRPr="0000201C">
        <w:rPr>
          <w:rFonts w:ascii="Time New Roman" w:hAnsi="Time New Roman"/>
          <w:szCs w:val="21"/>
          <w:lang w:val="zh-CN"/>
        </w:rPr>
        <w:t>主要在土著社区和非洲裔哥伦比亚人社区</w:t>
      </w:r>
      <w:r w:rsidRPr="0000201C">
        <w:rPr>
          <w:rFonts w:ascii="Time New Roman" w:hAnsi="Time New Roman"/>
          <w:szCs w:val="21"/>
          <w:lang w:val="zh-CN"/>
        </w:rPr>
        <w:t>)</w:t>
      </w:r>
      <w:r w:rsidRPr="0000201C">
        <w:rPr>
          <w:rFonts w:ascii="Time New Roman" w:hAnsi="Time New Roman"/>
          <w:szCs w:val="21"/>
          <w:lang w:val="zh-CN"/>
        </w:rPr>
        <w:t>有关的案件以及跨界失踪案件，调查进展有限</w:t>
      </w:r>
      <w:r w:rsidRPr="0000201C">
        <w:rPr>
          <w:rFonts w:ascii="Time New Roman" w:hAnsi="Time New Roman"/>
          <w:szCs w:val="21"/>
          <w:lang w:val="zh-CN"/>
        </w:rPr>
        <w:t>(</w:t>
      </w:r>
      <w:r w:rsidRPr="0000201C">
        <w:rPr>
          <w:rFonts w:ascii="Time New Roman" w:hAnsi="Time New Roman"/>
          <w:szCs w:val="21"/>
          <w:lang w:val="zh-CN"/>
        </w:rPr>
        <w:t>第三、十二和二十五条</w:t>
      </w:r>
      <w:r w:rsidRPr="0000201C">
        <w:rPr>
          <w:rFonts w:ascii="Time New Roman" w:hAnsi="Time New Roman"/>
          <w:szCs w:val="21"/>
          <w:lang w:val="zh-CN"/>
        </w:rPr>
        <w:t>)</w:t>
      </w:r>
      <w:r w:rsidRPr="0000201C">
        <w:rPr>
          <w:rFonts w:ascii="Time New Roman" w:hAnsi="Time New Roman"/>
          <w:szCs w:val="21"/>
          <w:lang w:val="zh-CN"/>
        </w:rPr>
        <w:t>。</w:t>
      </w:r>
    </w:p>
    <w:p w14:paraId="541C5E63" w14:textId="67BEEE5B" w:rsidR="0044420E" w:rsidRPr="00F12647" w:rsidRDefault="0044420E" w:rsidP="00F12647">
      <w:pPr>
        <w:pStyle w:val="SingleTxtGC"/>
        <w:rPr>
          <w:rFonts w:ascii="Time New Roman" w:eastAsia="黑体" w:hAnsi="Time New Roman" w:hint="eastAsia"/>
        </w:rPr>
      </w:pPr>
      <w:r w:rsidRPr="00F12647">
        <w:rPr>
          <w:rFonts w:ascii="Time New Roman" w:eastAsia="黑体" w:hAnsi="Time New Roman"/>
          <w:lang w:val="zh-CN"/>
        </w:rPr>
        <w:t>23.</w:t>
      </w:r>
      <w:r w:rsidRPr="00F12647">
        <w:rPr>
          <w:rFonts w:ascii="Time New Roman" w:eastAsia="黑体" w:hAnsi="Time New Roman"/>
          <w:lang w:val="zh-CN"/>
        </w:rPr>
        <w:tab/>
      </w:r>
      <w:r w:rsidRPr="00F12647">
        <w:rPr>
          <w:rFonts w:ascii="Time New Roman" w:eastAsia="黑体" w:hAnsi="Time New Roman"/>
          <w:lang w:val="zh-CN"/>
        </w:rPr>
        <w:t>委员会建议缔约国加紧努力，迅速、彻底、公正地调查《公约》第二条所述的所有行为，</w:t>
      </w:r>
      <w:r w:rsidRPr="00F12647">
        <w:rPr>
          <w:rFonts w:ascii="Time New Roman" w:eastAsia="黑体" w:hAnsi="Time New Roman" w:hint="eastAsia"/>
          <w:lang w:val="zh-CN"/>
        </w:rPr>
        <w:t>包括</w:t>
      </w:r>
      <w:r w:rsidRPr="00F12647">
        <w:rPr>
          <w:rFonts w:ascii="Time New Roman" w:eastAsia="黑体" w:hAnsi="Time New Roman"/>
          <w:lang w:val="zh-CN"/>
        </w:rPr>
        <w:t>由有组织武装团体在未经国家人员授权、支持或默许的情况下实施</w:t>
      </w:r>
      <w:r w:rsidRPr="00F12647">
        <w:rPr>
          <w:rFonts w:ascii="Time New Roman" w:eastAsia="黑体" w:hAnsi="Time New Roman" w:hint="eastAsia"/>
          <w:lang w:val="zh-CN"/>
        </w:rPr>
        <w:t>的行为，</w:t>
      </w:r>
      <w:r w:rsidRPr="00F12647">
        <w:rPr>
          <w:rFonts w:ascii="Time New Roman" w:eastAsia="黑体" w:hAnsi="Time New Roman"/>
          <w:lang w:val="zh-CN"/>
        </w:rPr>
        <w:t>防止这种行为发生，并起诉和惩罚责任人</w:t>
      </w:r>
      <w:r w:rsidRPr="00F12647">
        <w:rPr>
          <w:rFonts w:ascii="Time New Roman" w:eastAsia="黑体" w:hAnsi="Time New Roman" w:hint="eastAsia"/>
          <w:lang w:val="zh-CN"/>
        </w:rPr>
        <w:t>。</w:t>
      </w:r>
    </w:p>
    <w:p w14:paraId="5F5DE623" w14:textId="5615872B" w:rsidR="0044420E" w:rsidRPr="0000201C" w:rsidRDefault="0082483D" w:rsidP="0082483D">
      <w:pPr>
        <w:pStyle w:val="H1GC"/>
      </w:pPr>
      <w:r>
        <w:rPr>
          <w:lang w:val="zh-CN"/>
        </w:rPr>
        <w:tab/>
      </w:r>
      <w:r w:rsidR="0044420E" w:rsidRPr="0000201C">
        <w:rPr>
          <w:lang w:val="zh-CN"/>
        </w:rPr>
        <w:t>D.</w:t>
      </w:r>
      <w:r w:rsidR="0044420E" w:rsidRPr="0000201C">
        <w:rPr>
          <w:lang w:val="zh-CN"/>
        </w:rPr>
        <w:tab/>
      </w:r>
      <w:r w:rsidR="0044420E" w:rsidRPr="0000201C">
        <w:rPr>
          <w:lang w:val="zh-CN"/>
        </w:rPr>
        <w:t>保护投诉人和</w:t>
      </w:r>
      <w:r w:rsidR="0044420E" w:rsidRPr="0000201C">
        <w:rPr>
          <w:lang w:val="zh-CN"/>
        </w:rPr>
        <w:t>/</w:t>
      </w:r>
      <w:r w:rsidR="0044420E" w:rsidRPr="0000201C">
        <w:rPr>
          <w:lang w:val="zh-CN"/>
        </w:rPr>
        <w:t>或参与强迫失踪案件调查的人</w:t>
      </w:r>
    </w:p>
    <w:p w14:paraId="3052B551" w14:textId="064736D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24.</w:t>
      </w:r>
      <w:r w:rsidRPr="0000201C">
        <w:rPr>
          <w:rFonts w:ascii="Time New Roman" w:hAnsi="Time New Roman"/>
          <w:szCs w:val="21"/>
          <w:lang w:val="zh-CN"/>
        </w:rPr>
        <w:tab/>
      </w:r>
      <w:r w:rsidRPr="0000201C">
        <w:rPr>
          <w:rFonts w:ascii="Time New Roman" w:hAnsi="Time New Roman"/>
          <w:szCs w:val="21"/>
          <w:lang w:val="zh-CN"/>
        </w:rPr>
        <w:t>委员会仍然感到关切的是，人权维护者、土著人民、非洲裔人社群、强迫失踪受害者及其亲属和代表，包括在和平</w:t>
      </w:r>
      <w:proofErr w:type="gramStart"/>
      <w:r w:rsidRPr="0000201C">
        <w:rPr>
          <w:rFonts w:ascii="Time New Roman" w:hAnsi="Time New Roman"/>
          <w:szCs w:val="21"/>
          <w:lang w:val="zh-CN"/>
        </w:rPr>
        <w:t>特别</w:t>
      </w:r>
      <w:proofErr w:type="gramEnd"/>
      <w:r w:rsidRPr="0000201C">
        <w:rPr>
          <w:rFonts w:ascii="Time New Roman" w:hAnsi="Time New Roman"/>
          <w:szCs w:val="21"/>
          <w:lang w:val="zh-CN"/>
        </w:rPr>
        <w:t>司法局出庭的人，面临杀戮、威胁和报复，这些行为有罪不罚现象严重。委员会还对以下信息表示关切：</w:t>
      </w:r>
      <w:r w:rsidRPr="0000201C">
        <w:rPr>
          <w:rFonts w:ascii="Time New Roman" w:hAnsi="Time New Roman"/>
          <w:szCs w:val="21"/>
          <w:lang w:val="zh-CN"/>
        </w:rPr>
        <w:t>(a)</w:t>
      </w:r>
      <w:r w:rsidR="0082483D">
        <w:rPr>
          <w:rFonts w:ascii="Time New Roman" w:hAnsi="Time New Roman"/>
          <w:szCs w:val="21"/>
        </w:rPr>
        <w:t xml:space="preserve"> </w:t>
      </w:r>
      <w:r w:rsidRPr="0000201C">
        <w:rPr>
          <w:rFonts w:ascii="Time New Roman" w:hAnsi="Time New Roman"/>
          <w:szCs w:val="21"/>
          <w:lang w:val="zh-CN"/>
        </w:rPr>
        <w:t>在执行保护方案方面存在缺陷，包括未能确保方案满足预定受益人的需要，特别是妇女、土著社区成员、非洲裔人社区成员的需要；</w:t>
      </w:r>
      <w:r w:rsidRPr="0000201C">
        <w:rPr>
          <w:rFonts w:ascii="Time New Roman" w:hAnsi="Time New Roman"/>
          <w:szCs w:val="21"/>
          <w:lang w:val="zh-CN"/>
        </w:rPr>
        <w:t>(b)</w:t>
      </w:r>
      <w:r w:rsidR="0082483D">
        <w:rPr>
          <w:rFonts w:ascii="Time New Roman" w:hAnsi="Time New Roman"/>
          <w:szCs w:val="21"/>
        </w:rPr>
        <w:t xml:space="preserve"> </w:t>
      </w:r>
      <w:r w:rsidRPr="0000201C">
        <w:rPr>
          <w:rFonts w:ascii="Time New Roman" w:hAnsi="Time New Roman"/>
          <w:szCs w:val="21"/>
          <w:lang w:val="zh-CN"/>
        </w:rPr>
        <w:t>国家保护单位缺乏资源，这限制了其效力，在农村地区特别如此</w:t>
      </w:r>
      <w:r w:rsidRPr="0000201C">
        <w:rPr>
          <w:rFonts w:ascii="Time New Roman" w:hAnsi="Time New Roman"/>
          <w:szCs w:val="21"/>
          <w:lang w:val="zh-CN"/>
        </w:rPr>
        <w:t>(</w:t>
      </w:r>
      <w:r w:rsidRPr="0000201C">
        <w:rPr>
          <w:rFonts w:ascii="Time New Roman" w:hAnsi="Time New Roman"/>
          <w:szCs w:val="21"/>
          <w:lang w:val="zh-CN"/>
        </w:rPr>
        <w:t>第十二和二十四条</w:t>
      </w:r>
      <w:r w:rsidRPr="0000201C">
        <w:rPr>
          <w:rFonts w:ascii="Time New Roman" w:hAnsi="Time New Roman"/>
          <w:szCs w:val="21"/>
          <w:lang w:val="zh-CN"/>
        </w:rPr>
        <w:t>)</w:t>
      </w:r>
      <w:r w:rsidRPr="0000201C">
        <w:rPr>
          <w:rFonts w:ascii="Time New Roman" w:hAnsi="Time New Roman"/>
          <w:szCs w:val="21"/>
          <w:lang w:val="zh-CN"/>
        </w:rPr>
        <w:t>。</w:t>
      </w:r>
    </w:p>
    <w:p w14:paraId="7002ADC7" w14:textId="77777777" w:rsidR="0044420E" w:rsidRPr="00AC3066" w:rsidRDefault="0044420E" w:rsidP="00AC3066">
      <w:pPr>
        <w:pStyle w:val="SingleTxtGC"/>
        <w:rPr>
          <w:rFonts w:ascii="Time New Roman" w:eastAsia="黑体" w:hAnsi="Time New Roman" w:hint="eastAsia"/>
        </w:rPr>
      </w:pPr>
      <w:r w:rsidRPr="00AC3066">
        <w:rPr>
          <w:rFonts w:ascii="Time New Roman" w:eastAsia="黑体" w:hAnsi="Time New Roman"/>
          <w:lang w:val="zh-CN"/>
        </w:rPr>
        <w:lastRenderedPageBreak/>
        <w:t>25.</w:t>
      </w:r>
      <w:r w:rsidRPr="00AC3066">
        <w:rPr>
          <w:rFonts w:ascii="Time New Roman" w:eastAsia="黑体" w:hAnsi="Time New Roman"/>
          <w:lang w:val="zh-CN"/>
        </w:rPr>
        <w:tab/>
      </w:r>
      <w:r w:rsidRPr="00AC3066">
        <w:rPr>
          <w:rFonts w:ascii="Time New Roman" w:eastAsia="黑体" w:hAnsi="Time New Roman"/>
          <w:lang w:val="zh-CN"/>
        </w:rPr>
        <w:t>委员会敦促缔约国加倍努力，防止申诉人、证人、失踪者亲属及其辩护人以及参与调查强迫失踪案件的人面临暴力、威胁和报复行为。委员会特别建议缔约国评估和审查目前的保护模式，以确保：</w:t>
      </w:r>
    </w:p>
    <w:p w14:paraId="31D1A4D4" w14:textId="5D36C960" w:rsidR="0044420E" w:rsidRPr="00AC3066" w:rsidRDefault="009726B3"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(a)</w:t>
      </w:r>
      <w:r w:rsidR="0044420E" w:rsidRPr="00AC3066">
        <w:rPr>
          <w:rFonts w:ascii="Time New Roman" w:eastAsia="黑体" w:hAnsi="Time New Roman"/>
          <w:lang w:val="zh-CN"/>
        </w:rPr>
        <w:tab/>
      </w:r>
      <w:r w:rsidR="0044420E" w:rsidRPr="00AC3066">
        <w:rPr>
          <w:rFonts w:ascii="Time New Roman" w:eastAsia="黑体" w:hAnsi="Time New Roman"/>
          <w:lang w:val="zh-CN"/>
        </w:rPr>
        <w:t>人民生命安全受到保护；</w:t>
      </w:r>
    </w:p>
    <w:p w14:paraId="52AD2478" w14:textId="01A79D2B" w:rsidR="0044420E" w:rsidRPr="00AC3066" w:rsidRDefault="009726B3"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(b)</w:t>
      </w:r>
      <w:r w:rsidR="0044420E" w:rsidRPr="00AC3066">
        <w:rPr>
          <w:rFonts w:ascii="Time New Roman" w:eastAsia="黑体" w:hAnsi="Time New Roman"/>
          <w:lang w:val="zh-CN"/>
        </w:rPr>
        <w:tab/>
      </w:r>
      <w:r w:rsidR="0044420E" w:rsidRPr="00AC3066">
        <w:rPr>
          <w:rFonts w:ascii="Time New Roman" w:eastAsia="黑体" w:hAnsi="Time New Roman"/>
          <w:lang w:val="zh-CN"/>
        </w:rPr>
        <w:t>迅速有效执行国家当局采取的保护措施，相关当局协调工作，预期受益者参与风险评估并参与就保护措施</w:t>
      </w:r>
      <w:proofErr w:type="gramStart"/>
      <w:r w:rsidR="0044420E" w:rsidRPr="00AC3066">
        <w:rPr>
          <w:rFonts w:ascii="Time New Roman" w:eastAsia="黑体" w:hAnsi="Time New Roman"/>
          <w:lang w:val="zh-CN"/>
        </w:rPr>
        <w:t>作出</w:t>
      </w:r>
      <w:proofErr w:type="gramEnd"/>
      <w:r w:rsidR="0044420E" w:rsidRPr="00AC3066">
        <w:rPr>
          <w:rFonts w:ascii="Time New Roman" w:eastAsia="黑体" w:hAnsi="Time New Roman"/>
          <w:lang w:val="zh-CN"/>
        </w:rPr>
        <w:t>决定，保证采用个案处理方法，考虑到性别、性别认同、性取向、年龄、族裔血统、残疾和脆弱性等</w:t>
      </w:r>
      <w:r w:rsidR="0087583A" w:rsidRPr="00AC3066">
        <w:rPr>
          <w:rFonts w:ascii="Time New Roman" w:eastAsia="黑体" w:hAnsi="Time New Roman"/>
          <w:lang w:val="zh-CN"/>
        </w:rPr>
        <w:t>；</w:t>
      </w:r>
    </w:p>
    <w:p w14:paraId="575CE60F" w14:textId="17A5E36F" w:rsidR="0044420E" w:rsidRPr="00AC3066" w:rsidRDefault="009726B3"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(c)</w:t>
      </w:r>
      <w:r w:rsidR="0044420E" w:rsidRPr="00AC3066">
        <w:rPr>
          <w:rFonts w:ascii="Time New Roman" w:eastAsia="黑体" w:hAnsi="Time New Roman"/>
          <w:lang w:val="zh-CN"/>
        </w:rPr>
        <w:tab/>
      </w:r>
      <w:r w:rsidR="0044420E" w:rsidRPr="00AC3066">
        <w:rPr>
          <w:rFonts w:ascii="Time New Roman" w:eastAsia="黑体" w:hAnsi="Time New Roman"/>
          <w:lang w:val="zh-CN"/>
        </w:rPr>
        <w:t>调查详尽、公正、有效，责任人受到起诉和适当惩罚，受害者得到充分赔偿；</w:t>
      </w:r>
    </w:p>
    <w:p w14:paraId="21F2BED1" w14:textId="5212C78E" w:rsidR="0044420E" w:rsidRPr="00AC3066" w:rsidRDefault="009726B3"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(d)</w:t>
      </w:r>
      <w:r w:rsidR="0044420E" w:rsidRPr="00AC3066">
        <w:rPr>
          <w:rFonts w:ascii="Time New Roman" w:eastAsia="黑体" w:hAnsi="Time New Roman"/>
          <w:lang w:val="zh-CN"/>
        </w:rPr>
        <w:tab/>
      </w:r>
      <w:r w:rsidR="0044420E" w:rsidRPr="00AC3066">
        <w:rPr>
          <w:rFonts w:ascii="Time New Roman" w:eastAsia="黑体" w:hAnsi="Time New Roman"/>
          <w:lang w:val="zh-CN"/>
        </w:rPr>
        <w:t>受权提供保护的机构拥有有效执行任务所需的人力、财力和技术资源。</w:t>
      </w:r>
    </w:p>
    <w:p w14:paraId="788F2AF1" w14:textId="16452D47" w:rsidR="0044420E" w:rsidRPr="0000201C" w:rsidRDefault="0087583A" w:rsidP="0087583A">
      <w:pPr>
        <w:pStyle w:val="H1GC"/>
      </w:pPr>
      <w:r>
        <w:rPr>
          <w:lang w:val="zh-CN"/>
        </w:rPr>
        <w:tab/>
      </w:r>
      <w:r w:rsidR="0044420E" w:rsidRPr="0000201C">
        <w:rPr>
          <w:lang w:val="zh-CN"/>
        </w:rPr>
        <w:t>E.</w:t>
      </w:r>
      <w:r w:rsidR="0044420E" w:rsidRPr="0000201C">
        <w:rPr>
          <w:lang w:val="zh-CN"/>
        </w:rPr>
        <w:tab/>
      </w:r>
      <w:r w:rsidR="0044420E" w:rsidRPr="0000201C">
        <w:rPr>
          <w:lang w:val="zh-CN"/>
        </w:rPr>
        <w:t>寻找失踪人员</w:t>
      </w:r>
    </w:p>
    <w:p w14:paraId="276F69A5" w14:textId="7C6808CC" w:rsidR="0044420E" w:rsidRPr="0000201C" w:rsidRDefault="0044420E" w:rsidP="00AC3066">
      <w:pPr>
        <w:pStyle w:val="SingleTxtGC"/>
      </w:pPr>
      <w:r w:rsidRPr="0000201C">
        <w:rPr>
          <w:lang w:val="zh-CN"/>
        </w:rPr>
        <w:t>26.</w:t>
      </w:r>
      <w:r w:rsidRPr="0000201C">
        <w:rPr>
          <w:lang w:val="zh-CN"/>
        </w:rPr>
        <w:tab/>
      </w:r>
      <w:r w:rsidRPr="0000201C">
        <w:rPr>
          <w:lang w:val="zh-CN"/>
        </w:rPr>
        <w:t>委员会关切的注意到，在缔约国搜寻失踪人员的工作结果不佳，失踪者</w:t>
      </w:r>
      <w:r w:rsidRPr="0000201C">
        <w:rPr>
          <w:rFonts w:hint="eastAsia"/>
          <w:lang w:val="zh-CN"/>
        </w:rPr>
        <w:t>人数众多，</w:t>
      </w:r>
      <w:r w:rsidRPr="0000201C">
        <w:rPr>
          <w:lang w:val="zh-CN"/>
        </w:rPr>
        <w:t>根据总检察长办公室的数据，</w:t>
      </w:r>
      <w:r w:rsidRPr="0000201C">
        <w:rPr>
          <w:rFonts w:hint="eastAsia"/>
          <w:lang w:val="zh-CN"/>
        </w:rPr>
        <w:t>失踪者包括由</w:t>
      </w:r>
      <w:proofErr w:type="gramStart"/>
      <w:r w:rsidRPr="0000201C">
        <w:rPr>
          <w:lang w:val="zh-CN"/>
        </w:rPr>
        <w:t>非法有</w:t>
      </w:r>
      <w:proofErr w:type="gramEnd"/>
      <w:r w:rsidRPr="0000201C">
        <w:rPr>
          <w:lang w:val="zh-CN"/>
        </w:rPr>
        <w:t>组织武装团体</w:t>
      </w:r>
      <w:r w:rsidRPr="0000201C">
        <w:rPr>
          <w:rFonts w:hint="eastAsia"/>
          <w:lang w:val="zh-CN"/>
        </w:rPr>
        <w:t>在</w:t>
      </w:r>
      <w:r w:rsidRPr="0000201C">
        <w:rPr>
          <w:lang w:val="zh-CN"/>
        </w:rPr>
        <w:t>没有国家人员授权、支持或默许</w:t>
      </w:r>
      <w:r w:rsidRPr="0000201C">
        <w:rPr>
          <w:rFonts w:hint="eastAsia"/>
          <w:lang w:val="zh-CN"/>
        </w:rPr>
        <w:t>的情况下实施的行为导致强迫失踪的</w:t>
      </w:r>
      <w:r w:rsidRPr="0000201C">
        <w:rPr>
          <w:lang w:val="zh-CN"/>
        </w:rPr>
        <w:t>84</w:t>
      </w:r>
      <w:r w:rsidRPr="0000201C">
        <w:t>,</w:t>
      </w:r>
      <w:r w:rsidRPr="0000201C">
        <w:rPr>
          <w:lang w:val="zh-CN"/>
        </w:rPr>
        <w:t>330</w:t>
      </w:r>
      <w:r w:rsidRPr="0000201C">
        <w:rPr>
          <w:lang w:val="zh-CN"/>
        </w:rPr>
        <w:t>名成人和</w:t>
      </w:r>
      <w:r w:rsidRPr="0000201C">
        <w:rPr>
          <w:lang w:val="zh-CN"/>
        </w:rPr>
        <w:t>9</w:t>
      </w:r>
      <w:r w:rsidR="0087583A">
        <w:t>,</w:t>
      </w:r>
      <w:r w:rsidRPr="0000201C">
        <w:rPr>
          <w:lang w:val="zh-CN"/>
        </w:rPr>
        <w:t>964</w:t>
      </w:r>
      <w:r w:rsidRPr="0000201C">
        <w:rPr>
          <w:lang w:val="zh-CN"/>
        </w:rPr>
        <w:t>名儿童，</w:t>
      </w:r>
      <w:r w:rsidRPr="0000201C">
        <w:rPr>
          <w:rFonts w:hint="eastAsia"/>
          <w:lang w:val="zh-CN"/>
        </w:rPr>
        <w:t>其中有</w:t>
      </w:r>
      <w:r w:rsidRPr="0000201C">
        <w:rPr>
          <w:lang w:val="zh-CN"/>
        </w:rPr>
        <w:t>强迫征兵的儿童受害者。虽然委员会注意到失踪人员调查委员会有一项国家搜寻计划，而且</w:t>
      </w:r>
      <w:r w:rsidR="001E3B43" w:rsidRPr="0000201C">
        <w:rPr>
          <w:lang w:val="zh-CN"/>
        </w:rPr>
        <w:t>武装冲突</w:t>
      </w:r>
      <w:proofErr w:type="gramStart"/>
      <w:r w:rsidR="001E3B43" w:rsidRPr="0000201C">
        <w:rPr>
          <w:lang w:val="zh-CN"/>
        </w:rPr>
        <w:t>中和因</w:t>
      </w:r>
      <w:proofErr w:type="gramEnd"/>
      <w:r w:rsidR="001E3B43" w:rsidRPr="0000201C">
        <w:rPr>
          <w:lang w:val="zh-CN"/>
        </w:rPr>
        <w:t>武装冲突而被认为失踪的人士</w:t>
      </w:r>
      <w:r w:rsidR="001E3B43">
        <w:rPr>
          <w:rFonts w:hint="eastAsia"/>
          <w:lang w:val="zh-CN"/>
        </w:rPr>
        <w:t>特别</w:t>
      </w:r>
      <w:r w:rsidR="001E3B43" w:rsidRPr="0000201C">
        <w:rPr>
          <w:lang w:val="zh-CN"/>
        </w:rPr>
        <w:t>搜寻处</w:t>
      </w:r>
      <w:r w:rsidRPr="0000201C">
        <w:rPr>
          <w:lang w:val="zh-CN"/>
        </w:rPr>
        <w:t>制定了一项国家搜寻计划和地区搜寻计划，但委员会对后两项计划的执行出现拖延表示关切。委员会还感到关切的是，有报告称，紧急搜寻机制正在沦为一种官僚程序，不能产生成功的搜寻结果，也没有立即启动</w:t>
      </w:r>
      <w:r w:rsidRPr="0000201C">
        <w:rPr>
          <w:lang w:val="zh-CN"/>
        </w:rPr>
        <w:t>(</w:t>
      </w:r>
      <w:r w:rsidRPr="0000201C">
        <w:rPr>
          <w:lang w:val="zh-CN"/>
        </w:rPr>
        <w:t>第二、三、十二、二十四和二十五条</w:t>
      </w:r>
      <w:r w:rsidRPr="0000201C">
        <w:rPr>
          <w:lang w:val="zh-CN"/>
        </w:rPr>
        <w:t>)</w:t>
      </w:r>
      <w:r w:rsidRPr="0000201C">
        <w:rPr>
          <w:lang w:val="zh-CN"/>
        </w:rPr>
        <w:t>。</w:t>
      </w:r>
    </w:p>
    <w:p w14:paraId="7834AFC9" w14:textId="77777777" w:rsidR="0044420E" w:rsidRPr="00AC3066" w:rsidRDefault="0044420E" w:rsidP="00AC3066">
      <w:pPr>
        <w:pStyle w:val="SingleTxtGC"/>
        <w:rPr>
          <w:rFonts w:ascii="Time New Roman" w:eastAsia="黑体" w:hAnsi="Time New Roman" w:hint="eastAsia"/>
        </w:rPr>
      </w:pPr>
      <w:r w:rsidRPr="00AC3066">
        <w:rPr>
          <w:rFonts w:ascii="Time New Roman" w:eastAsia="黑体" w:hAnsi="Time New Roman"/>
          <w:lang w:val="zh-CN"/>
        </w:rPr>
        <w:t>27.</w:t>
      </w:r>
      <w:r w:rsidRPr="00AC3066">
        <w:rPr>
          <w:rFonts w:ascii="Time New Roman" w:eastAsia="黑体" w:hAnsi="Time New Roman"/>
          <w:lang w:val="zh-CN"/>
        </w:rPr>
        <w:tab/>
      </w:r>
      <w:r w:rsidRPr="00AC3066">
        <w:rPr>
          <w:rFonts w:ascii="Time New Roman" w:eastAsia="黑体" w:hAnsi="Time New Roman"/>
          <w:lang w:val="zh-CN"/>
        </w:rPr>
        <w:t>委员会鼓励缔约国系统地将《失踪人员搜寻指导原则》的方法纳入综合搜寻战略的制定和执行工作，并建议缔约国：</w:t>
      </w:r>
    </w:p>
    <w:p w14:paraId="1848B1DA" w14:textId="69DA0DEB" w:rsidR="0044420E" w:rsidRPr="00AC3066" w:rsidRDefault="0087583A"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(a)</w:t>
      </w:r>
      <w:r w:rsidR="0044420E" w:rsidRPr="00AC3066">
        <w:rPr>
          <w:rFonts w:ascii="Time New Roman" w:eastAsia="黑体" w:hAnsi="Time New Roman"/>
          <w:lang w:val="zh-CN"/>
        </w:rPr>
        <w:tab/>
      </w:r>
      <w:r w:rsidR="0044420E" w:rsidRPr="00AC3066">
        <w:rPr>
          <w:rFonts w:ascii="Time New Roman" w:eastAsia="黑体" w:hAnsi="Time New Roman"/>
          <w:lang w:val="zh-CN"/>
        </w:rPr>
        <w:t>确保迅速执行</w:t>
      </w:r>
      <w:r w:rsidR="001E3B43" w:rsidRPr="00AC3066">
        <w:rPr>
          <w:rFonts w:ascii="Time New Roman" w:eastAsia="黑体" w:hAnsi="Time New Roman"/>
          <w:lang w:val="zh-CN"/>
        </w:rPr>
        <w:t>武装冲突</w:t>
      </w:r>
      <w:proofErr w:type="gramStart"/>
      <w:r w:rsidR="001E3B43" w:rsidRPr="00AC3066">
        <w:rPr>
          <w:rFonts w:ascii="Time New Roman" w:eastAsia="黑体" w:hAnsi="Time New Roman"/>
          <w:lang w:val="zh-CN"/>
        </w:rPr>
        <w:t>中和因</w:t>
      </w:r>
      <w:proofErr w:type="gramEnd"/>
      <w:r w:rsidR="001E3B43" w:rsidRPr="00AC3066">
        <w:rPr>
          <w:rFonts w:ascii="Time New Roman" w:eastAsia="黑体" w:hAnsi="Time New Roman"/>
          <w:lang w:val="zh-CN"/>
        </w:rPr>
        <w:t>武装冲突而被认为失踪的人士</w:t>
      </w:r>
      <w:r w:rsidR="001E3B43" w:rsidRPr="00AC3066">
        <w:rPr>
          <w:rFonts w:ascii="Time New Roman" w:eastAsia="黑体" w:hAnsi="Time New Roman" w:hint="eastAsia"/>
          <w:lang w:val="zh-CN"/>
        </w:rPr>
        <w:t>特别</w:t>
      </w:r>
      <w:r w:rsidR="001E3B43" w:rsidRPr="00AC3066">
        <w:rPr>
          <w:rFonts w:ascii="Time New Roman" w:eastAsia="黑体" w:hAnsi="Time New Roman"/>
          <w:lang w:val="zh-CN"/>
        </w:rPr>
        <w:t>搜寻处</w:t>
      </w:r>
      <w:r w:rsidR="0044420E" w:rsidRPr="00AC3066">
        <w:rPr>
          <w:rFonts w:ascii="Time New Roman" w:eastAsia="黑体" w:hAnsi="Time New Roman"/>
          <w:lang w:val="zh-CN"/>
        </w:rPr>
        <w:t>制定的搜寻计划，并确保根据和平协定设立的各实体、总检察长办公室和其他机构协同工作；</w:t>
      </w:r>
    </w:p>
    <w:p w14:paraId="37DBA72D" w14:textId="5997740B" w:rsidR="0044420E" w:rsidRPr="00AC3066" w:rsidRDefault="0087583A"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(b)</w:t>
      </w:r>
      <w:r w:rsidR="0044420E" w:rsidRPr="00AC3066">
        <w:rPr>
          <w:rFonts w:ascii="Time New Roman" w:eastAsia="黑体" w:hAnsi="Time New Roman"/>
          <w:lang w:val="zh-CN"/>
        </w:rPr>
        <w:tab/>
      </w:r>
      <w:r w:rsidR="0044420E" w:rsidRPr="00AC3066">
        <w:rPr>
          <w:rFonts w:ascii="Time New Roman" w:eastAsia="黑体" w:hAnsi="Time New Roman"/>
          <w:lang w:val="zh-CN"/>
        </w:rPr>
        <w:t>保证负责搜寻失踪人员的机构拥有履行职责所需的人力、财力和技术资源；</w:t>
      </w:r>
    </w:p>
    <w:p w14:paraId="00A93EEC" w14:textId="224BAD34" w:rsidR="0044420E" w:rsidRPr="00AC3066" w:rsidRDefault="0087583A"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(c)</w:t>
      </w:r>
      <w:r w:rsidR="0044420E" w:rsidRPr="00AC3066">
        <w:rPr>
          <w:rFonts w:ascii="Time New Roman" w:eastAsia="黑体" w:hAnsi="Time New Roman"/>
          <w:lang w:val="zh-CN"/>
        </w:rPr>
        <w:tab/>
      </w:r>
      <w:r w:rsidR="0044420E" w:rsidRPr="00AC3066">
        <w:rPr>
          <w:rFonts w:ascii="Time New Roman" w:eastAsia="黑体" w:hAnsi="Time New Roman"/>
          <w:lang w:val="zh-CN"/>
        </w:rPr>
        <w:t>确保在接到失踪案件报告时，始终以当然方式毫不拖延地启动搜寻工作；</w:t>
      </w:r>
    </w:p>
    <w:p w14:paraId="77DF817A" w14:textId="4C406A3F" w:rsidR="0044420E" w:rsidRPr="00AC3066" w:rsidRDefault="0087583A"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(d)</w:t>
      </w:r>
      <w:r w:rsidR="0044420E" w:rsidRPr="00AC3066">
        <w:rPr>
          <w:rFonts w:ascii="Time New Roman" w:eastAsia="黑体" w:hAnsi="Time New Roman"/>
          <w:lang w:val="zh-CN"/>
        </w:rPr>
        <w:tab/>
      </w:r>
      <w:r w:rsidR="0044420E" w:rsidRPr="00AC3066">
        <w:rPr>
          <w:rFonts w:ascii="Time New Roman" w:eastAsia="黑体" w:hAnsi="Time New Roman"/>
          <w:lang w:val="zh-CN"/>
        </w:rPr>
        <w:t>加紧努力搜寻、定位和解救失踪人员，如果发现失踪人员死亡，则辨认遗骸，并以有尊严的方式归还遗体，对妇女、儿童、少年、男女同性恋者、双性恋者、变性</w:t>
      </w:r>
      <w:proofErr w:type="gramStart"/>
      <w:r w:rsidR="0044420E" w:rsidRPr="00AC3066">
        <w:rPr>
          <w:rFonts w:ascii="Time New Roman" w:eastAsia="黑体" w:hAnsi="Time New Roman"/>
          <w:lang w:val="zh-CN"/>
        </w:rPr>
        <w:t>人和双</w:t>
      </w:r>
      <w:proofErr w:type="gramEnd"/>
      <w:r w:rsidR="0044420E" w:rsidRPr="00AC3066">
        <w:rPr>
          <w:rFonts w:ascii="Time New Roman" w:eastAsia="黑体" w:hAnsi="Time New Roman"/>
          <w:lang w:val="zh-CN"/>
        </w:rPr>
        <w:t>性人、特定族裔社群成员和残疾人采取不同的做法；</w:t>
      </w:r>
    </w:p>
    <w:p w14:paraId="547729CB" w14:textId="5E38E23B" w:rsidR="0044420E" w:rsidRPr="00AC3066" w:rsidRDefault="0087583A"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(e)</w:t>
      </w:r>
      <w:r w:rsidR="0044420E" w:rsidRPr="00AC3066">
        <w:rPr>
          <w:rFonts w:ascii="Time New Roman" w:eastAsia="黑体" w:hAnsi="Time New Roman"/>
          <w:lang w:val="zh-CN"/>
        </w:rPr>
        <w:tab/>
      </w:r>
      <w:r w:rsidR="0044420E" w:rsidRPr="00AC3066">
        <w:rPr>
          <w:rFonts w:ascii="Time New Roman" w:eastAsia="黑体" w:hAnsi="Time New Roman"/>
          <w:lang w:val="zh-CN"/>
        </w:rPr>
        <w:t>确保将失踪儿童送回原家庭，如果他们的身份被盗，则重新确定他们的真实身份；</w:t>
      </w:r>
    </w:p>
    <w:p w14:paraId="7A8B3B84" w14:textId="05752186" w:rsidR="0044420E" w:rsidRPr="00AC3066" w:rsidRDefault="0087583A"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(f)</w:t>
      </w:r>
      <w:r w:rsidR="0044420E" w:rsidRPr="00AC3066">
        <w:rPr>
          <w:rFonts w:ascii="Time New Roman" w:eastAsia="黑体" w:hAnsi="Time New Roman"/>
          <w:lang w:val="zh-CN"/>
        </w:rPr>
        <w:tab/>
      </w:r>
      <w:r w:rsidR="0044420E" w:rsidRPr="00AC3066">
        <w:rPr>
          <w:rFonts w:ascii="Time New Roman" w:eastAsia="黑体" w:hAnsi="Time New Roman"/>
          <w:lang w:val="zh-CN"/>
        </w:rPr>
        <w:t>确保在找到失踪人员之前，继续开展搜寻工作，并确保对他们的失踪进行调查，直至查明事实、查明行为人</w:t>
      </w:r>
      <w:r w:rsidR="00CD674F" w:rsidRPr="00AC3066">
        <w:rPr>
          <w:rFonts w:ascii="Time New Roman" w:eastAsia="黑体" w:hAnsi="Time New Roman" w:hint="eastAsia"/>
          <w:lang w:val="zh-CN"/>
        </w:rPr>
        <w:t>。</w:t>
      </w:r>
    </w:p>
    <w:p w14:paraId="4A7730F0" w14:textId="41495389" w:rsidR="0044420E" w:rsidRPr="0000201C" w:rsidRDefault="0087583A" w:rsidP="004A0AC2">
      <w:pPr>
        <w:pStyle w:val="H1GC"/>
      </w:pPr>
      <w:r>
        <w:rPr>
          <w:lang w:val="zh-CN"/>
        </w:rPr>
        <w:lastRenderedPageBreak/>
        <w:tab/>
      </w:r>
      <w:r w:rsidR="0044420E" w:rsidRPr="0000201C">
        <w:rPr>
          <w:lang w:val="zh-CN"/>
        </w:rPr>
        <w:t>F.</w:t>
      </w:r>
      <w:r w:rsidR="0044420E" w:rsidRPr="0000201C">
        <w:rPr>
          <w:lang w:val="zh-CN"/>
        </w:rPr>
        <w:tab/>
      </w:r>
      <w:r w:rsidR="0044420E" w:rsidRPr="0000201C">
        <w:rPr>
          <w:lang w:val="zh-CN"/>
        </w:rPr>
        <w:t>辨认遗骸及</w:t>
      </w:r>
      <w:r w:rsidR="0044420E" w:rsidRPr="0000201C">
        <w:rPr>
          <w:rFonts w:hint="eastAsia"/>
          <w:lang w:val="zh-CN"/>
        </w:rPr>
        <w:t>以尊严的方式</w:t>
      </w:r>
      <w:r w:rsidR="0044420E" w:rsidRPr="0000201C">
        <w:rPr>
          <w:lang w:val="zh-CN"/>
        </w:rPr>
        <w:t>交还遗骸</w:t>
      </w:r>
    </w:p>
    <w:p w14:paraId="599D35F0" w14:textId="48D2E801"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28.</w:t>
      </w:r>
      <w:r w:rsidRPr="0000201C">
        <w:rPr>
          <w:rFonts w:ascii="Time New Roman" w:hAnsi="Time New Roman"/>
          <w:szCs w:val="21"/>
          <w:lang w:val="zh-CN"/>
        </w:rPr>
        <w:tab/>
      </w:r>
      <w:r w:rsidRPr="0000201C">
        <w:rPr>
          <w:rFonts w:ascii="Time New Roman" w:hAnsi="Time New Roman"/>
          <w:szCs w:val="21"/>
          <w:lang w:val="zh-CN"/>
        </w:rPr>
        <w:t>委员会关切地注意到，在确认和归还失踪人员遗骸方面取得的进展有限，特别是埋葬在公共墓地的</w:t>
      </w:r>
      <w:r w:rsidRPr="0000201C">
        <w:rPr>
          <w:rFonts w:ascii="Time New Roman" w:hAnsi="Time New Roman"/>
          <w:szCs w:val="21"/>
          <w:lang w:val="zh-CN"/>
        </w:rPr>
        <w:t>24</w:t>
      </w:r>
      <w:r w:rsidR="004A0AC2">
        <w:rPr>
          <w:rFonts w:ascii="Time New Roman" w:hAnsi="Time New Roman"/>
          <w:szCs w:val="21"/>
        </w:rPr>
        <w:t>,</w:t>
      </w:r>
      <w:r w:rsidRPr="0000201C">
        <w:rPr>
          <w:rFonts w:ascii="Time New Roman" w:hAnsi="Time New Roman"/>
          <w:szCs w:val="21"/>
          <w:lang w:val="zh-CN"/>
        </w:rPr>
        <w:t>000</w:t>
      </w:r>
      <w:r w:rsidRPr="0000201C">
        <w:rPr>
          <w:rFonts w:ascii="Time New Roman" w:hAnsi="Time New Roman"/>
          <w:szCs w:val="21"/>
          <w:lang w:val="zh-CN"/>
        </w:rPr>
        <w:t>多名身份不明者的</w:t>
      </w:r>
      <w:r w:rsidRPr="0000201C">
        <w:rPr>
          <w:rFonts w:ascii="Time New Roman" w:hAnsi="Time New Roman" w:hint="eastAsia"/>
          <w:szCs w:val="21"/>
          <w:lang w:val="zh-CN"/>
        </w:rPr>
        <w:t>遗体</w:t>
      </w:r>
      <w:r w:rsidRPr="0000201C">
        <w:rPr>
          <w:rFonts w:ascii="Time New Roman" w:hAnsi="Time New Roman"/>
          <w:szCs w:val="21"/>
          <w:lang w:val="zh-CN"/>
        </w:rPr>
        <w:t>和</w:t>
      </w:r>
      <w:r w:rsidRPr="0000201C">
        <w:rPr>
          <w:rFonts w:ascii="Time New Roman" w:hAnsi="Time New Roman"/>
          <w:szCs w:val="21"/>
          <w:lang w:val="zh-CN"/>
        </w:rPr>
        <w:t>4</w:t>
      </w:r>
      <w:r w:rsidR="004A0AC2">
        <w:rPr>
          <w:rFonts w:ascii="Time New Roman" w:hAnsi="Time New Roman"/>
          <w:szCs w:val="21"/>
        </w:rPr>
        <w:t>,</w:t>
      </w:r>
      <w:r w:rsidRPr="0000201C">
        <w:rPr>
          <w:rFonts w:ascii="Time New Roman" w:hAnsi="Time New Roman"/>
          <w:szCs w:val="21"/>
          <w:lang w:val="zh-CN"/>
        </w:rPr>
        <w:t>000</w:t>
      </w:r>
      <w:r w:rsidRPr="0000201C">
        <w:rPr>
          <w:rFonts w:ascii="Time New Roman" w:hAnsi="Time New Roman"/>
          <w:szCs w:val="21"/>
          <w:lang w:val="zh-CN"/>
        </w:rPr>
        <w:t>多名强迫失踪受害者的遗体，在已挖出的</w:t>
      </w:r>
      <w:r w:rsidRPr="0000201C">
        <w:rPr>
          <w:rFonts w:ascii="Time New Roman" w:hAnsi="Time New Roman"/>
          <w:szCs w:val="21"/>
          <w:lang w:val="zh-CN"/>
        </w:rPr>
        <w:t>1</w:t>
      </w:r>
      <w:r w:rsidRPr="0000201C">
        <w:rPr>
          <w:rFonts w:ascii="Time New Roman" w:hAnsi="Time New Roman"/>
          <w:szCs w:val="21"/>
          <w:lang w:val="zh-CN"/>
        </w:rPr>
        <w:t>万多具遗体中，这</w:t>
      </w:r>
      <w:r w:rsidRPr="0000201C">
        <w:rPr>
          <w:rFonts w:ascii="Time New Roman" w:hAnsi="Time New Roman"/>
          <w:szCs w:val="21"/>
          <w:lang w:val="zh-CN"/>
        </w:rPr>
        <w:t>4</w:t>
      </w:r>
      <w:r w:rsidR="004A0AC2">
        <w:rPr>
          <w:rFonts w:ascii="Time New Roman" w:hAnsi="Time New Roman"/>
          <w:szCs w:val="21"/>
        </w:rPr>
        <w:t>,</w:t>
      </w:r>
      <w:r w:rsidRPr="0000201C">
        <w:rPr>
          <w:rFonts w:ascii="Time New Roman" w:hAnsi="Time New Roman"/>
          <w:szCs w:val="21"/>
          <w:lang w:val="zh-CN"/>
        </w:rPr>
        <w:t>000</w:t>
      </w:r>
      <w:r w:rsidRPr="0000201C">
        <w:rPr>
          <w:rFonts w:ascii="Time New Roman" w:hAnsi="Time New Roman"/>
          <w:szCs w:val="21"/>
          <w:lang w:val="zh-CN"/>
        </w:rPr>
        <w:t>多具遗体的身份尚未确定。委员会还对以下报告表示关切：</w:t>
      </w:r>
      <w:r w:rsidRPr="0000201C">
        <w:rPr>
          <w:rFonts w:ascii="Time New Roman" w:hAnsi="Time New Roman"/>
          <w:szCs w:val="21"/>
          <w:lang w:val="zh-CN"/>
        </w:rPr>
        <w:t>(a)</w:t>
      </w:r>
      <w:r w:rsidR="004A0AC2">
        <w:rPr>
          <w:rFonts w:ascii="Time New Roman" w:hAnsi="Time New Roman"/>
          <w:szCs w:val="21"/>
        </w:rPr>
        <w:t xml:space="preserve"> </w:t>
      </w:r>
      <w:r w:rsidRPr="0000201C">
        <w:rPr>
          <w:rFonts w:ascii="Time New Roman" w:hAnsi="Time New Roman"/>
          <w:szCs w:val="21"/>
          <w:lang w:val="zh-CN"/>
        </w:rPr>
        <w:t>失踪者家属向总检察长办公室报告发现遗体的情况，总检察长办公室却没有采取行动找回遗体并确认其身份；</w:t>
      </w:r>
      <w:r w:rsidRPr="0000201C">
        <w:rPr>
          <w:rFonts w:ascii="Time New Roman" w:hAnsi="Time New Roman"/>
          <w:szCs w:val="21"/>
          <w:lang w:val="zh-CN"/>
        </w:rPr>
        <w:t>(b)</w:t>
      </w:r>
      <w:r w:rsidR="004A0AC2">
        <w:rPr>
          <w:rFonts w:ascii="Time New Roman" w:hAnsi="Time New Roman"/>
          <w:szCs w:val="21"/>
        </w:rPr>
        <w:t xml:space="preserve"> </w:t>
      </w:r>
      <w:r w:rsidRPr="0000201C">
        <w:rPr>
          <w:rFonts w:ascii="Time New Roman" w:hAnsi="Time New Roman"/>
          <w:szCs w:val="21"/>
          <w:lang w:val="zh-CN"/>
        </w:rPr>
        <w:t>基因取样活动开展得很不够，取样范围很有限，在农村地区特别如此；</w:t>
      </w:r>
      <w:r w:rsidRPr="0000201C">
        <w:rPr>
          <w:rFonts w:ascii="Time New Roman" w:hAnsi="Time New Roman"/>
          <w:szCs w:val="21"/>
          <w:lang w:val="zh-CN"/>
        </w:rPr>
        <w:t>(c)</w:t>
      </w:r>
      <w:r w:rsidR="004A0AC2">
        <w:rPr>
          <w:rFonts w:ascii="Time New Roman" w:hAnsi="Time New Roman"/>
          <w:szCs w:val="21"/>
        </w:rPr>
        <w:t xml:space="preserve"> </w:t>
      </w:r>
      <w:r w:rsidRPr="0000201C">
        <w:rPr>
          <w:rFonts w:ascii="Time New Roman" w:hAnsi="Time New Roman"/>
          <w:szCs w:val="21"/>
          <w:lang w:val="zh-CN"/>
        </w:rPr>
        <w:t>未能处理收集到的所有样本并将其纳入基因数据库；</w:t>
      </w:r>
      <w:r w:rsidRPr="0000201C">
        <w:rPr>
          <w:rFonts w:ascii="Time New Roman" w:hAnsi="Time New Roman"/>
          <w:szCs w:val="21"/>
          <w:lang w:val="zh-CN"/>
        </w:rPr>
        <w:t>(d)</w:t>
      </w:r>
      <w:r w:rsidR="004A0AC2">
        <w:rPr>
          <w:rFonts w:ascii="Time New Roman" w:hAnsi="Time New Roman"/>
          <w:szCs w:val="21"/>
        </w:rPr>
        <w:t xml:space="preserve"> </w:t>
      </w:r>
      <w:r w:rsidRPr="0000201C">
        <w:rPr>
          <w:rFonts w:ascii="Time New Roman" w:hAnsi="Time New Roman"/>
          <w:szCs w:val="21"/>
          <w:lang w:val="zh-CN"/>
        </w:rPr>
        <w:t>在处理和保护埋在公共墓地、私人墓地和田野里身份不明者遗体方面存在问题，导致遗体腐烂、消失、混合或被毁，这些问题因疫情大流行病而加剧</w:t>
      </w:r>
      <w:r w:rsidRPr="0000201C">
        <w:rPr>
          <w:rFonts w:ascii="Time New Roman" w:hAnsi="Time New Roman"/>
          <w:szCs w:val="21"/>
          <w:lang w:val="zh-CN"/>
        </w:rPr>
        <w:t>(</w:t>
      </w:r>
      <w:r w:rsidRPr="0000201C">
        <w:rPr>
          <w:rFonts w:ascii="Time New Roman" w:hAnsi="Time New Roman"/>
          <w:szCs w:val="21"/>
          <w:lang w:val="zh-CN"/>
        </w:rPr>
        <w:t>第十二和二十四条</w:t>
      </w:r>
      <w:r w:rsidRPr="0000201C">
        <w:rPr>
          <w:rFonts w:ascii="Time New Roman" w:hAnsi="Time New Roman"/>
          <w:szCs w:val="21"/>
          <w:lang w:val="zh-CN"/>
        </w:rPr>
        <w:t>)</w:t>
      </w:r>
      <w:r w:rsidRPr="0000201C">
        <w:rPr>
          <w:rFonts w:ascii="Time New Roman" w:hAnsi="Time New Roman"/>
          <w:szCs w:val="21"/>
          <w:lang w:val="zh-CN"/>
        </w:rPr>
        <w:t>。</w:t>
      </w:r>
    </w:p>
    <w:p w14:paraId="7F2B0E5A" w14:textId="77777777" w:rsidR="0044420E" w:rsidRPr="00AC3066" w:rsidRDefault="0044420E" w:rsidP="00AC3066">
      <w:pPr>
        <w:pStyle w:val="SingleTxtGC"/>
        <w:rPr>
          <w:rFonts w:ascii="Time New Roman" w:eastAsia="黑体" w:hAnsi="Time New Roman" w:hint="eastAsia"/>
        </w:rPr>
      </w:pPr>
      <w:r w:rsidRPr="00AC3066">
        <w:rPr>
          <w:rFonts w:ascii="Time New Roman" w:eastAsia="黑体" w:hAnsi="Time New Roman"/>
          <w:lang w:val="zh-CN"/>
        </w:rPr>
        <w:t>29.</w:t>
      </w:r>
      <w:r w:rsidRPr="00AC3066">
        <w:rPr>
          <w:rFonts w:ascii="Time New Roman" w:eastAsia="黑体" w:hAnsi="Time New Roman"/>
          <w:lang w:val="zh-CN"/>
        </w:rPr>
        <w:tab/>
      </w:r>
      <w:r w:rsidRPr="00AC3066">
        <w:rPr>
          <w:rFonts w:ascii="Time New Roman" w:eastAsia="黑体" w:hAnsi="Time New Roman"/>
          <w:lang w:val="zh-CN"/>
        </w:rPr>
        <w:t>委员会敦促缔约国：</w:t>
      </w:r>
    </w:p>
    <w:p w14:paraId="31D28E8E" w14:textId="5E1B4A4C" w:rsidR="0044420E" w:rsidRPr="00AC3066" w:rsidRDefault="004A0AC2"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(a)</w:t>
      </w:r>
      <w:r w:rsidR="0044420E" w:rsidRPr="00AC3066">
        <w:rPr>
          <w:rFonts w:ascii="Time New Roman" w:eastAsia="黑体" w:hAnsi="Time New Roman"/>
          <w:lang w:val="zh-CN"/>
        </w:rPr>
        <w:tab/>
      </w:r>
      <w:r w:rsidR="0044420E" w:rsidRPr="00AC3066">
        <w:rPr>
          <w:rFonts w:ascii="Time New Roman" w:eastAsia="黑体" w:hAnsi="Time New Roman"/>
          <w:lang w:val="zh-CN"/>
        </w:rPr>
        <w:t>加紧努力辨认遗体，并按照家属的习俗，有尊严地将遗体归还给；</w:t>
      </w:r>
    </w:p>
    <w:p w14:paraId="75B39ACD" w14:textId="52346866" w:rsidR="0044420E" w:rsidRPr="00AC3066" w:rsidRDefault="004A0AC2"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(b)</w:t>
      </w:r>
      <w:r w:rsidR="0044420E" w:rsidRPr="00AC3066">
        <w:rPr>
          <w:rFonts w:ascii="Time New Roman" w:eastAsia="黑体" w:hAnsi="Time New Roman"/>
          <w:lang w:val="zh-CN"/>
        </w:rPr>
        <w:tab/>
      </w:r>
      <w:r w:rsidR="0044420E" w:rsidRPr="00AC3066">
        <w:rPr>
          <w:rFonts w:ascii="Time New Roman" w:eastAsia="黑体" w:hAnsi="Time New Roman"/>
          <w:lang w:val="zh-CN"/>
        </w:rPr>
        <w:t>保证总检察长办公室收到有关发现遗体的信息后，立即采取行动保护和辨认失踪者遗体，即使遗体是由独立于政府行事的</w:t>
      </w:r>
      <w:r w:rsidR="001E3B43" w:rsidRPr="00AC3066">
        <w:rPr>
          <w:rFonts w:ascii="Time New Roman" w:eastAsia="黑体" w:hAnsi="Time New Roman" w:hint="eastAsia"/>
          <w:lang w:val="zh-CN"/>
        </w:rPr>
        <w:t>人士</w:t>
      </w:r>
      <w:r w:rsidR="0044420E" w:rsidRPr="00AC3066">
        <w:rPr>
          <w:rFonts w:ascii="Time New Roman" w:eastAsia="黑体" w:hAnsi="Time New Roman"/>
          <w:lang w:val="zh-CN"/>
        </w:rPr>
        <w:t>发现的，也应立即采取这样的行动；</w:t>
      </w:r>
    </w:p>
    <w:p w14:paraId="064693AD" w14:textId="500E36A4" w:rsidR="0044420E" w:rsidRPr="00AC3066" w:rsidRDefault="004A0AC2"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(c)</w:t>
      </w:r>
      <w:r w:rsidR="0044420E" w:rsidRPr="00AC3066">
        <w:rPr>
          <w:rFonts w:ascii="Time New Roman" w:eastAsia="黑体" w:hAnsi="Time New Roman"/>
          <w:lang w:val="zh-CN"/>
        </w:rPr>
        <w:tab/>
      </w:r>
      <w:r w:rsidR="0044420E" w:rsidRPr="00AC3066">
        <w:rPr>
          <w:rFonts w:ascii="Time New Roman" w:eastAsia="黑体" w:hAnsi="Time New Roman"/>
          <w:lang w:val="zh-CN"/>
        </w:rPr>
        <w:t>由主管当局对正在掘尸和取证的地区以及可能发现身份不明者遗体的墓地或其他地点实行保护；</w:t>
      </w:r>
    </w:p>
    <w:p w14:paraId="5C9C0839" w14:textId="4C530A4B" w:rsidR="0044420E" w:rsidRPr="00AC3066" w:rsidRDefault="004A0AC2"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(d)</w:t>
      </w:r>
      <w:r w:rsidR="0044420E" w:rsidRPr="00AC3066">
        <w:rPr>
          <w:rFonts w:ascii="Time New Roman" w:eastAsia="黑体" w:hAnsi="Time New Roman"/>
          <w:lang w:val="zh-CN"/>
        </w:rPr>
        <w:tab/>
      </w:r>
      <w:r w:rsidR="0044420E" w:rsidRPr="00AC3066">
        <w:rPr>
          <w:rFonts w:ascii="Time New Roman" w:eastAsia="黑体" w:hAnsi="Time New Roman"/>
          <w:lang w:val="zh-CN"/>
        </w:rPr>
        <w:t>确保从失踪者亲属那里获取生前信息和基因样本的活动在全国各地充分开展，特别是在农村地区充分开展，以便取样，并确保收集的样本得到及时处理并纳入基因数据库；</w:t>
      </w:r>
    </w:p>
    <w:p w14:paraId="68F44B45" w14:textId="13F87655" w:rsidR="0044420E" w:rsidRPr="00AC3066" w:rsidRDefault="00CD674F" w:rsidP="00AC3066">
      <w:pPr>
        <w:pStyle w:val="SingleTxtGC"/>
        <w:rPr>
          <w:rFonts w:ascii="Time New Roman" w:eastAsia="黑体" w:hAnsi="Time New Roman" w:hint="eastAsia"/>
        </w:rPr>
      </w:pPr>
      <w:r w:rsidRPr="00AC3066">
        <w:rPr>
          <w:rFonts w:ascii="Time New Roman" w:eastAsia="黑体" w:hAnsi="Time New Roman"/>
          <w:lang w:val="zh-CN"/>
        </w:rPr>
        <w:tab/>
      </w:r>
      <w:r w:rsidR="0044420E" w:rsidRPr="00AC3066">
        <w:rPr>
          <w:rFonts w:ascii="Time New Roman" w:eastAsia="黑体" w:hAnsi="Time New Roman"/>
          <w:lang w:val="zh-CN"/>
        </w:rPr>
        <w:t>(e)</w:t>
      </w:r>
      <w:r w:rsidR="0044420E" w:rsidRPr="00AC3066">
        <w:rPr>
          <w:rFonts w:ascii="Time New Roman" w:eastAsia="黑体" w:hAnsi="Time New Roman"/>
          <w:lang w:val="zh-CN"/>
        </w:rPr>
        <w:tab/>
      </w:r>
      <w:r w:rsidR="0044420E" w:rsidRPr="00AC3066">
        <w:rPr>
          <w:rFonts w:ascii="Time New Roman" w:eastAsia="黑体" w:hAnsi="Time New Roman"/>
          <w:lang w:val="zh-CN"/>
        </w:rPr>
        <w:t>确保埋葬身份不明者遗骸的墓地得到维护，确保国家法</w:t>
      </w:r>
      <w:proofErr w:type="gramStart"/>
      <w:r w:rsidR="0044420E" w:rsidRPr="00AC3066">
        <w:rPr>
          <w:rFonts w:ascii="Time New Roman" w:eastAsia="黑体" w:hAnsi="Time New Roman"/>
          <w:lang w:val="zh-CN"/>
        </w:rPr>
        <w:t>医</w:t>
      </w:r>
      <w:proofErr w:type="gramEnd"/>
      <w:r w:rsidR="0044420E" w:rsidRPr="00AC3066">
        <w:rPr>
          <w:rFonts w:ascii="Time New Roman" w:eastAsia="黑体" w:hAnsi="Time New Roman"/>
          <w:lang w:val="zh-CN"/>
        </w:rPr>
        <w:t>科学研究所拥有妥善处理和保护身份不明者遗骸所需的技术、财政、人力和基础设施资源。</w:t>
      </w:r>
    </w:p>
    <w:p w14:paraId="7EF88ABA" w14:textId="7993BA96" w:rsidR="0044420E" w:rsidRPr="0000201C" w:rsidRDefault="00CD674F" w:rsidP="00CD674F">
      <w:pPr>
        <w:pStyle w:val="H1GC"/>
      </w:pPr>
      <w:r>
        <w:rPr>
          <w:lang w:val="zh-CN"/>
        </w:rPr>
        <w:tab/>
      </w:r>
      <w:r w:rsidR="0044420E" w:rsidRPr="0000201C">
        <w:rPr>
          <w:lang w:val="zh-CN"/>
        </w:rPr>
        <w:t>G.</w:t>
      </w:r>
      <w:r w:rsidR="0044420E" w:rsidRPr="0000201C">
        <w:rPr>
          <w:lang w:val="zh-CN"/>
        </w:rPr>
        <w:tab/>
      </w:r>
      <w:r w:rsidR="0044420E" w:rsidRPr="0000201C">
        <w:rPr>
          <w:lang w:val="zh-CN"/>
        </w:rPr>
        <w:t>搜寻和辨认失踪人员以及调查失踪事件的工作协调</w:t>
      </w:r>
    </w:p>
    <w:p w14:paraId="1FEEFAA8" w14:textId="77777777" w:rsidR="0044420E" w:rsidRPr="0000201C" w:rsidRDefault="0044420E" w:rsidP="00AB34E4">
      <w:pPr>
        <w:pStyle w:val="SingleTxtGC"/>
      </w:pPr>
      <w:r w:rsidRPr="0000201C">
        <w:rPr>
          <w:lang w:val="zh-CN"/>
        </w:rPr>
        <w:t>30.</w:t>
      </w:r>
      <w:r w:rsidRPr="0000201C">
        <w:rPr>
          <w:lang w:val="zh-CN"/>
        </w:rPr>
        <w:tab/>
      </w:r>
      <w:r w:rsidRPr="0000201C">
        <w:rPr>
          <w:lang w:val="zh-CN"/>
        </w:rPr>
        <w:t>委员会关切地注意到，负责失踪人员搜寻、案件调查、遗体</w:t>
      </w:r>
      <w:r w:rsidRPr="0000201C">
        <w:rPr>
          <w:lang w:val="zh-CN"/>
        </w:rPr>
        <w:t>(</w:t>
      </w:r>
      <w:r w:rsidRPr="0000201C">
        <w:rPr>
          <w:lang w:val="zh-CN"/>
        </w:rPr>
        <w:t>包括强迫失踪人员的遗体</w:t>
      </w:r>
      <w:r w:rsidRPr="0000201C">
        <w:rPr>
          <w:lang w:val="zh-CN"/>
        </w:rPr>
        <w:t>)</w:t>
      </w:r>
      <w:r w:rsidRPr="0000201C">
        <w:rPr>
          <w:lang w:val="zh-CN"/>
        </w:rPr>
        <w:t>找回和辨认的机构之间协调不足，信息交流不足。在真相、正义和避免重蹈覆辙综合体系中，在总检察长办公室的工作中，在上述两个机构与其他国家机构</w:t>
      </w:r>
      <w:r w:rsidRPr="0000201C">
        <w:rPr>
          <w:lang w:val="zh-CN"/>
        </w:rPr>
        <w:t>(</w:t>
      </w:r>
      <w:r w:rsidRPr="0000201C">
        <w:rPr>
          <w:lang w:val="zh-CN"/>
        </w:rPr>
        <w:t>特别是失踪人员调查委员会、法医研究所和监察员办公室</w:t>
      </w:r>
      <w:r w:rsidRPr="0000201C">
        <w:rPr>
          <w:lang w:val="zh-CN"/>
        </w:rPr>
        <w:t>)</w:t>
      </w:r>
      <w:r w:rsidRPr="0000201C">
        <w:rPr>
          <w:lang w:val="zh-CN"/>
        </w:rPr>
        <w:t>的互动中，这些问题都很明显。委员会还关切地注意到，有报告称，受害者参与这些进程的程度有限</w:t>
      </w:r>
      <w:r w:rsidRPr="0000201C">
        <w:rPr>
          <w:lang w:val="zh-CN"/>
        </w:rPr>
        <w:t>(</w:t>
      </w:r>
      <w:r w:rsidRPr="0000201C">
        <w:rPr>
          <w:lang w:val="zh-CN"/>
        </w:rPr>
        <w:t>第十二和二十四条</w:t>
      </w:r>
      <w:r w:rsidRPr="0000201C">
        <w:rPr>
          <w:lang w:val="zh-CN"/>
        </w:rPr>
        <w:t>)</w:t>
      </w:r>
      <w:r w:rsidRPr="0000201C">
        <w:rPr>
          <w:lang w:val="zh-CN"/>
        </w:rPr>
        <w:t>。</w:t>
      </w:r>
    </w:p>
    <w:p w14:paraId="2E12C6E4" w14:textId="77777777" w:rsidR="0044420E" w:rsidRPr="00864641" w:rsidRDefault="0044420E" w:rsidP="0044420E">
      <w:pPr>
        <w:pStyle w:val="SingleTxtGC"/>
        <w:rPr>
          <w:rFonts w:ascii="Time New Roman" w:eastAsia="黑体" w:hAnsi="Time New Roman" w:hint="eastAsia"/>
          <w:bCs/>
          <w:szCs w:val="21"/>
        </w:rPr>
      </w:pPr>
      <w:r w:rsidRPr="0000201C">
        <w:rPr>
          <w:rFonts w:ascii="Time New Roman" w:hAnsi="Time New Roman"/>
          <w:szCs w:val="21"/>
          <w:lang w:val="zh-CN"/>
        </w:rPr>
        <w:t>31.</w:t>
      </w:r>
      <w:r w:rsidRPr="0000201C">
        <w:rPr>
          <w:rFonts w:ascii="Time New Roman" w:hAnsi="Time New Roman"/>
          <w:szCs w:val="21"/>
          <w:lang w:val="zh-CN"/>
        </w:rPr>
        <w:tab/>
      </w:r>
      <w:r w:rsidRPr="00864641">
        <w:rPr>
          <w:rFonts w:ascii="Time New Roman" w:eastAsia="黑体" w:hAnsi="Time New Roman"/>
          <w:bCs/>
          <w:szCs w:val="21"/>
          <w:lang w:val="zh-CN"/>
        </w:rPr>
        <w:t>委员会建议缔约国确保：</w:t>
      </w:r>
    </w:p>
    <w:p w14:paraId="2164D3B9" w14:textId="7956EE5C" w:rsidR="0044420E" w:rsidRPr="00864641" w:rsidRDefault="00227B35"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(a)</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参与搜寻、调查、找回和辨认失踪人员遗骸的机构协调其活动、相互合作、交叉核对数据，以便能够有效迅速地开展工作；</w:t>
      </w:r>
    </w:p>
    <w:p w14:paraId="341B3135" w14:textId="17033357" w:rsidR="0044420E" w:rsidRPr="00864641" w:rsidRDefault="00227B35"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(b)</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失踪者家属可参与搜寻和辨认遗体，参与调查，并根据正当程序的一部分要求，参与诉讼的所有其他阶段，同时随时被告知所有相关事态发展。</w:t>
      </w:r>
    </w:p>
    <w:p w14:paraId="123B7F4B" w14:textId="70D54414" w:rsidR="0044420E" w:rsidRPr="0000201C" w:rsidRDefault="00227B35" w:rsidP="00227B35">
      <w:pPr>
        <w:pStyle w:val="HChGC"/>
      </w:pPr>
      <w:r>
        <w:rPr>
          <w:lang w:val="zh-CN"/>
        </w:rPr>
        <w:lastRenderedPageBreak/>
        <w:tab/>
      </w:r>
      <w:r w:rsidR="0044420E" w:rsidRPr="0000201C">
        <w:rPr>
          <w:lang w:val="zh-CN"/>
        </w:rPr>
        <w:t>四</w:t>
      </w:r>
      <w:r w:rsidR="0044420E" w:rsidRPr="0000201C">
        <w:rPr>
          <w:lang w:val="zh-CN"/>
        </w:rPr>
        <w:t>.</w:t>
      </w:r>
      <w:r w:rsidR="0044420E" w:rsidRPr="0000201C">
        <w:rPr>
          <w:lang w:val="zh-CN"/>
        </w:rPr>
        <w:tab/>
      </w:r>
      <w:r w:rsidR="0044420E" w:rsidRPr="0000201C">
        <w:rPr>
          <w:lang w:val="zh-CN"/>
        </w:rPr>
        <w:t>赔偿</w:t>
      </w:r>
    </w:p>
    <w:p w14:paraId="0F8F2D33" w14:textId="77777777" w:rsidR="0044420E" w:rsidRPr="0000201C" w:rsidRDefault="0044420E" w:rsidP="00227B35">
      <w:pPr>
        <w:pStyle w:val="H23GC"/>
      </w:pPr>
      <w:r w:rsidRPr="0000201C">
        <w:rPr>
          <w:lang w:val="zh-CN"/>
        </w:rPr>
        <w:tab/>
      </w:r>
      <w:r w:rsidRPr="0000201C">
        <w:rPr>
          <w:lang w:val="zh-CN"/>
        </w:rPr>
        <w:tab/>
      </w:r>
      <w:r w:rsidRPr="0000201C">
        <w:rPr>
          <w:lang w:val="zh-CN"/>
        </w:rPr>
        <w:t>获得赔偿的权利</w:t>
      </w:r>
    </w:p>
    <w:p w14:paraId="02C5C5EA" w14:textId="77777777" w:rsidR="0044420E" w:rsidRPr="0000201C" w:rsidRDefault="0044420E" w:rsidP="00AB34E4">
      <w:pPr>
        <w:pStyle w:val="SingleTxtGC"/>
      </w:pPr>
      <w:r w:rsidRPr="0000201C">
        <w:rPr>
          <w:lang w:val="zh-CN"/>
        </w:rPr>
        <w:t>32.</w:t>
      </w:r>
      <w:r w:rsidRPr="0000201C">
        <w:rPr>
          <w:lang w:val="zh-CN"/>
        </w:rPr>
        <w:tab/>
      </w:r>
      <w:r w:rsidRPr="0000201C">
        <w:rPr>
          <w:lang w:val="zh-CN"/>
        </w:rPr>
        <w:t>委员会感到关切的是，在中央受害者登记册所列的</w:t>
      </w:r>
      <w:r w:rsidRPr="0000201C">
        <w:rPr>
          <w:lang w:val="zh-CN"/>
        </w:rPr>
        <w:t>185</w:t>
      </w:r>
      <w:r w:rsidRPr="0000201C">
        <w:t>,</w:t>
      </w:r>
      <w:r w:rsidRPr="0000201C">
        <w:rPr>
          <w:lang w:val="zh-CN"/>
        </w:rPr>
        <w:t>422</w:t>
      </w:r>
      <w:r w:rsidRPr="0000201C">
        <w:rPr>
          <w:lang w:val="zh-CN"/>
        </w:rPr>
        <w:t>名强迫失踪受害者中，只有少数人</w:t>
      </w:r>
      <w:r w:rsidRPr="0000201C">
        <w:rPr>
          <w:lang w:val="zh-CN"/>
        </w:rPr>
        <w:t>(12</w:t>
      </w:r>
      <w:r w:rsidRPr="0000201C">
        <w:t>,</w:t>
      </w:r>
      <w:r w:rsidRPr="0000201C">
        <w:rPr>
          <w:lang w:val="zh-CN"/>
        </w:rPr>
        <w:t>490</w:t>
      </w:r>
      <w:r w:rsidRPr="0000201C">
        <w:rPr>
          <w:lang w:val="zh-CN"/>
        </w:rPr>
        <w:t>人</w:t>
      </w:r>
      <w:r w:rsidRPr="0000201C">
        <w:rPr>
          <w:lang w:val="zh-CN"/>
        </w:rPr>
        <w:t>)</w:t>
      </w:r>
      <w:r w:rsidRPr="0000201C">
        <w:rPr>
          <w:lang w:val="zh-CN"/>
        </w:rPr>
        <w:t>获得了赔偿，赔偿仅限于金钱赔偿。委员会还感到关切的是，受害者</w:t>
      </w:r>
      <w:r w:rsidRPr="0000201C">
        <w:rPr>
          <w:rFonts w:hint="eastAsia"/>
          <w:lang w:val="zh-CN"/>
        </w:rPr>
        <w:t>支持</w:t>
      </w:r>
      <w:r w:rsidRPr="0000201C">
        <w:rPr>
          <w:lang w:val="zh-CN"/>
        </w:rPr>
        <w:t>和赔偿综合处、真相、正义和避免重蹈覆辙综合体系、总检察长办公室和国家失踪人员登记册</w:t>
      </w:r>
      <w:r w:rsidRPr="0000201C">
        <w:rPr>
          <w:rFonts w:hint="eastAsia"/>
          <w:lang w:val="zh-CN"/>
        </w:rPr>
        <w:t>主管部门</w:t>
      </w:r>
      <w:r w:rsidRPr="0000201C">
        <w:rPr>
          <w:lang w:val="zh-CN"/>
        </w:rPr>
        <w:t>协调不够，数据交叉核对不充分，由于这些缺陷，关于有资格获得赔偿的强迫失踪受害者人数的准确可靠信息缺乏。委员会感到遗憾的是，没有收到充分资料说明国内法如何规定武装冲突情况以外的强迫失踪受害者可得到何种形式的赔偿，这些受害者不属于</w:t>
      </w:r>
      <w:r w:rsidRPr="0000201C">
        <w:rPr>
          <w:lang w:val="zh-CN"/>
        </w:rPr>
        <w:t>2011</w:t>
      </w:r>
      <w:r w:rsidRPr="0000201C">
        <w:rPr>
          <w:lang w:val="zh-CN"/>
        </w:rPr>
        <w:t>年第</w:t>
      </w:r>
      <w:r w:rsidRPr="0000201C">
        <w:rPr>
          <w:lang w:val="zh-CN"/>
        </w:rPr>
        <w:t>1448</w:t>
      </w:r>
      <w:r w:rsidRPr="0000201C">
        <w:rPr>
          <w:lang w:val="zh-CN"/>
        </w:rPr>
        <w:t>号法所涉范围</w:t>
      </w:r>
      <w:r w:rsidRPr="0000201C">
        <w:rPr>
          <w:lang w:val="zh-CN"/>
        </w:rPr>
        <w:t>(</w:t>
      </w:r>
      <w:r w:rsidRPr="0000201C">
        <w:rPr>
          <w:lang w:val="zh-CN"/>
        </w:rPr>
        <w:t>第二十四条</w:t>
      </w:r>
      <w:r w:rsidRPr="0000201C">
        <w:rPr>
          <w:lang w:val="zh-CN"/>
        </w:rPr>
        <w:t>)</w:t>
      </w:r>
      <w:r w:rsidRPr="0000201C">
        <w:rPr>
          <w:lang w:val="zh-CN"/>
        </w:rPr>
        <w:t>。</w:t>
      </w:r>
    </w:p>
    <w:p w14:paraId="784640F3"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33.</w:t>
      </w:r>
      <w:r w:rsidRPr="0000201C">
        <w:rPr>
          <w:rFonts w:ascii="Time New Roman" w:hAnsi="Time New Roman"/>
          <w:szCs w:val="21"/>
          <w:lang w:val="zh-CN"/>
        </w:rPr>
        <w:tab/>
      </w:r>
      <w:r w:rsidRPr="00864641">
        <w:rPr>
          <w:rFonts w:ascii="Time New Roman" w:eastAsia="黑体" w:hAnsi="Time New Roman"/>
          <w:bCs/>
          <w:szCs w:val="21"/>
          <w:lang w:val="zh-CN"/>
        </w:rPr>
        <w:t>委员会建议缔约国采取一切必要措施，以便：</w:t>
      </w:r>
    </w:p>
    <w:p w14:paraId="3A36AB28" w14:textId="5AC4846D" w:rsidR="0044420E" w:rsidRPr="00864641" w:rsidRDefault="00723E61"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(a)</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确保国内</w:t>
      </w:r>
      <w:proofErr w:type="gramStart"/>
      <w:r w:rsidR="0044420E" w:rsidRPr="00864641">
        <w:rPr>
          <w:rFonts w:ascii="Time New Roman" w:eastAsia="黑体" w:hAnsi="Time New Roman"/>
          <w:bCs/>
          <w:szCs w:val="21"/>
          <w:lang w:val="zh-CN"/>
        </w:rPr>
        <w:t>法按照</w:t>
      </w:r>
      <w:proofErr w:type="gramEnd"/>
      <w:r w:rsidR="0044420E" w:rsidRPr="00864641">
        <w:rPr>
          <w:rFonts w:ascii="Time New Roman" w:eastAsia="黑体" w:hAnsi="Time New Roman"/>
          <w:bCs/>
          <w:szCs w:val="21"/>
          <w:lang w:val="zh-CN"/>
        </w:rPr>
        <w:t>《公约》第二十四条第</w:t>
      </w:r>
      <w:r w:rsidR="0044420E" w:rsidRPr="00864641">
        <w:rPr>
          <w:rFonts w:ascii="Time New Roman" w:eastAsia="黑体" w:hAnsi="Time New Roman"/>
          <w:bCs/>
          <w:szCs w:val="21"/>
          <w:lang w:val="zh-CN"/>
        </w:rPr>
        <w:t>4</w:t>
      </w:r>
      <w:r w:rsidR="0044420E" w:rsidRPr="00864641">
        <w:rPr>
          <w:rFonts w:ascii="Time New Roman" w:eastAsia="黑体" w:hAnsi="Time New Roman"/>
          <w:bCs/>
          <w:szCs w:val="21"/>
          <w:lang w:val="zh-CN"/>
        </w:rPr>
        <w:t>款和第</w:t>
      </w:r>
      <w:r w:rsidR="0044420E" w:rsidRPr="00864641">
        <w:rPr>
          <w:rFonts w:ascii="Time New Roman" w:eastAsia="黑体" w:hAnsi="Time New Roman"/>
          <w:bCs/>
          <w:szCs w:val="21"/>
          <w:lang w:val="zh-CN"/>
        </w:rPr>
        <w:t>5</w:t>
      </w:r>
      <w:r w:rsidR="0044420E" w:rsidRPr="00864641">
        <w:rPr>
          <w:rFonts w:ascii="Time New Roman" w:eastAsia="黑体" w:hAnsi="Time New Roman"/>
          <w:bCs/>
          <w:szCs w:val="21"/>
          <w:lang w:val="zh-CN"/>
        </w:rPr>
        <w:t>款的规定，为《公约》第二十四条第</w:t>
      </w:r>
      <w:r w:rsidR="0044420E" w:rsidRPr="00864641">
        <w:rPr>
          <w:rFonts w:ascii="Time New Roman" w:eastAsia="黑体" w:hAnsi="Time New Roman"/>
          <w:bCs/>
          <w:szCs w:val="21"/>
          <w:lang w:val="zh-CN"/>
        </w:rPr>
        <w:t>1</w:t>
      </w:r>
      <w:r w:rsidR="0044420E" w:rsidRPr="00864641">
        <w:rPr>
          <w:rFonts w:ascii="Time New Roman" w:eastAsia="黑体" w:hAnsi="Time New Roman"/>
          <w:bCs/>
          <w:szCs w:val="21"/>
          <w:lang w:val="zh-CN"/>
        </w:rPr>
        <w:t>款所指的所有强迫失踪受害者规定一个由国家管理的全面赔偿和补偿制度，即使没有提起刑事诉讼，受害者也能获得赔偿和补偿；</w:t>
      </w:r>
    </w:p>
    <w:p w14:paraId="5E50F845" w14:textId="40193E43" w:rsidR="0044420E" w:rsidRPr="00864641" w:rsidRDefault="00723E61"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(b)</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确保《公约》第二十四条第</w:t>
      </w:r>
      <w:r w:rsidR="0044420E" w:rsidRPr="00864641">
        <w:rPr>
          <w:rFonts w:ascii="Time New Roman" w:eastAsia="黑体" w:hAnsi="Time New Roman"/>
          <w:bCs/>
          <w:szCs w:val="21"/>
          <w:lang w:val="zh-CN"/>
        </w:rPr>
        <w:t>1</w:t>
      </w:r>
      <w:r w:rsidR="0044420E" w:rsidRPr="00864641">
        <w:rPr>
          <w:rFonts w:ascii="Time New Roman" w:eastAsia="黑体" w:hAnsi="Time New Roman"/>
          <w:bCs/>
          <w:szCs w:val="21"/>
          <w:lang w:val="zh-CN"/>
        </w:rPr>
        <w:t>款所指的所有强迫失踪受害者获得充分赔偿，包括</w:t>
      </w:r>
      <w:r w:rsidR="0044420E" w:rsidRPr="00864641">
        <w:rPr>
          <w:rFonts w:ascii="Time New Roman" w:eastAsia="黑体" w:hAnsi="Time New Roman"/>
          <w:bCs/>
          <w:szCs w:val="21"/>
          <w:lang w:val="zh-CN"/>
        </w:rPr>
        <w:t>2011</w:t>
      </w:r>
      <w:r w:rsidR="0044420E" w:rsidRPr="00864641">
        <w:rPr>
          <w:rFonts w:ascii="Time New Roman" w:eastAsia="黑体" w:hAnsi="Time New Roman"/>
          <w:bCs/>
          <w:szCs w:val="21"/>
          <w:lang w:val="zh-CN"/>
        </w:rPr>
        <w:t>年第</w:t>
      </w:r>
      <w:r w:rsidR="0044420E" w:rsidRPr="00864641">
        <w:rPr>
          <w:rFonts w:ascii="Time New Roman" w:eastAsia="黑体" w:hAnsi="Time New Roman"/>
          <w:bCs/>
          <w:szCs w:val="21"/>
          <w:lang w:val="zh-CN"/>
        </w:rPr>
        <w:t>1448</w:t>
      </w:r>
      <w:r w:rsidR="0044420E" w:rsidRPr="00864641">
        <w:rPr>
          <w:rFonts w:ascii="Time New Roman" w:eastAsia="黑体" w:hAnsi="Time New Roman"/>
          <w:bCs/>
          <w:szCs w:val="21"/>
          <w:lang w:val="zh-CN"/>
        </w:rPr>
        <w:t>号法所涉范围之外的受害者；</w:t>
      </w:r>
    </w:p>
    <w:p w14:paraId="635147A1" w14:textId="23766310" w:rsidR="0044420E" w:rsidRPr="00864641" w:rsidRDefault="00723E61" w:rsidP="0044420E">
      <w:pPr>
        <w:pStyle w:val="SingleTxtGC"/>
        <w:rPr>
          <w:rFonts w:ascii="Time New Roman" w:eastAsia="黑体" w:hAnsi="Time New Roman" w:hint="eastAsia"/>
          <w:bCs/>
          <w:szCs w:val="21"/>
        </w:rPr>
      </w:pPr>
      <w:r>
        <w:rPr>
          <w:rFonts w:ascii="Time New Roman" w:hAnsi="Time New Roman"/>
          <w:szCs w:val="21"/>
          <w:lang w:val="zh-CN"/>
        </w:rPr>
        <w:tab/>
      </w:r>
      <w:r w:rsidR="0044420E" w:rsidRPr="0000201C">
        <w:rPr>
          <w:rFonts w:ascii="Time New Roman" w:hAnsi="Time New Roman"/>
          <w:szCs w:val="21"/>
          <w:lang w:val="zh-CN"/>
        </w:rPr>
        <w:t>(c)</w:t>
      </w:r>
      <w:r w:rsidR="0044420E" w:rsidRPr="0000201C">
        <w:rPr>
          <w:rFonts w:ascii="Time New Roman" w:hAnsi="Time New Roman"/>
          <w:szCs w:val="21"/>
          <w:lang w:val="zh-CN"/>
        </w:rPr>
        <w:tab/>
      </w:r>
      <w:r w:rsidR="0044420E" w:rsidRPr="00864641">
        <w:rPr>
          <w:rFonts w:ascii="Time New Roman" w:eastAsia="黑体" w:hAnsi="Time New Roman"/>
          <w:bCs/>
          <w:szCs w:val="21"/>
          <w:lang w:val="zh-CN"/>
        </w:rPr>
        <w:t>确保赔偿制度考虑到受害者的个人情况，如性别、性别认同、性取向、年龄、族裔、社会地位和残疾状况。</w:t>
      </w:r>
    </w:p>
    <w:p w14:paraId="4035E027" w14:textId="0FC324AC" w:rsidR="0044420E" w:rsidRPr="0000201C" w:rsidRDefault="00723E61" w:rsidP="00723E61">
      <w:pPr>
        <w:pStyle w:val="HChGC"/>
      </w:pPr>
      <w:r>
        <w:rPr>
          <w:lang w:val="zh-CN"/>
        </w:rPr>
        <w:tab/>
      </w:r>
      <w:r w:rsidR="0044420E" w:rsidRPr="0000201C">
        <w:rPr>
          <w:lang w:val="zh-CN"/>
        </w:rPr>
        <w:t>五</w:t>
      </w:r>
      <w:r w:rsidR="0044420E" w:rsidRPr="0000201C">
        <w:rPr>
          <w:lang w:val="zh-CN"/>
        </w:rPr>
        <w:t>.</w:t>
      </w:r>
      <w:r w:rsidR="0044420E" w:rsidRPr="0000201C">
        <w:rPr>
          <w:lang w:val="zh-CN"/>
        </w:rPr>
        <w:tab/>
      </w:r>
      <w:r w:rsidR="0044420E" w:rsidRPr="0000201C">
        <w:rPr>
          <w:lang w:val="zh-CN"/>
        </w:rPr>
        <w:t>《公约》规定的权利和义务的落实、传播和后续行动</w:t>
      </w:r>
    </w:p>
    <w:p w14:paraId="6DE50AE3"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34.</w:t>
      </w:r>
      <w:r w:rsidRPr="0000201C">
        <w:rPr>
          <w:rFonts w:ascii="Time New Roman" w:hAnsi="Time New Roman"/>
          <w:szCs w:val="21"/>
          <w:lang w:val="zh-CN"/>
        </w:rPr>
        <w:tab/>
      </w:r>
      <w:r w:rsidRPr="0000201C">
        <w:rPr>
          <w:rFonts w:ascii="Time New Roman" w:hAnsi="Time New Roman"/>
          <w:szCs w:val="21"/>
          <w:lang w:val="zh-CN"/>
        </w:rPr>
        <w:t>委员会希望提请注意，各国在批准《公约》时就承担了若干义务；委员会促请缔约国确保所采取的所有措施均应完全符合《公约》和其他有关国际文书。</w:t>
      </w:r>
    </w:p>
    <w:p w14:paraId="06DF94B0"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35.</w:t>
      </w:r>
      <w:r w:rsidRPr="0000201C">
        <w:rPr>
          <w:rFonts w:ascii="Time New Roman" w:hAnsi="Time New Roman"/>
          <w:szCs w:val="21"/>
          <w:lang w:val="zh-CN"/>
        </w:rPr>
        <w:tab/>
      </w:r>
      <w:r w:rsidRPr="0000201C">
        <w:rPr>
          <w:rFonts w:ascii="Time New Roman" w:hAnsi="Time New Roman"/>
          <w:szCs w:val="21"/>
          <w:lang w:val="zh-CN"/>
        </w:rPr>
        <w:t>委员会还强调，强迫失踪对妇女和儿童造成特别残酷</w:t>
      </w:r>
      <w:r w:rsidRPr="0000201C">
        <w:rPr>
          <w:rFonts w:ascii="Time New Roman" w:hAnsi="Time New Roman" w:hint="eastAsia"/>
          <w:szCs w:val="21"/>
          <w:lang w:val="zh-CN"/>
        </w:rPr>
        <w:t>的</w:t>
      </w:r>
      <w:r w:rsidRPr="0000201C">
        <w:rPr>
          <w:rFonts w:ascii="Time New Roman" w:hAnsi="Time New Roman"/>
          <w:szCs w:val="21"/>
          <w:lang w:val="zh-CN"/>
        </w:rPr>
        <w:t>影响。强迫失踪的女性受害者特别容易遭受性暴力和其他形式的基于性别的暴力。作为失踪者亲属的妇女特别有可能面临严重社会经济困难，并因努力寻找亲人而受到暴力、迫害和报复。如果儿童成了强迫失踪的受害者，无论本人被迫失踪，还是承受亲属失踪的后果，他们的人权特别容易受到侵犯。因此，委员会特别强调，缔约国在落实本结论性意见所载建议和《公约》规定的各项权利和义务时，需要系统地采取性别视角，并考虑到妇女和儿童的具体需要。</w:t>
      </w:r>
    </w:p>
    <w:p w14:paraId="4A57DEE8" w14:textId="77777777" w:rsidR="0044420E" w:rsidRPr="0000201C" w:rsidRDefault="0044420E" w:rsidP="0044420E">
      <w:pPr>
        <w:pStyle w:val="SingleTxtGC"/>
        <w:rPr>
          <w:rFonts w:ascii="Time New Roman" w:hAnsi="Time New Roman" w:hint="eastAsia"/>
          <w:szCs w:val="21"/>
        </w:rPr>
      </w:pPr>
      <w:r w:rsidRPr="0000201C">
        <w:rPr>
          <w:rFonts w:ascii="Time New Roman" w:hAnsi="Time New Roman"/>
          <w:szCs w:val="21"/>
          <w:lang w:val="zh-CN"/>
        </w:rPr>
        <w:t>36.</w:t>
      </w:r>
      <w:r w:rsidRPr="0000201C">
        <w:rPr>
          <w:rFonts w:ascii="Time New Roman" w:hAnsi="Time New Roman"/>
          <w:szCs w:val="21"/>
          <w:lang w:val="zh-CN"/>
        </w:rPr>
        <w:tab/>
      </w:r>
      <w:r w:rsidRPr="0000201C">
        <w:rPr>
          <w:rFonts w:ascii="Time New Roman" w:hAnsi="Time New Roman"/>
          <w:szCs w:val="21"/>
          <w:lang w:val="zh-CN"/>
        </w:rPr>
        <w:t>委员会鼓励缔约国广泛宣传《公约》、缔约国根据《公约》第二十九条第</w:t>
      </w:r>
      <w:r w:rsidRPr="0000201C">
        <w:rPr>
          <w:rFonts w:ascii="Time New Roman" w:hAnsi="Time New Roman"/>
          <w:szCs w:val="21"/>
          <w:lang w:val="zh-CN"/>
        </w:rPr>
        <w:t>4</w:t>
      </w:r>
      <w:r w:rsidRPr="0000201C">
        <w:rPr>
          <w:rFonts w:ascii="Time New Roman" w:hAnsi="Time New Roman"/>
          <w:szCs w:val="21"/>
          <w:lang w:val="zh-CN"/>
        </w:rPr>
        <w:t>款提交的进一步信息和本结论性意见，以提高所有政府主管部门、民间社会组织以及广大公众的认识。委员会还鼓励缔约国促进民间社会组织参与实施本结论性意见所载建议的行动。</w:t>
      </w:r>
    </w:p>
    <w:p w14:paraId="280F4240" w14:textId="77777777" w:rsidR="0044420E" w:rsidRPr="0000201C" w:rsidRDefault="0044420E" w:rsidP="00AB34E4">
      <w:pPr>
        <w:pStyle w:val="SingleTxtGC"/>
      </w:pPr>
      <w:r w:rsidRPr="0000201C">
        <w:rPr>
          <w:lang w:val="zh-CN"/>
        </w:rPr>
        <w:t>37.</w:t>
      </w:r>
      <w:r w:rsidRPr="0000201C">
        <w:rPr>
          <w:lang w:val="zh-CN"/>
        </w:rPr>
        <w:tab/>
      </w:r>
      <w:r w:rsidRPr="0000201C">
        <w:rPr>
          <w:lang w:val="zh-CN"/>
        </w:rPr>
        <w:t>根据《公约》第二十九条第</w:t>
      </w:r>
      <w:r w:rsidRPr="0000201C">
        <w:rPr>
          <w:lang w:val="zh-CN"/>
        </w:rPr>
        <w:t>4</w:t>
      </w:r>
      <w:r w:rsidRPr="0000201C">
        <w:rPr>
          <w:lang w:val="zh-CN"/>
        </w:rPr>
        <w:t>款，委员会请缔约国在</w:t>
      </w:r>
      <w:r w:rsidRPr="0000201C">
        <w:rPr>
          <w:lang w:val="zh-CN"/>
        </w:rPr>
        <w:t>2022</w:t>
      </w:r>
      <w:r w:rsidRPr="0000201C">
        <w:rPr>
          <w:lang w:val="zh-CN"/>
        </w:rPr>
        <w:t>年</w:t>
      </w:r>
      <w:r w:rsidRPr="0000201C">
        <w:rPr>
          <w:lang w:val="zh-CN"/>
        </w:rPr>
        <w:t>5</w:t>
      </w:r>
      <w:r w:rsidRPr="0000201C">
        <w:rPr>
          <w:lang w:val="zh-CN"/>
        </w:rPr>
        <w:t>月</w:t>
      </w:r>
      <w:r w:rsidRPr="0000201C">
        <w:rPr>
          <w:lang w:val="zh-CN"/>
        </w:rPr>
        <w:t>7</w:t>
      </w:r>
      <w:r w:rsidRPr="0000201C">
        <w:rPr>
          <w:lang w:val="zh-CN"/>
        </w:rPr>
        <w:t>日之前提交相关资料，说明为落实委员会在上文第</w:t>
      </w:r>
      <w:r w:rsidRPr="0000201C">
        <w:rPr>
          <w:lang w:val="zh-CN"/>
        </w:rPr>
        <w:t>17</w:t>
      </w:r>
      <w:r w:rsidRPr="0000201C">
        <w:rPr>
          <w:lang w:val="zh-CN"/>
        </w:rPr>
        <w:t>段</w:t>
      </w:r>
      <w:r w:rsidRPr="0000201C">
        <w:rPr>
          <w:lang w:val="zh-CN"/>
        </w:rPr>
        <w:t>(</w:t>
      </w:r>
      <w:r w:rsidRPr="0000201C">
        <w:rPr>
          <w:lang w:val="zh-CN"/>
        </w:rPr>
        <w:t>关于国家失踪人员登记册</w:t>
      </w:r>
      <w:r w:rsidRPr="0000201C">
        <w:rPr>
          <w:lang w:val="zh-CN"/>
        </w:rPr>
        <w:t>)</w:t>
      </w:r>
      <w:r w:rsidRPr="0000201C">
        <w:rPr>
          <w:lang w:val="zh-CN"/>
        </w:rPr>
        <w:t>、第</w:t>
      </w:r>
      <w:r w:rsidRPr="0000201C">
        <w:rPr>
          <w:lang w:val="zh-CN"/>
        </w:rPr>
        <w:t>19</w:t>
      </w:r>
      <w:r w:rsidRPr="0000201C">
        <w:rPr>
          <w:lang w:val="zh-CN"/>
        </w:rPr>
        <w:t>段</w:t>
      </w:r>
      <w:r w:rsidRPr="0000201C">
        <w:rPr>
          <w:lang w:val="zh-CN"/>
        </w:rPr>
        <w:t>(</w:t>
      </w:r>
      <w:r w:rsidRPr="0000201C">
        <w:rPr>
          <w:lang w:val="zh-CN"/>
        </w:rPr>
        <w:t>关于强迫失踪案件调查</w:t>
      </w:r>
      <w:r w:rsidRPr="0000201C">
        <w:rPr>
          <w:lang w:val="zh-CN"/>
        </w:rPr>
        <w:t>)</w:t>
      </w:r>
      <w:r w:rsidRPr="0000201C">
        <w:rPr>
          <w:lang w:val="zh-CN"/>
        </w:rPr>
        <w:t>和第</w:t>
      </w:r>
      <w:r w:rsidRPr="0000201C">
        <w:rPr>
          <w:lang w:val="zh-CN"/>
        </w:rPr>
        <w:t>27</w:t>
      </w:r>
      <w:r w:rsidRPr="0000201C">
        <w:rPr>
          <w:lang w:val="zh-CN"/>
        </w:rPr>
        <w:t>段</w:t>
      </w:r>
      <w:r w:rsidRPr="0000201C">
        <w:rPr>
          <w:lang w:val="zh-CN"/>
        </w:rPr>
        <w:t>(</w:t>
      </w:r>
      <w:r w:rsidRPr="0000201C">
        <w:rPr>
          <w:lang w:val="zh-CN"/>
        </w:rPr>
        <w:t>关于寻找失踪人员</w:t>
      </w:r>
      <w:r w:rsidRPr="0000201C">
        <w:rPr>
          <w:lang w:val="zh-CN"/>
        </w:rPr>
        <w:t>)</w:t>
      </w:r>
      <w:r w:rsidRPr="0000201C">
        <w:rPr>
          <w:lang w:val="zh-CN"/>
        </w:rPr>
        <w:t>中提出的建议而采取的后续行动。委员会还请缔约国在</w:t>
      </w:r>
      <w:r w:rsidRPr="0000201C">
        <w:rPr>
          <w:lang w:val="zh-CN"/>
        </w:rPr>
        <w:t>2024</w:t>
      </w:r>
      <w:r w:rsidRPr="0000201C">
        <w:rPr>
          <w:lang w:val="zh-CN"/>
        </w:rPr>
        <w:t>年</w:t>
      </w:r>
      <w:r w:rsidRPr="0000201C">
        <w:rPr>
          <w:lang w:val="zh-CN"/>
        </w:rPr>
        <w:t>5</w:t>
      </w:r>
      <w:r w:rsidRPr="0000201C">
        <w:rPr>
          <w:lang w:val="zh-CN"/>
        </w:rPr>
        <w:t>月</w:t>
      </w:r>
      <w:r w:rsidRPr="0000201C">
        <w:rPr>
          <w:lang w:val="zh-CN"/>
        </w:rPr>
        <w:t>7</w:t>
      </w:r>
      <w:r w:rsidRPr="0000201C">
        <w:rPr>
          <w:lang w:val="zh-CN"/>
        </w:rPr>
        <w:t>日之前提供最新具体资料，说明其执行本结论性意见所载各项建议的情况，以及它认为与履行《公约》义务有</w:t>
      </w:r>
      <w:r w:rsidRPr="0000201C">
        <w:rPr>
          <w:lang w:val="zh-CN"/>
        </w:rPr>
        <w:lastRenderedPageBreak/>
        <w:t>关的任何其他资料。委员会鼓励缔约国促进和便利民间社会特别是强迫失踪受害人亲属组织参与</w:t>
      </w:r>
      <w:proofErr w:type="gramStart"/>
      <w:r w:rsidRPr="0000201C">
        <w:rPr>
          <w:lang w:val="zh-CN"/>
        </w:rPr>
        <w:t>编写此</w:t>
      </w:r>
      <w:proofErr w:type="gramEnd"/>
      <w:r w:rsidRPr="0000201C">
        <w:rPr>
          <w:lang w:val="zh-CN"/>
        </w:rPr>
        <w:t>资料。</w:t>
      </w:r>
    </w:p>
    <w:p w14:paraId="385C94F3" w14:textId="07A03569" w:rsidR="0044420E" w:rsidRDefault="0044420E" w:rsidP="00AB34E4">
      <w:pPr>
        <w:pStyle w:val="SingleTxtGC"/>
      </w:pPr>
    </w:p>
    <w:p w14:paraId="33A83BD0" w14:textId="77777777" w:rsidR="0044420E" w:rsidRPr="002D6A9C" w:rsidRDefault="0044420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282DBE55" w14:textId="53104EB4" w:rsidR="0044420E" w:rsidRPr="0000201C" w:rsidRDefault="0044420E" w:rsidP="0044420E">
      <w:pPr>
        <w:pStyle w:val="SingleTxtGC"/>
        <w:rPr>
          <w:rStyle w:val="af7"/>
          <w:rFonts w:ascii="Time New Roman" w:hAnsi="Time New Roman" w:hint="eastAsia"/>
          <w:szCs w:val="21"/>
        </w:rPr>
      </w:pPr>
    </w:p>
    <w:p w14:paraId="0A3D075A" w14:textId="77777777" w:rsidR="00176227" w:rsidRPr="0044420E" w:rsidRDefault="00176227" w:rsidP="00270960">
      <w:pPr>
        <w:pStyle w:val="SingleTxtGC"/>
      </w:pPr>
    </w:p>
    <w:sectPr w:rsidR="00176227" w:rsidRPr="0044420E"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B775171" w14:textId="77777777" w:rsidR="0039734D" w:rsidRPr="000D319F" w:rsidRDefault="0039734D" w:rsidP="000D319F">
      <w:pPr>
        <w:pStyle w:val="af0"/>
        <w:spacing w:after="240"/>
        <w:ind w:left="907"/>
        <w:rPr>
          <w:rFonts w:asciiTheme="majorBidi" w:eastAsia="宋体" w:hAnsiTheme="majorBidi" w:cstheme="majorBidi"/>
          <w:sz w:val="21"/>
          <w:szCs w:val="21"/>
          <w:lang w:val="en-US"/>
        </w:rPr>
      </w:pPr>
    </w:p>
    <w:p w14:paraId="2B7C5776" w14:textId="77777777" w:rsidR="0039734D" w:rsidRPr="000D319F" w:rsidRDefault="0039734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27C5FC7" w14:textId="77777777" w:rsidR="0039734D" w:rsidRPr="000D319F" w:rsidRDefault="0039734D" w:rsidP="000D319F">
      <w:pPr>
        <w:pStyle w:val="af0"/>
      </w:pPr>
    </w:p>
  </w:endnote>
  <w:endnote w:type="continuationNotice" w:id="1">
    <w:p w14:paraId="45B03F5A" w14:textId="77777777" w:rsidR="0039734D" w:rsidRDefault="003973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06D377" w14:textId="77777777" w:rsidR="00056632" w:rsidRPr="00176227" w:rsidRDefault="00176227" w:rsidP="00176227">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176227">
      <w:rPr>
        <w:rStyle w:val="af2"/>
        <w:b w:val="0"/>
        <w:snapToGrid w:val="0"/>
        <w:sz w:val="16"/>
      </w:rPr>
      <w:t>GE.21-07135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63A40B6" w14:textId="77777777" w:rsidR="00056632" w:rsidRPr="00176227" w:rsidRDefault="00176227" w:rsidP="00176227">
    <w:pPr>
      <w:pStyle w:val="af0"/>
      <w:tabs>
        <w:tab w:val="clear" w:pos="431"/>
        <w:tab w:val="right" w:pos="9638"/>
      </w:tabs>
      <w:rPr>
        <w:rStyle w:val="af2"/>
      </w:rPr>
    </w:pPr>
    <w:r>
      <w:t>GE.21-07135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0F1E79" w14:textId="705C252D" w:rsidR="00056632" w:rsidRPr="00487939" w:rsidRDefault="00176227"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12157803" wp14:editId="5CA9BDF7">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-07135</w:t>
    </w:r>
    <w:r w:rsidR="00731A42" w:rsidRPr="00EE277A">
      <w:rPr>
        <w:sz w:val="20"/>
        <w:lang w:eastAsia="zh-CN"/>
      </w:rPr>
      <w:t xml:space="preserve"> (C)</w:t>
    </w:r>
    <w:r w:rsidR="00466071">
      <w:rPr>
        <w:sz w:val="20"/>
        <w:lang w:eastAsia="zh-CN"/>
      </w:rPr>
      <w:tab/>
    </w:r>
    <w:r w:rsidR="00635AE9">
      <w:rPr>
        <w:sz w:val="20"/>
        <w:lang w:eastAsia="zh-CN"/>
      </w:rPr>
      <w:t>1810</w:t>
    </w:r>
    <w:r w:rsidR="00622B76">
      <w:rPr>
        <w:sz w:val="20"/>
        <w:lang w:eastAsia="zh-CN"/>
      </w:rPr>
      <w:t>2</w:t>
    </w:r>
    <w:r w:rsidR="006B7F43">
      <w:rPr>
        <w:rFonts w:asciiTheme="majorBidi" w:eastAsiaTheme="minorEastAsia" w:hAnsiTheme="majorBidi" w:cstheme="majorBidi"/>
        <w:sz w:val="20"/>
      </w:rPr>
      <w:t>1</w:t>
    </w:r>
    <w:r w:rsidR="00731A42">
      <w:rPr>
        <w:sz w:val="20"/>
        <w:lang w:eastAsia="zh-CN"/>
      </w:rPr>
      <w:tab/>
    </w:r>
    <w:r w:rsidR="00635AE9">
      <w:rPr>
        <w:sz w:val="20"/>
        <w:lang w:eastAsia="zh-CN"/>
      </w:rPr>
      <w:t>2110</w:t>
    </w:r>
    <w:r w:rsidR="00622B76">
      <w:rPr>
        <w:sz w:val="20"/>
        <w:lang w:eastAsia="zh-CN"/>
      </w:rPr>
      <w:t>2</w:t>
    </w:r>
    <w:r w:rsidR="006B7F43">
      <w:rPr>
        <w:rFonts w:asciiTheme="majorBidi" w:eastAsiaTheme="minorEastAsia" w:hAnsiTheme="majorBidi" w:cstheme="majorBidi"/>
        <w:sz w:val="20"/>
      </w:rPr>
      <w:t>1</w:t>
    </w:r>
    <w:r w:rsidR="00731A42">
      <w:rPr>
        <w:b/>
        <w:sz w:val="21"/>
      </w:rPr>
      <w:tab/>
    </w:r>
    <w:r w:rsidR="00A1364C">
      <w:rPr>
        <w:rFonts w:hint="eastAsia"/>
        <w:b/>
        <w:noProof/>
        <w:snapToGrid/>
        <w:sz w:val="21"/>
        <w:lang w:val="en-US" w:eastAsia="zh-CN"/>
      </w:rPr>
      <w:drawing>
        <wp:inline distT="0" distB="0" distL="0" distR="0" wp14:anchorId="76E99361" wp14:editId="79C7EA98">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F11539" w14:textId="77777777" w:rsidR="0039734D" w:rsidRPr="000157B1" w:rsidRDefault="0039734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BC42002" w14:textId="77777777" w:rsidR="0039734D" w:rsidRPr="000157B1" w:rsidRDefault="0039734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695AF1D" w14:textId="77777777" w:rsidR="0039734D" w:rsidRDefault="0039734D"/>
  </w:footnote>
  <w:footnote w:id="2">
    <w:p w14:paraId="247C244C" w14:textId="2B14CEEB" w:rsidR="001E3B43" w:rsidRPr="00D45003" w:rsidRDefault="001E3B43" w:rsidP="00331ACE">
      <w:pPr>
        <w:pStyle w:val="a6"/>
      </w:pPr>
      <w:r>
        <w:rPr>
          <w:rStyle w:val="a8"/>
          <w:rFonts w:eastAsia="宋体"/>
        </w:rPr>
        <w:tab/>
      </w:r>
      <w:r w:rsidRPr="00331ACE">
        <w:rPr>
          <w:rStyle w:val="a8"/>
          <w:rFonts w:eastAsia="宋体"/>
          <w:szCs w:val="20"/>
          <w:vertAlign w:val="baseline"/>
        </w:rPr>
        <w:t>*</w:t>
      </w:r>
      <w:r>
        <w:rPr>
          <w:rStyle w:val="a8"/>
          <w:rFonts w:eastAsia="宋体"/>
          <w:sz w:val="20"/>
        </w:rPr>
        <w:tab/>
      </w:r>
      <w:r>
        <w:rPr>
          <w:rFonts w:hint="eastAsia"/>
        </w:rPr>
        <w:t>由于技术原因于</w:t>
      </w:r>
      <w:r>
        <w:rPr>
          <w:rFonts w:hint="eastAsia"/>
        </w:rPr>
        <w:t>2</w:t>
      </w:r>
      <w:r>
        <w:t>021</w:t>
      </w:r>
      <w:r>
        <w:rPr>
          <w:rFonts w:hint="eastAsia"/>
        </w:rPr>
        <w:t>年</w:t>
      </w:r>
      <w:r>
        <w:rPr>
          <w:rFonts w:hint="eastAsia"/>
        </w:rPr>
        <w:t>1</w:t>
      </w:r>
      <w:r>
        <w:t>0</w:t>
      </w:r>
      <w:r>
        <w:rPr>
          <w:rFonts w:hint="eastAsia"/>
        </w:rPr>
        <w:t>月</w:t>
      </w:r>
      <w:r>
        <w:rPr>
          <w:rFonts w:hint="eastAsia"/>
        </w:rPr>
        <w:t>1</w:t>
      </w:r>
      <w:r>
        <w:t>8</w:t>
      </w:r>
      <w:r>
        <w:rPr>
          <w:rFonts w:hint="eastAsia"/>
        </w:rPr>
        <w:t>日重新印发。</w:t>
      </w:r>
    </w:p>
  </w:footnote>
  <w:footnote w:id="3">
    <w:p w14:paraId="52CAF323" w14:textId="2FB4F221" w:rsidR="0044420E" w:rsidRPr="00864641" w:rsidRDefault="0044420E" w:rsidP="0044420E">
      <w:pPr>
        <w:pStyle w:val="a6"/>
      </w:pPr>
      <w:r w:rsidRPr="00864641">
        <w:tab/>
      </w:r>
      <w:r w:rsidRPr="00735716">
        <w:rPr>
          <w:rStyle w:val="a8"/>
          <w:rFonts w:eastAsia="宋体"/>
          <w:vertAlign w:val="baseline"/>
        </w:rPr>
        <w:t>*</w:t>
      </w:r>
      <w:r w:rsidR="001E3B43" w:rsidRPr="00735716">
        <w:rPr>
          <w:rStyle w:val="a8"/>
          <w:rFonts w:eastAsia="宋体"/>
          <w:vertAlign w:val="baseline"/>
        </w:rPr>
        <w:t>*</w:t>
      </w:r>
      <w:r>
        <w:tab/>
      </w:r>
      <w:r w:rsidRPr="00864641">
        <w:t>委员会第二十届会议</w:t>
      </w:r>
      <w:r w:rsidRPr="00864641">
        <w:t>(2021</w:t>
      </w:r>
      <w:r w:rsidRPr="00864641">
        <w:t>年</w:t>
      </w:r>
      <w:r w:rsidRPr="00864641">
        <w:t>4</w:t>
      </w:r>
      <w:r w:rsidRPr="00864641">
        <w:t>月</w:t>
      </w:r>
      <w:r w:rsidRPr="00864641">
        <w:t>12</w:t>
      </w:r>
      <w:r w:rsidRPr="00864641">
        <w:t>日至</w:t>
      </w:r>
      <w:r w:rsidRPr="00864641">
        <w:t>5</w:t>
      </w:r>
      <w:r w:rsidRPr="00864641">
        <w:t>月</w:t>
      </w:r>
      <w:r w:rsidRPr="00864641">
        <w:t>7</w:t>
      </w:r>
      <w:r w:rsidRPr="00864641">
        <w:t>日</w:t>
      </w:r>
      <w:r w:rsidRPr="00864641">
        <w:t>)</w:t>
      </w:r>
      <w:r w:rsidRPr="00864641">
        <w:t>通过。</w:t>
      </w:r>
    </w:p>
  </w:footnote>
  <w:footnote w:id="4">
    <w:p w14:paraId="4EDE5CC8" w14:textId="4F7DB865" w:rsidR="0044420E" w:rsidRPr="00864641" w:rsidRDefault="0044420E" w:rsidP="0044420E">
      <w:pPr>
        <w:pStyle w:val="a6"/>
      </w:pPr>
      <w:r w:rsidRPr="00864641">
        <w:tab/>
      </w:r>
      <w:r w:rsidRPr="00BB5E05">
        <w:rPr>
          <w:rStyle w:val="a8"/>
          <w:rFonts w:eastAsia="宋体"/>
        </w:rPr>
        <w:footnoteRef/>
      </w:r>
      <w:r w:rsidRPr="00864641">
        <w:tab/>
        <w:t>CED/C/COL/CO/1</w:t>
      </w:r>
      <w:r w:rsidRPr="00864641">
        <w:t>。</w:t>
      </w:r>
    </w:p>
  </w:footnote>
  <w:footnote w:id="5">
    <w:p w14:paraId="439A410B" w14:textId="77777777" w:rsidR="0044420E" w:rsidRPr="00864641" w:rsidRDefault="0044420E" w:rsidP="0044420E">
      <w:pPr>
        <w:pStyle w:val="a6"/>
      </w:pPr>
      <w:r w:rsidRPr="00864641">
        <w:tab/>
      </w:r>
      <w:r w:rsidRPr="00BB5E05">
        <w:rPr>
          <w:rStyle w:val="a8"/>
          <w:rFonts w:eastAsia="宋体"/>
        </w:rPr>
        <w:footnoteRef/>
      </w:r>
      <w:r w:rsidRPr="00864641">
        <w:tab/>
      </w:r>
      <w:r w:rsidRPr="00864641">
        <w:t>同上，第</w:t>
      </w:r>
      <w:r w:rsidRPr="00864641">
        <w:t>15</w:t>
      </w:r>
      <w:r w:rsidRPr="00864641">
        <w:t>段。</w:t>
      </w:r>
    </w:p>
  </w:footnote>
  <w:footnote w:id="6">
    <w:p w14:paraId="0FBE1B6A" w14:textId="77777777" w:rsidR="0044420E" w:rsidRPr="00864641" w:rsidRDefault="0044420E" w:rsidP="0044420E">
      <w:pPr>
        <w:pStyle w:val="a6"/>
      </w:pPr>
      <w:r w:rsidRPr="00864641">
        <w:tab/>
      </w:r>
      <w:r w:rsidRPr="00BB5E05">
        <w:rPr>
          <w:rStyle w:val="a8"/>
          <w:rFonts w:eastAsia="宋体"/>
        </w:rPr>
        <w:footnoteRef/>
      </w:r>
      <w:r w:rsidRPr="00864641">
        <w:tab/>
      </w:r>
      <w:r w:rsidRPr="00864641">
        <w:t>同上，第</w:t>
      </w:r>
      <w:r w:rsidRPr="00864641">
        <w:t>17</w:t>
      </w:r>
      <w:r w:rsidRPr="00864641">
        <w:t>段。</w:t>
      </w:r>
    </w:p>
  </w:footnote>
  <w:footnote w:id="7">
    <w:p w14:paraId="0B2E71E0" w14:textId="77777777" w:rsidR="0044420E" w:rsidRPr="00864641" w:rsidRDefault="0044420E" w:rsidP="0044420E">
      <w:pPr>
        <w:pStyle w:val="a6"/>
      </w:pPr>
      <w:r w:rsidRPr="00864641">
        <w:tab/>
      </w:r>
      <w:r w:rsidRPr="00BB5E05">
        <w:rPr>
          <w:rStyle w:val="a8"/>
          <w:rFonts w:eastAsia="宋体"/>
        </w:rPr>
        <w:footnoteRef/>
      </w:r>
      <w:r w:rsidRPr="00864641">
        <w:tab/>
      </w:r>
      <w:r w:rsidRPr="00864641">
        <w:t>同上，第</w:t>
      </w:r>
      <w:r w:rsidRPr="00864641">
        <w:t>30</w:t>
      </w:r>
      <w:r w:rsidRPr="00864641">
        <w:t>段。</w:t>
      </w:r>
    </w:p>
  </w:footnote>
  <w:footnote w:id="8">
    <w:p w14:paraId="0FD352FA" w14:textId="77777777" w:rsidR="0044420E" w:rsidRPr="00864641" w:rsidRDefault="0044420E" w:rsidP="0044420E">
      <w:pPr>
        <w:pStyle w:val="a6"/>
      </w:pPr>
      <w:r w:rsidRPr="00864641">
        <w:tab/>
      </w:r>
      <w:r w:rsidRPr="00BB5E05">
        <w:rPr>
          <w:rStyle w:val="a8"/>
          <w:rFonts w:eastAsia="宋体"/>
        </w:rPr>
        <w:footnoteRef/>
      </w:r>
      <w:r w:rsidRPr="00864641">
        <w:tab/>
      </w:r>
      <w:r w:rsidRPr="00864641">
        <w:t>同上，第</w:t>
      </w:r>
      <w:r w:rsidRPr="00864641">
        <w:t>40</w:t>
      </w:r>
      <w:r w:rsidRPr="00864641">
        <w:t>段。</w:t>
      </w:r>
    </w:p>
  </w:footnote>
  <w:footnote w:id="9">
    <w:p w14:paraId="392307EE" w14:textId="77777777" w:rsidR="0044420E" w:rsidRPr="00864641" w:rsidRDefault="0044420E" w:rsidP="0044420E">
      <w:pPr>
        <w:pStyle w:val="a6"/>
      </w:pPr>
      <w:r w:rsidRPr="00864641">
        <w:tab/>
      </w:r>
      <w:r w:rsidRPr="00BB5E05">
        <w:rPr>
          <w:rStyle w:val="a8"/>
          <w:rFonts w:eastAsia="宋体"/>
        </w:rPr>
        <w:footnoteRef/>
      </w:r>
      <w:r w:rsidRPr="00864641">
        <w:tab/>
      </w:r>
      <w:r w:rsidRPr="00864641">
        <w:t>同上，第</w:t>
      </w:r>
      <w:r w:rsidRPr="00864641">
        <w:t>12</w:t>
      </w:r>
      <w:r w:rsidRPr="00864641">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5A4DEC" w14:textId="77777777" w:rsidR="00056632" w:rsidRDefault="00176227" w:rsidP="00176227">
    <w:pPr>
      <w:pStyle w:val="af3"/>
    </w:pPr>
    <w:r>
      <w:t>CED/C/COL/OAI/1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2B5694" w14:textId="77777777" w:rsidR="00056632" w:rsidRPr="00202A30" w:rsidRDefault="00176227" w:rsidP="00176227">
    <w:pPr>
      <w:pStyle w:val="af3"/>
      <w:jc w:val="right"/>
    </w:pPr>
    <w:r>
      <w:t>CED/C/COL/OAI/1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6950"/>
    <w:rsid w:val="00011483"/>
    <w:rsid w:val="00067DFF"/>
    <w:rsid w:val="000A16EC"/>
    <w:rsid w:val="000B2A1C"/>
    <w:rsid w:val="000D319F"/>
    <w:rsid w:val="000E4D0E"/>
    <w:rsid w:val="0012373F"/>
    <w:rsid w:val="00144B69"/>
    <w:rsid w:val="00153E86"/>
    <w:rsid w:val="00176227"/>
    <w:rsid w:val="001A108D"/>
    <w:rsid w:val="001B1BD1"/>
    <w:rsid w:val="001C3EF2"/>
    <w:rsid w:val="001D17F6"/>
    <w:rsid w:val="001E3B43"/>
    <w:rsid w:val="001E4A41"/>
    <w:rsid w:val="00202D42"/>
    <w:rsid w:val="00204B42"/>
    <w:rsid w:val="0021265F"/>
    <w:rsid w:val="002231C3"/>
    <w:rsid w:val="00227B35"/>
    <w:rsid w:val="0024417F"/>
    <w:rsid w:val="00247460"/>
    <w:rsid w:val="00250F8D"/>
    <w:rsid w:val="00270960"/>
    <w:rsid w:val="002A6321"/>
    <w:rsid w:val="002C2962"/>
    <w:rsid w:val="002E1C97"/>
    <w:rsid w:val="002F5834"/>
    <w:rsid w:val="003006AB"/>
    <w:rsid w:val="003019D8"/>
    <w:rsid w:val="00307633"/>
    <w:rsid w:val="00326EBF"/>
    <w:rsid w:val="00327FE4"/>
    <w:rsid w:val="00331ACE"/>
    <w:rsid w:val="0039734D"/>
    <w:rsid w:val="003B4276"/>
    <w:rsid w:val="003C1037"/>
    <w:rsid w:val="00407319"/>
    <w:rsid w:val="00427F63"/>
    <w:rsid w:val="00434D38"/>
    <w:rsid w:val="0044420E"/>
    <w:rsid w:val="00466071"/>
    <w:rsid w:val="00494EB8"/>
    <w:rsid w:val="004A0AC2"/>
    <w:rsid w:val="004C4A0A"/>
    <w:rsid w:val="00501220"/>
    <w:rsid w:val="005A612F"/>
    <w:rsid w:val="005D01E6"/>
    <w:rsid w:val="005D61EC"/>
    <w:rsid w:val="005E2415"/>
    <w:rsid w:val="005E403A"/>
    <w:rsid w:val="00611DE0"/>
    <w:rsid w:val="00622B76"/>
    <w:rsid w:val="00635AE9"/>
    <w:rsid w:val="00680656"/>
    <w:rsid w:val="00683F1B"/>
    <w:rsid w:val="006B1119"/>
    <w:rsid w:val="006B7F43"/>
    <w:rsid w:val="006E3E46"/>
    <w:rsid w:val="006E71B1"/>
    <w:rsid w:val="006F1404"/>
    <w:rsid w:val="0070593B"/>
    <w:rsid w:val="00705D89"/>
    <w:rsid w:val="00712710"/>
    <w:rsid w:val="00722358"/>
    <w:rsid w:val="00723E61"/>
    <w:rsid w:val="00731A42"/>
    <w:rsid w:val="00743016"/>
    <w:rsid w:val="00745E1B"/>
    <w:rsid w:val="00767E69"/>
    <w:rsid w:val="0077079A"/>
    <w:rsid w:val="007A5599"/>
    <w:rsid w:val="007B3D70"/>
    <w:rsid w:val="0082483D"/>
    <w:rsid w:val="00856233"/>
    <w:rsid w:val="00860F27"/>
    <w:rsid w:val="0087583A"/>
    <w:rsid w:val="008977E4"/>
    <w:rsid w:val="008B0560"/>
    <w:rsid w:val="008B2BFA"/>
    <w:rsid w:val="008E6A3F"/>
    <w:rsid w:val="00923557"/>
    <w:rsid w:val="00936F03"/>
    <w:rsid w:val="00943B69"/>
    <w:rsid w:val="00944CB3"/>
    <w:rsid w:val="00953301"/>
    <w:rsid w:val="0096738C"/>
    <w:rsid w:val="009726B3"/>
    <w:rsid w:val="00986624"/>
    <w:rsid w:val="009968AB"/>
    <w:rsid w:val="009B09D7"/>
    <w:rsid w:val="009D35ED"/>
    <w:rsid w:val="009E356A"/>
    <w:rsid w:val="00A0008A"/>
    <w:rsid w:val="00A03CB6"/>
    <w:rsid w:val="00A1364C"/>
    <w:rsid w:val="00A21076"/>
    <w:rsid w:val="00A24AF9"/>
    <w:rsid w:val="00A3281E"/>
    <w:rsid w:val="00A3739A"/>
    <w:rsid w:val="00A4069E"/>
    <w:rsid w:val="00A52DAF"/>
    <w:rsid w:val="00A84072"/>
    <w:rsid w:val="00AB34E4"/>
    <w:rsid w:val="00AC3066"/>
    <w:rsid w:val="00B16570"/>
    <w:rsid w:val="00B23B03"/>
    <w:rsid w:val="00B43EB7"/>
    <w:rsid w:val="00B53320"/>
    <w:rsid w:val="00BC6522"/>
    <w:rsid w:val="00BD5A35"/>
    <w:rsid w:val="00C121D5"/>
    <w:rsid w:val="00C17349"/>
    <w:rsid w:val="00C351AA"/>
    <w:rsid w:val="00C5447E"/>
    <w:rsid w:val="00C7253F"/>
    <w:rsid w:val="00C90707"/>
    <w:rsid w:val="00C909C9"/>
    <w:rsid w:val="00CA796F"/>
    <w:rsid w:val="00CB1AC4"/>
    <w:rsid w:val="00CD674F"/>
    <w:rsid w:val="00CF4C85"/>
    <w:rsid w:val="00D26A05"/>
    <w:rsid w:val="00D76950"/>
    <w:rsid w:val="00D97B98"/>
    <w:rsid w:val="00DB7332"/>
    <w:rsid w:val="00DC671F"/>
    <w:rsid w:val="00DE4DA7"/>
    <w:rsid w:val="00E16C87"/>
    <w:rsid w:val="00E33B38"/>
    <w:rsid w:val="00E45DBE"/>
    <w:rsid w:val="00E47FE5"/>
    <w:rsid w:val="00E574AF"/>
    <w:rsid w:val="00E84276"/>
    <w:rsid w:val="00EA7FE0"/>
    <w:rsid w:val="00EE48C2"/>
    <w:rsid w:val="00EE6FDB"/>
    <w:rsid w:val="00F12647"/>
    <w:rsid w:val="00F24E6D"/>
    <w:rsid w:val="00F337A0"/>
    <w:rsid w:val="00F501CA"/>
    <w:rsid w:val="00F63714"/>
    <w:rsid w:val="00F714DA"/>
    <w:rsid w:val="00FB456B"/>
    <w:rsid w:val="00FC1B5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315F13"/>
  <w15:docId w15:val="{9866A9AE-257A-43D8-BED9-BD1B503A83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743016"/>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semiHidden/>
    <w:rsid w:val="0044420E"/>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8</Pages>
  <Words>6297</Words>
  <Characters>6578</Characters>
  <Application>Microsoft Office Word</Application>
  <DocSecurity>0</DocSecurity>
  <Lines>243</Lines>
  <Paragraphs>93</Paragraphs>
  <ScaleCrop>false</ScaleCrop>
  <HeadingPairs>
    <vt:vector size="2" baseType="variant">
      <vt:variant>
        <vt:lpstr>Title</vt:lpstr>
      </vt:variant>
      <vt:variant>
        <vt:i4>1</vt:i4>
      </vt:variant>
    </vt:vector>
  </HeadingPairs>
  <TitlesOfParts>
    <vt:vector size="1" baseType="lpstr">
      <vt:lpstr>CED/C/COL/OAI/1</vt:lpstr>
    </vt:vector>
  </TitlesOfParts>
  <Company>DCM</Company>
  <LinksUpToDate>false</LinksUpToDate>
  <CharactersWithSpaces>6735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CED/C/COL/OAI/1</dc:title>
  <dc:subject>2107135</dc:subject>
  <dc:creator>Xin</dc:creator>
  <cp:keywords/>
  <dc:description/>
  <cp:lastModifiedBy>Xin Wang</cp:lastModifiedBy>
  <cp:revision>2</cp:revision>
  <cp:lastPrinted>2014-05-09T11:28:00Z</cp:lastPrinted>
  <dcterms:created xsi:type="dcterms:W3CDTF">2021-10-21T08:35:00Z</dcterms:created>
  <dcterms:modified xsi:type="dcterms:W3CDTF">2021-10-21T08:35:00Z</dcterms:modified>
</cp:coreProperties>
</file>