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6573A6">
                <w:t>C/CMR/4-5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573A6">
                <w:rPr>
                  <w:lang w:val="en-US"/>
                </w:rPr>
                <w:t>2 November 2012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D4276" w:rsidRPr="008D4276" w:rsidRDefault="008D4276" w:rsidP="008D4276">
      <w:pPr>
        <w:pStyle w:val="SingleTxtGR"/>
        <w:spacing w:before="120"/>
        <w:ind w:left="0"/>
        <w:jc w:val="left"/>
        <w:rPr>
          <w:b/>
          <w:sz w:val="24"/>
          <w:szCs w:val="24"/>
        </w:rPr>
      </w:pPr>
      <w:r w:rsidRPr="008D4276">
        <w:rPr>
          <w:b/>
          <w:sz w:val="24"/>
          <w:szCs w:val="24"/>
        </w:rPr>
        <w:t xml:space="preserve">Комитет по ликвидации дискриминации </w:t>
      </w:r>
      <w:r w:rsidRPr="008D4276">
        <w:rPr>
          <w:b/>
          <w:sz w:val="24"/>
          <w:szCs w:val="24"/>
        </w:rPr>
        <w:br/>
        <w:t>в отношении женщин</w:t>
      </w:r>
    </w:p>
    <w:p w:rsidR="008D4276" w:rsidRPr="008D4276" w:rsidRDefault="008D4276" w:rsidP="008D4276">
      <w:pPr>
        <w:pStyle w:val="HChGR"/>
      </w:pPr>
      <w:r w:rsidRPr="008D4276">
        <w:tab/>
      </w:r>
      <w:r w:rsidRPr="008D4276">
        <w:tab/>
        <w:t>Рассмотрение докладов, представленных государствам</w:t>
      </w:r>
      <w:r>
        <w:t>и-участниками в соответствии со </w:t>
      </w:r>
      <w:r w:rsidRPr="008D4276">
        <w:t xml:space="preserve">статьей 18 Конвенции </w:t>
      </w:r>
    </w:p>
    <w:p w:rsidR="008D4276" w:rsidRPr="008D4276" w:rsidRDefault="008D4276" w:rsidP="008D4276">
      <w:pPr>
        <w:pStyle w:val="H1GR"/>
      </w:pPr>
      <w:r w:rsidRPr="008D4276">
        <w:tab/>
      </w:r>
      <w:r w:rsidRPr="008D4276">
        <w:tab/>
        <w:t>Четвертый и пятый перио</w:t>
      </w:r>
      <w:r>
        <w:t>дические доклады, ожидавшиеся в </w:t>
      </w:r>
      <w:r w:rsidRPr="008D4276">
        <w:t>2011 году и представленные в одном докумен</w:t>
      </w:r>
      <w:r>
        <w:t>те</w:t>
      </w:r>
    </w:p>
    <w:p w:rsidR="008D4276" w:rsidRPr="008D4276" w:rsidRDefault="008D4276" w:rsidP="008D4276">
      <w:pPr>
        <w:pStyle w:val="HChGR"/>
      </w:pPr>
      <w:r w:rsidRPr="008D4276">
        <w:tab/>
      </w:r>
      <w:r w:rsidRPr="008D4276">
        <w:tab/>
        <w:t>Камерун</w:t>
      </w:r>
      <w:r w:rsidRPr="008D4276">
        <w:rPr>
          <w:b w:val="0"/>
          <w:sz w:val="18"/>
          <w:szCs w:val="18"/>
        </w:rPr>
        <w:footnoteReference w:customMarkFollows="1" w:id="1"/>
        <w:t>*</w:t>
      </w:r>
    </w:p>
    <w:p w:rsidR="008D4276" w:rsidRPr="008D4276" w:rsidRDefault="008D4276" w:rsidP="008D4276">
      <w:pPr>
        <w:pStyle w:val="SingleTxtGR"/>
        <w:ind w:right="8"/>
        <w:jc w:val="right"/>
      </w:pPr>
      <w:r w:rsidRPr="008D4276">
        <w:t>[2 декабря 2011 года]</w:t>
      </w:r>
    </w:p>
    <w:p w:rsidR="00890A50" w:rsidRDefault="008D4276" w:rsidP="00890A50">
      <w:pPr>
        <w:pStyle w:val="SingleTxtGR"/>
        <w:suppressAutoHyphens/>
        <w:ind w:left="0" w:right="0"/>
        <w:jc w:val="left"/>
        <w:rPr>
          <w:sz w:val="28"/>
        </w:rPr>
      </w:pPr>
      <w:r w:rsidRPr="008D4276">
        <w:br w:type="page"/>
      </w:r>
      <w:r w:rsidR="00890A50">
        <w:rPr>
          <w:sz w:val="28"/>
        </w:rPr>
        <w:t>Содержание</w:t>
      </w:r>
    </w:p>
    <w:p w:rsidR="00890A50" w:rsidRDefault="00890A50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890A50" w:rsidRDefault="00890A50" w:rsidP="006B59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0"/>
          <w:tab w:val="left" w:pos="1559"/>
          <w:tab w:val="left" w:pos="1984"/>
          <w:tab w:val="left" w:leader="dot" w:pos="9000"/>
          <w:tab w:val="right" w:pos="9360"/>
          <w:tab w:val="right" w:pos="9638"/>
        </w:tabs>
        <w:suppressAutoHyphens/>
        <w:ind w:left="0" w:right="0"/>
        <w:jc w:val="left"/>
      </w:pPr>
      <w:r w:rsidRPr="008D4276">
        <w:t>Список сокращений и аббревиатур</w:t>
      </w:r>
      <w:r>
        <w:tab/>
      </w:r>
      <w:r>
        <w:tab/>
      </w:r>
      <w:r>
        <w:tab/>
      </w:r>
      <w:r w:rsidR="006B5900">
        <w:t>3</w:t>
      </w:r>
    </w:p>
    <w:p w:rsidR="00890A50" w:rsidRDefault="00890A50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 w:rsidRPr="008D4276">
        <w:rPr>
          <w:lang w:val="en-GB"/>
        </w:rPr>
        <w:t>I</w:t>
      </w:r>
      <w:r>
        <w:t>.</w:t>
      </w:r>
      <w:r w:rsidRPr="008D4276">
        <w:tab/>
        <w:t>Введение</w:t>
      </w:r>
      <w:r w:rsidRPr="008D4276">
        <w:tab/>
      </w:r>
      <w:r>
        <w:tab/>
      </w:r>
      <w:r w:rsidRPr="008D4276">
        <w:t>1</w:t>
      </w:r>
      <w:r>
        <w:t>−</w:t>
      </w:r>
      <w:r w:rsidRPr="008D4276">
        <w:t>5</w:t>
      </w:r>
      <w:r w:rsidR="006B5900">
        <w:tab/>
        <w:t>8</w:t>
      </w:r>
    </w:p>
    <w:p w:rsidR="00890A50" w:rsidRDefault="00890A50" w:rsidP="006B590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leader="dot" w:pos="9000"/>
          <w:tab w:val="right" w:pos="9360"/>
          <w:tab w:val="right" w:pos="9638"/>
        </w:tabs>
        <w:suppressAutoHyphens/>
        <w:ind w:left="0" w:right="0"/>
        <w:jc w:val="left"/>
      </w:pPr>
      <w:r>
        <w:tab/>
      </w:r>
      <w:r w:rsidRPr="008D4276">
        <w:rPr>
          <w:lang w:val="en-GB"/>
        </w:rPr>
        <w:t>II</w:t>
      </w:r>
      <w:r w:rsidRPr="008D4276">
        <w:t>.</w:t>
      </w:r>
      <w:r w:rsidRPr="008D4276">
        <w:tab/>
        <w:t xml:space="preserve">Часть </w:t>
      </w:r>
      <w:r w:rsidRPr="008D4276">
        <w:rPr>
          <w:lang w:val="en-GB"/>
        </w:rPr>
        <w:t>I</w:t>
      </w:r>
      <w:r>
        <w:tab/>
      </w:r>
      <w:r>
        <w:tab/>
      </w:r>
      <w:r w:rsidR="006B5900">
        <w:tab/>
        <w:t>8</w:t>
      </w:r>
    </w:p>
    <w:p w:rsidR="00890A50" w:rsidRDefault="00890A50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B8118F" w:rsidRPr="008D4276">
        <w:t xml:space="preserve">Информация об эволюции общей основы для осуществления </w:t>
      </w:r>
      <w:r w:rsidR="00B8118F">
        <w:br/>
      </w:r>
      <w:r w:rsidR="00B8118F">
        <w:tab/>
      </w:r>
      <w:r w:rsidR="00B8118F">
        <w:tab/>
      </w:r>
      <w:r w:rsidR="00B8118F" w:rsidRPr="008D4276">
        <w:t>Конвенции</w:t>
      </w:r>
      <w:r w:rsidR="00B8118F" w:rsidRPr="008D4276">
        <w:tab/>
      </w:r>
      <w:r w:rsidR="00B8118F">
        <w:tab/>
      </w:r>
      <w:r w:rsidR="00B8118F" w:rsidRPr="008D4276">
        <w:t>6</w:t>
      </w:r>
      <w:r w:rsidR="00B8118F">
        <w:t>−</w:t>
      </w:r>
      <w:r w:rsidR="00B8118F" w:rsidRPr="008D4276">
        <w:t>19</w:t>
      </w:r>
      <w:r w:rsidR="006B5900">
        <w:tab/>
        <w:t>8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Нормативные меры</w:t>
      </w:r>
      <w:r w:rsidRPr="008D4276">
        <w:tab/>
      </w:r>
      <w:r>
        <w:tab/>
      </w:r>
      <w:r w:rsidRPr="008D4276">
        <w:t>7</w:t>
      </w:r>
      <w:r w:rsidR="002723F8">
        <w:tab/>
        <w:t>8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Международно-правовые обязательства</w:t>
      </w:r>
      <w:r w:rsidRPr="008D4276">
        <w:tab/>
      </w:r>
      <w:r>
        <w:tab/>
      </w:r>
      <w:r w:rsidRPr="008D4276">
        <w:t>8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="002723F8">
        <w:t>Ратифицированные</w:t>
      </w:r>
      <w:r w:rsidRPr="008D4276">
        <w:t xml:space="preserve"> документы</w:t>
      </w:r>
      <w:r w:rsidRPr="008D4276">
        <w:tab/>
      </w:r>
      <w:r>
        <w:tab/>
      </w:r>
      <w:r w:rsidRPr="008D4276">
        <w:t>9</w:t>
      </w:r>
      <w:r>
        <w:t>−</w:t>
      </w:r>
      <w:r w:rsidRPr="008D4276">
        <w:t>11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Универсальные документы</w:t>
      </w:r>
      <w:r w:rsidRPr="008D4276">
        <w:tab/>
      </w:r>
      <w:r>
        <w:tab/>
      </w:r>
      <w:r w:rsidRPr="008D4276">
        <w:t>9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Региональные документы</w:t>
      </w:r>
      <w:r w:rsidRPr="008D4276">
        <w:tab/>
      </w:r>
      <w:r>
        <w:tab/>
      </w:r>
      <w:r w:rsidRPr="008D4276">
        <w:t>10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Субрегиональные документы</w:t>
      </w:r>
      <w:r w:rsidRPr="008D4276">
        <w:tab/>
      </w:r>
      <w:r>
        <w:tab/>
      </w:r>
      <w:r w:rsidRPr="008D4276">
        <w:t>11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 xml:space="preserve">Ратифицированные документы </w:t>
      </w:r>
      <w:r w:rsidRPr="008D4276">
        <w:tab/>
      </w:r>
      <w:r>
        <w:tab/>
      </w:r>
      <w:r w:rsidRPr="008D4276">
        <w:t>12</w:t>
      </w:r>
      <w:r>
        <w:t>−</w:t>
      </w:r>
      <w:r w:rsidRPr="008D4276">
        <w:t>16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Универсальные документы</w:t>
      </w:r>
      <w:r w:rsidRPr="008D4276">
        <w:tab/>
      </w:r>
      <w:r>
        <w:tab/>
      </w:r>
      <w:r w:rsidRPr="008D4276">
        <w:t>12</w:t>
      </w:r>
      <w:r w:rsidR="002723F8">
        <w:tab/>
        <w:t>9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Региональные документы</w:t>
      </w:r>
      <w:r w:rsidRPr="008D4276">
        <w:tab/>
      </w:r>
      <w:r>
        <w:tab/>
      </w:r>
      <w:r w:rsidRPr="008D4276">
        <w:t>13</w:t>
      </w:r>
      <w:r w:rsidR="002723F8">
        <w:tab/>
        <w:t>10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Законодательные и регламентирующие акты национального уровня</w:t>
      </w:r>
      <w:r w:rsidRPr="008D4276">
        <w:tab/>
      </w:r>
      <w:r>
        <w:tab/>
      </w:r>
      <w:r w:rsidRPr="008D4276">
        <w:t>14</w:t>
      </w:r>
      <w:r w:rsidR="002723F8">
        <w:tab/>
        <w:t>10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Институциональная основа</w:t>
      </w:r>
      <w:r w:rsidRPr="008D4276">
        <w:tab/>
      </w:r>
      <w:r>
        <w:tab/>
      </w:r>
      <w:r w:rsidRPr="008D4276">
        <w:t>15</w:t>
      </w:r>
      <w:r w:rsidR="002723F8">
        <w:tab/>
        <w:t>10</w:t>
      </w:r>
    </w:p>
    <w:p w:rsidR="00B8118F" w:rsidRDefault="00B8118F" w:rsidP="00890A5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Административные меры</w:t>
      </w:r>
      <w:r w:rsidRPr="008D4276">
        <w:tab/>
      </w:r>
      <w:r>
        <w:tab/>
      </w:r>
      <w:r w:rsidRPr="008D4276">
        <w:t>16</w:t>
      </w:r>
      <w:r>
        <w:t>−</w:t>
      </w:r>
      <w:r w:rsidRPr="008D4276">
        <w:t>19</w:t>
      </w:r>
      <w:r w:rsidR="002723F8">
        <w:tab/>
        <w:t>11</w:t>
      </w:r>
    </w:p>
    <w:p w:rsidR="00B8118F" w:rsidRDefault="00B8118F" w:rsidP="002723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9000"/>
          <w:tab w:val="right" w:pos="9360"/>
          <w:tab w:val="right" w:pos="9638"/>
        </w:tabs>
        <w:suppressAutoHyphens/>
        <w:ind w:left="0" w:right="0"/>
        <w:jc w:val="left"/>
      </w:pPr>
      <w:r>
        <w:tab/>
      </w:r>
      <w:r w:rsidRPr="008D4276">
        <w:rPr>
          <w:lang w:val="en-GB"/>
        </w:rPr>
        <w:t>III</w:t>
      </w:r>
      <w:r>
        <w:t>.</w:t>
      </w:r>
      <w:r w:rsidRPr="008D4276">
        <w:tab/>
        <w:t xml:space="preserve">Часть </w:t>
      </w:r>
      <w:r w:rsidRPr="008D4276">
        <w:rPr>
          <w:lang w:val="en-GB"/>
        </w:rPr>
        <w:t>II</w:t>
      </w:r>
      <w:r>
        <w:tab/>
      </w:r>
      <w:r>
        <w:tab/>
      </w:r>
      <w:r w:rsidR="002723F8">
        <w:tab/>
        <w:t>11</w:t>
      </w:r>
    </w:p>
    <w:p w:rsid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Ответы на озабоченности, предложения и рекомендации Комитета</w:t>
      </w:r>
      <w:r w:rsidRPr="008D4276">
        <w:tab/>
      </w:r>
      <w:r>
        <w:tab/>
      </w:r>
      <w:r w:rsidRPr="008D4276">
        <w:t>20</w:t>
      </w:r>
      <w:r>
        <w:t>−</w:t>
      </w:r>
      <w:r w:rsidRPr="008D4276">
        <w:t>245</w:t>
      </w:r>
      <w:r w:rsidR="002723F8">
        <w:tab/>
        <w:t>11</w:t>
      </w:r>
    </w:p>
    <w:p w:rsidR="00B8118F" w:rsidRDefault="00B8118F" w:rsidP="002723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9000"/>
          <w:tab w:val="right" w:pos="9180"/>
          <w:tab w:val="right" w:pos="9638"/>
        </w:tabs>
        <w:suppressAutoHyphens/>
        <w:ind w:left="0" w:right="0"/>
        <w:jc w:val="left"/>
      </w:pPr>
      <w:r>
        <w:tab/>
      </w:r>
      <w:r w:rsidRPr="008D4276">
        <w:rPr>
          <w:lang w:val="en-GB"/>
        </w:rPr>
        <w:t>IV</w:t>
      </w:r>
      <w:r w:rsidRPr="008D4276">
        <w:t>.</w:t>
      </w:r>
      <w:r w:rsidRPr="008D4276">
        <w:tab/>
        <w:t xml:space="preserve">Часть </w:t>
      </w:r>
      <w:r w:rsidRPr="008D4276">
        <w:rPr>
          <w:lang w:val="en-GB"/>
        </w:rPr>
        <w:t>III</w:t>
      </w:r>
      <w:r>
        <w:tab/>
      </w:r>
      <w:r>
        <w:tab/>
      </w:r>
      <w:r w:rsidR="002723F8">
        <w:tab/>
        <w:t>51</w:t>
      </w:r>
    </w:p>
    <w:p w:rsid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Ограничения, вызовы и перспективы</w:t>
      </w:r>
      <w:r w:rsidRPr="008D4276">
        <w:tab/>
      </w:r>
      <w:r>
        <w:tab/>
      </w:r>
      <w:r w:rsidRPr="008D4276">
        <w:t>246</w:t>
      </w:r>
      <w:r>
        <w:t>−</w:t>
      </w:r>
      <w:r w:rsidRPr="008D4276">
        <w:t>258</w:t>
      </w:r>
      <w:r w:rsidR="002723F8">
        <w:tab/>
        <w:t>51</w:t>
      </w:r>
    </w:p>
    <w:p w:rsid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Ограничения</w:t>
      </w:r>
      <w:r w:rsidRPr="008D4276">
        <w:tab/>
      </w:r>
      <w:r>
        <w:tab/>
      </w:r>
      <w:r w:rsidRPr="008D4276">
        <w:t>247</w:t>
      </w:r>
      <w:r w:rsidR="002723F8">
        <w:tab/>
        <w:t>51</w:t>
      </w:r>
    </w:p>
    <w:p w:rsid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Социально-культурные пережитки</w:t>
      </w:r>
      <w:r w:rsidRPr="008D4276">
        <w:tab/>
      </w:r>
      <w:r>
        <w:tab/>
      </w:r>
      <w:r w:rsidRPr="008D4276">
        <w:t>248</w:t>
      </w:r>
      <w:r>
        <w:t>−</w:t>
      </w:r>
      <w:r w:rsidRPr="008D4276">
        <w:t>251</w:t>
      </w:r>
      <w:r w:rsidR="00506358">
        <w:tab/>
        <w:t>51</w:t>
      </w:r>
    </w:p>
    <w:p w:rsid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Нехватка ресурсов</w:t>
      </w:r>
      <w:r w:rsidRPr="008D4276">
        <w:tab/>
      </w:r>
      <w:r>
        <w:tab/>
      </w:r>
      <w:r w:rsidRPr="008D4276">
        <w:t>252</w:t>
      </w:r>
      <w:r>
        <w:t>−</w:t>
      </w:r>
      <w:r w:rsidRPr="008D4276">
        <w:t>253</w:t>
      </w:r>
      <w:r w:rsidR="00506358">
        <w:tab/>
        <w:t>52</w:t>
      </w:r>
    </w:p>
    <w:p w:rsidR="00B8118F" w:rsidRPr="00B8118F" w:rsidRDefault="00B8118F" w:rsidP="00B8118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</w:r>
      <w:r w:rsidRPr="008D4276">
        <w:t>Вызовы и перспективы</w:t>
      </w:r>
      <w:r w:rsidRPr="008D4276">
        <w:tab/>
      </w:r>
      <w:r>
        <w:tab/>
      </w:r>
      <w:r w:rsidRPr="008D4276">
        <w:t>254</w:t>
      </w:r>
      <w:r>
        <w:t>−</w:t>
      </w:r>
      <w:r w:rsidRPr="008D4276">
        <w:t>258</w:t>
      </w:r>
      <w:r w:rsidR="00506358">
        <w:tab/>
        <w:t>52</w:t>
      </w:r>
    </w:p>
    <w:p w:rsidR="008D4276" w:rsidRPr="008D4276" w:rsidRDefault="008D4276" w:rsidP="00B8118F">
      <w:pPr>
        <w:pStyle w:val="HChGR"/>
      </w:pPr>
      <w:r w:rsidRPr="008D4276">
        <w:br w:type="page"/>
      </w:r>
      <w:bookmarkStart w:id="0" w:name="_Toc304975801"/>
      <w:r w:rsidRPr="008D4276">
        <w:t xml:space="preserve">Список сокращений и аббревиатур </w:t>
      </w:r>
    </w:p>
    <w:p w:rsidR="008D4276" w:rsidRPr="008D4276" w:rsidRDefault="008D4276" w:rsidP="00937AB9">
      <w:pPr>
        <w:pStyle w:val="SingleTxtGR"/>
        <w:jc w:val="left"/>
      </w:pPr>
      <w:r w:rsidRPr="008D4276">
        <w:t>КАЖЮ</w:t>
      </w:r>
      <w:r w:rsidRPr="008D4276">
        <w:tab/>
      </w:r>
      <w:r w:rsidR="00937AB9">
        <w:tab/>
      </w:r>
      <w:r w:rsidRPr="008D4276">
        <w:t>Камерунская ассоциация женщин-юристов</w:t>
      </w:r>
    </w:p>
    <w:p w:rsidR="008D4276" w:rsidRPr="008D4276" w:rsidRDefault="008D4276" w:rsidP="00937AB9">
      <w:pPr>
        <w:pStyle w:val="SingleTxtGR"/>
        <w:jc w:val="left"/>
      </w:pPr>
      <w:r w:rsidRPr="008D4276">
        <w:t>КАЖВ</w:t>
      </w:r>
      <w:r w:rsidRPr="008D4276">
        <w:tab/>
      </w:r>
      <w:r w:rsidR="00937AB9">
        <w:tab/>
      </w:r>
      <w:r w:rsidRPr="008D4276">
        <w:t>Камерунская ассоциация женщин-врачей</w:t>
      </w:r>
    </w:p>
    <w:p w:rsidR="008D4276" w:rsidRPr="008D4276" w:rsidRDefault="008D4276" w:rsidP="00937AB9">
      <w:pPr>
        <w:pStyle w:val="SingleTxtGR"/>
        <w:jc w:val="left"/>
      </w:pPr>
      <w:r w:rsidRPr="008D4276">
        <w:t>АД</w:t>
      </w:r>
      <w:r w:rsidRPr="008D4276">
        <w:tab/>
      </w:r>
      <w:r w:rsidR="00B8118F">
        <w:tab/>
      </w:r>
      <w:r w:rsidR="00937AB9">
        <w:tab/>
      </w:r>
      <w:r w:rsidR="00B8118F">
        <w:t>провинция Адамава</w:t>
      </w:r>
    </w:p>
    <w:p w:rsidR="008D4276" w:rsidRPr="008D4276" w:rsidRDefault="008D4276" w:rsidP="00937AB9">
      <w:pPr>
        <w:pStyle w:val="SingleTxtGR"/>
        <w:jc w:val="left"/>
      </w:pPr>
      <w:r w:rsidRPr="008D4276">
        <w:t>ЦЕ</w:t>
      </w:r>
      <w:r w:rsidRPr="008D4276">
        <w:tab/>
      </w:r>
      <w:r w:rsidR="00B8118F">
        <w:tab/>
      </w:r>
      <w:r w:rsidR="00937AB9">
        <w:tab/>
      </w:r>
      <w:r w:rsidRPr="008D4276">
        <w:t>Центральная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ВО</w:t>
      </w:r>
      <w:r w:rsidRPr="008D4276">
        <w:tab/>
      </w:r>
      <w:r w:rsidR="00B8118F">
        <w:tab/>
      </w:r>
      <w:r w:rsidR="00937AB9">
        <w:tab/>
      </w:r>
      <w:r w:rsidRPr="008D4276">
        <w:t>Восточная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КС</w:t>
      </w:r>
      <w:r w:rsidRPr="008D4276">
        <w:tab/>
      </w:r>
      <w:r w:rsidR="00B8118F">
        <w:tab/>
      </w:r>
      <w:r w:rsidR="00937AB9">
        <w:tab/>
      </w:r>
      <w:r w:rsidRPr="008D4276">
        <w:t xml:space="preserve">провинция Крайний север </w:t>
      </w:r>
    </w:p>
    <w:p w:rsidR="008D4276" w:rsidRPr="008D4276" w:rsidRDefault="008D4276" w:rsidP="00937AB9">
      <w:pPr>
        <w:pStyle w:val="SingleTxtGR"/>
        <w:jc w:val="left"/>
      </w:pPr>
      <w:r w:rsidRPr="008D4276">
        <w:t>ПБ</w:t>
      </w:r>
      <w:r w:rsidRPr="008D4276">
        <w:tab/>
      </w:r>
      <w:r w:rsidR="00B8118F">
        <w:tab/>
      </w:r>
      <w:r w:rsidR="00937AB9">
        <w:tab/>
      </w:r>
      <w:r w:rsidRPr="008D4276">
        <w:t>Прибрежная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С</w:t>
      </w:r>
      <w:r w:rsidRPr="008D4276">
        <w:tab/>
      </w:r>
      <w:r w:rsidR="00B8118F">
        <w:tab/>
      </w:r>
      <w:r w:rsidR="00937AB9">
        <w:tab/>
      </w:r>
      <w:r w:rsidRPr="008D4276">
        <w:t xml:space="preserve">Северная провинция </w:t>
      </w:r>
    </w:p>
    <w:p w:rsidR="008D4276" w:rsidRPr="008D4276" w:rsidRDefault="008D4276" w:rsidP="00937AB9">
      <w:pPr>
        <w:pStyle w:val="SingleTxtGR"/>
        <w:jc w:val="left"/>
      </w:pPr>
      <w:r w:rsidRPr="008D4276">
        <w:t>СЗ</w:t>
      </w:r>
      <w:r w:rsidRPr="008D4276">
        <w:tab/>
      </w:r>
      <w:r w:rsidR="00B8118F">
        <w:tab/>
      </w:r>
      <w:r w:rsidR="00937AB9">
        <w:tab/>
      </w:r>
      <w:r w:rsidRPr="008D4276">
        <w:t>Северо-западная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ЗП</w:t>
      </w:r>
      <w:r w:rsidRPr="008D4276">
        <w:tab/>
      </w:r>
      <w:r w:rsidR="00B8118F">
        <w:tab/>
      </w:r>
      <w:r w:rsidR="00937AB9">
        <w:tab/>
      </w:r>
      <w:r w:rsidRPr="008D4276">
        <w:t>Западная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ЮЗ</w:t>
      </w:r>
      <w:r w:rsidRPr="008D4276">
        <w:tab/>
      </w:r>
      <w:r w:rsidR="00B8118F">
        <w:tab/>
      </w:r>
      <w:r w:rsidR="00937AB9">
        <w:tab/>
      </w:r>
      <w:r w:rsidRPr="008D4276">
        <w:t>Юго-западная провинция</w:t>
      </w:r>
    </w:p>
    <w:p w:rsidR="008D4276" w:rsidRPr="008D4276" w:rsidRDefault="008D4276" w:rsidP="00937AB9">
      <w:pPr>
        <w:pStyle w:val="SingleTxtGR"/>
        <w:jc w:val="left"/>
      </w:pPr>
      <w:r w:rsidRPr="008D4276">
        <w:t>КАМР</w:t>
      </w:r>
      <w:r w:rsidRPr="008D4276">
        <w:tab/>
      </w:r>
      <w:r w:rsidR="00937AB9">
        <w:tab/>
      </w:r>
      <w:r w:rsidRPr="008D4276">
        <w:t>Канадское агентство международного развития</w:t>
      </w:r>
    </w:p>
    <w:p w:rsidR="008D4276" w:rsidRPr="008D4276" w:rsidRDefault="008D4276" w:rsidP="00937AB9">
      <w:pPr>
        <w:pStyle w:val="SingleTxtGR"/>
        <w:jc w:val="left"/>
      </w:pPr>
      <w:r w:rsidRPr="008D4276">
        <w:t>ППКСХ</w:t>
      </w:r>
      <w:r w:rsidR="00B8118F">
        <w:tab/>
      </w:r>
      <w:r w:rsidR="00937AB9">
        <w:tab/>
      </w:r>
      <w:r w:rsidRPr="008D4276">
        <w:t xml:space="preserve">Программа повышения конкурентоспособности семейных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 xml:space="preserve">хозяйств </w:t>
      </w:r>
    </w:p>
    <w:p w:rsidR="008D4276" w:rsidRPr="008D4276" w:rsidRDefault="008D4276" w:rsidP="00937AB9">
      <w:pPr>
        <w:pStyle w:val="SingleTxtGR"/>
        <w:jc w:val="left"/>
      </w:pPr>
      <w:r w:rsidRPr="008D4276">
        <w:t>АБНОЖ</w:t>
      </w:r>
      <w:r w:rsidRPr="008D4276">
        <w:tab/>
      </w:r>
      <w:r w:rsidR="00937AB9">
        <w:tab/>
      </w:r>
      <w:r w:rsidRPr="008D4276">
        <w:t xml:space="preserve">Ассоциация по борьбе с насилием в отношении женщин </w:t>
      </w:r>
    </w:p>
    <w:p w:rsidR="008D4276" w:rsidRPr="008D4276" w:rsidRDefault="008D4276" w:rsidP="00937AB9">
      <w:pPr>
        <w:pStyle w:val="SingleTxtGR"/>
        <w:jc w:val="left"/>
      </w:pPr>
      <w:r w:rsidRPr="008D4276">
        <w:t>ПСРКП</w:t>
      </w:r>
      <w:r w:rsidRPr="008D4276">
        <w:tab/>
      </w:r>
      <w:r w:rsidR="00937AB9">
        <w:tab/>
      </w:r>
      <w:r w:rsidRPr="008D4276">
        <w:t xml:space="preserve">Проект содействия развитию кустарного рыбного промысла </w:t>
      </w:r>
    </w:p>
    <w:p w:rsidR="008D4276" w:rsidRPr="008D4276" w:rsidRDefault="008D4276" w:rsidP="00937AB9">
      <w:pPr>
        <w:pStyle w:val="SingleTxtGR"/>
        <w:jc w:val="left"/>
      </w:pPr>
      <w:r w:rsidRPr="008D4276">
        <w:rPr>
          <w:lang w:val="en-GB"/>
        </w:rPr>
        <w:t>AEP</w:t>
      </w:r>
      <w:r w:rsidRPr="008D4276">
        <w:t xml:space="preserve"> ППВ</w:t>
      </w:r>
      <w:r w:rsidRPr="008D4276">
        <w:tab/>
      </w:r>
      <w:r w:rsidR="00937AB9">
        <w:tab/>
      </w:r>
      <w:r w:rsidRPr="008D4276">
        <w:t>подвод питьевой воды</w:t>
      </w:r>
    </w:p>
    <w:p w:rsidR="008D4276" w:rsidRPr="008D4276" w:rsidRDefault="008D4276" w:rsidP="00937AB9">
      <w:pPr>
        <w:pStyle w:val="SingleTxtGR"/>
        <w:jc w:val="left"/>
      </w:pPr>
      <w:r w:rsidRPr="008D4276">
        <w:t>ДПД</w:t>
      </w:r>
      <w:r w:rsidRPr="008D4276">
        <w:tab/>
      </w:r>
      <w:r w:rsidR="00A5102B">
        <w:tab/>
      </w:r>
      <w:r w:rsidR="00937AB9">
        <w:tab/>
      </w:r>
      <w:r w:rsidRPr="008D4276">
        <w:t xml:space="preserve">виды деятельности, приносящие доход </w:t>
      </w:r>
    </w:p>
    <w:p w:rsidR="008D4276" w:rsidRPr="008D4276" w:rsidRDefault="008D4276" w:rsidP="00937AB9">
      <w:pPr>
        <w:pStyle w:val="SingleTxtGR"/>
        <w:jc w:val="left"/>
      </w:pPr>
      <w:r w:rsidRPr="008D4276">
        <w:t>НАФР</w:t>
      </w:r>
      <w:r w:rsidRPr="008D4276">
        <w:tab/>
      </w:r>
      <w:r w:rsidR="00937AB9">
        <w:tab/>
      </w:r>
      <w:r w:rsidRPr="008D4276">
        <w:t>Национальное агентство финансовых расследований</w:t>
      </w:r>
    </w:p>
    <w:p w:rsidR="008D4276" w:rsidRPr="008D4276" w:rsidRDefault="008D4276" w:rsidP="00937AB9">
      <w:pPr>
        <w:pStyle w:val="SingleTxtGR"/>
        <w:jc w:val="left"/>
      </w:pPr>
      <w:r w:rsidRPr="008D4276">
        <w:t>АРУ</w:t>
      </w:r>
      <w:r w:rsidRPr="008D4276">
        <w:tab/>
      </w:r>
      <w:r w:rsidR="00A5102B">
        <w:tab/>
      </w:r>
      <w:r w:rsidR="00937AB9">
        <w:tab/>
      </w:r>
      <w:r w:rsidR="00A5102B">
        <w:t xml:space="preserve">Ассоциация родителей учащихся </w:t>
      </w:r>
    </w:p>
    <w:p w:rsidR="008D4276" w:rsidRPr="008D4276" w:rsidRDefault="008D4276" w:rsidP="00937AB9">
      <w:pPr>
        <w:pStyle w:val="SingleTxtGR"/>
        <w:jc w:val="left"/>
      </w:pPr>
      <w:r w:rsidRPr="008D4276">
        <w:t>ПСРНЖ</w:t>
      </w:r>
      <w:r w:rsidRPr="008D4276">
        <w:tab/>
      </w:r>
      <w:r w:rsidR="00937AB9">
        <w:tab/>
      </w:r>
      <w:r w:rsidRPr="008D4276">
        <w:t xml:space="preserve">Проект содействия развитию нетрадиционного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животново</w:t>
      </w:r>
      <w:r w:rsidRPr="008D4276">
        <w:t>д</w:t>
      </w:r>
      <w:r w:rsidRPr="008D4276">
        <w:t xml:space="preserve">ства </w:t>
      </w:r>
    </w:p>
    <w:p w:rsidR="008D4276" w:rsidRPr="008D4276" w:rsidRDefault="008D4276" w:rsidP="00937AB9">
      <w:pPr>
        <w:pStyle w:val="SingleTxtGR"/>
        <w:jc w:val="left"/>
      </w:pPr>
      <w:r w:rsidRPr="008D4276">
        <w:t>АБР</w:t>
      </w:r>
      <w:r w:rsidRPr="008D4276">
        <w:tab/>
      </w:r>
      <w:r w:rsidR="00A5102B">
        <w:tab/>
      </w:r>
      <w:r w:rsidR="00937AB9">
        <w:tab/>
      </w:r>
      <w:r w:rsidRPr="008D4276">
        <w:t xml:space="preserve">Африканский банк развития </w:t>
      </w:r>
    </w:p>
    <w:p w:rsidR="008D4276" w:rsidRPr="008D4276" w:rsidRDefault="008D4276" w:rsidP="00937AB9">
      <w:pPr>
        <w:pStyle w:val="SingleTxtGR"/>
        <w:jc w:val="left"/>
      </w:pPr>
      <w:r w:rsidRPr="008D4276">
        <w:t>АРВ</w:t>
      </w:r>
      <w:r w:rsidR="00A5102B">
        <w:tab/>
      </w:r>
      <w:r w:rsidRPr="008D4276">
        <w:tab/>
      </w:r>
      <w:r w:rsidR="00937AB9">
        <w:tab/>
      </w:r>
      <w:r w:rsidRPr="008D4276">
        <w:t>антиретров</w:t>
      </w:r>
      <w:r w:rsidR="009B67D7">
        <w:t>ирус</w:t>
      </w:r>
      <w:r w:rsidRPr="008D4276">
        <w:t xml:space="preserve">ный препарат </w:t>
      </w:r>
    </w:p>
    <w:p w:rsidR="008D4276" w:rsidRPr="008D4276" w:rsidRDefault="008D4276" w:rsidP="00937AB9">
      <w:pPr>
        <w:pStyle w:val="SingleTxtGR"/>
        <w:jc w:val="left"/>
      </w:pPr>
      <w:r w:rsidRPr="008D4276">
        <w:t>РИ</w:t>
      </w:r>
      <w:r w:rsidRPr="008D4276">
        <w:tab/>
      </w:r>
      <w:r w:rsidR="00A5102B">
        <w:tab/>
      </w:r>
      <w:r w:rsidR="00937AB9">
        <w:tab/>
      </w:r>
      <w:r w:rsidRPr="008D4276">
        <w:t xml:space="preserve">регистратор-исследователь </w:t>
      </w:r>
    </w:p>
    <w:p w:rsidR="008D4276" w:rsidRPr="008D4276" w:rsidRDefault="008D4276" w:rsidP="00937AB9">
      <w:pPr>
        <w:pStyle w:val="SingleTxtGR"/>
        <w:jc w:val="left"/>
      </w:pPr>
      <w:r w:rsidRPr="008D4276">
        <w:t>КПДР</w:t>
      </w:r>
      <w:r w:rsidRPr="008D4276">
        <w:tab/>
      </w:r>
      <w:r w:rsidR="00A5102B">
        <w:tab/>
      </w:r>
      <w:r w:rsidR="00937AB9">
        <w:tab/>
      </w:r>
      <w:r w:rsidRPr="008D4276">
        <w:t>Контракт о погашении долга и развитии</w:t>
      </w:r>
    </w:p>
    <w:p w:rsidR="008D4276" w:rsidRPr="008D4276" w:rsidRDefault="008D4276" w:rsidP="00937AB9">
      <w:pPr>
        <w:pStyle w:val="SingleTxtGR"/>
        <w:jc w:val="left"/>
      </w:pPr>
      <w:r w:rsidRPr="008D4276">
        <w:t>ЦЗФП</w:t>
      </w:r>
      <w:r w:rsidRPr="008D4276">
        <w:tab/>
      </w:r>
      <w:r w:rsidR="00937AB9">
        <w:tab/>
      </w:r>
      <w:r w:rsidRPr="008D4276">
        <w:t xml:space="preserve">Центр снабжения фармацевтической продукцией </w:t>
      </w:r>
    </w:p>
    <w:p w:rsidR="008D4276" w:rsidRPr="008D4276" w:rsidRDefault="008D4276" w:rsidP="00937AB9">
      <w:pPr>
        <w:pStyle w:val="SingleTxtGR"/>
        <w:jc w:val="left"/>
      </w:pPr>
      <w:r w:rsidRPr="008D4276">
        <w:t>ВС</w:t>
      </w:r>
      <w:r w:rsidRPr="008D4276">
        <w:tab/>
      </w:r>
      <w:r w:rsidR="00A5102B">
        <w:tab/>
      </w:r>
      <w:r w:rsidR="00937AB9">
        <w:tab/>
      </w:r>
      <w:r w:rsidRPr="008D4276">
        <w:t>Верховный суд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КУСМСА</w:t>
      </w:r>
      <w:r w:rsidRPr="008D4276">
        <w:tab/>
      </w:r>
      <w:r w:rsidR="00937AB9">
        <w:tab/>
      </w:r>
      <w:r w:rsidRPr="008D4276">
        <w:t xml:space="preserve">Кампания по ускоренному снижению материнской </w:t>
      </w:r>
      <w:r w:rsidR="00937AB9">
        <w:br/>
      </w:r>
      <w:r w:rsidR="00937AB9">
        <w:tab/>
      </w:r>
      <w:r w:rsidRPr="008D4276">
        <w:t>смертн</w:t>
      </w:r>
      <w:r w:rsidRPr="008D4276">
        <w:t>о</w:t>
      </w:r>
      <w:r w:rsidRPr="008D4276">
        <w:t>сти в Африке</w:t>
      </w:r>
    </w:p>
    <w:p w:rsidR="008D4276" w:rsidRPr="008D4276" w:rsidRDefault="008D4276" w:rsidP="00937AB9">
      <w:pPr>
        <w:pStyle w:val="SingleTxtGR"/>
        <w:jc w:val="left"/>
      </w:pPr>
      <w:r w:rsidRPr="008D4276">
        <w:t>ПССР</w:t>
      </w:r>
      <w:r w:rsidRPr="008D4276">
        <w:tab/>
      </w:r>
      <w:r w:rsidR="00A5102B">
        <w:tab/>
      </w:r>
      <w:r w:rsidR="00937AB9">
        <w:tab/>
      </w:r>
      <w:r w:rsidRPr="008D4276">
        <w:t>План среднесрочных расходов</w:t>
      </w:r>
    </w:p>
    <w:p w:rsidR="008D4276" w:rsidRPr="008D4276" w:rsidRDefault="008D4276" w:rsidP="00937AB9">
      <w:pPr>
        <w:pStyle w:val="SingleTxtGR"/>
        <w:jc w:val="left"/>
      </w:pPr>
      <w:r w:rsidRPr="008D4276">
        <w:t>КРСР</w:t>
      </w:r>
      <w:r w:rsidR="00A5102B">
        <w:tab/>
      </w:r>
      <w:r w:rsidR="00A5102B">
        <w:tab/>
      </w:r>
      <w:r w:rsidR="00937AB9">
        <w:tab/>
      </w:r>
      <w:r w:rsidRPr="008D4276">
        <w:t xml:space="preserve">Комитет по развитию сельских районов </w:t>
      </w:r>
    </w:p>
    <w:p w:rsidR="008D4276" w:rsidRPr="008D4276" w:rsidRDefault="008D4276" w:rsidP="00937AB9">
      <w:pPr>
        <w:pStyle w:val="SingleTxtGR"/>
        <w:jc w:val="left"/>
      </w:pPr>
      <w:r w:rsidRPr="008D4276">
        <w:t>СЕДЕАО</w:t>
      </w:r>
      <w:r w:rsidRPr="008D4276">
        <w:tab/>
      </w:r>
      <w:r w:rsidR="00937AB9">
        <w:tab/>
      </w:r>
      <w:r w:rsidRPr="008D4276">
        <w:t xml:space="preserve">Экономическое сообщество государств Западной Африки 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КЛДЖ</w:t>
      </w:r>
      <w:r w:rsidRPr="008D4276">
        <w:tab/>
      </w:r>
      <w:r w:rsidR="00937AB9">
        <w:tab/>
      </w:r>
      <w:r w:rsidRPr="008D4276">
        <w:t xml:space="preserve">Конвенция о ликвидации всех форм дискриминации </w:t>
      </w:r>
      <w:r w:rsidR="00937AB9">
        <w:br/>
      </w:r>
      <w:r w:rsidR="00937AB9">
        <w:tab/>
      </w:r>
      <w:r w:rsidRPr="008D4276">
        <w:t>в отн</w:t>
      </w:r>
      <w:r w:rsidRPr="008D4276">
        <w:t>о</w:t>
      </w:r>
      <w:r w:rsidRPr="008D4276">
        <w:t>шении женщин</w:t>
      </w:r>
    </w:p>
    <w:p w:rsidR="008D4276" w:rsidRPr="008D4276" w:rsidRDefault="008D4276" w:rsidP="00937AB9">
      <w:pPr>
        <w:pStyle w:val="SingleTxtGR"/>
        <w:jc w:val="left"/>
      </w:pPr>
      <w:r w:rsidRPr="008D4276">
        <w:t>ЭСЦАГ</w:t>
      </w:r>
      <w:r w:rsidRPr="008D4276">
        <w:tab/>
      </w:r>
      <w:r w:rsidR="00937AB9">
        <w:tab/>
      </w:r>
      <w:r w:rsidRPr="008D4276">
        <w:t xml:space="preserve">Экономическое сообщество центральноафриканских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гос</w:t>
      </w:r>
      <w:r w:rsidRPr="008D4276">
        <w:t>у</w:t>
      </w:r>
      <w:r w:rsidRPr="008D4276">
        <w:t xml:space="preserve">дарств </w:t>
      </w:r>
    </w:p>
    <w:p w:rsidR="008D4276" w:rsidRPr="008D4276" w:rsidRDefault="008D4276" w:rsidP="00937AB9">
      <w:pPr>
        <w:pStyle w:val="SingleTxtGR"/>
        <w:jc w:val="left"/>
      </w:pPr>
      <w:r w:rsidRPr="008D4276">
        <w:t>ЦФСП</w:t>
      </w:r>
      <w:r w:rsidRPr="008D4276">
        <w:tab/>
      </w:r>
      <w:r w:rsidR="00937AB9">
        <w:tab/>
      </w:r>
      <w:r w:rsidRPr="008D4276">
        <w:t>Центр формальных процедур по созданию предприятий</w:t>
      </w:r>
    </w:p>
    <w:p w:rsidR="008D4276" w:rsidRPr="008D4276" w:rsidRDefault="008D4276" w:rsidP="00937AB9">
      <w:pPr>
        <w:pStyle w:val="SingleTxtGR"/>
        <w:jc w:val="left"/>
      </w:pPr>
      <w:r w:rsidRPr="008D4276">
        <w:t>МКНР</w:t>
      </w:r>
      <w:r w:rsidRPr="008D4276">
        <w:tab/>
      </w:r>
      <w:r w:rsidR="00937AB9">
        <w:tab/>
      </w:r>
      <w:r w:rsidRPr="008D4276">
        <w:t xml:space="preserve">Международная конференция по народонаселению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и разв</w:t>
      </w:r>
      <w:r w:rsidRPr="008D4276">
        <w:t>и</w:t>
      </w:r>
      <w:r w:rsidRPr="008D4276">
        <w:t>тию</w:t>
      </w:r>
    </w:p>
    <w:p w:rsidR="008D4276" w:rsidRPr="008D4276" w:rsidRDefault="008D4276" w:rsidP="00937AB9">
      <w:pPr>
        <w:pStyle w:val="SingleTxtGR"/>
        <w:jc w:val="left"/>
      </w:pPr>
      <w:r w:rsidRPr="008D4276">
        <w:t>МГЗС</w:t>
      </w:r>
      <w:r w:rsidRPr="008D4276">
        <w:tab/>
      </w:r>
      <w:r w:rsidR="00A5102B">
        <w:tab/>
      </w:r>
      <w:r w:rsidR="00937AB9">
        <w:tab/>
      </w:r>
      <w:r w:rsidRPr="008D4276">
        <w:t>Международная группа за созидание</w:t>
      </w:r>
    </w:p>
    <w:p w:rsidR="008D4276" w:rsidRPr="008D4276" w:rsidRDefault="008D4276" w:rsidP="00937AB9">
      <w:pPr>
        <w:pStyle w:val="SingleTxtGR"/>
        <w:jc w:val="left"/>
      </w:pPr>
      <w:r w:rsidRPr="008D4276">
        <w:t>МИЦШБ</w:t>
      </w:r>
      <w:r w:rsidRPr="008D4276">
        <w:tab/>
      </w:r>
      <w:r w:rsidR="00937AB9">
        <w:tab/>
      </w:r>
      <w:r w:rsidRPr="008D4276">
        <w:t>Международный исследовательский центр им. Шанталь Бийя</w:t>
      </w:r>
    </w:p>
    <w:p w:rsidR="008D4276" w:rsidRPr="00A5102B" w:rsidRDefault="008D4276" w:rsidP="00937AB9">
      <w:pPr>
        <w:pStyle w:val="SingleTxtGR"/>
        <w:jc w:val="left"/>
      </w:pPr>
      <w:r w:rsidRPr="008D4276">
        <w:t>ОМЦ</w:t>
      </w:r>
      <w:r w:rsidRPr="008D4276">
        <w:tab/>
      </w:r>
      <w:r w:rsidR="00A5102B">
        <w:tab/>
      </w:r>
      <w:r w:rsidR="00937AB9">
        <w:tab/>
      </w:r>
      <w:r w:rsidRPr="008D4276">
        <w:t>окружные медицинские центры</w:t>
      </w:r>
    </w:p>
    <w:p w:rsidR="008D4276" w:rsidRPr="008D4276" w:rsidRDefault="008D4276" w:rsidP="00937AB9">
      <w:pPr>
        <w:pStyle w:val="SingleTxtGR"/>
        <w:jc w:val="left"/>
      </w:pPr>
      <w:r w:rsidRPr="008D4276">
        <w:t>ПСХК</w:t>
      </w:r>
      <w:r w:rsidRPr="008D4276">
        <w:tab/>
      </w:r>
      <w:r w:rsidR="00937AB9">
        <w:tab/>
      </w:r>
      <w:r w:rsidRPr="008D4276">
        <w:t xml:space="preserve">провинциальный сельскохозяйственный колледж </w:t>
      </w:r>
    </w:p>
    <w:p w:rsidR="008D4276" w:rsidRPr="008D4276" w:rsidRDefault="008D4276" w:rsidP="00937AB9">
      <w:pPr>
        <w:pStyle w:val="SingleTxtGR"/>
        <w:jc w:val="left"/>
      </w:pPr>
      <w:r w:rsidRPr="008D4276">
        <w:t>НКПЧС</w:t>
      </w:r>
      <w:r w:rsidRPr="008D4276">
        <w:tab/>
      </w:r>
      <w:r w:rsidR="00937AB9">
        <w:tab/>
      </w:r>
      <w:r w:rsidRPr="008D4276">
        <w:t>Национальная комиссия по правам человека и свободам</w:t>
      </w:r>
    </w:p>
    <w:p w:rsidR="008D4276" w:rsidRPr="008D4276" w:rsidRDefault="008D4276" w:rsidP="00937AB9">
      <w:pPr>
        <w:pStyle w:val="SingleTxtGR"/>
        <w:jc w:val="left"/>
      </w:pPr>
      <w:r w:rsidRPr="008D4276">
        <w:t>НКБС</w:t>
      </w:r>
      <w:r w:rsidR="00A5102B">
        <w:tab/>
      </w:r>
      <w:r w:rsidRPr="008D4276">
        <w:tab/>
      </w:r>
      <w:r w:rsidR="00937AB9">
        <w:tab/>
      </w:r>
      <w:r w:rsidRPr="008D4276">
        <w:t>Национальный комитет по борьбе против СПИДа</w:t>
      </w:r>
    </w:p>
    <w:p w:rsidR="008D4276" w:rsidRPr="008D4276" w:rsidRDefault="008D4276" w:rsidP="00937AB9">
      <w:pPr>
        <w:pStyle w:val="SingleTxtGR"/>
        <w:jc w:val="left"/>
      </w:pPr>
      <w:r w:rsidRPr="008D4276">
        <w:t>КУПВ</w:t>
      </w:r>
      <w:r w:rsidRPr="008D4276">
        <w:tab/>
      </w:r>
      <w:r w:rsidR="00937AB9">
        <w:tab/>
      </w:r>
      <w:r w:rsidRPr="008D4276">
        <w:t xml:space="preserve">Комитет по вопросам управления пунктами водоснабжения </w:t>
      </w:r>
    </w:p>
    <w:p w:rsidR="008D4276" w:rsidRPr="008D4276" w:rsidRDefault="008D4276" w:rsidP="00937AB9">
      <w:pPr>
        <w:pStyle w:val="SingleTxtGR"/>
        <w:jc w:val="left"/>
      </w:pPr>
      <w:r w:rsidRPr="008D4276">
        <w:t>НКБК</w:t>
      </w:r>
      <w:r w:rsidRPr="008D4276">
        <w:tab/>
      </w:r>
      <w:r w:rsidR="00A5102B">
        <w:tab/>
      </w:r>
      <w:r w:rsidR="00937AB9">
        <w:tab/>
      </w:r>
      <w:r w:rsidRPr="008D4276">
        <w:t xml:space="preserve">Национальная комиссия по борьбе с коррупцией </w:t>
      </w:r>
    </w:p>
    <w:p w:rsidR="008D4276" w:rsidRPr="008D4276" w:rsidRDefault="008D4276" w:rsidP="00937AB9">
      <w:pPr>
        <w:pStyle w:val="SingleTxtGR"/>
        <w:jc w:val="left"/>
      </w:pPr>
      <w:r w:rsidRPr="008D4276">
        <w:t>АКПЧН</w:t>
      </w:r>
      <w:r w:rsidRPr="008D4276">
        <w:tab/>
      </w:r>
      <w:r w:rsidR="00937AB9">
        <w:tab/>
      </w:r>
      <w:r w:rsidRPr="008D4276">
        <w:t xml:space="preserve">Африканская комиссия по правам человека и народов </w:t>
      </w:r>
    </w:p>
    <w:p w:rsidR="008D4276" w:rsidRPr="008D4276" w:rsidRDefault="008D4276" w:rsidP="00937AB9">
      <w:pPr>
        <w:pStyle w:val="SingleTxtGR"/>
        <w:jc w:val="left"/>
      </w:pPr>
      <w:r w:rsidRPr="008D4276">
        <w:t>ЦУПЖ</w:t>
      </w:r>
      <w:r w:rsidRPr="008D4276">
        <w:tab/>
      </w:r>
      <w:r w:rsidR="00937AB9">
        <w:tab/>
      </w:r>
      <w:r w:rsidRPr="008D4276">
        <w:t xml:space="preserve">Центр по улучшению положения женщин </w:t>
      </w:r>
    </w:p>
    <w:p w:rsidR="008D4276" w:rsidRPr="008D4276" w:rsidRDefault="008D4276" w:rsidP="00937AB9">
      <w:pPr>
        <w:pStyle w:val="SingleTxtGR"/>
        <w:jc w:val="left"/>
      </w:pPr>
      <w:r w:rsidRPr="008D4276">
        <w:t>СРТВ</w:t>
      </w:r>
      <w:r w:rsidRPr="008D4276">
        <w:tab/>
      </w:r>
      <w:r w:rsidR="00A5102B">
        <w:tab/>
      </w:r>
      <w:r w:rsidR="00937AB9">
        <w:tab/>
      </w:r>
      <w:r w:rsidRPr="008D4276">
        <w:t xml:space="preserve">Камерунское радио и телевидение </w:t>
      </w:r>
    </w:p>
    <w:p w:rsidR="008D4276" w:rsidRPr="008D4276" w:rsidRDefault="008D4276" w:rsidP="00937AB9">
      <w:pPr>
        <w:pStyle w:val="SingleTxtGR"/>
        <w:jc w:val="left"/>
      </w:pPr>
      <w:r w:rsidRPr="008D4276">
        <w:t>МЦРМ</w:t>
      </w:r>
      <w:r w:rsidRPr="008D4276">
        <w:tab/>
      </w:r>
      <w:r w:rsidR="00937AB9">
        <w:tab/>
      </w:r>
      <w:r w:rsidRPr="008D4276">
        <w:t xml:space="preserve">Многопрофильный центр развития молодежи 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ЦПЧДЦА</w:t>
      </w:r>
      <w:r w:rsidR="00A5102B">
        <w:tab/>
      </w:r>
      <w:r w:rsidR="00937AB9">
        <w:tab/>
      </w:r>
      <w:r w:rsidRPr="008D4276">
        <w:t xml:space="preserve">Центр Организации Объединенных Наций по правам </w:t>
      </w:r>
      <w:r w:rsidR="00937AB9">
        <w:br/>
      </w:r>
      <w:r w:rsidR="00937AB9">
        <w:tab/>
      </w:r>
      <w:r w:rsidRPr="008D4276">
        <w:t>челов</w:t>
      </w:r>
      <w:r w:rsidRPr="008D4276">
        <w:t>е</w:t>
      </w:r>
      <w:r w:rsidRPr="008D4276">
        <w:t xml:space="preserve">ка и демократии в Центральной Африке </w:t>
      </w:r>
    </w:p>
    <w:p w:rsidR="008D4276" w:rsidRPr="008D4276" w:rsidRDefault="008D4276" w:rsidP="00937AB9">
      <w:pPr>
        <w:pStyle w:val="SingleTxtGR"/>
        <w:jc w:val="left"/>
      </w:pPr>
      <w:r w:rsidRPr="008D4276">
        <w:t>ГЦПП</w:t>
      </w:r>
      <w:r w:rsidRPr="008D4276">
        <w:tab/>
      </w:r>
      <w:r w:rsidR="00937AB9">
        <w:tab/>
      </w:r>
      <w:r w:rsidRPr="008D4276">
        <w:t xml:space="preserve">Государственный центр профессиональной подготовки </w:t>
      </w:r>
    </w:p>
    <w:p w:rsidR="008D4276" w:rsidRPr="008D4276" w:rsidRDefault="008D4276" w:rsidP="00937AB9">
      <w:pPr>
        <w:pStyle w:val="SingleTxtGR"/>
        <w:jc w:val="left"/>
      </w:pPr>
      <w:r w:rsidRPr="008D4276">
        <w:t>КЦЗ</w:t>
      </w:r>
      <w:r w:rsidRPr="008D4276">
        <w:tab/>
      </w:r>
      <w:r w:rsidR="00A5102B">
        <w:tab/>
      </w:r>
      <w:r w:rsidR="00937AB9">
        <w:tab/>
      </w:r>
      <w:r w:rsidRPr="008D4276">
        <w:t xml:space="preserve">Комплексный центр здравоохранения </w:t>
      </w:r>
    </w:p>
    <w:p w:rsidR="008D4276" w:rsidRPr="008D4276" w:rsidRDefault="008D4276" w:rsidP="00937AB9">
      <w:pPr>
        <w:pStyle w:val="SingleTxtGR"/>
        <w:jc w:val="left"/>
      </w:pPr>
      <w:r w:rsidRPr="008D4276">
        <w:t>КТ</w:t>
      </w:r>
      <w:r w:rsidRPr="008D4276">
        <w:tab/>
      </w:r>
      <w:r w:rsidR="00A5102B">
        <w:tab/>
      </w:r>
      <w:r w:rsidR="00937AB9">
        <w:tab/>
      </w:r>
      <w:r w:rsidR="00A5102B">
        <w:t>"</w:t>
      </w:r>
      <w:r w:rsidRPr="008D4276">
        <w:t>Камерун трибюн</w:t>
      </w:r>
      <w:r w:rsidR="00A5102B">
        <w:t>"</w:t>
      </w:r>
    </w:p>
    <w:p w:rsidR="008D4276" w:rsidRPr="008D4276" w:rsidRDefault="008D4276" w:rsidP="00937AB9">
      <w:pPr>
        <w:pStyle w:val="SingleTxtGR"/>
        <w:jc w:val="left"/>
      </w:pPr>
      <w:r w:rsidRPr="008D4276">
        <w:t>ЦУТ</w:t>
      </w:r>
      <w:r w:rsidRPr="008D4276">
        <w:tab/>
      </w:r>
      <w:r w:rsidR="00A5102B">
        <w:tab/>
      </w:r>
      <w:r w:rsidR="00937AB9">
        <w:tab/>
      </w:r>
      <w:r w:rsidRPr="008D4276">
        <w:t xml:space="preserve">Центр утвержденных технологий </w:t>
      </w:r>
    </w:p>
    <w:p w:rsidR="008D4276" w:rsidRPr="008D4276" w:rsidRDefault="008D4276" w:rsidP="00937AB9">
      <w:pPr>
        <w:pStyle w:val="SingleTxtGR"/>
        <w:jc w:val="left"/>
      </w:pPr>
      <w:r w:rsidRPr="008D4276">
        <w:t>СДОРЗ</w:t>
      </w:r>
      <w:r w:rsidRPr="008D4276">
        <w:tab/>
      </w:r>
      <w:r w:rsidR="00937AB9">
        <w:tab/>
      </w:r>
      <w:r w:rsidRPr="008D4276">
        <w:t xml:space="preserve">Стратегический документ по обеспечению роста и занятости </w:t>
      </w:r>
    </w:p>
    <w:p w:rsidR="008D4276" w:rsidRPr="008D4276" w:rsidRDefault="008D4276" w:rsidP="00937AB9">
      <w:pPr>
        <w:pStyle w:val="SingleTxtGR"/>
        <w:jc w:val="left"/>
      </w:pPr>
      <w:r w:rsidRPr="008D4276">
        <w:t>СДСМН</w:t>
      </w:r>
      <w:r w:rsidRPr="008D4276">
        <w:tab/>
      </w:r>
      <w:r w:rsidR="00937AB9">
        <w:tab/>
      </w:r>
      <w:r w:rsidRPr="008D4276">
        <w:t xml:space="preserve">Стратегический документ по сокращению масштабов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нищ</w:t>
      </w:r>
      <w:r w:rsidRPr="008D4276">
        <w:t>е</w:t>
      </w:r>
      <w:r w:rsidRPr="008D4276">
        <w:t>ты</w:t>
      </w:r>
    </w:p>
    <w:p w:rsidR="008D4276" w:rsidRPr="008D4276" w:rsidRDefault="008D4276" w:rsidP="00937AB9">
      <w:pPr>
        <w:pStyle w:val="SingleTxtGR"/>
        <w:jc w:val="left"/>
      </w:pPr>
      <w:r w:rsidRPr="008D4276">
        <w:t>долл. США</w:t>
      </w:r>
      <w:r w:rsidRPr="008D4276">
        <w:tab/>
      </w:r>
      <w:r w:rsidR="00937AB9">
        <w:tab/>
      </w:r>
      <w:r w:rsidRPr="008D4276">
        <w:t xml:space="preserve">доллары Соединенных Штатов Америки </w:t>
      </w:r>
    </w:p>
    <w:p w:rsidR="008D4276" w:rsidRPr="008D4276" w:rsidRDefault="008D4276" w:rsidP="00937AB9">
      <w:pPr>
        <w:pStyle w:val="SingleTxtGR"/>
        <w:jc w:val="left"/>
      </w:pPr>
      <w:r w:rsidRPr="008D4276">
        <w:t xml:space="preserve">ОКДХ </w:t>
      </w:r>
      <w:r w:rsidRPr="008D4276">
        <w:tab/>
      </w:r>
      <w:r w:rsidR="00937AB9">
        <w:tab/>
      </w:r>
      <w:r w:rsidRPr="008D4276">
        <w:t>обследования камерунских домохозяйств</w:t>
      </w:r>
    </w:p>
    <w:p w:rsidR="008D4276" w:rsidRPr="008D4276" w:rsidRDefault="008D4276" w:rsidP="00937AB9">
      <w:pPr>
        <w:pStyle w:val="SingleTxtGR"/>
        <w:jc w:val="left"/>
      </w:pPr>
      <w:r w:rsidRPr="008D4276">
        <w:t>ШПСС</w:t>
      </w:r>
      <w:r w:rsidRPr="008D4276">
        <w:tab/>
      </w:r>
      <w:r w:rsidR="00937AB9">
        <w:tab/>
      </w:r>
      <w:r w:rsidRPr="008D4276">
        <w:t>Школа по подготовке специалистов в области сотрудничества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ШПСОР</w:t>
      </w:r>
      <w:r w:rsidR="00A5102B">
        <w:tab/>
      </w:r>
      <w:r w:rsidR="00937AB9">
        <w:tab/>
      </w:r>
      <w:r w:rsidRPr="008D4276">
        <w:t xml:space="preserve">Школа по подготовке специалистов в области общинного развития 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ШПССХТ</w:t>
      </w:r>
      <w:r w:rsidRPr="008D4276">
        <w:tab/>
      </w:r>
      <w:r w:rsidR="00937AB9">
        <w:tab/>
      </w:r>
      <w:r w:rsidRPr="008D4276">
        <w:t xml:space="preserve">Школа по подготовке специалистов в области </w:t>
      </w:r>
      <w:r w:rsidR="00937AB9">
        <w:br/>
      </w:r>
      <w:r w:rsidRPr="008D4276">
        <w:t>сельскохозяйствен</w:t>
      </w:r>
      <w:r w:rsidR="00A5102B">
        <w:t xml:space="preserve">ной техники и </w:t>
      </w:r>
      <w:r w:rsidRPr="008D4276">
        <w:t xml:space="preserve">оснащения сельских </w:t>
      </w:r>
      <w:r w:rsidR="00937AB9">
        <w:br/>
      </w:r>
      <w:r w:rsidRPr="008D4276">
        <w:t>ра</w:t>
      </w:r>
      <w:r w:rsidRPr="008D4276">
        <w:t>й</w:t>
      </w:r>
      <w:r w:rsidRPr="008D4276">
        <w:t>онов</w:t>
      </w:r>
    </w:p>
    <w:p w:rsidR="008D4276" w:rsidRPr="008D4276" w:rsidRDefault="008D4276" w:rsidP="00937AB9">
      <w:pPr>
        <w:pStyle w:val="SingleTxtGR"/>
        <w:jc w:val="left"/>
      </w:pPr>
      <w:r w:rsidRPr="008D4276">
        <w:t>КОНВ</w:t>
      </w:r>
      <w:r w:rsidRPr="008D4276">
        <w:tab/>
      </w:r>
      <w:r w:rsidR="00937AB9">
        <w:tab/>
      </w:r>
      <w:r w:rsidRPr="008D4276">
        <w:t>Камерунский орган по наблюдению за выборами</w:t>
      </w:r>
    </w:p>
    <w:p w:rsidR="008D4276" w:rsidRPr="008D4276" w:rsidRDefault="008D4276" w:rsidP="00937AB9">
      <w:pPr>
        <w:pStyle w:val="SingleTxtGR"/>
        <w:jc w:val="left"/>
      </w:pPr>
      <w:r w:rsidRPr="008D4276">
        <w:t>НПОШ</w:t>
      </w:r>
      <w:r w:rsidRPr="008D4276">
        <w:tab/>
      </w:r>
      <w:r w:rsidR="00937AB9">
        <w:tab/>
      </w:r>
      <w:r w:rsidRPr="008D4276">
        <w:t>Нормальная педагогическая общеобразовательная  школа</w:t>
      </w:r>
    </w:p>
    <w:p w:rsidR="008D4276" w:rsidRPr="008D4276" w:rsidRDefault="008D4276" w:rsidP="00937AB9">
      <w:pPr>
        <w:pStyle w:val="SingleTxtGR"/>
        <w:jc w:val="left"/>
      </w:pPr>
      <w:r w:rsidRPr="008D4276">
        <w:t>НПТШ</w:t>
      </w:r>
      <w:r w:rsidRPr="008D4276">
        <w:tab/>
      </w:r>
      <w:r w:rsidR="00937AB9">
        <w:tab/>
      </w:r>
      <w:r w:rsidRPr="008D4276">
        <w:t xml:space="preserve">Нормальная педагогическая техническая школа </w:t>
      </w:r>
    </w:p>
    <w:p w:rsidR="008D4276" w:rsidRPr="008D4276" w:rsidRDefault="008D4276" w:rsidP="00937AB9">
      <w:pPr>
        <w:pStyle w:val="SingleTxtGR"/>
        <w:jc w:val="left"/>
      </w:pPr>
      <w:r w:rsidRPr="008D4276">
        <w:t>ВНШ</w:t>
      </w:r>
      <w:r w:rsidRPr="008D4276">
        <w:tab/>
      </w:r>
      <w:r w:rsidR="00A5102B">
        <w:tab/>
      </w:r>
      <w:r w:rsidR="00937AB9">
        <w:tab/>
      </w:r>
      <w:r w:rsidRPr="008D4276">
        <w:t xml:space="preserve">Высшая нормальная школа </w:t>
      </w:r>
    </w:p>
    <w:p w:rsidR="008D4276" w:rsidRPr="008D4276" w:rsidRDefault="008D4276" w:rsidP="00937AB9">
      <w:pPr>
        <w:pStyle w:val="SingleTxtGR"/>
        <w:jc w:val="left"/>
      </w:pPr>
      <w:r w:rsidRPr="008D4276">
        <w:t>НШАМ</w:t>
      </w:r>
      <w:r w:rsidRPr="008D4276">
        <w:tab/>
      </w:r>
      <w:r w:rsidR="00937AB9">
        <w:tab/>
      </w:r>
      <w:r w:rsidRPr="008D4276">
        <w:t xml:space="preserve">Национальная школа администрации и магистратуры </w:t>
      </w:r>
    </w:p>
    <w:p w:rsidR="008D4276" w:rsidRPr="008D4276" w:rsidRDefault="008D4276" w:rsidP="00937AB9">
      <w:pPr>
        <w:pStyle w:val="SingleTxtGR"/>
        <w:jc w:val="left"/>
      </w:pPr>
      <w:r w:rsidRPr="008D4276">
        <w:t>ВНШПС</w:t>
      </w:r>
      <w:r w:rsidRPr="008D4276">
        <w:tab/>
      </w:r>
      <w:r w:rsidR="00937AB9">
        <w:tab/>
      </w:r>
      <w:r w:rsidRPr="008D4276">
        <w:t>Высшая национальная школа для пенитенциарной системы</w:t>
      </w:r>
    </w:p>
    <w:p w:rsidR="008D4276" w:rsidRPr="008D4276" w:rsidRDefault="008D4276" w:rsidP="00937AB9">
      <w:pPr>
        <w:pStyle w:val="SingleTxtGR"/>
        <w:jc w:val="left"/>
      </w:pPr>
      <w:r w:rsidRPr="008D4276">
        <w:t>ВНШПЯ</w:t>
      </w:r>
      <w:r w:rsidRPr="008D4276">
        <w:tab/>
      </w:r>
      <w:r w:rsidR="00937AB9">
        <w:tab/>
      </w:r>
      <w:r w:rsidRPr="008D4276">
        <w:t>Высшая национальная школа полиции Яунде</w:t>
      </w:r>
    </w:p>
    <w:p w:rsidR="008D4276" w:rsidRPr="008D4276" w:rsidRDefault="008D4276" w:rsidP="00937AB9">
      <w:pPr>
        <w:pStyle w:val="SingleTxtGR"/>
        <w:jc w:val="left"/>
      </w:pPr>
      <w:r w:rsidRPr="008D4276">
        <w:t>ВНПШ</w:t>
      </w:r>
      <w:r w:rsidRPr="008D4276">
        <w:tab/>
      </w:r>
      <w:r w:rsidR="00937AB9">
        <w:tab/>
      </w:r>
      <w:r w:rsidRPr="008D4276">
        <w:t>Высшая национальная политехническая школа</w:t>
      </w:r>
    </w:p>
    <w:p w:rsidR="008D4276" w:rsidRPr="008D4276" w:rsidRDefault="008D4276" w:rsidP="00937AB9">
      <w:pPr>
        <w:pStyle w:val="SingleTxtGR"/>
        <w:jc w:val="left"/>
      </w:pPr>
      <w:r w:rsidRPr="008D4276">
        <w:t>ТСХШ</w:t>
      </w:r>
      <w:r w:rsidRPr="008D4276">
        <w:tab/>
      </w:r>
      <w:r w:rsidR="00937AB9">
        <w:tab/>
      </w:r>
      <w:r w:rsidRPr="008D4276">
        <w:t xml:space="preserve">Техническая сельскохозяйственная школа 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ПСЖ/ПРЗ</w:t>
      </w:r>
      <w:r w:rsidRPr="008D4276">
        <w:tab/>
      </w:r>
      <w:r w:rsidR="00937AB9">
        <w:tab/>
      </w:r>
      <w:r w:rsidRPr="008D4276">
        <w:t>Просвещение в вопрос</w:t>
      </w:r>
      <w:r w:rsidR="00937AB9">
        <w:t xml:space="preserve">ах семейной жизни/Просвещение </w:t>
      </w:r>
      <w:r w:rsidR="00937AB9">
        <w:br/>
      </w:r>
      <w:r w:rsidR="00937AB9">
        <w:tab/>
        <w:t xml:space="preserve">в </w:t>
      </w:r>
      <w:r w:rsidRPr="008D4276">
        <w:t>области репродуктивного здоровья</w:t>
      </w:r>
    </w:p>
    <w:p w:rsidR="008D4276" w:rsidRPr="008D4276" w:rsidRDefault="008D4276" w:rsidP="00937AB9">
      <w:pPr>
        <w:pStyle w:val="SingleTxtGR"/>
        <w:jc w:val="left"/>
      </w:pPr>
      <w:r w:rsidRPr="008D4276">
        <w:t>ДВС</w:t>
      </w:r>
      <w:r w:rsidRPr="008D4276">
        <w:tab/>
      </w:r>
      <w:r w:rsidR="00A5102B">
        <w:tab/>
      </w:r>
      <w:r w:rsidR="00937AB9">
        <w:tab/>
      </w:r>
      <w:r w:rsidRPr="008D4276">
        <w:t>Дети, ВИЧ и СПИД</w:t>
      </w:r>
    </w:p>
    <w:p w:rsidR="008D4276" w:rsidRPr="008D4276" w:rsidRDefault="008D4276" w:rsidP="00937AB9">
      <w:pPr>
        <w:pStyle w:val="SingleTxtGR"/>
        <w:jc w:val="left"/>
      </w:pPr>
      <w:r w:rsidRPr="008D4276">
        <w:t>НФЗ</w:t>
      </w:r>
      <w:r w:rsidRPr="008D4276">
        <w:tab/>
      </w:r>
      <w:r w:rsidR="00A5102B">
        <w:tab/>
      </w:r>
      <w:r w:rsidR="00937AB9">
        <w:tab/>
      </w:r>
      <w:r w:rsidRPr="008D4276">
        <w:t xml:space="preserve">Национальный фонд занятости </w:t>
      </w:r>
    </w:p>
    <w:p w:rsidR="008D4276" w:rsidRPr="008D4276" w:rsidRDefault="008D4276" w:rsidP="00937AB9">
      <w:pPr>
        <w:pStyle w:val="SingleTxtGR"/>
        <w:jc w:val="left"/>
      </w:pPr>
      <w:r w:rsidRPr="008D4276">
        <w:t>ЖЗР</w:t>
      </w:r>
      <w:r w:rsidRPr="008D4276">
        <w:tab/>
      </w:r>
      <w:r w:rsidR="00A5102B">
        <w:tab/>
      </w:r>
      <w:r w:rsidR="00937AB9">
        <w:tab/>
      </w:r>
      <w:r w:rsidRPr="008D4276">
        <w:t xml:space="preserve">Женщины </w:t>
      </w:r>
      <w:r w:rsidR="00A5102B">
        <w:t>−</w:t>
      </w:r>
      <w:r w:rsidRPr="008D4276">
        <w:t xml:space="preserve"> здоровье </w:t>
      </w:r>
      <w:r w:rsidR="00A5102B">
        <w:t>−</w:t>
      </w:r>
      <w:r w:rsidRPr="008D4276">
        <w:t xml:space="preserve"> развитие</w:t>
      </w:r>
    </w:p>
    <w:p w:rsidR="008D4276" w:rsidRPr="008D4276" w:rsidRDefault="008D4276" w:rsidP="00937AB9">
      <w:pPr>
        <w:pStyle w:val="SingleTxtGR"/>
        <w:jc w:val="left"/>
      </w:pPr>
      <w:r w:rsidRPr="008D4276">
        <w:t>ФСХЭ</w:t>
      </w:r>
      <w:r w:rsidRPr="008D4276">
        <w:tab/>
      </w:r>
      <w:r w:rsidR="00937AB9">
        <w:tab/>
      </w:r>
      <w:r w:rsidRPr="008D4276">
        <w:t>Фонд с</w:t>
      </w:r>
      <w:r w:rsidR="00F4077C">
        <w:t>ельскохозяйственной энергетики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МФКЗУ</w:t>
      </w:r>
      <w:r w:rsidRPr="008D4276">
        <w:tab/>
      </w:r>
      <w:r w:rsidR="00937AB9">
        <w:tab/>
      </w:r>
      <w:r w:rsidRPr="008D4276">
        <w:t>Международный фонд компенсации за ущерб от загрязнения угл</w:t>
      </w:r>
      <w:r w:rsidRPr="008D4276">
        <w:t>е</w:t>
      </w:r>
      <w:r w:rsidR="00F4077C">
        <w:t>водородами</w:t>
      </w:r>
    </w:p>
    <w:p w:rsidR="008D4276" w:rsidRPr="008D4276" w:rsidRDefault="008D4276" w:rsidP="00937AB9">
      <w:pPr>
        <w:pStyle w:val="SingleTxtGR"/>
        <w:jc w:val="left"/>
      </w:pPr>
      <w:r w:rsidRPr="008D4276">
        <w:t>ФПП</w:t>
      </w:r>
      <w:r w:rsidRPr="008D4276">
        <w:tab/>
      </w:r>
      <w:r w:rsidR="00937AB9">
        <w:tab/>
      </w:r>
      <w:r w:rsidR="00937AB9">
        <w:tab/>
      </w:r>
      <w:r w:rsidRPr="008D4276">
        <w:t>факультет промышленного проектирования</w:t>
      </w:r>
    </w:p>
    <w:p w:rsidR="008D4276" w:rsidRPr="008D4276" w:rsidRDefault="008D4276" w:rsidP="00937AB9">
      <w:pPr>
        <w:pStyle w:val="SingleTxtGR"/>
        <w:jc w:val="left"/>
      </w:pPr>
      <w:r w:rsidRPr="008D4276">
        <w:t>ФКФА</w:t>
      </w:r>
      <w:r w:rsidRPr="008D4276">
        <w:tab/>
      </w:r>
      <w:r w:rsidR="00937AB9">
        <w:tab/>
      </w:r>
      <w:r w:rsidRPr="008D4276">
        <w:t xml:space="preserve">франки Африканского финансового сообщества </w:t>
      </w:r>
    </w:p>
    <w:p w:rsidR="008D4276" w:rsidRPr="008D4276" w:rsidRDefault="008D4276" w:rsidP="00937AB9">
      <w:pPr>
        <w:pStyle w:val="SingleTxtGR"/>
        <w:jc w:val="left"/>
      </w:pPr>
      <w:r w:rsidRPr="008D4276">
        <w:t>ГТЗ</w:t>
      </w:r>
      <w:r w:rsidRPr="008D4276">
        <w:tab/>
      </w:r>
      <w:r w:rsidR="00937AB9">
        <w:tab/>
      </w:r>
      <w:r w:rsidR="00937AB9">
        <w:tab/>
      </w:r>
      <w:r w:rsidRPr="008D4276">
        <w:t>Германское агентс</w:t>
      </w:r>
      <w:r w:rsidR="00F4077C">
        <w:t>тво технического сотрудничества</w:t>
      </w:r>
    </w:p>
    <w:p w:rsidR="008D4276" w:rsidRPr="008D4276" w:rsidRDefault="008D4276" w:rsidP="00937AB9">
      <w:pPr>
        <w:pStyle w:val="SingleTxtGR"/>
        <w:jc w:val="left"/>
      </w:pPr>
      <w:r w:rsidRPr="008D4276">
        <w:t>ГЭИ</w:t>
      </w:r>
      <w:r w:rsidRPr="008D4276">
        <w:tab/>
      </w:r>
      <w:r w:rsidR="00937AB9">
        <w:tab/>
      </w:r>
      <w:r w:rsidR="00937AB9">
        <w:tab/>
      </w:r>
      <w:r w:rsidRPr="008D4276">
        <w:t>гр</w:t>
      </w:r>
      <w:r w:rsidR="00F4077C">
        <w:t>уппа по экономическим интересам</w:t>
      </w:r>
    </w:p>
    <w:p w:rsidR="008D4276" w:rsidRPr="008D4276" w:rsidRDefault="008D4276" w:rsidP="00937AB9">
      <w:pPr>
        <w:pStyle w:val="SingleTxtGR"/>
        <w:jc w:val="left"/>
      </w:pPr>
      <w:r w:rsidRPr="008D4276">
        <w:t>РБ</w:t>
      </w:r>
      <w:r w:rsidRPr="008D4276">
        <w:tab/>
      </w:r>
      <w:r w:rsidR="00937AB9">
        <w:tab/>
      </w:r>
      <w:r w:rsidR="00937AB9">
        <w:tab/>
      </w:r>
      <w:r w:rsidRPr="008D4276">
        <w:t>региональная больница</w:t>
      </w:r>
    </w:p>
    <w:p w:rsidR="008D4276" w:rsidRPr="008D4276" w:rsidRDefault="008D4276" w:rsidP="00937AB9">
      <w:pPr>
        <w:pStyle w:val="SingleTxtGR"/>
        <w:jc w:val="left"/>
      </w:pPr>
      <w:r w:rsidRPr="008D4276">
        <w:t>ЦБ</w:t>
      </w:r>
      <w:r w:rsidRPr="008D4276">
        <w:tab/>
      </w:r>
      <w:r w:rsidR="00937AB9">
        <w:tab/>
      </w:r>
      <w:r w:rsidR="00937AB9">
        <w:tab/>
      </w:r>
      <w:r w:rsidRPr="008D4276">
        <w:t xml:space="preserve">центральная больница </w:t>
      </w:r>
    </w:p>
    <w:p w:rsidR="008D4276" w:rsidRPr="008D4276" w:rsidRDefault="008D4276" w:rsidP="00937AB9">
      <w:pPr>
        <w:pStyle w:val="SingleTxtGR"/>
        <w:jc w:val="left"/>
      </w:pPr>
      <w:r w:rsidRPr="008D4276">
        <w:t>БОП</w:t>
      </w:r>
      <w:r w:rsidRPr="008D4276">
        <w:tab/>
      </w:r>
      <w:r w:rsidR="00937AB9">
        <w:tab/>
      </w:r>
      <w:r w:rsidR="00937AB9">
        <w:tab/>
      </w:r>
      <w:r w:rsidR="00F4077C">
        <w:t>больница общего профиля</w:t>
      </w:r>
    </w:p>
    <w:p w:rsidR="008D4276" w:rsidRPr="008D4276" w:rsidRDefault="008D4276" w:rsidP="00937AB9">
      <w:pPr>
        <w:pStyle w:val="SingleTxtGR"/>
        <w:jc w:val="left"/>
      </w:pPr>
      <w:r w:rsidRPr="008D4276">
        <w:t>ОБ</w:t>
      </w:r>
      <w:r w:rsidRPr="008D4276">
        <w:tab/>
      </w:r>
      <w:r w:rsidR="00937AB9">
        <w:tab/>
      </w:r>
      <w:r w:rsidR="00937AB9">
        <w:tab/>
      </w:r>
      <w:r w:rsidRPr="008D4276">
        <w:t>окружная больниц</w:t>
      </w:r>
      <w:r w:rsidR="00F4077C">
        <w:t>а</w:t>
      </w:r>
    </w:p>
    <w:p w:rsidR="008D4276" w:rsidRPr="008D4276" w:rsidRDefault="008D4276" w:rsidP="00937AB9">
      <w:pPr>
        <w:pStyle w:val="SingleTxtGR"/>
        <w:jc w:val="left"/>
      </w:pPr>
      <w:r w:rsidRPr="008D4276">
        <w:t>ИОМЗ</w:t>
      </w:r>
      <w:r w:rsidRPr="008D4276">
        <w:tab/>
      </w:r>
      <w:r w:rsidR="00937AB9">
        <w:tab/>
      </w:r>
      <w:r w:rsidRPr="008D4276">
        <w:t>Инициатива по облегчен</w:t>
      </w:r>
      <w:r w:rsidR="00F4077C">
        <w:t>ию многосторонней задолженности</w:t>
      </w:r>
    </w:p>
    <w:p w:rsidR="008D4276" w:rsidRPr="008D4276" w:rsidRDefault="008D4276" w:rsidP="00937AB9">
      <w:pPr>
        <w:pStyle w:val="SingleTxtGR"/>
        <w:jc w:val="left"/>
      </w:pPr>
      <w:r w:rsidRPr="008D4276">
        <w:t>ЧИВО</w:t>
      </w:r>
      <w:r w:rsidRPr="008D4276">
        <w:tab/>
      </w:r>
      <w:r w:rsidR="00937AB9">
        <w:tab/>
      </w:r>
      <w:r w:rsidRPr="008D4276">
        <w:t>Частн</w:t>
      </w:r>
      <w:r w:rsidR="00F4077C">
        <w:t>ый институт высшего образования</w:t>
      </w:r>
    </w:p>
    <w:p w:rsidR="008D4276" w:rsidRPr="008D4276" w:rsidRDefault="008D4276" w:rsidP="00937AB9">
      <w:pPr>
        <w:pStyle w:val="SingleTxtGR"/>
        <w:jc w:val="left"/>
      </w:pPr>
      <w:r w:rsidRPr="008D4276">
        <w:t>КИМО</w:t>
      </w:r>
      <w:r w:rsidRPr="008D4276">
        <w:tab/>
      </w:r>
      <w:r w:rsidR="00937AB9">
        <w:tab/>
      </w:r>
      <w:r w:rsidRPr="008D4276">
        <w:t>Камерунский и</w:t>
      </w:r>
      <w:r w:rsidR="00F4077C">
        <w:t>нститут международных отношений</w:t>
      </w:r>
    </w:p>
    <w:p w:rsidR="008D4276" w:rsidRPr="008D4276" w:rsidRDefault="008D4276" w:rsidP="00937AB9">
      <w:pPr>
        <w:pStyle w:val="SingleTxtGR"/>
        <w:jc w:val="left"/>
      </w:pPr>
      <w:r w:rsidRPr="008D4276">
        <w:t>НТО</w:t>
      </w:r>
      <w:r w:rsidRPr="008D4276">
        <w:tab/>
      </w:r>
      <w:r w:rsidR="00937AB9">
        <w:tab/>
      </w:r>
      <w:r w:rsidR="00937AB9">
        <w:tab/>
      </w:r>
      <w:r w:rsidRPr="008D4276">
        <w:t>Национ</w:t>
      </w:r>
      <w:r w:rsidR="00F4077C">
        <w:t>альный технологический институт</w:t>
      </w:r>
    </w:p>
    <w:p w:rsidR="008D4276" w:rsidRPr="008D4276" w:rsidRDefault="008D4276" w:rsidP="00937AB9">
      <w:pPr>
        <w:pStyle w:val="SingleTxtGR"/>
        <w:jc w:val="left"/>
      </w:pPr>
      <w:r w:rsidRPr="008D4276">
        <w:t>АИИ</w:t>
      </w:r>
      <w:r w:rsidRPr="008D4276">
        <w:tab/>
      </w:r>
      <w:r w:rsidR="00937AB9">
        <w:tab/>
      </w:r>
      <w:r w:rsidR="00937AB9">
        <w:tab/>
      </w:r>
      <w:r w:rsidRPr="008D4276">
        <w:t>А</w:t>
      </w:r>
      <w:r w:rsidR="00F4077C">
        <w:t>фриканский институт информатики</w:t>
      </w:r>
    </w:p>
    <w:p w:rsidR="008D4276" w:rsidRPr="008D4276" w:rsidRDefault="008D4276" w:rsidP="00937AB9">
      <w:pPr>
        <w:pStyle w:val="SingleTxtGR"/>
        <w:jc w:val="left"/>
      </w:pPr>
      <w:r w:rsidRPr="008D4276">
        <w:t>КЖО</w:t>
      </w:r>
      <w:r w:rsidRPr="008D4276">
        <w:tab/>
      </w:r>
      <w:r w:rsidR="00937AB9">
        <w:tab/>
      </w:r>
      <w:r w:rsidR="00937AB9">
        <w:tab/>
      </w:r>
      <w:r w:rsidRPr="008D4276">
        <w:t>калеч</w:t>
      </w:r>
      <w:r w:rsidR="00F4077C">
        <w:t>ение женских половых органов</w:t>
      </w:r>
    </w:p>
    <w:p w:rsidR="008D4276" w:rsidRPr="008D4276" w:rsidRDefault="008D4276" w:rsidP="00937AB9">
      <w:pPr>
        <w:pStyle w:val="SingleTxtGR"/>
        <w:jc w:val="left"/>
      </w:pPr>
      <w:r w:rsidRPr="008D4276">
        <w:t>МСХРСР</w:t>
      </w:r>
      <w:r w:rsidRPr="008D4276">
        <w:tab/>
      </w:r>
      <w:r w:rsidR="00937AB9">
        <w:tab/>
      </w:r>
      <w:r w:rsidRPr="008D4276">
        <w:t xml:space="preserve">Министерство сельского хозяйства и развития сельских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ра</w:t>
      </w:r>
      <w:r w:rsidRPr="008D4276">
        <w:t>й</w:t>
      </w:r>
      <w:r w:rsidRPr="008D4276">
        <w:t>онов</w:t>
      </w:r>
    </w:p>
    <w:p w:rsidR="008D4276" w:rsidRPr="008D4276" w:rsidRDefault="008D4276" w:rsidP="00937AB9">
      <w:pPr>
        <w:pStyle w:val="SingleTxtGR"/>
        <w:jc w:val="left"/>
      </w:pPr>
      <w:r w:rsidRPr="008D4276">
        <w:t>МСВ</w:t>
      </w:r>
      <w:r w:rsidR="00937AB9">
        <w:tab/>
      </w:r>
      <w:r w:rsidRPr="008D4276">
        <w:tab/>
      </w:r>
      <w:r w:rsidR="00937AB9">
        <w:tab/>
      </w:r>
      <w:r w:rsidRPr="008D4276">
        <w:t>Мини</w:t>
      </w:r>
      <w:r w:rsidR="00F4077C">
        <w:t>стерство по социальным вопросам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МТУД</w:t>
      </w:r>
      <w:r w:rsidRPr="008D4276">
        <w:tab/>
      </w:r>
      <w:r w:rsidR="00937AB9">
        <w:tab/>
      </w:r>
      <w:r w:rsidRPr="008D4276">
        <w:t xml:space="preserve">Министерство по вопросам территориального управления </w:t>
      </w:r>
      <w:r w:rsidR="00937AB9">
        <w:br/>
      </w:r>
      <w:r w:rsidR="00937AB9">
        <w:tab/>
      </w:r>
      <w:r w:rsidRPr="008D4276">
        <w:t>и деце</w:t>
      </w:r>
      <w:r w:rsidRPr="008D4276">
        <w:t>н</w:t>
      </w:r>
      <w:r w:rsidRPr="008D4276">
        <w:t>трализации</w:t>
      </w:r>
    </w:p>
    <w:p w:rsidR="008D4276" w:rsidRPr="008D4276" w:rsidRDefault="008D4276" w:rsidP="00937AB9">
      <w:pPr>
        <w:pStyle w:val="SingleTxtGR"/>
        <w:jc w:val="left"/>
      </w:pPr>
      <w:r w:rsidRPr="008D4276">
        <w:t>МБО</w:t>
      </w:r>
      <w:r w:rsidRPr="008D4276">
        <w:tab/>
      </w:r>
      <w:r w:rsidR="00937AB9">
        <w:tab/>
      </w:r>
      <w:r w:rsidR="00937AB9">
        <w:tab/>
      </w:r>
      <w:r w:rsidRPr="008D4276">
        <w:t>Министерство базового образования</w:t>
      </w:r>
    </w:p>
    <w:p w:rsidR="008D4276" w:rsidRPr="008D4276" w:rsidRDefault="008D4276" w:rsidP="00937AB9">
      <w:pPr>
        <w:pStyle w:val="SingleTxtGR"/>
        <w:jc w:val="left"/>
      </w:pPr>
      <w:r w:rsidRPr="008D4276">
        <w:t>МЗПО</w:t>
      </w:r>
      <w:r w:rsidRPr="008D4276">
        <w:tab/>
      </w:r>
      <w:r w:rsidR="00937AB9">
        <w:tab/>
      </w:r>
      <w:r w:rsidRPr="008D4276">
        <w:t xml:space="preserve">Министерство занятости и профессионального образования </w:t>
      </w:r>
    </w:p>
    <w:p w:rsidR="008D4276" w:rsidRPr="008D4276" w:rsidRDefault="008D4276" w:rsidP="00937AB9">
      <w:pPr>
        <w:pStyle w:val="SingleTxtGR"/>
        <w:jc w:val="left"/>
      </w:pPr>
      <w:r w:rsidRPr="008D4276">
        <w:t>МЖР</w:t>
      </w:r>
      <w:r w:rsidRPr="008D4276">
        <w:tab/>
      </w:r>
      <w:r w:rsidR="00937AB9">
        <w:tab/>
      </w:r>
      <w:r w:rsidR="00937AB9">
        <w:tab/>
      </w:r>
      <w:r w:rsidRPr="008D4276">
        <w:t>Министерство животноводства и рыболовства</w:t>
      </w:r>
    </w:p>
    <w:p w:rsidR="008D4276" w:rsidRPr="00F4077C" w:rsidRDefault="008D4276" w:rsidP="00937AB9">
      <w:pPr>
        <w:pStyle w:val="SingleTxtGR"/>
        <w:jc w:val="left"/>
      </w:pPr>
      <w:r w:rsidRPr="008D4276">
        <w:t>МСО</w:t>
      </w:r>
      <w:r w:rsidRPr="008D4276">
        <w:tab/>
      </w:r>
      <w:r w:rsidR="00937AB9">
        <w:tab/>
      </w:r>
      <w:r w:rsidR="00937AB9">
        <w:tab/>
      </w:r>
      <w:r w:rsidRPr="008D4276">
        <w:t>Ми</w:t>
      </w:r>
      <w:r w:rsidR="00F4077C">
        <w:t>нистерство среднего образования</w:t>
      </w:r>
    </w:p>
    <w:p w:rsidR="008D4276" w:rsidRPr="008D4276" w:rsidRDefault="008D4276" w:rsidP="00937AB9">
      <w:pPr>
        <w:pStyle w:val="SingleTxtGR"/>
        <w:jc w:val="left"/>
      </w:pPr>
      <w:r w:rsidRPr="008D4276">
        <w:t>МВО</w:t>
      </w:r>
      <w:r w:rsidRPr="008D4276">
        <w:tab/>
      </w:r>
      <w:r w:rsidR="00937AB9">
        <w:tab/>
      </w:r>
      <w:r w:rsidR="00937AB9">
        <w:tab/>
      </w:r>
      <w:r w:rsidRPr="008D4276">
        <w:t>М</w:t>
      </w:r>
      <w:r w:rsidR="00F4077C">
        <w:t>инистерство высшего образования</w:t>
      </w:r>
    </w:p>
    <w:p w:rsidR="008D4276" w:rsidRPr="008D4276" w:rsidRDefault="008D4276" w:rsidP="00937AB9">
      <w:pPr>
        <w:pStyle w:val="SingleTxtGR"/>
        <w:jc w:val="left"/>
      </w:pPr>
      <w:r w:rsidRPr="008D4276">
        <w:t>МЮ</w:t>
      </w:r>
      <w:r w:rsidR="00937AB9">
        <w:tab/>
      </w:r>
      <w:r w:rsidRPr="008D4276">
        <w:tab/>
      </w:r>
      <w:r w:rsidR="00937AB9">
        <w:tab/>
      </w:r>
      <w:r w:rsidR="00F4077C">
        <w:t>Министерство юстиции</w:t>
      </w:r>
    </w:p>
    <w:p w:rsidR="008D4276" w:rsidRPr="008D4276" w:rsidRDefault="008D4276" w:rsidP="00937AB9">
      <w:pPr>
        <w:pStyle w:val="SingleTxtGR"/>
        <w:jc w:val="left"/>
      </w:pPr>
      <w:r w:rsidRPr="008D4276">
        <w:t>МНИИ</w:t>
      </w:r>
      <w:r w:rsidRPr="008D4276">
        <w:tab/>
      </w:r>
      <w:r w:rsidR="00937AB9">
        <w:tab/>
      </w:r>
      <w:r w:rsidRPr="008D4276">
        <w:t>Министерство научных и</w:t>
      </w:r>
      <w:r w:rsidR="00F4077C">
        <w:t>сследований и инноваций</w:t>
      </w:r>
    </w:p>
    <w:p w:rsidR="008D4276" w:rsidRPr="008D4276" w:rsidRDefault="008D4276" w:rsidP="00937AB9">
      <w:pPr>
        <w:pStyle w:val="SingleTxtGR"/>
        <w:jc w:val="left"/>
      </w:pPr>
      <w:r w:rsidRPr="008D4276">
        <w:t>МЗ</w:t>
      </w:r>
      <w:r w:rsidR="00937AB9">
        <w:tab/>
      </w:r>
      <w:r w:rsidRPr="008D4276">
        <w:tab/>
      </w:r>
      <w:r w:rsidR="00937AB9">
        <w:tab/>
      </w:r>
      <w:r w:rsidRPr="008D4276">
        <w:t>Министерство здравоохранения</w:t>
      </w:r>
    </w:p>
    <w:p w:rsidR="008D4276" w:rsidRPr="008D4276" w:rsidRDefault="008D4276" w:rsidP="00937AB9">
      <w:pPr>
        <w:pStyle w:val="SingleTxtGR"/>
        <w:jc w:val="left"/>
      </w:pPr>
      <w:r w:rsidRPr="008D4276">
        <w:t>МИД</w:t>
      </w:r>
      <w:r w:rsidR="00937AB9">
        <w:tab/>
      </w:r>
      <w:r w:rsidR="00937AB9">
        <w:tab/>
      </w:r>
      <w:r w:rsidR="00937AB9">
        <w:tab/>
      </w:r>
      <w:r w:rsidRPr="008D4276">
        <w:t>Министерство иностранных дел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МУПЖС</w:t>
      </w:r>
      <w:r w:rsidR="00937AB9">
        <w:tab/>
      </w:r>
      <w:r w:rsidR="00937AB9">
        <w:tab/>
      </w:r>
      <w:r w:rsidRPr="008D4276">
        <w:t>Министерство по улучшению положения женщин и по делам семьи</w:t>
      </w:r>
    </w:p>
    <w:p w:rsidR="008D4276" w:rsidRPr="008D4276" w:rsidRDefault="008D4276" w:rsidP="00937AB9">
      <w:pPr>
        <w:pStyle w:val="SingleTxtGR"/>
        <w:ind w:left="2268" w:hanging="1134"/>
        <w:jc w:val="left"/>
      </w:pPr>
      <w:r w:rsidRPr="008D4276">
        <w:t>ММСПСЭР</w:t>
      </w:r>
      <w:r w:rsidR="00937AB9">
        <w:tab/>
      </w:r>
      <w:r w:rsidR="00937AB9">
        <w:tab/>
      </w:r>
      <w:r w:rsidRPr="008D4276">
        <w:t xml:space="preserve">Министерство по делам мелких и средних предприятий, </w:t>
      </w:r>
      <w:r w:rsidR="00937AB9">
        <w:br/>
      </w:r>
      <w:r w:rsidR="00937AB9">
        <w:tab/>
      </w:r>
      <w:r w:rsidRPr="008D4276">
        <w:t>с</w:t>
      </w:r>
      <w:r w:rsidRPr="008D4276">
        <w:t>о</w:t>
      </w:r>
      <w:r w:rsidRPr="008D4276">
        <w:t>циаль</w:t>
      </w:r>
      <w:r w:rsidR="00937AB9">
        <w:t xml:space="preserve">ной экономики </w:t>
      </w:r>
      <w:r w:rsidRPr="008D4276">
        <w:t>и ремесел</w:t>
      </w:r>
    </w:p>
    <w:p w:rsidR="008D4276" w:rsidRPr="008D4276" w:rsidRDefault="008D4276" w:rsidP="00937AB9">
      <w:pPr>
        <w:pStyle w:val="SingleTxtGR"/>
        <w:jc w:val="left"/>
      </w:pPr>
      <w:r w:rsidRPr="008D4276">
        <w:t>МПЛСА</w:t>
      </w:r>
      <w:r w:rsidRPr="008D4276">
        <w:tab/>
      </w:r>
      <w:r w:rsidR="00937AB9">
        <w:tab/>
      </w:r>
      <w:r w:rsidR="00F4077C">
        <w:t>Миссия первых леди стран Африки</w:t>
      </w:r>
    </w:p>
    <w:p w:rsidR="008D4276" w:rsidRPr="008D4276" w:rsidRDefault="008D4276" w:rsidP="00937AB9">
      <w:pPr>
        <w:pStyle w:val="SingleTxtGR"/>
        <w:jc w:val="left"/>
      </w:pPr>
      <w:r w:rsidRPr="008D4276">
        <w:t>МПММ</w:t>
      </w:r>
      <w:r w:rsidRPr="008D4276">
        <w:tab/>
      </w:r>
      <w:r w:rsidR="00937AB9">
        <w:tab/>
      </w:r>
      <w:r w:rsidRPr="008D4276">
        <w:t>Миссия по поощрению и</w:t>
      </w:r>
      <w:r w:rsidR="00F4077C">
        <w:t>спользования местных материалов</w:t>
      </w:r>
    </w:p>
    <w:p w:rsidR="008D4276" w:rsidRPr="00937AB9" w:rsidRDefault="008D4276" w:rsidP="00937AB9">
      <w:pPr>
        <w:pStyle w:val="SingleTxtGR"/>
        <w:ind w:left="2835" w:hanging="1701"/>
        <w:jc w:val="left"/>
      </w:pPr>
      <w:r w:rsidRPr="008D4276">
        <w:t>ЦРДТ</w:t>
      </w:r>
      <w:r w:rsidRPr="008D4276">
        <w:tab/>
      </w:r>
      <w:r w:rsidR="00937AB9">
        <w:tab/>
      </w:r>
      <w:r w:rsidR="00937AB9">
        <w:tab/>
      </w:r>
      <w:r w:rsidRPr="008D4276">
        <w:t>Цели в области развития, сформулированные в Декларации тыся</w:t>
      </w:r>
      <w:r w:rsidR="00937AB9">
        <w:t>челетия</w:t>
      </w:r>
    </w:p>
    <w:p w:rsidR="008D4276" w:rsidRPr="008D4276" w:rsidRDefault="008D4276" w:rsidP="00937AB9">
      <w:pPr>
        <w:pStyle w:val="SingleTxtGR"/>
        <w:jc w:val="left"/>
      </w:pPr>
      <w:r w:rsidRPr="008D4276">
        <w:t>ВОЗ</w:t>
      </w:r>
      <w:r w:rsidRPr="008D4276">
        <w:tab/>
      </w:r>
      <w:r w:rsidR="00937AB9">
        <w:tab/>
      </w:r>
      <w:r w:rsidR="00937AB9">
        <w:tab/>
      </w:r>
      <w:r w:rsidRPr="008D4276">
        <w:t>Всемир</w:t>
      </w:r>
      <w:r w:rsidR="00F4077C">
        <w:t>ная организация здравоохранения</w:t>
      </w:r>
    </w:p>
    <w:p w:rsidR="008D4276" w:rsidRPr="008D4276" w:rsidRDefault="008D4276" w:rsidP="00937AB9">
      <w:pPr>
        <w:pStyle w:val="SingleTxtGR"/>
        <w:jc w:val="left"/>
      </w:pPr>
      <w:r w:rsidRPr="008D4276">
        <w:t>НПО</w:t>
      </w:r>
      <w:r w:rsidRPr="008D4276">
        <w:tab/>
      </w:r>
      <w:r w:rsidR="00937AB9">
        <w:tab/>
      </w:r>
      <w:r w:rsidR="00937AB9">
        <w:tab/>
      </w:r>
      <w:r w:rsidRPr="008D4276">
        <w:t>неправительственные организации</w:t>
      </w:r>
    </w:p>
    <w:p w:rsidR="008D4276" w:rsidRPr="008D4276" w:rsidRDefault="008D4276" w:rsidP="00937AB9">
      <w:pPr>
        <w:pStyle w:val="SingleTxtGR"/>
        <w:jc w:val="left"/>
      </w:pPr>
      <w:r w:rsidRPr="008D4276">
        <w:t>КО</w:t>
      </w:r>
      <w:r w:rsidRPr="008D4276">
        <w:tab/>
      </w:r>
      <w:r w:rsidR="00937AB9">
        <w:tab/>
      </w:r>
      <w:r w:rsidR="00937AB9">
        <w:tab/>
      </w:r>
      <w:r w:rsidR="00F4077C">
        <w:t>крестьянские организации</w:t>
      </w:r>
    </w:p>
    <w:p w:rsidR="008D4276" w:rsidRPr="008D4276" w:rsidRDefault="008D4276" w:rsidP="00937AB9">
      <w:pPr>
        <w:pStyle w:val="SingleTxtGR"/>
        <w:jc w:val="left"/>
      </w:pPr>
      <w:r w:rsidRPr="008D4276">
        <w:t>ССП</w:t>
      </w:r>
      <w:r w:rsidRPr="008D4276">
        <w:tab/>
      </w:r>
      <w:r w:rsidR="00937AB9">
        <w:tab/>
      </w:r>
      <w:r w:rsidR="00937AB9">
        <w:tab/>
      </w:r>
      <w:r w:rsidRPr="008D4276">
        <w:t>сотрудники судебной полиции</w:t>
      </w:r>
    </w:p>
    <w:p w:rsidR="008D4276" w:rsidRPr="008D4276" w:rsidRDefault="008D4276" w:rsidP="00937AB9">
      <w:pPr>
        <w:pStyle w:val="SingleTxtGR"/>
        <w:jc w:val="left"/>
      </w:pPr>
      <w:r w:rsidRPr="008D4276">
        <w:t>НПН</w:t>
      </w:r>
      <w:r w:rsidRPr="008D4276">
        <w:tab/>
      </w:r>
      <w:r w:rsidR="00937AB9">
        <w:tab/>
      </w:r>
      <w:r w:rsidR="00937AB9">
        <w:tab/>
      </w:r>
      <w:r w:rsidRPr="008D4276">
        <w:t xml:space="preserve">непристойное поведение </w:t>
      </w:r>
      <w:r w:rsidR="00F4077C">
        <w:t>в отношении несовершеннолетнего</w:t>
      </w:r>
    </w:p>
    <w:p w:rsidR="008D4276" w:rsidRPr="008D4276" w:rsidRDefault="008D4276" w:rsidP="00937AB9">
      <w:pPr>
        <w:pStyle w:val="SingleTxtGR"/>
        <w:jc w:val="left"/>
      </w:pPr>
      <w:r w:rsidRPr="008D4276">
        <w:t>ООНЖ</w:t>
      </w:r>
      <w:r w:rsidR="00937AB9">
        <w:tab/>
      </w:r>
      <w:r w:rsidR="00937AB9">
        <w:tab/>
      </w:r>
      <w:r w:rsidR="004712F1" w:rsidRPr="008D4276">
        <w:t xml:space="preserve">Структура </w:t>
      </w:r>
      <w:r w:rsidR="00937AB9">
        <w:t>"ООН-женщины"</w:t>
      </w:r>
    </w:p>
    <w:p w:rsidR="008D4276" w:rsidRPr="008D4276" w:rsidRDefault="008D4276" w:rsidP="00937AB9">
      <w:pPr>
        <w:pStyle w:val="SingleTxtGR"/>
        <w:jc w:val="left"/>
      </w:pPr>
      <w:r w:rsidRPr="008D4276">
        <w:t>РДН</w:t>
      </w:r>
      <w:r w:rsidRPr="008D4276">
        <w:tab/>
      </w:r>
      <w:r w:rsidR="00937AB9">
        <w:tab/>
      </w:r>
      <w:r w:rsidR="00937AB9">
        <w:tab/>
      </w:r>
      <w:r w:rsidRPr="008D4276">
        <w:t xml:space="preserve">развратные действия </w:t>
      </w:r>
      <w:r w:rsidR="00F4077C">
        <w:t>в отношении несовершеннолетнего</w:t>
      </w:r>
    </w:p>
    <w:p w:rsidR="008D4276" w:rsidRPr="008D4276" w:rsidRDefault="008D4276" w:rsidP="00937AB9">
      <w:pPr>
        <w:pStyle w:val="SingleTxtGR"/>
        <w:jc w:val="left"/>
      </w:pPr>
      <w:r w:rsidRPr="008D4276">
        <w:t>ОГО</w:t>
      </w:r>
      <w:r w:rsidRPr="008D4276">
        <w:tab/>
      </w:r>
      <w:r w:rsidR="00937AB9">
        <w:tab/>
      </w:r>
      <w:r w:rsidR="00937AB9">
        <w:tab/>
      </w:r>
      <w:r w:rsidRPr="008D4276">
        <w:t>организации гражданского общества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ППСР/МСП</w:t>
      </w:r>
      <w:r w:rsidRPr="008D4276">
        <w:tab/>
      </w:r>
      <w:r w:rsidR="00937AB9">
        <w:tab/>
      </w:r>
      <w:r w:rsidRPr="008D4276">
        <w:t>Проект поддержки создания и развития малых и средних предпр</w:t>
      </w:r>
      <w:r w:rsidRPr="008D4276">
        <w:t>и</w:t>
      </w:r>
      <w:r w:rsidR="00F4077C">
        <w:t>ятий</w:t>
      </w:r>
    </w:p>
    <w:p w:rsidR="008D4276" w:rsidRPr="008D4276" w:rsidRDefault="008D4276" w:rsidP="00937AB9">
      <w:pPr>
        <w:pStyle w:val="SingleTxtGR"/>
        <w:jc w:val="left"/>
      </w:pPr>
      <w:r w:rsidRPr="008D4276">
        <w:t>ППРСП</w:t>
      </w:r>
      <w:r w:rsidRPr="008D4276">
        <w:tab/>
      </w:r>
      <w:r w:rsidR="00937AB9">
        <w:tab/>
      </w:r>
      <w:r w:rsidRPr="008D4276">
        <w:t xml:space="preserve">Проект поддержки </w:t>
      </w:r>
      <w:r w:rsidR="00F4077C">
        <w:t>развития сельского птицеводства</w:t>
      </w:r>
    </w:p>
    <w:p w:rsidR="008D4276" w:rsidRPr="008D4276" w:rsidRDefault="008D4276" w:rsidP="00937AB9">
      <w:pPr>
        <w:pStyle w:val="SingleTxtGR"/>
        <w:jc w:val="left"/>
      </w:pPr>
      <w:r w:rsidRPr="008D4276">
        <w:t>ППРПО</w:t>
      </w:r>
      <w:r w:rsidRPr="008D4276">
        <w:tab/>
      </w:r>
      <w:r w:rsidR="00937AB9">
        <w:tab/>
      </w:r>
      <w:r w:rsidRPr="008D4276">
        <w:t xml:space="preserve">Проект поддержки </w:t>
      </w:r>
      <w:r w:rsidR="00F4077C">
        <w:t>развития пчеловодческой отрасли</w:t>
      </w:r>
    </w:p>
    <w:p w:rsidR="008D4276" w:rsidRPr="008D4276" w:rsidRDefault="008D4276" w:rsidP="00937AB9">
      <w:pPr>
        <w:pStyle w:val="SingleTxtGR"/>
        <w:jc w:val="left"/>
      </w:pPr>
      <w:r w:rsidRPr="008D4276">
        <w:t>ППРМКР</w:t>
      </w:r>
      <w:r w:rsidR="00937AB9">
        <w:tab/>
      </w:r>
      <w:r w:rsidR="00937AB9">
        <w:tab/>
      </w:r>
      <w:r w:rsidRPr="008D4276">
        <w:t xml:space="preserve">Проект поддержки развития морского кустарного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рыболовс</w:t>
      </w:r>
      <w:r w:rsidRPr="008D4276">
        <w:t>т</w:t>
      </w:r>
      <w:r w:rsidRPr="008D4276">
        <w:t>ва</w:t>
      </w:r>
    </w:p>
    <w:p w:rsidR="008D4276" w:rsidRPr="008D4276" w:rsidRDefault="008D4276" w:rsidP="00937AB9">
      <w:pPr>
        <w:pStyle w:val="SingleTxtGR"/>
        <w:jc w:val="left"/>
      </w:pPr>
      <w:r w:rsidRPr="008D4276">
        <w:t>ППРМЖ</w:t>
      </w:r>
      <w:r w:rsidRPr="008D4276">
        <w:tab/>
      </w:r>
      <w:r w:rsidR="00937AB9">
        <w:tab/>
      </w:r>
      <w:r w:rsidRPr="008D4276">
        <w:t>Проект поддержки разведения мелких жвачных</w:t>
      </w:r>
    </w:p>
    <w:p w:rsidR="008D4276" w:rsidRPr="008D4276" w:rsidRDefault="008D4276" w:rsidP="00937AB9">
      <w:pPr>
        <w:pStyle w:val="SingleTxtGR"/>
        <w:jc w:val="left"/>
      </w:pPr>
      <w:r w:rsidRPr="008D4276">
        <w:t>ППСГМ</w:t>
      </w:r>
      <w:r w:rsidRPr="008D4276">
        <w:tab/>
      </w:r>
      <w:r w:rsidR="00937AB9">
        <w:tab/>
      </w:r>
      <w:r w:rsidRPr="008D4276">
        <w:t>Программа поддержки сельской и городской молодежи</w:t>
      </w:r>
    </w:p>
    <w:p w:rsidR="008D4276" w:rsidRPr="008D4276" w:rsidRDefault="008D4276" w:rsidP="00937AB9">
      <w:pPr>
        <w:pStyle w:val="SingleTxtGR"/>
        <w:jc w:val="left"/>
      </w:pPr>
      <w:r w:rsidRPr="008D4276">
        <w:t>НПБН</w:t>
      </w:r>
      <w:r w:rsidRPr="008D4276">
        <w:tab/>
      </w:r>
      <w:r w:rsidR="00937AB9">
        <w:tab/>
      </w:r>
      <w:r w:rsidRPr="008D4276">
        <w:t>Национальная прогр</w:t>
      </w:r>
      <w:r w:rsidR="00F4077C">
        <w:t>амма по борьбе с неграмотностью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ППРТОПО</w:t>
      </w:r>
      <w:r w:rsidRPr="008D4276">
        <w:tab/>
      </w:r>
      <w:r w:rsidR="00937AB9">
        <w:tab/>
      </w:r>
      <w:r w:rsidRPr="008D4276">
        <w:t>Проект поддержки реформы технического образования и профе</w:t>
      </w:r>
      <w:r w:rsidRPr="008D4276">
        <w:t>с</w:t>
      </w:r>
      <w:r w:rsidR="00F4077C">
        <w:t>сионального обучения</w:t>
      </w:r>
    </w:p>
    <w:p w:rsidR="008D4276" w:rsidRPr="008D4276" w:rsidRDefault="008D4276" w:rsidP="00937AB9">
      <w:pPr>
        <w:pStyle w:val="SingleTxtGR"/>
        <w:jc w:val="left"/>
      </w:pPr>
      <w:r w:rsidRPr="008D4276">
        <w:t>ППСДСР</w:t>
      </w:r>
      <w:r w:rsidRPr="008D4276">
        <w:tab/>
      </w:r>
      <w:r w:rsidR="00937AB9">
        <w:tab/>
      </w:r>
      <w:r w:rsidRPr="008D4276">
        <w:t>Программа повышения семейного дохода в сельских районах</w:t>
      </w:r>
    </w:p>
    <w:p w:rsidR="008D4276" w:rsidRPr="008D4276" w:rsidRDefault="008D4276" w:rsidP="00937AB9">
      <w:pPr>
        <w:pStyle w:val="SingleTxtGR"/>
        <w:jc w:val="left"/>
      </w:pPr>
      <w:r w:rsidRPr="008D4276">
        <w:t>КЛДЗ</w:t>
      </w:r>
      <w:r w:rsidRPr="008D4276">
        <w:tab/>
      </w:r>
      <w:r w:rsidR="00937AB9">
        <w:tab/>
      </w:r>
      <w:r w:rsidR="00937AB9">
        <w:tab/>
      </w:r>
      <w:r w:rsidRPr="008D4276">
        <w:t>комплекс</w:t>
      </w:r>
      <w:r w:rsidR="00F4077C">
        <w:t>ное лечение детских заболеваний</w:t>
      </w:r>
    </w:p>
    <w:p w:rsidR="008D4276" w:rsidRPr="008D4276" w:rsidRDefault="008D4276" w:rsidP="00937AB9">
      <w:pPr>
        <w:pStyle w:val="SingleTxtGR"/>
        <w:jc w:val="left"/>
      </w:pPr>
      <w:r w:rsidRPr="008D4276">
        <w:t>ЧППБС</w:t>
      </w:r>
      <w:r w:rsidRPr="008D4276">
        <w:tab/>
      </w:r>
      <w:r w:rsidR="00937AB9">
        <w:tab/>
      </w:r>
      <w:r w:rsidRPr="008D4276">
        <w:t xml:space="preserve">Чрезвычайный план </w:t>
      </w:r>
      <w:r w:rsidR="004712F1" w:rsidRPr="008D4276">
        <w:t xml:space="preserve">Президента </w:t>
      </w:r>
      <w:r w:rsidRPr="008D4276">
        <w:t>по борьбе со СПИДом</w:t>
      </w:r>
    </w:p>
    <w:p w:rsidR="008D4276" w:rsidRPr="008D4276" w:rsidRDefault="008D4276" w:rsidP="00937AB9">
      <w:pPr>
        <w:pStyle w:val="SingleTxtGR"/>
        <w:jc w:val="left"/>
      </w:pPr>
      <w:r w:rsidRPr="008D4276">
        <w:t>НПРККО</w:t>
      </w:r>
      <w:r w:rsidR="00937AB9">
        <w:tab/>
      </w:r>
      <w:r w:rsidR="00937AB9">
        <w:tab/>
      </w:r>
      <w:r w:rsidRPr="008D4276">
        <w:t xml:space="preserve">Национальная программа развития корнеплодного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и клубнеплодн</w:t>
      </w:r>
      <w:r w:rsidRPr="008D4276">
        <w:t>о</w:t>
      </w:r>
      <w:r w:rsidRPr="008D4276">
        <w:t>го овощеводства</w:t>
      </w:r>
    </w:p>
    <w:p w:rsidR="008D4276" w:rsidRPr="008D4276" w:rsidRDefault="008D4276" w:rsidP="00937AB9">
      <w:pPr>
        <w:pStyle w:val="SingleTxtGR"/>
        <w:jc w:val="left"/>
      </w:pPr>
      <w:r w:rsidRPr="008D4276">
        <w:t>ПП</w:t>
      </w:r>
      <w:r w:rsidRPr="008D4276">
        <w:tab/>
      </w:r>
      <w:r w:rsidR="00937AB9">
        <w:tab/>
      </w:r>
      <w:r w:rsidR="00937AB9">
        <w:tab/>
      </w:r>
      <w:r w:rsidRPr="008D4276">
        <w:t>первичная профилактика</w:t>
      </w:r>
    </w:p>
    <w:p w:rsidR="008D4276" w:rsidRPr="008D4276" w:rsidRDefault="008D4276" w:rsidP="00937AB9">
      <w:pPr>
        <w:pStyle w:val="SingleTxtGR"/>
        <w:jc w:val="left"/>
      </w:pPr>
      <w:r w:rsidRPr="008D4276">
        <w:t>ПИМПСИ</w:t>
      </w:r>
      <w:r w:rsidRPr="008D4276">
        <w:tab/>
      </w:r>
      <w:r w:rsidRPr="008D4276">
        <w:tab/>
        <w:t xml:space="preserve">Проект социально-экономической интеграции молодежи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 xml:space="preserve">посредством создания микропредприятий по производству </w:t>
      </w:r>
      <w:r w:rsidR="00937AB9">
        <w:tab/>
      </w:r>
      <w:r w:rsidR="00937AB9">
        <w:tab/>
      </w:r>
      <w:r w:rsidR="00937AB9">
        <w:tab/>
      </w:r>
      <w:r w:rsidRPr="008D4276">
        <w:t>спортивного инве</w:t>
      </w:r>
      <w:r w:rsidRPr="008D4276">
        <w:t>н</w:t>
      </w:r>
      <w:r w:rsidR="00F4077C">
        <w:t>таря</w:t>
      </w:r>
    </w:p>
    <w:p w:rsidR="008D4276" w:rsidRPr="008D4276" w:rsidRDefault="008D4276" w:rsidP="00937AB9">
      <w:pPr>
        <w:pStyle w:val="SingleTxtGR"/>
        <w:jc w:val="left"/>
      </w:pPr>
      <w:r w:rsidRPr="008D4276">
        <w:t>БСБЗ</w:t>
      </w:r>
      <w:r w:rsidRPr="008D4276">
        <w:tab/>
      </w:r>
      <w:r w:rsidR="00937AB9">
        <w:tab/>
      </w:r>
      <w:r w:rsidR="00937AB9">
        <w:tab/>
      </w:r>
      <w:r w:rsidRPr="008D4276">
        <w:t>бедные страны</w:t>
      </w:r>
      <w:r w:rsidR="00F4077C">
        <w:t>, имеющие большую задолженность</w:t>
      </w:r>
    </w:p>
    <w:p w:rsidR="008D4276" w:rsidRPr="008D4276" w:rsidRDefault="008D4276" w:rsidP="00937AB9">
      <w:pPr>
        <w:pStyle w:val="SingleTxtGR"/>
        <w:jc w:val="left"/>
      </w:pPr>
      <w:r w:rsidRPr="008D4276">
        <w:t>ППРС</w:t>
      </w:r>
      <w:r w:rsidRPr="008D4276">
        <w:tab/>
      </w:r>
      <w:r w:rsidR="00937AB9">
        <w:tab/>
      </w:r>
      <w:r w:rsidRPr="008D4276">
        <w:t>Проект п</w:t>
      </w:r>
      <w:r w:rsidR="00937AB9">
        <w:t>оддержки развития</w:t>
      </w:r>
      <w:r w:rsidR="00F4077C">
        <w:t xml:space="preserve"> свиноводства</w:t>
      </w:r>
    </w:p>
    <w:p w:rsidR="008D4276" w:rsidRPr="008D4276" w:rsidRDefault="008D4276" w:rsidP="00937AB9">
      <w:pPr>
        <w:pStyle w:val="SingleTxtGR"/>
        <w:jc w:val="left"/>
      </w:pPr>
      <w:r w:rsidRPr="008D4276">
        <w:t>ППРПМ</w:t>
      </w:r>
      <w:r w:rsidRPr="008D4276">
        <w:tab/>
      </w:r>
      <w:r w:rsidR="00937AB9">
        <w:tab/>
      </w:r>
      <w:r w:rsidRPr="008D4276">
        <w:t xml:space="preserve">Проект поддержки развития производства молочных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проду</w:t>
      </w:r>
      <w:r w:rsidRPr="008D4276">
        <w:t>к</w:t>
      </w:r>
      <w:r w:rsidR="00F4077C">
        <w:t>тов</w:t>
      </w:r>
    </w:p>
    <w:p w:rsidR="008D4276" w:rsidRPr="008D4276" w:rsidRDefault="008D4276" w:rsidP="00937AB9">
      <w:pPr>
        <w:pStyle w:val="SingleTxtGR"/>
        <w:jc w:val="left"/>
      </w:pPr>
      <w:r w:rsidRPr="008D4276">
        <w:t>МСП</w:t>
      </w:r>
      <w:r w:rsidRPr="008D4276">
        <w:tab/>
      </w:r>
      <w:r w:rsidR="00937AB9">
        <w:tab/>
      </w:r>
      <w:r w:rsidR="00937AB9">
        <w:tab/>
      </w:r>
      <w:r w:rsidR="00F4077C">
        <w:t>малые и средние предприятия</w:t>
      </w:r>
    </w:p>
    <w:p w:rsidR="008D4276" w:rsidRPr="008D4276" w:rsidRDefault="008D4276" w:rsidP="00937AB9">
      <w:pPr>
        <w:pStyle w:val="SingleTxtGR"/>
        <w:jc w:val="left"/>
      </w:pPr>
      <w:r w:rsidRPr="008D4276">
        <w:t>АРП</w:t>
      </w:r>
      <w:r w:rsidRPr="008D4276">
        <w:tab/>
      </w:r>
      <w:r w:rsidR="00937AB9">
        <w:tab/>
      </w:r>
      <w:r w:rsidR="00937AB9">
        <w:tab/>
      </w:r>
      <w:r w:rsidRPr="008D4276">
        <w:t>а</w:t>
      </w:r>
      <w:r w:rsidR="00F4077C">
        <w:t>ссоциации родителей и педагогов</w:t>
      </w:r>
    </w:p>
    <w:p w:rsidR="008D4276" w:rsidRPr="008D4276" w:rsidRDefault="008D4276" w:rsidP="00937AB9">
      <w:pPr>
        <w:pStyle w:val="SingleTxtGR"/>
        <w:jc w:val="left"/>
      </w:pPr>
      <w:r w:rsidRPr="008D4276">
        <w:t>ППМР</w:t>
      </w:r>
      <w:r w:rsidRPr="008D4276">
        <w:tab/>
      </w:r>
      <w:r w:rsidR="00937AB9">
        <w:tab/>
      </w:r>
      <w:r w:rsidRPr="008D4276">
        <w:t>профилактика передачи ВИЧ от матери ребенку</w:t>
      </w:r>
    </w:p>
    <w:p w:rsidR="008D4276" w:rsidRPr="008D4276" w:rsidRDefault="008D4276" w:rsidP="00937AB9">
      <w:pPr>
        <w:pStyle w:val="SingleTxtGR"/>
        <w:jc w:val="left"/>
      </w:pPr>
      <w:r w:rsidRPr="008D4276">
        <w:t>ЛВИЧ</w:t>
      </w:r>
      <w:r w:rsidRPr="008D4276">
        <w:tab/>
      </w:r>
      <w:r w:rsidR="00937AB9">
        <w:tab/>
      </w:r>
      <w:r w:rsidRPr="008D4276">
        <w:t>люди, живущие с вирусом ВИЧ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САЖМП/КАМ</w:t>
      </w:r>
      <w:r w:rsidR="00937AB9">
        <w:tab/>
      </w:r>
      <w:r w:rsidRPr="008D4276">
        <w:t>Сеть африканских женщин-министр</w:t>
      </w:r>
      <w:r w:rsidR="00F4077C">
        <w:t>ов и парламентариев от Камеруна</w:t>
      </w:r>
    </w:p>
    <w:p w:rsidR="008D4276" w:rsidRPr="008D4276" w:rsidRDefault="008D4276" w:rsidP="00937AB9">
      <w:pPr>
        <w:pStyle w:val="SingleTxtGR"/>
        <w:jc w:val="left"/>
      </w:pPr>
      <w:r w:rsidRPr="008D4276">
        <w:t>РЕНАТА</w:t>
      </w:r>
      <w:r w:rsidRPr="008D4276">
        <w:tab/>
      </w:r>
      <w:r w:rsidR="00937AB9">
        <w:tab/>
        <w:t>Национальная сеть объединений "</w:t>
      </w:r>
      <w:r w:rsidRPr="008D4276">
        <w:t>тетушек</w:t>
      </w:r>
      <w:r w:rsidR="00937AB9">
        <w:t>"</w:t>
      </w:r>
    </w:p>
    <w:p w:rsidR="008D4276" w:rsidRPr="008D4276" w:rsidRDefault="008D4276" w:rsidP="00937AB9">
      <w:pPr>
        <w:pStyle w:val="SingleTxtGR"/>
        <w:jc w:val="left"/>
      </w:pPr>
      <w:r w:rsidRPr="008D4276">
        <w:t>СППР</w:t>
      </w:r>
      <w:r w:rsidR="00937AB9">
        <w:tab/>
      </w:r>
      <w:r w:rsidR="00937AB9">
        <w:tab/>
      </w:r>
      <w:r w:rsidRPr="008D4276">
        <w:tab/>
        <w:t>Сеть парламентари</w:t>
      </w:r>
      <w:r w:rsidR="00F4077C">
        <w:t>ев за поощрение равенства полов</w:t>
      </w:r>
    </w:p>
    <w:p w:rsidR="008D4276" w:rsidRPr="008D4276" w:rsidRDefault="008D4276" w:rsidP="00937AB9">
      <w:pPr>
        <w:pStyle w:val="SingleTxtGR"/>
        <w:jc w:val="left"/>
      </w:pPr>
      <w:r w:rsidRPr="008D4276">
        <w:t>ВИОС</w:t>
      </w:r>
      <w:r w:rsidRPr="008D4276">
        <w:tab/>
      </w:r>
      <w:r w:rsidR="00937AB9">
        <w:tab/>
      </w:r>
      <w:r w:rsidRPr="008D4276">
        <w:t>вещества, истончающие озоновый слой</w:t>
      </w:r>
    </w:p>
    <w:p w:rsidR="008D4276" w:rsidRPr="008D4276" w:rsidRDefault="008D4276" w:rsidP="00937AB9">
      <w:pPr>
        <w:pStyle w:val="SingleTxtGR"/>
        <w:jc w:val="left"/>
      </w:pPr>
      <w:r w:rsidRPr="008D4276">
        <w:t>СУР/СД</w:t>
      </w:r>
      <w:r w:rsidRPr="008D4276">
        <w:tab/>
      </w:r>
      <w:r w:rsidR="00937AB9">
        <w:tab/>
      </w:r>
      <w:r w:rsidRPr="008D4276">
        <w:t>сельское училище ремесел/секция домоводства</w:t>
      </w:r>
    </w:p>
    <w:p w:rsidR="008D4276" w:rsidRPr="008D4276" w:rsidRDefault="00937AB9" w:rsidP="00937AB9">
      <w:pPr>
        <w:pStyle w:val="SingleTxtGR"/>
        <w:ind w:left="2835" w:hanging="1701"/>
        <w:jc w:val="left"/>
      </w:pPr>
      <w:r>
        <w:t>НДДМЗП</w:t>
      </w:r>
      <w:r w:rsidR="008D4276" w:rsidRPr="008D4276">
        <w:tab/>
      </w:r>
      <w:r>
        <w:tab/>
      </w:r>
      <w:r w:rsidR="008D4276" w:rsidRPr="008D4276">
        <w:t>Неделя действий в области детского и материнского здоровья и п</w:t>
      </w:r>
      <w:r w:rsidR="008D4276" w:rsidRPr="008D4276">
        <w:t>и</w:t>
      </w:r>
      <w:r w:rsidR="008D4276" w:rsidRPr="008D4276">
        <w:t>тания</w:t>
      </w:r>
    </w:p>
    <w:p w:rsidR="008D4276" w:rsidRPr="008D4276" w:rsidRDefault="008D4276" w:rsidP="00937AB9">
      <w:pPr>
        <w:pStyle w:val="SingleTxtGR"/>
        <w:jc w:val="left"/>
      </w:pPr>
      <w:r w:rsidRPr="008D4276">
        <w:t>САНП</w:t>
      </w:r>
      <w:r w:rsidRPr="008D4276">
        <w:tab/>
      </w:r>
      <w:r w:rsidR="00937AB9">
        <w:tab/>
      </w:r>
      <w:r w:rsidRPr="008D4276">
        <w:t>срочная акушерская и неонатальная помощь</w:t>
      </w:r>
    </w:p>
    <w:p w:rsidR="008D4276" w:rsidRPr="008D4276" w:rsidRDefault="008D4276" w:rsidP="00937AB9">
      <w:pPr>
        <w:pStyle w:val="SingleTxtGR"/>
        <w:jc w:val="left"/>
      </w:pPr>
      <w:r w:rsidRPr="008D4276">
        <w:t>СБИ</w:t>
      </w:r>
      <w:r w:rsidRPr="008D4276">
        <w:tab/>
      </w:r>
      <w:r w:rsidR="00937AB9">
        <w:tab/>
      </w:r>
      <w:r w:rsidR="00937AB9">
        <w:tab/>
      </w:r>
      <w:r w:rsidRPr="008D4276">
        <w:t>суд большой инстанции</w:t>
      </w:r>
    </w:p>
    <w:p w:rsidR="008D4276" w:rsidRPr="008D4276" w:rsidRDefault="008D4276" w:rsidP="00937AB9">
      <w:pPr>
        <w:pStyle w:val="SingleTxtGR"/>
        <w:jc w:val="left"/>
      </w:pPr>
      <w:r w:rsidRPr="008D4276">
        <w:t>СПИ</w:t>
      </w:r>
      <w:r w:rsidRPr="008D4276">
        <w:tab/>
      </w:r>
      <w:r w:rsidR="00937AB9">
        <w:tab/>
      </w:r>
      <w:r w:rsidR="00937AB9">
        <w:tab/>
      </w:r>
      <w:r w:rsidRPr="008D4276">
        <w:t>суд первой инстанции</w:t>
      </w:r>
    </w:p>
    <w:p w:rsidR="008D4276" w:rsidRPr="008D4276" w:rsidRDefault="008D4276" w:rsidP="00937AB9">
      <w:pPr>
        <w:pStyle w:val="SingleTxtGR"/>
        <w:jc w:val="left"/>
      </w:pPr>
      <w:r w:rsidRPr="008D4276">
        <w:t>ИКТ</w:t>
      </w:r>
      <w:r w:rsidRPr="008D4276">
        <w:tab/>
      </w:r>
      <w:r w:rsidR="00937AB9">
        <w:tab/>
      </w:r>
      <w:r w:rsidR="00937AB9">
        <w:tab/>
      </w:r>
      <w:r w:rsidRPr="008D4276">
        <w:t>информационно-коммуникационные технологии</w:t>
      </w:r>
    </w:p>
    <w:p w:rsidR="008D4276" w:rsidRPr="008D4276" w:rsidRDefault="008D4276" w:rsidP="00937AB9">
      <w:pPr>
        <w:pStyle w:val="SingleTxtGR"/>
        <w:jc w:val="left"/>
      </w:pPr>
      <w:r w:rsidRPr="008D4276">
        <w:t>ОСО</w:t>
      </w:r>
      <w:r w:rsidRPr="008D4276">
        <w:tab/>
      </w:r>
      <w:r w:rsidR="00937AB9">
        <w:tab/>
      </w:r>
      <w:r w:rsidR="00937AB9">
        <w:tab/>
      </w:r>
      <w:r w:rsidRPr="008D4276">
        <w:t>Обзорный социальный отчет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ЮНЕСКО</w:t>
      </w:r>
      <w:r w:rsidRPr="008D4276">
        <w:tab/>
      </w:r>
      <w:r w:rsidR="00937AB9">
        <w:tab/>
      </w:r>
      <w:r w:rsidRPr="008D4276">
        <w:t xml:space="preserve">Организация Объединенных Наций по вопросам </w:t>
      </w:r>
      <w:r w:rsidR="00937AB9">
        <w:br/>
      </w:r>
      <w:r w:rsidRPr="008D4276">
        <w:t>образования, на</w:t>
      </w:r>
      <w:r w:rsidRPr="008D4276">
        <w:t>у</w:t>
      </w:r>
      <w:r w:rsidR="00F4077C">
        <w:t>ки и культуры</w:t>
      </w:r>
    </w:p>
    <w:p w:rsidR="008D4276" w:rsidRPr="008D4276" w:rsidRDefault="008D4276" w:rsidP="00937AB9">
      <w:pPr>
        <w:pStyle w:val="SingleTxtGR"/>
        <w:jc w:val="left"/>
      </w:pPr>
      <w:r w:rsidRPr="008D4276">
        <w:t>ЮНФПА</w:t>
      </w:r>
      <w:r w:rsidRPr="008D4276">
        <w:tab/>
      </w:r>
      <w:r w:rsidR="00937AB9">
        <w:tab/>
      </w:r>
      <w:r w:rsidRPr="008D4276">
        <w:t xml:space="preserve">Фонд Организация Объединенных Наций в области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народонасел</w:t>
      </w:r>
      <w:r w:rsidRPr="008D4276">
        <w:t>е</w:t>
      </w:r>
      <w:r w:rsidR="00F4077C">
        <w:t>ния</w:t>
      </w:r>
    </w:p>
    <w:p w:rsidR="008D4276" w:rsidRPr="008D4276" w:rsidRDefault="008D4276" w:rsidP="00937AB9">
      <w:pPr>
        <w:pStyle w:val="SingleTxtGR"/>
        <w:jc w:val="left"/>
      </w:pPr>
      <w:r w:rsidRPr="008D4276">
        <w:t>ЮНИСЕФ</w:t>
      </w:r>
      <w:r w:rsidRPr="008D4276">
        <w:tab/>
      </w:r>
      <w:r w:rsidR="00937AB9">
        <w:tab/>
        <w:t xml:space="preserve">Детский фонд </w:t>
      </w:r>
      <w:r w:rsidRPr="008D4276">
        <w:t>Организация Объединенных Наций</w:t>
      </w:r>
    </w:p>
    <w:p w:rsidR="008D4276" w:rsidRPr="008D4276" w:rsidRDefault="008D4276" w:rsidP="00937AB9">
      <w:pPr>
        <w:pStyle w:val="SingleTxtGR"/>
        <w:jc w:val="left"/>
      </w:pPr>
      <w:r w:rsidRPr="008D4276">
        <w:t>МПМ</w:t>
      </w:r>
      <w:r w:rsidR="00937AB9">
        <w:tab/>
      </w:r>
      <w:r w:rsidR="00937AB9">
        <w:tab/>
      </w:r>
      <w:r w:rsidRPr="008D4276">
        <w:tab/>
        <w:t xml:space="preserve">многопрофильные перерабатывающие </w:t>
      </w:r>
      <w:r w:rsidR="00F4077C">
        <w:t>мощности</w:t>
      </w:r>
    </w:p>
    <w:p w:rsidR="008D4276" w:rsidRPr="008D4276" w:rsidRDefault="008D4276" w:rsidP="00937AB9">
      <w:pPr>
        <w:pStyle w:val="SingleTxtGR"/>
        <w:jc w:val="left"/>
      </w:pPr>
      <w:r w:rsidRPr="008D4276">
        <w:t>ЮНИФЕМ</w:t>
      </w:r>
      <w:r w:rsidRPr="008D4276">
        <w:tab/>
      </w:r>
      <w:r w:rsidR="00937AB9">
        <w:tab/>
      </w:r>
      <w:r w:rsidRPr="008D4276">
        <w:t xml:space="preserve">Фонд Организации Объединенных Наций для развития </w:t>
      </w:r>
      <w:r w:rsidR="00937AB9">
        <w:br/>
      </w:r>
      <w:r w:rsidR="00937AB9">
        <w:tab/>
      </w:r>
      <w:r w:rsidR="00937AB9">
        <w:tab/>
      </w:r>
      <w:r w:rsidR="00937AB9">
        <w:tab/>
      </w:r>
      <w:r w:rsidRPr="008D4276">
        <w:t>в и</w:t>
      </w:r>
      <w:r w:rsidRPr="008D4276">
        <w:t>н</w:t>
      </w:r>
      <w:r w:rsidRPr="008D4276">
        <w:t>тересах женщин</w:t>
      </w:r>
    </w:p>
    <w:p w:rsidR="008D4276" w:rsidRPr="008D4276" w:rsidRDefault="008D4276" w:rsidP="00937AB9">
      <w:pPr>
        <w:pStyle w:val="SingleTxtGR"/>
        <w:jc w:val="left"/>
      </w:pPr>
      <w:r w:rsidRPr="008D4276">
        <w:t>ОПОМ</w:t>
      </w:r>
      <w:r w:rsidRPr="008D4276">
        <w:tab/>
      </w:r>
      <w:r w:rsidR="00937AB9">
        <w:tab/>
      </w:r>
      <w:r w:rsidRPr="008D4276">
        <w:t>Отделение по оказанию помощи</w:t>
      </w:r>
    </w:p>
    <w:p w:rsidR="008D4276" w:rsidRPr="008D4276" w:rsidRDefault="008D4276" w:rsidP="00937AB9">
      <w:pPr>
        <w:pStyle w:val="SingleTxtGR"/>
        <w:ind w:left="2835" w:hanging="1701"/>
        <w:jc w:val="left"/>
      </w:pPr>
      <w:r w:rsidRPr="008D4276">
        <w:t>ВИЧ/СПИД</w:t>
      </w:r>
      <w:r w:rsidRPr="008D4276">
        <w:tab/>
      </w:r>
      <w:r w:rsidR="00937AB9">
        <w:tab/>
      </w:r>
      <w:r w:rsidRPr="008D4276">
        <w:t xml:space="preserve">вирус иммунодефицита человека/синдром приобретенного иммунодефицита </w:t>
      </w:r>
    </w:p>
    <w:p w:rsidR="008D4276" w:rsidRPr="008D4276" w:rsidRDefault="008D4276" w:rsidP="00937AB9">
      <w:pPr>
        <w:pStyle w:val="SingleTxtGR"/>
        <w:jc w:val="left"/>
      </w:pPr>
      <w:r w:rsidRPr="008D4276">
        <w:t>ПЗО</w:t>
      </w:r>
      <w:r w:rsidRPr="008D4276">
        <w:tab/>
      </w:r>
      <w:r w:rsidR="00937AB9">
        <w:tab/>
      </w:r>
      <w:r w:rsidR="00937AB9">
        <w:tab/>
      </w:r>
      <w:r w:rsidR="00F4077C">
        <w:t>приоритетные зоны образования</w:t>
      </w:r>
    </w:p>
    <w:p w:rsidR="008D4276" w:rsidRPr="008D4276" w:rsidRDefault="008D4276" w:rsidP="004712F1">
      <w:pPr>
        <w:pStyle w:val="HChGR"/>
      </w:pPr>
      <w:r w:rsidRPr="008D4276">
        <w:br w:type="page"/>
      </w:r>
      <w:r w:rsidRPr="008D4276">
        <w:tab/>
      </w:r>
      <w:r w:rsidRPr="008D4276">
        <w:rPr>
          <w:lang w:val="en-GB"/>
        </w:rPr>
        <w:t>I</w:t>
      </w:r>
      <w:r w:rsidRPr="008D4276">
        <w:t>.</w:t>
      </w:r>
      <w:r w:rsidRPr="008D4276">
        <w:tab/>
      </w:r>
      <w:bookmarkEnd w:id="0"/>
      <w:r w:rsidRPr="008D4276">
        <w:t>Введение</w:t>
      </w:r>
    </w:p>
    <w:p w:rsidR="008D4276" w:rsidRPr="008D4276" w:rsidRDefault="004712F1" w:rsidP="008D4276">
      <w:pPr>
        <w:pStyle w:val="SingleTxtGR"/>
      </w:pPr>
      <w:r>
        <w:t>1.</w:t>
      </w:r>
      <w:r>
        <w:tab/>
      </w:r>
      <w:r w:rsidR="008D4276" w:rsidRPr="008D4276">
        <w:t>Настоящий доклад, включающий в себя четвертый и пятый периодич</w:t>
      </w:r>
      <w:r w:rsidR="008D4276" w:rsidRPr="008D4276">
        <w:t>е</w:t>
      </w:r>
      <w:r w:rsidR="008D4276" w:rsidRPr="008D4276">
        <w:t>ские доклады об осуществлении Конвенции о ликвидации всех форм дискр</w:t>
      </w:r>
      <w:r w:rsidR="008D4276" w:rsidRPr="008D4276">
        <w:t>и</w:t>
      </w:r>
      <w:r w:rsidR="008D4276" w:rsidRPr="008D4276">
        <w:t xml:space="preserve">минации в отношении женщин и представленный в соответствии со статьей 18 Конвенции, охватывает период с февраля 2009 года по сентябрь 2011 года. </w:t>
      </w:r>
      <w:r>
        <w:br/>
      </w:r>
      <w:r w:rsidR="008D4276" w:rsidRPr="008D4276">
        <w:t>В нем содержится информация о мерах законодательного, судебного, админис</w:t>
      </w:r>
      <w:r w:rsidR="008D4276" w:rsidRPr="008D4276">
        <w:t>т</w:t>
      </w:r>
      <w:r w:rsidR="008D4276" w:rsidRPr="008D4276">
        <w:t>ративного и иного характера, принятых Камеруном для претворения в жизнь соответс</w:t>
      </w:r>
      <w:r w:rsidR="008D4276" w:rsidRPr="008D4276">
        <w:t>т</w:t>
      </w:r>
      <w:r w:rsidR="008D4276" w:rsidRPr="008D4276">
        <w:t xml:space="preserve">вующих положений Конвенции. </w:t>
      </w:r>
      <w:bookmarkStart w:id="1" w:name="_Toc214870343"/>
    </w:p>
    <w:p w:rsidR="008D4276" w:rsidRPr="008D4276" w:rsidRDefault="004712F1" w:rsidP="008D4276">
      <w:pPr>
        <w:pStyle w:val="SingleTxtGR"/>
      </w:pPr>
      <w:r>
        <w:t>2.</w:t>
      </w:r>
      <w:r>
        <w:tab/>
      </w:r>
      <w:r w:rsidR="008D4276" w:rsidRPr="008D4276">
        <w:t>В докладе обновлены данные, которые приводились в предыдущих до</w:t>
      </w:r>
      <w:r w:rsidR="008D4276" w:rsidRPr="008D4276">
        <w:t>к</w:t>
      </w:r>
      <w:r w:rsidR="008D4276" w:rsidRPr="008D4276">
        <w:t>ладах; при этом учтены общие руководящие</w:t>
      </w:r>
      <w:r>
        <w:t xml:space="preserve"> принципы, принятые в июне 2008 </w:t>
      </w:r>
      <w:r w:rsidR="008D4276" w:rsidRPr="008D4276">
        <w:t>года на Межкомитетском совещании органов, учрежденных в соответс</w:t>
      </w:r>
      <w:r w:rsidR="008D4276" w:rsidRPr="008D4276">
        <w:t>т</w:t>
      </w:r>
      <w:r w:rsidR="008D4276" w:rsidRPr="008D4276">
        <w:t>вии с международными договорами по правам человека, и касающиеся прим</w:t>
      </w:r>
      <w:r w:rsidR="008D4276" w:rsidRPr="008D4276">
        <w:t>е</w:t>
      </w:r>
      <w:r w:rsidR="008D4276" w:rsidRPr="008D4276">
        <w:t>нения показат</w:t>
      </w:r>
      <w:r w:rsidR="008D4276" w:rsidRPr="008D4276">
        <w:t>е</w:t>
      </w:r>
      <w:r w:rsidR="008D4276" w:rsidRPr="008D4276">
        <w:t xml:space="preserve">лей поощрения и мониторинга осуществления прав человека. </w:t>
      </w:r>
    </w:p>
    <w:p w:rsidR="008D4276" w:rsidRPr="008D4276" w:rsidRDefault="004712F1" w:rsidP="008D4276">
      <w:pPr>
        <w:pStyle w:val="SingleTxtGR"/>
      </w:pPr>
      <w:bookmarkStart w:id="2" w:name="_Toc214870344"/>
      <w:bookmarkEnd w:id="1"/>
      <w:r>
        <w:t>3.</w:t>
      </w:r>
      <w:r>
        <w:tab/>
      </w:r>
      <w:r w:rsidR="008D4276" w:rsidRPr="008D4276">
        <w:t>Наконец, в докладе даны ответы на озабоченности, предложения и рек</w:t>
      </w:r>
      <w:r w:rsidR="008D4276" w:rsidRPr="008D4276">
        <w:t>о</w:t>
      </w:r>
      <w:r w:rsidR="008D4276" w:rsidRPr="008D4276">
        <w:t>мендации, содержащиеся в Заключительных замечаниях Комитета по ликвид</w:t>
      </w:r>
      <w:r w:rsidR="008D4276" w:rsidRPr="008D4276">
        <w:t>а</w:t>
      </w:r>
      <w:r w:rsidR="008D4276" w:rsidRPr="008D4276">
        <w:t>ции дискриминации в отношении женщин, составленных по итогам рассмотр</w:t>
      </w:r>
      <w:r w:rsidR="008D4276" w:rsidRPr="008D4276">
        <w:t>е</w:t>
      </w:r>
      <w:r w:rsidR="008D4276" w:rsidRPr="008D4276">
        <w:t>ния объединенных второго и третьего периодических докладов Камеруна (</w:t>
      </w:r>
      <w:r w:rsidR="008D4276" w:rsidRPr="008D4276">
        <w:rPr>
          <w:lang w:val="en-GB"/>
        </w:rPr>
        <w:t>CEDAW</w:t>
      </w:r>
      <w:r w:rsidR="008D4276" w:rsidRPr="008D4276">
        <w:t>/</w:t>
      </w:r>
      <w:r w:rsidR="008D4276" w:rsidRPr="008D4276">
        <w:rPr>
          <w:lang w:val="en-GB"/>
        </w:rPr>
        <w:t>C</w:t>
      </w:r>
      <w:r w:rsidR="008D4276" w:rsidRPr="008D4276">
        <w:t>/</w:t>
      </w:r>
      <w:r w:rsidR="008D4276" w:rsidRPr="008D4276">
        <w:rPr>
          <w:lang w:val="en-GB"/>
        </w:rPr>
        <w:t>CMR</w:t>
      </w:r>
      <w:r w:rsidR="008D4276" w:rsidRPr="008D4276">
        <w:t xml:space="preserve">/3) на его 876-м и 877-м заседаниях 28 января 2009 года в ходе его сорок третьей сессии. </w:t>
      </w:r>
    </w:p>
    <w:p w:rsidR="008D4276" w:rsidRPr="008D4276" w:rsidRDefault="004712F1" w:rsidP="008D4276">
      <w:pPr>
        <w:pStyle w:val="SingleTxtGR"/>
      </w:pPr>
      <w:bookmarkStart w:id="3" w:name="_Toc214870345"/>
      <w:bookmarkEnd w:id="2"/>
      <w:r>
        <w:t>4.</w:t>
      </w:r>
      <w:r>
        <w:tab/>
      </w:r>
      <w:r w:rsidR="008D4276" w:rsidRPr="008D4276">
        <w:t>Комитет просил государство-участник, с одной стороны, представить в двухлетний срок письменную информацию о принятых мерах по выполнению рекомендаций, изложенных в пунктах 15 и 27 его заключительных замечаний, а с другой – ответить в следующем периодическом докладе на выраженные К</w:t>
      </w:r>
      <w:r w:rsidR="008D4276" w:rsidRPr="008D4276">
        <w:t>о</w:t>
      </w:r>
      <w:r w:rsidR="008D4276" w:rsidRPr="008D4276">
        <w:t>митетом озабоченности.</w:t>
      </w:r>
    </w:p>
    <w:bookmarkEnd w:id="3"/>
    <w:p w:rsidR="008D4276" w:rsidRPr="008D4276" w:rsidRDefault="004712F1" w:rsidP="008D4276">
      <w:pPr>
        <w:pStyle w:val="SingleTxtGR"/>
      </w:pPr>
      <w:r>
        <w:t>5.</w:t>
      </w:r>
      <w:r>
        <w:tab/>
      </w:r>
      <w:r w:rsidR="008D4276" w:rsidRPr="008D4276">
        <w:t>Таки</w:t>
      </w:r>
      <w:r>
        <w:t>м</w:t>
      </w:r>
      <w:r w:rsidR="008D4276" w:rsidRPr="008D4276">
        <w:t xml:space="preserve"> образом, обновив предыдущую информацию и сообщив о дости</w:t>
      </w:r>
      <w:r w:rsidR="008D4276" w:rsidRPr="008D4276">
        <w:t>г</w:t>
      </w:r>
      <w:r w:rsidR="008D4276" w:rsidRPr="008D4276">
        <w:t xml:space="preserve">нутом прогрессе в области поощрения и защиты прав человека (часть </w:t>
      </w:r>
      <w:r w:rsidR="008D4276" w:rsidRPr="008D4276">
        <w:rPr>
          <w:lang w:val="en-GB"/>
        </w:rPr>
        <w:t>I</w:t>
      </w:r>
      <w:r w:rsidR="008D4276" w:rsidRPr="008D4276">
        <w:t>), Кам</w:t>
      </w:r>
      <w:r w:rsidR="008D4276" w:rsidRPr="008D4276">
        <w:t>е</w:t>
      </w:r>
      <w:r w:rsidR="008D4276" w:rsidRPr="008D4276">
        <w:t>рун приводит свои ответы на основные озабоченности, предложения и рек</w:t>
      </w:r>
      <w:r w:rsidR="008D4276" w:rsidRPr="008D4276">
        <w:t>о</w:t>
      </w:r>
      <w:r w:rsidR="008D4276" w:rsidRPr="008D4276">
        <w:t xml:space="preserve">мендации Комитета (часть </w:t>
      </w:r>
      <w:r w:rsidR="008D4276" w:rsidRPr="008D4276">
        <w:rPr>
          <w:lang w:val="en-GB"/>
        </w:rPr>
        <w:t>II</w:t>
      </w:r>
      <w:r w:rsidR="008D4276" w:rsidRPr="008D4276">
        <w:t xml:space="preserve">), а затем сообщает об ограничениях и трудностях, с которыми </w:t>
      </w:r>
      <w:r>
        <w:t>страна</w:t>
      </w:r>
      <w:r w:rsidR="008D4276" w:rsidRPr="008D4276">
        <w:t xml:space="preserve"> столкнул</w:t>
      </w:r>
      <w:r>
        <w:t>а</w:t>
      </w:r>
      <w:r w:rsidR="008D4276" w:rsidRPr="008D4276">
        <w:t xml:space="preserve">сь в ходе осуществления некоторых положений Конвенции, а также о вызовах и перспективах (часть </w:t>
      </w:r>
      <w:r w:rsidR="008D4276" w:rsidRPr="008D4276">
        <w:rPr>
          <w:lang w:val="en-GB"/>
        </w:rPr>
        <w:t>III</w:t>
      </w:r>
      <w:r w:rsidR="008D4276" w:rsidRPr="008D4276">
        <w:t>). В приложение к до</w:t>
      </w:r>
      <w:r w:rsidR="008D4276" w:rsidRPr="008D4276">
        <w:t>к</w:t>
      </w:r>
      <w:r w:rsidR="008D4276" w:rsidRPr="008D4276">
        <w:t>ладу включены юридические документы, статистические таблицы, а также с</w:t>
      </w:r>
      <w:r w:rsidR="008D4276" w:rsidRPr="008D4276">
        <w:t>у</w:t>
      </w:r>
      <w:r w:rsidR="008D4276" w:rsidRPr="008D4276">
        <w:t>дебные решения и постановления, вынесенные по различным вопросам, к</w:t>
      </w:r>
      <w:r w:rsidR="008D4276" w:rsidRPr="008D4276">
        <w:t>а</w:t>
      </w:r>
      <w:r w:rsidR="008D4276" w:rsidRPr="008D4276">
        <w:t>сающимся улучшения положения женщин и их защиты.</w:t>
      </w:r>
    </w:p>
    <w:p w:rsidR="008D4276" w:rsidRPr="008D4276" w:rsidRDefault="008D4276" w:rsidP="004712F1">
      <w:pPr>
        <w:pStyle w:val="HChGR"/>
      </w:pPr>
      <w:r w:rsidRPr="008D4276">
        <w:tab/>
      </w:r>
      <w:r w:rsidRPr="008D4276">
        <w:rPr>
          <w:lang w:val="en-GB"/>
        </w:rPr>
        <w:t>II</w:t>
      </w:r>
      <w:r w:rsidRPr="008D4276">
        <w:t>.</w:t>
      </w:r>
      <w:r w:rsidRPr="008D4276">
        <w:tab/>
      </w:r>
      <w:bookmarkStart w:id="4" w:name="_Toc214861133"/>
      <w:r w:rsidRPr="008D4276">
        <w:t xml:space="preserve">Часть </w:t>
      </w:r>
      <w:r w:rsidRPr="008D4276">
        <w:rPr>
          <w:lang w:val="en-GB"/>
        </w:rPr>
        <w:t>I</w:t>
      </w:r>
    </w:p>
    <w:p w:rsidR="008D4276" w:rsidRPr="008D4276" w:rsidRDefault="008D4276" w:rsidP="004712F1">
      <w:pPr>
        <w:pStyle w:val="H1GR"/>
      </w:pPr>
      <w:bookmarkStart w:id="5" w:name="_Toc304975803"/>
      <w:r w:rsidRPr="008D4276">
        <w:tab/>
      </w:r>
      <w:r w:rsidRPr="008D4276">
        <w:tab/>
        <w:t>Информация об эволюции общей основы для осуществления Ко</w:t>
      </w:r>
      <w:r w:rsidRPr="008D4276">
        <w:t>н</w:t>
      </w:r>
      <w:r w:rsidRPr="008D4276">
        <w:t xml:space="preserve">венции </w:t>
      </w:r>
      <w:bookmarkEnd w:id="4"/>
      <w:bookmarkEnd w:id="5"/>
    </w:p>
    <w:p w:rsidR="008D4276" w:rsidRPr="008D4276" w:rsidRDefault="004712F1" w:rsidP="008D4276">
      <w:pPr>
        <w:pStyle w:val="SingleTxtGR"/>
      </w:pPr>
      <w:r>
        <w:t>6.</w:t>
      </w:r>
      <w:r>
        <w:tab/>
      </w:r>
      <w:r w:rsidR="008D4276" w:rsidRPr="008D4276">
        <w:t>Новые меры, принятые Камеруном для обеспечения эффективного ос</w:t>
      </w:r>
      <w:r w:rsidR="008D4276" w:rsidRPr="008D4276">
        <w:t>у</w:t>
      </w:r>
      <w:r w:rsidR="008D4276" w:rsidRPr="008D4276">
        <w:t>ществления Конвенции, носят нормативный, институциональный и админис</w:t>
      </w:r>
      <w:r w:rsidR="008D4276" w:rsidRPr="008D4276">
        <w:t>т</w:t>
      </w:r>
      <w:r w:rsidR="008D4276" w:rsidRPr="008D4276">
        <w:t>ративный характер.</w:t>
      </w:r>
      <w:bookmarkStart w:id="6" w:name="_Toc214861134"/>
    </w:p>
    <w:bookmarkEnd w:id="6"/>
    <w:p w:rsidR="008D4276" w:rsidRPr="008D4276" w:rsidRDefault="004712F1" w:rsidP="004712F1">
      <w:pPr>
        <w:pStyle w:val="H23GR"/>
      </w:pPr>
      <w:r>
        <w:tab/>
      </w:r>
      <w:r>
        <w:tab/>
      </w:r>
      <w:r w:rsidR="008D4276" w:rsidRPr="008D4276">
        <w:t>Нормативные меры</w:t>
      </w:r>
    </w:p>
    <w:p w:rsidR="008D4276" w:rsidRPr="008D4276" w:rsidRDefault="004712F1" w:rsidP="008D4276">
      <w:pPr>
        <w:pStyle w:val="SingleTxtGR"/>
      </w:pPr>
      <w:r>
        <w:t>7.</w:t>
      </w:r>
      <w:r>
        <w:tab/>
      </w:r>
      <w:r w:rsidR="008D4276" w:rsidRPr="008D4276">
        <w:t>За период после представления своего последнего периодического докл</w:t>
      </w:r>
      <w:r w:rsidR="008D4276" w:rsidRPr="008D4276">
        <w:t>а</w:t>
      </w:r>
      <w:r w:rsidR="008D4276" w:rsidRPr="008D4276">
        <w:t>да в 2009 году Камерун подписал и ратифицировал ряд международных ко</w:t>
      </w:r>
      <w:r w:rsidR="008D4276" w:rsidRPr="008D4276">
        <w:t>н</w:t>
      </w:r>
      <w:r w:rsidR="008D4276" w:rsidRPr="008D4276">
        <w:t>венций и принял законы в области поощрения и защиты прав человека, каса</w:t>
      </w:r>
      <w:r w:rsidR="008D4276" w:rsidRPr="008D4276">
        <w:t>ю</w:t>
      </w:r>
      <w:r w:rsidR="008D4276" w:rsidRPr="008D4276">
        <w:t xml:space="preserve">щиеся женщин и способствующие более активному применению Конвенции. </w:t>
      </w:r>
    </w:p>
    <w:p w:rsidR="008D4276" w:rsidRPr="008D4276" w:rsidRDefault="004712F1" w:rsidP="004712F1">
      <w:pPr>
        <w:pStyle w:val="H23GR"/>
      </w:pPr>
      <w:bookmarkStart w:id="7" w:name="_Toc304975805"/>
      <w:r>
        <w:tab/>
      </w:r>
      <w:r>
        <w:tab/>
      </w:r>
      <w:r w:rsidR="008D4276" w:rsidRPr="008D4276">
        <w:t xml:space="preserve">Международно-правовые обязательства </w:t>
      </w:r>
      <w:bookmarkEnd w:id="7"/>
    </w:p>
    <w:p w:rsidR="008D4276" w:rsidRPr="008D4276" w:rsidRDefault="004712F1" w:rsidP="008D4276">
      <w:pPr>
        <w:pStyle w:val="SingleTxtGR"/>
      </w:pPr>
      <w:r>
        <w:t>8.</w:t>
      </w:r>
      <w:r>
        <w:tab/>
      </w:r>
      <w:r w:rsidR="008D4276" w:rsidRPr="008D4276">
        <w:t>Эти обязательства вытекают из подписанных и ратифицированных док</w:t>
      </w:r>
      <w:r w:rsidR="008D4276" w:rsidRPr="008D4276">
        <w:t>у</w:t>
      </w:r>
      <w:r w:rsidR="008D4276" w:rsidRPr="008D4276">
        <w:t>ментов универсального, регионального и субрегионального характера.</w:t>
      </w:r>
    </w:p>
    <w:p w:rsidR="008D4276" w:rsidRPr="008D4276" w:rsidRDefault="004712F1" w:rsidP="004712F1">
      <w:pPr>
        <w:pStyle w:val="H23GR"/>
      </w:pPr>
      <w:r>
        <w:tab/>
      </w:r>
      <w:r>
        <w:tab/>
      </w:r>
      <w:r w:rsidR="008D4276" w:rsidRPr="008D4276">
        <w:t>Подписанные документы</w:t>
      </w:r>
    </w:p>
    <w:p w:rsidR="008D4276" w:rsidRPr="008D4276" w:rsidRDefault="008D4276" w:rsidP="004712F1">
      <w:pPr>
        <w:pStyle w:val="H23GR"/>
      </w:pPr>
      <w:bookmarkStart w:id="8" w:name="_Toc304975807"/>
      <w:r w:rsidRPr="008D4276">
        <w:tab/>
      </w:r>
      <w:r w:rsidRPr="008D4276">
        <w:tab/>
      </w:r>
      <w:bookmarkEnd w:id="8"/>
      <w:r w:rsidRPr="008D4276">
        <w:t>Универсальные документы</w:t>
      </w:r>
    </w:p>
    <w:p w:rsidR="008D4276" w:rsidRPr="008D4276" w:rsidRDefault="004712F1" w:rsidP="008D4276">
      <w:pPr>
        <w:pStyle w:val="SingleTxtGR"/>
      </w:pPr>
      <w:r>
        <w:t>9.</w:t>
      </w:r>
      <w:r>
        <w:tab/>
      </w:r>
      <w:r w:rsidR="008D4276" w:rsidRPr="008D4276">
        <w:t>Документы, которые перечислены ниже, были подписаны 15 декабря 2009 г</w:t>
      </w:r>
      <w:r w:rsidR="008D4276" w:rsidRPr="008D4276">
        <w:t>о</w:t>
      </w:r>
      <w:r w:rsidR="008D4276" w:rsidRPr="008D4276">
        <w:t xml:space="preserve">да в Нью-Йорке: </w:t>
      </w:r>
    </w:p>
    <w:p w:rsidR="008D4276" w:rsidRPr="008D4276" w:rsidRDefault="008D4276" w:rsidP="00AB0785">
      <w:pPr>
        <w:pStyle w:val="Bullet1GR"/>
      </w:pPr>
      <w:r w:rsidRPr="008D4276">
        <w:t>Конвенция по кассетным боеприпасам,</w:t>
      </w:r>
      <w:r w:rsidR="00AB0785">
        <w:t xml:space="preserve"> принятая в Дублине 30 мая 2008 </w:t>
      </w:r>
      <w:r w:rsidRPr="008D4276">
        <w:t xml:space="preserve">года; </w:t>
      </w:r>
    </w:p>
    <w:p w:rsidR="008D4276" w:rsidRPr="008D4276" w:rsidRDefault="008D4276" w:rsidP="00AB0785">
      <w:pPr>
        <w:pStyle w:val="Bullet1GR"/>
      </w:pPr>
      <w:r w:rsidRPr="008D4276">
        <w:t xml:space="preserve">Международная конвенция о защите прав всех трудящихся-мигрантов и членов их семей, принятая 8 декабря 1990 года; </w:t>
      </w:r>
    </w:p>
    <w:p w:rsidR="008D4276" w:rsidRPr="008D4276" w:rsidRDefault="008D4276" w:rsidP="00AB0785">
      <w:pPr>
        <w:pStyle w:val="Bullet1GR"/>
      </w:pPr>
      <w:r w:rsidRPr="008D4276">
        <w:t>Факультативный протокол от 18 декабря 2002 года к Конвенции Орган</w:t>
      </w:r>
      <w:r w:rsidRPr="008D4276">
        <w:t>и</w:t>
      </w:r>
      <w:r w:rsidRPr="008D4276">
        <w:t>зации Объединенных Наций против пыток и других жестоких, бесчел</w:t>
      </w:r>
      <w:r w:rsidRPr="008D4276">
        <w:t>о</w:t>
      </w:r>
      <w:r w:rsidRPr="008D4276">
        <w:t>вечных или унижающих достоинство видов обра</w:t>
      </w:r>
      <w:r w:rsidR="00AB0785">
        <w:t>щения и наказания от 10 </w:t>
      </w:r>
      <w:r w:rsidRPr="008D4276">
        <w:t xml:space="preserve">декабря 1984 года, ратифицированный Указом </w:t>
      </w:r>
      <w:r w:rsidR="00AB0785" w:rsidRPr="008D4276">
        <w:t xml:space="preserve">Президента </w:t>
      </w:r>
      <w:r w:rsidRPr="008D4276">
        <w:t>Республики № 2010/347 от 19 ноября 2010 года.</w:t>
      </w:r>
    </w:p>
    <w:p w:rsidR="008D4276" w:rsidRPr="008D4276" w:rsidRDefault="008D4276" w:rsidP="00AB0785">
      <w:pPr>
        <w:pStyle w:val="H23GR"/>
      </w:pPr>
      <w:bookmarkStart w:id="9" w:name="_Toc304975808"/>
      <w:r w:rsidRPr="008D4276">
        <w:tab/>
      </w:r>
      <w:r w:rsidRPr="008D4276">
        <w:tab/>
      </w:r>
      <w:bookmarkEnd w:id="9"/>
      <w:r w:rsidRPr="008D4276">
        <w:t>Региональные документы</w:t>
      </w:r>
    </w:p>
    <w:p w:rsidR="008D4276" w:rsidRPr="00C26A1F" w:rsidRDefault="00AB0785" w:rsidP="008D4276">
      <w:pPr>
        <w:pStyle w:val="SingleTxtGR"/>
      </w:pPr>
      <w:r>
        <w:t>10.</w:t>
      </w:r>
      <w:r>
        <w:tab/>
      </w:r>
      <w:r w:rsidR="008D4276" w:rsidRPr="008D4276">
        <w:t>Необходимо упомянуть следующие документы</w:t>
      </w:r>
      <w:r w:rsidR="00C26A1F">
        <w:t>:</w:t>
      </w:r>
    </w:p>
    <w:p w:rsidR="008D4276" w:rsidRPr="008D4276" w:rsidRDefault="008D4276" w:rsidP="00AB0785">
      <w:pPr>
        <w:pStyle w:val="Bullet1GR"/>
      </w:pPr>
      <w:r w:rsidRPr="008D4276">
        <w:t xml:space="preserve">Африканскую хартию молодежи, принятую 2 июля 2006 года в Банжуле (Гамбия) и подписанную 15 декабря 2009 года в Аддис-Абебе; </w:t>
      </w:r>
    </w:p>
    <w:p w:rsidR="008D4276" w:rsidRPr="008D4276" w:rsidRDefault="008D4276" w:rsidP="00AB0785">
      <w:pPr>
        <w:pStyle w:val="Bullet1GR"/>
      </w:pPr>
      <w:r w:rsidRPr="008D4276">
        <w:t xml:space="preserve">Декларацию о равенстве мужчин и женщин в Африке, принятую </w:t>
      </w:r>
      <w:r w:rsidR="00AB0785">
        <w:t>Конф</w:t>
      </w:r>
      <w:r w:rsidR="00AB0785">
        <w:t>е</w:t>
      </w:r>
      <w:r w:rsidR="00AB0785">
        <w:t xml:space="preserve">ренцией </w:t>
      </w:r>
      <w:r w:rsidRPr="008D4276">
        <w:t>глав государств и правительств Африканского союза на</w:t>
      </w:r>
      <w:r w:rsidR="00AB0785">
        <w:t xml:space="preserve"> ее</w:t>
      </w:r>
      <w:r w:rsidRPr="008D4276">
        <w:t xml:space="preserve"> трет</w:t>
      </w:r>
      <w:r w:rsidRPr="008D4276">
        <w:t>ь</w:t>
      </w:r>
      <w:r w:rsidRPr="008D4276">
        <w:t>ей очередной сессии, состоявшейся в Аддис-Абебе 6</w:t>
      </w:r>
      <w:r w:rsidR="00AB0785">
        <w:t>−</w:t>
      </w:r>
      <w:r w:rsidRPr="008D4276">
        <w:t>8 и</w:t>
      </w:r>
      <w:r w:rsidRPr="008D4276">
        <w:t>ю</w:t>
      </w:r>
      <w:r w:rsidRPr="008D4276">
        <w:t>ля 2004 года.</w:t>
      </w:r>
    </w:p>
    <w:p w:rsidR="008D4276" w:rsidRPr="00AB0785" w:rsidRDefault="008D4276" w:rsidP="00AB0785">
      <w:pPr>
        <w:pStyle w:val="H23GR"/>
      </w:pPr>
      <w:bookmarkStart w:id="10" w:name="_Toc304975809"/>
      <w:r w:rsidRPr="008D4276">
        <w:tab/>
      </w:r>
      <w:r w:rsidRPr="008D4276">
        <w:tab/>
      </w:r>
      <w:bookmarkEnd w:id="10"/>
      <w:r w:rsidRPr="00AB0785">
        <w:t>Субрегиональные документы</w:t>
      </w:r>
    </w:p>
    <w:p w:rsidR="008D4276" w:rsidRPr="008D4276" w:rsidRDefault="00AB0785" w:rsidP="008D4276">
      <w:pPr>
        <w:pStyle w:val="SingleTxtGR"/>
      </w:pPr>
      <w:r>
        <w:t>11.</w:t>
      </w:r>
      <w:r>
        <w:tab/>
      </w:r>
      <w:r w:rsidR="008D4276" w:rsidRPr="008D4276">
        <w:t xml:space="preserve">Следует отметить состоявшееся 11 ноября 2009 года в Либревиле (Габон) подписание двух документов, принятых Конференцией министров стран СЕДЕАО/ЭСЦАГ 6 июля 2006 года в Абудже (Нигерия), а именно: </w:t>
      </w:r>
    </w:p>
    <w:p w:rsidR="008D4276" w:rsidRPr="008D4276" w:rsidRDefault="008D4276" w:rsidP="00AB0785">
      <w:pPr>
        <w:pStyle w:val="Bullet1GR"/>
      </w:pPr>
      <w:r w:rsidRPr="008D4276">
        <w:t>Многостороннего соглашения о региональном сотрудничестве в области борьбы против торговли людьми, особенно женщинами и детьми, в З</w:t>
      </w:r>
      <w:r w:rsidRPr="008D4276">
        <w:t>а</w:t>
      </w:r>
      <w:r w:rsidRPr="008D4276">
        <w:t>падной и Центральной Африке;</w:t>
      </w:r>
    </w:p>
    <w:p w:rsidR="008D4276" w:rsidRPr="008D4276" w:rsidRDefault="008D4276" w:rsidP="00AB0785">
      <w:pPr>
        <w:pStyle w:val="Bullet1GR"/>
      </w:pPr>
      <w:r w:rsidRPr="008D4276">
        <w:t>резолюции о борьбе против торговли людьми.</w:t>
      </w:r>
    </w:p>
    <w:p w:rsidR="008D4276" w:rsidRPr="008D4276" w:rsidRDefault="00AB0785" w:rsidP="00AB0785">
      <w:pPr>
        <w:pStyle w:val="H23GR"/>
      </w:pPr>
      <w:r>
        <w:tab/>
      </w:r>
      <w:r>
        <w:tab/>
      </w:r>
      <w:r w:rsidR="008D4276" w:rsidRPr="008D4276">
        <w:t xml:space="preserve">Ратифицированные документы </w:t>
      </w:r>
    </w:p>
    <w:p w:rsidR="008D4276" w:rsidRPr="008D4276" w:rsidRDefault="008D4276" w:rsidP="00AB0785">
      <w:pPr>
        <w:pStyle w:val="H23GR"/>
      </w:pPr>
      <w:bookmarkStart w:id="11" w:name="_Toc304975811"/>
      <w:r w:rsidRPr="008D4276">
        <w:tab/>
      </w:r>
      <w:r w:rsidRPr="008D4276">
        <w:tab/>
        <w:t>Универсальные документы</w:t>
      </w:r>
      <w:bookmarkEnd w:id="11"/>
    </w:p>
    <w:p w:rsidR="008D4276" w:rsidRDefault="00AB0785" w:rsidP="008D4276">
      <w:pPr>
        <w:pStyle w:val="SingleTxtGR"/>
      </w:pPr>
      <w:r>
        <w:t>12.</w:t>
      </w:r>
      <w:r>
        <w:tab/>
      </w:r>
      <w:r w:rsidR="008D4276" w:rsidRPr="008D4276">
        <w:t xml:space="preserve">Поправка к Монреальскому протоколу </w:t>
      </w:r>
      <w:r>
        <w:t>п</w:t>
      </w:r>
      <w:r w:rsidR="008D4276" w:rsidRPr="008D4276">
        <w:t>о вещества</w:t>
      </w:r>
      <w:r>
        <w:t>м</w:t>
      </w:r>
      <w:r w:rsidR="008D4276" w:rsidRPr="008D4276">
        <w:t xml:space="preserve">, </w:t>
      </w:r>
      <w:r>
        <w:t>разрушающим</w:t>
      </w:r>
      <w:r w:rsidR="008D4276" w:rsidRPr="008D4276">
        <w:t xml:space="preserve"> оз</w:t>
      </w:r>
      <w:r w:rsidR="008D4276" w:rsidRPr="008D4276">
        <w:t>о</w:t>
      </w:r>
      <w:r w:rsidR="008D4276" w:rsidRPr="008D4276">
        <w:t>новый слой, принятая 17 сентября 1997 года в Монреале и 3 декабря 1999 года в Пекине, была ратифицирована Указом №</w:t>
      </w:r>
      <w:r w:rsidR="00BB3713">
        <w:t xml:space="preserve"> 2009/141 от 18 мая 2009 года. </w:t>
      </w:r>
    </w:p>
    <w:p w:rsidR="00D353E9" w:rsidRPr="008D4276" w:rsidRDefault="00D353E9" w:rsidP="00D353E9">
      <w:pPr>
        <w:pStyle w:val="H23GR"/>
      </w:pPr>
      <w:r>
        <w:tab/>
      </w:r>
      <w:r>
        <w:tab/>
        <w:t>Региональные документы</w:t>
      </w:r>
    </w:p>
    <w:p w:rsidR="008D4276" w:rsidRPr="008D4276" w:rsidRDefault="00BB3713" w:rsidP="008D4276">
      <w:pPr>
        <w:pStyle w:val="SingleTxtGR"/>
      </w:pPr>
      <w:r>
        <w:t>13.</w:t>
      </w:r>
      <w:r>
        <w:tab/>
      </w:r>
      <w:r w:rsidR="008D4276" w:rsidRPr="008D4276">
        <w:t>Протокол к Африканской хартии прав человека и народов о правах же</w:t>
      </w:r>
      <w:r w:rsidR="008D4276" w:rsidRPr="008D4276">
        <w:t>н</w:t>
      </w:r>
      <w:r w:rsidR="008D4276" w:rsidRPr="008D4276">
        <w:t xml:space="preserve">щин в Африке (Мапутский протокол) </w:t>
      </w:r>
      <w:r>
        <w:t>−</w:t>
      </w:r>
      <w:r w:rsidR="008D4276" w:rsidRPr="008D4276">
        <w:t xml:space="preserve"> юридический документ, принятый А</w:t>
      </w:r>
      <w:r w:rsidR="008D4276" w:rsidRPr="008D4276">
        <w:t>ф</w:t>
      </w:r>
      <w:r w:rsidR="008D4276" w:rsidRPr="008D4276">
        <w:t>риканским союзом под эгидой Африканской комиссии по правам человека и н</w:t>
      </w:r>
      <w:r w:rsidR="008D4276" w:rsidRPr="008D4276">
        <w:t>а</w:t>
      </w:r>
      <w:r w:rsidR="008D4276" w:rsidRPr="008D4276">
        <w:t xml:space="preserve">родов 11 июля 2003 года в Мапуту (Мозамбик) и вступивший в силу 25 ноября 2005 года, </w:t>
      </w:r>
      <w:r>
        <w:t>−</w:t>
      </w:r>
      <w:r w:rsidR="008D4276" w:rsidRPr="008D4276">
        <w:t xml:space="preserve"> был ратифицирован Указом </w:t>
      </w:r>
      <w:r w:rsidR="00C26A1F">
        <w:t>П</w:t>
      </w:r>
      <w:r w:rsidR="008D4276" w:rsidRPr="008D4276">
        <w:t xml:space="preserve">резидента Республики № 2009/143 от 28 мая 2009 года. Ратификация этого документа представляет собой наиболее значимую акцию по укреплению правового арсенала для поощрения и защиты прав женщин. </w:t>
      </w:r>
    </w:p>
    <w:p w:rsidR="008D4276" w:rsidRPr="008D4276" w:rsidRDefault="00BB3713" w:rsidP="00BB3713">
      <w:pPr>
        <w:pStyle w:val="H23GR"/>
      </w:pPr>
      <w:bookmarkStart w:id="12" w:name="_Toc304975813"/>
      <w:r>
        <w:tab/>
      </w:r>
      <w:r>
        <w:tab/>
      </w:r>
      <w:r w:rsidR="008D4276" w:rsidRPr="008D4276">
        <w:t>Законодательные и регламентирующие акты национального уровня</w:t>
      </w:r>
      <w:bookmarkEnd w:id="12"/>
      <w:r w:rsidR="008D4276" w:rsidRPr="008D4276">
        <w:t xml:space="preserve"> </w:t>
      </w:r>
    </w:p>
    <w:p w:rsidR="008D4276" w:rsidRDefault="00BB3713" w:rsidP="008D4276">
      <w:pPr>
        <w:pStyle w:val="SingleTxtGR"/>
      </w:pPr>
      <w:r>
        <w:t>14.</w:t>
      </w:r>
      <w:r>
        <w:tab/>
      </w:r>
      <w:r w:rsidR="008D4276" w:rsidRPr="008D4276">
        <w:t xml:space="preserve">Среди законодательных и регламентирующих документов, принятых в области поощрения и защиты прав человека, можно упомянуть: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Закон № 2009/004 от 14 апреля 2009 года о порядке оказания правовой помощи (см. приложения);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Закон № 2009/009 от 10 июля 2009 года о продаже строител</w:t>
      </w:r>
      <w:r w:rsidRPr="00261394">
        <w:t>ь</w:t>
      </w:r>
      <w:r w:rsidRPr="00261394">
        <w:t xml:space="preserve">ных объектов и Указ о его применении № 2009/1726/PM от 4 сентября 2009 года;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Закон № 2009/010 от 10 июля 2009 года о порядке аренды недвижимой собственности и доступа к ней и Указ о его примен</w:t>
      </w:r>
      <w:r w:rsidRPr="00261394">
        <w:t>е</w:t>
      </w:r>
      <w:r w:rsidRPr="00261394">
        <w:t>нии № 2009/1727/PM от 4 се</w:t>
      </w:r>
      <w:r w:rsidRPr="00261394">
        <w:t>н</w:t>
      </w:r>
      <w:r w:rsidRPr="00261394">
        <w:t xml:space="preserve">тября 2009 года;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Закон № 2010/002 от 13 апреля 2010 года в поощрении и защите прав и</w:t>
      </w:r>
      <w:r w:rsidRPr="00261394">
        <w:t>н</w:t>
      </w:r>
      <w:r w:rsidRPr="00261394">
        <w:t xml:space="preserve">валидов (см. приложения);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Закон № 2010/020 от 21 декабря 2010 года о порядке заключения лизи</w:t>
      </w:r>
      <w:r w:rsidRPr="00261394">
        <w:t>н</w:t>
      </w:r>
      <w:r w:rsidRPr="00261394">
        <w:t xml:space="preserve">говых соглашений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Закон № 2010/023 от 21 декабря 2010 года о статусе объединения, име</w:t>
      </w:r>
      <w:r w:rsidRPr="00261394">
        <w:t>ю</w:t>
      </w:r>
      <w:r w:rsidRPr="00261394">
        <w:t xml:space="preserve">щего государственное значение;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Указ № 2010/0243/PM от 26 февраля 2010 года о порядке ос</w:t>
      </w:r>
      <w:r w:rsidRPr="00261394">
        <w:t>у</w:t>
      </w:r>
      <w:r w:rsidRPr="00261394">
        <w:t>ществления полномочий по оказанию помощи и содействия неимущим и нужда</w:t>
      </w:r>
      <w:r w:rsidRPr="00261394">
        <w:t>ю</w:t>
      </w:r>
      <w:r w:rsidRPr="00261394">
        <w:t>щимся группам населения, переданных гос</w:t>
      </w:r>
      <w:r w:rsidRPr="00261394">
        <w:t>у</w:t>
      </w:r>
      <w:r w:rsidRPr="00261394">
        <w:t xml:space="preserve">дарством коммунам. </w:t>
      </w:r>
    </w:p>
    <w:p w:rsidR="00032C9C" w:rsidRPr="00261394" w:rsidRDefault="00032C9C" w:rsidP="00032C9C">
      <w:pPr>
        <w:pStyle w:val="H23GR"/>
      </w:pPr>
      <w:bookmarkStart w:id="13" w:name="_Toc304975814"/>
      <w:r w:rsidRPr="00261394">
        <w:tab/>
      </w:r>
      <w:r w:rsidRPr="00261394">
        <w:tab/>
      </w:r>
      <w:bookmarkEnd w:id="13"/>
      <w:r w:rsidRPr="00261394">
        <w:t>Институциональная основа</w:t>
      </w:r>
    </w:p>
    <w:p w:rsidR="00032C9C" w:rsidRPr="00261394" w:rsidRDefault="00032C9C" w:rsidP="00032C9C">
      <w:pPr>
        <w:pStyle w:val="SingleTxtGR"/>
        <w:widowControl w:val="0"/>
      </w:pPr>
      <w:r w:rsidRPr="00261394">
        <w:t>15.</w:t>
      </w:r>
      <w:r w:rsidRPr="00261394">
        <w:tab/>
      </w:r>
      <w:r>
        <w:t>З</w:t>
      </w:r>
      <w:r w:rsidRPr="00261394">
        <w:t>а период с 2009 года институциональная основа для поощрения и защ</w:t>
      </w:r>
      <w:r w:rsidRPr="00261394">
        <w:t>и</w:t>
      </w:r>
      <w:r w:rsidRPr="00261394">
        <w:t>ты прав человека в Камеруне обогатилась новыми или реформированными и</w:t>
      </w:r>
      <w:r w:rsidRPr="00261394">
        <w:t>н</w:t>
      </w:r>
      <w:r w:rsidRPr="00261394">
        <w:t xml:space="preserve">ститутами. Среди них можно отметить следующие: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 правам ребенка – Учебно-исправительный центр для несовершенн</w:t>
      </w:r>
      <w:r w:rsidRPr="00261394">
        <w:t>о</w:t>
      </w:r>
      <w:r w:rsidRPr="00261394">
        <w:t>летних Бепанда в Дуале, созданный на основании Указа № </w:t>
      </w:r>
      <w:r>
        <w:t>2</w:t>
      </w:r>
      <w:r w:rsidRPr="00261394">
        <w:t>009/301/PM от </w:t>
      </w:r>
      <w:r>
        <w:t>1</w:t>
      </w:r>
      <w:r w:rsidRPr="00261394">
        <w:t xml:space="preserve">3 февраля 2009 года;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 правам инвалидов − Национальный центр для инвалидов им. Кардин</w:t>
      </w:r>
      <w:r w:rsidRPr="00261394">
        <w:t>а</w:t>
      </w:r>
      <w:r w:rsidRPr="00261394">
        <w:t xml:space="preserve">ла Поля Эмиля Леже, учрежденный Указом № 2009/096 от 16 марта 2009 года;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 праву на здоровую окружающую среду – Национальный центр набл</w:t>
      </w:r>
      <w:r w:rsidRPr="00261394">
        <w:t>ю</w:t>
      </w:r>
      <w:r w:rsidRPr="00261394">
        <w:t>дения за изменениями климата, учрежденный Ук</w:t>
      </w:r>
      <w:r w:rsidRPr="00261394">
        <w:t>а</w:t>
      </w:r>
      <w:r w:rsidRPr="00261394">
        <w:t>зом № 2009/410 от 10 </w:t>
      </w:r>
      <w:r>
        <w:t>д</w:t>
      </w:r>
      <w:r w:rsidRPr="00261394">
        <w:t>екабря 2009 года, и Постоянный комитет по мониторингу деятел</w:t>
      </w:r>
      <w:r w:rsidRPr="00261394">
        <w:t>ь</w:t>
      </w:r>
      <w:r w:rsidRPr="00261394">
        <w:t>ности Международного фонда компенсации за ущерб от загрязнения у</w:t>
      </w:r>
      <w:r w:rsidRPr="00261394">
        <w:t>г</w:t>
      </w:r>
      <w:r w:rsidRPr="00261394">
        <w:t>леводородами (МФКЗУ), со</w:t>
      </w:r>
      <w:r w:rsidRPr="00261394">
        <w:t>з</w:t>
      </w:r>
      <w:r w:rsidRPr="00261394">
        <w:t xml:space="preserve">данный согласно Постановлению № 131/PM от 30 апреля 2009 года;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 праву на энергию – создание Фонда сельскохозяйственной энергетики (ФСХЭ), учрежденного Указом № 2009/409 от 10 декабря 2009 года.</w:t>
      </w:r>
    </w:p>
    <w:p w:rsidR="00032C9C" w:rsidRPr="00261394" w:rsidRDefault="00032C9C" w:rsidP="00032C9C">
      <w:pPr>
        <w:pStyle w:val="H23GR"/>
      </w:pPr>
      <w:bookmarkStart w:id="14" w:name="_Toc304975815"/>
      <w:r w:rsidRPr="00261394">
        <w:tab/>
      </w:r>
      <w:r w:rsidRPr="00261394">
        <w:tab/>
      </w:r>
      <w:bookmarkEnd w:id="14"/>
      <w:r w:rsidRPr="00261394">
        <w:t>Административные меры</w:t>
      </w:r>
    </w:p>
    <w:p w:rsidR="00032C9C" w:rsidRPr="00261394" w:rsidRDefault="00032C9C" w:rsidP="00032C9C">
      <w:pPr>
        <w:pStyle w:val="SingleTxtGR"/>
        <w:widowControl w:val="0"/>
      </w:pPr>
      <w:r w:rsidRPr="00261394">
        <w:t>16.</w:t>
      </w:r>
      <w:r w:rsidRPr="00261394">
        <w:tab/>
        <w:t>В этом разделе можно упомянуть принятие в 2009 году Перспективного плана развития на период до 2035 года и Стратегического документа по обесп</w:t>
      </w:r>
      <w:r w:rsidRPr="00261394">
        <w:t>е</w:t>
      </w:r>
      <w:r w:rsidRPr="00261394">
        <w:t xml:space="preserve">чению роста и занятости (СДОРЗ).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17.</w:t>
      </w:r>
      <w:r w:rsidRPr="00261394">
        <w:tab/>
        <w:t>Что касается перспективного плана, то его лейтмотивом является сл</w:t>
      </w:r>
      <w:r w:rsidRPr="00261394">
        <w:t>е</w:t>
      </w:r>
      <w:r w:rsidRPr="00261394">
        <w:t xml:space="preserve">дующий тезис: "Камерун – страна с формирующейся рыночной экономикой, демократическая и единая в своем разнообразии". Среди направлений этого плана фигурирует повышение роли женщины в обществе и ее экономической самостоятельности.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18.</w:t>
      </w:r>
      <w:r w:rsidRPr="00261394">
        <w:tab/>
        <w:t>СДОРЗ в свою очередь представляет собой справочный документ о де</w:t>
      </w:r>
      <w:r w:rsidRPr="00261394">
        <w:t>й</w:t>
      </w:r>
      <w:r w:rsidRPr="00261394">
        <w:t>ствиях правительства по достижению целей, поставленных в Перспективном плане развития на первые</w:t>
      </w:r>
      <w:r w:rsidR="00D74AF4">
        <w:t xml:space="preserve"> десять</w:t>
      </w:r>
      <w:r w:rsidRPr="00261394">
        <w:t xml:space="preserve"> лет его действия (2010−2020 годы). Он соср</w:t>
      </w:r>
      <w:r w:rsidRPr="00261394">
        <w:t>е</w:t>
      </w:r>
      <w:r w:rsidRPr="00261394">
        <w:t>доточен на ускорении роста, создании рабочих мест в формальном секторе эк</w:t>
      </w:r>
      <w:r w:rsidRPr="00261394">
        <w:t>о</w:t>
      </w:r>
      <w:r w:rsidRPr="00261394">
        <w:t xml:space="preserve">номики и на борьбе с нищетой.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19.</w:t>
      </w:r>
      <w:r w:rsidRPr="00261394">
        <w:tab/>
        <w:t>С другой стороны, был подготовлен и технически утвержден Документ о национальной гендерной политике, основные направления которого связаны с ситуационным анализом гендерных вопросов, стоящих в Камеруне; в основу элементов этой политики заложены фундамент, концепция, ценности и принц</w:t>
      </w:r>
      <w:r w:rsidRPr="00261394">
        <w:t>и</w:t>
      </w:r>
      <w:r w:rsidRPr="00261394">
        <w:t xml:space="preserve">пы, а также цель, задачи и стратегические сферы деятельности. </w:t>
      </w:r>
    </w:p>
    <w:p w:rsidR="00032C9C" w:rsidRPr="00261394" w:rsidRDefault="00032C9C" w:rsidP="00032C9C">
      <w:pPr>
        <w:pStyle w:val="HChGR"/>
      </w:pPr>
      <w:bookmarkStart w:id="15" w:name="_Toc304975816"/>
      <w:r w:rsidRPr="00261394">
        <w:tab/>
        <w:t>III.</w:t>
      </w:r>
      <w:r w:rsidRPr="00261394">
        <w:tab/>
      </w:r>
      <w:bookmarkEnd w:id="15"/>
      <w:r w:rsidRPr="00261394">
        <w:t>Часть II</w:t>
      </w:r>
    </w:p>
    <w:p w:rsidR="00032C9C" w:rsidRPr="00261394" w:rsidRDefault="00032C9C" w:rsidP="00032C9C">
      <w:pPr>
        <w:pStyle w:val="H1GR"/>
      </w:pPr>
      <w:bookmarkStart w:id="16" w:name="_Toc304975817"/>
      <w:r w:rsidRPr="00261394">
        <w:tab/>
      </w:r>
      <w:r w:rsidRPr="00261394">
        <w:tab/>
        <w:t xml:space="preserve">Ответы на озабоченности, предложения и рекомендации Комитета, изложенные в его заключительных замечаниях по второму и третьему докладам Камеруна </w:t>
      </w:r>
      <w:bookmarkEnd w:id="16"/>
    </w:p>
    <w:p w:rsidR="00032C9C" w:rsidRPr="00261394" w:rsidRDefault="00032C9C" w:rsidP="00032C9C">
      <w:pPr>
        <w:pStyle w:val="H23GR"/>
      </w:pPr>
      <w:bookmarkStart w:id="17" w:name="_Toc304975819"/>
      <w:r w:rsidRPr="00261394">
        <w:tab/>
      </w:r>
      <w:r w:rsidRPr="00261394">
        <w:tab/>
        <w:t xml:space="preserve">Ответ на рекомендацию, изложенную в пункте 8 заключительных замечаний Комитета </w:t>
      </w:r>
      <w:bookmarkEnd w:id="17"/>
      <w:r w:rsidRPr="00261394">
        <w:t>(CEDAW/C/CMR/CO/3)</w:t>
      </w:r>
    </w:p>
    <w:p w:rsidR="00032C9C" w:rsidRPr="00261394" w:rsidRDefault="00032C9C" w:rsidP="00032C9C">
      <w:pPr>
        <w:pStyle w:val="SingleTxtGR"/>
        <w:widowControl w:val="0"/>
      </w:pPr>
      <w:r w:rsidRPr="00261394">
        <w:t>20.</w:t>
      </w:r>
      <w:r w:rsidRPr="00261394">
        <w:tab/>
        <w:t>После представления третьего периодического доклада Министерство по улучшению положения женщин и по делам семьи провело совещания по ра</w:t>
      </w:r>
      <w:r w:rsidRPr="00261394">
        <w:t>с</w:t>
      </w:r>
      <w:r w:rsidRPr="00261394">
        <w:t>смотрению этих замечаний, в которых приняли участие представители всех профил</w:t>
      </w:r>
      <w:r w:rsidRPr="00261394">
        <w:t>ь</w:t>
      </w:r>
      <w:r w:rsidRPr="00261394">
        <w:t>ных министерств, а также женских и правозащитных организаций.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21.</w:t>
      </w:r>
      <w:r w:rsidRPr="00261394">
        <w:tab/>
        <w:t>В ходе этих рабочих совещаний, проводившихся под председательством главы указанного министерства, члены камерунской делегации, которые пре</w:t>
      </w:r>
      <w:r w:rsidRPr="00261394">
        <w:t>д</w:t>
      </w:r>
      <w:r w:rsidRPr="00261394">
        <w:t xml:space="preserve">ставляли доклад в Комитете, изложили суть заключительных выводов, особо выделив при этом проблемные области и рекомендации. Была подготовлена и выдана каждому участнику таблица с указанием всех мер, которые предстоит принять, и соответствующих субъектов в разбивке по секторам. Затем в </w:t>
      </w:r>
      <w:r w:rsidR="00D74AF4">
        <w:t xml:space="preserve">десяти </w:t>
      </w:r>
      <w:r w:rsidRPr="00261394">
        <w:t>провинциальных делегациях по улучшению положения женщин и по делам с</w:t>
      </w:r>
      <w:r w:rsidRPr="00261394">
        <w:t>е</w:t>
      </w:r>
      <w:r w:rsidRPr="00261394">
        <w:t>мьи были проведены разъяснительно-ознакомительные совещания для соц</w:t>
      </w:r>
      <w:r w:rsidRPr="00261394">
        <w:t>и</w:t>
      </w:r>
      <w:r w:rsidRPr="00261394">
        <w:t xml:space="preserve">альных субъектов местных общин.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22.</w:t>
      </w:r>
      <w:r w:rsidRPr="00261394">
        <w:tab/>
        <w:t>В информации, содержащейся в настоящем докладе, представлены отв</w:t>
      </w:r>
      <w:r w:rsidRPr="00261394">
        <w:t>е</w:t>
      </w:r>
      <w:r w:rsidRPr="00261394">
        <w:t>ты соответствующих секторов на выраженные ожидания.</w:t>
      </w:r>
    </w:p>
    <w:p w:rsidR="00032C9C" w:rsidRPr="00261394" w:rsidRDefault="00032C9C" w:rsidP="00032C9C">
      <w:pPr>
        <w:pStyle w:val="H23GR"/>
      </w:pPr>
      <w:bookmarkStart w:id="18" w:name="_Toc304975821"/>
      <w:r w:rsidRPr="00261394">
        <w:tab/>
      </w:r>
      <w:r w:rsidRPr="00261394">
        <w:tab/>
        <w:t xml:space="preserve">Ответ на рекомендацию, изложенную в пункте 9 заключительных замечаний Комитета </w:t>
      </w:r>
      <w:bookmarkEnd w:id="18"/>
    </w:p>
    <w:p w:rsidR="00032C9C" w:rsidRPr="00261394" w:rsidRDefault="00032C9C" w:rsidP="00032C9C">
      <w:pPr>
        <w:pStyle w:val="SingleTxtGR"/>
        <w:widowControl w:val="0"/>
      </w:pPr>
      <w:r w:rsidRPr="00261394">
        <w:t>23.</w:t>
      </w:r>
      <w:r w:rsidRPr="00261394">
        <w:tab/>
        <w:t>Для выполнения заключительных замечаний на уровне Национального собрания были приняты меры, которые указаны ниже.</w:t>
      </w:r>
    </w:p>
    <w:p w:rsidR="00032C9C" w:rsidRPr="00261394" w:rsidRDefault="00032C9C" w:rsidP="00032C9C">
      <w:pPr>
        <w:pStyle w:val="SingleTxtGR"/>
        <w:widowControl w:val="0"/>
      </w:pPr>
      <w:r w:rsidRPr="00261394">
        <w:t>24.</w:t>
      </w:r>
      <w:r w:rsidRPr="00261394">
        <w:tab/>
        <w:t>В 2009 году была создана Сеть парламентариев за поощрение равенства полов (СППР), деятельность которой заключается в обеспечении учета генде</w:t>
      </w:r>
      <w:r w:rsidRPr="00261394">
        <w:t>р</w:t>
      </w:r>
      <w:r w:rsidRPr="00261394">
        <w:t>ной проблематики в ходе парламентских обсуждений. За последние два года были проведены мероприятия по укреплению оперативного потенциала этой сети, в частности: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сессия по изучению Конвенции и гендерного подхода при содействии ЮНИФЕМ;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сессия по вопросам повышения эффективности мер борьбы против нас</w:t>
      </w:r>
      <w:r w:rsidRPr="00261394">
        <w:t>и</w:t>
      </w:r>
      <w:r w:rsidRPr="00261394">
        <w:t>лия в отношении женщин при поддержке со стор</w:t>
      </w:r>
      <w:r w:rsidRPr="00261394">
        <w:t>о</w:t>
      </w:r>
      <w:r w:rsidRPr="00261394">
        <w:t>ны Межпарламентского союза и организаций гражданского о</w:t>
      </w:r>
      <w:r w:rsidRPr="00261394">
        <w:t>б</w:t>
      </w:r>
      <w:r w:rsidRPr="00261394">
        <w:t>щества, состоявшаяся в июне 2011 года (АБНОЖ, КАЖЮ, "Адвокаты без границ"). Кроме того, с янв</w:t>
      </w:r>
      <w:r w:rsidRPr="00261394">
        <w:t>а</w:t>
      </w:r>
      <w:r w:rsidRPr="00261394">
        <w:t>ря 2011 года СППР проводит заседания по привлечению внимания парл</w:t>
      </w:r>
      <w:r w:rsidRPr="00261394">
        <w:t>а</w:t>
      </w:r>
      <w:r w:rsidRPr="00261394">
        <w:t>ментариев к необходимости включения гендерного подхода в проект с</w:t>
      </w:r>
      <w:r w:rsidRPr="00261394">
        <w:t>е</w:t>
      </w:r>
      <w:r w:rsidRPr="00261394">
        <w:t>мейного кодекса, находящегося на этапе принятия.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25.</w:t>
      </w:r>
      <w:r w:rsidRPr="00261394">
        <w:tab/>
        <w:t>В 2010 году начала действовать Сеть африканских женщин-министров и парламентариев от Камеруна (САЖМП/КАМ): были приняты ее устав и прав</w:t>
      </w:r>
      <w:r w:rsidRPr="00261394">
        <w:t>и</w:t>
      </w:r>
      <w:r w:rsidRPr="00261394">
        <w:t>ла процедуры, открыто исполнительное бюро и утвержден трехлетний план действий (2010−2012 годы). САЖМП/КАМ – это структура по выполнению р</w:t>
      </w:r>
      <w:r w:rsidRPr="00261394">
        <w:t>е</w:t>
      </w:r>
      <w:r w:rsidRPr="00261394">
        <w:t>золюций Международной конференции по народонаселению и развитию (МКНР), которая в то же время является структурой по осуществлению Ко</w:t>
      </w:r>
      <w:r w:rsidRPr="00261394">
        <w:t>н</w:t>
      </w:r>
      <w:r w:rsidRPr="00261394">
        <w:t xml:space="preserve">венции.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26.</w:t>
      </w:r>
      <w:r w:rsidRPr="00261394">
        <w:tab/>
        <w:t>Потенциал этих сетей укреплялся посредством проведения рабочих с</w:t>
      </w:r>
      <w:r w:rsidRPr="00261394">
        <w:t>о</w:t>
      </w:r>
      <w:r w:rsidRPr="00261394">
        <w:t>вещаний и семинаров по следующим темам: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учет гендерной проблематики при составлении бюджета для осуществл</w:t>
      </w:r>
      <w:r w:rsidRPr="00261394">
        <w:t>е</w:t>
      </w:r>
      <w:r w:rsidRPr="00261394">
        <w:t>ния о</w:t>
      </w:r>
      <w:r w:rsidRPr="00261394">
        <w:t>т</w:t>
      </w:r>
      <w:r w:rsidRPr="00261394">
        <w:t xml:space="preserve">раслевой политики, программ и проектов;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учет гендерной проблематики в процессе принятия законов;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расширение участия женщин в избирательном процессе;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роль женщин в управлении, в частности наращивание юридического а</w:t>
      </w:r>
      <w:r w:rsidRPr="00261394">
        <w:t>р</w:t>
      </w:r>
      <w:r w:rsidRPr="00261394">
        <w:t>сенала для криминализации сексуального домогател</w:t>
      </w:r>
      <w:r w:rsidRPr="00261394">
        <w:t>ь</w:t>
      </w:r>
      <w:r w:rsidRPr="00261394">
        <w:t>ства, калечения женских половых органов и ранних браков.</w:t>
      </w:r>
    </w:p>
    <w:p w:rsidR="00032C9C" w:rsidRPr="00261394" w:rsidRDefault="00032C9C" w:rsidP="00032C9C">
      <w:pPr>
        <w:pStyle w:val="H23GR"/>
      </w:pPr>
      <w:bookmarkStart w:id="19" w:name="_Toc304975823"/>
      <w:r w:rsidRPr="00261394">
        <w:tab/>
      </w:r>
      <w:r w:rsidRPr="00261394">
        <w:tab/>
        <w:t xml:space="preserve">Ответ на рекомендацию, изложенную в пункте 11 заключительных замечаний Комитета </w:t>
      </w:r>
      <w:bookmarkEnd w:id="19"/>
    </w:p>
    <w:p w:rsidR="00032C9C" w:rsidRPr="00261394" w:rsidRDefault="00032C9C" w:rsidP="00032C9C">
      <w:pPr>
        <w:pStyle w:val="SingleTxtGR"/>
        <w:widowControl w:val="0"/>
      </w:pPr>
      <w:r w:rsidRPr="00261394">
        <w:t>27.</w:t>
      </w:r>
      <w:r w:rsidRPr="00261394">
        <w:tab/>
        <w:t>В рамках законодательной реформы в сфере правосудия, объявленной при представлении последнего доклада, ведется разработка проектов кодекса о личности и семье, гражданского кодекса, гражданского и торгового процесс</w:t>
      </w:r>
      <w:r w:rsidRPr="00261394">
        <w:t>у</w:t>
      </w:r>
      <w:r w:rsidRPr="00261394">
        <w:t>ального кодекса и уголовного кодекса с включением в них положений Конве</w:t>
      </w:r>
      <w:r w:rsidRPr="00261394">
        <w:t>н</w:t>
      </w:r>
      <w:r w:rsidRPr="00261394">
        <w:t xml:space="preserve">ции. В соответствующих законопроектах предложена отмена всех положений действующего законодательства, которые признаны дискриминационными, и предусмотрены новые положения, гарантирующие осуществление женщинами прав, провозглашенных в Конвенции, в целях поощрения равенства полов. </w:t>
      </w:r>
    </w:p>
    <w:p w:rsidR="00032C9C" w:rsidRPr="00261394" w:rsidRDefault="00032C9C" w:rsidP="00032C9C">
      <w:pPr>
        <w:pStyle w:val="H23GR"/>
      </w:pPr>
      <w:bookmarkStart w:id="20" w:name="_Toc304975825"/>
      <w:r w:rsidRPr="00261394">
        <w:tab/>
      </w:r>
      <w:r w:rsidRPr="00261394">
        <w:tab/>
        <w:t xml:space="preserve">Ответ на рекомендацию, изложенную в пункте 13 заключительных замечаний Комитета </w:t>
      </w:r>
      <w:bookmarkEnd w:id="20"/>
    </w:p>
    <w:p w:rsidR="00032C9C" w:rsidRPr="00261394" w:rsidRDefault="00032C9C" w:rsidP="00032C9C">
      <w:pPr>
        <w:pStyle w:val="H23GR"/>
      </w:pPr>
      <w:bookmarkStart w:id="21" w:name="_Toc304975826"/>
      <w:r w:rsidRPr="00261394">
        <w:tab/>
      </w:r>
      <w:r w:rsidRPr="00261394">
        <w:tab/>
        <w:t xml:space="preserve">Профессиональная подготовка юристов и сотрудников судебных органов </w:t>
      </w:r>
      <w:bookmarkEnd w:id="21"/>
    </w:p>
    <w:p w:rsidR="00032C9C" w:rsidRPr="00261394" w:rsidRDefault="00032C9C" w:rsidP="00032C9C">
      <w:pPr>
        <w:pStyle w:val="SingleTxtGR"/>
        <w:widowControl w:val="0"/>
      </w:pPr>
      <w:r w:rsidRPr="00261394">
        <w:t>28.</w:t>
      </w:r>
      <w:r w:rsidRPr="00261394">
        <w:tab/>
      </w:r>
      <w:r w:rsidR="00D74AF4">
        <w:t>С 2008/</w:t>
      </w:r>
      <w:r w:rsidRPr="00261394">
        <w:t xml:space="preserve">09 учебного года курс прав человека преподается в Камеруне на всех уровнях образования – от начальной школы до университета. В учебные программы юридических факультетов всех государственных университетов, где готовят юристов, включены международные конвенции по правам человека, в том числе и рассматриваемая Конвенция.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29.</w:t>
      </w:r>
      <w:r w:rsidRPr="00261394">
        <w:tab/>
        <w:t>Права человека также преподаются в учебных заведениях по професси</w:t>
      </w:r>
      <w:r w:rsidRPr="00261394">
        <w:t>о</w:t>
      </w:r>
      <w:r w:rsidRPr="00261394">
        <w:t>нальной подготовке служащих и государственных должностных лиц, в частн</w:t>
      </w:r>
      <w:r w:rsidRPr="00261394">
        <w:t>о</w:t>
      </w:r>
      <w:r w:rsidRPr="00261394">
        <w:t>сти тех, которые занимаются вопросами правоприменения: в Национальной школе администрации и магистратуры (НШАМ), Высшей национальной школе полиции Яунде (ВНШПЯ), Национальной школе жандармерии и Высшей н</w:t>
      </w:r>
      <w:r w:rsidRPr="00261394">
        <w:t>а</w:t>
      </w:r>
      <w:r w:rsidRPr="00261394">
        <w:t>циональной школе для пенитенциарной системы (ВНШПС).</w:t>
      </w:r>
    </w:p>
    <w:p w:rsidR="00032C9C" w:rsidRPr="00261394" w:rsidRDefault="00032C9C" w:rsidP="00032C9C">
      <w:pPr>
        <w:pStyle w:val="SingleTxtGR"/>
        <w:widowControl w:val="0"/>
      </w:pPr>
      <w:r w:rsidRPr="00261394">
        <w:t>30.</w:t>
      </w:r>
      <w:r w:rsidRPr="00261394">
        <w:tab/>
        <w:t>Начальный курс подготовки судебных работников предоставляется в НШАМ. В учебную программу включен курс по правам человека, в котором уделяется особое внимание популяризации и освоению международно-правовых док</w:t>
      </w:r>
      <w:r w:rsidRPr="00261394">
        <w:t>у</w:t>
      </w:r>
      <w:r w:rsidRPr="00261394">
        <w:t xml:space="preserve">ментов в области прав человека.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31.</w:t>
      </w:r>
      <w:r w:rsidRPr="00261394">
        <w:tab/>
        <w:t>Что касается повышения квалификации работников судебной системы, то она обеспечивается посредством семинаров и практикумов, одни из которых ежегодно планируются и включаются в бюджет Министерства юстиции (МЮ), а другие проводятся на нерегулярной основе в зависимости от служебной нео</w:t>
      </w:r>
      <w:r w:rsidRPr="00261394">
        <w:t>б</w:t>
      </w:r>
      <w:r w:rsidRPr="00261394">
        <w:t>ходимости и финансируются партнерами в области развития в рамках укрепл</w:t>
      </w:r>
      <w:r w:rsidRPr="00261394">
        <w:t>е</w:t>
      </w:r>
      <w:r w:rsidRPr="00261394">
        <w:t xml:space="preserve">ния потенциала.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32.</w:t>
      </w:r>
      <w:r w:rsidRPr="00261394">
        <w:tab/>
        <w:t>Непосредственно в сфере осуществления Конвенции МЮ организовало три семинара, которые были проведены 1, 9 и 11 декабря 2009 года при фина</w:t>
      </w:r>
      <w:r w:rsidRPr="00261394">
        <w:t>н</w:t>
      </w:r>
      <w:r w:rsidRPr="00261394">
        <w:t>совой поддержке ЮНИФЕМ, а затем еще два, состоявшиеся соответственно 21−23 д</w:t>
      </w:r>
      <w:r w:rsidRPr="00261394">
        <w:t>е</w:t>
      </w:r>
      <w:r w:rsidRPr="00261394">
        <w:t>кабря 2009 года и 18−20 января 2010 года на основе собственных средств Мин</w:t>
      </w:r>
      <w:r w:rsidRPr="00261394">
        <w:t>и</w:t>
      </w:r>
      <w:r w:rsidRPr="00261394">
        <w:t xml:space="preserve">стерства.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33.</w:t>
      </w:r>
      <w:r w:rsidRPr="00261394">
        <w:tab/>
        <w:t>Благодаря проведению этих мероприятий 90 судей (большинство из кот</w:t>
      </w:r>
      <w:r w:rsidRPr="00261394">
        <w:t>о</w:t>
      </w:r>
      <w:r w:rsidRPr="00261394">
        <w:t>рых – женщины), отобранных в 10 апелляционных судах из расчета по 30 чел</w:t>
      </w:r>
      <w:r w:rsidRPr="00261394">
        <w:t>о</w:t>
      </w:r>
      <w:r w:rsidRPr="00261394">
        <w:t>век для каждого семинара, подробно ознакомились с этим международно-правовым документом, считающимся хартией прав женщин. Они овладели в</w:t>
      </w:r>
      <w:r w:rsidRPr="00261394">
        <w:t>о</w:t>
      </w:r>
      <w:r w:rsidRPr="00261394">
        <w:t>просами, касающимися его обеспечения правовой санкцией и, следовательно, возможности ссылаться на его положения в национальных судах либо для укр</w:t>
      </w:r>
      <w:r w:rsidRPr="00261394">
        <w:t>е</w:t>
      </w:r>
      <w:r w:rsidRPr="00261394">
        <w:t>пления вну</w:t>
      </w:r>
      <w:r w:rsidRPr="00261394">
        <w:t>т</w:t>
      </w:r>
      <w:r w:rsidRPr="00261394">
        <w:t>реннего законодательства, либо для восполнения имеющихся в нем пробелов. Наряду с этим участники семинаров обязались передавать приобр</w:t>
      </w:r>
      <w:r w:rsidRPr="00261394">
        <w:t>е</w:t>
      </w:r>
      <w:r w:rsidRPr="00261394">
        <w:t>тенные знания своим коллегам, не принимавшим участия в этих первых уче</w:t>
      </w:r>
      <w:r w:rsidRPr="00261394">
        <w:t>б</w:t>
      </w:r>
      <w:r w:rsidRPr="00261394">
        <w:t>ных мероприятиях, цель которых – охватить всех работников судебной сист</w:t>
      </w:r>
      <w:r w:rsidRPr="00261394">
        <w:t>е</w:t>
      </w:r>
      <w:r w:rsidRPr="00261394">
        <w:t xml:space="preserve">мы.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34.</w:t>
      </w:r>
      <w:r w:rsidRPr="00261394">
        <w:tab/>
        <w:t>В ходе семинаров их участники были ознакомлены с заключительными замечаниями Комитета и получили возможность предлагать меры по их выпо</w:t>
      </w:r>
      <w:r w:rsidRPr="00261394">
        <w:t>л</w:t>
      </w:r>
      <w:r w:rsidRPr="00261394">
        <w:t xml:space="preserve">нению.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35.</w:t>
      </w:r>
      <w:r w:rsidRPr="00261394">
        <w:tab/>
        <w:t>В этой связи участники семинаров внесли целесообразные предложения по обеспечению более широкой популяризации Конвенции, которые, в частн</w:t>
      </w:r>
      <w:r w:rsidRPr="00261394">
        <w:t>о</w:t>
      </w:r>
      <w:r w:rsidRPr="00261394">
        <w:t xml:space="preserve">сти, предусматривали: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увеличение числа учебных мероприятий для судей, адвокатов и сотру</w:t>
      </w:r>
      <w:r w:rsidRPr="00261394">
        <w:t>д</w:t>
      </w:r>
      <w:r w:rsidRPr="00261394">
        <w:t>ников судебной полиции (ССП), посвященных применению Конвенции, в рамках начальной и непрерывной профессиональной подготовки с п</w:t>
      </w:r>
      <w:r w:rsidRPr="00261394">
        <w:t>о</w:t>
      </w:r>
      <w:r w:rsidRPr="00261394">
        <w:t>мощью семинаров, практикумов, конференций и совещаний за круглым столом, проводимых на уровне апелляционных судов в целях более вн</w:t>
      </w:r>
      <w:r w:rsidRPr="00261394">
        <w:t>и</w:t>
      </w:r>
      <w:r w:rsidRPr="00261394">
        <w:t xml:space="preserve">мательного учета проблем, которые характерны для каждой провинции страны;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ускорение процедуры инкорпорации Конвенции путем разработки, пр</w:t>
      </w:r>
      <w:r w:rsidRPr="00261394">
        <w:t>и</w:t>
      </w:r>
      <w:r w:rsidRPr="00261394">
        <w:t>нятия и промульгации внутренних законов, гарантирующих права же</w:t>
      </w:r>
      <w:r w:rsidRPr="00261394">
        <w:t>н</w:t>
      </w:r>
      <w:r w:rsidRPr="00261394">
        <w:t>щин и ликвидирующих все формы дискр</w:t>
      </w:r>
      <w:r w:rsidRPr="00261394">
        <w:t>и</w:t>
      </w:r>
      <w:r w:rsidRPr="00261394">
        <w:t>минации в отношении женщин;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согласование устройства и функционирования традиционных судебных органов с подготовкой их руководителей в области применения Конве</w:t>
      </w:r>
      <w:r w:rsidRPr="00261394">
        <w:t>н</w:t>
      </w:r>
      <w:r w:rsidRPr="00261394">
        <w:t xml:space="preserve">ции;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подготовку работников органов регистрации актов гражданского состо</w:t>
      </w:r>
      <w:r w:rsidRPr="00261394">
        <w:t>я</w:t>
      </w:r>
      <w:r w:rsidRPr="00261394">
        <w:t xml:space="preserve">ния в вопросах, связанных с применением Конвенции;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ознакомление парламентариев с положениями Конвенции в целях учета генде</w:t>
      </w:r>
      <w:r w:rsidRPr="00261394">
        <w:t>р</w:t>
      </w:r>
      <w:r w:rsidRPr="00261394">
        <w:t>ного подхода при принятии законов.</w:t>
      </w:r>
    </w:p>
    <w:p w:rsidR="00032C9C" w:rsidRPr="00261394" w:rsidRDefault="00032C9C" w:rsidP="00032C9C">
      <w:pPr>
        <w:pStyle w:val="SingleTxtGR"/>
        <w:widowControl w:val="0"/>
      </w:pPr>
      <w:r w:rsidRPr="00261394">
        <w:t>36.</w:t>
      </w:r>
      <w:r w:rsidRPr="00261394">
        <w:tab/>
        <w:t>Наряду с этим следует отметить, что 31 мая – 4 июня 2010 года был пр</w:t>
      </w:r>
      <w:r w:rsidRPr="00261394">
        <w:t>о</w:t>
      </w:r>
      <w:r w:rsidRPr="00261394">
        <w:t>веден еще один учебный семинар для судебных работников, посвященный пр</w:t>
      </w:r>
      <w:r w:rsidRPr="00261394">
        <w:t>и</w:t>
      </w:r>
      <w:r w:rsidRPr="00261394">
        <w:t>менению международных конвенций во внутреннем праве; в нем приняло уч</w:t>
      </w:r>
      <w:r w:rsidRPr="00261394">
        <w:t>а</w:t>
      </w:r>
      <w:r w:rsidRPr="00261394">
        <w:t xml:space="preserve">стие порядка 50 судей.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37.</w:t>
      </w:r>
      <w:r w:rsidRPr="00261394">
        <w:tab/>
        <w:t>Цель этих разнообразных учебных мероприятий – ознакомить судей с о</w:t>
      </w:r>
      <w:r w:rsidRPr="00261394">
        <w:t>д</w:t>
      </w:r>
      <w:r w:rsidRPr="00261394">
        <w:t>нозначными, обладающими непосредственной исполнительной силой полож</w:t>
      </w:r>
      <w:r w:rsidRPr="00261394">
        <w:t>е</w:t>
      </w:r>
      <w:r w:rsidRPr="00261394">
        <w:t>ниями международно-правовых документов, чтобы они могли эффективно пр</w:t>
      </w:r>
      <w:r w:rsidRPr="00261394">
        <w:t>и</w:t>
      </w:r>
      <w:r w:rsidRPr="00261394">
        <w:t>менять их в своей профессиональной практике вне зависимости от включения этих документов в специальные законы на основании статьи 45 Конституции. После этой стартовой серии семинаров началась регистрация практики наци</w:t>
      </w:r>
      <w:r w:rsidRPr="00261394">
        <w:t>о</w:t>
      </w:r>
      <w:r w:rsidRPr="00261394">
        <w:t xml:space="preserve">нальных судов по применению положений Конвенции. </w:t>
      </w:r>
    </w:p>
    <w:p w:rsidR="00032C9C" w:rsidRPr="00261394" w:rsidRDefault="00032C9C" w:rsidP="00032C9C">
      <w:pPr>
        <w:pStyle w:val="H23GR"/>
      </w:pPr>
      <w:bookmarkStart w:id="22" w:name="_Toc304975827"/>
      <w:r w:rsidRPr="00261394">
        <w:tab/>
      </w:r>
      <w:r w:rsidRPr="00261394">
        <w:tab/>
        <w:t xml:space="preserve">Доступ женщин к судам наравне с мужчинами </w:t>
      </w:r>
      <w:bookmarkEnd w:id="22"/>
    </w:p>
    <w:p w:rsidR="00032C9C" w:rsidRPr="00261394" w:rsidRDefault="00032C9C" w:rsidP="00032C9C">
      <w:pPr>
        <w:pStyle w:val="SingleTxtGR"/>
        <w:widowControl w:val="0"/>
      </w:pPr>
      <w:r w:rsidRPr="00261394">
        <w:t>38.</w:t>
      </w:r>
      <w:r w:rsidRPr="00261394">
        <w:tab/>
        <w:t>Ответ Камеруна на этот вопрос, который был дан в докуме</w:t>
      </w:r>
      <w:r w:rsidRPr="00261394">
        <w:t>н</w:t>
      </w:r>
      <w:r w:rsidRPr="00261394">
        <w:t>те</w:t>
      </w:r>
      <w:r w:rsidR="00D74AF4">
        <w:t> </w:t>
      </w:r>
      <w:r w:rsidRPr="00261394">
        <w:t>CEDAW/C/CMR/Q/3/Add.1, сохраняет свою актуальность. Как указ</w:t>
      </w:r>
      <w:r w:rsidRPr="00261394">
        <w:t>а</w:t>
      </w:r>
      <w:r w:rsidRPr="00261394">
        <w:t>но в его предыдущем докладе, право на доступ к правосудию гарантируется Констит</w:t>
      </w:r>
      <w:r w:rsidRPr="00261394">
        <w:t>у</w:t>
      </w:r>
      <w:r w:rsidRPr="00261394">
        <w:t>цией для всех камерунцев без различия по признаку пола. Юридич</w:t>
      </w:r>
      <w:r w:rsidRPr="00261394">
        <w:t>е</w:t>
      </w:r>
      <w:r w:rsidRPr="00261394">
        <w:t>ская основа для расширения доступа к правосудию, заложенная в 2009 году с принятием З</w:t>
      </w:r>
      <w:r w:rsidRPr="00261394">
        <w:t>а</w:t>
      </w:r>
      <w:r w:rsidRPr="00261394">
        <w:t>кона № 2009/004 от 14 апреля 2009 года о порядке оказания вышеупомянутой правовой помощи, дает женщинам возможность чаше обращаться в суды с и</w:t>
      </w:r>
      <w:r w:rsidRPr="00261394">
        <w:t>с</w:t>
      </w:r>
      <w:r w:rsidRPr="00261394">
        <w:t>ками, поскольку они входят в большинство категорий лиц, имеющих право на получение такой помощи. Действительно, многие из женщин относятся к ну</w:t>
      </w:r>
      <w:r w:rsidRPr="00261394">
        <w:t>ж</w:t>
      </w:r>
      <w:r w:rsidRPr="00261394">
        <w:t>дающимся лицам, к лицам, освобожденным от налогообложения, или к разв</w:t>
      </w:r>
      <w:r w:rsidRPr="00261394">
        <w:t>о</w:t>
      </w:r>
      <w:r w:rsidRPr="00261394">
        <w:t>дящимся супругам с несовершеннолетними детьми, не имеющим собс</w:t>
      </w:r>
      <w:r w:rsidRPr="00261394">
        <w:t>т</w:t>
      </w:r>
      <w:r w:rsidRPr="00261394">
        <w:t>венного дохода. Так, например, в 2010 году правовая помощь была предоставлена бол</w:t>
      </w:r>
      <w:r w:rsidRPr="00261394">
        <w:t>ь</w:t>
      </w:r>
      <w:r w:rsidRPr="00261394">
        <w:t xml:space="preserve">шинству нуждающихся женщин, подавших заявку в комиссии, созданные для этой цели при судебных органах (см. таблицу № 1).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39.</w:t>
      </w:r>
      <w:r w:rsidRPr="00261394">
        <w:tab/>
        <w:t>Следует отметить, что в 2010 году из числа полученных и рассмотренных комиссиями заявок правовая помощь по различным делам в судах всех инста</w:t>
      </w:r>
      <w:r w:rsidRPr="00261394">
        <w:t>н</w:t>
      </w:r>
      <w:r w:rsidRPr="00261394">
        <w:t xml:space="preserve">ций была предоставлена 141 женщине и 113 мужчинам. </w:t>
      </w:r>
    </w:p>
    <w:p w:rsidR="00032C9C" w:rsidRPr="00261394" w:rsidRDefault="00032C9C" w:rsidP="00032C9C">
      <w:pPr>
        <w:pStyle w:val="H23GR"/>
      </w:pPr>
      <w:bookmarkStart w:id="23" w:name="_Toc304975828"/>
      <w:r w:rsidRPr="00261394">
        <w:tab/>
      </w:r>
      <w:r w:rsidRPr="00261394">
        <w:tab/>
        <w:t>Информирование женщин и руководителей общин</w:t>
      </w:r>
      <w:bookmarkEnd w:id="23"/>
    </w:p>
    <w:p w:rsidR="00032C9C" w:rsidRPr="00261394" w:rsidRDefault="00032C9C" w:rsidP="00032C9C">
      <w:pPr>
        <w:pStyle w:val="SingleTxtGR"/>
        <w:widowControl w:val="0"/>
      </w:pPr>
      <w:r w:rsidRPr="00261394">
        <w:t>40.</w:t>
      </w:r>
      <w:r w:rsidRPr="00261394">
        <w:tab/>
        <w:t>В этой области проводятся следующие мероприятия: 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Камерунское радио и телевидение (СРТВ) еженедельно транслирует на обоих официальных языках (французском и английском) 15-минутную программу, выпускаемую Отделом комм</w:t>
      </w:r>
      <w:r w:rsidRPr="00261394">
        <w:t>у</w:t>
      </w:r>
      <w:r w:rsidRPr="00261394">
        <w:t>никации МУПЖС. Аналогичная программа, выпускаемая д</w:t>
      </w:r>
      <w:r w:rsidRPr="00261394">
        <w:t>е</w:t>
      </w:r>
      <w:r w:rsidRPr="00261394">
        <w:t>централизованными подразделениями МУПЖС на местных языках, транслируется в течение двух часов пр</w:t>
      </w:r>
      <w:r w:rsidRPr="00261394">
        <w:t>о</w:t>
      </w:r>
      <w:r w:rsidRPr="00261394">
        <w:t>винциальными радиостанциями СРТВ и общинными радиоузлами. О</w:t>
      </w:r>
      <w:r w:rsidRPr="00261394">
        <w:t>с</w:t>
      </w:r>
      <w:r w:rsidRPr="00261394">
        <w:t>новная цель этих передач – привлекать внимание общин к пагубным п</w:t>
      </w:r>
      <w:r w:rsidRPr="00261394">
        <w:t>о</w:t>
      </w:r>
      <w:r w:rsidRPr="00261394">
        <w:t>следствиям ранних браков, проявлений насилия над женщинами, в час</w:t>
      </w:r>
      <w:r w:rsidRPr="00261394">
        <w:t>т</w:t>
      </w:r>
      <w:r w:rsidRPr="00261394">
        <w:t>ности калечения женских половых органов, уплощения грудей и секс</w:t>
      </w:r>
      <w:r w:rsidRPr="00261394">
        <w:t>у</w:t>
      </w:r>
      <w:r w:rsidRPr="00261394">
        <w:t>ального домогательства.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Перевод Конвенции, текст которой был сначала переведен на четыре н</w:t>
      </w:r>
      <w:r w:rsidRPr="00261394">
        <w:t>а</w:t>
      </w:r>
      <w:r w:rsidRPr="00261394">
        <w:t>циональных языка (фуфульде, булу, пиджин и гомала) и предоставлен в распоряжение руководителей общин и работников СМИ для его распр</w:t>
      </w:r>
      <w:r w:rsidRPr="00261394">
        <w:t>о</w:t>
      </w:r>
      <w:r w:rsidRPr="00261394">
        <w:t>странения среди малообразованных социальных слоев. С другой стор</w:t>
      </w:r>
      <w:r w:rsidRPr="00261394">
        <w:t>о</w:t>
      </w:r>
      <w:r w:rsidRPr="00261394">
        <w:t>ны, до сих пор продолжается начатое в 2008 году ежегодное издание и распространение 10 000 раскладных брошюр. Аналогичным образом о</w:t>
      </w:r>
      <w:r w:rsidRPr="00261394">
        <w:t>б</w:t>
      </w:r>
      <w:r w:rsidRPr="00261394">
        <w:t>стоит дело с ежегодным проведением 16-дневной кампании по борьбе с насилием в отношении женщин, посвященной главным образом попул</w:t>
      </w:r>
      <w:r w:rsidRPr="00261394">
        <w:t>я</w:t>
      </w:r>
      <w:r w:rsidRPr="00261394">
        <w:t>ризации Конвенции. В этой связи организуются "круглые столы", просв</w:t>
      </w:r>
      <w:r w:rsidRPr="00261394">
        <w:t>е</w:t>
      </w:r>
      <w:r w:rsidRPr="00261394">
        <w:t>тительские беседы, конференции и трансляции радио- и телепередач. Для обеспечения более широкого медийного охвата в государственных и ч</w:t>
      </w:r>
      <w:r w:rsidRPr="00261394">
        <w:t>а</w:t>
      </w:r>
      <w:r w:rsidRPr="00261394">
        <w:t>стных органах печати публикуются статьи; экземпляры Конвенции ра</w:t>
      </w:r>
      <w:r w:rsidRPr="00261394">
        <w:t>с</w:t>
      </w:r>
      <w:r w:rsidRPr="00261394">
        <w:t xml:space="preserve">пространяются среди членов правительства.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Воспроизведение в 2010 году положений Конвенции в более д</w:t>
      </w:r>
      <w:r w:rsidRPr="00261394">
        <w:t>о</w:t>
      </w:r>
      <w:r w:rsidRPr="00261394">
        <w:t>ходчивом стиле на французском и английском языках с целью облегчения их пон</w:t>
      </w:r>
      <w:r w:rsidRPr="00261394">
        <w:t>и</w:t>
      </w:r>
      <w:r w:rsidRPr="00261394">
        <w:t>мания. Было издано и передано общинным посредникам 2 000 экземпл</w:t>
      </w:r>
      <w:r w:rsidRPr="00261394">
        <w:t>я</w:t>
      </w:r>
      <w:r w:rsidRPr="00261394">
        <w:t>ров для обеспечения их более ш</w:t>
      </w:r>
      <w:r w:rsidRPr="00261394">
        <w:t>и</w:t>
      </w:r>
      <w:r w:rsidRPr="00261394">
        <w:t xml:space="preserve">рокого распространения.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 связи с проведением тематических дней "Женщина и семья" МУПЖС совместно со своими партнерами организует на всей территории страны "круглые столы", конференции и просвет</w:t>
      </w:r>
      <w:r w:rsidRPr="00261394">
        <w:t>и</w:t>
      </w:r>
      <w:r w:rsidRPr="00261394">
        <w:t>тельские беседы, посвященные Конвенции. В качестве примера можно привести симпозиум, приуроче</w:t>
      </w:r>
      <w:r w:rsidRPr="00261394">
        <w:t>н</w:t>
      </w:r>
      <w:r w:rsidRPr="00261394">
        <w:t>ный к празднованию в 2011 году Международного женского дня, который был организован при поддержке системы Организации Объединенных Наций в университетах Яунде-1 и Бюэа.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Издание в 2010 году при содействии ЮНЕСКО брошюры "Паспорт для равенства" и ее распространение в сетях женских а</w:t>
      </w:r>
      <w:r w:rsidRPr="00261394">
        <w:t>с</w:t>
      </w:r>
      <w:r w:rsidRPr="00261394">
        <w:t>социаций во всех 10 провинциях страны. В брошюре содержатся положения Конвенции с комментариями к ним.</w:t>
      </w:r>
    </w:p>
    <w:p w:rsidR="00032C9C" w:rsidRPr="00261394" w:rsidRDefault="00032C9C" w:rsidP="00032C9C">
      <w:pPr>
        <w:pStyle w:val="H23GR"/>
      </w:pPr>
      <w:bookmarkStart w:id="24" w:name="_Toc304975830"/>
      <w:r w:rsidRPr="00261394">
        <w:tab/>
      </w:r>
      <w:r w:rsidRPr="00261394">
        <w:tab/>
        <w:t xml:space="preserve">Ответ на рекомендацию, изложенную в пункте 15 заключительных замечаний Комитета </w:t>
      </w:r>
      <w:bookmarkEnd w:id="24"/>
    </w:p>
    <w:p w:rsidR="00032C9C" w:rsidRPr="00261394" w:rsidRDefault="00032C9C" w:rsidP="00032C9C">
      <w:pPr>
        <w:pStyle w:val="SingleTxtGR"/>
        <w:widowControl w:val="0"/>
      </w:pPr>
      <w:r w:rsidRPr="00261394">
        <w:t>41.</w:t>
      </w:r>
      <w:r w:rsidRPr="00261394">
        <w:tab/>
        <w:t xml:space="preserve">Разработка законопроекта о пересмотре Уголовного кодекса находится на стадии завершения. После его утверждения всеми участвующими сторонами будет начата процедура его представления Национальному собранию.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42.</w:t>
      </w:r>
      <w:r w:rsidRPr="00261394">
        <w:tab/>
        <w:t>Документ, подготовленный в качестве законопроекта о Кодексе о личн</w:t>
      </w:r>
      <w:r w:rsidRPr="00261394">
        <w:t>о</w:t>
      </w:r>
      <w:r w:rsidRPr="00261394">
        <w:t>сти и семье, первоначально был включен в законопроект о Гражданском коде</w:t>
      </w:r>
      <w:r w:rsidRPr="00261394">
        <w:t>к</w:t>
      </w:r>
      <w:r w:rsidRPr="00261394">
        <w:t>се. Слияние этих двух документов было признано необходимым, с одной стор</w:t>
      </w:r>
      <w:r w:rsidRPr="00261394">
        <w:t>о</w:t>
      </w:r>
      <w:r w:rsidRPr="00261394">
        <w:t>ны, потому что права лиц и семьи составляют одну часть гражданского права, а с другой – во избежание дробления законов. В самом деле, согласно юридич</w:t>
      </w:r>
      <w:r w:rsidRPr="00261394">
        <w:t>е</w:t>
      </w:r>
      <w:r w:rsidRPr="00261394">
        <w:t>ской практике, первый том Гражданского кодекса посвящен правам лиц и с</w:t>
      </w:r>
      <w:r w:rsidRPr="00261394">
        <w:t>е</w:t>
      </w:r>
      <w:r w:rsidRPr="00261394">
        <w:t>мьи, а второй – имущественным вопросам и различным изменениям, каса</w:t>
      </w:r>
      <w:r w:rsidRPr="00261394">
        <w:t>ю</w:t>
      </w:r>
      <w:r w:rsidRPr="00261394">
        <w:t>щимся собственности. При этом вопросы, относящиеся ко всем указанным о</w:t>
      </w:r>
      <w:r w:rsidRPr="00261394">
        <w:t>т</w:t>
      </w:r>
      <w:r w:rsidRPr="00261394">
        <w:t>раслям гражданского права, охватывались проектом Кодекса о личности и с</w:t>
      </w:r>
      <w:r w:rsidRPr="00261394">
        <w:t>е</w:t>
      </w:r>
      <w:r w:rsidRPr="00261394">
        <w:t>мье.</w:t>
      </w:r>
    </w:p>
    <w:p w:rsidR="00032C9C" w:rsidRPr="00261394" w:rsidRDefault="00032C9C" w:rsidP="00032C9C">
      <w:pPr>
        <w:pStyle w:val="SingleTxtGR"/>
        <w:widowControl w:val="0"/>
      </w:pPr>
      <w:r w:rsidRPr="00261394">
        <w:t>43.</w:t>
      </w:r>
      <w:r w:rsidRPr="00261394">
        <w:tab/>
        <w:t>Тем не менее, поскольку с учетом сроков подготовки первого тома график принятия Гражданского кодекса представлялся более или менее длительным, этот первый том было решено доработать в виде Кодекса о личности и семье и тем самым сократить сроки его утверждения и принятия. Процедура утвержд</w:t>
      </w:r>
      <w:r w:rsidRPr="00261394">
        <w:t>е</w:t>
      </w:r>
      <w:r w:rsidRPr="00261394">
        <w:t>ния Кодекса была изменена с учреждением в апреле 2011 года Межотраслевого комитета по повторным чтениям в аппарате премьер-министра. Этот комитет представил свою редакцию, которая была рассмотрена в рамках межведомс</w:t>
      </w:r>
      <w:r w:rsidRPr="00261394">
        <w:t>т</w:t>
      </w:r>
      <w:r w:rsidRPr="00261394">
        <w:t xml:space="preserve">венных согласований в течение июня 2011 года; представление законопроекта Национальному собранию намечено на очередную парламентскую сессию.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44.</w:t>
      </w:r>
      <w:r w:rsidRPr="00261394">
        <w:tab/>
        <w:t>Что касается регистрации актов гра</w:t>
      </w:r>
      <w:r w:rsidR="00D74AF4">
        <w:t>жданского состояния, то Зак</w:t>
      </w:r>
      <w:r w:rsidR="00D74AF4">
        <w:t>о</w:t>
      </w:r>
      <w:r w:rsidR="00D74AF4">
        <w:t>ном </w:t>
      </w:r>
      <w:r w:rsidRPr="00261394">
        <w:t>№ 2011/011 от 6 мая 2011 года были внесены изменения и дополнения в Ордонанс № 81/02 от 29 июня 1981 года о порядке регистрации актов гражда</w:t>
      </w:r>
      <w:r w:rsidRPr="00261394">
        <w:t>н</w:t>
      </w:r>
      <w:r w:rsidRPr="00261394">
        <w:t>ского состояния и в ряд положений о статусе физических лиц.</w:t>
      </w:r>
    </w:p>
    <w:p w:rsidR="00032C9C" w:rsidRPr="00261394" w:rsidRDefault="00032C9C" w:rsidP="00032C9C">
      <w:pPr>
        <w:pStyle w:val="SingleTxtGR"/>
        <w:widowControl w:val="0"/>
      </w:pPr>
      <w:r w:rsidRPr="00261394">
        <w:t>45.</w:t>
      </w:r>
      <w:r w:rsidRPr="00261394">
        <w:tab/>
        <w:t>Таким образом, принятие двух основополагающих документов (Уголо</w:t>
      </w:r>
      <w:r w:rsidRPr="00261394">
        <w:t>в</w:t>
      </w:r>
      <w:r w:rsidRPr="00261394">
        <w:t>ного кодекса и Кодекса о личности и семье) для поощрения и защиты равенства п</w:t>
      </w:r>
      <w:r w:rsidRPr="00261394">
        <w:t>о</w:t>
      </w:r>
      <w:r w:rsidRPr="00261394">
        <w:t>лов и основных прав женщин намечено на конец 2011 года.</w:t>
      </w:r>
    </w:p>
    <w:p w:rsidR="00032C9C" w:rsidRPr="00261394" w:rsidRDefault="00032C9C" w:rsidP="007E4D97">
      <w:pPr>
        <w:pStyle w:val="H23GR"/>
        <w:spacing w:before="160" w:after="60"/>
      </w:pPr>
      <w:bookmarkStart w:id="25" w:name="_Toc304975832"/>
      <w:r w:rsidRPr="00261394">
        <w:tab/>
      </w:r>
      <w:r w:rsidRPr="00261394">
        <w:tab/>
        <w:t xml:space="preserve">Ответ на рекомендацию, изложенную в пункте 17 заключительных замечаний Комитета </w:t>
      </w:r>
      <w:bookmarkEnd w:id="25"/>
    </w:p>
    <w:p w:rsidR="00032C9C" w:rsidRPr="00261394" w:rsidRDefault="00032C9C" w:rsidP="00032C9C">
      <w:pPr>
        <w:pStyle w:val="SingleTxtGR"/>
        <w:widowControl w:val="0"/>
      </w:pPr>
      <w:r w:rsidRPr="00261394">
        <w:t>46.</w:t>
      </w:r>
      <w:r w:rsidRPr="00261394">
        <w:tab/>
        <w:t>Согласно положениям Кодекса о личности и семье, находящегося на ст</w:t>
      </w:r>
      <w:r w:rsidRPr="00261394">
        <w:t>а</w:t>
      </w:r>
      <w:r w:rsidRPr="00261394">
        <w:t>дии принятия, минимальный возраст для вступления в брак установлен на уровне 18 лет для супругов обоих полов: "Мужчина и женщина могут вступать в брак только по достижении 18-летнего возраста". В остальном см. ответ на рекоме</w:t>
      </w:r>
      <w:r w:rsidRPr="00261394">
        <w:t>н</w:t>
      </w:r>
      <w:r w:rsidRPr="00261394">
        <w:t>дацию № 5 ниже.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Ответ на рекомендацию, изложенную в пункте 19 заключительных замечаний Комитета </w:t>
      </w:r>
    </w:p>
    <w:p w:rsidR="00032C9C" w:rsidRPr="00261394" w:rsidRDefault="00032C9C" w:rsidP="00032C9C">
      <w:pPr>
        <w:pStyle w:val="SingleTxtGR"/>
        <w:widowControl w:val="0"/>
      </w:pPr>
      <w:r w:rsidRPr="00261394">
        <w:t>47.</w:t>
      </w:r>
      <w:r w:rsidRPr="00261394">
        <w:tab/>
        <w:t>Для более надежного гарантирования независимости Национальной к</w:t>
      </w:r>
      <w:r w:rsidRPr="00261394">
        <w:t>о</w:t>
      </w:r>
      <w:r w:rsidRPr="00261394">
        <w:t>миссии по правам человека и свободам (НКПЧС) Национальное собрание пр</w:t>
      </w:r>
      <w:r w:rsidRPr="00261394">
        <w:t>и</w:t>
      </w:r>
      <w:r w:rsidRPr="00261394">
        <w:t>няло, а президент Республики промульгировал Закон № 2010/004 от 13 апреля 2010 года об изменении и дополнении положений Закона № 2004/016 от 22 и</w:t>
      </w:r>
      <w:r w:rsidRPr="00261394">
        <w:t>ю</w:t>
      </w:r>
      <w:r w:rsidRPr="00261394">
        <w:t>ля 2004 года об учреждении, организации и функционировании Национальной комиссии по правам человека и свободам. С принятием этого закона, который прежде всего отменил право голоса, которым обладали представители прав</w:t>
      </w:r>
      <w:r w:rsidRPr="00261394">
        <w:t>и</w:t>
      </w:r>
      <w:r w:rsidRPr="00261394">
        <w:t>тельства, Камерун обеспечил соблюдение Парижских принципов. Поэтому его национальное учреждение по защите прав человека было переаккредитовано Международным координационным комитетом национальных правозащитных учре</w:t>
      </w:r>
      <w:r w:rsidRPr="00261394">
        <w:t>ж</w:t>
      </w:r>
      <w:r w:rsidRPr="00261394">
        <w:t>дений с получением статуса А.</w:t>
      </w:r>
    </w:p>
    <w:p w:rsidR="00032C9C" w:rsidRPr="00261394" w:rsidRDefault="00032C9C" w:rsidP="00032C9C">
      <w:pPr>
        <w:pStyle w:val="SingleTxtGR"/>
        <w:widowControl w:val="0"/>
      </w:pPr>
      <w:r w:rsidRPr="00261394">
        <w:t>48.</w:t>
      </w:r>
      <w:r w:rsidRPr="00261394">
        <w:tab/>
        <w:t>Относительно введения должности заместителя Омбудсмена по генде</w:t>
      </w:r>
      <w:r w:rsidRPr="00261394">
        <w:t>р</w:t>
      </w:r>
      <w:r w:rsidRPr="00261394">
        <w:t>ным вопросам с наделением его конкретным мандатом по поощрению прав женщин в рамках НКПЧС следует отметить, что в ее многопрофильный состав входит представитель Министерства по улучшению положения женщин и что в число полномочий этой комиссии включено посредничество. С другой стороны, в с</w:t>
      </w:r>
      <w:r w:rsidRPr="00261394">
        <w:t>о</w:t>
      </w:r>
      <w:r w:rsidRPr="00261394">
        <w:t>став НКПЧС входят 30 членов, в том числе девять женщин, что составляет 30% и соответствует требованиям в отношении представительства женщин, предусмотренным в Стратегическом документе по обеспечению роста и занят</w:t>
      </w:r>
      <w:r w:rsidRPr="00261394">
        <w:t>о</w:t>
      </w:r>
      <w:r w:rsidRPr="00261394">
        <w:t>сти (СДОРЗ).</w:t>
      </w:r>
    </w:p>
    <w:p w:rsidR="00032C9C" w:rsidRPr="00261394" w:rsidRDefault="00032C9C" w:rsidP="00032C9C">
      <w:pPr>
        <w:pStyle w:val="H23GR"/>
      </w:pPr>
      <w:bookmarkStart w:id="26" w:name="_Toc304975836"/>
      <w:r w:rsidRPr="00261394">
        <w:tab/>
      </w:r>
      <w:r w:rsidRPr="00261394">
        <w:tab/>
        <w:t xml:space="preserve">Ответ на рекомендацию, изложенную в пункте 21 заключительных замечаний Комитета </w:t>
      </w:r>
      <w:bookmarkEnd w:id="26"/>
    </w:p>
    <w:p w:rsidR="00032C9C" w:rsidRPr="00261394" w:rsidRDefault="00032C9C" w:rsidP="00032C9C">
      <w:pPr>
        <w:pStyle w:val="SingleTxtGR"/>
        <w:widowControl w:val="0"/>
      </w:pPr>
      <w:r w:rsidRPr="00261394">
        <w:t>49.</w:t>
      </w:r>
      <w:r w:rsidRPr="00261394">
        <w:tab/>
        <w:t>В рамках осуществления СДОРЗ предусмотрено включение в бюджет гендерной проблематики в целях сокращения неравенства по половому призн</w:t>
      </w:r>
      <w:r w:rsidRPr="00261394">
        <w:t>а</w:t>
      </w:r>
      <w:r w:rsidRPr="00261394">
        <w:t>ку и учета озабоченностей всех социальных слоев. На основе этого концепт</w:t>
      </w:r>
      <w:r w:rsidRPr="00261394">
        <w:t>у</w:t>
      </w:r>
      <w:r w:rsidRPr="00261394">
        <w:t>ального документа национальными властями были приняты конкретные меры, среди к</w:t>
      </w:r>
      <w:r w:rsidRPr="00261394">
        <w:t>о</w:t>
      </w:r>
      <w:r w:rsidRPr="00261394">
        <w:t xml:space="preserve">торых нужно выделить следующие: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Циркуляр № 001/CAB/PR от 13 декабря 2010 года о составлении госуда</w:t>
      </w:r>
      <w:r w:rsidRPr="00261394">
        <w:t>р</w:t>
      </w:r>
      <w:r w:rsidRPr="00261394">
        <w:t>ственного бюджета на 2011 финансовый год, в котором глава государства распорядился включить гендерный подход и проблематику сокращения неравенства в процесс национальн</w:t>
      </w:r>
      <w:r w:rsidRPr="00261394">
        <w:t>о</w:t>
      </w:r>
      <w:r w:rsidRPr="00261394">
        <w:t xml:space="preserve">го развития;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кампанию, проведенную Министерством по улучшению положения же</w:t>
      </w:r>
      <w:r w:rsidRPr="00261394">
        <w:t>н</w:t>
      </w:r>
      <w:r w:rsidRPr="00261394">
        <w:t>щин и по делам семьи среди генеральных секретарей отраслевых мин</w:t>
      </w:r>
      <w:r w:rsidRPr="00261394">
        <w:t>и</w:t>
      </w:r>
      <w:r w:rsidRPr="00261394">
        <w:t>стерств в целях учета гендерной проблематики при разработке политики, планов и программ в области разв</w:t>
      </w:r>
      <w:r w:rsidRPr="00261394">
        <w:t>и</w:t>
      </w:r>
      <w:r w:rsidRPr="00261394">
        <w:t>тия.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50.</w:t>
      </w:r>
      <w:r w:rsidRPr="00261394">
        <w:tab/>
        <w:t>В соответствии с Планом среднесрочных расходов (ПССР) на период 2012−2013 годов 24,5% национального бюджета ассигнуется на мероприятия по улучшению положения женщин, прежде всего на оказание содействия разв</w:t>
      </w:r>
      <w:r w:rsidRPr="00261394">
        <w:t>и</w:t>
      </w:r>
      <w:r w:rsidRPr="00261394">
        <w:t>тию пас</w:t>
      </w:r>
      <w:r w:rsidRPr="00261394">
        <w:t>т</w:t>
      </w:r>
      <w:r w:rsidRPr="00261394">
        <w:t>бищных хозяйств, ремесел и неформального сектора экономики.</w:t>
      </w:r>
    </w:p>
    <w:p w:rsidR="00032C9C" w:rsidRPr="00261394" w:rsidRDefault="00032C9C" w:rsidP="00032C9C">
      <w:pPr>
        <w:pStyle w:val="SingleTxtGR"/>
        <w:widowControl w:val="0"/>
      </w:pPr>
      <w:r w:rsidRPr="00261394">
        <w:t>51.</w:t>
      </w:r>
      <w:r w:rsidRPr="00261394">
        <w:tab/>
        <w:t>Объем финансовых ресурсов, выделяемых Министерству по улучшению п</w:t>
      </w:r>
      <w:r w:rsidRPr="00261394">
        <w:t>о</w:t>
      </w:r>
      <w:r w:rsidRPr="00261394">
        <w:t>ложения женщин и по делам семьи, сначала вырос с 4,3 млрд. франков КФА в 2007 году до 5,90 млрд. франков КФА в 2009 году, а затем снизился до 4,78 млрд. франков КФА в 2010 году и до 3,61 млрд. франков КФА в 2011 году. Такое снижение вызвано общим сокращением государственного бюджета за указанный период под воздействием мирового финансового и экономического кризиса. Тем не менее, благодаря выделенным ассигнованиям, в частности, б</w:t>
      </w:r>
      <w:r w:rsidRPr="00261394">
        <w:t>ы</w:t>
      </w:r>
      <w:r w:rsidRPr="00261394">
        <w:t>ло построено 10 центров по улучшению положения женщин в 2009 году и еще 10 таких центров – в 2010 году. Таким образом, объем предлагаемых услуг в</w:t>
      </w:r>
      <w:r w:rsidRPr="00261394">
        <w:t>ы</w:t>
      </w:r>
      <w:r w:rsidRPr="00261394">
        <w:t>рос примерно на 24%. Что касается кадровых ресурсов МУПЖС, то благодаря проведенному в 2008 году найму 196 сотрудников функционирование этого н</w:t>
      </w:r>
      <w:r w:rsidRPr="00261394">
        <w:t>а</w:t>
      </w:r>
      <w:r w:rsidRPr="00261394">
        <w:t xml:space="preserve">ционального механизма было значительным образом усилено. </w:t>
      </w:r>
    </w:p>
    <w:p w:rsidR="00032C9C" w:rsidRPr="00261394" w:rsidRDefault="00032C9C" w:rsidP="00032C9C">
      <w:pPr>
        <w:pStyle w:val="SingleTxtGR"/>
        <w:widowControl w:val="0"/>
      </w:pPr>
      <w:r w:rsidRPr="00261394">
        <w:t>52.</w:t>
      </w:r>
      <w:r w:rsidRPr="00261394">
        <w:tab/>
        <w:t>Эффективное проведение децентрализации, начатое в январе 2010 года, дает возможность приблизить целевые группы национального механизма к це</w:t>
      </w:r>
      <w:r w:rsidRPr="00261394">
        <w:t>н</w:t>
      </w:r>
      <w:r w:rsidRPr="00261394">
        <w:t>трам принятия решений и активнее принимать во внимание их особые потре</w:t>
      </w:r>
      <w:r w:rsidRPr="00261394">
        <w:t>б</w:t>
      </w:r>
      <w:r w:rsidRPr="00261394">
        <w:t>ности, которые предусмотрены в составленной для этой цели программе де</w:t>
      </w:r>
      <w:r w:rsidRPr="00261394">
        <w:t>я</w:t>
      </w:r>
      <w:r w:rsidRPr="00261394">
        <w:t>тельности.</w:t>
      </w:r>
    </w:p>
    <w:p w:rsidR="00032C9C" w:rsidRPr="00261394" w:rsidRDefault="00032C9C" w:rsidP="00032C9C">
      <w:pPr>
        <w:pStyle w:val="H23GR"/>
      </w:pPr>
      <w:bookmarkStart w:id="27" w:name="_Toc304975838"/>
      <w:r w:rsidRPr="00261394">
        <w:tab/>
      </w:r>
      <w:r w:rsidRPr="00261394">
        <w:tab/>
        <w:t xml:space="preserve">Ответ на рекомендацию, изложенную в пункте 23 заключительных замечаний Комитета </w:t>
      </w:r>
      <w:bookmarkEnd w:id="27"/>
    </w:p>
    <w:p w:rsidR="00032C9C" w:rsidRPr="00261394" w:rsidRDefault="00032C9C" w:rsidP="00032C9C">
      <w:pPr>
        <w:pStyle w:val="SingleTxtGR"/>
        <w:widowControl w:val="0"/>
      </w:pPr>
      <w:r w:rsidRPr="00261394">
        <w:t>53.</w:t>
      </w:r>
      <w:r w:rsidRPr="00261394">
        <w:tab/>
        <w:t>Камерун поддержал цели в области развития, сформулированные в Де</w:t>
      </w:r>
      <w:r w:rsidRPr="00261394">
        <w:t>к</w:t>
      </w:r>
      <w:r w:rsidRPr="00261394">
        <w:t>ларации тысячелетия, в том числе цель 3 "Поощрение равенства мужчин и женщин и расширение возможностей женщин". Государственные власти пр</w:t>
      </w:r>
      <w:r w:rsidRPr="00261394">
        <w:t>и</w:t>
      </w:r>
      <w:r w:rsidRPr="00261394">
        <w:t>нимают комплексные меры в сотрудничестве с партнерами в области развития и с партнерами из числа организаций гражданского общества. Среди специал</w:t>
      </w:r>
      <w:r w:rsidRPr="00261394">
        <w:t>ь</w:t>
      </w:r>
      <w:r w:rsidRPr="00261394">
        <w:t>ных мер, принятых правительством, можно выделить Проект поддержки р</w:t>
      </w:r>
      <w:r w:rsidRPr="00261394">
        <w:t>е</w:t>
      </w:r>
      <w:r w:rsidRPr="00261394">
        <w:t>формы техн</w:t>
      </w:r>
      <w:r w:rsidRPr="00261394">
        <w:t>и</w:t>
      </w:r>
      <w:r w:rsidRPr="00261394">
        <w:t>ческого образования и профессионального обучения (ППРТОПО), цель которого – назначать стипендии обучающимся в вузах девушкам, чтобы заинтересовать их в продолжении научной карьеры. Аналогичным образом МВО предоставляет стипендии девушкам, чтобы дать им возможность продо</w:t>
      </w:r>
      <w:r w:rsidRPr="00261394">
        <w:t>л</w:t>
      </w:r>
      <w:r w:rsidRPr="00261394">
        <w:t>жить обучение за границей. Министерство по делам молодежи, в свою очередь, организовало 11 февраля и 12 августа 2010 года информационные ярмарки по вопросам профессиональной карьеры для молодежи с уделением особого вн</w:t>
      </w:r>
      <w:r w:rsidRPr="00261394">
        <w:t>и</w:t>
      </w:r>
      <w:r w:rsidRPr="00261394">
        <w:t>мания профе</w:t>
      </w:r>
      <w:r w:rsidRPr="00261394">
        <w:t>с</w:t>
      </w:r>
      <w:r w:rsidRPr="00261394">
        <w:t xml:space="preserve">сиональным перспективам девушек. </w:t>
      </w:r>
    </w:p>
    <w:p w:rsidR="00032C9C" w:rsidRPr="00261394" w:rsidRDefault="00032C9C" w:rsidP="007E4D97">
      <w:pPr>
        <w:pStyle w:val="H23GR"/>
        <w:spacing w:before="120"/>
      </w:pPr>
      <w:bookmarkStart w:id="28" w:name="_Toc304975840"/>
      <w:r w:rsidRPr="00261394">
        <w:tab/>
      </w:r>
      <w:r w:rsidRPr="00261394">
        <w:tab/>
        <w:t xml:space="preserve">Ответ на рекомендацию, изложенную в пункте 25 заключительных замечаний Комитета </w:t>
      </w:r>
      <w:bookmarkEnd w:id="28"/>
    </w:p>
    <w:p w:rsidR="00032C9C" w:rsidRPr="00261394" w:rsidRDefault="00032C9C" w:rsidP="00032C9C">
      <w:pPr>
        <w:pStyle w:val="SingleTxtGR"/>
        <w:widowControl w:val="0"/>
      </w:pPr>
      <w:r w:rsidRPr="00261394">
        <w:t>54.</w:t>
      </w:r>
      <w:r w:rsidRPr="00261394">
        <w:tab/>
        <w:t>После проведения ряда исследований, посвященных анализу учета ге</w:t>
      </w:r>
      <w:r w:rsidRPr="00261394">
        <w:t>н</w:t>
      </w:r>
      <w:r w:rsidRPr="00261394">
        <w:t>дерной проблематики, правительство при содействии партнеров в области ра</w:t>
      </w:r>
      <w:r w:rsidRPr="00261394">
        <w:t>з</w:t>
      </w:r>
      <w:r w:rsidRPr="00261394">
        <w:t>вития приступило в 2008 году к разработке Документа о национальной полит</w:t>
      </w:r>
      <w:r w:rsidRPr="00261394">
        <w:t>и</w:t>
      </w:r>
      <w:r w:rsidRPr="00261394">
        <w:t>ке по гендерным вопросам. Этот документ, утвержденный с технической точки зрения в 2010 году в соответствии с согласованным, комплексным и партне</w:t>
      </w:r>
      <w:r w:rsidRPr="00261394">
        <w:t>р</w:t>
      </w:r>
      <w:r w:rsidRPr="00261394">
        <w:t>ским подходом, предусматривает учет гендерной проблематики при разработке, осуществлении, мониторинге и оценке политики, программ и проектов в обла</w:t>
      </w:r>
      <w:r w:rsidRPr="00261394">
        <w:t>с</w:t>
      </w:r>
      <w:r w:rsidRPr="00261394">
        <w:t>ти развития. В ожидании его утверждения правительством 15 директоров кру</w:t>
      </w:r>
      <w:r w:rsidRPr="00261394">
        <w:t>п</w:t>
      </w:r>
      <w:r w:rsidRPr="00261394">
        <w:t>ных профессиональных учебных заведений, 40 директоров радиопрограмм, 40 общинных посредников и 40 начальников децентрализованных служб отра</w:t>
      </w:r>
      <w:r w:rsidRPr="00261394">
        <w:t>с</w:t>
      </w:r>
      <w:r w:rsidRPr="00261394">
        <w:t>левых министерств были проинструктированы по вопросам включения генде</w:t>
      </w:r>
      <w:r w:rsidRPr="00261394">
        <w:t>р</w:t>
      </w:r>
      <w:r w:rsidRPr="00261394">
        <w:t xml:space="preserve">ной проблематики в учебные программы. </w:t>
      </w:r>
    </w:p>
    <w:p w:rsidR="00032C9C" w:rsidRPr="00261394" w:rsidRDefault="00032C9C" w:rsidP="00032C9C">
      <w:pPr>
        <w:pStyle w:val="SingleTxtGR"/>
        <w:widowControl w:val="0"/>
      </w:pPr>
      <w:r w:rsidRPr="00261394">
        <w:t>55.</w:t>
      </w:r>
      <w:r w:rsidRPr="00261394">
        <w:tab/>
        <w:t xml:space="preserve">С другой стороны, правительство провело и утвердило исследования в области популяризации общей проблематики насилия в отношении женщин. В качестве примера можно привести: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ситуационный анализ КЖО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анализ правовой основы регулирования прав женщин и девочек в Кам</w:t>
      </w:r>
      <w:r w:rsidRPr="00261394">
        <w:t>е</w:t>
      </w:r>
      <w:r w:rsidRPr="00261394">
        <w:t xml:space="preserve">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анализ состояния дел в области проявлений насилия по гендерному пр</w:t>
      </w:r>
      <w:r w:rsidRPr="00261394">
        <w:t>и</w:t>
      </w:r>
      <w:r w:rsidRPr="00261394">
        <w:t xml:space="preserve">знаку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анализ состояния дел в области учета гендерной проблематики при ра</w:t>
      </w:r>
      <w:r w:rsidRPr="00261394">
        <w:t>з</w:t>
      </w:r>
      <w:r w:rsidRPr="00261394">
        <w:t xml:space="preserve">работке политики, программ и проектов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участие женщин в общественной жизни;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НКПЧС провела ознакомительно-учебный семинар-практикум, в ходе к</w:t>
      </w:r>
      <w:r w:rsidRPr="00261394">
        <w:t>о</w:t>
      </w:r>
      <w:r w:rsidRPr="00261394">
        <w:t xml:space="preserve">торого прошли обучение: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50 представителей политических партий и ассоциаций;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50 работников средств массовой информации (журналистов и документ</w:t>
      </w:r>
      <w:r w:rsidRPr="00261394">
        <w:t>а</w:t>
      </w:r>
      <w:r w:rsidRPr="00261394">
        <w:t xml:space="preserve">листов);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50 представителей (координаторов и членов комитетов по гендерным в</w:t>
      </w:r>
      <w:r w:rsidRPr="00261394">
        <w:t>о</w:t>
      </w:r>
      <w:r w:rsidRPr="00261394">
        <w:t>просам) государственных, полугосударственных и частных органов и м</w:t>
      </w:r>
      <w:r w:rsidRPr="00261394">
        <w:t>е</w:t>
      </w:r>
      <w:r w:rsidRPr="00261394">
        <w:t xml:space="preserve">ждународных партнеров.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56.</w:t>
      </w:r>
      <w:r w:rsidRPr="00261394">
        <w:tab/>
        <w:t xml:space="preserve">Кроме того, 14 и 16 июня 2011 года Комиссия провела семинар-практикум по укреплению потенциала 50 политических партий и организаций гражданского общества, посвященный участию граждан в выборах. </w:t>
      </w:r>
    </w:p>
    <w:p w:rsidR="00032C9C" w:rsidRPr="00261394" w:rsidRDefault="00032C9C" w:rsidP="007E4D97">
      <w:pPr>
        <w:pStyle w:val="H23GR"/>
        <w:spacing w:before="120" w:after="60"/>
      </w:pPr>
      <w:bookmarkStart w:id="29" w:name="_Toc304975842"/>
      <w:r w:rsidRPr="00261394">
        <w:tab/>
      </w:r>
      <w:r w:rsidRPr="00261394">
        <w:tab/>
        <w:t xml:space="preserve">Ответ на рекомендацию, изложенную в пункте 27 заключительных замечаний Комитета </w:t>
      </w:r>
      <w:bookmarkEnd w:id="29"/>
    </w:p>
    <w:p w:rsidR="00032C9C" w:rsidRPr="00261394" w:rsidRDefault="00032C9C" w:rsidP="00032C9C">
      <w:pPr>
        <w:pStyle w:val="SingleTxtGR"/>
        <w:widowControl w:val="0"/>
      </w:pPr>
      <w:r w:rsidRPr="00261394">
        <w:t>57.</w:t>
      </w:r>
      <w:r w:rsidRPr="00261394">
        <w:tab/>
        <w:t>Основные положения законопроекта о предотвращении насилия в отн</w:t>
      </w:r>
      <w:r w:rsidRPr="00261394">
        <w:t>о</w:t>
      </w:r>
      <w:r w:rsidRPr="00261394">
        <w:t xml:space="preserve">шении женщин и дискриминации по признаку пола и наказании за них были включены в проект Уголовного кодекса, находящегося в стадии пересмотра, опять-таки во избежание дисбаланса между законодательными актами как в уголовном, так и в гражданском праве.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58.</w:t>
      </w:r>
      <w:r w:rsidRPr="00261394">
        <w:tab/>
        <w:t>Изнасилование женщин и девочек, о котором говорилось в предыдущем докладе, квалифицируется в Камеруне как тяжкое посягательство на физич</w:t>
      </w:r>
      <w:r w:rsidRPr="00261394">
        <w:t>е</w:t>
      </w:r>
      <w:r w:rsidRPr="00261394">
        <w:t>скую и психическую неприкосновенность потерпевших. Так, например, прав</w:t>
      </w:r>
      <w:r w:rsidRPr="00261394">
        <w:t>и</w:t>
      </w:r>
      <w:r w:rsidRPr="00261394">
        <w:t>тельство поддерживает все инициативы партнеров в области развития и пар</w:t>
      </w:r>
      <w:r w:rsidRPr="00261394">
        <w:t>т</w:t>
      </w:r>
      <w:r w:rsidRPr="00261394">
        <w:t>неров из числа организаций гражданского общества, деятельность которых н</w:t>
      </w:r>
      <w:r w:rsidRPr="00261394">
        <w:t>а</w:t>
      </w:r>
      <w:r w:rsidRPr="00261394">
        <w:t>правлена на борьбу с этим явлением. Германское агентство по международному сотрудничеству (ГИЗ) приняло на себя обязательство профинансировать наци</w:t>
      </w:r>
      <w:r w:rsidRPr="00261394">
        <w:t>о</w:t>
      </w:r>
      <w:r w:rsidRPr="00261394">
        <w:t>нальную просветительскую кампанию продолжительностью два года, главные цели которой заключаются в том, чтобы: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убедить потерпевших заявлять о сексуальном насилии;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повысить уровень оказываемой им медицинской и психосоциальной п</w:t>
      </w:r>
      <w:r w:rsidRPr="00261394">
        <w:t>о</w:t>
      </w:r>
      <w:r w:rsidRPr="00261394">
        <w:t xml:space="preserve">мощи;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обеспечить наказание лиц, виновных в совершении этих тяжких престу</w:t>
      </w:r>
      <w:r w:rsidRPr="00261394">
        <w:t>п</w:t>
      </w:r>
      <w:r w:rsidRPr="00261394">
        <w:t>лений.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59.</w:t>
      </w:r>
      <w:r w:rsidRPr="00261394">
        <w:tab/>
        <w:t>Первый этап этой кампании завершился в мае 2011 года. Ее проведение было начато 28 мая 2009 года в присутствии членов правительства, занима</w:t>
      </w:r>
      <w:r w:rsidRPr="00261394">
        <w:t>ю</w:t>
      </w:r>
      <w:r w:rsidRPr="00261394">
        <w:t>щихся соответственно вопросами правосудия, здравоохранения, молодежи, улучшения положения женщин и семьи, базового образовании, а также членов дипломат</w:t>
      </w:r>
      <w:r w:rsidRPr="00261394">
        <w:t>и</w:t>
      </w:r>
      <w:r w:rsidRPr="00261394">
        <w:t xml:space="preserve">ческого корпуса и представителей международных организаций и гражданского общества.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60.</w:t>
      </w:r>
      <w:r w:rsidRPr="00261394">
        <w:tab/>
        <w:t>На уровне судебных органов вопрос об изнасиловании и инцесте был включен в повестку дня ежегодного совещания председателей апелляционных судов, к</w:t>
      </w:r>
      <w:r w:rsidRPr="00261394">
        <w:t>о</w:t>
      </w:r>
      <w:r w:rsidRPr="00261394">
        <w:t>торое состоялось в октябре 2009 года.</w:t>
      </w:r>
    </w:p>
    <w:p w:rsidR="00032C9C" w:rsidRPr="00261394" w:rsidRDefault="00032C9C" w:rsidP="00032C9C">
      <w:pPr>
        <w:pStyle w:val="SingleTxtGR"/>
        <w:widowControl w:val="0"/>
      </w:pPr>
      <w:r w:rsidRPr="00261394">
        <w:t>61.</w:t>
      </w:r>
      <w:r w:rsidRPr="00261394">
        <w:tab/>
        <w:t>Предлагая многоотраслевую деятельность по борьбе с преступлениями на сексуальной почве, прежде всего предполагающую содействие со стороны с</w:t>
      </w:r>
      <w:r w:rsidRPr="00261394">
        <w:t>о</w:t>
      </w:r>
      <w:r w:rsidRPr="00261394">
        <w:t>циальных работников, работников здравоохранения и правосудия, представит</w:t>
      </w:r>
      <w:r w:rsidRPr="00261394">
        <w:t>е</w:t>
      </w:r>
      <w:r w:rsidRPr="00261394">
        <w:t>ли руководства системы правосудия признали ключевую роль, которую эта де</w:t>
      </w:r>
      <w:r w:rsidRPr="00261394">
        <w:t>я</w:t>
      </w:r>
      <w:r w:rsidRPr="00261394">
        <w:t>тельность должна сыграть в искоренении упомянутых социальных явлений. Были выявлены препятствия на пути развертывания этой деятельности, к числу которых относятся расхождения между гражданским и уголовным законод</w:t>
      </w:r>
      <w:r w:rsidRPr="00261394">
        <w:t>а</w:t>
      </w:r>
      <w:r w:rsidRPr="00261394">
        <w:t>тельством, расхождения между внутренним и международным правом и огр</w:t>
      </w:r>
      <w:r w:rsidRPr="00261394">
        <w:t>а</w:t>
      </w:r>
      <w:r w:rsidRPr="00261394">
        <w:t xml:space="preserve">ничения в возбуждении исковой процедуры.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62.</w:t>
      </w:r>
      <w:r w:rsidRPr="00261394">
        <w:tab/>
        <w:t>По итогам этого совещания было разослано циркулярное письмо, пре</w:t>
      </w:r>
      <w:r w:rsidRPr="00261394">
        <w:t>д</w:t>
      </w:r>
      <w:r w:rsidRPr="00261394">
        <w:t xml:space="preserve">писывающее судебным работникам эффективно применять законодательные положения и тщательнее оценивать глубинные причины деяний.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63.</w:t>
      </w:r>
      <w:r w:rsidRPr="00261394">
        <w:tab/>
        <w:t>С другой стороны</w:t>
      </w:r>
      <w:r w:rsidR="00D74AF4">
        <w:t>,</w:t>
      </w:r>
      <w:r w:rsidRPr="00261394">
        <w:t xml:space="preserve"> важно отметить, что в 2009 году была разработана н</w:t>
      </w:r>
      <w:r w:rsidRPr="00261394">
        <w:t>а</w:t>
      </w:r>
      <w:r w:rsidRPr="00261394">
        <w:t>циональная стратегия борьбы с проявлениями насилия по признаку пола. В н</w:t>
      </w:r>
      <w:r w:rsidRPr="00261394">
        <w:t>а</w:t>
      </w:r>
      <w:r w:rsidRPr="00261394">
        <w:t>стоящее время эта стратегия находится на этапе популяризации. В 2009−2010 годах была проведена общая подготовка целого ряда субъектов гражданского общества по вопросам применения Конвенции. К их числу отн</w:t>
      </w:r>
      <w:r w:rsidRPr="00261394">
        <w:t>о</w:t>
      </w:r>
      <w:r w:rsidRPr="00261394">
        <w:t>сятся 178 судей, 62 судебных исполнителя, 26 адвокатов, параюристы, журн</w:t>
      </w:r>
      <w:r w:rsidRPr="00261394">
        <w:t>а</w:t>
      </w:r>
      <w:r w:rsidRPr="00261394">
        <w:t xml:space="preserve">листы и сотрудники судебной полиции.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</w:t>
      </w:r>
      <w:r w:rsidR="007E4D97">
        <w:t>4</w:t>
      </w:r>
      <w:r w:rsidRPr="00261394">
        <w:t>.</w:t>
      </w:r>
      <w:r w:rsidRPr="00261394">
        <w:tab/>
        <w:t>Наряду с этим бытовое насилие, изнасилование в браке и все формы се</w:t>
      </w:r>
      <w:r w:rsidRPr="00261394">
        <w:t>к</w:t>
      </w:r>
      <w:r w:rsidRPr="00261394">
        <w:t>суального надругательства над женщинами будут четче прописаны в Уголовном кодексе, который находится на этапе пересмотра. Согласно нынешнему закон</w:t>
      </w:r>
      <w:r w:rsidRPr="00261394">
        <w:t>о</w:t>
      </w:r>
      <w:r w:rsidRPr="00261394">
        <w:t>дательству они могут квалифицироваться и караться как различные виды теле</w:t>
      </w:r>
      <w:r w:rsidRPr="00261394">
        <w:t>с</w:t>
      </w:r>
      <w:r w:rsidRPr="00261394">
        <w:t>ных повреждений. Так, например, в случае изнасилования в браке "лицо, кот</w:t>
      </w:r>
      <w:r w:rsidRPr="00261394">
        <w:t>о</w:t>
      </w:r>
      <w:r w:rsidRPr="00261394">
        <w:t xml:space="preserve">рое с помощью физического или психического насилия принуждает женщину к вступлению в половые отношения, наказывается тюремным заключением на срок от пяти до </w:t>
      </w:r>
      <w:r w:rsidR="00D74AF4">
        <w:t>десяти</w:t>
      </w:r>
      <w:r w:rsidRPr="00261394">
        <w:t xml:space="preserve"> лет" (статья 296 Уголовного кодекса). Муж, который с</w:t>
      </w:r>
      <w:r w:rsidRPr="00261394">
        <w:t>и</w:t>
      </w:r>
      <w:r w:rsidRPr="00261394">
        <w:t>лой принуждает жену к половым отношениям, может быть привлечен к отве</w:t>
      </w:r>
      <w:r w:rsidRPr="00261394">
        <w:t>т</w:t>
      </w:r>
      <w:r w:rsidRPr="00261394">
        <w:t>ственности за умышленное нанесение телесных повреждений в зависимости от т</w:t>
      </w:r>
      <w:r w:rsidRPr="00261394">
        <w:t>я</w:t>
      </w:r>
      <w:r w:rsidRPr="00261394">
        <w:t xml:space="preserve">жести содеянного; степень тяжести остается на усмотрение судьи, к которому обратилась с иском пострадавшая супруга.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65.</w:t>
      </w:r>
      <w:r w:rsidRPr="00261394">
        <w:tab/>
        <w:t>В институциональном плане на всей территории страны действуют це</w:t>
      </w:r>
      <w:r w:rsidRPr="00261394">
        <w:t>н</w:t>
      </w:r>
      <w:r w:rsidRPr="00261394">
        <w:t>тры по улучшению положения женщин – специализированные технические подразделения по месту жительства, которые также призваны служить центр</w:t>
      </w:r>
      <w:r w:rsidRPr="00261394">
        <w:t>а</w:t>
      </w:r>
      <w:r w:rsidRPr="00261394">
        <w:t>ми приема пострадавших женщин. Именно с этой целью в 2010 году в одном из центров по улучшению положения женщин в Яунде была открыта экспериме</w:t>
      </w:r>
      <w:r w:rsidRPr="00261394">
        <w:t>н</w:t>
      </w:r>
      <w:r w:rsidRPr="00261394">
        <w:t>тальная се</w:t>
      </w:r>
      <w:r w:rsidRPr="00261394">
        <w:t>к</w:t>
      </w:r>
      <w:r w:rsidRPr="00261394">
        <w:t>ция.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66.</w:t>
      </w:r>
      <w:r w:rsidRPr="00261394">
        <w:tab/>
        <w:t>Для обращений в неотложных случаях продолжают действовать 13 бе</w:t>
      </w:r>
      <w:r w:rsidRPr="00261394">
        <w:t>с</w:t>
      </w:r>
      <w:r w:rsidRPr="00261394">
        <w:t>платных телефонных линий, которые были упомянуты в предыдущем докладе. Цель этих линий – обеспечить сокращение числа случаев бытового насилия как минимум на 10% в год, как это в настоящее время предписано главой прав</w:t>
      </w:r>
      <w:r w:rsidRPr="00261394">
        <w:t>и</w:t>
      </w:r>
      <w:r w:rsidRPr="00261394">
        <w:t xml:space="preserve">тельства в "дорожной карте" Министерства по улучшению положения женщин и по делам семьи.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67.</w:t>
      </w:r>
      <w:r w:rsidRPr="00261394">
        <w:tab/>
        <w:t>Благодаря функционированию этих бесплатных телефонных линий и с</w:t>
      </w:r>
      <w:r w:rsidRPr="00261394">
        <w:t>о</w:t>
      </w:r>
      <w:r w:rsidRPr="00261394">
        <w:t>вместным действиям партнеров в ходе встреч с потерпевшими и в средствах информации делаются заявления и открыто даются свидетельские показания.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68.</w:t>
      </w:r>
      <w:r w:rsidRPr="00261394">
        <w:tab/>
        <w:t>Чтобы дать специалистам возможность более эффективно расследовать зарегистрированные случаи проявления насилия, в 2009 году было издано и распространено 10 000 экземпляров документа "Памятка для проведения бес</w:t>
      </w:r>
      <w:r w:rsidRPr="00261394">
        <w:t>е</w:t>
      </w:r>
      <w:r w:rsidRPr="00261394">
        <w:t>ды". Более 2 000 пострадавших женщин было оказано содействие через пров</w:t>
      </w:r>
      <w:r w:rsidRPr="00261394">
        <w:t>е</w:t>
      </w:r>
      <w:r w:rsidRPr="00261394">
        <w:t>дение б</w:t>
      </w:r>
      <w:r w:rsidRPr="00261394">
        <w:t>е</w:t>
      </w:r>
      <w:r w:rsidRPr="00261394">
        <w:t xml:space="preserve">седы, консультирование и дачу рекомендаций.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69.</w:t>
      </w:r>
      <w:r w:rsidRPr="00261394">
        <w:tab/>
        <w:t>Что касается расширения возможностей, то 86 000 девушек прошли по</w:t>
      </w:r>
      <w:r w:rsidRPr="00261394">
        <w:t>д</w:t>
      </w:r>
      <w:r w:rsidRPr="00261394">
        <w:t>готовку в 57 центрах по улучшению положения женщин. Кроме того, они смо</w:t>
      </w:r>
      <w:r w:rsidRPr="00261394">
        <w:t>г</w:t>
      </w:r>
      <w:r w:rsidRPr="00261394">
        <w:t>ли воспользоваться микрокредитованием для налаживания видов деятельности, приносящих доход (ДПД), благодаря которому было профинансировано 2 488 проектов по профессиональной переквалификации девушек на более до</w:t>
      </w:r>
      <w:r w:rsidRPr="00261394">
        <w:t>с</w:t>
      </w:r>
      <w:r w:rsidRPr="00261394">
        <w:t xml:space="preserve">тойные специальности.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70.</w:t>
      </w:r>
      <w:r w:rsidRPr="00261394">
        <w:tab/>
        <w:t xml:space="preserve">В этой же связи в 2010 году был подготовлен и утвержден документ о юридическом сопровождении женщин и семей; в настоящее время проводятся мероприятия по изданию и популяризации этого документа. </w:t>
      </w:r>
      <w:bookmarkStart w:id="30" w:name="_Toc304975844"/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Ответ на рекомендацию, изложенную в пункте 29 заключительных замечаний Комитета </w:t>
      </w:r>
      <w:bookmarkEnd w:id="30"/>
    </w:p>
    <w:p w:rsidR="00032C9C" w:rsidRPr="00261394" w:rsidRDefault="00032C9C" w:rsidP="00032C9C">
      <w:pPr>
        <w:pStyle w:val="SingleTxtGR"/>
        <w:widowControl w:val="0"/>
      </w:pPr>
      <w:r w:rsidRPr="00261394">
        <w:t>71.</w:t>
      </w:r>
      <w:r w:rsidRPr="00261394">
        <w:tab/>
        <w:t>В проекте Уголовного кодекса, находящегося на стадии пересмотра, кал</w:t>
      </w:r>
      <w:r w:rsidRPr="00261394">
        <w:t>е</w:t>
      </w:r>
      <w:r w:rsidRPr="00261394">
        <w:t>чение женских половых органов (КЖО) и другие вредные обычаи были призн</w:t>
      </w:r>
      <w:r w:rsidRPr="00261394">
        <w:t>а</w:t>
      </w:r>
      <w:r w:rsidRPr="00261394">
        <w:t>ны правонарушениями. Однако следует отметить, что лица, занимающиеся т</w:t>
      </w:r>
      <w:r w:rsidRPr="00261394">
        <w:t>а</w:t>
      </w:r>
      <w:r w:rsidRPr="00261394">
        <w:t>кой практикой, не остаются в Камеруне безнаказанными: если факт совершения упомянутых деяний констатирован врачом, КЖО квалифицируется в качестве тяжких телесных повреждений. В результате виновные в их совершении лица привлекаются к уголовной ответственности на основании статьи 277 дейс</w:t>
      </w:r>
      <w:r w:rsidRPr="00261394">
        <w:t>т</w:t>
      </w:r>
      <w:r w:rsidRPr="00261394">
        <w:t>вующего Уголовного кодекса, согласно которой "лицо, в результате действий которого другое лицо навсегда утрачивает способность пользоваться какой-либо конечностью, органом или чувством, наказывается тюремным заключен</w:t>
      </w:r>
      <w:r w:rsidRPr="00261394">
        <w:t>и</w:t>
      </w:r>
      <w:r w:rsidRPr="00261394">
        <w:t xml:space="preserve">ем на срок от 10 до 20 лет". </w:t>
      </w:r>
    </w:p>
    <w:p w:rsidR="00032C9C" w:rsidRPr="00261394" w:rsidRDefault="00032C9C" w:rsidP="007E4D97">
      <w:pPr>
        <w:pStyle w:val="SingleTxtGR"/>
        <w:pageBreakBefore/>
        <w:widowControl w:val="0"/>
      </w:pPr>
      <w:r w:rsidRPr="00261394">
        <w:t>72.</w:t>
      </w:r>
      <w:r w:rsidRPr="00261394">
        <w:tab/>
        <w:t>С другой стороны, любые формы физического насилия, которому были подвергнуты женщины, могут пресекаться, если факт применения насилия был констатирован и озвучен в соответствии со статьями 275−281 Уголовного к</w:t>
      </w:r>
      <w:r w:rsidRPr="00261394">
        <w:t>о</w:t>
      </w:r>
      <w:r w:rsidRPr="00261394">
        <w:t>декса, предусматривающими наказание за посягательство на физическую н</w:t>
      </w:r>
      <w:r w:rsidRPr="00261394">
        <w:t>е</w:t>
      </w:r>
      <w:r w:rsidRPr="00261394">
        <w:t>прикосновенность без дискриминации по статусу как виновного, так и поте</w:t>
      </w:r>
      <w:r w:rsidRPr="00261394">
        <w:t>р</w:t>
      </w:r>
      <w:r w:rsidRPr="00261394">
        <w:t xml:space="preserve">певшего лица.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73.</w:t>
      </w:r>
      <w:r w:rsidRPr="00261394">
        <w:tab/>
        <w:t>Мероприятия по привлечению внимания женщин, семей, общин и лид</w:t>
      </w:r>
      <w:r w:rsidRPr="00261394">
        <w:t>е</w:t>
      </w:r>
      <w:r w:rsidRPr="00261394">
        <w:t>ров общественности к пагубным последствиям калечения женских половых о</w:t>
      </w:r>
      <w:r w:rsidRPr="00261394">
        <w:t>р</w:t>
      </w:r>
      <w:r w:rsidRPr="00261394">
        <w:t>ганов, ранних или принудительных браков и других форм бытового или пу</w:t>
      </w:r>
      <w:r w:rsidRPr="00261394">
        <w:t>б</w:t>
      </w:r>
      <w:r w:rsidRPr="00261394">
        <w:t>личного насилия проводятся в рамках памятных дней, посвященных женщине и семье, и в частности в ходе 16-дневной кампании по борьбе с насилием в отн</w:t>
      </w:r>
      <w:r w:rsidRPr="00261394">
        <w:t>о</w:t>
      </w:r>
      <w:r w:rsidRPr="00261394">
        <w:t xml:space="preserve">шении женщин.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74.</w:t>
      </w:r>
      <w:r w:rsidRPr="00261394">
        <w:tab/>
        <w:t>В рамках деятельности по направлению "Гендерные отношения, культура и права человека", осуществляемой при поддержке ЮНФПА, была проведена подготовка 20 общинных и коммунальных радиоведущих, представляющих 15 радиостанций в двух провинциях (Восточной и Северной), которая была п</w:t>
      </w:r>
      <w:r w:rsidRPr="00261394">
        <w:t>о</w:t>
      </w:r>
      <w:r w:rsidRPr="00261394">
        <w:t>священа предупреждению и пресечению насилия по признаку пола, профила</w:t>
      </w:r>
      <w:r w:rsidRPr="00261394">
        <w:t>к</w:t>
      </w:r>
      <w:r w:rsidRPr="00261394">
        <w:t>тике и повышению уровня репродуктивного здоровья, в том числе в чрезвыча</w:t>
      </w:r>
      <w:r w:rsidRPr="00261394">
        <w:t>й</w:t>
      </w:r>
      <w:r w:rsidRPr="00261394">
        <w:t xml:space="preserve">ных ситуациях.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75.</w:t>
      </w:r>
      <w:r w:rsidRPr="00261394">
        <w:tab/>
        <w:t>Благодаря партнерству с вышеупомянутыми радиостанциями к насто</w:t>
      </w:r>
      <w:r w:rsidRPr="00261394">
        <w:t>я</w:t>
      </w:r>
      <w:r w:rsidRPr="00261394">
        <w:t>щему времени было подготовлено 200 программ на местных языках и на фра</w:t>
      </w:r>
      <w:r w:rsidRPr="00261394">
        <w:t>н</w:t>
      </w:r>
      <w:r w:rsidRPr="00261394">
        <w:t>цузском языке (многочисленные видеоролики, микропрограммы и тележурн</w:t>
      </w:r>
      <w:r w:rsidRPr="00261394">
        <w:t>а</w:t>
      </w:r>
      <w:r w:rsidRPr="00261394">
        <w:t>лы) с пр</w:t>
      </w:r>
      <w:r w:rsidRPr="00261394">
        <w:t>и</w:t>
      </w:r>
      <w:r w:rsidRPr="00261394">
        <w:t>влечением административных органов власти, традиционных местных вождей и гражданского общества. Для подготовки этих программ потребов</w:t>
      </w:r>
      <w:r w:rsidRPr="00261394">
        <w:t>а</w:t>
      </w:r>
      <w:r w:rsidRPr="00261394">
        <w:t>лось взаимодействие между различными субъектами, в частности между с</w:t>
      </w:r>
      <w:r w:rsidRPr="00261394">
        <w:t>о</w:t>
      </w:r>
      <w:r w:rsidRPr="00261394">
        <w:t>трудниками правоохранительных органов, работниками здравоохранения и др</w:t>
      </w:r>
      <w:r w:rsidRPr="00261394">
        <w:t>у</w:t>
      </w:r>
      <w:r w:rsidRPr="00261394">
        <w:t>гими заинт</w:t>
      </w:r>
      <w:r w:rsidRPr="00261394">
        <w:t>е</w:t>
      </w:r>
      <w:r w:rsidRPr="00261394">
        <w:t xml:space="preserve">ресованными сторонами.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76.</w:t>
      </w:r>
      <w:r w:rsidRPr="00261394">
        <w:tab/>
        <w:t>Кроме того, государство-участник при поддержке со стороны тогдашнего ЮНИФЕМ провело просветительские кампании в четырех населенных пунктах, известных широкими масштабами распространения обрядов КЖО. Эти камп</w:t>
      </w:r>
      <w:r w:rsidRPr="00261394">
        <w:t>а</w:t>
      </w:r>
      <w:r w:rsidRPr="00261394">
        <w:t>нии завершились символической сдачей своих инструментов переквалифицир</w:t>
      </w:r>
      <w:r w:rsidRPr="00261394">
        <w:t>о</w:t>
      </w:r>
      <w:r w:rsidRPr="00261394">
        <w:t xml:space="preserve">вавшимися лицами, ранее практиковавшими КЖО.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77.</w:t>
      </w:r>
      <w:r w:rsidRPr="00261394">
        <w:tab/>
        <w:t>В 2009 году правительство предоставило сельскохозяйственную технику, в том числе два трактора, четырем ассоциациям лиц, ранее практиковавших КЖО и переквалифицировавшихся на другие виды деятельности, приносящие доход. В октябре 2010 года был обновлен и утвержден пятилетний план дейс</w:t>
      </w:r>
      <w:r w:rsidRPr="00261394">
        <w:t>т</w:t>
      </w:r>
      <w:r w:rsidRPr="00261394">
        <w:t xml:space="preserve">вий по борьбе против калечения женских половых органов.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78.</w:t>
      </w:r>
      <w:r w:rsidRPr="00261394">
        <w:tab/>
        <w:t>В этом плане действий приоритетными являются следующие направл</w:t>
      </w:r>
      <w:r w:rsidRPr="00261394">
        <w:t>е</w:t>
      </w:r>
      <w:r w:rsidRPr="00261394">
        <w:t xml:space="preserve">ния: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исследования и изыскания;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укрепление потенциала;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предупреждение;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защита и оказание помощи;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партнерство;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координация/мониторинг и оценка.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79.</w:t>
      </w:r>
      <w:r w:rsidRPr="00261394">
        <w:tab/>
        <w:t>С 2008 года правительство при поддержке ЮНФПА занимается реализ</w:t>
      </w:r>
      <w:r w:rsidRPr="00261394">
        <w:t>а</w:t>
      </w:r>
      <w:r w:rsidRPr="00261394">
        <w:t>цией проекта по борьбе с проявлениями насилия по признаку пола. Этот проект ориентирован прежде всего на вождей общин, религиозных лидеров и на же</w:t>
      </w:r>
      <w:r w:rsidRPr="00261394">
        <w:t>н</w:t>
      </w:r>
      <w:r w:rsidRPr="00261394">
        <w:t>ские ассоциации с целью создания национальной коалиции по борьбе против насилия в отношении женщин вообще и против калечения женских половых о</w:t>
      </w:r>
      <w:r w:rsidRPr="00261394">
        <w:t>р</w:t>
      </w:r>
      <w:r w:rsidRPr="00261394">
        <w:t>ганов – в частности. В рамках этих просветительских мероприятий в 2010 году было изготовлено и распространено 2 000 плакатов и 2 000 брошюр о пробл</w:t>
      </w:r>
      <w:r w:rsidRPr="00261394">
        <w:t>е</w:t>
      </w:r>
      <w:r w:rsidRPr="00261394">
        <w:t xml:space="preserve">мах насилия по признаку пола.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80.</w:t>
      </w:r>
      <w:r w:rsidRPr="00261394">
        <w:tab/>
        <w:t>Ежегодно 6 февраля Камерун совместно с международным сообществом отмечает День нетерпимости к калечению женских половых органов, уделяя последние три года (2009−2011 годы) особое внимание проведению просвет</w:t>
      </w:r>
      <w:r w:rsidRPr="00261394">
        <w:t>и</w:t>
      </w:r>
      <w:r w:rsidRPr="00261394">
        <w:t>тельско-пропагандистских мероприятий среди административных, политич</w:t>
      </w:r>
      <w:r w:rsidRPr="00261394">
        <w:t>е</w:t>
      </w:r>
      <w:r w:rsidRPr="00261394">
        <w:t>ских, традиционных и религиозных властей. Кроме того, в населенных пунктах, где практикуется КЖО, действуют 14 местных комитетов по борьбе с этими о</w:t>
      </w:r>
      <w:r w:rsidRPr="00261394">
        <w:t>б</w:t>
      </w:r>
      <w:r w:rsidRPr="00261394">
        <w:t>рядами. Лицам, практикующим КЖО, и упомянутым комитетам оказывается материальная и финансовая поддержка; комитеты активизируют свою просв</w:t>
      </w:r>
      <w:r w:rsidRPr="00261394">
        <w:t>е</w:t>
      </w:r>
      <w:r w:rsidRPr="00261394">
        <w:t>тительскую деятельность среди местного населения в области борьбы с этим явлением.</w:t>
      </w:r>
    </w:p>
    <w:p w:rsidR="00032C9C" w:rsidRPr="00261394" w:rsidRDefault="00032C9C" w:rsidP="00032C9C">
      <w:pPr>
        <w:pStyle w:val="SingleTxtGR"/>
        <w:widowControl w:val="0"/>
      </w:pPr>
      <w:r w:rsidRPr="00261394">
        <w:t>81.</w:t>
      </w:r>
      <w:r w:rsidRPr="00261394">
        <w:tab/>
        <w:t>В текущем году начата реализация проекта по созданию платформы для борьбы против насилия с привлечением правоохранительных органов, гражда</w:t>
      </w:r>
      <w:r w:rsidRPr="00261394">
        <w:t>н</w:t>
      </w:r>
      <w:r w:rsidRPr="00261394">
        <w:t>ского общества и отраслевых министерств. В преддверии этого мероприятия в июне 2011 года в Восточной провинции началось проведение программы п</w:t>
      </w:r>
      <w:r w:rsidRPr="00261394">
        <w:t>о</w:t>
      </w:r>
      <w:r w:rsidRPr="00261394">
        <w:t>пуляризации Стратегии борьбы против насилия по признаку пола. По итогам встречи, в которой приняли участие руководители социального сектора, прав</w:t>
      </w:r>
      <w:r w:rsidRPr="00261394">
        <w:t>о</w:t>
      </w:r>
      <w:r w:rsidRPr="00261394">
        <w:t>охран</w:t>
      </w:r>
      <w:r w:rsidRPr="00261394">
        <w:t>и</w:t>
      </w:r>
      <w:r w:rsidRPr="00261394">
        <w:t>тельные органы, гражданское общество, средства массовой информации и те</w:t>
      </w:r>
      <w:r w:rsidRPr="00261394">
        <w:t>х</w:t>
      </w:r>
      <w:r w:rsidRPr="00261394">
        <w:t>нические и финансовые партнеры, был разработан механизм претворения этой стратегии в жизнь. Наконец, с июля 2011 года осуществляется программа по борьбе с насилием в отношении женщин. Она реализуется в сотрудничестве с Францией и при участии партнеров из гражданского общества, в том числе АБНОЖ, КАЖЮ и МГЗС.</w:t>
      </w:r>
    </w:p>
    <w:p w:rsidR="00032C9C" w:rsidRPr="00261394" w:rsidRDefault="00032C9C" w:rsidP="00032C9C">
      <w:pPr>
        <w:pStyle w:val="H23GR"/>
      </w:pPr>
      <w:bookmarkStart w:id="31" w:name="_Toc304975846"/>
      <w:r w:rsidRPr="00261394">
        <w:tab/>
      </w:r>
      <w:r w:rsidRPr="00261394">
        <w:tab/>
        <w:t xml:space="preserve">Ответ на рекомендацию, изложенную в пункте 31 заключительных замечаний Комитета </w:t>
      </w:r>
      <w:bookmarkEnd w:id="31"/>
    </w:p>
    <w:p w:rsidR="00032C9C" w:rsidRPr="00261394" w:rsidRDefault="00032C9C" w:rsidP="00032C9C">
      <w:pPr>
        <w:pStyle w:val="H23GR"/>
      </w:pPr>
      <w:bookmarkStart w:id="32" w:name="_Toc304975847"/>
      <w:r w:rsidRPr="00261394">
        <w:tab/>
      </w:r>
      <w:r w:rsidRPr="00261394">
        <w:tab/>
        <w:t xml:space="preserve">Меры, принятые в целях устранения торговли людьми и проституции женщин </w:t>
      </w:r>
      <w:bookmarkEnd w:id="32"/>
    </w:p>
    <w:p w:rsidR="00032C9C" w:rsidRPr="00261394" w:rsidRDefault="00032C9C" w:rsidP="00032C9C">
      <w:pPr>
        <w:pStyle w:val="SingleTxtGR"/>
        <w:widowControl w:val="0"/>
      </w:pPr>
      <w:r w:rsidRPr="00261394">
        <w:t>82.</w:t>
      </w:r>
      <w:r w:rsidRPr="00261394">
        <w:tab/>
        <w:t>В проекте уголовного кодекса торговля людьми, в том числе женщинами, квалифицируется в качестве преступления. В целом торговля несовершенн</w:t>
      </w:r>
      <w:r w:rsidRPr="00261394">
        <w:t>о</w:t>
      </w:r>
      <w:r w:rsidRPr="00261394">
        <w:t xml:space="preserve">летними девочками преследуется в соответствии с Законом № 2005/015 от 29 декабря 2005 года о борьбе с торговлей детьми.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83.</w:t>
      </w:r>
      <w:r w:rsidRPr="00261394">
        <w:tab/>
        <w:t xml:space="preserve">В качестве примера можно указать, что с 2009 года расследуются восемь уголовных дел о торговле детьми – как девочками, так и мальчиками.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84.</w:t>
      </w:r>
      <w:r w:rsidRPr="00261394">
        <w:tab/>
        <w:t>По двум указанным аспектам проституция уже преследуется на основ</w:t>
      </w:r>
      <w:r w:rsidRPr="00261394">
        <w:t>а</w:t>
      </w:r>
      <w:r w:rsidRPr="00261394">
        <w:t xml:space="preserve">нии действующего Уголовного кодекса: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Эксплуатация женской проституции преследуется по статье 294 о крим</w:t>
      </w:r>
      <w:r w:rsidRPr="00261394">
        <w:t>и</w:t>
      </w:r>
      <w:r w:rsidRPr="00261394">
        <w:t>нализации сводничества. На основании положений этой статьи дом те</w:t>
      </w:r>
      <w:r w:rsidRPr="00261394">
        <w:t>р</w:t>
      </w:r>
      <w:r w:rsidRPr="00261394">
        <w:t>пимости может быть закрыт по решению суда. Наряду с этим несове</w:t>
      </w:r>
      <w:r w:rsidRPr="00261394">
        <w:t>р</w:t>
      </w:r>
      <w:r w:rsidRPr="00261394">
        <w:t>шеннолетние девушки находятся под особой защитой от морального вр</w:t>
      </w:r>
      <w:r w:rsidRPr="00261394">
        <w:t>е</w:t>
      </w:r>
      <w:r w:rsidRPr="00261394">
        <w:t>да проституции в соответствии со статьей 345, предусматривающей нак</w:t>
      </w:r>
      <w:r w:rsidRPr="00261394">
        <w:t>а</w:t>
      </w:r>
      <w:r w:rsidRPr="00261394">
        <w:t>зание за размещ</w:t>
      </w:r>
      <w:r w:rsidRPr="00261394">
        <w:t>е</w:t>
      </w:r>
      <w:r w:rsidRPr="00261394">
        <w:t>ние или привлечение к труду ребенка младше 18 лет в доме или заведении, где практикуе</w:t>
      </w:r>
      <w:r w:rsidRPr="00261394">
        <w:t>т</w:t>
      </w:r>
      <w:r w:rsidRPr="00261394">
        <w:t xml:space="preserve">ся проституция;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Проституция как сексуальная коммерция, эксплуатируемая женщинами, преследуется по статье 343, в которой предусмо</w:t>
      </w:r>
      <w:r w:rsidRPr="00261394">
        <w:t>т</w:t>
      </w:r>
      <w:r w:rsidRPr="00261394">
        <w:t>рены аналогичные меры наказания как для "лица, вступающего в половые отношения с другим лицом, обычно за вознаграждение", так и для лица, которое в целях пр</w:t>
      </w:r>
      <w:r w:rsidRPr="00261394">
        <w:t>о</w:t>
      </w:r>
      <w:r w:rsidRPr="00261394">
        <w:t xml:space="preserve">ституции занимается привлечением лиц всевозможными способами.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85.</w:t>
      </w:r>
      <w:r w:rsidRPr="00261394">
        <w:tab/>
        <w:t>В целях профилактики и поддержания правопорядка административные органы нередко закрывают дома терпимости. При поддержке подразделения с</w:t>
      </w:r>
      <w:r w:rsidRPr="00261394">
        <w:t>у</w:t>
      </w:r>
      <w:r w:rsidRPr="00261394">
        <w:t>дебной полиции по борьбе с преступлениями против нравственности эти орг</w:t>
      </w:r>
      <w:r w:rsidRPr="00261394">
        <w:t>а</w:t>
      </w:r>
      <w:r w:rsidRPr="00261394">
        <w:t xml:space="preserve">ны проводят облавы на уличных проституток.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86.</w:t>
      </w:r>
      <w:r w:rsidRPr="00261394">
        <w:tab/>
        <w:t>Руководствуясь теми же профилактическими целями, правительство пр</w:t>
      </w:r>
      <w:r w:rsidRPr="00261394">
        <w:t>о</w:t>
      </w:r>
      <w:r w:rsidRPr="00261394">
        <w:t>водит кампании по обращению внимания девушек на такие виды девиантного и аморального поведения, как детоубийство, производство аборта, алкоголизм, употребление наркотиков, неприличный стиль одежды и проституция. Оно пр</w:t>
      </w:r>
      <w:r w:rsidRPr="00261394">
        <w:t>о</w:t>
      </w:r>
      <w:r w:rsidRPr="00261394">
        <w:t>должает принимать меры по социально-экономической реинтеграции простит</w:t>
      </w:r>
      <w:r w:rsidRPr="00261394">
        <w:t>у</w:t>
      </w:r>
      <w:r w:rsidRPr="00261394">
        <w:t>ток и свободных женщин, в частности путем их обучения в области видов де</w:t>
      </w:r>
      <w:r w:rsidRPr="00261394">
        <w:t>я</w:t>
      </w:r>
      <w:r w:rsidRPr="00261394">
        <w:t>тельности, приносящих доход (ДПД), и их объединения в группы общей ин</w:t>
      </w:r>
      <w:r w:rsidRPr="00261394">
        <w:t>и</w:t>
      </w:r>
      <w:r w:rsidRPr="00261394">
        <w:t xml:space="preserve">циативы (ГОИ).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87.</w:t>
      </w:r>
      <w:r w:rsidRPr="00261394">
        <w:tab/>
        <w:t>В апреле 2011 года был учрежден Межведомственный комитет по борьбе против торговли людьми, в состав которого вошли генеральные секретари о</w:t>
      </w:r>
      <w:r w:rsidRPr="00261394">
        <w:t>т</w:t>
      </w:r>
      <w:r w:rsidRPr="00261394">
        <w:t xml:space="preserve">раслевых министерств. Действуя под эгидой канцелярии премьер-министра, этот комитет проводит мероприятия по исследованиям и работе в социальной среде, по просвещению и мониторингу/оценке.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88.</w:t>
      </w:r>
      <w:r w:rsidRPr="00261394">
        <w:tab/>
        <w:t xml:space="preserve">Программа по сотрудничеству с ЮНИСЕФ на 2008−2012 годы служит основой для следующих видов деятельности: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двух региональных просветительских кампаний по пред</w:t>
      </w:r>
      <w:r w:rsidRPr="00261394">
        <w:t>у</w:t>
      </w:r>
      <w:r w:rsidRPr="00261394">
        <w:t xml:space="preserve">преждению насилия, эксплуатации, надругательства и дискриминации в отношении детей в провинции Крайний север;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во всех 10 провинциях страны 10 учебных курсов, посвяще</w:t>
      </w:r>
      <w:r w:rsidRPr="00261394">
        <w:t>н</w:t>
      </w:r>
      <w:r w:rsidRPr="00261394">
        <w:t>ных вопросам пропаганды борьбы против торговли детьми и сексуальной эксплуатации детей. Эти учебные курсы явились вкладом в подготовку 250 социальных работников, сп</w:t>
      </w:r>
      <w:r w:rsidRPr="00261394">
        <w:t>е</w:t>
      </w:r>
      <w:r w:rsidRPr="00261394">
        <w:t xml:space="preserve">циализирующихся в указанной области.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Оказание помощи жертвам </w:t>
      </w:r>
    </w:p>
    <w:p w:rsidR="00032C9C" w:rsidRPr="00261394" w:rsidRDefault="00032C9C" w:rsidP="00032C9C">
      <w:pPr>
        <w:pStyle w:val="SingleTxtGR"/>
        <w:widowControl w:val="0"/>
      </w:pPr>
      <w:r w:rsidRPr="00261394">
        <w:t>89.</w:t>
      </w:r>
      <w:r w:rsidRPr="00261394">
        <w:tab/>
        <w:t>В рамках оказания помощи жертвам торговли людьми и проституции б</w:t>
      </w:r>
      <w:r w:rsidRPr="00261394">
        <w:t>ы</w:t>
      </w:r>
      <w:r w:rsidRPr="00261394">
        <w:t xml:space="preserve">ли проведены следующие мероприятия: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восстановление трех государственных структур по работе с детьми;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налаживание системы попечительства путем утверждения и распростр</w:t>
      </w:r>
      <w:r w:rsidRPr="00261394">
        <w:t>а</w:t>
      </w:r>
      <w:r w:rsidRPr="00261394">
        <w:t>нения в декабре 2009 года справочника о попечительстве над детьми, н</w:t>
      </w:r>
      <w:r w:rsidRPr="00261394">
        <w:t>а</w:t>
      </w:r>
      <w:r w:rsidRPr="00261394">
        <w:t xml:space="preserve">ходящимися в уязвимом положении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разработка в 2010 году двух пособий для социальных работников по в</w:t>
      </w:r>
      <w:r w:rsidRPr="00261394">
        <w:t>о</w:t>
      </w:r>
      <w:r w:rsidRPr="00261394">
        <w:t>просам оказания психосоциальной поддержки детям, находящимся в трудном положении, требующем безотлагател</w:t>
      </w:r>
      <w:r w:rsidRPr="00261394">
        <w:t>ь</w:t>
      </w:r>
      <w:r w:rsidRPr="00261394">
        <w:t xml:space="preserve">ных мер;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развертывание в феврале 2011 года национальной кампании по борьбе против сексуальной эксплуатации детей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пяти провинциальных кампаний по борьбе против торговли людьми и сексуальной эксплуатации детей в Камеруне на территории провинций Крайний север, Северная, Адамава, Восточная и Южная. Этими кампаниями было охвачено 2 500 учащихся, 200 школьных учит</w:t>
      </w:r>
      <w:r w:rsidRPr="00261394">
        <w:t>е</w:t>
      </w:r>
      <w:r w:rsidRPr="00261394">
        <w:t>лей, 150 студентов медицинских училищ, 500 водителей мототакси, 200 административных органов, 50 преподавателей, 100 местных актив</w:t>
      </w:r>
      <w:r w:rsidRPr="00261394">
        <w:t>и</w:t>
      </w:r>
      <w:r w:rsidRPr="00261394">
        <w:t>стов и 500 юношей и девушек;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увеличение числа центров по работе с молодежью в целях обеспечения защиты и улучшения положения девушек и же</w:t>
      </w:r>
      <w:r w:rsidRPr="00261394">
        <w:t>н</w:t>
      </w:r>
      <w:r w:rsidRPr="00261394">
        <w:t>щин с помощью обучения грамоте, образования и професси</w:t>
      </w:r>
      <w:r w:rsidRPr="00261394">
        <w:t>о</w:t>
      </w:r>
      <w:r w:rsidRPr="00261394">
        <w:t xml:space="preserve">нальной подготовки.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>Реинтеграция</w:t>
      </w:r>
    </w:p>
    <w:p w:rsidR="00032C9C" w:rsidRPr="00261394" w:rsidRDefault="00032C9C" w:rsidP="00032C9C">
      <w:pPr>
        <w:pStyle w:val="SingleTxtGR"/>
        <w:widowControl w:val="0"/>
      </w:pPr>
      <w:r w:rsidRPr="00261394">
        <w:t>90.</w:t>
      </w:r>
      <w:r w:rsidRPr="00261394">
        <w:tab/>
        <w:t>В области реинтеграции благодаря осуществлению проекта "Эффекти</w:t>
      </w:r>
      <w:r w:rsidRPr="00261394">
        <w:t>в</w:t>
      </w:r>
      <w:r w:rsidRPr="00261394">
        <w:t>ность и результативность базовых социальных служб" была оказана поддержка и предоставлено оборудование (различный инвентарь, социально-экономическая п</w:t>
      </w:r>
      <w:r w:rsidRPr="00261394">
        <w:t>о</w:t>
      </w:r>
      <w:r w:rsidRPr="00261394">
        <w:t>мощь, помощь школам и медицинским учреждениям, особые виды помощи безнадзорным детям) уязвимым группам населения БСБЗ. В р</w:t>
      </w:r>
      <w:r w:rsidRPr="00261394">
        <w:t>е</w:t>
      </w:r>
      <w:r w:rsidRPr="00261394">
        <w:t>зультате 119 бе</w:t>
      </w:r>
      <w:r w:rsidRPr="00261394">
        <w:t>з</w:t>
      </w:r>
      <w:r w:rsidRPr="00261394">
        <w:t>надзорных детей были возвращены в систему регулярного школьного образов</w:t>
      </w:r>
      <w:r w:rsidRPr="00261394">
        <w:t>а</w:t>
      </w:r>
      <w:r w:rsidRPr="00261394">
        <w:t xml:space="preserve">ния.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91.</w:t>
      </w:r>
      <w:r w:rsidRPr="00261394">
        <w:tab/>
        <w:t>Опираясь на успешный опыт сотрудничества с Германией в 2003−2008 годах, институциональный механизм разработал проект социально-экономической интеграции матерей-подростков и свободных девочек, назва</w:t>
      </w:r>
      <w:r w:rsidRPr="00261394">
        <w:t>н</w:t>
      </w:r>
      <w:r w:rsidRPr="00261394">
        <w:t>ный "проектом т</w:t>
      </w:r>
      <w:r w:rsidRPr="00261394">
        <w:t>е</w:t>
      </w:r>
      <w:r w:rsidRPr="00261394">
        <w:t>тушек". Деятельность по линии этого проекта началась в 2009 году с просвещения 58 матерей-подростков в вопросах сексуального и репродуктивного здоровья и борьбы с сексуальным надругательством и насил</w:t>
      </w:r>
      <w:r w:rsidRPr="00261394">
        <w:t>и</w:t>
      </w:r>
      <w:r w:rsidRPr="00261394">
        <w:t>ем. Конечной целью проекта является обеспечение социально-экономической интеграции как минимум 400 девушек-подростков и свободных девочек в теч</w:t>
      </w:r>
      <w:r w:rsidRPr="00261394">
        <w:t>е</w:t>
      </w:r>
      <w:r w:rsidRPr="00261394">
        <w:t>ние пяти лет.</w:t>
      </w:r>
    </w:p>
    <w:p w:rsidR="00032C9C" w:rsidRPr="00261394" w:rsidRDefault="00032C9C" w:rsidP="00032C9C">
      <w:pPr>
        <w:pStyle w:val="SingleTxtGR"/>
        <w:widowControl w:val="0"/>
      </w:pPr>
      <w:r w:rsidRPr="00261394">
        <w:t>92.</w:t>
      </w:r>
      <w:r w:rsidRPr="00261394">
        <w:tab/>
        <w:t>Наряду с этим технические подразделения МУПЖС занимались социал</w:t>
      </w:r>
      <w:r w:rsidRPr="00261394">
        <w:t>ь</w:t>
      </w:r>
      <w:r w:rsidRPr="00261394">
        <w:t>но-экономической интеграцией свободных девочек, в частности их обучением по перспективным специальностям и их объединением в ГОИ, стремясь, в ч</w:t>
      </w:r>
      <w:r w:rsidRPr="00261394">
        <w:t>а</w:t>
      </w:r>
      <w:r w:rsidRPr="00261394">
        <w:t>стности, расширить их доступ к финансированию, имеющемуся для этих стру</w:t>
      </w:r>
      <w:r w:rsidRPr="00261394">
        <w:t>к</w:t>
      </w:r>
      <w:r w:rsidRPr="00261394">
        <w:t>тур.</w:t>
      </w:r>
    </w:p>
    <w:p w:rsidR="00032C9C" w:rsidRPr="00261394" w:rsidRDefault="00032C9C" w:rsidP="00032C9C">
      <w:pPr>
        <w:pStyle w:val="SingleTxtGR"/>
        <w:widowControl w:val="0"/>
      </w:pPr>
      <w:r w:rsidRPr="00261394">
        <w:t>93.</w:t>
      </w:r>
      <w:r w:rsidRPr="00261394">
        <w:tab/>
        <w:t xml:space="preserve">В этой же связи следует отметить постоянное проведение упомянутыми службами просветительской работы среди женщин, девочек и семей с целью обращения их внимания на опасность вступления в брак по знакомству через Интернет, рассматриваемого в качестве новой формы торговли женщинами.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94.</w:t>
      </w:r>
      <w:r w:rsidRPr="00261394">
        <w:tab/>
        <w:t>Кроме того, работу среди свободных девушек проводят и религиозные организации, организующие для них курсы по освоению приносящих доход в</w:t>
      </w:r>
      <w:r w:rsidRPr="00261394">
        <w:t>и</w:t>
      </w:r>
      <w:r w:rsidRPr="00261394">
        <w:t xml:space="preserve">дов деятельности в области переработки и хранения пищевых продуктов. </w:t>
      </w:r>
    </w:p>
    <w:p w:rsidR="00032C9C" w:rsidRPr="00261394" w:rsidRDefault="00032C9C" w:rsidP="00032C9C">
      <w:pPr>
        <w:pStyle w:val="H23GR"/>
      </w:pPr>
      <w:bookmarkStart w:id="33" w:name="_Toc304975851"/>
      <w:r w:rsidRPr="00261394">
        <w:tab/>
      </w:r>
      <w:r w:rsidRPr="00261394">
        <w:tab/>
        <w:t xml:space="preserve">Ответ на рекомендацию, изложенную в пункте 33 заключительных замечаний Комитета </w:t>
      </w:r>
      <w:bookmarkEnd w:id="33"/>
    </w:p>
    <w:p w:rsidR="00032C9C" w:rsidRPr="00261394" w:rsidRDefault="00032C9C" w:rsidP="00032C9C">
      <w:pPr>
        <w:pStyle w:val="SingleTxtGR"/>
        <w:widowControl w:val="0"/>
      </w:pPr>
      <w:r w:rsidRPr="00261394">
        <w:t>95.</w:t>
      </w:r>
      <w:r w:rsidRPr="00261394">
        <w:tab/>
        <w:t>Статистические данные об участии женщин в политической жизни, пр</w:t>
      </w:r>
      <w:r w:rsidRPr="00261394">
        <w:t>и</w:t>
      </w:r>
      <w:r w:rsidRPr="00261394">
        <w:t>веденные в предыдущем докладе в связи с количеством женщин, занимающих выборные должности, сохраняют свою актуальность вплоть до проведения оч</w:t>
      </w:r>
      <w:r w:rsidRPr="00261394">
        <w:t>е</w:t>
      </w:r>
      <w:r w:rsidRPr="00261394">
        <w:t xml:space="preserve">редных выборов. В то же время доля женщин в составе правительства выросла с 11,8% перед 2009 годом до 13,5%. </w:t>
      </w:r>
    </w:p>
    <w:p w:rsidR="00032C9C" w:rsidRPr="00261394" w:rsidRDefault="00032C9C" w:rsidP="00032C9C">
      <w:pPr>
        <w:pStyle w:val="SingleTxtGR"/>
        <w:widowControl w:val="0"/>
      </w:pPr>
      <w:r w:rsidRPr="00261394">
        <w:t>96.</w:t>
      </w:r>
      <w:r w:rsidRPr="00261394">
        <w:tab/>
        <w:t xml:space="preserve">Что касается участия женщин в общественной жизни и их назначения на должности, связанные с принятием решений, то прогресс в этом направлении был достигнут в целом ряде секторов деятельности. </w:t>
      </w:r>
    </w:p>
    <w:p w:rsidR="00032C9C" w:rsidRPr="00261394" w:rsidRDefault="00032C9C" w:rsidP="007E4D97">
      <w:pPr>
        <w:pStyle w:val="SingleTxtGR"/>
        <w:pageBreakBefore/>
        <w:widowControl w:val="0"/>
      </w:pPr>
      <w:r w:rsidRPr="00261394">
        <w:t>97.</w:t>
      </w:r>
      <w:r w:rsidRPr="00261394">
        <w:tab/>
        <w:t>В судебной системе число женщин-судей возросло с 214 из 925 судей по состоянию на 15 октября 2008 года до 242 из 994 судей к 8 июля 2010 года. Во главе директивных органов, в частности судов и центральных служб Мин</w:t>
      </w:r>
      <w:r w:rsidRPr="00261394">
        <w:t>и</w:t>
      </w:r>
      <w:r w:rsidRPr="00261394">
        <w:t>стерства юстиции, на сегодняшний день насчитывается две женщины-прокурора Республики из 70 органов прокуратуры при судах первой и большой инстанций; в период проведения последней оценки на таких должностях воо</w:t>
      </w:r>
      <w:r w:rsidRPr="00261394">
        <w:t>б</w:t>
      </w:r>
      <w:r w:rsidRPr="00261394">
        <w:t>ще не было женщин. Наиболее значительным прогрессом стало первое в ист</w:t>
      </w:r>
      <w:r w:rsidRPr="00261394">
        <w:t>о</w:t>
      </w:r>
      <w:r w:rsidRPr="00261394">
        <w:t>рии назначение женщины на должность Генерального прокурора при апелляц</w:t>
      </w:r>
      <w:r w:rsidRPr="00261394">
        <w:t>и</w:t>
      </w:r>
      <w:r w:rsidRPr="00261394">
        <w:t xml:space="preserve">онном суде из 10 генеральных прокуратур. </w:t>
      </w:r>
    </w:p>
    <w:p w:rsidR="00032C9C" w:rsidRPr="00261394" w:rsidRDefault="00032C9C" w:rsidP="00032C9C">
      <w:pPr>
        <w:pStyle w:val="SingleTxtGR"/>
        <w:widowControl w:val="0"/>
      </w:pPr>
      <w:r w:rsidRPr="00261394">
        <w:t>98.</w:t>
      </w:r>
      <w:r w:rsidRPr="00261394">
        <w:tab/>
        <w:t>На дипломатической службе, которая ранее в значительной степени явл</w:t>
      </w:r>
      <w:r w:rsidRPr="00261394">
        <w:t>я</w:t>
      </w:r>
      <w:r w:rsidRPr="00261394">
        <w:t>лась прерогативой мужчин, наблюдается активный рост доли женщин. Эта те</w:t>
      </w:r>
      <w:r w:rsidRPr="00261394">
        <w:t>н</w:t>
      </w:r>
      <w:r w:rsidRPr="00261394">
        <w:t>денция находит свое отражение в росте числа женщин в четырех последних выпусках Камерунского института международных отношений (КИМО), ст</w:t>
      </w:r>
      <w:r w:rsidRPr="00261394">
        <w:t>у</w:t>
      </w:r>
      <w:r w:rsidRPr="00261394">
        <w:t xml:space="preserve">денты которого овладевают профессией дипломата. Из 71 места в наборе 2011 года, студенты которого в настоящее время проходят обучение в этом вузе, 35 (или 47,88%) занимают девушки. В 2004 году этот показатель равнялся 33,33% (см. таблицу № 4). Аналогичная тенденция наблюдается в центральных службах Министерства иностранных дел, где за последние годы доля женщин существенно увеличилась (см. таблицу № 5).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99.</w:t>
      </w:r>
      <w:r w:rsidRPr="00261394">
        <w:tab/>
        <w:t>В 2006 году женщины были впервые назначены руководителями двух управлений Министерства. В 2008 году еще одна женщина была назначена на должность начальника управления. В целом же из 10 управлений этого мин</w:t>
      </w:r>
      <w:r w:rsidRPr="00261394">
        <w:t>и</w:t>
      </w:r>
      <w:r w:rsidRPr="00261394">
        <w:t xml:space="preserve">стерства три возглавляются женщинами.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100.</w:t>
      </w:r>
      <w:r w:rsidRPr="00261394">
        <w:tab/>
        <w:t>При указанных показателях 30-процентный порог представительства женщин на руководящих должностях был преодолен. К этому следует добавить н</w:t>
      </w:r>
      <w:r w:rsidRPr="00261394">
        <w:t>а</w:t>
      </w:r>
      <w:r w:rsidRPr="00261394">
        <w:t xml:space="preserve">личие одной женщины в Кабинете министров на должности инспектора.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101.</w:t>
      </w:r>
      <w:r w:rsidRPr="00261394">
        <w:tab/>
        <w:t>Наиболее существенным прорывом является состоявшееся в декабре 2010 года первое назначение женщины на престижную и стратегическую дол</w:t>
      </w:r>
      <w:r w:rsidRPr="00261394">
        <w:t>ж</w:t>
      </w:r>
      <w:r w:rsidRPr="00261394">
        <w:t>ность технического советника президента Республики по дипломатическим в</w:t>
      </w:r>
      <w:r w:rsidRPr="00261394">
        <w:t>о</w:t>
      </w:r>
      <w:r w:rsidRPr="00261394">
        <w:t xml:space="preserve">просам.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102.</w:t>
      </w:r>
      <w:r w:rsidRPr="00261394">
        <w:tab/>
        <w:t xml:space="preserve">В сфере территориального управления за период </w:t>
      </w:r>
      <w:r w:rsidR="00903D60">
        <w:t xml:space="preserve">2008−2010 </w:t>
      </w:r>
      <w:r w:rsidRPr="00261394">
        <w:t xml:space="preserve">годов четыре женщины заняли должности субпрефектов.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103.</w:t>
      </w:r>
      <w:r w:rsidRPr="00261394">
        <w:tab/>
        <w:t>На международном уровне в июле 2009 года Камерун впервые выдвинул женщину на должность члена Африканской комиссии по правам человека и н</w:t>
      </w:r>
      <w:r w:rsidRPr="00261394">
        <w:t>а</w:t>
      </w:r>
      <w:r w:rsidRPr="00261394">
        <w:t>родов (АКПЧН). Выдвинутая женщина-судья была избрана на должность к</w:t>
      </w:r>
      <w:r w:rsidRPr="00261394">
        <w:t>о</w:t>
      </w:r>
      <w:r w:rsidRPr="00261394">
        <w:t xml:space="preserve">миссара в составе этой региональной инстанции.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104.</w:t>
      </w:r>
      <w:r w:rsidRPr="00261394">
        <w:tab/>
        <w:t>Отдавая себе отчет в том, что, несмотря на достигнутый прогресс, ур</w:t>
      </w:r>
      <w:r w:rsidRPr="00261394">
        <w:t>о</w:t>
      </w:r>
      <w:r w:rsidRPr="00261394">
        <w:t>вень участия женщин в общественной жизни в целом остается недостаточным, и принимая во внимание причины такого положения, выявленные в ходе ра</w:t>
      </w:r>
      <w:r w:rsidRPr="00261394">
        <w:t>з</w:t>
      </w:r>
      <w:r w:rsidRPr="00261394">
        <w:t>личных исследований 2007−2008 годов, МУПЖС разработало в 2010 году уче</w:t>
      </w:r>
      <w:r w:rsidRPr="00261394">
        <w:t>б</w:t>
      </w:r>
      <w:r w:rsidRPr="00261394">
        <w:t>ное пособие для женщин в области политики ввиду скорого проведения выб</w:t>
      </w:r>
      <w:r w:rsidRPr="00261394">
        <w:t>о</w:t>
      </w:r>
      <w:r w:rsidRPr="00261394">
        <w:t>ров. Цель этого документа – разъяснить женщинам их гражданские права и у</w:t>
      </w:r>
      <w:r w:rsidRPr="00261394">
        <w:t>с</w:t>
      </w:r>
      <w:r w:rsidRPr="00261394">
        <w:t>ловия выборности. В таблицах 6−10 отражена динамика участия женщин в о</w:t>
      </w:r>
      <w:r w:rsidRPr="00261394">
        <w:t>б</w:t>
      </w:r>
      <w:r w:rsidRPr="00261394">
        <w:t xml:space="preserve">щественной жизни Камеруна. </w:t>
      </w:r>
    </w:p>
    <w:p w:rsidR="00032C9C" w:rsidRPr="00261394" w:rsidRDefault="00032C9C" w:rsidP="00032C9C">
      <w:pPr>
        <w:pStyle w:val="H23GR"/>
      </w:pPr>
      <w:bookmarkStart w:id="34" w:name="_Toc304975853"/>
      <w:r w:rsidRPr="00261394">
        <w:tab/>
      </w:r>
      <w:r w:rsidRPr="00261394">
        <w:tab/>
        <w:t xml:space="preserve">Ответ на рекомендацию, изложенную в пункте 35 заключительных замечаний Комитета </w:t>
      </w:r>
      <w:bookmarkEnd w:id="34"/>
    </w:p>
    <w:p w:rsidR="00032C9C" w:rsidRPr="00261394" w:rsidRDefault="00032C9C" w:rsidP="00032C9C">
      <w:pPr>
        <w:pStyle w:val="SingleTxtGR"/>
        <w:widowControl w:val="0"/>
      </w:pPr>
      <w:r w:rsidRPr="00261394">
        <w:t>105.</w:t>
      </w:r>
      <w:r w:rsidRPr="00261394">
        <w:tab/>
        <w:t>Для выполнения этой рекомендации профильным центром были пре</w:t>
      </w:r>
      <w:r w:rsidRPr="00261394">
        <w:t>д</w:t>
      </w:r>
      <w:r w:rsidRPr="00261394">
        <w:t>приняты следующие действия:</w:t>
      </w:r>
    </w:p>
    <w:p w:rsidR="00032C9C" w:rsidRPr="00261394" w:rsidRDefault="00032C9C" w:rsidP="00032C9C">
      <w:pPr>
        <w:pStyle w:val="H23GR"/>
      </w:pPr>
      <w:bookmarkStart w:id="35" w:name="_Toc304975854"/>
      <w:r w:rsidRPr="00261394">
        <w:tab/>
      </w:r>
      <w:r w:rsidRPr="00261394">
        <w:tab/>
        <w:t>Принятие глобальных мер в интересах образования девочек в сельских районах</w:t>
      </w:r>
      <w:bookmarkEnd w:id="35"/>
    </w:p>
    <w:p w:rsidR="00032C9C" w:rsidRPr="00261394" w:rsidRDefault="00032C9C" w:rsidP="00032C9C">
      <w:pPr>
        <w:pStyle w:val="SingleTxtGR"/>
        <w:widowControl w:val="0"/>
      </w:pPr>
      <w:r w:rsidRPr="00261394">
        <w:t>106.</w:t>
      </w:r>
      <w:r w:rsidRPr="00261394">
        <w:tab/>
        <w:t>Меры, принятые в этой области, касаются как неформального, так и фо</w:t>
      </w:r>
      <w:r w:rsidRPr="00261394">
        <w:t>р</w:t>
      </w:r>
      <w:r w:rsidRPr="00261394">
        <w:t xml:space="preserve">мального образования.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>Неформальное образование </w:t>
      </w:r>
    </w:p>
    <w:p w:rsidR="00032C9C" w:rsidRPr="00261394" w:rsidRDefault="00032C9C" w:rsidP="00032C9C">
      <w:pPr>
        <w:pStyle w:val="SingleTxtGR"/>
        <w:widowControl w:val="0"/>
      </w:pPr>
      <w:r w:rsidRPr="00261394">
        <w:t>107.</w:t>
      </w:r>
      <w:r w:rsidRPr="00261394">
        <w:tab/>
        <w:t>Динамика системы неформального образования отражена в ответе на р</w:t>
      </w:r>
      <w:r w:rsidRPr="00261394">
        <w:t>е</w:t>
      </w:r>
      <w:r w:rsidRPr="00261394">
        <w:t>комендацию 19; к этому следует добавить прием на работу 71 педагога по ра</w:t>
      </w:r>
      <w:r w:rsidRPr="00261394">
        <w:t>з</w:t>
      </w:r>
      <w:r w:rsidRPr="00261394">
        <w:t>личным специальностям, преподаваемым в центрах по улучшению полож</w:t>
      </w:r>
      <w:r w:rsidRPr="00261394">
        <w:t>е</w:t>
      </w:r>
      <w:r w:rsidRPr="00261394">
        <w:t>ния женщин.</w:t>
      </w:r>
    </w:p>
    <w:p w:rsidR="00032C9C" w:rsidRPr="00261394" w:rsidRDefault="00032C9C" w:rsidP="00032C9C">
      <w:pPr>
        <w:pStyle w:val="SingleTxtGR"/>
        <w:widowControl w:val="0"/>
      </w:pPr>
      <w:r w:rsidRPr="00261394">
        <w:t>108.</w:t>
      </w:r>
      <w:r w:rsidRPr="00261394">
        <w:tab/>
        <w:t>Неформальное образование предоставляют структуры по обеспечению и профессиональной подготовке, курируемые различными министерствами, в ч</w:t>
      </w:r>
      <w:r w:rsidRPr="00261394">
        <w:t>а</w:t>
      </w:r>
      <w:r w:rsidRPr="00261394">
        <w:t xml:space="preserve">стности: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многопрофильные центры развития молодежи, учрежденные и созданные в соответствии с Указом № 2010/1099 от 7 мая 2010 года. Их задача – дать новый ориентир внешкольной работе с молодежью по месту проживания. Эти центры находятся как в городских центрах, так и в сельских районах. В стране действуют 200 таких центров; они приняли и обучили 5 852 ч</w:t>
      </w:r>
      <w:r w:rsidRPr="00261394">
        <w:t>е</w:t>
      </w:r>
      <w:r w:rsidRPr="00261394">
        <w:t>ловека, в том числе 61% девочек;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практические сельскохозяйственные школы: в течение 2009 года в трех провинциальных сельскохозяйственных колледжах (ПСХК) прошли об</w:t>
      </w:r>
      <w:r w:rsidRPr="00261394">
        <w:t>у</w:t>
      </w:r>
      <w:r w:rsidRPr="00261394">
        <w:t>чение 252 человека, в том числе 146 му</w:t>
      </w:r>
      <w:r w:rsidRPr="00261394">
        <w:t>ж</w:t>
      </w:r>
      <w:r w:rsidRPr="00261394">
        <w:t xml:space="preserve">чин и 106 женщин;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девять технических сельскохозяйственных школ (ТСХШ) подготовили 312 человек – 210 мужчин и 102 женщины;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две школы по подготовке специалистов в области сотрудничес</w:t>
      </w:r>
      <w:r w:rsidRPr="00261394">
        <w:t>т</w:t>
      </w:r>
      <w:r w:rsidRPr="00261394">
        <w:t>ва (ШПСС) об</w:t>
      </w:r>
      <w:r w:rsidRPr="00261394">
        <w:t>у</w:t>
      </w:r>
      <w:r w:rsidRPr="00261394">
        <w:t xml:space="preserve">чили 28 человек – 10 мужчин и 18 женщин;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три школы по подготовке специалистов в области общинного развития (ШПСОР) обучили 74 человека – 35 мужчин и 39 женщин; </w:t>
      </w:r>
    </w:p>
    <w:p w:rsidR="00032C9C" w:rsidRPr="00261394" w:rsidRDefault="00903D60" w:rsidP="00032C9C">
      <w:pPr>
        <w:pStyle w:val="Bullet1GR"/>
        <w:numPr>
          <w:ilvl w:val="0"/>
          <w:numId w:val="1"/>
        </w:numPr>
      </w:pPr>
      <w:r>
        <w:t>ш</w:t>
      </w:r>
      <w:r w:rsidR="00032C9C" w:rsidRPr="00261394">
        <w:t>кола по подготовке специалистов в области сельскохозяйственной те</w:t>
      </w:r>
      <w:r w:rsidR="00032C9C" w:rsidRPr="00261394">
        <w:t>х</w:t>
      </w:r>
      <w:r w:rsidR="00032C9C" w:rsidRPr="00261394">
        <w:t xml:space="preserve">ники (ШПССХТ) обучила 19 мужчин. В общей сложности в этих школах прошли обучение 685 человек, в том числе </w:t>
      </w:r>
      <w:r>
        <w:t>428 мужчин и 257 женщин, или 62</w:t>
      </w:r>
      <w:r w:rsidR="00032C9C" w:rsidRPr="00261394">
        <w:t>% мужчин и 48% женщин;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животноводческие и рыбоводческие центры: их цели – попул</w:t>
      </w:r>
      <w:r w:rsidRPr="00261394">
        <w:t>я</w:t>
      </w:r>
      <w:r w:rsidRPr="00261394">
        <w:t>ризировать технологии разведения и предоставлять хозяйствам исходные ресурсы (производителей, цыплят и т.п.). В рамках программы содействия обно</w:t>
      </w:r>
      <w:r w:rsidRPr="00261394">
        <w:t>в</w:t>
      </w:r>
      <w:r w:rsidRPr="00261394">
        <w:t>лению и развитию системы профессиональной подготовки в секторах животноводства и рыб</w:t>
      </w:r>
      <w:r w:rsidRPr="00261394">
        <w:t>о</w:t>
      </w:r>
      <w:r w:rsidRPr="00261394">
        <w:t>ловства (СПЖР) в 2010 году шести таким центрам была оказана помощь в целях повышения профессионального уровня производителей, расширения их знаний и подготовки молодежи к соц</w:t>
      </w:r>
      <w:r w:rsidRPr="00261394">
        <w:t>и</w:t>
      </w:r>
      <w:r w:rsidRPr="00261394">
        <w:t>ально-профессиональной интеграции в производственные специальн</w:t>
      </w:r>
      <w:r w:rsidRPr="00261394">
        <w:t>о</w:t>
      </w:r>
      <w:r w:rsidRPr="00261394">
        <w:t>сти. В числе 145 подготовленных учеников – 31 же</w:t>
      </w:r>
      <w:r w:rsidRPr="00261394">
        <w:t>н</w:t>
      </w:r>
      <w:r w:rsidRPr="00261394">
        <w:t>щина (21,37%);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национальные центры подготовки зоотехников и ветеринаров (НЦПЗВ): на них возложены задачи по профессиональной по</w:t>
      </w:r>
      <w:r w:rsidRPr="00261394">
        <w:t>д</w:t>
      </w:r>
      <w:r w:rsidRPr="00261394">
        <w:t>готовке, повышению квалификации, переквалификации и специализации технического перс</w:t>
      </w:r>
      <w:r w:rsidRPr="00261394">
        <w:t>о</w:t>
      </w:r>
      <w:r w:rsidRPr="00261394">
        <w:t>нала в областях животноводства и ветеринарии в Маруа и Жакири, а та</w:t>
      </w:r>
      <w:r w:rsidRPr="00261394">
        <w:t>к</w:t>
      </w:r>
      <w:r w:rsidRPr="00261394">
        <w:t>же в областях рыболо</w:t>
      </w:r>
      <w:r w:rsidRPr="00261394">
        <w:t>в</w:t>
      </w:r>
      <w:r w:rsidRPr="00261394">
        <w:t>ства и аквакультуры – в Фумбане. В центрах было подготовлено 7 488 учащи</w:t>
      </w:r>
      <w:r w:rsidRPr="00261394">
        <w:t>х</w:t>
      </w:r>
      <w:r w:rsidRPr="00261394">
        <w:t>ся, в том числе 3 491 женщина (46,62%);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центры по улучшению положения женщин, открытые в городских и сел</w:t>
      </w:r>
      <w:r w:rsidRPr="00261394">
        <w:t>ь</w:t>
      </w:r>
      <w:r w:rsidRPr="00261394">
        <w:t>ских районах: их задача – обеспечивать интеллект</w:t>
      </w:r>
      <w:r w:rsidRPr="00261394">
        <w:t>у</w:t>
      </w:r>
      <w:r w:rsidRPr="00261394">
        <w:t xml:space="preserve">альное, духовное, гражданское и профессиональное обучение упомянутых выше целевых групп. За период 2007−2010 годов их число увеличилось с 45 до 84, </w:t>
      </w:r>
      <w:r w:rsidR="00903D60">
        <w:t>т.е. </w:t>
      </w:r>
      <w:r w:rsidRPr="00261394">
        <w:t>на 46,4%. В течение указанного периода в этих центрах ежегодно прох</w:t>
      </w:r>
      <w:r w:rsidRPr="00261394">
        <w:t>о</w:t>
      </w:r>
      <w:r w:rsidRPr="00261394">
        <w:t>дили обучение примерно 86 000 женщин (в том числе более 70% − в сельских районах) по сравнению с 13 000 женщин в 2005 году; таким о</w:t>
      </w:r>
      <w:r w:rsidRPr="00261394">
        <w:t>б</w:t>
      </w:r>
      <w:r w:rsidRPr="00261394">
        <w:t>разом, за данный период их доля выросла на 84,88%;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сельские училища ремесел/секции домоводства (СУР/СД) являются це</w:t>
      </w:r>
      <w:r w:rsidRPr="00261394">
        <w:t>н</w:t>
      </w:r>
      <w:r w:rsidRPr="00261394">
        <w:t>трами обучения техническим ремеслам, социальной и семейной эконом</w:t>
      </w:r>
      <w:r w:rsidRPr="00261394">
        <w:t>и</w:t>
      </w:r>
      <w:r w:rsidRPr="00261394">
        <w:t>ке. На всей территории страны действуют 189 таких училищ, в которые принимаются как юноши, так и девушки. За период 2009−2010 годов в них прошли обучение 24 269 учащихся, в том числе 8 984 девушек и 15 285 юношей;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шесть государственных и 300 частных центров профессионального об</w:t>
      </w:r>
      <w:r w:rsidRPr="00261394">
        <w:t>у</w:t>
      </w:r>
      <w:r w:rsidRPr="00261394">
        <w:t>чения; их основанная задача – повышать професси</w:t>
      </w:r>
      <w:r w:rsidRPr="00261394">
        <w:t>о</w:t>
      </w:r>
      <w:r w:rsidRPr="00261394">
        <w:t>нальный уровень учащихся обоих полов для обеспечения их трудоустройства. В 2008−2010 годах в СУР/СД и в государственных центрах професси</w:t>
      </w:r>
      <w:r w:rsidRPr="00261394">
        <w:t>о</w:t>
      </w:r>
      <w:r w:rsidRPr="00261394">
        <w:t>нального обучения прошли подг</w:t>
      </w:r>
      <w:r w:rsidRPr="00261394">
        <w:t>о</w:t>
      </w:r>
      <w:r w:rsidRPr="00261394">
        <w:t>товку 24 269 учащихся, в том числе 8 984 девушки и женщины (37%). Некоторым из учащихся назначены стипендии. В 2009 году было предоставлено 413 стипендий, в том числе 196 – д</w:t>
      </w:r>
      <w:r w:rsidRPr="00261394">
        <w:t>е</w:t>
      </w:r>
      <w:r w:rsidRPr="00261394">
        <w:t>вушкам (47,45%), а 2010 году – 640 стипендий, из которых 302 – девушкам (47,18%). В 2009 году на работу в эти организации было пр</w:t>
      </w:r>
      <w:r w:rsidRPr="00261394">
        <w:t>и</w:t>
      </w:r>
      <w:r w:rsidRPr="00261394">
        <w:t>нято 1 219 квал</w:t>
      </w:r>
      <w:r w:rsidRPr="00261394">
        <w:t>и</w:t>
      </w:r>
      <w:r w:rsidRPr="00261394">
        <w:t xml:space="preserve">фицированных преподавателей.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109.</w:t>
      </w:r>
      <w:r w:rsidRPr="00261394">
        <w:tab/>
        <w:t>С другой стороны, с 2006 года Министерство по делам молодежи заним</w:t>
      </w:r>
      <w:r w:rsidRPr="00261394">
        <w:t>а</w:t>
      </w:r>
      <w:r w:rsidRPr="00261394">
        <w:t>ется реализацией Программы поддержки сельской и городской молодежи (ППСГМ). В период ее разработки целевая группа населения, включавшая м</w:t>
      </w:r>
      <w:r w:rsidRPr="00261394">
        <w:t>о</w:t>
      </w:r>
      <w:r w:rsidRPr="00261394">
        <w:t>лодежь в возрасте 15−35 лет, не начинавшую или прервавшую школьное обр</w:t>
      </w:r>
      <w:r w:rsidRPr="00261394">
        <w:t>а</w:t>
      </w:r>
      <w:r w:rsidRPr="00261394">
        <w:t>зование, имеющую или не имеющую диплом, оценивалась в 1 515 216 человек (9,8% всего населения Камеруна). В сельской местности проживает 47,2% этой группы населения, в городских районах − 5</w:t>
      </w:r>
      <w:r w:rsidR="000C254E">
        <w:t>2,8%. Она включает в себя 53,3% </w:t>
      </w:r>
      <w:r w:rsidRPr="00261394">
        <w:t>женщин и 46,7% мужчин. В ходе реализации Программы были получены сл</w:t>
      </w:r>
      <w:r w:rsidRPr="00261394">
        <w:t>е</w:t>
      </w:r>
      <w:r w:rsidRPr="00261394">
        <w:t xml:space="preserve">дующие результаты: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7 000 юношей и девушек из </w:t>
      </w:r>
      <w:r w:rsidR="000C254E">
        <w:t>десяти</w:t>
      </w:r>
      <w:r w:rsidRPr="00261394">
        <w:t xml:space="preserve"> провинций были отобраны, обучены и получили финансовую поддержку в рамках Программы;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2 282 микропроектов были обеспечены финансированием;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116 проектов молодежных предприятий были профинансированы и ре</w:t>
      </w:r>
      <w:r w:rsidRPr="00261394">
        <w:t>а</w:t>
      </w:r>
      <w:r w:rsidRPr="00261394">
        <w:t xml:space="preserve">лизованы;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412 проектов были профинансированы во всех </w:t>
      </w:r>
      <w:r w:rsidR="000C254E">
        <w:t>десяти</w:t>
      </w:r>
      <w:r w:rsidRPr="00261394">
        <w:t xml:space="preserve"> провинциях;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282 юноши и девушки были трудоустроены.</w:t>
      </w:r>
    </w:p>
    <w:p w:rsidR="00032C9C" w:rsidRPr="00261394" w:rsidRDefault="00032C9C" w:rsidP="00032C9C">
      <w:pPr>
        <w:pStyle w:val="SingleTxtGR"/>
        <w:widowControl w:val="0"/>
      </w:pPr>
      <w:r w:rsidRPr="00261394">
        <w:t>110.</w:t>
      </w:r>
      <w:r w:rsidRPr="00261394">
        <w:tab/>
        <w:t>С точки зрения позитивной дискриминации в рамках этой программы действует специальное положение о минимальной квоте женских проектов для финансирования по каждой из провинций. В этой связи проекты, отобранные провинциями без соблюдения данной квоты, просто-напросто отве</w:t>
      </w:r>
      <w:r w:rsidRPr="00261394">
        <w:t>р</w:t>
      </w:r>
      <w:r w:rsidRPr="00261394">
        <w:t xml:space="preserve">гаются.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111.</w:t>
      </w:r>
      <w:r w:rsidRPr="00261394">
        <w:tab/>
        <w:t>Кроме того, с 2006 года Министерством по делам молодежи осуществл</w:t>
      </w:r>
      <w:r w:rsidRPr="00261394">
        <w:t>я</w:t>
      </w:r>
      <w:r w:rsidRPr="00261394">
        <w:t>ется Проект социально-экономической интеграции молодежи посредством со</w:t>
      </w:r>
      <w:r w:rsidRPr="00261394">
        <w:t>з</w:t>
      </w:r>
      <w:r w:rsidRPr="00261394">
        <w:t xml:space="preserve">дания микропредприятий по производству спортивного инвентаря (ПИМПСИ), который развертывается во всех </w:t>
      </w:r>
      <w:r w:rsidR="000C254E">
        <w:t>десяти</w:t>
      </w:r>
      <w:r w:rsidRPr="00261394">
        <w:t xml:space="preserve"> провинциях страны. Целевое население и условия участия аналогичны тем, которые предусмотрены для ППСГМ. Эк</w:t>
      </w:r>
      <w:r w:rsidRPr="00261394">
        <w:t>с</w:t>
      </w:r>
      <w:r w:rsidRPr="00261394">
        <w:t>периментальная стадия проекта ПИМПСИ охватывает провинции Адамава, Кра</w:t>
      </w:r>
      <w:r w:rsidRPr="00261394">
        <w:t>й</w:t>
      </w:r>
      <w:r w:rsidRPr="00261394">
        <w:t xml:space="preserve">ний север, Северную и Северо-западную.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112.</w:t>
      </w:r>
      <w:r w:rsidRPr="00261394">
        <w:tab/>
        <w:t xml:space="preserve">В ходе реализации этого проекта получены следующие результаты: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421 представитель молодежи привлечен к участию в проекте;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35 кооперативов по производству спортивного инвентаря профинансир</w:t>
      </w:r>
      <w:r w:rsidRPr="00261394">
        <w:t>о</w:t>
      </w:r>
      <w:r w:rsidRPr="00261394">
        <w:t xml:space="preserve">ваны и созданы;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80 000 000 франков КФА выделено для финансирования этих 35 коопер</w:t>
      </w:r>
      <w:r w:rsidRPr="00261394">
        <w:t>а</w:t>
      </w:r>
      <w:r w:rsidRPr="00261394">
        <w:t xml:space="preserve">тивов;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на рынок поступили футбольные, гандбольные и волейбольные мячи и сетки, изготовленные в Камеруне;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достигнута производительность в объеме 494 футбольных м</w:t>
      </w:r>
      <w:r w:rsidRPr="00261394">
        <w:t>я</w:t>
      </w:r>
      <w:r w:rsidRPr="00261394">
        <w:t>чей, 13 гандбольных мячей, 6 волейбольных мячей, 32 пар сеток для футбол</w:t>
      </w:r>
      <w:r w:rsidRPr="00261394">
        <w:t>ь</w:t>
      </w:r>
      <w:r w:rsidRPr="00261394">
        <w:t xml:space="preserve">ных ворот и 2 пар сеток для гандбольных ворот в месяц.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113.</w:t>
      </w:r>
      <w:r w:rsidRPr="00261394">
        <w:tab/>
        <w:t>Кроме того, в рамках двух указанных проектов (ПИМПСИ и ППСГМ) оказывается помощь в развитии предпринимательства и занятости по следу</w:t>
      </w:r>
      <w:r w:rsidRPr="00261394">
        <w:t>ю</w:t>
      </w:r>
      <w:r w:rsidRPr="00261394">
        <w:t>щим направлениям: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содействие в реализации идей по созданию производственных мощн</w:t>
      </w:r>
      <w:r w:rsidRPr="00261394">
        <w:t>о</w:t>
      </w:r>
      <w:r w:rsidRPr="00261394">
        <w:t xml:space="preserve">стей;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мониторинг;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организация профессиональных стажировок;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трудоустройство.</w:t>
      </w:r>
    </w:p>
    <w:p w:rsidR="00032C9C" w:rsidRPr="00261394" w:rsidRDefault="00032C9C" w:rsidP="00032C9C">
      <w:pPr>
        <w:pStyle w:val="SingleTxtGR"/>
        <w:widowControl w:val="0"/>
      </w:pPr>
      <w:r w:rsidRPr="00261394">
        <w:t>114.</w:t>
      </w:r>
      <w:r w:rsidRPr="00261394">
        <w:tab/>
        <w:t>Что касается искоренения неграмотности среди женщин и девочек, то среди 35 854 человек, прошедших обучение по линии Национальной програ</w:t>
      </w:r>
      <w:r w:rsidRPr="00261394">
        <w:t>м</w:t>
      </w:r>
      <w:r w:rsidRPr="00261394">
        <w:t>мы по борьбе с неграмотностью (НПБН), насчитывается 23 857 женщин и дев</w:t>
      </w:r>
      <w:r w:rsidRPr="00261394">
        <w:t>о</w:t>
      </w:r>
      <w:r w:rsidRPr="00261394">
        <w:t>чек (62%).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115.</w:t>
      </w:r>
      <w:r w:rsidRPr="00261394">
        <w:tab/>
        <w:t xml:space="preserve">В системе МЖР действуют три национальных центра профессиональной подготовки по зоотехнике, ветеринарии и рыбному хозяйству (Маруа, Фумбан и Жакири), а также по рыболовству и аквакультуре (Фумбан). Кроме того, эти центры оказывают содействие развитию ремесел, связанных с животноводством и санитарной защитой.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116.</w:t>
      </w:r>
      <w:r w:rsidRPr="00261394">
        <w:tab/>
        <w:t>В области социально-профессиональной подготовки в 2010 году по линии МЖР, с одной стороны, 500 девушек прошли курс обучения в социальных це</w:t>
      </w:r>
      <w:r w:rsidRPr="00261394">
        <w:t>н</w:t>
      </w:r>
      <w:r w:rsidRPr="00261394">
        <w:t>трах и центрах по улучшению положения девочек и женщин-инвалидов "Зол</w:t>
      </w:r>
      <w:r w:rsidRPr="00261394">
        <w:t>о</w:t>
      </w:r>
      <w:r w:rsidRPr="00261394">
        <w:t>тая катушка" в Яунде, а с другой – в "Домашней мастерской" Дуалы прошли обучение 240 девушек, которым угрожала опасность морального падения.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>Формальное образование</w:t>
      </w:r>
    </w:p>
    <w:p w:rsidR="00032C9C" w:rsidRPr="00261394" w:rsidRDefault="00032C9C" w:rsidP="00032C9C">
      <w:pPr>
        <w:pStyle w:val="SingleTxtGR"/>
        <w:widowControl w:val="0"/>
      </w:pPr>
      <w:r w:rsidRPr="00261394">
        <w:t>117.</w:t>
      </w:r>
      <w:r w:rsidRPr="00261394">
        <w:tab/>
        <w:t>Эта отрасль охватывает начальное, среднее и высшее образование.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>Начальное образование</w:t>
      </w:r>
    </w:p>
    <w:p w:rsidR="00032C9C" w:rsidRPr="00261394" w:rsidRDefault="00032C9C" w:rsidP="00032C9C">
      <w:pPr>
        <w:pStyle w:val="SingleTxtGR"/>
        <w:widowControl w:val="0"/>
      </w:pPr>
      <w:r w:rsidRPr="00261394">
        <w:t>118.</w:t>
      </w:r>
      <w:r w:rsidRPr="00261394">
        <w:tab/>
        <w:t xml:space="preserve">Принятые правительством меры направлены на: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бесплатное предоставление начального образования, прежде всего в и</w:t>
      </w:r>
      <w:r w:rsidRPr="00261394">
        <w:t>н</w:t>
      </w:r>
      <w:r w:rsidRPr="00261394">
        <w:t xml:space="preserve">тересах сельского населения в силу его численности и уровня доходов;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развертывание программ по стимулированию девочек к посещению шк</w:t>
      </w:r>
      <w:r w:rsidRPr="00261394">
        <w:t>о</w:t>
      </w:r>
      <w:r w:rsidRPr="00261394">
        <w:t>лы и продолжению обучения посредством ведения приоритетных зон о</w:t>
      </w:r>
      <w:r w:rsidRPr="00261394">
        <w:t>б</w:t>
      </w:r>
      <w:r w:rsidRPr="00261394">
        <w:t>разования (ПЗО) с уделением особого внимания девочкам школьного во</w:t>
      </w:r>
      <w:r w:rsidRPr="00261394">
        <w:t>з</w:t>
      </w:r>
      <w:r w:rsidRPr="00261394">
        <w:t>раста;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строительство в период 2009−2010 годов 12 161 раздельного туалета в школах;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стимулирование родителей путем предоставления продовольственной компенсации для привлечения и оставления девочек в школе, обеспеч</w:t>
      </w:r>
      <w:r w:rsidRPr="00261394">
        <w:t>е</w:t>
      </w:r>
      <w:r w:rsidRPr="00261394">
        <w:t>ние их школьным образованием и снабжение учебными принадлежн</w:t>
      </w:r>
      <w:r w:rsidRPr="00261394">
        <w:t>о</w:t>
      </w:r>
      <w:r w:rsidRPr="00261394">
        <w:t xml:space="preserve">стями;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"политики в области школьных учебников", цель которой – искоренить гендерные стереотипы, отражаемые в учебниках и дидакт</w:t>
      </w:r>
      <w:r w:rsidRPr="00261394">
        <w:t>и</w:t>
      </w:r>
      <w:r w:rsidRPr="00261394">
        <w:t>ческих мат</w:t>
      </w:r>
      <w:r w:rsidRPr="00261394">
        <w:t>е</w:t>
      </w:r>
      <w:r w:rsidRPr="00261394">
        <w:t>риалах;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осуществление этой политики позволило не только обновить использ</w:t>
      </w:r>
      <w:r w:rsidRPr="00261394">
        <w:t>о</w:t>
      </w:r>
      <w:r w:rsidRPr="00261394">
        <w:t xml:space="preserve">вавшиеся ранее учебники и пособия, но и повысить качество обучения: так, за период 2002−2010 годов доля девочек-второгодниц в начальных школах сократилась с 30% до 15% (см. таблицу № 10). </w:t>
      </w:r>
    </w:p>
    <w:p w:rsidR="00032C9C" w:rsidRPr="00261394" w:rsidRDefault="00032C9C" w:rsidP="00032C9C">
      <w:pPr>
        <w:pStyle w:val="H23GR"/>
      </w:pPr>
      <w:bookmarkStart w:id="36" w:name="_Toc304975858"/>
      <w:r w:rsidRPr="00261394">
        <w:tab/>
      </w:r>
      <w:r w:rsidRPr="00261394">
        <w:tab/>
      </w:r>
      <w:bookmarkEnd w:id="36"/>
      <w:r w:rsidRPr="00261394">
        <w:t xml:space="preserve">Среднее образование </w:t>
      </w:r>
    </w:p>
    <w:p w:rsidR="00032C9C" w:rsidRPr="00261394" w:rsidRDefault="00032C9C" w:rsidP="00032C9C">
      <w:pPr>
        <w:pStyle w:val="SingleTxtGR"/>
        <w:widowControl w:val="0"/>
      </w:pPr>
      <w:r w:rsidRPr="00261394">
        <w:t>119.</w:t>
      </w:r>
      <w:r w:rsidRPr="00261394">
        <w:tab/>
        <w:t>В интересах образования девочек на основании Закона № 98/004 от 14 апреля 1998 года о направлении развития образования в Камеруне были та</w:t>
      </w:r>
      <w:r w:rsidRPr="00261394">
        <w:t>к</w:t>
      </w:r>
      <w:r w:rsidRPr="00261394">
        <w:t>же приняты глобальные меры. Действительно, статья 7 этого закона гласит, что "гос</w:t>
      </w:r>
      <w:r w:rsidRPr="00261394">
        <w:t>у</w:t>
      </w:r>
      <w:r w:rsidRPr="00261394">
        <w:t>дарство гарантирует всем равенство возможностей доступа к образованию без дискриминации по признакам пола, политических, философских и религ</w:t>
      </w:r>
      <w:r w:rsidRPr="00261394">
        <w:t>и</w:t>
      </w:r>
      <w:r w:rsidRPr="00261394">
        <w:t>озных убеждений, а также социального, культурного, языкового или географ</w:t>
      </w:r>
      <w:r w:rsidRPr="00261394">
        <w:t>и</w:t>
      </w:r>
      <w:r w:rsidRPr="00261394">
        <w:t>ческого происхождения".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120.</w:t>
      </w:r>
      <w:r w:rsidRPr="00261394">
        <w:tab/>
        <w:t xml:space="preserve">Наряду с этим были приняты следующие отдельные меры: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торжественное поощрение студенток технических учебных заведений п</w:t>
      </w:r>
      <w:r w:rsidRPr="00261394">
        <w:t>у</w:t>
      </w:r>
      <w:r w:rsidRPr="00261394">
        <w:t>тем назначения повышенных стипендий наиболее успевающим из них. Присуждение таких стипендий осущест</w:t>
      </w:r>
      <w:r w:rsidRPr="00261394">
        <w:t>в</w:t>
      </w:r>
      <w:r w:rsidRPr="00261394">
        <w:t>ляется при содействии по линии Проекта поддержки реформы технического образования и професси</w:t>
      </w:r>
      <w:r w:rsidRPr="00261394">
        <w:t>о</w:t>
      </w:r>
      <w:r w:rsidRPr="00261394">
        <w:t>нального обучения (ПП</w:t>
      </w:r>
      <w:r w:rsidR="000C254E">
        <w:t>РТОПО). Так, например, с 2007/</w:t>
      </w:r>
      <w:r w:rsidRPr="00261394">
        <w:t>08 учебного г</w:t>
      </w:r>
      <w:r w:rsidRPr="00261394">
        <w:t>о</w:t>
      </w:r>
      <w:r w:rsidRPr="00261394">
        <w:t>да повышенной стипендией ежегодно поощрялись в среднем 100 дев</w:t>
      </w:r>
      <w:r w:rsidRPr="00261394">
        <w:t>у</w:t>
      </w:r>
      <w:r w:rsidRPr="00261394">
        <w:t xml:space="preserve">шек;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вынесение решения на уровне министерства, в частности Реш</w:t>
      </w:r>
      <w:r w:rsidRPr="00261394">
        <w:t>е</w:t>
      </w:r>
      <w:r w:rsidRPr="00261394">
        <w:t>ния № 187/09/MINESEC/IGE/IPTI/DETN от 2 сентября 2009 года об учрежд</w:t>
      </w:r>
      <w:r w:rsidRPr="00261394">
        <w:t>е</w:t>
      </w:r>
      <w:r w:rsidRPr="00261394">
        <w:t>нии специальности "парикмахер-стилист" в системе среднего технич</w:t>
      </w:r>
      <w:r w:rsidRPr="00261394">
        <w:t>е</w:t>
      </w:r>
      <w:r w:rsidRPr="00261394">
        <w:t>ского образования.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121.</w:t>
      </w:r>
      <w:r w:rsidRPr="00261394">
        <w:tab/>
        <w:t>Следует отметить, что с 2006/07 по 2009/10 учебный год доля девушек, обучающихся в системе среднего технического образования, выросла на 4,32%: число учащихся увеличилось соответственно с 75 252 девушек и 109 182 юн</w:t>
      </w:r>
      <w:r w:rsidRPr="00261394">
        <w:t>о</w:t>
      </w:r>
      <w:r w:rsidRPr="00261394">
        <w:t>шей до 109 698 девушек и 171 298 юношей.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122.</w:t>
      </w:r>
      <w:r w:rsidRPr="00261394">
        <w:tab/>
        <w:t>Нынешняя политика правительства в сфере расширения предлагаемого образования сосредоточена на открытии учебных заведений в сельских ра</w:t>
      </w:r>
      <w:r w:rsidRPr="00261394">
        <w:t>й</w:t>
      </w:r>
      <w:r w:rsidRPr="00261394">
        <w:t>онах; при этом в городских районах больше внимания уделяется преобразов</w:t>
      </w:r>
      <w:r w:rsidRPr="00261394">
        <w:t>а</w:t>
      </w:r>
      <w:r w:rsidRPr="00261394">
        <w:t>нию имеющихся заведений, чтобы они могли принимать больше учащихся бл</w:t>
      </w:r>
      <w:r w:rsidRPr="00261394">
        <w:t>а</w:t>
      </w:r>
      <w:r w:rsidRPr="00261394">
        <w:t>годаря вв</w:t>
      </w:r>
      <w:r w:rsidRPr="00261394">
        <w:t>е</w:t>
      </w:r>
      <w:r w:rsidRPr="00261394">
        <w:t xml:space="preserve">дению новых учебных циклов.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Высшее образование </w:t>
      </w:r>
    </w:p>
    <w:p w:rsidR="00032C9C" w:rsidRPr="00261394" w:rsidRDefault="00032C9C" w:rsidP="00032C9C">
      <w:pPr>
        <w:pStyle w:val="SingleTxtGR"/>
        <w:widowControl w:val="0"/>
      </w:pPr>
      <w:r w:rsidRPr="00261394">
        <w:t>123.</w:t>
      </w:r>
      <w:r w:rsidRPr="00261394">
        <w:tab/>
        <w:t>В июле 2011 года такое образование предлагали восемь государственных университетов и 99 частных вузов. Кроме университета Баменды – самого позднего из государственных вузов, открытого в 2011 году, − в стране в 2009 году действовали следующие семь государственных университетов: Ун</w:t>
      </w:r>
      <w:r w:rsidRPr="00261394">
        <w:t>и</w:t>
      </w:r>
      <w:r w:rsidRPr="00261394">
        <w:t>верситет Бюэа (6 отделений), Университет Дуалы (9 отделений), Университет Дшанга (6 отделений), Университет Маруа (1 отделение), Университет Нгау</w:t>
      </w:r>
      <w:r w:rsidRPr="00261394">
        <w:t>н</w:t>
      </w:r>
      <w:r w:rsidRPr="00261394">
        <w:t>дере (7 о</w:t>
      </w:r>
      <w:r w:rsidRPr="00261394">
        <w:t>т</w:t>
      </w:r>
      <w:r w:rsidRPr="00261394">
        <w:t>делений), Университет Яунде-I (5 отделений) и Университет Яунде-II (5 отд</w:t>
      </w:r>
      <w:r w:rsidRPr="00261394">
        <w:t>е</w:t>
      </w:r>
      <w:r w:rsidRPr="00261394">
        <w:t>лений).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124.</w:t>
      </w:r>
      <w:r w:rsidRPr="00261394">
        <w:tab/>
        <w:t>Нужно подчеркнуть, что в Университете Бюэа был открыт факультет ге</w:t>
      </w:r>
      <w:r w:rsidRPr="00261394">
        <w:t>н</w:t>
      </w:r>
      <w:r w:rsidRPr="00261394">
        <w:t>дерных проблем. С другой стороны, с 2011/2012 учебного года на факультете искусств, словесности и гуманитарных наук Университета Яунде-I введен курс обучения по специальности "магистр в области гендерных отношений и разв</w:t>
      </w:r>
      <w:r w:rsidRPr="00261394">
        <w:t>и</w:t>
      </w:r>
      <w:r w:rsidRPr="00261394">
        <w:t>тия".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125.</w:t>
      </w:r>
      <w:r w:rsidRPr="00261394">
        <w:tab/>
        <w:t>В сельских районах высшие учебные заведения являются крайне мал</w:t>
      </w:r>
      <w:r w:rsidRPr="00261394">
        <w:t>о</w:t>
      </w:r>
      <w:r w:rsidRPr="00261394">
        <w:t>численными, но по мере географического расширения системы высшего обр</w:t>
      </w:r>
      <w:r w:rsidRPr="00261394">
        <w:t>а</w:t>
      </w:r>
      <w:r w:rsidRPr="00261394">
        <w:t>зования их число существенно возрастет.</w:t>
      </w:r>
    </w:p>
    <w:p w:rsidR="00032C9C" w:rsidRPr="00261394" w:rsidRDefault="00032C9C" w:rsidP="00032C9C">
      <w:pPr>
        <w:pStyle w:val="SingleTxtGR"/>
        <w:widowControl w:val="0"/>
      </w:pPr>
      <w:r w:rsidRPr="00261394">
        <w:t>126.</w:t>
      </w:r>
      <w:r w:rsidRPr="00261394">
        <w:tab/>
        <w:t>На развитие образования женщин и девушек направлены следующие ст</w:t>
      </w:r>
      <w:r w:rsidRPr="00261394">
        <w:t>и</w:t>
      </w:r>
      <w:r w:rsidRPr="00261394">
        <w:t xml:space="preserve">мулирующие мероприятия: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МВО совместно с МСО принимают участие в осуществлении программы премирования отличниц. Основная цель этой пр</w:t>
      </w:r>
      <w:r w:rsidRPr="00261394">
        <w:t>о</w:t>
      </w:r>
      <w:r w:rsidRPr="00261394">
        <w:t>граммы – расширять масштабы участия женщин (девушек) в системе технического образов</w:t>
      </w:r>
      <w:r w:rsidRPr="00261394">
        <w:t>а</w:t>
      </w:r>
      <w:r w:rsidRPr="00261394">
        <w:t>ния и научной по</w:t>
      </w:r>
      <w:r w:rsidRPr="00261394">
        <w:t>д</w:t>
      </w:r>
      <w:r w:rsidRPr="00261394">
        <w:t xml:space="preserve">готовки;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 рамках этой программы активизируется разъяснительная работа по п</w:t>
      </w:r>
      <w:r w:rsidRPr="00261394">
        <w:t>о</w:t>
      </w:r>
      <w:r w:rsidRPr="00261394">
        <w:t>вышению уровня знаний студенток. В этой связи критерий оценки усп</w:t>
      </w:r>
      <w:r w:rsidRPr="00261394">
        <w:t>е</w:t>
      </w:r>
      <w:r w:rsidRPr="00261394">
        <w:t>хов в обучении применяется единообразно к учащимся обоих полов как при назначении повышенных ст</w:t>
      </w:r>
      <w:r w:rsidRPr="00261394">
        <w:t>и</w:t>
      </w:r>
      <w:r w:rsidRPr="00261394">
        <w:t>пендий внутри страны и за рубежом (программа "Учись и работай"), так и в области стажировок в период к</w:t>
      </w:r>
      <w:r w:rsidRPr="00261394">
        <w:t>а</w:t>
      </w:r>
      <w:r w:rsidRPr="00261394">
        <w:t>никул и инициатив по созданию предприятий ("Технополис ВНПШ"). Д</w:t>
      </w:r>
      <w:r w:rsidRPr="00261394">
        <w:t>о</w:t>
      </w:r>
      <w:r w:rsidRPr="00261394">
        <w:t>ля девушек, участвующих в этих программах, остается непостоянной и уступает показателям участия юношей со следующей динам</w:t>
      </w:r>
      <w:r w:rsidRPr="00261394">
        <w:t>и</w:t>
      </w:r>
      <w:r w:rsidRPr="00261394">
        <w:t>кой:</w:t>
      </w:r>
    </w:p>
    <w:p w:rsidR="00032C9C" w:rsidRPr="00261394" w:rsidRDefault="00032C9C" w:rsidP="00B42A42">
      <w:pPr>
        <w:pStyle w:val="Bullet2GR"/>
      </w:pPr>
      <w:r w:rsidRPr="00261394">
        <w:t>стипендии в рамках сотрудничества с дружественными стран</w:t>
      </w:r>
      <w:r w:rsidRPr="00261394">
        <w:t>а</w:t>
      </w:r>
      <w:r w:rsidRPr="00261394">
        <w:t>ми: в 2008 году − 30 девушек-стипендиаток из 93 назначенных стипе</w:t>
      </w:r>
      <w:r w:rsidRPr="00261394">
        <w:t>н</w:t>
      </w:r>
      <w:r w:rsidRPr="00261394">
        <w:t>дий (32,25%), в 2009 году − 34 девушки-стипендиатки из 85 назн</w:t>
      </w:r>
      <w:r w:rsidRPr="00261394">
        <w:t>а</w:t>
      </w:r>
      <w:r w:rsidRPr="00261394">
        <w:t>ченных стипендий (40%), в 2010 году − 31 девушка-стипендиатка из 87 назначенных стипе</w:t>
      </w:r>
      <w:r w:rsidRPr="00261394">
        <w:t>н</w:t>
      </w:r>
      <w:r w:rsidRPr="00261394">
        <w:t xml:space="preserve">дий (35,63%); </w:t>
      </w:r>
    </w:p>
    <w:p w:rsidR="00032C9C" w:rsidRPr="00261394" w:rsidRDefault="00032C9C" w:rsidP="00B42A42">
      <w:pPr>
        <w:pStyle w:val="Bullet2GR"/>
      </w:pPr>
      <w:r w:rsidRPr="00261394">
        <w:t>программа "Учись и работай": 147 девушек из 406 учащихся (36,20%);</w:t>
      </w:r>
    </w:p>
    <w:p w:rsidR="00032C9C" w:rsidRPr="00261394" w:rsidRDefault="00032C9C" w:rsidP="00B42A42">
      <w:pPr>
        <w:pStyle w:val="Bullet2GR"/>
      </w:pPr>
      <w:r w:rsidRPr="00261394">
        <w:t>стажировки в период каникул в 2008 и 2009 годах: 710 девушек из 2 070 учащихся (34,29%);</w:t>
      </w:r>
    </w:p>
    <w:p w:rsidR="00032C9C" w:rsidRPr="00261394" w:rsidRDefault="00032C9C" w:rsidP="00B42A42">
      <w:pPr>
        <w:pStyle w:val="Bullet2GR"/>
      </w:pPr>
      <w:r w:rsidRPr="00261394">
        <w:t>студентки, проходящие обучение в области открытия предпр</w:t>
      </w:r>
      <w:r w:rsidRPr="00261394">
        <w:t>и</w:t>
      </w:r>
      <w:r w:rsidRPr="00261394">
        <w:t>ятий по программе "Технополис ВНПШ": 10 девушек из 100 учащихся (10%).</w:t>
      </w:r>
    </w:p>
    <w:p w:rsidR="00032C9C" w:rsidRPr="00261394" w:rsidRDefault="00032C9C" w:rsidP="00032C9C">
      <w:pPr>
        <w:pStyle w:val="H23GR"/>
      </w:pPr>
      <w:bookmarkStart w:id="37" w:name="_Toc304975860"/>
      <w:r w:rsidRPr="00261394">
        <w:tab/>
      </w:r>
      <w:r w:rsidRPr="00261394">
        <w:tab/>
        <w:t xml:space="preserve">Развитие системы подготовки и найма </w:t>
      </w:r>
      <w:bookmarkEnd w:id="37"/>
      <w:r w:rsidRPr="00261394">
        <w:t>квалифицированных преподавателей</w:t>
      </w:r>
    </w:p>
    <w:p w:rsidR="00032C9C" w:rsidRPr="00261394" w:rsidRDefault="00032C9C" w:rsidP="00032C9C">
      <w:pPr>
        <w:pStyle w:val="H23GR"/>
      </w:pPr>
      <w:bookmarkStart w:id="38" w:name="_Toc304975861"/>
      <w:r w:rsidRPr="00261394">
        <w:tab/>
      </w:r>
      <w:r w:rsidRPr="00261394">
        <w:tab/>
      </w:r>
      <w:bookmarkEnd w:id="38"/>
      <w:r w:rsidRPr="00261394">
        <w:t xml:space="preserve">Начальное и среднее образование </w:t>
      </w:r>
    </w:p>
    <w:p w:rsidR="00032C9C" w:rsidRPr="00261394" w:rsidRDefault="00032C9C" w:rsidP="00032C9C">
      <w:pPr>
        <w:pStyle w:val="SingleTxtGR"/>
        <w:widowControl w:val="0"/>
      </w:pPr>
      <w:r w:rsidRPr="00261394">
        <w:t>127.</w:t>
      </w:r>
      <w:r w:rsidRPr="00261394">
        <w:tab/>
        <w:t xml:space="preserve">В областях начального и среднего образования были приняты следующие меры глобального характера: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наем в 2007−2011 годах в соответствии с нормами руководства учебным проце</w:t>
      </w:r>
      <w:r w:rsidRPr="00261394">
        <w:t>с</w:t>
      </w:r>
      <w:r w:rsidRPr="00261394">
        <w:t xml:space="preserve">сом 37 200 внештатных преподавателей;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подготовка преподавателей: 15 426 выпускников нормальных педагогич</w:t>
      </w:r>
      <w:r w:rsidRPr="00261394">
        <w:t>е</w:t>
      </w:r>
      <w:r w:rsidRPr="00261394">
        <w:t>ских общеобразовательных школ (НПОШ) и но</w:t>
      </w:r>
      <w:r w:rsidRPr="00261394">
        <w:t>р</w:t>
      </w:r>
      <w:r w:rsidRPr="00261394">
        <w:t>мальных педагогических технических школ (НПТШ) прошли курс обучения для овладения генде</w:t>
      </w:r>
      <w:r w:rsidRPr="00261394">
        <w:t>р</w:t>
      </w:r>
      <w:r w:rsidRPr="00261394">
        <w:t xml:space="preserve">ным подходом;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открытие новых учебных заведений.</w:t>
      </w:r>
    </w:p>
    <w:p w:rsidR="00032C9C" w:rsidRPr="00261394" w:rsidRDefault="00032C9C" w:rsidP="00032C9C">
      <w:pPr>
        <w:pStyle w:val="H23GR"/>
      </w:pPr>
      <w:bookmarkStart w:id="39" w:name="_Toc304975862"/>
      <w:r w:rsidRPr="00261394">
        <w:tab/>
      </w:r>
      <w:r w:rsidRPr="00261394">
        <w:tab/>
      </w:r>
      <w:bookmarkEnd w:id="39"/>
      <w:r w:rsidRPr="00261394">
        <w:t xml:space="preserve">Высшее образование </w:t>
      </w:r>
    </w:p>
    <w:p w:rsidR="00032C9C" w:rsidRPr="00261394" w:rsidRDefault="00032C9C" w:rsidP="00032C9C">
      <w:pPr>
        <w:pStyle w:val="SingleTxtGR"/>
        <w:widowControl w:val="0"/>
      </w:pPr>
      <w:r w:rsidRPr="00261394">
        <w:t>128.</w:t>
      </w:r>
      <w:r w:rsidRPr="00261394">
        <w:tab/>
        <w:t>В 2008 году в высших нормальных школах страны было подготовлено 2 762 преподавателя. Благодаря открытию наиболее поздней из них − Высшей нормальной школы (ВНШ) в Маруа − число выпускников этих учебных завед</w:t>
      </w:r>
      <w:r w:rsidRPr="00261394">
        <w:t>е</w:t>
      </w:r>
      <w:r w:rsidRPr="00261394">
        <w:t>ний возросло до 3 150 в 2009 году и до 4 532 − в 2010 году. Что касается кол</w:t>
      </w:r>
      <w:r w:rsidRPr="00261394">
        <w:t>и</w:t>
      </w:r>
      <w:r w:rsidRPr="00261394">
        <w:t>чества штатных преподавателей государственных университетов (профессоров, доцентов, лекторов, ассистентов и научных сотрудников), то оно увеличилось с 2 011 в 2005 году до 2 980 в 2009 году. Этот рост был достигнут благодаря широкой кампании по найму 1 000 преподавателей, проведенной по распоряж</w:t>
      </w:r>
      <w:r w:rsidRPr="00261394">
        <w:t>е</w:t>
      </w:r>
      <w:r w:rsidRPr="00261394">
        <w:t>нию главы государства. Однако, несмотря на эти усилия, в результате которых за период 2005−2009 годов количество штатных преподавателей увеличилось почти на 50%, показатели соотношения численности педагогов и студентов не улучшились. Так, в 2005 году на одного преподавателя приходилось 46 студе</w:t>
      </w:r>
      <w:r w:rsidRPr="00261394">
        <w:t>н</w:t>
      </w:r>
      <w:r w:rsidRPr="00261394">
        <w:t>тов, а в 2009 году – уже 52 студента, что указывает на тенденцию к сокращ</w:t>
      </w:r>
      <w:r w:rsidRPr="00261394">
        <w:t>е</w:t>
      </w:r>
      <w:r w:rsidRPr="00261394">
        <w:t xml:space="preserve">нию.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129.</w:t>
      </w:r>
      <w:r w:rsidRPr="00261394">
        <w:tab/>
        <w:t>Предстоит активизировать усилия для достижения гендерного паритета в преподавательском корпусе, где доля женщин в 2009 году составила 19%. Одн</w:t>
      </w:r>
      <w:r w:rsidRPr="00261394">
        <w:t>а</w:t>
      </w:r>
      <w:r w:rsidRPr="00261394">
        <w:t>ко за этим средним показателем скрываются существенные диспропорции ме</w:t>
      </w:r>
      <w:r w:rsidRPr="00261394">
        <w:t>ж</w:t>
      </w:r>
      <w:r w:rsidRPr="00261394">
        <w:t>ду различными видами учебных заведений. Наилучшие показатели генде</w:t>
      </w:r>
      <w:r w:rsidRPr="00261394">
        <w:t>р</w:t>
      </w:r>
      <w:r w:rsidRPr="00261394">
        <w:t>ного равновесия отмечены в областях юридических наук и здравоохранения: среди преподавателей юридических факультетов женщины составляют 30%, на мед</w:t>
      </w:r>
      <w:r w:rsidRPr="00261394">
        <w:t>и</w:t>
      </w:r>
      <w:r w:rsidRPr="00261394">
        <w:t>цинских факультетах – 29%. Это, однако, указывает на тенденцию к росту представительства женщин, наблюдаемую с 2006 года, когда доля женщин с</w:t>
      </w:r>
      <w:r w:rsidRPr="00261394">
        <w:t>о</w:t>
      </w:r>
      <w:r w:rsidRPr="00261394">
        <w:t xml:space="preserve">ставляла лишь 16,2% (см. таблицу № 12, в которой отражена динамика доли женщин-преподавателей в системе высшего образования с 2006 года).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130.</w:t>
      </w:r>
      <w:r w:rsidRPr="00261394">
        <w:tab/>
        <w:t>По мере продвижения вверх по служебной иерархии доля женщин с</w:t>
      </w:r>
      <w:r w:rsidRPr="00261394">
        <w:t>о</w:t>
      </w:r>
      <w:r w:rsidRPr="00261394">
        <w:t>кращается: женщины составляют 21% ассистентов, 20% лекторов, 10% доце</w:t>
      </w:r>
      <w:r w:rsidRPr="00261394">
        <w:t>н</w:t>
      </w:r>
      <w:r w:rsidRPr="00261394">
        <w:t>тов и 8% профессоров.</w:t>
      </w:r>
    </w:p>
    <w:p w:rsidR="00032C9C" w:rsidRPr="00261394" w:rsidRDefault="00032C9C" w:rsidP="00032C9C">
      <w:pPr>
        <w:pStyle w:val="SingleTxtGR"/>
        <w:widowControl w:val="0"/>
      </w:pPr>
      <w:r w:rsidRPr="00261394">
        <w:t>131.</w:t>
      </w:r>
      <w:r w:rsidRPr="00261394">
        <w:tab/>
        <w:t>В целом ряде групп учебных заведений нет ни одной женщины, имеющей звание профессора. В частности, такая ситуация наблюдается в сельскохозяйс</w:t>
      </w:r>
      <w:r w:rsidRPr="00261394">
        <w:t>т</w:t>
      </w:r>
      <w:r w:rsidRPr="00261394">
        <w:t>венной и агропищевой сферах, в подготовке преподавателей средних учебных заведений и в технологических университетах (см. таблицу № 13, в которой приведены показатели доли женщин-преподавателей в разбивке по видам зав</w:t>
      </w:r>
      <w:r w:rsidRPr="00261394">
        <w:t>е</w:t>
      </w:r>
      <w:r w:rsidRPr="00261394">
        <w:t xml:space="preserve">дений и ученым званиям). </w:t>
      </w:r>
    </w:p>
    <w:p w:rsidR="00032C9C" w:rsidRPr="00261394" w:rsidRDefault="00032C9C" w:rsidP="0032573D">
      <w:pPr>
        <w:pStyle w:val="H23GR"/>
        <w:spacing w:before="120" w:after="60"/>
      </w:pPr>
      <w:bookmarkStart w:id="40" w:name="_Toc304975863"/>
      <w:r w:rsidRPr="00261394">
        <w:tab/>
      </w:r>
      <w:r w:rsidRPr="00261394">
        <w:tab/>
        <w:t xml:space="preserve">Выделение ресурсов на закупку учебных пособий </w:t>
      </w:r>
      <w:bookmarkEnd w:id="40"/>
    </w:p>
    <w:p w:rsidR="00032C9C" w:rsidRPr="00261394" w:rsidRDefault="00032C9C" w:rsidP="00032C9C">
      <w:pPr>
        <w:pStyle w:val="SingleTxtGR"/>
        <w:widowControl w:val="0"/>
      </w:pPr>
      <w:r w:rsidRPr="00261394">
        <w:t>132.</w:t>
      </w:r>
      <w:r w:rsidRPr="00261394">
        <w:tab/>
        <w:t xml:space="preserve">В системе начального образования были приняты следующие меры: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предоставление минимальных комплектов;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совершенствование методов управления посредством передачи ряда по</w:t>
      </w:r>
      <w:r w:rsidRPr="00261394">
        <w:t>л</w:t>
      </w:r>
      <w:r w:rsidRPr="00261394">
        <w:t>номочий децентрализованным административно-территориальным обр</w:t>
      </w:r>
      <w:r w:rsidRPr="00261394">
        <w:t>а</w:t>
      </w:r>
      <w:r w:rsidRPr="00261394">
        <w:t xml:space="preserve">зованиям, что позволяет возложить на них ответственность за успешное функционирование государственных учебных заведений, находящихся в их ведении.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133.</w:t>
      </w:r>
      <w:r w:rsidRPr="00261394">
        <w:tab/>
        <w:t>В системе среднего образования ресурсы, направляемые на закупку уче</w:t>
      </w:r>
      <w:r w:rsidRPr="00261394">
        <w:t>б</w:t>
      </w:r>
      <w:r w:rsidRPr="00261394">
        <w:t>ных пособий, финансируются за счет средств, взимаемых при зачислении ка</w:t>
      </w:r>
      <w:r w:rsidRPr="00261394">
        <w:t>ж</w:t>
      </w:r>
      <w:r w:rsidRPr="00261394">
        <w:t>дого учащегося согласно следующей шкале: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Общеобразовательные учебные заведения:</w:t>
      </w:r>
    </w:p>
    <w:p w:rsidR="00032C9C" w:rsidRPr="00261394" w:rsidRDefault="00032C9C" w:rsidP="00032C9C">
      <w:pPr>
        <w:pStyle w:val="SingleTxtGR"/>
        <w:widowControl w:val="0"/>
      </w:pPr>
      <w:r w:rsidRPr="00261394">
        <w:tab/>
        <w:t>первая ступень: 1 400 франков КФА из 7 500 франков КФА;</w:t>
      </w:r>
    </w:p>
    <w:p w:rsidR="00032C9C" w:rsidRPr="00261394" w:rsidRDefault="00032C9C" w:rsidP="00032C9C">
      <w:pPr>
        <w:pStyle w:val="SingleTxtGR"/>
        <w:widowControl w:val="0"/>
      </w:pPr>
      <w:r w:rsidRPr="00261394">
        <w:tab/>
        <w:t xml:space="preserve">вторая ступень: 2 500 франков КФА из 10 000 франков КФА.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Технические учебные заведения: </w:t>
      </w:r>
    </w:p>
    <w:p w:rsidR="00032C9C" w:rsidRPr="00261394" w:rsidRDefault="00032C9C" w:rsidP="00032C9C">
      <w:pPr>
        <w:pStyle w:val="SingleTxtGR"/>
        <w:widowControl w:val="0"/>
      </w:pPr>
      <w:r w:rsidRPr="00261394">
        <w:tab/>
        <w:t xml:space="preserve">первая ступень: 1 700 франков КФА из 10 000 франков КФА; </w:t>
      </w:r>
    </w:p>
    <w:p w:rsidR="00032C9C" w:rsidRPr="00261394" w:rsidRDefault="00032C9C" w:rsidP="00032C9C">
      <w:pPr>
        <w:pStyle w:val="SingleTxtGR"/>
        <w:widowControl w:val="0"/>
      </w:pPr>
      <w:r w:rsidRPr="00261394">
        <w:tab/>
        <w:t>вторая ступень: 2 200 франков КФА из 15 000 франков КФА.</w:t>
      </w:r>
    </w:p>
    <w:p w:rsidR="00032C9C" w:rsidRPr="00261394" w:rsidRDefault="00032C9C" w:rsidP="0032573D">
      <w:pPr>
        <w:pStyle w:val="H23GR"/>
        <w:spacing w:before="120" w:after="60"/>
      </w:pPr>
      <w:bookmarkStart w:id="41" w:name="_Toc304975864"/>
      <w:r w:rsidRPr="00261394">
        <w:tab/>
      </w:r>
      <w:r w:rsidRPr="00261394">
        <w:tab/>
        <w:t>Разъяснение родителям значимости образования для девочек</w:t>
      </w:r>
      <w:bookmarkEnd w:id="41"/>
    </w:p>
    <w:p w:rsidR="00032C9C" w:rsidRPr="00261394" w:rsidRDefault="00032C9C" w:rsidP="00032C9C">
      <w:pPr>
        <w:pStyle w:val="SingleTxtGR"/>
        <w:widowControl w:val="0"/>
      </w:pPr>
      <w:r w:rsidRPr="00261394">
        <w:t>134.</w:t>
      </w:r>
      <w:r w:rsidRPr="00261394">
        <w:tab/>
        <w:t xml:space="preserve">В этом направлении были приняты следующие меры, заслуживающие внимания: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оформление 2 500 свидетельств о рождении для детей школьного возра</w:t>
      </w:r>
      <w:r w:rsidRPr="00261394">
        <w:t>с</w:t>
      </w:r>
      <w:r w:rsidRPr="00261394">
        <w:t xml:space="preserve">та благодаря сотрудничеству с "ПЛАН Камерун" и ЮНИСЕФ;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предоставление 2 600 стипендий девочкам, обучающимся в начальной школе;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разработка стратегии по наращиванию масштабов охвата девочек школ</w:t>
      </w:r>
      <w:r w:rsidRPr="00261394">
        <w:t>ь</w:t>
      </w:r>
      <w:r w:rsidRPr="00261394">
        <w:t>ным образованием по аналогии с программой "Школы – друзья детей, друзья девочек", в рамках которой предусмотрено строительство ра</w:t>
      </w:r>
      <w:r w:rsidRPr="00261394">
        <w:t>з</w:t>
      </w:r>
      <w:r w:rsidRPr="00261394">
        <w:t>дельных туалетов в школах-семилетках; и с Ассоциацией "Матери-школьницы", занимающейся сопровождением обучения девочек в н</w:t>
      </w:r>
      <w:r w:rsidRPr="00261394">
        <w:t>а</w:t>
      </w:r>
      <w:r w:rsidRPr="00261394">
        <w:t xml:space="preserve">чальных школах того же района;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развитие образовательной общности, представляющей собой партнерство между учащимися, преподавателями и родителями, движущими силами которого являются ассоциации родителей учащихся (АРУ) и ассоциации родителей и педагогов (АРП), для более эффективного мониторинга школьного образования детей обоих полов</w:t>
      </w:r>
      <w:bookmarkStart w:id="42" w:name="_Toc259441943"/>
      <w:bookmarkStart w:id="43" w:name="_Toc292456445"/>
      <w:bookmarkStart w:id="44" w:name="_Toc292721137"/>
      <w:r w:rsidRPr="00261394">
        <w:t>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наращивание бюджетного финансирования стипендий, предоставляемых ст</w:t>
      </w:r>
      <w:r w:rsidRPr="00261394">
        <w:t>у</w:t>
      </w:r>
      <w:r w:rsidRPr="00261394">
        <w:t>денткам.</w:t>
      </w:r>
    </w:p>
    <w:p w:rsidR="00032C9C" w:rsidRPr="00261394" w:rsidRDefault="00032C9C" w:rsidP="00032C9C">
      <w:pPr>
        <w:pStyle w:val="SingleTxtGR"/>
        <w:widowControl w:val="0"/>
      </w:pPr>
      <w:r w:rsidRPr="00261394">
        <w:t>135.</w:t>
      </w:r>
      <w:r w:rsidRPr="00261394">
        <w:tab/>
        <w:t>При проведении политики в области назначения студенческих стипендий гендерный фактор не учитывается в достаточной степени. Однако, примен</w:t>
      </w:r>
      <w:r w:rsidRPr="00261394">
        <w:t>и</w:t>
      </w:r>
      <w:r w:rsidRPr="00261394">
        <w:t>тельно к повышенным стипендиям, которые предоставляются главой государс</w:t>
      </w:r>
      <w:r w:rsidRPr="00261394">
        <w:t>т</w:t>
      </w:r>
      <w:r w:rsidRPr="00261394">
        <w:t>ва, ун</w:t>
      </w:r>
      <w:r w:rsidRPr="00261394">
        <w:t>и</w:t>
      </w:r>
      <w:r w:rsidRPr="00261394">
        <w:t>верситетам предлагается отдавать приоритет студенткам. Так, например, в 2010 году 40% стипендиатов, или 23 400 студенток из 58 000, получили п</w:t>
      </w:r>
      <w:r w:rsidRPr="00261394">
        <w:t>о</w:t>
      </w:r>
      <w:r w:rsidRPr="00261394">
        <w:t>вышенную стипендию. Каждому стипендиату было выплачено в целом 50 000 франков КФА; при этом общий бюджет стипендий для студенток сост</w:t>
      </w:r>
      <w:r w:rsidRPr="00261394">
        <w:t>а</w:t>
      </w:r>
      <w:r w:rsidRPr="00261394">
        <w:t>вил 1 млрд. 160 млн. франков КФА.</w:t>
      </w:r>
    </w:p>
    <w:p w:rsidR="00032C9C" w:rsidRPr="00261394" w:rsidRDefault="00032C9C" w:rsidP="00032C9C">
      <w:pPr>
        <w:pStyle w:val="H23GR"/>
      </w:pPr>
      <w:bookmarkStart w:id="45" w:name="_Toc304975865"/>
      <w:r w:rsidRPr="00261394">
        <w:tab/>
      </w:r>
      <w:r w:rsidRPr="00261394">
        <w:tab/>
        <w:t xml:space="preserve">Определение количества студентов высших учебных заведений в разбивке по полу, возрасту и </w:t>
      </w:r>
      <w:bookmarkEnd w:id="45"/>
      <w:r w:rsidRPr="00261394">
        <w:t>изучаемой специальности</w:t>
      </w:r>
    </w:p>
    <w:p w:rsidR="00032C9C" w:rsidRPr="00261394" w:rsidRDefault="00032C9C" w:rsidP="00032C9C">
      <w:pPr>
        <w:pStyle w:val="H23GR"/>
      </w:pPr>
      <w:bookmarkStart w:id="46" w:name="_Toc304975866"/>
      <w:r w:rsidRPr="00261394">
        <w:tab/>
      </w:r>
      <w:r w:rsidRPr="00261394">
        <w:tab/>
        <w:t>Динамика статистических данных в разбивке по полу</w:t>
      </w:r>
      <w:bookmarkEnd w:id="46"/>
    </w:p>
    <w:p w:rsidR="00032C9C" w:rsidRPr="00261394" w:rsidRDefault="00032C9C" w:rsidP="00032C9C">
      <w:pPr>
        <w:pStyle w:val="SingleTxtGR"/>
        <w:widowControl w:val="0"/>
      </w:pPr>
      <w:r w:rsidRPr="00261394">
        <w:t>136.</w:t>
      </w:r>
      <w:r w:rsidRPr="00261394">
        <w:tab/>
        <w:t>В государственном сегменте системы высшего образования число же</w:t>
      </w:r>
      <w:r w:rsidRPr="00261394">
        <w:t>н</w:t>
      </w:r>
      <w:r w:rsidRPr="00261394">
        <w:t xml:space="preserve">щин среди студентов выросло с 56 509 в 2008 году до 68 669 в 2009 году, или на 21,51%. За период 2005−2009 годов количество женщин увеличилось в 1,9 раза. Доля женщин возросла с 38,4% в 2005 году до 43,2% в 2008 году, а затем − до 43,57% в 2009 году, </w:t>
      </w:r>
      <w:r w:rsidR="00903D60">
        <w:t xml:space="preserve">т.е. </w:t>
      </w:r>
      <w:r w:rsidRPr="00261394">
        <w:t>на 5,17 пунктов за четыре года. Однако в 2008−2009 годах наблюдается замедление темпов роста представительства женщин. Это замедление объясняется открытием Высшей нормальной школы в Маруа (ВНШ), где доля женщин сравнительно невелика по сравнению с друг</w:t>
      </w:r>
      <w:r w:rsidRPr="00261394">
        <w:t>и</w:t>
      </w:r>
      <w:r w:rsidRPr="00261394">
        <w:t>ми учебными заведениями по подготовке педагогов для системы среднего обр</w:t>
      </w:r>
      <w:r w:rsidRPr="00261394">
        <w:t>а</w:t>
      </w:r>
      <w:r w:rsidRPr="00261394">
        <w:t>зования (доля девушек в нормальных школах составляет: 29% − в ВНШ Маруа, 37% − в Вы</w:t>
      </w:r>
      <w:r w:rsidRPr="00261394">
        <w:t>с</w:t>
      </w:r>
      <w:r w:rsidRPr="00261394">
        <w:t>шей национальной политехнической школе Дуалы и 41% − в Высшей нормал</w:t>
      </w:r>
      <w:r w:rsidRPr="00261394">
        <w:t>ь</w:t>
      </w:r>
      <w:r w:rsidRPr="00261394">
        <w:t>ной школе Яунде.</w:t>
      </w:r>
    </w:p>
    <w:p w:rsidR="00032C9C" w:rsidRPr="00261394" w:rsidRDefault="00032C9C" w:rsidP="00032C9C">
      <w:pPr>
        <w:pStyle w:val="SingleTxtGR"/>
        <w:widowControl w:val="0"/>
      </w:pPr>
      <w:r w:rsidRPr="00261394">
        <w:t>137.</w:t>
      </w:r>
      <w:r w:rsidRPr="00261394">
        <w:tab/>
        <w:t>В учебных заведениях, специализацией которых являются искусства, сл</w:t>
      </w:r>
      <w:r w:rsidRPr="00261394">
        <w:t>о</w:t>
      </w:r>
      <w:r w:rsidRPr="00261394">
        <w:t>весность и гуманитарные науки, чрезмерно высокая доля женщин, отмечавша</w:t>
      </w:r>
      <w:r w:rsidRPr="00261394">
        <w:t>я</w:t>
      </w:r>
      <w:r w:rsidRPr="00261394">
        <w:t xml:space="preserve">ся еще в 2005 году, имеет тенденцию к дальнейшему росту: она увеличилась с 53,9% в 2005 году до 56% в 2009 году.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138.</w:t>
      </w:r>
      <w:r w:rsidRPr="00261394">
        <w:tab/>
        <w:t>В области права и экономики также наблюдается тенденция к росту доли женщин. В сфере юридических наук их доля возросла с 42,5% в 2005 году до 48,4% в 2009 году, а в сфере экономических наук этот показатель вырос с 35,3% в 2005 году до 48,42% в 2009 году.</w:t>
      </w:r>
    </w:p>
    <w:p w:rsidR="00032C9C" w:rsidRPr="00261394" w:rsidRDefault="00032C9C" w:rsidP="00032C9C">
      <w:pPr>
        <w:pStyle w:val="SingleTxtGR"/>
        <w:widowControl w:val="0"/>
      </w:pPr>
      <w:r w:rsidRPr="00261394">
        <w:t>139.</w:t>
      </w:r>
      <w:r w:rsidRPr="00261394">
        <w:tab/>
        <w:t>В области естественных и инженерных наук женщины представлены в значительно меньшей степени. Статистические данные за 2009 год показывают, что на факультетах естественных наук они составляют 35,1% студентов. Еще менее утешительная картина наблюдается в сфере инженерных наук (кроме сельскохозяйственного и агропищевого секторов). В инженерных школах, где студенты обучаются по программе "бакалавр + 5", на долю женщин приходится лишь 13% (Высшая национальная политехническая школа, факультет промы</w:t>
      </w:r>
      <w:r w:rsidRPr="00261394">
        <w:t>ш</w:t>
      </w:r>
      <w:r w:rsidRPr="00261394">
        <w:t>ленных технологий в Дуале). Их доля составляет 19% в политехнических ун</w:t>
      </w:r>
      <w:r w:rsidRPr="00261394">
        <w:t>и</w:t>
      </w:r>
      <w:r w:rsidRPr="00261394">
        <w:t>верситетах (ПУ), 20% − на ветеринарных факультетах, 23% − на сельскохозя</w:t>
      </w:r>
      <w:r w:rsidRPr="00261394">
        <w:t>й</w:t>
      </w:r>
      <w:r w:rsidRPr="00261394">
        <w:t>ственных и 26,4% − на агропищевых специальностях (Школа агропищевых н</w:t>
      </w:r>
      <w:r w:rsidRPr="00261394">
        <w:t>а</w:t>
      </w:r>
      <w:r w:rsidRPr="00261394">
        <w:t xml:space="preserve">ук) (см. таблицы № 14, 15, 16, 17 и 18). </w:t>
      </w:r>
    </w:p>
    <w:p w:rsidR="00032C9C" w:rsidRPr="00261394" w:rsidRDefault="00032C9C" w:rsidP="0032573D">
      <w:pPr>
        <w:pStyle w:val="H23GR"/>
        <w:spacing w:before="120" w:after="60"/>
      </w:pPr>
      <w:r w:rsidRPr="00261394">
        <w:tab/>
      </w:r>
      <w:r w:rsidRPr="00261394">
        <w:tab/>
        <w:t>Эволюция руководящих кадров</w:t>
      </w:r>
    </w:p>
    <w:p w:rsidR="00032C9C" w:rsidRPr="00261394" w:rsidRDefault="00032C9C" w:rsidP="00032C9C">
      <w:pPr>
        <w:pStyle w:val="SingleTxtGR"/>
        <w:widowControl w:val="0"/>
      </w:pPr>
      <w:r w:rsidRPr="00261394">
        <w:t>140.</w:t>
      </w:r>
      <w:r w:rsidRPr="00261394">
        <w:tab/>
        <w:t>Как и в рамках других мероприятий, осуществляемых по распоряжениям правительства Камеруна, с 2009 года активизируется привлечение женщин на руководящие должности. В таблицах № 19 и 20 приведены соответственно пр</w:t>
      </w:r>
      <w:r w:rsidRPr="00261394">
        <w:t>о</w:t>
      </w:r>
      <w:r w:rsidRPr="00261394">
        <w:t>центные показатели доли женщин среди руководящих кадров средних уче</w:t>
      </w:r>
      <w:r w:rsidRPr="00261394">
        <w:t>б</w:t>
      </w:r>
      <w:r w:rsidRPr="00261394">
        <w:t xml:space="preserve">ных заведений и гендерные показатели по центральным службам Министерства высшего образования.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141.</w:t>
      </w:r>
      <w:r w:rsidRPr="00261394">
        <w:tab/>
        <w:t>В штате средних учебных заведений женщины занимают 30,19% должн</w:t>
      </w:r>
      <w:r w:rsidRPr="00261394">
        <w:t>о</w:t>
      </w:r>
      <w:r w:rsidRPr="00261394">
        <w:t>стей руководителей центральных служб (48 женщин из 159 должностей). Что касается выполнения ответственных функций, то женщины занимают 111 должностей директоров учебных заведений из 1 930 директорских должн</w:t>
      </w:r>
      <w:r w:rsidRPr="00261394">
        <w:t>о</w:t>
      </w:r>
      <w:r w:rsidRPr="00261394">
        <w:t xml:space="preserve">стей, образовавшихся в течение 2008/2009 учебного года, </w:t>
      </w:r>
      <w:r w:rsidR="00903D60">
        <w:t xml:space="preserve">т.е. </w:t>
      </w:r>
      <w:r w:rsidRPr="00261394">
        <w:t>женщины являю</w:t>
      </w:r>
      <w:r w:rsidRPr="00261394">
        <w:t>т</w:t>
      </w:r>
      <w:r w:rsidRPr="00261394">
        <w:t>ся директорами 5,75% учебных заведений. Такой разрыв объясняется, в частности, труднодоступностью некоторых населенных пунктов, не выз</w:t>
      </w:r>
      <w:r w:rsidRPr="00261394">
        <w:t>ы</w:t>
      </w:r>
      <w:r w:rsidRPr="00261394">
        <w:t>вающих з</w:t>
      </w:r>
      <w:r w:rsidRPr="00261394">
        <w:t>а</w:t>
      </w:r>
      <w:r w:rsidRPr="00261394">
        <w:t>интересованности у женщин.</w:t>
      </w:r>
      <w:bookmarkEnd w:id="42"/>
      <w:bookmarkEnd w:id="43"/>
      <w:bookmarkEnd w:id="44"/>
    </w:p>
    <w:p w:rsidR="00032C9C" w:rsidRPr="00261394" w:rsidRDefault="00032C9C" w:rsidP="00032C9C">
      <w:pPr>
        <w:pStyle w:val="H23GR"/>
      </w:pPr>
      <w:bookmarkStart w:id="47" w:name="_Toc304975869"/>
      <w:r w:rsidRPr="00261394">
        <w:tab/>
      </w:r>
      <w:r w:rsidRPr="00261394">
        <w:tab/>
        <w:t xml:space="preserve">Ответ на рекомендацию, изложенную в пункте 37 заключительных замечаний Комитета </w:t>
      </w:r>
      <w:bookmarkEnd w:id="47"/>
    </w:p>
    <w:p w:rsidR="00032C9C" w:rsidRPr="00261394" w:rsidRDefault="00032C9C" w:rsidP="00032C9C">
      <w:pPr>
        <w:pStyle w:val="H23GR"/>
      </w:pPr>
      <w:bookmarkStart w:id="48" w:name="_Toc304975870"/>
      <w:r w:rsidRPr="00261394">
        <w:tab/>
      </w:r>
      <w:r w:rsidRPr="00261394">
        <w:tab/>
        <w:t>Равенство возможностей для мужчин и женщин</w:t>
      </w:r>
      <w:bookmarkEnd w:id="48"/>
      <w:r w:rsidRPr="00261394">
        <w:t xml:space="preserve"> </w:t>
      </w:r>
    </w:p>
    <w:p w:rsidR="00032C9C" w:rsidRPr="00261394" w:rsidRDefault="00032C9C" w:rsidP="00032C9C">
      <w:pPr>
        <w:pStyle w:val="SingleTxtGR"/>
        <w:widowControl w:val="0"/>
      </w:pPr>
      <w:r w:rsidRPr="00261394">
        <w:t>142.</w:t>
      </w:r>
      <w:r w:rsidRPr="00261394">
        <w:tab/>
        <w:t>Наряду со статьями 1 (2) и 2 (1) Закона № 92/007 от 17 августа 1992 года о Трудовом кодексе, в коллективных соглашениях и Общем уставе государс</w:t>
      </w:r>
      <w:r w:rsidRPr="00261394">
        <w:t>т</w:t>
      </w:r>
      <w:r w:rsidRPr="00261394">
        <w:t>венной службы не допускается никакой дискриминации в сфере доступа к зан</w:t>
      </w:r>
      <w:r w:rsidRPr="00261394">
        <w:t>я</w:t>
      </w:r>
      <w:r w:rsidRPr="00261394">
        <w:t>тости. Глава 3 упомянутого кодекса посвящена особым мерам в интересах же</w:t>
      </w:r>
      <w:r w:rsidRPr="00261394">
        <w:t>н</w:t>
      </w:r>
      <w:r w:rsidRPr="00261394">
        <w:t>щин. С другой стороны, в партнерстве с некоторыми организациями гражда</w:t>
      </w:r>
      <w:r w:rsidRPr="00261394">
        <w:t>н</w:t>
      </w:r>
      <w:r w:rsidRPr="00261394">
        <w:t>ского общества в стране проводятся разъяснительные кампании среди традиц</w:t>
      </w:r>
      <w:r w:rsidRPr="00261394">
        <w:t>и</w:t>
      </w:r>
      <w:r w:rsidRPr="00261394">
        <w:t>онных вождей, лидеров общественности и глав общин.</w:t>
      </w:r>
    </w:p>
    <w:p w:rsidR="00032C9C" w:rsidRPr="00261394" w:rsidRDefault="00032C9C" w:rsidP="00032C9C">
      <w:pPr>
        <w:pStyle w:val="SingleTxtGR"/>
        <w:widowControl w:val="0"/>
      </w:pPr>
      <w:r w:rsidRPr="00261394">
        <w:t>143.</w:t>
      </w:r>
      <w:r w:rsidRPr="00261394">
        <w:tab/>
        <w:t>Аналогичным образом, были разработаны и утверждены программы об</w:t>
      </w:r>
      <w:r w:rsidRPr="00261394">
        <w:t>у</w:t>
      </w:r>
      <w:r w:rsidRPr="00261394">
        <w:t>чения некоторым ремеслам, "традиционно закрепленным за мужчинами". Для расш</w:t>
      </w:r>
      <w:r w:rsidRPr="00261394">
        <w:t>и</w:t>
      </w:r>
      <w:r w:rsidRPr="00261394">
        <w:t>рения доступа женщин к этим так называемым "мужским" профессиям, в частности в промышленном секторе, женщинам регулярно назначаются стипе</w:t>
      </w:r>
      <w:r w:rsidRPr="00261394">
        <w:t>н</w:t>
      </w:r>
      <w:r w:rsidRPr="00261394">
        <w:t xml:space="preserve">дии для содействия их профессиональному росту.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144.</w:t>
      </w:r>
      <w:r w:rsidRPr="00261394">
        <w:tab/>
        <w:t>Кроме того, по линии всех министерств сектора образования, Национал</w:t>
      </w:r>
      <w:r w:rsidRPr="00261394">
        <w:t>ь</w:t>
      </w:r>
      <w:r w:rsidRPr="00261394">
        <w:t>ного фонда занятости и гражданского общества регулярно проводятся мер</w:t>
      </w:r>
      <w:r w:rsidRPr="00261394">
        <w:t>о</w:t>
      </w:r>
      <w:r w:rsidRPr="00261394">
        <w:t>приятия по профессиональной ориентации, развитию карьеры, ремеслам и ко</w:t>
      </w:r>
      <w:r w:rsidRPr="00261394">
        <w:t>н</w:t>
      </w:r>
      <w:r w:rsidRPr="00261394">
        <w:t>сультированию. Что касается непосредственно Национального фонда занят</w:t>
      </w:r>
      <w:r w:rsidRPr="00261394">
        <w:t>о</w:t>
      </w:r>
      <w:r w:rsidRPr="00261394">
        <w:t>сти, который учрежден Указом президента от 27 апреля 1990 года и основной целью которого является интеграция молодежи на рынке занятости, то в его деятел</w:t>
      </w:r>
      <w:r w:rsidRPr="00261394">
        <w:t>ь</w:t>
      </w:r>
      <w:r w:rsidRPr="00261394">
        <w:t xml:space="preserve">ности были достигнуты следующие результаты: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 2009 году − классификация наемной рабочей силы: 15 319 му</w:t>
      </w:r>
      <w:r w:rsidRPr="00261394">
        <w:t>ж</w:t>
      </w:r>
      <w:r w:rsidRPr="00261394">
        <w:t>чин (63,69%) и 8 732 женщины (36,31%); финансирование проектов: 4 070 для мужчин (69,30%) и 1 803 для женщин (30,70%); обеспечение самосто</w:t>
      </w:r>
      <w:r w:rsidRPr="00261394">
        <w:t>я</w:t>
      </w:r>
      <w:r w:rsidRPr="00261394">
        <w:t xml:space="preserve">тельной занятости: 6 322 мужчины (69,30%) и 2 801 женщина (30,70%), общее число трудоустроенных лиц − 21 641 мужчина (65,23%) и 1 533 женщины (34,77%);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в 2010 году − классификация наемной рабочей силы: 12 835 мужчин (63,90%) и 7 265 женщин (36,14%); финансирование проектов: 791 для мужчин (58,94%) и 551 для женщин (41,06%); обеспечение самостоятел</w:t>
      </w:r>
      <w:r w:rsidRPr="00261394">
        <w:t>ь</w:t>
      </w:r>
      <w:r w:rsidRPr="00261394">
        <w:t>ной занятости: 1 346 мужчин (60,0</w:t>
      </w:r>
      <w:r w:rsidR="00315A6E">
        <w:t>1</w:t>
      </w:r>
      <w:r w:rsidRPr="00261394">
        <w:t>%) и 897 женщин (39,99%); общее число трудоустроенных лиц − 14 181 мужчина (59,02%) и 8 162 женщины (40,98%).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145.</w:t>
      </w:r>
      <w:r w:rsidRPr="00261394">
        <w:tab/>
        <w:t>Разрыв, который отмечен между процентными показателями для мужчин и женщин, по-видимому, объясняется гендерными диспропорциями в области образования и профессионального обучения. Уровень безработицы среди же</w:t>
      </w:r>
      <w:r w:rsidRPr="00261394">
        <w:t>н</w:t>
      </w:r>
      <w:r w:rsidRPr="00261394">
        <w:t>щин в Камеруне выше, чем среди мужчин. Так, например, несоответствие уро</w:t>
      </w:r>
      <w:r w:rsidRPr="00261394">
        <w:t>в</w:t>
      </w:r>
      <w:r w:rsidRPr="00261394">
        <w:t>ней образования среди женщин способствует обострению конкуренции и тру</w:t>
      </w:r>
      <w:r w:rsidRPr="00261394">
        <w:t>д</w:t>
      </w:r>
      <w:r w:rsidRPr="00261394">
        <w:t>ностей при их доступе к рынку труда, поскольку они являются менее образ</w:t>
      </w:r>
      <w:r w:rsidRPr="00261394">
        <w:t>о</w:t>
      </w:r>
      <w:r w:rsidRPr="00261394">
        <w:t xml:space="preserve">ванными и менее квалифицированными. Поощрение всеобщей занятости станет стратегией борьбы с нищетой и нестабильностью, нацеленной на обеспечение всех рабочими местами. </w:t>
      </w:r>
    </w:p>
    <w:p w:rsidR="00032C9C" w:rsidRPr="00261394" w:rsidRDefault="00032C9C" w:rsidP="00032C9C">
      <w:pPr>
        <w:pStyle w:val="H23GR"/>
      </w:pPr>
      <w:bookmarkStart w:id="49" w:name="_Toc304975871"/>
      <w:r w:rsidRPr="00261394">
        <w:tab/>
      </w:r>
      <w:r w:rsidRPr="00261394">
        <w:tab/>
        <w:t xml:space="preserve">Социальная защита и поддержка женщин, работающих в неформальном </w:t>
      </w:r>
      <w:bookmarkEnd w:id="49"/>
      <w:r w:rsidRPr="00261394">
        <w:t>секторе</w:t>
      </w:r>
    </w:p>
    <w:p w:rsidR="00032C9C" w:rsidRPr="00261394" w:rsidRDefault="00032C9C" w:rsidP="00032C9C">
      <w:pPr>
        <w:pStyle w:val="SingleTxtGR"/>
        <w:widowControl w:val="0"/>
      </w:pPr>
      <w:r w:rsidRPr="00261394">
        <w:t>146.</w:t>
      </w:r>
      <w:r w:rsidRPr="00261394">
        <w:tab/>
        <w:t>В Камеруне женщины составляют ¾ лиц, занятых в неформальном сект</w:t>
      </w:r>
      <w:r w:rsidRPr="00261394">
        <w:t>о</w:t>
      </w:r>
      <w:r w:rsidRPr="00261394">
        <w:t>ре; в силу этого вопрос о социальной защите данной категории женщин являе</w:t>
      </w:r>
      <w:r w:rsidRPr="00261394">
        <w:t>т</w:t>
      </w:r>
      <w:r w:rsidRPr="00261394">
        <w:t>ся одним из приоритетов реформы системы социального обеспечения, пров</w:t>
      </w:r>
      <w:r w:rsidRPr="00261394">
        <w:t>о</w:t>
      </w:r>
      <w:r w:rsidRPr="00261394">
        <w:t>димой с 2008 года. Цель этой реформы – распространить режим социальной защиты на всех лиц, включая работников неформального сектора; соответс</w:t>
      </w:r>
      <w:r w:rsidRPr="00261394">
        <w:t>т</w:t>
      </w:r>
      <w:r w:rsidRPr="00261394">
        <w:t>вующий пре</w:t>
      </w:r>
      <w:r w:rsidRPr="00261394">
        <w:t>д</w:t>
      </w:r>
      <w:r w:rsidRPr="00261394">
        <w:t xml:space="preserve">варительный законопроект уже подготовлен.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147.</w:t>
      </w:r>
      <w:r w:rsidRPr="00261394">
        <w:tab/>
        <w:t>С другой стороны, воздействие на режим социальной защиты в нефо</w:t>
      </w:r>
      <w:r w:rsidRPr="00261394">
        <w:t>р</w:t>
      </w:r>
      <w:r w:rsidRPr="00261394">
        <w:t>мальном секторе оказало также Постановление № 159/CAB/PM от 11 октября 2010 года об учреждении, организации и функционировании Национального центра по наблюдению за осуществлением трудовых прав, в котором предпис</w:t>
      </w:r>
      <w:r w:rsidRPr="00261394">
        <w:t>ы</w:t>
      </w:r>
      <w:r w:rsidRPr="00261394">
        <w:t>вается улучшение условий труда, социального обеспечения работников, соц</w:t>
      </w:r>
      <w:r w:rsidRPr="00261394">
        <w:t>и</w:t>
      </w:r>
      <w:r w:rsidRPr="00261394">
        <w:t xml:space="preserve">ального климата и состояния здоровья работников.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148.</w:t>
      </w:r>
      <w:r w:rsidRPr="00261394">
        <w:tab/>
        <w:t>В этой связи Министерство по делам мелких и средних предприятий, с</w:t>
      </w:r>
      <w:r w:rsidRPr="00261394">
        <w:t>о</w:t>
      </w:r>
      <w:r w:rsidRPr="00261394">
        <w:t>циальной экономики и ремесел (ММСПСЭР) занято реализацией Проекта по</w:t>
      </w:r>
      <w:r w:rsidRPr="00261394">
        <w:t>д</w:t>
      </w:r>
      <w:r w:rsidRPr="00261394">
        <w:t>держки создания и развития МСП по переработке и хранению местных проду</w:t>
      </w:r>
      <w:r w:rsidRPr="00261394">
        <w:t>к</w:t>
      </w:r>
      <w:r w:rsidRPr="00261394">
        <w:t>тов ма</w:t>
      </w:r>
      <w:r w:rsidRPr="00261394">
        <w:t>с</w:t>
      </w:r>
      <w:r w:rsidRPr="00261394">
        <w:t xml:space="preserve">сового потребления (ППСР/МСП), целями которого являются: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поощрение создания и развития МСП по переработке и хранению мес</w:t>
      </w:r>
      <w:r w:rsidRPr="00261394">
        <w:t>т</w:t>
      </w:r>
      <w:r w:rsidRPr="00261394">
        <w:t xml:space="preserve">ных продуктов массового потребления;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развитие среды, благоприятной для зарождения и культивирования пре</w:t>
      </w:r>
      <w:r w:rsidRPr="00261394">
        <w:t>д</w:t>
      </w:r>
      <w:r w:rsidRPr="00261394">
        <w:t>прин</w:t>
      </w:r>
      <w:r w:rsidRPr="00261394">
        <w:t>и</w:t>
      </w:r>
      <w:r w:rsidRPr="00261394">
        <w:t xml:space="preserve">мательства;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обеспечение и наращивание производительности и конкурентоспособн</w:t>
      </w:r>
      <w:r w:rsidRPr="00261394">
        <w:t>о</w:t>
      </w:r>
      <w:r w:rsidRPr="00261394">
        <w:t>сти т</w:t>
      </w:r>
      <w:r w:rsidRPr="00261394">
        <w:t>о</w:t>
      </w:r>
      <w:r w:rsidRPr="00261394">
        <w:t xml:space="preserve">варов, произведенных в рамках ДПД;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налаживание механизмов содействия и поддержки женщин, занимающи</w:t>
      </w:r>
      <w:r w:rsidRPr="00261394">
        <w:t>х</w:t>
      </w:r>
      <w:r w:rsidRPr="00261394">
        <w:t>ся развитием сети микропредприятий, малых и сре</w:t>
      </w:r>
      <w:r w:rsidRPr="00261394">
        <w:t>д</w:t>
      </w:r>
      <w:r w:rsidRPr="00261394">
        <w:t xml:space="preserve">них предприятий;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стимулирование межотраслевых контактов;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повышение технического и управленческого уровня женщин, занима</w:t>
      </w:r>
      <w:r w:rsidRPr="00261394">
        <w:t>ю</w:t>
      </w:r>
      <w:r w:rsidRPr="00261394">
        <w:t>щихся развитием ДПД.</w:t>
      </w:r>
    </w:p>
    <w:p w:rsidR="00032C9C" w:rsidRPr="00261394" w:rsidRDefault="00032C9C" w:rsidP="00032C9C">
      <w:pPr>
        <w:pStyle w:val="SingleTxtGR"/>
        <w:widowControl w:val="0"/>
      </w:pPr>
      <w:r w:rsidRPr="00261394">
        <w:t>149.</w:t>
      </w:r>
      <w:r w:rsidRPr="00261394">
        <w:tab/>
        <w:t>Первыми достигнутыми результатами явля</w:t>
      </w:r>
      <w:r w:rsidR="00315A6E">
        <w:t>ю</w:t>
      </w:r>
      <w:r w:rsidRPr="00261394">
        <w:t>тся отбор и финансирование 150 перспективных проектов, 34 из которых (или 31,7%) были подготовлены женщинами и реализованы в сельских и пригородных районах. Было введено в действие 150 перерабатывающих мощностей, а также подготовлено 70 технич</w:t>
      </w:r>
      <w:r w:rsidRPr="00261394">
        <w:t>е</w:t>
      </w:r>
      <w:r w:rsidRPr="00261394">
        <w:t xml:space="preserve">ских специалистов обоих полов и торговых агентов. </w:t>
      </w:r>
    </w:p>
    <w:p w:rsidR="00032C9C" w:rsidRPr="00261394" w:rsidRDefault="00032C9C" w:rsidP="00032C9C">
      <w:pPr>
        <w:pStyle w:val="H23GR"/>
      </w:pPr>
      <w:bookmarkStart w:id="50" w:name="_Toc304975872"/>
      <w:r w:rsidRPr="00261394">
        <w:tab/>
      </w:r>
      <w:r w:rsidRPr="00261394">
        <w:tab/>
        <w:t>Отмена или пересмотр дискриминационных положений</w:t>
      </w:r>
      <w:bookmarkEnd w:id="50"/>
      <w:r w:rsidRPr="00261394">
        <w:t xml:space="preserve"> </w:t>
      </w:r>
    </w:p>
    <w:p w:rsidR="00032C9C" w:rsidRPr="00261394" w:rsidRDefault="00032C9C" w:rsidP="00032C9C">
      <w:pPr>
        <w:pStyle w:val="SingleTxtGR"/>
        <w:widowControl w:val="0"/>
      </w:pPr>
      <w:r w:rsidRPr="00261394">
        <w:t>150.</w:t>
      </w:r>
      <w:r w:rsidRPr="00261394">
        <w:tab/>
        <w:t>Принятие проекта Кодекса о личности и семье и проводимая в настоящее время реформа Уголовного кодекса будут способствовать отмене и пересмотру ди</w:t>
      </w:r>
      <w:r w:rsidRPr="00261394">
        <w:t>с</w:t>
      </w:r>
      <w:r w:rsidRPr="00261394">
        <w:t>криминационных положений.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151.</w:t>
      </w:r>
      <w:r w:rsidRPr="00261394">
        <w:tab/>
        <w:t>Что касается сексуального домогательства в профессиональной среде, то межведомственная комиссия по реформе Трудового кодекса уже готова прист</w:t>
      </w:r>
      <w:r w:rsidRPr="00261394">
        <w:t>у</w:t>
      </w:r>
      <w:r w:rsidRPr="00261394">
        <w:t>пить к своим обязанностям. Одной из основных задач в этой связи является з</w:t>
      </w:r>
      <w:r w:rsidRPr="00261394">
        <w:t>а</w:t>
      </w:r>
      <w:r w:rsidRPr="00261394">
        <w:t xml:space="preserve">щита моральной и физической неприкосновенности женщины. </w:t>
      </w:r>
    </w:p>
    <w:p w:rsidR="00032C9C" w:rsidRPr="00261394" w:rsidRDefault="00032C9C" w:rsidP="00032C9C">
      <w:pPr>
        <w:pStyle w:val="H23GR"/>
      </w:pPr>
      <w:bookmarkStart w:id="51" w:name="_Toc304975874"/>
      <w:r w:rsidRPr="00261394">
        <w:tab/>
      </w:r>
      <w:r w:rsidRPr="00261394">
        <w:tab/>
        <w:t xml:space="preserve">Ответ на рекомендацию, изложенную в пункте 39 заключительных замечаний Комитета </w:t>
      </w:r>
      <w:bookmarkEnd w:id="51"/>
    </w:p>
    <w:p w:rsidR="00032C9C" w:rsidRPr="00261394" w:rsidRDefault="00032C9C" w:rsidP="00032C9C">
      <w:pPr>
        <w:pStyle w:val="SingleTxtGR"/>
        <w:widowControl w:val="0"/>
      </w:pPr>
      <w:r w:rsidRPr="00261394">
        <w:t>152.</w:t>
      </w:r>
      <w:r w:rsidRPr="00261394">
        <w:tab/>
        <w:t>Степень усилий, предпринимаемых в области развития инфраструктуры здравоохранения страны, находит свое отражение в объеме финансирования, выделявшегося профильному министерству. Так, в 2008 году этот объем ра</w:t>
      </w:r>
      <w:r w:rsidRPr="00261394">
        <w:t>в</w:t>
      </w:r>
      <w:r w:rsidRPr="00261394">
        <w:t xml:space="preserve">нялся 3,85 млрд. франков КФА, в 2009 году вырос на 4,92 млн., а в 2010 году снизился до 4,81 млрд. </w:t>
      </w:r>
    </w:p>
    <w:p w:rsidR="00032C9C" w:rsidRPr="00261394" w:rsidRDefault="00032C9C" w:rsidP="0032573D">
      <w:pPr>
        <w:pStyle w:val="SingleTxtGR"/>
        <w:pageBreakBefore/>
        <w:widowControl w:val="0"/>
      </w:pPr>
      <w:r w:rsidRPr="00261394">
        <w:t>153.</w:t>
      </w:r>
      <w:r w:rsidRPr="00261394">
        <w:tab/>
        <w:t>В 2011 году рост ассигнований составил 10 506 571 070 франков КФА. Несмотря на столь нестабильную динамику, физический капитал предложения услуг все же увеличился. В 2007 году физический капитал предложения услуг включал в себя 2 846 подготовленных медицинских работников всех категорий. В конце 2009 года подготовка 3 328 медицинских работников позволяла обесп</w:t>
      </w:r>
      <w:r w:rsidRPr="00261394">
        <w:t>е</w:t>
      </w:r>
      <w:r w:rsidRPr="00261394">
        <w:t>чивать обслуживание населения. Прием на работу в 2007 и 2009 годах 3 000 м</w:t>
      </w:r>
      <w:r w:rsidRPr="00261394">
        <w:t>е</w:t>
      </w:r>
      <w:r w:rsidRPr="00261394">
        <w:t xml:space="preserve">дицинских работников и материальное обеспечение медицинской подготовки на всех уровнях также способствовали расширению спектра предлагаемых услуг.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154.</w:t>
      </w:r>
      <w:r w:rsidRPr="00261394">
        <w:tab/>
        <w:t>Что касается непосредственно здоровья матери и ребенка, то это напра</w:t>
      </w:r>
      <w:r w:rsidRPr="00261394">
        <w:t>в</w:t>
      </w:r>
      <w:r w:rsidRPr="00261394">
        <w:t>ление не располагало собственным бюджетом вплоть до 2011 финансового года, когда государство ассигновало на его нужды 1 млрд. франков КФА (около 500 млн. долл. США). Другими источниками финансирования стали Контракт о п</w:t>
      </w:r>
      <w:r w:rsidRPr="00261394">
        <w:t>о</w:t>
      </w:r>
      <w:r w:rsidRPr="00261394">
        <w:t>гашении долга и развитии (КПДР) (700 млн. франков КФА) и средства фонда для БСБЗ (300 млн. франков КФА). В целом же в 2011 году на охрану здоровья матери и ребенка была направлена сумма в размере 2 млрд. франков КФА, в</w:t>
      </w:r>
      <w:r w:rsidRPr="00261394">
        <w:t>ы</w:t>
      </w:r>
      <w:r w:rsidRPr="00261394">
        <w:t xml:space="preserve">деленная на активизацию ППМР.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155.</w:t>
      </w:r>
      <w:r w:rsidRPr="00261394">
        <w:tab/>
        <w:t>В рамках американского проекта "Чрезвычайный план президента по борьбе со СПИДом" (ЧППБС), реализуемого по инициативе президента Соед</w:t>
      </w:r>
      <w:r w:rsidRPr="00261394">
        <w:t>и</w:t>
      </w:r>
      <w:r w:rsidRPr="00261394">
        <w:t>ненных Штатов Америки, правительству Камеруна была предоставлена субс</w:t>
      </w:r>
      <w:r w:rsidRPr="00261394">
        <w:t>и</w:t>
      </w:r>
      <w:r w:rsidRPr="00261394">
        <w:t>дия в размере 4 млн. долл. США для включения ППМР в программу медици</w:t>
      </w:r>
      <w:r w:rsidRPr="00261394">
        <w:t>н</w:t>
      </w:r>
      <w:r w:rsidRPr="00261394">
        <w:t>ского обслуживания матери и ребенка на всех уровнях системы здравоохран</w:t>
      </w:r>
      <w:r w:rsidRPr="00261394">
        <w:t>е</w:t>
      </w:r>
      <w:r w:rsidRPr="00261394">
        <w:t>ния. Американское правительство выделило дополнительную субсидию в ра</w:t>
      </w:r>
      <w:r w:rsidRPr="00261394">
        <w:t>з</w:t>
      </w:r>
      <w:r w:rsidRPr="00261394">
        <w:t>мере 10 млн. долл. США на укрепление системы ППМР. Фонд Клинтона дал принципиальное согласие на оказание поддержки всем мероприятиям по охране здоровья матери и ребенка, проводимым на юго-западе и северо-западе Кам</w:t>
      </w:r>
      <w:r w:rsidRPr="00261394">
        <w:t>е</w:t>
      </w:r>
      <w:r w:rsidRPr="00261394">
        <w:t xml:space="preserve">руна.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156.</w:t>
      </w:r>
      <w:r w:rsidRPr="00261394">
        <w:tab/>
        <w:t>В рамках предложенной программы по борьбе с ВИЧ в стране меропри</w:t>
      </w:r>
      <w:r w:rsidRPr="00261394">
        <w:t>я</w:t>
      </w:r>
      <w:r w:rsidRPr="00261394">
        <w:t>тия по линии ППМР буд</w:t>
      </w:r>
      <w:r w:rsidR="00315A6E">
        <w:t>у</w:t>
      </w:r>
      <w:r w:rsidRPr="00261394">
        <w:t>т также финансироваться в объеме 9 366 031 евро, а оказание помощи сиротам и детям из уязвимых групп населения – в объеме 4 515 274 евро. Эти средства направляются на профилактику ВИЧ/СПИДа, на оказание п</w:t>
      </w:r>
      <w:r w:rsidRPr="00261394">
        <w:t>е</w:t>
      </w:r>
      <w:r w:rsidRPr="00261394">
        <w:t>диатрической помощи детям, которые инфицированы ВИЧ/СПИДом, на подг</w:t>
      </w:r>
      <w:r w:rsidRPr="00261394">
        <w:t>о</w:t>
      </w:r>
      <w:r w:rsidRPr="00261394">
        <w:t>товку персонала в сфере планирования семьи и лечение осложнений в период беременности и родов.</w:t>
      </w:r>
    </w:p>
    <w:p w:rsidR="00032C9C" w:rsidRPr="00261394" w:rsidRDefault="00032C9C" w:rsidP="00032C9C">
      <w:pPr>
        <w:pStyle w:val="SingleTxtGR"/>
        <w:widowControl w:val="0"/>
      </w:pPr>
      <w:r w:rsidRPr="00261394">
        <w:t>157.</w:t>
      </w:r>
      <w:r w:rsidRPr="00261394">
        <w:tab/>
        <w:t>Благодаря средствам, выделяемым на нужды БСБЗ, правительство напр</w:t>
      </w:r>
      <w:r w:rsidRPr="00261394">
        <w:t>а</w:t>
      </w:r>
      <w:r w:rsidRPr="00261394">
        <w:t>вило дополнительные ресурсы на решение таких приоритетных задач, как сн</w:t>
      </w:r>
      <w:r w:rsidRPr="00261394">
        <w:t>и</w:t>
      </w:r>
      <w:r w:rsidRPr="00261394">
        <w:t>жение уровня младенческой смертности, борьба против ВИЧ/СПИДа и сокр</w:t>
      </w:r>
      <w:r w:rsidRPr="00261394">
        <w:t>а</w:t>
      </w:r>
      <w:r w:rsidRPr="00261394">
        <w:t>щение масштабов недоедания среди детей.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158.</w:t>
      </w:r>
      <w:r w:rsidRPr="00261394">
        <w:tab/>
        <w:t xml:space="preserve">В связи с борьбой против ВИЧ/СПИДа следует указать, что: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программа борьбы против ВИЧ в настоящее время включает 140 учреждений: 23 центра утвержденных технологий (ЦУТ) и 117 отделений по оказанию помощи (ОПОМ), которые обеспечивают ко</w:t>
      </w:r>
      <w:r w:rsidRPr="00261394">
        <w:t>м</w:t>
      </w:r>
      <w:r w:rsidRPr="00261394">
        <w:t xml:space="preserve">плексное лечение людей, живущих с вирусом ВИЧ (ЛВИЧ);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стоимость антиретровирусных препаратов сократилась с 600 000 франков КФА в 2001 год</w:t>
      </w:r>
      <w:r w:rsidR="004309CC">
        <w:t>у</w:t>
      </w:r>
      <w:r w:rsidRPr="00261394">
        <w:t xml:space="preserve"> до 0 франков КФА в 2007 г</w:t>
      </w:r>
      <w:r w:rsidRPr="00261394">
        <w:t>о</w:t>
      </w:r>
      <w:r w:rsidRPr="00261394">
        <w:t>ду: с 1 мая 2007 года эти препараты предоставляются бесплатно в региональных центрах снабж</w:t>
      </w:r>
      <w:r w:rsidRPr="00261394">
        <w:t>е</w:t>
      </w:r>
      <w:r w:rsidRPr="00261394">
        <w:t>ния фармацевтической проду</w:t>
      </w:r>
      <w:r w:rsidRPr="00261394">
        <w:t>к</w:t>
      </w:r>
      <w:r w:rsidRPr="00261394">
        <w:t>цией (ЦСФП). По состоянию на 31 декабря 2007 года 45 605 пациентов с ВИЧ/СПИДом проходили лечение препар</w:t>
      </w:r>
      <w:r w:rsidRPr="00261394">
        <w:t>а</w:t>
      </w:r>
      <w:r w:rsidRPr="00261394">
        <w:t>тами АРВ по сравнению с 28 403 в 2006 году. В конце 2009 года постоя</w:t>
      </w:r>
      <w:r w:rsidRPr="00261394">
        <w:t>н</w:t>
      </w:r>
      <w:r w:rsidRPr="00261394">
        <w:t xml:space="preserve">но получали терапию АРВ 76 228 пациентов;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тестов на выявление ВИЧ является субсидируемым: с февр</w:t>
      </w:r>
      <w:r w:rsidRPr="00261394">
        <w:t>а</w:t>
      </w:r>
      <w:r w:rsidRPr="00261394">
        <w:t>ля 2007 года их стоимость снизилась до 3 000 франков КФА (около 5 долл. США). В настоящее время такие тесты пр</w:t>
      </w:r>
      <w:r w:rsidRPr="00261394">
        <w:t>о</w:t>
      </w:r>
      <w:r w:rsidRPr="00261394">
        <w:t>водятся бесплатно для беременных женщин и детей в возрасте 0</w:t>
      </w:r>
      <w:r w:rsidR="004309CC">
        <w:t>−</w:t>
      </w:r>
      <w:r w:rsidRPr="00261394">
        <w:t xml:space="preserve">5 лет.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159.</w:t>
      </w:r>
      <w:r w:rsidRPr="00261394">
        <w:tab/>
        <w:t xml:space="preserve">В области питания и борьбы с недоеданием были приняты следующие меры: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контроль качества продуктов массового потребления, прежде всего хлеба;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обеспечение витаминными добавками 2 737 560 детей в возра</w:t>
      </w:r>
      <w:r w:rsidRPr="00261394">
        <w:t>с</w:t>
      </w:r>
      <w:r w:rsidRPr="00261394">
        <w:t>те от 6 до 59 м</w:t>
      </w:r>
      <w:r w:rsidRPr="00261394">
        <w:t>е</w:t>
      </w:r>
      <w:r w:rsidRPr="00261394">
        <w:t>сяцев;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претворение в жизнь решения правительства о совместном пр</w:t>
      </w:r>
      <w:r w:rsidRPr="00261394">
        <w:t>о</w:t>
      </w:r>
      <w:r w:rsidRPr="00261394">
        <w:t>изводстве и распространении этих пищевых добавок в Камер</w:t>
      </w:r>
      <w:r w:rsidRPr="00261394">
        <w:t>у</w:t>
      </w:r>
      <w:r w:rsidRPr="00261394">
        <w:t xml:space="preserve">не;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борьба с недоеданием путем повышения квалификации 370 м</w:t>
      </w:r>
      <w:r w:rsidRPr="00261394">
        <w:t>е</w:t>
      </w:r>
      <w:r w:rsidRPr="00261394">
        <w:t>дицинских работников, занимающихся вопросами грудного вскармливания (см. таблицы № 20, 21 и 22).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160.</w:t>
      </w:r>
      <w:r w:rsidRPr="00261394">
        <w:tab/>
        <w:t>Расширение спектра предлагаемых услуг в области профилактики пер</w:t>
      </w:r>
      <w:r w:rsidRPr="00261394">
        <w:t>е</w:t>
      </w:r>
      <w:r w:rsidRPr="00261394">
        <w:t>дачи ВИЧ от матери ребенку нашло свое отражение в росте числа программ м</w:t>
      </w:r>
      <w:r w:rsidRPr="00261394">
        <w:t>е</w:t>
      </w:r>
      <w:r w:rsidRPr="00261394">
        <w:t xml:space="preserve">дицинской подготовки по оказанию услуг по ППМР с 1 159 в 2006 году до 2 069 в 2010 году с охватом 99,4% территории страны (см. таблицу № 23).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161.</w:t>
      </w:r>
      <w:r w:rsidRPr="00261394">
        <w:tab/>
        <w:t>В 2009 году 228 812 беременных женщин прошли анализы в рамках пр</w:t>
      </w:r>
      <w:r w:rsidRPr="00261394">
        <w:t>о</w:t>
      </w:r>
      <w:r w:rsidRPr="00261394">
        <w:t>филактики передачи ВИЧ от матери ребенку (ППМР); при этом положительный результат анализов был выявлен в 6,9% случаев. Из 76 228 ЛВИЧ, постоянно проходивших АРВ-терапию в 2009 году, женщины составляют более 57%. Пр</w:t>
      </w:r>
      <w:r w:rsidRPr="00261394">
        <w:t>о</w:t>
      </w:r>
      <w:r w:rsidRPr="00261394">
        <w:t>филактическое лечение препаратами АРВ прошли 9 092 беременные женщины с положительным анализом на ВИЧ, что в общенациональном масштабе соо</w:t>
      </w:r>
      <w:r w:rsidRPr="00261394">
        <w:t>т</w:t>
      </w:r>
      <w:r w:rsidRPr="00261394">
        <w:t xml:space="preserve">ветствует охвату 12,9% ожидаемых случаев ВИЧ-инфицирования беременных женщин (см. таблицу № 24 о количестве ЛВИЧ, проходивших в 2009 году АРВ-терапию, в разбивке по полу и провинциям).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162.</w:t>
      </w:r>
      <w:r w:rsidRPr="00261394">
        <w:tab/>
        <w:t xml:space="preserve">Наряду с этим повысился и уровень децентрализации медицинских услуг по лечению ВИЧ/СПИДа. В стране насчитывается 140 лечебных медицинских учреждений, которые расположены в 100 из 178 медико-санитарных округов. Общенациональные масштабы охвата мероприятиями по ППМР возросли с 22% в 2004 году до 34% в 2010 году.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163.</w:t>
      </w:r>
      <w:r w:rsidRPr="00261394">
        <w:tab/>
        <w:t>В 2009 году были активизированы мероприятия по просвещению, обуч</w:t>
      </w:r>
      <w:r w:rsidRPr="00261394">
        <w:t>е</w:t>
      </w:r>
      <w:r w:rsidRPr="00261394">
        <w:t>нию и профессиональной подготовке женщин, семей, общин и лидеров общес</w:t>
      </w:r>
      <w:r w:rsidRPr="00261394">
        <w:t>т</w:t>
      </w:r>
      <w:r w:rsidRPr="00261394">
        <w:t>венности в вопросах профилактики ВИЧ/СПИДа и ряда факторов риска, таких как ранние и принудительные браки, калечение женских половых органов и другие формы бытового насилия. По инициативе некоторых НПО, действу</w:t>
      </w:r>
      <w:r w:rsidRPr="00261394">
        <w:t>ю</w:t>
      </w:r>
      <w:r w:rsidRPr="00261394">
        <w:t>щих в о</w:t>
      </w:r>
      <w:r w:rsidRPr="00261394">
        <w:t>б</w:t>
      </w:r>
      <w:r w:rsidRPr="00261394">
        <w:t>ласти здравоохранения, были реализованы проекты по сопровождению бер</w:t>
      </w:r>
      <w:r w:rsidRPr="00261394">
        <w:t>е</w:t>
      </w:r>
      <w:r w:rsidRPr="00261394">
        <w:t xml:space="preserve">менности и родов у женщин, живущих с вирусом ВИЧ.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164.</w:t>
      </w:r>
      <w:r w:rsidRPr="00261394">
        <w:tab/>
        <w:t>Благодаря кампаниям по диагностике ВИЧ, которые проводились МУПЖС в сотрудничестве с мобильными группами НКБС и не были связаны с мер</w:t>
      </w:r>
      <w:r w:rsidRPr="00261394">
        <w:t>о</w:t>
      </w:r>
      <w:r w:rsidRPr="00261394">
        <w:t>приятиями других субъектов, удалось выявить ВИЧ у 2 462 мужчин и женщин; эти кампании были приурочены к празднованию Международного женского дня (МЖД), Международного дня семьи (МДС), Дня африканских женщин (ДАЖ) и Международного дня сельских женщин (МДСЖ). В ходе пр</w:t>
      </w:r>
      <w:r w:rsidRPr="00261394">
        <w:t>о</w:t>
      </w:r>
      <w:r w:rsidRPr="00261394">
        <w:t>светительских бесед, состоявшихся в связи с этими празднованиями, было ра</w:t>
      </w:r>
      <w:r w:rsidRPr="00261394">
        <w:t>с</w:t>
      </w:r>
      <w:r w:rsidRPr="00261394">
        <w:t xml:space="preserve">пространено 50 000 женских презервативов и проведена демонстрация по их применению. Наряду с этим следует упомянуть: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распространение среди женщин на всей территории страны нескольких тысяч единиц пропагандистской продукции (значков, футболок, бейсб</w:t>
      </w:r>
      <w:r w:rsidRPr="00261394">
        <w:t>о</w:t>
      </w:r>
      <w:r w:rsidRPr="00261394">
        <w:t>лок и т.п.) по случаю проведения различных пр</w:t>
      </w:r>
      <w:r w:rsidR="00D353E9">
        <w:t>аздничных мероприятий, например</w:t>
      </w:r>
      <w:r w:rsidRPr="00261394">
        <w:t xml:space="preserve"> Всемирного дня борьбы со СПИДом или МЖД;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проведение с 2005 года марша солидарности, приуроченного к Всеми</w:t>
      </w:r>
      <w:r w:rsidRPr="00261394">
        <w:t>р</w:t>
      </w:r>
      <w:r w:rsidRPr="00261394">
        <w:t>ному дню борьбы со СПИДом, в котором каждый раз участвуют более 1 000 женщин;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издание и популяризация Справочника по подготовке кураторов женских асс</w:t>
      </w:r>
      <w:r w:rsidRPr="00261394">
        <w:t>о</w:t>
      </w:r>
      <w:r w:rsidRPr="00261394">
        <w:t>циаций по гендерным вопросам, по деятельности в сфере общинного развития и по проблеме ВИЧ/СПИДа;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подготовка более 2 000 общинных посредников для курирования сельск</w:t>
      </w:r>
      <w:r w:rsidRPr="00261394">
        <w:t>о</w:t>
      </w:r>
      <w:r w:rsidRPr="00261394">
        <w:t>го н</w:t>
      </w:r>
      <w:r w:rsidRPr="00261394">
        <w:t>а</w:t>
      </w:r>
      <w:r w:rsidRPr="00261394">
        <w:t>селения.</w:t>
      </w:r>
    </w:p>
    <w:p w:rsidR="00032C9C" w:rsidRPr="00261394" w:rsidRDefault="00032C9C" w:rsidP="00032C9C">
      <w:pPr>
        <w:pStyle w:val="SingleTxtGR"/>
        <w:widowControl w:val="0"/>
      </w:pPr>
      <w:r w:rsidRPr="00261394">
        <w:t>165.</w:t>
      </w:r>
      <w:r w:rsidRPr="00261394">
        <w:tab/>
        <w:t>Мероприятия правительства в этой области сопровождаются усилиями со стороны гражданского общества. Достижению этой же цели способствует пе</w:t>
      </w:r>
      <w:r w:rsidRPr="00261394">
        <w:t>р</w:t>
      </w:r>
      <w:r w:rsidRPr="00261394">
        <w:t>вая леди Камеруна г-жа Шанталь Бийя, действуя в рамках организации "Совм</w:t>
      </w:r>
      <w:r w:rsidRPr="00261394">
        <w:t>е</w:t>
      </w:r>
      <w:r w:rsidRPr="00261394">
        <w:t>стные усилия африканских государств по противодействию СПИДу и страдан</w:t>
      </w:r>
      <w:r w:rsidRPr="00261394">
        <w:t>и</w:t>
      </w:r>
      <w:r w:rsidRPr="00261394">
        <w:t xml:space="preserve">ям". Эта панафриканская НПО ведет активную борьбу против ВИЧ/СПИДа и занимается лечением инфицированных лиц и пострадавших семей, особенно матерей и детей.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166.</w:t>
      </w:r>
      <w:r w:rsidRPr="00261394">
        <w:tab/>
        <w:t>На сегодняшний день в ее активе имеется целый ряд достижений, в том числе: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подготовка 400 поставщиков услуг по ППМР;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открытие 55 центров ППМР;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распространение более 25 000 мгновенных тестов на выявление СПИДа;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оказание содействия в образовании и питании детей-сирот, чьи родители уме</w:t>
      </w:r>
      <w:r w:rsidRPr="00261394">
        <w:t>р</w:t>
      </w:r>
      <w:r w:rsidRPr="00261394">
        <w:t>ли от СПИДа, и других детей из уязвимых групп населения;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ежегодное проведение кампаний для учеников и студентов под девизами "Каникулы без СПИДа" </w:t>
      </w:r>
      <w:r w:rsidR="00D353E9">
        <w:t>и "Кампус без СПИДа". Одним из их</w:t>
      </w:r>
      <w:r w:rsidRPr="00261394">
        <w:t xml:space="preserve"> основных достижений, по-видимому, является создание внутри ее собственной стру</w:t>
      </w:r>
      <w:r w:rsidRPr="00261394">
        <w:t>к</w:t>
      </w:r>
      <w:r w:rsidRPr="00261394">
        <w:t>туры Международного исследовательского центра им. Шанталь Бийя (МИЦШБ), деятел</w:t>
      </w:r>
      <w:r w:rsidRPr="00261394">
        <w:t>ь</w:t>
      </w:r>
      <w:r w:rsidRPr="00261394">
        <w:t xml:space="preserve">ность которого включает в себя: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клинические исследования и испытания методов антиретровир</w:t>
      </w:r>
      <w:r w:rsidR="00D353E9">
        <w:t xml:space="preserve">усной </w:t>
      </w:r>
      <w:r w:rsidRPr="00261394">
        <w:t>т</w:t>
      </w:r>
      <w:r w:rsidRPr="00261394">
        <w:t>е</w:t>
      </w:r>
      <w:r w:rsidRPr="00261394">
        <w:t>рапии;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исследования генетической сопротивляемости антиретровир</w:t>
      </w:r>
      <w:r w:rsidR="00D353E9">
        <w:t>усным</w:t>
      </w:r>
      <w:r w:rsidRPr="00261394">
        <w:t xml:space="preserve"> пр</w:t>
      </w:r>
      <w:r w:rsidRPr="00261394">
        <w:t>е</w:t>
      </w:r>
      <w:r w:rsidRPr="00261394">
        <w:t>паратам;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исследования иммунной системы;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исследования, посвященные применению различных методов терапии;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исследования по вопросам профилактики и лечения оппортунистических и</w:t>
      </w:r>
      <w:r w:rsidRPr="00261394">
        <w:t>н</w:t>
      </w:r>
      <w:r w:rsidRPr="00261394">
        <w:t>фекций и коинфекций;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исследования по вопросам питания и рациона лиц, живущих с ВИЧ/СПИДом.</w:t>
      </w:r>
    </w:p>
    <w:p w:rsidR="00032C9C" w:rsidRPr="00261394" w:rsidRDefault="00032C9C" w:rsidP="00032C9C">
      <w:pPr>
        <w:pStyle w:val="SingleTxtGR"/>
        <w:widowControl w:val="0"/>
      </w:pPr>
      <w:r w:rsidRPr="00261394">
        <w:t>167.</w:t>
      </w:r>
      <w:r w:rsidRPr="00261394">
        <w:tab/>
      </w:r>
      <w:r w:rsidR="005066BE" w:rsidRPr="00261394">
        <w:t>Другие виды деятельности первой леди Камеруна в интересах уязвимых групп населения</w:t>
      </w:r>
      <w:r w:rsidR="005066BE">
        <w:t>,</w:t>
      </w:r>
      <w:r w:rsidR="005066BE" w:rsidRPr="00261394">
        <w:t xml:space="preserve"> и особенно в интересах женщин</w:t>
      </w:r>
      <w:r w:rsidR="005066BE">
        <w:t>,</w:t>
      </w:r>
      <w:r w:rsidR="005066BE" w:rsidRPr="00261394">
        <w:t xml:space="preserve"> также осуществляются в рамках Фонда им. Шанталь Бийя (ФШБ) и "Круга друзей Камеруна" (СЕРАК), где она является президентом-учредителем.</w:t>
      </w:r>
    </w:p>
    <w:p w:rsidR="00032C9C" w:rsidRPr="00261394" w:rsidRDefault="00032C9C" w:rsidP="00032C9C">
      <w:pPr>
        <w:pStyle w:val="H23GR"/>
      </w:pPr>
      <w:bookmarkStart w:id="52" w:name="_Toc304975876"/>
      <w:r w:rsidRPr="00261394">
        <w:tab/>
      </w:r>
      <w:r w:rsidRPr="00261394">
        <w:tab/>
        <w:t xml:space="preserve">Ответ на рекомендацию, изложенную в пункте 41 заключительных замечаний Комитета </w:t>
      </w:r>
      <w:bookmarkEnd w:id="52"/>
    </w:p>
    <w:p w:rsidR="00032C9C" w:rsidRPr="00261394" w:rsidRDefault="00032C9C" w:rsidP="00032C9C">
      <w:pPr>
        <w:pStyle w:val="SingleTxtGR"/>
        <w:widowControl w:val="0"/>
      </w:pPr>
      <w:r w:rsidRPr="00261394">
        <w:t>168.</w:t>
      </w:r>
      <w:r w:rsidRPr="00261394">
        <w:tab/>
        <w:t>Несмотря на усилия, предпринятые правительством совместно с технич</w:t>
      </w:r>
      <w:r w:rsidRPr="00261394">
        <w:t>е</w:t>
      </w:r>
      <w:r w:rsidRPr="00261394">
        <w:t>скими и финансовыми партнерами в области развития, уровень материнской смертн</w:t>
      </w:r>
      <w:r w:rsidRPr="00261394">
        <w:t>о</w:t>
      </w:r>
      <w:r w:rsidRPr="00261394">
        <w:t>сти по-прежнему высок: на 100 000 живорождений приходится 600 смертных случаев. Главными непосредственными причинами материнской смертности в стране являются: потеря крови с последующими осложнениями при производстве абортов (13%), кровоизлияние (33%) и эклампсия (4,5%). В настоящее время для преодоления этой тенденции принимается целый ряд активных мер в области материнского здоровья. С этой целью на территории страны с 2006 г</w:t>
      </w:r>
      <w:r w:rsidRPr="00261394">
        <w:t>о</w:t>
      </w:r>
      <w:r w:rsidRPr="00261394">
        <w:t>да создаются различные учреждения по планированию семьи и оказанию сро</w:t>
      </w:r>
      <w:r w:rsidRPr="00261394">
        <w:t>ч</w:t>
      </w:r>
      <w:r w:rsidRPr="00261394">
        <w:t>ной акушерской и неонатальной помощи (САНП) для укрепления потенциала п</w:t>
      </w:r>
      <w:r w:rsidRPr="00261394">
        <w:t>о</w:t>
      </w:r>
      <w:r w:rsidRPr="00261394">
        <w:t>ставщиков медицинских услуг. Доля случаев родовспоможения с участием квалифицированного персонала, составлявшая в 2006 году 58,9%, в 2010 году выросла до 63% (Доклад ВОЗ, ЮНИСЕФ, ЮНФПА и Всемирного банка о смер</w:t>
      </w:r>
      <w:r w:rsidRPr="00261394">
        <w:t>т</w:t>
      </w:r>
      <w:r w:rsidRPr="00261394">
        <w:t xml:space="preserve">ности в мире за 2010 год).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169.</w:t>
      </w:r>
      <w:r w:rsidRPr="00261394">
        <w:tab/>
        <w:t>В 2010 году правительство официально приступило к проведению Ка</w:t>
      </w:r>
      <w:r w:rsidRPr="00261394">
        <w:t>м</w:t>
      </w:r>
      <w:r w:rsidRPr="00261394">
        <w:t>пании по ускоренному снижению материнской смертности в Африке (КУСМСА). Национальный стратегический план для КУСМСА был официал</w:t>
      </w:r>
      <w:r w:rsidRPr="00261394">
        <w:t>ь</w:t>
      </w:r>
      <w:r w:rsidRPr="00261394">
        <w:t>но утвержден в апреле 2011 года. На всей территории страны проводятся мн</w:t>
      </w:r>
      <w:r w:rsidRPr="00261394">
        <w:t>о</w:t>
      </w:r>
      <w:r w:rsidRPr="00261394">
        <w:t>гочисленные разъяснительные кампании в целях привлечения населения к пр</w:t>
      </w:r>
      <w:r w:rsidRPr="00261394">
        <w:t>и</w:t>
      </w:r>
      <w:r w:rsidRPr="00261394">
        <w:t>нятию мер по снижению уровня материнской смертности. С 1 июня 2011 года в северных провинциях страны (Адамава, Крайний север и Северная) осущест</w:t>
      </w:r>
      <w:r w:rsidRPr="00261394">
        <w:t>в</w:t>
      </w:r>
      <w:r w:rsidRPr="00261394">
        <w:t>ляются инновационные проекты, на которые были выделены бюджетные сре</w:t>
      </w:r>
      <w:r w:rsidRPr="00261394">
        <w:t>д</w:t>
      </w:r>
      <w:r w:rsidRPr="00261394">
        <w:t>ства в объеме 750 млн. франков КФА. Благодаря этим проектам в различных медицинских подразделениях региона были размещены комплекты для прин</w:t>
      </w:r>
      <w:r w:rsidRPr="00261394">
        <w:t>я</w:t>
      </w:r>
      <w:r w:rsidRPr="00261394">
        <w:t xml:space="preserve">тия родов (6 000 франков КФА), для производства кесарева сечения (40 000 франков КФА) и для оказания неотложной помощи. В конечном счете эти проекты будут распространены на все медико-санитарные округа страны. Кроме того, в некоторых медико-санитарных округах в порядке эксперимента введены купоны на медицинское обслуживание.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170.</w:t>
      </w:r>
      <w:r w:rsidRPr="00261394">
        <w:tab/>
        <w:t>Еще одним важным направлением КУСМСА является увеличение чи</w:t>
      </w:r>
      <w:r w:rsidRPr="00261394">
        <w:t>с</w:t>
      </w:r>
      <w:r w:rsidRPr="00261394">
        <w:t>ленности имеющегося квалифицированного персонала. В ближайшее время в Камеруне откроются восемь училищ по подготовке акушеров. На всей террит</w:t>
      </w:r>
      <w:r w:rsidRPr="00261394">
        <w:t>о</w:t>
      </w:r>
      <w:r w:rsidRPr="00261394">
        <w:t>рии страны проводятся курсы обучения в целях повышения профессионального уровня работников, занимающихся оказанием срочной акушерской и неон</w:t>
      </w:r>
      <w:r w:rsidRPr="00261394">
        <w:t>а</w:t>
      </w:r>
      <w:r w:rsidRPr="00261394">
        <w:t>тальной п</w:t>
      </w:r>
      <w:r w:rsidRPr="00261394">
        <w:t>о</w:t>
      </w:r>
      <w:r w:rsidRPr="00261394">
        <w:t>мощи (САНП) и проведением гинекологических операций.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171.</w:t>
      </w:r>
      <w:r w:rsidRPr="00261394">
        <w:tab/>
        <w:t>В числе осложнений одной из наиболее распространенных причин мат</w:t>
      </w:r>
      <w:r w:rsidRPr="00261394">
        <w:t>е</w:t>
      </w:r>
      <w:r w:rsidRPr="00261394">
        <w:t>ринской заболеваемости является акушерский свищ. В соответствии с целями национальной стратегии борьбы за искоренение акушерских свищей Министе</w:t>
      </w:r>
      <w:r w:rsidRPr="00261394">
        <w:t>р</w:t>
      </w:r>
      <w:r w:rsidRPr="00261394">
        <w:t>ство здравоохранения с 2009 года проводит бесплатные кампании по лечению акушерских свищей при содействии ЮНФПА и других НПО. Благодаря этим кампаниям 300 женщинам удалось бесплатно избавиться от этого заболевания. В 2010 году женщинам, которые перенесли операции в провинциях Крайний север и Северной, была оказана психосоциальная помощь. Они получили по</w:t>
      </w:r>
      <w:r w:rsidRPr="00261394">
        <w:t>д</w:t>
      </w:r>
      <w:r w:rsidRPr="00261394">
        <w:t>держку в налаживании видов деятельности, приносящих доход. В конце тек</w:t>
      </w:r>
      <w:r w:rsidRPr="00261394">
        <w:t>у</w:t>
      </w:r>
      <w:r w:rsidRPr="00261394">
        <w:t>щего года будут проведены мониторинг и оценка мероприятий, осуществле</w:t>
      </w:r>
      <w:r w:rsidRPr="00261394">
        <w:t>н</w:t>
      </w:r>
      <w:r w:rsidRPr="00261394">
        <w:t>ных в интересах этих женщин.</w:t>
      </w:r>
    </w:p>
    <w:p w:rsidR="00032C9C" w:rsidRPr="00261394" w:rsidRDefault="00032C9C" w:rsidP="00032C9C">
      <w:pPr>
        <w:pStyle w:val="SingleTxtGR"/>
        <w:widowControl w:val="0"/>
      </w:pPr>
      <w:r w:rsidRPr="00261394">
        <w:t>172.</w:t>
      </w:r>
      <w:r w:rsidRPr="00261394">
        <w:tab/>
        <w:t>В целях улучшения состояния здоровья женщин и детей правительство с 2008 года дважды в год проводит Неделю действий в области детского и мат</w:t>
      </w:r>
      <w:r w:rsidRPr="00261394">
        <w:t>е</w:t>
      </w:r>
      <w:r w:rsidRPr="00261394">
        <w:t>ринского здоровья и питания (НДДМЗП). Проведение Недели сопровождается такими высокоэффективными для здоровья матери и ребенка мероприятиями, как ва</w:t>
      </w:r>
      <w:r w:rsidRPr="00261394">
        <w:t>к</w:t>
      </w:r>
      <w:r w:rsidRPr="00261394">
        <w:t>цинация, распространение добавок с содержанием витамина А, раздача или повторная пропитка накомарников, комплексное лечение детских заболев</w:t>
      </w:r>
      <w:r w:rsidRPr="00261394">
        <w:t>а</w:t>
      </w:r>
      <w:r w:rsidRPr="00261394">
        <w:t>ний (КЛДЗ), ППМР, избавление детей в возрасте от 12 месяцев до 5 лет от п</w:t>
      </w:r>
      <w:r w:rsidRPr="00261394">
        <w:t>а</w:t>
      </w:r>
      <w:r w:rsidRPr="00261394">
        <w:t>разитов, проведение дородовых и послеродовых консультаций. Для исправл</w:t>
      </w:r>
      <w:r w:rsidRPr="00261394">
        <w:t>е</w:t>
      </w:r>
      <w:r w:rsidRPr="00261394">
        <w:t>ния положения в этой области в 2009 году был подготовлен Учебный справо</w:t>
      </w:r>
      <w:r w:rsidRPr="00261394">
        <w:t>ч</w:t>
      </w:r>
      <w:r w:rsidRPr="00261394">
        <w:t>ник по вопросам здоровья женщин и девочек. В целях активизации борьбы с малярией правительство в августе 2011 года начало кампанию по распростр</w:t>
      </w:r>
      <w:r w:rsidRPr="00261394">
        <w:t>а</w:t>
      </w:r>
      <w:r w:rsidRPr="00261394">
        <w:t>нению накомарников с пропиткой длительного действия (НПДД), которые в н</w:t>
      </w:r>
      <w:r w:rsidRPr="00261394">
        <w:t>а</w:t>
      </w:r>
      <w:r w:rsidRPr="00261394">
        <w:t xml:space="preserve">стоящее время раздаются отдельным лицам, семьям, группам и общинам.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173.</w:t>
      </w:r>
      <w:r w:rsidRPr="00261394">
        <w:tab/>
        <w:t>Включение курса "Просвещение в вопросах семейной жи</w:t>
      </w:r>
      <w:r w:rsidRPr="00261394">
        <w:t>з</w:t>
      </w:r>
      <w:r w:rsidRPr="00261394">
        <w:t>ни/</w:t>
      </w:r>
      <w:r w:rsidR="005958D0">
        <w:br/>
      </w:r>
      <w:r w:rsidRPr="00261394">
        <w:t xml:space="preserve">Просвещение в области репродуктивного здоровья (ПСЖ/ПРЗ)" и курса о ВИЧ/СПИДе в программы начальных школ способствует половому воспитанию мальчиков и девочек.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174.</w:t>
      </w:r>
      <w:r w:rsidRPr="00261394">
        <w:tab/>
        <w:t>В ходе реализации проекта "Больница – друг подростков" Камерунская ассоциация женщин-врачей (КАЖВ) ознакомила около сотни юношей и дев</w:t>
      </w:r>
      <w:r w:rsidRPr="00261394">
        <w:t>у</w:t>
      </w:r>
      <w:r w:rsidRPr="00261394">
        <w:t>шек, посещающих или не посещающих школу, с проблемами репродуктивного здоровья подростков, ВИЧ, ЗППП и СПИДа в медико-санитарном округе Нко</w:t>
      </w:r>
      <w:r w:rsidRPr="00261394">
        <w:t>л</w:t>
      </w:r>
      <w:r w:rsidRPr="00261394">
        <w:t>ндонго. С другой стороны, эта ассоциация разработала и распространила тыс</w:t>
      </w:r>
      <w:r w:rsidRPr="00261394">
        <w:t>я</w:t>
      </w:r>
      <w:r w:rsidRPr="00261394">
        <w:t xml:space="preserve">чи экземпляров учебных материалов (плакатов, раскладных памяток, брошюр). Наряду с этим был укреплен потенциал упомянутого округа в области приема и предоставления услуг по охране репродуктивного здоровья с целью создания медицинских подразделений "Друзья подростков". </w:t>
      </w:r>
    </w:p>
    <w:p w:rsidR="00032C9C" w:rsidRPr="00261394" w:rsidRDefault="00032C9C" w:rsidP="0032573D">
      <w:pPr>
        <w:pStyle w:val="SingleTxtGR"/>
        <w:widowControl w:val="0"/>
        <w:spacing w:line="220" w:lineRule="atLeast"/>
      </w:pPr>
      <w:r w:rsidRPr="00261394">
        <w:t>175.</w:t>
      </w:r>
      <w:r w:rsidRPr="00261394">
        <w:tab/>
        <w:t xml:space="preserve">В 2009−2011 годах по линии НПО "Женщины−здоровье−развитие" (ЖЗР) прошли обучение 10 796 представителей </w:t>
      </w:r>
      <w:r w:rsidR="005958D0">
        <w:t>молодежи (6 267 девушек и 4 529 </w:t>
      </w:r>
      <w:r w:rsidRPr="00261394">
        <w:t>юношей), 68 молодежных инструкторов (28 девушек и 40 юношей), 69 родителей (47 женщин и 22 мужчины), 46 инструкторов для взрослых (35 женщин и 11 мужчин), 40 консультантов по вопросам ориентации (6 му</w:t>
      </w:r>
      <w:r w:rsidRPr="00261394">
        <w:t>ж</w:t>
      </w:r>
      <w:r w:rsidRPr="00261394">
        <w:t>чин и 34 женщины), 188 учителей средних школ (биология и науки о земле – 106 мужчин и 82 женщины), 73 общинные ассоциации и НПО. Библиотеки 52 учебных заведений были доукомплектованы учебными материалами по п</w:t>
      </w:r>
      <w:r w:rsidRPr="00261394">
        <w:t>о</w:t>
      </w:r>
      <w:r w:rsidRPr="00261394">
        <w:t>ловому воспитанию (комплекс из 21 модуля с инструкцией по применению); 643 комплекса по 21 учебному модулю каждый, с инструкцией по применению, было предоставлено средним учебным заведениям, профильным министерс</w:t>
      </w:r>
      <w:r w:rsidRPr="00261394">
        <w:t>т</w:t>
      </w:r>
      <w:r w:rsidRPr="00261394">
        <w:t>вам и техническим и финансовым партнерам (ЮНИСЕФ, ЮНФПА, ВОЗ). За период 2007−2010 годов 104 представителя 52 сетей женских ассоциаций пр</w:t>
      </w:r>
      <w:r w:rsidRPr="00261394">
        <w:t>о</w:t>
      </w:r>
      <w:r w:rsidRPr="00261394">
        <w:t>шли подготовку в области просвещения подростков/молодежи в вопросах пол</w:t>
      </w:r>
      <w:r w:rsidRPr="00261394">
        <w:t>о</w:t>
      </w:r>
      <w:r w:rsidRPr="00261394">
        <w:t>вого во</w:t>
      </w:r>
      <w:r w:rsidRPr="00261394">
        <w:t>с</w:t>
      </w:r>
      <w:r w:rsidRPr="00261394">
        <w:t xml:space="preserve">питания.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176.</w:t>
      </w:r>
      <w:r w:rsidRPr="00261394">
        <w:tab/>
        <w:t>Что касается материнской смертности в результате производства небез</w:t>
      </w:r>
      <w:r w:rsidRPr="00261394">
        <w:t>о</w:t>
      </w:r>
      <w:r w:rsidRPr="00261394">
        <w:t>пасных и нелегальных абортов, то здравоохранительными НПО были провед</w:t>
      </w:r>
      <w:r w:rsidRPr="00261394">
        <w:t>е</w:t>
      </w:r>
      <w:r w:rsidRPr="00261394">
        <w:t>ны мероприятия по разъяснению соответствующего законодательства и условий его применения в отношении населения.</w:t>
      </w:r>
    </w:p>
    <w:p w:rsidR="00032C9C" w:rsidRPr="00261394" w:rsidRDefault="00032C9C" w:rsidP="0032573D">
      <w:pPr>
        <w:pStyle w:val="SingleTxtGR"/>
        <w:widowControl w:val="0"/>
        <w:spacing w:line="220" w:lineRule="atLeast"/>
      </w:pPr>
      <w:r w:rsidRPr="00261394">
        <w:t>177.</w:t>
      </w:r>
      <w:r w:rsidRPr="00261394">
        <w:tab/>
        <w:t>В рамках программы сотрудничества между правительством Камеруна и ЮНИСЕФ (на 2008−2012 годы) был запущен проект "Первичная профилактика" (ПП), который координируется МСО и реализуется в сотрудничестве с МДМ, МЗ, МУПЖС и МСВ и при содействии ЮНИСЕФ. Другими партнерами прое</w:t>
      </w:r>
      <w:r w:rsidRPr="00261394">
        <w:t>к</w:t>
      </w:r>
      <w:r w:rsidRPr="00261394">
        <w:t>та являются молодежные организации, неправительственные организации по работе с молодежью, а также другие партнеры в области развития. Этот проект представляет собой одно из направлений раздела "Дети, ВИЧ и СПИД", кот</w:t>
      </w:r>
      <w:r w:rsidRPr="00261394">
        <w:t>о</w:t>
      </w:r>
      <w:r w:rsidRPr="00261394">
        <w:t xml:space="preserve">рое охватывает, согласно оценкам, целевую группу из 5 768 304 человек (2 929 019 девушек и 2 839 285 юношей в возрасте 10−24 лет), составляющую 32% всего населения Камеруна.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178.</w:t>
      </w:r>
      <w:r w:rsidRPr="00261394">
        <w:tab/>
        <w:t>С другой стороны, МДМ разработало Национальную политику в отнош</w:t>
      </w:r>
      <w:r w:rsidRPr="00261394">
        <w:t>е</w:t>
      </w:r>
      <w:r w:rsidRPr="00261394">
        <w:t>нии молодежи, которая включает в себя направление "Профилактика и лечение ВИЧ у подростков/молодежи". Эта политика проходит красной нитью через страт</w:t>
      </w:r>
      <w:r w:rsidRPr="00261394">
        <w:t>е</w:t>
      </w:r>
      <w:r w:rsidRPr="00261394">
        <w:t xml:space="preserve">гию по охране репродуктивного здоровья подростков.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179.</w:t>
      </w:r>
      <w:r w:rsidRPr="00261394">
        <w:tab/>
        <w:t>Тысячи коллег-инструкторов были обучены картографированию уязв</w:t>
      </w:r>
      <w:r w:rsidRPr="00261394">
        <w:t>и</w:t>
      </w:r>
      <w:r w:rsidRPr="00261394">
        <w:t>мых групп населения в своих соответствующих населенных пунктах, коммун</w:t>
      </w:r>
      <w:r w:rsidRPr="00261394">
        <w:t>и</w:t>
      </w:r>
      <w:r w:rsidRPr="00261394">
        <w:t>кации в целях изменения поведения и активизации самовыражения молодежи. Как указывалось выше (см. ответ на рекомендацию 17), уже более пяти лет кампания "Каникулы без СПИДа" ежегодно охватывает тысячи юношей и д</w:t>
      </w:r>
      <w:r w:rsidRPr="00261394">
        <w:t>е</w:t>
      </w:r>
      <w:r w:rsidRPr="00261394">
        <w:t>вушек, чтобы они затем вели просветительскую работу среди своих сверстн</w:t>
      </w:r>
      <w:r w:rsidRPr="00261394">
        <w:t>и</w:t>
      </w:r>
      <w:r w:rsidRPr="00261394">
        <w:t xml:space="preserve">ков. </w:t>
      </w:r>
    </w:p>
    <w:p w:rsidR="00032C9C" w:rsidRPr="00261394" w:rsidRDefault="00032C9C" w:rsidP="00032C9C">
      <w:pPr>
        <w:pStyle w:val="H23GR"/>
      </w:pPr>
      <w:bookmarkStart w:id="53" w:name="_Toc304975878"/>
      <w:r w:rsidRPr="00261394">
        <w:tab/>
      </w:r>
      <w:r w:rsidRPr="00261394">
        <w:tab/>
        <w:t xml:space="preserve">Ответ на рекомендацию, изложенную в пункте 43 заключительных замечаний Комитета </w:t>
      </w:r>
      <w:bookmarkEnd w:id="53"/>
    </w:p>
    <w:p w:rsidR="00032C9C" w:rsidRPr="00261394" w:rsidRDefault="00032C9C" w:rsidP="00032C9C">
      <w:pPr>
        <w:pStyle w:val="H23GR"/>
      </w:pPr>
      <w:bookmarkStart w:id="54" w:name="_Toc304975879"/>
      <w:r w:rsidRPr="00261394">
        <w:tab/>
      </w:r>
      <w:r w:rsidRPr="00261394">
        <w:tab/>
        <w:t xml:space="preserve">Меры по расширению и активизации участия женщин в разработке и осуществлении </w:t>
      </w:r>
      <w:bookmarkEnd w:id="54"/>
      <w:r w:rsidRPr="00261394">
        <w:t>местных планов развития</w:t>
      </w:r>
    </w:p>
    <w:p w:rsidR="00032C9C" w:rsidRPr="00261394" w:rsidRDefault="00032C9C" w:rsidP="00032C9C">
      <w:pPr>
        <w:pStyle w:val="SingleTxtGR"/>
        <w:widowControl w:val="0"/>
      </w:pPr>
      <w:r w:rsidRPr="00261394">
        <w:t>180.</w:t>
      </w:r>
      <w:r w:rsidRPr="00261394">
        <w:tab/>
        <w:t>Сельские женщины все активнее включаются в разработку и осуществл</w:t>
      </w:r>
      <w:r w:rsidRPr="00261394">
        <w:t>е</w:t>
      </w:r>
      <w:r w:rsidRPr="00261394">
        <w:t>ние местных планов в области развития. Эти планы составляются и реализую</w:t>
      </w:r>
      <w:r w:rsidRPr="00261394">
        <w:t>т</w:t>
      </w:r>
      <w:r w:rsidRPr="00261394">
        <w:t xml:space="preserve">ся общинами в рамках процесса децентрализации при поддержке со стороны правительства, технических и финансовых партнеров и гражданского общества.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181.</w:t>
      </w:r>
      <w:r w:rsidRPr="00261394">
        <w:tab/>
        <w:t>Женщины участвуют в процессе принятия решений. Они входят в состав руководящих структур, в частности в административные советы и комитеты управления. В некоторых специальных программах, относящихся к сфере пр</w:t>
      </w:r>
      <w:r w:rsidRPr="00261394">
        <w:t>о</w:t>
      </w:r>
      <w:r w:rsidRPr="00261394">
        <w:t>довольственной безопасности, они составляют большинство − их доля прев</w:t>
      </w:r>
      <w:r w:rsidRPr="00261394">
        <w:t>ы</w:t>
      </w:r>
      <w:r w:rsidRPr="00261394">
        <w:t>шает 70%; в число таких программ входят Национальная программа развития корнеплодного и клубнеплодного овощеводства (НПРККО) и Программа пов</w:t>
      </w:r>
      <w:r w:rsidRPr="00261394">
        <w:t>ы</w:t>
      </w:r>
      <w:r w:rsidRPr="00261394">
        <w:t>шения семейного дохода в сельских районах в северных провинциях (ППСДСР).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182.</w:t>
      </w:r>
      <w:r w:rsidRPr="00261394">
        <w:tab/>
        <w:t>В таблице приложения подробно представлены меры, которые были пр</w:t>
      </w:r>
      <w:r w:rsidRPr="00261394">
        <w:t>и</w:t>
      </w:r>
      <w:r w:rsidRPr="00261394">
        <w:t>няты для повышения профессионального уровня женщин развития их сам</w:t>
      </w:r>
      <w:r w:rsidRPr="00261394">
        <w:t>о</w:t>
      </w:r>
      <w:r w:rsidRPr="00261394">
        <w:t xml:space="preserve">стоятельности в сельскохозяйственном секторе (см. таблицу № 25).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183.</w:t>
      </w:r>
      <w:r w:rsidRPr="00261394">
        <w:tab/>
        <w:t>Относительно участия сельских женщин в принятии решений и их до</w:t>
      </w:r>
      <w:r w:rsidRPr="00261394">
        <w:t>с</w:t>
      </w:r>
      <w:r w:rsidRPr="00261394">
        <w:t xml:space="preserve">тупа к медицинскому обслуживанию, образованию, санитарным услугам и питьевой воде нужно отметить следующее: </w:t>
      </w:r>
    </w:p>
    <w:p w:rsidR="00032C9C" w:rsidRPr="00261394" w:rsidRDefault="00032C9C" w:rsidP="00032C9C">
      <w:pPr>
        <w:pStyle w:val="H23GR"/>
      </w:pPr>
      <w:bookmarkStart w:id="55" w:name="_Toc304975880"/>
      <w:r w:rsidRPr="00261394">
        <w:tab/>
      </w:r>
      <w:r w:rsidRPr="00261394">
        <w:tab/>
        <w:t>Здравоохранение и услуги по планированию семьи</w:t>
      </w:r>
      <w:bookmarkEnd w:id="55"/>
      <w:r w:rsidRPr="00261394">
        <w:t> </w:t>
      </w:r>
    </w:p>
    <w:p w:rsidR="00032C9C" w:rsidRPr="00261394" w:rsidRDefault="00032C9C" w:rsidP="00032C9C">
      <w:pPr>
        <w:pStyle w:val="SingleTxtGR"/>
        <w:widowControl w:val="0"/>
      </w:pPr>
      <w:r w:rsidRPr="00261394">
        <w:t>184.</w:t>
      </w:r>
      <w:r w:rsidRPr="00261394">
        <w:tab/>
        <w:t>Следует подчеркнуть, что большинство комплексных центров здрав</w:t>
      </w:r>
      <w:r w:rsidRPr="00261394">
        <w:t>о</w:t>
      </w:r>
      <w:r w:rsidRPr="00261394">
        <w:t>охранения (КЦЗ) и окружных медицинских центров (ОМЦ) расположены в сельских районах (см. выше рекомендацию 17 и таблицу № 21).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185.</w:t>
      </w:r>
      <w:r w:rsidRPr="00261394">
        <w:tab/>
        <w:t>Для улучшения состояния здоровья сельских женщин правительство пр</w:t>
      </w:r>
      <w:r w:rsidRPr="00261394">
        <w:t>и</w:t>
      </w:r>
      <w:r w:rsidRPr="00261394">
        <w:t>няло меры по сближению медицинских учреждений с женским населением. В 2005 году была начата программа строительства 1 000 медицинских центров в сельских районах; к настоящему времени построено 3 067 КЦЗ и ОМЦ. Кр</w:t>
      </w:r>
      <w:r w:rsidRPr="00261394">
        <w:t>о</w:t>
      </w:r>
      <w:r w:rsidRPr="00261394">
        <w:t>ме того, были проведены и другие значимые мероприятия, в частности: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предоставление оборудования и реактивов, необходимых для базовой д</w:t>
      </w:r>
      <w:r w:rsidRPr="00261394">
        <w:t>и</w:t>
      </w:r>
      <w:r w:rsidRPr="00261394">
        <w:t>агностики ВИЧ;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бесплатное лечение беременных женщин, инфицированных ВИЧ, и сн</w:t>
      </w:r>
      <w:r w:rsidRPr="00261394">
        <w:t>и</w:t>
      </w:r>
      <w:r w:rsidRPr="00261394">
        <w:t>жение стоимости лечения и анализов биоматериала с 27 000 до 3 000 франков КФА;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улучшение состояния здоровья матери и ребенка, а также репродуктивн</w:t>
      </w:r>
      <w:r w:rsidRPr="00261394">
        <w:t>о</w:t>
      </w:r>
      <w:r w:rsidRPr="00261394">
        <w:t>го зд</w:t>
      </w:r>
      <w:r w:rsidRPr="00261394">
        <w:t>о</w:t>
      </w:r>
      <w:r w:rsidRPr="00261394">
        <w:t>ровья, включая планирование семьи;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бесплатное лечение малярии у детей младше пяти лет;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профилактика малярии посредством бесплатного распространения нак</w:t>
      </w:r>
      <w:r w:rsidRPr="00261394">
        <w:t>о</w:t>
      </w:r>
      <w:r w:rsidRPr="00261394">
        <w:t>марников с инсектицидной пропиткой среди беременных женщин и нач</w:t>
      </w:r>
      <w:r w:rsidRPr="00261394">
        <w:t>а</w:t>
      </w:r>
      <w:r w:rsidRPr="00261394">
        <w:t>ло кампании по распространению накома</w:t>
      </w:r>
      <w:r w:rsidRPr="00261394">
        <w:t>р</w:t>
      </w:r>
      <w:r w:rsidRPr="00261394">
        <w:t>ников с пропиткой длительного действия среди семей с уделением особого внимания активному вовлеч</w:t>
      </w:r>
      <w:r w:rsidRPr="00261394">
        <w:t>е</w:t>
      </w:r>
      <w:r w:rsidRPr="00261394">
        <w:t>нию женщин в пр</w:t>
      </w:r>
      <w:r w:rsidRPr="00261394">
        <w:t>о</w:t>
      </w:r>
      <w:r w:rsidRPr="00261394">
        <w:t>ведение этой кампании;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кампании по разъяснению важности дородовых консультаций и лечения акушерских свищей, от которых страдают в основном сельские женщ</w:t>
      </w:r>
      <w:r w:rsidRPr="00261394">
        <w:t>и</w:t>
      </w:r>
      <w:r w:rsidRPr="00261394">
        <w:t xml:space="preserve">ны;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оказание психосоциальной помощи женщинам, излечившимся от свищей, порядка 75% которых проживают в сельских ра</w:t>
      </w:r>
      <w:r w:rsidRPr="00261394">
        <w:t>й</w:t>
      </w:r>
      <w:r w:rsidRPr="00261394">
        <w:t>онах.</w:t>
      </w:r>
    </w:p>
    <w:p w:rsidR="00032C9C" w:rsidRPr="00261394" w:rsidRDefault="00032C9C" w:rsidP="00032C9C">
      <w:pPr>
        <w:pStyle w:val="SingleTxtGR"/>
        <w:widowControl w:val="0"/>
      </w:pPr>
      <w:r w:rsidRPr="00261394">
        <w:t>186.</w:t>
      </w:r>
      <w:r w:rsidRPr="00261394">
        <w:tab/>
        <w:t>С другой стороны, с 2010 года 25% женщин, которые были прооперир</w:t>
      </w:r>
      <w:r w:rsidRPr="00261394">
        <w:t>о</w:t>
      </w:r>
      <w:r w:rsidRPr="00261394">
        <w:t>ваны в провинциях Крайний север и Северная, получили финансовую и матер</w:t>
      </w:r>
      <w:r w:rsidRPr="00261394">
        <w:t>и</w:t>
      </w:r>
      <w:r w:rsidRPr="00261394">
        <w:t xml:space="preserve">альную помощь для социально-экономической реинтеграции.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187.</w:t>
      </w:r>
      <w:r w:rsidRPr="00261394">
        <w:tab/>
        <w:t>Что касается борьбы с обрядами, которые пагубны для здоровья сельских женщин, то правительство при поддержке со стороны технических и финанс</w:t>
      </w:r>
      <w:r w:rsidRPr="00261394">
        <w:t>о</w:t>
      </w:r>
      <w:r w:rsidRPr="00261394">
        <w:t>вых партнеров, а также гражданского общества проводит активные меропри</w:t>
      </w:r>
      <w:r w:rsidRPr="00261394">
        <w:t>я</w:t>
      </w:r>
      <w:r w:rsidRPr="00261394">
        <w:t>тия по искоренению калечения женских половых органов (см. выше ответ на рекоме</w:t>
      </w:r>
      <w:r w:rsidRPr="00261394">
        <w:t>н</w:t>
      </w:r>
      <w:r w:rsidRPr="00261394">
        <w:t>дацию 12).</w:t>
      </w:r>
    </w:p>
    <w:p w:rsidR="00032C9C" w:rsidRPr="00261394" w:rsidRDefault="00032C9C" w:rsidP="00032C9C">
      <w:pPr>
        <w:pStyle w:val="H23GR"/>
      </w:pPr>
      <w:bookmarkStart w:id="56" w:name="_Toc304975881"/>
      <w:r w:rsidRPr="00261394">
        <w:tab/>
      </w:r>
      <w:r w:rsidRPr="00261394">
        <w:tab/>
        <w:t xml:space="preserve">Образование, профессиональная подготовка и занятость в </w:t>
      </w:r>
      <w:bookmarkEnd w:id="56"/>
      <w:r w:rsidRPr="00261394">
        <w:t>сельских районах</w:t>
      </w:r>
    </w:p>
    <w:p w:rsidR="00032C9C" w:rsidRPr="00261394" w:rsidRDefault="00032C9C" w:rsidP="00032C9C">
      <w:pPr>
        <w:pStyle w:val="SingleTxtGR"/>
        <w:widowControl w:val="0"/>
      </w:pPr>
      <w:r w:rsidRPr="00261394">
        <w:t>188.</w:t>
      </w:r>
      <w:r w:rsidRPr="00261394">
        <w:tab/>
        <w:t>Были приняты меры по расширению доступа сельских девушек и женщин к образованию и профессиональной подготовке путем увеличения числа откр</w:t>
      </w:r>
      <w:r w:rsidRPr="00261394">
        <w:t>ы</w:t>
      </w:r>
      <w:r w:rsidRPr="00261394">
        <w:t>ваемых начальных школ и средних общеобразовательных и технических уче</w:t>
      </w:r>
      <w:r w:rsidRPr="00261394">
        <w:t>б</w:t>
      </w:r>
      <w:r w:rsidRPr="00261394">
        <w:t>ных заведений. Наряду с этим следует отметить, что для восполнения нехватки государственных учебных заведений под эгидой МБО было построено и введ</w:t>
      </w:r>
      <w:r w:rsidRPr="00261394">
        <w:t>е</w:t>
      </w:r>
      <w:r w:rsidRPr="00261394">
        <w:t xml:space="preserve">но в эксплуатацию 408 общинных школ, созданных и управляемых общинами. Правительство оказывает этим школам техническую и финансовую помощь.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Неформальное образование </w:t>
      </w:r>
    </w:p>
    <w:p w:rsidR="00032C9C" w:rsidRPr="00261394" w:rsidRDefault="00032C9C" w:rsidP="00032C9C">
      <w:pPr>
        <w:pStyle w:val="SingleTxtGR"/>
        <w:widowControl w:val="0"/>
      </w:pPr>
      <w:r w:rsidRPr="00261394">
        <w:t>189.</w:t>
      </w:r>
      <w:r w:rsidRPr="00261394">
        <w:tab/>
        <w:t>См. выше ответ на рекомендацию 15. Следует подчеркнуть, что женщины лишь недавно стали проявлять интерес к образовательным учреждениям н</w:t>
      </w:r>
      <w:r w:rsidRPr="00261394">
        <w:t>е</w:t>
      </w:r>
      <w:r w:rsidRPr="00261394">
        <w:t>формального сектора, однако уже можно отметить существенный рост их числа среди учащихся таких заведений. По завершении обучения они становятся главным кадровым ресурсом для структур развития и составляют большинство лиц, занятых в сельской местности. Из 256 крестьянских организаций (КО), действующих по линии НПРККО, 107 возглавляются женщинами (43%); из 83 общинных посредников шестеро – женщины (7,22 %) (см. таблицу № 26 "Положение женщин в деревенских и объединенных комитетах в рамках НПРККО" и таблицы № 27−31, в которых отражено положение женщин в и</w:t>
      </w:r>
      <w:r w:rsidRPr="00261394">
        <w:t>с</w:t>
      </w:r>
      <w:r w:rsidRPr="00261394">
        <w:t xml:space="preserve">полнительном бюро, в программах и проектах, а также женщин, занимающих ответственные должности в МСХРСР и МЖР).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190.</w:t>
      </w:r>
      <w:r w:rsidRPr="00261394">
        <w:tab/>
        <w:t>Женщины занимают 10,61% руководящих должностей в МЖР по сравн</w:t>
      </w:r>
      <w:r w:rsidRPr="00261394">
        <w:t>е</w:t>
      </w:r>
      <w:r w:rsidRPr="00261394">
        <w:t>нию с 89,39% мужчин; это является прогрессом, поскольку до 2006 года ни о</w:t>
      </w:r>
      <w:r w:rsidRPr="00261394">
        <w:t>д</w:t>
      </w:r>
      <w:r w:rsidRPr="00261394">
        <w:t>на женщина не занимала в МЖР должность директора.</w:t>
      </w:r>
    </w:p>
    <w:p w:rsidR="00032C9C" w:rsidRPr="00261394" w:rsidRDefault="00032C9C" w:rsidP="00032C9C">
      <w:pPr>
        <w:pStyle w:val="SingleTxtGR"/>
        <w:widowControl w:val="0"/>
      </w:pPr>
      <w:r w:rsidRPr="00261394">
        <w:t>191.</w:t>
      </w:r>
      <w:r w:rsidRPr="00261394">
        <w:tab/>
        <w:t>В настоящее время в сельских населенных пунктах активно реализуются учебные программы, предлагаемые центрами по борьбе с неграмотностью (ЦБН), наиболее многочисленными участниками которых являются женщины; более подробная информация на эту тему содержится в ответе на рекоменд</w:t>
      </w:r>
      <w:r w:rsidRPr="00261394">
        <w:t>а</w:t>
      </w:r>
      <w:r w:rsidRPr="00261394">
        <w:t xml:space="preserve">цию 15 выше.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192.</w:t>
      </w:r>
      <w:r w:rsidRPr="00261394">
        <w:tab/>
        <w:t>Кроме того, Миссия по поощрению использования местных материалов (МПММ) занимается обучением женщин в рамках проекта "Женщины и зан</w:t>
      </w:r>
      <w:r w:rsidRPr="00261394">
        <w:t>я</w:t>
      </w:r>
      <w:r w:rsidRPr="00261394">
        <w:t>тость" в целях освоения местных материалов и налаживания видов деятельн</w:t>
      </w:r>
      <w:r w:rsidRPr="00261394">
        <w:t>о</w:t>
      </w:r>
      <w:r w:rsidRPr="00261394">
        <w:t xml:space="preserve">сти, приносящих доход. </w:t>
      </w:r>
    </w:p>
    <w:p w:rsidR="00032C9C" w:rsidRPr="00261394" w:rsidRDefault="00032C9C" w:rsidP="002D68C4">
      <w:pPr>
        <w:pStyle w:val="H23GR"/>
        <w:spacing w:before="120"/>
      </w:pPr>
      <w:bookmarkStart w:id="57" w:name="_Toc304975883"/>
      <w:r w:rsidRPr="00261394">
        <w:tab/>
      </w:r>
      <w:r w:rsidRPr="00261394">
        <w:tab/>
        <w:t>Доступ к кредитованию и сельскохозяйственным ссудам/экономическому развитию</w:t>
      </w:r>
      <w:bookmarkEnd w:id="57"/>
      <w:r w:rsidRPr="00261394">
        <w:t xml:space="preserve">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193.</w:t>
      </w:r>
      <w:r w:rsidRPr="00261394">
        <w:tab/>
        <w:t>В последние годы этот сектор развивался активными темпами. Сейчас в стране насчитывается порядка 426 предприятий, зарегистрированных согласно законодательству Камеруна, которые постепенно создавались в рамках общи</w:t>
      </w:r>
      <w:r w:rsidRPr="00261394">
        <w:t>н</w:t>
      </w:r>
      <w:r w:rsidRPr="00261394">
        <w:t xml:space="preserve">ных инициатив и при содействии программ и проектов в области развития. Примерно 224 предприятия по микрофинансированию объединились в сети, а около 202 осуществляют свою деятельность самостоятельно.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194.</w:t>
      </w:r>
      <w:r w:rsidRPr="00261394">
        <w:tab/>
        <w:t>Сельские женщины составляют большинство пользователей этой сист</w:t>
      </w:r>
      <w:r w:rsidRPr="00261394">
        <w:t>е</w:t>
      </w:r>
      <w:r w:rsidRPr="00261394">
        <w:t>мы по всем категориям клиентов и в количественной разбивке по ее структ</w:t>
      </w:r>
      <w:r w:rsidRPr="00261394">
        <w:t>у</w:t>
      </w:r>
      <w:r w:rsidRPr="00261394">
        <w:t>рам. Они выполняли важные функции пропагандисток, участниц или пользов</w:t>
      </w:r>
      <w:r w:rsidRPr="00261394">
        <w:t>а</w:t>
      </w:r>
      <w:r w:rsidRPr="00261394">
        <w:t>телей созданных кредитных касс. В настоящее время в стране насчитывается 426 камерунских предприятий, 224 из которых объединились в сети, а 202 з</w:t>
      </w:r>
      <w:r w:rsidRPr="00261394">
        <w:t>а</w:t>
      </w:r>
      <w:r w:rsidRPr="00261394">
        <w:t>нимаются самостоятельной деятельностью. Клиентура этих предприятий с</w:t>
      </w:r>
      <w:r w:rsidRPr="00261394">
        <w:t>о</w:t>
      </w:r>
      <w:r w:rsidRPr="00261394">
        <w:t>стоит главным образом из женщин, которые одновременно являются их член</w:t>
      </w:r>
      <w:r w:rsidRPr="00261394">
        <w:t>а</w:t>
      </w:r>
      <w:r w:rsidRPr="00261394">
        <w:t>ми и их пользователями. На этом поприще они проявили себя в качестве проп</w:t>
      </w:r>
      <w:r w:rsidRPr="00261394">
        <w:t>а</w:t>
      </w:r>
      <w:r w:rsidRPr="00261394">
        <w:t>ганд</w:t>
      </w:r>
      <w:r w:rsidRPr="00261394">
        <w:t>и</w:t>
      </w:r>
      <w:r w:rsidRPr="00261394">
        <w:t>сток услуг кредитных предприятий второй категории.</w:t>
      </w:r>
    </w:p>
    <w:p w:rsidR="00032C9C" w:rsidRPr="00261394" w:rsidRDefault="00032C9C" w:rsidP="00032C9C">
      <w:pPr>
        <w:pStyle w:val="H23GR"/>
      </w:pPr>
      <w:bookmarkStart w:id="58" w:name="_Toc304975884"/>
      <w:r w:rsidRPr="00261394">
        <w:tab/>
      </w:r>
      <w:r w:rsidRPr="00261394">
        <w:tab/>
        <w:t xml:space="preserve">Развитие организованных групп и кооперативов </w:t>
      </w:r>
      <w:bookmarkEnd w:id="58"/>
    </w:p>
    <w:p w:rsidR="00032C9C" w:rsidRPr="00261394" w:rsidRDefault="00032C9C" w:rsidP="00032C9C">
      <w:pPr>
        <w:pStyle w:val="SingleTxtGR"/>
        <w:widowControl w:val="0"/>
      </w:pPr>
      <w:r w:rsidRPr="00261394">
        <w:t>195.</w:t>
      </w:r>
      <w:r w:rsidRPr="00261394">
        <w:tab/>
        <w:t>Для снижения трудоемкости домашних и сельскохозяйственных работ сельских женщин правительство, организации гражданского общества, выбо</w:t>
      </w:r>
      <w:r w:rsidRPr="00261394">
        <w:t>р</w:t>
      </w:r>
      <w:r w:rsidRPr="00261394">
        <w:t>ные должностные лица и видные деятели страны предпринимают такие ко</w:t>
      </w:r>
      <w:r w:rsidRPr="00261394">
        <w:t>н</w:t>
      </w:r>
      <w:r w:rsidRPr="00261394">
        <w:t>кретные де</w:t>
      </w:r>
      <w:r w:rsidRPr="00261394">
        <w:t>й</w:t>
      </w:r>
      <w:r w:rsidRPr="00261394">
        <w:t xml:space="preserve">ствия, как: </w:t>
      </w:r>
    </w:p>
    <w:p w:rsidR="00032C9C" w:rsidRPr="00261394" w:rsidRDefault="00032C9C" w:rsidP="002D68C4">
      <w:pPr>
        <w:pStyle w:val="Bullet1GR"/>
        <w:numPr>
          <w:ilvl w:val="0"/>
          <w:numId w:val="1"/>
        </w:numPr>
        <w:spacing w:line="220" w:lineRule="atLeast"/>
      </w:pPr>
      <w:r w:rsidRPr="00261394">
        <w:t>популяризация соответствующих технологий (усовершенствованных м</w:t>
      </w:r>
      <w:r w:rsidRPr="00261394">
        <w:t>е</w:t>
      </w:r>
      <w:r w:rsidRPr="00261394">
        <w:t>тодов производства, хранения, переработки и сбыта продукции агрож</w:t>
      </w:r>
      <w:r w:rsidRPr="00261394">
        <w:t>и</w:t>
      </w:r>
      <w:r w:rsidRPr="00261394">
        <w:t xml:space="preserve">вотноводства); </w:t>
      </w:r>
    </w:p>
    <w:p w:rsidR="00032C9C" w:rsidRPr="00261394" w:rsidRDefault="00032C9C" w:rsidP="002D68C4">
      <w:pPr>
        <w:pStyle w:val="Bullet1GR"/>
        <w:numPr>
          <w:ilvl w:val="0"/>
          <w:numId w:val="1"/>
        </w:numPr>
        <w:spacing w:line="220" w:lineRule="atLeast"/>
      </w:pPr>
      <w:r w:rsidRPr="00261394">
        <w:t>проведение мини-выставок продукции агроживотноводства на уровне д</w:t>
      </w:r>
      <w:r w:rsidRPr="00261394">
        <w:t>е</w:t>
      </w:r>
      <w:r w:rsidRPr="00261394">
        <w:t>парт</w:t>
      </w:r>
      <w:r w:rsidRPr="00261394">
        <w:t>а</w:t>
      </w:r>
      <w:r w:rsidRPr="00261394">
        <w:t xml:space="preserve">ментов и провинций; </w:t>
      </w:r>
    </w:p>
    <w:p w:rsidR="00032C9C" w:rsidRPr="00261394" w:rsidRDefault="00032C9C" w:rsidP="002D68C4">
      <w:pPr>
        <w:pStyle w:val="Bullet1GR"/>
        <w:numPr>
          <w:ilvl w:val="0"/>
          <w:numId w:val="1"/>
        </w:numPr>
        <w:spacing w:line="220" w:lineRule="atLeast"/>
      </w:pPr>
      <w:r w:rsidRPr="00261394">
        <w:t>предоставление агроживотноводческого оборудования (тележек, униве</w:t>
      </w:r>
      <w:r w:rsidRPr="00261394">
        <w:t>р</w:t>
      </w:r>
      <w:r w:rsidRPr="00261394">
        <w:t>сальных перевозочных средств, мельниц, установок для фитосанитарной обработки, электрогенераторов, исходных сельскохозяйственных ресу</w:t>
      </w:r>
      <w:r w:rsidRPr="00261394">
        <w:t>р</w:t>
      </w:r>
      <w:r w:rsidRPr="00261394">
        <w:t>сов, удобрений, швейных и вязал</w:t>
      </w:r>
      <w:r w:rsidRPr="00261394">
        <w:t>ь</w:t>
      </w:r>
      <w:r w:rsidRPr="00261394">
        <w:t>ных машин и т.п.).</w:t>
      </w:r>
    </w:p>
    <w:p w:rsidR="00032C9C" w:rsidRPr="00261394" w:rsidRDefault="00032C9C" w:rsidP="00032C9C">
      <w:pPr>
        <w:pStyle w:val="H23GR"/>
      </w:pPr>
      <w:bookmarkStart w:id="59" w:name="_Toc304975885"/>
      <w:r w:rsidRPr="00261394">
        <w:tab/>
      </w:r>
      <w:r w:rsidRPr="00261394">
        <w:tab/>
        <w:t>Доступ к информационным и коммуникационным технологиям</w:t>
      </w:r>
      <w:bookmarkEnd w:id="59"/>
      <w:r w:rsidRPr="00261394">
        <w:t xml:space="preserve">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196.</w:t>
      </w:r>
      <w:r w:rsidRPr="00261394">
        <w:tab/>
        <w:t>В ходе проведения операции "Обучение 100 000 женщин к 2012 году" 87 500 женщин уже прошли обучение по информационным и коммуникацио</w:t>
      </w:r>
      <w:r w:rsidRPr="00261394">
        <w:t>н</w:t>
      </w:r>
      <w:r w:rsidRPr="00261394">
        <w:t>ным те</w:t>
      </w:r>
      <w:r w:rsidRPr="00261394">
        <w:t>х</w:t>
      </w:r>
      <w:r w:rsidRPr="00261394">
        <w:t xml:space="preserve">нологиям (ИКТ) на всей территории страны. </w:t>
      </w:r>
    </w:p>
    <w:p w:rsidR="00032C9C" w:rsidRPr="00261394" w:rsidRDefault="00032C9C" w:rsidP="00032C9C">
      <w:pPr>
        <w:pStyle w:val="SingleTxtGR"/>
        <w:widowControl w:val="0"/>
      </w:pPr>
      <w:r w:rsidRPr="00261394">
        <w:t>197.</w:t>
      </w:r>
      <w:r w:rsidRPr="00261394">
        <w:tab/>
        <w:t>Значимым мероприятием также является развертывание проекта АИИ по обучению 2 000 вдов в области ИКТ (находится в стадии реализации на основе Соглашения о партнерстве между АИИ-Камерун и МУПЖС) незадолго после первого празднования Международного дня вдов, состоявшегося 23 июня 2011 года. Наряду с этим следует упомянуть об открытии в сельских районах многоцелевых общинных телецентров, цель которых – преодолеть "цифровой разрыв" между городом и селом. На сегодняшний день в стране насчитывается 102 т</w:t>
      </w:r>
      <w:r w:rsidRPr="00261394">
        <w:t>а</w:t>
      </w:r>
      <w:r w:rsidRPr="00261394">
        <w:t>ких телецентра.</w:t>
      </w:r>
    </w:p>
    <w:p w:rsidR="00032C9C" w:rsidRPr="00261394" w:rsidRDefault="00032C9C" w:rsidP="00032C9C">
      <w:pPr>
        <w:pStyle w:val="H23GR"/>
      </w:pPr>
      <w:bookmarkStart w:id="60" w:name="_Toc304975886"/>
      <w:r w:rsidRPr="00261394">
        <w:tab/>
      </w:r>
      <w:r w:rsidRPr="00261394">
        <w:tab/>
        <w:t xml:space="preserve">Электро- и водоснабжение, жилище, санитарные услуги, транспорт и коммуникация </w:t>
      </w:r>
      <w:bookmarkEnd w:id="60"/>
    </w:p>
    <w:p w:rsidR="00032C9C" w:rsidRPr="00261394" w:rsidRDefault="00032C9C" w:rsidP="00032C9C">
      <w:pPr>
        <w:pStyle w:val="SingleTxtGR"/>
        <w:widowControl w:val="0"/>
      </w:pPr>
      <w:r w:rsidRPr="00261394">
        <w:t>198.</w:t>
      </w:r>
      <w:r w:rsidRPr="00261394">
        <w:tab/>
        <w:t>Что касается сферы санитарных услуг и водоснабжения, то в рамках о</w:t>
      </w:r>
      <w:r w:rsidRPr="00261394">
        <w:t>б</w:t>
      </w:r>
      <w:r w:rsidRPr="00261394">
        <w:t>щинного проекта "Вода и здоровье", реализуемом в провинции Адамава, же</w:t>
      </w:r>
      <w:r w:rsidRPr="00261394">
        <w:t>н</w:t>
      </w:r>
      <w:r w:rsidRPr="00261394">
        <w:t>щины активно выдвигались на должности председателей комитетов по вопр</w:t>
      </w:r>
      <w:r w:rsidRPr="00261394">
        <w:t>о</w:t>
      </w:r>
      <w:r w:rsidRPr="00261394">
        <w:t>сам управления пунктами водоснабжения (КУПВ). Этот проект осуществляется при с</w:t>
      </w:r>
      <w:r w:rsidRPr="00261394">
        <w:t>о</w:t>
      </w:r>
      <w:r w:rsidRPr="00261394">
        <w:t>действии Канадского агентства международного развития (КАМР).</w:t>
      </w:r>
    </w:p>
    <w:p w:rsidR="00032C9C" w:rsidRPr="00261394" w:rsidRDefault="00032C9C" w:rsidP="00032C9C">
      <w:pPr>
        <w:pStyle w:val="SingleTxtGR"/>
        <w:widowControl w:val="0"/>
      </w:pPr>
      <w:r w:rsidRPr="00261394">
        <w:t>199.</w:t>
      </w:r>
      <w:r w:rsidRPr="00261394">
        <w:tab/>
        <w:t>За период 2004−2008 годов усилиями правительства и при финансиров</w:t>
      </w:r>
      <w:r w:rsidRPr="00261394">
        <w:t>а</w:t>
      </w:r>
      <w:r w:rsidRPr="00261394">
        <w:t>нии партнеров в области развития в сельских районах были построены системы водоснабжения. Так, например, благодаря фондам для БСБЗ в стране были об</w:t>
      </w:r>
      <w:r w:rsidRPr="00261394">
        <w:t>у</w:t>
      </w:r>
      <w:r w:rsidRPr="00261394">
        <w:t xml:space="preserve">строены 1 301 оборудованная скважина и 79 подводов питьевой воды (ППВ), а при финансировании из средств ИОМЗ – 126 оборудованных скважин и 18 пунктов питьевого водоснабжения.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200.</w:t>
      </w:r>
      <w:r w:rsidRPr="00261394">
        <w:tab/>
        <w:t>В ходе четвертого этапа японской программы были обустроены 184 об</w:t>
      </w:r>
      <w:r w:rsidRPr="00261394">
        <w:t>о</w:t>
      </w:r>
      <w:r w:rsidRPr="00261394">
        <w:t>рудованные скважины в 184 населенных пунктах Центральной, Южной, Пр</w:t>
      </w:r>
      <w:r w:rsidRPr="00261394">
        <w:t>и</w:t>
      </w:r>
      <w:r w:rsidRPr="00261394">
        <w:t>брежной провинций и в провинции Амадава. Пятый этап этой программы был начат в 2010 году и охватывает провинции Северная и Крайний север; на этом этапе предусмотрено пробурить 250 оборудованных скважин в 250 населенных пунктах. Эта инфраструктура водоснабжения обслуживает более 20 000 сел</w:t>
      </w:r>
      <w:r w:rsidRPr="00261394">
        <w:t>ь</w:t>
      </w:r>
      <w:r w:rsidRPr="00261394">
        <w:t xml:space="preserve">ских домохозяйств.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201.</w:t>
      </w:r>
      <w:r w:rsidRPr="00261394">
        <w:tab/>
        <w:t>В рамках поощрения частной инициативы и содействия устойчивому ра</w:t>
      </w:r>
      <w:r w:rsidRPr="00261394">
        <w:t>з</w:t>
      </w:r>
      <w:r w:rsidRPr="00261394">
        <w:t>витию ММСПСЭР подготовило программу содействия инициаторам проектов в области переработки и хранения местных продуктов массового потребления на всей территории страны. Каждому девелоперу или инициатору проекта предо</w:t>
      </w:r>
      <w:r w:rsidRPr="00261394">
        <w:t>с</w:t>
      </w:r>
      <w:r w:rsidRPr="00261394">
        <w:t>тавл</w:t>
      </w:r>
      <w:r w:rsidRPr="00261394">
        <w:t>я</w:t>
      </w:r>
      <w:r w:rsidRPr="00261394">
        <w:t>ется персональное сопровождение (см. таблицу № 32).</w:t>
      </w:r>
    </w:p>
    <w:p w:rsidR="00032C9C" w:rsidRPr="00261394" w:rsidRDefault="00032C9C" w:rsidP="00032C9C">
      <w:pPr>
        <w:pStyle w:val="H23GR"/>
      </w:pPr>
      <w:bookmarkStart w:id="61" w:name="_Toc304975887"/>
      <w:r w:rsidRPr="00261394">
        <w:tab/>
      </w:r>
      <w:r w:rsidRPr="00261394">
        <w:tab/>
        <w:t xml:space="preserve">Владение землей и доступ женщин к </w:t>
      </w:r>
      <w:bookmarkEnd w:id="61"/>
      <w:r w:rsidRPr="00261394">
        <w:t>земельным и имущественным правам</w:t>
      </w:r>
    </w:p>
    <w:p w:rsidR="00032C9C" w:rsidRPr="00261394" w:rsidRDefault="00032C9C" w:rsidP="00032C9C">
      <w:pPr>
        <w:pStyle w:val="SingleTxtGR"/>
        <w:widowControl w:val="0"/>
      </w:pPr>
      <w:r w:rsidRPr="00261394">
        <w:t>202.</w:t>
      </w:r>
      <w:r w:rsidRPr="00261394">
        <w:tab/>
        <w:t>Хотя в соответствии с законодательными и регулирующими положениями женщины обладают теми же правами наследования, что и мужчины, социально-культурный уклад жизни не всегда способствует применению этих положений. Тем не менее в стране налицо позитивная эволюция: женщины все чаще стан</w:t>
      </w:r>
      <w:r w:rsidRPr="00261394">
        <w:t>о</w:t>
      </w:r>
      <w:r w:rsidRPr="00261394">
        <w:t>вятся главами семей и/или традиционными вождями, что дает им право прин</w:t>
      </w:r>
      <w:r w:rsidRPr="00261394">
        <w:t>и</w:t>
      </w:r>
      <w:r w:rsidRPr="00261394">
        <w:t>мать решения при урегулировании земельных или имущественных проблем. Что касается традиционных вождей, то на сегодняшний день среди 78 вождей первой степени есть только одна женщина, а из 867 вождей второй степени – две женщины.</w:t>
      </w:r>
    </w:p>
    <w:p w:rsidR="00032C9C" w:rsidRPr="00261394" w:rsidRDefault="00032C9C" w:rsidP="00032C9C">
      <w:pPr>
        <w:pStyle w:val="SingleTxtGR"/>
        <w:widowControl w:val="0"/>
      </w:pPr>
      <w:r w:rsidRPr="00261394">
        <w:t>203.</w:t>
      </w:r>
      <w:r w:rsidRPr="00261394">
        <w:tab/>
        <w:t xml:space="preserve">Для повышения уровня правовой грамотности в ходе женских праздников проводятся мероприятия по просвещению, информированию и популяризации, посвященные основным правам женщин: просветительские беседы, круглые столы и конференции на местных языках. Все эти мероприятия транслируются общинными радиостанциями.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204.</w:t>
      </w:r>
      <w:r w:rsidRPr="00261394">
        <w:tab/>
        <w:t>МУПЖС в партнерстве с организациями гражданского общества рег</w:t>
      </w:r>
      <w:r w:rsidRPr="00261394">
        <w:t>у</w:t>
      </w:r>
      <w:r w:rsidRPr="00261394">
        <w:t>лярно проводит для сельских женщин информационно-просветительские сем</w:t>
      </w:r>
      <w:r w:rsidRPr="00261394">
        <w:t>и</w:t>
      </w:r>
      <w:r w:rsidRPr="00261394">
        <w:t xml:space="preserve">нары, касающиеся статьи 14 Конвенции. </w:t>
      </w:r>
    </w:p>
    <w:p w:rsidR="00032C9C" w:rsidRPr="00261394" w:rsidRDefault="00032C9C" w:rsidP="002D68C4">
      <w:pPr>
        <w:pStyle w:val="H23GR"/>
        <w:spacing w:before="120" w:after="60"/>
      </w:pPr>
      <w:bookmarkStart w:id="62" w:name="_Toc304975888"/>
      <w:r w:rsidRPr="00261394">
        <w:tab/>
      </w:r>
      <w:r w:rsidRPr="00261394">
        <w:tab/>
      </w:r>
      <w:bookmarkEnd w:id="62"/>
      <w:r w:rsidRPr="00261394">
        <w:t>Земельные и имущественные права</w:t>
      </w:r>
    </w:p>
    <w:p w:rsidR="00032C9C" w:rsidRPr="00261394" w:rsidRDefault="00032C9C" w:rsidP="00032C9C">
      <w:pPr>
        <w:pStyle w:val="SingleTxtGR"/>
        <w:widowControl w:val="0"/>
      </w:pPr>
      <w:r w:rsidRPr="00261394">
        <w:t>205.</w:t>
      </w:r>
      <w:r w:rsidRPr="00261394">
        <w:tab/>
        <w:t>Для рассмотрения этой проблемной области потребуется провести разл</w:t>
      </w:r>
      <w:r w:rsidRPr="00261394">
        <w:t>и</w:t>
      </w:r>
      <w:r w:rsidRPr="00261394">
        <w:t>чие между женщиной как дочерью, женщиной как индивидом и женщиной как супругой.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206.</w:t>
      </w:r>
      <w:r w:rsidRPr="00261394">
        <w:tab/>
        <w:t>Согласно действующему законодательству, в Камеруне имущественные права приобретаются и передаются путем наследования, прижизненного дар</w:t>
      </w:r>
      <w:r w:rsidRPr="00261394">
        <w:t>е</w:t>
      </w:r>
      <w:r w:rsidRPr="00261394">
        <w:t>ния или завещания, в силу обязательств, путем приобретения, инкорпорации и по сроку давности (статьи 711 и 712 Гражданского кодекса).</w:t>
      </w:r>
    </w:p>
    <w:p w:rsidR="00032C9C" w:rsidRPr="00261394" w:rsidRDefault="00032C9C" w:rsidP="00032C9C">
      <w:pPr>
        <w:pStyle w:val="SingleTxtGR"/>
        <w:widowControl w:val="0"/>
      </w:pPr>
      <w:r w:rsidRPr="00261394">
        <w:t>207.</w:t>
      </w:r>
      <w:r w:rsidRPr="00261394">
        <w:tab/>
        <w:t>Владение землей подтверждается земельным титулом. Земли, не явля</w:t>
      </w:r>
      <w:r w:rsidRPr="00261394">
        <w:t>ю</w:t>
      </w:r>
      <w:r w:rsidRPr="00261394">
        <w:t>щиеся предметом земельного титула, не отнесенные к государственной или ч</w:t>
      </w:r>
      <w:r w:rsidRPr="00261394">
        <w:t>а</w:t>
      </w:r>
      <w:r w:rsidRPr="00261394">
        <w:t xml:space="preserve">стной собственности либо к собственности других юридических публично-правовых лиц по состоянию на 6 июля 1974 года, относятся в соответствии с законом к национальному достоянию. </w:t>
      </w:r>
    </w:p>
    <w:p w:rsidR="00032C9C" w:rsidRPr="00261394" w:rsidRDefault="00032C9C" w:rsidP="002D68C4">
      <w:pPr>
        <w:pStyle w:val="SingleTxtGR"/>
        <w:widowControl w:val="0"/>
        <w:spacing w:line="220" w:lineRule="atLeast"/>
      </w:pPr>
      <w:r w:rsidRPr="00261394">
        <w:t>208.</w:t>
      </w:r>
      <w:r w:rsidRPr="00261394">
        <w:tab/>
        <w:t>Исконные общины, их члены (мужчины и женщины) или любое другое лицо, имеющее гражданство Камеруна, которые до 5 августа 1974 года (даты опубл</w:t>
      </w:r>
      <w:r w:rsidRPr="00261394">
        <w:t>и</w:t>
      </w:r>
      <w:r w:rsidRPr="00261394">
        <w:t>кования Ордонанса № 74/1 от 6 июля 1974 года о режиме землевладения) мирно занимали или эксплуатировали государственные угодья первой катег</w:t>
      </w:r>
      <w:r w:rsidRPr="00261394">
        <w:t>о</w:t>
      </w:r>
      <w:r w:rsidRPr="00261394">
        <w:t>рии, а именно: "жилищные участки, пахотные площади, плантации, пастбища и ма</w:t>
      </w:r>
      <w:r w:rsidRPr="00261394">
        <w:t>р</w:t>
      </w:r>
      <w:r w:rsidRPr="00261394">
        <w:t>шруты перегона, занятие которых выражается в явном воздействии человека на землю и ее очевидном освоении", продолжают их занимать и эксплуатир</w:t>
      </w:r>
      <w:r w:rsidRPr="00261394">
        <w:t>о</w:t>
      </w:r>
      <w:r w:rsidRPr="00261394">
        <w:t>вать, а также могут запрашивать и получать на них земельные титулы (Орд</w:t>
      </w:r>
      <w:r w:rsidRPr="00261394">
        <w:t>о</w:t>
      </w:r>
      <w:r w:rsidRPr="00261394">
        <w:t xml:space="preserve">нанс от 6 июля 1974 года о режиме землевладения и Указ № 76/166 от 27 апреля 1976 года об условиях получения земельного титула).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209.</w:t>
      </w:r>
      <w:r w:rsidRPr="00261394">
        <w:tab/>
        <w:t>В то же время земли, которые полностью свободны от фактического зан</w:t>
      </w:r>
      <w:r w:rsidRPr="00261394">
        <w:t>я</w:t>
      </w:r>
      <w:r w:rsidRPr="00261394">
        <w:t>тия (государственные угодья второй категории), находятся в управлении гос</w:t>
      </w:r>
      <w:r w:rsidRPr="00261394">
        <w:t>у</w:t>
      </w:r>
      <w:r w:rsidRPr="00261394">
        <w:t>дарства, которое может предоставлять их в пользование физическим или юр</w:t>
      </w:r>
      <w:r w:rsidRPr="00261394">
        <w:t>и</w:t>
      </w:r>
      <w:r w:rsidRPr="00261394">
        <w:t>дическим лицам через концессию, аренду или передачу на условиях, опред</w:t>
      </w:r>
      <w:r w:rsidRPr="00261394">
        <w:t>е</w:t>
      </w:r>
      <w:r w:rsidRPr="00261394">
        <w:t xml:space="preserve">ленных упомянутым выше Указом № 76/166 от 27 апреля 1976 года. Женщина как дочь может получить землю в наследство или в дар.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210.</w:t>
      </w:r>
      <w:r w:rsidRPr="00261394">
        <w:tab/>
        <w:t>Что касается наследования, то в Гражданском кодексе не рассматривается ни характер, ни происхождение имущества для целей урегулирования прав</w:t>
      </w:r>
      <w:r w:rsidRPr="00261394">
        <w:t>о</w:t>
      </w:r>
      <w:r w:rsidRPr="00261394">
        <w:t>преемства. Дети или их родственники по нисходящей линии наследуют имущ</w:t>
      </w:r>
      <w:r w:rsidRPr="00261394">
        <w:t>е</w:t>
      </w:r>
      <w:r w:rsidRPr="00261394">
        <w:t>ство от своих отца и матери, дедушек, бабушек или других родственников по восходящей линии без различия по признакам пола, первородства или происх</w:t>
      </w:r>
      <w:r w:rsidRPr="00261394">
        <w:t>о</w:t>
      </w:r>
      <w:r w:rsidRPr="00261394">
        <w:t xml:space="preserve">ждения от разных браков.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211.</w:t>
      </w:r>
      <w:r w:rsidRPr="00261394">
        <w:tab/>
        <w:t>Все наследники первой категории, получающие наследство по приро</w:t>
      </w:r>
      <w:r w:rsidRPr="00261394">
        <w:t>ж</w:t>
      </w:r>
      <w:r w:rsidRPr="00261394">
        <w:t>денному праву (сыновья и дочери умершего), получают равные доли имущес</w:t>
      </w:r>
      <w:r w:rsidRPr="00261394">
        <w:t>т</w:t>
      </w:r>
      <w:r w:rsidRPr="00261394">
        <w:t>ва. Лица, которые полностью или частично наследуют имущество по праву представительства (дети, рожденные от впоследствии умершего ребенка), д</w:t>
      </w:r>
      <w:r w:rsidRPr="00261394">
        <w:t>е</w:t>
      </w:r>
      <w:r w:rsidRPr="00261394">
        <w:t>лают это по признаку родства (статья 745 Гражданского кодекса).</w:t>
      </w:r>
    </w:p>
    <w:p w:rsidR="00032C9C" w:rsidRPr="00261394" w:rsidRDefault="00032C9C" w:rsidP="00032C9C">
      <w:pPr>
        <w:pStyle w:val="SingleTxtGR"/>
        <w:widowControl w:val="0"/>
      </w:pPr>
      <w:r w:rsidRPr="00261394">
        <w:t>212.</w:t>
      </w:r>
      <w:r w:rsidRPr="00261394">
        <w:tab/>
        <w:t>Речь идет о законных детях или о детях, узаконенных браком их родит</w:t>
      </w:r>
      <w:r w:rsidRPr="00261394">
        <w:t>е</w:t>
      </w:r>
      <w:r w:rsidRPr="00261394">
        <w:t>лей, а также о признанных внебрачных детях. Их возраст или семейное пол</w:t>
      </w:r>
      <w:r w:rsidRPr="00261394">
        <w:t>о</w:t>
      </w:r>
      <w:r w:rsidRPr="00261394">
        <w:t xml:space="preserve">жение никак не влияют на их право наследовать имущество своих родителей.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213.</w:t>
      </w:r>
      <w:r w:rsidRPr="00261394">
        <w:tab/>
        <w:t>Никакое противоположное законодательное положение и тем более тр</w:t>
      </w:r>
      <w:r w:rsidRPr="00261394">
        <w:t>а</w:t>
      </w:r>
      <w:r w:rsidRPr="00261394">
        <w:t>диция или обычай не могут считаться отступлениями от положений указанных статей.</w:t>
      </w:r>
    </w:p>
    <w:p w:rsidR="00032C9C" w:rsidRPr="00261394" w:rsidRDefault="00032C9C" w:rsidP="00032C9C">
      <w:pPr>
        <w:pStyle w:val="SingleTxtGR"/>
        <w:widowControl w:val="0"/>
      </w:pPr>
      <w:r w:rsidRPr="00261394">
        <w:t>214.</w:t>
      </w:r>
      <w:r w:rsidRPr="00261394">
        <w:tab/>
        <w:t xml:space="preserve">Верховный суд (ВС) Камеруна уже давно подтвердил этот незыблемый принцип в своей практике, которая имеет силу закона.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215.</w:t>
      </w:r>
      <w:r w:rsidRPr="00261394">
        <w:tab/>
        <w:t>Что касается дарения, то в пределах доли располагаемого имущества (ст</w:t>
      </w:r>
      <w:r w:rsidRPr="00261394">
        <w:t>а</w:t>
      </w:r>
      <w:r w:rsidRPr="00261394">
        <w:t>тья 913 Гражданского кодекса) отцы и матери вправе распоряжаться своим имуществом и приносить его полностью или частично в дар своим детям на о</w:t>
      </w:r>
      <w:r w:rsidRPr="00261394">
        <w:t>с</w:t>
      </w:r>
      <w:r w:rsidRPr="00261394">
        <w:t>новании прижизненного договора дарения (получатель дара вступает во влад</w:t>
      </w:r>
      <w:r w:rsidRPr="00261394">
        <w:t>е</w:t>
      </w:r>
      <w:r w:rsidRPr="00261394">
        <w:t>ние движимым или недвижимым имуществом при жизни своего родителя) или завещания (ребенок вступает во владение имуществом только после смерти р</w:t>
      </w:r>
      <w:r w:rsidRPr="00261394">
        <w:t>о</w:t>
      </w:r>
      <w:r w:rsidRPr="00261394">
        <w:t>дителя). Эти безвозмездные сделки совершаются без различия по признаку п</w:t>
      </w:r>
      <w:r w:rsidRPr="00261394">
        <w:t>о</w:t>
      </w:r>
      <w:r w:rsidRPr="00261394">
        <w:t xml:space="preserve">ла и не подлежат судебному обжалованию (статья 1048 Гражданского кодекса).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216.</w:t>
      </w:r>
      <w:r w:rsidRPr="00261394">
        <w:tab/>
        <w:t>Из законодательных положений и судебной практики Камеруна следует, что женщина как дочь имеет наравне со своим братом или братьями право н</w:t>
      </w:r>
      <w:r w:rsidRPr="00261394">
        <w:t>а</w:t>
      </w:r>
      <w:r w:rsidRPr="00261394">
        <w:t>следовать землю от своих родителей вне зависимости от того, замужем она или нет.</w:t>
      </w:r>
    </w:p>
    <w:p w:rsidR="00032C9C" w:rsidRPr="00261394" w:rsidRDefault="00032C9C" w:rsidP="00032C9C">
      <w:pPr>
        <w:pStyle w:val="SingleTxtGR"/>
        <w:widowControl w:val="0"/>
      </w:pPr>
      <w:r w:rsidRPr="00261394">
        <w:t>217.</w:t>
      </w:r>
      <w:r w:rsidRPr="00261394">
        <w:tab/>
        <w:t>Когда раздел имущества совершается не спонтанно, женщина должна за</w:t>
      </w:r>
      <w:r w:rsidRPr="00261394">
        <w:t>я</w:t>
      </w:r>
      <w:r w:rsidRPr="00261394">
        <w:t>вить о своих правах в компетентных инстанциях и обезопасить свою земельную со</w:t>
      </w:r>
      <w:r w:rsidRPr="00261394">
        <w:t>б</w:t>
      </w:r>
      <w:r w:rsidRPr="00261394">
        <w:t xml:space="preserve">ственность путем ее регистрации в земельном кадастре.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218.</w:t>
      </w:r>
      <w:r w:rsidRPr="00261394">
        <w:tab/>
        <w:t xml:space="preserve">Женщина как индивид, </w:t>
      </w:r>
      <w:r w:rsidR="00903D60">
        <w:t xml:space="preserve">т.е. </w:t>
      </w:r>
      <w:r w:rsidRPr="00261394">
        <w:t>как человеческое существо, рассматр</w:t>
      </w:r>
      <w:r w:rsidRPr="00261394">
        <w:t>и</w:t>
      </w:r>
      <w:r w:rsidRPr="00261394">
        <w:t>ваемая опосредованно от социума, может приобретать земельную собстве</w:t>
      </w:r>
      <w:r w:rsidRPr="00261394">
        <w:t>н</w:t>
      </w:r>
      <w:r w:rsidRPr="00261394">
        <w:t>ность всеми способами приобретения, которые предусмотрены вышеупомян</w:t>
      </w:r>
      <w:r w:rsidRPr="00261394">
        <w:t>у</w:t>
      </w:r>
      <w:r w:rsidRPr="00261394">
        <w:t xml:space="preserve">тыми статьями Гражданского кодекса, пользоваться и свободно распоряжаться ею.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219.</w:t>
      </w:r>
      <w:r w:rsidRPr="00261394">
        <w:tab/>
        <w:t>Таким образом, унаследовав зарегистрированный земельный участок л</w:t>
      </w:r>
      <w:r w:rsidRPr="00261394">
        <w:t>и</w:t>
      </w:r>
      <w:r w:rsidRPr="00261394">
        <w:t>бо получив его в дар или согласно завещанию, женщина должна переоформить земельный титул на свое имя для подтверждения своих прав собственности на этот участок. Если речь идет о неделимом объекте недвижимой собственности, она может ходатайствовать о дроблении титула, чтобы выйти из совместной собственности при ее разделе. Если объектом наследования является земельный участок, который обычно занимается или эксплуатируется праводателем, же</w:t>
      </w:r>
      <w:r w:rsidRPr="00261394">
        <w:t>н</w:t>
      </w:r>
      <w:r w:rsidRPr="00261394">
        <w:t>щина может либо продолжать его эксплуатацию в качестве члена общности, либо обратиться в административный орган с просьбой выдать ей земельный титул на вышеуказанных условиях. Она может приобрести земельный участок у любого владельца и зарегистрировать его на свое имя. Наконец, женщина впр</w:t>
      </w:r>
      <w:r w:rsidRPr="00261394">
        <w:t>а</w:t>
      </w:r>
      <w:r w:rsidRPr="00261394">
        <w:t>ве ходатайствовать о предоставлении ей каких-либо незанятых или неэксплу</w:t>
      </w:r>
      <w:r w:rsidRPr="00261394">
        <w:t>а</w:t>
      </w:r>
      <w:r w:rsidRPr="00261394">
        <w:t>тируемых государственных угодий на условиях концессии или аренды и и</w:t>
      </w:r>
      <w:r w:rsidRPr="00261394">
        <w:t>с</w:t>
      </w:r>
      <w:r w:rsidRPr="00261394">
        <w:t xml:space="preserve">пользовать их для осуществления проектов в области развития.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220.</w:t>
      </w:r>
      <w:r w:rsidRPr="00261394">
        <w:tab/>
        <w:t>В сельских районах почти все замужние женщины в соответствии с укл</w:t>
      </w:r>
      <w:r w:rsidRPr="00261394">
        <w:t>а</w:t>
      </w:r>
      <w:r w:rsidRPr="00261394">
        <w:t>дом общины переезжают к мужьям, проживающим на землях, полученных в н</w:t>
      </w:r>
      <w:r w:rsidRPr="00261394">
        <w:t>а</w:t>
      </w:r>
      <w:r w:rsidRPr="00261394">
        <w:t>следство от их родителей и являющихся в этой связи общим имуществом су</w:t>
      </w:r>
      <w:r w:rsidRPr="00261394">
        <w:t>п</w:t>
      </w:r>
      <w:r w:rsidRPr="00261394">
        <w:t>ругов, и оставляют свою земельную собственность своим братьям и другим родстве</w:t>
      </w:r>
      <w:r w:rsidRPr="00261394">
        <w:t>н</w:t>
      </w:r>
      <w:r w:rsidRPr="00261394">
        <w:t xml:space="preserve">никам.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221.</w:t>
      </w:r>
      <w:r w:rsidRPr="00261394">
        <w:tab/>
        <w:t>Следовательно, женщины не могут претендовать на владение этими зе</w:t>
      </w:r>
      <w:r w:rsidRPr="00261394">
        <w:t>м</w:t>
      </w:r>
      <w:r w:rsidRPr="00261394">
        <w:t>лями, которыми муж может распоряжаться по своему усмотрению, поскольку они не относятся к данной общине. Однако в соответствии со своим правом на пользование имуществом домохозяйства для удовлетворения потребностей с</w:t>
      </w:r>
      <w:r w:rsidRPr="00261394">
        <w:t>е</w:t>
      </w:r>
      <w:r w:rsidRPr="00261394">
        <w:t>мьи женщина может эксплуатировать принадлежащие ее мужу земли для зан</w:t>
      </w:r>
      <w:r w:rsidRPr="00261394">
        <w:t>я</w:t>
      </w:r>
      <w:r w:rsidRPr="00261394">
        <w:t xml:space="preserve">тия сельским хозяйством. </w:t>
      </w:r>
    </w:p>
    <w:p w:rsidR="00032C9C" w:rsidRPr="00261394" w:rsidRDefault="00032C9C" w:rsidP="002D68C4">
      <w:pPr>
        <w:pStyle w:val="H23GR"/>
        <w:pageBreakBefore/>
      </w:pPr>
      <w:bookmarkStart w:id="63" w:name="_Toc304975889"/>
      <w:r w:rsidRPr="00261394">
        <w:tab/>
      </w:r>
      <w:r w:rsidRPr="00261394">
        <w:tab/>
        <w:t xml:space="preserve">Влияние брачного статуса на управление </w:t>
      </w:r>
      <w:bookmarkEnd w:id="63"/>
      <w:r w:rsidRPr="00261394">
        <w:t xml:space="preserve">имуществом домохозяйства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222.</w:t>
      </w:r>
      <w:r w:rsidRPr="00261394">
        <w:tab/>
        <w:t>В Гражданском кодексе нет положений о полигамии, которая запрещена в соответствии с французским правом; поэтому в положениях кодекса рассматр</w:t>
      </w:r>
      <w:r w:rsidRPr="00261394">
        <w:t>и</w:t>
      </w:r>
      <w:r w:rsidRPr="00261394">
        <w:t>вается только моногамный брак. Действительно, после обретения независим</w:t>
      </w:r>
      <w:r w:rsidRPr="00261394">
        <w:t>о</w:t>
      </w:r>
      <w:r w:rsidRPr="00261394">
        <w:t>сти в Камеруне было принято брачное законодательство, предусматривающее моногамный и полигамный брачный статус по выбору супругов, которые дол</w:t>
      </w:r>
      <w:r w:rsidRPr="00261394">
        <w:t>ж</w:t>
      </w:r>
      <w:r w:rsidRPr="00261394">
        <w:t xml:space="preserve">ны выразить свое взаимное согласие; в противном случае брак будет признан недействительным (Закон от 11 июня 1968 года, упраздненный Ордонансом от 29 июня 1981 года).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223.</w:t>
      </w:r>
      <w:r w:rsidRPr="00261394">
        <w:tab/>
        <w:t>Однако ни один внутренний закон не регулирует брачный статус, в час</w:t>
      </w:r>
      <w:r w:rsidRPr="00261394">
        <w:t>т</w:t>
      </w:r>
      <w:r w:rsidRPr="00261394">
        <w:t>ности с точки зрения управления имуществом. Так, полигамия предусмотрена как форма брака, но условия и последствия выбора этой формы брака для р</w:t>
      </w:r>
      <w:r w:rsidRPr="00261394">
        <w:t>е</w:t>
      </w:r>
      <w:r w:rsidRPr="00261394">
        <w:t>жима собственности при этом не определены. Аналогичным образом, в Орд</w:t>
      </w:r>
      <w:r w:rsidRPr="00261394">
        <w:t>о</w:t>
      </w:r>
      <w:r w:rsidRPr="00261394">
        <w:t>нансе от 29 июня 1981 года не уточняется, какой брак – полигамный или мон</w:t>
      </w:r>
      <w:r w:rsidRPr="00261394">
        <w:t>о</w:t>
      </w:r>
      <w:r w:rsidRPr="00261394">
        <w:t>гамный – является законным по общему праву. Согласно судебной практике, при отсутствии уточнения брак считается полигамным. Что касается теоретиков права, то, по их мнению, муж составляет с каждой из своих жен отдельное д</w:t>
      </w:r>
      <w:r w:rsidRPr="00261394">
        <w:t>о</w:t>
      </w:r>
      <w:r w:rsidRPr="00261394">
        <w:t>мохозя</w:t>
      </w:r>
      <w:r w:rsidRPr="00261394">
        <w:t>й</w:t>
      </w:r>
      <w:r w:rsidRPr="00261394">
        <w:t>ство, к которому применяются законодательные положения о браке, но на пра</w:t>
      </w:r>
      <w:r w:rsidRPr="00261394">
        <w:t>к</w:t>
      </w:r>
      <w:r w:rsidRPr="00261394">
        <w:t xml:space="preserve">тике управлять такими домохозяйствами нелегко.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224.</w:t>
      </w:r>
      <w:r w:rsidRPr="00261394">
        <w:tab/>
        <w:t>Можно считать, что в юридическом и судебном плане женщина пользуе</w:t>
      </w:r>
      <w:r w:rsidRPr="00261394">
        <w:t>т</w:t>
      </w:r>
      <w:r w:rsidRPr="00261394">
        <w:t>ся правом собственности на землю, еще называемым "землевладение", не по</w:t>
      </w:r>
      <w:r w:rsidRPr="00261394">
        <w:t>д</w:t>
      </w:r>
      <w:r w:rsidRPr="00261394">
        <w:t>вергаясь при этом дискриминации по сравнению с мужчиной. Так, она может наследовать земельные участки, приобретать их, управлять ими и эксплуатир</w:t>
      </w:r>
      <w:r w:rsidRPr="00261394">
        <w:t>о</w:t>
      </w:r>
      <w:r w:rsidRPr="00261394">
        <w:t xml:space="preserve">вать их как личную собственность, которую она сможет оставить в наследство своим детям.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225.</w:t>
      </w:r>
      <w:r w:rsidRPr="00261394">
        <w:tab/>
        <w:t>Если женщина не является собственником земли – например, как заму</w:t>
      </w:r>
      <w:r w:rsidRPr="00261394">
        <w:t>ж</w:t>
      </w:r>
      <w:r w:rsidRPr="00261394">
        <w:t xml:space="preserve">няя женщина, не имеющая общего имущества супругов или не являющаяся членом исконной общины, − она может эксплуатировать землю для ведения сельского хозяйства в порядке осуществления прав пользования и узуфрукта.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226.</w:t>
      </w:r>
      <w:r w:rsidRPr="00261394">
        <w:tab/>
        <w:t>Очевидно, все сводится к вопросу просвещения и информирования же</w:t>
      </w:r>
      <w:r w:rsidRPr="00261394">
        <w:t>н</w:t>
      </w:r>
      <w:r w:rsidRPr="00261394">
        <w:t xml:space="preserve">щин и мужчин об объеме их прав, а также к вопросу о требовании соблюдать эти права. Именно поэтому в программу празднования пятнадцатого по счету Международного дня сельских женщин 15 октября 2010 года была включена подтема "Сельские женщины и владение землей". </w:t>
      </w:r>
    </w:p>
    <w:p w:rsidR="00032C9C" w:rsidRPr="00261394" w:rsidRDefault="00032C9C" w:rsidP="00032C9C">
      <w:pPr>
        <w:pStyle w:val="H23GR"/>
      </w:pPr>
      <w:bookmarkStart w:id="64" w:name="_Toc304975891"/>
      <w:r w:rsidRPr="00261394">
        <w:tab/>
      </w:r>
      <w:r w:rsidRPr="00261394">
        <w:tab/>
        <w:t xml:space="preserve">Ответ на рекомендацию, изложенную в пункте 45 заключительных замечаний Комитета </w:t>
      </w:r>
      <w:bookmarkEnd w:id="64"/>
    </w:p>
    <w:p w:rsidR="00032C9C" w:rsidRPr="00261394" w:rsidRDefault="00032C9C" w:rsidP="00032C9C">
      <w:pPr>
        <w:pStyle w:val="SingleTxtGR"/>
        <w:widowControl w:val="0"/>
      </w:pPr>
      <w:r w:rsidRPr="00261394">
        <w:t>227.</w:t>
      </w:r>
      <w:r w:rsidRPr="00261394">
        <w:tab/>
        <w:t>Проект указа об осуществлении Закона № 2005/006 от 27 июля 2005 года о статусе беженцев в Камеруне уже подготовлен и находится на этапе подпис</w:t>
      </w:r>
      <w:r w:rsidRPr="00261394">
        <w:t>а</w:t>
      </w:r>
      <w:r w:rsidRPr="00261394">
        <w:t>ния. В этом документе регулируется порядок регистрации, определения статуса б</w:t>
      </w:r>
      <w:r w:rsidRPr="00261394">
        <w:t>е</w:t>
      </w:r>
      <w:r w:rsidRPr="00261394">
        <w:t>женца и выдачи удостоверений, подтверждающих статус просителя убежища или беженца. Выходу на этот этап предшествовала длительная аналитическая и исследовательская работа. В этой связи группа экспертов в апреле 2010 года о</w:t>
      </w:r>
      <w:r w:rsidRPr="00261394">
        <w:t>т</w:t>
      </w:r>
      <w:r w:rsidRPr="00261394">
        <w:t>правилась с Бенин для ознакомления с опытом этой страны в области определ</w:t>
      </w:r>
      <w:r w:rsidRPr="00261394">
        <w:t>е</w:t>
      </w:r>
      <w:r w:rsidRPr="00261394">
        <w:t xml:space="preserve">ния статуса беженца. </w:t>
      </w:r>
    </w:p>
    <w:p w:rsidR="00032C9C" w:rsidRPr="00261394" w:rsidRDefault="00032C9C" w:rsidP="002D68C4">
      <w:pPr>
        <w:pStyle w:val="H23GR"/>
        <w:pageBreakBefore/>
      </w:pPr>
      <w:bookmarkStart w:id="65" w:name="_Toc304975893"/>
      <w:r w:rsidRPr="00261394">
        <w:tab/>
      </w:r>
      <w:r w:rsidRPr="00261394">
        <w:tab/>
        <w:t xml:space="preserve">Ответ на рекомендацию, изложенную в пункте 47 заключительных замечаний Комитета </w:t>
      </w:r>
      <w:bookmarkEnd w:id="65"/>
    </w:p>
    <w:p w:rsidR="00032C9C" w:rsidRPr="00261394" w:rsidRDefault="00032C9C" w:rsidP="00032C9C">
      <w:pPr>
        <w:pStyle w:val="SingleTxtGR"/>
        <w:widowControl w:val="0"/>
      </w:pPr>
      <w:r w:rsidRPr="00261394">
        <w:t>228.</w:t>
      </w:r>
      <w:r w:rsidRPr="00261394">
        <w:tab/>
        <w:t>Ответ Камеруна на этот вопрос, изложенный в документе CEDAW/C/ CMR/Q/3/Add.1, по-прежнему актуален; его дополняют ответы на рекоменд</w:t>
      </w:r>
      <w:r w:rsidRPr="00261394">
        <w:t>а</w:t>
      </w:r>
      <w:r w:rsidRPr="00261394">
        <w:t>ции 5, 11 и 19 выше.</w:t>
      </w:r>
    </w:p>
    <w:p w:rsidR="00032C9C" w:rsidRPr="00261394" w:rsidRDefault="00032C9C" w:rsidP="00032C9C">
      <w:pPr>
        <w:pStyle w:val="H23GR"/>
      </w:pPr>
      <w:bookmarkStart w:id="66" w:name="_Toc304975895"/>
      <w:r w:rsidRPr="00261394">
        <w:tab/>
      </w:r>
      <w:r w:rsidRPr="00261394">
        <w:tab/>
        <w:t xml:space="preserve">Ответ на рекомендацию, изложенную в пункте 49 заключительных замечаний Комитета </w:t>
      </w:r>
      <w:bookmarkEnd w:id="66"/>
    </w:p>
    <w:p w:rsidR="00032C9C" w:rsidRPr="00261394" w:rsidRDefault="00032C9C" w:rsidP="00032C9C">
      <w:pPr>
        <w:pStyle w:val="SingleTxtGR"/>
        <w:widowControl w:val="0"/>
      </w:pPr>
      <w:r w:rsidRPr="00261394">
        <w:t>229.</w:t>
      </w:r>
      <w:r w:rsidRPr="00261394">
        <w:tab/>
        <w:t>Камерун испытывает серьезную нехватку статистических данных в ра</w:t>
      </w:r>
      <w:r w:rsidRPr="00261394">
        <w:t>з</w:t>
      </w:r>
      <w:r w:rsidRPr="00261394">
        <w:t>бивке по признаку пола. Эта нехватка объясняется, с одной стороны, высоким уровнем расходов на деликатные гендерные обследования, обеспечение кот</w:t>
      </w:r>
      <w:r w:rsidRPr="00261394">
        <w:t>о</w:t>
      </w:r>
      <w:r w:rsidRPr="00261394">
        <w:t>рых обычно превышает национальные возможности, а с другой – общим хара</w:t>
      </w:r>
      <w:r w:rsidRPr="00261394">
        <w:t>к</w:t>
      </w:r>
      <w:r w:rsidRPr="00261394">
        <w:t>тером политики в области развития, проводившейся до вступления в силу П</w:t>
      </w:r>
      <w:r w:rsidRPr="00261394">
        <w:t>е</w:t>
      </w:r>
      <w:r w:rsidRPr="00261394">
        <w:t xml:space="preserve">кинских принципов.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230.</w:t>
      </w:r>
      <w:r w:rsidRPr="00261394">
        <w:tab/>
        <w:t xml:space="preserve">Тем не менее в настоящее время прилагаются усилия для постепенного решения этой проблемы и заложения основ планирования развития с учетом различий в потребностях мужчин и женщин.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231.</w:t>
      </w:r>
      <w:r w:rsidRPr="00261394">
        <w:tab/>
        <w:t>Помимо периодически издаваемого МУПЖС статистического справочн</w:t>
      </w:r>
      <w:r w:rsidRPr="00261394">
        <w:t>и</w:t>
      </w:r>
      <w:r w:rsidRPr="00261394">
        <w:t>ка о положении женщин во всех секторах национальной жизни и в рамках о</w:t>
      </w:r>
      <w:r w:rsidRPr="00261394">
        <w:t>б</w:t>
      </w:r>
      <w:r w:rsidRPr="00261394">
        <w:t>следований камерунских домохозяйств (ОКДХ II и III), включающих в себя ге</w:t>
      </w:r>
      <w:r w:rsidRPr="00261394">
        <w:t>н</w:t>
      </w:r>
      <w:r w:rsidRPr="00261394">
        <w:t xml:space="preserve">дерные переменные, Национальный статистический институт (НСИ) недавно приступил к реализации Программы укрепления национального потенциала по производству данных в разбивке по признаку пола.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232.</w:t>
      </w:r>
      <w:r w:rsidRPr="00261394">
        <w:tab/>
        <w:t>С ноября 2010 года одним из результатов действия этой программы явл</w:t>
      </w:r>
      <w:r w:rsidRPr="00261394">
        <w:t>я</w:t>
      </w:r>
      <w:r w:rsidRPr="00261394">
        <w:t>ется перечень показателей для оценки гендерного положения в Камеруне. В этот п</w:t>
      </w:r>
      <w:r w:rsidRPr="00261394">
        <w:t>е</w:t>
      </w:r>
      <w:r w:rsidRPr="00261394">
        <w:t xml:space="preserve">речень включены следующие секторы: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суверенитет (правосудие, законодательство и децентрализация, диплом</w:t>
      </w:r>
      <w:r w:rsidRPr="00261394">
        <w:t>а</w:t>
      </w:r>
      <w:r w:rsidRPr="00261394">
        <w:t xml:space="preserve">тия);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общее и финансовое управление (территориальное руководство, фина</w:t>
      </w:r>
      <w:r w:rsidRPr="00261394">
        <w:t>н</w:t>
      </w:r>
      <w:r w:rsidRPr="00261394">
        <w:t xml:space="preserve">сы);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образование, профессиональная подготовка, занятость и исследовател</w:t>
      </w:r>
      <w:r w:rsidRPr="00261394">
        <w:t>ь</w:t>
      </w:r>
      <w:r w:rsidRPr="00261394">
        <w:t>ская работа (воспитание и высшее образование, профессиональное об</w:t>
      </w:r>
      <w:r w:rsidRPr="00261394">
        <w:t>у</w:t>
      </w:r>
      <w:r w:rsidRPr="00261394">
        <w:t>чение, занятость и труд, научные исследов</w:t>
      </w:r>
      <w:r w:rsidRPr="00261394">
        <w:t>а</w:t>
      </w:r>
      <w:r w:rsidRPr="00261394">
        <w:t xml:space="preserve">ния);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коммуникация, культура, молодежь, спорт и досуг (коммуник</w:t>
      </w:r>
      <w:r w:rsidRPr="00261394">
        <w:t>а</w:t>
      </w:r>
      <w:r w:rsidRPr="00261394">
        <w:t>ция, спорт и д</w:t>
      </w:r>
      <w:r w:rsidRPr="00261394">
        <w:t>о</w:t>
      </w:r>
      <w:r w:rsidRPr="00261394">
        <w:t xml:space="preserve">суг, культура, традиции и обычаи);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здравоохранение;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социальное развитие (социальные вопросы, дискримин</w:t>
      </w:r>
      <w:r w:rsidRPr="00261394">
        <w:t>а</w:t>
      </w:r>
      <w:r w:rsidRPr="00261394">
        <w:t xml:space="preserve">ция/маргинализация, девочки, семья, насилие, нищета);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инфраструктура (окружающая среда и лесное хозяйство, жилая среда, транспорт, горные разработки, водо- и энергоснабжение);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производство и торговля (сельское хозяйство, сельские женщ</w:t>
      </w:r>
      <w:r w:rsidRPr="00261394">
        <w:t>и</w:t>
      </w:r>
      <w:r w:rsidRPr="00261394">
        <w:t>ны, туризм, животноводство и рыболовство, торговля и пр</w:t>
      </w:r>
      <w:r w:rsidRPr="00261394">
        <w:t>о</w:t>
      </w:r>
      <w:r w:rsidRPr="00261394">
        <w:t xml:space="preserve">мышленность);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ассоциативное движение (гражданские объединения, религия).</w:t>
      </w:r>
    </w:p>
    <w:p w:rsidR="00032C9C" w:rsidRPr="00261394" w:rsidRDefault="00032C9C" w:rsidP="002D68C4">
      <w:pPr>
        <w:pStyle w:val="SingleTxtGR"/>
        <w:pageBreakBefore/>
        <w:widowControl w:val="0"/>
      </w:pPr>
      <w:r w:rsidRPr="00261394">
        <w:t>233.</w:t>
      </w:r>
      <w:r w:rsidRPr="00261394">
        <w:tab/>
        <w:t>Эти отобранные по секторам показатели выполняют функции справочных величин и инструментов сбора данных при проведении национального обсл</w:t>
      </w:r>
      <w:r w:rsidRPr="00261394">
        <w:t>е</w:t>
      </w:r>
      <w:r w:rsidRPr="00261394">
        <w:t>дования на местах с целью подготовки национального статистического спр</w:t>
      </w:r>
      <w:r w:rsidRPr="00261394">
        <w:t>а</w:t>
      </w:r>
      <w:r w:rsidRPr="00261394">
        <w:t>вочника о женщинах и семье. Такое обследование, которое также будет спосо</w:t>
      </w:r>
      <w:r w:rsidRPr="00261394">
        <w:t>б</w:t>
      </w:r>
      <w:r w:rsidRPr="00261394">
        <w:t>ствовать составлению национальной базы данных о женских специальностях и занимаемых женщинами руководящих должностях всех уровней, облегчит по</w:t>
      </w:r>
      <w:r w:rsidRPr="00261394">
        <w:t>д</w:t>
      </w:r>
      <w:r w:rsidRPr="00261394">
        <w:t xml:space="preserve">готовку данных о динамике положения женщин во всех секторах.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234.</w:t>
      </w:r>
      <w:r w:rsidRPr="00261394">
        <w:tab/>
        <w:t>Упомянутая выше программа уже финансируется по линии Африканского банка развития (АБР). Однако ей необходима дополнительная поддержка для покрытия расходов на функционирование, которое должно периодически о</w:t>
      </w:r>
      <w:r w:rsidRPr="00261394">
        <w:t>б</w:t>
      </w:r>
      <w:r w:rsidRPr="00261394">
        <w:t>новляться, чтобы обеспечивать актуальную информацию и оптимизировать т</w:t>
      </w:r>
      <w:r w:rsidRPr="00261394">
        <w:t>е</w:t>
      </w:r>
      <w:r w:rsidRPr="00261394">
        <w:t>кущую и будущую политику в сфере социального развития вообще и улучш</w:t>
      </w:r>
      <w:r w:rsidRPr="00261394">
        <w:t>е</w:t>
      </w:r>
      <w:r w:rsidRPr="00261394">
        <w:t>ния положения женщин в частности. Для удовлетворения этих выявленных п</w:t>
      </w:r>
      <w:r w:rsidRPr="00261394">
        <w:t>о</w:t>
      </w:r>
      <w:r w:rsidRPr="00261394">
        <w:t>требностей органы власти рассчитывают на поддержку со стороны партнеров в о</w:t>
      </w:r>
      <w:r w:rsidRPr="00261394">
        <w:t>б</w:t>
      </w:r>
      <w:r w:rsidRPr="00261394">
        <w:t xml:space="preserve">ласти развития. </w:t>
      </w:r>
    </w:p>
    <w:p w:rsidR="00032C9C" w:rsidRPr="00261394" w:rsidRDefault="00032C9C" w:rsidP="00032C9C">
      <w:pPr>
        <w:pStyle w:val="H23GR"/>
      </w:pPr>
      <w:bookmarkStart w:id="67" w:name="_Toc304975897"/>
      <w:r w:rsidRPr="00261394">
        <w:tab/>
      </w:r>
      <w:r w:rsidRPr="00261394">
        <w:tab/>
        <w:t xml:space="preserve">Ответ на рекомендацию, изложенную в пункте 51 заключительных замечаний Комитета </w:t>
      </w:r>
      <w:bookmarkEnd w:id="67"/>
    </w:p>
    <w:p w:rsidR="00032C9C" w:rsidRPr="00261394" w:rsidRDefault="00032C9C" w:rsidP="00032C9C">
      <w:pPr>
        <w:pStyle w:val="SingleTxtGR"/>
        <w:widowControl w:val="0"/>
      </w:pPr>
      <w:r w:rsidRPr="00261394">
        <w:t>235.</w:t>
      </w:r>
      <w:r w:rsidRPr="00261394">
        <w:tab/>
        <w:t>Подготовка четвертого доклада, объединяющего четвертый и пятый п</w:t>
      </w:r>
      <w:r w:rsidRPr="00261394">
        <w:t>е</w:t>
      </w:r>
      <w:r w:rsidRPr="00261394">
        <w:t>риодические доклады об осуществлении Конвенции, велась в рамках массового участия, обеспечивавшееся через созданный МУПЖС межведомственный к</w:t>
      </w:r>
      <w:r w:rsidRPr="00261394">
        <w:t>о</w:t>
      </w:r>
      <w:r w:rsidRPr="00261394">
        <w:t>митет, в состав которого наряду с работниками этого министерства входили представители следующих административных органов, международных орг</w:t>
      </w:r>
      <w:r w:rsidRPr="00261394">
        <w:t>а</w:t>
      </w:r>
      <w:r w:rsidRPr="00261394">
        <w:t>низаций и организаций гражданского общества: канцелярии премьер-министра, МЮ, МСХРСР, МИД, МСО, МЗПО, МБО, МНИИ, МЗ, ММСПСЭР, ООНЖ, ЮНФПА, УВКБ, ЦПЧДЦА, Канадского агентства, КАЖВ, КАЖЮ, ЖЗР, СИАФ-Камерун и т.д.</w:t>
      </w:r>
    </w:p>
    <w:p w:rsidR="00032C9C" w:rsidRPr="00261394" w:rsidRDefault="00032C9C" w:rsidP="00032C9C">
      <w:pPr>
        <w:pStyle w:val="SingleTxtGR"/>
        <w:widowControl w:val="0"/>
      </w:pPr>
      <w:r w:rsidRPr="00261394">
        <w:t>236.</w:t>
      </w:r>
      <w:r w:rsidRPr="00261394">
        <w:tab/>
        <w:t>Этот комитет действовал на всех этапах подготовки доклада; в процедуре его утверждения помимо членов комитета участвовали представители других заинтересованных министерств, а также гражданского общества и партнеров в о</w:t>
      </w:r>
      <w:r w:rsidRPr="00261394">
        <w:t>б</w:t>
      </w:r>
      <w:r w:rsidRPr="00261394">
        <w:t>ласти развития (см. список участников, фигурирующий в приложении).</w:t>
      </w:r>
      <w:bookmarkStart w:id="68" w:name="_Toc304975899"/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Ответ на рекомендацию, изложенную в пункте 52 заключительных замечаний Комитета </w:t>
      </w:r>
      <w:bookmarkEnd w:id="68"/>
    </w:p>
    <w:p w:rsidR="00032C9C" w:rsidRPr="00261394" w:rsidRDefault="00032C9C" w:rsidP="00032C9C">
      <w:pPr>
        <w:pStyle w:val="SingleTxtGR"/>
        <w:widowControl w:val="0"/>
      </w:pPr>
      <w:r w:rsidRPr="00261394">
        <w:t>237.</w:t>
      </w:r>
      <w:r w:rsidRPr="00261394">
        <w:tab/>
        <w:t>В основу стратегических планов в области развития, разработанных и реализуемых в Камеруне, заложены 12 важнейших проблемных областей, кот</w:t>
      </w:r>
      <w:r w:rsidRPr="00261394">
        <w:t>о</w:t>
      </w:r>
      <w:r w:rsidRPr="00261394">
        <w:t xml:space="preserve">рые указаны в Пекинской платформе действий.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238.</w:t>
      </w:r>
      <w:r w:rsidRPr="00261394">
        <w:tab/>
        <w:t>Наиболее поздним инструментом планирования является Документ о н</w:t>
      </w:r>
      <w:r w:rsidRPr="00261394">
        <w:t>а</w:t>
      </w:r>
      <w:r w:rsidRPr="00261394">
        <w:t>циональной гендерной политике Республики Камерун. Его структура соотве</w:t>
      </w:r>
      <w:r w:rsidRPr="00261394">
        <w:t>т</w:t>
      </w:r>
      <w:r w:rsidRPr="00261394">
        <w:t>ствует букве и духу Пекина. Цель, поставленная правительством в этом док</w:t>
      </w:r>
      <w:r w:rsidRPr="00261394">
        <w:t>у</w:t>
      </w:r>
      <w:r w:rsidRPr="00261394">
        <w:t>менте, заключается в поощрении справедливости и равенства в отношениях между мужчинами и женщинами в интересах обеспечения устойчивого разв</w:t>
      </w:r>
      <w:r w:rsidRPr="00261394">
        <w:t>и</w:t>
      </w:r>
      <w:r w:rsidRPr="00261394">
        <w:t>тия; при этом поставлена цель общего характера – способствовать систематич</w:t>
      </w:r>
      <w:r w:rsidRPr="00261394">
        <w:t>е</w:t>
      </w:r>
      <w:r w:rsidRPr="00261394">
        <w:t>скому искоренению проявлений неравенства между женщинами и мужчинами на всех уровнях, как это предусмотрено в Пекинских рекомендациях и в обяз</w:t>
      </w:r>
      <w:r w:rsidRPr="00261394">
        <w:t>а</w:t>
      </w:r>
      <w:r w:rsidRPr="00261394">
        <w:t>тельствах, принятых государствами-участниками. Основными направлениями деятельн</w:t>
      </w:r>
      <w:r w:rsidRPr="00261394">
        <w:t>о</w:t>
      </w:r>
      <w:r w:rsidRPr="00261394">
        <w:t xml:space="preserve">сти, намеченными в этой связи, являются: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поощрение равного доступа для девочек и мальчиков, женщин и мужчин к образованию, профессиональному обучению и и</w:t>
      </w:r>
      <w:r w:rsidRPr="00261394">
        <w:t>н</w:t>
      </w:r>
      <w:r w:rsidRPr="00261394">
        <w:t xml:space="preserve">формации;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 xml:space="preserve">расширение доступа женщин к медицинскому обслуживанию, особенно в сфере репродуктивного здоровья;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развитие равенства возможностей для женщин и мужчин в областях эк</w:t>
      </w:r>
      <w:r w:rsidRPr="00261394">
        <w:t>о</w:t>
      </w:r>
      <w:r w:rsidRPr="00261394">
        <w:t xml:space="preserve">номики и занятости;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формирование социально-культурной среды, способствующей соблюд</w:t>
      </w:r>
      <w:r w:rsidRPr="00261394">
        <w:t>е</w:t>
      </w:r>
      <w:r w:rsidRPr="00261394">
        <w:t xml:space="preserve">нию прав женщин;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активизация участия и представленности женщин в обществе</w:t>
      </w:r>
      <w:r w:rsidRPr="00261394">
        <w:t>н</w:t>
      </w:r>
      <w:r w:rsidRPr="00261394">
        <w:t>ной жизни и в процессе принятия решений;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укрепление институциональной основы для улучшения положения же</w:t>
      </w:r>
      <w:r w:rsidRPr="00261394">
        <w:t>н</w:t>
      </w:r>
      <w:r w:rsidRPr="00261394">
        <w:t>щин.</w:t>
      </w:r>
    </w:p>
    <w:p w:rsidR="00032C9C" w:rsidRPr="00261394" w:rsidRDefault="00032C9C" w:rsidP="00032C9C">
      <w:pPr>
        <w:pStyle w:val="SingleTxtGR"/>
        <w:widowControl w:val="0"/>
      </w:pPr>
      <w:r w:rsidRPr="00261394">
        <w:t>239.</w:t>
      </w:r>
      <w:r w:rsidRPr="00261394">
        <w:tab/>
        <w:t xml:space="preserve">Деятельность в этих направлениях наверняка позволит правительству Камеруна выполнить обязательства, принятые в рамках Пекинской декларации и Платформы действий, а также смежных документов, включая Дакарский план действий.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240.</w:t>
      </w:r>
      <w:r w:rsidRPr="00261394">
        <w:tab/>
        <w:t>В любом случае нужно отметить, что национальные программные док</w:t>
      </w:r>
      <w:r w:rsidRPr="00261394">
        <w:t>у</w:t>
      </w:r>
      <w:r w:rsidRPr="00261394">
        <w:t>менты в области улучшения положения женщин соответствуют Пекинской де</w:t>
      </w:r>
      <w:r w:rsidRPr="00261394">
        <w:t>к</w:t>
      </w:r>
      <w:r w:rsidRPr="00261394">
        <w:t>ларации и Платформе действий, в частности Стратегический документ по обе</w:t>
      </w:r>
      <w:r w:rsidRPr="00261394">
        <w:t>с</w:t>
      </w:r>
      <w:r w:rsidRPr="00261394">
        <w:t>печению роста и занятости (СДОРЗ) и Перспективный план развития Камеруна на пер</w:t>
      </w:r>
      <w:r w:rsidRPr="00261394">
        <w:t>и</w:t>
      </w:r>
      <w:r w:rsidRPr="00261394">
        <w:t>од до 2035 года.</w:t>
      </w:r>
    </w:p>
    <w:p w:rsidR="00032C9C" w:rsidRPr="00261394" w:rsidRDefault="00032C9C" w:rsidP="00032C9C">
      <w:pPr>
        <w:pStyle w:val="H23GR"/>
      </w:pPr>
      <w:bookmarkStart w:id="69" w:name="_Toc304975901"/>
      <w:r w:rsidRPr="00261394">
        <w:tab/>
      </w:r>
      <w:r w:rsidRPr="00261394">
        <w:tab/>
        <w:t xml:space="preserve">Ответ на рекомендацию, изложенную в пункте 53 заключительных замечаний Комитета </w:t>
      </w:r>
      <w:bookmarkEnd w:id="69"/>
    </w:p>
    <w:p w:rsidR="00032C9C" w:rsidRPr="00261394" w:rsidRDefault="00032C9C" w:rsidP="00032C9C">
      <w:pPr>
        <w:pStyle w:val="SingleTxtGR"/>
        <w:widowControl w:val="0"/>
      </w:pPr>
      <w:r w:rsidRPr="00261394">
        <w:t>241.</w:t>
      </w:r>
      <w:r w:rsidRPr="00261394">
        <w:tab/>
        <w:t xml:space="preserve">Достижение целей в области развития, сформулированных в Декларации тысячелетия, включено в Камеруне в Перспективный план развития страны на период до 2035 года, первое десятилетие реализации которого </w:t>
      </w:r>
      <w:r w:rsidR="00906F62">
        <w:t xml:space="preserve">(2010−2020 годы) </w:t>
      </w:r>
      <w:r w:rsidRPr="00261394">
        <w:t>основано на Стратегическом документе по обеспечению роста и занят</w:t>
      </w:r>
      <w:r w:rsidRPr="00261394">
        <w:t>о</w:t>
      </w:r>
      <w:r w:rsidRPr="00261394">
        <w:t>сти (СДОРЗ). В этом документе, представляющем собой пересмотренный вариант Стратегического документа по сокращению масштабов нищеты (СДСМН), о</w:t>
      </w:r>
      <w:r w:rsidRPr="00261394">
        <w:t>с</w:t>
      </w:r>
      <w:r w:rsidRPr="00261394">
        <w:t>новное внимание уделено учету гендерной проблематики в процессе достиж</w:t>
      </w:r>
      <w:r w:rsidRPr="00261394">
        <w:t>е</w:t>
      </w:r>
      <w:r w:rsidRPr="00261394">
        <w:t>ния ЦРДТ. Эта политическая воля находит практическое отражение в разрабо</w:t>
      </w:r>
      <w:r w:rsidRPr="00261394">
        <w:t>т</w:t>
      </w:r>
      <w:r w:rsidRPr="00261394">
        <w:t>ке и реал</w:t>
      </w:r>
      <w:r w:rsidRPr="00261394">
        <w:t>и</w:t>
      </w:r>
      <w:r w:rsidRPr="00261394">
        <w:t>зации целевых программ и проектов. В рамках достижения ЦРДТ 2 и 3 помимо бесплатного начального образования, которое уже обеспечено и о к</w:t>
      </w:r>
      <w:r w:rsidRPr="00261394">
        <w:t>о</w:t>
      </w:r>
      <w:r w:rsidRPr="00261394">
        <w:t>тором говорилось в последнем докладе, на всей территории страны при соде</w:t>
      </w:r>
      <w:r w:rsidRPr="00261394">
        <w:t>й</w:t>
      </w:r>
      <w:r w:rsidRPr="00261394">
        <w:t>ствии ЮНИСЕФ постоянно проводятся просветительские кампании для трад</w:t>
      </w:r>
      <w:r w:rsidRPr="00261394">
        <w:t>и</w:t>
      </w:r>
      <w:r w:rsidRPr="00261394">
        <w:t>ционных органов власти, семей и вождей общин, особенно в провинциях с ш</w:t>
      </w:r>
      <w:r w:rsidRPr="00261394">
        <w:t>и</w:t>
      </w:r>
      <w:r w:rsidRPr="00261394">
        <w:t>рокими масштабами распространения социально-культурных стереотипов – так называемых приоритетных зонах образования (ПЗО). Наряду с этим следует отметить: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принятие декларации о новой политике в области образования, цель к</w:t>
      </w:r>
      <w:r w:rsidRPr="00261394">
        <w:t>о</w:t>
      </w:r>
      <w:r w:rsidRPr="00261394">
        <w:t>торой – бороться с отчуждением девочек от школы;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создание комитета по пересмотру школьных учебников на предмет изъ</w:t>
      </w:r>
      <w:r w:rsidRPr="00261394">
        <w:t>я</w:t>
      </w:r>
      <w:r w:rsidRPr="00261394">
        <w:t>тия из них гендерных стереотипов;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учреждение специального фонда помощи девушкам в развитии их нау</w:t>
      </w:r>
      <w:r w:rsidRPr="00261394">
        <w:t>ч</w:t>
      </w:r>
      <w:r w:rsidRPr="00261394">
        <w:t>ной карьеры, а также назначение стипендий девушкам, успешно сдавшим госуда</w:t>
      </w:r>
      <w:r w:rsidRPr="00261394">
        <w:t>р</w:t>
      </w:r>
      <w:r w:rsidRPr="00261394">
        <w:t>ственные экзамены.</w:t>
      </w:r>
    </w:p>
    <w:p w:rsidR="00032C9C" w:rsidRPr="00261394" w:rsidRDefault="00032C9C" w:rsidP="00032C9C">
      <w:pPr>
        <w:pStyle w:val="SingleTxtGR"/>
        <w:widowControl w:val="0"/>
      </w:pPr>
      <w:r w:rsidRPr="00261394">
        <w:t>242.</w:t>
      </w:r>
      <w:r w:rsidRPr="00261394">
        <w:tab/>
        <w:t>Наконец, к июню 2011 года уже 87 500 женщин прошли обучение в ра</w:t>
      </w:r>
      <w:r w:rsidRPr="00261394">
        <w:t>м</w:t>
      </w:r>
      <w:r w:rsidRPr="00261394">
        <w:t>ках повышения квалификации в области ИКТ при целевом показателе в 100 000 женщин к 2012 году. Сюда же нужно добавить программы по развитию женского предпринимательства, самостоятельной занятости женщин и их озн</w:t>
      </w:r>
      <w:r w:rsidRPr="00261394">
        <w:t>а</w:t>
      </w:r>
      <w:r w:rsidRPr="00261394">
        <w:t>комл</w:t>
      </w:r>
      <w:r w:rsidRPr="00261394">
        <w:t>е</w:t>
      </w:r>
      <w:r w:rsidRPr="00261394">
        <w:t xml:space="preserve">нию со своими основными правами. </w:t>
      </w:r>
    </w:p>
    <w:p w:rsidR="00032C9C" w:rsidRPr="00261394" w:rsidRDefault="00032C9C" w:rsidP="00032C9C">
      <w:pPr>
        <w:pStyle w:val="H23GR"/>
      </w:pPr>
      <w:bookmarkStart w:id="70" w:name="_Toc304975903"/>
      <w:r w:rsidRPr="00261394">
        <w:tab/>
      </w:r>
      <w:r w:rsidRPr="00261394">
        <w:tab/>
        <w:t xml:space="preserve">Ответ на рекомендацию, изложенную в пункте 55 заключительных замечаний Комитета </w:t>
      </w:r>
      <w:bookmarkEnd w:id="70"/>
    </w:p>
    <w:p w:rsidR="00032C9C" w:rsidRPr="00261394" w:rsidRDefault="00032C9C" w:rsidP="00032C9C">
      <w:pPr>
        <w:pStyle w:val="SingleTxtGR"/>
        <w:widowControl w:val="0"/>
      </w:pPr>
      <w:r w:rsidRPr="00261394">
        <w:t>243.</w:t>
      </w:r>
      <w:r w:rsidRPr="00261394">
        <w:tab/>
        <w:t>В связи с распространением заключительных замечаний Комитета см. выше ответ на рекомендацию № 1.</w:t>
      </w:r>
    </w:p>
    <w:p w:rsidR="00032C9C" w:rsidRPr="00261394" w:rsidRDefault="00032C9C" w:rsidP="00032C9C">
      <w:pPr>
        <w:pStyle w:val="SingleTxtGR"/>
        <w:widowControl w:val="0"/>
      </w:pPr>
      <w:r w:rsidRPr="00261394">
        <w:t>244.</w:t>
      </w:r>
      <w:r w:rsidRPr="00261394">
        <w:tab/>
        <w:t>Относительно распространения текста Конвенции см. выше ответ на р</w:t>
      </w:r>
      <w:r w:rsidRPr="00261394">
        <w:t>е</w:t>
      </w:r>
      <w:r w:rsidRPr="00261394">
        <w:t xml:space="preserve">комендацию № 4. </w:t>
      </w:r>
    </w:p>
    <w:p w:rsidR="00032C9C" w:rsidRPr="00261394" w:rsidRDefault="00032C9C" w:rsidP="00032C9C">
      <w:pPr>
        <w:pStyle w:val="HChGR"/>
      </w:pPr>
      <w:bookmarkStart w:id="71" w:name="_Toc304975904"/>
      <w:r w:rsidRPr="00261394">
        <w:tab/>
        <w:t>IV.</w:t>
      </w:r>
      <w:r w:rsidRPr="00261394">
        <w:tab/>
      </w:r>
      <w:bookmarkEnd w:id="71"/>
      <w:r w:rsidRPr="00261394">
        <w:t>Часть III</w:t>
      </w:r>
    </w:p>
    <w:p w:rsidR="00032C9C" w:rsidRPr="00261394" w:rsidRDefault="00032C9C" w:rsidP="00032C9C">
      <w:pPr>
        <w:pStyle w:val="H1GR"/>
      </w:pPr>
      <w:bookmarkStart w:id="72" w:name="_Toc304975905"/>
      <w:r w:rsidRPr="00261394">
        <w:tab/>
      </w:r>
      <w:r w:rsidRPr="00261394">
        <w:tab/>
        <w:t xml:space="preserve">Ограничения, вызовы и перспективы </w:t>
      </w:r>
      <w:bookmarkEnd w:id="72"/>
    </w:p>
    <w:p w:rsidR="00032C9C" w:rsidRPr="00261394" w:rsidRDefault="00032C9C" w:rsidP="00032C9C">
      <w:pPr>
        <w:pStyle w:val="SingleTxtGR"/>
        <w:widowControl w:val="0"/>
      </w:pPr>
      <w:r w:rsidRPr="00261394">
        <w:t>245.</w:t>
      </w:r>
      <w:r w:rsidRPr="00261394">
        <w:tab/>
        <w:t>Правительство Камеруна подтверждает свое полное единение с полож</w:t>
      </w:r>
      <w:r w:rsidRPr="00261394">
        <w:t>е</w:t>
      </w:r>
      <w:r w:rsidRPr="00261394">
        <w:t>ниями Конвенции и стремится обеспечить их всестороннее применение во всех сферах жизни страны. Чтобы принятые в этой связи стратегии позволили д</w:t>
      </w:r>
      <w:r w:rsidRPr="00261394">
        <w:t>о</w:t>
      </w:r>
      <w:r w:rsidRPr="00261394">
        <w:t>биться желаемых результатов, необходимо найти эффективные способы прот</w:t>
      </w:r>
      <w:r w:rsidRPr="00261394">
        <w:t>и</w:t>
      </w:r>
      <w:r w:rsidRPr="00261394">
        <w:t>водействия ряду основных ограничений посредством принятия дополнител</w:t>
      </w:r>
      <w:r w:rsidRPr="00261394">
        <w:t>ь</w:t>
      </w:r>
      <w:r w:rsidRPr="00261394">
        <w:t>ных мер, которые планируются властями с учетом вызовов и перспектив при содействии их партнеров.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Ограничения </w:t>
      </w:r>
    </w:p>
    <w:p w:rsidR="00032C9C" w:rsidRPr="00261394" w:rsidRDefault="00032C9C" w:rsidP="00032C9C">
      <w:pPr>
        <w:pStyle w:val="SingleTxtGR"/>
        <w:widowControl w:val="0"/>
      </w:pPr>
      <w:r w:rsidRPr="00261394">
        <w:t>246.</w:t>
      </w:r>
      <w:r w:rsidRPr="00261394">
        <w:tab/>
        <w:t>Проводя свою политику в области поощрения и защиты прав человека в целом и применения Конвенции в частности, камерунское государство сталк</w:t>
      </w:r>
      <w:r w:rsidRPr="00261394">
        <w:t>и</w:t>
      </w:r>
      <w:r w:rsidRPr="00261394">
        <w:t>вается с некоторыми реальностями, которые снижают эффективность его де</w:t>
      </w:r>
      <w:r w:rsidRPr="00261394">
        <w:t>я</w:t>
      </w:r>
      <w:r w:rsidRPr="00261394">
        <w:t>тельности и иногда тормозят реализацию уже разработанных проектов. Эти р</w:t>
      </w:r>
      <w:r w:rsidRPr="00261394">
        <w:t>е</w:t>
      </w:r>
      <w:r w:rsidRPr="00261394">
        <w:t>альности вызваны прежде всего социально-культурными пережитками и н</w:t>
      </w:r>
      <w:r w:rsidRPr="00261394">
        <w:t>е</w:t>
      </w:r>
      <w:r w:rsidRPr="00261394">
        <w:t>хваткой р</w:t>
      </w:r>
      <w:r w:rsidRPr="00261394">
        <w:t>е</w:t>
      </w:r>
      <w:r w:rsidRPr="00261394">
        <w:t xml:space="preserve">сурсов.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Социально-культурные пережитки </w:t>
      </w:r>
    </w:p>
    <w:p w:rsidR="00032C9C" w:rsidRPr="00261394" w:rsidRDefault="00032C9C" w:rsidP="00032C9C">
      <w:pPr>
        <w:pStyle w:val="SingleTxtGR"/>
        <w:widowControl w:val="0"/>
      </w:pPr>
      <w:r w:rsidRPr="00261394">
        <w:t>247.</w:t>
      </w:r>
      <w:r w:rsidRPr="00261394">
        <w:tab/>
        <w:t>Всестороннее осуществление женщинами своих прав человека затрудн</w:t>
      </w:r>
      <w:r w:rsidRPr="00261394">
        <w:t>е</w:t>
      </w:r>
      <w:r w:rsidRPr="00261394">
        <w:t xml:space="preserve">но двумя основными препятствиями: с одной стороны – той ролью, которая им традиционно предписывается обществом, а с другой – собственным мнением женщин о своем социальном статусе.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248.</w:t>
      </w:r>
      <w:r w:rsidRPr="00261394">
        <w:tab/>
        <w:t>Что касается роли, отведенной женщине обществом, то в соответствии со стереотипами и видами культурной практики Камеруна, которые различаются в з</w:t>
      </w:r>
      <w:r w:rsidRPr="00261394">
        <w:t>а</w:t>
      </w:r>
      <w:r w:rsidRPr="00261394">
        <w:t>висимости от провинции, женщина является фактором расцвета мужчины (отца, брата, супруга и т.д.); отсюда – сложность восприятия того факта, что женщина может иметь права, да еще и равные с мужчиной. Эта роль является причиной проявлений дискриминации, следствием которых являются, в частн</w:t>
      </w:r>
      <w:r w:rsidRPr="00261394">
        <w:t>о</w:t>
      </w:r>
      <w:r w:rsidRPr="00261394">
        <w:t>сти, запреты на употребление определенных пищевых продуктов, ранние или принудительные браки, незаконное требование приданого, нарушение прав н</w:t>
      </w:r>
      <w:r w:rsidRPr="00261394">
        <w:t>а</w:t>
      </w:r>
      <w:r w:rsidRPr="00261394">
        <w:t>следования, ограничение права на образование. Таким восприятием роли же</w:t>
      </w:r>
      <w:r w:rsidRPr="00261394">
        <w:t>н</w:t>
      </w:r>
      <w:r w:rsidRPr="00261394">
        <w:t>щины объясняются и всевозможные проявления насилия, в частности калечение женских половых органов, нанесение ударов палками (право на исправление женщины), обряды вдовства, проверка девственности перед бракосочетанием, обязанность производить потомство и т.п.</w:t>
      </w:r>
    </w:p>
    <w:p w:rsidR="00032C9C" w:rsidRPr="00261394" w:rsidRDefault="00032C9C" w:rsidP="006B5900">
      <w:pPr>
        <w:pStyle w:val="SingleTxtGR"/>
        <w:pageBreakBefore/>
        <w:widowControl w:val="0"/>
      </w:pPr>
      <w:r w:rsidRPr="00261394">
        <w:t>249.</w:t>
      </w:r>
      <w:r w:rsidRPr="00261394">
        <w:tab/>
        <w:t>Одной реформы законодательства недостаточно для изменения воззрений населения; по-видимому, решающее значение имеют стратегии ведения просв</w:t>
      </w:r>
      <w:r w:rsidRPr="00261394">
        <w:t>е</w:t>
      </w:r>
      <w:r w:rsidRPr="00261394">
        <w:t>тительской деятельности с учетом специфики каждого населенного пункта. О</w:t>
      </w:r>
      <w:r w:rsidRPr="00261394">
        <w:t>д</w:t>
      </w:r>
      <w:r w:rsidRPr="00261394">
        <w:t>нако для разработки и проведения в жизнь таких стратегий требуется привлеч</w:t>
      </w:r>
      <w:r w:rsidRPr="00261394">
        <w:t>е</w:t>
      </w:r>
      <w:r w:rsidRPr="00261394">
        <w:t xml:space="preserve">ние значительных людских, материальных и финансовых ресурсов.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250.</w:t>
      </w:r>
      <w:r w:rsidRPr="00261394">
        <w:tab/>
        <w:t>По поводу собственного мнения женщин о своем социальном статусе приходится констатировать, что даже в тех областях, где действуют равнопра</w:t>
      </w:r>
      <w:r w:rsidRPr="00261394">
        <w:t>в</w:t>
      </w:r>
      <w:r w:rsidRPr="00261394">
        <w:t>ные законодательные или регламентирующие положения, женщины давно см</w:t>
      </w:r>
      <w:r w:rsidRPr="00261394">
        <w:t>и</w:t>
      </w:r>
      <w:r w:rsidRPr="00261394">
        <w:t xml:space="preserve">рились с превосходством мужчин, считают эти положения асоциальными и для сохранения мира и социального единения отказываются пользоваться своими правами или требовать их соблюдения.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Нехватка ресурсов </w:t>
      </w:r>
    </w:p>
    <w:p w:rsidR="00032C9C" w:rsidRPr="00261394" w:rsidRDefault="00032C9C" w:rsidP="00032C9C">
      <w:pPr>
        <w:pStyle w:val="SingleTxtGR"/>
        <w:widowControl w:val="0"/>
      </w:pPr>
      <w:r w:rsidRPr="00261394">
        <w:t>251.</w:t>
      </w:r>
      <w:r w:rsidRPr="00261394">
        <w:tab/>
        <w:t>Общее состояние государственного бюджета не позволяет Камеруну д</w:t>
      </w:r>
      <w:r w:rsidRPr="00261394">
        <w:t>о</w:t>
      </w:r>
      <w:r w:rsidRPr="00261394">
        <w:t>биться всех поставленных целей для обеспечения оптимального развития. Об</w:t>
      </w:r>
      <w:r w:rsidRPr="00261394">
        <w:t>ъ</w:t>
      </w:r>
      <w:r w:rsidRPr="00261394">
        <w:t>ем ассигнований на нужды поощрения и защиты прав женщин, изначально не соответствовавший размаху поставленных задач, с течением лет колебался в стор</w:t>
      </w:r>
      <w:r w:rsidRPr="00261394">
        <w:t>о</w:t>
      </w:r>
      <w:r w:rsidRPr="00261394">
        <w:t xml:space="preserve">ну уменьшения вследствие международного финансового кризиса.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252.</w:t>
      </w:r>
      <w:r w:rsidRPr="00261394">
        <w:tab/>
        <w:t xml:space="preserve">Например, бюджет Министерства по улучшению положения женщин и по делам семьи сначала увеличился с 4 300 000 000 франков КФА в 2007 году до 5 090 000 000 франков КФА в 2009 году, а затем сократился до </w:t>
      </w:r>
      <w:r w:rsidR="006A4DC1">
        <w:br/>
      </w:r>
      <w:r w:rsidRPr="00261394">
        <w:t>4 078 000 000 франков КФА в 2010 году и до 3 061 000 000 франков КФА – в 2011 году. Пр</w:t>
      </w:r>
      <w:r w:rsidRPr="00261394">
        <w:t>о</w:t>
      </w:r>
      <w:r w:rsidRPr="00261394">
        <w:t>изведенное сокращение составляет 1 017 000 000 франков КФА в абсолютном выражении и 24,48% − в относительном выражении. Наряду с этим бюджет Министерства юстиции − государственного учреждения, занимающег</w:t>
      </w:r>
      <w:r w:rsidRPr="00261394">
        <w:t>о</w:t>
      </w:r>
      <w:r w:rsidRPr="00261394">
        <w:t>ся отслеживанием вопросов в области прав человека и соблюдения междун</w:t>
      </w:r>
      <w:r w:rsidRPr="00261394">
        <w:t>а</w:t>
      </w:r>
      <w:r w:rsidRPr="00261394">
        <w:t>родных конвенций, − уменьшился с 26 329 000 000 франков КФА в 2010 году до 15 570 000 000 франков КФА в 2011 году, что равнозначно сокращению на 10 759 000 000 франков КФА в абсолютном выражении и на 40,86% − в относ</w:t>
      </w:r>
      <w:r w:rsidRPr="00261394">
        <w:t>и</w:t>
      </w:r>
      <w:r w:rsidRPr="00261394">
        <w:t xml:space="preserve">тельном выражении. Правительство Камеруна рассчитывает на своих партнеров в области развития, чтобы преодолеть стоящие перед ним проблемы. </w:t>
      </w:r>
    </w:p>
    <w:p w:rsidR="00032C9C" w:rsidRPr="00261394" w:rsidRDefault="00032C9C" w:rsidP="00032C9C">
      <w:pPr>
        <w:pStyle w:val="H23GR"/>
      </w:pPr>
      <w:r w:rsidRPr="00261394">
        <w:tab/>
      </w:r>
      <w:r w:rsidRPr="00261394">
        <w:tab/>
        <w:t xml:space="preserve">Вызовы и перспективы </w:t>
      </w:r>
    </w:p>
    <w:p w:rsidR="00032C9C" w:rsidRPr="00261394" w:rsidRDefault="00032C9C" w:rsidP="00032C9C">
      <w:pPr>
        <w:pStyle w:val="SingleTxtGR"/>
        <w:widowControl w:val="0"/>
      </w:pPr>
      <w:r w:rsidRPr="00261394">
        <w:t>253.</w:t>
      </w:r>
      <w:r w:rsidRPr="00261394">
        <w:tab/>
        <w:t>С 2008 года наряду с просветительскими мероприятиями правительство при поддержке Центра Организации Объединенных Наций по правам человека и демократии в Центральной Африке (ЦПЧДЦА) разработало программу по о</w:t>
      </w:r>
      <w:r w:rsidRPr="00261394">
        <w:t>б</w:t>
      </w:r>
      <w:r w:rsidRPr="00261394">
        <w:t>разованию в области прав человека, которая реализуется в школах, университ</w:t>
      </w:r>
      <w:r w:rsidRPr="00261394">
        <w:t>е</w:t>
      </w:r>
      <w:r w:rsidRPr="00261394">
        <w:t>тах и профессиональных учебных заведениях для привития молодежи Камер</w:t>
      </w:r>
      <w:r w:rsidRPr="00261394">
        <w:t>у</w:t>
      </w:r>
      <w:r w:rsidRPr="00261394">
        <w:t xml:space="preserve">на культуры прав человека. </w:t>
      </w:r>
    </w:p>
    <w:p w:rsidR="00032C9C" w:rsidRPr="00261394" w:rsidRDefault="00032C9C" w:rsidP="00032C9C">
      <w:pPr>
        <w:pStyle w:val="SingleTxtGR"/>
        <w:widowControl w:val="0"/>
      </w:pPr>
      <w:r w:rsidRPr="00261394">
        <w:t>254.</w:t>
      </w:r>
      <w:r w:rsidRPr="00261394">
        <w:tab/>
        <w:t>В ходе оценки осуществления этой программы, проведенной в 2009 году, были выявлены существенные ограничения: дефицит материальных и финанс</w:t>
      </w:r>
      <w:r w:rsidRPr="00261394">
        <w:t>о</w:t>
      </w:r>
      <w:r w:rsidRPr="00261394">
        <w:t>вых средств, неадекватные масштабы подготовки инструкторов и участников, недостаточный уровень просвещенности и нерешительность участников пр</w:t>
      </w:r>
      <w:r w:rsidRPr="00261394">
        <w:t>о</w:t>
      </w:r>
      <w:r w:rsidRPr="00261394">
        <w:t>граммы – самих женщин, основной целью которых является приобретение зн</w:t>
      </w:r>
      <w:r w:rsidRPr="00261394">
        <w:t>а</w:t>
      </w:r>
      <w:r w:rsidRPr="00261394">
        <w:t xml:space="preserve">ний в области прав человека. К числу выявленных вызовов относятся: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освоение и применение положений Конвенции всеми участвующими ст</w:t>
      </w:r>
      <w:r w:rsidRPr="00261394">
        <w:t>о</w:t>
      </w:r>
      <w:r w:rsidRPr="00261394">
        <w:t xml:space="preserve">ронами;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институциональное и социальное внедрение гендерного подх</w:t>
      </w:r>
      <w:r w:rsidRPr="00261394">
        <w:t>о</w:t>
      </w:r>
      <w:r w:rsidRPr="00261394">
        <w:t xml:space="preserve">да;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равновесие между объемом ресурсов, выделенных на поощрение прав женщин, и масштабом мероприятий, планируемых в этой области.</w:t>
      </w:r>
    </w:p>
    <w:p w:rsidR="00032C9C" w:rsidRPr="00261394" w:rsidRDefault="00032C9C" w:rsidP="00032C9C">
      <w:pPr>
        <w:pStyle w:val="SingleTxtGR"/>
        <w:widowControl w:val="0"/>
      </w:pPr>
      <w:r w:rsidRPr="00261394">
        <w:t>255.</w:t>
      </w:r>
      <w:r w:rsidRPr="00261394">
        <w:tab/>
        <w:t>Ознакомление самих женщин с их правами непременно предполагает предоставление формального и неформального образования, способного охв</w:t>
      </w:r>
      <w:r w:rsidRPr="00261394">
        <w:t>а</w:t>
      </w:r>
      <w:r w:rsidRPr="00261394">
        <w:t>тить все социальные слои; конечная цель состоит в том, чтобы женщины знали свои права, требовали их соблюдения и прививали своим детям понятие раве</w:t>
      </w:r>
      <w:r w:rsidRPr="00261394">
        <w:t>н</w:t>
      </w:r>
      <w:r w:rsidRPr="00261394">
        <w:t>ства полов с самого раннего возраста.</w:t>
      </w:r>
    </w:p>
    <w:p w:rsidR="00032C9C" w:rsidRPr="00261394" w:rsidRDefault="00032C9C" w:rsidP="00032C9C">
      <w:pPr>
        <w:pStyle w:val="SingleTxtGR"/>
        <w:widowControl w:val="0"/>
      </w:pPr>
      <w:r w:rsidRPr="00261394">
        <w:t>256.</w:t>
      </w:r>
      <w:r w:rsidRPr="00261394">
        <w:tab/>
        <w:t xml:space="preserve">Учитывая вышеизложенное, необходимо: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продолжать проводимую законодательную реформу в целях более глуб</w:t>
      </w:r>
      <w:r w:rsidRPr="00261394">
        <w:t>о</w:t>
      </w:r>
      <w:r w:rsidRPr="00261394">
        <w:t>кой и</w:t>
      </w:r>
      <w:r w:rsidRPr="00261394">
        <w:t>н</w:t>
      </w:r>
      <w:r w:rsidRPr="00261394">
        <w:t xml:space="preserve">корпорации Конвенции;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укрепить институты посредством принятия Документа о национальной гендерной политике и многоотраслевого плана действий по его осущес</w:t>
      </w:r>
      <w:r w:rsidRPr="00261394">
        <w:t>т</w:t>
      </w:r>
      <w:r w:rsidRPr="00261394">
        <w:t xml:space="preserve">влению;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ускорить процесс официального закрепления гендерного подхода путем принятия мер по систематическому включению ге</w:t>
      </w:r>
      <w:r w:rsidRPr="00261394">
        <w:t>н</w:t>
      </w:r>
      <w:r w:rsidRPr="00261394">
        <w:t xml:space="preserve">дерной проблематики в бюджет; 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продолжать популяризацию Конвенции и пропаганду ее прим</w:t>
      </w:r>
      <w:r w:rsidRPr="00261394">
        <w:t>е</w:t>
      </w:r>
      <w:r w:rsidRPr="00261394">
        <w:t>нения;</w:t>
      </w:r>
    </w:p>
    <w:p w:rsidR="00032C9C" w:rsidRPr="00261394" w:rsidRDefault="00032C9C" w:rsidP="00032C9C">
      <w:pPr>
        <w:pStyle w:val="Bullet1GR"/>
        <w:numPr>
          <w:ilvl w:val="0"/>
          <w:numId w:val="1"/>
        </w:numPr>
      </w:pPr>
      <w:r w:rsidRPr="00261394">
        <w:t>активизировать меры по укреплению потенциала заинтересованных ст</w:t>
      </w:r>
      <w:r w:rsidRPr="00261394">
        <w:t>о</w:t>
      </w:r>
      <w:r w:rsidRPr="00261394">
        <w:t>рон на всех уровнях посредством подготовки инструкторов, способных эффективно вести разъяснительную работу среди целевых групп, к кот</w:t>
      </w:r>
      <w:r w:rsidRPr="00261394">
        <w:t>о</w:t>
      </w:r>
      <w:r w:rsidRPr="00261394">
        <w:t>рым прежде всего относятся главы общин, государственные структуры и орган</w:t>
      </w:r>
      <w:r w:rsidRPr="00261394">
        <w:t>и</w:t>
      </w:r>
      <w:r w:rsidRPr="00261394">
        <w:t>зации гражданского общества.</w:t>
      </w:r>
    </w:p>
    <w:p w:rsidR="00032C9C" w:rsidRPr="00261394" w:rsidRDefault="00032C9C" w:rsidP="00032C9C">
      <w:pPr>
        <w:pStyle w:val="SingleTxtGR"/>
        <w:widowControl w:val="0"/>
      </w:pPr>
      <w:r w:rsidRPr="00261394">
        <w:t>257.</w:t>
      </w:r>
      <w:r w:rsidRPr="00261394">
        <w:tab/>
        <w:t>Правительство Камеруна, отдавая себе отчет в том, что, несмотря на н</w:t>
      </w:r>
      <w:r w:rsidRPr="00261394">
        <w:t>а</w:t>
      </w:r>
      <w:r w:rsidRPr="00261394">
        <w:t>личие сильной политической воли, его возможности по всестороннему осущ</w:t>
      </w:r>
      <w:r w:rsidRPr="00261394">
        <w:t>е</w:t>
      </w:r>
      <w:r w:rsidRPr="00261394">
        <w:t xml:space="preserve">ствлению Конвенции ограничены, обращается с призывом к международному сотрудничеству для достижения этой цели. </w:t>
      </w:r>
    </w:p>
    <w:p w:rsidR="00032C9C" w:rsidRPr="00261394" w:rsidRDefault="00032C9C" w:rsidP="00032C9C">
      <w:pPr>
        <w:spacing w:before="240"/>
        <w:jc w:val="center"/>
        <w:rPr>
          <w:u w:val="single"/>
        </w:rPr>
      </w:pPr>
      <w:r w:rsidRPr="00261394">
        <w:rPr>
          <w:u w:val="single"/>
        </w:rPr>
        <w:tab/>
      </w:r>
      <w:r w:rsidRPr="00261394">
        <w:rPr>
          <w:u w:val="single"/>
        </w:rPr>
        <w:tab/>
      </w:r>
      <w:r w:rsidRPr="00261394">
        <w:rPr>
          <w:u w:val="single"/>
        </w:rPr>
        <w:tab/>
      </w:r>
    </w:p>
    <w:p w:rsidR="00032C9C" w:rsidRPr="008D4276" w:rsidRDefault="00032C9C" w:rsidP="008D4276">
      <w:pPr>
        <w:pStyle w:val="SingleTxtGR"/>
      </w:pPr>
    </w:p>
    <w:sectPr w:rsidR="00032C9C" w:rsidRPr="008D427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566" w:rsidRDefault="00BF7566">
      <w:r>
        <w:rPr>
          <w:lang w:val="en-US"/>
        </w:rPr>
        <w:tab/>
      </w:r>
      <w:r>
        <w:separator/>
      </w:r>
    </w:p>
  </w:endnote>
  <w:endnote w:type="continuationSeparator" w:id="0">
    <w:p w:rsidR="00BF7566" w:rsidRDefault="00BF7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D97" w:rsidRPr="00BB3713" w:rsidRDefault="007E4D9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0177">
      <w:rPr>
        <w:rStyle w:val="PageNumber"/>
        <w:noProof/>
      </w:rPr>
      <w:t>52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47236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D97" w:rsidRPr="009A6F4A" w:rsidRDefault="007E4D97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47236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0177">
      <w:rPr>
        <w:rStyle w:val="PageNumber"/>
        <w:noProof/>
      </w:rPr>
      <w:t>53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D97" w:rsidRPr="009A6F4A" w:rsidRDefault="007E4D9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47236</w:t>
    </w:r>
    <w:r>
      <w:rPr>
        <w:sz w:val="20"/>
        <w:lang w:val="en-US"/>
      </w:rPr>
      <w:t xml:space="preserve">  (R)  050313  080313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566" w:rsidRPr="00F71F63" w:rsidRDefault="00BF756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7566" w:rsidRPr="00F71F63" w:rsidRDefault="00BF756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7566" w:rsidRPr="00635E86" w:rsidRDefault="00BF7566" w:rsidP="00635E86">
      <w:pPr>
        <w:pStyle w:val="Footer"/>
      </w:pPr>
    </w:p>
  </w:footnote>
  <w:footnote w:id="1">
    <w:p w:rsidR="007E4D97" w:rsidRPr="008D4276" w:rsidRDefault="007E4D97" w:rsidP="008D4276">
      <w:pPr>
        <w:pStyle w:val="FootnoteText"/>
        <w:rPr>
          <w:szCs w:val="18"/>
          <w:lang w:val="ru-RU"/>
        </w:rPr>
      </w:pPr>
      <w:r w:rsidRPr="008D4276">
        <w:rPr>
          <w:rStyle w:val="FootnoteReference"/>
          <w:lang w:val="ru-RU"/>
        </w:rPr>
        <w:tab/>
      </w:r>
      <w:r w:rsidRPr="008D4276">
        <w:rPr>
          <w:rStyle w:val="FootnoteReference"/>
          <w:szCs w:val="18"/>
          <w:vertAlign w:val="baseline"/>
          <w:lang w:val="ru-RU"/>
        </w:rPr>
        <w:t>*</w:t>
      </w:r>
      <w:r w:rsidRPr="008D4276">
        <w:rPr>
          <w:rStyle w:val="FootnoteReference"/>
          <w:sz w:val="20"/>
          <w:lang w:val="ru-RU"/>
        </w:rPr>
        <w:tab/>
      </w:r>
      <w:r w:rsidRPr="008D4276">
        <w:rPr>
          <w:szCs w:val="18"/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D97" w:rsidRPr="005E0092" w:rsidRDefault="007E4D97">
    <w:pPr>
      <w:pStyle w:val="Header"/>
      <w:rPr>
        <w:lang w:val="en-US"/>
      </w:rPr>
    </w:pPr>
    <w:r>
      <w:rPr>
        <w:lang w:val="en-US"/>
      </w:rPr>
      <w:t>CEDAW/</w:t>
    </w:r>
    <w:r>
      <w:t>C/CMR/4-5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D97" w:rsidRPr="009A6F4A" w:rsidRDefault="007E4D97">
    <w:pPr>
      <w:pStyle w:val="Header"/>
      <w:rPr>
        <w:lang w:val="en-US"/>
      </w:rPr>
    </w:pPr>
    <w:r>
      <w:rPr>
        <w:lang w:val="en-US"/>
      </w:rPr>
      <w:tab/>
      <w:t>CEDAW/</w:t>
    </w:r>
    <w:r>
      <w:t>C/CMR/4-5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 w:numId="25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3A6"/>
    <w:rsid w:val="000033D8"/>
    <w:rsid w:val="00004D8F"/>
    <w:rsid w:val="00005C1C"/>
    <w:rsid w:val="00016553"/>
    <w:rsid w:val="000233B3"/>
    <w:rsid w:val="00023E9E"/>
    <w:rsid w:val="00026B0C"/>
    <w:rsid w:val="00032C9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254E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2E24"/>
    <w:rsid w:val="00226E05"/>
    <w:rsid w:val="00232D42"/>
    <w:rsid w:val="00237334"/>
    <w:rsid w:val="002444F4"/>
    <w:rsid w:val="002629A0"/>
    <w:rsid w:val="002723F8"/>
    <w:rsid w:val="00277A40"/>
    <w:rsid w:val="0028492B"/>
    <w:rsid w:val="00291C8F"/>
    <w:rsid w:val="00292480"/>
    <w:rsid w:val="002C5036"/>
    <w:rsid w:val="002C6A71"/>
    <w:rsid w:val="002C6D5F"/>
    <w:rsid w:val="002D15EA"/>
    <w:rsid w:val="002D68C4"/>
    <w:rsid w:val="002D6C07"/>
    <w:rsid w:val="002E0CE6"/>
    <w:rsid w:val="002E1163"/>
    <w:rsid w:val="002E43F3"/>
    <w:rsid w:val="00315A6E"/>
    <w:rsid w:val="003215F5"/>
    <w:rsid w:val="0032573D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6AA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09CC"/>
    <w:rsid w:val="00435FE4"/>
    <w:rsid w:val="00457634"/>
    <w:rsid w:val="004712F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358"/>
    <w:rsid w:val="005066BE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1AA"/>
    <w:rsid w:val="00593A04"/>
    <w:rsid w:val="005958D0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73A6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DC1"/>
    <w:rsid w:val="006A7C6E"/>
    <w:rsid w:val="006B23D9"/>
    <w:rsid w:val="006B590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D79"/>
    <w:rsid w:val="00781ACB"/>
    <w:rsid w:val="007A79EB"/>
    <w:rsid w:val="007D0177"/>
    <w:rsid w:val="007D4CA0"/>
    <w:rsid w:val="007D7A23"/>
    <w:rsid w:val="007E38C3"/>
    <w:rsid w:val="007E4D97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A50"/>
    <w:rsid w:val="00891C08"/>
    <w:rsid w:val="008A3879"/>
    <w:rsid w:val="008A5FA8"/>
    <w:rsid w:val="008A6DF0"/>
    <w:rsid w:val="008A7575"/>
    <w:rsid w:val="008B5F47"/>
    <w:rsid w:val="008B662A"/>
    <w:rsid w:val="008B759B"/>
    <w:rsid w:val="008C7B87"/>
    <w:rsid w:val="008D4276"/>
    <w:rsid w:val="008D6A7A"/>
    <w:rsid w:val="008E3E87"/>
    <w:rsid w:val="008E7F13"/>
    <w:rsid w:val="008F3185"/>
    <w:rsid w:val="00903D60"/>
    <w:rsid w:val="00906F62"/>
    <w:rsid w:val="00915B0A"/>
    <w:rsid w:val="00926904"/>
    <w:rsid w:val="009372F0"/>
    <w:rsid w:val="00937AB9"/>
    <w:rsid w:val="00955022"/>
    <w:rsid w:val="00957B4D"/>
    <w:rsid w:val="00964EEA"/>
    <w:rsid w:val="00980C86"/>
    <w:rsid w:val="009B1D9B"/>
    <w:rsid w:val="009B4074"/>
    <w:rsid w:val="009B67D7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102B"/>
    <w:rsid w:val="00A55195"/>
    <w:rsid w:val="00A800D1"/>
    <w:rsid w:val="00A92699"/>
    <w:rsid w:val="00AB0785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2A42"/>
    <w:rsid w:val="00B8118F"/>
    <w:rsid w:val="00B81305"/>
    <w:rsid w:val="00B8138B"/>
    <w:rsid w:val="00BB17DC"/>
    <w:rsid w:val="00BB1AF9"/>
    <w:rsid w:val="00BB3713"/>
    <w:rsid w:val="00BB4C4A"/>
    <w:rsid w:val="00BD3CAE"/>
    <w:rsid w:val="00BD5F3C"/>
    <w:rsid w:val="00BF7566"/>
    <w:rsid w:val="00C07C0F"/>
    <w:rsid w:val="00C145C4"/>
    <w:rsid w:val="00C20D2F"/>
    <w:rsid w:val="00C2131B"/>
    <w:rsid w:val="00C26A1F"/>
    <w:rsid w:val="00C37AF8"/>
    <w:rsid w:val="00C37C79"/>
    <w:rsid w:val="00C41BBC"/>
    <w:rsid w:val="00C51419"/>
    <w:rsid w:val="00C54056"/>
    <w:rsid w:val="00C57738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3E9"/>
    <w:rsid w:val="00D35DC0"/>
    <w:rsid w:val="00D6236B"/>
    <w:rsid w:val="00D74AF4"/>
    <w:rsid w:val="00D809D1"/>
    <w:rsid w:val="00D84ECF"/>
    <w:rsid w:val="00DA2851"/>
    <w:rsid w:val="00DA2B7C"/>
    <w:rsid w:val="00DA5686"/>
    <w:rsid w:val="00DB2FC0"/>
    <w:rsid w:val="00DF18FA"/>
    <w:rsid w:val="00DF25C8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378B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77C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Char,Footnote,Footnote Text Char1,single space,FOOTNOTES,fn Char,fn Char Char,fn Char Char Char,fn,Footnote Text Char Char,Footnote Text Char1 Char Char,Footnote Text Char Char Char Char,Footnote Text Char2 Char Char Char Char Ch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Refernece,Char Char1 Char Char Char Char,ftref,Fußnotenzeichen_Raxen,Footnotes refss, Char Char1 Char Char Char Cha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Char Char,Footnote Char,Footnote Text Char1 Char,single space Char,FOOTNOTES Char,fn Char Char1,fn Char Char Char1,fn Char Char Char Char,fn Char1,Footnote Text Char Char Char,Footnote Text Char1 Char Char Char"/>
    <w:link w:val="FootnoteText"/>
    <w:locked/>
    <w:rsid w:val="00C57738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032C9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032C9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032C9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032C9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032C9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H56G">
    <w:name w:val="_ H_5/6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032C9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Bullet1G">
    <w:name w:val="_Bullet 1_G"/>
    <w:basedOn w:val="Normal"/>
    <w:rsid w:val="00032C9C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032C9C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">
    <w:name w:val="_ H_1"/>
    <w:basedOn w:val="Normal"/>
    <w:next w:val="Normal"/>
    <w:rsid w:val="00032C9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53</Pages>
  <Words>18167</Words>
  <Characters>120451</Characters>
  <Application>Microsoft Office Outlook</Application>
  <DocSecurity>4</DocSecurity>
  <Lines>2361</Lines>
  <Paragraphs>825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Petelina</dc:creator>
  <cp:keywords/>
  <dc:description/>
  <cp:lastModifiedBy>Благодатских Анна</cp:lastModifiedBy>
  <cp:revision>2</cp:revision>
  <cp:lastPrinted>2010-03-22T13:34:00Z</cp:lastPrinted>
  <dcterms:created xsi:type="dcterms:W3CDTF">2013-03-08T08:41:00Z</dcterms:created>
  <dcterms:modified xsi:type="dcterms:W3CDTF">2013-03-08T08:41:00Z</dcterms:modified>
</cp:coreProperties>
</file>