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43370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090307     120307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89344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CCPR/C/SR.2396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12 March 2007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jc w:val="center"/>
        <w:rPr>
          <w:lang w:val="en-US"/>
        </w:rPr>
      </w:pPr>
    </w:p>
    <w:p w:rsidR="00000000" w:rsidRDefault="00000000">
      <w:pPr>
        <w:spacing w:line="240" w:lineRule="auto"/>
        <w:jc w:val="center"/>
      </w:pPr>
      <w:r>
        <w:t>КОМИТЕТ ПО ПРАВАМ ЧЕЛОВЕКА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Восемьдесят седьмая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(ЧАСТИЧНЫЙ)* О 2396-м ЗАСЕДАНИИ,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состоявшемся во Дворце Вильсона в Женеве</w:t>
      </w:r>
    </w:p>
    <w:p w:rsidR="00000000" w:rsidRDefault="00000000">
      <w:pPr>
        <w:spacing w:line="240" w:lineRule="auto"/>
        <w:jc w:val="center"/>
      </w:pPr>
      <w:r>
        <w:t>в пятницу, 28 июля 2006 года, в 10 час. 15 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</w:t>
      </w:r>
      <w:r>
        <w:tab/>
        <w:t>г-жа ШАНЕ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СОДЕРЖАНИЕ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</w:pPr>
      <w:r>
        <w:t>ОРГАНИЗАЦИОННЫЕ И ДРУГИЕ ВОПРОСЫ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ЗАКРЫТИЕ СЕССИИ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______________________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rPr>
          <w:b/>
          <w:bCs/>
        </w:rPr>
        <w:t>*</w:t>
      </w:r>
      <w:r>
        <w:rPr>
          <w:b/>
          <w:bCs/>
        </w:rPr>
        <w:tab/>
      </w:r>
      <w:r>
        <w:t>Краткого отчета по остальной части заседания подготовлено не было.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_____________________________________________________________________________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комн. Е.4108, Дворец Наций, Женева.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/>
    <w:p w:rsidR="00000000" w:rsidRDefault="00000000">
      <w:pPr>
        <w:jc w:val="center"/>
        <w:rPr>
          <w:i/>
          <w:iCs/>
        </w:rPr>
      </w:pPr>
      <w:r>
        <w:br w:type="page"/>
      </w:r>
      <w:r>
        <w:rPr>
          <w:u w:val="single"/>
        </w:rPr>
        <w:t>Обсуждение, отраженное в кратком отчете, начинается в 10 час. 15 мин</w:t>
      </w:r>
      <w:r>
        <w:rPr>
          <w:i/>
          <w:iCs/>
        </w:rPr>
        <w:t>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r>
        <w:t>ОРГАНИЗАЦИОННЫЕ И ДРУГИЕ ВОПРОСЫ (пункт 3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ПРЕДСЕДАТЕЛЬ</w:t>
      </w:r>
      <w:r>
        <w:t xml:space="preserve"> объявляет, что вместо г-на Андо, который ушел в отставку, Специальным докладчиком по последующим действиям в связи с соображениями был назначен г-н </w:t>
      </w:r>
      <w:proofErr w:type="spellStart"/>
      <w:r>
        <w:t>Ширер</w:t>
      </w:r>
      <w:proofErr w:type="spellEnd"/>
      <w:r>
        <w:t>.</w:t>
      </w:r>
    </w:p>
    <w:p w:rsidR="00000000" w:rsidRDefault="00000000"/>
    <w:p w:rsidR="00000000" w:rsidRDefault="00000000">
      <w:r>
        <w:t>2.</w:t>
      </w:r>
      <w:r>
        <w:tab/>
        <w:t>На рабочую группу по вопросу о реформе договорных органов в составе г-на Амора и г</w:t>
      </w:r>
      <w:r>
        <w:noBreakHyphen/>
        <w:t xml:space="preserve">на О'Флаэрти была возложена задача подготовки рабочего документа для рассмотрения Комитетом на его восемьдесят восьмой сессии в октябре 2006 года.  </w:t>
      </w:r>
    </w:p>
    <w:p w:rsidR="00000000" w:rsidRDefault="00000000"/>
    <w:p w:rsidR="00000000" w:rsidRDefault="00000000">
      <w:r>
        <w:t>3.</w:t>
      </w:r>
      <w:r>
        <w:tab/>
        <w:t xml:space="preserve">Комитет предложил г-ну Солари Иригойену, отвечающему за поддержание связи со Специальным советником Генерального секретаря по предупреждению геноцида, препроводить последнему свои заключительные замечания, касающиеся Центральноафриканской Республики и Миссии Организации Объединенных Наций по делам временной администрации в Косово (МООНК).  </w:t>
      </w:r>
    </w:p>
    <w:p w:rsidR="00000000" w:rsidRDefault="00000000"/>
    <w:p w:rsidR="00000000" w:rsidRDefault="00000000">
      <w:r>
        <w:t>4.</w:t>
      </w:r>
      <w:r>
        <w:tab/>
        <w:t>Независимый эксперт по вопросам меньшинств бывшей Комиссии по правам человека высказал просьбу о том, чтобы встретиться с отдельными членами Комитета во время восемьдесят девятой сессии Комитета в марте 2007 года.</w:t>
      </w:r>
    </w:p>
    <w:p w:rsidR="00000000" w:rsidRDefault="00000000"/>
    <w:p w:rsidR="00000000" w:rsidRDefault="00000000">
      <w:r>
        <w:t>5.</w:t>
      </w:r>
      <w:r>
        <w:tab/>
        <w:t xml:space="preserve">Комитет постановил рассмотреть доклады Боснии и Герцеговины, Гондураса, Республики Кореи и Украины на своей восемьдесят восьмой сессии в октябре 2006 года.  Были учреждены целевые группы, призванные рассматривать </w:t>
      </w:r>
      <w:proofErr w:type="spellStart"/>
      <w:r>
        <w:t>страновые</w:t>
      </w:r>
      <w:proofErr w:type="spellEnd"/>
      <w:r>
        <w:t xml:space="preserve"> доклады по Барбадосу, Замбии и Чили.  Была также учреждена целевая группа для рассмотрения положения в области прав человека в Руанде, по которой доклад отсутствует.</w:t>
      </w:r>
    </w:p>
    <w:p w:rsidR="00000000" w:rsidRDefault="00000000"/>
    <w:p w:rsidR="00000000" w:rsidRDefault="00000000">
      <w:r>
        <w:t>ЗАКРЫТИЕ СЕССИИ</w:t>
      </w:r>
    </w:p>
    <w:p w:rsidR="00000000" w:rsidRDefault="00000000"/>
    <w:p w:rsidR="00000000" w:rsidRDefault="00000000">
      <w:r>
        <w:t>6.</w:t>
      </w:r>
      <w:r>
        <w:tab/>
        <w:t xml:space="preserve">После обычного обмена любезностями </w:t>
      </w:r>
      <w:r>
        <w:rPr>
          <w:u w:val="single"/>
        </w:rPr>
        <w:t>ПРЕДСЕДАТЕЛЬ</w:t>
      </w:r>
      <w:r>
        <w:t xml:space="preserve"> объявляет восемьдесят седьмую сессию Комитета по правам человека закрытой.  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rPr>
          <w:u w:val="single"/>
        </w:rPr>
        <w:t>Заседание закрывается в 10 час. 20 мин</w:t>
      </w:r>
      <w:r>
        <w:t>.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CCPR/C/SR.2396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CCPR/C/SR.2396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443</Words>
  <Characters>2527</Characters>
  <Application>Microsoft Office Word</Application>
  <DocSecurity>4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2007-03-12T09:56:00Z</cp:lastPrinted>
  <dcterms:created xsi:type="dcterms:W3CDTF">2007-03-12T09:56:00Z</dcterms:created>
  <dcterms:modified xsi:type="dcterms:W3CDTF">2007-03-12T09:56:00Z</dcterms:modified>
</cp:coreProperties>
</file>