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500FD8" w14:paraId="3E9BC95D" w14:textId="77777777" w:rsidTr="00FB115A">
        <w:trPr>
          <w:cantSplit/>
          <w:trHeight w:hRule="exact" w:val="851"/>
        </w:trPr>
        <w:tc>
          <w:tcPr>
            <w:tcW w:w="1276" w:type="dxa"/>
            <w:tcBorders>
              <w:bottom w:val="single" w:sz="4" w:space="0" w:color="auto"/>
            </w:tcBorders>
            <w:vAlign w:val="bottom"/>
          </w:tcPr>
          <w:p w14:paraId="646CBD1E" w14:textId="77777777" w:rsidR="00A126AC" w:rsidRDefault="00A126AC" w:rsidP="00FB115A">
            <w:pPr>
              <w:spacing w:after="80"/>
            </w:pPr>
          </w:p>
        </w:tc>
        <w:tc>
          <w:tcPr>
            <w:tcW w:w="2268" w:type="dxa"/>
            <w:tcBorders>
              <w:bottom w:val="single" w:sz="4" w:space="0" w:color="auto"/>
            </w:tcBorders>
            <w:vAlign w:val="bottom"/>
          </w:tcPr>
          <w:p w14:paraId="3AA005C9"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80ABA5A" w14:textId="703EE8F3" w:rsidR="00A126AC" w:rsidRPr="00500FD8" w:rsidRDefault="00A83553" w:rsidP="00A65D37">
            <w:pPr>
              <w:suppressAutoHyphens w:val="0"/>
              <w:spacing w:after="20"/>
              <w:jc w:val="right"/>
              <w:rPr>
                <w:highlight w:val="yellow"/>
              </w:rPr>
            </w:pPr>
            <w:r w:rsidRPr="00D95DA4">
              <w:rPr>
                <w:sz w:val="40"/>
              </w:rPr>
              <w:t>CED</w:t>
            </w:r>
            <w:r w:rsidR="00500FD8" w:rsidRPr="00D95DA4">
              <w:t>/C/</w:t>
            </w:r>
            <w:r w:rsidR="00165E28">
              <w:t>IRQ</w:t>
            </w:r>
            <w:r w:rsidRPr="00D95DA4">
              <w:t>/</w:t>
            </w:r>
            <w:r w:rsidR="00433AD5">
              <w:t>O</w:t>
            </w:r>
            <w:r w:rsidRPr="00D95DA4">
              <w:t>AI/1</w:t>
            </w:r>
          </w:p>
        </w:tc>
      </w:tr>
      <w:tr w:rsidR="00A126AC" w14:paraId="7A633168" w14:textId="77777777" w:rsidTr="00FB115A">
        <w:trPr>
          <w:cantSplit/>
          <w:trHeight w:hRule="exact" w:val="2835"/>
        </w:trPr>
        <w:tc>
          <w:tcPr>
            <w:tcW w:w="1276" w:type="dxa"/>
            <w:tcBorders>
              <w:top w:val="single" w:sz="4" w:space="0" w:color="auto"/>
              <w:bottom w:val="single" w:sz="12" w:space="0" w:color="auto"/>
            </w:tcBorders>
          </w:tcPr>
          <w:p w14:paraId="7988D73D" w14:textId="77777777" w:rsidR="00A126AC" w:rsidRDefault="00A126AC" w:rsidP="00FB115A">
            <w:pPr>
              <w:spacing w:before="120"/>
              <w:jc w:val="center"/>
            </w:pPr>
            <w:r>
              <w:rPr>
                <w:noProof/>
                <w:lang w:eastAsia="en-GB"/>
              </w:rPr>
              <w:drawing>
                <wp:inline distT="0" distB="0" distL="0" distR="0" wp14:anchorId="128C42FF" wp14:editId="29F2E1A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B632ED"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5CC7A01" w14:textId="387B9FC0" w:rsidR="00A126AC" w:rsidRPr="00D95DA4" w:rsidRDefault="00A83553" w:rsidP="00A83553">
            <w:pPr>
              <w:spacing w:before="240"/>
            </w:pPr>
            <w:r w:rsidRPr="00D95DA4">
              <w:t xml:space="preserve">Distr.: </w:t>
            </w:r>
            <w:r w:rsidR="00A65D37">
              <w:t>General</w:t>
            </w:r>
          </w:p>
          <w:p w14:paraId="60712BEA" w14:textId="2928E734" w:rsidR="00A83553" w:rsidRPr="00D95DA4" w:rsidRDefault="00924456" w:rsidP="00A83553">
            <w:pPr>
              <w:suppressAutoHyphens w:val="0"/>
            </w:pPr>
            <w:r>
              <w:t>1</w:t>
            </w:r>
            <w:r w:rsidR="00AF2D58">
              <w:t xml:space="preserve"> December</w:t>
            </w:r>
            <w:r w:rsidR="00B66F74" w:rsidRPr="00D95DA4">
              <w:t xml:space="preserve"> 2020</w:t>
            </w:r>
          </w:p>
          <w:p w14:paraId="70AE88A5" w14:textId="77777777" w:rsidR="00A83553" w:rsidRPr="00D95DA4" w:rsidRDefault="00A83553" w:rsidP="00A83553">
            <w:pPr>
              <w:suppressAutoHyphens w:val="0"/>
            </w:pPr>
          </w:p>
          <w:p w14:paraId="72BD1D92" w14:textId="77777777" w:rsidR="00A83553" w:rsidRDefault="00A83553" w:rsidP="00A83553">
            <w:pPr>
              <w:suppressAutoHyphens w:val="0"/>
            </w:pPr>
            <w:r w:rsidRPr="00D95DA4">
              <w:t xml:space="preserve">Original: </w:t>
            </w:r>
            <w:r w:rsidR="007A1D54">
              <w:t>English</w:t>
            </w:r>
          </w:p>
          <w:p w14:paraId="5C245F27" w14:textId="04F5028E" w:rsidR="00D95DA4" w:rsidRPr="00D95DA4" w:rsidRDefault="00D95DA4" w:rsidP="00A83553">
            <w:pPr>
              <w:suppressAutoHyphens w:val="0"/>
            </w:pPr>
          </w:p>
        </w:tc>
      </w:tr>
    </w:tbl>
    <w:p w14:paraId="4A6B659B" w14:textId="77777777" w:rsidR="008E01E2" w:rsidRDefault="008E01E2" w:rsidP="008E01E2">
      <w:pPr>
        <w:spacing w:before="120"/>
        <w:rPr>
          <w:b/>
          <w:bCs/>
          <w:sz w:val="24"/>
          <w:szCs w:val="24"/>
        </w:rPr>
      </w:pPr>
      <w:r w:rsidRPr="008E01E2">
        <w:rPr>
          <w:b/>
          <w:bCs/>
          <w:sz w:val="24"/>
          <w:szCs w:val="24"/>
        </w:rPr>
        <w:t>Committee on Enforced Disappearances</w:t>
      </w:r>
    </w:p>
    <w:p w14:paraId="524B3E13" w14:textId="53593AE3" w:rsidR="00433AD5" w:rsidRDefault="008E01E2" w:rsidP="00340A0A">
      <w:pPr>
        <w:pStyle w:val="HChG"/>
      </w:pPr>
      <w:r w:rsidRPr="007F626A">
        <w:tab/>
      </w:r>
      <w:r w:rsidRPr="007F626A">
        <w:tab/>
      </w:r>
      <w:r w:rsidR="00B6489A">
        <w:t>O</w:t>
      </w:r>
      <w:r w:rsidRPr="007F626A">
        <w:t xml:space="preserve">bservations on the additional information submitted by </w:t>
      </w:r>
      <w:r w:rsidR="00500FD8">
        <w:t>Iraq</w:t>
      </w:r>
      <w:r w:rsidRPr="007F626A">
        <w:t xml:space="preserve"> under article 29 (4) of the Convention</w:t>
      </w:r>
      <w:r w:rsidR="00A65D37" w:rsidRPr="0076177D">
        <w:rPr>
          <w:b w:val="0"/>
          <w:sz w:val="20"/>
        </w:rPr>
        <w:footnoteReference w:customMarkFollows="1" w:id="1"/>
        <w:t>*</w:t>
      </w:r>
    </w:p>
    <w:p w14:paraId="2B994BB3" w14:textId="77777777" w:rsidR="00942A59" w:rsidRPr="007F626A" w:rsidRDefault="00942A59" w:rsidP="00D95DA4">
      <w:pPr>
        <w:pStyle w:val="H1G"/>
      </w:pPr>
      <w:r w:rsidRPr="007F626A">
        <w:tab/>
      </w:r>
      <w:r w:rsidRPr="007F626A">
        <w:tab/>
        <w:t>Introduction</w:t>
      </w:r>
    </w:p>
    <w:p w14:paraId="32F9E1FA" w14:textId="34844A2B" w:rsidR="00FF4F1D" w:rsidRPr="00217E30" w:rsidRDefault="006A7BC6">
      <w:pPr>
        <w:pStyle w:val="SingleTxtG"/>
      </w:pPr>
      <w:r w:rsidRPr="00217E30">
        <w:t>1.</w:t>
      </w:r>
      <w:r w:rsidRPr="00217E30">
        <w:tab/>
      </w:r>
      <w:r w:rsidR="00FF4F1D" w:rsidRPr="00217E30">
        <w:t>The Committee welcomes the additional information provided in a timely manner by Iraq under article 29 (4) of the Convention, as requested by the Committee in its</w:t>
      </w:r>
      <w:r w:rsidR="002A61B5">
        <w:t xml:space="preserve"> </w:t>
      </w:r>
      <w:r w:rsidR="00FF4F1D" w:rsidRPr="00217E30">
        <w:t>concluding observations on the State party’s initial report</w:t>
      </w:r>
      <w:r w:rsidR="00FC49EA">
        <w:t xml:space="preserve"> (</w:t>
      </w:r>
      <w:r w:rsidR="00876FAE" w:rsidRPr="00876FAE">
        <w:t>CED/C/IRQ/CO/1</w:t>
      </w:r>
      <w:r w:rsidR="00876FAE">
        <w:t>)</w:t>
      </w:r>
      <w:r w:rsidR="00FF4F1D" w:rsidRPr="00217E30">
        <w:t xml:space="preserve">. The Committee also expresses its appreciation for </w:t>
      </w:r>
      <w:r w:rsidR="00C620C2">
        <w:t xml:space="preserve">the </w:t>
      </w:r>
      <w:r w:rsidR="00C620C2" w:rsidRPr="00D4669C">
        <w:t xml:space="preserve">cooperation of the State party throughout the procedure, including on the occasion of </w:t>
      </w:r>
      <w:r w:rsidR="00FF4F1D" w:rsidRPr="00D4669C">
        <w:t>the constructive dialogue held with the State party’s high-level delegation</w:t>
      </w:r>
      <w:r w:rsidR="00C620C2" w:rsidRPr="00D4669C">
        <w:t xml:space="preserve"> headed by the Minister of Justice of Iraq</w:t>
      </w:r>
      <w:r w:rsidR="00D4669C">
        <w:t xml:space="preserve">. </w:t>
      </w:r>
      <w:r w:rsidR="00876FAE">
        <w:t xml:space="preserve">In that </w:t>
      </w:r>
      <w:r w:rsidR="00D4669C">
        <w:t>dialogue</w:t>
      </w:r>
      <w:r w:rsidR="00876FAE">
        <w:t>, participants</w:t>
      </w:r>
      <w:r w:rsidR="00D4669C">
        <w:t xml:space="preserve"> focused</w:t>
      </w:r>
      <w:r w:rsidR="00FF4F1D" w:rsidRPr="00217E30">
        <w:t xml:space="preserve"> on the measures taken</w:t>
      </w:r>
      <w:r w:rsidR="00D4669C">
        <w:t xml:space="preserve"> by the State party</w:t>
      </w:r>
      <w:r w:rsidR="00FF4F1D" w:rsidRPr="00217E30">
        <w:t xml:space="preserve"> to fulfil its</w:t>
      </w:r>
      <w:r w:rsidR="00A237A4">
        <w:t xml:space="preserve"> conventional</w:t>
      </w:r>
      <w:r w:rsidR="00FF4F1D" w:rsidRPr="00217E30">
        <w:t xml:space="preserve"> obligations</w:t>
      </w:r>
      <w:r w:rsidR="00A237A4">
        <w:t xml:space="preserve"> </w:t>
      </w:r>
      <w:r w:rsidR="00876FAE">
        <w:t xml:space="preserve">relating </w:t>
      </w:r>
      <w:r w:rsidR="001A3429">
        <w:t>to</w:t>
      </w:r>
      <w:r w:rsidR="00FF4F1D" w:rsidRPr="00217E30">
        <w:t xml:space="preserve"> </w:t>
      </w:r>
      <w:r w:rsidR="00876FAE">
        <w:t>(a) p</w:t>
      </w:r>
      <w:r w:rsidR="00FF4F1D" w:rsidRPr="00217E30">
        <w:t xml:space="preserve">rogress in the process of adoption of the </w:t>
      </w:r>
      <w:r w:rsidR="00A237A4">
        <w:t>bill</w:t>
      </w:r>
      <w:r w:rsidR="00FF4F1D" w:rsidRPr="00217E30">
        <w:t xml:space="preserve"> on </w:t>
      </w:r>
      <w:r w:rsidR="00876FAE">
        <w:t>e</w:t>
      </w:r>
      <w:r w:rsidR="00FF4F1D" w:rsidRPr="00217E30">
        <w:t xml:space="preserve">nforced disappearances; </w:t>
      </w:r>
      <w:r w:rsidR="00876FAE">
        <w:t xml:space="preserve">(b) the </w:t>
      </w:r>
      <w:r w:rsidR="00FF4F1D" w:rsidRPr="00217E30">
        <w:t>State</w:t>
      </w:r>
      <w:r w:rsidR="00876FAE">
        <w:t xml:space="preserve"> party</w:t>
      </w:r>
      <w:r w:rsidR="00FF4F1D" w:rsidRPr="00217E30">
        <w:t xml:space="preserve">’s </w:t>
      </w:r>
      <w:r w:rsidR="00876FAE">
        <w:t xml:space="preserve">development of </w:t>
      </w:r>
      <w:r w:rsidR="00FF4F1D" w:rsidRPr="00217E30">
        <w:t xml:space="preserve">strategies to prevent enforced disappearances, to search for disappeared persons and </w:t>
      </w:r>
      <w:r w:rsidR="00876FAE">
        <w:t xml:space="preserve">to </w:t>
      </w:r>
      <w:r w:rsidR="00FF4F1D" w:rsidRPr="00217E30">
        <w:t xml:space="preserve">investigate alleged enforced disappearances; and </w:t>
      </w:r>
      <w:r w:rsidR="00876FAE">
        <w:t>(c)</w:t>
      </w:r>
      <w:r w:rsidR="00FF4F1D" w:rsidRPr="00217E30">
        <w:t xml:space="preserve"> </w:t>
      </w:r>
      <w:r w:rsidR="00876FAE" w:rsidRPr="00217E30">
        <w:t>the State party</w:t>
      </w:r>
      <w:r w:rsidR="00876FAE">
        <w:t>’s</w:t>
      </w:r>
      <w:r w:rsidR="00876FAE" w:rsidRPr="00217E30">
        <w:t xml:space="preserve"> </w:t>
      </w:r>
      <w:r w:rsidR="00876FAE">
        <w:t>i</w:t>
      </w:r>
      <w:r w:rsidR="00FF4F1D" w:rsidRPr="00217E30">
        <w:t xml:space="preserve">nteraction with the Committee in the context of </w:t>
      </w:r>
      <w:r w:rsidR="00876FAE">
        <w:t>its</w:t>
      </w:r>
      <w:r w:rsidR="00FF4F1D" w:rsidRPr="00217E30">
        <w:t xml:space="preserve"> </w:t>
      </w:r>
      <w:r w:rsidR="00876FAE">
        <w:t>u</w:t>
      </w:r>
      <w:r w:rsidR="00FF4F1D" w:rsidRPr="00217E30">
        <w:t xml:space="preserve">rgent </w:t>
      </w:r>
      <w:r w:rsidR="00876FAE">
        <w:t>a</w:t>
      </w:r>
      <w:r w:rsidR="00FF4F1D" w:rsidRPr="00217E30">
        <w:t>ction procedure.</w:t>
      </w:r>
    </w:p>
    <w:p w14:paraId="375F0664" w14:textId="77777777" w:rsidR="00942A59" w:rsidRPr="007F626A" w:rsidRDefault="00942A59" w:rsidP="00340A0A">
      <w:pPr>
        <w:pStyle w:val="H1G"/>
        <w:spacing w:line="240" w:lineRule="atLeast"/>
      </w:pPr>
      <w:r w:rsidRPr="007F626A">
        <w:tab/>
        <w:t>A.</w:t>
      </w:r>
      <w:r w:rsidRPr="007F626A">
        <w:tab/>
        <w:t xml:space="preserve">Positive aspects </w:t>
      </w:r>
    </w:p>
    <w:p w14:paraId="53850A9C" w14:textId="1FFA550E" w:rsidR="008A4226" w:rsidRPr="008A4226" w:rsidRDefault="006A7BC6">
      <w:pPr>
        <w:pStyle w:val="SingleTxtG"/>
      </w:pPr>
      <w:r w:rsidRPr="008A4226">
        <w:t>2.</w:t>
      </w:r>
      <w:r w:rsidRPr="008A4226">
        <w:tab/>
      </w:r>
      <w:r w:rsidR="008A4226" w:rsidRPr="008A4226">
        <w:t xml:space="preserve">The Committee </w:t>
      </w:r>
      <w:r w:rsidR="001A3429">
        <w:t>welcomes</w:t>
      </w:r>
      <w:r w:rsidR="008A4226" w:rsidRPr="008A4226">
        <w:t xml:space="preserve"> the efforts </w:t>
      </w:r>
      <w:r w:rsidR="00876FAE">
        <w:t>made</w:t>
      </w:r>
      <w:r w:rsidR="00876FAE" w:rsidRPr="008A4226">
        <w:t xml:space="preserve"> </w:t>
      </w:r>
      <w:r w:rsidR="008A4226" w:rsidRPr="008A4226">
        <w:t xml:space="preserve">by the State party to address allegations of enforced disappearances committed in the territory under its jurisdiction, including the establishment of two fact-finding committees (in 2016 and 2018), and the steps taken </w:t>
      </w:r>
      <w:r w:rsidR="00796D57">
        <w:t>to</w:t>
      </w:r>
      <w:r w:rsidR="008A4226" w:rsidRPr="008A4226">
        <w:t xml:space="preserve"> draft a </w:t>
      </w:r>
      <w:r w:rsidR="00796D57">
        <w:t>b</w:t>
      </w:r>
      <w:r w:rsidR="008A4226" w:rsidRPr="008A4226">
        <w:t xml:space="preserve">ill on the </w:t>
      </w:r>
      <w:r w:rsidR="00796D57">
        <w:t>p</w:t>
      </w:r>
      <w:r w:rsidR="008A4226" w:rsidRPr="008A4226">
        <w:t xml:space="preserve">rotection of </w:t>
      </w:r>
      <w:r w:rsidR="00796D57">
        <w:t>p</w:t>
      </w:r>
      <w:r w:rsidR="008A4226" w:rsidRPr="008A4226">
        <w:t xml:space="preserve">ersons from </w:t>
      </w:r>
      <w:r w:rsidR="00796D57">
        <w:t>e</w:t>
      </w:r>
      <w:r w:rsidR="008A4226" w:rsidRPr="008A4226">
        <w:t xml:space="preserve">nforced </w:t>
      </w:r>
      <w:r w:rsidR="00796D57">
        <w:t>d</w:t>
      </w:r>
      <w:r w:rsidR="008A4226" w:rsidRPr="008A4226">
        <w:t>isappearance in 2017</w:t>
      </w:r>
      <w:r w:rsidR="0049515A">
        <w:t xml:space="preserve"> </w:t>
      </w:r>
      <w:r w:rsidR="008A4226" w:rsidRPr="008A4226">
        <w:t>and 2019</w:t>
      </w:r>
      <w:r w:rsidR="00A237A4">
        <w:t>,</w:t>
      </w:r>
      <w:r w:rsidR="008A4226" w:rsidRPr="008A4226">
        <w:t xml:space="preserve"> and </w:t>
      </w:r>
      <w:r w:rsidR="00A237A4">
        <w:t xml:space="preserve">of </w:t>
      </w:r>
      <w:r w:rsidR="008A4226" w:rsidRPr="008A4226">
        <w:t>a law on crimes against humanity.</w:t>
      </w:r>
      <w:r w:rsidR="005E0BC2">
        <w:t xml:space="preserve"> </w:t>
      </w:r>
      <w:r w:rsidR="00A237A4">
        <w:t>T</w:t>
      </w:r>
      <w:r w:rsidR="008A4226" w:rsidRPr="00C61947">
        <w:t xml:space="preserve">he Committee </w:t>
      </w:r>
      <w:r w:rsidR="00A237A4">
        <w:t xml:space="preserve">also </w:t>
      </w:r>
      <w:r w:rsidR="001A3429">
        <w:t>welcomes</w:t>
      </w:r>
      <w:r w:rsidR="008A4226" w:rsidRPr="00C61947">
        <w:t xml:space="preserve"> the State party’s willingness to </w:t>
      </w:r>
      <w:r w:rsidR="00796D57">
        <w:t>strengthen</w:t>
      </w:r>
      <w:r w:rsidR="00796D57" w:rsidRPr="00C61947">
        <w:t xml:space="preserve"> </w:t>
      </w:r>
      <w:r w:rsidR="008A4226" w:rsidRPr="00C61947">
        <w:t>its cooperation with the Committee.</w:t>
      </w:r>
    </w:p>
    <w:p w14:paraId="31F4EC2C" w14:textId="77777777" w:rsidR="00942A59" w:rsidRDefault="00942A59" w:rsidP="00340A0A">
      <w:pPr>
        <w:pStyle w:val="H1G"/>
        <w:spacing w:line="240" w:lineRule="atLeast"/>
      </w:pPr>
      <w:r w:rsidRPr="007F626A">
        <w:tab/>
        <w:t>B.</w:t>
      </w:r>
      <w:r w:rsidRPr="007F626A">
        <w:tab/>
        <w:t>Implementation of the recommendations of the Committee and new developments in the State party</w:t>
      </w:r>
    </w:p>
    <w:p w14:paraId="1C15243C" w14:textId="38685109" w:rsidR="00386AE5" w:rsidRPr="00386AE5" w:rsidRDefault="006A7BC6">
      <w:pPr>
        <w:pStyle w:val="SingleTxtG"/>
      </w:pPr>
      <w:r w:rsidRPr="00386AE5">
        <w:t>3.</w:t>
      </w:r>
      <w:r w:rsidRPr="00386AE5">
        <w:tab/>
      </w:r>
      <w:r w:rsidR="00386AE5" w:rsidRPr="00386AE5">
        <w:t xml:space="preserve">The Committee, while fully aware of the numerous and serious challenges faced by the State party, deeply regrets </w:t>
      </w:r>
      <w:r w:rsidR="00796D57">
        <w:t xml:space="preserve">to note </w:t>
      </w:r>
      <w:r w:rsidR="00386AE5" w:rsidRPr="00386AE5">
        <w:t xml:space="preserve">that </w:t>
      </w:r>
      <w:r w:rsidR="00A65D37">
        <w:t>a pattern</w:t>
      </w:r>
      <w:r w:rsidR="00A65D37" w:rsidRPr="00F62370">
        <w:t xml:space="preserve"> </w:t>
      </w:r>
      <w:r w:rsidR="00386AE5" w:rsidRPr="00386AE5">
        <w:t>of enforced disappearance</w:t>
      </w:r>
      <w:r w:rsidR="00A65D37" w:rsidRPr="00A65D37">
        <w:t xml:space="preserve"> </w:t>
      </w:r>
      <w:r w:rsidR="00A65D37">
        <w:t xml:space="preserve">persists </w:t>
      </w:r>
      <w:r w:rsidR="00A65D37" w:rsidRPr="00F62370">
        <w:t>over much of the territory of the State party</w:t>
      </w:r>
      <w:r w:rsidR="00796D57">
        <w:t>,</w:t>
      </w:r>
      <w:r w:rsidR="00A65D37" w:rsidRPr="00F62370">
        <w:t xml:space="preserve"> and that</w:t>
      </w:r>
      <w:r w:rsidR="00F77DA0">
        <w:t xml:space="preserve"> impunity and revictimization </w:t>
      </w:r>
      <w:r w:rsidR="00386AE5" w:rsidRPr="00386AE5">
        <w:t xml:space="preserve">prevail. </w:t>
      </w:r>
      <w:r w:rsidR="00796D57">
        <w:t>T</w:t>
      </w:r>
      <w:r w:rsidR="00386AE5" w:rsidRPr="00386AE5">
        <w:t xml:space="preserve">he legislation in force, its implementation and the performance by the competent authorities </w:t>
      </w:r>
      <w:r w:rsidR="00796D57" w:rsidRPr="00386AE5">
        <w:t xml:space="preserve">of their functions </w:t>
      </w:r>
      <w:r w:rsidR="00386AE5" w:rsidRPr="00386AE5">
        <w:t>are</w:t>
      </w:r>
      <w:r w:rsidR="00A65D37">
        <w:t xml:space="preserve"> mostly</w:t>
      </w:r>
      <w:r w:rsidR="00386AE5" w:rsidRPr="00386AE5">
        <w:t xml:space="preserve"> not in compliance with the Convention. The Committee </w:t>
      </w:r>
      <w:r w:rsidR="001A3429">
        <w:t>is</w:t>
      </w:r>
      <w:r w:rsidR="00386AE5" w:rsidRPr="00386AE5">
        <w:t xml:space="preserve"> concern</w:t>
      </w:r>
      <w:r w:rsidR="00A2099C">
        <w:t>ed</w:t>
      </w:r>
      <w:r w:rsidR="00386AE5" w:rsidRPr="00386AE5">
        <w:t xml:space="preserve"> </w:t>
      </w:r>
      <w:r w:rsidR="001A3429">
        <w:t xml:space="preserve">about </w:t>
      </w:r>
      <w:r w:rsidR="00A237A4">
        <w:t>the</w:t>
      </w:r>
      <w:r w:rsidR="00A237A4" w:rsidRPr="00386AE5">
        <w:t xml:space="preserve"> </w:t>
      </w:r>
      <w:r w:rsidR="00386AE5" w:rsidRPr="00386AE5">
        <w:t xml:space="preserve">lack of reliable data on cases of enforced disappearance, the </w:t>
      </w:r>
      <w:r w:rsidR="00A237A4">
        <w:t>reduced</w:t>
      </w:r>
      <w:r w:rsidR="00386AE5" w:rsidRPr="00386AE5">
        <w:t xml:space="preserve"> number of convictions</w:t>
      </w:r>
      <w:r w:rsidR="00A237A4">
        <w:t xml:space="preserve"> for this crime</w:t>
      </w:r>
      <w:r w:rsidR="00386AE5" w:rsidRPr="00386AE5">
        <w:t xml:space="preserve">, and </w:t>
      </w:r>
      <w:r w:rsidR="00A237A4">
        <w:t>the</w:t>
      </w:r>
      <w:r w:rsidR="00386AE5" w:rsidRPr="00386AE5">
        <w:t xml:space="preserve"> large </w:t>
      </w:r>
      <w:r w:rsidR="00A237A4">
        <w:t>quantity</w:t>
      </w:r>
      <w:r w:rsidR="00A237A4" w:rsidRPr="00386AE5">
        <w:t xml:space="preserve"> </w:t>
      </w:r>
      <w:r w:rsidR="00386AE5" w:rsidRPr="00386AE5">
        <w:t xml:space="preserve">of unidentified bodies and mass graves. </w:t>
      </w:r>
      <w:r w:rsidR="00386AE5" w:rsidRPr="00217E30">
        <w:t xml:space="preserve">Lastly, the Committee notes that the implementation of the recommendations </w:t>
      </w:r>
      <w:r w:rsidR="00796D57">
        <w:t>made</w:t>
      </w:r>
      <w:r w:rsidR="00796D57" w:rsidRPr="00217E30">
        <w:t xml:space="preserve"> </w:t>
      </w:r>
      <w:r w:rsidR="00386AE5" w:rsidRPr="00217E30">
        <w:t>in its concluding observations</w:t>
      </w:r>
      <w:r w:rsidR="00F51B8F">
        <w:t xml:space="preserve"> </w:t>
      </w:r>
      <w:r w:rsidR="00796D57" w:rsidRPr="00217E30">
        <w:t>on the State party’s initial report</w:t>
      </w:r>
      <w:r w:rsidR="00796D57">
        <w:t xml:space="preserve"> </w:t>
      </w:r>
      <w:r w:rsidR="00F51B8F">
        <w:t>remains limited</w:t>
      </w:r>
      <w:r w:rsidR="00386AE5" w:rsidRPr="00386AE5">
        <w:t xml:space="preserve">. </w:t>
      </w:r>
    </w:p>
    <w:p w14:paraId="721BD9E0" w14:textId="447526E4" w:rsidR="00942A59" w:rsidRPr="005C0B6C" w:rsidRDefault="00942A59" w:rsidP="00340A0A">
      <w:pPr>
        <w:pStyle w:val="H23G"/>
        <w:spacing w:line="240" w:lineRule="atLeast"/>
        <w:rPr>
          <w:sz w:val="22"/>
          <w:szCs w:val="22"/>
        </w:rPr>
      </w:pPr>
      <w:r w:rsidRPr="00A07882">
        <w:lastRenderedPageBreak/>
        <w:tab/>
      </w:r>
      <w:r w:rsidRPr="00A07882">
        <w:tab/>
      </w:r>
      <w:r w:rsidR="00A65D37" w:rsidRPr="00B530C1">
        <w:rPr>
          <w:sz w:val="22"/>
          <w:szCs w:val="22"/>
        </w:rPr>
        <w:t>Information</w:t>
      </w:r>
      <w:r w:rsidR="00A65D37">
        <w:rPr>
          <w:sz w:val="22"/>
          <w:szCs w:val="22"/>
        </w:rPr>
        <w:t xml:space="preserve"> on enforced disappearances and p</w:t>
      </w:r>
      <w:r w:rsidR="00A65D37" w:rsidRPr="001B0DC0">
        <w:rPr>
          <w:sz w:val="22"/>
          <w:szCs w:val="22"/>
        </w:rPr>
        <w:t xml:space="preserve">rogress in the process of adoption of the bill on </w:t>
      </w:r>
      <w:r w:rsidR="00796D57">
        <w:rPr>
          <w:sz w:val="22"/>
          <w:szCs w:val="22"/>
        </w:rPr>
        <w:t>e</w:t>
      </w:r>
      <w:r w:rsidR="00A65D37" w:rsidRPr="001B0DC0">
        <w:rPr>
          <w:sz w:val="22"/>
          <w:szCs w:val="22"/>
        </w:rPr>
        <w:t xml:space="preserve">nforced </w:t>
      </w:r>
      <w:r w:rsidR="00A65D37" w:rsidRPr="007C53BC">
        <w:rPr>
          <w:sz w:val="22"/>
          <w:szCs w:val="22"/>
        </w:rPr>
        <w:t>disappearances (</w:t>
      </w:r>
      <w:r w:rsidR="00A738BA">
        <w:rPr>
          <w:sz w:val="22"/>
          <w:szCs w:val="22"/>
        </w:rPr>
        <w:t>a</w:t>
      </w:r>
      <w:r w:rsidR="00BF341B">
        <w:rPr>
          <w:sz w:val="22"/>
          <w:szCs w:val="22"/>
        </w:rPr>
        <w:t>rticles</w:t>
      </w:r>
      <w:r w:rsidRPr="005C0B6C">
        <w:rPr>
          <w:sz w:val="22"/>
          <w:szCs w:val="22"/>
        </w:rPr>
        <w:t xml:space="preserve"> 1–7</w:t>
      </w:r>
      <w:r w:rsidR="00A65D37">
        <w:rPr>
          <w:sz w:val="22"/>
          <w:szCs w:val="22"/>
        </w:rPr>
        <w:t>)</w:t>
      </w:r>
    </w:p>
    <w:p w14:paraId="31825C8A" w14:textId="77777777" w:rsidR="00942A59" w:rsidRPr="00BF267F" w:rsidRDefault="00942A59" w:rsidP="00340A0A">
      <w:pPr>
        <w:pStyle w:val="H4G"/>
        <w:spacing w:line="240" w:lineRule="atLeast"/>
      </w:pPr>
      <w:r>
        <w:tab/>
      </w:r>
      <w:r>
        <w:tab/>
      </w:r>
      <w:r w:rsidR="00F1459A">
        <w:t xml:space="preserve">Statistical information on </w:t>
      </w:r>
      <w:r w:rsidRPr="005B087D">
        <w:t>enforced disappearance</w:t>
      </w:r>
      <w:r w:rsidR="00F1459A">
        <w:t>s</w:t>
      </w:r>
    </w:p>
    <w:p w14:paraId="7124DED7" w14:textId="5F98AD83" w:rsidR="00942A59" w:rsidRPr="00B104B3" w:rsidRDefault="006A7BC6">
      <w:pPr>
        <w:pStyle w:val="SingleTxtG"/>
      </w:pPr>
      <w:r w:rsidRPr="00B104B3">
        <w:t>4.</w:t>
      </w:r>
      <w:r w:rsidRPr="00B104B3">
        <w:tab/>
      </w:r>
      <w:r w:rsidR="00F51B8F">
        <w:t>T</w:t>
      </w:r>
      <w:r w:rsidR="00AD4F19" w:rsidRPr="00AD4F19">
        <w:rPr>
          <w:bCs/>
        </w:rPr>
        <w:t>he Committee</w:t>
      </w:r>
      <w:r w:rsidR="00F51B8F">
        <w:rPr>
          <w:bCs/>
        </w:rPr>
        <w:t xml:space="preserve"> </w:t>
      </w:r>
      <w:r w:rsidR="00796D57">
        <w:rPr>
          <w:bCs/>
        </w:rPr>
        <w:t>expresses its</w:t>
      </w:r>
      <w:r w:rsidR="00796D57" w:rsidRPr="00AD4F19">
        <w:rPr>
          <w:bCs/>
        </w:rPr>
        <w:t xml:space="preserve"> </w:t>
      </w:r>
      <w:r w:rsidR="00AD4F19" w:rsidRPr="00AD4F19">
        <w:rPr>
          <w:bCs/>
        </w:rPr>
        <w:t xml:space="preserve">concern </w:t>
      </w:r>
      <w:r w:rsidR="00796D57">
        <w:rPr>
          <w:bCs/>
        </w:rPr>
        <w:t>at</w:t>
      </w:r>
      <w:r w:rsidR="00796D57" w:rsidRPr="00AD4F19">
        <w:rPr>
          <w:bCs/>
        </w:rPr>
        <w:t xml:space="preserve"> </w:t>
      </w:r>
      <w:r w:rsidR="00AD4F19" w:rsidRPr="00AD4F19">
        <w:rPr>
          <w:bCs/>
        </w:rPr>
        <w:t>the discrepancies between the figures provided by the State party</w:t>
      </w:r>
      <w:r w:rsidR="00B900A6">
        <w:rPr>
          <w:bCs/>
        </w:rPr>
        <w:t xml:space="preserve"> (</w:t>
      </w:r>
      <w:r w:rsidR="00796D57">
        <w:rPr>
          <w:bCs/>
        </w:rPr>
        <w:t xml:space="preserve">between </w:t>
      </w:r>
      <w:r w:rsidR="00B900A6">
        <w:rPr>
          <w:bCs/>
        </w:rPr>
        <w:t>13</w:t>
      </w:r>
      <w:r w:rsidR="00796D57">
        <w:rPr>
          <w:bCs/>
        </w:rPr>
        <w:t>,</w:t>
      </w:r>
      <w:r w:rsidR="00B900A6">
        <w:rPr>
          <w:bCs/>
        </w:rPr>
        <w:t xml:space="preserve">993 </w:t>
      </w:r>
      <w:r w:rsidR="00796D57">
        <w:rPr>
          <w:bCs/>
        </w:rPr>
        <w:t xml:space="preserve">and </w:t>
      </w:r>
      <w:r w:rsidR="00B900A6">
        <w:rPr>
          <w:bCs/>
        </w:rPr>
        <w:t>16,000 disappeared persons since 1968),</w:t>
      </w:r>
      <w:r w:rsidR="00AD4F19" w:rsidRPr="00AD4F19">
        <w:rPr>
          <w:bCs/>
        </w:rPr>
        <w:t xml:space="preserve"> and those reported by other </w:t>
      </w:r>
      <w:r w:rsidR="00CE5087">
        <w:rPr>
          <w:bCs/>
        </w:rPr>
        <w:t xml:space="preserve">reliable </w:t>
      </w:r>
      <w:r w:rsidR="00AD4F19" w:rsidRPr="00AD4F19">
        <w:rPr>
          <w:bCs/>
        </w:rPr>
        <w:t xml:space="preserve">sources </w:t>
      </w:r>
      <w:r w:rsidR="00B900A6">
        <w:rPr>
          <w:bCs/>
        </w:rPr>
        <w:t>(</w:t>
      </w:r>
      <w:r w:rsidR="00796D57">
        <w:rPr>
          <w:bCs/>
        </w:rPr>
        <w:t xml:space="preserve">between </w:t>
      </w:r>
      <w:r w:rsidR="00AD4F19" w:rsidRPr="00AD4F19">
        <w:rPr>
          <w:bCs/>
        </w:rPr>
        <w:t xml:space="preserve">500,000 </w:t>
      </w:r>
      <w:r w:rsidR="00796D57">
        <w:rPr>
          <w:bCs/>
        </w:rPr>
        <w:t>and</w:t>
      </w:r>
      <w:r w:rsidR="00796D57" w:rsidRPr="00AD4F19">
        <w:rPr>
          <w:bCs/>
        </w:rPr>
        <w:t xml:space="preserve"> </w:t>
      </w:r>
      <w:r w:rsidR="00AD4F19" w:rsidRPr="00AD4F19">
        <w:rPr>
          <w:bCs/>
        </w:rPr>
        <w:t>1 million disappeared persons since 2003</w:t>
      </w:r>
      <w:r w:rsidR="00B900A6">
        <w:rPr>
          <w:bCs/>
        </w:rPr>
        <w:t>)</w:t>
      </w:r>
      <w:r w:rsidR="00AD4F19">
        <w:rPr>
          <w:bCs/>
        </w:rPr>
        <w:t xml:space="preserve">. </w:t>
      </w:r>
      <w:r w:rsidR="00A07ADB">
        <w:rPr>
          <w:bCs/>
        </w:rPr>
        <w:t>It</w:t>
      </w:r>
      <w:r w:rsidR="00AD4F19">
        <w:rPr>
          <w:bCs/>
        </w:rPr>
        <w:t xml:space="preserve"> re</w:t>
      </w:r>
      <w:r w:rsidR="00AD4F19">
        <w:t xml:space="preserve">grets </w:t>
      </w:r>
      <w:r w:rsidR="00B900A6">
        <w:t>that the available</w:t>
      </w:r>
      <w:r w:rsidR="00942A59" w:rsidRPr="007D5F78">
        <w:t xml:space="preserve"> statistical </w:t>
      </w:r>
      <w:r w:rsidR="00B900A6">
        <w:t xml:space="preserve">data does not </w:t>
      </w:r>
      <w:r w:rsidR="00A2099C">
        <w:t>include</w:t>
      </w:r>
      <w:r w:rsidR="00A2099C" w:rsidRPr="00B900A6">
        <w:t xml:space="preserve"> </w:t>
      </w:r>
      <w:r w:rsidR="00B900A6">
        <w:t xml:space="preserve">clear, </w:t>
      </w:r>
      <w:r w:rsidR="00B900A6" w:rsidRPr="007D5F78">
        <w:t xml:space="preserve">accurate and disaggregated </w:t>
      </w:r>
      <w:r w:rsidR="00014A10">
        <w:t>number</w:t>
      </w:r>
      <w:r w:rsidR="00B900A6">
        <w:t>s</w:t>
      </w:r>
      <w:r w:rsidR="00014A10">
        <w:t xml:space="preserve"> of persons</w:t>
      </w:r>
      <w:r w:rsidR="00A07ADB">
        <w:t xml:space="preserve"> who have been disappeared</w:t>
      </w:r>
      <w:r w:rsidR="00014A10">
        <w:t xml:space="preserve"> since 1968</w:t>
      </w:r>
      <w:r w:rsidR="00A07ADB">
        <w:t xml:space="preserve"> </w:t>
      </w:r>
      <w:r w:rsidR="00942A59" w:rsidRPr="0055279B">
        <w:t>(art. 1).</w:t>
      </w:r>
    </w:p>
    <w:p w14:paraId="2E85CD9A" w14:textId="4DD71138" w:rsidR="00942A59" w:rsidRDefault="006A7BC6">
      <w:pPr>
        <w:pStyle w:val="SingleTxtG"/>
        <w:rPr>
          <w:b/>
          <w:bCs/>
        </w:rPr>
      </w:pPr>
      <w:r>
        <w:rPr>
          <w:b/>
          <w:bCs/>
        </w:rPr>
        <w:t>5.</w:t>
      </w:r>
      <w:r>
        <w:rPr>
          <w:b/>
          <w:bCs/>
        </w:rPr>
        <w:tab/>
      </w:r>
      <w:r w:rsidR="00942A59" w:rsidRPr="007D5F78">
        <w:rPr>
          <w:b/>
        </w:rPr>
        <w:t xml:space="preserve">The Committee </w:t>
      </w:r>
      <w:r w:rsidR="00297FB7">
        <w:rPr>
          <w:b/>
        </w:rPr>
        <w:t>recommends</w:t>
      </w:r>
      <w:r w:rsidR="00297FB7" w:rsidRPr="007D5F78">
        <w:rPr>
          <w:b/>
        </w:rPr>
        <w:t xml:space="preserve"> </w:t>
      </w:r>
      <w:r w:rsidR="00942A59" w:rsidRPr="007D5F78">
        <w:rPr>
          <w:b/>
        </w:rPr>
        <w:t>the State party</w:t>
      </w:r>
      <w:r w:rsidR="00942A59" w:rsidRPr="007D5F78">
        <w:rPr>
          <w:rFonts w:eastAsia="Times New Roman"/>
          <w:b/>
          <w:bCs/>
          <w:lang w:eastAsia="en-US"/>
        </w:rPr>
        <w:t xml:space="preserve"> </w:t>
      </w:r>
      <w:r w:rsidR="00942A59" w:rsidRPr="0055279B">
        <w:rPr>
          <w:b/>
          <w:bCs/>
        </w:rPr>
        <w:t xml:space="preserve">establish a consolidated nationwide </w:t>
      </w:r>
      <w:r w:rsidR="00D21AE2" w:rsidRPr="0055279B">
        <w:rPr>
          <w:b/>
          <w:bCs/>
        </w:rPr>
        <w:t>database</w:t>
      </w:r>
      <w:r w:rsidR="00AD35E9">
        <w:rPr>
          <w:b/>
          <w:bCs/>
        </w:rPr>
        <w:t xml:space="preserve"> </w:t>
      </w:r>
      <w:r w:rsidR="00CE5087" w:rsidRPr="005B4809">
        <w:rPr>
          <w:b/>
          <w:bCs/>
        </w:rPr>
        <w:t xml:space="preserve">in which </w:t>
      </w:r>
      <w:r w:rsidR="00942A59" w:rsidRPr="0055279B">
        <w:rPr>
          <w:b/>
          <w:bCs/>
        </w:rPr>
        <w:t>all cases of disappearance in Iraq</w:t>
      </w:r>
      <w:r w:rsidR="007428B8">
        <w:rPr>
          <w:b/>
          <w:bCs/>
        </w:rPr>
        <w:t xml:space="preserve"> since 1968</w:t>
      </w:r>
      <w:r w:rsidR="00297FB7">
        <w:rPr>
          <w:b/>
          <w:bCs/>
        </w:rPr>
        <w:t xml:space="preserve"> </w:t>
      </w:r>
      <w:r w:rsidR="00CE5087" w:rsidRPr="005B4809">
        <w:rPr>
          <w:b/>
          <w:bCs/>
        </w:rPr>
        <w:t>are registered. To this effect, the information from different sources must be compiled and systematized so that it can b</w:t>
      </w:r>
      <w:r w:rsidR="00CE5087">
        <w:rPr>
          <w:b/>
          <w:bCs/>
        </w:rPr>
        <w:t>e incorporated into the database</w:t>
      </w:r>
      <w:r w:rsidR="00942A59" w:rsidRPr="00CC3DE8">
        <w:rPr>
          <w:b/>
          <w:bCs/>
        </w:rPr>
        <w:t xml:space="preserve">. </w:t>
      </w:r>
      <w:r w:rsidR="001F4FFE">
        <w:rPr>
          <w:b/>
          <w:bCs/>
        </w:rPr>
        <w:t xml:space="preserve">The </w:t>
      </w:r>
      <w:r w:rsidR="00CC3DE8">
        <w:rPr>
          <w:b/>
          <w:bCs/>
        </w:rPr>
        <w:t>database</w:t>
      </w:r>
      <w:r w:rsidR="00CC3DE8" w:rsidRPr="007D5F78">
        <w:rPr>
          <w:b/>
          <w:bCs/>
        </w:rPr>
        <w:t xml:space="preserve"> </w:t>
      </w:r>
      <w:r w:rsidR="00942A59" w:rsidRPr="007D5F78">
        <w:rPr>
          <w:b/>
          <w:bCs/>
        </w:rPr>
        <w:t>should</w:t>
      </w:r>
      <w:r w:rsidR="001376AC">
        <w:rPr>
          <w:b/>
          <w:bCs/>
        </w:rPr>
        <w:t xml:space="preserve"> be </w:t>
      </w:r>
      <w:r w:rsidR="001376AC" w:rsidRPr="006E74D0">
        <w:rPr>
          <w:b/>
          <w:bCs/>
        </w:rPr>
        <w:t>systematically and promptly</w:t>
      </w:r>
      <w:r w:rsidR="001376AC">
        <w:rPr>
          <w:b/>
          <w:bCs/>
        </w:rPr>
        <w:t xml:space="preserve"> updated </w:t>
      </w:r>
      <w:r w:rsidR="00CE5087" w:rsidRPr="005B4809">
        <w:rPr>
          <w:b/>
          <w:bCs/>
        </w:rPr>
        <w:t xml:space="preserve">so that </w:t>
      </w:r>
      <w:r w:rsidR="00CE5087">
        <w:rPr>
          <w:b/>
          <w:bCs/>
        </w:rPr>
        <w:t>the</w:t>
      </w:r>
      <w:r w:rsidR="00CE5087" w:rsidRPr="005B4809">
        <w:rPr>
          <w:b/>
          <w:bCs/>
        </w:rPr>
        <w:t xml:space="preserve"> authorities </w:t>
      </w:r>
      <w:r w:rsidR="001F4FFE">
        <w:rPr>
          <w:b/>
          <w:bCs/>
        </w:rPr>
        <w:t>may</w:t>
      </w:r>
      <w:r w:rsidR="00CE5087" w:rsidRPr="005B4809">
        <w:rPr>
          <w:b/>
          <w:bCs/>
        </w:rPr>
        <w:t xml:space="preserve"> generate reliable statistics. </w:t>
      </w:r>
      <w:r w:rsidR="001F4FFE">
        <w:rPr>
          <w:b/>
          <w:bCs/>
        </w:rPr>
        <w:t>The</w:t>
      </w:r>
      <w:r w:rsidR="00CE5087" w:rsidRPr="005B4809">
        <w:rPr>
          <w:b/>
          <w:bCs/>
        </w:rPr>
        <w:t xml:space="preserve"> database</w:t>
      </w:r>
      <w:r w:rsidR="00CE5087">
        <w:rPr>
          <w:b/>
          <w:bCs/>
        </w:rPr>
        <w:t xml:space="preserve"> </w:t>
      </w:r>
      <w:r w:rsidR="001376AC">
        <w:rPr>
          <w:b/>
          <w:bCs/>
        </w:rPr>
        <w:t xml:space="preserve">should </w:t>
      </w:r>
      <w:r w:rsidR="00297FB7">
        <w:rPr>
          <w:b/>
          <w:bCs/>
        </w:rPr>
        <w:t>include</w:t>
      </w:r>
      <w:r w:rsidR="001376AC">
        <w:rPr>
          <w:b/>
          <w:bCs/>
        </w:rPr>
        <w:t xml:space="preserve"> at least</w:t>
      </w:r>
      <w:r w:rsidR="00942A59">
        <w:rPr>
          <w:b/>
          <w:bCs/>
        </w:rPr>
        <w:t xml:space="preserve">: </w:t>
      </w:r>
    </w:p>
    <w:p w14:paraId="5E2D4B36" w14:textId="4EBC76DF" w:rsidR="00CE5087" w:rsidRDefault="006A7BC6">
      <w:pPr>
        <w:pStyle w:val="SingleTxtG"/>
        <w:ind w:firstLine="567"/>
        <w:rPr>
          <w:rFonts w:eastAsia="Calibri"/>
          <w:b/>
          <w:bCs/>
        </w:rPr>
      </w:pPr>
      <w:r>
        <w:rPr>
          <w:b/>
          <w:bCs/>
        </w:rPr>
        <w:t>(a)</w:t>
      </w:r>
      <w:r>
        <w:rPr>
          <w:b/>
          <w:bCs/>
        </w:rPr>
        <w:tab/>
      </w:r>
      <w:r w:rsidR="00CE5087" w:rsidRPr="001B0DC0">
        <w:rPr>
          <w:rFonts w:eastAsia="Calibri"/>
          <w:b/>
          <w:bCs/>
        </w:rPr>
        <w:t>The total number and identity of all disappeared persons</w:t>
      </w:r>
      <w:r w:rsidR="00CE5087">
        <w:rPr>
          <w:rFonts w:eastAsia="Calibri"/>
          <w:b/>
          <w:bCs/>
        </w:rPr>
        <w:t>;</w:t>
      </w:r>
    </w:p>
    <w:p w14:paraId="0AAB2E49" w14:textId="2F292793" w:rsidR="00CE5087" w:rsidRPr="00CE5087" w:rsidRDefault="00CE5087">
      <w:pPr>
        <w:pStyle w:val="SingleTxtG"/>
        <w:ind w:firstLine="567"/>
        <w:rPr>
          <w:rFonts w:eastAsia="Calibri"/>
          <w:b/>
          <w:bCs/>
        </w:rPr>
      </w:pPr>
      <w:r>
        <w:rPr>
          <w:rFonts w:eastAsia="Calibri"/>
          <w:b/>
          <w:bCs/>
        </w:rPr>
        <w:t>(b)</w:t>
      </w:r>
      <w:r>
        <w:rPr>
          <w:rFonts w:eastAsia="Calibri"/>
          <w:b/>
          <w:bCs/>
        </w:rPr>
        <w:tab/>
      </w:r>
      <w:r w:rsidRPr="001B0DC0">
        <w:rPr>
          <w:rFonts w:eastAsia="Calibri"/>
          <w:b/>
          <w:bCs/>
        </w:rPr>
        <w:t>The sex,</w:t>
      </w:r>
      <w:r w:rsidR="00AF2D58">
        <w:rPr>
          <w:rFonts w:eastAsia="Calibri"/>
          <w:b/>
          <w:bCs/>
        </w:rPr>
        <w:t xml:space="preserve"> </w:t>
      </w:r>
      <w:r>
        <w:rPr>
          <w:rFonts w:eastAsia="Calibri"/>
          <w:b/>
          <w:bCs/>
        </w:rPr>
        <w:t>gender</w:t>
      </w:r>
      <w:r w:rsidR="00676DC2">
        <w:rPr>
          <w:rFonts w:eastAsia="Calibri"/>
          <w:b/>
          <w:bCs/>
        </w:rPr>
        <w:t xml:space="preserve"> identity</w:t>
      </w:r>
      <w:r>
        <w:rPr>
          <w:rFonts w:eastAsia="Calibri"/>
          <w:b/>
          <w:bCs/>
        </w:rPr>
        <w:t>,</w:t>
      </w:r>
      <w:r w:rsidRPr="001B0DC0">
        <w:rPr>
          <w:rFonts w:eastAsia="Calibri"/>
          <w:b/>
          <w:bCs/>
        </w:rPr>
        <w:t xml:space="preserve"> age, nationality and, if applicable, the </w:t>
      </w:r>
      <w:r w:rsidRPr="00FF410C">
        <w:rPr>
          <w:rFonts w:eastAsia="Calibri"/>
          <w:b/>
          <w:bCs/>
        </w:rPr>
        <w:t>ethnic group or religious affiliation of the disappeared person</w:t>
      </w:r>
      <w:r w:rsidRPr="001B0DC0">
        <w:rPr>
          <w:b/>
          <w:bCs/>
        </w:rPr>
        <w:t>;</w:t>
      </w:r>
    </w:p>
    <w:p w14:paraId="641B6DED" w14:textId="77777777" w:rsidR="00CE5087" w:rsidRPr="001B0DC0" w:rsidRDefault="00CE5087">
      <w:pPr>
        <w:pStyle w:val="SingleTxtG"/>
        <w:ind w:firstLine="567"/>
        <w:rPr>
          <w:b/>
          <w:bCs/>
        </w:rPr>
      </w:pPr>
      <w:r>
        <w:rPr>
          <w:rFonts w:eastAsia="Calibri"/>
          <w:b/>
          <w:bCs/>
        </w:rPr>
        <w:t>(c)</w:t>
      </w:r>
      <w:r>
        <w:rPr>
          <w:rFonts w:eastAsia="Calibri"/>
          <w:b/>
          <w:bCs/>
        </w:rPr>
        <w:tab/>
      </w:r>
      <w:r w:rsidRPr="00CA789B">
        <w:rPr>
          <w:rFonts w:eastAsia="Calibri"/>
          <w:b/>
          <w:bCs/>
        </w:rPr>
        <w:t xml:space="preserve">The status of the search procedure and investigation, </w:t>
      </w:r>
      <w:r w:rsidRPr="00CA789B">
        <w:rPr>
          <w:b/>
          <w:bCs/>
        </w:rPr>
        <w:t>including detailed information, where applicable, on exhumation and identification procedures and autopsy results</w:t>
      </w:r>
      <w:r>
        <w:rPr>
          <w:b/>
          <w:bCs/>
        </w:rPr>
        <w:t>;</w:t>
      </w:r>
    </w:p>
    <w:p w14:paraId="377D8B84" w14:textId="7469E8D9" w:rsidR="00942A59" w:rsidRDefault="00CE5087">
      <w:pPr>
        <w:pStyle w:val="SingleTxtG"/>
        <w:ind w:firstLine="567"/>
        <w:rPr>
          <w:b/>
          <w:bCs/>
        </w:rPr>
      </w:pPr>
      <w:r>
        <w:rPr>
          <w:b/>
          <w:bCs/>
        </w:rPr>
        <w:t>(d)</w:t>
      </w:r>
      <w:r>
        <w:rPr>
          <w:b/>
          <w:bCs/>
        </w:rPr>
        <w:tab/>
      </w:r>
      <w:r w:rsidR="00A07ADB">
        <w:rPr>
          <w:b/>
          <w:bCs/>
        </w:rPr>
        <w:t xml:space="preserve">The place, </w:t>
      </w:r>
      <w:r w:rsidR="00A07ADB" w:rsidRPr="001A47CC">
        <w:rPr>
          <w:b/>
          <w:bCs/>
        </w:rPr>
        <w:t>date</w:t>
      </w:r>
      <w:r w:rsidR="00A07ADB">
        <w:rPr>
          <w:b/>
          <w:bCs/>
        </w:rPr>
        <w:t xml:space="preserve"> and circumstances</w:t>
      </w:r>
      <w:r w:rsidR="00297FB7">
        <w:rPr>
          <w:b/>
          <w:bCs/>
        </w:rPr>
        <w:t xml:space="preserve"> of the disappearance, </w:t>
      </w:r>
      <w:r w:rsidR="001376AC">
        <w:rPr>
          <w:b/>
          <w:bCs/>
        </w:rPr>
        <w:t>including all elements</w:t>
      </w:r>
      <w:r w:rsidR="00B92B77">
        <w:rPr>
          <w:b/>
          <w:bCs/>
        </w:rPr>
        <w:t xml:space="preserve"> relevant</w:t>
      </w:r>
      <w:r w:rsidR="001376AC">
        <w:rPr>
          <w:b/>
          <w:bCs/>
        </w:rPr>
        <w:t xml:space="preserve"> </w:t>
      </w:r>
      <w:r w:rsidR="00942A59" w:rsidRPr="001A47CC">
        <w:rPr>
          <w:b/>
          <w:bCs/>
        </w:rPr>
        <w:t xml:space="preserve">to determine whether the case </w:t>
      </w:r>
      <w:r w:rsidR="00C62063">
        <w:rPr>
          <w:b/>
          <w:bCs/>
        </w:rPr>
        <w:t xml:space="preserve">is </w:t>
      </w:r>
      <w:r w:rsidR="001A3429">
        <w:rPr>
          <w:b/>
          <w:bCs/>
        </w:rPr>
        <w:t>an</w:t>
      </w:r>
      <w:r w:rsidR="00942A59" w:rsidRPr="001A47CC">
        <w:rPr>
          <w:b/>
          <w:bCs/>
        </w:rPr>
        <w:t xml:space="preserve"> enforced disappearance</w:t>
      </w:r>
      <w:r w:rsidR="001376AC">
        <w:rPr>
          <w:b/>
          <w:bCs/>
        </w:rPr>
        <w:t>.</w:t>
      </w:r>
    </w:p>
    <w:p w14:paraId="665E2908" w14:textId="77777777" w:rsidR="00942A59" w:rsidRPr="00BD7209" w:rsidRDefault="00165E28" w:rsidP="00340A0A">
      <w:pPr>
        <w:pStyle w:val="H4G"/>
        <w:spacing w:line="240" w:lineRule="atLeast"/>
      </w:pPr>
      <w:r>
        <w:tab/>
      </w:r>
      <w:r>
        <w:tab/>
      </w:r>
      <w:r w:rsidR="00942A59" w:rsidRPr="00165E28">
        <w:t>Definition</w:t>
      </w:r>
      <w:r w:rsidR="00942A59" w:rsidRPr="00217E30">
        <w:t xml:space="preserve"> of enforced disappearance and appropriate penalties</w:t>
      </w:r>
    </w:p>
    <w:p w14:paraId="45590F31" w14:textId="3BD68E1D" w:rsidR="00386AE5" w:rsidRDefault="006A7BC6">
      <w:pPr>
        <w:pStyle w:val="SingleTxtG"/>
      </w:pPr>
      <w:r>
        <w:t>6.</w:t>
      </w:r>
      <w:r>
        <w:tab/>
      </w:r>
      <w:r w:rsidR="00386AE5" w:rsidRPr="00386AE5">
        <w:t xml:space="preserve">The Committee </w:t>
      </w:r>
      <w:r w:rsidR="00223A98">
        <w:t xml:space="preserve">takes </w:t>
      </w:r>
      <w:r w:rsidR="00386AE5" w:rsidRPr="00386AE5">
        <w:t xml:space="preserve">note </w:t>
      </w:r>
      <w:r w:rsidR="00223A98">
        <w:t>of</w:t>
      </w:r>
      <w:r w:rsidR="00223A98" w:rsidRPr="00386AE5">
        <w:t xml:space="preserve"> </w:t>
      </w:r>
      <w:r w:rsidR="00386AE5" w:rsidRPr="00386AE5">
        <w:t xml:space="preserve">the </w:t>
      </w:r>
      <w:r w:rsidR="00223A98">
        <w:t xml:space="preserve">2019 </w:t>
      </w:r>
      <w:r w:rsidR="00386AE5" w:rsidRPr="00386AE5">
        <w:t xml:space="preserve">bill on enforced disappearances </w:t>
      </w:r>
      <w:r w:rsidR="00223A98">
        <w:t>that</w:t>
      </w:r>
      <w:r w:rsidR="00386AE5" w:rsidRPr="00386AE5">
        <w:t xml:space="preserve"> is currently before the Council of Ministers. </w:t>
      </w:r>
      <w:r w:rsidR="00E125E1">
        <w:t>I</w:t>
      </w:r>
      <w:r w:rsidR="00781AD0">
        <w:t xml:space="preserve">t </w:t>
      </w:r>
      <w:r w:rsidR="00386AE5" w:rsidRPr="00386AE5">
        <w:t>is</w:t>
      </w:r>
      <w:r w:rsidR="00E125E1">
        <w:t>,</w:t>
      </w:r>
      <w:r w:rsidR="00386AE5" w:rsidRPr="00386AE5">
        <w:t xml:space="preserve"> </w:t>
      </w:r>
      <w:r w:rsidR="00E125E1">
        <w:t>h</w:t>
      </w:r>
      <w:r w:rsidR="00E125E1" w:rsidRPr="00386AE5">
        <w:t xml:space="preserve">owever, </w:t>
      </w:r>
      <w:r w:rsidR="00386AE5" w:rsidRPr="00386AE5">
        <w:t xml:space="preserve">concerned </w:t>
      </w:r>
      <w:r w:rsidR="00A2099C">
        <w:t>by</w:t>
      </w:r>
      <w:r w:rsidR="00A2099C" w:rsidRPr="00386AE5">
        <w:t xml:space="preserve"> </w:t>
      </w:r>
      <w:r w:rsidR="00386AE5" w:rsidRPr="00386AE5">
        <w:t xml:space="preserve">the delays </w:t>
      </w:r>
      <w:r w:rsidR="00E125E1">
        <w:t>in the</w:t>
      </w:r>
      <w:r w:rsidR="00E125E1" w:rsidRPr="00386AE5">
        <w:t xml:space="preserve"> </w:t>
      </w:r>
      <w:r w:rsidR="009F075B">
        <w:t>adoption</w:t>
      </w:r>
      <w:r w:rsidR="00223A98" w:rsidRPr="00386AE5">
        <w:t xml:space="preserve"> </w:t>
      </w:r>
      <w:r w:rsidR="00386AE5" w:rsidRPr="00386AE5">
        <w:t xml:space="preserve">of </w:t>
      </w:r>
      <w:r w:rsidR="00E125E1">
        <w:t>the</w:t>
      </w:r>
      <w:r w:rsidR="00E125E1" w:rsidRPr="00386AE5">
        <w:t xml:space="preserve"> </w:t>
      </w:r>
      <w:r w:rsidR="00386AE5" w:rsidRPr="00386AE5">
        <w:t xml:space="preserve">bill and the </w:t>
      </w:r>
      <w:r w:rsidR="00E125E1">
        <w:t>con</w:t>
      </w:r>
      <w:r w:rsidR="00E125E1" w:rsidRPr="00386AE5">
        <w:t xml:space="preserve">sequent </w:t>
      </w:r>
      <w:r w:rsidR="00386AE5" w:rsidRPr="00386AE5">
        <w:t xml:space="preserve">lack of </w:t>
      </w:r>
      <w:r w:rsidR="00B92B77">
        <w:t>an</w:t>
      </w:r>
      <w:r w:rsidR="00386AE5" w:rsidRPr="00386AE5">
        <w:t xml:space="preserve"> explicit definition in domestic legislation of enforced disappearance as an autonomous crime, in accordance with article</w:t>
      </w:r>
      <w:r w:rsidR="00C848C1">
        <w:t>s</w:t>
      </w:r>
      <w:r w:rsidR="00386AE5" w:rsidRPr="00386AE5">
        <w:t xml:space="preserve"> 2 </w:t>
      </w:r>
      <w:r w:rsidR="00C848C1">
        <w:t xml:space="preserve">and 4 </w:t>
      </w:r>
      <w:r w:rsidR="00386AE5" w:rsidRPr="00386AE5">
        <w:t xml:space="preserve">of the Convention. </w:t>
      </w:r>
      <w:r w:rsidR="00C612E3">
        <w:t>The Committee is also concerned that</w:t>
      </w:r>
      <w:r w:rsidR="00223A98">
        <w:t xml:space="preserve"> the bill does not include </w:t>
      </w:r>
      <w:r w:rsidR="009F075B">
        <w:t xml:space="preserve">a reference to </w:t>
      </w:r>
      <w:r w:rsidR="00A07ADB">
        <w:t>enforced disappearance</w:t>
      </w:r>
      <w:r w:rsidR="00223A98">
        <w:t xml:space="preserve"> as a</w:t>
      </w:r>
      <w:r w:rsidR="009F075B">
        <w:t xml:space="preserve"> potential</w:t>
      </w:r>
      <w:r w:rsidR="00223A98">
        <w:t xml:space="preserve"> crime against humani</w:t>
      </w:r>
      <w:r w:rsidR="00C03790">
        <w:t>ty</w:t>
      </w:r>
      <w:r w:rsidR="00223A98">
        <w:t>, while</w:t>
      </w:r>
      <w:r w:rsidR="00C612E3">
        <w:t xml:space="preserve"> the </w:t>
      </w:r>
      <w:r w:rsidR="00C612E3" w:rsidRPr="00C612E3">
        <w:t>Iraqi Supreme Criminal Court Act No. 10</w:t>
      </w:r>
      <w:r w:rsidR="00571912">
        <w:t xml:space="preserve"> </w:t>
      </w:r>
      <w:r w:rsidR="00223A98">
        <w:t>limits such qualification to enforced disappearances</w:t>
      </w:r>
      <w:r w:rsidR="00C612E3">
        <w:t xml:space="preserve"> committed</w:t>
      </w:r>
      <w:r w:rsidR="00C612E3" w:rsidRPr="00C612E3">
        <w:t xml:space="preserve"> between 1968 and 2003</w:t>
      </w:r>
      <w:r w:rsidR="00C612E3">
        <w:t>.</w:t>
      </w:r>
      <w:r w:rsidR="002A6F62">
        <w:t xml:space="preserve"> </w:t>
      </w:r>
      <w:r w:rsidR="00781AD0">
        <w:t>It</w:t>
      </w:r>
      <w:r w:rsidR="00386AE5" w:rsidRPr="00386AE5">
        <w:t xml:space="preserve"> is </w:t>
      </w:r>
      <w:r w:rsidR="00781AD0">
        <w:t xml:space="preserve">further </w:t>
      </w:r>
      <w:r w:rsidR="00386AE5" w:rsidRPr="00386AE5">
        <w:t xml:space="preserve">concerned that </w:t>
      </w:r>
      <w:r w:rsidR="00F0376B">
        <w:t xml:space="preserve">the </w:t>
      </w:r>
      <w:r w:rsidR="00223A98">
        <w:t xml:space="preserve">death penalty </w:t>
      </w:r>
      <w:r w:rsidR="00F0376B">
        <w:t>is still one of</w:t>
      </w:r>
      <w:r w:rsidR="00223A98">
        <w:t xml:space="preserve"> the </w:t>
      </w:r>
      <w:r w:rsidR="00386AE5" w:rsidRPr="00386AE5">
        <w:t xml:space="preserve">penalties </w:t>
      </w:r>
      <w:r w:rsidR="00223A98">
        <w:t xml:space="preserve">applicable to crimes invoked to deal with </w:t>
      </w:r>
      <w:r w:rsidR="00781AD0">
        <w:t>enforced disappearance</w:t>
      </w:r>
      <w:r w:rsidR="00223A98">
        <w:t>s</w:t>
      </w:r>
      <w:r w:rsidR="009F075B">
        <w:t xml:space="preserve"> under</w:t>
      </w:r>
      <w:r w:rsidR="009F075B" w:rsidRPr="00781AD0">
        <w:t xml:space="preserve"> </w:t>
      </w:r>
      <w:r w:rsidR="00781AD0" w:rsidRPr="00781AD0">
        <w:t>the Criminal Code</w:t>
      </w:r>
      <w:r w:rsidR="00386AE5" w:rsidRPr="00386AE5">
        <w:t xml:space="preserve"> </w:t>
      </w:r>
      <w:r w:rsidR="00223A98">
        <w:t>and in the bill</w:t>
      </w:r>
      <w:r w:rsidR="00386AE5" w:rsidRPr="00386AE5">
        <w:t xml:space="preserve"> (arts. 2, 4, 5 and 7). </w:t>
      </w:r>
    </w:p>
    <w:p w14:paraId="04A8AB3D" w14:textId="14CD4483" w:rsidR="00A40172" w:rsidRDefault="006A7BC6">
      <w:pPr>
        <w:pStyle w:val="SingleTxtG"/>
        <w:rPr>
          <w:b/>
        </w:rPr>
      </w:pPr>
      <w:r>
        <w:rPr>
          <w:b/>
        </w:rPr>
        <w:t>7.</w:t>
      </w:r>
      <w:r>
        <w:rPr>
          <w:b/>
        </w:rPr>
        <w:tab/>
      </w:r>
      <w:r w:rsidR="00FE3FCD" w:rsidRPr="00A35776">
        <w:rPr>
          <w:b/>
        </w:rPr>
        <w:t xml:space="preserve">The Committee recommends </w:t>
      </w:r>
      <w:r w:rsidR="00F0376B">
        <w:rPr>
          <w:b/>
        </w:rPr>
        <w:t xml:space="preserve">that </w:t>
      </w:r>
      <w:r w:rsidR="00FE3FCD" w:rsidRPr="00A35776">
        <w:rPr>
          <w:b/>
        </w:rPr>
        <w:t xml:space="preserve">the State party </w:t>
      </w:r>
      <w:r w:rsidR="00FE3FCD">
        <w:rPr>
          <w:b/>
        </w:rPr>
        <w:t xml:space="preserve">revise the </w:t>
      </w:r>
      <w:r w:rsidR="00FE3FCD" w:rsidRPr="00A35776">
        <w:rPr>
          <w:b/>
        </w:rPr>
        <w:t>bill on enforced disappearances</w:t>
      </w:r>
      <w:r w:rsidR="00FE3FCD">
        <w:rPr>
          <w:b/>
        </w:rPr>
        <w:t xml:space="preserve">, in consultation with </w:t>
      </w:r>
      <w:r w:rsidR="009F075B">
        <w:rPr>
          <w:b/>
        </w:rPr>
        <w:t xml:space="preserve">all </w:t>
      </w:r>
      <w:r w:rsidR="00FE3FCD">
        <w:rPr>
          <w:b/>
        </w:rPr>
        <w:t>relevant stakeholders</w:t>
      </w:r>
      <w:r w:rsidR="00FE3FCD" w:rsidRPr="00194A0A">
        <w:rPr>
          <w:b/>
        </w:rPr>
        <w:t xml:space="preserve">, </w:t>
      </w:r>
      <w:r w:rsidR="00194A0A" w:rsidRPr="00194A0A">
        <w:rPr>
          <w:rFonts w:eastAsia="Times New Roman"/>
          <w:b/>
          <w:lang w:eastAsia="en-US"/>
        </w:rPr>
        <w:t>including specialized civil society organi</w:t>
      </w:r>
      <w:r w:rsidR="00F0376B">
        <w:rPr>
          <w:rFonts w:eastAsia="Times New Roman"/>
          <w:b/>
          <w:lang w:eastAsia="en-US"/>
        </w:rPr>
        <w:t>z</w:t>
      </w:r>
      <w:r w:rsidR="00194A0A" w:rsidRPr="00194A0A">
        <w:rPr>
          <w:rFonts w:eastAsia="Times New Roman"/>
          <w:b/>
          <w:lang w:eastAsia="en-US"/>
        </w:rPr>
        <w:t xml:space="preserve">ations, </w:t>
      </w:r>
      <w:r w:rsidR="00FE3FCD" w:rsidRPr="00194A0A">
        <w:rPr>
          <w:b/>
        </w:rPr>
        <w:t>and expedite its adoption</w:t>
      </w:r>
      <w:r w:rsidR="00232532" w:rsidRPr="00194A0A">
        <w:rPr>
          <w:b/>
        </w:rPr>
        <w:t>. Such revision s</w:t>
      </w:r>
      <w:r w:rsidR="00232532">
        <w:rPr>
          <w:b/>
        </w:rPr>
        <w:t>hould ensure</w:t>
      </w:r>
      <w:r w:rsidR="000B4C4E">
        <w:rPr>
          <w:b/>
        </w:rPr>
        <w:t>, inter alia,</w:t>
      </w:r>
      <w:r w:rsidR="00FE3FCD" w:rsidRPr="00A35776">
        <w:rPr>
          <w:b/>
        </w:rPr>
        <w:t xml:space="preserve"> that</w:t>
      </w:r>
      <w:r w:rsidR="009F075B">
        <w:rPr>
          <w:b/>
        </w:rPr>
        <w:t xml:space="preserve"> </w:t>
      </w:r>
      <w:r w:rsidR="00FE3FCD" w:rsidRPr="00A35776">
        <w:rPr>
          <w:b/>
        </w:rPr>
        <w:t xml:space="preserve">the offence of enforced </w:t>
      </w:r>
      <w:r w:rsidR="00AB24C0">
        <w:rPr>
          <w:b/>
        </w:rPr>
        <w:t>disappearance</w:t>
      </w:r>
      <w:r w:rsidR="009F075B">
        <w:rPr>
          <w:b/>
        </w:rPr>
        <w:t xml:space="preserve"> is</w:t>
      </w:r>
      <w:r w:rsidR="009F075B" w:rsidRPr="00FB241F">
        <w:rPr>
          <w:b/>
        </w:rPr>
        <w:t xml:space="preserve"> incorporated into</w:t>
      </w:r>
      <w:r w:rsidR="009F075B">
        <w:rPr>
          <w:b/>
        </w:rPr>
        <w:t xml:space="preserve"> </w:t>
      </w:r>
      <w:r w:rsidR="009F075B" w:rsidRPr="00FB241F">
        <w:rPr>
          <w:b/>
        </w:rPr>
        <w:t>domesti</w:t>
      </w:r>
      <w:r w:rsidR="009F075B">
        <w:rPr>
          <w:b/>
        </w:rPr>
        <w:t xml:space="preserve">c criminal </w:t>
      </w:r>
      <w:r w:rsidR="009F075B" w:rsidRPr="00FB241F">
        <w:rPr>
          <w:b/>
        </w:rPr>
        <w:t>legislation</w:t>
      </w:r>
      <w:r w:rsidR="001D11D2">
        <w:rPr>
          <w:b/>
        </w:rPr>
        <w:t xml:space="preserve"> </w:t>
      </w:r>
      <w:r w:rsidR="00942A59" w:rsidRPr="00FB241F">
        <w:rPr>
          <w:b/>
        </w:rPr>
        <w:t>as an autonomous offence</w:t>
      </w:r>
      <w:r w:rsidR="001D11D2" w:rsidRPr="001D11D2">
        <w:rPr>
          <w:b/>
        </w:rPr>
        <w:t xml:space="preserve"> </w:t>
      </w:r>
      <w:r w:rsidR="001D11D2">
        <w:rPr>
          <w:b/>
        </w:rPr>
        <w:t>in conformity with articles 2 and 4 of the Convention</w:t>
      </w:r>
      <w:r w:rsidR="00F0376B">
        <w:rPr>
          <w:b/>
        </w:rPr>
        <w:t>,</w:t>
      </w:r>
      <w:r w:rsidR="00B92B77">
        <w:rPr>
          <w:b/>
        </w:rPr>
        <w:t xml:space="preserve"> and </w:t>
      </w:r>
      <w:r w:rsidR="00A40172">
        <w:rPr>
          <w:b/>
        </w:rPr>
        <w:t xml:space="preserve">as a crime against humanity </w:t>
      </w:r>
      <w:r w:rsidR="00942A59" w:rsidRPr="00FB241F">
        <w:rPr>
          <w:b/>
        </w:rPr>
        <w:t>in accordance with article 5 of the Convention</w:t>
      </w:r>
      <w:r w:rsidR="00A40172">
        <w:rPr>
          <w:b/>
        </w:rPr>
        <w:t>,</w:t>
      </w:r>
      <w:r w:rsidR="00942A59" w:rsidRPr="00FB241F">
        <w:rPr>
          <w:b/>
        </w:rPr>
        <w:t xml:space="preserve"> regardless of the date of perpetration</w:t>
      </w:r>
      <w:r w:rsidR="00942A59">
        <w:rPr>
          <w:b/>
        </w:rPr>
        <w:t xml:space="preserve"> of the crime</w:t>
      </w:r>
      <w:r w:rsidR="00232532">
        <w:rPr>
          <w:b/>
        </w:rPr>
        <w:t xml:space="preserve">. The bill should also </w:t>
      </w:r>
      <w:r w:rsidR="000B4C4E">
        <w:rPr>
          <w:b/>
        </w:rPr>
        <w:t>include appropriate penalties</w:t>
      </w:r>
      <w:r w:rsidR="00232532">
        <w:rPr>
          <w:b/>
        </w:rPr>
        <w:t xml:space="preserve"> </w:t>
      </w:r>
      <w:r w:rsidR="00A40172" w:rsidRPr="00A40172">
        <w:rPr>
          <w:b/>
        </w:rPr>
        <w:t xml:space="preserve">that take </w:t>
      </w:r>
      <w:r w:rsidR="00F0376B">
        <w:rPr>
          <w:b/>
        </w:rPr>
        <w:t xml:space="preserve">into </w:t>
      </w:r>
      <w:r w:rsidR="00A40172" w:rsidRPr="00A40172">
        <w:rPr>
          <w:b/>
        </w:rPr>
        <w:t xml:space="preserve">due account </w:t>
      </w:r>
      <w:r w:rsidR="000B4C4E">
        <w:rPr>
          <w:b/>
        </w:rPr>
        <w:t>the</w:t>
      </w:r>
      <w:r w:rsidR="000B4C4E" w:rsidRPr="00A40172">
        <w:rPr>
          <w:b/>
        </w:rPr>
        <w:t xml:space="preserve"> </w:t>
      </w:r>
      <w:r w:rsidR="00A40172" w:rsidRPr="00A40172">
        <w:rPr>
          <w:b/>
        </w:rPr>
        <w:t>extreme</w:t>
      </w:r>
      <w:r w:rsidR="00F0376B">
        <w:rPr>
          <w:b/>
        </w:rPr>
        <w:t>ly</w:t>
      </w:r>
      <w:r w:rsidR="00A40172" w:rsidRPr="00A40172">
        <w:rPr>
          <w:b/>
        </w:rPr>
        <w:t xml:space="preserve"> serious</w:t>
      </w:r>
      <w:r w:rsidR="000B4C4E">
        <w:rPr>
          <w:b/>
        </w:rPr>
        <w:t xml:space="preserve"> </w:t>
      </w:r>
      <w:r w:rsidR="00F0376B">
        <w:rPr>
          <w:b/>
        </w:rPr>
        <w:t xml:space="preserve">nature </w:t>
      </w:r>
      <w:r w:rsidR="000B4C4E">
        <w:rPr>
          <w:b/>
        </w:rPr>
        <w:t xml:space="preserve">of </w:t>
      </w:r>
      <w:r w:rsidR="001D11D2">
        <w:rPr>
          <w:b/>
        </w:rPr>
        <w:t>the crime</w:t>
      </w:r>
      <w:r w:rsidR="00A40172" w:rsidRPr="00A40172">
        <w:rPr>
          <w:b/>
        </w:rPr>
        <w:t xml:space="preserve">, while </w:t>
      </w:r>
      <w:r w:rsidR="00571912">
        <w:rPr>
          <w:b/>
        </w:rPr>
        <w:t>avoiding</w:t>
      </w:r>
      <w:r w:rsidR="00232532" w:rsidRPr="00A40172">
        <w:rPr>
          <w:b/>
        </w:rPr>
        <w:t xml:space="preserve"> </w:t>
      </w:r>
      <w:r w:rsidR="00A40172" w:rsidRPr="00A40172">
        <w:rPr>
          <w:b/>
        </w:rPr>
        <w:t>the i</w:t>
      </w:r>
      <w:r w:rsidR="002A5BA1">
        <w:rPr>
          <w:b/>
        </w:rPr>
        <w:t>mposition of the death penalty.</w:t>
      </w:r>
    </w:p>
    <w:p w14:paraId="55BDEDDE" w14:textId="77777777" w:rsidR="00E962CE" w:rsidRPr="00691777" w:rsidRDefault="00942A59" w:rsidP="00340A0A">
      <w:pPr>
        <w:pStyle w:val="H4G"/>
        <w:spacing w:line="240" w:lineRule="atLeast"/>
      </w:pPr>
      <w:r w:rsidRPr="002A5BA1">
        <w:tab/>
      </w:r>
      <w:r w:rsidR="005E7CB3">
        <w:tab/>
      </w:r>
      <w:r w:rsidR="005E7CB3">
        <w:tab/>
      </w:r>
      <w:r w:rsidR="00E962CE" w:rsidRPr="00691777">
        <w:rPr>
          <w:bCs/>
        </w:rPr>
        <w:t>Acts</w:t>
      </w:r>
      <w:r w:rsidR="00E962CE" w:rsidRPr="00691777">
        <w:t xml:space="preserve"> committed by the so-called Islamic State in Iraq and the Levant and affiliated groups</w:t>
      </w:r>
    </w:p>
    <w:p w14:paraId="725B4C04" w14:textId="5DF72299" w:rsidR="00E962CE" w:rsidRDefault="00E962CE">
      <w:pPr>
        <w:pStyle w:val="SingleTxtG"/>
        <w:rPr>
          <w:bCs/>
        </w:rPr>
      </w:pPr>
      <w:r>
        <w:t>8.</w:t>
      </w:r>
      <w:r>
        <w:tab/>
      </w:r>
      <w:r w:rsidRPr="00A87B91">
        <w:t>The Committee</w:t>
      </w:r>
      <w:r>
        <w:t xml:space="preserve"> welcomes</w:t>
      </w:r>
      <w:r w:rsidRPr="00A87B91">
        <w:t xml:space="preserve"> the </w:t>
      </w:r>
      <w:r>
        <w:t>efforts</w:t>
      </w:r>
      <w:r w:rsidR="00F0376B">
        <w:t xml:space="preserve"> made</w:t>
      </w:r>
      <w:r>
        <w:t xml:space="preserve"> by the State party to address </w:t>
      </w:r>
      <w:r w:rsidRPr="00304996">
        <w:t xml:space="preserve">the </w:t>
      </w:r>
      <w:r>
        <w:t>crimes</w:t>
      </w:r>
      <w:r w:rsidRPr="00304996">
        <w:t xml:space="preserve">, including abductions, </w:t>
      </w:r>
      <w:r w:rsidRPr="00304996">
        <w:rPr>
          <w:bCs/>
        </w:rPr>
        <w:t xml:space="preserve">perpetrated by the so-called Islamic State in Iraq and the </w:t>
      </w:r>
      <w:r w:rsidRPr="0055279B">
        <w:rPr>
          <w:bCs/>
        </w:rPr>
        <w:t>Levant and affiliated groups</w:t>
      </w:r>
      <w:r w:rsidRPr="0055279B">
        <w:t xml:space="preserve"> between 2014 and 2017. </w:t>
      </w:r>
      <w:r w:rsidR="00F0376B">
        <w:t>It n</w:t>
      </w:r>
      <w:r>
        <w:t>onetheless</w:t>
      </w:r>
      <w:r w:rsidR="00F0376B">
        <w:t xml:space="preserve"> expresses</w:t>
      </w:r>
      <w:r w:rsidRPr="0055279B">
        <w:t xml:space="preserve"> it</w:t>
      </w:r>
      <w:r w:rsidR="00F0376B">
        <w:t>s</w:t>
      </w:r>
      <w:r w:rsidRPr="0055279B">
        <w:t xml:space="preserve"> concern </w:t>
      </w:r>
      <w:r w:rsidR="00F0376B">
        <w:t xml:space="preserve">at </w:t>
      </w:r>
      <w:r>
        <w:rPr>
          <w:bCs/>
        </w:rPr>
        <w:t>the limited number of investigations carried out</w:t>
      </w:r>
      <w:r w:rsidR="00F0376B">
        <w:rPr>
          <w:bCs/>
        </w:rPr>
        <w:t>,</w:t>
      </w:r>
      <w:r>
        <w:rPr>
          <w:bCs/>
        </w:rPr>
        <w:t xml:space="preserve"> and regrets the lack of information on prosecutions and adopted </w:t>
      </w:r>
      <w:r w:rsidRPr="00AB3E83">
        <w:rPr>
          <w:bCs/>
        </w:rPr>
        <w:t>sentence</w:t>
      </w:r>
      <w:r>
        <w:rPr>
          <w:bCs/>
        </w:rPr>
        <w:t>s</w:t>
      </w:r>
      <w:r w:rsidRPr="00AB3E83">
        <w:rPr>
          <w:bCs/>
        </w:rPr>
        <w:t xml:space="preserve"> (art</w:t>
      </w:r>
      <w:r w:rsidR="00F0376B">
        <w:rPr>
          <w:bCs/>
        </w:rPr>
        <w:t>s</w:t>
      </w:r>
      <w:r w:rsidRPr="00AB3E83">
        <w:rPr>
          <w:bCs/>
        </w:rPr>
        <w:t>. 3</w:t>
      </w:r>
      <w:r>
        <w:rPr>
          <w:bCs/>
        </w:rPr>
        <w:t xml:space="preserve"> and 12</w:t>
      </w:r>
      <w:r w:rsidRPr="00AB3E83">
        <w:rPr>
          <w:bCs/>
        </w:rPr>
        <w:t>).</w:t>
      </w:r>
    </w:p>
    <w:p w14:paraId="338024A6" w14:textId="3AF64276" w:rsidR="00E962CE" w:rsidRDefault="00867AA0" w:rsidP="00867AA0">
      <w:pPr>
        <w:pStyle w:val="SingleTxtG"/>
        <w:ind w:left="1494" w:hanging="360"/>
        <w:rPr>
          <w:b/>
        </w:rPr>
      </w:pPr>
      <w:r>
        <w:rPr>
          <w:b/>
        </w:rPr>
        <w:t>9.</w:t>
      </w:r>
      <w:r>
        <w:rPr>
          <w:b/>
        </w:rPr>
        <w:tab/>
      </w:r>
      <w:r w:rsidR="00E962CE">
        <w:rPr>
          <w:b/>
        </w:rPr>
        <w:t xml:space="preserve">The </w:t>
      </w:r>
      <w:r w:rsidR="00E962CE" w:rsidRPr="00165E28">
        <w:rPr>
          <w:b/>
        </w:rPr>
        <w:t>Committee</w:t>
      </w:r>
      <w:r w:rsidR="00E962CE" w:rsidRPr="005E41AA">
        <w:rPr>
          <w:b/>
        </w:rPr>
        <w:t xml:space="preserve"> </w:t>
      </w:r>
      <w:r w:rsidR="00E962CE">
        <w:rPr>
          <w:b/>
        </w:rPr>
        <w:t>recommends</w:t>
      </w:r>
      <w:r w:rsidR="00E962CE" w:rsidRPr="005E41AA">
        <w:rPr>
          <w:b/>
        </w:rPr>
        <w:t xml:space="preserve"> </w:t>
      </w:r>
      <w:r w:rsidR="00F0376B">
        <w:rPr>
          <w:b/>
        </w:rPr>
        <w:t xml:space="preserve">that </w:t>
      </w:r>
      <w:r w:rsidR="00E962CE" w:rsidRPr="005E41AA">
        <w:rPr>
          <w:b/>
        </w:rPr>
        <w:t xml:space="preserve">the State party </w:t>
      </w:r>
      <w:r w:rsidR="00E962CE">
        <w:rPr>
          <w:b/>
        </w:rPr>
        <w:t>ensure that:</w:t>
      </w:r>
    </w:p>
    <w:p w14:paraId="560ABD0F" w14:textId="210AEB6C" w:rsidR="00E962CE" w:rsidRPr="0055279B" w:rsidRDefault="00867AA0" w:rsidP="00867AA0">
      <w:pPr>
        <w:pStyle w:val="SingleTxtG"/>
        <w:ind w:firstLine="567"/>
      </w:pPr>
      <w:r w:rsidRPr="0055279B">
        <w:rPr>
          <w:b/>
        </w:rPr>
        <w:lastRenderedPageBreak/>
        <w:t>(a)</w:t>
      </w:r>
      <w:r w:rsidRPr="0055279B">
        <w:rPr>
          <w:b/>
        </w:rPr>
        <w:tab/>
      </w:r>
      <w:r w:rsidR="00E962CE">
        <w:rPr>
          <w:b/>
        </w:rPr>
        <w:t>A</w:t>
      </w:r>
      <w:r w:rsidR="00E962CE" w:rsidRPr="005E41AA">
        <w:rPr>
          <w:b/>
        </w:rPr>
        <w:t>ll acts defined in article 2 of the Convention committed</w:t>
      </w:r>
      <w:r w:rsidR="00E962CE" w:rsidRPr="004F5490">
        <w:rPr>
          <w:rFonts w:eastAsia="Times New Roman"/>
          <w:b/>
          <w:lang w:eastAsia="en-US"/>
        </w:rPr>
        <w:t xml:space="preserve"> </w:t>
      </w:r>
      <w:r w:rsidR="00E962CE" w:rsidRPr="004F5490">
        <w:rPr>
          <w:b/>
        </w:rPr>
        <w:t>without the authorization, support or acquiescence of State officials</w:t>
      </w:r>
      <w:r w:rsidR="00E962CE" w:rsidRPr="005E41AA">
        <w:rPr>
          <w:b/>
        </w:rPr>
        <w:t xml:space="preserve"> by </w:t>
      </w:r>
      <w:r w:rsidR="00E962CE" w:rsidRPr="005E41AA">
        <w:rPr>
          <w:b/>
          <w:bCs/>
        </w:rPr>
        <w:t xml:space="preserve">the so-called Islamic State in Iraq and the Levant </w:t>
      </w:r>
      <w:r w:rsidR="00E962CE" w:rsidRPr="005E41AA">
        <w:rPr>
          <w:b/>
        </w:rPr>
        <w:t>or any other group are promptly, thoroughly and impartially documented and investigated</w:t>
      </w:r>
      <w:r w:rsidR="00F0376B">
        <w:rPr>
          <w:b/>
        </w:rPr>
        <w:t>,</w:t>
      </w:r>
      <w:r w:rsidR="00E962CE" w:rsidRPr="005E41AA">
        <w:rPr>
          <w:b/>
        </w:rPr>
        <w:t xml:space="preserve"> and that those responsible are brought to justice and punished if found guilty</w:t>
      </w:r>
      <w:r w:rsidR="00E962CE">
        <w:rPr>
          <w:b/>
        </w:rPr>
        <w:t>;</w:t>
      </w:r>
    </w:p>
    <w:p w14:paraId="7503D099" w14:textId="58E695BA" w:rsidR="00E962CE" w:rsidRPr="0055279B" w:rsidRDefault="00867AA0" w:rsidP="00867AA0">
      <w:pPr>
        <w:pStyle w:val="SingleTxtG"/>
        <w:ind w:firstLine="567"/>
      </w:pPr>
      <w:r w:rsidRPr="0055279B">
        <w:rPr>
          <w:b/>
        </w:rPr>
        <w:t>(b)</w:t>
      </w:r>
      <w:r w:rsidRPr="0055279B">
        <w:rPr>
          <w:b/>
        </w:rPr>
        <w:tab/>
      </w:r>
      <w:r w:rsidR="00E962CE">
        <w:rPr>
          <w:b/>
        </w:rPr>
        <w:t>An</w:t>
      </w:r>
      <w:r w:rsidR="00E962CE" w:rsidRPr="0055279B">
        <w:rPr>
          <w:b/>
        </w:rPr>
        <w:t xml:space="preserve">y legislation </w:t>
      </w:r>
      <w:r w:rsidR="00E962CE">
        <w:rPr>
          <w:b/>
        </w:rPr>
        <w:t xml:space="preserve">adopted to </w:t>
      </w:r>
      <w:r w:rsidR="00F0376B">
        <w:rPr>
          <w:b/>
        </w:rPr>
        <w:t>address</w:t>
      </w:r>
      <w:r w:rsidR="00E962CE" w:rsidRPr="0055279B">
        <w:rPr>
          <w:b/>
        </w:rPr>
        <w:t xml:space="preserve"> enforced disappearances </w:t>
      </w:r>
      <w:r w:rsidR="00F0376B">
        <w:rPr>
          <w:b/>
        </w:rPr>
        <w:t>includes</w:t>
      </w:r>
      <w:r w:rsidR="00E962CE" w:rsidRPr="0055279B">
        <w:rPr>
          <w:b/>
        </w:rPr>
        <w:t xml:space="preserve"> clear provisions </w:t>
      </w:r>
      <w:r w:rsidR="00E962CE">
        <w:rPr>
          <w:b/>
        </w:rPr>
        <w:t>guarantee</w:t>
      </w:r>
      <w:r w:rsidR="00F0376B">
        <w:rPr>
          <w:b/>
        </w:rPr>
        <w:t>ing</w:t>
      </w:r>
      <w:r w:rsidR="00E962CE">
        <w:rPr>
          <w:b/>
        </w:rPr>
        <w:t xml:space="preserve"> the prompt, independent and impartial investigation of cases referred to in article 3 of the Convention.</w:t>
      </w:r>
    </w:p>
    <w:p w14:paraId="2E6669DB" w14:textId="77777777" w:rsidR="00942A59" w:rsidRPr="00C52AE1" w:rsidRDefault="00A738BA" w:rsidP="00340A0A">
      <w:pPr>
        <w:pStyle w:val="H4G"/>
        <w:spacing w:line="240" w:lineRule="atLeast"/>
      </w:pPr>
      <w:r>
        <w:tab/>
      </w:r>
      <w:r>
        <w:tab/>
      </w:r>
      <w:r w:rsidR="00942A59" w:rsidRPr="00C52AE1">
        <w:t xml:space="preserve">Criminal responsibility </w:t>
      </w:r>
      <w:r w:rsidR="000E4583" w:rsidRPr="00C52AE1">
        <w:t>of superiors and due obedience</w:t>
      </w:r>
    </w:p>
    <w:p w14:paraId="29F7BC2B" w14:textId="5DBC3061" w:rsidR="00732AD0" w:rsidRDefault="00E962CE">
      <w:pPr>
        <w:pStyle w:val="SingleTxtG"/>
      </w:pPr>
      <w:r>
        <w:t>10</w:t>
      </w:r>
      <w:r w:rsidR="006A7BC6">
        <w:t>.</w:t>
      </w:r>
      <w:r w:rsidR="006A7BC6">
        <w:tab/>
      </w:r>
      <w:r w:rsidR="00942A59" w:rsidRPr="007B23DC">
        <w:t xml:space="preserve">The Committee </w:t>
      </w:r>
      <w:r w:rsidR="00674F5E" w:rsidRPr="007B23DC">
        <w:t>note</w:t>
      </w:r>
      <w:r w:rsidR="003B2BD9">
        <w:t xml:space="preserve">s </w:t>
      </w:r>
      <w:r w:rsidR="00674F5E" w:rsidRPr="007B23DC">
        <w:t xml:space="preserve">the reference made by the </w:t>
      </w:r>
      <w:r w:rsidR="00F0376B">
        <w:t>d</w:t>
      </w:r>
      <w:r w:rsidR="00674F5E" w:rsidRPr="007B23DC">
        <w:t xml:space="preserve">elegation to </w:t>
      </w:r>
      <w:r w:rsidR="00112E9F" w:rsidRPr="007B23DC">
        <w:t xml:space="preserve">current </w:t>
      </w:r>
      <w:r w:rsidR="00674F5E" w:rsidRPr="007B23DC">
        <w:t xml:space="preserve">national legislation </w:t>
      </w:r>
      <w:r w:rsidR="00C018E1">
        <w:t xml:space="preserve">regarding </w:t>
      </w:r>
      <w:r w:rsidR="00674F5E" w:rsidRPr="007B23DC">
        <w:t>the criminal responsibility of superiors and due obedience</w:t>
      </w:r>
      <w:r w:rsidR="003B2BD9">
        <w:t>,</w:t>
      </w:r>
      <w:r w:rsidR="00A85437">
        <w:t xml:space="preserve"> and </w:t>
      </w:r>
      <w:r w:rsidR="00A85437" w:rsidRPr="00A85437">
        <w:t>welcomes the inclusion of criminal responsibility</w:t>
      </w:r>
      <w:r w:rsidR="00A85437">
        <w:t xml:space="preserve"> </w:t>
      </w:r>
      <w:r w:rsidR="00A85437" w:rsidRPr="00A85437">
        <w:t>in the bill on enforced disappearances.</w:t>
      </w:r>
      <w:r w:rsidR="00AA76E1" w:rsidRPr="007B23DC">
        <w:t xml:space="preserve"> </w:t>
      </w:r>
      <w:r w:rsidR="00E81FFD">
        <w:t>Nonetheless</w:t>
      </w:r>
      <w:r w:rsidR="00AA76E1" w:rsidRPr="007B23DC">
        <w:t xml:space="preserve">, </w:t>
      </w:r>
      <w:r w:rsidR="00732AD0" w:rsidRPr="007B23DC">
        <w:t xml:space="preserve">it remains concerned that </w:t>
      </w:r>
      <w:r w:rsidR="00C018E1">
        <w:t xml:space="preserve">the </w:t>
      </w:r>
      <w:r w:rsidR="00A85437" w:rsidRPr="00A85437">
        <w:t xml:space="preserve">State party’s current legislation and the bill </w:t>
      </w:r>
      <w:r w:rsidR="00A85437">
        <w:t>do not p</w:t>
      </w:r>
      <w:r w:rsidR="00732AD0" w:rsidRPr="007B23DC">
        <w:t>rovide for the criminal responsibility of superiors</w:t>
      </w:r>
      <w:r w:rsidR="00FA2EF5">
        <w:t>, in accordance with</w:t>
      </w:r>
      <w:r w:rsidR="00E6774B">
        <w:t xml:space="preserve"> </w:t>
      </w:r>
      <w:r w:rsidR="00732AD0" w:rsidRPr="007B23DC">
        <w:t xml:space="preserve">article 6 (1) (b) of the Convention. It </w:t>
      </w:r>
      <w:r w:rsidR="00E6774B">
        <w:t>is also</w:t>
      </w:r>
      <w:r w:rsidR="00732AD0" w:rsidRPr="007B23DC">
        <w:t xml:space="preserve"> concerned that</w:t>
      </w:r>
      <w:r w:rsidR="00106959">
        <w:t>,</w:t>
      </w:r>
      <w:r w:rsidR="00732AD0" w:rsidRPr="007B23DC">
        <w:t xml:space="preserve"> </w:t>
      </w:r>
      <w:r w:rsidR="00041FE9">
        <w:t>under</w:t>
      </w:r>
      <w:r w:rsidR="00732AD0" w:rsidRPr="007B23DC">
        <w:t xml:space="preserve"> article 40 of the Criminal Code, a public official or public servant </w:t>
      </w:r>
      <w:r w:rsidR="00C018E1">
        <w:t>who commits an enforced disappearance</w:t>
      </w:r>
      <w:r w:rsidR="00732AD0" w:rsidRPr="007B23DC">
        <w:t xml:space="preserve"> </w:t>
      </w:r>
      <w:r w:rsidR="00520654">
        <w:t>following</w:t>
      </w:r>
      <w:r w:rsidR="00732AD0" w:rsidRPr="007B23DC">
        <w:t xml:space="preserve"> an order from a superior </w:t>
      </w:r>
      <w:r w:rsidR="00C018E1">
        <w:t xml:space="preserve">could </w:t>
      </w:r>
      <w:r w:rsidR="00106959">
        <w:t xml:space="preserve">invoke </w:t>
      </w:r>
      <w:r w:rsidR="00106959">
        <w:rPr>
          <w:bCs/>
        </w:rPr>
        <w:t xml:space="preserve">the </w:t>
      </w:r>
      <w:r w:rsidR="00520654">
        <w:rPr>
          <w:bCs/>
        </w:rPr>
        <w:t>order</w:t>
      </w:r>
      <w:r w:rsidR="00732AD0" w:rsidRPr="0055279B">
        <w:rPr>
          <w:bCs/>
        </w:rPr>
        <w:t xml:space="preserve"> to justify an enforced disappearance (due obedience)</w:t>
      </w:r>
      <w:r w:rsidR="002456A2">
        <w:rPr>
          <w:bCs/>
        </w:rPr>
        <w:t xml:space="preserve">. </w:t>
      </w:r>
      <w:r w:rsidR="002456A2" w:rsidRPr="002456A2">
        <w:rPr>
          <w:bCs/>
          <w:lang w:val="en-US"/>
        </w:rPr>
        <w:t xml:space="preserve">The </w:t>
      </w:r>
      <w:r w:rsidR="00F77DA0">
        <w:rPr>
          <w:bCs/>
          <w:lang w:val="en-US"/>
        </w:rPr>
        <w:t>C</w:t>
      </w:r>
      <w:r w:rsidR="002456A2" w:rsidRPr="002456A2">
        <w:rPr>
          <w:bCs/>
          <w:lang w:val="en-US"/>
        </w:rPr>
        <w:t xml:space="preserve">ommittee </w:t>
      </w:r>
      <w:r w:rsidR="00C52AE1">
        <w:rPr>
          <w:bCs/>
          <w:lang w:val="en-US"/>
        </w:rPr>
        <w:t>recalls</w:t>
      </w:r>
      <w:r w:rsidR="002456A2" w:rsidRPr="002456A2">
        <w:rPr>
          <w:bCs/>
          <w:lang w:val="en-US"/>
        </w:rPr>
        <w:t xml:space="preserve"> that the rule enshrined in article 6</w:t>
      </w:r>
      <w:r>
        <w:rPr>
          <w:bCs/>
          <w:lang w:val="en-US"/>
        </w:rPr>
        <w:t xml:space="preserve"> </w:t>
      </w:r>
      <w:r w:rsidRPr="007B5FF2">
        <w:rPr>
          <w:bCs/>
          <w:lang w:val="en-US"/>
        </w:rPr>
        <w:t>(2)</w:t>
      </w:r>
      <w:r w:rsidR="002456A2" w:rsidRPr="002456A2">
        <w:rPr>
          <w:bCs/>
          <w:lang w:val="en-US"/>
        </w:rPr>
        <w:t xml:space="preserve"> of the </w:t>
      </w:r>
      <w:r w:rsidR="002456A2">
        <w:rPr>
          <w:bCs/>
          <w:lang w:val="en-US"/>
        </w:rPr>
        <w:t>C</w:t>
      </w:r>
      <w:r w:rsidR="002456A2" w:rsidRPr="002456A2">
        <w:rPr>
          <w:bCs/>
          <w:lang w:val="en-US"/>
        </w:rPr>
        <w:t xml:space="preserve">onvention encompasses the orders given by any superior, whether civilian or military, that has </w:t>
      </w:r>
      <w:r w:rsidR="002456A2" w:rsidRPr="00340A0A">
        <w:rPr>
          <w:bCs/>
          <w:iCs/>
          <w:lang w:val="en-US"/>
        </w:rPr>
        <w:t>de jure</w:t>
      </w:r>
      <w:r w:rsidR="002456A2" w:rsidRPr="00F0376B">
        <w:rPr>
          <w:bCs/>
          <w:lang w:val="en-US"/>
        </w:rPr>
        <w:t xml:space="preserve"> or </w:t>
      </w:r>
      <w:r w:rsidR="002456A2" w:rsidRPr="00340A0A">
        <w:rPr>
          <w:bCs/>
          <w:iCs/>
          <w:lang w:val="en-US"/>
        </w:rPr>
        <w:t>de facto</w:t>
      </w:r>
      <w:r w:rsidR="002456A2" w:rsidRPr="002456A2">
        <w:rPr>
          <w:bCs/>
          <w:lang w:val="en-US"/>
        </w:rPr>
        <w:t xml:space="preserve"> authority o</w:t>
      </w:r>
      <w:r w:rsidR="00106959">
        <w:rPr>
          <w:bCs/>
          <w:lang w:val="en-US"/>
        </w:rPr>
        <w:t>ver</w:t>
      </w:r>
      <w:r w:rsidR="002456A2" w:rsidRPr="002456A2">
        <w:rPr>
          <w:bCs/>
          <w:lang w:val="en-US"/>
        </w:rPr>
        <w:t xml:space="preserve"> a subordinate</w:t>
      </w:r>
      <w:r w:rsidR="00732AD0" w:rsidRPr="0055279B">
        <w:rPr>
          <w:bCs/>
        </w:rPr>
        <w:t xml:space="preserve"> </w:t>
      </w:r>
      <w:r w:rsidR="00732AD0" w:rsidRPr="0055279B">
        <w:t>(art. 6).</w:t>
      </w:r>
    </w:p>
    <w:p w14:paraId="1FFA8DA6" w14:textId="5CFD76E7" w:rsidR="00732AD0" w:rsidRDefault="00E962CE">
      <w:pPr>
        <w:pStyle w:val="SingleTxtG"/>
        <w:rPr>
          <w:b/>
          <w:bCs/>
        </w:rPr>
      </w:pPr>
      <w:r>
        <w:rPr>
          <w:b/>
          <w:bCs/>
        </w:rPr>
        <w:t>11</w:t>
      </w:r>
      <w:r w:rsidR="006A7BC6">
        <w:rPr>
          <w:b/>
          <w:bCs/>
        </w:rPr>
        <w:t>.</w:t>
      </w:r>
      <w:r w:rsidR="006A7BC6">
        <w:rPr>
          <w:b/>
          <w:bCs/>
        </w:rPr>
        <w:tab/>
      </w:r>
      <w:r w:rsidR="00732AD0" w:rsidRPr="007B23DC">
        <w:rPr>
          <w:b/>
          <w:bCs/>
        </w:rPr>
        <w:t xml:space="preserve">The Committee urges the State party to ensure that domestic legislation explicitly prohibits </w:t>
      </w:r>
      <w:r w:rsidR="00106959">
        <w:rPr>
          <w:b/>
          <w:bCs/>
        </w:rPr>
        <w:t xml:space="preserve">the </w:t>
      </w:r>
      <w:r w:rsidR="00732AD0" w:rsidRPr="007B23DC">
        <w:rPr>
          <w:b/>
          <w:bCs/>
        </w:rPr>
        <w:t xml:space="preserve">invoking </w:t>
      </w:r>
      <w:r w:rsidR="00106959">
        <w:rPr>
          <w:b/>
          <w:bCs/>
        </w:rPr>
        <w:t xml:space="preserve">of </w:t>
      </w:r>
      <w:r w:rsidR="00732AD0" w:rsidRPr="007B23DC">
        <w:rPr>
          <w:b/>
          <w:bCs/>
        </w:rPr>
        <w:t>superior orders or instructions to justify an offence of enforced disappearance</w:t>
      </w:r>
      <w:r w:rsidR="00106959">
        <w:rPr>
          <w:b/>
          <w:bCs/>
        </w:rPr>
        <w:t>,</w:t>
      </w:r>
      <w:r w:rsidR="00732AD0" w:rsidRPr="007B23DC">
        <w:rPr>
          <w:b/>
          <w:bCs/>
        </w:rPr>
        <w:t xml:space="preserve"> and that criminal legislation provides for criminal responsibility, in accordance with article 6 (1)</w:t>
      </w:r>
      <w:r w:rsidR="00520654">
        <w:rPr>
          <w:b/>
          <w:bCs/>
        </w:rPr>
        <w:t xml:space="preserve"> and (2) of the Convention</w:t>
      </w:r>
      <w:r w:rsidR="00DE49F0">
        <w:rPr>
          <w:b/>
          <w:bCs/>
        </w:rPr>
        <w:t>.</w:t>
      </w:r>
    </w:p>
    <w:p w14:paraId="6A18CC7A" w14:textId="1ABC5EBC" w:rsidR="00732AD0" w:rsidRPr="005C0B6C" w:rsidRDefault="00732AD0" w:rsidP="00340A0A">
      <w:pPr>
        <w:pStyle w:val="H23G"/>
        <w:spacing w:line="240" w:lineRule="atLeast"/>
        <w:jc w:val="both"/>
        <w:rPr>
          <w:sz w:val="22"/>
          <w:szCs w:val="22"/>
        </w:rPr>
      </w:pPr>
      <w:r w:rsidRPr="007F626A">
        <w:tab/>
      </w:r>
      <w:r w:rsidRPr="005C0B6C">
        <w:rPr>
          <w:sz w:val="22"/>
          <w:szCs w:val="22"/>
        </w:rPr>
        <w:tab/>
      </w:r>
      <w:r w:rsidR="00106959">
        <w:rPr>
          <w:sz w:val="22"/>
          <w:szCs w:val="22"/>
        </w:rPr>
        <w:t>Development by the</w:t>
      </w:r>
      <w:r w:rsidR="00A738BA" w:rsidRPr="00691777">
        <w:rPr>
          <w:sz w:val="22"/>
          <w:szCs w:val="22"/>
        </w:rPr>
        <w:t xml:space="preserve"> State</w:t>
      </w:r>
      <w:r w:rsidR="00106959">
        <w:rPr>
          <w:sz w:val="22"/>
          <w:szCs w:val="22"/>
        </w:rPr>
        <w:t xml:space="preserve"> party of</w:t>
      </w:r>
      <w:r w:rsidR="00A738BA" w:rsidRPr="00691777">
        <w:rPr>
          <w:sz w:val="22"/>
          <w:szCs w:val="22"/>
        </w:rPr>
        <w:t xml:space="preserve"> strategies to prevent enforced disappearances, to search for disappeared persons and </w:t>
      </w:r>
      <w:r w:rsidR="00106959">
        <w:rPr>
          <w:sz w:val="22"/>
          <w:szCs w:val="22"/>
        </w:rPr>
        <w:t xml:space="preserve">to </w:t>
      </w:r>
      <w:r w:rsidR="00A738BA" w:rsidRPr="00691777">
        <w:rPr>
          <w:sz w:val="22"/>
          <w:szCs w:val="22"/>
        </w:rPr>
        <w:t>investigate alleged enforced disappearances</w:t>
      </w:r>
      <w:r w:rsidR="00A738BA">
        <w:rPr>
          <w:sz w:val="22"/>
          <w:szCs w:val="22"/>
        </w:rPr>
        <w:t xml:space="preserve"> (a</w:t>
      </w:r>
      <w:r w:rsidR="00BF341B">
        <w:rPr>
          <w:sz w:val="22"/>
          <w:szCs w:val="22"/>
        </w:rPr>
        <w:t>rticles</w:t>
      </w:r>
      <w:r w:rsidRPr="005C0B6C">
        <w:rPr>
          <w:sz w:val="22"/>
          <w:szCs w:val="22"/>
        </w:rPr>
        <w:t xml:space="preserve"> 8–15</w:t>
      </w:r>
      <w:r w:rsidR="00A738BA">
        <w:rPr>
          <w:sz w:val="22"/>
          <w:szCs w:val="22"/>
        </w:rPr>
        <w:t>)</w:t>
      </w:r>
    </w:p>
    <w:p w14:paraId="546966D8" w14:textId="77777777" w:rsidR="007D0F7A" w:rsidRPr="00C52AE1" w:rsidRDefault="00165E28" w:rsidP="00340A0A">
      <w:pPr>
        <w:pStyle w:val="H4G"/>
        <w:spacing w:line="240" w:lineRule="atLeast"/>
      </w:pPr>
      <w:r>
        <w:tab/>
      </w:r>
      <w:r w:rsidRPr="00C52AE1">
        <w:tab/>
      </w:r>
      <w:r w:rsidR="007D0F7A" w:rsidRPr="00C52AE1">
        <w:t xml:space="preserve">Protection of complainants and of </w:t>
      </w:r>
      <w:r w:rsidR="007D0F7A" w:rsidRPr="00340A0A">
        <w:t>persons</w:t>
      </w:r>
      <w:r w:rsidR="007D0F7A" w:rsidRPr="00C52AE1">
        <w:t xml:space="preserve"> participating in the investigation of an enforced disappearance </w:t>
      </w:r>
    </w:p>
    <w:p w14:paraId="6A9B5657" w14:textId="6FC18B32" w:rsidR="007D0F7A" w:rsidRDefault="006A7BC6">
      <w:pPr>
        <w:pStyle w:val="SingleTxtG"/>
      </w:pPr>
      <w:r>
        <w:t>1</w:t>
      </w:r>
      <w:r w:rsidR="00B9732D">
        <w:t>2</w:t>
      </w:r>
      <w:r>
        <w:t>.</w:t>
      </w:r>
      <w:r>
        <w:tab/>
      </w:r>
      <w:r w:rsidR="007D0F7A">
        <w:t>The</w:t>
      </w:r>
      <w:r w:rsidR="007D0F7A" w:rsidRPr="001F4FD9">
        <w:t xml:space="preserve"> Committee </w:t>
      </w:r>
      <w:r w:rsidR="007D0F7A">
        <w:t xml:space="preserve">is deeply concerned </w:t>
      </w:r>
      <w:r w:rsidR="0023250E">
        <w:t xml:space="preserve">by </w:t>
      </w:r>
      <w:r w:rsidR="007D0F7A">
        <w:t xml:space="preserve">numerous reports of acts of intimidation and reprisals against victims of alleged enforced disappearances and their </w:t>
      </w:r>
      <w:r w:rsidR="00EB7052">
        <w:t>relatives</w:t>
      </w:r>
      <w:r w:rsidR="007D0F7A">
        <w:t xml:space="preserve"> after </w:t>
      </w:r>
      <w:r w:rsidR="004E404E">
        <w:t xml:space="preserve">they have </w:t>
      </w:r>
      <w:r w:rsidR="007D0F7A">
        <w:t>fil</w:t>
      </w:r>
      <w:r w:rsidR="004E404E">
        <w:t>ed</w:t>
      </w:r>
      <w:r w:rsidR="007D0F7A" w:rsidRPr="00417619">
        <w:t xml:space="preserve"> </w:t>
      </w:r>
      <w:r w:rsidR="007D0F7A">
        <w:t xml:space="preserve">a </w:t>
      </w:r>
      <w:r w:rsidR="007D0F7A" w:rsidRPr="00417619">
        <w:t xml:space="preserve">complaint </w:t>
      </w:r>
      <w:r w:rsidR="004E404E">
        <w:t xml:space="preserve">with the </w:t>
      </w:r>
      <w:r w:rsidR="00C52AE1">
        <w:t>national</w:t>
      </w:r>
      <w:r w:rsidR="007D0F7A">
        <w:t xml:space="preserve"> authorities or </w:t>
      </w:r>
      <w:r w:rsidR="004E404E">
        <w:t xml:space="preserve">have </w:t>
      </w:r>
      <w:r w:rsidR="007D0F7A">
        <w:t>submitt</w:t>
      </w:r>
      <w:r w:rsidR="004E404E">
        <w:t>ed</w:t>
      </w:r>
      <w:r w:rsidR="007D0F7A">
        <w:t xml:space="preserve"> a request for urgent action </w:t>
      </w:r>
      <w:r w:rsidR="00C52AE1">
        <w:t>to the Committee</w:t>
      </w:r>
      <w:r w:rsidR="007D0F7A">
        <w:t xml:space="preserve">. </w:t>
      </w:r>
      <w:r w:rsidR="007D0F7A" w:rsidRPr="00C61947">
        <w:t xml:space="preserve">While noting the </w:t>
      </w:r>
      <w:r w:rsidR="00E56B72">
        <w:t>adoption</w:t>
      </w:r>
      <w:r w:rsidR="00E56B72" w:rsidRPr="00C61947">
        <w:t xml:space="preserve"> </w:t>
      </w:r>
      <w:r w:rsidR="007D0F7A" w:rsidRPr="00C61947">
        <w:t>of Act No. 58 of 2017, the Committee remains concerned that it does not provide for the protection of all persons mentioned in article 12 (1)</w:t>
      </w:r>
      <w:r w:rsidR="007D0F7A">
        <w:t xml:space="preserve"> (arts.</w:t>
      </w:r>
      <w:r w:rsidR="00165E28">
        <w:t> </w:t>
      </w:r>
      <w:r w:rsidR="007D0F7A">
        <w:t>12, 24 and 30).</w:t>
      </w:r>
    </w:p>
    <w:p w14:paraId="644C3AB2" w14:textId="51B68969" w:rsidR="007D0F7A" w:rsidRDefault="006A7BC6">
      <w:pPr>
        <w:pStyle w:val="SingleTxtG"/>
        <w:rPr>
          <w:b/>
          <w:bCs/>
        </w:rPr>
      </w:pPr>
      <w:r>
        <w:rPr>
          <w:b/>
          <w:bCs/>
        </w:rPr>
        <w:t>1</w:t>
      </w:r>
      <w:r w:rsidR="00B9732D">
        <w:rPr>
          <w:b/>
          <w:bCs/>
        </w:rPr>
        <w:t>3</w:t>
      </w:r>
      <w:r>
        <w:rPr>
          <w:b/>
          <w:bCs/>
        </w:rPr>
        <w:t>.</w:t>
      </w:r>
      <w:r>
        <w:rPr>
          <w:b/>
          <w:bCs/>
        </w:rPr>
        <w:tab/>
      </w:r>
      <w:r w:rsidR="007D0F7A" w:rsidRPr="00417619">
        <w:rPr>
          <w:b/>
          <w:bCs/>
        </w:rPr>
        <w:t xml:space="preserve">The Committee </w:t>
      </w:r>
      <w:r w:rsidR="00EB7052">
        <w:rPr>
          <w:b/>
          <w:bCs/>
        </w:rPr>
        <w:t xml:space="preserve">requests </w:t>
      </w:r>
      <w:r w:rsidR="007D0F7A">
        <w:rPr>
          <w:b/>
          <w:bCs/>
        </w:rPr>
        <w:t>the State party to take all measures necessary:</w:t>
      </w:r>
    </w:p>
    <w:p w14:paraId="5B749880" w14:textId="680903FE" w:rsidR="007D0F7A" w:rsidRDefault="006A7BC6">
      <w:pPr>
        <w:pStyle w:val="SingleTxtG"/>
        <w:ind w:firstLine="567"/>
        <w:rPr>
          <w:b/>
          <w:bCs/>
        </w:rPr>
      </w:pPr>
      <w:r>
        <w:rPr>
          <w:b/>
          <w:bCs/>
        </w:rPr>
        <w:t>(a)</w:t>
      </w:r>
      <w:r>
        <w:rPr>
          <w:b/>
          <w:bCs/>
        </w:rPr>
        <w:tab/>
      </w:r>
      <w:r w:rsidR="004E404E">
        <w:rPr>
          <w:b/>
          <w:bCs/>
        </w:rPr>
        <w:t>To p</w:t>
      </w:r>
      <w:r w:rsidR="007D0F7A" w:rsidRPr="00312D96">
        <w:rPr>
          <w:b/>
          <w:bCs/>
        </w:rPr>
        <w:t>revent all acts of intimidation</w:t>
      </w:r>
      <w:r w:rsidR="007D0F7A">
        <w:rPr>
          <w:b/>
          <w:bCs/>
        </w:rPr>
        <w:t xml:space="preserve"> and reprisals and p</w:t>
      </w:r>
      <w:r w:rsidR="007D0F7A" w:rsidRPr="0089602D">
        <w:rPr>
          <w:b/>
          <w:bCs/>
        </w:rPr>
        <w:t>rotect</w:t>
      </w:r>
      <w:r w:rsidR="007D0F7A">
        <w:rPr>
          <w:b/>
          <w:bCs/>
        </w:rPr>
        <w:t xml:space="preserve"> </w:t>
      </w:r>
      <w:r w:rsidR="007D0F7A" w:rsidRPr="0089602D">
        <w:rPr>
          <w:b/>
          <w:bCs/>
        </w:rPr>
        <w:t>the persons referred to in a</w:t>
      </w:r>
      <w:r w:rsidR="007D0F7A">
        <w:rPr>
          <w:b/>
          <w:bCs/>
        </w:rPr>
        <w:t xml:space="preserve">rticles 12 (1) and 30 (1) of the Convention, including </w:t>
      </w:r>
      <w:r w:rsidR="004E404E">
        <w:rPr>
          <w:b/>
          <w:bCs/>
        </w:rPr>
        <w:t xml:space="preserve">by </w:t>
      </w:r>
      <w:r w:rsidR="007D0F7A">
        <w:rPr>
          <w:b/>
          <w:bCs/>
        </w:rPr>
        <w:t xml:space="preserve">ensuring that the bill on enforced disappearances includes a provision for </w:t>
      </w:r>
      <w:r w:rsidR="004E404E">
        <w:rPr>
          <w:b/>
          <w:bCs/>
        </w:rPr>
        <w:t xml:space="preserve">that </w:t>
      </w:r>
      <w:r w:rsidR="007D0F7A">
        <w:rPr>
          <w:b/>
          <w:bCs/>
        </w:rPr>
        <w:t xml:space="preserve">purpose; </w:t>
      </w:r>
    </w:p>
    <w:p w14:paraId="230B5E8A" w14:textId="3CEB26A7" w:rsidR="007D0F7A" w:rsidRPr="00BF7D7E" w:rsidRDefault="006A7BC6">
      <w:pPr>
        <w:pStyle w:val="SingleTxtG"/>
        <w:ind w:firstLine="567"/>
        <w:rPr>
          <w:b/>
          <w:bCs/>
        </w:rPr>
      </w:pPr>
      <w:r w:rsidRPr="00BF7D7E">
        <w:rPr>
          <w:b/>
          <w:bCs/>
        </w:rPr>
        <w:t>(b)</w:t>
      </w:r>
      <w:r w:rsidRPr="00BF7D7E">
        <w:rPr>
          <w:b/>
          <w:bCs/>
        </w:rPr>
        <w:tab/>
      </w:r>
      <w:r w:rsidR="004E404E">
        <w:rPr>
          <w:b/>
          <w:bCs/>
        </w:rPr>
        <w:t>To i</w:t>
      </w:r>
      <w:r w:rsidR="007D0F7A" w:rsidRPr="00BF7D7E">
        <w:rPr>
          <w:b/>
          <w:bCs/>
        </w:rPr>
        <w:t>nvestigate all allegations of intimidation and reprisals and ensure that those responsible are prosecut</w:t>
      </w:r>
      <w:r w:rsidR="007D0F7A">
        <w:rPr>
          <w:b/>
          <w:bCs/>
        </w:rPr>
        <w:t>ed and punished appropriately.</w:t>
      </w:r>
    </w:p>
    <w:p w14:paraId="0636872A" w14:textId="77777777" w:rsidR="00732AD0" w:rsidRPr="00C52AE1" w:rsidRDefault="00165E28" w:rsidP="00340A0A">
      <w:pPr>
        <w:pStyle w:val="H4G"/>
        <w:spacing w:line="240" w:lineRule="atLeast"/>
      </w:pPr>
      <w:r>
        <w:tab/>
      </w:r>
      <w:r>
        <w:tab/>
      </w:r>
      <w:r w:rsidR="00AA25F2" w:rsidRPr="00C52AE1">
        <w:t xml:space="preserve">Reporting and </w:t>
      </w:r>
      <w:r w:rsidR="006C40BD" w:rsidRPr="00C52AE1">
        <w:t>i</w:t>
      </w:r>
      <w:r w:rsidR="00732AD0" w:rsidRPr="00C52AE1">
        <w:t>nvestigation of cases of enforced disappearance</w:t>
      </w:r>
    </w:p>
    <w:p w14:paraId="74EBFE1E" w14:textId="7DC5BCA1" w:rsidR="003148B9" w:rsidRDefault="006A7BC6">
      <w:pPr>
        <w:pStyle w:val="SingleTxtG"/>
      </w:pPr>
      <w:r>
        <w:t>1</w:t>
      </w:r>
      <w:r w:rsidR="00B9732D">
        <w:t>4</w:t>
      </w:r>
      <w:r>
        <w:t>.</w:t>
      </w:r>
      <w:r>
        <w:tab/>
      </w:r>
      <w:r w:rsidR="00672634">
        <w:t>The Committee w</w:t>
      </w:r>
      <w:r w:rsidR="00E96272">
        <w:t>elcom</w:t>
      </w:r>
      <w:r w:rsidR="00672634">
        <w:t>es</w:t>
      </w:r>
      <w:r w:rsidR="00E96272">
        <w:t xml:space="preserve"> t</w:t>
      </w:r>
      <w:r w:rsidR="00732AD0">
        <w:t xml:space="preserve">he efforts </w:t>
      </w:r>
      <w:r w:rsidR="004E404E">
        <w:t xml:space="preserve">made by </w:t>
      </w:r>
      <w:r w:rsidR="00732AD0">
        <w:t>the State party to investigate</w:t>
      </w:r>
      <w:r w:rsidR="00451521">
        <w:t xml:space="preserve"> and prosecute</w:t>
      </w:r>
      <w:r w:rsidR="00732AD0">
        <w:t xml:space="preserve"> the enforced disappearances </w:t>
      </w:r>
      <w:r w:rsidR="00732AD0" w:rsidRPr="0055279B">
        <w:t>committed between 1968 and 2003</w:t>
      </w:r>
      <w:r w:rsidR="00672634">
        <w:t xml:space="preserve">. </w:t>
      </w:r>
      <w:r w:rsidR="00AB3A9D">
        <w:t>I</w:t>
      </w:r>
      <w:r w:rsidR="00672634">
        <w:t>t</w:t>
      </w:r>
      <w:r w:rsidR="00E96272" w:rsidRPr="0055279B">
        <w:t xml:space="preserve"> </w:t>
      </w:r>
      <w:r w:rsidR="00AB3A9D">
        <w:t>expresses its</w:t>
      </w:r>
      <w:r w:rsidR="00AB3A9D" w:rsidRPr="0055279B">
        <w:t xml:space="preserve"> </w:t>
      </w:r>
      <w:r w:rsidR="004314A0" w:rsidRPr="0055279B">
        <w:t>concern</w:t>
      </w:r>
      <w:r w:rsidR="00AB3A9D">
        <w:t>,</w:t>
      </w:r>
      <w:r w:rsidR="004314A0" w:rsidRPr="0055279B">
        <w:t xml:space="preserve"> </w:t>
      </w:r>
      <w:r w:rsidR="00AB3A9D">
        <w:t>however, at</w:t>
      </w:r>
      <w:r w:rsidR="00AB3A9D" w:rsidRPr="0055279B">
        <w:t xml:space="preserve"> </w:t>
      </w:r>
      <w:r w:rsidR="00E96272" w:rsidRPr="0055279B">
        <w:t>the</w:t>
      </w:r>
      <w:r w:rsidR="00097D93">
        <w:t xml:space="preserve"> </w:t>
      </w:r>
      <w:r w:rsidR="003D3410">
        <w:t xml:space="preserve">limited </w:t>
      </w:r>
      <w:r w:rsidR="00AB3A9D">
        <w:t xml:space="preserve">scope of </w:t>
      </w:r>
      <w:r w:rsidR="003D3410">
        <w:t>results. It also</w:t>
      </w:r>
      <w:r w:rsidR="00672634">
        <w:t xml:space="preserve"> </w:t>
      </w:r>
      <w:r w:rsidR="00E4684C" w:rsidRPr="00E4684C">
        <w:t xml:space="preserve">regrets </w:t>
      </w:r>
      <w:r w:rsidR="003D3410">
        <w:rPr>
          <w:bCs/>
        </w:rPr>
        <w:t xml:space="preserve">the </w:t>
      </w:r>
      <w:r w:rsidR="00A62518">
        <w:rPr>
          <w:bCs/>
        </w:rPr>
        <w:t>lack of</w:t>
      </w:r>
      <w:r w:rsidR="003D3410">
        <w:rPr>
          <w:bCs/>
        </w:rPr>
        <w:t xml:space="preserve"> clear </w:t>
      </w:r>
      <w:r w:rsidR="00A62518">
        <w:rPr>
          <w:bCs/>
        </w:rPr>
        <w:t>information</w:t>
      </w:r>
      <w:r w:rsidR="003D3410">
        <w:rPr>
          <w:bCs/>
        </w:rPr>
        <w:t xml:space="preserve"> </w:t>
      </w:r>
      <w:r w:rsidR="00451521">
        <w:rPr>
          <w:bCs/>
        </w:rPr>
        <w:t>about</w:t>
      </w:r>
      <w:r w:rsidR="003D3410">
        <w:rPr>
          <w:bCs/>
        </w:rPr>
        <w:t xml:space="preserve"> the investigation</w:t>
      </w:r>
      <w:r w:rsidR="00AB3A9D">
        <w:rPr>
          <w:bCs/>
        </w:rPr>
        <w:t xml:space="preserve"> and</w:t>
      </w:r>
      <w:r w:rsidR="003D3410">
        <w:rPr>
          <w:bCs/>
        </w:rPr>
        <w:t xml:space="preserve"> </w:t>
      </w:r>
      <w:r w:rsidR="00814FF9">
        <w:rPr>
          <w:bCs/>
        </w:rPr>
        <w:t xml:space="preserve">punishment </w:t>
      </w:r>
      <w:r w:rsidR="00AB3A9D">
        <w:rPr>
          <w:bCs/>
        </w:rPr>
        <w:t xml:space="preserve">of </w:t>
      </w:r>
      <w:r w:rsidR="00814FF9">
        <w:rPr>
          <w:bCs/>
        </w:rPr>
        <w:t xml:space="preserve">and reparation </w:t>
      </w:r>
      <w:r w:rsidR="00AB3A9D">
        <w:rPr>
          <w:bCs/>
        </w:rPr>
        <w:t xml:space="preserve">for </w:t>
      </w:r>
      <w:r w:rsidR="00E4684C" w:rsidRPr="00E4684C">
        <w:rPr>
          <w:bCs/>
        </w:rPr>
        <w:t xml:space="preserve">enforced disappearances committed after </w:t>
      </w:r>
      <w:r w:rsidR="00E4684C" w:rsidRPr="00C61947">
        <w:rPr>
          <w:bCs/>
        </w:rPr>
        <w:t xml:space="preserve">2003, </w:t>
      </w:r>
      <w:r w:rsidR="00E4684C" w:rsidRPr="00BF341B">
        <w:rPr>
          <w:bCs/>
        </w:rPr>
        <w:t xml:space="preserve">including </w:t>
      </w:r>
      <w:r w:rsidR="003E4287" w:rsidRPr="00BF341B">
        <w:t>during the</w:t>
      </w:r>
      <w:r w:rsidR="003E4287" w:rsidRPr="00BF341B">
        <w:rPr>
          <w:bCs/>
        </w:rPr>
        <w:t xml:space="preserve"> demonstrations </w:t>
      </w:r>
      <w:r w:rsidR="00A62518">
        <w:t>initiated in</w:t>
      </w:r>
      <w:r w:rsidR="00BF341B" w:rsidRPr="0055279B">
        <w:t xml:space="preserve"> </w:t>
      </w:r>
      <w:r w:rsidR="003E4287" w:rsidRPr="008A6844">
        <w:rPr>
          <w:bCs/>
        </w:rPr>
        <w:t>October 2019</w:t>
      </w:r>
      <w:r w:rsidR="003E4287">
        <w:rPr>
          <w:bCs/>
        </w:rPr>
        <w:t>.</w:t>
      </w:r>
      <w:r w:rsidR="003E4287">
        <w:t xml:space="preserve"> </w:t>
      </w:r>
      <w:r w:rsidR="00E56B72">
        <w:t xml:space="preserve">The Committee welcomes </w:t>
      </w:r>
      <w:r w:rsidR="00F05373">
        <w:t>the project to create a</w:t>
      </w:r>
      <w:r w:rsidR="00C620C2">
        <w:t xml:space="preserve"> </w:t>
      </w:r>
      <w:r w:rsidR="00A70D18" w:rsidRPr="00A70D18">
        <w:rPr>
          <w:lang w:val="en-US"/>
        </w:rPr>
        <w:t>“</w:t>
      </w:r>
      <w:r w:rsidR="00AB3A9D">
        <w:rPr>
          <w:lang w:val="en-US"/>
        </w:rPr>
        <w:t>d</w:t>
      </w:r>
      <w:r w:rsidR="00A70D18" w:rsidRPr="00A70D18">
        <w:rPr>
          <w:lang w:val="en-US"/>
        </w:rPr>
        <w:t>ivision for combating enforced disappearance”</w:t>
      </w:r>
      <w:r w:rsidR="00D77AF1" w:rsidRPr="00D77AF1">
        <w:rPr>
          <w:rFonts w:eastAsia="Times New Roman"/>
          <w:lang w:eastAsia="en-US"/>
        </w:rPr>
        <w:t xml:space="preserve"> </w:t>
      </w:r>
      <w:r w:rsidR="00F05373">
        <w:rPr>
          <w:rFonts w:eastAsia="Times New Roman"/>
          <w:lang w:eastAsia="en-US"/>
        </w:rPr>
        <w:t>contained</w:t>
      </w:r>
      <w:r w:rsidR="00E56B72">
        <w:rPr>
          <w:rFonts w:eastAsia="Times New Roman"/>
          <w:lang w:eastAsia="en-US"/>
        </w:rPr>
        <w:t xml:space="preserve"> </w:t>
      </w:r>
      <w:r w:rsidR="00D77AF1" w:rsidRPr="00D77AF1">
        <w:t xml:space="preserve">in the bill on enforced </w:t>
      </w:r>
      <w:r w:rsidR="00D77AF1" w:rsidRPr="00DB1411">
        <w:t>disappearances</w:t>
      </w:r>
      <w:r w:rsidR="00F77DA0" w:rsidRPr="00DB1411">
        <w:t>. Nonetheless</w:t>
      </w:r>
      <w:r w:rsidR="00FF6AFA" w:rsidRPr="00DB1411">
        <w:rPr>
          <w:lang w:val="en-US"/>
        </w:rPr>
        <w:t>,</w:t>
      </w:r>
      <w:r w:rsidR="00991578" w:rsidRPr="00DB1411">
        <w:rPr>
          <w:lang w:val="en-US"/>
        </w:rPr>
        <w:t xml:space="preserve"> </w:t>
      </w:r>
      <w:r w:rsidR="00F77DA0" w:rsidRPr="00DB1411">
        <w:rPr>
          <w:lang w:val="en-US"/>
        </w:rPr>
        <w:t xml:space="preserve">it </w:t>
      </w:r>
      <w:r w:rsidR="00991578" w:rsidRPr="00DB1411">
        <w:rPr>
          <w:lang w:val="en-US"/>
        </w:rPr>
        <w:t>r</w:t>
      </w:r>
      <w:r w:rsidR="00171D89" w:rsidRPr="00DB1411">
        <w:rPr>
          <w:lang w:val="en-US"/>
        </w:rPr>
        <w:t>emains</w:t>
      </w:r>
      <w:r w:rsidR="00031F2C" w:rsidRPr="00DB1411">
        <w:rPr>
          <w:lang w:val="en-US"/>
        </w:rPr>
        <w:t xml:space="preserve"> </w:t>
      </w:r>
      <w:r w:rsidR="00732AD0" w:rsidRPr="00DB1411">
        <w:t xml:space="preserve">concerned </w:t>
      </w:r>
      <w:r w:rsidR="00AB3A9D">
        <w:t>at</w:t>
      </w:r>
      <w:r w:rsidR="00AB3A9D" w:rsidRPr="00DB1411">
        <w:t xml:space="preserve"> </w:t>
      </w:r>
      <w:r w:rsidR="003D3410" w:rsidRPr="00DB1411">
        <w:t xml:space="preserve">the lack of clarity </w:t>
      </w:r>
      <w:r w:rsidR="00F77DA0" w:rsidRPr="00DB1411">
        <w:t xml:space="preserve">of </w:t>
      </w:r>
      <w:r w:rsidR="003D3410" w:rsidRPr="00DB1411">
        <w:t xml:space="preserve">the </w:t>
      </w:r>
      <w:r w:rsidR="00451521" w:rsidRPr="00DB1411">
        <w:t xml:space="preserve">applicable </w:t>
      </w:r>
      <w:r w:rsidR="003D3410" w:rsidRPr="00DB1411">
        <w:t xml:space="preserve">procedure and </w:t>
      </w:r>
      <w:r w:rsidR="00AB3A9D">
        <w:t xml:space="preserve">the </w:t>
      </w:r>
      <w:r w:rsidR="003D3410" w:rsidRPr="00DB1411">
        <w:t>division of respon</w:t>
      </w:r>
      <w:r w:rsidR="0023250E" w:rsidRPr="00DB1411">
        <w:t>si</w:t>
      </w:r>
      <w:r w:rsidR="003D3410" w:rsidRPr="00DB1411">
        <w:t xml:space="preserve">bilities between </w:t>
      </w:r>
      <w:r w:rsidR="0023250E" w:rsidRPr="00DB1411">
        <w:t>authorities</w:t>
      </w:r>
      <w:r w:rsidR="00894C02" w:rsidRPr="00DB1411">
        <w:t xml:space="preserve"> in charge of </w:t>
      </w:r>
      <w:r w:rsidR="00F77DA0" w:rsidRPr="00DB1411">
        <w:t>search and investigation</w:t>
      </w:r>
      <w:r w:rsidR="00071873" w:rsidRPr="00DB1411">
        <w:t>. The</w:t>
      </w:r>
      <w:r w:rsidR="00071873">
        <w:t xml:space="preserve"> Committee also </w:t>
      </w:r>
      <w:r w:rsidR="00AB3A9D">
        <w:t xml:space="preserve">expresses its </w:t>
      </w:r>
      <w:r w:rsidR="00071873">
        <w:t xml:space="preserve">concern </w:t>
      </w:r>
      <w:r w:rsidR="00AB3A9D">
        <w:lastRenderedPageBreak/>
        <w:t xml:space="preserve">at </w:t>
      </w:r>
      <w:r w:rsidR="00071873">
        <w:t xml:space="preserve">reports that </w:t>
      </w:r>
      <w:r w:rsidR="00071873" w:rsidRPr="00991578">
        <w:t xml:space="preserve">threats </w:t>
      </w:r>
      <w:r w:rsidR="00AB3A9D">
        <w:t xml:space="preserve">against </w:t>
      </w:r>
      <w:r w:rsidR="00071873" w:rsidRPr="00991578">
        <w:t>and intimidation</w:t>
      </w:r>
      <w:r w:rsidR="00071873">
        <w:t xml:space="preserve"> </w:t>
      </w:r>
      <w:r w:rsidR="00AB3A9D">
        <w:t xml:space="preserve">of </w:t>
      </w:r>
      <w:r w:rsidR="00071873">
        <w:t xml:space="preserve">victims of enforced disappearances have resulted in the </w:t>
      </w:r>
      <w:r w:rsidR="00071873" w:rsidRPr="00991578">
        <w:t>underreporting of cases</w:t>
      </w:r>
      <w:r w:rsidR="00C52AE1">
        <w:t>, which</w:t>
      </w:r>
      <w:r w:rsidR="00991B1E">
        <w:t xml:space="preserve"> contributes</w:t>
      </w:r>
      <w:r w:rsidR="00071873">
        <w:t xml:space="preserve"> </w:t>
      </w:r>
      <w:r w:rsidR="00071873" w:rsidRPr="00A07882">
        <w:t xml:space="preserve">to </w:t>
      </w:r>
      <w:r w:rsidR="00C45B1B">
        <w:t xml:space="preserve">the </w:t>
      </w:r>
      <w:r w:rsidR="00071873" w:rsidRPr="00A07882">
        <w:t>perpetuat</w:t>
      </w:r>
      <w:r w:rsidR="00991B1E">
        <w:t>i</w:t>
      </w:r>
      <w:r w:rsidR="00C45B1B">
        <w:t>o</w:t>
      </w:r>
      <w:r w:rsidR="00991B1E">
        <w:t>n</w:t>
      </w:r>
      <w:r w:rsidR="00071873" w:rsidRPr="00A07882">
        <w:t xml:space="preserve"> </w:t>
      </w:r>
      <w:r w:rsidR="00C45B1B">
        <w:t xml:space="preserve">of </w:t>
      </w:r>
      <w:r w:rsidR="00071873" w:rsidRPr="00A07882">
        <w:t xml:space="preserve">impunity </w:t>
      </w:r>
      <w:r w:rsidR="00732AD0" w:rsidRPr="00631E10">
        <w:t>(arts. 12</w:t>
      </w:r>
      <w:r w:rsidR="00686814">
        <w:t xml:space="preserve"> </w:t>
      </w:r>
      <w:r w:rsidR="00732AD0" w:rsidRPr="00631E10">
        <w:t>and 24).</w:t>
      </w:r>
    </w:p>
    <w:p w14:paraId="1C80B704" w14:textId="78D86669" w:rsidR="00732AD0" w:rsidRDefault="006A7BC6">
      <w:pPr>
        <w:pStyle w:val="SingleTxtG"/>
        <w:rPr>
          <w:b/>
        </w:rPr>
      </w:pPr>
      <w:r>
        <w:rPr>
          <w:b/>
        </w:rPr>
        <w:t>1</w:t>
      </w:r>
      <w:r w:rsidR="00C07D5F">
        <w:rPr>
          <w:b/>
        </w:rPr>
        <w:t>5</w:t>
      </w:r>
      <w:r>
        <w:rPr>
          <w:b/>
        </w:rPr>
        <w:t>.</w:t>
      </w:r>
      <w:r>
        <w:rPr>
          <w:b/>
        </w:rPr>
        <w:tab/>
      </w:r>
      <w:r w:rsidR="004C2D8C">
        <w:rPr>
          <w:b/>
        </w:rPr>
        <w:t>The</w:t>
      </w:r>
      <w:r w:rsidR="00732AD0">
        <w:rPr>
          <w:b/>
        </w:rPr>
        <w:t xml:space="preserve"> </w:t>
      </w:r>
      <w:r w:rsidR="00732AD0" w:rsidRPr="00C52AE1">
        <w:rPr>
          <w:b/>
        </w:rPr>
        <w:t>Committee</w:t>
      </w:r>
      <w:r w:rsidR="00732AD0" w:rsidRPr="006A2EEA">
        <w:rPr>
          <w:b/>
        </w:rPr>
        <w:t xml:space="preserve"> </w:t>
      </w:r>
      <w:r w:rsidR="00732AD0">
        <w:rPr>
          <w:b/>
        </w:rPr>
        <w:t xml:space="preserve">recommends </w:t>
      </w:r>
      <w:r w:rsidR="004E404E">
        <w:rPr>
          <w:b/>
        </w:rPr>
        <w:t xml:space="preserve">that </w:t>
      </w:r>
      <w:r w:rsidR="00732AD0">
        <w:rPr>
          <w:b/>
        </w:rPr>
        <w:t xml:space="preserve">the State party </w:t>
      </w:r>
      <w:r w:rsidR="00732AD0" w:rsidRPr="006A2EEA">
        <w:rPr>
          <w:b/>
        </w:rPr>
        <w:t xml:space="preserve">take all measures necessary </w:t>
      </w:r>
      <w:r w:rsidR="00732AD0">
        <w:rPr>
          <w:b/>
        </w:rPr>
        <w:t>to</w:t>
      </w:r>
      <w:r w:rsidR="00C52AE1">
        <w:rPr>
          <w:b/>
        </w:rPr>
        <w:t xml:space="preserve"> ensure that</w:t>
      </w:r>
      <w:r w:rsidR="00732AD0">
        <w:rPr>
          <w:b/>
        </w:rPr>
        <w:t>:</w:t>
      </w:r>
    </w:p>
    <w:p w14:paraId="10F9E082" w14:textId="7944A820" w:rsidR="00732AD0" w:rsidRPr="00DB1411" w:rsidRDefault="006A7BC6">
      <w:pPr>
        <w:pStyle w:val="SingleTxtG"/>
        <w:ind w:firstLine="567"/>
        <w:rPr>
          <w:b/>
          <w:bCs/>
        </w:rPr>
      </w:pPr>
      <w:r w:rsidRPr="00DB1411">
        <w:rPr>
          <w:b/>
          <w:bCs/>
        </w:rPr>
        <w:t>(a)</w:t>
      </w:r>
      <w:r w:rsidRPr="00DB1411">
        <w:rPr>
          <w:b/>
          <w:bCs/>
        </w:rPr>
        <w:tab/>
      </w:r>
      <w:r w:rsidR="00C52AE1">
        <w:rPr>
          <w:b/>
          <w:bCs/>
        </w:rPr>
        <w:t>A</w:t>
      </w:r>
      <w:r w:rsidR="00732AD0" w:rsidRPr="00A07882">
        <w:rPr>
          <w:b/>
          <w:bCs/>
        </w:rPr>
        <w:t xml:space="preserve">ll cases of enforced disappearance are </w:t>
      </w:r>
      <w:r w:rsidR="00D36D3D" w:rsidRPr="00A07882">
        <w:rPr>
          <w:b/>
          <w:bCs/>
        </w:rPr>
        <w:t xml:space="preserve">investigated </w:t>
      </w:r>
      <w:r w:rsidR="00C07D5F">
        <w:rPr>
          <w:b/>
          <w:bCs/>
        </w:rPr>
        <w:t>ex</w:t>
      </w:r>
      <w:r w:rsidR="004E404E">
        <w:rPr>
          <w:b/>
          <w:bCs/>
        </w:rPr>
        <w:t xml:space="preserve"> </w:t>
      </w:r>
      <w:r w:rsidR="00C07D5F">
        <w:rPr>
          <w:b/>
          <w:bCs/>
        </w:rPr>
        <w:t xml:space="preserve">officio </w:t>
      </w:r>
      <w:r w:rsidR="00D36D3D">
        <w:rPr>
          <w:b/>
          <w:bCs/>
        </w:rPr>
        <w:t xml:space="preserve">in a </w:t>
      </w:r>
      <w:r w:rsidR="00732AD0" w:rsidRPr="00A07882">
        <w:rPr>
          <w:b/>
          <w:bCs/>
        </w:rPr>
        <w:t>prompt,</w:t>
      </w:r>
      <w:r w:rsidR="00732AD0" w:rsidRPr="00165E28">
        <w:rPr>
          <w:b/>
          <w:bCs/>
        </w:rPr>
        <w:t xml:space="preserve"> </w:t>
      </w:r>
      <w:r w:rsidR="00732AD0" w:rsidRPr="00A07882">
        <w:rPr>
          <w:b/>
          <w:bCs/>
        </w:rPr>
        <w:t>thorough, impartial</w:t>
      </w:r>
      <w:r w:rsidR="00D36D3D">
        <w:rPr>
          <w:b/>
          <w:bCs/>
        </w:rPr>
        <w:t xml:space="preserve"> and independent manner that </w:t>
      </w:r>
      <w:r w:rsidR="00C07D5F" w:rsidRPr="0077551B">
        <w:rPr>
          <w:b/>
          <w:bCs/>
          <w:shd w:val="clear" w:color="auto" w:fill="FFFFFF" w:themeFill="background1"/>
        </w:rPr>
        <w:t xml:space="preserve">takes </w:t>
      </w:r>
      <w:r w:rsidR="00C45B1B">
        <w:rPr>
          <w:b/>
          <w:bCs/>
          <w:shd w:val="clear" w:color="auto" w:fill="FFFFFF" w:themeFill="background1"/>
        </w:rPr>
        <w:t xml:space="preserve">into </w:t>
      </w:r>
      <w:r w:rsidR="00C07D5F" w:rsidRPr="0077551B">
        <w:rPr>
          <w:b/>
          <w:bCs/>
          <w:shd w:val="clear" w:color="auto" w:fill="FFFFFF" w:themeFill="background1"/>
        </w:rPr>
        <w:t>account</w:t>
      </w:r>
      <w:r w:rsidR="00C07D5F">
        <w:rPr>
          <w:b/>
          <w:bCs/>
          <w:shd w:val="clear" w:color="auto" w:fill="FFFFFF" w:themeFill="background1"/>
        </w:rPr>
        <w:t xml:space="preserve"> </w:t>
      </w:r>
      <w:r w:rsidR="00C07D5F" w:rsidRPr="0077551B">
        <w:rPr>
          <w:b/>
          <w:bCs/>
          <w:shd w:val="clear" w:color="auto" w:fill="FFFFFF" w:themeFill="background1"/>
        </w:rPr>
        <w:t xml:space="preserve">the particular needs </w:t>
      </w:r>
      <w:r w:rsidR="00C45B1B">
        <w:rPr>
          <w:b/>
          <w:bCs/>
          <w:shd w:val="clear" w:color="auto" w:fill="FFFFFF" w:themeFill="background1"/>
        </w:rPr>
        <w:t>of</w:t>
      </w:r>
      <w:r w:rsidR="00C07D5F" w:rsidRPr="0077551B">
        <w:rPr>
          <w:b/>
          <w:bCs/>
          <w:shd w:val="clear" w:color="auto" w:fill="FFFFFF" w:themeFill="background1"/>
        </w:rPr>
        <w:t xml:space="preserve"> each case</w:t>
      </w:r>
      <w:r w:rsidR="00C07D5F">
        <w:rPr>
          <w:b/>
          <w:bCs/>
          <w:shd w:val="clear" w:color="auto" w:fill="FFFFFF" w:themeFill="background1"/>
        </w:rPr>
        <w:t xml:space="preserve">, </w:t>
      </w:r>
      <w:r w:rsidR="00C07D5F" w:rsidRPr="0077551B">
        <w:rPr>
          <w:b/>
          <w:bCs/>
        </w:rPr>
        <w:t>including by ensuring a systematic gender perspective</w:t>
      </w:r>
      <w:r w:rsidR="00D36D3D">
        <w:rPr>
          <w:b/>
          <w:bCs/>
        </w:rPr>
        <w:t>,</w:t>
      </w:r>
      <w:r w:rsidR="00732AD0" w:rsidRPr="00DB1411">
        <w:rPr>
          <w:b/>
          <w:bCs/>
        </w:rPr>
        <w:t xml:space="preserve"> even if no formal complaint</w:t>
      </w:r>
      <w:r w:rsidR="00C45B1B">
        <w:rPr>
          <w:b/>
          <w:bCs/>
        </w:rPr>
        <w:t xml:space="preserve"> has been made</w:t>
      </w:r>
      <w:r w:rsidR="00732AD0" w:rsidRPr="00DB1411">
        <w:rPr>
          <w:b/>
          <w:bCs/>
        </w:rPr>
        <w:t>;</w:t>
      </w:r>
    </w:p>
    <w:p w14:paraId="5D269CB6" w14:textId="77777777" w:rsidR="00732AD0" w:rsidRPr="0025146D" w:rsidRDefault="006A7BC6">
      <w:pPr>
        <w:pStyle w:val="SingleTxtG"/>
        <w:ind w:firstLine="567"/>
        <w:rPr>
          <w:b/>
          <w:bCs/>
        </w:rPr>
      </w:pPr>
      <w:r w:rsidRPr="0025146D">
        <w:rPr>
          <w:b/>
          <w:bCs/>
        </w:rPr>
        <w:t>(b)</w:t>
      </w:r>
      <w:r w:rsidRPr="0025146D">
        <w:rPr>
          <w:b/>
          <w:bCs/>
        </w:rPr>
        <w:tab/>
      </w:r>
      <w:r w:rsidR="00C52AE1">
        <w:rPr>
          <w:b/>
          <w:bCs/>
        </w:rPr>
        <w:t>A</w:t>
      </w:r>
      <w:r w:rsidR="00732AD0" w:rsidRPr="0025146D">
        <w:rPr>
          <w:b/>
          <w:bCs/>
        </w:rPr>
        <w:t>lleged perpetrators of an enforced disappearance,</w:t>
      </w:r>
      <w:r w:rsidR="00732AD0" w:rsidRPr="00165E28">
        <w:rPr>
          <w:b/>
          <w:bCs/>
        </w:rPr>
        <w:t xml:space="preserve"> </w:t>
      </w:r>
      <w:r w:rsidR="00732AD0" w:rsidRPr="0025146D">
        <w:rPr>
          <w:b/>
          <w:bCs/>
        </w:rPr>
        <w:t>including military and civilian superiors</w:t>
      </w:r>
      <w:r w:rsidR="00732AD0">
        <w:rPr>
          <w:b/>
          <w:bCs/>
        </w:rPr>
        <w:t xml:space="preserve"> </w:t>
      </w:r>
      <w:r w:rsidR="00732AD0" w:rsidRPr="0025146D">
        <w:rPr>
          <w:b/>
          <w:bCs/>
        </w:rPr>
        <w:t>and State officials giving their authorization, support or acquiescence, are prosecuted and, if found guilty, punished with appropriate penalties</w:t>
      </w:r>
      <w:r w:rsidR="00571912">
        <w:rPr>
          <w:b/>
          <w:bCs/>
        </w:rPr>
        <w:t xml:space="preserve">, </w:t>
      </w:r>
      <w:r w:rsidR="00732AD0" w:rsidRPr="0025146D">
        <w:rPr>
          <w:b/>
          <w:bCs/>
        </w:rPr>
        <w:t>while avoiding</w:t>
      </w:r>
      <w:r w:rsidR="002A26B9">
        <w:rPr>
          <w:b/>
          <w:bCs/>
        </w:rPr>
        <w:t xml:space="preserve"> the</w:t>
      </w:r>
      <w:r w:rsidR="00732AD0" w:rsidRPr="0025146D">
        <w:rPr>
          <w:b/>
          <w:bCs/>
        </w:rPr>
        <w:t xml:space="preserve"> death penalty</w:t>
      </w:r>
      <w:r w:rsidR="00F13271">
        <w:rPr>
          <w:b/>
          <w:bCs/>
        </w:rPr>
        <w:t>;</w:t>
      </w:r>
    </w:p>
    <w:p w14:paraId="2D56E8E1" w14:textId="40DCE225" w:rsidR="00DC7951" w:rsidRPr="00165E28" w:rsidRDefault="006A7BC6">
      <w:pPr>
        <w:pStyle w:val="SingleTxtG"/>
        <w:ind w:firstLine="567"/>
        <w:rPr>
          <w:b/>
          <w:bCs/>
        </w:rPr>
      </w:pPr>
      <w:r w:rsidRPr="00165E28">
        <w:rPr>
          <w:b/>
          <w:bCs/>
        </w:rPr>
        <w:t>(c)</w:t>
      </w:r>
      <w:r w:rsidRPr="00165E28">
        <w:rPr>
          <w:b/>
          <w:bCs/>
        </w:rPr>
        <w:tab/>
      </w:r>
      <w:r w:rsidR="00C52AE1">
        <w:rPr>
          <w:b/>
          <w:bCs/>
        </w:rPr>
        <w:t>T</w:t>
      </w:r>
      <w:r w:rsidR="00DC7951">
        <w:rPr>
          <w:b/>
          <w:bCs/>
        </w:rPr>
        <w:t>he responsibilities of all authorities</w:t>
      </w:r>
      <w:r w:rsidR="00DC7951" w:rsidRPr="00DC7951">
        <w:rPr>
          <w:b/>
          <w:bCs/>
        </w:rPr>
        <w:t xml:space="preserve"> </w:t>
      </w:r>
      <w:r w:rsidR="00A10685">
        <w:rPr>
          <w:b/>
          <w:bCs/>
        </w:rPr>
        <w:t>involved in</w:t>
      </w:r>
      <w:r w:rsidR="00DC7951" w:rsidRPr="00A146C7">
        <w:rPr>
          <w:b/>
          <w:bCs/>
        </w:rPr>
        <w:t xml:space="preserve"> </w:t>
      </w:r>
      <w:r w:rsidR="00C52AE1">
        <w:rPr>
          <w:b/>
          <w:bCs/>
        </w:rPr>
        <w:t xml:space="preserve">search and investigation are </w:t>
      </w:r>
      <w:r w:rsidR="001D4520" w:rsidRPr="00B64BEF">
        <w:rPr>
          <w:b/>
          <w:bCs/>
        </w:rPr>
        <w:t xml:space="preserve">clearly </w:t>
      </w:r>
      <w:r w:rsidR="002F07FB">
        <w:rPr>
          <w:b/>
          <w:bCs/>
        </w:rPr>
        <w:t>identified</w:t>
      </w:r>
      <w:r w:rsidR="001D4520" w:rsidRPr="00B64BEF">
        <w:rPr>
          <w:b/>
          <w:bCs/>
        </w:rPr>
        <w:t xml:space="preserve"> and a mechanism is established to </w:t>
      </w:r>
      <w:r w:rsidR="00C52AE1">
        <w:rPr>
          <w:b/>
          <w:bCs/>
        </w:rPr>
        <w:t>effectively coordinate their activities</w:t>
      </w:r>
      <w:r w:rsidR="00DC7951">
        <w:rPr>
          <w:b/>
          <w:bCs/>
        </w:rPr>
        <w:t>;</w:t>
      </w:r>
    </w:p>
    <w:p w14:paraId="7A30D5C1" w14:textId="49C6C1EF" w:rsidR="00A146C7" w:rsidRPr="00165E28" w:rsidRDefault="006A7BC6">
      <w:pPr>
        <w:pStyle w:val="SingleTxtG"/>
        <w:ind w:firstLine="567"/>
        <w:rPr>
          <w:b/>
          <w:bCs/>
        </w:rPr>
      </w:pPr>
      <w:r w:rsidRPr="00165E28">
        <w:rPr>
          <w:b/>
          <w:bCs/>
        </w:rPr>
        <w:t>(d)</w:t>
      </w:r>
      <w:r w:rsidRPr="00165E28">
        <w:rPr>
          <w:b/>
          <w:bCs/>
        </w:rPr>
        <w:tab/>
      </w:r>
      <w:r w:rsidR="00C52AE1">
        <w:rPr>
          <w:b/>
          <w:bCs/>
        </w:rPr>
        <w:t>T</w:t>
      </w:r>
      <w:r w:rsidR="00B55D5E" w:rsidRPr="0055279B">
        <w:rPr>
          <w:b/>
          <w:bCs/>
        </w:rPr>
        <w:t xml:space="preserve">he </w:t>
      </w:r>
      <w:r w:rsidR="00B55D5E">
        <w:rPr>
          <w:b/>
          <w:bCs/>
        </w:rPr>
        <w:t>“</w:t>
      </w:r>
      <w:r w:rsidR="002F07FB">
        <w:rPr>
          <w:b/>
          <w:bCs/>
        </w:rPr>
        <w:t>d</w:t>
      </w:r>
      <w:r w:rsidR="00B55D5E" w:rsidRPr="00165E28">
        <w:rPr>
          <w:b/>
          <w:bCs/>
        </w:rPr>
        <w:t xml:space="preserve">ivision for combating enforced disappearance” </w:t>
      </w:r>
      <w:r w:rsidR="00BF341B" w:rsidRPr="00165E28">
        <w:rPr>
          <w:b/>
          <w:bCs/>
        </w:rPr>
        <w:t>or other</w:t>
      </w:r>
      <w:r w:rsidR="00667292" w:rsidRPr="00165E28">
        <w:rPr>
          <w:b/>
          <w:bCs/>
        </w:rPr>
        <w:t xml:space="preserve"> </w:t>
      </w:r>
      <w:r w:rsidR="00F05373" w:rsidRPr="00165E28">
        <w:rPr>
          <w:b/>
          <w:bCs/>
        </w:rPr>
        <w:t xml:space="preserve">centralized </w:t>
      </w:r>
      <w:r w:rsidR="00732AD0" w:rsidRPr="00165E28">
        <w:rPr>
          <w:b/>
          <w:bCs/>
        </w:rPr>
        <w:t>body</w:t>
      </w:r>
      <w:r w:rsidR="00B55D5E" w:rsidRPr="00165E28">
        <w:rPr>
          <w:b/>
          <w:bCs/>
        </w:rPr>
        <w:t xml:space="preserve"> </w:t>
      </w:r>
      <w:r w:rsidR="00DD0916" w:rsidRPr="00165E28">
        <w:rPr>
          <w:b/>
          <w:bCs/>
        </w:rPr>
        <w:t xml:space="preserve">that is </w:t>
      </w:r>
      <w:r w:rsidR="00B55D5E" w:rsidRPr="00165E28">
        <w:rPr>
          <w:b/>
          <w:bCs/>
        </w:rPr>
        <w:t xml:space="preserve">established </w:t>
      </w:r>
      <w:r w:rsidR="00F05373" w:rsidRPr="00165E28">
        <w:rPr>
          <w:b/>
          <w:bCs/>
        </w:rPr>
        <w:t xml:space="preserve">to </w:t>
      </w:r>
      <w:r w:rsidR="00C52AE1">
        <w:rPr>
          <w:b/>
          <w:bCs/>
        </w:rPr>
        <w:t>address</w:t>
      </w:r>
      <w:r w:rsidR="00732AD0" w:rsidRPr="00165E28">
        <w:rPr>
          <w:b/>
          <w:bCs/>
        </w:rPr>
        <w:t xml:space="preserve"> enforced disappearances</w:t>
      </w:r>
      <w:r w:rsidR="00B55D5E" w:rsidRPr="00165E28">
        <w:rPr>
          <w:b/>
          <w:bCs/>
        </w:rPr>
        <w:t xml:space="preserve"> is</w:t>
      </w:r>
      <w:r w:rsidR="00732AD0" w:rsidRPr="00165E28">
        <w:rPr>
          <w:b/>
          <w:bCs/>
        </w:rPr>
        <w:t xml:space="preserve"> endowed with </w:t>
      </w:r>
      <w:r w:rsidR="00A40A2B" w:rsidRPr="00165E28">
        <w:rPr>
          <w:b/>
          <w:bCs/>
        </w:rPr>
        <w:t xml:space="preserve">the </w:t>
      </w:r>
      <w:r w:rsidR="00667292" w:rsidRPr="00165E28">
        <w:rPr>
          <w:b/>
          <w:bCs/>
        </w:rPr>
        <w:t xml:space="preserve">specialized staff and </w:t>
      </w:r>
      <w:r w:rsidR="00732AD0" w:rsidRPr="0025146D">
        <w:rPr>
          <w:b/>
          <w:bCs/>
        </w:rPr>
        <w:t xml:space="preserve">financial and technical resources </w:t>
      </w:r>
      <w:r w:rsidR="00667292">
        <w:rPr>
          <w:b/>
          <w:bCs/>
        </w:rPr>
        <w:t xml:space="preserve">necessary </w:t>
      </w:r>
      <w:r w:rsidR="00732AD0" w:rsidRPr="0025146D">
        <w:rPr>
          <w:b/>
          <w:bCs/>
        </w:rPr>
        <w:t xml:space="preserve">to carry out </w:t>
      </w:r>
      <w:r w:rsidR="00667292">
        <w:rPr>
          <w:b/>
          <w:bCs/>
        </w:rPr>
        <w:t>its</w:t>
      </w:r>
      <w:r w:rsidR="00667292" w:rsidRPr="0025146D">
        <w:rPr>
          <w:b/>
          <w:bCs/>
        </w:rPr>
        <w:t xml:space="preserve"> </w:t>
      </w:r>
      <w:r w:rsidR="00732AD0" w:rsidRPr="0025146D">
        <w:rPr>
          <w:b/>
          <w:bCs/>
        </w:rPr>
        <w:t>work effectively</w:t>
      </w:r>
      <w:r w:rsidR="00B55D5E" w:rsidRPr="00165E28">
        <w:rPr>
          <w:b/>
          <w:bCs/>
        </w:rPr>
        <w:t>;</w:t>
      </w:r>
    </w:p>
    <w:p w14:paraId="3E853B09" w14:textId="407DA14F" w:rsidR="00CE475F" w:rsidRPr="00165E28" w:rsidRDefault="006A7BC6">
      <w:pPr>
        <w:pStyle w:val="SingleTxtG"/>
        <w:ind w:firstLine="567"/>
        <w:rPr>
          <w:b/>
          <w:bCs/>
        </w:rPr>
      </w:pPr>
      <w:r w:rsidRPr="00165E28">
        <w:rPr>
          <w:b/>
          <w:bCs/>
        </w:rPr>
        <w:t>(e)</w:t>
      </w:r>
      <w:r w:rsidRPr="00165E28">
        <w:rPr>
          <w:b/>
          <w:bCs/>
        </w:rPr>
        <w:tab/>
      </w:r>
      <w:r w:rsidR="00C52AE1">
        <w:rPr>
          <w:b/>
          <w:bCs/>
        </w:rPr>
        <w:t>A</w:t>
      </w:r>
      <w:r w:rsidR="00F05373">
        <w:rPr>
          <w:b/>
          <w:bCs/>
        </w:rPr>
        <w:t xml:space="preserve">ll </w:t>
      </w:r>
      <w:r w:rsidR="003C5B5A">
        <w:rPr>
          <w:b/>
          <w:bCs/>
        </w:rPr>
        <w:t>v</w:t>
      </w:r>
      <w:r w:rsidR="00CE475F" w:rsidRPr="007C5602">
        <w:rPr>
          <w:b/>
          <w:bCs/>
        </w:rPr>
        <w:t xml:space="preserve">ictims </w:t>
      </w:r>
      <w:r w:rsidR="00F05373">
        <w:rPr>
          <w:b/>
          <w:bCs/>
        </w:rPr>
        <w:t xml:space="preserve">of enforced disappearances </w:t>
      </w:r>
      <w:r w:rsidR="00CE475F" w:rsidRPr="007C5602">
        <w:rPr>
          <w:b/>
          <w:bCs/>
        </w:rPr>
        <w:t xml:space="preserve">receive full reparation, </w:t>
      </w:r>
      <w:r w:rsidR="00CE475F" w:rsidRPr="00DB1411">
        <w:rPr>
          <w:b/>
          <w:bCs/>
        </w:rPr>
        <w:t>including rehabilitation</w:t>
      </w:r>
      <w:r w:rsidR="001D4520">
        <w:rPr>
          <w:b/>
          <w:bCs/>
        </w:rPr>
        <w:t xml:space="preserve"> </w:t>
      </w:r>
      <w:r w:rsidR="001D4520" w:rsidRPr="00B00F8E">
        <w:rPr>
          <w:b/>
          <w:bCs/>
          <w:shd w:val="clear" w:color="auto" w:fill="FFFFFF" w:themeFill="background1"/>
        </w:rPr>
        <w:t>that take</w:t>
      </w:r>
      <w:r w:rsidR="001D4520">
        <w:rPr>
          <w:b/>
          <w:bCs/>
          <w:shd w:val="clear" w:color="auto" w:fill="FFFFFF" w:themeFill="background1"/>
        </w:rPr>
        <w:t>s</w:t>
      </w:r>
      <w:r w:rsidR="001D4520" w:rsidRPr="00B00F8E">
        <w:rPr>
          <w:b/>
          <w:bCs/>
          <w:shd w:val="clear" w:color="auto" w:fill="FFFFFF" w:themeFill="background1"/>
        </w:rPr>
        <w:t xml:space="preserve"> </w:t>
      </w:r>
      <w:r w:rsidR="002F07FB">
        <w:rPr>
          <w:b/>
          <w:bCs/>
          <w:shd w:val="clear" w:color="auto" w:fill="FFFFFF" w:themeFill="background1"/>
        </w:rPr>
        <w:t xml:space="preserve">into </w:t>
      </w:r>
      <w:r w:rsidR="001D4520" w:rsidRPr="00B00F8E">
        <w:rPr>
          <w:b/>
          <w:bCs/>
          <w:shd w:val="clear" w:color="auto" w:fill="FFFFFF" w:themeFill="background1"/>
        </w:rPr>
        <w:t xml:space="preserve">account the particular needs </w:t>
      </w:r>
      <w:r w:rsidR="002F07FB">
        <w:rPr>
          <w:b/>
          <w:bCs/>
          <w:shd w:val="clear" w:color="auto" w:fill="FFFFFF" w:themeFill="background1"/>
        </w:rPr>
        <w:t>of</w:t>
      </w:r>
      <w:r w:rsidR="001D4520" w:rsidRPr="00B00F8E">
        <w:rPr>
          <w:b/>
          <w:bCs/>
          <w:shd w:val="clear" w:color="auto" w:fill="FFFFFF" w:themeFill="background1"/>
        </w:rPr>
        <w:t xml:space="preserve"> each case</w:t>
      </w:r>
      <w:r w:rsidR="001D4520">
        <w:rPr>
          <w:b/>
          <w:bCs/>
          <w:shd w:val="clear" w:color="auto" w:fill="FFFFFF" w:themeFill="background1"/>
        </w:rPr>
        <w:t xml:space="preserve">, including by ensuring a systematic </w:t>
      </w:r>
      <w:r w:rsidR="00F05373" w:rsidRPr="00DB1411">
        <w:rPr>
          <w:b/>
          <w:bCs/>
        </w:rPr>
        <w:t>gender perspective</w:t>
      </w:r>
      <w:r w:rsidR="00CE475F" w:rsidRPr="00165E28">
        <w:rPr>
          <w:b/>
          <w:bCs/>
        </w:rPr>
        <w:t>.</w:t>
      </w:r>
    </w:p>
    <w:p w14:paraId="361E3B78" w14:textId="46E034D1" w:rsidR="003F2F93" w:rsidRPr="0055279B" w:rsidRDefault="00165E28" w:rsidP="00340A0A">
      <w:pPr>
        <w:pStyle w:val="H4G"/>
        <w:spacing w:line="240" w:lineRule="atLeast"/>
      </w:pPr>
      <w:r>
        <w:rPr>
          <w:bCs/>
        </w:rPr>
        <w:tab/>
      </w:r>
      <w:r>
        <w:rPr>
          <w:bCs/>
        </w:rPr>
        <w:tab/>
      </w:r>
      <w:r w:rsidR="003F2F93" w:rsidRPr="0055279B">
        <w:t xml:space="preserve">Secret detention </w:t>
      </w:r>
    </w:p>
    <w:p w14:paraId="40DC366C" w14:textId="0B412829" w:rsidR="007400E0" w:rsidRPr="007400E0" w:rsidRDefault="006A7BC6">
      <w:pPr>
        <w:pStyle w:val="SingleTxtG"/>
        <w:rPr>
          <w:bCs/>
        </w:rPr>
      </w:pPr>
      <w:r w:rsidRPr="007400E0">
        <w:rPr>
          <w:bCs/>
        </w:rPr>
        <w:t>16.</w:t>
      </w:r>
      <w:r w:rsidRPr="007400E0">
        <w:rPr>
          <w:bCs/>
        </w:rPr>
        <w:tab/>
      </w:r>
      <w:r w:rsidR="001219C3">
        <w:t xml:space="preserve">The Committee </w:t>
      </w:r>
      <w:r w:rsidR="003F2F93" w:rsidRPr="0055279B">
        <w:t>note</w:t>
      </w:r>
      <w:r w:rsidR="002F07FB">
        <w:t>s</w:t>
      </w:r>
      <w:r w:rsidR="003F2F93" w:rsidRPr="0055279B">
        <w:t xml:space="preserve"> the assertion by the State party that there are no secret detention facilities</w:t>
      </w:r>
      <w:r w:rsidR="00DC0DBF">
        <w:t>,</w:t>
      </w:r>
      <w:r w:rsidR="00DC0DBF" w:rsidRPr="00DC0DBF">
        <w:rPr>
          <w:rFonts w:eastAsia="Times New Roman"/>
          <w:lang w:eastAsia="en-US"/>
        </w:rPr>
        <w:t xml:space="preserve"> </w:t>
      </w:r>
      <w:r w:rsidR="00DC0DBF" w:rsidRPr="00DC0DBF">
        <w:t>as prohibited by domestic law</w:t>
      </w:r>
      <w:r w:rsidR="00A65EC8">
        <w:t xml:space="preserve">. </w:t>
      </w:r>
      <w:r w:rsidR="002F07FB">
        <w:t>I</w:t>
      </w:r>
      <w:r w:rsidR="00A65EC8">
        <w:t>t</w:t>
      </w:r>
      <w:r w:rsidR="001219C3">
        <w:t xml:space="preserve"> </w:t>
      </w:r>
      <w:r w:rsidR="002F07FB">
        <w:t>expresses its</w:t>
      </w:r>
      <w:r w:rsidR="003F2F93" w:rsidRPr="0055279B">
        <w:t xml:space="preserve"> concern</w:t>
      </w:r>
      <w:r w:rsidR="002F07FB">
        <w:t>,</w:t>
      </w:r>
      <w:r w:rsidR="003F2F93" w:rsidRPr="0055279B">
        <w:t xml:space="preserve"> </w:t>
      </w:r>
      <w:r w:rsidR="002F07FB">
        <w:t xml:space="preserve">however, </w:t>
      </w:r>
      <w:r w:rsidR="003F2F93" w:rsidRPr="0055279B">
        <w:t xml:space="preserve">at reports that secret detention </w:t>
      </w:r>
      <w:r w:rsidR="00A10685">
        <w:t>is still</w:t>
      </w:r>
      <w:r w:rsidR="003F2F93" w:rsidRPr="0055279B">
        <w:t xml:space="preserve"> used, including during the demonstrations </w:t>
      </w:r>
      <w:r w:rsidR="007B303E">
        <w:t>initiated in</w:t>
      </w:r>
      <w:r w:rsidR="003F2F93" w:rsidRPr="0055279B">
        <w:t xml:space="preserve"> October 2019</w:t>
      </w:r>
      <w:r w:rsidR="003F2F93" w:rsidRPr="00953F7C">
        <w:t xml:space="preserve">. In particular, the Committee has received </w:t>
      </w:r>
      <w:r w:rsidR="001219C3" w:rsidRPr="00953F7C">
        <w:t>allegations</w:t>
      </w:r>
      <w:r w:rsidR="003F2F93" w:rsidRPr="00953F7C">
        <w:t xml:space="preserve"> </w:t>
      </w:r>
      <w:r w:rsidR="007B303E">
        <w:t>about</w:t>
      </w:r>
      <w:r w:rsidR="00C41285">
        <w:t xml:space="preserve"> </w:t>
      </w:r>
      <w:r w:rsidR="003F2F93" w:rsidRPr="00953F7C">
        <w:t>420 places</w:t>
      </w:r>
      <w:r w:rsidR="007400E0" w:rsidRPr="00953F7C">
        <w:t xml:space="preserve"> of secret detention, including </w:t>
      </w:r>
      <w:r w:rsidR="003F2F93" w:rsidRPr="00953F7C">
        <w:t>in Camp Justice, Camp Honor, Jadriya bunker, al-Muthanna airport prison</w:t>
      </w:r>
      <w:r w:rsidR="007400E0" w:rsidRPr="00953F7C">
        <w:t xml:space="preserve">, </w:t>
      </w:r>
      <w:r w:rsidR="007400E0" w:rsidRPr="00953F7C">
        <w:rPr>
          <w:rFonts w:eastAsia="Calibri"/>
        </w:rPr>
        <w:t>Baghdad airport prison,</w:t>
      </w:r>
      <w:r w:rsidR="007400E0" w:rsidRPr="00953F7C">
        <w:t xml:space="preserve"> and the city of Jurf </w:t>
      </w:r>
      <w:r w:rsidR="00F33DBC">
        <w:t>al-</w:t>
      </w:r>
      <w:r w:rsidR="007400E0" w:rsidRPr="00953F7C">
        <w:t xml:space="preserve">Sakhar </w:t>
      </w:r>
      <w:r w:rsidR="007400E0" w:rsidRPr="00953F7C">
        <w:rPr>
          <w:bCs/>
        </w:rPr>
        <w:t>(art. 17).</w:t>
      </w:r>
    </w:p>
    <w:p w14:paraId="5B20A02E" w14:textId="5DAE5714" w:rsidR="00E60DED" w:rsidRPr="00165E28" w:rsidRDefault="006A7BC6">
      <w:pPr>
        <w:pStyle w:val="SingleTxtG"/>
        <w:rPr>
          <w:b/>
        </w:rPr>
      </w:pPr>
      <w:r w:rsidRPr="00165E28">
        <w:rPr>
          <w:b/>
        </w:rPr>
        <w:t>17.</w:t>
      </w:r>
      <w:r w:rsidRPr="00165E28">
        <w:rPr>
          <w:b/>
        </w:rPr>
        <w:tab/>
      </w:r>
      <w:r w:rsidR="003F2F93" w:rsidRPr="00165E28">
        <w:rPr>
          <w:b/>
        </w:rPr>
        <w:t>The Committee urges the State party to adopt all measures necessary to ensure that no person is held in secret detention</w:t>
      </w:r>
      <w:r w:rsidR="00B55057" w:rsidRPr="00165E28">
        <w:rPr>
          <w:b/>
        </w:rPr>
        <w:t xml:space="preserve">. In that context, the State party must guarantee </w:t>
      </w:r>
      <w:r w:rsidR="003F2F93" w:rsidRPr="00165E28">
        <w:rPr>
          <w:b/>
        </w:rPr>
        <w:t xml:space="preserve">that all persons deprived of liberty are afforded, de jure and de facto, </w:t>
      </w:r>
      <w:r w:rsidR="00F33DBC">
        <w:rPr>
          <w:b/>
        </w:rPr>
        <w:t>from</w:t>
      </w:r>
      <w:r w:rsidR="00F33DBC" w:rsidRPr="00165E28">
        <w:rPr>
          <w:b/>
        </w:rPr>
        <w:t xml:space="preserve"> </w:t>
      </w:r>
      <w:r w:rsidR="003F2F93" w:rsidRPr="00165E28">
        <w:rPr>
          <w:b/>
        </w:rPr>
        <w:t>the outset of their deprivation of liberty</w:t>
      </w:r>
      <w:r w:rsidR="00B55057" w:rsidRPr="00165E28">
        <w:rPr>
          <w:b/>
        </w:rPr>
        <w:t>,</w:t>
      </w:r>
      <w:r w:rsidR="003F2F93" w:rsidRPr="00165E28">
        <w:rPr>
          <w:b/>
        </w:rPr>
        <w:t xml:space="preserve"> all the fundamental safeguards provided </w:t>
      </w:r>
      <w:r w:rsidR="00A16E48">
        <w:rPr>
          <w:b/>
        </w:rPr>
        <w:t xml:space="preserve">for </w:t>
      </w:r>
      <w:r w:rsidR="00A10685" w:rsidRPr="00165E28">
        <w:rPr>
          <w:b/>
        </w:rPr>
        <w:t xml:space="preserve">by </w:t>
      </w:r>
      <w:r w:rsidR="003F2F93" w:rsidRPr="00165E28">
        <w:rPr>
          <w:b/>
        </w:rPr>
        <w:t>article 17 of the Convention.</w:t>
      </w:r>
      <w:r w:rsidR="00EA1C6B" w:rsidRPr="00165E28">
        <w:rPr>
          <w:b/>
        </w:rPr>
        <w:t xml:space="preserve"> </w:t>
      </w:r>
      <w:r w:rsidR="00B55057" w:rsidRPr="00165E28">
        <w:rPr>
          <w:b/>
        </w:rPr>
        <w:t>T</w:t>
      </w:r>
      <w:r w:rsidR="00EA1C6B" w:rsidRPr="00165E28">
        <w:rPr>
          <w:b/>
        </w:rPr>
        <w:t>he State party should</w:t>
      </w:r>
      <w:r w:rsidR="00B55057" w:rsidRPr="00165E28">
        <w:rPr>
          <w:b/>
        </w:rPr>
        <w:t xml:space="preserve"> also:</w:t>
      </w:r>
      <w:r w:rsidR="00EA1C6B" w:rsidRPr="00165E28">
        <w:rPr>
          <w:b/>
        </w:rPr>
        <w:t xml:space="preserve"> </w:t>
      </w:r>
    </w:p>
    <w:p w14:paraId="0DADE17A" w14:textId="2F357C50" w:rsidR="00EA1C6B" w:rsidRPr="00340A0A" w:rsidRDefault="006A7BC6" w:rsidP="00340A0A">
      <w:pPr>
        <w:pStyle w:val="SingleTxtG"/>
        <w:ind w:firstLine="567"/>
        <w:rPr>
          <w:b/>
        </w:rPr>
      </w:pPr>
      <w:r w:rsidRPr="00340A0A">
        <w:rPr>
          <w:b/>
        </w:rPr>
        <w:t>(a)</w:t>
      </w:r>
      <w:r w:rsidRPr="00340A0A">
        <w:rPr>
          <w:b/>
        </w:rPr>
        <w:tab/>
      </w:r>
      <w:r w:rsidR="00EA1C6B" w:rsidRPr="00340A0A">
        <w:rPr>
          <w:b/>
        </w:rPr>
        <w:t xml:space="preserve">Carry out an urgent, independent and impartial investigation into </w:t>
      </w:r>
      <w:r w:rsidR="00762C43" w:rsidRPr="00340A0A">
        <w:rPr>
          <w:b/>
        </w:rPr>
        <w:t xml:space="preserve">all </w:t>
      </w:r>
      <w:r w:rsidR="00EA1C6B" w:rsidRPr="00340A0A">
        <w:rPr>
          <w:b/>
        </w:rPr>
        <w:t>allegations</w:t>
      </w:r>
      <w:r w:rsidR="00894C02" w:rsidRPr="00340A0A">
        <w:rPr>
          <w:b/>
        </w:rPr>
        <w:t xml:space="preserve"> of </w:t>
      </w:r>
      <w:r w:rsidR="00953F7C" w:rsidRPr="00340A0A">
        <w:rPr>
          <w:b/>
        </w:rPr>
        <w:t>s</w:t>
      </w:r>
      <w:r w:rsidR="00894C02" w:rsidRPr="00340A0A">
        <w:rPr>
          <w:b/>
        </w:rPr>
        <w:t>ecret detention, including those relat</w:t>
      </w:r>
      <w:r w:rsidR="00A16E48">
        <w:rPr>
          <w:b/>
        </w:rPr>
        <w:t>ing</w:t>
      </w:r>
      <w:r w:rsidR="00894C02" w:rsidRPr="00340A0A">
        <w:rPr>
          <w:b/>
        </w:rPr>
        <w:t xml:space="preserve"> to </w:t>
      </w:r>
      <w:r w:rsidR="00EA1C6B" w:rsidRPr="00340A0A">
        <w:rPr>
          <w:b/>
        </w:rPr>
        <w:t xml:space="preserve">the existence of </w:t>
      </w:r>
      <w:r w:rsidR="00953F7C" w:rsidRPr="00340A0A">
        <w:rPr>
          <w:b/>
        </w:rPr>
        <w:t xml:space="preserve">420 </w:t>
      </w:r>
      <w:r w:rsidR="00EA1C6B" w:rsidRPr="00340A0A">
        <w:rPr>
          <w:b/>
        </w:rPr>
        <w:t xml:space="preserve">secret </w:t>
      </w:r>
      <w:r w:rsidR="00A16E48" w:rsidRPr="00585DA9">
        <w:rPr>
          <w:b/>
        </w:rPr>
        <w:t>places</w:t>
      </w:r>
      <w:r w:rsidR="00A16E48">
        <w:rPr>
          <w:b/>
        </w:rPr>
        <w:t xml:space="preserve"> of</w:t>
      </w:r>
      <w:r w:rsidR="00A16E48" w:rsidRPr="00E66563">
        <w:rPr>
          <w:b/>
        </w:rPr>
        <w:t xml:space="preserve"> </w:t>
      </w:r>
      <w:r w:rsidR="00EA1C6B" w:rsidRPr="00340A0A">
        <w:rPr>
          <w:b/>
        </w:rPr>
        <w:t xml:space="preserve">detention, ensuring that all such places are </w:t>
      </w:r>
      <w:r w:rsidR="00B55057" w:rsidRPr="00340A0A">
        <w:rPr>
          <w:b/>
        </w:rPr>
        <w:t xml:space="preserve">officially </w:t>
      </w:r>
      <w:r w:rsidR="00EA1C6B" w:rsidRPr="00340A0A">
        <w:rPr>
          <w:b/>
        </w:rPr>
        <w:t>identified</w:t>
      </w:r>
      <w:r w:rsidR="00F51821" w:rsidRPr="00340A0A">
        <w:rPr>
          <w:b/>
        </w:rPr>
        <w:t>; that all persons deprived of their liberty therein</w:t>
      </w:r>
      <w:r w:rsidR="00EA1C6B" w:rsidRPr="00340A0A">
        <w:rPr>
          <w:b/>
        </w:rPr>
        <w:t xml:space="preserve"> </w:t>
      </w:r>
      <w:r w:rsidR="00E27E39" w:rsidRPr="00340A0A">
        <w:rPr>
          <w:b/>
        </w:rPr>
        <w:t>are</w:t>
      </w:r>
      <w:r w:rsidR="00EA1C6B" w:rsidRPr="00340A0A">
        <w:rPr>
          <w:b/>
        </w:rPr>
        <w:t xml:space="preserve"> released if the deprivation of liberty is not lawful; that the relatives of the</w:t>
      </w:r>
      <w:r w:rsidR="00A16E48">
        <w:rPr>
          <w:b/>
        </w:rPr>
        <w:t xml:space="preserve"> </w:t>
      </w:r>
      <w:r w:rsidR="00EA1C6B" w:rsidRPr="00340A0A">
        <w:rPr>
          <w:b/>
        </w:rPr>
        <w:t>s</w:t>
      </w:r>
      <w:r w:rsidR="00A16E48">
        <w:rPr>
          <w:b/>
        </w:rPr>
        <w:t>aid</w:t>
      </w:r>
      <w:r w:rsidR="00EA1C6B" w:rsidRPr="00340A0A">
        <w:rPr>
          <w:b/>
        </w:rPr>
        <w:t xml:space="preserve"> persons, or the persons of their choice, are immediately informed </w:t>
      </w:r>
      <w:r w:rsidR="00A62518" w:rsidRPr="00340A0A">
        <w:rPr>
          <w:b/>
        </w:rPr>
        <w:t>about</w:t>
      </w:r>
      <w:r w:rsidR="00EA1C6B" w:rsidRPr="00340A0A">
        <w:rPr>
          <w:b/>
        </w:rPr>
        <w:t xml:space="preserve"> their location</w:t>
      </w:r>
      <w:r w:rsidR="00953F7C" w:rsidRPr="00340A0A">
        <w:rPr>
          <w:b/>
        </w:rPr>
        <w:t xml:space="preserve">; and that those responsible for such secret detention are brought to justice and </w:t>
      </w:r>
      <w:r w:rsidR="00A62518" w:rsidRPr="00340A0A">
        <w:rPr>
          <w:b/>
        </w:rPr>
        <w:t xml:space="preserve">punished </w:t>
      </w:r>
      <w:r w:rsidR="00953F7C" w:rsidRPr="00340A0A">
        <w:rPr>
          <w:b/>
        </w:rPr>
        <w:t>in accordance with the gravity of their acts</w:t>
      </w:r>
      <w:r w:rsidR="00A10685" w:rsidRPr="00340A0A">
        <w:rPr>
          <w:b/>
        </w:rPr>
        <w:t>;</w:t>
      </w:r>
    </w:p>
    <w:p w14:paraId="62AFB3D9" w14:textId="77777777" w:rsidR="007400E0" w:rsidRPr="00340A0A" w:rsidRDefault="006A7BC6">
      <w:pPr>
        <w:pStyle w:val="SingleTxtG"/>
        <w:ind w:firstLine="567"/>
        <w:rPr>
          <w:b/>
        </w:rPr>
      </w:pPr>
      <w:r w:rsidRPr="00340A0A">
        <w:rPr>
          <w:b/>
        </w:rPr>
        <w:t>(b)</w:t>
      </w:r>
      <w:r w:rsidRPr="00340A0A">
        <w:rPr>
          <w:b/>
        </w:rPr>
        <w:tab/>
      </w:r>
      <w:r w:rsidR="00B55057" w:rsidRPr="00340A0A">
        <w:rPr>
          <w:b/>
        </w:rPr>
        <w:t xml:space="preserve">Close any </w:t>
      </w:r>
      <w:r w:rsidR="003F2F93" w:rsidRPr="00340A0A">
        <w:rPr>
          <w:b/>
        </w:rPr>
        <w:t>secret detention facilit</w:t>
      </w:r>
      <w:r w:rsidR="00B55057" w:rsidRPr="00340A0A">
        <w:rPr>
          <w:b/>
        </w:rPr>
        <w:t>ies</w:t>
      </w:r>
      <w:r w:rsidR="003F2F93" w:rsidRPr="00340A0A">
        <w:rPr>
          <w:b/>
        </w:rPr>
        <w:t xml:space="preserve"> </w:t>
      </w:r>
      <w:r w:rsidR="00B55057" w:rsidRPr="00340A0A">
        <w:rPr>
          <w:b/>
        </w:rPr>
        <w:t>or convert them</w:t>
      </w:r>
      <w:r w:rsidR="003F2F93" w:rsidRPr="00340A0A">
        <w:rPr>
          <w:b/>
        </w:rPr>
        <w:t xml:space="preserve"> into regular </w:t>
      </w:r>
      <w:r w:rsidR="00CF09AD" w:rsidRPr="00340A0A">
        <w:rPr>
          <w:b/>
        </w:rPr>
        <w:t xml:space="preserve">registered and supervised </w:t>
      </w:r>
      <w:r w:rsidR="003F2F93" w:rsidRPr="00340A0A">
        <w:rPr>
          <w:b/>
        </w:rPr>
        <w:t xml:space="preserve">detention centres in </w:t>
      </w:r>
      <w:r w:rsidR="00CF09AD" w:rsidRPr="00340A0A">
        <w:rPr>
          <w:b/>
        </w:rPr>
        <w:t xml:space="preserve">compliance </w:t>
      </w:r>
      <w:r w:rsidR="003F2F93" w:rsidRPr="00340A0A">
        <w:rPr>
          <w:b/>
        </w:rPr>
        <w:t>with the Convention and relevant international standards</w:t>
      </w:r>
      <w:r w:rsidR="006E5BFF" w:rsidRPr="00340A0A">
        <w:rPr>
          <w:b/>
        </w:rPr>
        <w:t>.</w:t>
      </w:r>
    </w:p>
    <w:p w14:paraId="09938452" w14:textId="77777777" w:rsidR="003F2F93" w:rsidRPr="00A07882" w:rsidRDefault="00165E28" w:rsidP="00340A0A">
      <w:pPr>
        <w:pStyle w:val="H4G"/>
        <w:spacing w:line="240" w:lineRule="atLeast"/>
      </w:pPr>
      <w:r>
        <w:tab/>
      </w:r>
      <w:r>
        <w:tab/>
      </w:r>
      <w:r w:rsidR="003F2F93" w:rsidRPr="00A07882">
        <w:t>Fundamental legal safeguards</w:t>
      </w:r>
    </w:p>
    <w:p w14:paraId="7B47F442" w14:textId="525DF407" w:rsidR="003F2F93" w:rsidRDefault="006A7BC6">
      <w:pPr>
        <w:pStyle w:val="SingleTxtG"/>
        <w:rPr>
          <w:bCs/>
        </w:rPr>
      </w:pPr>
      <w:r>
        <w:rPr>
          <w:bCs/>
        </w:rPr>
        <w:t>18.</w:t>
      </w:r>
      <w:r>
        <w:rPr>
          <w:bCs/>
        </w:rPr>
        <w:tab/>
      </w:r>
      <w:r w:rsidR="00FF7AB8">
        <w:t xml:space="preserve">The Committee </w:t>
      </w:r>
      <w:r w:rsidR="003F2F93">
        <w:t>note</w:t>
      </w:r>
      <w:r w:rsidR="00FF7AB8">
        <w:t>s the adoption</w:t>
      </w:r>
      <w:r w:rsidR="003F2F93">
        <w:t xml:space="preserve"> </w:t>
      </w:r>
      <w:r w:rsidR="003F2F93" w:rsidRPr="003F61F4">
        <w:rPr>
          <w:bCs/>
          <w:lang w:val="en-US"/>
        </w:rPr>
        <w:t xml:space="preserve">of the </w:t>
      </w:r>
      <w:r w:rsidR="003F2F93" w:rsidRPr="003F61F4">
        <w:rPr>
          <w:bCs/>
        </w:rPr>
        <w:t>Prisoners and Detainees Reform Act in 2018</w:t>
      </w:r>
      <w:r w:rsidR="00FF7AB8">
        <w:rPr>
          <w:bCs/>
        </w:rPr>
        <w:t xml:space="preserve">. </w:t>
      </w:r>
      <w:r w:rsidR="00A16E48">
        <w:rPr>
          <w:bCs/>
        </w:rPr>
        <w:t xml:space="preserve">It </w:t>
      </w:r>
      <w:r w:rsidR="00A16E48">
        <w:t>n</w:t>
      </w:r>
      <w:r w:rsidR="00E81FFD" w:rsidRPr="00D95DA4">
        <w:t>onetheless</w:t>
      </w:r>
      <w:r w:rsidR="00A16E48">
        <w:t xml:space="preserve"> expresses</w:t>
      </w:r>
      <w:r w:rsidR="00FF7AB8">
        <w:rPr>
          <w:bCs/>
        </w:rPr>
        <w:t xml:space="preserve"> it</w:t>
      </w:r>
      <w:r w:rsidR="00A16E48">
        <w:rPr>
          <w:bCs/>
        </w:rPr>
        <w:t>s</w:t>
      </w:r>
      <w:r w:rsidR="00FF7AB8">
        <w:rPr>
          <w:bCs/>
        </w:rPr>
        <w:t xml:space="preserve"> </w:t>
      </w:r>
      <w:r w:rsidR="003F2F93" w:rsidRPr="00F16EF0">
        <w:rPr>
          <w:bCs/>
        </w:rPr>
        <w:t xml:space="preserve">concern </w:t>
      </w:r>
      <w:r w:rsidR="00A16E48">
        <w:rPr>
          <w:bCs/>
        </w:rPr>
        <w:t>at the</w:t>
      </w:r>
      <w:r w:rsidR="00A16E48" w:rsidRPr="00F16EF0">
        <w:rPr>
          <w:bCs/>
        </w:rPr>
        <w:t xml:space="preserve"> </w:t>
      </w:r>
      <w:r w:rsidR="003F2F93" w:rsidRPr="00F16EF0">
        <w:rPr>
          <w:bCs/>
        </w:rPr>
        <w:t xml:space="preserve">numerous </w:t>
      </w:r>
      <w:r w:rsidR="006E5BFF">
        <w:rPr>
          <w:bCs/>
        </w:rPr>
        <w:t>allegations</w:t>
      </w:r>
      <w:r w:rsidR="006E5BFF" w:rsidRPr="00F16EF0">
        <w:rPr>
          <w:bCs/>
        </w:rPr>
        <w:t xml:space="preserve"> </w:t>
      </w:r>
      <w:r w:rsidR="003F2F93" w:rsidRPr="00F16EF0">
        <w:rPr>
          <w:bCs/>
        </w:rPr>
        <w:t>of</w:t>
      </w:r>
      <w:r w:rsidR="00FF7AB8">
        <w:rPr>
          <w:bCs/>
        </w:rPr>
        <w:t xml:space="preserve"> violations of the rights</w:t>
      </w:r>
      <w:r w:rsidR="003F2F93" w:rsidRPr="00F16EF0">
        <w:rPr>
          <w:bCs/>
        </w:rPr>
        <w:t xml:space="preserve"> of persons deprived of liberty</w:t>
      </w:r>
      <w:r w:rsidR="00653523">
        <w:rPr>
          <w:bCs/>
        </w:rPr>
        <w:t>.</w:t>
      </w:r>
      <w:r w:rsidR="006E5BFF">
        <w:rPr>
          <w:bCs/>
        </w:rPr>
        <w:t xml:space="preserve"> </w:t>
      </w:r>
      <w:r w:rsidR="00D00FE7">
        <w:rPr>
          <w:bCs/>
        </w:rPr>
        <w:t>The r</w:t>
      </w:r>
      <w:r w:rsidR="0044764C">
        <w:t xml:space="preserve">eports </w:t>
      </w:r>
      <w:r w:rsidR="00D00FE7">
        <w:t xml:space="preserve">indicate </w:t>
      </w:r>
      <w:r w:rsidR="003F2F93" w:rsidRPr="00FD218C">
        <w:rPr>
          <w:bCs/>
        </w:rPr>
        <w:t>that</w:t>
      </w:r>
      <w:r w:rsidR="00F17972">
        <w:rPr>
          <w:bCs/>
        </w:rPr>
        <w:t xml:space="preserve"> </w:t>
      </w:r>
      <w:r w:rsidR="003F2F93" w:rsidRPr="0055279B">
        <w:rPr>
          <w:bCs/>
        </w:rPr>
        <w:t xml:space="preserve">suspects of terrorism </w:t>
      </w:r>
      <w:r w:rsidR="00A10685">
        <w:rPr>
          <w:bCs/>
        </w:rPr>
        <w:t>detained</w:t>
      </w:r>
      <w:r w:rsidR="003F2F93" w:rsidRPr="0055279B">
        <w:rPr>
          <w:rFonts w:eastAsia="Times New Roman"/>
          <w:lang w:eastAsia="en-US"/>
        </w:rPr>
        <w:t xml:space="preserve"> </w:t>
      </w:r>
      <w:r w:rsidR="003F2F93" w:rsidRPr="0055279B">
        <w:rPr>
          <w:bCs/>
        </w:rPr>
        <w:t>under the Federal Anti-Terrorism Law No. 13 of 2005 are</w:t>
      </w:r>
      <w:r w:rsidR="003F2F93" w:rsidRPr="00FD218C">
        <w:rPr>
          <w:bCs/>
        </w:rPr>
        <w:t xml:space="preserve"> arrested without </w:t>
      </w:r>
      <w:r w:rsidR="00D00FE7">
        <w:rPr>
          <w:bCs/>
        </w:rPr>
        <w:t xml:space="preserve">a </w:t>
      </w:r>
      <w:r w:rsidR="003F2F93" w:rsidRPr="00FD218C">
        <w:rPr>
          <w:bCs/>
        </w:rPr>
        <w:t>warrant</w:t>
      </w:r>
      <w:r w:rsidR="006E5BFF">
        <w:rPr>
          <w:bCs/>
        </w:rPr>
        <w:t xml:space="preserve"> and</w:t>
      </w:r>
      <w:r w:rsidR="006E5BFF" w:rsidRPr="0055279B">
        <w:rPr>
          <w:bCs/>
        </w:rPr>
        <w:t xml:space="preserve"> </w:t>
      </w:r>
      <w:r w:rsidR="00F17972">
        <w:rPr>
          <w:bCs/>
        </w:rPr>
        <w:t xml:space="preserve">are </w:t>
      </w:r>
      <w:r w:rsidR="003F2F93" w:rsidRPr="0055279B">
        <w:rPr>
          <w:bCs/>
        </w:rPr>
        <w:t>denied access to a lawyer, including during interrogation by police or other security forces</w:t>
      </w:r>
      <w:r w:rsidR="00D00FE7">
        <w:rPr>
          <w:bCs/>
        </w:rPr>
        <w:t>,</w:t>
      </w:r>
      <w:r w:rsidR="006E5BFF" w:rsidRPr="0055279B">
        <w:rPr>
          <w:bCs/>
        </w:rPr>
        <w:t xml:space="preserve"> </w:t>
      </w:r>
      <w:r w:rsidR="003F2F93">
        <w:rPr>
          <w:bCs/>
        </w:rPr>
        <w:t xml:space="preserve">and </w:t>
      </w:r>
      <w:r w:rsidR="006E5BFF">
        <w:rPr>
          <w:bCs/>
        </w:rPr>
        <w:t xml:space="preserve">that </w:t>
      </w:r>
      <w:r w:rsidR="003F2F93" w:rsidRPr="00FD218C">
        <w:rPr>
          <w:bCs/>
        </w:rPr>
        <w:t>their relatives are not informed of their</w:t>
      </w:r>
      <w:r w:rsidR="003F2F93" w:rsidRPr="0055279B">
        <w:rPr>
          <w:bCs/>
        </w:rPr>
        <w:t xml:space="preserve"> whereabouts</w:t>
      </w:r>
      <w:r w:rsidR="006E5BFF">
        <w:rPr>
          <w:bCs/>
        </w:rPr>
        <w:t xml:space="preserve">. The Committee </w:t>
      </w:r>
      <w:r w:rsidR="00901B03">
        <w:rPr>
          <w:bCs/>
        </w:rPr>
        <w:t xml:space="preserve">is </w:t>
      </w:r>
      <w:r w:rsidR="006E5BFF">
        <w:rPr>
          <w:bCs/>
        </w:rPr>
        <w:t xml:space="preserve">also </w:t>
      </w:r>
      <w:r w:rsidR="00901B03">
        <w:rPr>
          <w:bCs/>
        </w:rPr>
        <w:t xml:space="preserve">concerned </w:t>
      </w:r>
      <w:r w:rsidR="00D00FE7">
        <w:rPr>
          <w:bCs/>
        </w:rPr>
        <w:t xml:space="preserve">at </w:t>
      </w:r>
      <w:r w:rsidR="00BD1DDE">
        <w:rPr>
          <w:bCs/>
        </w:rPr>
        <w:lastRenderedPageBreak/>
        <w:t>allegations</w:t>
      </w:r>
      <w:r w:rsidR="00901B03">
        <w:rPr>
          <w:bCs/>
        </w:rPr>
        <w:t xml:space="preserve"> that, since the beginning of the </w:t>
      </w:r>
      <w:r w:rsidR="00653523">
        <w:rPr>
          <w:bCs/>
        </w:rPr>
        <w:t xml:space="preserve">demonstrations </w:t>
      </w:r>
      <w:r w:rsidR="00901B03">
        <w:rPr>
          <w:bCs/>
        </w:rPr>
        <w:t>in October 2019,</w:t>
      </w:r>
      <w:r w:rsidR="008E379D">
        <w:rPr>
          <w:bCs/>
        </w:rPr>
        <w:t xml:space="preserve"> </w:t>
      </w:r>
      <w:r w:rsidR="008E379D" w:rsidRPr="00F7348F">
        <w:rPr>
          <w:bCs/>
        </w:rPr>
        <w:t>Iraqi security forces</w:t>
      </w:r>
      <w:r w:rsidR="00FF5AE1">
        <w:rPr>
          <w:bCs/>
        </w:rPr>
        <w:t xml:space="preserve"> and militia</w:t>
      </w:r>
      <w:r w:rsidR="008E379D" w:rsidRPr="00EC22AC">
        <w:rPr>
          <w:bCs/>
        </w:rPr>
        <w:t xml:space="preserve"> </w:t>
      </w:r>
      <w:r w:rsidR="008E379D">
        <w:rPr>
          <w:bCs/>
        </w:rPr>
        <w:t xml:space="preserve">have deprived </w:t>
      </w:r>
      <w:r w:rsidR="003F2F93" w:rsidRPr="00EC22AC">
        <w:rPr>
          <w:bCs/>
        </w:rPr>
        <w:t>thousands of demonstrators</w:t>
      </w:r>
      <w:r w:rsidR="003F2F93">
        <w:rPr>
          <w:bCs/>
        </w:rPr>
        <w:t xml:space="preserve"> of</w:t>
      </w:r>
      <w:r w:rsidR="008E379D">
        <w:rPr>
          <w:bCs/>
        </w:rPr>
        <w:t xml:space="preserve"> their</w:t>
      </w:r>
      <w:r w:rsidR="003F2F93">
        <w:rPr>
          <w:bCs/>
        </w:rPr>
        <w:t xml:space="preserve"> liberty,</w:t>
      </w:r>
      <w:r w:rsidR="008E379D">
        <w:rPr>
          <w:bCs/>
        </w:rPr>
        <w:t xml:space="preserve"> </w:t>
      </w:r>
      <w:r w:rsidR="008E379D" w:rsidRPr="00901B03">
        <w:rPr>
          <w:bCs/>
        </w:rPr>
        <w:t>mostly</w:t>
      </w:r>
      <w:r w:rsidR="00901B03">
        <w:rPr>
          <w:bCs/>
        </w:rPr>
        <w:t xml:space="preserve"> without </w:t>
      </w:r>
      <w:r w:rsidR="00D00FE7">
        <w:rPr>
          <w:bCs/>
        </w:rPr>
        <w:t xml:space="preserve">a </w:t>
      </w:r>
      <w:r w:rsidR="00901B03">
        <w:rPr>
          <w:bCs/>
        </w:rPr>
        <w:t xml:space="preserve">warrant, and have </w:t>
      </w:r>
      <w:r w:rsidR="00D00FE7">
        <w:rPr>
          <w:bCs/>
        </w:rPr>
        <w:t xml:space="preserve">kept </w:t>
      </w:r>
      <w:r w:rsidR="00901B03">
        <w:rPr>
          <w:bCs/>
        </w:rPr>
        <w:t xml:space="preserve">them in </w:t>
      </w:r>
      <w:r w:rsidR="003F2F93">
        <w:rPr>
          <w:bCs/>
        </w:rPr>
        <w:t>incommunicado</w:t>
      </w:r>
      <w:r w:rsidR="00901B03">
        <w:rPr>
          <w:bCs/>
        </w:rPr>
        <w:t xml:space="preserve"> detention</w:t>
      </w:r>
      <w:r w:rsidR="0044764C">
        <w:rPr>
          <w:bCs/>
        </w:rPr>
        <w:t xml:space="preserve">. Lastly, the Committee regrets that, according to the information provided by the </w:t>
      </w:r>
      <w:r w:rsidR="00D00FE7">
        <w:rPr>
          <w:bCs/>
        </w:rPr>
        <w:t>d</w:t>
      </w:r>
      <w:r w:rsidR="0044764C">
        <w:rPr>
          <w:bCs/>
        </w:rPr>
        <w:t xml:space="preserve">elegation, the </w:t>
      </w:r>
      <w:r w:rsidR="00D00FE7">
        <w:rPr>
          <w:bCs/>
        </w:rPr>
        <w:t>coronavirus disease (</w:t>
      </w:r>
      <w:r w:rsidR="0044764C">
        <w:rPr>
          <w:bCs/>
        </w:rPr>
        <w:t>COVID</w:t>
      </w:r>
      <w:r w:rsidR="00D00FE7">
        <w:rPr>
          <w:bCs/>
        </w:rPr>
        <w:t>-</w:t>
      </w:r>
      <w:r w:rsidR="0044764C">
        <w:rPr>
          <w:bCs/>
        </w:rPr>
        <w:t>19</w:t>
      </w:r>
      <w:r w:rsidR="00D00FE7">
        <w:rPr>
          <w:bCs/>
        </w:rPr>
        <w:t>)</w:t>
      </w:r>
      <w:r w:rsidR="0044764C">
        <w:rPr>
          <w:bCs/>
        </w:rPr>
        <w:t xml:space="preserve"> pandemic has obliged authorities to </w:t>
      </w:r>
      <w:r w:rsidR="00C620C2">
        <w:rPr>
          <w:bCs/>
        </w:rPr>
        <w:t xml:space="preserve">temporarily </w:t>
      </w:r>
      <w:r w:rsidR="0044764C">
        <w:rPr>
          <w:bCs/>
        </w:rPr>
        <w:t>suspend visits to prisons</w:t>
      </w:r>
      <w:r w:rsidR="003F2F93">
        <w:rPr>
          <w:bCs/>
        </w:rPr>
        <w:t xml:space="preserve"> </w:t>
      </w:r>
      <w:r w:rsidR="003F2F93" w:rsidRPr="00A5787C">
        <w:rPr>
          <w:bCs/>
        </w:rPr>
        <w:t>(art. 17).</w:t>
      </w:r>
    </w:p>
    <w:p w14:paraId="12728A34" w14:textId="15B2F213" w:rsidR="003F2F93" w:rsidRPr="00165E28" w:rsidRDefault="006A7BC6">
      <w:pPr>
        <w:pStyle w:val="SingleTxtG"/>
        <w:rPr>
          <w:b/>
          <w:bCs/>
        </w:rPr>
      </w:pPr>
      <w:r w:rsidRPr="00165E28">
        <w:rPr>
          <w:b/>
          <w:bCs/>
        </w:rPr>
        <w:t>19.</w:t>
      </w:r>
      <w:r w:rsidRPr="00165E28">
        <w:rPr>
          <w:b/>
          <w:bCs/>
        </w:rPr>
        <w:tab/>
      </w:r>
      <w:r w:rsidR="003F2F93" w:rsidRPr="00165E28">
        <w:rPr>
          <w:b/>
        </w:rPr>
        <w:t>The</w:t>
      </w:r>
      <w:r w:rsidR="003F2F93" w:rsidRPr="00165E28">
        <w:rPr>
          <w:b/>
          <w:bCs/>
        </w:rPr>
        <w:t xml:space="preserve"> Committee recommends </w:t>
      </w:r>
      <w:r w:rsidR="00D00FE7">
        <w:rPr>
          <w:b/>
          <w:bCs/>
        </w:rPr>
        <w:t xml:space="preserve">that </w:t>
      </w:r>
      <w:r w:rsidR="003F2F93" w:rsidRPr="00165E28">
        <w:rPr>
          <w:b/>
          <w:bCs/>
        </w:rPr>
        <w:t xml:space="preserve">the State party take all measures </w:t>
      </w:r>
      <w:r w:rsidR="00D00FE7" w:rsidRPr="00165E28">
        <w:rPr>
          <w:b/>
          <w:bCs/>
        </w:rPr>
        <w:t xml:space="preserve">necessary </w:t>
      </w:r>
      <w:r w:rsidR="003F2F93" w:rsidRPr="00165E28">
        <w:rPr>
          <w:b/>
          <w:bCs/>
        </w:rPr>
        <w:t xml:space="preserve">to ensure that: </w:t>
      </w:r>
    </w:p>
    <w:p w14:paraId="4F2CBB0A" w14:textId="5CE01C90" w:rsidR="003F2F93" w:rsidRPr="00340A0A" w:rsidRDefault="003F2F93" w:rsidP="00340A0A">
      <w:pPr>
        <w:pStyle w:val="SingleTxtG"/>
        <w:ind w:firstLine="567"/>
        <w:rPr>
          <w:b/>
        </w:rPr>
      </w:pPr>
      <w:r w:rsidRPr="00340A0A">
        <w:rPr>
          <w:rFonts w:eastAsiaTheme="minorHAnsi"/>
          <w:b/>
        </w:rPr>
        <w:tab/>
        <w:t>(a)</w:t>
      </w:r>
      <w:r w:rsidRPr="00340A0A">
        <w:rPr>
          <w:rFonts w:eastAsiaTheme="minorHAnsi"/>
          <w:b/>
          <w:bCs/>
        </w:rPr>
        <w:tab/>
      </w:r>
      <w:r w:rsidR="00D00FE7">
        <w:rPr>
          <w:b/>
        </w:rPr>
        <w:t>O</w:t>
      </w:r>
      <w:r w:rsidRPr="00340A0A">
        <w:rPr>
          <w:b/>
        </w:rPr>
        <w:t>nly officials authorized by law to arrest and detain persons</w:t>
      </w:r>
      <w:r w:rsidR="00D00FE7">
        <w:rPr>
          <w:b/>
        </w:rPr>
        <w:t xml:space="preserve"> may deprive the said persons of their liberty,</w:t>
      </w:r>
      <w:r w:rsidRPr="00340A0A">
        <w:rPr>
          <w:b/>
        </w:rPr>
        <w:t xml:space="preserve"> in strict compliance with the law;</w:t>
      </w:r>
    </w:p>
    <w:p w14:paraId="021059C9" w14:textId="1CB4B7AD" w:rsidR="00A96599" w:rsidRPr="00340A0A" w:rsidRDefault="00165E28" w:rsidP="00340A0A">
      <w:pPr>
        <w:pStyle w:val="SingleTxtG"/>
        <w:ind w:firstLine="567"/>
        <w:rPr>
          <w:rFonts w:eastAsiaTheme="minorHAnsi"/>
          <w:b/>
          <w:bCs/>
        </w:rPr>
      </w:pPr>
      <w:r w:rsidRPr="00340A0A">
        <w:rPr>
          <w:rFonts w:eastAsiaTheme="minorHAnsi"/>
          <w:b/>
          <w:bCs/>
        </w:rPr>
        <w:t>(b)</w:t>
      </w:r>
      <w:r w:rsidR="003F2F93" w:rsidRPr="00340A0A">
        <w:rPr>
          <w:rFonts w:eastAsiaTheme="minorHAnsi"/>
          <w:b/>
          <w:bCs/>
        </w:rPr>
        <w:tab/>
        <w:t>All persons deprived of liberty,</w:t>
      </w:r>
      <w:r w:rsidR="003F2F93" w:rsidRPr="00340A0A">
        <w:rPr>
          <w:b/>
          <w:bCs/>
        </w:rPr>
        <w:t xml:space="preserve"> </w:t>
      </w:r>
      <w:r w:rsidR="003F2F93" w:rsidRPr="00340A0A">
        <w:rPr>
          <w:rFonts w:eastAsiaTheme="minorHAnsi"/>
          <w:b/>
          <w:bCs/>
        </w:rPr>
        <w:t xml:space="preserve">including </w:t>
      </w:r>
      <w:r w:rsidR="003F2F93" w:rsidRPr="00340A0A">
        <w:rPr>
          <w:b/>
          <w:bCs/>
        </w:rPr>
        <w:t xml:space="preserve">suspects of terrorism, </w:t>
      </w:r>
      <w:r w:rsidR="003F2F93" w:rsidRPr="00340A0A">
        <w:rPr>
          <w:rFonts w:eastAsiaTheme="minorHAnsi"/>
          <w:b/>
          <w:bCs/>
        </w:rPr>
        <w:t xml:space="preserve">have access to a lawyer from the outset of the deprivation of liberty and </w:t>
      </w:r>
      <w:r w:rsidR="00D00FE7">
        <w:rPr>
          <w:rFonts w:eastAsiaTheme="minorHAnsi"/>
          <w:b/>
          <w:bCs/>
        </w:rPr>
        <w:t>may</w:t>
      </w:r>
      <w:r w:rsidR="00D00FE7" w:rsidRPr="00340A0A">
        <w:rPr>
          <w:rFonts w:eastAsiaTheme="minorHAnsi"/>
          <w:b/>
          <w:bCs/>
        </w:rPr>
        <w:t xml:space="preserve"> </w:t>
      </w:r>
      <w:r w:rsidR="003F2F93" w:rsidRPr="00340A0A">
        <w:rPr>
          <w:rFonts w:eastAsiaTheme="minorHAnsi"/>
          <w:b/>
          <w:bCs/>
        </w:rPr>
        <w:t>communicate without delay with and be visited by their relatives, counsel or any person of their choice and, in the case of foreigners, with their consular authorities</w:t>
      </w:r>
      <w:r w:rsidR="007B303E" w:rsidRPr="00340A0A">
        <w:rPr>
          <w:rFonts w:eastAsiaTheme="minorHAnsi"/>
          <w:b/>
          <w:bCs/>
        </w:rPr>
        <w:t>;</w:t>
      </w:r>
    </w:p>
    <w:p w14:paraId="48511DC1" w14:textId="6DB750EB" w:rsidR="003F2F93" w:rsidRPr="00340A0A" w:rsidRDefault="00A96599" w:rsidP="00340A0A">
      <w:pPr>
        <w:pStyle w:val="SingleTxtG"/>
        <w:ind w:firstLine="567"/>
        <w:rPr>
          <w:rFonts w:eastAsiaTheme="minorHAnsi"/>
          <w:b/>
          <w:bCs/>
        </w:rPr>
      </w:pPr>
      <w:r w:rsidRPr="00340A0A">
        <w:rPr>
          <w:rFonts w:eastAsiaTheme="minorHAnsi"/>
          <w:b/>
          <w:bCs/>
        </w:rPr>
        <w:t>(c)</w:t>
      </w:r>
      <w:r w:rsidR="0088261B" w:rsidRPr="00340A0A">
        <w:rPr>
          <w:rFonts w:eastAsiaTheme="minorHAnsi"/>
          <w:b/>
          <w:bCs/>
        </w:rPr>
        <w:tab/>
      </w:r>
      <w:r w:rsidR="00892DF1" w:rsidRPr="00340A0A">
        <w:rPr>
          <w:rFonts w:eastAsiaTheme="minorHAnsi"/>
          <w:b/>
          <w:bCs/>
        </w:rPr>
        <w:t>When visits are limited by circumstances such as the COVID</w:t>
      </w:r>
      <w:r w:rsidR="00D00FE7">
        <w:rPr>
          <w:rFonts w:eastAsiaTheme="minorHAnsi"/>
          <w:b/>
          <w:bCs/>
        </w:rPr>
        <w:t>-</w:t>
      </w:r>
      <w:r w:rsidR="00892DF1" w:rsidRPr="00340A0A">
        <w:rPr>
          <w:rFonts w:eastAsiaTheme="minorHAnsi"/>
          <w:b/>
          <w:bCs/>
        </w:rPr>
        <w:t xml:space="preserve">19 pandemic, persons deprived of liberty </w:t>
      </w:r>
      <w:r w:rsidR="00D00FE7">
        <w:rPr>
          <w:rFonts w:eastAsiaTheme="minorHAnsi"/>
          <w:b/>
          <w:bCs/>
        </w:rPr>
        <w:t xml:space="preserve">are </w:t>
      </w:r>
      <w:r w:rsidRPr="00340A0A">
        <w:rPr>
          <w:rFonts w:eastAsiaTheme="minorHAnsi"/>
          <w:b/>
          <w:bCs/>
        </w:rPr>
        <w:t>provided with the</w:t>
      </w:r>
      <w:r w:rsidR="007E7537" w:rsidRPr="00340A0A">
        <w:rPr>
          <w:rFonts w:eastAsiaTheme="minorHAnsi"/>
          <w:b/>
          <w:bCs/>
        </w:rPr>
        <w:t xml:space="preserve"> </w:t>
      </w:r>
      <w:r w:rsidRPr="00340A0A">
        <w:rPr>
          <w:rFonts w:eastAsiaTheme="minorHAnsi"/>
          <w:b/>
          <w:bCs/>
        </w:rPr>
        <w:t>means</w:t>
      </w:r>
      <w:r w:rsidR="00892DF1" w:rsidRPr="00340A0A">
        <w:rPr>
          <w:rFonts w:eastAsiaTheme="minorHAnsi"/>
          <w:b/>
          <w:bCs/>
        </w:rPr>
        <w:t xml:space="preserve"> to communicate</w:t>
      </w:r>
      <w:r w:rsidR="004009C0" w:rsidRPr="00340A0A">
        <w:rPr>
          <w:rFonts w:eastAsiaTheme="minorHAnsi"/>
          <w:b/>
          <w:bCs/>
        </w:rPr>
        <w:t xml:space="preserve"> with the persons of their choice</w:t>
      </w:r>
      <w:r w:rsidR="00892DF1" w:rsidRPr="00340A0A">
        <w:rPr>
          <w:rFonts w:eastAsiaTheme="minorHAnsi"/>
          <w:b/>
          <w:bCs/>
        </w:rPr>
        <w:t xml:space="preserve"> without delay.</w:t>
      </w:r>
    </w:p>
    <w:p w14:paraId="6AEF559F" w14:textId="77777777" w:rsidR="003F2F93" w:rsidRPr="0055279B" w:rsidRDefault="00165E28" w:rsidP="00340A0A">
      <w:pPr>
        <w:pStyle w:val="H4G"/>
        <w:spacing w:line="240" w:lineRule="atLeast"/>
      </w:pPr>
      <w:r>
        <w:tab/>
      </w:r>
      <w:r>
        <w:tab/>
      </w:r>
      <w:r w:rsidR="003F2F93" w:rsidRPr="0055279B">
        <w:t>Registers of persons deprived of liberty</w:t>
      </w:r>
      <w:r w:rsidR="003F2F93" w:rsidRPr="0055279B" w:rsidDel="00FD6D29">
        <w:rPr>
          <w:bCs/>
        </w:rPr>
        <w:t xml:space="preserve"> </w:t>
      </w:r>
    </w:p>
    <w:p w14:paraId="7AB4A3CD" w14:textId="6E0F76C6" w:rsidR="003F2F93" w:rsidRPr="0055279B" w:rsidRDefault="006A7BC6">
      <w:pPr>
        <w:pStyle w:val="SingleTxtG"/>
        <w:rPr>
          <w:bCs/>
        </w:rPr>
      </w:pPr>
      <w:r w:rsidRPr="0055279B">
        <w:rPr>
          <w:bCs/>
        </w:rPr>
        <w:t>20.</w:t>
      </w:r>
      <w:r w:rsidRPr="0055279B">
        <w:rPr>
          <w:bCs/>
        </w:rPr>
        <w:tab/>
      </w:r>
      <w:r w:rsidR="00D00FE7">
        <w:rPr>
          <w:bCs/>
        </w:rPr>
        <w:t>Although t</w:t>
      </w:r>
      <w:r w:rsidR="003F2F93" w:rsidRPr="0055279B">
        <w:rPr>
          <w:bCs/>
        </w:rPr>
        <w:t xml:space="preserve">he Committee notes the existence of </w:t>
      </w:r>
      <w:r w:rsidR="00486144">
        <w:rPr>
          <w:bCs/>
        </w:rPr>
        <w:t>numerous</w:t>
      </w:r>
      <w:r w:rsidR="003F2F93" w:rsidRPr="0055279B">
        <w:rPr>
          <w:bCs/>
        </w:rPr>
        <w:t xml:space="preserve"> registers of persons deprived of liberty</w:t>
      </w:r>
      <w:r w:rsidR="00E81FFD">
        <w:rPr>
          <w:bCs/>
        </w:rPr>
        <w:t xml:space="preserve">, </w:t>
      </w:r>
      <w:r w:rsidR="003F2F93" w:rsidRPr="0055279B">
        <w:rPr>
          <w:bCs/>
        </w:rPr>
        <w:t xml:space="preserve">it </w:t>
      </w:r>
      <w:r w:rsidR="000D72E7" w:rsidRPr="000D72E7">
        <w:rPr>
          <w:bCs/>
        </w:rPr>
        <w:t xml:space="preserve">is concerned that the registers are not interconnected, that they do not </w:t>
      </w:r>
      <w:r w:rsidR="007E7537">
        <w:rPr>
          <w:bCs/>
        </w:rPr>
        <w:t>include</w:t>
      </w:r>
      <w:r w:rsidR="007E7537" w:rsidRPr="000D72E7">
        <w:rPr>
          <w:bCs/>
        </w:rPr>
        <w:t xml:space="preserve"> </w:t>
      </w:r>
      <w:r w:rsidR="000D72E7" w:rsidRPr="000D72E7">
        <w:rPr>
          <w:bCs/>
        </w:rPr>
        <w:t>all the information referred to in article 17 (3) of the Convention</w:t>
      </w:r>
      <w:r w:rsidR="001633A2">
        <w:rPr>
          <w:bCs/>
        </w:rPr>
        <w:t>, and</w:t>
      </w:r>
      <w:r w:rsidR="00E81FFD">
        <w:rPr>
          <w:bCs/>
        </w:rPr>
        <w:t xml:space="preserve"> </w:t>
      </w:r>
      <w:r w:rsidR="009E1A09">
        <w:rPr>
          <w:bCs/>
        </w:rPr>
        <w:t xml:space="preserve">that the data they </w:t>
      </w:r>
      <w:r w:rsidR="00486144">
        <w:rPr>
          <w:bCs/>
        </w:rPr>
        <w:t xml:space="preserve">contain </w:t>
      </w:r>
      <w:r w:rsidR="009E1A09">
        <w:rPr>
          <w:bCs/>
        </w:rPr>
        <w:t xml:space="preserve">are often </w:t>
      </w:r>
      <w:r w:rsidR="00486144">
        <w:rPr>
          <w:bCs/>
        </w:rPr>
        <w:t>in</w:t>
      </w:r>
      <w:r w:rsidR="000D72E7" w:rsidRPr="000D72E7">
        <w:rPr>
          <w:bCs/>
        </w:rPr>
        <w:t>accurate</w:t>
      </w:r>
      <w:r w:rsidR="000D72E7">
        <w:rPr>
          <w:bCs/>
        </w:rPr>
        <w:t xml:space="preserve">. </w:t>
      </w:r>
      <w:r w:rsidR="000D72E7" w:rsidRPr="000D72E7">
        <w:rPr>
          <w:rFonts w:eastAsia="Times New Roman"/>
          <w:bCs/>
          <w:lang w:eastAsia="en-US"/>
        </w:rPr>
        <w:t>The Committee is concerned that neither</w:t>
      </w:r>
      <w:r w:rsidR="000D72E7" w:rsidRPr="000D72E7">
        <w:rPr>
          <w:bCs/>
        </w:rPr>
        <w:t xml:space="preserve"> current national legislation nor the bill on enforced disappearances guarantee that any person with a legitimate interest can </w:t>
      </w:r>
      <w:r w:rsidR="00D00FE7">
        <w:rPr>
          <w:bCs/>
        </w:rPr>
        <w:t xml:space="preserve">have </w:t>
      </w:r>
      <w:r w:rsidR="000D72E7" w:rsidRPr="000D72E7">
        <w:rPr>
          <w:bCs/>
        </w:rPr>
        <w:t xml:space="preserve">access </w:t>
      </w:r>
      <w:r w:rsidR="00D00FE7">
        <w:rPr>
          <w:bCs/>
        </w:rPr>
        <w:t xml:space="preserve">to </w:t>
      </w:r>
      <w:r w:rsidR="000D72E7" w:rsidRPr="000D72E7">
        <w:rPr>
          <w:bCs/>
        </w:rPr>
        <w:t xml:space="preserve">the information listed in article 18 (1) of the Convention. </w:t>
      </w:r>
      <w:r w:rsidR="00EA075A">
        <w:rPr>
          <w:bCs/>
        </w:rPr>
        <w:t>This</w:t>
      </w:r>
      <w:r w:rsidR="000D72E7" w:rsidRPr="000D72E7">
        <w:rPr>
          <w:bCs/>
        </w:rPr>
        <w:t xml:space="preserve"> </w:t>
      </w:r>
      <w:r w:rsidR="00C47C4B">
        <w:rPr>
          <w:bCs/>
        </w:rPr>
        <w:t xml:space="preserve">situation greatly </w:t>
      </w:r>
      <w:r w:rsidR="000D72E7" w:rsidRPr="000D72E7">
        <w:rPr>
          <w:bCs/>
        </w:rPr>
        <w:t>complicate</w:t>
      </w:r>
      <w:r w:rsidR="00486144">
        <w:rPr>
          <w:bCs/>
        </w:rPr>
        <w:t>s</w:t>
      </w:r>
      <w:r w:rsidR="000D72E7" w:rsidRPr="000D72E7">
        <w:rPr>
          <w:bCs/>
        </w:rPr>
        <w:t xml:space="preserve"> </w:t>
      </w:r>
      <w:r w:rsidR="00C47C4B">
        <w:rPr>
          <w:bCs/>
        </w:rPr>
        <w:t>any</w:t>
      </w:r>
      <w:r w:rsidR="00C47C4B" w:rsidRPr="000D72E7">
        <w:rPr>
          <w:bCs/>
        </w:rPr>
        <w:t xml:space="preserve"> </w:t>
      </w:r>
      <w:r w:rsidR="000D72E7" w:rsidRPr="000D72E7">
        <w:rPr>
          <w:bCs/>
        </w:rPr>
        <w:t>search for and loca</w:t>
      </w:r>
      <w:r w:rsidR="00C47C4B">
        <w:rPr>
          <w:bCs/>
        </w:rPr>
        <w:t xml:space="preserve">lization </w:t>
      </w:r>
      <w:r w:rsidR="000D72E7" w:rsidRPr="000D72E7">
        <w:rPr>
          <w:bCs/>
        </w:rPr>
        <w:t>of persons deprived of liberty, putting them at risk of enforced disappearance, and causing distress and suffering to their relatives</w:t>
      </w:r>
      <w:r w:rsidR="000D72E7">
        <w:rPr>
          <w:bCs/>
        </w:rPr>
        <w:t xml:space="preserve"> (</w:t>
      </w:r>
      <w:r w:rsidR="003F2F93" w:rsidRPr="0055279B">
        <w:rPr>
          <w:bCs/>
        </w:rPr>
        <w:t>arts. 17, 18, 20 and 22).</w:t>
      </w:r>
    </w:p>
    <w:p w14:paraId="7EFCF72A" w14:textId="29BE75BE" w:rsidR="003F2F93" w:rsidRPr="0055279B" w:rsidRDefault="006A7BC6">
      <w:pPr>
        <w:pStyle w:val="SingleTxtG"/>
        <w:rPr>
          <w:b/>
          <w:bCs/>
        </w:rPr>
      </w:pPr>
      <w:r w:rsidRPr="0055279B">
        <w:rPr>
          <w:b/>
          <w:bCs/>
        </w:rPr>
        <w:t>21.</w:t>
      </w:r>
      <w:r w:rsidRPr="0055279B">
        <w:rPr>
          <w:b/>
          <w:bCs/>
        </w:rPr>
        <w:tab/>
      </w:r>
      <w:r w:rsidR="003F2F93" w:rsidRPr="00165E28">
        <w:rPr>
          <w:b/>
          <w:bCs/>
        </w:rPr>
        <w:t xml:space="preserve">The </w:t>
      </w:r>
      <w:r w:rsidR="003F2F93" w:rsidRPr="00165E28">
        <w:rPr>
          <w:b/>
        </w:rPr>
        <w:t>Committee</w:t>
      </w:r>
      <w:r w:rsidR="003F2F93" w:rsidRPr="00165E28">
        <w:rPr>
          <w:b/>
          <w:bCs/>
        </w:rPr>
        <w:t xml:space="preserve"> recommends</w:t>
      </w:r>
      <w:r w:rsidR="003F2F93" w:rsidRPr="0055279B">
        <w:rPr>
          <w:b/>
          <w:bCs/>
        </w:rPr>
        <w:t xml:space="preserve"> </w:t>
      </w:r>
      <w:r w:rsidR="00C47C4B">
        <w:rPr>
          <w:b/>
          <w:bCs/>
        </w:rPr>
        <w:t xml:space="preserve">that </w:t>
      </w:r>
      <w:r w:rsidR="003F2F93" w:rsidRPr="0055279B">
        <w:rPr>
          <w:b/>
          <w:bCs/>
        </w:rPr>
        <w:t xml:space="preserve">the State party take all measures necessary: </w:t>
      </w:r>
    </w:p>
    <w:p w14:paraId="49A304A9" w14:textId="5EA22DD7" w:rsidR="003F2F93" w:rsidRPr="00165E28" w:rsidRDefault="006A7BC6">
      <w:pPr>
        <w:pStyle w:val="SingleTxtG"/>
        <w:ind w:firstLine="567"/>
        <w:rPr>
          <w:b/>
        </w:rPr>
      </w:pPr>
      <w:r w:rsidRPr="00165E28">
        <w:rPr>
          <w:b/>
        </w:rPr>
        <w:t>(a)</w:t>
      </w:r>
      <w:r w:rsidRPr="00165E28">
        <w:rPr>
          <w:b/>
        </w:rPr>
        <w:tab/>
      </w:r>
      <w:r w:rsidR="00C47C4B">
        <w:rPr>
          <w:b/>
        </w:rPr>
        <w:t>To c</w:t>
      </w:r>
      <w:r w:rsidR="003F2F93" w:rsidRPr="00165E28">
        <w:rPr>
          <w:b/>
        </w:rPr>
        <w:t>entralize</w:t>
      </w:r>
      <w:r w:rsidR="008E5AF2" w:rsidRPr="00165E28">
        <w:rPr>
          <w:b/>
        </w:rPr>
        <w:t xml:space="preserve"> existing</w:t>
      </w:r>
      <w:r w:rsidR="003F2F93" w:rsidRPr="00165E28">
        <w:rPr>
          <w:b/>
        </w:rPr>
        <w:t xml:space="preserve"> register</w:t>
      </w:r>
      <w:r w:rsidR="008E5AF2" w:rsidRPr="00165E28">
        <w:rPr>
          <w:b/>
        </w:rPr>
        <w:t>s</w:t>
      </w:r>
      <w:r w:rsidR="003F2F93" w:rsidRPr="00165E28">
        <w:rPr>
          <w:b/>
        </w:rPr>
        <w:t xml:space="preserve"> of persons deprived of liberty </w:t>
      </w:r>
      <w:r w:rsidR="008E5AF2" w:rsidRPr="00165E28">
        <w:rPr>
          <w:b/>
        </w:rPr>
        <w:t xml:space="preserve">in a single register that includes </w:t>
      </w:r>
      <w:r w:rsidR="00C47C4B">
        <w:rPr>
          <w:b/>
        </w:rPr>
        <w:t>at least</w:t>
      </w:r>
      <w:r w:rsidR="008E5AF2" w:rsidRPr="00165E28">
        <w:rPr>
          <w:b/>
        </w:rPr>
        <w:t xml:space="preserve"> the information required under article 17 (3) of the Convention</w:t>
      </w:r>
      <w:r w:rsidR="003F2F93" w:rsidRPr="00165E28">
        <w:rPr>
          <w:b/>
        </w:rPr>
        <w:t xml:space="preserve">; </w:t>
      </w:r>
    </w:p>
    <w:p w14:paraId="0DF6B1B9" w14:textId="497EB6BD" w:rsidR="00530FA9" w:rsidRPr="00165E28" w:rsidRDefault="006A7BC6">
      <w:pPr>
        <w:pStyle w:val="SingleTxtG"/>
        <w:ind w:firstLine="567"/>
        <w:rPr>
          <w:b/>
        </w:rPr>
      </w:pPr>
      <w:r w:rsidRPr="00165E28">
        <w:rPr>
          <w:b/>
        </w:rPr>
        <w:t>(b)</w:t>
      </w:r>
      <w:r w:rsidRPr="00165E28">
        <w:rPr>
          <w:b/>
        </w:rPr>
        <w:tab/>
      </w:r>
      <w:r w:rsidR="00C47C4B">
        <w:rPr>
          <w:b/>
        </w:rPr>
        <w:t>To e</w:t>
      </w:r>
      <w:r w:rsidR="00530FA9" w:rsidRPr="00165E28">
        <w:rPr>
          <w:b/>
        </w:rPr>
        <w:t xml:space="preserve">nsure that all cases of deprivation of liberty are duly recorded in the centralized register, and that the information </w:t>
      </w:r>
      <w:r w:rsidR="00C47C4B">
        <w:rPr>
          <w:b/>
        </w:rPr>
        <w:t xml:space="preserve">recorded </w:t>
      </w:r>
      <w:r w:rsidR="00530FA9" w:rsidRPr="00165E28">
        <w:rPr>
          <w:b/>
        </w:rPr>
        <w:t>is systematically updated and periodic</w:t>
      </w:r>
      <w:r w:rsidR="00EA075A" w:rsidRPr="00165E28">
        <w:rPr>
          <w:b/>
        </w:rPr>
        <w:t>ally checked</w:t>
      </w:r>
      <w:r w:rsidR="00530FA9" w:rsidRPr="00165E28">
        <w:rPr>
          <w:b/>
        </w:rPr>
        <w:t>;</w:t>
      </w:r>
      <w:r w:rsidR="00530FA9" w:rsidRPr="00165E28" w:rsidDel="008E5AF2">
        <w:rPr>
          <w:b/>
        </w:rPr>
        <w:t xml:space="preserve"> </w:t>
      </w:r>
    </w:p>
    <w:p w14:paraId="4C0CB004" w14:textId="1D353F1D" w:rsidR="006305C9" w:rsidRPr="00165E28" w:rsidRDefault="006A7BC6">
      <w:pPr>
        <w:pStyle w:val="SingleTxtG"/>
        <w:ind w:firstLine="567"/>
        <w:rPr>
          <w:b/>
        </w:rPr>
      </w:pPr>
      <w:r w:rsidRPr="00165E28">
        <w:rPr>
          <w:b/>
        </w:rPr>
        <w:t>(c)</w:t>
      </w:r>
      <w:r w:rsidRPr="00165E28">
        <w:rPr>
          <w:b/>
        </w:rPr>
        <w:tab/>
      </w:r>
      <w:r w:rsidR="00C47C4B">
        <w:rPr>
          <w:b/>
        </w:rPr>
        <w:t>To g</w:t>
      </w:r>
      <w:r w:rsidR="006305C9" w:rsidRPr="00165E28">
        <w:rPr>
          <w:b/>
        </w:rPr>
        <w:t xml:space="preserve">uarantee that any person with a legitimate interest has prompt access to the information referred to in article 18 (1) of the Convention; </w:t>
      </w:r>
    </w:p>
    <w:p w14:paraId="1DC970EE" w14:textId="0A4FC11D" w:rsidR="0014277C" w:rsidRDefault="006A7BC6">
      <w:pPr>
        <w:pStyle w:val="SingleTxtG"/>
        <w:ind w:firstLine="567"/>
      </w:pPr>
      <w:r w:rsidRPr="00340A0A">
        <w:rPr>
          <w:b/>
        </w:rPr>
        <w:t>(d)</w:t>
      </w:r>
      <w:r>
        <w:tab/>
      </w:r>
      <w:r w:rsidR="00C47C4B" w:rsidRPr="00340A0A">
        <w:rPr>
          <w:b/>
        </w:rPr>
        <w:t>To e</w:t>
      </w:r>
      <w:r w:rsidR="003F2F93" w:rsidRPr="00165E28">
        <w:rPr>
          <w:b/>
        </w:rPr>
        <w:t>nsure</w:t>
      </w:r>
      <w:r w:rsidR="00530FA9" w:rsidRPr="00165E28">
        <w:rPr>
          <w:b/>
        </w:rPr>
        <w:t xml:space="preserve"> that</w:t>
      </w:r>
      <w:r w:rsidR="003F2F93" w:rsidRPr="00165E28">
        <w:rPr>
          <w:b/>
        </w:rPr>
        <w:t xml:space="preserve"> the </w:t>
      </w:r>
      <w:r w:rsidR="00C47C4B">
        <w:rPr>
          <w:b/>
        </w:rPr>
        <w:t xml:space="preserve">types of </w:t>
      </w:r>
      <w:r w:rsidR="003F2F93" w:rsidRPr="00165E28">
        <w:rPr>
          <w:b/>
        </w:rPr>
        <w:t xml:space="preserve">conduct described in article 22 </w:t>
      </w:r>
      <w:r w:rsidR="00C47C4B">
        <w:rPr>
          <w:b/>
        </w:rPr>
        <w:t>(</w:t>
      </w:r>
      <w:r w:rsidR="003F2F93" w:rsidRPr="00165E28">
        <w:rPr>
          <w:b/>
        </w:rPr>
        <w:t xml:space="preserve">b) and </w:t>
      </w:r>
      <w:r w:rsidR="00C47C4B">
        <w:rPr>
          <w:b/>
        </w:rPr>
        <w:t>(</w:t>
      </w:r>
      <w:r w:rsidR="003F2F93" w:rsidRPr="00165E28">
        <w:rPr>
          <w:b/>
        </w:rPr>
        <w:t>c) of the Convention</w:t>
      </w:r>
      <w:r w:rsidR="00530FA9" w:rsidRPr="00165E28">
        <w:rPr>
          <w:b/>
        </w:rPr>
        <w:t xml:space="preserve"> are investigated and adequately punished</w:t>
      </w:r>
      <w:r w:rsidR="003F2F93" w:rsidRPr="00165E28">
        <w:rPr>
          <w:b/>
        </w:rPr>
        <w:t xml:space="preserve">. </w:t>
      </w:r>
    </w:p>
    <w:p w14:paraId="53FE2E61" w14:textId="77777777" w:rsidR="003F2F93" w:rsidRPr="005C0B6C" w:rsidRDefault="0014277C" w:rsidP="00340A0A">
      <w:pPr>
        <w:pStyle w:val="H4G"/>
        <w:spacing w:line="240" w:lineRule="atLeast"/>
      </w:pPr>
      <w:r>
        <w:tab/>
      </w:r>
      <w:r>
        <w:tab/>
      </w:r>
      <w:r w:rsidR="003F2F93" w:rsidRPr="005C0B6C">
        <w:t xml:space="preserve">Search for disappeared persons and return of remains </w:t>
      </w:r>
    </w:p>
    <w:p w14:paraId="594629DC" w14:textId="19662D34" w:rsidR="003F2F93" w:rsidRDefault="006A7BC6">
      <w:pPr>
        <w:pStyle w:val="SingleTxtG"/>
        <w:rPr>
          <w:rFonts w:eastAsia="Times New Roman"/>
          <w:lang w:eastAsia="en-US"/>
        </w:rPr>
      </w:pPr>
      <w:r>
        <w:rPr>
          <w:rFonts w:eastAsia="Times New Roman"/>
          <w:lang w:eastAsia="en-US"/>
        </w:rPr>
        <w:t>22.</w:t>
      </w:r>
      <w:r>
        <w:rPr>
          <w:rFonts w:eastAsia="Times New Roman"/>
          <w:lang w:eastAsia="en-US"/>
        </w:rPr>
        <w:tab/>
      </w:r>
      <w:r w:rsidR="003F2F93" w:rsidRPr="0056514C">
        <w:rPr>
          <w:bCs/>
        </w:rPr>
        <w:t>The Committee welcomes the</w:t>
      </w:r>
      <w:r w:rsidR="003F2F93">
        <w:rPr>
          <w:bCs/>
        </w:rPr>
        <w:t xml:space="preserve"> amendment</w:t>
      </w:r>
      <w:r w:rsidR="003F2F93" w:rsidRPr="0056514C">
        <w:rPr>
          <w:bCs/>
        </w:rPr>
        <w:t xml:space="preserve"> of the Protection of Mass Graves Act (Act No. 13 of 2015)</w:t>
      </w:r>
      <w:r w:rsidR="003F2F93">
        <w:rPr>
          <w:bCs/>
        </w:rPr>
        <w:t xml:space="preserve"> </w:t>
      </w:r>
      <w:r w:rsidR="00BD1DDE">
        <w:rPr>
          <w:bCs/>
        </w:rPr>
        <w:t>to include</w:t>
      </w:r>
      <w:r w:rsidR="003F2F93" w:rsidRPr="0056514C">
        <w:rPr>
          <w:bCs/>
        </w:rPr>
        <w:t xml:space="preserve"> mass graves dating </w:t>
      </w:r>
      <w:r w:rsidR="003F2F93">
        <w:rPr>
          <w:bCs/>
        </w:rPr>
        <w:t xml:space="preserve">after 2003. </w:t>
      </w:r>
      <w:r w:rsidR="00C47C4B">
        <w:rPr>
          <w:bCs/>
        </w:rPr>
        <w:t>I</w:t>
      </w:r>
      <w:r w:rsidR="003F2F93" w:rsidRPr="0055279B">
        <w:rPr>
          <w:bCs/>
        </w:rPr>
        <w:t xml:space="preserve">t </w:t>
      </w:r>
      <w:r w:rsidR="00841F1F">
        <w:rPr>
          <w:bCs/>
        </w:rPr>
        <w:t xml:space="preserve">remains </w:t>
      </w:r>
      <w:r w:rsidR="003F2F93" w:rsidRPr="0055279B">
        <w:rPr>
          <w:bCs/>
        </w:rPr>
        <w:t>concerned</w:t>
      </w:r>
      <w:r w:rsidR="00C47C4B">
        <w:rPr>
          <w:bCs/>
        </w:rPr>
        <w:t>,</w:t>
      </w:r>
      <w:r w:rsidR="003F2F93" w:rsidRPr="0055279B">
        <w:rPr>
          <w:bCs/>
        </w:rPr>
        <w:t xml:space="preserve"> </w:t>
      </w:r>
      <w:r w:rsidR="00C47C4B">
        <w:rPr>
          <w:bCs/>
        </w:rPr>
        <w:t>h</w:t>
      </w:r>
      <w:r w:rsidR="00C47C4B" w:rsidRPr="0055279B">
        <w:rPr>
          <w:bCs/>
        </w:rPr>
        <w:t xml:space="preserve">owever, </w:t>
      </w:r>
      <w:r w:rsidR="003F2F93" w:rsidRPr="0055279B">
        <w:rPr>
          <w:bCs/>
        </w:rPr>
        <w:t xml:space="preserve">that the Act </w:t>
      </w:r>
      <w:r w:rsidR="003F2F93" w:rsidRPr="00D95DA4">
        <w:t>does</w:t>
      </w:r>
      <w:r w:rsidR="003F2F93" w:rsidRPr="0055279B">
        <w:rPr>
          <w:bCs/>
        </w:rPr>
        <w:t xml:space="preserve"> not cover crimes allegedly committed by </w:t>
      </w:r>
      <w:r w:rsidR="00DB0FF0">
        <w:rPr>
          <w:bCs/>
        </w:rPr>
        <w:t>State agents</w:t>
      </w:r>
      <w:r w:rsidR="003F2F93" w:rsidRPr="0055279B">
        <w:rPr>
          <w:bCs/>
        </w:rPr>
        <w:t>.</w:t>
      </w:r>
      <w:r w:rsidR="003F2F93">
        <w:rPr>
          <w:bCs/>
        </w:rPr>
        <w:t xml:space="preserve"> </w:t>
      </w:r>
      <w:r w:rsidR="00841F1F">
        <w:rPr>
          <w:bCs/>
        </w:rPr>
        <w:t>The</w:t>
      </w:r>
      <w:r w:rsidR="003F2F93">
        <w:rPr>
          <w:bCs/>
        </w:rPr>
        <w:t xml:space="preserve"> Committee</w:t>
      </w:r>
      <w:r w:rsidR="00841F1F">
        <w:rPr>
          <w:bCs/>
        </w:rPr>
        <w:t xml:space="preserve"> </w:t>
      </w:r>
      <w:r w:rsidR="00B41E5F">
        <w:rPr>
          <w:bCs/>
        </w:rPr>
        <w:t xml:space="preserve">is </w:t>
      </w:r>
      <w:r w:rsidR="00BD1DDE">
        <w:rPr>
          <w:bCs/>
        </w:rPr>
        <w:t>also</w:t>
      </w:r>
      <w:r w:rsidR="003F2F93">
        <w:rPr>
          <w:bCs/>
        </w:rPr>
        <w:t xml:space="preserve"> concern</w:t>
      </w:r>
      <w:r w:rsidR="00B41E5F">
        <w:rPr>
          <w:bCs/>
        </w:rPr>
        <w:t xml:space="preserve">ed </w:t>
      </w:r>
      <w:r w:rsidR="00C47C4B">
        <w:rPr>
          <w:bCs/>
        </w:rPr>
        <w:t xml:space="preserve">at </w:t>
      </w:r>
      <w:r w:rsidR="003F2F93">
        <w:rPr>
          <w:bCs/>
        </w:rPr>
        <w:t xml:space="preserve">the limited progress made </w:t>
      </w:r>
      <w:r w:rsidR="003F2F93" w:rsidRPr="008877ED">
        <w:rPr>
          <w:bCs/>
        </w:rPr>
        <w:t xml:space="preserve">in </w:t>
      </w:r>
      <w:r w:rsidR="003F2F93">
        <w:rPr>
          <w:bCs/>
        </w:rPr>
        <w:t xml:space="preserve">the </w:t>
      </w:r>
      <w:r w:rsidR="003F2F93" w:rsidRPr="008877ED">
        <w:rPr>
          <w:bCs/>
        </w:rPr>
        <w:t>searc</w:t>
      </w:r>
      <w:r w:rsidR="003F2F93">
        <w:rPr>
          <w:bCs/>
        </w:rPr>
        <w:t>h</w:t>
      </w:r>
      <w:r w:rsidR="003F2F93" w:rsidRPr="008877ED">
        <w:rPr>
          <w:bCs/>
        </w:rPr>
        <w:t xml:space="preserve"> for disappeared persons</w:t>
      </w:r>
      <w:r w:rsidR="003F2F93">
        <w:rPr>
          <w:bCs/>
        </w:rPr>
        <w:t xml:space="preserve">, </w:t>
      </w:r>
      <w:r w:rsidR="00A10685">
        <w:rPr>
          <w:bCs/>
        </w:rPr>
        <w:t xml:space="preserve">and </w:t>
      </w:r>
      <w:r w:rsidR="00C47C4B">
        <w:rPr>
          <w:bCs/>
        </w:rPr>
        <w:t xml:space="preserve">in </w:t>
      </w:r>
      <w:r w:rsidR="00A10685">
        <w:rPr>
          <w:bCs/>
        </w:rPr>
        <w:t xml:space="preserve">the </w:t>
      </w:r>
      <w:r w:rsidR="003F2F93" w:rsidRPr="0056514C">
        <w:rPr>
          <w:bCs/>
        </w:rPr>
        <w:t>identification and return of their remains</w:t>
      </w:r>
      <w:r w:rsidR="00011B26">
        <w:rPr>
          <w:bCs/>
        </w:rPr>
        <w:t>,</w:t>
      </w:r>
      <w:r w:rsidR="004D4BE0">
        <w:rPr>
          <w:bCs/>
        </w:rPr>
        <w:t xml:space="preserve"> in particular</w:t>
      </w:r>
      <w:r w:rsidR="00C12F8E">
        <w:rPr>
          <w:bCs/>
        </w:rPr>
        <w:t xml:space="preserve"> </w:t>
      </w:r>
      <w:r w:rsidR="003F2F93">
        <w:rPr>
          <w:bCs/>
        </w:rPr>
        <w:t xml:space="preserve">of the estimated 1 million persons </w:t>
      </w:r>
      <w:r w:rsidR="003F2F93" w:rsidRPr="001E355F">
        <w:rPr>
          <w:bCs/>
        </w:rPr>
        <w:t>buried in mass graves.</w:t>
      </w:r>
      <w:r w:rsidR="003F2F93" w:rsidRPr="006C411D">
        <w:rPr>
          <w:rFonts w:eastAsia="Times New Roman"/>
          <w:lang w:eastAsia="en-US"/>
        </w:rPr>
        <w:t xml:space="preserve"> </w:t>
      </w:r>
      <w:r w:rsidR="00BD1DDE">
        <w:rPr>
          <w:rFonts w:eastAsia="Times New Roman"/>
          <w:lang w:eastAsia="en-US"/>
        </w:rPr>
        <w:t>I</w:t>
      </w:r>
      <w:r w:rsidR="003F2F93">
        <w:rPr>
          <w:rFonts w:eastAsia="Times New Roman"/>
          <w:lang w:eastAsia="en-US"/>
        </w:rPr>
        <w:t xml:space="preserve">t </w:t>
      </w:r>
      <w:r w:rsidR="00A10685">
        <w:rPr>
          <w:rFonts w:eastAsia="Times New Roman"/>
          <w:lang w:eastAsia="en-US"/>
        </w:rPr>
        <w:t>regrets</w:t>
      </w:r>
      <w:r w:rsidR="001633A2" w:rsidRPr="0044268F">
        <w:rPr>
          <w:rFonts w:eastAsia="Times New Roman"/>
          <w:lang w:eastAsia="en-US"/>
        </w:rPr>
        <w:t xml:space="preserve"> </w:t>
      </w:r>
      <w:r w:rsidR="003F2F93">
        <w:rPr>
          <w:rFonts w:eastAsia="Times New Roman"/>
          <w:bCs/>
          <w:lang w:eastAsia="en-US"/>
        </w:rPr>
        <w:t xml:space="preserve">the </w:t>
      </w:r>
      <w:r w:rsidR="003F2F93" w:rsidRPr="00DC7212">
        <w:rPr>
          <w:rFonts w:eastAsia="Times New Roman"/>
          <w:bCs/>
          <w:lang w:eastAsia="en-US"/>
        </w:rPr>
        <w:t>limited technical, financial and human resources</w:t>
      </w:r>
      <w:r w:rsidR="003F2F93">
        <w:rPr>
          <w:rFonts w:eastAsia="Times New Roman"/>
          <w:bCs/>
          <w:lang w:eastAsia="en-US"/>
        </w:rPr>
        <w:t xml:space="preserve"> of the </w:t>
      </w:r>
      <w:r w:rsidR="003F2F93" w:rsidRPr="00C01D27">
        <w:rPr>
          <w:rFonts w:eastAsia="Times New Roman"/>
          <w:bCs/>
          <w:lang w:eastAsia="en-US"/>
        </w:rPr>
        <w:t>Mass Graves Directorate</w:t>
      </w:r>
      <w:r w:rsidR="003F2F93" w:rsidRPr="00DC7212">
        <w:rPr>
          <w:rFonts w:eastAsia="Times New Roman"/>
          <w:bCs/>
          <w:lang w:eastAsia="en-US"/>
        </w:rPr>
        <w:t xml:space="preserve"> to ensure adequate storage and identification of remains</w:t>
      </w:r>
      <w:r w:rsidR="008C24E5">
        <w:rPr>
          <w:rFonts w:eastAsia="Times New Roman"/>
          <w:bCs/>
          <w:lang w:eastAsia="en-US"/>
        </w:rPr>
        <w:t xml:space="preserve">. The Committee also regrets the difficulties faced by victims </w:t>
      </w:r>
      <w:r w:rsidR="00C47C4B">
        <w:rPr>
          <w:rFonts w:eastAsia="Times New Roman"/>
          <w:bCs/>
          <w:lang w:eastAsia="en-US"/>
        </w:rPr>
        <w:t xml:space="preserve">in </w:t>
      </w:r>
      <w:r w:rsidR="008C24E5">
        <w:rPr>
          <w:rFonts w:eastAsia="Times New Roman"/>
          <w:bCs/>
          <w:lang w:eastAsia="en-US"/>
        </w:rPr>
        <w:t>participat</w:t>
      </w:r>
      <w:r w:rsidR="00C47C4B">
        <w:rPr>
          <w:rFonts w:eastAsia="Times New Roman"/>
          <w:bCs/>
          <w:lang w:eastAsia="en-US"/>
        </w:rPr>
        <w:t>ing</w:t>
      </w:r>
      <w:r w:rsidR="008C24E5">
        <w:rPr>
          <w:rFonts w:eastAsia="Times New Roman"/>
          <w:bCs/>
          <w:lang w:eastAsia="en-US"/>
        </w:rPr>
        <w:t xml:space="preserve"> in the search </w:t>
      </w:r>
      <w:r w:rsidR="0089406C">
        <w:rPr>
          <w:rFonts w:eastAsia="Times New Roman"/>
          <w:bCs/>
          <w:lang w:eastAsia="en-US"/>
        </w:rPr>
        <w:t>for</w:t>
      </w:r>
      <w:r w:rsidR="008C24E5">
        <w:rPr>
          <w:rFonts w:eastAsia="Times New Roman"/>
          <w:bCs/>
          <w:lang w:eastAsia="en-US"/>
        </w:rPr>
        <w:t xml:space="preserve"> their disappeared relatives</w:t>
      </w:r>
      <w:r w:rsidR="0089406C">
        <w:rPr>
          <w:rFonts w:eastAsia="Times New Roman"/>
          <w:bCs/>
          <w:lang w:eastAsia="en-US"/>
        </w:rPr>
        <w:t xml:space="preserve"> and the investigation of their disappearance</w:t>
      </w:r>
      <w:r w:rsidR="00E80EC6">
        <w:rPr>
          <w:rFonts w:eastAsia="Times New Roman"/>
          <w:lang w:eastAsia="en-US"/>
        </w:rPr>
        <w:t xml:space="preserve"> (arts. 12 and 24).</w:t>
      </w:r>
    </w:p>
    <w:p w14:paraId="73C0C8F7" w14:textId="70FD93F2" w:rsidR="003F2F93" w:rsidRDefault="006A7BC6">
      <w:pPr>
        <w:pStyle w:val="SingleTxtG"/>
        <w:rPr>
          <w:b/>
          <w:bCs/>
        </w:rPr>
      </w:pPr>
      <w:r>
        <w:rPr>
          <w:b/>
          <w:bCs/>
        </w:rPr>
        <w:t>23.</w:t>
      </w:r>
      <w:r>
        <w:rPr>
          <w:b/>
          <w:bCs/>
        </w:rPr>
        <w:tab/>
      </w:r>
      <w:r w:rsidR="00763583">
        <w:rPr>
          <w:b/>
          <w:bCs/>
        </w:rPr>
        <w:t>The</w:t>
      </w:r>
      <w:r w:rsidR="003F2F93" w:rsidRPr="001632A8">
        <w:rPr>
          <w:b/>
          <w:bCs/>
        </w:rPr>
        <w:t xml:space="preserve"> Committee urges the State party to redouble its efforts to </w:t>
      </w:r>
      <w:r w:rsidR="003F2F93" w:rsidRPr="00841092">
        <w:rPr>
          <w:b/>
          <w:bCs/>
        </w:rPr>
        <w:t>search for, locate and release disappeared persons</w:t>
      </w:r>
      <w:r w:rsidR="001C61E6">
        <w:rPr>
          <w:b/>
          <w:bCs/>
        </w:rPr>
        <w:t xml:space="preserve"> </w:t>
      </w:r>
      <w:r w:rsidR="003F2F93" w:rsidRPr="00841092">
        <w:rPr>
          <w:b/>
          <w:bCs/>
        </w:rPr>
        <w:t xml:space="preserve">and, in the event that </w:t>
      </w:r>
      <w:r w:rsidR="00C47C4B">
        <w:rPr>
          <w:b/>
          <w:bCs/>
        </w:rPr>
        <w:t>the said persons</w:t>
      </w:r>
      <w:r w:rsidR="00C47C4B" w:rsidRPr="00841092">
        <w:rPr>
          <w:b/>
          <w:bCs/>
        </w:rPr>
        <w:t xml:space="preserve"> </w:t>
      </w:r>
      <w:r w:rsidR="003F2F93" w:rsidRPr="00841092">
        <w:rPr>
          <w:b/>
          <w:bCs/>
        </w:rPr>
        <w:t xml:space="preserve">are found </w:t>
      </w:r>
      <w:r w:rsidR="00C47C4B">
        <w:rPr>
          <w:b/>
          <w:bCs/>
        </w:rPr>
        <w:t>to be deceased</w:t>
      </w:r>
      <w:r w:rsidR="003F2F93" w:rsidRPr="00841092">
        <w:rPr>
          <w:b/>
          <w:bCs/>
        </w:rPr>
        <w:t xml:space="preserve">, to </w:t>
      </w:r>
      <w:r w:rsidR="00BD1DDE">
        <w:rPr>
          <w:b/>
          <w:bCs/>
        </w:rPr>
        <w:t>ensure</w:t>
      </w:r>
      <w:r w:rsidR="003F2F93" w:rsidRPr="00841092">
        <w:rPr>
          <w:b/>
          <w:bCs/>
        </w:rPr>
        <w:t xml:space="preserve"> the dignified return of their remains. In particular, it should:</w:t>
      </w:r>
    </w:p>
    <w:p w14:paraId="45EAA916" w14:textId="6397C7B3" w:rsidR="00EE4D41" w:rsidRPr="00165E28" w:rsidRDefault="006A7BC6">
      <w:pPr>
        <w:pStyle w:val="SingleTxtG"/>
        <w:ind w:firstLine="567"/>
        <w:rPr>
          <w:b/>
        </w:rPr>
      </w:pPr>
      <w:r w:rsidRPr="00165E28">
        <w:rPr>
          <w:b/>
        </w:rPr>
        <w:lastRenderedPageBreak/>
        <w:t>(a)</w:t>
      </w:r>
      <w:r w:rsidRPr="00165E28">
        <w:rPr>
          <w:b/>
        </w:rPr>
        <w:tab/>
      </w:r>
      <w:r w:rsidR="003F2F93" w:rsidRPr="00165E28">
        <w:rPr>
          <w:b/>
        </w:rPr>
        <w:t>Ensure that the search for disappeared</w:t>
      </w:r>
      <w:r w:rsidR="00F02776" w:rsidRPr="00165E28">
        <w:rPr>
          <w:b/>
        </w:rPr>
        <w:t xml:space="preserve"> persons</w:t>
      </w:r>
      <w:r w:rsidR="003F2F93" w:rsidRPr="00165E28">
        <w:rPr>
          <w:b/>
        </w:rPr>
        <w:t xml:space="preserve"> </w:t>
      </w:r>
      <w:r w:rsidR="00F02776" w:rsidRPr="00165E28">
        <w:rPr>
          <w:b/>
        </w:rPr>
        <w:t xml:space="preserve">continues until they have been located, </w:t>
      </w:r>
      <w:r w:rsidR="003F2F93" w:rsidRPr="00165E28">
        <w:rPr>
          <w:b/>
        </w:rPr>
        <w:t>and</w:t>
      </w:r>
      <w:r w:rsidR="00F02776" w:rsidRPr="00165E28">
        <w:rPr>
          <w:b/>
        </w:rPr>
        <w:t xml:space="preserve"> that</w:t>
      </w:r>
      <w:r w:rsidR="003F2F93" w:rsidRPr="00165E28">
        <w:rPr>
          <w:b/>
        </w:rPr>
        <w:t xml:space="preserve"> </w:t>
      </w:r>
      <w:r w:rsidR="00C47C4B">
        <w:rPr>
          <w:b/>
        </w:rPr>
        <w:t>any</w:t>
      </w:r>
      <w:r w:rsidR="00C47C4B" w:rsidRPr="00165E28">
        <w:rPr>
          <w:b/>
        </w:rPr>
        <w:t xml:space="preserve"> </w:t>
      </w:r>
      <w:r w:rsidR="003F2F93" w:rsidRPr="00165E28">
        <w:rPr>
          <w:b/>
        </w:rPr>
        <w:t>investigation</w:t>
      </w:r>
      <w:r w:rsidR="00F02776" w:rsidRPr="00165E28">
        <w:rPr>
          <w:b/>
        </w:rPr>
        <w:t xml:space="preserve"> </w:t>
      </w:r>
      <w:r w:rsidR="00C47C4B">
        <w:rPr>
          <w:b/>
        </w:rPr>
        <w:t>into</w:t>
      </w:r>
      <w:r w:rsidR="00C47C4B" w:rsidRPr="00165E28">
        <w:rPr>
          <w:b/>
        </w:rPr>
        <w:t xml:space="preserve"> </w:t>
      </w:r>
      <w:r w:rsidR="00F02776" w:rsidRPr="00165E28">
        <w:rPr>
          <w:b/>
        </w:rPr>
        <w:t>their disappearance</w:t>
      </w:r>
      <w:r w:rsidR="003F2F93" w:rsidRPr="00165E28">
        <w:rPr>
          <w:b/>
        </w:rPr>
        <w:t xml:space="preserve"> </w:t>
      </w:r>
      <w:r w:rsidR="00A07ADB" w:rsidRPr="00165E28">
        <w:rPr>
          <w:b/>
        </w:rPr>
        <w:t xml:space="preserve">is pursued </w:t>
      </w:r>
      <w:r w:rsidR="00F02776" w:rsidRPr="00165E28">
        <w:rPr>
          <w:b/>
        </w:rPr>
        <w:t>until the facts have been clarified and the perpetrators identified</w:t>
      </w:r>
      <w:r w:rsidR="00763583" w:rsidRPr="00165E28">
        <w:rPr>
          <w:b/>
        </w:rPr>
        <w:t>;</w:t>
      </w:r>
    </w:p>
    <w:p w14:paraId="5665867C" w14:textId="77D9E9C2" w:rsidR="00EE4D41" w:rsidRPr="00165E28" w:rsidRDefault="006A7BC6">
      <w:pPr>
        <w:pStyle w:val="SingleTxtG"/>
        <w:ind w:firstLine="567"/>
        <w:rPr>
          <w:b/>
        </w:rPr>
      </w:pPr>
      <w:r w:rsidRPr="00165E28">
        <w:rPr>
          <w:b/>
        </w:rPr>
        <w:t>(b)</w:t>
      </w:r>
      <w:r w:rsidRPr="00165E28">
        <w:rPr>
          <w:b/>
        </w:rPr>
        <w:tab/>
      </w:r>
      <w:r w:rsidR="003F2F93" w:rsidRPr="00165E28">
        <w:rPr>
          <w:b/>
        </w:rPr>
        <w:t xml:space="preserve">Establish by law </w:t>
      </w:r>
      <w:r w:rsidR="0006486D" w:rsidRPr="00165E28">
        <w:rPr>
          <w:b/>
        </w:rPr>
        <w:t>a</w:t>
      </w:r>
      <w:r w:rsidR="00C83254" w:rsidRPr="00165E28">
        <w:rPr>
          <w:b/>
        </w:rPr>
        <w:t xml:space="preserve"> clear and efficient </w:t>
      </w:r>
      <w:r w:rsidR="003F2F93" w:rsidRPr="00165E28">
        <w:rPr>
          <w:b/>
        </w:rPr>
        <w:t xml:space="preserve">process </w:t>
      </w:r>
      <w:r w:rsidR="00C66BB3" w:rsidRPr="00165E28">
        <w:rPr>
          <w:b/>
        </w:rPr>
        <w:t>that</w:t>
      </w:r>
      <w:r w:rsidR="00C83254" w:rsidRPr="00165E28">
        <w:rPr>
          <w:b/>
        </w:rPr>
        <w:t xml:space="preserve"> provide</w:t>
      </w:r>
      <w:r w:rsidR="00C66BB3" w:rsidRPr="00165E28">
        <w:rPr>
          <w:b/>
        </w:rPr>
        <w:t>s</w:t>
      </w:r>
      <w:r w:rsidR="00165B86" w:rsidRPr="00165E28">
        <w:rPr>
          <w:b/>
        </w:rPr>
        <w:t xml:space="preserve"> relatives of disappeared person</w:t>
      </w:r>
      <w:r w:rsidR="008C24E5" w:rsidRPr="00165E28">
        <w:rPr>
          <w:b/>
        </w:rPr>
        <w:t>s</w:t>
      </w:r>
      <w:r w:rsidR="00165B86" w:rsidRPr="00165E28">
        <w:rPr>
          <w:b/>
        </w:rPr>
        <w:t xml:space="preserve"> </w:t>
      </w:r>
      <w:r w:rsidR="00C83254" w:rsidRPr="00165E28">
        <w:rPr>
          <w:b/>
        </w:rPr>
        <w:t>with</w:t>
      </w:r>
      <w:r w:rsidR="00165B86" w:rsidRPr="00165E28">
        <w:rPr>
          <w:b/>
        </w:rPr>
        <w:t xml:space="preserve"> access </w:t>
      </w:r>
      <w:r w:rsidR="00F02776" w:rsidRPr="00165E28">
        <w:rPr>
          <w:b/>
        </w:rPr>
        <w:t xml:space="preserve">to all </w:t>
      </w:r>
      <w:r w:rsidR="00C83254" w:rsidRPr="00165E28">
        <w:rPr>
          <w:b/>
        </w:rPr>
        <w:t xml:space="preserve">the </w:t>
      </w:r>
      <w:r w:rsidR="00F02776" w:rsidRPr="00165E28">
        <w:rPr>
          <w:b/>
        </w:rPr>
        <w:t>information relat</w:t>
      </w:r>
      <w:r w:rsidR="004D22CE">
        <w:rPr>
          <w:b/>
        </w:rPr>
        <w:t>ing</w:t>
      </w:r>
      <w:r w:rsidR="00F02776" w:rsidRPr="00165E28">
        <w:rPr>
          <w:b/>
        </w:rPr>
        <w:t xml:space="preserve"> to the </w:t>
      </w:r>
      <w:r w:rsidR="003F2F93" w:rsidRPr="00165E28">
        <w:rPr>
          <w:b/>
        </w:rPr>
        <w:t>search</w:t>
      </w:r>
      <w:r w:rsidR="008C24E5" w:rsidRPr="00165E28">
        <w:rPr>
          <w:b/>
        </w:rPr>
        <w:t xml:space="preserve"> and investigation</w:t>
      </w:r>
      <w:r w:rsidR="00F02776" w:rsidRPr="00165E28">
        <w:rPr>
          <w:b/>
        </w:rPr>
        <w:t xml:space="preserve">, and </w:t>
      </w:r>
      <w:r w:rsidR="00165B86" w:rsidRPr="00165E28">
        <w:rPr>
          <w:b/>
        </w:rPr>
        <w:t>enables</w:t>
      </w:r>
      <w:r w:rsidR="00F02776" w:rsidRPr="00165E28">
        <w:rPr>
          <w:b/>
        </w:rPr>
        <w:t xml:space="preserve"> their</w:t>
      </w:r>
      <w:r w:rsidR="008C24E5" w:rsidRPr="00165E28">
        <w:rPr>
          <w:b/>
        </w:rPr>
        <w:t xml:space="preserve"> effective</w:t>
      </w:r>
      <w:r w:rsidR="00165B86" w:rsidRPr="00165E28">
        <w:rPr>
          <w:b/>
        </w:rPr>
        <w:t xml:space="preserve"> </w:t>
      </w:r>
      <w:r w:rsidR="00F02776" w:rsidRPr="00165E28">
        <w:rPr>
          <w:b/>
        </w:rPr>
        <w:t>participation in the process</w:t>
      </w:r>
      <w:r w:rsidR="00165B86" w:rsidRPr="00165E28">
        <w:rPr>
          <w:b/>
        </w:rPr>
        <w:t xml:space="preserve"> if they so wish</w:t>
      </w:r>
      <w:r w:rsidR="00A07ADB" w:rsidRPr="00165E28">
        <w:rPr>
          <w:b/>
        </w:rPr>
        <w:t>;</w:t>
      </w:r>
    </w:p>
    <w:p w14:paraId="0FE5268E" w14:textId="7DE9A28C" w:rsidR="00EE4D41" w:rsidRPr="00165E28" w:rsidRDefault="006A7BC6">
      <w:pPr>
        <w:pStyle w:val="SingleTxtG"/>
        <w:ind w:firstLine="567"/>
        <w:rPr>
          <w:b/>
        </w:rPr>
      </w:pPr>
      <w:r w:rsidRPr="00165E28">
        <w:rPr>
          <w:b/>
        </w:rPr>
        <w:t>(c)</w:t>
      </w:r>
      <w:r w:rsidRPr="00165E28">
        <w:rPr>
          <w:b/>
        </w:rPr>
        <w:tab/>
      </w:r>
      <w:r w:rsidR="00F02776" w:rsidRPr="00165E28">
        <w:rPr>
          <w:b/>
        </w:rPr>
        <w:t xml:space="preserve">Ensure the </w:t>
      </w:r>
      <w:r w:rsidR="003F2F93" w:rsidRPr="00165E28">
        <w:rPr>
          <w:b/>
        </w:rPr>
        <w:t xml:space="preserve">coordination, cooperation and cross-checking of data between the authorities responsible for searching for disappeared persons and, in the event </w:t>
      </w:r>
      <w:r w:rsidR="004D22CE">
        <w:rPr>
          <w:b/>
        </w:rPr>
        <w:t>that the said persons are found to be deceased</w:t>
      </w:r>
      <w:r w:rsidR="003F2F93" w:rsidRPr="00165E28">
        <w:rPr>
          <w:b/>
        </w:rPr>
        <w:t>, for identifying their remains;</w:t>
      </w:r>
    </w:p>
    <w:p w14:paraId="6504D174" w14:textId="070DC46E" w:rsidR="00EE4D41" w:rsidRPr="00165E28" w:rsidRDefault="006A7BC6">
      <w:pPr>
        <w:pStyle w:val="SingleTxtG"/>
        <w:ind w:firstLine="567"/>
        <w:rPr>
          <w:b/>
        </w:rPr>
      </w:pPr>
      <w:r w:rsidRPr="00165E28">
        <w:rPr>
          <w:b/>
        </w:rPr>
        <w:t>(d)</w:t>
      </w:r>
      <w:r w:rsidRPr="00165E28">
        <w:rPr>
          <w:b/>
        </w:rPr>
        <w:tab/>
      </w:r>
      <w:r w:rsidR="00F02776" w:rsidRPr="00165E28">
        <w:rPr>
          <w:b/>
        </w:rPr>
        <w:t xml:space="preserve">Amend the Protection of Mass Graves Act </w:t>
      </w:r>
      <w:r w:rsidR="004D22CE">
        <w:rPr>
          <w:b/>
        </w:rPr>
        <w:t>(</w:t>
      </w:r>
      <w:r w:rsidR="004D22CE" w:rsidRPr="00165E28">
        <w:rPr>
          <w:b/>
        </w:rPr>
        <w:t>2015</w:t>
      </w:r>
      <w:r w:rsidR="004D22CE">
        <w:rPr>
          <w:b/>
        </w:rPr>
        <w:t>)</w:t>
      </w:r>
      <w:r w:rsidR="004D22CE" w:rsidRPr="00165E28">
        <w:rPr>
          <w:b/>
        </w:rPr>
        <w:t xml:space="preserve"> </w:t>
      </w:r>
      <w:r w:rsidR="00F02776" w:rsidRPr="00165E28">
        <w:rPr>
          <w:b/>
        </w:rPr>
        <w:t xml:space="preserve">to ensure that it also covers acts committed by </w:t>
      </w:r>
      <w:r w:rsidR="008E6A1C" w:rsidRPr="00165E28">
        <w:rPr>
          <w:b/>
        </w:rPr>
        <w:t>State agents</w:t>
      </w:r>
      <w:r w:rsidR="00F02776" w:rsidRPr="00165E28">
        <w:rPr>
          <w:b/>
        </w:rPr>
        <w:t>;</w:t>
      </w:r>
    </w:p>
    <w:p w14:paraId="04E42E01" w14:textId="77777777" w:rsidR="003F2F93" w:rsidRPr="00340A0A" w:rsidRDefault="006A7BC6">
      <w:pPr>
        <w:pStyle w:val="SingleTxtG"/>
        <w:ind w:firstLine="567"/>
        <w:rPr>
          <w:b/>
        </w:rPr>
      </w:pPr>
      <w:r w:rsidRPr="00340A0A">
        <w:rPr>
          <w:b/>
        </w:rPr>
        <w:t>(e)</w:t>
      </w:r>
      <w:r w:rsidRPr="00340A0A">
        <w:rPr>
          <w:b/>
        </w:rPr>
        <w:tab/>
      </w:r>
      <w:r w:rsidR="003F2F93" w:rsidRPr="005E7CB3">
        <w:rPr>
          <w:b/>
        </w:rPr>
        <w:t xml:space="preserve">Ensure that the Mass Graves Directorate has the necessary financial, technical and human resources to carry out its </w:t>
      </w:r>
      <w:r w:rsidR="00F02776" w:rsidRPr="005E7CB3">
        <w:rPr>
          <w:b/>
        </w:rPr>
        <w:t xml:space="preserve">functions </w:t>
      </w:r>
      <w:r w:rsidR="003F2F93" w:rsidRPr="005E7CB3">
        <w:rPr>
          <w:b/>
        </w:rPr>
        <w:t>in accordance with international standards and best practices</w:t>
      </w:r>
      <w:r w:rsidR="00102787" w:rsidRPr="005E7CB3">
        <w:rPr>
          <w:b/>
        </w:rPr>
        <w:t>.</w:t>
      </w:r>
      <w:r w:rsidR="003F2F93" w:rsidRPr="00340A0A">
        <w:rPr>
          <w:b/>
        </w:rPr>
        <w:t xml:space="preserve"> </w:t>
      </w:r>
    </w:p>
    <w:p w14:paraId="40C58E31" w14:textId="77777777" w:rsidR="003F2F93" w:rsidRPr="005C0B6C" w:rsidRDefault="00980BFC" w:rsidP="00340A0A">
      <w:pPr>
        <w:pStyle w:val="H4G"/>
        <w:spacing w:line="240" w:lineRule="atLeast"/>
      </w:pPr>
      <w:r w:rsidDel="00980BFC">
        <w:rPr>
          <w:bCs/>
        </w:rPr>
        <w:t xml:space="preserve"> </w:t>
      </w:r>
      <w:r w:rsidR="003F2F93">
        <w:tab/>
      </w:r>
      <w:r w:rsidR="003F2F93" w:rsidRPr="00A07882">
        <w:tab/>
      </w:r>
      <w:r w:rsidR="003F2F93" w:rsidRPr="00165E28">
        <w:t>Definition</w:t>
      </w:r>
      <w:r w:rsidR="003F2F93" w:rsidRPr="005C0B6C">
        <w:t xml:space="preserve"> of victim</w:t>
      </w:r>
      <w:r w:rsidR="004D22CE">
        <w:t>s</w:t>
      </w:r>
      <w:r w:rsidR="003F2F93" w:rsidRPr="005C0B6C">
        <w:t xml:space="preserve"> and reparations </w:t>
      </w:r>
    </w:p>
    <w:p w14:paraId="75ECBF9F" w14:textId="77777777" w:rsidR="00942A59" w:rsidRDefault="006A7BC6">
      <w:pPr>
        <w:pStyle w:val="SingleTxtG"/>
        <w:rPr>
          <w:szCs w:val="18"/>
        </w:rPr>
      </w:pPr>
      <w:r>
        <w:rPr>
          <w:szCs w:val="18"/>
        </w:rPr>
        <w:t>24.</w:t>
      </w:r>
      <w:r>
        <w:rPr>
          <w:szCs w:val="18"/>
        </w:rPr>
        <w:tab/>
      </w:r>
      <w:r w:rsidR="00EC7466">
        <w:rPr>
          <w:szCs w:val="18"/>
        </w:rPr>
        <w:t>The</w:t>
      </w:r>
      <w:r w:rsidR="00942A59">
        <w:rPr>
          <w:szCs w:val="18"/>
        </w:rPr>
        <w:t xml:space="preserve"> Committee remains concerned that the definition of victim in </w:t>
      </w:r>
      <w:r w:rsidR="000F2182">
        <w:rPr>
          <w:szCs w:val="18"/>
        </w:rPr>
        <w:t xml:space="preserve">existing national </w:t>
      </w:r>
      <w:r w:rsidR="00942A59">
        <w:rPr>
          <w:szCs w:val="18"/>
        </w:rPr>
        <w:t xml:space="preserve">legislation </w:t>
      </w:r>
      <w:r w:rsidR="00E6770F">
        <w:rPr>
          <w:szCs w:val="18"/>
        </w:rPr>
        <w:t xml:space="preserve">and in the bill </w:t>
      </w:r>
      <w:r w:rsidR="00EC7466" w:rsidRPr="00EC7466">
        <w:rPr>
          <w:szCs w:val="18"/>
        </w:rPr>
        <w:t xml:space="preserve">on enforced disappearances </w:t>
      </w:r>
      <w:r w:rsidR="00B902B5">
        <w:rPr>
          <w:szCs w:val="18"/>
        </w:rPr>
        <w:t>does not comply</w:t>
      </w:r>
      <w:r w:rsidR="00942A59">
        <w:rPr>
          <w:szCs w:val="18"/>
        </w:rPr>
        <w:t xml:space="preserve"> with </w:t>
      </w:r>
      <w:r w:rsidR="00942A59" w:rsidRPr="000F2182">
        <w:rPr>
          <w:szCs w:val="18"/>
        </w:rPr>
        <w:t>the definition</w:t>
      </w:r>
      <w:r w:rsidR="00942A59">
        <w:rPr>
          <w:szCs w:val="18"/>
        </w:rPr>
        <w:t xml:space="preserve"> </w:t>
      </w:r>
      <w:r w:rsidR="00942A59" w:rsidRPr="00A93EF4">
        <w:rPr>
          <w:szCs w:val="18"/>
        </w:rPr>
        <w:t>contained in article 24 (1) of th</w:t>
      </w:r>
      <w:r w:rsidR="00942A59">
        <w:rPr>
          <w:szCs w:val="18"/>
        </w:rPr>
        <w:t>e Convention</w:t>
      </w:r>
      <w:r w:rsidR="00942A59" w:rsidRPr="0055279B">
        <w:rPr>
          <w:szCs w:val="18"/>
        </w:rPr>
        <w:t xml:space="preserve">. </w:t>
      </w:r>
      <w:r w:rsidR="00EC7466">
        <w:rPr>
          <w:szCs w:val="18"/>
        </w:rPr>
        <w:t>Furthermore, i</w:t>
      </w:r>
      <w:r w:rsidR="00942A59" w:rsidRPr="0055279B">
        <w:rPr>
          <w:szCs w:val="18"/>
        </w:rPr>
        <w:t xml:space="preserve">t </w:t>
      </w:r>
      <w:r w:rsidR="001A5E94">
        <w:rPr>
          <w:szCs w:val="18"/>
        </w:rPr>
        <w:t xml:space="preserve">regrets </w:t>
      </w:r>
      <w:r w:rsidR="00B902B5">
        <w:rPr>
          <w:szCs w:val="18"/>
        </w:rPr>
        <w:t>that the State party did not provide</w:t>
      </w:r>
      <w:r w:rsidR="00942A59" w:rsidRPr="0055279B">
        <w:rPr>
          <w:szCs w:val="18"/>
        </w:rPr>
        <w:t xml:space="preserve"> </w:t>
      </w:r>
      <w:r w:rsidR="009027E6" w:rsidRPr="0055279B">
        <w:rPr>
          <w:szCs w:val="18"/>
        </w:rPr>
        <w:t>information on</w:t>
      </w:r>
      <w:r w:rsidR="00A37F41" w:rsidRPr="00A37F41">
        <w:rPr>
          <w:szCs w:val="18"/>
        </w:rPr>
        <w:t xml:space="preserve"> </w:t>
      </w:r>
      <w:r w:rsidR="009027E6" w:rsidRPr="0055279B">
        <w:rPr>
          <w:szCs w:val="18"/>
        </w:rPr>
        <w:t xml:space="preserve">the </w:t>
      </w:r>
      <w:r w:rsidR="00942A59" w:rsidRPr="0055279B">
        <w:rPr>
          <w:szCs w:val="18"/>
        </w:rPr>
        <w:t xml:space="preserve">reparations </w:t>
      </w:r>
      <w:r w:rsidR="00B902B5">
        <w:rPr>
          <w:szCs w:val="18"/>
        </w:rPr>
        <w:t>granted</w:t>
      </w:r>
      <w:r w:rsidR="00B902B5" w:rsidRPr="0055279B">
        <w:rPr>
          <w:szCs w:val="18"/>
        </w:rPr>
        <w:t xml:space="preserve"> </w:t>
      </w:r>
      <w:r w:rsidR="00942A59" w:rsidRPr="0055279B">
        <w:rPr>
          <w:szCs w:val="18"/>
        </w:rPr>
        <w:t>to victims of enforced disappearance</w:t>
      </w:r>
      <w:r w:rsidR="00B902B5">
        <w:rPr>
          <w:szCs w:val="18"/>
        </w:rPr>
        <w:t>s</w:t>
      </w:r>
      <w:r w:rsidR="00942A59">
        <w:rPr>
          <w:szCs w:val="18"/>
        </w:rPr>
        <w:t xml:space="preserve">. </w:t>
      </w:r>
      <w:r w:rsidR="00C91FA0">
        <w:rPr>
          <w:szCs w:val="18"/>
        </w:rPr>
        <w:t>The Committee</w:t>
      </w:r>
      <w:r w:rsidR="00942A59" w:rsidRPr="0055279B">
        <w:rPr>
          <w:szCs w:val="18"/>
        </w:rPr>
        <w:t xml:space="preserve"> is </w:t>
      </w:r>
      <w:r w:rsidR="00EE4D41">
        <w:rPr>
          <w:szCs w:val="18"/>
        </w:rPr>
        <w:t>also</w:t>
      </w:r>
      <w:r w:rsidR="00EE4D41" w:rsidRPr="0055279B">
        <w:rPr>
          <w:szCs w:val="18"/>
        </w:rPr>
        <w:t xml:space="preserve"> </w:t>
      </w:r>
      <w:r w:rsidR="00942A59" w:rsidRPr="0055279B">
        <w:rPr>
          <w:szCs w:val="18"/>
        </w:rPr>
        <w:t xml:space="preserve">concerned that, under </w:t>
      </w:r>
      <w:r w:rsidR="00335146">
        <w:rPr>
          <w:szCs w:val="18"/>
        </w:rPr>
        <w:t>article</w:t>
      </w:r>
      <w:r w:rsidR="00942A59" w:rsidRPr="0055279B">
        <w:rPr>
          <w:szCs w:val="18"/>
          <w:lang w:val="en"/>
        </w:rPr>
        <w:t xml:space="preserve"> 10 of the Criminal Procedure Code, </w:t>
      </w:r>
      <w:r w:rsidR="00942A59" w:rsidRPr="0055279B">
        <w:rPr>
          <w:szCs w:val="18"/>
        </w:rPr>
        <w:t>providing compensation for the victims of enforced disappearance falls under the responsibility of the perpetrator</w:t>
      </w:r>
      <w:r w:rsidR="002A61B5">
        <w:rPr>
          <w:szCs w:val="18"/>
        </w:rPr>
        <w:t>,</w:t>
      </w:r>
      <w:r w:rsidR="00942A59" w:rsidRPr="0055279B">
        <w:rPr>
          <w:szCs w:val="18"/>
        </w:rPr>
        <w:t xml:space="preserve"> and not of the State</w:t>
      </w:r>
      <w:r w:rsidR="00942A59">
        <w:rPr>
          <w:szCs w:val="18"/>
        </w:rPr>
        <w:t xml:space="preserve"> </w:t>
      </w:r>
      <w:r w:rsidR="00942A59" w:rsidRPr="000756FA">
        <w:rPr>
          <w:szCs w:val="18"/>
        </w:rPr>
        <w:t>(art. 24).</w:t>
      </w:r>
    </w:p>
    <w:p w14:paraId="16801E17" w14:textId="3BE0B295" w:rsidR="00EC7466" w:rsidRDefault="006A7BC6">
      <w:pPr>
        <w:pStyle w:val="SingleTxtG"/>
        <w:rPr>
          <w:b/>
          <w:bCs/>
          <w:szCs w:val="18"/>
        </w:rPr>
      </w:pPr>
      <w:r>
        <w:rPr>
          <w:b/>
          <w:bCs/>
          <w:szCs w:val="18"/>
        </w:rPr>
        <w:t>25.</w:t>
      </w:r>
      <w:r>
        <w:rPr>
          <w:b/>
          <w:bCs/>
          <w:szCs w:val="18"/>
        </w:rPr>
        <w:tab/>
      </w:r>
      <w:r w:rsidR="009B4BBC">
        <w:rPr>
          <w:b/>
          <w:bCs/>
          <w:szCs w:val="18"/>
        </w:rPr>
        <w:t>T</w:t>
      </w:r>
      <w:r w:rsidR="00942A59" w:rsidRPr="004864E8">
        <w:rPr>
          <w:b/>
          <w:bCs/>
          <w:szCs w:val="18"/>
        </w:rPr>
        <w:t xml:space="preserve">he Committee </w:t>
      </w:r>
      <w:r w:rsidR="009B4BBC">
        <w:rPr>
          <w:b/>
          <w:bCs/>
          <w:szCs w:val="18"/>
        </w:rPr>
        <w:t>recommends</w:t>
      </w:r>
      <w:r w:rsidR="00942A59" w:rsidRPr="004864E8">
        <w:rPr>
          <w:b/>
          <w:bCs/>
          <w:szCs w:val="18"/>
        </w:rPr>
        <w:t xml:space="preserve"> </w:t>
      </w:r>
      <w:r w:rsidR="007C26EF">
        <w:rPr>
          <w:b/>
          <w:bCs/>
          <w:szCs w:val="18"/>
        </w:rPr>
        <w:t xml:space="preserve">that </w:t>
      </w:r>
      <w:r w:rsidR="00942A59" w:rsidRPr="004864E8">
        <w:rPr>
          <w:b/>
          <w:bCs/>
          <w:szCs w:val="18"/>
        </w:rPr>
        <w:t>the State party take the measur</w:t>
      </w:r>
      <w:r w:rsidR="00942A59">
        <w:rPr>
          <w:b/>
          <w:bCs/>
          <w:szCs w:val="18"/>
        </w:rPr>
        <w:t xml:space="preserve">es </w:t>
      </w:r>
      <w:r w:rsidR="007C26EF" w:rsidRPr="004864E8">
        <w:rPr>
          <w:b/>
          <w:bCs/>
          <w:szCs w:val="18"/>
        </w:rPr>
        <w:t xml:space="preserve">necessary </w:t>
      </w:r>
      <w:r w:rsidR="00942A59">
        <w:rPr>
          <w:b/>
          <w:bCs/>
          <w:szCs w:val="18"/>
        </w:rPr>
        <w:t>to e</w:t>
      </w:r>
      <w:r w:rsidR="00942A59" w:rsidRPr="004864E8">
        <w:rPr>
          <w:b/>
          <w:bCs/>
          <w:szCs w:val="18"/>
        </w:rPr>
        <w:t>nsure that</w:t>
      </w:r>
      <w:r w:rsidR="00EC7466">
        <w:rPr>
          <w:b/>
          <w:bCs/>
          <w:szCs w:val="18"/>
        </w:rPr>
        <w:t>:</w:t>
      </w:r>
    </w:p>
    <w:p w14:paraId="4C0F1E6A" w14:textId="77777777" w:rsidR="00EE6332" w:rsidRPr="0091242D" w:rsidRDefault="006A7BC6">
      <w:pPr>
        <w:pStyle w:val="SingleTxtG"/>
        <w:ind w:firstLine="567"/>
        <w:rPr>
          <w:b/>
        </w:rPr>
      </w:pPr>
      <w:r w:rsidRPr="0091242D">
        <w:rPr>
          <w:b/>
        </w:rPr>
        <w:t>(a)</w:t>
      </w:r>
      <w:r w:rsidRPr="0091242D">
        <w:rPr>
          <w:b/>
        </w:rPr>
        <w:tab/>
      </w:r>
      <w:r w:rsidR="00325560" w:rsidRPr="0091242D">
        <w:rPr>
          <w:b/>
        </w:rPr>
        <w:t xml:space="preserve">The definition of victim in domestic law is fully consistent with article 24 (1) of the Convention, including </w:t>
      </w:r>
      <w:r w:rsidR="00676DC2">
        <w:rPr>
          <w:b/>
        </w:rPr>
        <w:t xml:space="preserve">for </w:t>
      </w:r>
      <w:r w:rsidR="00BB45DF" w:rsidRPr="0091242D">
        <w:rPr>
          <w:b/>
        </w:rPr>
        <w:t>any individual who has suffered harm as the direct result of an enforced disappearance</w:t>
      </w:r>
      <w:r w:rsidR="00EE6332" w:rsidRPr="0091242D">
        <w:rPr>
          <w:b/>
        </w:rPr>
        <w:t>;</w:t>
      </w:r>
    </w:p>
    <w:p w14:paraId="7B0E9BFA" w14:textId="362FC1CA" w:rsidR="002679DA" w:rsidRPr="00165E28" w:rsidRDefault="006A7BC6">
      <w:pPr>
        <w:pStyle w:val="SingleTxtG"/>
        <w:ind w:firstLine="567"/>
        <w:rPr>
          <w:b/>
        </w:rPr>
      </w:pPr>
      <w:r w:rsidRPr="00165E28">
        <w:rPr>
          <w:b/>
        </w:rPr>
        <w:t>(b)</w:t>
      </w:r>
      <w:r w:rsidRPr="00165E28">
        <w:rPr>
          <w:b/>
        </w:rPr>
        <w:tab/>
      </w:r>
      <w:r w:rsidR="00B54689" w:rsidRPr="00165E28">
        <w:rPr>
          <w:b/>
        </w:rPr>
        <w:t>A</w:t>
      </w:r>
      <w:r w:rsidR="00942A59" w:rsidRPr="00165E28">
        <w:rPr>
          <w:b/>
        </w:rPr>
        <w:t xml:space="preserve"> comprehensive</w:t>
      </w:r>
      <w:r w:rsidR="002679DA" w:rsidRPr="00165E28">
        <w:rPr>
          <w:b/>
        </w:rPr>
        <w:t xml:space="preserve"> </w:t>
      </w:r>
      <w:r w:rsidR="00942A59" w:rsidRPr="00165E28">
        <w:rPr>
          <w:b/>
        </w:rPr>
        <w:t>system of reparation and compensation</w:t>
      </w:r>
      <w:r w:rsidR="00B54689" w:rsidRPr="00165E28">
        <w:rPr>
          <w:b/>
        </w:rPr>
        <w:t xml:space="preserve"> is provided in domestic law in </w:t>
      </w:r>
      <w:r w:rsidR="00676DC2">
        <w:rPr>
          <w:b/>
        </w:rPr>
        <w:t>accordance</w:t>
      </w:r>
      <w:r w:rsidR="00676DC2" w:rsidRPr="00165E28">
        <w:rPr>
          <w:b/>
        </w:rPr>
        <w:t xml:space="preserve"> </w:t>
      </w:r>
      <w:r w:rsidR="00B54689" w:rsidRPr="00165E28">
        <w:rPr>
          <w:b/>
        </w:rPr>
        <w:t>with article 24</w:t>
      </w:r>
      <w:r w:rsidR="00BA3CF7" w:rsidRPr="00165E28">
        <w:rPr>
          <w:b/>
        </w:rPr>
        <w:t xml:space="preserve"> </w:t>
      </w:r>
      <w:r w:rsidR="00B54689" w:rsidRPr="00165E28">
        <w:rPr>
          <w:b/>
        </w:rPr>
        <w:t>(4) and (5) of the Convention</w:t>
      </w:r>
      <w:r w:rsidR="00942A59" w:rsidRPr="00165E28">
        <w:rPr>
          <w:b/>
        </w:rPr>
        <w:t>, for which the State is responsible and which is applicable even if no criminal proceedings have been initiated</w:t>
      </w:r>
      <w:r w:rsidR="002679DA" w:rsidRPr="00165E28">
        <w:rPr>
          <w:b/>
        </w:rPr>
        <w:t>;</w:t>
      </w:r>
    </w:p>
    <w:p w14:paraId="7A82ACFE" w14:textId="612A3D0B" w:rsidR="00942A59" w:rsidRPr="00165E28" w:rsidRDefault="006A7BC6">
      <w:pPr>
        <w:pStyle w:val="SingleTxtG"/>
        <w:ind w:firstLine="567"/>
        <w:rPr>
          <w:b/>
        </w:rPr>
      </w:pPr>
      <w:r w:rsidRPr="00165E28">
        <w:rPr>
          <w:b/>
        </w:rPr>
        <w:t>(c)</w:t>
      </w:r>
      <w:r w:rsidRPr="00165E28">
        <w:rPr>
          <w:b/>
        </w:rPr>
        <w:tab/>
      </w:r>
      <w:r w:rsidR="002203AA">
        <w:rPr>
          <w:b/>
        </w:rPr>
        <w:t>T</w:t>
      </w:r>
      <w:r w:rsidR="002679DA" w:rsidRPr="00165E28">
        <w:rPr>
          <w:b/>
        </w:rPr>
        <w:t>he system for awarding reparations takes into account the personal circumstances of victims, such as their sex, gender identity, age, ethnic origin, social status and disability.</w:t>
      </w:r>
    </w:p>
    <w:p w14:paraId="02339120" w14:textId="77777777" w:rsidR="00942A59" w:rsidRPr="005C0B6C" w:rsidRDefault="00165E28" w:rsidP="00340A0A">
      <w:pPr>
        <w:pStyle w:val="H4G"/>
        <w:spacing w:line="240" w:lineRule="atLeast"/>
      </w:pPr>
      <w:r>
        <w:tab/>
      </w:r>
      <w:r>
        <w:tab/>
      </w:r>
      <w:r w:rsidR="00DB26A0">
        <w:t>Declaration of absence</w:t>
      </w:r>
    </w:p>
    <w:p w14:paraId="0F532E0D" w14:textId="30273D9C" w:rsidR="00942A59" w:rsidRDefault="006A7BC6">
      <w:pPr>
        <w:pStyle w:val="SingleTxtG"/>
      </w:pPr>
      <w:r>
        <w:t>26.</w:t>
      </w:r>
      <w:r>
        <w:tab/>
      </w:r>
      <w:r w:rsidR="00942A59" w:rsidRPr="008A4AE7">
        <w:t xml:space="preserve">The Committee </w:t>
      </w:r>
      <w:r w:rsidR="00CF0AC7">
        <w:t xml:space="preserve">is </w:t>
      </w:r>
      <w:r w:rsidR="00942A59">
        <w:t>concerned that</w:t>
      </w:r>
      <w:r w:rsidR="007B56C9">
        <w:t>,</w:t>
      </w:r>
      <w:r w:rsidR="00942A59">
        <w:t xml:space="preserve"> </w:t>
      </w:r>
      <w:r w:rsidR="00CF0AC7">
        <w:t xml:space="preserve">under </w:t>
      </w:r>
      <w:r w:rsidR="00942A59">
        <w:t>current</w:t>
      </w:r>
      <w:r w:rsidR="00942A59" w:rsidRPr="008A4AE7">
        <w:t xml:space="preserve"> national </w:t>
      </w:r>
      <w:r w:rsidR="00CF0AC7">
        <w:t>legislation, in order to regulari</w:t>
      </w:r>
      <w:r w:rsidR="00676DC2">
        <w:t>z</w:t>
      </w:r>
      <w:r w:rsidR="00CF0AC7">
        <w:t xml:space="preserve">e the </w:t>
      </w:r>
      <w:r w:rsidR="00942A59" w:rsidRPr="008A4AE7">
        <w:t xml:space="preserve">legal situation of </w:t>
      </w:r>
      <w:r w:rsidR="00EE4D41">
        <w:t>a disappeared</w:t>
      </w:r>
      <w:r w:rsidR="00EE4D41" w:rsidRPr="008A4AE7">
        <w:t xml:space="preserve"> </w:t>
      </w:r>
      <w:r w:rsidR="00942A59" w:rsidRPr="008A4AE7">
        <w:t>person and that of their relatives</w:t>
      </w:r>
      <w:r w:rsidR="00CF0AC7">
        <w:t xml:space="preserve">, </w:t>
      </w:r>
      <w:r w:rsidR="00EE4D41">
        <w:t>th</w:t>
      </w:r>
      <w:r w:rsidR="00676DC2">
        <w:t>e disappeared</w:t>
      </w:r>
      <w:r w:rsidR="00942A59" w:rsidRPr="008A4AE7">
        <w:t xml:space="preserve"> person </w:t>
      </w:r>
      <w:r w:rsidR="00EE4D41">
        <w:t>must</w:t>
      </w:r>
      <w:r w:rsidR="00942A59">
        <w:t xml:space="preserve"> be declared dead by a court</w:t>
      </w:r>
      <w:r w:rsidR="005777E7">
        <w:t>, usually two years after he</w:t>
      </w:r>
      <w:r w:rsidR="00676DC2">
        <w:t xml:space="preserve"> or </w:t>
      </w:r>
      <w:r w:rsidR="005777E7">
        <w:t xml:space="preserve">she was </w:t>
      </w:r>
      <w:r w:rsidR="005777E7" w:rsidRPr="00165E28">
        <w:rPr>
          <w:szCs w:val="18"/>
        </w:rPr>
        <w:t>reported</w:t>
      </w:r>
      <w:r w:rsidR="005777E7">
        <w:t xml:space="preserve"> missing</w:t>
      </w:r>
      <w:r w:rsidR="00942A59" w:rsidRPr="008A4AE7">
        <w:t xml:space="preserve">. </w:t>
      </w:r>
      <w:r w:rsidR="007E7537">
        <w:t xml:space="preserve">It is </w:t>
      </w:r>
      <w:r w:rsidR="00676DC2">
        <w:t xml:space="preserve">also </w:t>
      </w:r>
      <w:r w:rsidR="00D66586">
        <w:t xml:space="preserve">concerned at reports that </w:t>
      </w:r>
      <w:r w:rsidR="00B54689">
        <w:t>relatives</w:t>
      </w:r>
      <w:r w:rsidR="00B54689" w:rsidRPr="00D66586">
        <w:t xml:space="preserve"> </w:t>
      </w:r>
      <w:r w:rsidR="00D66586" w:rsidRPr="00D66586">
        <w:t xml:space="preserve">of disappeared suspected members </w:t>
      </w:r>
      <w:r w:rsidR="00AF2D58">
        <w:t xml:space="preserve">of the </w:t>
      </w:r>
      <w:r w:rsidR="00AF2D58" w:rsidRPr="00304996">
        <w:rPr>
          <w:bCs/>
        </w:rPr>
        <w:t xml:space="preserve">so-called Islamic State in Iraq and the </w:t>
      </w:r>
      <w:r w:rsidR="00AF2D58" w:rsidRPr="0055279B">
        <w:rPr>
          <w:bCs/>
        </w:rPr>
        <w:t>Levant</w:t>
      </w:r>
      <w:r w:rsidR="00AF2D58" w:rsidDel="001549AD">
        <w:t xml:space="preserve"> </w:t>
      </w:r>
      <w:r w:rsidR="001549AD">
        <w:t xml:space="preserve">do not have </w:t>
      </w:r>
      <w:r w:rsidR="00D66586">
        <w:t xml:space="preserve">access </w:t>
      </w:r>
      <w:r w:rsidR="001549AD">
        <w:t xml:space="preserve">to </w:t>
      </w:r>
      <w:r w:rsidR="00D66586">
        <w:t>this procedure</w:t>
      </w:r>
      <w:r w:rsidR="002203AA">
        <w:t xml:space="preserve">. </w:t>
      </w:r>
      <w:r w:rsidR="00B54689">
        <w:t>A</w:t>
      </w:r>
      <w:r w:rsidR="00942A59" w:rsidRPr="008A4AE7">
        <w:t xml:space="preserve">s a matter of principle, </w:t>
      </w:r>
      <w:r w:rsidR="00B54689">
        <w:t>a</w:t>
      </w:r>
      <w:r w:rsidR="00B54689" w:rsidRPr="008A4AE7">
        <w:t xml:space="preserve"> </w:t>
      </w:r>
      <w:r w:rsidR="00942A59" w:rsidRPr="008A4AE7">
        <w:t>disappeared person</w:t>
      </w:r>
      <w:r w:rsidR="00B54689">
        <w:t xml:space="preserve"> cannot be presumed dead</w:t>
      </w:r>
      <w:r w:rsidR="00942A59" w:rsidRPr="008A4AE7">
        <w:t xml:space="preserve"> until his</w:t>
      </w:r>
      <w:r w:rsidR="001549AD">
        <w:t xml:space="preserve"> or </w:t>
      </w:r>
      <w:r w:rsidR="00942A59" w:rsidRPr="008A4AE7">
        <w:t>her fate has been clarified</w:t>
      </w:r>
      <w:r w:rsidR="0044325C">
        <w:t xml:space="preserve"> </w:t>
      </w:r>
      <w:r w:rsidR="00942A59" w:rsidRPr="008A4AE7">
        <w:t>(art. 24).</w:t>
      </w:r>
    </w:p>
    <w:p w14:paraId="051A6FC3" w14:textId="7815C110" w:rsidR="00942A59" w:rsidRPr="003B7DC4" w:rsidRDefault="006A7BC6">
      <w:pPr>
        <w:pStyle w:val="SingleTxtG"/>
        <w:rPr>
          <w:b/>
          <w:bCs/>
        </w:rPr>
      </w:pPr>
      <w:r w:rsidRPr="003B7DC4">
        <w:rPr>
          <w:b/>
          <w:bCs/>
        </w:rPr>
        <w:t>27.</w:t>
      </w:r>
      <w:r w:rsidRPr="003B7DC4">
        <w:rPr>
          <w:b/>
          <w:bCs/>
        </w:rPr>
        <w:tab/>
      </w:r>
      <w:r w:rsidR="00F8138D">
        <w:rPr>
          <w:b/>
          <w:bCs/>
        </w:rPr>
        <w:t>The</w:t>
      </w:r>
      <w:r w:rsidR="00942A59" w:rsidRPr="003B7DC4">
        <w:rPr>
          <w:b/>
          <w:bCs/>
        </w:rPr>
        <w:t xml:space="preserve"> Committee recommends that the State party adopt the measures necessary to ensure that, in accordance with article 24 (6) of the Convention, the legal situation of disappeared persons</w:t>
      </w:r>
      <w:r w:rsidR="008C40D1">
        <w:rPr>
          <w:b/>
          <w:bCs/>
        </w:rPr>
        <w:t>, including suspected members</w:t>
      </w:r>
      <w:r w:rsidR="00AF2D58">
        <w:rPr>
          <w:b/>
          <w:bCs/>
        </w:rPr>
        <w:t xml:space="preserve"> of the </w:t>
      </w:r>
      <w:r w:rsidR="00AF2D58" w:rsidRPr="00340A0A">
        <w:rPr>
          <w:b/>
          <w:bCs/>
        </w:rPr>
        <w:t>so-called Islamic State in Iraq and the Levant</w:t>
      </w:r>
      <w:r w:rsidR="008C40D1">
        <w:rPr>
          <w:b/>
          <w:bCs/>
        </w:rPr>
        <w:t>,</w:t>
      </w:r>
      <w:r w:rsidR="00942A59" w:rsidRPr="003B7DC4">
        <w:rPr>
          <w:b/>
          <w:bCs/>
        </w:rPr>
        <w:t xml:space="preserve"> and that of their relatives</w:t>
      </w:r>
      <w:r w:rsidR="00942A59" w:rsidRPr="005C0B6C">
        <w:rPr>
          <w:b/>
        </w:rPr>
        <w:t>,</w:t>
      </w:r>
      <w:r w:rsidR="00942A59" w:rsidRPr="005C0B6C">
        <w:rPr>
          <w:b/>
          <w:bCs/>
        </w:rPr>
        <w:t xml:space="preserve"> </w:t>
      </w:r>
      <w:r w:rsidR="00783FDB">
        <w:rPr>
          <w:b/>
          <w:bCs/>
        </w:rPr>
        <w:t>are</w:t>
      </w:r>
      <w:r w:rsidR="00783FDB" w:rsidRPr="003B7DC4">
        <w:rPr>
          <w:b/>
          <w:bCs/>
        </w:rPr>
        <w:t xml:space="preserve"> </w:t>
      </w:r>
      <w:r w:rsidR="00942A59" w:rsidRPr="003B7DC4">
        <w:rPr>
          <w:b/>
          <w:bCs/>
        </w:rPr>
        <w:t xml:space="preserve">regularized in fields such as social welfare, family law and property rights, without the need to declare that the disappeared person is presumed dead. In this connection, the Committee </w:t>
      </w:r>
      <w:r w:rsidR="007E7537">
        <w:rPr>
          <w:b/>
          <w:bCs/>
        </w:rPr>
        <w:t>recommends</w:t>
      </w:r>
      <w:r w:rsidR="007E7537" w:rsidRPr="003B7DC4">
        <w:rPr>
          <w:b/>
          <w:bCs/>
        </w:rPr>
        <w:t xml:space="preserve"> </w:t>
      </w:r>
      <w:r w:rsidR="001549AD">
        <w:rPr>
          <w:b/>
          <w:bCs/>
        </w:rPr>
        <w:t xml:space="preserve">that </w:t>
      </w:r>
      <w:r w:rsidR="00942A59" w:rsidRPr="003B7DC4">
        <w:rPr>
          <w:b/>
          <w:bCs/>
        </w:rPr>
        <w:t>the State party provide</w:t>
      </w:r>
      <w:r w:rsidR="001549AD">
        <w:rPr>
          <w:b/>
          <w:bCs/>
        </w:rPr>
        <w:t xml:space="preserve"> for</w:t>
      </w:r>
      <w:r w:rsidR="00942A59" w:rsidRPr="003B7DC4">
        <w:rPr>
          <w:b/>
          <w:bCs/>
        </w:rPr>
        <w:t>, by law, the issuance of declarations of absence by reason of enforced disappearance.</w:t>
      </w:r>
    </w:p>
    <w:p w14:paraId="07E205AE" w14:textId="1ADA769E" w:rsidR="00942A59" w:rsidRPr="005C0B6C" w:rsidRDefault="00942A59" w:rsidP="00340A0A">
      <w:pPr>
        <w:pStyle w:val="H23G"/>
        <w:spacing w:line="240" w:lineRule="atLeast"/>
      </w:pPr>
      <w:r w:rsidRPr="007F626A">
        <w:lastRenderedPageBreak/>
        <w:tab/>
      </w:r>
      <w:r w:rsidR="00DD673D">
        <w:tab/>
      </w:r>
      <w:r w:rsidR="00A65EC8" w:rsidRPr="006F7997">
        <w:rPr>
          <w:sz w:val="22"/>
          <w:szCs w:val="22"/>
        </w:rPr>
        <w:t xml:space="preserve">Interaction of the State party with the Committee in the context of the Committee’s </w:t>
      </w:r>
      <w:r w:rsidR="001549AD">
        <w:rPr>
          <w:sz w:val="22"/>
          <w:szCs w:val="22"/>
        </w:rPr>
        <w:t>u</w:t>
      </w:r>
      <w:r w:rsidR="00A65EC8" w:rsidRPr="006F7997">
        <w:rPr>
          <w:sz w:val="22"/>
          <w:szCs w:val="22"/>
        </w:rPr>
        <w:t xml:space="preserve">rgent </w:t>
      </w:r>
      <w:r w:rsidR="001549AD">
        <w:rPr>
          <w:sz w:val="22"/>
          <w:szCs w:val="22"/>
        </w:rPr>
        <w:t>a</w:t>
      </w:r>
      <w:r w:rsidR="00A65EC8" w:rsidRPr="006F7997">
        <w:rPr>
          <w:sz w:val="22"/>
          <w:szCs w:val="22"/>
        </w:rPr>
        <w:t>ction procedure</w:t>
      </w:r>
      <w:r w:rsidR="00A65EC8">
        <w:rPr>
          <w:sz w:val="22"/>
          <w:szCs w:val="22"/>
        </w:rPr>
        <w:t xml:space="preserve"> (</w:t>
      </w:r>
      <w:r w:rsidR="00A65EC8">
        <w:t>a</w:t>
      </w:r>
      <w:r w:rsidR="009A1989">
        <w:t>rticle 30</w:t>
      </w:r>
      <w:r w:rsidR="00A65EC8">
        <w:t>)</w:t>
      </w:r>
    </w:p>
    <w:p w14:paraId="0500A1F5" w14:textId="1C0B9517" w:rsidR="000F7BDF" w:rsidRDefault="006A7BC6">
      <w:pPr>
        <w:pStyle w:val="SingleTxtG"/>
      </w:pPr>
      <w:r>
        <w:t>28.</w:t>
      </w:r>
      <w:r>
        <w:tab/>
      </w:r>
      <w:r w:rsidR="00345906" w:rsidRPr="002B65F0">
        <w:t>The Committee recalls that</w:t>
      </w:r>
      <w:r w:rsidR="001549AD">
        <w:t>,</w:t>
      </w:r>
      <w:r w:rsidR="00345906" w:rsidRPr="002B65F0">
        <w:t xml:space="preserve"> under article 30, </w:t>
      </w:r>
      <w:r w:rsidR="001549AD">
        <w:t>requests for u</w:t>
      </w:r>
      <w:r w:rsidR="00345906" w:rsidRPr="002B65F0">
        <w:t xml:space="preserve">rgent </w:t>
      </w:r>
      <w:r w:rsidR="001549AD">
        <w:t>a</w:t>
      </w:r>
      <w:r w:rsidR="00345906" w:rsidRPr="002B65F0">
        <w:t xml:space="preserve">ction </w:t>
      </w:r>
      <w:r w:rsidR="009934AD">
        <w:t>may</w:t>
      </w:r>
      <w:r w:rsidR="00345906" w:rsidRPr="002B65F0">
        <w:t xml:space="preserve"> be submitted</w:t>
      </w:r>
      <w:r w:rsidR="00345906">
        <w:t xml:space="preserve"> to the Committee</w:t>
      </w:r>
      <w:r w:rsidR="00345906" w:rsidRPr="002B65F0">
        <w:t xml:space="preserve"> as a matter of urgency by the relatives of </w:t>
      </w:r>
      <w:r w:rsidR="009934AD">
        <w:t>a</w:t>
      </w:r>
      <w:r w:rsidR="00345906" w:rsidRPr="002B65F0">
        <w:t xml:space="preserve"> disappeared person or their legal representatives, their counsel or any person authorized by them, or any other person having a legitimate interest, without the need to exhaust domestic remedies</w:t>
      </w:r>
      <w:r w:rsidR="009934AD">
        <w:t>, on the condition that t</w:t>
      </w:r>
      <w:r w:rsidR="00345906" w:rsidRPr="002B65F0">
        <w:t xml:space="preserve">he case </w:t>
      </w:r>
      <w:r w:rsidR="009934AD">
        <w:t>has</w:t>
      </w:r>
      <w:r w:rsidR="00345906" w:rsidRPr="002B65F0">
        <w:t xml:space="preserve"> been reported to any of the</w:t>
      </w:r>
      <w:r w:rsidR="007755E4">
        <w:t xml:space="preserve"> competent bodies of the State p</w:t>
      </w:r>
      <w:r w:rsidR="00345906" w:rsidRPr="002B65F0">
        <w:t>arty concerned, where such a possibility exists.</w:t>
      </w:r>
      <w:r w:rsidR="00345906">
        <w:t xml:space="preserve"> </w:t>
      </w:r>
      <w:r w:rsidR="008334FB" w:rsidRPr="00C61947">
        <w:t xml:space="preserve">The Committee notes that Iraq is </w:t>
      </w:r>
      <w:r w:rsidR="000F7BDF">
        <w:t xml:space="preserve">currently </w:t>
      </w:r>
      <w:r w:rsidR="008334FB" w:rsidRPr="00C61947">
        <w:t xml:space="preserve">the State party with the highest number of urgent actions registered </w:t>
      </w:r>
      <w:r w:rsidR="00783FDB">
        <w:t>by</w:t>
      </w:r>
      <w:r w:rsidR="00783FDB" w:rsidRPr="00C61947">
        <w:t xml:space="preserve"> </w:t>
      </w:r>
      <w:r w:rsidR="008334FB" w:rsidRPr="00C61947">
        <w:t xml:space="preserve">the Committee. </w:t>
      </w:r>
      <w:r w:rsidR="00EE4D41">
        <w:t>It</w:t>
      </w:r>
      <w:r w:rsidR="00942A59" w:rsidRPr="00C61947">
        <w:t xml:space="preserve"> is concerned</w:t>
      </w:r>
      <w:r w:rsidR="000F7BDF">
        <w:t xml:space="preserve"> that</w:t>
      </w:r>
      <w:r w:rsidR="007755E4">
        <w:t>, at the</w:t>
      </w:r>
      <w:r w:rsidR="007755E4" w:rsidRPr="004C2D16">
        <w:rPr>
          <w:rFonts w:eastAsia="Times New Roman"/>
          <w:lang w:eastAsia="en-US"/>
        </w:rPr>
        <w:t xml:space="preserve"> </w:t>
      </w:r>
      <w:r w:rsidR="009934AD">
        <w:t>time</w:t>
      </w:r>
      <w:r w:rsidR="007755E4" w:rsidRPr="005660D0">
        <w:t xml:space="preserve"> of adoption of </w:t>
      </w:r>
      <w:r w:rsidR="009934AD">
        <w:t>the present</w:t>
      </w:r>
      <w:r w:rsidR="007755E4" w:rsidRPr="005660D0">
        <w:t xml:space="preserve"> </w:t>
      </w:r>
      <w:r w:rsidR="009934AD">
        <w:t>o</w:t>
      </w:r>
      <w:r w:rsidR="007755E4" w:rsidRPr="005660D0">
        <w:t>bservations</w:t>
      </w:r>
      <w:r w:rsidR="007755E4">
        <w:t xml:space="preserve"> on additional information, 275 of the 492 registered </w:t>
      </w:r>
      <w:r w:rsidR="000F7BDF">
        <w:t>urgent actions remain unanswered despite reiterated reminders, and that the replies received usually</w:t>
      </w:r>
      <w:r w:rsidR="000F7BDF" w:rsidRPr="0009591E">
        <w:rPr>
          <w:color w:val="000000"/>
          <w:lang w:eastAsia="en-GB"/>
        </w:rPr>
        <w:t xml:space="preserve"> </w:t>
      </w:r>
      <w:r w:rsidR="000F7BDF">
        <w:rPr>
          <w:color w:val="000000"/>
          <w:lang w:eastAsia="en-GB"/>
        </w:rPr>
        <w:t>do not provide information</w:t>
      </w:r>
      <w:r w:rsidR="000F7BDF" w:rsidRPr="0009591E">
        <w:rPr>
          <w:color w:val="000000"/>
          <w:lang w:eastAsia="en-GB"/>
        </w:rPr>
        <w:t xml:space="preserve"> about the</w:t>
      </w:r>
      <w:r w:rsidR="000F7BDF">
        <w:rPr>
          <w:color w:val="000000"/>
          <w:lang w:eastAsia="en-GB"/>
        </w:rPr>
        <w:t xml:space="preserve"> strategies </w:t>
      </w:r>
      <w:r w:rsidR="009934AD">
        <w:rPr>
          <w:color w:val="000000"/>
          <w:lang w:eastAsia="en-GB"/>
        </w:rPr>
        <w:t xml:space="preserve">adopted or </w:t>
      </w:r>
      <w:r w:rsidR="000F7BDF" w:rsidRPr="0009591E">
        <w:rPr>
          <w:color w:val="000000"/>
          <w:lang w:eastAsia="en-GB"/>
        </w:rPr>
        <w:t xml:space="preserve">steps taken </w:t>
      </w:r>
      <w:r w:rsidR="000F7BDF">
        <w:rPr>
          <w:color w:val="000000"/>
          <w:lang w:eastAsia="en-GB"/>
        </w:rPr>
        <w:t>by the competent authorities to search for the disappeared person</w:t>
      </w:r>
      <w:r w:rsidR="006C34D2">
        <w:rPr>
          <w:color w:val="000000"/>
          <w:lang w:eastAsia="en-GB"/>
        </w:rPr>
        <w:t>s</w:t>
      </w:r>
      <w:r w:rsidR="000F7BDF">
        <w:rPr>
          <w:color w:val="000000"/>
          <w:lang w:eastAsia="en-GB"/>
        </w:rPr>
        <w:t xml:space="preserve"> and </w:t>
      </w:r>
      <w:r w:rsidR="009934AD">
        <w:rPr>
          <w:color w:val="000000"/>
          <w:lang w:eastAsia="en-GB"/>
        </w:rPr>
        <w:t xml:space="preserve">to </w:t>
      </w:r>
      <w:r w:rsidR="000F7BDF">
        <w:rPr>
          <w:color w:val="000000"/>
          <w:lang w:eastAsia="en-GB"/>
        </w:rPr>
        <w:t xml:space="preserve">investigate </w:t>
      </w:r>
      <w:r w:rsidR="006C34D2">
        <w:rPr>
          <w:color w:val="000000"/>
          <w:lang w:eastAsia="en-GB"/>
        </w:rPr>
        <w:t>their</w:t>
      </w:r>
      <w:r w:rsidR="000F7BDF">
        <w:rPr>
          <w:color w:val="000000"/>
          <w:lang w:eastAsia="en-GB"/>
        </w:rPr>
        <w:t xml:space="preserve"> disappearance</w:t>
      </w:r>
      <w:r w:rsidR="000F7BDF" w:rsidRPr="0009591E">
        <w:rPr>
          <w:color w:val="000000"/>
          <w:lang w:eastAsia="en-GB"/>
        </w:rPr>
        <w:t xml:space="preserve"> </w:t>
      </w:r>
      <w:r w:rsidR="000F7BDF" w:rsidRPr="00C61947">
        <w:t>(art. 30)</w:t>
      </w:r>
      <w:r w:rsidR="009934AD">
        <w:t>.</w:t>
      </w:r>
    </w:p>
    <w:p w14:paraId="0451DAE5" w14:textId="1C9347C2" w:rsidR="005D26F7" w:rsidRDefault="006A7BC6">
      <w:pPr>
        <w:pStyle w:val="SingleTxtG"/>
        <w:rPr>
          <w:b/>
          <w:bCs/>
        </w:rPr>
      </w:pPr>
      <w:r>
        <w:rPr>
          <w:b/>
          <w:bCs/>
        </w:rPr>
        <w:t>29.</w:t>
      </w:r>
      <w:r>
        <w:rPr>
          <w:b/>
          <w:bCs/>
        </w:rPr>
        <w:tab/>
      </w:r>
      <w:r w:rsidR="00FE0CE0" w:rsidRPr="001B0A93">
        <w:rPr>
          <w:b/>
        </w:rPr>
        <w:t>The</w:t>
      </w:r>
      <w:r w:rsidR="00FE0CE0" w:rsidRPr="001B0A93">
        <w:rPr>
          <w:b/>
          <w:bCs/>
        </w:rPr>
        <w:t xml:space="preserve"> Committee calls upon the State party to enhance its cooperation with the Committee </w:t>
      </w:r>
      <w:r w:rsidR="00563CB1">
        <w:rPr>
          <w:b/>
          <w:bCs/>
        </w:rPr>
        <w:t xml:space="preserve">to ensure that all </w:t>
      </w:r>
      <w:r w:rsidR="009934AD">
        <w:rPr>
          <w:b/>
          <w:bCs/>
        </w:rPr>
        <w:t>requests for u</w:t>
      </w:r>
      <w:r w:rsidR="00563CB1">
        <w:rPr>
          <w:b/>
          <w:bCs/>
        </w:rPr>
        <w:t xml:space="preserve">rgent </w:t>
      </w:r>
      <w:r w:rsidR="009934AD">
        <w:rPr>
          <w:b/>
          <w:bCs/>
        </w:rPr>
        <w:t>a</w:t>
      </w:r>
      <w:r w:rsidR="00563CB1">
        <w:rPr>
          <w:b/>
          <w:bCs/>
        </w:rPr>
        <w:t xml:space="preserve">ction are immediately processed and transmitted to the authorities in charge of the case of reference; that immediate action is taken to search for disappeared persons and </w:t>
      </w:r>
      <w:r w:rsidR="009934AD">
        <w:rPr>
          <w:b/>
          <w:bCs/>
        </w:rPr>
        <w:t xml:space="preserve">to </w:t>
      </w:r>
      <w:r w:rsidR="00563CB1">
        <w:rPr>
          <w:b/>
          <w:bCs/>
        </w:rPr>
        <w:t>investigate their disappearance; and that concrete information is provided to the Committee, throughout the procedure,</w:t>
      </w:r>
      <w:r w:rsidR="006757F5">
        <w:rPr>
          <w:b/>
          <w:bCs/>
        </w:rPr>
        <w:t xml:space="preserve"> about </w:t>
      </w:r>
      <w:r w:rsidR="00991B1E">
        <w:rPr>
          <w:b/>
          <w:bCs/>
        </w:rPr>
        <w:t xml:space="preserve">the actions taken and the </w:t>
      </w:r>
      <w:r w:rsidR="009934AD">
        <w:rPr>
          <w:b/>
          <w:bCs/>
        </w:rPr>
        <w:t xml:space="preserve">progress </w:t>
      </w:r>
      <w:r w:rsidR="00991B1E">
        <w:rPr>
          <w:b/>
          <w:bCs/>
        </w:rPr>
        <w:t>of the case</w:t>
      </w:r>
      <w:r w:rsidR="00FE0CE0" w:rsidRPr="001B0A93">
        <w:rPr>
          <w:b/>
          <w:bCs/>
        </w:rPr>
        <w:t>.</w:t>
      </w:r>
      <w:r w:rsidR="005D26F7">
        <w:rPr>
          <w:b/>
          <w:bCs/>
        </w:rPr>
        <w:t xml:space="preserve"> </w:t>
      </w:r>
    </w:p>
    <w:p w14:paraId="53474115" w14:textId="77777777" w:rsidR="008E01E2" w:rsidRPr="007F626A" w:rsidRDefault="008E01E2" w:rsidP="00340A0A">
      <w:pPr>
        <w:pStyle w:val="H1G"/>
        <w:spacing w:line="240" w:lineRule="atLeast"/>
      </w:pPr>
      <w:r w:rsidRPr="007F626A">
        <w:tab/>
      </w:r>
      <w:r w:rsidR="009A1989">
        <w:t>C</w:t>
      </w:r>
      <w:r w:rsidRPr="007F626A">
        <w:t>.</w:t>
      </w:r>
      <w:r w:rsidRPr="007F626A">
        <w:tab/>
        <w:t>Dissemination and follow-up</w:t>
      </w:r>
    </w:p>
    <w:p w14:paraId="4CEB36F0" w14:textId="77777777" w:rsidR="007755E4" w:rsidRDefault="007755E4">
      <w:pPr>
        <w:pStyle w:val="SingleTxtG"/>
      </w:pPr>
      <w:r>
        <w:t>30.</w:t>
      </w:r>
      <w:r>
        <w:tab/>
        <w:t xml:space="preserve">The </w:t>
      </w:r>
      <w:r w:rsidRPr="007F626A">
        <w:t>Committee wishes to draw attention to the obligations undertaken by States when ratifying the Convention and, in this connection, urges the State party to ensure that all the measures it adopts</w:t>
      </w:r>
      <w:r>
        <w:t xml:space="preserve"> </w:t>
      </w:r>
      <w:r w:rsidRPr="007F626A">
        <w:t xml:space="preserve">are in full </w:t>
      </w:r>
      <w:r>
        <w:t>compliance with</w:t>
      </w:r>
      <w:r w:rsidRPr="007F626A">
        <w:t xml:space="preserve"> the Convention and other relevant international instruments. In particular, the Committee urges the State party to guarantee that effective investigations are conducted into all enforced disappearances and</w:t>
      </w:r>
      <w:r>
        <w:t xml:space="preserve"> </w:t>
      </w:r>
      <w:r w:rsidRPr="007F626A">
        <w:t>that the rights of victims as set forth in the Convention are fully upheld</w:t>
      </w:r>
      <w:r>
        <w:t xml:space="preserve">. </w:t>
      </w:r>
    </w:p>
    <w:p w14:paraId="76A7711F" w14:textId="065F2ED2" w:rsidR="007755E4" w:rsidRPr="007F626A" w:rsidRDefault="007755E4">
      <w:pPr>
        <w:pStyle w:val="SingleTxtG"/>
      </w:pPr>
      <w:r>
        <w:t>31.</w:t>
      </w:r>
      <w:r>
        <w:tab/>
        <w:t>T</w:t>
      </w:r>
      <w:r w:rsidRPr="007F626A">
        <w:t xml:space="preserve">he State party is encouraged to disseminate widely the Convention, the additional information submitted under article 29 (4) of the Convention and the present observations, in order to raise awareness among </w:t>
      </w:r>
      <w:r>
        <w:t>all</w:t>
      </w:r>
      <w:r w:rsidRPr="007F626A">
        <w:t xml:space="preserve"> </w:t>
      </w:r>
      <w:r>
        <w:t>governmental</w:t>
      </w:r>
      <w:r w:rsidRPr="007F626A">
        <w:t xml:space="preserve"> authorities, civil society organizations and the public</w:t>
      </w:r>
      <w:r>
        <w:t xml:space="preserve"> at large</w:t>
      </w:r>
      <w:r w:rsidRPr="007F626A">
        <w:t>.</w:t>
      </w:r>
    </w:p>
    <w:p w14:paraId="10ABAD99" w14:textId="6B769FA5" w:rsidR="007755E4" w:rsidRDefault="007755E4">
      <w:pPr>
        <w:pStyle w:val="SingleTxtG"/>
      </w:pPr>
      <w:r>
        <w:t>32.</w:t>
      </w:r>
      <w:r>
        <w:tab/>
      </w:r>
      <w:r w:rsidRPr="007F626A">
        <w:t xml:space="preserve">Under article 29 (4) of the Convention, </w:t>
      </w:r>
      <w:bookmarkStart w:id="0" w:name="_GoBack"/>
      <w:bookmarkEnd w:id="0"/>
      <w:r w:rsidRPr="007F626A">
        <w:t>the Committee requests the</w:t>
      </w:r>
      <w:r>
        <w:t xml:space="preserve"> </w:t>
      </w:r>
      <w:r w:rsidRPr="007F626A">
        <w:t>State party to submit</w:t>
      </w:r>
      <w:r w:rsidRPr="00165E28">
        <w:t xml:space="preserve">, no later than </w:t>
      </w:r>
      <w:r>
        <w:t>25 November 2021</w:t>
      </w:r>
      <w:r w:rsidRPr="00165E28">
        <w:t>,</w:t>
      </w:r>
      <w:r w:rsidRPr="007F626A">
        <w:t xml:space="preserve"> specific, up-to-date information on</w:t>
      </w:r>
      <w:r>
        <w:t xml:space="preserve"> </w:t>
      </w:r>
      <w:r w:rsidRPr="007F626A">
        <w:t xml:space="preserve">the implementation </w:t>
      </w:r>
      <w:r>
        <w:t xml:space="preserve">each </w:t>
      </w:r>
      <w:r w:rsidRPr="007F626A">
        <w:t xml:space="preserve">of </w:t>
      </w:r>
      <w:r w:rsidRPr="009858CD">
        <w:t>the recommendations</w:t>
      </w:r>
      <w:r>
        <w:t xml:space="preserve"> contained in the present observations </w:t>
      </w:r>
      <w:r w:rsidR="00AF2D58">
        <w:t>and</w:t>
      </w:r>
      <w:r>
        <w:t xml:space="preserve"> on additional information, with a particular focus on </w:t>
      </w:r>
      <w:r w:rsidR="00AF2D58">
        <w:t>(</w:t>
      </w:r>
      <w:r>
        <w:t>a)</w:t>
      </w:r>
      <w:r w:rsidRPr="00A41D15">
        <w:t xml:space="preserve"> </w:t>
      </w:r>
      <w:r>
        <w:t xml:space="preserve">progress in the review, adoption and implementation of the legislation on enforced disappearances; </w:t>
      </w:r>
      <w:r w:rsidR="00AF2D58">
        <w:t>(</w:t>
      </w:r>
      <w:r>
        <w:t>b)</w:t>
      </w:r>
      <w:r w:rsidR="00783E62">
        <w:t> </w:t>
      </w:r>
      <w:r>
        <w:t xml:space="preserve">secret detention; </w:t>
      </w:r>
      <w:r w:rsidR="00AF2D58">
        <w:t>(</w:t>
      </w:r>
      <w:r>
        <w:t xml:space="preserve">c) reparation to victims; and </w:t>
      </w:r>
      <w:r w:rsidR="00AF2D58">
        <w:t>(</w:t>
      </w:r>
      <w:r>
        <w:t>d) l</w:t>
      </w:r>
      <w:r w:rsidRPr="00146F22">
        <w:t xml:space="preserve">egislation </w:t>
      </w:r>
      <w:r>
        <w:t>and practice</w:t>
      </w:r>
      <w:r w:rsidR="00AF2D58">
        <w:t>s</w:t>
      </w:r>
      <w:r>
        <w:t xml:space="preserve"> </w:t>
      </w:r>
      <w:r w:rsidRPr="00146F22">
        <w:t>concerning the wrongful removal of children</w:t>
      </w:r>
      <w:r>
        <w:t xml:space="preserve">. The State party may also provide </w:t>
      </w:r>
      <w:r w:rsidRPr="007F626A">
        <w:t>any other information</w:t>
      </w:r>
      <w:r>
        <w:t xml:space="preserve"> that it considers relevant</w:t>
      </w:r>
      <w:r w:rsidRPr="007F626A">
        <w:t xml:space="preserve"> on</w:t>
      </w:r>
      <w:r>
        <w:t xml:space="preserve"> </w:t>
      </w:r>
      <w:r w:rsidRPr="007F626A">
        <w:t xml:space="preserve">the fulfilment of </w:t>
      </w:r>
      <w:r>
        <w:t>its conventional</w:t>
      </w:r>
      <w:r w:rsidRPr="007F626A">
        <w:t xml:space="preserve"> obligations. The Committee encourages the State party to promote and facilitate the participation of civil society, in particular victims</w:t>
      </w:r>
      <w:r>
        <w:t>’</w:t>
      </w:r>
      <w:r w:rsidRPr="007F626A">
        <w:t xml:space="preserve"> organizations, in the preparation of this information.</w:t>
      </w:r>
    </w:p>
    <w:p w14:paraId="252F7976" w14:textId="77777777" w:rsidR="005E7CB3" w:rsidRPr="00340A0A" w:rsidRDefault="005E7CB3" w:rsidP="00340A0A">
      <w:pPr>
        <w:pStyle w:val="SingleTxtG"/>
        <w:suppressAutoHyphens/>
        <w:spacing w:before="240" w:after="0"/>
        <w:jc w:val="center"/>
        <w:rPr>
          <w:u w:val="single"/>
        </w:rPr>
      </w:pPr>
      <w:r>
        <w:rPr>
          <w:u w:val="single"/>
        </w:rPr>
        <w:tab/>
      </w:r>
      <w:r>
        <w:rPr>
          <w:u w:val="single"/>
        </w:rPr>
        <w:tab/>
      </w:r>
      <w:r>
        <w:rPr>
          <w:u w:val="single"/>
        </w:rPr>
        <w:tab/>
      </w:r>
      <w:r>
        <w:rPr>
          <w:u w:val="single"/>
        </w:rPr>
        <w:tab/>
      </w:r>
    </w:p>
    <w:p w14:paraId="5B70D445" w14:textId="2300479C" w:rsidR="00207F46" w:rsidRDefault="00207F46" w:rsidP="006253C0">
      <w:pPr>
        <w:pStyle w:val="SingleTxtG"/>
        <w:spacing w:before="240" w:after="0"/>
        <w:jc w:val="center"/>
        <w:rPr>
          <w:u w:val="single"/>
        </w:rPr>
      </w:pPr>
    </w:p>
    <w:sectPr w:rsidR="00207F46"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15B503" w14:textId="77777777" w:rsidR="0013311A" w:rsidRPr="00557A78" w:rsidRDefault="0013311A" w:rsidP="00557A78">
      <w:pPr>
        <w:pStyle w:val="Footer"/>
      </w:pPr>
    </w:p>
  </w:endnote>
  <w:endnote w:type="continuationSeparator" w:id="0">
    <w:p w14:paraId="717D9AB1" w14:textId="77777777" w:rsidR="0013311A" w:rsidRPr="00557A78" w:rsidRDefault="0013311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E662E" w14:textId="60DBE548" w:rsidR="009E1A09" w:rsidRDefault="009E1A09" w:rsidP="00A83553">
    <w:pPr>
      <w:pStyle w:val="Footer"/>
      <w:tabs>
        <w:tab w:val="right" w:pos="9638"/>
      </w:tabs>
    </w:pPr>
    <w:r w:rsidRPr="00A83553">
      <w:rPr>
        <w:b/>
        <w:bCs/>
        <w:sz w:val="18"/>
      </w:rPr>
      <w:fldChar w:fldCharType="begin"/>
    </w:r>
    <w:r w:rsidRPr="00A83553">
      <w:rPr>
        <w:b/>
        <w:bCs/>
        <w:sz w:val="18"/>
      </w:rPr>
      <w:instrText xml:space="preserve"> PAGE  \* MERGEFORMAT </w:instrText>
    </w:r>
    <w:r w:rsidRPr="00A83553">
      <w:rPr>
        <w:b/>
        <w:bCs/>
        <w:sz w:val="18"/>
      </w:rPr>
      <w:fldChar w:fldCharType="separate"/>
    </w:r>
    <w:r w:rsidR="00340A0A">
      <w:rPr>
        <w:b/>
        <w:bCs/>
        <w:noProof/>
        <w:sz w:val="18"/>
      </w:rPr>
      <w:t>2</w:t>
    </w:r>
    <w:r w:rsidRPr="00A8355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F737B" w14:textId="7F2ADAF1" w:rsidR="009E1A09" w:rsidRDefault="009E1A09" w:rsidP="00A83553">
    <w:pPr>
      <w:pStyle w:val="Footer"/>
      <w:tabs>
        <w:tab w:val="right" w:pos="9638"/>
      </w:tabs>
    </w:pPr>
    <w:r>
      <w:tab/>
    </w:r>
    <w:r w:rsidRPr="00A83553">
      <w:rPr>
        <w:b/>
        <w:bCs/>
        <w:sz w:val="18"/>
      </w:rPr>
      <w:fldChar w:fldCharType="begin"/>
    </w:r>
    <w:r w:rsidRPr="00A83553">
      <w:rPr>
        <w:b/>
        <w:bCs/>
        <w:sz w:val="18"/>
      </w:rPr>
      <w:instrText xml:space="preserve"> PAGE  \* MERGEFORMAT </w:instrText>
    </w:r>
    <w:r w:rsidRPr="00A83553">
      <w:rPr>
        <w:b/>
        <w:bCs/>
        <w:sz w:val="18"/>
      </w:rPr>
      <w:fldChar w:fldCharType="separate"/>
    </w:r>
    <w:r w:rsidR="00340A0A">
      <w:rPr>
        <w:b/>
        <w:bCs/>
        <w:noProof/>
        <w:sz w:val="18"/>
      </w:rPr>
      <w:t>3</w:t>
    </w:r>
    <w:r w:rsidRPr="00A8355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12C7B" w14:textId="48647B87" w:rsidR="00867AA0" w:rsidRDefault="00867AA0" w:rsidP="00867AA0">
    <w:pPr>
      <w:pStyle w:val="Footer"/>
    </w:pPr>
    <w:r w:rsidRPr="0027112F">
      <w:rPr>
        <w:noProof/>
        <w:lang w:val="en-US"/>
      </w:rPr>
      <w:drawing>
        <wp:anchor distT="0" distB="0" distL="114300" distR="114300" simplePos="0" relativeHeight="251659264" behindDoc="0" locked="1" layoutInCell="1" allowOverlap="1" wp14:anchorId="72F1C083" wp14:editId="3F73613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E3C501" w14:textId="48A496EB" w:rsidR="00867AA0" w:rsidRPr="00867AA0" w:rsidRDefault="00867AA0" w:rsidP="00867AA0">
    <w:pPr>
      <w:pStyle w:val="Footer"/>
      <w:ind w:right="1134"/>
      <w:rPr>
        <w:sz w:val="20"/>
      </w:rPr>
    </w:pPr>
    <w:r>
      <w:rPr>
        <w:sz w:val="20"/>
      </w:rPr>
      <w:t>GE.20-16192(E)</w:t>
    </w:r>
    <w:r>
      <w:rPr>
        <w:noProof/>
        <w:sz w:val="20"/>
      </w:rPr>
      <w:drawing>
        <wp:anchor distT="0" distB="0" distL="114300" distR="114300" simplePos="0" relativeHeight="251660288" behindDoc="0" locked="0" layoutInCell="1" allowOverlap="1" wp14:anchorId="26BA2529" wp14:editId="1E94FAA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47EEF6" w14:textId="77777777" w:rsidR="0013311A" w:rsidRPr="00557A78" w:rsidRDefault="0013311A" w:rsidP="00557A78">
      <w:pPr>
        <w:tabs>
          <w:tab w:val="right" w:pos="2155"/>
        </w:tabs>
        <w:spacing w:after="80" w:line="240" w:lineRule="auto"/>
        <w:ind w:left="680"/>
      </w:pPr>
      <w:r>
        <w:rPr>
          <w:u w:val="single"/>
        </w:rPr>
        <w:tab/>
      </w:r>
    </w:p>
  </w:footnote>
  <w:footnote w:type="continuationSeparator" w:id="0">
    <w:p w14:paraId="34E82046" w14:textId="77777777" w:rsidR="0013311A" w:rsidRPr="00557A78" w:rsidRDefault="0013311A" w:rsidP="00557A78">
      <w:pPr>
        <w:tabs>
          <w:tab w:val="right" w:pos="2155"/>
        </w:tabs>
        <w:spacing w:after="80" w:line="240" w:lineRule="auto"/>
        <w:ind w:left="680"/>
      </w:pPr>
      <w:r>
        <w:rPr>
          <w:u w:val="single"/>
        </w:rPr>
        <w:tab/>
      </w:r>
    </w:p>
  </w:footnote>
  <w:footnote w:id="1">
    <w:p w14:paraId="773FC6B3" w14:textId="77777777" w:rsidR="009E1A09" w:rsidRPr="0087514A" w:rsidRDefault="009E1A09" w:rsidP="00A65D37">
      <w:pPr>
        <w:pStyle w:val="FootnoteText"/>
      </w:pPr>
      <w:r>
        <w:tab/>
      </w:r>
      <w:r w:rsidRPr="00685A9F">
        <w:rPr>
          <w:rStyle w:val="FootnoteReference"/>
          <w:sz w:val="20"/>
          <w:szCs w:val="18"/>
          <w:vertAlign w:val="baseline"/>
        </w:rPr>
        <w:t>*</w:t>
      </w:r>
      <w:r w:rsidRPr="0087514A">
        <w:tab/>
      </w:r>
      <w:r w:rsidRPr="004776E6">
        <w:rPr>
          <w:szCs w:val="18"/>
        </w:rPr>
        <w:t xml:space="preserve">Adopted by the Committee at its </w:t>
      </w:r>
      <w:r>
        <w:rPr>
          <w:szCs w:val="18"/>
        </w:rPr>
        <w:t>nineteenth</w:t>
      </w:r>
      <w:r w:rsidRPr="004776E6">
        <w:rPr>
          <w:szCs w:val="18"/>
        </w:rPr>
        <w:t xml:space="preserve"> session</w:t>
      </w:r>
      <w:r>
        <w:rPr>
          <w:szCs w:val="18"/>
        </w:rPr>
        <w:t xml:space="preserve"> online</w:t>
      </w:r>
      <w:r w:rsidRPr="004776E6">
        <w:rPr>
          <w:szCs w:val="18"/>
        </w:rPr>
        <w:t xml:space="preserve"> (</w:t>
      </w:r>
      <w:r>
        <w:rPr>
          <w:szCs w:val="18"/>
        </w:rPr>
        <w:t>7 September–25 November 2020</w:t>
      </w:r>
      <w:r w:rsidRPr="004776E6">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48AD6" w14:textId="5CC7FE3E" w:rsidR="009E1A09" w:rsidRPr="00165E28" w:rsidRDefault="009E1A09" w:rsidP="00165E28">
    <w:pPr>
      <w:pStyle w:val="Header"/>
    </w:pPr>
    <w:r w:rsidRPr="00165E28">
      <w:t>CED/C/IRQ/OAI/1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FEE52" w14:textId="7F7170CE" w:rsidR="009E1A09" w:rsidRPr="00165E28" w:rsidRDefault="009E1A09" w:rsidP="00165E28">
    <w:pPr>
      <w:pStyle w:val="Header"/>
      <w:jc w:val="right"/>
    </w:pPr>
    <w:r w:rsidRPr="00165E28">
      <w:t>CED/C/IRQ/OAI/1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C524FE"/>
    <w:multiLevelType w:val="hybridMultilevel"/>
    <w:tmpl w:val="B882014C"/>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6005038"/>
    <w:multiLevelType w:val="hybridMultilevel"/>
    <w:tmpl w:val="729A050E"/>
    <w:lvl w:ilvl="0" w:tplc="8B6AC3A6">
      <w:start w:val="1"/>
      <w:numFmt w:val="lowerLetter"/>
      <w:lvlText w:val="%1)"/>
      <w:lvlJc w:val="left"/>
      <w:pPr>
        <w:ind w:left="1689" w:hanging="555"/>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07B85A38"/>
    <w:multiLevelType w:val="hybridMultilevel"/>
    <w:tmpl w:val="958C8CF6"/>
    <w:lvl w:ilvl="0" w:tplc="6F2424C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07F87865"/>
    <w:multiLevelType w:val="hybridMultilevel"/>
    <w:tmpl w:val="7D86EB94"/>
    <w:lvl w:ilvl="0" w:tplc="41CA6E26">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5" w15:restartNumberingAfterBreak="0">
    <w:nsid w:val="0E7D0FE0"/>
    <w:multiLevelType w:val="hybridMultilevel"/>
    <w:tmpl w:val="5ABC5688"/>
    <w:lvl w:ilvl="0" w:tplc="5C0CCE12">
      <w:start w:val="1"/>
      <w:numFmt w:val="lowerLetter"/>
      <w:lvlText w:val="(%1)"/>
      <w:lvlJc w:val="left"/>
      <w:pPr>
        <w:ind w:left="2280" w:hanging="360"/>
      </w:pPr>
      <w:rPr>
        <w:rFonts w:hint="default"/>
      </w:rPr>
    </w:lvl>
    <w:lvl w:ilvl="1" w:tplc="08090019">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6" w15:restartNumberingAfterBreak="0">
    <w:nsid w:val="0EF74C9D"/>
    <w:multiLevelType w:val="hybridMultilevel"/>
    <w:tmpl w:val="AF2E1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FE2367"/>
    <w:multiLevelType w:val="hybridMultilevel"/>
    <w:tmpl w:val="FACADC7A"/>
    <w:lvl w:ilvl="0" w:tplc="773EFF6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86D4510"/>
    <w:multiLevelType w:val="hybridMultilevel"/>
    <w:tmpl w:val="C68A14BE"/>
    <w:lvl w:ilvl="0" w:tplc="23F259C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9" w15:restartNumberingAfterBreak="0">
    <w:nsid w:val="188B310A"/>
    <w:multiLevelType w:val="hybridMultilevel"/>
    <w:tmpl w:val="36E2F49A"/>
    <w:lvl w:ilvl="0" w:tplc="F420F3BC">
      <w:start w:val="2"/>
      <w:numFmt w:val="lowerLetter"/>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652470"/>
    <w:multiLevelType w:val="hybridMultilevel"/>
    <w:tmpl w:val="4174784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792497B"/>
    <w:multiLevelType w:val="hybridMultilevel"/>
    <w:tmpl w:val="7568A106"/>
    <w:lvl w:ilvl="0" w:tplc="5C0CCE12">
      <w:start w:val="1"/>
      <w:numFmt w:val="lowerLetter"/>
      <w:lvlText w:val="(%1)"/>
      <w:lvlJc w:val="left"/>
      <w:pPr>
        <w:ind w:left="3000" w:hanging="360"/>
      </w:pPr>
      <w:rPr>
        <w:rFonts w:hint="default"/>
      </w:rPr>
    </w:lvl>
    <w:lvl w:ilvl="1" w:tplc="08090019" w:tentative="1">
      <w:start w:val="1"/>
      <w:numFmt w:val="lowerLetter"/>
      <w:lvlText w:val="%2."/>
      <w:lvlJc w:val="left"/>
      <w:pPr>
        <w:ind w:left="3720" w:hanging="360"/>
      </w:pPr>
    </w:lvl>
    <w:lvl w:ilvl="2" w:tplc="0809001B" w:tentative="1">
      <w:start w:val="1"/>
      <w:numFmt w:val="lowerRoman"/>
      <w:lvlText w:val="%3."/>
      <w:lvlJc w:val="right"/>
      <w:pPr>
        <w:ind w:left="4440" w:hanging="180"/>
      </w:pPr>
    </w:lvl>
    <w:lvl w:ilvl="3" w:tplc="0809000F" w:tentative="1">
      <w:start w:val="1"/>
      <w:numFmt w:val="decimal"/>
      <w:lvlText w:val="%4."/>
      <w:lvlJc w:val="left"/>
      <w:pPr>
        <w:ind w:left="5160" w:hanging="360"/>
      </w:pPr>
    </w:lvl>
    <w:lvl w:ilvl="4" w:tplc="08090019" w:tentative="1">
      <w:start w:val="1"/>
      <w:numFmt w:val="lowerLetter"/>
      <w:lvlText w:val="%5."/>
      <w:lvlJc w:val="left"/>
      <w:pPr>
        <w:ind w:left="5880" w:hanging="360"/>
      </w:pPr>
    </w:lvl>
    <w:lvl w:ilvl="5" w:tplc="0809001B" w:tentative="1">
      <w:start w:val="1"/>
      <w:numFmt w:val="lowerRoman"/>
      <w:lvlText w:val="%6."/>
      <w:lvlJc w:val="right"/>
      <w:pPr>
        <w:ind w:left="6600" w:hanging="180"/>
      </w:pPr>
    </w:lvl>
    <w:lvl w:ilvl="6" w:tplc="0809000F" w:tentative="1">
      <w:start w:val="1"/>
      <w:numFmt w:val="decimal"/>
      <w:lvlText w:val="%7."/>
      <w:lvlJc w:val="left"/>
      <w:pPr>
        <w:ind w:left="7320" w:hanging="360"/>
      </w:pPr>
    </w:lvl>
    <w:lvl w:ilvl="7" w:tplc="08090019" w:tentative="1">
      <w:start w:val="1"/>
      <w:numFmt w:val="lowerLetter"/>
      <w:lvlText w:val="%8."/>
      <w:lvlJc w:val="left"/>
      <w:pPr>
        <w:ind w:left="8040" w:hanging="360"/>
      </w:pPr>
    </w:lvl>
    <w:lvl w:ilvl="8" w:tplc="0809001B" w:tentative="1">
      <w:start w:val="1"/>
      <w:numFmt w:val="lowerRoman"/>
      <w:lvlText w:val="%9."/>
      <w:lvlJc w:val="right"/>
      <w:pPr>
        <w:ind w:left="8760" w:hanging="180"/>
      </w:pPr>
    </w:lvl>
  </w:abstractNum>
  <w:abstractNum w:abstractNumId="13" w15:restartNumberingAfterBreak="0">
    <w:nsid w:val="290E2FE2"/>
    <w:multiLevelType w:val="hybridMultilevel"/>
    <w:tmpl w:val="28989C78"/>
    <w:lvl w:ilvl="0" w:tplc="F84E803E">
      <w:start w:val="1"/>
      <w:numFmt w:val="lowerLetter"/>
      <w:lvlText w:val="(%1)"/>
      <w:lvlJc w:val="left"/>
      <w:pPr>
        <w:ind w:left="2271" w:hanging="525"/>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abstractNum w:abstractNumId="14" w15:restartNumberingAfterBreak="0">
    <w:nsid w:val="2C050621"/>
    <w:multiLevelType w:val="hybridMultilevel"/>
    <w:tmpl w:val="7D86EB94"/>
    <w:lvl w:ilvl="0" w:tplc="41CA6E26">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5" w15:restartNumberingAfterBreak="0">
    <w:nsid w:val="30206D22"/>
    <w:multiLevelType w:val="hybridMultilevel"/>
    <w:tmpl w:val="7CF438A0"/>
    <w:lvl w:ilvl="0" w:tplc="B516A996">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CC7FFB"/>
    <w:multiLevelType w:val="hybridMultilevel"/>
    <w:tmpl w:val="C7186256"/>
    <w:lvl w:ilvl="0" w:tplc="11FA16F2">
      <w:start w:val="1"/>
      <w:numFmt w:val="lowerLetter"/>
      <w:lvlText w:val="%1)"/>
      <w:lvlJc w:val="left"/>
      <w:pPr>
        <w:ind w:left="2271" w:hanging="525"/>
      </w:pPr>
      <w:rPr>
        <w:rFonts w:ascii="Times New Roman" w:eastAsia="SimSun" w:hAnsi="Times New Roman" w:cs="Times New Roman"/>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abstractNum w:abstractNumId="18" w15:restartNumberingAfterBreak="0">
    <w:nsid w:val="370330D3"/>
    <w:multiLevelType w:val="hybridMultilevel"/>
    <w:tmpl w:val="7D86EB94"/>
    <w:lvl w:ilvl="0" w:tplc="41CA6E26">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9" w15:restartNumberingAfterBreak="0">
    <w:nsid w:val="37F6241B"/>
    <w:multiLevelType w:val="hybridMultilevel"/>
    <w:tmpl w:val="A118B1F6"/>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9C150BA"/>
    <w:multiLevelType w:val="hybridMultilevel"/>
    <w:tmpl w:val="C3A894BE"/>
    <w:lvl w:ilvl="0" w:tplc="41CA6E26">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1" w15:restartNumberingAfterBreak="0">
    <w:nsid w:val="3BA55CF8"/>
    <w:multiLevelType w:val="hybridMultilevel"/>
    <w:tmpl w:val="BAE689EE"/>
    <w:lvl w:ilvl="0" w:tplc="0809000F">
      <w:start w:val="1"/>
      <w:numFmt w:val="decimal"/>
      <w:lvlText w:val="%1."/>
      <w:lvlJc w:val="left"/>
      <w:pPr>
        <w:ind w:left="1854" w:hanging="360"/>
      </w:pPr>
      <w:rPr>
        <w:rFonts w:hint="default"/>
      </w:rPr>
    </w:lvl>
    <w:lvl w:ilvl="1" w:tplc="DD74332E">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BD761AC"/>
    <w:multiLevelType w:val="hybridMultilevel"/>
    <w:tmpl w:val="33000D1E"/>
    <w:lvl w:ilvl="0" w:tplc="7BC6E67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3F8815E0"/>
    <w:multiLevelType w:val="hybridMultilevel"/>
    <w:tmpl w:val="FCEA3AB2"/>
    <w:lvl w:ilvl="0" w:tplc="85545D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27F383A"/>
    <w:multiLevelType w:val="hybridMultilevel"/>
    <w:tmpl w:val="1B002C14"/>
    <w:lvl w:ilvl="0" w:tplc="A3384E30">
      <w:start w:val="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46087585"/>
    <w:multiLevelType w:val="hybridMultilevel"/>
    <w:tmpl w:val="36E2CDAE"/>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6FB48C2"/>
    <w:multiLevelType w:val="hybridMultilevel"/>
    <w:tmpl w:val="A82E9C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94F11D4"/>
    <w:multiLevelType w:val="hybridMultilevel"/>
    <w:tmpl w:val="43FCAC74"/>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BAF353F"/>
    <w:multiLevelType w:val="hybridMultilevel"/>
    <w:tmpl w:val="7568A106"/>
    <w:lvl w:ilvl="0" w:tplc="5C0CCE12">
      <w:start w:val="1"/>
      <w:numFmt w:val="lowerLetter"/>
      <w:lvlText w:val="(%1)"/>
      <w:lvlJc w:val="left"/>
      <w:pPr>
        <w:ind w:left="3000" w:hanging="360"/>
      </w:pPr>
      <w:rPr>
        <w:rFonts w:hint="default"/>
      </w:rPr>
    </w:lvl>
    <w:lvl w:ilvl="1" w:tplc="08090019" w:tentative="1">
      <w:start w:val="1"/>
      <w:numFmt w:val="lowerLetter"/>
      <w:lvlText w:val="%2."/>
      <w:lvlJc w:val="left"/>
      <w:pPr>
        <w:ind w:left="3720" w:hanging="360"/>
      </w:pPr>
    </w:lvl>
    <w:lvl w:ilvl="2" w:tplc="0809001B" w:tentative="1">
      <w:start w:val="1"/>
      <w:numFmt w:val="lowerRoman"/>
      <w:lvlText w:val="%3."/>
      <w:lvlJc w:val="right"/>
      <w:pPr>
        <w:ind w:left="4440" w:hanging="180"/>
      </w:pPr>
    </w:lvl>
    <w:lvl w:ilvl="3" w:tplc="0809000F" w:tentative="1">
      <w:start w:val="1"/>
      <w:numFmt w:val="decimal"/>
      <w:lvlText w:val="%4."/>
      <w:lvlJc w:val="left"/>
      <w:pPr>
        <w:ind w:left="5160" w:hanging="360"/>
      </w:pPr>
    </w:lvl>
    <w:lvl w:ilvl="4" w:tplc="08090019" w:tentative="1">
      <w:start w:val="1"/>
      <w:numFmt w:val="lowerLetter"/>
      <w:lvlText w:val="%5."/>
      <w:lvlJc w:val="left"/>
      <w:pPr>
        <w:ind w:left="5880" w:hanging="360"/>
      </w:pPr>
    </w:lvl>
    <w:lvl w:ilvl="5" w:tplc="0809001B" w:tentative="1">
      <w:start w:val="1"/>
      <w:numFmt w:val="lowerRoman"/>
      <w:lvlText w:val="%6."/>
      <w:lvlJc w:val="right"/>
      <w:pPr>
        <w:ind w:left="6600" w:hanging="180"/>
      </w:pPr>
    </w:lvl>
    <w:lvl w:ilvl="6" w:tplc="0809000F" w:tentative="1">
      <w:start w:val="1"/>
      <w:numFmt w:val="decimal"/>
      <w:lvlText w:val="%7."/>
      <w:lvlJc w:val="left"/>
      <w:pPr>
        <w:ind w:left="7320" w:hanging="360"/>
      </w:pPr>
    </w:lvl>
    <w:lvl w:ilvl="7" w:tplc="08090019" w:tentative="1">
      <w:start w:val="1"/>
      <w:numFmt w:val="lowerLetter"/>
      <w:lvlText w:val="%8."/>
      <w:lvlJc w:val="left"/>
      <w:pPr>
        <w:ind w:left="8040" w:hanging="360"/>
      </w:pPr>
    </w:lvl>
    <w:lvl w:ilvl="8" w:tplc="0809001B" w:tentative="1">
      <w:start w:val="1"/>
      <w:numFmt w:val="lowerRoman"/>
      <w:lvlText w:val="%9."/>
      <w:lvlJc w:val="right"/>
      <w:pPr>
        <w:ind w:left="8760" w:hanging="180"/>
      </w:pPr>
    </w:lvl>
  </w:abstractNum>
  <w:abstractNum w:abstractNumId="29" w15:restartNumberingAfterBreak="0">
    <w:nsid w:val="4DEE7752"/>
    <w:multiLevelType w:val="hybridMultilevel"/>
    <w:tmpl w:val="8DC087D4"/>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02A2D50"/>
    <w:multiLevelType w:val="hybridMultilevel"/>
    <w:tmpl w:val="121E4486"/>
    <w:lvl w:ilvl="0" w:tplc="7906664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5224671C"/>
    <w:multiLevelType w:val="multilevel"/>
    <w:tmpl w:val="2032756A"/>
    <w:lvl w:ilvl="0">
      <w:start w:val="4"/>
      <w:numFmt w:val="bullet"/>
      <w:lvlText w:val="-"/>
      <w:lvlJc w:val="left"/>
      <w:pPr>
        <w:ind w:left="420" w:hanging="360"/>
      </w:pPr>
      <w:rPr>
        <w:rFonts w:ascii="Times New Roman" w:hAnsi="Times New Roman" w:cs="Times New Roman" w:hint="default"/>
      </w:rPr>
    </w:lvl>
    <w:lvl w:ilvl="1">
      <w:start w:val="1"/>
      <w:numFmt w:val="lowerRoman"/>
      <w:lvlText w:val="(%2)"/>
      <w:lvlJc w:val="left"/>
      <w:pPr>
        <w:ind w:left="1140" w:hanging="360"/>
      </w:pPr>
      <w:rPr>
        <w:rFonts w:hint="default"/>
      </w:rPr>
    </w:lvl>
    <w:lvl w:ilvl="2">
      <w:start w:val="1"/>
      <w:numFmt w:val="bullet"/>
      <w:lvlText w:val=""/>
      <w:lvlJc w:val="left"/>
      <w:pPr>
        <w:ind w:left="1860" w:hanging="360"/>
      </w:pPr>
      <w:rPr>
        <w:rFonts w:ascii="Wingdings" w:hAnsi="Wingdings" w:hint="default"/>
      </w:rPr>
    </w:lvl>
    <w:lvl w:ilvl="3">
      <w:start w:val="1"/>
      <w:numFmt w:val="bullet"/>
      <w:lvlText w:val=""/>
      <w:lvlJc w:val="left"/>
      <w:pPr>
        <w:ind w:left="2580" w:hanging="360"/>
      </w:pPr>
      <w:rPr>
        <w:rFonts w:ascii="Symbol" w:hAnsi="Symbol" w:hint="default"/>
      </w:rPr>
    </w:lvl>
    <w:lvl w:ilvl="4">
      <w:start w:val="1"/>
      <w:numFmt w:val="bullet"/>
      <w:lvlText w:val="o"/>
      <w:lvlJc w:val="left"/>
      <w:pPr>
        <w:ind w:left="3300" w:hanging="360"/>
      </w:pPr>
      <w:rPr>
        <w:rFonts w:ascii="Courier New" w:hAnsi="Courier New" w:cs="Courier New" w:hint="default"/>
      </w:rPr>
    </w:lvl>
    <w:lvl w:ilvl="5">
      <w:start w:val="1"/>
      <w:numFmt w:val="bullet"/>
      <w:lvlText w:val=""/>
      <w:lvlJc w:val="left"/>
      <w:pPr>
        <w:ind w:left="4020" w:hanging="360"/>
      </w:pPr>
      <w:rPr>
        <w:rFonts w:ascii="Wingdings" w:hAnsi="Wingdings" w:hint="default"/>
      </w:rPr>
    </w:lvl>
    <w:lvl w:ilvl="6">
      <w:start w:val="1"/>
      <w:numFmt w:val="bullet"/>
      <w:lvlText w:val=""/>
      <w:lvlJc w:val="left"/>
      <w:pPr>
        <w:ind w:left="4740" w:hanging="360"/>
      </w:pPr>
      <w:rPr>
        <w:rFonts w:ascii="Symbol" w:hAnsi="Symbol" w:hint="default"/>
      </w:rPr>
    </w:lvl>
    <w:lvl w:ilvl="7">
      <w:start w:val="1"/>
      <w:numFmt w:val="bullet"/>
      <w:lvlText w:val="o"/>
      <w:lvlJc w:val="left"/>
      <w:pPr>
        <w:ind w:left="5460" w:hanging="360"/>
      </w:pPr>
      <w:rPr>
        <w:rFonts w:ascii="Courier New" w:hAnsi="Courier New" w:cs="Courier New" w:hint="default"/>
      </w:rPr>
    </w:lvl>
    <w:lvl w:ilvl="8">
      <w:start w:val="1"/>
      <w:numFmt w:val="bullet"/>
      <w:lvlText w:val=""/>
      <w:lvlJc w:val="left"/>
      <w:pPr>
        <w:ind w:left="6180" w:hanging="360"/>
      </w:pPr>
      <w:rPr>
        <w:rFonts w:ascii="Wingdings" w:hAnsi="Wingdings" w:hint="default"/>
      </w:rPr>
    </w:lvl>
  </w:abstractNum>
  <w:abstractNum w:abstractNumId="32" w15:restartNumberingAfterBreak="0">
    <w:nsid w:val="52A712AA"/>
    <w:multiLevelType w:val="hybridMultilevel"/>
    <w:tmpl w:val="4E8CCE94"/>
    <w:lvl w:ilvl="0" w:tplc="5C0CCE12">
      <w:start w:val="1"/>
      <w:numFmt w:val="lowerLetter"/>
      <w:lvlText w:val="(%1)"/>
      <w:lvlJc w:val="left"/>
      <w:pPr>
        <w:ind w:left="2280" w:hanging="360"/>
      </w:pPr>
      <w:rPr>
        <w:rFonts w:hint="default"/>
      </w:rPr>
    </w:lvl>
    <w:lvl w:ilvl="1" w:tplc="5C0CCE12">
      <w:start w:val="1"/>
      <w:numFmt w:val="lowerLetter"/>
      <w:lvlText w:val="(%2)"/>
      <w:lvlJc w:val="left"/>
      <w:pPr>
        <w:ind w:left="3000" w:hanging="360"/>
      </w:pPr>
      <w:rPr>
        <w:rFonts w:hint="default"/>
      </w:r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33" w15:restartNumberingAfterBreak="0">
    <w:nsid w:val="543D6837"/>
    <w:multiLevelType w:val="hybridMultilevel"/>
    <w:tmpl w:val="2370E874"/>
    <w:lvl w:ilvl="0" w:tplc="BCBC20C8">
      <w:start w:val="14"/>
      <w:numFmt w:val="bullet"/>
      <w:lvlText w:val=""/>
      <w:lvlJc w:val="left"/>
      <w:pPr>
        <w:ind w:left="405" w:hanging="360"/>
      </w:pPr>
      <w:rPr>
        <w:rFonts w:ascii="Symbol" w:eastAsia="SimSun" w:hAnsi="Symbol"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4" w15:restartNumberingAfterBreak="0">
    <w:nsid w:val="5B134343"/>
    <w:multiLevelType w:val="hybridMultilevel"/>
    <w:tmpl w:val="FCBA1394"/>
    <w:lvl w:ilvl="0" w:tplc="7588507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5B1E662D"/>
    <w:multiLevelType w:val="hybridMultilevel"/>
    <w:tmpl w:val="4A669DA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51B1487"/>
    <w:multiLevelType w:val="hybridMultilevel"/>
    <w:tmpl w:val="5F3E6A1E"/>
    <w:lvl w:ilvl="0" w:tplc="5C0CCE12">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717C6B3C"/>
    <w:multiLevelType w:val="hybridMultilevel"/>
    <w:tmpl w:val="4EA80F20"/>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19668FF"/>
    <w:multiLevelType w:val="hybridMultilevel"/>
    <w:tmpl w:val="845060DE"/>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F9106B"/>
    <w:multiLevelType w:val="hybridMultilevel"/>
    <w:tmpl w:val="9C9A36A6"/>
    <w:lvl w:ilvl="0" w:tplc="23886B10">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15:restartNumberingAfterBreak="0">
    <w:nsid w:val="76904AD8"/>
    <w:multiLevelType w:val="hybridMultilevel"/>
    <w:tmpl w:val="EE7EFB38"/>
    <w:lvl w:ilvl="0" w:tplc="3F8AE362">
      <w:start w:val="6"/>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133A7C"/>
    <w:multiLevelType w:val="hybridMultilevel"/>
    <w:tmpl w:val="4FDAC656"/>
    <w:lvl w:ilvl="0" w:tplc="78DE716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9521D7C"/>
    <w:multiLevelType w:val="hybridMultilevel"/>
    <w:tmpl w:val="8EF6F4EC"/>
    <w:lvl w:ilvl="0" w:tplc="E560103E">
      <w:start w:val="1"/>
      <w:numFmt w:val="lowerLetter"/>
      <w:lvlText w:val="(%1)"/>
      <w:lvlJc w:val="left"/>
      <w:pPr>
        <w:ind w:left="2265" w:hanging="705"/>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45" w15:restartNumberingAfterBreak="0">
    <w:nsid w:val="7E8A4D7E"/>
    <w:multiLevelType w:val="hybridMultilevel"/>
    <w:tmpl w:val="C68A14BE"/>
    <w:lvl w:ilvl="0" w:tplc="23F259C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6" w15:restartNumberingAfterBreak="0">
    <w:nsid w:val="7F2760DC"/>
    <w:multiLevelType w:val="multilevel"/>
    <w:tmpl w:val="6C7C4212"/>
    <w:lvl w:ilvl="0">
      <w:start w:val="30"/>
      <w:numFmt w:val="decimal"/>
      <w:lvlText w:val="%1"/>
      <w:lvlJc w:val="left"/>
      <w:pPr>
        <w:ind w:left="750" w:hanging="750"/>
      </w:pPr>
      <w:rPr>
        <w:rFonts w:hint="default"/>
      </w:rPr>
    </w:lvl>
    <w:lvl w:ilvl="1">
      <w:start w:val="31"/>
      <w:numFmt w:val="decimal"/>
      <w:lvlText w:val="%1-%2"/>
      <w:lvlJc w:val="left"/>
      <w:pPr>
        <w:ind w:left="1497" w:hanging="750"/>
      </w:pPr>
      <w:rPr>
        <w:rFonts w:hint="default"/>
      </w:rPr>
    </w:lvl>
    <w:lvl w:ilvl="2">
      <w:start w:val="32"/>
      <w:numFmt w:val="decimal"/>
      <w:lvlText w:val="%1-%2-%3"/>
      <w:lvlJc w:val="left"/>
      <w:pPr>
        <w:ind w:left="2244" w:hanging="750"/>
      </w:pPr>
      <w:rPr>
        <w:rFonts w:hint="default"/>
      </w:rPr>
    </w:lvl>
    <w:lvl w:ilvl="3">
      <w:start w:val="1"/>
      <w:numFmt w:val="decimal"/>
      <w:lvlText w:val="%1-%2-%3.%4"/>
      <w:lvlJc w:val="left"/>
      <w:pPr>
        <w:ind w:left="2991" w:hanging="750"/>
      </w:pPr>
      <w:rPr>
        <w:rFonts w:hint="default"/>
      </w:rPr>
    </w:lvl>
    <w:lvl w:ilvl="4">
      <w:start w:val="1"/>
      <w:numFmt w:val="decimal"/>
      <w:lvlText w:val="%1-%2-%3.%4.%5"/>
      <w:lvlJc w:val="left"/>
      <w:pPr>
        <w:ind w:left="4068" w:hanging="1080"/>
      </w:pPr>
      <w:rPr>
        <w:rFonts w:hint="default"/>
      </w:rPr>
    </w:lvl>
    <w:lvl w:ilvl="5">
      <w:start w:val="1"/>
      <w:numFmt w:val="decimal"/>
      <w:lvlText w:val="%1-%2-%3.%4.%5.%6"/>
      <w:lvlJc w:val="left"/>
      <w:pPr>
        <w:ind w:left="4815" w:hanging="1080"/>
      </w:pPr>
      <w:rPr>
        <w:rFonts w:hint="default"/>
      </w:rPr>
    </w:lvl>
    <w:lvl w:ilvl="6">
      <w:start w:val="1"/>
      <w:numFmt w:val="decimal"/>
      <w:lvlText w:val="%1-%2-%3.%4.%5.%6.%7"/>
      <w:lvlJc w:val="left"/>
      <w:pPr>
        <w:ind w:left="5562" w:hanging="1080"/>
      </w:pPr>
      <w:rPr>
        <w:rFonts w:hint="default"/>
      </w:rPr>
    </w:lvl>
    <w:lvl w:ilvl="7">
      <w:start w:val="1"/>
      <w:numFmt w:val="decimal"/>
      <w:lvlText w:val="%1-%2-%3.%4.%5.%6.%7.%8"/>
      <w:lvlJc w:val="left"/>
      <w:pPr>
        <w:ind w:left="6669" w:hanging="1440"/>
      </w:pPr>
      <w:rPr>
        <w:rFonts w:hint="default"/>
      </w:rPr>
    </w:lvl>
    <w:lvl w:ilvl="8">
      <w:start w:val="1"/>
      <w:numFmt w:val="decimal"/>
      <w:lvlText w:val="%1-%2-%3.%4.%5.%6.%7.%8.%9"/>
      <w:lvlJc w:val="left"/>
      <w:pPr>
        <w:ind w:left="7416" w:hanging="1440"/>
      </w:pPr>
      <w:rPr>
        <w:rFonts w:hint="default"/>
      </w:rPr>
    </w:lvl>
  </w:abstractNum>
  <w:num w:numId="1">
    <w:abstractNumId w:val="43"/>
  </w:num>
  <w:num w:numId="2">
    <w:abstractNumId w:val="36"/>
  </w:num>
  <w:num w:numId="3">
    <w:abstractNumId w:val="16"/>
  </w:num>
  <w:num w:numId="4">
    <w:abstractNumId w:val="10"/>
  </w:num>
  <w:num w:numId="5">
    <w:abstractNumId w:val="0"/>
  </w:num>
  <w:num w:numId="6">
    <w:abstractNumId w:val="39"/>
  </w:num>
  <w:num w:numId="7">
    <w:abstractNumId w:val="13"/>
  </w:num>
  <w:num w:numId="8">
    <w:abstractNumId w:val="4"/>
  </w:num>
  <w:num w:numId="9">
    <w:abstractNumId w:val="26"/>
  </w:num>
  <w:num w:numId="10">
    <w:abstractNumId w:val="33"/>
  </w:num>
  <w:num w:numId="11">
    <w:abstractNumId w:val="20"/>
  </w:num>
  <w:num w:numId="12">
    <w:abstractNumId w:val="18"/>
  </w:num>
  <w:num w:numId="13">
    <w:abstractNumId w:val="14"/>
  </w:num>
  <w:num w:numId="14">
    <w:abstractNumId w:val="40"/>
  </w:num>
  <w:num w:numId="15">
    <w:abstractNumId w:val="34"/>
  </w:num>
  <w:num w:numId="16">
    <w:abstractNumId w:val="35"/>
  </w:num>
  <w:num w:numId="17">
    <w:abstractNumId w:val="25"/>
  </w:num>
  <w:num w:numId="18">
    <w:abstractNumId w:val="7"/>
  </w:num>
  <w:num w:numId="19">
    <w:abstractNumId w:val="3"/>
  </w:num>
  <w:num w:numId="20">
    <w:abstractNumId w:val="23"/>
  </w:num>
  <w:num w:numId="21">
    <w:abstractNumId w:val="31"/>
  </w:num>
  <w:num w:numId="22">
    <w:abstractNumId w:val="8"/>
  </w:num>
  <w:num w:numId="23">
    <w:abstractNumId w:val="17"/>
  </w:num>
  <w:num w:numId="24">
    <w:abstractNumId w:val="11"/>
  </w:num>
  <w:num w:numId="25">
    <w:abstractNumId w:val="6"/>
  </w:num>
  <w:num w:numId="26">
    <w:abstractNumId w:val="30"/>
  </w:num>
  <w:num w:numId="27">
    <w:abstractNumId w:val="45"/>
  </w:num>
  <w:num w:numId="28">
    <w:abstractNumId w:val="44"/>
  </w:num>
  <w:num w:numId="29">
    <w:abstractNumId w:val="15"/>
  </w:num>
  <w:num w:numId="30">
    <w:abstractNumId w:val="42"/>
  </w:num>
  <w:num w:numId="31">
    <w:abstractNumId w:val="9"/>
  </w:num>
  <w:num w:numId="32">
    <w:abstractNumId w:val="22"/>
  </w:num>
  <w:num w:numId="33">
    <w:abstractNumId w:val="29"/>
  </w:num>
  <w:num w:numId="34">
    <w:abstractNumId w:val="21"/>
  </w:num>
  <w:num w:numId="35">
    <w:abstractNumId w:val="5"/>
  </w:num>
  <w:num w:numId="36">
    <w:abstractNumId w:val="32"/>
  </w:num>
  <w:num w:numId="37">
    <w:abstractNumId w:val="12"/>
  </w:num>
  <w:num w:numId="38">
    <w:abstractNumId w:val="28"/>
  </w:num>
  <w:num w:numId="39">
    <w:abstractNumId w:val="37"/>
  </w:num>
  <w:num w:numId="40">
    <w:abstractNumId w:val="38"/>
  </w:num>
  <w:num w:numId="41">
    <w:abstractNumId w:val="2"/>
  </w:num>
  <w:num w:numId="42">
    <w:abstractNumId w:val="27"/>
  </w:num>
  <w:num w:numId="43">
    <w:abstractNumId w:val="19"/>
  </w:num>
  <w:num w:numId="44">
    <w:abstractNumId w:val="1"/>
  </w:num>
  <w:num w:numId="45">
    <w:abstractNumId w:val="46"/>
  </w:num>
  <w:num w:numId="46">
    <w:abstractNumId w:val="41"/>
  </w:num>
  <w:num w:numId="47">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fr-FR" w:vendorID="64" w:dllVersion="6" w:nlCheck="1" w:checkStyle="0"/>
  <w:activeWritingStyle w:appName="MSWord" w:lang="es-EC" w:vendorID="64" w:dllVersion="6" w:nlCheck="1" w:checkStyle="0"/>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CB3"/>
    <w:rsid w:val="0001177F"/>
    <w:rsid w:val="00011B26"/>
    <w:rsid w:val="00012FC3"/>
    <w:rsid w:val="000134D6"/>
    <w:rsid w:val="00014A10"/>
    <w:rsid w:val="00015272"/>
    <w:rsid w:val="00015953"/>
    <w:rsid w:val="00017596"/>
    <w:rsid w:val="00020123"/>
    <w:rsid w:val="00021DDC"/>
    <w:rsid w:val="00023B25"/>
    <w:rsid w:val="00023B58"/>
    <w:rsid w:val="0002604F"/>
    <w:rsid w:val="0002662D"/>
    <w:rsid w:val="00027C84"/>
    <w:rsid w:val="00030C37"/>
    <w:rsid w:val="000317D1"/>
    <w:rsid w:val="00031C57"/>
    <w:rsid w:val="00031F2C"/>
    <w:rsid w:val="00032147"/>
    <w:rsid w:val="000404E5"/>
    <w:rsid w:val="00041FE9"/>
    <w:rsid w:val="00043989"/>
    <w:rsid w:val="00043D18"/>
    <w:rsid w:val="000468EF"/>
    <w:rsid w:val="00046CF0"/>
    <w:rsid w:val="00046E92"/>
    <w:rsid w:val="00047AFF"/>
    <w:rsid w:val="00047D5E"/>
    <w:rsid w:val="00051EAA"/>
    <w:rsid w:val="0005294B"/>
    <w:rsid w:val="00054135"/>
    <w:rsid w:val="00054565"/>
    <w:rsid w:val="00056B3C"/>
    <w:rsid w:val="0006486D"/>
    <w:rsid w:val="0006492C"/>
    <w:rsid w:val="000652E0"/>
    <w:rsid w:val="00071873"/>
    <w:rsid w:val="0007222B"/>
    <w:rsid w:val="00072AAE"/>
    <w:rsid w:val="00074870"/>
    <w:rsid w:val="00074BE0"/>
    <w:rsid w:val="000756FA"/>
    <w:rsid w:val="00076145"/>
    <w:rsid w:val="00076B3C"/>
    <w:rsid w:val="00077192"/>
    <w:rsid w:val="000830A2"/>
    <w:rsid w:val="00083FC8"/>
    <w:rsid w:val="000845B5"/>
    <w:rsid w:val="0008539A"/>
    <w:rsid w:val="00085408"/>
    <w:rsid w:val="00085802"/>
    <w:rsid w:val="0008646E"/>
    <w:rsid w:val="000870C8"/>
    <w:rsid w:val="000877D2"/>
    <w:rsid w:val="00087AD4"/>
    <w:rsid w:val="00090E48"/>
    <w:rsid w:val="00090F4A"/>
    <w:rsid w:val="000921C1"/>
    <w:rsid w:val="00092897"/>
    <w:rsid w:val="0009510E"/>
    <w:rsid w:val="0009518F"/>
    <w:rsid w:val="0009744D"/>
    <w:rsid w:val="00097D93"/>
    <w:rsid w:val="00097F94"/>
    <w:rsid w:val="000A2630"/>
    <w:rsid w:val="000A3791"/>
    <w:rsid w:val="000A3892"/>
    <w:rsid w:val="000A4993"/>
    <w:rsid w:val="000A604E"/>
    <w:rsid w:val="000A6505"/>
    <w:rsid w:val="000A736A"/>
    <w:rsid w:val="000B00B5"/>
    <w:rsid w:val="000B30FC"/>
    <w:rsid w:val="000B4C4E"/>
    <w:rsid w:val="000B4FFF"/>
    <w:rsid w:val="000C0D88"/>
    <w:rsid w:val="000C52FE"/>
    <w:rsid w:val="000C54DE"/>
    <w:rsid w:val="000C5B8A"/>
    <w:rsid w:val="000C7BAE"/>
    <w:rsid w:val="000D4F4A"/>
    <w:rsid w:val="000D51E8"/>
    <w:rsid w:val="000D5C6C"/>
    <w:rsid w:val="000D72E7"/>
    <w:rsid w:val="000E089C"/>
    <w:rsid w:val="000E15BF"/>
    <w:rsid w:val="000E38F5"/>
    <w:rsid w:val="000E4583"/>
    <w:rsid w:val="000E4A94"/>
    <w:rsid w:val="000E5255"/>
    <w:rsid w:val="000E7A42"/>
    <w:rsid w:val="000F2182"/>
    <w:rsid w:val="000F40D3"/>
    <w:rsid w:val="000F564B"/>
    <w:rsid w:val="000F7BDF"/>
    <w:rsid w:val="001004BC"/>
    <w:rsid w:val="00102787"/>
    <w:rsid w:val="001027D2"/>
    <w:rsid w:val="00102CA8"/>
    <w:rsid w:val="00103242"/>
    <w:rsid w:val="00105D56"/>
    <w:rsid w:val="00106959"/>
    <w:rsid w:val="00111F31"/>
    <w:rsid w:val="001123D7"/>
    <w:rsid w:val="0011240B"/>
    <w:rsid w:val="00112E9F"/>
    <w:rsid w:val="00113430"/>
    <w:rsid w:val="001148BB"/>
    <w:rsid w:val="001158B6"/>
    <w:rsid w:val="00120E70"/>
    <w:rsid w:val="00121041"/>
    <w:rsid w:val="001217EA"/>
    <w:rsid w:val="001219C3"/>
    <w:rsid w:val="00122998"/>
    <w:rsid w:val="001236DA"/>
    <w:rsid w:val="00124A62"/>
    <w:rsid w:val="00124E59"/>
    <w:rsid w:val="00126F79"/>
    <w:rsid w:val="001313DE"/>
    <w:rsid w:val="00132225"/>
    <w:rsid w:val="0013311A"/>
    <w:rsid w:val="00133149"/>
    <w:rsid w:val="00135B3F"/>
    <w:rsid w:val="00135C18"/>
    <w:rsid w:val="001376AC"/>
    <w:rsid w:val="001410F0"/>
    <w:rsid w:val="0014124E"/>
    <w:rsid w:val="001419B0"/>
    <w:rsid w:val="00142327"/>
    <w:rsid w:val="0014266D"/>
    <w:rsid w:val="0014277C"/>
    <w:rsid w:val="00143957"/>
    <w:rsid w:val="001443E5"/>
    <w:rsid w:val="00145A38"/>
    <w:rsid w:val="00146314"/>
    <w:rsid w:val="00147743"/>
    <w:rsid w:val="00147AC3"/>
    <w:rsid w:val="001549AD"/>
    <w:rsid w:val="00157B56"/>
    <w:rsid w:val="00160682"/>
    <w:rsid w:val="001632A8"/>
    <w:rsid w:val="001633A2"/>
    <w:rsid w:val="001640FA"/>
    <w:rsid w:val="001649AF"/>
    <w:rsid w:val="00164F6D"/>
    <w:rsid w:val="0016503C"/>
    <w:rsid w:val="00165B86"/>
    <w:rsid w:val="00165E28"/>
    <w:rsid w:val="00166C39"/>
    <w:rsid w:val="00170237"/>
    <w:rsid w:val="00171D89"/>
    <w:rsid w:val="0017208F"/>
    <w:rsid w:val="001728F9"/>
    <w:rsid w:val="00173CF8"/>
    <w:rsid w:val="00175F91"/>
    <w:rsid w:val="001800CA"/>
    <w:rsid w:val="00180820"/>
    <w:rsid w:val="00182377"/>
    <w:rsid w:val="00182857"/>
    <w:rsid w:val="00182E5E"/>
    <w:rsid w:val="001854C4"/>
    <w:rsid w:val="0018630E"/>
    <w:rsid w:val="00186805"/>
    <w:rsid w:val="00192C59"/>
    <w:rsid w:val="0019447E"/>
    <w:rsid w:val="00194A0A"/>
    <w:rsid w:val="001974ED"/>
    <w:rsid w:val="00197684"/>
    <w:rsid w:val="00197AEC"/>
    <w:rsid w:val="00197D34"/>
    <w:rsid w:val="001A1F10"/>
    <w:rsid w:val="001A24B6"/>
    <w:rsid w:val="001A3429"/>
    <w:rsid w:val="001A3C19"/>
    <w:rsid w:val="001A47CC"/>
    <w:rsid w:val="001A52E5"/>
    <w:rsid w:val="001A5E94"/>
    <w:rsid w:val="001A618F"/>
    <w:rsid w:val="001B068D"/>
    <w:rsid w:val="001B07B0"/>
    <w:rsid w:val="001B0A93"/>
    <w:rsid w:val="001B5C2C"/>
    <w:rsid w:val="001B609F"/>
    <w:rsid w:val="001C25A1"/>
    <w:rsid w:val="001C26E4"/>
    <w:rsid w:val="001C2EAE"/>
    <w:rsid w:val="001C3088"/>
    <w:rsid w:val="001C4D25"/>
    <w:rsid w:val="001C56F3"/>
    <w:rsid w:val="001C61E6"/>
    <w:rsid w:val="001C6F78"/>
    <w:rsid w:val="001C7731"/>
    <w:rsid w:val="001C785C"/>
    <w:rsid w:val="001D11D2"/>
    <w:rsid w:val="001D19CE"/>
    <w:rsid w:val="001D4520"/>
    <w:rsid w:val="001E047A"/>
    <w:rsid w:val="001E355F"/>
    <w:rsid w:val="001E3667"/>
    <w:rsid w:val="001E3C52"/>
    <w:rsid w:val="001E44D9"/>
    <w:rsid w:val="001E59C5"/>
    <w:rsid w:val="001F15BC"/>
    <w:rsid w:val="001F2FB9"/>
    <w:rsid w:val="001F3E91"/>
    <w:rsid w:val="001F4462"/>
    <w:rsid w:val="001F4FD9"/>
    <w:rsid w:val="001F4FFE"/>
    <w:rsid w:val="001F578A"/>
    <w:rsid w:val="00201403"/>
    <w:rsid w:val="00201535"/>
    <w:rsid w:val="002026C5"/>
    <w:rsid w:val="00203C1A"/>
    <w:rsid w:val="002049BD"/>
    <w:rsid w:val="00204B7E"/>
    <w:rsid w:val="00207BEB"/>
    <w:rsid w:val="00207F46"/>
    <w:rsid w:val="00211D3B"/>
    <w:rsid w:val="00211DFF"/>
    <w:rsid w:val="00212401"/>
    <w:rsid w:val="0021267B"/>
    <w:rsid w:val="0021340F"/>
    <w:rsid w:val="002176FB"/>
    <w:rsid w:val="00217D1C"/>
    <w:rsid w:val="00217E30"/>
    <w:rsid w:val="002203AA"/>
    <w:rsid w:val="00221085"/>
    <w:rsid w:val="002218CE"/>
    <w:rsid w:val="00222654"/>
    <w:rsid w:val="00223A98"/>
    <w:rsid w:val="00223AFD"/>
    <w:rsid w:val="00223E6B"/>
    <w:rsid w:val="00224348"/>
    <w:rsid w:val="00227E42"/>
    <w:rsid w:val="0023033E"/>
    <w:rsid w:val="00231159"/>
    <w:rsid w:val="00231246"/>
    <w:rsid w:val="0023147C"/>
    <w:rsid w:val="0023250E"/>
    <w:rsid w:val="00232532"/>
    <w:rsid w:val="00232EAA"/>
    <w:rsid w:val="00233DAB"/>
    <w:rsid w:val="00235222"/>
    <w:rsid w:val="002352F0"/>
    <w:rsid w:val="00235462"/>
    <w:rsid w:val="00235DAC"/>
    <w:rsid w:val="002372E9"/>
    <w:rsid w:val="00241C6E"/>
    <w:rsid w:val="00242A0B"/>
    <w:rsid w:val="00245570"/>
    <w:rsid w:val="002456A2"/>
    <w:rsid w:val="002466A2"/>
    <w:rsid w:val="00247E2C"/>
    <w:rsid w:val="00247F33"/>
    <w:rsid w:val="00250EA2"/>
    <w:rsid w:val="0025146D"/>
    <w:rsid w:val="00253C31"/>
    <w:rsid w:val="002547B7"/>
    <w:rsid w:val="00254966"/>
    <w:rsid w:val="002551CC"/>
    <w:rsid w:val="00255353"/>
    <w:rsid w:val="0025661B"/>
    <w:rsid w:val="00263482"/>
    <w:rsid w:val="002635F3"/>
    <w:rsid w:val="0026518D"/>
    <w:rsid w:val="002679DA"/>
    <w:rsid w:val="002802A4"/>
    <w:rsid w:val="002811FF"/>
    <w:rsid w:val="002817E7"/>
    <w:rsid w:val="00282280"/>
    <w:rsid w:val="002828D4"/>
    <w:rsid w:val="00286F7C"/>
    <w:rsid w:val="0028789F"/>
    <w:rsid w:val="0029016A"/>
    <w:rsid w:val="00290B7B"/>
    <w:rsid w:val="00290C9D"/>
    <w:rsid w:val="00290DA7"/>
    <w:rsid w:val="00292232"/>
    <w:rsid w:val="00292F26"/>
    <w:rsid w:val="002951B5"/>
    <w:rsid w:val="002963D7"/>
    <w:rsid w:val="00297000"/>
    <w:rsid w:val="00297FB7"/>
    <w:rsid w:val="002A26B9"/>
    <w:rsid w:val="002A30C1"/>
    <w:rsid w:val="002A460D"/>
    <w:rsid w:val="002A5207"/>
    <w:rsid w:val="002A5BA1"/>
    <w:rsid w:val="002A61B5"/>
    <w:rsid w:val="002A6E76"/>
    <w:rsid w:val="002A6F62"/>
    <w:rsid w:val="002B0D58"/>
    <w:rsid w:val="002B4043"/>
    <w:rsid w:val="002B4DB4"/>
    <w:rsid w:val="002B5624"/>
    <w:rsid w:val="002C010D"/>
    <w:rsid w:val="002C0E47"/>
    <w:rsid w:val="002C3F97"/>
    <w:rsid w:val="002C6B4E"/>
    <w:rsid w:val="002C7430"/>
    <w:rsid w:val="002C7DA4"/>
    <w:rsid w:val="002D0208"/>
    <w:rsid w:val="002D0F7A"/>
    <w:rsid w:val="002D20D5"/>
    <w:rsid w:val="002D24CE"/>
    <w:rsid w:val="002D3141"/>
    <w:rsid w:val="002D3642"/>
    <w:rsid w:val="002D383A"/>
    <w:rsid w:val="002D507A"/>
    <w:rsid w:val="002D52BF"/>
    <w:rsid w:val="002D6C53"/>
    <w:rsid w:val="002D70C8"/>
    <w:rsid w:val="002D720D"/>
    <w:rsid w:val="002E241C"/>
    <w:rsid w:val="002E2F91"/>
    <w:rsid w:val="002E490C"/>
    <w:rsid w:val="002F07FB"/>
    <w:rsid w:val="002F1578"/>
    <w:rsid w:val="002F2E5C"/>
    <w:rsid w:val="002F5274"/>
    <w:rsid w:val="002F5300"/>
    <w:rsid w:val="002F5595"/>
    <w:rsid w:val="002F5631"/>
    <w:rsid w:val="002F5C6F"/>
    <w:rsid w:val="003009C0"/>
    <w:rsid w:val="00300E14"/>
    <w:rsid w:val="003014EB"/>
    <w:rsid w:val="00302986"/>
    <w:rsid w:val="00302D14"/>
    <w:rsid w:val="00304996"/>
    <w:rsid w:val="00305378"/>
    <w:rsid w:val="00305956"/>
    <w:rsid w:val="00305B6E"/>
    <w:rsid w:val="00306A68"/>
    <w:rsid w:val="00306BAC"/>
    <w:rsid w:val="003074D7"/>
    <w:rsid w:val="0031246B"/>
    <w:rsid w:val="00312D96"/>
    <w:rsid w:val="003148B9"/>
    <w:rsid w:val="0031639C"/>
    <w:rsid w:val="00316D2B"/>
    <w:rsid w:val="0031759C"/>
    <w:rsid w:val="00320998"/>
    <w:rsid w:val="00323E1D"/>
    <w:rsid w:val="00325560"/>
    <w:rsid w:val="00325827"/>
    <w:rsid w:val="0032713A"/>
    <w:rsid w:val="003271BB"/>
    <w:rsid w:val="00330276"/>
    <w:rsid w:val="003307EF"/>
    <w:rsid w:val="00331245"/>
    <w:rsid w:val="00331E4E"/>
    <w:rsid w:val="00332B79"/>
    <w:rsid w:val="003338DE"/>
    <w:rsid w:val="00334B10"/>
    <w:rsid w:val="00334C10"/>
    <w:rsid w:val="00334F6A"/>
    <w:rsid w:val="00335146"/>
    <w:rsid w:val="00335EF5"/>
    <w:rsid w:val="0034078B"/>
    <w:rsid w:val="00340A0A"/>
    <w:rsid w:val="00341763"/>
    <w:rsid w:val="00341C90"/>
    <w:rsid w:val="00342561"/>
    <w:rsid w:val="00342AC8"/>
    <w:rsid w:val="00342AF6"/>
    <w:rsid w:val="00342F99"/>
    <w:rsid w:val="0034468F"/>
    <w:rsid w:val="00344B34"/>
    <w:rsid w:val="00345906"/>
    <w:rsid w:val="00345D62"/>
    <w:rsid w:val="003475BC"/>
    <w:rsid w:val="00351CAE"/>
    <w:rsid w:val="0035202C"/>
    <w:rsid w:val="00357CD7"/>
    <w:rsid w:val="00360930"/>
    <w:rsid w:val="00361F4C"/>
    <w:rsid w:val="00362DBD"/>
    <w:rsid w:val="00365869"/>
    <w:rsid w:val="00366C0C"/>
    <w:rsid w:val="00367517"/>
    <w:rsid w:val="00370C79"/>
    <w:rsid w:val="00372917"/>
    <w:rsid w:val="0037561B"/>
    <w:rsid w:val="0037708B"/>
    <w:rsid w:val="003775B5"/>
    <w:rsid w:val="00380C7A"/>
    <w:rsid w:val="0038111E"/>
    <w:rsid w:val="00385C66"/>
    <w:rsid w:val="00385F1C"/>
    <w:rsid w:val="00386AE5"/>
    <w:rsid w:val="00395E34"/>
    <w:rsid w:val="00396993"/>
    <w:rsid w:val="00397284"/>
    <w:rsid w:val="003972FE"/>
    <w:rsid w:val="003A0F1E"/>
    <w:rsid w:val="003A228B"/>
    <w:rsid w:val="003A2816"/>
    <w:rsid w:val="003A447B"/>
    <w:rsid w:val="003A497E"/>
    <w:rsid w:val="003A576F"/>
    <w:rsid w:val="003A585A"/>
    <w:rsid w:val="003A5B1D"/>
    <w:rsid w:val="003A5D2F"/>
    <w:rsid w:val="003A7D6C"/>
    <w:rsid w:val="003B0050"/>
    <w:rsid w:val="003B2BD9"/>
    <w:rsid w:val="003B33DA"/>
    <w:rsid w:val="003B4550"/>
    <w:rsid w:val="003B713F"/>
    <w:rsid w:val="003B7534"/>
    <w:rsid w:val="003B7DC4"/>
    <w:rsid w:val="003C2855"/>
    <w:rsid w:val="003C28A6"/>
    <w:rsid w:val="003C32ED"/>
    <w:rsid w:val="003C4BFB"/>
    <w:rsid w:val="003C4C19"/>
    <w:rsid w:val="003C5B5A"/>
    <w:rsid w:val="003D0D00"/>
    <w:rsid w:val="003D0D35"/>
    <w:rsid w:val="003D3410"/>
    <w:rsid w:val="003D40A2"/>
    <w:rsid w:val="003E292D"/>
    <w:rsid w:val="003E39DE"/>
    <w:rsid w:val="003E3F6E"/>
    <w:rsid w:val="003E4287"/>
    <w:rsid w:val="003E4947"/>
    <w:rsid w:val="003E6ECC"/>
    <w:rsid w:val="003E7936"/>
    <w:rsid w:val="003F0452"/>
    <w:rsid w:val="003F2B6A"/>
    <w:rsid w:val="003F2F93"/>
    <w:rsid w:val="003F473C"/>
    <w:rsid w:val="003F5487"/>
    <w:rsid w:val="003F5B30"/>
    <w:rsid w:val="003F622C"/>
    <w:rsid w:val="003F7365"/>
    <w:rsid w:val="004009C0"/>
    <w:rsid w:val="0040122B"/>
    <w:rsid w:val="004040E9"/>
    <w:rsid w:val="00405A89"/>
    <w:rsid w:val="0041082B"/>
    <w:rsid w:val="00411CFA"/>
    <w:rsid w:val="00412C7D"/>
    <w:rsid w:val="00412D47"/>
    <w:rsid w:val="004132F5"/>
    <w:rsid w:val="00417619"/>
    <w:rsid w:val="004208EF"/>
    <w:rsid w:val="004229A8"/>
    <w:rsid w:val="0042426A"/>
    <w:rsid w:val="004314A0"/>
    <w:rsid w:val="004316CC"/>
    <w:rsid w:val="00433AD5"/>
    <w:rsid w:val="00434228"/>
    <w:rsid w:val="00435FDF"/>
    <w:rsid w:val="00436CA8"/>
    <w:rsid w:val="00437044"/>
    <w:rsid w:val="00437737"/>
    <w:rsid w:val="00440F4B"/>
    <w:rsid w:val="004411B8"/>
    <w:rsid w:val="00441605"/>
    <w:rsid w:val="004422D8"/>
    <w:rsid w:val="0044268F"/>
    <w:rsid w:val="0044325C"/>
    <w:rsid w:val="00443EAE"/>
    <w:rsid w:val="00444321"/>
    <w:rsid w:val="00444C2F"/>
    <w:rsid w:val="0044711A"/>
    <w:rsid w:val="0044764C"/>
    <w:rsid w:val="00451521"/>
    <w:rsid w:val="00451B20"/>
    <w:rsid w:val="00451B7D"/>
    <w:rsid w:val="00451FD0"/>
    <w:rsid w:val="00452DDB"/>
    <w:rsid w:val="004542B9"/>
    <w:rsid w:val="00454579"/>
    <w:rsid w:val="00456BB1"/>
    <w:rsid w:val="00457D04"/>
    <w:rsid w:val="00461253"/>
    <w:rsid w:val="004663FB"/>
    <w:rsid w:val="004674CF"/>
    <w:rsid w:val="00467EDA"/>
    <w:rsid w:val="0047155C"/>
    <w:rsid w:val="00476E09"/>
    <w:rsid w:val="00480F61"/>
    <w:rsid w:val="00481C9D"/>
    <w:rsid w:val="0048298D"/>
    <w:rsid w:val="00484251"/>
    <w:rsid w:val="004844CF"/>
    <w:rsid w:val="00486144"/>
    <w:rsid w:val="00486174"/>
    <w:rsid w:val="004864E8"/>
    <w:rsid w:val="0048691B"/>
    <w:rsid w:val="0049085A"/>
    <w:rsid w:val="0049336A"/>
    <w:rsid w:val="0049515A"/>
    <w:rsid w:val="00495B0A"/>
    <w:rsid w:val="00496942"/>
    <w:rsid w:val="004A0C26"/>
    <w:rsid w:val="004A23A0"/>
    <w:rsid w:val="004A558B"/>
    <w:rsid w:val="004A5752"/>
    <w:rsid w:val="004A6677"/>
    <w:rsid w:val="004B10B0"/>
    <w:rsid w:val="004B2E6F"/>
    <w:rsid w:val="004B452E"/>
    <w:rsid w:val="004B562E"/>
    <w:rsid w:val="004B641A"/>
    <w:rsid w:val="004B7838"/>
    <w:rsid w:val="004C02D6"/>
    <w:rsid w:val="004C06C0"/>
    <w:rsid w:val="004C253D"/>
    <w:rsid w:val="004C2AE2"/>
    <w:rsid w:val="004C2D8C"/>
    <w:rsid w:val="004C2F1B"/>
    <w:rsid w:val="004C4B73"/>
    <w:rsid w:val="004C4D8B"/>
    <w:rsid w:val="004C56D7"/>
    <w:rsid w:val="004C5AE1"/>
    <w:rsid w:val="004C6018"/>
    <w:rsid w:val="004C65B0"/>
    <w:rsid w:val="004D1BD4"/>
    <w:rsid w:val="004D22CE"/>
    <w:rsid w:val="004D3F56"/>
    <w:rsid w:val="004D4BE0"/>
    <w:rsid w:val="004D66C2"/>
    <w:rsid w:val="004D6775"/>
    <w:rsid w:val="004D6B4E"/>
    <w:rsid w:val="004D7C15"/>
    <w:rsid w:val="004E147F"/>
    <w:rsid w:val="004E23A1"/>
    <w:rsid w:val="004E3263"/>
    <w:rsid w:val="004E3F04"/>
    <w:rsid w:val="004E404E"/>
    <w:rsid w:val="004E7B9D"/>
    <w:rsid w:val="004F0DF0"/>
    <w:rsid w:val="004F6023"/>
    <w:rsid w:val="004F74E3"/>
    <w:rsid w:val="004F74F0"/>
    <w:rsid w:val="0050057C"/>
    <w:rsid w:val="00500FD8"/>
    <w:rsid w:val="00502715"/>
    <w:rsid w:val="005031EA"/>
    <w:rsid w:val="005042C2"/>
    <w:rsid w:val="0050553F"/>
    <w:rsid w:val="00507056"/>
    <w:rsid w:val="00507F0F"/>
    <w:rsid w:val="00511167"/>
    <w:rsid w:val="00512066"/>
    <w:rsid w:val="00512F79"/>
    <w:rsid w:val="00513CF4"/>
    <w:rsid w:val="005147B6"/>
    <w:rsid w:val="00515672"/>
    <w:rsid w:val="00517847"/>
    <w:rsid w:val="0051787F"/>
    <w:rsid w:val="00517C45"/>
    <w:rsid w:val="00520654"/>
    <w:rsid w:val="00520B07"/>
    <w:rsid w:val="00523DD1"/>
    <w:rsid w:val="00524C65"/>
    <w:rsid w:val="005259B0"/>
    <w:rsid w:val="00527C39"/>
    <w:rsid w:val="00530FA9"/>
    <w:rsid w:val="005314F0"/>
    <w:rsid w:val="00531B03"/>
    <w:rsid w:val="00535591"/>
    <w:rsid w:val="0053653D"/>
    <w:rsid w:val="005379B1"/>
    <w:rsid w:val="005400E7"/>
    <w:rsid w:val="00540D7E"/>
    <w:rsid w:val="005425A7"/>
    <w:rsid w:val="00545B2F"/>
    <w:rsid w:val="00546359"/>
    <w:rsid w:val="0055279B"/>
    <w:rsid w:val="00553013"/>
    <w:rsid w:val="00556D6C"/>
    <w:rsid w:val="00557A78"/>
    <w:rsid w:val="00560E4D"/>
    <w:rsid w:val="0056120F"/>
    <w:rsid w:val="00562614"/>
    <w:rsid w:val="005633C1"/>
    <w:rsid w:val="00563C1A"/>
    <w:rsid w:val="00563CB1"/>
    <w:rsid w:val="0056441A"/>
    <w:rsid w:val="00564446"/>
    <w:rsid w:val="0056514C"/>
    <w:rsid w:val="00570C5E"/>
    <w:rsid w:val="00571386"/>
    <w:rsid w:val="00571912"/>
    <w:rsid w:val="00573389"/>
    <w:rsid w:val="00574567"/>
    <w:rsid w:val="0057689D"/>
    <w:rsid w:val="005771A7"/>
    <w:rsid w:val="005777E7"/>
    <w:rsid w:val="0058395B"/>
    <w:rsid w:val="00584954"/>
    <w:rsid w:val="00584BE0"/>
    <w:rsid w:val="005868B0"/>
    <w:rsid w:val="00590025"/>
    <w:rsid w:val="00590A32"/>
    <w:rsid w:val="00590FC1"/>
    <w:rsid w:val="005937A2"/>
    <w:rsid w:val="00593A61"/>
    <w:rsid w:val="0059569E"/>
    <w:rsid w:val="00596B91"/>
    <w:rsid w:val="0059710E"/>
    <w:rsid w:val="00597B10"/>
    <w:rsid w:val="005A31C8"/>
    <w:rsid w:val="005A47D2"/>
    <w:rsid w:val="005A6D98"/>
    <w:rsid w:val="005B087D"/>
    <w:rsid w:val="005B13BC"/>
    <w:rsid w:val="005B1D1B"/>
    <w:rsid w:val="005B2B68"/>
    <w:rsid w:val="005B3204"/>
    <w:rsid w:val="005B3C53"/>
    <w:rsid w:val="005B3F25"/>
    <w:rsid w:val="005B72AB"/>
    <w:rsid w:val="005C008D"/>
    <w:rsid w:val="005C05B9"/>
    <w:rsid w:val="005C0B6C"/>
    <w:rsid w:val="005C1F5E"/>
    <w:rsid w:val="005C25F3"/>
    <w:rsid w:val="005C44B3"/>
    <w:rsid w:val="005C4A5E"/>
    <w:rsid w:val="005C523F"/>
    <w:rsid w:val="005C6B31"/>
    <w:rsid w:val="005C72B6"/>
    <w:rsid w:val="005D1D9F"/>
    <w:rsid w:val="005D26F7"/>
    <w:rsid w:val="005D51CA"/>
    <w:rsid w:val="005D5794"/>
    <w:rsid w:val="005D715D"/>
    <w:rsid w:val="005E0BC2"/>
    <w:rsid w:val="005E0D04"/>
    <w:rsid w:val="005E41AA"/>
    <w:rsid w:val="005E460E"/>
    <w:rsid w:val="005E7CB3"/>
    <w:rsid w:val="005F16CB"/>
    <w:rsid w:val="005F4D22"/>
    <w:rsid w:val="005F5D8C"/>
    <w:rsid w:val="00604574"/>
    <w:rsid w:val="0060515A"/>
    <w:rsid w:val="00611033"/>
    <w:rsid w:val="00611989"/>
    <w:rsid w:val="006136D9"/>
    <w:rsid w:val="00614CC1"/>
    <w:rsid w:val="006170AF"/>
    <w:rsid w:val="0062015A"/>
    <w:rsid w:val="006205DA"/>
    <w:rsid w:val="006253C0"/>
    <w:rsid w:val="006305C9"/>
    <w:rsid w:val="00631E10"/>
    <w:rsid w:val="00632CF0"/>
    <w:rsid w:val="0063355B"/>
    <w:rsid w:val="00640E73"/>
    <w:rsid w:val="00640EC1"/>
    <w:rsid w:val="006421E9"/>
    <w:rsid w:val="00643244"/>
    <w:rsid w:val="00645794"/>
    <w:rsid w:val="006459A2"/>
    <w:rsid w:val="00645F85"/>
    <w:rsid w:val="006478EA"/>
    <w:rsid w:val="00651ADA"/>
    <w:rsid w:val="00651FAA"/>
    <w:rsid w:val="006531A1"/>
    <w:rsid w:val="00653523"/>
    <w:rsid w:val="0066025F"/>
    <w:rsid w:val="00661D51"/>
    <w:rsid w:val="006663DD"/>
    <w:rsid w:val="00667292"/>
    <w:rsid w:val="00667CE0"/>
    <w:rsid w:val="00667E10"/>
    <w:rsid w:val="006701A8"/>
    <w:rsid w:val="00671529"/>
    <w:rsid w:val="00672634"/>
    <w:rsid w:val="00672CAA"/>
    <w:rsid w:val="00673F18"/>
    <w:rsid w:val="00674F5E"/>
    <w:rsid w:val="006757F5"/>
    <w:rsid w:val="00675F1B"/>
    <w:rsid w:val="00676DC2"/>
    <w:rsid w:val="00677119"/>
    <w:rsid w:val="006804D2"/>
    <w:rsid w:val="00680518"/>
    <w:rsid w:val="0068337B"/>
    <w:rsid w:val="0068404E"/>
    <w:rsid w:val="0068657D"/>
    <w:rsid w:val="00686814"/>
    <w:rsid w:val="00693389"/>
    <w:rsid w:val="006941CA"/>
    <w:rsid w:val="00695A6A"/>
    <w:rsid w:val="00696A7B"/>
    <w:rsid w:val="00696DAB"/>
    <w:rsid w:val="006A2EEA"/>
    <w:rsid w:val="006A44C9"/>
    <w:rsid w:val="006A4D5D"/>
    <w:rsid w:val="006A7BC6"/>
    <w:rsid w:val="006B0094"/>
    <w:rsid w:val="006B16DA"/>
    <w:rsid w:val="006B244F"/>
    <w:rsid w:val="006B57CC"/>
    <w:rsid w:val="006B5B00"/>
    <w:rsid w:val="006B64C7"/>
    <w:rsid w:val="006B7837"/>
    <w:rsid w:val="006C008A"/>
    <w:rsid w:val="006C3306"/>
    <w:rsid w:val="006C34D2"/>
    <w:rsid w:val="006C40BD"/>
    <w:rsid w:val="006C411D"/>
    <w:rsid w:val="006C4CA1"/>
    <w:rsid w:val="006C6471"/>
    <w:rsid w:val="006C7038"/>
    <w:rsid w:val="006C7145"/>
    <w:rsid w:val="006D050F"/>
    <w:rsid w:val="006D063A"/>
    <w:rsid w:val="006D23EC"/>
    <w:rsid w:val="006D2836"/>
    <w:rsid w:val="006D3CE7"/>
    <w:rsid w:val="006D492E"/>
    <w:rsid w:val="006D5857"/>
    <w:rsid w:val="006D5EC6"/>
    <w:rsid w:val="006D6BAD"/>
    <w:rsid w:val="006D6E2D"/>
    <w:rsid w:val="006E0083"/>
    <w:rsid w:val="006E1616"/>
    <w:rsid w:val="006E24F8"/>
    <w:rsid w:val="006E3846"/>
    <w:rsid w:val="006E3DF8"/>
    <w:rsid w:val="006E4805"/>
    <w:rsid w:val="006E493B"/>
    <w:rsid w:val="006E5872"/>
    <w:rsid w:val="006E5BFF"/>
    <w:rsid w:val="006E64E7"/>
    <w:rsid w:val="006E74D0"/>
    <w:rsid w:val="006E7E60"/>
    <w:rsid w:val="006F2816"/>
    <w:rsid w:val="006F2E61"/>
    <w:rsid w:val="006F38E5"/>
    <w:rsid w:val="006F5362"/>
    <w:rsid w:val="006F7325"/>
    <w:rsid w:val="006F7A46"/>
    <w:rsid w:val="007009A9"/>
    <w:rsid w:val="0070163B"/>
    <w:rsid w:val="00702FE5"/>
    <w:rsid w:val="00703397"/>
    <w:rsid w:val="00703E12"/>
    <w:rsid w:val="00706562"/>
    <w:rsid w:val="00710E8E"/>
    <w:rsid w:val="00711CF8"/>
    <w:rsid w:val="007143E1"/>
    <w:rsid w:val="0071495B"/>
    <w:rsid w:val="007149F5"/>
    <w:rsid w:val="00714CCD"/>
    <w:rsid w:val="007218B7"/>
    <w:rsid w:val="0072295B"/>
    <w:rsid w:val="00722C9E"/>
    <w:rsid w:val="0072381A"/>
    <w:rsid w:val="00723947"/>
    <w:rsid w:val="00724E61"/>
    <w:rsid w:val="00725B45"/>
    <w:rsid w:val="007268F9"/>
    <w:rsid w:val="007312DA"/>
    <w:rsid w:val="0073151A"/>
    <w:rsid w:val="00731D68"/>
    <w:rsid w:val="00732AD0"/>
    <w:rsid w:val="00734A82"/>
    <w:rsid w:val="007400E0"/>
    <w:rsid w:val="007428B8"/>
    <w:rsid w:val="00745130"/>
    <w:rsid w:val="007461FE"/>
    <w:rsid w:val="00747CE1"/>
    <w:rsid w:val="00747D07"/>
    <w:rsid w:val="00751189"/>
    <w:rsid w:val="007513B9"/>
    <w:rsid w:val="007519B1"/>
    <w:rsid w:val="00753661"/>
    <w:rsid w:val="007552F3"/>
    <w:rsid w:val="00757101"/>
    <w:rsid w:val="00757160"/>
    <w:rsid w:val="00757D92"/>
    <w:rsid w:val="007614F4"/>
    <w:rsid w:val="00762C43"/>
    <w:rsid w:val="00763583"/>
    <w:rsid w:val="007671E0"/>
    <w:rsid w:val="00771DD9"/>
    <w:rsid w:val="00771ECB"/>
    <w:rsid w:val="0077212B"/>
    <w:rsid w:val="007751A1"/>
    <w:rsid w:val="007755E4"/>
    <w:rsid w:val="00776E9D"/>
    <w:rsid w:val="00780189"/>
    <w:rsid w:val="00781AD0"/>
    <w:rsid w:val="0078354C"/>
    <w:rsid w:val="00783E62"/>
    <w:rsid w:val="00783EF5"/>
    <w:rsid w:val="00783F18"/>
    <w:rsid w:val="00783FDB"/>
    <w:rsid w:val="007870E8"/>
    <w:rsid w:val="0079122C"/>
    <w:rsid w:val="00791A69"/>
    <w:rsid w:val="00793DB1"/>
    <w:rsid w:val="007941A8"/>
    <w:rsid w:val="00794593"/>
    <w:rsid w:val="00794D08"/>
    <w:rsid w:val="00796324"/>
    <w:rsid w:val="00796981"/>
    <w:rsid w:val="00796D57"/>
    <w:rsid w:val="00796FA1"/>
    <w:rsid w:val="00797568"/>
    <w:rsid w:val="007A1D54"/>
    <w:rsid w:val="007A1FCE"/>
    <w:rsid w:val="007A728C"/>
    <w:rsid w:val="007B082B"/>
    <w:rsid w:val="007B23DC"/>
    <w:rsid w:val="007B248F"/>
    <w:rsid w:val="007B303E"/>
    <w:rsid w:val="007B3855"/>
    <w:rsid w:val="007B455A"/>
    <w:rsid w:val="007B56C9"/>
    <w:rsid w:val="007B663B"/>
    <w:rsid w:val="007B6B88"/>
    <w:rsid w:val="007B6C0B"/>
    <w:rsid w:val="007B7C7C"/>
    <w:rsid w:val="007B7FBA"/>
    <w:rsid w:val="007C05A7"/>
    <w:rsid w:val="007C16CA"/>
    <w:rsid w:val="007C26EF"/>
    <w:rsid w:val="007C2E8E"/>
    <w:rsid w:val="007C4418"/>
    <w:rsid w:val="007C52B0"/>
    <w:rsid w:val="007C5602"/>
    <w:rsid w:val="007C58E9"/>
    <w:rsid w:val="007C6742"/>
    <w:rsid w:val="007D0F7A"/>
    <w:rsid w:val="007D1863"/>
    <w:rsid w:val="007D4583"/>
    <w:rsid w:val="007D5F78"/>
    <w:rsid w:val="007E123B"/>
    <w:rsid w:val="007E2EB1"/>
    <w:rsid w:val="007E3B26"/>
    <w:rsid w:val="007E6B17"/>
    <w:rsid w:val="007E6C48"/>
    <w:rsid w:val="007E7537"/>
    <w:rsid w:val="007E7A0E"/>
    <w:rsid w:val="007F3211"/>
    <w:rsid w:val="007F43DE"/>
    <w:rsid w:val="007F49A5"/>
    <w:rsid w:val="007F6358"/>
    <w:rsid w:val="00800C72"/>
    <w:rsid w:val="00803148"/>
    <w:rsid w:val="0080340B"/>
    <w:rsid w:val="00805988"/>
    <w:rsid w:val="008068CC"/>
    <w:rsid w:val="00806D5F"/>
    <w:rsid w:val="008110A5"/>
    <w:rsid w:val="008119D2"/>
    <w:rsid w:val="00813671"/>
    <w:rsid w:val="00814FF9"/>
    <w:rsid w:val="00815C27"/>
    <w:rsid w:val="008162DB"/>
    <w:rsid w:val="00820096"/>
    <w:rsid w:val="0082029F"/>
    <w:rsid w:val="008212CB"/>
    <w:rsid w:val="00823C40"/>
    <w:rsid w:val="008242E5"/>
    <w:rsid w:val="008259F2"/>
    <w:rsid w:val="00826CC5"/>
    <w:rsid w:val="008276E0"/>
    <w:rsid w:val="00832168"/>
    <w:rsid w:val="008334FB"/>
    <w:rsid w:val="00833EE4"/>
    <w:rsid w:val="008359DD"/>
    <w:rsid w:val="00836588"/>
    <w:rsid w:val="00841092"/>
    <w:rsid w:val="0084185F"/>
    <w:rsid w:val="00841F1F"/>
    <w:rsid w:val="00843564"/>
    <w:rsid w:val="00845FEA"/>
    <w:rsid w:val="00846351"/>
    <w:rsid w:val="008476F2"/>
    <w:rsid w:val="00847A80"/>
    <w:rsid w:val="00850663"/>
    <w:rsid w:val="00851420"/>
    <w:rsid w:val="0085239F"/>
    <w:rsid w:val="00853BF8"/>
    <w:rsid w:val="0085433B"/>
    <w:rsid w:val="00855689"/>
    <w:rsid w:val="00856FAF"/>
    <w:rsid w:val="00857369"/>
    <w:rsid w:val="008645F9"/>
    <w:rsid w:val="00864F46"/>
    <w:rsid w:val="00867AA0"/>
    <w:rsid w:val="008730BE"/>
    <w:rsid w:val="008732B8"/>
    <w:rsid w:val="0087337A"/>
    <w:rsid w:val="00873396"/>
    <w:rsid w:val="00873460"/>
    <w:rsid w:val="00873925"/>
    <w:rsid w:val="00876A5A"/>
    <w:rsid w:val="00876FAE"/>
    <w:rsid w:val="00877A50"/>
    <w:rsid w:val="00880315"/>
    <w:rsid w:val="00881684"/>
    <w:rsid w:val="0088261B"/>
    <w:rsid w:val="008844F8"/>
    <w:rsid w:val="00884EBC"/>
    <w:rsid w:val="00885347"/>
    <w:rsid w:val="00885361"/>
    <w:rsid w:val="00886B87"/>
    <w:rsid w:val="008877ED"/>
    <w:rsid w:val="00890E33"/>
    <w:rsid w:val="00891101"/>
    <w:rsid w:val="00891656"/>
    <w:rsid w:val="00892DF1"/>
    <w:rsid w:val="0089406C"/>
    <w:rsid w:val="00894C02"/>
    <w:rsid w:val="0089602D"/>
    <w:rsid w:val="00896E1E"/>
    <w:rsid w:val="008A0E38"/>
    <w:rsid w:val="008A1FD6"/>
    <w:rsid w:val="008A24AC"/>
    <w:rsid w:val="008A2887"/>
    <w:rsid w:val="008A36DE"/>
    <w:rsid w:val="008A4226"/>
    <w:rsid w:val="008A4AE7"/>
    <w:rsid w:val="008A5640"/>
    <w:rsid w:val="008A6844"/>
    <w:rsid w:val="008A7488"/>
    <w:rsid w:val="008B0367"/>
    <w:rsid w:val="008B15BD"/>
    <w:rsid w:val="008B1F18"/>
    <w:rsid w:val="008B3B15"/>
    <w:rsid w:val="008B6118"/>
    <w:rsid w:val="008B72CD"/>
    <w:rsid w:val="008C074D"/>
    <w:rsid w:val="008C24E5"/>
    <w:rsid w:val="008C2A48"/>
    <w:rsid w:val="008C39BD"/>
    <w:rsid w:val="008C40D1"/>
    <w:rsid w:val="008C49E0"/>
    <w:rsid w:val="008C49F2"/>
    <w:rsid w:val="008C4EBF"/>
    <w:rsid w:val="008C647E"/>
    <w:rsid w:val="008C6DF5"/>
    <w:rsid w:val="008D0384"/>
    <w:rsid w:val="008D1B14"/>
    <w:rsid w:val="008D2962"/>
    <w:rsid w:val="008D321D"/>
    <w:rsid w:val="008D6560"/>
    <w:rsid w:val="008E01E2"/>
    <w:rsid w:val="008E2DBE"/>
    <w:rsid w:val="008E2EB6"/>
    <w:rsid w:val="008E3453"/>
    <w:rsid w:val="008E379D"/>
    <w:rsid w:val="008E4701"/>
    <w:rsid w:val="008E5AF2"/>
    <w:rsid w:val="008E5E8A"/>
    <w:rsid w:val="008E6A1C"/>
    <w:rsid w:val="008E74FF"/>
    <w:rsid w:val="008E7BFF"/>
    <w:rsid w:val="008E7FE7"/>
    <w:rsid w:val="008F2248"/>
    <w:rsid w:val="008F5322"/>
    <w:rsid w:val="008F5404"/>
    <w:rsid w:val="008F721F"/>
    <w:rsid w:val="0090009D"/>
    <w:rsid w:val="00901B03"/>
    <w:rsid w:val="009027E6"/>
    <w:rsid w:val="00903E85"/>
    <w:rsid w:val="0090442F"/>
    <w:rsid w:val="00904CD7"/>
    <w:rsid w:val="0090646A"/>
    <w:rsid w:val="00910768"/>
    <w:rsid w:val="009107C1"/>
    <w:rsid w:val="00911113"/>
    <w:rsid w:val="0091190B"/>
    <w:rsid w:val="0091198E"/>
    <w:rsid w:val="0091242D"/>
    <w:rsid w:val="009146B1"/>
    <w:rsid w:val="0091630E"/>
    <w:rsid w:val="00916A2C"/>
    <w:rsid w:val="00920424"/>
    <w:rsid w:val="00921438"/>
    <w:rsid w:val="00922913"/>
    <w:rsid w:val="00923232"/>
    <w:rsid w:val="00923896"/>
    <w:rsid w:val="00924456"/>
    <w:rsid w:val="0093026A"/>
    <w:rsid w:val="00930300"/>
    <w:rsid w:val="00930EF7"/>
    <w:rsid w:val="009318AF"/>
    <w:rsid w:val="00934F56"/>
    <w:rsid w:val="00935309"/>
    <w:rsid w:val="00935AA3"/>
    <w:rsid w:val="009404E5"/>
    <w:rsid w:val="009411B4"/>
    <w:rsid w:val="00942A59"/>
    <w:rsid w:val="00943209"/>
    <w:rsid w:val="00945F9A"/>
    <w:rsid w:val="00946261"/>
    <w:rsid w:val="0094675B"/>
    <w:rsid w:val="00947340"/>
    <w:rsid w:val="009506E7"/>
    <w:rsid w:val="00950A29"/>
    <w:rsid w:val="00953E25"/>
    <w:rsid w:val="00953F7C"/>
    <w:rsid w:val="00954678"/>
    <w:rsid w:val="009557DA"/>
    <w:rsid w:val="00955FF8"/>
    <w:rsid w:val="009601F9"/>
    <w:rsid w:val="009626C9"/>
    <w:rsid w:val="0096555B"/>
    <w:rsid w:val="00965CF7"/>
    <w:rsid w:val="009662C8"/>
    <w:rsid w:val="0097262C"/>
    <w:rsid w:val="009728D0"/>
    <w:rsid w:val="009737FC"/>
    <w:rsid w:val="00973E6D"/>
    <w:rsid w:val="009757EA"/>
    <w:rsid w:val="0097734E"/>
    <w:rsid w:val="00980BFC"/>
    <w:rsid w:val="00983EF2"/>
    <w:rsid w:val="00984D38"/>
    <w:rsid w:val="00984FE3"/>
    <w:rsid w:val="0098574B"/>
    <w:rsid w:val="00987BD5"/>
    <w:rsid w:val="00987CC9"/>
    <w:rsid w:val="00991578"/>
    <w:rsid w:val="009919EC"/>
    <w:rsid w:val="00991B1E"/>
    <w:rsid w:val="009923D9"/>
    <w:rsid w:val="00992A4E"/>
    <w:rsid w:val="009934AD"/>
    <w:rsid w:val="00995BD9"/>
    <w:rsid w:val="009967A7"/>
    <w:rsid w:val="009A1989"/>
    <w:rsid w:val="009B18D3"/>
    <w:rsid w:val="009B3EC8"/>
    <w:rsid w:val="009B4442"/>
    <w:rsid w:val="009B4723"/>
    <w:rsid w:val="009B48A7"/>
    <w:rsid w:val="009B4BBC"/>
    <w:rsid w:val="009B566A"/>
    <w:rsid w:val="009B6393"/>
    <w:rsid w:val="009C1CB3"/>
    <w:rsid w:val="009C1D4F"/>
    <w:rsid w:val="009C6CBE"/>
    <w:rsid w:val="009D0139"/>
    <w:rsid w:val="009D29E1"/>
    <w:rsid w:val="009D345A"/>
    <w:rsid w:val="009D4A83"/>
    <w:rsid w:val="009D77BD"/>
    <w:rsid w:val="009E0068"/>
    <w:rsid w:val="009E08AE"/>
    <w:rsid w:val="009E1A09"/>
    <w:rsid w:val="009E1F5C"/>
    <w:rsid w:val="009E380B"/>
    <w:rsid w:val="009E5AD0"/>
    <w:rsid w:val="009E6B5A"/>
    <w:rsid w:val="009F075B"/>
    <w:rsid w:val="009F0F9C"/>
    <w:rsid w:val="009F103D"/>
    <w:rsid w:val="009F1329"/>
    <w:rsid w:val="009F5856"/>
    <w:rsid w:val="009F5CDC"/>
    <w:rsid w:val="009F6D12"/>
    <w:rsid w:val="00A029BC"/>
    <w:rsid w:val="00A03826"/>
    <w:rsid w:val="00A07882"/>
    <w:rsid w:val="00A079F7"/>
    <w:rsid w:val="00A07ADB"/>
    <w:rsid w:val="00A10685"/>
    <w:rsid w:val="00A11C9D"/>
    <w:rsid w:val="00A126AC"/>
    <w:rsid w:val="00A12F30"/>
    <w:rsid w:val="00A13469"/>
    <w:rsid w:val="00A146C7"/>
    <w:rsid w:val="00A16E48"/>
    <w:rsid w:val="00A17E5B"/>
    <w:rsid w:val="00A2099C"/>
    <w:rsid w:val="00A237A4"/>
    <w:rsid w:val="00A24434"/>
    <w:rsid w:val="00A24E1D"/>
    <w:rsid w:val="00A25A46"/>
    <w:rsid w:val="00A262F8"/>
    <w:rsid w:val="00A30A78"/>
    <w:rsid w:val="00A310C0"/>
    <w:rsid w:val="00A34C82"/>
    <w:rsid w:val="00A36555"/>
    <w:rsid w:val="00A36D61"/>
    <w:rsid w:val="00A374AF"/>
    <w:rsid w:val="00A37BE1"/>
    <w:rsid w:val="00A37F41"/>
    <w:rsid w:val="00A40172"/>
    <w:rsid w:val="00A402FD"/>
    <w:rsid w:val="00A40A2B"/>
    <w:rsid w:val="00A4174D"/>
    <w:rsid w:val="00A433A3"/>
    <w:rsid w:val="00A43ACD"/>
    <w:rsid w:val="00A44475"/>
    <w:rsid w:val="00A44C9A"/>
    <w:rsid w:val="00A46FDC"/>
    <w:rsid w:val="00A505F0"/>
    <w:rsid w:val="00A523E5"/>
    <w:rsid w:val="00A52ED5"/>
    <w:rsid w:val="00A53BB3"/>
    <w:rsid w:val="00A5687E"/>
    <w:rsid w:val="00A575AF"/>
    <w:rsid w:val="00A5768A"/>
    <w:rsid w:val="00A5787C"/>
    <w:rsid w:val="00A57C55"/>
    <w:rsid w:val="00A60C25"/>
    <w:rsid w:val="00A60DBA"/>
    <w:rsid w:val="00A62518"/>
    <w:rsid w:val="00A652C2"/>
    <w:rsid w:val="00A65D37"/>
    <w:rsid w:val="00A65EC8"/>
    <w:rsid w:val="00A667BC"/>
    <w:rsid w:val="00A67925"/>
    <w:rsid w:val="00A67DC9"/>
    <w:rsid w:val="00A70333"/>
    <w:rsid w:val="00A70BEF"/>
    <w:rsid w:val="00A70D18"/>
    <w:rsid w:val="00A72BC4"/>
    <w:rsid w:val="00A738BA"/>
    <w:rsid w:val="00A775CF"/>
    <w:rsid w:val="00A814BD"/>
    <w:rsid w:val="00A82739"/>
    <w:rsid w:val="00A82A9C"/>
    <w:rsid w:val="00A83553"/>
    <w:rsid w:val="00A83959"/>
    <w:rsid w:val="00A8458C"/>
    <w:rsid w:val="00A85138"/>
    <w:rsid w:val="00A853F8"/>
    <w:rsid w:val="00A85437"/>
    <w:rsid w:val="00A861FD"/>
    <w:rsid w:val="00A87B91"/>
    <w:rsid w:val="00A93EF4"/>
    <w:rsid w:val="00A94140"/>
    <w:rsid w:val="00A96599"/>
    <w:rsid w:val="00A967AA"/>
    <w:rsid w:val="00AA029A"/>
    <w:rsid w:val="00AA0814"/>
    <w:rsid w:val="00AA25F2"/>
    <w:rsid w:val="00AA3B4E"/>
    <w:rsid w:val="00AA4BFD"/>
    <w:rsid w:val="00AA76E1"/>
    <w:rsid w:val="00AB0182"/>
    <w:rsid w:val="00AB05C5"/>
    <w:rsid w:val="00AB18A3"/>
    <w:rsid w:val="00AB1C50"/>
    <w:rsid w:val="00AB24C0"/>
    <w:rsid w:val="00AB3A9D"/>
    <w:rsid w:val="00AB3E83"/>
    <w:rsid w:val="00AB5953"/>
    <w:rsid w:val="00AB71A4"/>
    <w:rsid w:val="00AC25D8"/>
    <w:rsid w:val="00AC4B1C"/>
    <w:rsid w:val="00AC4D1C"/>
    <w:rsid w:val="00AC644C"/>
    <w:rsid w:val="00AC6B51"/>
    <w:rsid w:val="00AC70C1"/>
    <w:rsid w:val="00AD35E9"/>
    <w:rsid w:val="00AD38A7"/>
    <w:rsid w:val="00AD4F19"/>
    <w:rsid w:val="00AD70D0"/>
    <w:rsid w:val="00AD75E1"/>
    <w:rsid w:val="00AE1590"/>
    <w:rsid w:val="00AE1FAA"/>
    <w:rsid w:val="00AE55DA"/>
    <w:rsid w:val="00AE5F23"/>
    <w:rsid w:val="00AE6AB4"/>
    <w:rsid w:val="00AF0CD3"/>
    <w:rsid w:val="00AF1A91"/>
    <w:rsid w:val="00AF2D58"/>
    <w:rsid w:val="00AF73F6"/>
    <w:rsid w:val="00AF789B"/>
    <w:rsid w:val="00AF7AA4"/>
    <w:rsid w:val="00B0017B"/>
    <w:rsid w:val="00B04985"/>
    <w:rsid w:val="00B04DED"/>
    <w:rsid w:val="00B05BEC"/>
    <w:rsid w:val="00B05CAB"/>
    <w:rsid w:val="00B06045"/>
    <w:rsid w:val="00B06EC5"/>
    <w:rsid w:val="00B104B3"/>
    <w:rsid w:val="00B10F32"/>
    <w:rsid w:val="00B11CDD"/>
    <w:rsid w:val="00B12259"/>
    <w:rsid w:val="00B12DBF"/>
    <w:rsid w:val="00B1758C"/>
    <w:rsid w:val="00B24314"/>
    <w:rsid w:val="00B303CE"/>
    <w:rsid w:val="00B3047A"/>
    <w:rsid w:val="00B31D81"/>
    <w:rsid w:val="00B33297"/>
    <w:rsid w:val="00B350BA"/>
    <w:rsid w:val="00B35A58"/>
    <w:rsid w:val="00B37874"/>
    <w:rsid w:val="00B37D8C"/>
    <w:rsid w:val="00B40BAC"/>
    <w:rsid w:val="00B410C8"/>
    <w:rsid w:val="00B41E5F"/>
    <w:rsid w:val="00B43B97"/>
    <w:rsid w:val="00B539E9"/>
    <w:rsid w:val="00B54689"/>
    <w:rsid w:val="00B55057"/>
    <w:rsid w:val="00B55D5E"/>
    <w:rsid w:val="00B57282"/>
    <w:rsid w:val="00B61477"/>
    <w:rsid w:val="00B6254C"/>
    <w:rsid w:val="00B6399D"/>
    <w:rsid w:val="00B6489A"/>
    <w:rsid w:val="00B66A6B"/>
    <w:rsid w:val="00B66AAF"/>
    <w:rsid w:val="00B66F74"/>
    <w:rsid w:val="00B7073C"/>
    <w:rsid w:val="00B71265"/>
    <w:rsid w:val="00B71770"/>
    <w:rsid w:val="00B72DB1"/>
    <w:rsid w:val="00B745F7"/>
    <w:rsid w:val="00B747ED"/>
    <w:rsid w:val="00B8285E"/>
    <w:rsid w:val="00B83598"/>
    <w:rsid w:val="00B84194"/>
    <w:rsid w:val="00B866AA"/>
    <w:rsid w:val="00B869C6"/>
    <w:rsid w:val="00B872E0"/>
    <w:rsid w:val="00B87C21"/>
    <w:rsid w:val="00B900A6"/>
    <w:rsid w:val="00B902B5"/>
    <w:rsid w:val="00B904E6"/>
    <w:rsid w:val="00B90DA8"/>
    <w:rsid w:val="00B91DDE"/>
    <w:rsid w:val="00B92B77"/>
    <w:rsid w:val="00B92B93"/>
    <w:rsid w:val="00B935D9"/>
    <w:rsid w:val="00B93A1F"/>
    <w:rsid w:val="00B94BF1"/>
    <w:rsid w:val="00B95E25"/>
    <w:rsid w:val="00B970D4"/>
    <w:rsid w:val="00B9732D"/>
    <w:rsid w:val="00BA0C73"/>
    <w:rsid w:val="00BA2A13"/>
    <w:rsid w:val="00BA3CF7"/>
    <w:rsid w:val="00BA4EBA"/>
    <w:rsid w:val="00BA5E5C"/>
    <w:rsid w:val="00BA6ACE"/>
    <w:rsid w:val="00BB0BED"/>
    <w:rsid w:val="00BB251D"/>
    <w:rsid w:val="00BB2987"/>
    <w:rsid w:val="00BB3ED4"/>
    <w:rsid w:val="00BB45DF"/>
    <w:rsid w:val="00BC048B"/>
    <w:rsid w:val="00BC12E3"/>
    <w:rsid w:val="00BC3468"/>
    <w:rsid w:val="00BC598F"/>
    <w:rsid w:val="00BC6272"/>
    <w:rsid w:val="00BC6B21"/>
    <w:rsid w:val="00BC6E2D"/>
    <w:rsid w:val="00BD17B6"/>
    <w:rsid w:val="00BD1DDE"/>
    <w:rsid w:val="00BD3A64"/>
    <w:rsid w:val="00BD42FD"/>
    <w:rsid w:val="00BD6F9E"/>
    <w:rsid w:val="00BD7209"/>
    <w:rsid w:val="00BD7898"/>
    <w:rsid w:val="00BD7F7F"/>
    <w:rsid w:val="00BE0468"/>
    <w:rsid w:val="00BE14FC"/>
    <w:rsid w:val="00BE2FA7"/>
    <w:rsid w:val="00BE676D"/>
    <w:rsid w:val="00BE6B17"/>
    <w:rsid w:val="00BF0B4A"/>
    <w:rsid w:val="00BF341B"/>
    <w:rsid w:val="00BF7D7E"/>
    <w:rsid w:val="00C00C52"/>
    <w:rsid w:val="00C018E1"/>
    <w:rsid w:val="00C01D27"/>
    <w:rsid w:val="00C033FF"/>
    <w:rsid w:val="00C03790"/>
    <w:rsid w:val="00C03ECF"/>
    <w:rsid w:val="00C04839"/>
    <w:rsid w:val="00C05259"/>
    <w:rsid w:val="00C07AA3"/>
    <w:rsid w:val="00C07D5F"/>
    <w:rsid w:val="00C07F0B"/>
    <w:rsid w:val="00C100AE"/>
    <w:rsid w:val="00C12F8E"/>
    <w:rsid w:val="00C15ADC"/>
    <w:rsid w:val="00C17ABE"/>
    <w:rsid w:val="00C2134D"/>
    <w:rsid w:val="00C22FB0"/>
    <w:rsid w:val="00C258EF"/>
    <w:rsid w:val="00C25F44"/>
    <w:rsid w:val="00C27B0F"/>
    <w:rsid w:val="00C30DD0"/>
    <w:rsid w:val="00C34DA6"/>
    <w:rsid w:val="00C35716"/>
    <w:rsid w:val="00C35A27"/>
    <w:rsid w:val="00C35B2A"/>
    <w:rsid w:val="00C35E7B"/>
    <w:rsid w:val="00C3655A"/>
    <w:rsid w:val="00C3687E"/>
    <w:rsid w:val="00C37A97"/>
    <w:rsid w:val="00C41285"/>
    <w:rsid w:val="00C41B8E"/>
    <w:rsid w:val="00C4281F"/>
    <w:rsid w:val="00C42E49"/>
    <w:rsid w:val="00C45B19"/>
    <w:rsid w:val="00C45B1B"/>
    <w:rsid w:val="00C47616"/>
    <w:rsid w:val="00C47C4B"/>
    <w:rsid w:val="00C51649"/>
    <w:rsid w:val="00C52AE1"/>
    <w:rsid w:val="00C53297"/>
    <w:rsid w:val="00C57A1F"/>
    <w:rsid w:val="00C57B95"/>
    <w:rsid w:val="00C612E3"/>
    <w:rsid w:val="00C61947"/>
    <w:rsid w:val="00C62063"/>
    <w:rsid w:val="00C620C2"/>
    <w:rsid w:val="00C6327A"/>
    <w:rsid w:val="00C64A9F"/>
    <w:rsid w:val="00C6564B"/>
    <w:rsid w:val="00C66BB3"/>
    <w:rsid w:val="00C7090B"/>
    <w:rsid w:val="00C70DBF"/>
    <w:rsid w:val="00C71F96"/>
    <w:rsid w:val="00C74C85"/>
    <w:rsid w:val="00C75B77"/>
    <w:rsid w:val="00C8012D"/>
    <w:rsid w:val="00C82ED1"/>
    <w:rsid w:val="00C83254"/>
    <w:rsid w:val="00C848C1"/>
    <w:rsid w:val="00C8655D"/>
    <w:rsid w:val="00C870E0"/>
    <w:rsid w:val="00C87281"/>
    <w:rsid w:val="00C87DA9"/>
    <w:rsid w:val="00C90DCC"/>
    <w:rsid w:val="00C916D3"/>
    <w:rsid w:val="00C91FA0"/>
    <w:rsid w:val="00C943E2"/>
    <w:rsid w:val="00C94DAF"/>
    <w:rsid w:val="00C9502B"/>
    <w:rsid w:val="00C95EF1"/>
    <w:rsid w:val="00C970AC"/>
    <w:rsid w:val="00CA21E4"/>
    <w:rsid w:val="00CA27F3"/>
    <w:rsid w:val="00CA3058"/>
    <w:rsid w:val="00CA66C4"/>
    <w:rsid w:val="00CA68BF"/>
    <w:rsid w:val="00CB07EA"/>
    <w:rsid w:val="00CB34CF"/>
    <w:rsid w:val="00CB4472"/>
    <w:rsid w:val="00CB5013"/>
    <w:rsid w:val="00CB5038"/>
    <w:rsid w:val="00CB5AE9"/>
    <w:rsid w:val="00CB61AD"/>
    <w:rsid w:val="00CB695B"/>
    <w:rsid w:val="00CC1FB4"/>
    <w:rsid w:val="00CC21F6"/>
    <w:rsid w:val="00CC3DE8"/>
    <w:rsid w:val="00CC3F57"/>
    <w:rsid w:val="00CC409F"/>
    <w:rsid w:val="00CC57F0"/>
    <w:rsid w:val="00CC5E51"/>
    <w:rsid w:val="00CD18A6"/>
    <w:rsid w:val="00CD1CCC"/>
    <w:rsid w:val="00CD2883"/>
    <w:rsid w:val="00CD334F"/>
    <w:rsid w:val="00CD5154"/>
    <w:rsid w:val="00CD67A4"/>
    <w:rsid w:val="00CD6FB8"/>
    <w:rsid w:val="00CE0A20"/>
    <w:rsid w:val="00CE17BE"/>
    <w:rsid w:val="00CE3313"/>
    <w:rsid w:val="00CE42C1"/>
    <w:rsid w:val="00CE475F"/>
    <w:rsid w:val="00CE5087"/>
    <w:rsid w:val="00CE680D"/>
    <w:rsid w:val="00CE6FFB"/>
    <w:rsid w:val="00CF09AD"/>
    <w:rsid w:val="00CF0AC7"/>
    <w:rsid w:val="00CF1DD2"/>
    <w:rsid w:val="00CF41B3"/>
    <w:rsid w:val="00CF56DA"/>
    <w:rsid w:val="00CF6146"/>
    <w:rsid w:val="00CF69B0"/>
    <w:rsid w:val="00CF71C5"/>
    <w:rsid w:val="00CF7250"/>
    <w:rsid w:val="00D00FE7"/>
    <w:rsid w:val="00D03467"/>
    <w:rsid w:val="00D05E6B"/>
    <w:rsid w:val="00D05EAA"/>
    <w:rsid w:val="00D1135C"/>
    <w:rsid w:val="00D11592"/>
    <w:rsid w:val="00D13612"/>
    <w:rsid w:val="00D1511E"/>
    <w:rsid w:val="00D17283"/>
    <w:rsid w:val="00D1735A"/>
    <w:rsid w:val="00D20097"/>
    <w:rsid w:val="00D21AE2"/>
    <w:rsid w:val="00D2299D"/>
    <w:rsid w:val="00D23A4A"/>
    <w:rsid w:val="00D23F7E"/>
    <w:rsid w:val="00D256A2"/>
    <w:rsid w:val="00D26A0B"/>
    <w:rsid w:val="00D33AEC"/>
    <w:rsid w:val="00D33D4F"/>
    <w:rsid w:val="00D34498"/>
    <w:rsid w:val="00D3470A"/>
    <w:rsid w:val="00D35CE9"/>
    <w:rsid w:val="00D36D3D"/>
    <w:rsid w:val="00D37220"/>
    <w:rsid w:val="00D37424"/>
    <w:rsid w:val="00D374C0"/>
    <w:rsid w:val="00D43069"/>
    <w:rsid w:val="00D43541"/>
    <w:rsid w:val="00D458C4"/>
    <w:rsid w:val="00D4626D"/>
    <w:rsid w:val="00D4669C"/>
    <w:rsid w:val="00D46F17"/>
    <w:rsid w:val="00D509F3"/>
    <w:rsid w:val="00D53E9C"/>
    <w:rsid w:val="00D55D48"/>
    <w:rsid w:val="00D56DE4"/>
    <w:rsid w:val="00D571DA"/>
    <w:rsid w:val="00D5777B"/>
    <w:rsid w:val="00D649E9"/>
    <w:rsid w:val="00D65FAC"/>
    <w:rsid w:val="00D66055"/>
    <w:rsid w:val="00D66586"/>
    <w:rsid w:val="00D706BA"/>
    <w:rsid w:val="00D71AA2"/>
    <w:rsid w:val="00D726E2"/>
    <w:rsid w:val="00D73DCF"/>
    <w:rsid w:val="00D77AF1"/>
    <w:rsid w:val="00D80C67"/>
    <w:rsid w:val="00D8509D"/>
    <w:rsid w:val="00D91328"/>
    <w:rsid w:val="00D9325B"/>
    <w:rsid w:val="00D95DA4"/>
    <w:rsid w:val="00DA5175"/>
    <w:rsid w:val="00DA52FC"/>
    <w:rsid w:val="00DA58B4"/>
    <w:rsid w:val="00DA6C79"/>
    <w:rsid w:val="00DA6CE4"/>
    <w:rsid w:val="00DA6CEB"/>
    <w:rsid w:val="00DB0FF0"/>
    <w:rsid w:val="00DB1411"/>
    <w:rsid w:val="00DB26A0"/>
    <w:rsid w:val="00DB37CD"/>
    <w:rsid w:val="00DB3929"/>
    <w:rsid w:val="00DB6633"/>
    <w:rsid w:val="00DB75E2"/>
    <w:rsid w:val="00DC0DBF"/>
    <w:rsid w:val="00DC27C6"/>
    <w:rsid w:val="00DC3A69"/>
    <w:rsid w:val="00DC47FB"/>
    <w:rsid w:val="00DC62D6"/>
    <w:rsid w:val="00DC7212"/>
    <w:rsid w:val="00DC7951"/>
    <w:rsid w:val="00DD0916"/>
    <w:rsid w:val="00DD0CE0"/>
    <w:rsid w:val="00DD0DAA"/>
    <w:rsid w:val="00DD673D"/>
    <w:rsid w:val="00DD6EDF"/>
    <w:rsid w:val="00DE140A"/>
    <w:rsid w:val="00DE4074"/>
    <w:rsid w:val="00DE49F0"/>
    <w:rsid w:val="00DE50F0"/>
    <w:rsid w:val="00DE55D4"/>
    <w:rsid w:val="00DE6927"/>
    <w:rsid w:val="00DE69A1"/>
    <w:rsid w:val="00DE6E5E"/>
    <w:rsid w:val="00DF11C7"/>
    <w:rsid w:val="00DF2CF8"/>
    <w:rsid w:val="00DF454D"/>
    <w:rsid w:val="00E01008"/>
    <w:rsid w:val="00E02C2B"/>
    <w:rsid w:val="00E03974"/>
    <w:rsid w:val="00E03B1F"/>
    <w:rsid w:val="00E052D1"/>
    <w:rsid w:val="00E0538E"/>
    <w:rsid w:val="00E055DA"/>
    <w:rsid w:val="00E05CA8"/>
    <w:rsid w:val="00E10BF3"/>
    <w:rsid w:val="00E12033"/>
    <w:rsid w:val="00E125E1"/>
    <w:rsid w:val="00E1722F"/>
    <w:rsid w:val="00E21629"/>
    <w:rsid w:val="00E248EE"/>
    <w:rsid w:val="00E26FB4"/>
    <w:rsid w:val="00E27979"/>
    <w:rsid w:val="00E27E39"/>
    <w:rsid w:val="00E30FF3"/>
    <w:rsid w:val="00E320C0"/>
    <w:rsid w:val="00E32D63"/>
    <w:rsid w:val="00E3342F"/>
    <w:rsid w:val="00E360BF"/>
    <w:rsid w:val="00E3750B"/>
    <w:rsid w:val="00E46839"/>
    <w:rsid w:val="00E4684C"/>
    <w:rsid w:val="00E46DB2"/>
    <w:rsid w:val="00E52BA3"/>
    <w:rsid w:val="00E5365E"/>
    <w:rsid w:val="00E53D48"/>
    <w:rsid w:val="00E56510"/>
    <w:rsid w:val="00E56B72"/>
    <w:rsid w:val="00E56EA8"/>
    <w:rsid w:val="00E5721F"/>
    <w:rsid w:val="00E6004B"/>
    <w:rsid w:val="00E60190"/>
    <w:rsid w:val="00E60DED"/>
    <w:rsid w:val="00E62173"/>
    <w:rsid w:val="00E6228D"/>
    <w:rsid w:val="00E66563"/>
    <w:rsid w:val="00E6770F"/>
    <w:rsid w:val="00E6774B"/>
    <w:rsid w:val="00E712DD"/>
    <w:rsid w:val="00E723A6"/>
    <w:rsid w:val="00E75FA8"/>
    <w:rsid w:val="00E76A0F"/>
    <w:rsid w:val="00E76D49"/>
    <w:rsid w:val="00E80EC6"/>
    <w:rsid w:val="00E81FFD"/>
    <w:rsid w:val="00E82857"/>
    <w:rsid w:val="00E82FC2"/>
    <w:rsid w:val="00E83B7C"/>
    <w:rsid w:val="00E83E09"/>
    <w:rsid w:val="00E8463C"/>
    <w:rsid w:val="00E85003"/>
    <w:rsid w:val="00E87978"/>
    <w:rsid w:val="00E945EE"/>
    <w:rsid w:val="00E94B77"/>
    <w:rsid w:val="00E95022"/>
    <w:rsid w:val="00E95C27"/>
    <w:rsid w:val="00E96272"/>
    <w:rsid w:val="00E962CE"/>
    <w:rsid w:val="00EA06DE"/>
    <w:rsid w:val="00EA075A"/>
    <w:rsid w:val="00EA1516"/>
    <w:rsid w:val="00EA1893"/>
    <w:rsid w:val="00EA1AA4"/>
    <w:rsid w:val="00EA1C6B"/>
    <w:rsid w:val="00EA392E"/>
    <w:rsid w:val="00EA3F39"/>
    <w:rsid w:val="00EA4A33"/>
    <w:rsid w:val="00EA724B"/>
    <w:rsid w:val="00EA7C4D"/>
    <w:rsid w:val="00EB0F09"/>
    <w:rsid w:val="00EB13F1"/>
    <w:rsid w:val="00EB2EE6"/>
    <w:rsid w:val="00EB51A9"/>
    <w:rsid w:val="00EB5C08"/>
    <w:rsid w:val="00EB60CE"/>
    <w:rsid w:val="00EB6D95"/>
    <w:rsid w:val="00EB7052"/>
    <w:rsid w:val="00EC08D3"/>
    <w:rsid w:val="00EC103F"/>
    <w:rsid w:val="00EC22AC"/>
    <w:rsid w:val="00EC37A9"/>
    <w:rsid w:val="00EC3A74"/>
    <w:rsid w:val="00EC4BBD"/>
    <w:rsid w:val="00EC4E82"/>
    <w:rsid w:val="00EC7290"/>
    <w:rsid w:val="00EC7466"/>
    <w:rsid w:val="00ED1572"/>
    <w:rsid w:val="00ED3729"/>
    <w:rsid w:val="00ED6C48"/>
    <w:rsid w:val="00EE1C64"/>
    <w:rsid w:val="00EE2614"/>
    <w:rsid w:val="00EE4AB4"/>
    <w:rsid w:val="00EE4D41"/>
    <w:rsid w:val="00EE6332"/>
    <w:rsid w:val="00EE644A"/>
    <w:rsid w:val="00EE6924"/>
    <w:rsid w:val="00EE7A1A"/>
    <w:rsid w:val="00EF0C90"/>
    <w:rsid w:val="00EF58D2"/>
    <w:rsid w:val="00EF60EB"/>
    <w:rsid w:val="00EF6DA0"/>
    <w:rsid w:val="00EF7C77"/>
    <w:rsid w:val="00F010BA"/>
    <w:rsid w:val="00F01E58"/>
    <w:rsid w:val="00F0201B"/>
    <w:rsid w:val="00F021E6"/>
    <w:rsid w:val="00F02776"/>
    <w:rsid w:val="00F02A13"/>
    <w:rsid w:val="00F03283"/>
    <w:rsid w:val="00F0376B"/>
    <w:rsid w:val="00F05373"/>
    <w:rsid w:val="00F061C6"/>
    <w:rsid w:val="00F06FAB"/>
    <w:rsid w:val="00F072F1"/>
    <w:rsid w:val="00F073DB"/>
    <w:rsid w:val="00F1146A"/>
    <w:rsid w:val="00F13271"/>
    <w:rsid w:val="00F1459A"/>
    <w:rsid w:val="00F16859"/>
    <w:rsid w:val="00F16EF0"/>
    <w:rsid w:val="00F17972"/>
    <w:rsid w:val="00F17A0A"/>
    <w:rsid w:val="00F2050F"/>
    <w:rsid w:val="00F22AE5"/>
    <w:rsid w:val="00F2586B"/>
    <w:rsid w:val="00F267C7"/>
    <w:rsid w:val="00F2749F"/>
    <w:rsid w:val="00F30CBE"/>
    <w:rsid w:val="00F31EA6"/>
    <w:rsid w:val="00F33DBC"/>
    <w:rsid w:val="00F35672"/>
    <w:rsid w:val="00F41711"/>
    <w:rsid w:val="00F46C46"/>
    <w:rsid w:val="00F46D89"/>
    <w:rsid w:val="00F504B3"/>
    <w:rsid w:val="00F51133"/>
    <w:rsid w:val="00F51821"/>
    <w:rsid w:val="00F51B8F"/>
    <w:rsid w:val="00F522DB"/>
    <w:rsid w:val="00F52F7D"/>
    <w:rsid w:val="00F540EC"/>
    <w:rsid w:val="00F54450"/>
    <w:rsid w:val="00F561AB"/>
    <w:rsid w:val="00F573B7"/>
    <w:rsid w:val="00F6100C"/>
    <w:rsid w:val="00F61443"/>
    <w:rsid w:val="00F61461"/>
    <w:rsid w:val="00F61981"/>
    <w:rsid w:val="00F62BF6"/>
    <w:rsid w:val="00F63EE4"/>
    <w:rsid w:val="00F64818"/>
    <w:rsid w:val="00F65F5D"/>
    <w:rsid w:val="00F702FE"/>
    <w:rsid w:val="00F709A6"/>
    <w:rsid w:val="00F718D4"/>
    <w:rsid w:val="00F72A54"/>
    <w:rsid w:val="00F7348F"/>
    <w:rsid w:val="00F73F69"/>
    <w:rsid w:val="00F75850"/>
    <w:rsid w:val="00F759EE"/>
    <w:rsid w:val="00F77591"/>
    <w:rsid w:val="00F775D0"/>
    <w:rsid w:val="00F77DA0"/>
    <w:rsid w:val="00F77F95"/>
    <w:rsid w:val="00F8138D"/>
    <w:rsid w:val="00F8141D"/>
    <w:rsid w:val="00F8318C"/>
    <w:rsid w:val="00F833A2"/>
    <w:rsid w:val="00F83CD8"/>
    <w:rsid w:val="00F8442C"/>
    <w:rsid w:val="00F846C8"/>
    <w:rsid w:val="00F86A3A"/>
    <w:rsid w:val="00F90137"/>
    <w:rsid w:val="00F913B3"/>
    <w:rsid w:val="00F91790"/>
    <w:rsid w:val="00F954C2"/>
    <w:rsid w:val="00F96BF6"/>
    <w:rsid w:val="00F976C7"/>
    <w:rsid w:val="00FA2EF5"/>
    <w:rsid w:val="00FA4CBF"/>
    <w:rsid w:val="00FA4CC9"/>
    <w:rsid w:val="00FA6C0D"/>
    <w:rsid w:val="00FA715A"/>
    <w:rsid w:val="00FA7DE4"/>
    <w:rsid w:val="00FA7E7E"/>
    <w:rsid w:val="00FB115A"/>
    <w:rsid w:val="00FB241F"/>
    <w:rsid w:val="00FB35EF"/>
    <w:rsid w:val="00FB4070"/>
    <w:rsid w:val="00FB6007"/>
    <w:rsid w:val="00FB6BB7"/>
    <w:rsid w:val="00FB7362"/>
    <w:rsid w:val="00FC159D"/>
    <w:rsid w:val="00FC2BEF"/>
    <w:rsid w:val="00FC415A"/>
    <w:rsid w:val="00FC48B9"/>
    <w:rsid w:val="00FC49EA"/>
    <w:rsid w:val="00FC5766"/>
    <w:rsid w:val="00FC7408"/>
    <w:rsid w:val="00FD1002"/>
    <w:rsid w:val="00FD214B"/>
    <w:rsid w:val="00FD218C"/>
    <w:rsid w:val="00FD6D29"/>
    <w:rsid w:val="00FE0CE0"/>
    <w:rsid w:val="00FE1F10"/>
    <w:rsid w:val="00FE3B61"/>
    <w:rsid w:val="00FE3FCD"/>
    <w:rsid w:val="00FE49A1"/>
    <w:rsid w:val="00FE7F70"/>
    <w:rsid w:val="00FF0684"/>
    <w:rsid w:val="00FF4F1D"/>
    <w:rsid w:val="00FF5AE1"/>
    <w:rsid w:val="00FF6AFA"/>
    <w:rsid w:val="00FF7649"/>
    <w:rsid w:val="00FF7A1C"/>
    <w:rsid w:val="00FF7A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0F86808"/>
  <w15:docId w15:val="{8993D21D-7144-4069-AA57-DD98F8A0A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8E01E2"/>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E01E2"/>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E01E2"/>
    <w:rPr>
      <w:rFonts w:ascii="Times New Roman" w:hAnsi="Times New Roman" w:cs="Times New Roman"/>
      <w:b/>
      <w:sz w:val="18"/>
      <w:szCs w:val="20"/>
    </w:rPr>
  </w:style>
  <w:style w:type="paragraph" w:styleId="Footer">
    <w:name w:val="footer"/>
    <w:aliases w:val="3_G"/>
    <w:basedOn w:val="Normal"/>
    <w:link w:val="FooterChar"/>
    <w:rsid w:val="008E01E2"/>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E01E2"/>
    <w:rPr>
      <w:rFonts w:ascii="Times New Roman" w:hAnsi="Times New Roman" w:cs="Times New Roman"/>
      <w:sz w:val="16"/>
      <w:szCs w:val="20"/>
    </w:rPr>
  </w:style>
  <w:style w:type="paragraph" w:customStyle="1" w:styleId="HMG">
    <w:name w:val="_ H __M_G"/>
    <w:basedOn w:val="Normal"/>
    <w:next w:val="Normal"/>
    <w:rsid w:val="008E01E2"/>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E01E2"/>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E01E2"/>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E01E2"/>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E01E2"/>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E01E2"/>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8E01E2"/>
    <w:pPr>
      <w:suppressAutoHyphens w:val="0"/>
      <w:spacing w:after="120"/>
      <w:ind w:left="1134" w:right="1134"/>
      <w:jc w:val="both"/>
    </w:pPr>
    <w:rPr>
      <w:rFonts w:eastAsia="SimSun"/>
      <w:lang w:eastAsia="zh-CN"/>
    </w:rPr>
  </w:style>
  <w:style w:type="paragraph" w:customStyle="1" w:styleId="SLG">
    <w:name w:val="__S_L_G"/>
    <w:basedOn w:val="Normal"/>
    <w:next w:val="Normal"/>
    <w:rsid w:val="008E01E2"/>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E01E2"/>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E01E2"/>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E01E2"/>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8E01E2"/>
    <w:pPr>
      <w:numPr>
        <w:numId w:val="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8E01E2"/>
    <w:pPr>
      <w:numPr>
        <w:numId w:val="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8E01E2"/>
    <w:pPr>
      <w:numPr>
        <w:numId w:val="5"/>
      </w:numPr>
    </w:pPr>
  </w:style>
  <w:style w:type="numbering" w:styleId="111111">
    <w:name w:val="Outline List 2"/>
    <w:basedOn w:val="NoList"/>
    <w:semiHidden/>
    <w:rsid w:val="008E01E2"/>
    <w:pPr>
      <w:numPr>
        <w:numId w:val="2"/>
      </w:numPr>
    </w:pPr>
  </w:style>
  <w:style w:type="numbering" w:styleId="1ai">
    <w:name w:val="Outline List 1"/>
    <w:basedOn w:val="NoList"/>
    <w:semiHidden/>
    <w:rsid w:val="008E01E2"/>
    <w:pPr>
      <w:numPr>
        <w:numId w:val="1"/>
      </w:numPr>
    </w:pPr>
  </w:style>
  <w:style w:type="character" w:styleId="EndnoteReference">
    <w:name w:val="endnote reference"/>
    <w:aliases w:val="1_G"/>
    <w:rsid w:val="008E01E2"/>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dnotetekst Tegn1,fn,Footnote Text Char1"/>
    <w:basedOn w:val="Normal"/>
    <w:link w:val="FootnoteTextChar"/>
    <w:uiPriority w:val="99"/>
    <w:qFormat/>
    <w:rsid w:val="008E01E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8E01E2"/>
    <w:rPr>
      <w:rFonts w:ascii="Times New Roman" w:hAnsi="Times New Roman" w:cs="Times New Roman"/>
      <w:sz w:val="18"/>
      <w:szCs w:val="20"/>
    </w:rPr>
  </w:style>
  <w:style w:type="paragraph" w:styleId="EndnoteText">
    <w:name w:val="endnote text"/>
    <w:aliases w:val="2_G"/>
    <w:basedOn w:val="FootnoteText"/>
    <w:link w:val="EndnoteTextChar"/>
    <w:rsid w:val="008E01E2"/>
  </w:style>
  <w:style w:type="character" w:customStyle="1" w:styleId="EndnoteTextChar">
    <w:name w:val="Endnote Text Char"/>
    <w:aliases w:val="2_G Char"/>
    <w:basedOn w:val="DefaultParagraphFont"/>
    <w:link w:val="EndnoteText"/>
    <w:rsid w:val="008E01E2"/>
    <w:rPr>
      <w:rFonts w:ascii="Times New Roma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qFormat/>
    <w:rsid w:val="008E01E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E01E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01E2"/>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E01E2"/>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paragraph" w:styleId="ListParagraph">
    <w:name w:val="List Paragraph"/>
    <w:basedOn w:val="Normal"/>
    <w:uiPriority w:val="34"/>
    <w:qFormat/>
    <w:rsid w:val="00CE17BE"/>
    <w:pPr>
      <w:suppressAutoHyphens w:val="0"/>
      <w:spacing w:after="160" w:line="259" w:lineRule="auto"/>
      <w:ind w:left="720"/>
      <w:contextualSpacing/>
    </w:pPr>
    <w:rPr>
      <w:rFonts w:ascii="Calibri" w:eastAsia="Calibri" w:hAnsi="Calibri"/>
      <w:sz w:val="22"/>
      <w:szCs w:val="22"/>
    </w:rPr>
  </w:style>
  <w:style w:type="character" w:styleId="Hyperlink">
    <w:name w:val="Hyperlink"/>
    <w:basedOn w:val="DefaultParagraphFont"/>
    <w:uiPriority w:val="99"/>
    <w:unhideWhenUsed/>
    <w:rsid w:val="00FE49A1"/>
    <w:rPr>
      <w:color w:val="0000FF" w:themeColor="hyperlink"/>
      <w:u w:val="single"/>
    </w:rPr>
  </w:style>
  <w:style w:type="character" w:styleId="FollowedHyperlink">
    <w:name w:val="FollowedHyperlink"/>
    <w:basedOn w:val="DefaultParagraphFont"/>
    <w:uiPriority w:val="99"/>
    <w:semiHidden/>
    <w:unhideWhenUsed/>
    <w:rsid w:val="00F7348F"/>
    <w:rPr>
      <w:color w:val="800080" w:themeColor="followedHyperlink"/>
      <w:u w:val="single"/>
    </w:rPr>
  </w:style>
  <w:style w:type="paragraph" w:styleId="NormalWeb">
    <w:name w:val="Normal (Web)"/>
    <w:basedOn w:val="Normal"/>
    <w:uiPriority w:val="99"/>
    <w:semiHidden/>
    <w:unhideWhenUsed/>
    <w:rsid w:val="001E3667"/>
    <w:rPr>
      <w:sz w:val="24"/>
      <w:szCs w:val="24"/>
    </w:rPr>
  </w:style>
  <w:style w:type="character" w:styleId="CommentReference">
    <w:name w:val="annotation reference"/>
    <w:basedOn w:val="DefaultParagraphFont"/>
    <w:uiPriority w:val="99"/>
    <w:semiHidden/>
    <w:unhideWhenUsed/>
    <w:rsid w:val="00386AE5"/>
    <w:rPr>
      <w:sz w:val="16"/>
      <w:szCs w:val="16"/>
    </w:rPr>
  </w:style>
  <w:style w:type="paragraph" w:styleId="CommentText">
    <w:name w:val="annotation text"/>
    <w:basedOn w:val="Normal"/>
    <w:link w:val="CommentTextChar"/>
    <w:uiPriority w:val="99"/>
    <w:semiHidden/>
    <w:unhideWhenUsed/>
    <w:rsid w:val="00386AE5"/>
    <w:pPr>
      <w:suppressAutoHyphens w:val="0"/>
      <w:spacing w:after="160" w:line="240" w:lineRule="auto"/>
    </w:pPr>
    <w:rPr>
      <w:rFonts w:ascii="Calibri" w:eastAsia="Calibri" w:hAnsi="Calibri"/>
    </w:rPr>
  </w:style>
  <w:style w:type="character" w:customStyle="1" w:styleId="CommentTextChar">
    <w:name w:val="Comment Text Char"/>
    <w:basedOn w:val="DefaultParagraphFont"/>
    <w:link w:val="CommentText"/>
    <w:uiPriority w:val="99"/>
    <w:semiHidden/>
    <w:rsid w:val="00386AE5"/>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237A4"/>
    <w:pPr>
      <w:suppressAutoHyphens/>
      <w:spacing w:after="0"/>
    </w:pPr>
    <w:rPr>
      <w:rFonts w:ascii="Times New Roman" w:eastAsia="Times New Roman" w:hAnsi="Times New Roman"/>
      <w:b/>
      <w:bCs/>
    </w:rPr>
  </w:style>
  <w:style w:type="character" w:customStyle="1" w:styleId="CommentSubjectChar">
    <w:name w:val="Comment Subject Char"/>
    <w:basedOn w:val="CommentTextChar"/>
    <w:link w:val="CommentSubject"/>
    <w:uiPriority w:val="99"/>
    <w:semiHidden/>
    <w:rsid w:val="00A237A4"/>
    <w:rPr>
      <w:rFonts w:ascii="Times New Roman" w:eastAsia="Times New Roman" w:hAnsi="Times New Roman" w:cs="Times New Roman"/>
      <w:b/>
      <w:bCs/>
      <w:sz w:val="20"/>
      <w:szCs w:val="20"/>
      <w:lang w:eastAsia="en-US"/>
    </w:rPr>
  </w:style>
  <w:style w:type="paragraph" w:styleId="Revision">
    <w:name w:val="Revision"/>
    <w:hidden/>
    <w:uiPriority w:val="99"/>
    <w:semiHidden/>
    <w:rsid w:val="00EE4AB4"/>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76774">
      <w:bodyDiv w:val="1"/>
      <w:marLeft w:val="0"/>
      <w:marRight w:val="0"/>
      <w:marTop w:val="0"/>
      <w:marBottom w:val="0"/>
      <w:divBdr>
        <w:top w:val="none" w:sz="0" w:space="0" w:color="auto"/>
        <w:left w:val="none" w:sz="0" w:space="0" w:color="auto"/>
        <w:bottom w:val="none" w:sz="0" w:space="0" w:color="auto"/>
        <w:right w:val="none" w:sz="0" w:space="0" w:color="auto"/>
      </w:divBdr>
    </w:div>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94374344">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02891032">
      <w:bodyDiv w:val="1"/>
      <w:marLeft w:val="0"/>
      <w:marRight w:val="0"/>
      <w:marTop w:val="0"/>
      <w:marBottom w:val="0"/>
      <w:divBdr>
        <w:top w:val="none" w:sz="0" w:space="0" w:color="auto"/>
        <w:left w:val="none" w:sz="0" w:space="0" w:color="auto"/>
        <w:bottom w:val="none" w:sz="0" w:space="0" w:color="auto"/>
        <w:right w:val="none" w:sz="0" w:space="0" w:color="auto"/>
      </w:divBdr>
      <w:divsChild>
        <w:div w:id="314526883">
          <w:marLeft w:val="0"/>
          <w:marRight w:val="0"/>
          <w:marTop w:val="0"/>
          <w:marBottom w:val="0"/>
          <w:divBdr>
            <w:top w:val="none" w:sz="0" w:space="0" w:color="auto"/>
            <w:left w:val="none" w:sz="0" w:space="0" w:color="auto"/>
            <w:bottom w:val="none" w:sz="0" w:space="0" w:color="auto"/>
            <w:right w:val="none" w:sz="0" w:space="0" w:color="auto"/>
          </w:divBdr>
          <w:divsChild>
            <w:div w:id="1439520077">
              <w:marLeft w:val="0"/>
              <w:marRight w:val="0"/>
              <w:marTop w:val="0"/>
              <w:marBottom w:val="0"/>
              <w:divBdr>
                <w:top w:val="none" w:sz="0" w:space="0" w:color="auto"/>
                <w:left w:val="none" w:sz="0" w:space="0" w:color="auto"/>
                <w:bottom w:val="none" w:sz="0" w:space="0" w:color="auto"/>
                <w:right w:val="none" w:sz="0" w:space="0" w:color="auto"/>
              </w:divBdr>
              <w:divsChild>
                <w:div w:id="378476678">
                  <w:marLeft w:val="0"/>
                  <w:marRight w:val="0"/>
                  <w:marTop w:val="0"/>
                  <w:marBottom w:val="0"/>
                  <w:divBdr>
                    <w:top w:val="none" w:sz="0" w:space="0" w:color="auto"/>
                    <w:left w:val="none" w:sz="0" w:space="0" w:color="auto"/>
                    <w:bottom w:val="none" w:sz="0" w:space="0" w:color="auto"/>
                    <w:right w:val="none" w:sz="0" w:space="0" w:color="auto"/>
                  </w:divBdr>
                  <w:divsChild>
                    <w:div w:id="139275561">
                      <w:marLeft w:val="0"/>
                      <w:marRight w:val="0"/>
                      <w:marTop w:val="0"/>
                      <w:marBottom w:val="0"/>
                      <w:divBdr>
                        <w:top w:val="none" w:sz="0" w:space="0" w:color="auto"/>
                        <w:left w:val="none" w:sz="0" w:space="0" w:color="auto"/>
                        <w:bottom w:val="none" w:sz="0" w:space="0" w:color="auto"/>
                        <w:right w:val="none" w:sz="0" w:space="0" w:color="auto"/>
                      </w:divBdr>
                      <w:divsChild>
                        <w:div w:id="1629580669">
                          <w:marLeft w:val="0"/>
                          <w:marRight w:val="0"/>
                          <w:marTop w:val="0"/>
                          <w:marBottom w:val="0"/>
                          <w:divBdr>
                            <w:top w:val="none" w:sz="0" w:space="0" w:color="auto"/>
                            <w:left w:val="none" w:sz="0" w:space="0" w:color="auto"/>
                            <w:bottom w:val="none" w:sz="0" w:space="0" w:color="auto"/>
                            <w:right w:val="none" w:sz="0" w:space="0" w:color="auto"/>
                          </w:divBdr>
                          <w:divsChild>
                            <w:div w:id="69758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03191422">
      <w:bodyDiv w:val="1"/>
      <w:marLeft w:val="0"/>
      <w:marRight w:val="0"/>
      <w:marTop w:val="0"/>
      <w:marBottom w:val="0"/>
      <w:divBdr>
        <w:top w:val="none" w:sz="0" w:space="0" w:color="auto"/>
        <w:left w:val="none" w:sz="0" w:space="0" w:color="auto"/>
        <w:bottom w:val="none" w:sz="0" w:space="0" w:color="auto"/>
        <w:right w:val="none" w:sz="0" w:space="0" w:color="auto"/>
      </w:divBdr>
      <w:divsChild>
        <w:div w:id="251471349">
          <w:marLeft w:val="0"/>
          <w:marRight w:val="0"/>
          <w:marTop w:val="0"/>
          <w:marBottom w:val="0"/>
          <w:divBdr>
            <w:top w:val="none" w:sz="0" w:space="0" w:color="auto"/>
            <w:left w:val="none" w:sz="0" w:space="0" w:color="auto"/>
            <w:bottom w:val="none" w:sz="0" w:space="0" w:color="auto"/>
            <w:right w:val="none" w:sz="0" w:space="0" w:color="auto"/>
          </w:divBdr>
          <w:divsChild>
            <w:div w:id="834488822">
              <w:marLeft w:val="0"/>
              <w:marRight w:val="0"/>
              <w:marTop w:val="0"/>
              <w:marBottom w:val="0"/>
              <w:divBdr>
                <w:top w:val="none" w:sz="0" w:space="0" w:color="auto"/>
                <w:left w:val="none" w:sz="0" w:space="0" w:color="auto"/>
                <w:bottom w:val="none" w:sz="0" w:space="0" w:color="auto"/>
                <w:right w:val="none" w:sz="0" w:space="0" w:color="auto"/>
              </w:divBdr>
              <w:divsChild>
                <w:div w:id="586621265">
                  <w:marLeft w:val="0"/>
                  <w:marRight w:val="0"/>
                  <w:marTop w:val="0"/>
                  <w:marBottom w:val="0"/>
                  <w:divBdr>
                    <w:top w:val="none" w:sz="0" w:space="0" w:color="auto"/>
                    <w:left w:val="none" w:sz="0" w:space="0" w:color="auto"/>
                    <w:bottom w:val="none" w:sz="0" w:space="0" w:color="auto"/>
                    <w:right w:val="none" w:sz="0" w:space="0" w:color="auto"/>
                  </w:divBdr>
                  <w:divsChild>
                    <w:div w:id="1361474702">
                      <w:marLeft w:val="0"/>
                      <w:marRight w:val="0"/>
                      <w:marTop w:val="0"/>
                      <w:marBottom w:val="0"/>
                      <w:divBdr>
                        <w:top w:val="none" w:sz="0" w:space="0" w:color="auto"/>
                        <w:left w:val="none" w:sz="0" w:space="0" w:color="auto"/>
                        <w:bottom w:val="none" w:sz="0" w:space="0" w:color="auto"/>
                        <w:right w:val="none" w:sz="0" w:space="0" w:color="auto"/>
                      </w:divBdr>
                      <w:divsChild>
                        <w:div w:id="667369462">
                          <w:marLeft w:val="1200"/>
                          <w:marRight w:val="1200"/>
                          <w:marTop w:val="150"/>
                          <w:marBottom w:val="150"/>
                          <w:divBdr>
                            <w:top w:val="none" w:sz="0" w:space="0" w:color="auto"/>
                            <w:left w:val="none" w:sz="0" w:space="0" w:color="auto"/>
                            <w:bottom w:val="none" w:sz="0" w:space="0" w:color="auto"/>
                            <w:right w:val="none" w:sz="0" w:space="0" w:color="auto"/>
                          </w:divBdr>
                          <w:divsChild>
                            <w:div w:id="24238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381901984">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129803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 w:id="214010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A90A3-E6EA-4B1B-BB0F-DF7C6D6D7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3840</Words>
  <Characters>21322</Characters>
  <Application>Microsoft Office Word</Application>
  <DocSecurity>0</DocSecurity>
  <Lines>341</Lines>
  <Paragraphs>89</Paragraphs>
  <ScaleCrop>false</ScaleCrop>
  <HeadingPairs>
    <vt:vector size="2" baseType="variant">
      <vt:variant>
        <vt:lpstr>Title</vt:lpstr>
      </vt:variant>
      <vt:variant>
        <vt:i4>1</vt:i4>
      </vt:variant>
    </vt:vector>
  </HeadingPairs>
  <TitlesOfParts>
    <vt:vector size="1" baseType="lpstr">
      <vt:lpstr>CED/C/IRQ/OAI/R.1</vt:lpstr>
    </vt:vector>
  </TitlesOfParts>
  <Company>DCM</Company>
  <LinksUpToDate>false</LinksUpToDate>
  <CharactersWithSpaces>25137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CED/C/IRQ/OAI/R.1</dc:title>
  <dc:subject>2016192</dc:subject>
  <dc:creator>dm</dc:creator>
  <cp:keywords/>
  <dc:description/>
  <cp:lastModifiedBy>Ma. Cristina Brigoli</cp:lastModifiedBy>
  <cp:revision>2</cp:revision>
  <cp:lastPrinted>2020-02-20T16:29:00Z</cp:lastPrinted>
  <dcterms:created xsi:type="dcterms:W3CDTF">2020-12-01T16:13:00Z</dcterms:created>
  <dcterms:modified xsi:type="dcterms:W3CDTF">2020-12-01T16:13:00Z</dcterms:modified>
</cp:coreProperties>
</file>