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220"/>
        <w:gridCol w:w="2819"/>
      </w:tblGrid>
      <w:tr w:rsidR="00CD6A00" w:rsidRPr="00400E0F" w:rsidTr="00B576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635870" w:rsidRDefault="00CD6A00" w:rsidP="00B5763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400E0F" w:rsidRDefault="00CD6A00" w:rsidP="00B57634">
            <w:pPr>
              <w:jc w:val="right"/>
              <w:rPr>
                <w:sz w:val="20"/>
                <w:lang w:val="en-US"/>
              </w:rPr>
            </w:pPr>
            <w:r w:rsidRPr="00FC6AB2">
              <w:rPr>
                <w:sz w:val="40"/>
                <w:szCs w:val="40"/>
                <w:lang w:val="en-US"/>
              </w:rPr>
              <w:t>CMW</w:t>
            </w:r>
            <w:r w:rsidRPr="00400E0F">
              <w:rPr>
                <w:sz w:val="20"/>
                <w:lang w:val="en-US"/>
              </w:rPr>
              <w:t>/</w:t>
            </w:r>
            <w:r w:rsidR="00671B78">
              <w:fldChar w:fldCharType="begin"/>
            </w:r>
            <w:r w:rsidR="00671B78">
              <w:instrText xml:space="preserve"> FILLIN  "Введите часть символа после CMW/"  \* MERGEFORMAT </w:instrText>
            </w:r>
            <w:r w:rsidR="00671B78">
              <w:fldChar w:fldCharType="separate"/>
            </w:r>
            <w:r w:rsidR="007C4FFC">
              <w:t>C/UGA/</w:t>
            </w:r>
            <w:proofErr w:type="spellStart"/>
            <w:r w:rsidR="007C4FFC">
              <w:t>CO</w:t>
            </w:r>
            <w:proofErr w:type="spellEnd"/>
            <w:r w:rsidR="007C4FFC">
              <w:t>/1</w:t>
            </w:r>
            <w:r w:rsidR="00671B78">
              <w:fldChar w:fldCharType="end"/>
            </w:r>
          </w:p>
        </w:tc>
      </w:tr>
      <w:tr w:rsidR="00CD6A00" w:rsidRPr="00635870" w:rsidTr="00B576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635870" w:rsidRDefault="00312B15" w:rsidP="00B5763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1518C85" wp14:editId="6088B4F0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D6A00" w:rsidRPr="00CD6A00" w:rsidRDefault="00CD6A00" w:rsidP="00CD6A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 xml:space="preserve">Международная </w:t>
            </w:r>
            <w:r w:rsidR="00F57126"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400E0F" w:rsidRDefault="00CD6A00" w:rsidP="00B57634">
            <w:pPr>
              <w:spacing w:before="24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t>Distr</w:t>
            </w:r>
            <w:r w:rsidRPr="00400E0F">
              <w:rPr>
                <w:sz w:val="20"/>
              </w:rPr>
              <w:t>.:</w:t>
            </w:r>
            <w:r w:rsidRPr="00400E0F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400E0F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="00185C1D">
              <w:fldChar w:fldCharType="separate"/>
            </w:r>
            <w:r w:rsidRPr="00400E0F">
              <w:fldChar w:fldCharType="end"/>
            </w:r>
            <w:bookmarkEnd w:id="0"/>
          </w:p>
          <w:p w:rsidR="00CD6A00" w:rsidRPr="00400E0F" w:rsidRDefault="00CD6A00" w:rsidP="00B57634">
            <w:pPr>
              <w:spacing w:before="0" w:after="0"/>
              <w:rPr>
                <w:sz w:val="20"/>
                <w:lang w:val="en-US"/>
              </w:rPr>
            </w:pPr>
            <w:r w:rsidRPr="00400E0F">
              <w:rPr>
                <w:lang w:val="en-US"/>
              </w:rPr>
              <w:fldChar w:fldCharType="begin"/>
            </w:r>
            <w:r w:rsidRPr="00400E0F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Pr="00400E0F">
              <w:rPr>
                <w:lang w:val="en-US"/>
              </w:rPr>
              <w:fldChar w:fldCharType="separate"/>
            </w:r>
            <w:r w:rsidR="007C4FFC">
              <w:rPr>
                <w:sz w:val="20"/>
                <w:lang w:val="en-US"/>
              </w:rPr>
              <w:t>22 May 2015</w:t>
            </w:r>
            <w:r w:rsidRPr="00400E0F">
              <w:rPr>
                <w:lang w:val="en-US"/>
              </w:rPr>
              <w:fldChar w:fldCharType="end"/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Russian</w:t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Original</w:t>
            </w:r>
            <w:r w:rsidRPr="00400E0F">
              <w:rPr>
                <w:sz w:val="20"/>
              </w:rPr>
              <w:t xml:space="preserve">: </w:t>
            </w:r>
            <w:bookmarkStart w:id="1" w:name="ПолеСоСписком2"/>
            <w:r w:rsidRPr="00400E0F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="00185C1D">
              <w:fldChar w:fldCharType="separate"/>
            </w:r>
            <w:r w:rsidRPr="00400E0F">
              <w:fldChar w:fldCharType="end"/>
            </w:r>
            <w:bookmarkEnd w:id="1"/>
          </w:p>
          <w:p w:rsidR="00CD6A00" w:rsidRPr="00635870" w:rsidRDefault="00CD6A00" w:rsidP="00B57634"/>
        </w:tc>
      </w:tr>
    </w:tbl>
    <w:p w:rsidR="00541F83" w:rsidRPr="004F6572" w:rsidRDefault="004F6572" w:rsidP="004F6572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защите прав всех</w:t>
      </w:r>
      <w:r w:rsidRPr="004F6572">
        <w:rPr>
          <w:b/>
          <w:sz w:val="24"/>
          <w:szCs w:val="24"/>
        </w:rPr>
        <w:br/>
      </w:r>
      <w:r w:rsidR="00541F83" w:rsidRPr="004F6572">
        <w:rPr>
          <w:b/>
          <w:sz w:val="24"/>
          <w:szCs w:val="24"/>
        </w:rPr>
        <w:t>трудящихся-мигрантов и членов их семей</w:t>
      </w:r>
    </w:p>
    <w:p w:rsidR="00541F83" w:rsidRPr="004F6572" w:rsidRDefault="00541F83" w:rsidP="004F6572">
      <w:pPr>
        <w:pStyle w:val="HChGR"/>
      </w:pPr>
      <w:r>
        <w:tab/>
      </w:r>
      <w:r>
        <w:tab/>
        <w:t>Заключительные замечания по первон</w:t>
      </w:r>
      <w:bookmarkStart w:id="2" w:name="_GoBack"/>
      <w:bookmarkEnd w:id="2"/>
      <w:r>
        <w:t>ачальному докладу Уганды</w:t>
      </w:r>
      <w:r w:rsidR="004F6572" w:rsidRPr="004F6572">
        <w:rPr>
          <w:rStyle w:val="ab"/>
          <w:b w:val="0"/>
          <w:sz w:val="20"/>
          <w:vertAlign w:val="baseline"/>
          <w:lang w:eastAsia="en-US"/>
        </w:rPr>
        <w:footnoteReference w:customMarkFollows="1" w:id="1"/>
        <w:t>*</w:t>
      </w:r>
      <w:r w:rsidR="004F6572" w:rsidRPr="004F6572">
        <w:rPr>
          <w:rStyle w:val="ab"/>
          <w:b w:val="0"/>
          <w:vertAlign w:val="baseline"/>
          <w:lang w:eastAsia="en-US"/>
        </w:rPr>
        <w:t xml:space="preserve"> </w:t>
      </w:r>
    </w:p>
    <w:p w:rsidR="00541F83" w:rsidRDefault="00541F83" w:rsidP="00CD3294">
      <w:pPr>
        <w:pStyle w:val="SingleTxtGR"/>
      </w:pPr>
      <w:r>
        <w:t>1.</w:t>
      </w:r>
      <w:r>
        <w:tab/>
        <w:t>Комитет рассмотрел первоначальный доклад Уганды (CMW/C/UGA/1) на своих 277-м и 278-м заседаниях (см. CMW/C/SR.277 и 278), состоявшихся 15 и 16 апреля 2015 года. На своем 289-м заседании (см. CMW/C/SR.289), состоя</w:t>
      </w:r>
      <w:r>
        <w:t>в</w:t>
      </w:r>
      <w:r>
        <w:t>шемся 23 апреля 2015 года, Комитет принял следующие заключительные зам</w:t>
      </w:r>
      <w:r>
        <w:t>е</w:t>
      </w:r>
      <w:r>
        <w:t>чания.</w:t>
      </w:r>
    </w:p>
    <w:p w:rsidR="00541F83" w:rsidRDefault="00156F93" w:rsidP="00156F93">
      <w:pPr>
        <w:pStyle w:val="H1GR"/>
      </w:pPr>
      <w:r>
        <w:tab/>
        <w:t>A.</w:t>
      </w:r>
      <w:r w:rsidRPr="002143AD">
        <w:tab/>
      </w:r>
      <w:r w:rsidR="00541F83">
        <w:t>Введение</w:t>
      </w:r>
    </w:p>
    <w:p w:rsidR="00541F83" w:rsidRDefault="00541F83" w:rsidP="00CD3294">
      <w:pPr>
        <w:pStyle w:val="SingleTxtGR"/>
      </w:pPr>
      <w:r>
        <w:t>2.</w:t>
      </w:r>
      <w:r>
        <w:tab/>
        <w:t>Комитет приветствует представление первоначального доклада госуда</w:t>
      </w:r>
      <w:r>
        <w:t>р</w:t>
      </w:r>
      <w:r>
        <w:t>ства-участника, который был подготовлен в ответ на перечень вопросов, направленных до представления доклада (CMW/C/UGA/QPR/1), а также допо</w:t>
      </w:r>
      <w:r>
        <w:t>л</w:t>
      </w:r>
      <w:r>
        <w:t xml:space="preserve">нительную информацию, предоставленную в ходе диалога </w:t>
      </w:r>
      <w:r w:rsidR="002143AD">
        <w:t xml:space="preserve">с </w:t>
      </w:r>
      <w:r>
        <w:t>делегацией выс</w:t>
      </w:r>
      <w:r>
        <w:t>о</w:t>
      </w:r>
      <w:r>
        <w:t>кого уровня, возглавляемой Государственным министром по делам престарелых и инвалидов Мададой Киебакозой Сулайманом и включавшей в себя сотрудн</w:t>
      </w:r>
      <w:r>
        <w:t>и</w:t>
      </w:r>
      <w:r>
        <w:t>ков Постоянного представительства Республики Уганда при Отделении Орган</w:t>
      </w:r>
      <w:r>
        <w:t>и</w:t>
      </w:r>
      <w:r>
        <w:t xml:space="preserve">зации Объединенных Наций в Женеве. Вместе с тем Комитет сожалеет о том, что доклад был представлен только 31 августа 2015 года, в связи с чем времени ни для перевода на рабочие языки Комитета, ни для надлежащего рассмотрения доклада Комитетом оказалось недостаточно. </w:t>
      </w:r>
    </w:p>
    <w:p w:rsidR="00541F83" w:rsidRDefault="00541F83" w:rsidP="00CD3294">
      <w:pPr>
        <w:pStyle w:val="SingleTxtGR"/>
      </w:pPr>
      <w:r>
        <w:t>3.</w:t>
      </w:r>
      <w:r>
        <w:tab/>
        <w:t>Комитет высоко оценивает открытый и конструктивный диалог с делег</w:t>
      </w:r>
      <w:r>
        <w:t>а</w:t>
      </w:r>
      <w:r>
        <w:t>цией, однако с сожалением отмечает, что зачастую ему была предоставлена слишком общая или неполная информация, особенно в том, что касается пра</w:t>
      </w:r>
      <w:r>
        <w:t>к</w:t>
      </w:r>
      <w:r>
        <w:t>тического осуществления Конвенции государством-участником. Комитет с с</w:t>
      </w:r>
      <w:r>
        <w:t>о</w:t>
      </w:r>
      <w:r>
        <w:t>жалением отмечает также, что государство-участник не обеспечило более ш</w:t>
      </w:r>
      <w:r>
        <w:t>и</w:t>
      </w:r>
      <w:r>
        <w:t>рокого участия всех соответствующих министерств и государственных органов в подготовке доклада и не провело широких консультаций с гражданским о</w:t>
      </w:r>
      <w:r>
        <w:t>б</w:t>
      </w:r>
      <w:r>
        <w:t>ществом и другими соответствующими заинтересованными сторонами.</w:t>
      </w:r>
    </w:p>
    <w:p w:rsidR="00541F83" w:rsidRDefault="00541F83" w:rsidP="00CD3294">
      <w:pPr>
        <w:pStyle w:val="SingleTxtGR"/>
      </w:pPr>
      <w:r>
        <w:lastRenderedPageBreak/>
        <w:t>4.</w:t>
      </w:r>
      <w:r>
        <w:tab/>
        <w:t>Комитет отмечает, что некоторые страны, в которых работают уганди</w:t>
      </w:r>
      <w:r>
        <w:t>й</w:t>
      </w:r>
      <w:r>
        <w:t>ские трудящиеся-мигранты, не являются сторонами Конвенции, что может пр</w:t>
      </w:r>
      <w:r>
        <w:t>е</w:t>
      </w:r>
      <w:r>
        <w:t>пятствовать осуществлению трудящимися-мигрантами своих прав в соотве</w:t>
      </w:r>
      <w:r>
        <w:t>т</w:t>
      </w:r>
      <w:r>
        <w:t>ствии с Конвенцией.</w:t>
      </w:r>
    </w:p>
    <w:p w:rsidR="00541F83" w:rsidRDefault="00156F93" w:rsidP="00156F93">
      <w:pPr>
        <w:pStyle w:val="H1GR"/>
      </w:pPr>
      <w:r>
        <w:tab/>
        <w:t>B.</w:t>
      </w:r>
      <w:r w:rsidRPr="00185C1D">
        <w:tab/>
      </w:r>
      <w:r w:rsidR="00541F83">
        <w:t>Позитивные аспекты</w:t>
      </w:r>
    </w:p>
    <w:p w:rsidR="00541F83" w:rsidRDefault="00541F83" w:rsidP="00CD3294">
      <w:pPr>
        <w:pStyle w:val="SingleTxtGR"/>
      </w:pPr>
      <w:r w:rsidRPr="00156F93">
        <w:t>5.</w:t>
      </w:r>
      <w:r w:rsidRPr="00156F93">
        <w:tab/>
        <w:t>Комитет отмечает и приветствует заключение государством-участником</w:t>
      </w:r>
      <w:r>
        <w:t xml:space="preserve"> двусторонних и многосторонних соглашений регионального и международного уровней, поскольку такие соглашения способствуют поощрению и защите прав трудящихся-мигрантов и членов их семей. В частности, Комитет отмечает р</w:t>
      </w:r>
      <w:r>
        <w:t>а</w:t>
      </w:r>
      <w:r>
        <w:t>тификацию государством-участником договоров или присоединение к догов</w:t>
      </w:r>
      <w:r>
        <w:t>о</w:t>
      </w:r>
      <w:r>
        <w:t>рам, которые перечислены ниже:</w:t>
      </w:r>
    </w:p>
    <w:p w:rsidR="00541F83" w:rsidRDefault="00156F93" w:rsidP="00CD3294">
      <w:pPr>
        <w:pStyle w:val="SingleTxtGR"/>
      </w:pPr>
      <w:r w:rsidRPr="00185C1D">
        <w:tab/>
      </w:r>
      <w:r>
        <w:t>a)</w:t>
      </w:r>
      <w:r w:rsidR="00541F83">
        <w:tab/>
        <w:t xml:space="preserve">Конвенция о правах инвалидов и Факультативный протокол к ней − в сентябре 2008 года; </w:t>
      </w:r>
    </w:p>
    <w:p w:rsidR="00541F83" w:rsidRDefault="00156F93" w:rsidP="00CD3294">
      <w:pPr>
        <w:pStyle w:val="SingleTxtGR"/>
      </w:pPr>
      <w:r w:rsidRPr="00185C1D">
        <w:tab/>
      </w:r>
      <w:r>
        <w:t>b)</w:t>
      </w:r>
      <w:r w:rsidR="00541F83">
        <w:tab/>
        <w:t>Факультативный протокол к Конвенции о правах ребенка, каса</w:t>
      </w:r>
      <w:r w:rsidR="00541F83">
        <w:t>ю</w:t>
      </w:r>
      <w:r w:rsidR="00541F83">
        <w:t xml:space="preserve">щийся участия детей в вооруженных конфликтах – в мае 2002 года; </w:t>
      </w:r>
    </w:p>
    <w:p w:rsidR="00541F83" w:rsidRDefault="00156F93" w:rsidP="00CD3294">
      <w:pPr>
        <w:pStyle w:val="SingleTxtGR"/>
      </w:pPr>
      <w:r w:rsidRPr="00185C1D">
        <w:tab/>
      </w:r>
      <w:r>
        <w:t>c)</w:t>
      </w:r>
      <w:r w:rsidR="00541F83">
        <w:tab/>
        <w:t>Факультативный протокол к Конвенции о правах ребенка, каса</w:t>
      </w:r>
      <w:r w:rsidR="00541F83">
        <w:t>ю</w:t>
      </w:r>
      <w:r w:rsidR="00541F83">
        <w:t>щийся торговли детьми, детской проституции и детской порнографии – в ноя</w:t>
      </w:r>
      <w:r w:rsidR="00541F83">
        <w:t>б</w:t>
      </w:r>
      <w:r w:rsidR="00541F83">
        <w:t xml:space="preserve">ре 2001 года; </w:t>
      </w:r>
    </w:p>
    <w:p w:rsidR="00541F83" w:rsidRDefault="00156F93" w:rsidP="00CD3294">
      <w:pPr>
        <w:pStyle w:val="SingleTxtGR"/>
      </w:pPr>
      <w:r w:rsidRPr="00185C1D">
        <w:tab/>
      </w:r>
      <w:r>
        <w:t>d)</w:t>
      </w:r>
      <w:r w:rsidR="00541F83">
        <w:tab/>
        <w:t>Конвенция Организации Объединенных Наций против транснаци</w:t>
      </w:r>
      <w:r w:rsidR="00541F83">
        <w:t>о</w:t>
      </w:r>
      <w:r w:rsidR="00541F83">
        <w:t xml:space="preserve">нальной организованной преступности – в сентябре 2003 года; </w:t>
      </w:r>
    </w:p>
    <w:p w:rsidR="00541F83" w:rsidRDefault="00156F93" w:rsidP="00CD3294">
      <w:pPr>
        <w:pStyle w:val="SingleTxtGR"/>
      </w:pPr>
      <w:r w:rsidRPr="00185C1D">
        <w:tab/>
      </w:r>
      <w:r>
        <w:t>e)</w:t>
      </w:r>
      <w:r w:rsidR="00541F83">
        <w:tab/>
        <w:t xml:space="preserve">Конвенция Международной организации труда (МОТ) № 100 о равном вознаграждении 1951 года – в июне 2005 года; </w:t>
      </w:r>
    </w:p>
    <w:p w:rsidR="00541F83" w:rsidRDefault="00156F93" w:rsidP="00CD3294">
      <w:pPr>
        <w:pStyle w:val="SingleTxtGR"/>
      </w:pPr>
      <w:r w:rsidRPr="00185C1D">
        <w:tab/>
      </w:r>
      <w:r>
        <w:t>f)</w:t>
      </w:r>
      <w:r w:rsidR="00541F83">
        <w:tab/>
        <w:t xml:space="preserve">Конвенция МОТ № 111 о дискриминации в области труда и занятий 1958 года – в июне 2005 года; </w:t>
      </w:r>
    </w:p>
    <w:p w:rsidR="00541F83" w:rsidRDefault="00156F93" w:rsidP="00CD3294">
      <w:pPr>
        <w:pStyle w:val="SingleTxtGR"/>
      </w:pPr>
      <w:r w:rsidRPr="00185C1D">
        <w:tab/>
      </w:r>
      <w:r>
        <w:t>g)</w:t>
      </w:r>
      <w:r w:rsidR="00541F83">
        <w:tab/>
        <w:t>Конвенция МОТ № 138 о минимальном возрасте для приема на р</w:t>
      </w:r>
      <w:r w:rsidR="00541F83">
        <w:t>а</w:t>
      </w:r>
      <w:r w:rsidR="00541F83">
        <w:t xml:space="preserve">боту 1973 года – в марте 2003 года; </w:t>
      </w:r>
    </w:p>
    <w:p w:rsidR="00541F83" w:rsidRDefault="00156F93" w:rsidP="00CD3294">
      <w:pPr>
        <w:pStyle w:val="SingleTxtGR"/>
      </w:pPr>
      <w:r w:rsidRPr="00185C1D">
        <w:tab/>
      </w:r>
      <w:r w:rsidR="00345ACB">
        <w:rPr>
          <w:lang w:val="en-US"/>
        </w:rPr>
        <w:t>h</w:t>
      </w:r>
      <w:r>
        <w:t>)</w:t>
      </w:r>
      <w:r w:rsidR="00541F83">
        <w:tab/>
        <w:t>Конвенция МОТ № 182 о запрещении и немедленных мерах по и</w:t>
      </w:r>
      <w:r w:rsidR="00541F83">
        <w:t>с</w:t>
      </w:r>
      <w:r w:rsidR="00541F83">
        <w:t>коренению наихудших форм детского труда 1999 года – в июне 2001 года;</w:t>
      </w:r>
    </w:p>
    <w:p w:rsidR="00541F83" w:rsidRDefault="00156F93" w:rsidP="00CD3294">
      <w:pPr>
        <w:pStyle w:val="SingleTxtGR"/>
      </w:pPr>
      <w:r w:rsidRPr="00345ACB">
        <w:tab/>
      </w:r>
      <w:r w:rsidR="00541F83">
        <w:t>i)</w:t>
      </w:r>
      <w:r w:rsidR="00541F83">
        <w:tab/>
        <w:t>Конвенция Африканского союза о защите и оказании помощи вну</w:t>
      </w:r>
      <w:r w:rsidR="00541F83">
        <w:t>т</w:t>
      </w:r>
      <w:r w:rsidR="00541F83">
        <w:t>ренне перемещенным лицам в Африке (Кампаль</w:t>
      </w:r>
      <w:r w:rsidR="00CD3722">
        <w:t>ская конвенция) – в январе 2010</w:t>
      </w:r>
      <w:r w:rsidR="00CD3722">
        <w:rPr>
          <w:lang w:val="en-US"/>
        </w:rPr>
        <w:t> </w:t>
      </w:r>
      <w:r w:rsidR="00541F83">
        <w:t>года.</w:t>
      </w:r>
    </w:p>
    <w:p w:rsidR="00541F83" w:rsidRDefault="00541F83" w:rsidP="00CD3294">
      <w:pPr>
        <w:pStyle w:val="SingleTxtGR"/>
      </w:pPr>
      <w:r>
        <w:t>6.</w:t>
      </w:r>
      <w:r>
        <w:tab/>
        <w:t xml:space="preserve">Комитет приветствует принятие следующих законодательных мер: </w:t>
      </w:r>
    </w:p>
    <w:p w:rsidR="00541F83" w:rsidRDefault="00156F93" w:rsidP="00CD3294">
      <w:pPr>
        <w:pStyle w:val="SingleTxtGR"/>
      </w:pPr>
      <w:r w:rsidRPr="00185C1D">
        <w:tab/>
      </w:r>
      <w:r w:rsidR="00541F83">
        <w:t>a)</w:t>
      </w:r>
      <w:r w:rsidR="00541F83">
        <w:tab/>
        <w:t xml:space="preserve">Правил, регулирующих занятость </w:t>
      </w:r>
      <w:r w:rsidR="00CD3722">
        <w:t>населения (Занятость детей) – в</w:t>
      </w:r>
      <w:r w:rsidR="00CD3722">
        <w:rPr>
          <w:lang w:val="en-US"/>
        </w:rPr>
        <w:t> </w:t>
      </w:r>
      <w:r w:rsidR="00541F83">
        <w:t>2012 году;</w:t>
      </w:r>
    </w:p>
    <w:p w:rsidR="00541F83" w:rsidRDefault="00156F93" w:rsidP="00CD3294">
      <w:pPr>
        <w:pStyle w:val="SingleTxtGR"/>
      </w:pPr>
      <w:r w:rsidRPr="00CD3722">
        <w:tab/>
      </w:r>
      <w:r w:rsidR="00541F83">
        <w:t>b)</w:t>
      </w:r>
      <w:r w:rsidR="00541F83">
        <w:tab/>
        <w:t xml:space="preserve">Протокола об образовании Восточноафриканского сообщества (Протокола о создании общего рынка), касающегося свободного перемещения людей и рабочей силы – в 2010 году; </w:t>
      </w:r>
    </w:p>
    <w:p w:rsidR="00541F83" w:rsidRDefault="00156F93" w:rsidP="00CD3294">
      <w:pPr>
        <w:pStyle w:val="SingleTxtGR"/>
      </w:pPr>
      <w:r w:rsidRPr="00185C1D">
        <w:tab/>
      </w:r>
      <w:r w:rsidR="00541F83">
        <w:t>c)</w:t>
      </w:r>
      <w:r w:rsidR="00541F83">
        <w:tab/>
        <w:t>Закона о предотвращении торговли людьми – в</w:t>
      </w:r>
      <w:r w:rsidR="00D72C83">
        <w:t xml:space="preserve"> </w:t>
      </w:r>
      <w:r w:rsidR="00541F83">
        <w:t>2009 году;</w:t>
      </w:r>
    </w:p>
    <w:p w:rsidR="00541F83" w:rsidRDefault="00156F93" w:rsidP="00CD3294">
      <w:pPr>
        <w:pStyle w:val="SingleTxtGR"/>
      </w:pPr>
      <w:r w:rsidRPr="00D72C83">
        <w:tab/>
      </w:r>
      <w:r w:rsidR="00541F83">
        <w:t>d)</w:t>
      </w:r>
      <w:r w:rsidR="00541F83">
        <w:tab/>
        <w:t>Закона о Комиссии по равным возможностям – в 2007 году;</w:t>
      </w:r>
    </w:p>
    <w:p w:rsidR="00541F83" w:rsidRDefault="00156F93" w:rsidP="00CD3294">
      <w:pPr>
        <w:pStyle w:val="SingleTxtGR"/>
      </w:pPr>
      <w:r w:rsidRPr="00185C1D">
        <w:tab/>
      </w:r>
      <w:r w:rsidR="00541F83">
        <w:t>e)</w:t>
      </w:r>
      <w:r w:rsidR="00541F83">
        <w:tab/>
        <w:t>Закона № 6 о занятости населения</w:t>
      </w:r>
      <w:r w:rsidR="00D72C83">
        <w:t xml:space="preserve"> </w:t>
      </w:r>
      <w:r w:rsidR="00541F83">
        <w:t>– в 2006 году;</w:t>
      </w:r>
    </w:p>
    <w:p w:rsidR="00541F83" w:rsidRDefault="00156F93" w:rsidP="00CD3294">
      <w:pPr>
        <w:pStyle w:val="SingleTxtGR"/>
      </w:pPr>
      <w:r w:rsidRPr="00D72C83">
        <w:tab/>
      </w:r>
      <w:r w:rsidR="00541F83">
        <w:t>f)</w:t>
      </w:r>
      <w:r w:rsidR="00541F83">
        <w:tab/>
        <w:t>Правил, регулирующих занятость населения (Наем угандийских трудовых мигрантов за рубежом) № 62 – в 2005 году;</w:t>
      </w:r>
    </w:p>
    <w:p w:rsidR="00541F83" w:rsidRDefault="00156F93" w:rsidP="00CD3294">
      <w:pPr>
        <w:pStyle w:val="SingleTxtGR"/>
      </w:pPr>
      <w:r w:rsidRPr="00185C1D">
        <w:lastRenderedPageBreak/>
        <w:tab/>
      </w:r>
      <w:r w:rsidR="00541F83">
        <w:t>g)</w:t>
      </w:r>
      <w:r w:rsidR="00541F83">
        <w:tab/>
        <w:t>Закона Уганды о гражданстве и контроле иммиграции (глава 66) 1999 года с поправками, внесенными Законами Уганды о гражданстве и контр</w:t>
      </w:r>
      <w:r w:rsidR="00541F83">
        <w:t>о</w:t>
      </w:r>
      <w:r w:rsidR="00541F83">
        <w:t>ле иммиграции (Поправки) 2006 и 2009 года.</w:t>
      </w:r>
    </w:p>
    <w:p w:rsidR="00541F83" w:rsidRDefault="00541F83" w:rsidP="00CD3294">
      <w:pPr>
        <w:pStyle w:val="SingleTxtGR"/>
      </w:pPr>
      <w:r>
        <w:t>7.</w:t>
      </w:r>
      <w:r>
        <w:tab/>
        <w:t>Комитет также приветствует принятие таких институциональных и стр</w:t>
      </w:r>
      <w:r>
        <w:t>а</w:t>
      </w:r>
      <w:r>
        <w:t xml:space="preserve">тегических мер, как: </w:t>
      </w:r>
    </w:p>
    <w:p w:rsidR="00541F83" w:rsidRDefault="00156F93" w:rsidP="00CD3294">
      <w:pPr>
        <w:pStyle w:val="SingleTxtGR"/>
      </w:pPr>
      <w:r w:rsidRPr="00185C1D">
        <w:tab/>
      </w:r>
      <w:r w:rsidR="00541F83">
        <w:t>a)</w:t>
      </w:r>
      <w:r w:rsidR="00541F83">
        <w:tab/>
        <w:t>страновая программа достойного труда (2013–2017 годы) в сотру</w:t>
      </w:r>
      <w:r w:rsidR="00541F83">
        <w:t>д</w:t>
      </w:r>
      <w:r w:rsidR="00541F83">
        <w:t>ничестве с МОТ;</w:t>
      </w:r>
    </w:p>
    <w:p w:rsidR="00541F83" w:rsidRDefault="00156F93" w:rsidP="00CD3294">
      <w:pPr>
        <w:pStyle w:val="SingleTxtGR"/>
      </w:pPr>
      <w:r w:rsidRPr="00185C1D">
        <w:tab/>
      </w:r>
      <w:r w:rsidR="00541F83">
        <w:t>b)</w:t>
      </w:r>
      <w:r w:rsidR="00541F83">
        <w:tab/>
        <w:t>принятие Национального плана действий по искоренению наиху</w:t>
      </w:r>
      <w:r w:rsidR="00541F83">
        <w:t>д</w:t>
      </w:r>
      <w:r w:rsidR="00541F83">
        <w:t>ших форм детского труда (2012/2013–2016/2017 годы);</w:t>
      </w:r>
    </w:p>
    <w:p w:rsidR="00541F83" w:rsidRDefault="00156F93" w:rsidP="00CD3294">
      <w:pPr>
        <w:pStyle w:val="SingleTxtGR"/>
      </w:pPr>
      <w:r w:rsidRPr="00185C1D">
        <w:tab/>
      </w:r>
      <w:r w:rsidR="00541F83">
        <w:t>c)</w:t>
      </w:r>
      <w:r w:rsidR="00541F83">
        <w:tab/>
        <w:t>Национальный план развития (2010/2011–2014/2015 годы);</w:t>
      </w:r>
    </w:p>
    <w:p w:rsidR="00541F83" w:rsidRDefault="00156F93" w:rsidP="00CD3294">
      <w:pPr>
        <w:pStyle w:val="SingleTxtGR"/>
      </w:pPr>
      <w:r w:rsidRPr="00185C1D">
        <w:tab/>
      </w:r>
      <w:r w:rsidR="00541F83">
        <w:t>d)</w:t>
      </w:r>
      <w:r w:rsidR="00541F83">
        <w:tab/>
        <w:t>создание в 2012 году Координа</w:t>
      </w:r>
      <w:r w:rsidR="00F70AE9">
        <w:t>ционного управления по борьбе с</w:t>
      </w:r>
      <w:r w:rsidR="00F70AE9">
        <w:rPr>
          <w:lang w:val="en-US"/>
        </w:rPr>
        <w:t> </w:t>
      </w:r>
      <w:r w:rsidR="00541F83">
        <w:t xml:space="preserve">торговлей людьми; </w:t>
      </w:r>
    </w:p>
    <w:p w:rsidR="00541F83" w:rsidRDefault="00156F93" w:rsidP="00CD3294">
      <w:pPr>
        <w:pStyle w:val="SingleTxtGR"/>
      </w:pPr>
      <w:r w:rsidRPr="00F70AE9">
        <w:tab/>
      </w:r>
      <w:r w:rsidR="00541F83">
        <w:t>e)</w:t>
      </w:r>
      <w:r w:rsidR="00541F83">
        <w:tab/>
        <w:t>принятие в 2011 году Национальной политики в области занятости населения;</w:t>
      </w:r>
    </w:p>
    <w:p w:rsidR="00541F83" w:rsidRDefault="00156F93" w:rsidP="00CD3294">
      <w:pPr>
        <w:pStyle w:val="SingleTxtGR"/>
      </w:pPr>
      <w:r w:rsidRPr="00185C1D">
        <w:tab/>
      </w:r>
      <w:r w:rsidR="00541F83">
        <w:t>f)</w:t>
      </w:r>
      <w:r w:rsidR="00541F83">
        <w:tab/>
        <w:t>создание в 2005 году Отдела по трудоустройству за границей вну</w:t>
      </w:r>
      <w:r w:rsidR="00541F83">
        <w:t>т</w:t>
      </w:r>
      <w:r w:rsidR="00541F83">
        <w:t>ри Департамента службы занятости Министерства гендерной проблематики, труда и социального развития.</w:t>
      </w:r>
    </w:p>
    <w:p w:rsidR="00541F83" w:rsidRDefault="00156F93" w:rsidP="00156F93">
      <w:pPr>
        <w:pStyle w:val="H1GR"/>
      </w:pPr>
      <w:r>
        <w:tab/>
        <w:t>C.</w:t>
      </w:r>
      <w:r w:rsidRPr="00156F93">
        <w:tab/>
      </w:r>
      <w:r w:rsidR="00541F83">
        <w:t>Основные вопросы, вызывающие обеспокоенность, предложения и рекомендации</w:t>
      </w:r>
    </w:p>
    <w:p w:rsidR="00541F83" w:rsidRDefault="00541F83" w:rsidP="00156F93">
      <w:pPr>
        <w:pStyle w:val="H23GR"/>
      </w:pPr>
      <w:r>
        <w:tab/>
        <w:t>1.</w:t>
      </w:r>
      <w:r>
        <w:tab/>
        <w:t xml:space="preserve">Общие меры по осуществлению (статьи 73 и 84) </w:t>
      </w:r>
    </w:p>
    <w:p w:rsidR="00541F83" w:rsidRDefault="00541F83" w:rsidP="00156F93">
      <w:pPr>
        <w:pStyle w:val="H23GR"/>
      </w:pPr>
      <w:r>
        <w:tab/>
      </w:r>
      <w:r>
        <w:tab/>
        <w:t>Законодательство и его применение</w:t>
      </w:r>
    </w:p>
    <w:p w:rsidR="00541F83" w:rsidRDefault="00541F83" w:rsidP="00CD3294">
      <w:pPr>
        <w:pStyle w:val="SingleTxtGR"/>
      </w:pPr>
      <w:r>
        <w:t>8.</w:t>
      </w:r>
      <w:r>
        <w:tab/>
        <w:t>Комитет приветствует шаги, предпри</w:t>
      </w:r>
      <w:r w:rsidR="00F70AE9">
        <w:t>нятые государством-участником в</w:t>
      </w:r>
      <w:r w:rsidR="00F70AE9">
        <w:rPr>
          <w:lang w:val="en-US"/>
        </w:rPr>
        <w:t> </w:t>
      </w:r>
      <w:r>
        <w:t>целях принятия политики по защите прав трудящихся-мигрантов, в том числе подготовку проектов миграционной политики, политики в отношении диаспоры и иммигрантов. Комитет отмечает также, что в качестве меры по осуществл</w:t>
      </w:r>
      <w:r>
        <w:t>е</w:t>
      </w:r>
      <w:r>
        <w:t>нию Закона Уганды о гражданстве и контроле иммиграции (Поправки) 2006 г</w:t>
      </w:r>
      <w:r>
        <w:t>о</w:t>
      </w:r>
      <w:r>
        <w:t>да было создано Управление по вопросам гражданства и иммиграционного ко</w:t>
      </w:r>
      <w:r>
        <w:t>н</w:t>
      </w:r>
      <w:r>
        <w:t>троля – самостоятельный орган, которому поручено осуществлять обязател</w:t>
      </w:r>
      <w:r>
        <w:t>ь</w:t>
      </w:r>
      <w:r>
        <w:t xml:space="preserve">ства государства-участника в соответствии с Конвенцией. Вместе с тем Комитет обеспокоен тем, что: </w:t>
      </w:r>
    </w:p>
    <w:p w:rsidR="00541F83" w:rsidRDefault="00156F93" w:rsidP="00CD3294">
      <w:pPr>
        <w:pStyle w:val="SingleTxtGR"/>
      </w:pPr>
      <w:r w:rsidRPr="00185C1D">
        <w:tab/>
      </w:r>
      <w:r>
        <w:t>а)</w:t>
      </w:r>
      <w:r w:rsidRPr="00156F93">
        <w:tab/>
      </w:r>
      <w:r w:rsidR="00541F83">
        <w:t>законодательно-правовая база, регулирующая миграцию, сохраняет фрагментарный характер;</w:t>
      </w:r>
    </w:p>
    <w:p w:rsidR="00541F83" w:rsidRDefault="00156F93" w:rsidP="00CD3294">
      <w:pPr>
        <w:pStyle w:val="SingleTxtGR"/>
      </w:pPr>
      <w:r w:rsidRPr="00185C1D">
        <w:tab/>
      </w:r>
      <w:r w:rsidR="00541F83">
        <w:t>b)</w:t>
      </w:r>
      <w:r w:rsidR="00541F83">
        <w:tab/>
        <w:t>при разработке стратегий и программ не учитываются гендерные вопросы, несмотря на большое количество же</w:t>
      </w:r>
      <w:r w:rsidR="00F70AE9">
        <w:t>нщин – трудовых мигрантов как в</w:t>
      </w:r>
      <w:r w:rsidR="00F70AE9">
        <w:rPr>
          <w:lang w:val="en-US"/>
        </w:rPr>
        <w:t> </w:t>
      </w:r>
      <w:r w:rsidR="00541F83">
        <w:t xml:space="preserve">самом государстве-участнике, так и в составе диаспоры; </w:t>
      </w:r>
    </w:p>
    <w:p w:rsidR="00541F83" w:rsidRDefault="00156F93" w:rsidP="00CD3294">
      <w:pPr>
        <w:pStyle w:val="SingleTxtGR"/>
      </w:pPr>
      <w:r w:rsidRPr="00F70AE9">
        <w:tab/>
      </w:r>
      <w:r>
        <w:t>с)</w:t>
      </w:r>
      <w:r w:rsidRPr="00156F93">
        <w:tab/>
      </w:r>
      <w:r w:rsidR="00541F83">
        <w:t>работа учреждений и служб, занимающихся осуществлением ра</w:t>
      </w:r>
      <w:r w:rsidR="00541F83">
        <w:t>з</w:t>
      </w:r>
      <w:r w:rsidR="00541F83">
        <w:t>личных мер по реализации прав, закрепленных в Конвенции, координируется недостаточно.</w:t>
      </w:r>
    </w:p>
    <w:p w:rsidR="00541F83" w:rsidRPr="00F12FDB" w:rsidRDefault="00541F83" w:rsidP="00CD3294">
      <w:pPr>
        <w:pStyle w:val="SingleTxtGR"/>
        <w:rPr>
          <w:b/>
        </w:rPr>
      </w:pPr>
      <w:r>
        <w:t>9.</w:t>
      </w:r>
      <w:r>
        <w:tab/>
      </w:r>
      <w:r w:rsidRPr="00F12FDB">
        <w:rPr>
          <w:b/>
        </w:rPr>
        <w:t>Комитет рекомендует государству-участнику принять необходимые меры для обеспечения соответствия его национальных законов и политики положениям Конвенции, а также их большей согласованности. Комитет р</w:t>
      </w:r>
      <w:r w:rsidRPr="00F12FDB">
        <w:rPr>
          <w:b/>
        </w:rPr>
        <w:t>е</w:t>
      </w:r>
      <w:r w:rsidRPr="00F12FDB">
        <w:rPr>
          <w:b/>
        </w:rPr>
        <w:t>комендует также государству-участнику принять и осуществлять наци</w:t>
      </w:r>
      <w:r w:rsidRPr="00F12FDB">
        <w:rPr>
          <w:b/>
        </w:rPr>
        <w:t>о</w:t>
      </w:r>
      <w:r w:rsidRPr="00F12FDB">
        <w:rPr>
          <w:b/>
        </w:rPr>
        <w:t>нальную миграционную политику, национальную</w:t>
      </w:r>
      <w:r w:rsidR="00D72C83">
        <w:rPr>
          <w:b/>
        </w:rPr>
        <w:t xml:space="preserve"> </w:t>
      </w:r>
      <w:r w:rsidRPr="00F12FDB">
        <w:rPr>
          <w:b/>
        </w:rPr>
        <w:t xml:space="preserve">политику в отношении </w:t>
      </w:r>
      <w:r w:rsidRPr="00F12FDB">
        <w:rPr>
          <w:b/>
        </w:rPr>
        <w:lastRenderedPageBreak/>
        <w:t>диаспоры и национальную</w:t>
      </w:r>
      <w:r w:rsidR="00D72C83">
        <w:rPr>
          <w:b/>
        </w:rPr>
        <w:t xml:space="preserve"> </w:t>
      </w:r>
      <w:r w:rsidRPr="00F12FDB">
        <w:rPr>
          <w:b/>
        </w:rPr>
        <w:t>политику в отношении иммигрантов в соотве</w:t>
      </w:r>
      <w:r w:rsidRPr="00F12FDB">
        <w:rPr>
          <w:b/>
        </w:rPr>
        <w:t>т</w:t>
      </w:r>
      <w:r w:rsidRPr="00F12FDB">
        <w:rPr>
          <w:b/>
        </w:rPr>
        <w:t>ствии с Конвенцией и с учетом гендерной проблематики. Кроме того, К</w:t>
      </w:r>
      <w:r w:rsidRPr="00F12FDB">
        <w:rPr>
          <w:b/>
        </w:rPr>
        <w:t>о</w:t>
      </w:r>
      <w:r w:rsidRPr="00F12FDB">
        <w:rPr>
          <w:b/>
        </w:rPr>
        <w:t>митет рекомендует государству-участнику активизировать свои усилия по повышению эффективности координации действий министерств и в</w:t>
      </w:r>
      <w:r w:rsidRPr="00F12FDB">
        <w:rPr>
          <w:b/>
        </w:rPr>
        <w:t>е</w:t>
      </w:r>
      <w:r w:rsidRPr="00F12FDB">
        <w:rPr>
          <w:b/>
        </w:rPr>
        <w:t>домств на всех уровнях управления с целью действенного осуществления прав, защищаемых Конвенцией, в том числе путем выделения соотве</w:t>
      </w:r>
      <w:r w:rsidRPr="00F12FDB">
        <w:rPr>
          <w:b/>
        </w:rPr>
        <w:t>т</w:t>
      </w:r>
      <w:r w:rsidRPr="00F12FDB">
        <w:rPr>
          <w:b/>
        </w:rPr>
        <w:t>ствующих людских и финансовых ресурсов и обеспечения потенциала о</w:t>
      </w:r>
      <w:r w:rsidRPr="00F12FDB">
        <w:rPr>
          <w:b/>
        </w:rPr>
        <w:t>с</w:t>
      </w:r>
      <w:r w:rsidRPr="00F12FDB">
        <w:rPr>
          <w:b/>
        </w:rPr>
        <w:t>новных учреждений, в ведении которых находятся миграционные вопросы, таких как Министерство иностранных дел, Министерство гендерной пр</w:t>
      </w:r>
      <w:r w:rsidRPr="00F12FDB">
        <w:rPr>
          <w:b/>
        </w:rPr>
        <w:t>о</w:t>
      </w:r>
      <w:r w:rsidRPr="00F12FDB">
        <w:rPr>
          <w:b/>
        </w:rPr>
        <w:t>блематики, труда и социального развития, Управление по вопросам гра</w:t>
      </w:r>
      <w:r w:rsidRPr="00F12FDB">
        <w:rPr>
          <w:b/>
        </w:rPr>
        <w:t>ж</w:t>
      </w:r>
      <w:r w:rsidRPr="00F12FDB">
        <w:rPr>
          <w:b/>
        </w:rPr>
        <w:t>данства и иммиграционного контроля, Национальный совет по вопросам гражданства и иммиграционного контроля и Угандийская комиссия по правам человека.</w:t>
      </w:r>
    </w:p>
    <w:p w:rsidR="00541F83" w:rsidRDefault="00541F83" w:rsidP="00CD3294">
      <w:pPr>
        <w:pStyle w:val="SingleTxtGR"/>
      </w:pPr>
      <w:r>
        <w:t>10.</w:t>
      </w:r>
      <w:r>
        <w:tab/>
        <w:t>Комитет обеспокоен отсутствием информации о применении положений Конвенции национальными судами.</w:t>
      </w:r>
    </w:p>
    <w:p w:rsidR="00541F83" w:rsidRPr="00F12FDB" w:rsidRDefault="00541F83" w:rsidP="00CD3294">
      <w:pPr>
        <w:pStyle w:val="SingleTxtGR"/>
        <w:rPr>
          <w:b/>
        </w:rPr>
      </w:pPr>
      <w:r>
        <w:t>11.</w:t>
      </w:r>
      <w:r>
        <w:tab/>
      </w:r>
      <w:r w:rsidRPr="00F12FDB">
        <w:rPr>
          <w:b/>
        </w:rPr>
        <w:t>Комитет предла</w:t>
      </w:r>
      <w:r w:rsidR="00345ACB">
        <w:rPr>
          <w:b/>
        </w:rPr>
        <w:t>гает государству-участнику пред</w:t>
      </w:r>
      <w:r w:rsidRPr="00F12FDB">
        <w:rPr>
          <w:b/>
        </w:rPr>
        <w:t>ставить в его втором периодическом докладе информацию о применении положений Конвенции национальными судами.</w:t>
      </w:r>
    </w:p>
    <w:p w:rsidR="00541F83" w:rsidRDefault="00541F83" w:rsidP="00CD3294">
      <w:pPr>
        <w:pStyle w:val="SingleTxtGR"/>
      </w:pPr>
      <w:r>
        <w:t>12.</w:t>
      </w:r>
      <w:r>
        <w:tab/>
        <w:t>Комитет обеспокоен тем, что государство-участник внесло оговорку в о</w:t>
      </w:r>
      <w:r>
        <w:t>т</w:t>
      </w:r>
      <w:r w:rsidR="00F12FDB">
        <w:t xml:space="preserve">ношении пункта 3 </w:t>
      </w:r>
      <w:r>
        <w:t>d) статьи 18 Конвенции: это может помешать полному ос</w:t>
      </w:r>
      <w:r>
        <w:t>у</w:t>
      </w:r>
      <w:r>
        <w:t xml:space="preserve">ществлению прав трудящихся-мигрантов в силу Конвенции. </w:t>
      </w:r>
    </w:p>
    <w:p w:rsidR="00541F83" w:rsidRPr="00F12FDB" w:rsidRDefault="00541F83" w:rsidP="00CD3294">
      <w:pPr>
        <w:pStyle w:val="SingleTxtGR"/>
        <w:rPr>
          <w:b/>
        </w:rPr>
      </w:pPr>
      <w:r>
        <w:t>13.</w:t>
      </w:r>
      <w:r>
        <w:tab/>
      </w:r>
      <w:r w:rsidRPr="00F12FDB">
        <w:rPr>
          <w:b/>
        </w:rPr>
        <w:t>Комитет рекомендует государству-участнику рассмотреть возмо</w:t>
      </w:r>
      <w:r w:rsidRPr="00F12FDB">
        <w:rPr>
          <w:b/>
        </w:rPr>
        <w:t>ж</w:t>
      </w:r>
      <w:r w:rsidRPr="00F12FDB">
        <w:rPr>
          <w:b/>
        </w:rPr>
        <w:t>ность принятия мер, необходимых для снятия его оговорки в о</w:t>
      </w:r>
      <w:r w:rsidR="008714BD">
        <w:rPr>
          <w:b/>
        </w:rPr>
        <w:t>тношении пункта 3 d)</w:t>
      </w:r>
      <w:r w:rsidRPr="00F12FDB">
        <w:rPr>
          <w:b/>
        </w:rPr>
        <w:t xml:space="preserve"> статьи 18 Конвенции.</w:t>
      </w:r>
    </w:p>
    <w:p w:rsidR="00541F83" w:rsidRDefault="00541F83" w:rsidP="00CD3294">
      <w:pPr>
        <w:pStyle w:val="SingleTxtGR"/>
      </w:pPr>
      <w:r>
        <w:t>14.</w:t>
      </w:r>
      <w:r>
        <w:tab/>
        <w:t>Комитет отмечает, что государство-участник не сделало заявлений, предусмотренных статьями 76 и 77 Конвенции, о признании компетенции К</w:t>
      </w:r>
      <w:r>
        <w:t>о</w:t>
      </w:r>
      <w:r>
        <w:t>митета получать от государств-участников и частных лиц и рассматривать с</w:t>
      </w:r>
      <w:r>
        <w:t>о</w:t>
      </w:r>
      <w:r>
        <w:t>общения о нарушениях закрепленных в Конвенции прав.</w:t>
      </w:r>
    </w:p>
    <w:p w:rsidR="00541F83" w:rsidRDefault="00541F83" w:rsidP="00CD3294">
      <w:pPr>
        <w:pStyle w:val="SingleTxtGR"/>
      </w:pPr>
      <w:r>
        <w:t>15.</w:t>
      </w:r>
      <w:r>
        <w:tab/>
      </w:r>
      <w:r w:rsidRPr="00F12FDB">
        <w:rPr>
          <w:b/>
        </w:rPr>
        <w:t>Комитет рекомендует государству-участнику рассмотреть вопрос о том, чтобы сделать заявления, предусмотренные статьями 76 и 77 Конве</w:t>
      </w:r>
      <w:r w:rsidRPr="00F12FDB">
        <w:rPr>
          <w:b/>
        </w:rPr>
        <w:t>н</w:t>
      </w:r>
      <w:r w:rsidRPr="00F12FDB">
        <w:rPr>
          <w:b/>
        </w:rPr>
        <w:t>ции.</w:t>
      </w:r>
      <w:r>
        <w:t xml:space="preserve"> </w:t>
      </w:r>
    </w:p>
    <w:p w:rsidR="00541F83" w:rsidRDefault="00541F83" w:rsidP="00CD3294">
      <w:pPr>
        <w:pStyle w:val="SingleTxtGR"/>
      </w:pPr>
      <w:r>
        <w:t>16.</w:t>
      </w:r>
      <w:r>
        <w:tab/>
        <w:t>Комитет отмечает, что государство-участник ратифицировало некоторые договоры Международной организации труда или присоединилось к ним, одн</w:t>
      </w:r>
      <w:r>
        <w:t>а</w:t>
      </w:r>
      <w:r>
        <w:t>ко оно еще не ратифицировало Конвенцию МОТ № 97 о работниках-мигрантах (пересмотренную в 1949 году) и Конвенцию МОТ № 189 о достойном труде д</w:t>
      </w:r>
      <w:r>
        <w:t>о</w:t>
      </w:r>
      <w:r>
        <w:t>машних работников 2011 года или же не присоединилось к ним.</w:t>
      </w:r>
    </w:p>
    <w:p w:rsidR="00541F83" w:rsidRDefault="00541F83" w:rsidP="00CD3294">
      <w:pPr>
        <w:pStyle w:val="SingleTxtGR"/>
      </w:pPr>
      <w:r>
        <w:t>17.</w:t>
      </w:r>
      <w:r>
        <w:tab/>
      </w:r>
      <w:r w:rsidRPr="00F12FDB">
        <w:rPr>
          <w:b/>
        </w:rPr>
        <w:t>Комитет рекомендует государству-участнику рассмотреть возмо</w:t>
      </w:r>
      <w:r w:rsidRPr="00F12FDB">
        <w:rPr>
          <w:b/>
        </w:rPr>
        <w:t>ж</w:t>
      </w:r>
      <w:r w:rsidRPr="00F12FDB">
        <w:rPr>
          <w:b/>
        </w:rPr>
        <w:t>ность скорейшей ратификации или присоединения к Конвенции МОТ № 97 о работниках-мигрантах (пересмотренной</w:t>
      </w:r>
      <w:r w:rsidR="00F70AE9">
        <w:rPr>
          <w:b/>
        </w:rPr>
        <w:t xml:space="preserve"> в 1949 году) и к Конвенции МОТ</w:t>
      </w:r>
      <w:r w:rsidR="00F70AE9">
        <w:rPr>
          <w:b/>
          <w:lang w:val="en-US"/>
        </w:rPr>
        <w:t> </w:t>
      </w:r>
      <w:r w:rsidRPr="00F12FDB">
        <w:rPr>
          <w:b/>
        </w:rPr>
        <w:t>№ 189 о достойном труде домашних работников 2011 года.</w:t>
      </w:r>
    </w:p>
    <w:p w:rsidR="00541F83" w:rsidRDefault="00541F83" w:rsidP="00CD3294">
      <w:pPr>
        <w:pStyle w:val="SingleTxtGR"/>
      </w:pPr>
      <w:r>
        <w:t>18.</w:t>
      </w:r>
      <w:r>
        <w:tab/>
        <w:t>Комитет отмечает, что государство-участник подписало, но не ратифиц</w:t>
      </w:r>
      <w:r>
        <w:t>и</w:t>
      </w:r>
      <w:r>
        <w:t>ровало Протокол о предупреждении и пресечении торговли людьми, особенно женщинами и детьми, и наказании за нее, а также Протокол против незаконного ввоза мигрантов по суше, морю и воздуху, дополняющие Конвенцию Организ</w:t>
      </w:r>
      <w:r>
        <w:t>а</w:t>
      </w:r>
      <w:r>
        <w:t>ции Объединенных Наций против транснациональной организованной пр</w:t>
      </w:r>
      <w:r>
        <w:t>е</w:t>
      </w:r>
      <w:r>
        <w:t>ступности.</w:t>
      </w:r>
    </w:p>
    <w:p w:rsidR="00541F83" w:rsidRPr="00F12FDB" w:rsidRDefault="00541F83" w:rsidP="00EF191C">
      <w:pPr>
        <w:pStyle w:val="SingleTxtGR"/>
        <w:pageBreakBefore/>
        <w:spacing w:line="230" w:lineRule="atLeast"/>
        <w:rPr>
          <w:b/>
        </w:rPr>
      </w:pPr>
      <w:r>
        <w:lastRenderedPageBreak/>
        <w:t>19.</w:t>
      </w:r>
      <w:r>
        <w:tab/>
      </w:r>
      <w:r w:rsidRPr="00F12FDB">
        <w:rPr>
          <w:b/>
        </w:rPr>
        <w:t>В свете важности этих Протоколов для эффективного осуществления положений Конвенции, в том числе положений, содержащихся в статье 68, Комитет рекомендует государству-участнику приступить к ратификации этих Протоколов как можно скорее.</w:t>
      </w:r>
    </w:p>
    <w:p w:rsidR="00541F83" w:rsidRDefault="00541F83" w:rsidP="00EF191C">
      <w:pPr>
        <w:pStyle w:val="SingleTxtGR"/>
        <w:spacing w:line="230" w:lineRule="atLeast"/>
      </w:pPr>
      <w:r>
        <w:t>20.</w:t>
      </w:r>
      <w:r>
        <w:tab/>
        <w:t>Комитет сожалеет о том, что государство-участник не предоставило д</w:t>
      </w:r>
      <w:r>
        <w:t>о</w:t>
      </w:r>
      <w:r>
        <w:t>статочной информации о конкретных мерах, принятых им в целях осуществл</w:t>
      </w:r>
      <w:r>
        <w:t>е</w:t>
      </w:r>
      <w:r>
        <w:t>ния Конвенции.</w:t>
      </w:r>
    </w:p>
    <w:p w:rsidR="00541F83" w:rsidRPr="00F12FDB" w:rsidRDefault="00541F83" w:rsidP="00EF191C">
      <w:pPr>
        <w:pStyle w:val="SingleTxtGR"/>
        <w:spacing w:line="230" w:lineRule="atLeast"/>
        <w:rPr>
          <w:b/>
        </w:rPr>
      </w:pPr>
      <w:r>
        <w:t>21.</w:t>
      </w:r>
      <w:r>
        <w:tab/>
      </w:r>
      <w:r w:rsidRPr="00F12FDB">
        <w:rPr>
          <w:b/>
        </w:rPr>
        <w:t xml:space="preserve">Комитет настоятельно призывает </w:t>
      </w:r>
      <w:r w:rsidR="00F70AE9">
        <w:rPr>
          <w:b/>
        </w:rPr>
        <w:t>государство-участник включить в</w:t>
      </w:r>
      <w:r w:rsidR="00F70AE9">
        <w:rPr>
          <w:b/>
          <w:lang w:val="en-US"/>
        </w:rPr>
        <w:t> </w:t>
      </w:r>
      <w:r w:rsidRPr="00F12FDB">
        <w:rPr>
          <w:b/>
        </w:rPr>
        <w:t>свой второй периодический доклад подкрепленную статистикой обно</w:t>
      </w:r>
      <w:r w:rsidRPr="00F12FDB">
        <w:rPr>
          <w:b/>
        </w:rPr>
        <w:t>в</w:t>
      </w:r>
      <w:r w:rsidRPr="00F12FDB">
        <w:rPr>
          <w:b/>
        </w:rPr>
        <w:t>ленную информацию о принимаемых конкретных мерах по законодател</w:t>
      </w:r>
      <w:r w:rsidRPr="00F12FDB">
        <w:rPr>
          <w:b/>
        </w:rPr>
        <w:t>ь</w:t>
      </w:r>
      <w:r w:rsidRPr="00F12FDB">
        <w:rPr>
          <w:b/>
        </w:rPr>
        <w:t xml:space="preserve">ному и практическому осуществлению прав трудящихся-мигрантов, как это закреплено в Конвенции. </w:t>
      </w:r>
    </w:p>
    <w:p w:rsidR="00541F83" w:rsidRDefault="00541F83" w:rsidP="00156F93">
      <w:pPr>
        <w:pStyle w:val="H23GR"/>
      </w:pPr>
      <w:r>
        <w:tab/>
      </w:r>
      <w:r>
        <w:tab/>
        <w:t>Сбор данных</w:t>
      </w:r>
    </w:p>
    <w:p w:rsidR="00541F83" w:rsidRDefault="00541F83" w:rsidP="00EF191C">
      <w:pPr>
        <w:pStyle w:val="SingleTxtGR"/>
        <w:spacing w:line="230" w:lineRule="atLeast"/>
      </w:pPr>
      <w:r>
        <w:t>22.</w:t>
      </w:r>
      <w:r>
        <w:tab/>
        <w:t>Комитет обеспокоен тем, что государство-участник не смогло предост</w:t>
      </w:r>
      <w:r>
        <w:t>а</w:t>
      </w:r>
      <w:r>
        <w:t>вить достаточно информации касательно миграционных потоков и иных вопр</w:t>
      </w:r>
      <w:r>
        <w:t>о</w:t>
      </w:r>
      <w:r>
        <w:t>сов, связанных с миграцией: такая информация позволила бы Комитету в по</w:t>
      </w:r>
      <w:r>
        <w:t>л</w:t>
      </w:r>
      <w:r>
        <w:t xml:space="preserve">ной мере оценить, в каком объеме и каким образом в государстве-участнике осуществляются права, закрепленные в Конвенции. </w:t>
      </w:r>
    </w:p>
    <w:p w:rsidR="00541F83" w:rsidRPr="00F12FDB" w:rsidRDefault="00541F83" w:rsidP="00EF191C">
      <w:pPr>
        <w:pStyle w:val="SingleTxtGR"/>
        <w:spacing w:line="230" w:lineRule="atLeast"/>
        <w:rPr>
          <w:b/>
        </w:rPr>
      </w:pPr>
      <w:r>
        <w:t>23.</w:t>
      </w:r>
      <w:r>
        <w:tab/>
      </w:r>
      <w:r w:rsidRPr="00F12FDB">
        <w:rPr>
          <w:b/>
        </w:rPr>
        <w:t>Комитет рекомендует государству-участнику создать систему сбора качественных и количественных статистических данных и информации о миграции, которые охватывали бы все аспекты Конвенции, в том числе вопрос не имеющих постоянного статуса трудящихся-мигрантов, а также собирать подробные данные о положении трудящихся-мигрантов в гос</w:t>
      </w:r>
      <w:r w:rsidRPr="00F12FDB">
        <w:rPr>
          <w:b/>
        </w:rPr>
        <w:t>у</w:t>
      </w:r>
      <w:r w:rsidRPr="00F12FDB">
        <w:rPr>
          <w:b/>
        </w:rPr>
        <w:t>дарстве-участнике. Комитет призывает государство-участник собирать информацию и статистические данные в разбивке по полу, возрасту, гра</w:t>
      </w:r>
      <w:r w:rsidRPr="00F12FDB">
        <w:rPr>
          <w:b/>
        </w:rPr>
        <w:t>ж</w:t>
      </w:r>
      <w:r w:rsidRPr="00F12FDB">
        <w:rPr>
          <w:b/>
        </w:rPr>
        <w:t>данству, причинам въезда в страну, выезда из нее и виду выполняемой р</w:t>
      </w:r>
      <w:r w:rsidRPr="00F12FDB">
        <w:rPr>
          <w:b/>
        </w:rPr>
        <w:t>а</w:t>
      </w:r>
      <w:r w:rsidRPr="00F12FDB">
        <w:rPr>
          <w:b/>
        </w:rPr>
        <w:t>боты, с тем чтобы эффективно воздействовать на соответствующую пол</w:t>
      </w:r>
      <w:r w:rsidRPr="00F12FDB">
        <w:rPr>
          <w:b/>
        </w:rPr>
        <w:t>и</w:t>
      </w:r>
      <w:r w:rsidRPr="00F12FDB">
        <w:rPr>
          <w:b/>
        </w:rPr>
        <w:t>тику и на применение Конвенции. Кроме того, Комитет рекомендует гос</w:t>
      </w:r>
      <w:r w:rsidRPr="00F12FDB">
        <w:rPr>
          <w:b/>
        </w:rPr>
        <w:t>у</w:t>
      </w:r>
      <w:r w:rsidRPr="00F12FDB">
        <w:rPr>
          <w:b/>
        </w:rPr>
        <w:t>дарству-участнику обеспечить сотрудничество своих консульских и дипл</w:t>
      </w:r>
      <w:r w:rsidRPr="00F12FDB">
        <w:rPr>
          <w:b/>
        </w:rPr>
        <w:t>о</w:t>
      </w:r>
      <w:r w:rsidRPr="00F12FDB">
        <w:rPr>
          <w:b/>
        </w:rPr>
        <w:t>матических представительств за рубежом для целей сбора данных о мигр</w:t>
      </w:r>
      <w:r w:rsidRPr="00F12FDB">
        <w:rPr>
          <w:b/>
        </w:rPr>
        <w:t>а</w:t>
      </w:r>
      <w:r w:rsidRPr="00F12FDB">
        <w:rPr>
          <w:b/>
        </w:rPr>
        <w:t>ции, в том числе о положении нелегальных трудовых мигрантов и жертв торговли людьми. В случаях, когда невозможно получить точную инфо</w:t>
      </w:r>
      <w:r w:rsidRPr="00F12FDB">
        <w:rPr>
          <w:b/>
        </w:rPr>
        <w:t>р</w:t>
      </w:r>
      <w:r w:rsidRPr="00F12FDB">
        <w:rPr>
          <w:b/>
        </w:rPr>
        <w:t>мацию, например в случае трудящихся-мигрантов, не имеющих постоянн</w:t>
      </w:r>
      <w:r w:rsidRPr="00F12FDB">
        <w:rPr>
          <w:b/>
        </w:rPr>
        <w:t>о</w:t>
      </w:r>
      <w:r w:rsidRPr="00F12FDB">
        <w:rPr>
          <w:b/>
        </w:rPr>
        <w:t>го статуса, Комитет будет признателен за предоставление информации, о</w:t>
      </w:r>
      <w:r w:rsidRPr="00F12FDB">
        <w:rPr>
          <w:b/>
        </w:rPr>
        <w:t>с</w:t>
      </w:r>
      <w:r w:rsidRPr="00F12FDB">
        <w:rPr>
          <w:b/>
        </w:rPr>
        <w:t xml:space="preserve">нованной на исследованиях или оценках. </w:t>
      </w:r>
    </w:p>
    <w:p w:rsidR="00541F83" w:rsidRDefault="00541F83" w:rsidP="00F12FDB">
      <w:pPr>
        <w:pStyle w:val="H23GR"/>
      </w:pPr>
      <w:r>
        <w:tab/>
      </w:r>
      <w:r>
        <w:tab/>
        <w:t>Подготовка по вопросам, касающимся Конвенции, и распространение информации о ней</w:t>
      </w:r>
    </w:p>
    <w:p w:rsidR="00541F83" w:rsidRDefault="00541F83" w:rsidP="00EF191C">
      <w:pPr>
        <w:pStyle w:val="SingleTxtGR"/>
        <w:spacing w:line="230" w:lineRule="atLeast"/>
      </w:pPr>
      <w:r>
        <w:t>24.</w:t>
      </w:r>
      <w:r>
        <w:tab/>
        <w:t>Комитет отмечает, что Угандийская комиссия по правам человека в те</w:t>
      </w:r>
      <w:r>
        <w:t>с</w:t>
      </w:r>
      <w:r>
        <w:t>ном сотрудничестве с другими судебными и правоохранными учреждениями распространяет информацию о правах человека, в том числе о правах труд</w:t>
      </w:r>
      <w:r>
        <w:t>я</w:t>
      </w:r>
      <w:r>
        <w:t>щихся-мигрантов и членов их семей. Комитет отмечает также, что Управление по вопросам гражданства и иммиграционного контроля и Целевая группа по борьбе с торговлей людьми проводят ряд информационно-просветительских мероприятий по вопросу предупреждения торговли людьми. Тем не менее К</w:t>
      </w:r>
      <w:r>
        <w:t>о</w:t>
      </w:r>
      <w:r>
        <w:t>митет обеспокоен отсутствием конкретных сведений об обучающих материалах и программах подготовки, касающихся им</w:t>
      </w:r>
      <w:r w:rsidR="00F70AE9">
        <w:t>енно Конвенции и закрепленных в</w:t>
      </w:r>
      <w:r w:rsidR="00F70AE9">
        <w:rPr>
          <w:lang w:val="en-US"/>
        </w:rPr>
        <w:t> </w:t>
      </w:r>
      <w:r>
        <w:t>ней прав, а также отсутствием сведений о распространении такой информ</w:t>
      </w:r>
      <w:r>
        <w:t>а</w:t>
      </w:r>
      <w:r>
        <w:t>ции среди всех соответствующих заинтересованных сторон, включая наци</w:t>
      </w:r>
      <w:r>
        <w:t>о</w:t>
      </w:r>
      <w:r>
        <w:t>нальные и региональные государственные органы, органы местного самоупра</w:t>
      </w:r>
      <w:r>
        <w:t>в</w:t>
      </w:r>
      <w:r>
        <w:t>ления, национальные суды, организации гражданского общества, самих труд</w:t>
      </w:r>
      <w:r>
        <w:t>я</w:t>
      </w:r>
      <w:r>
        <w:t>щихся-мигрантов и членов их семей.</w:t>
      </w:r>
    </w:p>
    <w:p w:rsidR="00541F83" w:rsidRPr="00F12FDB" w:rsidRDefault="00541F83" w:rsidP="00CD3294">
      <w:pPr>
        <w:pStyle w:val="SingleTxtGR"/>
        <w:rPr>
          <w:b/>
        </w:rPr>
      </w:pPr>
      <w:r>
        <w:lastRenderedPageBreak/>
        <w:t>25.</w:t>
      </w:r>
      <w:r>
        <w:tab/>
      </w:r>
      <w:r w:rsidRPr="00F12FDB">
        <w:rPr>
          <w:b/>
        </w:rPr>
        <w:t>Комитет рекомендует государству-участнику разработать образов</w:t>
      </w:r>
      <w:r w:rsidRPr="00F12FDB">
        <w:rPr>
          <w:b/>
        </w:rPr>
        <w:t>а</w:t>
      </w:r>
      <w:r w:rsidRPr="00F12FDB">
        <w:rPr>
          <w:b/>
        </w:rPr>
        <w:t>тельные и обучающие программы по теме Конвенции и обеспечить доступ к ним всем должностным и иным лицам, чья профессиональная деятел</w:t>
      </w:r>
      <w:r w:rsidRPr="00F12FDB">
        <w:rPr>
          <w:b/>
        </w:rPr>
        <w:t>ь</w:t>
      </w:r>
      <w:r w:rsidRPr="00F12FDB">
        <w:rPr>
          <w:b/>
        </w:rPr>
        <w:t>ность связана с вопросами миграции. Комитет рекомендует также госуда</w:t>
      </w:r>
      <w:r w:rsidRPr="00F12FDB">
        <w:rPr>
          <w:b/>
        </w:rPr>
        <w:t>р</w:t>
      </w:r>
      <w:r w:rsidRPr="00F12FDB">
        <w:rPr>
          <w:b/>
        </w:rPr>
        <w:t>ству-участнику гарантировать всем трудящимся-мигрантам доступ к и</w:t>
      </w:r>
      <w:r w:rsidRPr="00F12FDB">
        <w:rPr>
          <w:b/>
        </w:rPr>
        <w:t>н</w:t>
      </w:r>
      <w:r w:rsidRPr="00F12FDB">
        <w:rPr>
          <w:b/>
        </w:rPr>
        <w:t xml:space="preserve">формации об их правах </w:t>
      </w:r>
      <w:r w:rsidR="008714BD">
        <w:rPr>
          <w:b/>
        </w:rPr>
        <w:t>согласно</w:t>
      </w:r>
      <w:r w:rsidRPr="00F12FDB">
        <w:rPr>
          <w:b/>
        </w:rPr>
        <w:t xml:space="preserve"> Конвенции и сотрудничать с организац</w:t>
      </w:r>
      <w:r w:rsidRPr="00F12FDB">
        <w:rPr>
          <w:b/>
        </w:rPr>
        <w:t>и</w:t>
      </w:r>
      <w:r w:rsidRPr="00F12FDB">
        <w:rPr>
          <w:b/>
        </w:rPr>
        <w:t>ями гражданского общества и средствами массовой информации в целях распространения информации о Конвенции и содействия ее осуществл</w:t>
      </w:r>
      <w:r w:rsidRPr="00F12FDB">
        <w:rPr>
          <w:b/>
        </w:rPr>
        <w:t>е</w:t>
      </w:r>
      <w:r w:rsidRPr="00F12FDB">
        <w:rPr>
          <w:b/>
        </w:rPr>
        <w:t xml:space="preserve">нию. </w:t>
      </w:r>
    </w:p>
    <w:p w:rsidR="00541F83" w:rsidRDefault="00541F83" w:rsidP="00F12FDB">
      <w:pPr>
        <w:pStyle w:val="H23GR"/>
      </w:pPr>
      <w:r>
        <w:tab/>
        <w:t>2.</w:t>
      </w:r>
      <w:r>
        <w:tab/>
        <w:t xml:space="preserve">Общие принципы (статьи 7 и 83) </w:t>
      </w:r>
    </w:p>
    <w:p w:rsidR="00541F83" w:rsidRDefault="00541F83" w:rsidP="00F12FDB">
      <w:pPr>
        <w:pStyle w:val="H23GR"/>
      </w:pPr>
      <w:r>
        <w:tab/>
      </w:r>
      <w:r>
        <w:tab/>
        <w:t>Недискриминация</w:t>
      </w:r>
    </w:p>
    <w:p w:rsidR="00541F83" w:rsidRDefault="00541F83" w:rsidP="00CD3294">
      <w:pPr>
        <w:pStyle w:val="SingleTxtGR"/>
      </w:pPr>
      <w:r>
        <w:t>26.</w:t>
      </w:r>
      <w:r>
        <w:tab/>
        <w:t>Комитет с обеспокоенностью отмечает, что, согласно утверждениям гос</w:t>
      </w:r>
      <w:r>
        <w:t>у</w:t>
      </w:r>
      <w:r>
        <w:t>дарства-участника, право на недискриминаци</w:t>
      </w:r>
      <w:r w:rsidR="00F12FDB">
        <w:t xml:space="preserve">ю </w:t>
      </w:r>
      <w:r w:rsidR="008714BD">
        <w:t>согласно</w:t>
      </w:r>
      <w:r w:rsidR="00F12FDB">
        <w:t xml:space="preserve"> Конституции и Зак</w:t>
      </w:r>
      <w:r w:rsidR="00F12FDB">
        <w:t>о</w:t>
      </w:r>
      <w:r w:rsidR="008714BD">
        <w:t>ну</w:t>
      </w:r>
      <w:r w:rsidR="00EF191C">
        <w:rPr>
          <w:lang w:val="en-US"/>
        </w:rPr>
        <w:t> </w:t>
      </w:r>
      <w:r w:rsidR="00F12FDB">
        <w:t>№</w:t>
      </w:r>
      <w:r w:rsidR="00D72C83" w:rsidRPr="00D72C83">
        <w:t xml:space="preserve"> </w:t>
      </w:r>
      <w:r>
        <w:t>6 о занятости населения 2006 года гарантировано только легальным тр</w:t>
      </w:r>
      <w:r>
        <w:t>у</w:t>
      </w:r>
      <w:r>
        <w:t>до</w:t>
      </w:r>
      <w:r w:rsidR="00F12FDB">
        <w:t>вым мигрантам</w:t>
      </w:r>
      <w:r>
        <w:t>. Комитет обеспокоен отсутствием информации о реальной практике и примерах, которые позволили бы оценить осуществление права на недискриминацию в соответствии с Конвенцией как для легальных, так и нел</w:t>
      </w:r>
      <w:r>
        <w:t>е</w:t>
      </w:r>
      <w:r>
        <w:t>гальных трудовых мигрантов.</w:t>
      </w:r>
    </w:p>
    <w:p w:rsidR="00541F83" w:rsidRDefault="00541F83" w:rsidP="00CD3294">
      <w:pPr>
        <w:pStyle w:val="SingleTxtGR"/>
      </w:pPr>
      <w:r>
        <w:t>27.</w:t>
      </w:r>
      <w:r>
        <w:tab/>
      </w:r>
      <w:r w:rsidRPr="00F12FDB">
        <w:rPr>
          <w:b/>
        </w:rPr>
        <w:t>Комитет рекомендует государству-участнику принять все необход</w:t>
      </w:r>
      <w:r w:rsidRPr="00F12FDB">
        <w:rPr>
          <w:b/>
        </w:rPr>
        <w:t>и</w:t>
      </w:r>
      <w:r w:rsidRPr="00F12FDB">
        <w:rPr>
          <w:b/>
        </w:rPr>
        <w:t>мые меры, в том числе внести поправки в свое законодательство, для обе</w:t>
      </w:r>
      <w:r w:rsidRPr="00F12FDB">
        <w:rPr>
          <w:b/>
        </w:rPr>
        <w:t>с</w:t>
      </w:r>
      <w:r w:rsidRPr="00F12FDB">
        <w:rPr>
          <w:b/>
        </w:rPr>
        <w:t>печения всем трудящимся-мигрантам и членам их семей, легально или н</w:t>
      </w:r>
      <w:r w:rsidRPr="00F12FDB">
        <w:rPr>
          <w:b/>
        </w:rPr>
        <w:t>е</w:t>
      </w:r>
      <w:r w:rsidRPr="00F12FDB">
        <w:rPr>
          <w:b/>
        </w:rPr>
        <w:t>легально находящимся на его территории или под его юрисдикцией, во</w:t>
      </w:r>
      <w:r w:rsidRPr="00F12FDB">
        <w:rPr>
          <w:b/>
        </w:rPr>
        <w:t>з</w:t>
      </w:r>
      <w:r w:rsidRPr="00F12FDB">
        <w:rPr>
          <w:b/>
        </w:rPr>
        <w:t>можности пользоваться без дискриминации признаваемыми Конвенцией правами в соответствии с ее статьей 7. Комитет рекомендует также гос</w:t>
      </w:r>
      <w:r w:rsidRPr="00F12FDB">
        <w:rPr>
          <w:b/>
        </w:rPr>
        <w:t>у</w:t>
      </w:r>
      <w:r w:rsidR="008714BD">
        <w:rPr>
          <w:b/>
        </w:rPr>
        <w:t>дарству-участнику пред</w:t>
      </w:r>
      <w:r w:rsidRPr="00F12FDB">
        <w:rPr>
          <w:b/>
        </w:rPr>
        <w:t>ставить в своем втором периодическом докладе информацию о существующей в этом отношении практике и привести с</w:t>
      </w:r>
      <w:r w:rsidRPr="00F12FDB">
        <w:rPr>
          <w:b/>
        </w:rPr>
        <w:t>о</w:t>
      </w:r>
      <w:r w:rsidRPr="00F12FDB">
        <w:rPr>
          <w:b/>
        </w:rPr>
        <w:t>ответствующие примеры.</w:t>
      </w:r>
    </w:p>
    <w:p w:rsidR="00541F83" w:rsidRDefault="00541F83" w:rsidP="00F12FDB">
      <w:pPr>
        <w:pStyle w:val="H23GR"/>
      </w:pPr>
      <w:r>
        <w:tab/>
      </w:r>
      <w:r>
        <w:tab/>
        <w:t>Право на эффективное средство правовой защиты</w:t>
      </w:r>
    </w:p>
    <w:p w:rsidR="00541F83" w:rsidRDefault="008714BD" w:rsidP="00CD3294">
      <w:pPr>
        <w:pStyle w:val="SingleTxtGR"/>
      </w:pPr>
      <w:r>
        <w:t>28.</w:t>
      </w:r>
      <w:r>
        <w:tab/>
        <w:t>Комитет отмечает пред</w:t>
      </w:r>
      <w:r w:rsidR="00541F83">
        <w:t>ставленную государством-участником информ</w:t>
      </w:r>
      <w:r w:rsidR="00541F83">
        <w:t>а</w:t>
      </w:r>
      <w:r w:rsidR="00541F83">
        <w:t>цию, касающуюся посреднической работы Угандийской комиссии по правам человека в отношении жалоб трудящихся-мигрантов. Однако Комитет обесп</w:t>
      </w:r>
      <w:r w:rsidR="00541F83">
        <w:t>о</w:t>
      </w:r>
      <w:r w:rsidR="00541F83">
        <w:t>коен тем, что эти случаи рассматриваются в специальном порядке и что, как указывается в докладе государства-участника, дела о нарушениях прав труд</w:t>
      </w:r>
      <w:r w:rsidR="00541F83">
        <w:t>я</w:t>
      </w:r>
      <w:r w:rsidR="00541F83">
        <w:t>щихся-мигрантов и членов их семей в суды для разбирательства не передав</w:t>
      </w:r>
      <w:r w:rsidR="00541F83">
        <w:t>а</w:t>
      </w:r>
      <w:r w:rsidR="00541F83">
        <w:t>лись, что может свидетельствовать о неосведомленности мигрантов об их пр</w:t>
      </w:r>
      <w:r w:rsidR="00541F83">
        <w:t>а</w:t>
      </w:r>
      <w:r w:rsidR="00541F83">
        <w:t xml:space="preserve">вах и имеющихся в их распоряжении средствах правовой защиты. </w:t>
      </w:r>
    </w:p>
    <w:p w:rsidR="00541F83" w:rsidRPr="00F12FDB" w:rsidRDefault="00541F83" w:rsidP="00CD3294">
      <w:pPr>
        <w:pStyle w:val="SingleTxtGR"/>
        <w:rPr>
          <w:b/>
        </w:rPr>
      </w:pPr>
      <w:r>
        <w:t>29.</w:t>
      </w:r>
      <w:r>
        <w:tab/>
      </w:r>
      <w:r w:rsidRPr="00F12FDB">
        <w:rPr>
          <w:b/>
        </w:rPr>
        <w:t>Комитет рекомендует государству-участнику в законодательном п</w:t>
      </w:r>
      <w:r w:rsidRPr="00F12FDB">
        <w:rPr>
          <w:b/>
        </w:rPr>
        <w:t>о</w:t>
      </w:r>
      <w:r w:rsidRPr="00F12FDB">
        <w:rPr>
          <w:b/>
        </w:rPr>
        <w:t>рядке и на практике обеспечить трудящимся-мигрантам и членам их с</w:t>
      </w:r>
      <w:r w:rsidRPr="00F12FDB">
        <w:rPr>
          <w:b/>
        </w:rPr>
        <w:t>е</w:t>
      </w:r>
      <w:r w:rsidRPr="00F12FDB">
        <w:rPr>
          <w:b/>
        </w:rPr>
        <w:t>мей, включая тех, кто не имеет постоянного статуса, такие же возможн</w:t>
      </w:r>
      <w:r w:rsidRPr="00F12FDB">
        <w:rPr>
          <w:b/>
        </w:rPr>
        <w:t>о</w:t>
      </w:r>
      <w:r w:rsidRPr="00F12FDB">
        <w:rPr>
          <w:b/>
        </w:rPr>
        <w:t>сти, что и гражданам государства-участника, подавать жалобы и добиват</w:t>
      </w:r>
      <w:r w:rsidRPr="00F12FDB">
        <w:rPr>
          <w:b/>
        </w:rPr>
        <w:t>ь</w:t>
      </w:r>
      <w:r w:rsidRPr="00F12FDB">
        <w:rPr>
          <w:b/>
        </w:rPr>
        <w:t xml:space="preserve">ся действительного восстановления их прав в судах, в том числе в судах по рассмотрению трудовых споров, в случае нарушения их прав </w:t>
      </w:r>
      <w:r w:rsidR="008714BD">
        <w:rPr>
          <w:b/>
        </w:rPr>
        <w:t>по</w:t>
      </w:r>
      <w:r w:rsidRPr="00F12FDB">
        <w:rPr>
          <w:b/>
        </w:rPr>
        <w:t xml:space="preserve"> Конве</w:t>
      </w:r>
      <w:r w:rsidRPr="00F12FDB">
        <w:rPr>
          <w:b/>
        </w:rPr>
        <w:t>н</w:t>
      </w:r>
      <w:r w:rsidRPr="00F12FDB">
        <w:rPr>
          <w:b/>
        </w:rPr>
        <w:t>ции. Кроме того, Комитет рекомендует государству-участнику принять д</w:t>
      </w:r>
      <w:r w:rsidRPr="00F12FDB">
        <w:rPr>
          <w:b/>
        </w:rPr>
        <w:t>о</w:t>
      </w:r>
      <w:r w:rsidRPr="00F12FDB">
        <w:rPr>
          <w:b/>
        </w:rPr>
        <w:t>полнительные меры для информирования трудящихся-мигрантов и членов их семей, включая тех, кто не имеет постоянного статуса, об имеющих</w:t>
      </w:r>
      <w:r w:rsidR="00EF191C">
        <w:rPr>
          <w:b/>
        </w:rPr>
        <w:t>ся в</w:t>
      </w:r>
      <w:r w:rsidR="00EF191C">
        <w:rPr>
          <w:b/>
          <w:lang w:val="en-US"/>
        </w:rPr>
        <w:t> </w:t>
      </w:r>
      <w:r w:rsidRPr="00F12FDB">
        <w:rPr>
          <w:b/>
        </w:rPr>
        <w:t>их распоряжении судебных и других средствах правовой защиты в случае нарушения их прав, закрепленных в Конвенции.</w:t>
      </w:r>
    </w:p>
    <w:p w:rsidR="00541F83" w:rsidRDefault="00541F83" w:rsidP="00F12FDB">
      <w:pPr>
        <w:pStyle w:val="H23GR"/>
      </w:pPr>
      <w:r>
        <w:lastRenderedPageBreak/>
        <w:tab/>
        <w:t>3.</w:t>
      </w:r>
      <w:r>
        <w:tab/>
        <w:t>Права человека всех трудящихся-мигран</w:t>
      </w:r>
      <w:r w:rsidR="005D0F10">
        <w:t>тов и членов их семей (статьи</w:t>
      </w:r>
      <w:r w:rsidR="00EF191C">
        <w:rPr>
          <w:lang w:val="en-US"/>
        </w:rPr>
        <w:t> </w:t>
      </w:r>
      <w:r w:rsidR="00F12FDB">
        <w:t>8</w:t>
      </w:r>
      <w:r w:rsidR="00F12FDB" w:rsidRPr="00F12FDB">
        <w:t>−</w:t>
      </w:r>
      <w:r>
        <w:t xml:space="preserve">35) </w:t>
      </w:r>
    </w:p>
    <w:p w:rsidR="00541F83" w:rsidRDefault="00541F83" w:rsidP="00CD3294">
      <w:pPr>
        <w:pStyle w:val="SingleTxtGR"/>
      </w:pPr>
      <w:r>
        <w:t>30.</w:t>
      </w:r>
      <w:r>
        <w:tab/>
        <w:t>Комитет обеспокоен сообщениями о том, что в государстве-участнике н</w:t>
      </w:r>
      <w:r>
        <w:t>е</w:t>
      </w:r>
      <w:r>
        <w:t>которые дети</w:t>
      </w:r>
      <w:r w:rsidR="00F44916">
        <w:t>, являющиеся трудящимися-мигрантами,</w:t>
      </w:r>
      <w:r>
        <w:t xml:space="preserve"> подвергаются эксплуат</w:t>
      </w:r>
      <w:r>
        <w:t>а</w:t>
      </w:r>
      <w:r>
        <w:t>ции, принимающей форму принудительного труда в отраслях сельского хозя</w:t>
      </w:r>
      <w:r>
        <w:t>й</w:t>
      </w:r>
      <w:r>
        <w:t>ства, рыболовства, горной добычи и производства кирпича.</w:t>
      </w:r>
    </w:p>
    <w:p w:rsidR="00541F83" w:rsidRDefault="00541F83" w:rsidP="00CD3294">
      <w:pPr>
        <w:pStyle w:val="SingleTxtGR"/>
      </w:pPr>
      <w:r>
        <w:t>31.</w:t>
      </w:r>
      <w:r>
        <w:tab/>
      </w:r>
      <w:r w:rsidRPr="005D0F10">
        <w:rPr>
          <w:b/>
        </w:rPr>
        <w:t>Комитет рекомендует</w:t>
      </w:r>
      <w:r w:rsidR="00F44916">
        <w:rPr>
          <w:b/>
        </w:rPr>
        <w:t xml:space="preserve"> государству-участнику </w:t>
      </w:r>
      <w:r w:rsidRPr="005D0F10">
        <w:rPr>
          <w:b/>
        </w:rPr>
        <w:t>усилить режим пров</w:t>
      </w:r>
      <w:r w:rsidRPr="005D0F10">
        <w:rPr>
          <w:b/>
        </w:rPr>
        <w:t>е</w:t>
      </w:r>
      <w:r w:rsidRPr="005D0F10">
        <w:rPr>
          <w:b/>
        </w:rPr>
        <w:t>рок, осуществляемых трудовыми инспекциями, а также привлекать к о</w:t>
      </w:r>
      <w:r w:rsidRPr="005D0F10">
        <w:rPr>
          <w:b/>
        </w:rPr>
        <w:t>т</w:t>
      </w:r>
      <w:r w:rsidRPr="005D0F10">
        <w:rPr>
          <w:b/>
        </w:rPr>
        <w:t>ветственности, наказывать и применять санкции к лицам или группам, которые эксплуатируют детей</w:t>
      </w:r>
      <w:r w:rsidR="00F44916">
        <w:rPr>
          <w:b/>
        </w:rPr>
        <w:t>, являющихся трудящимися-мигрантами</w:t>
      </w:r>
      <w:r w:rsidRPr="005D0F10">
        <w:rPr>
          <w:b/>
        </w:rPr>
        <w:t>, принуждают их к труду или злоупотре</w:t>
      </w:r>
      <w:r w:rsidR="00EF191C">
        <w:rPr>
          <w:b/>
        </w:rPr>
        <w:t>бляют их положением, особенно в</w:t>
      </w:r>
      <w:r w:rsidR="00EF191C">
        <w:rPr>
          <w:b/>
          <w:lang w:val="en-US"/>
        </w:rPr>
        <w:t> </w:t>
      </w:r>
      <w:r w:rsidRPr="005D0F10">
        <w:rPr>
          <w:b/>
        </w:rPr>
        <w:t>неформальном секторе экономики. Кроме того, Комитет рекомендует го</w:t>
      </w:r>
      <w:r w:rsidRPr="005D0F10">
        <w:rPr>
          <w:b/>
        </w:rPr>
        <w:t>с</w:t>
      </w:r>
      <w:r w:rsidRPr="005D0F10">
        <w:rPr>
          <w:b/>
        </w:rPr>
        <w:t>ударству-участнику надлежащим образом оказывать помощь и предоста</w:t>
      </w:r>
      <w:r w:rsidRPr="005D0F10">
        <w:rPr>
          <w:b/>
        </w:rPr>
        <w:t>в</w:t>
      </w:r>
      <w:r w:rsidRPr="005D0F10">
        <w:rPr>
          <w:b/>
        </w:rPr>
        <w:t>лять защиту детям, ставшим жертвой трудовой эксплуатации, а также обеспечивать их надлежащую реабилитацию, в том числе психосоциал</w:t>
      </w:r>
      <w:r w:rsidRPr="005D0F10">
        <w:rPr>
          <w:b/>
        </w:rPr>
        <w:t>ь</w:t>
      </w:r>
      <w:r w:rsidRPr="005D0F10">
        <w:rPr>
          <w:b/>
        </w:rPr>
        <w:t>ную.</w:t>
      </w:r>
      <w:r w:rsidR="00D72C83">
        <w:rPr>
          <w:b/>
        </w:rPr>
        <w:t xml:space="preserve"> </w:t>
      </w:r>
    </w:p>
    <w:p w:rsidR="00541F83" w:rsidRPr="00A262D3" w:rsidRDefault="00F44916" w:rsidP="00CD3294">
      <w:pPr>
        <w:pStyle w:val="SingleTxtGR"/>
      </w:pPr>
      <w:r>
        <w:t>32.</w:t>
      </w:r>
      <w:r>
        <w:tab/>
        <w:t>Комитет отмечает пред</w:t>
      </w:r>
      <w:r w:rsidR="00541F83">
        <w:t>ставленную государством-участником информ</w:t>
      </w:r>
      <w:r w:rsidR="00541F83">
        <w:t>а</w:t>
      </w:r>
      <w:r w:rsidR="00541F83">
        <w:t xml:space="preserve">цию о том, что </w:t>
      </w:r>
      <w:r>
        <w:t>согласно Закону</w:t>
      </w:r>
      <w:r w:rsidR="00541F83">
        <w:t xml:space="preserve"> Уганды о гражданстве и контроле иммиграции мигрантам, в отношении которых вынесено постановление о задержании, г</w:t>
      </w:r>
      <w:r w:rsidR="00541F83">
        <w:t>а</w:t>
      </w:r>
      <w:r w:rsidR="00541F83">
        <w:t>рантируется право на обжалование. Вместе с тем Комитет обеспокоен отсу</w:t>
      </w:r>
      <w:r w:rsidR="00541F83">
        <w:t>т</w:t>
      </w:r>
      <w:r w:rsidR="00541F83">
        <w:t>ствием информации о мерах, позволяющих обеспечить трудящимся-мигрантам и членам их семей, в особенности лицам, не</w:t>
      </w:r>
      <w:r w:rsidR="00EF191C">
        <w:t xml:space="preserve"> имеющим постоянного статуса, в</w:t>
      </w:r>
      <w:r w:rsidR="00EF191C">
        <w:rPr>
          <w:lang w:val="en-US"/>
        </w:rPr>
        <w:t> </w:t>
      </w:r>
      <w:r w:rsidR="00541F83">
        <w:t xml:space="preserve">ходе уголовного и административного разбирательств, </w:t>
      </w:r>
      <w:r>
        <w:t>в том числе</w:t>
      </w:r>
      <w:r w:rsidR="00541F83">
        <w:t xml:space="preserve"> в случаях задержания и выдворения, такие же гарантии надлежащего оправления прав</w:t>
      </w:r>
      <w:r w:rsidR="00541F83">
        <w:t>о</w:t>
      </w:r>
      <w:r w:rsidR="00541F83">
        <w:t>судия</w:t>
      </w:r>
      <w:r w:rsidR="00541F83" w:rsidRPr="00A262D3">
        <w:t>, которыми пользуются граждане государства-участника.</w:t>
      </w:r>
    </w:p>
    <w:p w:rsidR="00541F83" w:rsidRPr="005D0F10" w:rsidRDefault="00541F83" w:rsidP="00CD3294">
      <w:pPr>
        <w:pStyle w:val="SingleTxtGR"/>
        <w:rPr>
          <w:b/>
        </w:rPr>
      </w:pPr>
      <w:r w:rsidRPr="00C35B45">
        <w:t>33.</w:t>
      </w:r>
      <w:r w:rsidRPr="005D0F10">
        <w:rPr>
          <w:b/>
        </w:rPr>
        <w:tab/>
        <w:t>Комитет рекомендует государству-участнику принять необходимые меры, чтобы обеспечить трудящимся-мигрантам и членам их семей, в ос</w:t>
      </w:r>
      <w:r w:rsidRPr="005D0F10">
        <w:rPr>
          <w:b/>
        </w:rPr>
        <w:t>о</w:t>
      </w:r>
      <w:r w:rsidRPr="005D0F10">
        <w:rPr>
          <w:b/>
        </w:rPr>
        <w:t>бенности лицам, не имеющим постоянного статуса, в ходе судебного и а</w:t>
      </w:r>
      <w:r w:rsidRPr="005D0F10">
        <w:rPr>
          <w:b/>
        </w:rPr>
        <w:t>д</w:t>
      </w:r>
      <w:r w:rsidRPr="005D0F10">
        <w:rPr>
          <w:b/>
        </w:rPr>
        <w:t xml:space="preserve">министративного разбирательств, </w:t>
      </w:r>
      <w:r w:rsidR="00F44916">
        <w:rPr>
          <w:b/>
        </w:rPr>
        <w:t>в том числе</w:t>
      </w:r>
      <w:r w:rsidRPr="005D0F10">
        <w:rPr>
          <w:b/>
        </w:rPr>
        <w:t xml:space="preserve"> в случаях задержания и в</w:t>
      </w:r>
      <w:r w:rsidRPr="005D0F10">
        <w:rPr>
          <w:b/>
        </w:rPr>
        <w:t>ы</w:t>
      </w:r>
      <w:r w:rsidRPr="005D0F10">
        <w:rPr>
          <w:b/>
        </w:rPr>
        <w:t>дворения, такие же гарантии надлежащего о</w:t>
      </w:r>
      <w:r w:rsidR="00345ACB">
        <w:rPr>
          <w:b/>
        </w:rPr>
        <w:t>т</w:t>
      </w:r>
      <w:r w:rsidRPr="005D0F10">
        <w:rPr>
          <w:b/>
        </w:rPr>
        <w:t>правления правосудия, кот</w:t>
      </w:r>
      <w:r w:rsidRPr="005D0F10">
        <w:rPr>
          <w:b/>
        </w:rPr>
        <w:t>о</w:t>
      </w:r>
      <w:r w:rsidRPr="005D0F10">
        <w:rPr>
          <w:b/>
        </w:rPr>
        <w:t>рыми пользуются граждане государства-участника в судах и органах пр</w:t>
      </w:r>
      <w:r w:rsidRPr="005D0F10">
        <w:rPr>
          <w:b/>
        </w:rPr>
        <w:t>а</w:t>
      </w:r>
      <w:r w:rsidRPr="005D0F10">
        <w:rPr>
          <w:b/>
        </w:rPr>
        <w:t>восудия в ходе административных и судебных разбирательств. В свете св</w:t>
      </w:r>
      <w:r w:rsidRPr="005D0F10">
        <w:rPr>
          <w:b/>
        </w:rPr>
        <w:t>о</w:t>
      </w:r>
      <w:r w:rsidRPr="005D0F10">
        <w:rPr>
          <w:b/>
        </w:rPr>
        <w:t>его замечания общего порядка № 2 (2013) о правах трудящихся-мигрантов, не имеющих постоянного статуса, и членов их семей Комитет напоминает, что административное задержание следует использовать только в качестве крайнего средства, и рекомендует государству-участнику рассмотреть во</w:t>
      </w:r>
      <w:r w:rsidRPr="005D0F10">
        <w:rPr>
          <w:b/>
        </w:rPr>
        <w:t>з</w:t>
      </w:r>
      <w:r w:rsidRPr="005D0F10">
        <w:rPr>
          <w:b/>
        </w:rPr>
        <w:t>можность применения мер, альтернативных административному задерж</w:t>
      </w:r>
      <w:r w:rsidRPr="005D0F10">
        <w:rPr>
          <w:b/>
        </w:rPr>
        <w:t>а</w:t>
      </w:r>
      <w:r w:rsidRPr="005D0F10">
        <w:rPr>
          <w:b/>
        </w:rPr>
        <w:t>нию. Кроме того, Комитет рекомендует государству-участнику:</w:t>
      </w:r>
    </w:p>
    <w:p w:rsidR="00541F83" w:rsidRPr="005D0F10" w:rsidRDefault="005D0F10" w:rsidP="00CD3294">
      <w:pPr>
        <w:pStyle w:val="SingleTxtGR"/>
        <w:rPr>
          <w:b/>
        </w:rPr>
      </w:pPr>
      <w:r w:rsidRPr="00185C1D">
        <w:rPr>
          <w:b/>
        </w:rPr>
        <w:tab/>
      </w:r>
      <w:r w:rsidR="00541F83" w:rsidRPr="005D0F10">
        <w:rPr>
          <w:b/>
        </w:rPr>
        <w:t>а)</w:t>
      </w:r>
      <w:r w:rsidR="00541F83" w:rsidRPr="005D0F10">
        <w:rPr>
          <w:b/>
        </w:rPr>
        <w:tab/>
        <w:t xml:space="preserve">включить в свой второй периодический доклад </w:t>
      </w:r>
      <w:r w:rsidR="00F44916">
        <w:rPr>
          <w:b/>
        </w:rPr>
        <w:t>подробную</w:t>
      </w:r>
      <w:r w:rsidR="00345ACB">
        <w:rPr>
          <w:b/>
        </w:rPr>
        <w:br/>
      </w:r>
      <w:r w:rsidR="00541F83" w:rsidRPr="005D0F10">
        <w:rPr>
          <w:b/>
        </w:rPr>
        <w:t>дезагрегированную информацию о числе трудящихся-мигрантов, заде</w:t>
      </w:r>
      <w:r w:rsidR="00541F83" w:rsidRPr="005D0F10">
        <w:rPr>
          <w:b/>
        </w:rPr>
        <w:t>р</w:t>
      </w:r>
      <w:r w:rsidR="00541F83" w:rsidRPr="005D0F10">
        <w:rPr>
          <w:b/>
        </w:rPr>
        <w:t>жанных за иммиграционные правонарушения, и о местах, средней продо</w:t>
      </w:r>
      <w:r w:rsidR="00541F83" w:rsidRPr="005D0F10">
        <w:rPr>
          <w:b/>
        </w:rPr>
        <w:t>л</w:t>
      </w:r>
      <w:r w:rsidR="00541F83" w:rsidRPr="005D0F10">
        <w:rPr>
          <w:b/>
        </w:rPr>
        <w:t xml:space="preserve">жительности и условиях их содержания под стражей; </w:t>
      </w:r>
    </w:p>
    <w:p w:rsidR="00541F83" w:rsidRPr="005D0F10" w:rsidRDefault="005D0F10" w:rsidP="00CD3294">
      <w:pPr>
        <w:pStyle w:val="SingleTxtGR"/>
        <w:rPr>
          <w:b/>
        </w:rPr>
      </w:pPr>
      <w:r w:rsidRPr="00F44916">
        <w:rPr>
          <w:b/>
        </w:rPr>
        <w:tab/>
      </w:r>
      <w:r w:rsidR="00F44916">
        <w:rPr>
          <w:b/>
        </w:rPr>
        <w:t>b)</w:t>
      </w:r>
      <w:r w:rsidR="00F44916">
        <w:rPr>
          <w:b/>
        </w:rPr>
        <w:tab/>
        <w:t>пред</w:t>
      </w:r>
      <w:r w:rsidR="00541F83" w:rsidRPr="005D0F10">
        <w:rPr>
          <w:b/>
        </w:rPr>
        <w:t>ставить обновленную информацию, включая дезагрегир</w:t>
      </w:r>
      <w:r w:rsidR="00541F83" w:rsidRPr="005D0F10">
        <w:rPr>
          <w:b/>
        </w:rPr>
        <w:t>о</w:t>
      </w:r>
      <w:r w:rsidR="00541F83" w:rsidRPr="005D0F10">
        <w:rPr>
          <w:b/>
        </w:rPr>
        <w:t>ванную статистику, о числе случаев выдворения трудящихся-мигрантов, а также о примененных процессуальных мерах;</w:t>
      </w:r>
    </w:p>
    <w:p w:rsidR="00541F83" w:rsidRPr="005D0F10" w:rsidRDefault="005D0F10" w:rsidP="00CD3294">
      <w:pPr>
        <w:pStyle w:val="SingleTxtGR"/>
        <w:rPr>
          <w:b/>
        </w:rPr>
      </w:pPr>
      <w:r w:rsidRPr="00F44916">
        <w:rPr>
          <w:b/>
        </w:rPr>
        <w:tab/>
      </w:r>
      <w:r w:rsidR="00A262D3">
        <w:rPr>
          <w:b/>
        </w:rPr>
        <w:t>c)</w:t>
      </w:r>
      <w:r w:rsidR="00A262D3" w:rsidRPr="00A262D3">
        <w:rPr>
          <w:b/>
        </w:rPr>
        <w:tab/>
      </w:r>
      <w:r w:rsidR="00541F83" w:rsidRPr="005D0F10">
        <w:rPr>
          <w:b/>
        </w:rPr>
        <w:t>обеспечить предоставление минимальных гарантий, закре</w:t>
      </w:r>
      <w:r w:rsidR="00541F83" w:rsidRPr="005D0F10">
        <w:rPr>
          <w:b/>
        </w:rPr>
        <w:t>п</w:t>
      </w:r>
      <w:r w:rsidR="00541F83" w:rsidRPr="005D0F10">
        <w:rPr>
          <w:b/>
        </w:rPr>
        <w:t>ленных в Конвенции, в ходе административного или судебного произво</w:t>
      </w:r>
      <w:r w:rsidR="00541F83" w:rsidRPr="005D0F10">
        <w:rPr>
          <w:b/>
        </w:rPr>
        <w:t>д</w:t>
      </w:r>
      <w:r w:rsidR="00541F83" w:rsidRPr="005D0F10">
        <w:rPr>
          <w:b/>
        </w:rPr>
        <w:t>ства в отношении трудящихся-мигрантов и членов их семей.</w:t>
      </w:r>
    </w:p>
    <w:p w:rsidR="00541F83" w:rsidRDefault="00F44916" w:rsidP="00CD3294">
      <w:pPr>
        <w:pStyle w:val="SingleTxtGR"/>
      </w:pPr>
      <w:r>
        <w:lastRenderedPageBreak/>
        <w:t>34.</w:t>
      </w:r>
      <w:r>
        <w:tab/>
        <w:t>Комитет отмечает пред</w:t>
      </w:r>
      <w:r w:rsidR="00541F83">
        <w:t>ставленную государством-участником информ</w:t>
      </w:r>
      <w:r w:rsidR="00541F83">
        <w:t>а</w:t>
      </w:r>
      <w:r w:rsidR="00541F83">
        <w:t>цию о том, что все арестованные или задержанные мигранты имеют право о</w:t>
      </w:r>
      <w:r w:rsidR="00541F83">
        <w:t>б</w:t>
      </w:r>
      <w:r w:rsidR="00541F83">
        <w:t>ратиться за консульской защитой. Вместе с тем Комитет обеспокоен отсутств</w:t>
      </w:r>
      <w:r w:rsidR="00541F83">
        <w:t>и</w:t>
      </w:r>
      <w:r w:rsidR="00541F83">
        <w:t>ем информации о конкретных случаях оказания трудящимся-мигрантам и чл</w:t>
      </w:r>
      <w:r w:rsidR="00541F83">
        <w:t>е</w:t>
      </w:r>
      <w:r w:rsidR="00541F83">
        <w:t>нам их семей консульской помощи в целях защиты их прав.</w:t>
      </w:r>
    </w:p>
    <w:p w:rsidR="00541F83" w:rsidRPr="005D0F10" w:rsidRDefault="00541F83" w:rsidP="00CD3294">
      <w:pPr>
        <w:pStyle w:val="SingleTxtGR"/>
        <w:rPr>
          <w:b/>
        </w:rPr>
      </w:pPr>
      <w:r>
        <w:t>35.</w:t>
      </w:r>
      <w:r>
        <w:tab/>
      </w:r>
      <w:r w:rsidRPr="005D0F10">
        <w:rPr>
          <w:b/>
        </w:rPr>
        <w:t>Комитет рекомендует государству-участнику обеспечить всем труд</w:t>
      </w:r>
      <w:r w:rsidRPr="005D0F10">
        <w:rPr>
          <w:b/>
        </w:rPr>
        <w:t>я</w:t>
      </w:r>
      <w:r w:rsidRPr="005D0F10">
        <w:rPr>
          <w:b/>
        </w:rPr>
        <w:t>щимся-мигрантам и членам их семей возможность обращаться за консул</w:t>
      </w:r>
      <w:r w:rsidRPr="005D0F10">
        <w:rPr>
          <w:b/>
        </w:rPr>
        <w:t>ь</w:t>
      </w:r>
      <w:r w:rsidRPr="005D0F10">
        <w:rPr>
          <w:b/>
        </w:rPr>
        <w:t>ской поддержкой для целей защиты прав, закрепленных в Конвенции. Кроме того, Ко</w:t>
      </w:r>
      <w:r w:rsidR="00F44916">
        <w:rPr>
          <w:b/>
        </w:rPr>
        <w:t>митет</w:t>
      </w:r>
      <w:r w:rsidRPr="005D0F10">
        <w:rPr>
          <w:b/>
        </w:rPr>
        <w:t xml:space="preserve"> рекомендует государству-участнику предпринять все необходимые шаги, чтобы обеспечить консульским службам возможность эффективно удовлетворять потребности угандийских трудящихся-мигрантов и членов их семей в части защиты их прав и оказания им п</w:t>
      </w:r>
      <w:r w:rsidRPr="005D0F10">
        <w:rPr>
          <w:b/>
        </w:rPr>
        <w:t>о</w:t>
      </w:r>
      <w:r w:rsidRPr="005D0F10">
        <w:rPr>
          <w:b/>
        </w:rPr>
        <w:t>мощи, в том числе путем выделения в необходимых случаях достаточных людских и финансовых ресурсов и разработки обучающих программ и п</w:t>
      </w:r>
      <w:r w:rsidRPr="005D0F10">
        <w:rPr>
          <w:b/>
        </w:rPr>
        <w:t>о</w:t>
      </w:r>
      <w:r w:rsidRPr="005D0F10">
        <w:rPr>
          <w:b/>
        </w:rPr>
        <w:t>собий для консульских сотрудников по теме Конвенции, а также по теме применимого законодательства и процедур государства работы по найму.</w:t>
      </w:r>
    </w:p>
    <w:p w:rsidR="00541F83" w:rsidRDefault="00541F83" w:rsidP="00CD3294">
      <w:pPr>
        <w:pStyle w:val="SingleTxtGR"/>
      </w:pPr>
      <w:r>
        <w:t>36.</w:t>
      </w:r>
      <w:r>
        <w:tab/>
        <w:t>Комитет приветствует ратификацию в</w:t>
      </w:r>
      <w:r w:rsidR="00EF191C">
        <w:t xml:space="preserve"> июне 2005 года Конвенции МОТ</w:t>
      </w:r>
      <w:r w:rsidR="00EF191C">
        <w:rPr>
          <w:lang w:val="en-US"/>
        </w:rPr>
        <w:t> </w:t>
      </w:r>
      <w:r w:rsidR="00EF191C">
        <w:t>№</w:t>
      </w:r>
      <w:r w:rsidR="00EF191C">
        <w:rPr>
          <w:lang w:val="en-US"/>
        </w:rPr>
        <w:t> </w:t>
      </w:r>
      <w:r>
        <w:t>87 о свободе объединений и защите права объединяться в профсоюзы 1948 года. Вместе с тем Комитет обеспокоен заявлением государства-участника о том, что конституцио</w:t>
      </w:r>
      <w:r w:rsidR="00F44916">
        <w:t>нные гарантии свободы ассоциации</w:t>
      </w:r>
      <w:r>
        <w:t>, в том числе своб</w:t>
      </w:r>
      <w:r>
        <w:t>о</w:t>
      </w:r>
      <w:r>
        <w:t>ды вступать в профсоюзы, применяются только к легальным мигрантам.</w:t>
      </w:r>
    </w:p>
    <w:p w:rsidR="00541F83" w:rsidRPr="005D0F10" w:rsidRDefault="00541F83" w:rsidP="00CD3294">
      <w:pPr>
        <w:pStyle w:val="SingleTxtGR"/>
        <w:rPr>
          <w:b/>
        </w:rPr>
      </w:pPr>
      <w:r>
        <w:t>37.</w:t>
      </w:r>
      <w:r>
        <w:tab/>
      </w:r>
      <w:r w:rsidRPr="005D0F10">
        <w:rPr>
          <w:b/>
        </w:rPr>
        <w:t>Комитет рекомендует государству-участнику принять все необход</w:t>
      </w:r>
      <w:r w:rsidRPr="005D0F10">
        <w:rPr>
          <w:b/>
        </w:rPr>
        <w:t>и</w:t>
      </w:r>
      <w:r w:rsidRPr="005D0F10">
        <w:rPr>
          <w:b/>
        </w:rPr>
        <w:t>мые меры, в том числе поправки в законодательство, для обеспечения</w:t>
      </w:r>
      <w:r w:rsidR="00D72C83">
        <w:rPr>
          <w:b/>
        </w:rPr>
        <w:t xml:space="preserve"> </w:t>
      </w:r>
      <w:r w:rsidRPr="005D0F10">
        <w:rPr>
          <w:b/>
        </w:rPr>
        <w:t>тр</w:t>
      </w:r>
      <w:r w:rsidRPr="005D0F10">
        <w:rPr>
          <w:b/>
        </w:rPr>
        <w:t>у</w:t>
      </w:r>
      <w:r w:rsidRPr="005D0F10">
        <w:rPr>
          <w:b/>
        </w:rPr>
        <w:t>дящимся-мигрантам, не имеющим постоянного статуса, гарантий их права участвовать в профсоюзной деятельности и свободно вступать в профсо</w:t>
      </w:r>
      <w:r w:rsidRPr="005D0F10">
        <w:rPr>
          <w:b/>
        </w:rPr>
        <w:t>ю</w:t>
      </w:r>
      <w:r w:rsidRPr="005D0F10">
        <w:rPr>
          <w:b/>
        </w:rPr>
        <w:t>зы в соответствии со статьей 26 Конвенции.</w:t>
      </w:r>
    </w:p>
    <w:p w:rsidR="00541F83" w:rsidRDefault="00541F83" w:rsidP="00CD3294">
      <w:pPr>
        <w:pStyle w:val="SingleTxtGR"/>
      </w:pPr>
      <w:r>
        <w:t>38.</w:t>
      </w:r>
      <w:r>
        <w:tab/>
        <w:t>Комитет обеспокоен отсутствием информации о конкретных программах, гарантирующих трудящимся-мигрант</w:t>
      </w:r>
      <w:r w:rsidR="00345ACB">
        <w:t>ам и членам их семей, не имеющим</w:t>
      </w:r>
      <w:r>
        <w:t xml:space="preserve"> п</w:t>
      </w:r>
      <w:r>
        <w:t>о</w:t>
      </w:r>
      <w:r>
        <w:t>стоянного статуса на территории государства-участника, доступ к неотложной медицинской помощи и предоставляющих им возможность получить образов</w:t>
      </w:r>
      <w:r>
        <w:t>а</w:t>
      </w:r>
      <w:r>
        <w:t>ние.</w:t>
      </w:r>
    </w:p>
    <w:p w:rsidR="00541F83" w:rsidRPr="005D0F10" w:rsidRDefault="00541F83" w:rsidP="00CD3294">
      <w:pPr>
        <w:pStyle w:val="SingleTxtGR"/>
        <w:rPr>
          <w:b/>
        </w:rPr>
      </w:pPr>
      <w:r>
        <w:t>39.</w:t>
      </w:r>
      <w:r>
        <w:tab/>
      </w:r>
      <w:r w:rsidRPr="005D0F10">
        <w:rPr>
          <w:b/>
        </w:rPr>
        <w:t>Комитет рекомендует государству-участнику в соответствии со ст</w:t>
      </w:r>
      <w:r w:rsidRPr="005D0F10">
        <w:rPr>
          <w:b/>
        </w:rPr>
        <w:t>а</w:t>
      </w:r>
      <w:r w:rsidRPr="005D0F10">
        <w:rPr>
          <w:b/>
        </w:rPr>
        <w:t>тьями 28 и 30 Конвенции принять конкретные и эффективные меры для обеспечения доступа к неотложной медицинской помощи и к системе обр</w:t>
      </w:r>
      <w:r w:rsidRPr="005D0F10">
        <w:rPr>
          <w:b/>
        </w:rPr>
        <w:t>а</w:t>
      </w:r>
      <w:r w:rsidRPr="005D0F10">
        <w:rPr>
          <w:b/>
        </w:rPr>
        <w:t>зования всем трудящимся-мигрантам и членам их семей, не имеющим п</w:t>
      </w:r>
      <w:r w:rsidRPr="005D0F10">
        <w:rPr>
          <w:b/>
        </w:rPr>
        <w:t>о</w:t>
      </w:r>
      <w:r w:rsidRPr="005D0F10">
        <w:rPr>
          <w:b/>
        </w:rPr>
        <w:t>стоянного статуса, особенно детям трудящихся-мигрантов.</w:t>
      </w:r>
    </w:p>
    <w:p w:rsidR="00541F83" w:rsidRDefault="00541F83" w:rsidP="00CD3294">
      <w:pPr>
        <w:pStyle w:val="SingleTxtGR"/>
      </w:pPr>
      <w:r>
        <w:t>40.</w:t>
      </w:r>
      <w:r>
        <w:tab/>
        <w:t>Комитет отмечает предоставленную государством-участником информ</w:t>
      </w:r>
      <w:r>
        <w:t>а</w:t>
      </w:r>
      <w:r>
        <w:t>цию о том, что частные агентства по трудоустройству консультируют уганди</w:t>
      </w:r>
      <w:r>
        <w:t>й</w:t>
      </w:r>
      <w:r>
        <w:t>ских трудящихся-мигрантов перед их отъездом за рубеж. Тем не менее Комитет с сожалением отмечает отсутствие конкретной информации о государственных инициативах по информированию трудящихся-мигрантов и членов их семей о правах, защищаемых Конвенцией, и об их правах и обязанностях в государстве-участнике.</w:t>
      </w:r>
    </w:p>
    <w:p w:rsidR="00541F83" w:rsidRPr="005D0F10" w:rsidRDefault="00541F83" w:rsidP="00CD3294">
      <w:pPr>
        <w:pStyle w:val="SingleTxtGR"/>
        <w:rPr>
          <w:b/>
        </w:rPr>
      </w:pPr>
      <w:r>
        <w:t>41.</w:t>
      </w:r>
      <w:r>
        <w:tab/>
      </w:r>
      <w:r w:rsidRPr="005D0F10">
        <w:rPr>
          <w:b/>
        </w:rPr>
        <w:t>Комитет рекомендует государству-участнику принять надлежащие меры по распространению информации о закрепленных в Конвенции пр</w:t>
      </w:r>
      <w:r w:rsidRPr="005D0F10">
        <w:rPr>
          <w:b/>
        </w:rPr>
        <w:t>а</w:t>
      </w:r>
      <w:r w:rsidRPr="005D0F10">
        <w:rPr>
          <w:b/>
        </w:rPr>
        <w:t>вах трудящихся-мигрантов, а также об условиях их пребывания в стране и трудоустройства, их правах и обязанностях в соответствии с законодател</w:t>
      </w:r>
      <w:r w:rsidRPr="005D0F10">
        <w:rPr>
          <w:b/>
        </w:rPr>
        <w:t>ь</w:t>
      </w:r>
      <w:r w:rsidRPr="005D0F10">
        <w:rPr>
          <w:b/>
        </w:rPr>
        <w:t>ством и практикой государств работы по найму. Комитет рекомендует гос</w:t>
      </w:r>
      <w:r w:rsidRPr="005D0F10">
        <w:rPr>
          <w:b/>
        </w:rPr>
        <w:t>у</w:t>
      </w:r>
      <w:r w:rsidRPr="005D0F10">
        <w:rPr>
          <w:b/>
        </w:rPr>
        <w:t xml:space="preserve">дарству-участнику также разработать адресные программы по подготовке к отъезду за рубеж и информационно-просветительские программы, в том </w:t>
      </w:r>
      <w:r w:rsidRPr="005D0F10">
        <w:rPr>
          <w:b/>
        </w:rPr>
        <w:lastRenderedPageBreak/>
        <w:t>числе в консультации с профильными неправительственными организ</w:t>
      </w:r>
      <w:r w:rsidRPr="005D0F10">
        <w:rPr>
          <w:b/>
        </w:rPr>
        <w:t>а</w:t>
      </w:r>
      <w:r w:rsidRPr="005D0F10">
        <w:rPr>
          <w:b/>
        </w:rPr>
        <w:t>циями, трудящимися-мигрантами, работающими в качестве домашней прислуги, и их семьями, а также с признанными и надежными агентствами по трудоустройству.</w:t>
      </w:r>
    </w:p>
    <w:p w:rsidR="00541F83" w:rsidRDefault="00541F83" w:rsidP="005D0F10">
      <w:pPr>
        <w:pStyle w:val="H23GR"/>
      </w:pPr>
      <w:r>
        <w:tab/>
        <w:t>4.</w:t>
      </w:r>
      <w:r>
        <w:tab/>
        <w:t>Другие права трудящихся-мигрантов и членов их семей, находя</w:t>
      </w:r>
      <w:r w:rsidR="00EF191C">
        <w:t>щихся в</w:t>
      </w:r>
      <w:r w:rsidR="00EF191C">
        <w:rPr>
          <w:lang w:val="en-US"/>
        </w:rPr>
        <w:t> </w:t>
      </w:r>
      <w:r>
        <w:t>стране легально или имеющих постоянный статус (статьи 36–56)</w:t>
      </w:r>
    </w:p>
    <w:p w:rsidR="00541F83" w:rsidRDefault="00541F83" w:rsidP="00CD3294">
      <w:pPr>
        <w:pStyle w:val="SingleTxtGR"/>
      </w:pPr>
      <w:r>
        <w:t>42.</w:t>
      </w:r>
      <w:r>
        <w:tab/>
        <w:t>Комитет отмечает заявление государства-участника о том, что теоретич</w:t>
      </w:r>
      <w:r>
        <w:t>е</w:t>
      </w:r>
      <w:r>
        <w:t>ски трудящиеся-мигранты имеют право создавать ассоциации и профсоюзы, но сожалеет об отсутствии информации об осуществлении этого права на практ</w:t>
      </w:r>
      <w:r>
        <w:t>и</w:t>
      </w:r>
      <w:r>
        <w:t xml:space="preserve">ке. Комитет обеспокоен тем, что </w:t>
      </w:r>
      <w:r w:rsidR="00F46778">
        <w:t>статья</w:t>
      </w:r>
      <w:r>
        <w:t xml:space="preserve"> 76 Закона Уганды о гражданстве и ко</w:t>
      </w:r>
      <w:r>
        <w:t>н</w:t>
      </w:r>
      <w:r>
        <w:t>троле иммиграции запрещает членство трудящихся-мигрантов в исполнител</w:t>
      </w:r>
      <w:r>
        <w:t>ь</w:t>
      </w:r>
      <w:r>
        <w:t>ных комитетах профсоюзов или молодежных движений в государстве-участнике.</w:t>
      </w:r>
    </w:p>
    <w:p w:rsidR="00541F83" w:rsidRPr="005D0F10" w:rsidRDefault="00541F83" w:rsidP="00CD3294">
      <w:pPr>
        <w:pStyle w:val="SingleTxtGR"/>
        <w:rPr>
          <w:b/>
        </w:rPr>
      </w:pPr>
      <w:r>
        <w:t>43.</w:t>
      </w:r>
      <w:r>
        <w:tab/>
      </w:r>
      <w:r w:rsidRPr="005D0F10">
        <w:rPr>
          <w:b/>
        </w:rPr>
        <w:t>Комитет рекомендует государству-участнику принять необходимые меры к тому, чтобы законодательно и на практике гарантировать труд</w:t>
      </w:r>
      <w:r w:rsidRPr="005D0F10">
        <w:rPr>
          <w:b/>
        </w:rPr>
        <w:t>я</w:t>
      </w:r>
      <w:r w:rsidRPr="005D0F10">
        <w:rPr>
          <w:b/>
        </w:rPr>
        <w:t>щимся-мигрантам и членам их семей право на создание и вхождение в с</w:t>
      </w:r>
      <w:r w:rsidRPr="005D0F10">
        <w:rPr>
          <w:b/>
        </w:rPr>
        <w:t>о</w:t>
      </w:r>
      <w:r w:rsidRPr="005D0F10">
        <w:rPr>
          <w:b/>
        </w:rPr>
        <w:t>став исполнительных органов ассоциаций и объединений для поощрения и защиты своих экономических, социальных, культурных и других интер</w:t>
      </w:r>
      <w:r w:rsidRPr="005D0F10">
        <w:rPr>
          <w:b/>
        </w:rPr>
        <w:t>е</w:t>
      </w:r>
      <w:r w:rsidRPr="005D0F10">
        <w:rPr>
          <w:b/>
        </w:rPr>
        <w:t>сов в соответствии со статьей 40 Конвен</w:t>
      </w:r>
      <w:r w:rsidR="00EF191C">
        <w:rPr>
          <w:b/>
        </w:rPr>
        <w:t>ции, а также с Конвенцией МОТ</w:t>
      </w:r>
      <w:r w:rsidR="00EF191C">
        <w:rPr>
          <w:b/>
          <w:lang w:val="en-US"/>
        </w:rPr>
        <w:t> </w:t>
      </w:r>
      <w:r w:rsidR="00EF191C">
        <w:rPr>
          <w:b/>
        </w:rPr>
        <w:t>№</w:t>
      </w:r>
      <w:r w:rsidR="00EF191C">
        <w:rPr>
          <w:b/>
          <w:lang w:val="en-US"/>
        </w:rPr>
        <w:t> </w:t>
      </w:r>
      <w:r w:rsidRPr="005D0F10">
        <w:rPr>
          <w:b/>
        </w:rPr>
        <w:t>87 о свободе объединений и защите прав</w:t>
      </w:r>
      <w:r w:rsidR="00EF191C">
        <w:rPr>
          <w:b/>
        </w:rPr>
        <w:t>а объединяться в профс</w:t>
      </w:r>
      <w:r w:rsidR="00EF191C">
        <w:rPr>
          <w:b/>
        </w:rPr>
        <w:t>о</w:t>
      </w:r>
      <w:r w:rsidR="00EF191C">
        <w:rPr>
          <w:b/>
        </w:rPr>
        <w:t>юзы 1948</w:t>
      </w:r>
      <w:r w:rsidR="00EF191C" w:rsidRPr="00EF191C">
        <w:rPr>
          <w:b/>
        </w:rPr>
        <w:t xml:space="preserve"> </w:t>
      </w:r>
      <w:r w:rsidRPr="005D0F10">
        <w:rPr>
          <w:b/>
        </w:rPr>
        <w:t>года.</w:t>
      </w:r>
    </w:p>
    <w:p w:rsidR="00541F83" w:rsidRDefault="00541F83" w:rsidP="00CD3294">
      <w:pPr>
        <w:pStyle w:val="SingleTxtGR"/>
      </w:pPr>
      <w:r>
        <w:t>44.</w:t>
      </w:r>
      <w:r>
        <w:tab/>
        <w:t>Комитет отмечает, что в силу Конституции Уганды активное избирател</w:t>
      </w:r>
      <w:r>
        <w:t>ь</w:t>
      </w:r>
      <w:r>
        <w:t>ное право и политические права распространяются на угандийских труд</w:t>
      </w:r>
      <w:r w:rsidR="00F46778">
        <w:t>ящи</w:t>
      </w:r>
      <w:r w:rsidR="00F46778">
        <w:t>х</w:t>
      </w:r>
      <w:r w:rsidR="00F46778">
        <w:t>ся-</w:t>
      </w:r>
      <w:r>
        <w:t>мигрантов и членов их семей, находящихся за пределами страны, однако с</w:t>
      </w:r>
      <w:r>
        <w:t>о</w:t>
      </w:r>
      <w:r>
        <w:t>жалеет о том, что на сегодняшний день не созданы механизмы, которые позв</w:t>
      </w:r>
      <w:r>
        <w:t>о</w:t>
      </w:r>
      <w:r>
        <w:t>ляли бы членам угандийской диаспоры голосовать в ходе выборов в госуда</w:t>
      </w:r>
      <w:r>
        <w:t>р</w:t>
      </w:r>
      <w:r>
        <w:t>стве-участнике.</w:t>
      </w:r>
    </w:p>
    <w:p w:rsidR="00541F83" w:rsidRPr="005D0F10" w:rsidRDefault="00541F83" w:rsidP="00CD3294">
      <w:pPr>
        <w:pStyle w:val="SingleTxtGR"/>
        <w:rPr>
          <w:b/>
        </w:rPr>
      </w:pPr>
      <w:r>
        <w:t>45.</w:t>
      </w:r>
      <w:r>
        <w:tab/>
      </w:r>
      <w:r w:rsidRPr="005D0F10">
        <w:rPr>
          <w:b/>
        </w:rPr>
        <w:t>Комитет рекомендует государству-участнику принять меры для обе</w:t>
      </w:r>
      <w:r w:rsidRPr="005D0F10">
        <w:rPr>
          <w:b/>
        </w:rPr>
        <w:t>с</w:t>
      </w:r>
      <w:r w:rsidRPr="005D0F10">
        <w:rPr>
          <w:b/>
        </w:rPr>
        <w:t>печения угандийским трудящимся-мигрантам, проживающим за рубежом, возможности осуществлять активное избирательное право, а также акт</w:t>
      </w:r>
      <w:r w:rsidRPr="005D0F10">
        <w:rPr>
          <w:b/>
        </w:rPr>
        <w:t>и</w:t>
      </w:r>
      <w:r w:rsidRPr="005D0F10">
        <w:rPr>
          <w:b/>
        </w:rPr>
        <w:t>визировать усилия, направленные на обеспечение угандийским гражд</w:t>
      </w:r>
      <w:r w:rsidRPr="005D0F10">
        <w:rPr>
          <w:b/>
        </w:rPr>
        <w:t>а</w:t>
      </w:r>
      <w:r w:rsidRPr="005D0F10">
        <w:rPr>
          <w:b/>
        </w:rPr>
        <w:t>нам, проживающим и работающим за рубежом, возможности осуществить свое право и проголосовать в ходе президентских выборов 2016 года.</w:t>
      </w:r>
    </w:p>
    <w:p w:rsidR="00541F83" w:rsidRDefault="00541F83" w:rsidP="005D0F10">
      <w:pPr>
        <w:pStyle w:val="H23GR"/>
      </w:pPr>
      <w:r>
        <w:tab/>
        <w:t>5.</w:t>
      </w:r>
      <w:r>
        <w:tab/>
        <w:t>Содействие созданию благопри</w:t>
      </w:r>
      <w:r w:rsidR="00EF191C">
        <w:t>ятных, справедливых, гуманных и</w:t>
      </w:r>
      <w:r w:rsidR="00EF191C">
        <w:rPr>
          <w:lang w:val="en-US"/>
        </w:rPr>
        <w:t> </w:t>
      </w:r>
      <w:r>
        <w:t>законных условий в отношении междуна</w:t>
      </w:r>
      <w:r w:rsidR="00EF191C">
        <w:t>родной миграции трудящихся и</w:t>
      </w:r>
      <w:r w:rsidR="00EF191C">
        <w:rPr>
          <w:lang w:val="en-US"/>
        </w:rPr>
        <w:t> </w:t>
      </w:r>
      <w:r>
        <w:t>членов их семей (статьи 64−71)</w:t>
      </w:r>
    </w:p>
    <w:p w:rsidR="00541F83" w:rsidRDefault="00541F83" w:rsidP="00945CA8">
      <w:pPr>
        <w:pStyle w:val="SingleTxtGR"/>
        <w:spacing w:line="230" w:lineRule="atLeast"/>
      </w:pPr>
      <w:r>
        <w:t>46.</w:t>
      </w:r>
      <w:r>
        <w:tab/>
        <w:t>Комитет отмечает, что государство-участник ведет работу, направленную на заключение соглашений со странами, в которых работают угандийские тр</w:t>
      </w:r>
      <w:r>
        <w:t>у</w:t>
      </w:r>
      <w:r>
        <w:t>д</w:t>
      </w:r>
      <w:r w:rsidR="00F46778">
        <w:t>ящиеся-</w:t>
      </w:r>
      <w:r>
        <w:t>мигранты, в том числе с Катаром, Кувейтом и Объединенными Ара</w:t>
      </w:r>
      <w:r>
        <w:t>б</w:t>
      </w:r>
      <w:r>
        <w:t>скими Эмиратами, с тем чтобы защитить права мигрантов. Однако в свете и</w:t>
      </w:r>
      <w:r>
        <w:t>н</w:t>
      </w:r>
      <w:r>
        <w:t>формации об эксплуатации угандийских труд</w:t>
      </w:r>
      <w:r w:rsidR="00F46778">
        <w:t>ящихся-</w:t>
      </w:r>
      <w:r>
        <w:t>мигрантов и нарушениях их прав в государствах работы по найму, в особенности в государствах Ближн</w:t>
      </w:r>
      <w:r>
        <w:t>е</w:t>
      </w:r>
      <w:r>
        <w:t>го Востока и в Южном Судане, Комитет обеспокоен тем, что заключение таких соглашений задерживается.</w:t>
      </w:r>
    </w:p>
    <w:p w:rsidR="00541F83" w:rsidRPr="005D0F10" w:rsidRDefault="00541F83" w:rsidP="00945CA8">
      <w:pPr>
        <w:pStyle w:val="SingleTxtGR"/>
        <w:spacing w:line="230" w:lineRule="atLeast"/>
        <w:rPr>
          <w:b/>
        </w:rPr>
      </w:pPr>
      <w:r>
        <w:t>47.</w:t>
      </w:r>
      <w:r>
        <w:tab/>
      </w:r>
      <w:r w:rsidRPr="005D0F10">
        <w:rPr>
          <w:b/>
        </w:rPr>
        <w:t>Комитет рекомендует государству-участнику заключить соотве</w:t>
      </w:r>
      <w:r w:rsidRPr="005D0F10">
        <w:rPr>
          <w:b/>
        </w:rPr>
        <w:t>т</w:t>
      </w:r>
      <w:r w:rsidRPr="005D0F10">
        <w:rPr>
          <w:b/>
        </w:rPr>
        <w:t>ствующие положениям Конвенции соглашения со странами работы по найму, с тем чтобы лучше защищать права угандийских трудящихся-мигрантов и содействовать оказанию соответствующих консульских и иных услуг.</w:t>
      </w:r>
    </w:p>
    <w:p w:rsidR="00541F83" w:rsidRDefault="00541F83" w:rsidP="00CD3294">
      <w:pPr>
        <w:pStyle w:val="SingleTxtGR"/>
      </w:pPr>
      <w:r>
        <w:lastRenderedPageBreak/>
        <w:t>48.</w:t>
      </w:r>
      <w:r>
        <w:tab/>
        <w:t>Комитет отмечает, что Управление по вопросам гражданства и иммигр</w:t>
      </w:r>
      <w:r>
        <w:t>а</w:t>
      </w:r>
      <w:r>
        <w:t>ционного контроля распространяет информацию о зарегистрированных комп</w:t>
      </w:r>
      <w:r>
        <w:t>а</w:t>
      </w:r>
      <w:r>
        <w:t>ниях по трудоустройству, которые могут оказывать помощь в оформлении д</w:t>
      </w:r>
      <w:r>
        <w:t>о</w:t>
      </w:r>
      <w:r>
        <w:t>кументов для трудовой эмиграции. Вместе с тем Комитет обеспокоен сообщ</w:t>
      </w:r>
      <w:r>
        <w:t>е</w:t>
      </w:r>
      <w:r>
        <w:t>ниями о том, что некоторые частные агентства по трудоустройству способств</w:t>
      </w:r>
      <w:r>
        <w:t>у</w:t>
      </w:r>
      <w:r>
        <w:t>ют торговле людьми, сексуальной эксплуатации и/или найму для работы за р</w:t>
      </w:r>
      <w:r>
        <w:t>у</w:t>
      </w:r>
      <w:r>
        <w:t>бежом в ненадлежащих условиях труда, в том числе в качестве домашней пр</w:t>
      </w:r>
      <w:r>
        <w:t>и</w:t>
      </w:r>
      <w:r>
        <w:t xml:space="preserve">слуги в странах Ближнего Востока, и взимают при этом крайне высокую плату за </w:t>
      </w:r>
      <w:r w:rsidR="00F46778">
        <w:t>трудоустройство</w:t>
      </w:r>
      <w:r>
        <w:t>.</w:t>
      </w:r>
    </w:p>
    <w:p w:rsidR="00541F83" w:rsidRPr="005D0F10" w:rsidRDefault="00541F83" w:rsidP="00CD3294">
      <w:pPr>
        <w:pStyle w:val="SingleTxtGR"/>
        <w:rPr>
          <w:b/>
        </w:rPr>
      </w:pPr>
      <w:r>
        <w:t>49.</w:t>
      </w:r>
      <w:r>
        <w:tab/>
      </w:r>
      <w:r w:rsidRPr="005D0F10">
        <w:rPr>
          <w:b/>
        </w:rPr>
        <w:t>В свете своего замечания общего порядка № 1 о трудящихся-мигрантах, работающих в качестве домашней прислуги, Комитет рекоме</w:t>
      </w:r>
      <w:r w:rsidRPr="005D0F10">
        <w:rPr>
          <w:b/>
        </w:rPr>
        <w:t>н</w:t>
      </w:r>
      <w:r w:rsidRPr="005D0F10">
        <w:rPr>
          <w:b/>
        </w:rPr>
        <w:t>дует государству-участнику ужесточить действующее законодательство и контроль за агентствами по трудоустройству, агентствами по предоставл</w:t>
      </w:r>
      <w:r w:rsidRPr="005D0F10">
        <w:rPr>
          <w:b/>
        </w:rPr>
        <w:t>е</w:t>
      </w:r>
      <w:r w:rsidRPr="005D0F10">
        <w:rPr>
          <w:b/>
        </w:rPr>
        <w:t>нию рабочей силы и иными посредниками, с тем чтобы обеспечить собл</w:t>
      </w:r>
      <w:r w:rsidRPr="005D0F10">
        <w:rPr>
          <w:b/>
        </w:rPr>
        <w:t>ю</w:t>
      </w:r>
      <w:r w:rsidRPr="005D0F10">
        <w:rPr>
          <w:b/>
        </w:rPr>
        <w:t>дение прав трудящихся-мигрантов, работающих в качестве домашней пр</w:t>
      </w:r>
      <w:r w:rsidRPr="005D0F10">
        <w:rPr>
          <w:b/>
        </w:rPr>
        <w:t>и</w:t>
      </w:r>
      <w:r w:rsidRPr="005D0F10">
        <w:rPr>
          <w:b/>
        </w:rPr>
        <w:t>слуги. Комитет рекомендует государству-участнику также ввести санкции, включая отзыв аккредитации, в отношении тех агентств и посредников, которые ведут не соответствующую этическим нормам и незаконную де</w:t>
      </w:r>
      <w:r w:rsidRPr="005D0F10">
        <w:rPr>
          <w:b/>
        </w:rPr>
        <w:t>я</w:t>
      </w:r>
      <w:r w:rsidRPr="005D0F10">
        <w:rPr>
          <w:b/>
        </w:rPr>
        <w:t>тельность в нарушение прав трудящихся-мигрантов, работающих в кач</w:t>
      </w:r>
      <w:r w:rsidRPr="005D0F10">
        <w:rPr>
          <w:b/>
        </w:rPr>
        <w:t>е</w:t>
      </w:r>
      <w:r w:rsidRPr="005D0F10">
        <w:rPr>
          <w:b/>
        </w:rPr>
        <w:t>стве домашней прислуги. Кроме того, Комитет рекомендует государству-участнику принять кодекс поведения в отношении найма трудящихся-мигрантов, работающих в качестве домашней прислуги, в том числе сп</w:t>
      </w:r>
      <w:r w:rsidRPr="005D0F10">
        <w:rPr>
          <w:b/>
        </w:rPr>
        <w:t>е</w:t>
      </w:r>
      <w:r w:rsidRPr="005D0F10">
        <w:rPr>
          <w:b/>
        </w:rPr>
        <w:t>циальные правила касательно агентского вознаграждения и вычетов из заработной платы, обеспечить применение соответствующих штрафных и иных санкций в целях соблюдения правил, а также изучить возможность наложения запрета на взимание вознаграждения за трудоустройство</w:t>
      </w:r>
      <w:r w:rsidR="00D72C83">
        <w:rPr>
          <w:b/>
        </w:rPr>
        <w:t xml:space="preserve"> </w:t>
      </w:r>
      <w:r w:rsidRPr="005D0F10">
        <w:rPr>
          <w:b/>
        </w:rPr>
        <w:t>тр</w:t>
      </w:r>
      <w:r w:rsidRPr="005D0F10">
        <w:rPr>
          <w:b/>
        </w:rPr>
        <w:t>у</w:t>
      </w:r>
      <w:r w:rsidRPr="005D0F10">
        <w:rPr>
          <w:b/>
        </w:rPr>
        <w:t>дящихся-мигрантов, работающих в качестве домашней прислуги.</w:t>
      </w:r>
    </w:p>
    <w:p w:rsidR="00541F83" w:rsidRDefault="00541F83" w:rsidP="00CD3294">
      <w:pPr>
        <w:pStyle w:val="SingleTxtGR"/>
      </w:pPr>
      <w:r>
        <w:t>50.</w:t>
      </w:r>
      <w:r>
        <w:tab/>
        <w:t>Комитет отме</w:t>
      </w:r>
      <w:r w:rsidR="00F46778">
        <w:t xml:space="preserve">чает, что государство-участник </w:t>
      </w:r>
      <w:r>
        <w:t>работало в тесном сотру</w:t>
      </w:r>
      <w:r>
        <w:t>д</w:t>
      </w:r>
      <w:r>
        <w:t>ничестве с Международной организацией по миграции (МОМ) в нескольких случаях, касавшихся возращения, переселения и реинтеграции угандийских труд</w:t>
      </w:r>
      <w:r w:rsidR="00F46778">
        <w:t>ящихся-</w:t>
      </w:r>
      <w:r>
        <w:t>мигрантов. Вместе с тем Комитет обеспокоен отсутствием инфо</w:t>
      </w:r>
      <w:r>
        <w:t>р</w:t>
      </w:r>
      <w:r>
        <w:t>мации о мерах, принимаемых государством-участником для содействия реинт</w:t>
      </w:r>
      <w:r>
        <w:t>е</w:t>
      </w:r>
      <w:r>
        <w:t>грации угандийских трудящихся-мигрантов и членов их семей, возвращающи</w:t>
      </w:r>
      <w:r>
        <w:t>х</w:t>
      </w:r>
      <w:r>
        <w:t>ся в Уганду.</w:t>
      </w:r>
    </w:p>
    <w:p w:rsidR="00541F83" w:rsidRPr="005D0F10" w:rsidRDefault="00541F83" w:rsidP="00CD3294">
      <w:pPr>
        <w:pStyle w:val="SingleTxtGR"/>
        <w:rPr>
          <w:b/>
        </w:rPr>
      </w:pPr>
      <w:r>
        <w:t>51.</w:t>
      </w:r>
      <w:r>
        <w:tab/>
      </w:r>
      <w:r w:rsidRPr="005D0F10">
        <w:rPr>
          <w:b/>
        </w:rPr>
        <w:t>Комитет рекомендует государству-участнику принять меры для обе</w:t>
      </w:r>
      <w:r w:rsidRPr="005D0F10">
        <w:rPr>
          <w:b/>
        </w:rPr>
        <w:t>с</w:t>
      </w:r>
      <w:r w:rsidRPr="005D0F10">
        <w:rPr>
          <w:b/>
        </w:rPr>
        <w:t>печения соответствующих социально-экономических или иных условий, необходимых для возвращения</w:t>
      </w:r>
      <w:r w:rsidR="00D72C83">
        <w:rPr>
          <w:b/>
        </w:rPr>
        <w:t xml:space="preserve"> </w:t>
      </w:r>
      <w:r w:rsidRPr="005D0F10">
        <w:rPr>
          <w:b/>
        </w:rPr>
        <w:t>угандийских трудящихся-мигрантов и чл</w:t>
      </w:r>
      <w:r w:rsidRPr="005D0F10">
        <w:rPr>
          <w:b/>
        </w:rPr>
        <w:t>е</w:t>
      </w:r>
      <w:r w:rsidRPr="005D0F10">
        <w:rPr>
          <w:b/>
        </w:rPr>
        <w:t>нов их семей в государство-участник и для их успешной в долгосрочной перспективе реинтеграции, как это предусмотрено в статье 67 Конвенции.</w:t>
      </w:r>
    </w:p>
    <w:p w:rsidR="00541F83" w:rsidRDefault="00541F83" w:rsidP="00CD3294">
      <w:pPr>
        <w:pStyle w:val="SingleTxtGR"/>
      </w:pPr>
      <w:r>
        <w:t>52.</w:t>
      </w:r>
      <w:r>
        <w:tab/>
        <w:t xml:space="preserve">Комитет отмечает усилия государства-участника по борьбе с торговлей людьми в государстве-участнике. Вместе с тем Комитет обеспокоен: </w:t>
      </w:r>
    </w:p>
    <w:p w:rsidR="00541F83" w:rsidRDefault="005D0F10" w:rsidP="00CD3294">
      <w:pPr>
        <w:pStyle w:val="SingleTxtGR"/>
      </w:pPr>
      <w:r w:rsidRPr="00185C1D">
        <w:tab/>
      </w:r>
      <w:r w:rsidR="00541F83">
        <w:t>a)</w:t>
      </w:r>
      <w:r w:rsidR="00541F83">
        <w:tab/>
        <w:t>отсутствием нормативных документов о мерах по реализации Зак</w:t>
      </w:r>
      <w:r w:rsidR="00541F83">
        <w:t>о</w:t>
      </w:r>
      <w:r w:rsidR="00541F83">
        <w:t>на о предотвращении торговли людьми;</w:t>
      </w:r>
    </w:p>
    <w:p w:rsidR="00541F83" w:rsidRDefault="005D0F10" w:rsidP="00CD3294">
      <w:pPr>
        <w:pStyle w:val="SingleTxtGR"/>
      </w:pPr>
      <w:r w:rsidRPr="00185C1D">
        <w:tab/>
      </w:r>
      <w:r w:rsidR="00541F83">
        <w:t>b)</w:t>
      </w:r>
      <w:r w:rsidR="00541F83">
        <w:tab/>
        <w:t>недостаточностью ресурсов, выделяемых для целей выявления случаев и искоренения торговли людьми;</w:t>
      </w:r>
    </w:p>
    <w:p w:rsidR="00541F83" w:rsidRDefault="005D0F10" w:rsidP="00CD3294">
      <w:pPr>
        <w:pStyle w:val="SingleTxtGR"/>
      </w:pPr>
      <w:r w:rsidRPr="00185C1D">
        <w:tab/>
      </w:r>
      <w:r w:rsidR="00D72C83">
        <w:t>c)</w:t>
      </w:r>
      <w:r w:rsidR="00D72C83">
        <w:tab/>
      </w:r>
      <w:r w:rsidR="00541F83">
        <w:t xml:space="preserve">отсутствием данных о масштабах этого явления в государстве-участнике, в частности о числе случаев торговли женщинами и детьми. </w:t>
      </w:r>
    </w:p>
    <w:p w:rsidR="00541F83" w:rsidRPr="005D0F10" w:rsidRDefault="00541F83" w:rsidP="00EA6A4E">
      <w:pPr>
        <w:pStyle w:val="SingleTxtGR"/>
        <w:pageBreakBefore/>
        <w:rPr>
          <w:b/>
        </w:rPr>
      </w:pPr>
      <w:r>
        <w:lastRenderedPageBreak/>
        <w:t>53.</w:t>
      </w:r>
      <w:r>
        <w:tab/>
      </w:r>
      <w:r w:rsidRPr="005D0F10">
        <w:rPr>
          <w:b/>
        </w:rPr>
        <w:t>Комитет рекомендует государству-участнику:</w:t>
      </w:r>
    </w:p>
    <w:p w:rsidR="00541F83" w:rsidRPr="005D0F10" w:rsidRDefault="005D0F10" w:rsidP="00CD3294">
      <w:pPr>
        <w:pStyle w:val="SingleTxtGR"/>
        <w:rPr>
          <w:b/>
        </w:rPr>
      </w:pPr>
      <w:r w:rsidRPr="00185C1D">
        <w:rPr>
          <w:b/>
        </w:rPr>
        <w:tab/>
      </w:r>
      <w:r w:rsidR="00541F83" w:rsidRPr="005D0F10">
        <w:rPr>
          <w:b/>
        </w:rPr>
        <w:t>a)</w:t>
      </w:r>
      <w:r w:rsidR="00541F83" w:rsidRPr="005D0F10">
        <w:rPr>
          <w:b/>
        </w:rPr>
        <w:tab/>
        <w:t>активизировать усилия в области применения Закона о предо</w:t>
      </w:r>
      <w:r w:rsidR="00541F83" w:rsidRPr="005D0F10">
        <w:rPr>
          <w:b/>
        </w:rPr>
        <w:t>т</w:t>
      </w:r>
      <w:r w:rsidR="00541F83" w:rsidRPr="005D0F10">
        <w:rPr>
          <w:b/>
        </w:rPr>
        <w:t>вращении торговли людьми;</w:t>
      </w:r>
    </w:p>
    <w:p w:rsidR="00541F83" w:rsidRPr="005D0F10" w:rsidRDefault="005D0F10" w:rsidP="00CD3294">
      <w:pPr>
        <w:pStyle w:val="SingleTxtGR"/>
        <w:rPr>
          <w:b/>
        </w:rPr>
      </w:pPr>
      <w:r w:rsidRPr="00185C1D">
        <w:rPr>
          <w:b/>
        </w:rPr>
        <w:tab/>
      </w:r>
      <w:r w:rsidR="00541F83" w:rsidRPr="005D0F10">
        <w:rPr>
          <w:b/>
        </w:rPr>
        <w:t>b)</w:t>
      </w:r>
      <w:r w:rsidR="00541F83" w:rsidRPr="005D0F10">
        <w:rPr>
          <w:b/>
        </w:rPr>
        <w:tab/>
        <w:t>выделять достаточно ресурсов на цели реализации стратегий по выявлению случаев торговли людьми и ее искоренению;</w:t>
      </w:r>
    </w:p>
    <w:p w:rsidR="00541F83" w:rsidRPr="005D0F10" w:rsidRDefault="005D0F10" w:rsidP="00CD3294">
      <w:pPr>
        <w:pStyle w:val="SingleTxtGR"/>
        <w:rPr>
          <w:b/>
        </w:rPr>
      </w:pPr>
      <w:r w:rsidRPr="00185C1D">
        <w:rPr>
          <w:b/>
        </w:rPr>
        <w:tab/>
      </w:r>
      <w:r>
        <w:rPr>
          <w:b/>
        </w:rPr>
        <w:t>c)</w:t>
      </w:r>
      <w:r w:rsidRPr="005D0F10">
        <w:rPr>
          <w:b/>
        </w:rPr>
        <w:tab/>
      </w:r>
      <w:r w:rsidR="00541F83" w:rsidRPr="005D0F10">
        <w:rPr>
          <w:b/>
        </w:rPr>
        <w:t>провести оценку масштабов торговли людьми и систематич</w:t>
      </w:r>
      <w:r w:rsidR="00541F83" w:rsidRPr="005D0F10">
        <w:rPr>
          <w:b/>
        </w:rPr>
        <w:t>е</w:t>
      </w:r>
      <w:r w:rsidR="00541F83" w:rsidRPr="005D0F10">
        <w:rPr>
          <w:b/>
        </w:rPr>
        <w:t>ски собирать</w:t>
      </w:r>
      <w:r w:rsidR="00D72C83">
        <w:rPr>
          <w:b/>
        </w:rPr>
        <w:t xml:space="preserve"> дезагрегированные данные, с тем</w:t>
      </w:r>
      <w:r w:rsidR="00541F83" w:rsidRPr="005D0F10">
        <w:rPr>
          <w:b/>
        </w:rPr>
        <w:t xml:space="preserve"> чтобы повысить эффекти</w:t>
      </w:r>
      <w:r w:rsidR="00541F83" w:rsidRPr="005D0F10">
        <w:rPr>
          <w:b/>
        </w:rPr>
        <w:t>в</w:t>
      </w:r>
      <w:r w:rsidR="00541F83" w:rsidRPr="005D0F10">
        <w:rPr>
          <w:b/>
        </w:rPr>
        <w:t>ность борьбы с торговлей людьми, особенно женщинами и детьми, а также привлекать виновных к ответственности;</w:t>
      </w:r>
    </w:p>
    <w:p w:rsidR="00541F83" w:rsidRPr="005D0F10" w:rsidRDefault="005D0F10" w:rsidP="00CD3294">
      <w:pPr>
        <w:pStyle w:val="SingleTxtGR"/>
        <w:rPr>
          <w:b/>
        </w:rPr>
      </w:pPr>
      <w:r w:rsidRPr="005D0F10">
        <w:rPr>
          <w:b/>
        </w:rPr>
        <w:tab/>
      </w:r>
      <w:r>
        <w:rPr>
          <w:b/>
        </w:rPr>
        <w:t>d)</w:t>
      </w:r>
      <w:r w:rsidRPr="005D0F10">
        <w:rPr>
          <w:b/>
        </w:rPr>
        <w:tab/>
      </w:r>
      <w:r w:rsidR="00541F83" w:rsidRPr="005D0F10">
        <w:rPr>
          <w:b/>
        </w:rPr>
        <w:t>гарантировать защиту и помощь всем жертвам торговли люд</w:t>
      </w:r>
      <w:r w:rsidR="00541F83" w:rsidRPr="005D0F10">
        <w:rPr>
          <w:b/>
        </w:rPr>
        <w:t>ь</w:t>
      </w:r>
      <w:r w:rsidR="00541F83" w:rsidRPr="005D0F10">
        <w:rPr>
          <w:b/>
        </w:rPr>
        <w:t>ми, в частности обеспечивая им возможность размещения в приютах, м</w:t>
      </w:r>
      <w:r w:rsidR="00541F83" w:rsidRPr="005D0F10">
        <w:rPr>
          <w:b/>
        </w:rPr>
        <w:t>е</w:t>
      </w:r>
      <w:r w:rsidR="00541F83" w:rsidRPr="005D0F10">
        <w:rPr>
          <w:b/>
        </w:rPr>
        <w:t>дицинское обслуживание, а также психологическую, социальную и иную поддержку для целей их реинтеграции в общество;</w:t>
      </w:r>
    </w:p>
    <w:p w:rsidR="00541F83" w:rsidRPr="005D0F10" w:rsidRDefault="002143AD" w:rsidP="00CD3294">
      <w:pPr>
        <w:pStyle w:val="SingleTxtGR"/>
        <w:rPr>
          <w:b/>
        </w:rPr>
      </w:pPr>
      <w:r w:rsidRPr="00185C1D">
        <w:rPr>
          <w:b/>
        </w:rPr>
        <w:tab/>
      </w:r>
      <w:r>
        <w:rPr>
          <w:b/>
        </w:rPr>
        <w:t>е)</w:t>
      </w:r>
      <w:r w:rsidRPr="002143AD">
        <w:rPr>
          <w:b/>
        </w:rPr>
        <w:tab/>
      </w:r>
      <w:r w:rsidR="00541F83" w:rsidRPr="005D0F10">
        <w:rPr>
          <w:b/>
        </w:rPr>
        <w:t xml:space="preserve">усилить подготовку сотрудников правоохранительных органов, судей, прокуроров, инспекторов труда, учителей, медицинских работников и сотрудников посольств и консульств государства-участника, а также распространять среди более широких кругов общественности информацию о торговле людьми и помощи жертвам. </w:t>
      </w:r>
    </w:p>
    <w:p w:rsidR="00541F83" w:rsidRDefault="00541F83" w:rsidP="00CD3294">
      <w:pPr>
        <w:pStyle w:val="SingleTxtGR"/>
      </w:pPr>
      <w:r>
        <w:t>54.</w:t>
      </w:r>
      <w:r>
        <w:tab/>
        <w:t>Комитет обеспокоен неясностью в отношении конкретных мер, приним</w:t>
      </w:r>
      <w:r>
        <w:t>а</w:t>
      </w:r>
      <w:r>
        <w:t>емых государством-участником для изменения положения нелегальных труд</w:t>
      </w:r>
      <w:r w:rsidR="00D72C83">
        <w:t>я</w:t>
      </w:r>
      <w:r w:rsidR="00D72C83">
        <w:t>щихся-</w:t>
      </w:r>
      <w:r>
        <w:t>мигрантов и членов их семей, находящихся на его территории.</w:t>
      </w:r>
    </w:p>
    <w:p w:rsidR="00541F83" w:rsidRPr="002143AD" w:rsidRDefault="00541F83" w:rsidP="00CD3294">
      <w:pPr>
        <w:pStyle w:val="SingleTxtGR"/>
        <w:rPr>
          <w:b/>
        </w:rPr>
      </w:pPr>
      <w:r>
        <w:t>55.</w:t>
      </w:r>
      <w:r>
        <w:tab/>
      </w:r>
      <w:r w:rsidRPr="002143AD">
        <w:rPr>
          <w:b/>
        </w:rPr>
        <w:t>Комитет рекомендует государству-участнику принять соответству</w:t>
      </w:r>
      <w:r w:rsidRPr="002143AD">
        <w:rPr>
          <w:b/>
        </w:rPr>
        <w:t>ю</w:t>
      </w:r>
      <w:r w:rsidRPr="002143AD">
        <w:rPr>
          <w:b/>
        </w:rPr>
        <w:t>щие меры по определению порядка легализации трудящихся-мигрантов, не имеющих постоянного статуса, с тем чтобы изменить существующее пол</w:t>
      </w:r>
      <w:r w:rsidRPr="002143AD">
        <w:rPr>
          <w:b/>
        </w:rPr>
        <w:t>о</w:t>
      </w:r>
      <w:r w:rsidRPr="002143AD">
        <w:rPr>
          <w:b/>
        </w:rPr>
        <w:t>жение дел, а также обеспечить информирование трудящихся-мигрантов, не имеющих постоянного статуса, о таком порядке.</w:t>
      </w:r>
    </w:p>
    <w:p w:rsidR="00541F83" w:rsidRDefault="00541F83" w:rsidP="002143AD">
      <w:pPr>
        <w:pStyle w:val="H23GR"/>
      </w:pPr>
      <w:r>
        <w:tab/>
        <w:t>6.</w:t>
      </w:r>
      <w:r>
        <w:tab/>
        <w:t xml:space="preserve">Последующие меры и распространение информации </w:t>
      </w:r>
    </w:p>
    <w:p w:rsidR="00541F83" w:rsidRDefault="00541F83" w:rsidP="002143AD">
      <w:pPr>
        <w:pStyle w:val="H23GR"/>
      </w:pPr>
      <w:r>
        <w:tab/>
      </w:r>
      <w:r>
        <w:tab/>
        <w:t>Последующие меры</w:t>
      </w:r>
    </w:p>
    <w:p w:rsidR="00541F83" w:rsidRPr="002143AD" w:rsidRDefault="00541F83" w:rsidP="00CD3294">
      <w:pPr>
        <w:pStyle w:val="SingleTxtGR"/>
        <w:rPr>
          <w:b/>
        </w:rPr>
      </w:pPr>
      <w:r>
        <w:t>56.</w:t>
      </w:r>
      <w:r>
        <w:tab/>
      </w:r>
      <w:r w:rsidRPr="002143AD">
        <w:rPr>
          <w:b/>
        </w:rPr>
        <w:t>Комитет просит государство-участник включить в свой второй пер</w:t>
      </w:r>
      <w:r w:rsidRPr="002143AD">
        <w:rPr>
          <w:b/>
        </w:rPr>
        <w:t>и</w:t>
      </w:r>
      <w:r w:rsidRPr="002143AD">
        <w:rPr>
          <w:b/>
        </w:rPr>
        <w:t>одический доклад подробную информацию о принятых мерах по реализ</w:t>
      </w:r>
      <w:r w:rsidRPr="002143AD">
        <w:rPr>
          <w:b/>
        </w:rPr>
        <w:t>а</w:t>
      </w:r>
      <w:r w:rsidRPr="002143AD">
        <w:rPr>
          <w:b/>
        </w:rPr>
        <w:t>ции рекомендаций, содержащихся в настоящих заключительных замеч</w:t>
      </w:r>
      <w:r w:rsidRPr="002143AD">
        <w:rPr>
          <w:b/>
        </w:rPr>
        <w:t>а</w:t>
      </w:r>
      <w:r w:rsidRPr="002143AD">
        <w:rPr>
          <w:b/>
        </w:rPr>
        <w:t>ниях. Комитет рекомендует государству-участнику принять все надлеж</w:t>
      </w:r>
      <w:r w:rsidRPr="002143AD">
        <w:rPr>
          <w:b/>
        </w:rPr>
        <w:t>а</w:t>
      </w:r>
      <w:r w:rsidRPr="002143AD">
        <w:rPr>
          <w:b/>
        </w:rPr>
        <w:t>щи</w:t>
      </w:r>
      <w:r w:rsidR="00D72C83">
        <w:rPr>
          <w:b/>
        </w:rPr>
        <w:t>е меры по обеспечению реализации</w:t>
      </w:r>
      <w:r w:rsidRPr="002143AD">
        <w:rPr>
          <w:b/>
        </w:rPr>
        <w:t xml:space="preserve"> этих рекомендаций, в том числе п</w:t>
      </w:r>
      <w:r w:rsidRPr="002143AD">
        <w:rPr>
          <w:b/>
        </w:rPr>
        <w:t>у</w:t>
      </w:r>
      <w:r w:rsidRPr="002143AD">
        <w:rPr>
          <w:b/>
        </w:rPr>
        <w:t>тем их препровождения для рассмотрения и принятия мер членам прав</w:t>
      </w:r>
      <w:r w:rsidRPr="002143AD">
        <w:rPr>
          <w:b/>
        </w:rPr>
        <w:t>и</w:t>
      </w:r>
      <w:r w:rsidRPr="002143AD">
        <w:rPr>
          <w:b/>
        </w:rPr>
        <w:t>тельства и парламента, а также органам местного самоуправления.</w:t>
      </w:r>
    </w:p>
    <w:p w:rsidR="00541F83" w:rsidRPr="002143AD" w:rsidRDefault="00541F83" w:rsidP="00CD3294">
      <w:pPr>
        <w:pStyle w:val="SingleTxtGR"/>
        <w:rPr>
          <w:b/>
        </w:rPr>
      </w:pPr>
      <w:r>
        <w:t>57.</w:t>
      </w:r>
      <w:r>
        <w:tab/>
      </w:r>
      <w:r w:rsidRPr="002143AD">
        <w:rPr>
          <w:b/>
        </w:rPr>
        <w:t>Комитет просит государство-участник приобщать организации гра</w:t>
      </w:r>
      <w:r w:rsidRPr="002143AD">
        <w:rPr>
          <w:b/>
        </w:rPr>
        <w:t>ж</w:t>
      </w:r>
      <w:r w:rsidRPr="002143AD">
        <w:rPr>
          <w:b/>
        </w:rPr>
        <w:t>данского общества к осуществлен</w:t>
      </w:r>
      <w:r w:rsidR="00EA6A4E">
        <w:rPr>
          <w:b/>
        </w:rPr>
        <w:t>ию рекомендаций, содержащихся в</w:t>
      </w:r>
      <w:r w:rsidR="00EA6A4E">
        <w:rPr>
          <w:b/>
          <w:lang w:val="en-US"/>
        </w:rPr>
        <w:t> </w:t>
      </w:r>
      <w:r w:rsidRPr="002143AD">
        <w:rPr>
          <w:b/>
        </w:rPr>
        <w:t>настоящих заключительных замечаниях.</w:t>
      </w:r>
    </w:p>
    <w:p w:rsidR="00541F83" w:rsidRDefault="00541F83" w:rsidP="002143AD">
      <w:pPr>
        <w:pStyle w:val="H23GR"/>
      </w:pPr>
      <w:r>
        <w:tab/>
      </w:r>
      <w:r>
        <w:tab/>
        <w:t>Доклад о последующей деятельности</w:t>
      </w:r>
    </w:p>
    <w:p w:rsidR="00541F83" w:rsidRPr="002143AD" w:rsidRDefault="00541F83" w:rsidP="00CD3294">
      <w:pPr>
        <w:pStyle w:val="SingleTxtGR"/>
        <w:rPr>
          <w:b/>
        </w:rPr>
      </w:pPr>
      <w:r>
        <w:t>58.</w:t>
      </w:r>
      <w:r>
        <w:tab/>
      </w:r>
      <w:r w:rsidRPr="002143AD">
        <w:rPr>
          <w:b/>
        </w:rPr>
        <w:t>Комитет просит государство-участник представить в течение двух лет, т.е. к 24 апреля 2017 года, письменную информацию о последующих мерах в соответствии с рекомендациями, содержащимися в пунктах 28, 42, 44 и 45 выше.</w:t>
      </w:r>
    </w:p>
    <w:p w:rsidR="00541F83" w:rsidRDefault="00541F83" w:rsidP="002143AD">
      <w:pPr>
        <w:pStyle w:val="H23GR"/>
      </w:pPr>
      <w:r>
        <w:lastRenderedPageBreak/>
        <w:tab/>
      </w:r>
      <w:r>
        <w:tab/>
        <w:t>Распространение информации</w:t>
      </w:r>
    </w:p>
    <w:p w:rsidR="00541F83" w:rsidRPr="002143AD" w:rsidRDefault="00541F83" w:rsidP="00CD3294">
      <w:pPr>
        <w:pStyle w:val="SingleTxtGR"/>
        <w:rPr>
          <w:b/>
        </w:rPr>
      </w:pPr>
      <w:r>
        <w:t>59.</w:t>
      </w:r>
      <w:r>
        <w:tab/>
      </w:r>
      <w:r w:rsidRPr="002143AD">
        <w:rPr>
          <w:b/>
        </w:rPr>
        <w:t>Комитет также просит государство-участник широко распространять Конвенцию и настоящие заключительные замечания, в том числе среди государственных учреждений, судебных органов, неправительственных о</w:t>
      </w:r>
      <w:r w:rsidRPr="002143AD">
        <w:rPr>
          <w:b/>
        </w:rPr>
        <w:t>р</w:t>
      </w:r>
      <w:r w:rsidRPr="002143AD">
        <w:rPr>
          <w:b/>
        </w:rPr>
        <w:t>ганизаций и других субъектов гражданского общества, а также среди общ</w:t>
      </w:r>
      <w:r w:rsidRPr="002143AD">
        <w:rPr>
          <w:b/>
        </w:rPr>
        <w:t>е</w:t>
      </w:r>
      <w:r w:rsidRPr="002143AD">
        <w:rPr>
          <w:b/>
        </w:rPr>
        <w:t xml:space="preserve">ственности в целом, с тем чтобы повысить осведомленность о них. </w:t>
      </w:r>
    </w:p>
    <w:p w:rsidR="00541F83" w:rsidRDefault="00541F83" w:rsidP="002143AD">
      <w:pPr>
        <w:pStyle w:val="H23GR"/>
      </w:pPr>
      <w:r>
        <w:tab/>
        <w:t>7.</w:t>
      </w:r>
      <w:r>
        <w:tab/>
        <w:t>Техническая помощь</w:t>
      </w:r>
    </w:p>
    <w:p w:rsidR="00541F83" w:rsidRPr="002143AD" w:rsidRDefault="00541F83" w:rsidP="00CD3294">
      <w:pPr>
        <w:pStyle w:val="SingleTxtGR"/>
        <w:rPr>
          <w:b/>
        </w:rPr>
      </w:pPr>
      <w:r>
        <w:t>60.</w:t>
      </w:r>
      <w:r>
        <w:tab/>
      </w:r>
      <w:r w:rsidRPr="002143AD">
        <w:rPr>
          <w:b/>
        </w:rPr>
        <w:t>Комитет рекомендует государству-участнику заручиться междун</w:t>
      </w:r>
      <w:r w:rsidRPr="002143AD">
        <w:rPr>
          <w:b/>
        </w:rPr>
        <w:t>а</w:t>
      </w:r>
      <w:r w:rsidRPr="002143AD">
        <w:rPr>
          <w:b/>
        </w:rPr>
        <w:t>родной помощью, включая техническую помощь, для разработки ко</w:t>
      </w:r>
      <w:r w:rsidRPr="002143AD">
        <w:rPr>
          <w:b/>
        </w:rPr>
        <w:t>м</w:t>
      </w:r>
      <w:r w:rsidRPr="002143AD">
        <w:rPr>
          <w:b/>
        </w:rPr>
        <w:t>плексной программы осуществления вышеупомянутых рекомендаций и Конвенции в целом. Комитет также призывает государство-участник пр</w:t>
      </w:r>
      <w:r w:rsidRPr="002143AD">
        <w:rPr>
          <w:b/>
        </w:rPr>
        <w:t>о</w:t>
      </w:r>
      <w:r w:rsidRPr="002143AD">
        <w:rPr>
          <w:b/>
        </w:rPr>
        <w:t>должать свое сотрудничество со специализированными учреждениями и программами системы Организации Объединенных Наций.</w:t>
      </w:r>
    </w:p>
    <w:p w:rsidR="00541F83" w:rsidRDefault="00541F83" w:rsidP="002143AD">
      <w:pPr>
        <w:pStyle w:val="H23GR"/>
      </w:pPr>
      <w:r>
        <w:tab/>
        <w:t>8.</w:t>
      </w:r>
      <w:r>
        <w:tab/>
        <w:t>Следующий периодический доклад</w:t>
      </w:r>
    </w:p>
    <w:p w:rsidR="00541F83" w:rsidRPr="002143AD" w:rsidRDefault="00541F83" w:rsidP="00CD3294">
      <w:pPr>
        <w:pStyle w:val="SingleTxtGR"/>
        <w:rPr>
          <w:b/>
        </w:rPr>
      </w:pPr>
      <w:r>
        <w:t>61.</w:t>
      </w:r>
      <w:r>
        <w:tab/>
      </w:r>
      <w:r w:rsidRPr="002143AD">
        <w:rPr>
          <w:b/>
        </w:rPr>
        <w:t>Комитет просит государство-участник представить свой второй п</w:t>
      </w:r>
      <w:r w:rsidRPr="002143AD">
        <w:rPr>
          <w:b/>
        </w:rPr>
        <w:t>е</w:t>
      </w:r>
      <w:r w:rsidRPr="002143AD">
        <w:rPr>
          <w:b/>
        </w:rPr>
        <w:t>риодический доклад к 24 апреля 2020 года и включить в него информацию об осуществлении настоящих заключительных замечаний. Государство-участник может воспользоваться другой, упрощенной процедурой отчетн</w:t>
      </w:r>
      <w:r w:rsidRPr="002143AD">
        <w:rPr>
          <w:b/>
        </w:rPr>
        <w:t>о</w:t>
      </w:r>
      <w:r w:rsidRPr="002143AD">
        <w:rPr>
          <w:b/>
        </w:rPr>
        <w:t>сти, в соответствии с которой Комитет составляет и принимает перечень вопросов, препровождаемый государству-участнику до представления его следующего доклада. Ответы государства-участника на такой перечень в</w:t>
      </w:r>
      <w:r w:rsidRPr="002143AD">
        <w:rPr>
          <w:b/>
        </w:rPr>
        <w:t>о</w:t>
      </w:r>
      <w:r w:rsidRPr="002143AD">
        <w:rPr>
          <w:b/>
        </w:rPr>
        <w:t>просов</w:t>
      </w:r>
      <w:r w:rsidR="00D72C83">
        <w:rPr>
          <w:b/>
        </w:rPr>
        <w:t xml:space="preserve"> </w:t>
      </w:r>
      <w:r w:rsidRPr="002143AD">
        <w:rPr>
          <w:b/>
        </w:rPr>
        <w:t>будут представлять собой его доклад в соответствии со статьей 73 Конвенции. Таким образом, представлять доклад в традиционной форме государству-участнику не требуется. Новая факультативная процедура б</w:t>
      </w:r>
      <w:r w:rsidRPr="002143AD">
        <w:rPr>
          <w:b/>
        </w:rPr>
        <w:t>ы</w:t>
      </w:r>
      <w:r w:rsidRPr="002143AD">
        <w:rPr>
          <w:b/>
        </w:rPr>
        <w:t>ла принята Комитетом на его четырнадцатой сессии в апрел</w:t>
      </w:r>
      <w:r w:rsidR="00EA6A4E">
        <w:rPr>
          <w:b/>
        </w:rPr>
        <w:t>е 2011 года</w:t>
      </w:r>
      <w:r w:rsidR="00EA6A4E" w:rsidRPr="00EA6A4E">
        <w:rPr>
          <w:b/>
        </w:rPr>
        <w:br/>
      </w:r>
      <w:r w:rsidR="002143AD">
        <w:rPr>
          <w:b/>
        </w:rPr>
        <w:t>(см. A/66/48, пункт</w:t>
      </w:r>
      <w:r w:rsidRPr="002143AD">
        <w:rPr>
          <w:b/>
        </w:rPr>
        <w:t xml:space="preserve"> 26). </w:t>
      </w:r>
    </w:p>
    <w:p w:rsidR="00541F83" w:rsidRPr="002143AD" w:rsidRDefault="00541F83" w:rsidP="00CD3294">
      <w:pPr>
        <w:pStyle w:val="SingleTxtGR"/>
        <w:rPr>
          <w:b/>
        </w:rPr>
      </w:pPr>
      <w:r>
        <w:t>62.</w:t>
      </w:r>
      <w:r>
        <w:tab/>
      </w:r>
      <w:r w:rsidRPr="002143AD">
        <w:rPr>
          <w:b/>
        </w:rPr>
        <w:t>Комитет обращает внимание государства-участника на свои соглас</w:t>
      </w:r>
      <w:r w:rsidRPr="002143AD">
        <w:rPr>
          <w:b/>
        </w:rPr>
        <w:t>о</w:t>
      </w:r>
      <w:r w:rsidRPr="002143AD">
        <w:rPr>
          <w:b/>
        </w:rPr>
        <w:t>ванные руководящие принципы подготовки документов по конкретным договорам (CMW/C/2008/1) и напоминает ему, что периодические доклады должны соответствовать руководящим принципам и не могут превышать 21 200 слов (см</w:t>
      </w:r>
      <w:r w:rsidR="00D72C83">
        <w:rPr>
          <w:b/>
        </w:rPr>
        <w:t>.</w:t>
      </w:r>
      <w:r w:rsidRPr="002143AD">
        <w:rPr>
          <w:b/>
        </w:rPr>
        <w:t xml:space="preserve"> резолюцию 68/268 Генеральной Ассамблеи). В случае пре</w:t>
      </w:r>
      <w:r w:rsidRPr="002143AD">
        <w:rPr>
          <w:b/>
        </w:rPr>
        <w:t>д</w:t>
      </w:r>
      <w:r w:rsidRPr="002143AD">
        <w:rPr>
          <w:b/>
        </w:rPr>
        <w:t>ставления доклада, объем которого превышает установленное огра</w:t>
      </w:r>
      <w:r w:rsidR="002143AD" w:rsidRPr="002143AD">
        <w:rPr>
          <w:b/>
        </w:rPr>
        <w:t>нич</w:t>
      </w:r>
      <w:r w:rsidR="002143AD" w:rsidRPr="002143AD">
        <w:rPr>
          <w:b/>
        </w:rPr>
        <w:t>е</w:t>
      </w:r>
      <w:r w:rsidR="002143AD" w:rsidRPr="002143AD">
        <w:rPr>
          <w:b/>
        </w:rPr>
        <w:t xml:space="preserve">ние, государству-участнику </w:t>
      </w:r>
      <w:r w:rsidRPr="002143AD">
        <w:rPr>
          <w:b/>
        </w:rPr>
        <w:t>в соответствии с вышеупомянутыми руков</w:t>
      </w:r>
      <w:r w:rsidRPr="002143AD">
        <w:rPr>
          <w:b/>
        </w:rPr>
        <w:t>о</w:t>
      </w:r>
      <w:r w:rsidRPr="002143AD">
        <w:rPr>
          <w:b/>
        </w:rPr>
        <w:t>дящими принципами будет предложено сократить доклад. Если госуда</w:t>
      </w:r>
      <w:r w:rsidRPr="002143AD">
        <w:rPr>
          <w:b/>
        </w:rPr>
        <w:t>р</w:t>
      </w:r>
      <w:r w:rsidRPr="002143AD">
        <w:rPr>
          <w:b/>
        </w:rPr>
        <w:t>ство-участник не сможет пересмотреть и вновь представить доклад, то п</w:t>
      </w:r>
      <w:r w:rsidRPr="002143AD">
        <w:rPr>
          <w:b/>
        </w:rPr>
        <w:t>е</w:t>
      </w:r>
      <w:r w:rsidRPr="002143AD">
        <w:rPr>
          <w:b/>
        </w:rPr>
        <w:t>ревод доклада для последующего рассмотрения договорным органом не может быть гарантирован.</w:t>
      </w:r>
    </w:p>
    <w:p w:rsidR="00541F83" w:rsidRDefault="00541F83" w:rsidP="00CD3294">
      <w:pPr>
        <w:pStyle w:val="SingleTxtGR"/>
      </w:pPr>
      <w:r>
        <w:t>63.</w:t>
      </w:r>
      <w:r>
        <w:tab/>
      </w:r>
      <w:r w:rsidRPr="002143AD">
        <w:rPr>
          <w:b/>
        </w:rPr>
        <w:t>Комитет просит государство-участник обеспечить широкое участие всех министерств и государственных органов в подготовке его следующего периодического доклада (или ответов на перечень вопросов, в случае пр</w:t>
      </w:r>
      <w:r w:rsidRPr="002143AD">
        <w:rPr>
          <w:b/>
        </w:rPr>
        <w:t>и</w:t>
      </w:r>
      <w:r w:rsidRPr="002143AD">
        <w:rPr>
          <w:b/>
        </w:rPr>
        <w:t>менения упрощенной процедуры представления докладов) и в то же время проводить широкие консультации со всеми соответствующими заинтер</w:t>
      </w:r>
      <w:r w:rsidRPr="002143AD">
        <w:rPr>
          <w:b/>
        </w:rPr>
        <w:t>е</w:t>
      </w:r>
      <w:r w:rsidRPr="002143AD">
        <w:rPr>
          <w:b/>
        </w:rPr>
        <w:t>сованными сторонами, включая гражданское общество, трудящихся-мигрантов и правозащитные организации.</w:t>
      </w:r>
    </w:p>
    <w:p w:rsidR="00671B78" w:rsidRPr="00EA6A4E" w:rsidRDefault="00541F83" w:rsidP="00CD3294">
      <w:pPr>
        <w:pStyle w:val="SingleTxtGR"/>
      </w:pPr>
      <w:r>
        <w:t>64.</w:t>
      </w:r>
      <w:r>
        <w:tab/>
      </w:r>
      <w:r w:rsidRPr="002143AD">
        <w:rPr>
          <w:b/>
        </w:rPr>
        <w:t xml:space="preserve">Кроме того, Комитет предлагает государству-участнику представить обновленный общий базовый документ, </w:t>
      </w:r>
      <w:r w:rsidR="00EA6A4E">
        <w:rPr>
          <w:b/>
        </w:rPr>
        <w:t>не превышающий по объему 42</w:t>
      </w:r>
      <w:r w:rsidR="00EA6A4E">
        <w:rPr>
          <w:b/>
          <w:lang w:val="en-US"/>
        </w:rPr>
        <w:t> </w:t>
      </w:r>
      <w:r w:rsidR="00EA6A4E">
        <w:rPr>
          <w:b/>
        </w:rPr>
        <w:t>400</w:t>
      </w:r>
      <w:r w:rsidR="00EA6A4E">
        <w:rPr>
          <w:b/>
          <w:lang w:val="en-US"/>
        </w:rPr>
        <w:t> </w:t>
      </w:r>
      <w:r w:rsidRPr="002143AD">
        <w:rPr>
          <w:b/>
        </w:rPr>
        <w:t xml:space="preserve">слов, в соответствии с требованиями к общему базовому документу, содержащимися в согласованных руководящих принципах представления </w:t>
      </w:r>
      <w:r w:rsidRPr="002143AD">
        <w:rPr>
          <w:b/>
        </w:rPr>
        <w:lastRenderedPageBreak/>
        <w:t>докладов согласно международным договорам о правах человека, включая руководящие принципы подготовки общего базового документа и докуме</w:t>
      </w:r>
      <w:r w:rsidRPr="002143AD">
        <w:rPr>
          <w:b/>
        </w:rPr>
        <w:t>н</w:t>
      </w:r>
      <w:r w:rsidRPr="002143AD">
        <w:rPr>
          <w:b/>
        </w:rPr>
        <w:t>тов по конкретным договорам, которые были утверждены на пятом ме</w:t>
      </w:r>
      <w:r w:rsidRPr="002143AD">
        <w:rPr>
          <w:b/>
        </w:rPr>
        <w:t>ж</w:t>
      </w:r>
      <w:r w:rsidRPr="002143AD">
        <w:rPr>
          <w:b/>
        </w:rPr>
        <w:t>комитетском совещании договорных органов по правам человека в июне 2006 года (HRI/MC/2006/3 и Corr.1).</w:t>
      </w:r>
      <w:r>
        <w:t xml:space="preserve"> </w:t>
      </w:r>
    </w:p>
    <w:p w:rsidR="00CD3294" w:rsidRPr="00EA6A4E" w:rsidRDefault="00CD3294" w:rsidP="00CD3294">
      <w:pPr>
        <w:spacing w:before="240"/>
        <w:jc w:val="center"/>
        <w:rPr>
          <w:u w:val="single"/>
        </w:rPr>
      </w:pPr>
      <w:r w:rsidRPr="00EA6A4E">
        <w:rPr>
          <w:u w:val="single"/>
        </w:rPr>
        <w:tab/>
      </w:r>
      <w:r w:rsidRPr="00EA6A4E">
        <w:rPr>
          <w:u w:val="single"/>
        </w:rPr>
        <w:tab/>
      </w:r>
      <w:r w:rsidRPr="00EA6A4E">
        <w:rPr>
          <w:u w:val="single"/>
        </w:rPr>
        <w:tab/>
      </w:r>
    </w:p>
    <w:sectPr w:rsidR="00CD3294" w:rsidRPr="00EA6A4E" w:rsidSect="00CD6A0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4916" w:rsidRDefault="00F44916">
      <w:r>
        <w:rPr>
          <w:lang w:val="en-US"/>
        </w:rPr>
        <w:tab/>
      </w:r>
      <w:r>
        <w:separator/>
      </w:r>
    </w:p>
  </w:endnote>
  <w:endnote w:type="continuationSeparator" w:id="0">
    <w:p w:rsidR="00F44916" w:rsidRDefault="00F44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916" w:rsidRPr="009A6F4A" w:rsidRDefault="00F44916">
    <w:pPr>
      <w:pStyle w:val="ac"/>
      <w:rPr>
        <w:lang w:val="en-US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185C1D">
      <w:rPr>
        <w:rStyle w:val="ad"/>
        <w:noProof/>
      </w:rPr>
      <w:t>12</w:t>
    </w:r>
    <w:r>
      <w:rPr>
        <w:rStyle w:val="ad"/>
      </w:rPr>
      <w:fldChar w:fldCharType="end"/>
    </w:r>
    <w:r>
      <w:rPr>
        <w:lang w:val="en-US"/>
      </w:rPr>
      <w:tab/>
    </w:r>
    <w:r w:rsidR="00EC68D0" w:rsidRPr="00EC68D0">
      <w:rPr>
        <w:lang w:val="en-US"/>
      </w:rPr>
      <w:t>GE.15-</w:t>
    </w:r>
    <w:r w:rsidR="00EC68D0" w:rsidRPr="00EC68D0">
      <w:rPr>
        <w:lang w:val="ru-RU"/>
      </w:rPr>
      <w:t>08096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916" w:rsidRPr="009A6F4A" w:rsidRDefault="00EC68D0">
    <w:pPr>
      <w:pStyle w:val="ac"/>
      <w:rPr>
        <w:lang w:val="en-US"/>
      </w:rPr>
    </w:pPr>
    <w:r w:rsidRPr="00EC68D0">
      <w:rPr>
        <w:lang w:val="en-US"/>
      </w:rPr>
      <w:t>GE.15-</w:t>
    </w:r>
    <w:r w:rsidRPr="00EC68D0">
      <w:rPr>
        <w:lang w:val="ru-RU"/>
      </w:rPr>
      <w:t>08096</w:t>
    </w:r>
    <w:r w:rsidR="00F44916">
      <w:rPr>
        <w:lang w:val="en-US"/>
      </w:rPr>
      <w:tab/>
    </w:r>
    <w:r w:rsidR="00F44916">
      <w:rPr>
        <w:rStyle w:val="ad"/>
      </w:rPr>
      <w:fldChar w:fldCharType="begin"/>
    </w:r>
    <w:r w:rsidR="00F44916">
      <w:rPr>
        <w:rStyle w:val="ad"/>
      </w:rPr>
      <w:instrText xml:space="preserve"> PAGE </w:instrText>
    </w:r>
    <w:r w:rsidR="00F44916">
      <w:rPr>
        <w:rStyle w:val="ad"/>
      </w:rPr>
      <w:fldChar w:fldCharType="separate"/>
    </w:r>
    <w:r w:rsidR="00185C1D">
      <w:rPr>
        <w:rStyle w:val="ad"/>
        <w:noProof/>
      </w:rPr>
      <w:t>13</w:t>
    </w:r>
    <w:r w:rsidR="00F44916">
      <w:rPr>
        <w:rStyle w:val="ad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bottom w:val="none" w:sz="0" w:space="0" w:color="auto"/>
      </w:tblBorders>
      <w:tblLook w:val="01E0" w:firstRow="1" w:lastRow="1" w:firstColumn="1" w:lastColumn="1" w:noHBand="0" w:noVBand="0"/>
    </w:tblPr>
    <w:tblGrid>
      <w:gridCol w:w="3634"/>
      <w:gridCol w:w="4625"/>
      <w:gridCol w:w="1596"/>
    </w:tblGrid>
    <w:tr w:rsidR="00F44916" w:rsidTr="00840BC7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438"/>
      </w:trPr>
      <w:tc>
        <w:tcPr>
          <w:tcW w:w="4068" w:type="dxa"/>
          <w:vAlign w:val="bottom"/>
        </w:tcPr>
        <w:p w:rsidR="00F44916" w:rsidRPr="00EC68D0" w:rsidRDefault="00F44916" w:rsidP="00671B78">
          <w:pPr>
            <w:rPr>
              <w:sz w:val="20"/>
            </w:rPr>
          </w:pPr>
          <w:r w:rsidRPr="001F08D4">
            <w:rPr>
              <w:sz w:val="20"/>
              <w:lang w:val="en-US"/>
            </w:rPr>
            <w:t>GE</w:t>
          </w:r>
          <w:r>
            <w:rPr>
              <w:sz w:val="20"/>
              <w:lang w:val="en-US"/>
            </w:rPr>
            <w:t>.</w:t>
          </w:r>
          <w:r w:rsidRPr="001F08D4">
            <w:rPr>
              <w:sz w:val="20"/>
              <w:lang w:val="en-US"/>
            </w:rPr>
            <w:t>1</w:t>
          </w:r>
          <w:r>
            <w:rPr>
              <w:sz w:val="20"/>
              <w:lang w:val="en-US"/>
            </w:rPr>
            <w:t>5</w:t>
          </w:r>
          <w:r w:rsidR="00EC68D0">
            <w:rPr>
              <w:sz w:val="20"/>
              <w:lang w:val="en-US"/>
            </w:rPr>
            <w:t>-</w:t>
          </w:r>
          <w:r w:rsidR="00EC68D0">
            <w:rPr>
              <w:sz w:val="20"/>
            </w:rPr>
            <w:t>08096</w:t>
          </w:r>
          <w:r w:rsidRPr="001F08D4">
            <w:rPr>
              <w:sz w:val="20"/>
              <w:lang w:val="en-US"/>
            </w:rPr>
            <w:t xml:space="preserve">  (R)</w:t>
          </w:r>
          <w:r w:rsidR="00EC68D0">
            <w:rPr>
              <w:sz w:val="20"/>
            </w:rPr>
            <w:t xml:space="preserve">  220615  230615</w:t>
          </w:r>
        </w:p>
      </w:tc>
      <w:tc>
        <w:tcPr>
          <w:tcW w:w="4663" w:type="dxa"/>
          <w:vMerge w:val="restart"/>
          <w:vAlign w:val="bottom"/>
        </w:tcPr>
        <w:p w:rsidR="00F44916" w:rsidRDefault="00F44916" w:rsidP="00840BC7">
          <w:pPr>
            <w:spacing w:after="120"/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4BB2CDA4" wp14:editId="2587FCE6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F44916" w:rsidRDefault="00EC68D0" w:rsidP="00840BC7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869315" cy="869315"/>
                <wp:effectExtent l="0" t="0" r="6985" b="6985"/>
                <wp:docPr id="3" name="Рисунок 3" descr="http://undocs.org/m2/QRCode2.ashx?DS=CMW/C/UGA/CO/1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MW/C/UGA/CO/1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9315" cy="869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F44916" w:rsidRPr="00797A78" w:rsidTr="00840BC7">
      <w:tc>
        <w:tcPr>
          <w:tcW w:w="4068" w:type="dxa"/>
          <w:vAlign w:val="bottom"/>
        </w:tcPr>
        <w:p w:rsidR="00F44916" w:rsidRPr="00EC68D0" w:rsidRDefault="00EC68D0" w:rsidP="00840BC7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EC68D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EC68D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EC68D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EC68D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EC68D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EC68D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EC68D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EC68D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EC68D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F44916" w:rsidRDefault="00F44916" w:rsidP="00840BC7"/>
      </w:tc>
      <w:tc>
        <w:tcPr>
          <w:tcW w:w="1124" w:type="dxa"/>
          <w:vMerge/>
        </w:tcPr>
        <w:p w:rsidR="00F44916" w:rsidRDefault="00F44916" w:rsidP="00840BC7"/>
      </w:tc>
    </w:tr>
  </w:tbl>
  <w:p w:rsidR="00F44916" w:rsidRDefault="00F44916" w:rsidP="001F08D4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4916" w:rsidRPr="00F71F63" w:rsidRDefault="00F4491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44916" w:rsidRPr="00F71F63" w:rsidRDefault="00F4491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44916" w:rsidRPr="00635E86" w:rsidRDefault="00F44916" w:rsidP="00635E86">
      <w:pPr>
        <w:pStyle w:val="ac"/>
      </w:pPr>
    </w:p>
  </w:footnote>
  <w:footnote w:id="1">
    <w:p w:rsidR="00F44916" w:rsidRPr="004F6572" w:rsidRDefault="00F44916">
      <w:pPr>
        <w:pStyle w:val="af"/>
        <w:rPr>
          <w:sz w:val="20"/>
          <w:lang w:val="ru-RU"/>
        </w:rPr>
      </w:pPr>
      <w:r>
        <w:tab/>
      </w:r>
      <w:r w:rsidRPr="004F6572">
        <w:rPr>
          <w:rStyle w:val="ab"/>
          <w:sz w:val="20"/>
          <w:vertAlign w:val="baseline"/>
          <w:lang w:val="ru-RU"/>
        </w:rPr>
        <w:t>*</w:t>
      </w:r>
      <w:r w:rsidRPr="004F6572">
        <w:rPr>
          <w:lang w:val="ru-RU"/>
        </w:rPr>
        <w:tab/>
      </w:r>
      <w:r w:rsidRPr="004F6572">
        <w:rPr>
          <w:lang w:val="ru-RU" w:bidi="ru-RU"/>
        </w:rPr>
        <w:t>Приняты Комитетом на его двадцать второй сессии (13–24 апреля 2015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916" w:rsidRPr="00400E0F" w:rsidRDefault="00F44916">
    <w:pPr>
      <w:pStyle w:val="a9"/>
      <w:rPr>
        <w:lang w:val="en-US"/>
      </w:rPr>
    </w:pPr>
    <w:r>
      <w:rPr>
        <w:lang w:val="en-US"/>
      </w:rPr>
      <w:t>CMW/</w:t>
    </w:r>
    <w:r w:rsidR="00EC68D0">
      <w:rPr>
        <w:lang w:val="en-US"/>
      </w:rPr>
      <w:t>C/UGA/CO/1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916" w:rsidRPr="009A6F4A" w:rsidRDefault="00F44916">
    <w:pPr>
      <w:pStyle w:val="a9"/>
      <w:rPr>
        <w:lang w:val="en-US"/>
      </w:rPr>
    </w:pPr>
    <w:r>
      <w:rPr>
        <w:lang w:val="en-US"/>
      </w:rPr>
      <w:tab/>
    </w:r>
    <w:r w:rsidR="00EC68D0">
      <w:rPr>
        <w:lang w:val="en-US"/>
      </w:rPr>
      <w:t>CMW/C/UGA/CO/1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FFC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5EC3"/>
    <w:rsid w:val="0006401A"/>
    <w:rsid w:val="000672CB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6F93"/>
    <w:rsid w:val="0015769C"/>
    <w:rsid w:val="00180752"/>
    <w:rsid w:val="00185076"/>
    <w:rsid w:val="0018543C"/>
    <w:rsid w:val="00185C1D"/>
    <w:rsid w:val="00190231"/>
    <w:rsid w:val="00192ABD"/>
    <w:rsid w:val="001A75D5"/>
    <w:rsid w:val="001A7D40"/>
    <w:rsid w:val="001D07F7"/>
    <w:rsid w:val="001D7B8F"/>
    <w:rsid w:val="001E48EE"/>
    <w:rsid w:val="001F08D4"/>
    <w:rsid w:val="001F2D04"/>
    <w:rsid w:val="0020059C"/>
    <w:rsid w:val="002019BD"/>
    <w:rsid w:val="002143AD"/>
    <w:rsid w:val="00232D42"/>
    <w:rsid w:val="00237334"/>
    <w:rsid w:val="002444F4"/>
    <w:rsid w:val="002629A0"/>
    <w:rsid w:val="0028492B"/>
    <w:rsid w:val="0029096C"/>
    <w:rsid w:val="00291C8F"/>
    <w:rsid w:val="002A7013"/>
    <w:rsid w:val="002C5036"/>
    <w:rsid w:val="002C6A71"/>
    <w:rsid w:val="002C6D5F"/>
    <w:rsid w:val="002D15EA"/>
    <w:rsid w:val="002D6C07"/>
    <w:rsid w:val="002E0CE6"/>
    <w:rsid w:val="002E1163"/>
    <w:rsid w:val="002E43F3"/>
    <w:rsid w:val="00312B15"/>
    <w:rsid w:val="003215F5"/>
    <w:rsid w:val="00332891"/>
    <w:rsid w:val="00345ACB"/>
    <w:rsid w:val="00356BB2"/>
    <w:rsid w:val="00360477"/>
    <w:rsid w:val="00367FC9"/>
    <w:rsid w:val="003711A1"/>
    <w:rsid w:val="00372123"/>
    <w:rsid w:val="00386581"/>
    <w:rsid w:val="00387100"/>
    <w:rsid w:val="00394ECA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4738"/>
    <w:rsid w:val="004F6572"/>
    <w:rsid w:val="0051339C"/>
    <w:rsid w:val="0051412F"/>
    <w:rsid w:val="00522B6F"/>
    <w:rsid w:val="0052430E"/>
    <w:rsid w:val="005276AD"/>
    <w:rsid w:val="00540A9A"/>
    <w:rsid w:val="00541F83"/>
    <w:rsid w:val="00543522"/>
    <w:rsid w:val="00545680"/>
    <w:rsid w:val="00554111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0F10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1B78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2053"/>
    <w:rsid w:val="00735602"/>
    <w:rsid w:val="0075279B"/>
    <w:rsid w:val="00753748"/>
    <w:rsid w:val="00762446"/>
    <w:rsid w:val="00781ACB"/>
    <w:rsid w:val="007A79EB"/>
    <w:rsid w:val="007C4FFC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0BC7"/>
    <w:rsid w:val="00842FED"/>
    <w:rsid w:val="008455CF"/>
    <w:rsid w:val="00847689"/>
    <w:rsid w:val="00861C52"/>
    <w:rsid w:val="008714BD"/>
    <w:rsid w:val="008727A1"/>
    <w:rsid w:val="00886B0F"/>
    <w:rsid w:val="00891C08"/>
    <w:rsid w:val="008A3879"/>
    <w:rsid w:val="008A5FA8"/>
    <w:rsid w:val="008A7575"/>
    <w:rsid w:val="008B5F47"/>
    <w:rsid w:val="008B695A"/>
    <w:rsid w:val="008C7B87"/>
    <w:rsid w:val="008D6A7A"/>
    <w:rsid w:val="008E3E87"/>
    <w:rsid w:val="008E7F13"/>
    <w:rsid w:val="008F3185"/>
    <w:rsid w:val="00915B0A"/>
    <w:rsid w:val="00926904"/>
    <w:rsid w:val="009372F0"/>
    <w:rsid w:val="00945CA8"/>
    <w:rsid w:val="00955022"/>
    <w:rsid w:val="00957B4D"/>
    <w:rsid w:val="00964EEA"/>
    <w:rsid w:val="00980C86"/>
    <w:rsid w:val="00992FAF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262D3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57634"/>
    <w:rsid w:val="00B81305"/>
    <w:rsid w:val="00BB17DC"/>
    <w:rsid w:val="00BB1AF9"/>
    <w:rsid w:val="00BB4C4A"/>
    <w:rsid w:val="00BD3CAE"/>
    <w:rsid w:val="00BD5F3C"/>
    <w:rsid w:val="00C07C0F"/>
    <w:rsid w:val="00C13E46"/>
    <w:rsid w:val="00C145C4"/>
    <w:rsid w:val="00C20D2F"/>
    <w:rsid w:val="00C2131B"/>
    <w:rsid w:val="00C35B45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3294"/>
    <w:rsid w:val="00CD3722"/>
    <w:rsid w:val="00CD6A00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2C83"/>
    <w:rsid w:val="00D809D1"/>
    <w:rsid w:val="00D84ECF"/>
    <w:rsid w:val="00DA2851"/>
    <w:rsid w:val="00DA2B7C"/>
    <w:rsid w:val="00DA5686"/>
    <w:rsid w:val="00DB2FC0"/>
    <w:rsid w:val="00DE3AEC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A6A4E"/>
    <w:rsid w:val="00EC0044"/>
    <w:rsid w:val="00EC68D0"/>
    <w:rsid w:val="00EC6B9F"/>
    <w:rsid w:val="00ED66E1"/>
    <w:rsid w:val="00EE516D"/>
    <w:rsid w:val="00EF191C"/>
    <w:rsid w:val="00EF4D1B"/>
    <w:rsid w:val="00EF7295"/>
    <w:rsid w:val="00F069D1"/>
    <w:rsid w:val="00F12FDB"/>
    <w:rsid w:val="00F1503D"/>
    <w:rsid w:val="00F22712"/>
    <w:rsid w:val="00F24428"/>
    <w:rsid w:val="00F275F5"/>
    <w:rsid w:val="00F33188"/>
    <w:rsid w:val="00F35BDE"/>
    <w:rsid w:val="00F44916"/>
    <w:rsid w:val="00F46778"/>
    <w:rsid w:val="00F47F29"/>
    <w:rsid w:val="00F52A0E"/>
    <w:rsid w:val="00F57126"/>
    <w:rsid w:val="00F70AE9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semiHidden/>
    <w:rsid w:val="00CD6A00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671B7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671B78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semiHidden/>
    <w:rsid w:val="00CD6A00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671B7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671B78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MW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2</TotalTime>
  <Pages>13</Pages>
  <Words>4137</Words>
  <Characters>29548</Characters>
  <Application>Microsoft Office Word</Application>
  <DocSecurity>0</DocSecurity>
  <Lines>560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1508096</vt:lpstr>
    </vt:vector>
  </TitlesOfParts>
  <Manager>Лихолетов</Manager>
  <Company>CSD</Company>
  <LinksUpToDate>false</LinksUpToDate>
  <CharactersWithSpaces>33671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1508096</dc:title>
  <dc:subject>CMW/C/UGA/CO/1</dc:subject>
  <dc:creator>Antipova Uliana</dc:creator>
  <dc:description>Final</dc:description>
  <cp:lastModifiedBy>Antipova Uliana</cp:lastModifiedBy>
  <cp:revision>3</cp:revision>
  <cp:lastPrinted>2015-06-23T12:17:00Z</cp:lastPrinted>
  <dcterms:created xsi:type="dcterms:W3CDTF">2015-06-23T12:17:00Z</dcterms:created>
  <dcterms:modified xsi:type="dcterms:W3CDTF">2015-06-23T12:19:00Z</dcterms:modified>
</cp:coreProperties>
</file>