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320"/>
        <w:rPr>
          <w:rFonts w:hint="eastAsia"/>
        </w:rPr>
      </w:pPr>
      <w:r>
        <w:rPr>
          <w:rFonts w:hint="eastAsia"/>
        </w:rPr>
        <w:t>2002</w:t>
      </w:r>
      <w:r>
        <w:rPr>
          <w:rFonts w:hint="eastAsia"/>
        </w:rPr>
        <w:t>年实质性会议</w:t>
      </w:r>
    </w:p>
    <w:p w:rsidR="00000000" w:rsidRDefault="00000000">
      <w:pPr>
        <w:pStyle w:val="Heading2"/>
        <w:rPr>
          <w:rFonts w:hint="eastAsia"/>
        </w:rPr>
      </w:pPr>
      <w:r>
        <w:rPr>
          <w:rFonts w:hint="eastAsia"/>
        </w:rPr>
        <w:t>《经济、社会、文化权利国际公约》的执行情况</w:t>
      </w:r>
    </w:p>
    <w:p w:rsidR="00000000" w:rsidRDefault="00000000">
      <w:pPr>
        <w:pStyle w:val="Heading3"/>
        <w:rPr>
          <w:rFonts w:hint="eastAsia"/>
        </w:rPr>
      </w:pPr>
      <w:r>
        <w:rPr>
          <w:rFonts w:hint="eastAsia"/>
        </w:rPr>
        <w:t>缔约国按照《公约》第</w:t>
      </w:r>
      <w:r>
        <w:rPr>
          <w:rFonts w:hint="eastAsia"/>
        </w:rPr>
        <w:t>16</w:t>
      </w:r>
      <w:r>
        <w:rPr>
          <w:rFonts w:hint="eastAsia"/>
        </w:rPr>
        <w:t>和第</w:t>
      </w:r>
      <w:r>
        <w:rPr>
          <w:rFonts w:hint="eastAsia"/>
        </w:rPr>
        <w:t>17</w:t>
      </w:r>
      <w:r>
        <w:rPr>
          <w:rFonts w:hint="eastAsia"/>
        </w:rPr>
        <w:t>条</w:t>
      </w:r>
      <w:r>
        <w:br/>
      </w:r>
      <w:r>
        <w:rPr>
          <w:rFonts w:hint="eastAsia"/>
        </w:rPr>
        <w:t>提交的第二次定期报告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rPr>
          <w:rFonts w:hint="eastAsia"/>
          <w:u w:val="none"/>
        </w:rPr>
      </w:pPr>
      <w:r>
        <w:rPr>
          <w:u w:val="none"/>
        </w:rPr>
        <w:t xml:space="preserve">   </w:t>
      </w:r>
      <w:r>
        <w:rPr>
          <w:rFonts w:hint="eastAsia"/>
        </w:rPr>
        <w:t>新</w:t>
      </w:r>
      <w:r>
        <w:t xml:space="preserve"> </w:t>
      </w:r>
      <w:r>
        <w:rPr>
          <w:rFonts w:hint="eastAsia"/>
        </w:rPr>
        <w:t>西</w:t>
      </w:r>
      <w:r>
        <w:t xml:space="preserve"> </w:t>
      </w:r>
      <w:r>
        <w:rPr>
          <w:rFonts w:hint="eastAsia"/>
        </w:rPr>
        <w:t>兰</w:t>
      </w:r>
      <w:r>
        <w:rPr>
          <w:rFonts w:hint="eastAsia"/>
          <w:u w:val="none"/>
        </w:rPr>
        <w:t xml:space="preserve"> *</w:t>
      </w:r>
    </w:p>
    <w:p w:rsidR="00000000" w:rsidRDefault="00000000">
      <w:pPr>
        <w:jc w:val="right"/>
        <w:rPr>
          <w:rFonts w:hint="eastAsia"/>
        </w:rPr>
      </w:pPr>
      <w:r>
        <w:rPr>
          <w:rFonts w:hint="eastAsia"/>
        </w:rPr>
        <w:t>[2001</w:t>
      </w:r>
      <w:r>
        <w:rPr>
          <w:rFonts w:hint="eastAsia"/>
        </w:rPr>
        <w:t>年</w:t>
      </w:r>
      <w:r>
        <w:rPr>
          <w:rFonts w:hint="eastAsia"/>
        </w:rPr>
        <w:t>9</w:t>
      </w:r>
      <w:r>
        <w:rPr>
          <w:rFonts w:hint="eastAsia"/>
        </w:rPr>
        <w:t>月</w:t>
      </w:r>
      <w:r>
        <w:rPr>
          <w:rFonts w:hint="eastAsia"/>
        </w:rPr>
        <w:t>30</w:t>
      </w:r>
      <w:r>
        <w:rPr>
          <w:rFonts w:hint="eastAsia"/>
        </w:rPr>
        <w:t>日</w:t>
      </w:r>
      <w:r>
        <w:rPr>
          <w:rFonts w:hint="eastAsia"/>
        </w:rPr>
        <w:t>]</w:t>
      </w: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rPr>
      </w:pPr>
    </w:p>
    <w:p w:rsidR="00000000" w:rsidRDefault="00000000">
      <w:pPr>
        <w:rPr>
          <w:rFonts w:hint="eastAsia"/>
          <w:u w:val="single"/>
        </w:rPr>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rsidR="00000000" w:rsidRDefault="00000000">
      <w:pPr>
        <w:pStyle w:val="FootnoteText"/>
        <w:spacing w:line="240" w:lineRule="auto"/>
        <w:rPr>
          <w:rFonts w:hint="eastAsia"/>
        </w:rPr>
      </w:pPr>
      <w:r>
        <w:rPr>
          <w:rFonts w:hint="eastAsia"/>
        </w:rPr>
        <w:t>*</w:t>
      </w:r>
      <w:r>
        <w:rPr>
          <w:rFonts w:hint="eastAsia"/>
        </w:rPr>
        <w:tab/>
      </w:r>
      <w:r>
        <w:rPr>
          <w:rFonts w:hint="eastAsia"/>
        </w:rPr>
        <w:t>经济、社会和文化权利委员会</w:t>
      </w:r>
      <w:r>
        <w:rPr>
          <w:rFonts w:hint="eastAsia"/>
        </w:rPr>
        <w:t>1993</w:t>
      </w:r>
      <w:r>
        <w:rPr>
          <w:rFonts w:hint="eastAsia"/>
        </w:rPr>
        <w:t>年第九届会议对新西兰政府提交的初始报告进行了审议，审议情况见</w:t>
      </w:r>
      <w:r>
        <w:rPr>
          <w:rFonts w:hint="eastAsia"/>
        </w:rPr>
        <w:t>E/C.12/1993/SR.24-26</w:t>
      </w:r>
      <w:r>
        <w:rPr>
          <w:rFonts w:hint="eastAsia"/>
        </w:rPr>
        <w:t>号文件；结论性意见见</w:t>
      </w:r>
      <w:r>
        <w:rPr>
          <w:rFonts w:hint="eastAsia"/>
        </w:rPr>
        <w:t>E/C.12/1993/13</w:t>
      </w:r>
      <w:r>
        <w:rPr>
          <w:rFonts w:hint="eastAsia"/>
        </w:rPr>
        <w:t>号文件。</w:t>
      </w:r>
    </w:p>
    <w:p w:rsidR="00000000" w:rsidRDefault="00000000">
      <w:pPr>
        <w:pStyle w:val="FootnoteText"/>
        <w:spacing w:line="240" w:lineRule="auto"/>
        <w:rPr>
          <w:rFonts w:hint="eastAsia"/>
        </w:rPr>
      </w:pPr>
      <w:r>
        <w:rPr>
          <w:rFonts w:hint="eastAsia"/>
        </w:rPr>
        <w:t>新西兰按照缔约国初始报告编写准则所提供的资料载于核心文件</w:t>
      </w:r>
      <w:r>
        <w:rPr>
          <w:rFonts w:hint="eastAsia"/>
        </w:rPr>
        <w:t xml:space="preserve">(HRI/CORE/1/ </w:t>
      </w:r>
      <w:r>
        <w:t>Add.33/Rev.1</w:t>
      </w:r>
      <w:r>
        <w:rPr>
          <w:rFonts w:hint="eastAsia"/>
        </w:rPr>
        <w:t>)</w:t>
      </w:r>
      <w:r>
        <w:rPr>
          <w:rFonts w:hint="eastAsia"/>
        </w:rPr>
        <w:t>。</w:t>
      </w: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4"/>
        <w:rPr>
          <w:rFonts w:hint="eastAsia"/>
        </w:rPr>
      </w:pPr>
      <w:r>
        <w:rPr>
          <w:rFonts w:hint="eastAsia"/>
        </w:rPr>
        <w:t>导</w:t>
      </w:r>
      <w:r>
        <w:rPr>
          <w:rFonts w:hint="eastAsia"/>
        </w:rPr>
        <w:t xml:space="preserve">  </w:t>
      </w:r>
      <w:r>
        <w:rPr>
          <w:rFonts w:hint="eastAsia"/>
        </w:rPr>
        <w:t>言</w:t>
      </w:r>
      <w:r>
        <w:t>………………</w:t>
      </w:r>
      <w:r>
        <w:rPr>
          <w:rFonts w:hint="eastAsia"/>
        </w:rPr>
        <w:t>..</w:t>
      </w:r>
      <w:r>
        <w:rPr>
          <w:rFonts w:hint="eastAsia"/>
        </w:rPr>
        <w:tab/>
      </w:r>
      <w:r>
        <w:rPr>
          <w:rFonts w:hint="eastAsia"/>
        </w:rPr>
        <w:tab/>
        <w:t>1</w:t>
      </w:r>
      <w:r>
        <w:rPr>
          <w:rFonts w:hint="eastAsia"/>
        </w:rPr>
        <w:tab/>
        <w:t>-</w:t>
      </w:r>
      <w:r>
        <w:rPr>
          <w:rFonts w:hint="eastAsia"/>
        </w:rPr>
        <w:tab/>
        <w:t>6</w:t>
      </w:r>
      <w:r>
        <w:rPr>
          <w:rFonts w:hint="eastAsia"/>
        </w:rPr>
        <w:tab/>
        <w:t>7</w:t>
      </w:r>
    </w:p>
    <w:p w:rsidR="00000000" w:rsidRDefault="00000000">
      <w:pPr>
        <w:pStyle w:val="a4"/>
        <w:rPr>
          <w:rFonts w:hint="eastAsia"/>
        </w:rPr>
      </w:pPr>
      <w:r>
        <w:rPr>
          <w:rFonts w:hint="eastAsia"/>
        </w:rPr>
        <w:t>一、概</w:t>
      </w:r>
      <w:r>
        <w:rPr>
          <w:rFonts w:hint="eastAsia"/>
        </w:rPr>
        <w:t xml:space="preserve">  </w:t>
      </w:r>
      <w:r>
        <w:rPr>
          <w:rFonts w:hint="eastAsia"/>
        </w:rPr>
        <w:t>况</w:t>
      </w:r>
      <w:r>
        <w:t>………</w:t>
      </w:r>
      <w:r>
        <w:rPr>
          <w:rFonts w:hint="eastAsia"/>
        </w:rPr>
        <w:t>.</w:t>
      </w:r>
      <w:r>
        <w:rPr>
          <w:rFonts w:hint="eastAsia"/>
        </w:rPr>
        <w:tab/>
      </w:r>
      <w:r>
        <w:rPr>
          <w:rFonts w:hint="eastAsia"/>
        </w:rPr>
        <w:tab/>
        <w:t>7</w:t>
      </w:r>
      <w:r>
        <w:rPr>
          <w:rFonts w:hint="eastAsia"/>
        </w:rPr>
        <w:tab/>
        <w:t>-</w:t>
      </w:r>
      <w:r>
        <w:rPr>
          <w:rFonts w:hint="eastAsia"/>
        </w:rPr>
        <w:tab/>
        <w:t>46</w:t>
      </w:r>
      <w:r>
        <w:rPr>
          <w:rFonts w:hint="eastAsia"/>
        </w:rPr>
        <w:tab/>
        <w:t>8</w:t>
      </w:r>
    </w:p>
    <w:p w:rsidR="00000000" w:rsidRDefault="00000000">
      <w:pPr>
        <w:pStyle w:val="a4"/>
        <w:ind w:left="1020"/>
        <w:rPr>
          <w:rFonts w:hint="eastAsia"/>
        </w:rPr>
      </w:pPr>
      <w:r>
        <w:rPr>
          <w:rFonts w:hint="eastAsia"/>
        </w:rPr>
        <w:t xml:space="preserve">A.  </w:t>
      </w:r>
      <w:r>
        <w:rPr>
          <w:rFonts w:hint="eastAsia"/>
        </w:rPr>
        <w:t>概</w:t>
      </w:r>
      <w:r>
        <w:rPr>
          <w:rFonts w:hint="eastAsia"/>
        </w:rPr>
        <w:t xml:space="preserve">  </w:t>
      </w:r>
      <w:r>
        <w:rPr>
          <w:rFonts w:hint="eastAsia"/>
        </w:rPr>
        <w:t>述</w:t>
      </w:r>
      <w:r>
        <w:t>……</w:t>
      </w:r>
      <w:r>
        <w:rPr>
          <w:rFonts w:hint="eastAsia"/>
        </w:rPr>
        <w:t>..</w:t>
      </w:r>
      <w:r>
        <w:rPr>
          <w:rFonts w:hint="eastAsia"/>
        </w:rPr>
        <w:tab/>
      </w:r>
      <w:r>
        <w:rPr>
          <w:rFonts w:hint="eastAsia"/>
        </w:rPr>
        <w:tab/>
        <w:t>7</w:t>
      </w:r>
      <w:r>
        <w:rPr>
          <w:rFonts w:hint="eastAsia"/>
        </w:rPr>
        <w:tab/>
        <w:t>-</w:t>
      </w:r>
      <w:r>
        <w:rPr>
          <w:rFonts w:hint="eastAsia"/>
        </w:rPr>
        <w:tab/>
        <w:t>9</w:t>
      </w:r>
      <w:r>
        <w:rPr>
          <w:rFonts w:hint="eastAsia"/>
        </w:rPr>
        <w:tab/>
        <w:t>8</w:t>
      </w:r>
    </w:p>
    <w:p w:rsidR="00000000" w:rsidRDefault="00000000">
      <w:pPr>
        <w:pStyle w:val="a4"/>
        <w:ind w:left="1020"/>
        <w:rPr>
          <w:rFonts w:hint="eastAsia"/>
          <w:lang w:val="fr-CH"/>
        </w:rPr>
      </w:pPr>
      <w:r>
        <w:rPr>
          <w:rFonts w:hint="eastAsia"/>
        </w:rPr>
        <w:t xml:space="preserve">B.  </w:t>
      </w:r>
      <w:r>
        <w:rPr>
          <w:rFonts w:hint="eastAsia"/>
          <w:lang w:val="fr-CH"/>
        </w:rPr>
        <w:t>要</w:t>
      </w:r>
      <w:r>
        <w:rPr>
          <w:rFonts w:hint="eastAsia"/>
          <w:lang w:val="fr-CH"/>
        </w:rPr>
        <w:t xml:space="preserve">  </w:t>
      </w:r>
      <w:r>
        <w:rPr>
          <w:rFonts w:hint="eastAsia"/>
          <w:lang w:val="fr-CH"/>
        </w:rPr>
        <w:t>览</w:t>
      </w:r>
      <w:r>
        <w:rPr>
          <w:lang w:val="fr-CH"/>
        </w:rPr>
        <w:t>………</w:t>
      </w:r>
      <w:r>
        <w:rPr>
          <w:rFonts w:hint="eastAsia"/>
          <w:lang w:val="fr-CH"/>
        </w:rPr>
        <w:t>.</w:t>
      </w:r>
      <w:r>
        <w:rPr>
          <w:rFonts w:hint="eastAsia"/>
          <w:lang w:val="fr-CH"/>
        </w:rPr>
        <w:tab/>
      </w:r>
      <w:r>
        <w:rPr>
          <w:rFonts w:hint="eastAsia"/>
          <w:lang w:val="fr-CH"/>
        </w:rPr>
        <w:tab/>
        <w:t>10</w:t>
      </w:r>
      <w:r>
        <w:rPr>
          <w:rFonts w:hint="eastAsia"/>
          <w:lang w:val="fr-CH"/>
        </w:rPr>
        <w:tab/>
        <w:t>-</w:t>
      </w:r>
      <w:r>
        <w:rPr>
          <w:rFonts w:hint="eastAsia"/>
          <w:lang w:val="fr-CH"/>
        </w:rPr>
        <w:tab/>
        <w:t>46</w:t>
      </w:r>
      <w:r>
        <w:rPr>
          <w:rFonts w:hint="eastAsia"/>
          <w:lang w:val="fr-CH"/>
        </w:rPr>
        <w:tab/>
        <w:t>9</w:t>
      </w:r>
    </w:p>
    <w:p w:rsidR="00000000" w:rsidRDefault="00000000">
      <w:pPr>
        <w:pStyle w:val="a4"/>
        <w:rPr>
          <w:rFonts w:hint="eastAsia"/>
        </w:rPr>
      </w:pPr>
      <w:r>
        <w:rPr>
          <w:rFonts w:hint="eastAsia"/>
        </w:rPr>
        <w:t>二、《公约》执行情况</w:t>
      </w:r>
      <w:r>
        <w:t>…</w:t>
      </w:r>
      <w:r>
        <w:rPr>
          <w:rFonts w:hint="eastAsia"/>
        </w:rPr>
        <w:tab/>
      </w:r>
      <w:r>
        <w:rPr>
          <w:rFonts w:hint="eastAsia"/>
        </w:rPr>
        <w:tab/>
        <w:t>47</w:t>
      </w:r>
      <w:r>
        <w:rPr>
          <w:rFonts w:hint="eastAsia"/>
        </w:rPr>
        <w:tab/>
        <w:t>-</w:t>
      </w:r>
      <w:r>
        <w:rPr>
          <w:rFonts w:hint="eastAsia"/>
        </w:rPr>
        <w:tab/>
        <w:t>676</w:t>
      </w:r>
      <w:r>
        <w:rPr>
          <w:rFonts w:hint="eastAsia"/>
        </w:rPr>
        <w:tab/>
        <w:t>17</w:t>
      </w:r>
    </w:p>
    <w:p w:rsidR="00000000" w:rsidRDefault="00000000">
      <w:pPr>
        <w:pStyle w:val="a4"/>
        <w:ind w:left="1020"/>
        <w:rPr>
          <w:rFonts w:hint="eastAsia"/>
        </w:rPr>
      </w:pPr>
      <w:r>
        <w:rPr>
          <w:rFonts w:hint="eastAsia"/>
          <w:spacing w:val="0"/>
        </w:rPr>
        <w:t>对委员会关于新西兰初始报告的意见所作的答复</w:t>
      </w:r>
      <w:r>
        <w:t>…</w:t>
      </w:r>
      <w:r>
        <w:rPr>
          <w:rFonts w:hint="eastAsia"/>
        </w:rPr>
        <w:tab/>
      </w:r>
      <w:r>
        <w:t>……</w:t>
      </w:r>
      <w:r>
        <w:rPr>
          <w:rFonts w:hint="eastAsia"/>
        </w:rPr>
        <w:t>.</w:t>
      </w:r>
      <w:r>
        <w:rPr>
          <w:rFonts w:hint="eastAsia"/>
        </w:rPr>
        <w:tab/>
        <w:t>47</w:t>
      </w:r>
      <w:r>
        <w:rPr>
          <w:rFonts w:hint="eastAsia"/>
        </w:rPr>
        <w:tab/>
        <w:t>-</w:t>
      </w:r>
      <w:r>
        <w:rPr>
          <w:rFonts w:hint="eastAsia"/>
        </w:rPr>
        <w:tab/>
        <w:t>48</w:t>
      </w:r>
      <w:r>
        <w:rPr>
          <w:rFonts w:hint="eastAsia"/>
        </w:rPr>
        <w:tab/>
        <w:t>17</w:t>
      </w:r>
    </w:p>
    <w:p w:rsidR="00000000" w:rsidRDefault="00000000">
      <w:pPr>
        <w:pStyle w:val="a4"/>
        <w:ind w:left="1020"/>
        <w:rPr>
          <w:rFonts w:hint="eastAsia"/>
        </w:rPr>
      </w:pPr>
      <w:r>
        <w:rPr>
          <w:rFonts w:hint="eastAsia"/>
        </w:rPr>
        <w:t>第</w:t>
      </w:r>
      <w:r>
        <w:rPr>
          <w:rFonts w:hint="eastAsia"/>
        </w:rPr>
        <w:t>1</w:t>
      </w:r>
      <w:r>
        <w:rPr>
          <w:rFonts w:hint="eastAsia"/>
        </w:rPr>
        <w:t>条</w:t>
      </w:r>
      <w:r>
        <w:rPr>
          <w:rFonts w:hint="eastAsia"/>
          <w:spacing w:val="0"/>
        </w:rPr>
        <w:t xml:space="preserve"> </w:t>
      </w:r>
      <w:r>
        <w:rPr>
          <w:rFonts w:hint="eastAsia"/>
          <w:spacing w:val="0"/>
        </w:rPr>
        <w:t>－</w:t>
      </w:r>
      <w:r>
        <w:rPr>
          <w:rFonts w:hint="eastAsia"/>
          <w:spacing w:val="0"/>
        </w:rPr>
        <w:t xml:space="preserve"> </w:t>
      </w:r>
      <w:r>
        <w:rPr>
          <w:rFonts w:hint="eastAsia"/>
        </w:rPr>
        <w:t>自决权</w:t>
      </w:r>
      <w:r>
        <w:t>…</w:t>
      </w:r>
      <w:r>
        <w:rPr>
          <w:rFonts w:hint="eastAsia"/>
        </w:rPr>
        <w:t>.</w:t>
      </w:r>
      <w:r>
        <w:rPr>
          <w:rFonts w:hint="eastAsia"/>
        </w:rPr>
        <w:tab/>
      </w:r>
      <w:r>
        <w:rPr>
          <w:rFonts w:hint="eastAsia"/>
        </w:rPr>
        <w:tab/>
      </w:r>
      <w:r>
        <w:rPr>
          <w:rFonts w:hint="eastAsia"/>
        </w:rPr>
        <w:tab/>
        <w:t>49</w:t>
      </w:r>
      <w:r>
        <w:rPr>
          <w:rFonts w:hint="eastAsia"/>
        </w:rPr>
        <w:tab/>
      </w:r>
      <w:r>
        <w:rPr>
          <w:rFonts w:hint="eastAsia"/>
        </w:rPr>
        <w:tab/>
        <w:t>19</w:t>
      </w:r>
    </w:p>
    <w:p w:rsidR="00000000" w:rsidRDefault="00000000">
      <w:pPr>
        <w:pStyle w:val="a4"/>
        <w:ind w:left="1020"/>
        <w:rPr>
          <w:rFonts w:hint="eastAsia"/>
        </w:rPr>
      </w:pPr>
      <w:r>
        <w:rPr>
          <w:rFonts w:hint="eastAsia"/>
        </w:rPr>
        <w:t>第</w:t>
      </w:r>
      <w:r>
        <w:rPr>
          <w:rFonts w:hint="eastAsia"/>
        </w:rPr>
        <w:t>2</w:t>
      </w:r>
      <w:r>
        <w:rPr>
          <w:rFonts w:hint="eastAsia"/>
        </w:rPr>
        <w:t>条</w:t>
      </w:r>
      <w:r>
        <w:rPr>
          <w:rFonts w:hint="eastAsia"/>
          <w:spacing w:val="0"/>
        </w:rPr>
        <w:t xml:space="preserve"> </w:t>
      </w:r>
      <w:r>
        <w:rPr>
          <w:rFonts w:hint="eastAsia"/>
          <w:spacing w:val="0"/>
        </w:rPr>
        <w:t>－</w:t>
      </w:r>
      <w:r>
        <w:rPr>
          <w:rFonts w:hint="eastAsia"/>
          <w:spacing w:val="0"/>
        </w:rPr>
        <w:t xml:space="preserve"> </w:t>
      </w:r>
      <w:r>
        <w:rPr>
          <w:rFonts w:hint="eastAsia"/>
        </w:rPr>
        <w:t>缔约国的义务与不受歧视权</w:t>
      </w:r>
      <w:r>
        <w:t>…</w:t>
      </w:r>
      <w:r>
        <w:rPr>
          <w:rFonts w:hint="eastAsia"/>
        </w:rPr>
        <w:tab/>
      </w:r>
      <w:r>
        <w:rPr>
          <w:rFonts w:hint="eastAsia"/>
        </w:rPr>
        <w:tab/>
        <w:t>50</w:t>
      </w:r>
      <w:r>
        <w:rPr>
          <w:rFonts w:hint="eastAsia"/>
        </w:rPr>
        <w:tab/>
        <w:t>-</w:t>
      </w:r>
      <w:r>
        <w:rPr>
          <w:rFonts w:hint="eastAsia"/>
        </w:rPr>
        <w:tab/>
        <w:t>65</w:t>
      </w:r>
      <w:r>
        <w:rPr>
          <w:rFonts w:hint="eastAsia"/>
        </w:rPr>
        <w:tab/>
        <w:t>19</w:t>
      </w:r>
    </w:p>
    <w:p w:rsidR="00000000" w:rsidRDefault="00000000">
      <w:pPr>
        <w:pStyle w:val="a4"/>
        <w:ind w:left="1530"/>
        <w:rPr>
          <w:rFonts w:hint="eastAsia"/>
        </w:rPr>
      </w:pPr>
      <w:r>
        <w:rPr>
          <w:rFonts w:hint="eastAsia"/>
        </w:rPr>
        <w:t xml:space="preserve">A.  </w:t>
      </w:r>
      <w:r>
        <w:rPr>
          <w:rFonts w:hint="eastAsia"/>
        </w:rPr>
        <w:t>逐渐执行</w:t>
      </w:r>
      <w:r>
        <w:t>……</w:t>
      </w:r>
      <w:r>
        <w:rPr>
          <w:rFonts w:hint="eastAsia"/>
        </w:rPr>
        <w:t>..</w:t>
      </w:r>
      <w:r>
        <w:rPr>
          <w:rFonts w:hint="eastAsia"/>
        </w:rPr>
        <w:tab/>
      </w:r>
      <w:r>
        <w:rPr>
          <w:rFonts w:hint="eastAsia"/>
        </w:rPr>
        <w:tab/>
        <w:t>50</w:t>
      </w:r>
      <w:r>
        <w:rPr>
          <w:rFonts w:hint="eastAsia"/>
        </w:rPr>
        <w:tab/>
        <w:t>-</w:t>
      </w:r>
      <w:r>
        <w:rPr>
          <w:rFonts w:hint="eastAsia"/>
        </w:rPr>
        <w:tab/>
        <w:t>52</w:t>
      </w:r>
      <w:r>
        <w:rPr>
          <w:rFonts w:hint="eastAsia"/>
        </w:rPr>
        <w:tab/>
        <w:t>19</w:t>
      </w:r>
    </w:p>
    <w:p w:rsidR="00000000" w:rsidRDefault="00000000">
      <w:pPr>
        <w:pStyle w:val="a4"/>
        <w:ind w:left="1530"/>
        <w:rPr>
          <w:rFonts w:hint="eastAsia"/>
        </w:rPr>
      </w:pPr>
      <w:r>
        <w:rPr>
          <w:rFonts w:hint="eastAsia"/>
        </w:rPr>
        <w:t xml:space="preserve">B.  </w:t>
      </w:r>
      <w:r>
        <w:rPr>
          <w:rFonts w:hint="eastAsia"/>
        </w:rPr>
        <w:t>不歧视规定</w:t>
      </w:r>
      <w:r>
        <w:t>…</w:t>
      </w:r>
      <w:r>
        <w:rPr>
          <w:rFonts w:hint="eastAsia"/>
        </w:rPr>
        <w:tab/>
      </w:r>
      <w:r>
        <w:rPr>
          <w:rFonts w:hint="eastAsia"/>
        </w:rPr>
        <w:tab/>
        <w:t>53</w:t>
      </w:r>
      <w:r>
        <w:rPr>
          <w:rFonts w:hint="eastAsia"/>
        </w:rPr>
        <w:tab/>
        <w:t>-</w:t>
      </w:r>
      <w:r>
        <w:rPr>
          <w:rFonts w:hint="eastAsia"/>
        </w:rPr>
        <w:tab/>
        <w:t>60</w:t>
      </w:r>
      <w:r>
        <w:rPr>
          <w:rFonts w:hint="eastAsia"/>
        </w:rPr>
        <w:tab/>
        <w:t>20</w:t>
      </w:r>
    </w:p>
    <w:p w:rsidR="00000000" w:rsidRDefault="00000000">
      <w:pPr>
        <w:pStyle w:val="a4"/>
        <w:ind w:left="1530"/>
        <w:rPr>
          <w:rFonts w:hint="eastAsia"/>
        </w:rPr>
      </w:pPr>
      <w:r>
        <w:rPr>
          <w:rFonts w:hint="eastAsia"/>
        </w:rPr>
        <w:t xml:space="preserve">C.  </w:t>
      </w:r>
      <w:r>
        <w:rPr>
          <w:rFonts w:hint="eastAsia"/>
        </w:rPr>
        <w:t>保</w:t>
      </w:r>
      <w:r>
        <w:rPr>
          <w:rFonts w:hint="eastAsia"/>
          <w:spacing w:val="0"/>
        </w:rPr>
        <w:t>障非国民的经济、社会、文化权利</w:t>
      </w:r>
      <w:r>
        <w:t>…</w:t>
      </w:r>
      <w:r>
        <w:rPr>
          <w:rFonts w:hint="eastAsia"/>
        </w:rPr>
        <w:t>.</w:t>
      </w:r>
      <w:r>
        <w:rPr>
          <w:rFonts w:hint="eastAsia"/>
        </w:rPr>
        <w:tab/>
      </w:r>
      <w:r>
        <w:rPr>
          <w:rFonts w:hint="eastAsia"/>
        </w:rPr>
        <w:tab/>
        <w:t>61</w:t>
      </w:r>
      <w:r>
        <w:rPr>
          <w:rFonts w:hint="eastAsia"/>
        </w:rPr>
        <w:tab/>
        <w:t>-</w:t>
      </w:r>
      <w:r>
        <w:rPr>
          <w:rFonts w:hint="eastAsia"/>
        </w:rPr>
        <w:tab/>
        <w:t>65</w:t>
      </w:r>
      <w:r>
        <w:rPr>
          <w:rFonts w:hint="eastAsia"/>
        </w:rPr>
        <w:tab/>
        <w:t>22</w:t>
      </w:r>
    </w:p>
    <w:p w:rsidR="00000000" w:rsidRDefault="00000000">
      <w:pPr>
        <w:pStyle w:val="a4"/>
        <w:ind w:left="1020"/>
        <w:rPr>
          <w:rFonts w:hint="eastAsia"/>
        </w:rPr>
      </w:pPr>
      <w:r>
        <w:rPr>
          <w:rFonts w:hint="eastAsia"/>
        </w:rPr>
        <w:t>第</w:t>
      </w:r>
      <w:r>
        <w:rPr>
          <w:rFonts w:hint="eastAsia"/>
        </w:rPr>
        <w:t>3</w:t>
      </w:r>
      <w:r>
        <w:rPr>
          <w:rFonts w:hint="eastAsia"/>
        </w:rPr>
        <w:t>条</w:t>
      </w:r>
      <w:r>
        <w:rPr>
          <w:rFonts w:hint="eastAsia"/>
          <w:spacing w:val="0"/>
        </w:rPr>
        <w:t xml:space="preserve"> </w:t>
      </w:r>
      <w:r>
        <w:rPr>
          <w:rFonts w:hint="eastAsia"/>
          <w:spacing w:val="0"/>
        </w:rPr>
        <w:t>－</w:t>
      </w:r>
      <w:r>
        <w:rPr>
          <w:rFonts w:hint="eastAsia"/>
          <w:spacing w:val="0"/>
        </w:rPr>
        <w:t xml:space="preserve"> </w:t>
      </w:r>
      <w:r>
        <w:rPr>
          <w:rFonts w:hint="eastAsia"/>
        </w:rPr>
        <w:t>男女平权</w:t>
      </w:r>
      <w:r>
        <w:t>…</w:t>
      </w:r>
      <w:r>
        <w:rPr>
          <w:rFonts w:hint="eastAsia"/>
        </w:rPr>
        <w:tab/>
      </w:r>
      <w:r>
        <w:rPr>
          <w:rFonts w:hint="eastAsia"/>
        </w:rPr>
        <w:tab/>
      </w:r>
      <w:r>
        <w:rPr>
          <w:rFonts w:hint="eastAsia"/>
        </w:rPr>
        <w:tab/>
        <w:t>66</w:t>
      </w:r>
      <w:r>
        <w:rPr>
          <w:rFonts w:hint="eastAsia"/>
        </w:rPr>
        <w:tab/>
      </w:r>
      <w:r>
        <w:rPr>
          <w:rFonts w:hint="eastAsia"/>
        </w:rPr>
        <w:tab/>
        <w:t>23</w:t>
      </w:r>
    </w:p>
    <w:p w:rsidR="00000000" w:rsidRDefault="00000000">
      <w:pPr>
        <w:pStyle w:val="a4"/>
        <w:ind w:left="1020"/>
        <w:rPr>
          <w:rFonts w:hint="eastAsia"/>
        </w:rPr>
      </w:pPr>
      <w:r>
        <w:rPr>
          <w:rFonts w:hint="eastAsia"/>
        </w:rPr>
        <w:t>第</w:t>
      </w:r>
      <w:r>
        <w:rPr>
          <w:rFonts w:hint="eastAsia"/>
        </w:rPr>
        <w:t>4</w:t>
      </w:r>
      <w:r>
        <w:rPr>
          <w:rFonts w:hint="eastAsia"/>
        </w:rPr>
        <w:t>条和第</w:t>
      </w:r>
      <w:r>
        <w:rPr>
          <w:rFonts w:hint="eastAsia"/>
        </w:rPr>
        <w:t>5</w:t>
      </w:r>
      <w:r>
        <w:rPr>
          <w:rFonts w:hint="eastAsia"/>
        </w:rPr>
        <w:t>条</w:t>
      </w:r>
      <w:r>
        <w:rPr>
          <w:rFonts w:hint="eastAsia"/>
          <w:spacing w:val="0"/>
        </w:rPr>
        <w:t xml:space="preserve"> </w:t>
      </w:r>
      <w:r>
        <w:rPr>
          <w:rFonts w:hint="eastAsia"/>
          <w:spacing w:val="0"/>
        </w:rPr>
        <w:t>－</w:t>
      </w:r>
      <w:r>
        <w:rPr>
          <w:rFonts w:hint="eastAsia"/>
          <w:spacing w:val="0"/>
        </w:rPr>
        <w:t xml:space="preserve"> </w:t>
      </w:r>
      <w:r>
        <w:rPr>
          <w:rFonts w:hint="eastAsia"/>
        </w:rPr>
        <w:t>《公约》所载各项权利的不得随意限制与不得克减</w:t>
      </w:r>
      <w:r>
        <w:t>……</w:t>
      </w:r>
      <w:r>
        <w:rPr>
          <w:rFonts w:hint="eastAsia"/>
        </w:rPr>
        <w:tab/>
      </w:r>
      <w:r>
        <w:rPr>
          <w:rFonts w:hint="eastAsia"/>
        </w:rPr>
        <w:tab/>
      </w:r>
      <w:r>
        <w:rPr>
          <w:rFonts w:hint="eastAsia"/>
        </w:rPr>
        <w:tab/>
        <w:t>67</w:t>
      </w:r>
      <w:r>
        <w:rPr>
          <w:rFonts w:hint="eastAsia"/>
        </w:rPr>
        <w:tab/>
      </w:r>
      <w:r>
        <w:rPr>
          <w:rFonts w:hint="eastAsia"/>
        </w:rPr>
        <w:tab/>
        <w:t>23</w:t>
      </w:r>
    </w:p>
    <w:p w:rsidR="00000000" w:rsidRDefault="00000000">
      <w:pPr>
        <w:pStyle w:val="a4"/>
        <w:ind w:left="1020"/>
        <w:rPr>
          <w:rFonts w:hint="eastAsia"/>
        </w:rPr>
      </w:pPr>
      <w:r>
        <w:rPr>
          <w:rFonts w:hint="eastAsia"/>
        </w:rPr>
        <w:t>第</w:t>
      </w:r>
      <w:r>
        <w:rPr>
          <w:rFonts w:hint="eastAsia"/>
        </w:rPr>
        <w:t>6</w:t>
      </w:r>
      <w:r>
        <w:rPr>
          <w:rFonts w:hint="eastAsia"/>
        </w:rPr>
        <w:t>条</w:t>
      </w:r>
      <w:r>
        <w:rPr>
          <w:rFonts w:hint="eastAsia"/>
          <w:spacing w:val="0"/>
        </w:rPr>
        <w:t xml:space="preserve"> </w:t>
      </w:r>
      <w:r>
        <w:rPr>
          <w:rFonts w:hint="eastAsia"/>
          <w:spacing w:val="0"/>
        </w:rPr>
        <w:t>－</w:t>
      </w:r>
      <w:r>
        <w:rPr>
          <w:rFonts w:hint="eastAsia"/>
          <w:spacing w:val="0"/>
        </w:rPr>
        <w:t xml:space="preserve"> </w:t>
      </w:r>
      <w:r>
        <w:rPr>
          <w:rFonts w:hint="eastAsia"/>
        </w:rPr>
        <w:t>工作权</w:t>
      </w:r>
      <w:r>
        <w:t>……</w:t>
      </w:r>
      <w:r>
        <w:rPr>
          <w:rFonts w:hint="eastAsia"/>
        </w:rPr>
        <w:t>.</w:t>
      </w:r>
      <w:r>
        <w:rPr>
          <w:rFonts w:hint="eastAsia"/>
        </w:rPr>
        <w:tab/>
      </w:r>
      <w:r>
        <w:rPr>
          <w:rFonts w:hint="eastAsia"/>
        </w:rPr>
        <w:tab/>
        <w:t>68</w:t>
      </w:r>
      <w:r>
        <w:rPr>
          <w:rFonts w:hint="eastAsia"/>
        </w:rPr>
        <w:tab/>
        <w:t>-</w:t>
      </w:r>
      <w:r>
        <w:rPr>
          <w:rFonts w:hint="eastAsia"/>
        </w:rPr>
        <w:tab/>
        <w:t>105</w:t>
      </w:r>
      <w:r>
        <w:rPr>
          <w:rFonts w:hint="eastAsia"/>
        </w:rPr>
        <w:tab/>
        <w:t>24</w:t>
      </w:r>
    </w:p>
    <w:p w:rsidR="00000000" w:rsidRDefault="00000000">
      <w:pPr>
        <w:pStyle w:val="a4"/>
        <w:ind w:left="1530"/>
        <w:rPr>
          <w:rFonts w:hint="eastAsia"/>
        </w:rPr>
      </w:pPr>
      <w:r>
        <w:rPr>
          <w:rFonts w:hint="eastAsia"/>
        </w:rPr>
        <w:t xml:space="preserve">A.  </w:t>
      </w:r>
      <w:r>
        <w:rPr>
          <w:rFonts w:hint="eastAsia"/>
        </w:rPr>
        <w:t>概</w:t>
      </w:r>
      <w:r>
        <w:rPr>
          <w:rFonts w:hint="eastAsia"/>
        </w:rPr>
        <w:t xml:space="preserve">  </w:t>
      </w:r>
      <w:r>
        <w:rPr>
          <w:rFonts w:hint="eastAsia"/>
        </w:rPr>
        <w:t>要</w:t>
      </w:r>
      <w:r>
        <w:t>…</w:t>
      </w:r>
      <w:r>
        <w:rPr>
          <w:rFonts w:hint="eastAsia"/>
        </w:rPr>
        <w:t>..</w:t>
      </w:r>
      <w:r>
        <w:rPr>
          <w:rFonts w:hint="eastAsia"/>
        </w:rPr>
        <w:tab/>
      </w:r>
      <w:r>
        <w:rPr>
          <w:rFonts w:hint="eastAsia"/>
        </w:rPr>
        <w:tab/>
      </w:r>
      <w:r>
        <w:rPr>
          <w:rFonts w:hint="eastAsia"/>
        </w:rPr>
        <w:tab/>
        <w:t>68</w:t>
      </w:r>
      <w:r>
        <w:rPr>
          <w:rFonts w:hint="eastAsia"/>
        </w:rPr>
        <w:tab/>
      </w:r>
      <w:r>
        <w:rPr>
          <w:rFonts w:hint="eastAsia"/>
        </w:rPr>
        <w:tab/>
        <w:t>24</w:t>
      </w:r>
    </w:p>
    <w:p w:rsidR="00000000" w:rsidRDefault="00000000">
      <w:pPr>
        <w:pStyle w:val="a4"/>
        <w:ind w:left="1530"/>
        <w:rPr>
          <w:rFonts w:hint="eastAsia"/>
        </w:rPr>
      </w:pPr>
      <w:r>
        <w:rPr>
          <w:rFonts w:hint="eastAsia"/>
        </w:rPr>
        <w:t xml:space="preserve">B.  </w:t>
      </w:r>
      <w:r>
        <w:rPr>
          <w:rFonts w:hint="eastAsia"/>
        </w:rPr>
        <w:t>就业与失业状况、程度和趋势</w:t>
      </w:r>
      <w:r>
        <w:t>…</w:t>
      </w:r>
      <w:r>
        <w:rPr>
          <w:rFonts w:hint="eastAsia"/>
        </w:rPr>
        <w:t>.</w:t>
      </w:r>
      <w:r>
        <w:rPr>
          <w:rFonts w:hint="eastAsia"/>
        </w:rPr>
        <w:tab/>
      </w:r>
      <w:r>
        <w:rPr>
          <w:rFonts w:hint="eastAsia"/>
        </w:rPr>
        <w:tab/>
        <w:t>69</w:t>
      </w:r>
      <w:r>
        <w:rPr>
          <w:rFonts w:hint="eastAsia"/>
        </w:rPr>
        <w:tab/>
        <w:t>-</w:t>
      </w:r>
      <w:r>
        <w:rPr>
          <w:rFonts w:hint="eastAsia"/>
        </w:rPr>
        <w:tab/>
        <w:t>74</w:t>
      </w:r>
      <w:r>
        <w:rPr>
          <w:rFonts w:hint="eastAsia"/>
        </w:rPr>
        <w:tab/>
        <w:t>24</w:t>
      </w:r>
    </w:p>
    <w:p w:rsidR="00000000" w:rsidRDefault="00000000">
      <w:pPr>
        <w:pStyle w:val="a4"/>
        <w:ind w:left="1530"/>
        <w:rPr>
          <w:rFonts w:hint="eastAsia"/>
        </w:rPr>
      </w:pPr>
      <w:r>
        <w:rPr>
          <w:rFonts w:hint="eastAsia"/>
        </w:rPr>
        <w:t xml:space="preserve">C.  </w:t>
      </w:r>
      <w:r>
        <w:rPr>
          <w:rFonts w:hint="eastAsia"/>
        </w:rPr>
        <w:t>为实现稳定经济增长和充分就业推行的政策和采取的措施；自由择业权</w:t>
      </w:r>
      <w:r>
        <w:t>…</w:t>
      </w:r>
      <w:r>
        <w:rPr>
          <w:rFonts w:hint="eastAsia"/>
        </w:rPr>
        <w:tab/>
      </w:r>
      <w:r>
        <w:rPr>
          <w:rFonts w:hint="eastAsia"/>
        </w:rPr>
        <w:tab/>
        <w:t>75</w:t>
      </w:r>
      <w:r>
        <w:rPr>
          <w:rFonts w:hint="eastAsia"/>
        </w:rPr>
        <w:tab/>
        <w:t>-</w:t>
      </w:r>
      <w:r>
        <w:rPr>
          <w:rFonts w:hint="eastAsia"/>
        </w:rPr>
        <w:tab/>
        <w:t>85</w:t>
      </w:r>
      <w:r>
        <w:rPr>
          <w:rFonts w:hint="eastAsia"/>
        </w:rPr>
        <w:tab/>
        <w:t>25</w:t>
      </w:r>
    </w:p>
    <w:p w:rsidR="00000000" w:rsidRDefault="00000000">
      <w:pPr>
        <w:pStyle w:val="a4"/>
        <w:ind w:left="1530"/>
        <w:rPr>
          <w:rFonts w:hint="eastAsia"/>
        </w:rPr>
      </w:pPr>
      <w:r>
        <w:rPr>
          <w:rFonts w:hint="eastAsia"/>
        </w:rPr>
        <w:t xml:space="preserve">D.  </w:t>
      </w:r>
      <w:r>
        <w:rPr>
          <w:rFonts w:hint="eastAsia"/>
        </w:rPr>
        <w:t>就业歧视</w:t>
      </w:r>
      <w:r>
        <w:t>…</w:t>
      </w:r>
      <w:r>
        <w:rPr>
          <w:rFonts w:hint="eastAsia"/>
        </w:rPr>
        <w:t>..</w:t>
      </w:r>
      <w:r>
        <w:rPr>
          <w:rFonts w:hint="eastAsia"/>
        </w:rPr>
        <w:tab/>
      </w:r>
      <w:r>
        <w:rPr>
          <w:rFonts w:hint="eastAsia"/>
        </w:rPr>
        <w:tab/>
        <w:t>86</w:t>
      </w:r>
      <w:r>
        <w:rPr>
          <w:rFonts w:hint="eastAsia"/>
        </w:rPr>
        <w:tab/>
        <w:t>-</w:t>
      </w:r>
      <w:r>
        <w:rPr>
          <w:rFonts w:hint="eastAsia"/>
        </w:rPr>
        <w:tab/>
        <w:t>96</w:t>
      </w:r>
      <w:r>
        <w:rPr>
          <w:rFonts w:hint="eastAsia"/>
        </w:rPr>
        <w:tab/>
        <w:t>29</w:t>
      </w:r>
    </w:p>
    <w:p w:rsidR="00000000" w:rsidRDefault="00000000">
      <w:pPr>
        <w:pStyle w:val="a4"/>
        <w:ind w:left="1530"/>
        <w:rPr>
          <w:rFonts w:hint="eastAsia"/>
        </w:rPr>
      </w:pPr>
      <w:r>
        <w:rPr>
          <w:rFonts w:hint="eastAsia"/>
        </w:rPr>
        <w:t xml:space="preserve">E.  </w:t>
      </w:r>
      <w:r>
        <w:rPr>
          <w:rFonts w:hint="eastAsia"/>
        </w:rPr>
        <w:t>禁止任意中止雇用</w:t>
      </w:r>
      <w:r>
        <w:t>…</w:t>
      </w:r>
      <w:r>
        <w:rPr>
          <w:rFonts w:hint="eastAsia"/>
        </w:rPr>
        <w:t>.</w:t>
      </w:r>
      <w:r>
        <w:rPr>
          <w:rFonts w:hint="eastAsia"/>
        </w:rPr>
        <w:tab/>
      </w:r>
      <w:r>
        <w:rPr>
          <w:rFonts w:hint="eastAsia"/>
        </w:rPr>
        <w:tab/>
        <w:t>97</w:t>
      </w:r>
      <w:r>
        <w:rPr>
          <w:rFonts w:hint="eastAsia"/>
        </w:rPr>
        <w:tab/>
        <w:t>-</w:t>
      </w:r>
      <w:r>
        <w:rPr>
          <w:rFonts w:hint="eastAsia"/>
        </w:rPr>
        <w:tab/>
        <w:t>98</w:t>
      </w:r>
      <w:r>
        <w:rPr>
          <w:rFonts w:hint="eastAsia"/>
        </w:rPr>
        <w:tab/>
        <w:t>32</w:t>
      </w:r>
    </w:p>
    <w:p w:rsidR="00000000" w:rsidRDefault="00000000">
      <w:pPr>
        <w:pStyle w:val="a4"/>
        <w:ind w:left="1530"/>
        <w:rPr>
          <w:rFonts w:hint="eastAsia"/>
        </w:rPr>
      </w:pPr>
      <w:r>
        <w:rPr>
          <w:rFonts w:hint="eastAsia"/>
        </w:rPr>
        <w:t xml:space="preserve">F.  </w:t>
      </w:r>
      <w:r>
        <w:rPr>
          <w:rFonts w:hint="eastAsia"/>
        </w:rPr>
        <w:t>技术和职业指导与培训方案</w:t>
      </w:r>
      <w:r>
        <w:rPr>
          <w:rFonts w:hint="eastAsia"/>
        </w:rPr>
        <w:t>..</w:t>
      </w:r>
      <w:r>
        <w:rPr>
          <w:rFonts w:hint="eastAsia"/>
        </w:rPr>
        <w:tab/>
      </w:r>
      <w:r>
        <w:rPr>
          <w:rFonts w:hint="eastAsia"/>
        </w:rPr>
        <w:tab/>
        <w:t>99</w:t>
      </w:r>
      <w:r>
        <w:rPr>
          <w:rFonts w:hint="eastAsia"/>
        </w:rPr>
        <w:tab/>
        <w:t>-</w:t>
      </w:r>
      <w:r>
        <w:rPr>
          <w:rFonts w:hint="eastAsia"/>
        </w:rPr>
        <w:tab/>
        <w:t>101</w:t>
      </w:r>
      <w:r>
        <w:rPr>
          <w:rFonts w:hint="eastAsia"/>
        </w:rPr>
        <w:tab/>
        <w:t>33</w:t>
      </w:r>
    </w:p>
    <w:p w:rsidR="00000000" w:rsidRDefault="00000000">
      <w:pPr>
        <w:pStyle w:val="a4"/>
        <w:ind w:left="1530"/>
        <w:rPr>
          <w:rFonts w:hint="eastAsia"/>
        </w:rPr>
      </w:pPr>
      <w:r>
        <w:rPr>
          <w:rFonts w:hint="eastAsia"/>
        </w:rPr>
        <w:t xml:space="preserve">G.  </w:t>
      </w:r>
      <w:r>
        <w:rPr>
          <w:rFonts w:hint="eastAsia"/>
        </w:rPr>
        <w:t>就业不足与兼职</w:t>
      </w:r>
      <w:r>
        <w:t>……</w:t>
      </w:r>
      <w:r>
        <w:rPr>
          <w:rFonts w:hint="eastAsia"/>
        </w:rPr>
        <w:tab/>
      </w:r>
      <w:r>
        <w:rPr>
          <w:rFonts w:hint="eastAsia"/>
        </w:rPr>
        <w:tab/>
        <w:t>102</w:t>
      </w:r>
      <w:r>
        <w:rPr>
          <w:rFonts w:hint="eastAsia"/>
        </w:rPr>
        <w:tab/>
        <w:t>-</w:t>
      </w:r>
      <w:r>
        <w:rPr>
          <w:rFonts w:hint="eastAsia"/>
        </w:rPr>
        <w:tab/>
        <w:t>105</w:t>
      </w:r>
      <w:r>
        <w:rPr>
          <w:rFonts w:hint="eastAsia"/>
        </w:rPr>
        <w:tab/>
        <w:t>33</w:t>
      </w: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br w:type="page"/>
      </w:r>
      <w:r>
        <w:rPr>
          <w:rFonts w:hint="eastAsia"/>
          <w:spacing w:val="10"/>
          <w:kern w:val="24"/>
          <w:sz w:val="26"/>
        </w:rPr>
        <w:t>目</w:t>
      </w:r>
      <w:r>
        <w:rPr>
          <w:spacing w:val="10"/>
          <w:kern w:val="24"/>
          <w:sz w:val="26"/>
        </w:rPr>
        <w:tab/>
      </w:r>
      <w:r>
        <w:rPr>
          <w:rFonts w:hint="eastAsia"/>
          <w:spacing w:val="10"/>
          <w:kern w:val="24"/>
          <w:sz w:val="26"/>
        </w:rPr>
        <w:t>录</w:t>
      </w:r>
      <w:r>
        <w:rPr>
          <w:rFonts w:hint="eastAsia"/>
          <w:spacing w:val="10"/>
          <w:kern w:val="24"/>
          <w:sz w:val="26"/>
        </w:rPr>
        <w:t>(</w:t>
      </w:r>
      <w:r>
        <w:rPr>
          <w:rFonts w:hint="eastAsia"/>
          <w:spacing w:val="10"/>
          <w:kern w:val="24"/>
          <w:sz w:val="26"/>
          <w:u w:val="single"/>
        </w:rPr>
        <w:t>续</w:t>
      </w:r>
      <w:r>
        <w:rPr>
          <w:rFonts w:hint="eastAsia"/>
          <w:spacing w:val="10"/>
          <w:kern w:val="24"/>
          <w:sz w:val="26"/>
        </w:rPr>
        <w:t>)</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4"/>
        <w:ind w:left="1020"/>
        <w:rPr>
          <w:rFonts w:hint="eastAsia"/>
        </w:rPr>
      </w:pPr>
      <w:r>
        <w:rPr>
          <w:rFonts w:hint="eastAsia"/>
        </w:rPr>
        <w:t>第</w:t>
      </w:r>
      <w:r>
        <w:rPr>
          <w:rFonts w:hint="eastAsia"/>
        </w:rPr>
        <w:t>7</w:t>
      </w:r>
      <w:r>
        <w:rPr>
          <w:rFonts w:hint="eastAsia"/>
        </w:rPr>
        <w:t>条</w:t>
      </w:r>
      <w:r>
        <w:rPr>
          <w:rFonts w:hint="eastAsia"/>
          <w:spacing w:val="0"/>
        </w:rPr>
        <w:t xml:space="preserve"> </w:t>
      </w:r>
      <w:r>
        <w:rPr>
          <w:rFonts w:hint="eastAsia"/>
          <w:spacing w:val="0"/>
        </w:rPr>
        <w:t>－</w:t>
      </w:r>
      <w:r>
        <w:rPr>
          <w:rFonts w:hint="eastAsia"/>
          <w:spacing w:val="0"/>
        </w:rPr>
        <w:t xml:space="preserve"> </w:t>
      </w:r>
      <w:r>
        <w:rPr>
          <w:rFonts w:hint="eastAsia"/>
        </w:rPr>
        <w:t>公正和良好的工作条件权</w:t>
      </w:r>
      <w:r>
        <w:rPr>
          <w:rFonts w:hint="eastAsia"/>
        </w:rPr>
        <w:t>..</w:t>
      </w:r>
      <w:r>
        <w:rPr>
          <w:rFonts w:hint="eastAsia"/>
        </w:rPr>
        <w:tab/>
      </w:r>
      <w:r>
        <w:rPr>
          <w:rFonts w:hint="eastAsia"/>
        </w:rPr>
        <w:tab/>
        <w:t>106</w:t>
      </w:r>
      <w:r>
        <w:rPr>
          <w:rFonts w:hint="eastAsia"/>
        </w:rPr>
        <w:tab/>
        <w:t>-</w:t>
      </w:r>
      <w:r>
        <w:rPr>
          <w:rFonts w:hint="eastAsia"/>
        </w:rPr>
        <w:tab/>
        <w:t>158</w:t>
      </w:r>
      <w:r>
        <w:rPr>
          <w:rFonts w:hint="eastAsia"/>
        </w:rPr>
        <w:tab/>
        <w:t>34</w:t>
      </w:r>
    </w:p>
    <w:p w:rsidR="00000000" w:rsidRDefault="00000000">
      <w:pPr>
        <w:pStyle w:val="a4"/>
        <w:ind w:left="1530"/>
        <w:rPr>
          <w:rFonts w:hint="eastAsia"/>
        </w:rPr>
      </w:pPr>
      <w:r>
        <w:rPr>
          <w:rFonts w:hint="eastAsia"/>
        </w:rPr>
        <w:t xml:space="preserve">A.  </w:t>
      </w:r>
      <w:r>
        <w:rPr>
          <w:rFonts w:hint="eastAsia"/>
        </w:rPr>
        <w:t>概</w:t>
      </w:r>
      <w:r>
        <w:rPr>
          <w:rFonts w:hint="eastAsia"/>
        </w:rPr>
        <w:t xml:space="preserve">  </w:t>
      </w:r>
      <w:r>
        <w:rPr>
          <w:rFonts w:hint="eastAsia"/>
        </w:rPr>
        <w:t>要</w:t>
      </w:r>
      <w:r>
        <w:t>…</w:t>
      </w:r>
      <w:r>
        <w:rPr>
          <w:rFonts w:hint="eastAsia"/>
        </w:rPr>
        <w:t>..</w:t>
      </w:r>
      <w:r>
        <w:rPr>
          <w:rFonts w:hint="eastAsia"/>
        </w:rPr>
        <w:tab/>
      </w:r>
      <w:r>
        <w:rPr>
          <w:rFonts w:hint="eastAsia"/>
        </w:rPr>
        <w:tab/>
      </w:r>
      <w:r>
        <w:rPr>
          <w:rFonts w:hint="eastAsia"/>
        </w:rPr>
        <w:tab/>
        <w:t>106</w:t>
      </w:r>
      <w:r>
        <w:rPr>
          <w:rFonts w:hint="eastAsia"/>
        </w:rPr>
        <w:tab/>
        <w:t>34</w:t>
      </w:r>
    </w:p>
    <w:p w:rsidR="00000000" w:rsidRDefault="00000000">
      <w:pPr>
        <w:pStyle w:val="a4"/>
        <w:ind w:left="1530"/>
        <w:rPr>
          <w:rFonts w:hint="eastAsia"/>
        </w:rPr>
      </w:pPr>
      <w:r>
        <w:rPr>
          <w:rFonts w:hint="eastAsia"/>
        </w:rPr>
        <w:t xml:space="preserve">B.  </w:t>
      </w:r>
      <w:r>
        <w:rPr>
          <w:rFonts w:hint="eastAsia"/>
        </w:rPr>
        <w:t>确定工资的方法</w:t>
      </w:r>
      <w:r>
        <w:t>…</w:t>
      </w:r>
      <w:r>
        <w:rPr>
          <w:rFonts w:hint="eastAsia"/>
        </w:rPr>
        <w:tab/>
      </w:r>
      <w:r>
        <w:rPr>
          <w:rFonts w:hint="eastAsia"/>
        </w:rPr>
        <w:tab/>
        <w:t>107</w:t>
      </w:r>
      <w:r>
        <w:rPr>
          <w:rFonts w:hint="eastAsia"/>
        </w:rPr>
        <w:tab/>
        <w:t>-</w:t>
      </w:r>
      <w:r>
        <w:rPr>
          <w:rFonts w:hint="eastAsia"/>
        </w:rPr>
        <w:tab/>
        <w:t>111</w:t>
      </w:r>
      <w:r>
        <w:rPr>
          <w:rFonts w:hint="eastAsia"/>
        </w:rPr>
        <w:tab/>
        <w:t>35</w:t>
      </w:r>
    </w:p>
    <w:p w:rsidR="00000000" w:rsidRDefault="00000000">
      <w:pPr>
        <w:pStyle w:val="a4"/>
        <w:ind w:left="1530"/>
        <w:rPr>
          <w:rFonts w:hint="eastAsia"/>
        </w:rPr>
      </w:pPr>
      <w:r>
        <w:rPr>
          <w:rFonts w:hint="eastAsia"/>
        </w:rPr>
        <w:t xml:space="preserve">C.  </w:t>
      </w:r>
      <w:r>
        <w:rPr>
          <w:rFonts w:hint="eastAsia"/>
        </w:rPr>
        <w:t>最低工资</w:t>
      </w:r>
      <w:r>
        <w:t>…</w:t>
      </w:r>
      <w:r>
        <w:rPr>
          <w:rFonts w:hint="eastAsia"/>
        </w:rPr>
        <w:t>.</w:t>
      </w:r>
      <w:r>
        <w:rPr>
          <w:rFonts w:hint="eastAsia"/>
        </w:rPr>
        <w:tab/>
      </w:r>
      <w:r>
        <w:rPr>
          <w:rFonts w:hint="eastAsia"/>
        </w:rPr>
        <w:tab/>
        <w:t>112</w:t>
      </w:r>
      <w:r>
        <w:rPr>
          <w:rFonts w:hint="eastAsia"/>
        </w:rPr>
        <w:tab/>
        <w:t>-</w:t>
      </w:r>
      <w:r>
        <w:rPr>
          <w:rFonts w:hint="eastAsia"/>
        </w:rPr>
        <w:tab/>
        <w:t>118</w:t>
      </w:r>
      <w:r>
        <w:rPr>
          <w:rFonts w:hint="eastAsia"/>
        </w:rPr>
        <w:tab/>
        <w:t>37</w:t>
      </w:r>
    </w:p>
    <w:p w:rsidR="00000000" w:rsidRDefault="00000000">
      <w:pPr>
        <w:pStyle w:val="a4"/>
        <w:ind w:left="1530"/>
        <w:rPr>
          <w:rFonts w:hint="eastAsia"/>
        </w:rPr>
      </w:pPr>
      <w:r>
        <w:rPr>
          <w:rFonts w:hint="eastAsia"/>
        </w:rPr>
        <w:t xml:space="preserve">D.  </w:t>
      </w:r>
      <w:r>
        <w:rPr>
          <w:rFonts w:hint="eastAsia"/>
        </w:rPr>
        <w:t>同工同酬</w:t>
      </w:r>
      <w:r>
        <w:t>…</w:t>
      </w:r>
      <w:r>
        <w:rPr>
          <w:rFonts w:hint="eastAsia"/>
        </w:rPr>
        <w:tab/>
      </w:r>
      <w:r>
        <w:rPr>
          <w:rFonts w:hint="eastAsia"/>
        </w:rPr>
        <w:tab/>
        <w:t>119</w:t>
      </w:r>
      <w:r>
        <w:rPr>
          <w:rFonts w:hint="eastAsia"/>
        </w:rPr>
        <w:tab/>
        <w:t>-</w:t>
      </w:r>
      <w:r>
        <w:rPr>
          <w:rFonts w:hint="eastAsia"/>
        </w:rPr>
        <w:tab/>
        <w:t>129</w:t>
      </w:r>
      <w:r>
        <w:rPr>
          <w:rFonts w:hint="eastAsia"/>
        </w:rPr>
        <w:tab/>
        <w:t>38</w:t>
      </w:r>
    </w:p>
    <w:p w:rsidR="00000000" w:rsidRDefault="00000000">
      <w:pPr>
        <w:pStyle w:val="a4"/>
        <w:ind w:left="1530"/>
        <w:rPr>
          <w:rFonts w:hint="eastAsia"/>
        </w:rPr>
      </w:pPr>
      <w:r>
        <w:rPr>
          <w:rFonts w:hint="eastAsia"/>
        </w:rPr>
        <w:t xml:space="preserve">E.  </w:t>
      </w:r>
      <w:r>
        <w:rPr>
          <w:rFonts w:hint="eastAsia"/>
          <w:spacing w:val="0"/>
        </w:rPr>
        <w:t>为促进客观评估工作表现而采取的措施</w:t>
      </w:r>
      <w:r>
        <w:rPr>
          <w:rFonts w:hint="eastAsia"/>
        </w:rPr>
        <w:t>..</w:t>
      </w:r>
      <w:r>
        <w:rPr>
          <w:rFonts w:hint="eastAsia"/>
        </w:rPr>
        <w:tab/>
      </w:r>
      <w:r>
        <w:rPr>
          <w:rFonts w:hint="eastAsia"/>
        </w:rPr>
        <w:tab/>
      </w:r>
      <w:r>
        <w:rPr>
          <w:rFonts w:hint="eastAsia"/>
        </w:rPr>
        <w:tab/>
        <w:t>130</w:t>
      </w:r>
      <w:r>
        <w:rPr>
          <w:rFonts w:hint="eastAsia"/>
        </w:rPr>
        <w:tab/>
        <w:t>41</w:t>
      </w:r>
    </w:p>
    <w:p w:rsidR="00000000" w:rsidRDefault="00000000">
      <w:pPr>
        <w:pStyle w:val="a4"/>
        <w:ind w:left="1530"/>
        <w:rPr>
          <w:rFonts w:hint="eastAsia"/>
        </w:rPr>
      </w:pPr>
      <w:r>
        <w:rPr>
          <w:rFonts w:hint="eastAsia"/>
        </w:rPr>
        <w:t xml:space="preserve">F.  </w:t>
      </w:r>
      <w:r>
        <w:rPr>
          <w:rFonts w:hint="eastAsia"/>
        </w:rPr>
        <w:t>晋升机会平等</w:t>
      </w:r>
      <w:r>
        <w:t>…</w:t>
      </w:r>
      <w:r>
        <w:rPr>
          <w:rFonts w:hint="eastAsia"/>
        </w:rPr>
        <w:tab/>
      </w:r>
      <w:r>
        <w:rPr>
          <w:rFonts w:hint="eastAsia"/>
        </w:rPr>
        <w:tab/>
        <w:t>131</w:t>
      </w:r>
      <w:r>
        <w:rPr>
          <w:rFonts w:hint="eastAsia"/>
        </w:rPr>
        <w:tab/>
        <w:t>-</w:t>
      </w:r>
      <w:r>
        <w:rPr>
          <w:rFonts w:hint="eastAsia"/>
        </w:rPr>
        <w:tab/>
        <w:t>135</w:t>
      </w:r>
      <w:r>
        <w:rPr>
          <w:rFonts w:hint="eastAsia"/>
        </w:rPr>
        <w:tab/>
        <w:t>41</w:t>
      </w:r>
    </w:p>
    <w:p w:rsidR="00000000" w:rsidRDefault="00000000">
      <w:pPr>
        <w:pStyle w:val="a4"/>
        <w:ind w:left="1530"/>
        <w:rPr>
          <w:rFonts w:hint="eastAsia"/>
        </w:rPr>
      </w:pPr>
      <w:r>
        <w:rPr>
          <w:rFonts w:hint="eastAsia"/>
        </w:rPr>
        <w:t xml:space="preserve">G.  </w:t>
      </w:r>
      <w:r>
        <w:rPr>
          <w:rFonts w:hint="eastAsia"/>
        </w:rPr>
        <w:t>公、私营部门职员收入分配状况</w:t>
      </w:r>
      <w:r>
        <w:t>…</w:t>
      </w:r>
      <w:r>
        <w:rPr>
          <w:rFonts w:hint="eastAsia"/>
        </w:rPr>
        <w:tab/>
      </w:r>
      <w:r>
        <w:rPr>
          <w:rFonts w:hint="eastAsia"/>
        </w:rPr>
        <w:tab/>
        <w:t>136</w:t>
      </w:r>
      <w:r>
        <w:rPr>
          <w:rFonts w:hint="eastAsia"/>
        </w:rPr>
        <w:tab/>
        <w:t>-</w:t>
      </w:r>
      <w:r>
        <w:rPr>
          <w:rFonts w:hint="eastAsia"/>
        </w:rPr>
        <w:tab/>
        <w:t>137</w:t>
      </w:r>
      <w:r>
        <w:rPr>
          <w:rFonts w:hint="eastAsia"/>
        </w:rPr>
        <w:tab/>
        <w:t>44</w:t>
      </w:r>
    </w:p>
    <w:p w:rsidR="00000000" w:rsidRDefault="00000000">
      <w:pPr>
        <w:pStyle w:val="a4"/>
        <w:ind w:left="1530"/>
        <w:rPr>
          <w:rFonts w:hint="eastAsia"/>
        </w:rPr>
      </w:pPr>
      <w:r>
        <w:rPr>
          <w:rFonts w:hint="eastAsia"/>
        </w:rPr>
        <w:t xml:space="preserve">H.  </w:t>
      </w:r>
      <w:r>
        <w:rPr>
          <w:rFonts w:hint="eastAsia"/>
        </w:rPr>
        <w:t>职业卫生与安全</w:t>
      </w:r>
      <w:r>
        <w:t>…</w:t>
      </w:r>
      <w:r>
        <w:rPr>
          <w:rFonts w:hint="eastAsia"/>
        </w:rPr>
        <w:t>..</w:t>
      </w:r>
      <w:r>
        <w:rPr>
          <w:rFonts w:hint="eastAsia"/>
        </w:rPr>
        <w:tab/>
      </w:r>
      <w:r>
        <w:rPr>
          <w:rFonts w:hint="eastAsia"/>
        </w:rPr>
        <w:tab/>
        <w:t>138</w:t>
      </w:r>
      <w:r>
        <w:rPr>
          <w:rFonts w:hint="eastAsia"/>
        </w:rPr>
        <w:tab/>
        <w:t>-</w:t>
      </w:r>
      <w:r>
        <w:rPr>
          <w:rFonts w:hint="eastAsia"/>
        </w:rPr>
        <w:tab/>
        <w:t>154</w:t>
      </w:r>
      <w:r>
        <w:rPr>
          <w:rFonts w:hint="eastAsia"/>
        </w:rPr>
        <w:tab/>
        <w:t>44</w:t>
      </w:r>
    </w:p>
    <w:p w:rsidR="00000000" w:rsidRDefault="00000000">
      <w:pPr>
        <w:pStyle w:val="a4"/>
        <w:ind w:left="1530"/>
        <w:rPr>
          <w:rFonts w:hint="eastAsia"/>
          <w:lang w:val="fr-CH"/>
        </w:rPr>
      </w:pPr>
      <w:r>
        <w:t xml:space="preserve">I. </w:t>
      </w:r>
      <w:r>
        <w:tab/>
      </w:r>
      <w:r>
        <w:rPr>
          <w:rFonts w:hint="eastAsia"/>
        </w:rPr>
        <w:t>休闲、工时限制和</w:t>
      </w:r>
      <w:r>
        <w:rPr>
          <w:rFonts w:hint="eastAsia"/>
          <w:lang w:val="fr-CH"/>
        </w:rPr>
        <w:t>带薪假</w:t>
      </w:r>
      <w:r>
        <w:rPr>
          <w:lang w:val="fr-CH"/>
        </w:rPr>
        <w:t>…</w:t>
      </w:r>
      <w:r>
        <w:rPr>
          <w:rFonts w:hint="eastAsia"/>
          <w:lang w:val="fr-CH"/>
        </w:rPr>
        <w:tab/>
      </w:r>
      <w:r>
        <w:rPr>
          <w:rFonts w:hint="eastAsia"/>
          <w:lang w:val="fr-CH"/>
        </w:rPr>
        <w:tab/>
        <w:t>155</w:t>
      </w:r>
      <w:r>
        <w:rPr>
          <w:rFonts w:hint="eastAsia"/>
          <w:lang w:val="fr-CH"/>
        </w:rPr>
        <w:tab/>
        <w:t>-</w:t>
      </w:r>
      <w:r>
        <w:rPr>
          <w:rFonts w:hint="eastAsia"/>
          <w:lang w:val="fr-CH"/>
        </w:rPr>
        <w:tab/>
        <w:t>158</w:t>
      </w:r>
      <w:r>
        <w:rPr>
          <w:rFonts w:hint="eastAsia"/>
          <w:lang w:val="fr-CH"/>
        </w:rPr>
        <w:tab/>
        <w:t>48</w:t>
      </w:r>
    </w:p>
    <w:p w:rsidR="00000000" w:rsidRDefault="00000000">
      <w:pPr>
        <w:pStyle w:val="a4"/>
        <w:ind w:left="1020"/>
        <w:rPr>
          <w:rFonts w:hint="eastAsia"/>
          <w:lang w:val="fr-CH"/>
        </w:rPr>
      </w:pPr>
      <w:r>
        <w:rPr>
          <w:rFonts w:hint="eastAsia"/>
          <w:lang w:val="fr-CH"/>
        </w:rPr>
        <w:t>第</w:t>
      </w:r>
      <w:r>
        <w:rPr>
          <w:rFonts w:hint="eastAsia"/>
          <w:lang w:val="fr-CH"/>
        </w:rPr>
        <w:t>8</w:t>
      </w:r>
      <w:r>
        <w:rPr>
          <w:rFonts w:hint="eastAsia"/>
          <w:lang w:val="fr-CH"/>
        </w:rPr>
        <w:t>条</w:t>
      </w:r>
      <w:r>
        <w:rPr>
          <w:rFonts w:hint="eastAsia"/>
          <w:spacing w:val="0"/>
        </w:rPr>
        <w:t xml:space="preserve"> </w:t>
      </w:r>
      <w:r>
        <w:rPr>
          <w:rFonts w:hint="eastAsia"/>
          <w:spacing w:val="0"/>
        </w:rPr>
        <w:t>－</w:t>
      </w:r>
      <w:r>
        <w:rPr>
          <w:rFonts w:hint="eastAsia"/>
          <w:spacing w:val="0"/>
        </w:rPr>
        <w:t xml:space="preserve"> </w:t>
      </w:r>
      <w:r>
        <w:rPr>
          <w:rFonts w:hint="eastAsia"/>
          <w:lang w:val="fr-CH"/>
        </w:rPr>
        <w:t>工会权</w:t>
      </w:r>
      <w:r>
        <w:rPr>
          <w:lang w:val="fr-CH"/>
        </w:rPr>
        <w:t>…</w:t>
      </w:r>
      <w:r>
        <w:rPr>
          <w:rFonts w:hint="eastAsia"/>
          <w:lang w:val="fr-CH"/>
        </w:rPr>
        <w:tab/>
      </w:r>
      <w:r>
        <w:rPr>
          <w:rFonts w:hint="eastAsia"/>
          <w:lang w:val="fr-CH"/>
        </w:rPr>
        <w:tab/>
        <w:t>159</w:t>
      </w:r>
      <w:r>
        <w:rPr>
          <w:rFonts w:hint="eastAsia"/>
          <w:lang w:val="fr-CH"/>
        </w:rPr>
        <w:tab/>
        <w:t>-</w:t>
      </w:r>
      <w:r>
        <w:rPr>
          <w:rFonts w:hint="eastAsia"/>
          <w:lang w:val="fr-CH"/>
        </w:rPr>
        <w:tab/>
        <w:t>184</w:t>
      </w:r>
      <w:r>
        <w:rPr>
          <w:rFonts w:hint="eastAsia"/>
          <w:lang w:val="fr-CH"/>
        </w:rPr>
        <w:tab/>
        <w:t>50</w:t>
      </w:r>
    </w:p>
    <w:p w:rsidR="00000000" w:rsidRDefault="00000000">
      <w:pPr>
        <w:pStyle w:val="a4"/>
        <w:ind w:left="1530"/>
        <w:rPr>
          <w:rFonts w:hint="eastAsia"/>
          <w:lang w:val="fr-CH"/>
        </w:rPr>
      </w:pPr>
      <w:r>
        <w:rPr>
          <w:rFonts w:hint="eastAsia"/>
          <w:lang w:val="fr-CH"/>
        </w:rPr>
        <w:t xml:space="preserve">A.  </w:t>
      </w:r>
      <w:r>
        <w:rPr>
          <w:rFonts w:hint="eastAsia"/>
          <w:lang w:val="fr-CH"/>
        </w:rPr>
        <w:t>重大事态发展概述</w:t>
      </w:r>
      <w:r>
        <w:rPr>
          <w:lang w:val="fr-CH"/>
        </w:rPr>
        <w:t>…</w:t>
      </w:r>
      <w:r>
        <w:rPr>
          <w:rFonts w:hint="eastAsia"/>
          <w:lang w:val="fr-CH"/>
        </w:rPr>
        <w:t>.</w:t>
      </w:r>
      <w:r>
        <w:rPr>
          <w:rFonts w:hint="eastAsia"/>
          <w:lang w:val="fr-CH"/>
        </w:rPr>
        <w:tab/>
      </w:r>
      <w:r>
        <w:rPr>
          <w:rFonts w:hint="eastAsia"/>
          <w:lang w:val="fr-CH"/>
        </w:rPr>
        <w:tab/>
      </w:r>
      <w:r>
        <w:rPr>
          <w:rFonts w:hint="eastAsia"/>
          <w:lang w:val="fr-CH"/>
        </w:rPr>
        <w:tab/>
        <w:t>159</w:t>
      </w:r>
      <w:r>
        <w:rPr>
          <w:rFonts w:hint="eastAsia"/>
          <w:lang w:val="fr-CH"/>
        </w:rPr>
        <w:tab/>
        <w:t>50</w:t>
      </w:r>
    </w:p>
    <w:p w:rsidR="00000000" w:rsidRDefault="00000000">
      <w:pPr>
        <w:pStyle w:val="a4"/>
        <w:ind w:left="1530"/>
        <w:rPr>
          <w:rFonts w:hint="eastAsia"/>
          <w:lang w:val="fr-CH"/>
        </w:rPr>
      </w:pPr>
      <w:r>
        <w:rPr>
          <w:rFonts w:hint="eastAsia"/>
          <w:lang w:val="fr-CH"/>
        </w:rPr>
        <w:t xml:space="preserve">B.  </w:t>
      </w:r>
      <w:r>
        <w:rPr>
          <w:rFonts w:hint="eastAsia"/>
          <w:lang w:val="fr-CH"/>
        </w:rPr>
        <w:t>以前的报告</w:t>
      </w:r>
      <w:r>
        <w:rPr>
          <w:lang w:val="fr-CH"/>
        </w:rPr>
        <w:t>…</w:t>
      </w:r>
      <w:r>
        <w:rPr>
          <w:rFonts w:hint="eastAsia"/>
          <w:lang w:val="fr-CH"/>
        </w:rPr>
        <w:tab/>
      </w:r>
      <w:r>
        <w:rPr>
          <w:rFonts w:hint="eastAsia"/>
          <w:lang w:val="fr-CH"/>
        </w:rPr>
        <w:tab/>
      </w:r>
      <w:r>
        <w:rPr>
          <w:rFonts w:hint="eastAsia"/>
          <w:lang w:val="fr-CH"/>
        </w:rPr>
        <w:tab/>
        <w:t>160</w:t>
      </w:r>
      <w:r>
        <w:rPr>
          <w:rFonts w:hint="eastAsia"/>
          <w:lang w:val="fr-CH"/>
        </w:rPr>
        <w:tab/>
        <w:t>50</w:t>
      </w:r>
    </w:p>
    <w:p w:rsidR="00000000" w:rsidRDefault="00000000">
      <w:pPr>
        <w:pStyle w:val="a4"/>
        <w:ind w:left="1530"/>
        <w:rPr>
          <w:rFonts w:hint="eastAsia"/>
          <w:lang w:val="fr-CH"/>
        </w:rPr>
      </w:pPr>
      <w:r>
        <w:rPr>
          <w:rFonts w:hint="eastAsia"/>
          <w:lang w:val="fr-CH"/>
        </w:rPr>
        <w:t xml:space="preserve">C.  </w:t>
      </w:r>
      <w:r>
        <w:rPr>
          <w:rFonts w:hint="eastAsia"/>
          <w:lang w:val="fr-CH"/>
        </w:rPr>
        <w:t>成立和参加工会的权利，工会联合的权利</w:t>
      </w:r>
      <w:r>
        <w:rPr>
          <w:lang w:val="fr-CH"/>
        </w:rPr>
        <w:t>…</w:t>
      </w:r>
      <w:r>
        <w:rPr>
          <w:rFonts w:hint="eastAsia"/>
          <w:lang w:val="fr-CH"/>
        </w:rPr>
        <w:tab/>
      </w:r>
      <w:r>
        <w:rPr>
          <w:rFonts w:hint="eastAsia"/>
          <w:lang w:val="fr-CH"/>
        </w:rPr>
        <w:tab/>
        <w:t>161</w:t>
      </w:r>
      <w:r>
        <w:rPr>
          <w:rFonts w:hint="eastAsia"/>
          <w:lang w:val="fr-CH"/>
        </w:rPr>
        <w:tab/>
        <w:t>-</w:t>
      </w:r>
      <w:r>
        <w:rPr>
          <w:rFonts w:hint="eastAsia"/>
          <w:lang w:val="fr-CH"/>
        </w:rPr>
        <w:tab/>
        <w:t>167</w:t>
      </w:r>
      <w:r>
        <w:rPr>
          <w:rFonts w:hint="eastAsia"/>
          <w:lang w:val="fr-CH"/>
        </w:rPr>
        <w:tab/>
        <w:t>50</w:t>
      </w:r>
    </w:p>
    <w:p w:rsidR="00000000" w:rsidRDefault="00000000">
      <w:pPr>
        <w:pStyle w:val="a4"/>
        <w:ind w:left="1530"/>
        <w:rPr>
          <w:rFonts w:hint="eastAsia"/>
          <w:lang w:val="fr-CH"/>
        </w:rPr>
      </w:pPr>
      <w:r>
        <w:rPr>
          <w:rFonts w:hint="eastAsia"/>
          <w:lang w:val="fr-CH"/>
        </w:rPr>
        <w:t xml:space="preserve">D.  </w:t>
      </w:r>
      <w:r>
        <w:rPr>
          <w:rFonts w:hint="eastAsia"/>
          <w:lang w:val="fr-CH"/>
        </w:rPr>
        <w:t>就业合同与集体谈判</w:t>
      </w:r>
      <w:r>
        <w:rPr>
          <w:lang w:val="fr-CH"/>
        </w:rPr>
        <w:t>…</w:t>
      </w:r>
      <w:r>
        <w:rPr>
          <w:rFonts w:hint="eastAsia"/>
          <w:lang w:val="fr-CH"/>
        </w:rPr>
        <w:t>.</w:t>
      </w:r>
      <w:r>
        <w:rPr>
          <w:rFonts w:hint="eastAsia"/>
          <w:lang w:val="fr-CH"/>
        </w:rPr>
        <w:tab/>
      </w:r>
      <w:r>
        <w:rPr>
          <w:rFonts w:hint="eastAsia"/>
          <w:lang w:val="fr-CH"/>
        </w:rPr>
        <w:tab/>
      </w:r>
      <w:r>
        <w:rPr>
          <w:rFonts w:hint="eastAsia"/>
          <w:lang w:val="fr-CH"/>
        </w:rPr>
        <w:tab/>
        <w:t>168</w:t>
      </w:r>
      <w:r>
        <w:rPr>
          <w:rFonts w:hint="eastAsia"/>
          <w:lang w:val="fr-CH"/>
        </w:rPr>
        <w:tab/>
        <w:t>52</w:t>
      </w:r>
    </w:p>
    <w:p w:rsidR="00000000" w:rsidRDefault="00000000">
      <w:pPr>
        <w:pStyle w:val="a4"/>
        <w:ind w:left="1530"/>
        <w:rPr>
          <w:rFonts w:hint="eastAsia"/>
          <w:lang w:val="fr-CH"/>
        </w:rPr>
      </w:pPr>
      <w:r>
        <w:rPr>
          <w:rFonts w:hint="eastAsia"/>
          <w:lang w:val="fr-CH"/>
        </w:rPr>
        <w:t xml:space="preserve">E.  </w:t>
      </w:r>
      <w:r>
        <w:rPr>
          <w:rFonts w:hint="eastAsia"/>
          <w:lang w:val="fr-CH"/>
        </w:rPr>
        <w:t>工会的数目、结构和会员人数</w:t>
      </w:r>
      <w:r>
        <w:rPr>
          <w:rFonts w:hint="eastAsia"/>
          <w:lang w:val="fr-CH"/>
        </w:rPr>
        <w:t>..</w:t>
      </w:r>
      <w:r>
        <w:rPr>
          <w:rFonts w:hint="eastAsia"/>
          <w:lang w:val="fr-CH"/>
        </w:rPr>
        <w:tab/>
      </w:r>
      <w:r>
        <w:rPr>
          <w:rFonts w:hint="eastAsia"/>
          <w:lang w:val="fr-CH"/>
        </w:rPr>
        <w:tab/>
        <w:t>169</w:t>
      </w:r>
      <w:r>
        <w:rPr>
          <w:rFonts w:hint="eastAsia"/>
          <w:lang w:val="fr-CH"/>
        </w:rPr>
        <w:tab/>
        <w:t>-</w:t>
      </w:r>
      <w:r>
        <w:rPr>
          <w:rFonts w:hint="eastAsia"/>
          <w:lang w:val="fr-CH"/>
        </w:rPr>
        <w:tab/>
        <w:t>170</w:t>
      </w:r>
      <w:r>
        <w:rPr>
          <w:rFonts w:hint="eastAsia"/>
          <w:lang w:val="fr-CH"/>
        </w:rPr>
        <w:tab/>
        <w:t>52</w:t>
      </w:r>
    </w:p>
    <w:p w:rsidR="00000000" w:rsidRDefault="00000000">
      <w:pPr>
        <w:pStyle w:val="a4"/>
        <w:ind w:left="1530"/>
        <w:rPr>
          <w:rFonts w:hint="eastAsia"/>
          <w:lang w:val="fr-CH"/>
        </w:rPr>
      </w:pPr>
      <w:r>
        <w:rPr>
          <w:rFonts w:hint="eastAsia"/>
          <w:lang w:val="fr-CH"/>
        </w:rPr>
        <w:t xml:space="preserve">F.  </w:t>
      </w:r>
      <w:r>
        <w:rPr>
          <w:rFonts w:hint="eastAsia"/>
          <w:lang w:val="fr-CH"/>
        </w:rPr>
        <w:t>罢工权</w:t>
      </w:r>
      <w:r>
        <w:rPr>
          <w:rFonts w:hint="eastAsia"/>
          <w:lang w:val="fr-CH"/>
        </w:rPr>
        <w:t>..</w:t>
      </w:r>
      <w:r>
        <w:rPr>
          <w:rFonts w:hint="eastAsia"/>
          <w:lang w:val="fr-CH"/>
        </w:rPr>
        <w:tab/>
      </w:r>
      <w:r>
        <w:rPr>
          <w:rFonts w:hint="eastAsia"/>
          <w:lang w:val="fr-CH"/>
        </w:rPr>
        <w:tab/>
        <w:t>171</w:t>
      </w:r>
      <w:r>
        <w:rPr>
          <w:rFonts w:hint="eastAsia"/>
          <w:lang w:val="fr-CH"/>
        </w:rPr>
        <w:tab/>
        <w:t>-</w:t>
      </w:r>
      <w:r>
        <w:rPr>
          <w:rFonts w:hint="eastAsia"/>
          <w:lang w:val="fr-CH"/>
        </w:rPr>
        <w:tab/>
        <w:t>173</w:t>
      </w:r>
      <w:r>
        <w:rPr>
          <w:rFonts w:hint="eastAsia"/>
          <w:lang w:val="fr-CH"/>
        </w:rPr>
        <w:tab/>
        <w:t>53</w:t>
      </w:r>
    </w:p>
    <w:p w:rsidR="00000000" w:rsidRDefault="00000000">
      <w:pPr>
        <w:pStyle w:val="a4"/>
        <w:ind w:left="1530"/>
        <w:rPr>
          <w:rFonts w:hint="eastAsia"/>
          <w:lang w:val="fr-CH"/>
        </w:rPr>
      </w:pPr>
      <w:r>
        <w:rPr>
          <w:rFonts w:hint="eastAsia"/>
          <w:lang w:val="fr-CH"/>
        </w:rPr>
        <w:t xml:space="preserve">G.  </w:t>
      </w:r>
      <w:r>
        <w:rPr>
          <w:rFonts w:hint="eastAsia"/>
          <w:lang w:val="fr-CH"/>
        </w:rPr>
        <w:t>限</w:t>
      </w:r>
      <w:r>
        <w:rPr>
          <w:rFonts w:hint="eastAsia"/>
          <w:lang w:val="fr-CH"/>
        </w:rPr>
        <w:t xml:space="preserve">  </w:t>
      </w:r>
      <w:r>
        <w:rPr>
          <w:rFonts w:hint="eastAsia"/>
          <w:lang w:val="fr-CH"/>
        </w:rPr>
        <w:t>制</w:t>
      </w:r>
      <w:r>
        <w:rPr>
          <w:lang w:val="fr-CH"/>
        </w:rPr>
        <w:t>…</w:t>
      </w:r>
      <w:r>
        <w:rPr>
          <w:rFonts w:hint="eastAsia"/>
          <w:lang w:val="fr-CH"/>
        </w:rPr>
        <w:t>.</w:t>
      </w:r>
      <w:r>
        <w:rPr>
          <w:rFonts w:hint="eastAsia"/>
          <w:lang w:val="fr-CH"/>
        </w:rPr>
        <w:tab/>
      </w:r>
      <w:r>
        <w:rPr>
          <w:rFonts w:hint="eastAsia"/>
          <w:lang w:val="fr-CH"/>
        </w:rPr>
        <w:tab/>
        <w:t>174</w:t>
      </w:r>
      <w:r>
        <w:rPr>
          <w:rFonts w:hint="eastAsia"/>
          <w:lang w:val="fr-CH"/>
        </w:rPr>
        <w:tab/>
        <w:t>-</w:t>
      </w:r>
      <w:r>
        <w:rPr>
          <w:rFonts w:hint="eastAsia"/>
          <w:lang w:val="fr-CH"/>
        </w:rPr>
        <w:tab/>
        <w:t>175</w:t>
      </w:r>
      <w:r>
        <w:rPr>
          <w:rFonts w:hint="eastAsia"/>
          <w:lang w:val="fr-CH"/>
        </w:rPr>
        <w:tab/>
        <w:t>54</w:t>
      </w:r>
    </w:p>
    <w:p w:rsidR="00000000" w:rsidRDefault="00000000">
      <w:pPr>
        <w:pStyle w:val="a4"/>
        <w:ind w:left="1530"/>
        <w:rPr>
          <w:rFonts w:hint="eastAsia"/>
          <w:lang w:val="fr-CH"/>
        </w:rPr>
      </w:pPr>
      <w:r>
        <w:rPr>
          <w:rFonts w:hint="eastAsia"/>
          <w:lang w:val="fr-CH"/>
        </w:rPr>
        <w:t xml:space="preserve">H.  </w:t>
      </w:r>
      <w:r>
        <w:rPr>
          <w:rFonts w:hint="eastAsia"/>
          <w:spacing w:val="8"/>
          <w:lang w:val="fr-CH"/>
        </w:rPr>
        <w:t>关于新西兰批准另两项与第</w:t>
      </w:r>
      <w:r>
        <w:rPr>
          <w:rFonts w:hint="eastAsia"/>
          <w:spacing w:val="8"/>
          <w:lang w:val="fr-CH"/>
        </w:rPr>
        <w:t>8</w:t>
      </w:r>
      <w:r>
        <w:rPr>
          <w:rFonts w:hint="eastAsia"/>
          <w:spacing w:val="8"/>
          <w:lang w:val="fr-CH"/>
        </w:rPr>
        <w:t>条有关的劳工组织公约以及对该条的保留问题</w:t>
      </w:r>
      <w:r>
        <w:rPr>
          <w:rFonts w:hint="eastAsia"/>
          <w:spacing w:val="8"/>
          <w:lang w:val="fr-CH"/>
        </w:rPr>
        <w:t>..</w:t>
      </w:r>
      <w:r>
        <w:rPr>
          <w:rFonts w:hint="eastAsia"/>
          <w:lang w:val="fr-CH"/>
        </w:rPr>
        <w:tab/>
      </w:r>
      <w:r>
        <w:rPr>
          <w:rFonts w:hint="eastAsia"/>
          <w:lang w:val="fr-CH"/>
        </w:rPr>
        <w:tab/>
        <w:t>176</w:t>
      </w:r>
      <w:r>
        <w:rPr>
          <w:rFonts w:hint="eastAsia"/>
          <w:lang w:val="fr-CH"/>
        </w:rPr>
        <w:tab/>
        <w:t>-</w:t>
      </w:r>
      <w:r>
        <w:rPr>
          <w:rFonts w:hint="eastAsia"/>
          <w:lang w:val="fr-CH"/>
        </w:rPr>
        <w:tab/>
        <w:t>184</w:t>
      </w:r>
      <w:r>
        <w:rPr>
          <w:rFonts w:hint="eastAsia"/>
          <w:lang w:val="fr-CH"/>
        </w:rPr>
        <w:tab/>
        <w:t>54</w:t>
      </w:r>
    </w:p>
    <w:p w:rsidR="00000000" w:rsidRDefault="00000000">
      <w:pPr>
        <w:pStyle w:val="a4"/>
        <w:ind w:left="1020"/>
        <w:rPr>
          <w:rFonts w:hint="eastAsia"/>
          <w:lang w:val="fr-CH"/>
        </w:rPr>
      </w:pPr>
      <w:r>
        <w:rPr>
          <w:rFonts w:hint="eastAsia"/>
          <w:lang w:val="fr-CH"/>
        </w:rPr>
        <w:t>第</w:t>
      </w:r>
      <w:r>
        <w:rPr>
          <w:rFonts w:hint="eastAsia"/>
          <w:lang w:val="fr-CH"/>
        </w:rPr>
        <w:t>9</w:t>
      </w:r>
      <w:r>
        <w:rPr>
          <w:rFonts w:hint="eastAsia"/>
          <w:lang w:val="fr-CH"/>
        </w:rPr>
        <w:t>条</w:t>
      </w:r>
      <w:r>
        <w:rPr>
          <w:rFonts w:hint="eastAsia"/>
          <w:spacing w:val="0"/>
        </w:rPr>
        <w:t xml:space="preserve"> </w:t>
      </w:r>
      <w:r>
        <w:rPr>
          <w:rFonts w:hint="eastAsia"/>
          <w:spacing w:val="0"/>
        </w:rPr>
        <w:t>－</w:t>
      </w:r>
      <w:r>
        <w:rPr>
          <w:rFonts w:hint="eastAsia"/>
          <w:spacing w:val="0"/>
        </w:rPr>
        <w:t xml:space="preserve"> </w:t>
      </w:r>
      <w:r>
        <w:rPr>
          <w:rFonts w:hint="eastAsia"/>
          <w:lang w:val="fr-CH"/>
        </w:rPr>
        <w:t>社会保障权</w:t>
      </w:r>
      <w:r>
        <w:rPr>
          <w:rFonts w:hint="eastAsia"/>
          <w:lang w:val="fr-CH"/>
        </w:rPr>
        <w:t>..</w:t>
      </w:r>
      <w:r>
        <w:rPr>
          <w:rFonts w:hint="eastAsia"/>
          <w:lang w:val="fr-CH"/>
        </w:rPr>
        <w:tab/>
      </w:r>
      <w:r>
        <w:rPr>
          <w:rFonts w:hint="eastAsia"/>
          <w:lang w:val="fr-CH"/>
        </w:rPr>
        <w:tab/>
        <w:t>185</w:t>
      </w:r>
      <w:r>
        <w:rPr>
          <w:rFonts w:hint="eastAsia"/>
          <w:lang w:val="fr-CH"/>
        </w:rPr>
        <w:tab/>
        <w:t>-</w:t>
      </w:r>
      <w:r>
        <w:rPr>
          <w:rFonts w:hint="eastAsia"/>
          <w:lang w:val="fr-CH"/>
        </w:rPr>
        <w:tab/>
        <w:t>250</w:t>
      </w:r>
      <w:r>
        <w:rPr>
          <w:rFonts w:hint="eastAsia"/>
          <w:lang w:val="fr-CH"/>
        </w:rPr>
        <w:tab/>
        <w:t>57</w:t>
      </w:r>
    </w:p>
    <w:p w:rsidR="00000000" w:rsidRDefault="00000000">
      <w:pPr>
        <w:pStyle w:val="a4"/>
        <w:ind w:left="1530"/>
        <w:rPr>
          <w:rFonts w:hint="eastAsia"/>
          <w:lang w:val="fr-CH"/>
        </w:rPr>
      </w:pPr>
      <w:r>
        <w:rPr>
          <w:rFonts w:hint="eastAsia"/>
          <w:lang w:val="fr-CH"/>
        </w:rPr>
        <w:t xml:space="preserve">A.  </w:t>
      </w:r>
      <w:r>
        <w:rPr>
          <w:rFonts w:hint="eastAsia"/>
          <w:lang w:val="fr-CH"/>
        </w:rPr>
        <w:t>概述主要发展情况</w:t>
      </w:r>
      <w:r>
        <w:rPr>
          <w:lang w:val="fr-CH"/>
        </w:rPr>
        <w:t>…</w:t>
      </w:r>
      <w:r>
        <w:rPr>
          <w:rFonts w:hint="eastAsia"/>
          <w:lang w:val="fr-CH"/>
        </w:rPr>
        <w:t>.</w:t>
      </w:r>
      <w:r>
        <w:rPr>
          <w:rFonts w:hint="eastAsia"/>
          <w:lang w:val="fr-CH"/>
        </w:rPr>
        <w:tab/>
      </w:r>
      <w:r>
        <w:rPr>
          <w:rFonts w:hint="eastAsia"/>
          <w:lang w:val="fr-CH"/>
        </w:rPr>
        <w:tab/>
      </w:r>
      <w:r>
        <w:rPr>
          <w:rFonts w:hint="eastAsia"/>
          <w:lang w:val="fr-CH"/>
        </w:rPr>
        <w:tab/>
        <w:t>185</w:t>
      </w:r>
      <w:r>
        <w:rPr>
          <w:rFonts w:hint="eastAsia"/>
          <w:lang w:val="fr-CH"/>
        </w:rPr>
        <w:tab/>
        <w:t>57</w:t>
      </w:r>
    </w:p>
    <w:p w:rsidR="00000000" w:rsidRDefault="00000000">
      <w:pPr>
        <w:pStyle w:val="a4"/>
        <w:ind w:left="1530"/>
        <w:rPr>
          <w:rFonts w:hint="eastAsia"/>
          <w:lang w:val="fr-CH"/>
        </w:rPr>
      </w:pPr>
      <w:r>
        <w:rPr>
          <w:rFonts w:hint="eastAsia"/>
          <w:lang w:val="fr-CH"/>
        </w:rPr>
        <w:t xml:space="preserve">B.  </w:t>
      </w:r>
      <w:r>
        <w:rPr>
          <w:rFonts w:hint="eastAsia"/>
          <w:lang w:val="fr-CH"/>
        </w:rPr>
        <w:t>概</w:t>
      </w:r>
      <w:r>
        <w:rPr>
          <w:rFonts w:hint="eastAsia"/>
          <w:lang w:val="fr-CH"/>
        </w:rPr>
        <w:t xml:space="preserve">  </w:t>
      </w:r>
      <w:r>
        <w:rPr>
          <w:rFonts w:hint="eastAsia"/>
          <w:lang w:val="fr-CH"/>
        </w:rPr>
        <w:t>况</w:t>
      </w:r>
      <w:r>
        <w:rPr>
          <w:rFonts w:hint="eastAsia"/>
          <w:lang w:val="fr-CH"/>
        </w:rPr>
        <w:t>.</w:t>
      </w:r>
      <w:r>
        <w:rPr>
          <w:rFonts w:hint="eastAsia"/>
          <w:lang w:val="fr-CH"/>
        </w:rPr>
        <w:tab/>
      </w:r>
      <w:r>
        <w:rPr>
          <w:rFonts w:hint="eastAsia"/>
          <w:lang w:val="fr-CH"/>
        </w:rPr>
        <w:tab/>
        <w:t>186</w:t>
      </w:r>
      <w:r>
        <w:rPr>
          <w:rFonts w:hint="eastAsia"/>
          <w:lang w:val="fr-CH"/>
        </w:rPr>
        <w:tab/>
        <w:t>-</w:t>
      </w:r>
      <w:r>
        <w:rPr>
          <w:rFonts w:hint="eastAsia"/>
          <w:lang w:val="fr-CH"/>
        </w:rPr>
        <w:tab/>
        <w:t>193</w:t>
      </w:r>
      <w:r>
        <w:rPr>
          <w:rFonts w:hint="eastAsia"/>
          <w:lang w:val="fr-CH"/>
        </w:rPr>
        <w:tab/>
        <w:t>57</w:t>
      </w:r>
    </w:p>
    <w:p w:rsidR="00000000" w:rsidRDefault="00000000">
      <w:pPr>
        <w:pStyle w:val="a4"/>
        <w:ind w:left="1530"/>
        <w:rPr>
          <w:rFonts w:hint="eastAsia"/>
          <w:lang w:val="fr-CH"/>
        </w:rPr>
      </w:pPr>
      <w:r>
        <w:rPr>
          <w:rFonts w:hint="eastAsia"/>
          <w:lang w:val="fr-CH"/>
        </w:rPr>
        <w:t xml:space="preserve">C.  </w:t>
      </w:r>
      <w:r>
        <w:rPr>
          <w:rFonts w:hint="eastAsia"/>
          <w:lang w:val="fr-CH"/>
        </w:rPr>
        <w:t>主要发展动态</w:t>
      </w:r>
      <w:r>
        <w:rPr>
          <w:rFonts w:hint="eastAsia"/>
          <w:lang w:val="fr-CH"/>
        </w:rPr>
        <w:tab/>
      </w:r>
      <w:r>
        <w:rPr>
          <w:rFonts w:hint="eastAsia"/>
          <w:lang w:val="fr-CH"/>
        </w:rPr>
        <w:tab/>
        <w:t>194</w:t>
      </w:r>
      <w:r>
        <w:rPr>
          <w:rFonts w:hint="eastAsia"/>
          <w:lang w:val="fr-CH"/>
        </w:rPr>
        <w:tab/>
        <w:t>-</w:t>
      </w:r>
      <w:r>
        <w:rPr>
          <w:rFonts w:hint="eastAsia"/>
          <w:lang w:val="fr-CH"/>
        </w:rPr>
        <w:tab/>
        <w:t>237</w:t>
      </w:r>
      <w:r>
        <w:rPr>
          <w:rFonts w:hint="eastAsia"/>
          <w:lang w:val="fr-CH"/>
        </w:rPr>
        <w:tab/>
        <w:t>59</w:t>
      </w:r>
    </w:p>
    <w:p w:rsidR="00000000" w:rsidRDefault="00000000">
      <w:pPr>
        <w:pStyle w:val="a4"/>
        <w:ind w:left="1530"/>
        <w:rPr>
          <w:rFonts w:hint="eastAsia"/>
          <w:lang w:val="fr-CH"/>
        </w:rPr>
      </w:pPr>
      <w:r>
        <w:rPr>
          <w:rFonts w:hint="eastAsia"/>
          <w:lang w:val="fr-CH"/>
        </w:rPr>
        <w:t xml:space="preserve">D.  </w:t>
      </w:r>
      <w:r>
        <w:rPr>
          <w:rFonts w:hint="eastAsia"/>
          <w:lang w:val="fr-CH"/>
        </w:rPr>
        <w:t>社会福利开支及其后果</w:t>
      </w:r>
      <w:r>
        <w:rPr>
          <w:lang w:val="fr-CH"/>
        </w:rPr>
        <w:t>…</w:t>
      </w:r>
      <w:r>
        <w:rPr>
          <w:rFonts w:hint="eastAsia"/>
          <w:lang w:val="fr-CH"/>
        </w:rPr>
        <w:t>..</w:t>
      </w:r>
      <w:r>
        <w:rPr>
          <w:rFonts w:hint="eastAsia"/>
          <w:lang w:val="fr-CH"/>
        </w:rPr>
        <w:tab/>
      </w:r>
      <w:r>
        <w:rPr>
          <w:rFonts w:hint="eastAsia"/>
          <w:lang w:val="fr-CH"/>
        </w:rPr>
        <w:tab/>
        <w:t>238</w:t>
      </w:r>
      <w:r>
        <w:rPr>
          <w:rFonts w:hint="eastAsia"/>
          <w:lang w:val="fr-CH"/>
        </w:rPr>
        <w:tab/>
        <w:t>-</w:t>
      </w:r>
      <w:r>
        <w:rPr>
          <w:rFonts w:hint="eastAsia"/>
          <w:lang w:val="fr-CH"/>
        </w:rPr>
        <w:tab/>
        <w:t>-248</w:t>
      </w:r>
      <w:r>
        <w:rPr>
          <w:rFonts w:hint="eastAsia"/>
          <w:lang w:val="fr-CH"/>
        </w:rPr>
        <w:tab/>
        <w:t>67</w:t>
      </w:r>
    </w:p>
    <w:p w:rsidR="00000000" w:rsidRDefault="00000000">
      <w:pPr>
        <w:pStyle w:val="a4"/>
        <w:ind w:left="1530"/>
        <w:rPr>
          <w:lang w:val="fr-CH"/>
        </w:rPr>
      </w:pPr>
      <w:r>
        <w:rPr>
          <w:rFonts w:hint="eastAsia"/>
          <w:lang w:val="fr-CH"/>
        </w:rPr>
        <w:t xml:space="preserve">E.  </w:t>
      </w:r>
      <w:r>
        <w:rPr>
          <w:rFonts w:hint="eastAsia"/>
          <w:lang w:val="fr-CH"/>
        </w:rPr>
        <w:t>国际合作</w:t>
      </w:r>
      <w:r>
        <w:rPr>
          <w:rFonts w:hint="eastAsia"/>
          <w:lang w:val="fr-CH"/>
        </w:rPr>
        <w:t>.</w:t>
      </w:r>
      <w:r>
        <w:rPr>
          <w:rFonts w:hint="eastAsia"/>
          <w:lang w:val="fr-CH"/>
        </w:rPr>
        <w:tab/>
      </w:r>
      <w:r>
        <w:rPr>
          <w:rFonts w:hint="eastAsia"/>
          <w:lang w:val="fr-CH"/>
        </w:rPr>
        <w:tab/>
        <w:t>249</w:t>
      </w:r>
      <w:r>
        <w:rPr>
          <w:rFonts w:hint="eastAsia"/>
          <w:lang w:val="fr-CH"/>
        </w:rPr>
        <w:tab/>
        <w:t>-</w:t>
      </w:r>
      <w:r>
        <w:rPr>
          <w:rFonts w:hint="eastAsia"/>
          <w:lang w:val="fr-CH"/>
        </w:rPr>
        <w:tab/>
        <w:t>250</w:t>
      </w:r>
      <w:r>
        <w:rPr>
          <w:rFonts w:hint="eastAsia"/>
          <w:lang w:val="fr-CH"/>
        </w:rPr>
        <w:tab/>
        <w:t>70</w:t>
      </w: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rPr>
          <w:rFonts w:hint="eastAsia"/>
          <w:spacing w:val="10"/>
          <w:kern w:val="24"/>
          <w:sz w:val="26"/>
        </w:rPr>
        <w:t>目</w:t>
      </w:r>
      <w:r>
        <w:rPr>
          <w:spacing w:val="10"/>
          <w:kern w:val="24"/>
          <w:sz w:val="26"/>
        </w:rPr>
        <w:tab/>
      </w:r>
      <w:r>
        <w:rPr>
          <w:rFonts w:hint="eastAsia"/>
          <w:spacing w:val="10"/>
          <w:kern w:val="24"/>
          <w:sz w:val="26"/>
        </w:rPr>
        <w:t>录</w:t>
      </w:r>
      <w:r>
        <w:rPr>
          <w:rFonts w:hint="eastAsia"/>
          <w:spacing w:val="10"/>
          <w:kern w:val="24"/>
          <w:sz w:val="26"/>
        </w:rPr>
        <w:t>(</w:t>
      </w:r>
      <w:r>
        <w:rPr>
          <w:rFonts w:hint="eastAsia"/>
          <w:spacing w:val="10"/>
          <w:kern w:val="24"/>
          <w:sz w:val="26"/>
          <w:u w:val="single"/>
        </w:rPr>
        <w:t>续</w:t>
      </w:r>
      <w:r>
        <w:rPr>
          <w:rFonts w:hint="eastAsia"/>
          <w:spacing w:val="10"/>
          <w:kern w:val="24"/>
          <w:sz w:val="26"/>
        </w:rPr>
        <w:t>)</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4"/>
        <w:ind w:left="1020"/>
        <w:rPr>
          <w:rFonts w:hint="eastAsia"/>
        </w:rPr>
      </w:pPr>
      <w:r>
        <w:rPr>
          <w:rFonts w:hint="eastAsia"/>
        </w:rPr>
        <w:t>第</w:t>
      </w:r>
      <w:r>
        <w:rPr>
          <w:rFonts w:hint="eastAsia"/>
        </w:rPr>
        <w:t>10</w:t>
      </w:r>
      <w:r>
        <w:rPr>
          <w:rFonts w:hint="eastAsia"/>
        </w:rPr>
        <w:t>条</w:t>
      </w:r>
      <w:r>
        <w:t xml:space="preserve"> </w:t>
      </w:r>
      <w:r>
        <w:rPr>
          <w:rFonts w:hint="eastAsia"/>
        </w:rPr>
        <w:t>－</w:t>
      </w:r>
      <w:r>
        <w:rPr>
          <w:rFonts w:hint="eastAsia"/>
        </w:rPr>
        <w:t xml:space="preserve"> </w:t>
      </w:r>
      <w:r>
        <w:rPr>
          <w:rFonts w:hint="eastAsia"/>
        </w:rPr>
        <w:t>保护家庭、母亲和儿童</w:t>
      </w:r>
      <w:r>
        <w:rPr>
          <w:rFonts w:hint="eastAsia"/>
        </w:rPr>
        <w:tab/>
      </w:r>
      <w:r>
        <w:rPr>
          <w:rFonts w:hint="eastAsia"/>
        </w:rPr>
        <w:tab/>
        <w:t>251</w:t>
      </w:r>
      <w:r>
        <w:rPr>
          <w:rFonts w:hint="eastAsia"/>
        </w:rPr>
        <w:tab/>
        <w:t>-</w:t>
      </w:r>
      <w:r>
        <w:rPr>
          <w:rFonts w:hint="eastAsia"/>
        </w:rPr>
        <w:tab/>
        <w:t>316</w:t>
      </w:r>
      <w:r>
        <w:rPr>
          <w:rFonts w:hint="eastAsia"/>
        </w:rPr>
        <w:tab/>
        <w:t>71</w:t>
      </w:r>
    </w:p>
    <w:p w:rsidR="00000000" w:rsidRDefault="00000000">
      <w:pPr>
        <w:pStyle w:val="a4"/>
        <w:ind w:left="1530"/>
        <w:rPr>
          <w:rFonts w:hint="eastAsia"/>
        </w:rPr>
      </w:pPr>
      <w:r>
        <w:rPr>
          <w:rFonts w:hint="eastAsia"/>
        </w:rPr>
        <w:t xml:space="preserve">A.  </w:t>
      </w:r>
      <w:r>
        <w:rPr>
          <w:rFonts w:hint="eastAsia"/>
        </w:rPr>
        <w:t>关键发展概要</w:t>
      </w:r>
      <w:r>
        <w:rPr>
          <w:rFonts w:hint="eastAsia"/>
        </w:rPr>
        <w:tab/>
      </w:r>
      <w:r>
        <w:rPr>
          <w:rFonts w:hint="eastAsia"/>
        </w:rPr>
        <w:tab/>
      </w:r>
      <w:r>
        <w:rPr>
          <w:rFonts w:hint="eastAsia"/>
        </w:rPr>
        <w:tab/>
        <w:t>251</w:t>
      </w:r>
      <w:r>
        <w:rPr>
          <w:rFonts w:hint="eastAsia"/>
        </w:rPr>
        <w:tab/>
        <w:t>71</w:t>
      </w:r>
    </w:p>
    <w:p w:rsidR="00000000" w:rsidRDefault="00000000">
      <w:pPr>
        <w:pStyle w:val="a4"/>
        <w:ind w:left="1530"/>
        <w:rPr>
          <w:rFonts w:hint="eastAsia"/>
        </w:rPr>
      </w:pPr>
      <w:r>
        <w:rPr>
          <w:rFonts w:hint="eastAsia"/>
        </w:rPr>
        <w:t xml:space="preserve">B.  </w:t>
      </w:r>
      <w:r>
        <w:rPr>
          <w:rFonts w:hint="eastAsia"/>
        </w:rPr>
        <w:t>综</w:t>
      </w:r>
      <w:r>
        <w:rPr>
          <w:rFonts w:hint="eastAsia"/>
        </w:rPr>
        <w:t xml:space="preserve">  </w:t>
      </w:r>
      <w:r>
        <w:rPr>
          <w:rFonts w:hint="eastAsia"/>
        </w:rPr>
        <w:t>述</w:t>
      </w:r>
      <w:r>
        <w:rPr>
          <w:rFonts w:hint="eastAsia"/>
        </w:rPr>
        <w:tab/>
      </w:r>
      <w:r>
        <w:rPr>
          <w:rFonts w:hint="eastAsia"/>
        </w:rPr>
        <w:tab/>
      </w:r>
      <w:r>
        <w:rPr>
          <w:rFonts w:hint="eastAsia"/>
        </w:rPr>
        <w:tab/>
        <w:t>252</w:t>
      </w:r>
      <w:r>
        <w:rPr>
          <w:rFonts w:hint="eastAsia"/>
        </w:rPr>
        <w:tab/>
        <w:t>71</w:t>
      </w:r>
    </w:p>
    <w:p w:rsidR="00000000" w:rsidRDefault="00000000">
      <w:pPr>
        <w:pStyle w:val="a4"/>
        <w:ind w:left="1530"/>
        <w:rPr>
          <w:rFonts w:hint="eastAsia"/>
        </w:rPr>
      </w:pPr>
      <w:r>
        <w:rPr>
          <w:rFonts w:hint="eastAsia"/>
        </w:rPr>
        <w:t xml:space="preserve">C.  </w:t>
      </w:r>
      <w:r>
        <w:rPr>
          <w:rFonts w:hint="eastAsia"/>
        </w:rPr>
        <w:t>赋予“家庭”一词的含义</w:t>
      </w:r>
      <w:r>
        <w:rPr>
          <w:rFonts w:hint="eastAsia"/>
        </w:rPr>
        <w:tab/>
      </w:r>
      <w:r>
        <w:rPr>
          <w:rFonts w:hint="eastAsia"/>
        </w:rPr>
        <w:tab/>
      </w:r>
      <w:r>
        <w:rPr>
          <w:rFonts w:hint="eastAsia"/>
        </w:rPr>
        <w:tab/>
        <w:t>253</w:t>
      </w:r>
      <w:r>
        <w:rPr>
          <w:rFonts w:hint="eastAsia"/>
        </w:rPr>
        <w:tab/>
        <w:t>71</w:t>
      </w:r>
    </w:p>
    <w:p w:rsidR="00000000" w:rsidRDefault="00000000">
      <w:pPr>
        <w:pStyle w:val="a4"/>
        <w:ind w:left="1530"/>
        <w:rPr>
          <w:rFonts w:hint="eastAsia"/>
        </w:rPr>
      </w:pPr>
      <w:r>
        <w:rPr>
          <w:rFonts w:hint="eastAsia"/>
        </w:rPr>
        <w:t xml:space="preserve">D.  </w:t>
      </w:r>
      <w:r>
        <w:rPr>
          <w:rFonts w:hint="eastAsia"/>
        </w:rPr>
        <w:t>家庭责任方面的其他变化</w:t>
      </w:r>
      <w:r>
        <w:rPr>
          <w:rFonts w:hint="eastAsia"/>
        </w:rPr>
        <w:tab/>
      </w:r>
      <w:r>
        <w:rPr>
          <w:rFonts w:hint="eastAsia"/>
        </w:rPr>
        <w:tab/>
        <w:t>254</w:t>
      </w:r>
      <w:r>
        <w:rPr>
          <w:rFonts w:hint="eastAsia"/>
        </w:rPr>
        <w:tab/>
        <w:t>-</w:t>
      </w:r>
      <w:r>
        <w:rPr>
          <w:rFonts w:hint="eastAsia"/>
        </w:rPr>
        <w:tab/>
        <w:t>255</w:t>
      </w:r>
      <w:r>
        <w:rPr>
          <w:rFonts w:hint="eastAsia"/>
        </w:rPr>
        <w:tab/>
        <w:t>72</w:t>
      </w:r>
    </w:p>
    <w:p w:rsidR="00000000" w:rsidRDefault="00000000">
      <w:pPr>
        <w:pStyle w:val="a4"/>
        <w:ind w:left="1530"/>
        <w:rPr>
          <w:rFonts w:hint="eastAsia"/>
        </w:rPr>
      </w:pPr>
      <w:r>
        <w:rPr>
          <w:rFonts w:hint="eastAsia"/>
        </w:rPr>
        <w:t xml:space="preserve">E.  </w:t>
      </w:r>
      <w:r>
        <w:rPr>
          <w:rFonts w:hint="eastAsia"/>
        </w:rPr>
        <w:t>儿童因不同目的而视为成熟的年龄</w:t>
      </w:r>
      <w:r>
        <w:rPr>
          <w:rFonts w:hint="eastAsia"/>
        </w:rPr>
        <w:tab/>
      </w:r>
      <w:r>
        <w:rPr>
          <w:rFonts w:hint="eastAsia"/>
        </w:rPr>
        <w:tab/>
        <w:t>256</w:t>
      </w:r>
      <w:r>
        <w:rPr>
          <w:rFonts w:hint="eastAsia"/>
        </w:rPr>
        <w:tab/>
        <w:t>-</w:t>
      </w:r>
      <w:r>
        <w:rPr>
          <w:rFonts w:hint="eastAsia"/>
        </w:rPr>
        <w:tab/>
        <w:t>257</w:t>
      </w:r>
      <w:r>
        <w:rPr>
          <w:rFonts w:hint="eastAsia"/>
        </w:rPr>
        <w:tab/>
        <w:t>72</w:t>
      </w:r>
    </w:p>
    <w:p w:rsidR="00000000" w:rsidRDefault="00000000">
      <w:pPr>
        <w:pStyle w:val="a4"/>
        <w:ind w:left="1530"/>
        <w:rPr>
          <w:rFonts w:hint="eastAsia"/>
        </w:rPr>
      </w:pPr>
      <w:r>
        <w:rPr>
          <w:rFonts w:hint="eastAsia"/>
        </w:rPr>
        <w:t xml:space="preserve">F.  </w:t>
      </w:r>
      <w:r>
        <w:rPr>
          <w:rFonts w:hint="eastAsia"/>
        </w:rPr>
        <w:t>结婚权利</w:t>
      </w:r>
      <w:r>
        <w:rPr>
          <w:rFonts w:hint="eastAsia"/>
        </w:rPr>
        <w:tab/>
      </w:r>
      <w:r>
        <w:rPr>
          <w:rFonts w:hint="eastAsia"/>
        </w:rPr>
        <w:tab/>
        <w:t>258</w:t>
      </w:r>
      <w:r>
        <w:rPr>
          <w:rFonts w:hint="eastAsia"/>
        </w:rPr>
        <w:tab/>
        <w:t>-</w:t>
      </w:r>
      <w:r>
        <w:rPr>
          <w:rFonts w:hint="eastAsia"/>
        </w:rPr>
        <w:tab/>
        <w:t>259</w:t>
      </w:r>
      <w:r>
        <w:rPr>
          <w:rFonts w:hint="eastAsia"/>
        </w:rPr>
        <w:tab/>
        <w:t>72</w:t>
      </w:r>
    </w:p>
    <w:p w:rsidR="00000000" w:rsidRDefault="00000000">
      <w:pPr>
        <w:pStyle w:val="a4"/>
        <w:ind w:left="1530"/>
        <w:rPr>
          <w:rFonts w:hint="eastAsia"/>
        </w:rPr>
      </w:pPr>
      <w:r>
        <w:rPr>
          <w:rFonts w:hint="eastAsia"/>
        </w:rPr>
        <w:t xml:space="preserve">G.  </w:t>
      </w:r>
      <w:r>
        <w:rPr>
          <w:rFonts w:hint="eastAsia"/>
        </w:rPr>
        <w:t>婚姻的终结</w:t>
      </w:r>
      <w:r>
        <w:rPr>
          <w:rFonts w:hint="eastAsia"/>
        </w:rPr>
        <w:tab/>
      </w:r>
      <w:r>
        <w:rPr>
          <w:rFonts w:hint="eastAsia"/>
        </w:rPr>
        <w:tab/>
        <w:t>260</w:t>
      </w:r>
      <w:r>
        <w:rPr>
          <w:rFonts w:hint="eastAsia"/>
        </w:rPr>
        <w:tab/>
        <w:t>-</w:t>
      </w:r>
      <w:r>
        <w:rPr>
          <w:rFonts w:hint="eastAsia"/>
        </w:rPr>
        <w:tab/>
        <w:t>261</w:t>
      </w:r>
      <w:r>
        <w:rPr>
          <w:rFonts w:hint="eastAsia"/>
        </w:rPr>
        <w:tab/>
        <w:t>73</w:t>
      </w:r>
    </w:p>
    <w:p w:rsidR="00000000" w:rsidRDefault="00000000">
      <w:pPr>
        <w:pStyle w:val="a4"/>
        <w:ind w:left="1530"/>
        <w:rPr>
          <w:rFonts w:hint="eastAsia"/>
        </w:rPr>
      </w:pPr>
      <w:r>
        <w:rPr>
          <w:rFonts w:hint="eastAsia"/>
        </w:rPr>
        <w:t xml:space="preserve">H.  </w:t>
      </w:r>
      <w:r>
        <w:rPr>
          <w:rFonts w:hint="eastAsia"/>
        </w:rPr>
        <w:t>维持、加强和保护家庭的措施</w:t>
      </w:r>
      <w:r>
        <w:rPr>
          <w:rFonts w:hint="eastAsia"/>
        </w:rPr>
        <w:tab/>
      </w:r>
      <w:r>
        <w:rPr>
          <w:rFonts w:hint="eastAsia"/>
        </w:rPr>
        <w:tab/>
        <w:t>262</w:t>
      </w:r>
      <w:r>
        <w:rPr>
          <w:rFonts w:hint="eastAsia"/>
        </w:rPr>
        <w:tab/>
        <w:t>-</w:t>
      </w:r>
      <w:r>
        <w:rPr>
          <w:rFonts w:hint="eastAsia"/>
        </w:rPr>
        <w:tab/>
        <w:t>276</w:t>
      </w:r>
      <w:r>
        <w:rPr>
          <w:rFonts w:hint="eastAsia"/>
        </w:rPr>
        <w:tab/>
        <w:t>74</w:t>
      </w:r>
    </w:p>
    <w:p w:rsidR="00000000" w:rsidRDefault="00000000">
      <w:pPr>
        <w:pStyle w:val="a4"/>
        <w:ind w:left="1530"/>
        <w:rPr>
          <w:rFonts w:hint="eastAsia"/>
        </w:rPr>
      </w:pPr>
      <w:r>
        <w:rPr>
          <w:rFonts w:hint="eastAsia"/>
        </w:rPr>
        <w:t xml:space="preserve">I.  </w:t>
      </w:r>
      <w:r>
        <w:rPr>
          <w:rFonts w:hint="eastAsia"/>
        </w:rPr>
        <w:t>政府关于家庭的措施</w:t>
      </w:r>
      <w:r>
        <w:rPr>
          <w:rFonts w:hint="eastAsia"/>
        </w:rPr>
        <w:t>(</w:t>
      </w:r>
      <w:r>
        <w:rPr>
          <w:rFonts w:hint="eastAsia"/>
        </w:rPr>
        <w:t>包括福利</w:t>
      </w:r>
      <w:r>
        <w:rPr>
          <w:rFonts w:hint="eastAsia"/>
        </w:rPr>
        <w:t>)</w:t>
      </w:r>
      <w:r>
        <w:rPr>
          <w:rFonts w:hint="eastAsia"/>
        </w:rPr>
        <w:tab/>
      </w:r>
      <w:r>
        <w:rPr>
          <w:rFonts w:hint="eastAsia"/>
        </w:rPr>
        <w:tab/>
        <w:t>277</w:t>
      </w:r>
      <w:r>
        <w:rPr>
          <w:rFonts w:hint="eastAsia"/>
        </w:rPr>
        <w:tab/>
        <w:t>-</w:t>
      </w:r>
      <w:r>
        <w:rPr>
          <w:rFonts w:hint="eastAsia"/>
        </w:rPr>
        <w:tab/>
        <w:t>287</w:t>
      </w:r>
      <w:r>
        <w:rPr>
          <w:rFonts w:hint="eastAsia"/>
        </w:rPr>
        <w:tab/>
        <w:t>77</w:t>
      </w:r>
    </w:p>
    <w:p w:rsidR="00000000" w:rsidRDefault="00000000">
      <w:pPr>
        <w:pStyle w:val="a4"/>
        <w:ind w:left="1530"/>
        <w:rPr>
          <w:rFonts w:hint="eastAsia"/>
        </w:rPr>
      </w:pPr>
      <w:r>
        <w:rPr>
          <w:rFonts w:hint="eastAsia"/>
        </w:rPr>
        <w:t xml:space="preserve">J.  </w:t>
      </w:r>
      <w:r>
        <w:rPr>
          <w:rFonts w:hint="eastAsia"/>
        </w:rPr>
        <w:t>产妇保护，包括产假或父母假</w:t>
      </w:r>
      <w:r>
        <w:rPr>
          <w:rFonts w:hint="eastAsia"/>
        </w:rPr>
        <w:tab/>
      </w:r>
      <w:r>
        <w:rPr>
          <w:rFonts w:hint="eastAsia"/>
        </w:rPr>
        <w:tab/>
        <w:t>288</w:t>
      </w:r>
      <w:r>
        <w:rPr>
          <w:rFonts w:hint="eastAsia"/>
        </w:rPr>
        <w:tab/>
        <w:t>-</w:t>
      </w:r>
      <w:r>
        <w:rPr>
          <w:rFonts w:hint="eastAsia"/>
        </w:rPr>
        <w:tab/>
        <w:t>296</w:t>
      </w:r>
      <w:r>
        <w:rPr>
          <w:rFonts w:hint="eastAsia"/>
        </w:rPr>
        <w:tab/>
        <w:t>80</w:t>
      </w:r>
    </w:p>
    <w:p w:rsidR="00000000" w:rsidRDefault="00000000">
      <w:pPr>
        <w:pStyle w:val="a4"/>
        <w:ind w:left="1530"/>
        <w:rPr>
          <w:rFonts w:hint="eastAsia"/>
        </w:rPr>
      </w:pPr>
      <w:r>
        <w:rPr>
          <w:rFonts w:hint="eastAsia"/>
        </w:rPr>
        <w:t xml:space="preserve">K.  </w:t>
      </w:r>
      <w:r>
        <w:rPr>
          <w:rFonts w:hint="eastAsia"/>
        </w:rPr>
        <w:t>保护儿童和青年</w:t>
      </w:r>
      <w:r>
        <w:rPr>
          <w:rFonts w:hint="eastAsia"/>
        </w:rPr>
        <w:tab/>
      </w:r>
      <w:r>
        <w:rPr>
          <w:rFonts w:hint="eastAsia"/>
        </w:rPr>
        <w:tab/>
        <w:t>297</w:t>
      </w:r>
      <w:r>
        <w:rPr>
          <w:rFonts w:hint="eastAsia"/>
        </w:rPr>
        <w:tab/>
        <w:t>-</w:t>
      </w:r>
      <w:r>
        <w:rPr>
          <w:rFonts w:hint="eastAsia"/>
        </w:rPr>
        <w:tab/>
        <w:t>316</w:t>
      </w:r>
      <w:r>
        <w:rPr>
          <w:rFonts w:hint="eastAsia"/>
        </w:rPr>
        <w:tab/>
        <w:t>81</w:t>
      </w:r>
    </w:p>
    <w:p w:rsidR="00000000" w:rsidRDefault="00000000">
      <w:pPr>
        <w:pStyle w:val="a4"/>
        <w:ind w:left="1020"/>
        <w:rPr>
          <w:rFonts w:hint="eastAsia"/>
        </w:rPr>
      </w:pPr>
      <w:r>
        <w:rPr>
          <w:rFonts w:hint="eastAsia"/>
        </w:rPr>
        <w:t>第</w:t>
      </w:r>
      <w:r>
        <w:rPr>
          <w:rFonts w:hint="eastAsia"/>
        </w:rPr>
        <w:t>11</w:t>
      </w:r>
      <w:r>
        <w:rPr>
          <w:rFonts w:hint="eastAsia"/>
        </w:rPr>
        <w:t>条</w:t>
      </w:r>
      <w:r>
        <w:rPr>
          <w:rFonts w:hint="eastAsia"/>
        </w:rPr>
        <w:t xml:space="preserve"> </w:t>
      </w:r>
      <w:r>
        <w:rPr>
          <w:rFonts w:hint="eastAsia"/>
        </w:rPr>
        <w:t>－</w:t>
      </w:r>
      <w:r>
        <w:rPr>
          <w:rFonts w:hint="eastAsia"/>
        </w:rPr>
        <w:t xml:space="preserve"> </w:t>
      </w:r>
      <w:r>
        <w:rPr>
          <w:rFonts w:hint="eastAsia"/>
        </w:rPr>
        <w:t>享有适足生活水准的权利</w:t>
      </w:r>
      <w:r>
        <w:rPr>
          <w:rFonts w:hint="eastAsia"/>
        </w:rPr>
        <w:tab/>
      </w:r>
      <w:r>
        <w:rPr>
          <w:rFonts w:hint="eastAsia"/>
        </w:rPr>
        <w:tab/>
        <w:t>317</w:t>
      </w:r>
      <w:r>
        <w:rPr>
          <w:rFonts w:hint="eastAsia"/>
        </w:rPr>
        <w:tab/>
        <w:t>-</w:t>
      </w:r>
      <w:r>
        <w:rPr>
          <w:rFonts w:hint="eastAsia"/>
        </w:rPr>
        <w:tab/>
        <w:t>383</w:t>
      </w:r>
      <w:r>
        <w:rPr>
          <w:rFonts w:hint="eastAsia"/>
        </w:rPr>
        <w:tab/>
        <w:t>85</w:t>
      </w:r>
    </w:p>
    <w:p w:rsidR="00000000" w:rsidRDefault="00000000">
      <w:pPr>
        <w:pStyle w:val="a4"/>
        <w:ind w:left="1530"/>
        <w:rPr>
          <w:rFonts w:hint="eastAsia"/>
        </w:rPr>
      </w:pPr>
      <w:r>
        <w:rPr>
          <w:rFonts w:hint="eastAsia"/>
        </w:rPr>
        <w:t xml:space="preserve">A.  </w:t>
      </w:r>
      <w:r>
        <w:rPr>
          <w:rFonts w:hint="eastAsia"/>
        </w:rPr>
        <w:t>关键发展概述</w:t>
      </w:r>
      <w:r>
        <w:rPr>
          <w:rFonts w:hint="eastAsia"/>
        </w:rPr>
        <w:tab/>
      </w:r>
      <w:r>
        <w:rPr>
          <w:rFonts w:hint="eastAsia"/>
        </w:rPr>
        <w:tab/>
      </w:r>
      <w:r>
        <w:rPr>
          <w:rFonts w:hint="eastAsia"/>
        </w:rPr>
        <w:tab/>
        <w:t>317</w:t>
      </w:r>
      <w:r>
        <w:rPr>
          <w:rFonts w:hint="eastAsia"/>
        </w:rPr>
        <w:tab/>
        <w:t>85</w:t>
      </w:r>
    </w:p>
    <w:p w:rsidR="00000000" w:rsidRDefault="00000000">
      <w:pPr>
        <w:pStyle w:val="a4"/>
        <w:ind w:left="1530"/>
        <w:rPr>
          <w:rFonts w:hint="eastAsia"/>
        </w:rPr>
      </w:pPr>
      <w:r>
        <w:rPr>
          <w:rFonts w:hint="eastAsia"/>
        </w:rPr>
        <w:t xml:space="preserve">B.  </w:t>
      </w:r>
      <w:r>
        <w:rPr>
          <w:rFonts w:hint="eastAsia"/>
        </w:rPr>
        <w:t>有关背景概述</w:t>
      </w:r>
      <w:r>
        <w:rPr>
          <w:rFonts w:hint="eastAsia"/>
        </w:rPr>
        <w:tab/>
      </w:r>
      <w:r>
        <w:rPr>
          <w:rFonts w:hint="eastAsia"/>
        </w:rPr>
        <w:tab/>
        <w:t>318</w:t>
      </w:r>
      <w:r>
        <w:rPr>
          <w:rFonts w:hint="eastAsia"/>
        </w:rPr>
        <w:tab/>
        <w:t>-</w:t>
      </w:r>
      <w:r>
        <w:rPr>
          <w:rFonts w:hint="eastAsia"/>
        </w:rPr>
        <w:tab/>
        <w:t>322</w:t>
      </w:r>
      <w:r>
        <w:rPr>
          <w:rFonts w:hint="eastAsia"/>
        </w:rPr>
        <w:tab/>
        <w:t>86</w:t>
      </w:r>
    </w:p>
    <w:p w:rsidR="00000000" w:rsidRDefault="00000000">
      <w:pPr>
        <w:pStyle w:val="a4"/>
        <w:ind w:left="1530"/>
        <w:rPr>
          <w:rFonts w:hint="eastAsia"/>
        </w:rPr>
      </w:pPr>
      <w:r>
        <w:rPr>
          <w:rFonts w:hint="eastAsia"/>
        </w:rPr>
        <w:t xml:space="preserve">C.  </w:t>
      </w:r>
      <w:r>
        <w:rPr>
          <w:rFonts w:hint="eastAsia"/>
        </w:rPr>
        <w:t>生活水准和生活水准的变化</w:t>
      </w:r>
      <w:r>
        <w:rPr>
          <w:rFonts w:hint="eastAsia"/>
        </w:rPr>
        <w:tab/>
      </w:r>
      <w:r>
        <w:rPr>
          <w:rFonts w:hint="eastAsia"/>
        </w:rPr>
        <w:tab/>
        <w:t>323</w:t>
      </w:r>
      <w:r>
        <w:rPr>
          <w:rFonts w:hint="eastAsia"/>
        </w:rPr>
        <w:tab/>
        <w:t>-</w:t>
      </w:r>
      <w:r>
        <w:rPr>
          <w:rFonts w:hint="eastAsia"/>
        </w:rPr>
        <w:tab/>
        <w:t>326</w:t>
      </w:r>
      <w:r>
        <w:rPr>
          <w:rFonts w:hint="eastAsia"/>
        </w:rPr>
        <w:tab/>
        <w:t>86</w:t>
      </w:r>
    </w:p>
    <w:p w:rsidR="00000000" w:rsidRDefault="00000000">
      <w:pPr>
        <w:pStyle w:val="a4"/>
        <w:ind w:left="1530"/>
        <w:rPr>
          <w:rFonts w:hint="eastAsia"/>
        </w:rPr>
      </w:pPr>
      <w:r>
        <w:rPr>
          <w:rFonts w:hint="eastAsia"/>
        </w:rPr>
        <w:t xml:space="preserve">D.  </w:t>
      </w:r>
      <w:r>
        <w:rPr>
          <w:rFonts w:hint="eastAsia"/>
        </w:rPr>
        <w:t>适足食物权</w:t>
      </w:r>
      <w:r>
        <w:rPr>
          <w:rFonts w:hint="eastAsia"/>
        </w:rPr>
        <w:tab/>
      </w:r>
      <w:r>
        <w:rPr>
          <w:rFonts w:hint="eastAsia"/>
        </w:rPr>
        <w:tab/>
        <w:t>327</w:t>
      </w:r>
      <w:r>
        <w:rPr>
          <w:rFonts w:hint="eastAsia"/>
        </w:rPr>
        <w:tab/>
        <w:t>-</w:t>
      </w:r>
      <w:r>
        <w:rPr>
          <w:rFonts w:hint="eastAsia"/>
        </w:rPr>
        <w:tab/>
        <w:t>330</w:t>
      </w:r>
      <w:r>
        <w:rPr>
          <w:rFonts w:hint="eastAsia"/>
        </w:rPr>
        <w:tab/>
        <w:t>87</w:t>
      </w:r>
    </w:p>
    <w:p w:rsidR="00000000" w:rsidRDefault="00000000">
      <w:pPr>
        <w:pStyle w:val="a4"/>
        <w:ind w:left="1530" w:right="-5"/>
        <w:rPr>
          <w:rFonts w:hint="eastAsia"/>
        </w:rPr>
      </w:pPr>
      <w:r>
        <w:rPr>
          <w:rFonts w:hint="eastAsia"/>
        </w:rPr>
        <w:t xml:space="preserve">E.  </w:t>
      </w:r>
      <w:r>
        <w:rPr>
          <w:rFonts w:hint="eastAsia"/>
        </w:rPr>
        <w:t>为改善食品消费和提高营养而采取的措施</w:t>
      </w:r>
      <w:r>
        <w:rPr>
          <w:rFonts w:hint="eastAsia"/>
        </w:rPr>
        <w:tab/>
      </w:r>
      <w:r>
        <w:rPr>
          <w:rFonts w:hint="eastAsia"/>
        </w:rPr>
        <w:tab/>
        <w:t>331</w:t>
      </w:r>
      <w:r>
        <w:rPr>
          <w:rFonts w:hint="eastAsia"/>
        </w:rPr>
        <w:tab/>
        <w:t>-</w:t>
      </w:r>
      <w:r>
        <w:rPr>
          <w:rFonts w:hint="eastAsia"/>
        </w:rPr>
        <w:tab/>
        <w:t>337</w:t>
      </w:r>
      <w:r>
        <w:rPr>
          <w:rFonts w:hint="eastAsia"/>
        </w:rPr>
        <w:tab/>
        <w:t>88</w:t>
      </w:r>
    </w:p>
    <w:p w:rsidR="00000000" w:rsidRDefault="00000000">
      <w:pPr>
        <w:pStyle w:val="a4"/>
        <w:ind w:left="1530"/>
        <w:rPr>
          <w:rFonts w:hint="eastAsia"/>
        </w:rPr>
      </w:pPr>
      <w:r>
        <w:rPr>
          <w:rFonts w:hint="eastAsia"/>
        </w:rPr>
        <w:t xml:space="preserve">F.  </w:t>
      </w:r>
      <w:r>
        <w:rPr>
          <w:rFonts w:hint="eastAsia"/>
        </w:rPr>
        <w:t>营养普查</w:t>
      </w:r>
      <w:r>
        <w:rPr>
          <w:rFonts w:hint="eastAsia"/>
        </w:rPr>
        <w:tab/>
      </w:r>
      <w:r>
        <w:rPr>
          <w:rFonts w:hint="eastAsia"/>
        </w:rPr>
        <w:tab/>
        <w:t>338</w:t>
      </w:r>
      <w:r>
        <w:rPr>
          <w:rFonts w:hint="eastAsia"/>
        </w:rPr>
        <w:tab/>
        <w:t>-</w:t>
      </w:r>
      <w:r>
        <w:rPr>
          <w:rFonts w:hint="eastAsia"/>
        </w:rPr>
        <w:tab/>
        <w:t>340</w:t>
      </w:r>
      <w:r>
        <w:rPr>
          <w:rFonts w:hint="eastAsia"/>
        </w:rPr>
        <w:tab/>
        <w:t>89</w:t>
      </w:r>
    </w:p>
    <w:p w:rsidR="00000000" w:rsidRDefault="00000000">
      <w:pPr>
        <w:pStyle w:val="a4"/>
        <w:ind w:left="1530"/>
        <w:rPr>
          <w:rFonts w:hint="eastAsia"/>
        </w:rPr>
      </w:pPr>
      <w:r>
        <w:rPr>
          <w:rFonts w:hint="eastAsia"/>
        </w:rPr>
        <w:t xml:space="preserve">G.  </w:t>
      </w:r>
      <w:r>
        <w:rPr>
          <w:rFonts w:hint="eastAsia"/>
        </w:rPr>
        <w:t>保证食品质量以及改进食品生产和保存方法的措施</w:t>
      </w:r>
      <w:r>
        <w:rPr>
          <w:rFonts w:hint="eastAsia"/>
        </w:rPr>
        <w:tab/>
      </w:r>
      <w:r>
        <w:rPr>
          <w:rFonts w:hint="eastAsia"/>
        </w:rPr>
        <w:tab/>
        <w:t>341</w:t>
      </w:r>
      <w:r>
        <w:rPr>
          <w:rFonts w:hint="eastAsia"/>
        </w:rPr>
        <w:tab/>
        <w:t>-</w:t>
      </w:r>
      <w:r>
        <w:rPr>
          <w:rFonts w:hint="eastAsia"/>
        </w:rPr>
        <w:tab/>
        <w:t>345</w:t>
      </w:r>
      <w:r>
        <w:rPr>
          <w:rFonts w:hint="eastAsia"/>
        </w:rPr>
        <w:tab/>
        <w:t>90</w:t>
      </w:r>
    </w:p>
    <w:p w:rsidR="00000000" w:rsidRDefault="00000000">
      <w:pPr>
        <w:pStyle w:val="a4"/>
        <w:ind w:left="1530"/>
        <w:rPr>
          <w:rFonts w:hint="eastAsia"/>
        </w:rPr>
      </w:pPr>
      <w:r>
        <w:rPr>
          <w:rFonts w:hint="eastAsia"/>
        </w:rPr>
        <w:t xml:space="preserve">H.  </w:t>
      </w:r>
      <w:r>
        <w:rPr>
          <w:rFonts w:hint="eastAsia"/>
        </w:rPr>
        <w:t>为发展和改革现有农业体制和改进粮食生产而采取的措施</w:t>
      </w:r>
      <w:r>
        <w:rPr>
          <w:rFonts w:hint="eastAsia"/>
        </w:rPr>
        <w:tab/>
      </w:r>
      <w:r>
        <w:rPr>
          <w:rFonts w:hint="eastAsia"/>
        </w:rPr>
        <w:tab/>
        <w:t>346</w:t>
      </w:r>
      <w:r>
        <w:rPr>
          <w:rFonts w:hint="eastAsia"/>
        </w:rPr>
        <w:tab/>
        <w:t>-</w:t>
      </w:r>
      <w:r>
        <w:rPr>
          <w:rFonts w:hint="eastAsia"/>
        </w:rPr>
        <w:tab/>
        <w:t>351</w:t>
      </w:r>
      <w:r>
        <w:rPr>
          <w:rFonts w:hint="eastAsia"/>
        </w:rPr>
        <w:tab/>
        <w:t>91</w:t>
      </w:r>
    </w:p>
    <w:p w:rsidR="00000000" w:rsidRDefault="00000000">
      <w:pPr>
        <w:pStyle w:val="a4"/>
        <w:ind w:left="1530"/>
        <w:rPr>
          <w:rFonts w:hint="eastAsia"/>
        </w:rPr>
      </w:pPr>
      <w:r>
        <w:rPr>
          <w:rFonts w:hint="eastAsia"/>
        </w:rPr>
        <w:t xml:space="preserve">I.  </w:t>
      </w:r>
      <w:r>
        <w:rPr>
          <w:rFonts w:hint="eastAsia"/>
        </w:rPr>
        <w:t>适足住房权</w:t>
      </w:r>
      <w:r>
        <w:rPr>
          <w:rFonts w:hint="eastAsia"/>
        </w:rPr>
        <w:tab/>
      </w:r>
      <w:r>
        <w:rPr>
          <w:rFonts w:hint="eastAsia"/>
        </w:rPr>
        <w:tab/>
        <w:t>352</w:t>
      </w:r>
      <w:r>
        <w:rPr>
          <w:rFonts w:hint="eastAsia"/>
        </w:rPr>
        <w:tab/>
        <w:t>-</w:t>
      </w:r>
      <w:r>
        <w:rPr>
          <w:rFonts w:hint="eastAsia"/>
        </w:rPr>
        <w:tab/>
        <w:t>383</w:t>
      </w:r>
      <w:r>
        <w:rPr>
          <w:rFonts w:hint="eastAsia"/>
        </w:rPr>
        <w:tab/>
        <w:t>92</w:t>
      </w:r>
    </w:p>
    <w:p w:rsidR="00000000" w:rsidRDefault="00000000">
      <w:pPr>
        <w:pStyle w:val="a4"/>
        <w:ind w:left="1020"/>
        <w:rPr>
          <w:rFonts w:hint="eastAsia"/>
        </w:rPr>
      </w:pPr>
      <w:r>
        <w:rPr>
          <w:rFonts w:hint="eastAsia"/>
        </w:rPr>
        <w:t>第</w:t>
      </w:r>
      <w:r>
        <w:rPr>
          <w:rFonts w:hint="eastAsia"/>
        </w:rPr>
        <w:t>12</w:t>
      </w:r>
      <w:r>
        <w:rPr>
          <w:rFonts w:hint="eastAsia"/>
        </w:rPr>
        <w:t>条</w:t>
      </w:r>
      <w:r>
        <w:rPr>
          <w:rFonts w:hint="eastAsia"/>
        </w:rPr>
        <w:t xml:space="preserve"> </w:t>
      </w:r>
      <w:r>
        <w:rPr>
          <w:rFonts w:hint="eastAsia"/>
        </w:rPr>
        <w:t>－</w:t>
      </w:r>
      <w:r>
        <w:rPr>
          <w:rFonts w:hint="eastAsia"/>
        </w:rPr>
        <w:t xml:space="preserve"> </w:t>
      </w:r>
      <w:r>
        <w:rPr>
          <w:rFonts w:hint="eastAsia"/>
        </w:rPr>
        <w:t>体质和</w:t>
      </w:r>
      <w:r>
        <w:rPr>
          <w:rFonts w:hint="eastAsia"/>
          <w:lang w:val="fr-CH"/>
        </w:rPr>
        <w:t>心理</w:t>
      </w:r>
      <w:r>
        <w:rPr>
          <w:rFonts w:hint="eastAsia"/>
        </w:rPr>
        <w:t>健康的权利</w:t>
      </w:r>
      <w:r>
        <w:rPr>
          <w:rFonts w:hint="eastAsia"/>
        </w:rPr>
        <w:tab/>
      </w:r>
      <w:r>
        <w:rPr>
          <w:rFonts w:hint="eastAsia"/>
        </w:rPr>
        <w:tab/>
        <w:t>384</w:t>
      </w:r>
      <w:r>
        <w:rPr>
          <w:rFonts w:hint="eastAsia"/>
        </w:rPr>
        <w:tab/>
        <w:t>-</w:t>
      </w:r>
      <w:r>
        <w:rPr>
          <w:rFonts w:hint="eastAsia"/>
        </w:rPr>
        <w:tab/>
        <w:t>492</w:t>
      </w:r>
      <w:r>
        <w:rPr>
          <w:rFonts w:hint="eastAsia"/>
        </w:rPr>
        <w:tab/>
        <w:t>99</w:t>
      </w:r>
    </w:p>
    <w:p w:rsidR="00000000" w:rsidRDefault="00000000">
      <w:pPr>
        <w:pStyle w:val="a4"/>
        <w:ind w:left="1530"/>
        <w:rPr>
          <w:rFonts w:hint="eastAsia"/>
        </w:rPr>
      </w:pPr>
      <w:r>
        <w:rPr>
          <w:rFonts w:hint="eastAsia"/>
        </w:rPr>
        <w:t xml:space="preserve">A.  </w:t>
      </w:r>
      <w:r>
        <w:rPr>
          <w:rFonts w:hint="eastAsia"/>
        </w:rPr>
        <w:t>主要发展情况概述</w:t>
      </w:r>
      <w:r>
        <w:rPr>
          <w:rFonts w:hint="eastAsia"/>
        </w:rPr>
        <w:tab/>
      </w:r>
      <w:r>
        <w:rPr>
          <w:rFonts w:hint="eastAsia"/>
        </w:rPr>
        <w:tab/>
      </w:r>
      <w:r>
        <w:rPr>
          <w:rFonts w:hint="eastAsia"/>
        </w:rPr>
        <w:tab/>
        <w:t>384</w:t>
      </w:r>
      <w:r>
        <w:rPr>
          <w:rFonts w:hint="eastAsia"/>
        </w:rPr>
        <w:tab/>
        <w:t>99</w:t>
      </w:r>
    </w:p>
    <w:p w:rsidR="00000000" w:rsidRDefault="00000000">
      <w:pPr>
        <w:pStyle w:val="a4"/>
        <w:ind w:left="1530"/>
        <w:rPr>
          <w:rFonts w:hint="eastAsia"/>
        </w:rPr>
      </w:pPr>
      <w:r>
        <w:rPr>
          <w:rFonts w:hint="eastAsia"/>
        </w:rPr>
        <w:t xml:space="preserve">B.  </w:t>
      </w:r>
      <w:r>
        <w:rPr>
          <w:rFonts w:hint="eastAsia"/>
        </w:rPr>
        <w:t>一般情况：国家的健康政策</w:t>
      </w:r>
      <w:r>
        <w:rPr>
          <w:rFonts w:hint="eastAsia"/>
        </w:rPr>
        <w:tab/>
      </w:r>
      <w:r>
        <w:rPr>
          <w:rFonts w:hint="eastAsia"/>
        </w:rPr>
        <w:tab/>
        <w:t>385</w:t>
      </w:r>
      <w:r>
        <w:rPr>
          <w:rFonts w:hint="eastAsia"/>
        </w:rPr>
        <w:tab/>
        <w:t>-</w:t>
      </w:r>
      <w:r>
        <w:rPr>
          <w:rFonts w:hint="eastAsia"/>
        </w:rPr>
        <w:tab/>
        <w:t>395</w:t>
      </w:r>
      <w:r>
        <w:rPr>
          <w:rFonts w:hint="eastAsia"/>
        </w:rPr>
        <w:tab/>
        <w:t>99</w:t>
      </w: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rPr>
          <w:rFonts w:hint="eastAsia"/>
          <w:spacing w:val="10"/>
          <w:kern w:val="24"/>
          <w:sz w:val="26"/>
        </w:rPr>
        <w:t>目</w:t>
      </w:r>
      <w:r>
        <w:rPr>
          <w:spacing w:val="10"/>
          <w:kern w:val="24"/>
          <w:sz w:val="26"/>
        </w:rPr>
        <w:tab/>
      </w:r>
      <w:r>
        <w:rPr>
          <w:rFonts w:hint="eastAsia"/>
          <w:spacing w:val="10"/>
          <w:kern w:val="24"/>
          <w:sz w:val="26"/>
        </w:rPr>
        <w:t>录</w:t>
      </w:r>
      <w:r>
        <w:rPr>
          <w:rFonts w:hint="eastAsia"/>
          <w:spacing w:val="10"/>
          <w:kern w:val="24"/>
          <w:sz w:val="26"/>
        </w:rPr>
        <w:t>(</w:t>
      </w:r>
      <w:r>
        <w:rPr>
          <w:rFonts w:hint="eastAsia"/>
          <w:spacing w:val="10"/>
          <w:kern w:val="24"/>
          <w:sz w:val="26"/>
          <w:u w:val="single"/>
        </w:rPr>
        <w:t>续</w:t>
      </w:r>
      <w:r>
        <w:rPr>
          <w:rFonts w:hint="eastAsia"/>
          <w:spacing w:val="10"/>
          <w:kern w:val="24"/>
          <w:sz w:val="26"/>
        </w:rPr>
        <w:t>)</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4"/>
        <w:spacing w:line="312" w:lineRule="auto"/>
        <w:ind w:left="1530"/>
        <w:rPr>
          <w:rFonts w:hint="eastAsia"/>
        </w:rPr>
      </w:pPr>
      <w:r>
        <w:rPr>
          <w:rFonts w:hint="eastAsia"/>
        </w:rPr>
        <w:t xml:space="preserve">C.  </w:t>
      </w:r>
      <w:r>
        <w:rPr>
          <w:rFonts w:hint="eastAsia"/>
        </w:rPr>
        <w:t>事故赔偿：事故赔偿公司</w:t>
      </w:r>
      <w:r>
        <w:rPr>
          <w:rFonts w:hint="eastAsia"/>
        </w:rPr>
        <w:tab/>
      </w:r>
      <w:r>
        <w:rPr>
          <w:rFonts w:hint="eastAsia"/>
        </w:rPr>
        <w:tab/>
        <w:t>396</w:t>
      </w:r>
      <w:r>
        <w:rPr>
          <w:rFonts w:hint="eastAsia"/>
        </w:rPr>
        <w:tab/>
        <w:t>-</w:t>
      </w:r>
      <w:r>
        <w:rPr>
          <w:rFonts w:hint="eastAsia"/>
        </w:rPr>
        <w:tab/>
        <w:t>409</w:t>
      </w:r>
      <w:r>
        <w:rPr>
          <w:rFonts w:hint="eastAsia"/>
        </w:rPr>
        <w:tab/>
        <w:t>102</w:t>
      </w:r>
    </w:p>
    <w:p w:rsidR="00000000" w:rsidRDefault="00000000">
      <w:pPr>
        <w:pStyle w:val="a4"/>
        <w:spacing w:line="312" w:lineRule="auto"/>
        <w:ind w:left="1530"/>
        <w:rPr>
          <w:rFonts w:hint="eastAsia"/>
        </w:rPr>
      </w:pPr>
      <w:r>
        <w:rPr>
          <w:rFonts w:hint="eastAsia"/>
        </w:rPr>
        <w:t xml:space="preserve">D.  </w:t>
      </w:r>
      <w:r>
        <w:rPr>
          <w:rFonts w:hint="eastAsia"/>
        </w:rPr>
        <w:t>医疗开支占国内生产总值的百分比</w:t>
      </w:r>
      <w:r>
        <w:rPr>
          <w:rFonts w:hint="eastAsia"/>
        </w:rPr>
        <w:tab/>
      </w:r>
      <w:r>
        <w:rPr>
          <w:rFonts w:hint="eastAsia"/>
        </w:rPr>
        <w:tab/>
        <w:t>410</w:t>
      </w:r>
      <w:r>
        <w:rPr>
          <w:rFonts w:hint="eastAsia"/>
        </w:rPr>
        <w:tab/>
        <w:t>-</w:t>
      </w:r>
      <w:r>
        <w:rPr>
          <w:rFonts w:hint="eastAsia"/>
        </w:rPr>
        <w:tab/>
        <w:t>411</w:t>
      </w:r>
      <w:r>
        <w:rPr>
          <w:rFonts w:hint="eastAsia"/>
        </w:rPr>
        <w:tab/>
        <w:t>105</w:t>
      </w:r>
    </w:p>
    <w:p w:rsidR="00000000" w:rsidRDefault="00000000">
      <w:pPr>
        <w:pStyle w:val="a4"/>
        <w:spacing w:line="312" w:lineRule="auto"/>
        <w:ind w:left="1530" w:right="-5"/>
        <w:rPr>
          <w:rFonts w:hint="eastAsia"/>
        </w:rPr>
      </w:pPr>
      <w:r>
        <w:rPr>
          <w:rFonts w:hint="eastAsia"/>
        </w:rPr>
        <w:t xml:space="preserve">E.  </w:t>
      </w:r>
      <w:r>
        <w:rPr>
          <w:rFonts w:hint="eastAsia"/>
        </w:rPr>
        <w:t>为降低死产率和婴儿死亡率而采取的措施</w:t>
      </w:r>
      <w:r>
        <w:rPr>
          <w:rFonts w:hint="eastAsia"/>
        </w:rPr>
        <w:tab/>
      </w:r>
      <w:r>
        <w:rPr>
          <w:rFonts w:hint="eastAsia"/>
        </w:rPr>
        <w:tab/>
        <w:t>412</w:t>
      </w:r>
      <w:r>
        <w:rPr>
          <w:rFonts w:hint="eastAsia"/>
        </w:rPr>
        <w:tab/>
        <w:t>-</w:t>
      </w:r>
      <w:r>
        <w:rPr>
          <w:rFonts w:hint="eastAsia"/>
        </w:rPr>
        <w:tab/>
        <w:t>416</w:t>
      </w:r>
      <w:r>
        <w:rPr>
          <w:rFonts w:hint="eastAsia"/>
        </w:rPr>
        <w:tab/>
        <w:t>106</w:t>
      </w:r>
    </w:p>
    <w:p w:rsidR="00000000" w:rsidRDefault="00000000">
      <w:pPr>
        <w:pStyle w:val="a4"/>
        <w:spacing w:line="312" w:lineRule="auto"/>
        <w:ind w:left="1530"/>
        <w:rPr>
          <w:rFonts w:hint="eastAsia"/>
        </w:rPr>
      </w:pPr>
      <w:r>
        <w:rPr>
          <w:rFonts w:hint="eastAsia"/>
        </w:rPr>
        <w:t xml:space="preserve">F.  </w:t>
      </w:r>
      <w:r>
        <w:rPr>
          <w:rFonts w:hint="eastAsia"/>
        </w:rPr>
        <w:t>水</w:t>
      </w:r>
      <w:r>
        <w:rPr>
          <w:rFonts w:hint="eastAsia"/>
        </w:rPr>
        <w:t>...............</w:t>
      </w:r>
      <w:r>
        <w:rPr>
          <w:rFonts w:hint="eastAsia"/>
        </w:rPr>
        <w:tab/>
      </w:r>
      <w:r>
        <w:rPr>
          <w:rFonts w:hint="eastAsia"/>
        </w:rPr>
        <w:tab/>
        <w:t>417</w:t>
      </w:r>
      <w:r>
        <w:rPr>
          <w:rFonts w:hint="eastAsia"/>
        </w:rPr>
        <w:tab/>
        <w:t>-</w:t>
      </w:r>
      <w:r>
        <w:rPr>
          <w:rFonts w:hint="eastAsia"/>
        </w:rPr>
        <w:tab/>
        <w:t>418</w:t>
      </w:r>
      <w:r>
        <w:rPr>
          <w:rFonts w:hint="eastAsia"/>
        </w:rPr>
        <w:tab/>
        <w:t>107</w:t>
      </w:r>
    </w:p>
    <w:p w:rsidR="00000000" w:rsidRDefault="00000000">
      <w:pPr>
        <w:pStyle w:val="a4"/>
        <w:spacing w:line="312" w:lineRule="auto"/>
        <w:ind w:left="1530" w:right="-5"/>
        <w:rPr>
          <w:rFonts w:hint="eastAsia"/>
        </w:rPr>
      </w:pPr>
      <w:r>
        <w:rPr>
          <w:rFonts w:hint="eastAsia"/>
        </w:rPr>
        <w:t xml:space="preserve">G.  </w:t>
      </w:r>
      <w:r>
        <w:rPr>
          <w:rFonts w:hint="eastAsia"/>
        </w:rPr>
        <w:t>对婴儿白喉、百日咳和其它疾病的免疫</w:t>
      </w:r>
      <w:r>
        <w:rPr>
          <w:rFonts w:hint="eastAsia"/>
        </w:rPr>
        <w:tab/>
      </w:r>
      <w:r>
        <w:rPr>
          <w:rFonts w:hint="eastAsia"/>
        </w:rPr>
        <w:tab/>
        <w:t>419</w:t>
      </w:r>
      <w:r>
        <w:rPr>
          <w:rFonts w:hint="eastAsia"/>
        </w:rPr>
        <w:tab/>
        <w:t>-</w:t>
      </w:r>
      <w:r>
        <w:rPr>
          <w:rFonts w:hint="eastAsia"/>
        </w:rPr>
        <w:tab/>
        <w:t>421</w:t>
      </w:r>
      <w:r>
        <w:rPr>
          <w:rFonts w:hint="eastAsia"/>
        </w:rPr>
        <w:tab/>
        <w:t>108</w:t>
      </w:r>
    </w:p>
    <w:p w:rsidR="00000000" w:rsidRDefault="00000000">
      <w:pPr>
        <w:pStyle w:val="a4"/>
        <w:spacing w:line="312" w:lineRule="auto"/>
        <w:ind w:left="1530"/>
        <w:rPr>
          <w:rFonts w:hint="eastAsia"/>
        </w:rPr>
      </w:pPr>
      <w:r>
        <w:rPr>
          <w:rFonts w:hint="eastAsia"/>
        </w:rPr>
        <w:t xml:space="preserve">H.  </w:t>
      </w:r>
      <w:r>
        <w:rPr>
          <w:rFonts w:hint="eastAsia"/>
        </w:rPr>
        <w:t>预期寿命</w:t>
      </w:r>
      <w:r>
        <w:rPr>
          <w:rFonts w:hint="eastAsia"/>
        </w:rPr>
        <w:tab/>
      </w:r>
      <w:r>
        <w:rPr>
          <w:rFonts w:hint="eastAsia"/>
        </w:rPr>
        <w:tab/>
      </w:r>
      <w:r>
        <w:rPr>
          <w:rFonts w:hint="eastAsia"/>
        </w:rPr>
        <w:tab/>
        <w:t>422</w:t>
      </w:r>
      <w:r>
        <w:rPr>
          <w:rFonts w:hint="eastAsia"/>
        </w:rPr>
        <w:tab/>
        <w:t>108</w:t>
      </w:r>
    </w:p>
    <w:p w:rsidR="00000000" w:rsidRDefault="00000000">
      <w:pPr>
        <w:pStyle w:val="a4"/>
        <w:spacing w:line="312" w:lineRule="auto"/>
        <w:ind w:left="1530"/>
        <w:rPr>
          <w:rFonts w:hint="eastAsia"/>
        </w:rPr>
      </w:pPr>
      <w:r>
        <w:rPr>
          <w:rFonts w:hint="eastAsia"/>
        </w:rPr>
        <w:t xml:space="preserve">I.  </w:t>
      </w:r>
      <w:r>
        <w:rPr>
          <w:rFonts w:hint="eastAsia"/>
        </w:rPr>
        <w:t>享用经过培训的医务人员的服务</w:t>
      </w:r>
      <w:r>
        <w:rPr>
          <w:rFonts w:hint="eastAsia"/>
        </w:rPr>
        <w:tab/>
      </w:r>
      <w:r>
        <w:rPr>
          <w:rFonts w:hint="eastAsia"/>
        </w:rPr>
        <w:tab/>
      </w:r>
      <w:r>
        <w:rPr>
          <w:rFonts w:hint="eastAsia"/>
        </w:rPr>
        <w:tab/>
        <w:t>423</w:t>
      </w:r>
      <w:r>
        <w:rPr>
          <w:rFonts w:hint="eastAsia"/>
        </w:rPr>
        <w:tab/>
        <w:t>109</w:t>
      </w:r>
    </w:p>
    <w:p w:rsidR="00000000" w:rsidRDefault="00000000">
      <w:pPr>
        <w:pStyle w:val="a4"/>
        <w:spacing w:line="312" w:lineRule="auto"/>
        <w:ind w:left="1530"/>
        <w:rPr>
          <w:rFonts w:hint="eastAsia"/>
        </w:rPr>
      </w:pPr>
      <w:r>
        <w:rPr>
          <w:rFonts w:hint="eastAsia"/>
        </w:rPr>
        <w:t xml:space="preserve">J.  </w:t>
      </w:r>
      <w:r>
        <w:rPr>
          <w:rFonts w:hint="eastAsia"/>
        </w:rPr>
        <w:t>孕妇服务</w:t>
      </w:r>
      <w:r>
        <w:rPr>
          <w:rFonts w:hint="eastAsia"/>
        </w:rPr>
        <w:tab/>
      </w:r>
      <w:r>
        <w:rPr>
          <w:rFonts w:hint="eastAsia"/>
        </w:rPr>
        <w:tab/>
      </w:r>
      <w:r>
        <w:rPr>
          <w:rFonts w:hint="eastAsia"/>
        </w:rPr>
        <w:tab/>
        <w:t>424</w:t>
      </w:r>
      <w:r>
        <w:rPr>
          <w:rFonts w:hint="eastAsia"/>
        </w:rPr>
        <w:tab/>
        <w:t>109</w:t>
      </w:r>
    </w:p>
    <w:p w:rsidR="00000000" w:rsidRDefault="00000000">
      <w:pPr>
        <w:pStyle w:val="a4"/>
        <w:spacing w:line="312" w:lineRule="auto"/>
        <w:ind w:left="1530"/>
        <w:rPr>
          <w:rFonts w:hint="eastAsia"/>
        </w:rPr>
      </w:pPr>
      <w:r>
        <w:rPr>
          <w:rFonts w:hint="eastAsia"/>
        </w:rPr>
        <w:t xml:space="preserve">K.  </w:t>
      </w:r>
      <w:r>
        <w:rPr>
          <w:rFonts w:hint="eastAsia"/>
        </w:rPr>
        <w:t>新西兰土著居民的健康</w:t>
      </w:r>
      <w:r>
        <w:rPr>
          <w:rFonts w:hint="eastAsia"/>
        </w:rPr>
        <w:tab/>
      </w:r>
      <w:r>
        <w:rPr>
          <w:rFonts w:hint="eastAsia"/>
        </w:rPr>
        <w:tab/>
        <w:t>425</w:t>
      </w:r>
      <w:r>
        <w:rPr>
          <w:rFonts w:hint="eastAsia"/>
        </w:rPr>
        <w:tab/>
        <w:t>-</w:t>
      </w:r>
      <w:r>
        <w:rPr>
          <w:rFonts w:hint="eastAsia"/>
        </w:rPr>
        <w:tab/>
        <w:t>431</w:t>
      </w:r>
      <w:r>
        <w:rPr>
          <w:rFonts w:hint="eastAsia"/>
        </w:rPr>
        <w:tab/>
        <w:t>109</w:t>
      </w:r>
    </w:p>
    <w:p w:rsidR="00000000" w:rsidRDefault="00000000">
      <w:pPr>
        <w:pStyle w:val="a4"/>
        <w:spacing w:line="312" w:lineRule="auto"/>
        <w:ind w:left="1530"/>
        <w:rPr>
          <w:rFonts w:hint="eastAsia"/>
        </w:rPr>
      </w:pPr>
      <w:r>
        <w:rPr>
          <w:rFonts w:hint="eastAsia"/>
        </w:rPr>
        <w:t xml:space="preserve">L.  </w:t>
      </w:r>
      <w:r>
        <w:rPr>
          <w:rFonts w:hint="eastAsia"/>
        </w:rPr>
        <w:t>缩小长期存在的差距</w:t>
      </w:r>
      <w:r>
        <w:rPr>
          <w:rFonts w:hint="eastAsia"/>
        </w:rPr>
        <w:tab/>
      </w:r>
      <w:r>
        <w:rPr>
          <w:rFonts w:hint="eastAsia"/>
        </w:rPr>
        <w:tab/>
        <w:t>432</w:t>
      </w:r>
      <w:r>
        <w:rPr>
          <w:rFonts w:hint="eastAsia"/>
        </w:rPr>
        <w:tab/>
        <w:t>-</w:t>
      </w:r>
      <w:r>
        <w:rPr>
          <w:rFonts w:hint="eastAsia"/>
        </w:rPr>
        <w:tab/>
        <w:t>435</w:t>
      </w:r>
      <w:r>
        <w:rPr>
          <w:rFonts w:hint="eastAsia"/>
        </w:rPr>
        <w:tab/>
        <w:t>111</w:t>
      </w:r>
    </w:p>
    <w:p w:rsidR="00000000" w:rsidRDefault="00000000">
      <w:pPr>
        <w:pStyle w:val="a4"/>
        <w:spacing w:line="312" w:lineRule="auto"/>
        <w:ind w:left="1530"/>
        <w:rPr>
          <w:rFonts w:hint="eastAsia"/>
        </w:rPr>
      </w:pPr>
      <w:r>
        <w:rPr>
          <w:rFonts w:hint="eastAsia"/>
        </w:rPr>
        <w:t xml:space="preserve">M.  </w:t>
      </w:r>
      <w:r>
        <w:rPr>
          <w:rFonts w:hint="eastAsia"/>
        </w:rPr>
        <w:t>进一步的工作</w:t>
      </w:r>
      <w:r>
        <w:rPr>
          <w:rFonts w:hint="eastAsia"/>
        </w:rPr>
        <w:tab/>
      </w:r>
      <w:r>
        <w:rPr>
          <w:rFonts w:hint="eastAsia"/>
        </w:rPr>
        <w:tab/>
        <w:t>436</w:t>
      </w:r>
      <w:r>
        <w:rPr>
          <w:rFonts w:hint="eastAsia"/>
        </w:rPr>
        <w:tab/>
        <w:t>-</w:t>
      </w:r>
      <w:r>
        <w:rPr>
          <w:rFonts w:hint="eastAsia"/>
        </w:rPr>
        <w:tab/>
        <w:t>492</w:t>
      </w:r>
      <w:r>
        <w:rPr>
          <w:rFonts w:hint="eastAsia"/>
        </w:rPr>
        <w:tab/>
        <w:t>112</w:t>
      </w:r>
    </w:p>
    <w:p w:rsidR="00000000" w:rsidRDefault="00000000">
      <w:pPr>
        <w:pStyle w:val="a4"/>
        <w:spacing w:line="312" w:lineRule="auto"/>
        <w:ind w:left="1020"/>
        <w:rPr>
          <w:rFonts w:hint="eastAsia"/>
        </w:rPr>
      </w:pPr>
      <w:r>
        <w:rPr>
          <w:rFonts w:hint="eastAsia"/>
        </w:rPr>
        <w:t>第</w:t>
      </w:r>
      <w:r>
        <w:rPr>
          <w:rFonts w:hint="eastAsia"/>
        </w:rPr>
        <w:t>13</w:t>
      </w:r>
      <w:r>
        <w:rPr>
          <w:rFonts w:hint="eastAsia"/>
        </w:rPr>
        <w:t>条</w:t>
      </w:r>
      <w:r>
        <w:rPr>
          <w:rFonts w:hint="eastAsia"/>
        </w:rPr>
        <w:t xml:space="preserve"> </w:t>
      </w:r>
      <w:r>
        <w:rPr>
          <w:rFonts w:hint="eastAsia"/>
        </w:rPr>
        <w:t>－</w:t>
      </w:r>
      <w:r>
        <w:rPr>
          <w:rFonts w:hint="eastAsia"/>
        </w:rPr>
        <w:t xml:space="preserve"> </w:t>
      </w:r>
      <w:r>
        <w:rPr>
          <w:rFonts w:hint="eastAsia"/>
        </w:rPr>
        <w:t>受教育的权利</w:t>
      </w:r>
      <w:r>
        <w:rPr>
          <w:rFonts w:hint="eastAsia"/>
        </w:rPr>
        <w:tab/>
      </w:r>
      <w:r>
        <w:rPr>
          <w:rFonts w:hint="eastAsia"/>
        </w:rPr>
        <w:tab/>
        <w:t>493</w:t>
      </w:r>
      <w:r>
        <w:rPr>
          <w:rFonts w:hint="eastAsia"/>
        </w:rPr>
        <w:tab/>
        <w:t>-</w:t>
      </w:r>
      <w:r>
        <w:rPr>
          <w:rFonts w:hint="eastAsia"/>
        </w:rPr>
        <w:tab/>
        <w:t>590</w:t>
      </w:r>
      <w:r>
        <w:rPr>
          <w:rFonts w:hint="eastAsia"/>
        </w:rPr>
        <w:tab/>
        <w:t>123</w:t>
      </w:r>
    </w:p>
    <w:p w:rsidR="00000000" w:rsidRDefault="00000000">
      <w:pPr>
        <w:pStyle w:val="a4"/>
        <w:spacing w:line="312" w:lineRule="auto"/>
        <w:ind w:left="1530"/>
        <w:rPr>
          <w:rFonts w:hint="eastAsia"/>
        </w:rPr>
      </w:pPr>
      <w:r>
        <w:rPr>
          <w:rFonts w:hint="eastAsia"/>
        </w:rPr>
        <w:t xml:space="preserve">A.  </w:t>
      </w:r>
      <w:r>
        <w:rPr>
          <w:rFonts w:hint="eastAsia"/>
        </w:rPr>
        <w:t>主要发展概要</w:t>
      </w:r>
      <w:r>
        <w:rPr>
          <w:rFonts w:hint="eastAsia"/>
        </w:rPr>
        <w:tab/>
      </w:r>
      <w:r>
        <w:rPr>
          <w:rFonts w:hint="eastAsia"/>
        </w:rPr>
        <w:tab/>
      </w:r>
      <w:r>
        <w:rPr>
          <w:rFonts w:hint="eastAsia"/>
        </w:rPr>
        <w:tab/>
        <w:t>493</w:t>
      </w:r>
      <w:r>
        <w:rPr>
          <w:rFonts w:hint="eastAsia"/>
        </w:rPr>
        <w:tab/>
        <w:t>123</w:t>
      </w:r>
    </w:p>
    <w:p w:rsidR="00000000" w:rsidRDefault="00000000">
      <w:pPr>
        <w:pStyle w:val="a4"/>
        <w:spacing w:line="312" w:lineRule="auto"/>
        <w:ind w:left="1530"/>
        <w:rPr>
          <w:rFonts w:hint="eastAsia"/>
        </w:rPr>
      </w:pPr>
      <w:r>
        <w:rPr>
          <w:rFonts w:hint="eastAsia"/>
        </w:rPr>
        <w:t xml:space="preserve">B.  </w:t>
      </w:r>
      <w:r>
        <w:rPr>
          <w:rFonts w:hint="eastAsia"/>
        </w:rPr>
        <w:t>以往的报告</w:t>
      </w:r>
      <w:r>
        <w:rPr>
          <w:rFonts w:hint="eastAsia"/>
        </w:rPr>
        <w:tab/>
      </w:r>
      <w:r>
        <w:rPr>
          <w:rFonts w:hint="eastAsia"/>
        </w:rPr>
        <w:tab/>
      </w:r>
      <w:r>
        <w:rPr>
          <w:rFonts w:hint="eastAsia"/>
        </w:rPr>
        <w:tab/>
        <w:t>494</w:t>
      </w:r>
      <w:r>
        <w:rPr>
          <w:rFonts w:hint="eastAsia"/>
        </w:rPr>
        <w:tab/>
        <w:t>123</w:t>
      </w:r>
    </w:p>
    <w:p w:rsidR="00000000" w:rsidRDefault="00000000">
      <w:pPr>
        <w:pStyle w:val="a4"/>
        <w:spacing w:line="312" w:lineRule="auto"/>
        <w:ind w:left="1530"/>
        <w:rPr>
          <w:rFonts w:hint="eastAsia"/>
        </w:rPr>
      </w:pPr>
      <w:r>
        <w:rPr>
          <w:rFonts w:hint="eastAsia"/>
        </w:rPr>
        <w:t xml:space="preserve">C.  </w:t>
      </w:r>
      <w:r>
        <w:rPr>
          <w:rFonts w:hint="eastAsia"/>
        </w:rPr>
        <w:t>促进充分实现人人受教育权利的措施</w:t>
      </w:r>
      <w:r>
        <w:rPr>
          <w:rFonts w:hint="eastAsia"/>
        </w:rPr>
        <w:tab/>
      </w:r>
      <w:r>
        <w:rPr>
          <w:rFonts w:hint="eastAsia"/>
        </w:rPr>
        <w:tab/>
      </w:r>
      <w:r>
        <w:rPr>
          <w:rFonts w:hint="eastAsia"/>
        </w:rPr>
        <w:tab/>
        <w:t>495</w:t>
      </w:r>
      <w:r>
        <w:rPr>
          <w:rFonts w:hint="eastAsia"/>
        </w:rPr>
        <w:tab/>
        <w:t>123</w:t>
      </w:r>
    </w:p>
    <w:p w:rsidR="00000000" w:rsidRDefault="00000000">
      <w:pPr>
        <w:pStyle w:val="a4"/>
        <w:spacing w:line="312" w:lineRule="auto"/>
        <w:ind w:left="1530"/>
        <w:rPr>
          <w:rFonts w:hint="eastAsia"/>
        </w:rPr>
      </w:pPr>
      <w:r>
        <w:rPr>
          <w:rFonts w:hint="eastAsia"/>
        </w:rPr>
        <w:t xml:space="preserve">D.  </w:t>
      </w:r>
      <w:r>
        <w:rPr>
          <w:rFonts w:hint="eastAsia"/>
        </w:rPr>
        <w:t>教学课程</w:t>
      </w:r>
      <w:r>
        <w:rPr>
          <w:rFonts w:hint="eastAsia"/>
        </w:rPr>
        <w:tab/>
      </w:r>
      <w:r>
        <w:rPr>
          <w:rFonts w:hint="eastAsia"/>
        </w:rPr>
        <w:tab/>
        <w:t>496</w:t>
      </w:r>
      <w:r>
        <w:rPr>
          <w:rFonts w:hint="eastAsia"/>
        </w:rPr>
        <w:tab/>
        <w:t>-</w:t>
      </w:r>
      <w:r>
        <w:rPr>
          <w:rFonts w:hint="eastAsia"/>
        </w:rPr>
        <w:tab/>
        <w:t>504</w:t>
      </w:r>
      <w:r>
        <w:rPr>
          <w:rFonts w:hint="eastAsia"/>
        </w:rPr>
        <w:tab/>
        <w:t>124</w:t>
      </w:r>
    </w:p>
    <w:p w:rsidR="00000000" w:rsidRDefault="00000000">
      <w:pPr>
        <w:pStyle w:val="a4"/>
        <w:spacing w:line="312" w:lineRule="auto"/>
        <w:ind w:left="1530"/>
        <w:rPr>
          <w:rFonts w:hint="eastAsia"/>
        </w:rPr>
      </w:pPr>
      <w:r>
        <w:rPr>
          <w:rFonts w:hint="eastAsia"/>
        </w:rPr>
        <w:t xml:space="preserve">E.  </w:t>
      </w:r>
      <w:r>
        <w:rPr>
          <w:rFonts w:hint="eastAsia"/>
        </w:rPr>
        <w:t>国家学历资格大纲</w:t>
      </w:r>
      <w:r>
        <w:rPr>
          <w:rFonts w:hint="eastAsia"/>
        </w:rPr>
        <w:tab/>
      </w:r>
      <w:r>
        <w:rPr>
          <w:rFonts w:hint="eastAsia"/>
        </w:rPr>
        <w:tab/>
      </w:r>
      <w:r>
        <w:rPr>
          <w:rFonts w:hint="eastAsia"/>
        </w:rPr>
        <w:tab/>
        <w:t>505</w:t>
      </w:r>
      <w:r>
        <w:rPr>
          <w:rFonts w:hint="eastAsia"/>
        </w:rPr>
        <w:tab/>
        <w:t>126</w:t>
      </w:r>
    </w:p>
    <w:p w:rsidR="00000000" w:rsidRDefault="00000000">
      <w:pPr>
        <w:pStyle w:val="a4"/>
        <w:spacing w:line="312" w:lineRule="auto"/>
        <w:ind w:left="1530"/>
        <w:rPr>
          <w:rFonts w:hint="eastAsia"/>
        </w:rPr>
      </w:pPr>
      <w:r>
        <w:rPr>
          <w:rFonts w:hint="eastAsia"/>
        </w:rPr>
        <w:t xml:space="preserve">F.  </w:t>
      </w:r>
      <w:r>
        <w:rPr>
          <w:rFonts w:hint="eastAsia"/>
        </w:rPr>
        <w:t>优先事项</w:t>
      </w:r>
      <w:r>
        <w:rPr>
          <w:rFonts w:hint="eastAsia"/>
        </w:rPr>
        <w:tab/>
      </w:r>
      <w:r>
        <w:rPr>
          <w:rFonts w:hint="eastAsia"/>
        </w:rPr>
        <w:tab/>
      </w:r>
      <w:r>
        <w:rPr>
          <w:rFonts w:hint="eastAsia"/>
        </w:rPr>
        <w:tab/>
        <w:t>506</w:t>
      </w:r>
      <w:r>
        <w:rPr>
          <w:rFonts w:hint="eastAsia"/>
        </w:rPr>
        <w:tab/>
        <w:t>127</w:t>
      </w:r>
    </w:p>
    <w:p w:rsidR="00000000" w:rsidRDefault="00000000">
      <w:pPr>
        <w:pStyle w:val="a4"/>
        <w:spacing w:line="312" w:lineRule="auto"/>
        <w:ind w:left="1530"/>
        <w:rPr>
          <w:rFonts w:hint="eastAsia"/>
        </w:rPr>
      </w:pPr>
      <w:r>
        <w:rPr>
          <w:rFonts w:hint="eastAsia"/>
        </w:rPr>
        <w:t xml:space="preserve">G.  </w:t>
      </w:r>
      <w:r>
        <w:rPr>
          <w:rFonts w:hint="eastAsia"/>
        </w:rPr>
        <w:t>目前和未来的全国中学学历资格</w:t>
      </w:r>
      <w:r>
        <w:rPr>
          <w:rFonts w:hint="eastAsia"/>
        </w:rPr>
        <w:tab/>
      </w:r>
      <w:r>
        <w:rPr>
          <w:rFonts w:hint="eastAsia"/>
        </w:rPr>
        <w:tab/>
        <w:t>507</w:t>
      </w:r>
      <w:r>
        <w:rPr>
          <w:rFonts w:hint="eastAsia"/>
        </w:rPr>
        <w:tab/>
        <w:t>-</w:t>
      </w:r>
      <w:r>
        <w:rPr>
          <w:rFonts w:hint="eastAsia"/>
        </w:rPr>
        <w:tab/>
        <w:t>508</w:t>
      </w:r>
      <w:r>
        <w:rPr>
          <w:rFonts w:hint="eastAsia"/>
        </w:rPr>
        <w:tab/>
        <w:t>127</w:t>
      </w:r>
    </w:p>
    <w:p w:rsidR="00000000" w:rsidRDefault="00000000">
      <w:pPr>
        <w:pStyle w:val="a4"/>
        <w:spacing w:line="312" w:lineRule="auto"/>
        <w:ind w:left="1530"/>
        <w:rPr>
          <w:rFonts w:hint="eastAsia"/>
        </w:rPr>
      </w:pPr>
      <w:r>
        <w:rPr>
          <w:rFonts w:hint="eastAsia"/>
        </w:rPr>
        <w:t xml:space="preserve">H.  </w:t>
      </w:r>
      <w:r>
        <w:rPr>
          <w:rFonts w:hint="eastAsia"/>
        </w:rPr>
        <w:t>特定群体的需要</w:t>
      </w:r>
      <w:r>
        <w:rPr>
          <w:rFonts w:hint="eastAsia"/>
        </w:rPr>
        <w:tab/>
      </w:r>
      <w:r>
        <w:rPr>
          <w:rFonts w:hint="eastAsia"/>
        </w:rPr>
        <w:tab/>
        <w:t>509</w:t>
      </w:r>
      <w:r>
        <w:rPr>
          <w:rFonts w:hint="eastAsia"/>
        </w:rPr>
        <w:tab/>
        <w:t>-</w:t>
      </w:r>
      <w:r>
        <w:rPr>
          <w:rFonts w:hint="eastAsia"/>
        </w:rPr>
        <w:tab/>
        <w:t>525</w:t>
      </w:r>
      <w:r>
        <w:rPr>
          <w:rFonts w:hint="eastAsia"/>
        </w:rPr>
        <w:tab/>
        <w:t>128</w:t>
      </w:r>
    </w:p>
    <w:p w:rsidR="00000000" w:rsidRDefault="00000000">
      <w:pPr>
        <w:pStyle w:val="a4"/>
        <w:spacing w:line="312" w:lineRule="auto"/>
        <w:ind w:left="1530"/>
        <w:rPr>
          <w:rFonts w:hint="eastAsia"/>
        </w:rPr>
      </w:pPr>
      <w:r>
        <w:rPr>
          <w:rFonts w:hint="eastAsia"/>
        </w:rPr>
        <w:t xml:space="preserve">I.  </w:t>
      </w:r>
      <w:r>
        <w:rPr>
          <w:rFonts w:hint="eastAsia"/>
        </w:rPr>
        <w:t>辍学率统计数字</w:t>
      </w:r>
      <w:r>
        <w:rPr>
          <w:rFonts w:hint="eastAsia"/>
        </w:rPr>
        <w:tab/>
      </w:r>
      <w:r>
        <w:rPr>
          <w:rFonts w:hint="eastAsia"/>
        </w:rPr>
        <w:tab/>
        <w:t>526</w:t>
      </w:r>
      <w:r>
        <w:rPr>
          <w:rFonts w:hint="eastAsia"/>
        </w:rPr>
        <w:tab/>
        <w:t>-</w:t>
      </w:r>
      <w:r>
        <w:rPr>
          <w:rFonts w:hint="eastAsia"/>
        </w:rPr>
        <w:tab/>
        <w:t>527</w:t>
      </w:r>
      <w:r>
        <w:rPr>
          <w:rFonts w:hint="eastAsia"/>
        </w:rPr>
        <w:tab/>
        <w:t>132</w:t>
      </w:r>
    </w:p>
    <w:p w:rsidR="00000000" w:rsidRDefault="00000000">
      <w:pPr>
        <w:pStyle w:val="a4"/>
        <w:spacing w:line="312" w:lineRule="auto"/>
        <w:ind w:left="1530"/>
        <w:rPr>
          <w:rFonts w:hint="eastAsia"/>
        </w:rPr>
      </w:pPr>
      <w:r>
        <w:rPr>
          <w:rFonts w:hint="eastAsia"/>
        </w:rPr>
        <w:t xml:space="preserve">J.  </w:t>
      </w:r>
      <w:r>
        <w:rPr>
          <w:rFonts w:hint="eastAsia"/>
        </w:rPr>
        <w:t>女学生</w:t>
      </w:r>
      <w:r>
        <w:rPr>
          <w:rFonts w:hint="eastAsia"/>
        </w:rPr>
        <w:tab/>
      </w:r>
      <w:r>
        <w:rPr>
          <w:rFonts w:hint="eastAsia"/>
        </w:rPr>
        <w:tab/>
        <w:t>528</w:t>
      </w:r>
      <w:r>
        <w:rPr>
          <w:rFonts w:hint="eastAsia"/>
        </w:rPr>
        <w:tab/>
        <w:t>-</w:t>
      </w:r>
      <w:r>
        <w:rPr>
          <w:rFonts w:hint="eastAsia"/>
        </w:rPr>
        <w:tab/>
        <w:t>532</w:t>
      </w:r>
      <w:r>
        <w:rPr>
          <w:rFonts w:hint="eastAsia"/>
        </w:rPr>
        <w:tab/>
        <w:t>133</w:t>
      </w:r>
    </w:p>
    <w:p w:rsidR="00000000" w:rsidRDefault="00000000">
      <w:pPr>
        <w:pStyle w:val="a4"/>
        <w:spacing w:line="312" w:lineRule="auto"/>
        <w:ind w:left="1530"/>
        <w:rPr>
          <w:rFonts w:hint="eastAsia"/>
        </w:rPr>
      </w:pPr>
      <w:r>
        <w:rPr>
          <w:rFonts w:hint="eastAsia"/>
        </w:rPr>
        <w:t xml:space="preserve">K.  </w:t>
      </w:r>
      <w:r>
        <w:rPr>
          <w:rFonts w:hint="eastAsia"/>
        </w:rPr>
        <w:t>教育经费</w:t>
      </w:r>
      <w:r>
        <w:rPr>
          <w:rFonts w:hint="eastAsia"/>
        </w:rPr>
        <w:tab/>
      </w:r>
      <w:r>
        <w:rPr>
          <w:rFonts w:hint="eastAsia"/>
        </w:rPr>
        <w:tab/>
        <w:t>533</w:t>
      </w:r>
      <w:r>
        <w:rPr>
          <w:rFonts w:hint="eastAsia"/>
        </w:rPr>
        <w:tab/>
        <w:t>-</w:t>
      </w:r>
      <w:r>
        <w:rPr>
          <w:rFonts w:hint="eastAsia"/>
        </w:rPr>
        <w:tab/>
        <w:t>534</w:t>
      </w:r>
      <w:r>
        <w:rPr>
          <w:rFonts w:hint="eastAsia"/>
        </w:rPr>
        <w:tab/>
        <w:t>134</w:t>
      </w:r>
    </w:p>
    <w:p w:rsidR="00000000" w:rsidRDefault="00000000">
      <w:pPr>
        <w:pStyle w:val="a4"/>
        <w:spacing w:line="312" w:lineRule="auto"/>
        <w:ind w:left="1530"/>
        <w:rPr>
          <w:rFonts w:hint="eastAsia"/>
        </w:rPr>
      </w:pPr>
      <w:r>
        <w:rPr>
          <w:rFonts w:hint="eastAsia"/>
        </w:rPr>
        <w:t xml:space="preserve">L.  </w:t>
      </w:r>
      <w:r>
        <w:rPr>
          <w:rFonts w:hint="eastAsia"/>
        </w:rPr>
        <w:t>学校体系</w:t>
      </w:r>
      <w:r>
        <w:rPr>
          <w:rFonts w:hint="eastAsia"/>
        </w:rPr>
        <w:tab/>
      </w:r>
      <w:r>
        <w:rPr>
          <w:rFonts w:hint="eastAsia"/>
        </w:rPr>
        <w:tab/>
        <w:t>535</w:t>
      </w:r>
      <w:r>
        <w:rPr>
          <w:rFonts w:hint="eastAsia"/>
        </w:rPr>
        <w:tab/>
        <w:t>-</w:t>
      </w:r>
      <w:r>
        <w:rPr>
          <w:rFonts w:hint="eastAsia"/>
        </w:rPr>
        <w:tab/>
        <w:t>557</w:t>
      </w:r>
      <w:r>
        <w:rPr>
          <w:rFonts w:hint="eastAsia"/>
        </w:rPr>
        <w:tab/>
        <w:t>134</w:t>
      </w:r>
    </w:p>
    <w:p w:rsidR="00000000" w:rsidRDefault="00000000">
      <w:pPr>
        <w:pStyle w:val="a4"/>
        <w:spacing w:line="312" w:lineRule="auto"/>
        <w:ind w:left="1530"/>
        <w:rPr>
          <w:rFonts w:hint="eastAsia"/>
        </w:rPr>
      </w:pPr>
      <w:r>
        <w:rPr>
          <w:rFonts w:hint="eastAsia"/>
        </w:rPr>
        <w:t xml:space="preserve">M.  </w:t>
      </w:r>
      <w:r>
        <w:rPr>
          <w:rFonts w:hint="eastAsia"/>
        </w:rPr>
        <w:t>高等教育的机会</w:t>
      </w:r>
      <w:r>
        <w:rPr>
          <w:rFonts w:hint="eastAsia"/>
        </w:rPr>
        <w:tab/>
      </w:r>
      <w:r>
        <w:rPr>
          <w:rFonts w:hint="eastAsia"/>
        </w:rPr>
        <w:tab/>
        <w:t>558</w:t>
      </w:r>
      <w:r>
        <w:rPr>
          <w:rFonts w:hint="eastAsia"/>
        </w:rPr>
        <w:tab/>
        <w:t>-</w:t>
      </w:r>
      <w:r>
        <w:rPr>
          <w:rFonts w:hint="eastAsia"/>
        </w:rPr>
        <w:tab/>
        <w:t>575</w:t>
      </w:r>
      <w:r>
        <w:rPr>
          <w:rFonts w:hint="eastAsia"/>
        </w:rPr>
        <w:tab/>
        <w:t>139</w:t>
      </w:r>
    </w:p>
    <w:p w:rsidR="00000000" w:rsidRDefault="00000000">
      <w:pPr>
        <w:pStyle w:val="a4"/>
        <w:spacing w:line="312" w:lineRule="auto"/>
        <w:ind w:left="1530"/>
        <w:rPr>
          <w:rFonts w:hint="eastAsia"/>
        </w:rPr>
      </w:pPr>
      <w:r>
        <w:rPr>
          <w:rFonts w:hint="eastAsia"/>
        </w:rPr>
        <w:t xml:space="preserve">N.  </w:t>
      </w:r>
      <w:r>
        <w:rPr>
          <w:rFonts w:hint="eastAsia"/>
        </w:rPr>
        <w:t>幼儿教育；基础教育；特殊教育；工业培训；</w:t>
      </w:r>
      <w:r>
        <w:rPr>
          <w:rFonts w:hint="eastAsia"/>
        </w:rPr>
        <w:t xml:space="preserve"> </w:t>
      </w:r>
      <w:r>
        <w:rPr>
          <w:rFonts w:hint="eastAsia"/>
        </w:rPr>
        <w:t>成人或持续教育</w:t>
      </w:r>
      <w:r>
        <w:rPr>
          <w:rFonts w:hint="eastAsia"/>
        </w:rPr>
        <w:tab/>
      </w:r>
      <w:r>
        <w:rPr>
          <w:rFonts w:hint="eastAsia"/>
        </w:rPr>
        <w:tab/>
        <w:t>576</w:t>
      </w:r>
      <w:r>
        <w:rPr>
          <w:rFonts w:hint="eastAsia"/>
        </w:rPr>
        <w:tab/>
        <w:t>-</w:t>
      </w:r>
      <w:r>
        <w:rPr>
          <w:rFonts w:hint="eastAsia"/>
        </w:rPr>
        <w:tab/>
        <w:t>588</w:t>
      </w:r>
      <w:r>
        <w:rPr>
          <w:rFonts w:hint="eastAsia"/>
        </w:rPr>
        <w:tab/>
        <w:t>144</w:t>
      </w:r>
    </w:p>
    <w:p w:rsidR="00000000" w:rsidRDefault="00000000">
      <w:pPr>
        <w:pStyle w:val="a4"/>
        <w:spacing w:line="312" w:lineRule="auto"/>
        <w:ind w:left="1530"/>
        <w:rPr>
          <w:rFonts w:hint="eastAsia"/>
        </w:rPr>
      </w:pPr>
      <w:r>
        <w:rPr>
          <w:rFonts w:hint="eastAsia"/>
        </w:rPr>
        <w:t xml:space="preserve">O.  </w:t>
      </w:r>
      <w:r>
        <w:rPr>
          <w:rFonts w:hint="eastAsia"/>
        </w:rPr>
        <w:t>进一步的统计数字</w:t>
      </w:r>
      <w:r>
        <w:rPr>
          <w:rFonts w:hint="eastAsia"/>
        </w:rPr>
        <w:tab/>
      </w:r>
      <w:r>
        <w:rPr>
          <w:rFonts w:hint="eastAsia"/>
        </w:rPr>
        <w:tab/>
        <w:t>589</w:t>
      </w:r>
      <w:r>
        <w:rPr>
          <w:rFonts w:hint="eastAsia"/>
        </w:rPr>
        <w:tab/>
        <w:t>-</w:t>
      </w:r>
      <w:r>
        <w:rPr>
          <w:rFonts w:hint="eastAsia"/>
        </w:rPr>
        <w:tab/>
        <w:t>590</w:t>
      </w:r>
      <w:r>
        <w:rPr>
          <w:rFonts w:hint="eastAsia"/>
        </w:rPr>
        <w:tab/>
        <w:t>148</w:t>
      </w:r>
    </w:p>
    <w:p w:rsidR="00000000" w:rsidRDefault="00000000">
      <w:pPr>
        <w:pStyle w:val="ac"/>
        <w:keepNext/>
        <w:tabs>
          <w:tab w:val="clear" w:pos="7201"/>
          <w:tab w:val="clear" w:pos="8618"/>
          <w:tab w:val="left" w:pos="7088"/>
          <w:tab w:val="left" w:pos="8080"/>
          <w:tab w:val="left" w:pos="8640"/>
        </w:tabs>
        <w:spacing w:line="336" w:lineRule="auto"/>
        <w:jc w:val="center"/>
        <w:rPr>
          <w:spacing w:val="10"/>
          <w:kern w:val="24"/>
          <w:sz w:val="26"/>
        </w:rPr>
      </w:pPr>
      <w:r>
        <w:rPr>
          <w:rFonts w:hint="eastAsia"/>
          <w:spacing w:val="10"/>
          <w:kern w:val="24"/>
          <w:sz w:val="26"/>
        </w:rPr>
        <w:t>目</w:t>
      </w:r>
      <w:r>
        <w:rPr>
          <w:spacing w:val="10"/>
          <w:kern w:val="24"/>
          <w:sz w:val="26"/>
        </w:rPr>
        <w:tab/>
      </w:r>
      <w:r>
        <w:rPr>
          <w:rFonts w:hint="eastAsia"/>
          <w:spacing w:val="10"/>
          <w:kern w:val="24"/>
          <w:sz w:val="26"/>
        </w:rPr>
        <w:t>录</w:t>
      </w:r>
      <w:r>
        <w:rPr>
          <w:rFonts w:hint="eastAsia"/>
          <w:spacing w:val="10"/>
          <w:kern w:val="24"/>
          <w:sz w:val="26"/>
        </w:rPr>
        <w:t>(</w:t>
      </w:r>
      <w:r>
        <w:rPr>
          <w:rFonts w:hint="eastAsia"/>
          <w:spacing w:val="10"/>
          <w:kern w:val="24"/>
          <w:sz w:val="26"/>
          <w:u w:val="single"/>
        </w:rPr>
        <w:t>续</w:t>
      </w:r>
      <w:r>
        <w:rPr>
          <w:rFonts w:hint="eastAsia"/>
          <w:spacing w:val="10"/>
          <w:kern w:val="24"/>
          <w:sz w:val="26"/>
        </w:rPr>
        <w:t>)</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4"/>
        <w:spacing w:line="312" w:lineRule="auto"/>
        <w:ind w:left="1020"/>
        <w:rPr>
          <w:rFonts w:hint="eastAsia"/>
          <w:lang w:val="fr-CH"/>
        </w:rPr>
      </w:pPr>
      <w:r>
        <w:rPr>
          <w:rFonts w:hint="eastAsia"/>
        </w:rPr>
        <w:t>第</w:t>
      </w:r>
      <w:r>
        <w:rPr>
          <w:rFonts w:hint="eastAsia"/>
        </w:rPr>
        <w:t>14</w:t>
      </w:r>
      <w:r>
        <w:rPr>
          <w:rFonts w:hint="eastAsia"/>
        </w:rPr>
        <w:t>条</w:t>
      </w:r>
      <w:r>
        <w:rPr>
          <w:rFonts w:hint="eastAsia"/>
        </w:rPr>
        <w:t xml:space="preserve"> </w:t>
      </w:r>
      <w:r>
        <w:rPr>
          <w:rFonts w:hint="eastAsia"/>
        </w:rPr>
        <w:t>－</w:t>
      </w:r>
      <w:r>
        <w:rPr>
          <w:rFonts w:hint="eastAsia"/>
        </w:rPr>
        <w:t xml:space="preserve"> </w:t>
      </w:r>
      <w:r>
        <w:rPr>
          <w:rFonts w:hint="eastAsia"/>
        </w:rPr>
        <w:t>人人接受免费义务教育</w:t>
      </w:r>
      <w:r>
        <w:rPr>
          <w:rFonts w:hint="eastAsia"/>
          <w:lang w:val="fr-CH"/>
        </w:rPr>
        <w:t>的原则</w:t>
      </w:r>
      <w:r>
        <w:rPr>
          <w:rFonts w:hint="eastAsia"/>
          <w:lang w:val="fr-CH"/>
        </w:rPr>
        <w:tab/>
      </w:r>
      <w:r>
        <w:rPr>
          <w:rFonts w:hint="eastAsia"/>
          <w:lang w:val="fr-CH"/>
        </w:rPr>
        <w:tab/>
      </w:r>
      <w:r>
        <w:rPr>
          <w:rFonts w:hint="eastAsia"/>
          <w:lang w:val="fr-CH"/>
        </w:rPr>
        <w:tab/>
        <w:t>591</w:t>
      </w:r>
      <w:r>
        <w:rPr>
          <w:rFonts w:hint="eastAsia"/>
          <w:lang w:val="fr-CH"/>
        </w:rPr>
        <w:tab/>
        <w:t>148</w:t>
      </w:r>
    </w:p>
    <w:p w:rsidR="00000000" w:rsidRDefault="00000000">
      <w:pPr>
        <w:pStyle w:val="a4"/>
        <w:spacing w:line="312" w:lineRule="auto"/>
        <w:ind w:left="1020" w:right="2875"/>
        <w:rPr>
          <w:rFonts w:hint="eastAsia"/>
        </w:rPr>
      </w:pPr>
      <w:r>
        <w:rPr>
          <w:rFonts w:hint="eastAsia"/>
          <w:lang w:val="fr-CH"/>
        </w:rPr>
        <w:t>第</w:t>
      </w:r>
      <w:r>
        <w:rPr>
          <w:rFonts w:hint="eastAsia"/>
          <w:lang w:val="fr-CH"/>
        </w:rPr>
        <w:t>15</w:t>
      </w:r>
      <w:r>
        <w:rPr>
          <w:rFonts w:hint="eastAsia"/>
          <w:lang w:val="fr-CH"/>
        </w:rPr>
        <w:t>条</w:t>
      </w:r>
      <w:r>
        <w:rPr>
          <w:rFonts w:hint="eastAsia"/>
          <w:lang w:val="fr-CH"/>
        </w:rPr>
        <w:t xml:space="preserve"> </w:t>
      </w:r>
      <w:r>
        <w:rPr>
          <w:rFonts w:hint="eastAsia"/>
          <w:lang w:val="fr-CH"/>
        </w:rPr>
        <w:t>－</w:t>
      </w:r>
      <w:r>
        <w:rPr>
          <w:rFonts w:hint="eastAsia"/>
          <w:lang w:val="fr-CH"/>
        </w:rPr>
        <w:t xml:space="preserve"> </w:t>
      </w:r>
      <w:r>
        <w:rPr>
          <w:rFonts w:hint="eastAsia"/>
          <w:lang w:val="fr-CH"/>
        </w:rPr>
        <w:t>参加文化生活和享受科</w:t>
      </w:r>
      <w:r>
        <w:rPr>
          <w:rFonts w:hint="eastAsia"/>
        </w:rPr>
        <w:t>学进步的权利</w:t>
      </w:r>
      <w:r>
        <w:rPr>
          <w:rFonts w:hint="eastAsia"/>
        </w:rPr>
        <w:tab/>
      </w:r>
      <w:r>
        <w:rPr>
          <w:rFonts w:hint="eastAsia"/>
        </w:rPr>
        <w:tab/>
        <w:t>592</w:t>
      </w:r>
      <w:r>
        <w:rPr>
          <w:rFonts w:hint="eastAsia"/>
        </w:rPr>
        <w:tab/>
        <w:t>-</w:t>
      </w:r>
      <w:r>
        <w:rPr>
          <w:rFonts w:hint="eastAsia"/>
        </w:rPr>
        <w:tab/>
        <w:t>676</w:t>
      </w:r>
      <w:r>
        <w:rPr>
          <w:rFonts w:hint="eastAsia"/>
        </w:rPr>
        <w:tab/>
        <w:t>149</w:t>
      </w:r>
    </w:p>
    <w:p w:rsidR="00000000" w:rsidRDefault="00000000">
      <w:pPr>
        <w:pStyle w:val="a4"/>
        <w:spacing w:line="312" w:lineRule="auto"/>
        <w:ind w:left="1530"/>
        <w:rPr>
          <w:rFonts w:hint="eastAsia"/>
        </w:rPr>
      </w:pPr>
      <w:r>
        <w:rPr>
          <w:rFonts w:hint="eastAsia"/>
        </w:rPr>
        <w:t xml:space="preserve">A.  </w:t>
      </w:r>
      <w:r>
        <w:rPr>
          <w:rFonts w:hint="eastAsia"/>
        </w:rPr>
        <w:t>主要发展变化概要</w:t>
      </w:r>
      <w:r>
        <w:rPr>
          <w:rFonts w:hint="eastAsia"/>
        </w:rPr>
        <w:tab/>
      </w:r>
      <w:r>
        <w:rPr>
          <w:rFonts w:hint="eastAsia"/>
        </w:rPr>
        <w:tab/>
      </w:r>
      <w:r>
        <w:rPr>
          <w:rFonts w:hint="eastAsia"/>
        </w:rPr>
        <w:tab/>
        <w:t>592</w:t>
      </w:r>
      <w:r>
        <w:rPr>
          <w:rFonts w:hint="eastAsia"/>
        </w:rPr>
        <w:tab/>
        <w:t>149</w:t>
      </w:r>
    </w:p>
    <w:p w:rsidR="00000000" w:rsidRDefault="00000000">
      <w:pPr>
        <w:pStyle w:val="a4"/>
        <w:spacing w:line="312" w:lineRule="auto"/>
        <w:ind w:left="1530" w:right="-5"/>
        <w:rPr>
          <w:rFonts w:hint="eastAsia"/>
          <w:spacing w:val="4"/>
        </w:rPr>
      </w:pPr>
      <w:r>
        <w:rPr>
          <w:rFonts w:hint="eastAsia"/>
          <w:spacing w:val="4"/>
        </w:rPr>
        <w:t xml:space="preserve">B.  </w:t>
      </w:r>
      <w:r>
        <w:rPr>
          <w:rFonts w:hint="eastAsia"/>
          <w:spacing w:val="4"/>
        </w:rPr>
        <w:t>为实现参加文化生活的权利而采取的措施</w:t>
      </w:r>
      <w:r>
        <w:rPr>
          <w:rFonts w:hint="eastAsia"/>
          <w:spacing w:val="4"/>
        </w:rPr>
        <w:tab/>
      </w:r>
      <w:r>
        <w:rPr>
          <w:rFonts w:hint="eastAsia"/>
          <w:spacing w:val="4"/>
        </w:rPr>
        <w:tab/>
        <w:t>593</w:t>
      </w:r>
      <w:r>
        <w:rPr>
          <w:rFonts w:hint="eastAsia"/>
          <w:spacing w:val="4"/>
        </w:rPr>
        <w:tab/>
        <w:t>-</w:t>
      </w:r>
      <w:r>
        <w:rPr>
          <w:rFonts w:hint="eastAsia"/>
          <w:spacing w:val="4"/>
        </w:rPr>
        <w:tab/>
        <w:t>594</w:t>
      </w:r>
      <w:r>
        <w:rPr>
          <w:rFonts w:hint="eastAsia"/>
          <w:spacing w:val="4"/>
        </w:rPr>
        <w:tab/>
      </w:r>
      <w:r>
        <w:rPr>
          <w:rFonts w:hint="eastAsia"/>
        </w:rPr>
        <w:t>149</w:t>
      </w:r>
    </w:p>
    <w:p w:rsidR="00000000" w:rsidRDefault="00000000">
      <w:pPr>
        <w:pStyle w:val="a4"/>
        <w:spacing w:line="312" w:lineRule="auto"/>
        <w:ind w:left="1530"/>
        <w:rPr>
          <w:rFonts w:hint="eastAsia"/>
        </w:rPr>
      </w:pPr>
      <w:r>
        <w:rPr>
          <w:rFonts w:hint="eastAsia"/>
        </w:rPr>
        <w:t xml:space="preserve">C.  </w:t>
      </w:r>
      <w:r>
        <w:rPr>
          <w:rFonts w:hint="eastAsia"/>
        </w:rPr>
        <w:t>为文化生活提供资金</w:t>
      </w:r>
      <w:r>
        <w:rPr>
          <w:rFonts w:hint="eastAsia"/>
        </w:rPr>
        <w:tab/>
      </w:r>
      <w:r>
        <w:rPr>
          <w:rFonts w:hint="eastAsia"/>
        </w:rPr>
        <w:tab/>
        <w:t>595</w:t>
      </w:r>
      <w:r>
        <w:rPr>
          <w:rFonts w:hint="eastAsia"/>
        </w:rPr>
        <w:tab/>
        <w:t>-</w:t>
      </w:r>
      <w:r>
        <w:rPr>
          <w:rFonts w:hint="eastAsia"/>
        </w:rPr>
        <w:tab/>
        <w:t>599</w:t>
      </w:r>
      <w:r>
        <w:rPr>
          <w:rFonts w:hint="eastAsia"/>
        </w:rPr>
        <w:tab/>
        <w:t>150</w:t>
      </w:r>
    </w:p>
    <w:p w:rsidR="00000000" w:rsidRDefault="00000000">
      <w:pPr>
        <w:pStyle w:val="a4"/>
        <w:spacing w:line="312" w:lineRule="auto"/>
        <w:ind w:left="1530"/>
        <w:rPr>
          <w:rFonts w:hint="eastAsia"/>
        </w:rPr>
      </w:pPr>
      <w:r>
        <w:rPr>
          <w:rFonts w:hint="eastAsia"/>
        </w:rPr>
        <w:t xml:space="preserve">D.  </w:t>
      </w:r>
      <w:r>
        <w:rPr>
          <w:rFonts w:hint="eastAsia"/>
        </w:rPr>
        <w:t>文化事务部</w:t>
      </w:r>
      <w:r>
        <w:rPr>
          <w:rFonts w:hint="eastAsia"/>
        </w:rPr>
        <w:tab/>
      </w:r>
      <w:r>
        <w:rPr>
          <w:rFonts w:hint="eastAsia"/>
        </w:rPr>
        <w:tab/>
        <w:t>600</w:t>
      </w:r>
      <w:r>
        <w:rPr>
          <w:rFonts w:hint="eastAsia"/>
        </w:rPr>
        <w:tab/>
        <w:t>-</w:t>
      </w:r>
      <w:r>
        <w:rPr>
          <w:rFonts w:hint="eastAsia"/>
        </w:rPr>
        <w:tab/>
        <w:t>602</w:t>
      </w:r>
      <w:r>
        <w:rPr>
          <w:rFonts w:hint="eastAsia"/>
        </w:rPr>
        <w:tab/>
        <w:t>151</w:t>
      </w:r>
    </w:p>
    <w:p w:rsidR="00000000" w:rsidRDefault="00000000">
      <w:pPr>
        <w:pStyle w:val="a4"/>
        <w:spacing w:line="312" w:lineRule="auto"/>
        <w:ind w:left="1530"/>
        <w:rPr>
          <w:rFonts w:hint="eastAsia"/>
        </w:rPr>
      </w:pPr>
      <w:r>
        <w:rPr>
          <w:rFonts w:hint="eastAsia"/>
        </w:rPr>
        <w:t xml:space="preserve">E.  </w:t>
      </w:r>
      <w:r>
        <w:rPr>
          <w:rFonts w:hint="eastAsia"/>
        </w:rPr>
        <w:t>新西兰博物馆</w:t>
      </w:r>
      <w:r>
        <w:rPr>
          <w:rFonts w:hint="eastAsia"/>
        </w:rPr>
        <w:tab/>
      </w:r>
      <w:r>
        <w:rPr>
          <w:rFonts w:hint="eastAsia"/>
        </w:rPr>
        <w:tab/>
        <w:t>603</w:t>
      </w:r>
      <w:r>
        <w:rPr>
          <w:rFonts w:hint="eastAsia"/>
        </w:rPr>
        <w:tab/>
        <w:t>-</w:t>
      </w:r>
      <w:r>
        <w:rPr>
          <w:rFonts w:hint="eastAsia"/>
        </w:rPr>
        <w:tab/>
        <w:t>604</w:t>
      </w:r>
      <w:r>
        <w:rPr>
          <w:rFonts w:hint="eastAsia"/>
        </w:rPr>
        <w:tab/>
        <w:t>152</w:t>
      </w:r>
    </w:p>
    <w:p w:rsidR="00000000" w:rsidRDefault="00000000">
      <w:pPr>
        <w:pStyle w:val="a4"/>
        <w:spacing w:line="312" w:lineRule="auto"/>
        <w:ind w:left="1530"/>
        <w:rPr>
          <w:rFonts w:hint="eastAsia"/>
        </w:rPr>
      </w:pPr>
      <w:r>
        <w:rPr>
          <w:rFonts w:hint="eastAsia"/>
        </w:rPr>
        <w:t xml:space="preserve">F.  </w:t>
      </w:r>
      <w:r>
        <w:rPr>
          <w:rFonts w:hint="eastAsia"/>
        </w:rPr>
        <w:t>新西兰博彩捐赠委员会</w:t>
      </w:r>
      <w:r>
        <w:rPr>
          <w:rFonts w:hint="eastAsia"/>
        </w:rPr>
        <w:tab/>
      </w:r>
      <w:r>
        <w:rPr>
          <w:rFonts w:hint="eastAsia"/>
        </w:rPr>
        <w:tab/>
        <w:t>605</w:t>
      </w:r>
      <w:r>
        <w:rPr>
          <w:rFonts w:hint="eastAsia"/>
        </w:rPr>
        <w:tab/>
        <w:t>-</w:t>
      </w:r>
      <w:r>
        <w:rPr>
          <w:rFonts w:hint="eastAsia"/>
        </w:rPr>
        <w:tab/>
        <w:t>606</w:t>
      </w:r>
      <w:r>
        <w:rPr>
          <w:rFonts w:hint="eastAsia"/>
        </w:rPr>
        <w:tab/>
        <w:t>152</w:t>
      </w:r>
    </w:p>
    <w:p w:rsidR="00000000" w:rsidRDefault="00000000">
      <w:pPr>
        <w:pStyle w:val="a4"/>
        <w:spacing w:line="312" w:lineRule="auto"/>
        <w:ind w:left="1530"/>
        <w:rPr>
          <w:rFonts w:hint="eastAsia"/>
        </w:rPr>
      </w:pPr>
      <w:r>
        <w:rPr>
          <w:rFonts w:hint="eastAsia"/>
        </w:rPr>
        <w:t xml:space="preserve">G.  </w:t>
      </w:r>
      <w:r>
        <w:rPr>
          <w:rFonts w:hint="eastAsia"/>
        </w:rPr>
        <w:t>新西兰毛利族艺术理事会</w:t>
      </w:r>
      <w:r>
        <w:rPr>
          <w:rFonts w:hint="eastAsia"/>
        </w:rPr>
        <w:tab/>
      </w:r>
      <w:r>
        <w:rPr>
          <w:rFonts w:hint="eastAsia"/>
        </w:rPr>
        <w:tab/>
        <w:t>607</w:t>
      </w:r>
      <w:r>
        <w:rPr>
          <w:rFonts w:hint="eastAsia"/>
        </w:rPr>
        <w:tab/>
        <w:t>-</w:t>
      </w:r>
      <w:r>
        <w:rPr>
          <w:rFonts w:hint="eastAsia"/>
        </w:rPr>
        <w:tab/>
        <w:t>609</w:t>
      </w:r>
      <w:r>
        <w:rPr>
          <w:rFonts w:hint="eastAsia"/>
        </w:rPr>
        <w:tab/>
        <w:t>153</w:t>
      </w:r>
    </w:p>
    <w:p w:rsidR="00000000" w:rsidRDefault="00000000">
      <w:pPr>
        <w:pStyle w:val="a4"/>
        <w:spacing w:line="312" w:lineRule="auto"/>
        <w:ind w:left="1530"/>
        <w:rPr>
          <w:rFonts w:hint="eastAsia"/>
        </w:rPr>
      </w:pPr>
      <w:r>
        <w:rPr>
          <w:rFonts w:hint="eastAsia"/>
        </w:rPr>
        <w:t xml:space="preserve">H.  </w:t>
      </w:r>
      <w:r>
        <w:rPr>
          <w:rFonts w:hint="eastAsia"/>
        </w:rPr>
        <w:t>增进文化特性和促进对国家各民族群体、少数民族</w:t>
      </w:r>
      <w:r>
        <w:rPr>
          <w:rFonts w:hint="eastAsia"/>
        </w:rPr>
        <w:t xml:space="preserve"> </w:t>
      </w:r>
      <w:r>
        <w:rPr>
          <w:rFonts w:hint="eastAsia"/>
        </w:rPr>
        <w:t>和当地居民文化遗产的认识和享用</w:t>
      </w:r>
      <w:r>
        <w:rPr>
          <w:rFonts w:hint="eastAsia"/>
        </w:rPr>
        <w:tab/>
      </w:r>
      <w:r>
        <w:rPr>
          <w:rFonts w:hint="eastAsia"/>
        </w:rPr>
        <w:tab/>
        <w:t>610</w:t>
      </w:r>
      <w:r>
        <w:rPr>
          <w:rFonts w:hint="eastAsia"/>
        </w:rPr>
        <w:tab/>
        <w:t>-</w:t>
      </w:r>
      <w:r>
        <w:rPr>
          <w:rFonts w:hint="eastAsia"/>
        </w:rPr>
        <w:tab/>
        <w:t>627</w:t>
      </w:r>
      <w:r>
        <w:rPr>
          <w:rFonts w:hint="eastAsia"/>
        </w:rPr>
        <w:tab/>
        <w:t>153</w:t>
      </w:r>
    </w:p>
    <w:p w:rsidR="00000000" w:rsidRDefault="00000000">
      <w:pPr>
        <w:pStyle w:val="a4"/>
        <w:spacing w:line="312" w:lineRule="auto"/>
        <w:ind w:left="1530"/>
        <w:rPr>
          <w:rFonts w:hint="eastAsia"/>
        </w:rPr>
      </w:pPr>
      <w:r>
        <w:rPr>
          <w:rFonts w:hint="eastAsia"/>
        </w:rPr>
        <w:t xml:space="preserve">I.  </w:t>
      </w:r>
      <w:r>
        <w:rPr>
          <w:rFonts w:hint="eastAsia"/>
        </w:rPr>
        <w:t>宣传媒介和通信媒体在促进参与文化生活方面的作用</w:t>
      </w:r>
      <w:r>
        <w:rPr>
          <w:rFonts w:hint="eastAsia"/>
        </w:rPr>
        <w:tab/>
      </w:r>
      <w:r>
        <w:rPr>
          <w:rFonts w:hint="eastAsia"/>
        </w:rPr>
        <w:tab/>
        <w:t>628</w:t>
      </w:r>
      <w:r>
        <w:rPr>
          <w:rFonts w:hint="eastAsia"/>
        </w:rPr>
        <w:tab/>
        <w:t>-</w:t>
      </w:r>
      <w:r>
        <w:rPr>
          <w:rFonts w:hint="eastAsia"/>
        </w:rPr>
        <w:tab/>
        <w:t>633</w:t>
      </w:r>
      <w:r>
        <w:rPr>
          <w:rFonts w:hint="eastAsia"/>
        </w:rPr>
        <w:tab/>
        <w:t>158</w:t>
      </w:r>
    </w:p>
    <w:p w:rsidR="00000000" w:rsidRDefault="00000000">
      <w:pPr>
        <w:pStyle w:val="a4"/>
        <w:spacing w:line="312" w:lineRule="auto"/>
        <w:ind w:left="1530"/>
        <w:rPr>
          <w:rFonts w:hint="eastAsia"/>
        </w:rPr>
      </w:pPr>
      <w:r>
        <w:rPr>
          <w:rFonts w:hint="eastAsia"/>
        </w:rPr>
        <w:t xml:space="preserve">J.  </w:t>
      </w:r>
      <w:r>
        <w:rPr>
          <w:rFonts w:hint="eastAsia"/>
        </w:rPr>
        <w:t>文化遗产的维护和展示</w:t>
      </w:r>
      <w:r>
        <w:rPr>
          <w:rFonts w:hint="eastAsia"/>
        </w:rPr>
        <w:tab/>
      </w:r>
      <w:r>
        <w:rPr>
          <w:rFonts w:hint="eastAsia"/>
        </w:rPr>
        <w:tab/>
        <w:t>634</w:t>
      </w:r>
      <w:r>
        <w:rPr>
          <w:rFonts w:hint="eastAsia"/>
        </w:rPr>
        <w:tab/>
        <w:t>-</w:t>
      </w:r>
      <w:r>
        <w:rPr>
          <w:rFonts w:hint="eastAsia"/>
        </w:rPr>
        <w:tab/>
        <w:t>638</w:t>
      </w:r>
      <w:r>
        <w:rPr>
          <w:rFonts w:hint="eastAsia"/>
        </w:rPr>
        <w:tab/>
        <w:t>159</w:t>
      </w:r>
    </w:p>
    <w:p w:rsidR="00000000" w:rsidRDefault="00000000">
      <w:pPr>
        <w:pStyle w:val="a4"/>
        <w:spacing w:line="312" w:lineRule="auto"/>
        <w:ind w:left="1530"/>
        <w:rPr>
          <w:rFonts w:hint="eastAsia"/>
        </w:rPr>
      </w:pPr>
      <w:r>
        <w:rPr>
          <w:rFonts w:hint="eastAsia"/>
        </w:rPr>
        <w:t xml:space="preserve">K.  </w:t>
      </w:r>
      <w:r>
        <w:rPr>
          <w:rFonts w:hint="eastAsia"/>
        </w:rPr>
        <w:t>艺术创作的自由</w:t>
      </w:r>
      <w:r>
        <w:rPr>
          <w:rFonts w:hint="eastAsia"/>
        </w:rPr>
        <w:tab/>
      </w:r>
      <w:r>
        <w:rPr>
          <w:rFonts w:hint="eastAsia"/>
        </w:rPr>
        <w:tab/>
        <w:t>639</w:t>
      </w:r>
      <w:r>
        <w:rPr>
          <w:rFonts w:hint="eastAsia"/>
        </w:rPr>
        <w:tab/>
        <w:t>-</w:t>
      </w:r>
      <w:r>
        <w:rPr>
          <w:rFonts w:hint="eastAsia"/>
        </w:rPr>
        <w:tab/>
        <w:t>643</w:t>
      </w:r>
      <w:r>
        <w:rPr>
          <w:rFonts w:hint="eastAsia"/>
        </w:rPr>
        <w:tab/>
        <w:t>160</w:t>
      </w:r>
    </w:p>
    <w:p w:rsidR="00000000" w:rsidRDefault="00000000">
      <w:pPr>
        <w:pStyle w:val="a4"/>
        <w:spacing w:line="312" w:lineRule="auto"/>
        <w:ind w:left="1530"/>
        <w:rPr>
          <w:rFonts w:hint="eastAsia"/>
        </w:rPr>
      </w:pPr>
      <w:r>
        <w:rPr>
          <w:rFonts w:hint="eastAsia"/>
        </w:rPr>
        <w:t xml:space="preserve">L.  </w:t>
      </w:r>
      <w:r>
        <w:rPr>
          <w:rFonts w:hint="eastAsia"/>
        </w:rPr>
        <w:t>保护作者的精神利益和物质利益</w:t>
      </w:r>
      <w:r>
        <w:rPr>
          <w:rFonts w:hint="eastAsia"/>
        </w:rPr>
        <w:tab/>
      </w:r>
      <w:r>
        <w:rPr>
          <w:rFonts w:hint="eastAsia"/>
        </w:rPr>
        <w:tab/>
        <w:t>644</w:t>
      </w:r>
      <w:r>
        <w:rPr>
          <w:rFonts w:hint="eastAsia"/>
        </w:rPr>
        <w:tab/>
        <w:t>-</w:t>
      </w:r>
      <w:r>
        <w:rPr>
          <w:rFonts w:hint="eastAsia"/>
        </w:rPr>
        <w:tab/>
        <w:t>648</w:t>
      </w:r>
      <w:r>
        <w:rPr>
          <w:rFonts w:hint="eastAsia"/>
        </w:rPr>
        <w:tab/>
        <w:t>162</w:t>
      </w:r>
    </w:p>
    <w:p w:rsidR="00000000" w:rsidRDefault="00000000">
      <w:pPr>
        <w:pStyle w:val="a4"/>
        <w:spacing w:line="312" w:lineRule="auto"/>
        <w:ind w:left="1530"/>
        <w:rPr>
          <w:rFonts w:hint="eastAsia"/>
        </w:rPr>
      </w:pPr>
      <w:r>
        <w:rPr>
          <w:rFonts w:hint="eastAsia"/>
        </w:rPr>
        <w:t xml:space="preserve">M.  </w:t>
      </w:r>
      <w:r>
        <w:rPr>
          <w:rFonts w:hint="eastAsia"/>
        </w:rPr>
        <w:t>保护毛利文化和知识产权</w:t>
      </w:r>
      <w:r>
        <w:rPr>
          <w:rFonts w:hint="eastAsia"/>
        </w:rPr>
        <w:tab/>
      </w:r>
      <w:r>
        <w:rPr>
          <w:rFonts w:hint="eastAsia"/>
        </w:rPr>
        <w:tab/>
        <w:t>649</w:t>
      </w:r>
      <w:r>
        <w:rPr>
          <w:rFonts w:hint="eastAsia"/>
        </w:rPr>
        <w:tab/>
        <w:t>-</w:t>
      </w:r>
      <w:r>
        <w:rPr>
          <w:rFonts w:hint="eastAsia"/>
        </w:rPr>
        <w:tab/>
        <w:t>650</w:t>
      </w:r>
      <w:r>
        <w:rPr>
          <w:rFonts w:hint="eastAsia"/>
        </w:rPr>
        <w:tab/>
        <w:t>163</w:t>
      </w:r>
    </w:p>
    <w:p w:rsidR="00000000" w:rsidRDefault="00000000">
      <w:pPr>
        <w:pStyle w:val="a4"/>
        <w:spacing w:line="312" w:lineRule="auto"/>
        <w:ind w:left="1530"/>
        <w:rPr>
          <w:rFonts w:hint="eastAsia"/>
          <w:spacing w:val="6"/>
        </w:rPr>
      </w:pPr>
      <w:r>
        <w:rPr>
          <w:rFonts w:hint="eastAsia"/>
          <w:spacing w:val="6"/>
        </w:rPr>
        <w:t xml:space="preserve">N.  </w:t>
      </w:r>
      <w:r>
        <w:rPr>
          <w:rFonts w:hint="eastAsia"/>
          <w:spacing w:val="6"/>
        </w:rPr>
        <w:t>应用科学进步成果造福于每个人，包括采取措施</w:t>
      </w:r>
      <w:r>
        <w:rPr>
          <w:rFonts w:hint="eastAsia"/>
          <w:spacing w:val="6"/>
        </w:rPr>
        <w:t xml:space="preserve"> </w:t>
      </w:r>
      <w:r>
        <w:rPr>
          <w:rFonts w:hint="eastAsia"/>
          <w:spacing w:val="6"/>
        </w:rPr>
        <w:t>促进纯洁的环境：组织上的进一步变化</w:t>
      </w:r>
      <w:r>
        <w:rPr>
          <w:rFonts w:hint="eastAsia"/>
          <w:spacing w:val="6"/>
        </w:rPr>
        <w:tab/>
      </w:r>
      <w:r>
        <w:rPr>
          <w:rFonts w:hint="eastAsia"/>
          <w:spacing w:val="6"/>
        </w:rPr>
        <w:tab/>
        <w:t>651</w:t>
      </w:r>
      <w:r>
        <w:rPr>
          <w:rFonts w:hint="eastAsia"/>
          <w:spacing w:val="6"/>
        </w:rPr>
        <w:tab/>
        <w:t>-</w:t>
      </w:r>
      <w:r>
        <w:rPr>
          <w:rFonts w:hint="eastAsia"/>
          <w:spacing w:val="6"/>
        </w:rPr>
        <w:tab/>
        <w:t>670</w:t>
      </w:r>
      <w:r>
        <w:rPr>
          <w:rFonts w:hint="eastAsia"/>
          <w:spacing w:val="6"/>
        </w:rPr>
        <w:tab/>
        <w:t>164</w:t>
      </w:r>
    </w:p>
    <w:p w:rsidR="00000000" w:rsidRDefault="00000000">
      <w:pPr>
        <w:pStyle w:val="a4"/>
        <w:spacing w:line="312" w:lineRule="auto"/>
        <w:ind w:left="1530"/>
        <w:rPr>
          <w:rFonts w:hint="eastAsia"/>
        </w:rPr>
      </w:pPr>
      <w:r>
        <w:rPr>
          <w:rFonts w:hint="eastAsia"/>
        </w:rPr>
        <w:t xml:space="preserve">O.  </w:t>
      </w:r>
      <w:r>
        <w:rPr>
          <w:rFonts w:hint="eastAsia"/>
        </w:rPr>
        <w:t>国际科学关系</w:t>
      </w:r>
      <w:r>
        <w:rPr>
          <w:rFonts w:hint="eastAsia"/>
        </w:rPr>
        <w:tab/>
      </w:r>
      <w:r>
        <w:rPr>
          <w:rFonts w:hint="eastAsia"/>
        </w:rPr>
        <w:tab/>
        <w:t>671</w:t>
      </w:r>
      <w:r>
        <w:rPr>
          <w:rFonts w:hint="eastAsia"/>
        </w:rPr>
        <w:tab/>
        <w:t>-</w:t>
      </w:r>
      <w:r>
        <w:rPr>
          <w:rFonts w:hint="eastAsia"/>
        </w:rPr>
        <w:tab/>
        <w:t>676</w:t>
      </w:r>
      <w:r>
        <w:rPr>
          <w:rFonts w:hint="eastAsia"/>
        </w:rPr>
        <w:tab/>
        <w:t>168</w:t>
      </w:r>
    </w:p>
    <w:p w:rsidR="00000000" w:rsidRDefault="00000000">
      <w:pPr>
        <w:spacing w:before="180"/>
        <w:jc w:val="center"/>
        <w:rPr>
          <w:rFonts w:hint="eastAsia"/>
        </w:rPr>
      </w:pPr>
      <w:r>
        <w:rPr>
          <w:rFonts w:hint="eastAsia"/>
        </w:rPr>
        <w:t>托</w:t>
      </w:r>
      <w:r>
        <w:rPr>
          <w:rFonts w:hint="eastAsia"/>
        </w:rPr>
        <w:t xml:space="preserve"> </w:t>
      </w:r>
      <w:r>
        <w:rPr>
          <w:rFonts w:hint="eastAsia"/>
        </w:rPr>
        <w:t>克</w:t>
      </w:r>
      <w:r>
        <w:rPr>
          <w:rFonts w:hint="eastAsia"/>
        </w:rPr>
        <w:t xml:space="preserve"> </w:t>
      </w:r>
      <w:r>
        <w:rPr>
          <w:rFonts w:hint="eastAsia"/>
        </w:rPr>
        <w:t>劳</w:t>
      </w:r>
    </w:p>
    <w:p w:rsidR="00000000" w:rsidRDefault="00000000">
      <w:pPr>
        <w:pStyle w:val="a4"/>
        <w:spacing w:line="288" w:lineRule="auto"/>
        <w:ind w:left="530"/>
        <w:rPr>
          <w:rFonts w:hint="eastAsia"/>
        </w:rPr>
      </w:pPr>
      <w:r>
        <w:rPr>
          <w:rFonts w:hint="eastAsia"/>
        </w:rPr>
        <w:t>导</w:t>
      </w:r>
      <w:r>
        <w:rPr>
          <w:rFonts w:hint="eastAsia"/>
        </w:rPr>
        <w:t xml:space="preserve">  </w:t>
      </w:r>
      <w:r>
        <w:rPr>
          <w:rFonts w:hint="eastAsia"/>
        </w:rPr>
        <w:t>言</w:t>
      </w:r>
      <w:r>
        <w:rPr>
          <w:rFonts w:hint="eastAsia"/>
        </w:rPr>
        <w:t>..........................</w:t>
      </w:r>
      <w:r>
        <w:rPr>
          <w:rFonts w:hint="eastAsia"/>
        </w:rPr>
        <w:tab/>
      </w:r>
      <w:r>
        <w:rPr>
          <w:rFonts w:hint="eastAsia"/>
        </w:rPr>
        <w:tab/>
      </w:r>
      <w:r>
        <w:rPr>
          <w:rFonts w:hint="eastAsia"/>
        </w:rPr>
        <w:tab/>
        <w:t>677</w:t>
      </w:r>
      <w:r>
        <w:rPr>
          <w:rFonts w:hint="eastAsia"/>
        </w:rPr>
        <w:tab/>
        <w:t>170</w:t>
      </w:r>
    </w:p>
    <w:p w:rsidR="00000000" w:rsidRDefault="00000000">
      <w:pPr>
        <w:pStyle w:val="a4"/>
        <w:spacing w:line="288" w:lineRule="auto"/>
        <w:ind w:left="1020"/>
        <w:rPr>
          <w:rFonts w:hint="eastAsia"/>
          <w:lang w:val="fr-CH"/>
        </w:rPr>
      </w:pPr>
      <w:r>
        <w:rPr>
          <w:rFonts w:hint="eastAsia"/>
        </w:rPr>
        <w:t>一、概</w:t>
      </w:r>
      <w:r>
        <w:rPr>
          <w:rFonts w:hint="eastAsia"/>
        </w:rPr>
        <w:t xml:space="preserve">  </w:t>
      </w:r>
      <w:r>
        <w:rPr>
          <w:rFonts w:hint="eastAsia"/>
        </w:rPr>
        <w:t>况</w:t>
      </w:r>
      <w:r>
        <w:rPr>
          <w:rFonts w:hint="eastAsia"/>
          <w:lang w:val="fr-CH"/>
        </w:rPr>
        <w:t>.....................</w:t>
      </w:r>
      <w:r>
        <w:rPr>
          <w:rFonts w:hint="eastAsia"/>
          <w:lang w:val="fr-CH"/>
        </w:rPr>
        <w:tab/>
      </w:r>
      <w:r>
        <w:rPr>
          <w:rFonts w:hint="eastAsia"/>
          <w:lang w:val="fr-CH"/>
        </w:rPr>
        <w:tab/>
        <w:t>678</w:t>
      </w:r>
      <w:r>
        <w:rPr>
          <w:rFonts w:hint="eastAsia"/>
        </w:rPr>
        <w:tab/>
        <w:t>-</w:t>
      </w:r>
      <w:r>
        <w:rPr>
          <w:rFonts w:hint="eastAsia"/>
        </w:rPr>
        <w:tab/>
        <w:t>715</w:t>
      </w:r>
      <w:r>
        <w:rPr>
          <w:rFonts w:hint="eastAsia"/>
        </w:rPr>
        <w:tab/>
        <w:t>170</w:t>
      </w:r>
    </w:p>
    <w:p w:rsidR="00000000" w:rsidRDefault="00000000">
      <w:pPr>
        <w:pStyle w:val="a4"/>
        <w:spacing w:line="288" w:lineRule="auto"/>
        <w:ind w:left="1020"/>
        <w:rPr>
          <w:rFonts w:hint="eastAsia"/>
        </w:rPr>
      </w:pPr>
      <w:r>
        <w:rPr>
          <w:rFonts w:hint="eastAsia"/>
          <w:lang w:val="fr-CH"/>
        </w:rPr>
        <w:t>二、与具体条款相</w:t>
      </w:r>
      <w:r>
        <w:rPr>
          <w:rFonts w:hint="eastAsia"/>
        </w:rPr>
        <w:t>关的资料</w:t>
      </w:r>
      <w:r>
        <w:rPr>
          <w:rFonts w:hint="eastAsia"/>
        </w:rPr>
        <w:tab/>
      </w:r>
      <w:r>
        <w:rPr>
          <w:rFonts w:hint="eastAsia"/>
        </w:rPr>
        <w:tab/>
        <w:t>716</w:t>
      </w:r>
      <w:r>
        <w:rPr>
          <w:rFonts w:hint="eastAsia"/>
        </w:rPr>
        <w:tab/>
        <w:t>-</w:t>
      </w:r>
      <w:r>
        <w:rPr>
          <w:rFonts w:hint="eastAsia"/>
        </w:rPr>
        <w:tab/>
        <w:t>742</w:t>
      </w:r>
      <w:r>
        <w:rPr>
          <w:rFonts w:hint="eastAsia"/>
        </w:rPr>
        <w:tab/>
        <w:t>175</w:t>
      </w:r>
    </w:p>
    <w:p w:rsidR="00000000" w:rsidRDefault="00000000">
      <w:pPr>
        <w:pStyle w:val="a4"/>
        <w:tabs>
          <w:tab w:val="clear" w:pos="2041"/>
          <w:tab w:val="clear" w:pos="6804"/>
          <w:tab w:val="clear" w:pos="7371"/>
          <w:tab w:val="clear" w:pos="7541"/>
          <w:tab w:val="clear" w:pos="7711"/>
          <w:tab w:val="right" w:leader="dot" w:pos="8520"/>
        </w:tabs>
        <w:spacing w:line="288" w:lineRule="auto"/>
        <w:ind w:left="530"/>
        <w:rPr>
          <w:rFonts w:hint="eastAsia"/>
        </w:rPr>
      </w:pPr>
      <w:r>
        <w:rPr>
          <w:rFonts w:hint="eastAsia"/>
        </w:rPr>
        <w:t>附件一览表</w:t>
      </w:r>
      <w:r>
        <w:rPr>
          <w:rFonts w:hint="eastAsia"/>
        </w:rPr>
        <w:tab/>
      </w:r>
      <w:r>
        <w:rPr>
          <w:rFonts w:hint="eastAsia"/>
        </w:rPr>
        <w:tab/>
      </w:r>
      <w:r>
        <w:rPr>
          <w:rFonts w:hint="eastAsia"/>
        </w:rPr>
        <w:tab/>
        <w:t>189</w:t>
      </w:r>
    </w:p>
    <w:p w:rsidR="00000000" w:rsidRDefault="00000000">
      <w:pPr>
        <w:pStyle w:val="a4"/>
        <w:tabs>
          <w:tab w:val="clear" w:pos="2041"/>
          <w:tab w:val="clear" w:pos="6804"/>
          <w:tab w:val="clear" w:pos="7371"/>
          <w:tab w:val="clear" w:pos="7541"/>
          <w:tab w:val="clear" w:pos="7711"/>
          <w:tab w:val="right" w:leader="dot" w:pos="8520"/>
        </w:tabs>
        <w:spacing w:line="312" w:lineRule="auto"/>
        <w:ind w:left="530"/>
        <w:rPr>
          <w:lang w:val="fr-CH"/>
        </w:rPr>
      </w:pPr>
      <w:r>
        <w:rPr>
          <w:rFonts w:hint="eastAsia"/>
        </w:rPr>
        <w:t>补充材料一览表</w:t>
      </w:r>
      <w:r>
        <w:rPr>
          <w:rFonts w:hint="eastAsia"/>
        </w:rPr>
        <w:tab/>
      </w:r>
      <w:r>
        <w:rPr>
          <w:rFonts w:hint="eastAsia"/>
        </w:rPr>
        <w:tab/>
        <w:t>191</w:t>
      </w:r>
    </w:p>
    <w:p w:rsidR="00000000" w:rsidRDefault="00000000">
      <w:pPr>
        <w:pStyle w:val="Heading2"/>
        <w:rPr>
          <w:rFonts w:hint="eastAsia"/>
          <w:lang w:val="fr-CH"/>
        </w:rPr>
      </w:pPr>
      <w:r>
        <w:rPr>
          <w:rFonts w:hint="eastAsia"/>
          <w:lang w:val="fr-CH"/>
        </w:rPr>
        <w:t>导</w:t>
      </w:r>
      <w:r>
        <w:rPr>
          <w:rFonts w:hint="eastAsia"/>
          <w:lang w:val="fr-CH"/>
        </w:rPr>
        <w:t xml:space="preserve">  </w:t>
      </w:r>
      <w:r>
        <w:rPr>
          <w:rFonts w:hint="eastAsia"/>
          <w:lang w:val="fr-CH"/>
        </w:rPr>
        <w:t>言</w:t>
      </w:r>
    </w:p>
    <w:p w:rsidR="00000000" w:rsidRDefault="00000000">
      <w:pPr>
        <w:rPr>
          <w:rFonts w:hint="eastAsia"/>
          <w:lang w:val="fr-CH"/>
        </w:rPr>
      </w:pPr>
      <w:r>
        <w:rPr>
          <w:rFonts w:hint="eastAsia"/>
          <w:lang w:val="fr-CH"/>
        </w:rPr>
        <w:tab/>
        <w:t xml:space="preserve">1.  </w:t>
      </w:r>
      <w:r>
        <w:rPr>
          <w:rFonts w:hint="eastAsia"/>
          <w:lang w:val="fr-CH"/>
        </w:rPr>
        <w:t>新西兰于</w:t>
      </w:r>
      <w:r>
        <w:rPr>
          <w:rFonts w:hint="eastAsia"/>
          <w:lang w:val="fr-CH"/>
        </w:rPr>
        <w:t>1978</w:t>
      </w:r>
      <w:r>
        <w:rPr>
          <w:rFonts w:hint="eastAsia"/>
          <w:lang w:val="fr-CH"/>
        </w:rPr>
        <w:t>年</w:t>
      </w:r>
      <w:r>
        <w:rPr>
          <w:rFonts w:hint="eastAsia"/>
          <w:lang w:val="fr-CH"/>
        </w:rPr>
        <w:t>12</w:t>
      </w:r>
      <w:r>
        <w:rPr>
          <w:rFonts w:hint="eastAsia"/>
          <w:lang w:val="fr-CH"/>
        </w:rPr>
        <w:t>月</w:t>
      </w:r>
      <w:r>
        <w:rPr>
          <w:rFonts w:hint="eastAsia"/>
          <w:lang w:val="fr-CH"/>
        </w:rPr>
        <w:t>28</w:t>
      </w:r>
      <w:r>
        <w:rPr>
          <w:rFonts w:hint="eastAsia"/>
          <w:lang w:val="fr-CH"/>
        </w:rPr>
        <w:t>日批准《经济、社会、文化权利国际公约》</w:t>
      </w:r>
      <w:r>
        <w:rPr>
          <w:rFonts w:hint="eastAsia"/>
          <w:lang w:val="fr-CH"/>
        </w:rPr>
        <w:t>(</w:t>
      </w:r>
      <w:r>
        <w:rPr>
          <w:rFonts w:hint="eastAsia"/>
          <w:lang w:val="fr-CH"/>
        </w:rPr>
        <w:t>下称《公约》</w:t>
      </w:r>
      <w:r>
        <w:rPr>
          <w:rFonts w:hint="eastAsia"/>
          <w:lang w:val="fr-CH"/>
        </w:rPr>
        <w:t>)</w:t>
      </w:r>
      <w:r>
        <w:rPr>
          <w:rFonts w:hint="eastAsia"/>
          <w:lang w:val="fr-CH"/>
        </w:rPr>
        <w:t>。该《公约》于</w:t>
      </w:r>
      <w:r>
        <w:rPr>
          <w:rFonts w:hint="eastAsia"/>
          <w:lang w:val="fr-CH"/>
        </w:rPr>
        <w:t>1979</w:t>
      </w:r>
      <w:r>
        <w:rPr>
          <w:rFonts w:hint="eastAsia"/>
          <w:lang w:val="fr-CH"/>
        </w:rPr>
        <w:t>年</w:t>
      </w:r>
      <w:r>
        <w:rPr>
          <w:rFonts w:hint="eastAsia"/>
          <w:lang w:val="fr-CH"/>
        </w:rPr>
        <w:t>3</w:t>
      </w:r>
      <w:r>
        <w:rPr>
          <w:rFonts w:hint="eastAsia"/>
          <w:lang w:val="fr-CH"/>
        </w:rPr>
        <w:t>月</w:t>
      </w:r>
      <w:r>
        <w:rPr>
          <w:rFonts w:hint="eastAsia"/>
          <w:lang w:val="fr-CH"/>
        </w:rPr>
        <w:t>28</w:t>
      </w:r>
      <w:r>
        <w:rPr>
          <w:rFonts w:hint="eastAsia"/>
          <w:lang w:val="fr-CH"/>
        </w:rPr>
        <w:t>日对新西兰生效。</w:t>
      </w:r>
    </w:p>
    <w:p w:rsidR="00000000" w:rsidRDefault="00000000">
      <w:pPr>
        <w:rPr>
          <w:rFonts w:hint="eastAsia"/>
          <w:lang w:val="fr-CH"/>
        </w:rPr>
      </w:pPr>
      <w:r>
        <w:rPr>
          <w:rFonts w:hint="eastAsia"/>
          <w:lang w:val="fr-CH"/>
        </w:rPr>
        <w:tab/>
        <w:t xml:space="preserve">2.  </w:t>
      </w:r>
      <w:r>
        <w:rPr>
          <w:rFonts w:hint="eastAsia"/>
          <w:lang w:val="fr-CH"/>
        </w:rPr>
        <w:t>本文件是新西兰向联合国经济、社会和文化权利委员会</w:t>
      </w:r>
      <w:r>
        <w:rPr>
          <w:rFonts w:hint="eastAsia"/>
          <w:lang w:val="fr-CH"/>
        </w:rPr>
        <w:t>(</w:t>
      </w:r>
      <w:r>
        <w:rPr>
          <w:rFonts w:hint="eastAsia"/>
          <w:lang w:val="fr-CH"/>
        </w:rPr>
        <w:t>下称“委员会”</w:t>
      </w:r>
      <w:r>
        <w:rPr>
          <w:rFonts w:hint="eastAsia"/>
          <w:lang w:val="fr-CH"/>
        </w:rPr>
        <w:t>)</w:t>
      </w:r>
      <w:r>
        <w:rPr>
          <w:rFonts w:hint="eastAsia"/>
          <w:lang w:val="fr-CH"/>
        </w:rPr>
        <w:t>提交的第二次定期报告，是按照《公约》第</w:t>
      </w:r>
      <w:r>
        <w:rPr>
          <w:rFonts w:hint="eastAsia"/>
          <w:lang w:val="fr-CH"/>
        </w:rPr>
        <w:t>16</w:t>
      </w:r>
      <w:r>
        <w:rPr>
          <w:rFonts w:hint="eastAsia"/>
          <w:lang w:val="fr-CH"/>
        </w:rPr>
        <w:t>和第</w:t>
      </w:r>
      <w:r>
        <w:rPr>
          <w:rFonts w:hint="eastAsia"/>
          <w:lang w:val="fr-CH"/>
        </w:rPr>
        <w:t>17</w:t>
      </w:r>
      <w:r>
        <w:rPr>
          <w:rFonts w:hint="eastAsia"/>
          <w:lang w:val="fr-CH"/>
        </w:rPr>
        <w:t>条要求提交的，内容主要包括</w:t>
      </w:r>
      <w:r>
        <w:rPr>
          <w:rFonts w:hint="eastAsia"/>
          <w:lang w:val="fr-CH"/>
        </w:rPr>
        <w:t>1990</w:t>
      </w:r>
      <w:r>
        <w:rPr>
          <w:rFonts w:hint="eastAsia"/>
          <w:lang w:val="fr-CH"/>
        </w:rPr>
        <w:t>年</w:t>
      </w:r>
      <w:r>
        <w:rPr>
          <w:rFonts w:hint="eastAsia"/>
          <w:lang w:val="fr-CH"/>
        </w:rPr>
        <w:t>7</w:t>
      </w:r>
      <w:r>
        <w:rPr>
          <w:rFonts w:hint="eastAsia"/>
          <w:lang w:val="fr-CH"/>
        </w:rPr>
        <w:t>月至</w:t>
      </w:r>
      <w:r>
        <w:rPr>
          <w:rFonts w:hint="eastAsia"/>
          <w:lang w:val="fr-CH"/>
        </w:rPr>
        <w:t>1997</w:t>
      </w:r>
      <w:r>
        <w:rPr>
          <w:rFonts w:hint="eastAsia"/>
          <w:lang w:val="fr-CH"/>
        </w:rPr>
        <w:t>年</w:t>
      </w:r>
      <w:r>
        <w:rPr>
          <w:rFonts w:hint="eastAsia"/>
          <w:lang w:val="fr-CH"/>
        </w:rPr>
        <w:t>12</w:t>
      </w:r>
      <w:r>
        <w:rPr>
          <w:rFonts w:hint="eastAsia"/>
          <w:lang w:val="fr-CH"/>
        </w:rPr>
        <w:t>月的情况。由于报告迟交，本报告还努力阐述截至</w:t>
      </w:r>
      <w:r>
        <w:rPr>
          <w:rFonts w:hint="eastAsia"/>
          <w:lang w:val="fr-CH"/>
        </w:rPr>
        <w:t>1999</w:t>
      </w:r>
      <w:r>
        <w:rPr>
          <w:rFonts w:hint="eastAsia"/>
          <w:lang w:val="fr-CH"/>
        </w:rPr>
        <w:t>年年中为止的趋势、政策和法律的变动情况。另外，考虑到就业问题法律改革的重要性，报告还阐述了采用</w:t>
      </w:r>
      <w:r>
        <w:rPr>
          <w:rFonts w:hint="eastAsia"/>
          <w:lang w:val="fr-CH"/>
        </w:rPr>
        <w:t>2000</w:t>
      </w:r>
      <w:r>
        <w:rPr>
          <w:rFonts w:hint="eastAsia"/>
          <w:lang w:val="fr-CH"/>
        </w:rPr>
        <w:t>年《就业关系法》造成的影响。本文列有托克劳行政长官的报告。新西兰对《公约》的批准也适用于库克群岛和纽埃。但作为与新西兰自由联盟的自治国家，库克群岛和纽埃不仅能承担和履行国际义务，而且也有责任承担和履行国际义务。我们继续与联合国秘书处商讨如何尽量满足这两个国家在各人权条约机构中享有代表权的愿望，并愿协助它们履行报告本国人权状况的义务。</w:t>
      </w:r>
    </w:p>
    <w:p w:rsidR="00000000" w:rsidRDefault="00000000">
      <w:pPr>
        <w:rPr>
          <w:rFonts w:hint="eastAsia"/>
          <w:lang w:val="fr-CH"/>
        </w:rPr>
      </w:pPr>
      <w:r>
        <w:rPr>
          <w:rFonts w:hint="eastAsia"/>
          <w:lang w:val="fr-CH"/>
        </w:rPr>
        <w:tab/>
        <w:t xml:space="preserve">3.  </w:t>
      </w:r>
      <w:r>
        <w:rPr>
          <w:rFonts w:hint="eastAsia"/>
          <w:lang w:val="fr-CH"/>
        </w:rPr>
        <w:t>政府在编写本报告时，努力按照委员会关于国际人权条约缔约国提交报告的形式和内容的修订总则</w:t>
      </w:r>
      <w:r>
        <w:rPr>
          <w:rFonts w:hint="eastAsia"/>
          <w:lang w:val="fr-CH"/>
        </w:rPr>
        <w:t>(2000</w:t>
      </w:r>
      <w:r>
        <w:rPr>
          <w:rFonts w:hint="eastAsia"/>
          <w:lang w:val="fr-CH"/>
        </w:rPr>
        <w:t>年</w:t>
      </w:r>
      <w:r>
        <w:rPr>
          <w:rFonts w:hint="eastAsia"/>
          <w:lang w:val="fr-CH"/>
        </w:rPr>
        <w:t>4</w:t>
      </w:r>
      <w:r>
        <w:rPr>
          <w:rFonts w:hint="eastAsia"/>
          <w:lang w:val="fr-CH"/>
        </w:rPr>
        <w:t>月</w:t>
      </w:r>
      <w:r>
        <w:rPr>
          <w:rFonts w:hint="eastAsia"/>
          <w:lang w:val="fr-CH"/>
        </w:rPr>
        <w:t>14</w:t>
      </w:r>
      <w:r>
        <w:rPr>
          <w:rFonts w:hint="eastAsia"/>
          <w:lang w:val="fr-CH"/>
        </w:rPr>
        <w:t>日</w:t>
      </w:r>
      <w:r>
        <w:rPr>
          <w:rFonts w:hint="eastAsia"/>
          <w:lang w:val="fr-CH"/>
        </w:rPr>
        <w:t>HRI/GEN/2</w:t>
      </w:r>
      <w:r>
        <w:rPr>
          <w:rFonts w:hint="eastAsia"/>
          <w:lang w:val="fr-CH"/>
        </w:rPr>
        <w:t>号文件</w:t>
      </w:r>
      <w:r>
        <w:rPr>
          <w:rFonts w:hint="eastAsia"/>
          <w:lang w:val="fr-CH"/>
        </w:rPr>
        <w:t>)</w:t>
      </w:r>
      <w:r>
        <w:rPr>
          <w:rFonts w:hint="eastAsia"/>
          <w:lang w:val="fr-CH"/>
        </w:rPr>
        <w:t>中的建议，陈述有关情况。另外，我们还注意到了委员会在审议新西兰根据《公约》提交的初始报告</w:t>
      </w:r>
      <w:r>
        <w:rPr>
          <w:rFonts w:hint="eastAsia"/>
          <w:lang w:val="fr-CH"/>
        </w:rPr>
        <w:t>(1990</w:t>
      </w:r>
      <w:r>
        <w:rPr>
          <w:rFonts w:hint="eastAsia"/>
          <w:lang w:val="fr-CH"/>
        </w:rPr>
        <w:t>年</w:t>
      </w:r>
      <w:r>
        <w:rPr>
          <w:rFonts w:hint="eastAsia"/>
          <w:lang w:val="fr-CH"/>
        </w:rPr>
        <w:t>2</w:t>
      </w:r>
      <w:r>
        <w:rPr>
          <w:rFonts w:hint="eastAsia"/>
          <w:lang w:val="fr-CH"/>
        </w:rPr>
        <w:t>月</w:t>
      </w:r>
      <w:r>
        <w:rPr>
          <w:rFonts w:hint="eastAsia"/>
          <w:lang w:val="fr-CH"/>
        </w:rPr>
        <w:t>1</w:t>
      </w:r>
      <w:r>
        <w:rPr>
          <w:rFonts w:hint="eastAsia"/>
          <w:lang w:val="fr-CH"/>
        </w:rPr>
        <w:t>日</w:t>
      </w:r>
      <w:r>
        <w:rPr>
          <w:rFonts w:hint="eastAsia"/>
          <w:lang w:val="fr-CH"/>
        </w:rPr>
        <w:t>E/1990-/5/</w:t>
      </w:r>
      <w:r>
        <w:rPr>
          <w:lang w:val="fr-CH"/>
        </w:rPr>
        <w:t>Add.5</w:t>
      </w:r>
      <w:r>
        <w:rPr>
          <w:rFonts w:hint="eastAsia"/>
          <w:lang w:val="fr-CH"/>
        </w:rPr>
        <w:t>号文件</w:t>
      </w:r>
      <w:r>
        <w:rPr>
          <w:rFonts w:hint="eastAsia"/>
          <w:lang w:val="fr-CH"/>
        </w:rPr>
        <w:t>)</w:t>
      </w:r>
      <w:r>
        <w:rPr>
          <w:rFonts w:hint="eastAsia"/>
          <w:lang w:val="fr-CH"/>
        </w:rPr>
        <w:t>时以及在结论性意见</w:t>
      </w:r>
      <w:r>
        <w:rPr>
          <w:rFonts w:hint="eastAsia"/>
          <w:lang w:val="fr-CH"/>
        </w:rPr>
        <w:t>(1994</w:t>
      </w:r>
      <w:r>
        <w:rPr>
          <w:rFonts w:hint="eastAsia"/>
          <w:lang w:val="fr-CH"/>
        </w:rPr>
        <w:t>年</w:t>
      </w:r>
      <w:r>
        <w:rPr>
          <w:rFonts w:hint="eastAsia"/>
          <w:lang w:val="fr-CH"/>
        </w:rPr>
        <w:t>1</w:t>
      </w:r>
      <w:r>
        <w:rPr>
          <w:rFonts w:hint="eastAsia"/>
          <w:lang w:val="fr-CH"/>
        </w:rPr>
        <w:t>月</w:t>
      </w:r>
      <w:r>
        <w:rPr>
          <w:rFonts w:hint="eastAsia"/>
          <w:lang w:val="fr-CH"/>
        </w:rPr>
        <w:t>4</w:t>
      </w:r>
      <w:r>
        <w:rPr>
          <w:rFonts w:hint="eastAsia"/>
          <w:lang w:val="fr-CH"/>
        </w:rPr>
        <w:t>日</w:t>
      </w:r>
      <w:r>
        <w:rPr>
          <w:rFonts w:hint="eastAsia"/>
          <w:lang w:val="fr-CH"/>
        </w:rPr>
        <w:t>E/C.12/1993/13</w:t>
      </w:r>
      <w:r>
        <w:rPr>
          <w:rFonts w:hint="eastAsia"/>
          <w:lang w:val="fr-CH"/>
        </w:rPr>
        <w:t>号文件</w:t>
      </w:r>
      <w:r>
        <w:rPr>
          <w:rFonts w:hint="eastAsia"/>
          <w:lang w:val="fr-CH"/>
        </w:rPr>
        <w:t>)</w:t>
      </w:r>
      <w:r>
        <w:rPr>
          <w:rFonts w:hint="eastAsia"/>
          <w:lang w:val="fr-CH"/>
        </w:rPr>
        <w:t>中提出的各项问题。</w:t>
      </w:r>
    </w:p>
    <w:p w:rsidR="00000000" w:rsidRDefault="00000000">
      <w:pPr>
        <w:rPr>
          <w:rFonts w:hint="eastAsia"/>
          <w:lang w:val="fr-CH"/>
        </w:rPr>
      </w:pPr>
      <w:r>
        <w:rPr>
          <w:rFonts w:hint="eastAsia"/>
          <w:lang w:val="fr-CH"/>
        </w:rPr>
        <w:tab/>
        <w:t xml:space="preserve">4.  </w:t>
      </w:r>
      <w:r>
        <w:rPr>
          <w:rFonts w:hint="eastAsia"/>
          <w:lang w:val="fr-CH"/>
        </w:rPr>
        <w:t>本报告重点阐述了法律和政策概况以及主要成果。如果现况与新西兰初始报告所述情况一样，本报告既不再重复。</w:t>
      </w:r>
    </w:p>
    <w:p w:rsidR="00000000" w:rsidRDefault="00000000">
      <w:pPr>
        <w:rPr>
          <w:rFonts w:hint="eastAsia"/>
          <w:lang w:val="fr-CH"/>
        </w:rPr>
      </w:pPr>
      <w:r>
        <w:rPr>
          <w:rFonts w:hint="eastAsia"/>
          <w:lang w:val="fr-CH"/>
        </w:rPr>
        <w:tab/>
        <w:t xml:space="preserve">5.  </w:t>
      </w:r>
      <w:r>
        <w:rPr>
          <w:rFonts w:hint="eastAsia"/>
          <w:lang w:val="fr-CH"/>
        </w:rPr>
        <w:t>本报告补充了以下有关资料，因此应联系这些资料阅读本报告：</w:t>
      </w:r>
    </w:p>
    <w:p w:rsidR="00000000" w:rsidRDefault="00000000">
      <w:pPr>
        <w:pStyle w:val="ad"/>
        <w:rPr>
          <w:rFonts w:hint="eastAsia"/>
          <w:lang w:val="fr-CH"/>
        </w:rPr>
      </w:pPr>
      <w:r>
        <w:rPr>
          <w:rFonts w:hint="eastAsia"/>
          <w:lang w:val="fr-CH"/>
        </w:rPr>
        <w:t>按</w:t>
      </w:r>
      <w:r>
        <w:rPr>
          <w:rFonts w:hint="eastAsia"/>
          <w:lang w:val="fr-CH"/>
        </w:rPr>
        <w:t>H/1991/1</w:t>
      </w:r>
      <w:r>
        <w:rPr>
          <w:rFonts w:hint="eastAsia"/>
          <w:lang w:val="fr-CH"/>
        </w:rPr>
        <w:t>号文件所述标准编写的新西兰核心文件</w:t>
      </w:r>
      <w:r>
        <w:rPr>
          <w:rFonts w:hint="eastAsia"/>
          <w:lang w:val="fr-CH"/>
        </w:rPr>
        <w:t xml:space="preserve">(HRI/CORE/1/ </w:t>
      </w:r>
      <w:r>
        <w:rPr>
          <w:lang w:val="fr-CH"/>
        </w:rPr>
        <w:t>Add.33)</w:t>
      </w:r>
      <w:r>
        <w:rPr>
          <w:lang w:val="fr-CH"/>
        </w:rPr>
        <w:t>；</w:t>
      </w:r>
    </w:p>
    <w:p w:rsidR="00000000" w:rsidRDefault="00000000">
      <w:pPr>
        <w:pStyle w:val="ad"/>
        <w:rPr>
          <w:rFonts w:hint="eastAsia"/>
          <w:lang w:val="fr-CH"/>
        </w:rPr>
      </w:pPr>
      <w:r>
        <w:rPr>
          <w:rFonts w:hint="eastAsia"/>
          <w:lang w:val="fr-CH"/>
        </w:rPr>
        <w:t>新西兰根据《公民权利和政治权利国际公约》提交的第</w:t>
      </w:r>
      <w:r>
        <w:rPr>
          <w:rFonts w:hint="eastAsia"/>
          <w:lang w:val="fr-CH"/>
        </w:rPr>
        <w:t>3</w:t>
      </w:r>
      <w:r>
        <w:rPr>
          <w:rFonts w:hint="eastAsia"/>
          <w:lang w:val="fr-CH"/>
        </w:rPr>
        <w:t>次定期报告</w:t>
      </w:r>
      <w:r>
        <w:rPr>
          <w:rFonts w:hint="eastAsia"/>
          <w:lang w:val="fr-CH"/>
        </w:rPr>
        <w:t>(CCPR/C/64/</w:t>
      </w:r>
      <w:r>
        <w:rPr>
          <w:lang w:val="fr-CH"/>
        </w:rPr>
        <w:t>Add.1</w:t>
      </w:r>
      <w:r>
        <w:rPr>
          <w:rFonts w:hint="eastAsia"/>
          <w:lang w:val="fr-CH"/>
        </w:rPr>
        <w:t>0)</w:t>
      </w:r>
      <w:r>
        <w:rPr>
          <w:rFonts w:hint="eastAsia"/>
          <w:lang w:val="fr-CH"/>
        </w:rPr>
        <w:t>以及最近提交的第四次定期报告；</w:t>
      </w:r>
    </w:p>
    <w:p w:rsidR="00000000" w:rsidRDefault="00000000">
      <w:pPr>
        <w:pStyle w:val="ad"/>
        <w:rPr>
          <w:rFonts w:hint="eastAsia"/>
          <w:lang w:val="fr-CH"/>
        </w:rPr>
      </w:pPr>
      <w:r>
        <w:rPr>
          <w:rFonts w:hint="eastAsia"/>
          <w:lang w:val="fr-CH"/>
        </w:rPr>
        <w:t>新西兰根据《消除一切形式种族歧视国际公约》提交的第十次和第十一次</w:t>
      </w:r>
      <w:r>
        <w:rPr>
          <w:rFonts w:hint="eastAsia"/>
          <w:lang w:val="fr-CH"/>
        </w:rPr>
        <w:t>(</w:t>
      </w:r>
      <w:r>
        <w:rPr>
          <w:rFonts w:hint="eastAsia"/>
          <w:lang w:val="fr-CH"/>
        </w:rPr>
        <w:t>综合</w:t>
      </w:r>
      <w:r>
        <w:rPr>
          <w:rFonts w:hint="eastAsia"/>
          <w:lang w:val="fr-CH"/>
        </w:rPr>
        <w:t>)</w:t>
      </w:r>
      <w:r>
        <w:rPr>
          <w:rFonts w:hint="eastAsia"/>
          <w:lang w:val="fr-CH"/>
        </w:rPr>
        <w:t>报告</w:t>
      </w:r>
      <w:r>
        <w:rPr>
          <w:rFonts w:hint="eastAsia"/>
          <w:lang w:val="fr-CH"/>
        </w:rPr>
        <w:t>(CERD/C/239/</w:t>
      </w:r>
      <w:r>
        <w:rPr>
          <w:lang w:val="fr-CH"/>
        </w:rPr>
        <w:t>Add.3)</w:t>
      </w:r>
      <w:r>
        <w:rPr>
          <w:lang w:val="fr-CH"/>
        </w:rPr>
        <w:t>；</w:t>
      </w:r>
    </w:p>
    <w:p w:rsidR="00000000" w:rsidRDefault="00000000">
      <w:pPr>
        <w:pStyle w:val="ad"/>
        <w:rPr>
          <w:rFonts w:hint="eastAsia"/>
          <w:lang w:val="fr-CH"/>
        </w:rPr>
      </w:pPr>
      <w:r>
        <w:rPr>
          <w:rFonts w:hint="eastAsia"/>
          <w:lang w:val="fr-CH"/>
        </w:rPr>
        <w:t>新西兰根据《消除对妇女一切形式歧视公约》提交的第三次和第四次</w:t>
      </w:r>
      <w:r>
        <w:rPr>
          <w:rFonts w:hint="eastAsia"/>
          <w:lang w:val="fr-CH"/>
        </w:rPr>
        <w:t>(</w:t>
      </w:r>
      <w:r>
        <w:rPr>
          <w:rFonts w:hint="eastAsia"/>
          <w:lang w:val="fr-CH"/>
        </w:rPr>
        <w:t>综合</w:t>
      </w:r>
      <w:r>
        <w:rPr>
          <w:rFonts w:hint="eastAsia"/>
          <w:lang w:val="fr-CH"/>
        </w:rPr>
        <w:t>)</w:t>
      </w:r>
      <w:r>
        <w:rPr>
          <w:rFonts w:hint="eastAsia"/>
          <w:lang w:val="fr-CH"/>
        </w:rPr>
        <w:t>报告</w:t>
      </w:r>
      <w:r>
        <w:rPr>
          <w:rFonts w:hint="eastAsia"/>
          <w:lang w:val="fr-CH"/>
        </w:rPr>
        <w:t>(CEDAW/C/NZL/3-4</w:t>
      </w:r>
      <w:r>
        <w:rPr>
          <w:rFonts w:hint="eastAsia"/>
          <w:lang w:val="fr-CH"/>
        </w:rPr>
        <w:t>和</w:t>
      </w:r>
      <w:r>
        <w:rPr>
          <w:lang w:val="fr-CH"/>
        </w:rPr>
        <w:t>Add.1</w:t>
      </w:r>
      <w:r>
        <w:rPr>
          <w:rFonts w:hint="eastAsia"/>
          <w:lang w:val="fr-CH"/>
        </w:rPr>
        <w:t>)</w:t>
      </w:r>
      <w:r>
        <w:rPr>
          <w:rFonts w:hint="eastAsia"/>
          <w:lang w:val="fr-CH"/>
        </w:rPr>
        <w:t>；</w:t>
      </w:r>
    </w:p>
    <w:p w:rsidR="00000000" w:rsidRDefault="00000000">
      <w:pPr>
        <w:pStyle w:val="ad"/>
        <w:rPr>
          <w:rFonts w:hint="eastAsia"/>
          <w:lang w:val="fr-CH"/>
        </w:rPr>
      </w:pPr>
      <w:r>
        <w:rPr>
          <w:rFonts w:hint="eastAsia"/>
          <w:lang w:val="fr-CH"/>
        </w:rPr>
        <w:t>新西兰根据《儿童权利公约》提交的初始报告</w:t>
      </w:r>
      <w:r>
        <w:rPr>
          <w:rFonts w:hint="eastAsia"/>
          <w:lang w:val="fr-CH"/>
        </w:rPr>
        <w:t>(CRC/C/28/</w:t>
      </w:r>
      <w:r>
        <w:rPr>
          <w:lang w:val="fr-CH"/>
        </w:rPr>
        <w:t>Add.3)</w:t>
      </w:r>
      <w:r>
        <w:rPr>
          <w:rFonts w:hint="eastAsia"/>
          <w:lang w:val="fr-CH"/>
        </w:rPr>
        <w:t>和最近提交的第二次定期报告；以及新西兰根据《禁止酷刑和其他残忍、不人道或有辱人格的待遇或处罚公约》提交的第二次报告</w:t>
      </w:r>
      <w:r>
        <w:rPr>
          <w:rFonts w:hint="eastAsia"/>
          <w:lang w:val="fr-CH"/>
        </w:rPr>
        <w:t xml:space="preserve">(CAT/C/29/ </w:t>
      </w:r>
      <w:r>
        <w:rPr>
          <w:lang w:val="fr-CH"/>
        </w:rPr>
        <w:t>Add.4)</w:t>
      </w:r>
      <w:r>
        <w:rPr>
          <w:rFonts w:hint="eastAsia"/>
          <w:lang w:val="fr-CH"/>
        </w:rPr>
        <w:t>。</w:t>
      </w:r>
    </w:p>
    <w:p w:rsidR="00000000" w:rsidRDefault="00000000">
      <w:pPr>
        <w:spacing w:before="60" w:after="80"/>
        <w:rPr>
          <w:rFonts w:hint="eastAsia"/>
          <w:lang w:val="fr-CH"/>
        </w:rPr>
      </w:pPr>
      <w:r>
        <w:rPr>
          <w:rFonts w:hint="eastAsia"/>
          <w:lang w:val="fr-CH"/>
        </w:rPr>
        <w:t>将在下文具体条款下列明新西兰向各国际机构提交的其他有关报告</w:t>
      </w:r>
      <w:r>
        <w:rPr>
          <w:rFonts w:hint="eastAsia"/>
          <w:lang w:val="fr-CH"/>
        </w:rPr>
        <w:t>(</w:t>
      </w:r>
      <w:r>
        <w:rPr>
          <w:rFonts w:hint="eastAsia"/>
          <w:lang w:val="fr-CH"/>
        </w:rPr>
        <w:t>例如向国际劳工组织提交的关于执行国际劳工组织各项公约情况的报告</w:t>
      </w:r>
      <w:r>
        <w:rPr>
          <w:rFonts w:hint="eastAsia"/>
          <w:lang w:val="fr-CH"/>
        </w:rPr>
        <w:t>)</w:t>
      </w:r>
      <w:r>
        <w:rPr>
          <w:rFonts w:hint="eastAsia"/>
          <w:lang w:val="fr-CH"/>
        </w:rPr>
        <w:t>。</w:t>
      </w:r>
    </w:p>
    <w:p w:rsidR="00000000" w:rsidRDefault="00000000">
      <w:pPr>
        <w:spacing w:after="320"/>
        <w:rPr>
          <w:lang w:val="fr-CH"/>
        </w:rPr>
        <w:sectPr w:rsidR="00000000">
          <w:headerReference w:type="even" r:id="rId7"/>
          <w:headerReference w:type="default" r:id="rId8"/>
          <w:headerReference w:type="first" r:id="rId9"/>
          <w:footerReference w:type="first" r:id="rId10"/>
          <w:footnotePr>
            <w:numRestart w:val="eachSect"/>
          </w:footnotePr>
          <w:endnotePr>
            <w:numFmt w:val="decimal"/>
          </w:endnotePr>
          <w:pgSz w:w="11907" w:h="16840" w:code="9"/>
          <w:pgMar w:top="1985" w:right="851" w:bottom="1985" w:left="1701" w:header="794" w:footer="1191" w:gutter="0"/>
          <w:cols w:space="425"/>
          <w:titlePg/>
        </w:sectPr>
      </w:pPr>
      <w:r>
        <w:rPr>
          <w:rFonts w:hint="eastAsia"/>
          <w:lang w:val="fr-CH"/>
        </w:rPr>
        <w:tab/>
        <w:t xml:space="preserve">6.  </w:t>
      </w:r>
      <w:r>
        <w:rPr>
          <w:rFonts w:hint="eastAsia"/>
          <w:lang w:val="fr-CH"/>
        </w:rPr>
        <w:t>在本报告中，“附件”指本报告的附件；</w:t>
      </w:r>
      <w:r>
        <w:rPr>
          <w:rStyle w:val="FootnoteReference"/>
          <w:vertAlign w:val="baseline"/>
          <w:lang w:val="fr-CH"/>
        </w:rPr>
        <w:footnoteReference w:customMarkFollows="1" w:id="1"/>
        <w:t>*</w:t>
      </w:r>
      <w:r>
        <w:rPr>
          <w:rFonts w:hint="eastAsia"/>
          <w:lang w:val="fr-CH"/>
        </w:rPr>
        <w:t>“补充材料”指额外文件，其中一套文件已向委员会提供，以供查阅。</w:t>
      </w:r>
    </w:p>
    <w:p w:rsidR="00000000" w:rsidRDefault="00000000">
      <w:pPr>
        <w:pStyle w:val="Heading2"/>
        <w:rPr>
          <w:rFonts w:hint="eastAsia"/>
          <w:lang w:val="fr-CH"/>
        </w:rPr>
      </w:pPr>
      <w:r>
        <w:rPr>
          <w:rFonts w:hint="eastAsia"/>
          <w:lang w:val="fr-CH"/>
        </w:rPr>
        <w:t>一、概</w:t>
      </w:r>
      <w:r>
        <w:rPr>
          <w:rFonts w:hint="eastAsia"/>
          <w:lang w:val="fr-CH"/>
        </w:rPr>
        <w:t xml:space="preserve">  </w:t>
      </w:r>
      <w:r>
        <w:rPr>
          <w:rFonts w:hint="eastAsia"/>
          <w:lang w:val="fr-CH"/>
        </w:rPr>
        <w:t>况</w:t>
      </w:r>
    </w:p>
    <w:p w:rsidR="00000000" w:rsidRDefault="00000000">
      <w:pPr>
        <w:pStyle w:val="Heading3"/>
        <w:rPr>
          <w:rFonts w:hint="eastAsia"/>
          <w:lang w:val="fr-CH"/>
        </w:rPr>
      </w:pPr>
      <w:r>
        <w:rPr>
          <w:rFonts w:hint="eastAsia"/>
          <w:u w:val="none"/>
          <w:lang w:val="fr-CH"/>
        </w:rPr>
        <w:t xml:space="preserve">A.  </w:t>
      </w:r>
      <w:r>
        <w:rPr>
          <w:rFonts w:hint="eastAsia"/>
          <w:lang w:val="fr-CH"/>
        </w:rPr>
        <w:t>概</w:t>
      </w:r>
      <w:r>
        <w:rPr>
          <w:rFonts w:hint="eastAsia"/>
          <w:lang w:val="fr-CH"/>
        </w:rPr>
        <w:t xml:space="preserve">  </w:t>
      </w:r>
      <w:r>
        <w:rPr>
          <w:rFonts w:hint="eastAsia"/>
          <w:lang w:val="fr-CH"/>
        </w:rPr>
        <w:t>述</w:t>
      </w:r>
    </w:p>
    <w:p w:rsidR="00000000" w:rsidRDefault="00000000">
      <w:pPr>
        <w:rPr>
          <w:rFonts w:hint="eastAsia"/>
          <w:lang w:val="fr-CH"/>
        </w:rPr>
      </w:pPr>
      <w:r>
        <w:rPr>
          <w:rFonts w:hint="eastAsia"/>
          <w:lang w:val="fr-CH"/>
        </w:rPr>
        <w:tab/>
        <w:t xml:space="preserve">7.  </w:t>
      </w:r>
      <w:r>
        <w:rPr>
          <w:rFonts w:hint="eastAsia"/>
          <w:lang w:val="fr-CH"/>
        </w:rPr>
        <w:t>在审查期，新西兰在落实《经济、社会、文化权利国际公约》确认的各项权利以及在努力促进全国人民行使这些权利方面取得了以下若干重大进展：</w:t>
      </w:r>
    </w:p>
    <w:p w:rsidR="00000000" w:rsidRDefault="00000000">
      <w:pPr>
        <w:numPr>
          <w:ilvl w:val="0"/>
          <w:numId w:val="26"/>
        </w:numPr>
        <w:tabs>
          <w:tab w:val="clear" w:pos="1531"/>
        </w:tabs>
        <w:rPr>
          <w:rFonts w:hint="eastAsia"/>
          <w:lang w:val="fr-CH"/>
        </w:rPr>
      </w:pPr>
      <w:r>
        <w:rPr>
          <w:rFonts w:hint="eastAsia"/>
          <w:lang w:val="fr-CH"/>
        </w:rPr>
        <w:t>1991</w:t>
      </w:r>
      <w:r>
        <w:rPr>
          <w:rFonts w:hint="eastAsia"/>
          <w:lang w:val="fr-CH"/>
        </w:rPr>
        <w:t>年颁布的《工作合同法》确定了劳资关系的新框架，在代表权、所适用的工作合同类型以及合同内容</w:t>
      </w:r>
      <w:r>
        <w:rPr>
          <w:rFonts w:hint="eastAsia"/>
          <w:lang w:val="fr-CH"/>
        </w:rPr>
        <w:t>(</w:t>
      </w:r>
      <w:r>
        <w:rPr>
          <w:rFonts w:hint="eastAsia"/>
          <w:lang w:val="fr-CH"/>
        </w:rPr>
        <w:t>第</w:t>
      </w:r>
      <w:r>
        <w:rPr>
          <w:rFonts w:hint="eastAsia"/>
          <w:lang w:val="fr-CH"/>
        </w:rPr>
        <w:t>70</w:t>
      </w:r>
      <w:r>
        <w:rPr>
          <w:rFonts w:hint="eastAsia"/>
          <w:lang w:val="fr-CH"/>
        </w:rPr>
        <w:t>段</w:t>
      </w:r>
      <w:r>
        <w:rPr>
          <w:rFonts w:hint="eastAsia"/>
          <w:lang w:val="fr-CH"/>
        </w:rPr>
        <w:t>)</w:t>
      </w:r>
      <w:r>
        <w:rPr>
          <w:rFonts w:hint="eastAsia"/>
          <w:lang w:val="fr-CH"/>
        </w:rPr>
        <w:t>等方面，向雇主和雇员提供了更多的选择。这项法律还改进了工会在报告期开展活动的劳资关系结构</w:t>
      </w:r>
      <w:r>
        <w:rPr>
          <w:rFonts w:hint="eastAsia"/>
          <w:lang w:val="fr-CH"/>
        </w:rPr>
        <w:t>(</w:t>
      </w:r>
      <w:r>
        <w:rPr>
          <w:rFonts w:hint="eastAsia"/>
          <w:lang w:val="fr-CH"/>
        </w:rPr>
        <w:t>第</w:t>
      </w:r>
      <w:r>
        <w:rPr>
          <w:rFonts w:hint="eastAsia"/>
          <w:lang w:val="fr-CH"/>
        </w:rPr>
        <w:t>146-168</w:t>
      </w:r>
      <w:r>
        <w:rPr>
          <w:rFonts w:hint="eastAsia"/>
          <w:lang w:val="fr-CH"/>
        </w:rPr>
        <w:t>段</w:t>
      </w:r>
      <w:r>
        <w:rPr>
          <w:rFonts w:hint="eastAsia"/>
          <w:lang w:val="fr-CH"/>
        </w:rPr>
        <w:t>)</w:t>
      </w:r>
      <w:r>
        <w:rPr>
          <w:rFonts w:hint="eastAsia"/>
          <w:lang w:val="fr-CH"/>
        </w:rPr>
        <w:t>；</w:t>
      </w:r>
    </w:p>
    <w:p w:rsidR="00000000" w:rsidRDefault="00000000">
      <w:pPr>
        <w:numPr>
          <w:ilvl w:val="0"/>
          <w:numId w:val="26"/>
        </w:numPr>
        <w:tabs>
          <w:tab w:val="clear" w:pos="1531"/>
        </w:tabs>
        <w:rPr>
          <w:rFonts w:hint="eastAsia"/>
          <w:spacing w:val="6"/>
          <w:lang w:val="fr-CH"/>
        </w:rPr>
      </w:pPr>
      <w:r>
        <w:rPr>
          <w:rFonts w:hint="eastAsia"/>
          <w:spacing w:val="6"/>
          <w:lang w:val="fr-CH"/>
        </w:rPr>
        <w:t>2000</w:t>
      </w:r>
      <w:r>
        <w:rPr>
          <w:rFonts w:hint="eastAsia"/>
          <w:spacing w:val="6"/>
          <w:lang w:val="fr-CH"/>
        </w:rPr>
        <w:t>年《工作关系法》废除并取代了</w:t>
      </w:r>
      <w:r>
        <w:rPr>
          <w:rFonts w:hint="eastAsia"/>
          <w:spacing w:val="6"/>
          <w:lang w:val="fr-CH"/>
        </w:rPr>
        <w:t>1991</w:t>
      </w:r>
      <w:r>
        <w:rPr>
          <w:rFonts w:hint="eastAsia"/>
          <w:spacing w:val="6"/>
          <w:lang w:val="fr-CH"/>
        </w:rPr>
        <w:t>年《工作合同法》，促进了就业领域互信诚实的作风。这项法律既促进了集体谈判，又保护了雇员个人的选择。这项法律的禁止歧视规定落实了《人权法》</w:t>
      </w:r>
      <w:r>
        <w:rPr>
          <w:rFonts w:hint="eastAsia"/>
          <w:spacing w:val="6"/>
          <w:lang w:val="fr-CH"/>
        </w:rPr>
        <w:t>(</w:t>
      </w:r>
      <w:r>
        <w:rPr>
          <w:rFonts w:hint="eastAsia"/>
          <w:spacing w:val="6"/>
          <w:lang w:val="fr-CH"/>
        </w:rPr>
        <w:t>见下文</w:t>
      </w:r>
      <w:r>
        <w:rPr>
          <w:rFonts w:hint="eastAsia"/>
          <w:spacing w:val="6"/>
          <w:lang w:val="fr-CH"/>
        </w:rPr>
        <w:t>)</w:t>
      </w:r>
      <w:r>
        <w:rPr>
          <w:rFonts w:hint="eastAsia"/>
          <w:spacing w:val="6"/>
          <w:lang w:val="fr-CH"/>
        </w:rPr>
        <w:t>的内容。下文</w:t>
      </w:r>
      <w:r>
        <w:rPr>
          <w:rFonts w:hint="eastAsia"/>
          <w:spacing w:val="6"/>
          <w:lang w:val="fr-CH"/>
        </w:rPr>
        <w:t>(</w:t>
      </w:r>
      <w:r>
        <w:rPr>
          <w:rFonts w:hint="eastAsia"/>
          <w:spacing w:val="6"/>
          <w:lang w:val="fr-CH"/>
        </w:rPr>
        <w:t>第</w:t>
      </w:r>
      <w:r>
        <w:rPr>
          <w:rFonts w:hint="eastAsia"/>
          <w:spacing w:val="6"/>
          <w:lang w:val="fr-CH"/>
        </w:rPr>
        <w:t>71</w:t>
      </w:r>
      <w:r>
        <w:rPr>
          <w:rFonts w:hint="eastAsia"/>
          <w:spacing w:val="6"/>
          <w:lang w:val="fr-CH"/>
        </w:rPr>
        <w:t>段以下</w:t>
      </w:r>
      <w:r>
        <w:rPr>
          <w:rFonts w:hint="eastAsia"/>
          <w:spacing w:val="6"/>
          <w:lang w:val="fr-CH"/>
        </w:rPr>
        <w:t>)</w:t>
      </w:r>
      <w:r>
        <w:rPr>
          <w:rFonts w:hint="eastAsia"/>
          <w:spacing w:val="6"/>
          <w:lang w:val="fr-CH"/>
        </w:rPr>
        <w:t>详述了《工作关系法》的目标和主要特点；</w:t>
      </w:r>
    </w:p>
    <w:p w:rsidR="00000000" w:rsidRDefault="00000000">
      <w:pPr>
        <w:numPr>
          <w:ilvl w:val="0"/>
          <w:numId w:val="26"/>
        </w:numPr>
        <w:tabs>
          <w:tab w:val="clear" w:pos="1531"/>
        </w:tabs>
        <w:spacing w:line="288" w:lineRule="auto"/>
        <w:rPr>
          <w:rFonts w:hint="eastAsia"/>
          <w:spacing w:val="8"/>
          <w:lang w:val="fr-CH"/>
        </w:rPr>
      </w:pPr>
      <w:r>
        <w:rPr>
          <w:rFonts w:hint="eastAsia"/>
          <w:spacing w:val="8"/>
          <w:lang w:val="fr-CH"/>
        </w:rPr>
        <w:t>1993</w:t>
      </w:r>
      <w:r>
        <w:rPr>
          <w:rFonts w:hint="eastAsia"/>
          <w:spacing w:val="8"/>
          <w:lang w:val="fr-CH"/>
        </w:rPr>
        <w:t>年颁布的《人权法》融汇了</w:t>
      </w:r>
      <w:r>
        <w:rPr>
          <w:rFonts w:hint="eastAsia"/>
          <w:spacing w:val="8"/>
          <w:lang w:val="fr-CH"/>
        </w:rPr>
        <w:t>1971</w:t>
      </w:r>
      <w:r>
        <w:rPr>
          <w:rFonts w:hint="eastAsia"/>
          <w:spacing w:val="8"/>
          <w:lang w:val="fr-CH"/>
        </w:rPr>
        <w:t>年《种族关系法》和</w:t>
      </w:r>
      <w:r>
        <w:rPr>
          <w:rFonts w:hint="eastAsia"/>
          <w:spacing w:val="8"/>
          <w:lang w:val="fr-CH"/>
        </w:rPr>
        <w:t>1977</w:t>
      </w:r>
      <w:r>
        <w:rPr>
          <w:rFonts w:hint="eastAsia"/>
          <w:spacing w:val="8"/>
          <w:lang w:val="fr-CH"/>
        </w:rPr>
        <w:t>年《人权委员会法》的内容。还值得指出的是，</w:t>
      </w:r>
      <w:r>
        <w:rPr>
          <w:rFonts w:hint="eastAsia"/>
          <w:spacing w:val="8"/>
          <w:lang w:val="fr-CH"/>
        </w:rPr>
        <w:t>1993</w:t>
      </w:r>
      <w:r>
        <w:rPr>
          <w:rFonts w:hint="eastAsia"/>
          <w:spacing w:val="8"/>
          <w:lang w:val="fr-CH"/>
        </w:rPr>
        <w:t>年《人权法》还禁止以年龄、家庭状况、残疾、就业状况、政治见解和性别倾向等为由进行歧视。另外，还禁止在教育、受训机会、提供住所、设备</w:t>
      </w:r>
      <w:r>
        <w:rPr>
          <w:rFonts w:hint="eastAsia"/>
          <w:lang w:val="fr-CH"/>
        </w:rPr>
        <w:t>、设施和服务、养老以及就业等方面进行歧视</w:t>
      </w:r>
      <w:r>
        <w:rPr>
          <w:rFonts w:hint="eastAsia"/>
          <w:lang w:val="fr-CH"/>
        </w:rPr>
        <w:t>(</w:t>
      </w:r>
      <w:r>
        <w:rPr>
          <w:rFonts w:hint="eastAsia"/>
          <w:lang w:val="fr-CH"/>
        </w:rPr>
        <w:t>第</w:t>
      </w:r>
      <w:r>
        <w:rPr>
          <w:rFonts w:hint="eastAsia"/>
          <w:lang w:val="fr-CH"/>
        </w:rPr>
        <w:t>23</w:t>
      </w:r>
      <w:r>
        <w:rPr>
          <w:rFonts w:hint="eastAsia"/>
          <w:lang w:val="fr-CH"/>
        </w:rPr>
        <w:t>段以下；第</w:t>
      </w:r>
      <w:r>
        <w:rPr>
          <w:rFonts w:hint="eastAsia"/>
          <w:lang w:val="fr-CH"/>
        </w:rPr>
        <w:t>76-85</w:t>
      </w:r>
      <w:r>
        <w:rPr>
          <w:rFonts w:hint="eastAsia"/>
          <w:lang w:val="fr-CH"/>
        </w:rPr>
        <w:t>段</w:t>
      </w:r>
      <w:r>
        <w:rPr>
          <w:rFonts w:hint="eastAsia"/>
          <w:lang w:val="fr-CH"/>
        </w:rPr>
        <w:t>)</w:t>
      </w:r>
      <w:r>
        <w:rPr>
          <w:rFonts w:hint="eastAsia"/>
          <w:lang w:val="fr-CH"/>
        </w:rPr>
        <w:t>；</w:t>
      </w:r>
    </w:p>
    <w:p w:rsidR="00000000" w:rsidRDefault="00000000">
      <w:pPr>
        <w:numPr>
          <w:ilvl w:val="0"/>
          <w:numId w:val="26"/>
        </w:numPr>
        <w:tabs>
          <w:tab w:val="clear" w:pos="1531"/>
        </w:tabs>
        <w:rPr>
          <w:rFonts w:hint="eastAsia"/>
          <w:lang w:val="fr-CH"/>
        </w:rPr>
      </w:pPr>
      <w:r>
        <w:rPr>
          <w:rFonts w:hint="eastAsia"/>
          <w:lang w:val="fr-CH"/>
        </w:rPr>
        <w:t>1995</w:t>
      </w:r>
      <w:r>
        <w:rPr>
          <w:rFonts w:hint="eastAsia"/>
          <w:lang w:val="fr-CH"/>
        </w:rPr>
        <w:t>年《家庭暴力法》以及采取的相应措施大幅度审查并改进了关于禁止家庭暴力的规定</w:t>
      </w:r>
      <w:r>
        <w:rPr>
          <w:rFonts w:hint="eastAsia"/>
          <w:lang w:val="fr-CH"/>
        </w:rPr>
        <w:t>(</w:t>
      </w:r>
      <w:r>
        <w:rPr>
          <w:rFonts w:hint="eastAsia"/>
          <w:lang w:val="fr-CH"/>
        </w:rPr>
        <w:t>第</w:t>
      </w:r>
      <w:r>
        <w:rPr>
          <w:rFonts w:hint="eastAsia"/>
          <w:lang w:val="fr-CH"/>
        </w:rPr>
        <w:t>248-258</w:t>
      </w:r>
      <w:r>
        <w:rPr>
          <w:rFonts w:hint="eastAsia"/>
          <w:lang w:val="fr-CH"/>
        </w:rPr>
        <w:t>段</w:t>
      </w:r>
      <w:r>
        <w:rPr>
          <w:rFonts w:hint="eastAsia"/>
          <w:lang w:val="fr-CH"/>
        </w:rPr>
        <w:t>)</w:t>
      </w:r>
      <w:r>
        <w:rPr>
          <w:rFonts w:hint="eastAsia"/>
          <w:lang w:val="fr-CH"/>
        </w:rPr>
        <w:t>；</w:t>
      </w:r>
    </w:p>
    <w:p w:rsidR="00000000" w:rsidRDefault="00000000">
      <w:pPr>
        <w:numPr>
          <w:ilvl w:val="0"/>
          <w:numId w:val="26"/>
        </w:numPr>
        <w:tabs>
          <w:tab w:val="clear" w:pos="1531"/>
        </w:tabs>
        <w:rPr>
          <w:rFonts w:hint="eastAsia"/>
          <w:lang w:val="fr-CH"/>
        </w:rPr>
      </w:pPr>
      <w:r>
        <w:rPr>
          <w:rFonts w:hint="eastAsia"/>
          <w:lang w:val="fr-CH"/>
        </w:rPr>
        <w:t>修订了检查制度和反</w:t>
      </w:r>
      <w:r>
        <w:rPr>
          <w:rFonts w:hint="eastAsia"/>
        </w:rPr>
        <w:t>诽谤</w:t>
      </w:r>
      <w:r>
        <w:rPr>
          <w:rFonts w:hint="eastAsia"/>
          <w:lang w:val="fr-CH"/>
        </w:rPr>
        <w:t>法，于</w:t>
      </w:r>
      <w:r>
        <w:rPr>
          <w:rFonts w:hint="eastAsia"/>
          <w:lang w:val="fr-CH"/>
        </w:rPr>
        <w:t>1992</w:t>
      </w:r>
      <w:r>
        <w:rPr>
          <w:rFonts w:hint="eastAsia"/>
          <w:lang w:val="fr-CH"/>
        </w:rPr>
        <w:t>年颁布了《禁止诽谤法》，于</w:t>
      </w:r>
      <w:r>
        <w:rPr>
          <w:rFonts w:hint="eastAsia"/>
          <w:lang w:val="fr-CH"/>
        </w:rPr>
        <w:t>1993</w:t>
      </w:r>
      <w:r>
        <w:rPr>
          <w:rFonts w:hint="eastAsia"/>
          <w:lang w:val="fr-CH"/>
        </w:rPr>
        <w:t>年颁布了《电影、录像和出版物分类法》。</w:t>
      </w:r>
      <w:r>
        <w:rPr>
          <w:rFonts w:hint="eastAsia"/>
          <w:lang w:val="fr-CH"/>
        </w:rPr>
        <w:t>1993</w:t>
      </w:r>
      <w:r>
        <w:rPr>
          <w:rFonts w:hint="eastAsia"/>
          <w:lang w:val="fr-CH"/>
        </w:rPr>
        <w:t>年的法律汇集并改进了关于印刷品以及其他材料的检查制度、电影的公开放映、录像带的标签和分类等方面的法规</w:t>
      </w:r>
      <w:r>
        <w:rPr>
          <w:rFonts w:hint="eastAsia"/>
          <w:lang w:val="fr-CH"/>
        </w:rPr>
        <w:t>(</w:t>
      </w:r>
      <w:r>
        <w:rPr>
          <w:rFonts w:hint="eastAsia"/>
          <w:lang w:val="fr-CH"/>
        </w:rPr>
        <w:t>第</w:t>
      </w:r>
      <w:r>
        <w:rPr>
          <w:rFonts w:hint="eastAsia"/>
          <w:lang w:val="fr-CH"/>
        </w:rPr>
        <w:t>600-602</w:t>
      </w:r>
      <w:r>
        <w:rPr>
          <w:rFonts w:hint="eastAsia"/>
          <w:lang w:val="fr-CH"/>
        </w:rPr>
        <w:t>段</w:t>
      </w:r>
      <w:r>
        <w:rPr>
          <w:rFonts w:hint="eastAsia"/>
          <w:lang w:val="fr-CH"/>
        </w:rPr>
        <w:t>)</w:t>
      </w:r>
      <w:r>
        <w:rPr>
          <w:rFonts w:hint="eastAsia"/>
          <w:lang w:val="fr-CH"/>
        </w:rPr>
        <w:t>。</w:t>
      </w:r>
      <w:r>
        <w:rPr>
          <w:rFonts w:hint="eastAsia"/>
          <w:lang w:val="fr-CH"/>
        </w:rPr>
        <w:t>1992</w:t>
      </w:r>
      <w:r>
        <w:rPr>
          <w:rFonts w:hint="eastAsia"/>
          <w:lang w:val="fr-CH"/>
        </w:rPr>
        <w:t>年《禁止诽谤法》澄清了在禁止诽谤方面的法律规定，如用维护诚实的见解代替维护公正的评论</w:t>
      </w:r>
      <w:r>
        <w:rPr>
          <w:rFonts w:hint="eastAsia"/>
          <w:lang w:val="fr-CH"/>
        </w:rPr>
        <w:t>(</w:t>
      </w:r>
      <w:r>
        <w:rPr>
          <w:rFonts w:hint="eastAsia"/>
          <w:lang w:val="fr-CH"/>
        </w:rPr>
        <w:t>第</w:t>
      </w:r>
      <w:r>
        <w:rPr>
          <w:rFonts w:hint="eastAsia"/>
          <w:lang w:val="fr-CH"/>
        </w:rPr>
        <w:t>603-604</w:t>
      </w:r>
      <w:r>
        <w:rPr>
          <w:rFonts w:hint="eastAsia"/>
          <w:lang w:val="fr-CH"/>
        </w:rPr>
        <w:t>段</w:t>
      </w:r>
      <w:r>
        <w:rPr>
          <w:rFonts w:hint="eastAsia"/>
          <w:lang w:val="fr-CH"/>
        </w:rPr>
        <w:t>)</w:t>
      </w:r>
      <w:r>
        <w:rPr>
          <w:rFonts w:hint="eastAsia"/>
          <w:lang w:val="fr-CH"/>
        </w:rPr>
        <w:t>。</w:t>
      </w:r>
    </w:p>
    <w:p w:rsidR="00000000" w:rsidRDefault="00000000">
      <w:pPr>
        <w:rPr>
          <w:rFonts w:hint="eastAsia"/>
          <w:lang w:val="fr-CH"/>
        </w:rPr>
      </w:pPr>
      <w:r>
        <w:rPr>
          <w:rFonts w:hint="eastAsia"/>
          <w:lang w:val="fr-CH"/>
        </w:rPr>
        <w:t xml:space="preserve">8.  </w:t>
      </w:r>
      <w:r>
        <w:rPr>
          <w:rFonts w:hint="eastAsia"/>
          <w:lang w:val="fr-CH"/>
        </w:rPr>
        <w:t>在公共政策领域，本报告介绍了以下情况：</w:t>
      </w:r>
    </w:p>
    <w:p w:rsidR="00000000" w:rsidRDefault="00000000">
      <w:pPr>
        <w:numPr>
          <w:ilvl w:val="0"/>
          <w:numId w:val="27"/>
        </w:numPr>
        <w:tabs>
          <w:tab w:val="clear" w:pos="1531"/>
        </w:tabs>
        <w:spacing w:line="312" w:lineRule="auto"/>
        <w:rPr>
          <w:rFonts w:hint="eastAsia"/>
          <w:lang w:val="fr-CH"/>
        </w:rPr>
      </w:pPr>
      <w:r>
        <w:rPr>
          <w:rFonts w:hint="eastAsia"/>
          <w:lang w:val="fr-CH"/>
        </w:rPr>
        <w:t>介绍了在实行新的混合比例代表选举制后举行的头几次选举的结果</w:t>
      </w:r>
      <w:r>
        <w:rPr>
          <w:rFonts w:hint="eastAsia"/>
          <w:lang w:val="fr-CH"/>
        </w:rPr>
        <w:t>(</w:t>
      </w:r>
      <w:r>
        <w:rPr>
          <w:rFonts w:hint="eastAsia"/>
          <w:lang w:val="fr-CH"/>
        </w:rPr>
        <w:t>第</w:t>
      </w:r>
      <w:r>
        <w:rPr>
          <w:rFonts w:hint="eastAsia"/>
          <w:lang w:val="fr-CH"/>
        </w:rPr>
        <w:t>8</w:t>
      </w:r>
      <w:r>
        <w:rPr>
          <w:rFonts w:hint="eastAsia"/>
          <w:lang w:val="fr-CH"/>
        </w:rPr>
        <w:t>段</w:t>
      </w:r>
      <w:r>
        <w:rPr>
          <w:rFonts w:hint="eastAsia"/>
          <w:lang w:val="fr-CH"/>
        </w:rPr>
        <w:t>)</w:t>
      </w:r>
      <w:r>
        <w:rPr>
          <w:rFonts w:hint="eastAsia"/>
          <w:lang w:val="fr-CH"/>
        </w:rPr>
        <w:t>，较详细地阐述了</w:t>
      </w:r>
      <w:r>
        <w:rPr>
          <w:rFonts w:hint="eastAsia"/>
          <w:lang w:val="fr-CH"/>
        </w:rPr>
        <w:t>1993</w:t>
      </w:r>
      <w:r>
        <w:rPr>
          <w:rFonts w:hint="eastAsia"/>
          <w:lang w:val="fr-CH"/>
        </w:rPr>
        <w:t>年新的《公民发起公决法》的运作情况</w:t>
      </w:r>
      <w:r>
        <w:rPr>
          <w:rFonts w:hint="eastAsia"/>
          <w:lang w:val="fr-CH"/>
        </w:rPr>
        <w:t>(</w:t>
      </w:r>
      <w:r>
        <w:rPr>
          <w:rFonts w:hint="eastAsia"/>
          <w:lang w:val="fr-CH"/>
        </w:rPr>
        <w:t>第</w:t>
      </w:r>
      <w:r>
        <w:rPr>
          <w:rFonts w:hint="eastAsia"/>
          <w:lang w:val="fr-CH"/>
        </w:rPr>
        <w:t>9</w:t>
      </w:r>
      <w:r>
        <w:rPr>
          <w:rFonts w:hint="eastAsia"/>
          <w:lang w:val="fr-CH"/>
        </w:rPr>
        <w:t>段</w:t>
      </w:r>
      <w:r>
        <w:rPr>
          <w:rFonts w:hint="eastAsia"/>
          <w:lang w:val="fr-CH"/>
        </w:rPr>
        <w:t>);</w:t>
      </w:r>
    </w:p>
    <w:p w:rsidR="00000000" w:rsidRDefault="00000000">
      <w:pPr>
        <w:numPr>
          <w:ilvl w:val="0"/>
          <w:numId w:val="27"/>
        </w:numPr>
        <w:tabs>
          <w:tab w:val="clear" w:pos="1531"/>
        </w:tabs>
        <w:spacing w:line="312" w:lineRule="auto"/>
        <w:rPr>
          <w:rFonts w:hint="eastAsia"/>
          <w:lang w:val="fr-CH"/>
        </w:rPr>
      </w:pPr>
      <w:r>
        <w:rPr>
          <w:rFonts w:hint="eastAsia"/>
          <w:lang w:val="fr-CH"/>
        </w:rPr>
        <w:t>在制定就业政策时重视解决长期失业问题，并实行适当的经济政策以减少失业人数</w:t>
      </w:r>
      <w:r>
        <w:rPr>
          <w:rFonts w:hint="eastAsia"/>
          <w:lang w:val="fr-CH"/>
        </w:rPr>
        <w:t>(</w:t>
      </w:r>
      <w:r>
        <w:rPr>
          <w:rFonts w:hint="eastAsia"/>
          <w:lang w:val="fr-CH"/>
        </w:rPr>
        <w:t>见第</w:t>
      </w:r>
      <w:r>
        <w:rPr>
          <w:rFonts w:hint="eastAsia"/>
          <w:lang w:val="fr-CH"/>
        </w:rPr>
        <w:t>6</w:t>
      </w:r>
      <w:r>
        <w:rPr>
          <w:rFonts w:hint="eastAsia"/>
          <w:lang w:val="fr-CH"/>
        </w:rPr>
        <w:t>条下的内容</w:t>
      </w:r>
      <w:r>
        <w:rPr>
          <w:rFonts w:hint="eastAsia"/>
          <w:lang w:val="fr-CH"/>
        </w:rPr>
        <w:t>)</w:t>
      </w:r>
      <w:r>
        <w:rPr>
          <w:rFonts w:hint="eastAsia"/>
          <w:lang w:val="fr-CH"/>
        </w:rPr>
        <w:t>；</w:t>
      </w:r>
    </w:p>
    <w:p w:rsidR="00000000" w:rsidRDefault="00000000">
      <w:pPr>
        <w:numPr>
          <w:ilvl w:val="0"/>
          <w:numId w:val="27"/>
        </w:numPr>
        <w:tabs>
          <w:tab w:val="clear" w:pos="1531"/>
        </w:tabs>
        <w:spacing w:line="312" w:lineRule="auto"/>
        <w:rPr>
          <w:rFonts w:hint="eastAsia"/>
          <w:lang w:val="fr-CH"/>
        </w:rPr>
      </w:pPr>
      <w:r>
        <w:rPr>
          <w:rFonts w:hint="eastAsia"/>
          <w:lang w:val="fr-CH"/>
        </w:rPr>
        <w:t>改革社会福利制度，使援助更密切地针对弱势群体，并压缩开支</w:t>
      </w:r>
      <w:r>
        <w:rPr>
          <w:rFonts w:hint="eastAsia"/>
          <w:lang w:val="fr-CH"/>
        </w:rPr>
        <w:t>(</w:t>
      </w:r>
      <w:r>
        <w:rPr>
          <w:rFonts w:hint="eastAsia"/>
          <w:lang w:val="fr-CH"/>
        </w:rPr>
        <w:t>见第</w:t>
      </w:r>
      <w:r>
        <w:rPr>
          <w:rFonts w:hint="eastAsia"/>
          <w:lang w:val="fr-CH"/>
        </w:rPr>
        <w:t>9</w:t>
      </w:r>
      <w:r>
        <w:rPr>
          <w:rFonts w:hint="eastAsia"/>
          <w:lang w:val="fr-CH"/>
        </w:rPr>
        <w:t>条和第</w:t>
      </w:r>
      <w:r>
        <w:rPr>
          <w:rFonts w:hint="eastAsia"/>
          <w:lang w:val="fr-CH"/>
        </w:rPr>
        <w:t>11</w:t>
      </w:r>
      <w:r>
        <w:rPr>
          <w:rFonts w:hint="eastAsia"/>
          <w:lang w:val="fr-CH"/>
        </w:rPr>
        <w:t>条下的内容</w:t>
      </w:r>
      <w:r>
        <w:rPr>
          <w:rFonts w:hint="eastAsia"/>
          <w:lang w:val="fr-CH"/>
        </w:rPr>
        <w:t>)</w:t>
      </w:r>
      <w:r>
        <w:rPr>
          <w:rFonts w:hint="eastAsia"/>
          <w:lang w:val="fr-CH"/>
        </w:rPr>
        <w:t>；</w:t>
      </w:r>
    </w:p>
    <w:p w:rsidR="00000000" w:rsidRDefault="00000000">
      <w:pPr>
        <w:numPr>
          <w:ilvl w:val="0"/>
          <w:numId w:val="27"/>
        </w:numPr>
        <w:tabs>
          <w:tab w:val="clear" w:pos="1531"/>
        </w:tabs>
        <w:rPr>
          <w:rFonts w:hint="eastAsia"/>
          <w:lang w:val="fr-CH"/>
        </w:rPr>
      </w:pPr>
      <w:r>
        <w:rPr>
          <w:rFonts w:hint="eastAsia"/>
          <w:lang w:val="fr-CH"/>
        </w:rPr>
        <w:t>调整公共卫生制度，鼓励提供更有效的服务</w:t>
      </w:r>
      <w:r>
        <w:rPr>
          <w:rFonts w:hint="eastAsia"/>
          <w:lang w:val="fr-CH"/>
        </w:rPr>
        <w:t>(</w:t>
      </w:r>
      <w:r>
        <w:rPr>
          <w:rFonts w:hint="eastAsia"/>
          <w:lang w:val="fr-CH"/>
        </w:rPr>
        <w:t>见第</w:t>
      </w:r>
      <w:r>
        <w:rPr>
          <w:rFonts w:hint="eastAsia"/>
          <w:lang w:val="fr-CH"/>
        </w:rPr>
        <w:t>12</w:t>
      </w:r>
      <w:r>
        <w:rPr>
          <w:rFonts w:hint="eastAsia"/>
          <w:lang w:val="fr-CH"/>
        </w:rPr>
        <w:t>条下的内容</w:t>
      </w:r>
      <w:r>
        <w:rPr>
          <w:rFonts w:hint="eastAsia"/>
          <w:lang w:val="fr-CH"/>
        </w:rPr>
        <w:t>)</w:t>
      </w:r>
      <w:r>
        <w:rPr>
          <w:rFonts w:hint="eastAsia"/>
          <w:lang w:val="fr-CH"/>
        </w:rPr>
        <w:t>；</w:t>
      </w:r>
    </w:p>
    <w:p w:rsidR="00000000" w:rsidRDefault="00000000">
      <w:pPr>
        <w:numPr>
          <w:ilvl w:val="0"/>
          <w:numId w:val="27"/>
        </w:numPr>
        <w:tabs>
          <w:tab w:val="clear" w:pos="1531"/>
        </w:tabs>
        <w:spacing w:line="312" w:lineRule="auto"/>
        <w:rPr>
          <w:rFonts w:hint="eastAsia"/>
          <w:lang w:val="fr-CH"/>
        </w:rPr>
      </w:pPr>
      <w:r>
        <w:rPr>
          <w:rFonts w:hint="eastAsia"/>
          <w:lang w:val="fr-CH"/>
        </w:rPr>
        <w:t>实行有针对性的方案，解决毛利人、儿童和心理健康等重点领域的问题</w:t>
      </w:r>
      <w:r>
        <w:rPr>
          <w:rFonts w:hint="eastAsia"/>
          <w:lang w:val="fr-CH"/>
        </w:rPr>
        <w:t>(</w:t>
      </w:r>
      <w:r>
        <w:rPr>
          <w:rFonts w:hint="eastAsia"/>
          <w:lang w:val="fr-CH"/>
        </w:rPr>
        <w:t>见第</w:t>
      </w:r>
      <w:r>
        <w:rPr>
          <w:rFonts w:hint="eastAsia"/>
          <w:lang w:val="fr-CH"/>
        </w:rPr>
        <w:t>12</w:t>
      </w:r>
      <w:r>
        <w:rPr>
          <w:rFonts w:hint="eastAsia"/>
          <w:lang w:val="fr-CH"/>
        </w:rPr>
        <w:t>条下的内容</w:t>
      </w:r>
      <w:r>
        <w:rPr>
          <w:rFonts w:hint="eastAsia"/>
          <w:lang w:val="fr-CH"/>
        </w:rPr>
        <w:t>)</w:t>
      </w:r>
      <w:r>
        <w:rPr>
          <w:rFonts w:hint="eastAsia"/>
          <w:lang w:val="fr-CH"/>
        </w:rPr>
        <w:t>；</w:t>
      </w:r>
    </w:p>
    <w:p w:rsidR="00000000" w:rsidRDefault="00000000">
      <w:pPr>
        <w:numPr>
          <w:ilvl w:val="0"/>
          <w:numId w:val="27"/>
        </w:numPr>
        <w:tabs>
          <w:tab w:val="clear" w:pos="1531"/>
        </w:tabs>
        <w:spacing w:line="312" w:lineRule="auto"/>
        <w:rPr>
          <w:rFonts w:hint="eastAsia"/>
          <w:lang w:val="fr-CH"/>
        </w:rPr>
      </w:pPr>
      <w:r>
        <w:rPr>
          <w:rFonts w:hint="eastAsia"/>
          <w:lang w:val="fr-CH"/>
        </w:rPr>
        <w:t>修订中小学的课程；更重视某些特定群体的需求；修改大学生补助金的供资安排</w:t>
      </w:r>
      <w:r>
        <w:rPr>
          <w:rFonts w:hint="eastAsia"/>
          <w:lang w:val="fr-CH"/>
        </w:rPr>
        <w:t>(</w:t>
      </w:r>
      <w:r>
        <w:rPr>
          <w:rFonts w:hint="eastAsia"/>
          <w:lang w:val="fr-CH"/>
        </w:rPr>
        <w:t>见第</w:t>
      </w:r>
      <w:r>
        <w:rPr>
          <w:rFonts w:hint="eastAsia"/>
          <w:lang w:val="fr-CH"/>
        </w:rPr>
        <w:t>13</w:t>
      </w:r>
      <w:r>
        <w:rPr>
          <w:rFonts w:hint="eastAsia"/>
          <w:lang w:val="fr-CH"/>
        </w:rPr>
        <w:t>条下的内容</w:t>
      </w:r>
      <w:r>
        <w:rPr>
          <w:rFonts w:hint="eastAsia"/>
          <w:lang w:val="fr-CH"/>
        </w:rPr>
        <w:t>)</w:t>
      </w:r>
      <w:r>
        <w:rPr>
          <w:rFonts w:hint="eastAsia"/>
          <w:lang w:val="fr-CH"/>
        </w:rPr>
        <w:t>；</w:t>
      </w:r>
    </w:p>
    <w:p w:rsidR="00000000" w:rsidRDefault="00000000">
      <w:pPr>
        <w:numPr>
          <w:ilvl w:val="0"/>
          <w:numId w:val="27"/>
        </w:numPr>
        <w:tabs>
          <w:tab w:val="clear" w:pos="1531"/>
        </w:tabs>
        <w:spacing w:line="312" w:lineRule="auto"/>
        <w:rPr>
          <w:rFonts w:hint="eastAsia"/>
          <w:lang w:val="fr-CH"/>
        </w:rPr>
      </w:pPr>
      <w:r>
        <w:rPr>
          <w:rFonts w:hint="eastAsia"/>
          <w:lang w:val="fr-CH"/>
        </w:rPr>
        <w:t>改革由政府供资的研究与科技工作</w:t>
      </w:r>
      <w:r>
        <w:rPr>
          <w:rFonts w:hint="eastAsia"/>
          <w:lang w:val="fr-CH"/>
        </w:rPr>
        <w:t>(</w:t>
      </w:r>
      <w:r>
        <w:rPr>
          <w:rFonts w:hint="eastAsia"/>
          <w:lang w:val="fr-CH"/>
        </w:rPr>
        <w:t>见第</w:t>
      </w:r>
      <w:r>
        <w:rPr>
          <w:rFonts w:hint="eastAsia"/>
          <w:lang w:val="fr-CH"/>
        </w:rPr>
        <w:t>15</w:t>
      </w:r>
      <w:r>
        <w:rPr>
          <w:rFonts w:hint="eastAsia"/>
          <w:lang w:val="fr-CH"/>
        </w:rPr>
        <w:t>条下的内容</w:t>
      </w:r>
      <w:r>
        <w:rPr>
          <w:rFonts w:hint="eastAsia"/>
          <w:lang w:val="fr-CH"/>
        </w:rPr>
        <w:t>)</w:t>
      </w:r>
      <w:r>
        <w:rPr>
          <w:rFonts w:hint="eastAsia"/>
          <w:lang w:val="fr-CH"/>
        </w:rPr>
        <w:t>。</w:t>
      </w:r>
    </w:p>
    <w:p w:rsidR="00000000" w:rsidRDefault="00000000">
      <w:pPr>
        <w:spacing w:after="120" w:line="312" w:lineRule="auto"/>
        <w:rPr>
          <w:rFonts w:hint="eastAsia"/>
          <w:lang w:val="fr-CH"/>
        </w:rPr>
      </w:pPr>
      <w:r>
        <w:rPr>
          <w:rFonts w:hint="eastAsia"/>
          <w:lang w:val="fr-CH"/>
        </w:rPr>
        <w:tab/>
        <w:t xml:space="preserve">9.  </w:t>
      </w:r>
      <w:r>
        <w:rPr>
          <w:rFonts w:hint="eastAsia"/>
          <w:lang w:val="fr-CH"/>
        </w:rPr>
        <w:t>从本报告及其附件来看，在就业</w:t>
      </w:r>
      <w:r>
        <w:rPr>
          <w:rFonts w:hint="eastAsia"/>
          <w:lang w:val="fr-CH"/>
        </w:rPr>
        <w:t>(</w:t>
      </w:r>
      <w:r>
        <w:rPr>
          <w:rFonts w:hint="eastAsia"/>
          <w:lang w:val="fr-CH"/>
        </w:rPr>
        <w:t>见第</w:t>
      </w:r>
      <w:r>
        <w:rPr>
          <w:rFonts w:hint="eastAsia"/>
          <w:lang w:val="fr-CH"/>
        </w:rPr>
        <w:t>6-8</w:t>
      </w:r>
      <w:r>
        <w:rPr>
          <w:rFonts w:hint="eastAsia"/>
          <w:lang w:val="fr-CH"/>
        </w:rPr>
        <w:t>条下的内容</w:t>
      </w:r>
      <w:r>
        <w:rPr>
          <w:rFonts w:hint="eastAsia"/>
          <w:lang w:val="fr-CH"/>
        </w:rPr>
        <w:t>)</w:t>
      </w:r>
      <w:r>
        <w:rPr>
          <w:rFonts w:hint="eastAsia"/>
          <w:lang w:val="fr-CH"/>
        </w:rPr>
        <w:t>、教育</w:t>
      </w:r>
      <w:r>
        <w:rPr>
          <w:rFonts w:hint="eastAsia"/>
          <w:lang w:val="fr-CH"/>
        </w:rPr>
        <w:t>(</w:t>
      </w:r>
      <w:r>
        <w:rPr>
          <w:rFonts w:hint="eastAsia"/>
          <w:lang w:val="fr-CH"/>
        </w:rPr>
        <w:t>见第</w:t>
      </w:r>
      <w:r>
        <w:rPr>
          <w:rFonts w:hint="eastAsia"/>
          <w:lang w:val="fr-CH"/>
        </w:rPr>
        <w:t>13</w:t>
      </w:r>
      <w:r>
        <w:rPr>
          <w:rFonts w:hint="eastAsia"/>
          <w:lang w:val="fr-CH"/>
        </w:rPr>
        <w:t>条下的内容</w:t>
      </w:r>
      <w:r>
        <w:rPr>
          <w:rFonts w:hint="eastAsia"/>
          <w:lang w:val="fr-CH"/>
        </w:rPr>
        <w:t>)</w:t>
      </w:r>
      <w:r>
        <w:rPr>
          <w:rFonts w:hint="eastAsia"/>
          <w:lang w:val="fr-CH"/>
        </w:rPr>
        <w:t>和公共保健</w:t>
      </w:r>
      <w:r>
        <w:rPr>
          <w:rFonts w:hint="eastAsia"/>
          <w:lang w:val="fr-CH"/>
        </w:rPr>
        <w:t>(</w:t>
      </w:r>
      <w:r>
        <w:rPr>
          <w:rFonts w:hint="eastAsia"/>
          <w:lang w:val="fr-CH"/>
        </w:rPr>
        <w:t>见第</w:t>
      </w:r>
      <w:r>
        <w:rPr>
          <w:rFonts w:hint="eastAsia"/>
          <w:lang w:val="fr-CH"/>
        </w:rPr>
        <w:t>12</w:t>
      </w:r>
      <w:r>
        <w:rPr>
          <w:rFonts w:hint="eastAsia"/>
          <w:lang w:val="fr-CH"/>
        </w:rPr>
        <w:t>条下的内容</w:t>
      </w:r>
      <w:r>
        <w:rPr>
          <w:rFonts w:hint="eastAsia"/>
          <w:lang w:val="fr-CH"/>
        </w:rPr>
        <w:t>)</w:t>
      </w:r>
      <w:r>
        <w:rPr>
          <w:rFonts w:hint="eastAsia"/>
          <w:lang w:val="fr-CH"/>
        </w:rPr>
        <w:t>等领域，尚存在严重问题。这些问题需要政府以及全社会的进一步重视。与过去的情况一样，议会和民间</w:t>
      </w:r>
      <w:r>
        <w:rPr>
          <w:rFonts w:hint="eastAsia"/>
          <w:lang w:val="fr-CH"/>
        </w:rPr>
        <w:t>(</w:t>
      </w:r>
      <w:r>
        <w:rPr>
          <w:rFonts w:hint="eastAsia"/>
          <w:lang w:val="fr-CH"/>
        </w:rPr>
        <w:t>例如工会理事会</w:t>
      </w:r>
      <w:r>
        <w:rPr>
          <w:rFonts w:hint="eastAsia"/>
          <w:lang w:val="fr-CH"/>
        </w:rPr>
        <w:t>)</w:t>
      </w:r>
      <w:r>
        <w:rPr>
          <w:rFonts w:hint="eastAsia"/>
          <w:lang w:val="fr-CH"/>
        </w:rPr>
        <w:t>就相当广泛的人权问题进行了激烈的辩论，人权委员会等有关独立机构以及有关法院也积极审查了人权问题。</w:t>
      </w:r>
    </w:p>
    <w:p w:rsidR="00000000" w:rsidRDefault="00000000">
      <w:pPr>
        <w:pStyle w:val="Heading3"/>
        <w:spacing w:after="120"/>
        <w:rPr>
          <w:rFonts w:hint="eastAsia"/>
          <w:lang w:val="fr-CH"/>
        </w:rPr>
      </w:pPr>
      <w:r>
        <w:rPr>
          <w:rFonts w:hint="eastAsia"/>
          <w:u w:val="none"/>
          <w:lang w:val="fr-CH"/>
        </w:rPr>
        <w:t xml:space="preserve">B.  </w:t>
      </w:r>
      <w:r>
        <w:rPr>
          <w:rFonts w:hint="eastAsia"/>
          <w:lang w:val="fr-CH"/>
        </w:rPr>
        <w:t>要</w:t>
      </w:r>
      <w:r>
        <w:rPr>
          <w:rFonts w:hint="eastAsia"/>
          <w:lang w:val="fr-CH"/>
        </w:rPr>
        <w:t xml:space="preserve">  </w:t>
      </w:r>
      <w:r>
        <w:rPr>
          <w:rFonts w:hint="eastAsia"/>
          <w:lang w:val="fr-CH"/>
        </w:rPr>
        <w:t>览</w:t>
      </w:r>
    </w:p>
    <w:p w:rsidR="00000000" w:rsidRDefault="00000000">
      <w:pPr>
        <w:rPr>
          <w:rFonts w:hint="eastAsia"/>
          <w:lang w:val="fr-CH"/>
        </w:rPr>
      </w:pPr>
      <w:r>
        <w:rPr>
          <w:rFonts w:hint="eastAsia"/>
          <w:lang w:val="fr-CH"/>
        </w:rPr>
        <w:tab/>
        <w:t xml:space="preserve">10.  </w:t>
      </w:r>
      <w:r>
        <w:rPr>
          <w:rFonts w:hint="eastAsia"/>
          <w:lang w:val="fr-CH"/>
        </w:rPr>
        <w:t>以下段落阐述了审查期涉及新西兰保障经济、社会、文化权利广泛背景的要况。</w:t>
      </w:r>
    </w:p>
    <w:p w:rsidR="00000000" w:rsidRDefault="00000000">
      <w:pPr>
        <w:pStyle w:val="Heading3"/>
        <w:rPr>
          <w:rFonts w:hint="eastAsia"/>
          <w:lang w:val="fr-CH"/>
        </w:rPr>
      </w:pPr>
      <w:r>
        <w:rPr>
          <w:rFonts w:hint="eastAsia"/>
          <w:u w:val="none"/>
          <w:lang w:val="fr-CH"/>
        </w:rPr>
        <w:t xml:space="preserve">1.  </w:t>
      </w:r>
      <w:r>
        <w:rPr>
          <w:rFonts w:hint="eastAsia"/>
          <w:lang w:val="fr-CH"/>
        </w:rPr>
        <w:t>政治结构</w:t>
      </w:r>
    </w:p>
    <w:p w:rsidR="00000000" w:rsidRDefault="00000000">
      <w:pPr>
        <w:pStyle w:val="Heading4"/>
        <w:rPr>
          <w:rFonts w:hint="eastAsia"/>
          <w:lang w:val="fr-CH"/>
        </w:rPr>
      </w:pPr>
      <w:r>
        <w:rPr>
          <w:u w:val="none"/>
          <w:lang w:val="fr-CH"/>
        </w:rPr>
        <w:t>(a)</w:t>
      </w:r>
      <w:r>
        <w:rPr>
          <w:rFonts w:hint="eastAsia"/>
          <w:u w:val="none"/>
          <w:lang w:val="fr-CH"/>
        </w:rPr>
        <w:tab/>
      </w:r>
      <w:r>
        <w:rPr>
          <w:rFonts w:hint="eastAsia"/>
          <w:lang w:val="fr-CH"/>
        </w:rPr>
        <w:t>新的选举制度</w:t>
      </w:r>
    </w:p>
    <w:p w:rsidR="00000000" w:rsidRDefault="00000000">
      <w:pPr>
        <w:spacing w:after="320"/>
        <w:rPr>
          <w:rFonts w:hint="eastAsia"/>
        </w:rPr>
      </w:pPr>
      <w:r>
        <w:rPr>
          <w:rFonts w:hint="eastAsia"/>
        </w:rPr>
        <w:tab/>
        <w:t>11.  1993</w:t>
      </w:r>
      <w:r>
        <w:rPr>
          <w:rFonts w:hint="eastAsia"/>
        </w:rPr>
        <w:t>年《选举法》确定了新的混合比例代表选举制。新西兰在《公民权利和政治权利国际公约》下提交的第三次定期报告详述了选举程序改革和新的选举办法</w:t>
      </w:r>
      <w:r>
        <w:rPr>
          <w:rFonts w:hint="eastAsia"/>
        </w:rPr>
        <w:t>(</w:t>
      </w:r>
      <w:r>
        <w:rPr>
          <w:rFonts w:hint="eastAsia"/>
        </w:rPr>
        <w:t>第</w:t>
      </w:r>
      <w:r>
        <w:rPr>
          <w:rFonts w:hint="eastAsia"/>
        </w:rPr>
        <w:t>128-131</w:t>
      </w:r>
      <w:r>
        <w:rPr>
          <w:rFonts w:hint="eastAsia"/>
        </w:rPr>
        <w:t>段</w:t>
      </w:r>
      <w:r>
        <w:rPr>
          <w:rFonts w:hint="eastAsia"/>
        </w:rPr>
        <w:t>)</w:t>
      </w:r>
      <w:r>
        <w:rPr>
          <w:rFonts w:hint="eastAsia"/>
        </w:rPr>
        <w:t>。</w:t>
      </w:r>
      <w:r>
        <w:rPr>
          <w:rFonts w:hint="eastAsia"/>
        </w:rPr>
        <w:t>1996</w:t>
      </w:r>
      <w:r>
        <w:rPr>
          <w:rFonts w:hint="eastAsia"/>
        </w:rPr>
        <w:t>年举行了新制度实行后的首届大选。与以前历届议会相比，新议会更广泛地代表了新西兰社会各阶层的利益。</w:t>
      </w:r>
      <w:r>
        <w:rPr>
          <w:rFonts w:hint="eastAsia"/>
        </w:rPr>
        <w:t>1993</w:t>
      </w:r>
      <w:r>
        <w:rPr>
          <w:rFonts w:hint="eastAsia"/>
        </w:rPr>
        <w:t>年，女议员占议员总数</w:t>
      </w:r>
      <w:r>
        <w:rPr>
          <w:rFonts w:hint="eastAsia"/>
        </w:rPr>
        <w:t>21%</w:t>
      </w:r>
      <w:r>
        <w:rPr>
          <w:rFonts w:hint="eastAsia"/>
        </w:rPr>
        <w:t>，</w:t>
      </w:r>
      <w:r>
        <w:rPr>
          <w:rFonts w:hint="eastAsia"/>
        </w:rPr>
        <w:t>1996</w:t>
      </w:r>
      <w:r>
        <w:rPr>
          <w:rFonts w:hint="eastAsia"/>
        </w:rPr>
        <w:t>年升至</w:t>
      </w:r>
      <w:r>
        <w:rPr>
          <w:rFonts w:hint="eastAsia"/>
        </w:rPr>
        <w:t>30%</w:t>
      </w:r>
      <w:r>
        <w:rPr>
          <w:rFonts w:hint="eastAsia"/>
        </w:rPr>
        <w:t>。毛利人和太平洋岛民议员数目也有所增加。</w:t>
      </w:r>
      <w:r>
        <w:rPr>
          <w:rFonts w:hint="eastAsia"/>
        </w:rPr>
        <w:t>1996</w:t>
      </w:r>
      <w:r>
        <w:rPr>
          <w:rFonts w:hint="eastAsia"/>
        </w:rPr>
        <w:t>年选举之前，在总共</w:t>
      </w:r>
      <w:r>
        <w:rPr>
          <w:rFonts w:hint="eastAsia"/>
        </w:rPr>
        <w:t>99</w:t>
      </w:r>
      <w:r>
        <w:rPr>
          <w:rFonts w:hint="eastAsia"/>
        </w:rPr>
        <w:t>个议席中，毛利人占</w:t>
      </w:r>
      <w:r>
        <w:rPr>
          <w:rFonts w:hint="eastAsia"/>
        </w:rPr>
        <w:t>6</w:t>
      </w:r>
      <w:r>
        <w:rPr>
          <w:rFonts w:hint="eastAsia"/>
        </w:rPr>
        <w:t>席。在新的选举中，在总共</w:t>
      </w:r>
      <w:r>
        <w:rPr>
          <w:rFonts w:hint="eastAsia"/>
        </w:rPr>
        <w:t>120</w:t>
      </w:r>
      <w:r>
        <w:rPr>
          <w:rFonts w:hint="eastAsia"/>
        </w:rPr>
        <w:t>个席位中，毛利人占</w:t>
      </w:r>
      <w:r>
        <w:rPr>
          <w:rFonts w:hint="eastAsia"/>
        </w:rPr>
        <w:t>15</w:t>
      </w:r>
      <w:r>
        <w:rPr>
          <w:rFonts w:hint="eastAsia"/>
        </w:rPr>
        <w:t>席，太平洋岛民占</w:t>
      </w:r>
      <w:r>
        <w:rPr>
          <w:rFonts w:hint="eastAsia"/>
        </w:rPr>
        <w:t>3</w:t>
      </w:r>
      <w:r>
        <w:rPr>
          <w:rFonts w:hint="eastAsia"/>
        </w:rPr>
        <w:t>席，而且有史以来第一位华裔人士进入议会。</w:t>
      </w:r>
      <w:r>
        <w:rPr>
          <w:rFonts w:hint="eastAsia"/>
        </w:rPr>
        <w:t>1999</w:t>
      </w:r>
      <w:r>
        <w:rPr>
          <w:rFonts w:hint="eastAsia"/>
        </w:rPr>
        <w:t>年选出的议员更加多姿多彩。新西兰有了世界上首位变性议员，另有一名议员是公开的同性恋者。目前共有</w:t>
      </w:r>
      <w:r>
        <w:rPr>
          <w:rFonts w:hint="eastAsia"/>
        </w:rPr>
        <w:t>4</w:t>
      </w:r>
      <w:r>
        <w:rPr>
          <w:rFonts w:hint="eastAsia"/>
        </w:rPr>
        <w:t>位太平洋岛民议员，女议员和毛利人议员的人数较为稳定，华裔议员获得连任。在</w:t>
      </w:r>
      <w:r>
        <w:rPr>
          <w:rFonts w:hint="eastAsia"/>
        </w:rPr>
        <w:t>1996</w:t>
      </w:r>
      <w:r>
        <w:rPr>
          <w:rFonts w:hint="eastAsia"/>
        </w:rPr>
        <w:t>年选举结束后，议会各党派就由谁组成政府进行了谈判。新西兰国家党和新西兰第一党于</w:t>
      </w:r>
      <w:r>
        <w:rPr>
          <w:rFonts w:hint="eastAsia"/>
        </w:rPr>
        <w:t>1996</w:t>
      </w:r>
      <w:r>
        <w:rPr>
          <w:rFonts w:hint="eastAsia"/>
        </w:rPr>
        <w:t>年</w:t>
      </w:r>
      <w:r>
        <w:rPr>
          <w:rFonts w:hint="eastAsia"/>
        </w:rPr>
        <w:t>12</w:t>
      </w:r>
      <w:r>
        <w:rPr>
          <w:rFonts w:hint="eastAsia"/>
        </w:rPr>
        <w:t>月初组成联合政府。在</w:t>
      </w:r>
      <w:r>
        <w:rPr>
          <w:rFonts w:hint="eastAsia"/>
        </w:rPr>
        <w:t>1999</w:t>
      </w:r>
      <w:r>
        <w:rPr>
          <w:rFonts w:hint="eastAsia"/>
        </w:rPr>
        <w:t>年选举中，没有任何政党获得明显多数地位，因此，工党和联盟党再次组成联合政府。本届政府为少数派政府。</w:t>
      </w:r>
    </w:p>
    <w:p w:rsidR="00000000" w:rsidRDefault="00000000">
      <w:pPr>
        <w:pStyle w:val="Heading4"/>
        <w:rPr>
          <w:rFonts w:hint="eastAsia"/>
        </w:rPr>
      </w:pPr>
      <w:r>
        <w:rPr>
          <w:u w:val="none"/>
        </w:rPr>
        <w:t>(b)</w:t>
      </w:r>
      <w:r>
        <w:rPr>
          <w:rFonts w:hint="eastAsia"/>
          <w:u w:val="none"/>
        </w:rPr>
        <w:t xml:space="preserve">  </w:t>
      </w:r>
      <w:r>
        <w:rPr>
          <w:rFonts w:hint="eastAsia"/>
        </w:rPr>
        <w:t>公民发起公决</w:t>
      </w:r>
    </w:p>
    <w:p w:rsidR="00000000" w:rsidRDefault="00000000">
      <w:pPr>
        <w:rPr>
          <w:rFonts w:hint="eastAsia"/>
        </w:rPr>
      </w:pPr>
      <w:r>
        <w:rPr>
          <w:rFonts w:hint="eastAsia"/>
        </w:rPr>
        <w:tab/>
        <w:t xml:space="preserve">12.  </w:t>
      </w:r>
      <w:r>
        <w:rPr>
          <w:rFonts w:hint="eastAsia"/>
        </w:rPr>
        <w:t>目前，任何个人或组织均有就任何问题倡议进行公民表决的法定权利。根据</w:t>
      </w:r>
      <w:r>
        <w:rPr>
          <w:rFonts w:hint="eastAsia"/>
        </w:rPr>
        <w:t>1993</w:t>
      </w:r>
      <w:r>
        <w:rPr>
          <w:rFonts w:hint="eastAsia"/>
        </w:rPr>
        <w:t>年《公民发起公决法》，只要提出倡议的个人或组织获得</w:t>
      </w:r>
      <w:r>
        <w:rPr>
          <w:rFonts w:hint="eastAsia"/>
        </w:rPr>
        <w:t>10%</w:t>
      </w:r>
      <w:r>
        <w:rPr>
          <w:rFonts w:hint="eastAsia"/>
        </w:rPr>
        <w:t>以上注册选民的支持，即可举行公民表决。公民表决结果仅供参考，对政府无约束力。</w:t>
      </w:r>
      <w:r>
        <w:rPr>
          <w:rFonts w:hint="eastAsia"/>
        </w:rPr>
        <w:t>1995</w:t>
      </w:r>
      <w:r>
        <w:rPr>
          <w:rFonts w:hint="eastAsia"/>
        </w:rPr>
        <w:t>年，对该项法律作出了若干项主要程序性修订，其中最重要的修订是，设立了撤消公民表决请求的机制。</w:t>
      </w:r>
    </w:p>
    <w:p w:rsidR="00000000" w:rsidRDefault="00000000">
      <w:pPr>
        <w:spacing w:after="320"/>
        <w:rPr>
          <w:rFonts w:hint="eastAsia"/>
        </w:rPr>
      </w:pPr>
      <w:r>
        <w:rPr>
          <w:rFonts w:hint="eastAsia"/>
        </w:rPr>
        <w:tab/>
        <w:t xml:space="preserve">13.  </w:t>
      </w:r>
      <w:r>
        <w:rPr>
          <w:rFonts w:hint="eastAsia"/>
        </w:rPr>
        <w:t>新西兰在《公民权利和政治权利国际公约》下提交的第四次定期报告围绕《公约》第</w:t>
      </w:r>
      <w:r>
        <w:rPr>
          <w:rFonts w:hint="eastAsia"/>
        </w:rPr>
        <w:t>25</w:t>
      </w:r>
      <w:r>
        <w:rPr>
          <w:rFonts w:hint="eastAsia"/>
        </w:rPr>
        <w:t>条进一步阐述了上文第</w:t>
      </w:r>
      <w:r>
        <w:rPr>
          <w:rFonts w:hint="eastAsia"/>
        </w:rPr>
        <w:t>10-12</w:t>
      </w:r>
      <w:r>
        <w:rPr>
          <w:rFonts w:hint="eastAsia"/>
        </w:rPr>
        <w:t>段的内容，其中阐述了《毛利人选举办法》的落实情况</w:t>
      </w:r>
      <w:r>
        <w:rPr>
          <w:rFonts w:hint="eastAsia"/>
        </w:rPr>
        <w:t>(</w:t>
      </w:r>
      <w:r>
        <w:rPr>
          <w:rFonts w:hint="eastAsia"/>
        </w:rPr>
        <w:t>第</w:t>
      </w:r>
      <w:r>
        <w:rPr>
          <w:rFonts w:hint="eastAsia"/>
        </w:rPr>
        <w:t>191-212</w:t>
      </w:r>
      <w:r>
        <w:rPr>
          <w:rFonts w:hint="eastAsia"/>
        </w:rPr>
        <w:t>段</w:t>
      </w:r>
      <w:r>
        <w:rPr>
          <w:rFonts w:hint="eastAsia"/>
        </w:rPr>
        <w:t>)</w:t>
      </w:r>
      <w:r>
        <w:rPr>
          <w:rFonts w:hint="eastAsia"/>
        </w:rPr>
        <w:t>。</w:t>
      </w:r>
    </w:p>
    <w:p w:rsidR="00000000" w:rsidRDefault="00000000">
      <w:pPr>
        <w:pStyle w:val="Heading3"/>
        <w:rPr>
          <w:rFonts w:hint="eastAsia"/>
        </w:rPr>
      </w:pPr>
      <w:r>
        <w:rPr>
          <w:rFonts w:hint="eastAsia"/>
          <w:u w:val="none"/>
        </w:rPr>
        <w:t xml:space="preserve">2.  </w:t>
      </w:r>
      <w:r>
        <w:rPr>
          <w:rFonts w:hint="eastAsia"/>
        </w:rPr>
        <w:t>经济、社会、文化特点</w:t>
      </w:r>
    </w:p>
    <w:p w:rsidR="00000000" w:rsidRDefault="00000000">
      <w:pPr>
        <w:pStyle w:val="Heading4"/>
        <w:rPr>
          <w:rFonts w:hint="eastAsia"/>
        </w:rPr>
      </w:pPr>
      <w:r>
        <w:rPr>
          <w:u w:val="none"/>
        </w:rPr>
        <w:t>(a)</w:t>
      </w:r>
      <w:r>
        <w:rPr>
          <w:rFonts w:hint="eastAsia"/>
          <w:u w:val="none"/>
        </w:rPr>
        <w:t xml:space="preserve">  </w:t>
      </w:r>
      <w:r>
        <w:rPr>
          <w:rFonts w:hint="eastAsia"/>
        </w:rPr>
        <w:t>经济状况</w:t>
      </w:r>
    </w:p>
    <w:p w:rsidR="00000000" w:rsidRDefault="00000000">
      <w:pPr>
        <w:rPr>
          <w:rFonts w:hint="eastAsia"/>
        </w:rPr>
      </w:pPr>
      <w:r>
        <w:rPr>
          <w:rFonts w:hint="eastAsia"/>
        </w:rPr>
        <w:tab/>
        <w:t>14.  1990</w:t>
      </w:r>
      <w:r>
        <w:rPr>
          <w:rFonts w:hint="eastAsia"/>
        </w:rPr>
        <w:t>年代中期，新西兰经济飞速增长。</w:t>
      </w:r>
      <w:r>
        <w:rPr>
          <w:rFonts w:hint="eastAsia"/>
        </w:rPr>
        <w:t>993</w:t>
      </w:r>
      <w:r>
        <w:rPr>
          <w:rFonts w:hint="eastAsia"/>
        </w:rPr>
        <w:t>年至</w:t>
      </w:r>
      <w:r>
        <w:rPr>
          <w:rFonts w:hint="eastAsia"/>
        </w:rPr>
        <w:t>1997</w:t>
      </w:r>
      <w:r>
        <w:rPr>
          <w:rFonts w:hint="eastAsia"/>
        </w:rPr>
        <w:t>年期间，年均经济增长率达</w:t>
      </w:r>
      <w:r>
        <w:rPr>
          <w:rFonts w:hint="eastAsia"/>
        </w:rPr>
        <w:t>3.9%</w:t>
      </w:r>
      <w:r>
        <w:rPr>
          <w:rFonts w:hint="eastAsia"/>
        </w:rPr>
        <w:t>。</w:t>
      </w:r>
      <w:r>
        <w:rPr>
          <w:rFonts w:hint="eastAsia"/>
        </w:rPr>
        <w:t>1994</w:t>
      </w:r>
      <w:r>
        <w:rPr>
          <w:rFonts w:hint="eastAsia"/>
        </w:rPr>
        <w:t>年中，年均增长率达到高峰，达</w:t>
      </w:r>
      <w:r>
        <w:rPr>
          <w:rFonts w:hint="eastAsia"/>
        </w:rPr>
        <w:t>6%</w:t>
      </w:r>
      <w:r>
        <w:rPr>
          <w:rFonts w:hint="eastAsia"/>
        </w:rPr>
        <w:t>以上。</w:t>
      </w:r>
    </w:p>
    <w:p w:rsidR="00000000" w:rsidRDefault="00000000">
      <w:pPr>
        <w:rPr>
          <w:rFonts w:hint="eastAsia"/>
        </w:rPr>
      </w:pPr>
      <w:r>
        <w:rPr>
          <w:rFonts w:hint="eastAsia"/>
        </w:rPr>
        <w:tab/>
        <w:t xml:space="preserve">15.  </w:t>
      </w:r>
      <w:r>
        <w:rPr>
          <w:rFonts w:hint="eastAsia"/>
        </w:rPr>
        <w:t>但在</w:t>
      </w:r>
      <w:r>
        <w:rPr>
          <w:rFonts w:hint="eastAsia"/>
        </w:rPr>
        <w:t>1998</w:t>
      </w:r>
      <w:r>
        <w:rPr>
          <w:rFonts w:hint="eastAsia"/>
        </w:rPr>
        <w:t>年上半年，新西兰经济陷入衰退。由于采取了紧缩银根政策，经济放慢，而这时不巧正遇亚洲经济萎缩的“冲击”，另外，北岛和南岛东部海岸大部地区遭到厄尔尼诺现象引致的旱灾的打击，使新西兰经济雪上加霜。据农林部当时的估计，截至</w:t>
      </w:r>
      <w:r>
        <w:rPr>
          <w:rFonts w:hint="eastAsia"/>
        </w:rPr>
        <w:t>1998</w:t>
      </w:r>
      <w:r>
        <w:rPr>
          <w:rFonts w:hint="eastAsia"/>
        </w:rPr>
        <w:t>年</w:t>
      </w:r>
      <w:r>
        <w:rPr>
          <w:rFonts w:hint="eastAsia"/>
        </w:rPr>
        <w:t>6</w:t>
      </w:r>
      <w:r>
        <w:rPr>
          <w:rFonts w:hint="eastAsia"/>
        </w:rPr>
        <w:t>月</w:t>
      </w:r>
      <w:r>
        <w:rPr>
          <w:rFonts w:hint="eastAsia"/>
        </w:rPr>
        <w:t>30</w:t>
      </w:r>
      <w:r>
        <w:rPr>
          <w:rFonts w:hint="eastAsia"/>
        </w:rPr>
        <w:t>日为止，一年期间受灾农场蒙受的损失约为</w:t>
      </w:r>
      <w:r>
        <w:rPr>
          <w:rFonts w:hint="eastAsia"/>
        </w:rPr>
        <w:t>2.6</w:t>
      </w:r>
      <w:r>
        <w:rPr>
          <w:rFonts w:hint="eastAsia"/>
        </w:rPr>
        <w:t>亿新元，今后几年还将蒙受</w:t>
      </w:r>
      <w:r>
        <w:rPr>
          <w:rFonts w:hint="eastAsia"/>
        </w:rPr>
        <w:t>1.7</w:t>
      </w:r>
      <w:r>
        <w:rPr>
          <w:rFonts w:hint="eastAsia"/>
        </w:rPr>
        <w:t>亿新元的损失。不过，与过去的情况相比，经济活动衰退较为缓和，且持续时间较短。</w:t>
      </w:r>
      <w:r>
        <w:rPr>
          <w:rFonts w:hint="eastAsia"/>
        </w:rPr>
        <w:t>1998</w:t>
      </w:r>
      <w:r>
        <w:rPr>
          <w:rFonts w:hint="eastAsia"/>
        </w:rPr>
        <w:t>年下半年，经济开始全面复苏。</w:t>
      </w:r>
      <w:r>
        <w:rPr>
          <w:rFonts w:hint="eastAsia"/>
        </w:rPr>
        <w:t>1999</w:t>
      </w:r>
      <w:r>
        <w:rPr>
          <w:rFonts w:hint="eastAsia"/>
        </w:rPr>
        <w:t>年中，经济增长一时再度遭到旱灾影响，不过，由拉尼娜现象引起的旱灾主要限于北岛中部和南岛。</w:t>
      </w:r>
    </w:p>
    <w:p w:rsidR="00000000" w:rsidRDefault="00000000">
      <w:pPr>
        <w:rPr>
          <w:rFonts w:hint="eastAsia"/>
        </w:rPr>
      </w:pPr>
      <w:r>
        <w:rPr>
          <w:rFonts w:hint="eastAsia"/>
        </w:rPr>
        <w:tab/>
        <w:t>16.  1994</w:t>
      </w:r>
      <w:r>
        <w:rPr>
          <w:rFonts w:hint="eastAsia"/>
        </w:rPr>
        <w:t>年至</w:t>
      </w:r>
      <w:r>
        <w:rPr>
          <w:rFonts w:hint="eastAsia"/>
        </w:rPr>
        <w:t>1996</w:t>
      </w:r>
      <w:r>
        <w:rPr>
          <w:rFonts w:hint="eastAsia"/>
        </w:rPr>
        <w:t>年中，就业增长率十分强劲，年均增长率高达</w:t>
      </w:r>
      <w:r>
        <w:rPr>
          <w:rFonts w:hint="eastAsia"/>
        </w:rPr>
        <w:t>4%</w:t>
      </w:r>
      <w:r>
        <w:rPr>
          <w:rFonts w:hint="eastAsia"/>
        </w:rPr>
        <w:t>至</w:t>
      </w:r>
      <w:r>
        <w:rPr>
          <w:rFonts w:hint="eastAsia"/>
        </w:rPr>
        <w:t>5%</w:t>
      </w:r>
      <w:r>
        <w:rPr>
          <w:rFonts w:hint="eastAsia"/>
        </w:rPr>
        <w:t>之间，失业率直线下降。</w:t>
      </w:r>
      <w:r>
        <w:rPr>
          <w:rFonts w:hint="eastAsia"/>
        </w:rPr>
        <w:t>1991</w:t>
      </w:r>
      <w:r>
        <w:rPr>
          <w:rFonts w:hint="eastAsia"/>
        </w:rPr>
        <w:t>年，失业率接近</w:t>
      </w:r>
      <w:r>
        <w:rPr>
          <w:rFonts w:hint="eastAsia"/>
        </w:rPr>
        <w:t>11%</w:t>
      </w:r>
      <w:r>
        <w:rPr>
          <w:rFonts w:hint="eastAsia"/>
        </w:rPr>
        <w:t>，</w:t>
      </w:r>
      <w:r>
        <w:rPr>
          <w:rFonts w:hint="eastAsia"/>
        </w:rPr>
        <w:t>1996</w:t>
      </w:r>
      <w:r>
        <w:rPr>
          <w:rFonts w:hint="eastAsia"/>
        </w:rPr>
        <w:t>年降至</w:t>
      </w:r>
      <w:r>
        <w:rPr>
          <w:rFonts w:hint="eastAsia"/>
        </w:rPr>
        <w:t>6%</w:t>
      </w:r>
      <w:r>
        <w:rPr>
          <w:rFonts w:hint="eastAsia"/>
        </w:rPr>
        <w:t>左右。此后，随着</w:t>
      </w:r>
      <w:r>
        <w:rPr>
          <w:rFonts w:hint="eastAsia"/>
        </w:rPr>
        <w:t>1998</w:t>
      </w:r>
      <w:r>
        <w:rPr>
          <w:rFonts w:hint="eastAsia"/>
        </w:rPr>
        <w:t>年产出增长减缓和经济陷入衰退，就业增长率出现了起伏。尽管这样，在整个报告期，失业率仍维持在</w:t>
      </w:r>
      <w:r>
        <w:rPr>
          <w:rFonts w:hint="eastAsia"/>
        </w:rPr>
        <w:t>6%</w:t>
      </w:r>
      <w:r>
        <w:rPr>
          <w:rFonts w:hint="eastAsia"/>
        </w:rPr>
        <w:t>至</w:t>
      </w:r>
      <w:r>
        <w:rPr>
          <w:rFonts w:hint="eastAsia"/>
        </w:rPr>
        <w:t>8%</w:t>
      </w:r>
      <w:r>
        <w:rPr>
          <w:rFonts w:hint="eastAsia"/>
        </w:rPr>
        <w:t>之间。最近的失业率高峰出现在</w:t>
      </w:r>
      <w:r>
        <w:rPr>
          <w:rFonts w:hint="eastAsia"/>
        </w:rPr>
        <w:t>1998</w:t>
      </w:r>
      <w:r>
        <w:rPr>
          <w:rFonts w:hint="eastAsia"/>
        </w:rPr>
        <w:t>年</w:t>
      </w:r>
      <w:r>
        <w:rPr>
          <w:rFonts w:hint="eastAsia"/>
        </w:rPr>
        <w:t>12</w:t>
      </w:r>
      <w:r>
        <w:rPr>
          <w:rFonts w:hint="eastAsia"/>
        </w:rPr>
        <w:t>月，该月的失业率高达</w:t>
      </w:r>
      <w:r>
        <w:rPr>
          <w:rFonts w:hint="eastAsia"/>
        </w:rPr>
        <w:t>7.7%</w:t>
      </w:r>
      <w:r>
        <w:rPr>
          <w:rFonts w:hint="eastAsia"/>
        </w:rPr>
        <w:t>。</w:t>
      </w:r>
    </w:p>
    <w:p w:rsidR="00000000" w:rsidRDefault="00000000">
      <w:pPr>
        <w:rPr>
          <w:rFonts w:hint="eastAsia"/>
        </w:rPr>
      </w:pPr>
      <w:r>
        <w:rPr>
          <w:rFonts w:hint="eastAsia"/>
        </w:rPr>
        <w:tab/>
        <w:t xml:space="preserve">17.  </w:t>
      </w:r>
      <w:r>
        <w:rPr>
          <w:rFonts w:hint="eastAsia"/>
        </w:rPr>
        <w:t>在</w:t>
      </w:r>
      <w:r>
        <w:rPr>
          <w:rFonts w:hint="eastAsia"/>
        </w:rPr>
        <w:t>1990</w:t>
      </w:r>
      <w:r>
        <w:rPr>
          <w:rFonts w:hint="eastAsia"/>
        </w:rPr>
        <w:t>年代，与前几十年相比，新西兰的通货膨胀率大大下降了。</w:t>
      </w:r>
      <w:r>
        <w:rPr>
          <w:rFonts w:hint="eastAsia"/>
        </w:rPr>
        <w:t>1991</w:t>
      </w:r>
      <w:r>
        <w:rPr>
          <w:rFonts w:hint="eastAsia"/>
        </w:rPr>
        <w:t>年</w:t>
      </w:r>
      <w:r>
        <w:rPr>
          <w:rFonts w:hint="eastAsia"/>
        </w:rPr>
        <w:t>12</w:t>
      </w:r>
      <w:r>
        <w:rPr>
          <w:rFonts w:hint="eastAsia"/>
        </w:rPr>
        <w:t>月至</w:t>
      </w:r>
      <w:r>
        <w:rPr>
          <w:rFonts w:hint="eastAsia"/>
        </w:rPr>
        <w:t>1994</w:t>
      </w:r>
      <w:r>
        <w:rPr>
          <w:rFonts w:hint="eastAsia"/>
        </w:rPr>
        <w:t>年</w:t>
      </w:r>
      <w:r>
        <w:rPr>
          <w:rFonts w:hint="eastAsia"/>
        </w:rPr>
        <w:t>9</w:t>
      </w:r>
      <w:r>
        <w:rPr>
          <w:rFonts w:hint="eastAsia"/>
        </w:rPr>
        <w:t>月期间，按消费价格指数计算的年均通胀率还不到</w:t>
      </w:r>
      <w:r>
        <w:rPr>
          <w:rFonts w:hint="eastAsia"/>
        </w:rPr>
        <w:t>2%</w:t>
      </w:r>
      <w:r>
        <w:rPr>
          <w:rFonts w:hint="eastAsia"/>
        </w:rPr>
        <w:t>，</w:t>
      </w:r>
      <w:r>
        <w:rPr>
          <w:rFonts w:hint="eastAsia"/>
        </w:rPr>
        <w:t>1995</w:t>
      </w:r>
      <w:r>
        <w:rPr>
          <w:rFonts w:hint="eastAsia"/>
        </w:rPr>
        <w:t>年中，随着经济飞速增长和实行紧缩银根政策，通货膨胀率升至</w:t>
      </w:r>
      <w:r>
        <w:rPr>
          <w:rFonts w:hint="eastAsia"/>
        </w:rPr>
        <w:t>4%</w:t>
      </w:r>
      <w:r>
        <w:rPr>
          <w:rFonts w:hint="eastAsia"/>
        </w:rPr>
        <w:t>左右。</w:t>
      </w:r>
    </w:p>
    <w:p w:rsidR="00000000" w:rsidRDefault="00000000">
      <w:pPr>
        <w:rPr>
          <w:rFonts w:hint="eastAsia"/>
        </w:rPr>
      </w:pPr>
      <w:r>
        <w:rPr>
          <w:rFonts w:hint="eastAsia"/>
        </w:rPr>
        <w:tab/>
        <w:t xml:space="preserve">18.  </w:t>
      </w:r>
      <w:r>
        <w:rPr>
          <w:rFonts w:hint="eastAsia"/>
        </w:rPr>
        <w:t>在</w:t>
      </w:r>
      <w:r>
        <w:rPr>
          <w:rFonts w:hint="eastAsia"/>
        </w:rPr>
        <w:t>1990</w:t>
      </w:r>
      <w:r>
        <w:rPr>
          <w:rFonts w:hint="eastAsia"/>
        </w:rPr>
        <w:t>年代后五年期间，新西兰经常帐户逆差为国民生产总值的</w:t>
      </w:r>
      <w:r>
        <w:rPr>
          <w:rFonts w:hint="eastAsia"/>
        </w:rPr>
        <w:t>5%</w:t>
      </w:r>
      <w:r>
        <w:rPr>
          <w:rFonts w:hint="eastAsia"/>
        </w:rPr>
        <w:t>至</w:t>
      </w:r>
      <w:r>
        <w:rPr>
          <w:rFonts w:hint="eastAsia"/>
        </w:rPr>
        <w:t>7%</w:t>
      </w:r>
      <w:r>
        <w:rPr>
          <w:rFonts w:hint="eastAsia"/>
        </w:rPr>
        <w:t>之间。</w:t>
      </w:r>
      <w:r>
        <w:rPr>
          <w:rFonts w:hint="eastAsia"/>
        </w:rPr>
        <w:t>1990</w:t>
      </w:r>
      <w:r>
        <w:rPr>
          <w:rFonts w:hint="eastAsia"/>
        </w:rPr>
        <w:t>年代，新西兰经常帐户逆差主要是向在新西兰直接投入大量资金的非居民付款造成的结果。新西兰贸易一般为顺差，但投资收入逆差相当于国内生产总值的</w:t>
      </w:r>
      <w:r>
        <w:rPr>
          <w:rFonts w:hint="eastAsia"/>
        </w:rPr>
        <w:t>7%</w:t>
      </w:r>
      <w:r>
        <w:rPr>
          <w:rFonts w:hint="eastAsia"/>
        </w:rPr>
        <w:t>左右。</w:t>
      </w:r>
    </w:p>
    <w:p w:rsidR="00000000" w:rsidRDefault="00000000">
      <w:pPr>
        <w:rPr>
          <w:rFonts w:hint="eastAsia"/>
        </w:rPr>
      </w:pPr>
      <w:r>
        <w:rPr>
          <w:rFonts w:hint="eastAsia"/>
        </w:rPr>
        <w:tab/>
        <w:t xml:space="preserve">19.  </w:t>
      </w:r>
      <w:r>
        <w:rPr>
          <w:rFonts w:hint="eastAsia"/>
        </w:rPr>
        <w:t>在</w:t>
      </w:r>
      <w:r>
        <w:rPr>
          <w:rFonts w:hint="eastAsia"/>
        </w:rPr>
        <w:t>1998</w:t>
      </w:r>
      <w:r>
        <w:rPr>
          <w:rFonts w:hint="eastAsia"/>
        </w:rPr>
        <w:t>年和</w:t>
      </w:r>
      <w:r>
        <w:rPr>
          <w:rFonts w:hint="eastAsia"/>
        </w:rPr>
        <w:t>1999</w:t>
      </w:r>
      <w:r>
        <w:rPr>
          <w:rFonts w:hint="eastAsia"/>
        </w:rPr>
        <w:t>年期间，经常帐户逆差受到投资收入逆差变化以及产品和服务收支变化的影响。由于外国投资者随着新西兰经济周期的变化获得的利润时高时低，并随着新西兰海外投资利润的波动，投资收入起伏不断。</w:t>
      </w:r>
    </w:p>
    <w:p w:rsidR="00000000" w:rsidRDefault="00000000">
      <w:pPr>
        <w:rPr>
          <w:rFonts w:hint="eastAsia"/>
        </w:rPr>
      </w:pPr>
      <w:r>
        <w:rPr>
          <w:rFonts w:hint="eastAsia"/>
        </w:rPr>
        <w:tab/>
        <w:t xml:space="preserve">20.  </w:t>
      </w:r>
      <w:r>
        <w:rPr>
          <w:rFonts w:hint="eastAsia"/>
        </w:rPr>
        <w:t>由于旱灾、亚洲危机、石油价格变动、一些一次性大宗进口以及其他因素，产品和服务收支状况有所恶化。</w:t>
      </w:r>
    </w:p>
    <w:p w:rsidR="00000000" w:rsidRDefault="00000000">
      <w:pPr>
        <w:rPr>
          <w:rFonts w:hint="eastAsia"/>
        </w:rPr>
      </w:pPr>
      <w:r>
        <w:rPr>
          <w:rFonts w:hint="eastAsia"/>
        </w:rPr>
        <w:tab/>
        <w:t xml:space="preserve">21.  </w:t>
      </w:r>
      <w:r>
        <w:rPr>
          <w:rFonts w:hint="eastAsia"/>
        </w:rPr>
        <w:t>许多人认为</w:t>
      </w:r>
      <w:r>
        <w:rPr>
          <w:rFonts w:hint="eastAsia"/>
        </w:rPr>
        <w:t>1999</w:t>
      </w:r>
      <w:r>
        <w:rPr>
          <w:rFonts w:hint="eastAsia"/>
        </w:rPr>
        <w:t>年的帐户逆差已达最高峰，并普遍预测，今后几年期间，随着贸易收支状况的改善，逆差将有所缓和。</w:t>
      </w:r>
    </w:p>
    <w:p w:rsidR="00000000" w:rsidRDefault="00000000">
      <w:pPr>
        <w:rPr>
          <w:rFonts w:hint="eastAsia"/>
        </w:rPr>
      </w:pPr>
      <w:r>
        <w:rPr>
          <w:rFonts w:hint="eastAsia"/>
        </w:rPr>
        <w:tab/>
        <w:t xml:space="preserve">22.  </w:t>
      </w:r>
      <w:r>
        <w:rPr>
          <w:rFonts w:hint="eastAsia"/>
        </w:rPr>
        <w:t>在</w:t>
      </w:r>
      <w:r>
        <w:rPr>
          <w:rFonts w:hint="eastAsia"/>
        </w:rPr>
        <w:t>1990</w:t>
      </w:r>
      <w:r>
        <w:rPr>
          <w:rFonts w:hint="eastAsia"/>
        </w:rPr>
        <w:t>年代期间，政府财政状况大大改善。</w:t>
      </w:r>
      <w:r>
        <w:rPr>
          <w:rFonts w:hint="eastAsia"/>
        </w:rPr>
        <w:t>1999</w:t>
      </w:r>
      <w:r>
        <w:rPr>
          <w:rFonts w:hint="eastAsia"/>
        </w:rPr>
        <w:t>年，净债务下降到</w:t>
      </w:r>
      <w:r>
        <w:rPr>
          <w:rFonts w:hint="eastAsia"/>
        </w:rPr>
        <w:t>20%</w:t>
      </w:r>
      <w:r>
        <w:rPr>
          <w:rFonts w:hint="eastAsia"/>
        </w:rPr>
        <w:t>左右。</w:t>
      </w:r>
    </w:p>
    <w:p w:rsidR="00000000" w:rsidRDefault="00000000">
      <w:pPr>
        <w:pStyle w:val="Heading4"/>
        <w:spacing w:before="240" w:after="180"/>
        <w:rPr>
          <w:rFonts w:hint="eastAsia"/>
        </w:rPr>
      </w:pPr>
      <w:r>
        <w:rPr>
          <w:u w:val="none"/>
        </w:rPr>
        <w:t>(b)</w:t>
      </w:r>
      <w:r>
        <w:rPr>
          <w:rFonts w:hint="eastAsia"/>
          <w:u w:val="none"/>
        </w:rPr>
        <w:t xml:space="preserve">  </w:t>
      </w:r>
      <w:r>
        <w:rPr>
          <w:rFonts w:hint="eastAsia"/>
        </w:rPr>
        <w:t>人</w:t>
      </w:r>
      <w:r>
        <w:rPr>
          <w:rFonts w:hint="eastAsia"/>
        </w:rPr>
        <w:t xml:space="preserve">  </w:t>
      </w:r>
      <w:r>
        <w:rPr>
          <w:rFonts w:hint="eastAsia"/>
        </w:rPr>
        <w:t>口</w:t>
      </w:r>
    </w:p>
    <w:p w:rsidR="00000000" w:rsidRDefault="00000000">
      <w:pPr>
        <w:rPr>
          <w:rFonts w:hint="eastAsia"/>
        </w:rPr>
      </w:pPr>
      <w:r>
        <w:rPr>
          <w:rFonts w:hint="eastAsia"/>
        </w:rPr>
        <w:tab/>
        <w:t xml:space="preserve">23.  </w:t>
      </w:r>
      <w:r>
        <w:rPr>
          <w:rFonts w:hint="eastAsia"/>
        </w:rPr>
        <w:t>在审查期，新西兰人口的族裔构成发生了变化，目前仍在变化之中。种族关系调解署在截至</w:t>
      </w:r>
      <w:r>
        <w:rPr>
          <w:rFonts w:hint="eastAsia"/>
        </w:rPr>
        <w:t>1997</w:t>
      </w:r>
      <w:r>
        <w:rPr>
          <w:rFonts w:hint="eastAsia"/>
        </w:rPr>
        <w:t>年</w:t>
      </w:r>
      <w:r>
        <w:rPr>
          <w:rFonts w:hint="eastAsia"/>
        </w:rPr>
        <w:t>6</w:t>
      </w:r>
      <w:r>
        <w:rPr>
          <w:rFonts w:hint="eastAsia"/>
        </w:rPr>
        <w:t>月</w:t>
      </w:r>
      <w:r>
        <w:rPr>
          <w:rFonts w:hint="eastAsia"/>
        </w:rPr>
        <w:t>30</w:t>
      </w:r>
      <w:r>
        <w:rPr>
          <w:rFonts w:hint="eastAsia"/>
        </w:rPr>
        <w:t>日为止的年度报告第</w:t>
      </w:r>
      <w:r>
        <w:rPr>
          <w:rFonts w:hint="eastAsia"/>
        </w:rPr>
        <w:t>7</w:t>
      </w:r>
      <w:r>
        <w:rPr>
          <w:rFonts w:hint="eastAsia"/>
        </w:rPr>
        <w:t>页中称：</w:t>
      </w:r>
    </w:p>
    <w:p w:rsidR="00000000" w:rsidRDefault="00000000">
      <w:pPr>
        <w:spacing w:line="312" w:lineRule="auto"/>
        <w:ind w:left="1040"/>
        <w:rPr>
          <w:rFonts w:hint="eastAsia"/>
        </w:rPr>
      </w:pPr>
      <w:r>
        <w:rPr>
          <w:rFonts w:hint="eastAsia"/>
        </w:rPr>
        <w:tab/>
      </w:r>
      <w:r>
        <w:rPr>
          <w:rFonts w:hint="eastAsia"/>
        </w:rPr>
        <w:t>“与</w:t>
      </w:r>
      <w:r>
        <w:rPr>
          <w:rFonts w:hint="eastAsia"/>
        </w:rPr>
        <w:t>1986</w:t>
      </w:r>
      <w:r>
        <w:rPr>
          <w:rFonts w:hint="eastAsia"/>
        </w:rPr>
        <w:t>年相比，新西兰目前的族裔状况更加多元化。</w:t>
      </w:r>
      <w:r>
        <w:rPr>
          <w:rFonts w:hint="eastAsia"/>
        </w:rPr>
        <w:t>1986</w:t>
      </w:r>
      <w:r>
        <w:rPr>
          <w:rFonts w:hint="eastAsia"/>
        </w:rPr>
        <w:t>年至</w:t>
      </w:r>
      <w:r>
        <w:rPr>
          <w:rFonts w:hint="eastAsia"/>
        </w:rPr>
        <w:t>1996</w:t>
      </w:r>
      <w:r>
        <w:rPr>
          <w:rFonts w:hint="eastAsia"/>
        </w:rPr>
        <w:t>年期间，自称欧洲后裔的人数和比例下降。</w:t>
      </w:r>
      <w:r>
        <w:rPr>
          <w:rFonts w:hint="eastAsia"/>
        </w:rPr>
        <w:t>1986</w:t>
      </w:r>
      <w:r>
        <w:rPr>
          <w:rFonts w:hint="eastAsia"/>
        </w:rPr>
        <w:t>年，欧洲裔人口占</w:t>
      </w:r>
      <w:r>
        <w:rPr>
          <w:rFonts w:hint="eastAsia"/>
        </w:rPr>
        <w:t>81.2%</w:t>
      </w:r>
      <w:r>
        <w:rPr>
          <w:rFonts w:hint="eastAsia"/>
        </w:rPr>
        <w:t>，而现在占</w:t>
      </w:r>
      <w:r>
        <w:rPr>
          <w:rFonts w:hint="eastAsia"/>
        </w:rPr>
        <w:t>71.7%</w:t>
      </w:r>
      <w:r>
        <w:rPr>
          <w:rFonts w:hint="eastAsia"/>
        </w:rPr>
        <w:t>。毛利裔、太平洋岛裔和亚裔人口占全国人口总数的比例则上升了。如果维持目前的趋势，预计</w:t>
      </w:r>
      <w:r>
        <w:rPr>
          <w:rFonts w:hint="eastAsia"/>
        </w:rPr>
        <w:t>25</w:t>
      </w:r>
      <w:r>
        <w:rPr>
          <w:rFonts w:hint="eastAsia"/>
        </w:rPr>
        <w:t>年后欧洲裔人口占人口总数的比例将显著下降。”</w:t>
      </w:r>
    </w:p>
    <w:p w:rsidR="00000000" w:rsidRDefault="00000000">
      <w:pPr>
        <w:pStyle w:val="Heading4"/>
        <w:spacing w:before="240" w:after="180"/>
        <w:rPr>
          <w:rFonts w:hint="eastAsia"/>
        </w:rPr>
      </w:pPr>
      <w:r>
        <w:rPr>
          <w:u w:val="none"/>
        </w:rPr>
        <w:t>(c)</w:t>
      </w:r>
      <w:r>
        <w:rPr>
          <w:rFonts w:hint="eastAsia"/>
          <w:u w:val="none"/>
        </w:rPr>
        <w:t xml:space="preserve">  </w:t>
      </w:r>
      <w:r>
        <w:rPr>
          <w:rFonts w:hint="eastAsia"/>
          <w:u w:val="none"/>
        </w:rPr>
        <w:t>《</w:t>
      </w:r>
      <w:r>
        <w:rPr>
          <w:rFonts w:hint="eastAsia"/>
        </w:rPr>
        <w:t>威坦哲条约</w:t>
      </w:r>
      <w:r>
        <w:rPr>
          <w:rFonts w:hint="eastAsia"/>
          <w:u w:val="none"/>
        </w:rPr>
        <w:t>》</w:t>
      </w:r>
    </w:p>
    <w:p w:rsidR="00000000" w:rsidRDefault="00000000">
      <w:pPr>
        <w:spacing w:after="320"/>
        <w:rPr>
          <w:rFonts w:hint="eastAsia"/>
        </w:rPr>
      </w:pPr>
      <w:r>
        <w:rPr>
          <w:rFonts w:hint="eastAsia"/>
        </w:rPr>
        <w:tab/>
        <w:t xml:space="preserve">24.  </w:t>
      </w:r>
      <w:r>
        <w:rPr>
          <w:rFonts w:hint="eastAsia"/>
        </w:rPr>
        <w:t>在《公约》下提交的初始报告在导言中提及《威坦哲条约》。新西兰在根据这项《条约》解决毛利人诉求方面取得了进一步重大进展。威坦哲法庭最近的裁决和目前正审理的程序详情见新西兰向消除种族歧视委员会提交的第十次和第十一次</w:t>
      </w:r>
      <w:r>
        <w:rPr>
          <w:rFonts w:hint="eastAsia"/>
        </w:rPr>
        <w:t>(</w:t>
      </w:r>
      <w:r>
        <w:rPr>
          <w:rFonts w:hint="eastAsia"/>
        </w:rPr>
        <w:t>综合</w:t>
      </w:r>
      <w:r>
        <w:rPr>
          <w:rFonts w:hint="eastAsia"/>
        </w:rPr>
        <w:t>)</w:t>
      </w:r>
      <w:r>
        <w:rPr>
          <w:rFonts w:hint="eastAsia"/>
        </w:rPr>
        <w:t>报告</w:t>
      </w:r>
      <w:r>
        <w:rPr>
          <w:rFonts w:hint="eastAsia"/>
        </w:rPr>
        <w:t>(</w:t>
      </w:r>
      <w:r>
        <w:rPr>
          <w:rFonts w:hint="eastAsia"/>
        </w:rPr>
        <w:t>第</w:t>
      </w:r>
      <w:r>
        <w:rPr>
          <w:rFonts w:hint="eastAsia"/>
        </w:rPr>
        <w:t>20-29</w:t>
      </w:r>
      <w:r>
        <w:rPr>
          <w:rFonts w:hint="eastAsia"/>
        </w:rPr>
        <w:t>段；英文第</w:t>
      </w:r>
      <w:r>
        <w:rPr>
          <w:rFonts w:hint="eastAsia"/>
        </w:rPr>
        <w:t>42</w:t>
      </w:r>
      <w:r>
        <w:rPr>
          <w:rFonts w:hint="eastAsia"/>
        </w:rPr>
        <w:t>页以下</w:t>
      </w:r>
      <w:r>
        <w:rPr>
          <w:rFonts w:hint="eastAsia"/>
        </w:rPr>
        <w:t>)</w:t>
      </w:r>
      <w:r>
        <w:rPr>
          <w:rFonts w:hint="eastAsia"/>
        </w:rPr>
        <w:t>以及在《公民权利和政治权利国际公约》下提交的与《公约》第</w:t>
      </w:r>
      <w:r>
        <w:rPr>
          <w:rFonts w:hint="eastAsia"/>
        </w:rPr>
        <w:t>27</w:t>
      </w:r>
      <w:r>
        <w:rPr>
          <w:rFonts w:hint="eastAsia"/>
        </w:rPr>
        <w:t>条相关的第四次定期报告</w:t>
      </w:r>
      <w:r>
        <w:rPr>
          <w:rFonts w:hint="eastAsia"/>
        </w:rPr>
        <w:t>(</w:t>
      </w:r>
      <w:r>
        <w:rPr>
          <w:rFonts w:hint="eastAsia"/>
        </w:rPr>
        <w:t>第</w:t>
      </w:r>
      <w:r>
        <w:rPr>
          <w:rFonts w:hint="eastAsia"/>
        </w:rPr>
        <w:t>217-224</w:t>
      </w:r>
      <w:r>
        <w:rPr>
          <w:rFonts w:hint="eastAsia"/>
        </w:rPr>
        <w:t>段</w:t>
      </w:r>
      <w:r>
        <w:rPr>
          <w:rFonts w:hint="eastAsia"/>
        </w:rPr>
        <w:t>)</w:t>
      </w:r>
      <w:r>
        <w:rPr>
          <w:rFonts w:hint="eastAsia"/>
        </w:rPr>
        <w:t>。</w:t>
      </w:r>
    </w:p>
    <w:p w:rsidR="00000000" w:rsidRDefault="00000000">
      <w:pPr>
        <w:pStyle w:val="Heading3"/>
        <w:rPr>
          <w:rFonts w:hint="eastAsia"/>
        </w:rPr>
      </w:pPr>
      <w:r>
        <w:rPr>
          <w:rFonts w:hint="eastAsia"/>
          <w:u w:val="none"/>
        </w:rPr>
        <w:t xml:space="preserve">3.  </w:t>
      </w:r>
      <w:r>
        <w:rPr>
          <w:rFonts w:hint="eastAsia"/>
        </w:rPr>
        <w:t>维护人权的法律总框架</w:t>
      </w:r>
    </w:p>
    <w:p w:rsidR="00000000" w:rsidRDefault="00000000">
      <w:pPr>
        <w:rPr>
          <w:rFonts w:hint="eastAsia"/>
        </w:rPr>
      </w:pPr>
      <w:r>
        <w:rPr>
          <w:rFonts w:hint="eastAsia"/>
        </w:rPr>
        <w:tab/>
        <w:t xml:space="preserve">25.  </w:t>
      </w:r>
      <w:r>
        <w:rPr>
          <w:rFonts w:hint="eastAsia"/>
        </w:rPr>
        <w:t>新西兰采取了多种步骤设立并加强了人权领域的机制和机构。</w:t>
      </w:r>
    </w:p>
    <w:p w:rsidR="00000000" w:rsidRDefault="00000000">
      <w:pPr>
        <w:pStyle w:val="Heading4"/>
        <w:spacing w:before="240" w:after="180"/>
        <w:rPr>
          <w:rFonts w:hint="eastAsia"/>
        </w:rPr>
      </w:pPr>
      <w:r>
        <w:rPr>
          <w:u w:val="none"/>
        </w:rPr>
        <w:t>(a)</w:t>
      </w:r>
      <w:r>
        <w:rPr>
          <w:rFonts w:hint="eastAsia"/>
          <w:u w:val="none"/>
        </w:rPr>
        <w:t xml:space="preserve">  </w:t>
      </w:r>
      <w:r>
        <w:rPr>
          <w:rFonts w:hint="eastAsia"/>
        </w:rPr>
        <w:t>1993</w:t>
      </w:r>
      <w:r>
        <w:rPr>
          <w:rFonts w:hint="eastAsia"/>
        </w:rPr>
        <w:t>年《人权法</w:t>
      </w:r>
      <w:r>
        <w:rPr>
          <w:rFonts w:hint="eastAsia"/>
          <w:u w:val="none"/>
        </w:rPr>
        <w:t>》</w:t>
      </w:r>
    </w:p>
    <w:p w:rsidR="00000000" w:rsidRDefault="00000000">
      <w:pPr>
        <w:rPr>
          <w:rFonts w:hint="eastAsia"/>
        </w:rPr>
      </w:pPr>
      <w:r>
        <w:rPr>
          <w:rFonts w:hint="eastAsia"/>
        </w:rPr>
        <w:tab/>
        <w:t>26.  1993</w:t>
      </w:r>
      <w:r>
        <w:rPr>
          <w:rFonts w:hint="eastAsia"/>
        </w:rPr>
        <w:t>年《人权法》的目的是改进反歧视法律的监督和实施机构和程序，并扩大禁止歧视的基础。从这项新法律的长标题即可看出，这项新法律的用意是推动社会、经济、文化权利，“以便在全面遵循联合国各项人权公约的情况下更好地维护新西兰境内的人权。”</w:t>
      </w:r>
    </w:p>
    <w:p w:rsidR="00000000" w:rsidRDefault="00000000">
      <w:pPr>
        <w:spacing w:after="320"/>
        <w:rPr>
          <w:rFonts w:hint="eastAsia"/>
        </w:rPr>
      </w:pPr>
      <w:r>
        <w:rPr>
          <w:rFonts w:hint="eastAsia"/>
        </w:rPr>
        <w:tab/>
        <w:t xml:space="preserve">27.  </w:t>
      </w:r>
      <w:r>
        <w:rPr>
          <w:rFonts w:hint="eastAsia"/>
        </w:rPr>
        <w:t>新西兰在《公民权利和政治权利国际公约》下提交的第三次定期报告较详细地阐述了这项法律</w:t>
      </w:r>
      <w:r>
        <w:rPr>
          <w:rFonts w:hint="eastAsia"/>
        </w:rPr>
        <w:t>(</w:t>
      </w:r>
      <w:r>
        <w:rPr>
          <w:rFonts w:hint="eastAsia"/>
        </w:rPr>
        <w:t>第</w:t>
      </w:r>
      <w:r>
        <w:rPr>
          <w:rFonts w:hint="eastAsia"/>
        </w:rPr>
        <w:t>13-24</w:t>
      </w:r>
      <w:r>
        <w:rPr>
          <w:rFonts w:hint="eastAsia"/>
        </w:rPr>
        <w:t>段</w:t>
      </w:r>
      <w:r>
        <w:rPr>
          <w:rFonts w:hint="eastAsia"/>
        </w:rPr>
        <w:t>)</w:t>
      </w:r>
      <w:r>
        <w:rPr>
          <w:rFonts w:hint="eastAsia"/>
        </w:rPr>
        <w:t>。这项法律的全文见本报告附件</w:t>
      </w:r>
      <w:r>
        <w:rPr>
          <w:rFonts w:hint="eastAsia"/>
        </w:rPr>
        <w:t>B</w:t>
      </w:r>
      <w:r>
        <w:rPr>
          <w:rFonts w:hint="eastAsia"/>
        </w:rPr>
        <w:t>。在这里值得指出的一些要点有：</w:t>
      </w:r>
    </w:p>
    <w:p w:rsidR="00000000" w:rsidRDefault="00000000">
      <w:pPr>
        <w:pStyle w:val="Heading4"/>
        <w:rPr>
          <w:rFonts w:hint="eastAsia"/>
        </w:rPr>
      </w:pPr>
      <w:r>
        <w:rPr>
          <w:rFonts w:hint="eastAsia"/>
          <w:u w:val="none"/>
        </w:rPr>
        <w:tab/>
        <w:t>(</w:t>
      </w:r>
      <w:r>
        <w:rPr>
          <w:rFonts w:hint="eastAsia"/>
          <w:u w:val="none"/>
        </w:rPr>
        <w:t>一</w:t>
      </w:r>
      <w:r>
        <w:rPr>
          <w:rFonts w:hint="eastAsia"/>
          <w:u w:val="none"/>
        </w:rPr>
        <w:t xml:space="preserve">)  </w:t>
      </w:r>
      <w:r>
        <w:rPr>
          <w:rFonts w:hint="eastAsia"/>
        </w:rPr>
        <w:t>加强人权委员会</w:t>
      </w:r>
    </w:p>
    <w:p w:rsidR="00000000" w:rsidRDefault="00000000">
      <w:pPr>
        <w:rPr>
          <w:rFonts w:hint="eastAsia"/>
        </w:rPr>
      </w:pPr>
      <w:r>
        <w:rPr>
          <w:rFonts w:hint="eastAsia"/>
        </w:rPr>
        <w:tab/>
        <w:t xml:space="preserve">28.  </w:t>
      </w:r>
      <w:r>
        <w:rPr>
          <w:rFonts w:hint="eastAsia"/>
        </w:rPr>
        <w:t>根据这项法律调整了人权委员会的结构，提高了该委员会的效率，并扩大了它在全面促进和保护《公约》确认的若干权利方面的管辖权。我们是根据经济、社会和文化权利委员会在关于新西兰初始报告的结论性意见第</w:t>
      </w:r>
      <w:r>
        <w:rPr>
          <w:rFonts w:hint="eastAsia"/>
        </w:rPr>
        <w:t>16</w:t>
      </w:r>
      <w:r>
        <w:rPr>
          <w:rFonts w:hint="eastAsia"/>
        </w:rPr>
        <w:t>段所载的关于加强人权委员会在经济、社会、文化权利领域工作的建议开展这项工作的。《人权法》第</w:t>
      </w:r>
      <w:r>
        <w:rPr>
          <w:rFonts w:hint="eastAsia"/>
        </w:rPr>
        <w:t>5</w:t>
      </w:r>
      <w:r>
        <w:rPr>
          <w:rFonts w:hint="eastAsia"/>
        </w:rPr>
        <w:t>条规定委员会有权：</w:t>
      </w:r>
    </w:p>
    <w:p w:rsidR="00000000" w:rsidRDefault="00000000">
      <w:pPr>
        <w:numPr>
          <w:ilvl w:val="0"/>
          <w:numId w:val="28"/>
        </w:numPr>
        <w:rPr>
          <w:rFonts w:hint="eastAsia"/>
        </w:rPr>
      </w:pPr>
      <w:r>
        <w:rPr>
          <w:rFonts w:hint="eastAsia"/>
        </w:rPr>
        <w:t>调查可能违背人权的任何事项</w:t>
      </w:r>
      <w:r>
        <w:rPr>
          <w:rFonts w:hint="eastAsia"/>
        </w:rPr>
        <w:t>(</w:t>
      </w:r>
      <w:r>
        <w:rPr>
          <w:rFonts w:hint="eastAsia"/>
        </w:rPr>
        <w:t>沿用</w:t>
      </w:r>
      <w:r>
        <w:rPr>
          <w:rFonts w:hint="eastAsia"/>
        </w:rPr>
        <w:t>1977</w:t>
      </w:r>
      <w:r>
        <w:rPr>
          <w:rFonts w:hint="eastAsia"/>
        </w:rPr>
        <w:t>年《人权委员会法》的规定</w:t>
      </w:r>
      <w:r>
        <w:rPr>
          <w:rFonts w:hint="eastAsia"/>
        </w:rPr>
        <w:t>)</w:t>
      </w:r>
      <w:r>
        <w:rPr>
          <w:rFonts w:hint="eastAsia"/>
        </w:rPr>
        <w:t>；</w:t>
      </w:r>
    </w:p>
    <w:p w:rsidR="00000000" w:rsidRDefault="00000000">
      <w:pPr>
        <w:numPr>
          <w:ilvl w:val="0"/>
          <w:numId w:val="28"/>
        </w:numPr>
        <w:rPr>
          <w:rFonts w:hint="eastAsia"/>
        </w:rPr>
      </w:pPr>
      <w:r>
        <w:rPr>
          <w:rFonts w:hint="eastAsia"/>
        </w:rPr>
        <w:t>制定指导方针；</w:t>
      </w:r>
    </w:p>
    <w:p w:rsidR="00000000" w:rsidRDefault="00000000">
      <w:pPr>
        <w:numPr>
          <w:ilvl w:val="0"/>
          <w:numId w:val="28"/>
        </w:numPr>
        <w:rPr>
          <w:rFonts w:hint="eastAsia"/>
        </w:rPr>
      </w:pPr>
      <w:r>
        <w:rPr>
          <w:rFonts w:hint="eastAsia"/>
        </w:rPr>
        <w:t>向总理报告各项国际人权文书的落实情况</w:t>
      </w:r>
      <w:r>
        <w:rPr>
          <w:rFonts w:hint="eastAsia"/>
        </w:rPr>
        <w:t>(</w:t>
      </w:r>
      <w:r>
        <w:rPr>
          <w:rFonts w:hint="eastAsia"/>
        </w:rPr>
        <w:t>沿用</w:t>
      </w:r>
      <w:r>
        <w:rPr>
          <w:rFonts w:hint="eastAsia"/>
        </w:rPr>
        <w:t>1977</w:t>
      </w:r>
      <w:r>
        <w:rPr>
          <w:rFonts w:hint="eastAsia"/>
        </w:rPr>
        <w:t>年《人权委员会法》</w:t>
      </w:r>
      <w:r>
        <w:rPr>
          <w:rFonts w:hint="eastAsia"/>
        </w:rPr>
        <w:t>)</w:t>
      </w:r>
      <w:r>
        <w:rPr>
          <w:rFonts w:hint="eastAsia"/>
        </w:rPr>
        <w:t>；</w:t>
      </w:r>
    </w:p>
    <w:p w:rsidR="00000000" w:rsidRDefault="00000000">
      <w:pPr>
        <w:numPr>
          <w:ilvl w:val="0"/>
          <w:numId w:val="28"/>
        </w:numPr>
        <w:rPr>
          <w:rFonts w:hint="eastAsia"/>
        </w:rPr>
      </w:pPr>
      <w:r>
        <w:rPr>
          <w:rFonts w:hint="eastAsia"/>
        </w:rPr>
        <w:t>审查新西兰</w:t>
      </w:r>
      <w:r>
        <w:rPr>
          <w:rFonts w:hint="eastAsia"/>
        </w:rPr>
        <w:t>1998</w:t>
      </w:r>
      <w:r>
        <w:rPr>
          <w:rFonts w:hint="eastAsia"/>
        </w:rPr>
        <w:t>年底之前的一切法律，查明是否有任何法律与本法律规定抵触或违背其精神或意向。</w:t>
      </w:r>
    </w:p>
    <w:p w:rsidR="00000000" w:rsidRDefault="00000000">
      <w:pPr>
        <w:spacing w:after="320"/>
        <w:rPr>
          <w:rFonts w:hint="eastAsia"/>
        </w:rPr>
      </w:pPr>
      <w:r>
        <w:rPr>
          <w:rFonts w:hint="eastAsia"/>
        </w:rPr>
        <w:tab/>
        <w:t xml:space="preserve">29.  </w:t>
      </w:r>
      <w:r>
        <w:rPr>
          <w:rFonts w:hint="eastAsia"/>
        </w:rPr>
        <w:t>人权委员会与受该项法律影响或可能受其影响的许多群体和机构进行了合作。实行有权制定无约束力的指导方针就是一个很好的例子。人权委员会在与可能会受该项法律中保险规定影响的产业界和有关人士进行广泛磋商后，于</w:t>
      </w:r>
      <w:r>
        <w:rPr>
          <w:rFonts w:hint="eastAsia"/>
        </w:rPr>
        <w:t>1997</w:t>
      </w:r>
      <w:r>
        <w:rPr>
          <w:rFonts w:hint="eastAsia"/>
        </w:rPr>
        <w:t>年制定了保险业指导方针。另一个例子是，委员会于</w:t>
      </w:r>
      <w:r>
        <w:rPr>
          <w:rFonts w:hint="eastAsia"/>
        </w:rPr>
        <w:t>1997</w:t>
      </w:r>
      <w:r>
        <w:rPr>
          <w:rFonts w:hint="eastAsia"/>
        </w:rPr>
        <w:t>年发表了人权与特殊需求教育专题讨论文件。面对残疾学生的父母和教师提出的若干问题，人权委员会努力澄清了残疾学生在享受平等教育机会方面的权利。</w:t>
      </w:r>
    </w:p>
    <w:p w:rsidR="00000000" w:rsidRDefault="00000000">
      <w:pPr>
        <w:pStyle w:val="Heading4"/>
        <w:rPr>
          <w:rFonts w:hint="eastAsia"/>
        </w:rPr>
      </w:pPr>
      <w:r>
        <w:rPr>
          <w:rFonts w:hint="eastAsia"/>
          <w:u w:val="none"/>
        </w:rPr>
        <w:tab/>
        <w:t>(</w:t>
      </w:r>
      <w:r>
        <w:rPr>
          <w:rFonts w:hint="eastAsia"/>
          <w:u w:val="none"/>
        </w:rPr>
        <w:t>二</w:t>
      </w:r>
      <w:r>
        <w:rPr>
          <w:rFonts w:hint="eastAsia"/>
          <w:u w:val="none"/>
        </w:rPr>
        <w:t xml:space="preserve">)  </w:t>
      </w:r>
      <w:r>
        <w:rPr>
          <w:rFonts w:hint="eastAsia"/>
        </w:rPr>
        <w:t>扩大禁止歧视的范围</w:t>
      </w:r>
    </w:p>
    <w:p w:rsidR="00000000" w:rsidRDefault="00000000">
      <w:pPr>
        <w:rPr>
          <w:rFonts w:hint="eastAsia"/>
        </w:rPr>
      </w:pPr>
      <w:r>
        <w:rPr>
          <w:rFonts w:hint="eastAsia"/>
        </w:rPr>
        <w:tab/>
        <w:t xml:space="preserve">30.  </w:t>
      </w:r>
      <w:r>
        <w:rPr>
          <w:rFonts w:hint="eastAsia"/>
        </w:rPr>
        <w:t>第</w:t>
      </w:r>
      <w:r>
        <w:rPr>
          <w:rFonts w:hint="eastAsia"/>
        </w:rPr>
        <w:t>21</w:t>
      </w:r>
      <w:r>
        <w:rPr>
          <w:rFonts w:hint="eastAsia"/>
        </w:rPr>
        <w:t>条第</w:t>
      </w:r>
      <w:r>
        <w:rPr>
          <w:rFonts w:hint="eastAsia"/>
        </w:rPr>
        <w:t>(1)</w:t>
      </w:r>
      <w:r>
        <w:rPr>
          <w:rFonts w:hint="eastAsia"/>
        </w:rPr>
        <w:t>款还禁止以下述五个因素为由进行歧视：</w:t>
      </w:r>
    </w:p>
    <w:p w:rsidR="00000000" w:rsidRDefault="00000000">
      <w:pPr>
        <w:numPr>
          <w:ilvl w:val="0"/>
          <w:numId w:val="29"/>
        </w:numPr>
        <w:rPr>
          <w:rFonts w:hint="eastAsia"/>
        </w:rPr>
      </w:pPr>
      <w:r>
        <w:rPr>
          <w:rFonts w:hint="eastAsia"/>
        </w:rPr>
        <w:t>残疾；</w:t>
      </w:r>
    </w:p>
    <w:p w:rsidR="00000000" w:rsidRDefault="00000000">
      <w:pPr>
        <w:numPr>
          <w:ilvl w:val="0"/>
          <w:numId w:val="29"/>
        </w:numPr>
        <w:rPr>
          <w:rFonts w:hint="eastAsia"/>
        </w:rPr>
      </w:pPr>
      <w:r>
        <w:rPr>
          <w:rFonts w:hint="eastAsia"/>
        </w:rPr>
        <w:t>就业状况；</w:t>
      </w:r>
    </w:p>
    <w:p w:rsidR="00000000" w:rsidRDefault="00000000">
      <w:pPr>
        <w:numPr>
          <w:ilvl w:val="0"/>
          <w:numId w:val="29"/>
        </w:numPr>
        <w:rPr>
          <w:rFonts w:hint="eastAsia"/>
        </w:rPr>
      </w:pPr>
      <w:r>
        <w:rPr>
          <w:rFonts w:hint="eastAsia"/>
        </w:rPr>
        <w:t>家庭状况；</w:t>
      </w:r>
    </w:p>
    <w:p w:rsidR="00000000" w:rsidRDefault="00000000">
      <w:pPr>
        <w:numPr>
          <w:ilvl w:val="0"/>
          <w:numId w:val="29"/>
        </w:numPr>
        <w:rPr>
          <w:rFonts w:hint="eastAsia"/>
        </w:rPr>
      </w:pPr>
      <w:r>
        <w:rPr>
          <w:rFonts w:hint="eastAsia"/>
        </w:rPr>
        <w:t>政治见解；以及</w:t>
      </w:r>
    </w:p>
    <w:p w:rsidR="00000000" w:rsidRDefault="00000000">
      <w:pPr>
        <w:numPr>
          <w:ilvl w:val="0"/>
          <w:numId w:val="29"/>
        </w:numPr>
        <w:spacing w:after="320"/>
        <w:rPr>
          <w:rFonts w:hint="eastAsia"/>
        </w:rPr>
      </w:pPr>
      <w:r>
        <w:rPr>
          <w:rFonts w:hint="eastAsia"/>
        </w:rPr>
        <w:t>性别倾向。</w:t>
      </w:r>
    </w:p>
    <w:p w:rsidR="00000000" w:rsidRDefault="00000000">
      <w:pPr>
        <w:pStyle w:val="Heading4"/>
        <w:rPr>
          <w:rFonts w:hint="eastAsia"/>
        </w:rPr>
      </w:pPr>
      <w:r>
        <w:rPr>
          <w:rFonts w:hint="eastAsia"/>
          <w:u w:val="none"/>
        </w:rPr>
        <w:tab/>
        <w:t>(</w:t>
      </w:r>
      <w:r>
        <w:rPr>
          <w:rFonts w:hint="eastAsia"/>
          <w:u w:val="none"/>
        </w:rPr>
        <w:t>三</w:t>
      </w:r>
      <w:r>
        <w:rPr>
          <w:rFonts w:hint="eastAsia"/>
          <w:u w:val="none"/>
        </w:rPr>
        <w:t xml:space="preserve">)  </w:t>
      </w:r>
      <w:r>
        <w:rPr>
          <w:rFonts w:hint="eastAsia"/>
        </w:rPr>
        <w:t>1993</w:t>
      </w:r>
      <w:r>
        <w:rPr>
          <w:rFonts w:hint="eastAsia"/>
        </w:rPr>
        <w:t>年《人权法》的例外规定</w:t>
      </w:r>
    </w:p>
    <w:p w:rsidR="00000000" w:rsidRDefault="00000000">
      <w:pPr>
        <w:rPr>
          <w:rFonts w:hint="eastAsia"/>
        </w:rPr>
      </w:pPr>
      <w:r>
        <w:rPr>
          <w:rFonts w:hint="eastAsia"/>
        </w:rPr>
        <w:tab/>
        <w:t>31.  1993</w:t>
      </w:r>
      <w:r>
        <w:rPr>
          <w:rFonts w:hint="eastAsia"/>
        </w:rPr>
        <w:t>年法律仍允许在禁止歧视领域有某些例外。就业领域的例外情况见第</w:t>
      </w:r>
      <w:r>
        <w:rPr>
          <w:rFonts w:hint="eastAsia"/>
        </w:rPr>
        <w:t>6</w:t>
      </w:r>
      <w:r>
        <w:rPr>
          <w:rFonts w:hint="eastAsia"/>
        </w:rPr>
        <w:t>条</w:t>
      </w:r>
      <w:r>
        <w:rPr>
          <w:rFonts w:hint="eastAsia"/>
        </w:rPr>
        <w:t>(</w:t>
      </w:r>
      <w:r>
        <w:rPr>
          <w:rFonts w:hint="eastAsia"/>
        </w:rPr>
        <w:t>工作权</w:t>
      </w:r>
      <w:r>
        <w:rPr>
          <w:rFonts w:hint="eastAsia"/>
        </w:rPr>
        <w:t>)</w:t>
      </w:r>
      <w:r>
        <w:rPr>
          <w:rFonts w:hint="eastAsia"/>
        </w:rPr>
        <w:t>下的内容</w:t>
      </w:r>
      <w:r>
        <w:rPr>
          <w:rFonts w:hint="eastAsia"/>
        </w:rPr>
        <w:t>(</w:t>
      </w:r>
      <w:r>
        <w:rPr>
          <w:rFonts w:hint="eastAsia"/>
        </w:rPr>
        <w:t>第</w:t>
      </w:r>
      <w:r>
        <w:rPr>
          <w:rFonts w:hint="eastAsia"/>
        </w:rPr>
        <w:t>87</w:t>
      </w:r>
      <w:r>
        <w:rPr>
          <w:rFonts w:hint="eastAsia"/>
        </w:rPr>
        <w:t>段以下</w:t>
      </w:r>
      <w:r>
        <w:rPr>
          <w:rFonts w:hint="eastAsia"/>
        </w:rPr>
        <w:t>)</w:t>
      </w:r>
      <w:r>
        <w:rPr>
          <w:rFonts w:hint="eastAsia"/>
        </w:rPr>
        <w:t>。</w:t>
      </w:r>
    </w:p>
    <w:p w:rsidR="00000000" w:rsidRDefault="00000000">
      <w:pPr>
        <w:rPr>
          <w:rFonts w:hint="eastAsia"/>
        </w:rPr>
      </w:pPr>
      <w:r>
        <w:rPr>
          <w:rFonts w:hint="eastAsia"/>
        </w:rPr>
        <w:tab/>
        <w:t>32.  1993</w:t>
      </w:r>
      <w:r>
        <w:rPr>
          <w:rFonts w:hint="eastAsia"/>
        </w:rPr>
        <w:t>年《人权法》第</w:t>
      </w:r>
      <w:r>
        <w:rPr>
          <w:rFonts w:hint="eastAsia"/>
        </w:rPr>
        <w:t>151</w:t>
      </w:r>
      <w:r>
        <w:rPr>
          <w:rFonts w:hint="eastAsia"/>
        </w:rPr>
        <w:t>条第</w:t>
      </w:r>
      <w:r>
        <w:rPr>
          <w:rFonts w:hint="eastAsia"/>
        </w:rPr>
        <w:t>(1)</w:t>
      </w:r>
      <w:r>
        <w:rPr>
          <w:rFonts w:hint="eastAsia"/>
        </w:rPr>
        <w:t>款规定，除有明确规定外，这项法律既不限制、也不影响新西兰现行的任何其他法规。在</w:t>
      </w:r>
      <w:r>
        <w:rPr>
          <w:rFonts w:hint="eastAsia"/>
          <w:u w:val="single"/>
        </w:rPr>
        <w:t>C</w:t>
      </w:r>
      <w:r>
        <w:rPr>
          <w:u w:val="single"/>
        </w:rPr>
        <w:t>oburn</w:t>
      </w:r>
      <w:r>
        <w:rPr>
          <w:rFonts w:hint="eastAsia"/>
          <w:u w:val="single"/>
        </w:rPr>
        <w:t>诉人权委员会</w:t>
      </w:r>
      <w:r>
        <w:rPr>
          <w:rFonts w:hint="eastAsia"/>
        </w:rPr>
        <w:t>一案</w:t>
      </w:r>
      <w:r>
        <w:rPr>
          <w:rFonts w:hint="eastAsia"/>
        </w:rPr>
        <w:t>((1994)1 HRNZ</w:t>
      </w:r>
      <w:r>
        <w:t xml:space="preserve"> </w:t>
      </w:r>
      <w:r>
        <w:rPr>
          <w:rFonts w:hint="eastAsia"/>
        </w:rPr>
        <w:t>120,</w:t>
      </w:r>
      <w:r>
        <w:t xml:space="preserve"> </w:t>
      </w:r>
      <w:r>
        <w:rPr>
          <w:rFonts w:hint="eastAsia"/>
        </w:rPr>
        <w:t>151(HC)T</w:t>
      </w:r>
      <w:r>
        <w:t>horp</w:t>
      </w:r>
      <w:r>
        <w:rPr>
          <w:rFonts w:hint="eastAsia"/>
        </w:rPr>
        <w:t xml:space="preserve"> J)</w:t>
      </w:r>
      <w:r>
        <w:rPr>
          <w:rFonts w:hint="eastAsia"/>
        </w:rPr>
        <w:t>中，法院就这项法律第</w:t>
      </w:r>
      <w:r>
        <w:rPr>
          <w:rFonts w:hint="eastAsia"/>
        </w:rPr>
        <w:t>151</w:t>
      </w:r>
      <w:r>
        <w:rPr>
          <w:rFonts w:hint="eastAsia"/>
        </w:rPr>
        <w:t>条第</w:t>
      </w:r>
      <w:r>
        <w:rPr>
          <w:rFonts w:hint="eastAsia"/>
        </w:rPr>
        <w:t>(1)</w:t>
      </w:r>
      <w:r>
        <w:rPr>
          <w:rFonts w:hint="eastAsia"/>
        </w:rPr>
        <w:t>款与其他法律之间的关系作出了解释，认为如果《人权法》的某项规定具体涉及某一问题，而且《人权法》的制定日期较晚的话，那么，就《人权法》已涉及的这一具体问题而言，违背《人权法》的另一项法律规定即为无效。</w:t>
      </w:r>
    </w:p>
    <w:p w:rsidR="00000000" w:rsidRDefault="00000000">
      <w:pPr>
        <w:rPr>
          <w:rFonts w:hint="eastAsia"/>
        </w:rPr>
      </w:pPr>
      <w:r>
        <w:rPr>
          <w:rFonts w:hint="eastAsia"/>
        </w:rPr>
        <w:tab/>
        <w:t xml:space="preserve">33.  </w:t>
      </w:r>
      <w:r>
        <w:rPr>
          <w:rFonts w:hint="eastAsia"/>
        </w:rPr>
        <w:t>《人权法》第</w:t>
      </w:r>
      <w:r>
        <w:rPr>
          <w:rFonts w:hint="eastAsia"/>
        </w:rPr>
        <w:t>151</w:t>
      </w:r>
      <w:r>
        <w:rPr>
          <w:rFonts w:hint="eastAsia"/>
        </w:rPr>
        <w:t>条第</w:t>
      </w:r>
      <w:r>
        <w:rPr>
          <w:rFonts w:hint="eastAsia"/>
        </w:rPr>
        <w:t>(2)</w:t>
      </w:r>
      <w:r>
        <w:rPr>
          <w:rFonts w:hint="eastAsia"/>
        </w:rPr>
        <w:t>款允许政府在政策和做法上不援用</w:t>
      </w:r>
      <w:r>
        <w:rPr>
          <w:rFonts w:hint="eastAsia"/>
        </w:rPr>
        <w:t>1993</w:t>
      </w:r>
      <w:r>
        <w:rPr>
          <w:rFonts w:hint="eastAsia"/>
        </w:rPr>
        <w:t>年新添的禁止歧视的理由。</w:t>
      </w:r>
      <w:r>
        <w:rPr>
          <w:rFonts w:hint="eastAsia"/>
        </w:rPr>
        <w:t>1993</w:t>
      </w:r>
      <w:r>
        <w:rPr>
          <w:rFonts w:hint="eastAsia"/>
        </w:rPr>
        <w:t>年《人权法》第</w:t>
      </w:r>
      <w:r>
        <w:rPr>
          <w:rFonts w:hint="eastAsia"/>
        </w:rPr>
        <w:t>151</w:t>
      </w:r>
      <w:r>
        <w:rPr>
          <w:rFonts w:hint="eastAsia"/>
        </w:rPr>
        <w:t>条第</w:t>
      </w:r>
      <w:r>
        <w:rPr>
          <w:rFonts w:hint="eastAsia"/>
        </w:rPr>
        <w:t>(2)</w:t>
      </w:r>
      <w:r>
        <w:rPr>
          <w:rFonts w:hint="eastAsia"/>
        </w:rPr>
        <w:t>款作出这样规定是有必要的，这使政府有时间按照新增的禁止歧视理由修订政府的政策和做法。这项规定将于</w:t>
      </w:r>
      <w:r>
        <w:rPr>
          <w:rFonts w:hint="eastAsia"/>
        </w:rPr>
        <w:t>2001</w:t>
      </w:r>
      <w:r>
        <w:rPr>
          <w:rFonts w:hint="eastAsia"/>
        </w:rPr>
        <w:t>年</w:t>
      </w:r>
      <w:r>
        <w:rPr>
          <w:rFonts w:hint="eastAsia"/>
        </w:rPr>
        <w:t>12</w:t>
      </w:r>
      <w:r>
        <w:rPr>
          <w:rFonts w:hint="eastAsia"/>
        </w:rPr>
        <w:t>月</w:t>
      </w:r>
      <w:r>
        <w:rPr>
          <w:rFonts w:hint="eastAsia"/>
        </w:rPr>
        <w:t>31</w:t>
      </w:r>
      <w:r>
        <w:rPr>
          <w:rFonts w:hint="eastAsia"/>
        </w:rPr>
        <w:t>日到期。</w:t>
      </w:r>
    </w:p>
    <w:p w:rsidR="00000000" w:rsidRDefault="00000000">
      <w:pPr>
        <w:spacing w:after="240"/>
      </w:pPr>
      <w:r>
        <w:rPr>
          <w:rFonts w:hint="eastAsia"/>
        </w:rPr>
        <w:tab/>
        <w:t xml:space="preserve">34.  </w:t>
      </w:r>
      <w:r>
        <w:rPr>
          <w:rFonts w:hint="eastAsia"/>
        </w:rPr>
        <w:t>《人权法》第</w:t>
      </w:r>
      <w:r>
        <w:rPr>
          <w:rFonts w:hint="eastAsia"/>
        </w:rPr>
        <w:t>153</w:t>
      </w:r>
      <w:r>
        <w:rPr>
          <w:rFonts w:hint="eastAsia"/>
        </w:rPr>
        <w:t>条第</w:t>
      </w:r>
      <w:r>
        <w:rPr>
          <w:rFonts w:hint="eastAsia"/>
        </w:rPr>
        <w:t>(3)</w:t>
      </w:r>
      <w:r>
        <w:rPr>
          <w:rFonts w:hint="eastAsia"/>
        </w:rPr>
        <w:t>款规定，《人权法》中的任何内容均不应影响在移民事务或在新西兰公民与其他人之间区别对待方面颁布任何法规或新西兰政府在此方面的任何政策或行政做法。移民事务管理权是主权国家的特权。如果政府想挑选其认为对国家有好处的具有某些特点或资格的移民，政府应有甄别移民之权。由于《人权法》的规定可能会阻碍按个人特定资格遴选移民的任何移民政策，《人权法》的规定必须有例外。一般说来，移民政策显然有权在移民事务上、尤其是涉及入境权问题上在新西兰人与其他人之间加以区别。第</w:t>
      </w:r>
      <w:r>
        <w:rPr>
          <w:rFonts w:hint="eastAsia"/>
        </w:rPr>
        <w:t>153</w:t>
      </w:r>
      <w:r>
        <w:rPr>
          <w:rFonts w:hint="eastAsia"/>
        </w:rPr>
        <w:t>条第</w:t>
      </w:r>
      <w:r>
        <w:rPr>
          <w:rFonts w:hint="eastAsia"/>
        </w:rPr>
        <w:t>(3)</w:t>
      </w:r>
      <w:r>
        <w:rPr>
          <w:rFonts w:hint="eastAsia"/>
        </w:rPr>
        <w:t>款的范围很广，内容涉及与移民事务相关的一切活动。新西兰移民局在制定和实施内部政策</w:t>
      </w:r>
      <w:r>
        <w:rPr>
          <w:rFonts w:hint="eastAsia"/>
        </w:rPr>
        <w:t>(</w:t>
      </w:r>
      <w:r>
        <w:rPr>
          <w:rFonts w:hint="eastAsia"/>
        </w:rPr>
        <w:t>从技术上讲例外规定也适用于内部政策</w:t>
      </w:r>
      <w:r>
        <w:rPr>
          <w:rFonts w:hint="eastAsia"/>
        </w:rPr>
        <w:t>)</w:t>
      </w:r>
      <w:r>
        <w:rPr>
          <w:rFonts w:hint="eastAsia"/>
        </w:rPr>
        <w:t>及其与公众关系上，遵循了《人权法》的各项准则。</w:t>
      </w:r>
    </w:p>
    <w:p w:rsidR="00000000" w:rsidRDefault="00000000">
      <w:pPr>
        <w:pStyle w:val="Heading4"/>
        <w:rPr>
          <w:rFonts w:hint="eastAsia"/>
        </w:rPr>
      </w:pPr>
      <w:r>
        <w:rPr>
          <w:u w:val="none"/>
        </w:rPr>
        <w:t>(b)</w:t>
      </w:r>
      <w:r>
        <w:rPr>
          <w:rFonts w:hint="eastAsia"/>
          <w:u w:val="none"/>
        </w:rPr>
        <w:t xml:space="preserve">  </w:t>
      </w:r>
      <w:r>
        <w:rPr>
          <w:rFonts w:hint="eastAsia"/>
        </w:rPr>
        <w:t>审查现有法律是否符合</w:t>
      </w:r>
      <w:r>
        <w:rPr>
          <w:rFonts w:hint="eastAsia"/>
        </w:rPr>
        <w:t>1993</w:t>
      </w:r>
      <w:r>
        <w:rPr>
          <w:rFonts w:hint="eastAsia"/>
        </w:rPr>
        <w:t>年《人权法</w:t>
      </w:r>
      <w:r>
        <w:rPr>
          <w:rFonts w:hint="eastAsia"/>
          <w:u w:val="none"/>
        </w:rPr>
        <w:t>》</w:t>
      </w:r>
    </w:p>
    <w:p w:rsidR="00000000" w:rsidRDefault="00000000">
      <w:pPr>
        <w:rPr>
          <w:rFonts w:hint="eastAsia"/>
        </w:rPr>
      </w:pPr>
      <w:r>
        <w:rPr>
          <w:rFonts w:hint="eastAsia"/>
        </w:rPr>
        <w:tab/>
        <w:t xml:space="preserve">35.  </w:t>
      </w:r>
      <w:r>
        <w:rPr>
          <w:rFonts w:hint="eastAsia"/>
        </w:rPr>
        <w:t>现在接着上文第</w:t>
      </w:r>
      <w:r>
        <w:rPr>
          <w:rFonts w:hint="eastAsia"/>
        </w:rPr>
        <w:t>27-30</w:t>
      </w:r>
      <w:r>
        <w:rPr>
          <w:rFonts w:hint="eastAsia"/>
        </w:rPr>
        <w:t>段的内容进一步介绍有关情况。根据《人权法》第</w:t>
      </w:r>
      <w:r>
        <w:rPr>
          <w:rFonts w:hint="eastAsia"/>
        </w:rPr>
        <w:t>5</w:t>
      </w:r>
      <w:r>
        <w:rPr>
          <w:rFonts w:hint="eastAsia"/>
        </w:rPr>
        <w:t>条第</w:t>
      </w:r>
      <w:r>
        <w:rPr>
          <w:rFonts w:hint="eastAsia"/>
        </w:rPr>
        <w:t>(1)</w:t>
      </w:r>
      <w:r>
        <w:rPr>
          <w:rFonts w:hint="eastAsia"/>
        </w:rPr>
        <w:t>款</w:t>
      </w:r>
      <w:r>
        <w:t>(i)</w:t>
      </w:r>
      <w:r>
        <w:rPr>
          <w:rFonts w:hint="eastAsia"/>
        </w:rPr>
        <w:t>至</w:t>
      </w:r>
      <w:r>
        <w:t>(k)</w:t>
      </w:r>
      <w:r>
        <w:rPr>
          <w:rFonts w:hint="eastAsia"/>
        </w:rPr>
        <w:t>项的规定，人权委员会着手审查新西兰一切现行的法规、政府政策和行政惯例，以便在</w:t>
      </w:r>
      <w:r>
        <w:rPr>
          <w:rFonts w:hint="eastAsia"/>
        </w:rPr>
        <w:t>1998</w:t>
      </w:r>
      <w:r>
        <w:rPr>
          <w:rFonts w:hint="eastAsia"/>
        </w:rPr>
        <w:t>年</w:t>
      </w:r>
      <w:r>
        <w:rPr>
          <w:rFonts w:hint="eastAsia"/>
        </w:rPr>
        <w:t>12</w:t>
      </w:r>
      <w:r>
        <w:rPr>
          <w:rFonts w:hint="eastAsia"/>
        </w:rPr>
        <w:t>月</w:t>
      </w:r>
      <w:r>
        <w:rPr>
          <w:rFonts w:hint="eastAsia"/>
        </w:rPr>
        <w:t>31</w:t>
      </w:r>
      <w:r>
        <w:rPr>
          <w:rFonts w:hint="eastAsia"/>
        </w:rPr>
        <w:t>日之前查明它们是否与《人权法》的反歧视规定相抵触或违背了《人权法》的精神或意向。该项目的正式名称是“</w:t>
      </w:r>
      <w:r>
        <w:rPr>
          <w:rFonts w:hint="eastAsia"/>
        </w:rPr>
        <w:t>2000</w:t>
      </w:r>
      <w:r>
        <w:rPr>
          <w:rFonts w:hint="eastAsia"/>
        </w:rPr>
        <w:t>年一致项目”。</w:t>
      </w:r>
    </w:p>
    <w:p w:rsidR="00000000" w:rsidRDefault="00000000">
      <w:pPr>
        <w:rPr>
          <w:rFonts w:hint="eastAsia"/>
        </w:rPr>
      </w:pPr>
      <w:r>
        <w:rPr>
          <w:rFonts w:hint="eastAsia"/>
        </w:rPr>
        <w:tab/>
        <w:t>36.  1997</w:t>
      </w:r>
      <w:r>
        <w:rPr>
          <w:rFonts w:hint="eastAsia"/>
        </w:rPr>
        <w:t>年初，政府对该项目引起的资源问题表示关注，并开始审视关于修改这一项目的种种办法。</w:t>
      </w:r>
      <w:r>
        <w:rPr>
          <w:rFonts w:hint="eastAsia"/>
        </w:rPr>
        <w:t>1997</w:t>
      </w:r>
      <w:r>
        <w:rPr>
          <w:rFonts w:hint="eastAsia"/>
        </w:rPr>
        <w:t>年</w:t>
      </w:r>
      <w:r>
        <w:rPr>
          <w:rFonts w:hint="eastAsia"/>
        </w:rPr>
        <w:t>10</w:t>
      </w:r>
      <w:r>
        <w:rPr>
          <w:rFonts w:hint="eastAsia"/>
        </w:rPr>
        <w:t>月，考虑到已在这一项目上投入了大量资源，政府决定重审这一项目。有初步证据表明，许多不一致之处是重复性的，或从性质上来看出入并不大。</w:t>
      </w:r>
    </w:p>
    <w:p w:rsidR="00000000" w:rsidRDefault="00000000">
      <w:pPr>
        <w:rPr>
          <w:rFonts w:hint="eastAsia"/>
        </w:rPr>
      </w:pPr>
      <w:r>
        <w:rPr>
          <w:rFonts w:hint="eastAsia"/>
        </w:rPr>
        <w:tab/>
        <w:t xml:space="preserve">37.  </w:t>
      </w:r>
      <w:r>
        <w:rPr>
          <w:rFonts w:hint="eastAsia"/>
        </w:rPr>
        <w:t>政府于</w:t>
      </w:r>
      <w:r>
        <w:rPr>
          <w:rFonts w:hint="eastAsia"/>
        </w:rPr>
        <w:t>1998</w:t>
      </w:r>
      <w:r>
        <w:rPr>
          <w:rFonts w:hint="eastAsia"/>
        </w:rPr>
        <w:t>年</w:t>
      </w:r>
      <w:r>
        <w:rPr>
          <w:rFonts w:hint="eastAsia"/>
        </w:rPr>
        <w:t>8</w:t>
      </w:r>
      <w:r>
        <w:rPr>
          <w:rFonts w:hint="eastAsia"/>
        </w:rPr>
        <w:t>月</w:t>
      </w:r>
      <w:r>
        <w:rPr>
          <w:rFonts w:hint="eastAsia"/>
        </w:rPr>
        <w:t>19</w:t>
      </w:r>
      <w:r>
        <w:rPr>
          <w:rFonts w:hint="eastAsia"/>
        </w:rPr>
        <w:t>日向议会提交了一项人权修订案。修订案内容如下：取消人权委员会报告这一项目进展情况的法定责任；澄清《人权法》并非高于其他法律；在社会福利、保健和国防领域政府相关服务方面增添新的例外规定或作出澄清；维持与年龄挂钩的退休福利；并任命一位妇女事务专员。但这项修订案在议会未获足够议员的支持，因此，未能跨越立法程序的提交议案阶段。</w:t>
      </w:r>
    </w:p>
    <w:p w:rsidR="00000000" w:rsidRDefault="00000000">
      <w:pPr>
        <w:rPr>
          <w:rFonts w:hint="eastAsia"/>
        </w:rPr>
      </w:pPr>
      <w:r>
        <w:rPr>
          <w:rFonts w:hint="eastAsia"/>
        </w:rPr>
        <w:tab/>
        <w:t xml:space="preserve">38.  </w:t>
      </w:r>
      <w:r>
        <w:rPr>
          <w:rFonts w:hint="eastAsia"/>
        </w:rPr>
        <w:t>于是，政府决定不再推动这项议案，转而提交了第二项议案，即第二号人权修订案。修订案于</w:t>
      </w:r>
      <w:r>
        <w:rPr>
          <w:rFonts w:hint="eastAsia"/>
        </w:rPr>
        <w:t>1999</w:t>
      </w:r>
      <w:r>
        <w:rPr>
          <w:rFonts w:hint="eastAsia"/>
        </w:rPr>
        <w:t>年</w:t>
      </w:r>
      <w:r>
        <w:rPr>
          <w:rFonts w:hint="eastAsia"/>
        </w:rPr>
        <w:t>9</w:t>
      </w:r>
      <w:r>
        <w:rPr>
          <w:rFonts w:hint="eastAsia"/>
        </w:rPr>
        <w:t>月</w:t>
      </w:r>
      <w:r>
        <w:rPr>
          <w:rFonts w:hint="eastAsia"/>
        </w:rPr>
        <w:t>8</w:t>
      </w:r>
      <w:r>
        <w:rPr>
          <w:rFonts w:hint="eastAsia"/>
        </w:rPr>
        <w:t>日获得通过，成为</w:t>
      </w:r>
      <w:r>
        <w:rPr>
          <w:rFonts w:hint="eastAsia"/>
        </w:rPr>
        <w:t>1999</w:t>
      </w:r>
      <w:r>
        <w:rPr>
          <w:rFonts w:hint="eastAsia"/>
        </w:rPr>
        <w:t>年《人权修订法》。该项法律的内容有：</w:t>
      </w:r>
    </w:p>
    <w:p w:rsidR="00000000" w:rsidRDefault="00000000">
      <w:pPr>
        <w:numPr>
          <w:ilvl w:val="0"/>
          <w:numId w:val="30"/>
        </w:numPr>
        <w:rPr>
          <w:rFonts w:hint="eastAsia"/>
          <w:spacing w:val="6"/>
        </w:rPr>
      </w:pPr>
      <w:r>
        <w:rPr>
          <w:rFonts w:hint="eastAsia"/>
          <w:spacing w:val="6"/>
        </w:rPr>
        <w:t>将政府不必援用《人权法》新增歧视理由的期限和不必根据《人权法》修订其他法律的期限从</w:t>
      </w:r>
      <w:r>
        <w:rPr>
          <w:rFonts w:hint="eastAsia"/>
          <w:spacing w:val="6"/>
        </w:rPr>
        <w:t>1999</w:t>
      </w:r>
      <w:r>
        <w:rPr>
          <w:rFonts w:hint="eastAsia"/>
          <w:spacing w:val="6"/>
        </w:rPr>
        <w:t>年</w:t>
      </w:r>
      <w:r>
        <w:rPr>
          <w:rFonts w:hint="eastAsia"/>
          <w:spacing w:val="6"/>
        </w:rPr>
        <w:t>12</w:t>
      </w:r>
      <w:r>
        <w:rPr>
          <w:rFonts w:hint="eastAsia"/>
          <w:spacing w:val="6"/>
        </w:rPr>
        <w:t>月</w:t>
      </w:r>
      <w:r>
        <w:rPr>
          <w:rFonts w:hint="eastAsia"/>
          <w:spacing w:val="6"/>
        </w:rPr>
        <w:t>31</w:t>
      </w:r>
      <w:r>
        <w:rPr>
          <w:rFonts w:hint="eastAsia"/>
          <w:spacing w:val="6"/>
        </w:rPr>
        <w:t>日延至</w:t>
      </w:r>
      <w:r>
        <w:rPr>
          <w:rFonts w:hint="eastAsia"/>
          <w:spacing w:val="6"/>
        </w:rPr>
        <w:t>2001</w:t>
      </w:r>
      <w:r>
        <w:rPr>
          <w:rFonts w:hint="eastAsia"/>
          <w:spacing w:val="6"/>
        </w:rPr>
        <w:t>年</w:t>
      </w:r>
      <w:r>
        <w:rPr>
          <w:rFonts w:hint="eastAsia"/>
          <w:spacing w:val="6"/>
        </w:rPr>
        <w:t>12</w:t>
      </w:r>
      <w:r>
        <w:rPr>
          <w:rFonts w:hint="eastAsia"/>
          <w:spacing w:val="6"/>
        </w:rPr>
        <w:t>月</w:t>
      </w:r>
      <w:r>
        <w:rPr>
          <w:rFonts w:hint="eastAsia"/>
          <w:spacing w:val="6"/>
        </w:rPr>
        <w:t>31</w:t>
      </w:r>
      <w:r>
        <w:rPr>
          <w:rFonts w:hint="eastAsia"/>
          <w:spacing w:val="6"/>
        </w:rPr>
        <w:t>日；</w:t>
      </w:r>
    </w:p>
    <w:p w:rsidR="00000000" w:rsidRDefault="00000000">
      <w:pPr>
        <w:numPr>
          <w:ilvl w:val="0"/>
          <w:numId w:val="30"/>
        </w:numPr>
        <w:rPr>
          <w:rFonts w:hint="eastAsia"/>
          <w:spacing w:val="8"/>
        </w:rPr>
      </w:pPr>
      <w:r>
        <w:rPr>
          <w:rFonts w:hint="eastAsia"/>
          <w:spacing w:val="8"/>
        </w:rPr>
        <w:t>将</w:t>
      </w:r>
      <w:r>
        <w:rPr>
          <w:rFonts w:hint="eastAsia"/>
          <w:spacing w:val="8"/>
        </w:rPr>
        <w:t>1964</w:t>
      </w:r>
      <w:r>
        <w:rPr>
          <w:rFonts w:hint="eastAsia"/>
          <w:spacing w:val="8"/>
        </w:rPr>
        <w:t>年《社会保障法》第</w:t>
      </w:r>
      <w:r>
        <w:rPr>
          <w:rFonts w:hint="eastAsia"/>
          <w:spacing w:val="8"/>
        </w:rPr>
        <w:t>126</w:t>
      </w:r>
      <w:r>
        <w:rPr>
          <w:rFonts w:hint="eastAsia"/>
          <w:spacing w:val="8"/>
        </w:rPr>
        <w:t>条</w:t>
      </w:r>
      <w:r>
        <w:rPr>
          <w:rFonts w:hint="eastAsia"/>
          <w:spacing w:val="8"/>
        </w:rPr>
        <w:t>B</w:t>
      </w:r>
      <w:r>
        <w:rPr>
          <w:rFonts w:hint="eastAsia"/>
          <w:spacing w:val="8"/>
        </w:rPr>
        <w:t>款的期限从</w:t>
      </w:r>
      <w:r>
        <w:rPr>
          <w:rFonts w:hint="eastAsia"/>
          <w:spacing w:val="8"/>
        </w:rPr>
        <w:t>1999</w:t>
      </w:r>
      <w:r>
        <w:rPr>
          <w:rFonts w:hint="eastAsia"/>
          <w:spacing w:val="8"/>
        </w:rPr>
        <w:t>年</w:t>
      </w:r>
      <w:r>
        <w:rPr>
          <w:rFonts w:hint="eastAsia"/>
          <w:spacing w:val="8"/>
        </w:rPr>
        <w:t>12</w:t>
      </w:r>
      <w:r>
        <w:rPr>
          <w:rFonts w:hint="eastAsia"/>
          <w:spacing w:val="8"/>
        </w:rPr>
        <w:t>月</w:t>
      </w:r>
      <w:r>
        <w:rPr>
          <w:rFonts w:hint="eastAsia"/>
          <w:spacing w:val="8"/>
        </w:rPr>
        <w:t>31</w:t>
      </w:r>
      <w:r>
        <w:rPr>
          <w:rFonts w:hint="eastAsia"/>
          <w:spacing w:val="8"/>
        </w:rPr>
        <w:t>日延至</w:t>
      </w:r>
      <w:r>
        <w:rPr>
          <w:rFonts w:hint="eastAsia"/>
          <w:spacing w:val="8"/>
        </w:rPr>
        <w:t>2001</w:t>
      </w:r>
      <w:r>
        <w:rPr>
          <w:rFonts w:hint="eastAsia"/>
          <w:spacing w:val="8"/>
        </w:rPr>
        <w:t>年</w:t>
      </w:r>
      <w:r>
        <w:rPr>
          <w:rFonts w:hint="eastAsia"/>
          <w:spacing w:val="8"/>
        </w:rPr>
        <w:t>12</w:t>
      </w:r>
      <w:r>
        <w:rPr>
          <w:rFonts w:hint="eastAsia"/>
          <w:spacing w:val="8"/>
        </w:rPr>
        <w:t>月</w:t>
      </w:r>
      <w:r>
        <w:rPr>
          <w:rFonts w:hint="eastAsia"/>
          <w:spacing w:val="8"/>
        </w:rPr>
        <w:t>31</w:t>
      </w:r>
      <w:r>
        <w:rPr>
          <w:rFonts w:hint="eastAsia"/>
          <w:spacing w:val="8"/>
        </w:rPr>
        <w:t>日。根据这项规定，关于给予福利或补助的某些法律不必与</w:t>
      </w:r>
      <w:r>
        <w:rPr>
          <w:rFonts w:hint="eastAsia"/>
          <w:spacing w:val="8"/>
        </w:rPr>
        <w:t>1977</w:t>
      </w:r>
      <w:r>
        <w:rPr>
          <w:rFonts w:hint="eastAsia"/>
          <w:spacing w:val="8"/>
        </w:rPr>
        <w:t>年《人权委员会法》或</w:t>
      </w:r>
      <w:r>
        <w:rPr>
          <w:rFonts w:hint="eastAsia"/>
          <w:spacing w:val="8"/>
        </w:rPr>
        <w:t>1993</w:t>
      </w:r>
      <w:r>
        <w:rPr>
          <w:rFonts w:hint="eastAsia"/>
          <w:spacing w:val="8"/>
        </w:rPr>
        <w:t>年《人权法》一致；</w:t>
      </w:r>
    </w:p>
    <w:p w:rsidR="00000000" w:rsidRDefault="00000000">
      <w:pPr>
        <w:numPr>
          <w:ilvl w:val="0"/>
          <w:numId w:val="30"/>
        </w:numPr>
        <w:rPr>
          <w:rFonts w:hint="eastAsia"/>
        </w:rPr>
      </w:pPr>
      <w:r>
        <w:rPr>
          <w:rFonts w:hint="eastAsia"/>
        </w:rPr>
        <w:t>司法部长须每六个月向议会报告在处理现有法律与《人权法》之间重大出入方面取得的进展情况；</w:t>
      </w:r>
    </w:p>
    <w:p w:rsidR="00000000" w:rsidRDefault="00000000">
      <w:pPr>
        <w:numPr>
          <w:ilvl w:val="0"/>
          <w:numId w:val="30"/>
        </w:numPr>
        <w:rPr>
          <w:rFonts w:hint="eastAsia"/>
        </w:rPr>
      </w:pPr>
      <w:r>
        <w:rPr>
          <w:rFonts w:hint="eastAsia"/>
        </w:rPr>
        <w:t>人权委员会有权在司法部长向议会提交报告之前就司法部长的报告发表意见，任何这类意见均应被列入报告；以及</w:t>
      </w:r>
    </w:p>
    <w:p w:rsidR="00000000" w:rsidRDefault="00000000">
      <w:pPr>
        <w:numPr>
          <w:ilvl w:val="0"/>
          <w:numId w:val="30"/>
        </w:numPr>
        <w:rPr>
          <w:rFonts w:hint="eastAsia"/>
        </w:rPr>
      </w:pPr>
      <w:r>
        <w:rPr>
          <w:rFonts w:hint="eastAsia"/>
        </w:rPr>
        <w:t>1999</w:t>
      </w:r>
      <w:r>
        <w:rPr>
          <w:rFonts w:hint="eastAsia"/>
        </w:rPr>
        <w:t>年</w:t>
      </w:r>
      <w:r>
        <w:rPr>
          <w:rFonts w:hint="eastAsia"/>
        </w:rPr>
        <w:t>2</w:t>
      </w:r>
      <w:r>
        <w:rPr>
          <w:rFonts w:hint="eastAsia"/>
        </w:rPr>
        <w:t>月</w:t>
      </w:r>
      <w:r>
        <w:rPr>
          <w:rFonts w:hint="eastAsia"/>
        </w:rPr>
        <w:t>1</w:t>
      </w:r>
      <w:r>
        <w:rPr>
          <w:rFonts w:hint="eastAsia"/>
        </w:rPr>
        <w:t>日有效的工作合同所载的与年龄挂钩的退休福利不违背《人权法》。</w:t>
      </w:r>
    </w:p>
    <w:p w:rsidR="00000000" w:rsidRDefault="00000000">
      <w:pPr>
        <w:rPr>
          <w:rFonts w:hint="eastAsia"/>
        </w:rPr>
      </w:pPr>
      <w:r>
        <w:rPr>
          <w:rFonts w:hint="eastAsia"/>
        </w:rPr>
        <w:tab/>
        <w:t>39.  1999</w:t>
      </w:r>
      <w:r>
        <w:rPr>
          <w:rFonts w:hint="eastAsia"/>
        </w:rPr>
        <w:t>年《人权修订法》的首要目的是允许政府在一定期限内暂不履行《人权法》，以便使议会能有一定时间审查政府履行《人权法》工作所涉的各项复杂问题。</w:t>
      </w:r>
    </w:p>
    <w:p w:rsidR="00000000" w:rsidRDefault="00000000">
      <w:pPr>
        <w:rPr>
          <w:rFonts w:hint="eastAsia"/>
        </w:rPr>
      </w:pPr>
      <w:r>
        <w:rPr>
          <w:rFonts w:hint="eastAsia"/>
        </w:rPr>
        <w:tab/>
        <w:t xml:space="preserve">40.  </w:t>
      </w:r>
      <w:r>
        <w:rPr>
          <w:rFonts w:hint="eastAsia"/>
        </w:rPr>
        <w:t>除了</w:t>
      </w:r>
      <w:r>
        <w:rPr>
          <w:rFonts w:hint="eastAsia"/>
        </w:rPr>
        <w:t>1999</w:t>
      </w:r>
      <w:r>
        <w:rPr>
          <w:rFonts w:hint="eastAsia"/>
        </w:rPr>
        <w:t>年《人权修订法》所载的各项措施外，政府还承诺确保：</w:t>
      </w:r>
    </w:p>
    <w:p w:rsidR="00000000" w:rsidRDefault="00000000">
      <w:pPr>
        <w:numPr>
          <w:ilvl w:val="0"/>
          <w:numId w:val="31"/>
        </w:numPr>
        <w:rPr>
          <w:rFonts w:hint="eastAsia"/>
        </w:rPr>
      </w:pPr>
      <w:r>
        <w:rPr>
          <w:rFonts w:hint="eastAsia"/>
        </w:rPr>
        <w:t>2000</w:t>
      </w:r>
      <w:r>
        <w:rPr>
          <w:rFonts w:hint="eastAsia"/>
        </w:rPr>
        <w:t>年</w:t>
      </w:r>
      <w:r>
        <w:rPr>
          <w:rFonts w:hint="eastAsia"/>
        </w:rPr>
        <w:t>1</w:t>
      </w:r>
      <w:r>
        <w:rPr>
          <w:rFonts w:hint="eastAsia"/>
        </w:rPr>
        <w:t>月</w:t>
      </w:r>
      <w:r>
        <w:rPr>
          <w:rFonts w:hint="eastAsia"/>
        </w:rPr>
        <w:t>1</w:t>
      </w:r>
      <w:r>
        <w:rPr>
          <w:rFonts w:hint="eastAsia"/>
        </w:rPr>
        <w:t>日之后制定的任何法规符合《人权法》，但议会明确允许的任何出入除外；</w:t>
      </w:r>
    </w:p>
    <w:p w:rsidR="00000000" w:rsidRDefault="00000000">
      <w:pPr>
        <w:numPr>
          <w:ilvl w:val="0"/>
          <w:numId w:val="31"/>
        </w:numPr>
        <w:rPr>
          <w:rFonts w:hint="eastAsia"/>
        </w:rPr>
      </w:pPr>
      <w:r>
        <w:rPr>
          <w:rFonts w:hint="eastAsia"/>
        </w:rPr>
        <w:t>除了原来在</w:t>
      </w:r>
      <w:r>
        <w:rPr>
          <w:rFonts w:hint="eastAsia"/>
        </w:rPr>
        <w:t>1998</w:t>
      </w:r>
      <w:r>
        <w:rPr>
          <w:rFonts w:hint="eastAsia"/>
        </w:rPr>
        <w:t>年人权修订案中提出的免除领域外，政府的一切政策和做法均须符合《人权法》；以及</w:t>
      </w:r>
    </w:p>
    <w:p w:rsidR="00000000" w:rsidRDefault="00000000">
      <w:pPr>
        <w:numPr>
          <w:ilvl w:val="0"/>
          <w:numId w:val="31"/>
        </w:numPr>
        <w:rPr>
          <w:rFonts w:hint="eastAsia"/>
        </w:rPr>
      </w:pPr>
      <w:r>
        <w:rPr>
          <w:rFonts w:hint="eastAsia"/>
        </w:rPr>
        <w:t>向人权委员会提供足够的资源，使其能发挥</w:t>
      </w:r>
      <w:r>
        <w:rPr>
          <w:rFonts w:hint="eastAsia"/>
        </w:rPr>
        <w:t>1999</w:t>
      </w:r>
      <w:r>
        <w:rPr>
          <w:rFonts w:hint="eastAsia"/>
        </w:rPr>
        <w:t>年《人权修订法》所规定的作用。</w:t>
      </w:r>
    </w:p>
    <w:p w:rsidR="00000000" w:rsidRDefault="00000000">
      <w:pPr>
        <w:spacing w:after="240"/>
        <w:rPr>
          <w:rFonts w:hint="eastAsia"/>
        </w:rPr>
      </w:pPr>
      <w:r>
        <w:rPr>
          <w:rFonts w:hint="eastAsia"/>
        </w:rPr>
        <w:tab/>
        <w:t xml:space="preserve">41.  </w:t>
      </w:r>
      <w:r>
        <w:rPr>
          <w:rFonts w:hint="eastAsia"/>
        </w:rPr>
        <w:t>人权委员会于</w:t>
      </w:r>
      <w:r>
        <w:rPr>
          <w:rFonts w:hint="eastAsia"/>
        </w:rPr>
        <w:t>1998</w:t>
      </w:r>
      <w:r>
        <w:rPr>
          <w:rFonts w:hint="eastAsia"/>
        </w:rPr>
        <w:t>年</w:t>
      </w:r>
      <w:r>
        <w:rPr>
          <w:rFonts w:hint="eastAsia"/>
        </w:rPr>
        <w:t>12</w:t>
      </w:r>
      <w:r>
        <w:rPr>
          <w:rFonts w:hint="eastAsia"/>
        </w:rPr>
        <w:t>月</w:t>
      </w:r>
      <w:r>
        <w:rPr>
          <w:rFonts w:hint="eastAsia"/>
        </w:rPr>
        <w:t>31</w:t>
      </w:r>
      <w:r>
        <w:rPr>
          <w:rFonts w:hint="eastAsia"/>
        </w:rPr>
        <w:t>日向司法部长提交了“</w:t>
      </w:r>
      <w:r>
        <w:rPr>
          <w:rFonts w:hint="eastAsia"/>
        </w:rPr>
        <w:t>2001</w:t>
      </w:r>
      <w:r>
        <w:rPr>
          <w:rFonts w:hint="eastAsia"/>
        </w:rPr>
        <w:t>年一致项目”报告。虽然尚未全部完成对一切法律、规定、政策和做法的全面评估，但已评估了政府六个部</w:t>
      </w:r>
      <w:r>
        <w:rPr>
          <w:rFonts w:hint="eastAsia"/>
        </w:rPr>
        <w:t>(</w:t>
      </w:r>
      <w:r>
        <w:rPr>
          <w:rFonts w:hint="eastAsia"/>
        </w:rPr>
        <w:t>内政部、研究和科学技术部、劳工部、文化事务部、运输部、司法部</w:t>
      </w:r>
      <w:r>
        <w:rPr>
          <w:rFonts w:hint="eastAsia"/>
        </w:rPr>
        <w:t>)</w:t>
      </w:r>
      <w:r>
        <w:rPr>
          <w:rFonts w:hint="eastAsia"/>
        </w:rPr>
        <w:t>实行的法规、政策和做法。在这些法规、政策和做法中，人权委员会并未发现任何严重违背</w:t>
      </w:r>
      <w:r>
        <w:rPr>
          <w:rFonts w:hint="eastAsia"/>
        </w:rPr>
        <w:t>1993</w:t>
      </w:r>
      <w:r>
        <w:rPr>
          <w:rFonts w:hint="eastAsia"/>
        </w:rPr>
        <w:t>年《人权法》第二部分规定之处。但人权委员会发现应系统处理一些领域的问题，如同性恋关系、责任年龄、退休、家庭、被抚养人、语言等问题，以避免这些领域的歧视。在收到这份报告后，政府发表了一份题为“同性伴侣与法律”的讨论文件</w:t>
      </w:r>
      <w:r>
        <w:rPr>
          <w:rFonts w:hint="eastAsia"/>
        </w:rPr>
        <w:t xml:space="preserve"> </w:t>
      </w:r>
      <w:r>
        <w:rPr>
          <w:rStyle w:val="EndnoteReference"/>
        </w:rPr>
        <w:endnoteReference w:id="1"/>
      </w:r>
      <w:r>
        <w:rPr>
          <w:rFonts w:hint="eastAsia"/>
        </w:rPr>
        <w:t xml:space="preserve"> </w:t>
      </w:r>
      <w:r>
        <w:rPr>
          <w:rFonts w:hint="eastAsia"/>
        </w:rPr>
        <w:t>，请公众就同性恋关系所涉的各种问题发表意见。这份文件探讨了与同性伴侣相关的一系列法律问题，如婚姻以及正式承认同性恋关系等问题。它并未提出任何法律改革办法，而只是征求了公众的意见。</w:t>
      </w:r>
    </w:p>
    <w:p w:rsidR="00000000" w:rsidRDefault="00000000">
      <w:pPr>
        <w:pStyle w:val="Heading4"/>
        <w:rPr>
          <w:rFonts w:hint="eastAsia"/>
        </w:rPr>
      </w:pPr>
      <w:r>
        <w:rPr>
          <w:u w:val="none"/>
        </w:rPr>
        <w:t>(c)</w:t>
      </w:r>
      <w:r>
        <w:rPr>
          <w:rFonts w:hint="eastAsia"/>
          <w:u w:val="none"/>
        </w:rPr>
        <w:t xml:space="preserve">  </w:t>
      </w:r>
      <w:r>
        <w:rPr>
          <w:rFonts w:hint="eastAsia"/>
        </w:rPr>
        <w:t>1990</w:t>
      </w:r>
      <w:r>
        <w:rPr>
          <w:rFonts w:hint="eastAsia"/>
        </w:rPr>
        <w:t>年《新西兰权利法</w:t>
      </w:r>
      <w:r>
        <w:rPr>
          <w:rFonts w:hint="eastAsia"/>
          <w:u w:val="none"/>
        </w:rPr>
        <w:t>》</w:t>
      </w:r>
    </w:p>
    <w:p w:rsidR="00000000" w:rsidRDefault="00000000">
      <w:pPr>
        <w:spacing w:after="240"/>
        <w:rPr>
          <w:rFonts w:hint="eastAsia"/>
        </w:rPr>
      </w:pPr>
      <w:r>
        <w:rPr>
          <w:rFonts w:hint="eastAsia"/>
        </w:rPr>
        <w:tab/>
        <w:t xml:space="preserve">42.  </w:t>
      </w:r>
      <w:r>
        <w:rPr>
          <w:rFonts w:hint="eastAsia"/>
        </w:rPr>
        <w:t>经济、社会和文化权利委员会在关于新西兰初始报告的结论性意见中，对</w:t>
      </w:r>
      <w:r>
        <w:rPr>
          <w:rFonts w:hint="eastAsia"/>
        </w:rPr>
        <w:t>1990</w:t>
      </w:r>
      <w:r>
        <w:rPr>
          <w:rFonts w:hint="eastAsia"/>
        </w:rPr>
        <w:t>年《新西兰权利法》未提及经济、社会和文化权利并对该项法律是随时可能会被其他法律压倒的普通法规表示关注。与这些问题相关的进一步评论见新西兰在《公民权利和政治权利国际公约》下提交的第四次定期报告</w:t>
      </w:r>
      <w:r>
        <w:rPr>
          <w:rFonts w:hint="eastAsia"/>
        </w:rPr>
        <w:t>(</w:t>
      </w:r>
      <w:r>
        <w:rPr>
          <w:rFonts w:hint="eastAsia"/>
        </w:rPr>
        <w:t>第</w:t>
      </w:r>
      <w:r>
        <w:rPr>
          <w:rFonts w:hint="eastAsia"/>
        </w:rPr>
        <w:t>3</w:t>
      </w:r>
      <w:r>
        <w:rPr>
          <w:rFonts w:hint="eastAsia"/>
        </w:rPr>
        <w:t>段</w:t>
      </w:r>
      <w:r>
        <w:t>(a)</w:t>
      </w:r>
      <w:r>
        <w:rPr>
          <w:rFonts w:hint="eastAsia"/>
        </w:rPr>
        <w:t>小段和第</w:t>
      </w:r>
      <w:r>
        <w:rPr>
          <w:rFonts w:hint="eastAsia"/>
        </w:rPr>
        <w:t>9</w:t>
      </w:r>
      <w:r>
        <w:rPr>
          <w:rFonts w:hint="eastAsia"/>
        </w:rPr>
        <w:t>段以下的内容</w:t>
      </w:r>
      <w:r>
        <w:rPr>
          <w:rFonts w:hint="eastAsia"/>
        </w:rPr>
        <w:t xml:space="preserve">) </w:t>
      </w:r>
      <w:r>
        <w:rPr>
          <w:rStyle w:val="EndnoteReference"/>
        </w:rPr>
        <w:endnoteReference w:id="2"/>
      </w:r>
      <w:r>
        <w:rPr>
          <w:rFonts w:hint="eastAsia"/>
        </w:rPr>
        <w:t xml:space="preserve"> </w:t>
      </w:r>
      <w:r>
        <w:rPr>
          <w:rFonts w:hint="eastAsia"/>
        </w:rPr>
        <w:t>。</w:t>
      </w:r>
    </w:p>
    <w:p w:rsidR="00000000" w:rsidRDefault="00000000">
      <w:pPr>
        <w:pStyle w:val="Heading4"/>
        <w:rPr>
          <w:rFonts w:hint="eastAsia"/>
        </w:rPr>
      </w:pPr>
      <w:r>
        <w:rPr>
          <w:u w:val="none"/>
        </w:rPr>
        <w:t>(d)</w:t>
      </w:r>
      <w:r>
        <w:rPr>
          <w:rFonts w:hint="eastAsia"/>
          <w:u w:val="none"/>
        </w:rPr>
        <w:t xml:space="preserve">  </w:t>
      </w:r>
      <w:r>
        <w:rPr>
          <w:rFonts w:hint="eastAsia"/>
        </w:rPr>
        <w:t>1993</w:t>
      </w:r>
      <w:r>
        <w:rPr>
          <w:rFonts w:hint="eastAsia"/>
        </w:rPr>
        <w:t>年《隐私法</w:t>
      </w:r>
      <w:r>
        <w:rPr>
          <w:rFonts w:hint="eastAsia"/>
          <w:u w:val="none"/>
        </w:rPr>
        <w:t>》</w:t>
      </w:r>
    </w:p>
    <w:p w:rsidR="00000000" w:rsidRDefault="00000000">
      <w:pPr>
        <w:spacing w:after="320"/>
        <w:rPr>
          <w:rFonts w:hint="eastAsia"/>
        </w:rPr>
      </w:pPr>
      <w:r>
        <w:rPr>
          <w:rFonts w:hint="eastAsia"/>
        </w:rPr>
        <w:tab/>
        <w:t>43.  1993</w:t>
      </w:r>
      <w:r>
        <w:rPr>
          <w:rFonts w:hint="eastAsia"/>
        </w:rPr>
        <w:t>年《隐私法》确定了对所收集的或所持有的公共和私人领域个人信息适用的</w:t>
      </w:r>
      <w:r>
        <w:rPr>
          <w:rFonts w:hint="eastAsia"/>
        </w:rPr>
        <w:t>12</w:t>
      </w:r>
      <w:r>
        <w:rPr>
          <w:rFonts w:hint="eastAsia"/>
        </w:rPr>
        <w:t>项信息保密原则。关于这项法律内容及其运作的详细介绍，见新西兰在《公民权利和政治权利国际公约》下向人权事务委员会提交的第三次定期报告</w:t>
      </w:r>
      <w:r>
        <w:rPr>
          <w:rFonts w:hint="eastAsia"/>
        </w:rPr>
        <w:t>(</w:t>
      </w:r>
      <w:r>
        <w:rPr>
          <w:rFonts w:hint="eastAsia"/>
        </w:rPr>
        <w:t>第</w:t>
      </w:r>
      <w:r>
        <w:rPr>
          <w:rFonts w:hint="eastAsia"/>
        </w:rPr>
        <w:t>83-100</w:t>
      </w:r>
      <w:r>
        <w:rPr>
          <w:rFonts w:hint="eastAsia"/>
        </w:rPr>
        <w:t>段</w:t>
      </w:r>
      <w:r>
        <w:rPr>
          <w:rFonts w:hint="eastAsia"/>
        </w:rPr>
        <w:t>)</w:t>
      </w:r>
      <w:r>
        <w:rPr>
          <w:rFonts w:hint="eastAsia"/>
        </w:rPr>
        <w:t>，进一步介绍见在《公约》下提交的第四次定期报告</w:t>
      </w:r>
      <w:r>
        <w:rPr>
          <w:rFonts w:hint="eastAsia"/>
        </w:rPr>
        <w:t>(</w:t>
      </w:r>
      <w:r>
        <w:rPr>
          <w:rFonts w:hint="eastAsia"/>
        </w:rPr>
        <w:t>第</w:t>
      </w:r>
      <w:r>
        <w:rPr>
          <w:rFonts w:hint="eastAsia"/>
        </w:rPr>
        <w:t>124-135</w:t>
      </w:r>
      <w:r>
        <w:rPr>
          <w:rFonts w:hint="eastAsia"/>
        </w:rPr>
        <w:t>段</w:t>
      </w:r>
      <w:r>
        <w:rPr>
          <w:rFonts w:hint="eastAsia"/>
        </w:rPr>
        <w:t>)</w:t>
      </w:r>
      <w:r>
        <w:rPr>
          <w:rFonts w:hint="eastAsia"/>
        </w:rPr>
        <w:t>。在《公民权利和政治权利国际公约》下提交的第四次定期报告还阐述了更广泛的隐私领域情况，介绍了</w:t>
      </w:r>
      <w:r>
        <w:rPr>
          <w:rFonts w:hint="eastAsia"/>
        </w:rPr>
        <w:t>1996</w:t>
      </w:r>
      <w:r>
        <w:rPr>
          <w:rFonts w:hint="eastAsia"/>
        </w:rPr>
        <w:t>年审查</w:t>
      </w:r>
      <w:r>
        <w:rPr>
          <w:rFonts w:hint="eastAsia"/>
        </w:rPr>
        <w:t>1969</w:t>
      </w:r>
      <w:r>
        <w:rPr>
          <w:rFonts w:hint="eastAsia"/>
        </w:rPr>
        <w:t>年《新西兰安全情报局法》</w:t>
      </w:r>
      <w:r>
        <w:rPr>
          <w:rFonts w:hint="eastAsia"/>
        </w:rPr>
        <w:t>(</w:t>
      </w:r>
      <w:r>
        <w:rPr>
          <w:rFonts w:hint="eastAsia"/>
        </w:rPr>
        <w:t>第</w:t>
      </w:r>
      <w:r>
        <w:rPr>
          <w:rFonts w:hint="eastAsia"/>
        </w:rPr>
        <w:t>136-141</w:t>
      </w:r>
      <w:r>
        <w:rPr>
          <w:rFonts w:hint="eastAsia"/>
        </w:rPr>
        <w:t>段</w:t>
      </w:r>
      <w:r>
        <w:rPr>
          <w:rFonts w:hint="eastAsia"/>
        </w:rPr>
        <w:t>)</w:t>
      </w:r>
      <w:r>
        <w:rPr>
          <w:rFonts w:hint="eastAsia"/>
        </w:rPr>
        <w:t>和</w:t>
      </w:r>
      <w:r>
        <w:rPr>
          <w:rFonts w:hint="eastAsia"/>
        </w:rPr>
        <w:t>1995</w:t>
      </w:r>
      <w:r>
        <w:rPr>
          <w:rFonts w:hint="eastAsia"/>
        </w:rPr>
        <w:t>年颁布《刑事侦查</w:t>
      </w:r>
      <w:r>
        <w:rPr>
          <w:rFonts w:hint="eastAsia"/>
        </w:rPr>
        <w:t>(</w:t>
      </w:r>
      <w:r>
        <w:rPr>
          <w:rFonts w:hint="eastAsia"/>
        </w:rPr>
        <w:t>血样</w:t>
      </w:r>
      <w:r>
        <w:rPr>
          <w:rFonts w:hint="eastAsia"/>
        </w:rPr>
        <w:t>)</w:t>
      </w:r>
      <w:r>
        <w:rPr>
          <w:rFonts w:hint="eastAsia"/>
        </w:rPr>
        <w:t>法》</w:t>
      </w:r>
      <w:r>
        <w:rPr>
          <w:rFonts w:hint="eastAsia"/>
        </w:rPr>
        <w:t>(</w:t>
      </w:r>
      <w:r>
        <w:rPr>
          <w:rFonts w:hint="eastAsia"/>
        </w:rPr>
        <w:t>第</w:t>
      </w:r>
      <w:r>
        <w:rPr>
          <w:rFonts w:hint="eastAsia"/>
        </w:rPr>
        <w:t>142-146</w:t>
      </w:r>
      <w:r>
        <w:rPr>
          <w:rFonts w:hint="eastAsia"/>
        </w:rPr>
        <w:t>段</w:t>
      </w:r>
      <w:r>
        <w:rPr>
          <w:rFonts w:hint="eastAsia"/>
        </w:rPr>
        <w:t>)</w:t>
      </w:r>
      <w:r>
        <w:rPr>
          <w:rFonts w:hint="eastAsia"/>
        </w:rPr>
        <w:t>情况。</w:t>
      </w:r>
    </w:p>
    <w:p w:rsidR="00000000" w:rsidRDefault="00000000">
      <w:pPr>
        <w:pStyle w:val="Heading3"/>
        <w:rPr>
          <w:rFonts w:hint="eastAsia"/>
        </w:rPr>
      </w:pPr>
      <w:r>
        <w:rPr>
          <w:rFonts w:hint="eastAsia"/>
          <w:u w:val="none"/>
        </w:rPr>
        <w:t xml:space="preserve">4.  </w:t>
      </w:r>
      <w:r>
        <w:rPr>
          <w:rFonts w:hint="eastAsia"/>
        </w:rPr>
        <w:t>介绍和宣讲《公约》及新西兰提交委员会的报告</w:t>
      </w:r>
    </w:p>
    <w:p w:rsidR="00000000" w:rsidRDefault="00000000">
      <w:pPr>
        <w:rPr>
          <w:rFonts w:hint="eastAsia"/>
        </w:rPr>
      </w:pPr>
      <w:r>
        <w:rPr>
          <w:rFonts w:hint="eastAsia"/>
        </w:rPr>
        <w:tab/>
        <w:t xml:space="preserve">44.  </w:t>
      </w:r>
      <w:r>
        <w:rPr>
          <w:rFonts w:hint="eastAsia"/>
        </w:rPr>
        <w:t>在新西兰向委员会提交初始报告之后，外交贸易部于</w:t>
      </w:r>
      <w:r>
        <w:rPr>
          <w:rFonts w:hint="eastAsia"/>
        </w:rPr>
        <w:t>1994</w:t>
      </w:r>
      <w:r>
        <w:rPr>
          <w:rFonts w:hint="eastAsia"/>
        </w:rPr>
        <w:t>年</w:t>
      </w:r>
      <w:r>
        <w:rPr>
          <w:rFonts w:hint="eastAsia"/>
        </w:rPr>
        <w:t>6</w:t>
      </w:r>
      <w:r>
        <w:rPr>
          <w:rFonts w:hint="eastAsia"/>
        </w:rPr>
        <w:t>月发表了《第</w:t>
      </w:r>
      <w:r>
        <w:rPr>
          <w:rFonts w:hint="eastAsia"/>
        </w:rPr>
        <w:t>49</w:t>
      </w:r>
      <w:r>
        <w:rPr>
          <w:rFonts w:hint="eastAsia"/>
        </w:rPr>
        <w:t>号通告》，题为“新西兰人权状况：向联合国经济、社会和文化权利委员会提交的报告”</w:t>
      </w:r>
      <w:r>
        <w:rPr>
          <w:rFonts w:hint="eastAsia"/>
        </w:rPr>
        <w:t>(</w:t>
      </w:r>
      <w:r>
        <w:rPr>
          <w:rFonts w:hint="eastAsia"/>
        </w:rPr>
        <w:t>见本文所附的补充材料</w:t>
      </w:r>
      <w:r>
        <w:rPr>
          <w:rFonts w:hint="eastAsia"/>
        </w:rPr>
        <w:t>)</w:t>
      </w:r>
      <w:r>
        <w:rPr>
          <w:rFonts w:hint="eastAsia"/>
        </w:rPr>
        <w:t>。通报详细介绍了委员会对新西兰初始报告的审议情况、委员会关于这份报告的结论性意见、《公约》的案文以及新西兰对《公约》的保留情况。</w:t>
      </w:r>
    </w:p>
    <w:p w:rsidR="00000000" w:rsidRDefault="00000000">
      <w:pPr>
        <w:rPr>
          <w:rFonts w:hint="eastAsia"/>
        </w:rPr>
      </w:pPr>
      <w:r>
        <w:rPr>
          <w:rFonts w:hint="eastAsia"/>
        </w:rPr>
        <w:tab/>
        <w:t xml:space="preserve">45.  </w:t>
      </w:r>
      <w:r>
        <w:rPr>
          <w:rFonts w:hint="eastAsia"/>
        </w:rPr>
        <w:t>只要提出要求，任何人均可免费获得这份通报以及新西兰初始报告的全文。另外，可在全国各地图书馆自由查阅这份通报和《公约》案文。</w:t>
      </w:r>
    </w:p>
    <w:p w:rsidR="00000000" w:rsidRDefault="00000000">
      <w:pPr>
        <w:spacing w:after="320"/>
        <w:rPr>
          <w:rFonts w:hint="eastAsia"/>
        </w:rPr>
      </w:pPr>
      <w:r>
        <w:rPr>
          <w:rFonts w:hint="eastAsia"/>
        </w:rPr>
        <w:tab/>
        <w:t xml:space="preserve">46.  </w:t>
      </w:r>
      <w:r>
        <w:rPr>
          <w:rFonts w:hint="eastAsia"/>
        </w:rPr>
        <w:t>新西兰在编写第二次定期报告时与政府许多部门、总督府下属机构、有关的公众进行了有益的磋商，外交贸易部向有关的公众提供了</w:t>
      </w:r>
      <w:r>
        <w:rPr>
          <w:rFonts w:hint="eastAsia"/>
        </w:rPr>
        <w:t>75</w:t>
      </w:r>
      <w:r>
        <w:rPr>
          <w:rFonts w:hint="eastAsia"/>
        </w:rPr>
        <w:t>份报告草稿，并收到了人们对报告草稿的</w:t>
      </w:r>
      <w:r>
        <w:rPr>
          <w:rFonts w:hint="eastAsia"/>
        </w:rPr>
        <w:t>9</w:t>
      </w:r>
      <w:r>
        <w:rPr>
          <w:rFonts w:hint="eastAsia"/>
        </w:rPr>
        <w:t>条意见。</w:t>
      </w:r>
    </w:p>
    <w:p w:rsidR="00000000" w:rsidRDefault="00000000">
      <w:pPr>
        <w:pStyle w:val="Heading2"/>
        <w:rPr>
          <w:rFonts w:hint="eastAsia"/>
        </w:rPr>
      </w:pPr>
      <w:r>
        <w:rPr>
          <w:rFonts w:hint="eastAsia"/>
        </w:rPr>
        <w:t>二、《公约》执行情况</w:t>
      </w:r>
    </w:p>
    <w:p w:rsidR="00000000" w:rsidRDefault="00000000">
      <w:pPr>
        <w:pStyle w:val="Heading3"/>
        <w:rPr>
          <w:rFonts w:hint="eastAsia"/>
        </w:rPr>
      </w:pPr>
      <w:r>
        <w:rPr>
          <w:rFonts w:hint="eastAsia"/>
        </w:rPr>
        <w:t>针对委员会关于新西兰初始报告的意见所作的答复</w:t>
      </w:r>
    </w:p>
    <w:p w:rsidR="00000000" w:rsidRDefault="00000000">
      <w:pPr>
        <w:rPr>
          <w:rFonts w:hint="eastAsia"/>
        </w:rPr>
      </w:pPr>
      <w:r>
        <w:rPr>
          <w:rFonts w:hint="eastAsia"/>
        </w:rPr>
        <w:tab/>
        <w:t xml:space="preserve">47.  </w:t>
      </w:r>
      <w:r>
        <w:rPr>
          <w:rFonts w:hint="eastAsia"/>
        </w:rPr>
        <w:t>第二部分阐述了在报告期和此后人权领域法律、政策和做法的重大动态，还提供了上文第</w:t>
      </w:r>
      <w:r>
        <w:rPr>
          <w:rFonts w:hint="eastAsia"/>
        </w:rPr>
        <w:t>3</w:t>
      </w:r>
      <w:r>
        <w:rPr>
          <w:rFonts w:hint="eastAsia"/>
        </w:rPr>
        <w:t>段述及的修订总则中所要求的材料。</w:t>
      </w:r>
    </w:p>
    <w:p w:rsidR="00000000" w:rsidRDefault="00000000">
      <w:pPr>
        <w:rPr>
          <w:rFonts w:hint="eastAsia"/>
          <w:spacing w:val="8"/>
        </w:rPr>
      </w:pPr>
      <w:r>
        <w:rPr>
          <w:rFonts w:hint="eastAsia"/>
          <w:spacing w:val="8"/>
        </w:rPr>
        <w:tab/>
        <w:t xml:space="preserve">48.  </w:t>
      </w:r>
      <w:r>
        <w:rPr>
          <w:rFonts w:hint="eastAsia"/>
          <w:spacing w:val="8"/>
        </w:rPr>
        <w:t>在编写本报告时考虑到了委员会就新西兰在《公约》下提交的初始报告表示的关注和提出的各项建议。新西兰在本报告中针对委员会的意见作如下阐述：</w:t>
      </w:r>
    </w:p>
    <w:p w:rsidR="00000000" w:rsidRDefault="00000000">
      <w:pPr>
        <w:numPr>
          <w:ilvl w:val="0"/>
          <w:numId w:val="32"/>
        </w:numPr>
        <w:rPr>
          <w:rFonts w:hint="eastAsia"/>
        </w:rPr>
      </w:pPr>
      <w:r>
        <w:rPr>
          <w:rFonts w:hint="eastAsia"/>
        </w:rPr>
        <w:t>关于应在</w:t>
      </w:r>
      <w:r>
        <w:rPr>
          <w:rFonts w:hint="eastAsia"/>
        </w:rPr>
        <w:t>1990</w:t>
      </w:r>
      <w:r>
        <w:rPr>
          <w:rFonts w:hint="eastAsia"/>
        </w:rPr>
        <w:t>年《新西兰权利法》中纳入经济、社会、文化权利以及应颁布具有优先法律地位的全面的权利法问题。政府决定不将经济、社会、文化权利纳入</w:t>
      </w:r>
      <w:r>
        <w:rPr>
          <w:rFonts w:hint="eastAsia"/>
        </w:rPr>
        <w:t>1990</w:t>
      </w:r>
      <w:r>
        <w:rPr>
          <w:rFonts w:hint="eastAsia"/>
        </w:rPr>
        <w:t>年《新西兰权利法》的理由是，这类权利已通过其他法律和行政规定以及普通法得到落实</w:t>
      </w:r>
      <w:r>
        <w:rPr>
          <w:rFonts w:hint="eastAsia"/>
        </w:rPr>
        <w:t>(</w:t>
      </w:r>
      <w:r>
        <w:rPr>
          <w:rFonts w:hint="eastAsia"/>
        </w:rPr>
        <w:t>第</w:t>
      </w:r>
      <w:r>
        <w:rPr>
          <w:rFonts w:hint="eastAsia"/>
        </w:rPr>
        <w:t>50</w:t>
      </w:r>
      <w:r>
        <w:rPr>
          <w:rFonts w:hint="eastAsia"/>
        </w:rPr>
        <w:t>段</w:t>
      </w:r>
      <w:r>
        <w:rPr>
          <w:rFonts w:hint="eastAsia"/>
        </w:rPr>
        <w:t>)</w:t>
      </w:r>
      <w:r>
        <w:rPr>
          <w:rFonts w:hint="eastAsia"/>
        </w:rPr>
        <w:t>。关于《新西兰权利法》的地位，须指出的是，这项法律是在立法过程中广泛磋商的结果。可能会有人支持制定优先法律，但我们认为新西兰现行制度提供了适当程度的保护，实际上已能履行新西兰在《公约》下承担的各项义务。关于这些问题的广泛评议，见新西兰在《公民权利和政治权利国际公约》下提交的第四次定期报告</w:t>
      </w:r>
      <w:r>
        <w:rPr>
          <w:rFonts w:hint="eastAsia"/>
        </w:rPr>
        <w:t>(</w:t>
      </w:r>
      <w:r>
        <w:rPr>
          <w:rFonts w:hint="eastAsia"/>
        </w:rPr>
        <w:t>第</w:t>
      </w:r>
      <w:r>
        <w:rPr>
          <w:rFonts w:hint="eastAsia"/>
        </w:rPr>
        <w:t>3</w:t>
      </w:r>
      <w:r>
        <w:rPr>
          <w:rFonts w:hint="eastAsia"/>
        </w:rPr>
        <w:t>段</w:t>
      </w:r>
      <w:r>
        <w:t>(a)</w:t>
      </w:r>
      <w:r>
        <w:rPr>
          <w:rFonts w:hint="eastAsia"/>
        </w:rPr>
        <w:t>小段和第</w:t>
      </w:r>
      <w:r>
        <w:rPr>
          <w:rFonts w:hint="eastAsia"/>
        </w:rPr>
        <w:t>9</w:t>
      </w:r>
      <w:r>
        <w:rPr>
          <w:rFonts w:hint="eastAsia"/>
        </w:rPr>
        <w:t>段以下</w:t>
      </w:r>
      <w:r>
        <w:rPr>
          <w:rFonts w:hint="eastAsia"/>
        </w:rPr>
        <w:t>)</w:t>
      </w:r>
      <w:r>
        <w:rPr>
          <w:rFonts w:hint="eastAsia"/>
        </w:rPr>
        <w:t>；</w:t>
      </w:r>
    </w:p>
    <w:p w:rsidR="00000000" w:rsidRDefault="00000000">
      <w:pPr>
        <w:numPr>
          <w:ilvl w:val="0"/>
          <w:numId w:val="32"/>
        </w:numPr>
        <w:rPr>
          <w:rFonts w:hint="eastAsia"/>
        </w:rPr>
      </w:pPr>
      <w:r>
        <w:rPr>
          <w:rFonts w:hint="eastAsia"/>
        </w:rPr>
        <w:t>关于担心社会保障和劳资关系制度改革影响行使经济、社会、文化权利问题。</w:t>
      </w:r>
      <w:r>
        <w:rPr>
          <w:rFonts w:hint="eastAsia"/>
        </w:rPr>
        <w:t>2000</w:t>
      </w:r>
      <w:r>
        <w:rPr>
          <w:rFonts w:hint="eastAsia"/>
        </w:rPr>
        <w:t>年《工作关系法》取消和代替了</w:t>
      </w:r>
      <w:r>
        <w:rPr>
          <w:rFonts w:hint="eastAsia"/>
        </w:rPr>
        <w:t>1991</w:t>
      </w:r>
      <w:r>
        <w:rPr>
          <w:rFonts w:hint="eastAsia"/>
        </w:rPr>
        <w:t>年《工作合同法》，其中规定雇员可选择是否参加工会。只有根据这项法律注册的工会方可参与集体谈判。须有工会参加集体谈判。选择不参加工会的雇员可就个人工作协议与雇主进行谈判。这项法律保留了罢工权，而且与多雇主协议相比，罢工权得到了加强；</w:t>
      </w:r>
    </w:p>
    <w:p w:rsidR="00000000" w:rsidRDefault="00000000">
      <w:pPr>
        <w:numPr>
          <w:ilvl w:val="0"/>
          <w:numId w:val="32"/>
        </w:numPr>
        <w:rPr>
          <w:rFonts w:hint="eastAsia"/>
        </w:rPr>
      </w:pPr>
      <w:r>
        <w:rPr>
          <w:rFonts w:hint="eastAsia"/>
        </w:rPr>
        <w:t>对毛利人和太平洋岛民不利处境的关注。在此方面已有一些改进，但仍有很多工作要做。政府在报告期在就业、保健和教育部门采取了众多行动，其中一些行动大获成功，减缓了毛利人和太平洋岛民与欧洲裔新西兰人之间的不平等现象</w:t>
      </w:r>
      <w:r>
        <w:rPr>
          <w:rFonts w:hint="eastAsia"/>
        </w:rPr>
        <w:t>(</w:t>
      </w:r>
      <w:r>
        <w:rPr>
          <w:rFonts w:hint="eastAsia"/>
        </w:rPr>
        <w:t>见第</w:t>
      </w:r>
      <w:r>
        <w:rPr>
          <w:rFonts w:hint="eastAsia"/>
        </w:rPr>
        <w:t>6</w:t>
      </w:r>
      <w:r>
        <w:rPr>
          <w:rFonts w:hint="eastAsia"/>
        </w:rPr>
        <w:t>、</w:t>
      </w:r>
      <w:r>
        <w:rPr>
          <w:rFonts w:hint="eastAsia"/>
        </w:rPr>
        <w:t>7</w:t>
      </w:r>
      <w:r>
        <w:rPr>
          <w:rFonts w:hint="eastAsia"/>
        </w:rPr>
        <w:t>、</w:t>
      </w:r>
      <w:r>
        <w:rPr>
          <w:rFonts w:hint="eastAsia"/>
        </w:rPr>
        <w:t>9</w:t>
      </w:r>
      <w:r>
        <w:rPr>
          <w:rFonts w:hint="eastAsia"/>
        </w:rPr>
        <w:t>、</w:t>
      </w:r>
      <w:r>
        <w:rPr>
          <w:rFonts w:hint="eastAsia"/>
        </w:rPr>
        <w:t>12</w:t>
      </w:r>
      <w:r>
        <w:rPr>
          <w:rFonts w:hint="eastAsia"/>
        </w:rPr>
        <w:t>、</w:t>
      </w:r>
      <w:r>
        <w:rPr>
          <w:rFonts w:hint="eastAsia"/>
        </w:rPr>
        <w:t>13</w:t>
      </w:r>
      <w:r>
        <w:rPr>
          <w:rFonts w:hint="eastAsia"/>
        </w:rPr>
        <w:t>条下的内容</w:t>
      </w:r>
      <w:r>
        <w:rPr>
          <w:rFonts w:hint="eastAsia"/>
        </w:rPr>
        <w:t>)</w:t>
      </w:r>
      <w:r>
        <w:rPr>
          <w:rFonts w:hint="eastAsia"/>
        </w:rPr>
        <w:t>；</w:t>
      </w:r>
    </w:p>
    <w:p w:rsidR="00000000" w:rsidRDefault="00000000">
      <w:pPr>
        <w:numPr>
          <w:ilvl w:val="0"/>
          <w:numId w:val="32"/>
        </w:numPr>
        <w:rPr>
          <w:rFonts w:hint="eastAsia"/>
        </w:rPr>
      </w:pPr>
      <w:r>
        <w:rPr>
          <w:rFonts w:hint="eastAsia"/>
        </w:rPr>
        <w:t>开展统计工作，查明营养不良、饥饿和无家可归问题的程度。在报告期快结束时，卫生部进行了一次全国营养普查，更准确地了解到目前新西兰人的营养状况</w:t>
      </w:r>
      <w:r>
        <w:rPr>
          <w:rFonts w:hint="eastAsia"/>
        </w:rPr>
        <w:t>(</w:t>
      </w:r>
      <w:r>
        <w:rPr>
          <w:rFonts w:hint="eastAsia"/>
        </w:rPr>
        <w:t>第</w:t>
      </w:r>
      <w:r>
        <w:rPr>
          <w:rFonts w:hint="eastAsia"/>
        </w:rPr>
        <w:t>338</w:t>
      </w:r>
      <w:r>
        <w:rPr>
          <w:rFonts w:hint="eastAsia"/>
        </w:rPr>
        <w:t>段</w:t>
      </w:r>
      <w:r>
        <w:rPr>
          <w:rFonts w:hint="eastAsia"/>
        </w:rPr>
        <w:t>)</w:t>
      </w:r>
      <w:r>
        <w:rPr>
          <w:rFonts w:hint="eastAsia"/>
        </w:rPr>
        <w:t>。</w:t>
      </w:r>
      <w:r>
        <w:rPr>
          <w:rFonts w:hint="eastAsia"/>
        </w:rPr>
        <w:t>1996</w:t>
      </w:r>
      <w:r>
        <w:rPr>
          <w:rFonts w:hint="eastAsia"/>
        </w:rPr>
        <w:t>年人口普查专门将“无固定居所”的人列为调查项目，已查明新西兰无家可归者的人数</w:t>
      </w:r>
      <w:r>
        <w:rPr>
          <w:rFonts w:hint="eastAsia"/>
        </w:rPr>
        <w:t>(</w:t>
      </w:r>
      <w:r>
        <w:rPr>
          <w:rFonts w:hint="eastAsia"/>
        </w:rPr>
        <w:t>第</w:t>
      </w:r>
      <w:r>
        <w:rPr>
          <w:rFonts w:hint="eastAsia"/>
        </w:rPr>
        <w:t>358</w:t>
      </w:r>
      <w:r>
        <w:rPr>
          <w:rFonts w:hint="eastAsia"/>
        </w:rPr>
        <w:t>段</w:t>
      </w:r>
      <w:r>
        <w:rPr>
          <w:rFonts w:hint="eastAsia"/>
        </w:rPr>
        <w:t>)</w:t>
      </w:r>
      <w:r>
        <w:rPr>
          <w:rFonts w:hint="eastAsia"/>
        </w:rPr>
        <w:t>；</w:t>
      </w:r>
    </w:p>
    <w:p w:rsidR="00000000" w:rsidRDefault="00000000">
      <w:pPr>
        <w:numPr>
          <w:ilvl w:val="0"/>
          <w:numId w:val="32"/>
        </w:numPr>
        <w:rPr>
          <w:rFonts w:hint="eastAsia"/>
        </w:rPr>
      </w:pPr>
      <w:r>
        <w:rPr>
          <w:rFonts w:hint="eastAsia"/>
        </w:rPr>
        <w:t>审查</w:t>
      </w:r>
      <w:r>
        <w:rPr>
          <w:rFonts w:hint="eastAsia"/>
        </w:rPr>
        <w:t>1991</w:t>
      </w:r>
      <w:r>
        <w:rPr>
          <w:rFonts w:hint="eastAsia"/>
        </w:rPr>
        <w:t>年《工作合同法》以及相关法律的影响。根据委员会在结论性意见中提出的建议，政府采取了多种方法不断监督</w:t>
      </w:r>
      <w:r>
        <w:rPr>
          <w:rFonts w:hint="eastAsia"/>
        </w:rPr>
        <w:t>1991</w:t>
      </w:r>
      <w:r>
        <w:rPr>
          <w:rFonts w:hint="eastAsia"/>
        </w:rPr>
        <w:t>年《工作合同法》以及相关劳工法律的影响</w:t>
      </w:r>
      <w:r>
        <w:rPr>
          <w:rFonts w:hint="eastAsia"/>
        </w:rPr>
        <w:t>(</w:t>
      </w:r>
      <w:r>
        <w:rPr>
          <w:rFonts w:hint="eastAsia"/>
        </w:rPr>
        <w:t>第</w:t>
      </w:r>
      <w:r>
        <w:rPr>
          <w:rFonts w:hint="eastAsia"/>
        </w:rPr>
        <w:t>184</w:t>
      </w:r>
      <w:r>
        <w:rPr>
          <w:rFonts w:hint="eastAsia"/>
        </w:rPr>
        <w:t>段</w:t>
      </w:r>
      <w:r>
        <w:rPr>
          <w:rFonts w:hint="eastAsia"/>
        </w:rPr>
        <w:t>)</w:t>
      </w:r>
      <w:r>
        <w:rPr>
          <w:rFonts w:hint="eastAsia"/>
        </w:rPr>
        <w:t>。政府继续承诺在监督和评估</w:t>
      </w:r>
      <w:r>
        <w:rPr>
          <w:rFonts w:hint="eastAsia"/>
        </w:rPr>
        <w:t>2000</w:t>
      </w:r>
      <w:r>
        <w:rPr>
          <w:rFonts w:hint="eastAsia"/>
        </w:rPr>
        <w:t>年《工作关系法》时评估就业领域法律的影响；</w:t>
      </w:r>
    </w:p>
    <w:p w:rsidR="00000000" w:rsidRDefault="00000000">
      <w:pPr>
        <w:numPr>
          <w:ilvl w:val="0"/>
          <w:numId w:val="32"/>
        </w:numPr>
        <w:rPr>
          <w:rFonts w:hint="eastAsia"/>
        </w:rPr>
      </w:pPr>
      <w:r>
        <w:rPr>
          <w:rFonts w:hint="eastAsia"/>
        </w:rPr>
        <w:t>关于批准国际劳工组织</w:t>
      </w:r>
      <w:r>
        <w:rPr>
          <w:rFonts w:hint="eastAsia"/>
        </w:rPr>
        <w:t>1948</w:t>
      </w:r>
      <w:r>
        <w:rPr>
          <w:rFonts w:hint="eastAsia"/>
        </w:rPr>
        <w:t>年《结社自由和保护组织权利公约》</w:t>
      </w:r>
      <w:r>
        <w:rPr>
          <w:rFonts w:hint="eastAsia"/>
        </w:rPr>
        <w:t>(</w:t>
      </w:r>
      <w:r>
        <w:rPr>
          <w:rFonts w:hint="eastAsia"/>
        </w:rPr>
        <w:t>第</w:t>
      </w:r>
      <w:r>
        <w:rPr>
          <w:rFonts w:hint="eastAsia"/>
        </w:rPr>
        <w:t>87</w:t>
      </w:r>
      <w:r>
        <w:rPr>
          <w:rFonts w:hint="eastAsia"/>
        </w:rPr>
        <w:t>号</w:t>
      </w:r>
      <w:r>
        <w:rPr>
          <w:rFonts w:hint="eastAsia"/>
        </w:rPr>
        <w:t>)</w:t>
      </w:r>
      <w:r>
        <w:rPr>
          <w:rFonts w:hint="eastAsia"/>
        </w:rPr>
        <w:t>和</w:t>
      </w:r>
      <w:r>
        <w:rPr>
          <w:rFonts w:hint="eastAsia"/>
        </w:rPr>
        <w:t>1949</w:t>
      </w:r>
      <w:r>
        <w:rPr>
          <w:rFonts w:hint="eastAsia"/>
        </w:rPr>
        <w:t>年《组织权利和集体谈判权利公约》</w:t>
      </w:r>
      <w:r>
        <w:rPr>
          <w:rFonts w:hint="eastAsia"/>
        </w:rPr>
        <w:t>(</w:t>
      </w:r>
      <w:r>
        <w:rPr>
          <w:rFonts w:hint="eastAsia"/>
        </w:rPr>
        <w:t>第</w:t>
      </w:r>
      <w:r>
        <w:rPr>
          <w:rFonts w:hint="eastAsia"/>
        </w:rPr>
        <w:t>98</w:t>
      </w:r>
      <w:r>
        <w:rPr>
          <w:rFonts w:hint="eastAsia"/>
        </w:rPr>
        <w:t>号</w:t>
      </w:r>
      <w:r>
        <w:rPr>
          <w:rFonts w:hint="eastAsia"/>
        </w:rPr>
        <w:t>)</w:t>
      </w:r>
      <w:r>
        <w:rPr>
          <w:rFonts w:hint="eastAsia"/>
        </w:rPr>
        <w:t>以及对《公约》第</w:t>
      </w:r>
      <w:r>
        <w:rPr>
          <w:rFonts w:hint="eastAsia"/>
        </w:rPr>
        <w:t>8</w:t>
      </w:r>
      <w:r>
        <w:rPr>
          <w:rFonts w:hint="eastAsia"/>
        </w:rPr>
        <w:t>条持保留的问题。在报告期，关于新西兰能否批准国际劳工组织《第</w:t>
      </w:r>
      <w:r>
        <w:rPr>
          <w:rFonts w:hint="eastAsia"/>
        </w:rPr>
        <w:t>87</w:t>
      </w:r>
      <w:r>
        <w:rPr>
          <w:rFonts w:hint="eastAsia"/>
        </w:rPr>
        <w:t>号公约》和《第</w:t>
      </w:r>
      <w:r>
        <w:rPr>
          <w:rFonts w:hint="eastAsia"/>
        </w:rPr>
        <w:t>98</w:t>
      </w:r>
      <w:r>
        <w:rPr>
          <w:rFonts w:hint="eastAsia"/>
        </w:rPr>
        <w:t>号公约》仍有些问题。是否限制罢工权要看工作合同是否涉及一名以上雇主，而禁止由多名雇主雇用的人罢工仍是妨碍新西兰批准这两项公约的一个障碍。政府关于新西兰对第</w:t>
      </w:r>
      <w:r>
        <w:rPr>
          <w:rFonts w:hint="eastAsia"/>
        </w:rPr>
        <w:t>8</w:t>
      </w:r>
      <w:r>
        <w:rPr>
          <w:rFonts w:hint="eastAsia"/>
        </w:rPr>
        <w:t>条的保留所持的立场也受同样问题困扰</w:t>
      </w:r>
      <w:r>
        <w:rPr>
          <w:rFonts w:hint="eastAsia"/>
        </w:rPr>
        <w:t>(</w:t>
      </w:r>
      <w:r>
        <w:rPr>
          <w:rFonts w:hint="eastAsia"/>
        </w:rPr>
        <w:t>第</w:t>
      </w:r>
      <w:r>
        <w:rPr>
          <w:rFonts w:hint="eastAsia"/>
        </w:rPr>
        <w:t>176-183</w:t>
      </w:r>
      <w:r>
        <w:rPr>
          <w:rFonts w:hint="eastAsia"/>
        </w:rPr>
        <w:t>段</w:t>
      </w:r>
      <w:r>
        <w:rPr>
          <w:rFonts w:hint="eastAsia"/>
        </w:rPr>
        <w:t>)</w:t>
      </w:r>
      <w:r>
        <w:rPr>
          <w:rFonts w:hint="eastAsia"/>
        </w:rPr>
        <w:t>；</w:t>
      </w:r>
    </w:p>
    <w:p w:rsidR="00000000" w:rsidRDefault="00000000">
      <w:pPr>
        <w:numPr>
          <w:ilvl w:val="0"/>
          <w:numId w:val="32"/>
        </w:numPr>
        <w:spacing w:after="320"/>
        <w:rPr>
          <w:rFonts w:hint="eastAsia"/>
        </w:rPr>
      </w:pPr>
      <w:r>
        <w:rPr>
          <w:rFonts w:hint="eastAsia"/>
        </w:rPr>
        <w:t>关于在统计数据中列明毛利人和太平洋岛民的教育水平以及按种族编写退学率数据问题。本报告载有教育水平的相关统计数据</w:t>
      </w:r>
      <w:r>
        <w:rPr>
          <w:rFonts w:hint="eastAsia"/>
        </w:rPr>
        <w:t>(</w:t>
      </w:r>
      <w:r>
        <w:rPr>
          <w:rFonts w:hint="eastAsia"/>
        </w:rPr>
        <w:t>第</w:t>
      </w:r>
      <w:r>
        <w:rPr>
          <w:rFonts w:hint="eastAsia"/>
        </w:rPr>
        <w:t>507</w:t>
      </w:r>
      <w:r>
        <w:rPr>
          <w:rFonts w:hint="eastAsia"/>
        </w:rPr>
        <w:t>段以下、</w:t>
      </w:r>
      <w:r>
        <w:rPr>
          <w:rFonts w:hint="eastAsia"/>
        </w:rPr>
        <w:t>514</w:t>
      </w:r>
      <w:r>
        <w:rPr>
          <w:rFonts w:hint="eastAsia"/>
        </w:rPr>
        <w:t>段以下以及附件二十</w:t>
      </w:r>
      <w:r>
        <w:rPr>
          <w:rFonts w:hint="eastAsia"/>
        </w:rPr>
        <w:t>)</w:t>
      </w:r>
      <w:r>
        <w:rPr>
          <w:rFonts w:hint="eastAsia"/>
        </w:rPr>
        <w:t>。由于难以确定退学率的可靠定义，本报告将重点放在接受非义务教育的学生比例上，并提供了相应的统计数据</w:t>
      </w:r>
      <w:r>
        <w:rPr>
          <w:rFonts w:hint="eastAsia"/>
        </w:rPr>
        <w:t>(</w:t>
      </w:r>
      <w:r>
        <w:rPr>
          <w:rFonts w:hint="eastAsia"/>
        </w:rPr>
        <w:t>第</w:t>
      </w:r>
      <w:r>
        <w:rPr>
          <w:rFonts w:hint="eastAsia"/>
        </w:rPr>
        <w:t>522</w:t>
      </w:r>
      <w:r>
        <w:rPr>
          <w:rFonts w:hint="eastAsia"/>
        </w:rPr>
        <w:t>段</w:t>
      </w:r>
      <w:r>
        <w:rPr>
          <w:rFonts w:hint="eastAsia"/>
        </w:rPr>
        <w:t>)</w:t>
      </w:r>
      <w:r>
        <w:rPr>
          <w:rFonts w:hint="eastAsia"/>
        </w:rPr>
        <w:t>。</w:t>
      </w:r>
    </w:p>
    <w:p w:rsidR="00000000" w:rsidRDefault="00000000">
      <w:pPr>
        <w:pStyle w:val="Heading2"/>
        <w:rPr>
          <w:rFonts w:hint="eastAsia"/>
        </w:rPr>
      </w:pPr>
      <w:r>
        <w:rPr>
          <w:rFonts w:hint="eastAsia"/>
        </w:rPr>
        <w:t>第</w:t>
      </w:r>
      <w:r>
        <w:rPr>
          <w:rFonts w:hint="eastAsia"/>
        </w:rPr>
        <w:t>1</w:t>
      </w:r>
      <w:r>
        <w:rPr>
          <w:rFonts w:hint="eastAsia"/>
        </w:rPr>
        <w:t>条</w:t>
      </w:r>
      <w:r>
        <w:rPr>
          <w:rFonts w:hint="eastAsia"/>
        </w:rPr>
        <w:t xml:space="preserve"> </w:t>
      </w:r>
      <w:r>
        <w:rPr>
          <w:rFonts w:hint="eastAsia"/>
        </w:rPr>
        <w:t>－</w:t>
      </w:r>
      <w:r>
        <w:rPr>
          <w:rFonts w:hint="eastAsia"/>
        </w:rPr>
        <w:t xml:space="preserve"> </w:t>
      </w:r>
      <w:r>
        <w:rPr>
          <w:rFonts w:hint="eastAsia"/>
        </w:rPr>
        <w:t>自决权</w:t>
      </w:r>
    </w:p>
    <w:p w:rsidR="00000000" w:rsidRDefault="00000000">
      <w:pPr>
        <w:spacing w:after="320"/>
        <w:rPr>
          <w:rFonts w:hint="eastAsia"/>
        </w:rPr>
      </w:pPr>
      <w:r>
        <w:rPr>
          <w:rFonts w:hint="eastAsia"/>
        </w:rPr>
        <w:tab/>
        <w:t xml:space="preserve">49.  </w:t>
      </w:r>
      <w:r>
        <w:rPr>
          <w:rFonts w:hint="eastAsia"/>
        </w:rPr>
        <w:t>由于这一条下的内容与《公民权利和政治权利国际公约》第</w:t>
      </w:r>
      <w:r>
        <w:rPr>
          <w:rFonts w:hint="eastAsia"/>
        </w:rPr>
        <w:t>1</w:t>
      </w:r>
      <w:r>
        <w:rPr>
          <w:rFonts w:hint="eastAsia"/>
        </w:rPr>
        <w:t>条下的内容完全一样，应参考新西兰在《公民权利和政治权利国际公约》下向人权事务委员会提交的第四次定期报告的相关部分</w:t>
      </w:r>
      <w:r>
        <w:rPr>
          <w:rFonts w:hint="eastAsia"/>
        </w:rPr>
        <w:t>(</w:t>
      </w:r>
      <w:r>
        <w:rPr>
          <w:rFonts w:hint="eastAsia"/>
        </w:rPr>
        <w:t>第</w:t>
      </w:r>
      <w:r>
        <w:rPr>
          <w:rFonts w:hint="eastAsia"/>
        </w:rPr>
        <w:t>42</w:t>
      </w:r>
      <w:r>
        <w:rPr>
          <w:rFonts w:hint="eastAsia"/>
        </w:rPr>
        <w:t>和第</w:t>
      </w:r>
      <w:r>
        <w:rPr>
          <w:rFonts w:hint="eastAsia"/>
        </w:rPr>
        <w:t>43</w:t>
      </w:r>
      <w:r>
        <w:rPr>
          <w:rFonts w:hint="eastAsia"/>
        </w:rPr>
        <w:t>段</w:t>
      </w:r>
      <w:r>
        <w:rPr>
          <w:rFonts w:hint="eastAsia"/>
        </w:rPr>
        <w:t>)</w:t>
      </w:r>
      <w:r>
        <w:rPr>
          <w:rFonts w:hint="eastAsia"/>
        </w:rPr>
        <w:t>，并应参考本报告最后部分所述的托克劳的进一步情况</w:t>
      </w:r>
      <w:r>
        <w:rPr>
          <w:rFonts w:hint="eastAsia"/>
        </w:rPr>
        <w:t>(</w:t>
      </w:r>
      <w:r>
        <w:rPr>
          <w:rFonts w:hint="eastAsia"/>
        </w:rPr>
        <w:t>第</w:t>
      </w:r>
      <w:r>
        <w:rPr>
          <w:rFonts w:hint="eastAsia"/>
        </w:rPr>
        <w:t>677-742</w:t>
      </w:r>
      <w:r>
        <w:rPr>
          <w:rFonts w:hint="eastAsia"/>
        </w:rPr>
        <w:t>段</w:t>
      </w:r>
      <w:r>
        <w:rPr>
          <w:rFonts w:hint="eastAsia"/>
        </w:rPr>
        <w:t>)</w:t>
      </w:r>
      <w:r>
        <w:rPr>
          <w:rFonts w:hint="eastAsia"/>
        </w:rPr>
        <w:t>。</w:t>
      </w:r>
    </w:p>
    <w:p w:rsidR="00000000" w:rsidRDefault="00000000">
      <w:pPr>
        <w:pStyle w:val="Heading2"/>
        <w:rPr>
          <w:rFonts w:hint="eastAsia"/>
        </w:rPr>
      </w:pPr>
      <w:r>
        <w:rPr>
          <w:rFonts w:hint="eastAsia"/>
        </w:rPr>
        <w:t>第</w:t>
      </w:r>
      <w:r>
        <w:rPr>
          <w:rFonts w:hint="eastAsia"/>
        </w:rPr>
        <w:t>2</w:t>
      </w:r>
      <w:r>
        <w:rPr>
          <w:rFonts w:hint="eastAsia"/>
        </w:rPr>
        <w:t>条</w:t>
      </w:r>
      <w:r>
        <w:rPr>
          <w:rFonts w:hint="eastAsia"/>
        </w:rPr>
        <w:t xml:space="preserve"> </w:t>
      </w:r>
      <w:r>
        <w:rPr>
          <w:rFonts w:hint="eastAsia"/>
          <w:spacing w:val="0"/>
        </w:rPr>
        <w:t>－</w:t>
      </w:r>
      <w:r>
        <w:rPr>
          <w:rFonts w:hint="eastAsia"/>
          <w:spacing w:val="0"/>
        </w:rPr>
        <w:t xml:space="preserve"> </w:t>
      </w:r>
      <w:r>
        <w:rPr>
          <w:rFonts w:hint="eastAsia"/>
        </w:rPr>
        <w:t>缔约国的义务与不受歧视权</w:t>
      </w:r>
    </w:p>
    <w:p w:rsidR="00000000" w:rsidRDefault="00000000">
      <w:pPr>
        <w:pStyle w:val="Heading3"/>
        <w:rPr>
          <w:rFonts w:hint="eastAsia"/>
        </w:rPr>
      </w:pPr>
      <w:r>
        <w:rPr>
          <w:rFonts w:hint="eastAsia"/>
          <w:u w:val="none"/>
        </w:rPr>
        <w:t xml:space="preserve">A.  </w:t>
      </w:r>
      <w:r>
        <w:rPr>
          <w:rFonts w:hint="eastAsia"/>
        </w:rPr>
        <w:t>逐渐执行</w:t>
      </w:r>
    </w:p>
    <w:p w:rsidR="00000000" w:rsidRDefault="00000000">
      <w:pPr>
        <w:rPr>
          <w:rFonts w:hint="eastAsia"/>
        </w:rPr>
      </w:pPr>
      <w:r>
        <w:rPr>
          <w:rFonts w:hint="eastAsia"/>
        </w:rPr>
        <w:tab/>
        <w:t xml:space="preserve">50.  </w:t>
      </w:r>
      <w:r>
        <w:rPr>
          <w:rFonts w:hint="eastAsia"/>
        </w:rPr>
        <w:t>新西兰政府在根据《公约》提交的初始报告中表示决心逐渐落实《公约》所确认的各项权利。如上文第</w:t>
      </w:r>
      <w:r>
        <w:rPr>
          <w:rFonts w:hint="eastAsia"/>
        </w:rPr>
        <w:t>26</w:t>
      </w:r>
      <w:r>
        <w:rPr>
          <w:rFonts w:hint="eastAsia"/>
        </w:rPr>
        <w:t>段以下的内容所述，在报告期，新西兰在此方面继续取得了进展，制定了</w:t>
      </w:r>
      <w:r>
        <w:rPr>
          <w:rFonts w:hint="eastAsia"/>
        </w:rPr>
        <w:t>1993</w:t>
      </w:r>
      <w:r>
        <w:rPr>
          <w:rFonts w:hint="eastAsia"/>
        </w:rPr>
        <w:t>年《人权法》，并在落实</w:t>
      </w:r>
      <w:r>
        <w:rPr>
          <w:rFonts w:hint="eastAsia"/>
        </w:rPr>
        <w:t>1990</w:t>
      </w:r>
      <w:r>
        <w:rPr>
          <w:rFonts w:hint="eastAsia"/>
        </w:rPr>
        <w:t>年《新西兰权利法》方面取得了进展。关于落实方式，新西兰政府与《经济、社会、文化权利国际公约》一样，认为其中所述许多规则无法化为法律，也无法成为法院审理的问题，它们只是阐述了原则和目标而已。正如委员会所指出的那样，新西兰政府决定不将经济、社会和文化权利纳入</w:t>
      </w:r>
      <w:r>
        <w:rPr>
          <w:rFonts w:hint="eastAsia"/>
        </w:rPr>
        <w:t>1990</w:t>
      </w:r>
      <w:r>
        <w:rPr>
          <w:rFonts w:hint="eastAsia"/>
        </w:rPr>
        <w:t>年《新西兰权利法》。新西兰这样做的理由是，这类权利已通过其他法律、行政规定和普通法得到落实。但可指出的是，</w:t>
      </w:r>
      <w:r>
        <w:rPr>
          <w:rFonts w:hint="eastAsia"/>
        </w:rPr>
        <w:t>1990</w:t>
      </w:r>
      <w:r>
        <w:rPr>
          <w:rFonts w:hint="eastAsia"/>
        </w:rPr>
        <w:t>年《新西兰权利法》所载的有关权利仍对经济、社会、文化领域适用。</w:t>
      </w:r>
      <w:r>
        <w:rPr>
          <w:rFonts w:hint="eastAsia"/>
        </w:rPr>
        <w:t>1993</w:t>
      </w:r>
      <w:r>
        <w:rPr>
          <w:rFonts w:hint="eastAsia"/>
        </w:rPr>
        <w:t>年《人权法》保护了平等获得就业、住房、教育、商品和服务等权利。</w:t>
      </w:r>
    </w:p>
    <w:p w:rsidR="00000000" w:rsidRDefault="00000000">
      <w:pPr>
        <w:rPr>
          <w:rFonts w:hint="eastAsia"/>
        </w:rPr>
      </w:pPr>
      <w:r>
        <w:rPr>
          <w:rFonts w:hint="eastAsia"/>
        </w:rPr>
        <w:tab/>
        <w:t xml:space="preserve">51.  </w:t>
      </w:r>
      <w:r>
        <w:rPr>
          <w:rFonts w:hint="eastAsia"/>
        </w:rPr>
        <w:t>新西兰还力图在发展合作政策中落实这些权利。例如，致力于减贫工作是新西兰官方发展援助基本政策的一项指导原则。这项原则的内容是：</w:t>
      </w:r>
    </w:p>
    <w:p w:rsidR="00000000" w:rsidRDefault="00000000">
      <w:pPr>
        <w:ind w:left="1040"/>
        <w:rPr>
          <w:rFonts w:hint="eastAsia"/>
        </w:rPr>
      </w:pPr>
      <w:r>
        <w:rPr>
          <w:rFonts w:hint="eastAsia"/>
        </w:rPr>
        <w:tab/>
      </w:r>
      <w:r>
        <w:rPr>
          <w:rFonts w:hint="eastAsia"/>
        </w:rPr>
        <w:t>“新西兰官方发展援助的一项主要目标是，通过扩大男女的经济和社会选择，促进社会和谐。这包括通过改善弱势群体享用和控制资源的能力，提高弱势群体的自立能力和生活水平。”</w:t>
      </w:r>
    </w:p>
    <w:p w:rsidR="00000000" w:rsidRDefault="00000000">
      <w:pPr>
        <w:spacing w:after="120"/>
        <w:rPr>
          <w:rFonts w:hint="eastAsia"/>
        </w:rPr>
      </w:pPr>
      <w:r>
        <w:rPr>
          <w:rFonts w:hint="eastAsia"/>
        </w:rPr>
        <w:tab/>
        <w:t xml:space="preserve">52.  </w:t>
      </w:r>
      <w:r>
        <w:rPr>
          <w:rFonts w:hint="eastAsia"/>
        </w:rPr>
        <w:t>新西兰为实现官方发展援助的关键目标所采用的战略重点是，重视对经济发展有促进作用的社会发展，尤其是基础教育、保健和人口活动；重视开展多种活动来推动男女平等和促进男女平等参与发展工作；开展改革工作，为扩大持久经济活动提供良好的政策和管理框架，以促进实现社会发展目标。</w:t>
      </w:r>
    </w:p>
    <w:p w:rsidR="00000000" w:rsidRDefault="00000000">
      <w:pPr>
        <w:pStyle w:val="Heading3"/>
        <w:spacing w:after="120"/>
        <w:rPr>
          <w:rFonts w:hint="eastAsia"/>
        </w:rPr>
      </w:pPr>
      <w:r>
        <w:rPr>
          <w:rFonts w:hint="eastAsia"/>
          <w:u w:val="none"/>
        </w:rPr>
        <w:t xml:space="preserve">B.  </w:t>
      </w:r>
      <w:r>
        <w:rPr>
          <w:rFonts w:hint="eastAsia"/>
        </w:rPr>
        <w:t>不歧视规定</w:t>
      </w:r>
    </w:p>
    <w:p w:rsidR="00000000" w:rsidRDefault="00000000">
      <w:pPr>
        <w:spacing w:after="180"/>
        <w:rPr>
          <w:rFonts w:hint="eastAsia"/>
        </w:rPr>
      </w:pPr>
      <w:r>
        <w:rPr>
          <w:rFonts w:hint="eastAsia"/>
        </w:rPr>
        <w:tab/>
        <w:t xml:space="preserve">53.  </w:t>
      </w:r>
      <w:r>
        <w:rPr>
          <w:rFonts w:hint="eastAsia"/>
        </w:rPr>
        <w:t>下述各项法律落实了《公约》所载的不歧视原则。</w:t>
      </w:r>
    </w:p>
    <w:p w:rsidR="00000000" w:rsidRDefault="00000000">
      <w:pPr>
        <w:pStyle w:val="Heading3"/>
        <w:rPr>
          <w:rFonts w:hint="eastAsia"/>
        </w:rPr>
      </w:pPr>
      <w:r>
        <w:rPr>
          <w:rFonts w:hint="eastAsia"/>
          <w:u w:val="none"/>
        </w:rPr>
        <w:t xml:space="preserve">1.  </w:t>
      </w:r>
      <w:r>
        <w:rPr>
          <w:rFonts w:hint="eastAsia"/>
        </w:rPr>
        <w:t>1993</w:t>
      </w:r>
      <w:r>
        <w:rPr>
          <w:rFonts w:hint="eastAsia"/>
        </w:rPr>
        <w:t>年《人权法》</w:t>
      </w:r>
    </w:p>
    <w:p w:rsidR="00000000" w:rsidRDefault="00000000">
      <w:pPr>
        <w:rPr>
          <w:rFonts w:hint="eastAsia"/>
        </w:rPr>
      </w:pPr>
      <w:r>
        <w:rPr>
          <w:rFonts w:hint="eastAsia"/>
        </w:rPr>
        <w:tab/>
        <w:t>54.  1993</w:t>
      </w:r>
      <w:r>
        <w:rPr>
          <w:rFonts w:hint="eastAsia"/>
        </w:rPr>
        <w:t>年《人权法》涉及就业</w:t>
      </w:r>
      <w:r>
        <w:rPr>
          <w:rFonts w:hint="eastAsia"/>
        </w:rPr>
        <w:t>(</w:t>
      </w:r>
      <w:r>
        <w:rPr>
          <w:rFonts w:hint="eastAsia"/>
        </w:rPr>
        <w:t>第</w:t>
      </w:r>
      <w:r>
        <w:rPr>
          <w:rFonts w:hint="eastAsia"/>
        </w:rPr>
        <w:t>2</w:t>
      </w:r>
      <w:r>
        <w:t>2</w:t>
      </w:r>
      <w:r>
        <w:rPr>
          <w:rFonts w:hint="eastAsia"/>
        </w:rPr>
        <w:t>-35</w:t>
      </w:r>
      <w:r>
        <w:rPr>
          <w:rFonts w:hint="eastAsia"/>
        </w:rPr>
        <w:t>条</w:t>
      </w:r>
      <w:r>
        <w:rPr>
          <w:rFonts w:hint="eastAsia"/>
        </w:rPr>
        <w:t>)</w:t>
      </w:r>
      <w:r>
        <w:rPr>
          <w:rFonts w:hint="eastAsia"/>
        </w:rPr>
        <w:t>、合作伙伴</w:t>
      </w:r>
      <w:r>
        <w:rPr>
          <w:rFonts w:hint="eastAsia"/>
        </w:rPr>
        <w:t>(</w:t>
      </w:r>
      <w:r>
        <w:rPr>
          <w:rFonts w:hint="eastAsia"/>
        </w:rPr>
        <w:t>第</w:t>
      </w:r>
      <w:r>
        <w:rPr>
          <w:rFonts w:hint="eastAsia"/>
        </w:rPr>
        <w:t>36</w:t>
      </w:r>
      <w:r>
        <w:rPr>
          <w:rFonts w:hint="eastAsia"/>
        </w:rPr>
        <w:t>条</w:t>
      </w:r>
      <w:r>
        <w:rPr>
          <w:rFonts w:hint="eastAsia"/>
        </w:rPr>
        <w:t>)</w:t>
      </w:r>
      <w:r>
        <w:rPr>
          <w:rFonts w:hint="eastAsia"/>
        </w:rPr>
        <w:t>、工业协会和专业协会、颁证机构、职业培训机构</w:t>
      </w:r>
      <w:r>
        <w:rPr>
          <w:rFonts w:hint="eastAsia"/>
        </w:rPr>
        <w:t>(</w:t>
      </w:r>
      <w:r>
        <w:rPr>
          <w:rFonts w:hint="eastAsia"/>
        </w:rPr>
        <w:t>第</w:t>
      </w:r>
      <w:r>
        <w:rPr>
          <w:rFonts w:hint="eastAsia"/>
        </w:rPr>
        <w:t>37-41</w:t>
      </w:r>
      <w:r>
        <w:rPr>
          <w:rFonts w:hint="eastAsia"/>
        </w:rPr>
        <w:t>条</w:t>
      </w:r>
      <w:r>
        <w:rPr>
          <w:rFonts w:hint="eastAsia"/>
        </w:rPr>
        <w:t>)</w:t>
      </w:r>
      <w:r>
        <w:rPr>
          <w:rFonts w:hint="eastAsia"/>
        </w:rPr>
        <w:t>方面的歧视以及教育</w:t>
      </w:r>
      <w:r>
        <w:rPr>
          <w:rFonts w:hint="eastAsia"/>
        </w:rPr>
        <w:t>(</w:t>
      </w:r>
      <w:r>
        <w:rPr>
          <w:rFonts w:hint="eastAsia"/>
        </w:rPr>
        <w:t>第</w:t>
      </w:r>
      <w:r>
        <w:rPr>
          <w:rFonts w:hint="eastAsia"/>
        </w:rPr>
        <w:t>57-60</w:t>
      </w:r>
      <w:r>
        <w:rPr>
          <w:rFonts w:hint="eastAsia"/>
        </w:rPr>
        <w:t>条</w:t>
      </w:r>
      <w:r>
        <w:rPr>
          <w:rFonts w:hint="eastAsia"/>
        </w:rPr>
        <w:t>)</w:t>
      </w:r>
      <w:r>
        <w:rPr>
          <w:rFonts w:hint="eastAsia"/>
        </w:rPr>
        <w:t>、提供土地、住房以及其他房屋</w:t>
      </w:r>
      <w:r>
        <w:rPr>
          <w:rFonts w:hint="eastAsia"/>
        </w:rPr>
        <w:t>(</w:t>
      </w:r>
      <w:r>
        <w:rPr>
          <w:rFonts w:hint="eastAsia"/>
        </w:rPr>
        <w:t>第</w:t>
      </w:r>
      <w:r>
        <w:rPr>
          <w:rFonts w:hint="eastAsia"/>
        </w:rPr>
        <w:t>53-56</w:t>
      </w:r>
      <w:r>
        <w:rPr>
          <w:rFonts w:hint="eastAsia"/>
        </w:rPr>
        <w:t>条</w:t>
      </w:r>
      <w:r>
        <w:rPr>
          <w:rFonts w:hint="eastAsia"/>
        </w:rPr>
        <w:t>)</w:t>
      </w:r>
      <w:r>
        <w:rPr>
          <w:rFonts w:hint="eastAsia"/>
        </w:rPr>
        <w:t>以及提供商品和服务</w:t>
      </w:r>
      <w:r>
        <w:rPr>
          <w:rFonts w:hint="eastAsia"/>
        </w:rPr>
        <w:t>(</w:t>
      </w:r>
      <w:r>
        <w:rPr>
          <w:rFonts w:hint="eastAsia"/>
        </w:rPr>
        <w:t>第</w:t>
      </w:r>
      <w:r>
        <w:rPr>
          <w:rFonts w:hint="eastAsia"/>
        </w:rPr>
        <w:t>44-52</w:t>
      </w:r>
      <w:r>
        <w:rPr>
          <w:rFonts w:hint="eastAsia"/>
        </w:rPr>
        <w:t>条</w:t>
      </w:r>
      <w:r>
        <w:rPr>
          <w:rFonts w:hint="eastAsia"/>
        </w:rPr>
        <w:t>)</w:t>
      </w:r>
      <w:r>
        <w:rPr>
          <w:rFonts w:hint="eastAsia"/>
        </w:rPr>
        <w:t>方面的歧视。</w:t>
      </w:r>
    </w:p>
    <w:p w:rsidR="00000000" w:rsidRDefault="00000000">
      <w:pPr>
        <w:rPr>
          <w:rFonts w:hint="eastAsia"/>
        </w:rPr>
      </w:pPr>
      <w:r>
        <w:rPr>
          <w:rFonts w:hint="eastAsia"/>
        </w:rPr>
        <w:tab/>
        <w:t xml:space="preserve">55.  </w:t>
      </w:r>
      <w:r>
        <w:rPr>
          <w:rFonts w:hint="eastAsia"/>
        </w:rPr>
        <w:t>第</w:t>
      </w:r>
      <w:r>
        <w:rPr>
          <w:rFonts w:hint="eastAsia"/>
        </w:rPr>
        <w:t>21</w:t>
      </w:r>
      <w:r>
        <w:rPr>
          <w:rFonts w:hint="eastAsia"/>
        </w:rPr>
        <w:t>条第</w:t>
      </w:r>
      <w:r>
        <w:rPr>
          <w:rFonts w:hint="eastAsia"/>
        </w:rPr>
        <w:t>(1)</w:t>
      </w:r>
      <w:r>
        <w:rPr>
          <w:rFonts w:hint="eastAsia"/>
        </w:rPr>
        <w:t>款列出了下列应予禁止的歧视理由：性别、婚姻状况、宗教信仰、伦理道德、肤色、种族、族裔或民族血统、残疾、年龄、政治见解、就业状况、家庭状况和性别倾向。</w:t>
      </w:r>
    </w:p>
    <w:p w:rsidR="00000000" w:rsidRDefault="00000000">
      <w:pPr>
        <w:spacing w:after="320"/>
        <w:rPr>
          <w:rFonts w:hint="eastAsia"/>
        </w:rPr>
      </w:pPr>
      <w:r>
        <w:rPr>
          <w:rFonts w:hint="eastAsia"/>
        </w:rPr>
        <w:tab/>
        <w:t xml:space="preserve">56.  </w:t>
      </w:r>
      <w:r>
        <w:rPr>
          <w:rFonts w:hint="eastAsia"/>
        </w:rPr>
        <w:t>《人权法》全文见新西兰在《公民权利和政治权利国际公约》下提交的第三次定期报告，附件</w:t>
      </w:r>
      <w:r>
        <w:rPr>
          <w:rFonts w:hint="eastAsia"/>
        </w:rPr>
        <w:t>B</w:t>
      </w:r>
      <w:r>
        <w:rPr>
          <w:rFonts w:hint="eastAsia"/>
        </w:rPr>
        <w:t>。</w:t>
      </w:r>
    </w:p>
    <w:p w:rsidR="00000000" w:rsidRDefault="00000000">
      <w:pPr>
        <w:pStyle w:val="Heading3"/>
        <w:rPr>
          <w:rFonts w:hint="eastAsia"/>
        </w:rPr>
      </w:pPr>
      <w:r>
        <w:rPr>
          <w:rFonts w:hint="eastAsia"/>
          <w:u w:val="none"/>
        </w:rPr>
        <w:t xml:space="preserve">2.  </w:t>
      </w:r>
      <w:r>
        <w:rPr>
          <w:rFonts w:hint="eastAsia"/>
        </w:rPr>
        <w:t>1990</w:t>
      </w:r>
      <w:r>
        <w:rPr>
          <w:rFonts w:hint="eastAsia"/>
        </w:rPr>
        <w:t>年《新西兰权利法》</w:t>
      </w:r>
    </w:p>
    <w:p w:rsidR="00000000" w:rsidRDefault="00000000">
      <w:pPr>
        <w:rPr>
          <w:rFonts w:hint="eastAsia"/>
          <w:spacing w:val="8"/>
        </w:rPr>
      </w:pPr>
      <w:r>
        <w:rPr>
          <w:rFonts w:hint="eastAsia"/>
          <w:spacing w:val="8"/>
        </w:rPr>
        <w:tab/>
        <w:t>57.  1990</w:t>
      </w:r>
      <w:r>
        <w:rPr>
          <w:rFonts w:hint="eastAsia"/>
          <w:spacing w:val="8"/>
        </w:rPr>
        <w:t>年《新西兰权利法》第</w:t>
      </w:r>
      <w:r>
        <w:rPr>
          <w:rFonts w:hint="eastAsia"/>
          <w:spacing w:val="8"/>
        </w:rPr>
        <w:t>19</w:t>
      </w:r>
      <w:r>
        <w:rPr>
          <w:rFonts w:hint="eastAsia"/>
          <w:spacing w:val="8"/>
        </w:rPr>
        <w:t>条第</w:t>
      </w:r>
      <w:r>
        <w:rPr>
          <w:rFonts w:hint="eastAsia"/>
          <w:spacing w:val="8"/>
        </w:rPr>
        <w:t>(1)</w:t>
      </w:r>
      <w:r>
        <w:rPr>
          <w:rFonts w:hint="eastAsia"/>
          <w:spacing w:val="8"/>
        </w:rPr>
        <w:t>款规定：“人人有权免遭</w:t>
      </w:r>
      <w:r>
        <w:rPr>
          <w:rFonts w:hint="eastAsia"/>
          <w:spacing w:val="8"/>
        </w:rPr>
        <w:t>1993</w:t>
      </w:r>
      <w:r>
        <w:rPr>
          <w:rFonts w:hint="eastAsia"/>
          <w:spacing w:val="8"/>
        </w:rPr>
        <w:t>年《人权法》所列的歧视”。第</w:t>
      </w:r>
      <w:r>
        <w:rPr>
          <w:rFonts w:hint="eastAsia"/>
          <w:spacing w:val="8"/>
        </w:rPr>
        <w:t>3</w:t>
      </w:r>
      <w:r>
        <w:rPr>
          <w:rFonts w:hint="eastAsia"/>
          <w:spacing w:val="8"/>
        </w:rPr>
        <w:t>条适用于政府的立法、行政或执法机构的行为以及负责行使法律所予或强加的任何公共职能、权力或责任的任何个人或机构。所以，《新西兰权利法》保护了公民的利益，使公民免遭政府任何歧视行为的影响。</w:t>
      </w:r>
    </w:p>
    <w:p w:rsidR="00000000" w:rsidRDefault="00000000">
      <w:pPr>
        <w:rPr>
          <w:rFonts w:hint="eastAsia"/>
        </w:rPr>
      </w:pPr>
      <w:r>
        <w:rPr>
          <w:rFonts w:hint="eastAsia"/>
        </w:rPr>
        <w:tab/>
        <w:t xml:space="preserve">58.  </w:t>
      </w:r>
      <w:r>
        <w:rPr>
          <w:rFonts w:hint="eastAsia"/>
        </w:rPr>
        <w:t>《权利法》第</w:t>
      </w:r>
      <w:r>
        <w:rPr>
          <w:rFonts w:hint="eastAsia"/>
        </w:rPr>
        <w:t>5</w:t>
      </w:r>
      <w:r>
        <w:rPr>
          <w:rFonts w:hint="eastAsia"/>
        </w:rPr>
        <w:t>条规定，《权利法》所载的各项权利和自由可受合理的法律限制，但这类限制必须是自由、民主社会中明显合理的限制。为确定限制是否“明显合理”，司法部和皇家司法局在报告期采用了加拿大的</w:t>
      </w:r>
      <w:r>
        <w:t>Oakes</w:t>
      </w:r>
      <w:r>
        <w:rPr>
          <w:rFonts w:hint="eastAsia"/>
        </w:rPr>
        <w:t>检验标准</w:t>
      </w:r>
      <w:r>
        <w:rPr>
          <w:rFonts w:hint="eastAsia"/>
        </w:rPr>
        <w:t>(</w:t>
      </w:r>
      <w:r>
        <w:rPr>
          <w:u w:val="single"/>
        </w:rPr>
        <w:t>R v. Oakes</w:t>
      </w:r>
      <w:r>
        <w:rPr>
          <w:rFonts w:hint="eastAsia"/>
        </w:rPr>
        <w:t>)</w:t>
      </w:r>
      <w:r>
        <w:rPr>
          <w:rFonts w:hint="eastAsia"/>
        </w:rPr>
        <w:t>，</w:t>
      </w:r>
      <w:r>
        <w:rPr>
          <w:rFonts w:hint="eastAsia"/>
        </w:rPr>
        <w:t xml:space="preserve"> [1986]1</w:t>
      </w:r>
      <w:r>
        <w:t xml:space="preserve"> </w:t>
      </w:r>
      <w:r>
        <w:rPr>
          <w:rFonts w:hint="eastAsia"/>
        </w:rPr>
        <w:t>SCR 103 (SCC))</w:t>
      </w:r>
      <w:r>
        <w:rPr>
          <w:rFonts w:hint="eastAsia"/>
        </w:rPr>
        <w:t>。但上诉法院在</w:t>
      </w:r>
      <w:r>
        <w:rPr>
          <w:rFonts w:hint="eastAsia"/>
        </w:rPr>
        <w:t>M</w:t>
      </w:r>
      <w:r>
        <w:t>oonen</w:t>
      </w:r>
      <w:r>
        <w:rPr>
          <w:rFonts w:hint="eastAsia"/>
        </w:rPr>
        <w:t>一案的裁决中确定以</w:t>
      </w:r>
      <w:r>
        <w:t>Oakes</w:t>
      </w:r>
      <w:r>
        <w:rPr>
          <w:rFonts w:hint="eastAsia"/>
        </w:rPr>
        <w:t>检验标准大不相同的检验标准来确定限制是否“明显合理”</w:t>
      </w:r>
      <w:r>
        <w:rPr>
          <w:rFonts w:hint="eastAsia"/>
        </w:rPr>
        <w:t>(</w:t>
      </w:r>
      <w:r>
        <w:rPr>
          <w:u w:val="single"/>
        </w:rPr>
        <w:t>Moonen v. Film and Literture Board of Review</w:t>
      </w:r>
      <w:r>
        <w:t xml:space="preserve"> (1999)</w:t>
      </w:r>
      <w:r>
        <w:rPr>
          <w:rFonts w:hint="eastAsia"/>
        </w:rPr>
        <w:t xml:space="preserve"> </w:t>
      </w:r>
      <w:r>
        <w:t>5</w:t>
      </w:r>
      <w:r>
        <w:rPr>
          <w:rFonts w:hint="eastAsia"/>
        </w:rPr>
        <w:t xml:space="preserve"> </w:t>
      </w:r>
      <w:r>
        <w:t>HRNZ</w:t>
      </w:r>
      <w:r>
        <w:rPr>
          <w:rFonts w:hint="eastAsia"/>
        </w:rPr>
        <w:t xml:space="preserve"> </w:t>
      </w:r>
      <w:r>
        <w:t>224,</w:t>
      </w:r>
      <w:r>
        <w:rPr>
          <w:rFonts w:hint="eastAsia"/>
        </w:rPr>
        <w:t xml:space="preserve"> </w:t>
      </w:r>
      <w:r>
        <w:t>234 para. [18])</w:t>
      </w:r>
      <w:r>
        <w:rPr>
          <w:rFonts w:hint="eastAsia"/>
        </w:rPr>
        <w:t>。新西兰在《公民权利和政治权利国际公约》下提交的第四次报告阐述了这项检验标准</w:t>
      </w:r>
      <w:r>
        <w:rPr>
          <w:rFonts w:hint="eastAsia"/>
        </w:rPr>
        <w:t>(</w:t>
      </w:r>
      <w:r>
        <w:rPr>
          <w:rFonts w:hint="eastAsia"/>
        </w:rPr>
        <w:t>第</w:t>
      </w:r>
      <w:r>
        <w:rPr>
          <w:rFonts w:hint="eastAsia"/>
        </w:rPr>
        <w:t>24</w:t>
      </w:r>
      <w:r>
        <w:rPr>
          <w:rFonts w:hint="eastAsia"/>
        </w:rPr>
        <w:t>段</w:t>
      </w:r>
      <w:r>
        <w:rPr>
          <w:rFonts w:hint="eastAsia"/>
        </w:rPr>
        <w:t>)</w:t>
      </w:r>
      <w:r>
        <w:rPr>
          <w:rFonts w:hint="eastAsia"/>
        </w:rPr>
        <w:t>。</w:t>
      </w:r>
    </w:p>
    <w:p w:rsidR="00000000" w:rsidRDefault="00000000">
      <w:pPr>
        <w:spacing w:after="320"/>
        <w:rPr>
          <w:rFonts w:hint="eastAsia"/>
        </w:rPr>
      </w:pPr>
      <w:r>
        <w:rPr>
          <w:rFonts w:hint="eastAsia"/>
        </w:rPr>
        <w:tab/>
        <w:t xml:space="preserve">59.  </w:t>
      </w:r>
      <w:r>
        <w:rPr>
          <w:rFonts w:hint="eastAsia"/>
        </w:rPr>
        <w:t>另外，</w:t>
      </w:r>
      <w:r>
        <w:rPr>
          <w:rFonts w:hint="eastAsia"/>
        </w:rPr>
        <w:t>1990</w:t>
      </w:r>
      <w:r>
        <w:rPr>
          <w:rFonts w:hint="eastAsia"/>
        </w:rPr>
        <w:t>年《新西兰权利法》第</w:t>
      </w:r>
      <w:r>
        <w:rPr>
          <w:rFonts w:hint="eastAsia"/>
        </w:rPr>
        <w:t>7</w:t>
      </w:r>
      <w:r>
        <w:rPr>
          <w:rFonts w:hint="eastAsia"/>
        </w:rPr>
        <w:t>条规定了一切法律的审查程序。第</w:t>
      </w:r>
      <w:r>
        <w:rPr>
          <w:rFonts w:hint="eastAsia"/>
        </w:rPr>
        <w:t>7</w:t>
      </w:r>
      <w:r>
        <w:rPr>
          <w:rFonts w:hint="eastAsia"/>
        </w:rPr>
        <w:t>条是一项保障规定，目的是提醒议员注意可能会与</w:t>
      </w:r>
      <w:r>
        <w:rPr>
          <w:rFonts w:hint="eastAsia"/>
        </w:rPr>
        <w:t>1990</w:t>
      </w:r>
      <w:r>
        <w:rPr>
          <w:rFonts w:hint="eastAsia"/>
        </w:rPr>
        <w:t>年《新西兰权利法》有出入的法律，使其能据此就有关提案进行辩论</w:t>
      </w:r>
      <w:r>
        <w:rPr>
          <w:rFonts w:hint="eastAsia"/>
        </w:rPr>
        <w:t>(</w:t>
      </w:r>
      <w:r>
        <w:rPr>
          <w:rFonts w:hint="eastAsia"/>
        </w:rPr>
        <w:t>见</w:t>
      </w:r>
      <w:r>
        <w:rPr>
          <w:u w:val="single"/>
        </w:rPr>
        <w:t>Mangawaro Enterprises Ltd. v. Attorney-General</w:t>
      </w:r>
      <w:r>
        <w:t xml:space="preserve"> [1994] 2 NZLR 451, 457 (HC) Gallen J)</w:t>
      </w:r>
      <w:r>
        <w:rPr>
          <w:rFonts w:hint="eastAsia"/>
        </w:rPr>
        <w:t>。如果法案由司法部长以外的另一位部长负责推动，应由司法部审查议案，看其是否与</w:t>
      </w:r>
      <w:r>
        <w:rPr>
          <w:rFonts w:hint="eastAsia"/>
        </w:rPr>
        <w:t>1990</w:t>
      </w:r>
      <w:r>
        <w:rPr>
          <w:rFonts w:hint="eastAsia"/>
        </w:rPr>
        <w:t>《新西兰权利法》有出入，并由司法部建议总检察长如何行使第</w:t>
      </w:r>
      <w:r>
        <w:rPr>
          <w:rFonts w:hint="eastAsia"/>
        </w:rPr>
        <w:t>7</w:t>
      </w:r>
      <w:r>
        <w:rPr>
          <w:rFonts w:hint="eastAsia"/>
        </w:rPr>
        <w:t>条规定的职能。如议案由司法部长负责推动，则应由皇家司法局从事这方面的工作。新西兰在《公民权利和政治权利国际公约》下提交的第四次报告较全面阐述了审查程序</w:t>
      </w:r>
      <w:r>
        <w:rPr>
          <w:rFonts w:hint="eastAsia"/>
        </w:rPr>
        <w:t>(</w:t>
      </w:r>
      <w:r>
        <w:rPr>
          <w:rFonts w:hint="eastAsia"/>
        </w:rPr>
        <w:t>第</w:t>
      </w:r>
      <w:r>
        <w:rPr>
          <w:rFonts w:hint="eastAsia"/>
        </w:rPr>
        <w:t>21-29</w:t>
      </w:r>
      <w:r>
        <w:rPr>
          <w:rFonts w:hint="eastAsia"/>
        </w:rPr>
        <w:t>段</w:t>
      </w:r>
      <w:r>
        <w:rPr>
          <w:rFonts w:hint="eastAsia"/>
        </w:rPr>
        <w:t>)</w:t>
      </w:r>
      <w:r>
        <w:rPr>
          <w:rFonts w:hint="eastAsia"/>
        </w:rPr>
        <w:t>。</w:t>
      </w:r>
    </w:p>
    <w:p w:rsidR="00000000" w:rsidRDefault="00000000">
      <w:pPr>
        <w:pStyle w:val="Heading3"/>
        <w:rPr>
          <w:rFonts w:hint="eastAsia"/>
        </w:rPr>
      </w:pPr>
      <w:r>
        <w:rPr>
          <w:rFonts w:hint="eastAsia"/>
          <w:u w:val="none"/>
        </w:rPr>
        <w:t xml:space="preserve">3.  </w:t>
      </w:r>
      <w:r>
        <w:rPr>
          <w:rFonts w:hint="eastAsia"/>
        </w:rPr>
        <w:t>其他法律中的禁止歧视原则</w:t>
      </w:r>
    </w:p>
    <w:p w:rsidR="00000000" w:rsidRDefault="00000000">
      <w:pPr>
        <w:spacing w:after="320"/>
        <w:rPr>
          <w:rFonts w:hint="eastAsia"/>
        </w:rPr>
      </w:pPr>
      <w:r>
        <w:rPr>
          <w:rFonts w:hint="eastAsia"/>
        </w:rPr>
        <w:tab/>
        <w:t xml:space="preserve">60.  </w:t>
      </w:r>
      <w:r>
        <w:rPr>
          <w:rFonts w:hint="eastAsia"/>
        </w:rPr>
        <w:t>另外，其他法律可能也含有实际上禁止歧视的具体规定。在工作和就业权方面，于</w:t>
      </w:r>
      <w:r>
        <w:rPr>
          <w:rFonts w:hint="eastAsia"/>
        </w:rPr>
        <w:t>1992</w:t>
      </w:r>
      <w:r>
        <w:rPr>
          <w:rFonts w:hint="eastAsia"/>
        </w:rPr>
        <w:t>年修订的</w:t>
      </w:r>
      <w:r>
        <w:rPr>
          <w:rFonts w:hint="eastAsia"/>
        </w:rPr>
        <w:t>1991</w:t>
      </w:r>
      <w:r>
        <w:rPr>
          <w:rFonts w:hint="eastAsia"/>
        </w:rPr>
        <w:t>年《工作合同法》第</w:t>
      </w:r>
      <w:r>
        <w:rPr>
          <w:rFonts w:hint="eastAsia"/>
        </w:rPr>
        <w:t>27</w:t>
      </w:r>
      <w:r>
        <w:rPr>
          <w:rFonts w:hint="eastAsia"/>
        </w:rPr>
        <w:t>条和第</w:t>
      </w:r>
      <w:r>
        <w:rPr>
          <w:rFonts w:hint="eastAsia"/>
        </w:rPr>
        <w:t>28</w:t>
      </w:r>
      <w:r>
        <w:rPr>
          <w:rFonts w:hint="eastAsia"/>
        </w:rPr>
        <w:t>条以及</w:t>
      </w:r>
      <w:r>
        <w:rPr>
          <w:rFonts w:hint="eastAsia"/>
        </w:rPr>
        <w:t>1972</w:t>
      </w:r>
      <w:r>
        <w:rPr>
          <w:rFonts w:hint="eastAsia"/>
        </w:rPr>
        <w:t>年《平等工资法》第</w:t>
      </w:r>
      <w:r>
        <w:rPr>
          <w:rFonts w:hint="eastAsia"/>
        </w:rPr>
        <w:t>2</w:t>
      </w:r>
      <w:r>
        <w:rPr>
          <w:rFonts w:hint="eastAsia"/>
        </w:rPr>
        <w:t>条</w:t>
      </w:r>
      <w:r>
        <w:rPr>
          <w:rFonts w:hint="eastAsia"/>
        </w:rPr>
        <w:t>A</w:t>
      </w:r>
      <w:r>
        <w:rPr>
          <w:rFonts w:hint="eastAsia"/>
        </w:rPr>
        <w:t>款和第</w:t>
      </w:r>
      <w:r>
        <w:rPr>
          <w:rFonts w:hint="eastAsia"/>
        </w:rPr>
        <w:t>3</w:t>
      </w:r>
      <w:r>
        <w:rPr>
          <w:rFonts w:hint="eastAsia"/>
        </w:rPr>
        <w:t>条均涉及就业歧视。在教育领域，</w:t>
      </w:r>
      <w:r>
        <w:rPr>
          <w:rFonts w:hint="eastAsia"/>
        </w:rPr>
        <w:t>1989</w:t>
      </w:r>
      <w:r>
        <w:rPr>
          <w:rFonts w:hint="eastAsia"/>
        </w:rPr>
        <w:t>年《教育法》第</w:t>
      </w:r>
      <w:r>
        <w:rPr>
          <w:rFonts w:hint="eastAsia"/>
        </w:rPr>
        <w:t>8</w:t>
      </w:r>
      <w:r>
        <w:rPr>
          <w:rFonts w:hint="eastAsia"/>
        </w:rPr>
        <w:t>条规定，除《教育法》明确规定的例外情况外，因残疾或其他原因有着特殊教育需求的人应与其他人一样享有在公立学校注册和接受教育的权利。另一个例子是，</w:t>
      </w:r>
      <w:r>
        <w:rPr>
          <w:rFonts w:hint="eastAsia"/>
        </w:rPr>
        <w:t>1988</w:t>
      </w:r>
      <w:r>
        <w:rPr>
          <w:rFonts w:hint="eastAsia"/>
        </w:rPr>
        <w:t>年《国家部门法》第</w:t>
      </w:r>
      <w:r>
        <w:rPr>
          <w:rFonts w:hint="eastAsia"/>
        </w:rPr>
        <w:t>56</w:t>
      </w:r>
      <w:r>
        <w:rPr>
          <w:rFonts w:hint="eastAsia"/>
        </w:rPr>
        <w:t>条要求政府各部门主管发挥表率作用，执行平等工作机会方案，“确定并消除在任何人或任何群体就业方面造成或维持或可能造成或维持不平等现象的形形色色的政策、程序以及其他体制障碍”。另一个例子是，</w:t>
      </w:r>
      <w:r>
        <w:rPr>
          <w:rFonts w:hint="eastAsia"/>
        </w:rPr>
        <w:t>1986</w:t>
      </w:r>
      <w:r>
        <w:rPr>
          <w:rFonts w:hint="eastAsia"/>
        </w:rPr>
        <w:t>年《房屋租赁法》第</w:t>
      </w:r>
      <w:r>
        <w:rPr>
          <w:rFonts w:hint="eastAsia"/>
        </w:rPr>
        <w:t>12</w:t>
      </w:r>
      <w:r>
        <w:rPr>
          <w:rFonts w:hint="eastAsia"/>
        </w:rPr>
        <w:t>条规定，在给予、继续、延长、改动、终止延续租约方面违背</w:t>
      </w:r>
      <w:r>
        <w:rPr>
          <w:rFonts w:hint="eastAsia"/>
        </w:rPr>
        <w:t>1993</w:t>
      </w:r>
      <w:r>
        <w:rPr>
          <w:rFonts w:hint="eastAsia"/>
        </w:rPr>
        <w:t>年《人权法》而对任何人进行歧视的行为以及指引歧视他人或表明歧视意图的行为为非法行为。</w:t>
      </w:r>
    </w:p>
    <w:p w:rsidR="00000000" w:rsidRDefault="00000000">
      <w:pPr>
        <w:pStyle w:val="Heading3"/>
        <w:rPr>
          <w:rFonts w:hint="eastAsia"/>
        </w:rPr>
      </w:pPr>
      <w:r>
        <w:rPr>
          <w:rFonts w:hint="eastAsia"/>
          <w:u w:val="none"/>
        </w:rPr>
        <w:t xml:space="preserve">C.  </w:t>
      </w:r>
      <w:r>
        <w:rPr>
          <w:rFonts w:hint="eastAsia"/>
        </w:rPr>
        <w:t>保障非国民的经济、社会、文化权利</w:t>
      </w:r>
    </w:p>
    <w:p w:rsidR="00000000" w:rsidRDefault="00000000">
      <w:pPr>
        <w:rPr>
          <w:rFonts w:hint="eastAsia"/>
        </w:rPr>
      </w:pPr>
      <w:r>
        <w:rPr>
          <w:rFonts w:hint="eastAsia"/>
        </w:rPr>
        <w:tab/>
        <w:t xml:space="preserve">61.  </w:t>
      </w:r>
      <w:r>
        <w:rPr>
          <w:rFonts w:hint="eastAsia"/>
        </w:rPr>
        <w:t>目前并无关于保障非国民享受《公约》所载各项权利确切情况的全面、详细的研究材料。但正如新西兰在初始报告中所指出的那样，同新西兰的一切法律一样，新西兰的人权法律对受该国管辖的任何人广泛适用。</w:t>
      </w:r>
    </w:p>
    <w:p w:rsidR="00000000" w:rsidRDefault="00000000">
      <w:pPr>
        <w:rPr>
          <w:rFonts w:hint="eastAsia"/>
        </w:rPr>
      </w:pPr>
      <w:r>
        <w:rPr>
          <w:rFonts w:hint="eastAsia"/>
        </w:rPr>
        <w:tab/>
        <w:t xml:space="preserve">62.  </w:t>
      </w:r>
      <w:r>
        <w:rPr>
          <w:rFonts w:hint="eastAsia"/>
        </w:rPr>
        <w:t>还应指出的，</w:t>
      </w:r>
      <w:r>
        <w:rPr>
          <w:rFonts w:hint="eastAsia"/>
        </w:rPr>
        <w:t>1993</w:t>
      </w:r>
      <w:r>
        <w:rPr>
          <w:rFonts w:hint="eastAsia"/>
        </w:rPr>
        <w:t>年《人权法》第</w:t>
      </w:r>
      <w:r>
        <w:rPr>
          <w:rFonts w:hint="eastAsia"/>
        </w:rPr>
        <w:t>21</w:t>
      </w:r>
      <w:r>
        <w:rPr>
          <w:rFonts w:hint="eastAsia"/>
        </w:rPr>
        <w:t>条第</w:t>
      </w:r>
      <w:r>
        <w:rPr>
          <w:rFonts w:hint="eastAsia"/>
        </w:rPr>
        <w:t>(1)</w:t>
      </w:r>
      <w:r>
        <w:rPr>
          <w:rFonts w:hint="eastAsia"/>
        </w:rPr>
        <w:t>款</w:t>
      </w:r>
      <w:r>
        <w:t>(g)</w:t>
      </w:r>
      <w:r>
        <w:rPr>
          <w:rFonts w:hint="eastAsia"/>
        </w:rPr>
        <w:t>项规定，《人权法》明确禁止以“包括国籍或公民身份在内的种族血统”为由进行歧视。如前所述，《人权法》接着宣布同其他所禁止的明确歧视理由一样，在就业、合作伙伴、加入工业协会和专业协会、颁证机构和职业培训机构以及在这类协会和机构中的待遇、进出场所、车辆和设施、提供商品和服务、提供土地、住房以及其他房屋以及利用教育设施方面的这类歧视行为为违法行为。但《人权法》第</w:t>
      </w:r>
      <w:r>
        <w:rPr>
          <w:rFonts w:hint="eastAsia"/>
        </w:rPr>
        <w:t>153</w:t>
      </w:r>
      <w:r>
        <w:rPr>
          <w:rFonts w:hint="eastAsia"/>
        </w:rPr>
        <w:t>条第</w:t>
      </w:r>
      <w:r>
        <w:rPr>
          <w:rFonts w:hint="eastAsia"/>
        </w:rPr>
        <w:t>(3)</w:t>
      </w:r>
      <w:r>
        <w:rPr>
          <w:rFonts w:hint="eastAsia"/>
        </w:rPr>
        <w:t>款也规定，《人权法》的任何内容不应影响实行就移民事务或在区别对待新西兰公民与其他人方面制定的任何法规或新西兰政府的任何政策或行政作法。</w:t>
      </w:r>
    </w:p>
    <w:p w:rsidR="00000000" w:rsidRDefault="00000000">
      <w:pPr>
        <w:rPr>
          <w:rFonts w:hint="eastAsia"/>
        </w:rPr>
      </w:pPr>
      <w:r>
        <w:rPr>
          <w:rFonts w:hint="eastAsia"/>
        </w:rPr>
        <w:tab/>
        <w:t xml:space="preserve">63.  </w:t>
      </w:r>
      <w:r>
        <w:rPr>
          <w:rFonts w:hint="eastAsia"/>
        </w:rPr>
        <w:t>关于这方面的法律，应指出的是，与许多国家的政策和做法一样，新西兰只向新西兰合法居民提供</w:t>
      </w:r>
      <w:r>
        <w:rPr>
          <w:rFonts w:hint="eastAsia"/>
        </w:rPr>
        <w:t>1964</w:t>
      </w:r>
      <w:r>
        <w:rPr>
          <w:rFonts w:hint="eastAsia"/>
        </w:rPr>
        <w:t>年《社会保障法》规定的社会保障福利。结果，除了在某些有限情况下提供应急福利外，通常只有在新西兰合法居留的非国民通常才有权享受社会保障福利。这项限制维护了新西兰移民法的完整性。向在新西兰非法居留的人提供社会保障福利可能会起到诱人违反移民规定的作用。如《公约》下提交的初始报告所述</w:t>
      </w:r>
      <w:r>
        <w:rPr>
          <w:rFonts w:hint="eastAsia"/>
        </w:rPr>
        <w:t>(</w:t>
      </w:r>
      <w:r>
        <w:rPr>
          <w:rFonts w:hint="eastAsia"/>
        </w:rPr>
        <w:t>第</w:t>
      </w:r>
      <w:r>
        <w:rPr>
          <w:rFonts w:hint="eastAsia"/>
        </w:rPr>
        <w:t>37</w:t>
      </w:r>
      <w:r>
        <w:rPr>
          <w:rFonts w:hint="eastAsia"/>
        </w:rPr>
        <w:t>段</w:t>
      </w:r>
      <w:r>
        <w:rPr>
          <w:rFonts w:hint="eastAsia"/>
        </w:rPr>
        <w:t>)</w:t>
      </w:r>
      <w:r>
        <w:rPr>
          <w:rFonts w:hint="eastAsia"/>
        </w:rPr>
        <w:t>，新西兰法律还限制非新西兰公民在新西兰就业权，这项限制也符合新西兰的移民法规。</w:t>
      </w:r>
      <w:r>
        <w:rPr>
          <w:rFonts w:hint="eastAsia"/>
        </w:rPr>
        <w:t>1987</w:t>
      </w:r>
      <w:r>
        <w:rPr>
          <w:rFonts w:hint="eastAsia"/>
        </w:rPr>
        <w:t>年《移民法》第</w:t>
      </w:r>
      <w:r>
        <w:rPr>
          <w:rFonts w:hint="eastAsia"/>
        </w:rPr>
        <w:t>50</w:t>
      </w:r>
      <w:r>
        <w:rPr>
          <w:rFonts w:hint="eastAsia"/>
        </w:rPr>
        <w:t>条专门确定了关于非公民就业的各项规定。持居留证、工作证或根据该项法律可以就业的任何其他类临时许可证的人以及根据该项法律不需许可证的人均可就业。《移民法》第</w:t>
      </w:r>
      <w:r>
        <w:rPr>
          <w:rFonts w:hint="eastAsia"/>
        </w:rPr>
        <w:t>11</w:t>
      </w:r>
      <w:r>
        <w:rPr>
          <w:rFonts w:hint="eastAsia"/>
        </w:rPr>
        <w:t>条确定了在某些条件下免除外交官、他国军人等人许可证要求的各项条件。</w:t>
      </w:r>
      <w:r>
        <w:rPr>
          <w:rStyle w:val="EndnoteReference"/>
        </w:rPr>
        <w:endnoteReference w:id="3"/>
      </w:r>
      <w:r>
        <w:rPr>
          <w:rFonts w:hint="eastAsia"/>
          <w:vertAlign w:val="superscript"/>
        </w:rPr>
        <w:t xml:space="preserve"> </w:t>
      </w:r>
    </w:p>
    <w:p w:rsidR="00000000" w:rsidRDefault="00000000">
      <w:pPr>
        <w:rPr>
          <w:rFonts w:hint="eastAsia"/>
        </w:rPr>
      </w:pPr>
      <w:r>
        <w:rPr>
          <w:rFonts w:hint="eastAsia"/>
        </w:rPr>
        <w:tab/>
        <w:t xml:space="preserve">64.  </w:t>
      </w:r>
      <w:r>
        <w:rPr>
          <w:rFonts w:hint="eastAsia"/>
        </w:rPr>
        <w:t>根据</w:t>
      </w:r>
      <w:r>
        <w:rPr>
          <w:rFonts w:hint="eastAsia"/>
        </w:rPr>
        <w:t>1989</w:t>
      </w:r>
      <w:r>
        <w:rPr>
          <w:rFonts w:hint="eastAsia"/>
        </w:rPr>
        <w:t>年《教育法》，新西兰公民以及拥有新西兰永久居留证的外国国民可享受公立学校的免费初级和中级教育。由于资金和设施有限，无永久居留证的外国学生必须符合《教育法》规定的入学条件，并付学费</w:t>
      </w:r>
      <w:r>
        <w:rPr>
          <w:rFonts w:hint="eastAsia"/>
        </w:rPr>
        <w:t>(1989</w:t>
      </w:r>
      <w:r>
        <w:rPr>
          <w:rFonts w:hint="eastAsia"/>
        </w:rPr>
        <w:t>年《教育法》第</w:t>
      </w:r>
      <w:r>
        <w:rPr>
          <w:rFonts w:hint="eastAsia"/>
        </w:rPr>
        <w:t>4</w:t>
      </w:r>
      <w:r>
        <w:rPr>
          <w:rFonts w:hint="eastAsia"/>
        </w:rPr>
        <w:t>条</w:t>
      </w:r>
      <w:r>
        <w:rPr>
          <w:rFonts w:hint="eastAsia"/>
        </w:rPr>
        <w:t>B</w:t>
      </w:r>
      <w:r>
        <w:rPr>
          <w:rFonts w:hint="eastAsia"/>
        </w:rPr>
        <w:t>款</w:t>
      </w:r>
      <w:r>
        <w:rPr>
          <w:rFonts w:hint="eastAsia"/>
        </w:rPr>
        <w:t>)</w:t>
      </w:r>
      <w:r>
        <w:rPr>
          <w:rFonts w:hint="eastAsia"/>
        </w:rPr>
        <w:t>。</w:t>
      </w:r>
      <w:r>
        <w:rPr>
          <w:rFonts w:hint="eastAsia"/>
        </w:rPr>
        <w:t>1989</w:t>
      </w:r>
      <w:r>
        <w:rPr>
          <w:rFonts w:hint="eastAsia"/>
        </w:rPr>
        <w:t>年《教育法》第</w:t>
      </w:r>
      <w:r>
        <w:rPr>
          <w:rFonts w:hint="eastAsia"/>
        </w:rPr>
        <w:t>4</w:t>
      </w:r>
      <w:r>
        <w:rPr>
          <w:rFonts w:hint="eastAsia"/>
        </w:rPr>
        <w:t>条</w:t>
      </w:r>
      <w:r>
        <w:rPr>
          <w:rFonts w:hint="eastAsia"/>
        </w:rPr>
        <w:t>C</w:t>
      </w:r>
      <w:r>
        <w:rPr>
          <w:rFonts w:hint="eastAsia"/>
        </w:rPr>
        <w:t>款规定了免除入学条件和免缴学费的情况，例如根据新西兰政府批准的交流计划在新西兰读书的外国学生以及作为根据《移民法》颁发的未到期工作证持有者所抚养子女的外国学生可免除入学条件和免缴学费。另外，</w:t>
      </w:r>
      <w:r>
        <w:rPr>
          <w:rFonts w:hint="eastAsia"/>
        </w:rPr>
        <w:t>1989</w:t>
      </w:r>
      <w:r>
        <w:rPr>
          <w:rFonts w:hint="eastAsia"/>
        </w:rPr>
        <w:t>年《教育法》还就无永久居留证的外国学生进入高等学府的学费规定了种种条件</w:t>
      </w:r>
      <w:r>
        <w:rPr>
          <w:rFonts w:hint="eastAsia"/>
        </w:rPr>
        <w:t>(</w:t>
      </w:r>
      <w:r>
        <w:rPr>
          <w:rFonts w:hint="eastAsia"/>
        </w:rPr>
        <w:t>另见下文第</w:t>
      </w:r>
      <w:r>
        <w:rPr>
          <w:rFonts w:hint="eastAsia"/>
        </w:rPr>
        <w:t>13</w:t>
      </w:r>
      <w:r>
        <w:rPr>
          <w:rFonts w:hint="eastAsia"/>
        </w:rPr>
        <w:t>条下的内容</w:t>
      </w:r>
      <w:r>
        <w:rPr>
          <w:rFonts w:hint="eastAsia"/>
        </w:rPr>
        <w:t>)</w:t>
      </w:r>
      <w:r>
        <w:rPr>
          <w:rFonts w:hint="eastAsia"/>
        </w:rPr>
        <w:t>。</w:t>
      </w:r>
    </w:p>
    <w:p w:rsidR="00000000" w:rsidRDefault="00000000">
      <w:pPr>
        <w:spacing w:after="320"/>
        <w:rPr>
          <w:rFonts w:hint="eastAsia"/>
        </w:rPr>
      </w:pPr>
      <w:r>
        <w:rPr>
          <w:rFonts w:hint="eastAsia"/>
        </w:rPr>
        <w:tab/>
        <w:t xml:space="preserve">65.  </w:t>
      </w:r>
      <w:r>
        <w:rPr>
          <w:rFonts w:hint="eastAsia"/>
        </w:rPr>
        <w:t>还应指出的是，一般而言，在审查法律时，新西兰政府多年的政策是力求消除新西兰公民与外国国民尤其是在新西兰有永久居留权的外国国民之间不必要的法律区别。例如，根据</w:t>
      </w:r>
      <w:r>
        <w:rPr>
          <w:rFonts w:hint="eastAsia"/>
        </w:rPr>
        <w:t>1993</w:t>
      </w:r>
      <w:r>
        <w:rPr>
          <w:rFonts w:hint="eastAsia"/>
        </w:rPr>
        <w:t>年《选举法》第</w:t>
      </w:r>
      <w:r>
        <w:rPr>
          <w:rFonts w:hint="eastAsia"/>
        </w:rPr>
        <w:t>74</w:t>
      </w:r>
      <w:r>
        <w:rPr>
          <w:rFonts w:hint="eastAsia"/>
        </w:rPr>
        <w:t>条第</w:t>
      </w:r>
      <w:r>
        <w:rPr>
          <w:rFonts w:hint="eastAsia"/>
        </w:rPr>
        <w:t>(1)</w:t>
      </w:r>
      <w:r>
        <w:rPr>
          <w:rFonts w:hint="eastAsia"/>
        </w:rPr>
        <w:t>款，永久居民如在新西兰曾连续居住一年以上即有资格成为某一选区的登记选民。</w:t>
      </w:r>
    </w:p>
    <w:p w:rsidR="00000000" w:rsidRDefault="00000000">
      <w:pPr>
        <w:pStyle w:val="Heading2"/>
        <w:rPr>
          <w:rFonts w:hint="eastAsia"/>
        </w:rPr>
      </w:pPr>
      <w:r>
        <w:rPr>
          <w:rFonts w:hint="eastAsia"/>
        </w:rPr>
        <w:t>第</w:t>
      </w:r>
      <w:r>
        <w:rPr>
          <w:rFonts w:hint="eastAsia"/>
        </w:rPr>
        <w:t>3</w:t>
      </w:r>
      <w:r>
        <w:rPr>
          <w:rFonts w:hint="eastAsia"/>
        </w:rPr>
        <w:t>条</w:t>
      </w:r>
      <w:r>
        <w:rPr>
          <w:rFonts w:hint="eastAsia"/>
        </w:rPr>
        <w:t xml:space="preserve"> </w:t>
      </w:r>
      <w:r>
        <w:rPr>
          <w:rFonts w:hint="eastAsia"/>
        </w:rPr>
        <w:t>－</w:t>
      </w:r>
      <w:r>
        <w:rPr>
          <w:rFonts w:hint="eastAsia"/>
        </w:rPr>
        <w:t xml:space="preserve"> </w:t>
      </w:r>
      <w:r>
        <w:rPr>
          <w:rFonts w:hint="eastAsia"/>
        </w:rPr>
        <w:t>男女平权</w:t>
      </w:r>
    </w:p>
    <w:p w:rsidR="00000000" w:rsidRDefault="00000000">
      <w:pPr>
        <w:spacing w:after="320"/>
        <w:rPr>
          <w:rFonts w:hint="eastAsia"/>
        </w:rPr>
      </w:pPr>
      <w:r>
        <w:rPr>
          <w:rFonts w:hint="eastAsia"/>
        </w:rPr>
        <w:tab/>
        <w:t xml:space="preserve">66.  </w:t>
      </w:r>
      <w:r>
        <w:rPr>
          <w:rFonts w:hint="eastAsia"/>
        </w:rPr>
        <w:t>新西兰是《消除对妇女一切形式歧视公约》的缔约国。它于</w:t>
      </w:r>
      <w:r>
        <w:rPr>
          <w:rFonts w:hint="eastAsia"/>
        </w:rPr>
        <w:t>1998</w:t>
      </w:r>
      <w:r>
        <w:rPr>
          <w:rFonts w:hint="eastAsia"/>
        </w:rPr>
        <w:t>年</w:t>
      </w:r>
      <w:r>
        <w:rPr>
          <w:rFonts w:hint="eastAsia"/>
        </w:rPr>
        <w:t>7</w:t>
      </w:r>
      <w:r>
        <w:rPr>
          <w:rFonts w:hint="eastAsia"/>
        </w:rPr>
        <w:t>月在该项《公约》下向有关委员会提交了涵盖</w:t>
      </w:r>
      <w:r>
        <w:rPr>
          <w:rFonts w:hint="eastAsia"/>
        </w:rPr>
        <w:t>1998</w:t>
      </w:r>
      <w:r>
        <w:rPr>
          <w:rFonts w:hint="eastAsia"/>
        </w:rPr>
        <w:t>年初之前情况的第三次和第四次合并定期报告。在报告期，新西兰对该《公约》关于交战期间妇女和带薪产假的规定仍持保留。欲想了解关于男女平等权利以及在实现这些权利方面所遇限制的进一步情况，请参阅该份报告。其他有关情况见下文各条下的内容。</w:t>
      </w:r>
    </w:p>
    <w:p w:rsidR="00000000" w:rsidRDefault="00000000">
      <w:pPr>
        <w:pStyle w:val="Heading3"/>
        <w:rPr>
          <w:rFonts w:hint="eastAsia"/>
          <w:sz w:val="28"/>
          <w:u w:val="none"/>
        </w:rPr>
      </w:pPr>
      <w:r>
        <w:rPr>
          <w:rFonts w:hint="eastAsia"/>
          <w:sz w:val="28"/>
          <w:u w:val="none"/>
        </w:rPr>
        <w:t>第</w:t>
      </w:r>
      <w:r>
        <w:rPr>
          <w:rFonts w:hint="eastAsia"/>
          <w:sz w:val="28"/>
          <w:u w:val="none"/>
        </w:rPr>
        <w:t>4</w:t>
      </w:r>
      <w:r>
        <w:rPr>
          <w:rFonts w:hint="eastAsia"/>
          <w:sz w:val="28"/>
          <w:u w:val="none"/>
        </w:rPr>
        <w:t>条和第</w:t>
      </w:r>
      <w:r>
        <w:rPr>
          <w:rFonts w:hint="eastAsia"/>
          <w:sz w:val="28"/>
          <w:u w:val="none"/>
        </w:rPr>
        <w:t>5</w:t>
      </w:r>
      <w:r>
        <w:rPr>
          <w:rFonts w:hint="eastAsia"/>
          <w:sz w:val="28"/>
          <w:u w:val="none"/>
        </w:rPr>
        <w:t>条</w:t>
      </w:r>
      <w:r>
        <w:rPr>
          <w:rFonts w:hint="eastAsia"/>
          <w:sz w:val="28"/>
          <w:u w:val="none"/>
        </w:rPr>
        <w:t xml:space="preserve"> </w:t>
      </w:r>
      <w:r>
        <w:rPr>
          <w:rFonts w:hint="eastAsia"/>
          <w:sz w:val="28"/>
          <w:u w:val="none"/>
        </w:rPr>
        <w:t>－</w:t>
      </w:r>
      <w:r>
        <w:rPr>
          <w:rFonts w:hint="eastAsia"/>
          <w:sz w:val="28"/>
          <w:u w:val="none"/>
        </w:rPr>
        <w:t xml:space="preserve"> </w:t>
      </w:r>
      <w:r>
        <w:rPr>
          <w:rFonts w:hint="eastAsia"/>
          <w:sz w:val="28"/>
          <w:u w:val="none"/>
        </w:rPr>
        <w:t>《公约》所载各项权利不得</w:t>
      </w:r>
      <w:r>
        <w:rPr>
          <w:sz w:val="28"/>
          <w:u w:val="none"/>
        </w:rPr>
        <w:br/>
      </w:r>
      <w:r>
        <w:rPr>
          <w:rFonts w:hint="eastAsia"/>
          <w:sz w:val="28"/>
          <w:u w:val="none"/>
        </w:rPr>
        <w:t>随意限制与不得克减</w:t>
      </w:r>
    </w:p>
    <w:p w:rsidR="00000000" w:rsidRDefault="00000000">
      <w:pPr>
        <w:spacing w:after="320"/>
        <w:rPr>
          <w:rFonts w:hint="eastAsia"/>
        </w:rPr>
      </w:pPr>
      <w:r>
        <w:rPr>
          <w:rFonts w:hint="eastAsia"/>
        </w:rPr>
        <w:tab/>
        <w:t xml:space="preserve">67.  </w:t>
      </w:r>
      <w:r>
        <w:rPr>
          <w:rFonts w:hint="eastAsia"/>
        </w:rPr>
        <w:t>将在相关条款阐述《公约》所载的具体权利和自由受新西兰法规限制的情况。从上文第</w:t>
      </w:r>
      <w:r>
        <w:rPr>
          <w:rFonts w:hint="eastAsia"/>
        </w:rPr>
        <w:t>58</w:t>
      </w:r>
      <w:r>
        <w:rPr>
          <w:rFonts w:hint="eastAsia"/>
        </w:rPr>
        <w:t>段关于</w:t>
      </w:r>
      <w:r>
        <w:rPr>
          <w:rFonts w:hint="eastAsia"/>
        </w:rPr>
        <w:t>1990</w:t>
      </w:r>
      <w:r>
        <w:rPr>
          <w:rFonts w:hint="eastAsia"/>
        </w:rPr>
        <w:t>年《新西兰权利法》第</w:t>
      </w:r>
      <w:r>
        <w:rPr>
          <w:rFonts w:hint="eastAsia"/>
        </w:rPr>
        <w:t>5</w:t>
      </w:r>
      <w:r>
        <w:rPr>
          <w:rFonts w:hint="eastAsia"/>
        </w:rPr>
        <w:t>条的适用范围所作的阐述，即可大体看出可能如何处理限制的问题。</w:t>
      </w:r>
    </w:p>
    <w:p w:rsidR="00000000" w:rsidRDefault="00000000">
      <w:pPr>
        <w:pStyle w:val="Heading2"/>
        <w:rPr>
          <w:rFonts w:hint="eastAsia"/>
        </w:rPr>
      </w:pPr>
      <w:r>
        <w:rPr>
          <w:rFonts w:hint="eastAsia"/>
        </w:rPr>
        <w:t>第</w:t>
      </w:r>
      <w:r>
        <w:rPr>
          <w:rFonts w:hint="eastAsia"/>
        </w:rPr>
        <w:t>6</w:t>
      </w:r>
      <w:r>
        <w:rPr>
          <w:rFonts w:hint="eastAsia"/>
        </w:rPr>
        <w:t>条</w:t>
      </w:r>
      <w:r>
        <w:rPr>
          <w:rFonts w:hint="eastAsia"/>
        </w:rPr>
        <w:t xml:space="preserve"> </w:t>
      </w:r>
      <w:r>
        <w:rPr>
          <w:rFonts w:hint="eastAsia"/>
        </w:rPr>
        <w:t>－</w:t>
      </w:r>
      <w:r>
        <w:rPr>
          <w:rFonts w:hint="eastAsia"/>
        </w:rPr>
        <w:t xml:space="preserve"> </w:t>
      </w:r>
      <w:r>
        <w:rPr>
          <w:rFonts w:hint="eastAsia"/>
        </w:rPr>
        <w:t>工作权</w:t>
      </w:r>
    </w:p>
    <w:p w:rsidR="00000000" w:rsidRDefault="00000000">
      <w:pPr>
        <w:pStyle w:val="Heading3"/>
        <w:spacing w:after="180"/>
        <w:rPr>
          <w:rFonts w:hint="eastAsia"/>
        </w:rPr>
      </w:pPr>
      <w:r>
        <w:rPr>
          <w:rFonts w:hint="eastAsia"/>
          <w:u w:val="none"/>
        </w:rPr>
        <w:t xml:space="preserve">A.  </w:t>
      </w:r>
      <w:r>
        <w:rPr>
          <w:rFonts w:hint="eastAsia"/>
        </w:rPr>
        <w:t>概</w:t>
      </w:r>
      <w:r>
        <w:rPr>
          <w:rFonts w:hint="eastAsia"/>
        </w:rPr>
        <w:t xml:space="preserve">  </w:t>
      </w:r>
      <w:r>
        <w:rPr>
          <w:rFonts w:hint="eastAsia"/>
        </w:rPr>
        <w:t>要</w:t>
      </w:r>
    </w:p>
    <w:p w:rsidR="00000000" w:rsidRDefault="00000000">
      <w:pPr>
        <w:rPr>
          <w:rFonts w:hint="eastAsia"/>
        </w:rPr>
      </w:pPr>
      <w:r>
        <w:rPr>
          <w:rFonts w:hint="eastAsia"/>
        </w:rPr>
        <w:tab/>
        <w:t xml:space="preserve">68.  </w:t>
      </w:r>
      <w:r>
        <w:rPr>
          <w:rFonts w:hint="eastAsia"/>
        </w:rPr>
        <w:t>本节主要阐述以下要点：</w:t>
      </w:r>
    </w:p>
    <w:p w:rsidR="00000000" w:rsidRDefault="00000000">
      <w:pPr>
        <w:numPr>
          <w:ilvl w:val="0"/>
          <w:numId w:val="33"/>
        </w:numPr>
        <w:spacing w:line="312" w:lineRule="auto"/>
        <w:rPr>
          <w:rFonts w:hint="eastAsia"/>
        </w:rPr>
      </w:pPr>
      <w:r>
        <w:rPr>
          <w:rFonts w:hint="eastAsia"/>
        </w:rPr>
        <w:t>失业人数大大减少；</w:t>
      </w:r>
    </w:p>
    <w:p w:rsidR="00000000" w:rsidRDefault="00000000">
      <w:pPr>
        <w:numPr>
          <w:ilvl w:val="0"/>
          <w:numId w:val="33"/>
        </w:numPr>
        <w:spacing w:line="312" w:lineRule="auto"/>
        <w:rPr>
          <w:rFonts w:hint="eastAsia"/>
        </w:rPr>
      </w:pPr>
      <w:r>
        <w:rPr>
          <w:rFonts w:hint="eastAsia"/>
        </w:rPr>
        <w:t>1991</w:t>
      </w:r>
      <w:r>
        <w:rPr>
          <w:rFonts w:hint="eastAsia"/>
        </w:rPr>
        <w:t>年《工作合同法》的颁布；</w:t>
      </w:r>
    </w:p>
    <w:p w:rsidR="00000000" w:rsidRDefault="00000000">
      <w:pPr>
        <w:numPr>
          <w:ilvl w:val="0"/>
          <w:numId w:val="33"/>
        </w:numPr>
        <w:spacing w:line="312" w:lineRule="auto"/>
        <w:rPr>
          <w:rFonts w:hint="eastAsia"/>
        </w:rPr>
      </w:pPr>
      <w:r>
        <w:rPr>
          <w:rFonts w:hint="eastAsia"/>
        </w:rPr>
        <w:t>将禁止歧视的范围扩大到就业歧视的</w:t>
      </w:r>
      <w:r>
        <w:rPr>
          <w:rFonts w:hint="eastAsia"/>
        </w:rPr>
        <w:t>1993</w:t>
      </w:r>
      <w:r>
        <w:rPr>
          <w:rFonts w:hint="eastAsia"/>
        </w:rPr>
        <w:t>年《人权法》的颁布；</w:t>
      </w:r>
    </w:p>
    <w:p w:rsidR="00000000" w:rsidRDefault="00000000">
      <w:pPr>
        <w:numPr>
          <w:ilvl w:val="0"/>
          <w:numId w:val="33"/>
        </w:numPr>
        <w:spacing w:line="312" w:lineRule="auto"/>
        <w:rPr>
          <w:rFonts w:hint="eastAsia"/>
        </w:rPr>
      </w:pPr>
      <w:r>
        <w:rPr>
          <w:rFonts w:hint="eastAsia"/>
        </w:rPr>
        <w:t>结合减少失业人数的经济政策制定缩短失业时间的就业政策；</w:t>
      </w:r>
    </w:p>
    <w:p w:rsidR="00000000" w:rsidRDefault="00000000">
      <w:pPr>
        <w:numPr>
          <w:ilvl w:val="0"/>
          <w:numId w:val="33"/>
        </w:numPr>
        <w:spacing w:after="320" w:line="312" w:lineRule="auto"/>
        <w:rPr>
          <w:rFonts w:hint="eastAsia"/>
        </w:rPr>
      </w:pPr>
      <w:r>
        <w:rPr>
          <w:rFonts w:hint="eastAsia"/>
        </w:rPr>
        <w:t>为解决毛利人和太平洋岛民失业多、工资低、教育水平和技术水准低的长期问题而采取的新措施。</w:t>
      </w:r>
      <w:r>
        <w:rPr>
          <w:rStyle w:val="EndnoteReference"/>
        </w:rPr>
        <w:endnoteReference w:id="4"/>
      </w:r>
      <w:r>
        <w:rPr>
          <w:rFonts w:hint="eastAsia"/>
          <w:vertAlign w:val="superscript"/>
        </w:rPr>
        <w:t xml:space="preserve"> </w:t>
      </w:r>
    </w:p>
    <w:p w:rsidR="00000000" w:rsidRDefault="00000000">
      <w:pPr>
        <w:pStyle w:val="Heading3"/>
        <w:rPr>
          <w:rFonts w:hint="eastAsia"/>
        </w:rPr>
      </w:pPr>
      <w:r>
        <w:rPr>
          <w:rFonts w:hint="eastAsia"/>
          <w:u w:val="none"/>
        </w:rPr>
        <w:t xml:space="preserve">B.  </w:t>
      </w:r>
      <w:r>
        <w:rPr>
          <w:rFonts w:hint="eastAsia"/>
        </w:rPr>
        <w:t>就业与失业状况、程度和趋势</w:t>
      </w:r>
    </w:p>
    <w:p w:rsidR="00000000" w:rsidRDefault="00000000">
      <w:pPr>
        <w:rPr>
          <w:rFonts w:hint="eastAsia"/>
          <w:spacing w:val="8"/>
        </w:rPr>
      </w:pPr>
      <w:r>
        <w:rPr>
          <w:rFonts w:hint="eastAsia"/>
          <w:spacing w:val="8"/>
        </w:rPr>
        <w:tab/>
        <w:t xml:space="preserve">69.  </w:t>
      </w:r>
      <w:r>
        <w:rPr>
          <w:rFonts w:hint="eastAsia"/>
          <w:spacing w:val="8"/>
        </w:rPr>
        <w:t>新西兰在国际劳工组织</w:t>
      </w:r>
      <w:r>
        <w:rPr>
          <w:rFonts w:hint="eastAsia"/>
          <w:spacing w:val="8"/>
        </w:rPr>
        <w:t>1964</w:t>
      </w:r>
      <w:r>
        <w:rPr>
          <w:rFonts w:hint="eastAsia"/>
          <w:spacing w:val="8"/>
        </w:rPr>
        <w:t>年《就业政策公约》</w:t>
      </w:r>
      <w:r>
        <w:rPr>
          <w:rFonts w:hint="eastAsia"/>
          <w:spacing w:val="8"/>
        </w:rPr>
        <w:t>(</w:t>
      </w:r>
      <w:r>
        <w:rPr>
          <w:rFonts w:hint="eastAsia"/>
          <w:spacing w:val="8"/>
        </w:rPr>
        <w:t>第</w:t>
      </w:r>
      <w:r>
        <w:rPr>
          <w:rFonts w:hint="eastAsia"/>
          <w:spacing w:val="8"/>
        </w:rPr>
        <w:t>122</w:t>
      </w:r>
      <w:r>
        <w:rPr>
          <w:rFonts w:hint="eastAsia"/>
          <w:spacing w:val="8"/>
        </w:rPr>
        <w:t>号</w:t>
      </w:r>
      <w:r>
        <w:rPr>
          <w:rFonts w:hint="eastAsia"/>
          <w:spacing w:val="8"/>
        </w:rPr>
        <w:t>)</w:t>
      </w:r>
      <w:r>
        <w:rPr>
          <w:rFonts w:hint="eastAsia"/>
          <w:spacing w:val="8"/>
        </w:rPr>
        <w:t>下提交的关于</w:t>
      </w:r>
      <w:r>
        <w:rPr>
          <w:rFonts w:hint="eastAsia"/>
          <w:spacing w:val="8"/>
        </w:rPr>
        <w:t>1990-1992</w:t>
      </w:r>
      <w:r>
        <w:rPr>
          <w:rFonts w:hint="eastAsia"/>
          <w:spacing w:val="8"/>
        </w:rPr>
        <w:t>年、</w:t>
      </w:r>
      <w:r>
        <w:rPr>
          <w:rFonts w:hint="eastAsia"/>
          <w:spacing w:val="8"/>
        </w:rPr>
        <w:t>1992-1994</w:t>
      </w:r>
      <w:r>
        <w:rPr>
          <w:rFonts w:hint="eastAsia"/>
          <w:spacing w:val="8"/>
        </w:rPr>
        <w:t>年、</w:t>
      </w:r>
      <w:r>
        <w:rPr>
          <w:rFonts w:hint="eastAsia"/>
          <w:spacing w:val="8"/>
        </w:rPr>
        <w:t>1994-1996</w:t>
      </w:r>
      <w:r>
        <w:rPr>
          <w:rFonts w:hint="eastAsia"/>
          <w:spacing w:val="8"/>
        </w:rPr>
        <w:t>年和</w:t>
      </w:r>
      <w:r>
        <w:rPr>
          <w:rFonts w:hint="eastAsia"/>
          <w:spacing w:val="8"/>
        </w:rPr>
        <w:t>1996-1998</w:t>
      </w:r>
      <w:r>
        <w:rPr>
          <w:rFonts w:hint="eastAsia"/>
          <w:spacing w:val="8"/>
        </w:rPr>
        <w:t>年情况的报告详细阐述了多年来就业程度和趋势。报告附件一罗列了人们可能感兴趣的与失业问题相关的一些分类数据。这些数据源自新西兰截至</w:t>
      </w:r>
      <w:r>
        <w:rPr>
          <w:rFonts w:hint="eastAsia"/>
          <w:spacing w:val="8"/>
        </w:rPr>
        <w:t>1999</w:t>
      </w:r>
      <w:r>
        <w:rPr>
          <w:rFonts w:hint="eastAsia"/>
          <w:spacing w:val="8"/>
        </w:rPr>
        <w:t>年</w:t>
      </w:r>
      <w:r>
        <w:rPr>
          <w:rFonts w:hint="eastAsia"/>
          <w:spacing w:val="8"/>
        </w:rPr>
        <w:t>6</w:t>
      </w:r>
      <w:r>
        <w:rPr>
          <w:rFonts w:hint="eastAsia"/>
          <w:spacing w:val="8"/>
        </w:rPr>
        <w:t>月为止的家庭劳力调查结果。</w:t>
      </w:r>
    </w:p>
    <w:p w:rsidR="00000000" w:rsidRDefault="00000000">
      <w:pPr>
        <w:rPr>
          <w:rFonts w:hint="eastAsia"/>
        </w:rPr>
      </w:pPr>
      <w:r>
        <w:rPr>
          <w:rFonts w:hint="eastAsia"/>
        </w:rPr>
        <w:tab/>
        <w:t xml:space="preserve">70.  </w:t>
      </w:r>
      <w:r>
        <w:rPr>
          <w:rFonts w:hint="eastAsia"/>
        </w:rPr>
        <w:t>第</w:t>
      </w:r>
      <w:r>
        <w:rPr>
          <w:rFonts w:hint="eastAsia"/>
        </w:rPr>
        <w:t>91</w:t>
      </w:r>
      <w:r>
        <w:rPr>
          <w:rFonts w:hint="eastAsia"/>
        </w:rPr>
        <w:t>段以下的内容阐述了就业不足情况。附件二表格列明了</w:t>
      </w:r>
      <w:r>
        <w:rPr>
          <w:rFonts w:hint="eastAsia"/>
        </w:rPr>
        <w:t>1987-1999</w:t>
      </w:r>
      <w:r>
        <w:rPr>
          <w:rFonts w:hint="eastAsia"/>
        </w:rPr>
        <w:t>年期间想增加工作时间或正在寻找全日制工作的非全日制工人的比例。</w:t>
      </w:r>
    </w:p>
    <w:p w:rsidR="00000000" w:rsidRDefault="00000000">
      <w:pPr>
        <w:widowControl w:val="0"/>
        <w:rPr>
          <w:rFonts w:hint="eastAsia"/>
        </w:rPr>
      </w:pPr>
      <w:r>
        <w:rPr>
          <w:rFonts w:hint="eastAsia"/>
        </w:rPr>
        <w:tab/>
        <w:t xml:space="preserve">71.  </w:t>
      </w:r>
      <w:r>
        <w:rPr>
          <w:rFonts w:hint="eastAsia"/>
        </w:rPr>
        <w:t>关于失业者的具体类别，附件一和向国际劳工组织提交的报告均表明，年轻人的失业率仍最高。约有一半</w:t>
      </w:r>
      <w:r>
        <w:rPr>
          <w:rFonts w:hint="eastAsia"/>
        </w:rPr>
        <w:t>(47.8%)</w:t>
      </w:r>
      <w:r>
        <w:rPr>
          <w:rFonts w:hint="eastAsia"/>
        </w:rPr>
        <w:t>的失业者刚满或不到</w:t>
      </w:r>
      <w:r>
        <w:rPr>
          <w:rFonts w:hint="eastAsia"/>
        </w:rPr>
        <w:t>29</w:t>
      </w:r>
      <w:r>
        <w:rPr>
          <w:rFonts w:hint="eastAsia"/>
        </w:rPr>
        <w:t>岁，只有</w:t>
      </w:r>
      <w:r>
        <w:rPr>
          <w:rFonts w:hint="eastAsia"/>
        </w:rPr>
        <w:t>13.2%</w:t>
      </w:r>
      <w:r>
        <w:rPr>
          <w:rFonts w:hint="eastAsia"/>
        </w:rPr>
        <w:t>的失业者超过</w:t>
      </w:r>
      <w:r>
        <w:rPr>
          <w:rFonts w:hint="eastAsia"/>
        </w:rPr>
        <w:t>50</w:t>
      </w:r>
      <w:r>
        <w:rPr>
          <w:rFonts w:hint="eastAsia"/>
        </w:rPr>
        <w:t>岁。</w:t>
      </w:r>
    </w:p>
    <w:p w:rsidR="00000000" w:rsidRDefault="00000000">
      <w:pPr>
        <w:rPr>
          <w:rFonts w:hint="eastAsia"/>
        </w:rPr>
      </w:pPr>
      <w:r>
        <w:rPr>
          <w:rFonts w:hint="eastAsia"/>
        </w:rPr>
        <w:tab/>
        <w:t xml:space="preserve">72.  </w:t>
      </w:r>
      <w:r>
        <w:rPr>
          <w:rFonts w:hint="eastAsia"/>
        </w:rPr>
        <w:t>新西兰在国际劳工组织</w:t>
      </w:r>
      <w:r>
        <w:rPr>
          <w:rFonts w:hint="eastAsia"/>
        </w:rPr>
        <w:t>1964</w:t>
      </w:r>
      <w:r>
        <w:rPr>
          <w:rFonts w:hint="eastAsia"/>
        </w:rPr>
        <w:t>年《就业政策公约》</w:t>
      </w:r>
      <w:r>
        <w:rPr>
          <w:rFonts w:hint="eastAsia"/>
        </w:rPr>
        <w:t>(</w:t>
      </w:r>
      <w:r>
        <w:rPr>
          <w:rFonts w:hint="eastAsia"/>
        </w:rPr>
        <w:t>第</w:t>
      </w:r>
      <w:r>
        <w:rPr>
          <w:rFonts w:hint="eastAsia"/>
        </w:rPr>
        <w:t>122</w:t>
      </w:r>
      <w:r>
        <w:rPr>
          <w:rFonts w:hint="eastAsia"/>
        </w:rPr>
        <w:t>号</w:t>
      </w:r>
      <w:r>
        <w:rPr>
          <w:rFonts w:hint="eastAsia"/>
        </w:rPr>
        <w:t>)</w:t>
      </w:r>
      <w:r>
        <w:rPr>
          <w:rFonts w:hint="eastAsia"/>
        </w:rPr>
        <w:t>下提交的</w:t>
      </w:r>
      <w:r>
        <w:rPr>
          <w:rFonts w:hint="eastAsia"/>
        </w:rPr>
        <w:t>1996-1998</w:t>
      </w:r>
      <w:r>
        <w:rPr>
          <w:rFonts w:hint="eastAsia"/>
        </w:rPr>
        <w:t>年情况的报告表明，毛利人和太平洋岛民显然受到经济减缓的过度影响，失业率仍居高不下。</w:t>
      </w:r>
      <w:r>
        <w:rPr>
          <w:rFonts w:hint="eastAsia"/>
        </w:rPr>
        <w:t>1996</w:t>
      </w:r>
      <w:r>
        <w:rPr>
          <w:rFonts w:hint="eastAsia"/>
        </w:rPr>
        <w:t>年</w:t>
      </w:r>
      <w:r>
        <w:rPr>
          <w:rFonts w:hint="eastAsia"/>
        </w:rPr>
        <w:t>3</w:t>
      </w:r>
      <w:r>
        <w:rPr>
          <w:rFonts w:hint="eastAsia"/>
        </w:rPr>
        <w:t>月，毛利人失业率为</w:t>
      </w:r>
      <w:r>
        <w:rPr>
          <w:rFonts w:hint="eastAsia"/>
        </w:rPr>
        <w:t>15.3%</w:t>
      </w:r>
      <w:r>
        <w:rPr>
          <w:rFonts w:hint="eastAsia"/>
        </w:rPr>
        <w:t>，</w:t>
      </w:r>
      <w:r>
        <w:rPr>
          <w:rFonts w:hint="eastAsia"/>
        </w:rPr>
        <w:t>1998</w:t>
      </w:r>
      <w:r>
        <w:rPr>
          <w:rFonts w:hint="eastAsia"/>
        </w:rPr>
        <w:t>年</w:t>
      </w:r>
      <w:r>
        <w:rPr>
          <w:rFonts w:hint="eastAsia"/>
        </w:rPr>
        <w:t>12</w:t>
      </w:r>
      <w:r>
        <w:rPr>
          <w:rFonts w:hint="eastAsia"/>
        </w:rPr>
        <w:t>月升至</w:t>
      </w:r>
      <w:r>
        <w:rPr>
          <w:rFonts w:hint="eastAsia"/>
        </w:rPr>
        <w:t>19.5%</w:t>
      </w:r>
      <w:r>
        <w:rPr>
          <w:rFonts w:hint="eastAsia"/>
        </w:rPr>
        <w:t>。最近毛利人失业率增加可能与越来越多毛利人进入就业市场有关。事实上，</w:t>
      </w:r>
      <w:r>
        <w:rPr>
          <w:rFonts w:hint="eastAsia"/>
        </w:rPr>
        <w:t>1996</w:t>
      </w:r>
      <w:r>
        <w:rPr>
          <w:rFonts w:hint="eastAsia"/>
        </w:rPr>
        <w:t>年</w:t>
      </w:r>
      <w:r>
        <w:rPr>
          <w:rFonts w:hint="eastAsia"/>
        </w:rPr>
        <w:t>3</w:t>
      </w:r>
      <w:r>
        <w:rPr>
          <w:rFonts w:hint="eastAsia"/>
        </w:rPr>
        <w:t>月至</w:t>
      </w:r>
      <w:r>
        <w:rPr>
          <w:rFonts w:hint="eastAsia"/>
        </w:rPr>
        <w:t>1998</w:t>
      </w:r>
      <w:r>
        <w:rPr>
          <w:rFonts w:hint="eastAsia"/>
        </w:rPr>
        <w:t>年</w:t>
      </w:r>
      <w:r>
        <w:rPr>
          <w:rFonts w:hint="eastAsia"/>
        </w:rPr>
        <w:t>3</w:t>
      </w:r>
      <w:r>
        <w:rPr>
          <w:rFonts w:hint="eastAsia"/>
        </w:rPr>
        <w:t>月期间，毛利人就业人数增加了</w:t>
      </w:r>
      <w:r>
        <w:rPr>
          <w:rFonts w:hint="eastAsia"/>
        </w:rPr>
        <w:t>12,700</w:t>
      </w:r>
      <w:r>
        <w:rPr>
          <w:rFonts w:hint="eastAsia"/>
        </w:rPr>
        <w:t>人，增长率达</w:t>
      </w:r>
      <w:r>
        <w:rPr>
          <w:rFonts w:hint="eastAsia"/>
        </w:rPr>
        <w:t>9.6%</w:t>
      </w:r>
      <w:r>
        <w:rPr>
          <w:rFonts w:hint="eastAsia"/>
        </w:rPr>
        <w:t>，而欧洲裔的就业率则减少了</w:t>
      </w:r>
      <w:r>
        <w:rPr>
          <w:rFonts w:hint="eastAsia"/>
        </w:rPr>
        <w:t>1.4%</w:t>
      </w:r>
      <w:r>
        <w:rPr>
          <w:rFonts w:hint="eastAsia"/>
        </w:rPr>
        <w:t>。到</w:t>
      </w:r>
      <w:r>
        <w:rPr>
          <w:rFonts w:hint="eastAsia"/>
        </w:rPr>
        <w:t>1999</w:t>
      </w:r>
      <w:r>
        <w:rPr>
          <w:rFonts w:hint="eastAsia"/>
        </w:rPr>
        <w:t>年</w:t>
      </w:r>
      <w:r>
        <w:rPr>
          <w:rFonts w:hint="eastAsia"/>
        </w:rPr>
        <w:t>6</w:t>
      </w:r>
      <w:r>
        <w:rPr>
          <w:rFonts w:hint="eastAsia"/>
        </w:rPr>
        <w:t>月，毛利人的失业率降至</w:t>
      </w:r>
      <w:r>
        <w:rPr>
          <w:rFonts w:hint="eastAsia"/>
        </w:rPr>
        <w:t>18.2%</w:t>
      </w:r>
      <w:r>
        <w:rPr>
          <w:rFonts w:hint="eastAsia"/>
        </w:rPr>
        <w:t>。毛利人和太平洋岛民的失业统计数据见附件一。</w:t>
      </w:r>
    </w:p>
    <w:p w:rsidR="00000000" w:rsidRDefault="00000000">
      <w:pPr>
        <w:rPr>
          <w:rFonts w:hint="eastAsia"/>
          <w:spacing w:val="8"/>
        </w:rPr>
      </w:pPr>
      <w:r>
        <w:rPr>
          <w:rFonts w:hint="eastAsia"/>
          <w:spacing w:val="8"/>
        </w:rPr>
        <w:tab/>
        <w:t xml:space="preserve">73.  </w:t>
      </w:r>
      <w:r>
        <w:rPr>
          <w:rFonts w:hint="eastAsia"/>
          <w:spacing w:val="8"/>
        </w:rPr>
        <w:t>关于女性失业问题，《</w:t>
      </w:r>
      <w:r>
        <w:rPr>
          <w:rFonts w:hint="eastAsia"/>
          <w:spacing w:val="8"/>
        </w:rPr>
        <w:t>1998</w:t>
      </w:r>
      <w:r>
        <w:rPr>
          <w:rFonts w:hint="eastAsia"/>
          <w:spacing w:val="8"/>
        </w:rPr>
        <w:t>年新西兰官方年鉴》指出，在截至</w:t>
      </w:r>
      <w:r>
        <w:rPr>
          <w:rFonts w:hint="eastAsia"/>
          <w:spacing w:val="8"/>
        </w:rPr>
        <w:t>1997</w:t>
      </w:r>
      <w:r>
        <w:rPr>
          <w:rFonts w:hint="eastAsia"/>
          <w:spacing w:val="8"/>
        </w:rPr>
        <w:t>年</w:t>
      </w:r>
      <w:r>
        <w:rPr>
          <w:rFonts w:hint="eastAsia"/>
          <w:spacing w:val="8"/>
        </w:rPr>
        <w:t>12</w:t>
      </w:r>
      <w:r>
        <w:rPr>
          <w:rFonts w:hint="eastAsia"/>
          <w:spacing w:val="8"/>
        </w:rPr>
        <w:t>月为止的一年中，“男性失业率与女性失业率几乎完全相同，分别为</w:t>
      </w:r>
      <w:r>
        <w:rPr>
          <w:rFonts w:hint="eastAsia"/>
          <w:spacing w:val="8"/>
        </w:rPr>
        <w:t>6.6%</w:t>
      </w:r>
      <w:r>
        <w:rPr>
          <w:rFonts w:hint="eastAsia"/>
          <w:spacing w:val="8"/>
        </w:rPr>
        <w:t>和</w:t>
      </w:r>
      <w:r>
        <w:rPr>
          <w:rFonts w:hint="eastAsia"/>
          <w:spacing w:val="8"/>
        </w:rPr>
        <w:t>6.7%</w:t>
      </w:r>
      <w:r>
        <w:rPr>
          <w:rFonts w:hint="eastAsia"/>
          <w:spacing w:val="8"/>
        </w:rPr>
        <w:t>”。</w:t>
      </w:r>
      <w:r>
        <w:rPr>
          <w:rFonts w:hint="eastAsia"/>
          <w:spacing w:val="8"/>
        </w:rPr>
        <w:t>1999</w:t>
      </w:r>
      <w:r>
        <w:rPr>
          <w:rFonts w:hint="eastAsia"/>
          <w:spacing w:val="8"/>
        </w:rPr>
        <w:t>年</w:t>
      </w:r>
      <w:r>
        <w:rPr>
          <w:rFonts w:hint="eastAsia"/>
          <w:spacing w:val="8"/>
        </w:rPr>
        <w:t>6</w:t>
      </w:r>
      <w:r>
        <w:rPr>
          <w:rFonts w:hint="eastAsia"/>
          <w:spacing w:val="8"/>
        </w:rPr>
        <w:t>月，女性失业率为</w:t>
      </w:r>
      <w:r>
        <w:rPr>
          <w:rFonts w:hint="eastAsia"/>
          <w:spacing w:val="8"/>
        </w:rPr>
        <w:t>6.7%</w:t>
      </w:r>
      <w:r>
        <w:rPr>
          <w:rFonts w:hint="eastAsia"/>
          <w:spacing w:val="8"/>
        </w:rPr>
        <w:t>，男性失业率为</w:t>
      </w:r>
      <w:r>
        <w:rPr>
          <w:rFonts w:hint="eastAsia"/>
          <w:spacing w:val="8"/>
        </w:rPr>
        <w:t>7.3%</w:t>
      </w:r>
      <w:r>
        <w:rPr>
          <w:rFonts w:hint="eastAsia"/>
          <w:spacing w:val="8"/>
        </w:rPr>
        <w:t>。自</w:t>
      </w:r>
      <w:r>
        <w:rPr>
          <w:rFonts w:hint="eastAsia"/>
          <w:spacing w:val="8"/>
        </w:rPr>
        <w:t>1997</w:t>
      </w:r>
      <w:r>
        <w:rPr>
          <w:rFonts w:hint="eastAsia"/>
          <w:spacing w:val="8"/>
        </w:rPr>
        <w:t>年</w:t>
      </w:r>
      <w:r>
        <w:rPr>
          <w:rFonts w:hint="eastAsia"/>
          <w:spacing w:val="8"/>
        </w:rPr>
        <w:t>12</w:t>
      </w:r>
      <w:r>
        <w:rPr>
          <w:rFonts w:hint="eastAsia"/>
          <w:spacing w:val="8"/>
        </w:rPr>
        <w:t>月以来，女性失业率等同或低于男性失业率。上文第</w:t>
      </w:r>
      <w:r>
        <w:rPr>
          <w:rFonts w:hint="eastAsia"/>
          <w:spacing w:val="8"/>
        </w:rPr>
        <w:t>69</w:t>
      </w:r>
      <w:r>
        <w:rPr>
          <w:rFonts w:hint="eastAsia"/>
          <w:spacing w:val="8"/>
        </w:rPr>
        <w:t>段述及的向国际劳工组织提交的报告以及新西兰在《消除对妇女一切形式歧视公约》下提交的第三次和第四次合并定期报告</w:t>
      </w:r>
      <w:r>
        <w:rPr>
          <w:rFonts w:hint="eastAsia"/>
          <w:spacing w:val="8"/>
        </w:rPr>
        <w:t>(</w:t>
      </w:r>
      <w:r>
        <w:rPr>
          <w:rFonts w:hint="eastAsia"/>
          <w:spacing w:val="8"/>
        </w:rPr>
        <w:t>见根据该《公约》第</w:t>
      </w:r>
      <w:r>
        <w:rPr>
          <w:rFonts w:hint="eastAsia"/>
          <w:spacing w:val="8"/>
        </w:rPr>
        <w:t>11</w:t>
      </w:r>
      <w:r>
        <w:rPr>
          <w:rFonts w:hint="eastAsia"/>
          <w:spacing w:val="8"/>
        </w:rPr>
        <w:t>条</w:t>
      </w:r>
      <w:r>
        <w:rPr>
          <w:rFonts w:hint="eastAsia"/>
          <w:spacing w:val="8"/>
        </w:rPr>
        <w:t>(</w:t>
      </w:r>
      <w:r>
        <w:rPr>
          <w:rFonts w:hint="eastAsia"/>
          <w:spacing w:val="8"/>
        </w:rPr>
        <w:t>就业问题</w:t>
      </w:r>
      <w:r>
        <w:rPr>
          <w:rFonts w:hint="eastAsia"/>
          <w:spacing w:val="8"/>
        </w:rPr>
        <w:t>)</w:t>
      </w:r>
      <w:r>
        <w:rPr>
          <w:rFonts w:hint="eastAsia"/>
          <w:spacing w:val="8"/>
        </w:rPr>
        <w:t>提供的材料</w:t>
      </w:r>
      <w:r>
        <w:rPr>
          <w:rFonts w:hint="eastAsia"/>
          <w:spacing w:val="8"/>
        </w:rPr>
        <w:t>)</w:t>
      </w:r>
      <w:r>
        <w:rPr>
          <w:rFonts w:hint="eastAsia"/>
          <w:spacing w:val="8"/>
        </w:rPr>
        <w:t>进一步阐述了这方面的情况。顺便提一下，向国际劳工组织提交的第三次和第四次合并定期报告指出，“毛利族和太平洋岛屿妇女以及‘其他’族群妇女的失业率高于欧洲裔妇女的失业率，但在过去六年期间，毛利族和太平洋岛屿妇女的失业率大有改善”。</w:t>
      </w:r>
    </w:p>
    <w:p w:rsidR="00000000" w:rsidRDefault="00000000">
      <w:pPr>
        <w:rPr>
          <w:rFonts w:hint="eastAsia"/>
        </w:rPr>
      </w:pPr>
      <w:r>
        <w:rPr>
          <w:rFonts w:hint="eastAsia"/>
        </w:rPr>
        <w:tab/>
        <w:t xml:space="preserve">74.  </w:t>
      </w:r>
      <w:r>
        <w:rPr>
          <w:rFonts w:hint="eastAsia"/>
        </w:rPr>
        <w:t>从前新西兰没有多少关于残疾问题的材料。后来，情况有所改观。新西兰统计局于</w:t>
      </w:r>
      <w:r>
        <w:rPr>
          <w:rFonts w:hint="eastAsia"/>
        </w:rPr>
        <w:t>1996</w:t>
      </w:r>
      <w:r>
        <w:rPr>
          <w:rFonts w:hint="eastAsia"/>
        </w:rPr>
        <w:t>年和</w:t>
      </w:r>
      <w:r>
        <w:rPr>
          <w:rFonts w:hint="eastAsia"/>
        </w:rPr>
        <w:t>1997</w:t>
      </w:r>
      <w:r>
        <w:rPr>
          <w:rFonts w:hint="eastAsia"/>
        </w:rPr>
        <w:t>年进行了残疾问题调查，首次获得了全国残疾人口相关数据。从这两项调查的材料来看，出现了下列有关就业趋势：</w:t>
      </w:r>
    </w:p>
    <w:p w:rsidR="00000000" w:rsidRDefault="00000000">
      <w:pPr>
        <w:spacing w:after="320" w:line="312" w:lineRule="auto"/>
        <w:ind w:left="1040"/>
        <w:rPr>
          <w:rFonts w:hint="eastAsia"/>
        </w:rPr>
      </w:pPr>
      <w:r>
        <w:rPr>
          <w:rFonts w:hint="eastAsia"/>
        </w:rPr>
        <w:tab/>
      </w:r>
      <w:r>
        <w:rPr>
          <w:rFonts w:hint="eastAsia"/>
        </w:rPr>
        <w:t>“就业的成年残疾人数约为</w:t>
      </w:r>
      <w:r>
        <w:rPr>
          <w:rFonts w:hint="eastAsia"/>
        </w:rPr>
        <w:t>213,800</w:t>
      </w:r>
      <w:r>
        <w:rPr>
          <w:rFonts w:hint="eastAsia"/>
        </w:rPr>
        <w:t>人，占家庭中成年残疾人的</w:t>
      </w:r>
      <w:r>
        <w:rPr>
          <w:rFonts w:hint="eastAsia"/>
        </w:rPr>
        <w:t>37%</w:t>
      </w:r>
      <w:r>
        <w:rPr>
          <w:rFonts w:hint="eastAsia"/>
        </w:rPr>
        <w:t>。相比之下，健康成年人的就业率为</w:t>
      </w:r>
      <w:r>
        <w:rPr>
          <w:rFonts w:hint="eastAsia"/>
        </w:rPr>
        <w:t>66%</w:t>
      </w:r>
      <w:r>
        <w:rPr>
          <w:rFonts w:hint="eastAsia"/>
        </w:rPr>
        <w:t>。在就业的成年残疾人中，</w:t>
      </w:r>
      <w:r>
        <w:rPr>
          <w:rFonts w:hint="eastAsia"/>
        </w:rPr>
        <w:t>23%</w:t>
      </w:r>
      <w:r>
        <w:rPr>
          <w:rFonts w:hint="eastAsia"/>
        </w:rPr>
        <w:t>的残疾人需有特殊设备或服务才能从事目前的工作。成年残疾人不太容易找到工作。在</w:t>
      </w:r>
      <w:r>
        <w:rPr>
          <w:rFonts w:hint="eastAsia"/>
        </w:rPr>
        <w:t>15</w:t>
      </w:r>
      <w:r>
        <w:rPr>
          <w:rFonts w:hint="eastAsia"/>
        </w:rPr>
        <w:t>岁以上工作年龄总人口中，近四分之三的人进入了劳动市场，而在成年残疾人中，</w:t>
      </w:r>
      <w:r>
        <w:rPr>
          <w:rFonts w:hint="eastAsia"/>
        </w:rPr>
        <w:t>60%</w:t>
      </w:r>
      <w:r>
        <w:rPr>
          <w:rFonts w:hint="eastAsia"/>
        </w:rPr>
        <w:t>以上的人</w:t>
      </w:r>
      <w:r>
        <w:rPr>
          <w:rFonts w:hint="eastAsia"/>
        </w:rPr>
        <w:t>(348,400</w:t>
      </w:r>
      <w:r>
        <w:rPr>
          <w:rFonts w:hint="eastAsia"/>
        </w:rPr>
        <w:t>人</w:t>
      </w:r>
      <w:r>
        <w:rPr>
          <w:rFonts w:hint="eastAsia"/>
        </w:rPr>
        <w:t>)</w:t>
      </w:r>
      <w:r>
        <w:rPr>
          <w:rFonts w:hint="eastAsia"/>
        </w:rPr>
        <w:t>不工作且并不积极寻找工作。其中</w:t>
      </w:r>
      <w:r>
        <w:rPr>
          <w:rFonts w:hint="eastAsia"/>
        </w:rPr>
        <w:t>50%</w:t>
      </w:r>
      <w:r>
        <w:rPr>
          <w:rFonts w:hint="eastAsia"/>
        </w:rPr>
        <w:t>以上的人不到</w:t>
      </w:r>
      <w:r>
        <w:rPr>
          <w:rFonts w:hint="eastAsia"/>
        </w:rPr>
        <w:t>65</w:t>
      </w:r>
      <w:r>
        <w:rPr>
          <w:rFonts w:hint="eastAsia"/>
        </w:rPr>
        <w:t>岁。”</w:t>
      </w:r>
      <w:r>
        <w:rPr>
          <w:rStyle w:val="EndnoteReference"/>
        </w:rPr>
        <w:endnoteReference w:id="5"/>
      </w:r>
    </w:p>
    <w:p w:rsidR="00000000" w:rsidRDefault="00000000">
      <w:pPr>
        <w:pStyle w:val="Heading3"/>
        <w:rPr>
          <w:rFonts w:hint="eastAsia"/>
        </w:rPr>
      </w:pPr>
      <w:r>
        <w:rPr>
          <w:rFonts w:hint="eastAsia"/>
          <w:u w:val="none"/>
        </w:rPr>
        <w:t xml:space="preserve">C.  </w:t>
      </w:r>
      <w:r>
        <w:rPr>
          <w:rFonts w:hint="eastAsia"/>
        </w:rPr>
        <w:t>为实现稳定经济增长和充分就业推行的政策</w:t>
      </w:r>
      <w:r>
        <w:br/>
      </w:r>
      <w:r>
        <w:rPr>
          <w:rFonts w:hint="eastAsia"/>
        </w:rPr>
        <w:t>和采取的措施；自由择业权</w:t>
      </w:r>
    </w:p>
    <w:p w:rsidR="00000000" w:rsidRDefault="00000000">
      <w:pPr>
        <w:pStyle w:val="Heading3"/>
        <w:rPr>
          <w:rFonts w:hint="eastAsia"/>
        </w:rPr>
      </w:pPr>
      <w:r>
        <w:rPr>
          <w:rFonts w:hint="eastAsia"/>
          <w:u w:val="none"/>
        </w:rPr>
        <w:t xml:space="preserve">1.  </w:t>
      </w:r>
      <w:r>
        <w:rPr>
          <w:rFonts w:hint="eastAsia"/>
        </w:rPr>
        <w:t>宏观经济层面</w:t>
      </w:r>
    </w:p>
    <w:p w:rsidR="00000000" w:rsidRDefault="00000000">
      <w:pPr>
        <w:rPr>
          <w:rFonts w:hint="eastAsia"/>
        </w:rPr>
      </w:pPr>
      <w:r>
        <w:rPr>
          <w:rFonts w:hint="eastAsia"/>
        </w:rPr>
        <w:tab/>
        <w:t xml:space="preserve">75.  </w:t>
      </w:r>
      <w:r>
        <w:rPr>
          <w:rFonts w:hint="eastAsia"/>
        </w:rPr>
        <w:t>在审查期，新西兰继续开展</w:t>
      </w:r>
      <w:r>
        <w:rPr>
          <w:rFonts w:hint="eastAsia"/>
        </w:rPr>
        <w:t>1980</w:t>
      </w:r>
      <w:r>
        <w:rPr>
          <w:rFonts w:hint="eastAsia"/>
        </w:rPr>
        <w:t>年代中期发起的结构改革进程。新西兰实行了旨在降低通货膨胀率和改善财政状况的宏观经济政策，同时还开展了微观经济改革，加强了经济领域的竞争。人们认为有必要继续实行这些政策，以便创造稳定的竞争环境，促进企业投资和扩展。政府还继续承诺降低失业率，并决心协助可能失业和长期失业的人。</w:t>
      </w:r>
    </w:p>
    <w:p w:rsidR="00000000" w:rsidRDefault="00000000">
      <w:pPr>
        <w:spacing w:after="320"/>
        <w:rPr>
          <w:rFonts w:hint="eastAsia"/>
        </w:rPr>
      </w:pPr>
      <w:r>
        <w:rPr>
          <w:rFonts w:hint="eastAsia"/>
        </w:rPr>
        <w:tab/>
        <w:t xml:space="preserve">76.  </w:t>
      </w:r>
      <w:r>
        <w:rPr>
          <w:rFonts w:hint="eastAsia"/>
        </w:rPr>
        <w:t>只有在明确、持久的法律基础上加强国家审慎理财工作，产出和就业人数才能实现持久增长。为此，在报告期，新西兰大刀阔斧地实行了改革政策，于</w:t>
      </w:r>
      <w:r>
        <w:rPr>
          <w:rFonts w:hint="eastAsia"/>
        </w:rPr>
        <w:t>1994</w:t>
      </w:r>
      <w:r>
        <w:rPr>
          <w:rFonts w:hint="eastAsia"/>
        </w:rPr>
        <w:t>年颁布了《财务责任法》。新西兰在国际劳工组织</w:t>
      </w:r>
      <w:r>
        <w:rPr>
          <w:rFonts w:hint="eastAsia"/>
        </w:rPr>
        <w:t>1964</w:t>
      </w:r>
      <w:r>
        <w:rPr>
          <w:rFonts w:hint="eastAsia"/>
        </w:rPr>
        <w:t>年《就业政策公约》</w:t>
      </w:r>
      <w:r>
        <w:rPr>
          <w:rFonts w:hint="eastAsia"/>
        </w:rPr>
        <w:t>(</w:t>
      </w:r>
      <w:r>
        <w:rPr>
          <w:rFonts w:hint="eastAsia"/>
        </w:rPr>
        <w:t>第</w:t>
      </w:r>
      <w:r>
        <w:rPr>
          <w:rFonts w:hint="eastAsia"/>
        </w:rPr>
        <w:t>122</w:t>
      </w:r>
      <w:r>
        <w:rPr>
          <w:rFonts w:hint="eastAsia"/>
        </w:rPr>
        <w:t>号</w:t>
      </w:r>
      <w:r>
        <w:rPr>
          <w:rFonts w:hint="eastAsia"/>
        </w:rPr>
        <w:t>)</w:t>
      </w:r>
      <w:r>
        <w:rPr>
          <w:rFonts w:hint="eastAsia"/>
        </w:rPr>
        <w:t>下提交的</w:t>
      </w:r>
      <w:r>
        <w:rPr>
          <w:rFonts w:hint="eastAsia"/>
        </w:rPr>
        <w:t>1996-1998</w:t>
      </w:r>
      <w:r>
        <w:rPr>
          <w:rFonts w:hint="eastAsia"/>
        </w:rPr>
        <w:t>年情况的报告</w:t>
      </w:r>
      <w:r>
        <w:rPr>
          <w:rFonts w:hint="eastAsia"/>
        </w:rPr>
        <w:t>(</w:t>
      </w:r>
      <w:r>
        <w:rPr>
          <w:rFonts w:hint="eastAsia"/>
        </w:rPr>
        <w:t>英文第</w:t>
      </w:r>
      <w:r>
        <w:rPr>
          <w:rFonts w:hint="eastAsia"/>
        </w:rPr>
        <w:t>4</w:t>
      </w:r>
      <w:r>
        <w:rPr>
          <w:rFonts w:hint="eastAsia"/>
        </w:rPr>
        <w:t>页</w:t>
      </w:r>
      <w:r>
        <w:rPr>
          <w:rFonts w:hint="eastAsia"/>
        </w:rPr>
        <w:t>)</w:t>
      </w:r>
      <w:r>
        <w:rPr>
          <w:rFonts w:hint="eastAsia"/>
        </w:rPr>
        <w:t>阐述了这方面的情况。另外，还继续采取了其他宏观经济措施，例如继续落实了规定由新西兰储备银行负责制定和执行货币政策以推动总体价格水平稳定的</w:t>
      </w:r>
      <w:r>
        <w:rPr>
          <w:rFonts w:hint="eastAsia"/>
        </w:rPr>
        <w:t>1989</w:t>
      </w:r>
      <w:r>
        <w:rPr>
          <w:rFonts w:hint="eastAsia"/>
        </w:rPr>
        <w:t>年《储备银行法》，并继续落实了旨在推动和促进市场竞争和提高经济效益的</w:t>
      </w:r>
      <w:r>
        <w:rPr>
          <w:rFonts w:hint="eastAsia"/>
        </w:rPr>
        <w:t>1986</w:t>
      </w:r>
      <w:r>
        <w:rPr>
          <w:rFonts w:hint="eastAsia"/>
        </w:rPr>
        <w:t>年《商业法》。</w:t>
      </w:r>
    </w:p>
    <w:p w:rsidR="00000000" w:rsidRDefault="00000000">
      <w:pPr>
        <w:pStyle w:val="Heading3"/>
        <w:rPr>
          <w:rFonts w:hint="eastAsia"/>
        </w:rPr>
      </w:pPr>
      <w:r>
        <w:rPr>
          <w:rFonts w:hint="eastAsia"/>
          <w:u w:val="none"/>
        </w:rPr>
        <w:t xml:space="preserve">2.  </w:t>
      </w:r>
      <w:r>
        <w:rPr>
          <w:rFonts w:hint="eastAsia"/>
        </w:rPr>
        <w:t>1991</w:t>
      </w:r>
      <w:r>
        <w:rPr>
          <w:rFonts w:hint="eastAsia"/>
        </w:rPr>
        <w:t>年《工作合同法》</w:t>
      </w:r>
    </w:p>
    <w:p w:rsidR="00000000" w:rsidRDefault="00000000">
      <w:pPr>
        <w:rPr>
          <w:rFonts w:hint="eastAsia"/>
        </w:rPr>
      </w:pPr>
      <w:r>
        <w:rPr>
          <w:rFonts w:hint="eastAsia"/>
        </w:rPr>
        <w:tab/>
        <w:t>77.  1991</w:t>
      </w:r>
      <w:r>
        <w:rPr>
          <w:rFonts w:hint="eastAsia"/>
        </w:rPr>
        <w:t>年《工作合同法》</w:t>
      </w:r>
      <w:r>
        <w:rPr>
          <w:rFonts w:hint="eastAsia"/>
        </w:rPr>
        <w:t xml:space="preserve"> </w:t>
      </w:r>
      <w:r>
        <w:rPr>
          <w:rStyle w:val="EndnoteReference"/>
        </w:rPr>
        <w:endnoteReference w:id="6"/>
      </w:r>
      <w:r>
        <w:rPr>
          <w:rFonts w:hint="eastAsia"/>
        </w:rPr>
        <w:t xml:space="preserve"> </w:t>
      </w:r>
      <w:r>
        <w:rPr>
          <w:rFonts w:hint="eastAsia"/>
        </w:rPr>
        <w:t>是本报告期就业领域最重要的事件。这项法律建立了新的劳资关系框架，增强了劳工市场的灵活程度和适应能力。这项法律的目的是，在由谁代表雇员和雇主、应适用哪一类工作合同以及合同应有什么样内容方面，向雇员和雇主提供比以前更多的选择。</w:t>
      </w:r>
      <w:r>
        <w:rPr>
          <w:rFonts w:hint="eastAsia"/>
        </w:rPr>
        <w:t>1991</w:t>
      </w:r>
      <w:r>
        <w:rPr>
          <w:rFonts w:hint="eastAsia"/>
        </w:rPr>
        <w:t>年《工作合同法》就设立工人组织和雇主组织问题作出了同样的法律规定。这项法律的总体目标是提高劳工市场的效率。《工作合同法》的主要特点是：</w:t>
      </w:r>
    </w:p>
    <w:p w:rsidR="00000000" w:rsidRDefault="00000000">
      <w:pPr>
        <w:numPr>
          <w:ilvl w:val="0"/>
          <w:numId w:val="35"/>
        </w:numPr>
        <w:rPr>
          <w:rFonts w:hint="eastAsia"/>
        </w:rPr>
      </w:pPr>
      <w:r>
        <w:rPr>
          <w:rFonts w:hint="eastAsia"/>
        </w:rPr>
        <w:t>雇主有权选择是否参加雇主协会，雇员也有权选择是否参加雇员协会</w:t>
      </w:r>
      <w:r>
        <w:rPr>
          <w:rFonts w:hint="eastAsia"/>
        </w:rPr>
        <w:t>(</w:t>
      </w:r>
      <w:r>
        <w:rPr>
          <w:rFonts w:hint="eastAsia"/>
        </w:rPr>
        <w:t>如工会</w:t>
      </w:r>
      <w:r>
        <w:rPr>
          <w:rFonts w:hint="eastAsia"/>
        </w:rPr>
        <w:t>)</w:t>
      </w:r>
      <w:r>
        <w:rPr>
          <w:rFonts w:hint="eastAsia"/>
        </w:rPr>
        <w:t>，如果愿意参加，可参加自己所选择的协会；</w:t>
      </w:r>
    </w:p>
    <w:p w:rsidR="00000000" w:rsidRDefault="00000000">
      <w:pPr>
        <w:numPr>
          <w:ilvl w:val="0"/>
          <w:numId w:val="35"/>
        </w:numPr>
        <w:rPr>
          <w:rFonts w:hint="eastAsia"/>
        </w:rPr>
      </w:pPr>
      <w:r>
        <w:rPr>
          <w:rFonts w:hint="eastAsia"/>
        </w:rPr>
        <w:t>雇员和雇主均有权选择自己的代表；</w:t>
      </w:r>
    </w:p>
    <w:p w:rsidR="00000000" w:rsidRDefault="00000000">
      <w:pPr>
        <w:numPr>
          <w:ilvl w:val="0"/>
          <w:numId w:val="35"/>
        </w:numPr>
        <w:rPr>
          <w:rFonts w:hint="eastAsia"/>
        </w:rPr>
      </w:pPr>
      <w:r>
        <w:rPr>
          <w:rFonts w:hint="eastAsia"/>
        </w:rPr>
        <w:t>对何时何地进行集体谈判不作任何限制；</w:t>
      </w:r>
    </w:p>
    <w:p w:rsidR="00000000" w:rsidRDefault="00000000">
      <w:pPr>
        <w:numPr>
          <w:ilvl w:val="0"/>
          <w:numId w:val="35"/>
        </w:numPr>
        <w:rPr>
          <w:rFonts w:hint="eastAsia"/>
        </w:rPr>
      </w:pPr>
      <w:r>
        <w:rPr>
          <w:rFonts w:hint="eastAsia"/>
        </w:rPr>
        <w:t>谈判当事一方的代表需要确立该当事方的代表权。一旦确立代表权，其他当事方必须承认这些代表的权威；</w:t>
      </w:r>
    </w:p>
    <w:p w:rsidR="00000000" w:rsidRDefault="00000000">
      <w:pPr>
        <w:numPr>
          <w:ilvl w:val="0"/>
          <w:numId w:val="35"/>
        </w:numPr>
        <w:rPr>
          <w:rFonts w:hint="eastAsia"/>
        </w:rPr>
      </w:pPr>
      <w:r>
        <w:rPr>
          <w:rFonts w:hint="eastAsia"/>
        </w:rPr>
        <w:t>代表需与所代表的当事方就代表们可能达成的任何集体协议的有约束性的批准程序事先达成协议；</w:t>
      </w:r>
    </w:p>
    <w:p w:rsidR="00000000" w:rsidRDefault="00000000">
      <w:pPr>
        <w:numPr>
          <w:ilvl w:val="0"/>
          <w:numId w:val="35"/>
        </w:numPr>
        <w:rPr>
          <w:rFonts w:hint="eastAsia"/>
        </w:rPr>
      </w:pPr>
      <w:r>
        <w:rPr>
          <w:rFonts w:hint="eastAsia"/>
        </w:rPr>
        <w:t>设立就业法院和就业审判庭，这两个专门机构对工作合同相关事务具有专属管辖权；</w:t>
      </w:r>
    </w:p>
    <w:p w:rsidR="00000000" w:rsidRDefault="00000000">
      <w:pPr>
        <w:numPr>
          <w:ilvl w:val="0"/>
          <w:numId w:val="35"/>
        </w:numPr>
        <w:rPr>
          <w:rFonts w:hint="eastAsia"/>
        </w:rPr>
      </w:pPr>
      <w:r>
        <w:rPr>
          <w:rFonts w:hint="eastAsia"/>
        </w:rPr>
        <w:t>规定了与一切工作合同相关的个人申诉以及其他争端的解决程序。《工作合同法》根据所涉问题，而不是所涉雇员人数确定个人申诉与争端之间的区别；</w:t>
      </w:r>
    </w:p>
    <w:p w:rsidR="00000000" w:rsidRDefault="00000000">
      <w:pPr>
        <w:numPr>
          <w:ilvl w:val="0"/>
          <w:numId w:val="35"/>
        </w:numPr>
        <w:rPr>
          <w:rFonts w:hint="eastAsia"/>
        </w:rPr>
      </w:pPr>
      <w:r>
        <w:rPr>
          <w:rFonts w:hint="eastAsia"/>
        </w:rPr>
        <w:t>涵盖所有雇员；</w:t>
      </w:r>
    </w:p>
    <w:p w:rsidR="00000000" w:rsidRDefault="00000000">
      <w:pPr>
        <w:numPr>
          <w:ilvl w:val="0"/>
          <w:numId w:val="35"/>
        </w:numPr>
        <w:rPr>
          <w:rFonts w:hint="eastAsia"/>
        </w:rPr>
      </w:pPr>
      <w:r>
        <w:rPr>
          <w:rFonts w:hint="eastAsia"/>
        </w:rPr>
        <w:t>确定了针对集体工作合同谈判以及在某些情况下针对健康和安全问题雇员的罢工权和雇主的停工关闭权。</w:t>
      </w:r>
    </w:p>
    <w:p w:rsidR="00000000" w:rsidRDefault="00000000">
      <w:pPr>
        <w:rPr>
          <w:rFonts w:hint="eastAsia"/>
        </w:rPr>
      </w:pPr>
      <w:r>
        <w:rPr>
          <w:rFonts w:hint="eastAsia"/>
        </w:rPr>
        <w:tab/>
        <w:t xml:space="preserve">78.  </w:t>
      </w:r>
      <w:r>
        <w:rPr>
          <w:rFonts w:hint="eastAsia"/>
        </w:rPr>
        <w:t>《</w:t>
      </w:r>
      <w:r>
        <w:rPr>
          <w:rFonts w:hint="eastAsia"/>
        </w:rPr>
        <w:t>1992</w:t>
      </w:r>
      <w:r>
        <w:rPr>
          <w:rFonts w:hint="eastAsia"/>
        </w:rPr>
        <w:t>年新西兰官方年鉴》探讨了引致颁布《工作合同法》的社会和经济因素，有关论述见本报告补充材料。补充材料还载有上文提到的根据</w:t>
      </w:r>
      <w:r>
        <w:rPr>
          <w:rFonts w:hint="eastAsia"/>
        </w:rPr>
        <w:t>1991</w:t>
      </w:r>
      <w:r>
        <w:rPr>
          <w:rFonts w:hint="eastAsia"/>
        </w:rPr>
        <w:t>年《工作合同法》设立的负责解决在谈判工作合同方面可能产生的问题的两个专门机构</w:t>
      </w:r>
      <w:r>
        <w:rPr>
          <w:rFonts w:hint="eastAsia"/>
        </w:rPr>
        <w:t>(</w:t>
      </w:r>
      <w:r>
        <w:rPr>
          <w:rFonts w:hint="eastAsia"/>
        </w:rPr>
        <w:t>即就业审判庭和就业法院</w:t>
      </w:r>
      <w:r>
        <w:rPr>
          <w:rFonts w:hint="eastAsia"/>
        </w:rPr>
        <w:t>)</w:t>
      </w:r>
      <w:r>
        <w:rPr>
          <w:rFonts w:hint="eastAsia"/>
        </w:rPr>
        <w:t>的进一步材料。还应指出的是，</w:t>
      </w:r>
      <w:r>
        <w:rPr>
          <w:rFonts w:hint="eastAsia"/>
        </w:rPr>
        <w:t>1988</w:t>
      </w:r>
      <w:r>
        <w:rPr>
          <w:rFonts w:hint="eastAsia"/>
        </w:rPr>
        <w:t>年《国家部门法》以及其他相关法律规定《工作合同法》适用于公营部门，并确定了对政府出于集体利益考虑所重视的机构，尤其是由国家支助并向英国王室负责的机构适用的一些特别规定。</w:t>
      </w:r>
    </w:p>
    <w:p w:rsidR="00000000" w:rsidRDefault="00000000">
      <w:pPr>
        <w:rPr>
          <w:rFonts w:hint="eastAsia"/>
        </w:rPr>
      </w:pPr>
      <w:r>
        <w:rPr>
          <w:rFonts w:hint="eastAsia"/>
        </w:rPr>
        <w:tab/>
        <w:t xml:space="preserve">79.  </w:t>
      </w:r>
      <w:r>
        <w:rPr>
          <w:rFonts w:hint="eastAsia"/>
        </w:rPr>
        <w:t>当时，新西兰政府认为，《工作合同法》是雇主、雇员及其代表能通过谈判达成最能满足其各自需求和集体需求的工作安排，为每一企业确定富有成效的工作方法创造了条件，提高了劳动市场的灵活性，推动了国内就业机会的持续增长。新西兰通过在若干特定和关键领域中向雇员提供明确的法律保护，加强了《工作合同法》规定的各项自由。例如，新西兰在通过这项法律时，维持并在某些情况下提高了现有的法定最低工作条件。</w:t>
      </w:r>
      <w:r>
        <w:rPr>
          <w:rStyle w:val="EndnoteReference"/>
        </w:rPr>
        <w:endnoteReference w:id="7"/>
      </w:r>
      <w:r>
        <w:rPr>
          <w:rFonts w:hint="eastAsia"/>
        </w:rPr>
        <w:t xml:space="preserve"> 2000</w:t>
      </w:r>
      <w:r>
        <w:rPr>
          <w:rFonts w:hint="eastAsia"/>
        </w:rPr>
        <w:t>年《工作关系法》于</w:t>
      </w:r>
      <w:r>
        <w:rPr>
          <w:rFonts w:hint="eastAsia"/>
        </w:rPr>
        <w:t>2000</w:t>
      </w:r>
      <w:r>
        <w:rPr>
          <w:rFonts w:hint="eastAsia"/>
        </w:rPr>
        <w:t>年</w:t>
      </w:r>
      <w:r>
        <w:rPr>
          <w:rFonts w:hint="eastAsia"/>
        </w:rPr>
        <w:t>10</w:t>
      </w:r>
      <w:r>
        <w:rPr>
          <w:rFonts w:hint="eastAsia"/>
        </w:rPr>
        <w:t>月生效，取代了</w:t>
      </w:r>
      <w:r>
        <w:rPr>
          <w:rFonts w:hint="eastAsia"/>
        </w:rPr>
        <w:t>1991</w:t>
      </w:r>
      <w:r>
        <w:rPr>
          <w:rFonts w:hint="eastAsia"/>
        </w:rPr>
        <w:t>年《工作合同法》。《工作关系法》的总体目标是：</w:t>
      </w:r>
    </w:p>
    <w:p w:rsidR="00000000" w:rsidRDefault="00000000">
      <w:pPr>
        <w:pStyle w:val="x0"/>
        <w:rPr>
          <w:rFonts w:hint="eastAsia"/>
        </w:rPr>
      </w:pPr>
      <w:r>
        <w:rPr>
          <w:rFonts w:hint="eastAsia"/>
        </w:rPr>
        <w:t>“</w:t>
      </w:r>
      <w:r>
        <w:rPr>
          <w:rFonts w:hint="eastAsia"/>
        </w:rPr>
        <w:t>(</w:t>
      </w:r>
      <w:r>
        <w:t>a)</w:t>
      </w:r>
      <w:r>
        <w:tab/>
      </w:r>
      <w:r>
        <w:rPr>
          <w:rFonts w:hint="eastAsia"/>
        </w:rPr>
        <w:t>通过在工作环境和工作关系的各个方面促进相互信任，建立有益的工作关系：</w:t>
      </w:r>
    </w:p>
    <w:p w:rsidR="00000000" w:rsidRDefault="00000000">
      <w:pPr>
        <w:pStyle w:val="x0"/>
        <w:ind w:left="2051"/>
        <w:rPr>
          <w:rFonts w:hint="eastAsia"/>
        </w:rPr>
      </w:pPr>
      <w:r>
        <w:rPr>
          <w:rFonts w:hint="eastAsia"/>
        </w:rPr>
        <w:t>“</w:t>
      </w:r>
      <w:r>
        <w:rPr>
          <w:rFonts w:hint="eastAsia"/>
        </w:rPr>
        <w:t>(</w:t>
      </w:r>
      <w:r>
        <w:rPr>
          <w:rFonts w:hint="eastAsia"/>
        </w:rPr>
        <w:t>一</w:t>
      </w:r>
      <w:r>
        <w:rPr>
          <w:rFonts w:hint="eastAsia"/>
        </w:rPr>
        <w:t>)</w:t>
      </w:r>
      <w:r>
        <w:rPr>
          <w:rFonts w:hint="eastAsia"/>
        </w:rPr>
        <w:tab/>
      </w:r>
      <w:r>
        <w:rPr>
          <w:rFonts w:hint="eastAsia"/>
        </w:rPr>
        <w:t>确认必须在行事诚实的基础上建立工作关系；</w:t>
      </w:r>
    </w:p>
    <w:p w:rsidR="00000000" w:rsidRDefault="00000000">
      <w:pPr>
        <w:pStyle w:val="x0"/>
        <w:ind w:left="2051"/>
        <w:rPr>
          <w:rFonts w:hint="eastAsia"/>
        </w:rPr>
      </w:pPr>
      <w:r>
        <w:rPr>
          <w:rFonts w:hint="eastAsia"/>
        </w:rPr>
        <w:t>“</w:t>
      </w:r>
      <w:r>
        <w:rPr>
          <w:rFonts w:hint="eastAsia"/>
        </w:rPr>
        <w:t>(</w:t>
      </w:r>
      <w:r>
        <w:rPr>
          <w:rFonts w:hint="eastAsia"/>
        </w:rPr>
        <w:t>二</w:t>
      </w:r>
      <w:r>
        <w:rPr>
          <w:rFonts w:hint="eastAsia"/>
        </w:rPr>
        <w:t>)</w:t>
      </w:r>
      <w:r>
        <w:rPr>
          <w:rFonts w:hint="eastAsia"/>
        </w:rPr>
        <w:tab/>
      </w:r>
      <w:r>
        <w:rPr>
          <w:rFonts w:hint="eastAsia"/>
        </w:rPr>
        <w:t>确认并解决工作关系中固有的谈判能力不均现象；</w:t>
      </w:r>
    </w:p>
    <w:p w:rsidR="00000000" w:rsidRDefault="00000000">
      <w:pPr>
        <w:pStyle w:val="x0"/>
        <w:ind w:left="2051"/>
        <w:rPr>
          <w:rFonts w:hint="eastAsia"/>
        </w:rPr>
      </w:pPr>
      <w:r>
        <w:rPr>
          <w:rFonts w:hint="eastAsia"/>
        </w:rPr>
        <w:t>“</w:t>
      </w:r>
      <w:r>
        <w:rPr>
          <w:rFonts w:hint="eastAsia"/>
        </w:rPr>
        <w:t>(</w:t>
      </w:r>
      <w:r>
        <w:rPr>
          <w:rFonts w:hint="eastAsia"/>
        </w:rPr>
        <w:t>三</w:t>
      </w:r>
      <w:r>
        <w:rPr>
          <w:rFonts w:hint="eastAsia"/>
        </w:rPr>
        <w:t>)</w:t>
      </w:r>
      <w:r>
        <w:rPr>
          <w:rFonts w:hint="eastAsia"/>
        </w:rPr>
        <w:tab/>
      </w:r>
      <w:r>
        <w:rPr>
          <w:rFonts w:hint="eastAsia"/>
        </w:rPr>
        <w:t>推动集体谈判；</w:t>
      </w:r>
    </w:p>
    <w:p w:rsidR="00000000" w:rsidRDefault="00000000">
      <w:pPr>
        <w:pStyle w:val="x0"/>
        <w:ind w:left="2051"/>
        <w:rPr>
          <w:rFonts w:hint="eastAsia"/>
        </w:rPr>
      </w:pPr>
      <w:r>
        <w:rPr>
          <w:rFonts w:hint="eastAsia"/>
        </w:rPr>
        <w:t>“</w:t>
      </w:r>
      <w:r>
        <w:rPr>
          <w:rFonts w:hint="eastAsia"/>
        </w:rPr>
        <w:t>(</w:t>
      </w:r>
      <w:r>
        <w:rPr>
          <w:rFonts w:hint="eastAsia"/>
        </w:rPr>
        <w:t>四</w:t>
      </w:r>
      <w:r>
        <w:rPr>
          <w:rFonts w:hint="eastAsia"/>
        </w:rPr>
        <w:t>)</w:t>
      </w:r>
      <w:r>
        <w:rPr>
          <w:rFonts w:hint="eastAsia"/>
        </w:rPr>
        <w:tab/>
      </w:r>
      <w:r>
        <w:rPr>
          <w:rFonts w:hint="eastAsia"/>
        </w:rPr>
        <w:t>促进个人选择的合理性；</w:t>
      </w:r>
    </w:p>
    <w:p w:rsidR="00000000" w:rsidRDefault="00000000">
      <w:pPr>
        <w:pStyle w:val="x0"/>
        <w:ind w:left="2051"/>
        <w:rPr>
          <w:rFonts w:hint="eastAsia"/>
        </w:rPr>
      </w:pPr>
      <w:r>
        <w:rPr>
          <w:rFonts w:hint="eastAsia"/>
        </w:rPr>
        <w:t>“</w:t>
      </w:r>
      <w:r>
        <w:rPr>
          <w:rFonts w:hint="eastAsia"/>
        </w:rPr>
        <w:t>(</w:t>
      </w:r>
      <w:r>
        <w:rPr>
          <w:rFonts w:hint="eastAsia"/>
        </w:rPr>
        <w:t>五</w:t>
      </w:r>
      <w:r>
        <w:rPr>
          <w:rFonts w:hint="eastAsia"/>
        </w:rPr>
        <w:t>)</w:t>
      </w:r>
      <w:r>
        <w:rPr>
          <w:rFonts w:hint="eastAsia"/>
        </w:rPr>
        <w:tab/>
      </w:r>
      <w:r>
        <w:rPr>
          <w:rFonts w:hint="eastAsia"/>
        </w:rPr>
        <w:t>促进将调解作为解决问题的首要机制；</w:t>
      </w:r>
    </w:p>
    <w:p w:rsidR="00000000" w:rsidRDefault="00000000">
      <w:pPr>
        <w:pStyle w:val="x0"/>
        <w:ind w:left="2051"/>
        <w:rPr>
          <w:rFonts w:hint="eastAsia"/>
        </w:rPr>
      </w:pPr>
      <w:r>
        <w:rPr>
          <w:rFonts w:hint="eastAsia"/>
        </w:rPr>
        <w:t>“</w:t>
      </w:r>
      <w:r>
        <w:rPr>
          <w:rFonts w:hint="eastAsia"/>
        </w:rPr>
        <w:t>(</w:t>
      </w:r>
      <w:r>
        <w:rPr>
          <w:rFonts w:hint="eastAsia"/>
        </w:rPr>
        <w:t>六</w:t>
      </w:r>
      <w:r>
        <w:rPr>
          <w:rFonts w:hint="eastAsia"/>
        </w:rPr>
        <w:t>)</w:t>
      </w:r>
      <w:r>
        <w:rPr>
          <w:rFonts w:hint="eastAsia"/>
        </w:rPr>
        <w:tab/>
      </w:r>
      <w:r>
        <w:rPr>
          <w:rFonts w:hint="eastAsia"/>
        </w:rPr>
        <w:t>降低司法干预的必要性；</w:t>
      </w:r>
    </w:p>
    <w:p w:rsidR="00000000" w:rsidRDefault="00000000">
      <w:pPr>
        <w:pStyle w:val="x0"/>
        <w:ind w:left="2051"/>
        <w:rPr>
          <w:rFonts w:hint="eastAsia"/>
        </w:rPr>
      </w:pPr>
      <w:r>
        <w:rPr>
          <w:rFonts w:hint="eastAsia"/>
        </w:rPr>
        <w:t>“</w:t>
      </w:r>
      <w:r>
        <w:rPr>
          <w:rFonts w:hint="eastAsia"/>
        </w:rPr>
        <w:t>(</w:t>
      </w:r>
      <w:r>
        <w:rPr>
          <w:rFonts w:hint="eastAsia"/>
        </w:rPr>
        <w:t>七</w:t>
      </w:r>
      <w:r>
        <w:rPr>
          <w:rFonts w:hint="eastAsia"/>
        </w:rPr>
        <w:t>)</w:t>
      </w:r>
      <w:r>
        <w:rPr>
          <w:rFonts w:hint="eastAsia"/>
        </w:rPr>
        <w:tab/>
      </w:r>
      <w:r>
        <w:rPr>
          <w:rFonts w:hint="eastAsia"/>
        </w:rPr>
        <w:t>促进遵循国际劳工组织《第</w:t>
      </w:r>
      <w:r>
        <w:rPr>
          <w:rFonts w:hint="eastAsia"/>
        </w:rPr>
        <w:t>87</w:t>
      </w:r>
      <w:r>
        <w:rPr>
          <w:rFonts w:hint="eastAsia"/>
        </w:rPr>
        <w:t>号公约》和《第</w:t>
      </w:r>
      <w:r>
        <w:rPr>
          <w:rFonts w:hint="eastAsia"/>
        </w:rPr>
        <w:t>88</w:t>
      </w:r>
      <w:r>
        <w:rPr>
          <w:rFonts w:hint="eastAsia"/>
        </w:rPr>
        <w:t>号公约》所载各项原则。”</w:t>
      </w:r>
    </w:p>
    <w:p w:rsidR="00000000" w:rsidRDefault="00000000">
      <w:pPr>
        <w:rPr>
          <w:rFonts w:hint="eastAsia"/>
        </w:rPr>
      </w:pPr>
      <w:r>
        <w:rPr>
          <w:rFonts w:hint="eastAsia"/>
        </w:rPr>
        <w:tab/>
        <w:t xml:space="preserve">80.  </w:t>
      </w:r>
      <w:r>
        <w:rPr>
          <w:rFonts w:hint="eastAsia"/>
        </w:rPr>
        <w:t>《工作关系法》的主要特点是：</w:t>
      </w:r>
    </w:p>
    <w:p w:rsidR="00000000" w:rsidRDefault="00000000">
      <w:pPr>
        <w:numPr>
          <w:ilvl w:val="0"/>
          <w:numId w:val="36"/>
        </w:numPr>
        <w:rPr>
          <w:rFonts w:hint="eastAsia"/>
        </w:rPr>
      </w:pPr>
      <w:r>
        <w:rPr>
          <w:rFonts w:hint="eastAsia"/>
        </w:rPr>
        <w:t>工作关系所涉各方应诚实相处；</w:t>
      </w:r>
    </w:p>
    <w:p w:rsidR="00000000" w:rsidRDefault="00000000">
      <w:pPr>
        <w:numPr>
          <w:ilvl w:val="0"/>
          <w:numId w:val="36"/>
        </w:numPr>
        <w:rPr>
          <w:rFonts w:hint="eastAsia"/>
        </w:rPr>
      </w:pPr>
      <w:r>
        <w:rPr>
          <w:rFonts w:hint="eastAsia"/>
        </w:rPr>
        <w:t>维护结社自由；</w:t>
      </w:r>
    </w:p>
    <w:p w:rsidR="00000000" w:rsidRDefault="00000000">
      <w:pPr>
        <w:numPr>
          <w:ilvl w:val="0"/>
          <w:numId w:val="36"/>
        </w:numPr>
        <w:rPr>
          <w:rFonts w:hint="eastAsia"/>
        </w:rPr>
      </w:pPr>
      <w:r>
        <w:rPr>
          <w:rFonts w:hint="eastAsia"/>
        </w:rPr>
        <w:t>反对就业领域的歧视以及工作场所的性骚扰和种族骚扰现象；</w:t>
      </w:r>
    </w:p>
    <w:p w:rsidR="00000000" w:rsidRDefault="00000000">
      <w:pPr>
        <w:numPr>
          <w:ilvl w:val="0"/>
          <w:numId w:val="36"/>
        </w:numPr>
        <w:rPr>
          <w:rFonts w:hint="eastAsia"/>
        </w:rPr>
      </w:pPr>
      <w:r>
        <w:rPr>
          <w:rFonts w:hint="eastAsia"/>
        </w:rPr>
        <w:t>确认工会在推动会员在工作领域集体利益中所发挥的作用；</w:t>
      </w:r>
    </w:p>
    <w:p w:rsidR="00000000" w:rsidRDefault="00000000">
      <w:pPr>
        <w:numPr>
          <w:ilvl w:val="0"/>
          <w:numId w:val="36"/>
        </w:numPr>
        <w:rPr>
          <w:rFonts w:hint="eastAsia"/>
        </w:rPr>
      </w:pPr>
      <w:r>
        <w:rPr>
          <w:rFonts w:hint="eastAsia"/>
        </w:rPr>
        <w:t>允许工会代表为有关就业及工会事务合理进出工作场所；</w:t>
      </w:r>
    </w:p>
    <w:p w:rsidR="00000000" w:rsidRDefault="00000000">
      <w:pPr>
        <w:numPr>
          <w:ilvl w:val="0"/>
          <w:numId w:val="36"/>
        </w:numPr>
        <w:rPr>
          <w:rFonts w:hint="eastAsia"/>
        </w:rPr>
      </w:pPr>
      <w:r>
        <w:rPr>
          <w:rFonts w:hint="eastAsia"/>
        </w:rPr>
        <w:t>为某些雇员提供带薪假，以增强其对工作关系的认识；</w:t>
      </w:r>
    </w:p>
    <w:p w:rsidR="00000000" w:rsidRDefault="00000000">
      <w:pPr>
        <w:numPr>
          <w:ilvl w:val="0"/>
          <w:numId w:val="36"/>
        </w:numPr>
        <w:rPr>
          <w:rFonts w:hint="eastAsia"/>
        </w:rPr>
      </w:pPr>
      <w:r>
        <w:rPr>
          <w:rFonts w:hint="eastAsia"/>
        </w:rPr>
        <w:t>确认要求行事诚实并不排除某些罢工和停工的合法性；</w:t>
      </w:r>
    </w:p>
    <w:p w:rsidR="00000000" w:rsidRDefault="00000000">
      <w:pPr>
        <w:numPr>
          <w:ilvl w:val="0"/>
          <w:numId w:val="36"/>
        </w:numPr>
        <w:rPr>
          <w:rFonts w:hint="eastAsia"/>
        </w:rPr>
      </w:pPr>
      <w:r>
        <w:rPr>
          <w:rFonts w:hint="eastAsia"/>
        </w:rPr>
        <w:t>确认在解决工作关系问题方面获得信息和利用调解服务的极端重要性，并确认采取补救措施恢复原职的重要性；</w:t>
      </w:r>
    </w:p>
    <w:p w:rsidR="00000000" w:rsidRDefault="00000000">
      <w:pPr>
        <w:numPr>
          <w:ilvl w:val="0"/>
          <w:numId w:val="36"/>
        </w:numPr>
        <w:rPr>
          <w:rFonts w:hint="eastAsia"/>
        </w:rPr>
      </w:pPr>
      <w:r>
        <w:rPr>
          <w:rFonts w:hint="eastAsia"/>
        </w:rPr>
        <w:t>设立有关程序和机构，促进建立良好的工作关系并协助履行作为良好工作关系基础的行事诚实的义务；</w:t>
      </w:r>
    </w:p>
    <w:p w:rsidR="00000000" w:rsidRDefault="00000000">
      <w:pPr>
        <w:numPr>
          <w:ilvl w:val="0"/>
          <w:numId w:val="36"/>
        </w:numPr>
        <w:rPr>
          <w:rFonts w:hint="eastAsia"/>
        </w:rPr>
      </w:pPr>
      <w:r>
        <w:rPr>
          <w:rFonts w:hint="eastAsia"/>
        </w:rPr>
        <w:t>确认在一些情况下需要进行司法干预，并确认需由不受严格程序规定限制的专门决策机构进行最低程度的司法干预。</w:t>
      </w:r>
    </w:p>
    <w:p w:rsidR="00000000" w:rsidRDefault="00000000">
      <w:pPr>
        <w:rPr>
          <w:rFonts w:hint="eastAsia"/>
        </w:rPr>
      </w:pPr>
      <w:r>
        <w:rPr>
          <w:rFonts w:hint="eastAsia"/>
        </w:rPr>
        <w:tab/>
        <w:t xml:space="preserve">81.  </w:t>
      </w:r>
      <w:r>
        <w:rPr>
          <w:rFonts w:hint="eastAsia"/>
        </w:rPr>
        <w:t>《工作关系法》就个人和集体工作协议的谈判问题作出了有关规定。工会必须参与集体工作协议。《工作关系法》还就涉及多方的协议的谈判问题作出了相关规定。雇员可以选择不参加工会，而与雇主达成单独的工作协议。在工作环境的一切方面、尤其是在谈判及其工作协议方面行事诚实的义务是《工作关系法》的基础。</w:t>
      </w:r>
    </w:p>
    <w:p w:rsidR="00000000" w:rsidRDefault="00000000">
      <w:pPr>
        <w:rPr>
          <w:rFonts w:hint="eastAsia"/>
        </w:rPr>
      </w:pPr>
      <w:r>
        <w:rPr>
          <w:rFonts w:hint="eastAsia"/>
        </w:rPr>
        <w:tab/>
        <w:t xml:space="preserve">82.  </w:t>
      </w:r>
      <w:r>
        <w:rPr>
          <w:rFonts w:hint="eastAsia"/>
        </w:rPr>
        <w:t>在</w:t>
      </w:r>
      <w:r>
        <w:rPr>
          <w:rFonts w:hint="eastAsia"/>
        </w:rPr>
        <w:t>1996</w:t>
      </w:r>
      <w:r>
        <w:rPr>
          <w:rFonts w:hint="eastAsia"/>
        </w:rPr>
        <w:t>年大选后，新联合政府就业政策的关键目标是，降低长期失业者比例，促进求职者在失业期间从事社区临时工作和接受培训。就业政策的重点是缩短失业时间，经济政策则将侧重点放在减少失业人数上。截至</w:t>
      </w:r>
      <w:r>
        <w:rPr>
          <w:rFonts w:hint="eastAsia"/>
        </w:rPr>
        <w:t>1998</w:t>
      </w:r>
      <w:r>
        <w:rPr>
          <w:rFonts w:hint="eastAsia"/>
        </w:rPr>
        <w:t>年</w:t>
      </w:r>
      <w:r>
        <w:rPr>
          <w:rFonts w:hint="eastAsia"/>
        </w:rPr>
        <w:t>10</w:t>
      </w:r>
      <w:r>
        <w:rPr>
          <w:rFonts w:hint="eastAsia"/>
        </w:rPr>
        <w:t>月，采取了下列关键措施</w:t>
      </w:r>
      <w:r>
        <w:rPr>
          <w:rFonts w:hint="eastAsia"/>
        </w:rPr>
        <w:t>(</w:t>
      </w:r>
      <w:r>
        <w:rPr>
          <w:rFonts w:hint="eastAsia"/>
        </w:rPr>
        <w:t>详见第</w:t>
      </w:r>
      <w:r>
        <w:rPr>
          <w:rFonts w:hint="eastAsia"/>
        </w:rPr>
        <w:t>186</w:t>
      </w:r>
      <w:r>
        <w:rPr>
          <w:rFonts w:hint="eastAsia"/>
        </w:rPr>
        <w:t>段以下的内容</w:t>
      </w:r>
      <w:r>
        <w:rPr>
          <w:rFonts w:hint="eastAsia"/>
        </w:rPr>
        <w:t>)</w:t>
      </w:r>
      <w:r>
        <w:rPr>
          <w:rFonts w:hint="eastAsia"/>
        </w:rPr>
        <w:t>：</w:t>
      </w:r>
    </w:p>
    <w:p w:rsidR="00000000" w:rsidRDefault="00000000">
      <w:pPr>
        <w:numPr>
          <w:ilvl w:val="0"/>
          <w:numId w:val="37"/>
        </w:numPr>
        <w:rPr>
          <w:rFonts w:hint="eastAsia"/>
        </w:rPr>
      </w:pPr>
      <w:r>
        <w:rPr>
          <w:rFonts w:hint="eastAsia"/>
        </w:rPr>
        <w:t>社区工作报酬成了失业者主要的收入补贴，取代了各种各样的失业福利、培训补贴和疾病扶助金。求职者领取社区工作报酬的条件是，除非有生病等合理理由，他们必须随时准备工作并积极寻找工作。这包括参加可以提高其就业机会的各种计划，如无薪社区工作等；</w:t>
      </w:r>
    </w:p>
    <w:p w:rsidR="00000000" w:rsidRDefault="00000000">
      <w:pPr>
        <w:numPr>
          <w:ilvl w:val="0"/>
          <w:numId w:val="37"/>
        </w:numPr>
        <w:rPr>
          <w:rFonts w:hint="eastAsia"/>
          <w:spacing w:val="2"/>
        </w:rPr>
      </w:pPr>
      <w:r>
        <w:rPr>
          <w:rFonts w:hint="eastAsia"/>
          <w:spacing w:val="2"/>
        </w:rPr>
        <w:t>新西兰就业局、新西兰收入局、社区就业小组合并，组成了新西兰工作与收入扶助局，负责全面提供收入支助和就业服务</w:t>
      </w:r>
      <w:r>
        <w:rPr>
          <w:rFonts w:hint="eastAsia"/>
          <w:spacing w:val="2"/>
        </w:rPr>
        <w:t>(</w:t>
      </w:r>
      <w:r>
        <w:rPr>
          <w:rFonts w:hint="eastAsia"/>
          <w:spacing w:val="2"/>
        </w:rPr>
        <w:t>另见下文第</w:t>
      </w:r>
      <w:r>
        <w:rPr>
          <w:rFonts w:hint="eastAsia"/>
          <w:spacing w:val="2"/>
        </w:rPr>
        <w:t>190</w:t>
      </w:r>
      <w:r>
        <w:rPr>
          <w:rFonts w:hint="eastAsia"/>
          <w:spacing w:val="2"/>
        </w:rPr>
        <w:t>段</w:t>
      </w:r>
      <w:r>
        <w:rPr>
          <w:rFonts w:hint="eastAsia"/>
          <w:spacing w:val="2"/>
        </w:rPr>
        <w:t>)</w:t>
      </w:r>
      <w:r>
        <w:rPr>
          <w:rFonts w:hint="eastAsia"/>
          <w:spacing w:val="2"/>
        </w:rPr>
        <w:t>；</w:t>
      </w:r>
    </w:p>
    <w:p w:rsidR="00000000" w:rsidRDefault="00000000">
      <w:pPr>
        <w:numPr>
          <w:ilvl w:val="0"/>
          <w:numId w:val="37"/>
        </w:numPr>
        <w:rPr>
          <w:rFonts w:hint="eastAsia"/>
        </w:rPr>
      </w:pPr>
      <w:r>
        <w:rPr>
          <w:rFonts w:hint="eastAsia"/>
        </w:rPr>
        <w:t>新西兰工作与收入扶助局设立了地区就业专员，侧重各地区的推动作用，以促进实现就业政策的各项目标。地区就业专员可在确定本地区如何提供就业服务方面发挥关键作用。</w:t>
      </w:r>
    </w:p>
    <w:p w:rsidR="00000000" w:rsidRDefault="00000000">
      <w:pPr>
        <w:rPr>
          <w:rFonts w:hint="eastAsia"/>
        </w:rPr>
      </w:pPr>
      <w:r>
        <w:rPr>
          <w:rFonts w:hint="eastAsia"/>
        </w:rPr>
        <w:tab/>
        <w:t xml:space="preserve">83.  </w:t>
      </w:r>
      <w:r>
        <w:rPr>
          <w:rFonts w:hint="eastAsia"/>
        </w:rPr>
        <w:t>如上文第</w:t>
      </w:r>
      <w:r>
        <w:rPr>
          <w:rFonts w:hint="eastAsia"/>
        </w:rPr>
        <w:t>72</w:t>
      </w:r>
      <w:r>
        <w:rPr>
          <w:rFonts w:hint="eastAsia"/>
        </w:rPr>
        <w:t>段所述，在报告期，总失业率有所下降，但毛利人和太平洋岛民的失业率仍高于其他社会群体的失业率。考虑到这一点，</w:t>
      </w:r>
      <w:r>
        <w:rPr>
          <w:rFonts w:hint="eastAsia"/>
        </w:rPr>
        <w:t>1993</w:t>
      </w:r>
      <w:r>
        <w:rPr>
          <w:rFonts w:hint="eastAsia"/>
        </w:rPr>
        <w:t>年设立的总理就业问题工作队的一项重要任务就是制定并促进采取行动来解决这项问题。新西兰在国际劳工组织</w:t>
      </w:r>
      <w:r>
        <w:rPr>
          <w:rFonts w:hint="eastAsia"/>
        </w:rPr>
        <w:t>1958</w:t>
      </w:r>
      <w:r>
        <w:rPr>
          <w:rFonts w:hint="eastAsia"/>
        </w:rPr>
        <w:t>年《歧视</w:t>
      </w:r>
      <w:r>
        <w:rPr>
          <w:rFonts w:hint="eastAsia"/>
        </w:rPr>
        <w:t>(</w:t>
      </w:r>
      <w:r>
        <w:rPr>
          <w:rFonts w:hint="eastAsia"/>
        </w:rPr>
        <w:t>就业及职业</w:t>
      </w:r>
      <w:r>
        <w:rPr>
          <w:rFonts w:hint="eastAsia"/>
        </w:rPr>
        <w:t>)</w:t>
      </w:r>
      <w:r>
        <w:rPr>
          <w:rFonts w:hint="eastAsia"/>
        </w:rPr>
        <w:t>公约》</w:t>
      </w:r>
      <w:r>
        <w:rPr>
          <w:rFonts w:hint="eastAsia"/>
        </w:rPr>
        <w:t>(</w:t>
      </w:r>
      <w:r>
        <w:rPr>
          <w:rFonts w:hint="eastAsia"/>
        </w:rPr>
        <w:t>第</w:t>
      </w:r>
      <w:r>
        <w:rPr>
          <w:rFonts w:hint="eastAsia"/>
        </w:rPr>
        <w:t>111</w:t>
      </w:r>
      <w:r>
        <w:rPr>
          <w:rFonts w:hint="eastAsia"/>
        </w:rPr>
        <w:t>号</w:t>
      </w:r>
      <w:r>
        <w:rPr>
          <w:rFonts w:hint="eastAsia"/>
        </w:rPr>
        <w:t>)</w:t>
      </w:r>
      <w:r>
        <w:rPr>
          <w:rFonts w:hint="eastAsia"/>
        </w:rPr>
        <w:t>下提交的</w:t>
      </w:r>
      <w:r>
        <w:rPr>
          <w:rFonts w:hint="eastAsia"/>
        </w:rPr>
        <w:t>1995-1997</w:t>
      </w:r>
      <w:r>
        <w:rPr>
          <w:rFonts w:hint="eastAsia"/>
        </w:rPr>
        <w:t>年情况报告详细阐述了有关措施</w:t>
      </w:r>
      <w:r>
        <w:rPr>
          <w:rFonts w:hint="eastAsia"/>
        </w:rPr>
        <w:t>(</w:t>
      </w:r>
      <w:r>
        <w:rPr>
          <w:rFonts w:hint="eastAsia"/>
        </w:rPr>
        <w:t>英文第</w:t>
      </w:r>
      <w:r>
        <w:rPr>
          <w:rFonts w:hint="eastAsia"/>
        </w:rPr>
        <w:t>3</w:t>
      </w:r>
      <w:r>
        <w:rPr>
          <w:rFonts w:hint="eastAsia"/>
        </w:rPr>
        <w:t>和第</w:t>
      </w:r>
      <w:r>
        <w:rPr>
          <w:rFonts w:hint="eastAsia"/>
        </w:rPr>
        <w:t>4</w:t>
      </w:r>
      <w:r>
        <w:rPr>
          <w:rFonts w:hint="eastAsia"/>
        </w:rPr>
        <w:t>页</w:t>
      </w:r>
      <w:r>
        <w:rPr>
          <w:rFonts w:hint="eastAsia"/>
        </w:rPr>
        <w:t>)</w:t>
      </w:r>
      <w:r>
        <w:rPr>
          <w:rFonts w:hint="eastAsia"/>
        </w:rPr>
        <w:t>。</w:t>
      </w:r>
    </w:p>
    <w:p w:rsidR="00000000" w:rsidRDefault="00000000">
      <w:pPr>
        <w:rPr>
          <w:rFonts w:hint="eastAsia"/>
        </w:rPr>
      </w:pPr>
      <w:r>
        <w:rPr>
          <w:rFonts w:hint="eastAsia"/>
        </w:rPr>
        <w:tab/>
        <w:t xml:space="preserve">84.  </w:t>
      </w:r>
      <w:r>
        <w:rPr>
          <w:rFonts w:hint="eastAsia"/>
        </w:rPr>
        <w:t>上述报告还介绍了由总理就业问题工作队就青年和残疾人的就业</w:t>
      </w:r>
      <w:r>
        <w:rPr>
          <w:rFonts w:hint="eastAsia"/>
        </w:rPr>
        <w:t>/</w:t>
      </w:r>
      <w:r>
        <w:rPr>
          <w:rFonts w:hint="eastAsia"/>
        </w:rPr>
        <w:t>失业问题采取的行动情况。例如，通过工作桥梁方案向残疾人提供了专业化职业介绍和培训服务</w:t>
      </w:r>
      <w:r>
        <w:rPr>
          <w:rFonts w:hint="eastAsia"/>
        </w:rPr>
        <w:t>(</w:t>
      </w:r>
      <w:r>
        <w:rPr>
          <w:rFonts w:hint="eastAsia"/>
        </w:rPr>
        <w:t>见</w:t>
      </w:r>
      <w:r>
        <w:rPr>
          <w:rFonts w:hint="eastAsia"/>
        </w:rPr>
        <w:t>1995-1997</w:t>
      </w:r>
      <w:r>
        <w:rPr>
          <w:rFonts w:hint="eastAsia"/>
        </w:rPr>
        <w:t>年情况报告英文第</w:t>
      </w:r>
      <w:r>
        <w:rPr>
          <w:rFonts w:hint="eastAsia"/>
        </w:rPr>
        <w:t>9</w:t>
      </w:r>
      <w:r>
        <w:rPr>
          <w:rFonts w:hint="eastAsia"/>
        </w:rPr>
        <w:t>页和</w:t>
      </w:r>
      <w:r>
        <w:rPr>
          <w:rFonts w:hint="eastAsia"/>
        </w:rPr>
        <w:t>1997-1999</w:t>
      </w:r>
      <w:r>
        <w:rPr>
          <w:rFonts w:hint="eastAsia"/>
        </w:rPr>
        <w:t>年情况报告英文第</w:t>
      </w:r>
      <w:r>
        <w:rPr>
          <w:rFonts w:hint="eastAsia"/>
        </w:rPr>
        <w:t>7</w:t>
      </w:r>
      <w:r>
        <w:rPr>
          <w:rFonts w:hint="eastAsia"/>
        </w:rPr>
        <w:t>页</w:t>
      </w:r>
      <w:r>
        <w:rPr>
          <w:rFonts w:hint="eastAsia"/>
        </w:rPr>
        <w:t>)</w:t>
      </w:r>
      <w:r>
        <w:rPr>
          <w:rFonts w:hint="eastAsia"/>
        </w:rPr>
        <w:t>。</w:t>
      </w:r>
      <w:r>
        <w:rPr>
          <w:rStyle w:val="EndnoteReference"/>
        </w:rPr>
        <w:endnoteReference w:id="8"/>
      </w:r>
    </w:p>
    <w:p w:rsidR="00000000" w:rsidRDefault="00000000">
      <w:pPr>
        <w:spacing w:after="320"/>
        <w:rPr>
          <w:rFonts w:hint="eastAsia"/>
        </w:rPr>
      </w:pPr>
      <w:r>
        <w:rPr>
          <w:rFonts w:hint="eastAsia"/>
        </w:rPr>
        <w:tab/>
        <w:t xml:space="preserve">85.  </w:t>
      </w:r>
      <w:r>
        <w:rPr>
          <w:rFonts w:hint="eastAsia"/>
        </w:rPr>
        <w:t>新西兰在《消除对妇女一切形式歧视公约》下围绕《公约》第</w:t>
      </w:r>
      <w:r>
        <w:rPr>
          <w:rFonts w:hint="eastAsia"/>
        </w:rPr>
        <w:t>11</w:t>
      </w:r>
      <w:r>
        <w:rPr>
          <w:rFonts w:hint="eastAsia"/>
        </w:rPr>
        <w:t>条提交的第二次定期报告和第三次、第四次合并报告阐述了在本报告所涉多数时间里为提高妇女就业机会而采取的措施情况。</w:t>
      </w:r>
    </w:p>
    <w:p w:rsidR="00000000" w:rsidRDefault="00000000">
      <w:pPr>
        <w:pStyle w:val="Heading3"/>
        <w:rPr>
          <w:rFonts w:hint="eastAsia"/>
        </w:rPr>
      </w:pPr>
      <w:r>
        <w:rPr>
          <w:rFonts w:hint="eastAsia"/>
          <w:u w:val="none"/>
        </w:rPr>
        <w:t xml:space="preserve">D.  </w:t>
      </w:r>
      <w:r>
        <w:rPr>
          <w:rFonts w:hint="eastAsia"/>
        </w:rPr>
        <w:t>就业歧视</w:t>
      </w:r>
    </w:p>
    <w:p w:rsidR="00000000" w:rsidRDefault="00000000">
      <w:pPr>
        <w:pStyle w:val="Heading3"/>
        <w:rPr>
          <w:rFonts w:hint="eastAsia"/>
        </w:rPr>
      </w:pPr>
      <w:r>
        <w:rPr>
          <w:rFonts w:hint="eastAsia"/>
          <w:u w:val="none"/>
        </w:rPr>
        <w:t xml:space="preserve">1.  </w:t>
      </w:r>
      <w:r>
        <w:rPr>
          <w:rFonts w:hint="eastAsia"/>
        </w:rPr>
        <w:t>法律概述</w:t>
      </w:r>
    </w:p>
    <w:p w:rsidR="00000000" w:rsidRDefault="00000000">
      <w:pPr>
        <w:rPr>
          <w:rFonts w:hint="eastAsia"/>
        </w:rPr>
      </w:pPr>
      <w:r>
        <w:rPr>
          <w:rFonts w:hint="eastAsia"/>
        </w:rPr>
        <w:tab/>
        <w:t xml:space="preserve">86.  </w:t>
      </w:r>
      <w:r>
        <w:rPr>
          <w:rFonts w:hint="eastAsia"/>
        </w:rPr>
        <w:t>新西兰在审查期迈进了一大步，于</w:t>
      </w:r>
      <w:r>
        <w:rPr>
          <w:rFonts w:hint="eastAsia"/>
        </w:rPr>
        <w:t>1993</w:t>
      </w:r>
      <w:r>
        <w:rPr>
          <w:rFonts w:hint="eastAsia"/>
        </w:rPr>
        <w:t>年通过了《人权法》</w:t>
      </w:r>
      <w:r>
        <w:rPr>
          <w:rFonts w:hint="eastAsia"/>
        </w:rPr>
        <w:t>(</w:t>
      </w:r>
      <w:r>
        <w:rPr>
          <w:rFonts w:hint="eastAsia"/>
        </w:rPr>
        <w:t>见上文第</w:t>
      </w:r>
      <w:r>
        <w:rPr>
          <w:rFonts w:hint="eastAsia"/>
        </w:rPr>
        <w:t>26</w:t>
      </w:r>
      <w:r>
        <w:rPr>
          <w:rFonts w:hint="eastAsia"/>
        </w:rPr>
        <w:t>段以下的内容</w:t>
      </w:r>
      <w:r>
        <w:rPr>
          <w:rFonts w:hint="eastAsia"/>
        </w:rPr>
        <w:t>)</w:t>
      </w:r>
      <w:r>
        <w:rPr>
          <w:rFonts w:hint="eastAsia"/>
        </w:rPr>
        <w:t>。</w:t>
      </w:r>
      <w:r>
        <w:rPr>
          <w:rFonts w:hint="eastAsia"/>
        </w:rPr>
        <w:t>1993</w:t>
      </w:r>
      <w:r>
        <w:rPr>
          <w:rFonts w:hint="eastAsia"/>
        </w:rPr>
        <w:t>年《人权法》扩大了所禁止的歧视理由，加强了执行机制，从而加强了对付就业歧视问题的手段。另外，</w:t>
      </w:r>
      <w:r>
        <w:rPr>
          <w:rFonts w:hint="eastAsia"/>
        </w:rPr>
        <w:t>1991</w:t>
      </w:r>
      <w:r>
        <w:rPr>
          <w:rFonts w:hint="eastAsia"/>
        </w:rPr>
        <w:t>年《工作合同法》还将有关反歧视规定的适用范围扩大到所有雇员。</w:t>
      </w:r>
      <w:r>
        <w:rPr>
          <w:rFonts w:hint="eastAsia"/>
        </w:rPr>
        <w:t>2000</w:t>
      </w:r>
      <w:r>
        <w:rPr>
          <w:rFonts w:hint="eastAsia"/>
        </w:rPr>
        <w:t>年《工作关系法》取消并代替了</w:t>
      </w:r>
      <w:r>
        <w:rPr>
          <w:rFonts w:hint="eastAsia"/>
        </w:rPr>
        <w:t>1991</w:t>
      </w:r>
      <w:r>
        <w:rPr>
          <w:rFonts w:hint="eastAsia"/>
        </w:rPr>
        <w:t>年《工作合同法》，其中增列了所禁止的歧视理由。</w:t>
      </w:r>
    </w:p>
    <w:p w:rsidR="00000000" w:rsidRDefault="00000000">
      <w:pPr>
        <w:rPr>
          <w:rFonts w:hint="eastAsia"/>
          <w:spacing w:val="6"/>
        </w:rPr>
      </w:pPr>
      <w:r>
        <w:rPr>
          <w:rFonts w:hint="eastAsia"/>
          <w:spacing w:val="6"/>
        </w:rPr>
        <w:tab/>
        <w:t>87.  1993</w:t>
      </w:r>
      <w:r>
        <w:rPr>
          <w:rFonts w:hint="eastAsia"/>
          <w:spacing w:val="6"/>
        </w:rPr>
        <w:t>年《人权法》第</w:t>
      </w:r>
      <w:r>
        <w:rPr>
          <w:rFonts w:hint="eastAsia"/>
          <w:spacing w:val="6"/>
        </w:rPr>
        <w:t>22</w:t>
      </w:r>
      <w:r>
        <w:rPr>
          <w:rFonts w:hint="eastAsia"/>
          <w:spacing w:val="6"/>
        </w:rPr>
        <w:t>条禁止以性别、婚姻状况、宗教信仰、伦理道德、肤色、种族、族裔或民族血统、残疾、年龄、政治见解、就业状况、家庭状况以及性</w:t>
      </w:r>
      <w:r>
        <w:rPr>
          <w:rFonts w:hint="eastAsia"/>
          <w:spacing w:val="8"/>
        </w:rPr>
        <w:t>别倾向等为由在招聘、工作条件的提供、雇员的开除和雇员的退休方面进行歧视。另</w:t>
      </w:r>
      <w:r>
        <w:rPr>
          <w:rFonts w:hint="eastAsia"/>
          <w:spacing w:val="6"/>
        </w:rPr>
        <w:t>外，在广告中意图违背《人权法》的禁止歧视规定者也属非法行为</w:t>
      </w:r>
      <w:r>
        <w:rPr>
          <w:rFonts w:hint="eastAsia"/>
          <w:spacing w:val="6"/>
        </w:rPr>
        <w:t>(</w:t>
      </w:r>
      <w:r>
        <w:rPr>
          <w:rFonts w:hint="eastAsia"/>
          <w:spacing w:val="6"/>
        </w:rPr>
        <w:t>第</w:t>
      </w:r>
      <w:r>
        <w:rPr>
          <w:rFonts w:hint="eastAsia"/>
          <w:spacing w:val="6"/>
        </w:rPr>
        <w:t>67</w:t>
      </w:r>
      <w:r>
        <w:rPr>
          <w:rFonts w:hint="eastAsia"/>
          <w:spacing w:val="6"/>
        </w:rPr>
        <w:t>条</w:t>
      </w:r>
      <w:r>
        <w:rPr>
          <w:rFonts w:hint="eastAsia"/>
          <w:spacing w:val="6"/>
        </w:rPr>
        <w:t>)</w:t>
      </w:r>
      <w:r>
        <w:rPr>
          <w:rFonts w:hint="eastAsia"/>
          <w:spacing w:val="6"/>
        </w:rPr>
        <w:t>。</w:t>
      </w:r>
    </w:p>
    <w:p w:rsidR="00000000" w:rsidRDefault="00000000">
      <w:pPr>
        <w:rPr>
          <w:rFonts w:hint="eastAsia"/>
        </w:rPr>
      </w:pPr>
      <w:r>
        <w:rPr>
          <w:rFonts w:hint="eastAsia"/>
        </w:rPr>
        <w:tab/>
        <w:t>88.  1993</w:t>
      </w:r>
      <w:r>
        <w:rPr>
          <w:rFonts w:hint="eastAsia"/>
        </w:rPr>
        <w:t>年《人权法》第</w:t>
      </w:r>
      <w:r>
        <w:rPr>
          <w:rFonts w:hint="eastAsia"/>
        </w:rPr>
        <w:t>24</w:t>
      </w:r>
      <w:r>
        <w:rPr>
          <w:rFonts w:hint="eastAsia"/>
        </w:rPr>
        <w:t>条至第</w:t>
      </w:r>
      <w:r>
        <w:rPr>
          <w:rFonts w:hint="eastAsia"/>
        </w:rPr>
        <w:t>35</w:t>
      </w:r>
      <w:r>
        <w:rPr>
          <w:rFonts w:hint="eastAsia"/>
        </w:rPr>
        <w:t>条规定了禁止招聘歧视规定的例外情况，这些例外与以前的法规</w:t>
      </w:r>
      <w:r>
        <w:rPr>
          <w:rFonts w:hint="eastAsia"/>
        </w:rPr>
        <w:t>(1971</w:t>
      </w:r>
      <w:r>
        <w:rPr>
          <w:rFonts w:hint="eastAsia"/>
        </w:rPr>
        <w:t>年《种族关系法》和</w:t>
      </w:r>
      <w:r>
        <w:rPr>
          <w:rFonts w:hint="eastAsia"/>
        </w:rPr>
        <w:t>1977</w:t>
      </w:r>
      <w:r>
        <w:rPr>
          <w:rFonts w:hint="eastAsia"/>
        </w:rPr>
        <w:t>年《人权委员会法》</w:t>
      </w:r>
      <w:r>
        <w:rPr>
          <w:rFonts w:hint="eastAsia"/>
        </w:rPr>
        <w:t>)</w:t>
      </w:r>
      <w:r>
        <w:rPr>
          <w:rFonts w:hint="eastAsia"/>
        </w:rPr>
        <w:t>中的例外规定大同小异，只是围绕新的禁止歧视理由规定了更多的例外而已：</w:t>
      </w:r>
    </w:p>
    <w:p w:rsidR="00000000" w:rsidRDefault="00000000">
      <w:pPr>
        <w:numPr>
          <w:ilvl w:val="0"/>
          <w:numId w:val="38"/>
        </w:numPr>
        <w:rPr>
          <w:rFonts w:hint="eastAsia"/>
        </w:rPr>
      </w:pPr>
      <w:r>
        <w:rPr>
          <w:rFonts w:hint="eastAsia"/>
        </w:rPr>
        <w:t>第</w:t>
      </w:r>
      <w:r>
        <w:rPr>
          <w:rFonts w:hint="eastAsia"/>
        </w:rPr>
        <w:t>29</w:t>
      </w:r>
      <w:r>
        <w:rPr>
          <w:rFonts w:hint="eastAsia"/>
        </w:rPr>
        <w:t>条规定在禁止歧视残疾人方面有以下两项例外：</w:t>
      </w:r>
    </w:p>
    <w:p w:rsidR="00000000" w:rsidRDefault="00000000">
      <w:pPr>
        <w:numPr>
          <w:ilvl w:val="0"/>
          <w:numId w:val="39"/>
        </w:numPr>
        <w:tabs>
          <w:tab w:val="clear" w:pos="1474"/>
          <w:tab w:val="num" w:pos="1734"/>
        </w:tabs>
        <w:ind w:left="2040" w:hanging="55"/>
        <w:rPr>
          <w:rFonts w:hint="eastAsia"/>
        </w:rPr>
      </w:pPr>
      <w:r>
        <w:rPr>
          <w:rFonts w:hint="eastAsia"/>
        </w:rPr>
        <w:t>残疾人必须获得特别便利才能履行职责，而期望雇主提供这些便利是不合理的；</w:t>
      </w:r>
    </w:p>
    <w:p w:rsidR="00000000" w:rsidRDefault="00000000">
      <w:pPr>
        <w:numPr>
          <w:ilvl w:val="0"/>
          <w:numId w:val="39"/>
        </w:numPr>
        <w:tabs>
          <w:tab w:val="clear" w:pos="1474"/>
          <w:tab w:val="num" w:pos="1734"/>
        </w:tabs>
        <w:ind w:left="2040" w:hanging="55"/>
        <w:rPr>
          <w:rFonts w:hint="eastAsia"/>
        </w:rPr>
      </w:pPr>
      <w:r>
        <w:rPr>
          <w:rFonts w:hint="eastAsia"/>
        </w:rPr>
        <w:t>由于工作环境或工作性质，如由残疾人从事某项工作可能对残疾人或他人造成无理损害；</w:t>
      </w:r>
    </w:p>
    <w:p w:rsidR="00000000" w:rsidRDefault="00000000">
      <w:pPr>
        <w:pStyle w:val="a6"/>
        <w:rPr>
          <w:rFonts w:hint="eastAsia"/>
        </w:rPr>
      </w:pPr>
      <w:r>
        <w:rPr>
          <w:rFonts w:hint="eastAsia"/>
        </w:rPr>
        <w:t>(</w:t>
      </w:r>
      <w:r>
        <w:t>b)</w:t>
      </w:r>
      <w:r>
        <w:tab/>
      </w:r>
      <w:r>
        <w:rPr>
          <w:rFonts w:hint="eastAsia"/>
        </w:rPr>
        <w:t>在政治见解方面，如果有待填补的职位是议员或议员候选人或地方权力机构成员或候选人的政治顾问或政党的工作人员，则允许进行歧视</w:t>
      </w:r>
      <w:r>
        <w:rPr>
          <w:rFonts w:hint="eastAsia"/>
        </w:rPr>
        <w:t>(</w:t>
      </w:r>
      <w:r>
        <w:rPr>
          <w:rFonts w:hint="eastAsia"/>
        </w:rPr>
        <w:t>第</w:t>
      </w:r>
      <w:r>
        <w:rPr>
          <w:rFonts w:hint="eastAsia"/>
        </w:rPr>
        <w:t>31</w:t>
      </w:r>
      <w:r>
        <w:rPr>
          <w:rFonts w:hint="eastAsia"/>
        </w:rPr>
        <w:t>条</w:t>
      </w:r>
      <w:r>
        <w:rPr>
          <w:rFonts w:hint="eastAsia"/>
        </w:rPr>
        <w:t>)</w:t>
      </w:r>
      <w:r>
        <w:rPr>
          <w:rFonts w:hint="eastAsia"/>
        </w:rPr>
        <w:t>；</w:t>
      </w:r>
    </w:p>
    <w:p w:rsidR="00000000" w:rsidRDefault="00000000">
      <w:pPr>
        <w:pStyle w:val="a6"/>
        <w:rPr>
          <w:rFonts w:hint="eastAsia"/>
        </w:rPr>
      </w:pPr>
      <w:r>
        <w:rPr>
          <w:rFonts w:hint="eastAsia"/>
        </w:rPr>
        <w:t>(</w:t>
      </w:r>
      <w:r>
        <w:t>c)</w:t>
      </w:r>
      <w:r>
        <w:tab/>
      </w:r>
      <w:r>
        <w:rPr>
          <w:rFonts w:hint="eastAsia"/>
        </w:rPr>
        <w:t>如果会形成上下级关系或某人与其配偶或亲属可能会串通而造成损害，则允许以家庭状况为由进行歧视</w:t>
      </w:r>
      <w:r>
        <w:rPr>
          <w:rFonts w:hint="eastAsia"/>
        </w:rPr>
        <w:t>(</w:t>
      </w:r>
      <w:r>
        <w:rPr>
          <w:rFonts w:hint="eastAsia"/>
        </w:rPr>
        <w:t>第</w:t>
      </w:r>
      <w:r>
        <w:rPr>
          <w:rFonts w:hint="eastAsia"/>
        </w:rPr>
        <w:t>32</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89.  </w:t>
      </w:r>
      <w:r>
        <w:rPr>
          <w:rFonts w:hint="eastAsia"/>
        </w:rPr>
        <w:t>新西兰在国际劳工组织</w:t>
      </w:r>
      <w:r>
        <w:rPr>
          <w:rFonts w:hint="eastAsia"/>
        </w:rPr>
        <w:t>1958</w:t>
      </w:r>
      <w:r>
        <w:rPr>
          <w:rFonts w:hint="eastAsia"/>
        </w:rPr>
        <w:t>年《歧视</w:t>
      </w:r>
      <w:r>
        <w:rPr>
          <w:rFonts w:hint="eastAsia"/>
        </w:rPr>
        <w:t>(</w:t>
      </w:r>
      <w:r>
        <w:rPr>
          <w:rFonts w:hint="eastAsia"/>
        </w:rPr>
        <w:t>就业及职业</w:t>
      </w:r>
      <w:r>
        <w:rPr>
          <w:rFonts w:hint="eastAsia"/>
        </w:rPr>
        <w:t>)</w:t>
      </w:r>
      <w:r>
        <w:rPr>
          <w:rFonts w:hint="eastAsia"/>
        </w:rPr>
        <w:t>公约》</w:t>
      </w:r>
      <w:r>
        <w:rPr>
          <w:rFonts w:hint="eastAsia"/>
        </w:rPr>
        <w:t>(</w:t>
      </w:r>
      <w:r>
        <w:rPr>
          <w:rFonts w:hint="eastAsia"/>
        </w:rPr>
        <w:t>第</w:t>
      </w:r>
      <w:r>
        <w:rPr>
          <w:rFonts w:hint="eastAsia"/>
        </w:rPr>
        <w:t>111</w:t>
      </w:r>
      <w:r>
        <w:rPr>
          <w:rFonts w:hint="eastAsia"/>
        </w:rPr>
        <w:t>号</w:t>
      </w:r>
      <w:r>
        <w:rPr>
          <w:rFonts w:hint="eastAsia"/>
        </w:rPr>
        <w:t>)</w:t>
      </w:r>
      <w:r>
        <w:rPr>
          <w:rFonts w:hint="eastAsia"/>
        </w:rPr>
        <w:t>下提交的</w:t>
      </w:r>
      <w:r>
        <w:rPr>
          <w:rFonts w:hint="eastAsia"/>
        </w:rPr>
        <w:t>1992-1994</w:t>
      </w:r>
      <w:r>
        <w:rPr>
          <w:rFonts w:hint="eastAsia"/>
        </w:rPr>
        <w:t>年情况报告全面阐述了包括上述情况在内的各种例外</w:t>
      </w:r>
      <w:r>
        <w:rPr>
          <w:rFonts w:hint="eastAsia"/>
        </w:rPr>
        <w:t>(</w:t>
      </w:r>
      <w:r>
        <w:rPr>
          <w:rFonts w:hint="eastAsia"/>
        </w:rPr>
        <w:t>英文第</w:t>
      </w:r>
      <w:r>
        <w:rPr>
          <w:rFonts w:hint="eastAsia"/>
        </w:rPr>
        <w:t>8-12</w:t>
      </w:r>
      <w:r>
        <w:rPr>
          <w:rFonts w:hint="eastAsia"/>
        </w:rPr>
        <w:t>页</w:t>
      </w:r>
      <w:r>
        <w:rPr>
          <w:rFonts w:hint="eastAsia"/>
        </w:rPr>
        <w:t>)</w:t>
      </w:r>
      <w:r>
        <w:rPr>
          <w:rFonts w:hint="eastAsia"/>
        </w:rPr>
        <w:t>。关于</w:t>
      </w:r>
      <w:r>
        <w:rPr>
          <w:rFonts w:hint="eastAsia"/>
        </w:rPr>
        <w:t>1993</w:t>
      </w:r>
      <w:r>
        <w:rPr>
          <w:rFonts w:hint="eastAsia"/>
        </w:rPr>
        <w:t>年《人权法》第</w:t>
      </w:r>
      <w:r>
        <w:rPr>
          <w:rFonts w:hint="eastAsia"/>
        </w:rPr>
        <w:t>29</w:t>
      </w:r>
      <w:r>
        <w:rPr>
          <w:rFonts w:hint="eastAsia"/>
        </w:rPr>
        <w:t>条在歧视残疾人方面产生的实际效果，可参阅新西兰政府在该项《公约》下提交的</w:t>
      </w:r>
      <w:r>
        <w:rPr>
          <w:rFonts w:hint="eastAsia"/>
        </w:rPr>
        <w:t>1994-1995</w:t>
      </w:r>
      <w:r>
        <w:rPr>
          <w:rFonts w:hint="eastAsia"/>
        </w:rPr>
        <w:t>年情况报告所载的评述和进一步情况</w:t>
      </w:r>
      <w:r>
        <w:rPr>
          <w:rFonts w:hint="eastAsia"/>
        </w:rPr>
        <w:t>(</w:t>
      </w:r>
      <w:r>
        <w:rPr>
          <w:rFonts w:hint="eastAsia"/>
        </w:rPr>
        <w:t>英文第</w:t>
      </w:r>
      <w:r>
        <w:rPr>
          <w:rFonts w:hint="eastAsia"/>
        </w:rPr>
        <w:t>10</w:t>
      </w:r>
      <w:r>
        <w:rPr>
          <w:rFonts w:hint="eastAsia"/>
        </w:rPr>
        <w:t>和</w:t>
      </w:r>
      <w:r>
        <w:rPr>
          <w:rFonts w:hint="eastAsia"/>
        </w:rPr>
        <w:t>11</w:t>
      </w:r>
      <w:r>
        <w:rPr>
          <w:rFonts w:hint="eastAsia"/>
        </w:rPr>
        <w:t>页</w:t>
      </w:r>
      <w:r>
        <w:rPr>
          <w:rFonts w:hint="eastAsia"/>
        </w:rPr>
        <w:t>)</w:t>
      </w:r>
      <w:r>
        <w:rPr>
          <w:rFonts w:hint="eastAsia"/>
        </w:rPr>
        <w:t>。</w:t>
      </w:r>
    </w:p>
    <w:p w:rsidR="00000000" w:rsidRDefault="00000000">
      <w:pPr>
        <w:rPr>
          <w:rFonts w:hint="eastAsia"/>
        </w:rPr>
      </w:pPr>
      <w:r>
        <w:rPr>
          <w:rFonts w:hint="eastAsia"/>
        </w:rPr>
        <w:tab/>
        <w:t>90.  1993</w:t>
      </w:r>
      <w:r>
        <w:rPr>
          <w:rFonts w:hint="eastAsia"/>
        </w:rPr>
        <w:t>年《人权法》第</w:t>
      </w:r>
      <w:r>
        <w:rPr>
          <w:rFonts w:hint="eastAsia"/>
        </w:rPr>
        <w:t>73</w:t>
      </w:r>
      <w:r>
        <w:rPr>
          <w:rFonts w:hint="eastAsia"/>
        </w:rPr>
        <w:t>条允许继续采取扶持行动方案。在报告期，申诉审查庭在</w:t>
      </w:r>
      <w:r>
        <w:rPr>
          <w:u w:val="single"/>
        </w:rPr>
        <w:t>Amaltal Fishing</w:t>
      </w:r>
      <w:r>
        <w:rPr>
          <w:rFonts w:hint="eastAsia"/>
          <w:u w:val="single"/>
        </w:rPr>
        <w:t>诉</w:t>
      </w:r>
      <w:r>
        <w:rPr>
          <w:u w:val="single"/>
        </w:rPr>
        <w:t>Nelson Polytechnic</w:t>
      </w:r>
      <w:r>
        <w:t xml:space="preserve"> (No. 2) ((1994) 2 HRNZ 225, 246)</w:t>
      </w:r>
      <w:r>
        <w:rPr>
          <w:rFonts w:hint="eastAsia"/>
        </w:rPr>
        <w:t>一案中裁定，在确定扶持行动方案是否合法时，必须先看一看扶持对象群体的期望，然后确定“在权衡各种可能性之后，这些人是否需要或可能被人合理认定需要获得协助或支持，才能获得与怀有类似期望的社会其他成员同等的地位”。审查庭在该案中认定，由于向法庭提交的证据极为有限，只向毛利人开放的职业培训方案并不符合第</w:t>
      </w:r>
      <w:r>
        <w:rPr>
          <w:rFonts w:hint="eastAsia"/>
        </w:rPr>
        <w:t>73</w:t>
      </w:r>
      <w:r>
        <w:rPr>
          <w:rFonts w:hint="eastAsia"/>
        </w:rPr>
        <w:t>条的规定。在权衡各种可能性之后，法庭认为</w:t>
      </w:r>
      <w:r>
        <w:t>Nelson</w:t>
      </w:r>
      <w:r>
        <w:rPr>
          <w:rFonts w:hint="eastAsia"/>
        </w:rPr>
        <w:t>工程学院并无证据表明毛利学生需要获得特别培训才能完成学业。</w:t>
      </w:r>
    </w:p>
    <w:p w:rsidR="00000000" w:rsidRDefault="00000000">
      <w:pPr>
        <w:rPr>
          <w:rFonts w:hint="eastAsia"/>
        </w:rPr>
      </w:pPr>
      <w:r>
        <w:rPr>
          <w:rFonts w:hint="eastAsia"/>
        </w:rPr>
        <w:tab/>
        <w:t xml:space="preserve">91.  </w:t>
      </w:r>
      <w:r>
        <w:rPr>
          <w:rFonts w:hint="eastAsia"/>
        </w:rPr>
        <w:t>由种族关系调解员以及由首席专员指定的人权委员会另外三名以下专员组成的人权委员会申诉小组可就任何违反</w:t>
      </w:r>
      <w:r>
        <w:rPr>
          <w:rFonts w:hint="eastAsia"/>
        </w:rPr>
        <w:t>1993</w:t>
      </w:r>
      <w:r>
        <w:rPr>
          <w:rFonts w:hint="eastAsia"/>
        </w:rPr>
        <w:t>年《人权法》的行为进行调查。为了促进最初将重点放在通过调解解决争端上，申诉小组可请当事方参加调解会议。如果达不成协议，可将问题提交申诉程序专员，由该专员向申诉审查庭提起诉讼。</w:t>
      </w:r>
    </w:p>
    <w:p w:rsidR="00000000" w:rsidRDefault="00000000">
      <w:pPr>
        <w:rPr>
          <w:rFonts w:hint="eastAsia"/>
        </w:rPr>
      </w:pPr>
      <w:r>
        <w:rPr>
          <w:rFonts w:hint="eastAsia"/>
        </w:rPr>
        <w:tab/>
        <w:t xml:space="preserve">92.  </w:t>
      </w:r>
      <w:r>
        <w:rPr>
          <w:rFonts w:hint="eastAsia"/>
        </w:rPr>
        <w:t>在就业歧视领域，</w:t>
      </w:r>
      <w:r>
        <w:rPr>
          <w:rFonts w:hint="eastAsia"/>
        </w:rPr>
        <w:t>1993</w:t>
      </w:r>
      <w:r>
        <w:rPr>
          <w:rFonts w:hint="eastAsia"/>
        </w:rPr>
        <w:t>年《人权法》充实了</w:t>
      </w:r>
      <w:r>
        <w:rPr>
          <w:rFonts w:hint="eastAsia"/>
        </w:rPr>
        <w:t>1991</w:t>
      </w:r>
      <w:r>
        <w:rPr>
          <w:rFonts w:hint="eastAsia"/>
        </w:rPr>
        <w:t>年《工作合同法》。《工作合同法》禁止以肤色、种族、族裔或民族血统、性别、婚姻状况、宗教信仰或伦理道德或年龄为由进行歧视。另外，如果雇员被雇主开除，或者如果雇主采取无理行动</w:t>
      </w:r>
      <w:r>
        <w:rPr>
          <w:rFonts w:hint="eastAsia"/>
        </w:rPr>
        <w:t>(</w:t>
      </w:r>
      <w:r>
        <w:rPr>
          <w:rFonts w:hint="eastAsia"/>
        </w:rPr>
        <w:t>其中可能包括其他歧视</w:t>
      </w:r>
      <w:r>
        <w:rPr>
          <w:rFonts w:hint="eastAsia"/>
        </w:rPr>
        <w:t>)</w:t>
      </w:r>
      <w:r>
        <w:rPr>
          <w:rFonts w:hint="eastAsia"/>
        </w:rPr>
        <w:t>使雇员处于不利地位，那么雇员也可提出个人申诉。</w:t>
      </w:r>
    </w:p>
    <w:p w:rsidR="00000000" w:rsidRDefault="00000000">
      <w:pPr>
        <w:rPr>
          <w:rFonts w:hint="eastAsia"/>
        </w:rPr>
      </w:pPr>
      <w:r>
        <w:rPr>
          <w:rFonts w:hint="eastAsia"/>
        </w:rPr>
        <w:tab/>
        <w:t xml:space="preserve">93.  </w:t>
      </w:r>
      <w:r>
        <w:rPr>
          <w:rFonts w:hint="eastAsia"/>
        </w:rPr>
        <w:t>自认为遭歧视的雇员可以选择向根据</w:t>
      </w:r>
      <w:r>
        <w:rPr>
          <w:rFonts w:hint="eastAsia"/>
        </w:rPr>
        <w:t>1991</w:t>
      </w:r>
      <w:r>
        <w:rPr>
          <w:rFonts w:hint="eastAsia"/>
        </w:rPr>
        <w:t>年《工作合同法》设立的就业审判庭提出个人申诉，而不是向人权委员会提出申诉。另外，根据</w:t>
      </w:r>
      <w:r>
        <w:rPr>
          <w:rFonts w:hint="eastAsia"/>
        </w:rPr>
        <w:t>1991</w:t>
      </w:r>
      <w:r>
        <w:rPr>
          <w:rFonts w:hint="eastAsia"/>
        </w:rPr>
        <w:t>年《工作合同法》，雇员还可援用普通法采取行动，而不是援用个人申诉程序。但雇员不得为同样申诉同时援用这两项程序。</w:t>
      </w:r>
      <w:r>
        <w:rPr>
          <w:rFonts w:hint="eastAsia"/>
        </w:rPr>
        <w:t>1991</w:t>
      </w:r>
      <w:r>
        <w:rPr>
          <w:rFonts w:hint="eastAsia"/>
        </w:rPr>
        <w:t>年《工作合同法》确定了处理个人申诉的标准程序。每份工作合同都应载有这项标准程序，除非当事方通过谈判就符合法律规定的另一项有效程序达成协议。</w:t>
      </w:r>
      <w:r>
        <w:rPr>
          <w:rFonts w:hint="eastAsia"/>
        </w:rPr>
        <w:t>2000</w:t>
      </w:r>
      <w:r>
        <w:rPr>
          <w:rFonts w:hint="eastAsia"/>
        </w:rPr>
        <w:t>年《工作关系法》保留了关于自认为在就业方面遭歧视的雇员可以根据这项法律提出个人申诉或根据《人权法》提出诉讼的规定。根据《工作关系法》达成的每项工作合同都应解释关于解决包括个人申诉在内的工作关系问题的服务项目。根据这项法律，设立了调解服务处以及负责调查工作的工作关系局等机构。</w:t>
      </w:r>
    </w:p>
    <w:p w:rsidR="00000000" w:rsidRDefault="00000000">
      <w:pPr>
        <w:spacing w:after="320"/>
        <w:rPr>
          <w:rFonts w:hint="eastAsia"/>
        </w:rPr>
      </w:pPr>
      <w:r>
        <w:rPr>
          <w:rFonts w:hint="eastAsia"/>
        </w:rPr>
        <w:tab/>
        <w:t xml:space="preserve">94.  </w:t>
      </w:r>
      <w:r>
        <w:rPr>
          <w:rFonts w:hint="eastAsia"/>
        </w:rPr>
        <w:t>新西兰在国际劳工组织</w:t>
      </w:r>
      <w:r>
        <w:rPr>
          <w:rFonts w:hint="eastAsia"/>
        </w:rPr>
        <w:t>1958</w:t>
      </w:r>
      <w:r>
        <w:rPr>
          <w:rFonts w:hint="eastAsia"/>
        </w:rPr>
        <w:t>年《歧视</w:t>
      </w:r>
      <w:r>
        <w:rPr>
          <w:rFonts w:hint="eastAsia"/>
        </w:rPr>
        <w:t>(</w:t>
      </w:r>
      <w:r>
        <w:rPr>
          <w:rFonts w:hint="eastAsia"/>
        </w:rPr>
        <w:t>就业及职业</w:t>
      </w:r>
      <w:r>
        <w:rPr>
          <w:rFonts w:hint="eastAsia"/>
        </w:rPr>
        <w:t>)</w:t>
      </w:r>
      <w:r>
        <w:rPr>
          <w:rFonts w:hint="eastAsia"/>
        </w:rPr>
        <w:t>公约》</w:t>
      </w:r>
      <w:r>
        <w:rPr>
          <w:rFonts w:hint="eastAsia"/>
        </w:rPr>
        <w:t>(</w:t>
      </w:r>
      <w:r>
        <w:rPr>
          <w:rFonts w:hint="eastAsia"/>
        </w:rPr>
        <w:t>第</w:t>
      </w:r>
      <w:r>
        <w:rPr>
          <w:rFonts w:hint="eastAsia"/>
        </w:rPr>
        <w:t>111</w:t>
      </w:r>
      <w:r>
        <w:rPr>
          <w:rFonts w:hint="eastAsia"/>
        </w:rPr>
        <w:t>号</w:t>
      </w:r>
      <w:r>
        <w:rPr>
          <w:rFonts w:hint="eastAsia"/>
        </w:rPr>
        <w:t>)</w:t>
      </w:r>
      <w:r>
        <w:rPr>
          <w:rFonts w:hint="eastAsia"/>
        </w:rPr>
        <w:t>下提交的</w:t>
      </w:r>
      <w:r>
        <w:rPr>
          <w:rFonts w:hint="eastAsia"/>
        </w:rPr>
        <w:t>1995-1997</w:t>
      </w:r>
      <w:r>
        <w:rPr>
          <w:rFonts w:hint="eastAsia"/>
        </w:rPr>
        <w:t>年情况报告</w:t>
      </w:r>
      <w:r>
        <w:rPr>
          <w:rFonts w:hint="eastAsia"/>
        </w:rPr>
        <w:t>(</w:t>
      </w:r>
      <w:r>
        <w:rPr>
          <w:rFonts w:hint="eastAsia"/>
        </w:rPr>
        <w:t>英文第</w:t>
      </w:r>
      <w:r>
        <w:rPr>
          <w:rFonts w:hint="eastAsia"/>
        </w:rPr>
        <w:t>9</w:t>
      </w:r>
      <w:r>
        <w:rPr>
          <w:rFonts w:hint="eastAsia"/>
        </w:rPr>
        <w:t>页</w:t>
      </w:r>
      <w:r>
        <w:rPr>
          <w:rFonts w:hint="eastAsia"/>
        </w:rPr>
        <w:t>)</w:t>
      </w:r>
      <w:r>
        <w:rPr>
          <w:rFonts w:hint="eastAsia"/>
        </w:rPr>
        <w:t>指出，根据《人权法》第</w:t>
      </w:r>
      <w:r>
        <w:rPr>
          <w:rFonts w:hint="eastAsia"/>
        </w:rPr>
        <w:t>151</w:t>
      </w:r>
      <w:r>
        <w:rPr>
          <w:rFonts w:hint="eastAsia"/>
        </w:rPr>
        <w:t>和第</w:t>
      </w:r>
      <w:r>
        <w:rPr>
          <w:rFonts w:hint="eastAsia"/>
        </w:rPr>
        <w:t>152</w:t>
      </w:r>
      <w:r>
        <w:rPr>
          <w:rFonts w:hint="eastAsia"/>
        </w:rPr>
        <w:t>条的免除规定，在报告期，新西兰政府的政策和做法不受《人权法》中关于禁止因残疾、年龄、政治见解、就业状况、家庭状况和性别倾向等因素进行歧视的规定的影响。该份报告阐述了政府及其各部门根据</w:t>
      </w:r>
      <w:r>
        <w:rPr>
          <w:rFonts w:hint="eastAsia"/>
        </w:rPr>
        <w:t>1988</w:t>
      </w:r>
      <w:r>
        <w:rPr>
          <w:rFonts w:hint="eastAsia"/>
        </w:rPr>
        <w:t>年《国家部门法》雇主实行良好雇主政策的义务以及防止和处理歧视问题的义务的履行情况。另外，政府在报告期受</w:t>
      </w:r>
      <w:r>
        <w:rPr>
          <w:rFonts w:hint="eastAsia"/>
        </w:rPr>
        <w:t>1991</w:t>
      </w:r>
      <w:r>
        <w:rPr>
          <w:rFonts w:hint="eastAsia"/>
        </w:rPr>
        <w:t>年《工作合同法》中禁止歧视规定的约束，遵守了《工作合同法》关于对付一切这类歧视的程序。之后，政府在包括就业在内的一切活动中遵循了</w:t>
      </w:r>
      <w:r>
        <w:rPr>
          <w:rFonts w:hint="eastAsia"/>
        </w:rPr>
        <w:t>1990</w:t>
      </w:r>
      <w:r>
        <w:rPr>
          <w:rFonts w:hint="eastAsia"/>
        </w:rPr>
        <w:t>年《新西兰权利法》。《新西兰权利法》第</w:t>
      </w:r>
      <w:r>
        <w:rPr>
          <w:rFonts w:hint="eastAsia"/>
        </w:rPr>
        <w:t>19</w:t>
      </w:r>
      <w:r>
        <w:rPr>
          <w:rFonts w:hint="eastAsia"/>
        </w:rPr>
        <w:t>条第</w:t>
      </w:r>
      <w:r>
        <w:t>(1)</w:t>
      </w:r>
      <w:r>
        <w:rPr>
          <w:rFonts w:hint="eastAsia"/>
        </w:rPr>
        <w:t>款规定，“人人有权免遭因</w:t>
      </w:r>
      <w:r>
        <w:rPr>
          <w:rFonts w:hint="eastAsia"/>
        </w:rPr>
        <w:t>1993</w:t>
      </w:r>
      <w:r>
        <w:rPr>
          <w:rFonts w:hint="eastAsia"/>
        </w:rPr>
        <w:t>年《人权法》所述歧视理由而遭歧视”。</w:t>
      </w:r>
      <w:r>
        <w:rPr>
          <w:rFonts w:hint="eastAsia"/>
        </w:rPr>
        <w:t>1990</w:t>
      </w:r>
      <w:r>
        <w:rPr>
          <w:rFonts w:hint="eastAsia"/>
        </w:rPr>
        <w:t>年《新西兰权利法》第</w:t>
      </w:r>
      <w:r>
        <w:rPr>
          <w:rFonts w:hint="eastAsia"/>
        </w:rPr>
        <w:t>4</w:t>
      </w:r>
      <w:r>
        <w:rPr>
          <w:rFonts w:hint="eastAsia"/>
        </w:rPr>
        <w:t>条规定这项法律并不压倒其他法律。因此，除非在法律中以明示或默示方式加以允许，政府和公立部门不得实行歧视性就业做法。</w:t>
      </w:r>
      <w:r>
        <w:rPr>
          <w:rFonts w:hint="eastAsia"/>
        </w:rPr>
        <w:t>2000</w:t>
      </w:r>
      <w:r>
        <w:rPr>
          <w:rFonts w:hint="eastAsia"/>
        </w:rPr>
        <w:t>年《工作关系法》保留了关于公营部门雇员免遭就业歧视的保护规定，并增添了关于禁止出于残疾、政治见解、就业状况、家庭状况和性别倾向等理由进行歧视的规定。</w:t>
      </w:r>
    </w:p>
    <w:p w:rsidR="00000000" w:rsidRDefault="00000000">
      <w:pPr>
        <w:pStyle w:val="Heading3"/>
        <w:rPr>
          <w:rFonts w:hint="eastAsia"/>
        </w:rPr>
      </w:pPr>
      <w:r>
        <w:rPr>
          <w:rFonts w:hint="eastAsia"/>
          <w:u w:val="none"/>
        </w:rPr>
        <w:t xml:space="preserve">2.  </w:t>
      </w:r>
      <w:r>
        <w:rPr>
          <w:rFonts w:hint="eastAsia"/>
        </w:rPr>
        <w:t>判</w:t>
      </w:r>
      <w:r>
        <w:rPr>
          <w:rFonts w:hint="eastAsia"/>
        </w:rPr>
        <w:t xml:space="preserve"> </w:t>
      </w:r>
      <w:r>
        <w:rPr>
          <w:rFonts w:hint="eastAsia"/>
        </w:rPr>
        <w:t>例</w:t>
      </w:r>
      <w:r>
        <w:rPr>
          <w:rFonts w:hint="eastAsia"/>
        </w:rPr>
        <w:t xml:space="preserve"> </w:t>
      </w:r>
      <w:r>
        <w:rPr>
          <w:rFonts w:hint="eastAsia"/>
        </w:rPr>
        <w:t>法</w:t>
      </w:r>
    </w:p>
    <w:p w:rsidR="00000000" w:rsidRDefault="00000000">
      <w:pPr>
        <w:rPr>
          <w:rFonts w:hint="eastAsia"/>
        </w:rPr>
      </w:pPr>
      <w:r>
        <w:rPr>
          <w:rFonts w:hint="eastAsia"/>
        </w:rPr>
        <w:tab/>
        <w:t xml:space="preserve">95.  </w:t>
      </w:r>
      <w:r>
        <w:rPr>
          <w:rFonts w:hint="eastAsia"/>
        </w:rPr>
        <w:t>在</w:t>
      </w:r>
      <w:r>
        <w:rPr>
          <w:rFonts w:hint="eastAsia"/>
          <w:u w:val="single"/>
        </w:rPr>
        <w:t>北地卫生局诉人权委员会</w:t>
      </w:r>
      <w:r>
        <w:rPr>
          <w:rFonts w:hint="eastAsia"/>
        </w:rPr>
        <w:t xml:space="preserve"> ((1997)4</w:t>
      </w:r>
      <w:r>
        <w:t xml:space="preserve"> HRNZ 37 (HC) Cartwright J)</w:t>
      </w:r>
      <w:r>
        <w:rPr>
          <w:rFonts w:hint="eastAsia"/>
        </w:rPr>
        <w:t xml:space="preserve"> </w:t>
      </w:r>
      <w:r>
        <w:rPr>
          <w:rFonts w:hint="eastAsia"/>
        </w:rPr>
        <w:t>一案中，法院认定，北地卫生局的政策带有歧视性，违背</w:t>
      </w:r>
      <w:r>
        <w:rPr>
          <w:rFonts w:hint="eastAsia"/>
        </w:rPr>
        <w:t>1993</w:t>
      </w:r>
      <w:r>
        <w:rPr>
          <w:rFonts w:hint="eastAsia"/>
        </w:rPr>
        <w:t>年《人权法》和</w:t>
      </w:r>
      <w:r>
        <w:rPr>
          <w:rFonts w:hint="eastAsia"/>
        </w:rPr>
        <w:t>1990</w:t>
      </w:r>
      <w:r>
        <w:rPr>
          <w:rFonts w:hint="eastAsia"/>
        </w:rPr>
        <w:t>年《新西兰权利法》的规定。北地卫生局曾实行的一项政策，除非招聘新西兰大学毕业生无法满足病人的诊治标准，只从新西兰高等学府毕业的人才能获得普通医师合同。法院认为，这项政策对目前居住在新西兰、且具有在新西兰行医资格的外国出生医生构成了间接歧视。</w:t>
      </w:r>
    </w:p>
    <w:p w:rsidR="00000000" w:rsidRDefault="00000000">
      <w:pPr>
        <w:spacing w:after="320"/>
        <w:rPr>
          <w:rFonts w:hint="eastAsia"/>
        </w:rPr>
      </w:pPr>
      <w:r>
        <w:rPr>
          <w:rFonts w:hint="eastAsia"/>
        </w:rPr>
        <w:tab/>
        <w:t xml:space="preserve">96.  </w:t>
      </w:r>
      <w:r>
        <w:rPr>
          <w:u w:val="single"/>
        </w:rPr>
        <w:t>NZ Workers Union IUOW </w:t>
      </w:r>
      <w:r>
        <w:rPr>
          <w:rFonts w:hint="eastAsia"/>
          <w:u w:val="single"/>
        </w:rPr>
        <w:t>诉</w:t>
      </w:r>
      <w:r>
        <w:rPr>
          <w:u w:val="single"/>
        </w:rPr>
        <w:t>Sarita Farm Partnership</w:t>
      </w:r>
      <w:r>
        <w:t xml:space="preserve"> ([1991] 1 ERNZ 510 (EC) Goddard CJ)</w:t>
      </w:r>
      <w:r>
        <w:rPr>
          <w:rFonts w:hint="eastAsia"/>
        </w:rPr>
        <w:t>一案是就业歧视领域的主要案例。虽然该案的裁决是根据</w:t>
      </w:r>
      <w:r>
        <w:rPr>
          <w:rFonts w:hint="eastAsia"/>
        </w:rPr>
        <w:t>1987</w:t>
      </w:r>
      <w:r>
        <w:rPr>
          <w:rFonts w:hint="eastAsia"/>
        </w:rPr>
        <w:t>年《劳资关系法》作出的，但判决理由也适用于</w:t>
      </w:r>
      <w:r>
        <w:rPr>
          <w:rFonts w:hint="eastAsia"/>
        </w:rPr>
        <w:t>1991</w:t>
      </w:r>
      <w:r>
        <w:rPr>
          <w:rFonts w:hint="eastAsia"/>
        </w:rPr>
        <w:t>年《工作合同法》。在此案中，一位工人因从事工会活动而被开除。法院认为，必须审查开除与据称损害之间因果关系的证据，也就是说，必须证明有关损害是造成被开除的原因</w:t>
      </w:r>
      <w:r>
        <w:rPr>
          <w:rFonts w:hint="eastAsia"/>
        </w:rPr>
        <w:t>(</w:t>
      </w:r>
      <w:r>
        <w:rPr>
          <w:rFonts w:hint="eastAsia"/>
        </w:rPr>
        <w:t>即须确定缘由</w:t>
      </w:r>
      <w:r>
        <w:rPr>
          <w:rFonts w:hint="eastAsia"/>
        </w:rPr>
        <w:t>)(</w:t>
      </w:r>
      <w:r>
        <w:rPr>
          <w:rFonts w:hint="eastAsia"/>
        </w:rPr>
        <w:t>英文第</w:t>
      </w:r>
      <w:r>
        <w:rPr>
          <w:rFonts w:hint="eastAsia"/>
        </w:rPr>
        <w:t>516</w:t>
      </w:r>
      <w:r>
        <w:rPr>
          <w:rFonts w:hint="eastAsia"/>
        </w:rPr>
        <w:t>页以下的内容</w:t>
      </w:r>
      <w:r>
        <w:rPr>
          <w:rFonts w:hint="eastAsia"/>
        </w:rPr>
        <w:t>)</w:t>
      </w:r>
      <w:r>
        <w:rPr>
          <w:rFonts w:hint="eastAsia"/>
        </w:rPr>
        <w:t>。</w:t>
      </w:r>
    </w:p>
    <w:p w:rsidR="00000000" w:rsidRDefault="00000000">
      <w:pPr>
        <w:pStyle w:val="Heading3"/>
        <w:rPr>
          <w:rFonts w:hint="eastAsia"/>
        </w:rPr>
      </w:pPr>
      <w:r>
        <w:rPr>
          <w:rFonts w:hint="eastAsia"/>
          <w:u w:val="none"/>
        </w:rPr>
        <w:t xml:space="preserve">E.  </w:t>
      </w:r>
      <w:r>
        <w:rPr>
          <w:rFonts w:hint="eastAsia"/>
        </w:rPr>
        <w:t>禁止任意中止雇用</w:t>
      </w:r>
    </w:p>
    <w:p w:rsidR="00000000" w:rsidRDefault="00000000">
      <w:pPr>
        <w:rPr>
          <w:rFonts w:hint="eastAsia"/>
        </w:rPr>
      </w:pPr>
      <w:r>
        <w:rPr>
          <w:rFonts w:hint="eastAsia"/>
        </w:rPr>
        <w:tab/>
        <w:t xml:space="preserve">97.  </w:t>
      </w:r>
      <w:r>
        <w:rPr>
          <w:rFonts w:hint="eastAsia"/>
        </w:rPr>
        <w:t>关于新西兰的初始报告</w:t>
      </w:r>
      <w:r>
        <w:rPr>
          <w:rFonts w:hint="eastAsia"/>
        </w:rPr>
        <w:t>(</w:t>
      </w:r>
      <w:r>
        <w:rPr>
          <w:rFonts w:hint="eastAsia"/>
        </w:rPr>
        <w:t>第</w:t>
      </w:r>
      <w:r>
        <w:rPr>
          <w:rFonts w:hint="eastAsia"/>
        </w:rPr>
        <w:t>100</w:t>
      </w:r>
      <w:r>
        <w:rPr>
          <w:rFonts w:hint="eastAsia"/>
        </w:rPr>
        <w:t>段以下的内容</w:t>
      </w:r>
      <w:r>
        <w:rPr>
          <w:rFonts w:hint="eastAsia"/>
        </w:rPr>
        <w:t>)</w:t>
      </w:r>
      <w:r>
        <w:rPr>
          <w:rFonts w:hint="eastAsia"/>
        </w:rPr>
        <w:t>，应指出的是，在确定无理解雇的补救程序方面，</w:t>
      </w:r>
      <w:r>
        <w:rPr>
          <w:rFonts w:hint="eastAsia"/>
        </w:rPr>
        <w:t>1991</w:t>
      </w:r>
      <w:r>
        <w:rPr>
          <w:rFonts w:hint="eastAsia"/>
        </w:rPr>
        <w:t>年《工作合同法》取代了</w:t>
      </w:r>
      <w:r>
        <w:rPr>
          <w:rFonts w:hint="eastAsia"/>
        </w:rPr>
        <w:t>1987</w:t>
      </w:r>
      <w:r>
        <w:rPr>
          <w:rFonts w:hint="eastAsia"/>
        </w:rPr>
        <w:t>年《劳资关系法》的规定。根据</w:t>
      </w:r>
      <w:r>
        <w:rPr>
          <w:rFonts w:hint="eastAsia"/>
        </w:rPr>
        <w:t>1987</w:t>
      </w:r>
      <w:r>
        <w:rPr>
          <w:rFonts w:hint="eastAsia"/>
        </w:rPr>
        <w:t>年《劳资关系法》，一般只有工会会员才能援用法定个人申诉程序对付无理解雇、雇主损害雇员利益的无理行动、歧视、性骚扰以及因参加雇员组织而遭压制等问题。非工会会员则靠采取普通法行动和补救措施。</w:t>
      </w:r>
      <w:r>
        <w:rPr>
          <w:rFonts w:hint="eastAsia"/>
        </w:rPr>
        <w:t>1991</w:t>
      </w:r>
      <w:r>
        <w:rPr>
          <w:rFonts w:hint="eastAsia"/>
        </w:rPr>
        <w:t>年《工作合同法》则规定，每项工作合同均须列明《工作合同法》所确定的有效个人申诉程序，以对付雇员认为被无理开除或遭到其他无理待遇的情况。《工作合同法》规定了处理个人申诉的标准程序，规定在有关合同未列明所用程序的情况下，或这一程序不符合《工作合同法》某些规定</w:t>
      </w:r>
      <w:r>
        <w:rPr>
          <w:rFonts w:hint="eastAsia"/>
        </w:rPr>
        <w:t>(</w:t>
      </w:r>
      <w:r>
        <w:rPr>
          <w:rFonts w:hint="eastAsia"/>
        </w:rPr>
        <w:t>例如补救规定</w:t>
      </w:r>
      <w:r>
        <w:rPr>
          <w:rFonts w:hint="eastAsia"/>
        </w:rPr>
        <w:t>)</w:t>
      </w:r>
      <w:r>
        <w:rPr>
          <w:rFonts w:hint="eastAsia"/>
        </w:rPr>
        <w:t>的情况下，应采用这项标准程序。《工作关系法》保留了关于禁止无理开除雇员和禁止雇主采取无理行动将雇员置于不利地位的保护条款，规定一切工作合同均须解释用于解决包括个人申诉在内的工作关系问题的服务项目。</w:t>
      </w:r>
    </w:p>
    <w:p w:rsidR="00000000" w:rsidRDefault="00000000">
      <w:pPr>
        <w:spacing w:after="320"/>
        <w:rPr>
          <w:rFonts w:hint="eastAsia"/>
        </w:rPr>
      </w:pPr>
      <w:r>
        <w:rPr>
          <w:rFonts w:hint="eastAsia"/>
        </w:rPr>
        <w:tab/>
        <w:t xml:space="preserve">98.  </w:t>
      </w:r>
      <w:r>
        <w:rPr>
          <w:rFonts w:hint="eastAsia"/>
        </w:rPr>
        <w:t>个人申诉条款不分年龄、服务时间、职业或工作时间对除了军人或警察之外的一切雇员适用。军人或警察另有法律规定。</w:t>
      </w:r>
    </w:p>
    <w:p w:rsidR="00000000" w:rsidRDefault="00000000">
      <w:pPr>
        <w:pStyle w:val="Heading3"/>
        <w:rPr>
          <w:rFonts w:hint="eastAsia"/>
        </w:rPr>
      </w:pPr>
      <w:r>
        <w:rPr>
          <w:rFonts w:hint="eastAsia"/>
          <w:u w:val="none"/>
        </w:rPr>
        <w:t xml:space="preserve">F.  </w:t>
      </w:r>
      <w:r>
        <w:rPr>
          <w:rFonts w:hint="eastAsia"/>
        </w:rPr>
        <w:t>技术和职业指导与培训方案</w:t>
      </w:r>
    </w:p>
    <w:p w:rsidR="00000000" w:rsidRDefault="00000000">
      <w:pPr>
        <w:rPr>
          <w:rFonts w:hint="eastAsia"/>
        </w:rPr>
      </w:pPr>
      <w:r>
        <w:rPr>
          <w:rFonts w:hint="eastAsia"/>
        </w:rPr>
        <w:tab/>
        <w:t xml:space="preserve">99.  </w:t>
      </w:r>
      <w:r>
        <w:rPr>
          <w:rFonts w:hint="eastAsia"/>
        </w:rPr>
        <w:t>为了实现在充分就业的情况下经济增长的目标，政府采取了有关政策，促进教育和培训计划，以培养能满足在国际上具有竞争力的经济所需的既有技术、又灵活的劳动力。</w:t>
      </w:r>
    </w:p>
    <w:p w:rsidR="00000000" w:rsidRDefault="00000000">
      <w:pPr>
        <w:rPr>
          <w:rFonts w:hint="eastAsia"/>
        </w:rPr>
      </w:pPr>
      <w:r>
        <w:rPr>
          <w:rFonts w:hint="eastAsia"/>
        </w:rPr>
        <w:tab/>
        <w:t xml:space="preserve">100.  </w:t>
      </w:r>
      <w:r>
        <w:rPr>
          <w:rFonts w:hint="eastAsia"/>
        </w:rPr>
        <w:t>正如新西兰在《公约》下提交的初始报告所预示的那样，在报告期，对技术和职业指导与培训方案的执行工作进行了大幅度改革。改革的目标是建立简单易行的综合制度，使新西兰人能获得工作场所所需的技术。新的国家资格框架是这一制度的一项重要内容，力图将在职培训、高中和大学教育纳入统一的制度，以促进人们终身学习。它为各种年龄或在职业上处于各种阶段的人提供了获得国家资格证书的种种途径和办法。在法律方面的主要变化是，通过了</w:t>
      </w:r>
      <w:r>
        <w:rPr>
          <w:rFonts w:hint="eastAsia"/>
        </w:rPr>
        <w:t>1992</w:t>
      </w:r>
      <w:r>
        <w:rPr>
          <w:rFonts w:hint="eastAsia"/>
        </w:rPr>
        <w:t>年《工业培训法》，这项法律现仍适用于这一活动领域。这项法律的主要内容是让雇主和雇员担负起培训责任，并将技术和职业培训计划纳入由促进教育和培训署这一新建机构负责的更广泛的教育框架中。</w:t>
      </w:r>
    </w:p>
    <w:p w:rsidR="00000000" w:rsidRDefault="00000000">
      <w:pPr>
        <w:spacing w:after="320"/>
        <w:rPr>
          <w:rFonts w:hint="eastAsia"/>
        </w:rPr>
      </w:pPr>
      <w:r>
        <w:rPr>
          <w:rFonts w:hint="eastAsia"/>
        </w:rPr>
        <w:tab/>
        <w:t xml:space="preserve">101.  </w:t>
      </w:r>
      <w:r>
        <w:rPr>
          <w:rFonts w:hint="eastAsia"/>
        </w:rPr>
        <w:t>下文第</w:t>
      </w:r>
      <w:r>
        <w:rPr>
          <w:rFonts w:hint="eastAsia"/>
        </w:rPr>
        <w:t>13</w:t>
      </w:r>
      <w:r>
        <w:rPr>
          <w:rFonts w:hint="eastAsia"/>
        </w:rPr>
        <w:t>条下的内容较详细阐述了这些情况。新西兰在国际劳工组织</w:t>
      </w:r>
      <w:r>
        <w:rPr>
          <w:rFonts w:hint="eastAsia"/>
        </w:rPr>
        <w:t>1964</w:t>
      </w:r>
      <w:r>
        <w:rPr>
          <w:rFonts w:hint="eastAsia"/>
        </w:rPr>
        <w:t>年《就业政策公约》</w:t>
      </w:r>
      <w:r>
        <w:rPr>
          <w:rFonts w:hint="eastAsia"/>
        </w:rPr>
        <w:t>(</w:t>
      </w:r>
      <w:r>
        <w:rPr>
          <w:rFonts w:hint="eastAsia"/>
        </w:rPr>
        <w:t>第</w:t>
      </w:r>
      <w:r>
        <w:rPr>
          <w:rFonts w:hint="eastAsia"/>
        </w:rPr>
        <w:t>122</w:t>
      </w:r>
      <w:r>
        <w:rPr>
          <w:rFonts w:hint="eastAsia"/>
        </w:rPr>
        <w:t>号</w:t>
      </w:r>
      <w:r>
        <w:rPr>
          <w:rFonts w:hint="eastAsia"/>
        </w:rPr>
        <w:t>)</w:t>
      </w:r>
      <w:r>
        <w:rPr>
          <w:rFonts w:hint="eastAsia"/>
        </w:rPr>
        <w:t>下提交的</w:t>
      </w:r>
      <w:r>
        <w:rPr>
          <w:rFonts w:hint="eastAsia"/>
        </w:rPr>
        <w:t>1996-1998</w:t>
      </w:r>
      <w:r>
        <w:rPr>
          <w:rFonts w:hint="eastAsia"/>
        </w:rPr>
        <w:t>年情况报告附录二详述了在报告期和在报告期快结束时，政府制定的包括培训方案以及其他行动在内的主要劳动市场扶助措施的一般情况。从这一附录可以看出，新西兰制定了十分广泛的培训方案和职业方案，广泛满足了上文述及在各种年龄、族群、性别方面的需求或其他需求。</w:t>
      </w:r>
    </w:p>
    <w:p w:rsidR="00000000" w:rsidRDefault="00000000">
      <w:pPr>
        <w:pStyle w:val="Heading3"/>
        <w:rPr>
          <w:rFonts w:hint="eastAsia"/>
        </w:rPr>
      </w:pPr>
      <w:r>
        <w:rPr>
          <w:rFonts w:hint="eastAsia"/>
          <w:u w:val="none"/>
        </w:rPr>
        <w:t xml:space="preserve">G.  </w:t>
      </w:r>
      <w:r>
        <w:rPr>
          <w:rFonts w:hint="eastAsia"/>
        </w:rPr>
        <w:t>就业不足与兼职</w:t>
      </w:r>
    </w:p>
    <w:p w:rsidR="00000000" w:rsidRDefault="00000000">
      <w:pPr>
        <w:rPr>
          <w:rFonts w:hint="eastAsia"/>
        </w:rPr>
      </w:pPr>
      <w:r>
        <w:rPr>
          <w:rFonts w:hint="eastAsia"/>
        </w:rPr>
        <w:tab/>
        <w:t xml:space="preserve">102.  </w:t>
      </w:r>
      <w:r>
        <w:rPr>
          <w:rFonts w:hint="eastAsia"/>
        </w:rPr>
        <w:t>很难衡量新西兰的就业不足问题。新西兰这方面的主要指数源于季度家庭劳力调查结果。这项指数可以相当准确地衡量就业和失业问题，但达不到国际劳工组织在衡量就业不足问题方面的要求。这项衡量指标未与所调查的雇员所在行业的通常工作时间进行比较，而且不看雇员是否在积极增加工作时间。目前的调查只问临时雇员是否愿意增加工作时间或从事全职工作。统计数据表明，许多妇女希望增加工作时间。</w:t>
      </w:r>
      <w:r>
        <w:rPr>
          <w:rFonts w:hint="eastAsia"/>
        </w:rPr>
        <w:t>1990</w:t>
      </w:r>
      <w:r>
        <w:rPr>
          <w:rFonts w:hint="eastAsia"/>
        </w:rPr>
        <w:t>年，想增加工作时间的非全职女工的数目为</w:t>
      </w:r>
      <w:r>
        <w:rPr>
          <w:rFonts w:hint="eastAsia"/>
        </w:rPr>
        <w:t>12.4%</w:t>
      </w:r>
      <w:r>
        <w:rPr>
          <w:rFonts w:hint="eastAsia"/>
        </w:rPr>
        <w:t>，到</w:t>
      </w:r>
      <w:r>
        <w:rPr>
          <w:rFonts w:hint="eastAsia"/>
        </w:rPr>
        <w:t>1996</w:t>
      </w:r>
      <w:r>
        <w:rPr>
          <w:rFonts w:hint="eastAsia"/>
        </w:rPr>
        <w:t>年，升至</w:t>
      </w:r>
      <w:r>
        <w:rPr>
          <w:rFonts w:hint="eastAsia"/>
        </w:rPr>
        <w:t>24%</w:t>
      </w:r>
      <w:r>
        <w:rPr>
          <w:rFonts w:hint="eastAsia"/>
        </w:rPr>
        <w:t>。不过，需有更多的资源才能修改调查表所列的问题，使其符合国际劳工组织的要求。</w:t>
      </w:r>
    </w:p>
    <w:p w:rsidR="00000000" w:rsidRDefault="00000000">
      <w:pPr>
        <w:rPr>
          <w:rFonts w:hint="eastAsia"/>
        </w:rPr>
      </w:pPr>
      <w:r>
        <w:rPr>
          <w:rFonts w:hint="eastAsia"/>
        </w:rPr>
        <w:tab/>
        <w:t xml:space="preserve">103.  </w:t>
      </w:r>
      <w:r>
        <w:rPr>
          <w:rFonts w:hint="eastAsia"/>
        </w:rPr>
        <w:t>与许多国家的情况一样，在劳工市场上，虽然从事全职工作的人和非全职工人数目均有所增加，不过，相对于全职者来说，非全职工人数目大大增加了。这是多年来的明显趋势，反映了劳工市场的变动。在劳工市场上，妇女就业人数增加了，另外，工作安排更为灵活。在实行进一步下放劳工市场决策权的上述改革之前，就已出现了非全职工作机会增加带来的这些变化。由于目前负责收集数据的机构并不收集与临时工作或独立签约等形式的工作相关的材料，难以评估向非全职工作和非长期工作演变的程度。但看来有非正式的证据表明，工作外包的比例大大增加了。私营部门和公营部门均如此。由于难以收集可靠数据，就业增加可能掩盖了就业不足问题。</w:t>
      </w:r>
    </w:p>
    <w:p w:rsidR="00000000" w:rsidRDefault="00000000">
      <w:pPr>
        <w:rPr>
          <w:rFonts w:hint="eastAsia"/>
        </w:rPr>
      </w:pPr>
      <w:r>
        <w:rPr>
          <w:rFonts w:hint="eastAsia"/>
        </w:rPr>
        <w:tab/>
        <w:t xml:space="preserve">104.  </w:t>
      </w:r>
      <w:r>
        <w:rPr>
          <w:rFonts w:hint="eastAsia"/>
        </w:rPr>
        <w:t>附件二的表格列出了</w:t>
      </w:r>
      <w:r>
        <w:rPr>
          <w:rFonts w:hint="eastAsia"/>
        </w:rPr>
        <w:t>1987-1999</w:t>
      </w:r>
      <w:r>
        <w:rPr>
          <w:rFonts w:hint="eastAsia"/>
        </w:rPr>
        <w:t>年期间愿意增加工作时间或正寻找全职工作的非全职工的比例。</w:t>
      </w:r>
    </w:p>
    <w:p w:rsidR="00000000" w:rsidRDefault="00000000">
      <w:pPr>
        <w:spacing w:after="320"/>
        <w:rPr>
          <w:rFonts w:hint="eastAsia"/>
        </w:rPr>
      </w:pPr>
      <w:r>
        <w:rPr>
          <w:rFonts w:hint="eastAsia"/>
        </w:rPr>
        <w:tab/>
        <w:t xml:space="preserve">105.  </w:t>
      </w:r>
      <w:r>
        <w:rPr>
          <w:rFonts w:hint="eastAsia"/>
        </w:rPr>
        <w:t>究竟有多少工人为使自己及家庭达到充裕生活水准而可能从事多项全职工作的比例，尚未无数据可查，但可从现有资料中看出从事各种工作的雇员每周通常的工作时间。新西兰统计局发表的《</w:t>
      </w:r>
      <w:r>
        <w:rPr>
          <w:rFonts w:hint="eastAsia"/>
        </w:rPr>
        <w:t>1998</w:t>
      </w:r>
      <w:r>
        <w:rPr>
          <w:rFonts w:hint="eastAsia"/>
        </w:rPr>
        <w:t>年劳工市场统计》</w:t>
      </w:r>
      <w:r>
        <w:rPr>
          <w:rFonts w:hint="eastAsia"/>
        </w:rPr>
        <w:t>(</w:t>
      </w:r>
      <w:r>
        <w:rPr>
          <w:rFonts w:hint="eastAsia"/>
        </w:rPr>
        <w:t>见附件三</w:t>
      </w:r>
      <w:r>
        <w:rPr>
          <w:rFonts w:hint="eastAsia"/>
        </w:rPr>
        <w:t>)</w:t>
      </w:r>
      <w:r>
        <w:rPr>
          <w:rFonts w:hint="eastAsia"/>
        </w:rPr>
        <w:t>阐述了</w:t>
      </w:r>
      <w:r>
        <w:rPr>
          <w:rFonts w:hint="eastAsia"/>
        </w:rPr>
        <w:t>1987-1998</w:t>
      </w:r>
      <w:r>
        <w:rPr>
          <w:rFonts w:hint="eastAsia"/>
        </w:rPr>
        <w:t>年期间的情况。新西兰多年来主要实行每周</w:t>
      </w:r>
      <w:r>
        <w:rPr>
          <w:rFonts w:hint="eastAsia"/>
        </w:rPr>
        <w:t>40</w:t>
      </w:r>
      <w:r>
        <w:rPr>
          <w:rFonts w:hint="eastAsia"/>
        </w:rPr>
        <w:t>小时工作制。</w:t>
      </w:r>
      <w:r>
        <w:rPr>
          <w:rFonts w:hint="eastAsia"/>
        </w:rPr>
        <w:t>40</w:t>
      </w:r>
      <w:r>
        <w:rPr>
          <w:rFonts w:hint="eastAsia"/>
        </w:rPr>
        <w:t>小时以外的工作时间主要是从事同份工作的时间，而不是从事几份不同工作所花的时间。例如，</w:t>
      </w:r>
      <w:r>
        <w:rPr>
          <w:rFonts w:hint="eastAsia"/>
        </w:rPr>
        <w:t>1998</w:t>
      </w:r>
      <w:r>
        <w:rPr>
          <w:rFonts w:hint="eastAsia"/>
        </w:rPr>
        <w:t>年最后一个季度家庭劳力调查结果表明，只有</w:t>
      </w:r>
      <w:r>
        <w:rPr>
          <w:rFonts w:hint="eastAsia"/>
        </w:rPr>
        <w:t>4.3%</w:t>
      </w:r>
      <w:r>
        <w:rPr>
          <w:rFonts w:hint="eastAsia"/>
        </w:rPr>
        <w:t>的雇员从事了多项工作。</w:t>
      </w:r>
    </w:p>
    <w:p w:rsidR="00000000" w:rsidRDefault="00000000">
      <w:pPr>
        <w:pStyle w:val="Heading2"/>
        <w:rPr>
          <w:rFonts w:hint="eastAsia"/>
        </w:rPr>
      </w:pPr>
      <w:r>
        <w:rPr>
          <w:rFonts w:hint="eastAsia"/>
        </w:rPr>
        <w:t>第</w:t>
      </w:r>
      <w:r>
        <w:rPr>
          <w:rFonts w:hint="eastAsia"/>
        </w:rPr>
        <w:t>7</w:t>
      </w:r>
      <w:r>
        <w:rPr>
          <w:rFonts w:hint="eastAsia"/>
        </w:rPr>
        <w:t>条</w:t>
      </w:r>
      <w:r>
        <w:rPr>
          <w:rFonts w:hint="eastAsia"/>
        </w:rPr>
        <w:t xml:space="preserve"> </w:t>
      </w:r>
      <w:r>
        <w:rPr>
          <w:rFonts w:hint="eastAsia"/>
        </w:rPr>
        <w:t>－</w:t>
      </w:r>
      <w:r>
        <w:rPr>
          <w:rFonts w:hint="eastAsia"/>
        </w:rPr>
        <w:t xml:space="preserve"> </w:t>
      </w:r>
      <w:r>
        <w:rPr>
          <w:rFonts w:hint="eastAsia"/>
        </w:rPr>
        <w:t>公正和良好的工作条件权</w:t>
      </w:r>
    </w:p>
    <w:p w:rsidR="00000000" w:rsidRDefault="00000000">
      <w:pPr>
        <w:pStyle w:val="Heading3"/>
        <w:rPr>
          <w:rFonts w:hint="eastAsia"/>
        </w:rPr>
      </w:pPr>
      <w:r>
        <w:rPr>
          <w:rFonts w:hint="eastAsia"/>
          <w:u w:val="none"/>
        </w:rPr>
        <w:t xml:space="preserve">A.  </w:t>
      </w:r>
      <w:r>
        <w:rPr>
          <w:rFonts w:hint="eastAsia"/>
        </w:rPr>
        <w:t>概</w:t>
      </w:r>
      <w:r>
        <w:rPr>
          <w:rFonts w:hint="eastAsia"/>
        </w:rPr>
        <w:t xml:space="preserve">  </w:t>
      </w:r>
      <w:r>
        <w:rPr>
          <w:rFonts w:hint="eastAsia"/>
        </w:rPr>
        <w:t>要</w:t>
      </w:r>
    </w:p>
    <w:p w:rsidR="00000000" w:rsidRDefault="00000000">
      <w:pPr>
        <w:rPr>
          <w:rFonts w:hint="eastAsia"/>
        </w:rPr>
      </w:pPr>
      <w:r>
        <w:rPr>
          <w:rFonts w:hint="eastAsia"/>
        </w:rPr>
        <w:tab/>
        <w:t xml:space="preserve">106.  </w:t>
      </w:r>
      <w:r>
        <w:rPr>
          <w:rFonts w:hint="eastAsia"/>
        </w:rPr>
        <w:t>本节主要概述了以下要点：</w:t>
      </w:r>
    </w:p>
    <w:p w:rsidR="00000000" w:rsidRDefault="00000000">
      <w:pPr>
        <w:numPr>
          <w:ilvl w:val="0"/>
          <w:numId w:val="40"/>
        </w:numPr>
        <w:rPr>
          <w:rFonts w:hint="eastAsia"/>
        </w:rPr>
      </w:pPr>
      <w:r>
        <w:rPr>
          <w:rFonts w:hint="eastAsia"/>
        </w:rPr>
        <w:t>通过了</w:t>
      </w:r>
      <w:r>
        <w:rPr>
          <w:rFonts w:hint="eastAsia"/>
        </w:rPr>
        <w:t>1991</w:t>
      </w:r>
      <w:r>
        <w:rPr>
          <w:rFonts w:hint="eastAsia"/>
        </w:rPr>
        <w:t>年《工作合同法》，根据该项法律，雇主与雇员须通过谈判来商定工资水平和工作条件；</w:t>
      </w:r>
    </w:p>
    <w:p w:rsidR="00000000" w:rsidRDefault="00000000">
      <w:pPr>
        <w:numPr>
          <w:ilvl w:val="0"/>
          <w:numId w:val="40"/>
        </w:numPr>
        <w:rPr>
          <w:rFonts w:hint="eastAsia"/>
        </w:rPr>
      </w:pPr>
      <w:r>
        <w:rPr>
          <w:rFonts w:hint="eastAsia"/>
        </w:rPr>
        <w:t>通过了</w:t>
      </w:r>
      <w:r>
        <w:rPr>
          <w:rFonts w:hint="eastAsia"/>
        </w:rPr>
        <w:t>1992</w:t>
      </w:r>
      <w:r>
        <w:rPr>
          <w:rFonts w:hint="eastAsia"/>
        </w:rPr>
        <w:t>年《工作保健与安全法》，规定了雇主工作场所风险管理责任制，并规定了一整套奖惩措施；</w:t>
      </w:r>
    </w:p>
    <w:p w:rsidR="00000000" w:rsidRDefault="00000000">
      <w:pPr>
        <w:numPr>
          <w:ilvl w:val="0"/>
          <w:numId w:val="40"/>
        </w:numPr>
        <w:spacing w:after="320"/>
        <w:rPr>
          <w:rFonts w:hint="eastAsia"/>
        </w:rPr>
      </w:pPr>
      <w:r>
        <w:rPr>
          <w:rFonts w:hint="eastAsia"/>
        </w:rPr>
        <w:t>落实了</w:t>
      </w:r>
      <w:r>
        <w:rPr>
          <w:rFonts w:hint="eastAsia"/>
        </w:rPr>
        <w:t>2000</w:t>
      </w:r>
      <w:r>
        <w:rPr>
          <w:rFonts w:hint="eastAsia"/>
        </w:rPr>
        <w:t>年《工作关系法》。这项法律废止并取代了</w:t>
      </w:r>
      <w:r>
        <w:rPr>
          <w:rFonts w:hint="eastAsia"/>
        </w:rPr>
        <w:t>1991</w:t>
      </w:r>
      <w:r>
        <w:rPr>
          <w:rFonts w:hint="eastAsia"/>
        </w:rPr>
        <w:t>年《工作合同法》，再度大幅度修订了劳资关系制度。</w:t>
      </w:r>
    </w:p>
    <w:p w:rsidR="00000000" w:rsidRDefault="00000000">
      <w:pPr>
        <w:pStyle w:val="Heading3"/>
        <w:rPr>
          <w:rFonts w:hint="eastAsia"/>
        </w:rPr>
      </w:pPr>
      <w:r>
        <w:rPr>
          <w:rFonts w:hint="eastAsia"/>
          <w:u w:val="none"/>
        </w:rPr>
        <w:t xml:space="preserve">B.  </w:t>
      </w:r>
      <w:r>
        <w:rPr>
          <w:rFonts w:hint="eastAsia"/>
        </w:rPr>
        <w:t>确定工资的方法</w:t>
      </w:r>
    </w:p>
    <w:p w:rsidR="00000000" w:rsidRDefault="00000000">
      <w:pPr>
        <w:rPr>
          <w:rFonts w:hint="eastAsia"/>
        </w:rPr>
      </w:pPr>
      <w:r>
        <w:rPr>
          <w:rFonts w:hint="eastAsia"/>
        </w:rPr>
        <w:tab/>
        <w:t xml:space="preserve">107.  </w:t>
      </w:r>
      <w:r>
        <w:rPr>
          <w:rFonts w:hint="eastAsia"/>
        </w:rPr>
        <w:t>如在前条内容中所解释的那样，</w:t>
      </w:r>
      <w:r>
        <w:rPr>
          <w:rFonts w:hint="eastAsia"/>
        </w:rPr>
        <w:t>1991</w:t>
      </w:r>
      <w:r>
        <w:rPr>
          <w:rFonts w:hint="eastAsia"/>
        </w:rPr>
        <w:t>年《工作合同法》带来了报告期劳动市场条件最大的变化。这项法律的主要意图是，通过允许雇主和雇员根据自己的需求签订个人或集体合同，鼓励将决策权下放到企业和个人。这是一项创举，有助于提高竞争力，推动经济增长，增加就业机会。《</w:t>
      </w:r>
      <w:r>
        <w:rPr>
          <w:rFonts w:hint="eastAsia"/>
        </w:rPr>
        <w:t>1992</w:t>
      </w:r>
      <w:r>
        <w:rPr>
          <w:rFonts w:hint="eastAsia"/>
        </w:rPr>
        <w:t>年新西兰官方年鉴》</w:t>
      </w:r>
      <w:r>
        <w:rPr>
          <w:rFonts w:hint="eastAsia"/>
        </w:rPr>
        <w:t>(</w:t>
      </w:r>
      <w:r>
        <w:rPr>
          <w:rFonts w:hint="eastAsia"/>
        </w:rPr>
        <w:t>见本报告补充材料</w:t>
      </w:r>
      <w:r>
        <w:rPr>
          <w:rFonts w:hint="eastAsia"/>
        </w:rPr>
        <w:t>)</w:t>
      </w:r>
      <w:r>
        <w:rPr>
          <w:rFonts w:hint="eastAsia"/>
        </w:rPr>
        <w:t>对这项新制度作了如下概述：</w:t>
      </w:r>
    </w:p>
    <w:p w:rsidR="00000000" w:rsidRDefault="00000000">
      <w:pPr>
        <w:ind w:left="1040"/>
        <w:rPr>
          <w:rFonts w:hint="eastAsia"/>
        </w:rPr>
      </w:pPr>
      <w:r>
        <w:rPr>
          <w:rFonts w:hint="eastAsia"/>
        </w:rPr>
        <w:tab/>
      </w:r>
      <w:r>
        <w:rPr>
          <w:rFonts w:hint="eastAsia"/>
        </w:rPr>
        <w:t>“新的谈判安排</w:t>
      </w:r>
      <w:r>
        <w:rPr>
          <w:rFonts w:hint="eastAsia"/>
          <w:spacing w:val="-50"/>
        </w:rPr>
        <w:t>―</w:t>
      </w:r>
      <w:r>
        <w:rPr>
          <w:rFonts w:hint="eastAsia"/>
        </w:rPr>
        <w:t>―取消工人、工会和雇主一年一度谈判每年本行业或职业的工资和条件的‘工资谈判会议’，也不再象前些年那样在举行年度工资谈判会议之前举行三方工资会议。确定工资之权完全下放到基层，由基层通过比较来确定工资。这项工作的重点是，雇主和雇员直接进行谈判，借鉴对本机构适用的谈判安排，并对所达成的协议承担责任。尤其是：</w:t>
      </w:r>
    </w:p>
    <w:p w:rsidR="00000000" w:rsidRDefault="00000000">
      <w:pPr>
        <w:pStyle w:val="a0"/>
        <w:tabs>
          <w:tab w:val="num" w:pos="2070"/>
        </w:tabs>
        <w:ind w:left="2070"/>
        <w:rPr>
          <w:rFonts w:hint="eastAsia"/>
        </w:rPr>
      </w:pPr>
      <w:r>
        <w:rPr>
          <w:rFonts w:hint="eastAsia"/>
        </w:rPr>
        <w:t>每位雇主与每位雇员签订个人合同或集体合同。从法律角度来看，一向如此。</w:t>
      </w:r>
    </w:p>
    <w:p w:rsidR="00000000" w:rsidRDefault="00000000">
      <w:pPr>
        <w:pStyle w:val="a0"/>
        <w:tabs>
          <w:tab w:val="num" w:pos="2070"/>
        </w:tabs>
        <w:ind w:left="2070"/>
        <w:rPr>
          <w:rFonts w:hint="eastAsia"/>
        </w:rPr>
      </w:pPr>
      <w:r>
        <w:rPr>
          <w:rFonts w:hint="eastAsia"/>
        </w:rPr>
        <w:t>雇员和雇主有权授权由另一个人、团体或组织来代表其谈判工作合同。</w:t>
      </w:r>
    </w:p>
    <w:p w:rsidR="00000000" w:rsidRDefault="00000000">
      <w:pPr>
        <w:pStyle w:val="a0"/>
        <w:tabs>
          <w:tab w:val="num" w:pos="2070"/>
        </w:tabs>
        <w:ind w:left="2070"/>
        <w:rPr>
          <w:rFonts w:hint="eastAsia"/>
        </w:rPr>
      </w:pPr>
      <w:r>
        <w:rPr>
          <w:rFonts w:hint="eastAsia"/>
        </w:rPr>
        <w:t>谈判代表确立其代表雇员或雇主进行谈判的权力，另一当事方承认这一权力。</w:t>
      </w:r>
    </w:p>
    <w:p w:rsidR="00000000" w:rsidRDefault="00000000">
      <w:pPr>
        <w:pStyle w:val="a0"/>
        <w:tabs>
          <w:tab w:val="num" w:pos="2070"/>
        </w:tabs>
        <w:ind w:left="2070"/>
        <w:rPr>
          <w:rFonts w:hint="eastAsia"/>
        </w:rPr>
      </w:pPr>
      <w:r>
        <w:rPr>
          <w:rFonts w:hint="eastAsia"/>
        </w:rPr>
        <w:t>在最近十年中未被判处五年以上徒刑的任何人均可担任谈判代表。</w:t>
      </w:r>
      <w:r>
        <w:rPr>
          <w:rStyle w:val="EndnoteReference"/>
        </w:rPr>
        <w:endnoteReference w:id="9"/>
      </w:r>
    </w:p>
    <w:p w:rsidR="00000000" w:rsidRDefault="00000000">
      <w:pPr>
        <w:pStyle w:val="a0"/>
        <w:tabs>
          <w:tab w:val="num" w:pos="2070"/>
        </w:tabs>
        <w:ind w:left="2070"/>
        <w:rPr>
          <w:rFonts w:hint="eastAsia"/>
        </w:rPr>
      </w:pPr>
      <w:r>
        <w:rPr>
          <w:rFonts w:hint="eastAsia"/>
        </w:rPr>
        <w:t>雇员需要与其谈判代表一道商定由该谈判代表谈成的任何安排的批准程序。</w:t>
      </w:r>
    </w:p>
    <w:p w:rsidR="00000000" w:rsidRDefault="00000000">
      <w:pPr>
        <w:pStyle w:val="a0"/>
        <w:tabs>
          <w:tab w:val="num" w:pos="2070"/>
        </w:tabs>
        <w:ind w:left="2070"/>
        <w:rPr>
          <w:rFonts w:hint="eastAsia"/>
        </w:rPr>
      </w:pPr>
      <w:r>
        <w:rPr>
          <w:rFonts w:hint="eastAsia"/>
        </w:rPr>
        <w:t>在征得雇主同意并在不干扰工作场所正常运作的情况下，已获授权或可能获得授权的代表有权进入工作场所与雇员接触，以协助谈判工作。</w:t>
      </w:r>
    </w:p>
    <w:p w:rsidR="00000000" w:rsidRDefault="00000000">
      <w:pPr>
        <w:pStyle w:val="a0"/>
        <w:tabs>
          <w:tab w:val="num" w:pos="2070"/>
        </w:tabs>
        <w:ind w:left="2070"/>
        <w:rPr>
          <w:rFonts w:hint="eastAsia"/>
        </w:rPr>
      </w:pPr>
      <w:r>
        <w:rPr>
          <w:rFonts w:hint="eastAsia"/>
        </w:rPr>
        <w:t>如果雇主、雇员和已获授权的代表均同意，已获授权的代表可成为工作合同的当事方。</w:t>
      </w:r>
    </w:p>
    <w:p w:rsidR="00000000" w:rsidRDefault="00000000">
      <w:pPr>
        <w:ind w:left="1040"/>
        <w:rPr>
          <w:rFonts w:hint="eastAsia"/>
          <w:spacing w:val="8"/>
        </w:rPr>
      </w:pPr>
      <w:r>
        <w:rPr>
          <w:rFonts w:hint="eastAsia"/>
          <w:spacing w:val="8"/>
        </w:rPr>
        <w:tab/>
      </w:r>
      <w:r>
        <w:rPr>
          <w:rFonts w:hint="eastAsia"/>
          <w:spacing w:val="8"/>
        </w:rPr>
        <w:t>“谈判安排向雇主和雇员提供了进行谈判的最大空间，就其选定的包括谈判安排在内的任何事项进行谈判。雇员可在此范围内谈判个人合同，雇主可就单一雇主安排进行谈判。不论人数多少，雇主和雇员均可就集体合同进行谈判。谈判结果只对同意加入的人有约束力。当事方可商定在集体合同中列入一条款，允许新雇员在开始工作时自愿加入合同。</w:t>
      </w:r>
    </w:p>
    <w:p w:rsidR="00000000" w:rsidRDefault="00000000">
      <w:pPr>
        <w:ind w:left="1040"/>
        <w:rPr>
          <w:rFonts w:hint="eastAsia"/>
        </w:rPr>
      </w:pPr>
      <w:r>
        <w:rPr>
          <w:rFonts w:hint="eastAsia"/>
        </w:rPr>
        <w:tab/>
      </w:r>
      <w:r>
        <w:rPr>
          <w:rFonts w:hint="eastAsia"/>
        </w:rPr>
        <w:t>“根据这项新法律签订的集体合同也对根据《劳资关系法》作出的裁决和达成的协议的当事方适用。在这类决定和协议到期时，所涉雇员在到期的裁决或协议的基础上签订个人合同。可通过谈判签订集体或个人合同，以代替以前的裁决或协议。</w:t>
      </w:r>
      <w:r>
        <w:rPr>
          <w:rFonts w:hint="eastAsia"/>
        </w:rPr>
        <w:t>2000</w:t>
      </w:r>
      <w:r>
        <w:rPr>
          <w:rFonts w:hint="eastAsia"/>
        </w:rPr>
        <w:t>年《工作关系法》废止并取代的</w:t>
      </w:r>
      <w:r>
        <w:rPr>
          <w:rFonts w:hint="eastAsia"/>
        </w:rPr>
        <w:t>1991</w:t>
      </w:r>
      <w:r>
        <w:rPr>
          <w:rFonts w:hint="eastAsia"/>
        </w:rPr>
        <w:t>年《工作合同法》，就集体或个人工作协议的谈判问题作出了有关规定。只能在雇主与根据这项法律注册的工会之间谈判集体协议。另外，集体谈判必须真诚。如果有可适用的集体协议，新雇员可选择加入工会和该集体协议，也可与雇主达成个人工作协议。”</w:t>
      </w:r>
    </w:p>
    <w:p w:rsidR="00000000" w:rsidRDefault="00000000">
      <w:pPr>
        <w:rPr>
          <w:rFonts w:hint="eastAsia"/>
        </w:rPr>
      </w:pPr>
      <w:r>
        <w:rPr>
          <w:rFonts w:hint="eastAsia"/>
        </w:rPr>
        <w:tab/>
        <w:t xml:space="preserve">108.  </w:t>
      </w:r>
      <w:r>
        <w:rPr>
          <w:rFonts w:hint="eastAsia"/>
        </w:rPr>
        <w:t>因此，根据</w:t>
      </w:r>
      <w:r>
        <w:rPr>
          <w:rFonts w:hint="eastAsia"/>
        </w:rPr>
        <w:t>1991</w:t>
      </w:r>
      <w:r>
        <w:rPr>
          <w:rFonts w:hint="eastAsia"/>
        </w:rPr>
        <w:t>年《工作合同法》，雇主、雇员及其代表通过谈判商定工资水平。谈判程序必须符合这项法律的要求。如前所述，根据这项法律，当事方只受其已商定的条件约束。另外，在工作合同方面还有若干其他法规</w:t>
      </w:r>
      <w:r>
        <w:rPr>
          <w:rFonts w:hint="eastAsia"/>
        </w:rPr>
        <w:t xml:space="preserve"> </w:t>
      </w:r>
      <w:r>
        <w:rPr>
          <w:rStyle w:val="EndnoteReference"/>
        </w:rPr>
        <w:endnoteReference w:id="10"/>
      </w:r>
      <w:r>
        <w:rPr>
          <w:rFonts w:hint="eastAsia"/>
        </w:rPr>
        <w:t xml:space="preserve"> </w:t>
      </w:r>
      <w:r>
        <w:rPr>
          <w:rFonts w:hint="eastAsia"/>
        </w:rPr>
        <w:t>确定了法定最低待遇</w:t>
      </w:r>
      <w:r>
        <w:rPr>
          <w:rFonts w:hint="eastAsia"/>
        </w:rPr>
        <w:t>(</w:t>
      </w:r>
      <w:r>
        <w:rPr>
          <w:rFonts w:hint="eastAsia"/>
        </w:rPr>
        <w:t>例如</w:t>
      </w:r>
      <w:r>
        <w:rPr>
          <w:rFonts w:hint="eastAsia"/>
        </w:rPr>
        <w:t>1983</w:t>
      </w:r>
      <w:r>
        <w:rPr>
          <w:rFonts w:hint="eastAsia"/>
        </w:rPr>
        <w:t>年《最低工资法》规定的最低工资</w:t>
      </w:r>
      <w:r>
        <w:rPr>
          <w:rFonts w:hint="eastAsia"/>
          <w:spacing w:val="-50"/>
        </w:rPr>
        <w:t>―</w:t>
      </w:r>
      <w:r>
        <w:rPr>
          <w:rFonts w:hint="eastAsia"/>
        </w:rPr>
        <w:t>―见下文第</w:t>
      </w:r>
      <w:r>
        <w:rPr>
          <w:rFonts w:hint="eastAsia"/>
        </w:rPr>
        <w:t>112</w:t>
      </w:r>
      <w:r>
        <w:rPr>
          <w:rFonts w:hint="eastAsia"/>
        </w:rPr>
        <w:t>段以下的内容</w:t>
      </w:r>
      <w:r>
        <w:rPr>
          <w:rFonts w:hint="eastAsia"/>
        </w:rPr>
        <w:t>)</w:t>
      </w:r>
      <w:r>
        <w:rPr>
          <w:rFonts w:hint="eastAsia"/>
        </w:rPr>
        <w:t>。政府将这些法规称为就业最低法规。根据</w:t>
      </w:r>
      <w:r>
        <w:rPr>
          <w:rFonts w:hint="eastAsia"/>
        </w:rPr>
        <w:t>2000</w:t>
      </w:r>
      <w:r>
        <w:rPr>
          <w:rFonts w:hint="eastAsia"/>
        </w:rPr>
        <w:t>年《工作关系法》，在符合法定最低待遇的基础上，由雇主、工会和雇员以类似方式商定工资水平。</w:t>
      </w:r>
    </w:p>
    <w:p w:rsidR="00000000" w:rsidRDefault="00000000">
      <w:pPr>
        <w:rPr>
          <w:rFonts w:hint="eastAsia"/>
        </w:rPr>
      </w:pPr>
      <w:r>
        <w:rPr>
          <w:rFonts w:hint="eastAsia"/>
        </w:rPr>
        <w:tab/>
        <w:t xml:space="preserve">109.  </w:t>
      </w:r>
      <w:r>
        <w:rPr>
          <w:rFonts w:hint="eastAsia"/>
        </w:rPr>
        <w:t>一旦达成协议，未经双方同意，不得改变协议内容。也就是说，不得单方面修改协议内容。另外，当事方或其代表可通过就业审判庭落实工作合同所确定的待遇</w:t>
      </w:r>
      <w:r>
        <w:rPr>
          <w:rFonts w:hint="eastAsia"/>
        </w:rPr>
        <w:t>(</w:t>
      </w:r>
      <w:r>
        <w:rPr>
          <w:rFonts w:hint="eastAsia"/>
        </w:rPr>
        <w:t>见上文第</w:t>
      </w:r>
      <w:r>
        <w:rPr>
          <w:rFonts w:hint="eastAsia"/>
        </w:rPr>
        <w:t>77</w:t>
      </w:r>
      <w:r>
        <w:rPr>
          <w:rFonts w:hint="eastAsia"/>
        </w:rPr>
        <w:t>段</w:t>
      </w:r>
      <w:r>
        <w:rPr>
          <w:rFonts w:hint="eastAsia"/>
        </w:rPr>
        <w:t>)</w:t>
      </w:r>
      <w:r>
        <w:rPr>
          <w:rFonts w:hint="eastAsia"/>
        </w:rPr>
        <w:t>。同样，只有在双方同意的情况下才能更改根据《工作关系法》谈妥的工作条件。根据《工作关系法》，可强制落实谈妥的工作条件。</w:t>
      </w:r>
    </w:p>
    <w:p w:rsidR="00000000" w:rsidRDefault="00000000">
      <w:pPr>
        <w:rPr>
          <w:rFonts w:hint="eastAsia"/>
        </w:rPr>
      </w:pPr>
      <w:r>
        <w:rPr>
          <w:rFonts w:hint="eastAsia"/>
        </w:rPr>
        <w:tab/>
        <w:t xml:space="preserve">110.  </w:t>
      </w:r>
      <w:r>
        <w:rPr>
          <w:rFonts w:hint="eastAsia"/>
        </w:rPr>
        <w:t>关于根据</w:t>
      </w:r>
      <w:r>
        <w:rPr>
          <w:rFonts w:hint="eastAsia"/>
        </w:rPr>
        <w:t>1991</w:t>
      </w:r>
      <w:r>
        <w:rPr>
          <w:rFonts w:hint="eastAsia"/>
        </w:rPr>
        <w:t>年《工作合同法》和</w:t>
      </w:r>
      <w:r>
        <w:rPr>
          <w:rFonts w:hint="eastAsia"/>
        </w:rPr>
        <w:t>2000</w:t>
      </w:r>
      <w:r>
        <w:rPr>
          <w:rFonts w:hint="eastAsia"/>
        </w:rPr>
        <w:t>年《工作关系法》开展谈判工作的其他评论，见下文第</w:t>
      </w:r>
      <w:r>
        <w:rPr>
          <w:rFonts w:hint="eastAsia"/>
        </w:rPr>
        <w:t>8</w:t>
      </w:r>
      <w:r>
        <w:rPr>
          <w:rFonts w:hint="eastAsia"/>
        </w:rPr>
        <w:t>条下的内容。</w:t>
      </w:r>
    </w:p>
    <w:p w:rsidR="00000000" w:rsidRDefault="00000000">
      <w:pPr>
        <w:spacing w:after="320"/>
        <w:rPr>
          <w:rFonts w:hint="eastAsia"/>
          <w:spacing w:val="8"/>
        </w:rPr>
      </w:pPr>
      <w:r>
        <w:rPr>
          <w:rFonts w:hint="eastAsia"/>
          <w:spacing w:val="8"/>
        </w:rPr>
        <w:tab/>
        <w:t xml:space="preserve">111.  </w:t>
      </w:r>
      <w:r>
        <w:rPr>
          <w:rFonts w:hint="eastAsia"/>
          <w:spacing w:val="8"/>
        </w:rPr>
        <w:t>经</w:t>
      </w:r>
      <w:r>
        <w:rPr>
          <w:rFonts w:hint="eastAsia"/>
          <w:spacing w:val="8"/>
        </w:rPr>
        <w:t>1991</w:t>
      </w:r>
      <w:r>
        <w:rPr>
          <w:rFonts w:hint="eastAsia"/>
          <w:spacing w:val="8"/>
        </w:rPr>
        <w:t>年修订的</w:t>
      </w:r>
      <w:r>
        <w:rPr>
          <w:rFonts w:hint="eastAsia"/>
          <w:spacing w:val="8"/>
        </w:rPr>
        <w:t>1988</w:t>
      </w:r>
      <w:r>
        <w:rPr>
          <w:rFonts w:hint="eastAsia"/>
          <w:spacing w:val="8"/>
        </w:rPr>
        <w:t>年《国家部门法》将</w:t>
      </w:r>
      <w:r>
        <w:rPr>
          <w:rFonts w:hint="eastAsia"/>
          <w:spacing w:val="8"/>
        </w:rPr>
        <w:t>1991</w:t>
      </w:r>
      <w:r>
        <w:rPr>
          <w:rFonts w:hint="eastAsia"/>
          <w:spacing w:val="8"/>
        </w:rPr>
        <w:t>年《工作合同法》的适用范围扩大到公共部门，但军队除外。根据</w:t>
      </w:r>
      <w:r>
        <w:rPr>
          <w:rFonts w:hint="eastAsia"/>
          <w:spacing w:val="8"/>
        </w:rPr>
        <w:t>1990</w:t>
      </w:r>
      <w:r>
        <w:rPr>
          <w:rFonts w:hint="eastAsia"/>
          <w:spacing w:val="8"/>
        </w:rPr>
        <w:t>年《防务法》，武装部队总司令负有法定责任同国家服务委员会协商确定服兵役的条件。</w:t>
      </w:r>
      <w:r>
        <w:rPr>
          <w:rFonts w:hint="eastAsia"/>
          <w:spacing w:val="8"/>
        </w:rPr>
        <w:t>1991</w:t>
      </w:r>
      <w:r>
        <w:rPr>
          <w:rFonts w:hint="eastAsia"/>
          <w:spacing w:val="8"/>
        </w:rPr>
        <w:t>年《工作合同法》和</w:t>
      </w:r>
      <w:r>
        <w:rPr>
          <w:rFonts w:hint="eastAsia"/>
          <w:spacing w:val="8"/>
        </w:rPr>
        <w:t>2000</w:t>
      </w:r>
      <w:r>
        <w:rPr>
          <w:rFonts w:hint="eastAsia"/>
          <w:spacing w:val="8"/>
        </w:rPr>
        <w:t>年《工作关系法》只在一定程度上对警察适用</w:t>
      </w:r>
      <w:r>
        <w:rPr>
          <w:rFonts w:hint="eastAsia"/>
          <w:spacing w:val="8"/>
        </w:rPr>
        <w:t>(</w:t>
      </w:r>
      <w:r>
        <w:rPr>
          <w:rFonts w:hint="eastAsia"/>
          <w:spacing w:val="8"/>
        </w:rPr>
        <w:t>见下文第</w:t>
      </w:r>
      <w:r>
        <w:rPr>
          <w:rFonts w:hint="eastAsia"/>
          <w:spacing w:val="8"/>
        </w:rPr>
        <w:t>174</w:t>
      </w:r>
      <w:r>
        <w:rPr>
          <w:rFonts w:hint="eastAsia"/>
          <w:spacing w:val="8"/>
        </w:rPr>
        <w:t>和</w:t>
      </w:r>
      <w:r>
        <w:rPr>
          <w:rFonts w:hint="eastAsia"/>
          <w:spacing w:val="8"/>
        </w:rPr>
        <w:t>175</w:t>
      </w:r>
      <w:r>
        <w:rPr>
          <w:rFonts w:hint="eastAsia"/>
          <w:spacing w:val="8"/>
        </w:rPr>
        <w:t>段</w:t>
      </w:r>
      <w:r>
        <w:rPr>
          <w:rFonts w:hint="eastAsia"/>
          <w:spacing w:val="8"/>
        </w:rPr>
        <w:t>)</w:t>
      </w:r>
      <w:r>
        <w:rPr>
          <w:rFonts w:hint="eastAsia"/>
          <w:spacing w:val="8"/>
        </w:rPr>
        <w:t>。</w:t>
      </w:r>
    </w:p>
    <w:p w:rsidR="00000000" w:rsidRDefault="00000000">
      <w:pPr>
        <w:pStyle w:val="Heading3"/>
        <w:rPr>
          <w:rFonts w:hint="eastAsia"/>
        </w:rPr>
      </w:pPr>
      <w:r>
        <w:rPr>
          <w:rFonts w:hint="eastAsia"/>
          <w:u w:val="none"/>
        </w:rPr>
        <w:t xml:space="preserve">C.  </w:t>
      </w:r>
      <w:r>
        <w:rPr>
          <w:rFonts w:hint="eastAsia"/>
        </w:rPr>
        <w:t>最</w:t>
      </w:r>
      <w:r>
        <w:rPr>
          <w:rFonts w:hint="eastAsia"/>
        </w:rPr>
        <w:t xml:space="preserve"> </w:t>
      </w:r>
      <w:r>
        <w:rPr>
          <w:rFonts w:hint="eastAsia"/>
        </w:rPr>
        <w:t>低</w:t>
      </w:r>
      <w:r>
        <w:rPr>
          <w:rFonts w:hint="eastAsia"/>
        </w:rPr>
        <w:t xml:space="preserve"> </w:t>
      </w:r>
      <w:r>
        <w:rPr>
          <w:rFonts w:hint="eastAsia"/>
        </w:rPr>
        <w:t>工</w:t>
      </w:r>
      <w:r>
        <w:rPr>
          <w:rFonts w:hint="eastAsia"/>
        </w:rPr>
        <w:t xml:space="preserve"> </w:t>
      </w:r>
      <w:r>
        <w:rPr>
          <w:rFonts w:hint="eastAsia"/>
        </w:rPr>
        <w:t>资</w:t>
      </w:r>
    </w:p>
    <w:p w:rsidR="00000000" w:rsidRDefault="00000000">
      <w:pPr>
        <w:pStyle w:val="Heading3"/>
        <w:rPr>
          <w:rFonts w:hint="eastAsia"/>
        </w:rPr>
      </w:pPr>
      <w:r>
        <w:rPr>
          <w:rFonts w:hint="eastAsia"/>
          <w:u w:val="none"/>
        </w:rPr>
        <w:t xml:space="preserve">1.  </w:t>
      </w:r>
      <w:r>
        <w:rPr>
          <w:rFonts w:hint="eastAsia"/>
        </w:rPr>
        <w:t>概</w:t>
      </w:r>
      <w:r>
        <w:rPr>
          <w:rFonts w:hint="eastAsia"/>
        </w:rPr>
        <w:t xml:space="preserve">  </w:t>
      </w:r>
      <w:r>
        <w:rPr>
          <w:rFonts w:hint="eastAsia"/>
        </w:rPr>
        <w:t>述</w:t>
      </w:r>
    </w:p>
    <w:p w:rsidR="00000000" w:rsidRDefault="00000000">
      <w:pPr>
        <w:rPr>
          <w:rFonts w:hint="eastAsia"/>
        </w:rPr>
      </w:pPr>
      <w:r>
        <w:rPr>
          <w:rFonts w:hint="eastAsia"/>
        </w:rPr>
        <w:tab/>
        <w:t xml:space="preserve">112.  </w:t>
      </w:r>
      <w:r>
        <w:rPr>
          <w:rFonts w:hint="eastAsia"/>
        </w:rPr>
        <w:t>如前所述，至少支付最低工资是一项法定的最低工作条件。</w:t>
      </w:r>
    </w:p>
    <w:p w:rsidR="00000000" w:rsidRDefault="00000000">
      <w:pPr>
        <w:rPr>
          <w:rFonts w:hint="eastAsia"/>
        </w:rPr>
      </w:pPr>
      <w:r>
        <w:rPr>
          <w:rFonts w:hint="eastAsia"/>
        </w:rPr>
        <w:tab/>
        <w:t xml:space="preserve">113.  </w:t>
      </w:r>
      <w:r>
        <w:rPr>
          <w:rFonts w:hint="eastAsia"/>
        </w:rPr>
        <w:t>通过谈判确定的工资必须符合</w:t>
      </w:r>
      <w:r>
        <w:rPr>
          <w:rFonts w:hint="eastAsia"/>
        </w:rPr>
        <w:t>1983</w:t>
      </w:r>
      <w:r>
        <w:rPr>
          <w:rFonts w:hint="eastAsia"/>
        </w:rPr>
        <w:t>年《最低工资法》的要求。劳工部长每年审查最低工资。这项审查工作包括认真、彻底审查一切相关事项和信息，例如审查有关趋势</w:t>
      </w:r>
      <w:r>
        <w:rPr>
          <w:rFonts w:hint="eastAsia"/>
        </w:rPr>
        <w:t>(</w:t>
      </w:r>
      <w:r>
        <w:rPr>
          <w:rFonts w:hint="eastAsia"/>
        </w:rPr>
        <w:t>如通货膨胀率</w:t>
      </w:r>
      <w:r>
        <w:rPr>
          <w:rFonts w:hint="eastAsia"/>
        </w:rPr>
        <w:t>)</w:t>
      </w:r>
      <w:r>
        <w:rPr>
          <w:rFonts w:hint="eastAsia"/>
        </w:rPr>
        <w:t>、失业率以及失业救济金额、工资总体趋势以及其他因素，以找到经济考虑与公平考虑之间的最佳平衡点。政府每年征求雇主和雇员的主要机构</w:t>
      </w:r>
      <w:r>
        <w:rPr>
          <w:rFonts w:hint="eastAsia"/>
        </w:rPr>
        <w:t>(</w:t>
      </w:r>
      <w:r>
        <w:rPr>
          <w:rFonts w:hint="eastAsia"/>
        </w:rPr>
        <w:t>即新西兰雇主联合会和新西兰工会理事会</w:t>
      </w:r>
      <w:r>
        <w:rPr>
          <w:rFonts w:hint="eastAsia"/>
        </w:rPr>
        <w:t>)</w:t>
      </w:r>
      <w:r>
        <w:rPr>
          <w:rFonts w:hint="eastAsia"/>
        </w:rPr>
        <w:t>的意见。</w:t>
      </w:r>
    </w:p>
    <w:p w:rsidR="00000000" w:rsidRDefault="00000000">
      <w:pPr>
        <w:rPr>
          <w:rFonts w:hint="eastAsia"/>
        </w:rPr>
      </w:pPr>
      <w:r>
        <w:rPr>
          <w:rFonts w:hint="eastAsia"/>
        </w:rPr>
        <w:tab/>
        <w:t xml:space="preserve">114.  </w:t>
      </w:r>
      <w:r>
        <w:rPr>
          <w:rFonts w:hint="eastAsia"/>
        </w:rPr>
        <w:t>在报告期，实行了若干最低工资指令。新西兰在国际劳工组织</w:t>
      </w:r>
      <w:r>
        <w:rPr>
          <w:rFonts w:hint="eastAsia"/>
        </w:rPr>
        <w:t>1928</w:t>
      </w:r>
      <w:r>
        <w:rPr>
          <w:rFonts w:hint="eastAsia"/>
        </w:rPr>
        <w:t>年《制定最低工资确定办法公约》</w:t>
      </w:r>
      <w:r>
        <w:rPr>
          <w:rFonts w:hint="eastAsia"/>
        </w:rPr>
        <w:t>(</w:t>
      </w:r>
      <w:r>
        <w:rPr>
          <w:rFonts w:hint="eastAsia"/>
        </w:rPr>
        <w:t>第</w:t>
      </w:r>
      <w:r>
        <w:rPr>
          <w:rFonts w:hint="eastAsia"/>
        </w:rPr>
        <w:t>26</w:t>
      </w:r>
      <w:r>
        <w:rPr>
          <w:rFonts w:hint="eastAsia"/>
        </w:rPr>
        <w:t>号</w:t>
      </w:r>
      <w:r>
        <w:rPr>
          <w:rFonts w:hint="eastAsia"/>
        </w:rPr>
        <w:t>)</w:t>
      </w:r>
      <w:r>
        <w:rPr>
          <w:rFonts w:hint="eastAsia"/>
        </w:rPr>
        <w:t>下提交的</w:t>
      </w:r>
      <w:r>
        <w:rPr>
          <w:rFonts w:hint="eastAsia"/>
        </w:rPr>
        <w:t>1992</w:t>
      </w:r>
      <w:r>
        <w:rPr>
          <w:rFonts w:hint="eastAsia"/>
        </w:rPr>
        <w:t>年</w:t>
      </w:r>
      <w:r>
        <w:rPr>
          <w:rFonts w:hint="eastAsia"/>
        </w:rPr>
        <w:t>7</w:t>
      </w:r>
      <w:r>
        <w:rPr>
          <w:rFonts w:hint="eastAsia"/>
        </w:rPr>
        <w:t>月</w:t>
      </w:r>
      <w:r>
        <w:rPr>
          <w:rFonts w:hint="eastAsia"/>
        </w:rPr>
        <w:t>1</w:t>
      </w:r>
      <w:r>
        <w:rPr>
          <w:rFonts w:hint="eastAsia"/>
        </w:rPr>
        <w:t>日至</w:t>
      </w:r>
      <w:r>
        <w:rPr>
          <w:rFonts w:hint="eastAsia"/>
        </w:rPr>
        <w:t>1997</w:t>
      </w:r>
      <w:r>
        <w:rPr>
          <w:rFonts w:hint="eastAsia"/>
        </w:rPr>
        <w:t>年</w:t>
      </w:r>
      <w:r>
        <w:rPr>
          <w:rFonts w:hint="eastAsia"/>
        </w:rPr>
        <w:t>6</w:t>
      </w:r>
      <w:r>
        <w:rPr>
          <w:rFonts w:hint="eastAsia"/>
        </w:rPr>
        <w:t>月</w:t>
      </w:r>
      <w:r>
        <w:rPr>
          <w:rFonts w:hint="eastAsia"/>
        </w:rPr>
        <w:t>30</w:t>
      </w:r>
      <w:r>
        <w:rPr>
          <w:rFonts w:hint="eastAsia"/>
        </w:rPr>
        <w:t>日情况报告阐述了这些指令，并在附件中提供了这些指令的案文。</w:t>
      </w:r>
      <w:r>
        <w:rPr>
          <w:rFonts w:hint="eastAsia"/>
        </w:rPr>
        <w:t>1999</w:t>
      </w:r>
      <w:r>
        <w:rPr>
          <w:rFonts w:hint="eastAsia"/>
        </w:rPr>
        <w:t>年，成年人每小时最低工资为</w:t>
      </w:r>
      <w:r>
        <w:rPr>
          <w:rFonts w:hint="eastAsia"/>
        </w:rPr>
        <w:t>7</w:t>
      </w:r>
      <w:r>
        <w:rPr>
          <w:rFonts w:hint="eastAsia"/>
        </w:rPr>
        <w:t>新元，成年人每周最低工资为</w:t>
      </w:r>
      <w:r>
        <w:rPr>
          <w:rFonts w:hint="eastAsia"/>
        </w:rPr>
        <w:t>280</w:t>
      </w:r>
      <w:r>
        <w:rPr>
          <w:rFonts w:hint="eastAsia"/>
        </w:rPr>
        <w:t>新元。</w:t>
      </w:r>
    </w:p>
    <w:p w:rsidR="00000000" w:rsidRDefault="00000000">
      <w:pPr>
        <w:rPr>
          <w:rFonts w:hint="eastAsia"/>
        </w:rPr>
      </w:pPr>
      <w:r>
        <w:rPr>
          <w:rFonts w:hint="eastAsia"/>
        </w:rPr>
        <w:tab/>
        <w:t xml:space="preserve">115.  </w:t>
      </w:r>
      <w:r>
        <w:rPr>
          <w:rFonts w:hint="eastAsia"/>
        </w:rPr>
        <w:t>在报告期，</w:t>
      </w:r>
      <w:r>
        <w:rPr>
          <w:rFonts w:hint="eastAsia"/>
        </w:rPr>
        <w:t>1994</w:t>
      </w:r>
      <w:r>
        <w:rPr>
          <w:rFonts w:hint="eastAsia"/>
        </w:rPr>
        <w:t>年最低工资指令首次确定了</w:t>
      </w:r>
      <w:r>
        <w:rPr>
          <w:rFonts w:hint="eastAsia"/>
        </w:rPr>
        <w:t>16-19</w:t>
      </w:r>
      <w:r>
        <w:rPr>
          <w:rFonts w:hint="eastAsia"/>
        </w:rPr>
        <w:t>岁年轻雇员的最低工资。确定这一年龄组青年法定最低工资的主要目的是防止青年遭受剥削，同时避免对青年的就业造成不利影响。</w:t>
      </w:r>
      <w:r>
        <w:rPr>
          <w:rFonts w:hint="eastAsia"/>
        </w:rPr>
        <w:t>1997</w:t>
      </w:r>
      <w:r>
        <w:rPr>
          <w:rFonts w:hint="eastAsia"/>
        </w:rPr>
        <w:t>年最低工资指令取代了</w:t>
      </w:r>
      <w:r>
        <w:rPr>
          <w:rFonts w:hint="eastAsia"/>
        </w:rPr>
        <w:t>1995</w:t>
      </w:r>
      <w:r>
        <w:rPr>
          <w:rFonts w:hint="eastAsia"/>
        </w:rPr>
        <w:t>年最低工资指令。根据新的工资指令，</w:t>
      </w:r>
      <w:r>
        <w:rPr>
          <w:rFonts w:hint="eastAsia"/>
        </w:rPr>
        <w:t>1999</w:t>
      </w:r>
      <w:r>
        <w:rPr>
          <w:rFonts w:hint="eastAsia"/>
        </w:rPr>
        <w:t>年青年每小时最低工资为</w:t>
      </w:r>
      <w:r>
        <w:rPr>
          <w:rFonts w:hint="eastAsia"/>
        </w:rPr>
        <w:t>4.2</w:t>
      </w:r>
      <w:r>
        <w:rPr>
          <w:rFonts w:hint="eastAsia"/>
        </w:rPr>
        <w:t>新元</w:t>
      </w:r>
      <w:r>
        <w:rPr>
          <w:rFonts w:hint="eastAsia"/>
        </w:rPr>
        <w:t>(</w:t>
      </w:r>
      <w:r>
        <w:rPr>
          <w:rFonts w:hint="eastAsia"/>
        </w:rPr>
        <w:t>成年人最低工资的</w:t>
      </w:r>
      <w:r>
        <w:rPr>
          <w:rFonts w:hint="eastAsia"/>
        </w:rPr>
        <w:t>60%)</w:t>
      </w:r>
      <w:r>
        <w:rPr>
          <w:rFonts w:hint="eastAsia"/>
        </w:rPr>
        <w:t>，青年每周最低工资为</w:t>
      </w:r>
      <w:r>
        <w:rPr>
          <w:rFonts w:hint="eastAsia"/>
        </w:rPr>
        <w:t>168</w:t>
      </w:r>
      <w:r>
        <w:rPr>
          <w:rFonts w:hint="eastAsia"/>
        </w:rPr>
        <w:t>新元。</w:t>
      </w:r>
    </w:p>
    <w:p w:rsidR="00000000" w:rsidRDefault="00000000">
      <w:pPr>
        <w:spacing w:after="320"/>
        <w:rPr>
          <w:rFonts w:hint="eastAsia"/>
        </w:rPr>
      </w:pPr>
      <w:r>
        <w:rPr>
          <w:rFonts w:hint="eastAsia"/>
        </w:rPr>
        <w:tab/>
        <w:t xml:space="preserve">116.  </w:t>
      </w:r>
      <w:r>
        <w:rPr>
          <w:rFonts w:hint="eastAsia"/>
        </w:rPr>
        <w:t>根据</w:t>
      </w:r>
      <w:r>
        <w:rPr>
          <w:rFonts w:hint="eastAsia"/>
        </w:rPr>
        <w:t>1983</w:t>
      </w:r>
      <w:r>
        <w:rPr>
          <w:rFonts w:hint="eastAsia"/>
        </w:rPr>
        <w:t>年《最低工资法》，雇主和雇员不得在合同中违反最低工资规定。但在以下两种情况下，即在根据该项法律签发低工资工作合同的情况下，以及在根据</w:t>
      </w:r>
      <w:r>
        <w:rPr>
          <w:rFonts w:hint="eastAsia"/>
        </w:rPr>
        <w:t>1960</w:t>
      </w:r>
      <w:r>
        <w:rPr>
          <w:rFonts w:hint="eastAsia"/>
        </w:rPr>
        <w:t>年《促进残疾人就业法》免除残疾人最低工资的情况下，不适用最低工资规定。新西兰在国际劳工组织</w:t>
      </w:r>
      <w:r>
        <w:rPr>
          <w:rFonts w:hint="eastAsia"/>
        </w:rPr>
        <w:t>1928</w:t>
      </w:r>
      <w:r>
        <w:rPr>
          <w:rFonts w:hint="eastAsia"/>
        </w:rPr>
        <w:t>年《制定最低工资确定办法公约》</w:t>
      </w:r>
      <w:r>
        <w:rPr>
          <w:rFonts w:hint="eastAsia"/>
        </w:rPr>
        <w:t>(</w:t>
      </w:r>
      <w:r>
        <w:rPr>
          <w:rFonts w:hint="eastAsia"/>
        </w:rPr>
        <w:t>第</w:t>
      </w:r>
      <w:r>
        <w:rPr>
          <w:rFonts w:hint="eastAsia"/>
        </w:rPr>
        <w:t>26</w:t>
      </w:r>
      <w:r>
        <w:rPr>
          <w:rFonts w:hint="eastAsia"/>
        </w:rPr>
        <w:t>号</w:t>
      </w:r>
      <w:r>
        <w:rPr>
          <w:rFonts w:hint="eastAsia"/>
        </w:rPr>
        <w:t>)</w:t>
      </w:r>
      <w:r>
        <w:rPr>
          <w:rFonts w:hint="eastAsia"/>
        </w:rPr>
        <w:t>下提交的报告</w:t>
      </w:r>
      <w:r>
        <w:rPr>
          <w:rFonts w:hint="eastAsia"/>
        </w:rPr>
        <w:t>(</w:t>
      </w:r>
      <w:r>
        <w:rPr>
          <w:rFonts w:hint="eastAsia"/>
        </w:rPr>
        <w:t>英文第</w:t>
      </w:r>
      <w:r>
        <w:rPr>
          <w:rFonts w:hint="eastAsia"/>
        </w:rPr>
        <w:t>4</w:t>
      </w:r>
      <w:r>
        <w:rPr>
          <w:rFonts w:hint="eastAsia"/>
        </w:rPr>
        <w:t>页</w:t>
      </w:r>
      <w:r>
        <w:rPr>
          <w:rFonts w:hint="eastAsia"/>
        </w:rPr>
        <w:t>)</w:t>
      </w:r>
      <w:r>
        <w:rPr>
          <w:rFonts w:hint="eastAsia"/>
        </w:rPr>
        <w:t>解释了这些情况。</w:t>
      </w:r>
      <w:r>
        <w:rPr>
          <w:rStyle w:val="EndnoteReference"/>
        </w:rPr>
        <w:endnoteReference w:id="11"/>
      </w:r>
      <w:r>
        <w:rPr>
          <w:rFonts w:hint="eastAsia"/>
        </w:rPr>
        <w:t xml:space="preserve"> </w:t>
      </w:r>
      <w:r>
        <w:rPr>
          <w:rFonts w:hint="eastAsia"/>
        </w:rPr>
        <w:t>另外，</w:t>
      </w:r>
      <w:r>
        <w:rPr>
          <w:rFonts w:hint="eastAsia"/>
        </w:rPr>
        <w:t>1999</w:t>
      </w:r>
      <w:r>
        <w:rPr>
          <w:rFonts w:hint="eastAsia"/>
        </w:rPr>
        <w:t>年《最低工资</w:t>
      </w:r>
      <w:r>
        <w:rPr>
          <w:rFonts w:hint="eastAsia"/>
        </w:rPr>
        <w:t>(</w:t>
      </w:r>
      <w:r>
        <w:rPr>
          <w:rFonts w:hint="eastAsia"/>
        </w:rPr>
        <w:t>工业培训</w:t>
      </w:r>
      <w:r>
        <w:rPr>
          <w:rFonts w:hint="eastAsia"/>
        </w:rPr>
        <w:t>)</w:t>
      </w:r>
      <w:r>
        <w:rPr>
          <w:rFonts w:hint="eastAsia"/>
        </w:rPr>
        <w:t>规定》修订了有关规则，允许不对参与正式培训方案的雇员履行至少支付最低工资的义务。</w:t>
      </w:r>
    </w:p>
    <w:p w:rsidR="00000000" w:rsidRDefault="00000000">
      <w:pPr>
        <w:pStyle w:val="Heading3"/>
        <w:rPr>
          <w:rFonts w:hint="eastAsia"/>
        </w:rPr>
      </w:pPr>
      <w:r>
        <w:rPr>
          <w:rFonts w:hint="eastAsia"/>
          <w:u w:val="none"/>
        </w:rPr>
        <w:t xml:space="preserve">2.  </w:t>
      </w:r>
      <w:r>
        <w:rPr>
          <w:rFonts w:hint="eastAsia"/>
        </w:rPr>
        <w:t>平均工资和最低工资的演变</w:t>
      </w:r>
    </w:p>
    <w:p w:rsidR="00000000" w:rsidRDefault="00000000">
      <w:pPr>
        <w:spacing w:after="320"/>
        <w:rPr>
          <w:rFonts w:hint="eastAsia"/>
        </w:rPr>
      </w:pPr>
      <w:r>
        <w:rPr>
          <w:rFonts w:hint="eastAsia"/>
        </w:rPr>
        <w:tab/>
        <w:t xml:space="preserve">117.  </w:t>
      </w:r>
      <w:r>
        <w:rPr>
          <w:rFonts w:hint="eastAsia"/>
        </w:rPr>
        <w:t>附件四的表格列明</w:t>
      </w:r>
      <w:r>
        <w:rPr>
          <w:rFonts w:hint="eastAsia"/>
        </w:rPr>
        <w:t>10</w:t>
      </w:r>
      <w:r>
        <w:rPr>
          <w:rFonts w:hint="eastAsia"/>
        </w:rPr>
        <w:t>年前、</w:t>
      </w:r>
      <w:r>
        <w:rPr>
          <w:rFonts w:hint="eastAsia"/>
        </w:rPr>
        <w:t>5</w:t>
      </w:r>
      <w:r>
        <w:rPr>
          <w:rFonts w:hint="eastAsia"/>
        </w:rPr>
        <w:t>年前以及</w:t>
      </w:r>
      <w:r>
        <w:rPr>
          <w:rFonts w:hint="eastAsia"/>
        </w:rPr>
        <w:t>1999</w:t>
      </w:r>
      <w:r>
        <w:rPr>
          <w:rFonts w:hint="eastAsia"/>
        </w:rPr>
        <w:t>年与生活开支变化相对应的平均工资和最低工资的演变情况。</w:t>
      </w:r>
    </w:p>
    <w:p w:rsidR="00000000" w:rsidRDefault="00000000">
      <w:pPr>
        <w:pStyle w:val="Heading3"/>
        <w:rPr>
          <w:rFonts w:hint="eastAsia"/>
        </w:rPr>
      </w:pPr>
      <w:r>
        <w:rPr>
          <w:rFonts w:hint="eastAsia"/>
          <w:u w:val="none"/>
        </w:rPr>
        <w:t xml:space="preserve">3.  </w:t>
      </w:r>
      <w:r>
        <w:rPr>
          <w:rFonts w:hint="eastAsia"/>
        </w:rPr>
        <w:t>实际工资的演变</w:t>
      </w:r>
    </w:p>
    <w:p w:rsidR="00000000" w:rsidRDefault="00000000">
      <w:pPr>
        <w:spacing w:after="320"/>
        <w:rPr>
          <w:rFonts w:hint="eastAsia"/>
        </w:rPr>
      </w:pPr>
      <w:r>
        <w:rPr>
          <w:rFonts w:hint="eastAsia"/>
        </w:rPr>
        <w:tab/>
        <w:t xml:space="preserve">118.  </w:t>
      </w:r>
      <w:r>
        <w:rPr>
          <w:rFonts w:hint="eastAsia"/>
        </w:rPr>
        <w:t>自</w:t>
      </w:r>
      <w:r>
        <w:rPr>
          <w:rFonts w:hint="eastAsia"/>
        </w:rPr>
        <w:t>1992</w:t>
      </w:r>
      <w:r>
        <w:rPr>
          <w:rFonts w:hint="eastAsia"/>
        </w:rPr>
        <w:t>年</w:t>
      </w:r>
      <w:r>
        <w:rPr>
          <w:rFonts w:hint="eastAsia"/>
        </w:rPr>
        <w:t>12</w:t>
      </w:r>
      <w:r>
        <w:rPr>
          <w:rFonts w:hint="eastAsia"/>
        </w:rPr>
        <w:t>月以来发表的实际工资指数取代了新西兰在《公约》下提交的初始报告所述的实际可支配收入指数。这一指数衡量了商定的工资、税收以及消费价格指数的变化对工资购买力的综合影响。现已不用这一指数，而用本报告附件五所载的实际工资表从雇员的角度分析工资变动情况。</w:t>
      </w:r>
    </w:p>
    <w:p w:rsidR="00000000" w:rsidRDefault="00000000">
      <w:pPr>
        <w:pStyle w:val="Heading3"/>
        <w:rPr>
          <w:rFonts w:hint="eastAsia"/>
        </w:rPr>
      </w:pPr>
      <w:r>
        <w:rPr>
          <w:rFonts w:hint="eastAsia"/>
          <w:u w:val="none"/>
        </w:rPr>
        <w:t xml:space="preserve">D.  </w:t>
      </w:r>
      <w:r>
        <w:rPr>
          <w:rFonts w:hint="eastAsia"/>
        </w:rPr>
        <w:t>同工同酬</w:t>
      </w:r>
    </w:p>
    <w:p w:rsidR="00000000" w:rsidRDefault="00000000">
      <w:pPr>
        <w:rPr>
          <w:rFonts w:hint="eastAsia"/>
        </w:rPr>
      </w:pPr>
      <w:r>
        <w:rPr>
          <w:rFonts w:hint="eastAsia"/>
        </w:rPr>
        <w:tab/>
        <w:t xml:space="preserve">119.  </w:t>
      </w:r>
      <w:r>
        <w:rPr>
          <w:rFonts w:hint="eastAsia"/>
        </w:rPr>
        <w:t>新西兰实行反歧视法律，支持了为满足劳工市场中处于脆弱或不利地位的人的需要而创造平等就业机会环境这一总体目标。上文第</w:t>
      </w:r>
      <w:r>
        <w:rPr>
          <w:rFonts w:hint="eastAsia"/>
        </w:rPr>
        <w:t>86-96</w:t>
      </w:r>
      <w:r>
        <w:rPr>
          <w:rFonts w:hint="eastAsia"/>
        </w:rPr>
        <w:t>段已大量阐述了这方面的情况。现将有关法律状况概述如下。</w:t>
      </w:r>
      <w:r>
        <w:rPr>
          <w:rFonts w:hint="eastAsia"/>
        </w:rPr>
        <w:t>1972</w:t>
      </w:r>
      <w:r>
        <w:rPr>
          <w:rFonts w:hint="eastAsia"/>
        </w:rPr>
        <w:t>年《平等工资法》规定，雇主不得按性别向雇员支付不同的工资。根据</w:t>
      </w:r>
      <w:r>
        <w:rPr>
          <w:rFonts w:hint="eastAsia"/>
        </w:rPr>
        <w:t>1993</w:t>
      </w:r>
      <w:r>
        <w:rPr>
          <w:rFonts w:hint="eastAsia"/>
        </w:rPr>
        <w:t>年《人权法》第</w:t>
      </w:r>
      <w:r>
        <w:rPr>
          <w:rFonts w:hint="eastAsia"/>
        </w:rPr>
        <w:t>22</w:t>
      </w:r>
      <w:r>
        <w:rPr>
          <w:rFonts w:hint="eastAsia"/>
        </w:rPr>
        <w:t>条，在招聘或开除、培训或晋升方面，雇主不得因雇员的性别、婚姻状况、宗教信仰或伦理道德、肤色、种族、族裔或民族血统、残疾、年龄、政治见解、就业状况、家庭状况或性别倾向进行歧视。根据</w:t>
      </w:r>
      <w:r>
        <w:rPr>
          <w:rFonts w:hint="eastAsia"/>
        </w:rPr>
        <w:t>1991</w:t>
      </w:r>
      <w:r>
        <w:rPr>
          <w:rFonts w:hint="eastAsia"/>
        </w:rPr>
        <w:t>年《工作合同法》第</w:t>
      </w:r>
      <w:r>
        <w:rPr>
          <w:rFonts w:hint="eastAsia"/>
        </w:rPr>
        <w:t>28</w:t>
      </w:r>
      <w:r>
        <w:rPr>
          <w:rFonts w:hint="eastAsia"/>
        </w:rPr>
        <w:t>条，如果雇主因雇员的肤色、种族、族裔或民族血统、性别、年龄、婚姻状况、或宗教信仰或伦理道德而在工作条件、培训、晋升和开除等方面进行歧视，雇员可提出个人申诉。</w:t>
      </w:r>
      <w:r>
        <w:rPr>
          <w:rFonts w:hint="eastAsia"/>
        </w:rPr>
        <w:t>1993</w:t>
      </w:r>
      <w:r>
        <w:rPr>
          <w:rFonts w:hint="eastAsia"/>
        </w:rPr>
        <w:t>年《人权法》第</w:t>
      </w:r>
      <w:r>
        <w:rPr>
          <w:rFonts w:hint="eastAsia"/>
        </w:rPr>
        <w:t>62</w:t>
      </w:r>
      <w:r>
        <w:rPr>
          <w:rFonts w:hint="eastAsia"/>
        </w:rPr>
        <w:t>条和</w:t>
      </w:r>
      <w:r>
        <w:rPr>
          <w:rFonts w:hint="eastAsia"/>
        </w:rPr>
        <w:t>1991</w:t>
      </w:r>
      <w:r>
        <w:rPr>
          <w:rFonts w:hint="eastAsia"/>
        </w:rPr>
        <w:t>年《工作合同法》第</w:t>
      </w:r>
      <w:r>
        <w:rPr>
          <w:rFonts w:hint="eastAsia"/>
        </w:rPr>
        <w:t>29</w:t>
      </w:r>
      <w:r>
        <w:rPr>
          <w:rFonts w:hint="eastAsia"/>
        </w:rPr>
        <w:t>条均禁止性别歧视。</w:t>
      </w:r>
      <w:r>
        <w:rPr>
          <w:rStyle w:val="EndnoteReference"/>
        </w:rPr>
        <w:endnoteReference w:id="12"/>
      </w:r>
      <w:r>
        <w:rPr>
          <w:rFonts w:hint="eastAsia"/>
        </w:rPr>
        <w:t xml:space="preserve"> </w:t>
      </w:r>
      <w:r>
        <w:rPr>
          <w:rFonts w:hint="eastAsia"/>
        </w:rPr>
        <w:t>雇员可根据《人权法》提出申诉，或可援用《工作合同法》所规定的个人申诉程序，在歧视或性骚扰案件中伸张权利。如果两项程序均适用，雇员可选择其中的一项程序。</w:t>
      </w:r>
      <w:r>
        <w:rPr>
          <w:rFonts w:hint="eastAsia"/>
        </w:rPr>
        <w:t>2000</w:t>
      </w:r>
      <w:r>
        <w:rPr>
          <w:rFonts w:hint="eastAsia"/>
        </w:rPr>
        <w:t>年《工作关系法》废止并取代了《工作合同法》，在个人申诉条款中就歧视和性骚扰问题作出了保护规定。雇员可以选择根据《工作关系法》提出个人申诉或根据《人权法》提出申诉。</w:t>
      </w:r>
    </w:p>
    <w:p w:rsidR="00000000" w:rsidRDefault="00000000">
      <w:pPr>
        <w:rPr>
          <w:rFonts w:hint="eastAsia"/>
        </w:rPr>
      </w:pPr>
      <w:r>
        <w:rPr>
          <w:rFonts w:hint="eastAsia"/>
        </w:rPr>
        <w:tab/>
        <w:t xml:space="preserve">120.  </w:t>
      </w:r>
      <w:r>
        <w:rPr>
          <w:rFonts w:hint="eastAsia"/>
        </w:rPr>
        <w:t>关于性别问题，还应澄清的是，</w:t>
      </w:r>
      <w:r>
        <w:rPr>
          <w:rFonts w:hint="eastAsia"/>
        </w:rPr>
        <w:t>1972</w:t>
      </w:r>
      <w:r>
        <w:rPr>
          <w:rFonts w:hint="eastAsia"/>
        </w:rPr>
        <w:t>年《平等工资法》仍与</w:t>
      </w:r>
      <w:r>
        <w:rPr>
          <w:rFonts w:hint="eastAsia"/>
        </w:rPr>
        <w:t>1991</w:t>
      </w:r>
      <w:r>
        <w:rPr>
          <w:rFonts w:hint="eastAsia"/>
        </w:rPr>
        <w:t>年《工作合同法》一样适用。因此，认为因性别遭到歧视的雇员可以根据</w:t>
      </w:r>
      <w:r>
        <w:rPr>
          <w:rFonts w:hint="eastAsia"/>
        </w:rPr>
        <w:t>1972</w:t>
      </w:r>
      <w:r>
        <w:rPr>
          <w:rFonts w:hint="eastAsia"/>
        </w:rPr>
        <w:t>年《平等工资法》向劳动监察署或可以根据</w:t>
      </w:r>
      <w:r>
        <w:rPr>
          <w:rFonts w:hint="eastAsia"/>
        </w:rPr>
        <w:t>1993</w:t>
      </w:r>
      <w:r>
        <w:rPr>
          <w:rFonts w:hint="eastAsia"/>
        </w:rPr>
        <w:t>年《人权法》向人权委员会提出申诉。它们也可根据</w:t>
      </w:r>
      <w:r>
        <w:rPr>
          <w:rFonts w:hint="eastAsia"/>
        </w:rPr>
        <w:t>1991</w:t>
      </w:r>
      <w:r>
        <w:rPr>
          <w:rFonts w:hint="eastAsia"/>
        </w:rPr>
        <w:t>年《工作合同法》提出对对雇主的个人申诉。</w:t>
      </w:r>
      <w:r>
        <w:rPr>
          <w:rFonts w:hint="eastAsia"/>
        </w:rPr>
        <w:t>2000</w:t>
      </w:r>
      <w:r>
        <w:rPr>
          <w:rFonts w:hint="eastAsia"/>
        </w:rPr>
        <w:t>年《工作关系法》在个人申诉条款中就歧视问题作出了保护规定。另外，现已修订了</w:t>
      </w:r>
      <w:r>
        <w:rPr>
          <w:rFonts w:hint="eastAsia"/>
        </w:rPr>
        <w:t>1972</w:t>
      </w:r>
      <w:r>
        <w:rPr>
          <w:rFonts w:hint="eastAsia"/>
        </w:rPr>
        <w:t>年《平等工资法》，确保对在同样地点工作的工作人员适用平等工资规定，而不分是个人工作合同还是集体工作合同。</w:t>
      </w:r>
    </w:p>
    <w:p w:rsidR="00000000" w:rsidRDefault="00000000">
      <w:pPr>
        <w:rPr>
          <w:rFonts w:hint="eastAsia"/>
        </w:rPr>
      </w:pPr>
      <w:r>
        <w:rPr>
          <w:rFonts w:hint="eastAsia"/>
        </w:rPr>
        <w:tab/>
        <w:t xml:space="preserve">121.  </w:t>
      </w:r>
      <w:r>
        <w:rPr>
          <w:rFonts w:hint="eastAsia"/>
        </w:rPr>
        <w:t>在审查期的多数时间里，男女工资差距波动不大。妇女工资相当于男子工资</w:t>
      </w:r>
      <w:r>
        <w:rPr>
          <w:rFonts w:hint="eastAsia"/>
        </w:rPr>
        <w:t>82%</w:t>
      </w:r>
      <w:r>
        <w:rPr>
          <w:rFonts w:hint="eastAsia"/>
        </w:rPr>
        <w:t>左右。</w:t>
      </w:r>
      <w:r>
        <w:rPr>
          <w:rFonts w:hint="eastAsia"/>
        </w:rPr>
        <w:t>1990</w:t>
      </w:r>
      <w:r>
        <w:rPr>
          <w:rFonts w:hint="eastAsia"/>
        </w:rPr>
        <w:t>年</w:t>
      </w:r>
      <w:r>
        <w:rPr>
          <w:rFonts w:hint="eastAsia"/>
        </w:rPr>
        <w:t>5</w:t>
      </w:r>
      <w:r>
        <w:rPr>
          <w:rFonts w:hint="eastAsia"/>
        </w:rPr>
        <w:t>月，妇女平均每小时工资为男子每小时平均工资的</w:t>
      </w:r>
      <w:r>
        <w:rPr>
          <w:rFonts w:hint="eastAsia"/>
        </w:rPr>
        <w:t>82.1%</w:t>
      </w:r>
      <w:r>
        <w:rPr>
          <w:rFonts w:hint="eastAsia"/>
        </w:rPr>
        <w:t>。自</w:t>
      </w:r>
      <w:r>
        <w:rPr>
          <w:rFonts w:hint="eastAsia"/>
        </w:rPr>
        <w:t>1997</w:t>
      </w:r>
      <w:r>
        <w:rPr>
          <w:rFonts w:hint="eastAsia"/>
        </w:rPr>
        <w:t>年以来，这一百分比略有上升，</w:t>
      </w:r>
      <w:r>
        <w:rPr>
          <w:rFonts w:hint="eastAsia"/>
        </w:rPr>
        <w:t>1999</w:t>
      </w:r>
      <w:r>
        <w:rPr>
          <w:rFonts w:hint="eastAsia"/>
        </w:rPr>
        <w:t>年</w:t>
      </w:r>
      <w:r>
        <w:rPr>
          <w:rFonts w:hint="eastAsia"/>
        </w:rPr>
        <w:t>5</w:t>
      </w:r>
      <w:r>
        <w:rPr>
          <w:rFonts w:hint="eastAsia"/>
        </w:rPr>
        <w:t>月，达</w:t>
      </w:r>
      <w:r>
        <w:rPr>
          <w:rFonts w:hint="eastAsia"/>
        </w:rPr>
        <w:t>83.9%</w:t>
      </w:r>
      <w:r>
        <w:rPr>
          <w:rFonts w:hint="eastAsia"/>
        </w:rPr>
        <w:t>。如果以每小时总收入</w:t>
      </w:r>
      <w:r>
        <w:rPr>
          <w:rFonts w:hint="eastAsia"/>
        </w:rPr>
        <w:t>(</w:t>
      </w:r>
      <w:r>
        <w:rPr>
          <w:rFonts w:hint="eastAsia"/>
        </w:rPr>
        <w:t>包括加班收入</w:t>
      </w:r>
      <w:r>
        <w:rPr>
          <w:rFonts w:hint="eastAsia"/>
        </w:rPr>
        <w:t>)</w:t>
      </w:r>
      <w:r>
        <w:rPr>
          <w:rFonts w:hint="eastAsia"/>
        </w:rPr>
        <w:t>计算，差距略大些。</w:t>
      </w:r>
      <w:r>
        <w:rPr>
          <w:rFonts w:hint="eastAsia"/>
        </w:rPr>
        <w:t>1999</w:t>
      </w:r>
      <w:r>
        <w:rPr>
          <w:rFonts w:hint="eastAsia"/>
        </w:rPr>
        <w:t>年</w:t>
      </w:r>
      <w:r>
        <w:rPr>
          <w:rFonts w:hint="eastAsia"/>
        </w:rPr>
        <w:t>5</w:t>
      </w:r>
      <w:r>
        <w:rPr>
          <w:rFonts w:hint="eastAsia"/>
        </w:rPr>
        <w:t>月，妇女每星期平均总收入为男子的</w:t>
      </w:r>
      <w:r>
        <w:rPr>
          <w:rFonts w:hint="eastAsia"/>
        </w:rPr>
        <w:t>83.6%</w:t>
      </w:r>
      <w:r>
        <w:rPr>
          <w:rFonts w:hint="eastAsia"/>
        </w:rPr>
        <w:t>。</w:t>
      </w:r>
    </w:p>
    <w:p w:rsidR="00000000" w:rsidRDefault="00000000">
      <w:pPr>
        <w:rPr>
          <w:rFonts w:hint="eastAsia"/>
        </w:rPr>
      </w:pPr>
      <w:r>
        <w:rPr>
          <w:rFonts w:hint="eastAsia"/>
        </w:rPr>
        <w:tab/>
        <w:t xml:space="preserve">122.  </w:t>
      </w:r>
      <w:r>
        <w:rPr>
          <w:rFonts w:hint="eastAsia"/>
        </w:rPr>
        <w:t>在</w:t>
      </w:r>
      <w:r>
        <w:rPr>
          <w:rFonts w:hint="eastAsia"/>
        </w:rPr>
        <w:t>1981</w:t>
      </w:r>
      <w:r>
        <w:rPr>
          <w:rFonts w:hint="eastAsia"/>
        </w:rPr>
        <w:t>年至</w:t>
      </w:r>
      <w:r>
        <w:rPr>
          <w:rFonts w:hint="eastAsia"/>
        </w:rPr>
        <w:t>1996</w:t>
      </w:r>
      <w:r>
        <w:rPr>
          <w:rFonts w:hint="eastAsia"/>
        </w:rPr>
        <w:t>年这</w:t>
      </w:r>
      <w:r>
        <w:rPr>
          <w:rFonts w:hint="eastAsia"/>
        </w:rPr>
        <w:t>15</w:t>
      </w:r>
      <w:r>
        <w:rPr>
          <w:rFonts w:hint="eastAsia"/>
        </w:rPr>
        <w:t>年期间，新西兰的职业隔离现象有所减缓。最近用最后四次人口普查的就业数据进行的研究结果表明，用国际职业隔离标准指数衡量，总体职业隔离现象大大缓解</w:t>
      </w:r>
      <w:r>
        <w:t>(NZIER, 1998,</w:t>
      </w:r>
      <w:r>
        <w:rPr>
          <w:rFonts w:hint="eastAsia"/>
        </w:rPr>
        <w:t xml:space="preserve"> </w:t>
      </w:r>
      <w:r>
        <w:rPr>
          <w:rFonts w:hint="eastAsia"/>
        </w:rPr>
        <w:t>英文第</w:t>
      </w:r>
      <w:r>
        <w:rPr>
          <w:rFonts w:hint="eastAsia"/>
        </w:rPr>
        <w:t>18</w:t>
      </w:r>
      <w:r>
        <w:rPr>
          <w:rFonts w:hint="eastAsia"/>
        </w:rPr>
        <w:t>页</w:t>
      </w:r>
      <w:r>
        <w:rPr>
          <w:rFonts w:hint="eastAsia"/>
        </w:rPr>
        <w:t>)</w:t>
      </w:r>
      <w:r>
        <w:rPr>
          <w:rFonts w:hint="eastAsia"/>
        </w:rPr>
        <w:t>。就这四次人口普查而言，在两次人口普查之间，职业隔离现象有所缓和。</w:t>
      </w:r>
    </w:p>
    <w:p w:rsidR="00000000" w:rsidRDefault="00000000">
      <w:pPr>
        <w:rPr>
          <w:rFonts w:hint="eastAsia"/>
        </w:rPr>
      </w:pPr>
      <w:r>
        <w:rPr>
          <w:rFonts w:hint="eastAsia"/>
        </w:rPr>
        <w:tab/>
        <w:t xml:space="preserve">123.  </w:t>
      </w:r>
      <w:r>
        <w:rPr>
          <w:rFonts w:hint="eastAsia"/>
        </w:rPr>
        <w:t>职业隔离现象有所缓和可能对过去</w:t>
      </w:r>
      <w:r>
        <w:rPr>
          <w:rFonts w:hint="eastAsia"/>
        </w:rPr>
        <w:t>15</w:t>
      </w:r>
      <w:r>
        <w:rPr>
          <w:rFonts w:hint="eastAsia"/>
        </w:rPr>
        <w:t>年来新西兰男女收入差距的缩小起到了促进作用，但人们目前并不很清楚职业隔离程度的降低对男女收入差异产生的确切影响。在各行各业中，担任非高级、低收入职位的妇女比例仍然偏高。在各大职业组别中，全职妇女的平均收入仍低于全职男子的平均收入。</w:t>
      </w:r>
    </w:p>
    <w:p w:rsidR="00000000" w:rsidRDefault="00000000">
      <w:pPr>
        <w:rPr>
          <w:rFonts w:hint="eastAsia"/>
        </w:rPr>
      </w:pPr>
      <w:r>
        <w:rPr>
          <w:rFonts w:hint="eastAsia"/>
        </w:rPr>
        <w:tab/>
        <w:t xml:space="preserve">124.  </w:t>
      </w:r>
      <w:r>
        <w:rPr>
          <w:rFonts w:hint="eastAsia"/>
        </w:rPr>
        <w:t>国内外研究表明，若干因素造成了男女收入的差异。这些因素包括：</w:t>
      </w:r>
    </w:p>
    <w:p w:rsidR="00000000" w:rsidRDefault="00000000">
      <w:pPr>
        <w:numPr>
          <w:ilvl w:val="0"/>
          <w:numId w:val="41"/>
        </w:numPr>
        <w:rPr>
          <w:rFonts w:hint="eastAsia"/>
        </w:rPr>
      </w:pPr>
      <w:r>
        <w:rPr>
          <w:rFonts w:hint="eastAsia"/>
        </w:rPr>
        <w:t>尽管近些年男女资格差距大大缩短，但女雇员的资格仍低于男雇员；</w:t>
      </w:r>
    </w:p>
    <w:p w:rsidR="00000000" w:rsidRDefault="00000000">
      <w:pPr>
        <w:numPr>
          <w:ilvl w:val="0"/>
          <w:numId w:val="41"/>
        </w:numPr>
        <w:rPr>
          <w:rFonts w:hint="eastAsia"/>
        </w:rPr>
      </w:pPr>
      <w:r>
        <w:rPr>
          <w:rFonts w:hint="eastAsia"/>
        </w:rPr>
        <w:t>妇女较经常脱离劳工市场，且脱离时间较长，因此，所积累的工作经验或工作年限平均低于男子；</w:t>
      </w:r>
    </w:p>
    <w:p w:rsidR="00000000" w:rsidRDefault="00000000">
      <w:pPr>
        <w:numPr>
          <w:ilvl w:val="0"/>
          <w:numId w:val="41"/>
        </w:numPr>
        <w:rPr>
          <w:rFonts w:hint="eastAsia"/>
        </w:rPr>
      </w:pPr>
      <w:r>
        <w:rPr>
          <w:rFonts w:hint="eastAsia"/>
        </w:rPr>
        <w:t>妇女每周工作小时数平均低于男子；</w:t>
      </w:r>
    </w:p>
    <w:p w:rsidR="00000000" w:rsidRDefault="00000000">
      <w:pPr>
        <w:numPr>
          <w:ilvl w:val="0"/>
          <w:numId w:val="41"/>
        </w:numPr>
        <w:rPr>
          <w:rFonts w:hint="eastAsia"/>
        </w:rPr>
      </w:pPr>
      <w:r>
        <w:rPr>
          <w:rFonts w:hint="eastAsia"/>
        </w:rPr>
        <w:t>在各职业中，妇女担任非高级、低收入职务的比例偏高。</w:t>
      </w:r>
    </w:p>
    <w:p w:rsidR="00000000" w:rsidRDefault="00000000">
      <w:pPr>
        <w:rPr>
          <w:rFonts w:hint="eastAsia"/>
        </w:rPr>
      </w:pPr>
      <w:r>
        <w:rPr>
          <w:rFonts w:hint="eastAsia"/>
        </w:rPr>
        <w:tab/>
        <w:t xml:space="preserve">125.  </w:t>
      </w:r>
      <w:r>
        <w:rPr>
          <w:rFonts w:hint="eastAsia"/>
        </w:rPr>
        <w:t>以下若干因素缩小了男女收入差距：</w:t>
      </w:r>
    </w:p>
    <w:p w:rsidR="00000000" w:rsidRDefault="00000000">
      <w:pPr>
        <w:numPr>
          <w:ilvl w:val="0"/>
          <w:numId w:val="42"/>
        </w:numPr>
        <w:rPr>
          <w:rFonts w:hint="eastAsia"/>
        </w:rPr>
      </w:pPr>
      <w:r>
        <w:rPr>
          <w:rFonts w:hint="eastAsia"/>
        </w:rPr>
        <w:t>与男子相比，妇女的平均教育水准有所改善；</w:t>
      </w:r>
    </w:p>
    <w:p w:rsidR="00000000" w:rsidRDefault="00000000">
      <w:pPr>
        <w:numPr>
          <w:ilvl w:val="0"/>
          <w:numId w:val="42"/>
        </w:numPr>
        <w:rPr>
          <w:rFonts w:hint="eastAsia"/>
        </w:rPr>
      </w:pPr>
      <w:r>
        <w:rPr>
          <w:rFonts w:hint="eastAsia"/>
        </w:rPr>
        <w:t>妇女的参与率和累积的工作经验有所增加，缩小了男女在工作经验上的差距；</w:t>
      </w:r>
    </w:p>
    <w:p w:rsidR="00000000" w:rsidRDefault="00000000">
      <w:pPr>
        <w:numPr>
          <w:ilvl w:val="0"/>
          <w:numId w:val="42"/>
        </w:numPr>
        <w:rPr>
          <w:rFonts w:hint="eastAsia"/>
        </w:rPr>
      </w:pPr>
      <w:r>
        <w:rPr>
          <w:rFonts w:hint="eastAsia"/>
        </w:rPr>
        <w:t>传统由男子从事的一些体力工作的相对收入有所降低；</w:t>
      </w:r>
    </w:p>
    <w:p w:rsidR="00000000" w:rsidRDefault="00000000">
      <w:pPr>
        <w:numPr>
          <w:ilvl w:val="0"/>
          <w:numId w:val="42"/>
        </w:numPr>
        <w:rPr>
          <w:rFonts w:hint="eastAsia"/>
        </w:rPr>
      </w:pPr>
      <w:r>
        <w:rPr>
          <w:rFonts w:hint="eastAsia"/>
        </w:rPr>
        <w:t>在各种职业中，妇女渐渐获得较高收入的职位。</w:t>
      </w:r>
    </w:p>
    <w:p w:rsidR="00000000" w:rsidRDefault="00000000">
      <w:pPr>
        <w:rPr>
          <w:rFonts w:hint="eastAsia"/>
        </w:rPr>
      </w:pPr>
      <w:r>
        <w:rPr>
          <w:rFonts w:hint="eastAsia"/>
        </w:rPr>
        <w:tab/>
        <w:t xml:space="preserve">126.  </w:t>
      </w:r>
      <w:r>
        <w:rPr>
          <w:rFonts w:hint="eastAsia"/>
        </w:rPr>
        <w:t>统计数据表明，</w:t>
      </w:r>
      <w:r>
        <w:rPr>
          <w:rFonts w:hint="eastAsia"/>
        </w:rPr>
        <w:t>1972</w:t>
      </w:r>
      <w:r>
        <w:rPr>
          <w:rFonts w:hint="eastAsia"/>
        </w:rPr>
        <w:t>年《平等工资法》在处理不那么明显的男女工资歧视，尤其在主要由妇女从事的职业领域的工资歧视上成效不大。为了对付继续存在的男女工资差距问题，于</w:t>
      </w:r>
      <w:r>
        <w:rPr>
          <w:rFonts w:hint="eastAsia"/>
        </w:rPr>
        <w:t>1990</w:t>
      </w:r>
      <w:r>
        <w:rPr>
          <w:rFonts w:hint="eastAsia"/>
        </w:rPr>
        <w:t>年通过了《工作平等法》。根据这项法律设立了工作平等委员会，要求具有一定规模的公司实行工作平等机会计划，并规定了雇员要求工资平等的申诉程序。</w:t>
      </w:r>
    </w:p>
    <w:p w:rsidR="00000000" w:rsidRDefault="00000000">
      <w:pPr>
        <w:rPr>
          <w:rFonts w:hint="eastAsia"/>
        </w:rPr>
      </w:pPr>
      <w:r>
        <w:rPr>
          <w:rFonts w:hint="eastAsia"/>
        </w:rPr>
        <w:tab/>
        <w:t xml:space="preserve">127.  </w:t>
      </w:r>
      <w:r>
        <w:rPr>
          <w:rFonts w:hint="eastAsia"/>
        </w:rPr>
        <w:t>在</w:t>
      </w:r>
      <w:r>
        <w:rPr>
          <w:rFonts w:hint="eastAsia"/>
        </w:rPr>
        <w:t>1990</w:t>
      </w:r>
      <w:r>
        <w:rPr>
          <w:rFonts w:hint="eastAsia"/>
        </w:rPr>
        <w:t>年大选后，新西兰取消了</w:t>
      </w:r>
      <w:r>
        <w:rPr>
          <w:rFonts w:hint="eastAsia"/>
        </w:rPr>
        <w:t>1990</w:t>
      </w:r>
      <w:r>
        <w:rPr>
          <w:rFonts w:hint="eastAsia"/>
        </w:rPr>
        <w:t>年《工作平等法》。政府认为，最好是通过自愿推动渐进的平等工作机会政策和做法，而不是通过法律规定的形式，落实平等工作机会原则，并推动在就业方面处于不利地位的妇女以及其他群体的利益。为促进这方面的工作，政府采取了以下两项办法。首先，于</w:t>
      </w:r>
      <w:r>
        <w:rPr>
          <w:rFonts w:hint="eastAsia"/>
        </w:rPr>
        <w:t>1991</w:t>
      </w:r>
      <w:r>
        <w:rPr>
          <w:rFonts w:hint="eastAsia"/>
        </w:rPr>
        <w:t>年设立了由私营部门和公共部门联合供资的平等工作机会信托基金，以便发展、推动和研究私营部门的平等工作机会政策和做法。该信托基金的主要目标是，推动将平等工作机会作为一项良好的管理工作。在</w:t>
      </w:r>
      <w:r>
        <w:rPr>
          <w:rFonts w:hint="eastAsia"/>
        </w:rPr>
        <w:t>1995</w:t>
      </w:r>
      <w:r>
        <w:rPr>
          <w:rFonts w:hint="eastAsia"/>
        </w:rPr>
        <w:t>年完成该信托基金审查工作之后，在</w:t>
      </w:r>
      <w:r>
        <w:rPr>
          <w:rFonts w:hint="eastAsia"/>
        </w:rPr>
        <w:t>1996</w:t>
      </w:r>
      <w:r>
        <w:rPr>
          <w:rFonts w:hint="eastAsia"/>
        </w:rPr>
        <w:t>年</w:t>
      </w:r>
      <w:r>
        <w:rPr>
          <w:rFonts w:hint="eastAsia"/>
        </w:rPr>
        <w:t>6</w:t>
      </w:r>
      <w:r>
        <w:rPr>
          <w:rFonts w:hint="eastAsia"/>
        </w:rPr>
        <w:t>月</w:t>
      </w:r>
      <w:r>
        <w:rPr>
          <w:rFonts w:hint="eastAsia"/>
        </w:rPr>
        <w:t>30</w:t>
      </w:r>
      <w:r>
        <w:rPr>
          <w:rFonts w:hint="eastAsia"/>
        </w:rPr>
        <w:t>日截止的财政年度中，政府向该信托基金提供了</w:t>
      </w:r>
      <w:r>
        <w:rPr>
          <w:rFonts w:hint="eastAsia"/>
        </w:rPr>
        <w:t>95,000</w:t>
      </w:r>
      <w:r>
        <w:rPr>
          <w:rFonts w:hint="eastAsia"/>
        </w:rPr>
        <w:t>新元，在</w:t>
      </w:r>
      <w:r>
        <w:rPr>
          <w:rFonts w:hint="eastAsia"/>
        </w:rPr>
        <w:t>1997</w:t>
      </w:r>
      <w:r>
        <w:rPr>
          <w:rFonts w:hint="eastAsia"/>
        </w:rPr>
        <w:t>年</w:t>
      </w:r>
      <w:r>
        <w:rPr>
          <w:rFonts w:hint="eastAsia"/>
        </w:rPr>
        <w:t>6</w:t>
      </w:r>
      <w:r>
        <w:rPr>
          <w:rFonts w:hint="eastAsia"/>
        </w:rPr>
        <w:t>月</w:t>
      </w:r>
      <w:r>
        <w:rPr>
          <w:rFonts w:hint="eastAsia"/>
        </w:rPr>
        <w:t>30</w:t>
      </w:r>
      <w:r>
        <w:rPr>
          <w:rFonts w:hint="eastAsia"/>
        </w:rPr>
        <w:t>日截止的财政年度中，政府捐助额增至</w:t>
      </w:r>
      <w:r>
        <w:rPr>
          <w:rFonts w:hint="eastAsia"/>
        </w:rPr>
        <w:t>445,000</w:t>
      </w:r>
      <w:r>
        <w:rPr>
          <w:rFonts w:hint="eastAsia"/>
        </w:rPr>
        <w:t>新元。</w:t>
      </w:r>
      <w:r>
        <w:rPr>
          <w:rFonts w:hint="eastAsia"/>
        </w:rPr>
        <w:t>1998</w:t>
      </w:r>
      <w:r>
        <w:rPr>
          <w:rFonts w:hint="eastAsia"/>
        </w:rPr>
        <w:t>年</w:t>
      </w:r>
      <w:r>
        <w:rPr>
          <w:rFonts w:hint="eastAsia"/>
        </w:rPr>
        <w:t>5</w:t>
      </w:r>
      <w:r>
        <w:rPr>
          <w:rFonts w:hint="eastAsia"/>
        </w:rPr>
        <w:t>月</w:t>
      </w:r>
      <w:r>
        <w:rPr>
          <w:rFonts w:hint="eastAsia"/>
        </w:rPr>
        <w:t>12</w:t>
      </w:r>
      <w:r>
        <w:rPr>
          <w:rFonts w:hint="eastAsia"/>
        </w:rPr>
        <w:t>日，有关方面宣布将提高向该信托基金的供资率，将政府与私营部门供资比率改为</w:t>
      </w:r>
      <w:r>
        <w:rPr>
          <w:rFonts w:hint="eastAsia"/>
        </w:rPr>
        <w:t>2</w:t>
      </w:r>
      <w:r>
        <w:rPr>
          <w:rFonts w:hint="eastAsia"/>
        </w:rPr>
        <w:t>：</w:t>
      </w:r>
      <w:r>
        <w:rPr>
          <w:rFonts w:hint="eastAsia"/>
        </w:rPr>
        <w:t xml:space="preserve">1, </w:t>
      </w:r>
      <w:r>
        <w:rPr>
          <w:rFonts w:hint="eastAsia"/>
        </w:rPr>
        <w:t>政府最高捐助额为</w:t>
      </w:r>
      <w:r>
        <w:rPr>
          <w:rFonts w:hint="eastAsia"/>
        </w:rPr>
        <w:t>445,000</w:t>
      </w:r>
      <w:r>
        <w:rPr>
          <w:rFonts w:hint="eastAsia"/>
        </w:rPr>
        <w:t>新元。在此之前，政府与私营部门供资比率为</w:t>
      </w:r>
      <w:r>
        <w:rPr>
          <w:rFonts w:hint="eastAsia"/>
        </w:rPr>
        <w:t>1</w:t>
      </w:r>
      <w:r>
        <w:rPr>
          <w:rFonts w:hint="eastAsia"/>
        </w:rPr>
        <w:t>：</w:t>
      </w:r>
      <w:r>
        <w:rPr>
          <w:rFonts w:hint="eastAsia"/>
        </w:rPr>
        <w:t xml:space="preserve">1, </w:t>
      </w:r>
      <w:r>
        <w:rPr>
          <w:rFonts w:hint="eastAsia"/>
        </w:rPr>
        <w:t>每方的最高供资额为</w:t>
      </w:r>
      <w:r>
        <w:rPr>
          <w:rFonts w:hint="eastAsia"/>
        </w:rPr>
        <w:t>445,000</w:t>
      </w:r>
      <w:r>
        <w:rPr>
          <w:rFonts w:hint="eastAsia"/>
        </w:rPr>
        <w:t>新元。</w:t>
      </w:r>
    </w:p>
    <w:p w:rsidR="00000000" w:rsidRDefault="00000000">
      <w:pPr>
        <w:rPr>
          <w:rFonts w:hint="eastAsia"/>
          <w:spacing w:val="8"/>
        </w:rPr>
      </w:pPr>
      <w:r>
        <w:rPr>
          <w:rFonts w:hint="eastAsia"/>
          <w:spacing w:val="8"/>
        </w:rPr>
        <w:tab/>
        <w:t xml:space="preserve">128.  </w:t>
      </w:r>
      <w:r>
        <w:rPr>
          <w:rFonts w:hint="eastAsia"/>
          <w:spacing w:val="8"/>
        </w:rPr>
        <w:t>其次，政府设立了平等工作机会竞争基金，以促进私营部门工作场所的平等工作机会方案和做法。将通过平等工作机会信托基金更广泛地向雇主和利益群体传播由该基金资助的关于编写平等工作机会材料的一些项目。还采取了若干措施鼓励公、私营部门的工作场所重视雇员的家庭生活。自这项基金设立以来，共向</w:t>
      </w:r>
      <w:r>
        <w:rPr>
          <w:rFonts w:hint="eastAsia"/>
          <w:spacing w:val="8"/>
        </w:rPr>
        <w:t>51</w:t>
      </w:r>
      <w:r>
        <w:rPr>
          <w:rFonts w:hint="eastAsia"/>
          <w:spacing w:val="8"/>
        </w:rPr>
        <w:t>个项目提供了资金，供资总额达</w:t>
      </w:r>
      <w:r>
        <w:rPr>
          <w:rFonts w:hint="eastAsia"/>
          <w:spacing w:val="8"/>
        </w:rPr>
        <w:t>2,019,892</w:t>
      </w:r>
      <w:r>
        <w:rPr>
          <w:rFonts w:hint="eastAsia"/>
          <w:spacing w:val="8"/>
        </w:rPr>
        <w:t>新元。这些项目取得了一系列成果，其中包括：录制录相带，在报刊杂志中刊登文章，编写小册子和材料汇编等；开展研究项目；举行教育研讨会；并为在公司中落实平等工作机会方案执行了改善工作场所项目。于</w:t>
      </w:r>
      <w:r>
        <w:rPr>
          <w:rFonts w:hint="eastAsia"/>
          <w:spacing w:val="8"/>
        </w:rPr>
        <w:t>1997</w:t>
      </w:r>
      <w:r>
        <w:rPr>
          <w:rFonts w:hint="eastAsia"/>
          <w:spacing w:val="8"/>
        </w:rPr>
        <w:t>年完成了对平等工作机会信托基金和平等工作机会竞争基金的效力和需求的审查工作。审查工作得出的总体结论是，这两项基金行之有效，人们需要其服务。另外，审查结果表明，这两项基金促进了政府劳工市场目标。</w:t>
      </w:r>
    </w:p>
    <w:p w:rsidR="00000000" w:rsidRDefault="00000000">
      <w:pPr>
        <w:rPr>
          <w:rFonts w:hint="eastAsia"/>
        </w:rPr>
      </w:pPr>
      <w:r>
        <w:rPr>
          <w:rFonts w:hint="eastAsia"/>
        </w:rPr>
        <w:tab/>
        <w:t xml:space="preserve">129.  </w:t>
      </w:r>
      <w:r>
        <w:rPr>
          <w:rFonts w:hint="eastAsia"/>
        </w:rPr>
        <w:t>关于工人同工同酬的这些以及其他问题，请参阅新西兰在国际劳工组织</w:t>
      </w:r>
      <w:r>
        <w:rPr>
          <w:rFonts w:hint="eastAsia"/>
        </w:rPr>
        <w:t>1951</w:t>
      </w:r>
      <w:r>
        <w:rPr>
          <w:rFonts w:hint="eastAsia"/>
        </w:rPr>
        <w:t>年《同酬公约》</w:t>
      </w:r>
      <w:r>
        <w:rPr>
          <w:rFonts w:hint="eastAsia"/>
        </w:rPr>
        <w:t>(</w:t>
      </w:r>
      <w:r>
        <w:rPr>
          <w:rFonts w:hint="eastAsia"/>
        </w:rPr>
        <w:t>第</w:t>
      </w:r>
      <w:r>
        <w:rPr>
          <w:rFonts w:hint="eastAsia"/>
        </w:rPr>
        <w:t>100</w:t>
      </w:r>
      <w:r>
        <w:rPr>
          <w:rFonts w:hint="eastAsia"/>
        </w:rPr>
        <w:t>号</w:t>
      </w:r>
      <w:r>
        <w:rPr>
          <w:rFonts w:hint="eastAsia"/>
        </w:rPr>
        <w:t>)</w:t>
      </w:r>
      <w:r>
        <w:rPr>
          <w:rFonts w:hint="eastAsia"/>
        </w:rPr>
        <w:t>下提交的</w:t>
      </w:r>
      <w:r>
        <w:rPr>
          <w:rFonts w:hint="eastAsia"/>
        </w:rPr>
        <w:t>1989</w:t>
      </w:r>
      <w:r>
        <w:rPr>
          <w:rFonts w:hint="eastAsia"/>
        </w:rPr>
        <w:t>年</w:t>
      </w:r>
      <w:r>
        <w:rPr>
          <w:rFonts w:hint="eastAsia"/>
        </w:rPr>
        <w:t>7</w:t>
      </w:r>
      <w:r>
        <w:rPr>
          <w:rFonts w:hint="eastAsia"/>
        </w:rPr>
        <w:t>月</w:t>
      </w:r>
      <w:r>
        <w:rPr>
          <w:rFonts w:hint="eastAsia"/>
        </w:rPr>
        <w:t>1</w:t>
      </w:r>
      <w:r>
        <w:rPr>
          <w:rFonts w:hint="eastAsia"/>
        </w:rPr>
        <w:t>日至</w:t>
      </w:r>
      <w:r>
        <w:rPr>
          <w:rFonts w:hint="eastAsia"/>
        </w:rPr>
        <w:t>1991</w:t>
      </w:r>
      <w:r>
        <w:rPr>
          <w:rFonts w:hint="eastAsia"/>
        </w:rPr>
        <w:t>年</w:t>
      </w:r>
      <w:r>
        <w:rPr>
          <w:rFonts w:hint="eastAsia"/>
        </w:rPr>
        <w:t>6</w:t>
      </w:r>
      <w:r>
        <w:rPr>
          <w:rFonts w:hint="eastAsia"/>
        </w:rPr>
        <w:t>月</w:t>
      </w:r>
      <w:r>
        <w:rPr>
          <w:rFonts w:hint="eastAsia"/>
        </w:rPr>
        <w:t>30</w:t>
      </w:r>
      <w:r>
        <w:rPr>
          <w:rFonts w:hint="eastAsia"/>
        </w:rPr>
        <w:t>日、</w:t>
      </w:r>
      <w:r>
        <w:rPr>
          <w:rFonts w:hint="eastAsia"/>
        </w:rPr>
        <w:t>1991</w:t>
      </w:r>
      <w:r>
        <w:rPr>
          <w:rFonts w:hint="eastAsia"/>
        </w:rPr>
        <w:t>年</w:t>
      </w:r>
      <w:r>
        <w:rPr>
          <w:rFonts w:hint="eastAsia"/>
        </w:rPr>
        <w:t>7</w:t>
      </w:r>
      <w:r>
        <w:rPr>
          <w:rFonts w:hint="eastAsia"/>
        </w:rPr>
        <w:t>月</w:t>
      </w:r>
      <w:r>
        <w:rPr>
          <w:rFonts w:hint="eastAsia"/>
        </w:rPr>
        <w:t>1</w:t>
      </w:r>
      <w:r>
        <w:rPr>
          <w:rFonts w:hint="eastAsia"/>
        </w:rPr>
        <w:t>日至</w:t>
      </w:r>
      <w:r>
        <w:rPr>
          <w:rFonts w:hint="eastAsia"/>
        </w:rPr>
        <w:t>1993</w:t>
      </w:r>
      <w:r>
        <w:rPr>
          <w:rFonts w:hint="eastAsia"/>
        </w:rPr>
        <w:t>年</w:t>
      </w:r>
      <w:r>
        <w:rPr>
          <w:rFonts w:hint="eastAsia"/>
        </w:rPr>
        <w:t>6</w:t>
      </w:r>
      <w:r>
        <w:rPr>
          <w:rFonts w:hint="eastAsia"/>
        </w:rPr>
        <w:t>月</w:t>
      </w:r>
      <w:r>
        <w:rPr>
          <w:rFonts w:hint="eastAsia"/>
        </w:rPr>
        <w:t>30</w:t>
      </w:r>
      <w:r>
        <w:rPr>
          <w:rFonts w:hint="eastAsia"/>
        </w:rPr>
        <w:t>日以及</w:t>
      </w:r>
      <w:r>
        <w:rPr>
          <w:rFonts w:hint="eastAsia"/>
        </w:rPr>
        <w:t>1993</w:t>
      </w:r>
      <w:r>
        <w:rPr>
          <w:rFonts w:hint="eastAsia"/>
        </w:rPr>
        <w:t>年</w:t>
      </w:r>
      <w:r>
        <w:rPr>
          <w:rFonts w:hint="eastAsia"/>
        </w:rPr>
        <w:t>7</w:t>
      </w:r>
      <w:r>
        <w:rPr>
          <w:rFonts w:hint="eastAsia"/>
        </w:rPr>
        <w:t>月</w:t>
      </w:r>
      <w:r>
        <w:rPr>
          <w:rFonts w:hint="eastAsia"/>
        </w:rPr>
        <w:t>1</w:t>
      </w:r>
      <w:r>
        <w:rPr>
          <w:rFonts w:hint="eastAsia"/>
        </w:rPr>
        <w:t>日至</w:t>
      </w:r>
      <w:r>
        <w:rPr>
          <w:rFonts w:hint="eastAsia"/>
        </w:rPr>
        <w:t>1996</w:t>
      </w:r>
      <w:r>
        <w:rPr>
          <w:rFonts w:hint="eastAsia"/>
        </w:rPr>
        <w:t>年</w:t>
      </w:r>
      <w:r>
        <w:rPr>
          <w:rFonts w:hint="eastAsia"/>
        </w:rPr>
        <w:t>6</w:t>
      </w:r>
      <w:r>
        <w:rPr>
          <w:rFonts w:hint="eastAsia"/>
        </w:rPr>
        <w:t>月</w:t>
      </w:r>
      <w:r>
        <w:rPr>
          <w:rFonts w:hint="eastAsia"/>
        </w:rPr>
        <w:t>30</w:t>
      </w:r>
      <w:r>
        <w:rPr>
          <w:rFonts w:hint="eastAsia"/>
        </w:rPr>
        <w:t>日情况报告。关于妇女同酬问题，请参阅《</w:t>
      </w:r>
      <w:r>
        <w:rPr>
          <w:rFonts w:hint="eastAsia"/>
        </w:rPr>
        <w:t>1998</w:t>
      </w:r>
      <w:r>
        <w:rPr>
          <w:rFonts w:hint="eastAsia"/>
        </w:rPr>
        <w:t>年劳工市场统计》中关于“雇员特点”的内容</w:t>
      </w:r>
      <w:r>
        <w:rPr>
          <w:rFonts w:hint="eastAsia"/>
        </w:rPr>
        <w:t>(</w:t>
      </w:r>
      <w:r>
        <w:rPr>
          <w:rFonts w:hint="eastAsia"/>
        </w:rPr>
        <w:t>见附件六</w:t>
      </w:r>
      <w:r>
        <w:rPr>
          <w:rFonts w:hint="eastAsia"/>
        </w:rPr>
        <w:t>)</w:t>
      </w:r>
      <w:r>
        <w:rPr>
          <w:rFonts w:hint="eastAsia"/>
        </w:rPr>
        <w:t>。</w:t>
      </w:r>
    </w:p>
    <w:p w:rsidR="00000000" w:rsidRDefault="00000000">
      <w:pPr>
        <w:pStyle w:val="Heading3"/>
        <w:spacing w:before="300" w:after="240"/>
        <w:rPr>
          <w:rFonts w:hint="eastAsia"/>
        </w:rPr>
      </w:pPr>
      <w:r>
        <w:rPr>
          <w:u w:val="none"/>
        </w:rPr>
        <w:t>E.</w:t>
      </w:r>
      <w:r>
        <w:rPr>
          <w:rFonts w:hint="eastAsia"/>
          <w:u w:val="none"/>
        </w:rPr>
        <w:t xml:space="preserve">  </w:t>
      </w:r>
      <w:r>
        <w:rPr>
          <w:rFonts w:hint="eastAsia"/>
        </w:rPr>
        <w:t>为促进客观评估工作表现而采取的措施</w:t>
      </w:r>
    </w:p>
    <w:p w:rsidR="00000000" w:rsidRDefault="00000000">
      <w:pPr>
        <w:rPr>
          <w:rFonts w:hint="eastAsia"/>
          <w:spacing w:val="8"/>
        </w:rPr>
      </w:pPr>
      <w:r>
        <w:rPr>
          <w:rFonts w:hint="eastAsia"/>
          <w:spacing w:val="8"/>
        </w:rPr>
        <w:tab/>
        <w:t xml:space="preserve">130.  </w:t>
      </w:r>
      <w:r>
        <w:rPr>
          <w:rFonts w:hint="eastAsia"/>
          <w:spacing w:val="8"/>
        </w:rPr>
        <w:t>政府于</w:t>
      </w:r>
      <w:r>
        <w:rPr>
          <w:rFonts w:hint="eastAsia"/>
          <w:spacing w:val="8"/>
        </w:rPr>
        <w:t>1991</w:t>
      </w:r>
      <w:r>
        <w:rPr>
          <w:rFonts w:hint="eastAsia"/>
          <w:spacing w:val="8"/>
        </w:rPr>
        <w:t>年</w:t>
      </w:r>
      <w:r>
        <w:rPr>
          <w:rFonts w:hint="eastAsia"/>
          <w:spacing w:val="8"/>
        </w:rPr>
        <w:t>(</w:t>
      </w:r>
      <w:r>
        <w:rPr>
          <w:rFonts w:hint="eastAsia"/>
          <w:spacing w:val="8"/>
        </w:rPr>
        <w:t>通过国家服务委员会</w:t>
      </w:r>
      <w:r>
        <w:rPr>
          <w:rFonts w:hint="eastAsia"/>
          <w:spacing w:val="8"/>
        </w:rPr>
        <w:t>)</w:t>
      </w:r>
      <w:r>
        <w:rPr>
          <w:rFonts w:hint="eastAsia"/>
          <w:spacing w:val="8"/>
        </w:rPr>
        <w:t>发表一本性别中立的工作表现评估手册，内容充实，题为《工作上的平等</w:t>
      </w:r>
      <w:r>
        <w:rPr>
          <w:rFonts w:hint="eastAsia"/>
          <w:spacing w:val="-40"/>
        </w:rPr>
        <w:t>——</w:t>
      </w:r>
      <w:r>
        <w:rPr>
          <w:spacing w:val="8"/>
        </w:rPr>
        <w:t xml:space="preserve"> </w:t>
      </w:r>
      <w:r>
        <w:rPr>
          <w:rFonts w:hint="eastAsia"/>
          <w:spacing w:val="8"/>
        </w:rPr>
        <w:t>别中立的工作表现评估方法》。该手册的编写经过和内容在</w:t>
      </w:r>
      <w:r>
        <w:rPr>
          <w:rFonts w:hint="eastAsia"/>
          <w:spacing w:val="8"/>
        </w:rPr>
        <w:t>1991</w:t>
      </w:r>
      <w:r>
        <w:rPr>
          <w:rFonts w:hint="eastAsia"/>
          <w:spacing w:val="8"/>
        </w:rPr>
        <w:t>年</w:t>
      </w:r>
      <w:r>
        <w:rPr>
          <w:rFonts w:hint="eastAsia"/>
          <w:spacing w:val="8"/>
        </w:rPr>
        <w:t>7</w:t>
      </w:r>
      <w:r>
        <w:rPr>
          <w:rFonts w:hint="eastAsia"/>
          <w:spacing w:val="8"/>
        </w:rPr>
        <w:t>月</w:t>
      </w:r>
      <w:r>
        <w:rPr>
          <w:rFonts w:hint="eastAsia"/>
          <w:spacing w:val="8"/>
        </w:rPr>
        <w:t>1</w:t>
      </w:r>
      <w:r>
        <w:rPr>
          <w:rFonts w:hint="eastAsia"/>
          <w:spacing w:val="8"/>
        </w:rPr>
        <w:t>日至</w:t>
      </w:r>
      <w:r>
        <w:rPr>
          <w:rFonts w:hint="eastAsia"/>
          <w:spacing w:val="8"/>
        </w:rPr>
        <w:t>1993</w:t>
      </w:r>
      <w:r>
        <w:rPr>
          <w:rFonts w:hint="eastAsia"/>
          <w:spacing w:val="8"/>
        </w:rPr>
        <w:t>年</w:t>
      </w:r>
      <w:r>
        <w:rPr>
          <w:rFonts w:hint="eastAsia"/>
          <w:spacing w:val="8"/>
        </w:rPr>
        <w:t>6</w:t>
      </w:r>
      <w:r>
        <w:rPr>
          <w:rFonts w:hint="eastAsia"/>
          <w:spacing w:val="8"/>
        </w:rPr>
        <w:t>月</w:t>
      </w:r>
      <w:r>
        <w:rPr>
          <w:rFonts w:hint="eastAsia"/>
          <w:spacing w:val="8"/>
        </w:rPr>
        <w:t>30</w:t>
      </w:r>
      <w:r>
        <w:rPr>
          <w:rFonts w:hint="eastAsia"/>
          <w:spacing w:val="8"/>
        </w:rPr>
        <w:t>日新西兰向国际劳工组织就《同工同酬公约》</w:t>
      </w:r>
      <w:r>
        <w:rPr>
          <w:rFonts w:hint="eastAsia"/>
          <w:spacing w:val="8"/>
        </w:rPr>
        <w:t>(1951</w:t>
      </w:r>
      <w:r>
        <w:rPr>
          <w:rFonts w:hint="eastAsia"/>
          <w:spacing w:val="8"/>
        </w:rPr>
        <w:t>年第</w:t>
      </w:r>
      <w:r>
        <w:rPr>
          <w:rFonts w:hint="eastAsia"/>
          <w:spacing w:val="8"/>
        </w:rPr>
        <w:t>100</w:t>
      </w:r>
      <w:r>
        <w:rPr>
          <w:rFonts w:hint="eastAsia"/>
          <w:spacing w:val="8"/>
        </w:rPr>
        <w:t>号</w:t>
      </w:r>
      <w:r>
        <w:rPr>
          <w:rFonts w:hint="eastAsia"/>
          <w:spacing w:val="8"/>
        </w:rPr>
        <w:t>)</w:t>
      </w:r>
      <w:r>
        <w:rPr>
          <w:rFonts w:hint="eastAsia"/>
          <w:spacing w:val="8"/>
        </w:rPr>
        <w:t>提交的报告中有详尽介绍。新西兰就同一公约于</w:t>
      </w:r>
      <w:r>
        <w:rPr>
          <w:rFonts w:hint="eastAsia"/>
          <w:spacing w:val="8"/>
        </w:rPr>
        <w:t>1993</w:t>
      </w:r>
      <w:r>
        <w:rPr>
          <w:rFonts w:hint="eastAsia"/>
          <w:spacing w:val="8"/>
        </w:rPr>
        <w:t>年</w:t>
      </w:r>
      <w:r>
        <w:rPr>
          <w:rFonts w:hint="eastAsia"/>
          <w:spacing w:val="8"/>
        </w:rPr>
        <w:t>7</w:t>
      </w:r>
      <w:r>
        <w:rPr>
          <w:rFonts w:hint="eastAsia"/>
          <w:spacing w:val="8"/>
        </w:rPr>
        <w:t>月</w:t>
      </w:r>
      <w:r>
        <w:rPr>
          <w:rFonts w:hint="eastAsia"/>
          <w:spacing w:val="8"/>
        </w:rPr>
        <w:t>1</w:t>
      </w:r>
      <w:r>
        <w:rPr>
          <w:rFonts w:hint="eastAsia"/>
          <w:spacing w:val="8"/>
        </w:rPr>
        <w:t>日至</w:t>
      </w:r>
      <w:r>
        <w:rPr>
          <w:rFonts w:hint="eastAsia"/>
          <w:spacing w:val="8"/>
        </w:rPr>
        <w:t xml:space="preserve"> 1996</w:t>
      </w:r>
      <w:r>
        <w:rPr>
          <w:rFonts w:hint="eastAsia"/>
          <w:spacing w:val="8"/>
        </w:rPr>
        <w:t>年</w:t>
      </w:r>
      <w:r>
        <w:rPr>
          <w:rFonts w:hint="eastAsia"/>
          <w:spacing w:val="8"/>
        </w:rPr>
        <w:t>6</w:t>
      </w:r>
      <w:r>
        <w:rPr>
          <w:rFonts w:hint="eastAsia"/>
          <w:spacing w:val="8"/>
        </w:rPr>
        <w:t>月</w:t>
      </w:r>
      <w:r>
        <w:rPr>
          <w:rFonts w:hint="eastAsia"/>
          <w:spacing w:val="8"/>
        </w:rPr>
        <w:t>30</w:t>
      </w:r>
      <w:r>
        <w:rPr>
          <w:rFonts w:hint="eastAsia"/>
          <w:spacing w:val="8"/>
        </w:rPr>
        <w:t>日提出的报告又提出以下进一步的评论：</w:t>
      </w:r>
    </w:p>
    <w:p w:rsidR="00000000" w:rsidRDefault="00000000">
      <w:pPr>
        <w:pStyle w:val="x"/>
        <w:spacing w:after="320" w:line="312" w:lineRule="auto"/>
        <w:ind w:left="1049" w:firstLine="527"/>
        <w:rPr>
          <w:rFonts w:hint="eastAsia"/>
        </w:rPr>
      </w:pPr>
      <w:r>
        <w:rPr>
          <w:rFonts w:hint="eastAsia"/>
        </w:rPr>
        <w:t>“</w:t>
      </w:r>
      <w:r>
        <w:rPr>
          <w:rFonts w:hint="eastAsia"/>
        </w:rPr>
        <w:t>1995</w:t>
      </w:r>
      <w:r>
        <w:rPr>
          <w:rFonts w:hint="eastAsia"/>
        </w:rPr>
        <w:t>年对新西兰实行工作表现评估制度的各大商业公司进行了一次调查，被调查者的个人答复要求保密。所有被调查者都表示，他们实行的制度是为了在一切领域尽可能消除不公平现象，“工作上平等”这一概念广为人知，被看作是对全面讨论工作表现评估技术的一种宝贵贡献。正如上文指出的，政府和政府赞助的各种机构都参与了推行平等就业机会和改进雇主态度的工作。这一工作使雇主把思想集中在需要完成的工作上，而不是去注意某一个具体的人或某一类型的人，从而有助于促进性别中立的工作评估。”</w:t>
      </w:r>
    </w:p>
    <w:p w:rsidR="00000000" w:rsidRDefault="00000000">
      <w:pPr>
        <w:pStyle w:val="Heading3"/>
        <w:spacing w:after="180"/>
        <w:rPr>
          <w:rFonts w:hint="eastAsia"/>
        </w:rPr>
      </w:pPr>
      <w:r>
        <w:rPr>
          <w:rFonts w:hint="eastAsia"/>
          <w:u w:val="none"/>
        </w:rPr>
        <w:t xml:space="preserve">F.  </w:t>
      </w:r>
      <w:r>
        <w:rPr>
          <w:rFonts w:hint="eastAsia"/>
        </w:rPr>
        <w:t>晋升机会平等</w:t>
      </w:r>
    </w:p>
    <w:p w:rsidR="00000000" w:rsidRDefault="00000000">
      <w:pPr>
        <w:rPr>
          <w:rFonts w:hint="eastAsia"/>
          <w:lang w:val="fr-CH"/>
        </w:rPr>
      </w:pPr>
      <w:r>
        <w:rPr>
          <w:rFonts w:hint="eastAsia"/>
          <w:spacing w:val="8"/>
        </w:rPr>
        <w:tab/>
        <w:t xml:space="preserve">131.  </w:t>
      </w:r>
      <w:r>
        <w:rPr>
          <w:rFonts w:hint="eastAsia"/>
          <w:spacing w:val="8"/>
        </w:rPr>
        <w:t>晋升机会平等的原则，其主要的法律基础在于新西兰</w:t>
      </w:r>
      <w:r>
        <w:rPr>
          <w:rFonts w:hint="eastAsia"/>
          <w:spacing w:val="8"/>
        </w:rPr>
        <w:t>1993</w:t>
      </w:r>
      <w:r>
        <w:rPr>
          <w:rFonts w:hint="eastAsia"/>
          <w:spacing w:val="8"/>
        </w:rPr>
        <w:t>年《人权法》的相应章节和</w:t>
      </w:r>
      <w:r>
        <w:rPr>
          <w:rFonts w:hint="eastAsia"/>
          <w:spacing w:val="8"/>
        </w:rPr>
        <w:t>1991</w:t>
      </w:r>
      <w:r>
        <w:rPr>
          <w:rFonts w:hint="eastAsia"/>
          <w:spacing w:val="8"/>
        </w:rPr>
        <w:t>年《就业合同法》。</w:t>
      </w:r>
      <w:r>
        <w:rPr>
          <w:rStyle w:val="EndnoteReference"/>
        </w:rPr>
        <w:endnoteReference w:id="13"/>
      </w:r>
      <w:r>
        <w:rPr>
          <w:rFonts w:hint="eastAsia"/>
          <w:spacing w:val="8"/>
        </w:rPr>
        <w:t xml:space="preserve"> </w:t>
      </w:r>
      <w:r>
        <w:rPr>
          <w:rFonts w:hint="eastAsia"/>
          <w:spacing w:val="8"/>
        </w:rPr>
        <w:t>后一法律条文对公共部门和私营部门同样适用。前一法案的禁止歧视条款适用于私营部门；但对公共部门活动也有影响，上</w:t>
      </w:r>
      <w:r>
        <w:rPr>
          <w:rFonts w:hint="eastAsia"/>
        </w:rPr>
        <w:t>文第</w:t>
      </w:r>
      <w:r>
        <w:rPr>
          <w:rFonts w:hint="eastAsia"/>
        </w:rPr>
        <w:t>77</w:t>
      </w:r>
      <w:r>
        <w:rPr>
          <w:rFonts w:hint="eastAsia"/>
        </w:rPr>
        <w:t>段已有介绍。</w:t>
      </w:r>
      <w:r>
        <w:rPr>
          <w:rFonts w:hint="eastAsia"/>
        </w:rPr>
        <w:t>1993</w:t>
      </w:r>
      <w:r>
        <w:rPr>
          <w:rFonts w:hint="eastAsia"/>
        </w:rPr>
        <w:t>年《人权法》第</w:t>
      </w:r>
      <w:r>
        <w:rPr>
          <w:rFonts w:hint="eastAsia"/>
        </w:rPr>
        <w:t>22</w:t>
      </w:r>
      <w:r>
        <w:rPr>
          <w:rFonts w:hint="eastAsia"/>
        </w:rPr>
        <w:t>节和</w:t>
      </w:r>
      <w:r>
        <w:rPr>
          <w:rFonts w:hint="eastAsia"/>
        </w:rPr>
        <w:t>1991</w:t>
      </w:r>
      <w:r>
        <w:rPr>
          <w:rFonts w:hint="eastAsia"/>
        </w:rPr>
        <w:t>年《就业合同法》第</w:t>
      </w:r>
      <w:r>
        <w:rPr>
          <w:rFonts w:hint="eastAsia"/>
        </w:rPr>
        <w:t>28</w:t>
      </w:r>
      <w:r>
        <w:rPr>
          <w:rFonts w:hint="eastAsia"/>
        </w:rPr>
        <w:t>节明文宣布：在晋升机会方面，不得以肤色、种族、性别或婚姻状况等因素为由，在与相同或大体相似条件下受雇用的其他雇员相比较下，对雇员实行歧视。第</w:t>
      </w:r>
      <w:r>
        <w:rPr>
          <w:rFonts w:hint="eastAsia"/>
        </w:rPr>
        <w:t>6</w:t>
      </w:r>
      <w:r>
        <w:rPr>
          <w:rFonts w:hint="eastAsia"/>
        </w:rPr>
        <w:t>条指出</w:t>
      </w:r>
      <w:r>
        <w:rPr>
          <w:rFonts w:hint="eastAsia"/>
        </w:rPr>
        <w:t>(</w:t>
      </w:r>
      <w:r>
        <w:rPr>
          <w:rFonts w:hint="eastAsia"/>
        </w:rPr>
        <w:t>上文第</w:t>
      </w:r>
      <w:r>
        <w:rPr>
          <w:rFonts w:hint="eastAsia"/>
        </w:rPr>
        <w:t>91-93</w:t>
      </w:r>
      <w:r>
        <w:rPr>
          <w:rFonts w:hint="eastAsia"/>
        </w:rPr>
        <w:t>段</w:t>
      </w:r>
      <w:r>
        <w:rPr>
          <w:rFonts w:hint="eastAsia"/>
        </w:rPr>
        <w:t>)</w:t>
      </w:r>
      <w:r>
        <w:rPr>
          <w:rFonts w:hint="eastAsia"/>
        </w:rPr>
        <w:t>，此种基础上的歧视行为受害雇员可以向人权委员会提出投诉，也可以由个人向就业法庭提起诉讼。看来，在就业中</w:t>
      </w:r>
      <w:r>
        <w:rPr>
          <w:rFonts w:hint="eastAsia"/>
        </w:rPr>
        <w:t>(</w:t>
      </w:r>
      <w:r>
        <w:rPr>
          <w:rFonts w:hint="eastAsia"/>
        </w:rPr>
        <w:t>通过歧视</w:t>
      </w:r>
      <w:r>
        <w:rPr>
          <w:rFonts w:hint="eastAsia"/>
        </w:rPr>
        <w:t>)</w:t>
      </w:r>
      <w:r>
        <w:rPr>
          <w:rFonts w:hint="eastAsia"/>
        </w:rPr>
        <w:t>不予晋升从而触犯上述法律的情事并不多见。但在审查期内，有效援用法律条文对付不予晋升的案例可以举出</w:t>
      </w:r>
      <w:r>
        <w:rPr>
          <w:rFonts w:hint="eastAsia"/>
          <w:u w:val="single"/>
        </w:rPr>
        <w:t>T</w:t>
      </w:r>
      <w:r>
        <w:rPr>
          <w:u w:val="single"/>
        </w:rPr>
        <w:t>rilford</w:t>
      </w:r>
      <w:r>
        <w:rPr>
          <w:rFonts w:hint="eastAsia"/>
          <w:u w:val="single"/>
        </w:rPr>
        <w:t>诉</w:t>
      </w:r>
      <w:r>
        <w:rPr>
          <w:rFonts w:hint="eastAsia"/>
          <w:u w:val="single"/>
        </w:rPr>
        <w:t>C</w:t>
      </w:r>
      <w:r>
        <w:rPr>
          <w:u w:val="single"/>
        </w:rPr>
        <w:t xml:space="preserve">ar </w:t>
      </w:r>
      <w:r>
        <w:rPr>
          <w:rFonts w:hint="eastAsia"/>
          <w:u w:val="single"/>
        </w:rPr>
        <w:t>H</w:t>
      </w:r>
      <w:r>
        <w:rPr>
          <w:u w:val="single"/>
        </w:rPr>
        <w:t xml:space="preserve">aulaways </w:t>
      </w:r>
      <w:r>
        <w:rPr>
          <w:rFonts w:hint="eastAsia"/>
          <w:u w:val="single"/>
        </w:rPr>
        <w:t>L</w:t>
      </w:r>
      <w:r>
        <w:rPr>
          <w:u w:val="single"/>
        </w:rPr>
        <w:t>td</w:t>
      </w:r>
      <w:r>
        <w:rPr>
          <w:rFonts w:hint="eastAsia"/>
        </w:rPr>
        <w:t>.</w:t>
      </w:r>
      <w:r>
        <w:rPr>
          <w:rFonts w:hint="eastAsia"/>
        </w:rPr>
        <w:t>一案。该案于</w:t>
      </w:r>
      <w:r>
        <w:rPr>
          <w:rFonts w:hint="eastAsia"/>
        </w:rPr>
        <w:t>1995</w:t>
      </w:r>
      <w:r>
        <w:rPr>
          <w:rFonts w:hint="eastAsia"/>
        </w:rPr>
        <w:t>年由就业法庭审理</w:t>
      </w:r>
      <w:r>
        <w:rPr>
          <w:rFonts w:hint="eastAsia"/>
        </w:rPr>
        <w:t>(1995</w:t>
      </w:r>
      <w:r>
        <w:rPr>
          <w:rFonts w:hint="eastAsia"/>
        </w:rPr>
        <w:t>年</w:t>
      </w:r>
      <w:r>
        <w:rPr>
          <w:rFonts w:hint="eastAsia"/>
        </w:rPr>
        <w:t>11</w:t>
      </w:r>
      <w:r>
        <w:rPr>
          <w:rFonts w:hint="eastAsia"/>
        </w:rPr>
        <w:t>月</w:t>
      </w:r>
      <w:r>
        <w:rPr>
          <w:rFonts w:hint="eastAsia"/>
        </w:rPr>
        <w:t>8</w:t>
      </w:r>
      <w:r>
        <w:rPr>
          <w:rFonts w:hint="eastAsia"/>
        </w:rPr>
        <w:t>日，</w:t>
      </w:r>
      <w:r>
        <w:rPr>
          <w:rFonts w:hint="eastAsia"/>
        </w:rPr>
        <w:t>CT 157/95)</w:t>
      </w:r>
      <w:r>
        <w:rPr>
          <w:rFonts w:hint="eastAsia"/>
        </w:rPr>
        <w:t>，后上诉到就业法院于</w:t>
      </w:r>
      <w:r>
        <w:rPr>
          <w:rFonts w:hint="eastAsia"/>
        </w:rPr>
        <w:t>1996</w:t>
      </w:r>
      <w:r>
        <w:rPr>
          <w:rFonts w:hint="eastAsia"/>
        </w:rPr>
        <w:t>年全体法官开庭审理</w:t>
      </w:r>
      <w:r>
        <w:rPr>
          <w:rFonts w:hint="eastAsia"/>
        </w:rPr>
        <w:t>([1996]2 ERNZ 351)</w:t>
      </w:r>
      <w:r>
        <w:rPr>
          <w:rFonts w:hint="eastAsia"/>
        </w:rPr>
        <w:t>。</w:t>
      </w:r>
      <w:r>
        <w:rPr>
          <w:rStyle w:val="EndnoteReference"/>
        </w:rPr>
        <w:endnoteReference w:id="14"/>
      </w:r>
      <w:r>
        <w:rPr>
          <w:rFonts w:hint="eastAsia"/>
        </w:rPr>
        <w:t xml:space="preserve"> </w:t>
      </w:r>
      <w:r>
        <w:rPr>
          <w:rFonts w:hint="eastAsia"/>
        </w:rPr>
        <w:t>此案中一位女性雇员未被考虑提升运输业的一位主管。她指称，她因性别遭歧视，在就业中无理地沦于不利地位。全体法官主张</w:t>
      </w:r>
      <w:r>
        <w:rPr>
          <w:rFonts w:hint="eastAsia"/>
        </w:rPr>
        <w:t>(G</w:t>
      </w:r>
      <w:r>
        <w:rPr>
          <w:lang w:val="fr-CH"/>
        </w:rPr>
        <w:t xml:space="preserve">oddard </w:t>
      </w:r>
      <w:r>
        <w:rPr>
          <w:rFonts w:hint="eastAsia"/>
        </w:rPr>
        <w:t>C</w:t>
      </w:r>
      <w:r>
        <w:t xml:space="preserve"> </w:t>
      </w:r>
      <w:r>
        <w:rPr>
          <w:rFonts w:hint="eastAsia"/>
        </w:rPr>
        <w:t>J</w:t>
      </w:r>
      <w:r>
        <w:t>.</w:t>
      </w:r>
      <w:r>
        <w:rPr>
          <w:rFonts w:hint="eastAsia"/>
        </w:rPr>
        <w:t>第</w:t>
      </w:r>
      <w:r>
        <w:rPr>
          <w:rFonts w:hint="eastAsia"/>
        </w:rPr>
        <w:t>353</w:t>
      </w:r>
      <w:r>
        <w:rPr>
          <w:rFonts w:hint="eastAsia"/>
        </w:rPr>
        <w:t>页，</w:t>
      </w:r>
      <w:r>
        <w:rPr>
          <w:rFonts w:hint="eastAsia"/>
        </w:rPr>
        <w:t>F</w:t>
      </w:r>
      <w:r>
        <w:rPr>
          <w:lang w:val="fr-CH"/>
        </w:rPr>
        <w:t xml:space="preserve">inigan </w:t>
      </w:r>
      <w:r>
        <w:rPr>
          <w:rFonts w:hint="eastAsia"/>
        </w:rPr>
        <w:t>J</w:t>
      </w:r>
      <w:r>
        <w:rPr>
          <w:rFonts w:hint="eastAsia"/>
        </w:rPr>
        <w:t>第</w:t>
      </w:r>
      <w:r>
        <w:rPr>
          <w:rFonts w:hint="eastAsia"/>
        </w:rPr>
        <w:t>354</w:t>
      </w:r>
      <w:r>
        <w:rPr>
          <w:rFonts w:hint="eastAsia"/>
        </w:rPr>
        <w:t>页</w:t>
      </w:r>
      <w:r>
        <w:rPr>
          <w:lang w:val="fr-CH"/>
        </w:rPr>
        <w:t>，</w:t>
      </w:r>
      <w:r>
        <w:rPr>
          <w:rFonts w:hint="eastAsia"/>
        </w:rPr>
        <w:t>P</w:t>
      </w:r>
      <w:r>
        <w:t xml:space="preserve">almer </w:t>
      </w:r>
      <w:r>
        <w:rPr>
          <w:rFonts w:hint="eastAsia"/>
        </w:rPr>
        <w:t>J</w:t>
      </w:r>
      <w:r>
        <w:rPr>
          <w:rFonts w:hint="eastAsia"/>
        </w:rPr>
        <w:t>第</w:t>
      </w:r>
      <w:r>
        <w:rPr>
          <w:rFonts w:hint="eastAsia"/>
        </w:rPr>
        <w:t>385</w:t>
      </w:r>
      <w:r>
        <w:rPr>
          <w:rFonts w:hint="eastAsia"/>
        </w:rPr>
        <w:t>页</w:t>
      </w:r>
      <w:r>
        <w:rPr>
          <w:rFonts w:hint="eastAsia"/>
          <w:lang w:val="fr-CH"/>
        </w:rPr>
        <w:t>)</w:t>
      </w:r>
      <w:r>
        <w:rPr>
          <w:rFonts w:hint="eastAsia"/>
          <w:lang w:val="fr-CH"/>
        </w:rPr>
        <w:t>，为了判定一雇员受到歧视，必须查明雇主的思想动机。法庭还必须寻找证据查明解雇与所指称的偏见之间存在因果关系，也就是说，必须证明该偏见确实是导致解雇的原因。</w:t>
      </w:r>
    </w:p>
    <w:p w:rsidR="00000000" w:rsidRDefault="00000000">
      <w:pPr>
        <w:spacing w:after="320"/>
        <w:rPr>
          <w:rFonts w:hint="eastAsia"/>
          <w:lang w:val="fr-CH"/>
        </w:rPr>
      </w:pPr>
      <w:r>
        <w:rPr>
          <w:rFonts w:hint="eastAsia"/>
          <w:lang w:val="fr-CH"/>
        </w:rPr>
        <w:tab/>
        <w:t xml:space="preserve">132.  </w:t>
      </w:r>
      <w:r>
        <w:rPr>
          <w:rFonts w:hint="eastAsia"/>
          <w:lang w:val="fr-CH"/>
        </w:rPr>
        <w:t>至于平等晋升原则实际上落实到何种程度，哪些类别的工人目前被剥夺了平等晋升机会，并不存在具体数据资料。在本报告所附的各项资料中，统计数字涉及各种职业各个工资水平上的人数、年龄、性别和种族，对之显然可以作出种种不同的解释，涉及平等晋升机会是否得到实现的准确结论难以作出。但很明显，最近对私营部门最高管理阶层的人员构成作过一番分析，表明尚有许多理由可以作出各种不同的分类。</w:t>
      </w:r>
    </w:p>
    <w:p w:rsidR="00000000" w:rsidRDefault="00000000">
      <w:pPr>
        <w:pStyle w:val="Heading3"/>
        <w:rPr>
          <w:rFonts w:hint="eastAsia"/>
          <w:u w:val="none"/>
          <w:lang w:val="fr-CH"/>
        </w:rPr>
      </w:pPr>
      <w:r>
        <w:rPr>
          <w:rFonts w:hint="eastAsia"/>
          <w:lang w:val="fr-CH"/>
        </w:rPr>
        <w:t>受调查单位管理层最高三级人员比例</w:t>
      </w:r>
      <w:r>
        <w:rPr>
          <w:lang w:val="fr-CH"/>
        </w:rPr>
        <w:br/>
      </w:r>
      <w:r>
        <w:rPr>
          <w:rFonts w:hint="eastAsia"/>
          <w:u w:val="none"/>
          <w:lang w:val="fr-CH"/>
        </w:rPr>
        <w:t>(</w:t>
      </w:r>
      <w:r>
        <w:rPr>
          <w:rFonts w:hint="eastAsia"/>
          <w:lang w:val="fr-CH"/>
        </w:rPr>
        <w:t>括号内为占新西兰人口的百分比</w:t>
      </w:r>
      <w:r>
        <w:rPr>
          <w:rFonts w:hint="eastAsia"/>
          <w:u w:val="none"/>
          <w:lang w:val="fr-CH"/>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5"/>
        <w:gridCol w:w="1595"/>
        <w:gridCol w:w="1595"/>
        <w:gridCol w:w="1595"/>
        <w:gridCol w:w="1595"/>
      </w:tblGrid>
      <w:tr w:rsidR="00000000">
        <w:tblPrEx>
          <w:tblCellMar>
            <w:top w:w="0" w:type="dxa"/>
            <w:bottom w:w="0" w:type="dxa"/>
          </w:tblCellMar>
        </w:tblPrEx>
        <w:tc>
          <w:tcPr>
            <w:tcW w:w="1595" w:type="dxa"/>
          </w:tcPr>
          <w:p w:rsidR="00000000" w:rsidRDefault="00000000">
            <w:pPr>
              <w:spacing w:before="120" w:after="120" w:line="264" w:lineRule="auto"/>
              <w:jc w:val="center"/>
              <w:rPr>
                <w:rFonts w:hint="eastAsia"/>
                <w:sz w:val="21"/>
                <w:lang w:val="fr-CH"/>
              </w:rPr>
            </w:pPr>
            <w:r>
              <w:rPr>
                <w:rFonts w:hint="eastAsia"/>
                <w:sz w:val="21"/>
                <w:lang w:val="fr-CH"/>
              </w:rPr>
              <w:t>妇</w:t>
            </w:r>
            <w:r>
              <w:rPr>
                <w:rFonts w:hint="eastAsia"/>
                <w:sz w:val="21"/>
                <w:lang w:val="fr-CH"/>
              </w:rPr>
              <w:t xml:space="preserve">  </w:t>
            </w:r>
            <w:r>
              <w:rPr>
                <w:rFonts w:hint="eastAsia"/>
                <w:sz w:val="21"/>
                <w:lang w:val="fr-CH"/>
              </w:rPr>
              <w:t>女</w:t>
            </w:r>
          </w:p>
        </w:tc>
        <w:tc>
          <w:tcPr>
            <w:tcW w:w="1595" w:type="dxa"/>
          </w:tcPr>
          <w:p w:rsidR="00000000" w:rsidRDefault="00000000">
            <w:pPr>
              <w:spacing w:before="120" w:after="120" w:line="264" w:lineRule="auto"/>
              <w:jc w:val="center"/>
              <w:rPr>
                <w:rFonts w:hint="eastAsia"/>
                <w:sz w:val="21"/>
                <w:lang w:val="fr-CH"/>
              </w:rPr>
            </w:pPr>
            <w:r>
              <w:rPr>
                <w:rFonts w:hint="eastAsia"/>
                <w:sz w:val="21"/>
                <w:lang w:val="fr-CH"/>
              </w:rPr>
              <w:t>毛利人</w:t>
            </w:r>
          </w:p>
        </w:tc>
        <w:tc>
          <w:tcPr>
            <w:tcW w:w="1595" w:type="dxa"/>
          </w:tcPr>
          <w:p w:rsidR="00000000" w:rsidRDefault="00000000">
            <w:pPr>
              <w:spacing w:before="120" w:after="120" w:line="264" w:lineRule="auto"/>
              <w:jc w:val="center"/>
              <w:rPr>
                <w:rFonts w:hint="eastAsia"/>
                <w:sz w:val="21"/>
                <w:lang w:val="fr-CH"/>
              </w:rPr>
            </w:pPr>
            <w:r>
              <w:rPr>
                <w:rFonts w:hint="eastAsia"/>
                <w:sz w:val="21"/>
                <w:lang w:val="fr-CH"/>
              </w:rPr>
              <w:t>太平洋岛民</w:t>
            </w:r>
          </w:p>
        </w:tc>
        <w:tc>
          <w:tcPr>
            <w:tcW w:w="1595" w:type="dxa"/>
          </w:tcPr>
          <w:p w:rsidR="00000000" w:rsidRDefault="00000000">
            <w:pPr>
              <w:spacing w:before="120" w:after="120" w:line="264" w:lineRule="auto"/>
              <w:jc w:val="center"/>
              <w:rPr>
                <w:rFonts w:hint="eastAsia"/>
                <w:sz w:val="21"/>
                <w:lang w:val="fr-CH"/>
              </w:rPr>
            </w:pPr>
            <w:r>
              <w:rPr>
                <w:rFonts w:hint="eastAsia"/>
                <w:sz w:val="21"/>
                <w:lang w:val="fr-CH"/>
              </w:rPr>
              <w:t>亚</w:t>
            </w:r>
            <w:r>
              <w:rPr>
                <w:rFonts w:hint="eastAsia"/>
                <w:sz w:val="21"/>
                <w:lang w:val="fr-CH"/>
              </w:rPr>
              <w:t xml:space="preserve">  </w:t>
            </w:r>
            <w:r>
              <w:rPr>
                <w:rFonts w:hint="eastAsia"/>
                <w:sz w:val="21"/>
                <w:lang w:val="fr-CH"/>
              </w:rPr>
              <w:t>裔</w:t>
            </w:r>
          </w:p>
        </w:tc>
        <w:tc>
          <w:tcPr>
            <w:tcW w:w="1595" w:type="dxa"/>
          </w:tcPr>
          <w:p w:rsidR="00000000" w:rsidRDefault="00000000">
            <w:pPr>
              <w:spacing w:before="120" w:after="120" w:line="264" w:lineRule="auto"/>
              <w:jc w:val="center"/>
              <w:rPr>
                <w:rFonts w:hint="eastAsia"/>
                <w:sz w:val="21"/>
                <w:lang w:val="fr-CH"/>
              </w:rPr>
            </w:pPr>
            <w:r>
              <w:rPr>
                <w:rFonts w:hint="eastAsia"/>
                <w:sz w:val="21"/>
                <w:lang w:val="fr-CH"/>
              </w:rPr>
              <w:t>其他种族</w:t>
            </w:r>
          </w:p>
        </w:tc>
        <w:tc>
          <w:tcPr>
            <w:tcW w:w="1595" w:type="dxa"/>
          </w:tcPr>
          <w:p w:rsidR="00000000" w:rsidRDefault="00000000">
            <w:pPr>
              <w:spacing w:before="120" w:after="120" w:line="264" w:lineRule="auto"/>
              <w:jc w:val="center"/>
              <w:rPr>
                <w:rFonts w:hint="eastAsia"/>
                <w:sz w:val="21"/>
                <w:lang w:val="fr-CH"/>
              </w:rPr>
            </w:pPr>
            <w:r>
              <w:rPr>
                <w:rFonts w:hint="eastAsia"/>
                <w:sz w:val="21"/>
                <w:lang w:val="fr-CH"/>
              </w:rPr>
              <w:t>残疾人</w:t>
            </w:r>
          </w:p>
        </w:tc>
      </w:tr>
      <w:tr w:rsidR="00000000">
        <w:tblPrEx>
          <w:tblCellMar>
            <w:top w:w="0" w:type="dxa"/>
            <w:bottom w:w="0" w:type="dxa"/>
          </w:tblCellMar>
        </w:tblPrEx>
        <w:tc>
          <w:tcPr>
            <w:tcW w:w="1595" w:type="dxa"/>
          </w:tcPr>
          <w:p w:rsidR="00000000" w:rsidRDefault="00000000">
            <w:pPr>
              <w:spacing w:line="264" w:lineRule="auto"/>
              <w:ind w:right="283"/>
              <w:jc w:val="right"/>
              <w:rPr>
                <w:rFonts w:hint="eastAsia"/>
                <w:sz w:val="21"/>
                <w:lang w:val="fr-CH"/>
              </w:rPr>
            </w:pPr>
            <w:r>
              <w:rPr>
                <w:rFonts w:hint="eastAsia"/>
                <w:sz w:val="21"/>
                <w:lang w:val="fr-CH"/>
              </w:rPr>
              <w:t>24.6%</w:t>
            </w:r>
          </w:p>
          <w:p w:rsidR="00000000" w:rsidRDefault="00000000">
            <w:pPr>
              <w:spacing w:line="264" w:lineRule="auto"/>
              <w:ind w:right="283"/>
              <w:jc w:val="right"/>
              <w:rPr>
                <w:rFonts w:hint="eastAsia"/>
                <w:sz w:val="21"/>
                <w:lang w:val="fr-CH"/>
              </w:rPr>
            </w:pPr>
            <w:r>
              <w:rPr>
                <w:rFonts w:hint="eastAsia"/>
                <w:sz w:val="21"/>
                <w:lang w:val="fr-CH"/>
              </w:rPr>
              <w:t>（</w:t>
            </w:r>
            <w:r>
              <w:rPr>
                <w:rFonts w:hint="eastAsia"/>
                <w:sz w:val="21"/>
                <w:lang w:val="fr-CH"/>
              </w:rPr>
              <w:t>50.9%)</w:t>
            </w:r>
          </w:p>
        </w:tc>
        <w:tc>
          <w:tcPr>
            <w:tcW w:w="1595" w:type="dxa"/>
          </w:tcPr>
          <w:p w:rsidR="00000000" w:rsidRDefault="00000000">
            <w:pPr>
              <w:spacing w:line="264" w:lineRule="auto"/>
              <w:ind w:right="283"/>
              <w:jc w:val="right"/>
              <w:rPr>
                <w:rFonts w:hint="eastAsia"/>
                <w:sz w:val="21"/>
                <w:lang w:val="fr-CH"/>
              </w:rPr>
            </w:pPr>
            <w:r>
              <w:rPr>
                <w:rFonts w:hint="eastAsia"/>
                <w:sz w:val="21"/>
                <w:lang w:val="fr-CH"/>
              </w:rPr>
              <w:t>2.8%</w:t>
            </w:r>
          </w:p>
          <w:p w:rsidR="00000000" w:rsidRDefault="00000000">
            <w:pPr>
              <w:spacing w:line="264" w:lineRule="auto"/>
              <w:ind w:right="283"/>
              <w:jc w:val="right"/>
              <w:rPr>
                <w:rFonts w:hint="eastAsia"/>
                <w:sz w:val="21"/>
                <w:lang w:val="fr-CH"/>
              </w:rPr>
            </w:pPr>
            <w:r>
              <w:rPr>
                <w:rFonts w:hint="eastAsia"/>
                <w:sz w:val="21"/>
                <w:lang w:val="fr-CH"/>
              </w:rPr>
              <w:t>(14.5%)</w:t>
            </w:r>
          </w:p>
        </w:tc>
        <w:tc>
          <w:tcPr>
            <w:tcW w:w="1595" w:type="dxa"/>
          </w:tcPr>
          <w:p w:rsidR="00000000" w:rsidRDefault="00000000">
            <w:pPr>
              <w:spacing w:line="264" w:lineRule="auto"/>
              <w:ind w:right="283"/>
              <w:jc w:val="right"/>
              <w:rPr>
                <w:rFonts w:hint="eastAsia"/>
                <w:sz w:val="21"/>
                <w:lang w:val="fr-CH"/>
              </w:rPr>
            </w:pPr>
            <w:r>
              <w:rPr>
                <w:rFonts w:hint="eastAsia"/>
                <w:sz w:val="21"/>
                <w:lang w:val="fr-CH"/>
              </w:rPr>
              <w:t>0.7%</w:t>
            </w:r>
          </w:p>
          <w:p w:rsidR="00000000" w:rsidRDefault="00000000">
            <w:pPr>
              <w:spacing w:line="264" w:lineRule="auto"/>
              <w:ind w:right="283"/>
              <w:jc w:val="right"/>
              <w:rPr>
                <w:rFonts w:hint="eastAsia"/>
                <w:sz w:val="21"/>
                <w:lang w:val="fr-CH"/>
              </w:rPr>
            </w:pPr>
            <w:r>
              <w:rPr>
                <w:rFonts w:hint="eastAsia"/>
                <w:sz w:val="21"/>
                <w:lang w:val="fr-CH"/>
              </w:rPr>
              <w:t>(5.6%)</w:t>
            </w:r>
          </w:p>
        </w:tc>
        <w:tc>
          <w:tcPr>
            <w:tcW w:w="1595" w:type="dxa"/>
          </w:tcPr>
          <w:p w:rsidR="00000000" w:rsidRDefault="00000000">
            <w:pPr>
              <w:spacing w:line="264" w:lineRule="auto"/>
              <w:ind w:right="283"/>
              <w:jc w:val="right"/>
              <w:rPr>
                <w:rFonts w:hint="eastAsia"/>
                <w:sz w:val="21"/>
                <w:lang w:val="fr-CH"/>
              </w:rPr>
            </w:pPr>
            <w:r>
              <w:rPr>
                <w:rFonts w:hint="eastAsia"/>
                <w:sz w:val="21"/>
                <w:lang w:val="fr-CH"/>
              </w:rPr>
              <w:t>1.2%</w:t>
            </w:r>
          </w:p>
          <w:p w:rsidR="00000000" w:rsidRDefault="00000000">
            <w:pPr>
              <w:spacing w:line="264" w:lineRule="auto"/>
              <w:ind w:right="283"/>
              <w:jc w:val="right"/>
              <w:rPr>
                <w:rFonts w:hint="eastAsia"/>
                <w:sz w:val="21"/>
                <w:lang w:val="fr-CH"/>
              </w:rPr>
            </w:pPr>
            <w:r>
              <w:rPr>
                <w:rFonts w:hint="eastAsia"/>
                <w:sz w:val="21"/>
                <w:lang w:val="fr-CH"/>
              </w:rPr>
              <w:t>(5%)</w:t>
            </w:r>
          </w:p>
        </w:tc>
        <w:tc>
          <w:tcPr>
            <w:tcW w:w="1595" w:type="dxa"/>
          </w:tcPr>
          <w:p w:rsidR="00000000" w:rsidRDefault="00000000">
            <w:pPr>
              <w:spacing w:line="264" w:lineRule="auto"/>
              <w:ind w:right="283"/>
              <w:jc w:val="right"/>
              <w:rPr>
                <w:rFonts w:hint="eastAsia"/>
                <w:sz w:val="21"/>
                <w:lang w:val="fr-CH"/>
              </w:rPr>
            </w:pPr>
            <w:r>
              <w:rPr>
                <w:rFonts w:hint="eastAsia"/>
                <w:sz w:val="21"/>
                <w:lang w:val="fr-CH"/>
              </w:rPr>
              <w:t>1.4%</w:t>
            </w:r>
          </w:p>
          <w:p w:rsidR="00000000" w:rsidRDefault="00000000">
            <w:pPr>
              <w:spacing w:line="264" w:lineRule="auto"/>
              <w:ind w:right="283"/>
              <w:jc w:val="right"/>
              <w:rPr>
                <w:rFonts w:hint="eastAsia"/>
                <w:sz w:val="21"/>
                <w:lang w:val="fr-CH"/>
              </w:rPr>
            </w:pPr>
            <w:r>
              <w:rPr>
                <w:rFonts w:hint="eastAsia"/>
                <w:sz w:val="21"/>
                <w:lang w:val="fr-CH"/>
              </w:rPr>
              <w:t>(3%)</w:t>
            </w:r>
          </w:p>
        </w:tc>
        <w:tc>
          <w:tcPr>
            <w:tcW w:w="1595" w:type="dxa"/>
          </w:tcPr>
          <w:p w:rsidR="00000000" w:rsidRDefault="00000000">
            <w:pPr>
              <w:spacing w:line="264" w:lineRule="auto"/>
              <w:ind w:right="283"/>
              <w:jc w:val="right"/>
              <w:rPr>
                <w:rFonts w:hint="eastAsia"/>
                <w:sz w:val="21"/>
                <w:lang w:val="fr-CH"/>
              </w:rPr>
            </w:pPr>
            <w:r>
              <w:rPr>
                <w:rFonts w:hint="eastAsia"/>
                <w:sz w:val="21"/>
                <w:lang w:val="fr-CH"/>
              </w:rPr>
              <w:t>0.8%</w:t>
            </w:r>
          </w:p>
          <w:p w:rsidR="00000000" w:rsidRDefault="00000000">
            <w:pPr>
              <w:spacing w:line="264" w:lineRule="auto"/>
              <w:ind w:right="283"/>
              <w:jc w:val="right"/>
              <w:rPr>
                <w:rFonts w:hint="eastAsia"/>
                <w:sz w:val="21"/>
                <w:lang w:val="fr-CH"/>
              </w:rPr>
            </w:pPr>
            <w:r>
              <w:rPr>
                <w:rFonts w:hint="eastAsia"/>
                <w:sz w:val="21"/>
                <w:lang w:val="fr-CH"/>
              </w:rPr>
              <w:t>(22%)</w:t>
            </w:r>
          </w:p>
        </w:tc>
      </w:tr>
    </w:tbl>
    <w:p w:rsidR="00000000" w:rsidRDefault="00000000">
      <w:pPr>
        <w:jc w:val="right"/>
        <w:rPr>
          <w:rFonts w:hint="eastAsia"/>
          <w:lang w:val="fr-CH"/>
        </w:rPr>
      </w:pPr>
    </w:p>
    <w:p w:rsidR="00000000" w:rsidRDefault="00000000">
      <w:pPr>
        <w:rPr>
          <w:rFonts w:hint="eastAsia"/>
          <w:lang w:val="fr-CH"/>
        </w:rPr>
      </w:pPr>
      <w:r>
        <w:rPr>
          <w:rFonts w:hint="eastAsia"/>
          <w:lang w:val="fr-CH"/>
        </w:rPr>
        <w:t>以上数据引自平等工作机会信托基金于</w:t>
      </w:r>
      <w:r>
        <w:rPr>
          <w:rFonts w:hint="eastAsia"/>
          <w:lang w:val="fr-CH"/>
        </w:rPr>
        <w:t>1998</w:t>
      </w:r>
      <w:r>
        <w:rPr>
          <w:rFonts w:hint="eastAsia"/>
          <w:lang w:val="fr-CH"/>
        </w:rPr>
        <w:t>年</w:t>
      </w:r>
      <w:r>
        <w:rPr>
          <w:rFonts w:hint="eastAsia"/>
          <w:lang w:val="fr-CH"/>
        </w:rPr>
        <w:t>11</w:t>
      </w:r>
      <w:r>
        <w:rPr>
          <w:rFonts w:hint="eastAsia"/>
          <w:lang w:val="fr-CH"/>
        </w:rPr>
        <w:t>月公布的指数摘要，上文第</w:t>
      </w:r>
      <w:r>
        <w:rPr>
          <w:rFonts w:hint="eastAsia"/>
          <w:lang w:val="fr-CH"/>
        </w:rPr>
        <w:t>127</w:t>
      </w:r>
      <w:r>
        <w:rPr>
          <w:rFonts w:hint="eastAsia"/>
          <w:lang w:val="fr-CH"/>
        </w:rPr>
        <w:t>段，得自对</w:t>
      </w:r>
      <w:r>
        <w:rPr>
          <w:rFonts w:hint="eastAsia"/>
          <w:lang w:val="fr-CH"/>
        </w:rPr>
        <w:t>1,784</w:t>
      </w:r>
      <w:r>
        <w:rPr>
          <w:rFonts w:hint="eastAsia"/>
          <w:lang w:val="fr-CH"/>
        </w:rPr>
        <w:t>个单位的调查，其中大部分有雇员</w:t>
      </w:r>
      <w:r>
        <w:rPr>
          <w:rFonts w:hint="eastAsia"/>
          <w:lang w:val="fr-CH"/>
        </w:rPr>
        <w:t>50</w:t>
      </w:r>
      <w:r>
        <w:rPr>
          <w:rFonts w:hint="eastAsia"/>
          <w:lang w:val="fr-CH"/>
        </w:rPr>
        <w:t>人以上。</w:t>
      </w:r>
    </w:p>
    <w:p w:rsidR="00000000" w:rsidRDefault="00000000">
      <w:pPr>
        <w:rPr>
          <w:rFonts w:hint="eastAsia"/>
          <w:lang w:val="fr-CH"/>
        </w:rPr>
      </w:pPr>
      <w:r>
        <w:rPr>
          <w:rFonts w:hint="eastAsia"/>
          <w:lang w:val="fr-CH"/>
        </w:rPr>
        <w:tab/>
        <w:t xml:space="preserve">133.  </w:t>
      </w:r>
      <w:r>
        <w:rPr>
          <w:rFonts w:hint="eastAsia"/>
          <w:lang w:val="fr-CH"/>
        </w:rPr>
        <w:t>至于公共部门，也有平等就业机会</w:t>
      </w:r>
      <w:r>
        <w:rPr>
          <w:rFonts w:hint="eastAsia"/>
          <w:lang w:val="fr-CH"/>
        </w:rPr>
        <w:t>(</w:t>
      </w:r>
      <w:r>
        <w:rPr>
          <w:rFonts w:hint="eastAsia"/>
          <w:lang w:val="fr-CH"/>
        </w:rPr>
        <w:t>包括晋升机会</w:t>
      </w:r>
      <w:r>
        <w:rPr>
          <w:rFonts w:hint="eastAsia"/>
          <w:lang w:val="fr-CH"/>
        </w:rPr>
        <w:t>)</w:t>
      </w:r>
      <w:r>
        <w:rPr>
          <w:rFonts w:hint="eastAsia"/>
          <w:lang w:val="fr-CH"/>
        </w:rPr>
        <w:t>调查结果的资料可供使用，这是根据</w:t>
      </w:r>
      <w:r>
        <w:rPr>
          <w:rFonts w:hint="eastAsia"/>
          <w:lang w:val="fr-CH"/>
        </w:rPr>
        <w:t>1988</w:t>
      </w:r>
      <w:r>
        <w:rPr>
          <w:rFonts w:hint="eastAsia"/>
          <w:lang w:val="fr-CH"/>
        </w:rPr>
        <w:t>年《国家部门法》对国家各部对各级行政负责人提出“做一个好雇主”的要求而实行的政策。新西兰就国际劳工组织《同工同酬公约》</w:t>
      </w:r>
      <w:r>
        <w:rPr>
          <w:rFonts w:hint="eastAsia"/>
          <w:lang w:val="fr-CH"/>
        </w:rPr>
        <w:t>(1951</w:t>
      </w:r>
      <w:r>
        <w:rPr>
          <w:rFonts w:hint="eastAsia"/>
          <w:lang w:val="fr-CH"/>
        </w:rPr>
        <w:t>年第</w:t>
      </w:r>
      <w:r>
        <w:rPr>
          <w:rFonts w:hint="eastAsia"/>
          <w:lang w:val="fr-CH"/>
        </w:rPr>
        <w:t>100</w:t>
      </w:r>
      <w:r>
        <w:rPr>
          <w:rFonts w:hint="eastAsia"/>
          <w:lang w:val="fr-CH"/>
        </w:rPr>
        <w:t>号</w:t>
      </w:r>
      <w:r>
        <w:rPr>
          <w:rFonts w:hint="eastAsia"/>
          <w:lang w:val="fr-CH"/>
        </w:rPr>
        <w:t>)</w:t>
      </w:r>
      <w:r>
        <w:rPr>
          <w:rFonts w:hint="eastAsia"/>
          <w:lang w:val="fr-CH"/>
        </w:rPr>
        <w:t>对</w:t>
      </w:r>
      <w:r>
        <w:rPr>
          <w:rFonts w:hint="eastAsia"/>
          <w:lang w:val="fr-CH"/>
        </w:rPr>
        <w:t>1993</w:t>
      </w:r>
      <w:r>
        <w:rPr>
          <w:rFonts w:hint="eastAsia"/>
          <w:lang w:val="fr-CH"/>
        </w:rPr>
        <w:t>年</w:t>
      </w:r>
      <w:r>
        <w:rPr>
          <w:rFonts w:hint="eastAsia"/>
          <w:lang w:val="fr-CH"/>
        </w:rPr>
        <w:t>7</w:t>
      </w:r>
      <w:r>
        <w:rPr>
          <w:rFonts w:hint="eastAsia"/>
          <w:lang w:val="fr-CH"/>
        </w:rPr>
        <w:t>月</w:t>
      </w:r>
      <w:r>
        <w:rPr>
          <w:rFonts w:hint="eastAsia"/>
          <w:lang w:val="fr-CH"/>
        </w:rPr>
        <w:t>1</w:t>
      </w:r>
      <w:r>
        <w:rPr>
          <w:rFonts w:hint="eastAsia"/>
          <w:lang w:val="fr-CH"/>
        </w:rPr>
        <w:t>日至</w:t>
      </w:r>
      <w:r>
        <w:rPr>
          <w:rFonts w:hint="eastAsia"/>
          <w:lang w:val="fr-CH"/>
        </w:rPr>
        <w:t>1996</w:t>
      </w:r>
      <w:r>
        <w:rPr>
          <w:rFonts w:hint="eastAsia"/>
          <w:lang w:val="fr-CH"/>
        </w:rPr>
        <w:t>年</w:t>
      </w:r>
      <w:r>
        <w:rPr>
          <w:rFonts w:hint="eastAsia"/>
          <w:lang w:val="fr-CH"/>
        </w:rPr>
        <w:t>6</w:t>
      </w:r>
      <w:r>
        <w:rPr>
          <w:rFonts w:hint="eastAsia"/>
          <w:lang w:val="fr-CH"/>
        </w:rPr>
        <w:t>月</w:t>
      </w:r>
      <w:r>
        <w:rPr>
          <w:rFonts w:hint="eastAsia"/>
          <w:lang w:val="fr-CH"/>
        </w:rPr>
        <w:t>30</w:t>
      </w:r>
      <w:r>
        <w:rPr>
          <w:rFonts w:hint="eastAsia"/>
          <w:lang w:val="fr-CH"/>
        </w:rPr>
        <w:t>日所作报告的相关摘录：</w:t>
      </w:r>
    </w:p>
    <w:p w:rsidR="00000000" w:rsidRDefault="00000000">
      <w:pPr>
        <w:ind w:left="1050"/>
        <w:rPr>
          <w:rFonts w:hint="eastAsia"/>
          <w:lang w:val="fr-CH"/>
        </w:rPr>
      </w:pPr>
      <w:r>
        <w:rPr>
          <w:rFonts w:hint="eastAsia"/>
          <w:lang w:val="fr-CH"/>
        </w:rPr>
        <w:t>“……尽管仍有改进的余地，妇女已经成为公共部门中平等就业机会各组别中受益最大的群体。妇女在工资</w:t>
      </w:r>
      <w:r>
        <w:rPr>
          <w:lang w:val="fr-CH"/>
        </w:rPr>
        <w:t>6</w:t>
      </w:r>
      <w:r>
        <w:rPr>
          <w:rFonts w:hint="eastAsia"/>
          <w:lang w:val="fr-CH"/>
        </w:rPr>
        <w:t>万新元以上群体中所占比例在</w:t>
      </w:r>
      <w:r>
        <w:rPr>
          <w:rFonts w:hint="eastAsia"/>
          <w:lang w:val="fr-CH"/>
        </w:rPr>
        <w:t>1994</w:t>
      </w:r>
      <w:r>
        <w:rPr>
          <w:rFonts w:hint="eastAsia"/>
          <w:lang w:val="fr-CH"/>
        </w:rPr>
        <w:t>年比</w:t>
      </w:r>
      <w:r>
        <w:rPr>
          <w:rFonts w:hint="eastAsia"/>
          <w:lang w:val="fr-CH"/>
        </w:rPr>
        <w:t>1991</w:t>
      </w:r>
      <w:r>
        <w:rPr>
          <w:rFonts w:hint="eastAsia"/>
          <w:lang w:val="fr-CH"/>
        </w:rPr>
        <w:t>年增加了一倍以上</w:t>
      </w:r>
      <w:r>
        <w:rPr>
          <w:rFonts w:hint="eastAsia"/>
          <w:lang w:val="fr-CH"/>
        </w:rPr>
        <w:t>(</w:t>
      </w:r>
      <w:r>
        <w:rPr>
          <w:rFonts w:hint="eastAsia"/>
          <w:lang w:val="fr-CH"/>
        </w:rPr>
        <w:t>这一群体在全体职工中的比例同期从</w:t>
      </w:r>
      <w:r>
        <w:rPr>
          <w:rFonts w:hint="eastAsia"/>
          <w:lang w:val="fr-CH"/>
        </w:rPr>
        <w:t>9%</w:t>
      </w:r>
      <w:r>
        <w:rPr>
          <w:rFonts w:hint="eastAsia"/>
          <w:lang w:val="fr-CH"/>
        </w:rPr>
        <w:t>上升到</w:t>
      </w:r>
      <w:r>
        <w:rPr>
          <w:rFonts w:hint="eastAsia"/>
          <w:lang w:val="fr-CH"/>
        </w:rPr>
        <w:t>21%)</w:t>
      </w:r>
      <w:r>
        <w:rPr>
          <w:rFonts w:hint="eastAsia"/>
          <w:lang w:val="fr-CH"/>
        </w:rPr>
        <w:t>。国家服务委员会的最新数据表明，工资</w:t>
      </w:r>
      <w:r>
        <w:rPr>
          <w:lang w:val="fr-CH"/>
        </w:rPr>
        <w:t>6</w:t>
      </w:r>
      <w:r>
        <w:rPr>
          <w:rFonts w:hint="eastAsia"/>
          <w:lang w:val="fr-CH"/>
        </w:rPr>
        <w:t>万新元以上群体中的妇女无论在绝对人数上还是相对比例上都在继续稳定增加。”</w:t>
      </w:r>
    </w:p>
    <w:p w:rsidR="00000000" w:rsidRDefault="00000000">
      <w:pPr>
        <w:rPr>
          <w:rFonts w:hint="eastAsia"/>
          <w:lang w:val="fr-CH"/>
        </w:rPr>
      </w:pPr>
      <w:r>
        <w:rPr>
          <w:rFonts w:hint="eastAsia"/>
          <w:lang w:val="fr-CH"/>
        </w:rPr>
        <w:t>下列表格即取各该报告：</w:t>
      </w:r>
    </w:p>
    <w:p w:rsidR="00000000" w:rsidRDefault="00000000">
      <w:pPr>
        <w:pStyle w:val="Heading3"/>
        <w:spacing w:before="180" w:after="120"/>
        <w:rPr>
          <w:rFonts w:hint="eastAsia"/>
          <w:lang w:val="fr-CH"/>
        </w:rPr>
      </w:pPr>
      <w:r>
        <w:rPr>
          <w:rFonts w:hint="eastAsia"/>
          <w:lang w:val="fr-CH"/>
        </w:rPr>
        <w:t>1991-1995</w:t>
      </w:r>
      <w:r>
        <w:rPr>
          <w:rFonts w:hint="eastAsia"/>
          <w:lang w:val="fr-CH"/>
        </w:rPr>
        <w:t>年工资</w:t>
      </w:r>
      <w:r>
        <w:rPr>
          <w:rFonts w:hint="eastAsia"/>
          <w:lang w:val="fr-CH"/>
        </w:rPr>
        <w:t>6</w:t>
      </w:r>
      <w:r>
        <w:rPr>
          <w:rFonts w:hint="eastAsia"/>
          <w:lang w:val="fr-CH"/>
        </w:rPr>
        <w:t>万新元以上公务职工的性别分布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3"/>
        <w:gridCol w:w="1470"/>
        <w:gridCol w:w="1050"/>
        <w:gridCol w:w="1995"/>
        <w:gridCol w:w="1890"/>
        <w:gridCol w:w="1902"/>
      </w:tblGrid>
      <w:tr w:rsidR="00000000">
        <w:tblPrEx>
          <w:tblCellMar>
            <w:top w:w="0" w:type="dxa"/>
            <w:bottom w:w="0" w:type="dxa"/>
          </w:tblCellMar>
        </w:tblPrEx>
        <w:tc>
          <w:tcPr>
            <w:tcW w:w="1263" w:type="dxa"/>
          </w:tcPr>
          <w:p w:rsidR="00000000" w:rsidRDefault="00000000">
            <w:pPr>
              <w:spacing w:before="120" w:after="120" w:line="264" w:lineRule="auto"/>
              <w:jc w:val="center"/>
              <w:rPr>
                <w:rFonts w:hint="eastAsia"/>
                <w:sz w:val="21"/>
                <w:lang w:val="fr-CH"/>
              </w:rPr>
            </w:pPr>
            <w:r>
              <w:rPr>
                <w:rFonts w:hint="eastAsia"/>
                <w:sz w:val="21"/>
                <w:lang w:val="fr-CH"/>
              </w:rPr>
              <w:t>性</w:t>
            </w:r>
            <w:r>
              <w:rPr>
                <w:rFonts w:hint="eastAsia"/>
                <w:sz w:val="21"/>
                <w:lang w:val="fr-CH"/>
              </w:rPr>
              <w:t xml:space="preserve">  </w:t>
            </w:r>
            <w:r>
              <w:rPr>
                <w:rFonts w:hint="eastAsia"/>
                <w:sz w:val="21"/>
                <w:lang w:val="fr-CH"/>
              </w:rPr>
              <w:t>别</w:t>
            </w:r>
          </w:p>
        </w:tc>
        <w:tc>
          <w:tcPr>
            <w:tcW w:w="1470" w:type="dxa"/>
          </w:tcPr>
          <w:p w:rsidR="00000000" w:rsidRDefault="00000000">
            <w:pPr>
              <w:spacing w:before="120" w:after="120" w:line="264" w:lineRule="auto"/>
              <w:jc w:val="center"/>
              <w:rPr>
                <w:rFonts w:hint="eastAsia"/>
                <w:sz w:val="21"/>
                <w:lang w:val="fr-CH"/>
              </w:rPr>
            </w:pPr>
            <w:r>
              <w:rPr>
                <w:rFonts w:hint="eastAsia"/>
                <w:sz w:val="21"/>
                <w:lang w:val="fr-CH"/>
              </w:rPr>
              <w:t>1991</w:t>
            </w:r>
          </w:p>
        </w:tc>
        <w:tc>
          <w:tcPr>
            <w:tcW w:w="1050" w:type="dxa"/>
          </w:tcPr>
          <w:p w:rsidR="00000000" w:rsidRDefault="00000000">
            <w:pPr>
              <w:spacing w:before="120" w:after="120" w:line="264" w:lineRule="auto"/>
              <w:jc w:val="center"/>
              <w:rPr>
                <w:rFonts w:hint="eastAsia"/>
                <w:sz w:val="21"/>
                <w:lang w:val="fr-CH"/>
              </w:rPr>
            </w:pPr>
            <w:r>
              <w:rPr>
                <w:rFonts w:hint="eastAsia"/>
                <w:sz w:val="21"/>
                <w:lang w:val="fr-CH"/>
              </w:rPr>
              <w:t>1992</w:t>
            </w:r>
          </w:p>
        </w:tc>
        <w:tc>
          <w:tcPr>
            <w:tcW w:w="1995" w:type="dxa"/>
          </w:tcPr>
          <w:p w:rsidR="00000000" w:rsidRDefault="00000000">
            <w:pPr>
              <w:spacing w:before="120" w:after="120" w:line="264" w:lineRule="auto"/>
              <w:jc w:val="center"/>
              <w:rPr>
                <w:rFonts w:hint="eastAsia"/>
                <w:sz w:val="21"/>
                <w:lang w:val="fr-CH"/>
              </w:rPr>
            </w:pPr>
            <w:r>
              <w:rPr>
                <w:rFonts w:hint="eastAsia"/>
                <w:sz w:val="21"/>
                <w:lang w:val="fr-CH"/>
              </w:rPr>
              <w:t>1993(</w:t>
            </w:r>
            <w:r>
              <w:rPr>
                <w:rFonts w:hint="eastAsia"/>
                <w:sz w:val="21"/>
                <w:lang w:val="fr-CH"/>
              </w:rPr>
              <w:t>人数</w:t>
            </w:r>
            <w:r>
              <w:rPr>
                <w:rFonts w:hint="eastAsia"/>
                <w:sz w:val="21"/>
                <w:lang w:val="fr-CH"/>
              </w:rPr>
              <w:t>)</w:t>
            </w:r>
          </w:p>
        </w:tc>
        <w:tc>
          <w:tcPr>
            <w:tcW w:w="1890" w:type="dxa"/>
          </w:tcPr>
          <w:p w:rsidR="00000000" w:rsidRDefault="00000000">
            <w:pPr>
              <w:spacing w:before="120" w:after="120" w:line="264" w:lineRule="auto"/>
              <w:jc w:val="center"/>
              <w:rPr>
                <w:rFonts w:hint="eastAsia"/>
                <w:sz w:val="21"/>
                <w:lang w:val="fr-CH"/>
              </w:rPr>
            </w:pPr>
            <w:r>
              <w:rPr>
                <w:rFonts w:hint="eastAsia"/>
                <w:sz w:val="21"/>
                <w:lang w:val="fr-CH"/>
              </w:rPr>
              <w:t>1994(</w:t>
            </w:r>
            <w:r>
              <w:rPr>
                <w:rFonts w:hint="eastAsia"/>
                <w:sz w:val="21"/>
                <w:lang w:val="fr-CH"/>
              </w:rPr>
              <w:t>人数</w:t>
            </w:r>
            <w:r>
              <w:rPr>
                <w:rFonts w:hint="eastAsia"/>
                <w:sz w:val="21"/>
                <w:lang w:val="fr-CH"/>
              </w:rPr>
              <w:t>)</w:t>
            </w:r>
          </w:p>
        </w:tc>
        <w:tc>
          <w:tcPr>
            <w:tcW w:w="1902" w:type="dxa"/>
          </w:tcPr>
          <w:p w:rsidR="00000000" w:rsidRDefault="00000000">
            <w:pPr>
              <w:spacing w:before="120" w:after="120" w:line="264" w:lineRule="auto"/>
              <w:jc w:val="center"/>
              <w:rPr>
                <w:rFonts w:hint="eastAsia"/>
                <w:sz w:val="21"/>
                <w:lang w:val="fr-CH"/>
              </w:rPr>
            </w:pPr>
            <w:r>
              <w:rPr>
                <w:rFonts w:hint="eastAsia"/>
                <w:sz w:val="21"/>
                <w:lang w:val="fr-CH"/>
              </w:rPr>
              <w:t>1995(</w:t>
            </w:r>
            <w:r>
              <w:rPr>
                <w:rFonts w:hint="eastAsia"/>
                <w:sz w:val="21"/>
                <w:lang w:val="fr-CH"/>
              </w:rPr>
              <w:t>人数</w:t>
            </w:r>
            <w:r>
              <w:rPr>
                <w:rFonts w:hint="eastAsia"/>
                <w:sz w:val="21"/>
                <w:lang w:val="fr-CH"/>
              </w:rPr>
              <w:t>)</w:t>
            </w:r>
          </w:p>
        </w:tc>
      </w:tr>
      <w:tr w:rsidR="00000000">
        <w:tblPrEx>
          <w:tblCellMar>
            <w:top w:w="0" w:type="dxa"/>
            <w:bottom w:w="0" w:type="dxa"/>
          </w:tblCellMar>
        </w:tblPrEx>
        <w:tc>
          <w:tcPr>
            <w:tcW w:w="1263" w:type="dxa"/>
          </w:tcPr>
          <w:p w:rsidR="00000000" w:rsidRDefault="00000000">
            <w:pPr>
              <w:spacing w:line="264" w:lineRule="auto"/>
              <w:ind w:right="170"/>
              <w:jc w:val="center"/>
              <w:rPr>
                <w:rFonts w:hint="eastAsia"/>
                <w:sz w:val="21"/>
                <w:lang w:val="fr-CH"/>
              </w:rPr>
            </w:pPr>
            <w:r>
              <w:rPr>
                <w:rFonts w:hint="eastAsia"/>
                <w:sz w:val="21"/>
                <w:lang w:val="fr-CH"/>
              </w:rPr>
              <w:t>女</w:t>
            </w:r>
          </w:p>
          <w:p w:rsidR="00000000" w:rsidRDefault="00000000">
            <w:pPr>
              <w:spacing w:line="264" w:lineRule="auto"/>
              <w:ind w:right="170"/>
              <w:jc w:val="center"/>
              <w:rPr>
                <w:rFonts w:hint="eastAsia"/>
                <w:sz w:val="21"/>
                <w:lang w:val="fr-CH"/>
              </w:rPr>
            </w:pPr>
            <w:r>
              <w:rPr>
                <w:rFonts w:hint="eastAsia"/>
                <w:sz w:val="21"/>
                <w:lang w:val="fr-CH"/>
              </w:rPr>
              <w:t>男</w:t>
            </w:r>
          </w:p>
        </w:tc>
        <w:tc>
          <w:tcPr>
            <w:tcW w:w="1470" w:type="dxa"/>
          </w:tcPr>
          <w:p w:rsidR="00000000" w:rsidRDefault="00000000">
            <w:pPr>
              <w:spacing w:line="264" w:lineRule="auto"/>
              <w:ind w:right="170"/>
              <w:jc w:val="right"/>
              <w:rPr>
                <w:rFonts w:hint="eastAsia"/>
                <w:sz w:val="21"/>
                <w:lang w:val="fr-CH"/>
              </w:rPr>
            </w:pPr>
            <w:r>
              <w:rPr>
                <w:rFonts w:hint="eastAsia"/>
                <w:sz w:val="21"/>
                <w:lang w:val="fr-CH"/>
              </w:rPr>
              <w:t>9</w:t>
            </w:r>
            <w:r>
              <w:rPr>
                <w:rFonts w:hint="eastAsia"/>
                <w:sz w:val="21"/>
                <w:lang w:val="fr-CH"/>
              </w:rPr>
              <w:t>％</w:t>
            </w:r>
          </w:p>
          <w:p w:rsidR="00000000" w:rsidRDefault="00000000">
            <w:pPr>
              <w:spacing w:line="264" w:lineRule="auto"/>
              <w:ind w:right="170"/>
              <w:jc w:val="right"/>
              <w:rPr>
                <w:rFonts w:hint="eastAsia"/>
                <w:sz w:val="21"/>
                <w:lang w:val="fr-CH"/>
              </w:rPr>
            </w:pPr>
            <w:r>
              <w:rPr>
                <w:rFonts w:hint="eastAsia"/>
                <w:sz w:val="21"/>
                <w:lang w:val="fr-CH"/>
              </w:rPr>
              <w:t>90</w:t>
            </w:r>
            <w:r>
              <w:rPr>
                <w:rFonts w:hint="eastAsia"/>
                <w:sz w:val="21"/>
                <w:lang w:val="fr-CH"/>
              </w:rPr>
              <w:t>％</w:t>
            </w:r>
          </w:p>
        </w:tc>
        <w:tc>
          <w:tcPr>
            <w:tcW w:w="1050" w:type="dxa"/>
          </w:tcPr>
          <w:p w:rsidR="00000000" w:rsidRDefault="00000000">
            <w:pPr>
              <w:spacing w:line="264" w:lineRule="auto"/>
              <w:ind w:right="170"/>
              <w:jc w:val="right"/>
              <w:rPr>
                <w:rFonts w:hint="eastAsia"/>
                <w:sz w:val="21"/>
                <w:lang w:val="fr-CH"/>
              </w:rPr>
            </w:pPr>
            <w:r>
              <w:rPr>
                <w:rFonts w:hint="eastAsia"/>
                <w:sz w:val="21"/>
                <w:lang w:val="fr-CH"/>
              </w:rPr>
              <w:t>17</w:t>
            </w:r>
            <w:r>
              <w:rPr>
                <w:rFonts w:hint="eastAsia"/>
                <w:sz w:val="21"/>
                <w:lang w:val="fr-CH"/>
              </w:rPr>
              <w:t>％</w:t>
            </w:r>
          </w:p>
          <w:p w:rsidR="00000000" w:rsidRDefault="00000000">
            <w:pPr>
              <w:spacing w:line="264" w:lineRule="auto"/>
              <w:ind w:right="170"/>
              <w:jc w:val="right"/>
              <w:rPr>
                <w:rFonts w:hint="eastAsia"/>
                <w:sz w:val="21"/>
                <w:lang w:val="fr-CH"/>
              </w:rPr>
            </w:pPr>
            <w:r>
              <w:rPr>
                <w:rFonts w:hint="eastAsia"/>
                <w:sz w:val="21"/>
                <w:lang w:val="fr-CH"/>
              </w:rPr>
              <w:t>83</w:t>
            </w:r>
            <w:r>
              <w:rPr>
                <w:rFonts w:hint="eastAsia"/>
                <w:sz w:val="21"/>
                <w:lang w:val="fr-CH"/>
              </w:rPr>
              <w:t>％</w:t>
            </w:r>
          </w:p>
        </w:tc>
        <w:tc>
          <w:tcPr>
            <w:tcW w:w="1995" w:type="dxa"/>
          </w:tcPr>
          <w:p w:rsidR="00000000" w:rsidRDefault="00000000">
            <w:pPr>
              <w:spacing w:line="264" w:lineRule="auto"/>
              <w:ind w:right="170"/>
              <w:jc w:val="right"/>
              <w:rPr>
                <w:rFonts w:hint="eastAsia"/>
                <w:sz w:val="21"/>
                <w:lang w:val="fr-CH"/>
              </w:rPr>
            </w:pPr>
            <w:r>
              <w:rPr>
                <w:rFonts w:hint="eastAsia"/>
                <w:sz w:val="21"/>
                <w:lang w:val="fr-CH"/>
              </w:rPr>
              <w:t>20</w:t>
            </w:r>
            <w:r>
              <w:rPr>
                <w:rFonts w:hint="eastAsia"/>
                <w:sz w:val="21"/>
                <w:lang w:val="fr-CH"/>
              </w:rPr>
              <w:t>％（</w:t>
            </w:r>
            <w:r>
              <w:rPr>
                <w:rFonts w:hint="eastAsia"/>
                <w:sz w:val="21"/>
                <w:lang w:val="fr-CH"/>
              </w:rPr>
              <w:t>315</w:t>
            </w:r>
            <w:r>
              <w:rPr>
                <w:rFonts w:hint="eastAsia"/>
                <w:sz w:val="21"/>
                <w:lang w:val="fr-CH"/>
              </w:rPr>
              <w:t>）</w:t>
            </w:r>
          </w:p>
          <w:p w:rsidR="00000000" w:rsidRDefault="00000000">
            <w:pPr>
              <w:spacing w:line="264" w:lineRule="auto"/>
              <w:ind w:right="170"/>
              <w:jc w:val="right"/>
              <w:rPr>
                <w:rFonts w:hint="eastAsia"/>
                <w:sz w:val="21"/>
                <w:lang w:val="fr-CH"/>
              </w:rPr>
            </w:pPr>
            <w:r>
              <w:rPr>
                <w:rFonts w:hint="eastAsia"/>
                <w:sz w:val="21"/>
                <w:lang w:val="fr-CH"/>
              </w:rPr>
              <w:t>80</w:t>
            </w:r>
            <w:r>
              <w:rPr>
                <w:rFonts w:hint="eastAsia"/>
                <w:sz w:val="21"/>
                <w:lang w:val="fr-CH"/>
              </w:rPr>
              <w:t>％（</w:t>
            </w:r>
            <w:r>
              <w:rPr>
                <w:rFonts w:hint="eastAsia"/>
                <w:sz w:val="21"/>
                <w:lang w:val="fr-CH"/>
              </w:rPr>
              <w:t>1,281</w:t>
            </w:r>
            <w:r>
              <w:rPr>
                <w:rFonts w:hint="eastAsia"/>
                <w:sz w:val="21"/>
                <w:lang w:val="fr-CH"/>
              </w:rPr>
              <w:t>）</w:t>
            </w:r>
          </w:p>
        </w:tc>
        <w:tc>
          <w:tcPr>
            <w:tcW w:w="1890" w:type="dxa"/>
          </w:tcPr>
          <w:p w:rsidR="00000000" w:rsidRDefault="00000000">
            <w:pPr>
              <w:spacing w:line="264" w:lineRule="auto"/>
              <w:ind w:right="170"/>
              <w:jc w:val="right"/>
              <w:rPr>
                <w:rFonts w:hint="eastAsia"/>
                <w:sz w:val="21"/>
                <w:lang w:val="fr-CH"/>
              </w:rPr>
            </w:pPr>
            <w:r>
              <w:rPr>
                <w:rFonts w:hint="eastAsia"/>
                <w:sz w:val="21"/>
                <w:lang w:val="fr-CH"/>
              </w:rPr>
              <w:t>21</w:t>
            </w:r>
            <w:r>
              <w:rPr>
                <w:rFonts w:hint="eastAsia"/>
                <w:sz w:val="21"/>
                <w:lang w:val="fr-CH"/>
              </w:rPr>
              <w:t>％（</w:t>
            </w:r>
            <w:r>
              <w:rPr>
                <w:rFonts w:hint="eastAsia"/>
                <w:sz w:val="21"/>
                <w:lang w:val="fr-CH"/>
              </w:rPr>
              <w:t>367</w:t>
            </w:r>
            <w:r>
              <w:rPr>
                <w:rFonts w:hint="eastAsia"/>
                <w:sz w:val="21"/>
                <w:lang w:val="fr-CH"/>
              </w:rPr>
              <w:t>）</w:t>
            </w:r>
          </w:p>
          <w:p w:rsidR="00000000" w:rsidRDefault="00000000">
            <w:pPr>
              <w:spacing w:line="264" w:lineRule="auto"/>
              <w:ind w:right="170"/>
              <w:jc w:val="right"/>
              <w:rPr>
                <w:rFonts w:hint="eastAsia"/>
                <w:sz w:val="21"/>
                <w:lang w:val="fr-CH"/>
              </w:rPr>
            </w:pPr>
            <w:r>
              <w:rPr>
                <w:rFonts w:hint="eastAsia"/>
                <w:sz w:val="21"/>
                <w:lang w:val="fr-CH"/>
              </w:rPr>
              <w:t>79</w:t>
            </w:r>
            <w:r>
              <w:rPr>
                <w:rFonts w:hint="eastAsia"/>
                <w:sz w:val="21"/>
                <w:lang w:val="fr-CH"/>
              </w:rPr>
              <w:t>％（</w:t>
            </w:r>
            <w:r>
              <w:rPr>
                <w:rFonts w:hint="eastAsia"/>
                <w:sz w:val="21"/>
                <w:lang w:val="fr-CH"/>
              </w:rPr>
              <w:t>1,362</w:t>
            </w:r>
            <w:r>
              <w:rPr>
                <w:rFonts w:hint="eastAsia"/>
                <w:sz w:val="21"/>
                <w:lang w:val="fr-CH"/>
              </w:rPr>
              <w:t>）</w:t>
            </w:r>
          </w:p>
        </w:tc>
        <w:tc>
          <w:tcPr>
            <w:tcW w:w="1902" w:type="dxa"/>
          </w:tcPr>
          <w:p w:rsidR="00000000" w:rsidRDefault="00000000">
            <w:pPr>
              <w:spacing w:line="264" w:lineRule="auto"/>
              <w:ind w:right="170"/>
              <w:jc w:val="right"/>
              <w:rPr>
                <w:rFonts w:hint="eastAsia"/>
                <w:sz w:val="21"/>
                <w:lang w:val="fr-CH"/>
              </w:rPr>
            </w:pPr>
            <w:r>
              <w:rPr>
                <w:rFonts w:hint="eastAsia"/>
                <w:sz w:val="21"/>
                <w:lang w:val="fr-CH"/>
              </w:rPr>
              <w:t>22</w:t>
            </w:r>
            <w:r>
              <w:rPr>
                <w:rFonts w:hint="eastAsia"/>
                <w:sz w:val="21"/>
                <w:lang w:val="fr-CH"/>
              </w:rPr>
              <w:t>％（</w:t>
            </w:r>
            <w:r>
              <w:rPr>
                <w:rFonts w:hint="eastAsia"/>
                <w:sz w:val="21"/>
                <w:lang w:val="fr-CH"/>
              </w:rPr>
              <w:t>427</w:t>
            </w:r>
            <w:r>
              <w:rPr>
                <w:rFonts w:hint="eastAsia"/>
                <w:sz w:val="21"/>
                <w:lang w:val="fr-CH"/>
              </w:rPr>
              <w:t>）</w:t>
            </w:r>
          </w:p>
          <w:p w:rsidR="00000000" w:rsidRDefault="00000000">
            <w:pPr>
              <w:spacing w:line="264" w:lineRule="auto"/>
              <w:ind w:right="170"/>
              <w:jc w:val="right"/>
              <w:rPr>
                <w:rFonts w:hint="eastAsia"/>
                <w:sz w:val="21"/>
                <w:lang w:val="fr-CH"/>
              </w:rPr>
            </w:pPr>
            <w:r>
              <w:rPr>
                <w:rFonts w:hint="eastAsia"/>
                <w:sz w:val="21"/>
                <w:lang w:val="fr-CH"/>
              </w:rPr>
              <w:t>78</w:t>
            </w:r>
            <w:r>
              <w:rPr>
                <w:rFonts w:hint="eastAsia"/>
                <w:sz w:val="21"/>
                <w:lang w:val="fr-CH"/>
              </w:rPr>
              <w:t>％（</w:t>
            </w:r>
            <w:r>
              <w:rPr>
                <w:rFonts w:hint="eastAsia"/>
                <w:sz w:val="21"/>
                <w:lang w:val="fr-CH"/>
              </w:rPr>
              <w:t>1,483</w:t>
            </w:r>
            <w:r>
              <w:rPr>
                <w:rFonts w:hint="eastAsia"/>
                <w:sz w:val="21"/>
                <w:lang w:val="fr-CH"/>
              </w:rPr>
              <w:t>）</w:t>
            </w:r>
          </w:p>
        </w:tc>
      </w:tr>
    </w:tbl>
    <w:p w:rsidR="00000000" w:rsidRDefault="00000000">
      <w:pPr>
        <w:rPr>
          <w:rFonts w:hint="eastAsia"/>
          <w:lang w:val="fr-CH"/>
        </w:rPr>
      </w:pPr>
    </w:p>
    <w:p w:rsidR="00000000" w:rsidRDefault="00000000">
      <w:pPr>
        <w:spacing w:after="180"/>
        <w:rPr>
          <w:rFonts w:hint="eastAsia"/>
          <w:lang w:val="fr-CH"/>
        </w:rPr>
      </w:pPr>
      <w:r>
        <w:rPr>
          <w:rFonts w:hint="eastAsia"/>
          <w:lang w:val="fr-CH"/>
        </w:rPr>
        <w:t>现可更新如下：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8"/>
        <w:gridCol w:w="2415"/>
        <w:gridCol w:w="2764"/>
        <w:gridCol w:w="2393"/>
      </w:tblGrid>
      <w:tr w:rsidR="00000000">
        <w:tblPrEx>
          <w:tblCellMar>
            <w:top w:w="0" w:type="dxa"/>
            <w:bottom w:w="0" w:type="dxa"/>
          </w:tblCellMar>
        </w:tblPrEx>
        <w:tc>
          <w:tcPr>
            <w:tcW w:w="1998" w:type="dxa"/>
          </w:tcPr>
          <w:p w:rsidR="00000000" w:rsidRDefault="00000000">
            <w:pPr>
              <w:spacing w:before="120" w:after="120" w:line="264" w:lineRule="auto"/>
              <w:jc w:val="center"/>
              <w:rPr>
                <w:rFonts w:hint="eastAsia"/>
                <w:sz w:val="21"/>
                <w:lang w:val="fr-CH"/>
              </w:rPr>
            </w:pPr>
            <w:r>
              <w:rPr>
                <w:rFonts w:hint="eastAsia"/>
                <w:sz w:val="21"/>
                <w:lang w:val="fr-CH"/>
              </w:rPr>
              <w:t>性</w:t>
            </w:r>
            <w:r>
              <w:rPr>
                <w:rFonts w:hint="eastAsia"/>
                <w:sz w:val="21"/>
                <w:lang w:val="fr-CH"/>
              </w:rPr>
              <w:t xml:space="preserve">  </w:t>
            </w:r>
            <w:r>
              <w:rPr>
                <w:rFonts w:hint="eastAsia"/>
                <w:sz w:val="21"/>
                <w:lang w:val="fr-CH"/>
              </w:rPr>
              <w:t>别</w:t>
            </w:r>
          </w:p>
        </w:tc>
        <w:tc>
          <w:tcPr>
            <w:tcW w:w="2415" w:type="dxa"/>
          </w:tcPr>
          <w:p w:rsidR="00000000" w:rsidRDefault="00000000">
            <w:pPr>
              <w:spacing w:before="120" w:after="120" w:line="264" w:lineRule="auto"/>
              <w:jc w:val="center"/>
              <w:rPr>
                <w:rFonts w:hint="eastAsia"/>
                <w:sz w:val="21"/>
                <w:lang w:val="fr-CH"/>
              </w:rPr>
            </w:pPr>
            <w:r>
              <w:rPr>
                <w:rFonts w:hint="eastAsia"/>
                <w:sz w:val="21"/>
                <w:lang w:val="fr-CH"/>
              </w:rPr>
              <w:t>1995(</w:t>
            </w:r>
            <w:r>
              <w:rPr>
                <w:rFonts w:hint="eastAsia"/>
                <w:sz w:val="21"/>
                <w:lang w:val="fr-CH"/>
              </w:rPr>
              <w:t>人数</w:t>
            </w:r>
            <w:r>
              <w:rPr>
                <w:rFonts w:hint="eastAsia"/>
                <w:sz w:val="21"/>
                <w:lang w:val="fr-CH"/>
              </w:rPr>
              <w:t>)</w:t>
            </w:r>
          </w:p>
        </w:tc>
        <w:tc>
          <w:tcPr>
            <w:tcW w:w="2764" w:type="dxa"/>
          </w:tcPr>
          <w:p w:rsidR="00000000" w:rsidRDefault="00000000">
            <w:pPr>
              <w:spacing w:before="120" w:after="120" w:line="264" w:lineRule="auto"/>
              <w:jc w:val="center"/>
              <w:rPr>
                <w:rFonts w:hint="eastAsia"/>
                <w:sz w:val="21"/>
                <w:lang w:val="fr-CH"/>
              </w:rPr>
            </w:pPr>
            <w:r>
              <w:rPr>
                <w:rFonts w:hint="eastAsia"/>
                <w:sz w:val="21"/>
                <w:lang w:val="fr-CH"/>
              </w:rPr>
              <w:t>1996(</w:t>
            </w:r>
            <w:r>
              <w:rPr>
                <w:rFonts w:hint="eastAsia"/>
                <w:sz w:val="21"/>
                <w:lang w:val="fr-CH"/>
              </w:rPr>
              <w:t>人数</w:t>
            </w:r>
            <w:r>
              <w:rPr>
                <w:rFonts w:hint="eastAsia"/>
                <w:sz w:val="21"/>
                <w:lang w:val="fr-CH"/>
              </w:rPr>
              <w:t>)</w:t>
            </w:r>
          </w:p>
        </w:tc>
        <w:tc>
          <w:tcPr>
            <w:tcW w:w="2393" w:type="dxa"/>
          </w:tcPr>
          <w:p w:rsidR="00000000" w:rsidRDefault="00000000">
            <w:pPr>
              <w:spacing w:before="120" w:after="120" w:line="264" w:lineRule="auto"/>
              <w:jc w:val="center"/>
              <w:rPr>
                <w:rFonts w:hint="eastAsia"/>
                <w:sz w:val="21"/>
                <w:lang w:val="fr-CH"/>
              </w:rPr>
            </w:pPr>
            <w:r>
              <w:rPr>
                <w:rFonts w:hint="eastAsia"/>
                <w:sz w:val="21"/>
                <w:lang w:val="fr-CH"/>
              </w:rPr>
              <w:t>1997(</w:t>
            </w:r>
            <w:r>
              <w:rPr>
                <w:rFonts w:hint="eastAsia"/>
                <w:sz w:val="21"/>
                <w:lang w:val="fr-CH"/>
              </w:rPr>
              <w:t>人数</w:t>
            </w:r>
            <w:r>
              <w:rPr>
                <w:rFonts w:hint="eastAsia"/>
                <w:sz w:val="21"/>
                <w:lang w:val="fr-CH"/>
              </w:rPr>
              <w:t>)</w:t>
            </w:r>
          </w:p>
        </w:tc>
      </w:tr>
      <w:tr w:rsidR="00000000">
        <w:tblPrEx>
          <w:tblCellMar>
            <w:top w:w="0" w:type="dxa"/>
            <w:bottom w:w="0" w:type="dxa"/>
          </w:tblCellMar>
        </w:tblPrEx>
        <w:tc>
          <w:tcPr>
            <w:tcW w:w="1998" w:type="dxa"/>
          </w:tcPr>
          <w:p w:rsidR="00000000" w:rsidRDefault="00000000">
            <w:pPr>
              <w:spacing w:line="264" w:lineRule="auto"/>
              <w:ind w:right="227"/>
              <w:jc w:val="center"/>
              <w:rPr>
                <w:rFonts w:hint="eastAsia"/>
                <w:sz w:val="21"/>
                <w:lang w:val="fr-CH"/>
              </w:rPr>
            </w:pPr>
            <w:r>
              <w:rPr>
                <w:rFonts w:hint="eastAsia"/>
                <w:sz w:val="21"/>
                <w:lang w:val="fr-CH"/>
              </w:rPr>
              <w:t>女</w:t>
            </w:r>
          </w:p>
          <w:p w:rsidR="00000000" w:rsidRDefault="00000000">
            <w:pPr>
              <w:spacing w:line="264" w:lineRule="auto"/>
              <w:ind w:right="227"/>
              <w:jc w:val="center"/>
              <w:rPr>
                <w:rFonts w:hint="eastAsia"/>
                <w:sz w:val="21"/>
                <w:lang w:val="fr-CH"/>
              </w:rPr>
            </w:pPr>
            <w:r>
              <w:rPr>
                <w:rFonts w:hint="eastAsia"/>
                <w:sz w:val="21"/>
                <w:lang w:val="fr-CH"/>
              </w:rPr>
              <w:t>男</w:t>
            </w:r>
          </w:p>
        </w:tc>
        <w:tc>
          <w:tcPr>
            <w:tcW w:w="2415" w:type="dxa"/>
          </w:tcPr>
          <w:p w:rsidR="00000000" w:rsidRDefault="00000000">
            <w:pPr>
              <w:spacing w:line="264" w:lineRule="auto"/>
              <w:ind w:right="227"/>
              <w:jc w:val="right"/>
              <w:rPr>
                <w:rFonts w:hint="eastAsia"/>
                <w:sz w:val="21"/>
                <w:lang w:val="fr-CH"/>
              </w:rPr>
            </w:pPr>
            <w:r>
              <w:rPr>
                <w:rFonts w:hint="eastAsia"/>
                <w:sz w:val="21"/>
                <w:lang w:val="fr-CH"/>
              </w:rPr>
              <w:t>22</w:t>
            </w:r>
            <w:r>
              <w:rPr>
                <w:rFonts w:hint="eastAsia"/>
                <w:sz w:val="21"/>
                <w:lang w:val="fr-CH"/>
              </w:rPr>
              <w:t>％（</w:t>
            </w:r>
            <w:r>
              <w:rPr>
                <w:rFonts w:hint="eastAsia"/>
                <w:sz w:val="21"/>
                <w:lang w:val="fr-CH"/>
              </w:rPr>
              <w:t>432</w:t>
            </w:r>
            <w:r>
              <w:rPr>
                <w:rFonts w:hint="eastAsia"/>
                <w:sz w:val="21"/>
                <w:lang w:val="fr-CH"/>
              </w:rPr>
              <w:t>）</w:t>
            </w:r>
          </w:p>
          <w:p w:rsidR="00000000" w:rsidRDefault="00000000">
            <w:pPr>
              <w:spacing w:line="264" w:lineRule="auto"/>
              <w:ind w:right="227"/>
              <w:jc w:val="right"/>
              <w:rPr>
                <w:rFonts w:hint="eastAsia"/>
                <w:sz w:val="21"/>
                <w:lang w:val="fr-CH"/>
              </w:rPr>
            </w:pPr>
            <w:r>
              <w:rPr>
                <w:rFonts w:hint="eastAsia"/>
                <w:sz w:val="21"/>
                <w:lang w:val="fr-CH"/>
              </w:rPr>
              <w:t>78</w:t>
            </w:r>
            <w:r>
              <w:rPr>
                <w:rFonts w:hint="eastAsia"/>
                <w:sz w:val="21"/>
                <w:lang w:val="fr-CH"/>
              </w:rPr>
              <w:t>％（</w:t>
            </w:r>
            <w:r>
              <w:rPr>
                <w:rFonts w:hint="eastAsia"/>
                <w:sz w:val="21"/>
                <w:lang w:val="fr-CH"/>
              </w:rPr>
              <w:t>1,497</w:t>
            </w:r>
            <w:r>
              <w:rPr>
                <w:rFonts w:hint="eastAsia"/>
                <w:sz w:val="21"/>
                <w:lang w:val="fr-CH"/>
              </w:rPr>
              <w:t>）</w:t>
            </w:r>
          </w:p>
        </w:tc>
        <w:tc>
          <w:tcPr>
            <w:tcW w:w="2764" w:type="dxa"/>
          </w:tcPr>
          <w:p w:rsidR="00000000" w:rsidRDefault="00000000">
            <w:pPr>
              <w:spacing w:line="264" w:lineRule="auto"/>
              <w:ind w:right="227"/>
              <w:jc w:val="right"/>
              <w:rPr>
                <w:rFonts w:hint="eastAsia"/>
                <w:sz w:val="21"/>
                <w:lang w:val="fr-CH"/>
              </w:rPr>
            </w:pPr>
            <w:r>
              <w:rPr>
                <w:rFonts w:hint="eastAsia"/>
                <w:sz w:val="21"/>
                <w:lang w:val="fr-CH"/>
              </w:rPr>
              <w:t>25</w:t>
            </w:r>
            <w:r>
              <w:rPr>
                <w:rFonts w:hint="eastAsia"/>
                <w:sz w:val="21"/>
                <w:lang w:val="fr-CH"/>
              </w:rPr>
              <w:t>％（</w:t>
            </w:r>
            <w:r>
              <w:rPr>
                <w:rFonts w:hint="eastAsia"/>
                <w:sz w:val="21"/>
                <w:lang w:val="fr-CH"/>
              </w:rPr>
              <w:t>566</w:t>
            </w:r>
            <w:r>
              <w:rPr>
                <w:rFonts w:hint="eastAsia"/>
                <w:sz w:val="21"/>
                <w:lang w:val="fr-CH"/>
              </w:rPr>
              <w:t>）</w:t>
            </w:r>
          </w:p>
          <w:p w:rsidR="00000000" w:rsidRDefault="00000000">
            <w:pPr>
              <w:spacing w:line="264" w:lineRule="auto"/>
              <w:ind w:right="227"/>
              <w:jc w:val="right"/>
              <w:rPr>
                <w:rFonts w:hint="eastAsia"/>
                <w:sz w:val="21"/>
                <w:lang w:val="fr-CH"/>
              </w:rPr>
            </w:pPr>
            <w:r>
              <w:rPr>
                <w:rFonts w:hint="eastAsia"/>
                <w:sz w:val="21"/>
                <w:lang w:val="fr-CH"/>
              </w:rPr>
              <w:t>75</w:t>
            </w:r>
            <w:r>
              <w:rPr>
                <w:rFonts w:hint="eastAsia"/>
                <w:sz w:val="21"/>
                <w:lang w:val="fr-CH"/>
              </w:rPr>
              <w:t>％（</w:t>
            </w:r>
            <w:r>
              <w:rPr>
                <w:rFonts w:hint="eastAsia"/>
                <w:sz w:val="21"/>
                <w:lang w:val="fr-CH"/>
              </w:rPr>
              <w:t>1,717</w:t>
            </w:r>
            <w:r>
              <w:rPr>
                <w:rFonts w:hint="eastAsia"/>
                <w:sz w:val="21"/>
                <w:lang w:val="fr-CH"/>
              </w:rPr>
              <w:t>）</w:t>
            </w:r>
          </w:p>
        </w:tc>
        <w:tc>
          <w:tcPr>
            <w:tcW w:w="2393" w:type="dxa"/>
          </w:tcPr>
          <w:p w:rsidR="00000000" w:rsidRDefault="00000000">
            <w:pPr>
              <w:spacing w:line="264" w:lineRule="auto"/>
              <w:ind w:right="227"/>
              <w:jc w:val="right"/>
              <w:rPr>
                <w:rFonts w:hint="eastAsia"/>
                <w:sz w:val="21"/>
                <w:lang w:val="fr-CH"/>
              </w:rPr>
            </w:pPr>
            <w:r>
              <w:rPr>
                <w:rFonts w:hint="eastAsia"/>
                <w:sz w:val="21"/>
                <w:lang w:val="fr-CH"/>
              </w:rPr>
              <w:t>28</w:t>
            </w:r>
            <w:r>
              <w:rPr>
                <w:rFonts w:hint="eastAsia"/>
                <w:sz w:val="21"/>
                <w:lang w:val="fr-CH"/>
              </w:rPr>
              <w:t>％（</w:t>
            </w:r>
            <w:r>
              <w:rPr>
                <w:rFonts w:hint="eastAsia"/>
                <w:sz w:val="21"/>
                <w:lang w:val="fr-CH"/>
              </w:rPr>
              <w:t>725</w:t>
            </w:r>
            <w:r>
              <w:rPr>
                <w:rFonts w:hint="eastAsia"/>
                <w:sz w:val="21"/>
                <w:lang w:val="fr-CH"/>
              </w:rPr>
              <w:t>）</w:t>
            </w:r>
          </w:p>
          <w:p w:rsidR="00000000" w:rsidRDefault="00000000">
            <w:pPr>
              <w:spacing w:line="264" w:lineRule="auto"/>
              <w:ind w:right="227"/>
              <w:jc w:val="right"/>
              <w:rPr>
                <w:rFonts w:hint="eastAsia"/>
                <w:sz w:val="21"/>
                <w:lang w:val="fr-CH"/>
              </w:rPr>
            </w:pPr>
            <w:r>
              <w:rPr>
                <w:rFonts w:hint="eastAsia"/>
                <w:sz w:val="21"/>
                <w:lang w:val="fr-CH"/>
              </w:rPr>
              <w:t>72</w:t>
            </w:r>
            <w:r>
              <w:rPr>
                <w:rFonts w:hint="eastAsia"/>
                <w:sz w:val="21"/>
                <w:lang w:val="fr-CH"/>
              </w:rPr>
              <w:t>％（</w:t>
            </w:r>
            <w:r>
              <w:rPr>
                <w:rFonts w:hint="eastAsia"/>
                <w:sz w:val="21"/>
                <w:lang w:val="fr-CH"/>
              </w:rPr>
              <w:t>1,897</w:t>
            </w:r>
            <w:r>
              <w:rPr>
                <w:rFonts w:hint="eastAsia"/>
                <w:sz w:val="21"/>
                <w:lang w:val="fr-CH"/>
              </w:rPr>
              <w:t>）</w:t>
            </w:r>
          </w:p>
        </w:tc>
      </w:tr>
    </w:tbl>
    <w:p w:rsidR="00000000" w:rsidRDefault="00000000">
      <w:pPr>
        <w:rPr>
          <w:rFonts w:hint="eastAsia"/>
          <w:lang w:val="fr-CH"/>
        </w:rPr>
      </w:pPr>
    </w:p>
    <w:p w:rsidR="00000000" w:rsidRDefault="00000000">
      <w:pPr>
        <w:rPr>
          <w:rFonts w:hint="eastAsia"/>
          <w:lang w:val="fr-CH"/>
        </w:rPr>
      </w:pPr>
      <w:r>
        <w:rPr>
          <w:rFonts w:hint="eastAsia"/>
          <w:lang w:val="fr-CH"/>
        </w:rPr>
        <w:tab/>
        <w:t xml:space="preserve">134.  </w:t>
      </w:r>
      <w:r>
        <w:rPr>
          <w:rFonts w:hint="eastAsia"/>
          <w:lang w:val="fr-CH"/>
        </w:rPr>
        <w:t>为消除晋升方面的不公平现象而采取的行动，已经采取若干步骤扩大平等工会机会方案的工作，这在新西兰遵照《公约》提交的初始报告中已有概述。上文已经提到</w:t>
      </w:r>
      <w:r>
        <w:rPr>
          <w:rFonts w:hint="eastAsia"/>
          <w:lang w:val="fr-CH"/>
        </w:rPr>
        <w:t>(</w:t>
      </w:r>
      <w:r>
        <w:rPr>
          <w:rFonts w:hint="eastAsia"/>
          <w:lang w:val="fr-CH"/>
        </w:rPr>
        <w:t>第</w:t>
      </w:r>
      <w:r>
        <w:rPr>
          <w:rFonts w:hint="eastAsia"/>
          <w:lang w:val="fr-CH"/>
        </w:rPr>
        <w:t>127</w:t>
      </w:r>
      <w:r>
        <w:rPr>
          <w:rFonts w:hint="eastAsia"/>
          <w:lang w:val="fr-CH"/>
        </w:rPr>
        <w:t>段</w:t>
      </w:r>
      <w:r>
        <w:rPr>
          <w:rFonts w:hint="eastAsia"/>
          <w:lang w:val="fr-CH"/>
        </w:rPr>
        <w:t>)</w:t>
      </w:r>
      <w:r>
        <w:rPr>
          <w:rFonts w:hint="eastAsia"/>
          <w:lang w:val="fr-CH"/>
        </w:rPr>
        <w:t>，</w:t>
      </w:r>
      <w:r>
        <w:rPr>
          <w:rFonts w:hint="eastAsia"/>
          <w:lang w:val="fr-CH"/>
        </w:rPr>
        <w:t>1991</w:t>
      </w:r>
      <w:r>
        <w:rPr>
          <w:rFonts w:hint="eastAsia"/>
          <w:lang w:val="fr-CH"/>
        </w:rPr>
        <w:t>年</w:t>
      </w:r>
      <w:r>
        <w:rPr>
          <w:rFonts w:hint="eastAsia"/>
          <w:lang w:val="fr-CH"/>
        </w:rPr>
        <w:t>12</w:t>
      </w:r>
      <w:r>
        <w:rPr>
          <w:rFonts w:hint="eastAsia"/>
          <w:lang w:val="fr-CH"/>
        </w:rPr>
        <w:t>月成立了一个由公共部门和私营部门雇主组成一个联合机构，即平等工作机会信托基金，其职能是促进在私营部门实行平等工作机会这一良性管理方式。基金会的活动包括促进平等工作机会、对雇主进行宣传教育以及建立平等工作机会的资源并向雇主散发。平等工作机会竞争基金</w:t>
      </w:r>
      <w:r>
        <w:rPr>
          <w:rFonts w:hint="eastAsia"/>
          <w:lang w:val="fr-CH"/>
        </w:rPr>
        <w:t>(</w:t>
      </w:r>
      <w:r>
        <w:rPr>
          <w:rFonts w:hint="eastAsia"/>
          <w:lang w:val="fr-CH"/>
        </w:rPr>
        <w:t>上文第</w:t>
      </w:r>
      <w:r>
        <w:rPr>
          <w:rFonts w:hint="eastAsia"/>
          <w:lang w:val="fr-CH"/>
        </w:rPr>
        <w:t>128</w:t>
      </w:r>
      <w:r>
        <w:rPr>
          <w:rFonts w:hint="eastAsia"/>
          <w:lang w:val="fr-CH"/>
        </w:rPr>
        <w:t>段中已经提到</w:t>
      </w:r>
      <w:r>
        <w:rPr>
          <w:rFonts w:hint="eastAsia"/>
          <w:lang w:val="fr-CH"/>
        </w:rPr>
        <w:t>)</w:t>
      </w:r>
      <w:r>
        <w:rPr>
          <w:rFonts w:hint="eastAsia"/>
          <w:lang w:val="fr-CH"/>
        </w:rPr>
        <w:t>还用来支助促进平等工作机会的各种项目。</w:t>
      </w:r>
    </w:p>
    <w:p w:rsidR="00000000" w:rsidRDefault="00000000">
      <w:pPr>
        <w:spacing w:after="320"/>
        <w:rPr>
          <w:rFonts w:hint="eastAsia"/>
          <w:lang w:val="fr-CH"/>
        </w:rPr>
      </w:pPr>
      <w:r>
        <w:rPr>
          <w:rFonts w:hint="eastAsia"/>
          <w:lang w:val="fr-CH"/>
        </w:rPr>
        <w:tab/>
        <w:t xml:space="preserve">135.  </w:t>
      </w:r>
      <w:r>
        <w:rPr>
          <w:rFonts w:hint="eastAsia"/>
          <w:lang w:val="fr-CH"/>
        </w:rPr>
        <w:t>其他主动行动有：教育和培训支持机构，为雇主提供多种培训；工业培训组织，培训提供者和学员；毛利人发展部，通过保证取得更多资源的机会使毛利人能平等而充分地参加公私部门；太平洋岛屿事务部，在太平洋各岛社区与新西兰政府机构之间建立和保持联络；妇女事务部，协助政府提高妇女地位；国家服务委员会平等工作机会工作组，负责监控政府各部门执行平等工作机会的政策和计划；青年事务部，致力于使决策人、公务和立法部门注意倾听新西兰青年人</w:t>
      </w:r>
      <w:r>
        <w:rPr>
          <w:rFonts w:hint="eastAsia"/>
          <w:lang w:val="fr-CH"/>
        </w:rPr>
        <w:t>(12</w:t>
      </w:r>
      <w:r>
        <w:rPr>
          <w:lang w:val="fr-CH"/>
        </w:rPr>
        <w:t>-</w:t>
      </w:r>
      <w:r>
        <w:rPr>
          <w:rFonts w:hint="eastAsia"/>
          <w:lang w:val="fr-CH"/>
        </w:rPr>
        <w:t>25</w:t>
      </w:r>
      <w:r>
        <w:rPr>
          <w:rFonts w:hint="eastAsia"/>
          <w:lang w:val="fr-CH"/>
        </w:rPr>
        <w:t>岁</w:t>
      </w:r>
      <w:r>
        <w:rPr>
          <w:rFonts w:hint="eastAsia"/>
          <w:lang w:val="fr-CH"/>
        </w:rPr>
        <w:t>)</w:t>
      </w:r>
      <w:r>
        <w:rPr>
          <w:rFonts w:hint="eastAsia"/>
          <w:lang w:val="fr-CH"/>
        </w:rPr>
        <w:t>的关切事项；老年公民事务股，为老年人部长提供对老年人有影响的政策建议；还有工作桥梁组织，为残疾人提供特殊培训实习服务。</w:t>
      </w:r>
      <w:r>
        <w:rPr>
          <w:rStyle w:val="EndnoteReference"/>
          <w:lang w:val="fr-CH"/>
        </w:rPr>
        <w:endnoteReference w:id="15"/>
      </w:r>
    </w:p>
    <w:p w:rsidR="00000000" w:rsidRDefault="00000000">
      <w:pPr>
        <w:pStyle w:val="Heading3"/>
        <w:rPr>
          <w:rFonts w:hint="eastAsia"/>
          <w:lang w:val="fr-CH"/>
        </w:rPr>
      </w:pPr>
      <w:r>
        <w:rPr>
          <w:rFonts w:hint="eastAsia"/>
          <w:u w:val="none"/>
          <w:lang w:val="fr-CH"/>
        </w:rPr>
        <w:t xml:space="preserve">G.  </w:t>
      </w:r>
      <w:r>
        <w:rPr>
          <w:rFonts w:hint="eastAsia"/>
          <w:lang w:val="fr-CH"/>
        </w:rPr>
        <w:t>公、私营部门职员收入分配状况</w:t>
      </w:r>
    </w:p>
    <w:p w:rsidR="00000000" w:rsidRDefault="00000000">
      <w:pPr>
        <w:rPr>
          <w:rFonts w:hint="eastAsia"/>
          <w:lang w:val="fr-CH"/>
        </w:rPr>
      </w:pPr>
      <w:r>
        <w:rPr>
          <w:rFonts w:hint="eastAsia"/>
          <w:lang w:val="fr-CH"/>
        </w:rPr>
        <w:tab/>
        <w:t xml:space="preserve">136.  </w:t>
      </w:r>
      <w:r>
        <w:rPr>
          <w:rFonts w:hint="eastAsia"/>
          <w:lang w:val="fr-CH"/>
        </w:rPr>
        <w:t>根据</w:t>
      </w:r>
      <w:r>
        <w:rPr>
          <w:rFonts w:hint="eastAsia"/>
          <w:lang w:val="fr-CH"/>
        </w:rPr>
        <w:t>1996</w:t>
      </w:r>
      <w:r>
        <w:rPr>
          <w:rFonts w:hint="eastAsia"/>
          <w:lang w:val="fr-CH"/>
        </w:rPr>
        <w:t>年人口普查结果就审查期间公、私营部门职工收入分配状况可以取得综合信息。</w:t>
      </w:r>
      <w:r>
        <w:rPr>
          <w:rStyle w:val="EndnoteReference"/>
          <w:lang w:val="fr-CH"/>
        </w:rPr>
        <w:endnoteReference w:id="16"/>
      </w:r>
      <w:r>
        <w:rPr>
          <w:rFonts w:hint="eastAsia"/>
          <w:lang w:val="fr-CH"/>
        </w:rPr>
        <w:t xml:space="preserve"> </w:t>
      </w:r>
      <w:r>
        <w:rPr>
          <w:rFonts w:hint="eastAsia"/>
          <w:lang w:val="fr-CH"/>
        </w:rPr>
        <w:t>在“年度收入组别”项下所列各条可供参阅。该次普查所显示的收入分配情况与</w:t>
      </w:r>
      <w:r>
        <w:rPr>
          <w:rFonts w:hint="eastAsia"/>
          <w:lang w:val="fr-CH"/>
        </w:rPr>
        <w:t>1991</w:t>
      </w:r>
      <w:r>
        <w:rPr>
          <w:rFonts w:hint="eastAsia"/>
          <w:lang w:val="fr-CH"/>
        </w:rPr>
        <w:t>年的普查相比较有何趋势，在</w:t>
      </w:r>
      <w:r>
        <w:rPr>
          <w:rFonts w:hint="eastAsia"/>
          <w:lang w:val="fr-CH"/>
        </w:rPr>
        <w:t>1998</w:t>
      </w:r>
      <w:r>
        <w:rPr>
          <w:rFonts w:hint="eastAsia"/>
          <w:lang w:val="fr-CH"/>
        </w:rPr>
        <w:t>年新西兰统计资料</w:t>
      </w:r>
      <w:r>
        <w:rPr>
          <w:rFonts w:hint="eastAsia"/>
          <w:lang w:val="fr-CH"/>
        </w:rPr>
        <w:t>(</w:t>
      </w:r>
      <w:r>
        <w:rPr>
          <w:rFonts w:hint="eastAsia"/>
          <w:lang w:val="fr-CH"/>
        </w:rPr>
        <w:t>第</w:t>
      </w:r>
      <w:r>
        <w:rPr>
          <w:rFonts w:hint="eastAsia"/>
          <w:lang w:val="fr-CH"/>
        </w:rPr>
        <w:t>13-18</w:t>
      </w:r>
      <w:r>
        <w:rPr>
          <w:rFonts w:hint="eastAsia"/>
          <w:lang w:val="fr-CH"/>
        </w:rPr>
        <w:t>页</w:t>
      </w:r>
      <w:r>
        <w:rPr>
          <w:rFonts w:hint="eastAsia"/>
          <w:lang w:val="fr-CH"/>
        </w:rPr>
        <w:t>)</w:t>
      </w:r>
      <w:r>
        <w:rPr>
          <w:rFonts w:hint="eastAsia"/>
          <w:lang w:val="fr-CH"/>
        </w:rPr>
        <w:t>中发布的“</w:t>
      </w:r>
      <w:r>
        <w:rPr>
          <w:rFonts w:hint="eastAsia"/>
          <w:lang w:val="fr-CH"/>
        </w:rPr>
        <w:t>96</w:t>
      </w:r>
      <w:r>
        <w:rPr>
          <w:rFonts w:hint="eastAsia"/>
          <w:lang w:val="fr-CH"/>
        </w:rPr>
        <w:t>年普查</w:t>
      </w:r>
      <w:r>
        <w:rPr>
          <w:rFonts w:hint="eastAsia"/>
          <w:spacing w:val="-50"/>
          <w:lang w:val="fr-CH"/>
        </w:rPr>
        <w:t>―</w:t>
      </w:r>
      <w:r>
        <w:rPr>
          <w:rFonts w:hint="eastAsia"/>
          <w:lang w:val="fr-CH"/>
        </w:rPr>
        <w:t>―收入”一节中作了分析</w:t>
      </w:r>
      <w:r>
        <w:rPr>
          <w:rFonts w:hint="eastAsia"/>
          <w:lang w:val="fr-CH"/>
        </w:rPr>
        <w:t>(</w:t>
      </w:r>
      <w:r>
        <w:rPr>
          <w:rFonts w:hint="eastAsia"/>
          <w:lang w:val="fr-CH"/>
        </w:rPr>
        <w:t>载于补充材料</w:t>
      </w:r>
      <w:r>
        <w:rPr>
          <w:rFonts w:hint="eastAsia"/>
          <w:lang w:val="fr-CH"/>
        </w:rPr>
        <w:t>)</w:t>
      </w:r>
      <w:r>
        <w:rPr>
          <w:rFonts w:hint="eastAsia"/>
          <w:lang w:val="fr-CH"/>
        </w:rPr>
        <w:t>。公私部门同类职务的薪酬，尚无准确数据。但是</w:t>
      </w:r>
      <w:r>
        <w:rPr>
          <w:rFonts w:hint="eastAsia"/>
          <w:lang w:val="fr-CH"/>
        </w:rPr>
        <w:t>1996</w:t>
      </w:r>
      <w:r>
        <w:rPr>
          <w:rFonts w:hint="eastAsia"/>
          <w:lang w:val="fr-CH"/>
        </w:rPr>
        <w:t>年普查提供了在各个不同行业</w:t>
      </w:r>
      <w:r>
        <w:rPr>
          <w:rFonts w:hint="eastAsia"/>
          <w:lang w:val="fr-CH"/>
        </w:rPr>
        <w:t>/</w:t>
      </w:r>
      <w:r>
        <w:rPr>
          <w:rFonts w:hint="eastAsia"/>
          <w:lang w:val="fr-CH"/>
        </w:rPr>
        <w:t>职业中职工人数及其收入的相应比较数据。</w:t>
      </w:r>
      <w:r>
        <w:rPr>
          <w:rStyle w:val="EndnoteReference"/>
          <w:lang w:val="fr-CH"/>
        </w:rPr>
        <w:endnoteReference w:id="17"/>
      </w:r>
    </w:p>
    <w:p w:rsidR="00000000" w:rsidRDefault="00000000">
      <w:pPr>
        <w:spacing w:after="320"/>
        <w:rPr>
          <w:rFonts w:hint="eastAsia"/>
          <w:lang w:val="fr-CH"/>
        </w:rPr>
      </w:pPr>
      <w:r>
        <w:rPr>
          <w:rFonts w:hint="eastAsia"/>
          <w:lang w:val="fr-CH"/>
        </w:rPr>
        <w:tab/>
        <w:t>137.  1996</w:t>
      </w:r>
      <w:r>
        <w:rPr>
          <w:rFonts w:hint="eastAsia"/>
          <w:lang w:val="fr-CH"/>
        </w:rPr>
        <w:t>年普查还提供了毛利人和太平洋岛民的工资水平与其他族裔群体相比较的详细统计数字</w:t>
      </w:r>
      <w:r>
        <w:rPr>
          <w:rFonts w:hint="eastAsia"/>
          <w:lang w:val="fr-CH"/>
        </w:rPr>
        <w:t>(</w:t>
      </w:r>
      <w:r>
        <w:rPr>
          <w:rFonts w:hint="eastAsia"/>
          <w:lang w:val="fr-CH"/>
        </w:rPr>
        <w:t>第</w:t>
      </w:r>
      <w:r>
        <w:rPr>
          <w:rFonts w:hint="eastAsia"/>
          <w:lang w:val="fr-CH"/>
        </w:rPr>
        <w:t>39-58</w:t>
      </w:r>
      <w:r>
        <w:rPr>
          <w:rFonts w:hint="eastAsia"/>
          <w:lang w:val="fr-CH"/>
        </w:rPr>
        <w:t>页</w:t>
      </w:r>
      <w:r>
        <w:rPr>
          <w:rFonts w:hint="eastAsia"/>
          <w:lang w:val="fr-CH"/>
        </w:rPr>
        <w:t>)</w:t>
      </w:r>
      <w:r>
        <w:rPr>
          <w:rFonts w:hint="eastAsia"/>
          <w:lang w:val="fr-CH"/>
        </w:rPr>
        <w:t>。</w:t>
      </w:r>
      <w:r>
        <w:rPr>
          <w:rStyle w:val="EndnoteReference"/>
          <w:lang w:val="fr-CH"/>
        </w:rPr>
        <w:endnoteReference w:id="18"/>
      </w:r>
    </w:p>
    <w:p w:rsidR="00000000" w:rsidRDefault="00000000">
      <w:pPr>
        <w:pStyle w:val="Heading3"/>
        <w:rPr>
          <w:rFonts w:hint="eastAsia"/>
          <w:lang w:val="fr-CH"/>
        </w:rPr>
      </w:pPr>
      <w:r>
        <w:rPr>
          <w:rFonts w:hint="eastAsia"/>
          <w:u w:val="none"/>
          <w:lang w:val="fr-CH"/>
        </w:rPr>
        <w:t xml:space="preserve">H.  </w:t>
      </w:r>
      <w:r>
        <w:rPr>
          <w:rFonts w:hint="eastAsia"/>
          <w:lang w:val="fr-CH"/>
        </w:rPr>
        <w:t>职业卫生和安全</w:t>
      </w:r>
    </w:p>
    <w:p w:rsidR="00000000" w:rsidRDefault="00000000">
      <w:pPr>
        <w:spacing w:after="320"/>
        <w:rPr>
          <w:rFonts w:hint="eastAsia"/>
          <w:vertAlign w:val="superscript"/>
          <w:lang w:val="fr-CH"/>
        </w:rPr>
      </w:pPr>
      <w:r>
        <w:rPr>
          <w:rFonts w:hint="eastAsia"/>
          <w:lang w:val="fr-CH"/>
        </w:rPr>
        <w:tab/>
        <w:t xml:space="preserve">138.  </w:t>
      </w:r>
      <w:r>
        <w:rPr>
          <w:rFonts w:hint="eastAsia"/>
          <w:lang w:val="fr-CH"/>
        </w:rPr>
        <w:t>应该指出，作为对下列概述的补充，新西兰就劳工组织</w:t>
      </w:r>
      <w:r>
        <w:rPr>
          <w:rFonts w:hint="eastAsia"/>
          <w:lang w:val="fr-CH"/>
        </w:rPr>
        <w:t>1947</w:t>
      </w:r>
      <w:r>
        <w:rPr>
          <w:rFonts w:hint="eastAsia"/>
          <w:lang w:val="fr-CH"/>
        </w:rPr>
        <w:t>年《劳动检查公约》</w:t>
      </w:r>
      <w:r>
        <w:rPr>
          <w:rFonts w:hint="eastAsia"/>
          <w:lang w:val="fr-CH"/>
        </w:rPr>
        <w:t>(</w:t>
      </w:r>
      <w:r>
        <w:rPr>
          <w:rFonts w:hint="eastAsia"/>
          <w:lang w:val="fr-CH"/>
        </w:rPr>
        <w:t>第</w:t>
      </w:r>
      <w:r>
        <w:rPr>
          <w:rFonts w:hint="eastAsia"/>
          <w:lang w:val="fr-CH"/>
        </w:rPr>
        <w:t>81</w:t>
      </w:r>
      <w:r>
        <w:rPr>
          <w:rFonts w:hint="eastAsia"/>
          <w:lang w:val="fr-CH"/>
        </w:rPr>
        <w:t>号</w:t>
      </w:r>
      <w:r>
        <w:rPr>
          <w:rFonts w:hint="eastAsia"/>
          <w:lang w:val="fr-CH"/>
        </w:rPr>
        <w:t>)</w:t>
      </w:r>
      <w:r>
        <w:rPr>
          <w:rFonts w:hint="eastAsia"/>
          <w:lang w:val="fr-CH"/>
        </w:rPr>
        <w:t>提交的报告，其中在此标题下载有更加详尽的资料。</w:t>
      </w:r>
      <w:r>
        <w:rPr>
          <w:rStyle w:val="EndnoteReference"/>
          <w:lang w:val="fr-CH"/>
        </w:rPr>
        <w:endnoteReference w:id="19"/>
      </w:r>
    </w:p>
    <w:p w:rsidR="00000000" w:rsidRDefault="00000000">
      <w:pPr>
        <w:pStyle w:val="Heading3"/>
        <w:rPr>
          <w:rFonts w:hint="eastAsia"/>
          <w:lang w:val="fr-CH"/>
        </w:rPr>
      </w:pPr>
      <w:r>
        <w:rPr>
          <w:rFonts w:hint="eastAsia"/>
          <w:u w:val="none"/>
          <w:lang w:val="fr-CH"/>
        </w:rPr>
        <w:t xml:space="preserve">1.  </w:t>
      </w:r>
      <w:r>
        <w:rPr>
          <w:rFonts w:hint="eastAsia"/>
          <w:lang w:val="fr-CH"/>
        </w:rPr>
        <w:t>1992</w:t>
      </w:r>
      <w:r>
        <w:rPr>
          <w:rFonts w:hint="eastAsia"/>
          <w:lang w:val="fr-CH"/>
        </w:rPr>
        <w:t>年《就业卫生与安全法》</w:t>
      </w:r>
    </w:p>
    <w:p w:rsidR="00000000" w:rsidRDefault="00000000">
      <w:pPr>
        <w:rPr>
          <w:rFonts w:hint="eastAsia"/>
          <w:lang w:val="fr-CH"/>
        </w:rPr>
      </w:pPr>
      <w:r>
        <w:rPr>
          <w:rFonts w:hint="eastAsia"/>
          <w:lang w:val="fr-CH"/>
        </w:rPr>
        <w:tab/>
        <w:t xml:space="preserve">139.  </w:t>
      </w:r>
      <w:r>
        <w:rPr>
          <w:rFonts w:hint="eastAsia"/>
          <w:lang w:val="fr-CH"/>
        </w:rPr>
        <w:t>在审查期间的前一阶段，由于实行了规范所有各行业最低标准的单一立法，在职业卫生和安全领域实现了立法改革。</w:t>
      </w:r>
      <w:r>
        <w:rPr>
          <w:rFonts w:hint="eastAsia"/>
          <w:lang w:val="fr-CH"/>
        </w:rPr>
        <w:t>1992</w:t>
      </w:r>
      <w:r>
        <w:rPr>
          <w:rFonts w:hint="eastAsia"/>
          <w:lang w:val="fr-CH"/>
        </w:rPr>
        <w:t>年新的《就业卫生与安全法》于</w:t>
      </w:r>
      <w:r>
        <w:rPr>
          <w:rFonts w:hint="eastAsia"/>
          <w:lang w:val="fr-CH"/>
        </w:rPr>
        <w:t>1993</w:t>
      </w:r>
      <w:r>
        <w:rPr>
          <w:rFonts w:hint="eastAsia"/>
          <w:lang w:val="fr-CH"/>
        </w:rPr>
        <w:t>年</w:t>
      </w:r>
      <w:r>
        <w:rPr>
          <w:rFonts w:hint="eastAsia"/>
          <w:lang w:val="fr-CH"/>
        </w:rPr>
        <w:t>4</w:t>
      </w:r>
      <w:r>
        <w:rPr>
          <w:rFonts w:hint="eastAsia"/>
          <w:lang w:val="fr-CH"/>
        </w:rPr>
        <w:t>月</w:t>
      </w:r>
      <w:r>
        <w:rPr>
          <w:rFonts w:hint="eastAsia"/>
          <w:lang w:val="fr-CH"/>
        </w:rPr>
        <w:t>1</w:t>
      </w:r>
      <w:r>
        <w:rPr>
          <w:rFonts w:hint="eastAsia"/>
          <w:lang w:val="fr-CH"/>
        </w:rPr>
        <w:t>日生效实施，并对雇主、雇员和其他人等如何在其日常工作中应对所面临的危险规定了各自的职责。该法律对雇主提出一项全面的责任，要求他们采取一切可行步骤以保障雇员在工作中的安全。此外，该法律规定要制定详细的指导材料以帮助有关责任者满足该法律的要求，并规定要为特定行业、工序或有害操作制定法规</w:t>
      </w:r>
      <w:r>
        <w:rPr>
          <w:rFonts w:hint="eastAsia"/>
          <w:lang w:val="fr-CH"/>
        </w:rPr>
        <w:t>(</w:t>
      </w:r>
      <w:r>
        <w:rPr>
          <w:rFonts w:hint="eastAsia"/>
          <w:lang w:val="fr-CH"/>
        </w:rPr>
        <w:t>必须强制执行</w:t>
      </w:r>
      <w:r>
        <w:rPr>
          <w:rFonts w:hint="eastAsia"/>
          <w:lang w:val="fr-CH"/>
        </w:rPr>
        <w:t>)</w:t>
      </w:r>
      <w:r>
        <w:rPr>
          <w:rFonts w:hint="eastAsia"/>
          <w:lang w:val="fr-CH"/>
        </w:rPr>
        <w:t>。在该法律下已经实施的法规有：</w:t>
      </w:r>
      <w:r>
        <w:rPr>
          <w:rFonts w:hint="eastAsia"/>
          <w:lang w:val="fr-CH"/>
        </w:rPr>
        <w:t>1993</w:t>
      </w:r>
      <w:r>
        <w:rPr>
          <w:rFonts w:hint="eastAsia"/>
          <w:lang w:val="fr-CH"/>
        </w:rPr>
        <w:t>年的《就业卫生与安全</w:t>
      </w:r>
      <w:r>
        <w:rPr>
          <w:rFonts w:hint="eastAsia"/>
          <w:lang w:val="fr-CH"/>
        </w:rPr>
        <w:t>(</w:t>
      </w:r>
      <w:r>
        <w:rPr>
          <w:rFonts w:hint="eastAsia"/>
          <w:lang w:val="fr-CH"/>
        </w:rPr>
        <w:t>规范事项</w:t>
      </w:r>
      <w:r>
        <w:rPr>
          <w:rFonts w:hint="eastAsia"/>
          <w:lang w:val="fr-CH"/>
        </w:rPr>
        <w:t>)</w:t>
      </w:r>
      <w:r>
        <w:rPr>
          <w:rFonts w:hint="eastAsia"/>
          <w:lang w:val="fr-CH"/>
        </w:rPr>
        <w:t>法规》、</w:t>
      </w:r>
      <w:r>
        <w:rPr>
          <w:rFonts w:hint="eastAsia"/>
          <w:lang w:val="fr-CH"/>
        </w:rPr>
        <w:t>1995</w:t>
      </w:r>
      <w:r>
        <w:rPr>
          <w:rFonts w:hint="eastAsia"/>
          <w:lang w:val="fr-CH"/>
        </w:rPr>
        <w:t>年的《就业卫生与安全法规》和</w:t>
      </w:r>
      <w:r>
        <w:rPr>
          <w:rFonts w:hint="eastAsia"/>
          <w:lang w:val="fr-CH"/>
        </w:rPr>
        <w:t>1999</w:t>
      </w:r>
      <w:r>
        <w:rPr>
          <w:rFonts w:hint="eastAsia"/>
          <w:lang w:val="fr-CH"/>
        </w:rPr>
        <w:t>年的《压力设备、起重机及载人索道法规》。该法律还规定要在与业界磋商后制定经过核准的行为守则</w:t>
      </w:r>
      <w:r>
        <w:rPr>
          <w:rFonts w:hint="eastAsia"/>
          <w:lang w:val="fr-CH"/>
        </w:rPr>
        <w:t>(</w:t>
      </w:r>
      <w:r>
        <w:rPr>
          <w:rFonts w:hint="eastAsia"/>
          <w:lang w:val="fr-CH"/>
        </w:rPr>
        <w:t>非强制性，只宣布优先或最佳的做法</w:t>
      </w:r>
      <w:r>
        <w:rPr>
          <w:rFonts w:hint="eastAsia"/>
          <w:lang w:val="fr-CH"/>
        </w:rPr>
        <w:t>)</w:t>
      </w:r>
      <w:r>
        <w:rPr>
          <w:rFonts w:hint="eastAsia"/>
          <w:lang w:val="fr-CH"/>
        </w:rPr>
        <w:t>。</w:t>
      </w:r>
    </w:p>
    <w:p w:rsidR="00000000" w:rsidRDefault="00000000">
      <w:pPr>
        <w:rPr>
          <w:rFonts w:hint="eastAsia"/>
          <w:lang w:val="fr-CH"/>
        </w:rPr>
      </w:pPr>
      <w:r>
        <w:rPr>
          <w:rFonts w:hint="eastAsia"/>
          <w:lang w:val="fr-CH"/>
        </w:rPr>
        <w:tab/>
        <w:t xml:space="preserve">140.  </w:t>
      </w:r>
      <w:r>
        <w:rPr>
          <w:rFonts w:hint="eastAsia"/>
          <w:lang w:val="fr-CH"/>
        </w:rPr>
        <w:t>立法的主要目的是防止职工受到伤害并提倡在卫生与安全方面实现优化管理。该法律建立了一套广泛的框架，划定了雇主在一套奖惩措施的基础上对工作场所的危险因素进行管理的责任。为了支持该法律的一般规定，各项法规对高危范围的工作场所安全标准作出了最低限度的规定。</w:t>
      </w:r>
    </w:p>
    <w:p w:rsidR="00000000" w:rsidRDefault="00000000">
      <w:pPr>
        <w:rPr>
          <w:rFonts w:hint="eastAsia"/>
          <w:lang w:val="fr-CH"/>
        </w:rPr>
      </w:pPr>
      <w:r>
        <w:rPr>
          <w:rFonts w:hint="eastAsia"/>
          <w:lang w:val="fr-CH"/>
        </w:rPr>
        <w:tab/>
        <w:t xml:space="preserve">141.  </w:t>
      </w:r>
      <w:r>
        <w:rPr>
          <w:rFonts w:hint="eastAsia"/>
          <w:lang w:val="fr-CH"/>
        </w:rPr>
        <w:t>按该项法律，雇主负有以下基本责任：</w:t>
      </w:r>
    </w:p>
    <w:p w:rsidR="00000000" w:rsidRDefault="00000000">
      <w:pPr>
        <w:numPr>
          <w:ilvl w:val="0"/>
          <w:numId w:val="43"/>
        </w:numPr>
        <w:rPr>
          <w:rFonts w:hint="eastAsia"/>
          <w:lang w:val="fr-CH"/>
        </w:rPr>
      </w:pPr>
      <w:r>
        <w:rPr>
          <w:rFonts w:hint="eastAsia"/>
          <w:lang w:val="fr-CH"/>
        </w:rPr>
        <w:t>为雇员提供安全卫生的工作环境；</w:t>
      </w:r>
    </w:p>
    <w:p w:rsidR="00000000" w:rsidRDefault="00000000">
      <w:pPr>
        <w:numPr>
          <w:ilvl w:val="0"/>
          <w:numId w:val="43"/>
        </w:numPr>
        <w:rPr>
          <w:rFonts w:hint="eastAsia"/>
          <w:lang w:val="fr-CH"/>
        </w:rPr>
      </w:pPr>
      <w:r>
        <w:rPr>
          <w:rFonts w:hint="eastAsia"/>
          <w:lang w:val="fr-CH"/>
        </w:rPr>
        <w:t>指明一切危害源</w:t>
      </w:r>
      <w:r>
        <w:rPr>
          <w:rFonts w:hint="eastAsia"/>
          <w:lang w:val="fr-CH"/>
        </w:rPr>
        <w:t>(</w:t>
      </w:r>
      <w:r>
        <w:rPr>
          <w:rFonts w:hint="eastAsia"/>
          <w:lang w:val="fr-CH"/>
        </w:rPr>
        <w:t>潜在或实在的危害原因</w:t>
      </w:r>
      <w:r>
        <w:rPr>
          <w:rFonts w:hint="eastAsia"/>
          <w:lang w:val="fr-CH"/>
        </w:rPr>
        <w:t>/</w:t>
      </w:r>
      <w:r>
        <w:rPr>
          <w:rFonts w:hint="eastAsia"/>
          <w:lang w:val="fr-CH"/>
        </w:rPr>
        <w:t>来源</w:t>
      </w:r>
      <w:r>
        <w:rPr>
          <w:rFonts w:hint="eastAsia"/>
          <w:lang w:val="fr-CH"/>
        </w:rPr>
        <w:t>)</w:t>
      </w:r>
      <w:r>
        <w:rPr>
          <w:rFonts w:hint="eastAsia"/>
          <w:lang w:val="fr-CH"/>
        </w:rPr>
        <w:t>；</w:t>
      </w:r>
    </w:p>
    <w:p w:rsidR="00000000" w:rsidRDefault="00000000">
      <w:pPr>
        <w:numPr>
          <w:ilvl w:val="0"/>
          <w:numId w:val="43"/>
        </w:numPr>
        <w:rPr>
          <w:rFonts w:hint="eastAsia"/>
          <w:lang w:val="fr-CH"/>
        </w:rPr>
      </w:pPr>
      <w:r>
        <w:rPr>
          <w:rFonts w:hint="eastAsia"/>
          <w:lang w:val="fr-CH"/>
        </w:rPr>
        <w:t>确定哪些是重大危害；</w:t>
      </w:r>
    </w:p>
    <w:p w:rsidR="00000000" w:rsidRDefault="00000000">
      <w:pPr>
        <w:numPr>
          <w:ilvl w:val="0"/>
          <w:numId w:val="43"/>
        </w:numPr>
        <w:rPr>
          <w:rFonts w:hint="eastAsia"/>
          <w:lang w:val="fr-CH"/>
        </w:rPr>
      </w:pPr>
      <w:r>
        <w:rPr>
          <w:rFonts w:hint="eastAsia"/>
          <w:lang w:val="fr-CH"/>
        </w:rPr>
        <w:t>消除、隔离或降低重大危害；</w:t>
      </w:r>
    </w:p>
    <w:p w:rsidR="00000000" w:rsidRDefault="00000000">
      <w:pPr>
        <w:numPr>
          <w:ilvl w:val="0"/>
          <w:numId w:val="43"/>
        </w:numPr>
        <w:rPr>
          <w:rFonts w:hint="eastAsia"/>
          <w:lang w:val="fr-CH"/>
        </w:rPr>
      </w:pPr>
      <w:r>
        <w:rPr>
          <w:rFonts w:hint="eastAsia"/>
          <w:lang w:val="fr-CH"/>
        </w:rPr>
        <w:t>如重大危害只能降低，必须提供和穿用防护服，对危害（及其影响</w:t>
      </w:r>
      <w:r>
        <w:rPr>
          <w:rFonts w:hint="eastAsia"/>
          <w:lang w:val="fr-CH"/>
        </w:rPr>
        <w:t>)</w:t>
      </w:r>
      <w:r>
        <w:rPr>
          <w:rFonts w:hint="eastAsia"/>
          <w:lang w:val="fr-CH"/>
        </w:rPr>
        <w:t>必须进行监测；</w:t>
      </w:r>
    </w:p>
    <w:p w:rsidR="00000000" w:rsidRDefault="00000000">
      <w:pPr>
        <w:numPr>
          <w:ilvl w:val="0"/>
          <w:numId w:val="43"/>
        </w:numPr>
        <w:rPr>
          <w:rFonts w:hint="eastAsia"/>
          <w:lang w:val="fr-CH"/>
        </w:rPr>
      </w:pPr>
      <w:r>
        <w:rPr>
          <w:rFonts w:hint="eastAsia"/>
          <w:lang w:val="fr-CH"/>
        </w:rPr>
        <w:t>向雇员提供关于危害及监测结果的资料；</w:t>
      </w:r>
    </w:p>
    <w:p w:rsidR="00000000" w:rsidRDefault="00000000">
      <w:pPr>
        <w:numPr>
          <w:ilvl w:val="0"/>
          <w:numId w:val="43"/>
        </w:numPr>
        <w:rPr>
          <w:rFonts w:hint="eastAsia"/>
          <w:lang w:val="fr-CH"/>
        </w:rPr>
      </w:pPr>
      <w:r>
        <w:rPr>
          <w:rFonts w:hint="eastAsia"/>
          <w:lang w:val="fr-CH"/>
        </w:rPr>
        <w:t>为雇员提供培训和指导，给雇员机会参与制订危害管理的程序；</w:t>
      </w:r>
    </w:p>
    <w:p w:rsidR="00000000" w:rsidRDefault="00000000">
      <w:pPr>
        <w:rPr>
          <w:rFonts w:hint="eastAsia"/>
          <w:lang w:val="fr-CH"/>
        </w:rPr>
      </w:pPr>
      <w:r>
        <w:rPr>
          <w:rFonts w:hint="eastAsia"/>
          <w:lang w:val="fr-CH"/>
        </w:rPr>
        <w:tab/>
        <w:t xml:space="preserve">142.  </w:t>
      </w:r>
      <w:r>
        <w:rPr>
          <w:rFonts w:hint="eastAsia"/>
          <w:lang w:val="fr-CH"/>
        </w:rPr>
        <w:t>该项法律还要求有能力防止工作地点发生人身伤害的人士采取一切实际可行的步骤进行预防。这包括其他雇员、合同当事方、所用建筑、厂房及设备的产权人，以及私人业主。</w:t>
      </w:r>
    </w:p>
    <w:p w:rsidR="00000000" w:rsidRDefault="00000000">
      <w:pPr>
        <w:rPr>
          <w:rFonts w:hint="eastAsia"/>
          <w:lang w:val="fr-CH"/>
        </w:rPr>
      </w:pPr>
      <w:r>
        <w:rPr>
          <w:rFonts w:hint="eastAsia"/>
          <w:lang w:val="fr-CH"/>
        </w:rPr>
        <w:tab/>
        <w:t xml:space="preserve">143.  </w:t>
      </w:r>
      <w:r>
        <w:rPr>
          <w:rFonts w:hint="eastAsia"/>
          <w:lang w:val="fr-CH"/>
        </w:rPr>
        <w:t>为了充分管理工作场所危害给予雇主的激励措施包括减少有伤害和无伤害事故以及减少对雇员的事故赔偿额来提高雇主的盈利。</w:t>
      </w:r>
    </w:p>
    <w:p w:rsidR="00000000" w:rsidRDefault="00000000">
      <w:pPr>
        <w:rPr>
          <w:rFonts w:hint="eastAsia"/>
          <w:lang w:val="fr-CH"/>
        </w:rPr>
      </w:pPr>
      <w:r>
        <w:rPr>
          <w:rFonts w:hint="eastAsia"/>
          <w:lang w:val="fr-CH"/>
        </w:rPr>
        <w:tab/>
        <w:t xml:space="preserve">144.  </w:t>
      </w:r>
      <w:r>
        <w:rPr>
          <w:rFonts w:hint="eastAsia"/>
          <w:lang w:val="fr-CH"/>
        </w:rPr>
        <w:t>《就业卫生与安全法》的行政执行机构是劳动部的职业安全和卫生司，该司在工业界保持广泛而直接的参与。有关该司活动的最新资料载于</w:t>
      </w:r>
      <w:r>
        <w:rPr>
          <w:rFonts w:hint="eastAsia"/>
          <w:lang w:val="fr-CH"/>
        </w:rPr>
        <w:t>1998</w:t>
      </w:r>
      <w:r>
        <w:rPr>
          <w:rFonts w:hint="eastAsia"/>
          <w:lang w:val="fr-CH"/>
        </w:rPr>
        <w:t>年《新西兰官方年鉴》</w:t>
      </w:r>
      <w:r>
        <w:rPr>
          <w:rFonts w:hint="eastAsia"/>
          <w:lang w:val="fr-CH"/>
        </w:rPr>
        <w:t>(</w:t>
      </w:r>
      <w:r>
        <w:rPr>
          <w:rFonts w:hint="eastAsia"/>
          <w:lang w:val="fr-CH"/>
        </w:rPr>
        <w:t>附在补充材料中</w:t>
      </w:r>
      <w:r>
        <w:rPr>
          <w:rFonts w:hint="eastAsia"/>
          <w:lang w:val="fr-CH"/>
        </w:rPr>
        <w:t>)</w:t>
      </w:r>
      <w:r>
        <w:rPr>
          <w:rFonts w:hint="eastAsia"/>
          <w:lang w:val="fr-CH"/>
        </w:rPr>
        <w:t>。</w:t>
      </w:r>
    </w:p>
    <w:p w:rsidR="00000000" w:rsidRDefault="00000000">
      <w:pPr>
        <w:rPr>
          <w:rFonts w:hint="eastAsia"/>
          <w:lang w:val="fr-CH"/>
        </w:rPr>
      </w:pPr>
      <w:r>
        <w:rPr>
          <w:rFonts w:hint="eastAsia"/>
          <w:lang w:val="fr-CH"/>
        </w:rPr>
        <w:tab/>
        <w:t xml:space="preserve">145.  </w:t>
      </w:r>
      <w:r>
        <w:rPr>
          <w:rFonts w:hint="eastAsia"/>
          <w:lang w:val="fr-CH"/>
        </w:rPr>
        <w:t>该项法律的执行机制有：</w:t>
      </w:r>
    </w:p>
    <w:p w:rsidR="00000000" w:rsidRDefault="00000000">
      <w:pPr>
        <w:numPr>
          <w:ilvl w:val="0"/>
          <w:numId w:val="44"/>
        </w:numPr>
        <w:rPr>
          <w:rFonts w:hint="eastAsia"/>
          <w:lang w:val="fr-CH"/>
        </w:rPr>
      </w:pPr>
      <w:r>
        <w:rPr>
          <w:rFonts w:hint="eastAsia"/>
          <w:lang w:val="fr-CH"/>
        </w:rPr>
        <w:t>任命巡视员，他有权进入和视察任何工作场所。巡视员还有权从任何工作场所收集任何材料或物质的标本；</w:t>
      </w:r>
    </w:p>
    <w:p w:rsidR="00000000" w:rsidRDefault="00000000">
      <w:pPr>
        <w:numPr>
          <w:ilvl w:val="0"/>
          <w:numId w:val="44"/>
        </w:numPr>
        <w:rPr>
          <w:rFonts w:hint="eastAsia"/>
          <w:lang w:val="fr-CH"/>
        </w:rPr>
      </w:pPr>
      <w:r>
        <w:rPr>
          <w:rFonts w:hint="eastAsia"/>
          <w:lang w:val="fr-CH"/>
        </w:rPr>
        <w:t>任何专科的执业医生，他们可以要某些人暂停其具体的工作。</w:t>
      </w:r>
    </w:p>
    <w:p w:rsidR="00000000" w:rsidRDefault="00000000">
      <w:pPr>
        <w:rPr>
          <w:rFonts w:hint="eastAsia"/>
        </w:rPr>
      </w:pPr>
      <w:r>
        <w:rPr>
          <w:rFonts w:hint="eastAsia"/>
        </w:rPr>
        <w:tab/>
        <w:t xml:space="preserve">146.  </w:t>
      </w:r>
      <w:r>
        <w:rPr>
          <w:rFonts w:hint="eastAsia"/>
        </w:rPr>
        <w:t>委员会就新西兰关于《公约》的初始报告提出的有关问题得到新西兰给予的答复，其中进一步介绍了该法律执行的规定：</w:t>
      </w:r>
    </w:p>
    <w:p w:rsidR="00000000" w:rsidRDefault="00000000">
      <w:pPr>
        <w:ind w:left="1010" w:firstLine="500"/>
        <w:rPr>
          <w:rFonts w:hint="eastAsia"/>
        </w:rPr>
      </w:pPr>
      <w:r>
        <w:rPr>
          <w:rFonts w:hint="eastAsia"/>
        </w:rPr>
        <w:t>“该法律要求巡视员通过查清该法律是否被遵守，并采取一切合理步骤保证其受到遵守的办法来确保该法律受到遵守。合理步骤包括劝告或起诉。例如，该法规定巡视员对雇主、雇员和其他人员提供有关安全管理的资讯和教育。巡视员可签发要求改进和禁止的通知，必要时也可对犯罪者提起诉讼。法院可以判处的刑罚可包括最高可达</w:t>
      </w:r>
      <w:r>
        <w:rPr>
          <w:rFonts w:hint="eastAsia"/>
        </w:rPr>
        <w:t>10</w:t>
      </w:r>
      <w:r>
        <w:rPr>
          <w:rFonts w:hint="eastAsia"/>
        </w:rPr>
        <w:t>万新元的罚款和</w:t>
      </w:r>
      <w:r>
        <w:rPr>
          <w:rFonts w:hint="eastAsia"/>
        </w:rPr>
        <w:t>1</w:t>
      </w:r>
      <w:r>
        <w:rPr>
          <w:rFonts w:hint="eastAsia"/>
        </w:rPr>
        <w:t>年监禁。该法律要求雇主就一切造成重大危害的事故提交报告，并由巡视员进行调查。”</w:t>
      </w:r>
    </w:p>
    <w:p w:rsidR="00000000" w:rsidRDefault="00000000">
      <w:pPr>
        <w:rPr>
          <w:rFonts w:hint="eastAsia"/>
        </w:rPr>
      </w:pPr>
      <w:r>
        <w:rPr>
          <w:rFonts w:hint="eastAsia"/>
        </w:rPr>
        <w:tab/>
        <w:t xml:space="preserve">147.  </w:t>
      </w:r>
      <w:r>
        <w:rPr>
          <w:rFonts w:hint="eastAsia"/>
        </w:rPr>
        <w:t>曾有人关切雇主对职业病的发病情况隐瞒不报。为了对付隐瞒不报行为，建立了一项职业病通报制度。该制度属自愿性质，由执业医生将疑为职业性的疾病报告给劳工部。职业安全和卫生司接到报告后即对工作场所和有关个人进行调查。常见的职业病有：与石棉有关的疾病、职业性哮喘病、职业性癌症、职业噪音引起的听力丧失、职业性皮肤病。但是报告率极低仍然令人关切，例如间皮癌的情况便是这样。</w:t>
      </w:r>
      <w:r>
        <w:rPr>
          <w:rStyle w:val="EndnoteReference"/>
        </w:rPr>
        <w:endnoteReference w:id="20"/>
      </w:r>
    </w:p>
    <w:p w:rsidR="00000000" w:rsidRDefault="00000000">
      <w:pPr>
        <w:rPr>
          <w:rFonts w:hint="eastAsia"/>
        </w:rPr>
      </w:pPr>
      <w:r>
        <w:rPr>
          <w:rFonts w:hint="eastAsia"/>
        </w:rPr>
        <w:tab/>
        <w:t xml:space="preserve">148.  </w:t>
      </w:r>
      <w:r>
        <w:rPr>
          <w:rFonts w:hint="eastAsia"/>
        </w:rPr>
        <w:t>至于依此项法律开展的活动，其规模如何不妨指出，在</w:t>
      </w:r>
      <w:r>
        <w:rPr>
          <w:rFonts w:hint="eastAsia"/>
        </w:rPr>
        <w:t>1998/99</w:t>
      </w:r>
      <w:r>
        <w:rPr>
          <w:rFonts w:hint="eastAsia"/>
        </w:rPr>
        <w:t>年间，劳工部为了评估《就业卫生与安全法》的落实情况而走访了</w:t>
      </w:r>
      <w:r>
        <w:rPr>
          <w:rFonts w:hint="eastAsia"/>
        </w:rPr>
        <w:t>13,880</w:t>
      </w:r>
      <w:r>
        <w:rPr>
          <w:rFonts w:hint="eastAsia"/>
        </w:rPr>
        <w:t>个工作地点；其中</w:t>
      </w:r>
      <w:r>
        <w:rPr>
          <w:rFonts w:hint="eastAsia"/>
        </w:rPr>
        <w:t>90%</w:t>
      </w:r>
      <w:r>
        <w:rPr>
          <w:rFonts w:hint="eastAsia"/>
        </w:rPr>
        <w:t>处于国家重点领域</w:t>
      </w:r>
      <w:r>
        <w:rPr>
          <w:rFonts w:hint="eastAsia"/>
        </w:rPr>
        <w:t>(</w:t>
      </w:r>
      <w:r>
        <w:rPr>
          <w:rFonts w:hint="eastAsia"/>
        </w:rPr>
        <w:t>已判明的高危工业部门</w:t>
      </w:r>
      <w:r>
        <w:rPr>
          <w:rFonts w:hint="eastAsia"/>
        </w:rPr>
        <w:t>)</w:t>
      </w:r>
      <w:r>
        <w:rPr>
          <w:rFonts w:hint="eastAsia"/>
        </w:rPr>
        <w:t>：</w:t>
      </w:r>
    </w:p>
    <w:p w:rsidR="00000000" w:rsidRDefault="00000000">
      <w:pPr>
        <w:numPr>
          <w:ilvl w:val="0"/>
          <w:numId w:val="154"/>
        </w:numPr>
        <w:rPr>
          <w:rFonts w:hint="eastAsia"/>
        </w:rPr>
      </w:pPr>
      <w:r>
        <w:rPr>
          <w:rFonts w:hint="eastAsia"/>
        </w:rPr>
        <w:t>农业；</w:t>
      </w:r>
    </w:p>
    <w:p w:rsidR="00000000" w:rsidRDefault="00000000">
      <w:pPr>
        <w:numPr>
          <w:ilvl w:val="0"/>
          <w:numId w:val="154"/>
        </w:numPr>
        <w:rPr>
          <w:rFonts w:hint="eastAsia"/>
        </w:rPr>
      </w:pPr>
      <w:r>
        <w:rPr>
          <w:rFonts w:hint="eastAsia"/>
        </w:rPr>
        <w:t>林业和伐木业；</w:t>
      </w:r>
    </w:p>
    <w:p w:rsidR="00000000" w:rsidRDefault="00000000">
      <w:pPr>
        <w:numPr>
          <w:ilvl w:val="0"/>
          <w:numId w:val="154"/>
        </w:numPr>
        <w:rPr>
          <w:rFonts w:hint="eastAsia"/>
        </w:rPr>
      </w:pPr>
      <w:r>
        <w:rPr>
          <w:rFonts w:hint="eastAsia"/>
        </w:rPr>
        <w:t>建筑业；</w:t>
      </w:r>
    </w:p>
    <w:p w:rsidR="00000000" w:rsidRDefault="00000000">
      <w:pPr>
        <w:numPr>
          <w:ilvl w:val="0"/>
          <w:numId w:val="154"/>
        </w:numPr>
        <w:rPr>
          <w:rFonts w:hint="eastAsia"/>
        </w:rPr>
      </w:pPr>
      <w:r>
        <w:rPr>
          <w:rFonts w:hint="eastAsia"/>
        </w:rPr>
        <w:t>关系健康的手工加工、造船、肉类加工、焊接和家居保洁；</w:t>
      </w:r>
    </w:p>
    <w:p w:rsidR="00000000" w:rsidRDefault="00000000">
      <w:pPr>
        <w:numPr>
          <w:ilvl w:val="0"/>
          <w:numId w:val="154"/>
        </w:numPr>
        <w:rPr>
          <w:rFonts w:hint="eastAsia"/>
        </w:rPr>
      </w:pPr>
      <w:r>
        <w:rPr>
          <w:rFonts w:hint="eastAsia"/>
        </w:rPr>
        <w:t>采矿业、采石业、隧道开凿业和石油开采业；</w:t>
      </w:r>
    </w:p>
    <w:p w:rsidR="00000000" w:rsidRDefault="00000000">
      <w:pPr>
        <w:numPr>
          <w:ilvl w:val="0"/>
          <w:numId w:val="154"/>
        </w:numPr>
        <w:rPr>
          <w:rFonts w:hint="eastAsia"/>
        </w:rPr>
      </w:pPr>
      <w:r>
        <w:rPr>
          <w:rFonts w:hint="eastAsia"/>
        </w:rPr>
        <w:t>使用有害物料的工作场所；以及</w:t>
      </w:r>
    </w:p>
    <w:p w:rsidR="00000000" w:rsidRDefault="00000000">
      <w:pPr>
        <w:numPr>
          <w:ilvl w:val="0"/>
          <w:numId w:val="154"/>
        </w:numPr>
        <w:rPr>
          <w:rFonts w:hint="eastAsia"/>
        </w:rPr>
      </w:pPr>
      <w:r>
        <w:rPr>
          <w:rFonts w:hint="eastAsia"/>
        </w:rPr>
        <w:t>小型企业。</w:t>
      </w:r>
    </w:p>
    <w:p w:rsidR="00000000" w:rsidRDefault="00000000">
      <w:pPr>
        <w:spacing w:after="320"/>
        <w:rPr>
          <w:rFonts w:hint="eastAsia"/>
        </w:rPr>
      </w:pPr>
      <w:r>
        <w:rPr>
          <w:rFonts w:hint="eastAsia"/>
        </w:rPr>
        <w:tab/>
        <w:t xml:space="preserve">149.  </w:t>
      </w:r>
      <w:r>
        <w:rPr>
          <w:rFonts w:hint="eastAsia"/>
        </w:rPr>
        <w:t>此外，该部对各种事故、投诉和应予通报的职业病进行了</w:t>
      </w:r>
      <w:r>
        <w:rPr>
          <w:rFonts w:hint="eastAsia"/>
        </w:rPr>
        <w:t>9,624</w:t>
      </w:r>
      <w:r>
        <w:rPr>
          <w:rFonts w:hint="eastAsia"/>
        </w:rPr>
        <w:t>次调查。该部发表了</w:t>
      </w:r>
      <w:r>
        <w:rPr>
          <w:rFonts w:hint="eastAsia"/>
        </w:rPr>
        <w:t>1993</w:t>
      </w:r>
      <w:r>
        <w:rPr>
          <w:rFonts w:hint="eastAsia"/>
        </w:rPr>
        <w:t>年</w:t>
      </w:r>
      <w:r>
        <w:rPr>
          <w:rFonts w:hint="eastAsia"/>
        </w:rPr>
        <w:t>4</w:t>
      </w:r>
      <w:r>
        <w:rPr>
          <w:rFonts w:hint="eastAsia"/>
        </w:rPr>
        <w:t>月</w:t>
      </w:r>
      <w:r>
        <w:rPr>
          <w:rFonts w:hint="eastAsia"/>
        </w:rPr>
        <w:t>1</w:t>
      </w:r>
      <w:r>
        <w:rPr>
          <w:rFonts w:hint="eastAsia"/>
        </w:rPr>
        <w:t>日至</w:t>
      </w:r>
      <w:r>
        <w:rPr>
          <w:rFonts w:hint="eastAsia"/>
        </w:rPr>
        <w:t>2000</w:t>
      </w:r>
      <w:r>
        <w:rPr>
          <w:rFonts w:hint="eastAsia"/>
        </w:rPr>
        <w:t>年</w:t>
      </w:r>
      <w:r>
        <w:rPr>
          <w:rFonts w:hint="eastAsia"/>
        </w:rPr>
        <w:t>12</w:t>
      </w:r>
      <w:r>
        <w:rPr>
          <w:rFonts w:hint="eastAsia"/>
        </w:rPr>
        <w:t>月</w:t>
      </w:r>
      <w:r>
        <w:rPr>
          <w:rFonts w:hint="eastAsia"/>
        </w:rPr>
        <w:t>31</w:t>
      </w:r>
      <w:r>
        <w:rPr>
          <w:rFonts w:hint="eastAsia"/>
        </w:rPr>
        <w:t>日期间按</w:t>
      </w:r>
      <w:r>
        <w:rPr>
          <w:rFonts w:hint="eastAsia"/>
        </w:rPr>
        <w:t>1992</w:t>
      </w:r>
      <w:r>
        <w:rPr>
          <w:rFonts w:hint="eastAsia"/>
        </w:rPr>
        <w:t>年《就业卫生与安全法》被起诉事例的统计数字：</w:t>
      </w:r>
    </w:p>
    <w:p w:rsidR="00000000" w:rsidRDefault="00000000">
      <w:pPr>
        <w:pStyle w:val="Heading3"/>
        <w:pageBreakBefore/>
        <w:rPr>
          <w:rFonts w:hint="eastAsia"/>
        </w:rPr>
      </w:pPr>
      <w:r>
        <w:rPr>
          <w:rFonts w:hint="eastAsia"/>
        </w:rPr>
        <w:t>按《就业卫生与安全法》提出起诉的案件</w:t>
      </w:r>
    </w:p>
    <w:tbl>
      <w:tblPr>
        <w:tblW w:w="0" w:type="auto"/>
        <w:tblInd w:w="1188" w:type="dxa"/>
        <w:tblLook w:val="0000" w:firstRow="0" w:lastRow="0" w:firstColumn="0" w:lastColumn="0" w:noHBand="0" w:noVBand="0"/>
      </w:tblPr>
      <w:tblGrid>
        <w:gridCol w:w="4065"/>
        <w:gridCol w:w="2895"/>
      </w:tblGrid>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公司实体</w:t>
            </w:r>
          </w:p>
        </w:tc>
        <w:tc>
          <w:tcPr>
            <w:tcW w:w="2895" w:type="dxa"/>
          </w:tcPr>
          <w:p w:rsidR="00000000" w:rsidRDefault="00000000">
            <w:pPr>
              <w:tabs>
                <w:tab w:val="decimal" w:pos="1047"/>
              </w:tabs>
              <w:spacing w:line="288" w:lineRule="auto"/>
              <w:rPr>
                <w:rFonts w:hint="eastAsia"/>
                <w:sz w:val="21"/>
              </w:rPr>
            </w:pPr>
            <w:r>
              <w:rPr>
                <w:rFonts w:hint="eastAsia"/>
                <w:sz w:val="21"/>
              </w:rPr>
              <w:t>1</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雇员</w:t>
            </w:r>
          </w:p>
        </w:tc>
        <w:tc>
          <w:tcPr>
            <w:tcW w:w="2895" w:type="dxa"/>
          </w:tcPr>
          <w:p w:rsidR="00000000" w:rsidRDefault="00000000">
            <w:pPr>
              <w:tabs>
                <w:tab w:val="decimal" w:pos="1047"/>
              </w:tabs>
              <w:spacing w:line="288" w:lineRule="auto"/>
              <w:rPr>
                <w:rFonts w:hint="eastAsia"/>
                <w:sz w:val="21"/>
              </w:rPr>
            </w:pPr>
            <w:r>
              <w:rPr>
                <w:rFonts w:hint="eastAsia"/>
                <w:sz w:val="21"/>
              </w:rPr>
              <w:t>121</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雇主</w:t>
            </w:r>
          </w:p>
        </w:tc>
        <w:tc>
          <w:tcPr>
            <w:tcW w:w="2895" w:type="dxa"/>
          </w:tcPr>
          <w:p w:rsidR="00000000" w:rsidRDefault="00000000">
            <w:pPr>
              <w:tabs>
                <w:tab w:val="decimal" w:pos="1047"/>
              </w:tabs>
              <w:spacing w:line="288" w:lineRule="auto"/>
              <w:rPr>
                <w:rFonts w:hint="eastAsia"/>
                <w:sz w:val="21"/>
              </w:rPr>
            </w:pPr>
            <w:r>
              <w:rPr>
                <w:rFonts w:hint="eastAsia"/>
                <w:sz w:val="21"/>
              </w:rPr>
              <w:t>1,665</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管理人员</w:t>
            </w:r>
          </w:p>
        </w:tc>
        <w:tc>
          <w:tcPr>
            <w:tcW w:w="2895" w:type="dxa"/>
          </w:tcPr>
          <w:p w:rsidR="00000000" w:rsidRDefault="00000000">
            <w:pPr>
              <w:tabs>
                <w:tab w:val="decimal" w:pos="1047"/>
              </w:tabs>
              <w:spacing w:line="288" w:lineRule="auto"/>
              <w:rPr>
                <w:rFonts w:hint="eastAsia"/>
                <w:sz w:val="21"/>
              </w:rPr>
            </w:pPr>
            <w:r>
              <w:rPr>
                <w:rFonts w:hint="eastAsia"/>
                <w:sz w:val="21"/>
              </w:rPr>
              <w:t>153</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主管</w:t>
            </w:r>
          </w:p>
        </w:tc>
        <w:tc>
          <w:tcPr>
            <w:tcW w:w="2895" w:type="dxa"/>
          </w:tcPr>
          <w:p w:rsidR="00000000" w:rsidRDefault="00000000">
            <w:pPr>
              <w:tabs>
                <w:tab w:val="decimal" w:pos="1047"/>
              </w:tabs>
              <w:spacing w:line="288" w:lineRule="auto"/>
              <w:rPr>
                <w:rFonts w:hint="eastAsia"/>
                <w:sz w:val="21"/>
              </w:rPr>
            </w:pPr>
            <w:r>
              <w:rPr>
                <w:rFonts w:hint="eastAsia"/>
                <w:sz w:val="21"/>
              </w:rPr>
              <w:t>140</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业主</w:t>
            </w:r>
          </w:p>
        </w:tc>
        <w:tc>
          <w:tcPr>
            <w:tcW w:w="2895" w:type="dxa"/>
          </w:tcPr>
          <w:p w:rsidR="00000000" w:rsidRDefault="00000000">
            <w:pPr>
              <w:tabs>
                <w:tab w:val="decimal" w:pos="1047"/>
              </w:tabs>
              <w:spacing w:line="288" w:lineRule="auto"/>
              <w:rPr>
                <w:rFonts w:hint="eastAsia"/>
                <w:sz w:val="21"/>
              </w:rPr>
            </w:pPr>
            <w:r>
              <w:rPr>
                <w:rFonts w:hint="eastAsia"/>
                <w:sz w:val="21"/>
              </w:rPr>
              <w:t>36</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共计：</w:t>
            </w:r>
          </w:p>
        </w:tc>
        <w:tc>
          <w:tcPr>
            <w:tcW w:w="2895" w:type="dxa"/>
          </w:tcPr>
          <w:p w:rsidR="00000000" w:rsidRDefault="00000000">
            <w:pPr>
              <w:tabs>
                <w:tab w:val="decimal" w:pos="1047"/>
              </w:tabs>
              <w:spacing w:line="288" w:lineRule="auto"/>
              <w:rPr>
                <w:rFonts w:hint="eastAsia"/>
                <w:sz w:val="21"/>
              </w:rPr>
            </w:pPr>
            <w:r>
              <w:rPr>
                <w:rFonts w:hint="eastAsia"/>
                <w:sz w:val="21"/>
              </w:rPr>
              <w:t>2,116</w:t>
            </w:r>
          </w:p>
        </w:tc>
      </w:tr>
    </w:tbl>
    <w:p w:rsidR="00000000" w:rsidRDefault="00000000">
      <w:pPr>
        <w:rPr>
          <w:rFonts w:hint="eastAsia"/>
        </w:rPr>
      </w:pPr>
    </w:p>
    <w:p w:rsidR="00000000" w:rsidRDefault="00000000">
      <w:pPr>
        <w:pStyle w:val="Heading3"/>
        <w:rPr>
          <w:rFonts w:hint="eastAsia"/>
        </w:rPr>
      </w:pPr>
      <w:r>
        <w:rPr>
          <w:rFonts w:hint="eastAsia"/>
        </w:rPr>
        <w:t>按《就业卫生与安全法》已查结的案件</w:t>
      </w:r>
    </w:p>
    <w:tbl>
      <w:tblPr>
        <w:tblW w:w="0" w:type="auto"/>
        <w:tblInd w:w="1188" w:type="dxa"/>
        <w:tblLook w:val="0000" w:firstRow="0" w:lastRow="0" w:firstColumn="0" w:lastColumn="0" w:noHBand="0" w:noVBand="0"/>
      </w:tblPr>
      <w:tblGrid>
        <w:gridCol w:w="4065"/>
        <w:gridCol w:w="2895"/>
      </w:tblGrid>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判罪</w:t>
            </w:r>
          </w:p>
        </w:tc>
        <w:tc>
          <w:tcPr>
            <w:tcW w:w="2895" w:type="dxa"/>
          </w:tcPr>
          <w:p w:rsidR="00000000" w:rsidRDefault="00000000">
            <w:pPr>
              <w:tabs>
                <w:tab w:val="decimal" w:pos="1047"/>
              </w:tabs>
              <w:spacing w:line="288" w:lineRule="auto"/>
              <w:rPr>
                <w:rFonts w:hint="eastAsia"/>
                <w:sz w:val="21"/>
              </w:rPr>
            </w:pPr>
            <w:r>
              <w:rPr>
                <w:rFonts w:hint="eastAsia"/>
                <w:sz w:val="21"/>
              </w:rPr>
              <w:t>1,363</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解职</w:t>
            </w:r>
          </w:p>
        </w:tc>
        <w:tc>
          <w:tcPr>
            <w:tcW w:w="2895" w:type="dxa"/>
          </w:tcPr>
          <w:p w:rsidR="00000000" w:rsidRDefault="00000000">
            <w:pPr>
              <w:tabs>
                <w:tab w:val="decimal" w:pos="1047"/>
              </w:tabs>
              <w:spacing w:line="288" w:lineRule="auto"/>
              <w:rPr>
                <w:rFonts w:hint="eastAsia"/>
                <w:sz w:val="21"/>
              </w:rPr>
            </w:pPr>
            <w:r>
              <w:rPr>
                <w:rFonts w:hint="eastAsia"/>
                <w:sz w:val="21"/>
              </w:rPr>
              <w:t>134</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撤回</w:t>
            </w:r>
          </w:p>
        </w:tc>
        <w:tc>
          <w:tcPr>
            <w:tcW w:w="2895" w:type="dxa"/>
          </w:tcPr>
          <w:p w:rsidR="00000000" w:rsidRDefault="00000000">
            <w:pPr>
              <w:tabs>
                <w:tab w:val="decimal" w:pos="1047"/>
              </w:tabs>
              <w:spacing w:line="288" w:lineRule="auto"/>
              <w:rPr>
                <w:rFonts w:hint="eastAsia"/>
                <w:sz w:val="21"/>
              </w:rPr>
            </w:pPr>
            <w:r>
              <w:rPr>
                <w:rFonts w:hint="eastAsia"/>
                <w:sz w:val="21"/>
              </w:rPr>
              <w:t>549</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未结</w:t>
            </w:r>
          </w:p>
        </w:tc>
        <w:tc>
          <w:tcPr>
            <w:tcW w:w="2895" w:type="dxa"/>
          </w:tcPr>
          <w:p w:rsidR="00000000" w:rsidRDefault="00000000">
            <w:pPr>
              <w:tabs>
                <w:tab w:val="decimal" w:pos="1047"/>
              </w:tabs>
              <w:spacing w:line="288" w:lineRule="auto"/>
              <w:rPr>
                <w:rFonts w:hint="eastAsia"/>
                <w:sz w:val="21"/>
              </w:rPr>
            </w:pPr>
            <w:r>
              <w:rPr>
                <w:rFonts w:hint="eastAsia"/>
                <w:sz w:val="21"/>
              </w:rPr>
              <w:t>70</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案件总数：</w:t>
            </w:r>
          </w:p>
        </w:tc>
        <w:tc>
          <w:tcPr>
            <w:tcW w:w="2895" w:type="dxa"/>
          </w:tcPr>
          <w:p w:rsidR="00000000" w:rsidRDefault="00000000">
            <w:pPr>
              <w:tabs>
                <w:tab w:val="decimal" w:pos="1047"/>
              </w:tabs>
              <w:spacing w:line="288" w:lineRule="auto"/>
              <w:rPr>
                <w:rFonts w:hint="eastAsia"/>
                <w:sz w:val="21"/>
              </w:rPr>
            </w:pPr>
            <w:r>
              <w:rPr>
                <w:rFonts w:hint="eastAsia"/>
                <w:sz w:val="21"/>
              </w:rPr>
              <w:t>2,116</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罚款总额：</w:t>
            </w:r>
          </w:p>
        </w:tc>
        <w:tc>
          <w:tcPr>
            <w:tcW w:w="2895" w:type="dxa"/>
          </w:tcPr>
          <w:p w:rsidR="00000000" w:rsidRDefault="00000000">
            <w:pPr>
              <w:tabs>
                <w:tab w:val="decimal" w:pos="1047"/>
              </w:tabs>
              <w:spacing w:line="288" w:lineRule="auto"/>
              <w:rPr>
                <w:rFonts w:hint="eastAsia"/>
                <w:sz w:val="21"/>
              </w:rPr>
            </w:pPr>
            <w:r>
              <w:rPr>
                <w:rFonts w:hint="eastAsia"/>
                <w:sz w:val="21"/>
              </w:rPr>
              <w:t>5,620,005</w:t>
            </w:r>
            <w:r>
              <w:rPr>
                <w:rFonts w:hint="eastAsia"/>
                <w:sz w:val="21"/>
              </w:rPr>
              <w:t>新元</w:t>
            </w:r>
          </w:p>
        </w:tc>
      </w:tr>
    </w:tbl>
    <w:p w:rsidR="00000000" w:rsidRDefault="00000000">
      <w:pPr>
        <w:rPr>
          <w:rFonts w:hint="eastAsia"/>
        </w:rPr>
      </w:pPr>
    </w:p>
    <w:p w:rsidR="00000000" w:rsidRDefault="00000000">
      <w:pPr>
        <w:pStyle w:val="Heading3"/>
        <w:rPr>
          <w:rFonts w:hint="eastAsia"/>
        </w:rPr>
      </w:pPr>
      <w:r>
        <w:rPr>
          <w:rFonts w:hint="eastAsia"/>
        </w:rPr>
        <w:t>按《就业卫生与安全法》起诉的理由</w:t>
      </w:r>
    </w:p>
    <w:tbl>
      <w:tblPr>
        <w:tblW w:w="0" w:type="auto"/>
        <w:tblInd w:w="1188" w:type="dxa"/>
        <w:tblLook w:val="0000" w:firstRow="0" w:lastRow="0" w:firstColumn="0" w:lastColumn="0" w:noHBand="0" w:noVBand="0"/>
      </w:tblPr>
      <w:tblGrid>
        <w:gridCol w:w="4065"/>
        <w:gridCol w:w="2895"/>
      </w:tblGrid>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事故</w:t>
            </w:r>
          </w:p>
        </w:tc>
        <w:tc>
          <w:tcPr>
            <w:tcW w:w="2895" w:type="dxa"/>
          </w:tcPr>
          <w:p w:rsidR="00000000" w:rsidRDefault="00000000">
            <w:pPr>
              <w:tabs>
                <w:tab w:val="decimal" w:pos="1047"/>
              </w:tabs>
              <w:spacing w:line="288" w:lineRule="auto"/>
              <w:rPr>
                <w:rFonts w:hint="eastAsia"/>
                <w:sz w:val="21"/>
              </w:rPr>
            </w:pPr>
            <w:r>
              <w:rPr>
                <w:rFonts w:hint="eastAsia"/>
                <w:sz w:val="21"/>
              </w:rPr>
              <w:t>1,625</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举报</w:t>
            </w:r>
          </w:p>
        </w:tc>
        <w:tc>
          <w:tcPr>
            <w:tcW w:w="2895" w:type="dxa"/>
          </w:tcPr>
          <w:p w:rsidR="00000000" w:rsidRDefault="00000000">
            <w:pPr>
              <w:tabs>
                <w:tab w:val="decimal" w:pos="1047"/>
              </w:tabs>
              <w:spacing w:line="288" w:lineRule="auto"/>
              <w:rPr>
                <w:rFonts w:hint="eastAsia"/>
                <w:sz w:val="21"/>
              </w:rPr>
            </w:pPr>
            <w:r>
              <w:rPr>
                <w:rFonts w:hint="eastAsia"/>
                <w:sz w:val="21"/>
              </w:rPr>
              <w:t>107</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伤害</w:t>
            </w:r>
          </w:p>
        </w:tc>
        <w:tc>
          <w:tcPr>
            <w:tcW w:w="2895" w:type="dxa"/>
          </w:tcPr>
          <w:p w:rsidR="00000000" w:rsidRDefault="00000000">
            <w:pPr>
              <w:tabs>
                <w:tab w:val="decimal" w:pos="1047"/>
              </w:tabs>
              <w:spacing w:line="288" w:lineRule="auto"/>
              <w:rPr>
                <w:rFonts w:hint="eastAsia"/>
                <w:sz w:val="21"/>
              </w:rPr>
            </w:pPr>
            <w:r>
              <w:rPr>
                <w:rFonts w:hint="eastAsia"/>
                <w:sz w:val="21"/>
              </w:rPr>
              <w:t>59</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检查发现</w:t>
            </w:r>
          </w:p>
        </w:tc>
        <w:tc>
          <w:tcPr>
            <w:tcW w:w="2895" w:type="dxa"/>
          </w:tcPr>
          <w:p w:rsidR="00000000" w:rsidRDefault="00000000">
            <w:pPr>
              <w:tabs>
                <w:tab w:val="decimal" w:pos="1047"/>
              </w:tabs>
              <w:spacing w:line="288" w:lineRule="auto"/>
              <w:rPr>
                <w:rFonts w:hint="eastAsia"/>
                <w:sz w:val="21"/>
              </w:rPr>
            </w:pPr>
            <w:r>
              <w:rPr>
                <w:rFonts w:hint="eastAsia"/>
                <w:sz w:val="21"/>
              </w:rPr>
              <w:t>298</w:t>
            </w:r>
          </w:p>
        </w:tc>
      </w:tr>
      <w:tr w:rsidR="00000000">
        <w:tblPrEx>
          <w:tblCellMar>
            <w:top w:w="0" w:type="dxa"/>
            <w:bottom w:w="0" w:type="dxa"/>
          </w:tblCellMar>
        </w:tblPrEx>
        <w:tc>
          <w:tcPr>
            <w:tcW w:w="4065" w:type="dxa"/>
          </w:tcPr>
          <w:p w:rsidR="00000000" w:rsidRDefault="00000000">
            <w:pPr>
              <w:spacing w:line="288" w:lineRule="auto"/>
              <w:rPr>
                <w:rFonts w:hint="eastAsia"/>
                <w:sz w:val="21"/>
              </w:rPr>
            </w:pPr>
            <w:r>
              <w:rPr>
                <w:rFonts w:hint="eastAsia"/>
                <w:sz w:val="21"/>
              </w:rPr>
              <w:t>总计：</w:t>
            </w:r>
          </w:p>
        </w:tc>
        <w:tc>
          <w:tcPr>
            <w:tcW w:w="2895" w:type="dxa"/>
          </w:tcPr>
          <w:p w:rsidR="00000000" w:rsidRDefault="00000000">
            <w:pPr>
              <w:tabs>
                <w:tab w:val="decimal" w:pos="1047"/>
              </w:tabs>
              <w:spacing w:line="288" w:lineRule="auto"/>
              <w:rPr>
                <w:rFonts w:hint="eastAsia"/>
                <w:sz w:val="21"/>
              </w:rPr>
            </w:pPr>
            <w:r>
              <w:rPr>
                <w:rFonts w:hint="eastAsia"/>
                <w:sz w:val="21"/>
              </w:rPr>
              <w:t>2,116</w:t>
            </w:r>
          </w:p>
        </w:tc>
      </w:tr>
    </w:tbl>
    <w:p w:rsidR="00000000" w:rsidRDefault="00000000">
      <w:pPr>
        <w:rPr>
          <w:rFonts w:hint="eastAsia"/>
        </w:rPr>
      </w:pPr>
    </w:p>
    <w:p w:rsidR="00000000" w:rsidRDefault="00000000">
      <w:pPr>
        <w:pStyle w:val="Heading3"/>
        <w:spacing w:after="160"/>
        <w:rPr>
          <w:rFonts w:hint="eastAsia"/>
        </w:rPr>
      </w:pPr>
      <w:r>
        <w:rPr>
          <w:rFonts w:hint="eastAsia"/>
          <w:u w:val="none"/>
        </w:rPr>
        <w:t xml:space="preserve">2.  </w:t>
      </w:r>
      <w:r>
        <w:rPr>
          <w:rFonts w:hint="eastAsia"/>
        </w:rPr>
        <w:t>1992</w:t>
      </w:r>
      <w:r>
        <w:rPr>
          <w:rFonts w:hint="eastAsia"/>
        </w:rPr>
        <w:t>年《就业卫生与安全法》未涵盖的工人</w:t>
      </w:r>
    </w:p>
    <w:p w:rsidR="00000000" w:rsidRDefault="00000000">
      <w:pPr>
        <w:spacing w:after="320"/>
        <w:rPr>
          <w:rFonts w:hint="eastAsia"/>
        </w:rPr>
      </w:pPr>
      <w:r>
        <w:rPr>
          <w:rFonts w:hint="eastAsia"/>
        </w:rPr>
        <w:tab/>
        <w:t>150.  1992</w:t>
      </w:r>
      <w:r>
        <w:rPr>
          <w:rFonts w:hint="eastAsia"/>
        </w:rPr>
        <w:t>年的《就业卫生与安全法》的涵盖范围比以前的立法广泛得多。过去，只有立法具体列入的工种才属于涵盖范围以内，现在只有该法律明确排除的工种才不属于涵盖范围。船员和飞机的机组人员不属于该法范围，但是通过航海方面的立法船员享有同样的标准。民航方面的立法主要关注飞行器的安全，但也直接作用于机组人员的安全；新西兰两大航空公司</w:t>
      </w:r>
      <w:r>
        <w:rPr>
          <w:rFonts w:hint="eastAsia"/>
        </w:rPr>
        <w:t>(</w:t>
      </w:r>
      <w:r>
        <w:rPr>
          <w:rFonts w:hint="eastAsia"/>
        </w:rPr>
        <w:t>新西兰航空公司和安赛特航空公司</w:t>
      </w:r>
      <w:r>
        <w:rPr>
          <w:rFonts w:hint="eastAsia"/>
        </w:rPr>
        <w:t>)</w:t>
      </w:r>
      <w:r>
        <w:rPr>
          <w:rFonts w:hint="eastAsia"/>
        </w:rPr>
        <w:t>在本报告所涉期间都已采取了《就业卫生与安全法》的原则，在实现其要求方面有过而无不及。铁路工人和输电线路工人也不属于该法律范围之内。</w:t>
      </w:r>
    </w:p>
    <w:p w:rsidR="00000000" w:rsidRDefault="00000000">
      <w:pPr>
        <w:pStyle w:val="Heading3"/>
        <w:rPr>
          <w:rFonts w:hint="eastAsia"/>
        </w:rPr>
      </w:pPr>
      <w:r>
        <w:rPr>
          <w:rFonts w:hint="eastAsia"/>
          <w:u w:val="none"/>
        </w:rPr>
        <w:t xml:space="preserve">3.  </w:t>
      </w:r>
      <w:r>
        <w:rPr>
          <w:rFonts w:hint="eastAsia"/>
        </w:rPr>
        <w:t>统计数字：因工死亡和职业事故</w:t>
      </w:r>
    </w:p>
    <w:p w:rsidR="00000000" w:rsidRDefault="00000000">
      <w:pPr>
        <w:spacing w:after="320"/>
        <w:rPr>
          <w:rFonts w:hint="eastAsia"/>
        </w:rPr>
      </w:pPr>
      <w:r>
        <w:rPr>
          <w:rFonts w:hint="eastAsia"/>
        </w:rPr>
        <w:tab/>
        <w:t xml:space="preserve">151.  </w:t>
      </w:r>
      <w:r>
        <w:rPr>
          <w:rFonts w:hint="eastAsia"/>
        </w:rPr>
        <w:t>按《就业卫生与安全法》，致命的工伤事故必须向劳工部报告。附件</w:t>
      </w:r>
      <w:r>
        <w:rPr>
          <w:rFonts w:hint="eastAsia"/>
        </w:rPr>
        <w:t>7</w:t>
      </w:r>
      <w:r>
        <w:rPr>
          <w:rFonts w:hint="eastAsia"/>
        </w:rPr>
        <w:t>所列表格载有</w:t>
      </w:r>
      <w:r>
        <w:rPr>
          <w:rFonts w:hint="eastAsia"/>
        </w:rPr>
        <w:t>1989-1999</w:t>
      </w:r>
      <w:r>
        <w:rPr>
          <w:rFonts w:hint="eastAsia"/>
        </w:rPr>
        <w:t>年期间非运输业部门致命的工伤事故数字，其来源取自提交给劳工部的报告。</w:t>
      </w:r>
    </w:p>
    <w:p w:rsidR="00000000" w:rsidRDefault="00000000">
      <w:pPr>
        <w:pStyle w:val="Heading3"/>
        <w:rPr>
          <w:rFonts w:hint="eastAsia"/>
        </w:rPr>
      </w:pPr>
      <w:r>
        <w:rPr>
          <w:rFonts w:hint="eastAsia"/>
          <w:u w:val="none"/>
        </w:rPr>
        <w:t xml:space="preserve">4.  </w:t>
      </w:r>
      <w:r>
        <w:rPr>
          <w:rFonts w:hint="eastAsia"/>
        </w:rPr>
        <w:t>事故赔偿公司的作用</w:t>
      </w:r>
    </w:p>
    <w:p w:rsidR="00000000" w:rsidRDefault="00000000">
      <w:pPr>
        <w:rPr>
          <w:rFonts w:hint="eastAsia"/>
        </w:rPr>
      </w:pPr>
      <w:r>
        <w:rPr>
          <w:rFonts w:hint="eastAsia"/>
        </w:rPr>
        <w:tab/>
        <w:t xml:space="preserve">152.  </w:t>
      </w:r>
      <w:r>
        <w:rPr>
          <w:rFonts w:hint="eastAsia"/>
        </w:rPr>
        <w:t>事故赔偿公司仍在营业中，但履行一项新的立法</w:t>
      </w:r>
      <w:r>
        <w:rPr>
          <w:rFonts w:hint="eastAsia"/>
          <w:spacing w:val="-50"/>
        </w:rPr>
        <w:t>―</w:t>
      </w:r>
      <w:r>
        <w:rPr>
          <w:rFonts w:hint="eastAsia"/>
        </w:rPr>
        <w:t>―</w:t>
      </w:r>
      <w:r>
        <w:rPr>
          <w:rFonts w:hint="eastAsia"/>
        </w:rPr>
        <w:t>1998</w:t>
      </w:r>
      <w:r>
        <w:rPr>
          <w:rFonts w:hint="eastAsia"/>
        </w:rPr>
        <w:t>年的《事故保险法》。该法案要求为安全计划承保或供资时必须实现成本效益，并应尽可能降低投保者的费用和保险费率。</w:t>
      </w:r>
    </w:p>
    <w:p w:rsidR="00000000" w:rsidRDefault="00000000">
      <w:pPr>
        <w:rPr>
          <w:rFonts w:hint="eastAsia"/>
        </w:rPr>
      </w:pPr>
      <w:r>
        <w:rPr>
          <w:rFonts w:hint="eastAsia"/>
        </w:rPr>
        <w:tab/>
        <w:t>153.  1998</w:t>
      </w:r>
      <w:r>
        <w:rPr>
          <w:rFonts w:hint="eastAsia"/>
        </w:rPr>
        <w:t>年的《事故保险法》虽然取消了事故保险公司除业主外在工伤事故方面的业务，但法律仍允许该公司开办子公司向事故保险市场上的所有投保人出售保险服务。该公司的一个子公司是</w:t>
      </w:r>
      <w:r>
        <w:t>Prism</w:t>
      </w:r>
      <w:r>
        <w:rPr>
          <w:rFonts w:hint="eastAsia"/>
        </w:rPr>
        <w:t>公司</w:t>
      </w:r>
      <w:r>
        <w:rPr>
          <w:rFonts w:hint="eastAsia"/>
        </w:rPr>
        <w:t>(</w:t>
      </w:r>
      <w:r>
        <w:rPr>
          <w:rFonts w:hint="eastAsia"/>
        </w:rPr>
        <w:t>工伤预防和风险管理</w:t>
      </w:r>
      <w:r>
        <w:rPr>
          <w:rFonts w:hint="eastAsia"/>
        </w:rPr>
        <w:t>)</w:t>
      </w:r>
      <w:r>
        <w:rPr>
          <w:rFonts w:hint="eastAsia"/>
        </w:rPr>
        <w:t>，将继续提供高质量的工伤预防服务给事故赔偿公司、自我保险雇主、保险人以及在事故赔偿公司投保的业主和有关非工伤事故的地方和政府当局。</w:t>
      </w:r>
      <w:r>
        <w:rPr>
          <w:lang w:val="fr-FR"/>
        </w:rPr>
        <w:t>Prism</w:t>
      </w:r>
      <w:r>
        <w:rPr>
          <w:rFonts w:hint="eastAsia"/>
        </w:rPr>
        <w:t>公司提供的业务有：</w:t>
      </w:r>
    </w:p>
    <w:p w:rsidR="00000000" w:rsidRDefault="00000000">
      <w:pPr>
        <w:numPr>
          <w:ilvl w:val="0"/>
          <w:numId w:val="155"/>
        </w:numPr>
        <w:rPr>
          <w:rFonts w:hint="eastAsia"/>
          <w:lang w:val="fr-FR"/>
        </w:rPr>
      </w:pPr>
      <w:r>
        <w:rPr>
          <w:rFonts w:hint="eastAsia"/>
          <w:lang w:val="fr-FR"/>
        </w:rPr>
        <w:t>工作安全咨询服务，就工伤预防和风险管理提供专业咨询服务</w:t>
      </w:r>
      <w:r>
        <w:t>；</w:t>
      </w:r>
    </w:p>
    <w:p w:rsidR="00000000" w:rsidRDefault="00000000">
      <w:pPr>
        <w:numPr>
          <w:ilvl w:val="0"/>
          <w:numId w:val="155"/>
        </w:numPr>
        <w:rPr>
          <w:rFonts w:hint="eastAsia"/>
          <w:lang w:val="fr-FR"/>
        </w:rPr>
      </w:pPr>
      <w:r>
        <w:rPr>
          <w:rFonts w:hint="eastAsia"/>
        </w:rPr>
        <w:t>工作场所卫生与安全审计；</w:t>
      </w:r>
    </w:p>
    <w:p w:rsidR="00000000" w:rsidRDefault="00000000">
      <w:pPr>
        <w:numPr>
          <w:ilvl w:val="0"/>
          <w:numId w:val="155"/>
        </w:numPr>
        <w:rPr>
          <w:rFonts w:hint="eastAsia"/>
          <w:lang w:val="fr-FR"/>
        </w:rPr>
      </w:pPr>
      <w:r>
        <w:rPr>
          <w:rFonts w:hint="eastAsia"/>
          <w:lang w:val="fr-FR"/>
        </w:rPr>
        <w:t>协助建立管理制度以防止伤害事故</w:t>
      </w:r>
      <w:r>
        <w:rPr>
          <w:rFonts w:hint="eastAsia"/>
        </w:rPr>
        <w:t>；</w:t>
      </w:r>
    </w:p>
    <w:p w:rsidR="00000000" w:rsidRDefault="00000000">
      <w:pPr>
        <w:numPr>
          <w:ilvl w:val="0"/>
          <w:numId w:val="155"/>
        </w:numPr>
        <w:rPr>
          <w:rFonts w:hint="eastAsia"/>
          <w:lang w:val="fr-FR"/>
        </w:rPr>
      </w:pPr>
      <w:r>
        <w:rPr>
          <w:rFonts w:hint="eastAsia"/>
        </w:rPr>
        <w:t>制度化的教育</w:t>
      </w:r>
      <w:r>
        <w:rPr>
          <w:rFonts w:hint="eastAsia"/>
          <w:lang w:val="fr-FR"/>
        </w:rPr>
        <w:t>，培训和咨询</w:t>
      </w:r>
      <w:r>
        <w:rPr>
          <w:lang w:val="fr-FR"/>
        </w:rPr>
        <w:t> </w:t>
      </w:r>
      <w:r>
        <w:rPr>
          <w:rFonts w:hint="eastAsia"/>
          <w:lang w:val="fr-FR"/>
        </w:rPr>
        <w:t>；</w:t>
      </w:r>
    </w:p>
    <w:p w:rsidR="00000000" w:rsidRDefault="00000000">
      <w:pPr>
        <w:numPr>
          <w:ilvl w:val="0"/>
          <w:numId w:val="155"/>
        </w:numPr>
        <w:rPr>
          <w:rFonts w:hint="eastAsia"/>
          <w:lang w:val="fr-FR"/>
        </w:rPr>
      </w:pPr>
      <w:r>
        <w:rPr>
          <w:rFonts w:hint="eastAsia"/>
          <w:lang w:val="fr-FR"/>
        </w:rPr>
        <w:t>制订、实施和评估全国预防伤害事故方案</w:t>
      </w:r>
      <w:r>
        <w:rPr>
          <w:lang w:val="fr-FR"/>
        </w:rPr>
        <w:t> </w:t>
      </w:r>
      <w:r>
        <w:rPr>
          <w:rFonts w:hint="eastAsia"/>
          <w:lang w:val="fr-FR"/>
        </w:rPr>
        <w:t>；</w:t>
      </w:r>
    </w:p>
    <w:p w:rsidR="00000000" w:rsidRDefault="00000000">
      <w:pPr>
        <w:numPr>
          <w:ilvl w:val="0"/>
          <w:numId w:val="155"/>
        </w:numPr>
        <w:rPr>
          <w:rFonts w:hint="eastAsia"/>
          <w:lang w:val="fr-FR"/>
        </w:rPr>
      </w:pPr>
      <w:r>
        <w:rPr>
          <w:rFonts w:hint="eastAsia"/>
          <w:lang w:val="fr-FR"/>
        </w:rPr>
        <w:t>在非工作性伤害方面，事故赔偿公司将利用</w:t>
      </w:r>
      <w:r>
        <w:t>Prism</w:t>
      </w:r>
      <w:r>
        <w:rPr>
          <w:rFonts w:hint="eastAsia"/>
        </w:rPr>
        <w:t>公司推行有关具体有害因素的宣传，编印向社区的预防伤害出版物，并在全国推行预防伤害的方案，其中包括减少腰部伤害、橄榄球伤害和对儿童的伤害。</w:t>
      </w:r>
    </w:p>
    <w:p w:rsidR="00000000" w:rsidRDefault="00000000">
      <w:pPr>
        <w:spacing w:after="320"/>
        <w:rPr>
          <w:rFonts w:hint="eastAsia"/>
          <w:lang w:val="fr-FR"/>
        </w:rPr>
      </w:pPr>
      <w:r>
        <w:rPr>
          <w:rFonts w:hint="eastAsia"/>
          <w:lang w:val="fr-FR"/>
        </w:rPr>
        <w:tab/>
        <w:t xml:space="preserve">154.  </w:t>
      </w:r>
      <w:r>
        <w:rPr>
          <w:rFonts w:hint="eastAsia"/>
          <w:lang w:val="fr-FR"/>
        </w:rPr>
        <w:t>有关事故赔偿公司作用及活动的详情，载于下文第</w:t>
      </w:r>
      <w:r>
        <w:rPr>
          <w:rFonts w:hint="eastAsia"/>
          <w:lang w:val="fr-FR"/>
        </w:rPr>
        <w:t>9</w:t>
      </w:r>
      <w:r>
        <w:rPr>
          <w:rFonts w:hint="eastAsia"/>
          <w:lang w:val="fr-FR"/>
        </w:rPr>
        <w:t>条和第</w:t>
      </w:r>
      <w:r>
        <w:rPr>
          <w:rFonts w:hint="eastAsia"/>
          <w:lang w:val="fr-FR"/>
        </w:rPr>
        <w:t>12</w:t>
      </w:r>
      <w:r>
        <w:rPr>
          <w:rFonts w:hint="eastAsia"/>
          <w:lang w:val="fr-FR"/>
        </w:rPr>
        <w:t>条。</w:t>
      </w:r>
    </w:p>
    <w:p w:rsidR="00000000" w:rsidRDefault="00000000">
      <w:pPr>
        <w:pStyle w:val="Heading3"/>
        <w:rPr>
          <w:rFonts w:hint="eastAsia"/>
          <w:lang w:val="fr-FR"/>
        </w:rPr>
      </w:pPr>
      <w:r>
        <w:rPr>
          <w:rFonts w:hint="eastAsia"/>
          <w:u w:val="none"/>
          <w:lang w:val="fr-FR"/>
        </w:rPr>
        <w:t xml:space="preserve">I.  </w:t>
      </w:r>
      <w:r>
        <w:rPr>
          <w:rFonts w:hint="eastAsia"/>
          <w:lang w:val="fr-FR"/>
        </w:rPr>
        <w:t>休息、休闲、限制工作时间和带薪假</w:t>
      </w:r>
    </w:p>
    <w:p w:rsidR="00000000" w:rsidRDefault="00000000">
      <w:pPr>
        <w:rPr>
          <w:rFonts w:hint="eastAsia"/>
          <w:lang w:val="fr-FR"/>
        </w:rPr>
      </w:pPr>
      <w:r>
        <w:rPr>
          <w:rFonts w:hint="eastAsia"/>
          <w:lang w:val="fr-FR"/>
        </w:rPr>
        <w:tab/>
        <w:t xml:space="preserve">155.  </w:t>
      </w:r>
      <w:r>
        <w:rPr>
          <w:rFonts w:hint="eastAsia"/>
          <w:lang w:val="fr-FR"/>
        </w:rPr>
        <w:t>这一标题下所述情况与新西兰关于《公约》的初始报告</w:t>
      </w:r>
      <w:r>
        <w:rPr>
          <w:rFonts w:hint="eastAsia"/>
          <w:lang w:val="fr-FR"/>
        </w:rPr>
        <w:t>(</w:t>
      </w:r>
      <w:r>
        <w:rPr>
          <w:rFonts w:hint="eastAsia"/>
          <w:lang w:val="fr-FR"/>
        </w:rPr>
        <w:t>第</w:t>
      </w:r>
      <w:r>
        <w:rPr>
          <w:rFonts w:hint="eastAsia"/>
          <w:lang w:val="fr-FR"/>
        </w:rPr>
        <w:t>165</w:t>
      </w:r>
      <w:r>
        <w:rPr>
          <w:rFonts w:hint="eastAsia"/>
          <w:lang w:val="fr-FR"/>
        </w:rPr>
        <w:t>段</w:t>
      </w:r>
      <w:r>
        <w:rPr>
          <w:rFonts w:hint="eastAsia"/>
          <w:lang w:val="fr-FR"/>
        </w:rPr>
        <w:t>)</w:t>
      </w:r>
      <w:r>
        <w:rPr>
          <w:rFonts w:hint="eastAsia"/>
          <w:lang w:val="fr-FR"/>
        </w:rPr>
        <w:t>有所变化。</w:t>
      </w:r>
      <w:r>
        <w:rPr>
          <w:rFonts w:hint="eastAsia"/>
          <w:lang w:val="fr-FR"/>
        </w:rPr>
        <w:t>1991</w:t>
      </w:r>
      <w:r>
        <w:rPr>
          <w:rFonts w:hint="eastAsia"/>
          <w:lang w:val="fr-FR"/>
        </w:rPr>
        <w:t>年《就业合同法》通过后，</w:t>
      </w:r>
      <w:r>
        <w:rPr>
          <w:rFonts w:hint="eastAsia"/>
          <w:lang w:val="fr-FR"/>
        </w:rPr>
        <w:t>1987</w:t>
      </w:r>
      <w:r>
        <w:rPr>
          <w:rFonts w:hint="eastAsia"/>
          <w:lang w:val="fr-FR"/>
        </w:rPr>
        <w:t>年的《劳动关系法》即告废止。前已指出，就业条件是雇主与雇员双方在上一法律框架内谈判解决的问题。但是仍要求当事各方必须遵循法律规定的最低要求，其中包括在工作日内规定一定数目的带薪公共休假日，就业满</w:t>
      </w:r>
      <w:r>
        <w:rPr>
          <w:rFonts w:hint="eastAsia"/>
          <w:lang w:val="fr-FR"/>
        </w:rPr>
        <w:t>12</w:t>
      </w:r>
      <w:r>
        <w:rPr>
          <w:rFonts w:hint="eastAsia"/>
          <w:lang w:val="fr-FR"/>
        </w:rPr>
        <w:t>个月者享有每年三个星期的带薪休假，以及就业满</w:t>
      </w:r>
      <w:r>
        <w:rPr>
          <w:rFonts w:hint="eastAsia"/>
          <w:lang w:val="fr-FR"/>
        </w:rPr>
        <w:t>6</w:t>
      </w:r>
      <w:r>
        <w:rPr>
          <w:rFonts w:hint="eastAsia"/>
          <w:lang w:val="fr-FR"/>
        </w:rPr>
        <w:t>个月者享有</w:t>
      </w:r>
      <w:r>
        <w:rPr>
          <w:rFonts w:hint="eastAsia"/>
          <w:lang w:val="fr-FR"/>
        </w:rPr>
        <w:t>5</w:t>
      </w:r>
      <w:r>
        <w:rPr>
          <w:rFonts w:hint="eastAsia"/>
          <w:lang w:val="fr-FR"/>
        </w:rPr>
        <w:t>天的特别假。</w:t>
      </w:r>
      <w:r>
        <w:rPr>
          <w:rStyle w:val="EndnoteReference"/>
          <w:lang w:val="fr-FR"/>
        </w:rPr>
        <w:endnoteReference w:id="21"/>
      </w:r>
      <w:r>
        <w:rPr>
          <w:rFonts w:hint="eastAsia"/>
          <w:lang w:val="fr-FR"/>
        </w:rPr>
        <w:t xml:space="preserve"> </w:t>
      </w:r>
      <w:r>
        <w:rPr>
          <w:rFonts w:hint="eastAsia"/>
          <w:lang w:val="fr-FR"/>
        </w:rPr>
        <w:t>通过</w:t>
      </w:r>
      <w:r>
        <w:rPr>
          <w:rFonts w:hint="eastAsia"/>
          <w:lang w:val="fr-FR"/>
        </w:rPr>
        <w:t>1981</w:t>
      </w:r>
      <w:r>
        <w:rPr>
          <w:rFonts w:hint="eastAsia"/>
          <w:lang w:val="fr-FR"/>
        </w:rPr>
        <w:t>年《休假法》，新西兰关于带薪年假、公共假日和特别假的规定，其详细内容扼要载于新西兰就劳工组织</w:t>
      </w:r>
      <w:r>
        <w:rPr>
          <w:rFonts w:hint="eastAsia"/>
          <w:lang w:val="fr-FR"/>
        </w:rPr>
        <w:t>1936</w:t>
      </w:r>
      <w:r>
        <w:rPr>
          <w:rFonts w:hint="eastAsia"/>
          <w:lang w:val="fr-FR"/>
        </w:rPr>
        <w:t>年《带酬休假公约》</w:t>
      </w:r>
      <w:r>
        <w:rPr>
          <w:rFonts w:hint="eastAsia"/>
          <w:lang w:val="fr-FR"/>
        </w:rPr>
        <w:t>(</w:t>
      </w:r>
      <w:r>
        <w:rPr>
          <w:rFonts w:hint="eastAsia"/>
          <w:lang w:val="fr-FR"/>
        </w:rPr>
        <w:t>第</w:t>
      </w:r>
      <w:r>
        <w:rPr>
          <w:rFonts w:hint="eastAsia"/>
          <w:lang w:val="fr-FR"/>
        </w:rPr>
        <w:t>52</w:t>
      </w:r>
      <w:r>
        <w:rPr>
          <w:rFonts w:hint="eastAsia"/>
          <w:lang w:val="fr-FR"/>
        </w:rPr>
        <w:t>号</w:t>
      </w:r>
      <w:r>
        <w:rPr>
          <w:rFonts w:hint="eastAsia"/>
          <w:lang w:val="fr-FR"/>
        </w:rPr>
        <w:t>)</w:t>
      </w:r>
      <w:r>
        <w:rPr>
          <w:rFonts w:hint="eastAsia"/>
          <w:lang w:val="fr-FR"/>
        </w:rPr>
        <w:t>和</w:t>
      </w:r>
      <w:r>
        <w:rPr>
          <w:rFonts w:hint="eastAsia"/>
          <w:lang w:val="fr-FR"/>
        </w:rPr>
        <w:t>1936</w:t>
      </w:r>
      <w:r>
        <w:rPr>
          <w:rFonts w:hint="eastAsia"/>
          <w:lang w:val="fr-FR"/>
        </w:rPr>
        <w:t>年劳工组织《</w:t>
      </w:r>
      <w:r>
        <w:rPr>
          <w:rFonts w:hint="eastAsia"/>
          <w:lang w:val="fr-FR"/>
        </w:rPr>
        <w:t>(</w:t>
      </w:r>
      <w:r>
        <w:rPr>
          <w:rFonts w:hint="eastAsia"/>
          <w:lang w:val="fr-FR"/>
        </w:rPr>
        <w:t>农业</w:t>
      </w:r>
      <w:r>
        <w:rPr>
          <w:rFonts w:hint="eastAsia"/>
          <w:lang w:val="fr-FR"/>
        </w:rPr>
        <w:t>)</w:t>
      </w:r>
      <w:r>
        <w:rPr>
          <w:rFonts w:hint="eastAsia"/>
          <w:lang w:val="fr-FR"/>
        </w:rPr>
        <w:t>带酬休假公约》</w:t>
      </w:r>
      <w:r>
        <w:rPr>
          <w:rFonts w:hint="eastAsia"/>
          <w:lang w:val="fr-FR"/>
        </w:rPr>
        <w:t>(</w:t>
      </w:r>
      <w:r>
        <w:rPr>
          <w:rFonts w:hint="eastAsia"/>
          <w:lang w:val="fr-FR"/>
        </w:rPr>
        <w:t>第</w:t>
      </w:r>
      <w:r>
        <w:rPr>
          <w:rFonts w:hint="eastAsia"/>
          <w:lang w:val="fr-FR"/>
        </w:rPr>
        <w:t>101</w:t>
      </w:r>
      <w:r>
        <w:rPr>
          <w:rFonts w:hint="eastAsia"/>
          <w:lang w:val="fr-FR"/>
        </w:rPr>
        <w:t>号</w:t>
      </w:r>
      <w:r>
        <w:rPr>
          <w:rFonts w:hint="eastAsia"/>
          <w:lang w:val="fr-FR"/>
        </w:rPr>
        <w:t>)</w:t>
      </w:r>
      <w:r>
        <w:rPr>
          <w:rFonts w:hint="eastAsia"/>
          <w:lang w:val="fr-FR"/>
        </w:rPr>
        <w:t>提交的报告。在审查期内，</w:t>
      </w:r>
      <w:r>
        <w:rPr>
          <w:rFonts w:hint="eastAsia"/>
          <w:lang w:val="fr-FR"/>
        </w:rPr>
        <w:t>1981</w:t>
      </w:r>
      <w:r>
        <w:rPr>
          <w:rFonts w:hint="eastAsia"/>
          <w:lang w:val="fr-FR"/>
        </w:rPr>
        <w:t>年《休假法》由</w:t>
      </w:r>
      <w:r>
        <w:rPr>
          <w:rFonts w:hint="eastAsia"/>
          <w:lang w:val="fr-FR"/>
        </w:rPr>
        <w:t>1991</w:t>
      </w:r>
      <w:r>
        <w:rPr>
          <w:rFonts w:hint="eastAsia"/>
          <w:lang w:val="fr-FR"/>
        </w:rPr>
        <w:t>年的《修正休假法》予以修订，以便适当照应</w:t>
      </w:r>
      <w:r>
        <w:rPr>
          <w:rFonts w:hint="eastAsia"/>
          <w:lang w:val="fr-FR"/>
        </w:rPr>
        <w:t>1991</w:t>
      </w:r>
      <w:r>
        <w:rPr>
          <w:rFonts w:hint="eastAsia"/>
          <w:lang w:val="fr-FR"/>
        </w:rPr>
        <w:t>年的《就业合同法》和有关合同。</w:t>
      </w:r>
    </w:p>
    <w:p w:rsidR="00000000" w:rsidRDefault="00000000">
      <w:pPr>
        <w:rPr>
          <w:rFonts w:hint="eastAsia"/>
          <w:lang w:val="fr-FR"/>
        </w:rPr>
      </w:pPr>
      <w:r>
        <w:rPr>
          <w:rFonts w:hint="eastAsia"/>
          <w:lang w:val="fr-FR"/>
        </w:rPr>
        <w:tab/>
        <w:t xml:space="preserve">156.  </w:t>
      </w:r>
      <w:r>
        <w:rPr>
          <w:rFonts w:hint="eastAsia"/>
          <w:lang w:val="fr-FR"/>
        </w:rPr>
        <w:t>每周休息和合理限制工作时间的规定在新西兰就劳工组织</w:t>
      </w:r>
      <w:r>
        <w:rPr>
          <w:rFonts w:hint="eastAsia"/>
          <w:lang w:val="fr-FR"/>
        </w:rPr>
        <w:t>1921</w:t>
      </w:r>
      <w:r>
        <w:rPr>
          <w:rFonts w:hint="eastAsia"/>
          <w:lang w:val="fr-FR"/>
        </w:rPr>
        <w:t>年《每周休息</w:t>
      </w:r>
      <w:r>
        <w:rPr>
          <w:rFonts w:hint="eastAsia"/>
          <w:lang w:val="fr-FR"/>
        </w:rPr>
        <w:t>(</w:t>
      </w:r>
      <w:r>
        <w:rPr>
          <w:rFonts w:hint="eastAsia"/>
          <w:lang w:val="fr-FR"/>
        </w:rPr>
        <w:t>工业</w:t>
      </w:r>
      <w:r>
        <w:rPr>
          <w:rFonts w:hint="eastAsia"/>
          <w:lang w:val="fr-FR"/>
        </w:rPr>
        <w:t>)</w:t>
      </w:r>
      <w:r>
        <w:rPr>
          <w:rFonts w:hint="eastAsia"/>
          <w:lang w:val="fr-FR"/>
        </w:rPr>
        <w:t>公约》</w:t>
      </w:r>
      <w:r>
        <w:rPr>
          <w:rFonts w:hint="eastAsia"/>
          <w:lang w:val="fr-FR"/>
        </w:rPr>
        <w:t>(</w:t>
      </w:r>
      <w:r>
        <w:rPr>
          <w:rFonts w:hint="eastAsia"/>
          <w:lang w:val="fr-FR"/>
        </w:rPr>
        <w:t>第</w:t>
      </w:r>
      <w:r>
        <w:rPr>
          <w:rFonts w:hint="eastAsia"/>
          <w:lang w:val="fr-FR"/>
        </w:rPr>
        <w:t>14</w:t>
      </w:r>
      <w:r>
        <w:rPr>
          <w:rFonts w:hint="eastAsia"/>
          <w:lang w:val="fr-FR"/>
        </w:rPr>
        <w:t>号</w:t>
      </w:r>
      <w:r>
        <w:rPr>
          <w:rFonts w:hint="eastAsia"/>
          <w:lang w:val="fr-FR"/>
        </w:rPr>
        <w:t>)</w:t>
      </w:r>
      <w:r>
        <w:rPr>
          <w:rFonts w:hint="eastAsia"/>
          <w:lang w:val="fr-FR"/>
        </w:rPr>
        <w:t>提交的报告中有所论述。简言之，</w:t>
      </w:r>
      <w:r>
        <w:rPr>
          <w:rFonts w:hint="eastAsia"/>
          <w:lang w:val="fr-FR"/>
        </w:rPr>
        <w:t>1987</w:t>
      </w:r>
      <w:r>
        <w:rPr>
          <w:rFonts w:hint="eastAsia"/>
          <w:lang w:val="fr-FR"/>
        </w:rPr>
        <w:t>年《劳动关系法》第</w:t>
      </w:r>
      <w:r>
        <w:rPr>
          <w:rFonts w:hint="eastAsia"/>
          <w:lang w:val="fr-FR"/>
        </w:rPr>
        <w:t>172</w:t>
      </w:r>
      <w:r>
        <w:rPr>
          <w:rFonts w:hint="eastAsia"/>
          <w:lang w:val="fr-FR"/>
        </w:rPr>
        <w:t>节</w:t>
      </w:r>
      <w:r>
        <w:rPr>
          <w:rFonts w:hint="eastAsia"/>
          <w:lang w:val="fr-FR"/>
        </w:rPr>
        <w:t>(</w:t>
      </w:r>
      <w:r>
        <w:rPr>
          <w:rFonts w:hint="eastAsia"/>
          <w:lang w:val="fr-FR"/>
        </w:rPr>
        <w:t>新西兰关于本公约的初始报告</w:t>
      </w:r>
      <w:r>
        <w:rPr>
          <w:rFonts w:hint="eastAsia"/>
          <w:lang w:val="fr-FR"/>
        </w:rPr>
        <w:t>(</w:t>
      </w:r>
      <w:r>
        <w:rPr>
          <w:rFonts w:hint="eastAsia"/>
          <w:lang w:val="fr-FR"/>
        </w:rPr>
        <w:t>第</w:t>
      </w:r>
      <w:r>
        <w:rPr>
          <w:rFonts w:hint="eastAsia"/>
          <w:lang w:val="fr-FR"/>
        </w:rPr>
        <w:t>167</w:t>
      </w:r>
      <w:r>
        <w:rPr>
          <w:rFonts w:hint="eastAsia"/>
          <w:lang w:val="fr-FR"/>
        </w:rPr>
        <w:t>段</w:t>
      </w:r>
      <w:r>
        <w:rPr>
          <w:rFonts w:hint="eastAsia"/>
          <w:lang w:val="fr-FR"/>
        </w:rPr>
        <w:t>)</w:t>
      </w:r>
      <w:r>
        <w:rPr>
          <w:rFonts w:hint="eastAsia"/>
          <w:lang w:val="fr-FR"/>
        </w:rPr>
        <w:t>中提到</w:t>
      </w:r>
      <w:r>
        <w:rPr>
          <w:rFonts w:hint="eastAsia"/>
          <w:lang w:val="fr-FR"/>
        </w:rPr>
        <w:t>)</w:t>
      </w:r>
      <w:r>
        <w:rPr>
          <w:rFonts w:hint="eastAsia"/>
          <w:lang w:val="fr-FR"/>
        </w:rPr>
        <w:t>直到</w:t>
      </w:r>
      <w:r>
        <w:rPr>
          <w:rFonts w:hint="eastAsia"/>
          <w:lang w:val="fr-FR"/>
        </w:rPr>
        <w:t>1991</w:t>
      </w:r>
      <w:r>
        <w:rPr>
          <w:rFonts w:hint="eastAsia"/>
          <w:lang w:val="fr-FR"/>
        </w:rPr>
        <w:t>年</w:t>
      </w:r>
      <w:r>
        <w:rPr>
          <w:rFonts w:hint="eastAsia"/>
          <w:lang w:val="fr-FR"/>
        </w:rPr>
        <w:t>5</w:t>
      </w:r>
      <w:r>
        <w:rPr>
          <w:rFonts w:hint="eastAsia"/>
          <w:lang w:val="fr-FR"/>
        </w:rPr>
        <w:t>月</w:t>
      </w:r>
      <w:r>
        <w:rPr>
          <w:rFonts w:hint="eastAsia"/>
          <w:lang w:val="fr-FR"/>
        </w:rPr>
        <w:t>15</w:t>
      </w:r>
      <w:r>
        <w:rPr>
          <w:rFonts w:hint="eastAsia"/>
          <w:lang w:val="fr-FR"/>
        </w:rPr>
        <w:t>日仍然有效，后由</w:t>
      </w:r>
      <w:r>
        <w:rPr>
          <w:rFonts w:hint="eastAsia"/>
          <w:lang w:val="fr-FR"/>
        </w:rPr>
        <w:t>1991</w:t>
      </w:r>
      <w:r>
        <w:rPr>
          <w:rFonts w:hint="eastAsia"/>
          <w:lang w:val="fr-FR"/>
        </w:rPr>
        <w:t>年的《最低工资修正法》第</w:t>
      </w:r>
      <w:r>
        <w:rPr>
          <w:rFonts w:hint="eastAsia"/>
          <w:lang w:val="fr-FR"/>
        </w:rPr>
        <w:t>10</w:t>
      </w:r>
      <w:r>
        <w:rPr>
          <w:rFonts w:hint="eastAsia"/>
          <w:lang w:val="fr-FR"/>
        </w:rPr>
        <w:t>节所取代。后者大意本质上相同</w:t>
      </w:r>
      <w:r>
        <w:rPr>
          <w:rFonts w:hint="eastAsia"/>
          <w:lang w:val="fr-FR"/>
        </w:rPr>
        <w:t>(</w:t>
      </w:r>
      <w:r>
        <w:rPr>
          <w:rFonts w:hint="eastAsia"/>
          <w:lang w:val="fr-FR"/>
        </w:rPr>
        <w:t>与</w:t>
      </w:r>
      <w:r>
        <w:rPr>
          <w:rFonts w:hint="eastAsia"/>
          <w:lang w:val="fr-FR"/>
        </w:rPr>
        <w:t>1991</w:t>
      </w:r>
      <w:r>
        <w:rPr>
          <w:rFonts w:hint="eastAsia"/>
          <w:lang w:val="fr-FR"/>
        </w:rPr>
        <w:t>年《就业合同法》比较</w:t>
      </w:r>
      <w:r>
        <w:rPr>
          <w:rFonts w:hint="eastAsia"/>
          <w:lang w:val="fr-FR"/>
        </w:rPr>
        <w:t>)</w:t>
      </w:r>
      <w:r>
        <w:rPr>
          <w:rFonts w:hint="eastAsia"/>
          <w:lang w:val="fr-FR"/>
        </w:rPr>
        <w:t>，二者都肯定每周休息的原则，以及工人和雇主可以就适合特定条件的工作时间安排进行谈判。</w:t>
      </w:r>
      <w:r>
        <w:rPr>
          <w:rStyle w:val="EndnoteReference"/>
          <w:lang w:val="fr-FR"/>
        </w:rPr>
        <w:endnoteReference w:id="22"/>
      </w:r>
      <w:r>
        <w:rPr>
          <w:rFonts w:hint="eastAsia"/>
          <w:lang w:val="fr-FR"/>
        </w:rPr>
        <w:t xml:space="preserve"> </w:t>
      </w:r>
      <w:r>
        <w:rPr>
          <w:rFonts w:hint="eastAsia"/>
          <w:lang w:val="fr-FR"/>
        </w:rPr>
        <w:t>新西兰就劳工组织公约提交的报告指出，在审查期内标准的工作周仍为</w:t>
      </w:r>
      <w:r>
        <w:rPr>
          <w:rFonts w:hint="eastAsia"/>
          <w:lang w:val="fr-FR"/>
        </w:rPr>
        <w:t>40</w:t>
      </w:r>
      <w:r>
        <w:rPr>
          <w:rFonts w:hint="eastAsia"/>
          <w:lang w:val="fr-FR"/>
        </w:rPr>
        <w:t>个工时，</w:t>
      </w:r>
      <w:r>
        <w:rPr>
          <w:rFonts w:hint="eastAsia"/>
          <w:lang w:val="fr-FR"/>
        </w:rPr>
        <w:t>5</w:t>
      </w:r>
      <w:r>
        <w:rPr>
          <w:rFonts w:hint="eastAsia"/>
          <w:lang w:val="fr-FR"/>
        </w:rPr>
        <w:t>个工作日</w:t>
      </w:r>
      <w:r>
        <w:rPr>
          <w:rFonts w:hint="eastAsia"/>
          <w:lang w:val="fr-FR"/>
        </w:rPr>
        <w:t>(</w:t>
      </w:r>
      <w:r>
        <w:rPr>
          <w:rFonts w:hint="eastAsia"/>
          <w:lang w:val="fr-FR"/>
        </w:rPr>
        <w:t>通常从星期一至星期五</w:t>
      </w:r>
      <w:r>
        <w:rPr>
          <w:rFonts w:hint="eastAsia"/>
          <w:lang w:val="fr-FR"/>
        </w:rPr>
        <w:t>)</w:t>
      </w:r>
      <w:r>
        <w:rPr>
          <w:rFonts w:hint="eastAsia"/>
          <w:lang w:val="fr-FR"/>
        </w:rPr>
        <w:t>，有些雇员和雇主可谈判与此不同的安排。</w:t>
      </w:r>
    </w:p>
    <w:p w:rsidR="00000000" w:rsidRDefault="00000000">
      <w:pPr>
        <w:rPr>
          <w:rFonts w:hint="eastAsia"/>
          <w:lang w:val="fr-FR"/>
        </w:rPr>
      </w:pPr>
      <w:r>
        <w:rPr>
          <w:rFonts w:hint="eastAsia"/>
          <w:lang w:val="fr-FR"/>
        </w:rPr>
        <w:tab/>
        <w:t xml:space="preserve">157.  </w:t>
      </w:r>
      <w:r>
        <w:rPr>
          <w:rFonts w:hint="eastAsia"/>
          <w:lang w:val="fr-FR"/>
        </w:rPr>
        <w:t>至于商店营业时间，应该指出的是</w:t>
      </w:r>
      <w:r>
        <w:rPr>
          <w:rFonts w:hint="eastAsia"/>
          <w:lang w:val="fr-FR"/>
        </w:rPr>
        <w:t>1990</w:t>
      </w:r>
      <w:r>
        <w:rPr>
          <w:rFonts w:hint="eastAsia"/>
          <w:lang w:val="fr-FR"/>
        </w:rPr>
        <w:t>年的《商店营业时间法废止法案》于</w:t>
      </w:r>
      <w:r>
        <w:rPr>
          <w:rFonts w:hint="eastAsia"/>
          <w:lang w:val="fr-FR"/>
        </w:rPr>
        <w:t>1990</w:t>
      </w:r>
      <w:r>
        <w:rPr>
          <w:rFonts w:hint="eastAsia"/>
          <w:lang w:val="fr-FR"/>
        </w:rPr>
        <w:t>年</w:t>
      </w:r>
      <w:r>
        <w:rPr>
          <w:rFonts w:hint="eastAsia"/>
          <w:lang w:val="fr-FR"/>
        </w:rPr>
        <w:t>8</w:t>
      </w:r>
      <w:r>
        <w:rPr>
          <w:rFonts w:hint="eastAsia"/>
          <w:lang w:val="fr-FR"/>
        </w:rPr>
        <w:t>月</w:t>
      </w:r>
      <w:r>
        <w:rPr>
          <w:rFonts w:hint="eastAsia"/>
          <w:lang w:val="fr-FR"/>
        </w:rPr>
        <w:t>1</w:t>
      </w:r>
      <w:r>
        <w:rPr>
          <w:rFonts w:hint="eastAsia"/>
          <w:lang w:val="fr-FR"/>
        </w:rPr>
        <w:t>日生效，废止了新西兰初始报告</w:t>
      </w:r>
      <w:r>
        <w:rPr>
          <w:rFonts w:hint="eastAsia"/>
          <w:lang w:val="fr-FR"/>
        </w:rPr>
        <w:t>(</w:t>
      </w:r>
      <w:r>
        <w:rPr>
          <w:rFonts w:hint="eastAsia"/>
          <w:lang w:val="fr-FR"/>
        </w:rPr>
        <w:t>第</w:t>
      </w:r>
      <w:r>
        <w:rPr>
          <w:rFonts w:hint="eastAsia"/>
          <w:lang w:val="fr-FR"/>
        </w:rPr>
        <w:t>173</w:t>
      </w:r>
      <w:r>
        <w:rPr>
          <w:rFonts w:hint="eastAsia"/>
          <w:lang w:val="fr-FR"/>
        </w:rPr>
        <w:t>段</w:t>
      </w:r>
      <w:r>
        <w:rPr>
          <w:rFonts w:hint="eastAsia"/>
          <w:lang w:val="fr-FR"/>
        </w:rPr>
        <w:t>)</w:t>
      </w:r>
      <w:r>
        <w:rPr>
          <w:rFonts w:hint="eastAsia"/>
          <w:lang w:val="fr-FR"/>
        </w:rPr>
        <w:t>中提到的</w:t>
      </w:r>
      <w:r>
        <w:rPr>
          <w:rFonts w:hint="eastAsia"/>
          <w:lang w:val="fr-FR"/>
        </w:rPr>
        <w:t>1977</w:t>
      </w:r>
      <w:r>
        <w:rPr>
          <w:rFonts w:hint="eastAsia"/>
          <w:lang w:val="fr-FR"/>
        </w:rPr>
        <w:t>年《商店营业时间法》。该废止法案取消了以前对星期日公假日营业和晚</w:t>
      </w:r>
      <w:r>
        <w:rPr>
          <w:rFonts w:hint="eastAsia"/>
          <w:lang w:val="fr-FR"/>
        </w:rPr>
        <w:t>9</w:t>
      </w:r>
      <w:r>
        <w:rPr>
          <w:rFonts w:hint="eastAsia"/>
          <w:lang w:val="fr-FR"/>
        </w:rPr>
        <w:t>时至早</w:t>
      </w:r>
      <w:r>
        <w:rPr>
          <w:rFonts w:hint="eastAsia"/>
          <w:lang w:val="fr-FR"/>
        </w:rPr>
        <w:t>7</w:t>
      </w:r>
      <w:r>
        <w:rPr>
          <w:rFonts w:hint="eastAsia"/>
          <w:lang w:val="fr-FR"/>
        </w:rPr>
        <w:t>时的营业。仍旧保留的限制是圣诞节、升天节、复活节以及澳新军团节下午</w:t>
      </w:r>
      <w:r>
        <w:rPr>
          <w:rFonts w:hint="eastAsia"/>
          <w:lang w:val="fr-FR"/>
        </w:rPr>
        <w:t>1</w:t>
      </w:r>
      <w:r>
        <w:rPr>
          <w:rFonts w:hint="eastAsia"/>
          <w:lang w:val="fr-FR"/>
        </w:rPr>
        <w:t>点以前。</w:t>
      </w:r>
      <w:r>
        <w:rPr>
          <w:rStyle w:val="EndnoteReference"/>
          <w:lang w:val="fr-FR"/>
        </w:rPr>
        <w:endnoteReference w:id="23"/>
      </w:r>
      <w:r>
        <w:rPr>
          <w:rFonts w:hint="eastAsia"/>
          <w:lang w:val="fr-FR"/>
        </w:rPr>
        <w:t xml:space="preserve"> </w:t>
      </w:r>
    </w:p>
    <w:p w:rsidR="00000000" w:rsidRDefault="00000000">
      <w:pPr>
        <w:spacing w:after="320"/>
        <w:rPr>
          <w:rFonts w:hint="eastAsia"/>
          <w:lang w:val="fr-FR"/>
        </w:rPr>
      </w:pPr>
      <w:r>
        <w:rPr>
          <w:rFonts w:hint="eastAsia"/>
          <w:lang w:val="fr-FR"/>
        </w:rPr>
        <w:tab/>
        <w:t xml:space="preserve">158.  </w:t>
      </w:r>
      <w:r>
        <w:rPr>
          <w:rFonts w:hint="eastAsia"/>
          <w:lang w:val="fr-FR"/>
        </w:rPr>
        <w:t>任何企业的实际工作时间均由雇员和雇主双方通过谈判来确定。但是该废止法案中也为雇员作出了若干过渡性和保护性规定，这被认为是</w:t>
      </w:r>
      <w:r>
        <w:rPr>
          <w:rFonts w:hint="eastAsia"/>
          <w:lang w:val="fr-FR"/>
        </w:rPr>
        <w:t>1990</w:t>
      </w:r>
      <w:r>
        <w:rPr>
          <w:rFonts w:hint="eastAsia"/>
          <w:lang w:val="fr-FR"/>
        </w:rPr>
        <w:t>年</w:t>
      </w:r>
      <w:r>
        <w:rPr>
          <w:rFonts w:hint="eastAsia"/>
          <w:lang w:val="fr-FR"/>
        </w:rPr>
        <w:t>8</w:t>
      </w:r>
      <w:r>
        <w:rPr>
          <w:rFonts w:hint="eastAsia"/>
          <w:lang w:val="fr-FR"/>
        </w:rPr>
        <w:t>月</w:t>
      </w:r>
      <w:r>
        <w:rPr>
          <w:rFonts w:hint="eastAsia"/>
          <w:lang w:val="fr-FR"/>
        </w:rPr>
        <w:t>1</w:t>
      </w:r>
      <w:r>
        <w:rPr>
          <w:rFonts w:hint="eastAsia"/>
          <w:lang w:val="fr-FR"/>
        </w:rPr>
        <w:t>日实行的裁定和协议的一部分。</w:t>
      </w:r>
      <w:r>
        <w:rPr>
          <w:rFonts w:hint="eastAsia"/>
          <w:lang w:val="fr-FR"/>
        </w:rPr>
        <w:t>1991</w:t>
      </w:r>
      <w:r>
        <w:rPr>
          <w:rFonts w:hint="eastAsia"/>
          <w:lang w:val="fr-FR"/>
        </w:rPr>
        <w:t>年《就业合同法》通过，其效果是使这些过渡性规定继续有效，直至通过谈判达成就业合同取代了此类裁定和协议为止。</w:t>
      </w:r>
    </w:p>
    <w:p w:rsidR="00000000" w:rsidRDefault="00000000">
      <w:pPr>
        <w:pStyle w:val="Heading2"/>
        <w:rPr>
          <w:rFonts w:hint="eastAsia"/>
          <w:lang w:val="fr-FR"/>
        </w:rPr>
      </w:pPr>
      <w:r>
        <w:rPr>
          <w:rFonts w:hint="eastAsia"/>
          <w:lang w:val="fr-FR"/>
        </w:rPr>
        <w:t>第</w:t>
      </w:r>
      <w:r>
        <w:rPr>
          <w:rFonts w:hint="eastAsia"/>
          <w:lang w:val="fr-FR"/>
        </w:rPr>
        <w:t>8</w:t>
      </w:r>
      <w:r>
        <w:rPr>
          <w:rFonts w:hint="eastAsia"/>
          <w:lang w:val="fr-FR"/>
        </w:rPr>
        <w:t>条</w:t>
      </w:r>
      <w:r>
        <w:rPr>
          <w:rFonts w:hint="eastAsia"/>
          <w:lang w:val="fr-FR"/>
        </w:rPr>
        <w:t xml:space="preserve"> </w:t>
      </w:r>
      <w:r>
        <w:rPr>
          <w:rFonts w:hint="eastAsia"/>
          <w:lang w:val="fr-FR"/>
        </w:rPr>
        <w:t>－</w:t>
      </w:r>
      <w:r>
        <w:rPr>
          <w:rFonts w:hint="eastAsia"/>
          <w:lang w:val="fr-FR"/>
        </w:rPr>
        <w:t xml:space="preserve"> </w:t>
      </w:r>
      <w:r>
        <w:rPr>
          <w:rFonts w:hint="eastAsia"/>
          <w:lang w:val="fr-FR"/>
        </w:rPr>
        <w:t>工会权</w:t>
      </w:r>
    </w:p>
    <w:p w:rsidR="00000000" w:rsidRDefault="00000000">
      <w:pPr>
        <w:pStyle w:val="Heading3"/>
        <w:rPr>
          <w:rFonts w:hint="eastAsia"/>
          <w:lang w:val="fr-FR"/>
        </w:rPr>
      </w:pPr>
      <w:r>
        <w:rPr>
          <w:rFonts w:hint="eastAsia"/>
          <w:u w:val="none"/>
          <w:lang w:val="fr-FR"/>
        </w:rPr>
        <w:t xml:space="preserve">A.  </w:t>
      </w:r>
      <w:r>
        <w:rPr>
          <w:rFonts w:hint="eastAsia"/>
          <w:lang w:val="fr-FR"/>
        </w:rPr>
        <w:t>重大事态发展概述</w:t>
      </w:r>
    </w:p>
    <w:p w:rsidR="00000000" w:rsidRDefault="00000000">
      <w:pPr>
        <w:rPr>
          <w:rFonts w:hint="eastAsia"/>
          <w:lang w:val="fr-FR"/>
        </w:rPr>
      </w:pPr>
      <w:r>
        <w:rPr>
          <w:rFonts w:hint="eastAsia"/>
          <w:lang w:val="fr-FR"/>
        </w:rPr>
        <w:tab/>
        <w:t xml:space="preserve">159.  </w:t>
      </w:r>
      <w:r>
        <w:rPr>
          <w:rFonts w:hint="eastAsia"/>
          <w:lang w:val="fr-FR"/>
        </w:rPr>
        <w:t>本报告这一节的中心内容是下列重大事态发展</w:t>
      </w:r>
      <w:r>
        <w:rPr>
          <w:lang w:val="fr-FR"/>
        </w:rPr>
        <w:t> </w:t>
      </w:r>
      <w:r>
        <w:rPr>
          <w:rFonts w:hint="eastAsia"/>
          <w:lang w:val="fr-FR"/>
        </w:rPr>
        <w:t>：</w:t>
      </w:r>
    </w:p>
    <w:p w:rsidR="00000000" w:rsidRDefault="00000000">
      <w:pPr>
        <w:numPr>
          <w:ilvl w:val="0"/>
          <w:numId w:val="156"/>
        </w:numPr>
        <w:rPr>
          <w:rFonts w:hint="eastAsia"/>
          <w:lang w:val="fr-FR"/>
        </w:rPr>
      </w:pPr>
      <w:r>
        <w:rPr>
          <w:rFonts w:hint="eastAsia"/>
          <w:lang w:val="fr-FR"/>
        </w:rPr>
        <w:t>1991</w:t>
      </w:r>
      <w:r>
        <w:rPr>
          <w:rFonts w:hint="eastAsia"/>
          <w:lang w:val="fr-FR"/>
        </w:rPr>
        <w:t>年《就业合同法》通过，改革了工会运作的行业关系结构</w:t>
      </w:r>
      <w:r>
        <w:rPr>
          <w:lang w:val="fr-FR"/>
        </w:rPr>
        <w:t> </w:t>
      </w:r>
      <w:r>
        <w:rPr>
          <w:rFonts w:hint="eastAsia"/>
          <w:lang w:val="fr-FR"/>
        </w:rPr>
        <w:t>；</w:t>
      </w:r>
    </w:p>
    <w:p w:rsidR="00000000" w:rsidRDefault="00000000">
      <w:pPr>
        <w:numPr>
          <w:ilvl w:val="0"/>
          <w:numId w:val="156"/>
        </w:numPr>
        <w:spacing w:after="320"/>
        <w:rPr>
          <w:rFonts w:hint="eastAsia"/>
          <w:lang w:val="fr-FR"/>
        </w:rPr>
      </w:pPr>
      <w:r>
        <w:rPr>
          <w:rFonts w:hint="eastAsia"/>
          <w:lang w:val="fr-FR"/>
        </w:rPr>
        <w:t>2000</w:t>
      </w:r>
      <w:r>
        <w:rPr>
          <w:rFonts w:hint="eastAsia"/>
          <w:lang w:val="fr-FR"/>
        </w:rPr>
        <w:t>年《就业合同法》废止并取代了</w:t>
      </w:r>
      <w:r>
        <w:rPr>
          <w:rFonts w:hint="eastAsia"/>
          <w:lang w:val="fr-FR"/>
        </w:rPr>
        <w:t>1991</w:t>
      </w:r>
      <w:r>
        <w:rPr>
          <w:rFonts w:hint="eastAsia"/>
          <w:lang w:val="fr-FR"/>
        </w:rPr>
        <w:t>年《就业合同法》，再次从根本上改变了行业关系制度。</w:t>
      </w:r>
    </w:p>
    <w:p w:rsidR="00000000" w:rsidRDefault="00000000">
      <w:pPr>
        <w:pStyle w:val="Heading3"/>
        <w:rPr>
          <w:rFonts w:hint="eastAsia"/>
          <w:lang w:val="fr-FR"/>
        </w:rPr>
      </w:pPr>
      <w:r>
        <w:rPr>
          <w:rFonts w:hint="eastAsia"/>
          <w:u w:val="none"/>
          <w:lang w:val="fr-FR"/>
        </w:rPr>
        <w:t xml:space="preserve">B.  </w:t>
      </w:r>
      <w:r>
        <w:rPr>
          <w:rFonts w:hint="eastAsia"/>
          <w:lang w:val="fr-FR"/>
        </w:rPr>
        <w:t>以往的报告</w:t>
      </w:r>
    </w:p>
    <w:p w:rsidR="00000000" w:rsidRDefault="00000000">
      <w:pPr>
        <w:spacing w:after="320"/>
        <w:rPr>
          <w:rFonts w:hint="eastAsia"/>
          <w:lang w:val="fr-FR"/>
        </w:rPr>
      </w:pPr>
      <w:r>
        <w:rPr>
          <w:rFonts w:hint="eastAsia"/>
          <w:lang w:val="fr-FR"/>
        </w:rPr>
        <w:tab/>
        <w:t xml:space="preserve">160.  </w:t>
      </w:r>
      <w:r>
        <w:rPr>
          <w:rFonts w:hint="eastAsia"/>
          <w:lang w:val="fr-FR"/>
        </w:rPr>
        <w:t>第八条的内容扼要载于新西兰关于《公民权利和政治权利国际公约》的第三次和第四次报告</w:t>
      </w:r>
      <w:r>
        <w:rPr>
          <w:rFonts w:hint="eastAsia"/>
          <w:lang w:val="fr-FR"/>
        </w:rPr>
        <w:t>(1988-1993</w:t>
      </w:r>
      <w:r>
        <w:rPr>
          <w:rFonts w:hint="eastAsia"/>
          <w:lang w:val="fr-FR"/>
        </w:rPr>
        <w:t>年和</w:t>
      </w:r>
      <w:r>
        <w:rPr>
          <w:rFonts w:hint="eastAsia"/>
          <w:lang w:val="fr-FR"/>
        </w:rPr>
        <w:t>1994-1996</w:t>
      </w:r>
      <w:r>
        <w:rPr>
          <w:rFonts w:hint="eastAsia"/>
          <w:lang w:val="fr-FR"/>
        </w:rPr>
        <w:t>年分别在第</w:t>
      </w:r>
      <w:r>
        <w:rPr>
          <w:rFonts w:hint="eastAsia"/>
          <w:lang w:val="fr-FR"/>
        </w:rPr>
        <w:t>111-121</w:t>
      </w:r>
      <w:r>
        <w:rPr>
          <w:rFonts w:hint="eastAsia"/>
          <w:lang w:val="fr-FR"/>
        </w:rPr>
        <w:t>段和第</w:t>
      </w:r>
      <w:r>
        <w:rPr>
          <w:rFonts w:hint="eastAsia"/>
          <w:lang w:val="fr-FR"/>
        </w:rPr>
        <w:t>159-163</w:t>
      </w:r>
      <w:r>
        <w:rPr>
          <w:rFonts w:hint="eastAsia"/>
          <w:lang w:val="fr-FR"/>
        </w:rPr>
        <w:t>段</w:t>
      </w:r>
      <w:r>
        <w:rPr>
          <w:rFonts w:hint="eastAsia"/>
          <w:lang w:val="fr-FR"/>
        </w:rPr>
        <w:t>)</w:t>
      </w:r>
      <w:r>
        <w:rPr>
          <w:rFonts w:hint="eastAsia"/>
          <w:lang w:val="fr-FR"/>
        </w:rPr>
        <w:t>，在该公约第二十二条的评论之下。十分详细的报道则载于新西兰就劳工组织</w:t>
      </w:r>
      <w:r>
        <w:rPr>
          <w:rFonts w:hint="eastAsia"/>
          <w:lang w:val="fr-FR"/>
        </w:rPr>
        <w:t>1948</w:t>
      </w:r>
      <w:r>
        <w:rPr>
          <w:rFonts w:hint="eastAsia"/>
          <w:lang w:val="fr-FR"/>
        </w:rPr>
        <w:t>年《结社自由和保护组织权利公约》</w:t>
      </w:r>
      <w:r>
        <w:rPr>
          <w:rFonts w:hint="eastAsia"/>
          <w:lang w:val="fr-FR"/>
        </w:rPr>
        <w:t>(</w:t>
      </w:r>
      <w:r>
        <w:rPr>
          <w:rFonts w:hint="eastAsia"/>
          <w:lang w:val="fr-FR"/>
        </w:rPr>
        <w:t>第</w:t>
      </w:r>
      <w:r>
        <w:rPr>
          <w:rFonts w:hint="eastAsia"/>
          <w:lang w:val="fr-FR"/>
        </w:rPr>
        <w:t>87</w:t>
      </w:r>
      <w:r>
        <w:rPr>
          <w:rFonts w:hint="eastAsia"/>
          <w:lang w:val="fr-FR"/>
        </w:rPr>
        <w:t>号</w:t>
      </w:r>
      <w:r>
        <w:rPr>
          <w:rFonts w:hint="eastAsia"/>
          <w:lang w:val="fr-FR"/>
        </w:rPr>
        <w:t>)</w:t>
      </w:r>
      <w:r>
        <w:rPr>
          <w:rFonts w:hint="eastAsia"/>
          <w:lang w:val="fr-FR"/>
        </w:rPr>
        <w:t>，提交的报告，时期为</w:t>
      </w:r>
      <w:r>
        <w:rPr>
          <w:rFonts w:hint="eastAsia"/>
          <w:lang w:val="fr-FR"/>
        </w:rPr>
        <w:t>1993</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日至</w:t>
      </w:r>
      <w:r>
        <w:rPr>
          <w:rFonts w:hint="eastAsia"/>
          <w:lang w:val="fr-FR"/>
        </w:rPr>
        <w:t>1998</w:t>
      </w:r>
      <w:r>
        <w:rPr>
          <w:rFonts w:hint="eastAsia"/>
          <w:lang w:val="fr-FR"/>
        </w:rPr>
        <w:t>年</w:t>
      </w:r>
      <w:r>
        <w:rPr>
          <w:rFonts w:hint="eastAsia"/>
          <w:lang w:val="fr-FR"/>
        </w:rPr>
        <w:t>4</w:t>
      </w:r>
      <w:r>
        <w:rPr>
          <w:rFonts w:hint="eastAsia"/>
          <w:lang w:val="fr-FR"/>
        </w:rPr>
        <w:t>月</w:t>
      </w:r>
      <w:r>
        <w:rPr>
          <w:rFonts w:hint="eastAsia"/>
          <w:lang w:val="fr-FR"/>
        </w:rPr>
        <w:t>1</w:t>
      </w:r>
      <w:r>
        <w:rPr>
          <w:rFonts w:hint="eastAsia"/>
          <w:lang w:val="fr-FR"/>
        </w:rPr>
        <w:t>日，和就劳工组织</w:t>
      </w:r>
      <w:r>
        <w:rPr>
          <w:rFonts w:hint="eastAsia"/>
          <w:lang w:val="fr-FR"/>
        </w:rPr>
        <w:t>1949</w:t>
      </w:r>
      <w:r>
        <w:rPr>
          <w:rFonts w:hint="eastAsia"/>
          <w:lang w:val="fr-FR"/>
        </w:rPr>
        <w:t>年《组织权利和集体谈判权利公约》</w:t>
      </w:r>
      <w:r>
        <w:rPr>
          <w:rFonts w:hint="eastAsia"/>
          <w:lang w:val="fr-FR"/>
        </w:rPr>
        <w:t>(</w:t>
      </w:r>
      <w:r>
        <w:rPr>
          <w:rFonts w:hint="eastAsia"/>
          <w:lang w:val="fr-FR"/>
        </w:rPr>
        <w:t>第</w:t>
      </w:r>
      <w:r>
        <w:rPr>
          <w:rFonts w:hint="eastAsia"/>
          <w:lang w:val="fr-FR"/>
        </w:rPr>
        <w:t>98</w:t>
      </w:r>
      <w:r>
        <w:rPr>
          <w:rFonts w:hint="eastAsia"/>
          <w:lang w:val="fr-FR"/>
        </w:rPr>
        <w:t>号</w:t>
      </w:r>
      <w:r>
        <w:rPr>
          <w:rFonts w:hint="eastAsia"/>
          <w:lang w:val="fr-FR"/>
        </w:rPr>
        <w:t>)</w:t>
      </w:r>
      <w:r>
        <w:rPr>
          <w:rFonts w:hint="eastAsia"/>
          <w:lang w:val="fr-FR"/>
        </w:rPr>
        <w:t>提交的报告。以下的进一步评论提供一份摘要和刷新的资料。</w:t>
      </w:r>
    </w:p>
    <w:p w:rsidR="00000000" w:rsidRDefault="00000000">
      <w:pPr>
        <w:pStyle w:val="Heading3"/>
        <w:rPr>
          <w:rFonts w:hint="eastAsia"/>
          <w:lang w:val="fr-FR"/>
        </w:rPr>
      </w:pPr>
      <w:r>
        <w:rPr>
          <w:rFonts w:hint="eastAsia"/>
          <w:u w:val="none"/>
          <w:lang w:val="fr-FR"/>
        </w:rPr>
        <w:t xml:space="preserve">C.  </w:t>
      </w:r>
      <w:r>
        <w:rPr>
          <w:rFonts w:hint="eastAsia"/>
          <w:lang w:val="fr-FR"/>
        </w:rPr>
        <w:t>成立和参加工会的权利，工会联合的权利</w:t>
      </w:r>
    </w:p>
    <w:p w:rsidR="00000000" w:rsidRDefault="00000000">
      <w:pPr>
        <w:rPr>
          <w:rFonts w:hint="eastAsia"/>
          <w:lang w:val="fr-FR"/>
        </w:rPr>
      </w:pPr>
      <w:r>
        <w:rPr>
          <w:rFonts w:hint="eastAsia"/>
          <w:lang w:val="fr-FR"/>
        </w:rPr>
        <w:tab/>
        <w:t xml:space="preserve">161.  </w:t>
      </w:r>
      <w:r>
        <w:rPr>
          <w:rFonts w:hint="eastAsia"/>
          <w:lang w:val="fr-FR"/>
        </w:rPr>
        <w:t>上文第</w:t>
      </w:r>
      <w:r>
        <w:rPr>
          <w:rFonts w:hint="eastAsia"/>
          <w:lang w:val="fr-FR"/>
        </w:rPr>
        <w:t>6</w:t>
      </w:r>
      <w:r>
        <w:rPr>
          <w:rFonts w:hint="eastAsia"/>
          <w:lang w:val="fr-FR"/>
        </w:rPr>
        <w:t>条和第</w:t>
      </w:r>
      <w:r>
        <w:rPr>
          <w:rFonts w:hint="eastAsia"/>
          <w:lang w:val="fr-FR"/>
        </w:rPr>
        <w:t>7</w:t>
      </w:r>
      <w:r>
        <w:rPr>
          <w:rFonts w:hint="eastAsia"/>
          <w:lang w:val="fr-FR"/>
        </w:rPr>
        <w:t>条已经扼要介绍，</w:t>
      </w:r>
      <w:r>
        <w:rPr>
          <w:rFonts w:hint="eastAsia"/>
          <w:lang w:val="fr-FR"/>
        </w:rPr>
        <w:t xml:space="preserve">199  </w:t>
      </w:r>
      <w:r>
        <w:rPr>
          <w:rFonts w:hint="eastAsia"/>
          <w:lang w:val="fr-FR"/>
        </w:rPr>
        <w:t>年《就业合同法》在本报告期间改革了新西兰的劳动市场。过去政府的一个主要目标是通过《就业合同法》使雇员可以自由选择是否参加雇员组织，以及参加哪一个雇员组织。</w:t>
      </w:r>
      <w:r>
        <w:rPr>
          <w:rFonts w:hint="eastAsia"/>
          <w:lang w:val="fr-FR"/>
        </w:rPr>
        <w:t>2000</w:t>
      </w:r>
      <w:r>
        <w:rPr>
          <w:rFonts w:hint="eastAsia"/>
          <w:lang w:val="fr-FR"/>
        </w:rPr>
        <w:t>年的《就业关系法》继续保护雇员的结社自由，但该法规定只有注册的工会有权代表其会员参加集体谈判。</w:t>
      </w:r>
    </w:p>
    <w:p w:rsidR="00000000" w:rsidRDefault="00000000">
      <w:pPr>
        <w:rPr>
          <w:rFonts w:hint="eastAsia"/>
          <w:lang w:val="fr-FR"/>
        </w:rPr>
      </w:pPr>
      <w:r>
        <w:rPr>
          <w:rFonts w:hint="eastAsia"/>
          <w:lang w:val="fr-FR"/>
        </w:rPr>
        <w:tab/>
        <w:t>162.  1908</w:t>
      </w:r>
      <w:r>
        <w:rPr>
          <w:rFonts w:hint="eastAsia"/>
          <w:lang w:val="fr-FR"/>
        </w:rPr>
        <w:t>年《工会法》继续规定了工会的宽泛定义，包括工人组织、雇主组织和行业组织。不能仅仅因为这些组织限于行业保护其会员不受起诉而认为它们的目标不合法。工会可以决定是否按该法进行注册，不过无论它们是否注册，其法定的保护职能都是适用的。</w:t>
      </w:r>
    </w:p>
    <w:p w:rsidR="00000000" w:rsidRDefault="00000000">
      <w:pPr>
        <w:rPr>
          <w:rFonts w:hint="eastAsia"/>
          <w:lang w:val="fr-FR"/>
        </w:rPr>
      </w:pPr>
      <w:r>
        <w:rPr>
          <w:rFonts w:hint="eastAsia"/>
          <w:lang w:val="fr-FR"/>
        </w:rPr>
        <w:tab/>
        <w:t>163.  1986</w:t>
      </w:r>
      <w:r>
        <w:rPr>
          <w:rFonts w:hint="eastAsia"/>
          <w:lang w:val="fr-FR"/>
        </w:rPr>
        <w:t>年《商业法》也规定了一般解释即在工会活动方面，合同和安排不受其关于禁止反竞争行为规定之限，从而保护集体谈判的权利。</w:t>
      </w:r>
      <w:r>
        <w:rPr>
          <w:rFonts w:hint="eastAsia"/>
          <w:lang w:val="fr-FR"/>
        </w:rPr>
        <w:t>1990</w:t>
      </w:r>
      <w:r>
        <w:rPr>
          <w:rFonts w:hint="eastAsia"/>
          <w:lang w:val="fr-FR"/>
        </w:rPr>
        <w:t>年的《新西兰权利法案》第十七节规定了结社自由的一般权利。</w:t>
      </w:r>
      <w:r>
        <w:rPr>
          <w:rStyle w:val="EndnoteReference"/>
          <w:lang w:val="fr-FR"/>
        </w:rPr>
        <w:endnoteReference w:id="24"/>
      </w:r>
      <w:r>
        <w:rPr>
          <w:rFonts w:hint="eastAsia"/>
          <w:lang w:val="fr-FR"/>
        </w:rPr>
        <w:t xml:space="preserve"> </w:t>
      </w:r>
    </w:p>
    <w:p w:rsidR="00000000" w:rsidRDefault="00000000">
      <w:pPr>
        <w:rPr>
          <w:rFonts w:hint="eastAsia"/>
          <w:lang w:val="fr-FR"/>
        </w:rPr>
      </w:pPr>
      <w:r>
        <w:rPr>
          <w:rFonts w:hint="eastAsia"/>
          <w:lang w:val="fr-FR"/>
        </w:rPr>
        <w:tab/>
        <w:t xml:space="preserve">164.  </w:t>
      </w:r>
      <w:r>
        <w:rPr>
          <w:rFonts w:hint="eastAsia"/>
          <w:lang w:val="fr-FR"/>
        </w:rPr>
        <w:t>按</w:t>
      </w:r>
      <w:r>
        <w:rPr>
          <w:rFonts w:hint="eastAsia"/>
          <w:lang w:val="fr-FR"/>
        </w:rPr>
        <w:t>1991</w:t>
      </w:r>
      <w:r>
        <w:rPr>
          <w:rFonts w:hint="eastAsia"/>
          <w:lang w:val="fr-FR"/>
        </w:rPr>
        <w:t>年《就业合同法》，一切雇员享有参加和成立工会的权利。有关参加和成立工会，无论在实质上还是在形式上都没有施加法定的条件。对于工会建立全国性组织或加入国际性组织也没有施加限制。</w:t>
      </w:r>
      <w:r>
        <w:rPr>
          <w:rFonts w:hint="eastAsia"/>
          <w:lang w:val="fr-FR"/>
        </w:rPr>
        <w:t>2000</w:t>
      </w:r>
      <w:r>
        <w:rPr>
          <w:rFonts w:hint="eastAsia"/>
          <w:lang w:val="fr-FR"/>
        </w:rPr>
        <w:t>年《就业关系法》规定所有雇员有权参加或成立工会。工会必须依法注册，以便参加并成为集体谈判的一方，并有权进入工作场所。，注册要求工会必须是一个有组织的对其负责的团体，其目标应是为其会员谋求集体的就业利益，其章程应是民主的而不是非理性的、歧视性的、有偏见的或违背法律的。工会必须独立运作，与雇主保持距离。</w:t>
      </w:r>
    </w:p>
    <w:p w:rsidR="00000000" w:rsidRDefault="00000000">
      <w:pPr>
        <w:rPr>
          <w:rFonts w:hint="eastAsia"/>
        </w:rPr>
      </w:pPr>
      <w:r>
        <w:rPr>
          <w:rFonts w:hint="eastAsia"/>
          <w:lang w:val="fr-FR"/>
        </w:rPr>
        <w:tab/>
        <w:t xml:space="preserve">165.  </w:t>
      </w:r>
      <w:r>
        <w:rPr>
          <w:rFonts w:hint="eastAsia"/>
          <w:lang w:val="fr-FR"/>
        </w:rPr>
        <w:t>雇员有权决定是否参加雇员组织，包括工会。为了保护这项权利，禁止利用不当的影响或以雇员是否加入这一个或那一个雇员组织为由而在就业方面给以优待。支持雇员参加工会权利的其他规定包括给予雇员授权的代表进入工作场所，以便讨论有关就业合同谈判的事务</w:t>
      </w:r>
      <w:r>
        <w:rPr>
          <w:rFonts w:hint="eastAsia"/>
          <w:lang w:val="fr-FR"/>
        </w:rPr>
        <w:t>(</w:t>
      </w:r>
      <w:r>
        <w:rPr>
          <w:rFonts w:hint="eastAsia"/>
          <w:lang w:val="fr-FR"/>
        </w:rPr>
        <w:t>见上文第</w:t>
      </w:r>
      <w:r>
        <w:rPr>
          <w:rFonts w:hint="eastAsia"/>
          <w:lang w:val="fr-FR"/>
        </w:rPr>
        <w:t>77</w:t>
      </w:r>
      <w:r>
        <w:rPr>
          <w:rFonts w:hint="eastAsia"/>
          <w:lang w:val="fr-FR"/>
        </w:rPr>
        <w:t>段</w:t>
      </w:r>
      <w:r>
        <w:rPr>
          <w:rFonts w:hint="eastAsia"/>
          <w:lang w:val="fr-FR"/>
        </w:rPr>
        <w:t>)</w:t>
      </w:r>
      <w:r>
        <w:rPr>
          <w:rFonts w:hint="eastAsia"/>
          <w:lang w:val="fr-FR"/>
        </w:rPr>
        <w:t>。在</w:t>
      </w:r>
      <w:r>
        <w:t>Air NZ Ltd</w:t>
      </w:r>
      <w:r>
        <w:rPr>
          <w:rFonts w:hint="eastAsia"/>
        </w:rPr>
        <w:t>诉</w:t>
      </w:r>
      <w:r>
        <w:t>Kippenberger ([1999] 1 ERNZ 390, 398 (HC)Randerson J)</w:t>
      </w:r>
      <w:r>
        <w:rPr>
          <w:rFonts w:hint="eastAsia"/>
        </w:rPr>
        <w:t>一案中，法庭认为</w:t>
      </w:r>
      <w:r>
        <w:rPr>
          <w:rFonts w:hint="eastAsia"/>
        </w:rPr>
        <w:t>1991</w:t>
      </w:r>
      <w:r>
        <w:rPr>
          <w:rFonts w:hint="eastAsia"/>
        </w:rPr>
        <w:t>年《就业合同法》第一部分的条款必须与</w:t>
      </w:r>
      <w:r>
        <w:rPr>
          <w:rFonts w:hint="eastAsia"/>
        </w:rPr>
        <w:t>1991</w:t>
      </w:r>
      <w:r>
        <w:rPr>
          <w:rFonts w:hint="eastAsia"/>
        </w:rPr>
        <w:t>年《就业合同法》第</w:t>
      </w:r>
      <w:r>
        <w:rPr>
          <w:rFonts w:hint="eastAsia"/>
        </w:rPr>
        <w:t>5</w:t>
      </w:r>
      <w:r>
        <w:rPr>
          <w:rFonts w:hint="eastAsia"/>
        </w:rPr>
        <w:t>节以及</w:t>
      </w:r>
      <w:r>
        <w:rPr>
          <w:rFonts w:hint="eastAsia"/>
        </w:rPr>
        <w:t>1990</w:t>
      </w:r>
      <w:r>
        <w:rPr>
          <w:rFonts w:hint="eastAsia"/>
        </w:rPr>
        <w:t>年《新西兰权利法案》第</w:t>
      </w:r>
      <w:r>
        <w:rPr>
          <w:rFonts w:hint="eastAsia"/>
        </w:rPr>
        <w:t>17</w:t>
      </w:r>
      <w:r>
        <w:rPr>
          <w:rFonts w:hint="eastAsia"/>
        </w:rPr>
        <w:t>节结合起来贯彻执行。该法官接着说：</w:t>
      </w:r>
    </w:p>
    <w:p w:rsidR="00000000" w:rsidRDefault="00000000">
      <w:pPr>
        <w:ind w:left="1020"/>
        <w:rPr>
          <w:rFonts w:hint="eastAsia"/>
        </w:rPr>
      </w:pPr>
      <w:r>
        <w:rPr>
          <w:rFonts w:hint="eastAsia"/>
        </w:rPr>
        <w:tab/>
      </w:r>
      <w:r>
        <w:rPr>
          <w:rFonts w:hint="eastAsia"/>
        </w:rPr>
        <w:t>“普遍的理解是：结社自由也包括除法律禁止外不与他人结社的自由。《就业合同法》第</w:t>
      </w:r>
      <w:r>
        <w:rPr>
          <w:rFonts w:hint="eastAsia"/>
        </w:rPr>
        <w:t>5</w:t>
      </w:r>
      <w:r>
        <w:rPr>
          <w:rFonts w:hint="eastAsia"/>
        </w:rPr>
        <w:t>节确实明文宣示了选择是否为了增进集体的就业利益而与其他雇员结社的自由。”</w:t>
      </w:r>
    </w:p>
    <w:p w:rsidR="00000000" w:rsidRDefault="00000000">
      <w:pPr>
        <w:rPr>
          <w:rFonts w:hint="eastAsia"/>
        </w:rPr>
      </w:pPr>
      <w:r>
        <w:rPr>
          <w:rFonts w:hint="eastAsia"/>
        </w:rPr>
        <w:tab/>
        <w:t>166.  2000</w:t>
      </w:r>
      <w:r>
        <w:rPr>
          <w:rFonts w:hint="eastAsia"/>
        </w:rPr>
        <w:t>年《就业关系法》规定了结社自由，自愿加入工会的权利，以及禁止以是否加入工会为由在就业中施加不正当的影响和优待。工会根据该法律加强了进入工作场所的权利，以便处理会员就业问题或工会事务。</w:t>
      </w:r>
    </w:p>
    <w:p w:rsidR="00000000" w:rsidRDefault="00000000">
      <w:pPr>
        <w:spacing w:after="320"/>
        <w:rPr>
          <w:rFonts w:hint="eastAsia"/>
          <w:lang w:val="fr-FR"/>
        </w:rPr>
      </w:pPr>
      <w:r>
        <w:rPr>
          <w:rFonts w:hint="eastAsia"/>
        </w:rPr>
        <w:tab/>
        <w:t xml:space="preserve">167.  </w:t>
      </w:r>
      <w:r>
        <w:rPr>
          <w:rFonts w:hint="eastAsia"/>
        </w:rPr>
        <w:t>雇员还有权选择由谁代表他们就有关就业合同或其他事务进行谈判</w:t>
      </w:r>
      <w:r>
        <w:rPr>
          <w:rFonts w:hint="eastAsia"/>
        </w:rPr>
        <w:t>(</w:t>
      </w:r>
      <w:r>
        <w:rPr>
          <w:rFonts w:hint="eastAsia"/>
        </w:rPr>
        <w:t>见上文第</w:t>
      </w:r>
      <w:r>
        <w:rPr>
          <w:rFonts w:hint="eastAsia"/>
        </w:rPr>
        <w:t>77</w:t>
      </w:r>
      <w:r>
        <w:rPr>
          <w:rFonts w:hint="eastAsia"/>
        </w:rPr>
        <w:t>段</w:t>
      </w:r>
      <w:r>
        <w:rPr>
          <w:rFonts w:hint="eastAsia"/>
        </w:rPr>
        <w:t>)</w:t>
      </w:r>
      <w:r>
        <w:rPr>
          <w:rFonts w:hint="eastAsia"/>
        </w:rPr>
        <w:t>。雇员代表公认有权在有关雇员和雇主双方同意下成为就业合同的当事方。如果一次合同的成立是粗暴或压迫行为，或施加不正当影响的结果，又如果一项合同或其中一部分内容具粗暴和压迫性质，就业法庭可根据</w:t>
      </w:r>
      <w:r>
        <w:rPr>
          <w:rFonts w:hint="eastAsia"/>
        </w:rPr>
        <w:t>1991</w:t>
      </w:r>
      <w:r>
        <w:rPr>
          <w:rFonts w:hint="eastAsia"/>
        </w:rPr>
        <w:t>年《就业合同法》第</w:t>
      </w:r>
      <w:r>
        <w:rPr>
          <w:rFonts w:hint="eastAsia"/>
        </w:rPr>
        <w:t>104</w:t>
      </w:r>
      <w:r>
        <w:rPr>
          <w:rFonts w:hint="eastAsia"/>
        </w:rPr>
        <w:t>节将之废止。根据《就业关系法》，工会必须作为</w:t>
      </w:r>
      <w:r>
        <w:rPr>
          <w:rFonts w:hint="eastAsia"/>
          <w:lang w:val="fr-FR"/>
        </w:rPr>
        <w:t>集体就业协议的一个当事方。该法的基础是诚实守信行为原则，集体谈判必须遵循诚实守信原则。雇员也可以与雇主达成个人就业协议，并受到保护不受不公平谈判之害。针对不公平谈判的保护已取代了以前《就业合同法》中针对粗暴和压迫性行为的保护。发生不公平谈判时的补救措施包括由就业关系当局裁定予以赔偿，如果经调解后各方之间不能求得善意解决，则裁定取消或修改该协议。雇员行使《就业关系法》或其他就业立法所赋予的权利时，可由任何人代表他对雇主或在就业机构内采取任何行动。</w:t>
      </w:r>
    </w:p>
    <w:p w:rsidR="00000000" w:rsidRDefault="00000000">
      <w:pPr>
        <w:pStyle w:val="Heading3"/>
        <w:rPr>
          <w:rFonts w:hint="eastAsia"/>
          <w:lang w:val="fr-FR"/>
        </w:rPr>
      </w:pPr>
      <w:r>
        <w:rPr>
          <w:rFonts w:hint="eastAsia"/>
          <w:u w:val="none"/>
          <w:lang w:val="fr-FR"/>
        </w:rPr>
        <w:t xml:space="preserve">D.  </w:t>
      </w:r>
      <w:r>
        <w:rPr>
          <w:rFonts w:hint="eastAsia"/>
          <w:lang w:val="fr-FR"/>
        </w:rPr>
        <w:t>就业合同和集体谈判</w:t>
      </w:r>
    </w:p>
    <w:p w:rsidR="00000000" w:rsidRDefault="00000000">
      <w:pPr>
        <w:spacing w:after="320"/>
        <w:rPr>
          <w:rFonts w:hint="eastAsia"/>
          <w:lang w:val="fr-FR"/>
        </w:rPr>
      </w:pPr>
      <w:r>
        <w:rPr>
          <w:rFonts w:hint="eastAsia"/>
          <w:lang w:val="fr-FR"/>
        </w:rPr>
        <w:tab/>
        <w:t>168.  1991</w:t>
      </w:r>
      <w:r>
        <w:rPr>
          <w:rFonts w:hint="eastAsia"/>
          <w:lang w:val="fr-FR"/>
        </w:rPr>
        <w:t>年《就业合同法》赋予雇主和雇员谈判其就业合同是采取个人形式、集体形式或二者并有。两类就业合同可通过就业法庭而执行。该法第二部分涉及谈判，明文承认集体谈判，并为集体合同作出若干与个人合同不一样的规定</w:t>
      </w:r>
      <w:r>
        <w:rPr>
          <w:rFonts w:hint="eastAsia"/>
          <w:lang w:val="fr-FR"/>
        </w:rPr>
        <w:t>(</w:t>
      </w:r>
      <w:r>
        <w:rPr>
          <w:rFonts w:hint="eastAsia"/>
          <w:lang w:val="fr-FR"/>
        </w:rPr>
        <w:t>如集体就业合同的终止、集体就业合同的变体以及新雇员问题</w:t>
      </w:r>
      <w:r>
        <w:rPr>
          <w:rFonts w:hint="eastAsia"/>
          <w:lang w:val="fr-FR"/>
        </w:rPr>
        <w:t>)</w:t>
      </w:r>
      <w:r>
        <w:rPr>
          <w:rFonts w:hint="eastAsia"/>
          <w:lang w:val="fr-FR"/>
        </w:rPr>
        <w:t>。但是有许多人</w:t>
      </w:r>
      <w:r>
        <w:rPr>
          <w:rFonts w:hint="eastAsia"/>
          <w:lang w:val="fr-FR"/>
        </w:rPr>
        <w:t>(</w:t>
      </w:r>
      <w:r>
        <w:rPr>
          <w:rFonts w:hint="eastAsia"/>
          <w:lang w:val="fr-FR"/>
        </w:rPr>
        <w:t>尤其是工会理事会</w:t>
      </w:r>
      <w:r>
        <w:rPr>
          <w:rFonts w:hint="eastAsia"/>
          <w:lang w:val="fr-FR"/>
        </w:rPr>
        <w:t>)</w:t>
      </w:r>
      <w:r>
        <w:rPr>
          <w:rFonts w:hint="eastAsia"/>
          <w:lang w:val="fr-FR"/>
        </w:rPr>
        <w:t>对于</w:t>
      </w:r>
      <w:r>
        <w:rPr>
          <w:rFonts w:hint="eastAsia"/>
          <w:lang w:val="fr-FR"/>
        </w:rPr>
        <w:t>1991</w:t>
      </w:r>
      <w:r>
        <w:rPr>
          <w:rFonts w:hint="eastAsia"/>
          <w:lang w:val="fr-FR"/>
        </w:rPr>
        <w:t>年《就业合同法》是否真正实现了目标表示某种怀疑，</w:t>
      </w:r>
      <w:r>
        <w:rPr>
          <w:rFonts w:hint="eastAsia"/>
          <w:lang w:val="fr-FR"/>
        </w:rPr>
        <w:t xml:space="preserve"> </w:t>
      </w:r>
      <w:r>
        <w:rPr>
          <w:rFonts w:hint="eastAsia"/>
          <w:lang w:val="fr-FR"/>
        </w:rPr>
        <w:t>《就业关系法》提倡集体谈判，并承认和解决就业关系中存在的谈判实力不平等问题。工会必须充当集体协议的一个当事方，诚实守信之责普遍而具体地适用于集体谈判。在个人就业协议中，雇员受到保护不受不公平谈判之害。集体协议和个人协议都可在该法律的机构下执行，其中包括调解处和就业关系调查局。</w:t>
      </w:r>
    </w:p>
    <w:p w:rsidR="00000000" w:rsidRDefault="00000000">
      <w:pPr>
        <w:pStyle w:val="Heading3"/>
        <w:rPr>
          <w:rFonts w:hint="eastAsia"/>
          <w:lang w:val="fr-FR"/>
        </w:rPr>
      </w:pPr>
      <w:r>
        <w:rPr>
          <w:rFonts w:hint="eastAsia"/>
          <w:u w:val="none"/>
          <w:lang w:val="fr-FR"/>
        </w:rPr>
        <w:t xml:space="preserve">E.  </w:t>
      </w:r>
      <w:r>
        <w:rPr>
          <w:rFonts w:hint="eastAsia"/>
          <w:lang w:val="fr-FR"/>
        </w:rPr>
        <w:t>工会的数目、结构和会员人数</w:t>
      </w:r>
    </w:p>
    <w:p w:rsidR="00000000" w:rsidRDefault="00000000">
      <w:pPr>
        <w:spacing w:after="320"/>
        <w:rPr>
          <w:rFonts w:hint="eastAsia"/>
          <w:lang w:val="fr-FR"/>
        </w:rPr>
      </w:pPr>
      <w:r>
        <w:rPr>
          <w:rFonts w:hint="eastAsia"/>
          <w:lang w:val="fr-FR"/>
        </w:rPr>
        <w:tab/>
        <w:t xml:space="preserve">169.  </w:t>
      </w:r>
      <w:r>
        <w:rPr>
          <w:rFonts w:hint="eastAsia"/>
          <w:lang w:val="fr-FR"/>
        </w:rPr>
        <w:t>在</w:t>
      </w:r>
      <w:r>
        <w:rPr>
          <w:rFonts w:hint="eastAsia"/>
          <w:lang w:val="fr-FR"/>
        </w:rPr>
        <w:t>1991</w:t>
      </w:r>
      <w:r>
        <w:rPr>
          <w:rFonts w:hint="eastAsia"/>
          <w:lang w:val="fr-FR"/>
        </w:rPr>
        <w:t>年《就业合同法》生效以前，与世界潮流一样，新西兰的工会会员人数连续多年呈下降趋势。过去在</w:t>
      </w:r>
      <w:r>
        <w:rPr>
          <w:rFonts w:hint="eastAsia"/>
          <w:lang w:val="fr-FR"/>
        </w:rPr>
        <w:t>1987</w:t>
      </w:r>
      <w:r>
        <w:rPr>
          <w:rFonts w:hint="eastAsia"/>
          <w:lang w:val="fr-FR"/>
        </w:rPr>
        <w:t>年的《劳工关系法》中强制加入工会的规定取消以后，导致工会会员的减少。下列表格显示</w:t>
      </w:r>
      <w:r>
        <w:rPr>
          <w:rFonts w:hint="eastAsia"/>
          <w:lang w:val="fr-FR"/>
        </w:rPr>
        <w:t>1991</w:t>
      </w:r>
      <w:r>
        <w:rPr>
          <w:rFonts w:hint="eastAsia"/>
          <w:lang w:val="fr-FR"/>
        </w:rPr>
        <w:t>年该法实施后会员人数下降的速度极为明显，目前这一趋势仍在继续，但速度有所降低。</w:t>
      </w:r>
    </w:p>
    <w:tbl>
      <w:tblPr>
        <w:tblW w:w="0" w:type="auto"/>
        <w:tblInd w:w="115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415"/>
        <w:gridCol w:w="1470"/>
        <w:gridCol w:w="1995"/>
        <w:gridCol w:w="1474"/>
      </w:tblGrid>
      <w:tr w:rsidR="00000000">
        <w:tblPrEx>
          <w:tblCellMar>
            <w:top w:w="0" w:type="dxa"/>
            <w:bottom w:w="0" w:type="dxa"/>
          </w:tblCellMar>
        </w:tblPrEx>
        <w:tc>
          <w:tcPr>
            <w:tcW w:w="2415" w:type="dxa"/>
            <w:tcBorders>
              <w:top w:val="single" w:sz="4" w:space="0" w:color="auto"/>
              <w:bottom w:val="single" w:sz="4" w:space="0" w:color="auto"/>
              <w:right w:val="single" w:sz="4" w:space="0" w:color="auto"/>
            </w:tcBorders>
          </w:tcPr>
          <w:p w:rsidR="00000000" w:rsidRDefault="00000000">
            <w:pPr>
              <w:pageBreakBefore/>
              <w:spacing w:before="120" w:after="40" w:line="264" w:lineRule="auto"/>
              <w:jc w:val="center"/>
              <w:rPr>
                <w:rFonts w:hint="eastAsia"/>
                <w:sz w:val="22"/>
              </w:rPr>
            </w:pPr>
          </w:p>
        </w:tc>
        <w:tc>
          <w:tcPr>
            <w:tcW w:w="1470" w:type="dxa"/>
            <w:tcBorders>
              <w:top w:val="single" w:sz="4" w:space="0" w:color="auto"/>
              <w:left w:val="single" w:sz="4" w:space="0" w:color="auto"/>
              <w:bottom w:val="single" w:sz="4" w:space="0" w:color="auto"/>
              <w:right w:val="single" w:sz="4" w:space="0" w:color="auto"/>
            </w:tcBorders>
          </w:tcPr>
          <w:p w:rsidR="00000000" w:rsidRDefault="00000000">
            <w:pPr>
              <w:spacing w:before="120" w:after="40" w:line="264" w:lineRule="auto"/>
              <w:jc w:val="center"/>
              <w:rPr>
                <w:rFonts w:hint="eastAsia"/>
                <w:sz w:val="22"/>
              </w:rPr>
            </w:pPr>
            <w:r>
              <w:rPr>
                <w:rFonts w:hint="eastAsia"/>
                <w:sz w:val="22"/>
              </w:rPr>
              <w:t>工会数</w:t>
            </w:r>
          </w:p>
        </w:tc>
        <w:tc>
          <w:tcPr>
            <w:tcW w:w="1995" w:type="dxa"/>
            <w:tcBorders>
              <w:top w:val="single" w:sz="4" w:space="0" w:color="auto"/>
              <w:left w:val="single" w:sz="4" w:space="0" w:color="auto"/>
              <w:bottom w:val="single" w:sz="4" w:space="0" w:color="auto"/>
              <w:right w:val="single" w:sz="4" w:space="0" w:color="auto"/>
            </w:tcBorders>
          </w:tcPr>
          <w:p w:rsidR="00000000" w:rsidRDefault="00000000">
            <w:pPr>
              <w:spacing w:before="120" w:after="40" w:line="264" w:lineRule="auto"/>
              <w:jc w:val="center"/>
              <w:rPr>
                <w:rFonts w:hint="eastAsia"/>
                <w:sz w:val="22"/>
              </w:rPr>
            </w:pPr>
            <w:r>
              <w:rPr>
                <w:rFonts w:hint="eastAsia"/>
                <w:sz w:val="22"/>
              </w:rPr>
              <w:t>会员人数</w:t>
            </w:r>
          </w:p>
        </w:tc>
        <w:tc>
          <w:tcPr>
            <w:tcW w:w="1365" w:type="dxa"/>
            <w:tcBorders>
              <w:top w:val="single" w:sz="4" w:space="0" w:color="auto"/>
              <w:left w:val="single" w:sz="4" w:space="0" w:color="auto"/>
              <w:bottom w:val="single" w:sz="4" w:space="0" w:color="auto"/>
            </w:tcBorders>
          </w:tcPr>
          <w:p w:rsidR="00000000" w:rsidRDefault="00000000">
            <w:pPr>
              <w:spacing w:before="120" w:after="40" w:line="264" w:lineRule="auto"/>
              <w:jc w:val="center"/>
              <w:rPr>
                <w:rFonts w:hint="eastAsia"/>
                <w:sz w:val="22"/>
              </w:rPr>
            </w:pPr>
            <w:r>
              <w:rPr>
                <w:rFonts w:hint="eastAsia"/>
                <w:sz w:val="22"/>
              </w:rPr>
              <w:t>密度</w:t>
            </w:r>
            <w:r>
              <w:rPr>
                <w:rFonts w:hint="eastAsia"/>
                <w:sz w:val="22"/>
              </w:rPr>
              <w:t>(%)</w:t>
            </w:r>
          </w:p>
        </w:tc>
      </w:tr>
      <w:tr w:rsidR="00000000">
        <w:tblPrEx>
          <w:tblCellMar>
            <w:top w:w="0" w:type="dxa"/>
            <w:bottom w:w="0" w:type="dxa"/>
          </w:tblCellMar>
        </w:tblPrEx>
        <w:tc>
          <w:tcPr>
            <w:tcW w:w="2415" w:type="dxa"/>
            <w:tcBorders>
              <w:top w:val="single" w:sz="4" w:space="0" w:color="auto"/>
              <w:right w:val="single" w:sz="4" w:space="0" w:color="auto"/>
            </w:tcBorders>
          </w:tcPr>
          <w:p w:rsidR="00000000" w:rsidRDefault="00000000">
            <w:pPr>
              <w:spacing w:before="40" w:line="264" w:lineRule="auto"/>
              <w:rPr>
                <w:rFonts w:hint="eastAsia"/>
                <w:sz w:val="22"/>
              </w:rPr>
            </w:pPr>
            <w:r>
              <w:rPr>
                <w:rFonts w:hint="eastAsia"/>
                <w:sz w:val="22"/>
              </w:rPr>
              <w:t>1985</w:t>
            </w:r>
            <w:r>
              <w:rPr>
                <w:rFonts w:hint="eastAsia"/>
                <w:sz w:val="22"/>
              </w:rPr>
              <w:t>年</w:t>
            </w:r>
            <w:r>
              <w:rPr>
                <w:rFonts w:hint="eastAsia"/>
                <w:sz w:val="22"/>
              </w:rPr>
              <w:t>12</w:t>
            </w:r>
            <w:r>
              <w:rPr>
                <w:rFonts w:hint="eastAsia"/>
                <w:sz w:val="22"/>
              </w:rPr>
              <w:t>月</w:t>
            </w:r>
          </w:p>
        </w:tc>
        <w:tc>
          <w:tcPr>
            <w:tcW w:w="1470" w:type="dxa"/>
            <w:tcBorders>
              <w:top w:val="single" w:sz="4" w:space="0" w:color="auto"/>
              <w:left w:val="single" w:sz="4" w:space="0" w:color="auto"/>
              <w:right w:val="single" w:sz="4" w:space="0" w:color="auto"/>
            </w:tcBorders>
          </w:tcPr>
          <w:p w:rsidR="00000000" w:rsidRDefault="00000000">
            <w:pPr>
              <w:tabs>
                <w:tab w:val="decimal" w:pos="837"/>
              </w:tabs>
              <w:spacing w:before="40" w:line="264" w:lineRule="auto"/>
              <w:rPr>
                <w:rFonts w:hint="eastAsia"/>
                <w:sz w:val="22"/>
              </w:rPr>
            </w:pPr>
            <w:r>
              <w:rPr>
                <w:rFonts w:hint="eastAsia"/>
                <w:sz w:val="22"/>
              </w:rPr>
              <w:t>259</w:t>
            </w:r>
          </w:p>
        </w:tc>
        <w:tc>
          <w:tcPr>
            <w:tcW w:w="1995" w:type="dxa"/>
            <w:tcBorders>
              <w:top w:val="single" w:sz="4" w:space="0" w:color="auto"/>
              <w:left w:val="single" w:sz="4" w:space="0" w:color="auto"/>
              <w:right w:val="single" w:sz="4" w:space="0" w:color="auto"/>
            </w:tcBorders>
          </w:tcPr>
          <w:p w:rsidR="00000000" w:rsidRDefault="00000000">
            <w:pPr>
              <w:tabs>
                <w:tab w:val="decimal" w:pos="1467"/>
              </w:tabs>
              <w:spacing w:line="264" w:lineRule="auto"/>
              <w:rPr>
                <w:rFonts w:hint="eastAsia"/>
                <w:sz w:val="22"/>
              </w:rPr>
            </w:pPr>
            <w:r>
              <w:rPr>
                <w:rFonts w:hint="eastAsia"/>
                <w:sz w:val="22"/>
              </w:rPr>
              <w:t>683,0</w:t>
            </w:r>
            <w:r>
              <w:rPr>
                <w:sz w:val="22"/>
              </w:rPr>
              <w:t>0</w:t>
            </w:r>
            <w:r>
              <w:rPr>
                <w:rFonts w:hint="eastAsia"/>
                <w:sz w:val="22"/>
              </w:rPr>
              <w:t>6</w:t>
            </w:r>
          </w:p>
        </w:tc>
        <w:tc>
          <w:tcPr>
            <w:tcW w:w="1365" w:type="dxa"/>
            <w:tcBorders>
              <w:top w:val="single" w:sz="4" w:space="0" w:color="auto"/>
              <w:left w:val="single" w:sz="4" w:space="0" w:color="auto"/>
            </w:tcBorders>
          </w:tcPr>
          <w:p w:rsidR="00000000" w:rsidRDefault="00000000">
            <w:pPr>
              <w:tabs>
                <w:tab w:val="decimal" w:pos="732"/>
              </w:tabs>
              <w:spacing w:before="40" w:line="264" w:lineRule="auto"/>
              <w:ind w:right="340"/>
              <w:rPr>
                <w:rFonts w:hint="eastAsia"/>
                <w:sz w:val="22"/>
              </w:rPr>
            </w:pPr>
            <w:r>
              <w:rPr>
                <w:rFonts w:hint="eastAsia"/>
                <w:sz w:val="22"/>
              </w:rPr>
              <w:t>43.5</w:t>
            </w:r>
          </w:p>
        </w:tc>
      </w:tr>
      <w:tr w:rsidR="00000000">
        <w:tblPrEx>
          <w:tblCellMar>
            <w:top w:w="0" w:type="dxa"/>
            <w:bottom w:w="0" w:type="dxa"/>
          </w:tblCellMar>
        </w:tblPrEx>
        <w:tc>
          <w:tcPr>
            <w:tcW w:w="2415" w:type="dxa"/>
            <w:tcBorders>
              <w:right w:val="single" w:sz="4" w:space="0" w:color="auto"/>
            </w:tcBorders>
          </w:tcPr>
          <w:p w:rsidR="00000000" w:rsidRDefault="00000000">
            <w:pPr>
              <w:spacing w:line="264" w:lineRule="auto"/>
              <w:rPr>
                <w:rFonts w:hint="eastAsia"/>
                <w:sz w:val="22"/>
              </w:rPr>
            </w:pPr>
            <w:r>
              <w:rPr>
                <w:rFonts w:hint="eastAsia"/>
                <w:sz w:val="22"/>
              </w:rPr>
              <w:t>1989</w:t>
            </w:r>
            <w:r>
              <w:rPr>
                <w:rFonts w:hint="eastAsia"/>
                <w:sz w:val="22"/>
              </w:rPr>
              <w:t>年</w:t>
            </w:r>
            <w:r>
              <w:rPr>
                <w:rFonts w:hint="eastAsia"/>
                <w:sz w:val="22"/>
              </w:rPr>
              <w:t>9</w:t>
            </w:r>
            <w:r>
              <w:rPr>
                <w:rFonts w:hint="eastAsia"/>
                <w:sz w:val="22"/>
              </w:rPr>
              <w:t>月</w:t>
            </w:r>
          </w:p>
        </w:tc>
        <w:tc>
          <w:tcPr>
            <w:tcW w:w="1470" w:type="dxa"/>
            <w:tcBorders>
              <w:left w:val="single" w:sz="4" w:space="0" w:color="auto"/>
              <w:right w:val="single" w:sz="4" w:space="0" w:color="auto"/>
            </w:tcBorders>
          </w:tcPr>
          <w:p w:rsidR="00000000" w:rsidRDefault="00000000">
            <w:pPr>
              <w:tabs>
                <w:tab w:val="decimal" w:pos="837"/>
              </w:tabs>
              <w:spacing w:line="264" w:lineRule="auto"/>
              <w:rPr>
                <w:rFonts w:hint="eastAsia"/>
                <w:sz w:val="22"/>
              </w:rPr>
            </w:pPr>
            <w:r>
              <w:rPr>
                <w:rFonts w:hint="eastAsia"/>
                <w:sz w:val="22"/>
              </w:rPr>
              <w:t>112</w:t>
            </w:r>
          </w:p>
        </w:tc>
        <w:tc>
          <w:tcPr>
            <w:tcW w:w="1995" w:type="dxa"/>
            <w:tcBorders>
              <w:left w:val="single" w:sz="4" w:space="0" w:color="auto"/>
              <w:right w:val="single" w:sz="4" w:space="0" w:color="auto"/>
            </w:tcBorders>
          </w:tcPr>
          <w:p w:rsidR="00000000" w:rsidRDefault="00000000">
            <w:pPr>
              <w:tabs>
                <w:tab w:val="decimal" w:pos="1467"/>
              </w:tabs>
              <w:spacing w:line="264" w:lineRule="auto"/>
              <w:rPr>
                <w:rFonts w:hint="eastAsia"/>
                <w:sz w:val="22"/>
              </w:rPr>
            </w:pPr>
            <w:r>
              <w:rPr>
                <w:rFonts w:hint="eastAsia"/>
                <w:sz w:val="22"/>
              </w:rPr>
              <w:t>648,825</w:t>
            </w:r>
          </w:p>
        </w:tc>
        <w:tc>
          <w:tcPr>
            <w:tcW w:w="1365" w:type="dxa"/>
            <w:tcBorders>
              <w:left w:val="single" w:sz="4" w:space="0" w:color="auto"/>
            </w:tcBorders>
          </w:tcPr>
          <w:p w:rsidR="00000000" w:rsidRDefault="00000000">
            <w:pPr>
              <w:tabs>
                <w:tab w:val="decimal" w:pos="732"/>
              </w:tabs>
              <w:spacing w:line="264" w:lineRule="auto"/>
              <w:ind w:right="340"/>
              <w:rPr>
                <w:rFonts w:hint="eastAsia"/>
                <w:sz w:val="22"/>
              </w:rPr>
            </w:pPr>
            <w:r>
              <w:rPr>
                <w:rFonts w:hint="eastAsia"/>
                <w:sz w:val="22"/>
              </w:rPr>
              <w:t>44.7</w:t>
            </w:r>
          </w:p>
        </w:tc>
      </w:tr>
      <w:tr w:rsidR="00000000">
        <w:tblPrEx>
          <w:tblCellMar>
            <w:top w:w="0" w:type="dxa"/>
            <w:bottom w:w="0" w:type="dxa"/>
          </w:tblCellMar>
        </w:tblPrEx>
        <w:tc>
          <w:tcPr>
            <w:tcW w:w="2415" w:type="dxa"/>
            <w:tcBorders>
              <w:right w:val="single" w:sz="4" w:space="0" w:color="auto"/>
            </w:tcBorders>
          </w:tcPr>
          <w:p w:rsidR="00000000" w:rsidRDefault="00000000">
            <w:pPr>
              <w:spacing w:line="264" w:lineRule="auto"/>
              <w:rPr>
                <w:rFonts w:hint="eastAsia"/>
                <w:sz w:val="22"/>
              </w:rPr>
            </w:pPr>
            <w:r>
              <w:rPr>
                <w:rFonts w:hint="eastAsia"/>
                <w:sz w:val="22"/>
              </w:rPr>
              <w:t>1991</w:t>
            </w:r>
            <w:r>
              <w:rPr>
                <w:rFonts w:hint="eastAsia"/>
                <w:sz w:val="22"/>
              </w:rPr>
              <w:t>年</w:t>
            </w:r>
            <w:r>
              <w:rPr>
                <w:rFonts w:hint="eastAsia"/>
                <w:sz w:val="22"/>
              </w:rPr>
              <w:t>5</w:t>
            </w:r>
            <w:r>
              <w:rPr>
                <w:rFonts w:hint="eastAsia"/>
                <w:sz w:val="22"/>
              </w:rPr>
              <w:t>月</w:t>
            </w:r>
          </w:p>
        </w:tc>
        <w:tc>
          <w:tcPr>
            <w:tcW w:w="1470" w:type="dxa"/>
            <w:tcBorders>
              <w:left w:val="single" w:sz="4" w:space="0" w:color="auto"/>
              <w:right w:val="single" w:sz="4" w:space="0" w:color="auto"/>
            </w:tcBorders>
          </w:tcPr>
          <w:p w:rsidR="00000000" w:rsidRDefault="00000000">
            <w:pPr>
              <w:tabs>
                <w:tab w:val="decimal" w:pos="837"/>
              </w:tabs>
              <w:spacing w:line="264" w:lineRule="auto"/>
              <w:rPr>
                <w:rFonts w:hint="eastAsia"/>
                <w:sz w:val="22"/>
              </w:rPr>
            </w:pPr>
            <w:r>
              <w:rPr>
                <w:rFonts w:hint="eastAsia"/>
                <w:sz w:val="22"/>
              </w:rPr>
              <w:t>80</w:t>
            </w:r>
          </w:p>
        </w:tc>
        <w:tc>
          <w:tcPr>
            <w:tcW w:w="1995" w:type="dxa"/>
            <w:tcBorders>
              <w:left w:val="single" w:sz="4" w:space="0" w:color="auto"/>
              <w:right w:val="single" w:sz="4" w:space="0" w:color="auto"/>
            </w:tcBorders>
          </w:tcPr>
          <w:p w:rsidR="00000000" w:rsidRDefault="00000000">
            <w:pPr>
              <w:tabs>
                <w:tab w:val="decimal" w:pos="1467"/>
              </w:tabs>
              <w:spacing w:line="264" w:lineRule="auto"/>
              <w:rPr>
                <w:rFonts w:hint="eastAsia"/>
                <w:sz w:val="22"/>
              </w:rPr>
            </w:pPr>
            <w:r>
              <w:rPr>
                <w:rFonts w:hint="eastAsia"/>
                <w:sz w:val="22"/>
              </w:rPr>
              <w:t>603,118</w:t>
            </w:r>
          </w:p>
        </w:tc>
        <w:tc>
          <w:tcPr>
            <w:tcW w:w="1365" w:type="dxa"/>
            <w:tcBorders>
              <w:left w:val="single" w:sz="4" w:space="0" w:color="auto"/>
            </w:tcBorders>
          </w:tcPr>
          <w:p w:rsidR="00000000" w:rsidRDefault="00000000">
            <w:pPr>
              <w:tabs>
                <w:tab w:val="decimal" w:pos="732"/>
              </w:tabs>
              <w:spacing w:line="264" w:lineRule="auto"/>
              <w:ind w:right="340"/>
              <w:rPr>
                <w:rFonts w:hint="eastAsia"/>
                <w:sz w:val="22"/>
              </w:rPr>
            </w:pPr>
            <w:r>
              <w:rPr>
                <w:rFonts w:hint="eastAsia"/>
                <w:sz w:val="22"/>
              </w:rPr>
              <w:t>41.5</w:t>
            </w:r>
          </w:p>
        </w:tc>
      </w:tr>
      <w:tr w:rsidR="00000000">
        <w:tblPrEx>
          <w:tblCellMar>
            <w:top w:w="0" w:type="dxa"/>
            <w:bottom w:w="0" w:type="dxa"/>
          </w:tblCellMar>
        </w:tblPrEx>
        <w:tc>
          <w:tcPr>
            <w:tcW w:w="2415" w:type="dxa"/>
            <w:tcBorders>
              <w:right w:val="single" w:sz="4" w:space="0" w:color="auto"/>
            </w:tcBorders>
          </w:tcPr>
          <w:p w:rsidR="00000000" w:rsidRDefault="00000000">
            <w:pPr>
              <w:spacing w:line="264" w:lineRule="auto"/>
              <w:rPr>
                <w:rFonts w:hint="eastAsia"/>
                <w:sz w:val="22"/>
              </w:rPr>
            </w:pPr>
            <w:r>
              <w:rPr>
                <w:rFonts w:hint="eastAsia"/>
                <w:sz w:val="22"/>
              </w:rPr>
              <w:t>1991</w:t>
            </w:r>
            <w:r>
              <w:rPr>
                <w:rFonts w:hint="eastAsia"/>
                <w:sz w:val="22"/>
              </w:rPr>
              <w:t>年</w:t>
            </w:r>
            <w:r>
              <w:rPr>
                <w:rFonts w:hint="eastAsia"/>
                <w:sz w:val="22"/>
              </w:rPr>
              <w:t>12</w:t>
            </w:r>
            <w:r>
              <w:rPr>
                <w:rFonts w:hint="eastAsia"/>
                <w:sz w:val="22"/>
              </w:rPr>
              <w:t>月</w:t>
            </w:r>
          </w:p>
        </w:tc>
        <w:tc>
          <w:tcPr>
            <w:tcW w:w="1470" w:type="dxa"/>
            <w:tcBorders>
              <w:left w:val="single" w:sz="4" w:space="0" w:color="auto"/>
              <w:right w:val="single" w:sz="4" w:space="0" w:color="auto"/>
            </w:tcBorders>
          </w:tcPr>
          <w:p w:rsidR="00000000" w:rsidRDefault="00000000">
            <w:pPr>
              <w:tabs>
                <w:tab w:val="decimal" w:pos="837"/>
              </w:tabs>
              <w:spacing w:line="264" w:lineRule="auto"/>
              <w:rPr>
                <w:rFonts w:hint="eastAsia"/>
                <w:sz w:val="22"/>
              </w:rPr>
            </w:pPr>
            <w:r>
              <w:rPr>
                <w:rFonts w:hint="eastAsia"/>
                <w:sz w:val="22"/>
              </w:rPr>
              <w:t>66</w:t>
            </w:r>
          </w:p>
        </w:tc>
        <w:tc>
          <w:tcPr>
            <w:tcW w:w="1995" w:type="dxa"/>
            <w:tcBorders>
              <w:left w:val="single" w:sz="4" w:space="0" w:color="auto"/>
              <w:right w:val="single" w:sz="4" w:space="0" w:color="auto"/>
            </w:tcBorders>
          </w:tcPr>
          <w:p w:rsidR="00000000" w:rsidRDefault="00000000">
            <w:pPr>
              <w:tabs>
                <w:tab w:val="decimal" w:pos="1467"/>
              </w:tabs>
              <w:spacing w:line="264" w:lineRule="auto"/>
              <w:rPr>
                <w:rFonts w:hint="eastAsia"/>
                <w:sz w:val="22"/>
              </w:rPr>
            </w:pPr>
            <w:r>
              <w:rPr>
                <w:rFonts w:hint="eastAsia"/>
                <w:sz w:val="22"/>
              </w:rPr>
              <w:t>514,325</w:t>
            </w:r>
          </w:p>
        </w:tc>
        <w:tc>
          <w:tcPr>
            <w:tcW w:w="1365" w:type="dxa"/>
            <w:tcBorders>
              <w:left w:val="single" w:sz="4" w:space="0" w:color="auto"/>
            </w:tcBorders>
          </w:tcPr>
          <w:p w:rsidR="00000000" w:rsidRDefault="00000000">
            <w:pPr>
              <w:tabs>
                <w:tab w:val="decimal" w:pos="732"/>
              </w:tabs>
              <w:spacing w:line="264" w:lineRule="auto"/>
              <w:ind w:right="340"/>
              <w:rPr>
                <w:rFonts w:hint="eastAsia"/>
                <w:sz w:val="22"/>
              </w:rPr>
            </w:pPr>
            <w:r>
              <w:rPr>
                <w:rFonts w:hint="eastAsia"/>
                <w:sz w:val="22"/>
              </w:rPr>
              <w:t>35.4</w:t>
            </w:r>
          </w:p>
        </w:tc>
      </w:tr>
      <w:tr w:rsidR="00000000">
        <w:tblPrEx>
          <w:tblCellMar>
            <w:top w:w="0" w:type="dxa"/>
            <w:bottom w:w="0" w:type="dxa"/>
          </w:tblCellMar>
        </w:tblPrEx>
        <w:tc>
          <w:tcPr>
            <w:tcW w:w="2415" w:type="dxa"/>
            <w:tcBorders>
              <w:right w:val="single" w:sz="4" w:space="0" w:color="auto"/>
            </w:tcBorders>
          </w:tcPr>
          <w:p w:rsidR="00000000" w:rsidRDefault="00000000">
            <w:pPr>
              <w:spacing w:line="264" w:lineRule="auto"/>
              <w:rPr>
                <w:rFonts w:hint="eastAsia"/>
                <w:sz w:val="22"/>
              </w:rPr>
            </w:pPr>
            <w:r>
              <w:rPr>
                <w:rFonts w:hint="eastAsia"/>
                <w:sz w:val="22"/>
              </w:rPr>
              <w:t>1992</w:t>
            </w:r>
            <w:r>
              <w:rPr>
                <w:rFonts w:hint="eastAsia"/>
                <w:sz w:val="22"/>
              </w:rPr>
              <w:t>年</w:t>
            </w:r>
            <w:r>
              <w:rPr>
                <w:rFonts w:hint="eastAsia"/>
                <w:sz w:val="22"/>
              </w:rPr>
              <w:t>12</w:t>
            </w:r>
            <w:r>
              <w:rPr>
                <w:rFonts w:hint="eastAsia"/>
                <w:sz w:val="22"/>
              </w:rPr>
              <w:t>月</w:t>
            </w:r>
          </w:p>
        </w:tc>
        <w:tc>
          <w:tcPr>
            <w:tcW w:w="1470" w:type="dxa"/>
            <w:tcBorders>
              <w:left w:val="single" w:sz="4" w:space="0" w:color="auto"/>
              <w:right w:val="single" w:sz="4" w:space="0" w:color="auto"/>
            </w:tcBorders>
          </w:tcPr>
          <w:p w:rsidR="00000000" w:rsidRDefault="00000000">
            <w:pPr>
              <w:tabs>
                <w:tab w:val="decimal" w:pos="837"/>
              </w:tabs>
              <w:spacing w:line="264" w:lineRule="auto"/>
              <w:rPr>
                <w:rFonts w:hint="eastAsia"/>
                <w:sz w:val="22"/>
              </w:rPr>
            </w:pPr>
            <w:r>
              <w:rPr>
                <w:rFonts w:hint="eastAsia"/>
                <w:sz w:val="22"/>
              </w:rPr>
              <w:t>58</w:t>
            </w:r>
          </w:p>
        </w:tc>
        <w:tc>
          <w:tcPr>
            <w:tcW w:w="1995" w:type="dxa"/>
            <w:tcBorders>
              <w:left w:val="single" w:sz="4" w:space="0" w:color="auto"/>
              <w:right w:val="single" w:sz="4" w:space="0" w:color="auto"/>
            </w:tcBorders>
          </w:tcPr>
          <w:p w:rsidR="00000000" w:rsidRDefault="00000000">
            <w:pPr>
              <w:tabs>
                <w:tab w:val="decimal" w:pos="1467"/>
              </w:tabs>
              <w:spacing w:line="264" w:lineRule="auto"/>
              <w:rPr>
                <w:rFonts w:hint="eastAsia"/>
                <w:sz w:val="22"/>
              </w:rPr>
            </w:pPr>
            <w:r>
              <w:rPr>
                <w:rFonts w:hint="eastAsia"/>
                <w:sz w:val="22"/>
              </w:rPr>
              <w:t>428,160</w:t>
            </w:r>
          </w:p>
        </w:tc>
        <w:tc>
          <w:tcPr>
            <w:tcW w:w="1365" w:type="dxa"/>
            <w:tcBorders>
              <w:left w:val="single" w:sz="4" w:space="0" w:color="auto"/>
            </w:tcBorders>
          </w:tcPr>
          <w:p w:rsidR="00000000" w:rsidRDefault="00000000">
            <w:pPr>
              <w:tabs>
                <w:tab w:val="decimal" w:pos="732"/>
              </w:tabs>
              <w:spacing w:line="264" w:lineRule="auto"/>
              <w:ind w:right="340"/>
              <w:rPr>
                <w:rFonts w:hint="eastAsia"/>
                <w:sz w:val="22"/>
              </w:rPr>
            </w:pPr>
            <w:r>
              <w:rPr>
                <w:rFonts w:hint="eastAsia"/>
                <w:sz w:val="22"/>
              </w:rPr>
              <w:t>28.8</w:t>
            </w:r>
          </w:p>
        </w:tc>
      </w:tr>
      <w:tr w:rsidR="00000000">
        <w:tblPrEx>
          <w:tblCellMar>
            <w:top w:w="0" w:type="dxa"/>
            <w:bottom w:w="0" w:type="dxa"/>
          </w:tblCellMar>
        </w:tblPrEx>
        <w:tc>
          <w:tcPr>
            <w:tcW w:w="2415" w:type="dxa"/>
            <w:tcBorders>
              <w:right w:val="single" w:sz="4" w:space="0" w:color="auto"/>
            </w:tcBorders>
          </w:tcPr>
          <w:p w:rsidR="00000000" w:rsidRDefault="00000000">
            <w:pPr>
              <w:spacing w:line="264" w:lineRule="auto"/>
              <w:rPr>
                <w:rFonts w:hint="eastAsia"/>
                <w:sz w:val="22"/>
              </w:rPr>
            </w:pPr>
            <w:r>
              <w:rPr>
                <w:rFonts w:hint="eastAsia"/>
                <w:sz w:val="22"/>
              </w:rPr>
              <w:t>1993</w:t>
            </w:r>
            <w:r>
              <w:rPr>
                <w:rFonts w:hint="eastAsia"/>
                <w:sz w:val="22"/>
              </w:rPr>
              <w:t>年</w:t>
            </w:r>
            <w:r>
              <w:rPr>
                <w:rFonts w:hint="eastAsia"/>
                <w:sz w:val="22"/>
              </w:rPr>
              <w:t>12</w:t>
            </w:r>
            <w:r>
              <w:rPr>
                <w:rFonts w:hint="eastAsia"/>
                <w:sz w:val="22"/>
              </w:rPr>
              <w:t>月</w:t>
            </w:r>
          </w:p>
        </w:tc>
        <w:tc>
          <w:tcPr>
            <w:tcW w:w="1470" w:type="dxa"/>
            <w:tcBorders>
              <w:left w:val="single" w:sz="4" w:space="0" w:color="auto"/>
              <w:right w:val="single" w:sz="4" w:space="0" w:color="auto"/>
            </w:tcBorders>
          </w:tcPr>
          <w:p w:rsidR="00000000" w:rsidRDefault="00000000">
            <w:pPr>
              <w:tabs>
                <w:tab w:val="decimal" w:pos="837"/>
              </w:tabs>
              <w:spacing w:line="264" w:lineRule="auto"/>
              <w:rPr>
                <w:rFonts w:hint="eastAsia"/>
                <w:sz w:val="22"/>
              </w:rPr>
            </w:pPr>
            <w:r>
              <w:rPr>
                <w:rFonts w:hint="eastAsia"/>
                <w:sz w:val="22"/>
              </w:rPr>
              <w:t>67</w:t>
            </w:r>
          </w:p>
        </w:tc>
        <w:tc>
          <w:tcPr>
            <w:tcW w:w="1995" w:type="dxa"/>
            <w:tcBorders>
              <w:left w:val="single" w:sz="4" w:space="0" w:color="auto"/>
              <w:right w:val="single" w:sz="4" w:space="0" w:color="auto"/>
            </w:tcBorders>
          </w:tcPr>
          <w:p w:rsidR="00000000" w:rsidRDefault="00000000">
            <w:pPr>
              <w:tabs>
                <w:tab w:val="decimal" w:pos="1467"/>
              </w:tabs>
              <w:spacing w:line="264" w:lineRule="auto"/>
              <w:rPr>
                <w:rFonts w:hint="eastAsia"/>
                <w:sz w:val="22"/>
              </w:rPr>
            </w:pPr>
            <w:r>
              <w:rPr>
                <w:rFonts w:hint="eastAsia"/>
                <w:sz w:val="22"/>
              </w:rPr>
              <w:t>409,112</w:t>
            </w:r>
          </w:p>
        </w:tc>
        <w:tc>
          <w:tcPr>
            <w:tcW w:w="1365" w:type="dxa"/>
            <w:tcBorders>
              <w:left w:val="single" w:sz="4" w:space="0" w:color="auto"/>
            </w:tcBorders>
          </w:tcPr>
          <w:p w:rsidR="00000000" w:rsidRDefault="00000000">
            <w:pPr>
              <w:tabs>
                <w:tab w:val="decimal" w:pos="732"/>
              </w:tabs>
              <w:spacing w:line="264" w:lineRule="auto"/>
              <w:ind w:right="340"/>
              <w:rPr>
                <w:rFonts w:hint="eastAsia"/>
                <w:sz w:val="22"/>
              </w:rPr>
            </w:pPr>
            <w:r>
              <w:rPr>
                <w:rFonts w:hint="eastAsia"/>
                <w:sz w:val="22"/>
              </w:rPr>
              <w:t>26.8</w:t>
            </w:r>
          </w:p>
        </w:tc>
      </w:tr>
      <w:tr w:rsidR="00000000">
        <w:tblPrEx>
          <w:tblCellMar>
            <w:top w:w="0" w:type="dxa"/>
            <w:bottom w:w="0" w:type="dxa"/>
          </w:tblCellMar>
        </w:tblPrEx>
        <w:tc>
          <w:tcPr>
            <w:tcW w:w="2415" w:type="dxa"/>
            <w:tcBorders>
              <w:right w:val="single" w:sz="4" w:space="0" w:color="auto"/>
            </w:tcBorders>
          </w:tcPr>
          <w:p w:rsidR="00000000" w:rsidRDefault="00000000">
            <w:pPr>
              <w:spacing w:line="264" w:lineRule="auto"/>
              <w:rPr>
                <w:rFonts w:hint="eastAsia"/>
                <w:sz w:val="22"/>
              </w:rPr>
            </w:pPr>
            <w:r>
              <w:rPr>
                <w:rFonts w:hint="eastAsia"/>
                <w:sz w:val="22"/>
              </w:rPr>
              <w:t>1994</w:t>
            </w:r>
            <w:r>
              <w:rPr>
                <w:rFonts w:hint="eastAsia"/>
                <w:sz w:val="22"/>
              </w:rPr>
              <w:t>年</w:t>
            </w:r>
            <w:r>
              <w:rPr>
                <w:rFonts w:hint="eastAsia"/>
                <w:sz w:val="22"/>
              </w:rPr>
              <w:t>12</w:t>
            </w:r>
            <w:r>
              <w:rPr>
                <w:rFonts w:hint="eastAsia"/>
                <w:sz w:val="22"/>
              </w:rPr>
              <w:t>月</w:t>
            </w:r>
          </w:p>
        </w:tc>
        <w:tc>
          <w:tcPr>
            <w:tcW w:w="1470" w:type="dxa"/>
            <w:tcBorders>
              <w:left w:val="single" w:sz="4" w:space="0" w:color="auto"/>
              <w:right w:val="single" w:sz="4" w:space="0" w:color="auto"/>
            </w:tcBorders>
          </w:tcPr>
          <w:p w:rsidR="00000000" w:rsidRDefault="00000000">
            <w:pPr>
              <w:tabs>
                <w:tab w:val="decimal" w:pos="837"/>
              </w:tabs>
              <w:spacing w:line="264" w:lineRule="auto"/>
              <w:rPr>
                <w:rFonts w:hint="eastAsia"/>
                <w:sz w:val="22"/>
              </w:rPr>
            </w:pPr>
            <w:r>
              <w:rPr>
                <w:rFonts w:hint="eastAsia"/>
                <w:sz w:val="22"/>
              </w:rPr>
              <w:t>82</w:t>
            </w:r>
          </w:p>
        </w:tc>
        <w:tc>
          <w:tcPr>
            <w:tcW w:w="1995" w:type="dxa"/>
            <w:tcBorders>
              <w:left w:val="single" w:sz="4" w:space="0" w:color="auto"/>
              <w:right w:val="single" w:sz="4" w:space="0" w:color="auto"/>
            </w:tcBorders>
          </w:tcPr>
          <w:p w:rsidR="00000000" w:rsidRDefault="00000000">
            <w:pPr>
              <w:tabs>
                <w:tab w:val="decimal" w:pos="1467"/>
              </w:tabs>
              <w:spacing w:line="264" w:lineRule="auto"/>
              <w:rPr>
                <w:rFonts w:hint="eastAsia"/>
                <w:sz w:val="22"/>
              </w:rPr>
            </w:pPr>
            <w:r>
              <w:rPr>
                <w:rFonts w:hint="eastAsia"/>
                <w:sz w:val="22"/>
              </w:rPr>
              <w:t>375,906</w:t>
            </w:r>
          </w:p>
        </w:tc>
        <w:tc>
          <w:tcPr>
            <w:tcW w:w="1365" w:type="dxa"/>
            <w:tcBorders>
              <w:left w:val="single" w:sz="4" w:space="0" w:color="auto"/>
            </w:tcBorders>
          </w:tcPr>
          <w:p w:rsidR="00000000" w:rsidRDefault="00000000">
            <w:pPr>
              <w:tabs>
                <w:tab w:val="decimal" w:pos="732"/>
              </w:tabs>
              <w:spacing w:line="264" w:lineRule="auto"/>
              <w:ind w:right="340"/>
              <w:rPr>
                <w:rFonts w:hint="eastAsia"/>
                <w:sz w:val="22"/>
              </w:rPr>
            </w:pPr>
            <w:r>
              <w:rPr>
                <w:rFonts w:hint="eastAsia"/>
                <w:sz w:val="22"/>
              </w:rPr>
              <w:t>23.4</w:t>
            </w:r>
          </w:p>
        </w:tc>
      </w:tr>
      <w:tr w:rsidR="00000000">
        <w:tblPrEx>
          <w:tblCellMar>
            <w:top w:w="0" w:type="dxa"/>
            <w:bottom w:w="0" w:type="dxa"/>
          </w:tblCellMar>
        </w:tblPrEx>
        <w:tc>
          <w:tcPr>
            <w:tcW w:w="2415" w:type="dxa"/>
            <w:tcBorders>
              <w:right w:val="single" w:sz="4" w:space="0" w:color="auto"/>
            </w:tcBorders>
          </w:tcPr>
          <w:p w:rsidR="00000000" w:rsidRDefault="00000000">
            <w:pPr>
              <w:spacing w:line="264" w:lineRule="auto"/>
              <w:rPr>
                <w:rFonts w:hint="eastAsia"/>
                <w:sz w:val="22"/>
              </w:rPr>
            </w:pPr>
            <w:r>
              <w:rPr>
                <w:rFonts w:hint="eastAsia"/>
                <w:sz w:val="22"/>
              </w:rPr>
              <w:t>1995</w:t>
            </w:r>
            <w:r>
              <w:rPr>
                <w:rFonts w:hint="eastAsia"/>
                <w:sz w:val="22"/>
              </w:rPr>
              <w:t>年</w:t>
            </w:r>
            <w:r>
              <w:rPr>
                <w:rFonts w:hint="eastAsia"/>
                <w:sz w:val="22"/>
              </w:rPr>
              <w:t>12</w:t>
            </w:r>
            <w:r>
              <w:rPr>
                <w:rFonts w:hint="eastAsia"/>
                <w:sz w:val="22"/>
              </w:rPr>
              <w:t>月</w:t>
            </w:r>
          </w:p>
        </w:tc>
        <w:tc>
          <w:tcPr>
            <w:tcW w:w="1470" w:type="dxa"/>
            <w:tcBorders>
              <w:left w:val="single" w:sz="4" w:space="0" w:color="auto"/>
              <w:right w:val="single" w:sz="4" w:space="0" w:color="auto"/>
            </w:tcBorders>
          </w:tcPr>
          <w:p w:rsidR="00000000" w:rsidRDefault="00000000">
            <w:pPr>
              <w:tabs>
                <w:tab w:val="decimal" w:pos="837"/>
              </w:tabs>
              <w:spacing w:line="264" w:lineRule="auto"/>
              <w:rPr>
                <w:rFonts w:hint="eastAsia"/>
                <w:sz w:val="22"/>
              </w:rPr>
            </w:pPr>
            <w:r>
              <w:rPr>
                <w:rFonts w:hint="eastAsia"/>
                <w:sz w:val="22"/>
              </w:rPr>
              <w:t>82</w:t>
            </w:r>
          </w:p>
        </w:tc>
        <w:tc>
          <w:tcPr>
            <w:tcW w:w="1995" w:type="dxa"/>
            <w:tcBorders>
              <w:left w:val="single" w:sz="4" w:space="0" w:color="auto"/>
              <w:right w:val="single" w:sz="4" w:space="0" w:color="auto"/>
            </w:tcBorders>
          </w:tcPr>
          <w:p w:rsidR="00000000" w:rsidRDefault="00000000">
            <w:pPr>
              <w:tabs>
                <w:tab w:val="decimal" w:pos="1467"/>
              </w:tabs>
              <w:spacing w:line="264" w:lineRule="auto"/>
              <w:rPr>
                <w:rFonts w:hint="eastAsia"/>
                <w:sz w:val="22"/>
              </w:rPr>
            </w:pPr>
            <w:r>
              <w:rPr>
                <w:rFonts w:hint="eastAsia"/>
                <w:sz w:val="22"/>
              </w:rPr>
              <w:t>362,200</w:t>
            </w:r>
          </w:p>
        </w:tc>
        <w:tc>
          <w:tcPr>
            <w:tcW w:w="1365" w:type="dxa"/>
            <w:tcBorders>
              <w:left w:val="single" w:sz="4" w:space="0" w:color="auto"/>
            </w:tcBorders>
          </w:tcPr>
          <w:p w:rsidR="00000000" w:rsidRDefault="00000000">
            <w:pPr>
              <w:tabs>
                <w:tab w:val="decimal" w:pos="732"/>
              </w:tabs>
              <w:spacing w:line="264" w:lineRule="auto"/>
              <w:ind w:right="340"/>
              <w:rPr>
                <w:rFonts w:hint="eastAsia"/>
                <w:sz w:val="22"/>
              </w:rPr>
            </w:pPr>
            <w:r>
              <w:rPr>
                <w:rFonts w:hint="eastAsia"/>
                <w:sz w:val="22"/>
              </w:rPr>
              <w:t>21.7</w:t>
            </w:r>
          </w:p>
        </w:tc>
      </w:tr>
      <w:tr w:rsidR="00000000">
        <w:tblPrEx>
          <w:tblCellMar>
            <w:top w:w="0" w:type="dxa"/>
            <w:bottom w:w="0" w:type="dxa"/>
          </w:tblCellMar>
        </w:tblPrEx>
        <w:trPr>
          <w:trHeight w:val="299"/>
        </w:trPr>
        <w:tc>
          <w:tcPr>
            <w:tcW w:w="2415" w:type="dxa"/>
            <w:tcBorders>
              <w:bottom w:val="single" w:sz="4" w:space="0" w:color="auto"/>
              <w:right w:val="single" w:sz="4" w:space="0" w:color="auto"/>
            </w:tcBorders>
          </w:tcPr>
          <w:p w:rsidR="00000000" w:rsidRDefault="00000000">
            <w:pPr>
              <w:spacing w:line="264" w:lineRule="auto"/>
              <w:rPr>
                <w:rFonts w:hint="eastAsia"/>
                <w:sz w:val="22"/>
              </w:rPr>
            </w:pPr>
            <w:r>
              <w:rPr>
                <w:rFonts w:hint="eastAsia"/>
                <w:sz w:val="22"/>
              </w:rPr>
              <w:t>1996</w:t>
            </w:r>
            <w:r>
              <w:rPr>
                <w:rFonts w:hint="eastAsia"/>
                <w:sz w:val="22"/>
              </w:rPr>
              <w:t>年</w:t>
            </w:r>
            <w:r>
              <w:rPr>
                <w:rFonts w:hint="eastAsia"/>
                <w:sz w:val="22"/>
              </w:rPr>
              <w:t>12</w:t>
            </w:r>
            <w:r>
              <w:rPr>
                <w:rFonts w:hint="eastAsia"/>
                <w:sz w:val="22"/>
              </w:rPr>
              <w:t>月</w:t>
            </w:r>
          </w:p>
        </w:tc>
        <w:tc>
          <w:tcPr>
            <w:tcW w:w="1470" w:type="dxa"/>
            <w:tcBorders>
              <w:left w:val="single" w:sz="4" w:space="0" w:color="auto"/>
              <w:bottom w:val="single" w:sz="4" w:space="0" w:color="auto"/>
              <w:right w:val="single" w:sz="4" w:space="0" w:color="auto"/>
            </w:tcBorders>
          </w:tcPr>
          <w:p w:rsidR="00000000" w:rsidRDefault="00000000">
            <w:pPr>
              <w:tabs>
                <w:tab w:val="decimal" w:pos="837"/>
              </w:tabs>
              <w:spacing w:line="264" w:lineRule="auto"/>
              <w:rPr>
                <w:sz w:val="22"/>
              </w:rPr>
            </w:pPr>
            <w:r>
              <w:rPr>
                <w:rFonts w:hint="eastAsia"/>
                <w:sz w:val="22"/>
              </w:rPr>
              <w:t>83</w:t>
            </w:r>
          </w:p>
        </w:tc>
        <w:tc>
          <w:tcPr>
            <w:tcW w:w="1995" w:type="dxa"/>
            <w:tcBorders>
              <w:left w:val="single" w:sz="4" w:space="0" w:color="auto"/>
              <w:bottom w:val="single" w:sz="4" w:space="0" w:color="auto"/>
              <w:right w:val="single" w:sz="4" w:space="0" w:color="auto"/>
            </w:tcBorders>
          </w:tcPr>
          <w:p w:rsidR="00000000" w:rsidRDefault="00000000">
            <w:pPr>
              <w:tabs>
                <w:tab w:val="decimal" w:pos="1467"/>
              </w:tabs>
              <w:spacing w:line="264" w:lineRule="auto"/>
              <w:rPr>
                <w:rFonts w:hint="eastAsia"/>
                <w:sz w:val="22"/>
              </w:rPr>
            </w:pPr>
            <w:r>
              <w:rPr>
                <w:rFonts w:hint="eastAsia"/>
                <w:sz w:val="22"/>
              </w:rPr>
              <w:t>339,327</w:t>
            </w:r>
          </w:p>
        </w:tc>
        <w:tc>
          <w:tcPr>
            <w:tcW w:w="1365" w:type="dxa"/>
            <w:tcBorders>
              <w:left w:val="single" w:sz="4" w:space="0" w:color="auto"/>
            </w:tcBorders>
          </w:tcPr>
          <w:p w:rsidR="00000000" w:rsidRDefault="00000000">
            <w:pPr>
              <w:tabs>
                <w:tab w:val="decimal" w:pos="732"/>
              </w:tabs>
              <w:spacing w:line="264" w:lineRule="auto"/>
              <w:rPr>
                <w:rFonts w:hint="eastAsia"/>
                <w:sz w:val="22"/>
              </w:rPr>
            </w:pPr>
            <w:r>
              <w:rPr>
                <w:rFonts w:hint="eastAsia"/>
                <w:sz w:val="22"/>
              </w:rPr>
              <w:t xml:space="preserve">19.9 </w:t>
            </w:r>
            <w:r>
              <w:rPr>
                <w:rStyle w:val="EndnoteReference"/>
              </w:rPr>
              <w:endnoteReference w:id="25"/>
            </w:r>
          </w:p>
        </w:tc>
      </w:tr>
    </w:tbl>
    <w:p w:rsidR="00000000" w:rsidRDefault="00000000">
      <w:pPr>
        <w:spacing w:before="240"/>
        <w:rPr>
          <w:rFonts w:hint="eastAsia"/>
        </w:rPr>
      </w:pPr>
      <w:r>
        <w:rPr>
          <w:rFonts w:hint="eastAsia"/>
        </w:rPr>
        <w:t>上面提到的密度是指工会会员总数与《</w:t>
      </w:r>
      <w:r>
        <w:rPr>
          <w:rFonts w:hint="eastAsia"/>
        </w:rPr>
        <w:t>1998</w:t>
      </w:r>
      <w:r>
        <w:rPr>
          <w:rFonts w:hint="eastAsia"/>
        </w:rPr>
        <w:t>年住户劳动力普查》报告的就业劳动力总数的百分比。</w:t>
      </w:r>
      <w:r>
        <w:rPr>
          <w:rFonts w:hint="eastAsia"/>
        </w:rPr>
        <w:t>2000</w:t>
      </w:r>
      <w:r>
        <w:rPr>
          <w:rFonts w:hint="eastAsia"/>
        </w:rPr>
        <w:t>年</w:t>
      </w:r>
      <w:r>
        <w:rPr>
          <w:rFonts w:hint="eastAsia"/>
        </w:rPr>
        <w:t>10</w:t>
      </w:r>
      <w:r>
        <w:rPr>
          <w:rFonts w:hint="eastAsia"/>
        </w:rPr>
        <w:t>月</w:t>
      </w:r>
      <w:r>
        <w:rPr>
          <w:rFonts w:hint="eastAsia"/>
        </w:rPr>
        <w:t>2</w:t>
      </w:r>
      <w:r>
        <w:rPr>
          <w:rFonts w:hint="eastAsia"/>
        </w:rPr>
        <w:t>日以来按《就业关系法》注册的工会总计为</w:t>
      </w:r>
      <w:r>
        <w:rPr>
          <w:rFonts w:hint="eastAsia"/>
        </w:rPr>
        <w:t>144</w:t>
      </w:r>
      <w:r>
        <w:rPr>
          <w:rFonts w:hint="eastAsia"/>
        </w:rPr>
        <w:t>个。</w:t>
      </w:r>
      <w:r>
        <w:rPr>
          <w:rFonts w:hint="eastAsia"/>
        </w:rPr>
        <w:t>2001</w:t>
      </w:r>
      <w:r>
        <w:rPr>
          <w:rFonts w:hint="eastAsia"/>
        </w:rPr>
        <w:t>年</w:t>
      </w:r>
      <w:r>
        <w:rPr>
          <w:rFonts w:hint="eastAsia"/>
        </w:rPr>
        <w:t>7</w:t>
      </w:r>
      <w:r>
        <w:rPr>
          <w:rFonts w:hint="eastAsia"/>
        </w:rPr>
        <w:t>月工会会员人数约为</w:t>
      </w:r>
      <w:r>
        <w:rPr>
          <w:rFonts w:hint="eastAsia"/>
        </w:rPr>
        <w:t>32</w:t>
      </w:r>
      <w:r>
        <w:rPr>
          <w:rFonts w:hint="eastAsia"/>
        </w:rPr>
        <w:t>万人。</w:t>
      </w:r>
    </w:p>
    <w:p w:rsidR="00000000" w:rsidRDefault="00000000">
      <w:pPr>
        <w:spacing w:after="320"/>
        <w:rPr>
          <w:rFonts w:hint="eastAsia"/>
        </w:rPr>
      </w:pPr>
      <w:r>
        <w:rPr>
          <w:rFonts w:hint="eastAsia"/>
        </w:rPr>
        <w:tab/>
        <w:t>170.  1991</w:t>
      </w:r>
      <w:r>
        <w:rPr>
          <w:rFonts w:hint="eastAsia"/>
        </w:rPr>
        <w:t>年</w:t>
      </w:r>
      <w:r>
        <w:rPr>
          <w:rFonts w:hint="eastAsia"/>
        </w:rPr>
        <w:t>5</w:t>
      </w:r>
      <w:r>
        <w:rPr>
          <w:rFonts w:hint="eastAsia"/>
        </w:rPr>
        <w:t>月工会数目和规模与</w:t>
      </w:r>
      <w:r>
        <w:rPr>
          <w:rFonts w:hint="eastAsia"/>
        </w:rPr>
        <w:t>1996</w:t>
      </w:r>
      <w:r>
        <w:rPr>
          <w:rFonts w:hint="eastAsia"/>
        </w:rPr>
        <w:t>年</w:t>
      </w:r>
      <w:r>
        <w:rPr>
          <w:rFonts w:hint="eastAsia"/>
        </w:rPr>
        <w:t>12</w:t>
      </w:r>
      <w:r>
        <w:rPr>
          <w:rFonts w:hint="eastAsia"/>
        </w:rPr>
        <w:t>月加以比较显示两个不同的趋势。一、小规模工会</w:t>
      </w:r>
      <w:r>
        <w:rPr>
          <w:rFonts w:hint="eastAsia"/>
        </w:rPr>
        <w:t>(</w:t>
      </w:r>
      <w:r>
        <w:rPr>
          <w:rFonts w:hint="eastAsia"/>
        </w:rPr>
        <w:t>会员在</w:t>
      </w:r>
      <w:r>
        <w:rPr>
          <w:rFonts w:hint="eastAsia"/>
        </w:rPr>
        <w:t>1,000</w:t>
      </w:r>
      <w:r>
        <w:rPr>
          <w:rFonts w:hint="eastAsia"/>
        </w:rPr>
        <w:t>人以下</w:t>
      </w:r>
      <w:r>
        <w:rPr>
          <w:rFonts w:hint="eastAsia"/>
        </w:rPr>
        <w:t>)</w:t>
      </w:r>
      <w:r>
        <w:rPr>
          <w:rFonts w:hint="eastAsia"/>
        </w:rPr>
        <w:t>从</w:t>
      </w:r>
      <w:r>
        <w:rPr>
          <w:rFonts w:hint="eastAsia"/>
        </w:rPr>
        <w:t>1991</w:t>
      </w:r>
      <w:r>
        <w:rPr>
          <w:rFonts w:hint="eastAsia"/>
        </w:rPr>
        <w:t>年的</w:t>
      </w:r>
      <w:r>
        <w:rPr>
          <w:rFonts w:hint="eastAsia"/>
        </w:rPr>
        <w:t>4</w:t>
      </w:r>
      <w:r>
        <w:rPr>
          <w:rFonts w:hint="eastAsia"/>
        </w:rPr>
        <w:t>个</w:t>
      </w:r>
      <w:r>
        <w:rPr>
          <w:rFonts w:hint="eastAsia"/>
        </w:rPr>
        <w:t>(</w:t>
      </w:r>
      <w:r>
        <w:rPr>
          <w:rFonts w:hint="eastAsia"/>
        </w:rPr>
        <w:t>会员</w:t>
      </w:r>
      <w:r>
        <w:rPr>
          <w:rFonts w:hint="eastAsia"/>
        </w:rPr>
        <w:t>2,954</w:t>
      </w:r>
      <w:r>
        <w:rPr>
          <w:rFonts w:hint="eastAsia"/>
        </w:rPr>
        <w:t>人</w:t>
      </w:r>
      <w:r>
        <w:rPr>
          <w:rFonts w:hint="eastAsia"/>
        </w:rPr>
        <w:t>)</w:t>
      </w:r>
      <w:r>
        <w:rPr>
          <w:rFonts w:hint="eastAsia"/>
        </w:rPr>
        <w:t>增加到</w:t>
      </w:r>
      <w:r>
        <w:rPr>
          <w:rFonts w:hint="eastAsia"/>
        </w:rPr>
        <w:t>1997</w:t>
      </w:r>
      <w:r>
        <w:rPr>
          <w:rFonts w:hint="eastAsia"/>
        </w:rPr>
        <w:t>年的</w:t>
      </w:r>
      <w:r>
        <w:rPr>
          <w:rFonts w:hint="eastAsia"/>
        </w:rPr>
        <w:t>41</w:t>
      </w:r>
      <w:r>
        <w:rPr>
          <w:rFonts w:hint="eastAsia"/>
        </w:rPr>
        <w:t>个</w:t>
      </w:r>
      <w:r>
        <w:rPr>
          <w:rFonts w:hint="eastAsia"/>
        </w:rPr>
        <w:t>(</w:t>
      </w:r>
      <w:r>
        <w:rPr>
          <w:rFonts w:hint="eastAsia"/>
        </w:rPr>
        <w:t>会员人数</w:t>
      </w:r>
      <w:r>
        <w:rPr>
          <w:rFonts w:hint="eastAsia"/>
        </w:rPr>
        <w:t>11,861</w:t>
      </w:r>
      <w:r>
        <w:rPr>
          <w:rFonts w:hint="eastAsia"/>
        </w:rPr>
        <w:t>人</w:t>
      </w:r>
      <w:r>
        <w:rPr>
          <w:rFonts w:hint="eastAsia"/>
        </w:rPr>
        <w:t>)</w:t>
      </w:r>
      <w:r>
        <w:rPr>
          <w:rFonts w:hint="eastAsia"/>
        </w:rPr>
        <w:t>，这是因为废止了</w:t>
      </w:r>
      <w:r>
        <w:rPr>
          <w:rFonts w:hint="eastAsia"/>
        </w:rPr>
        <w:t>1987</w:t>
      </w:r>
      <w:r>
        <w:rPr>
          <w:rFonts w:hint="eastAsia"/>
        </w:rPr>
        <w:t>年的《劳工关系法》并取消了工会注册必须有</w:t>
      </w:r>
      <w:r>
        <w:rPr>
          <w:rFonts w:hint="eastAsia"/>
        </w:rPr>
        <w:t>4</w:t>
      </w:r>
      <w:r>
        <w:rPr>
          <w:rFonts w:hint="eastAsia"/>
        </w:rPr>
        <w:t>名会员的要求。二、大规模工会</w:t>
      </w:r>
      <w:r>
        <w:rPr>
          <w:rFonts w:hint="eastAsia"/>
        </w:rPr>
        <w:t>(</w:t>
      </w:r>
      <w:r>
        <w:rPr>
          <w:rFonts w:hint="eastAsia"/>
        </w:rPr>
        <w:t>会员在</w:t>
      </w:r>
      <w:r>
        <w:rPr>
          <w:rFonts w:hint="eastAsia"/>
        </w:rPr>
        <w:t>1</w:t>
      </w:r>
      <w:r>
        <w:t>0</w:t>
      </w:r>
      <w:r>
        <w:rPr>
          <w:rFonts w:hint="eastAsia"/>
        </w:rPr>
        <w:t>,000</w:t>
      </w:r>
      <w:r>
        <w:rPr>
          <w:rFonts w:hint="eastAsia"/>
        </w:rPr>
        <w:t>人以上</w:t>
      </w:r>
      <w:r>
        <w:rPr>
          <w:rFonts w:hint="eastAsia"/>
        </w:rPr>
        <w:t>)</w:t>
      </w:r>
      <w:r>
        <w:rPr>
          <w:rFonts w:hint="eastAsia"/>
        </w:rPr>
        <w:t>会员的比例保持在相当稳定的水平上</w:t>
      </w:r>
      <w:r>
        <w:rPr>
          <w:rFonts w:hint="eastAsia"/>
        </w:rPr>
        <w:t>(1991</w:t>
      </w:r>
      <w:r>
        <w:rPr>
          <w:rFonts w:hint="eastAsia"/>
        </w:rPr>
        <w:t>年有</w:t>
      </w:r>
      <w:r>
        <w:rPr>
          <w:rFonts w:hint="eastAsia"/>
        </w:rPr>
        <w:t>20</w:t>
      </w:r>
      <w:r>
        <w:rPr>
          <w:rFonts w:hint="eastAsia"/>
        </w:rPr>
        <w:t>个工会，</w:t>
      </w:r>
      <w:r>
        <w:rPr>
          <w:rFonts w:hint="eastAsia"/>
        </w:rPr>
        <w:t>436,800</w:t>
      </w:r>
      <w:r>
        <w:rPr>
          <w:rFonts w:hint="eastAsia"/>
        </w:rPr>
        <w:t>名会员；</w:t>
      </w:r>
      <w:r>
        <w:rPr>
          <w:rFonts w:hint="eastAsia"/>
        </w:rPr>
        <w:t>1997</w:t>
      </w:r>
      <w:r>
        <w:rPr>
          <w:rFonts w:hint="eastAsia"/>
        </w:rPr>
        <w:t>年有</w:t>
      </w:r>
      <w:r>
        <w:rPr>
          <w:rFonts w:hint="eastAsia"/>
        </w:rPr>
        <w:t>9</w:t>
      </w:r>
      <w:r>
        <w:rPr>
          <w:rFonts w:hint="eastAsia"/>
        </w:rPr>
        <w:t>个工会，</w:t>
      </w:r>
      <w:r>
        <w:rPr>
          <w:rFonts w:hint="eastAsia"/>
        </w:rPr>
        <w:t>241,746</w:t>
      </w:r>
      <w:r>
        <w:rPr>
          <w:rFonts w:hint="eastAsia"/>
        </w:rPr>
        <w:t>名会员</w:t>
      </w:r>
      <w:r>
        <w:rPr>
          <w:rFonts w:hint="eastAsia"/>
        </w:rPr>
        <w:t>)</w:t>
      </w:r>
      <w:r>
        <w:rPr>
          <w:rFonts w:hint="eastAsia"/>
        </w:rPr>
        <w:t>。</w:t>
      </w:r>
    </w:p>
    <w:p w:rsidR="00000000" w:rsidRDefault="00000000">
      <w:pPr>
        <w:pStyle w:val="Heading3"/>
        <w:rPr>
          <w:rFonts w:hint="eastAsia"/>
        </w:rPr>
      </w:pPr>
      <w:r>
        <w:rPr>
          <w:rFonts w:hint="eastAsia"/>
          <w:u w:val="none"/>
        </w:rPr>
        <w:t xml:space="preserve">F.  </w:t>
      </w:r>
      <w:r>
        <w:rPr>
          <w:rFonts w:hint="eastAsia"/>
        </w:rPr>
        <w:t>罢</w:t>
      </w:r>
      <w:r>
        <w:rPr>
          <w:rFonts w:hint="eastAsia"/>
        </w:rPr>
        <w:t xml:space="preserve"> </w:t>
      </w:r>
      <w:r>
        <w:rPr>
          <w:rFonts w:hint="eastAsia"/>
        </w:rPr>
        <w:t>工</w:t>
      </w:r>
      <w:r>
        <w:rPr>
          <w:rFonts w:hint="eastAsia"/>
        </w:rPr>
        <w:t xml:space="preserve"> </w:t>
      </w:r>
      <w:r>
        <w:rPr>
          <w:rFonts w:hint="eastAsia"/>
        </w:rPr>
        <w:t>权</w:t>
      </w:r>
    </w:p>
    <w:p w:rsidR="00000000" w:rsidRDefault="00000000">
      <w:pPr>
        <w:rPr>
          <w:rFonts w:hint="eastAsia"/>
        </w:rPr>
      </w:pPr>
      <w:r>
        <w:rPr>
          <w:rFonts w:hint="eastAsia"/>
        </w:rPr>
        <w:tab/>
        <w:t>171.  1991</w:t>
      </w:r>
      <w:r>
        <w:rPr>
          <w:rFonts w:hint="eastAsia"/>
        </w:rPr>
        <w:t>年《就业合同法》赋予雇员</w:t>
      </w:r>
      <w:r>
        <w:rPr>
          <w:rStyle w:val="EndnoteReference"/>
        </w:rPr>
        <w:endnoteReference w:id="26"/>
      </w:r>
      <w:r>
        <w:t xml:space="preserve"> </w:t>
      </w:r>
      <w:r>
        <w:rPr>
          <w:rFonts w:hint="eastAsia"/>
        </w:rPr>
        <w:t>罢工的权利，同时允许雇主在对付集体就业谈判</w:t>
      </w:r>
      <w:r>
        <w:rPr>
          <w:rFonts w:hint="eastAsia"/>
        </w:rPr>
        <w:t>(</w:t>
      </w:r>
      <w:r>
        <w:rPr>
          <w:rFonts w:hint="eastAsia"/>
        </w:rPr>
        <w:t>如有关雇员不持有生效的集体合同</w:t>
      </w:r>
      <w:r>
        <w:rPr>
          <w:rFonts w:hint="eastAsia"/>
        </w:rPr>
        <w:t>)</w:t>
      </w:r>
      <w:r>
        <w:rPr>
          <w:rFonts w:hint="eastAsia"/>
        </w:rPr>
        <w:t>或以卫生和安全为由实行停工。</w:t>
      </w:r>
    </w:p>
    <w:p w:rsidR="00000000" w:rsidRDefault="00000000">
      <w:pPr>
        <w:rPr>
          <w:rFonts w:hint="eastAsia"/>
        </w:rPr>
      </w:pPr>
      <w:r>
        <w:rPr>
          <w:rFonts w:hint="eastAsia"/>
        </w:rPr>
        <w:tab/>
        <w:t xml:space="preserve">172.  </w:t>
      </w:r>
      <w:r>
        <w:rPr>
          <w:rFonts w:hint="eastAsia"/>
        </w:rPr>
        <w:t>涉及一项集体合同是否约束一个以上雇主的罢工和停工都是不合法的。这一规定</w:t>
      </w:r>
      <w:r>
        <w:rPr>
          <w:rFonts w:hint="eastAsia"/>
        </w:rPr>
        <w:t>(</w:t>
      </w:r>
      <w:r>
        <w:rPr>
          <w:rFonts w:hint="eastAsia"/>
        </w:rPr>
        <w:t>意在保护雇主在集体谈判中不与其他雇主联手的自由</w:t>
      </w:r>
      <w:r>
        <w:rPr>
          <w:rFonts w:hint="eastAsia"/>
        </w:rPr>
        <w:t>)</w:t>
      </w:r>
      <w:r>
        <w:rPr>
          <w:rFonts w:hint="eastAsia"/>
        </w:rPr>
        <w:t>在下文作更详尽的讨论。《就业关系法》保留罢工和停工的权利；它扩大了罢工的权利，使得为了谋求多方协议而罢工成为合法行为。与谈判集体协议有关的罢工和停工须遵守</w:t>
      </w:r>
      <w:r>
        <w:rPr>
          <w:rFonts w:hint="eastAsia"/>
        </w:rPr>
        <w:t>40</w:t>
      </w:r>
      <w:r>
        <w:rPr>
          <w:rFonts w:hint="eastAsia"/>
        </w:rPr>
        <w:t>天无罢工期，以鼓励诚信的集体谈判。</w:t>
      </w:r>
    </w:p>
    <w:p w:rsidR="00000000" w:rsidRDefault="00000000">
      <w:pPr>
        <w:rPr>
          <w:rFonts w:hint="eastAsia"/>
        </w:rPr>
      </w:pPr>
      <w:r>
        <w:rPr>
          <w:rFonts w:hint="eastAsia"/>
        </w:rPr>
        <w:tab/>
        <w:t xml:space="preserve">173.  </w:t>
      </w:r>
      <w:r>
        <w:rPr>
          <w:rFonts w:hint="eastAsia"/>
        </w:rPr>
        <w:t>除了某些列为重要工业的行业须适用先期通知的要求之外，对特定类别雇员的罢工权利没有特殊的法律规定。</w:t>
      </w:r>
    </w:p>
    <w:p w:rsidR="00000000" w:rsidRDefault="00000000">
      <w:pPr>
        <w:pStyle w:val="Heading3"/>
        <w:spacing w:before="300" w:after="240"/>
      </w:pPr>
      <w:r>
        <w:rPr>
          <w:u w:val="none"/>
        </w:rPr>
        <w:t xml:space="preserve">G.  </w:t>
      </w:r>
      <w:r>
        <w:rPr>
          <w:rFonts w:hint="eastAsia"/>
        </w:rPr>
        <w:t>限</w:t>
      </w:r>
      <w:r>
        <w:t xml:space="preserve">  </w:t>
      </w:r>
      <w:r>
        <w:rPr>
          <w:rFonts w:hint="eastAsia"/>
        </w:rPr>
        <w:t>制</w:t>
      </w:r>
    </w:p>
    <w:p w:rsidR="00000000" w:rsidRDefault="00000000">
      <w:r>
        <w:tab/>
        <w:t xml:space="preserve">174.  </w:t>
      </w:r>
      <w:r>
        <w:rPr>
          <w:rFonts w:hint="eastAsia"/>
        </w:rPr>
        <w:t>与新西兰就本《公约》撰写的初始报告</w:t>
      </w:r>
      <w:r>
        <w:t>(</w:t>
      </w:r>
      <w:r>
        <w:rPr>
          <w:rFonts w:hint="eastAsia"/>
        </w:rPr>
        <w:t>第</w:t>
      </w:r>
      <w:r>
        <w:rPr>
          <w:rFonts w:hint="eastAsia"/>
        </w:rPr>
        <w:t>208</w:t>
      </w:r>
      <w:r>
        <w:rPr>
          <w:rFonts w:hint="eastAsia"/>
        </w:rPr>
        <w:t>段</w:t>
      </w:r>
      <w:r>
        <w:t>)</w:t>
      </w:r>
      <w:r>
        <w:rPr>
          <w:rFonts w:hint="eastAsia"/>
        </w:rPr>
        <w:t>阐明的前述立场一样，武装部队和新西兰警察不享有第</w:t>
      </w:r>
      <w:r>
        <w:t>8</w:t>
      </w:r>
      <w:r>
        <w:rPr>
          <w:rFonts w:hint="eastAsia"/>
        </w:rPr>
        <w:t>条第</w:t>
      </w:r>
      <w:r>
        <w:rPr>
          <w:rFonts w:hint="eastAsia"/>
        </w:rPr>
        <w:t>1</w:t>
      </w:r>
      <w:r>
        <w:rPr>
          <w:rFonts w:hint="eastAsia"/>
        </w:rPr>
        <w:t>款规定列明的完全结社自由。为此，正如新西兰就劳工组织</w:t>
      </w:r>
      <w:r>
        <w:rPr>
          <w:rFonts w:hint="eastAsia"/>
        </w:rPr>
        <w:t>19</w:t>
      </w:r>
      <w:r>
        <w:t>48</w:t>
      </w:r>
      <w:r>
        <w:rPr>
          <w:rFonts w:hint="eastAsia"/>
        </w:rPr>
        <w:t>年《结社自由和保护组织权</w:t>
      </w:r>
      <w:r>
        <w:rPr>
          <w:rFonts w:hint="eastAsia"/>
        </w:rPr>
        <w:t>(</w:t>
      </w:r>
      <w:r>
        <w:rPr>
          <w:rFonts w:hint="eastAsia"/>
        </w:rPr>
        <w:t>第</w:t>
      </w:r>
      <w:r>
        <w:rPr>
          <w:rFonts w:hint="eastAsia"/>
        </w:rPr>
        <w:t>87</w:t>
      </w:r>
      <w:r>
        <w:rPr>
          <w:rFonts w:hint="eastAsia"/>
        </w:rPr>
        <w:t>号</w:t>
      </w:r>
      <w:r>
        <w:rPr>
          <w:rFonts w:hint="eastAsia"/>
        </w:rPr>
        <w:t>)</w:t>
      </w:r>
      <w:r>
        <w:rPr>
          <w:rFonts w:hint="eastAsia"/>
        </w:rPr>
        <w:t>公约》提交的</w:t>
      </w:r>
      <w:r>
        <w:rPr>
          <w:rFonts w:hint="eastAsia"/>
        </w:rPr>
        <w:t>1993</w:t>
      </w:r>
      <w:r>
        <w:rPr>
          <w:rFonts w:hint="eastAsia"/>
        </w:rPr>
        <w:t>年</w:t>
      </w:r>
      <w:r>
        <w:rPr>
          <w:rFonts w:hint="eastAsia"/>
        </w:rPr>
        <w:t>1</w:t>
      </w:r>
      <w:r>
        <w:rPr>
          <w:rFonts w:hint="eastAsia"/>
        </w:rPr>
        <w:t>月</w:t>
      </w:r>
      <w:r>
        <w:t>1</w:t>
      </w:r>
      <w:r>
        <w:rPr>
          <w:rFonts w:hint="eastAsia"/>
        </w:rPr>
        <w:t>日至</w:t>
      </w:r>
      <w:r>
        <w:rPr>
          <w:rFonts w:hint="eastAsia"/>
        </w:rPr>
        <w:t>1998</w:t>
      </w:r>
      <w:r>
        <w:rPr>
          <w:rFonts w:hint="eastAsia"/>
        </w:rPr>
        <w:t>年</w:t>
      </w:r>
      <w:r>
        <w:rPr>
          <w:rFonts w:hint="eastAsia"/>
        </w:rPr>
        <w:t>4</w:t>
      </w:r>
      <w:r>
        <w:rPr>
          <w:rFonts w:hint="eastAsia"/>
        </w:rPr>
        <w:t>月</w:t>
      </w:r>
      <w:r>
        <w:rPr>
          <w:rFonts w:hint="eastAsia"/>
        </w:rPr>
        <w:t>1</w:t>
      </w:r>
      <w:r>
        <w:rPr>
          <w:rFonts w:hint="eastAsia"/>
        </w:rPr>
        <w:t>日期间情况报告</w:t>
      </w:r>
      <w:r>
        <w:rPr>
          <w:rFonts w:hint="eastAsia"/>
        </w:rPr>
        <w:t>(</w:t>
      </w:r>
      <w:r>
        <w:rPr>
          <w:rFonts w:hint="eastAsia"/>
        </w:rPr>
        <w:t>第</w:t>
      </w:r>
      <w:r>
        <w:rPr>
          <w:rFonts w:hint="eastAsia"/>
        </w:rPr>
        <w:t>16</w:t>
      </w:r>
      <w:r>
        <w:rPr>
          <w:rFonts w:hint="eastAsia"/>
        </w:rPr>
        <w:t>段</w:t>
      </w:r>
      <w:r>
        <w:t>)</w:t>
      </w:r>
      <w:r>
        <w:rPr>
          <w:rFonts w:hint="eastAsia"/>
        </w:rPr>
        <w:t>所述，武装部队不受</w:t>
      </w:r>
      <w:r>
        <w:rPr>
          <w:rFonts w:hint="eastAsia"/>
        </w:rPr>
        <w:t>1991</w:t>
      </w:r>
      <w:r>
        <w:rPr>
          <w:rFonts w:hint="eastAsia"/>
        </w:rPr>
        <w:t>年《就业合同法》所列权利和义务的规约。</w:t>
      </w:r>
      <w:r>
        <w:rPr>
          <w:rStyle w:val="EndnoteReference"/>
        </w:rPr>
        <w:endnoteReference w:id="27"/>
      </w:r>
      <w:r>
        <w:rPr>
          <w:rFonts w:hint="eastAsia"/>
        </w:rPr>
        <w:t xml:space="preserve"> </w:t>
      </w:r>
      <w:r>
        <w:rPr>
          <w:rFonts w:hint="eastAsia"/>
        </w:rPr>
        <w:t>根据</w:t>
      </w:r>
      <w:r>
        <w:rPr>
          <w:rFonts w:hint="eastAsia"/>
        </w:rPr>
        <w:t>1990</w:t>
      </w:r>
      <w:r>
        <w:rPr>
          <w:rFonts w:hint="eastAsia"/>
        </w:rPr>
        <w:t>年《国防法》，国防军司令负有法定责任，须与国家兵役委员会磋商确定武装部队的服役条件。</w:t>
      </w:r>
      <w:r>
        <w:rPr>
          <w:rFonts w:hint="eastAsia"/>
        </w:rPr>
        <w:t>1990</w:t>
      </w:r>
      <w:r>
        <w:rPr>
          <w:rFonts w:hint="eastAsia"/>
        </w:rPr>
        <w:t>年《国防法》虽不禁止武装部队成员建立工会</w:t>
      </w:r>
      <w:r>
        <w:rPr>
          <w:rFonts w:hint="eastAsia"/>
        </w:rPr>
        <w:t>(</w:t>
      </w:r>
      <w:r>
        <w:rPr>
          <w:rFonts w:hint="eastAsia"/>
        </w:rPr>
        <w:t>或同等类型的组织</w:t>
      </w:r>
      <w:r>
        <w:rPr>
          <w:rFonts w:hint="eastAsia"/>
        </w:rPr>
        <w:t>)</w:t>
      </w:r>
      <w:r>
        <w:rPr>
          <w:rFonts w:hint="eastAsia"/>
        </w:rPr>
        <w:t>，但军队中不存在这类社团组织。关于武装部队的立法虽未专门阐述罢工问题，但诸如拒绝服从合法指令，可构成违反</w:t>
      </w:r>
      <w:r>
        <w:rPr>
          <w:rFonts w:hint="eastAsia"/>
        </w:rPr>
        <w:t>1971</w:t>
      </w:r>
      <w:r>
        <w:rPr>
          <w:rFonts w:hint="eastAsia"/>
        </w:rPr>
        <w:t>年《武装部队纪律法》条款的抗命行为。武装部队不受</w:t>
      </w:r>
      <w:r>
        <w:rPr>
          <w:rFonts w:hint="eastAsia"/>
        </w:rPr>
        <w:t>2000</w:t>
      </w:r>
      <w:r>
        <w:rPr>
          <w:rFonts w:hint="eastAsia"/>
        </w:rPr>
        <w:t>年《就业关系法》的规约。</w:t>
      </w:r>
    </w:p>
    <w:p w:rsidR="00000000" w:rsidRDefault="00000000">
      <w:pPr>
        <w:spacing w:after="320"/>
      </w:pPr>
      <w:r>
        <w:rPr>
          <w:rFonts w:hint="eastAsia"/>
        </w:rPr>
        <w:tab/>
      </w:r>
      <w:r>
        <w:t>175.</w:t>
      </w:r>
      <w:r>
        <w:rPr>
          <w:rFonts w:hint="eastAsia"/>
        </w:rPr>
        <w:t xml:space="preserve">  </w:t>
      </w:r>
      <w:r>
        <w:rPr>
          <w:rFonts w:hint="eastAsia"/>
        </w:rPr>
        <w:t>还如新西兰就劳工组织</w:t>
      </w:r>
      <w:r>
        <w:rPr>
          <w:rFonts w:hint="eastAsia"/>
        </w:rPr>
        <w:t>1948</w:t>
      </w:r>
      <w:r>
        <w:rPr>
          <w:rFonts w:hint="eastAsia"/>
        </w:rPr>
        <w:t>年《结社自由和保护组织权</w:t>
      </w:r>
      <w:r>
        <w:rPr>
          <w:rFonts w:hint="eastAsia"/>
        </w:rPr>
        <w:t>(</w:t>
      </w:r>
      <w:r>
        <w:rPr>
          <w:rFonts w:hint="eastAsia"/>
        </w:rPr>
        <w:t>第</w:t>
      </w:r>
      <w:r>
        <w:rPr>
          <w:rFonts w:hint="eastAsia"/>
        </w:rPr>
        <w:t>87</w:t>
      </w:r>
      <w:r>
        <w:rPr>
          <w:rFonts w:hint="eastAsia"/>
        </w:rPr>
        <w:t>号</w:t>
      </w:r>
      <w:r>
        <w:rPr>
          <w:rFonts w:hint="eastAsia"/>
        </w:rPr>
        <w:t>)</w:t>
      </w:r>
      <w:r>
        <w:rPr>
          <w:rFonts w:hint="eastAsia"/>
        </w:rPr>
        <w:t>公约》提交的</w:t>
      </w:r>
      <w:r>
        <w:rPr>
          <w:rFonts w:hint="eastAsia"/>
        </w:rPr>
        <w:t>1993</w:t>
      </w:r>
      <w:r>
        <w:rPr>
          <w:rFonts w:hint="eastAsia"/>
        </w:rPr>
        <w:t>年</w:t>
      </w:r>
      <w:r>
        <w:rPr>
          <w:rFonts w:hint="eastAsia"/>
        </w:rPr>
        <w:t>1</w:t>
      </w:r>
      <w:r>
        <w:rPr>
          <w:rFonts w:hint="eastAsia"/>
        </w:rPr>
        <w:t>月</w:t>
      </w:r>
      <w:r>
        <w:rPr>
          <w:rFonts w:hint="eastAsia"/>
        </w:rPr>
        <w:t>1</w:t>
      </w:r>
      <w:r>
        <w:rPr>
          <w:rFonts w:hint="eastAsia"/>
        </w:rPr>
        <w:t>日至</w:t>
      </w:r>
      <w:r>
        <w:rPr>
          <w:rFonts w:hint="eastAsia"/>
        </w:rPr>
        <w:t>1998</w:t>
      </w:r>
      <w:r>
        <w:rPr>
          <w:rFonts w:hint="eastAsia"/>
        </w:rPr>
        <w:t>年</w:t>
      </w:r>
      <w:r>
        <w:rPr>
          <w:rFonts w:hint="eastAsia"/>
        </w:rPr>
        <w:t>4</w:t>
      </w:r>
      <w:r>
        <w:rPr>
          <w:rFonts w:hint="eastAsia"/>
        </w:rPr>
        <w:t>月</w:t>
      </w:r>
      <w:r>
        <w:rPr>
          <w:rFonts w:hint="eastAsia"/>
        </w:rPr>
        <w:t>1</w:t>
      </w:r>
      <w:r>
        <w:rPr>
          <w:rFonts w:hint="eastAsia"/>
        </w:rPr>
        <w:t>日期间情况报告</w:t>
      </w:r>
      <w:r>
        <w:t>(</w:t>
      </w:r>
      <w:r>
        <w:rPr>
          <w:rFonts w:hint="eastAsia"/>
        </w:rPr>
        <w:t>第</w:t>
      </w:r>
      <w:r>
        <w:rPr>
          <w:rFonts w:hint="eastAsia"/>
        </w:rPr>
        <w:t>16</w:t>
      </w:r>
      <w:r>
        <w:rPr>
          <w:rFonts w:hint="eastAsia"/>
        </w:rPr>
        <w:t>段</w:t>
      </w:r>
      <w:r>
        <w:t>)</w:t>
      </w:r>
      <w:r>
        <w:rPr>
          <w:rFonts w:hint="eastAsia"/>
        </w:rPr>
        <w:t>所述，警察只受</w:t>
      </w:r>
      <w:r>
        <w:rPr>
          <w:rFonts w:hint="eastAsia"/>
        </w:rPr>
        <w:t>1991</w:t>
      </w:r>
      <w:r>
        <w:rPr>
          <w:rFonts w:hint="eastAsia"/>
        </w:rPr>
        <w:t>年《就业合同法》部分条款的规约，</w:t>
      </w:r>
      <w:r>
        <w:rPr>
          <w:rStyle w:val="EndnoteReference"/>
        </w:rPr>
        <w:endnoteReference w:id="28"/>
      </w:r>
      <w:r>
        <w:rPr>
          <w:rFonts w:hint="eastAsia"/>
        </w:rPr>
        <w:t xml:space="preserve"> </w:t>
      </w:r>
      <w:r>
        <w:rPr>
          <w:rFonts w:hint="eastAsia"/>
        </w:rPr>
        <w:t>其中某些另行设定的规定条款适用于根据</w:t>
      </w:r>
      <w:r>
        <w:t>19</w:t>
      </w:r>
      <w:r>
        <w:rPr>
          <w:rFonts w:hint="eastAsia"/>
        </w:rPr>
        <w:t>58</w:t>
      </w:r>
      <w:r>
        <w:rPr>
          <w:rFonts w:hint="eastAsia"/>
        </w:rPr>
        <w:t>年《警察法》宣誓就职的警官。警察服役组织</w:t>
      </w:r>
      <w:r>
        <w:t>(</w:t>
      </w:r>
      <w:r>
        <w:rPr>
          <w:rFonts w:hint="eastAsia"/>
        </w:rPr>
        <w:t>《警察协会和警察管理员公会》</w:t>
      </w:r>
      <w:r>
        <w:rPr>
          <w:rFonts w:hint="eastAsia"/>
        </w:rPr>
        <w:t>)</w:t>
      </w:r>
      <w:r>
        <w:rPr>
          <w:rFonts w:hint="eastAsia"/>
        </w:rPr>
        <w:t>作为警察的代表组织被赋予集体谈判权。高级警官可按个人就业合同雇用。对于那些可作为权利进行的谈判，设有某些限制规定，而警察无权罢工，但根据上述法律，有权得到“最后的拟议提案”。依照《就业合同法》的规约程度，对警察适用《就业关系法》。</w:t>
      </w:r>
    </w:p>
    <w:p w:rsidR="00000000" w:rsidRDefault="00000000">
      <w:pPr>
        <w:pStyle w:val="Heading3"/>
      </w:pPr>
      <w:r>
        <w:rPr>
          <w:u w:val="none"/>
        </w:rPr>
        <w:t>H.</w:t>
      </w:r>
      <w:r>
        <w:rPr>
          <w:rFonts w:hint="eastAsia"/>
          <w:u w:val="none"/>
        </w:rPr>
        <w:t xml:space="preserve">  </w:t>
      </w:r>
      <w:r>
        <w:rPr>
          <w:rFonts w:hint="eastAsia"/>
        </w:rPr>
        <w:t>关于新西兰批准另两项与第</w:t>
      </w:r>
      <w:r>
        <w:rPr>
          <w:rFonts w:hint="eastAsia"/>
        </w:rPr>
        <w:t>8</w:t>
      </w:r>
      <w:r>
        <w:rPr>
          <w:rFonts w:hint="eastAsia"/>
        </w:rPr>
        <w:t>条有关的劳工组织</w:t>
      </w:r>
      <w:r>
        <w:br/>
      </w:r>
      <w:r>
        <w:rPr>
          <w:rFonts w:hint="eastAsia"/>
        </w:rPr>
        <w:t>公约以及对该条的保留问题</w:t>
      </w:r>
    </w:p>
    <w:p w:rsidR="00000000" w:rsidRDefault="00000000">
      <w:r>
        <w:rPr>
          <w:rFonts w:hint="eastAsia"/>
        </w:rPr>
        <w:tab/>
      </w:r>
      <w:r>
        <w:t>176.</w:t>
      </w:r>
      <w:r>
        <w:rPr>
          <w:rFonts w:hint="eastAsia"/>
        </w:rPr>
        <w:t xml:space="preserve">  </w:t>
      </w:r>
      <w:r>
        <w:rPr>
          <w:rFonts w:hint="eastAsia"/>
        </w:rPr>
        <w:t>在对新西兰初始报告提出的结论性意见第</w:t>
      </w:r>
      <w:r>
        <w:rPr>
          <w:rFonts w:hint="eastAsia"/>
        </w:rPr>
        <w:t>20</w:t>
      </w:r>
      <w:r>
        <w:rPr>
          <w:rFonts w:hint="eastAsia"/>
        </w:rPr>
        <w:t>和</w:t>
      </w:r>
      <w:r>
        <w:rPr>
          <w:rFonts w:hint="eastAsia"/>
        </w:rPr>
        <w:t>22</w:t>
      </w:r>
      <w:r>
        <w:rPr>
          <w:rFonts w:hint="eastAsia"/>
        </w:rPr>
        <w:t>段中，委员会表示，希望新西兰正考虑可否批准劳工组织</w:t>
      </w:r>
      <w:r>
        <w:rPr>
          <w:rFonts w:hint="eastAsia"/>
        </w:rPr>
        <w:t>1948</w:t>
      </w:r>
      <w:r>
        <w:rPr>
          <w:rFonts w:hint="eastAsia"/>
        </w:rPr>
        <w:t>年《结社自由和保护组织权</w:t>
      </w:r>
      <w:r>
        <w:rPr>
          <w:rFonts w:hint="eastAsia"/>
        </w:rPr>
        <w:t>(</w:t>
      </w:r>
      <w:r>
        <w:rPr>
          <w:rFonts w:hint="eastAsia"/>
        </w:rPr>
        <w:t>第</w:t>
      </w:r>
      <w:r>
        <w:rPr>
          <w:rFonts w:hint="eastAsia"/>
        </w:rPr>
        <w:t>87</w:t>
      </w:r>
      <w:r>
        <w:rPr>
          <w:rFonts w:hint="eastAsia"/>
        </w:rPr>
        <w:t>号</w:t>
      </w:r>
      <w:r>
        <w:rPr>
          <w:rFonts w:hint="eastAsia"/>
        </w:rPr>
        <w:t>)</w:t>
      </w:r>
      <w:r>
        <w:rPr>
          <w:rFonts w:hint="eastAsia"/>
        </w:rPr>
        <w:t>公约》和</w:t>
      </w:r>
      <w:r>
        <w:rPr>
          <w:rFonts w:hint="eastAsia"/>
        </w:rPr>
        <w:t>1949</w:t>
      </w:r>
      <w:r>
        <w:rPr>
          <w:rFonts w:hint="eastAsia"/>
        </w:rPr>
        <w:t>年《组织权利和集体谈判权利</w:t>
      </w:r>
      <w:r>
        <w:t>(</w:t>
      </w:r>
      <w:r>
        <w:rPr>
          <w:rFonts w:hint="eastAsia"/>
        </w:rPr>
        <w:t>第</w:t>
      </w:r>
      <w:r>
        <w:rPr>
          <w:rFonts w:hint="eastAsia"/>
        </w:rPr>
        <w:t>98</w:t>
      </w:r>
      <w:r>
        <w:rPr>
          <w:rFonts w:hint="eastAsia"/>
        </w:rPr>
        <w:t>号</w:t>
      </w:r>
      <w:r>
        <w:t>)</w:t>
      </w:r>
      <w:r>
        <w:rPr>
          <w:rFonts w:hint="eastAsia"/>
        </w:rPr>
        <w:t>公约》。委员会还希望新西兰对本公约的保留，其中包括对第</w:t>
      </w:r>
      <w:r>
        <w:rPr>
          <w:rFonts w:hint="eastAsia"/>
        </w:rPr>
        <w:t>8</w:t>
      </w:r>
      <w:r>
        <w:rPr>
          <w:rFonts w:hint="eastAsia"/>
        </w:rPr>
        <w:t>条的有关保留。针对上述意见，阐明的评论意见如下。</w:t>
      </w:r>
    </w:p>
    <w:p w:rsidR="00000000" w:rsidRDefault="00000000">
      <w:r>
        <w:rPr>
          <w:rFonts w:hint="eastAsia"/>
        </w:rPr>
        <w:tab/>
        <w:t>1</w:t>
      </w:r>
      <w:r>
        <w:t>77.</w:t>
      </w:r>
      <w:r>
        <w:rPr>
          <w:rFonts w:hint="eastAsia"/>
        </w:rPr>
        <w:t xml:space="preserve">  </w:t>
      </w:r>
      <w:r>
        <w:rPr>
          <w:rFonts w:hint="eastAsia"/>
        </w:rPr>
        <w:t>在报告所涉期间，新西兰政府奉行了一条定期审议劳工组织公约的政策。与此同时，政府适用于一切国际条约的长期性政策和做法是，只有在新西兰政府能够充分履行这些公约时，才会批准此类公约，并承担起由此规定的法律义务。</w:t>
      </w:r>
    </w:p>
    <w:p w:rsidR="00000000" w:rsidRDefault="00000000">
      <w:r>
        <w:rPr>
          <w:rFonts w:hint="eastAsia"/>
        </w:rPr>
        <w:tab/>
      </w:r>
      <w:r>
        <w:t>178.</w:t>
      </w:r>
      <w:r>
        <w:rPr>
          <w:rFonts w:hint="eastAsia"/>
        </w:rPr>
        <w:t xml:space="preserve">  </w:t>
      </w:r>
      <w:r>
        <w:rPr>
          <w:rFonts w:hint="eastAsia"/>
        </w:rPr>
        <w:t>委员会记得，</w:t>
      </w:r>
      <w:r>
        <w:rPr>
          <w:rFonts w:hint="eastAsia"/>
        </w:rPr>
        <w:t>1993</w:t>
      </w:r>
      <w:r>
        <w:rPr>
          <w:rFonts w:hint="eastAsia"/>
        </w:rPr>
        <w:t>年初，新西兰工会理事会</w:t>
      </w:r>
      <w:r>
        <w:t>(</w:t>
      </w:r>
      <w:r>
        <w:rPr>
          <w:rFonts w:hint="eastAsia"/>
        </w:rPr>
        <w:t>新工理会</w:t>
      </w:r>
      <w:r>
        <w:t>)</w:t>
      </w:r>
      <w:r>
        <w:rPr>
          <w:rFonts w:hint="eastAsia"/>
        </w:rPr>
        <w:t>向劳工组织的结社自由问题委员会提出了申诉，声称</w:t>
      </w:r>
      <w:r>
        <w:rPr>
          <w:rFonts w:hint="eastAsia"/>
        </w:rPr>
        <w:t>1991</w:t>
      </w:r>
      <w:r>
        <w:rPr>
          <w:rFonts w:hint="eastAsia"/>
        </w:rPr>
        <w:t>年《劳工合同法》有悖于第</w:t>
      </w:r>
      <w:r>
        <w:rPr>
          <w:rFonts w:hint="eastAsia"/>
        </w:rPr>
        <w:t>87</w:t>
      </w:r>
      <w:r>
        <w:rPr>
          <w:rFonts w:hint="eastAsia"/>
        </w:rPr>
        <w:t>和</w:t>
      </w:r>
      <w:r>
        <w:rPr>
          <w:rFonts w:hint="eastAsia"/>
        </w:rPr>
        <w:t>98</w:t>
      </w:r>
      <w:r>
        <w:rPr>
          <w:rFonts w:hint="eastAsia"/>
        </w:rPr>
        <w:t>号公约。为此，新西兰政府彻底详尽地审查了</w:t>
      </w:r>
      <w:r>
        <w:rPr>
          <w:rFonts w:hint="eastAsia"/>
        </w:rPr>
        <w:t>1991</w:t>
      </w:r>
      <w:r>
        <w:rPr>
          <w:rFonts w:hint="eastAsia"/>
        </w:rPr>
        <w:t>年《就业合同法》、其他就业立法、法庭裁决和关于集体谈判结果的现有资料。政府在答复劳工组织委员会时得出结论认为，《就业合同法》及有关的立法维护了结社自由和自由进行集体谈判的原则。</w:t>
      </w:r>
    </w:p>
    <w:p w:rsidR="00000000" w:rsidRDefault="00000000">
      <w:pPr>
        <w:rPr>
          <w:spacing w:val="8"/>
        </w:rPr>
      </w:pPr>
      <w:r>
        <w:rPr>
          <w:rFonts w:hint="eastAsia"/>
          <w:spacing w:val="8"/>
        </w:rPr>
        <w:tab/>
      </w:r>
      <w:r>
        <w:rPr>
          <w:spacing w:val="8"/>
        </w:rPr>
        <w:t>179.</w:t>
      </w:r>
      <w:r>
        <w:rPr>
          <w:rFonts w:hint="eastAsia"/>
          <w:spacing w:val="8"/>
        </w:rPr>
        <w:t xml:space="preserve">  </w:t>
      </w:r>
      <w:r>
        <w:rPr>
          <w:rFonts w:hint="eastAsia"/>
          <w:spacing w:val="8"/>
        </w:rPr>
        <w:t>在</w:t>
      </w:r>
      <w:r>
        <w:rPr>
          <w:spacing w:val="8"/>
        </w:rPr>
        <w:t>1994</w:t>
      </w:r>
      <w:r>
        <w:rPr>
          <w:spacing w:val="8"/>
        </w:rPr>
        <w:t>年</w:t>
      </w:r>
      <w:r>
        <w:rPr>
          <w:rFonts w:hint="eastAsia"/>
          <w:spacing w:val="8"/>
        </w:rPr>
        <w:t>9</w:t>
      </w:r>
      <w:r>
        <w:rPr>
          <w:spacing w:val="8"/>
        </w:rPr>
        <w:t>月派出一个直接接触</w:t>
      </w:r>
      <w:r>
        <w:rPr>
          <w:rFonts w:hint="eastAsia"/>
          <w:spacing w:val="8"/>
        </w:rPr>
        <w:t>调查团</w:t>
      </w:r>
      <w:r>
        <w:rPr>
          <w:spacing w:val="8"/>
        </w:rPr>
        <w:t>进行走访之后，劳工组织委员会于</w:t>
      </w:r>
      <w:r>
        <w:rPr>
          <w:spacing w:val="8"/>
        </w:rPr>
        <w:t>1994</w:t>
      </w:r>
      <w:r>
        <w:rPr>
          <w:spacing w:val="8"/>
        </w:rPr>
        <w:t>年</w:t>
      </w:r>
      <w:r>
        <w:rPr>
          <w:spacing w:val="8"/>
        </w:rPr>
        <w:t>11</w:t>
      </w:r>
      <w:r>
        <w:rPr>
          <w:spacing w:val="8"/>
        </w:rPr>
        <w:t>月就上述申诉发表了最后报告。劳工组织委员会的结论</w:t>
      </w:r>
      <w:r>
        <w:rPr>
          <w:rFonts w:hint="eastAsia"/>
          <w:spacing w:val="8"/>
        </w:rPr>
        <w:t>实际</w:t>
      </w:r>
      <w:r>
        <w:rPr>
          <w:spacing w:val="8"/>
        </w:rPr>
        <w:t>认为，工人及</w:t>
      </w:r>
      <w:r>
        <w:rPr>
          <w:rFonts w:hint="eastAsia"/>
          <w:spacing w:val="8"/>
        </w:rPr>
        <w:t>其组织应当能够就与多方雇主签订的集体就业合同采取行业行动，而</w:t>
      </w:r>
      <w:r>
        <w:rPr>
          <w:rFonts w:hint="eastAsia"/>
          <w:spacing w:val="8"/>
        </w:rPr>
        <w:t>1991</w:t>
      </w:r>
      <w:r>
        <w:rPr>
          <w:rFonts w:hint="eastAsia"/>
          <w:spacing w:val="8"/>
        </w:rPr>
        <w:t>年法律第</w:t>
      </w:r>
      <w:r>
        <w:rPr>
          <w:rFonts w:hint="eastAsia"/>
          <w:spacing w:val="8"/>
        </w:rPr>
        <w:t>63</w:t>
      </w:r>
      <w:r>
        <w:rPr>
          <w:spacing w:val="8"/>
        </w:rPr>
        <w:t>(e)</w:t>
      </w:r>
      <w:r>
        <w:rPr>
          <w:rFonts w:hint="eastAsia"/>
          <w:spacing w:val="8"/>
        </w:rPr>
        <w:t>节则明确规定，这种行业行动是非法的；</w:t>
      </w:r>
      <w:r>
        <w:rPr>
          <w:rStyle w:val="EndnoteReference"/>
          <w:spacing w:val="8"/>
        </w:rPr>
        <w:endnoteReference w:id="29"/>
      </w:r>
      <w:r>
        <w:rPr>
          <w:rFonts w:hint="eastAsia"/>
          <w:spacing w:val="8"/>
        </w:rPr>
        <w:t xml:space="preserve"> </w:t>
      </w:r>
      <w:r>
        <w:rPr>
          <w:rFonts w:hint="eastAsia"/>
          <w:spacing w:val="8"/>
        </w:rPr>
        <w:t>并就此项法律可能不符合委员会所述集体谈判权的原则，表示了关注。委员会尤其要求向它不断通报有关的案例法。有关此项申诉的来文以及委员会的调查结果，均附于补充材料之内。</w:t>
      </w:r>
    </w:p>
    <w:p w:rsidR="00000000" w:rsidRDefault="00000000">
      <w:pPr>
        <w:rPr>
          <w:rFonts w:hint="eastAsia"/>
        </w:rPr>
      </w:pPr>
      <w:r>
        <w:rPr>
          <w:rFonts w:hint="eastAsia"/>
        </w:rPr>
        <w:tab/>
      </w:r>
      <w:r>
        <w:t>180.</w:t>
      </w:r>
      <w:r>
        <w:rPr>
          <w:rFonts w:hint="eastAsia"/>
        </w:rPr>
        <w:t xml:space="preserve">  </w:t>
      </w:r>
      <w:r>
        <w:rPr>
          <w:rFonts w:hint="eastAsia"/>
        </w:rPr>
        <w:t>综上所述，在报告所涉期间，仍存在着新西兰能否批准劳工组织第</w:t>
      </w:r>
      <w:r>
        <w:rPr>
          <w:rFonts w:hint="eastAsia"/>
        </w:rPr>
        <w:t>87</w:t>
      </w:r>
      <w:r>
        <w:rPr>
          <w:rFonts w:hint="eastAsia"/>
        </w:rPr>
        <w:t>和</w:t>
      </w:r>
      <w:r>
        <w:rPr>
          <w:rFonts w:hint="eastAsia"/>
        </w:rPr>
        <w:t>98</w:t>
      </w:r>
      <w:r>
        <w:rPr>
          <w:rFonts w:hint="eastAsia"/>
        </w:rPr>
        <w:t>号公约的某些问题。禁止针对多雇主采取罢工行动，仍有碍于批准公约。报告所涉期间，有关集体谈判程序和自由结社问题的司法案例仍在《就业合同法》下持续地演进。新西兰上诉法院和就业事务法院公布的一系列裁决，确定对授权代表基本原则的承认，即意味着，雇主必须与代表，而不是与雇员进行谈判。一系列重大的案例审议了区别两种交流的界限：相当于同雇员展开谈判的交流，与允许作为实际上，或并不属谈判劝说手法的交流</w:t>
      </w:r>
      <w:r>
        <w:t>(</w:t>
      </w:r>
      <w:r>
        <w:softHyphen/>
      </w:r>
      <w:r>
        <w:rPr>
          <w:rFonts w:hint="eastAsia"/>
          <w:u w:val="single"/>
        </w:rPr>
        <w:t>资本</w:t>
      </w:r>
      <w:r>
        <w:rPr>
          <w:u w:val="single"/>
        </w:rPr>
        <w:softHyphen/>
      </w:r>
      <w:r>
        <w:rPr>
          <w:rFonts w:hint="eastAsia"/>
          <w:u w:val="single"/>
        </w:rPr>
        <w:t>海岸保健有限公司诉新西兰药物实验室工会有限公司</w:t>
      </w:r>
      <w:r>
        <w:rPr>
          <w:rFonts w:hint="eastAsia"/>
        </w:rPr>
        <w:t>([</w:t>
      </w:r>
      <w:r>
        <w:t>1996</w:t>
      </w:r>
      <w:r>
        <w:rPr>
          <w:rFonts w:hint="eastAsia"/>
        </w:rPr>
        <w:t xml:space="preserve">]1 </w:t>
      </w:r>
      <w:r>
        <w:t>NZLR</w:t>
      </w:r>
      <w:r>
        <w:rPr>
          <w:rFonts w:hint="eastAsia"/>
        </w:rPr>
        <w:t xml:space="preserve"> 7</w:t>
      </w:r>
      <w:r>
        <w:t xml:space="preserve"> (CA))</w:t>
      </w:r>
      <w:r>
        <w:rPr>
          <w:rFonts w:hint="eastAsia"/>
        </w:rPr>
        <w:t>和</w:t>
      </w:r>
      <w:r>
        <w:rPr>
          <w:rFonts w:hint="eastAsia"/>
          <w:u w:val="single"/>
        </w:rPr>
        <w:t>新西兰防火救护委员会诉</w:t>
      </w:r>
      <w:r>
        <w:rPr>
          <w:u w:val="single"/>
        </w:rPr>
        <w:t>Ivamy</w:t>
      </w:r>
      <w:r>
        <w:t>(</w:t>
      </w:r>
      <w:r>
        <w:rPr>
          <w:rFonts w:hint="eastAsia"/>
        </w:rPr>
        <w:t>[1996]</w:t>
      </w:r>
      <w:r>
        <w:t>1 ERNZ</w:t>
      </w:r>
      <w:r>
        <w:rPr>
          <w:rFonts w:hint="eastAsia"/>
        </w:rPr>
        <w:t xml:space="preserve">　</w:t>
      </w:r>
      <w:r>
        <w:t>85(CA))</w:t>
      </w:r>
      <w:r>
        <w:rPr>
          <w:rFonts w:hint="eastAsia"/>
        </w:rPr>
        <w:t>。</w:t>
      </w:r>
      <w:r>
        <w:rPr>
          <w:rStyle w:val="EndnoteReference"/>
        </w:rPr>
        <w:endnoteReference w:id="30"/>
      </w:r>
    </w:p>
    <w:p w:rsidR="00000000" w:rsidRDefault="00000000">
      <w:r>
        <w:rPr>
          <w:rFonts w:hint="eastAsia"/>
        </w:rPr>
        <w:tab/>
      </w:r>
      <w:r>
        <w:t>181.</w:t>
      </w:r>
      <w:r>
        <w:rPr>
          <w:rFonts w:hint="eastAsia"/>
        </w:rPr>
        <w:t xml:space="preserve">  </w:t>
      </w:r>
      <w:r>
        <w:t>正如根据本条款</w:t>
      </w:r>
      <w:r>
        <w:rPr>
          <w:rFonts w:hint="eastAsia"/>
        </w:rPr>
        <w:t>已</w:t>
      </w:r>
      <w:r>
        <w:t>阐明的，</w:t>
      </w:r>
      <w:r>
        <w:t>1991</w:t>
      </w:r>
      <w:r>
        <w:t>年《就业合同法》规定了结社自由</w:t>
      </w:r>
      <w:r>
        <w:rPr>
          <w:rFonts w:hint="eastAsia"/>
        </w:rPr>
        <w:t>和</w:t>
      </w:r>
      <w:r>
        <w:t>集体谈判权，</w:t>
      </w:r>
      <w:r>
        <w:rPr>
          <w:rFonts w:hint="eastAsia"/>
        </w:rPr>
        <w:t>包括</w:t>
      </w:r>
      <w:r>
        <w:t>雇员和雇主</w:t>
      </w:r>
      <w:r>
        <w:rPr>
          <w:rFonts w:hint="eastAsia"/>
        </w:rPr>
        <w:t>推选其代表的自由。在这种自由谈判的情况下，当事各方偶尔也会就他们希望进行个别谈判还是集体谈判产生分歧。然而，法律规定，不予干涉，保护自由谈判权。</w:t>
      </w:r>
    </w:p>
    <w:p w:rsidR="00000000" w:rsidRDefault="00000000">
      <w:r>
        <w:rPr>
          <w:rFonts w:hint="eastAsia"/>
        </w:rPr>
        <w:tab/>
      </w:r>
      <w:r>
        <w:t>182.</w:t>
      </w:r>
      <w:r>
        <w:rPr>
          <w:rFonts w:hint="eastAsia"/>
        </w:rPr>
        <w:t xml:space="preserve">  </w:t>
      </w:r>
      <w:r>
        <w:t>如上所述，</w:t>
      </w:r>
      <w:r>
        <w:rPr>
          <w:rFonts w:hint="eastAsia"/>
        </w:rPr>
        <w:t>对于就某一雇用合同应否包含一个以上雇主的问题诉诸罢工权，是否该实行限制，仍是一个问题。</w:t>
      </w:r>
      <w:r>
        <w:t>有关条款的规定旨在保护雇主以及雇员自由选择</w:t>
      </w:r>
      <w:r>
        <w:rPr>
          <w:rFonts w:hint="eastAsia"/>
        </w:rPr>
        <w:t>雇用合同范围的权利。政府关注的是，雇主个人无法控制的后果，对行业行动社团造成的影响。因此，条款规定力求平衡，雇员的罢工权利，与雇主不受罢工行动的威胁和经济损失的权利，因为雇主无法控制其他雇主的行动，而且也不必与那些同其经营安排不相容的其他雇主捆绑在一起。倘若是一项经商定的多雇主集体雇用合同结构，雇员们可就此合同的内容举行罢工。鉴于在上述这些方面令人存疑，在报告所涉期间，当时的政府未提议批准上述两项公约。</w:t>
      </w:r>
    </w:p>
    <w:p w:rsidR="00000000" w:rsidRDefault="00000000">
      <w:pPr>
        <w:rPr>
          <w:rFonts w:hint="eastAsia"/>
        </w:rPr>
      </w:pPr>
      <w:r>
        <w:rPr>
          <w:rFonts w:hint="eastAsia"/>
        </w:rPr>
        <w:tab/>
      </w:r>
      <w:r>
        <w:t>183.</w:t>
      </w:r>
      <w:r>
        <w:rPr>
          <w:rFonts w:hint="eastAsia"/>
        </w:rPr>
        <w:t xml:space="preserve">  </w:t>
      </w:r>
      <w:r>
        <w:rPr>
          <w:rFonts w:hint="eastAsia"/>
        </w:rPr>
        <w:t>上述同类问题影响了政府的立场，形成了新西兰对第</w:t>
      </w:r>
      <w:r>
        <w:rPr>
          <w:rFonts w:hint="eastAsia"/>
        </w:rPr>
        <w:t>8</w:t>
      </w:r>
      <w:r>
        <w:rPr>
          <w:rFonts w:hint="eastAsia"/>
        </w:rPr>
        <w:t>条的保留。保留阐明：</w:t>
      </w:r>
    </w:p>
    <w:p w:rsidR="00000000" w:rsidRDefault="00000000">
      <w:pPr>
        <w:ind w:left="1040"/>
      </w:pPr>
      <w:r>
        <w:rPr>
          <w:rFonts w:hint="eastAsia"/>
        </w:rPr>
        <w:tab/>
      </w:r>
      <w:r>
        <w:rPr>
          <w:rFonts w:hint="eastAsia"/>
        </w:rPr>
        <w:t>“新西兰政府保留权利，在为确保切实的工会代表制，并鼓励有条不紊的行业关系而颁布的一些可能与第</w:t>
      </w:r>
      <w:r>
        <w:rPr>
          <w:rFonts w:hint="eastAsia"/>
        </w:rPr>
        <w:t>8</w:t>
      </w:r>
      <w:r>
        <w:rPr>
          <w:rFonts w:hint="eastAsia"/>
        </w:rPr>
        <w:t>条并不完全相符的现行立法措施范围内，不适用该条款。”</w:t>
      </w:r>
    </w:p>
    <w:p w:rsidR="00000000" w:rsidRDefault="00000000">
      <w:r>
        <w:rPr>
          <w:rFonts w:hint="eastAsia"/>
        </w:rPr>
        <w:t>根据</w:t>
      </w:r>
      <w:r>
        <w:rPr>
          <w:rFonts w:hint="eastAsia"/>
        </w:rPr>
        <w:t>1991</w:t>
      </w:r>
      <w:r>
        <w:rPr>
          <w:rFonts w:hint="eastAsia"/>
        </w:rPr>
        <w:t>年《就业合同法》，原先工会登记的限制性措施和专门规约某些工人的条款，已被上述第</w:t>
      </w:r>
      <w:r>
        <w:rPr>
          <w:rFonts w:hint="eastAsia"/>
        </w:rPr>
        <w:t>161</w:t>
      </w:r>
      <w:r>
        <w:rPr>
          <w:rFonts w:hint="eastAsia"/>
        </w:rPr>
        <w:t>段及其后所述的结社自由条款取而代之。正如以上</w:t>
      </w:r>
      <w:r>
        <w:rPr>
          <w:rFonts w:hint="eastAsia"/>
        </w:rPr>
        <w:t>171</w:t>
      </w:r>
      <w:r>
        <w:rPr>
          <w:rFonts w:hint="eastAsia"/>
        </w:rPr>
        <w:t>段以及其后所述，该法还规定了罢工权。然而，对这项权利适用的限制，包括禁止支持针对多雇主合同的罢工，均旨在鼓励有序的行业行动。因此，在报告所涉期间，政府未提议撤消这项保留。《就业关系法》的目的是促进新西兰</w:t>
      </w:r>
      <w:r>
        <w:softHyphen/>
      </w:r>
      <w:r>
        <w:rPr>
          <w:rFonts w:hint="eastAsia"/>
        </w:rPr>
        <w:t>遵从劳工组织第</w:t>
      </w:r>
      <w:r>
        <w:rPr>
          <w:rFonts w:hint="eastAsia"/>
        </w:rPr>
        <w:t>87</w:t>
      </w:r>
      <w:r>
        <w:rPr>
          <w:rFonts w:hint="eastAsia"/>
        </w:rPr>
        <w:t>号和</w:t>
      </w:r>
      <w:r>
        <w:rPr>
          <w:rFonts w:hint="eastAsia"/>
        </w:rPr>
        <w:t>98</w:t>
      </w:r>
      <w:r>
        <w:rPr>
          <w:rFonts w:hint="eastAsia"/>
        </w:rPr>
        <w:t>号公约的原则。根据《就业关系法》，按照各方协议，罢工是合法的。《就业关系法》提倡集体谈判、工会组织的登记和在就业环境所有各方面的诚意行为。</w:t>
      </w:r>
    </w:p>
    <w:p w:rsidR="00000000" w:rsidRDefault="00000000">
      <w:r>
        <w:rPr>
          <w:rFonts w:hint="eastAsia"/>
        </w:rPr>
        <w:tab/>
      </w:r>
      <w:r>
        <w:t>184.</w:t>
      </w:r>
      <w:r>
        <w:rPr>
          <w:rFonts w:hint="eastAsia"/>
        </w:rPr>
        <w:t xml:space="preserve">  </w:t>
      </w:r>
      <w:r>
        <w:rPr>
          <w:rFonts w:hint="eastAsia"/>
        </w:rPr>
        <w:t>委员会在其结论性意见中还建议政府考虑，认真审查</w:t>
      </w:r>
      <w:r>
        <w:rPr>
          <w:rFonts w:hint="eastAsia"/>
        </w:rPr>
        <w:t>1991</w:t>
      </w:r>
      <w:r>
        <w:rPr>
          <w:rFonts w:hint="eastAsia"/>
        </w:rPr>
        <w:t>年《就业合同法》及有关立法对《公约》第</w:t>
      </w:r>
      <w:r>
        <w:rPr>
          <w:rFonts w:hint="eastAsia"/>
        </w:rPr>
        <w:t>6</w:t>
      </w:r>
      <w:r>
        <w:rPr>
          <w:rFonts w:hint="eastAsia"/>
        </w:rPr>
        <w:t>、</w:t>
      </w:r>
      <w:r>
        <w:rPr>
          <w:rFonts w:hint="eastAsia"/>
        </w:rPr>
        <w:t>7</w:t>
      </w:r>
      <w:r>
        <w:rPr>
          <w:rFonts w:hint="eastAsia"/>
        </w:rPr>
        <w:t>和</w:t>
      </w:r>
      <w:r>
        <w:rPr>
          <w:rFonts w:hint="eastAsia"/>
        </w:rPr>
        <w:t>8</w:t>
      </w:r>
      <w:r>
        <w:rPr>
          <w:rFonts w:hint="eastAsia"/>
        </w:rPr>
        <w:t>条所列规定的影响，并消除审查中辨明的任何冲突性规定</w:t>
      </w:r>
      <w:r>
        <w:t>(</w:t>
      </w:r>
      <w:r>
        <w:rPr>
          <w:rFonts w:hint="eastAsia"/>
        </w:rPr>
        <w:t>第</w:t>
      </w:r>
      <w:r>
        <w:rPr>
          <w:rFonts w:hint="eastAsia"/>
        </w:rPr>
        <w:t>19</w:t>
      </w:r>
      <w:r>
        <w:rPr>
          <w:rFonts w:hint="eastAsia"/>
        </w:rPr>
        <w:t>条</w:t>
      </w:r>
      <w:r>
        <w:rPr>
          <w:rFonts w:hint="eastAsia"/>
        </w:rPr>
        <w:t>)</w:t>
      </w:r>
      <w:r>
        <w:rPr>
          <w:rFonts w:hint="eastAsia"/>
        </w:rPr>
        <w:t>。在就上述建议作出答复时，新西兰政府向委员会保证，将继续通过一系列广泛的措施，监测法律及有关立法的实效。普查和统计数据，包括有关增长趋势的信息，与案例法和就业合同的发展事态一样，都可作为原始资料来源。本报告已做了相当的阐述。政府在监测和评估</w:t>
      </w:r>
      <w:r>
        <w:rPr>
          <w:rFonts w:hint="eastAsia"/>
        </w:rPr>
        <w:t>2000</w:t>
      </w:r>
      <w:r>
        <w:rPr>
          <w:rFonts w:hint="eastAsia"/>
        </w:rPr>
        <w:t>年《就业关系法》期间，将继续致力于评估就业立法的影响，而且目前正在拟定详细的监测和评估战略。</w:t>
      </w:r>
    </w:p>
    <w:p w:rsidR="00000000" w:rsidRDefault="00000000">
      <w:pPr>
        <w:pStyle w:val="Heading2"/>
        <w:spacing w:before="300" w:after="240"/>
      </w:pPr>
      <w:r>
        <w:rPr>
          <w:rFonts w:hint="eastAsia"/>
        </w:rPr>
        <w:t>第</w:t>
      </w:r>
      <w:r>
        <w:rPr>
          <w:rFonts w:hint="eastAsia"/>
        </w:rPr>
        <w:t>9</w:t>
      </w:r>
      <w:r>
        <w:rPr>
          <w:rFonts w:hint="eastAsia"/>
        </w:rPr>
        <w:t>条</w:t>
      </w:r>
      <w:r>
        <w:rPr>
          <w:rFonts w:hint="eastAsia"/>
        </w:rPr>
        <w:t xml:space="preserve"> </w:t>
      </w:r>
      <w:r>
        <w:rPr>
          <w:rFonts w:hint="eastAsia"/>
        </w:rPr>
        <w:t>－</w:t>
      </w:r>
      <w:r>
        <w:rPr>
          <w:rFonts w:hint="eastAsia"/>
        </w:rPr>
        <w:t xml:space="preserve"> </w:t>
      </w:r>
      <w:r>
        <w:rPr>
          <w:rFonts w:hint="eastAsia"/>
        </w:rPr>
        <w:t>社会保障权</w:t>
      </w:r>
    </w:p>
    <w:p w:rsidR="00000000" w:rsidRDefault="00000000">
      <w:pPr>
        <w:pStyle w:val="Heading3"/>
      </w:pPr>
      <w:r>
        <w:rPr>
          <w:u w:val="none"/>
        </w:rPr>
        <w:t>A.</w:t>
      </w:r>
      <w:r>
        <w:rPr>
          <w:rFonts w:hint="eastAsia"/>
          <w:u w:val="none"/>
        </w:rPr>
        <w:t xml:space="preserve">  </w:t>
      </w:r>
      <w:r>
        <w:rPr>
          <w:rFonts w:hint="eastAsia"/>
        </w:rPr>
        <w:t>概述主要发展情况</w:t>
      </w:r>
    </w:p>
    <w:p w:rsidR="00000000" w:rsidRDefault="00000000">
      <w:pPr>
        <w:rPr>
          <w:rFonts w:hint="eastAsia"/>
        </w:rPr>
      </w:pPr>
      <w:r>
        <w:rPr>
          <w:rFonts w:hint="eastAsia"/>
        </w:rPr>
        <w:tab/>
      </w:r>
      <w:r>
        <w:t>185.</w:t>
      </w:r>
      <w:r>
        <w:rPr>
          <w:rFonts w:hint="eastAsia"/>
        </w:rPr>
        <w:t xml:space="preserve">  </w:t>
      </w:r>
      <w:r>
        <w:rPr>
          <w:rFonts w:hint="eastAsia"/>
        </w:rPr>
        <w:t>报告的本章节集中阐述了如下主要发展情况：</w:t>
      </w:r>
    </w:p>
    <w:p w:rsidR="00000000" w:rsidRDefault="00000000">
      <w:pPr>
        <w:pStyle w:val="a0"/>
        <w:spacing w:after="320"/>
        <w:ind w:left="1550"/>
        <w:rPr>
          <w:spacing w:val="2"/>
        </w:rPr>
      </w:pPr>
      <w:r>
        <w:rPr>
          <w:rFonts w:hint="eastAsia"/>
          <w:spacing w:val="2"/>
        </w:rPr>
        <w:t>改革社会福利体制，以便目标更明确地集中援助弱势群体，并抑制开支。</w:t>
      </w:r>
    </w:p>
    <w:p w:rsidR="00000000" w:rsidRDefault="00000000">
      <w:pPr>
        <w:pStyle w:val="Heading3"/>
      </w:pPr>
      <w:r>
        <w:rPr>
          <w:u w:val="none"/>
        </w:rPr>
        <w:t>B</w:t>
      </w:r>
      <w:r>
        <w:rPr>
          <w:rFonts w:hint="eastAsia"/>
          <w:u w:val="none"/>
        </w:rPr>
        <w:t xml:space="preserve">.  </w:t>
      </w:r>
      <w:r>
        <w:rPr>
          <w:rFonts w:hint="eastAsia"/>
        </w:rPr>
        <w:t>概</w:t>
      </w:r>
      <w:r>
        <w:rPr>
          <w:rFonts w:hint="eastAsia"/>
        </w:rPr>
        <w:t xml:space="preserve">  </w:t>
      </w:r>
      <w:r>
        <w:rPr>
          <w:rFonts w:hint="eastAsia"/>
        </w:rPr>
        <w:t>况</w:t>
      </w:r>
    </w:p>
    <w:p w:rsidR="00000000" w:rsidRDefault="00000000">
      <w:pPr>
        <w:rPr>
          <w:rFonts w:hint="eastAsia"/>
        </w:rPr>
      </w:pPr>
      <w:r>
        <w:rPr>
          <w:rFonts w:hint="eastAsia"/>
        </w:rPr>
        <w:tab/>
      </w:r>
      <w:r>
        <w:t>186.</w:t>
      </w:r>
      <w:r>
        <w:rPr>
          <w:rFonts w:hint="eastAsia"/>
        </w:rPr>
        <w:t xml:space="preserve">  </w:t>
      </w:r>
      <w:r>
        <w:rPr>
          <w:rFonts w:hint="eastAsia"/>
        </w:rPr>
        <w:t>在整个报告所涉期间，新西兰始终致力于为全体人民提供全面的社会保障。然而，出于新西兰初始报告导言较充分阐明的经济原因，已出现了必需系统地考虑，合理化、抑制消费、为低收入者家庭提供目标更明确的援助，并更积极地重点致力于处置失业问题等一些重大发展趋势。采取这项方针是基于如下三个主要问题：社会保障开支的增长、在福利制度内部及其之间日趋明显地恶化的相互憎恶情绪，以及福利问题和劳工队伍的相互反应。政策的改变意味着，不推行新西兰初始报告中的一些提议，或得做出某些修订，而且将削减上一次报告所涉期间的福利比率。人们必须铭记，抑制开支只是问题的一个因素；政策的目标还指向，例如，加强人们参与劳工队伍的程度。</w:t>
      </w:r>
    </w:p>
    <w:p w:rsidR="00000000" w:rsidRDefault="00000000">
      <w:r>
        <w:rPr>
          <w:rFonts w:hint="eastAsia"/>
        </w:rPr>
        <w:tab/>
      </w:r>
      <w:r>
        <w:t>187.</w:t>
      </w:r>
      <w:r>
        <w:rPr>
          <w:rFonts w:hint="eastAsia"/>
        </w:rPr>
        <w:t xml:space="preserve">  </w:t>
      </w:r>
      <w:r>
        <w:rPr>
          <w:rFonts w:hint="eastAsia"/>
        </w:rPr>
        <w:t>在审议期间，以各种方式修订了，新西兰初始报告所述的一些主要立法措施</w:t>
      </w:r>
      <w:r>
        <w:rPr>
          <w:rFonts w:hint="eastAsia"/>
        </w:rPr>
        <w:t>(</w:t>
      </w:r>
      <w:r>
        <w:rPr>
          <w:rFonts w:hint="eastAsia"/>
        </w:rPr>
        <w:t>诸如</w:t>
      </w:r>
      <w:r>
        <w:rPr>
          <w:rFonts w:hint="eastAsia"/>
        </w:rPr>
        <w:t>1964</w:t>
      </w:r>
      <w:r>
        <w:rPr>
          <w:rFonts w:hint="eastAsia"/>
        </w:rPr>
        <w:t>年《社会保障法》</w:t>
      </w:r>
      <w:r>
        <w:rPr>
          <w:rFonts w:hint="eastAsia"/>
        </w:rPr>
        <w:t>)</w:t>
      </w:r>
      <w:r>
        <w:rPr>
          <w:rFonts w:hint="eastAsia"/>
        </w:rPr>
        <w:t>。就其中一项措施</w:t>
      </w:r>
      <w:r>
        <w:rPr>
          <w:rFonts w:hint="eastAsia"/>
          <w:spacing w:val="-50"/>
        </w:rPr>
        <w:t>―</w:t>
      </w:r>
      <w:r>
        <w:rPr>
          <w:rFonts w:hint="eastAsia"/>
        </w:rPr>
        <w:t>―</w:t>
      </w:r>
      <w:r>
        <w:rPr>
          <w:rFonts w:hint="eastAsia"/>
        </w:rPr>
        <w:t>1982</w:t>
      </w:r>
      <w:r>
        <w:rPr>
          <w:rFonts w:hint="eastAsia"/>
        </w:rPr>
        <w:t>年</w:t>
      </w:r>
      <w:r>
        <w:t>(</w:t>
      </w:r>
      <w:r>
        <w:rPr>
          <w:rFonts w:hint="eastAsia"/>
        </w:rPr>
        <w:t>事故赔偿法</w:t>
      </w:r>
      <w:r>
        <w:rPr>
          <w:rFonts w:hint="eastAsia"/>
        </w:rPr>
        <w:t>)</w:t>
      </w:r>
      <w:r>
        <w:rPr>
          <w:rFonts w:hint="eastAsia"/>
        </w:rPr>
        <w:t>做出了修订，并由</w:t>
      </w:r>
      <w:r>
        <w:rPr>
          <w:rFonts w:hint="eastAsia"/>
        </w:rPr>
        <w:t>1992</w:t>
      </w:r>
      <w:r>
        <w:rPr>
          <w:rFonts w:hint="eastAsia"/>
        </w:rPr>
        <w:t>年《事故康复和赔偿保险法》和再后来于</w:t>
      </w:r>
      <w:r>
        <w:rPr>
          <w:rFonts w:hint="eastAsia"/>
        </w:rPr>
        <w:t>1998</w:t>
      </w:r>
      <w:r>
        <w:rPr>
          <w:rFonts w:hint="eastAsia"/>
        </w:rPr>
        <w:t>年最新颁布的《事故保险法》取而代之。新西兰在保险原则基础上，仍保留了综合事故赔偿方案，以解决事故和伤亡治疗和康复的费用。私营保险公司经管工伤保险业务。《综合赔偿公司》主管非工作受伤的事故。唯一的例外是自我就业者，他们既可选择《综合赔偿公司》，或选择私营公司承包他们的工作性或非工作性事故的受伤。随着</w:t>
      </w:r>
      <w:r>
        <w:rPr>
          <w:rFonts w:hint="eastAsia"/>
        </w:rPr>
        <w:t>1992</w:t>
      </w:r>
      <w:r>
        <w:rPr>
          <w:rFonts w:hint="eastAsia"/>
        </w:rPr>
        <w:t>年法律的通过，形成了一整套明确的社会康复福利权。近几年来，这些法律条款逐步从规定性的条款走向斟酌性的条款，而后于</w:t>
      </w:r>
      <w:r>
        <w:rPr>
          <w:rFonts w:hint="eastAsia"/>
        </w:rPr>
        <w:t>1998</w:t>
      </w:r>
      <w:r>
        <w:rPr>
          <w:rFonts w:hint="eastAsia"/>
        </w:rPr>
        <w:t>年《事故保险法》列明完全斟酌性的条款。第</w:t>
      </w:r>
      <w:r>
        <w:rPr>
          <w:rFonts w:hint="eastAsia"/>
        </w:rPr>
        <w:t>12</w:t>
      </w:r>
      <w:r>
        <w:rPr>
          <w:rFonts w:hint="eastAsia"/>
        </w:rPr>
        <w:t>条概述了保险方案的基本医疗福利。根据该法推行了第</w:t>
      </w:r>
      <w:r>
        <w:rPr>
          <w:rFonts w:hint="eastAsia"/>
        </w:rPr>
        <w:t>7</w:t>
      </w:r>
      <w:r>
        <w:rPr>
          <w:rFonts w:hint="eastAsia"/>
        </w:rPr>
        <w:t>条</w:t>
      </w:r>
      <w:r>
        <w:t>(</w:t>
      </w:r>
      <w:r>
        <w:rPr>
          <w:rFonts w:hint="eastAsia"/>
        </w:rPr>
        <w:t>第</w:t>
      </w:r>
      <w:r>
        <w:rPr>
          <w:rFonts w:hint="eastAsia"/>
        </w:rPr>
        <w:t>152</w:t>
      </w:r>
      <w:r>
        <w:rPr>
          <w:rFonts w:hint="eastAsia"/>
        </w:rPr>
        <w:t>段及其后</w:t>
      </w:r>
      <w:r>
        <w:t>)</w:t>
      </w:r>
      <w:r>
        <w:rPr>
          <w:rFonts w:hint="eastAsia"/>
        </w:rPr>
        <w:t>所述的一些事故预防措施。</w:t>
      </w:r>
    </w:p>
    <w:p w:rsidR="00000000" w:rsidRDefault="00000000">
      <w:r>
        <w:rPr>
          <w:rFonts w:hint="eastAsia"/>
        </w:rPr>
        <w:tab/>
      </w:r>
      <w:r>
        <w:t>188.</w:t>
      </w:r>
      <w:r>
        <w:rPr>
          <w:rFonts w:hint="eastAsia"/>
        </w:rPr>
        <w:t xml:space="preserve">  </w:t>
      </w:r>
      <w:r>
        <w:rPr>
          <w:rFonts w:hint="eastAsia"/>
        </w:rPr>
        <w:t>应当指出，</w:t>
      </w:r>
      <w:r>
        <w:rPr>
          <w:rFonts w:hint="eastAsia"/>
        </w:rPr>
        <w:t>1998</w:t>
      </w:r>
      <w:r>
        <w:rPr>
          <w:rFonts w:hint="eastAsia"/>
        </w:rPr>
        <w:t>年《社会保障修订案》通过之后，</w:t>
      </w:r>
      <w:r>
        <w:rPr>
          <w:rFonts w:hint="eastAsia"/>
        </w:rPr>
        <w:t>1998</w:t>
      </w:r>
      <w:r>
        <w:rPr>
          <w:rFonts w:hint="eastAsia"/>
        </w:rPr>
        <w:t>年处置失业问题的方针出现了重大调整。这项措施旨在实现政府原先的首要就业政策目标，缩短的失业期，促使失业者积极地寻求工作。这项立法的一个主要作用是，从</w:t>
      </w:r>
      <w:r>
        <w:rPr>
          <w:rFonts w:hint="eastAsia"/>
        </w:rPr>
        <w:t>1998</w:t>
      </w:r>
      <w:r>
        <w:rPr>
          <w:rFonts w:hint="eastAsia"/>
        </w:rPr>
        <w:t>年</w:t>
      </w:r>
      <w:r>
        <w:t>10</w:t>
      </w:r>
      <w:r>
        <w:rPr>
          <w:rFonts w:hint="eastAsia"/>
        </w:rPr>
        <w:t>月</w:t>
      </w:r>
      <w:r>
        <w:rPr>
          <w:rFonts w:hint="eastAsia"/>
        </w:rPr>
        <w:t>1</w:t>
      </w:r>
      <w:r>
        <w:rPr>
          <w:rFonts w:hint="eastAsia"/>
        </w:rPr>
        <w:t>日起，以新的《社区津贴费》取代了原先的失业金</w:t>
      </w:r>
      <w:r>
        <w:t>(</w:t>
      </w:r>
      <w:r>
        <w:rPr>
          <w:rFonts w:hint="eastAsia"/>
        </w:rPr>
        <w:t>和若干其他与失业有关的福利</w:t>
      </w:r>
      <w:r>
        <w:rPr>
          <w:rFonts w:hint="eastAsia"/>
        </w:rPr>
        <w:t>)</w:t>
      </w:r>
      <w:r>
        <w:rPr>
          <w:rFonts w:hint="eastAsia"/>
        </w:rPr>
        <w:t>。发放这项津贴的根据是，失业的求职者必须竭尽全力寻求适当的工作，并且还得为社区工作，或者从事其他能够和鼓励失业者进入领取报酬就业的培训或其它有组织性的活动。</w:t>
      </w:r>
    </w:p>
    <w:p w:rsidR="00000000" w:rsidRDefault="00000000">
      <w:r>
        <w:rPr>
          <w:rFonts w:hint="eastAsia"/>
        </w:rPr>
        <w:tab/>
      </w:r>
      <w:r>
        <w:t>189.</w:t>
      </w:r>
      <w:r>
        <w:rPr>
          <w:rFonts w:hint="eastAsia"/>
        </w:rPr>
        <w:t xml:space="preserve">  </w:t>
      </w:r>
      <w:r>
        <w:rPr>
          <w:rFonts w:hint="eastAsia"/>
        </w:rPr>
        <w:t>《社区津贴费方案》是一个复杂的方案。在</w:t>
      </w:r>
      <w:r>
        <w:rPr>
          <w:rFonts w:hint="eastAsia"/>
        </w:rPr>
        <w:t>1999</w:t>
      </w:r>
      <w:r>
        <w:rPr>
          <w:rFonts w:hint="eastAsia"/>
        </w:rPr>
        <w:t>年中期所涉期间的最后阶段，这个方案仍处于初期执行阶段。因此，最好是参照政府原解释性情况说明以及</w:t>
      </w:r>
      <w:r>
        <w:rPr>
          <w:rFonts w:hint="eastAsia"/>
        </w:rPr>
        <w:t>1998</w:t>
      </w:r>
      <w:r>
        <w:rPr>
          <w:rFonts w:hint="eastAsia"/>
        </w:rPr>
        <w:t>年</w:t>
      </w:r>
      <w:r>
        <w:rPr>
          <w:rFonts w:hint="eastAsia"/>
        </w:rPr>
        <w:t>4</w:t>
      </w:r>
      <w:r>
        <w:rPr>
          <w:rFonts w:hint="eastAsia"/>
        </w:rPr>
        <w:t>月</w:t>
      </w:r>
      <w:r>
        <w:rPr>
          <w:rFonts w:hint="eastAsia"/>
        </w:rPr>
        <w:t>22</w:t>
      </w:r>
      <w:r>
        <w:rPr>
          <w:rFonts w:hint="eastAsia"/>
        </w:rPr>
        <w:t>日发表的新闻通报所载有关资料进行评估。</w:t>
      </w:r>
      <w:r>
        <w:rPr>
          <w:rStyle w:val="EndnoteReference"/>
        </w:rPr>
        <w:endnoteReference w:id="31"/>
      </w:r>
    </w:p>
    <w:p w:rsidR="00000000" w:rsidRDefault="00000000">
      <w:r>
        <w:rPr>
          <w:rFonts w:hint="eastAsia"/>
        </w:rPr>
        <w:tab/>
      </w:r>
      <w:r>
        <w:t>190.</w:t>
      </w:r>
      <w:r>
        <w:rPr>
          <w:rFonts w:hint="eastAsia"/>
        </w:rPr>
        <w:t xml:space="preserve">  </w:t>
      </w:r>
      <w:r>
        <w:rPr>
          <w:rFonts w:hint="eastAsia"/>
        </w:rPr>
        <w:t>以上提及了与《社区津贴费立法》目标一致的，劳工部门和社会福利部门的某些结构性调整。</w:t>
      </w:r>
      <w:r>
        <w:rPr>
          <w:rFonts w:hint="eastAsia"/>
        </w:rPr>
        <w:t>1998</w:t>
      </w:r>
      <w:r>
        <w:rPr>
          <w:rFonts w:hint="eastAsia"/>
        </w:rPr>
        <w:t>年《就业事务局和收入支助</w:t>
      </w:r>
      <w:r>
        <w:t>(</w:t>
      </w:r>
      <w:r>
        <w:rPr>
          <w:rFonts w:hint="eastAsia"/>
        </w:rPr>
        <w:t>综合管理</w:t>
      </w:r>
      <w:r>
        <w:t>)</w:t>
      </w:r>
      <w:r>
        <w:rPr>
          <w:rFonts w:hint="eastAsia"/>
        </w:rPr>
        <w:t>法》将上述两方面的一些部门</w:t>
      </w:r>
      <w:r>
        <w:rPr>
          <w:rFonts w:hint="eastAsia"/>
        </w:rPr>
        <w:t>(</w:t>
      </w:r>
      <w:r>
        <w:rPr>
          <w:rFonts w:hint="eastAsia"/>
        </w:rPr>
        <w:t>新西兰就业事务局、收入支助股、社区津贴费事务组，和当地就业协调股</w:t>
      </w:r>
      <w:r>
        <w:rPr>
          <w:rFonts w:hint="eastAsia"/>
        </w:rPr>
        <w:t>)</w:t>
      </w:r>
      <w:r>
        <w:rPr>
          <w:rFonts w:hint="eastAsia"/>
        </w:rPr>
        <w:t>合并成为一个新的组织</w:t>
      </w:r>
      <w:r>
        <w:rPr>
          <w:rFonts w:hint="eastAsia"/>
        </w:rPr>
        <w:t>(</w:t>
      </w:r>
      <w:r>
        <w:rPr>
          <w:rFonts w:hint="eastAsia"/>
        </w:rPr>
        <w:t>部门</w:t>
      </w:r>
      <w:r>
        <w:rPr>
          <w:rFonts w:hint="eastAsia"/>
        </w:rPr>
        <w:t>)</w:t>
      </w:r>
      <w:r>
        <w:rPr>
          <w:rFonts w:hint="eastAsia"/>
        </w:rPr>
        <w:t>，从</w:t>
      </w:r>
      <w:r>
        <w:rPr>
          <w:rFonts w:hint="eastAsia"/>
        </w:rPr>
        <w:t>1998</w:t>
      </w:r>
      <w:r>
        <w:rPr>
          <w:rFonts w:hint="eastAsia"/>
        </w:rPr>
        <w:t>年</w:t>
      </w:r>
      <w:r>
        <w:rPr>
          <w:rFonts w:hint="eastAsia"/>
        </w:rPr>
        <w:t>10</w:t>
      </w:r>
      <w:r>
        <w:rPr>
          <w:rFonts w:hint="eastAsia"/>
        </w:rPr>
        <w:t>月</w:t>
      </w:r>
      <w:r>
        <w:rPr>
          <w:rFonts w:hint="eastAsia"/>
        </w:rPr>
        <w:t>1</w:t>
      </w:r>
      <w:r>
        <w:rPr>
          <w:rFonts w:hint="eastAsia"/>
        </w:rPr>
        <w:t>日起成立了新西兰工作和收入事务局</w:t>
      </w:r>
      <w:r>
        <w:rPr>
          <w:rFonts w:hint="eastAsia"/>
        </w:rPr>
        <w:t>(</w:t>
      </w:r>
      <w:r>
        <w:rPr>
          <w:rFonts w:hint="eastAsia"/>
        </w:rPr>
        <w:t>工收事务局</w:t>
      </w:r>
      <w:r>
        <w:rPr>
          <w:rFonts w:hint="eastAsia"/>
        </w:rPr>
        <w:t>)</w:t>
      </w:r>
      <w:r>
        <w:rPr>
          <w:rFonts w:hint="eastAsia"/>
        </w:rPr>
        <w:t>。这个新机构的目的是，以充分协调的方式，通过广泛的区域性网络办事处，管理社区津贴费事务。该机构还开展公共就业服务，并提供一系列广泛的劳务市场方案。工收事务局的首要目标是，通过收入支助和</w:t>
      </w:r>
      <w:r>
        <w:rPr>
          <w:rFonts w:hint="eastAsia"/>
        </w:rPr>
        <w:t>/</w:t>
      </w:r>
      <w:r>
        <w:rPr>
          <w:rFonts w:hint="eastAsia"/>
        </w:rPr>
        <w:t>或就业协助，帮助尽可能大数量的</w:t>
      </w:r>
      <w:r>
        <w:t>(</w:t>
      </w:r>
      <w:r>
        <w:rPr>
          <w:rFonts w:hint="eastAsia"/>
        </w:rPr>
        <w:t>够资格</w:t>
      </w:r>
      <w:r>
        <w:rPr>
          <w:rFonts w:hint="eastAsia"/>
        </w:rPr>
        <w:t>)</w:t>
      </w:r>
      <w:r>
        <w:rPr>
          <w:rFonts w:hint="eastAsia"/>
        </w:rPr>
        <w:t>者，有效地参与就业、教育、培训或社区生活。原先的社会福利部门，现为社会政策部。</w:t>
      </w:r>
    </w:p>
    <w:p w:rsidR="00000000" w:rsidRDefault="00000000">
      <w:pPr>
        <w:rPr>
          <w:spacing w:val="6"/>
        </w:rPr>
      </w:pPr>
      <w:r>
        <w:rPr>
          <w:rFonts w:hint="eastAsia"/>
          <w:spacing w:val="6"/>
        </w:rPr>
        <w:tab/>
      </w:r>
      <w:r>
        <w:rPr>
          <w:spacing w:val="6"/>
        </w:rPr>
        <w:t>191.</w:t>
      </w:r>
      <w:r>
        <w:rPr>
          <w:rFonts w:hint="eastAsia"/>
          <w:spacing w:val="6"/>
        </w:rPr>
        <w:t xml:space="preserve">  </w:t>
      </w:r>
      <w:r>
        <w:rPr>
          <w:rFonts w:hint="eastAsia"/>
          <w:spacing w:val="6"/>
        </w:rPr>
        <w:t>然而，必须着重指出，自初始报告介绍以来，新西兰社会保障制度的总体特性基本未改变，尤其是收入支助方案仍然是非偿还性的，而且是由总税收供资。</w:t>
      </w:r>
    </w:p>
    <w:p w:rsidR="00000000" w:rsidRDefault="00000000">
      <w:r>
        <w:rPr>
          <w:rFonts w:hint="eastAsia"/>
        </w:rPr>
        <w:tab/>
      </w:r>
      <w:r>
        <w:t>192.</w:t>
      </w:r>
      <w:r>
        <w:rPr>
          <w:rFonts w:hint="eastAsia"/>
        </w:rPr>
        <w:t xml:space="preserve">  1997</w:t>
      </w:r>
      <w:r>
        <w:rPr>
          <w:rFonts w:hint="eastAsia"/>
        </w:rPr>
        <w:t>年和</w:t>
      </w:r>
      <w:r>
        <w:rPr>
          <w:rFonts w:hint="eastAsia"/>
        </w:rPr>
        <w:t>1998</w:t>
      </w:r>
      <w:r>
        <w:rPr>
          <w:rFonts w:hint="eastAsia"/>
        </w:rPr>
        <w:t>年《新西兰政府年鉴》刊印表格，一目了然地概要展示了一段</w:t>
      </w:r>
      <w:r>
        <w:rPr>
          <w:rFonts w:hint="eastAsia"/>
        </w:rPr>
        <w:t>(1940-1997</w:t>
      </w:r>
      <w:r>
        <w:rPr>
          <w:rFonts w:hint="eastAsia"/>
        </w:rPr>
        <w:t>年</w:t>
      </w:r>
      <w:r>
        <w:rPr>
          <w:rFonts w:hint="eastAsia"/>
        </w:rPr>
        <w:t>)</w:t>
      </w:r>
      <w:r>
        <w:rPr>
          <w:rFonts w:hint="eastAsia"/>
        </w:rPr>
        <w:t>时期以来，执行的主要福利项目和养恤金的情况</w:t>
      </w:r>
      <w:r>
        <w:t>(</w:t>
      </w:r>
      <w:r>
        <w:rPr>
          <w:rFonts w:hint="eastAsia"/>
        </w:rPr>
        <w:t>载于附件八</w:t>
      </w:r>
      <w:r>
        <w:rPr>
          <w:rFonts w:hint="eastAsia"/>
        </w:rPr>
        <w:t>)</w:t>
      </w:r>
      <w:r>
        <w:rPr>
          <w:rFonts w:hint="eastAsia"/>
        </w:rPr>
        <w:t>。《</w:t>
      </w:r>
      <w:r>
        <w:rPr>
          <w:rFonts w:hint="eastAsia"/>
        </w:rPr>
        <w:t>1998</w:t>
      </w:r>
      <w:r>
        <w:rPr>
          <w:rFonts w:hint="eastAsia"/>
        </w:rPr>
        <w:t>年年鉴》的另一份表格提供了可适用的比率实例表</w:t>
      </w:r>
      <w:r>
        <w:rPr>
          <w:rFonts w:hint="eastAsia"/>
        </w:rPr>
        <w:t>(</w:t>
      </w:r>
      <w:r>
        <w:rPr>
          <w:rFonts w:hint="eastAsia"/>
        </w:rPr>
        <w:t>现款福利金：</w:t>
      </w:r>
      <w:r>
        <w:rPr>
          <w:rFonts w:hint="eastAsia"/>
        </w:rPr>
        <w:t>1998</w:t>
      </w:r>
      <w:r>
        <w:rPr>
          <w:rFonts w:hint="eastAsia"/>
        </w:rPr>
        <w:t>年</w:t>
      </w:r>
      <w:r>
        <w:rPr>
          <w:rFonts w:hint="eastAsia"/>
        </w:rPr>
        <w:t>3</w:t>
      </w:r>
      <w:r>
        <w:rPr>
          <w:rFonts w:hint="eastAsia"/>
        </w:rPr>
        <w:t>月</w:t>
      </w:r>
      <w:r>
        <w:rPr>
          <w:rFonts w:hint="eastAsia"/>
        </w:rPr>
        <w:t>1</w:t>
      </w:r>
      <w:r>
        <w:rPr>
          <w:rFonts w:hint="eastAsia"/>
        </w:rPr>
        <w:t>日的周价格比率表</w:t>
      </w:r>
      <w:r>
        <w:rPr>
          <w:rFonts w:hint="eastAsia"/>
        </w:rPr>
        <w:t>)(</w:t>
      </w:r>
      <w:r>
        <w:rPr>
          <w:rFonts w:hint="eastAsia"/>
        </w:rPr>
        <w:t>载于附件九</w:t>
      </w:r>
      <w:r>
        <w:t>)</w:t>
      </w:r>
      <w:r>
        <w:rPr>
          <w:rFonts w:hint="eastAsia"/>
        </w:rPr>
        <w:t>。</w:t>
      </w:r>
    </w:p>
    <w:p w:rsidR="00000000" w:rsidRDefault="00000000">
      <w:pPr>
        <w:spacing w:after="320"/>
      </w:pPr>
      <w:r>
        <w:rPr>
          <w:rFonts w:hint="eastAsia"/>
        </w:rPr>
        <w:tab/>
      </w:r>
      <w:r>
        <w:t>193.</w:t>
      </w:r>
      <w:r>
        <w:rPr>
          <w:rFonts w:hint="eastAsia"/>
        </w:rPr>
        <w:t xml:space="preserve">  </w:t>
      </w:r>
      <w:r>
        <w:rPr>
          <w:rFonts w:hint="eastAsia"/>
        </w:rPr>
        <w:t>新西兰保留了报告准则中所列的社会保障所有各分支</w:t>
      </w:r>
      <w:r>
        <w:rPr>
          <w:rFonts w:hint="eastAsia"/>
        </w:rPr>
        <w:t>(</w:t>
      </w:r>
      <w:r>
        <w:rPr>
          <w:rFonts w:hint="eastAsia"/>
        </w:rPr>
        <w:t>参见上文第</w:t>
      </w:r>
      <w:r>
        <w:rPr>
          <w:rFonts w:hint="eastAsia"/>
        </w:rPr>
        <w:t>3</w:t>
      </w:r>
      <w:r>
        <w:rPr>
          <w:rFonts w:hint="eastAsia"/>
        </w:rPr>
        <w:t>段</w:t>
      </w:r>
      <w:r>
        <w:rPr>
          <w:rFonts w:hint="eastAsia"/>
        </w:rPr>
        <w:t>)</w:t>
      </w:r>
      <w:r>
        <w:rPr>
          <w:rFonts w:hint="eastAsia"/>
        </w:rPr>
        <w:t>，而且初始报告中概述的一些特别保险方案仍在实施。各主要发展概况如下。</w:t>
      </w:r>
    </w:p>
    <w:p w:rsidR="00000000" w:rsidRDefault="00000000">
      <w:pPr>
        <w:pStyle w:val="Heading3"/>
        <w:spacing w:after="240"/>
      </w:pPr>
      <w:r>
        <w:rPr>
          <w:u w:val="none"/>
        </w:rPr>
        <w:t>C.</w:t>
      </w:r>
      <w:r>
        <w:rPr>
          <w:rFonts w:hint="eastAsia"/>
          <w:u w:val="none"/>
        </w:rPr>
        <w:t xml:space="preserve">  </w:t>
      </w:r>
      <w:r>
        <w:rPr>
          <w:rFonts w:hint="eastAsia"/>
        </w:rPr>
        <w:t>主要发展动态</w:t>
      </w:r>
    </w:p>
    <w:p w:rsidR="00000000" w:rsidRDefault="00000000">
      <w:pPr>
        <w:pStyle w:val="Heading3"/>
        <w:spacing w:after="180"/>
      </w:pPr>
      <w:r>
        <w:rPr>
          <w:u w:val="none"/>
        </w:rPr>
        <w:t>1.</w:t>
      </w:r>
      <w:r>
        <w:rPr>
          <w:rFonts w:hint="eastAsia"/>
          <w:u w:val="none"/>
        </w:rPr>
        <w:t xml:space="preserve">  </w:t>
      </w:r>
      <w:r>
        <w:rPr>
          <w:rFonts w:hint="eastAsia"/>
        </w:rPr>
        <w:t>医疗照顾和孕妇福利</w:t>
      </w:r>
    </w:p>
    <w:p w:rsidR="00000000" w:rsidRDefault="00000000">
      <w:r>
        <w:rPr>
          <w:rFonts w:hint="eastAsia"/>
        </w:rPr>
        <w:tab/>
      </w:r>
      <w:r>
        <w:t>194.</w:t>
      </w:r>
      <w:r>
        <w:rPr>
          <w:rFonts w:hint="eastAsia"/>
        </w:rPr>
        <w:t xml:space="preserve">  </w:t>
      </w:r>
      <w:r>
        <w:rPr>
          <w:rFonts w:hint="eastAsia"/>
        </w:rPr>
        <w:t>卫生部门的结构调整，改变了公共卫生照顾服务的提供方式和性质。公共医院提供免费住院治疗，而且妇女可获得免费孕、产照顾。根据调查，为开业医生的服务和药店经营服务提供普遍的补助。若由于事故引起的保健所需，则可依照上文第</w:t>
      </w:r>
      <w:r>
        <w:rPr>
          <w:rFonts w:hint="eastAsia"/>
        </w:rPr>
        <w:t>187</w:t>
      </w:r>
      <w:r>
        <w:rPr>
          <w:rFonts w:hint="eastAsia"/>
        </w:rPr>
        <w:t>段所述事故综合立法，报销大部分医疗费。</w:t>
      </w:r>
    </w:p>
    <w:p w:rsidR="00000000" w:rsidRDefault="00000000">
      <w:pPr>
        <w:spacing w:after="120"/>
        <w:rPr>
          <w:rFonts w:hint="eastAsia"/>
          <w:spacing w:val="8"/>
        </w:rPr>
      </w:pPr>
      <w:r>
        <w:rPr>
          <w:rFonts w:hint="eastAsia"/>
          <w:spacing w:val="8"/>
        </w:rPr>
        <w:tab/>
      </w:r>
      <w:r>
        <w:rPr>
          <w:spacing w:val="8"/>
        </w:rPr>
        <w:t>195.</w:t>
      </w:r>
      <w:r>
        <w:rPr>
          <w:rFonts w:hint="eastAsia"/>
          <w:spacing w:val="8"/>
        </w:rPr>
        <w:t xml:space="preserve">  1996</w:t>
      </w:r>
      <w:r>
        <w:rPr>
          <w:rFonts w:hint="eastAsia"/>
          <w:spacing w:val="8"/>
        </w:rPr>
        <w:t>年的《联合协议》确认儿童保健为首要领域，而且卫生部与各区域保健当局携手努力，落实六岁以下儿童免费获得医生诊疗的政策。至于《全国儿童保健战略》的拟定工作，在本报告期结束时，举行了区域儿童保健最高级会议，征求对儿童保健服务提供者的意见，并提出了有关儿童保健服务的今后方向。</w:t>
      </w:r>
    </w:p>
    <w:p w:rsidR="00000000" w:rsidRDefault="00000000">
      <w:pPr>
        <w:pStyle w:val="Heading3"/>
        <w:spacing w:after="180"/>
      </w:pPr>
      <w:r>
        <w:rPr>
          <w:u w:val="none"/>
        </w:rPr>
        <w:t>2.</w:t>
      </w:r>
      <w:r>
        <w:rPr>
          <w:rFonts w:hint="eastAsia"/>
          <w:u w:val="none"/>
        </w:rPr>
        <w:t xml:space="preserve">  </w:t>
      </w:r>
      <w:r>
        <w:t>现款疾病福利金</w:t>
      </w:r>
    </w:p>
    <w:p w:rsidR="00000000" w:rsidRDefault="00000000">
      <w:r>
        <w:rPr>
          <w:rFonts w:hint="eastAsia"/>
        </w:rPr>
        <w:tab/>
      </w:r>
      <w:r>
        <w:t>196.</w:t>
      </w:r>
      <w:r>
        <w:rPr>
          <w:rFonts w:hint="eastAsia"/>
        </w:rPr>
        <w:t xml:space="preserve">  </w:t>
      </w:r>
      <w:r>
        <w:t>自</w:t>
      </w:r>
      <w:r>
        <w:t>1991</w:t>
      </w:r>
      <w:r>
        <w:t>年</w:t>
      </w:r>
      <w:r>
        <w:t>4</w:t>
      </w:r>
      <w:r>
        <w:t>月起，按照不同的比率支付了《残</w:t>
      </w:r>
      <w:r>
        <w:rPr>
          <w:rFonts w:hint="eastAsia"/>
        </w:rPr>
        <w:t>疾</w:t>
      </w:r>
      <w:r>
        <w:t>福利金和疾病福利金》</w:t>
      </w:r>
      <w:r>
        <w:t>(</w:t>
      </w:r>
      <w:r>
        <w:t>见根据</w:t>
      </w:r>
      <w:r>
        <w:rPr>
          <w:rFonts w:hint="eastAsia"/>
        </w:rPr>
        <w:t>《</w:t>
      </w:r>
      <w:r>
        <w:t>公约</w:t>
      </w:r>
      <w:r>
        <w:rPr>
          <w:rFonts w:hint="eastAsia"/>
        </w:rPr>
        <w:t>》</w:t>
      </w:r>
      <w:r>
        <w:t>提交的初</w:t>
      </w:r>
      <w:r>
        <w:rPr>
          <w:rFonts w:hint="eastAsia"/>
        </w:rPr>
        <w:t>始</w:t>
      </w:r>
      <w:r>
        <w:t>报告第</w:t>
      </w:r>
      <w:r>
        <w:t>225</w:t>
      </w:r>
      <w:r>
        <w:t>段及其后</w:t>
      </w:r>
      <w:r>
        <w:t>)</w:t>
      </w:r>
      <w:r>
        <w:t>，表明与短期疾病相比，为长期性的能力伤残支付的福利金比率可能较高。</w:t>
      </w:r>
      <w:r>
        <w:t>1998</w:t>
      </w:r>
      <w:r>
        <w:t>年，《社区津贴费》取代了《疾病福利金》并且确立了两种支付比率</w:t>
      </w:r>
      <w:r>
        <w:rPr>
          <w:rFonts w:hint="eastAsia"/>
          <w:spacing w:val="-50"/>
        </w:rPr>
        <w:t>―</w:t>
      </w:r>
      <w:r>
        <w:rPr>
          <w:rFonts w:hint="eastAsia"/>
        </w:rPr>
        <w:t>―</w:t>
      </w:r>
      <w:r>
        <w:t>一个是</w:t>
      </w:r>
      <w:r>
        <w:t>1998</w:t>
      </w:r>
      <w:r>
        <w:t>年</w:t>
      </w:r>
      <w:r>
        <w:t>7</w:t>
      </w:r>
      <w:r>
        <w:t>月</w:t>
      </w:r>
      <w:r>
        <w:t>1</w:t>
      </w:r>
      <w:r>
        <w:t>日之前批准的福利金比率，另一个是</w:t>
      </w:r>
      <w:r>
        <w:t>1998</w:t>
      </w:r>
      <w:r>
        <w:t>年</w:t>
      </w:r>
      <w:r>
        <w:t>7</w:t>
      </w:r>
      <w:r>
        <w:t>月</w:t>
      </w:r>
      <w:r>
        <w:t>1</w:t>
      </w:r>
      <w:r>
        <w:t>日之后批准的降低比率，相当于支付给失业者的社区津贴费</w:t>
      </w:r>
      <w:r>
        <w:rPr>
          <w:rFonts w:hint="eastAsia"/>
        </w:rPr>
        <w:t>数</w:t>
      </w:r>
      <w:r>
        <w:t>额。</w:t>
      </w:r>
    </w:p>
    <w:p w:rsidR="00000000" w:rsidRDefault="00000000">
      <w:r>
        <w:rPr>
          <w:rFonts w:hint="eastAsia"/>
        </w:rPr>
        <w:tab/>
      </w:r>
      <w:r>
        <w:t>197.</w:t>
      </w:r>
      <w:r>
        <w:rPr>
          <w:rFonts w:hint="eastAsia"/>
        </w:rPr>
        <w:t xml:space="preserve">  </w:t>
      </w:r>
      <w:r>
        <w:t>(1999</w:t>
      </w:r>
      <w:r>
        <w:t>年</w:t>
      </w:r>
      <w:r>
        <w:t>4</w:t>
      </w:r>
      <w:r>
        <w:t>月</w:t>
      </w:r>
      <w:r>
        <w:t>1</w:t>
      </w:r>
      <w:r>
        <w:t>日起生效的</w:t>
      </w:r>
      <w:r>
        <w:t>)</w:t>
      </w:r>
      <w:r>
        <w:t>扣除税后的每周社区</w:t>
      </w:r>
      <w:r>
        <w:t xml:space="preserve"> (</w:t>
      </w:r>
      <w:r>
        <w:t>疾病</w:t>
      </w:r>
      <w:r>
        <w:rPr>
          <w:rFonts w:hint="eastAsia"/>
        </w:rPr>
        <w:t>)</w:t>
      </w:r>
      <w:r>
        <w:rPr>
          <w:rFonts w:hint="eastAsia"/>
        </w:rPr>
        <w:t>津贴费，</w:t>
      </w:r>
      <w:r>
        <w:t>从</w:t>
      </w:r>
      <w:r>
        <w:t>18</w:t>
      </w:r>
      <w:r>
        <w:rPr>
          <w:rFonts w:hint="eastAsia"/>
        </w:rPr>
        <w:t>-</w:t>
      </w:r>
      <w:r>
        <w:t>19</w:t>
      </w:r>
      <w:r>
        <w:t>岁单身个人的</w:t>
      </w:r>
      <w:r>
        <w:t>123.23</w:t>
      </w:r>
      <w:r>
        <w:t>新元至</w:t>
      </w:r>
      <w:r>
        <w:rPr>
          <w:rFonts w:hint="eastAsia"/>
        </w:rPr>
        <w:t>已</w:t>
      </w:r>
      <w:r>
        <w:t>婚夫妇的</w:t>
      </w:r>
      <w:r>
        <w:t>261.90</w:t>
      </w:r>
      <w:r>
        <w:rPr>
          <w:rFonts w:hint="eastAsia"/>
        </w:rPr>
        <w:t>新元不等。</w:t>
      </w:r>
      <w:r>
        <w:t>1998</w:t>
      </w:r>
      <w:r>
        <w:t>年</w:t>
      </w:r>
      <w:r>
        <w:t>7</w:t>
      </w:r>
      <w:r>
        <w:t>月</w:t>
      </w:r>
      <w:r>
        <w:t>1</w:t>
      </w:r>
      <w:r>
        <w:t>日之前批准的金额比率，从</w:t>
      </w:r>
      <w:r>
        <w:t>16</w:t>
      </w:r>
      <w:r>
        <w:rPr>
          <w:rFonts w:hint="eastAsia"/>
        </w:rPr>
        <w:t>-</w:t>
      </w:r>
      <w:r>
        <w:t>17</w:t>
      </w:r>
      <w:r>
        <w:t>岁单身个人的</w:t>
      </w:r>
      <w:r>
        <w:t>121.77</w:t>
      </w:r>
      <w:r>
        <w:t>新元，至有一个或若干</w:t>
      </w:r>
      <w:r>
        <w:rPr>
          <w:rFonts w:hint="eastAsia"/>
        </w:rPr>
        <w:t>需抚养</w:t>
      </w:r>
      <w:r>
        <w:t>子女</w:t>
      </w:r>
      <w:r>
        <w:rPr>
          <w:rFonts w:hint="eastAsia"/>
        </w:rPr>
        <w:t>已</w:t>
      </w:r>
      <w:r>
        <w:t>婚夫妇的</w:t>
      </w:r>
      <w:r>
        <w:t>279.08</w:t>
      </w:r>
      <w:r>
        <w:t>新元。住院时，无</w:t>
      </w:r>
      <w:r>
        <w:rPr>
          <w:rFonts w:hint="eastAsia"/>
        </w:rPr>
        <w:t>需抚养</w:t>
      </w:r>
      <w:r>
        <w:t>子女的申请人可在住院的</w:t>
      </w:r>
      <w:r>
        <w:rPr>
          <w:rFonts w:hint="eastAsia"/>
        </w:rPr>
        <w:t>前</w:t>
      </w:r>
      <w:r>
        <w:t>13</w:t>
      </w:r>
      <w:r>
        <w:t>周内获得按照现行比率</w:t>
      </w:r>
      <w:r>
        <w:rPr>
          <w:rFonts w:hint="eastAsia"/>
        </w:rPr>
        <w:t>颁发</w:t>
      </w:r>
      <w:r>
        <w:t>福利金。</w:t>
      </w:r>
      <w:r>
        <w:rPr>
          <w:rFonts w:hint="eastAsia"/>
        </w:rPr>
        <w:t>此后，按递减比率领取</w:t>
      </w:r>
      <w:r>
        <w:t>(</w:t>
      </w:r>
      <w:r>
        <w:rPr>
          <w:rFonts w:hint="eastAsia"/>
        </w:rPr>
        <w:t>对于有需抚养子女的申请人，福利金比率不减</w:t>
      </w:r>
      <w:r>
        <w:rPr>
          <w:rFonts w:hint="eastAsia"/>
        </w:rPr>
        <w:t>)</w:t>
      </w:r>
      <w:r>
        <w:rPr>
          <w:rFonts w:hint="eastAsia"/>
        </w:rPr>
        <w:t>。</w:t>
      </w:r>
    </w:p>
    <w:p w:rsidR="00000000" w:rsidRDefault="00000000">
      <w:r>
        <w:rPr>
          <w:rFonts w:hint="eastAsia"/>
        </w:rPr>
        <w:tab/>
      </w:r>
      <w:r>
        <w:t>198.</w:t>
      </w:r>
      <w:r>
        <w:rPr>
          <w:rFonts w:hint="eastAsia"/>
        </w:rPr>
        <w:t xml:space="preserve">  </w:t>
      </w:r>
      <w:r>
        <w:rPr>
          <w:rFonts w:hint="eastAsia"/>
        </w:rPr>
        <w:t>《疾病福利金》的享有资格年龄从</w:t>
      </w:r>
      <w:r>
        <w:rPr>
          <w:rFonts w:hint="eastAsia"/>
        </w:rPr>
        <w:t>16</w:t>
      </w:r>
      <w:r>
        <w:rPr>
          <w:rFonts w:hint="eastAsia"/>
        </w:rPr>
        <w:t>岁提高到了</w:t>
      </w:r>
      <w:r>
        <w:rPr>
          <w:rFonts w:hint="eastAsia"/>
        </w:rPr>
        <w:t>18</w:t>
      </w:r>
      <w:r>
        <w:rPr>
          <w:rFonts w:hint="eastAsia"/>
        </w:rPr>
        <w:t>岁，但在某些特殊情况下，某些</w:t>
      </w:r>
      <w:r>
        <w:rPr>
          <w:rFonts w:hint="eastAsia"/>
        </w:rPr>
        <w:t>16</w:t>
      </w:r>
      <w:r>
        <w:rPr>
          <w:rFonts w:hint="eastAsia"/>
        </w:rPr>
        <w:t>至</w:t>
      </w:r>
      <w:r>
        <w:rPr>
          <w:rFonts w:hint="eastAsia"/>
        </w:rPr>
        <w:t>17</w:t>
      </w:r>
      <w:r>
        <w:rPr>
          <w:rFonts w:hint="eastAsia"/>
        </w:rPr>
        <w:t>岁者可继续有资格领取。享有《残疾福利金》的资格年龄仍然是</w:t>
      </w:r>
      <w:r>
        <w:rPr>
          <w:rFonts w:hint="eastAsia"/>
        </w:rPr>
        <w:t>16</w:t>
      </w:r>
      <w:r>
        <w:rPr>
          <w:rFonts w:hint="eastAsia"/>
        </w:rPr>
        <w:t>岁。在计算《残疾福利金》比率时，可不计算盲人的个人收入。</w:t>
      </w:r>
    </w:p>
    <w:p w:rsidR="00000000" w:rsidRDefault="00000000">
      <w:pPr>
        <w:spacing w:after="180"/>
      </w:pPr>
      <w:r>
        <w:rPr>
          <w:rFonts w:hint="eastAsia"/>
        </w:rPr>
        <w:tab/>
      </w:r>
      <w:r>
        <w:t>199.</w:t>
      </w:r>
      <w:r>
        <w:rPr>
          <w:rFonts w:hint="eastAsia"/>
        </w:rPr>
        <w:t xml:space="preserve">  </w:t>
      </w:r>
      <w:r>
        <w:rPr>
          <w:rFonts w:hint="eastAsia"/>
        </w:rPr>
        <w:t>从</w:t>
      </w:r>
      <w:r>
        <w:rPr>
          <w:rFonts w:hint="eastAsia"/>
        </w:rPr>
        <w:t>1999</w:t>
      </w:r>
      <w:r>
        <w:rPr>
          <w:rFonts w:hint="eastAsia"/>
        </w:rPr>
        <w:t>年</w:t>
      </w:r>
      <w:r>
        <w:rPr>
          <w:rFonts w:hint="eastAsia"/>
        </w:rPr>
        <w:t>4</w:t>
      </w:r>
      <w:r>
        <w:rPr>
          <w:rFonts w:hint="eastAsia"/>
        </w:rPr>
        <w:t>月</w:t>
      </w:r>
      <w:r>
        <w:rPr>
          <w:rFonts w:hint="eastAsia"/>
        </w:rPr>
        <w:t>1</w:t>
      </w:r>
      <w:r>
        <w:rPr>
          <w:rFonts w:hint="eastAsia"/>
        </w:rPr>
        <w:t>日起生效的扣税后每周《残疾福利金》款额比率：</w:t>
      </w:r>
    </w:p>
    <w:tbl>
      <w:tblPr>
        <w:tblW w:w="5000" w:type="pct"/>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705"/>
        <w:gridCol w:w="4706"/>
      </w:tblGrid>
      <w:tr w:rsidR="00000000">
        <w:tblPrEx>
          <w:tblCellMar>
            <w:top w:w="0" w:type="dxa"/>
            <w:bottom w:w="0" w:type="dxa"/>
          </w:tblCellMar>
        </w:tblPrEx>
        <w:tc>
          <w:tcPr>
            <w:tcW w:w="2500" w:type="pct"/>
          </w:tcPr>
          <w:p w:rsidR="00000000" w:rsidRDefault="00000000">
            <w:pPr>
              <w:spacing w:before="60" w:line="264" w:lineRule="auto"/>
              <w:ind w:left="284"/>
              <w:rPr>
                <w:rFonts w:hint="eastAsia"/>
                <w:sz w:val="21"/>
              </w:rPr>
            </w:pPr>
            <w:r>
              <w:rPr>
                <w:sz w:val="21"/>
              </w:rPr>
              <w:t>16</w:t>
            </w:r>
            <w:r>
              <w:rPr>
                <w:rFonts w:hint="eastAsia"/>
                <w:sz w:val="21"/>
              </w:rPr>
              <w:t>-17</w:t>
            </w:r>
            <w:r>
              <w:rPr>
                <w:rFonts w:hint="eastAsia"/>
                <w:sz w:val="21"/>
              </w:rPr>
              <w:t>岁的单身</w:t>
            </w:r>
          </w:p>
        </w:tc>
        <w:tc>
          <w:tcPr>
            <w:tcW w:w="2500" w:type="pct"/>
          </w:tcPr>
          <w:p w:rsidR="00000000" w:rsidRDefault="00000000">
            <w:pPr>
              <w:spacing w:before="60" w:line="264" w:lineRule="auto"/>
              <w:ind w:left="851"/>
              <w:rPr>
                <w:rFonts w:hint="eastAsia"/>
                <w:sz w:val="21"/>
              </w:rPr>
            </w:pPr>
            <w:r>
              <w:rPr>
                <w:sz w:val="21"/>
              </w:rPr>
              <w:t>149.59</w:t>
            </w:r>
            <w:r>
              <w:rPr>
                <w:rFonts w:hint="eastAsia"/>
                <w:sz w:val="21"/>
              </w:rPr>
              <w:t>新元</w:t>
            </w:r>
          </w:p>
        </w:tc>
      </w:tr>
      <w:tr w:rsidR="00000000">
        <w:tblPrEx>
          <w:tblCellMar>
            <w:top w:w="0" w:type="dxa"/>
            <w:bottom w:w="0" w:type="dxa"/>
          </w:tblCellMar>
        </w:tblPrEx>
        <w:tc>
          <w:tcPr>
            <w:tcW w:w="2500" w:type="pct"/>
          </w:tcPr>
          <w:p w:rsidR="00000000" w:rsidRDefault="00000000">
            <w:pPr>
              <w:spacing w:before="60" w:line="264" w:lineRule="auto"/>
              <w:ind w:left="284"/>
              <w:rPr>
                <w:rFonts w:hint="eastAsia"/>
                <w:sz w:val="21"/>
              </w:rPr>
            </w:pPr>
            <w:r>
              <w:rPr>
                <w:rFonts w:hint="eastAsia"/>
                <w:sz w:val="21"/>
              </w:rPr>
              <w:t>18</w:t>
            </w:r>
            <w:r>
              <w:rPr>
                <w:rFonts w:hint="eastAsia"/>
                <w:sz w:val="21"/>
              </w:rPr>
              <w:t>岁及以上者</w:t>
            </w:r>
          </w:p>
        </w:tc>
        <w:tc>
          <w:tcPr>
            <w:tcW w:w="2500" w:type="pct"/>
          </w:tcPr>
          <w:p w:rsidR="00000000" w:rsidRDefault="00000000">
            <w:pPr>
              <w:spacing w:before="60" w:line="264" w:lineRule="auto"/>
              <w:ind w:left="851"/>
              <w:rPr>
                <w:rFonts w:hint="eastAsia"/>
                <w:sz w:val="21"/>
              </w:rPr>
            </w:pPr>
            <w:r>
              <w:rPr>
                <w:sz w:val="21"/>
              </w:rPr>
              <w:t>184.</w:t>
            </w:r>
            <w:r>
              <w:rPr>
                <w:rFonts w:hint="eastAsia"/>
                <w:sz w:val="21"/>
              </w:rPr>
              <w:t>85</w:t>
            </w:r>
            <w:r>
              <w:rPr>
                <w:rFonts w:hint="eastAsia"/>
                <w:sz w:val="21"/>
              </w:rPr>
              <w:t>新元</w:t>
            </w:r>
          </w:p>
        </w:tc>
      </w:tr>
      <w:tr w:rsidR="00000000">
        <w:tblPrEx>
          <w:tblCellMar>
            <w:top w:w="0" w:type="dxa"/>
            <w:bottom w:w="0" w:type="dxa"/>
          </w:tblCellMar>
        </w:tblPrEx>
        <w:tc>
          <w:tcPr>
            <w:tcW w:w="2500" w:type="pct"/>
          </w:tcPr>
          <w:p w:rsidR="00000000" w:rsidRDefault="00000000">
            <w:pPr>
              <w:spacing w:before="60" w:line="264" w:lineRule="auto"/>
              <w:ind w:left="284"/>
              <w:rPr>
                <w:rFonts w:hint="eastAsia"/>
                <w:sz w:val="21"/>
              </w:rPr>
            </w:pPr>
            <w:r>
              <w:rPr>
                <w:rFonts w:hint="eastAsia"/>
                <w:sz w:val="21"/>
              </w:rPr>
              <w:t>单身抚养一名子女者</w:t>
            </w:r>
          </w:p>
        </w:tc>
        <w:tc>
          <w:tcPr>
            <w:tcW w:w="2500" w:type="pct"/>
          </w:tcPr>
          <w:p w:rsidR="00000000" w:rsidRDefault="00000000">
            <w:pPr>
              <w:spacing w:before="60" w:line="264" w:lineRule="auto"/>
              <w:ind w:left="851"/>
              <w:rPr>
                <w:rFonts w:hint="eastAsia"/>
                <w:sz w:val="21"/>
              </w:rPr>
            </w:pPr>
            <w:r>
              <w:rPr>
                <w:sz w:val="21"/>
              </w:rPr>
              <w:t>242.</w:t>
            </w:r>
            <w:r>
              <w:rPr>
                <w:rFonts w:hint="eastAsia"/>
                <w:sz w:val="21"/>
              </w:rPr>
              <w:t>83</w:t>
            </w:r>
            <w:r>
              <w:rPr>
                <w:rFonts w:hint="eastAsia"/>
                <w:sz w:val="21"/>
              </w:rPr>
              <w:t>新元</w:t>
            </w:r>
          </w:p>
        </w:tc>
      </w:tr>
      <w:tr w:rsidR="00000000">
        <w:tblPrEx>
          <w:tblCellMar>
            <w:top w:w="0" w:type="dxa"/>
            <w:bottom w:w="0" w:type="dxa"/>
          </w:tblCellMar>
        </w:tblPrEx>
        <w:tc>
          <w:tcPr>
            <w:tcW w:w="2500" w:type="pct"/>
          </w:tcPr>
          <w:p w:rsidR="00000000" w:rsidRDefault="00000000">
            <w:pPr>
              <w:spacing w:before="60" w:line="264" w:lineRule="auto"/>
              <w:ind w:left="284"/>
              <w:rPr>
                <w:rFonts w:hint="eastAsia"/>
                <w:sz w:val="21"/>
              </w:rPr>
            </w:pPr>
            <w:r>
              <w:rPr>
                <w:rFonts w:hint="eastAsia"/>
                <w:sz w:val="21"/>
              </w:rPr>
              <w:t>单身抚养两名或更多子女者</w:t>
            </w:r>
          </w:p>
        </w:tc>
        <w:tc>
          <w:tcPr>
            <w:tcW w:w="2500" w:type="pct"/>
          </w:tcPr>
          <w:p w:rsidR="00000000" w:rsidRDefault="00000000">
            <w:pPr>
              <w:spacing w:before="60" w:line="264" w:lineRule="auto"/>
              <w:ind w:left="851"/>
              <w:rPr>
                <w:rFonts w:hint="eastAsia"/>
                <w:sz w:val="21"/>
              </w:rPr>
            </w:pPr>
            <w:r>
              <w:rPr>
                <w:sz w:val="21"/>
              </w:rPr>
              <w:t>260.76</w:t>
            </w:r>
            <w:r>
              <w:rPr>
                <w:rFonts w:hint="eastAsia"/>
                <w:sz w:val="21"/>
              </w:rPr>
              <w:t>新元</w:t>
            </w:r>
          </w:p>
        </w:tc>
      </w:tr>
      <w:tr w:rsidR="00000000">
        <w:tblPrEx>
          <w:tblCellMar>
            <w:top w:w="0" w:type="dxa"/>
            <w:bottom w:w="0" w:type="dxa"/>
          </w:tblCellMar>
        </w:tblPrEx>
        <w:tc>
          <w:tcPr>
            <w:tcW w:w="2500" w:type="pct"/>
          </w:tcPr>
          <w:p w:rsidR="00000000" w:rsidRDefault="00000000">
            <w:pPr>
              <w:spacing w:before="60" w:line="264" w:lineRule="auto"/>
              <w:ind w:left="284"/>
              <w:rPr>
                <w:rFonts w:hint="eastAsia"/>
                <w:sz w:val="21"/>
              </w:rPr>
            </w:pPr>
            <w:r>
              <w:rPr>
                <w:rFonts w:hint="eastAsia"/>
                <w:sz w:val="21"/>
              </w:rPr>
              <w:t>已婚夫妇</w:t>
            </w:r>
          </w:p>
        </w:tc>
        <w:tc>
          <w:tcPr>
            <w:tcW w:w="2500" w:type="pct"/>
          </w:tcPr>
          <w:p w:rsidR="00000000" w:rsidRDefault="00000000">
            <w:pPr>
              <w:spacing w:before="60" w:line="264" w:lineRule="auto"/>
              <w:ind w:left="851"/>
              <w:rPr>
                <w:rFonts w:hint="eastAsia"/>
                <w:sz w:val="21"/>
              </w:rPr>
            </w:pPr>
            <w:r>
              <w:rPr>
                <w:sz w:val="21"/>
              </w:rPr>
              <w:t>308.08</w:t>
            </w:r>
            <w:r>
              <w:rPr>
                <w:rFonts w:hint="eastAsia"/>
                <w:sz w:val="21"/>
              </w:rPr>
              <w:t>新元</w:t>
            </w:r>
            <w:r>
              <w:rPr>
                <w:rFonts w:hint="eastAsia"/>
                <w:sz w:val="21"/>
              </w:rPr>
              <w:t>(</w:t>
            </w:r>
            <w:r>
              <w:rPr>
                <w:rFonts w:hint="eastAsia"/>
                <w:sz w:val="21"/>
              </w:rPr>
              <w:t>每人</w:t>
            </w:r>
            <w:r>
              <w:rPr>
                <w:sz w:val="21"/>
              </w:rPr>
              <w:t>154.04</w:t>
            </w:r>
            <w:r>
              <w:rPr>
                <w:rFonts w:hint="eastAsia"/>
                <w:sz w:val="21"/>
              </w:rPr>
              <w:t>新元</w:t>
            </w:r>
            <w:r>
              <w:rPr>
                <w:rFonts w:hint="eastAsia"/>
                <w:sz w:val="21"/>
              </w:rPr>
              <w:t>)</w:t>
            </w:r>
          </w:p>
        </w:tc>
      </w:tr>
    </w:tbl>
    <w:p w:rsidR="00000000" w:rsidRDefault="00000000">
      <w:pPr>
        <w:rPr>
          <w:rFonts w:hint="eastAsia"/>
        </w:rPr>
      </w:pPr>
    </w:p>
    <w:p w:rsidR="00000000" w:rsidRDefault="00000000">
      <w:pPr>
        <w:rPr>
          <w:rFonts w:hint="eastAsia"/>
        </w:rPr>
      </w:pPr>
      <w:r>
        <w:rPr>
          <w:rFonts w:hint="eastAsia"/>
        </w:rPr>
        <w:tab/>
      </w:r>
      <w:r>
        <w:t>200.</w:t>
      </w:r>
      <w:r>
        <w:rPr>
          <w:rFonts w:hint="eastAsia"/>
        </w:rPr>
        <w:t xml:space="preserve">  </w:t>
      </w:r>
      <w:r>
        <w:rPr>
          <w:rFonts w:hint="eastAsia"/>
        </w:rPr>
        <w:t>家庭支助补贴还颁发给有子女的家庭</w:t>
      </w:r>
      <w:r>
        <w:rPr>
          <w:rFonts w:hint="eastAsia"/>
        </w:rPr>
        <w:t>(</w:t>
      </w:r>
      <w:r>
        <w:rPr>
          <w:rFonts w:hint="eastAsia"/>
        </w:rPr>
        <w:t>参见以下第</w:t>
      </w:r>
      <w:r>
        <w:rPr>
          <w:rFonts w:hint="eastAsia"/>
        </w:rPr>
        <w:t>231</w:t>
      </w:r>
      <w:r>
        <w:rPr>
          <w:rFonts w:hint="eastAsia"/>
        </w:rPr>
        <w:t>段</w:t>
      </w:r>
      <w:r>
        <w:rPr>
          <w:rFonts w:hint="eastAsia"/>
        </w:rPr>
        <w:t>)</w:t>
      </w:r>
      <w:r>
        <w:rPr>
          <w:rFonts w:hint="eastAsia"/>
        </w:rPr>
        <w:t>。截止</w:t>
      </w:r>
      <w:r>
        <w:rPr>
          <w:rFonts w:hint="eastAsia"/>
        </w:rPr>
        <w:t>1999</w:t>
      </w:r>
      <w:r>
        <w:rPr>
          <w:rFonts w:hint="eastAsia"/>
        </w:rPr>
        <w:t>年</w:t>
      </w:r>
      <w:r>
        <w:rPr>
          <w:rFonts w:hint="eastAsia"/>
        </w:rPr>
        <w:t>6</w:t>
      </w:r>
      <w:r>
        <w:rPr>
          <w:rFonts w:hint="eastAsia"/>
        </w:rPr>
        <w:t>月</w:t>
      </w:r>
      <w:r>
        <w:rPr>
          <w:rFonts w:hint="eastAsia"/>
        </w:rPr>
        <w:t>30</w:t>
      </w:r>
      <w:r>
        <w:rPr>
          <w:rFonts w:hint="eastAsia"/>
        </w:rPr>
        <w:t>日，实际领取《残疾福利金》的人数为</w:t>
      </w:r>
      <w:r>
        <w:t>51,</w:t>
      </w:r>
      <w:r>
        <w:rPr>
          <w:rFonts w:hint="eastAsia"/>
        </w:rPr>
        <w:t>284</w:t>
      </w:r>
      <w:r>
        <w:rPr>
          <w:rFonts w:hint="eastAsia"/>
        </w:rPr>
        <w:t>人。</w:t>
      </w:r>
    </w:p>
    <w:p w:rsidR="00000000" w:rsidRDefault="00000000">
      <w:r>
        <w:rPr>
          <w:rFonts w:hint="eastAsia"/>
        </w:rPr>
        <w:tab/>
      </w:r>
      <w:r>
        <w:t>201.</w:t>
      </w:r>
      <w:r>
        <w:rPr>
          <w:rFonts w:hint="eastAsia"/>
        </w:rPr>
        <w:t xml:space="preserve">  </w:t>
      </w:r>
      <w:r>
        <w:rPr>
          <w:rFonts w:hint="eastAsia"/>
        </w:rPr>
        <w:t>除了《社区</w:t>
      </w:r>
      <w:r>
        <w:rPr>
          <w:rFonts w:hint="eastAsia"/>
        </w:rPr>
        <w:t>(</w:t>
      </w:r>
      <w:r>
        <w:rPr>
          <w:rFonts w:hint="eastAsia"/>
        </w:rPr>
        <w:t>疾病</w:t>
      </w:r>
      <w:r>
        <w:rPr>
          <w:rFonts w:hint="eastAsia"/>
        </w:rPr>
        <w:t>)</w:t>
      </w:r>
      <w:r>
        <w:rPr>
          <w:rFonts w:hint="eastAsia"/>
        </w:rPr>
        <w:t>津贴费》和《残疾福利金》之外，还可以根据收入调查结果，向残疾人</w:t>
      </w:r>
      <w:r>
        <w:rPr>
          <w:rFonts w:hint="eastAsia"/>
        </w:rPr>
        <w:t>(</w:t>
      </w:r>
      <w:r>
        <w:rPr>
          <w:rFonts w:hint="eastAsia"/>
        </w:rPr>
        <w:t>或够资格者</w:t>
      </w:r>
      <w:r>
        <w:t>)</w:t>
      </w:r>
      <w:r>
        <w:rPr>
          <w:rFonts w:hint="eastAsia"/>
        </w:rPr>
        <w:t>另外颁发《残疾津贴》，拟为与残疾有关的额外开支增补支助金。</w:t>
      </w:r>
      <w:r>
        <w:rPr>
          <w:rFonts w:hint="eastAsia"/>
        </w:rPr>
        <w:t>(1998</w:t>
      </w:r>
      <w:r>
        <w:rPr>
          <w:rFonts w:hint="eastAsia"/>
        </w:rPr>
        <w:t>年</w:t>
      </w:r>
      <w:r>
        <w:rPr>
          <w:rFonts w:hint="eastAsia"/>
        </w:rPr>
        <w:t>4</w:t>
      </w:r>
      <w:r>
        <w:rPr>
          <w:rFonts w:hint="eastAsia"/>
        </w:rPr>
        <w:t>月</w:t>
      </w:r>
      <w:r>
        <w:rPr>
          <w:rFonts w:hint="eastAsia"/>
        </w:rPr>
        <w:t>1</w:t>
      </w:r>
      <w:r>
        <w:rPr>
          <w:rFonts w:hint="eastAsia"/>
        </w:rPr>
        <w:t>日起</w:t>
      </w:r>
      <w:r>
        <w:rPr>
          <w:rFonts w:hint="eastAsia"/>
        </w:rPr>
        <w:t>)</w:t>
      </w:r>
      <w:r>
        <w:rPr>
          <w:rFonts w:hint="eastAsia"/>
        </w:rPr>
        <w:t>每周残疾津贴的最高数额为</w:t>
      </w:r>
      <w:r>
        <w:t>43.</w:t>
      </w:r>
      <w:r>
        <w:rPr>
          <w:rFonts w:hint="eastAsia"/>
        </w:rPr>
        <w:t>39</w:t>
      </w:r>
      <w:r>
        <w:rPr>
          <w:rFonts w:hint="eastAsia"/>
        </w:rPr>
        <w:t>新元。截止</w:t>
      </w:r>
      <w:r>
        <w:rPr>
          <w:rFonts w:hint="eastAsia"/>
        </w:rPr>
        <w:t>1999</w:t>
      </w:r>
      <w:r>
        <w:rPr>
          <w:rFonts w:hint="eastAsia"/>
        </w:rPr>
        <w:t>年</w:t>
      </w:r>
      <w:r>
        <w:rPr>
          <w:rFonts w:hint="eastAsia"/>
        </w:rPr>
        <w:t>6</w:t>
      </w:r>
      <w:r>
        <w:rPr>
          <w:rFonts w:hint="eastAsia"/>
        </w:rPr>
        <w:t>月</w:t>
      </w:r>
      <w:r>
        <w:rPr>
          <w:rFonts w:hint="eastAsia"/>
        </w:rPr>
        <w:t>30</w:t>
      </w:r>
      <w:r>
        <w:rPr>
          <w:rFonts w:hint="eastAsia"/>
        </w:rPr>
        <w:t>日，向</w:t>
      </w:r>
      <w:r>
        <w:rPr>
          <w:rFonts w:hint="eastAsia"/>
        </w:rPr>
        <w:t>176,121</w:t>
      </w:r>
      <w:r>
        <w:rPr>
          <w:rFonts w:hint="eastAsia"/>
        </w:rPr>
        <w:t>残疾人颁发了《残疾津贴》。</w:t>
      </w:r>
    </w:p>
    <w:p w:rsidR="00000000" w:rsidRDefault="00000000">
      <w:pPr>
        <w:spacing w:after="320"/>
      </w:pPr>
      <w:r>
        <w:rPr>
          <w:rFonts w:hint="eastAsia"/>
        </w:rPr>
        <w:tab/>
        <w:t>202</w:t>
      </w:r>
      <w:r>
        <w:t>.</w:t>
      </w:r>
      <w:r>
        <w:rPr>
          <w:rFonts w:hint="eastAsia"/>
        </w:rPr>
        <w:t xml:space="preserve">  </w:t>
      </w:r>
      <w:r>
        <w:rPr>
          <w:rFonts w:hint="eastAsia"/>
        </w:rPr>
        <w:t>《残疾儿童的补贴金》改为《儿童残疾津贴》并支付给残疾儿童护理人员，以照管因严重生理和精神残疾，需要时刻不断地照顾和护理的儿童。这项津贴的颁发不受任何收入调查结果的限制，</w:t>
      </w:r>
      <w:r>
        <w:t>(</w:t>
      </w:r>
      <w:r>
        <w:rPr>
          <w:rFonts w:hint="eastAsia"/>
        </w:rPr>
        <w:t>从</w:t>
      </w:r>
      <w:r>
        <w:rPr>
          <w:rFonts w:hint="eastAsia"/>
        </w:rPr>
        <w:t>1999</w:t>
      </w:r>
      <w:r>
        <w:rPr>
          <w:rFonts w:hint="eastAsia"/>
        </w:rPr>
        <w:t>年</w:t>
      </w:r>
      <w:r>
        <w:rPr>
          <w:rFonts w:hint="eastAsia"/>
        </w:rPr>
        <w:t>4</w:t>
      </w:r>
      <w:r>
        <w:rPr>
          <w:rFonts w:hint="eastAsia"/>
        </w:rPr>
        <w:t>月</w:t>
      </w:r>
      <w:r>
        <w:rPr>
          <w:rFonts w:hint="eastAsia"/>
        </w:rPr>
        <w:t>1</w:t>
      </w:r>
      <w:r>
        <w:rPr>
          <w:rFonts w:hint="eastAsia"/>
        </w:rPr>
        <w:t>日起</w:t>
      </w:r>
      <w:r>
        <w:rPr>
          <w:rFonts w:hint="eastAsia"/>
        </w:rPr>
        <w:t>)</w:t>
      </w:r>
      <w:r>
        <w:rPr>
          <w:rFonts w:hint="eastAsia"/>
        </w:rPr>
        <w:t>每周按</w:t>
      </w:r>
      <w:r>
        <w:t>32.70</w:t>
      </w:r>
      <w:r>
        <w:rPr>
          <w:rFonts w:hint="eastAsia"/>
        </w:rPr>
        <w:t>新元的统一费率支付。截止</w:t>
      </w:r>
      <w:r>
        <w:rPr>
          <w:rFonts w:hint="eastAsia"/>
        </w:rPr>
        <w:t>1999</w:t>
      </w:r>
      <w:r>
        <w:rPr>
          <w:rFonts w:hint="eastAsia"/>
        </w:rPr>
        <w:t>年</w:t>
      </w:r>
      <w:r>
        <w:rPr>
          <w:rFonts w:hint="eastAsia"/>
        </w:rPr>
        <w:t>6</w:t>
      </w:r>
      <w:r>
        <w:rPr>
          <w:rFonts w:hint="eastAsia"/>
        </w:rPr>
        <w:t>月</w:t>
      </w:r>
      <w:r>
        <w:rPr>
          <w:rFonts w:hint="eastAsia"/>
        </w:rPr>
        <w:t>30</w:t>
      </w:r>
      <w:r>
        <w:rPr>
          <w:rFonts w:hint="eastAsia"/>
        </w:rPr>
        <w:t>日，向</w:t>
      </w:r>
      <w:r>
        <w:t>19,</w:t>
      </w:r>
      <w:r>
        <w:rPr>
          <w:rFonts w:hint="eastAsia"/>
        </w:rPr>
        <w:t>274</w:t>
      </w:r>
      <w:r>
        <w:rPr>
          <w:rFonts w:hint="eastAsia"/>
        </w:rPr>
        <w:t>名儿童颁发了这项津贴。</w:t>
      </w:r>
    </w:p>
    <w:p w:rsidR="00000000" w:rsidRDefault="00000000">
      <w:pPr>
        <w:pStyle w:val="Heading3"/>
        <w:spacing w:after="120"/>
        <w:rPr>
          <w:rFonts w:hint="eastAsia"/>
        </w:rPr>
      </w:pPr>
      <w:r>
        <w:rPr>
          <w:rFonts w:hint="eastAsia"/>
          <w:u w:val="none"/>
        </w:rPr>
        <w:t xml:space="preserve">3.  </w:t>
      </w:r>
      <w:r>
        <w:rPr>
          <w:rFonts w:hint="eastAsia"/>
        </w:rPr>
        <w:t>老年福利金</w:t>
      </w:r>
    </w:p>
    <w:p w:rsidR="00000000" w:rsidRDefault="00000000">
      <w:pPr>
        <w:rPr>
          <w:rFonts w:hint="eastAsia"/>
        </w:rPr>
      </w:pPr>
      <w:r>
        <w:rPr>
          <w:rFonts w:hint="eastAsia"/>
        </w:rPr>
        <w:tab/>
      </w:r>
      <w:r>
        <w:t>203.</w:t>
      </w:r>
      <w:r>
        <w:rPr>
          <w:rFonts w:hint="eastAsia"/>
        </w:rPr>
        <w:t xml:space="preserve">  </w:t>
      </w:r>
      <w:r>
        <w:rPr>
          <w:rFonts w:hint="eastAsia"/>
        </w:rPr>
        <w:t>自初始报告以来，老年福利金方面已经有了相当大的改变。主要的关注的是抑制开支的增长，因为新西兰大部分人口已经进入退休年龄。主要的变化概述如下。关于名称问题，在报告所涉期间，首先从</w:t>
      </w:r>
      <w:r>
        <w:rPr>
          <w:rFonts w:hint="eastAsia"/>
        </w:rPr>
        <w:t>1992</w:t>
      </w:r>
      <w:r>
        <w:rPr>
          <w:rFonts w:hint="eastAsia"/>
        </w:rPr>
        <w:t>年</w:t>
      </w:r>
      <w:r>
        <w:rPr>
          <w:rFonts w:hint="eastAsia"/>
        </w:rPr>
        <w:t>4</w:t>
      </w:r>
      <w:r>
        <w:rPr>
          <w:rFonts w:hint="eastAsia"/>
        </w:rPr>
        <w:t>月</w:t>
      </w:r>
      <w:r>
        <w:rPr>
          <w:rFonts w:hint="eastAsia"/>
        </w:rPr>
        <w:t>1</w:t>
      </w:r>
      <w:r>
        <w:rPr>
          <w:rFonts w:hint="eastAsia"/>
        </w:rPr>
        <w:t>日起，将原名《保障的退休收入》</w:t>
      </w:r>
      <w:r>
        <w:rPr>
          <w:rFonts w:hint="eastAsia"/>
        </w:rPr>
        <w:t>(</w:t>
      </w:r>
      <w:r>
        <w:rPr>
          <w:rFonts w:hint="eastAsia"/>
        </w:rPr>
        <w:t>根据《公约》提交的初始报告第</w:t>
      </w:r>
      <w:r>
        <w:rPr>
          <w:rFonts w:hint="eastAsia"/>
        </w:rPr>
        <w:t>235</w:t>
      </w:r>
      <w:r>
        <w:rPr>
          <w:rFonts w:hint="eastAsia"/>
        </w:rPr>
        <w:t>段及其后</w:t>
      </w:r>
      <w:r>
        <w:rPr>
          <w:rFonts w:hint="eastAsia"/>
        </w:rPr>
        <w:t>)</w:t>
      </w:r>
      <w:r>
        <w:rPr>
          <w:rFonts w:hint="eastAsia"/>
        </w:rPr>
        <w:t>改名为《国民退休金》。</w:t>
      </w:r>
    </w:p>
    <w:p w:rsidR="00000000" w:rsidRDefault="00000000">
      <w:r>
        <w:rPr>
          <w:rFonts w:hint="eastAsia"/>
        </w:rPr>
        <w:tab/>
      </w:r>
      <w:r>
        <w:t>204.</w:t>
      </w:r>
      <w:r>
        <w:rPr>
          <w:rFonts w:hint="eastAsia"/>
        </w:rPr>
        <w:t xml:space="preserve">  </w:t>
      </w:r>
      <w:r>
        <w:rPr>
          <w:rFonts w:hint="eastAsia"/>
        </w:rPr>
        <w:t>从</w:t>
      </w:r>
      <w:r>
        <w:rPr>
          <w:rFonts w:hint="eastAsia"/>
        </w:rPr>
        <w:t>1992</w:t>
      </w:r>
      <w:r>
        <w:rPr>
          <w:rFonts w:hint="eastAsia"/>
        </w:rPr>
        <w:t>年</w:t>
      </w:r>
      <w:r>
        <w:rPr>
          <w:rFonts w:hint="eastAsia"/>
        </w:rPr>
        <w:t>4</w:t>
      </w:r>
      <w:r>
        <w:rPr>
          <w:rFonts w:hint="eastAsia"/>
        </w:rPr>
        <w:t>月</w:t>
      </w:r>
      <w:r>
        <w:rPr>
          <w:rFonts w:hint="eastAsia"/>
        </w:rPr>
        <w:t>1</w:t>
      </w:r>
      <w:r>
        <w:rPr>
          <w:rFonts w:hint="eastAsia"/>
        </w:rPr>
        <w:t>日起，领取国民退休金的资格年龄从</w:t>
      </w:r>
      <w:r>
        <w:rPr>
          <w:rFonts w:hint="eastAsia"/>
        </w:rPr>
        <w:t>60</w:t>
      </w:r>
      <w:r>
        <w:rPr>
          <w:rFonts w:hint="eastAsia"/>
        </w:rPr>
        <w:t>岁提高到</w:t>
      </w:r>
      <w:r>
        <w:rPr>
          <w:rFonts w:hint="eastAsia"/>
        </w:rPr>
        <w:t>61</w:t>
      </w:r>
      <w:r>
        <w:rPr>
          <w:rFonts w:hint="eastAsia"/>
        </w:rPr>
        <w:t>岁，而后于</w:t>
      </w:r>
      <w:r>
        <w:rPr>
          <w:rFonts w:hint="eastAsia"/>
        </w:rPr>
        <w:t>2001</w:t>
      </w:r>
      <w:r>
        <w:rPr>
          <w:rFonts w:hint="eastAsia"/>
        </w:rPr>
        <w:t>年逐步提高到</w:t>
      </w:r>
      <w:r>
        <w:rPr>
          <w:rFonts w:hint="eastAsia"/>
        </w:rPr>
        <w:t>65</w:t>
      </w:r>
      <w:r>
        <w:rPr>
          <w:rFonts w:hint="eastAsia"/>
        </w:rPr>
        <w:t>岁。同时，从</w:t>
      </w:r>
      <w:r>
        <w:rPr>
          <w:rFonts w:hint="eastAsia"/>
        </w:rPr>
        <w:t>1992</w:t>
      </w:r>
      <w:r>
        <w:rPr>
          <w:rFonts w:hint="eastAsia"/>
        </w:rPr>
        <w:t>年</w:t>
      </w:r>
      <w:r>
        <w:rPr>
          <w:rFonts w:hint="eastAsia"/>
        </w:rPr>
        <w:t>4</w:t>
      </w:r>
      <w:r>
        <w:rPr>
          <w:rFonts w:hint="eastAsia"/>
        </w:rPr>
        <w:t>月</w:t>
      </w:r>
      <w:r>
        <w:rPr>
          <w:rFonts w:hint="eastAsia"/>
        </w:rPr>
        <w:t>1</w:t>
      </w:r>
      <w:r>
        <w:rPr>
          <w:rFonts w:hint="eastAsia"/>
        </w:rPr>
        <w:t>日起，降低了对退休金领取者其他收入征收的附加税税率</w:t>
      </w:r>
      <w:r>
        <w:rPr>
          <w:rFonts w:hint="eastAsia"/>
        </w:rPr>
        <w:t>(</w:t>
      </w:r>
      <w:r>
        <w:rPr>
          <w:rFonts w:hint="eastAsia"/>
        </w:rPr>
        <w:t>从而随着个人其他收入的增长，有效地削减国家提供的退休收入额</w:t>
      </w:r>
      <w:r>
        <w:rPr>
          <w:rFonts w:hint="eastAsia"/>
        </w:rPr>
        <w:t>)</w:t>
      </w:r>
      <w:r>
        <w:rPr>
          <w:rFonts w:hint="eastAsia"/>
        </w:rPr>
        <w:t>。然后，于</w:t>
      </w:r>
      <w:r>
        <w:rPr>
          <w:rFonts w:hint="eastAsia"/>
        </w:rPr>
        <w:t>1997</w:t>
      </w:r>
      <w:r>
        <w:rPr>
          <w:rFonts w:hint="eastAsia"/>
        </w:rPr>
        <w:t>年</w:t>
      </w:r>
      <w:r>
        <w:rPr>
          <w:rFonts w:hint="eastAsia"/>
        </w:rPr>
        <w:t>4</w:t>
      </w:r>
      <w:r>
        <w:rPr>
          <w:rFonts w:hint="eastAsia"/>
        </w:rPr>
        <w:t>月</w:t>
      </w:r>
      <w:r>
        <w:rPr>
          <w:rFonts w:hint="eastAsia"/>
        </w:rPr>
        <w:t>1</w:t>
      </w:r>
      <w:r>
        <w:rPr>
          <w:rFonts w:hint="eastAsia"/>
        </w:rPr>
        <w:t>日大幅度提高了附加税率，但从</w:t>
      </w:r>
      <w:r>
        <w:rPr>
          <w:rFonts w:hint="eastAsia"/>
        </w:rPr>
        <w:t>1998</w:t>
      </w:r>
      <w:r>
        <w:rPr>
          <w:rFonts w:hint="eastAsia"/>
        </w:rPr>
        <w:t>年</w:t>
      </w:r>
      <w:r>
        <w:rPr>
          <w:rFonts w:hint="eastAsia"/>
        </w:rPr>
        <w:t>4</w:t>
      </w:r>
      <w:r>
        <w:rPr>
          <w:rFonts w:hint="eastAsia"/>
        </w:rPr>
        <w:t>月</w:t>
      </w:r>
      <w:r>
        <w:rPr>
          <w:rFonts w:hint="eastAsia"/>
        </w:rPr>
        <w:t>1</w:t>
      </w:r>
      <w:r>
        <w:rPr>
          <w:rFonts w:hint="eastAsia"/>
        </w:rPr>
        <w:t>日起，废除了附加税。</w:t>
      </w:r>
    </w:p>
    <w:p w:rsidR="00000000" w:rsidRDefault="00000000">
      <w:r>
        <w:rPr>
          <w:rFonts w:hint="eastAsia"/>
        </w:rPr>
        <w:tab/>
        <w:t>2</w:t>
      </w:r>
      <w:r>
        <w:t>05.</w:t>
      </w:r>
      <w:r>
        <w:rPr>
          <w:rFonts w:hint="eastAsia"/>
        </w:rPr>
        <w:t xml:space="preserve">  1993</w:t>
      </w:r>
      <w:r>
        <w:rPr>
          <w:rFonts w:hint="eastAsia"/>
        </w:rPr>
        <w:t>年</w:t>
      </w:r>
      <w:r>
        <w:rPr>
          <w:rFonts w:hint="eastAsia"/>
        </w:rPr>
        <w:t>8</w:t>
      </w:r>
      <w:r>
        <w:rPr>
          <w:rFonts w:hint="eastAsia"/>
        </w:rPr>
        <w:t>月原政府与其他政治党派签订了有关退休收入政策的协约。这项协约的目的是使各政治党派就退休政策取得协商一致，从而人们可有把握地计划个人的退休以及退休期间的生活。这项协约包括了国家提供的退休收入并且改善了提供个人退休金储蓄的环境。各党派同意，在鼓励人们为退休储蓄的同时，也不应当以法律或优惠的赋税方式，迫使人们进行储蓄。退休收入继续以私人储蓄和公共基金相结合的方式提供。</w:t>
      </w:r>
    </w:p>
    <w:p w:rsidR="00000000" w:rsidRDefault="00000000">
      <w:r>
        <w:rPr>
          <w:rFonts w:hint="eastAsia"/>
        </w:rPr>
        <w:tab/>
        <w:t>206.  1997</w:t>
      </w:r>
      <w:r>
        <w:rPr>
          <w:rFonts w:hint="eastAsia"/>
        </w:rPr>
        <w:t>年就强制性退休储蓄方案举行了公民表决，</w:t>
      </w:r>
      <w:r>
        <w:rPr>
          <w:rStyle w:val="EndnoteReference"/>
        </w:rPr>
        <w:endnoteReference w:id="32"/>
      </w:r>
      <w:r>
        <w:rPr>
          <w:rFonts w:hint="eastAsia"/>
        </w:rPr>
        <w:t xml:space="preserve"> </w:t>
      </w:r>
      <w:r>
        <w:rPr>
          <w:rFonts w:hint="eastAsia"/>
        </w:rPr>
        <w:t>结果，</w:t>
      </w:r>
      <w:r>
        <w:t>92%</w:t>
      </w:r>
      <w:r>
        <w:rPr>
          <w:rFonts w:hint="eastAsia"/>
        </w:rPr>
        <w:t>人的反对推行规定个人必须为退休储蓄的方案。</w:t>
      </w:r>
    </w:p>
    <w:p w:rsidR="00000000" w:rsidRDefault="00000000">
      <w:r>
        <w:rPr>
          <w:rFonts w:hint="eastAsia"/>
        </w:rPr>
        <w:tab/>
        <w:t>207.  1994</w:t>
      </w:r>
      <w:r>
        <w:rPr>
          <w:rFonts w:hint="eastAsia"/>
        </w:rPr>
        <w:t>年</w:t>
      </w:r>
      <w:r>
        <w:rPr>
          <w:rFonts w:hint="eastAsia"/>
        </w:rPr>
        <w:t>4</w:t>
      </w:r>
      <w:r>
        <w:rPr>
          <w:rFonts w:hint="eastAsia"/>
        </w:rPr>
        <w:t>月</w:t>
      </w:r>
      <w:r>
        <w:rPr>
          <w:rFonts w:hint="eastAsia"/>
        </w:rPr>
        <w:t>1</w:t>
      </w:r>
      <w:r>
        <w:rPr>
          <w:rFonts w:hint="eastAsia"/>
        </w:rPr>
        <w:t>日，开始实施经协约商定的由国家提供的退休收入，其新特点如下：</w:t>
      </w:r>
    </w:p>
    <w:p w:rsidR="00000000" w:rsidRDefault="00000000">
      <w:pPr>
        <w:numPr>
          <w:ilvl w:val="0"/>
          <w:numId w:val="158"/>
        </w:numPr>
      </w:pPr>
      <w:r>
        <w:rPr>
          <w:rFonts w:hint="eastAsia"/>
        </w:rPr>
        <w:t>《国民退休金》重新改名为</w:t>
      </w:r>
      <w:r>
        <w:rPr>
          <w:rFonts w:hint="eastAsia"/>
        </w:rPr>
        <w:t>(</w:t>
      </w:r>
      <w:r>
        <w:rPr>
          <w:rFonts w:hint="eastAsia"/>
        </w:rPr>
        <w:t>按目前的名称</w:t>
      </w:r>
      <w:r>
        <w:rPr>
          <w:rFonts w:hint="eastAsia"/>
        </w:rPr>
        <w:t>)</w:t>
      </w:r>
      <w:r>
        <w:rPr>
          <w:rFonts w:hint="eastAsia"/>
        </w:rPr>
        <w:t>《新西兰退休金》；和</w:t>
      </w:r>
    </w:p>
    <w:p w:rsidR="00000000" w:rsidRDefault="00000000">
      <w:pPr>
        <w:numPr>
          <w:ilvl w:val="0"/>
          <w:numId w:val="158"/>
        </w:numPr>
      </w:pPr>
      <w:r>
        <w:rPr>
          <w:rFonts w:hint="eastAsia"/>
        </w:rPr>
        <w:t>《新西兰退休金》的支付幅度维持在平均工资的水平范围之内，从而与领取薪金的劳工队伍的收入，保持较为较平衡的关系。扣税后已婚夫妇的福利金，必须为日常平均工资净收入的</w:t>
      </w:r>
      <w:r>
        <w:rPr>
          <w:rFonts w:hint="eastAsia"/>
        </w:rPr>
        <w:t>65%</w:t>
      </w:r>
      <w:r>
        <w:rPr>
          <w:rFonts w:hint="eastAsia"/>
        </w:rPr>
        <w:t>和</w:t>
      </w:r>
      <w:r>
        <w:rPr>
          <w:rFonts w:hint="eastAsia"/>
        </w:rPr>
        <w:t>72.5</w:t>
      </w:r>
      <w:r>
        <w:t>%</w:t>
      </w:r>
      <w:r>
        <w:rPr>
          <w:rFonts w:hint="eastAsia"/>
        </w:rPr>
        <w:t>左右。</w:t>
      </w:r>
    </w:p>
    <w:p w:rsidR="00000000" w:rsidRDefault="00000000">
      <w:r>
        <w:rPr>
          <w:rFonts w:hint="eastAsia"/>
        </w:rPr>
        <w:tab/>
      </w:r>
      <w:r>
        <w:t>208.</w:t>
      </w:r>
      <w:r>
        <w:rPr>
          <w:rFonts w:hint="eastAsia"/>
        </w:rPr>
        <w:t xml:space="preserve">  1999</w:t>
      </w:r>
      <w:r>
        <w:rPr>
          <w:rFonts w:hint="eastAsia"/>
        </w:rPr>
        <w:t>年</w:t>
      </w:r>
      <w:r>
        <w:rPr>
          <w:rFonts w:hint="eastAsia"/>
        </w:rPr>
        <w:t>4</w:t>
      </w:r>
      <w:r>
        <w:rPr>
          <w:rFonts w:hint="eastAsia"/>
        </w:rPr>
        <w:t>月</w:t>
      </w:r>
      <w:r>
        <w:rPr>
          <w:rFonts w:hint="eastAsia"/>
        </w:rPr>
        <w:t>1</w:t>
      </w:r>
      <w:r>
        <w:rPr>
          <w:rFonts w:hint="eastAsia"/>
        </w:rPr>
        <w:t>日，《新西兰退休金》的每周比率如下：</w:t>
      </w:r>
    </w:p>
    <w:tbl>
      <w:tblPr>
        <w:tblW w:w="5000" w:type="pct"/>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15"/>
        <w:gridCol w:w="2836"/>
        <w:gridCol w:w="2560"/>
      </w:tblGrid>
      <w:tr w:rsidR="00000000">
        <w:tblPrEx>
          <w:tblCellMar>
            <w:top w:w="0" w:type="dxa"/>
            <w:bottom w:w="0" w:type="dxa"/>
          </w:tblCellMar>
        </w:tblPrEx>
        <w:tc>
          <w:tcPr>
            <w:tcW w:w="2133" w:type="pct"/>
          </w:tcPr>
          <w:p w:rsidR="00000000" w:rsidRDefault="00000000">
            <w:pPr>
              <w:spacing w:before="60" w:after="40" w:line="264" w:lineRule="auto"/>
              <w:jc w:val="center"/>
              <w:rPr>
                <w:sz w:val="21"/>
              </w:rPr>
            </w:pPr>
          </w:p>
        </w:tc>
        <w:tc>
          <w:tcPr>
            <w:tcW w:w="1507" w:type="pct"/>
          </w:tcPr>
          <w:p w:rsidR="00000000" w:rsidRDefault="00000000">
            <w:pPr>
              <w:spacing w:before="60" w:after="40" w:line="264" w:lineRule="auto"/>
              <w:jc w:val="center"/>
              <w:rPr>
                <w:sz w:val="21"/>
              </w:rPr>
            </w:pPr>
            <w:r>
              <w:rPr>
                <w:rFonts w:hint="eastAsia"/>
                <w:sz w:val="21"/>
              </w:rPr>
              <w:t>税</w:t>
            </w:r>
            <w:r>
              <w:rPr>
                <w:rFonts w:hint="eastAsia"/>
                <w:sz w:val="21"/>
              </w:rPr>
              <w:t xml:space="preserve">  </w:t>
            </w:r>
            <w:r>
              <w:rPr>
                <w:rFonts w:hint="eastAsia"/>
                <w:sz w:val="21"/>
              </w:rPr>
              <w:t>前</w:t>
            </w:r>
          </w:p>
        </w:tc>
        <w:tc>
          <w:tcPr>
            <w:tcW w:w="1360" w:type="pct"/>
          </w:tcPr>
          <w:p w:rsidR="00000000" w:rsidRDefault="00000000">
            <w:pPr>
              <w:spacing w:before="60" w:after="40" w:line="264" w:lineRule="auto"/>
              <w:jc w:val="center"/>
              <w:rPr>
                <w:sz w:val="21"/>
              </w:rPr>
            </w:pPr>
            <w:r>
              <w:rPr>
                <w:rFonts w:hint="eastAsia"/>
                <w:sz w:val="21"/>
              </w:rPr>
              <w:t>税</w:t>
            </w:r>
            <w:r>
              <w:rPr>
                <w:rFonts w:hint="eastAsia"/>
                <w:sz w:val="21"/>
              </w:rPr>
              <w:t xml:space="preserve">  </w:t>
            </w:r>
            <w:r>
              <w:rPr>
                <w:rFonts w:hint="eastAsia"/>
                <w:sz w:val="21"/>
              </w:rPr>
              <w:t>后</w:t>
            </w:r>
          </w:p>
        </w:tc>
      </w:tr>
      <w:tr w:rsidR="00000000">
        <w:tblPrEx>
          <w:tblCellMar>
            <w:top w:w="0" w:type="dxa"/>
            <w:bottom w:w="0" w:type="dxa"/>
          </w:tblCellMar>
        </w:tblPrEx>
        <w:tc>
          <w:tcPr>
            <w:tcW w:w="2133" w:type="pct"/>
          </w:tcPr>
          <w:p w:rsidR="00000000" w:rsidRDefault="00000000">
            <w:pPr>
              <w:spacing w:before="60" w:after="40" w:line="264" w:lineRule="auto"/>
              <w:ind w:left="284"/>
              <w:rPr>
                <w:sz w:val="21"/>
              </w:rPr>
            </w:pPr>
            <w:r>
              <w:rPr>
                <w:rFonts w:hint="eastAsia"/>
                <w:sz w:val="21"/>
              </w:rPr>
              <w:t>单身生活的个人</w:t>
            </w:r>
          </w:p>
        </w:tc>
        <w:tc>
          <w:tcPr>
            <w:tcW w:w="1507" w:type="pct"/>
          </w:tcPr>
          <w:p w:rsidR="00000000" w:rsidRDefault="00000000">
            <w:pPr>
              <w:spacing w:before="60" w:after="40" w:line="264" w:lineRule="auto"/>
              <w:jc w:val="center"/>
              <w:rPr>
                <w:sz w:val="21"/>
              </w:rPr>
            </w:pPr>
            <w:r>
              <w:rPr>
                <w:sz w:val="21"/>
              </w:rPr>
              <w:t>255.27</w:t>
            </w:r>
            <w:r>
              <w:rPr>
                <w:rFonts w:hint="eastAsia"/>
                <w:sz w:val="21"/>
              </w:rPr>
              <w:t>新元</w:t>
            </w:r>
          </w:p>
        </w:tc>
        <w:tc>
          <w:tcPr>
            <w:tcW w:w="1360" w:type="pct"/>
          </w:tcPr>
          <w:p w:rsidR="00000000" w:rsidRDefault="00000000">
            <w:pPr>
              <w:spacing w:before="60" w:after="40" w:line="264" w:lineRule="auto"/>
              <w:jc w:val="center"/>
              <w:rPr>
                <w:sz w:val="21"/>
              </w:rPr>
            </w:pPr>
            <w:r>
              <w:rPr>
                <w:rFonts w:hint="eastAsia"/>
                <w:sz w:val="21"/>
              </w:rPr>
              <w:t>2</w:t>
            </w:r>
            <w:r>
              <w:rPr>
                <w:sz w:val="21"/>
              </w:rPr>
              <w:t>12.</w:t>
            </w:r>
            <w:r>
              <w:rPr>
                <w:rFonts w:hint="eastAsia"/>
                <w:sz w:val="21"/>
              </w:rPr>
              <w:t>69</w:t>
            </w:r>
            <w:r>
              <w:rPr>
                <w:rFonts w:hint="eastAsia"/>
                <w:sz w:val="21"/>
              </w:rPr>
              <w:t>新元</w:t>
            </w:r>
          </w:p>
        </w:tc>
      </w:tr>
      <w:tr w:rsidR="00000000">
        <w:tblPrEx>
          <w:tblCellMar>
            <w:top w:w="0" w:type="dxa"/>
            <w:bottom w:w="0" w:type="dxa"/>
          </w:tblCellMar>
        </w:tblPrEx>
        <w:tc>
          <w:tcPr>
            <w:tcW w:w="2133" w:type="pct"/>
          </w:tcPr>
          <w:p w:rsidR="00000000" w:rsidRDefault="00000000">
            <w:pPr>
              <w:spacing w:before="60" w:after="40" w:line="264" w:lineRule="auto"/>
              <w:ind w:left="284"/>
              <w:rPr>
                <w:sz w:val="21"/>
              </w:rPr>
            </w:pPr>
            <w:r>
              <w:rPr>
                <w:rFonts w:hint="eastAsia"/>
                <w:sz w:val="21"/>
              </w:rPr>
              <w:t>共同生活的单身个人</w:t>
            </w:r>
          </w:p>
        </w:tc>
        <w:tc>
          <w:tcPr>
            <w:tcW w:w="1507" w:type="pct"/>
          </w:tcPr>
          <w:p w:rsidR="00000000" w:rsidRDefault="00000000">
            <w:pPr>
              <w:spacing w:before="60" w:after="40" w:line="264" w:lineRule="auto"/>
              <w:jc w:val="center"/>
              <w:rPr>
                <w:sz w:val="21"/>
              </w:rPr>
            </w:pPr>
            <w:r>
              <w:rPr>
                <w:sz w:val="21"/>
              </w:rPr>
              <w:t>2</w:t>
            </w:r>
            <w:r>
              <w:rPr>
                <w:rFonts w:hint="eastAsia"/>
                <w:sz w:val="21"/>
              </w:rPr>
              <w:t>3</w:t>
            </w:r>
            <w:r>
              <w:rPr>
                <w:sz w:val="21"/>
              </w:rPr>
              <w:t>3.80</w:t>
            </w:r>
            <w:r>
              <w:rPr>
                <w:rFonts w:hint="eastAsia"/>
                <w:sz w:val="21"/>
              </w:rPr>
              <w:t>新元</w:t>
            </w:r>
          </w:p>
        </w:tc>
        <w:tc>
          <w:tcPr>
            <w:tcW w:w="1360" w:type="pct"/>
          </w:tcPr>
          <w:p w:rsidR="00000000" w:rsidRDefault="00000000">
            <w:pPr>
              <w:spacing w:before="60" w:after="40" w:line="264" w:lineRule="auto"/>
              <w:jc w:val="center"/>
              <w:rPr>
                <w:sz w:val="21"/>
              </w:rPr>
            </w:pPr>
            <w:r>
              <w:rPr>
                <w:rFonts w:hint="eastAsia"/>
                <w:sz w:val="21"/>
              </w:rPr>
              <w:t>195.</w:t>
            </w:r>
            <w:r>
              <w:rPr>
                <w:sz w:val="21"/>
              </w:rPr>
              <w:t>84</w:t>
            </w:r>
            <w:r>
              <w:rPr>
                <w:rFonts w:hint="eastAsia"/>
                <w:sz w:val="21"/>
              </w:rPr>
              <w:t>新元</w:t>
            </w:r>
          </w:p>
        </w:tc>
      </w:tr>
      <w:tr w:rsidR="00000000">
        <w:tblPrEx>
          <w:tblCellMar>
            <w:top w:w="0" w:type="dxa"/>
            <w:bottom w:w="0" w:type="dxa"/>
          </w:tblCellMar>
        </w:tblPrEx>
        <w:tc>
          <w:tcPr>
            <w:tcW w:w="2133" w:type="pct"/>
          </w:tcPr>
          <w:p w:rsidR="00000000" w:rsidRDefault="00000000">
            <w:pPr>
              <w:spacing w:before="60" w:after="40" w:line="264" w:lineRule="auto"/>
              <w:ind w:left="284"/>
              <w:rPr>
                <w:sz w:val="21"/>
              </w:rPr>
            </w:pPr>
            <w:r>
              <w:rPr>
                <w:rFonts w:hint="eastAsia"/>
                <w:sz w:val="21"/>
              </w:rPr>
              <w:t>已婚者</w:t>
            </w:r>
          </w:p>
        </w:tc>
        <w:tc>
          <w:tcPr>
            <w:tcW w:w="1507" w:type="pct"/>
          </w:tcPr>
          <w:p w:rsidR="00000000" w:rsidRDefault="00000000">
            <w:pPr>
              <w:spacing w:before="60" w:after="40" w:line="264" w:lineRule="auto"/>
              <w:jc w:val="center"/>
              <w:rPr>
                <w:sz w:val="21"/>
              </w:rPr>
            </w:pPr>
            <w:r>
              <w:rPr>
                <w:rFonts w:hint="eastAsia"/>
                <w:sz w:val="21"/>
              </w:rPr>
              <w:t>192.</w:t>
            </w:r>
            <w:r>
              <w:rPr>
                <w:sz w:val="21"/>
              </w:rPr>
              <w:t>14</w:t>
            </w:r>
            <w:r>
              <w:rPr>
                <w:rFonts w:hint="eastAsia"/>
                <w:sz w:val="21"/>
              </w:rPr>
              <w:t>新元</w:t>
            </w:r>
          </w:p>
        </w:tc>
        <w:tc>
          <w:tcPr>
            <w:tcW w:w="1360" w:type="pct"/>
          </w:tcPr>
          <w:p w:rsidR="00000000" w:rsidRDefault="00000000">
            <w:pPr>
              <w:spacing w:before="60" w:after="40" w:line="264" w:lineRule="auto"/>
              <w:jc w:val="center"/>
              <w:rPr>
                <w:sz w:val="21"/>
              </w:rPr>
            </w:pPr>
            <w:r>
              <w:rPr>
                <w:rFonts w:hint="eastAsia"/>
                <w:sz w:val="21"/>
              </w:rPr>
              <w:t>1</w:t>
            </w:r>
            <w:r>
              <w:rPr>
                <w:sz w:val="21"/>
              </w:rPr>
              <w:t>62.</w:t>
            </w:r>
            <w:r>
              <w:rPr>
                <w:rFonts w:hint="eastAsia"/>
                <w:sz w:val="21"/>
              </w:rPr>
              <w:t>79</w:t>
            </w:r>
            <w:r>
              <w:rPr>
                <w:rFonts w:hint="eastAsia"/>
                <w:sz w:val="21"/>
              </w:rPr>
              <w:t>新元</w:t>
            </w:r>
          </w:p>
        </w:tc>
      </w:tr>
      <w:tr w:rsidR="00000000">
        <w:tblPrEx>
          <w:tblCellMar>
            <w:top w:w="0" w:type="dxa"/>
            <w:bottom w:w="0" w:type="dxa"/>
          </w:tblCellMar>
        </w:tblPrEx>
        <w:tc>
          <w:tcPr>
            <w:tcW w:w="2133" w:type="pct"/>
          </w:tcPr>
          <w:p w:rsidR="00000000" w:rsidRDefault="00000000">
            <w:pPr>
              <w:spacing w:before="60" w:after="40" w:line="264" w:lineRule="auto"/>
              <w:ind w:left="284"/>
              <w:rPr>
                <w:sz w:val="21"/>
              </w:rPr>
            </w:pPr>
            <w:r>
              <w:rPr>
                <w:rFonts w:hint="eastAsia"/>
                <w:sz w:val="21"/>
              </w:rPr>
              <w:t>已婚夫妇</w:t>
            </w:r>
            <w:r>
              <w:rPr>
                <w:sz w:val="21"/>
              </w:rPr>
              <w:t>(</w:t>
            </w:r>
            <w:r>
              <w:rPr>
                <w:rFonts w:hint="eastAsia"/>
                <w:sz w:val="21"/>
              </w:rPr>
              <w:t>双方均有资格领取</w:t>
            </w:r>
            <w:r>
              <w:rPr>
                <w:rFonts w:hint="eastAsia"/>
                <w:sz w:val="21"/>
              </w:rPr>
              <w:t>)</w:t>
            </w:r>
          </w:p>
        </w:tc>
        <w:tc>
          <w:tcPr>
            <w:tcW w:w="1507" w:type="pct"/>
          </w:tcPr>
          <w:p w:rsidR="00000000" w:rsidRDefault="00000000">
            <w:pPr>
              <w:spacing w:before="60" w:after="40" w:line="264" w:lineRule="auto"/>
              <w:jc w:val="center"/>
              <w:rPr>
                <w:sz w:val="21"/>
              </w:rPr>
            </w:pPr>
            <w:r>
              <w:rPr>
                <w:rFonts w:hint="eastAsia"/>
                <w:sz w:val="21"/>
              </w:rPr>
              <w:t>384.28</w:t>
            </w:r>
            <w:r>
              <w:rPr>
                <w:rFonts w:hint="eastAsia"/>
                <w:sz w:val="21"/>
              </w:rPr>
              <w:t>新元</w:t>
            </w:r>
          </w:p>
        </w:tc>
        <w:tc>
          <w:tcPr>
            <w:tcW w:w="1360" w:type="pct"/>
          </w:tcPr>
          <w:p w:rsidR="00000000" w:rsidRDefault="00000000">
            <w:pPr>
              <w:spacing w:before="60" w:after="40" w:line="264" w:lineRule="auto"/>
              <w:jc w:val="center"/>
              <w:rPr>
                <w:sz w:val="21"/>
              </w:rPr>
            </w:pPr>
            <w:r>
              <w:rPr>
                <w:sz w:val="21"/>
              </w:rPr>
              <w:t>325.</w:t>
            </w:r>
            <w:r>
              <w:rPr>
                <w:rFonts w:hint="eastAsia"/>
                <w:sz w:val="21"/>
              </w:rPr>
              <w:t>58</w:t>
            </w:r>
            <w:r>
              <w:rPr>
                <w:rFonts w:hint="eastAsia"/>
                <w:sz w:val="21"/>
              </w:rPr>
              <w:t>新元</w:t>
            </w:r>
          </w:p>
        </w:tc>
      </w:tr>
      <w:tr w:rsidR="00000000">
        <w:tblPrEx>
          <w:tblCellMar>
            <w:top w:w="0" w:type="dxa"/>
            <w:bottom w:w="0" w:type="dxa"/>
          </w:tblCellMar>
        </w:tblPrEx>
        <w:tc>
          <w:tcPr>
            <w:tcW w:w="2133" w:type="pct"/>
          </w:tcPr>
          <w:p w:rsidR="00000000" w:rsidRDefault="00000000">
            <w:pPr>
              <w:spacing w:before="60" w:after="40" w:line="264" w:lineRule="auto"/>
              <w:ind w:left="284"/>
              <w:rPr>
                <w:sz w:val="21"/>
              </w:rPr>
            </w:pPr>
            <w:r>
              <w:rPr>
                <w:rFonts w:hint="eastAsia"/>
                <w:sz w:val="21"/>
              </w:rPr>
              <w:t>配偶两人</w:t>
            </w:r>
            <w:r>
              <w:rPr>
                <w:sz w:val="21"/>
              </w:rPr>
              <w:t>(</w:t>
            </w:r>
            <w:r>
              <w:rPr>
                <w:rFonts w:hint="eastAsia"/>
                <w:sz w:val="21"/>
              </w:rPr>
              <w:t>双方均无资格领取</w:t>
            </w:r>
            <w:r>
              <w:rPr>
                <w:sz w:val="21"/>
              </w:rPr>
              <w:t>)</w:t>
            </w:r>
          </w:p>
        </w:tc>
        <w:tc>
          <w:tcPr>
            <w:tcW w:w="1507" w:type="pct"/>
          </w:tcPr>
          <w:p w:rsidR="00000000" w:rsidRDefault="00000000">
            <w:pPr>
              <w:spacing w:before="60" w:after="40" w:line="264" w:lineRule="auto"/>
              <w:jc w:val="center"/>
              <w:rPr>
                <w:sz w:val="21"/>
              </w:rPr>
            </w:pPr>
            <w:r>
              <w:rPr>
                <w:sz w:val="21"/>
              </w:rPr>
              <w:t>365.02</w:t>
            </w:r>
            <w:r>
              <w:rPr>
                <w:rFonts w:hint="eastAsia"/>
                <w:sz w:val="21"/>
              </w:rPr>
              <w:t>新元</w:t>
            </w:r>
          </w:p>
        </w:tc>
        <w:tc>
          <w:tcPr>
            <w:tcW w:w="1360" w:type="pct"/>
          </w:tcPr>
          <w:p w:rsidR="00000000" w:rsidRDefault="00000000">
            <w:pPr>
              <w:spacing w:before="60" w:after="40" w:line="264" w:lineRule="auto"/>
              <w:jc w:val="center"/>
              <w:rPr>
                <w:sz w:val="21"/>
              </w:rPr>
            </w:pPr>
            <w:r>
              <w:rPr>
                <w:sz w:val="21"/>
              </w:rPr>
              <w:t>3</w:t>
            </w:r>
            <w:r>
              <w:rPr>
                <w:rFonts w:hint="eastAsia"/>
                <w:sz w:val="21"/>
              </w:rPr>
              <w:t>1</w:t>
            </w:r>
            <w:r>
              <w:rPr>
                <w:sz w:val="21"/>
              </w:rPr>
              <w:t>0.42</w:t>
            </w:r>
            <w:r>
              <w:rPr>
                <w:rFonts w:hint="eastAsia"/>
                <w:sz w:val="21"/>
              </w:rPr>
              <w:t>新元</w:t>
            </w:r>
          </w:p>
        </w:tc>
      </w:tr>
    </w:tbl>
    <w:p w:rsidR="00000000" w:rsidRDefault="00000000">
      <w:pPr>
        <w:rPr>
          <w:rFonts w:hint="eastAsia"/>
        </w:rPr>
      </w:pPr>
    </w:p>
    <w:p w:rsidR="00000000" w:rsidRDefault="00000000">
      <w:r>
        <w:rPr>
          <w:rFonts w:hint="eastAsia"/>
        </w:rPr>
        <w:tab/>
      </w:r>
      <w:r>
        <w:t>209.</w:t>
      </w:r>
      <w:r>
        <w:rPr>
          <w:rFonts w:hint="eastAsia"/>
        </w:rPr>
        <w:t xml:space="preserve">  </w:t>
      </w:r>
      <w:r>
        <w:rPr>
          <w:rFonts w:hint="eastAsia"/>
        </w:rPr>
        <w:t>截至</w:t>
      </w:r>
      <w:r>
        <w:rPr>
          <w:rFonts w:hint="eastAsia"/>
        </w:rPr>
        <w:t>1999</w:t>
      </w:r>
      <w:r>
        <w:rPr>
          <w:rFonts w:hint="eastAsia"/>
        </w:rPr>
        <w:t>年</w:t>
      </w:r>
      <w:r>
        <w:rPr>
          <w:rFonts w:hint="eastAsia"/>
        </w:rPr>
        <w:t>6</w:t>
      </w:r>
      <w:r>
        <w:rPr>
          <w:rFonts w:hint="eastAsia"/>
        </w:rPr>
        <w:t>月</w:t>
      </w:r>
      <w:r>
        <w:rPr>
          <w:rFonts w:hint="eastAsia"/>
        </w:rPr>
        <w:t>30</w:t>
      </w:r>
      <w:r>
        <w:rPr>
          <w:rFonts w:hint="eastAsia"/>
        </w:rPr>
        <w:t>日，</w:t>
      </w:r>
      <w:r>
        <w:rPr>
          <w:rFonts w:hint="eastAsia"/>
        </w:rPr>
        <w:t>440,054</w:t>
      </w:r>
      <w:r>
        <w:rPr>
          <w:rFonts w:hint="eastAsia"/>
        </w:rPr>
        <w:t>人领取了《新西兰退休金》。在</w:t>
      </w:r>
      <w:r>
        <w:rPr>
          <w:rFonts w:hint="eastAsia"/>
        </w:rPr>
        <w:t>1992</w:t>
      </w:r>
      <w:r>
        <w:rPr>
          <w:rFonts w:hint="eastAsia"/>
        </w:rPr>
        <w:t>年</w:t>
      </w:r>
      <w:r>
        <w:rPr>
          <w:rFonts w:hint="eastAsia"/>
        </w:rPr>
        <w:t>4</w:t>
      </w:r>
      <w:r>
        <w:rPr>
          <w:rFonts w:hint="eastAsia"/>
        </w:rPr>
        <w:t>月</w:t>
      </w:r>
      <w:r>
        <w:rPr>
          <w:rFonts w:hint="eastAsia"/>
        </w:rPr>
        <w:t>1</w:t>
      </w:r>
      <w:r>
        <w:rPr>
          <w:rFonts w:hint="eastAsia"/>
        </w:rPr>
        <w:t>日规定资格年龄提高之前曾为</w:t>
      </w:r>
      <w:r>
        <w:rPr>
          <w:rFonts w:hint="eastAsia"/>
        </w:rPr>
        <w:t>509,358</w:t>
      </w:r>
      <w:r>
        <w:rPr>
          <w:rFonts w:hint="eastAsia"/>
        </w:rPr>
        <w:t>人。截止</w:t>
      </w:r>
      <w:r>
        <w:rPr>
          <w:rFonts w:hint="eastAsia"/>
        </w:rPr>
        <w:t>1999</w:t>
      </w:r>
      <w:r>
        <w:rPr>
          <w:rFonts w:hint="eastAsia"/>
        </w:rPr>
        <w:t>年</w:t>
      </w:r>
      <w:r>
        <w:rPr>
          <w:rFonts w:hint="eastAsia"/>
        </w:rPr>
        <w:t>6</w:t>
      </w:r>
      <w:r>
        <w:rPr>
          <w:rFonts w:hint="eastAsia"/>
        </w:rPr>
        <w:t>月</w:t>
      </w:r>
      <w:r>
        <w:rPr>
          <w:rFonts w:hint="eastAsia"/>
        </w:rPr>
        <w:t>30</w:t>
      </w:r>
      <w:r>
        <w:rPr>
          <w:rFonts w:hint="eastAsia"/>
        </w:rPr>
        <w:t>日，向</w:t>
      </w:r>
      <w:r>
        <w:rPr>
          <w:rFonts w:hint="eastAsia"/>
        </w:rPr>
        <w:t>8,689</w:t>
      </w:r>
      <w:r>
        <w:rPr>
          <w:rFonts w:hint="eastAsia"/>
        </w:rPr>
        <w:t>人支付了过渡性退休金。</w:t>
      </w:r>
    </w:p>
    <w:p w:rsidR="00000000" w:rsidRDefault="00000000">
      <w:r>
        <w:rPr>
          <w:rFonts w:hint="eastAsia"/>
        </w:rPr>
        <w:tab/>
      </w:r>
      <w:r>
        <w:t>210.</w:t>
      </w:r>
      <w:r>
        <w:rPr>
          <w:rFonts w:hint="eastAsia"/>
        </w:rPr>
        <w:t xml:space="preserve">  </w:t>
      </w:r>
      <w:r>
        <w:rPr>
          <w:rFonts w:hint="eastAsia"/>
        </w:rPr>
        <w:t>因战争服役致残的老年人，有资格领取与新西兰退休金比例相等的老兵养恤金。</w:t>
      </w:r>
    </w:p>
    <w:p w:rsidR="00000000" w:rsidRDefault="00000000">
      <w:r>
        <w:rPr>
          <w:rFonts w:hint="eastAsia"/>
        </w:rPr>
        <w:tab/>
      </w:r>
      <w:r>
        <w:t>211.</w:t>
      </w:r>
      <w:r>
        <w:rPr>
          <w:rFonts w:hint="eastAsia"/>
        </w:rPr>
        <w:t xml:space="preserve">  </w:t>
      </w:r>
      <w:r>
        <w:rPr>
          <w:rFonts w:hint="eastAsia"/>
        </w:rPr>
        <w:t>针对老年人的需要，在报告所涉期间，以</w:t>
      </w:r>
      <w:r>
        <w:rPr>
          <w:rFonts w:hint="eastAsia"/>
        </w:rPr>
        <w:t>1993</w:t>
      </w:r>
      <w:r>
        <w:rPr>
          <w:rFonts w:hint="eastAsia"/>
        </w:rPr>
        <w:t>年《退休收入法》的形式，推行了一项变革。这项法律的通过，从各方面落实了上文第</w:t>
      </w:r>
      <w:r>
        <w:rPr>
          <w:rFonts w:hint="eastAsia"/>
        </w:rPr>
        <w:t>205</w:t>
      </w:r>
      <w:r>
        <w:rPr>
          <w:rFonts w:hint="eastAsia"/>
        </w:rPr>
        <w:t>段所述的协约。这项修订案的部分目标是，鼓励私人为退休投资，减轻对公共基金的依赖程度。根据该法律，于</w:t>
      </w:r>
      <w:r>
        <w:rPr>
          <w:rFonts w:hint="eastAsia"/>
        </w:rPr>
        <w:t>1994</w:t>
      </w:r>
      <w:r>
        <w:rPr>
          <w:rFonts w:hint="eastAsia"/>
        </w:rPr>
        <w:t>年建立了退休事务专员署，拟履行下述法定职能：</w:t>
      </w:r>
    </w:p>
    <w:p w:rsidR="00000000" w:rsidRDefault="00000000">
      <w:pPr>
        <w:numPr>
          <w:ilvl w:val="0"/>
          <w:numId w:val="159"/>
        </w:numPr>
      </w:pPr>
      <w:r>
        <w:rPr>
          <w:rFonts w:hint="eastAsia"/>
        </w:rPr>
        <w:t>推行有关退休收入问题的公众教育；</w:t>
      </w:r>
    </w:p>
    <w:p w:rsidR="00000000" w:rsidRDefault="00000000">
      <w:pPr>
        <w:numPr>
          <w:ilvl w:val="0"/>
          <w:numId w:val="159"/>
        </w:numPr>
      </w:pPr>
      <w:r>
        <w:rPr>
          <w:rFonts w:hint="eastAsia"/>
        </w:rPr>
        <w:t>监测新西兰退休收入政策的实效；</w:t>
      </w:r>
    </w:p>
    <w:p w:rsidR="00000000" w:rsidRDefault="00000000">
      <w:pPr>
        <w:numPr>
          <w:ilvl w:val="0"/>
          <w:numId w:val="159"/>
        </w:numPr>
      </w:pPr>
      <w:r>
        <w:rPr>
          <w:rFonts w:hint="eastAsia"/>
        </w:rPr>
        <w:t>向社会福利事务部长提出有关退休收入问题的咨询意见。</w:t>
      </w:r>
    </w:p>
    <w:p w:rsidR="00000000" w:rsidRDefault="00000000">
      <w:r>
        <w:rPr>
          <w:rFonts w:hint="eastAsia"/>
        </w:rPr>
        <w:tab/>
      </w:r>
      <w:r>
        <w:t>212.</w:t>
      </w:r>
      <w:r>
        <w:rPr>
          <w:rFonts w:hint="eastAsia"/>
        </w:rPr>
        <w:t xml:space="preserve">  </w:t>
      </w:r>
      <w:r>
        <w:rPr>
          <w:rFonts w:hint="eastAsia"/>
        </w:rPr>
        <w:t>自该署建立以来，已经开展了一系列的活动，包括公共电视广告宣传，旨在提高公众的意识，增进理解退休政策以及有能力者为本人的退休自愿筹备个人养恤金的必要性。专员署还监测了其他各国在退休收入领域方面的活动，以及新西兰境内各有关退休计划和退休储蓄方面的公共意识和态度。</w:t>
      </w:r>
    </w:p>
    <w:p w:rsidR="00000000" w:rsidRDefault="00000000">
      <w:pPr>
        <w:spacing w:after="320"/>
      </w:pPr>
      <w:r>
        <w:rPr>
          <w:rFonts w:hint="eastAsia"/>
        </w:rPr>
        <w:tab/>
      </w:r>
      <w:r>
        <w:t>213.</w:t>
      </w:r>
      <w:r>
        <w:rPr>
          <w:rFonts w:hint="eastAsia"/>
        </w:rPr>
        <w:t xml:space="preserve">  </w:t>
      </w:r>
      <w:r>
        <w:rPr>
          <w:rFonts w:hint="eastAsia"/>
        </w:rPr>
        <w:t>根据这项法律，为审查退休收入政策设立的一个小组于</w:t>
      </w:r>
      <w:r>
        <w:rPr>
          <w:rFonts w:hint="eastAsia"/>
        </w:rPr>
        <w:t>1997</w:t>
      </w:r>
      <w:r>
        <w:rPr>
          <w:rFonts w:hint="eastAsia"/>
        </w:rPr>
        <w:t>年</w:t>
      </w:r>
      <w:r>
        <w:rPr>
          <w:rFonts w:hint="eastAsia"/>
        </w:rPr>
        <w:t>12</w:t>
      </w:r>
      <w:r>
        <w:rPr>
          <w:rFonts w:hint="eastAsia"/>
        </w:rPr>
        <w:t>月发表了一份报告。报告得出的主要结论是，目前的退休体制良好，并且有能力在今后为新西兰人提供良好的服务；而各政治党派必须达成协商一致，拟定今后的退休收入政策和程序。报告强调，个人自愿储蓄是根本性问题，而且还需掌握良好的储蓄统计数据。</w:t>
      </w:r>
    </w:p>
    <w:p w:rsidR="00000000" w:rsidRDefault="00000000">
      <w:pPr>
        <w:pStyle w:val="Heading3"/>
        <w:rPr>
          <w:rFonts w:hint="eastAsia"/>
        </w:rPr>
      </w:pPr>
      <w:r>
        <w:rPr>
          <w:u w:val="none"/>
        </w:rPr>
        <w:t xml:space="preserve">4.  </w:t>
      </w:r>
      <w:r>
        <w:rPr>
          <w:rFonts w:hint="eastAsia"/>
        </w:rPr>
        <w:t>遗属养恤金</w:t>
      </w:r>
    </w:p>
    <w:p w:rsidR="00000000" w:rsidRDefault="00000000">
      <w:r>
        <w:rPr>
          <w:rFonts w:hint="eastAsia"/>
        </w:rPr>
        <w:tab/>
      </w:r>
      <w:r>
        <w:t>214.</w:t>
      </w:r>
      <w:r>
        <w:rPr>
          <w:rFonts w:hint="eastAsia"/>
        </w:rPr>
        <w:t xml:space="preserve">  1991</w:t>
      </w:r>
      <w:r>
        <w:rPr>
          <w:rFonts w:hint="eastAsia"/>
        </w:rPr>
        <w:t>年设立了</w:t>
      </w:r>
      <w:r>
        <w:t>(</w:t>
      </w:r>
      <w:r>
        <w:rPr>
          <w:rFonts w:hint="eastAsia"/>
        </w:rPr>
        <w:t>根据《公约》提交的初始报告阐明的</w:t>
      </w:r>
      <w:r>
        <w:rPr>
          <w:rFonts w:hint="eastAsia"/>
        </w:rPr>
        <w:t>)</w:t>
      </w:r>
      <w:r>
        <w:rPr>
          <w:rFonts w:hint="eastAsia"/>
        </w:rPr>
        <w:t>包括《鳏寡养恤金》和《孤儿抚养金》在内的《遗属养恤金》，以及《无人赡养儿童的福利金》。</w:t>
      </w:r>
      <w:r>
        <w:rPr>
          <w:rFonts w:hint="eastAsia"/>
        </w:rPr>
        <w:t>1999</w:t>
      </w:r>
      <w:r>
        <w:rPr>
          <w:rFonts w:hint="eastAsia"/>
        </w:rPr>
        <w:t>年</w:t>
      </w:r>
      <w:r>
        <w:rPr>
          <w:rFonts w:hint="eastAsia"/>
        </w:rPr>
        <w:t>4</w:t>
      </w:r>
      <w:r>
        <w:rPr>
          <w:rFonts w:hint="eastAsia"/>
        </w:rPr>
        <w:t>月</w:t>
      </w:r>
      <w:r>
        <w:rPr>
          <w:rFonts w:hint="eastAsia"/>
        </w:rPr>
        <w:t>1</w:t>
      </w:r>
      <w:r>
        <w:rPr>
          <w:rFonts w:hint="eastAsia"/>
        </w:rPr>
        <w:t>日，税后《鳏寡养恤金》的每周比率如下：</w:t>
      </w:r>
    </w:p>
    <w:tbl>
      <w:tblPr>
        <w:tblW w:w="3825" w:type="pct"/>
        <w:tblInd w:w="1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37"/>
        <w:gridCol w:w="3362"/>
      </w:tblGrid>
      <w:tr w:rsidR="00000000">
        <w:tblPrEx>
          <w:tblCellMar>
            <w:top w:w="0" w:type="dxa"/>
            <w:bottom w:w="0" w:type="dxa"/>
          </w:tblCellMar>
        </w:tblPrEx>
        <w:tc>
          <w:tcPr>
            <w:tcW w:w="2665" w:type="pct"/>
          </w:tcPr>
          <w:p w:rsidR="00000000" w:rsidRDefault="00000000">
            <w:pPr>
              <w:spacing w:before="60" w:line="264" w:lineRule="auto"/>
              <w:ind w:left="284"/>
              <w:rPr>
                <w:rFonts w:hint="eastAsia"/>
                <w:sz w:val="21"/>
              </w:rPr>
            </w:pPr>
            <w:r>
              <w:rPr>
                <w:rFonts w:hint="eastAsia"/>
                <w:sz w:val="21"/>
              </w:rPr>
              <w:t>单身成年人</w:t>
            </w:r>
          </w:p>
        </w:tc>
        <w:tc>
          <w:tcPr>
            <w:tcW w:w="2335" w:type="pct"/>
          </w:tcPr>
          <w:p w:rsidR="00000000" w:rsidRDefault="00000000">
            <w:pPr>
              <w:spacing w:before="60" w:line="264" w:lineRule="auto"/>
              <w:ind w:left="57"/>
              <w:jc w:val="center"/>
              <w:rPr>
                <w:rFonts w:hint="eastAsia"/>
                <w:sz w:val="21"/>
              </w:rPr>
            </w:pPr>
            <w:r>
              <w:rPr>
                <w:rFonts w:hint="eastAsia"/>
                <w:sz w:val="21"/>
              </w:rPr>
              <w:t>154.04</w:t>
            </w:r>
            <w:r>
              <w:rPr>
                <w:rFonts w:hint="eastAsia"/>
                <w:sz w:val="21"/>
              </w:rPr>
              <w:t>新元</w:t>
            </w:r>
          </w:p>
        </w:tc>
      </w:tr>
      <w:tr w:rsidR="00000000">
        <w:tblPrEx>
          <w:tblCellMar>
            <w:top w:w="0" w:type="dxa"/>
            <w:bottom w:w="0" w:type="dxa"/>
          </w:tblCellMar>
        </w:tblPrEx>
        <w:tc>
          <w:tcPr>
            <w:tcW w:w="2665" w:type="pct"/>
          </w:tcPr>
          <w:p w:rsidR="00000000" w:rsidRDefault="00000000">
            <w:pPr>
              <w:spacing w:before="60" w:line="264" w:lineRule="auto"/>
              <w:ind w:left="284"/>
              <w:rPr>
                <w:rFonts w:hint="eastAsia"/>
                <w:sz w:val="21"/>
              </w:rPr>
            </w:pPr>
            <w:r>
              <w:rPr>
                <w:rFonts w:hint="eastAsia"/>
                <w:sz w:val="21"/>
              </w:rPr>
              <w:t>抚养一名子女的单身</w:t>
            </w:r>
          </w:p>
        </w:tc>
        <w:tc>
          <w:tcPr>
            <w:tcW w:w="2335" w:type="pct"/>
          </w:tcPr>
          <w:p w:rsidR="00000000" w:rsidRDefault="00000000">
            <w:pPr>
              <w:spacing w:before="60" w:line="264" w:lineRule="auto"/>
              <w:ind w:left="57"/>
              <w:jc w:val="center"/>
              <w:rPr>
                <w:rFonts w:hint="eastAsia"/>
                <w:sz w:val="21"/>
              </w:rPr>
            </w:pPr>
            <w:r>
              <w:rPr>
                <w:sz w:val="21"/>
              </w:rPr>
              <w:t>211.82</w:t>
            </w:r>
            <w:r>
              <w:rPr>
                <w:rFonts w:hint="eastAsia"/>
                <w:sz w:val="21"/>
              </w:rPr>
              <w:t>新元</w:t>
            </w:r>
          </w:p>
        </w:tc>
      </w:tr>
      <w:tr w:rsidR="00000000">
        <w:tblPrEx>
          <w:tblCellMar>
            <w:top w:w="0" w:type="dxa"/>
            <w:bottom w:w="0" w:type="dxa"/>
          </w:tblCellMar>
        </w:tblPrEx>
        <w:tc>
          <w:tcPr>
            <w:tcW w:w="2665" w:type="pct"/>
          </w:tcPr>
          <w:p w:rsidR="00000000" w:rsidRDefault="00000000">
            <w:pPr>
              <w:spacing w:before="60" w:line="264" w:lineRule="auto"/>
              <w:ind w:left="284"/>
              <w:rPr>
                <w:rFonts w:hint="eastAsia"/>
                <w:sz w:val="21"/>
              </w:rPr>
            </w:pPr>
            <w:r>
              <w:rPr>
                <w:rFonts w:hint="eastAsia"/>
                <w:sz w:val="21"/>
              </w:rPr>
              <w:t>抚养两名或更多子女的单身</w:t>
            </w:r>
          </w:p>
        </w:tc>
        <w:tc>
          <w:tcPr>
            <w:tcW w:w="2335" w:type="pct"/>
          </w:tcPr>
          <w:p w:rsidR="00000000" w:rsidRDefault="00000000">
            <w:pPr>
              <w:spacing w:before="60" w:line="264" w:lineRule="auto"/>
              <w:ind w:left="57"/>
              <w:jc w:val="center"/>
              <w:rPr>
                <w:rFonts w:hint="eastAsia"/>
                <w:sz w:val="21"/>
              </w:rPr>
            </w:pPr>
            <w:r>
              <w:rPr>
                <w:rFonts w:hint="eastAsia"/>
                <w:sz w:val="21"/>
              </w:rPr>
              <w:t>231.09</w:t>
            </w:r>
            <w:r>
              <w:rPr>
                <w:rFonts w:hint="eastAsia"/>
                <w:sz w:val="21"/>
              </w:rPr>
              <w:t>新元</w:t>
            </w:r>
          </w:p>
        </w:tc>
      </w:tr>
    </w:tbl>
    <w:p w:rsidR="00000000" w:rsidRDefault="00000000">
      <w:pPr>
        <w:rPr>
          <w:rFonts w:hint="eastAsia"/>
        </w:rPr>
      </w:pPr>
    </w:p>
    <w:p w:rsidR="00000000" w:rsidRDefault="00000000">
      <w:r>
        <w:rPr>
          <w:rFonts w:hint="eastAsia"/>
        </w:rPr>
        <w:tab/>
      </w:r>
      <w:r>
        <w:t>215.</w:t>
      </w:r>
      <w:r>
        <w:rPr>
          <w:rFonts w:hint="eastAsia"/>
        </w:rPr>
        <w:t xml:space="preserve">  </w:t>
      </w:r>
      <w:r>
        <w:t>此外，还</w:t>
      </w:r>
      <w:r>
        <w:rPr>
          <w:rFonts w:hint="eastAsia"/>
        </w:rPr>
        <w:t>为</w:t>
      </w:r>
      <w:r>
        <w:t>抚养子女</w:t>
      </w:r>
      <w:r>
        <w:rPr>
          <w:rFonts w:hint="eastAsia"/>
        </w:rPr>
        <w:t>者</w:t>
      </w:r>
      <w:r>
        <w:t>提供家庭支助补贴</w:t>
      </w:r>
      <w:r>
        <w:t>(</w:t>
      </w:r>
      <w:r>
        <w:t>参见</w:t>
      </w:r>
      <w:r>
        <w:rPr>
          <w:rFonts w:hint="eastAsia"/>
        </w:rPr>
        <w:t>下文</w:t>
      </w:r>
      <w:r>
        <w:rPr>
          <w:rFonts w:hint="eastAsia"/>
        </w:rPr>
        <w:t>231</w:t>
      </w:r>
      <w:r>
        <w:rPr>
          <w:rFonts w:hint="eastAsia"/>
        </w:rPr>
        <w:t>段</w:t>
      </w:r>
      <w:r>
        <w:rPr>
          <w:rFonts w:hint="eastAsia"/>
        </w:rPr>
        <w:t>)</w:t>
      </w:r>
      <w:r>
        <w:rPr>
          <w:rFonts w:hint="eastAsia"/>
        </w:rPr>
        <w:t>。</w:t>
      </w:r>
    </w:p>
    <w:p w:rsidR="00000000" w:rsidRDefault="00000000">
      <w:r>
        <w:rPr>
          <w:rFonts w:hint="eastAsia"/>
        </w:rPr>
        <w:tab/>
      </w:r>
      <w:r>
        <w:t>216.</w:t>
      </w:r>
      <w:r>
        <w:rPr>
          <w:rFonts w:hint="eastAsia"/>
        </w:rPr>
        <w:t xml:space="preserve">  </w:t>
      </w:r>
      <w:r>
        <w:rPr>
          <w:rFonts w:hint="eastAsia"/>
        </w:rPr>
        <w:t>截至</w:t>
      </w:r>
      <w:r>
        <w:rPr>
          <w:rFonts w:hint="eastAsia"/>
        </w:rPr>
        <w:t>1999</w:t>
      </w:r>
      <w:r>
        <w:rPr>
          <w:rFonts w:hint="eastAsia"/>
        </w:rPr>
        <w:t>年</w:t>
      </w:r>
      <w:r>
        <w:rPr>
          <w:rFonts w:hint="eastAsia"/>
        </w:rPr>
        <w:t>6</w:t>
      </w:r>
      <w:r>
        <w:rPr>
          <w:rFonts w:hint="eastAsia"/>
        </w:rPr>
        <w:t>月</w:t>
      </w:r>
      <w:r>
        <w:rPr>
          <w:rFonts w:hint="eastAsia"/>
        </w:rPr>
        <w:t>30</w:t>
      </w:r>
      <w:r>
        <w:rPr>
          <w:rFonts w:hint="eastAsia"/>
        </w:rPr>
        <w:t>日，领取寡妇养恤金的人数为</w:t>
      </w:r>
      <w:r>
        <w:rPr>
          <w:rFonts w:hint="eastAsia"/>
        </w:rPr>
        <w:t>9,213</w:t>
      </w:r>
      <w:r>
        <w:rPr>
          <w:rFonts w:hint="eastAsia"/>
        </w:rPr>
        <w:t>人。</w:t>
      </w:r>
    </w:p>
    <w:p w:rsidR="00000000" w:rsidRDefault="00000000">
      <w:r>
        <w:rPr>
          <w:rFonts w:hint="eastAsia"/>
        </w:rPr>
        <w:tab/>
      </w:r>
      <w:r>
        <w:t>217.</w:t>
      </w:r>
      <w:r>
        <w:rPr>
          <w:rFonts w:hint="eastAsia"/>
        </w:rPr>
        <w:t xml:space="preserve">  (1999</w:t>
      </w:r>
      <w:r>
        <w:rPr>
          <w:rFonts w:hint="eastAsia"/>
        </w:rPr>
        <w:t>年</w:t>
      </w:r>
      <w:r>
        <w:rPr>
          <w:rFonts w:hint="eastAsia"/>
        </w:rPr>
        <w:t>4</w:t>
      </w:r>
      <w:r>
        <w:rPr>
          <w:rFonts w:hint="eastAsia"/>
        </w:rPr>
        <w:t>月</w:t>
      </w:r>
      <w:r>
        <w:rPr>
          <w:rFonts w:hint="eastAsia"/>
        </w:rPr>
        <w:t>1</w:t>
      </w:r>
      <w:r>
        <w:rPr>
          <w:rFonts w:hint="eastAsia"/>
        </w:rPr>
        <w:t>日</w:t>
      </w:r>
      <w:r>
        <w:rPr>
          <w:rFonts w:hint="eastAsia"/>
        </w:rPr>
        <w:t>)</w:t>
      </w:r>
      <w:r>
        <w:rPr>
          <w:rFonts w:hint="eastAsia"/>
        </w:rPr>
        <w:t>《孤儿抚养金》和《无人赡养儿童的福利金》的比率幅度，从每周</w:t>
      </w:r>
      <w:r>
        <w:rPr>
          <w:rFonts w:hint="eastAsia"/>
        </w:rPr>
        <w:t>71.86</w:t>
      </w:r>
      <w:r>
        <w:rPr>
          <w:rFonts w:hint="eastAsia"/>
        </w:rPr>
        <w:t>新元至</w:t>
      </w:r>
      <w:r>
        <w:rPr>
          <w:rFonts w:hint="eastAsia"/>
        </w:rPr>
        <w:t>102.68</w:t>
      </w:r>
      <w:r>
        <w:rPr>
          <w:rFonts w:hint="eastAsia"/>
        </w:rPr>
        <w:t>新元不等。截至</w:t>
      </w:r>
      <w:r>
        <w:rPr>
          <w:rFonts w:hint="eastAsia"/>
        </w:rPr>
        <w:t>1999</w:t>
      </w:r>
      <w:r>
        <w:rPr>
          <w:rFonts w:hint="eastAsia"/>
        </w:rPr>
        <w:t>年</w:t>
      </w:r>
      <w:r>
        <w:rPr>
          <w:rFonts w:hint="eastAsia"/>
        </w:rPr>
        <w:t>6</w:t>
      </w:r>
      <w:r>
        <w:rPr>
          <w:rFonts w:hint="eastAsia"/>
        </w:rPr>
        <w:t>月</w:t>
      </w:r>
      <w:r>
        <w:rPr>
          <w:rFonts w:hint="eastAsia"/>
        </w:rPr>
        <w:t>30</w:t>
      </w:r>
      <w:r>
        <w:rPr>
          <w:rFonts w:hint="eastAsia"/>
        </w:rPr>
        <w:t>日，享受这些福利金的儿童人数为</w:t>
      </w:r>
      <w:r>
        <w:rPr>
          <w:rFonts w:hint="eastAsia"/>
        </w:rPr>
        <w:t>6,849</w:t>
      </w:r>
      <w:r>
        <w:rPr>
          <w:rFonts w:hint="eastAsia"/>
        </w:rPr>
        <w:t>人。</w:t>
      </w:r>
    </w:p>
    <w:p w:rsidR="00000000" w:rsidRDefault="00000000">
      <w:pPr>
        <w:spacing w:after="320"/>
      </w:pPr>
      <w:r>
        <w:rPr>
          <w:rFonts w:hint="eastAsia"/>
        </w:rPr>
        <w:tab/>
      </w:r>
      <w:r>
        <w:t>218.</w:t>
      </w:r>
      <w:r>
        <w:rPr>
          <w:rFonts w:hint="eastAsia"/>
        </w:rPr>
        <w:t xml:space="preserve">  1998</w:t>
      </w:r>
      <w:r>
        <w:rPr>
          <w:rFonts w:hint="eastAsia"/>
        </w:rPr>
        <w:t>年的《事故保险法》以及先前的</w:t>
      </w:r>
      <w:r>
        <w:rPr>
          <w:rFonts w:hint="eastAsia"/>
        </w:rPr>
        <w:t>1992</w:t>
      </w:r>
      <w:r>
        <w:rPr>
          <w:rFonts w:hint="eastAsia"/>
        </w:rPr>
        <w:t>年《事故康复和赔偿保险法》，对因事故或者该法承保的其他事件死亡者的遗属提供养恤金，包括丧葬费、一次性付清的遗属养恤金、每周向配偶支付的补偿金，以及每周向每一名子女支付的额外补贴金。</w:t>
      </w:r>
    </w:p>
    <w:p w:rsidR="00000000" w:rsidRDefault="00000000">
      <w:pPr>
        <w:pStyle w:val="Heading3"/>
      </w:pPr>
      <w:r>
        <w:rPr>
          <w:rFonts w:hint="eastAsia"/>
          <w:u w:val="none"/>
        </w:rPr>
        <w:t xml:space="preserve">5.  </w:t>
      </w:r>
      <w:r>
        <w:rPr>
          <w:rFonts w:hint="eastAsia"/>
        </w:rPr>
        <w:t>工伤福利金</w:t>
      </w:r>
    </w:p>
    <w:p w:rsidR="00000000" w:rsidRDefault="00000000">
      <w:r>
        <w:rPr>
          <w:rFonts w:hint="eastAsia"/>
        </w:rPr>
        <w:tab/>
        <w:t xml:space="preserve">219.  </w:t>
      </w:r>
      <w:r>
        <w:rPr>
          <w:rFonts w:hint="eastAsia"/>
        </w:rPr>
        <w:t>如上</w:t>
      </w:r>
      <w:r>
        <w:rPr>
          <w:rFonts w:hint="eastAsia"/>
        </w:rPr>
        <w:t>187</w:t>
      </w:r>
      <w:r>
        <w:rPr>
          <w:rFonts w:hint="eastAsia"/>
        </w:rPr>
        <w:t>段所述，</w:t>
      </w:r>
      <w:r>
        <w:rPr>
          <w:rFonts w:hint="eastAsia"/>
        </w:rPr>
        <w:t>1998</w:t>
      </w:r>
      <w:r>
        <w:rPr>
          <w:rFonts w:hint="eastAsia"/>
        </w:rPr>
        <w:t>年的《事故保险法》确立了一项事故性工伤的赔偿和康复综合制度。福利金按照若干不同的程度支付，通常为伤残之前平均收入的</w:t>
      </w:r>
      <w:r>
        <w:t>80%</w:t>
      </w:r>
      <w:r>
        <w:rPr>
          <w:rFonts w:hint="eastAsia"/>
        </w:rPr>
        <w:t>，或者为每周最低工资的</w:t>
      </w:r>
      <w:r>
        <w:rPr>
          <w:rFonts w:hint="eastAsia"/>
        </w:rPr>
        <w:t>80%</w:t>
      </w:r>
      <w:r>
        <w:rPr>
          <w:rFonts w:hint="eastAsia"/>
        </w:rPr>
        <w:t>。以下为若干应予以关注的福利金：</w:t>
      </w:r>
    </w:p>
    <w:p w:rsidR="00000000" w:rsidRDefault="00000000">
      <w:pPr>
        <w:numPr>
          <w:ilvl w:val="0"/>
          <w:numId w:val="160"/>
        </w:numPr>
      </w:pPr>
      <w:r>
        <w:rPr>
          <w:rFonts w:hint="eastAsia"/>
        </w:rPr>
        <w:t>受伤致残的儿童从年满</w:t>
      </w:r>
      <w:r>
        <w:rPr>
          <w:rFonts w:hint="eastAsia"/>
        </w:rPr>
        <w:t>18</w:t>
      </w:r>
      <w:r>
        <w:rPr>
          <w:rFonts w:hint="eastAsia"/>
        </w:rPr>
        <w:t>岁即日起，可领取每周补偿津贴。凡在全日制就读期间受伤致残，年满</w:t>
      </w:r>
      <w:r>
        <w:rPr>
          <w:rFonts w:hint="eastAsia"/>
        </w:rPr>
        <w:t>18</w:t>
      </w:r>
      <w:r>
        <w:rPr>
          <w:rFonts w:hint="eastAsia"/>
        </w:rPr>
        <w:t>岁时，继续攻读学业的学生，也可领取这项补偿津贴；</w:t>
      </w:r>
    </w:p>
    <w:p w:rsidR="00000000" w:rsidRDefault="00000000">
      <w:pPr>
        <w:numPr>
          <w:ilvl w:val="0"/>
          <w:numId w:val="160"/>
        </w:numPr>
      </w:pPr>
      <w:r>
        <w:rPr>
          <w:rFonts w:hint="eastAsia"/>
        </w:rPr>
        <w:t>在工作结束之后，即刻受伤的人，只要符合某些标准，也可领取每周补偿津贴。</w:t>
      </w:r>
    </w:p>
    <w:p w:rsidR="00000000" w:rsidRDefault="00000000">
      <w:pPr>
        <w:spacing w:after="320"/>
        <w:rPr>
          <w:rFonts w:hint="eastAsia"/>
        </w:rPr>
      </w:pPr>
      <w:r>
        <w:rPr>
          <w:rFonts w:hint="eastAsia"/>
        </w:rPr>
        <w:tab/>
        <w:t>2</w:t>
      </w:r>
      <w:r>
        <w:t>20.</w:t>
      </w:r>
      <w:r>
        <w:rPr>
          <w:rFonts w:hint="eastAsia"/>
        </w:rPr>
        <w:t xml:space="preserve">  </w:t>
      </w:r>
      <w:r>
        <w:t>1993</w:t>
      </w:r>
      <w:r>
        <w:t>年</w:t>
      </w:r>
      <w:r>
        <w:rPr>
          <w:rFonts w:hint="eastAsia"/>
        </w:rPr>
        <w:t>更换</w:t>
      </w:r>
      <w:r>
        <w:t>了</w:t>
      </w:r>
      <w:r>
        <w:t>1964</w:t>
      </w:r>
      <w:r>
        <w:t>年《社会保险法》支付矿工</w:t>
      </w:r>
      <w:r>
        <w:rPr>
          <w:rFonts w:hint="eastAsia"/>
        </w:rPr>
        <w:t>特别</w:t>
      </w:r>
      <w:r>
        <w:t>福利金的条款。自</w:t>
      </w:r>
      <w:r>
        <w:t>1971</w:t>
      </w:r>
      <w:r>
        <w:t>年</w:t>
      </w:r>
      <w:r>
        <w:rPr>
          <w:rFonts w:hint="eastAsia"/>
        </w:rPr>
        <w:t>起</w:t>
      </w:r>
      <w:r>
        <w:t>，事故赔偿立法</w:t>
      </w:r>
      <w:r>
        <w:rPr>
          <w:rFonts w:hint="eastAsia"/>
        </w:rPr>
        <w:t>融入</w:t>
      </w:r>
      <w:r>
        <w:t>了矿工</w:t>
      </w:r>
      <w:r>
        <w:rPr>
          <w:rFonts w:hint="eastAsia"/>
        </w:rPr>
        <w:t>特别</w:t>
      </w:r>
      <w:r>
        <w:t>福利金的支付规定，并且将剩余极少数量的矿工福利领取人</w:t>
      </w:r>
      <w:r>
        <w:rPr>
          <w:rFonts w:hint="eastAsia"/>
        </w:rPr>
        <w:t>归并</w:t>
      </w:r>
      <w:r>
        <w:t>到其他福利金的条目之下。</w:t>
      </w:r>
    </w:p>
    <w:p w:rsidR="00000000" w:rsidRDefault="00000000">
      <w:pPr>
        <w:pStyle w:val="Heading3"/>
        <w:rPr>
          <w:rFonts w:hint="eastAsia"/>
        </w:rPr>
      </w:pPr>
      <w:r>
        <w:rPr>
          <w:rFonts w:hint="eastAsia"/>
          <w:u w:val="none"/>
        </w:rPr>
        <w:t xml:space="preserve">6.  </w:t>
      </w:r>
      <w:r>
        <w:t>失业</w:t>
      </w:r>
      <w:r>
        <w:rPr>
          <w:rFonts w:hint="eastAsia"/>
        </w:rPr>
        <w:t>金</w:t>
      </w:r>
      <w:r>
        <w:t>和新的社区津贴</w:t>
      </w:r>
    </w:p>
    <w:p w:rsidR="00000000" w:rsidRDefault="00000000">
      <w:r>
        <w:rPr>
          <w:rFonts w:hint="eastAsia"/>
        </w:rPr>
        <w:tab/>
      </w:r>
      <w:r>
        <w:t>221.</w:t>
      </w:r>
      <w:r>
        <w:rPr>
          <w:rFonts w:hint="eastAsia"/>
        </w:rPr>
        <w:t xml:space="preserve">  </w:t>
      </w:r>
      <w:r>
        <w:rPr>
          <w:rFonts w:hint="eastAsia"/>
        </w:rPr>
        <w:t>按</w:t>
      </w:r>
      <w:r>
        <w:t>第</w:t>
      </w:r>
      <w:r>
        <w:rPr>
          <w:rFonts w:hint="eastAsia"/>
        </w:rPr>
        <w:t>6</w:t>
      </w:r>
      <w:r>
        <w:t>条提供了失业保护的资料。以下概述了有关失业</w:t>
      </w:r>
      <w:r>
        <w:rPr>
          <w:rFonts w:hint="eastAsia"/>
        </w:rPr>
        <w:t>金</w:t>
      </w:r>
      <w:r>
        <w:t>在本报告审查期间大部分阶段中的发展情况，而目前又出现了</w:t>
      </w:r>
      <w:r>
        <w:rPr>
          <w:rFonts w:hint="eastAsia"/>
        </w:rPr>
        <w:t>随后</w:t>
      </w:r>
      <w:r>
        <w:t>的一系列发展动态</w:t>
      </w:r>
      <w:r>
        <w:t>(</w:t>
      </w:r>
      <w:r>
        <w:t>参见第</w:t>
      </w:r>
      <w:r>
        <w:t>188</w:t>
      </w:r>
      <w:r>
        <w:t>段及其后和下文第</w:t>
      </w:r>
      <w:r>
        <w:t>227</w:t>
      </w:r>
      <w:r>
        <w:t>和</w:t>
      </w:r>
      <w:r>
        <w:t>228</w:t>
      </w:r>
      <w:r>
        <w:t>段</w:t>
      </w:r>
      <w:r>
        <w:t>)</w:t>
      </w:r>
      <w:r>
        <w:t>。</w:t>
      </w:r>
    </w:p>
    <w:p w:rsidR="00000000" w:rsidRDefault="00000000">
      <w:r>
        <w:rPr>
          <w:rFonts w:hint="eastAsia"/>
        </w:rPr>
        <w:tab/>
      </w:r>
      <w:r>
        <w:t>222.</w:t>
      </w:r>
      <w:r>
        <w:rPr>
          <w:rFonts w:hint="eastAsia"/>
        </w:rPr>
        <w:t xml:space="preserve">  </w:t>
      </w:r>
      <w:r>
        <w:t>正如依照《公约》提交的初</w:t>
      </w:r>
      <w:r>
        <w:rPr>
          <w:rFonts w:hint="eastAsia"/>
        </w:rPr>
        <w:t>始</w:t>
      </w:r>
      <w:r>
        <w:t>报告</w:t>
      </w:r>
      <w:r>
        <w:t>(</w:t>
      </w:r>
      <w:r>
        <w:t>第</w:t>
      </w:r>
      <w:r>
        <w:t>248</w:t>
      </w:r>
      <w:r>
        <w:t>段</w:t>
      </w:r>
      <w:r>
        <w:t>)</w:t>
      </w:r>
      <w:r>
        <w:rPr>
          <w:rFonts w:hint="eastAsia"/>
        </w:rPr>
        <w:t>的分</w:t>
      </w:r>
      <w:r>
        <w:t>析，领取失业金的资格年龄提高到了</w:t>
      </w:r>
      <w:r>
        <w:t>18</w:t>
      </w:r>
      <w:r>
        <w:t>岁。对于年龄超过</w:t>
      </w:r>
      <w:r>
        <w:t>55</w:t>
      </w:r>
      <w:r>
        <w:t>岁者，</w:t>
      </w:r>
      <w:r>
        <w:rPr>
          <w:rFonts w:hint="eastAsia"/>
        </w:rPr>
        <w:t>《</w:t>
      </w:r>
      <w:r>
        <w:t>失业金</w:t>
      </w:r>
      <w:r>
        <w:rPr>
          <w:rFonts w:hint="eastAsia"/>
        </w:rPr>
        <w:t>》另</w:t>
      </w:r>
      <w:r>
        <w:t>称为《</w:t>
      </w:r>
      <w:r>
        <w:t>55</w:t>
      </w:r>
      <w:r>
        <w:t>岁附加</w:t>
      </w:r>
      <w:r>
        <w:rPr>
          <w:rFonts w:hint="eastAsia"/>
        </w:rPr>
        <w:t>津贴</w:t>
      </w:r>
      <w:r>
        <w:t>》。对</w:t>
      </w:r>
      <w:r>
        <w:rPr>
          <w:rFonts w:hint="eastAsia"/>
        </w:rPr>
        <w:t>于</w:t>
      </w:r>
      <w:r>
        <w:t>这一年龄组，在领取了六个月的福利金之后，就不必</w:t>
      </w:r>
      <w:r>
        <w:rPr>
          <w:rFonts w:hint="eastAsia"/>
        </w:rPr>
        <w:t>再保留</w:t>
      </w:r>
      <w:r>
        <w:t>在新西兰就业事务局的登记名</w:t>
      </w:r>
      <w:r>
        <w:rPr>
          <w:rFonts w:hint="eastAsia"/>
        </w:rPr>
        <w:t>册上了。</w:t>
      </w:r>
    </w:p>
    <w:p w:rsidR="00000000" w:rsidRDefault="00000000">
      <w:r>
        <w:rPr>
          <w:rFonts w:hint="eastAsia"/>
        </w:rPr>
        <w:tab/>
      </w:r>
      <w:r>
        <w:t>223.</w:t>
      </w:r>
      <w:r>
        <w:rPr>
          <w:rFonts w:hint="eastAsia"/>
        </w:rPr>
        <w:t xml:space="preserve">  </w:t>
      </w:r>
      <w:r>
        <w:t>1991</w:t>
      </w:r>
      <w:r>
        <w:t>年就</w:t>
      </w:r>
      <w:r>
        <w:rPr>
          <w:rFonts w:hint="eastAsia"/>
        </w:rPr>
        <w:t>自愿</w:t>
      </w:r>
      <w:r>
        <w:t>失业规定的</w:t>
      </w:r>
      <w:r>
        <w:t>26</w:t>
      </w:r>
      <w:r>
        <w:rPr>
          <w:rFonts w:hint="eastAsia"/>
        </w:rPr>
        <w:t>周</w:t>
      </w:r>
      <w:r>
        <w:t>失业金停</w:t>
      </w:r>
      <w:r>
        <w:rPr>
          <w:rFonts w:hint="eastAsia"/>
        </w:rPr>
        <w:t>止</w:t>
      </w:r>
      <w:r>
        <w:t>领取</w:t>
      </w:r>
      <w:r>
        <w:t>(</w:t>
      </w:r>
      <w:r>
        <w:t>不享受</w:t>
      </w:r>
      <w:r>
        <w:t>)</w:t>
      </w:r>
      <w:r>
        <w:t>期，从</w:t>
      </w:r>
      <w:r>
        <w:t>1997</w:t>
      </w:r>
      <w:r>
        <w:t>年</w:t>
      </w:r>
      <w:r>
        <w:t>4</w:t>
      </w:r>
      <w:r>
        <w:t>月</w:t>
      </w:r>
      <w:r>
        <w:t>1</w:t>
      </w:r>
      <w:r>
        <w:t>日</w:t>
      </w:r>
      <w:r>
        <w:rPr>
          <w:rFonts w:hint="eastAsia"/>
        </w:rPr>
        <w:t>起</w:t>
      </w:r>
      <w:r>
        <w:t>缩短为</w:t>
      </w:r>
      <w:r>
        <w:t>13</w:t>
      </w:r>
      <w:r>
        <w:t>周。这项规定适用于没有</w:t>
      </w:r>
      <w:r>
        <w:rPr>
          <w:rFonts w:hint="eastAsia"/>
        </w:rPr>
        <w:t>确凿</w:t>
      </w:r>
      <w:r>
        <w:t>和充分理由</w:t>
      </w:r>
      <w:r>
        <w:rPr>
          <w:rFonts w:hint="eastAsia"/>
        </w:rPr>
        <w:t>，</w:t>
      </w:r>
      <w:r>
        <w:t>辞去原先的工作，或者因不良行为被解雇的失业金申请人。然而，处于</w:t>
      </w:r>
      <w:r>
        <w:rPr>
          <w:rFonts w:hint="eastAsia"/>
        </w:rPr>
        <w:t>1</w:t>
      </w:r>
      <w:r>
        <w:t>3</w:t>
      </w:r>
      <w:r>
        <w:t>周失业</w:t>
      </w:r>
      <w:r>
        <w:rPr>
          <w:rFonts w:hint="eastAsia"/>
        </w:rPr>
        <w:t>金</w:t>
      </w:r>
      <w:r>
        <w:t>停止领取</w:t>
      </w:r>
      <w:r>
        <w:rPr>
          <w:rFonts w:hint="eastAsia"/>
        </w:rPr>
        <w:t>期</w:t>
      </w:r>
      <w:r>
        <w:t>的人可：</w:t>
      </w:r>
    </w:p>
    <w:p w:rsidR="00000000" w:rsidRDefault="00000000">
      <w:pPr>
        <w:numPr>
          <w:ilvl w:val="0"/>
          <w:numId w:val="162"/>
        </w:numPr>
      </w:pPr>
      <w:r>
        <w:rPr>
          <w:rFonts w:hint="eastAsia"/>
        </w:rPr>
        <w:t>定期紧急援助；</w:t>
      </w:r>
    </w:p>
    <w:p w:rsidR="00000000" w:rsidRDefault="00000000">
      <w:pPr>
        <w:numPr>
          <w:ilvl w:val="0"/>
          <w:numId w:val="162"/>
        </w:numPr>
      </w:pPr>
      <w:r>
        <w:rPr>
          <w:rFonts w:hint="eastAsia"/>
        </w:rPr>
        <w:t>在过了停止领取期之后，按照其他情况重新获得福利金领取权；</w:t>
      </w:r>
    </w:p>
    <w:p w:rsidR="00000000" w:rsidRDefault="00000000">
      <w:pPr>
        <w:numPr>
          <w:ilvl w:val="0"/>
          <w:numId w:val="162"/>
        </w:numPr>
        <w:rPr>
          <w:spacing w:val="2"/>
        </w:rPr>
      </w:pPr>
      <w:r>
        <w:rPr>
          <w:rFonts w:hint="eastAsia"/>
          <w:spacing w:val="2"/>
        </w:rPr>
        <w:t>若其配偶仍有资格，可让配偶按婚姻福利金比率，继续领取半数补贴金。</w:t>
      </w:r>
    </w:p>
    <w:p w:rsidR="00000000" w:rsidRDefault="00000000">
      <w:pPr>
        <w:rPr>
          <w:spacing w:val="4"/>
        </w:rPr>
      </w:pPr>
      <w:r>
        <w:rPr>
          <w:rFonts w:hint="eastAsia"/>
          <w:spacing w:val="4"/>
        </w:rPr>
        <w:tab/>
      </w:r>
      <w:r>
        <w:rPr>
          <w:spacing w:val="4"/>
        </w:rPr>
        <w:t>224.</w:t>
      </w:r>
      <w:r>
        <w:rPr>
          <w:rFonts w:hint="eastAsia"/>
          <w:spacing w:val="4"/>
        </w:rPr>
        <w:t xml:space="preserve">  </w:t>
      </w:r>
      <w:r>
        <w:rPr>
          <w:rFonts w:hint="eastAsia"/>
          <w:spacing w:val="4"/>
        </w:rPr>
        <w:t>失业金仍然是收入调查的一个项目。</w:t>
      </w:r>
      <w:r>
        <w:rPr>
          <w:rStyle w:val="EndnoteReference"/>
          <w:spacing w:val="4"/>
        </w:rPr>
        <w:endnoteReference w:id="33"/>
      </w:r>
      <w:r>
        <w:rPr>
          <w:rFonts w:hint="eastAsia"/>
          <w:spacing w:val="4"/>
        </w:rPr>
        <w:t xml:space="preserve"> </w:t>
      </w:r>
      <w:r>
        <w:rPr>
          <w:rFonts w:hint="eastAsia"/>
          <w:spacing w:val="4"/>
        </w:rPr>
        <w:t>附件九展示了自</w:t>
      </w:r>
      <w:r>
        <w:rPr>
          <w:rFonts w:hint="eastAsia"/>
          <w:spacing w:val="4"/>
        </w:rPr>
        <w:t>1998</w:t>
      </w:r>
      <w:r>
        <w:rPr>
          <w:rFonts w:hint="eastAsia"/>
          <w:spacing w:val="4"/>
        </w:rPr>
        <w:t>年</w:t>
      </w:r>
      <w:r>
        <w:rPr>
          <w:rFonts w:hint="eastAsia"/>
          <w:spacing w:val="4"/>
        </w:rPr>
        <w:t>3</w:t>
      </w:r>
      <w:r>
        <w:rPr>
          <w:rFonts w:hint="eastAsia"/>
          <w:spacing w:val="4"/>
        </w:rPr>
        <w:t>月</w:t>
      </w:r>
      <w:r>
        <w:rPr>
          <w:rFonts w:hint="eastAsia"/>
          <w:spacing w:val="4"/>
        </w:rPr>
        <w:t>1</w:t>
      </w:r>
      <w:r>
        <w:rPr>
          <w:rFonts w:hint="eastAsia"/>
          <w:spacing w:val="4"/>
        </w:rPr>
        <w:t>日以来的每周税后失业金比率。家庭支助补贴按家庭中儿童人数另行发放</w:t>
      </w:r>
      <w:r>
        <w:rPr>
          <w:rFonts w:hint="eastAsia"/>
          <w:spacing w:val="4"/>
        </w:rPr>
        <w:t>(</w:t>
      </w:r>
      <w:r>
        <w:rPr>
          <w:rFonts w:hint="eastAsia"/>
          <w:spacing w:val="4"/>
        </w:rPr>
        <w:t>载于同一附件</w:t>
      </w:r>
      <w:r>
        <w:rPr>
          <w:rFonts w:hint="eastAsia"/>
          <w:spacing w:val="4"/>
        </w:rPr>
        <w:t>)</w:t>
      </w:r>
      <w:r>
        <w:rPr>
          <w:rFonts w:hint="eastAsia"/>
          <w:spacing w:val="4"/>
        </w:rPr>
        <w:t>。</w:t>
      </w:r>
    </w:p>
    <w:p w:rsidR="00000000" w:rsidRDefault="00000000">
      <w:pPr>
        <w:rPr>
          <w:spacing w:val="8"/>
        </w:rPr>
      </w:pPr>
      <w:r>
        <w:rPr>
          <w:rFonts w:hint="eastAsia"/>
          <w:spacing w:val="8"/>
        </w:rPr>
        <w:tab/>
      </w:r>
      <w:r>
        <w:rPr>
          <w:spacing w:val="8"/>
        </w:rPr>
        <w:t>225.</w:t>
      </w:r>
      <w:r>
        <w:rPr>
          <w:rFonts w:hint="eastAsia"/>
          <w:spacing w:val="8"/>
        </w:rPr>
        <w:t xml:space="preserve">  </w:t>
      </w:r>
      <w:r>
        <w:rPr>
          <w:rFonts w:hint="eastAsia"/>
          <w:spacing w:val="8"/>
        </w:rPr>
        <w:t>求职津贴是，针对完成了就业培训或培训的</w:t>
      </w:r>
      <w:r>
        <w:rPr>
          <w:rFonts w:hint="eastAsia"/>
          <w:spacing w:val="8"/>
        </w:rPr>
        <w:t>16</w:t>
      </w:r>
      <w:r>
        <w:rPr>
          <w:rFonts w:hint="eastAsia"/>
          <w:spacing w:val="8"/>
        </w:rPr>
        <w:t>至</w:t>
      </w:r>
      <w:r>
        <w:rPr>
          <w:rFonts w:hint="eastAsia"/>
          <w:spacing w:val="8"/>
        </w:rPr>
        <w:t>17</w:t>
      </w:r>
      <w:r>
        <w:rPr>
          <w:rFonts w:hint="eastAsia"/>
          <w:spacing w:val="8"/>
        </w:rPr>
        <w:t>岁青年人，在寻求职业期间提供的有时限援助。当家庭破裂，而青少年可以证明他没有其它生活来源的情况下，可以向</w:t>
      </w:r>
      <w:r>
        <w:rPr>
          <w:spacing w:val="8"/>
        </w:rPr>
        <w:t>16</w:t>
      </w:r>
      <w:r>
        <w:rPr>
          <w:rFonts w:hint="eastAsia"/>
          <w:spacing w:val="8"/>
        </w:rPr>
        <w:t>至</w:t>
      </w:r>
      <w:r>
        <w:rPr>
          <w:rFonts w:hint="eastAsia"/>
          <w:spacing w:val="8"/>
        </w:rPr>
        <w:t>17</w:t>
      </w:r>
      <w:r>
        <w:rPr>
          <w:rFonts w:hint="eastAsia"/>
          <w:spacing w:val="8"/>
        </w:rPr>
        <w:t>岁的青少年提供独身青少年福利金</w:t>
      </w:r>
      <w:r>
        <w:rPr>
          <w:spacing w:val="8"/>
        </w:rPr>
        <w:t>(</w:t>
      </w:r>
      <w:r>
        <w:rPr>
          <w:rFonts w:hint="eastAsia"/>
          <w:spacing w:val="8"/>
        </w:rPr>
        <w:t>比率相当于</w:t>
      </w:r>
      <w:r>
        <w:rPr>
          <w:rFonts w:hint="eastAsia"/>
          <w:spacing w:val="8"/>
        </w:rPr>
        <w:t>18</w:t>
      </w:r>
      <w:r>
        <w:rPr>
          <w:rFonts w:hint="eastAsia"/>
          <w:spacing w:val="8"/>
        </w:rPr>
        <w:t>至</w:t>
      </w:r>
      <w:r>
        <w:rPr>
          <w:rFonts w:hint="eastAsia"/>
          <w:spacing w:val="8"/>
        </w:rPr>
        <w:t>24</w:t>
      </w:r>
      <w:r>
        <w:rPr>
          <w:rFonts w:hint="eastAsia"/>
          <w:spacing w:val="8"/>
        </w:rPr>
        <w:t>岁者领取的失业金额</w:t>
      </w:r>
      <w:r>
        <w:rPr>
          <w:rFonts w:hint="eastAsia"/>
          <w:spacing w:val="8"/>
        </w:rPr>
        <w:t>)</w:t>
      </w:r>
      <w:r>
        <w:rPr>
          <w:rFonts w:hint="eastAsia"/>
          <w:spacing w:val="8"/>
        </w:rPr>
        <w:t>。</w:t>
      </w:r>
      <w:r>
        <w:rPr>
          <w:rFonts w:hint="eastAsia"/>
          <w:spacing w:val="8"/>
        </w:rPr>
        <w:t>1989</w:t>
      </w:r>
      <w:r>
        <w:rPr>
          <w:rFonts w:hint="eastAsia"/>
          <w:spacing w:val="8"/>
        </w:rPr>
        <w:t>年设立了按照与失业金相同比率支付的培训津贴，以支持接受短期培训者。青年收入资助补贴金做出了一些修改。从</w:t>
      </w:r>
      <w:r>
        <w:rPr>
          <w:rFonts w:hint="eastAsia"/>
          <w:spacing w:val="8"/>
        </w:rPr>
        <w:t>1998</w:t>
      </w:r>
      <w:r>
        <w:rPr>
          <w:rFonts w:hint="eastAsia"/>
          <w:spacing w:val="8"/>
        </w:rPr>
        <w:t>年</w:t>
      </w:r>
      <w:r>
        <w:rPr>
          <w:rFonts w:hint="eastAsia"/>
          <w:spacing w:val="8"/>
        </w:rPr>
        <w:t>1</w:t>
      </w:r>
      <w:r>
        <w:rPr>
          <w:rFonts w:hint="eastAsia"/>
          <w:spacing w:val="8"/>
        </w:rPr>
        <w:t>月</w:t>
      </w:r>
      <w:r>
        <w:rPr>
          <w:rFonts w:hint="eastAsia"/>
          <w:spacing w:val="8"/>
        </w:rPr>
        <w:t>1</w:t>
      </w:r>
      <w:r>
        <w:rPr>
          <w:rFonts w:hint="eastAsia"/>
          <w:spacing w:val="8"/>
        </w:rPr>
        <w:t>日起，</w:t>
      </w:r>
      <w:r>
        <w:rPr>
          <w:rFonts w:hint="eastAsia"/>
          <w:spacing w:val="8"/>
        </w:rPr>
        <w:t>18</w:t>
      </w:r>
      <w:r>
        <w:rPr>
          <w:rFonts w:hint="eastAsia"/>
          <w:spacing w:val="8"/>
        </w:rPr>
        <w:t>岁以下未婚和没有需抚养者的青年，无权领取以求职津贴或培训津贴方式颁发的收入支助金。然而，凡能证明家庭破裂者，仍可享有独身青少年福利金。</w:t>
      </w:r>
    </w:p>
    <w:p w:rsidR="00000000" w:rsidRDefault="00000000">
      <w:r>
        <w:rPr>
          <w:rFonts w:hint="eastAsia"/>
        </w:rPr>
        <w:tab/>
        <w:t>2</w:t>
      </w:r>
      <w:r>
        <w:t>26.</w:t>
      </w:r>
      <w:r>
        <w:rPr>
          <w:rFonts w:hint="eastAsia"/>
        </w:rPr>
        <w:t xml:space="preserve">  </w:t>
      </w:r>
      <w:r>
        <w:rPr>
          <w:rFonts w:hint="eastAsia"/>
        </w:rPr>
        <w:t>如附件八所示，截至</w:t>
      </w:r>
      <w:r>
        <w:rPr>
          <w:rFonts w:hint="eastAsia"/>
        </w:rPr>
        <w:t>1997</w:t>
      </w:r>
      <w:r>
        <w:rPr>
          <w:rFonts w:hint="eastAsia"/>
        </w:rPr>
        <w:t>年</w:t>
      </w:r>
      <w:r>
        <w:rPr>
          <w:rFonts w:hint="eastAsia"/>
        </w:rPr>
        <w:t>6</w:t>
      </w:r>
      <w:r>
        <w:rPr>
          <w:rFonts w:hint="eastAsia"/>
        </w:rPr>
        <w:t>月</w:t>
      </w:r>
      <w:r>
        <w:rPr>
          <w:rFonts w:hint="eastAsia"/>
        </w:rPr>
        <w:t>30</w:t>
      </w:r>
      <w:r>
        <w:rPr>
          <w:rFonts w:hint="eastAsia"/>
        </w:rPr>
        <w:t>日，领取失业金者为</w:t>
      </w:r>
      <w:r>
        <w:rPr>
          <w:rFonts w:hint="eastAsia"/>
        </w:rPr>
        <w:t>140,628</w:t>
      </w:r>
      <w:r>
        <w:rPr>
          <w:rFonts w:hint="eastAsia"/>
        </w:rPr>
        <w:t>人，其中包括</w:t>
      </w:r>
      <w:r>
        <w:rPr>
          <w:rFonts w:hint="eastAsia"/>
        </w:rPr>
        <w:t>55</w:t>
      </w:r>
      <w:r>
        <w:rPr>
          <w:rFonts w:hint="eastAsia"/>
        </w:rPr>
        <w:t>岁附加补贴金领取者</w:t>
      </w:r>
      <w:r>
        <w:rPr>
          <w:rFonts w:hint="eastAsia"/>
        </w:rPr>
        <w:t>10,852</w:t>
      </w:r>
      <w:r>
        <w:rPr>
          <w:rFonts w:hint="eastAsia"/>
        </w:rPr>
        <w:t>人；独身青少年津贴领取者</w:t>
      </w:r>
      <w:r>
        <w:rPr>
          <w:rFonts w:hint="eastAsia"/>
        </w:rPr>
        <w:t>2,554</w:t>
      </w:r>
      <w:r>
        <w:rPr>
          <w:rFonts w:hint="eastAsia"/>
        </w:rPr>
        <w:t>人；和其它福利金</w:t>
      </w:r>
      <w:r>
        <w:t>(</w:t>
      </w:r>
      <w:r>
        <w:rPr>
          <w:rFonts w:hint="eastAsia"/>
        </w:rPr>
        <w:t>主要是应急福利金</w:t>
      </w:r>
      <w:r>
        <w:t>)</w:t>
      </w:r>
      <w:r>
        <w:rPr>
          <w:rFonts w:hint="eastAsia"/>
        </w:rPr>
        <w:t>领取者</w:t>
      </w:r>
      <w:r>
        <w:t>10,</w:t>
      </w:r>
      <w:r>
        <w:rPr>
          <w:rFonts w:hint="eastAsia"/>
        </w:rPr>
        <w:t>992</w:t>
      </w:r>
      <w:r>
        <w:rPr>
          <w:rFonts w:hint="eastAsia"/>
        </w:rPr>
        <w:t>人。截至</w:t>
      </w:r>
      <w:r>
        <w:rPr>
          <w:rFonts w:hint="eastAsia"/>
        </w:rPr>
        <w:t>1992</w:t>
      </w:r>
      <w:r>
        <w:rPr>
          <w:rFonts w:hint="eastAsia"/>
        </w:rPr>
        <w:t>年</w:t>
      </w:r>
      <w:r>
        <w:rPr>
          <w:rFonts w:hint="eastAsia"/>
        </w:rPr>
        <w:t>12</w:t>
      </w:r>
      <w:r>
        <w:rPr>
          <w:rFonts w:hint="eastAsia"/>
        </w:rPr>
        <w:t>月，福利金领取者总数达到</w:t>
      </w:r>
      <w:r>
        <w:t>217,760</w:t>
      </w:r>
      <w:r>
        <w:rPr>
          <w:rFonts w:hint="eastAsia"/>
        </w:rPr>
        <w:t>人的高点。</w:t>
      </w:r>
      <w:r>
        <w:rPr>
          <w:rFonts w:hint="eastAsia"/>
        </w:rPr>
        <w:t>1996</w:t>
      </w:r>
      <w:r>
        <w:rPr>
          <w:rFonts w:hint="eastAsia"/>
        </w:rPr>
        <w:t>年</w:t>
      </w:r>
      <w:r>
        <w:rPr>
          <w:rFonts w:hint="eastAsia"/>
        </w:rPr>
        <w:t>12</w:t>
      </w:r>
      <w:r>
        <w:rPr>
          <w:rFonts w:hint="eastAsia"/>
        </w:rPr>
        <w:t>月递增至</w:t>
      </w:r>
      <w:r>
        <w:t>178,539</w:t>
      </w:r>
      <w:r>
        <w:t>人。</w:t>
      </w:r>
      <w:r>
        <w:t>12</w:t>
      </w:r>
      <w:r>
        <w:t>月份的数据通常较高，因为其中包括了暑期之后，领取</w:t>
      </w:r>
      <w:r>
        <w:rPr>
          <w:rFonts w:hint="eastAsia"/>
        </w:rPr>
        <w:t>应</w:t>
      </w:r>
      <w:r>
        <w:t>急失业补贴金的</w:t>
      </w:r>
      <w:r>
        <w:rPr>
          <w:rFonts w:hint="eastAsia"/>
        </w:rPr>
        <w:t>学生人数。</w:t>
      </w:r>
    </w:p>
    <w:p w:rsidR="00000000" w:rsidRDefault="00000000">
      <w:r>
        <w:rPr>
          <w:rFonts w:hint="eastAsia"/>
        </w:rPr>
        <w:tab/>
      </w:r>
      <w:r>
        <w:t>227.</w:t>
      </w:r>
      <w:r>
        <w:rPr>
          <w:rFonts w:hint="eastAsia"/>
        </w:rPr>
        <w:t xml:space="preserve">  </w:t>
      </w:r>
      <w:r>
        <w:t>如前所述</w:t>
      </w:r>
      <w:r>
        <w:rPr>
          <w:rFonts w:hint="eastAsia"/>
        </w:rPr>
        <w:t>，继以上所述时期之后</w:t>
      </w:r>
      <w:r>
        <w:t>，</w:t>
      </w:r>
      <w:r>
        <w:t>1998</w:t>
      </w:r>
      <w:r>
        <w:t>年期间新社区津贴及其</w:t>
      </w:r>
      <w:r>
        <w:rPr>
          <w:rFonts w:hint="eastAsia"/>
        </w:rPr>
        <w:t>有关的体制取代了</w:t>
      </w:r>
      <w:r>
        <w:t>失业金之类</w:t>
      </w:r>
      <w:r>
        <w:rPr>
          <w:rFonts w:hint="eastAsia"/>
        </w:rPr>
        <w:t>的补贴</w:t>
      </w:r>
      <w:r>
        <w:rPr>
          <w:rFonts w:hint="eastAsia"/>
        </w:rPr>
        <w:t>(</w:t>
      </w:r>
      <w:r>
        <w:rPr>
          <w:rFonts w:hint="eastAsia"/>
        </w:rPr>
        <w:t>参见上文第</w:t>
      </w:r>
      <w:r>
        <w:rPr>
          <w:rFonts w:hint="eastAsia"/>
        </w:rPr>
        <w:t>188</w:t>
      </w:r>
      <w:r>
        <w:rPr>
          <w:rFonts w:hint="eastAsia"/>
        </w:rPr>
        <w:t>和</w:t>
      </w:r>
      <w:r>
        <w:rPr>
          <w:rFonts w:hint="eastAsia"/>
        </w:rPr>
        <w:t>189</w:t>
      </w:r>
      <w:r>
        <w:rPr>
          <w:rFonts w:hint="eastAsia"/>
        </w:rPr>
        <w:t>段</w:t>
      </w:r>
      <w:r>
        <w:rPr>
          <w:rFonts w:hint="eastAsia"/>
        </w:rPr>
        <w:t>)</w:t>
      </w:r>
      <w:r>
        <w:rPr>
          <w:rFonts w:hint="eastAsia"/>
        </w:rPr>
        <w:t>。目前社区津贴还取代了疾病福利金、青年求职者津贴、</w:t>
      </w:r>
      <w:r>
        <w:t>55</w:t>
      </w:r>
      <w:r>
        <w:rPr>
          <w:rFonts w:hint="eastAsia"/>
        </w:rPr>
        <w:t>岁附加补贴金、失业应急福利金和培训津贴。社区津贴并不取代独身青年福利金、家庭支助目的福利金或鳏寡福利金或残疾福利金。这些福利金仍保持不变，但是，要领取残疾福利金，须符合的工作能力丧失状况规定则更为严格，并且针对领取家庭支助福利金和鳏寡福利金，实行更广泛的工作状况调查。</w:t>
      </w:r>
    </w:p>
    <w:p w:rsidR="00000000" w:rsidRDefault="00000000">
      <w:pPr>
        <w:spacing w:after="120"/>
      </w:pPr>
      <w:r>
        <w:rPr>
          <w:rFonts w:hint="eastAsia"/>
        </w:rPr>
        <w:tab/>
      </w:r>
      <w:r>
        <w:t>2</w:t>
      </w:r>
      <w:r>
        <w:rPr>
          <w:rFonts w:hint="eastAsia"/>
        </w:rPr>
        <w:t>2</w:t>
      </w:r>
      <w:r>
        <w:t>8.</w:t>
      </w:r>
      <w:r>
        <w:rPr>
          <w:rFonts w:hint="eastAsia"/>
        </w:rPr>
        <w:t xml:space="preserve">  1998</w:t>
      </w:r>
      <w:r>
        <w:rPr>
          <w:rFonts w:hint="eastAsia"/>
        </w:rPr>
        <w:t>年每周社区津贴比率如下：</w:t>
      </w:r>
    </w:p>
    <w:tbl>
      <w:tblPr>
        <w:tblW w:w="0" w:type="auto"/>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423"/>
        <w:gridCol w:w="3777"/>
      </w:tblGrid>
      <w:tr w:rsidR="00000000">
        <w:tblPrEx>
          <w:tblCellMar>
            <w:top w:w="0" w:type="dxa"/>
            <w:bottom w:w="0" w:type="dxa"/>
          </w:tblCellMar>
        </w:tblPrEx>
        <w:tc>
          <w:tcPr>
            <w:tcW w:w="3423" w:type="dxa"/>
          </w:tcPr>
          <w:p w:rsidR="00000000" w:rsidRDefault="00000000">
            <w:pPr>
              <w:spacing w:before="60" w:line="264" w:lineRule="auto"/>
              <w:ind w:left="284"/>
              <w:rPr>
                <w:rFonts w:hint="eastAsia"/>
                <w:sz w:val="21"/>
              </w:rPr>
            </w:pPr>
            <w:r>
              <w:rPr>
                <w:sz w:val="21"/>
              </w:rPr>
              <w:t>18</w:t>
            </w:r>
            <w:r>
              <w:rPr>
                <w:rFonts w:hint="eastAsia"/>
                <w:sz w:val="21"/>
              </w:rPr>
              <w:t>至</w:t>
            </w:r>
            <w:r>
              <w:rPr>
                <w:rFonts w:hint="eastAsia"/>
                <w:sz w:val="21"/>
              </w:rPr>
              <w:t>19</w:t>
            </w:r>
            <w:r>
              <w:rPr>
                <w:rFonts w:hint="eastAsia"/>
                <w:sz w:val="21"/>
              </w:rPr>
              <w:t>岁的单身</w:t>
            </w:r>
            <w:r>
              <w:rPr>
                <w:sz w:val="21"/>
              </w:rPr>
              <w:t>(</w:t>
            </w:r>
            <w:r>
              <w:rPr>
                <w:rFonts w:hint="eastAsia"/>
                <w:sz w:val="21"/>
              </w:rPr>
              <w:t>在家中</w:t>
            </w:r>
            <w:r>
              <w:rPr>
                <w:sz w:val="21"/>
              </w:rPr>
              <w:t>)</w:t>
            </w:r>
          </w:p>
        </w:tc>
        <w:tc>
          <w:tcPr>
            <w:tcW w:w="3777" w:type="dxa"/>
          </w:tcPr>
          <w:p w:rsidR="00000000" w:rsidRDefault="00000000">
            <w:pPr>
              <w:spacing w:before="60" w:line="264" w:lineRule="auto"/>
              <w:ind w:left="619"/>
              <w:rPr>
                <w:rFonts w:hint="eastAsia"/>
                <w:sz w:val="21"/>
              </w:rPr>
            </w:pPr>
            <w:r>
              <w:rPr>
                <w:rFonts w:hint="eastAsia"/>
                <w:sz w:val="21"/>
              </w:rPr>
              <w:t xml:space="preserve"> </w:t>
            </w:r>
            <w:r>
              <w:rPr>
                <w:sz w:val="21"/>
              </w:rPr>
              <w:t>98.58</w:t>
            </w:r>
            <w:r>
              <w:rPr>
                <w:rFonts w:hint="eastAsia"/>
                <w:sz w:val="21"/>
              </w:rPr>
              <w:t>新元</w:t>
            </w:r>
          </w:p>
        </w:tc>
      </w:tr>
      <w:tr w:rsidR="00000000">
        <w:tblPrEx>
          <w:tblCellMar>
            <w:top w:w="0" w:type="dxa"/>
            <w:bottom w:w="0" w:type="dxa"/>
          </w:tblCellMar>
        </w:tblPrEx>
        <w:tc>
          <w:tcPr>
            <w:tcW w:w="3423" w:type="dxa"/>
          </w:tcPr>
          <w:p w:rsidR="00000000" w:rsidRDefault="00000000">
            <w:pPr>
              <w:spacing w:before="60" w:line="264" w:lineRule="auto"/>
              <w:ind w:left="284"/>
              <w:rPr>
                <w:rFonts w:hint="eastAsia"/>
                <w:sz w:val="21"/>
              </w:rPr>
            </w:pPr>
            <w:r>
              <w:rPr>
                <w:sz w:val="21"/>
              </w:rPr>
              <w:t>18</w:t>
            </w:r>
            <w:r>
              <w:rPr>
                <w:rFonts w:hint="eastAsia"/>
                <w:sz w:val="21"/>
              </w:rPr>
              <w:t>至</w:t>
            </w:r>
            <w:r>
              <w:rPr>
                <w:rFonts w:hint="eastAsia"/>
                <w:sz w:val="21"/>
              </w:rPr>
              <w:t>19</w:t>
            </w:r>
            <w:r>
              <w:rPr>
                <w:rFonts w:hint="eastAsia"/>
                <w:sz w:val="21"/>
              </w:rPr>
              <w:t>岁的单身</w:t>
            </w:r>
          </w:p>
        </w:tc>
        <w:tc>
          <w:tcPr>
            <w:tcW w:w="3777" w:type="dxa"/>
          </w:tcPr>
          <w:p w:rsidR="00000000" w:rsidRDefault="00000000">
            <w:pPr>
              <w:spacing w:before="60" w:line="264" w:lineRule="auto"/>
              <w:ind w:left="619"/>
              <w:rPr>
                <w:rFonts w:hint="eastAsia"/>
                <w:sz w:val="21"/>
              </w:rPr>
            </w:pPr>
            <w:r>
              <w:rPr>
                <w:sz w:val="21"/>
              </w:rPr>
              <w:t>12</w:t>
            </w:r>
            <w:r>
              <w:rPr>
                <w:rFonts w:hint="eastAsia"/>
                <w:sz w:val="21"/>
              </w:rPr>
              <w:t>3.23</w:t>
            </w:r>
            <w:r>
              <w:rPr>
                <w:rFonts w:hint="eastAsia"/>
                <w:sz w:val="21"/>
              </w:rPr>
              <w:t>新元</w:t>
            </w:r>
          </w:p>
        </w:tc>
      </w:tr>
      <w:tr w:rsidR="00000000">
        <w:tblPrEx>
          <w:tblCellMar>
            <w:top w:w="0" w:type="dxa"/>
            <w:bottom w:w="0" w:type="dxa"/>
          </w:tblCellMar>
        </w:tblPrEx>
        <w:tc>
          <w:tcPr>
            <w:tcW w:w="3423" w:type="dxa"/>
          </w:tcPr>
          <w:p w:rsidR="00000000" w:rsidRDefault="00000000">
            <w:pPr>
              <w:spacing w:before="60" w:line="264" w:lineRule="auto"/>
              <w:ind w:left="284"/>
              <w:rPr>
                <w:rFonts w:hint="eastAsia"/>
                <w:sz w:val="21"/>
              </w:rPr>
            </w:pPr>
            <w:r>
              <w:rPr>
                <w:rFonts w:hint="eastAsia"/>
                <w:sz w:val="21"/>
              </w:rPr>
              <w:t>25</w:t>
            </w:r>
            <w:r>
              <w:rPr>
                <w:rFonts w:hint="eastAsia"/>
                <w:sz w:val="21"/>
              </w:rPr>
              <w:t>岁及以上</w:t>
            </w:r>
          </w:p>
        </w:tc>
        <w:tc>
          <w:tcPr>
            <w:tcW w:w="3777" w:type="dxa"/>
          </w:tcPr>
          <w:p w:rsidR="00000000" w:rsidRDefault="00000000">
            <w:pPr>
              <w:spacing w:before="60" w:line="264" w:lineRule="auto"/>
              <w:ind w:left="619"/>
              <w:rPr>
                <w:rFonts w:hint="eastAsia"/>
                <w:sz w:val="21"/>
              </w:rPr>
            </w:pPr>
            <w:r>
              <w:rPr>
                <w:rFonts w:hint="eastAsia"/>
                <w:sz w:val="21"/>
              </w:rPr>
              <w:t>147.</w:t>
            </w:r>
            <w:r>
              <w:rPr>
                <w:sz w:val="21"/>
              </w:rPr>
              <w:t>89</w:t>
            </w:r>
            <w:r>
              <w:rPr>
                <w:rFonts w:hint="eastAsia"/>
                <w:sz w:val="21"/>
              </w:rPr>
              <w:t>新元</w:t>
            </w:r>
          </w:p>
        </w:tc>
      </w:tr>
      <w:tr w:rsidR="00000000">
        <w:tblPrEx>
          <w:tblCellMar>
            <w:top w:w="0" w:type="dxa"/>
            <w:bottom w:w="0" w:type="dxa"/>
          </w:tblCellMar>
        </w:tblPrEx>
        <w:tc>
          <w:tcPr>
            <w:tcW w:w="3423" w:type="dxa"/>
          </w:tcPr>
          <w:p w:rsidR="00000000" w:rsidRDefault="00000000">
            <w:pPr>
              <w:spacing w:before="60" w:line="264" w:lineRule="auto"/>
              <w:ind w:left="284"/>
              <w:rPr>
                <w:rFonts w:hint="eastAsia"/>
                <w:sz w:val="21"/>
              </w:rPr>
            </w:pPr>
            <w:r>
              <w:rPr>
                <w:rFonts w:hint="eastAsia"/>
                <w:sz w:val="21"/>
              </w:rPr>
              <w:t>抚养一个孩子的单身</w:t>
            </w:r>
          </w:p>
        </w:tc>
        <w:tc>
          <w:tcPr>
            <w:tcW w:w="3777" w:type="dxa"/>
          </w:tcPr>
          <w:p w:rsidR="00000000" w:rsidRDefault="00000000">
            <w:pPr>
              <w:spacing w:before="60" w:line="264" w:lineRule="auto"/>
              <w:ind w:left="619"/>
              <w:rPr>
                <w:rFonts w:hint="eastAsia"/>
                <w:sz w:val="21"/>
              </w:rPr>
            </w:pPr>
            <w:r>
              <w:rPr>
                <w:sz w:val="21"/>
              </w:rPr>
              <w:t>2</w:t>
            </w:r>
            <w:r>
              <w:rPr>
                <w:rFonts w:hint="eastAsia"/>
                <w:sz w:val="21"/>
              </w:rPr>
              <w:t>11.</w:t>
            </w:r>
            <w:r>
              <w:rPr>
                <w:sz w:val="21"/>
              </w:rPr>
              <w:t>82</w:t>
            </w:r>
            <w:r>
              <w:rPr>
                <w:rFonts w:hint="eastAsia"/>
                <w:sz w:val="21"/>
              </w:rPr>
              <w:t>新元</w:t>
            </w:r>
          </w:p>
        </w:tc>
      </w:tr>
      <w:tr w:rsidR="00000000">
        <w:tblPrEx>
          <w:tblCellMar>
            <w:top w:w="0" w:type="dxa"/>
            <w:bottom w:w="0" w:type="dxa"/>
          </w:tblCellMar>
        </w:tblPrEx>
        <w:tc>
          <w:tcPr>
            <w:tcW w:w="3423" w:type="dxa"/>
          </w:tcPr>
          <w:p w:rsidR="00000000" w:rsidRDefault="00000000">
            <w:pPr>
              <w:spacing w:before="60" w:line="264" w:lineRule="auto"/>
              <w:ind w:left="284"/>
              <w:rPr>
                <w:rFonts w:hint="eastAsia"/>
                <w:sz w:val="21"/>
              </w:rPr>
            </w:pPr>
            <w:r>
              <w:rPr>
                <w:rFonts w:hint="eastAsia"/>
                <w:sz w:val="21"/>
              </w:rPr>
              <w:t>抚养两个或更多孩子的单身</w:t>
            </w:r>
          </w:p>
        </w:tc>
        <w:tc>
          <w:tcPr>
            <w:tcW w:w="3777" w:type="dxa"/>
          </w:tcPr>
          <w:p w:rsidR="00000000" w:rsidRDefault="00000000">
            <w:pPr>
              <w:spacing w:before="60" w:line="264" w:lineRule="auto"/>
              <w:ind w:left="619"/>
              <w:rPr>
                <w:rFonts w:hint="eastAsia"/>
                <w:sz w:val="21"/>
              </w:rPr>
            </w:pPr>
            <w:r>
              <w:rPr>
                <w:sz w:val="21"/>
              </w:rPr>
              <w:t>231.09</w:t>
            </w:r>
            <w:r>
              <w:rPr>
                <w:rFonts w:hint="eastAsia"/>
                <w:sz w:val="21"/>
              </w:rPr>
              <w:t>新元</w:t>
            </w:r>
          </w:p>
        </w:tc>
      </w:tr>
      <w:tr w:rsidR="00000000">
        <w:tblPrEx>
          <w:tblCellMar>
            <w:top w:w="0" w:type="dxa"/>
            <w:bottom w:w="0" w:type="dxa"/>
          </w:tblCellMar>
        </w:tblPrEx>
        <w:tc>
          <w:tcPr>
            <w:tcW w:w="3423" w:type="dxa"/>
          </w:tcPr>
          <w:p w:rsidR="00000000" w:rsidRDefault="00000000">
            <w:pPr>
              <w:spacing w:before="60" w:line="264" w:lineRule="auto"/>
              <w:ind w:left="284"/>
              <w:rPr>
                <w:rFonts w:hint="eastAsia"/>
                <w:sz w:val="21"/>
              </w:rPr>
            </w:pPr>
            <w:r>
              <w:rPr>
                <w:rFonts w:hint="eastAsia"/>
                <w:sz w:val="21"/>
              </w:rPr>
              <w:t>已婚夫妇</w:t>
            </w:r>
            <w:r>
              <w:rPr>
                <w:sz w:val="21"/>
              </w:rPr>
              <w:t>(</w:t>
            </w:r>
            <w:r>
              <w:rPr>
                <w:rFonts w:hint="eastAsia"/>
                <w:sz w:val="21"/>
              </w:rPr>
              <w:t>有孩子</w:t>
            </w:r>
            <w:r>
              <w:rPr>
                <w:rFonts w:hint="eastAsia"/>
                <w:sz w:val="21"/>
              </w:rPr>
              <w:t>)</w:t>
            </w:r>
          </w:p>
        </w:tc>
        <w:tc>
          <w:tcPr>
            <w:tcW w:w="3777" w:type="dxa"/>
          </w:tcPr>
          <w:p w:rsidR="00000000" w:rsidRDefault="00000000">
            <w:pPr>
              <w:spacing w:before="60" w:line="264" w:lineRule="auto"/>
              <w:ind w:left="619"/>
              <w:rPr>
                <w:rFonts w:hint="eastAsia"/>
                <w:sz w:val="21"/>
              </w:rPr>
            </w:pPr>
            <w:r>
              <w:rPr>
                <w:sz w:val="21"/>
              </w:rPr>
              <w:t>261.90</w:t>
            </w:r>
            <w:r>
              <w:rPr>
                <w:rFonts w:hint="eastAsia"/>
                <w:sz w:val="21"/>
              </w:rPr>
              <w:t>新元</w:t>
            </w:r>
            <w:r>
              <w:rPr>
                <w:rFonts w:hint="eastAsia"/>
                <w:sz w:val="21"/>
              </w:rPr>
              <w:t>(</w:t>
            </w:r>
            <w:r>
              <w:rPr>
                <w:rFonts w:hint="eastAsia"/>
                <w:sz w:val="21"/>
              </w:rPr>
              <w:t>每人</w:t>
            </w:r>
            <w:r>
              <w:rPr>
                <w:rFonts w:hint="eastAsia"/>
                <w:sz w:val="21"/>
              </w:rPr>
              <w:t>130.95</w:t>
            </w:r>
            <w:r>
              <w:rPr>
                <w:rFonts w:hint="eastAsia"/>
                <w:sz w:val="21"/>
              </w:rPr>
              <w:t>新元</w:t>
            </w:r>
            <w:r>
              <w:rPr>
                <w:rFonts w:hint="eastAsia"/>
                <w:sz w:val="21"/>
              </w:rPr>
              <w:t>)</w:t>
            </w:r>
          </w:p>
        </w:tc>
      </w:tr>
      <w:tr w:rsidR="00000000">
        <w:tblPrEx>
          <w:tblCellMar>
            <w:top w:w="0" w:type="dxa"/>
            <w:bottom w:w="0" w:type="dxa"/>
          </w:tblCellMar>
        </w:tblPrEx>
        <w:tc>
          <w:tcPr>
            <w:tcW w:w="3423" w:type="dxa"/>
          </w:tcPr>
          <w:p w:rsidR="00000000" w:rsidRDefault="00000000">
            <w:pPr>
              <w:spacing w:before="60" w:line="264" w:lineRule="auto"/>
              <w:ind w:left="284"/>
              <w:rPr>
                <w:rFonts w:hint="eastAsia"/>
                <w:sz w:val="21"/>
              </w:rPr>
            </w:pPr>
            <w:r>
              <w:rPr>
                <w:rFonts w:hint="eastAsia"/>
                <w:sz w:val="21"/>
              </w:rPr>
              <w:t>已婚夫妇</w:t>
            </w:r>
            <w:r>
              <w:rPr>
                <w:sz w:val="21"/>
              </w:rPr>
              <w:t>(</w:t>
            </w:r>
            <w:r>
              <w:rPr>
                <w:rFonts w:hint="eastAsia"/>
                <w:sz w:val="21"/>
              </w:rPr>
              <w:t>无孩子</w:t>
            </w:r>
            <w:r>
              <w:rPr>
                <w:rFonts w:hint="eastAsia"/>
                <w:sz w:val="21"/>
              </w:rPr>
              <w:t>)</w:t>
            </w:r>
          </w:p>
        </w:tc>
        <w:tc>
          <w:tcPr>
            <w:tcW w:w="3777" w:type="dxa"/>
          </w:tcPr>
          <w:p w:rsidR="00000000" w:rsidRDefault="00000000">
            <w:pPr>
              <w:spacing w:before="60" w:line="264" w:lineRule="auto"/>
              <w:ind w:left="619"/>
              <w:rPr>
                <w:rFonts w:hint="eastAsia"/>
                <w:sz w:val="21"/>
              </w:rPr>
            </w:pPr>
            <w:r>
              <w:rPr>
                <w:sz w:val="21"/>
              </w:rPr>
              <w:t>246.</w:t>
            </w:r>
            <w:r>
              <w:rPr>
                <w:rFonts w:hint="eastAsia"/>
                <w:sz w:val="21"/>
              </w:rPr>
              <w:t>46</w:t>
            </w:r>
            <w:r>
              <w:rPr>
                <w:rFonts w:hint="eastAsia"/>
                <w:sz w:val="21"/>
              </w:rPr>
              <w:t>新元</w:t>
            </w:r>
            <w:r>
              <w:rPr>
                <w:rFonts w:hint="eastAsia"/>
                <w:sz w:val="21"/>
              </w:rPr>
              <w:t>(</w:t>
            </w:r>
            <w:r>
              <w:rPr>
                <w:rFonts w:hint="eastAsia"/>
                <w:sz w:val="21"/>
              </w:rPr>
              <w:t>每人</w:t>
            </w:r>
            <w:r>
              <w:rPr>
                <w:sz w:val="21"/>
              </w:rPr>
              <w:t>123.23</w:t>
            </w:r>
            <w:r>
              <w:rPr>
                <w:rFonts w:hint="eastAsia"/>
                <w:sz w:val="21"/>
              </w:rPr>
              <w:t>新元</w:t>
            </w:r>
            <w:r>
              <w:rPr>
                <w:rFonts w:hint="eastAsia"/>
                <w:sz w:val="21"/>
              </w:rPr>
              <w:t>)</w:t>
            </w:r>
          </w:p>
        </w:tc>
      </w:tr>
    </w:tbl>
    <w:p w:rsidR="00000000" w:rsidRDefault="00000000">
      <w:pPr>
        <w:rPr>
          <w:rFonts w:hint="eastAsia"/>
        </w:rPr>
      </w:pPr>
    </w:p>
    <w:p w:rsidR="00000000" w:rsidRDefault="00000000">
      <w:pPr>
        <w:pStyle w:val="Heading3"/>
      </w:pPr>
      <w:r>
        <w:rPr>
          <w:rFonts w:hint="eastAsia"/>
          <w:u w:val="none"/>
        </w:rPr>
        <w:t xml:space="preserve">7.  </w:t>
      </w:r>
      <w:r>
        <w:rPr>
          <w:rFonts w:hint="eastAsia"/>
        </w:rPr>
        <w:t>家庭福利金</w:t>
      </w:r>
    </w:p>
    <w:p w:rsidR="00000000" w:rsidRDefault="00000000">
      <w:pPr>
        <w:spacing w:line="360" w:lineRule="auto"/>
      </w:pPr>
      <w:r>
        <w:rPr>
          <w:rFonts w:hint="eastAsia"/>
        </w:rPr>
        <w:tab/>
      </w:r>
      <w:r>
        <w:t>229.</w:t>
      </w:r>
      <w:r>
        <w:rPr>
          <w:rFonts w:hint="eastAsia"/>
        </w:rPr>
        <w:t xml:space="preserve">  </w:t>
      </w:r>
      <w:r>
        <w:rPr>
          <w:rFonts w:hint="eastAsia"/>
        </w:rPr>
        <w:t>依照《公约》提交的新西兰初始报告</w:t>
      </w:r>
      <w:r>
        <w:rPr>
          <w:rFonts w:hint="eastAsia"/>
        </w:rPr>
        <w:t>(</w:t>
      </w:r>
      <w:r>
        <w:rPr>
          <w:rFonts w:hint="eastAsia"/>
        </w:rPr>
        <w:t>第</w:t>
      </w:r>
      <w:r>
        <w:rPr>
          <w:rFonts w:hint="eastAsia"/>
        </w:rPr>
        <w:t>254</w:t>
      </w:r>
      <w:r>
        <w:rPr>
          <w:rFonts w:hint="eastAsia"/>
        </w:rPr>
        <w:t>段</w:t>
      </w:r>
      <w:r>
        <w:rPr>
          <w:rFonts w:hint="eastAsia"/>
        </w:rPr>
        <w:t>)</w:t>
      </w:r>
      <w:r>
        <w:rPr>
          <w:rFonts w:hint="eastAsia"/>
        </w:rPr>
        <w:t>中所述的</w:t>
      </w:r>
      <w:r>
        <w:rPr>
          <w:rFonts w:hint="eastAsia"/>
        </w:rPr>
        <w:t>1991</w:t>
      </w:r>
      <w:r>
        <w:rPr>
          <w:rFonts w:hint="eastAsia"/>
        </w:rPr>
        <w:t>年普遍家庭福利金已经废除，另行设立了一些家庭援助措施。这项福利金从来未根据汇率浮动标准确定金额指数，最终于</w:t>
      </w:r>
      <w:r>
        <w:rPr>
          <w:rFonts w:hint="eastAsia"/>
        </w:rPr>
        <w:t>1997</w:t>
      </w:r>
      <w:r>
        <w:rPr>
          <w:rFonts w:hint="eastAsia"/>
        </w:rPr>
        <w:t>年提高了补贴额，规定每周每个孩子</w:t>
      </w:r>
      <w:r>
        <w:rPr>
          <w:rFonts w:hint="eastAsia"/>
        </w:rPr>
        <w:t>6</w:t>
      </w:r>
      <w:r>
        <w:rPr>
          <w:rFonts w:hint="eastAsia"/>
        </w:rPr>
        <w:t>新元</w:t>
      </w:r>
      <w:r>
        <w:rPr>
          <w:rFonts w:hint="eastAsia"/>
        </w:rPr>
        <w:t>(</w:t>
      </w:r>
      <w:r>
        <w:rPr>
          <w:rFonts w:hint="eastAsia"/>
        </w:rPr>
        <w:t>在废除时，相当于当初平均工资的约</w:t>
      </w:r>
      <w:r>
        <w:rPr>
          <w:rFonts w:hint="eastAsia"/>
        </w:rPr>
        <w:t>1%)</w:t>
      </w:r>
      <w:r>
        <w:rPr>
          <w:rFonts w:hint="eastAsia"/>
        </w:rPr>
        <w:t>。</w:t>
      </w:r>
      <w:r>
        <w:rPr>
          <w:rFonts w:hint="eastAsia"/>
        </w:rPr>
        <w:t>1991</w:t>
      </w:r>
      <w:r>
        <w:rPr>
          <w:rFonts w:hint="eastAsia"/>
        </w:rPr>
        <w:t>年取消了家庭福利金，随之实行按“类似美元率”增长的家庭支助补贴，目的在于通过</w:t>
      </w:r>
      <w:r>
        <w:t>(</w:t>
      </w:r>
      <w:r>
        <w:rPr>
          <w:rFonts w:hint="eastAsia"/>
        </w:rPr>
        <w:t>初始报告第</w:t>
      </w:r>
      <w:r>
        <w:rPr>
          <w:rFonts w:hint="eastAsia"/>
        </w:rPr>
        <w:t>256</w:t>
      </w:r>
      <w:r>
        <w:rPr>
          <w:rFonts w:hint="eastAsia"/>
        </w:rPr>
        <w:t>段和下文第</w:t>
      </w:r>
      <w:r>
        <w:rPr>
          <w:rFonts w:hint="eastAsia"/>
        </w:rPr>
        <w:t>2</w:t>
      </w:r>
      <w:r>
        <w:t>31</w:t>
      </w:r>
      <w:r>
        <w:rPr>
          <w:rFonts w:hint="eastAsia"/>
        </w:rPr>
        <w:t>段</w:t>
      </w:r>
      <w:r>
        <w:rPr>
          <w:rFonts w:hint="eastAsia"/>
        </w:rPr>
        <w:t>)</w:t>
      </w:r>
      <w:r>
        <w:rPr>
          <w:rFonts w:hint="eastAsia"/>
        </w:rPr>
        <w:t>概述的税额减免方案，援助中低收入的家庭。</w:t>
      </w:r>
    </w:p>
    <w:p w:rsidR="00000000" w:rsidRDefault="00000000">
      <w:pPr>
        <w:spacing w:line="360" w:lineRule="auto"/>
      </w:pPr>
      <w:r>
        <w:rPr>
          <w:rFonts w:hint="eastAsia"/>
        </w:rPr>
        <w:tab/>
      </w:r>
      <w:r>
        <w:t>230.</w:t>
      </w:r>
      <w:r>
        <w:rPr>
          <w:rFonts w:hint="eastAsia"/>
        </w:rPr>
        <w:t xml:space="preserve">  </w:t>
      </w:r>
      <w:r>
        <w:rPr>
          <w:rFonts w:hint="eastAsia"/>
        </w:rPr>
        <w:t>初始报告</w:t>
      </w:r>
      <w:r>
        <w:rPr>
          <w:rFonts w:hint="eastAsia"/>
        </w:rPr>
        <w:t>(</w:t>
      </w:r>
      <w:r>
        <w:rPr>
          <w:rFonts w:hint="eastAsia"/>
        </w:rPr>
        <w:t>第</w:t>
      </w:r>
      <w:r>
        <w:rPr>
          <w:rFonts w:hint="eastAsia"/>
        </w:rPr>
        <w:t>257</w:t>
      </w:r>
      <w:r>
        <w:rPr>
          <w:rFonts w:hint="eastAsia"/>
        </w:rPr>
        <w:t>段</w:t>
      </w:r>
      <w:r>
        <w:t>)</w:t>
      </w:r>
      <w:r>
        <w:rPr>
          <w:rFonts w:hint="eastAsia"/>
        </w:rPr>
        <w:t>所述的家庭支助福利金领取资格年龄从未婚者的</w:t>
      </w:r>
      <w:r>
        <w:rPr>
          <w:rFonts w:hint="eastAsia"/>
        </w:rPr>
        <w:t>16</w:t>
      </w:r>
      <w:r>
        <w:rPr>
          <w:rFonts w:hint="eastAsia"/>
        </w:rPr>
        <w:t>岁提高到</w:t>
      </w:r>
      <w:r>
        <w:rPr>
          <w:rFonts w:hint="eastAsia"/>
        </w:rPr>
        <w:t>18</w:t>
      </w:r>
      <w:r>
        <w:rPr>
          <w:rFonts w:hint="eastAsia"/>
        </w:rPr>
        <w:t>岁。家庭支助福利金也发放给在家中照顾本该住院者的人，有时也发放给单独生活的老年妇女。从</w:t>
      </w:r>
      <w:r>
        <w:rPr>
          <w:rFonts w:hint="eastAsia"/>
        </w:rPr>
        <w:t>1999</w:t>
      </w:r>
      <w:r>
        <w:rPr>
          <w:rFonts w:hint="eastAsia"/>
        </w:rPr>
        <w:t>年</w:t>
      </w:r>
      <w:r>
        <w:rPr>
          <w:rFonts w:hint="eastAsia"/>
        </w:rPr>
        <w:t>2</w:t>
      </w:r>
      <w:r>
        <w:rPr>
          <w:rFonts w:hint="eastAsia"/>
        </w:rPr>
        <w:t>月起，凡家中最小子女年满</w:t>
      </w:r>
      <w:r>
        <w:rPr>
          <w:rFonts w:hint="eastAsia"/>
        </w:rPr>
        <w:t>6</w:t>
      </w:r>
      <w:r>
        <w:rPr>
          <w:rFonts w:hint="eastAsia"/>
        </w:rPr>
        <w:t>岁或以上者，若领取家庭支助福利金，就得接受工作状况调查。原先这项调查只适用于子女年满</w:t>
      </w:r>
      <w:r>
        <w:rPr>
          <w:rFonts w:hint="eastAsia"/>
        </w:rPr>
        <w:t>14</w:t>
      </w:r>
      <w:r>
        <w:rPr>
          <w:rFonts w:hint="eastAsia"/>
        </w:rPr>
        <w:t>岁或以上的福利金领取者。截至</w:t>
      </w:r>
      <w:r>
        <w:rPr>
          <w:rFonts w:hint="eastAsia"/>
        </w:rPr>
        <w:t>1999</w:t>
      </w:r>
      <w:r>
        <w:rPr>
          <w:rFonts w:hint="eastAsia"/>
        </w:rPr>
        <w:t>年</w:t>
      </w:r>
      <w:r>
        <w:rPr>
          <w:rFonts w:hint="eastAsia"/>
        </w:rPr>
        <w:t>6</w:t>
      </w:r>
      <w:r>
        <w:rPr>
          <w:rFonts w:hint="eastAsia"/>
        </w:rPr>
        <w:t>月</w:t>
      </w:r>
      <w:r>
        <w:rPr>
          <w:rFonts w:hint="eastAsia"/>
        </w:rPr>
        <w:t>30</w:t>
      </w:r>
      <w:r>
        <w:rPr>
          <w:rFonts w:hint="eastAsia"/>
        </w:rPr>
        <w:t>日，家庭补贴福利金领取者人数是</w:t>
      </w:r>
      <w:r>
        <w:t>110,067</w:t>
      </w:r>
      <w:r>
        <w:rPr>
          <w:rFonts w:hint="eastAsia"/>
        </w:rPr>
        <w:t>人。</w:t>
      </w:r>
    </w:p>
    <w:p w:rsidR="00000000" w:rsidRDefault="00000000">
      <w:pPr>
        <w:pStyle w:val="Heading3"/>
        <w:spacing w:before="300" w:after="240"/>
      </w:pPr>
      <w:r>
        <w:rPr>
          <w:rFonts w:hint="eastAsia"/>
          <w:u w:val="none"/>
        </w:rPr>
        <w:t xml:space="preserve">8.  </w:t>
      </w:r>
      <w:r>
        <w:rPr>
          <w:rFonts w:hint="eastAsia"/>
        </w:rPr>
        <w:t>通过税务体制对家庭的援助</w:t>
      </w:r>
    </w:p>
    <w:p w:rsidR="00000000" w:rsidRDefault="00000000">
      <w:pPr>
        <w:spacing w:after="300" w:line="360" w:lineRule="auto"/>
      </w:pPr>
      <w:r>
        <w:rPr>
          <w:rFonts w:hint="eastAsia"/>
        </w:rPr>
        <w:tab/>
      </w:r>
      <w:r>
        <w:t>231.</w:t>
      </w:r>
      <w:r>
        <w:rPr>
          <w:rFonts w:hint="eastAsia"/>
        </w:rPr>
        <w:t xml:space="preserve">  </w:t>
      </w:r>
      <w:r>
        <w:rPr>
          <w:rFonts w:hint="eastAsia"/>
        </w:rPr>
        <w:t>从</w:t>
      </w:r>
      <w:r>
        <w:rPr>
          <w:rFonts w:hint="eastAsia"/>
        </w:rPr>
        <w:t>1999</w:t>
      </w:r>
      <w:r>
        <w:rPr>
          <w:rFonts w:hint="eastAsia"/>
        </w:rPr>
        <w:t>年</w:t>
      </w:r>
      <w:r>
        <w:rPr>
          <w:rFonts w:hint="eastAsia"/>
        </w:rPr>
        <w:t>10</w:t>
      </w:r>
      <w:r>
        <w:rPr>
          <w:rFonts w:hint="eastAsia"/>
        </w:rPr>
        <w:t>月</w:t>
      </w:r>
      <w:r>
        <w:rPr>
          <w:rFonts w:hint="eastAsia"/>
        </w:rPr>
        <w:t>1</w:t>
      </w:r>
      <w:r>
        <w:rPr>
          <w:rFonts w:hint="eastAsia"/>
        </w:rPr>
        <w:t>日起，重新全面调整了通过税务制度对各家庭实行的税额减免办法。家庭支助津贴</w:t>
      </w:r>
      <w:r>
        <w:rPr>
          <w:rFonts w:hint="eastAsia"/>
        </w:rPr>
        <w:t>(</w:t>
      </w:r>
      <w:r>
        <w:rPr>
          <w:rFonts w:hint="eastAsia"/>
        </w:rPr>
        <w:t>以上已述及</w:t>
      </w:r>
      <w:r>
        <w:t>)</w:t>
      </w:r>
      <w:r>
        <w:rPr>
          <w:rFonts w:hint="eastAsia"/>
        </w:rPr>
        <w:t>是对所有有孩子家庭提供的援助，支付给所有福利金享有者和非享有者。家庭支助津贴率的金额取决于子女年龄的大小，以及是家中的第一个孩子，还是随后出生的孩子。</w:t>
      </w:r>
    </w:p>
    <w:tbl>
      <w:tblPr>
        <w:tblW w:w="3825" w:type="pct"/>
        <w:tblInd w:w="1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731"/>
        <w:gridCol w:w="3468"/>
      </w:tblGrid>
      <w:tr w:rsidR="00000000">
        <w:tblPrEx>
          <w:tblCellMar>
            <w:top w:w="0" w:type="dxa"/>
            <w:bottom w:w="0" w:type="dxa"/>
          </w:tblCellMar>
        </w:tblPrEx>
        <w:tc>
          <w:tcPr>
            <w:tcW w:w="2591" w:type="pct"/>
          </w:tcPr>
          <w:p w:rsidR="00000000" w:rsidRDefault="00000000">
            <w:pPr>
              <w:spacing w:before="60" w:line="264" w:lineRule="auto"/>
              <w:jc w:val="center"/>
              <w:rPr>
                <w:rFonts w:hint="eastAsia"/>
                <w:sz w:val="21"/>
              </w:rPr>
            </w:pPr>
            <w:r>
              <w:rPr>
                <w:rFonts w:hint="eastAsia"/>
                <w:sz w:val="21"/>
              </w:rPr>
              <w:t>子</w:t>
            </w:r>
            <w:r>
              <w:rPr>
                <w:rFonts w:hint="eastAsia"/>
                <w:sz w:val="21"/>
              </w:rPr>
              <w:t xml:space="preserve">  </w:t>
            </w:r>
            <w:r>
              <w:rPr>
                <w:rFonts w:hint="eastAsia"/>
                <w:sz w:val="21"/>
              </w:rPr>
              <w:t>女</w:t>
            </w:r>
          </w:p>
        </w:tc>
        <w:tc>
          <w:tcPr>
            <w:tcW w:w="2409" w:type="pct"/>
          </w:tcPr>
          <w:p w:rsidR="00000000" w:rsidRDefault="00000000">
            <w:pPr>
              <w:spacing w:before="60" w:line="264" w:lineRule="auto"/>
              <w:jc w:val="center"/>
              <w:rPr>
                <w:rFonts w:hint="eastAsia"/>
                <w:sz w:val="21"/>
              </w:rPr>
            </w:pPr>
            <w:r>
              <w:rPr>
                <w:rFonts w:hint="eastAsia"/>
                <w:sz w:val="21"/>
              </w:rPr>
              <w:t>最高年率额</w:t>
            </w:r>
            <w:r>
              <w:rPr>
                <w:rStyle w:val="EndnoteReference"/>
              </w:rPr>
              <w:endnoteReference w:id="34"/>
            </w:r>
          </w:p>
        </w:tc>
      </w:tr>
      <w:tr w:rsidR="00000000">
        <w:tblPrEx>
          <w:tblCellMar>
            <w:top w:w="0" w:type="dxa"/>
            <w:bottom w:w="0" w:type="dxa"/>
          </w:tblCellMar>
        </w:tblPrEx>
        <w:tc>
          <w:tcPr>
            <w:tcW w:w="2591" w:type="pct"/>
          </w:tcPr>
          <w:p w:rsidR="00000000" w:rsidRDefault="00000000">
            <w:pPr>
              <w:spacing w:before="60" w:line="264" w:lineRule="auto"/>
              <w:ind w:left="284"/>
              <w:rPr>
                <w:rFonts w:hint="eastAsia"/>
                <w:sz w:val="21"/>
              </w:rPr>
            </w:pPr>
            <w:r>
              <w:rPr>
                <w:rFonts w:hint="eastAsia"/>
                <w:sz w:val="21"/>
              </w:rPr>
              <w:t>16</w:t>
            </w:r>
            <w:r>
              <w:rPr>
                <w:rFonts w:hint="eastAsia"/>
                <w:sz w:val="21"/>
              </w:rPr>
              <w:t>岁或以上的第一个孩子</w:t>
            </w:r>
          </w:p>
        </w:tc>
        <w:tc>
          <w:tcPr>
            <w:tcW w:w="2409" w:type="pct"/>
          </w:tcPr>
          <w:p w:rsidR="00000000" w:rsidRDefault="00000000">
            <w:pPr>
              <w:spacing w:before="60" w:line="264" w:lineRule="auto"/>
              <w:jc w:val="center"/>
              <w:rPr>
                <w:rFonts w:hint="eastAsia"/>
                <w:sz w:val="21"/>
              </w:rPr>
            </w:pPr>
            <w:r>
              <w:rPr>
                <w:rFonts w:hint="eastAsia"/>
                <w:sz w:val="21"/>
              </w:rPr>
              <w:t>3,120</w:t>
            </w:r>
            <w:r>
              <w:rPr>
                <w:rFonts w:hint="eastAsia"/>
                <w:sz w:val="21"/>
              </w:rPr>
              <w:t>新元</w:t>
            </w:r>
          </w:p>
        </w:tc>
      </w:tr>
      <w:tr w:rsidR="00000000">
        <w:tblPrEx>
          <w:tblCellMar>
            <w:top w:w="0" w:type="dxa"/>
            <w:bottom w:w="0" w:type="dxa"/>
          </w:tblCellMar>
        </w:tblPrEx>
        <w:tc>
          <w:tcPr>
            <w:tcW w:w="2591" w:type="pct"/>
          </w:tcPr>
          <w:p w:rsidR="00000000" w:rsidRDefault="00000000">
            <w:pPr>
              <w:spacing w:before="60" w:line="264" w:lineRule="auto"/>
              <w:ind w:left="284"/>
              <w:rPr>
                <w:rFonts w:hint="eastAsia"/>
                <w:sz w:val="21"/>
              </w:rPr>
            </w:pPr>
            <w:r>
              <w:rPr>
                <w:rFonts w:hint="eastAsia"/>
                <w:sz w:val="21"/>
              </w:rPr>
              <w:t>16</w:t>
            </w:r>
            <w:r>
              <w:rPr>
                <w:rFonts w:hint="eastAsia"/>
                <w:sz w:val="21"/>
              </w:rPr>
              <w:t>岁以下的第一个孩子</w:t>
            </w:r>
          </w:p>
        </w:tc>
        <w:tc>
          <w:tcPr>
            <w:tcW w:w="2409" w:type="pct"/>
          </w:tcPr>
          <w:p w:rsidR="00000000" w:rsidRDefault="00000000">
            <w:pPr>
              <w:spacing w:before="60" w:line="264" w:lineRule="auto"/>
              <w:jc w:val="center"/>
              <w:rPr>
                <w:rFonts w:hint="eastAsia"/>
                <w:sz w:val="21"/>
              </w:rPr>
            </w:pPr>
            <w:r>
              <w:rPr>
                <w:rFonts w:hint="eastAsia"/>
                <w:sz w:val="21"/>
              </w:rPr>
              <w:t>2,444</w:t>
            </w:r>
            <w:r>
              <w:rPr>
                <w:rFonts w:hint="eastAsia"/>
                <w:sz w:val="21"/>
              </w:rPr>
              <w:t>新元</w:t>
            </w:r>
          </w:p>
        </w:tc>
      </w:tr>
      <w:tr w:rsidR="00000000">
        <w:tblPrEx>
          <w:tblCellMar>
            <w:top w:w="0" w:type="dxa"/>
            <w:bottom w:w="0" w:type="dxa"/>
          </w:tblCellMar>
        </w:tblPrEx>
        <w:tc>
          <w:tcPr>
            <w:tcW w:w="2591" w:type="pct"/>
          </w:tcPr>
          <w:p w:rsidR="00000000" w:rsidRDefault="00000000">
            <w:pPr>
              <w:spacing w:before="60" w:line="264" w:lineRule="auto"/>
              <w:ind w:left="284"/>
              <w:rPr>
                <w:rFonts w:hint="eastAsia"/>
                <w:sz w:val="21"/>
              </w:rPr>
            </w:pPr>
            <w:r>
              <w:rPr>
                <w:rFonts w:hint="eastAsia"/>
                <w:sz w:val="21"/>
              </w:rPr>
              <w:t>随后出生的子女年满</w:t>
            </w:r>
            <w:r>
              <w:rPr>
                <w:rFonts w:hint="eastAsia"/>
                <w:sz w:val="21"/>
              </w:rPr>
              <w:t>16</w:t>
            </w:r>
            <w:r>
              <w:rPr>
                <w:rFonts w:hint="eastAsia"/>
                <w:sz w:val="21"/>
              </w:rPr>
              <w:t>岁或以上</w:t>
            </w:r>
          </w:p>
        </w:tc>
        <w:tc>
          <w:tcPr>
            <w:tcW w:w="2409" w:type="pct"/>
          </w:tcPr>
          <w:p w:rsidR="00000000" w:rsidRDefault="00000000">
            <w:pPr>
              <w:spacing w:before="60" w:line="264" w:lineRule="auto"/>
              <w:jc w:val="center"/>
              <w:rPr>
                <w:rFonts w:hint="eastAsia"/>
                <w:sz w:val="21"/>
              </w:rPr>
            </w:pPr>
            <w:r>
              <w:rPr>
                <w:sz w:val="21"/>
              </w:rPr>
              <w:t>3</w:t>
            </w:r>
            <w:r>
              <w:rPr>
                <w:rFonts w:hint="eastAsia"/>
                <w:sz w:val="21"/>
              </w:rPr>
              <w:t>,</w:t>
            </w:r>
            <w:r>
              <w:rPr>
                <w:sz w:val="21"/>
              </w:rPr>
              <w:t>120</w:t>
            </w:r>
            <w:r>
              <w:rPr>
                <w:rFonts w:hint="eastAsia"/>
                <w:sz w:val="21"/>
              </w:rPr>
              <w:t>新元</w:t>
            </w:r>
          </w:p>
        </w:tc>
      </w:tr>
      <w:tr w:rsidR="00000000">
        <w:tblPrEx>
          <w:tblCellMar>
            <w:top w:w="0" w:type="dxa"/>
            <w:bottom w:w="0" w:type="dxa"/>
          </w:tblCellMar>
        </w:tblPrEx>
        <w:tc>
          <w:tcPr>
            <w:tcW w:w="2591" w:type="pct"/>
          </w:tcPr>
          <w:p w:rsidR="00000000" w:rsidRDefault="00000000">
            <w:pPr>
              <w:spacing w:before="60" w:line="264" w:lineRule="auto"/>
              <w:ind w:left="284"/>
              <w:rPr>
                <w:rFonts w:hint="eastAsia"/>
                <w:sz w:val="21"/>
              </w:rPr>
            </w:pPr>
            <w:r>
              <w:rPr>
                <w:rFonts w:hint="eastAsia"/>
                <w:sz w:val="21"/>
              </w:rPr>
              <w:t>随后出生子女年满</w:t>
            </w:r>
            <w:r>
              <w:rPr>
                <w:sz w:val="21"/>
              </w:rPr>
              <w:t>13</w:t>
            </w:r>
            <w:r>
              <w:rPr>
                <w:rFonts w:hint="eastAsia"/>
                <w:sz w:val="21"/>
              </w:rPr>
              <w:t>-15</w:t>
            </w:r>
            <w:r>
              <w:rPr>
                <w:rFonts w:hint="eastAsia"/>
                <w:sz w:val="21"/>
              </w:rPr>
              <w:t>岁</w:t>
            </w:r>
          </w:p>
        </w:tc>
        <w:tc>
          <w:tcPr>
            <w:tcW w:w="2409" w:type="pct"/>
          </w:tcPr>
          <w:p w:rsidR="00000000" w:rsidRDefault="00000000">
            <w:pPr>
              <w:spacing w:before="60" w:line="264" w:lineRule="auto"/>
              <w:jc w:val="center"/>
              <w:rPr>
                <w:rFonts w:hint="eastAsia"/>
                <w:sz w:val="21"/>
              </w:rPr>
            </w:pPr>
            <w:r>
              <w:rPr>
                <w:sz w:val="21"/>
              </w:rPr>
              <w:t>2</w:t>
            </w:r>
            <w:r>
              <w:rPr>
                <w:rFonts w:hint="eastAsia"/>
                <w:sz w:val="21"/>
              </w:rPr>
              <w:t>,</w:t>
            </w:r>
            <w:r>
              <w:rPr>
                <w:sz w:val="21"/>
              </w:rPr>
              <w:t>080</w:t>
            </w:r>
            <w:r>
              <w:rPr>
                <w:rFonts w:hint="eastAsia"/>
                <w:sz w:val="21"/>
              </w:rPr>
              <w:t>新元</w:t>
            </w:r>
          </w:p>
        </w:tc>
      </w:tr>
      <w:tr w:rsidR="00000000">
        <w:tblPrEx>
          <w:tblCellMar>
            <w:top w:w="0" w:type="dxa"/>
            <w:bottom w:w="0" w:type="dxa"/>
          </w:tblCellMar>
        </w:tblPrEx>
        <w:tc>
          <w:tcPr>
            <w:tcW w:w="2591" w:type="pct"/>
          </w:tcPr>
          <w:p w:rsidR="00000000" w:rsidRDefault="00000000">
            <w:pPr>
              <w:spacing w:before="60" w:line="264" w:lineRule="auto"/>
              <w:ind w:left="284"/>
              <w:rPr>
                <w:rFonts w:hint="eastAsia"/>
                <w:sz w:val="21"/>
              </w:rPr>
            </w:pPr>
            <w:r>
              <w:rPr>
                <w:rFonts w:hint="eastAsia"/>
                <w:sz w:val="21"/>
              </w:rPr>
              <w:t>随后出生的子女未满</w:t>
            </w:r>
            <w:r>
              <w:rPr>
                <w:rFonts w:hint="eastAsia"/>
                <w:sz w:val="21"/>
              </w:rPr>
              <w:t>13</w:t>
            </w:r>
            <w:r>
              <w:rPr>
                <w:rFonts w:hint="eastAsia"/>
                <w:sz w:val="21"/>
              </w:rPr>
              <w:t>岁</w:t>
            </w:r>
          </w:p>
        </w:tc>
        <w:tc>
          <w:tcPr>
            <w:tcW w:w="2409" w:type="pct"/>
          </w:tcPr>
          <w:p w:rsidR="00000000" w:rsidRDefault="00000000">
            <w:pPr>
              <w:spacing w:before="60" w:line="264" w:lineRule="auto"/>
              <w:jc w:val="center"/>
              <w:rPr>
                <w:rFonts w:hint="eastAsia"/>
                <w:sz w:val="21"/>
              </w:rPr>
            </w:pPr>
            <w:r>
              <w:rPr>
                <w:sz w:val="21"/>
              </w:rPr>
              <w:t>1</w:t>
            </w:r>
            <w:r>
              <w:rPr>
                <w:rFonts w:hint="eastAsia"/>
                <w:sz w:val="21"/>
              </w:rPr>
              <w:t>,</w:t>
            </w:r>
            <w:r>
              <w:rPr>
                <w:sz w:val="21"/>
              </w:rPr>
              <w:t>664</w:t>
            </w:r>
            <w:r>
              <w:rPr>
                <w:rFonts w:hint="eastAsia"/>
                <w:sz w:val="21"/>
              </w:rPr>
              <w:t>新元</w:t>
            </w:r>
          </w:p>
        </w:tc>
      </w:tr>
    </w:tbl>
    <w:p w:rsidR="00000000" w:rsidRDefault="00000000"/>
    <w:p w:rsidR="00000000" w:rsidRDefault="00000000">
      <w:pPr>
        <w:spacing w:line="360" w:lineRule="auto"/>
      </w:pPr>
      <w:r>
        <w:tab/>
        <w:t>2</w:t>
      </w:r>
      <w:r>
        <w:rPr>
          <w:rFonts w:hint="eastAsia"/>
        </w:rPr>
        <w:t>32.</w:t>
      </w:r>
      <w:r>
        <w:t xml:space="preserve">  </w:t>
      </w:r>
      <w:r>
        <w:rPr>
          <w:rFonts w:hint="eastAsia"/>
        </w:rPr>
        <w:t>除了上述家庭支助津贴之外，各家庭根据其情况还可有资格领取家庭附加津贴</w:t>
      </w:r>
      <w:r>
        <w:rPr>
          <w:rFonts w:hint="eastAsia"/>
          <w:spacing w:val="-50"/>
        </w:rPr>
        <w:t>―</w:t>
      </w:r>
      <w:r>
        <w:rPr>
          <w:rFonts w:hint="eastAsia"/>
        </w:rPr>
        <w:t>―一种囊括三种税额减免办法的综合补贴制，旨在支助中低收入的工作家庭。家庭附加津贴包含家庭税额减免办法</w:t>
      </w:r>
      <w:r>
        <w:rPr>
          <w:rFonts w:hint="eastAsia"/>
        </w:rPr>
        <w:t>(</w:t>
      </w:r>
      <w:r>
        <w:rPr>
          <w:rFonts w:hint="eastAsia"/>
        </w:rPr>
        <w:t>原称《家庭最低收入保障制》</w:t>
      </w:r>
      <w:r>
        <w:rPr>
          <w:rFonts w:hint="eastAsia"/>
        </w:rPr>
        <w:t>)</w:t>
      </w:r>
      <w:r>
        <w:rPr>
          <w:rFonts w:hint="eastAsia"/>
        </w:rPr>
        <w:t>、儿童税额减免办法</w:t>
      </w:r>
      <w:r>
        <w:rPr>
          <w:rFonts w:hint="eastAsia"/>
        </w:rPr>
        <w:t>(</w:t>
      </w:r>
      <w:r>
        <w:rPr>
          <w:rFonts w:hint="eastAsia"/>
        </w:rPr>
        <w:t>原称《独立家庭税额减免办法》</w:t>
      </w:r>
      <w:r>
        <w:rPr>
          <w:rFonts w:hint="eastAsia"/>
        </w:rPr>
        <w:t>)</w:t>
      </w:r>
      <w:r>
        <w:rPr>
          <w:rFonts w:hint="eastAsia"/>
        </w:rPr>
        <w:t>和新的《家长税额减免办法》。这些税额减免办法详细阐述如下。</w:t>
      </w:r>
    </w:p>
    <w:p w:rsidR="00000000" w:rsidRDefault="00000000">
      <w:pPr>
        <w:spacing w:line="360" w:lineRule="auto"/>
      </w:pPr>
      <w:r>
        <w:tab/>
        <w:t xml:space="preserve">233.  </w:t>
      </w:r>
      <w:r>
        <w:rPr>
          <w:rFonts w:hint="eastAsia"/>
        </w:rPr>
        <w:t>《独立家庭税额减免办法》</w:t>
      </w:r>
      <w:r>
        <w:rPr>
          <w:rFonts w:hint="eastAsia"/>
        </w:rPr>
        <w:t>(</w:t>
      </w:r>
      <w:r>
        <w:rPr>
          <w:rFonts w:hint="eastAsia"/>
        </w:rPr>
        <w:t>目前为《儿童税额减免办法》</w:t>
      </w:r>
      <w:r>
        <w:rPr>
          <w:rFonts w:hint="eastAsia"/>
        </w:rPr>
        <w:t>)</w:t>
      </w:r>
      <w:r>
        <w:rPr>
          <w:rFonts w:hint="eastAsia"/>
        </w:rPr>
        <w:t>于</w:t>
      </w:r>
      <w:r>
        <w:rPr>
          <w:rFonts w:hint="eastAsia"/>
        </w:rPr>
        <w:t>1996</w:t>
      </w:r>
      <w:r>
        <w:rPr>
          <w:rFonts w:hint="eastAsia"/>
        </w:rPr>
        <w:t>年</w:t>
      </w:r>
      <w:r>
        <w:rPr>
          <w:rFonts w:hint="eastAsia"/>
        </w:rPr>
        <w:t>7</w:t>
      </w:r>
      <w:r>
        <w:rPr>
          <w:rFonts w:hint="eastAsia"/>
        </w:rPr>
        <w:t>月</w:t>
      </w:r>
      <w:r>
        <w:rPr>
          <w:rFonts w:hint="eastAsia"/>
        </w:rPr>
        <w:t>1</w:t>
      </w:r>
      <w:r>
        <w:rPr>
          <w:rFonts w:hint="eastAsia"/>
        </w:rPr>
        <w:t>日首次实施。它针对的是那些并非主要依赖于国家经济支助金的中低收入家庭。家庭可为所抚养的每一名子女，每年申请最高达</w:t>
      </w:r>
      <w:r>
        <w:t>780</w:t>
      </w:r>
      <w:r>
        <w:rPr>
          <w:rFonts w:hint="eastAsia"/>
        </w:rPr>
        <w:t>新元</w:t>
      </w:r>
      <w:r>
        <w:rPr>
          <w:rFonts w:hint="eastAsia"/>
        </w:rPr>
        <w:t>(</w:t>
      </w:r>
      <w:r>
        <w:rPr>
          <w:rFonts w:hint="eastAsia"/>
        </w:rPr>
        <w:t>每周</w:t>
      </w:r>
      <w:r>
        <w:rPr>
          <w:rFonts w:hint="eastAsia"/>
        </w:rPr>
        <w:t>15</w:t>
      </w:r>
      <w:r>
        <w:rPr>
          <w:rFonts w:hint="eastAsia"/>
        </w:rPr>
        <w:t>新元</w:t>
      </w:r>
      <w:r>
        <w:rPr>
          <w:rFonts w:hint="eastAsia"/>
        </w:rPr>
        <w:t>)</w:t>
      </w:r>
      <w:r>
        <w:rPr>
          <w:rFonts w:hint="eastAsia"/>
        </w:rPr>
        <w:t>的补贴金。正如初始报告第</w:t>
      </w:r>
      <w:r>
        <w:rPr>
          <w:rFonts w:hint="eastAsia"/>
        </w:rPr>
        <w:t>256</w:t>
      </w:r>
      <w:r>
        <w:rPr>
          <w:rFonts w:hint="eastAsia"/>
        </w:rPr>
        <w:t>段所阐明的，自</w:t>
      </w:r>
      <w:r>
        <w:rPr>
          <w:rFonts w:hint="eastAsia"/>
        </w:rPr>
        <w:t>1986</w:t>
      </w:r>
      <w:r>
        <w:rPr>
          <w:rFonts w:hint="eastAsia"/>
        </w:rPr>
        <w:t>年起《家庭最低收入保障制》</w:t>
      </w:r>
      <w:r>
        <w:rPr>
          <w:rFonts w:hint="eastAsia"/>
        </w:rPr>
        <w:t>(</w:t>
      </w:r>
      <w:r>
        <w:rPr>
          <w:rFonts w:hint="eastAsia"/>
        </w:rPr>
        <w:t>现称《家庭税额减免办法》</w:t>
      </w:r>
      <w:r>
        <w:rPr>
          <w:rFonts w:hint="eastAsia"/>
        </w:rPr>
        <w:t>)</w:t>
      </w:r>
      <w:r>
        <w:rPr>
          <w:rFonts w:hint="eastAsia"/>
        </w:rPr>
        <w:t>可给予税额减免。该减免制的目的是确保，瞻养一个或更多个子女的全职薪酬工，</w:t>
      </w:r>
      <w:r>
        <w:rPr>
          <w:rFonts w:hint="eastAsia"/>
        </w:rPr>
        <w:t xml:space="preserve"> 1999</w:t>
      </w:r>
      <w:r>
        <w:rPr>
          <w:rFonts w:hint="eastAsia"/>
        </w:rPr>
        <w:t>至</w:t>
      </w:r>
      <w:r>
        <w:rPr>
          <w:rFonts w:hint="eastAsia"/>
        </w:rPr>
        <w:t>2001</w:t>
      </w:r>
      <w:r>
        <w:rPr>
          <w:rFonts w:hint="eastAsia"/>
        </w:rPr>
        <w:t>年期间获得</w:t>
      </w:r>
      <w:r>
        <w:t>15,080</w:t>
      </w:r>
      <w:r>
        <w:rPr>
          <w:rFonts w:hint="eastAsia"/>
        </w:rPr>
        <w:t>新元的税后最低家庭收入。</w:t>
      </w:r>
    </w:p>
    <w:p w:rsidR="00000000" w:rsidRDefault="00000000">
      <w:pPr>
        <w:spacing w:line="360" w:lineRule="auto"/>
      </w:pPr>
      <w:r>
        <w:rPr>
          <w:rFonts w:hint="eastAsia"/>
        </w:rPr>
        <w:tab/>
      </w:r>
      <w:r>
        <w:t>234.</w:t>
      </w:r>
      <w:r>
        <w:rPr>
          <w:rFonts w:hint="eastAsia"/>
        </w:rPr>
        <w:t xml:space="preserve">  </w:t>
      </w:r>
      <w:r>
        <w:rPr>
          <w:rFonts w:hint="eastAsia"/>
        </w:rPr>
        <w:t>从</w:t>
      </w:r>
      <w:r>
        <w:rPr>
          <w:rFonts w:hint="eastAsia"/>
        </w:rPr>
        <w:t>1999</w:t>
      </w:r>
      <w:r>
        <w:rPr>
          <w:rFonts w:hint="eastAsia"/>
        </w:rPr>
        <w:t>年</w:t>
      </w:r>
      <w:r>
        <w:rPr>
          <w:rFonts w:hint="eastAsia"/>
        </w:rPr>
        <w:t>10</w:t>
      </w:r>
      <w:r>
        <w:rPr>
          <w:rFonts w:hint="eastAsia"/>
        </w:rPr>
        <w:t>月</w:t>
      </w:r>
      <w:r>
        <w:rPr>
          <w:rFonts w:hint="eastAsia"/>
        </w:rPr>
        <w:t>1</w:t>
      </w:r>
      <w:r>
        <w:rPr>
          <w:rFonts w:hint="eastAsia"/>
        </w:rPr>
        <w:t>日起，设立了名为《家长税额减免办法》的新税额减免制。新的税额减免办法可使中低收入的工作家庭有权就每个新生婴儿获得为期八周</w:t>
      </w:r>
      <w:r>
        <w:rPr>
          <w:rFonts w:hint="eastAsia"/>
        </w:rPr>
        <w:t>(</w:t>
      </w:r>
      <w:r>
        <w:rPr>
          <w:rFonts w:hint="eastAsia"/>
        </w:rPr>
        <w:t>每周可达</w:t>
      </w:r>
      <w:r>
        <w:rPr>
          <w:rFonts w:hint="eastAsia"/>
        </w:rPr>
        <w:t>150</w:t>
      </w:r>
      <w:r>
        <w:rPr>
          <w:rFonts w:hint="eastAsia"/>
        </w:rPr>
        <w:t>新元</w:t>
      </w:r>
      <w:r>
        <w:rPr>
          <w:rFonts w:hint="eastAsia"/>
        </w:rPr>
        <w:t>)</w:t>
      </w:r>
      <w:r>
        <w:rPr>
          <w:rFonts w:hint="eastAsia"/>
        </w:rPr>
        <w:t>，总额为</w:t>
      </w:r>
      <w:r>
        <w:t>1,200</w:t>
      </w:r>
      <w:r>
        <w:rPr>
          <w:rFonts w:hint="eastAsia"/>
        </w:rPr>
        <w:t>新元的家庭经济支助金。新的《家长税额减免办法》旨在为工作家庭中每一位新生子女提供为期八周的额外家庭经济支助金。新的税额减免办法适用于</w:t>
      </w:r>
      <w:r>
        <w:rPr>
          <w:rFonts w:hint="eastAsia"/>
        </w:rPr>
        <w:t>1999</w:t>
      </w:r>
      <w:r>
        <w:rPr>
          <w:rFonts w:hint="eastAsia"/>
        </w:rPr>
        <w:t>年</w:t>
      </w:r>
      <w:r>
        <w:rPr>
          <w:rFonts w:hint="eastAsia"/>
        </w:rPr>
        <w:t>10</w:t>
      </w:r>
      <w:r>
        <w:rPr>
          <w:rFonts w:hint="eastAsia"/>
        </w:rPr>
        <w:t>月</w:t>
      </w:r>
      <w:r>
        <w:rPr>
          <w:rFonts w:hint="eastAsia"/>
        </w:rPr>
        <w:t>1</w:t>
      </w:r>
      <w:r>
        <w:rPr>
          <w:rFonts w:hint="eastAsia"/>
        </w:rPr>
        <w:t>日或其后出生的子女。</w:t>
      </w:r>
    </w:p>
    <w:p w:rsidR="00000000" w:rsidRDefault="00000000">
      <w:pPr>
        <w:spacing w:line="360" w:lineRule="auto"/>
      </w:pPr>
      <w:r>
        <w:rPr>
          <w:rFonts w:hint="eastAsia"/>
        </w:rPr>
        <w:tab/>
      </w:r>
      <w:r>
        <w:t>235.</w:t>
      </w:r>
      <w:r>
        <w:rPr>
          <w:rFonts w:hint="eastAsia"/>
        </w:rPr>
        <w:t xml:space="preserve">  </w:t>
      </w:r>
      <w:r>
        <w:rPr>
          <w:rFonts w:hint="eastAsia"/>
        </w:rPr>
        <w:t>所有税额减免办法，都根据家庭的收入水平按比例折算。</w:t>
      </w:r>
    </w:p>
    <w:p w:rsidR="00000000" w:rsidRDefault="00000000">
      <w:pPr>
        <w:pStyle w:val="Heading3"/>
        <w:spacing w:before="300" w:after="240"/>
      </w:pPr>
      <w:r>
        <w:rPr>
          <w:rFonts w:hint="eastAsia"/>
          <w:u w:val="none"/>
        </w:rPr>
        <w:t xml:space="preserve">9.  </w:t>
      </w:r>
      <w:r>
        <w:rPr>
          <w:rFonts w:hint="eastAsia"/>
        </w:rPr>
        <w:t>应急和补充福利金</w:t>
      </w:r>
    </w:p>
    <w:p w:rsidR="00000000" w:rsidRDefault="00000000">
      <w:pPr>
        <w:spacing w:line="360" w:lineRule="auto"/>
      </w:pPr>
      <w:r>
        <w:rPr>
          <w:rFonts w:hint="eastAsia"/>
        </w:rPr>
        <w:tab/>
      </w:r>
      <w:r>
        <w:t>236.</w:t>
      </w:r>
      <w:r>
        <w:rPr>
          <w:rFonts w:hint="eastAsia"/>
        </w:rPr>
        <w:t xml:space="preserve">  </w:t>
      </w:r>
      <w:r>
        <w:rPr>
          <w:rFonts w:hint="eastAsia"/>
        </w:rPr>
        <w:t>除了初始报告中概述的那些福利金之外，还设立了一系列的补充福利金，以解决一些特殊情况者的需要。住房补充津贴</w:t>
      </w:r>
      <w:r>
        <w:rPr>
          <w:rFonts w:hint="eastAsia"/>
        </w:rPr>
        <w:t>(</w:t>
      </w:r>
      <w:r>
        <w:rPr>
          <w:rFonts w:hint="eastAsia"/>
        </w:rPr>
        <w:t>根据收入按比例折算</w:t>
      </w:r>
      <w:r>
        <w:rPr>
          <w:rFonts w:hint="eastAsia"/>
        </w:rPr>
        <w:t>)</w:t>
      </w:r>
      <w:r>
        <w:rPr>
          <w:rFonts w:hint="eastAsia"/>
        </w:rPr>
        <w:t>为低收入者</w:t>
      </w:r>
      <w:r>
        <w:rPr>
          <w:rFonts w:hint="eastAsia"/>
        </w:rPr>
        <w:t>(</w:t>
      </w:r>
      <w:r>
        <w:rPr>
          <w:rFonts w:hint="eastAsia"/>
        </w:rPr>
        <w:t>和福利享有者</w:t>
      </w:r>
      <w:r>
        <w:rPr>
          <w:rFonts w:hint="eastAsia"/>
        </w:rPr>
        <w:t>)</w:t>
      </w:r>
      <w:r>
        <w:rPr>
          <w:rFonts w:hint="eastAsia"/>
        </w:rPr>
        <w:t>的较高住房开支提供支助补贴。如果住房开支超出收入的</w:t>
      </w:r>
      <w:r>
        <w:rPr>
          <w:rFonts w:hint="eastAsia"/>
        </w:rPr>
        <w:t>25%</w:t>
      </w:r>
      <w:r>
        <w:rPr>
          <w:rFonts w:hint="eastAsia"/>
        </w:rPr>
        <w:t>，则将按照各区域的收入水平，补贴差额部分的</w:t>
      </w:r>
      <w:r>
        <w:t>70%</w:t>
      </w:r>
      <w:r>
        <w:rPr>
          <w:rFonts w:hint="eastAsia"/>
        </w:rPr>
        <w:t>。</w:t>
      </w:r>
    </w:p>
    <w:p w:rsidR="00000000" w:rsidRDefault="00000000">
      <w:pPr>
        <w:spacing w:after="320"/>
      </w:pPr>
      <w:r>
        <w:rPr>
          <w:rFonts w:hint="eastAsia"/>
        </w:rPr>
        <w:tab/>
      </w:r>
      <w:r>
        <w:t>237.</w:t>
      </w:r>
      <w:r>
        <w:rPr>
          <w:rFonts w:hint="eastAsia"/>
        </w:rPr>
        <w:t xml:space="preserve">  1992</w:t>
      </w:r>
      <w:r>
        <w:rPr>
          <w:rFonts w:hint="eastAsia"/>
        </w:rPr>
        <w:t>年，社会福利部在福利方案的综合体制下</w:t>
      </w:r>
      <w:r>
        <w:rPr>
          <w:rFonts w:hint="eastAsia"/>
        </w:rPr>
        <w:t>(</w:t>
      </w:r>
      <w:r>
        <w:rPr>
          <w:rFonts w:hint="eastAsia"/>
        </w:rPr>
        <w:t>根据</w:t>
      </w:r>
      <w:r>
        <w:rPr>
          <w:rFonts w:hint="eastAsia"/>
        </w:rPr>
        <w:t>1994</w:t>
      </w:r>
      <w:r>
        <w:rPr>
          <w:rFonts w:hint="eastAsia"/>
        </w:rPr>
        <w:t>年《社会保障法》</w:t>
      </w:r>
      <w:r>
        <w:rPr>
          <w:rFonts w:hint="eastAsia"/>
        </w:rPr>
        <w:t>)</w:t>
      </w:r>
      <w:r>
        <w:rPr>
          <w:rFonts w:hint="eastAsia"/>
        </w:rPr>
        <w:t>建立了一项“特需捐助金”。特需捐助金是向那些面临手头紧缺或急需支付，而又无其他应急筹款办法的人，临时垫支款项。有些捐助款必须偿还。捐助款即可提供给非福利享有者和福利享有者，然而，只能按可偿还援助方案，向非福利享有者提供需偿还的捐助金。</w:t>
      </w:r>
      <w:r>
        <w:rPr>
          <w:rStyle w:val="EndnoteReference"/>
        </w:rPr>
        <w:endnoteReference w:id="35"/>
      </w:r>
      <w:r>
        <w:rPr>
          <w:rFonts w:hint="eastAsia"/>
        </w:rPr>
        <w:t xml:space="preserve"> </w:t>
      </w:r>
      <w:r>
        <w:rPr>
          <w:rFonts w:hint="eastAsia"/>
        </w:rPr>
        <w:t>在尚无足够的收入支付日常基本开支而且属于值得预先垫付的个人情况时，特需福利金可为福利享有者和非福利享有者预先垫付款项。</w:t>
      </w:r>
      <w:r>
        <w:rPr>
          <w:rStyle w:val="EndnoteReference"/>
        </w:rPr>
        <w:endnoteReference w:id="36"/>
      </w:r>
    </w:p>
    <w:p w:rsidR="00000000" w:rsidRDefault="00000000">
      <w:pPr>
        <w:pStyle w:val="Heading3"/>
      </w:pPr>
      <w:r>
        <w:rPr>
          <w:u w:val="none"/>
        </w:rPr>
        <w:t>D.</w:t>
      </w:r>
      <w:r>
        <w:rPr>
          <w:rFonts w:hint="eastAsia"/>
          <w:u w:val="none"/>
        </w:rPr>
        <w:t xml:space="preserve">  </w:t>
      </w:r>
      <w:r>
        <w:rPr>
          <w:rFonts w:hint="eastAsia"/>
        </w:rPr>
        <w:t>社会福利开支及其后果</w:t>
      </w:r>
    </w:p>
    <w:p w:rsidR="00000000" w:rsidRDefault="00000000">
      <w:pPr>
        <w:pStyle w:val="Heading3"/>
      </w:pPr>
      <w:r>
        <w:rPr>
          <w:rFonts w:hint="eastAsia"/>
          <w:u w:val="none"/>
        </w:rPr>
        <w:t xml:space="preserve">1.  </w:t>
      </w:r>
      <w:r>
        <w:rPr>
          <w:rFonts w:hint="eastAsia"/>
        </w:rPr>
        <w:t>社会福利开支与国内生产总值的相对关系、变革的理由</w:t>
      </w:r>
      <w:r>
        <w:br/>
      </w:r>
      <w:r>
        <w:rPr>
          <w:rFonts w:hint="eastAsia"/>
        </w:rPr>
        <w:t>以及影响实现社会保障权程度的因素和困难</w:t>
      </w:r>
    </w:p>
    <w:p w:rsidR="00000000" w:rsidRDefault="00000000">
      <w:r>
        <w:rPr>
          <w:rFonts w:hint="eastAsia"/>
        </w:rPr>
        <w:tab/>
      </w:r>
      <w:r>
        <w:t>238.</w:t>
      </w:r>
      <w:r>
        <w:rPr>
          <w:rFonts w:hint="eastAsia"/>
        </w:rPr>
        <w:t xml:space="preserve">  </w:t>
      </w:r>
      <w:r>
        <w:rPr>
          <w:rFonts w:hint="eastAsia"/>
        </w:rPr>
        <w:t>自</w:t>
      </w:r>
      <w:r>
        <w:rPr>
          <w:rFonts w:hint="eastAsia"/>
        </w:rPr>
        <w:t>1970</w:t>
      </w:r>
      <w:r>
        <w:rPr>
          <w:rFonts w:hint="eastAsia"/>
        </w:rPr>
        <w:t>年代初以来，社会福利开支相当大幅度地增长，比例数额从</w:t>
      </w:r>
      <w:r>
        <w:rPr>
          <w:rFonts w:hint="eastAsia"/>
        </w:rPr>
        <w:t>1972</w:t>
      </w:r>
      <w:r>
        <w:rPr>
          <w:rFonts w:hint="eastAsia"/>
        </w:rPr>
        <w:t>年占国内生产总值的</w:t>
      </w:r>
      <w:r>
        <w:t>6%</w:t>
      </w:r>
      <w:r>
        <w:rPr>
          <w:rFonts w:hint="eastAsia"/>
        </w:rPr>
        <w:t>，增长至</w:t>
      </w:r>
      <w:r>
        <w:t>1979</w:t>
      </w:r>
      <w:r>
        <w:rPr>
          <w:rFonts w:hint="eastAsia"/>
        </w:rPr>
        <w:t>年的</w:t>
      </w:r>
      <w:r>
        <w:t>11%</w:t>
      </w:r>
      <w:r>
        <w:rPr>
          <w:rFonts w:hint="eastAsia"/>
        </w:rPr>
        <w:t>。整个</w:t>
      </w:r>
      <w:r>
        <w:rPr>
          <w:rFonts w:hint="eastAsia"/>
        </w:rPr>
        <w:t>1980</w:t>
      </w:r>
      <w:r>
        <w:rPr>
          <w:rFonts w:hint="eastAsia"/>
        </w:rPr>
        <w:t>年代中期，这项开支额保持了基本稳定，然后，随之又出现增长，达到</w:t>
      </w:r>
      <w:r>
        <w:rPr>
          <w:rFonts w:hint="eastAsia"/>
        </w:rPr>
        <w:t xml:space="preserve"> 1993</w:t>
      </w:r>
      <w:r>
        <w:rPr>
          <w:rFonts w:hint="eastAsia"/>
        </w:rPr>
        <w:t>年占国民生产总值</w:t>
      </w:r>
      <w:r>
        <w:rPr>
          <w:rFonts w:hint="eastAsia"/>
        </w:rPr>
        <w:t>16%</w:t>
      </w:r>
      <w:r>
        <w:rPr>
          <w:rFonts w:hint="eastAsia"/>
        </w:rPr>
        <w:t>的高点。到</w:t>
      </w:r>
      <w:r>
        <w:rPr>
          <w:rFonts w:hint="eastAsia"/>
        </w:rPr>
        <w:t>1999</w:t>
      </w:r>
      <w:r>
        <w:rPr>
          <w:rFonts w:hint="eastAsia"/>
        </w:rPr>
        <w:t>年，这项比率回降至</w:t>
      </w:r>
      <w:r>
        <w:t>14%</w:t>
      </w:r>
      <w:r>
        <w:rPr>
          <w:rFonts w:hint="eastAsia"/>
        </w:rPr>
        <w:t>。</w:t>
      </w:r>
      <w:r>
        <w:t>19</w:t>
      </w:r>
      <w:r>
        <w:rPr>
          <w:rFonts w:hint="eastAsia"/>
        </w:rPr>
        <w:t>7</w:t>
      </w:r>
      <w:r>
        <w:t>2</w:t>
      </w:r>
      <w:r>
        <w:rPr>
          <w:rFonts w:hint="eastAsia"/>
        </w:rPr>
        <w:t>至</w:t>
      </w:r>
      <w:r>
        <w:rPr>
          <w:rFonts w:hint="eastAsia"/>
        </w:rPr>
        <w:t>1999</w:t>
      </w:r>
      <w:r>
        <w:rPr>
          <w:rFonts w:hint="eastAsia"/>
        </w:rPr>
        <w:t>年期间的年度数据载于附件十一。</w:t>
      </w:r>
    </w:p>
    <w:p w:rsidR="00000000" w:rsidRDefault="00000000">
      <w:r>
        <w:rPr>
          <w:rFonts w:hint="eastAsia"/>
        </w:rPr>
        <w:tab/>
      </w:r>
      <w:r>
        <w:t>239.</w:t>
      </w:r>
      <w:r>
        <w:rPr>
          <w:rFonts w:hint="eastAsia"/>
        </w:rPr>
        <w:t xml:space="preserve">  </w:t>
      </w:r>
      <w:r>
        <w:rPr>
          <w:rFonts w:hint="eastAsia"/>
        </w:rPr>
        <w:t>报告期间变化的主要原因是：</w:t>
      </w:r>
    </w:p>
    <w:p w:rsidR="00000000" w:rsidRDefault="00000000">
      <w:pPr>
        <w:numPr>
          <w:ilvl w:val="0"/>
          <w:numId w:val="165"/>
        </w:numPr>
      </w:pPr>
      <w:r>
        <w:rPr>
          <w:rFonts w:hint="eastAsia"/>
        </w:rPr>
        <w:t>领取新西兰</w:t>
      </w:r>
      <w:r>
        <w:rPr>
          <w:rFonts w:hint="eastAsia"/>
        </w:rPr>
        <w:t>(</w:t>
      </w:r>
      <w:r>
        <w:rPr>
          <w:rFonts w:hint="eastAsia"/>
        </w:rPr>
        <w:t>原称国民</w:t>
      </w:r>
      <w:r>
        <w:rPr>
          <w:rFonts w:hint="eastAsia"/>
        </w:rPr>
        <w:t>)</w:t>
      </w:r>
      <w:r>
        <w:rPr>
          <w:rFonts w:hint="eastAsia"/>
        </w:rPr>
        <w:t>退休金人数的减少。</w:t>
      </w:r>
      <w:r>
        <w:rPr>
          <w:rFonts w:hint="eastAsia"/>
        </w:rPr>
        <w:t>1993</w:t>
      </w:r>
      <w:r>
        <w:rPr>
          <w:rFonts w:hint="eastAsia"/>
        </w:rPr>
        <w:t>年开始的</w:t>
      </w:r>
      <w:r>
        <w:rPr>
          <w:rFonts w:hint="eastAsia"/>
        </w:rPr>
        <w:t>60</w:t>
      </w:r>
      <w:r>
        <w:rPr>
          <w:rFonts w:hint="eastAsia"/>
        </w:rPr>
        <w:t>岁至</w:t>
      </w:r>
      <w:r>
        <w:rPr>
          <w:rFonts w:hint="eastAsia"/>
        </w:rPr>
        <w:t>65</w:t>
      </w:r>
      <w:r>
        <w:rPr>
          <w:rFonts w:hint="eastAsia"/>
        </w:rPr>
        <w:t>岁领取退休金年龄人数逐渐递增的周期，应于</w:t>
      </w:r>
      <w:r>
        <w:rPr>
          <w:rFonts w:hint="eastAsia"/>
        </w:rPr>
        <w:t>2001</w:t>
      </w:r>
      <w:r>
        <w:rPr>
          <w:rFonts w:hint="eastAsia"/>
        </w:rPr>
        <w:t>年结束。为此，</w:t>
      </w:r>
      <w:r>
        <w:rPr>
          <w:rFonts w:hint="eastAsia"/>
        </w:rPr>
        <w:t>1992</w:t>
      </w:r>
      <w:r>
        <w:rPr>
          <w:rFonts w:hint="eastAsia"/>
        </w:rPr>
        <w:t>年</w:t>
      </w:r>
      <w:r>
        <w:rPr>
          <w:rFonts w:hint="eastAsia"/>
        </w:rPr>
        <w:t>3</w:t>
      </w:r>
      <w:r>
        <w:rPr>
          <w:rFonts w:hint="eastAsia"/>
        </w:rPr>
        <w:t>月领取新西兰退休金的人数逐渐地从</w:t>
      </w:r>
      <w:r>
        <w:t>509,000</w:t>
      </w:r>
      <w:r>
        <w:rPr>
          <w:rFonts w:hint="eastAsia"/>
        </w:rPr>
        <w:t>人，下降至</w:t>
      </w:r>
      <w:r>
        <w:rPr>
          <w:rFonts w:hint="eastAsia"/>
        </w:rPr>
        <w:t>1999</w:t>
      </w:r>
      <w:r>
        <w:rPr>
          <w:rFonts w:hint="eastAsia"/>
        </w:rPr>
        <w:t>年</w:t>
      </w:r>
      <w:r>
        <w:rPr>
          <w:rFonts w:hint="eastAsia"/>
        </w:rPr>
        <w:t>9</w:t>
      </w:r>
      <w:r>
        <w:rPr>
          <w:rFonts w:hint="eastAsia"/>
        </w:rPr>
        <w:t>月的</w:t>
      </w:r>
      <w:r>
        <w:t>435,</w:t>
      </w:r>
      <w:r>
        <w:rPr>
          <w:rFonts w:hint="eastAsia"/>
        </w:rPr>
        <w:t>000</w:t>
      </w:r>
      <w:r>
        <w:rPr>
          <w:rFonts w:hint="eastAsia"/>
        </w:rPr>
        <w:t>人。本来可有资格领取退休金的人，只要符合有关资格标准，即可领取根据收入调查结果颁发的一系列福利补贴金。此外，还设立了基于特别收入调查结果颁发的过渡退休金，临近退休年龄的人可在获得新西兰退休金领取者资格前三年，提出这项过渡退休金的申请。那些因政策改变涉及的年龄组中，有三分之一的男性和半数女性提出这项福利金申请。与此同时，这个年龄组的男女性继续就业的比率出现显著增长。</w:t>
      </w:r>
    </w:p>
    <w:p w:rsidR="00000000" w:rsidRDefault="00000000">
      <w:pPr>
        <w:numPr>
          <w:ilvl w:val="0"/>
          <w:numId w:val="165"/>
        </w:numPr>
      </w:pPr>
      <w:r>
        <w:rPr>
          <w:rFonts w:hint="eastAsia"/>
        </w:rPr>
        <w:t>1970</w:t>
      </w:r>
      <w:r>
        <w:rPr>
          <w:rFonts w:hint="eastAsia"/>
        </w:rPr>
        <w:t>年代和</w:t>
      </w:r>
      <w:r>
        <w:rPr>
          <w:rFonts w:hint="eastAsia"/>
        </w:rPr>
        <w:t>1980</w:t>
      </w:r>
      <w:r>
        <w:rPr>
          <w:rFonts w:hint="eastAsia"/>
        </w:rPr>
        <w:t>年代大幅度上升的失业率出现下降。在</w:t>
      </w:r>
      <w:r>
        <w:rPr>
          <w:rFonts w:hint="eastAsia"/>
        </w:rPr>
        <w:t>1991</w:t>
      </w:r>
      <w:r>
        <w:rPr>
          <w:rFonts w:hint="eastAsia"/>
        </w:rPr>
        <w:t>和</w:t>
      </w:r>
      <w:r>
        <w:rPr>
          <w:rFonts w:hint="eastAsia"/>
        </w:rPr>
        <w:t>1992</w:t>
      </w:r>
      <w:r>
        <w:rPr>
          <w:rFonts w:hint="eastAsia"/>
        </w:rPr>
        <w:t>年的衰退期中，失业率达到</w:t>
      </w:r>
      <w:r>
        <w:t>10</w:t>
      </w:r>
      <w:r>
        <w:rPr>
          <w:rFonts w:hint="eastAsia"/>
        </w:rPr>
        <w:t>-11%</w:t>
      </w:r>
      <w:r>
        <w:rPr>
          <w:rFonts w:hint="eastAsia"/>
        </w:rPr>
        <w:t>，然而，</w:t>
      </w:r>
      <w:r>
        <w:rPr>
          <w:rFonts w:hint="eastAsia"/>
        </w:rPr>
        <w:t>1990</w:t>
      </w:r>
      <w:r>
        <w:rPr>
          <w:rFonts w:hint="eastAsia"/>
        </w:rPr>
        <w:t>年代晚些阶段下降到</w:t>
      </w:r>
      <w:r>
        <w:rPr>
          <w:rFonts w:hint="eastAsia"/>
        </w:rPr>
        <w:t>6-8%</w:t>
      </w:r>
      <w:r>
        <w:rPr>
          <w:rFonts w:hint="eastAsia"/>
        </w:rPr>
        <w:t>。</w:t>
      </w:r>
      <w:r>
        <w:rPr>
          <w:rFonts w:hint="eastAsia"/>
        </w:rPr>
        <w:t>1992</w:t>
      </w:r>
      <w:r>
        <w:rPr>
          <w:rFonts w:hint="eastAsia"/>
        </w:rPr>
        <w:t>年</w:t>
      </w:r>
      <w:r>
        <w:rPr>
          <w:rFonts w:hint="eastAsia"/>
        </w:rPr>
        <w:t>12</w:t>
      </w:r>
      <w:r>
        <w:rPr>
          <w:rFonts w:hint="eastAsia"/>
        </w:rPr>
        <w:t>月失业金领取者人数达到</w:t>
      </w:r>
      <w:r>
        <w:t>218,</w:t>
      </w:r>
      <w:r>
        <w:rPr>
          <w:rFonts w:hint="eastAsia"/>
        </w:rPr>
        <w:t>000</w:t>
      </w:r>
      <w:r>
        <w:rPr>
          <w:rFonts w:hint="eastAsia"/>
        </w:rPr>
        <w:t>人；</w:t>
      </w:r>
      <w:r>
        <w:rPr>
          <w:rFonts w:hint="eastAsia"/>
        </w:rPr>
        <w:t>1999</w:t>
      </w:r>
      <w:r>
        <w:rPr>
          <w:rFonts w:hint="eastAsia"/>
        </w:rPr>
        <w:t>年</w:t>
      </w:r>
      <w:r>
        <w:rPr>
          <w:rFonts w:hint="eastAsia"/>
        </w:rPr>
        <w:t>9</w:t>
      </w:r>
      <w:r>
        <w:rPr>
          <w:rFonts w:hint="eastAsia"/>
        </w:rPr>
        <w:t>月，领取者下降至</w:t>
      </w:r>
      <w:r>
        <w:t>163,000</w:t>
      </w:r>
      <w:r>
        <w:rPr>
          <w:rFonts w:hint="eastAsia"/>
        </w:rPr>
        <w:t>人；</w:t>
      </w:r>
    </w:p>
    <w:p w:rsidR="00000000" w:rsidRDefault="00000000">
      <w:pPr>
        <w:numPr>
          <w:ilvl w:val="0"/>
          <w:numId w:val="165"/>
        </w:numPr>
      </w:pPr>
      <w:r>
        <w:rPr>
          <w:rFonts w:hint="eastAsia"/>
        </w:rPr>
        <w:t>1993</w:t>
      </w:r>
      <w:r>
        <w:rPr>
          <w:rFonts w:hint="eastAsia"/>
        </w:rPr>
        <w:t>年以来领取福利金的单亲家长人数，特别是领取家庭支助福利金的人数呈上升趋势，从前五年的</w:t>
      </w:r>
      <w:r>
        <w:t>100,000</w:t>
      </w:r>
      <w:r>
        <w:rPr>
          <w:rFonts w:hint="eastAsia"/>
        </w:rPr>
        <w:t>人，增长至</w:t>
      </w:r>
      <w:r>
        <w:rPr>
          <w:rFonts w:hint="eastAsia"/>
        </w:rPr>
        <w:t>1998</w:t>
      </w:r>
      <w:r>
        <w:rPr>
          <w:rFonts w:hint="eastAsia"/>
        </w:rPr>
        <w:t>年的</w:t>
      </w:r>
      <w:r>
        <w:t>115,000</w:t>
      </w:r>
      <w:r>
        <w:rPr>
          <w:rFonts w:hint="eastAsia"/>
        </w:rPr>
        <w:t>多人。最近人数长势出现了某些回缩，数量下降至</w:t>
      </w:r>
      <w:r>
        <w:rPr>
          <w:rFonts w:hint="eastAsia"/>
        </w:rPr>
        <w:t>1999</w:t>
      </w:r>
      <w:r>
        <w:rPr>
          <w:rFonts w:hint="eastAsia"/>
        </w:rPr>
        <w:t>年</w:t>
      </w:r>
      <w:r>
        <w:rPr>
          <w:rFonts w:hint="eastAsia"/>
        </w:rPr>
        <w:t>9</w:t>
      </w:r>
      <w:r>
        <w:rPr>
          <w:rFonts w:hint="eastAsia"/>
        </w:rPr>
        <w:t>月的</w:t>
      </w:r>
      <w:r>
        <w:t>110,000</w:t>
      </w:r>
      <w:r>
        <w:rPr>
          <w:rFonts w:hint="eastAsia"/>
        </w:rPr>
        <w:t>人；</w:t>
      </w:r>
    </w:p>
    <w:p w:rsidR="00000000" w:rsidRDefault="00000000">
      <w:pPr>
        <w:numPr>
          <w:ilvl w:val="0"/>
          <w:numId w:val="165"/>
        </w:numPr>
      </w:pPr>
      <w:r>
        <w:rPr>
          <w:rFonts w:hint="eastAsia"/>
        </w:rPr>
        <w:t>领取疾病或残疾福利金的人数继续呈现上升趋势，从</w:t>
      </w:r>
      <w:r>
        <w:rPr>
          <w:rFonts w:hint="eastAsia"/>
        </w:rPr>
        <w:t>1990</w:t>
      </w:r>
      <w:r>
        <w:rPr>
          <w:rFonts w:hint="eastAsia"/>
        </w:rPr>
        <w:t>年的</w:t>
      </w:r>
      <w:r>
        <w:t>47,</w:t>
      </w:r>
      <w:r>
        <w:rPr>
          <w:rFonts w:hint="eastAsia"/>
        </w:rPr>
        <w:t>000</w:t>
      </w:r>
      <w:r>
        <w:rPr>
          <w:rFonts w:hint="eastAsia"/>
        </w:rPr>
        <w:t>人增长至</w:t>
      </w:r>
      <w:r>
        <w:rPr>
          <w:rFonts w:hint="eastAsia"/>
        </w:rPr>
        <w:t>1999</w:t>
      </w:r>
      <w:r>
        <w:rPr>
          <w:rFonts w:hint="eastAsia"/>
        </w:rPr>
        <w:t>年</w:t>
      </w:r>
      <w:r>
        <w:rPr>
          <w:rFonts w:hint="eastAsia"/>
        </w:rPr>
        <w:t>9</w:t>
      </w:r>
      <w:r>
        <w:rPr>
          <w:rFonts w:hint="eastAsia"/>
        </w:rPr>
        <w:t>月的</w:t>
      </w:r>
      <w:r>
        <w:rPr>
          <w:rFonts w:hint="eastAsia"/>
        </w:rPr>
        <w:t>85,000</w:t>
      </w:r>
      <w:r>
        <w:rPr>
          <w:rFonts w:hint="eastAsia"/>
        </w:rPr>
        <w:t>人。</w:t>
      </w:r>
    </w:p>
    <w:p w:rsidR="00000000" w:rsidRDefault="00000000">
      <w:r>
        <w:rPr>
          <w:rFonts w:hint="eastAsia"/>
        </w:rPr>
        <w:tab/>
      </w:r>
      <w:r>
        <w:t>240.</w:t>
      </w:r>
      <w:r>
        <w:rPr>
          <w:rFonts w:hint="eastAsia"/>
        </w:rPr>
        <w:t xml:space="preserve">  </w:t>
      </w:r>
      <w:r>
        <w:rPr>
          <w:rFonts w:hint="eastAsia"/>
        </w:rPr>
        <w:t>抑制开支的措施包括以针对性的家庭支助津贴取代普遍的家庭福利</w:t>
      </w:r>
      <w:r>
        <w:t>(</w:t>
      </w:r>
      <w:r>
        <w:rPr>
          <w:rFonts w:hint="eastAsia"/>
        </w:rPr>
        <w:t>上文第</w:t>
      </w:r>
      <w:r>
        <w:rPr>
          <w:rFonts w:hint="eastAsia"/>
        </w:rPr>
        <w:t>231</w:t>
      </w:r>
      <w:r>
        <w:rPr>
          <w:rFonts w:hint="eastAsia"/>
        </w:rPr>
        <w:t>段</w:t>
      </w:r>
      <w:r>
        <w:t>)</w:t>
      </w:r>
      <w:r>
        <w:rPr>
          <w:rFonts w:hint="eastAsia"/>
        </w:rPr>
        <w:t>并从</w:t>
      </w:r>
      <w:r>
        <w:rPr>
          <w:rFonts w:hint="eastAsia"/>
        </w:rPr>
        <w:t>1991</w:t>
      </w:r>
      <w:r>
        <w:rPr>
          <w:rFonts w:hint="eastAsia"/>
        </w:rPr>
        <w:t>年</w:t>
      </w:r>
      <w:r>
        <w:rPr>
          <w:rFonts w:hint="eastAsia"/>
        </w:rPr>
        <w:t>4</w:t>
      </w:r>
      <w:r>
        <w:rPr>
          <w:rFonts w:hint="eastAsia"/>
        </w:rPr>
        <w:t>月起削减了大部分福利金数额。由于抑制开支的措施，按主要的福利金享有权提供的支助金与补充援助金的平衡比出现了变化。补充援助金提供“安全网”方案，支助一些特需情况，包括诸如以提供特别福利金和特需捐助款和住房补贴，资助高住房开支</w:t>
      </w:r>
      <w:r>
        <w:rPr>
          <w:rFonts w:hint="eastAsia"/>
        </w:rPr>
        <w:t>(</w:t>
      </w:r>
      <w:r>
        <w:rPr>
          <w:rFonts w:hint="eastAsia"/>
        </w:rPr>
        <w:t>见上文第</w:t>
      </w:r>
      <w:r>
        <w:t>236</w:t>
      </w:r>
      <w:r>
        <w:rPr>
          <w:rFonts w:hint="eastAsia"/>
        </w:rPr>
        <w:t>和</w:t>
      </w:r>
      <w:r>
        <w:rPr>
          <w:rFonts w:hint="eastAsia"/>
        </w:rPr>
        <w:t>237</w:t>
      </w:r>
      <w:r>
        <w:rPr>
          <w:rFonts w:hint="eastAsia"/>
        </w:rPr>
        <w:t>段</w:t>
      </w:r>
      <w:r>
        <w:rPr>
          <w:rFonts w:hint="eastAsia"/>
        </w:rPr>
        <w:t>)</w:t>
      </w:r>
      <w:r>
        <w:rPr>
          <w:rFonts w:hint="eastAsia"/>
        </w:rPr>
        <w:t>。这些支助金一直是社会保障制度的特点，并用于缩小开支方面的区域性差别，以及各种个体情况下的无可避免和切实的差别。</w:t>
      </w:r>
    </w:p>
    <w:p w:rsidR="00000000" w:rsidRDefault="00000000">
      <w:r>
        <w:rPr>
          <w:rFonts w:hint="eastAsia"/>
        </w:rPr>
        <w:tab/>
      </w:r>
      <w:r>
        <w:t>2</w:t>
      </w:r>
      <w:r>
        <w:rPr>
          <w:rFonts w:hint="eastAsia"/>
        </w:rPr>
        <w:t>4</w:t>
      </w:r>
      <w:r>
        <w:t>1.</w:t>
      </w:r>
      <w:r>
        <w:rPr>
          <w:rFonts w:hint="eastAsia"/>
        </w:rPr>
        <w:t xml:space="preserve">  </w:t>
      </w:r>
      <w:r>
        <w:rPr>
          <w:rFonts w:hint="eastAsia"/>
        </w:rPr>
        <w:t>然而，近几年来领取这些支助金的福利享有者人数一直在增加。例如，</w:t>
      </w:r>
      <w:r>
        <w:rPr>
          <w:rFonts w:hint="eastAsia"/>
        </w:rPr>
        <w:t>1991</w:t>
      </w:r>
      <w:r>
        <w:rPr>
          <w:rFonts w:hint="eastAsia"/>
        </w:rPr>
        <w:t>年</w:t>
      </w:r>
      <w:r>
        <w:rPr>
          <w:rFonts w:hint="eastAsia"/>
        </w:rPr>
        <w:t>38%</w:t>
      </w:r>
      <w:r>
        <w:rPr>
          <w:rFonts w:hint="eastAsia"/>
        </w:rPr>
        <w:t>的失业金享有者领取住房援助金、</w:t>
      </w:r>
      <w:r>
        <w:rPr>
          <w:rFonts w:hint="eastAsia"/>
        </w:rPr>
        <w:t>1999</w:t>
      </w:r>
      <w:r>
        <w:rPr>
          <w:rFonts w:hint="eastAsia"/>
        </w:rPr>
        <w:t>年</w:t>
      </w:r>
      <w:r>
        <w:rPr>
          <w:rFonts w:hint="eastAsia"/>
        </w:rPr>
        <w:t>6</w:t>
      </w:r>
      <w:r>
        <w:rPr>
          <w:rFonts w:hint="eastAsia"/>
        </w:rPr>
        <w:t>月这一比例是</w:t>
      </w:r>
      <w:r>
        <w:t>69%</w:t>
      </w:r>
      <w:r>
        <w:rPr>
          <w:rFonts w:hint="eastAsia"/>
        </w:rPr>
        <w:t>。同样，</w:t>
      </w:r>
      <w:r>
        <w:rPr>
          <w:rFonts w:hint="eastAsia"/>
        </w:rPr>
        <w:t>1991</w:t>
      </w:r>
      <w:r>
        <w:rPr>
          <w:rFonts w:hint="eastAsia"/>
        </w:rPr>
        <w:t>年疾病福利金领取者中只有</w:t>
      </w:r>
      <w:r>
        <w:rPr>
          <w:rFonts w:hint="eastAsia"/>
        </w:rPr>
        <w:t>6%</w:t>
      </w:r>
      <w:r>
        <w:rPr>
          <w:rFonts w:hint="eastAsia"/>
        </w:rPr>
        <w:t>的人享有特别福利金；这一比例于</w:t>
      </w:r>
      <w:r>
        <w:rPr>
          <w:rFonts w:hint="eastAsia"/>
        </w:rPr>
        <w:t>1995</w:t>
      </w:r>
      <w:r>
        <w:rPr>
          <w:rFonts w:hint="eastAsia"/>
        </w:rPr>
        <w:t>年上升至</w:t>
      </w:r>
      <w:r>
        <w:t>13%</w:t>
      </w:r>
      <w:r>
        <w:rPr>
          <w:rFonts w:hint="eastAsia"/>
        </w:rPr>
        <w:t>，但于</w:t>
      </w:r>
      <w:r>
        <w:rPr>
          <w:rFonts w:hint="eastAsia"/>
        </w:rPr>
        <w:t>1996</w:t>
      </w:r>
      <w:r>
        <w:rPr>
          <w:rFonts w:hint="eastAsia"/>
        </w:rPr>
        <w:t>年回跌至</w:t>
      </w:r>
      <w:r>
        <w:t>10%</w:t>
      </w:r>
      <w:r>
        <w:rPr>
          <w:rFonts w:hint="eastAsia"/>
        </w:rPr>
        <w:t>，</w:t>
      </w:r>
      <w:r>
        <w:rPr>
          <w:rFonts w:hint="eastAsia"/>
        </w:rPr>
        <w:t>1999</w:t>
      </w:r>
      <w:r>
        <w:rPr>
          <w:rFonts w:hint="eastAsia"/>
        </w:rPr>
        <w:t>年</w:t>
      </w:r>
      <w:r>
        <w:rPr>
          <w:rFonts w:hint="eastAsia"/>
        </w:rPr>
        <w:t>6</w:t>
      </w:r>
      <w:r>
        <w:rPr>
          <w:rFonts w:hint="eastAsia"/>
        </w:rPr>
        <w:t>月再缩减到</w:t>
      </w:r>
      <w:r>
        <w:t>6%</w:t>
      </w:r>
      <w:r>
        <w:rPr>
          <w:rFonts w:hint="eastAsia"/>
        </w:rPr>
        <w:t>。虽然这类补充津贴比率的增长表明了有限资源更为有的放矢地运用，同时</w:t>
      </w:r>
      <w:r>
        <w:t xml:space="preserve"> (</w:t>
      </w:r>
      <w:r>
        <w:rPr>
          <w:rFonts w:hint="eastAsia"/>
        </w:rPr>
        <w:t>由于较高的实际边际税率</w:t>
      </w:r>
      <w:r>
        <w:rPr>
          <w:rFonts w:hint="eastAsia"/>
        </w:rPr>
        <w:t>)</w:t>
      </w:r>
      <w:r>
        <w:rPr>
          <w:rFonts w:hint="eastAsia"/>
        </w:rPr>
        <w:t>，在增强补贴金与就业之间实现更好接轨方面，也可能会形成一些潜在的问题。在住房援助金比额方面的某些增长，反映出国有住房的房租市场行情</w:t>
      </w:r>
      <w:r>
        <w:rPr>
          <w:rFonts w:hint="eastAsia"/>
        </w:rPr>
        <w:t>(</w:t>
      </w:r>
      <w:r>
        <w:rPr>
          <w:rFonts w:hint="eastAsia"/>
        </w:rPr>
        <w:t>下文第</w:t>
      </w:r>
      <w:r>
        <w:rPr>
          <w:rFonts w:hint="eastAsia"/>
        </w:rPr>
        <w:t>367</w:t>
      </w:r>
      <w:r>
        <w:rPr>
          <w:rFonts w:hint="eastAsia"/>
        </w:rPr>
        <w:t>段及其后</w:t>
      </w:r>
      <w:r>
        <w:rPr>
          <w:rFonts w:hint="eastAsia"/>
        </w:rPr>
        <w:t>)</w:t>
      </w:r>
      <w:r>
        <w:rPr>
          <w:rFonts w:hint="eastAsia"/>
        </w:rPr>
        <w:t>。</w:t>
      </w:r>
    </w:p>
    <w:p w:rsidR="00000000" w:rsidRDefault="00000000">
      <w:r>
        <w:rPr>
          <w:rFonts w:hint="eastAsia"/>
        </w:rPr>
        <w:tab/>
      </w:r>
      <w:r>
        <w:t>242.</w:t>
      </w:r>
      <w:r>
        <w:rPr>
          <w:rFonts w:hint="eastAsia"/>
        </w:rPr>
        <w:t xml:space="preserve">  </w:t>
      </w:r>
      <w:r>
        <w:rPr>
          <w:rFonts w:hint="eastAsia"/>
        </w:rPr>
        <w:t>最近采取的抑制开支和鼓励个人回归或进入劳工队伍的措施，当然是上述第</w:t>
      </w:r>
      <w:r>
        <w:rPr>
          <w:rFonts w:hint="eastAsia"/>
        </w:rPr>
        <w:t>188</w:t>
      </w:r>
      <w:r>
        <w:rPr>
          <w:rFonts w:hint="eastAsia"/>
        </w:rPr>
        <w:t>段及其后所述的社区津贴制度以及就家庭支助福利金和鳏寡福利金，广泛推行的工作调查措施，但对这些措施效应的评估，还需再等待一段较长的运作时期。</w:t>
      </w:r>
    </w:p>
    <w:p w:rsidR="00000000" w:rsidRDefault="00000000">
      <w:r>
        <w:rPr>
          <w:rFonts w:hint="eastAsia"/>
        </w:rPr>
        <w:tab/>
      </w:r>
      <w:r>
        <w:t>243.</w:t>
      </w:r>
      <w:r>
        <w:rPr>
          <w:rFonts w:hint="eastAsia"/>
        </w:rPr>
        <w:t xml:space="preserve">  </w:t>
      </w:r>
      <w:r>
        <w:rPr>
          <w:rFonts w:hint="eastAsia"/>
        </w:rPr>
        <w:t>以上第</w:t>
      </w:r>
      <w:r>
        <w:rPr>
          <w:rFonts w:hint="eastAsia"/>
        </w:rPr>
        <w:t>187</w:t>
      </w:r>
      <w:r>
        <w:rPr>
          <w:rFonts w:hint="eastAsia"/>
        </w:rPr>
        <w:t>段已述及，一段时期以来，人们感到关注的是，因开支问题导致对事故赔偿方案做出的一些重大修改。在</w:t>
      </w:r>
      <w:r>
        <w:rPr>
          <w:rFonts w:hint="eastAsia"/>
        </w:rPr>
        <w:t>1985</w:t>
      </w:r>
      <w:r>
        <w:t>-</w:t>
      </w:r>
      <w:r>
        <w:rPr>
          <w:rFonts w:hint="eastAsia"/>
        </w:rPr>
        <w:t>1990</w:t>
      </w:r>
      <w:r>
        <w:rPr>
          <w:rFonts w:hint="eastAsia"/>
        </w:rPr>
        <w:t>年期间，该方案开支出现上涨，于</w:t>
      </w:r>
      <w:r>
        <w:rPr>
          <w:rFonts w:hint="eastAsia"/>
        </w:rPr>
        <w:t>1990</w:t>
      </w:r>
      <w:r>
        <w:rPr>
          <w:rFonts w:hint="eastAsia"/>
        </w:rPr>
        <w:t>年超过</w:t>
      </w:r>
      <w:r>
        <w:rPr>
          <w:rFonts w:hint="eastAsia"/>
        </w:rPr>
        <w:t>10</w:t>
      </w:r>
      <w:r>
        <w:rPr>
          <w:rFonts w:hint="eastAsia"/>
        </w:rPr>
        <w:t>亿新元。开支上涨迫使方案做出修订，以防止保险金费率的上涨，以及一段时间以来持续呈现出的收支明显不平衡状况。若干原因促使了开支的增长，包括案例法的发展，扩大了可提出索赔的范围。</w:t>
      </w:r>
      <w:r>
        <w:rPr>
          <w:rFonts w:hint="eastAsia"/>
        </w:rPr>
        <w:t>1990</w:t>
      </w:r>
      <w:r>
        <w:rPr>
          <w:rFonts w:hint="eastAsia"/>
        </w:rPr>
        <w:t>年，雇主纳款承担了所有开支款额的将近</w:t>
      </w:r>
      <w:r>
        <w:t>70%</w:t>
      </w:r>
      <w:r>
        <w:rPr>
          <w:rFonts w:hint="eastAsia"/>
        </w:rPr>
        <w:t>，然而，其中不到</w:t>
      </w:r>
      <w:r>
        <w:rPr>
          <w:rFonts w:hint="eastAsia"/>
        </w:rPr>
        <w:t>40%</w:t>
      </w:r>
      <w:r>
        <w:rPr>
          <w:rFonts w:hint="eastAsia"/>
        </w:rPr>
        <w:t>是用于承付工伤事故的款项。由此，雇主们承担了雇员们非工伤性费用的开支。政府认为这是不公平的，因为雇主无法控制，也不应该为雇员们在工作时间之外的行动承担责任。</w:t>
      </w:r>
      <w:r>
        <w:rPr>
          <w:rFonts w:hint="eastAsia"/>
        </w:rPr>
        <w:t>1992</w:t>
      </w:r>
      <w:r>
        <w:rPr>
          <w:rFonts w:hint="eastAsia"/>
        </w:rPr>
        <w:t>年实行了改革，并于</w:t>
      </w:r>
      <w:r>
        <w:rPr>
          <w:rFonts w:hint="eastAsia"/>
        </w:rPr>
        <w:t>1998</w:t>
      </w:r>
      <w:r>
        <w:rPr>
          <w:rFonts w:hint="eastAsia"/>
        </w:rPr>
        <w:t>年制定了《事故保险法》继续推行改革，目前只要求雇主出资承担工伤事故的费用，而由薪金领取者承担非工伤性费用的开支。</w:t>
      </w:r>
    </w:p>
    <w:p w:rsidR="00000000" w:rsidRDefault="00000000">
      <w:pPr>
        <w:spacing w:after="320"/>
      </w:pPr>
      <w:r>
        <w:rPr>
          <w:rFonts w:hint="eastAsia"/>
        </w:rPr>
        <w:tab/>
      </w:r>
      <w:r>
        <w:t>24</w:t>
      </w:r>
      <w:r>
        <w:rPr>
          <w:rFonts w:hint="eastAsia"/>
        </w:rPr>
        <w:t xml:space="preserve">4.  </w:t>
      </w:r>
      <w:r>
        <w:rPr>
          <w:rFonts w:hint="eastAsia"/>
        </w:rPr>
        <w:t>在新方案运作的早期阶段，由于法律规定的方针，形成了某些显然僵化的做法，在社会恢复援助方面尤其明显。下文阐述了根据第</w:t>
      </w:r>
      <w:r>
        <w:rPr>
          <w:rFonts w:hint="eastAsia"/>
        </w:rPr>
        <w:t>12</w:t>
      </w:r>
      <w:r>
        <w:rPr>
          <w:rFonts w:hint="eastAsia"/>
        </w:rPr>
        <w:t>条采取的一些确立灵活性的措施。</w:t>
      </w:r>
    </w:p>
    <w:p w:rsidR="00000000" w:rsidRDefault="00000000">
      <w:pPr>
        <w:pStyle w:val="Heading3"/>
      </w:pPr>
      <w:r>
        <w:rPr>
          <w:rFonts w:hint="eastAsia"/>
          <w:u w:val="none"/>
        </w:rPr>
        <w:t xml:space="preserve">2.  </w:t>
      </w:r>
      <w:r>
        <w:rPr>
          <w:rFonts w:hint="eastAsia"/>
        </w:rPr>
        <w:t>非正式</w:t>
      </w:r>
      <w:r>
        <w:t>(</w:t>
      </w:r>
      <w:r>
        <w:t>私营</w:t>
      </w:r>
      <w:r>
        <w:rPr>
          <w:rFonts w:hint="eastAsia"/>
        </w:rPr>
        <w:t>)</w:t>
      </w:r>
      <w:r>
        <w:t>社会保障安排和这些安排</w:t>
      </w:r>
      <w:r>
        <w:rPr>
          <w:rFonts w:hint="eastAsia"/>
        </w:rPr>
        <w:t>与</w:t>
      </w:r>
      <w:r>
        <w:br/>
      </w:r>
      <w:r>
        <w:t>正式</w:t>
      </w:r>
      <w:r>
        <w:t>(</w:t>
      </w:r>
      <w:r>
        <w:t>公共</w:t>
      </w:r>
      <w:r>
        <w:t>)</w:t>
      </w:r>
      <w:r>
        <w:t>方案的</w:t>
      </w:r>
      <w:r>
        <w:rPr>
          <w:rFonts w:hint="eastAsia"/>
        </w:rPr>
        <w:t>相对</w:t>
      </w:r>
      <w:r>
        <w:t>关系</w:t>
      </w:r>
    </w:p>
    <w:p w:rsidR="00000000" w:rsidRDefault="00000000">
      <w:pPr>
        <w:spacing w:after="320"/>
      </w:pPr>
      <w:r>
        <w:rPr>
          <w:rFonts w:hint="eastAsia"/>
        </w:rPr>
        <w:tab/>
      </w:r>
      <w:r>
        <w:t>245.</w:t>
      </w:r>
      <w:r>
        <w:rPr>
          <w:rFonts w:hint="eastAsia"/>
        </w:rPr>
        <w:t xml:space="preserve">  </w:t>
      </w:r>
      <w:r>
        <w:t>新西兰</w:t>
      </w:r>
      <w:r>
        <w:rPr>
          <w:rFonts w:hint="eastAsia"/>
        </w:rPr>
        <w:t>没有建立在私营基础</w:t>
      </w:r>
      <w:r>
        <w:t>上的普遍社会保障安排，</w:t>
      </w:r>
      <w:r>
        <w:rPr>
          <w:rFonts w:hint="eastAsia"/>
        </w:rPr>
        <w:t>然而</w:t>
      </w:r>
      <w:r>
        <w:t>确</w:t>
      </w:r>
      <w:r>
        <w:rPr>
          <w:rFonts w:hint="eastAsia"/>
        </w:rPr>
        <w:t>有</w:t>
      </w:r>
      <w:r>
        <w:t>某些部门</w:t>
      </w:r>
      <w:r>
        <w:rPr>
          <w:rFonts w:hint="eastAsia"/>
        </w:rPr>
        <w:t>性</w:t>
      </w:r>
      <w:r>
        <w:t>的私营安排</w:t>
      </w:r>
      <w:r>
        <w:rPr>
          <w:rFonts w:hint="eastAsia"/>
        </w:rPr>
        <w:t>，</w:t>
      </w:r>
      <w:r>
        <w:t>尤其是私营保险</w:t>
      </w:r>
      <w:r>
        <w:rPr>
          <w:rFonts w:hint="eastAsia"/>
        </w:rPr>
        <w:t>承担</w:t>
      </w:r>
      <w:r>
        <w:t>私人医疗和住院照顾方面</w:t>
      </w:r>
      <w:r>
        <w:rPr>
          <w:rFonts w:hint="eastAsia"/>
        </w:rPr>
        <w:t>的承保业务</w:t>
      </w:r>
      <w:r>
        <w:t>。然而参与此类缴</w:t>
      </w:r>
      <w:r>
        <w:rPr>
          <w:rFonts w:hint="eastAsia"/>
        </w:rPr>
        <w:t>纳款项的</w:t>
      </w:r>
      <w:r>
        <w:t>保险医疗方案</w:t>
      </w:r>
      <w:r>
        <w:t>(</w:t>
      </w:r>
      <w:r>
        <w:t>一种日趋增长的现象</w:t>
      </w:r>
      <w:r>
        <w:rPr>
          <w:rFonts w:hint="eastAsia"/>
        </w:rPr>
        <w:t>)</w:t>
      </w:r>
      <w:r>
        <w:t>，并不排除</w:t>
      </w:r>
      <w:r>
        <w:rPr>
          <w:rFonts w:hint="eastAsia"/>
        </w:rPr>
        <w:t>纳款参保人可自</w:t>
      </w:r>
      <w:r>
        <w:t>愿</w:t>
      </w:r>
      <w:r>
        <w:rPr>
          <w:rFonts w:hint="eastAsia"/>
        </w:rPr>
        <w:t>地选择，向免费的</w:t>
      </w:r>
      <w:r>
        <w:t>公共保健系统</w:t>
      </w:r>
      <w:r>
        <w:rPr>
          <w:rFonts w:hint="eastAsia"/>
        </w:rPr>
        <w:t>求诊</w:t>
      </w:r>
      <w:r>
        <w:t>。参与私人养恤金或退休金方案</w:t>
      </w:r>
      <w:r>
        <w:rPr>
          <w:rFonts w:hint="eastAsia"/>
        </w:rPr>
        <w:t>，</w:t>
      </w:r>
      <w:r>
        <w:t>也</w:t>
      </w:r>
      <w:r>
        <w:rPr>
          <w:rFonts w:hint="eastAsia"/>
        </w:rPr>
        <w:t>无</w:t>
      </w:r>
      <w:r>
        <w:t>碍</w:t>
      </w:r>
      <w:r>
        <w:rPr>
          <w:rFonts w:hint="eastAsia"/>
        </w:rPr>
        <w:t>纳款参保</w:t>
      </w:r>
      <w:r>
        <w:t>人享有上述新西兰退休金的正常权利。此类方案确实存在</w:t>
      </w:r>
      <w:r>
        <w:rPr>
          <w:rFonts w:hint="eastAsia"/>
          <w:spacing w:val="-50"/>
        </w:rPr>
        <w:t>―</w:t>
      </w:r>
      <w:r>
        <w:rPr>
          <w:rFonts w:hint="eastAsia"/>
        </w:rPr>
        <w:t>―</w:t>
      </w:r>
      <w:r>
        <w:t>尤其是</w:t>
      </w:r>
      <w:r>
        <w:t>“</w:t>
      </w:r>
      <w:r>
        <w:t>全国未雨绸缪基金</w:t>
      </w:r>
      <w:r>
        <w:t>”</w:t>
      </w:r>
      <w:r>
        <w:t>，新西兰最大的退休基金。这个基金为雇主</w:t>
      </w:r>
      <w:r>
        <w:rPr>
          <w:rFonts w:hint="eastAsia"/>
        </w:rPr>
        <w:t>/</w:t>
      </w:r>
      <w:r>
        <w:t>雇员群体以及个人设立私营退休金方案，向他们</w:t>
      </w:r>
      <w:r>
        <w:rPr>
          <w:rFonts w:hint="eastAsia"/>
        </w:rPr>
        <w:t>提供</w:t>
      </w:r>
      <w:r>
        <w:t>最终由皇家保障的</w:t>
      </w:r>
      <w:r>
        <w:rPr>
          <w:rFonts w:hint="eastAsia"/>
        </w:rPr>
        <w:t>福利金。如上</w:t>
      </w:r>
      <w:r>
        <w:rPr>
          <w:rFonts w:hint="eastAsia"/>
        </w:rPr>
        <w:t>(</w:t>
      </w:r>
      <w:r>
        <w:rPr>
          <w:rFonts w:hint="eastAsia"/>
        </w:rPr>
        <w:t>上文第</w:t>
      </w:r>
      <w:r>
        <w:rPr>
          <w:rFonts w:hint="eastAsia"/>
        </w:rPr>
        <w:t>2</w:t>
      </w:r>
      <w:r>
        <w:t>11</w:t>
      </w:r>
      <w:r>
        <w:t>段及其后</w:t>
      </w:r>
      <w:r>
        <w:t>)</w:t>
      </w:r>
      <w:r>
        <w:t>所述，政府通过公共和信息宣传运动，鼓励诉诸于</w:t>
      </w:r>
      <w:r>
        <w:rPr>
          <w:rFonts w:hint="eastAsia"/>
        </w:rPr>
        <w:t>自愿</w:t>
      </w:r>
      <w:r>
        <w:t>性</w:t>
      </w:r>
      <w:r>
        <w:rPr>
          <w:rFonts w:hint="eastAsia"/>
        </w:rPr>
        <w:t>质的</w:t>
      </w:r>
      <w:r>
        <w:t>私营退休金提供办法。然而，自愿退休金储蓄不享有免税鼓励措施。</w:t>
      </w:r>
    </w:p>
    <w:p w:rsidR="00000000" w:rsidRDefault="00000000">
      <w:pPr>
        <w:pStyle w:val="Heading3"/>
      </w:pPr>
      <w:r>
        <w:rPr>
          <w:rFonts w:hint="eastAsia"/>
          <w:u w:val="none"/>
        </w:rPr>
        <w:t xml:space="preserve">3.  </w:t>
      </w:r>
      <w:r>
        <w:t>享有社会保障权的申请范围；被拒绝</w:t>
      </w:r>
      <w:r>
        <w:rPr>
          <w:rFonts w:hint="eastAsia"/>
        </w:rPr>
        <w:t>加入</w:t>
      </w:r>
      <w:r>
        <w:rPr>
          <w:rFonts w:hint="eastAsia"/>
          <w:u w:val="none"/>
        </w:rPr>
        <w:t>，</w:t>
      </w:r>
      <w:r>
        <w:br/>
      </w:r>
      <w:r>
        <w:rPr>
          <w:rFonts w:hint="eastAsia"/>
        </w:rPr>
        <w:t>或处境不利群体的问题</w:t>
      </w:r>
    </w:p>
    <w:p w:rsidR="00000000" w:rsidRDefault="00000000">
      <w:r>
        <w:rPr>
          <w:rFonts w:hint="eastAsia"/>
        </w:rPr>
        <w:tab/>
      </w:r>
      <w:r>
        <w:t>246.</w:t>
      </w:r>
      <w:r>
        <w:rPr>
          <w:rFonts w:hint="eastAsia"/>
        </w:rPr>
        <w:t xml:space="preserve">  </w:t>
      </w:r>
      <w:r>
        <w:rPr>
          <w:rFonts w:hint="eastAsia"/>
        </w:rPr>
        <w:t>正如上述以及初始报告中阐明的，新西兰的社会保障制度提供了相当广泛的援助，向符合每一保险类别</w:t>
      </w:r>
      <w:r>
        <w:rPr>
          <w:rFonts w:hint="eastAsia"/>
        </w:rPr>
        <w:t>(</w:t>
      </w:r>
      <w:r>
        <w:rPr>
          <w:rFonts w:hint="eastAsia"/>
        </w:rPr>
        <w:t>这不属于本报告详细阐述的范围</w:t>
      </w:r>
      <w:r>
        <w:rPr>
          <w:rFonts w:hint="eastAsia"/>
        </w:rPr>
        <w:t>)</w:t>
      </w:r>
      <w:r>
        <w:rPr>
          <w:rFonts w:hint="eastAsia"/>
        </w:rPr>
        <w:t>所列收入、居住和其他资格标准的人，支付现款福利金。此外，在自行斟酌的基础上，可就各类广泛的具体问题提供所述的其他援助，以支助诸如住房开支或其他特需支出。</w:t>
      </w:r>
    </w:p>
    <w:p w:rsidR="00000000" w:rsidRDefault="00000000">
      <w:r>
        <w:rPr>
          <w:rFonts w:hint="eastAsia"/>
        </w:rPr>
        <w:tab/>
      </w:r>
      <w:r>
        <w:t>247.</w:t>
      </w:r>
      <w:r>
        <w:rPr>
          <w:rFonts w:hint="eastAsia"/>
        </w:rPr>
        <w:t xml:space="preserve">  </w:t>
      </w:r>
      <w:r>
        <w:rPr>
          <w:rFonts w:hint="eastAsia"/>
        </w:rPr>
        <w:t>总之，可以说，新西兰政府多年来一直致力于确定哪些是处境不利，或潜在的处境不利群体，而且只要资源许可，这类社会保险制度一直努力按此做出调整。</w:t>
      </w:r>
      <w:r>
        <w:rPr>
          <w:rFonts w:hint="eastAsia"/>
        </w:rPr>
        <w:t>1973</w:t>
      </w:r>
      <w:r>
        <w:rPr>
          <w:rFonts w:hint="eastAsia"/>
        </w:rPr>
        <w:t>年确立的家庭支助福利金，日趋用于资助无生活伴侣支助，独自抚养孩子的单亲家长，即是一个实例。例如，本报告附件八展示了，这类开支的各种类型及其幅度，表明了这几年来全面努力的程度和增长情况。</w:t>
      </w:r>
    </w:p>
    <w:p w:rsidR="00000000" w:rsidRDefault="00000000">
      <w:pPr>
        <w:spacing w:after="320"/>
      </w:pPr>
      <w:r>
        <w:rPr>
          <w:rFonts w:hint="eastAsia"/>
        </w:rPr>
        <w:tab/>
      </w:r>
      <w:r>
        <w:t>248.</w:t>
      </w:r>
      <w:r>
        <w:rPr>
          <w:rFonts w:hint="eastAsia"/>
        </w:rPr>
        <w:t xml:space="preserve">  </w:t>
      </w:r>
      <w:r>
        <w:rPr>
          <w:rFonts w:hint="eastAsia"/>
        </w:rPr>
        <w:t>还应当指出，在经济福利方面，新西兰工作收入支助事务部门下设了一系列广泛的区域办事处网点，使人们能切实地与该制度接触，从而能认识到并兑现他们应有的权利和责任。该部门分工划成</w:t>
      </w:r>
      <w:r>
        <w:rPr>
          <w:rFonts w:hint="eastAsia"/>
        </w:rPr>
        <w:t>13</w:t>
      </w:r>
      <w:r>
        <w:rPr>
          <w:rFonts w:hint="eastAsia"/>
        </w:rPr>
        <w:t>区域，每一区域设有一名区域事务专员。通过由各服务中心办事处组成的网络系统，向每个区域提供收入和就业事务的服务，从而求助者可与案情管理人员面对面地洽谈。还有一些专门设立的中心处置诸如退休金领取者和学生之类的特殊对象群体。</w:t>
      </w:r>
    </w:p>
    <w:p w:rsidR="00000000" w:rsidRDefault="00000000">
      <w:pPr>
        <w:pStyle w:val="Heading3"/>
      </w:pPr>
      <w:r>
        <w:rPr>
          <w:u w:val="none"/>
        </w:rPr>
        <w:t>E.</w:t>
      </w:r>
      <w:r>
        <w:rPr>
          <w:rFonts w:hint="eastAsia"/>
          <w:u w:val="none"/>
        </w:rPr>
        <w:t xml:space="preserve">  </w:t>
      </w:r>
      <w:r>
        <w:rPr>
          <w:rFonts w:hint="eastAsia"/>
        </w:rPr>
        <w:t>国际合作</w:t>
      </w:r>
    </w:p>
    <w:p w:rsidR="00000000" w:rsidRDefault="00000000">
      <w:r>
        <w:rPr>
          <w:rFonts w:hint="eastAsia"/>
        </w:rPr>
        <w:tab/>
      </w:r>
      <w:r>
        <w:t>249.</w:t>
      </w:r>
      <w:r>
        <w:rPr>
          <w:rFonts w:hint="eastAsia"/>
        </w:rPr>
        <w:t xml:space="preserve">  </w:t>
      </w:r>
      <w:r>
        <w:rPr>
          <w:rFonts w:hint="eastAsia"/>
        </w:rPr>
        <w:t>新西兰继续与其他国家达成社会保险安排。已经同新西兰达成对等社会保险安排的国家如下：澳大利亚、加拿大、丹麦、希腊、爱尔兰共和国、荷兰、联合王国以及泽西岛和根西岛。这些协议提供了一系列不同福利金的可移带性，但主要是新西兰的退休金、残疾福利金和鳏寡福利金。</w:t>
      </w:r>
    </w:p>
    <w:p w:rsidR="00000000" w:rsidRDefault="00000000">
      <w:pPr>
        <w:rPr>
          <w:rFonts w:hint="eastAsia"/>
        </w:rPr>
      </w:pPr>
      <w:r>
        <w:rPr>
          <w:rFonts w:hint="eastAsia"/>
        </w:rPr>
        <w:tab/>
      </w:r>
      <w:r>
        <w:t>250.</w:t>
      </w:r>
      <w:r>
        <w:rPr>
          <w:rFonts w:hint="eastAsia"/>
        </w:rPr>
        <w:t xml:space="preserve">  </w:t>
      </w:r>
      <w:r>
        <w:rPr>
          <w:rFonts w:hint="eastAsia"/>
        </w:rPr>
        <w:t>同新西兰具有特殊关系的库克群岛、纽埃和托克劳，早在已实行了一段时间的可移带的福利待遇特别安排。在返回这些岛屿时，有资格继续享受新西兰退休金的人，可根据其原先在新西兰境内居住的年限长短，领取可达上述退休金百分之百的福利金。</w:t>
      </w:r>
      <w:r>
        <w:rPr>
          <w:rFonts w:hint="eastAsia"/>
        </w:rPr>
        <w:t>1999</w:t>
      </w:r>
      <w:r>
        <w:rPr>
          <w:rFonts w:hint="eastAsia"/>
        </w:rPr>
        <w:t>年</w:t>
      </w:r>
      <w:r>
        <w:rPr>
          <w:rFonts w:hint="eastAsia"/>
        </w:rPr>
        <w:t>2</w:t>
      </w:r>
      <w:r>
        <w:rPr>
          <w:rFonts w:hint="eastAsia"/>
        </w:rPr>
        <w:t>月，新西兰政府宣布，新西兰将缩短规定在新西兰境内居住的年限长度。新西兰政府还表示，拟将相当大数量的太平洋岛屿国家列入可移带福利待遇的特别安排，只要这些国家与新西兰睦邻和具有相互关系。这些所涉岛屿是：美属萨摩亚、密克罗尼西亚、斐济、法属波利尼西亚、关岛、基里巴斯、马绍尔群岛、瑙鲁、新喀里多尼亚、北玛丽亚纳群岛、帕劳、巴布亚新几内亚、彼特凯恩群岛、萨摩亚、所罗门群岛、汤加、图瓦卢、瓦努阿图、以及瓦利斯群岛和富图纳群岛。为此，</w:t>
      </w:r>
      <w:r>
        <w:rPr>
          <w:rFonts w:hint="eastAsia"/>
        </w:rPr>
        <w:t>1999</w:t>
      </w:r>
      <w:r>
        <w:rPr>
          <w:rFonts w:hint="eastAsia"/>
        </w:rPr>
        <w:t>年期间通过了《社会福利</w:t>
      </w:r>
      <w:r>
        <w:rPr>
          <w:rFonts w:hint="eastAsia"/>
        </w:rPr>
        <w:t>(</w:t>
      </w:r>
      <w:r>
        <w:rPr>
          <w:rFonts w:hint="eastAsia"/>
        </w:rPr>
        <w:t>过渡性条款</w:t>
      </w:r>
      <w:r>
        <w:rPr>
          <w:rFonts w:hint="eastAsia"/>
          <w:spacing w:val="-50"/>
        </w:rPr>
        <w:t>―</w:t>
      </w:r>
      <w:r>
        <w:rPr>
          <w:rFonts w:hint="eastAsia"/>
        </w:rPr>
        <w:t>―可移带福利待遇特别安排</w:t>
      </w:r>
      <w:r>
        <w:rPr>
          <w:rFonts w:hint="eastAsia"/>
        </w:rPr>
        <w:t>)</w:t>
      </w:r>
      <w:r>
        <w:rPr>
          <w:rFonts w:hint="eastAsia"/>
        </w:rPr>
        <w:t>修订法》。这项举措表明，太平洋岛屿的人只要在新西兰境内居住了</w:t>
      </w:r>
      <w:r>
        <w:rPr>
          <w:rFonts w:hint="eastAsia"/>
        </w:rPr>
        <w:t>20</w:t>
      </w:r>
      <w:r>
        <w:rPr>
          <w:rFonts w:hint="eastAsia"/>
        </w:rPr>
        <w:t>年</w:t>
      </w:r>
      <w:r>
        <w:t>(</w:t>
      </w:r>
      <w:r>
        <w:rPr>
          <w:rFonts w:hint="eastAsia"/>
        </w:rPr>
        <w:t>包括至少在年满</w:t>
      </w:r>
      <w:r>
        <w:rPr>
          <w:rFonts w:hint="eastAsia"/>
        </w:rPr>
        <w:t>50</w:t>
      </w:r>
      <w:r>
        <w:rPr>
          <w:rFonts w:hint="eastAsia"/>
        </w:rPr>
        <w:t>岁后居住了</w:t>
      </w:r>
      <w:r>
        <w:rPr>
          <w:rFonts w:hint="eastAsia"/>
        </w:rPr>
        <w:t>5</w:t>
      </w:r>
      <w:r>
        <w:rPr>
          <w:rFonts w:hint="eastAsia"/>
        </w:rPr>
        <w:t>年</w:t>
      </w:r>
      <w:r>
        <w:rPr>
          <w:rFonts w:hint="eastAsia"/>
        </w:rPr>
        <w:t>)</w:t>
      </w:r>
      <w:r>
        <w:rPr>
          <w:rFonts w:hint="eastAsia"/>
        </w:rPr>
        <w:t>之后，不论他们退休后，是居住在新西兰境内或在这些岛屿上，都可以领取百分之百的新西兰退休金。</w:t>
      </w:r>
    </w:p>
    <w:p w:rsidR="00000000" w:rsidRDefault="00000000">
      <w:pPr>
        <w:pStyle w:val="Heading2"/>
        <w:spacing w:before="300" w:after="240"/>
        <w:rPr>
          <w:rFonts w:hint="eastAsia"/>
        </w:rPr>
      </w:pPr>
      <w:r>
        <w:rPr>
          <w:rFonts w:hint="eastAsia"/>
        </w:rPr>
        <w:t>第</w:t>
      </w:r>
      <w:r>
        <w:rPr>
          <w:rFonts w:hint="eastAsia"/>
        </w:rPr>
        <w:t>10</w:t>
      </w:r>
      <w:r>
        <w:rPr>
          <w:rFonts w:hint="eastAsia"/>
        </w:rPr>
        <w:t>条：保护家庭、母亲和儿童</w:t>
      </w:r>
    </w:p>
    <w:p w:rsidR="00000000" w:rsidRDefault="00000000">
      <w:pPr>
        <w:pStyle w:val="Heading3"/>
      </w:pPr>
      <w:r>
        <w:rPr>
          <w:rFonts w:hint="eastAsia"/>
          <w:u w:val="none"/>
        </w:rPr>
        <w:t xml:space="preserve">A.  </w:t>
      </w:r>
      <w:r>
        <w:rPr>
          <w:rFonts w:hint="eastAsia"/>
        </w:rPr>
        <w:t>关键发展概要</w:t>
      </w:r>
    </w:p>
    <w:p w:rsidR="00000000" w:rsidRDefault="00000000">
      <w:pPr>
        <w:rPr>
          <w:rFonts w:hint="eastAsia"/>
        </w:rPr>
      </w:pPr>
      <w:r>
        <w:rPr>
          <w:rFonts w:hint="eastAsia"/>
        </w:rPr>
        <w:tab/>
        <w:t xml:space="preserve">251.  </w:t>
      </w:r>
      <w:r>
        <w:rPr>
          <w:rFonts w:hint="eastAsia"/>
        </w:rPr>
        <w:t>报告的本节集中叙述下列关键发展：</w:t>
      </w:r>
    </w:p>
    <w:p w:rsidR="00000000" w:rsidRDefault="00000000">
      <w:pPr>
        <w:numPr>
          <w:ilvl w:val="0"/>
          <w:numId w:val="46"/>
        </w:numPr>
        <w:rPr>
          <w:rFonts w:hint="eastAsia"/>
        </w:rPr>
      </w:pPr>
      <w:r>
        <w:rPr>
          <w:rFonts w:hint="eastAsia"/>
        </w:rPr>
        <w:t>1993</w:t>
      </w:r>
      <w:r>
        <w:rPr>
          <w:rFonts w:hint="eastAsia"/>
        </w:rPr>
        <w:t>年《人权法案》禁止基于婚姻或家庭状况的歧视；</w:t>
      </w:r>
    </w:p>
    <w:p w:rsidR="00000000" w:rsidRDefault="00000000">
      <w:pPr>
        <w:numPr>
          <w:ilvl w:val="0"/>
          <w:numId w:val="46"/>
        </w:numPr>
        <w:spacing w:after="320"/>
        <w:rPr>
          <w:rFonts w:hint="eastAsia"/>
        </w:rPr>
      </w:pPr>
      <w:r>
        <w:rPr>
          <w:rFonts w:hint="eastAsia"/>
        </w:rPr>
        <w:t>通过</w:t>
      </w:r>
      <w:r>
        <w:rPr>
          <w:rFonts w:hint="eastAsia"/>
        </w:rPr>
        <w:t>1995</w:t>
      </w:r>
      <w:r>
        <w:rPr>
          <w:rFonts w:hint="eastAsia"/>
        </w:rPr>
        <w:t>年《制止家庭暴力法》对家庭暴力的受害者给予更多的保护。</w:t>
      </w:r>
    </w:p>
    <w:p w:rsidR="00000000" w:rsidRDefault="00000000">
      <w:pPr>
        <w:pStyle w:val="Heading3"/>
        <w:rPr>
          <w:rFonts w:hint="eastAsia"/>
        </w:rPr>
      </w:pPr>
      <w:r>
        <w:rPr>
          <w:rFonts w:hint="eastAsia"/>
          <w:u w:val="none"/>
        </w:rPr>
        <w:t xml:space="preserve">B.  </w:t>
      </w:r>
      <w:r>
        <w:rPr>
          <w:rFonts w:hint="eastAsia"/>
        </w:rPr>
        <w:t>综</w:t>
      </w:r>
      <w:r>
        <w:rPr>
          <w:rFonts w:hint="eastAsia"/>
        </w:rPr>
        <w:t xml:space="preserve">  </w:t>
      </w:r>
      <w:r>
        <w:rPr>
          <w:rFonts w:hint="eastAsia"/>
        </w:rPr>
        <w:t>述</w:t>
      </w:r>
    </w:p>
    <w:p w:rsidR="00000000" w:rsidRDefault="00000000">
      <w:pPr>
        <w:spacing w:after="320"/>
        <w:rPr>
          <w:rFonts w:hint="eastAsia"/>
        </w:rPr>
      </w:pPr>
      <w:r>
        <w:rPr>
          <w:rFonts w:hint="eastAsia"/>
        </w:rPr>
        <w:tab/>
        <w:t xml:space="preserve">252.  </w:t>
      </w:r>
      <w:r>
        <w:rPr>
          <w:rFonts w:hint="eastAsia"/>
        </w:rPr>
        <w:t>在下列报告中曾提供过有关这一条的大部分资料：新西兰根据《公民权利和政治权利国际公约》的第三次和和经四次定期报告，其涵盖的时间范围分别为</w:t>
      </w:r>
      <w:r>
        <w:rPr>
          <w:rFonts w:hint="eastAsia"/>
        </w:rPr>
        <w:t>1988</w:t>
      </w:r>
      <w:r>
        <w:rPr>
          <w:rFonts w:hint="eastAsia"/>
        </w:rPr>
        <w:t>年</w:t>
      </w:r>
      <w:r>
        <w:rPr>
          <w:rFonts w:hint="eastAsia"/>
        </w:rPr>
        <w:t>4</w:t>
      </w:r>
      <w:r>
        <w:rPr>
          <w:rFonts w:hint="eastAsia"/>
        </w:rPr>
        <w:t>月至</w:t>
      </w:r>
      <w:r>
        <w:rPr>
          <w:rFonts w:hint="eastAsia"/>
        </w:rPr>
        <w:t>1993</w:t>
      </w:r>
      <w:r>
        <w:rPr>
          <w:rFonts w:hint="eastAsia"/>
        </w:rPr>
        <w:t>年</w:t>
      </w:r>
      <w:r>
        <w:rPr>
          <w:rFonts w:hint="eastAsia"/>
        </w:rPr>
        <w:t>12</w:t>
      </w:r>
      <w:r>
        <w:rPr>
          <w:rFonts w:hint="eastAsia"/>
        </w:rPr>
        <w:t>月</w:t>
      </w:r>
      <w:r>
        <w:rPr>
          <w:rFonts w:hint="eastAsia"/>
        </w:rPr>
        <w:t>(</w:t>
      </w:r>
      <w:r>
        <w:rPr>
          <w:rFonts w:hint="eastAsia"/>
        </w:rPr>
        <w:t>第</w:t>
      </w:r>
      <w:r>
        <w:rPr>
          <w:rFonts w:hint="eastAsia"/>
        </w:rPr>
        <w:t>13-24</w:t>
      </w:r>
      <w:r>
        <w:rPr>
          <w:rFonts w:hint="eastAsia"/>
        </w:rPr>
        <w:t>段</w:t>
      </w:r>
      <w:r>
        <w:rPr>
          <w:rFonts w:hint="eastAsia"/>
        </w:rPr>
        <w:t>)</w:t>
      </w:r>
      <w:r>
        <w:rPr>
          <w:rFonts w:hint="eastAsia"/>
        </w:rPr>
        <w:t>和</w:t>
      </w:r>
      <w:r>
        <w:rPr>
          <w:rFonts w:hint="eastAsia"/>
        </w:rPr>
        <w:t>1994</w:t>
      </w:r>
      <w:r>
        <w:rPr>
          <w:rFonts w:hint="eastAsia"/>
        </w:rPr>
        <w:t>年</w:t>
      </w:r>
      <w:r>
        <w:rPr>
          <w:rFonts w:hint="eastAsia"/>
        </w:rPr>
        <w:t>1</w:t>
      </w:r>
      <w:r>
        <w:rPr>
          <w:rFonts w:hint="eastAsia"/>
        </w:rPr>
        <w:t>月至</w:t>
      </w:r>
      <w:r>
        <w:rPr>
          <w:rFonts w:hint="eastAsia"/>
        </w:rPr>
        <w:t>1996</w:t>
      </w:r>
      <w:r>
        <w:rPr>
          <w:rFonts w:hint="eastAsia"/>
        </w:rPr>
        <w:t>年</w:t>
      </w:r>
      <w:r>
        <w:rPr>
          <w:rFonts w:hint="eastAsia"/>
        </w:rPr>
        <w:t>12</w:t>
      </w:r>
      <w:r>
        <w:rPr>
          <w:rFonts w:hint="eastAsia"/>
        </w:rPr>
        <w:t>月</w:t>
      </w:r>
      <w:r>
        <w:rPr>
          <w:rFonts w:hint="eastAsia"/>
        </w:rPr>
        <w:t>(</w:t>
      </w:r>
      <w:r>
        <w:rPr>
          <w:rFonts w:hint="eastAsia"/>
        </w:rPr>
        <w:t>第</w:t>
      </w:r>
      <w:r>
        <w:rPr>
          <w:rFonts w:hint="eastAsia"/>
        </w:rPr>
        <w:t>169-172</w:t>
      </w:r>
      <w:r>
        <w:rPr>
          <w:rFonts w:hint="eastAsia"/>
        </w:rPr>
        <w:t>段</w:t>
      </w:r>
      <w:r>
        <w:rPr>
          <w:rFonts w:hint="eastAsia"/>
        </w:rPr>
        <w:t>)</w:t>
      </w:r>
      <w:r>
        <w:rPr>
          <w:rFonts w:hint="eastAsia"/>
        </w:rPr>
        <w:t>；根据《消除对妇女一切形式歧视公约》的第二次定期报告和特别是第三次和第四次合并提交的定期报告，其总的涵盖时间为</w:t>
      </w:r>
      <w:r>
        <w:rPr>
          <w:rFonts w:hint="eastAsia"/>
        </w:rPr>
        <w:t>1986</w:t>
      </w:r>
      <w:r>
        <w:rPr>
          <w:rFonts w:hint="eastAsia"/>
        </w:rPr>
        <w:t>年至</w:t>
      </w:r>
      <w:r>
        <w:rPr>
          <w:rFonts w:hint="eastAsia"/>
        </w:rPr>
        <w:t>1997</w:t>
      </w:r>
      <w:r>
        <w:rPr>
          <w:rFonts w:hint="eastAsia"/>
        </w:rPr>
        <w:t>年</w:t>
      </w:r>
      <w:r>
        <w:rPr>
          <w:rFonts w:hint="eastAsia"/>
        </w:rPr>
        <w:t>(</w:t>
      </w:r>
      <w:r>
        <w:rPr>
          <w:rFonts w:hint="eastAsia"/>
        </w:rPr>
        <w:t>第</w:t>
      </w:r>
      <w:r>
        <w:rPr>
          <w:rFonts w:hint="eastAsia"/>
        </w:rPr>
        <w:t>16</w:t>
      </w:r>
      <w:r>
        <w:rPr>
          <w:rFonts w:hint="eastAsia"/>
        </w:rPr>
        <w:t>条</w:t>
      </w:r>
      <w:r>
        <w:rPr>
          <w:rFonts w:hint="eastAsia"/>
        </w:rPr>
        <w:t>)</w:t>
      </w:r>
      <w:r>
        <w:rPr>
          <w:rFonts w:hint="eastAsia"/>
        </w:rPr>
        <w:t>；根据《儿童权利公约》提交的初始报告</w:t>
      </w:r>
      <w:r>
        <w:rPr>
          <w:rFonts w:hint="eastAsia"/>
        </w:rPr>
        <w:t>(</w:t>
      </w:r>
      <w:r>
        <w:rPr>
          <w:rFonts w:hint="eastAsia"/>
        </w:rPr>
        <w:t>第</w:t>
      </w:r>
      <w:r>
        <w:rPr>
          <w:rFonts w:hint="eastAsia"/>
        </w:rPr>
        <w:t>16-31</w:t>
      </w:r>
      <w:r>
        <w:rPr>
          <w:rFonts w:hint="eastAsia"/>
        </w:rPr>
        <w:t>段</w:t>
      </w:r>
      <w:r>
        <w:rPr>
          <w:rFonts w:hint="eastAsia"/>
        </w:rPr>
        <w:t>)</w:t>
      </w:r>
      <w:r>
        <w:rPr>
          <w:rFonts w:hint="eastAsia"/>
        </w:rPr>
        <w:t>和最近提交的第二次定期报告。</w:t>
      </w:r>
    </w:p>
    <w:p w:rsidR="00000000" w:rsidRDefault="00000000">
      <w:pPr>
        <w:pStyle w:val="Heading3"/>
        <w:rPr>
          <w:rFonts w:hint="eastAsia"/>
        </w:rPr>
      </w:pPr>
      <w:r>
        <w:rPr>
          <w:rFonts w:hint="eastAsia"/>
          <w:u w:val="none"/>
        </w:rPr>
        <w:t xml:space="preserve">C.  </w:t>
      </w:r>
      <w:r>
        <w:rPr>
          <w:rFonts w:hint="eastAsia"/>
        </w:rPr>
        <w:t>赋予“家庭”一词的含义</w:t>
      </w:r>
    </w:p>
    <w:p w:rsidR="00000000" w:rsidRDefault="00000000">
      <w:pPr>
        <w:spacing w:after="320"/>
        <w:rPr>
          <w:rFonts w:hint="eastAsia"/>
        </w:rPr>
      </w:pPr>
      <w:r>
        <w:rPr>
          <w:rFonts w:hint="eastAsia"/>
        </w:rPr>
        <w:tab/>
        <w:t xml:space="preserve">253.  </w:t>
      </w:r>
      <w:r>
        <w:rPr>
          <w:rFonts w:hint="eastAsia"/>
        </w:rPr>
        <w:t>在新西兰，“家庭”一词常常指有血缘关系和</w:t>
      </w:r>
      <w:r>
        <w:rPr>
          <w:rFonts w:hint="eastAsia"/>
        </w:rPr>
        <w:t>/</w:t>
      </w:r>
      <w:r>
        <w:rPr>
          <w:rFonts w:hint="eastAsia"/>
        </w:rPr>
        <w:t>或亲密的爱慕关系，例如婚姻联系的一组人。近年来，新西兰家庭的组成方式发生了明显的变化。部分主要且突出的家庭形式包括重建或“混合”家庭</w:t>
      </w:r>
      <w:r>
        <w:rPr>
          <w:rFonts w:hint="eastAsia"/>
        </w:rPr>
        <w:t>(</w:t>
      </w:r>
      <w:r>
        <w:rPr>
          <w:rFonts w:hint="eastAsia"/>
        </w:rPr>
        <w:t>例如因离婚之后再婚</w:t>
      </w:r>
      <w:r>
        <w:rPr>
          <w:rFonts w:hint="eastAsia"/>
        </w:rPr>
        <w:t>)</w:t>
      </w:r>
      <w:r>
        <w:rPr>
          <w:rFonts w:hint="eastAsia"/>
        </w:rPr>
        <w:t>，及两代人以上生活在一起的家庭。过去几年来，数目增长最大的家庭类型莫过于单亲家庭。最近另一重要变化是越来越多地承认大型家庭，特别是</w:t>
      </w:r>
      <w:r>
        <w:rPr>
          <w:rFonts w:hint="eastAsia"/>
        </w:rPr>
        <w:t>(</w:t>
      </w:r>
      <w:r>
        <w:rPr>
          <w:rFonts w:hint="eastAsia"/>
        </w:rPr>
        <w:t>但并非唯一的是</w:t>
      </w:r>
      <w:r>
        <w:rPr>
          <w:rFonts w:hint="eastAsia"/>
        </w:rPr>
        <w:t>)</w:t>
      </w:r>
      <w:r>
        <w:rPr>
          <w:rFonts w:hint="eastAsia"/>
        </w:rPr>
        <w:t>毛里人和太平洋岛民的广泛家庭联系的重要。</w:t>
      </w:r>
    </w:p>
    <w:p w:rsidR="00000000" w:rsidRDefault="00000000">
      <w:pPr>
        <w:pStyle w:val="Heading3"/>
        <w:rPr>
          <w:rFonts w:hint="eastAsia"/>
        </w:rPr>
      </w:pPr>
      <w:r>
        <w:rPr>
          <w:rFonts w:hint="eastAsia"/>
          <w:u w:val="none"/>
        </w:rPr>
        <w:t xml:space="preserve">D.  </w:t>
      </w:r>
      <w:r>
        <w:rPr>
          <w:rFonts w:hint="eastAsia"/>
        </w:rPr>
        <w:t>家庭责任方面的其他变化</w:t>
      </w:r>
    </w:p>
    <w:p w:rsidR="00000000" w:rsidRDefault="00000000">
      <w:pPr>
        <w:rPr>
          <w:rFonts w:hint="eastAsia"/>
        </w:rPr>
      </w:pPr>
      <w:r>
        <w:rPr>
          <w:rFonts w:hint="eastAsia"/>
        </w:rPr>
        <w:tab/>
        <w:t xml:space="preserve">254.  </w:t>
      </w:r>
      <w:r>
        <w:rPr>
          <w:rFonts w:hint="eastAsia"/>
        </w:rPr>
        <w:t>虽然单亲家庭的数目出现大幅度增长</w:t>
      </w:r>
      <w:r>
        <w:rPr>
          <w:rFonts w:hint="eastAsia"/>
        </w:rPr>
        <w:t>(</w:t>
      </w:r>
      <w:r>
        <w:rPr>
          <w:rFonts w:hint="eastAsia"/>
        </w:rPr>
        <w:t>占新西兰所有育有儿童家庭的</w:t>
      </w:r>
      <w:r>
        <w:rPr>
          <w:rFonts w:hint="eastAsia"/>
        </w:rPr>
        <w:t>28.3%)</w:t>
      </w:r>
      <w:r>
        <w:rPr>
          <w:rFonts w:hint="eastAsia"/>
        </w:rPr>
        <w:t>，其中大部分由女性为户主，</w:t>
      </w:r>
      <w:r>
        <w:rPr>
          <w:rStyle w:val="EndnoteReference"/>
        </w:rPr>
        <w:endnoteReference w:id="37"/>
      </w:r>
      <w:r>
        <w:rPr>
          <w:rFonts w:hint="eastAsia"/>
        </w:rPr>
        <w:t xml:space="preserve"> </w:t>
      </w:r>
      <w:r>
        <w:rPr>
          <w:rFonts w:hint="eastAsia"/>
        </w:rPr>
        <w:t>但也需要考虑：</w:t>
      </w:r>
    </w:p>
    <w:p w:rsidR="00000000" w:rsidRDefault="00000000">
      <w:pPr>
        <w:ind w:left="1040"/>
        <w:rPr>
          <w:rFonts w:hint="eastAsia"/>
        </w:rPr>
      </w:pPr>
      <w:r>
        <w:rPr>
          <w:rFonts w:hint="eastAsia"/>
        </w:rPr>
        <w:tab/>
      </w:r>
      <w:r>
        <w:rPr>
          <w:rFonts w:hint="eastAsia"/>
        </w:rPr>
        <w:t>“父亲的作用发生了变化，许多男人所承担的父母责任与先辈时代父亲承担的责任大为不同。在以父亲为一家之主的单亲家庭数目显著增长的同时，统计数据也显示，父亲脱离家庭的趋势正在增长。”</w:t>
      </w:r>
      <w:r>
        <w:rPr>
          <w:rStyle w:val="EndnoteReference"/>
        </w:rPr>
        <w:endnoteReference w:id="38"/>
      </w:r>
    </w:p>
    <w:p w:rsidR="00000000" w:rsidRDefault="00000000">
      <w:pPr>
        <w:spacing w:after="320"/>
        <w:rPr>
          <w:rFonts w:hint="eastAsia"/>
        </w:rPr>
      </w:pPr>
      <w:r>
        <w:rPr>
          <w:rFonts w:hint="eastAsia"/>
        </w:rPr>
        <w:tab/>
        <w:t xml:space="preserve">255.  </w:t>
      </w:r>
      <w:r>
        <w:rPr>
          <w:rFonts w:hint="eastAsia"/>
        </w:rPr>
        <w:t>出于这些原因，儿童事务专员于</w:t>
      </w:r>
      <w:r>
        <w:rPr>
          <w:rFonts w:hint="eastAsia"/>
        </w:rPr>
        <w:t>1997</w:t>
      </w:r>
      <w:r>
        <w:rPr>
          <w:rFonts w:hint="eastAsia"/>
        </w:rPr>
        <w:t>年</w:t>
      </w:r>
      <w:r>
        <w:rPr>
          <w:rFonts w:hint="eastAsia"/>
        </w:rPr>
        <w:t>6</w:t>
      </w:r>
      <w:r>
        <w:rPr>
          <w:rFonts w:hint="eastAsia"/>
        </w:rPr>
        <w:t>月发起了一项“父亲谁关心”方案，其目的在于审查这类进展及其影响。</w:t>
      </w:r>
      <w:r>
        <w:rPr>
          <w:rStyle w:val="EndnoteReference"/>
        </w:rPr>
        <w:endnoteReference w:id="39"/>
      </w:r>
      <w:r>
        <w:rPr>
          <w:rFonts w:hint="eastAsia"/>
        </w:rPr>
        <w:t xml:space="preserve">  </w:t>
      </w:r>
      <w:r>
        <w:rPr>
          <w:rFonts w:hint="eastAsia"/>
        </w:rPr>
        <w:t>这一研究导致出版了例如《父亲谁关心》、《学作父母的父母们》、《父亲聚焦》之类的书，这些书可以很低的费用从儿童事务专员署获得。</w:t>
      </w:r>
    </w:p>
    <w:p w:rsidR="00000000" w:rsidRDefault="00000000">
      <w:pPr>
        <w:pStyle w:val="Heading3"/>
        <w:rPr>
          <w:rFonts w:hint="eastAsia"/>
        </w:rPr>
      </w:pPr>
      <w:r>
        <w:rPr>
          <w:rFonts w:hint="eastAsia"/>
          <w:u w:val="none"/>
        </w:rPr>
        <w:t xml:space="preserve">E.  </w:t>
      </w:r>
      <w:r>
        <w:rPr>
          <w:rFonts w:hint="eastAsia"/>
        </w:rPr>
        <w:t>儿童因不同目的而视为成熟的年龄</w:t>
      </w:r>
    </w:p>
    <w:p w:rsidR="00000000" w:rsidRDefault="00000000">
      <w:pPr>
        <w:rPr>
          <w:rFonts w:hint="eastAsia"/>
        </w:rPr>
      </w:pPr>
      <w:r>
        <w:rPr>
          <w:rFonts w:hint="eastAsia"/>
        </w:rPr>
        <w:tab/>
        <w:t xml:space="preserve">256.  </w:t>
      </w:r>
      <w:r>
        <w:rPr>
          <w:rFonts w:hint="eastAsia"/>
        </w:rPr>
        <w:t>总的来说，新西兰根据《儿童权利公约》的初始报告在这一方面所提供的广泛资料和评论</w:t>
      </w:r>
      <w:r>
        <w:rPr>
          <w:rFonts w:hint="eastAsia"/>
        </w:rPr>
        <w:t>(</w:t>
      </w:r>
      <w:r>
        <w:rPr>
          <w:rFonts w:hint="eastAsia"/>
        </w:rPr>
        <w:t>第</w:t>
      </w:r>
      <w:r>
        <w:rPr>
          <w:rFonts w:hint="eastAsia"/>
        </w:rPr>
        <w:t>16-31</w:t>
      </w:r>
      <w:r>
        <w:rPr>
          <w:rFonts w:hint="eastAsia"/>
        </w:rPr>
        <w:t>段</w:t>
      </w:r>
      <w:r>
        <w:rPr>
          <w:rFonts w:hint="eastAsia"/>
        </w:rPr>
        <w:t>)</w:t>
      </w:r>
      <w:r>
        <w:rPr>
          <w:rFonts w:hint="eastAsia"/>
        </w:rPr>
        <w:t>仍能体现实际情况，然而，正如</w:t>
      </w:r>
      <w:r>
        <w:rPr>
          <w:rFonts w:hint="eastAsia"/>
        </w:rPr>
        <w:t>1997</w:t>
      </w:r>
      <w:r>
        <w:rPr>
          <w:rFonts w:hint="eastAsia"/>
        </w:rPr>
        <w:t>年所预示的那样，</w:t>
      </w:r>
      <w:r>
        <w:rPr>
          <w:rFonts w:hint="eastAsia"/>
        </w:rPr>
        <w:t>1990</w:t>
      </w:r>
      <w:r>
        <w:rPr>
          <w:rFonts w:hint="eastAsia"/>
        </w:rPr>
        <w:t>年的《无烟环境法》因</w:t>
      </w:r>
      <w:r>
        <w:rPr>
          <w:rFonts w:hint="eastAsia"/>
        </w:rPr>
        <w:t>1997</w:t>
      </w:r>
      <w:r>
        <w:rPr>
          <w:rFonts w:hint="eastAsia"/>
        </w:rPr>
        <w:t>年的修正案而将出售烟草类物品给未成年人的法定年龄由</w:t>
      </w:r>
      <w:r>
        <w:rPr>
          <w:rFonts w:hint="eastAsia"/>
        </w:rPr>
        <w:t>16</w:t>
      </w:r>
      <w:r>
        <w:rPr>
          <w:rFonts w:hint="eastAsia"/>
        </w:rPr>
        <w:t>岁提高到</w:t>
      </w:r>
      <w:r>
        <w:rPr>
          <w:rFonts w:hint="eastAsia"/>
        </w:rPr>
        <w:t>18</w:t>
      </w:r>
      <w:r>
        <w:rPr>
          <w:rFonts w:hint="eastAsia"/>
        </w:rPr>
        <w:t>岁。</w:t>
      </w:r>
      <w:r>
        <w:rPr>
          <w:rFonts w:hint="eastAsia"/>
        </w:rPr>
        <w:t>1999</w:t>
      </w:r>
      <w:r>
        <w:rPr>
          <w:rFonts w:hint="eastAsia"/>
        </w:rPr>
        <w:t>年的《售酒修正案》将最低饮酒年龄由</w:t>
      </w:r>
      <w:r>
        <w:rPr>
          <w:rFonts w:hint="eastAsia"/>
        </w:rPr>
        <w:t>20</w:t>
      </w:r>
      <w:r>
        <w:rPr>
          <w:rFonts w:hint="eastAsia"/>
        </w:rPr>
        <w:t>岁降低到</w:t>
      </w:r>
      <w:r>
        <w:rPr>
          <w:rFonts w:hint="eastAsia"/>
        </w:rPr>
        <w:t>18</w:t>
      </w:r>
      <w:r>
        <w:rPr>
          <w:rFonts w:hint="eastAsia"/>
        </w:rPr>
        <w:t>岁，该法案于</w:t>
      </w:r>
      <w:r>
        <w:rPr>
          <w:rFonts w:hint="eastAsia"/>
        </w:rPr>
        <w:t>1999</w:t>
      </w:r>
      <w:r>
        <w:rPr>
          <w:rFonts w:hint="eastAsia"/>
        </w:rPr>
        <w:t>年</w:t>
      </w:r>
      <w:r>
        <w:rPr>
          <w:rFonts w:hint="eastAsia"/>
        </w:rPr>
        <w:t>12</w:t>
      </w:r>
      <w:r>
        <w:rPr>
          <w:rFonts w:hint="eastAsia"/>
        </w:rPr>
        <w:t>月</w:t>
      </w:r>
      <w:r>
        <w:rPr>
          <w:rFonts w:hint="eastAsia"/>
        </w:rPr>
        <w:t>1</w:t>
      </w:r>
      <w:r>
        <w:rPr>
          <w:rFonts w:hint="eastAsia"/>
        </w:rPr>
        <w:t>日生效。</w:t>
      </w:r>
    </w:p>
    <w:p w:rsidR="00000000" w:rsidRDefault="00000000">
      <w:pPr>
        <w:spacing w:after="320"/>
        <w:rPr>
          <w:rFonts w:hint="eastAsia"/>
        </w:rPr>
      </w:pPr>
      <w:r>
        <w:rPr>
          <w:rFonts w:hint="eastAsia"/>
        </w:rPr>
        <w:tab/>
        <w:t xml:space="preserve">257.  </w:t>
      </w:r>
      <w:r>
        <w:rPr>
          <w:rFonts w:hint="eastAsia"/>
        </w:rPr>
        <w:t>自《公约》的初始报告以来，新西兰通过</w:t>
      </w:r>
      <w:r>
        <w:rPr>
          <w:rFonts w:hint="eastAsia"/>
        </w:rPr>
        <w:t>1991</w:t>
      </w:r>
      <w:r>
        <w:rPr>
          <w:rFonts w:hint="eastAsia"/>
        </w:rPr>
        <w:t>年对</w:t>
      </w:r>
      <w:r>
        <w:rPr>
          <w:rFonts w:hint="eastAsia"/>
        </w:rPr>
        <w:t>1989</w:t>
      </w:r>
      <w:r>
        <w:rPr>
          <w:rFonts w:hint="eastAsia"/>
        </w:rPr>
        <w:t>年的《教育法案》第</w:t>
      </w:r>
      <w:r>
        <w:rPr>
          <w:rFonts w:hint="eastAsia"/>
        </w:rPr>
        <w:t>20</w:t>
      </w:r>
      <w:r>
        <w:rPr>
          <w:rFonts w:hint="eastAsia"/>
        </w:rPr>
        <w:t>节作出修正，将儿童离校年龄由</w:t>
      </w:r>
      <w:r>
        <w:rPr>
          <w:rFonts w:hint="eastAsia"/>
        </w:rPr>
        <w:t>15</w:t>
      </w:r>
      <w:r>
        <w:rPr>
          <w:rFonts w:hint="eastAsia"/>
        </w:rPr>
        <w:t>岁</w:t>
      </w:r>
      <w:r>
        <w:rPr>
          <w:rFonts w:hint="eastAsia"/>
        </w:rPr>
        <w:t>(</w:t>
      </w:r>
      <w:r>
        <w:rPr>
          <w:rFonts w:hint="eastAsia"/>
        </w:rPr>
        <w:t>见该报告第</w:t>
      </w:r>
      <w:r>
        <w:rPr>
          <w:rFonts w:hint="eastAsia"/>
        </w:rPr>
        <w:t>317</w:t>
      </w:r>
      <w:r>
        <w:rPr>
          <w:rFonts w:hint="eastAsia"/>
        </w:rPr>
        <w:t>段</w:t>
      </w:r>
      <w:r>
        <w:rPr>
          <w:rFonts w:hint="eastAsia"/>
        </w:rPr>
        <w:t>)</w:t>
      </w:r>
      <w:r>
        <w:rPr>
          <w:rFonts w:hint="eastAsia"/>
        </w:rPr>
        <w:t>提高到</w:t>
      </w:r>
      <w:r>
        <w:rPr>
          <w:rFonts w:hint="eastAsia"/>
        </w:rPr>
        <w:t>16</w:t>
      </w:r>
      <w:r>
        <w:rPr>
          <w:rFonts w:hint="eastAsia"/>
        </w:rPr>
        <w:t>岁。进一步将离校年龄提高到</w:t>
      </w:r>
      <w:r>
        <w:rPr>
          <w:rFonts w:hint="eastAsia"/>
        </w:rPr>
        <w:t>17</w:t>
      </w:r>
      <w:r>
        <w:rPr>
          <w:rFonts w:hint="eastAsia"/>
        </w:rPr>
        <w:t>岁的想法</w:t>
      </w:r>
      <w:r>
        <w:rPr>
          <w:rFonts w:hint="eastAsia"/>
        </w:rPr>
        <w:t>(</w:t>
      </w:r>
      <w:r>
        <w:rPr>
          <w:rFonts w:hint="eastAsia"/>
        </w:rPr>
        <w:t>在新西兰根据《儿童权利公约》的初始报告第</w:t>
      </w:r>
      <w:r>
        <w:rPr>
          <w:rFonts w:hint="eastAsia"/>
        </w:rPr>
        <w:t>23</w:t>
      </w:r>
      <w:r>
        <w:rPr>
          <w:rFonts w:hint="eastAsia"/>
        </w:rPr>
        <w:t>段中提到</w:t>
      </w:r>
      <w:r>
        <w:rPr>
          <w:rFonts w:hint="eastAsia"/>
        </w:rPr>
        <w:t>)</w:t>
      </w:r>
      <w:r>
        <w:rPr>
          <w:rFonts w:hint="eastAsia"/>
        </w:rPr>
        <w:t>在</w:t>
      </w:r>
      <w:r>
        <w:rPr>
          <w:rFonts w:hint="eastAsia"/>
        </w:rPr>
        <w:t>1996</w:t>
      </w:r>
      <w:r>
        <w:rPr>
          <w:rFonts w:hint="eastAsia"/>
        </w:rPr>
        <w:t>年大选之后尚未实行。</w:t>
      </w:r>
    </w:p>
    <w:p w:rsidR="00000000" w:rsidRDefault="00000000">
      <w:pPr>
        <w:pStyle w:val="Heading3"/>
        <w:rPr>
          <w:rFonts w:hint="eastAsia"/>
        </w:rPr>
      </w:pPr>
      <w:r>
        <w:rPr>
          <w:rFonts w:hint="eastAsia"/>
          <w:u w:val="none"/>
        </w:rPr>
        <w:t xml:space="preserve">F.  </w:t>
      </w:r>
      <w:r>
        <w:rPr>
          <w:rFonts w:hint="eastAsia"/>
        </w:rPr>
        <w:t>结婚权利</w:t>
      </w:r>
    </w:p>
    <w:p w:rsidR="00000000" w:rsidRDefault="00000000">
      <w:pPr>
        <w:rPr>
          <w:rFonts w:hint="eastAsia"/>
          <w:spacing w:val="8"/>
        </w:rPr>
      </w:pPr>
      <w:r>
        <w:rPr>
          <w:rFonts w:hint="eastAsia"/>
        </w:rPr>
        <w:tab/>
        <w:t xml:space="preserve">258.  </w:t>
      </w:r>
      <w:r>
        <w:rPr>
          <w:rFonts w:hint="eastAsia"/>
        </w:rPr>
        <w:t>男人和女人继续享有结婚的同等权利。在所涉审查期内，关于同性者依法结婚的权利受到审议。</w:t>
      </w:r>
      <w:r>
        <w:rPr>
          <w:rFonts w:hint="eastAsia"/>
        </w:rPr>
        <w:t>1994</w:t>
      </w:r>
      <w:r>
        <w:rPr>
          <w:rFonts w:hint="eastAsia"/>
        </w:rPr>
        <w:t>年</w:t>
      </w:r>
      <w:r>
        <w:rPr>
          <w:rFonts w:hint="eastAsia"/>
        </w:rPr>
        <w:t>11</w:t>
      </w:r>
      <w:r>
        <w:rPr>
          <w:rFonts w:hint="eastAsia"/>
        </w:rPr>
        <w:t>月，最高法院发表了一份裁定，确认在新西兰经过变性手术的人有权作为其心仪性别的一员结婚</w:t>
      </w:r>
      <w:r>
        <w:rPr>
          <w:rFonts w:hint="eastAsia"/>
        </w:rPr>
        <w:t xml:space="preserve"> (</w:t>
      </w:r>
      <w:r>
        <w:rPr>
          <w:rFonts w:hint="eastAsia"/>
        </w:rPr>
        <w:t>首席检察官诉</w:t>
      </w:r>
      <w:r>
        <w:t>Otahuhu</w:t>
      </w:r>
      <w:r>
        <w:rPr>
          <w:rFonts w:hint="eastAsia"/>
        </w:rPr>
        <w:t>家庭法院</w:t>
      </w:r>
      <w:r>
        <w:rPr>
          <w:rFonts w:hint="eastAsia"/>
        </w:rPr>
        <w:t>(1995)1 NZLR 603 (HC) E</w:t>
      </w:r>
      <w:r>
        <w:t>llis J)</w:t>
      </w:r>
      <w:r>
        <w:rPr>
          <w:rFonts w:hint="eastAsia"/>
        </w:rPr>
        <w:t>。然而，这一裁定的范围并未扩大到同性结合。法官指出，“我所接受的是，法案涉及的</w:t>
      </w:r>
      <w:r>
        <w:rPr>
          <w:rFonts w:hint="eastAsia"/>
        </w:rPr>
        <w:t>(</w:t>
      </w:r>
      <w:r>
        <w:rPr>
          <w:rFonts w:hint="eastAsia"/>
        </w:rPr>
        <w:t>《</w:t>
      </w:r>
      <w:r>
        <w:rPr>
          <w:rFonts w:hint="eastAsia"/>
        </w:rPr>
        <w:t>1955</w:t>
      </w:r>
      <w:r>
        <w:rPr>
          <w:rFonts w:hint="eastAsia"/>
        </w:rPr>
        <w:t>年婚姻法》</w:t>
      </w:r>
      <w:r>
        <w:rPr>
          <w:rFonts w:hint="eastAsia"/>
        </w:rPr>
        <w:t>)</w:t>
      </w:r>
      <w:r>
        <w:rPr>
          <w:rFonts w:hint="eastAsia"/>
        </w:rPr>
        <w:t>结婚是指一名男人和</w:t>
      </w:r>
      <w:r>
        <w:rPr>
          <w:rFonts w:hint="eastAsia"/>
          <w:spacing w:val="8"/>
        </w:rPr>
        <w:t>一名女人的联姻”。</w:t>
      </w:r>
      <w:r>
        <w:rPr>
          <w:rFonts w:hint="eastAsia"/>
          <w:spacing w:val="8"/>
        </w:rPr>
        <w:t>1996</w:t>
      </w:r>
      <w:r>
        <w:rPr>
          <w:rFonts w:hint="eastAsia"/>
          <w:spacing w:val="8"/>
        </w:rPr>
        <w:t>年向最高法院提出了诉讼</w:t>
      </w:r>
      <w:r>
        <w:rPr>
          <w:rFonts w:hint="eastAsia"/>
          <w:spacing w:val="8"/>
        </w:rPr>
        <w:t>(</w:t>
      </w:r>
      <w:r>
        <w:rPr>
          <w:spacing w:val="8"/>
        </w:rPr>
        <w:t>Quilter</w:t>
      </w:r>
      <w:r>
        <w:rPr>
          <w:rFonts w:hint="eastAsia"/>
          <w:spacing w:val="8"/>
        </w:rPr>
        <w:t>诉首席检察官</w:t>
      </w:r>
      <w:r>
        <w:rPr>
          <w:rFonts w:hint="eastAsia"/>
          <w:spacing w:val="8"/>
        </w:rPr>
        <w:t xml:space="preserve">(1996) 3 HRNZ 1 (HC) </w:t>
      </w:r>
      <w:r>
        <w:rPr>
          <w:spacing w:val="8"/>
        </w:rPr>
        <w:t>Kerr J)</w:t>
      </w:r>
      <w:r>
        <w:rPr>
          <w:rFonts w:hint="eastAsia"/>
          <w:spacing w:val="8"/>
        </w:rPr>
        <w:t>而后又提交上诉法院</w:t>
      </w:r>
      <w:r>
        <w:rPr>
          <w:rFonts w:hint="eastAsia"/>
          <w:spacing w:val="8"/>
        </w:rPr>
        <w:t>(</w:t>
      </w:r>
      <w:r>
        <w:rPr>
          <w:spacing w:val="8"/>
        </w:rPr>
        <w:t>Quilter</w:t>
      </w:r>
      <w:r>
        <w:rPr>
          <w:rFonts w:hint="eastAsia"/>
          <w:spacing w:val="8"/>
        </w:rPr>
        <w:t>诉首席检察官</w:t>
      </w:r>
      <w:r>
        <w:rPr>
          <w:rFonts w:hint="eastAsia"/>
          <w:spacing w:val="8"/>
        </w:rPr>
        <w:t>(1997) 4 HRNZ 170 (CA))</w:t>
      </w:r>
      <w:r>
        <w:rPr>
          <w:rFonts w:hint="eastAsia"/>
          <w:spacing w:val="8"/>
        </w:rPr>
        <w:t>要求就同性者关于《</w:t>
      </w:r>
      <w:r>
        <w:rPr>
          <w:rFonts w:hint="eastAsia"/>
          <w:spacing w:val="8"/>
        </w:rPr>
        <w:t>1955</w:t>
      </w:r>
      <w:r>
        <w:rPr>
          <w:rFonts w:hint="eastAsia"/>
          <w:spacing w:val="8"/>
        </w:rPr>
        <w:t>年婚姻法》结婚的法律权利作出一项裁决，因而导致下列裁决：《</w:t>
      </w:r>
      <w:r>
        <w:rPr>
          <w:rFonts w:hint="eastAsia"/>
          <w:spacing w:val="8"/>
        </w:rPr>
        <w:t>1955</w:t>
      </w:r>
      <w:r>
        <w:rPr>
          <w:rFonts w:hint="eastAsia"/>
          <w:spacing w:val="8"/>
        </w:rPr>
        <w:t>年婚姻法》的行文和体制无法容纳同性者之间的婚姻。新西兰关于《公民权利和政治权利国际公约》的上一次定期报告和关于《消除对妇女一切形式歧视公约》的上一次定期报告</w:t>
      </w:r>
      <w:r>
        <w:rPr>
          <w:rFonts w:hint="eastAsia"/>
          <w:spacing w:val="8"/>
        </w:rPr>
        <w:t xml:space="preserve"> (</w:t>
      </w:r>
      <w:r>
        <w:rPr>
          <w:rFonts w:hint="eastAsia"/>
          <w:spacing w:val="8"/>
        </w:rPr>
        <w:t>第</w:t>
      </w:r>
      <w:r>
        <w:rPr>
          <w:rFonts w:hint="eastAsia"/>
          <w:spacing w:val="8"/>
        </w:rPr>
        <w:t>16</w:t>
      </w:r>
      <w:r>
        <w:rPr>
          <w:rFonts w:hint="eastAsia"/>
          <w:spacing w:val="8"/>
        </w:rPr>
        <w:t>条</w:t>
      </w:r>
      <w:r>
        <w:rPr>
          <w:rFonts w:hint="eastAsia"/>
          <w:spacing w:val="8"/>
        </w:rPr>
        <w:t>)</w:t>
      </w:r>
      <w:r>
        <w:rPr>
          <w:rFonts w:hint="eastAsia"/>
          <w:spacing w:val="8"/>
        </w:rPr>
        <w:t>分别对这一情况作出了全面描述。</w:t>
      </w:r>
    </w:p>
    <w:p w:rsidR="00000000" w:rsidRDefault="00000000">
      <w:pPr>
        <w:spacing w:after="320"/>
        <w:rPr>
          <w:rFonts w:hint="eastAsia"/>
        </w:rPr>
      </w:pPr>
      <w:r>
        <w:rPr>
          <w:rFonts w:hint="eastAsia"/>
        </w:rPr>
        <w:tab/>
        <w:t xml:space="preserve">259.  </w:t>
      </w:r>
      <w:r>
        <w:rPr>
          <w:rFonts w:hint="eastAsia"/>
        </w:rPr>
        <w:t>正如新西兰关于《公民权利和政治权利国际公约》的第四次定期报告所指出的，结婚的夫妇越来越少，而越来越多的人按事实上的婚姻关系生活在一起。这一发展导致对事实上的夫妇的财产权重新进行了公开辩论，导致议会于</w:t>
      </w:r>
      <w:r>
        <w:rPr>
          <w:rFonts w:hint="eastAsia"/>
        </w:rPr>
        <w:t>1998</w:t>
      </w:r>
      <w:r>
        <w:rPr>
          <w:rFonts w:hint="eastAsia"/>
        </w:rPr>
        <w:t>年</w:t>
      </w:r>
      <w:r>
        <w:rPr>
          <w:rFonts w:hint="eastAsia"/>
        </w:rPr>
        <w:t>3</w:t>
      </w:r>
      <w:r>
        <w:rPr>
          <w:rFonts w:hint="eastAsia"/>
        </w:rPr>
        <w:t>月</w:t>
      </w:r>
      <w:r>
        <w:rPr>
          <w:rFonts w:hint="eastAsia"/>
        </w:rPr>
        <w:t>24</w:t>
      </w:r>
      <w:r>
        <w:rPr>
          <w:rFonts w:hint="eastAsia"/>
        </w:rPr>
        <w:t>日通过了一项《事实上的关系</w:t>
      </w:r>
      <w:r>
        <w:rPr>
          <w:rFonts w:hint="eastAsia"/>
        </w:rPr>
        <w:t>(</w:t>
      </w:r>
      <w:r>
        <w:rPr>
          <w:rFonts w:hint="eastAsia"/>
        </w:rPr>
        <w:t>财产</w:t>
      </w:r>
      <w:r>
        <w:rPr>
          <w:rFonts w:hint="eastAsia"/>
        </w:rPr>
        <w:t>)</w:t>
      </w:r>
      <w:r>
        <w:rPr>
          <w:rFonts w:hint="eastAsia"/>
        </w:rPr>
        <w:t>法案》，为事实上的关系已告终或一方死亡而告终的情况提供了一种财产制度。在报告期间该法案正由议会进行审议。</w:t>
      </w:r>
    </w:p>
    <w:p w:rsidR="00000000" w:rsidRDefault="00000000">
      <w:pPr>
        <w:pStyle w:val="Heading3"/>
        <w:rPr>
          <w:rFonts w:hint="eastAsia"/>
        </w:rPr>
      </w:pPr>
      <w:r>
        <w:rPr>
          <w:rFonts w:hint="eastAsia"/>
          <w:u w:val="none"/>
        </w:rPr>
        <w:t xml:space="preserve">G.  </w:t>
      </w:r>
      <w:r>
        <w:rPr>
          <w:rFonts w:hint="eastAsia"/>
        </w:rPr>
        <w:t>婚姻的终结</w:t>
      </w:r>
    </w:p>
    <w:p w:rsidR="00000000" w:rsidRDefault="00000000">
      <w:pPr>
        <w:rPr>
          <w:rFonts w:hint="eastAsia"/>
        </w:rPr>
      </w:pPr>
      <w:r>
        <w:rPr>
          <w:rFonts w:hint="eastAsia"/>
        </w:rPr>
        <w:tab/>
        <w:t xml:space="preserve">260.  </w:t>
      </w:r>
      <w:r>
        <w:rPr>
          <w:rFonts w:hint="eastAsia"/>
        </w:rPr>
        <w:t>根据</w:t>
      </w:r>
      <w:r>
        <w:rPr>
          <w:rFonts w:hint="eastAsia"/>
        </w:rPr>
        <w:t>1980</w:t>
      </w:r>
      <w:r>
        <w:rPr>
          <w:rFonts w:hint="eastAsia"/>
        </w:rPr>
        <w:t>年《家庭程序法》，婚姻解体申请仍必须由家庭法院作出听审和裁决，但不作辩护的申请现在可由法院注册官听审，他可以对这类案情作出解体判决。这一变化是由</w:t>
      </w:r>
      <w:r>
        <w:rPr>
          <w:rFonts w:hint="eastAsia"/>
        </w:rPr>
        <w:t>1994</w:t>
      </w:r>
      <w:r>
        <w:rPr>
          <w:rFonts w:hint="eastAsia"/>
        </w:rPr>
        <w:t>年《家庭诉讼修正法案》作出的。</w:t>
      </w:r>
    </w:p>
    <w:p w:rsidR="00000000" w:rsidRDefault="00000000">
      <w:pPr>
        <w:spacing w:after="320"/>
      </w:pPr>
      <w:r>
        <w:rPr>
          <w:rFonts w:hint="eastAsia"/>
        </w:rPr>
        <w:tab/>
        <w:t xml:space="preserve">261.  </w:t>
      </w:r>
      <w:r>
        <w:rPr>
          <w:rFonts w:hint="eastAsia"/>
        </w:rPr>
        <w:t>在《公约》初始报告的报告期快结束时，当时的司法部长设立了一个婚姻财产和婚姻保护工作组以审查家庭财产方面的法律。该工作组在</w:t>
      </w:r>
      <w:r>
        <w:rPr>
          <w:rFonts w:hint="eastAsia"/>
        </w:rPr>
        <w:t>1988</w:t>
      </w:r>
      <w:r>
        <w:rPr>
          <w:rFonts w:hint="eastAsia"/>
        </w:rPr>
        <w:t>年</w:t>
      </w:r>
      <w:r>
        <w:rPr>
          <w:rFonts w:hint="eastAsia"/>
        </w:rPr>
        <w:t>10</w:t>
      </w:r>
      <w:r>
        <w:rPr>
          <w:rFonts w:hint="eastAsia"/>
        </w:rPr>
        <w:t>月报告中对修改法律提出了若干建议。此外，法律委员会就继承法发表了一份报告，其中涉及到婚姻关系和其他关系。</w:t>
      </w:r>
      <w:r>
        <w:rPr>
          <w:rStyle w:val="EndnoteReference"/>
        </w:rPr>
        <w:endnoteReference w:id="40"/>
      </w:r>
      <w:r>
        <w:rPr>
          <w:rFonts w:hint="eastAsia"/>
        </w:rPr>
        <w:t xml:space="preserve">  1998</w:t>
      </w:r>
      <w:r>
        <w:rPr>
          <w:rFonts w:hint="eastAsia"/>
        </w:rPr>
        <w:t>年议会通过了一项法案</w:t>
      </w:r>
      <w:r>
        <w:rPr>
          <w:rFonts w:hint="eastAsia"/>
        </w:rPr>
        <w:t>(</w:t>
      </w:r>
      <w:r>
        <w:rPr>
          <w:rFonts w:hint="eastAsia"/>
        </w:rPr>
        <w:t>《婚姻财产修正法案》</w:t>
      </w:r>
      <w:r>
        <w:rPr>
          <w:rFonts w:hint="eastAsia"/>
        </w:rPr>
        <w:t>)</w:t>
      </w:r>
      <w:r>
        <w:rPr>
          <w:rFonts w:hint="eastAsia"/>
        </w:rPr>
        <w:t>它主要吸取了该工作组的建议，它在本报告期仍由议会进行审议。该法案意在作为以上提到的《事实上的关系</w:t>
      </w:r>
      <w:r>
        <w:rPr>
          <w:rFonts w:hint="eastAsia"/>
        </w:rPr>
        <w:t>(</w:t>
      </w:r>
      <w:r>
        <w:rPr>
          <w:rFonts w:hint="eastAsia"/>
        </w:rPr>
        <w:t>财产</w:t>
      </w:r>
      <w:r>
        <w:rPr>
          <w:rFonts w:hint="eastAsia"/>
        </w:rPr>
        <w:t>)</w:t>
      </w:r>
      <w:r>
        <w:rPr>
          <w:rFonts w:hint="eastAsia"/>
        </w:rPr>
        <w:t>法案》</w:t>
      </w:r>
      <w:r>
        <w:rPr>
          <w:rFonts w:hint="eastAsia"/>
        </w:rPr>
        <w:t>(</w:t>
      </w:r>
      <w:r>
        <w:rPr>
          <w:rFonts w:hint="eastAsia"/>
        </w:rPr>
        <w:t>见以上第</w:t>
      </w:r>
      <w:r>
        <w:rPr>
          <w:rFonts w:hint="eastAsia"/>
        </w:rPr>
        <w:t>259</w:t>
      </w:r>
      <w:r>
        <w:rPr>
          <w:rFonts w:hint="eastAsia"/>
        </w:rPr>
        <w:t>段</w:t>
      </w:r>
      <w:r>
        <w:rPr>
          <w:rFonts w:hint="eastAsia"/>
        </w:rPr>
        <w:t>)</w:t>
      </w:r>
      <w:r>
        <w:rPr>
          <w:rFonts w:hint="eastAsia"/>
        </w:rPr>
        <w:t>的一项对应性改革。</w:t>
      </w:r>
    </w:p>
    <w:p w:rsidR="00000000" w:rsidRDefault="00000000">
      <w:pPr>
        <w:pStyle w:val="Heading3"/>
        <w:rPr>
          <w:rFonts w:hint="eastAsia"/>
        </w:rPr>
      </w:pPr>
      <w:r>
        <w:rPr>
          <w:u w:val="none"/>
        </w:rPr>
        <w:t xml:space="preserve">H.  </w:t>
      </w:r>
      <w:r>
        <w:rPr>
          <w:rFonts w:hint="eastAsia"/>
        </w:rPr>
        <w:t>维持、加强和保护家庭的措施</w:t>
      </w:r>
    </w:p>
    <w:p w:rsidR="00000000" w:rsidRDefault="00000000">
      <w:pPr>
        <w:pStyle w:val="Heading3"/>
        <w:rPr>
          <w:rFonts w:hint="eastAsia"/>
        </w:rPr>
      </w:pPr>
      <w:r>
        <w:rPr>
          <w:rFonts w:hint="eastAsia"/>
          <w:u w:val="none"/>
        </w:rPr>
        <w:t xml:space="preserve">1.  </w:t>
      </w:r>
      <w:r>
        <w:rPr>
          <w:rFonts w:hint="eastAsia"/>
        </w:rPr>
        <w:t>关于家庭地位歧视问题</w:t>
      </w:r>
    </w:p>
    <w:p w:rsidR="00000000" w:rsidRDefault="00000000">
      <w:pPr>
        <w:rPr>
          <w:rFonts w:hint="eastAsia"/>
        </w:rPr>
      </w:pPr>
      <w:r>
        <w:rPr>
          <w:rFonts w:hint="eastAsia"/>
        </w:rPr>
        <w:tab/>
        <w:t xml:space="preserve">262.  </w:t>
      </w:r>
      <w:r>
        <w:rPr>
          <w:rFonts w:hint="eastAsia"/>
        </w:rPr>
        <w:t>报告期内完成的一项加强对家庭的法律保护的重要基本措施是将禁止以家庭背景为理由的歧视纳入了</w:t>
      </w:r>
      <w:r>
        <w:rPr>
          <w:rFonts w:hint="eastAsia"/>
        </w:rPr>
        <w:t>1993</w:t>
      </w:r>
      <w:r>
        <w:rPr>
          <w:rFonts w:hint="eastAsia"/>
        </w:rPr>
        <w:t>年新的《人权法》。该法案在本报告第一部分</w:t>
      </w:r>
      <w:r>
        <w:rPr>
          <w:rFonts w:hint="eastAsia"/>
        </w:rPr>
        <w:t>(</w:t>
      </w:r>
      <w:r>
        <w:rPr>
          <w:rFonts w:hint="eastAsia"/>
        </w:rPr>
        <w:t>以上第</w:t>
      </w:r>
      <w:r>
        <w:rPr>
          <w:rFonts w:hint="eastAsia"/>
        </w:rPr>
        <w:t>26</w:t>
      </w:r>
      <w:r>
        <w:rPr>
          <w:rFonts w:hint="eastAsia"/>
        </w:rPr>
        <w:t>段</w:t>
      </w:r>
      <w:r>
        <w:rPr>
          <w:rFonts w:hint="eastAsia"/>
        </w:rPr>
        <w:t>)</w:t>
      </w:r>
      <w:r>
        <w:rPr>
          <w:rFonts w:hint="eastAsia"/>
        </w:rPr>
        <w:t>中已经提到，新西兰根据《公民权利和政治权利国际公约》提交的第三次定期报告</w:t>
      </w:r>
      <w:r>
        <w:rPr>
          <w:rFonts w:hint="eastAsia"/>
        </w:rPr>
        <w:t>(</w:t>
      </w:r>
      <w:r>
        <w:rPr>
          <w:rFonts w:hint="eastAsia"/>
        </w:rPr>
        <w:t>第</w:t>
      </w:r>
      <w:r>
        <w:rPr>
          <w:rFonts w:hint="eastAsia"/>
        </w:rPr>
        <w:t>13-24</w:t>
      </w:r>
      <w:r>
        <w:rPr>
          <w:rFonts w:hint="eastAsia"/>
        </w:rPr>
        <w:t>段</w:t>
      </w:r>
      <w:r>
        <w:rPr>
          <w:rFonts w:hint="eastAsia"/>
        </w:rPr>
        <w:t>)</w:t>
      </w:r>
      <w:r>
        <w:rPr>
          <w:rFonts w:hint="eastAsia"/>
        </w:rPr>
        <w:t>关于第</w:t>
      </w:r>
      <w:r>
        <w:rPr>
          <w:rFonts w:hint="eastAsia"/>
        </w:rPr>
        <w:t>2</w:t>
      </w:r>
      <w:r>
        <w:rPr>
          <w:rFonts w:hint="eastAsia"/>
        </w:rPr>
        <w:t>条的评注中对此作了全面阐述。该法案列举了若干情况，其中非法歧视的理由将导致违法后果和补救的产生</w:t>
      </w:r>
      <w:r>
        <w:rPr>
          <w:rFonts w:hint="eastAsia"/>
        </w:rPr>
        <w:t>(</w:t>
      </w:r>
      <w:r>
        <w:rPr>
          <w:rFonts w:hint="eastAsia"/>
        </w:rPr>
        <w:t>这些情况包括：就业、使用地点、车辆和设施、提供商品、服务、土地和住房以及利用教育机构</w:t>
      </w:r>
      <w:r>
        <w:rPr>
          <w:rFonts w:hint="eastAsia"/>
        </w:rPr>
        <w:t>)</w:t>
      </w:r>
      <w:r>
        <w:rPr>
          <w:rFonts w:hint="eastAsia"/>
        </w:rPr>
        <w:t>。以前的立法将“婚姻状况”作为一项禁止歧视的理由，现在在</w:t>
      </w:r>
      <w:r>
        <w:rPr>
          <w:rFonts w:hint="eastAsia"/>
        </w:rPr>
        <w:t>1993</w:t>
      </w:r>
      <w:r>
        <w:rPr>
          <w:rFonts w:hint="eastAsia"/>
        </w:rPr>
        <w:t>年法案的第</w:t>
      </w:r>
      <w:r>
        <w:rPr>
          <w:rFonts w:hint="eastAsia"/>
        </w:rPr>
        <w:t>21</w:t>
      </w:r>
      <w:r>
        <w:rPr>
          <w:rFonts w:hint="eastAsia"/>
        </w:rPr>
        <w:t>节</w:t>
      </w:r>
      <w:r>
        <w:rPr>
          <w:rFonts w:hint="eastAsia"/>
        </w:rPr>
        <w:t xml:space="preserve">(1) </w:t>
      </w:r>
      <w:r>
        <w:t>(b)</w:t>
      </w:r>
      <w:r>
        <w:rPr>
          <w:rFonts w:hint="eastAsia"/>
        </w:rPr>
        <w:t>中又作出了详细的规定，“状况”包括：</w:t>
      </w:r>
    </w:p>
    <w:p w:rsidR="00000000" w:rsidRDefault="00000000">
      <w:pPr>
        <w:spacing w:line="288" w:lineRule="auto"/>
        <w:ind w:left="1038"/>
        <w:rPr>
          <w:rFonts w:hint="eastAsia"/>
        </w:rPr>
      </w:pPr>
      <w:r>
        <w:rPr>
          <w:rFonts w:hint="eastAsia"/>
        </w:rPr>
        <w:t>“</w:t>
      </w:r>
      <w:r>
        <w:rPr>
          <w:rFonts w:hint="eastAsia"/>
        </w:rPr>
        <w:t>(</w:t>
      </w:r>
      <w:r>
        <w:rPr>
          <w:rFonts w:hint="eastAsia"/>
        </w:rPr>
        <w:t>一</w:t>
      </w:r>
      <w:r>
        <w:rPr>
          <w:rFonts w:hint="eastAsia"/>
        </w:rPr>
        <w:t xml:space="preserve">)  </w:t>
      </w:r>
      <w:r>
        <w:rPr>
          <w:rFonts w:hint="eastAsia"/>
        </w:rPr>
        <w:t>独身；或</w:t>
      </w:r>
    </w:p>
    <w:p w:rsidR="00000000" w:rsidRDefault="00000000">
      <w:pPr>
        <w:spacing w:line="288" w:lineRule="auto"/>
        <w:ind w:left="1038"/>
        <w:rPr>
          <w:rFonts w:hint="eastAsia"/>
        </w:rPr>
      </w:pPr>
      <w:r>
        <w:rPr>
          <w:rFonts w:hint="eastAsia"/>
        </w:rPr>
        <w:t>“</w:t>
      </w:r>
      <w:r>
        <w:rPr>
          <w:rFonts w:hint="eastAsia"/>
        </w:rPr>
        <w:t>(</w:t>
      </w:r>
      <w:r>
        <w:rPr>
          <w:rFonts w:hint="eastAsia"/>
        </w:rPr>
        <w:t>二</w:t>
      </w:r>
      <w:r>
        <w:rPr>
          <w:rFonts w:hint="eastAsia"/>
        </w:rPr>
        <w:t xml:space="preserve">)  </w:t>
      </w:r>
      <w:r>
        <w:rPr>
          <w:rFonts w:hint="eastAsia"/>
        </w:rPr>
        <w:t>已婚；或</w:t>
      </w:r>
    </w:p>
    <w:p w:rsidR="00000000" w:rsidRDefault="00000000">
      <w:pPr>
        <w:spacing w:line="288" w:lineRule="auto"/>
        <w:ind w:left="1038"/>
        <w:rPr>
          <w:rFonts w:hint="eastAsia"/>
        </w:rPr>
      </w:pPr>
      <w:r>
        <w:rPr>
          <w:rFonts w:hint="eastAsia"/>
        </w:rPr>
        <w:t>“</w:t>
      </w:r>
      <w:r>
        <w:rPr>
          <w:rFonts w:hint="eastAsia"/>
        </w:rPr>
        <w:t>(</w:t>
      </w:r>
      <w:r>
        <w:rPr>
          <w:rFonts w:hint="eastAsia"/>
        </w:rPr>
        <w:t>三</w:t>
      </w:r>
      <w:r>
        <w:rPr>
          <w:rFonts w:hint="eastAsia"/>
        </w:rPr>
        <w:t xml:space="preserve">)  </w:t>
      </w:r>
      <w:r>
        <w:rPr>
          <w:rFonts w:hint="eastAsia"/>
        </w:rPr>
        <w:t>已婚但分居；或</w:t>
      </w:r>
    </w:p>
    <w:p w:rsidR="00000000" w:rsidRDefault="00000000">
      <w:pPr>
        <w:spacing w:line="288" w:lineRule="auto"/>
        <w:ind w:left="1038"/>
        <w:rPr>
          <w:rFonts w:hint="eastAsia"/>
        </w:rPr>
      </w:pPr>
      <w:r>
        <w:rPr>
          <w:rFonts w:hint="eastAsia"/>
        </w:rPr>
        <w:t>“</w:t>
      </w:r>
      <w:r>
        <w:rPr>
          <w:rFonts w:hint="eastAsia"/>
        </w:rPr>
        <w:t>(</w:t>
      </w:r>
      <w:r>
        <w:rPr>
          <w:rFonts w:hint="eastAsia"/>
        </w:rPr>
        <w:t>四</w:t>
      </w:r>
      <w:r>
        <w:rPr>
          <w:rFonts w:hint="eastAsia"/>
        </w:rPr>
        <w:t xml:space="preserve">)  </w:t>
      </w:r>
      <w:r>
        <w:rPr>
          <w:rFonts w:hint="eastAsia"/>
        </w:rPr>
        <w:t>现已解体的婚姻的一方；或</w:t>
      </w:r>
    </w:p>
    <w:p w:rsidR="00000000" w:rsidRDefault="00000000">
      <w:pPr>
        <w:spacing w:line="288" w:lineRule="auto"/>
        <w:ind w:left="1038"/>
        <w:rPr>
          <w:rFonts w:hint="eastAsia"/>
        </w:rPr>
      </w:pPr>
      <w:r>
        <w:rPr>
          <w:rFonts w:hint="eastAsia"/>
        </w:rPr>
        <w:t>“</w:t>
      </w:r>
      <w:r>
        <w:rPr>
          <w:rFonts w:hint="eastAsia"/>
        </w:rPr>
        <w:t>(</w:t>
      </w:r>
      <w:r>
        <w:rPr>
          <w:rFonts w:hint="eastAsia"/>
        </w:rPr>
        <w:t>五</w:t>
      </w:r>
      <w:r>
        <w:rPr>
          <w:rFonts w:hint="eastAsia"/>
        </w:rPr>
        <w:t xml:space="preserve">)  </w:t>
      </w:r>
      <w:r>
        <w:rPr>
          <w:rFonts w:hint="eastAsia"/>
        </w:rPr>
        <w:t>丧偶；或</w:t>
      </w:r>
    </w:p>
    <w:p w:rsidR="00000000" w:rsidRDefault="00000000">
      <w:pPr>
        <w:spacing w:line="288" w:lineRule="auto"/>
        <w:ind w:left="1038"/>
        <w:rPr>
          <w:rFonts w:hint="eastAsia"/>
        </w:rPr>
      </w:pPr>
      <w:r>
        <w:rPr>
          <w:rFonts w:hint="eastAsia"/>
        </w:rPr>
        <w:t>“</w:t>
      </w:r>
      <w:r>
        <w:rPr>
          <w:rFonts w:hint="eastAsia"/>
        </w:rPr>
        <w:t>(</w:t>
      </w:r>
      <w:r>
        <w:rPr>
          <w:rFonts w:hint="eastAsia"/>
        </w:rPr>
        <w:t>六</w:t>
      </w:r>
      <w:r>
        <w:rPr>
          <w:rFonts w:hint="eastAsia"/>
        </w:rPr>
        <w:t xml:space="preserve">)  </w:t>
      </w:r>
      <w:r>
        <w:rPr>
          <w:rFonts w:hint="eastAsia"/>
        </w:rPr>
        <w:t>在一种具有婚姻性质的关系中生活”。</w:t>
      </w:r>
    </w:p>
    <w:p w:rsidR="00000000" w:rsidRDefault="00000000">
      <w:pPr>
        <w:rPr>
          <w:rFonts w:hint="eastAsia"/>
        </w:rPr>
      </w:pPr>
      <w:r>
        <w:rPr>
          <w:rFonts w:hint="eastAsia"/>
        </w:rPr>
        <w:tab/>
        <w:t>263.  1993</w:t>
      </w:r>
      <w:r>
        <w:rPr>
          <w:rFonts w:hint="eastAsia"/>
        </w:rPr>
        <w:t>年法案第</w:t>
      </w:r>
      <w:r>
        <w:rPr>
          <w:rFonts w:hint="eastAsia"/>
        </w:rPr>
        <w:t>21</w:t>
      </w:r>
      <w:r>
        <w:rPr>
          <w:rFonts w:hint="eastAsia"/>
        </w:rPr>
        <w:t>节</w:t>
      </w:r>
      <w:r>
        <w:rPr>
          <w:rFonts w:hint="eastAsia"/>
        </w:rPr>
        <w:t xml:space="preserve">(1) </w:t>
      </w:r>
      <w:r>
        <w:t>(l)</w:t>
      </w:r>
      <w:r>
        <w:rPr>
          <w:rFonts w:hint="eastAsia"/>
        </w:rPr>
        <w:t>所禁止的以“家庭状况”为理由的歧视其范围也十分广泛，内容如下：</w:t>
      </w:r>
    </w:p>
    <w:p w:rsidR="00000000" w:rsidRDefault="00000000">
      <w:pPr>
        <w:ind w:left="1040"/>
        <w:rPr>
          <w:rFonts w:hint="eastAsia"/>
        </w:rPr>
      </w:pPr>
      <w:r>
        <w:rPr>
          <w:rFonts w:hint="eastAsia"/>
        </w:rPr>
        <w:t>“</w:t>
      </w:r>
      <w:r>
        <w:rPr>
          <w:rFonts w:hint="eastAsia"/>
        </w:rPr>
        <w:t xml:space="preserve">(I)  </w:t>
      </w:r>
      <w:r>
        <w:rPr>
          <w:rFonts w:hint="eastAsia"/>
        </w:rPr>
        <w:t>家庭状况系指：</w:t>
      </w:r>
    </w:p>
    <w:p w:rsidR="00000000" w:rsidRDefault="00000000">
      <w:pPr>
        <w:spacing w:line="288" w:lineRule="auto"/>
        <w:ind w:left="1560"/>
        <w:rPr>
          <w:rFonts w:hint="eastAsia"/>
        </w:rPr>
      </w:pPr>
      <w:r>
        <w:rPr>
          <w:rFonts w:hint="eastAsia"/>
        </w:rPr>
        <w:t>“</w:t>
      </w:r>
      <w:r>
        <w:rPr>
          <w:rFonts w:hint="eastAsia"/>
        </w:rPr>
        <w:t>(</w:t>
      </w:r>
      <w:r>
        <w:rPr>
          <w:rFonts w:hint="eastAsia"/>
        </w:rPr>
        <w:t>一</w:t>
      </w:r>
      <w:r>
        <w:rPr>
          <w:rFonts w:hint="eastAsia"/>
        </w:rPr>
        <w:t xml:space="preserve">)  </w:t>
      </w:r>
      <w:r>
        <w:rPr>
          <w:rFonts w:hint="eastAsia"/>
        </w:rPr>
        <w:t>负有半日或全日照顾儿童或其他被扶养人的责任；</w:t>
      </w:r>
    </w:p>
    <w:p w:rsidR="00000000" w:rsidRDefault="00000000">
      <w:pPr>
        <w:spacing w:line="288" w:lineRule="auto"/>
        <w:ind w:left="1560"/>
        <w:rPr>
          <w:rFonts w:hint="eastAsia"/>
        </w:rPr>
      </w:pPr>
      <w:r>
        <w:rPr>
          <w:rFonts w:hint="eastAsia"/>
        </w:rPr>
        <w:t>“</w:t>
      </w:r>
      <w:r>
        <w:rPr>
          <w:rFonts w:hint="eastAsia"/>
        </w:rPr>
        <w:t>(</w:t>
      </w:r>
      <w:r>
        <w:rPr>
          <w:rFonts w:hint="eastAsia"/>
        </w:rPr>
        <w:t>二</w:t>
      </w:r>
      <w:r>
        <w:rPr>
          <w:rFonts w:hint="eastAsia"/>
        </w:rPr>
        <w:t xml:space="preserve">)  </w:t>
      </w:r>
      <w:r>
        <w:rPr>
          <w:rFonts w:hint="eastAsia"/>
        </w:rPr>
        <w:t>不负有照顾儿童或其他被扶养人的责任；</w:t>
      </w:r>
    </w:p>
    <w:p w:rsidR="00000000" w:rsidRDefault="00000000">
      <w:pPr>
        <w:spacing w:line="288" w:lineRule="auto"/>
        <w:ind w:left="1560"/>
        <w:rPr>
          <w:rFonts w:hint="eastAsia"/>
        </w:rPr>
      </w:pPr>
      <w:r>
        <w:rPr>
          <w:rFonts w:hint="eastAsia"/>
        </w:rPr>
        <w:t>“</w:t>
      </w:r>
      <w:r>
        <w:rPr>
          <w:rFonts w:hint="eastAsia"/>
        </w:rPr>
        <w:t>(</w:t>
      </w:r>
      <w:r>
        <w:rPr>
          <w:rFonts w:hint="eastAsia"/>
        </w:rPr>
        <w:t>三</w:t>
      </w:r>
      <w:r>
        <w:rPr>
          <w:rFonts w:hint="eastAsia"/>
        </w:rPr>
        <w:t xml:space="preserve">)  </w:t>
      </w:r>
      <w:r>
        <w:rPr>
          <w:rFonts w:hint="eastAsia"/>
        </w:rPr>
        <w:t>与某人具有婚姻关系或具有婚姻性质的关系；</w:t>
      </w:r>
    </w:p>
    <w:p w:rsidR="00000000" w:rsidRDefault="00000000">
      <w:pPr>
        <w:spacing w:line="288" w:lineRule="auto"/>
        <w:ind w:left="1560"/>
        <w:rPr>
          <w:rFonts w:hint="eastAsia"/>
        </w:rPr>
      </w:pPr>
      <w:r>
        <w:rPr>
          <w:rFonts w:hint="eastAsia"/>
        </w:rPr>
        <w:t>“</w:t>
      </w:r>
      <w:r>
        <w:rPr>
          <w:rFonts w:hint="eastAsia"/>
        </w:rPr>
        <w:t>(</w:t>
      </w:r>
      <w:r>
        <w:rPr>
          <w:rFonts w:hint="eastAsia"/>
        </w:rPr>
        <w:t>四</w:t>
      </w:r>
      <w:r>
        <w:rPr>
          <w:rFonts w:hint="eastAsia"/>
        </w:rPr>
        <w:t xml:space="preserve">)  </w:t>
      </w:r>
      <w:r>
        <w:rPr>
          <w:rFonts w:hint="eastAsia"/>
        </w:rPr>
        <w:t>为某人的亲属；”</w:t>
      </w:r>
    </w:p>
    <w:p w:rsidR="00000000" w:rsidRDefault="00000000">
      <w:pPr>
        <w:spacing w:line="312" w:lineRule="auto"/>
        <w:rPr>
          <w:rFonts w:hint="eastAsia"/>
        </w:rPr>
      </w:pPr>
      <w:r>
        <w:rPr>
          <w:rFonts w:hint="eastAsia"/>
        </w:rPr>
        <w:tab/>
        <w:t xml:space="preserve">264.  </w:t>
      </w:r>
      <w:r>
        <w:rPr>
          <w:rFonts w:hint="eastAsia"/>
        </w:rPr>
        <w:t>从</w:t>
      </w:r>
      <w:r>
        <w:rPr>
          <w:rFonts w:hint="eastAsia"/>
        </w:rPr>
        <w:t>1994</w:t>
      </w:r>
      <w:r>
        <w:rPr>
          <w:rFonts w:hint="eastAsia"/>
        </w:rPr>
        <w:t>年</w:t>
      </w:r>
      <w:r>
        <w:rPr>
          <w:rFonts w:hint="eastAsia"/>
        </w:rPr>
        <w:t>2</w:t>
      </w:r>
      <w:r>
        <w:rPr>
          <w:rFonts w:hint="eastAsia"/>
        </w:rPr>
        <w:t>月</w:t>
      </w:r>
      <w:r>
        <w:rPr>
          <w:rFonts w:hint="eastAsia"/>
        </w:rPr>
        <w:t>1</w:t>
      </w:r>
      <w:r>
        <w:rPr>
          <w:rFonts w:hint="eastAsia"/>
        </w:rPr>
        <w:t>日至</w:t>
      </w:r>
      <w:r>
        <w:rPr>
          <w:rFonts w:hint="eastAsia"/>
        </w:rPr>
        <w:t>1995</w:t>
      </w:r>
      <w:r>
        <w:rPr>
          <w:rFonts w:hint="eastAsia"/>
        </w:rPr>
        <w:t>年</w:t>
      </w:r>
      <w:r>
        <w:rPr>
          <w:rFonts w:hint="eastAsia"/>
        </w:rPr>
        <w:t>1</w:t>
      </w:r>
      <w:r>
        <w:rPr>
          <w:rFonts w:hint="eastAsia"/>
        </w:rPr>
        <w:t>月</w:t>
      </w:r>
      <w:r>
        <w:rPr>
          <w:rFonts w:hint="eastAsia"/>
        </w:rPr>
        <w:t>18</w:t>
      </w:r>
      <w:r>
        <w:rPr>
          <w:rFonts w:hint="eastAsia"/>
        </w:rPr>
        <w:t>日，新西兰人权委员会收到了</w:t>
      </w:r>
      <w:r>
        <w:rPr>
          <w:rFonts w:hint="eastAsia"/>
        </w:rPr>
        <w:t>167</w:t>
      </w:r>
      <w:r>
        <w:rPr>
          <w:rFonts w:hint="eastAsia"/>
        </w:rPr>
        <w:t>次涉及</w:t>
      </w:r>
      <w:r>
        <w:rPr>
          <w:rFonts w:hint="eastAsia"/>
        </w:rPr>
        <w:t>1993</w:t>
      </w:r>
      <w:r>
        <w:rPr>
          <w:rFonts w:hint="eastAsia"/>
        </w:rPr>
        <w:t>年法案关于新的家庭地位的问询。在同一时期内，也收到了</w:t>
      </w:r>
      <w:r>
        <w:rPr>
          <w:rFonts w:hint="eastAsia"/>
        </w:rPr>
        <w:t>25</w:t>
      </w:r>
      <w:r>
        <w:rPr>
          <w:rFonts w:hint="eastAsia"/>
        </w:rPr>
        <w:t>份正式申诉，其中</w:t>
      </w:r>
      <w:r>
        <w:rPr>
          <w:rFonts w:hint="eastAsia"/>
        </w:rPr>
        <w:t>16</w:t>
      </w:r>
      <w:r>
        <w:rPr>
          <w:rFonts w:hint="eastAsia"/>
        </w:rPr>
        <w:t>项涉及就业问题。在截至</w:t>
      </w:r>
      <w:r>
        <w:rPr>
          <w:rFonts w:hint="eastAsia"/>
        </w:rPr>
        <w:t>1997</w:t>
      </w:r>
      <w:r>
        <w:rPr>
          <w:rFonts w:hint="eastAsia"/>
        </w:rPr>
        <w:t>年</w:t>
      </w:r>
      <w:r>
        <w:rPr>
          <w:rFonts w:hint="eastAsia"/>
        </w:rPr>
        <w:t>6</w:t>
      </w:r>
      <w:r>
        <w:rPr>
          <w:rFonts w:hint="eastAsia"/>
        </w:rPr>
        <w:t>月</w:t>
      </w:r>
      <w:r>
        <w:rPr>
          <w:rFonts w:hint="eastAsia"/>
        </w:rPr>
        <w:t>30</w:t>
      </w:r>
      <w:r>
        <w:rPr>
          <w:rFonts w:hint="eastAsia"/>
        </w:rPr>
        <w:t>日委员会所收到的总计</w:t>
      </w:r>
      <w:r>
        <w:rPr>
          <w:rFonts w:hint="eastAsia"/>
        </w:rPr>
        <w:t>285</w:t>
      </w:r>
      <w:r>
        <w:rPr>
          <w:rFonts w:hint="eastAsia"/>
        </w:rPr>
        <w:t>项正式申诉中，家庭地位申诉只占很少一部分</w:t>
      </w:r>
      <w:r>
        <w:rPr>
          <w:rFonts w:hint="eastAsia"/>
        </w:rPr>
        <w:t>(9%)</w:t>
      </w:r>
      <w:r>
        <w:rPr>
          <w:rFonts w:hint="eastAsia"/>
        </w:rPr>
        <w:t>。大部分这类申诉</w:t>
      </w:r>
      <w:r>
        <w:rPr>
          <w:rFonts w:hint="eastAsia"/>
        </w:rPr>
        <w:t>(</w:t>
      </w:r>
      <w:r>
        <w:rPr>
          <w:rFonts w:hint="eastAsia"/>
        </w:rPr>
        <w:t>占申诉总数的</w:t>
      </w:r>
      <w:r>
        <w:rPr>
          <w:rFonts w:hint="eastAsia"/>
        </w:rPr>
        <w:t>6%)</w:t>
      </w:r>
      <w:r>
        <w:rPr>
          <w:rFonts w:hint="eastAsia"/>
        </w:rPr>
        <w:t>涉及就业问题。后者的申诉为</w:t>
      </w:r>
      <w:r>
        <w:rPr>
          <w:rFonts w:hint="eastAsia"/>
        </w:rPr>
        <w:t>16</w:t>
      </w:r>
      <w:r>
        <w:rPr>
          <w:rFonts w:hint="eastAsia"/>
        </w:rPr>
        <w:t>项。</w:t>
      </w:r>
      <w:r>
        <w:rPr>
          <w:rStyle w:val="EndnoteReference"/>
        </w:rPr>
        <w:endnoteReference w:id="41"/>
      </w:r>
    </w:p>
    <w:p w:rsidR="00000000" w:rsidRDefault="00000000">
      <w:pPr>
        <w:spacing w:after="320"/>
        <w:rPr>
          <w:rFonts w:hint="eastAsia"/>
        </w:rPr>
      </w:pPr>
      <w:r>
        <w:rPr>
          <w:rFonts w:hint="eastAsia"/>
        </w:rPr>
        <w:tab/>
        <w:t xml:space="preserve">265.  </w:t>
      </w:r>
      <w:r>
        <w:rPr>
          <w:rFonts w:hint="eastAsia"/>
        </w:rPr>
        <w:t>应补充的是，在这一期间，人权委员会还向议会就涉及家庭或对母亲和儿童给予特殊保护的新的法律提出了建议。这些内容可参考委员会的年度报告，报告的附件已编入新西兰关于《公民权利和政治权利国际公约》的第四次定期报告附件</w:t>
      </w:r>
      <w:r>
        <w:rPr>
          <w:rFonts w:hint="eastAsia"/>
        </w:rPr>
        <w:t>E</w:t>
      </w:r>
      <w:r>
        <w:rPr>
          <w:rFonts w:hint="eastAsia"/>
        </w:rPr>
        <w:t>中。</w:t>
      </w:r>
    </w:p>
    <w:p w:rsidR="00000000" w:rsidRDefault="00000000">
      <w:pPr>
        <w:pStyle w:val="Heading3"/>
        <w:rPr>
          <w:rFonts w:hint="eastAsia"/>
        </w:rPr>
      </w:pPr>
      <w:r>
        <w:rPr>
          <w:rFonts w:hint="eastAsia"/>
          <w:u w:val="none"/>
        </w:rPr>
        <w:t xml:space="preserve">2.  </w:t>
      </w:r>
      <w:r>
        <w:rPr>
          <w:rFonts w:hint="eastAsia"/>
        </w:rPr>
        <w:t>家庭暴力问题</w:t>
      </w:r>
    </w:p>
    <w:p w:rsidR="00000000" w:rsidRDefault="00000000">
      <w:pPr>
        <w:rPr>
          <w:rFonts w:hint="eastAsia"/>
        </w:rPr>
      </w:pPr>
      <w:r>
        <w:rPr>
          <w:rFonts w:hint="eastAsia"/>
        </w:rPr>
        <w:tab/>
        <w:t xml:space="preserve">266.  </w:t>
      </w:r>
      <w:r>
        <w:rPr>
          <w:rFonts w:hint="eastAsia"/>
        </w:rPr>
        <w:t>在报告期内所采取的保护家庭的最重要的立法措施莫过于</w:t>
      </w:r>
      <w:r>
        <w:rPr>
          <w:rFonts w:hint="eastAsia"/>
        </w:rPr>
        <w:t>1995</w:t>
      </w:r>
      <w:r>
        <w:rPr>
          <w:rFonts w:hint="eastAsia"/>
        </w:rPr>
        <w:t>年的《制止家庭暴力法》，它取代了</w:t>
      </w:r>
      <w:r>
        <w:rPr>
          <w:rFonts w:hint="eastAsia"/>
        </w:rPr>
        <w:t>1987</w:t>
      </w:r>
      <w:r>
        <w:rPr>
          <w:rFonts w:hint="eastAsia"/>
        </w:rPr>
        <w:t>年的《家庭保护法》。该法案针对的是更有效地处理作为社区一个主要问题的家庭暴力。新法案的目的在于对家庭暴力受害者给予更多的保护。该立法涉及范围广泛的关系，针对具体情况下达保护令，增加了处罚，对于持续违法行为定出了一项新的罪名并就同其他国家的承认协定作出了规定。</w:t>
      </w:r>
    </w:p>
    <w:p w:rsidR="00000000" w:rsidRDefault="00000000">
      <w:pPr>
        <w:rPr>
          <w:rFonts w:hint="eastAsia"/>
        </w:rPr>
      </w:pPr>
      <w:r>
        <w:rPr>
          <w:rFonts w:hint="eastAsia"/>
        </w:rPr>
        <w:tab/>
        <w:t>267.  1995</w:t>
      </w:r>
      <w:r>
        <w:rPr>
          <w:rFonts w:hint="eastAsia"/>
        </w:rPr>
        <w:t>年《制止家庭暴力法》承认家庭暴力的受害者</w:t>
      </w:r>
      <w:r>
        <w:rPr>
          <w:rFonts w:hint="eastAsia"/>
        </w:rPr>
        <w:t>(</w:t>
      </w:r>
      <w:r>
        <w:rPr>
          <w:rFonts w:hint="eastAsia"/>
        </w:rPr>
        <w:t>包括儿童</w:t>
      </w:r>
      <w:r>
        <w:rPr>
          <w:rFonts w:hint="eastAsia"/>
        </w:rPr>
        <w:t>)</w:t>
      </w:r>
      <w:r>
        <w:rPr>
          <w:rFonts w:hint="eastAsia"/>
        </w:rPr>
        <w:t>可能需要更多人的保护，而不止限于配偶或事实上的伴侣。这一改变特别有助于毛利妇女，因为她们与非毛利妇女不同，对于范围广泛的家庭成员具有社会义务和密切接触关系。</w:t>
      </w:r>
    </w:p>
    <w:p w:rsidR="00000000" w:rsidRDefault="00000000">
      <w:pPr>
        <w:rPr>
          <w:rFonts w:hint="eastAsia"/>
        </w:rPr>
      </w:pPr>
      <w:r>
        <w:rPr>
          <w:rFonts w:hint="eastAsia"/>
        </w:rPr>
        <w:tab/>
        <w:t xml:space="preserve">268.  </w:t>
      </w:r>
      <w:r>
        <w:rPr>
          <w:rFonts w:hint="eastAsia"/>
        </w:rPr>
        <w:t>该法案还修改了</w:t>
      </w:r>
      <w:r>
        <w:rPr>
          <w:rFonts w:hint="eastAsia"/>
        </w:rPr>
        <w:t>1968</w:t>
      </w:r>
      <w:r>
        <w:rPr>
          <w:rFonts w:hint="eastAsia"/>
        </w:rPr>
        <w:t>年的《监护法案》：</w:t>
      </w:r>
    </w:p>
    <w:p w:rsidR="00000000" w:rsidRDefault="00000000">
      <w:pPr>
        <w:numPr>
          <w:ilvl w:val="0"/>
          <w:numId w:val="47"/>
        </w:numPr>
        <w:rPr>
          <w:rFonts w:hint="eastAsia"/>
        </w:rPr>
      </w:pPr>
      <w:r>
        <w:rPr>
          <w:rFonts w:hint="eastAsia"/>
        </w:rPr>
        <w:t>请求法院裁决能否证实监护中和探视诉讼中的暴力指控；</w:t>
      </w:r>
    </w:p>
    <w:p w:rsidR="00000000" w:rsidRDefault="00000000">
      <w:pPr>
        <w:numPr>
          <w:ilvl w:val="0"/>
          <w:numId w:val="47"/>
        </w:numPr>
        <w:rPr>
          <w:rFonts w:hint="eastAsia"/>
        </w:rPr>
      </w:pPr>
      <w:r>
        <w:rPr>
          <w:rFonts w:hint="eastAsia"/>
        </w:rPr>
        <w:t>凡法院认为诉讼的一方对儿童或对诉讼的另一方使用暴力，除非认为儿童的安全不受影响，否则不会给暴力方下达监护或接触令；</w:t>
      </w:r>
    </w:p>
    <w:p w:rsidR="00000000" w:rsidRDefault="00000000">
      <w:pPr>
        <w:numPr>
          <w:ilvl w:val="0"/>
          <w:numId w:val="47"/>
        </w:numPr>
        <w:rPr>
          <w:rFonts w:hint="eastAsia"/>
        </w:rPr>
      </w:pPr>
      <w:r>
        <w:rPr>
          <w:rFonts w:hint="eastAsia"/>
        </w:rPr>
        <w:t>赋予法院以下权力</w:t>
      </w:r>
      <w:r>
        <w:rPr>
          <w:rFonts w:hint="eastAsia"/>
          <w:spacing w:val="-50"/>
        </w:rPr>
        <w:t>―</w:t>
      </w:r>
      <w:r>
        <w:rPr>
          <w:rFonts w:hint="eastAsia"/>
        </w:rPr>
        <w:t>―下达临时监护和探视命令或改变现有的命令以保护儿童的利益。</w:t>
      </w:r>
    </w:p>
    <w:p w:rsidR="00000000" w:rsidRDefault="00000000">
      <w:pPr>
        <w:rPr>
          <w:rFonts w:hint="eastAsia"/>
        </w:rPr>
      </w:pPr>
      <w:r>
        <w:rPr>
          <w:rFonts w:hint="eastAsia"/>
        </w:rPr>
        <w:tab/>
        <w:t xml:space="preserve">269.  </w:t>
      </w:r>
      <w:r>
        <w:rPr>
          <w:rFonts w:hint="eastAsia"/>
        </w:rPr>
        <w:t>对于监护中涉嫌暴力案件，当事方负有向法庭证明儿童安全之责任，然后才能赋予其监护或无监督下探视的权利。</w:t>
      </w:r>
    </w:p>
    <w:p w:rsidR="00000000" w:rsidRDefault="00000000">
      <w:pPr>
        <w:rPr>
          <w:rFonts w:hint="eastAsia"/>
        </w:rPr>
      </w:pPr>
      <w:r>
        <w:rPr>
          <w:rFonts w:hint="eastAsia"/>
        </w:rPr>
        <w:tab/>
        <w:t xml:space="preserve">270.  </w:t>
      </w:r>
      <w:r>
        <w:rPr>
          <w:rFonts w:hint="eastAsia"/>
        </w:rPr>
        <w:t>提请注意新西兰关于《公民权利和政治权利国际公约》的第四次定期报告</w:t>
      </w:r>
      <w:r>
        <w:rPr>
          <w:rFonts w:hint="eastAsia"/>
        </w:rPr>
        <w:t>(</w:t>
      </w:r>
      <w:r>
        <w:rPr>
          <w:rFonts w:hint="eastAsia"/>
        </w:rPr>
        <w:t>第</w:t>
      </w:r>
      <w:r>
        <w:rPr>
          <w:rFonts w:hint="eastAsia"/>
        </w:rPr>
        <w:t>169-172</w:t>
      </w:r>
      <w:r>
        <w:rPr>
          <w:rFonts w:hint="eastAsia"/>
        </w:rPr>
        <w:t>段</w:t>
      </w:r>
      <w:r>
        <w:rPr>
          <w:rFonts w:hint="eastAsia"/>
        </w:rPr>
        <w:t>)</w:t>
      </w:r>
      <w:r>
        <w:rPr>
          <w:rFonts w:hint="eastAsia"/>
        </w:rPr>
        <w:t>中对</w:t>
      </w:r>
      <w:r>
        <w:rPr>
          <w:rFonts w:hint="eastAsia"/>
        </w:rPr>
        <w:t>1995</w:t>
      </w:r>
      <w:r>
        <w:rPr>
          <w:rFonts w:hint="eastAsia"/>
        </w:rPr>
        <w:t>年法案的进一步评论。该法案的内容和政府</w:t>
      </w:r>
      <w:r>
        <w:rPr>
          <w:rFonts w:hint="eastAsia"/>
        </w:rPr>
        <w:t>1996</w:t>
      </w:r>
      <w:r>
        <w:rPr>
          <w:rFonts w:hint="eastAsia"/>
        </w:rPr>
        <w:t>年关于家庭暴力的声明已列入同一份报告的附件</w:t>
      </w:r>
      <w:r>
        <w:rPr>
          <w:rFonts w:hint="eastAsia"/>
        </w:rPr>
        <w:t>S</w:t>
      </w:r>
      <w:r>
        <w:rPr>
          <w:rFonts w:hint="eastAsia"/>
        </w:rPr>
        <w:t>和</w:t>
      </w:r>
      <w:r>
        <w:rPr>
          <w:rFonts w:hint="eastAsia"/>
        </w:rPr>
        <w:t>T</w:t>
      </w:r>
      <w:r>
        <w:rPr>
          <w:rFonts w:hint="eastAsia"/>
        </w:rPr>
        <w:t>。新西兰关于《消除对妇女一切形式歧视公约》的第三次和第四次合并定期报告</w:t>
      </w:r>
      <w:r>
        <w:rPr>
          <w:rFonts w:hint="eastAsia"/>
        </w:rPr>
        <w:t>(</w:t>
      </w:r>
      <w:r>
        <w:rPr>
          <w:rFonts w:hint="eastAsia"/>
        </w:rPr>
        <w:t>第</w:t>
      </w:r>
      <w:r>
        <w:rPr>
          <w:rFonts w:hint="eastAsia"/>
        </w:rPr>
        <w:t>16</w:t>
      </w:r>
      <w:r>
        <w:rPr>
          <w:rFonts w:hint="eastAsia"/>
        </w:rPr>
        <w:t>条下</w:t>
      </w:r>
      <w:r>
        <w:rPr>
          <w:rFonts w:hint="eastAsia"/>
        </w:rPr>
        <w:t>)</w:t>
      </w:r>
      <w:r>
        <w:rPr>
          <w:rFonts w:hint="eastAsia"/>
        </w:rPr>
        <w:t>提供了进一步的资料</w:t>
      </w:r>
      <w:r>
        <w:rPr>
          <w:rFonts w:hint="eastAsia"/>
          <w:spacing w:val="-50"/>
        </w:rPr>
        <w:t>―</w:t>
      </w:r>
      <w:r>
        <w:rPr>
          <w:rFonts w:hint="eastAsia"/>
        </w:rPr>
        <w:t>―其中包括有关这类暴力的严重程度和频繁程度的部分统计数据。</w:t>
      </w:r>
    </w:p>
    <w:p w:rsidR="00000000" w:rsidRDefault="00000000">
      <w:pPr>
        <w:rPr>
          <w:rFonts w:hint="eastAsia"/>
        </w:rPr>
      </w:pPr>
      <w:r>
        <w:rPr>
          <w:rFonts w:hint="eastAsia"/>
        </w:rPr>
        <w:tab/>
        <w:t>271.  1998</w:t>
      </w:r>
      <w:r>
        <w:rPr>
          <w:rFonts w:hint="eastAsia"/>
        </w:rPr>
        <w:t>年警方的统计数据显示，与上一年相比，虽然报告的全部犯罪下降了约</w:t>
      </w:r>
      <w:r>
        <w:rPr>
          <w:rFonts w:hint="eastAsia"/>
        </w:rPr>
        <w:t>2.5%</w:t>
      </w:r>
      <w:r>
        <w:rPr>
          <w:rFonts w:hint="eastAsia"/>
        </w:rPr>
        <w:t>，但《家庭暴力法》规定的犯罪，包括违反保护令在内，却上升了</w:t>
      </w:r>
      <w:r>
        <w:rPr>
          <w:rFonts w:hint="eastAsia"/>
        </w:rPr>
        <w:t>28.4%</w:t>
      </w:r>
      <w:r>
        <w:rPr>
          <w:rFonts w:hint="eastAsia"/>
        </w:rPr>
        <w:t>，总数达到</w:t>
      </w:r>
      <w:r>
        <w:rPr>
          <w:rFonts w:hint="eastAsia"/>
        </w:rPr>
        <w:t>3,669</w:t>
      </w:r>
      <w:r>
        <w:rPr>
          <w:rFonts w:hint="eastAsia"/>
        </w:rPr>
        <w:t>件。全国范围内的增加被认为是实施了</w:t>
      </w:r>
      <w:r>
        <w:rPr>
          <w:rFonts w:hint="eastAsia"/>
        </w:rPr>
        <w:t>1995</w:t>
      </w:r>
      <w:r>
        <w:rPr>
          <w:rFonts w:hint="eastAsia"/>
        </w:rPr>
        <w:t>年的法案和警方加强执行该法案的结果。对这一问题的重视可从</w:t>
      </w:r>
      <w:r>
        <w:rPr>
          <w:rFonts w:hint="eastAsia"/>
        </w:rPr>
        <w:t>1998</w:t>
      </w:r>
      <w:r>
        <w:rPr>
          <w:rFonts w:hint="eastAsia"/>
        </w:rPr>
        <w:t>年</w:t>
      </w:r>
      <w:r>
        <w:rPr>
          <w:rFonts w:hint="eastAsia"/>
        </w:rPr>
        <w:t>81.7%</w:t>
      </w:r>
      <w:r>
        <w:rPr>
          <w:rFonts w:hint="eastAsia"/>
        </w:rPr>
        <w:t>的家庭暴力罪由警方解决这一事实所证明。在该年犯罪处理的比率中它处于第三位。</w:t>
      </w:r>
    </w:p>
    <w:p w:rsidR="00000000" w:rsidRDefault="00000000">
      <w:pPr>
        <w:rPr>
          <w:rFonts w:hint="eastAsia"/>
        </w:rPr>
      </w:pPr>
      <w:r>
        <w:rPr>
          <w:rFonts w:hint="eastAsia"/>
        </w:rPr>
        <w:tab/>
        <w:t xml:space="preserve">272.  </w:t>
      </w:r>
      <w:r>
        <w:rPr>
          <w:rFonts w:hint="eastAsia"/>
        </w:rPr>
        <w:t>在处理家庭暴力所采取的各种形式的行动中，应当指出，以上第</w:t>
      </w:r>
      <w:r>
        <w:rPr>
          <w:rFonts w:hint="eastAsia"/>
        </w:rPr>
        <w:t>270</w:t>
      </w:r>
      <w:r>
        <w:rPr>
          <w:rFonts w:hint="eastAsia"/>
        </w:rPr>
        <w:t>段中提到的</w:t>
      </w:r>
      <w:r>
        <w:rPr>
          <w:rFonts w:hint="eastAsia"/>
        </w:rPr>
        <w:t>1996</w:t>
      </w:r>
      <w:r>
        <w:rPr>
          <w:rFonts w:hint="eastAsia"/>
        </w:rPr>
        <w:t>年政府关于家庭暴力的声明目的在于强化政府各机构今后处理家庭暴力的政策和方案的制定。政府在这份文件中，声明将致力于履行《怀唐伊条约》</w:t>
      </w:r>
      <w:r>
        <w:rPr>
          <w:rFonts w:hint="eastAsia"/>
        </w:rPr>
        <w:t xml:space="preserve"> </w:t>
      </w:r>
      <w:r>
        <w:rPr>
          <w:rStyle w:val="EndnoteReference"/>
        </w:rPr>
        <w:endnoteReference w:id="42"/>
      </w:r>
      <w:r>
        <w:rPr>
          <w:rFonts w:hint="eastAsia"/>
        </w:rPr>
        <w:t xml:space="preserve"> </w:t>
      </w:r>
      <w:r>
        <w:rPr>
          <w:rFonts w:hint="eastAsia"/>
        </w:rPr>
        <w:t>规定的义务，并特别注意毛利人的需要。</w:t>
      </w:r>
    </w:p>
    <w:p w:rsidR="00000000" w:rsidRDefault="00000000">
      <w:pPr>
        <w:rPr>
          <w:rFonts w:hint="eastAsia"/>
        </w:rPr>
      </w:pPr>
      <w:r>
        <w:rPr>
          <w:rFonts w:hint="eastAsia"/>
        </w:rPr>
        <w:tab/>
        <w:t xml:space="preserve">273.  </w:t>
      </w:r>
      <w:r>
        <w:rPr>
          <w:rFonts w:hint="eastAsia"/>
        </w:rPr>
        <w:t>在报告期内，社会福利部家庭暴力问题股制定了一套良好做法指南，它吸收了各服务单位现有的做法。这一指南明确了在处理家庭暴力方面政府各机构的职责和责任，并突出强调了政府部门与非政府组织交叉的领域。这一指南的目的在于为当地社区确立反映当地需要和资源情况的更详细的程序打下一个基础。在报告期快要结束时，家庭暴力问题股已成了家庭暴力问题项目组。它是作为以下所述全面加强家庭做法的一部分而设立的，在报告期内它仍设在社会政策部社会政策署内。该项目组就家庭暴力问题提供政策咨询，其主要着眼点放在经受过或目睹过家庭暴力的儿童和年轻人。该项目组从事了若干项目，包括：调查专门针对太平洋岛民防止家庭暴力的专门服务；由司法部官员主管的评估《</w:t>
      </w:r>
      <w:r>
        <w:rPr>
          <w:rFonts w:hint="eastAsia"/>
        </w:rPr>
        <w:t>1995</w:t>
      </w:r>
      <w:r>
        <w:rPr>
          <w:rFonts w:hint="eastAsia"/>
        </w:rPr>
        <w:t>年家庭暴力法》和《</w:t>
      </w:r>
      <w:r>
        <w:rPr>
          <w:rFonts w:hint="eastAsia"/>
        </w:rPr>
        <w:t>1995</w:t>
      </w:r>
      <w:r>
        <w:rPr>
          <w:rFonts w:hint="eastAsia"/>
        </w:rPr>
        <w:t>年监护权修正案》中有人监督探视规定的咨询小组；和由司法部官员领导的对</w:t>
      </w:r>
      <w:r>
        <w:rPr>
          <w:rFonts w:hint="eastAsia"/>
        </w:rPr>
        <w:t>1995</w:t>
      </w:r>
      <w:r>
        <w:rPr>
          <w:rFonts w:hint="eastAsia"/>
        </w:rPr>
        <w:t>年《制止家庭暴力法》程序作出评估的咨询小组。</w:t>
      </w:r>
      <w:r>
        <w:rPr>
          <w:rFonts w:hint="eastAsia"/>
        </w:rPr>
        <w:t>1998</w:t>
      </w:r>
      <w:r>
        <w:rPr>
          <w:rFonts w:hint="eastAsia"/>
        </w:rPr>
        <w:t>年拟订了一项暴力研究计划，列明了现时在新西兰进行的关于家庭暴力的研究。该项目组还与总理和内阁部预防犯罪科家庭暴力重点问题组一道开会，并主持将政府和社区有关家庭暴力问题各部门的代表召集在一起的会议。</w:t>
      </w:r>
      <w:r>
        <w:rPr>
          <w:rFonts w:hint="eastAsia"/>
        </w:rPr>
        <w:t>1999</w:t>
      </w:r>
      <w:r>
        <w:rPr>
          <w:rFonts w:hint="eastAsia"/>
        </w:rPr>
        <w:t>年，该项目组参与了未来三到五年家庭暴力政策指导意见的拟订，其中包括找出家庭暴力政策和服务方面的漏洞。</w:t>
      </w:r>
    </w:p>
    <w:p w:rsidR="00000000" w:rsidRDefault="00000000">
      <w:pPr>
        <w:rPr>
          <w:rFonts w:hint="eastAsia"/>
        </w:rPr>
      </w:pPr>
      <w:r>
        <w:rPr>
          <w:rFonts w:hint="eastAsia"/>
        </w:rPr>
        <w:tab/>
        <w:t>274.  1994</w:t>
      </w:r>
      <w:r>
        <w:rPr>
          <w:rFonts w:hint="eastAsia"/>
        </w:rPr>
        <w:t>年，家庭暴力问题咨询委员会</w:t>
      </w:r>
      <w:r>
        <w:rPr>
          <w:rFonts w:hint="eastAsia"/>
        </w:rPr>
        <w:t>(</w:t>
      </w:r>
      <w:r>
        <w:t>Te Rangai Whiriwhiri Tukinotanga-a-Whanau</w:t>
      </w:r>
      <w:r>
        <w:rPr>
          <w:rFonts w:hint="eastAsia"/>
        </w:rPr>
        <w:t>)</w:t>
      </w:r>
      <w:r>
        <w:rPr>
          <w:rFonts w:hint="eastAsia"/>
        </w:rPr>
        <w:t>取代了以前的家庭暴力预防协调委员会。家庭暴力问题咨询委员会向社会服务、工作和收入部长提供专门独立的咨询意见。自该委员会成立以来已就下列问题提出了咨询意见：对儿童的忽视和心理虐待，家庭暴力的代代相传，饮酒与虐待配偶之间的关系，最佳干预模式，具有追诉效力的法律制裁和向社区报告性侵犯者。该委员会还为下列文件的拟订作出了重要贡献：政府</w:t>
      </w:r>
      <w:r>
        <w:rPr>
          <w:rFonts w:hint="eastAsia"/>
        </w:rPr>
        <w:t>1996</w:t>
      </w:r>
      <w:r>
        <w:rPr>
          <w:rFonts w:hint="eastAsia"/>
        </w:rPr>
        <w:t>年关于家庭暴力问题的政策声明、</w:t>
      </w:r>
      <w:r>
        <w:rPr>
          <w:rFonts w:hint="eastAsia"/>
        </w:rPr>
        <w:t>1995</w:t>
      </w:r>
      <w:r>
        <w:rPr>
          <w:rFonts w:hint="eastAsia"/>
        </w:rPr>
        <w:t>年《制止家庭暴力法》、卫生部就拟订实际守则向卫生部门服务提供者提出的家庭暴力问题指南及所开展的打破忽视怪圈运动。家庭暴力问题咨询委员会作为</w:t>
      </w:r>
      <w:r>
        <w:rPr>
          <w:rFonts w:hint="eastAsia"/>
        </w:rPr>
        <w:t>1999/2000</w:t>
      </w:r>
      <w:r>
        <w:rPr>
          <w:rFonts w:hint="eastAsia"/>
        </w:rPr>
        <w:t>年的一个主要着眼点确定了“受家庭暴力影响的儿童和年轻人”这一主题。家庭暴力问题咨询委员会就前面已提到的家庭暴力项目小组提供支助和资源。</w:t>
      </w:r>
    </w:p>
    <w:p w:rsidR="00000000" w:rsidRDefault="00000000">
      <w:pPr>
        <w:rPr>
          <w:rFonts w:hint="eastAsia"/>
        </w:rPr>
      </w:pPr>
      <w:r>
        <w:rPr>
          <w:rFonts w:hint="eastAsia"/>
        </w:rPr>
        <w:tab/>
        <w:t xml:space="preserve">275.  </w:t>
      </w:r>
      <w:r>
        <w:rPr>
          <w:rFonts w:hint="eastAsia"/>
        </w:rPr>
        <w:t>认识到通过协作努力确保儿童安全的重要性，社会政策部儿童、青年及家庭署，新西兰警察力量和全国单身妇女庇护组织</w:t>
      </w:r>
      <w:r>
        <w:rPr>
          <w:rFonts w:hint="eastAsia"/>
        </w:rPr>
        <w:t>1999</w:t>
      </w:r>
      <w:r>
        <w:rPr>
          <w:rFonts w:hint="eastAsia"/>
        </w:rPr>
        <w:t>年参与了一个联合项目，其目的在于减轻家庭暴力对儿童的影响。所定目标是改进机构间的合作和交流，确保为成年人和儿童受害者均能提供支助服务并继续保证使肇事者对其行动承担责任。项目的任务是制定危机评估手段，供警方处理有儿童的家庭中发生的家庭暴力事件；进一步研究最佳模式；为参加的每一单位的工作人员设计和提供综合培训；并制定一项儿童咨询服务的样板模式。</w:t>
      </w:r>
    </w:p>
    <w:p w:rsidR="00000000" w:rsidRDefault="00000000">
      <w:pPr>
        <w:spacing w:after="320"/>
        <w:rPr>
          <w:rFonts w:hint="eastAsia"/>
        </w:rPr>
      </w:pPr>
      <w:r>
        <w:rPr>
          <w:rFonts w:hint="eastAsia"/>
        </w:rPr>
        <w:tab/>
        <w:t xml:space="preserve">276.  </w:t>
      </w:r>
      <w:r>
        <w:rPr>
          <w:rFonts w:hint="eastAsia"/>
        </w:rPr>
        <w:t>此外，新西兰社会政策部社区供资机构</w:t>
      </w:r>
      <w:r>
        <w:rPr>
          <w:rFonts w:hint="eastAsia"/>
        </w:rPr>
        <w:t>(</w:t>
      </w:r>
      <w:r>
        <w:rPr>
          <w:rFonts w:hint="eastAsia"/>
        </w:rPr>
        <w:t>又见以下</w:t>
      </w:r>
      <w:r>
        <w:rPr>
          <w:rFonts w:hint="eastAsia"/>
        </w:rPr>
        <w:t>286</w:t>
      </w:r>
      <w:r>
        <w:rPr>
          <w:rFonts w:hint="eastAsia"/>
        </w:rPr>
        <w:t>段</w:t>
      </w:r>
      <w:r>
        <w:rPr>
          <w:rFonts w:hint="eastAsia"/>
        </w:rPr>
        <w:t>)</w:t>
      </w:r>
      <w:r>
        <w:rPr>
          <w:rFonts w:hint="eastAsia"/>
        </w:rPr>
        <w:t>征用为家庭暴力受害者和肇事者提供服务的若干社区组织以及受害者支助团体的服务，例如妇女和家庭庇护、强奸危机和性虐待服务和提供教育和对付暴力男性的男性社团。性虐待的受害者也可以根据</w:t>
      </w:r>
      <w:r>
        <w:rPr>
          <w:rFonts w:hint="eastAsia"/>
        </w:rPr>
        <w:t>1992</w:t>
      </w:r>
      <w:r>
        <w:rPr>
          <w:rFonts w:hint="eastAsia"/>
        </w:rPr>
        <w:t>年《事故康复和赔偿保险法》或</w:t>
      </w:r>
      <w:r>
        <w:rPr>
          <w:rFonts w:hint="eastAsia"/>
        </w:rPr>
        <w:t>1998</w:t>
      </w:r>
      <w:r>
        <w:rPr>
          <w:rFonts w:hint="eastAsia"/>
        </w:rPr>
        <w:t>年《事故保险法》提出索赔并利用咨询和享受其他福利，例如独身补贴。</w:t>
      </w:r>
    </w:p>
    <w:p w:rsidR="00000000" w:rsidRDefault="00000000">
      <w:pPr>
        <w:pStyle w:val="Heading3"/>
        <w:rPr>
          <w:rFonts w:hint="eastAsia"/>
        </w:rPr>
      </w:pPr>
      <w:r>
        <w:rPr>
          <w:rFonts w:hint="eastAsia"/>
          <w:u w:val="none"/>
        </w:rPr>
        <w:t xml:space="preserve">I.  </w:t>
      </w:r>
      <w:r>
        <w:rPr>
          <w:rFonts w:hint="eastAsia"/>
        </w:rPr>
        <w:t>政府关于家庭的措施</w:t>
      </w:r>
      <w:r>
        <w:rPr>
          <w:rFonts w:hint="eastAsia"/>
        </w:rPr>
        <w:t>(</w:t>
      </w:r>
      <w:r>
        <w:rPr>
          <w:rFonts w:hint="eastAsia"/>
        </w:rPr>
        <w:t>包括福利</w:t>
      </w:r>
      <w:r>
        <w:rPr>
          <w:rFonts w:hint="eastAsia"/>
        </w:rPr>
        <w:t>)</w:t>
      </w:r>
    </w:p>
    <w:p w:rsidR="00000000" w:rsidRDefault="00000000">
      <w:pPr>
        <w:rPr>
          <w:rFonts w:hint="eastAsia"/>
        </w:rPr>
      </w:pPr>
      <w:r>
        <w:rPr>
          <w:rFonts w:hint="eastAsia"/>
        </w:rPr>
        <w:tab/>
        <w:t xml:space="preserve">277.  </w:t>
      </w:r>
      <w:r>
        <w:rPr>
          <w:rFonts w:hint="eastAsia"/>
        </w:rPr>
        <w:t>从关于第九条的资料中可以看出，新西兰许多关于家庭福利的措施要么直接支持家庭要么可以支持家庭，尽管在措词上并没有明确提到“家庭”这一单位。这些福利包括以前的失业补贴，新社区工资，全国</w:t>
      </w:r>
      <w:r>
        <w:rPr>
          <w:rFonts w:hint="eastAsia"/>
        </w:rPr>
        <w:t>(</w:t>
      </w:r>
      <w:r>
        <w:rPr>
          <w:rFonts w:hint="eastAsia"/>
        </w:rPr>
        <w:t>现为新西兰</w:t>
      </w:r>
      <w:r>
        <w:rPr>
          <w:rFonts w:hint="eastAsia"/>
        </w:rPr>
        <w:t>)</w:t>
      </w:r>
      <w:r>
        <w:rPr>
          <w:rFonts w:hint="eastAsia"/>
        </w:rPr>
        <w:t>养老金和供育有女子却无伴侣支助的父</w:t>
      </w:r>
      <w:r>
        <w:rPr>
          <w:rFonts w:hint="eastAsia"/>
        </w:rPr>
        <w:t>/</w:t>
      </w:r>
      <w:r>
        <w:rPr>
          <w:rFonts w:hint="eastAsia"/>
        </w:rPr>
        <w:t>母家庭福利金。</w:t>
      </w:r>
    </w:p>
    <w:p w:rsidR="00000000" w:rsidRDefault="00000000">
      <w:pPr>
        <w:rPr>
          <w:rFonts w:hint="eastAsia"/>
        </w:rPr>
      </w:pPr>
      <w:r>
        <w:tab/>
        <w:t>278.  1991</w:t>
      </w:r>
      <w:r>
        <w:rPr>
          <w:rFonts w:hint="eastAsia"/>
        </w:rPr>
        <w:t>年，政府表明</w:t>
      </w:r>
      <w:r>
        <w:rPr>
          <w:rFonts w:hint="eastAsia"/>
        </w:rPr>
        <w:t xml:space="preserve"> </w:t>
      </w:r>
      <w:r>
        <w:rPr>
          <w:rStyle w:val="EndnoteReference"/>
        </w:rPr>
        <w:endnoteReference w:id="43"/>
      </w:r>
      <w:r>
        <w:rPr>
          <w:rFonts w:hint="eastAsia"/>
        </w:rPr>
        <w:t xml:space="preserve"> </w:t>
      </w:r>
      <w:r>
        <w:rPr>
          <w:rFonts w:hint="eastAsia"/>
        </w:rPr>
        <w:t>，领取补贴的资格要经过对“核心家庭”需要的检验，对核心家庭作出的界定是：</w:t>
      </w:r>
    </w:p>
    <w:p w:rsidR="00000000" w:rsidRDefault="00000000">
      <w:pPr>
        <w:numPr>
          <w:ilvl w:val="0"/>
          <w:numId w:val="48"/>
        </w:numPr>
        <w:rPr>
          <w:rFonts w:hint="eastAsia"/>
        </w:rPr>
      </w:pPr>
      <w:r>
        <w:rPr>
          <w:rFonts w:hint="eastAsia"/>
        </w:rPr>
        <w:t>仅有一名成年人而无被扶养的子女</w:t>
      </w:r>
    </w:p>
    <w:p w:rsidR="00000000" w:rsidRDefault="00000000">
      <w:pPr>
        <w:numPr>
          <w:ilvl w:val="0"/>
          <w:numId w:val="48"/>
        </w:numPr>
        <w:rPr>
          <w:rFonts w:hint="eastAsia"/>
        </w:rPr>
      </w:pPr>
      <w:r>
        <w:rPr>
          <w:rFonts w:hint="eastAsia"/>
        </w:rPr>
        <w:t>有子女的单亲父母</w:t>
      </w:r>
    </w:p>
    <w:p w:rsidR="00000000" w:rsidRDefault="00000000">
      <w:pPr>
        <w:numPr>
          <w:ilvl w:val="0"/>
          <w:numId w:val="48"/>
        </w:numPr>
        <w:rPr>
          <w:rFonts w:hint="eastAsia"/>
        </w:rPr>
      </w:pPr>
      <w:r>
        <w:rPr>
          <w:rFonts w:hint="eastAsia"/>
        </w:rPr>
        <w:t>夫妇没有需要扶养的子女</w:t>
      </w:r>
    </w:p>
    <w:p w:rsidR="00000000" w:rsidRDefault="00000000">
      <w:pPr>
        <w:numPr>
          <w:ilvl w:val="0"/>
          <w:numId w:val="48"/>
        </w:numPr>
        <w:rPr>
          <w:rFonts w:hint="eastAsia"/>
        </w:rPr>
      </w:pPr>
      <w:r>
        <w:rPr>
          <w:rFonts w:hint="eastAsia"/>
        </w:rPr>
        <w:t>有子女的夫妇</w:t>
      </w:r>
    </w:p>
    <w:p w:rsidR="00000000" w:rsidRDefault="00000000">
      <w:pPr>
        <w:rPr>
          <w:rFonts w:hint="eastAsia"/>
        </w:rPr>
      </w:pPr>
      <w:r>
        <w:rPr>
          <w:rFonts w:hint="eastAsia"/>
        </w:rPr>
        <w:t>上文第九条下概述的若干有针对性的社会帮助为保护以上含义内的家庭作出了贡献。</w:t>
      </w:r>
    </w:p>
    <w:p w:rsidR="00000000" w:rsidRDefault="00000000">
      <w:pPr>
        <w:rPr>
          <w:rFonts w:hint="eastAsia"/>
        </w:rPr>
      </w:pPr>
      <w:r>
        <w:rPr>
          <w:rFonts w:hint="eastAsia"/>
        </w:rPr>
        <w:tab/>
        <w:t>279.  1964</w:t>
      </w:r>
      <w:r>
        <w:rPr>
          <w:rFonts w:hint="eastAsia"/>
        </w:rPr>
        <w:t>年《社会保障法》本身针对的是需要，而不是传统含义的家庭概念，它明确赋予社会保障委员会酌情处理以下内容：</w:t>
      </w:r>
    </w:p>
    <w:p w:rsidR="00000000" w:rsidRDefault="00000000">
      <w:pPr>
        <w:numPr>
          <w:ilvl w:val="0"/>
          <w:numId w:val="49"/>
        </w:numPr>
        <w:rPr>
          <w:rFonts w:hint="eastAsia"/>
        </w:rPr>
      </w:pPr>
      <w:r>
        <w:rPr>
          <w:rFonts w:hint="eastAsia"/>
        </w:rPr>
        <w:t>将与妻子或丈夫分居</w:t>
      </w:r>
      <w:r>
        <w:rPr>
          <w:rFonts w:hint="eastAsia"/>
        </w:rPr>
        <w:t>(</w:t>
      </w:r>
      <w:r>
        <w:rPr>
          <w:rFonts w:hint="eastAsia"/>
        </w:rPr>
        <w:t>视情况而定</w:t>
      </w:r>
      <w:r>
        <w:rPr>
          <w:rFonts w:hint="eastAsia"/>
        </w:rPr>
        <w:t>)</w:t>
      </w:r>
      <w:r>
        <w:rPr>
          <w:rFonts w:hint="eastAsia"/>
        </w:rPr>
        <w:t>的任何已婚申请人或受益人视为未婚者；</w:t>
      </w:r>
    </w:p>
    <w:p w:rsidR="00000000" w:rsidRDefault="00000000">
      <w:pPr>
        <w:numPr>
          <w:ilvl w:val="0"/>
          <w:numId w:val="49"/>
        </w:numPr>
        <w:rPr>
          <w:rFonts w:hint="eastAsia"/>
        </w:rPr>
      </w:pPr>
      <w:r>
        <w:rPr>
          <w:rFonts w:hint="eastAsia"/>
        </w:rPr>
        <w:t>将未办理法定结婚手续但却形成一种婚姻性质关系的任何男人或女人视为丈夫和妻子。</w:t>
      </w:r>
    </w:p>
    <w:p w:rsidR="00000000" w:rsidRDefault="00000000">
      <w:pPr>
        <w:rPr>
          <w:rFonts w:hint="eastAsia"/>
        </w:rPr>
      </w:pPr>
      <w:r>
        <w:rPr>
          <w:rFonts w:hint="eastAsia"/>
        </w:rPr>
        <w:tab/>
        <w:t xml:space="preserve">280.  </w:t>
      </w:r>
      <w:r>
        <w:rPr>
          <w:rFonts w:hint="eastAsia"/>
        </w:rPr>
        <w:t>凡其他社会保障的有关措施或福利具体影响到家庭时，现正在越来越努力不狭隘地按照传统的家庭单位来衡量它们，而是从更广义的角度来看待。</w:t>
      </w:r>
      <w:r>
        <w:rPr>
          <w:rFonts w:hint="eastAsia"/>
        </w:rPr>
        <w:t>1994</w:t>
      </w:r>
      <w:r>
        <w:rPr>
          <w:rFonts w:hint="eastAsia"/>
        </w:rPr>
        <w:t>年收入税中的家庭支助减税一栏就体现了这一点</w:t>
      </w:r>
      <w:r>
        <w:rPr>
          <w:rFonts w:hint="eastAsia"/>
        </w:rPr>
        <w:t>(</w:t>
      </w:r>
      <w:r>
        <w:rPr>
          <w:rFonts w:hint="eastAsia"/>
        </w:rPr>
        <w:t>以上</w:t>
      </w:r>
      <w:r>
        <w:rPr>
          <w:rFonts w:hint="eastAsia"/>
        </w:rPr>
        <w:t>231</w:t>
      </w:r>
      <w:r>
        <w:rPr>
          <w:rFonts w:hint="eastAsia"/>
        </w:rPr>
        <w:t>段</w:t>
      </w:r>
      <w:r>
        <w:rPr>
          <w:rFonts w:hint="eastAsia"/>
        </w:rPr>
        <w:t>)</w:t>
      </w:r>
      <w:r>
        <w:rPr>
          <w:rFonts w:hint="eastAsia"/>
        </w:rPr>
        <w:t>，其方案的受益者无论有无配偶，均属于一名或多名被扶养的儿童的主要照顾者。同样，</w:t>
      </w:r>
      <w:r>
        <w:rPr>
          <w:rFonts w:hint="eastAsia"/>
        </w:rPr>
        <w:t>1989</w:t>
      </w:r>
      <w:r>
        <w:rPr>
          <w:rFonts w:hint="eastAsia"/>
        </w:rPr>
        <w:t>年的《儿童、青年及其家庭法》，为该法案下的有关目的而承认和使用“家庭集体”一词</w:t>
      </w:r>
      <w:r>
        <w:rPr>
          <w:rFonts w:hint="eastAsia"/>
        </w:rPr>
        <w:t>(</w:t>
      </w:r>
      <w:r>
        <w:rPr>
          <w:rFonts w:hint="eastAsia"/>
        </w:rPr>
        <w:t>见例如，新西兰关于《儿童权利公约》的初始报告，第</w:t>
      </w:r>
      <w:r>
        <w:rPr>
          <w:rFonts w:hint="eastAsia"/>
        </w:rPr>
        <w:t>124</w:t>
      </w:r>
      <w:r>
        <w:rPr>
          <w:rFonts w:hint="eastAsia"/>
        </w:rPr>
        <w:t>段</w:t>
      </w:r>
      <w:r>
        <w:rPr>
          <w:rFonts w:hint="eastAsia"/>
        </w:rPr>
        <w:t>))</w:t>
      </w:r>
      <w:r>
        <w:rPr>
          <w:rFonts w:hint="eastAsia"/>
        </w:rPr>
        <w:t>，该法案第</w:t>
      </w:r>
      <w:r>
        <w:rPr>
          <w:rFonts w:hint="eastAsia"/>
        </w:rPr>
        <w:t>2</w:t>
      </w:r>
      <w:r>
        <w:rPr>
          <w:rFonts w:hint="eastAsia"/>
        </w:rPr>
        <w:t>节</w:t>
      </w:r>
      <w:r>
        <w:rPr>
          <w:rFonts w:hint="eastAsia"/>
        </w:rPr>
        <w:t>(1)</w:t>
      </w:r>
      <w:r>
        <w:rPr>
          <w:rFonts w:hint="eastAsia"/>
        </w:rPr>
        <w:t>款明确作出的界定“包括一个广泛的家庭</w:t>
      </w:r>
      <w:r>
        <w:rPr>
          <w:rFonts w:hint="eastAsia"/>
          <w:spacing w:val="-50"/>
        </w:rPr>
        <w:t>―</w:t>
      </w:r>
      <w:r>
        <w:rPr>
          <w:rFonts w:hint="eastAsia"/>
        </w:rPr>
        <w:t>―</w:t>
      </w:r>
    </w:p>
    <w:p w:rsidR="00000000" w:rsidRDefault="00000000">
      <w:pPr>
        <w:ind w:left="1040"/>
        <w:rPr>
          <w:rFonts w:hint="eastAsia"/>
        </w:rPr>
      </w:pPr>
      <w:r>
        <w:rPr>
          <w:rFonts w:hint="eastAsia"/>
        </w:rPr>
        <w:t>“</w:t>
      </w:r>
      <w:r>
        <w:t>(a)</w:t>
      </w:r>
      <w:r>
        <w:rPr>
          <w:rFonts w:hint="eastAsia"/>
        </w:rPr>
        <w:t xml:space="preserve">  </w:t>
      </w:r>
      <w:r>
        <w:rPr>
          <w:rFonts w:hint="eastAsia"/>
        </w:rPr>
        <w:t>其中至少有一名成年成员</w:t>
      </w:r>
      <w:r>
        <w:rPr>
          <w:rFonts w:hint="eastAsia"/>
          <w:spacing w:val="-50"/>
        </w:rPr>
        <w:t>―</w:t>
      </w:r>
      <w:r>
        <w:rPr>
          <w:rFonts w:hint="eastAsia"/>
        </w:rPr>
        <w:t>―</w:t>
      </w:r>
    </w:p>
    <w:p w:rsidR="00000000" w:rsidRDefault="00000000">
      <w:pPr>
        <w:ind w:left="1540"/>
        <w:rPr>
          <w:rFonts w:hint="eastAsia"/>
        </w:rPr>
      </w:pPr>
      <w:r>
        <w:rPr>
          <w:rFonts w:hint="eastAsia"/>
        </w:rPr>
        <w:t>“</w:t>
      </w:r>
      <w:r>
        <w:rPr>
          <w:rFonts w:hint="eastAsia"/>
        </w:rPr>
        <w:t>(</w:t>
      </w:r>
      <w:r>
        <w:rPr>
          <w:rFonts w:hint="eastAsia"/>
        </w:rPr>
        <w:t>一</w:t>
      </w:r>
      <w:r>
        <w:rPr>
          <w:rFonts w:hint="eastAsia"/>
        </w:rPr>
        <w:t xml:space="preserve">)  </w:t>
      </w:r>
      <w:r>
        <w:rPr>
          <w:rFonts w:hint="eastAsia"/>
        </w:rPr>
        <w:t>儿童或青年与之具有血缘或法律关系；或</w:t>
      </w:r>
    </w:p>
    <w:p w:rsidR="00000000" w:rsidRDefault="00000000">
      <w:pPr>
        <w:ind w:left="1540"/>
        <w:rPr>
          <w:rFonts w:hint="eastAsia"/>
        </w:rPr>
      </w:pPr>
      <w:r>
        <w:rPr>
          <w:rFonts w:hint="eastAsia"/>
        </w:rPr>
        <w:t>“</w:t>
      </w:r>
      <w:r>
        <w:rPr>
          <w:rFonts w:hint="eastAsia"/>
        </w:rPr>
        <w:t>(</w:t>
      </w:r>
      <w:r>
        <w:rPr>
          <w:rFonts w:hint="eastAsia"/>
        </w:rPr>
        <w:t>二</w:t>
      </w:r>
      <w:r>
        <w:rPr>
          <w:rFonts w:hint="eastAsia"/>
        </w:rPr>
        <w:t xml:space="preserve">)  </w:t>
      </w:r>
      <w:r>
        <w:rPr>
          <w:rFonts w:hint="eastAsia"/>
        </w:rPr>
        <w:t>儿童或青年与之有着重要的心理依恋关系；或</w:t>
      </w:r>
    </w:p>
    <w:p w:rsidR="00000000" w:rsidRDefault="00000000">
      <w:pPr>
        <w:ind w:left="1040"/>
        <w:rPr>
          <w:rFonts w:hint="eastAsia"/>
        </w:rPr>
      </w:pPr>
      <w:r>
        <w:rPr>
          <w:rFonts w:hint="eastAsia"/>
        </w:rPr>
        <w:t>“</w:t>
      </w:r>
      <w:r>
        <w:t>(b)</w:t>
      </w:r>
      <w:r>
        <w:rPr>
          <w:rFonts w:hint="eastAsia"/>
        </w:rPr>
        <w:t xml:space="preserve">  </w:t>
      </w:r>
      <w:r>
        <w:rPr>
          <w:rFonts w:hint="eastAsia"/>
        </w:rPr>
        <w:t>这就是儿童或青年的家庭群体或其他文化上承认的家庭群体。”</w:t>
      </w:r>
    </w:p>
    <w:p w:rsidR="00000000" w:rsidRDefault="00000000">
      <w:pPr>
        <w:rPr>
          <w:rFonts w:hint="eastAsia"/>
        </w:rPr>
      </w:pPr>
      <w:r>
        <w:rPr>
          <w:rFonts w:hint="eastAsia"/>
        </w:rPr>
        <w:tab/>
        <w:t xml:space="preserve">281.  </w:t>
      </w:r>
      <w:r>
        <w:rPr>
          <w:rFonts w:hint="eastAsia"/>
        </w:rPr>
        <w:t>在同一法案中，社会福利总干事的权利规定是为满足儿童和青年的合理需要而给予补贴，对于赠款的对象是“照顾儿童或青年人的任何父母或监护人或其他人”。</w:t>
      </w:r>
    </w:p>
    <w:p w:rsidR="00000000" w:rsidRDefault="00000000">
      <w:pPr>
        <w:rPr>
          <w:rFonts w:hint="eastAsia"/>
        </w:rPr>
      </w:pPr>
      <w:r>
        <w:rPr>
          <w:rFonts w:hint="eastAsia"/>
        </w:rPr>
        <w:tab/>
        <w:t xml:space="preserve">282.  </w:t>
      </w:r>
      <w:r>
        <w:rPr>
          <w:rFonts w:hint="eastAsia"/>
        </w:rPr>
        <w:t>应指出的是，在这方面和在其他方面，</w:t>
      </w:r>
      <w:r>
        <w:rPr>
          <w:rFonts w:hint="eastAsia"/>
        </w:rPr>
        <w:t>1989</w:t>
      </w:r>
      <w:r>
        <w:rPr>
          <w:rFonts w:hint="eastAsia"/>
        </w:rPr>
        <w:t>年《儿童、青年及其家庭法案》在其序言部分明确宣布，其目的在于促进作为“家庭、家庭群体、分支部落、部落</w:t>
      </w:r>
      <w:r>
        <w:t xml:space="preserve"> </w:t>
      </w:r>
      <w:r>
        <w:rPr>
          <w:rStyle w:val="EndnoteReference"/>
        </w:rPr>
        <w:endnoteReference w:id="44"/>
      </w:r>
      <w:r>
        <w:rPr>
          <w:rFonts w:hint="eastAsia"/>
        </w:rPr>
        <w:t xml:space="preserve">  </w:t>
      </w:r>
      <w:r>
        <w:rPr>
          <w:rFonts w:hint="eastAsia"/>
        </w:rPr>
        <w:t>和文化上的家庭群体”成员的儿童和青年的福利，并为他们提供帮助。</w:t>
      </w:r>
    </w:p>
    <w:p w:rsidR="00000000" w:rsidRDefault="00000000">
      <w:pPr>
        <w:rPr>
          <w:rFonts w:hint="eastAsia"/>
        </w:rPr>
      </w:pPr>
      <w:r>
        <w:rPr>
          <w:rFonts w:hint="eastAsia"/>
        </w:rPr>
        <w:tab/>
        <w:t>283.  1995</w:t>
      </w:r>
      <w:r>
        <w:rPr>
          <w:rFonts w:hint="eastAsia"/>
        </w:rPr>
        <w:t>年《制止家庭暴力法》不仅适用于已婚配偶和事实上的配偶</w:t>
      </w:r>
      <w:r>
        <w:rPr>
          <w:rFonts w:hint="eastAsia"/>
        </w:rPr>
        <w:t>(</w:t>
      </w:r>
      <w:r>
        <w:rPr>
          <w:rFonts w:hint="eastAsia"/>
        </w:rPr>
        <w:t>关于《公约》的初始报告</w:t>
      </w:r>
      <w:r>
        <w:rPr>
          <w:rFonts w:hint="eastAsia"/>
        </w:rPr>
        <w:t>(</w:t>
      </w:r>
      <w:r>
        <w:rPr>
          <w:rFonts w:hint="eastAsia"/>
        </w:rPr>
        <w:t>第</w:t>
      </w:r>
      <w:r>
        <w:rPr>
          <w:rFonts w:hint="eastAsia"/>
        </w:rPr>
        <w:t>336</w:t>
      </w:r>
      <w:r>
        <w:rPr>
          <w:rFonts w:hint="eastAsia"/>
        </w:rPr>
        <w:t>段</w:t>
      </w:r>
      <w:r>
        <w:rPr>
          <w:rFonts w:hint="eastAsia"/>
        </w:rPr>
        <w:t>)</w:t>
      </w:r>
      <w:r>
        <w:rPr>
          <w:rFonts w:hint="eastAsia"/>
        </w:rPr>
        <w:t>提到的以前</w:t>
      </w:r>
      <w:r>
        <w:rPr>
          <w:rFonts w:hint="eastAsia"/>
        </w:rPr>
        <w:t>1982</w:t>
      </w:r>
      <w:r>
        <w:rPr>
          <w:rFonts w:hint="eastAsia"/>
        </w:rPr>
        <w:t>年《家庭保护法》所作规定</w:t>
      </w:r>
      <w:r>
        <w:rPr>
          <w:rFonts w:hint="eastAsia"/>
        </w:rPr>
        <w:t>)</w:t>
      </w:r>
      <w:r>
        <w:rPr>
          <w:rFonts w:hint="eastAsia"/>
        </w:rPr>
        <w:t>，而且还适用于同性伴侣，家庭和家庭成员以及与之有着个人密切关系的人。“家庭成员”的定义除其他外，包括任何“属于家庭群体或其他文化上承认的家庭群体成员的个人”。</w:t>
      </w:r>
    </w:p>
    <w:p w:rsidR="00000000" w:rsidRDefault="00000000">
      <w:pPr>
        <w:rPr>
          <w:rFonts w:hint="eastAsia"/>
        </w:rPr>
      </w:pPr>
      <w:r>
        <w:rPr>
          <w:rFonts w:hint="eastAsia"/>
        </w:rPr>
        <w:tab/>
        <w:t xml:space="preserve">284.  </w:t>
      </w:r>
      <w:r>
        <w:rPr>
          <w:rFonts w:hint="eastAsia"/>
        </w:rPr>
        <w:t>社会福利部社会政策署和自</w:t>
      </w:r>
      <w:r>
        <w:rPr>
          <w:rFonts w:hint="eastAsia"/>
        </w:rPr>
        <w:t>1998</w:t>
      </w:r>
      <w:r>
        <w:rPr>
          <w:rFonts w:hint="eastAsia"/>
        </w:rPr>
        <w:t>年以后社会政策部，作为处理家庭事务的一个核心组织发挥着重要的作用。该署之下，社会服务方案的关键着眼点在于使家庭能够更强有力，越来越少地依赖于政府的危机介入作用。因此制定了加强家庭的方案，其目的在于帮助家庭满足照顾、管理和扶持儿童的责任，并提高家庭解决困难和问题的能力，打破不利条件的代代相传和对社会帮助的长期依赖。加强家庭战略是政府内，包括健康、教育、福利、劳工、司法和住房部门的多部门工作。在报告期结束时，全新西兰有</w:t>
      </w:r>
      <w:r>
        <w:rPr>
          <w:rFonts w:hint="eastAsia"/>
        </w:rPr>
        <w:t>50</w:t>
      </w:r>
      <w:r>
        <w:rPr>
          <w:rFonts w:hint="eastAsia"/>
        </w:rPr>
        <w:t>个单独管理的小组从事加强家庭的活动。</w:t>
      </w:r>
    </w:p>
    <w:p w:rsidR="00000000" w:rsidRDefault="00000000">
      <w:pPr>
        <w:rPr>
          <w:rFonts w:hint="eastAsia"/>
        </w:rPr>
      </w:pPr>
      <w:r>
        <w:rPr>
          <w:rFonts w:hint="eastAsia"/>
        </w:rPr>
        <w:tab/>
        <w:t xml:space="preserve">285.  </w:t>
      </w:r>
      <w:r>
        <w:rPr>
          <w:rFonts w:hint="eastAsia"/>
        </w:rPr>
        <w:t>除了已经说过的防范家庭暴力的项目外，要加强家庭战略产生的另一项计划是“家庭开端”。“家庭开端”是一种早期介入服务，目的在于为育有新生婴儿的家庭提供支持。当孩子出生时即向这种家庭提供这一计划，向其介绍专业医务人员，例如内科医生、孕妇护理人员和儿童保健人员。</w:t>
      </w:r>
      <w:r>
        <w:rPr>
          <w:rFonts w:hint="eastAsia"/>
        </w:rPr>
        <w:t>1998</w:t>
      </w:r>
      <w:r>
        <w:rPr>
          <w:rFonts w:hint="eastAsia"/>
        </w:rPr>
        <w:t>年在西奥克兰、旺阿雷和罗托鲁阿设立的这一服务每年为</w:t>
      </w:r>
      <w:r>
        <w:rPr>
          <w:rFonts w:hint="eastAsia"/>
        </w:rPr>
        <w:t>850</w:t>
      </w:r>
      <w:r>
        <w:rPr>
          <w:rFonts w:hint="eastAsia"/>
        </w:rPr>
        <w:t>个家庭服务。</w:t>
      </w:r>
      <w:r>
        <w:rPr>
          <w:rFonts w:hint="eastAsia"/>
        </w:rPr>
        <w:t>1999</w:t>
      </w:r>
      <w:r>
        <w:rPr>
          <w:rFonts w:hint="eastAsia"/>
        </w:rPr>
        <w:t>年宣布这种服务将扩大到另外</w:t>
      </w:r>
      <w:r>
        <w:rPr>
          <w:rFonts w:hint="eastAsia"/>
        </w:rPr>
        <w:t>13</w:t>
      </w:r>
      <w:r>
        <w:rPr>
          <w:rFonts w:hint="eastAsia"/>
        </w:rPr>
        <w:t>个地点。在克赖斯特彻奇成立了一种与“家庭开端”极为相似的称为“及早开始”服务。</w:t>
      </w:r>
    </w:p>
    <w:p w:rsidR="00000000" w:rsidRDefault="00000000">
      <w:pPr>
        <w:rPr>
          <w:rFonts w:hint="eastAsia"/>
        </w:rPr>
      </w:pPr>
      <w:r>
        <w:rPr>
          <w:rFonts w:hint="eastAsia"/>
        </w:rPr>
        <w:tab/>
        <w:t xml:space="preserve">286.  </w:t>
      </w:r>
      <w:r>
        <w:rPr>
          <w:rFonts w:hint="eastAsia"/>
        </w:rPr>
        <w:t>以上所述的政策趋向还导致</w:t>
      </w:r>
      <w:r>
        <w:rPr>
          <w:rFonts w:hint="eastAsia"/>
        </w:rPr>
        <w:t>1992</w:t>
      </w:r>
      <w:r>
        <w:rPr>
          <w:rFonts w:hint="eastAsia"/>
        </w:rPr>
        <w:t>年</w:t>
      </w:r>
      <w:r>
        <w:rPr>
          <w:rFonts w:hint="eastAsia"/>
        </w:rPr>
        <w:t>5</w:t>
      </w:r>
      <w:r>
        <w:rPr>
          <w:rFonts w:hint="eastAsia"/>
        </w:rPr>
        <w:t>月成立的作为社会福利部一部分的新西兰社区资金机构。该机构负责代表政府向全新西兰的当地社区和以部落为基础的社会和福利服务提供者分配和发放资金。显然，大家庭和相关群体的责任的概念是该机构工作的核心。</w:t>
      </w:r>
      <w:r>
        <w:rPr>
          <w:rFonts w:hint="eastAsia"/>
        </w:rPr>
        <w:t>1997</w:t>
      </w:r>
      <w:r>
        <w:rPr>
          <w:rFonts w:hint="eastAsia"/>
        </w:rPr>
        <w:t>和</w:t>
      </w:r>
      <w:r>
        <w:rPr>
          <w:rFonts w:hint="eastAsia"/>
        </w:rPr>
        <w:t>1998</w:t>
      </w:r>
      <w:r>
        <w:rPr>
          <w:rFonts w:hint="eastAsia"/>
        </w:rPr>
        <w:t>年《新西兰官方年鉴》的节选</w:t>
      </w:r>
      <w:r>
        <w:rPr>
          <w:rFonts w:hint="eastAsia"/>
        </w:rPr>
        <w:t>(</w:t>
      </w:r>
      <w:r>
        <w:rPr>
          <w:rFonts w:hint="eastAsia"/>
        </w:rPr>
        <w:t>作为所附补充资料</w:t>
      </w:r>
      <w:r>
        <w:rPr>
          <w:rFonts w:hint="eastAsia"/>
        </w:rPr>
        <w:t>)</w:t>
      </w:r>
      <w:r>
        <w:rPr>
          <w:rFonts w:hint="eastAsia"/>
        </w:rPr>
        <w:t>对于该机构</w:t>
      </w:r>
      <w:r>
        <w:rPr>
          <w:rFonts w:hint="eastAsia"/>
        </w:rPr>
        <w:t>(</w:t>
      </w:r>
      <w:r>
        <w:rPr>
          <w:rFonts w:hint="eastAsia"/>
        </w:rPr>
        <w:t>和社会福利部的儿童、青年及其家庭服务</w:t>
      </w:r>
      <w:r>
        <w:rPr>
          <w:rFonts w:hint="eastAsia"/>
        </w:rPr>
        <w:t>)</w:t>
      </w:r>
      <w:r>
        <w:rPr>
          <w:rFonts w:hint="eastAsia"/>
        </w:rPr>
        <w:t>的运作作出了概述。</w:t>
      </w:r>
    </w:p>
    <w:p w:rsidR="00000000" w:rsidRDefault="00000000">
      <w:pPr>
        <w:spacing w:after="320"/>
        <w:rPr>
          <w:rFonts w:hint="eastAsia"/>
        </w:rPr>
      </w:pPr>
      <w:r>
        <w:rPr>
          <w:rFonts w:hint="eastAsia"/>
        </w:rPr>
        <w:tab/>
        <w:t>287.  1998</w:t>
      </w:r>
      <w:r>
        <w:rPr>
          <w:rFonts w:hint="eastAsia"/>
        </w:rPr>
        <w:t>年，儿童、青年及其家庭服务与新西兰社区资金机构合并成为儿童、青年及其家庭机构。该新机构一般优先重视带有明显和严重侵权色彩的案件。在这方面，给予注意的是儿童专员报告</w:t>
      </w:r>
      <w:r>
        <w:rPr>
          <w:rFonts w:hint="eastAsia"/>
        </w:rPr>
        <w:t xml:space="preserve"> </w:t>
      </w:r>
      <w:r>
        <w:rPr>
          <w:rStyle w:val="EndnoteReference"/>
        </w:rPr>
        <w:endnoteReference w:id="45"/>
      </w:r>
      <w:r>
        <w:rPr>
          <w:rFonts w:hint="eastAsia"/>
        </w:rPr>
        <w:t xml:space="preserve">  </w:t>
      </w:r>
      <w:r>
        <w:rPr>
          <w:rFonts w:hint="eastAsia"/>
        </w:rPr>
        <w:t>中所说明的蕴藏“危机”或多方面问题的家庭。然而，预防方案，例如</w:t>
      </w:r>
      <w:r>
        <w:rPr>
          <w:rFonts w:hint="eastAsia"/>
        </w:rPr>
        <w:t>1998</w:t>
      </w:r>
      <w:r>
        <w:rPr>
          <w:rFonts w:hint="eastAsia"/>
        </w:rPr>
        <w:t>年旨在寻找代替打骂的其他方式的“打破恶性循环”的媒体宣传运动继续提高公众对家庭暴力问题的全面认识。</w:t>
      </w:r>
    </w:p>
    <w:p w:rsidR="00000000" w:rsidRDefault="00000000">
      <w:pPr>
        <w:pStyle w:val="Heading3"/>
        <w:rPr>
          <w:rFonts w:hint="eastAsia"/>
        </w:rPr>
      </w:pPr>
      <w:r>
        <w:rPr>
          <w:rFonts w:hint="eastAsia"/>
          <w:u w:val="none"/>
        </w:rPr>
        <w:t xml:space="preserve">J.  </w:t>
      </w:r>
      <w:r>
        <w:rPr>
          <w:rFonts w:hint="eastAsia"/>
        </w:rPr>
        <w:t>产妇保护，包括产假或父母假</w:t>
      </w:r>
    </w:p>
    <w:p w:rsidR="00000000" w:rsidRDefault="00000000">
      <w:pPr>
        <w:rPr>
          <w:rFonts w:hint="eastAsia"/>
        </w:rPr>
      </w:pPr>
      <w:r>
        <w:rPr>
          <w:rFonts w:hint="eastAsia"/>
        </w:rPr>
        <w:tab/>
        <w:t xml:space="preserve">288.  </w:t>
      </w:r>
      <w:r>
        <w:rPr>
          <w:rFonts w:hint="eastAsia"/>
        </w:rPr>
        <w:t>在报告期内，关于产妇保护的法律没有重大变化。然而，继对公共医疗服务作出重大改革之后</w:t>
      </w:r>
      <w:r>
        <w:rPr>
          <w:rFonts w:hint="eastAsia"/>
        </w:rPr>
        <w:t>(</w:t>
      </w:r>
      <w:r>
        <w:rPr>
          <w:rFonts w:hint="eastAsia"/>
        </w:rPr>
        <w:t>以下第十二条作了概述</w:t>
      </w:r>
      <w:r>
        <w:rPr>
          <w:rFonts w:hint="eastAsia"/>
        </w:rPr>
        <w:t>)</w:t>
      </w:r>
      <w:r>
        <w:rPr>
          <w:rFonts w:hint="eastAsia"/>
        </w:rPr>
        <w:t>，根据</w:t>
      </w:r>
      <w:r>
        <w:rPr>
          <w:rFonts w:hint="eastAsia"/>
        </w:rPr>
        <w:t>1994</w:t>
      </w:r>
      <w:r>
        <w:rPr>
          <w:rFonts w:hint="eastAsia"/>
        </w:rPr>
        <w:t>年《健康和残疾服务法》，作出的一项体制变化是，政府现在要求中央卫生资金机构采购并向妇女免费提供范围广泛的孕期服务。</w:t>
      </w:r>
      <w:r>
        <w:rPr>
          <w:rStyle w:val="EndnoteReference"/>
        </w:rPr>
        <w:endnoteReference w:id="46"/>
      </w:r>
      <w:r>
        <w:rPr>
          <w:rFonts w:hint="eastAsia"/>
        </w:rPr>
        <w:t xml:space="preserve">  </w:t>
      </w:r>
    </w:p>
    <w:p w:rsidR="00000000" w:rsidRDefault="00000000">
      <w:pPr>
        <w:rPr>
          <w:rFonts w:hint="eastAsia"/>
        </w:rPr>
      </w:pPr>
      <w:r>
        <w:rPr>
          <w:rFonts w:hint="eastAsia"/>
        </w:rPr>
        <w:tab/>
        <w:t xml:space="preserve">289.  </w:t>
      </w:r>
      <w:r>
        <w:rPr>
          <w:rFonts w:hint="eastAsia"/>
        </w:rPr>
        <w:t>妇女继续能从内科医生或独立助产士那里</w:t>
      </w:r>
      <w:r>
        <w:rPr>
          <w:rFonts w:hint="eastAsia"/>
        </w:rPr>
        <w:t>(</w:t>
      </w:r>
      <w:r>
        <w:rPr>
          <w:rFonts w:hint="eastAsia"/>
        </w:rPr>
        <w:t>由卫生资金机构给予补贴</w:t>
      </w:r>
      <w:r>
        <w:rPr>
          <w:rFonts w:hint="eastAsia"/>
        </w:rPr>
        <w:t>)</w:t>
      </w:r>
      <w:r>
        <w:rPr>
          <w:rFonts w:hint="eastAsia"/>
        </w:rPr>
        <w:t>或到与公立医院挂钩的产前诊所检查而免费获得怀孕、分娩和产后照料。有些妇女到专科医生那里看产科，产科医生的收费高于补贴费。</w:t>
      </w:r>
    </w:p>
    <w:p w:rsidR="00000000" w:rsidRDefault="00000000">
      <w:pPr>
        <w:rPr>
          <w:rFonts w:hint="eastAsia"/>
        </w:rPr>
      </w:pPr>
      <w:r>
        <w:rPr>
          <w:rFonts w:hint="eastAsia"/>
        </w:rPr>
        <w:tab/>
        <w:t xml:space="preserve">290.  </w:t>
      </w:r>
      <w:r>
        <w:rPr>
          <w:rFonts w:hint="eastAsia"/>
        </w:rPr>
        <w:t>约</w:t>
      </w:r>
      <w:r>
        <w:rPr>
          <w:rFonts w:hint="eastAsia"/>
        </w:rPr>
        <w:t>98%</w:t>
      </w:r>
      <w:r>
        <w:rPr>
          <w:rFonts w:hint="eastAsia"/>
        </w:rPr>
        <w:t>的分娩是在医院进行的，但独立的助产士和内科医生也可以为愿在家中生孩子的妇女提供服务。一些医院、独立的助产士、志愿组织和与当地的卫生资金机构保持直接联系的团体均开办产前辅导班，指导父母为婴儿的降生做准备。</w:t>
      </w:r>
    </w:p>
    <w:p w:rsidR="00000000" w:rsidRDefault="00000000">
      <w:pPr>
        <w:rPr>
          <w:rFonts w:hint="eastAsia"/>
        </w:rPr>
      </w:pPr>
      <w:r>
        <w:rPr>
          <w:rFonts w:hint="eastAsia"/>
        </w:rPr>
        <w:tab/>
        <w:t xml:space="preserve">291.  </w:t>
      </w:r>
      <w:r>
        <w:rPr>
          <w:rFonts w:hint="eastAsia"/>
        </w:rPr>
        <w:t>所有产科医院均按照</w:t>
      </w:r>
      <w:r>
        <w:rPr>
          <w:rFonts w:hint="eastAsia"/>
        </w:rPr>
        <w:t>1957</w:t>
      </w:r>
      <w:r>
        <w:rPr>
          <w:rFonts w:hint="eastAsia"/>
        </w:rPr>
        <w:t>年《医院法》获取执照，卫生部负责确保有关建筑物、设备和医务人员的条例得到遵守。</w:t>
      </w:r>
    </w:p>
    <w:p w:rsidR="00000000" w:rsidRDefault="00000000">
      <w:pPr>
        <w:rPr>
          <w:rFonts w:hint="eastAsia"/>
        </w:rPr>
      </w:pPr>
      <w:r>
        <w:rPr>
          <w:rFonts w:hint="eastAsia"/>
        </w:rPr>
        <w:tab/>
        <w:t xml:space="preserve">292.  </w:t>
      </w:r>
      <w:r>
        <w:rPr>
          <w:rFonts w:hint="eastAsia"/>
        </w:rPr>
        <w:t>《</w:t>
      </w:r>
      <w:r>
        <w:rPr>
          <w:rFonts w:hint="eastAsia"/>
        </w:rPr>
        <w:t>1998</w:t>
      </w:r>
      <w:r>
        <w:rPr>
          <w:rFonts w:hint="eastAsia"/>
        </w:rPr>
        <w:t>新西兰官方年鉴》中“主要医疗补贴开支的趋势”这一图表显示了孕妇服务的开支与其他主要医疗补贴的比较</w:t>
      </w:r>
      <w:r>
        <w:rPr>
          <w:rFonts w:hint="eastAsia"/>
        </w:rPr>
        <w:t xml:space="preserve"> (</w:t>
      </w:r>
      <w:r>
        <w:rPr>
          <w:rFonts w:hint="eastAsia"/>
        </w:rPr>
        <w:t>附件</w:t>
      </w:r>
      <w:r>
        <w:rPr>
          <w:rFonts w:hint="eastAsia"/>
        </w:rPr>
        <w:t>12)</w:t>
      </w:r>
      <w:r>
        <w:rPr>
          <w:rFonts w:hint="eastAsia"/>
        </w:rPr>
        <w:t>。</w:t>
      </w:r>
    </w:p>
    <w:p w:rsidR="00000000" w:rsidRDefault="00000000">
      <w:pPr>
        <w:rPr>
          <w:rFonts w:hint="eastAsia"/>
        </w:rPr>
      </w:pPr>
      <w:r>
        <w:rPr>
          <w:rFonts w:hint="eastAsia"/>
        </w:rPr>
        <w:tab/>
        <w:t xml:space="preserve">293.  </w:t>
      </w:r>
      <w:r>
        <w:rPr>
          <w:rFonts w:hint="eastAsia"/>
        </w:rPr>
        <w:t>产假和父母假的情况与新西兰关于《公约》的初始报告</w:t>
      </w:r>
      <w:r>
        <w:rPr>
          <w:rFonts w:hint="eastAsia"/>
        </w:rPr>
        <w:t>(</w:t>
      </w:r>
      <w:r>
        <w:rPr>
          <w:rFonts w:hint="eastAsia"/>
        </w:rPr>
        <w:t>第</w:t>
      </w:r>
      <w:r>
        <w:rPr>
          <w:rFonts w:hint="eastAsia"/>
        </w:rPr>
        <w:t>303</w:t>
      </w:r>
      <w:r>
        <w:rPr>
          <w:rFonts w:hint="eastAsia"/>
        </w:rPr>
        <w:t>段</w:t>
      </w:r>
      <w:r>
        <w:rPr>
          <w:rFonts w:hint="eastAsia"/>
        </w:rPr>
        <w:t>)</w:t>
      </w:r>
      <w:r>
        <w:rPr>
          <w:rFonts w:hint="eastAsia"/>
        </w:rPr>
        <w:t>概述的情况相比没有变化。新西兰关于《消除对妇女一切形式歧视公约》的第三次和第四次合并定期报告</w:t>
      </w:r>
      <w:r>
        <w:rPr>
          <w:rFonts w:hint="eastAsia"/>
        </w:rPr>
        <w:t>(</w:t>
      </w:r>
      <w:r>
        <w:rPr>
          <w:rFonts w:hint="eastAsia"/>
        </w:rPr>
        <w:t>第十一条</w:t>
      </w:r>
      <w:r>
        <w:rPr>
          <w:rFonts w:hint="eastAsia"/>
        </w:rPr>
        <w:t>)</w:t>
      </w:r>
      <w:r>
        <w:rPr>
          <w:rFonts w:hint="eastAsia"/>
        </w:rPr>
        <w:t>下介绍了新西兰在这方面最近研究成果的资料。</w:t>
      </w:r>
    </w:p>
    <w:p w:rsidR="00000000" w:rsidRDefault="00000000">
      <w:r>
        <w:rPr>
          <w:rFonts w:hint="eastAsia"/>
        </w:rPr>
        <w:tab/>
        <w:t xml:space="preserve">294.  </w:t>
      </w:r>
      <w:r>
        <w:rPr>
          <w:rFonts w:hint="eastAsia"/>
        </w:rPr>
        <w:t>政府对委员会</w:t>
      </w:r>
      <w:r>
        <w:rPr>
          <w:rFonts w:hint="eastAsia"/>
        </w:rPr>
        <w:t>(</w:t>
      </w:r>
      <w:r>
        <w:rPr>
          <w:rFonts w:hint="eastAsia"/>
        </w:rPr>
        <w:t>在新西兰的初始报告结束语中</w:t>
      </w:r>
      <w:r>
        <w:rPr>
          <w:rFonts w:hint="eastAsia"/>
        </w:rPr>
        <w:t>)</w:t>
      </w:r>
      <w:r>
        <w:rPr>
          <w:rFonts w:hint="eastAsia"/>
        </w:rPr>
        <w:t>表达的希望作出了认真的审议，即新西兰将考虑撤销对全面执行《公约》第十条第</w:t>
      </w:r>
      <w:r>
        <w:rPr>
          <w:rFonts w:hint="eastAsia"/>
        </w:rPr>
        <w:t>2</w:t>
      </w:r>
      <w:r>
        <w:rPr>
          <w:rFonts w:hint="eastAsia"/>
        </w:rPr>
        <w:t>款</w:t>
      </w:r>
      <w:r>
        <w:rPr>
          <w:rFonts w:hint="eastAsia"/>
          <w:spacing w:val="-50"/>
        </w:rPr>
        <w:t>―</w:t>
      </w:r>
      <w:r>
        <w:rPr>
          <w:rFonts w:hint="eastAsia"/>
        </w:rPr>
        <w:t>―涉及带薪产假或无充分社会保障补贴的休假</w:t>
      </w:r>
      <w:r>
        <w:rPr>
          <w:rFonts w:hint="eastAsia"/>
          <w:spacing w:val="-50"/>
        </w:rPr>
        <w:t>―</w:t>
      </w:r>
      <w:r>
        <w:rPr>
          <w:rFonts w:hint="eastAsia"/>
        </w:rPr>
        <w:t>―而作出的保留。</w:t>
      </w:r>
    </w:p>
    <w:p w:rsidR="00000000" w:rsidRDefault="00000000">
      <w:pPr>
        <w:rPr>
          <w:rFonts w:hint="eastAsia"/>
        </w:rPr>
      </w:pPr>
      <w:r>
        <w:tab/>
        <w:t xml:space="preserve">295.  </w:t>
      </w:r>
      <w:r>
        <w:rPr>
          <w:rFonts w:hint="eastAsia"/>
        </w:rPr>
        <w:t>在报告期内，政府并未建议撤销保留。与许多国家作为带薪产假供资来源的分摊式社会保险计划相反，新西兰的社会保险制度的基础是普遍纳税。因此，根据需要为个人和家庭提供收入支持。低收入家庭因请父母育儿假可在请假期间享受收入补助。正如在第九条下已经提到的，最近实行了新的父母减税计划，它于</w:t>
      </w:r>
      <w:r>
        <w:rPr>
          <w:rFonts w:hint="eastAsia"/>
        </w:rPr>
        <w:t>1999</w:t>
      </w:r>
      <w:r>
        <w:rPr>
          <w:rFonts w:hint="eastAsia"/>
        </w:rPr>
        <w:t>年</w:t>
      </w:r>
      <w:r>
        <w:rPr>
          <w:rFonts w:hint="eastAsia"/>
        </w:rPr>
        <w:t>10</w:t>
      </w:r>
      <w:r>
        <w:rPr>
          <w:rFonts w:hint="eastAsia"/>
        </w:rPr>
        <w:t>月</w:t>
      </w:r>
      <w:r>
        <w:rPr>
          <w:rFonts w:hint="eastAsia"/>
        </w:rPr>
        <w:t>1</w:t>
      </w:r>
      <w:r>
        <w:rPr>
          <w:rFonts w:hint="eastAsia"/>
        </w:rPr>
        <w:t>日生效</w:t>
      </w:r>
      <w:r>
        <w:rPr>
          <w:rFonts w:hint="eastAsia"/>
        </w:rPr>
        <w:t>(</w:t>
      </w:r>
      <w:r>
        <w:rPr>
          <w:rFonts w:hint="eastAsia"/>
        </w:rPr>
        <w:t>见以上第</w:t>
      </w:r>
      <w:r>
        <w:rPr>
          <w:rFonts w:hint="eastAsia"/>
        </w:rPr>
        <w:t>234</w:t>
      </w:r>
      <w:r>
        <w:rPr>
          <w:rFonts w:hint="eastAsia"/>
        </w:rPr>
        <w:t>段</w:t>
      </w:r>
      <w:r>
        <w:rPr>
          <w:rFonts w:hint="eastAsia"/>
        </w:rPr>
        <w:t>)</w:t>
      </w:r>
      <w:r>
        <w:rPr>
          <w:rFonts w:hint="eastAsia"/>
        </w:rPr>
        <w:t>。父母减税计划一项可为符合资格的家庭在孩子出生之后为每名新生儿童提供高达</w:t>
      </w:r>
      <w:r>
        <w:rPr>
          <w:rFonts w:hint="eastAsia"/>
        </w:rPr>
        <w:t>150</w:t>
      </w:r>
      <w:r>
        <w:rPr>
          <w:rFonts w:hint="eastAsia"/>
        </w:rPr>
        <w:t>新元的额外财政补助，时间可长达八周。在报告期内，雇主和雇员可在</w:t>
      </w:r>
      <w:r>
        <w:rPr>
          <w:rFonts w:hint="eastAsia"/>
        </w:rPr>
        <w:t>1991</w:t>
      </w:r>
      <w:r>
        <w:rPr>
          <w:rFonts w:hint="eastAsia"/>
        </w:rPr>
        <w:t>年《就业合同法》的范围内谈判带薪父母假，实际确实有这样的情况。</w:t>
      </w:r>
    </w:p>
    <w:p w:rsidR="00000000" w:rsidRDefault="00000000">
      <w:pPr>
        <w:spacing w:after="320"/>
        <w:rPr>
          <w:rFonts w:hint="eastAsia"/>
        </w:rPr>
      </w:pPr>
      <w:r>
        <w:rPr>
          <w:rFonts w:hint="eastAsia"/>
        </w:rPr>
        <w:tab/>
        <w:t xml:space="preserve">296.  </w:t>
      </w:r>
      <w:r>
        <w:rPr>
          <w:rFonts w:hint="eastAsia"/>
        </w:rPr>
        <w:t>委员会可能还愿了解政府为提高对根据</w:t>
      </w:r>
      <w:r>
        <w:rPr>
          <w:rFonts w:hint="eastAsia"/>
        </w:rPr>
        <w:t>1987</w:t>
      </w:r>
      <w:r>
        <w:rPr>
          <w:rFonts w:hint="eastAsia"/>
        </w:rPr>
        <w:t>年《父母育儿假和就业保护法案》所享受的补贴的认识而采取的措施。</w:t>
      </w:r>
    </w:p>
    <w:p w:rsidR="00000000" w:rsidRDefault="00000000">
      <w:pPr>
        <w:pStyle w:val="Heading3"/>
        <w:rPr>
          <w:rFonts w:hint="eastAsia"/>
        </w:rPr>
      </w:pPr>
      <w:r>
        <w:rPr>
          <w:rFonts w:hint="eastAsia"/>
          <w:u w:val="none"/>
        </w:rPr>
        <w:t xml:space="preserve">K.  </w:t>
      </w:r>
      <w:r>
        <w:rPr>
          <w:rFonts w:hint="eastAsia"/>
        </w:rPr>
        <w:t>保护儿童和青年</w:t>
      </w:r>
    </w:p>
    <w:p w:rsidR="00000000" w:rsidRDefault="00000000">
      <w:pPr>
        <w:spacing w:after="320"/>
        <w:rPr>
          <w:rFonts w:hint="eastAsia"/>
        </w:rPr>
      </w:pPr>
      <w:r>
        <w:rPr>
          <w:rFonts w:hint="eastAsia"/>
        </w:rPr>
        <w:tab/>
        <w:t xml:space="preserve">297.  </w:t>
      </w:r>
      <w:r>
        <w:rPr>
          <w:rFonts w:hint="eastAsia"/>
        </w:rPr>
        <w:t>继政府</w:t>
      </w:r>
      <w:r>
        <w:rPr>
          <w:rFonts w:hint="eastAsia"/>
        </w:rPr>
        <w:t>1993</w:t>
      </w:r>
      <w:r>
        <w:rPr>
          <w:rFonts w:hint="eastAsia"/>
        </w:rPr>
        <w:t>年</w:t>
      </w:r>
      <w:r>
        <w:rPr>
          <w:rFonts w:hint="eastAsia"/>
        </w:rPr>
        <w:t>4</w:t>
      </w:r>
      <w:r>
        <w:rPr>
          <w:rFonts w:hint="eastAsia"/>
        </w:rPr>
        <w:t>月</w:t>
      </w:r>
      <w:r>
        <w:rPr>
          <w:rFonts w:hint="eastAsia"/>
        </w:rPr>
        <w:t>6</w:t>
      </w:r>
      <w:r>
        <w:rPr>
          <w:rFonts w:hint="eastAsia"/>
        </w:rPr>
        <w:t>日批准了《儿童权利公约》之后，新西兰在关于该公约的初始报告和第二次报告中的同一标题下提供了补充初始报告第</w:t>
      </w:r>
      <w:r>
        <w:rPr>
          <w:rFonts w:hint="eastAsia"/>
        </w:rPr>
        <w:t>309-345</w:t>
      </w:r>
      <w:r>
        <w:rPr>
          <w:rFonts w:hint="eastAsia"/>
        </w:rPr>
        <w:t>段内容的大部分详细资料。当初始报告于</w:t>
      </w:r>
      <w:r>
        <w:rPr>
          <w:rFonts w:hint="eastAsia"/>
        </w:rPr>
        <w:t>1997</w:t>
      </w:r>
      <w:r>
        <w:rPr>
          <w:rFonts w:hint="eastAsia"/>
        </w:rPr>
        <w:t>年</w:t>
      </w:r>
      <w:r>
        <w:rPr>
          <w:rFonts w:hint="eastAsia"/>
        </w:rPr>
        <w:t>1</w:t>
      </w:r>
      <w:r>
        <w:rPr>
          <w:rFonts w:hint="eastAsia"/>
        </w:rPr>
        <w:t>月</w:t>
      </w:r>
      <w:r>
        <w:rPr>
          <w:rFonts w:hint="eastAsia"/>
        </w:rPr>
        <w:t>20</w:t>
      </w:r>
      <w:r>
        <w:rPr>
          <w:rFonts w:hint="eastAsia"/>
        </w:rPr>
        <w:t>和</w:t>
      </w:r>
      <w:r>
        <w:rPr>
          <w:rFonts w:hint="eastAsia"/>
        </w:rPr>
        <w:t>21</w:t>
      </w:r>
      <w:r>
        <w:rPr>
          <w:rFonts w:hint="eastAsia"/>
        </w:rPr>
        <w:t>日提交给儿童权利委员会时曾提供了更新补充资料。</w:t>
      </w:r>
    </w:p>
    <w:p w:rsidR="00000000" w:rsidRDefault="00000000">
      <w:pPr>
        <w:pStyle w:val="Heading3"/>
        <w:rPr>
          <w:rFonts w:hint="eastAsia"/>
        </w:rPr>
      </w:pPr>
      <w:r>
        <w:rPr>
          <w:rFonts w:hint="eastAsia"/>
          <w:u w:val="none"/>
        </w:rPr>
        <w:t xml:space="preserve">1.  </w:t>
      </w:r>
      <w:r>
        <w:rPr>
          <w:rFonts w:hint="eastAsia"/>
        </w:rPr>
        <w:t>综</w:t>
      </w:r>
      <w:r>
        <w:rPr>
          <w:rFonts w:hint="eastAsia"/>
        </w:rPr>
        <w:t xml:space="preserve">  </w:t>
      </w:r>
      <w:r>
        <w:rPr>
          <w:rFonts w:hint="eastAsia"/>
        </w:rPr>
        <w:t>述</w:t>
      </w:r>
    </w:p>
    <w:p w:rsidR="00000000" w:rsidRDefault="00000000">
      <w:pPr>
        <w:spacing w:after="320"/>
        <w:rPr>
          <w:rFonts w:hint="eastAsia"/>
        </w:rPr>
      </w:pPr>
      <w:r>
        <w:rPr>
          <w:rFonts w:hint="eastAsia"/>
        </w:rPr>
        <w:tab/>
        <w:t xml:space="preserve">298.  </w:t>
      </w:r>
      <w:r>
        <w:rPr>
          <w:rFonts w:hint="eastAsia"/>
        </w:rPr>
        <w:t>在本报告的其他部分曾提到三件事，委员会和</w:t>
      </w:r>
      <w:r>
        <w:rPr>
          <w:rFonts w:hint="eastAsia"/>
        </w:rPr>
        <w:t>(</w:t>
      </w:r>
      <w:r>
        <w:rPr>
          <w:rFonts w:hint="eastAsia"/>
        </w:rPr>
        <w:t>与第三件事有关</w:t>
      </w:r>
      <w:r>
        <w:rPr>
          <w:rFonts w:hint="eastAsia"/>
        </w:rPr>
        <w:t>)</w:t>
      </w:r>
      <w:r>
        <w:rPr>
          <w:rFonts w:hint="eastAsia"/>
        </w:rPr>
        <w:t>儿童权利委员会已引起注意。青年的失业率</w:t>
      </w:r>
      <w:r>
        <w:rPr>
          <w:rFonts w:hint="eastAsia"/>
        </w:rPr>
        <w:t>(</w:t>
      </w:r>
      <w:r>
        <w:rPr>
          <w:rFonts w:hint="eastAsia"/>
        </w:rPr>
        <w:t>包括毛利人和太平洋岛民</w:t>
      </w:r>
      <w:r>
        <w:rPr>
          <w:rFonts w:hint="eastAsia"/>
        </w:rPr>
        <w:t>)</w:t>
      </w:r>
      <w:r>
        <w:rPr>
          <w:rFonts w:hint="eastAsia"/>
        </w:rPr>
        <w:t>继续令人关切，这个问题和就这个问题采取的措施在第六条之下作了阐述。新西兰的毛利人和太平洋岛民的教育成就也引起注意。在新西兰关于《消除一切形式种族歧视国际公约》的第十次和第十一次合并定期报告中</w:t>
      </w:r>
      <w:r>
        <w:rPr>
          <w:rFonts w:hint="eastAsia"/>
        </w:rPr>
        <w:t>(</w:t>
      </w:r>
      <w:r>
        <w:rPr>
          <w:rFonts w:hint="eastAsia"/>
        </w:rPr>
        <w:t>第</w:t>
      </w:r>
      <w:r>
        <w:rPr>
          <w:rFonts w:hint="eastAsia"/>
        </w:rPr>
        <w:t>69</w:t>
      </w:r>
      <w:r>
        <w:rPr>
          <w:rFonts w:hint="eastAsia"/>
        </w:rPr>
        <w:t>段</w:t>
      </w:r>
      <w:r>
        <w:rPr>
          <w:rFonts w:hint="eastAsia"/>
        </w:rPr>
        <w:t>)</w:t>
      </w:r>
      <w:r>
        <w:rPr>
          <w:rFonts w:hint="eastAsia"/>
        </w:rPr>
        <w:t>和下文第</w:t>
      </w:r>
      <w:r>
        <w:t>13</w:t>
      </w:r>
      <w:r>
        <w:rPr>
          <w:rFonts w:hint="eastAsia"/>
        </w:rPr>
        <w:t>条下对这个问题作了讨论。最后，青年的自杀率继续成为公众关切的问题，因为在自杀统计数字方面，与其他年龄组相比，青年人持续居高不下。在下文第</w:t>
      </w:r>
      <w:r>
        <w:t>12</w:t>
      </w:r>
      <w:r>
        <w:rPr>
          <w:rFonts w:hint="eastAsia"/>
        </w:rPr>
        <w:t>条中，对这一问题作出了讨论。</w:t>
      </w:r>
    </w:p>
    <w:p w:rsidR="00000000" w:rsidRDefault="00000000">
      <w:pPr>
        <w:pStyle w:val="Heading3"/>
        <w:rPr>
          <w:rFonts w:hint="eastAsia"/>
        </w:rPr>
      </w:pPr>
      <w:r>
        <w:rPr>
          <w:rFonts w:hint="eastAsia"/>
          <w:u w:val="none"/>
        </w:rPr>
        <w:t xml:space="preserve">2.  </w:t>
      </w:r>
      <w:r>
        <w:rPr>
          <w:rFonts w:hint="eastAsia"/>
        </w:rPr>
        <w:t>儿童照料机构和安排</w:t>
      </w:r>
    </w:p>
    <w:p w:rsidR="00000000" w:rsidRDefault="00000000">
      <w:pPr>
        <w:rPr>
          <w:rFonts w:hint="eastAsia"/>
        </w:rPr>
      </w:pPr>
      <w:r>
        <w:rPr>
          <w:rFonts w:hint="eastAsia"/>
        </w:rPr>
        <w:tab/>
        <w:t xml:space="preserve">299.  </w:t>
      </w:r>
      <w:r>
        <w:rPr>
          <w:rFonts w:hint="eastAsia"/>
        </w:rPr>
        <w:t>在新西兰，所有儿童照料服务均属于早期儿童照料和教育部门的一部分。所有早期儿童照料和教育服务受</w:t>
      </w:r>
      <w:r>
        <w:rPr>
          <w:rFonts w:hint="eastAsia"/>
        </w:rPr>
        <w:t>1989</w:t>
      </w:r>
      <w:r>
        <w:rPr>
          <w:rFonts w:hint="eastAsia"/>
        </w:rPr>
        <w:t>年《教育法》规定的约束。</w:t>
      </w:r>
    </w:p>
    <w:p w:rsidR="00000000" w:rsidRDefault="00000000">
      <w:pPr>
        <w:rPr>
          <w:rFonts w:hint="eastAsia"/>
        </w:rPr>
      </w:pPr>
      <w:r>
        <w:rPr>
          <w:rFonts w:hint="eastAsia"/>
        </w:rPr>
        <w:tab/>
        <w:t xml:space="preserve">300.  </w:t>
      </w:r>
      <w:r>
        <w:rPr>
          <w:rFonts w:hint="eastAsia"/>
        </w:rPr>
        <w:t>按</w:t>
      </w:r>
      <w:r>
        <w:rPr>
          <w:rFonts w:hint="eastAsia"/>
        </w:rPr>
        <w:t>1997</w:t>
      </w:r>
      <w:r>
        <w:rPr>
          <w:rFonts w:hint="eastAsia"/>
        </w:rPr>
        <w:t>年的新元计算，政府用于儿童早期教育的开支由</w:t>
      </w:r>
      <w:r>
        <w:rPr>
          <w:rFonts w:hint="eastAsia"/>
        </w:rPr>
        <w:t>1992</w:t>
      </w:r>
      <w:r>
        <w:rPr>
          <w:rFonts w:hint="eastAsia"/>
        </w:rPr>
        <w:t>年</w:t>
      </w:r>
      <w:r>
        <w:rPr>
          <w:rFonts w:hint="eastAsia"/>
        </w:rPr>
        <w:t>(</w:t>
      </w:r>
      <w:r>
        <w:rPr>
          <w:rFonts w:hint="eastAsia"/>
        </w:rPr>
        <w:t>止于</w:t>
      </w:r>
      <w:r>
        <w:rPr>
          <w:rFonts w:hint="eastAsia"/>
        </w:rPr>
        <w:t>6</w:t>
      </w:r>
      <w:r>
        <w:rPr>
          <w:rFonts w:hint="eastAsia"/>
        </w:rPr>
        <w:t>月</w:t>
      </w:r>
      <w:r>
        <w:rPr>
          <w:rFonts w:hint="eastAsia"/>
        </w:rPr>
        <w:t>)</w:t>
      </w:r>
      <w:r>
        <w:rPr>
          <w:rFonts w:hint="eastAsia"/>
        </w:rPr>
        <w:t>的</w:t>
      </w:r>
      <w:r>
        <w:rPr>
          <w:rFonts w:hint="eastAsia"/>
        </w:rPr>
        <w:t>2</w:t>
      </w:r>
      <w:r>
        <w:rPr>
          <w:rFonts w:hint="eastAsia"/>
        </w:rPr>
        <w:t>亿新元增加到</w:t>
      </w:r>
      <w:r>
        <w:rPr>
          <w:rFonts w:hint="eastAsia"/>
        </w:rPr>
        <w:t>1996</w:t>
      </w:r>
      <w:r>
        <w:rPr>
          <w:rFonts w:hint="eastAsia"/>
        </w:rPr>
        <w:t>年</w:t>
      </w:r>
      <w:r>
        <w:rPr>
          <w:rFonts w:hint="eastAsia"/>
        </w:rPr>
        <w:t>(</w:t>
      </w:r>
      <w:r>
        <w:rPr>
          <w:rFonts w:hint="eastAsia"/>
        </w:rPr>
        <w:t>止于</w:t>
      </w:r>
      <w:r>
        <w:rPr>
          <w:rFonts w:hint="eastAsia"/>
        </w:rPr>
        <w:t>6</w:t>
      </w:r>
      <w:r>
        <w:rPr>
          <w:rFonts w:hint="eastAsia"/>
        </w:rPr>
        <w:t>月</w:t>
      </w:r>
      <w:r>
        <w:rPr>
          <w:rFonts w:hint="eastAsia"/>
        </w:rPr>
        <w:t>)</w:t>
      </w:r>
      <w:r>
        <w:rPr>
          <w:rFonts w:hint="eastAsia"/>
        </w:rPr>
        <w:t>的</w:t>
      </w:r>
      <w:r>
        <w:rPr>
          <w:rFonts w:hint="eastAsia"/>
        </w:rPr>
        <w:t>2.3</w:t>
      </w:r>
      <w:r>
        <w:rPr>
          <w:rFonts w:hint="eastAsia"/>
        </w:rPr>
        <w:t>亿新元。儿童照料补贴方案也为需抚养儿童的低收入家庭提供财政帮助，使它们能够获得学前儿童照料服务。到</w:t>
      </w:r>
      <w:r>
        <w:rPr>
          <w:rFonts w:hint="eastAsia"/>
        </w:rPr>
        <w:t>1997</w:t>
      </w:r>
      <w:r>
        <w:rPr>
          <w:rFonts w:hint="eastAsia"/>
        </w:rPr>
        <w:t>年</w:t>
      </w:r>
      <w:r>
        <w:rPr>
          <w:rFonts w:hint="eastAsia"/>
        </w:rPr>
        <w:t>6</w:t>
      </w:r>
      <w:r>
        <w:rPr>
          <w:rFonts w:hint="eastAsia"/>
        </w:rPr>
        <w:t>月共支付了</w:t>
      </w:r>
      <w:r>
        <w:rPr>
          <w:rFonts w:hint="eastAsia"/>
        </w:rPr>
        <w:t>24,857</w:t>
      </w:r>
      <w:r>
        <w:rPr>
          <w:rFonts w:hint="eastAsia"/>
        </w:rPr>
        <w:t>份补贴。</w:t>
      </w:r>
    </w:p>
    <w:p w:rsidR="00000000" w:rsidRDefault="00000000">
      <w:pPr>
        <w:spacing w:after="320"/>
        <w:rPr>
          <w:rFonts w:hint="eastAsia"/>
        </w:rPr>
      </w:pPr>
      <w:r>
        <w:rPr>
          <w:rFonts w:hint="eastAsia"/>
        </w:rPr>
        <w:tab/>
        <w:t xml:space="preserve">301.  </w:t>
      </w:r>
      <w:r>
        <w:rPr>
          <w:rFonts w:hint="eastAsia"/>
        </w:rPr>
        <w:t>关于《儿童权利公约》的初始报告载有关于早期儿童照料和教育的较为详细的资料。</w:t>
      </w:r>
    </w:p>
    <w:p w:rsidR="00000000" w:rsidRDefault="00000000">
      <w:pPr>
        <w:pStyle w:val="Heading3"/>
        <w:rPr>
          <w:rFonts w:hint="eastAsia"/>
          <w:u w:val="none"/>
        </w:rPr>
      </w:pPr>
      <w:r>
        <w:rPr>
          <w:rFonts w:hint="eastAsia"/>
          <w:u w:val="none"/>
        </w:rPr>
        <w:t xml:space="preserve">3.  </w:t>
      </w:r>
      <w:r>
        <w:rPr>
          <w:rFonts w:hint="eastAsia"/>
        </w:rPr>
        <w:t>残疾儿童</w:t>
      </w:r>
      <w:r>
        <w:rPr>
          <w:rFonts w:hint="eastAsia"/>
          <w:u w:val="none"/>
        </w:rPr>
        <w:t xml:space="preserve"> </w:t>
      </w:r>
      <w:r>
        <w:rPr>
          <w:rStyle w:val="EndnoteReference"/>
          <w:u w:val="none"/>
        </w:rPr>
        <w:endnoteReference w:id="47"/>
      </w:r>
    </w:p>
    <w:p w:rsidR="00000000" w:rsidRDefault="00000000">
      <w:pPr>
        <w:rPr>
          <w:rFonts w:hint="eastAsia"/>
        </w:rPr>
      </w:pPr>
      <w:r>
        <w:rPr>
          <w:rFonts w:hint="eastAsia"/>
        </w:rPr>
        <w:tab/>
        <w:t xml:space="preserve">302.  </w:t>
      </w:r>
      <w:r>
        <w:rPr>
          <w:rFonts w:hint="eastAsia"/>
        </w:rPr>
        <w:t>从</w:t>
      </w:r>
      <w:r>
        <w:rPr>
          <w:rFonts w:hint="eastAsia"/>
        </w:rPr>
        <w:t>1995</w:t>
      </w:r>
      <w:r>
        <w:rPr>
          <w:rFonts w:hint="eastAsia"/>
        </w:rPr>
        <w:t>年</w:t>
      </w:r>
      <w:r>
        <w:rPr>
          <w:rFonts w:hint="eastAsia"/>
        </w:rPr>
        <w:t>7</w:t>
      </w:r>
      <w:r>
        <w:rPr>
          <w:rFonts w:hint="eastAsia"/>
        </w:rPr>
        <w:t>月</w:t>
      </w:r>
      <w:r>
        <w:rPr>
          <w:rFonts w:hint="eastAsia"/>
        </w:rPr>
        <w:t>1</w:t>
      </w:r>
      <w:r>
        <w:rPr>
          <w:rFonts w:hint="eastAsia"/>
        </w:rPr>
        <w:t>日起，由</w:t>
      </w:r>
      <w:r>
        <w:rPr>
          <w:rFonts w:hint="eastAsia"/>
        </w:rPr>
        <w:t>1975</w:t>
      </w:r>
      <w:r>
        <w:rPr>
          <w:rFonts w:hint="eastAsia"/>
        </w:rPr>
        <w:t>年《残疾人社区福利法》规定的残疾支助服务方案的责任由社会福利部转交给卫生部门，现在由卫生部门负责执行这类方案。卫生部还负责有关的政策。</w:t>
      </w:r>
    </w:p>
    <w:p w:rsidR="00000000" w:rsidRDefault="00000000">
      <w:pPr>
        <w:spacing w:after="320"/>
        <w:rPr>
          <w:rFonts w:hint="eastAsia"/>
        </w:rPr>
      </w:pPr>
      <w:r>
        <w:rPr>
          <w:rFonts w:hint="eastAsia"/>
        </w:rPr>
        <w:tab/>
        <w:t xml:space="preserve">303.  </w:t>
      </w:r>
      <w:r>
        <w:rPr>
          <w:rFonts w:hint="eastAsia"/>
        </w:rPr>
        <w:t>卫生部制定了一种广泛的需求评估程序，以便确定个人能够利用恰当的服务，并且能够更加灵活地为所有的人，包括儿童和残疾人提供恰当的服务。社会福利部</w:t>
      </w:r>
      <w:r>
        <w:rPr>
          <w:rFonts w:hint="eastAsia"/>
        </w:rPr>
        <w:t>(</w:t>
      </w:r>
      <w:r>
        <w:rPr>
          <w:rFonts w:hint="eastAsia"/>
        </w:rPr>
        <w:t>和自</w:t>
      </w:r>
      <w:r>
        <w:rPr>
          <w:rFonts w:hint="eastAsia"/>
        </w:rPr>
        <w:t>1998</w:t>
      </w:r>
      <w:r>
        <w:rPr>
          <w:rFonts w:hint="eastAsia"/>
        </w:rPr>
        <w:t>年以来新西兰福利机构</w:t>
      </w:r>
      <w:r>
        <w:rPr>
          <w:rFonts w:hint="eastAsia"/>
        </w:rPr>
        <w:t>)</w:t>
      </w:r>
      <w:r>
        <w:rPr>
          <w:rFonts w:hint="eastAsia"/>
        </w:rPr>
        <w:t>帮助残疾儿童的职能着重对有残疾儿童的家庭提供社会保障支持。</w:t>
      </w:r>
    </w:p>
    <w:p w:rsidR="00000000" w:rsidRDefault="00000000">
      <w:pPr>
        <w:pStyle w:val="Heading3"/>
        <w:rPr>
          <w:rFonts w:hint="eastAsia"/>
        </w:rPr>
      </w:pPr>
      <w:r>
        <w:rPr>
          <w:rFonts w:hint="eastAsia"/>
          <w:u w:val="none"/>
        </w:rPr>
        <w:t xml:space="preserve">4.  </w:t>
      </w:r>
      <w:r>
        <w:rPr>
          <w:rFonts w:hint="eastAsia"/>
        </w:rPr>
        <w:t>学校项目中的社会工作者</w:t>
      </w:r>
    </w:p>
    <w:p w:rsidR="00000000" w:rsidRDefault="00000000">
      <w:pPr>
        <w:spacing w:after="320"/>
        <w:rPr>
          <w:rFonts w:hint="eastAsia"/>
        </w:rPr>
      </w:pPr>
      <w:r>
        <w:rPr>
          <w:rFonts w:hint="eastAsia"/>
        </w:rPr>
        <w:tab/>
        <w:t xml:space="preserve">304.  </w:t>
      </w:r>
      <w:r>
        <w:rPr>
          <w:rFonts w:hint="eastAsia"/>
        </w:rPr>
        <w:t>社会政策部于</w:t>
      </w:r>
      <w:r>
        <w:rPr>
          <w:rFonts w:hint="eastAsia"/>
        </w:rPr>
        <w:t>1999</w:t>
      </w:r>
      <w:r>
        <w:rPr>
          <w:rFonts w:hint="eastAsia"/>
        </w:rPr>
        <w:t>年</w:t>
      </w:r>
      <w:r>
        <w:rPr>
          <w:rFonts w:hint="eastAsia"/>
        </w:rPr>
        <w:t>6</w:t>
      </w:r>
      <w:r>
        <w:rPr>
          <w:rFonts w:hint="eastAsia"/>
        </w:rPr>
        <w:t>月启动了一项名为“学校中的社会工作者”试点方案。政府制定该方案的目标是帮助社会和家庭环境妨碍其获得良好教育、幸福和健康的儿童和青年改善其前景。在该目标内，将实现儿童和青年的福利加强家庭</w:t>
      </w:r>
      <w:r>
        <w:rPr>
          <w:rFonts w:hint="eastAsia"/>
        </w:rPr>
        <w:t>/</w:t>
      </w:r>
      <w:r>
        <w:rPr>
          <w:rFonts w:hint="eastAsia"/>
        </w:rPr>
        <w:t>家庭群体，以满足他们对儿童和青年的照料和支持责任确定为分项目标。大部分服务针对有较高的社会需要、社区中毛利人和</w:t>
      </w:r>
      <w:r>
        <w:rPr>
          <w:rFonts w:hint="eastAsia"/>
        </w:rPr>
        <w:t>/</w:t>
      </w:r>
      <w:r>
        <w:rPr>
          <w:rFonts w:hint="eastAsia"/>
        </w:rPr>
        <w:t>或太平洋岛屿学生比例很高，并且明显愿意积极支持该方案的小学。在试点阶段之后，有关的计划于</w:t>
      </w:r>
      <w:r>
        <w:rPr>
          <w:rFonts w:hint="eastAsia"/>
        </w:rPr>
        <w:t>2000</w:t>
      </w:r>
      <w:r>
        <w:rPr>
          <w:rFonts w:hint="eastAsia"/>
        </w:rPr>
        <w:t>年全面运作。</w:t>
      </w:r>
    </w:p>
    <w:p w:rsidR="00000000" w:rsidRDefault="00000000">
      <w:pPr>
        <w:pStyle w:val="Heading3"/>
        <w:rPr>
          <w:rFonts w:hint="eastAsia"/>
        </w:rPr>
      </w:pPr>
      <w:r>
        <w:rPr>
          <w:rFonts w:hint="eastAsia"/>
          <w:u w:val="none"/>
        </w:rPr>
        <w:t xml:space="preserve">5.  </w:t>
      </w:r>
      <w:r>
        <w:rPr>
          <w:rFonts w:hint="eastAsia"/>
        </w:rPr>
        <w:t>青</w:t>
      </w:r>
      <w:r>
        <w:rPr>
          <w:rFonts w:hint="eastAsia"/>
        </w:rPr>
        <w:t xml:space="preserve">  </w:t>
      </w:r>
      <w:r>
        <w:rPr>
          <w:rFonts w:hint="eastAsia"/>
        </w:rPr>
        <w:t>年</w:t>
      </w:r>
    </w:p>
    <w:p w:rsidR="00000000" w:rsidRDefault="00000000">
      <w:pPr>
        <w:rPr>
          <w:rFonts w:hint="eastAsia"/>
        </w:rPr>
      </w:pPr>
      <w:r>
        <w:rPr>
          <w:rFonts w:hint="eastAsia"/>
        </w:rPr>
        <w:tab/>
        <w:t>305.  1989</w:t>
      </w:r>
      <w:r>
        <w:rPr>
          <w:rFonts w:hint="eastAsia"/>
        </w:rPr>
        <w:t>年成立的青年事务部</w:t>
      </w:r>
      <w:r>
        <w:rPr>
          <w:rFonts w:hint="eastAsia"/>
        </w:rPr>
        <w:t>(</w:t>
      </w:r>
      <w:r>
        <w:rPr>
          <w:rFonts w:hint="eastAsia"/>
        </w:rPr>
        <w:t>见关于《儿童权利公约》的初始报告</w:t>
      </w:r>
      <w:r>
        <w:rPr>
          <w:rFonts w:hint="eastAsia"/>
        </w:rPr>
        <w:t>(</w:t>
      </w:r>
      <w:r>
        <w:rPr>
          <w:rFonts w:hint="eastAsia"/>
        </w:rPr>
        <w:t>第</w:t>
      </w:r>
      <w:r>
        <w:rPr>
          <w:rFonts w:hint="eastAsia"/>
        </w:rPr>
        <w:t>8</w:t>
      </w:r>
      <w:r>
        <w:rPr>
          <w:rFonts w:hint="eastAsia"/>
        </w:rPr>
        <w:t>段</w:t>
      </w:r>
      <w:r>
        <w:rPr>
          <w:rFonts w:hint="eastAsia"/>
        </w:rPr>
        <w:t>))</w:t>
      </w:r>
      <w:r>
        <w:rPr>
          <w:rFonts w:hint="eastAsia"/>
        </w:rPr>
        <w:t>在审查期内主要侧重的是失业、教育和培训、健康、收入、司法和预防犯罪问题。青年事务部《</w:t>
      </w:r>
      <w:r>
        <w:rPr>
          <w:rFonts w:hint="eastAsia"/>
        </w:rPr>
        <w:t>1996-1998</w:t>
      </w:r>
      <w:r>
        <w:rPr>
          <w:rFonts w:hint="eastAsia"/>
        </w:rPr>
        <w:t>年年度报告》已列入补充资料。从其中的最后一份报告中可以看到该部主要关心之一就是制定防止青年自杀的战略</w:t>
      </w:r>
      <w:r>
        <w:rPr>
          <w:rFonts w:hint="eastAsia"/>
        </w:rPr>
        <w:t>(</w:t>
      </w:r>
      <w:r>
        <w:rPr>
          <w:rFonts w:hint="eastAsia"/>
        </w:rPr>
        <w:t>在下文第十二条中提到</w:t>
      </w:r>
      <w:r>
        <w:rPr>
          <w:rFonts w:hint="eastAsia"/>
        </w:rPr>
        <w:t>)</w:t>
      </w:r>
      <w:r>
        <w:rPr>
          <w:rFonts w:hint="eastAsia"/>
        </w:rPr>
        <w:t>。</w:t>
      </w:r>
    </w:p>
    <w:p w:rsidR="00000000" w:rsidRDefault="00000000">
      <w:pPr>
        <w:rPr>
          <w:rFonts w:hint="eastAsia"/>
        </w:rPr>
      </w:pPr>
      <w:r>
        <w:rPr>
          <w:rFonts w:hint="eastAsia"/>
        </w:rPr>
        <w:tab/>
        <w:t xml:space="preserve">306.  </w:t>
      </w:r>
      <w:r>
        <w:rPr>
          <w:rFonts w:hint="eastAsia"/>
        </w:rPr>
        <w:t>青年事务部还拟定了一份文件</w:t>
      </w:r>
      <w:r>
        <w:rPr>
          <w:rFonts w:hint="eastAsia"/>
        </w:rPr>
        <w:t>(</w:t>
      </w:r>
      <w:r>
        <w:rPr>
          <w:rFonts w:hint="eastAsia"/>
        </w:rPr>
        <w:t>《实现潜力》</w:t>
      </w:r>
      <w:r>
        <w:rPr>
          <w:rFonts w:hint="eastAsia"/>
        </w:rPr>
        <w:t>)</w:t>
      </w:r>
      <w:r>
        <w:rPr>
          <w:rFonts w:hint="eastAsia"/>
        </w:rPr>
        <w:t>作为查明和分析政府与青年有关的政策的一种手段，以便改进其今后的发展</w:t>
      </w:r>
      <w:r>
        <w:rPr>
          <w:rFonts w:hint="eastAsia"/>
        </w:rPr>
        <w:t>(</w:t>
      </w:r>
      <w:r>
        <w:rPr>
          <w:rFonts w:hint="eastAsia"/>
        </w:rPr>
        <w:t>与一份有关的指南一道作为补充资料附后</w:t>
      </w:r>
      <w:r>
        <w:rPr>
          <w:rFonts w:hint="eastAsia"/>
        </w:rPr>
        <w:t>)</w:t>
      </w:r>
      <w:r>
        <w:rPr>
          <w:rFonts w:hint="eastAsia"/>
        </w:rPr>
        <w:t>。</w:t>
      </w:r>
    </w:p>
    <w:p w:rsidR="00000000" w:rsidRDefault="00000000">
      <w:pPr>
        <w:rPr>
          <w:rFonts w:hint="eastAsia"/>
        </w:rPr>
      </w:pPr>
      <w:r>
        <w:rPr>
          <w:rFonts w:hint="eastAsia"/>
        </w:rPr>
        <w:tab/>
        <w:t xml:space="preserve">307.  </w:t>
      </w:r>
      <w:r>
        <w:rPr>
          <w:rFonts w:hint="eastAsia"/>
        </w:rPr>
        <w:t>内政部负责管理一项“社区项目工作人员计划”，它为社区机构雇用年轻工作人员提供</w:t>
      </w:r>
      <w:r>
        <w:rPr>
          <w:rFonts w:hint="eastAsia"/>
        </w:rPr>
        <w:t>30</w:t>
      </w:r>
      <w:r>
        <w:rPr>
          <w:rFonts w:hint="eastAsia"/>
        </w:rPr>
        <w:t>份工资。这些年轻工作人员的工作对象是那些健康和幸福受到损害的青年，并着重注意例如刑事犯罪这类危险的行为。内政部还提供一笔有限的资金鼓励青年工作人员进取和利用培训机会，其目的在于提高青年工作质量。</w:t>
      </w:r>
    </w:p>
    <w:p w:rsidR="00000000" w:rsidRDefault="00000000">
      <w:pPr>
        <w:rPr>
          <w:rFonts w:hint="eastAsia"/>
        </w:rPr>
      </w:pPr>
      <w:r>
        <w:rPr>
          <w:rFonts w:hint="eastAsia"/>
        </w:rPr>
        <w:tab/>
        <w:t xml:space="preserve">308.  </w:t>
      </w:r>
      <w:r>
        <w:rPr>
          <w:rFonts w:hint="eastAsia"/>
        </w:rPr>
        <w:t>在审查期内重要的立法变化包括：</w:t>
      </w:r>
      <w:r>
        <w:rPr>
          <w:rStyle w:val="EndnoteReference"/>
        </w:rPr>
        <w:endnoteReference w:id="48"/>
      </w:r>
      <w:r>
        <w:rPr>
          <w:rFonts w:hint="eastAsia"/>
        </w:rPr>
        <w:t xml:space="preserve">  </w:t>
      </w:r>
    </w:p>
    <w:p w:rsidR="00000000" w:rsidRDefault="00000000">
      <w:pPr>
        <w:numPr>
          <w:ilvl w:val="0"/>
          <w:numId w:val="50"/>
        </w:numPr>
        <w:rPr>
          <w:rFonts w:hint="eastAsia"/>
        </w:rPr>
      </w:pPr>
      <w:r>
        <w:rPr>
          <w:rFonts w:hint="eastAsia"/>
        </w:rPr>
        <w:t>1995</w:t>
      </w:r>
      <w:r>
        <w:rPr>
          <w:rFonts w:hint="eastAsia"/>
        </w:rPr>
        <w:t>年《制止家庭暴力法》</w:t>
      </w:r>
      <w:r>
        <w:rPr>
          <w:rFonts w:hint="eastAsia"/>
        </w:rPr>
        <w:t>(</w:t>
      </w:r>
      <w:r>
        <w:rPr>
          <w:rFonts w:hint="eastAsia"/>
        </w:rPr>
        <w:t>见以上第</w:t>
      </w:r>
      <w:r>
        <w:rPr>
          <w:rFonts w:hint="eastAsia"/>
        </w:rPr>
        <w:t>266</w:t>
      </w:r>
      <w:r>
        <w:rPr>
          <w:rFonts w:hint="eastAsia"/>
        </w:rPr>
        <w:t>段</w:t>
      </w:r>
      <w:r>
        <w:rPr>
          <w:rFonts w:hint="eastAsia"/>
        </w:rPr>
        <w:t>)</w:t>
      </w:r>
      <w:r>
        <w:rPr>
          <w:rFonts w:hint="eastAsia"/>
        </w:rPr>
        <w:t>对家庭暴力中的儿童加强了保护；</w:t>
      </w:r>
      <w:r>
        <w:rPr>
          <w:rStyle w:val="EndnoteReference"/>
        </w:rPr>
        <w:endnoteReference w:id="49"/>
      </w:r>
    </w:p>
    <w:p w:rsidR="00000000" w:rsidRDefault="00000000">
      <w:pPr>
        <w:numPr>
          <w:ilvl w:val="0"/>
          <w:numId w:val="50"/>
        </w:numPr>
        <w:rPr>
          <w:rFonts w:hint="eastAsia"/>
        </w:rPr>
      </w:pPr>
      <w:r>
        <w:rPr>
          <w:rFonts w:hint="eastAsia"/>
        </w:rPr>
        <w:t>1995</w:t>
      </w:r>
      <w:r>
        <w:rPr>
          <w:rFonts w:hint="eastAsia"/>
        </w:rPr>
        <w:t>年《定罪修正法案》将新西兰公民或居民在国外与儿童发生性关系定为非法。这一立法将个人在新西兰以外与儿童发生性接触的行为定为犯罪，根据</w:t>
      </w:r>
      <w:r>
        <w:rPr>
          <w:rFonts w:hint="eastAsia"/>
        </w:rPr>
        <w:t>1961</w:t>
      </w:r>
      <w:r>
        <w:rPr>
          <w:rFonts w:hint="eastAsia"/>
        </w:rPr>
        <w:t>年《犯罪法》这一行为如果发生在新西兰，本来会构成对儿童的性犯罪，协助他人为与儿童发生性关系而到海外旅游或推销“访雏妓旅游”均属违法的从罪；</w:t>
      </w:r>
      <w:r>
        <w:rPr>
          <w:rStyle w:val="EndnoteReference"/>
        </w:rPr>
        <w:endnoteReference w:id="50"/>
      </w:r>
    </w:p>
    <w:p w:rsidR="00000000" w:rsidRDefault="00000000">
      <w:pPr>
        <w:numPr>
          <w:ilvl w:val="0"/>
          <w:numId w:val="50"/>
        </w:numPr>
        <w:rPr>
          <w:rFonts w:hint="eastAsia"/>
        </w:rPr>
      </w:pPr>
      <w:r>
        <w:rPr>
          <w:rFonts w:hint="eastAsia"/>
        </w:rPr>
        <w:t>根据</w:t>
      </w:r>
      <w:r>
        <w:rPr>
          <w:rFonts w:hint="eastAsia"/>
        </w:rPr>
        <w:t>1997</w:t>
      </w:r>
      <w:r>
        <w:rPr>
          <w:rFonts w:hint="eastAsia"/>
        </w:rPr>
        <w:t>年《领养</w:t>
      </w:r>
      <w:r>
        <w:rPr>
          <w:rFonts w:hint="eastAsia"/>
        </w:rPr>
        <w:t>(</w:t>
      </w:r>
      <w:r>
        <w:rPr>
          <w:rFonts w:hint="eastAsia"/>
        </w:rPr>
        <w:t>跨国</w:t>
      </w:r>
      <w:r>
        <w:rPr>
          <w:rFonts w:hint="eastAsia"/>
        </w:rPr>
        <w:t>)</w:t>
      </w:r>
      <w:r>
        <w:rPr>
          <w:rFonts w:hint="eastAsia"/>
        </w:rPr>
        <w:t>法》，新西兰已加入</w:t>
      </w:r>
      <w:r>
        <w:rPr>
          <w:rFonts w:hint="eastAsia"/>
        </w:rPr>
        <w:t>1993</w:t>
      </w:r>
      <w:r>
        <w:rPr>
          <w:rFonts w:hint="eastAsia"/>
        </w:rPr>
        <w:t>年《关于跨国领养方面保护儿童与合作的海牙公约》。该</w:t>
      </w:r>
      <w:r>
        <w:rPr>
          <w:rFonts w:hint="eastAsia"/>
        </w:rPr>
        <w:t>1997</w:t>
      </w:r>
      <w:r>
        <w:rPr>
          <w:rFonts w:hint="eastAsia"/>
        </w:rPr>
        <w:t>年法案的作用是满足由该公约定出的良好跨国领养做法的要求，该法案使之在新西兰具有法律效力；</w:t>
      </w:r>
    </w:p>
    <w:p w:rsidR="00000000" w:rsidRDefault="00000000">
      <w:pPr>
        <w:numPr>
          <w:ilvl w:val="0"/>
          <w:numId w:val="50"/>
        </w:numPr>
        <w:rPr>
          <w:rFonts w:hint="eastAsia"/>
        </w:rPr>
      </w:pPr>
      <w:r>
        <w:rPr>
          <w:rFonts w:hint="eastAsia"/>
        </w:rPr>
        <w:t>作为一项主要的社会政策行动，</w:t>
      </w:r>
      <w:r>
        <w:rPr>
          <w:rFonts w:hint="eastAsia"/>
        </w:rPr>
        <w:t>1991</w:t>
      </w:r>
      <w:r>
        <w:rPr>
          <w:rFonts w:hint="eastAsia"/>
        </w:rPr>
        <w:t>年通过了《儿童支持法案》。该法案规定并提供了强化父母养育子女的义务，而不论父母的婚姻关系如何，或父母是否是子女的监护人。这一措施，除其他目的外，为的是要求不具监护责任的父母，尤其是父亲履行其对子女的责任。该法案对婚姻的定义包括婚姻性质的各种关系和同性关系。该法案由内陆收入部儿童支持署负责监督执行。下列文件对</w:t>
      </w:r>
      <w:r>
        <w:rPr>
          <w:rFonts w:hint="eastAsia"/>
        </w:rPr>
        <w:t>1991</w:t>
      </w:r>
      <w:r>
        <w:rPr>
          <w:rFonts w:hint="eastAsia"/>
        </w:rPr>
        <w:t>年的《儿童支持法案》作了进一步的介绍：新西兰关于《儿童权利公约》的初始报告</w:t>
      </w:r>
      <w:r>
        <w:rPr>
          <w:rFonts w:hint="eastAsia"/>
        </w:rPr>
        <w:t>(</w:t>
      </w:r>
      <w:r>
        <w:rPr>
          <w:rFonts w:hint="eastAsia"/>
        </w:rPr>
        <w:t>第</w:t>
      </w:r>
      <w:r>
        <w:rPr>
          <w:rFonts w:hint="eastAsia"/>
        </w:rPr>
        <w:t>140</w:t>
      </w:r>
      <w:r>
        <w:rPr>
          <w:rFonts w:hint="eastAsia"/>
        </w:rPr>
        <w:t>段</w:t>
      </w:r>
      <w:r>
        <w:rPr>
          <w:rFonts w:hint="eastAsia"/>
        </w:rPr>
        <w:t>)</w:t>
      </w:r>
      <w:r>
        <w:rPr>
          <w:rFonts w:hint="eastAsia"/>
        </w:rPr>
        <w:t>；新西兰关于《消除对妇女一切形式歧视公约》的第二次定期报告及第三次和第四次合并定期报告</w:t>
      </w:r>
      <w:r>
        <w:rPr>
          <w:rFonts w:hint="eastAsia"/>
        </w:rPr>
        <w:t>(</w:t>
      </w:r>
      <w:r>
        <w:rPr>
          <w:rFonts w:hint="eastAsia"/>
        </w:rPr>
        <w:t>第十六条下</w:t>
      </w:r>
      <w:r>
        <w:rPr>
          <w:rFonts w:hint="eastAsia"/>
        </w:rPr>
        <w:t>)</w:t>
      </w:r>
      <w:r>
        <w:rPr>
          <w:rFonts w:hint="eastAsia"/>
        </w:rPr>
        <w:t>；和关于《公民权利和政治权利国际公约》的第四次定期报告第二十四条</w:t>
      </w:r>
      <w:r>
        <w:rPr>
          <w:rFonts w:hint="eastAsia"/>
        </w:rPr>
        <w:t>(</w:t>
      </w:r>
      <w:r>
        <w:rPr>
          <w:rFonts w:hint="eastAsia"/>
        </w:rPr>
        <w:t>第</w:t>
      </w:r>
      <w:r>
        <w:rPr>
          <w:rFonts w:hint="eastAsia"/>
        </w:rPr>
        <w:t>187-190</w:t>
      </w:r>
      <w:r>
        <w:rPr>
          <w:rFonts w:hint="eastAsia"/>
        </w:rPr>
        <w:t>的</w:t>
      </w:r>
      <w:r>
        <w:rPr>
          <w:rFonts w:hint="eastAsia"/>
        </w:rPr>
        <w:t>)</w:t>
      </w:r>
      <w:r>
        <w:rPr>
          <w:rFonts w:hint="eastAsia"/>
        </w:rPr>
        <w:t>的内容。最后一份文件中介绍了</w:t>
      </w:r>
      <w:r>
        <w:rPr>
          <w:rFonts w:hint="eastAsia"/>
        </w:rPr>
        <w:t>1993</w:t>
      </w:r>
      <w:r>
        <w:rPr>
          <w:rFonts w:hint="eastAsia"/>
        </w:rPr>
        <w:t>和</w:t>
      </w:r>
      <w:r>
        <w:rPr>
          <w:rFonts w:hint="eastAsia"/>
        </w:rPr>
        <w:t>1994</w:t>
      </w:r>
      <w:r>
        <w:rPr>
          <w:rFonts w:hint="eastAsia"/>
        </w:rPr>
        <w:t>年对该法案作出的审查。</w:t>
      </w:r>
    </w:p>
    <w:p w:rsidR="00000000" w:rsidRDefault="00000000">
      <w:pPr>
        <w:pStyle w:val="Heading3"/>
        <w:spacing w:before="300" w:after="240"/>
        <w:rPr>
          <w:rFonts w:hint="eastAsia"/>
        </w:rPr>
      </w:pPr>
      <w:r>
        <w:rPr>
          <w:u w:val="none"/>
        </w:rPr>
        <w:t xml:space="preserve">6.  </w:t>
      </w:r>
      <w:r>
        <w:rPr>
          <w:rFonts w:hint="eastAsia"/>
        </w:rPr>
        <w:t>儿童就业</w:t>
      </w:r>
    </w:p>
    <w:p w:rsidR="00000000" w:rsidRDefault="00000000">
      <w:pPr>
        <w:rPr>
          <w:rFonts w:hint="eastAsia"/>
        </w:rPr>
      </w:pPr>
      <w:r>
        <w:rPr>
          <w:rFonts w:hint="eastAsia"/>
        </w:rPr>
        <w:tab/>
        <w:t xml:space="preserve">309.  </w:t>
      </w:r>
      <w:r>
        <w:rPr>
          <w:rFonts w:hint="eastAsia"/>
        </w:rPr>
        <w:t>正如以上第</w:t>
      </w:r>
      <w:r>
        <w:rPr>
          <w:rFonts w:hint="eastAsia"/>
        </w:rPr>
        <w:t>257</w:t>
      </w:r>
      <w:r>
        <w:rPr>
          <w:rFonts w:hint="eastAsia"/>
        </w:rPr>
        <w:t>段中所说明的，一个值得注意的具体立法步骤是</w:t>
      </w:r>
      <w:r>
        <w:rPr>
          <w:rFonts w:hint="eastAsia"/>
        </w:rPr>
        <w:t>1991</w:t>
      </w:r>
      <w:r>
        <w:rPr>
          <w:rFonts w:hint="eastAsia"/>
        </w:rPr>
        <w:t>年将儿童离校年龄</w:t>
      </w:r>
      <w:r>
        <w:rPr>
          <w:rFonts w:hint="eastAsia"/>
        </w:rPr>
        <w:t>(</w:t>
      </w:r>
      <w:r>
        <w:rPr>
          <w:rFonts w:hint="eastAsia"/>
        </w:rPr>
        <w:t>义务教育</w:t>
      </w:r>
      <w:r>
        <w:rPr>
          <w:rFonts w:hint="eastAsia"/>
        </w:rPr>
        <w:t>)</w:t>
      </w:r>
      <w:r>
        <w:rPr>
          <w:rFonts w:hint="eastAsia"/>
        </w:rPr>
        <w:t>由</w:t>
      </w:r>
      <w:r>
        <w:rPr>
          <w:rFonts w:hint="eastAsia"/>
        </w:rPr>
        <w:t>15</w:t>
      </w:r>
      <w:r>
        <w:rPr>
          <w:rFonts w:hint="eastAsia"/>
        </w:rPr>
        <w:t>岁提高到</w:t>
      </w:r>
      <w:r>
        <w:rPr>
          <w:rFonts w:hint="eastAsia"/>
        </w:rPr>
        <w:t>16</w:t>
      </w:r>
      <w:r>
        <w:rPr>
          <w:rFonts w:hint="eastAsia"/>
        </w:rPr>
        <w:t>岁。这一步骤也有效地提高了除校外业余打工以外的最低就业年龄。</w:t>
      </w:r>
      <w:r>
        <w:rPr>
          <w:rFonts w:hint="eastAsia"/>
        </w:rPr>
        <w:t>1989</w:t>
      </w:r>
      <w:r>
        <w:rPr>
          <w:rFonts w:hint="eastAsia"/>
        </w:rPr>
        <w:t>年的《教育法》第</w:t>
      </w:r>
      <w:r>
        <w:rPr>
          <w:rFonts w:hint="eastAsia"/>
        </w:rPr>
        <w:t>30</w:t>
      </w:r>
      <w:r>
        <w:rPr>
          <w:rFonts w:hint="eastAsia"/>
        </w:rPr>
        <w:t>节将就学期间或在妨碍个人学业情况下雇用不足年龄者定为犯罪</w:t>
      </w:r>
      <w:r>
        <w:rPr>
          <w:rFonts w:hint="eastAsia"/>
        </w:rPr>
        <w:t>(</w:t>
      </w:r>
      <w:r>
        <w:rPr>
          <w:rFonts w:hint="eastAsia"/>
        </w:rPr>
        <w:t>见关于《公约》的初始报告</w:t>
      </w:r>
      <w:r>
        <w:rPr>
          <w:rFonts w:hint="eastAsia"/>
        </w:rPr>
        <w:t>(</w:t>
      </w:r>
      <w:r>
        <w:rPr>
          <w:rFonts w:hint="eastAsia"/>
        </w:rPr>
        <w:t>第</w:t>
      </w:r>
      <w:r>
        <w:rPr>
          <w:rFonts w:hint="eastAsia"/>
        </w:rPr>
        <w:t>301</w:t>
      </w:r>
      <w:r>
        <w:rPr>
          <w:rFonts w:hint="eastAsia"/>
        </w:rPr>
        <w:t>段</w:t>
      </w:r>
      <w:r>
        <w:rPr>
          <w:rFonts w:hint="eastAsia"/>
        </w:rPr>
        <w:t>))</w:t>
      </w:r>
      <w:r>
        <w:rPr>
          <w:rFonts w:hint="eastAsia"/>
        </w:rPr>
        <w:t>，这些内容也随之作出修改。</w:t>
      </w:r>
    </w:p>
    <w:p w:rsidR="00000000" w:rsidRDefault="00000000">
      <w:pPr>
        <w:rPr>
          <w:rFonts w:hint="eastAsia"/>
        </w:rPr>
      </w:pPr>
      <w:r>
        <w:rPr>
          <w:rFonts w:hint="eastAsia"/>
        </w:rPr>
        <w:tab/>
        <w:t xml:space="preserve">310.  </w:t>
      </w:r>
      <w:r>
        <w:rPr>
          <w:rFonts w:hint="eastAsia"/>
        </w:rPr>
        <w:t>如已经指出的，自</w:t>
      </w:r>
      <w:r>
        <w:rPr>
          <w:rFonts w:hint="eastAsia"/>
        </w:rPr>
        <w:t>1994</w:t>
      </w:r>
      <w:r>
        <w:rPr>
          <w:rFonts w:hint="eastAsia"/>
        </w:rPr>
        <w:t>年以来对就业最低年龄为</w:t>
      </w:r>
      <w:r>
        <w:rPr>
          <w:rFonts w:hint="eastAsia"/>
        </w:rPr>
        <w:t>16</w:t>
      </w:r>
      <w:r>
        <w:rPr>
          <w:rFonts w:hint="eastAsia"/>
        </w:rPr>
        <w:t>至</w:t>
      </w:r>
      <w:r>
        <w:rPr>
          <w:rFonts w:hint="eastAsia"/>
        </w:rPr>
        <w:t>19</w:t>
      </w:r>
      <w:r>
        <w:rPr>
          <w:rFonts w:hint="eastAsia"/>
        </w:rPr>
        <w:t>岁</w:t>
      </w:r>
      <w:r>
        <w:rPr>
          <w:rFonts w:hint="eastAsia"/>
        </w:rPr>
        <w:t>(</w:t>
      </w:r>
      <w:r>
        <w:rPr>
          <w:rFonts w:hint="eastAsia"/>
        </w:rPr>
        <w:t>上文第</w:t>
      </w:r>
      <w:r>
        <w:rPr>
          <w:rFonts w:hint="eastAsia"/>
        </w:rPr>
        <w:t>115</w:t>
      </w:r>
      <w:r>
        <w:rPr>
          <w:rFonts w:hint="eastAsia"/>
        </w:rPr>
        <w:t>段</w:t>
      </w:r>
      <w:r>
        <w:rPr>
          <w:rFonts w:hint="eastAsia"/>
        </w:rPr>
        <w:t>)</w:t>
      </w:r>
      <w:r>
        <w:rPr>
          <w:rFonts w:hint="eastAsia"/>
        </w:rPr>
        <w:t>的人的最低工资作了规定。</w:t>
      </w:r>
    </w:p>
    <w:p w:rsidR="00000000" w:rsidRDefault="00000000">
      <w:pPr>
        <w:rPr>
          <w:rFonts w:hint="eastAsia"/>
        </w:rPr>
      </w:pPr>
      <w:r>
        <w:rPr>
          <w:rFonts w:hint="eastAsia"/>
        </w:rPr>
        <w:tab/>
        <w:t xml:space="preserve">311.  </w:t>
      </w:r>
      <w:r>
        <w:rPr>
          <w:rFonts w:hint="eastAsia"/>
        </w:rPr>
        <w:t>如已经指出的，在上学时间以给薪就业方式雇用</w:t>
      </w:r>
      <w:r>
        <w:rPr>
          <w:rFonts w:hint="eastAsia"/>
        </w:rPr>
        <w:t>16</w:t>
      </w:r>
      <w:r>
        <w:rPr>
          <w:rFonts w:hint="eastAsia"/>
        </w:rPr>
        <w:t>岁以下者为非法，但</w:t>
      </w:r>
      <w:r>
        <w:rPr>
          <w:rFonts w:hint="eastAsia"/>
        </w:rPr>
        <w:t>16</w:t>
      </w:r>
      <w:r>
        <w:rPr>
          <w:rFonts w:hint="eastAsia"/>
        </w:rPr>
        <w:t>岁以下者放学之后可从事就业，但不能妨碍其学业。根据</w:t>
      </w:r>
      <w:r>
        <w:rPr>
          <w:rFonts w:hint="eastAsia"/>
        </w:rPr>
        <w:t>1992</w:t>
      </w:r>
      <w:r>
        <w:rPr>
          <w:rFonts w:hint="eastAsia"/>
        </w:rPr>
        <w:t>年《健康和安全就业法》，</w:t>
      </w:r>
      <w:r>
        <w:rPr>
          <w:rFonts w:hint="eastAsia"/>
        </w:rPr>
        <w:t xml:space="preserve"> 1995</w:t>
      </w:r>
      <w:r>
        <w:rPr>
          <w:rFonts w:hint="eastAsia"/>
        </w:rPr>
        <w:t>年制定的《健康和安全就业条例》第</w:t>
      </w:r>
      <w:r>
        <w:rPr>
          <w:rFonts w:hint="eastAsia"/>
        </w:rPr>
        <w:t>5</w:t>
      </w:r>
      <w:r>
        <w:rPr>
          <w:rFonts w:hint="eastAsia"/>
        </w:rPr>
        <w:t>部分“对青年人的责任”一节对于后一种类型的就业有关的职业健康和安全措施作出了明确的规定，它定出了安全工作领域的标准，并排除了例如有害性任务和机床的使用。</w:t>
      </w:r>
      <w:r>
        <w:rPr>
          <w:rStyle w:val="EndnoteReference"/>
        </w:rPr>
        <w:endnoteReference w:id="51"/>
      </w:r>
      <w:r>
        <w:rPr>
          <w:rFonts w:hint="eastAsia"/>
        </w:rPr>
        <w:t xml:space="preserve"> </w:t>
      </w:r>
      <w:r>
        <w:rPr>
          <w:rFonts w:hint="eastAsia"/>
        </w:rPr>
        <w:t>第五部分第</w:t>
      </w:r>
      <w:r>
        <w:rPr>
          <w:rFonts w:hint="eastAsia"/>
        </w:rPr>
        <w:t>58</w:t>
      </w:r>
      <w:r>
        <w:rPr>
          <w:rFonts w:hint="eastAsia"/>
        </w:rPr>
        <w:t>条规定禁止在晚上</w:t>
      </w:r>
      <w:r>
        <w:rPr>
          <w:rFonts w:hint="eastAsia"/>
        </w:rPr>
        <w:t>10</w:t>
      </w:r>
      <w:r>
        <w:rPr>
          <w:rFonts w:hint="eastAsia"/>
        </w:rPr>
        <w:t>点至早晨</w:t>
      </w:r>
      <w:r>
        <w:rPr>
          <w:rFonts w:hint="eastAsia"/>
        </w:rPr>
        <w:t>6</w:t>
      </w:r>
      <w:r>
        <w:rPr>
          <w:rFonts w:hint="eastAsia"/>
        </w:rPr>
        <w:t>点雇用儿童，它取代了关于《公约》的初始报告中所提到的以前的规定</w:t>
      </w:r>
      <w:r>
        <w:rPr>
          <w:rFonts w:hint="eastAsia"/>
        </w:rPr>
        <w:t>(1981</w:t>
      </w:r>
      <w:r>
        <w:rPr>
          <w:rFonts w:hint="eastAsia"/>
        </w:rPr>
        <w:t>年的立法</w:t>
      </w:r>
      <w:r>
        <w:rPr>
          <w:rFonts w:hint="eastAsia"/>
        </w:rPr>
        <w:t>)</w:t>
      </w:r>
      <w:r>
        <w:rPr>
          <w:rFonts w:hint="eastAsia"/>
        </w:rPr>
        <w:t>。这条规定的一个保留条款是，如果“被雇用者的雇用完全符合在这一时间和雇用者所从事的工种方面雇用</w:t>
      </w:r>
      <w:r>
        <w:rPr>
          <w:rFonts w:hint="eastAsia"/>
        </w:rPr>
        <w:t>16</w:t>
      </w:r>
      <w:r>
        <w:rPr>
          <w:rFonts w:hint="eastAsia"/>
        </w:rPr>
        <w:t>岁以下者而获准的做法”则可以雇用。然而，在报告期内没有批准以该法案为根据的条例。</w:t>
      </w:r>
    </w:p>
    <w:p w:rsidR="00000000" w:rsidRDefault="00000000">
      <w:pPr>
        <w:rPr>
          <w:rFonts w:hint="eastAsia"/>
        </w:rPr>
      </w:pPr>
      <w:r>
        <w:rPr>
          <w:rFonts w:hint="eastAsia"/>
        </w:rPr>
        <w:tab/>
        <w:t xml:space="preserve">312.  </w:t>
      </w:r>
      <w:r>
        <w:rPr>
          <w:rFonts w:hint="eastAsia"/>
        </w:rPr>
        <w:t>新西兰有一种长期的习惯做法，儿童从事例如在其所住居民区送报纸或假日摘水果之类的业余有报酬工作。儿童从事这类工作被认为无害，从社会角度看反倒是可取的，因为它培养儿童的独立性和提高他们的责任心。由于未收集准确的统计数字，对多少儿童从事这类活动和在每一年龄组中共有多少人从事这类活动很难作出评估。例如，一个主要指标</w:t>
      </w:r>
      <w:r>
        <w:rPr>
          <w:rFonts w:hint="eastAsia"/>
          <w:spacing w:val="-50"/>
        </w:rPr>
        <w:t>―</w:t>
      </w:r>
      <w:r>
        <w:rPr>
          <w:rFonts w:hint="eastAsia"/>
        </w:rPr>
        <w:t>―季度家庭劳力补偿</w:t>
      </w:r>
      <w:r>
        <w:rPr>
          <w:rFonts w:hint="eastAsia"/>
          <w:spacing w:val="-50"/>
        </w:rPr>
        <w:t>―</w:t>
      </w:r>
      <w:r>
        <w:rPr>
          <w:rFonts w:hint="eastAsia"/>
        </w:rPr>
        <w:t>―并未包括任何</w:t>
      </w:r>
      <w:r>
        <w:rPr>
          <w:rFonts w:hint="eastAsia"/>
        </w:rPr>
        <w:t>15</w:t>
      </w:r>
      <w:r>
        <w:rPr>
          <w:rFonts w:hint="eastAsia"/>
          <w:spacing w:val="-50"/>
        </w:rPr>
        <w:t>-</w:t>
      </w:r>
      <w:r>
        <w:rPr>
          <w:rFonts w:hint="eastAsia"/>
        </w:rPr>
        <w:t>19</w:t>
      </w:r>
      <w:r>
        <w:rPr>
          <w:rFonts w:hint="eastAsia"/>
        </w:rPr>
        <w:t>岁的年龄组，而在这一年龄组</w:t>
      </w:r>
      <w:r>
        <w:rPr>
          <w:rFonts w:hint="eastAsia"/>
        </w:rPr>
        <w:t>(15</w:t>
      </w:r>
      <w:r>
        <w:rPr>
          <w:rFonts w:hint="eastAsia"/>
        </w:rPr>
        <w:t>岁的人</w:t>
      </w:r>
      <w:r>
        <w:rPr>
          <w:rFonts w:hint="eastAsia"/>
        </w:rPr>
        <w:t>)</w:t>
      </w:r>
      <w:r>
        <w:rPr>
          <w:rFonts w:hint="eastAsia"/>
        </w:rPr>
        <w:t>中学龄者的就业统计数字并未作出细分。</w:t>
      </w:r>
    </w:p>
    <w:p w:rsidR="00000000" w:rsidRDefault="00000000">
      <w:pPr>
        <w:rPr>
          <w:rFonts w:hint="eastAsia"/>
        </w:rPr>
      </w:pPr>
      <w:r>
        <w:rPr>
          <w:rFonts w:hint="eastAsia"/>
        </w:rPr>
        <w:tab/>
        <w:t xml:space="preserve">313.  </w:t>
      </w:r>
      <w:r>
        <w:rPr>
          <w:rFonts w:hint="eastAsia"/>
        </w:rPr>
        <w:t>新西兰的初始报告第</w:t>
      </w:r>
      <w:r>
        <w:rPr>
          <w:rFonts w:hint="eastAsia"/>
        </w:rPr>
        <w:t>345</w:t>
      </w:r>
      <w:r>
        <w:rPr>
          <w:rFonts w:hint="eastAsia"/>
        </w:rPr>
        <w:t>段所附的一张表提供了范围广泛的统计数字，它基于</w:t>
      </w:r>
      <w:r>
        <w:rPr>
          <w:rFonts w:hint="eastAsia"/>
        </w:rPr>
        <w:t>1976</w:t>
      </w:r>
      <w:r>
        <w:rPr>
          <w:rFonts w:hint="eastAsia"/>
        </w:rPr>
        <w:t>、</w:t>
      </w:r>
      <w:r>
        <w:rPr>
          <w:rFonts w:hint="eastAsia"/>
        </w:rPr>
        <w:t>1981</w:t>
      </w:r>
      <w:r>
        <w:rPr>
          <w:rFonts w:hint="eastAsia"/>
        </w:rPr>
        <w:t>和</w:t>
      </w:r>
      <w:r>
        <w:rPr>
          <w:rFonts w:hint="eastAsia"/>
        </w:rPr>
        <w:t>1986</w:t>
      </w:r>
      <w:r>
        <w:rPr>
          <w:rFonts w:hint="eastAsia"/>
        </w:rPr>
        <w:t>年的人口普查，并涉及到</w:t>
      </w:r>
      <w:r>
        <w:rPr>
          <w:rFonts w:hint="eastAsia"/>
        </w:rPr>
        <w:t>15-19</w:t>
      </w:r>
      <w:r>
        <w:rPr>
          <w:rFonts w:hint="eastAsia"/>
        </w:rPr>
        <w:t>岁和</w:t>
      </w:r>
      <w:r>
        <w:rPr>
          <w:rFonts w:hint="eastAsia"/>
        </w:rPr>
        <w:t>20-24</w:t>
      </w:r>
      <w:r>
        <w:rPr>
          <w:rFonts w:hint="eastAsia"/>
        </w:rPr>
        <w:t>岁年龄组的人加入劳动力的情况。现将基于</w:t>
      </w:r>
      <w:r>
        <w:rPr>
          <w:rFonts w:hint="eastAsia"/>
        </w:rPr>
        <w:t>1991</w:t>
      </w:r>
      <w:r>
        <w:rPr>
          <w:rFonts w:hint="eastAsia"/>
        </w:rPr>
        <w:t>和</w:t>
      </w:r>
      <w:r>
        <w:rPr>
          <w:rFonts w:hint="eastAsia"/>
        </w:rPr>
        <w:t>1996</w:t>
      </w:r>
      <w:r>
        <w:rPr>
          <w:rFonts w:hint="eastAsia"/>
        </w:rPr>
        <w:t>年人口普查的比较数据附于本报告之后作为附件十三。</w:t>
      </w:r>
    </w:p>
    <w:p w:rsidR="00000000" w:rsidRDefault="00000000">
      <w:pPr>
        <w:rPr>
          <w:rFonts w:hint="eastAsia"/>
        </w:rPr>
      </w:pPr>
      <w:r>
        <w:rPr>
          <w:rFonts w:hint="eastAsia"/>
        </w:rPr>
        <w:tab/>
        <w:t xml:space="preserve">314.  </w:t>
      </w:r>
      <w:r>
        <w:rPr>
          <w:rFonts w:hint="eastAsia"/>
        </w:rPr>
        <w:t>没有掌握儿童在家中、家庭范围内、农场或企业中就业的程度。附件十三的人口普查数字包括</w:t>
      </w:r>
      <w:r>
        <w:rPr>
          <w:rFonts w:hint="eastAsia"/>
        </w:rPr>
        <w:t>15</w:t>
      </w:r>
      <w:r>
        <w:rPr>
          <w:rFonts w:hint="eastAsia"/>
        </w:rPr>
        <w:t>岁或</w:t>
      </w:r>
      <w:r>
        <w:rPr>
          <w:rFonts w:hint="eastAsia"/>
        </w:rPr>
        <w:t>15</w:t>
      </w:r>
      <w:r>
        <w:rPr>
          <w:rFonts w:hint="eastAsia"/>
        </w:rPr>
        <w:t>岁以上在家庭企业中不领薪工作的青少年，但对这一总数未作细分。</w:t>
      </w:r>
    </w:p>
    <w:p w:rsidR="00000000" w:rsidRDefault="00000000">
      <w:pPr>
        <w:rPr>
          <w:rFonts w:hint="eastAsia"/>
        </w:rPr>
      </w:pPr>
      <w:r>
        <w:rPr>
          <w:rFonts w:hint="eastAsia"/>
        </w:rPr>
        <w:tab/>
        <w:t xml:space="preserve">315.  </w:t>
      </w:r>
      <w:r>
        <w:rPr>
          <w:rFonts w:hint="eastAsia"/>
        </w:rPr>
        <w:t>从新西兰初始报告有关同一标题下的内容中不难看到，而且由新西兰关于《儿童权利公约》的初始报告和第二次报告中作出更详尽介绍的是，新西兰作出很大的努力确保任何特殊群体的儿童和青年与大多数人相比享受同样的保护和帮助，其程度不会有太大的差距。在这方面，儿童专员在监督新西兰儿童的状况，促进在社会政策部中促进儿童和青年福利的政策和服务的发展，以及调查公众对儿童和青年福利事务不满方面所发挥的作用和从事的工作具有重要意义。儿童专员力争广泛宣传其工作，并宣传《儿童权利公约》的规定，以便有效传播这方面的信息。在</w:t>
      </w:r>
      <w:r>
        <w:rPr>
          <w:rFonts w:hint="eastAsia"/>
        </w:rPr>
        <w:t>1998</w:t>
      </w:r>
      <w:r>
        <w:rPr>
          <w:rFonts w:hint="eastAsia"/>
        </w:rPr>
        <w:t>年</w:t>
      </w:r>
      <w:r>
        <w:rPr>
          <w:rFonts w:hint="eastAsia"/>
        </w:rPr>
        <w:t>(</w:t>
      </w:r>
      <w:r>
        <w:rPr>
          <w:rFonts w:hint="eastAsia"/>
        </w:rPr>
        <w:t>截至</w:t>
      </w:r>
      <w:r>
        <w:rPr>
          <w:rFonts w:hint="eastAsia"/>
        </w:rPr>
        <w:t>6</w:t>
      </w:r>
      <w:r>
        <w:rPr>
          <w:rFonts w:hint="eastAsia"/>
        </w:rPr>
        <w:t>月</w:t>
      </w:r>
      <w:r>
        <w:rPr>
          <w:rFonts w:hint="eastAsia"/>
        </w:rPr>
        <w:t>30</w:t>
      </w:r>
      <w:r>
        <w:rPr>
          <w:rFonts w:hint="eastAsia"/>
        </w:rPr>
        <w:t>日</w:t>
      </w:r>
      <w:r>
        <w:rPr>
          <w:rFonts w:hint="eastAsia"/>
        </w:rPr>
        <w:t>)</w:t>
      </w:r>
      <w:r>
        <w:rPr>
          <w:rFonts w:hint="eastAsia"/>
        </w:rPr>
        <w:t>儿童专员与青年事务部一道为促进这一目标开展了一个研究项目，对</w:t>
      </w:r>
      <w:r>
        <w:rPr>
          <w:rFonts w:hint="eastAsia"/>
        </w:rPr>
        <w:t>1,000</w:t>
      </w:r>
      <w:r>
        <w:rPr>
          <w:rFonts w:hint="eastAsia"/>
        </w:rPr>
        <w:t>名青年作出普查，考察他们对《公约》的了解。</w:t>
      </w:r>
    </w:p>
    <w:p w:rsidR="00000000" w:rsidRDefault="00000000">
      <w:pPr>
        <w:spacing w:after="320"/>
        <w:rPr>
          <w:rFonts w:hint="eastAsia"/>
        </w:rPr>
      </w:pPr>
      <w:r>
        <w:rPr>
          <w:rFonts w:hint="eastAsia"/>
        </w:rPr>
        <w:tab/>
        <w:t xml:space="preserve">316.  </w:t>
      </w:r>
      <w:r>
        <w:rPr>
          <w:rFonts w:hint="eastAsia"/>
        </w:rPr>
        <w:t>青年事务部</w:t>
      </w:r>
      <w:r>
        <w:rPr>
          <w:rFonts w:hint="eastAsia"/>
        </w:rPr>
        <w:t>(</w:t>
      </w:r>
      <w:r>
        <w:rPr>
          <w:rFonts w:hint="eastAsia"/>
        </w:rPr>
        <w:t>见</w:t>
      </w:r>
      <w:r>
        <w:rPr>
          <w:rFonts w:hint="eastAsia"/>
        </w:rPr>
        <w:t>305</w:t>
      </w:r>
      <w:r>
        <w:rPr>
          <w:rFonts w:hint="eastAsia"/>
        </w:rPr>
        <w:t>段</w:t>
      </w:r>
      <w:r>
        <w:rPr>
          <w:rFonts w:hint="eastAsia"/>
        </w:rPr>
        <w:t>)</w:t>
      </w:r>
      <w:r>
        <w:rPr>
          <w:rFonts w:hint="eastAsia"/>
        </w:rPr>
        <w:t>积极促进青年对其权利的了解，例如通过该部网址达到这一目的。</w:t>
      </w:r>
    </w:p>
    <w:p w:rsidR="00000000" w:rsidRDefault="00000000">
      <w:pPr>
        <w:pStyle w:val="Heading2"/>
        <w:rPr>
          <w:rFonts w:hint="eastAsia"/>
        </w:rPr>
      </w:pPr>
      <w:r>
        <w:rPr>
          <w:rFonts w:hint="eastAsia"/>
        </w:rPr>
        <w:t>第</w:t>
      </w:r>
      <w:r>
        <w:rPr>
          <w:rFonts w:hint="eastAsia"/>
        </w:rPr>
        <w:t>11</w:t>
      </w:r>
      <w:r>
        <w:rPr>
          <w:rFonts w:hint="eastAsia"/>
        </w:rPr>
        <w:t>条</w:t>
      </w:r>
      <w:r>
        <w:rPr>
          <w:rFonts w:hint="eastAsia"/>
        </w:rPr>
        <w:t xml:space="preserve"> </w:t>
      </w:r>
      <w:r>
        <w:rPr>
          <w:rFonts w:hint="eastAsia"/>
        </w:rPr>
        <w:t>－</w:t>
      </w:r>
      <w:r>
        <w:rPr>
          <w:rFonts w:hint="eastAsia"/>
        </w:rPr>
        <w:t xml:space="preserve"> </w:t>
      </w:r>
      <w:r>
        <w:rPr>
          <w:rFonts w:hint="eastAsia"/>
        </w:rPr>
        <w:t>享有适足生活水准的权利</w:t>
      </w:r>
    </w:p>
    <w:p w:rsidR="00000000" w:rsidRDefault="00000000">
      <w:pPr>
        <w:pStyle w:val="Heading3"/>
        <w:rPr>
          <w:rFonts w:hint="eastAsia"/>
        </w:rPr>
      </w:pPr>
      <w:r>
        <w:rPr>
          <w:rFonts w:hint="eastAsia"/>
          <w:u w:val="none"/>
        </w:rPr>
        <w:t xml:space="preserve">A.  </w:t>
      </w:r>
      <w:r>
        <w:rPr>
          <w:rFonts w:hint="eastAsia"/>
        </w:rPr>
        <w:t>关键发展概述</w:t>
      </w:r>
    </w:p>
    <w:p w:rsidR="00000000" w:rsidRDefault="00000000">
      <w:pPr>
        <w:rPr>
          <w:rFonts w:hint="eastAsia"/>
        </w:rPr>
      </w:pPr>
      <w:r>
        <w:rPr>
          <w:rFonts w:hint="eastAsia"/>
        </w:rPr>
        <w:tab/>
        <w:t xml:space="preserve">317.  </w:t>
      </w:r>
      <w:r>
        <w:rPr>
          <w:rFonts w:hint="eastAsia"/>
        </w:rPr>
        <w:t>报告的这一节着重叙述了下列关键发展：</w:t>
      </w:r>
    </w:p>
    <w:p w:rsidR="00000000" w:rsidRDefault="00000000">
      <w:pPr>
        <w:numPr>
          <w:ilvl w:val="0"/>
          <w:numId w:val="51"/>
        </w:numPr>
        <w:rPr>
          <w:rFonts w:hint="eastAsia"/>
        </w:rPr>
      </w:pPr>
      <w:r>
        <w:rPr>
          <w:rFonts w:hint="eastAsia"/>
        </w:rPr>
        <w:t>实行了特殊需要津贴和特别补助以保证适足的生活水准；</w:t>
      </w:r>
    </w:p>
    <w:p w:rsidR="00000000" w:rsidRDefault="00000000">
      <w:pPr>
        <w:numPr>
          <w:ilvl w:val="0"/>
          <w:numId w:val="51"/>
        </w:numPr>
        <w:spacing w:after="320"/>
        <w:rPr>
          <w:rFonts w:hint="eastAsia"/>
        </w:rPr>
      </w:pPr>
      <w:r>
        <w:rPr>
          <w:rFonts w:hint="eastAsia"/>
        </w:rPr>
        <w:t>新西兰与澳大利亚建立了共同食物标准系统</w:t>
      </w:r>
      <w:r>
        <w:rPr>
          <w:rFonts w:hint="eastAsia"/>
        </w:rPr>
        <w:t>(</w:t>
      </w:r>
      <w:r>
        <w:rPr>
          <w:rFonts w:hint="eastAsia"/>
        </w:rPr>
        <w:t>澳大利亚</w:t>
      </w:r>
      <w:r>
        <w:rPr>
          <w:rFonts w:hint="eastAsia"/>
          <w:spacing w:val="-50"/>
        </w:rPr>
        <w:t>―</w:t>
      </w:r>
      <w:r>
        <w:rPr>
          <w:rFonts w:hint="eastAsia"/>
        </w:rPr>
        <w:t>―新西兰食品当局</w:t>
      </w:r>
      <w:r>
        <w:rPr>
          <w:rFonts w:hint="eastAsia"/>
        </w:rPr>
        <w:t>)</w:t>
      </w:r>
      <w:r>
        <w:rPr>
          <w:rFonts w:hint="eastAsia"/>
        </w:rPr>
        <w:t>。</w:t>
      </w:r>
    </w:p>
    <w:p w:rsidR="00000000" w:rsidRDefault="00000000">
      <w:pPr>
        <w:pStyle w:val="Heading3"/>
        <w:rPr>
          <w:rFonts w:hint="eastAsia"/>
        </w:rPr>
      </w:pPr>
      <w:r>
        <w:rPr>
          <w:rFonts w:hint="eastAsia"/>
          <w:u w:val="none"/>
        </w:rPr>
        <w:t xml:space="preserve">B.  </w:t>
      </w:r>
      <w:r>
        <w:rPr>
          <w:rFonts w:hint="eastAsia"/>
        </w:rPr>
        <w:t>有关背景概述</w:t>
      </w:r>
    </w:p>
    <w:p w:rsidR="00000000" w:rsidRDefault="00000000">
      <w:pPr>
        <w:rPr>
          <w:rFonts w:hint="eastAsia"/>
        </w:rPr>
      </w:pPr>
      <w:r>
        <w:rPr>
          <w:rFonts w:hint="eastAsia"/>
        </w:rPr>
        <w:tab/>
        <w:t xml:space="preserve">318.  </w:t>
      </w:r>
      <w:r>
        <w:rPr>
          <w:rFonts w:hint="eastAsia"/>
        </w:rPr>
        <w:t>在报告期内作出了进一步的经济改革，以便遏制</w:t>
      </w:r>
      <w:r>
        <w:rPr>
          <w:rFonts w:hint="eastAsia"/>
        </w:rPr>
        <w:t>70</w:t>
      </w:r>
      <w:r>
        <w:rPr>
          <w:rFonts w:hint="eastAsia"/>
        </w:rPr>
        <w:t>年代和</w:t>
      </w:r>
      <w:r>
        <w:rPr>
          <w:rFonts w:hint="eastAsia"/>
        </w:rPr>
        <w:t>80</w:t>
      </w:r>
      <w:r>
        <w:rPr>
          <w:rFonts w:hint="eastAsia"/>
        </w:rPr>
        <w:t>年代初发生的生活水准下降现象</w:t>
      </w:r>
      <w:r>
        <w:rPr>
          <w:rFonts w:hint="eastAsia"/>
        </w:rPr>
        <w:t>(</w:t>
      </w:r>
      <w:r>
        <w:rPr>
          <w:rFonts w:hint="eastAsia"/>
        </w:rPr>
        <w:t>相对于其他国家来说</w:t>
      </w:r>
      <w:r>
        <w:rPr>
          <w:rFonts w:hint="eastAsia"/>
        </w:rPr>
        <w:t>)</w:t>
      </w:r>
      <w:r>
        <w:rPr>
          <w:rFonts w:hint="eastAsia"/>
        </w:rPr>
        <w:t>。</w:t>
      </w:r>
    </w:p>
    <w:p w:rsidR="00000000" w:rsidRDefault="00000000">
      <w:pPr>
        <w:rPr>
          <w:rFonts w:hint="eastAsia"/>
        </w:rPr>
      </w:pPr>
      <w:r>
        <w:rPr>
          <w:rFonts w:hint="eastAsia"/>
        </w:rPr>
        <w:tab/>
        <w:t xml:space="preserve">319.  </w:t>
      </w:r>
      <w:r>
        <w:rPr>
          <w:rFonts w:hint="eastAsia"/>
        </w:rPr>
        <w:t>为避免造成困难，大的战略是收紧发放范围，把福利发放给真正需要的人。随着某些普遍补贴的减少，作为补偿扩大了有选择的、经的起收入检验的补助。其目的在于确保任何人的生活水准都不低于“最低水平”</w:t>
      </w:r>
      <w:r>
        <w:rPr>
          <w:rFonts w:hint="eastAsia"/>
        </w:rPr>
        <w:t>(</w:t>
      </w:r>
      <w:r>
        <w:rPr>
          <w:rFonts w:hint="eastAsia"/>
        </w:rPr>
        <w:t>由《社会保障补贴条例》作出了规定</w:t>
      </w:r>
      <w:r>
        <w:rPr>
          <w:rFonts w:hint="eastAsia"/>
        </w:rPr>
        <w:t>)</w:t>
      </w:r>
      <w:r>
        <w:rPr>
          <w:rFonts w:hint="eastAsia"/>
        </w:rPr>
        <w:t>同时减少对高于这一水平的人们的帮助。</w:t>
      </w:r>
    </w:p>
    <w:p w:rsidR="00000000" w:rsidRDefault="00000000">
      <w:pPr>
        <w:rPr>
          <w:rFonts w:hint="eastAsia"/>
        </w:rPr>
      </w:pPr>
      <w:r>
        <w:rPr>
          <w:rFonts w:hint="eastAsia"/>
        </w:rPr>
        <w:tab/>
        <w:t xml:space="preserve">320.  </w:t>
      </w:r>
      <w:r>
        <w:rPr>
          <w:rFonts w:hint="eastAsia"/>
        </w:rPr>
        <w:t>这一进程并不容易。</w:t>
      </w:r>
      <w:r>
        <w:rPr>
          <w:rFonts w:hint="eastAsia"/>
        </w:rPr>
        <w:t>90</w:t>
      </w:r>
      <w:r>
        <w:rPr>
          <w:rFonts w:hint="eastAsia"/>
        </w:rPr>
        <w:t>年代初，中低收入家庭的实际可支配收入出现下降，而失业率于</w:t>
      </w:r>
      <w:r>
        <w:rPr>
          <w:rFonts w:hint="eastAsia"/>
        </w:rPr>
        <w:t>1992</w:t>
      </w:r>
      <w:r>
        <w:rPr>
          <w:rFonts w:hint="eastAsia"/>
        </w:rPr>
        <w:t>年超过</w:t>
      </w:r>
      <w:r>
        <w:rPr>
          <w:rFonts w:hint="eastAsia"/>
        </w:rPr>
        <w:t>10%</w:t>
      </w:r>
      <w:r>
        <w:rPr>
          <w:rFonts w:hint="eastAsia"/>
        </w:rPr>
        <w:t>这一高峰。一些经济增长国家的生活水准超过了新西兰。并不奇怪，改革的进程和方向均引起了激烈的争论，并遭到某些反对。批评者反对这一短期的混乱和某些群体所蒙受的资金损失。一些人争论说这些代价未能公平付出。</w:t>
      </w:r>
    </w:p>
    <w:p w:rsidR="00000000" w:rsidRDefault="00000000">
      <w:pPr>
        <w:rPr>
          <w:rFonts w:hint="eastAsia"/>
        </w:rPr>
      </w:pPr>
      <w:r>
        <w:rPr>
          <w:rFonts w:hint="eastAsia"/>
        </w:rPr>
        <w:tab/>
        <w:t xml:space="preserve">321.  </w:t>
      </w:r>
      <w:r>
        <w:rPr>
          <w:rFonts w:hint="eastAsia"/>
        </w:rPr>
        <w:t>前任政府承认在实行这种范围广泛的改革时遇到了某些困难。政府的各种方案考虑到了局布性小范围的困难情况，故而实行了第九条下所提到的特殊需要津贴和特别补助</w:t>
      </w:r>
      <w:r>
        <w:rPr>
          <w:rFonts w:hint="eastAsia"/>
        </w:rPr>
        <w:t>(</w:t>
      </w:r>
      <w:r>
        <w:rPr>
          <w:rFonts w:hint="eastAsia"/>
        </w:rPr>
        <w:t>以上</w:t>
      </w:r>
      <w:r>
        <w:rPr>
          <w:rFonts w:hint="eastAsia"/>
        </w:rPr>
        <w:t>237</w:t>
      </w:r>
      <w:r>
        <w:rPr>
          <w:rFonts w:hint="eastAsia"/>
        </w:rPr>
        <w:t>段</w:t>
      </w:r>
      <w:r>
        <w:rPr>
          <w:rFonts w:hint="eastAsia"/>
        </w:rPr>
        <w:t>)</w:t>
      </w:r>
      <w:r>
        <w:rPr>
          <w:rFonts w:hint="eastAsia"/>
        </w:rPr>
        <w:t>。然而，在报告期内出现了领取特殊需要补助人数下降的情况。</w:t>
      </w:r>
    </w:p>
    <w:p w:rsidR="00000000" w:rsidRDefault="00000000">
      <w:pPr>
        <w:spacing w:after="320"/>
        <w:rPr>
          <w:rFonts w:hint="eastAsia"/>
        </w:rPr>
      </w:pPr>
      <w:r>
        <w:rPr>
          <w:rFonts w:hint="eastAsia"/>
        </w:rPr>
        <w:tab/>
        <w:t xml:space="preserve">322.  </w:t>
      </w:r>
      <w:r>
        <w:rPr>
          <w:rFonts w:hint="eastAsia"/>
        </w:rPr>
        <w:t>如本报告第一部分所指出的，直到亚洲危机发生之前，新西兰在</w:t>
      </w:r>
      <w:r>
        <w:rPr>
          <w:rFonts w:hint="eastAsia"/>
        </w:rPr>
        <w:t>90</w:t>
      </w:r>
      <w:r>
        <w:rPr>
          <w:rFonts w:hint="eastAsia"/>
        </w:rPr>
        <w:t>年代中期进入并维持了一段时期的经济增长</w:t>
      </w:r>
      <w:r>
        <w:rPr>
          <w:rFonts w:hint="eastAsia"/>
        </w:rPr>
        <w:t>(</w:t>
      </w:r>
      <w:r>
        <w:rPr>
          <w:rFonts w:hint="eastAsia"/>
        </w:rPr>
        <w:t>见以上第</w:t>
      </w:r>
      <w:r>
        <w:rPr>
          <w:rFonts w:hint="eastAsia"/>
        </w:rPr>
        <w:t>14-22</w:t>
      </w:r>
      <w:r>
        <w:rPr>
          <w:rFonts w:hint="eastAsia"/>
        </w:rPr>
        <w:t>段</w:t>
      </w:r>
      <w:r>
        <w:rPr>
          <w:rFonts w:hint="eastAsia"/>
        </w:rPr>
        <w:t>)</w:t>
      </w:r>
      <w:r>
        <w:rPr>
          <w:rFonts w:hint="eastAsia"/>
        </w:rPr>
        <w:t>。从那时起的政策优先领域着重放在保持这一增长、加速创造就业、减少失业和建立强有力和有效的培训和教育体制方面。</w:t>
      </w:r>
    </w:p>
    <w:p w:rsidR="00000000" w:rsidRDefault="00000000">
      <w:pPr>
        <w:pStyle w:val="Heading3"/>
        <w:rPr>
          <w:rFonts w:hint="eastAsia"/>
        </w:rPr>
      </w:pPr>
      <w:r>
        <w:rPr>
          <w:rFonts w:hint="eastAsia"/>
          <w:u w:val="none"/>
        </w:rPr>
        <w:t xml:space="preserve">C.  </w:t>
      </w:r>
      <w:r>
        <w:rPr>
          <w:rFonts w:hint="eastAsia"/>
        </w:rPr>
        <w:t>生活水准和生活水准的变化</w:t>
      </w:r>
    </w:p>
    <w:p w:rsidR="00000000" w:rsidRDefault="00000000">
      <w:pPr>
        <w:rPr>
          <w:rFonts w:hint="eastAsia"/>
        </w:rPr>
      </w:pPr>
      <w:r>
        <w:rPr>
          <w:rFonts w:hint="eastAsia"/>
        </w:rPr>
        <w:tab/>
        <w:t xml:space="preserve">323.  </w:t>
      </w:r>
      <w:r>
        <w:rPr>
          <w:rFonts w:hint="eastAsia"/>
        </w:rPr>
        <w:t>新西兰并未采用官方的贫困线或其他衡量适足生活标准的措施。然而，可通过“家庭经济普查”追踪一个时期以来家庭平均可支配收入的水平和分布情况。以下概述摘自最近出版的《新西兰收入》</w:t>
      </w:r>
      <w:r>
        <w:rPr>
          <w:rStyle w:val="EndnoteReference"/>
        </w:rPr>
        <w:endnoteReference w:id="52"/>
      </w:r>
      <w:r>
        <w:rPr>
          <w:rFonts w:hint="eastAsia"/>
        </w:rPr>
        <w:t xml:space="preserve"> </w:t>
      </w:r>
      <w:r>
        <w:rPr>
          <w:rFonts w:hint="eastAsia"/>
        </w:rPr>
        <w:t>中的资料。</w:t>
      </w:r>
    </w:p>
    <w:p w:rsidR="00000000" w:rsidRDefault="00000000">
      <w:pPr>
        <w:rPr>
          <w:rFonts w:hint="eastAsia"/>
        </w:rPr>
      </w:pPr>
      <w:r>
        <w:rPr>
          <w:rFonts w:hint="eastAsia"/>
        </w:rPr>
        <w:tab/>
        <w:t xml:space="preserve">324.  </w:t>
      </w:r>
      <w:r>
        <w:rPr>
          <w:rFonts w:hint="eastAsia"/>
        </w:rPr>
        <w:t>从</w:t>
      </w:r>
      <w:r>
        <w:rPr>
          <w:rFonts w:hint="eastAsia"/>
        </w:rPr>
        <w:t>1982</w:t>
      </w:r>
      <w:r>
        <w:rPr>
          <w:rFonts w:hint="eastAsia"/>
        </w:rPr>
        <w:t>年至</w:t>
      </w:r>
      <w:r>
        <w:rPr>
          <w:rFonts w:hint="eastAsia"/>
        </w:rPr>
        <w:t>1996</w:t>
      </w:r>
      <w:r>
        <w:rPr>
          <w:rFonts w:hint="eastAsia"/>
        </w:rPr>
        <w:t>年，按照不变价格</w:t>
      </w:r>
      <w:r>
        <w:rPr>
          <w:rFonts w:hint="eastAsia"/>
        </w:rPr>
        <w:t>(1996</w:t>
      </w:r>
      <w:r>
        <w:rPr>
          <w:rFonts w:hint="eastAsia"/>
        </w:rPr>
        <w:t>年</w:t>
      </w:r>
      <w:r>
        <w:rPr>
          <w:rFonts w:hint="eastAsia"/>
        </w:rPr>
        <w:t>3</w:t>
      </w:r>
      <w:r>
        <w:rPr>
          <w:rFonts w:hint="eastAsia"/>
        </w:rPr>
        <w:t>月</w:t>
      </w:r>
      <w:r>
        <w:rPr>
          <w:rFonts w:hint="eastAsia"/>
        </w:rPr>
        <w:t>)</w:t>
      </w:r>
      <w:r>
        <w:rPr>
          <w:rFonts w:hint="eastAsia"/>
        </w:rPr>
        <w:t>衡量，下层五分之一的家庭的中间收入线由</w:t>
      </w:r>
      <w:r>
        <w:rPr>
          <w:rFonts w:hint="eastAsia"/>
        </w:rPr>
        <w:t>15,600</w:t>
      </w:r>
      <w:r>
        <w:rPr>
          <w:rFonts w:hint="eastAsia"/>
        </w:rPr>
        <w:t>新元下降到</w:t>
      </w:r>
      <w:r>
        <w:rPr>
          <w:rFonts w:hint="eastAsia"/>
        </w:rPr>
        <w:t>14,800</w:t>
      </w:r>
      <w:r>
        <w:rPr>
          <w:rFonts w:hint="eastAsia"/>
        </w:rPr>
        <w:t>新元。在同一时期，按所有家庭衡量的中间收入线也由</w:t>
      </w:r>
      <w:r>
        <w:rPr>
          <w:rFonts w:hint="eastAsia"/>
        </w:rPr>
        <w:t>27,800</w:t>
      </w:r>
      <w:r>
        <w:rPr>
          <w:rFonts w:hint="eastAsia"/>
        </w:rPr>
        <w:t>新元下降到</w:t>
      </w:r>
      <w:r>
        <w:rPr>
          <w:rFonts w:hint="eastAsia"/>
        </w:rPr>
        <w:t>25,600</w:t>
      </w:r>
      <w:r>
        <w:rPr>
          <w:rFonts w:hint="eastAsia"/>
        </w:rPr>
        <w:t>新元，而平均收入则由</w:t>
      </w:r>
      <w:r>
        <w:rPr>
          <w:rFonts w:hint="eastAsia"/>
        </w:rPr>
        <w:t>30,900</w:t>
      </w:r>
      <w:r>
        <w:rPr>
          <w:rFonts w:hint="eastAsia"/>
        </w:rPr>
        <w:t>新元上升到</w:t>
      </w:r>
      <w:r>
        <w:rPr>
          <w:rFonts w:hint="eastAsia"/>
        </w:rPr>
        <w:t>31,800</w:t>
      </w:r>
      <w:r>
        <w:rPr>
          <w:rFonts w:hint="eastAsia"/>
        </w:rPr>
        <w:t>新元。按相对收入比较，最底层五分之一的中间线与全部加起来的中间线的比率由</w:t>
      </w:r>
      <w:r>
        <w:rPr>
          <w:rFonts w:hint="eastAsia"/>
        </w:rPr>
        <w:t>1982</w:t>
      </w:r>
      <w:r>
        <w:rPr>
          <w:rFonts w:hint="eastAsia"/>
        </w:rPr>
        <w:t>年的</w:t>
      </w:r>
      <w:r>
        <w:rPr>
          <w:rFonts w:hint="eastAsia"/>
        </w:rPr>
        <w:t>56%</w:t>
      </w:r>
      <w:r>
        <w:rPr>
          <w:rFonts w:hint="eastAsia"/>
        </w:rPr>
        <w:t>上升到</w:t>
      </w:r>
      <w:r>
        <w:rPr>
          <w:rFonts w:hint="eastAsia"/>
        </w:rPr>
        <w:t>1991</w:t>
      </w:r>
      <w:r>
        <w:rPr>
          <w:rFonts w:hint="eastAsia"/>
        </w:rPr>
        <w:t>年</w:t>
      </w:r>
      <w:r>
        <w:rPr>
          <w:rFonts w:hint="eastAsia"/>
        </w:rPr>
        <w:t>58%</w:t>
      </w:r>
      <w:r>
        <w:rPr>
          <w:rFonts w:hint="eastAsia"/>
        </w:rPr>
        <w:t>并于</w:t>
      </w:r>
      <w:r>
        <w:rPr>
          <w:rFonts w:hint="eastAsia"/>
        </w:rPr>
        <w:t>1990</w:t>
      </w:r>
      <w:r>
        <w:rPr>
          <w:rFonts w:hint="eastAsia"/>
        </w:rPr>
        <w:t>年保持在</w:t>
      </w:r>
      <w:r>
        <w:rPr>
          <w:rFonts w:hint="eastAsia"/>
        </w:rPr>
        <w:t>58%</w:t>
      </w:r>
      <w:r>
        <w:rPr>
          <w:rFonts w:hint="eastAsia"/>
        </w:rPr>
        <w:t>这一水平。五分之一的最低收入家庭中以</w:t>
      </w:r>
      <w:r>
        <w:rPr>
          <w:rFonts w:hint="eastAsia"/>
        </w:rPr>
        <w:t>65</w:t>
      </w:r>
      <w:r>
        <w:rPr>
          <w:rFonts w:hint="eastAsia"/>
        </w:rPr>
        <w:t>岁以上的单身个人和单亲家庭占的比例最高。</w:t>
      </w:r>
    </w:p>
    <w:p w:rsidR="00000000" w:rsidRDefault="00000000">
      <w:pPr>
        <w:rPr>
          <w:rFonts w:hint="eastAsia"/>
        </w:rPr>
      </w:pPr>
      <w:r>
        <w:rPr>
          <w:rFonts w:hint="eastAsia"/>
        </w:rPr>
        <w:tab/>
        <w:t xml:space="preserve">325.  </w:t>
      </w:r>
      <w:r>
        <w:rPr>
          <w:rFonts w:hint="eastAsia"/>
        </w:rPr>
        <w:t>观察相对收入适足性的另一种方式是计算低于所有家庭实际相当可支配收入中间值的某一特定百分比的家庭和个人所占的比例。</w:t>
      </w:r>
      <w:r>
        <w:rPr>
          <w:rFonts w:hint="eastAsia"/>
        </w:rPr>
        <w:t>1996</w:t>
      </w:r>
      <w:r>
        <w:rPr>
          <w:rFonts w:hint="eastAsia"/>
        </w:rPr>
        <w:t>年，</w:t>
      </w:r>
      <w:r>
        <w:rPr>
          <w:rFonts w:hint="eastAsia"/>
        </w:rPr>
        <w:t>6%</w:t>
      </w:r>
      <w:r>
        <w:rPr>
          <w:rFonts w:hint="eastAsia"/>
        </w:rPr>
        <w:t>的家庭</w:t>
      </w:r>
      <w:r>
        <w:rPr>
          <w:rFonts w:hint="eastAsia"/>
        </w:rPr>
        <w:t>(7%</w:t>
      </w:r>
      <w:r>
        <w:rPr>
          <w:rFonts w:hint="eastAsia"/>
        </w:rPr>
        <w:t>的个人</w:t>
      </w:r>
      <w:r>
        <w:rPr>
          <w:rFonts w:hint="eastAsia"/>
        </w:rPr>
        <w:t>)</w:t>
      </w:r>
      <w:r>
        <w:rPr>
          <w:rFonts w:hint="eastAsia"/>
        </w:rPr>
        <w:t>所得收入低于中间值的</w:t>
      </w:r>
      <w:r>
        <w:rPr>
          <w:rFonts w:hint="eastAsia"/>
        </w:rPr>
        <w:t>50%</w:t>
      </w:r>
      <w:r>
        <w:rPr>
          <w:rFonts w:hint="eastAsia"/>
        </w:rPr>
        <w:t>，这与</w:t>
      </w:r>
      <w:r>
        <w:rPr>
          <w:rFonts w:hint="eastAsia"/>
        </w:rPr>
        <w:t>1982</w:t>
      </w:r>
      <w:r>
        <w:rPr>
          <w:rFonts w:hint="eastAsia"/>
        </w:rPr>
        <w:t>年的百分比相同。采用一个较高一点的参照点，</w:t>
      </w:r>
      <w:r>
        <w:rPr>
          <w:rFonts w:hint="eastAsia"/>
        </w:rPr>
        <w:t>1996</w:t>
      </w:r>
      <w:r>
        <w:rPr>
          <w:rFonts w:hint="eastAsia"/>
        </w:rPr>
        <w:t>年</w:t>
      </w:r>
      <w:r>
        <w:rPr>
          <w:rFonts w:hint="eastAsia"/>
        </w:rPr>
        <w:t>12%</w:t>
      </w:r>
      <w:r>
        <w:rPr>
          <w:rFonts w:hint="eastAsia"/>
        </w:rPr>
        <w:t>的家庭所得收入低于中间值的</w:t>
      </w:r>
      <w:r>
        <w:rPr>
          <w:rFonts w:hint="eastAsia"/>
        </w:rPr>
        <w:t>60%</w:t>
      </w:r>
      <w:r>
        <w:rPr>
          <w:rFonts w:hint="eastAsia"/>
        </w:rPr>
        <w:t>，它比</w:t>
      </w:r>
      <w:r>
        <w:rPr>
          <w:rFonts w:hint="eastAsia"/>
        </w:rPr>
        <w:t>1982</w:t>
      </w:r>
      <w:r>
        <w:rPr>
          <w:rFonts w:hint="eastAsia"/>
        </w:rPr>
        <w:t>年下降了</w:t>
      </w:r>
      <w:r>
        <w:rPr>
          <w:rFonts w:hint="eastAsia"/>
        </w:rPr>
        <w:t>14%</w:t>
      </w:r>
      <w:r>
        <w:rPr>
          <w:rFonts w:hint="eastAsia"/>
        </w:rPr>
        <w:t>。个人占这类家庭中的比例稳定在</w:t>
      </w:r>
      <w:r>
        <w:rPr>
          <w:rFonts w:hint="eastAsia"/>
        </w:rPr>
        <w:t>14%</w:t>
      </w:r>
      <w:r>
        <w:rPr>
          <w:rFonts w:hint="eastAsia"/>
        </w:rPr>
        <w:t>。</w:t>
      </w:r>
    </w:p>
    <w:p w:rsidR="00000000" w:rsidRDefault="00000000">
      <w:pPr>
        <w:spacing w:after="320"/>
        <w:rPr>
          <w:rFonts w:hint="eastAsia"/>
        </w:rPr>
      </w:pPr>
      <w:r>
        <w:rPr>
          <w:rFonts w:hint="eastAsia"/>
        </w:rPr>
        <w:tab/>
        <w:t xml:space="preserve">326.  </w:t>
      </w:r>
      <w:r>
        <w:rPr>
          <w:rFonts w:hint="eastAsia"/>
        </w:rPr>
        <w:t>新西兰关于《公约》的初始报告中提供了</w:t>
      </w:r>
      <w:r>
        <w:rPr>
          <w:rFonts w:hint="eastAsia"/>
        </w:rPr>
        <w:t>1975-1988</w:t>
      </w:r>
      <w:r>
        <w:rPr>
          <w:rFonts w:hint="eastAsia"/>
        </w:rPr>
        <w:t>年关于生活水准的另一个指标</w:t>
      </w:r>
      <w:r>
        <w:rPr>
          <w:rFonts w:hint="eastAsia"/>
          <w:spacing w:val="-50"/>
        </w:rPr>
        <w:t>―</w:t>
      </w:r>
      <w:r>
        <w:rPr>
          <w:rFonts w:hint="eastAsia"/>
        </w:rPr>
        <w:t>―预期寿命。关于</w:t>
      </w:r>
      <w:r>
        <w:rPr>
          <w:rFonts w:hint="eastAsia"/>
        </w:rPr>
        <w:t>1955-1997</w:t>
      </w:r>
      <w:r>
        <w:rPr>
          <w:rFonts w:hint="eastAsia"/>
        </w:rPr>
        <w:t>年的进一步数据现以表格形式作为附件十五附后。</w:t>
      </w:r>
      <w:r>
        <w:rPr>
          <w:rStyle w:val="EndnoteReference"/>
        </w:rPr>
        <w:endnoteReference w:id="53"/>
      </w:r>
      <w:r>
        <w:rPr>
          <w:rFonts w:hint="eastAsia"/>
        </w:rPr>
        <w:t xml:space="preserve"> </w:t>
      </w:r>
      <w:r>
        <w:rPr>
          <w:rFonts w:hint="eastAsia"/>
        </w:rPr>
        <w:t>可以看到，毛利人的寿命虽然在提高，但仍落后于总人口的寿命。</w:t>
      </w:r>
    </w:p>
    <w:p w:rsidR="00000000" w:rsidRDefault="00000000">
      <w:pPr>
        <w:pStyle w:val="Heading3"/>
        <w:rPr>
          <w:rFonts w:hint="eastAsia"/>
        </w:rPr>
      </w:pPr>
      <w:r>
        <w:rPr>
          <w:rFonts w:hint="eastAsia"/>
          <w:u w:val="none"/>
        </w:rPr>
        <w:t xml:space="preserve">D.  </w:t>
      </w:r>
      <w:r>
        <w:rPr>
          <w:rFonts w:hint="eastAsia"/>
        </w:rPr>
        <w:t>适足食物权</w:t>
      </w:r>
    </w:p>
    <w:p w:rsidR="00000000" w:rsidRDefault="00000000">
      <w:pPr>
        <w:rPr>
          <w:rFonts w:hint="eastAsia"/>
        </w:rPr>
      </w:pPr>
      <w:r>
        <w:rPr>
          <w:rFonts w:hint="eastAsia"/>
        </w:rPr>
        <w:tab/>
        <w:t xml:space="preserve">327.  </w:t>
      </w:r>
      <w:r>
        <w:rPr>
          <w:rFonts w:hint="eastAsia"/>
        </w:rPr>
        <w:t>新西兰继续享有品种多样、营养丰富和数量丰盛的的食物供应。为了改进食物分配方面的数据，卫生部在报告期内制定了食物安全指标</w:t>
      </w:r>
      <w:r>
        <w:rPr>
          <w:rFonts w:hint="eastAsia"/>
        </w:rPr>
        <w:t>(</w:t>
      </w:r>
      <w:r>
        <w:rPr>
          <w:rFonts w:hint="eastAsia"/>
        </w:rPr>
        <w:t>即所有人在任何时候为保持生命健康而需要的食物</w:t>
      </w:r>
      <w:r>
        <w:rPr>
          <w:rFonts w:hint="eastAsia"/>
        </w:rPr>
        <w:t>)</w:t>
      </w:r>
      <w:r>
        <w:rPr>
          <w:rFonts w:hint="eastAsia"/>
        </w:rPr>
        <w:t>并列入了国家营养普查，现讨论如下。</w:t>
      </w:r>
    </w:p>
    <w:p w:rsidR="00000000" w:rsidRDefault="00000000">
      <w:pPr>
        <w:rPr>
          <w:rFonts w:hint="eastAsia"/>
        </w:rPr>
      </w:pPr>
      <w:r>
        <w:rPr>
          <w:rFonts w:hint="eastAsia"/>
        </w:rPr>
        <w:tab/>
        <w:t xml:space="preserve">328.  </w:t>
      </w:r>
      <w:r>
        <w:rPr>
          <w:rFonts w:hint="eastAsia"/>
        </w:rPr>
        <w:t>政府努力保障对需要群体供应的起码食物，侧重于确保以恰当的收入能够采购到所选择的恰当食物。在报告期内政府继续为从事食品救济的若干社区和志愿组织提供财政支持</w:t>
      </w:r>
      <w:r>
        <w:rPr>
          <w:rFonts w:hint="eastAsia"/>
        </w:rPr>
        <w:t>(</w:t>
      </w:r>
      <w:r>
        <w:rPr>
          <w:rFonts w:hint="eastAsia"/>
        </w:rPr>
        <w:t>见关于《公约》的首次报告</w:t>
      </w:r>
      <w:r>
        <w:rPr>
          <w:rFonts w:hint="eastAsia"/>
        </w:rPr>
        <w:t>(365</w:t>
      </w:r>
      <w:r>
        <w:rPr>
          <w:rFonts w:hint="eastAsia"/>
        </w:rPr>
        <w:t>段</w:t>
      </w:r>
      <w:r>
        <w:rPr>
          <w:rFonts w:hint="eastAsia"/>
        </w:rPr>
        <w:t>))</w:t>
      </w:r>
      <w:r>
        <w:rPr>
          <w:rFonts w:hint="eastAsia"/>
        </w:rPr>
        <w:t>。在报告期内，因证明有此需要而使政府于</w:t>
      </w:r>
      <w:r>
        <w:rPr>
          <w:rFonts w:hint="eastAsia"/>
        </w:rPr>
        <w:t>1994</w:t>
      </w:r>
      <w:r>
        <w:rPr>
          <w:rFonts w:hint="eastAsia"/>
        </w:rPr>
        <w:t>年改变了由当时社会福利部收入支持处负责的补充方案。通过食品特别需要补贴而提供有针对性的帮助</w:t>
      </w:r>
      <w:r>
        <w:rPr>
          <w:rFonts w:hint="eastAsia"/>
        </w:rPr>
        <w:t>(</w:t>
      </w:r>
      <w:r>
        <w:rPr>
          <w:rFonts w:hint="eastAsia"/>
        </w:rPr>
        <w:t>见以上第</w:t>
      </w:r>
      <w:r>
        <w:rPr>
          <w:rFonts w:hint="eastAsia"/>
        </w:rPr>
        <w:t>237</w:t>
      </w:r>
      <w:r>
        <w:rPr>
          <w:rFonts w:hint="eastAsia"/>
        </w:rPr>
        <w:t>、</w:t>
      </w:r>
      <w:r>
        <w:rPr>
          <w:rFonts w:hint="eastAsia"/>
        </w:rPr>
        <w:t>324</w:t>
      </w:r>
      <w:r>
        <w:rPr>
          <w:rFonts w:hint="eastAsia"/>
        </w:rPr>
        <w:t>段</w:t>
      </w:r>
      <w:r>
        <w:rPr>
          <w:rFonts w:hint="eastAsia"/>
        </w:rPr>
        <w:t>)</w:t>
      </w:r>
      <w:r>
        <w:rPr>
          <w:rFonts w:hint="eastAsia"/>
        </w:rPr>
        <w:t>。政府通过食品特殊需要补贴而提供的支持增加了。这种补贴由</w:t>
      </w:r>
      <w:r>
        <w:rPr>
          <w:rFonts w:hint="eastAsia"/>
        </w:rPr>
        <w:t>1994</w:t>
      </w:r>
      <w:r>
        <w:rPr>
          <w:rFonts w:hint="eastAsia"/>
        </w:rPr>
        <w:t>年的</w:t>
      </w:r>
      <w:r>
        <w:rPr>
          <w:rFonts w:hint="eastAsia"/>
        </w:rPr>
        <w:t>121,112</w:t>
      </w:r>
      <w:r>
        <w:rPr>
          <w:rFonts w:hint="eastAsia"/>
        </w:rPr>
        <w:t>项增加到了</w:t>
      </w:r>
      <w:r>
        <w:rPr>
          <w:rFonts w:hint="eastAsia"/>
        </w:rPr>
        <w:t>1995</w:t>
      </w:r>
      <w:r>
        <w:rPr>
          <w:rFonts w:hint="eastAsia"/>
        </w:rPr>
        <w:t>年</w:t>
      </w:r>
      <w:r>
        <w:rPr>
          <w:rFonts w:hint="eastAsia"/>
        </w:rPr>
        <w:t>(</w:t>
      </w:r>
      <w:r>
        <w:rPr>
          <w:rFonts w:hint="eastAsia"/>
        </w:rPr>
        <w:t>均为日历年</w:t>
      </w:r>
      <w:r>
        <w:rPr>
          <w:rFonts w:hint="eastAsia"/>
        </w:rPr>
        <w:t>)</w:t>
      </w:r>
      <w:r>
        <w:rPr>
          <w:rFonts w:hint="eastAsia"/>
        </w:rPr>
        <w:t>的</w:t>
      </w:r>
      <w:r>
        <w:rPr>
          <w:rFonts w:hint="eastAsia"/>
        </w:rPr>
        <w:t>268,874</w:t>
      </w:r>
      <w:r>
        <w:rPr>
          <w:rFonts w:hint="eastAsia"/>
        </w:rPr>
        <w:t>项。统计数据显示，到</w:t>
      </w:r>
      <w:r>
        <w:rPr>
          <w:rFonts w:hint="eastAsia"/>
        </w:rPr>
        <w:t>1996</w:t>
      </w:r>
      <w:r>
        <w:rPr>
          <w:rFonts w:hint="eastAsia"/>
        </w:rPr>
        <w:t>年</w:t>
      </w:r>
      <w:r>
        <w:rPr>
          <w:rFonts w:hint="eastAsia"/>
        </w:rPr>
        <w:t>(</w:t>
      </w:r>
      <w:r>
        <w:rPr>
          <w:rFonts w:hint="eastAsia"/>
        </w:rPr>
        <w:t>截止于</w:t>
      </w:r>
      <w:r>
        <w:rPr>
          <w:rFonts w:hint="eastAsia"/>
        </w:rPr>
        <w:t>6</w:t>
      </w:r>
      <w:r>
        <w:rPr>
          <w:rFonts w:hint="eastAsia"/>
        </w:rPr>
        <w:t>月</w:t>
      </w:r>
      <w:r>
        <w:rPr>
          <w:rFonts w:hint="eastAsia"/>
        </w:rPr>
        <w:t>30</w:t>
      </w:r>
      <w:r>
        <w:rPr>
          <w:rFonts w:hint="eastAsia"/>
        </w:rPr>
        <w:t>日</w:t>
      </w:r>
      <w:r>
        <w:rPr>
          <w:rFonts w:hint="eastAsia"/>
        </w:rPr>
        <w:t>)</w:t>
      </w:r>
      <w:r>
        <w:rPr>
          <w:rFonts w:hint="eastAsia"/>
        </w:rPr>
        <w:t>发放的食物补贴达</w:t>
      </w:r>
      <w:r>
        <w:rPr>
          <w:rFonts w:hint="eastAsia"/>
        </w:rPr>
        <w:t>289,488</w:t>
      </w:r>
      <w:r>
        <w:rPr>
          <w:rFonts w:hint="eastAsia"/>
        </w:rPr>
        <w:t>件，到</w:t>
      </w:r>
      <w:r>
        <w:rPr>
          <w:rFonts w:hint="eastAsia"/>
        </w:rPr>
        <w:t>1997</w:t>
      </w:r>
      <w:r>
        <w:rPr>
          <w:rFonts w:hint="eastAsia"/>
        </w:rPr>
        <w:t>年</w:t>
      </w:r>
      <w:r>
        <w:rPr>
          <w:rFonts w:hint="eastAsia"/>
        </w:rPr>
        <w:t>(</w:t>
      </w:r>
      <w:r>
        <w:rPr>
          <w:rFonts w:hint="eastAsia"/>
        </w:rPr>
        <w:t>截止于</w:t>
      </w:r>
      <w:r>
        <w:rPr>
          <w:rFonts w:hint="eastAsia"/>
        </w:rPr>
        <w:t>6</w:t>
      </w:r>
      <w:r>
        <w:rPr>
          <w:rFonts w:hint="eastAsia"/>
        </w:rPr>
        <w:t>月</w:t>
      </w:r>
      <w:r>
        <w:rPr>
          <w:rFonts w:hint="eastAsia"/>
        </w:rPr>
        <w:t>30</w:t>
      </w:r>
      <w:r>
        <w:rPr>
          <w:rFonts w:hint="eastAsia"/>
        </w:rPr>
        <w:t>日</w:t>
      </w:r>
      <w:r>
        <w:rPr>
          <w:rFonts w:hint="eastAsia"/>
        </w:rPr>
        <w:t xml:space="preserve">) </w:t>
      </w:r>
      <w:r>
        <w:rPr>
          <w:rStyle w:val="EndnoteReference"/>
        </w:rPr>
        <w:endnoteReference w:id="54"/>
      </w:r>
      <w:r>
        <w:rPr>
          <w:rFonts w:hint="eastAsia"/>
        </w:rPr>
        <w:t xml:space="preserve"> </w:t>
      </w:r>
      <w:r>
        <w:rPr>
          <w:rFonts w:hint="eastAsia"/>
        </w:rPr>
        <w:t>达</w:t>
      </w:r>
      <w:r>
        <w:rPr>
          <w:rFonts w:hint="eastAsia"/>
        </w:rPr>
        <w:t>254,560</w:t>
      </w:r>
      <w:r>
        <w:rPr>
          <w:rFonts w:hint="eastAsia"/>
        </w:rPr>
        <w:t>件。到</w:t>
      </w:r>
      <w:r>
        <w:rPr>
          <w:rFonts w:hint="eastAsia"/>
        </w:rPr>
        <w:t>1997</w:t>
      </w:r>
      <w:r>
        <w:rPr>
          <w:rFonts w:hint="eastAsia"/>
        </w:rPr>
        <w:t>年</w:t>
      </w:r>
      <w:r>
        <w:rPr>
          <w:rFonts w:hint="eastAsia"/>
        </w:rPr>
        <w:t>6</w:t>
      </w:r>
      <w:r>
        <w:rPr>
          <w:rFonts w:hint="eastAsia"/>
        </w:rPr>
        <w:t>月</w:t>
      </w:r>
      <w:r>
        <w:rPr>
          <w:rFonts w:hint="eastAsia"/>
        </w:rPr>
        <w:t>30</w:t>
      </w:r>
      <w:r>
        <w:rPr>
          <w:rFonts w:hint="eastAsia"/>
        </w:rPr>
        <w:t>日，这方面的开支总计为</w:t>
      </w:r>
      <w:r>
        <w:rPr>
          <w:rFonts w:hint="eastAsia"/>
        </w:rPr>
        <w:t>22,458,502</w:t>
      </w:r>
      <w:r>
        <w:rPr>
          <w:rFonts w:hint="eastAsia"/>
        </w:rPr>
        <w:t>新元。到报告期结束时，食品在特殊需要津贴开支中占首位。</w:t>
      </w:r>
    </w:p>
    <w:p w:rsidR="00000000" w:rsidRDefault="00000000">
      <w:pPr>
        <w:rPr>
          <w:rFonts w:hint="eastAsia"/>
        </w:rPr>
      </w:pPr>
      <w:r>
        <w:rPr>
          <w:rFonts w:hint="eastAsia"/>
        </w:rPr>
        <w:tab/>
        <w:t xml:space="preserve">329.  </w:t>
      </w:r>
      <w:r>
        <w:rPr>
          <w:rFonts w:hint="eastAsia"/>
        </w:rPr>
        <w:t>在新西兰关于《公约》的初始报告第十一条下，委员会提到的一个问题涉及新西兰使用志愿者管理的粮食银行的范围和影响。必须指出，根据新西兰基督教社会服务理事会的说法，从</w:t>
      </w:r>
      <w:r>
        <w:rPr>
          <w:rFonts w:hint="eastAsia"/>
        </w:rPr>
        <w:t>1990</w:t>
      </w:r>
      <w:r>
        <w:rPr>
          <w:rFonts w:hint="eastAsia"/>
        </w:rPr>
        <w:t>年到</w:t>
      </w:r>
      <w:r>
        <w:rPr>
          <w:rFonts w:hint="eastAsia"/>
        </w:rPr>
        <w:t>1994</w:t>
      </w:r>
      <w:r>
        <w:rPr>
          <w:rFonts w:hint="eastAsia"/>
        </w:rPr>
        <w:t>年，向救世军粮食银行提出的要求增加了</w:t>
      </w:r>
      <w:r>
        <w:rPr>
          <w:rFonts w:hint="eastAsia"/>
        </w:rPr>
        <w:t>1,180%</w:t>
      </w:r>
      <w:r>
        <w:rPr>
          <w:rFonts w:hint="eastAsia"/>
        </w:rPr>
        <w:t>。出版的《</w:t>
      </w:r>
      <w:r>
        <w:rPr>
          <w:rFonts w:hint="eastAsia"/>
        </w:rPr>
        <w:t>1996</w:t>
      </w:r>
      <w:r>
        <w:rPr>
          <w:rFonts w:hint="eastAsia"/>
        </w:rPr>
        <w:t>年新西兰官方年鉴》“粮食银行一栏</w:t>
      </w:r>
      <w:r>
        <w:rPr>
          <w:rFonts w:hint="eastAsia"/>
        </w:rPr>
        <w:t>(</w:t>
      </w:r>
      <w:r>
        <w:rPr>
          <w:rFonts w:hint="eastAsia"/>
        </w:rPr>
        <w:t>作为补充资料附后</w:t>
      </w:r>
      <w:r>
        <w:rPr>
          <w:rFonts w:hint="eastAsia"/>
        </w:rPr>
        <w:t>)</w:t>
      </w:r>
      <w:r>
        <w:rPr>
          <w:rFonts w:hint="eastAsia"/>
        </w:rPr>
        <w:t>概述了报告期内临时或定期求助于粮食银行的诸多因素。以下第</w:t>
      </w:r>
      <w:r>
        <w:rPr>
          <w:rFonts w:hint="eastAsia"/>
        </w:rPr>
        <w:t>334</w:t>
      </w:r>
      <w:r>
        <w:rPr>
          <w:rFonts w:hint="eastAsia"/>
        </w:rPr>
        <w:t>段中所提到的公共健康委员会的全国营养行动计划</w:t>
      </w:r>
      <w:r>
        <w:rPr>
          <w:rFonts w:hint="eastAsia"/>
        </w:rPr>
        <w:t>(</w:t>
      </w:r>
      <w:r>
        <w:rPr>
          <w:rFonts w:hint="eastAsia"/>
        </w:rPr>
        <w:t>第</w:t>
      </w:r>
      <w:r>
        <w:rPr>
          <w:rFonts w:hint="eastAsia"/>
        </w:rPr>
        <w:t>14</w:t>
      </w:r>
      <w:r>
        <w:rPr>
          <w:rFonts w:hint="eastAsia"/>
        </w:rPr>
        <w:t>、</w:t>
      </w:r>
      <w:r>
        <w:rPr>
          <w:rFonts w:hint="eastAsia"/>
        </w:rPr>
        <w:t>15</w:t>
      </w:r>
      <w:r>
        <w:rPr>
          <w:rFonts w:hint="eastAsia"/>
        </w:rPr>
        <w:t>页</w:t>
      </w:r>
      <w:r>
        <w:rPr>
          <w:rFonts w:hint="eastAsia"/>
        </w:rPr>
        <w:t>)</w:t>
      </w:r>
      <w:r>
        <w:rPr>
          <w:rFonts w:hint="eastAsia"/>
        </w:rPr>
        <w:t>作出了进一步的评论。</w:t>
      </w:r>
    </w:p>
    <w:p w:rsidR="00000000" w:rsidRDefault="00000000">
      <w:pPr>
        <w:spacing w:after="320"/>
        <w:rPr>
          <w:rFonts w:hint="eastAsia"/>
        </w:rPr>
      </w:pPr>
      <w:r>
        <w:rPr>
          <w:rFonts w:hint="eastAsia"/>
        </w:rPr>
        <w:tab/>
        <w:t xml:space="preserve">330.  </w:t>
      </w:r>
      <w:r>
        <w:rPr>
          <w:rFonts w:hint="eastAsia"/>
        </w:rPr>
        <w:t>这一时期内，家庭一周平均食品开支并未出现明显增长。</w:t>
      </w:r>
      <w:r>
        <w:rPr>
          <w:rFonts w:hint="eastAsia"/>
        </w:rPr>
        <w:t>1990/1991</w:t>
      </w:r>
      <w:r>
        <w:rPr>
          <w:rFonts w:hint="eastAsia"/>
        </w:rPr>
        <w:t>年的计算为</w:t>
      </w:r>
      <w:r>
        <w:rPr>
          <w:rFonts w:hint="eastAsia"/>
        </w:rPr>
        <w:t>105.50</w:t>
      </w:r>
      <w:r>
        <w:rPr>
          <w:rFonts w:hint="eastAsia"/>
        </w:rPr>
        <w:t>新元，</w:t>
      </w:r>
      <w:r>
        <w:rPr>
          <w:rFonts w:hint="eastAsia"/>
        </w:rPr>
        <w:t>1996/1997</w:t>
      </w:r>
      <w:r>
        <w:rPr>
          <w:rFonts w:hint="eastAsia"/>
        </w:rPr>
        <w:t>年的计算为</w:t>
      </w:r>
      <w:r>
        <w:rPr>
          <w:rFonts w:hint="eastAsia"/>
        </w:rPr>
        <w:t>108.60</w:t>
      </w:r>
      <w:r>
        <w:rPr>
          <w:rFonts w:hint="eastAsia"/>
        </w:rPr>
        <w:t>新元。</w:t>
      </w:r>
      <w:r>
        <w:rPr>
          <w:rStyle w:val="EndnoteReference"/>
        </w:rPr>
        <w:endnoteReference w:id="55"/>
      </w:r>
    </w:p>
    <w:p w:rsidR="00000000" w:rsidRDefault="00000000">
      <w:pPr>
        <w:pStyle w:val="Heading3"/>
        <w:rPr>
          <w:rFonts w:hint="eastAsia"/>
        </w:rPr>
      </w:pPr>
      <w:r>
        <w:rPr>
          <w:rFonts w:hint="eastAsia"/>
          <w:u w:val="none"/>
        </w:rPr>
        <w:t xml:space="preserve">E.  </w:t>
      </w:r>
      <w:r>
        <w:rPr>
          <w:rFonts w:hint="eastAsia"/>
        </w:rPr>
        <w:t>为改善食品消费和提高营养而采取的措施</w:t>
      </w:r>
    </w:p>
    <w:p w:rsidR="00000000" w:rsidRDefault="00000000">
      <w:pPr>
        <w:rPr>
          <w:rFonts w:hint="eastAsia"/>
        </w:rPr>
      </w:pPr>
      <w:r>
        <w:rPr>
          <w:rFonts w:hint="eastAsia"/>
        </w:rPr>
        <w:tab/>
        <w:t xml:space="preserve">331.  </w:t>
      </w:r>
      <w:r>
        <w:rPr>
          <w:rFonts w:hint="eastAsia"/>
        </w:rPr>
        <w:t>对于大部分新西兰人来说，关键问题不是食品的分配和是否拥有，也不是食品的消费水平，而是需要采用一种更为健康的食谱，特别是降低钠和饱和脂肪的摄取量。这是审查期内相当多的活动的焦点。</w:t>
      </w:r>
    </w:p>
    <w:p w:rsidR="00000000" w:rsidRDefault="00000000">
      <w:pPr>
        <w:rPr>
          <w:rFonts w:hint="eastAsia"/>
        </w:rPr>
      </w:pPr>
      <w:r>
        <w:rPr>
          <w:rFonts w:hint="eastAsia"/>
        </w:rPr>
        <w:tab/>
        <w:t xml:space="preserve">332.  </w:t>
      </w:r>
      <w:r>
        <w:rPr>
          <w:rFonts w:hint="eastAsia"/>
        </w:rPr>
        <w:t>正如关于《公约》的初始报告所预测的那样，卫生部于</w:t>
      </w:r>
      <w:r>
        <w:rPr>
          <w:rFonts w:hint="eastAsia"/>
        </w:rPr>
        <w:t>1992</w:t>
      </w:r>
      <w:r>
        <w:rPr>
          <w:rFonts w:hint="eastAsia"/>
        </w:rPr>
        <w:t>年发布了国家营养政策，对于食品的获取和安全定出了广泛的目标。新西兰拟定一项全国营养行动计划的努力开始于出席</w:t>
      </w:r>
      <w:r>
        <w:rPr>
          <w:rFonts w:hint="eastAsia"/>
        </w:rPr>
        <w:t>1992</w:t>
      </w:r>
      <w:r>
        <w:rPr>
          <w:rFonts w:hint="eastAsia"/>
        </w:rPr>
        <w:t>年在罗马举行的国际营养会议。</w:t>
      </w:r>
      <w:r>
        <w:rPr>
          <w:rFonts w:hint="eastAsia"/>
        </w:rPr>
        <w:t>1995</w:t>
      </w:r>
      <w:r>
        <w:rPr>
          <w:rFonts w:hint="eastAsia"/>
        </w:rPr>
        <w:t>年，公共健康委员会基于新西兰初始报告中提到的全国营养突击队的工作而公布了这样一种全国营养行动计划。这份文件</w:t>
      </w:r>
      <w:r>
        <w:rPr>
          <w:rFonts w:hint="eastAsia"/>
        </w:rPr>
        <w:t>(</w:t>
      </w:r>
      <w:r>
        <w:rPr>
          <w:rFonts w:hint="eastAsia"/>
        </w:rPr>
        <w:t>作为补充资料附后</w:t>
      </w:r>
      <w:r>
        <w:rPr>
          <w:rFonts w:hint="eastAsia"/>
        </w:rPr>
        <w:t>)</w:t>
      </w:r>
      <w:r>
        <w:rPr>
          <w:rFonts w:hint="eastAsia"/>
        </w:rPr>
        <w:t>提供了今后十年食品和营养的战略方向，其主要着眼点是家庭的食品保障、食品质量和安全性并促进健康的食谱和生活方式。在每一专题内均有关于公共健康政策、公共卫生方案和研究与信息方面的建议。毛利人及太平洋岛民的问题</w:t>
      </w:r>
      <w:r>
        <w:rPr>
          <w:rFonts w:hint="eastAsia"/>
        </w:rPr>
        <w:t>(</w:t>
      </w:r>
      <w:r>
        <w:rPr>
          <w:rFonts w:hint="eastAsia"/>
        </w:rPr>
        <w:t>如糖尿病</w:t>
      </w:r>
      <w:r>
        <w:rPr>
          <w:rFonts w:hint="eastAsia"/>
        </w:rPr>
        <w:t>)</w:t>
      </w:r>
      <w:r>
        <w:rPr>
          <w:rFonts w:hint="eastAsia"/>
        </w:rPr>
        <w:t>和需要均在该计划中涉及到。</w:t>
      </w:r>
    </w:p>
    <w:p w:rsidR="00000000" w:rsidRDefault="00000000">
      <w:pPr>
        <w:rPr>
          <w:rFonts w:hint="eastAsia"/>
        </w:rPr>
      </w:pPr>
      <w:r>
        <w:rPr>
          <w:rFonts w:hint="eastAsia"/>
        </w:rPr>
        <w:tab/>
        <w:t xml:space="preserve">333.  </w:t>
      </w:r>
      <w:r>
        <w:rPr>
          <w:rFonts w:hint="eastAsia"/>
        </w:rPr>
        <w:t>例如该计划指出：</w:t>
      </w:r>
    </w:p>
    <w:p w:rsidR="00000000" w:rsidRDefault="00000000">
      <w:pPr>
        <w:ind w:left="1040"/>
        <w:rPr>
          <w:rFonts w:hint="eastAsia"/>
        </w:rPr>
      </w:pPr>
      <w:r>
        <w:rPr>
          <w:rFonts w:hint="eastAsia"/>
        </w:rPr>
        <w:tab/>
      </w:r>
      <w:r>
        <w:rPr>
          <w:rFonts w:hint="eastAsia"/>
        </w:rPr>
        <w:t>“食品的适足分配只能在家庭一级确定。正是在这方面必须根据现有条件作出消费选择，并对食品消费与其他开支作出预算选择……家庭一级适足的食品消费在得到其他基本物质需要的适足条件配合下，健康与食品保障就越能稳定。”</w:t>
      </w:r>
      <w:r>
        <w:rPr>
          <w:rStyle w:val="EndnoteReference"/>
        </w:rPr>
        <w:endnoteReference w:id="56"/>
      </w:r>
    </w:p>
    <w:p w:rsidR="00000000" w:rsidRDefault="00000000">
      <w:pPr>
        <w:rPr>
          <w:rFonts w:hint="eastAsia"/>
        </w:rPr>
      </w:pPr>
      <w:r>
        <w:rPr>
          <w:rFonts w:hint="eastAsia"/>
        </w:rPr>
        <w:tab/>
      </w:r>
      <w:r>
        <w:rPr>
          <w:rFonts w:hint="eastAsia"/>
        </w:rPr>
        <w:t>因此，该计划作为目标之一指出，“必须制定战略，减少失业、财富和住房方面的不平等、交通运输和文盲问题对健康的影响。”</w:t>
      </w:r>
      <w:r>
        <w:rPr>
          <w:rStyle w:val="EndnoteReference"/>
        </w:rPr>
        <w:endnoteReference w:id="57"/>
      </w:r>
      <w:r>
        <w:rPr>
          <w:rFonts w:hint="eastAsia"/>
        </w:rPr>
        <w:t xml:space="preserve"> </w:t>
      </w:r>
      <w:r>
        <w:rPr>
          <w:rFonts w:hint="eastAsia"/>
        </w:rPr>
        <w:t>以上第</w:t>
      </w:r>
      <w:r>
        <w:rPr>
          <w:rFonts w:hint="eastAsia"/>
        </w:rPr>
        <w:t>220</w:t>
      </w:r>
      <w:r>
        <w:rPr>
          <w:rFonts w:hint="eastAsia"/>
        </w:rPr>
        <w:t>和</w:t>
      </w:r>
      <w:r>
        <w:rPr>
          <w:rFonts w:hint="eastAsia"/>
        </w:rPr>
        <w:t>309</w:t>
      </w:r>
      <w:r>
        <w:rPr>
          <w:rFonts w:hint="eastAsia"/>
        </w:rPr>
        <w:t>段所讨论的特殊需要津贴是政府确保人人能够作出适足选择的例子之一。</w:t>
      </w:r>
    </w:p>
    <w:p w:rsidR="00000000" w:rsidRDefault="00000000">
      <w:pPr>
        <w:rPr>
          <w:rFonts w:hint="eastAsia"/>
        </w:rPr>
      </w:pPr>
      <w:r>
        <w:rPr>
          <w:rFonts w:hint="eastAsia"/>
        </w:rPr>
        <w:tab/>
        <w:t xml:space="preserve">334.  </w:t>
      </w:r>
      <w:r>
        <w:rPr>
          <w:rFonts w:hint="eastAsia"/>
        </w:rPr>
        <w:t>通过按照</w:t>
      </w:r>
      <w:r>
        <w:rPr>
          <w:rFonts w:hint="eastAsia"/>
        </w:rPr>
        <w:t>1995</w:t>
      </w:r>
      <w:r>
        <w:rPr>
          <w:rFonts w:hint="eastAsia"/>
        </w:rPr>
        <w:t>年《卫生和残疾服务修正法案》进行的改革，公共健康委员会的公共健康政策和促进职能</w:t>
      </w:r>
      <w:r>
        <w:rPr>
          <w:rFonts w:hint="eastAsia"/>
        </w:rPr>
        <w:t>1995</w:t>
      </w:r>
      <w:r>
        <w:rPr>
          <w:rFonts w:hint="eastAsia"/>
        </w:rPr>
        <w:t>年</w:t>
      </w:r>
      <w:r>
        <w:rPr>
          <w:rFonts w:hint="eastAsia"/>
        </w:rPr>
        <w:t>7</w:t>
      </w:r>
      <w:r>
        <w:rPr>
          <w:rFonts w:hint="eastAsia"/>
        </w:rPr>
        <w:t>月由卫生部接管并解散了前一机构。卫生部通过了全国营养行动计划，并得到食品和营养咨询委员会的协助</w:t>
      </w:r>
      <w:r>
        <w:rPr>
          <w:rFonts w:hint="eastAsia"/>
        </w:rPr>
        <w:t>(</w:t>
      </w:r>
      <w:r>
        <w:rPr>
          <w:rFonts w:hint="eastAsia"/>
        </w:rPr>
        <w:t>一个在营养、食品科学</w:t>
      </w:r>
      <w:r>
        <w:rPr>
          <w:rFonts w:hint="eastAsia"/>
        </w:rPr>
        <w:t>/</w:t>
      </w:r>
      <w:r>
        <w:rPr>
          <w:rFonts w:hint="eastAsia"/>
        </w:rPr>
        <w:t>技术、食品安全和消费问题方面的外部专家小组</w:t>
      </w:r>
      <w:r>
        <w:rPr>
          <w:rFonts w:hint="eastAsia"/>
        </w:rPr>
        <w:t>)</w:t>
      </w:r>
      <w:r>
        <w:rPr>
          <w:rFonts w:hint="eastAsia"/>
        </w:rPr>
        <w:t>。</w:t>
      </w:r>
    </w:p>
    <w:p w:rsidR="00000000" w:rsidRDefault="00000000">
      <w:pPr>
        <w:rPr>
          <w:rFonts w:hint="eastAsia"/>
        </w:rPr>
      </w:pPr>
      <w:r>
        <w:rPr>
          <w:rFonts w:hint="eastAsia"/>
        </w:rPr>
        <w:tab/>
        <w:t xml:space="preserve">335.  </w:t>
      </w:r>
      <w:r>
        <w:rPr>
          <w:rFonts w:hint="eastAsia"/>
        </w:rPr>
        <w:t>在审查期内，无论是按照全国计划或按照以前的设想，在全国范围内采取了若干信息方面的行动，其中包括例如针对婴儿</w:t>
      </w:r>
      <w:r>
        <w:rPr>
          <w:rFonts w:hint="eastAsia"/>
        </w:rPr>
        <w:t>(0-2</w:t>
      </w:r>
      <w:r>
        <w:rPr>
          <w:rFonts w:hint="eastAsia"/>
        </w:rPr>
        <w:t>岁</w:t>
      </w:r>
      <w:r>
        <w:rPr>
          <w:rFonts w:hint="eastAsia"/>
        </w:rPr>
        <w:t>)</w:t>
      </w:r>
      <w:r>
        <w:rPr>
          <w:rFonts w:hint="eastAsia"/>
        </w:rPr>
        <w:t>、儿童</w:t>
      </w:r>
      <w:r>
        <w:rPr>
          <w:rFonts w:hint="eastAsia"/>
        </w:rPr>
        <w:t>(2-12</w:t>
      </w:r>
      <w:r>
        <w:rPr>
          <w:rFonts w:hint="eastAsia"/>
        </w:rPr>
        <w:t>岁</w:t>
      </w:r>
      <w:r>
        <w:rPr>
          <w:rFonts w:hint="eastAsia"/>
        </w:rPr>
        <w:t>)</w:t>
      </w:r>
      <w:r>
        <w:rPr>
          <w:rFonts w:hint="eastAsia"/>
        </w:rPr>
        <w:t>、青少年、怀孕妇女、哺乳期妇女和老年人的食品和营养指南。这些资料通过全国健康教育网络免费提供。</w:t>
      </w:r>
    </w:p>
    <w:p w:rsidR="00000000" w:rsidRDefault="00000000">
      <w:pPr>
        <w:rPr>
          <w:rFonts w:hint="eastAsia"/>
        </w:rPr>
      </w:pPr>
      <w:r>
        <w:rPr>
          <w:rFonts w:hint="eastAsia"/>
        </w:rPr>
        <w:tab/>
        <w:t xml:space="preserve">336.  </w:t>
      </w:r>
      <w:r>
        <w:rPr>
          <w:rFonts w:hint="eastAsia"/>
        </w:rPr>
        <w:t>新西兰全国心脏基金会制订了一项为期三年</w:t>
      </w:r>
      <w:r>
        <w:rPr>
          <w:rFonts w:hint="eastAsia"/>
        </w:rPr>
        <w:t>(1995-1998)</w:t>
      </w:r>
      <w:r>
        <w:rPr>
          <w:rFonts w:hint="eastAsia"/>
        </w:rPr>
        <w:t>的合同，在健康部门推广食品和营养指南。推动健康项目的对象包括学校、工作场所、食品服务</w:t>
      </w:r>
      <w:r>
        <w:rPr>
          <w:rFonts w:hint="eastAsia"/>
        </w:rPr>
        <w:t>/</w:t>
      </w:r>
      <w:r>
        <w:rPr>
          <w:rFonts w:hint="eastAsia"/>
        </w:rPr>
        <w:t>餐饮公司、幼年儿童中心、太平洋岛屿社区和健康专业培训。</w:t>
      </w:r>
    </w:p>
    <w:p w:rsidR="00000000" w:rsidRDefault="00000000">
      <w:pPr>
        <w:spacing w:after="320"/>
        <w:rPr>
          <w:rFonts w:hint="eastAsia"/>
        </w:rPr>
      </w:pPr>
      <w:r>
        <w:rPr>
          <w:rFonts w:hint="eastAsia"/>
        </w:rPr>
        <w:tab/>
        <w:t xml:space="preserve">337.  </w:t>
      </w:r>
      <w:r>
        <w:rPr>
          <w:rFonts w:hint="eastAsia"/>
        </w:rPr>
        <w:t>毛利人专门的营养方案包括</w:t>
      </w:r>
      <w:r>
        <w:rPr>
          <w:rFonts w:hint="eastAsia"/>
        </w:rPr>
        <w:t>T</w:t>
      </w:r>
      <w:r>
        <w:t xml:space="preserve">e Hotu Manawa Maori, </w:t>
      </w:r>
      <w:r>
        <w:rPr>
          <w:rFonts w:hint="eastAsia"/>
        </w:rPr>
        <w:t>该方案与全国心脏基金会合伙经管，并设立了以毛利人为对象的健康促进服务和方案。</w:t>
      </w:r>
    </w:p>
    <w:p w:rsidR="00000000" w:rsidRDefault="00000000">
      <w:pPr>
        <w:pStyle w:val="Heading3"/>
        <w:rPr>
          <w:rFonts w:hint="eastAsia"/>
        </w:rPr>
      </w:pPr>
      <w:r>
        <w:rPr>
          <w:rFonts w:hint="eastAsia"/>
          <w:u w:val="none"/>
        </w:rPr>
        <w:t xml:space="preserve">F.  </w:t>
      </w:r>
      <w:r>
        <w:rPr>
          <w:rFonts w:hint="eastAsia"/>
        </w:rPr>
        <w:t>营养普查</w:t>
      </w:r>
    </w:p>
    <w:p w:rsidR="00000000" w:rsidRDefault="00000000">
      <w:pPr>
        <w:pStyle w:val="Heading3"/>
        <w:rPr>
          <w:rFonts w:hint="eastAsia"/>
        </w:rPr>
      </w:pPr>
      <w:r>
        <w:rPr>
          <w:rFonts w:hint="eastAsia"/>
          <w:u w:val="none"/>
        </w:rPr>
        <w:t xml:space="preserve">1.  </w:t>
      </w:r>
      <w:r>
        <w:rPr>
          <w:rFonts w:hint="eastAsia"/>
        </w:rPr>
        <w:t>全国营养普查</w:t>
      </w:r>
    </w:p>
    <w:p w:rsidR="00000000" w:rsidRDefault="00000000">
      <w:pPr>
        <w:spacing w:after="320"/>
        <w:rPr>
          <w:rFonts w:hint="eastAsia"/>
        </w:rPr>
      </w:pPr>
      <w:r>
        <w:rPr>
          <w:rFonts w:hint="eastAsia"/>
        </w:rPr>
        <w:tab/>
        <w:t xml:space="preserve">338.  </w:t>
      </w:r>
      <w:r>
        <w:rPr>
          <w:rFonts w:hint="eastAsia"/>
        </w:rPr>
        <w:t>全国营养行动计划强调需要将全国营养普查作为一种手段，了解目前新西兰营养状况的准确资料。这一普查基于</w:t>
      </w:r>
      <w:r>
        <w:rPr>
          <w:rFonts w:hint="eastAsia"/>
        </w:rPr>
        <w:t>1996</w:t>
      </w:r>
      <w:r>
        <w:rPr>
          <w:rFonts w:hint="eastAsia"/>
        </w:rPr>
        <w:t>年</w:t>
      </w:r>
      <w:r>
        <w:rPr>
          <w:rFonts w:hint="eastAsia"/>
        </w:rPr>
        <w:t>12</w:t>
      </w:r>
      <w:r>
        <w:rPr>
          <w:rFonts w:hint="eastAsia"/>
        </w:rPr>
        <w:t>月至</w:t>
      </w:r>
      <w:r>
        <w:rPr>
          <w:rFonts w:hint="eastAsia"/>
        </w:rPr>
        <w:t>1997</w:t>
      </w:r>
      <w:r>
        <w:rPr>
          <w:rFonts w:hint="eastAsia"/>
        </w:rPr>
        <w:t>年</w:t>
      </w:r>
      <w:r>
        <w:rPr>
          <w:rFonts w:hint="eastAsia"/>
        </w:rPr>
        <w:t>12</w:t>
      </w:r>
      <w:r>
        <w:rPr>
          <w:rFonts w:hint="eastAsia"/>
        </w:rPr>
        <w:t>月作出的口头调查和搜集的数据。它是在审查期快结束时进行的，体现了政府卫生部为掌握营养信息而作出的重大投入。毛利人顾问和太平洋岛民顾问自始至终参加了普查，从而使数据搜集从文化层面看既妥当又充分，并使最终的资料对毛利人和太平洋岛民尽可能有益。</w:t>
      </w:r>
      <w:r>
        <w:rPr>
          <w:rStyle w:val="EndnoteReference"/>
        </w:rPr>
        <w:endnoteReference w:id="58"/>
      </w:r>
    </w:p>
    <w:p w:rsidR="00000000" w:rsidRDefault="00000000">
      <w:pPr>
        <w:pStyle w:val="Heading3"/>
        <w:rPr>
          <w:rFonts w:hint="eastAsia"/>
        </w:rPr>
      </w:pPr>
      <w:r>
        <w:rPr>
          <w:rFonts w:hint="eastAsia"/>
          <w:u w:val="none"/>
        </w:rPr>
        <w:t xml:space="preserve">2.  </w:t>
      </w:r>
      <w:r>
        <w:rPr>
          <w:rFonts w:hint="eastAsia"/>
        </w:rPr>
        <w:t>其他普查</w:t>
      </w:r>
    </w:p>
    <w:p w:rsidR="00000000" w:rsidRDefault="00000000">
      <w:pPr>
        <w:pStyle w:val="Heading4"/>
        <w:rPr>
          <w:rFonts w:hint="eastAsia"/>
        </w:rPr>
      </w:pPr>
      <w:r>
        <w:rPr>
          <w:u w:val="none"/>
        </w:rPr>
        <w:t>(a)</w:t>
      </w:r>
      <w:r>
        <w:rPr>
          <w:rFonts w:hint="eastAsia"/>
          <w:u w:val="none"/>
        </w:rPr>
        <w:t xml:space="preserve">  </w:t>
      </w:r>
      <w:r>
        <w:rPr>
          <w:rFonts w:hint="eastAsia"/>
        </w:rPr>
        <w:t>新西兰治疗学数据库</w:t>
      </w:r>
    </w:p>
    <w:p w:rsidR="00000000" w:rsidRDefault="00000000">
      <w:pPr>
        <w:spacing w:after="320"/>
        <w:rPr>
          <w:rFonts w:hint="eastAsia"/>
        </w:rPr>
      </w:pPr>
      <w:r>
        <w:rPr>
          <w:rFonts w:hint="eastAsia"/>
        </w:rPr>
        <w:tab/>
        <w:t xml:space="preserve">339.  </w:t>
      </w:r>
      <w:r>
        <w:rPr>
          <w:rFonts w:hint="eastAsia"/>
        </w:rPr>
        <w:t>作为新西兰食品构成数据库</w:t>
      </w:r>
      <w:r>
        <w:rPr>
          <w:rFonts w:hint="eastAsia"/>
        </w:rPr>
        <w:t>(</w:t>
      </w:r>
      <w:r>
        <w:rPr>
          <w:rFonts w:hint="eastAsia"/>
        </w:rPr>
        <w:t>见关于《公约》的初始报告</w:t>
      </w:r>
      <w:r>
        <w:rPr>
          <w:rFonts w:hint="eastAsia"/>
        </w:rPr>
        <w:t>(</w:t>
      </w:r>
      <w:r>
        <w:rPr>
          <w:rFonts w:hint="eastAsia"/>
        </w:rPr>
        <w:t>第</w:t>
      </w:r>
      <w:r>
        <w:rPr>
          <w:rFonts w:hint="eastAsia"/>
        </w:rPr>
        <w:t>392(</w:t>
      </w:r>
      <w:r>
        <w:t>b)</w:t>
      </w:r>
      <w:r>
        <w:rPr>
          <w:rFonts w:hint="eastAsia"/>
        </w:rPr>
        <w:t>)</w:t>
      </w:r>
      <w:r>
        <w:rPr>
          <w:rFonts w:hint="eastAsia"/>
        </w:rPr>
        <w:t>的一个组成部分的食品限度数据库现已得到进一步开发，并由卫生部提供资金。从制造商那里获得了关于食物构成的成份和宏观营养数据。这些数据用于提供出版物和信息资料，供营养学家和对食物成份，如花生、面筋和蔬菜过敏者使用。</w:t>
      </w:r>
    </w:p>
    <w:p w:rsidR="00000000" w:rsidRDefault="00000000">
      <w:pPr>
        <w:pStyle w:val="Heading4"/>
        <w:rPr>
          <w:rFonts w:hint="eastAsia"/>
        </w:rPr>
      </w:pPr>
      <w:r>
        <w:rPr>
          <w:u w:val="none"/>
        </w:rPr>
        <w:t>(b)</w:t>
      </w:r>
      <w:r>
        <w:rPr>
          <w:rFonts w:hint="eastAsia"/>
          <w:u w:val="none"/>
        </w:rPr>
        <w:t xml:space="preserve">  </w:t>
      </w:r>
      <w:r>
        <w:rPr>
          <w:rFonts w:hint="eastAsia"/>
        </w:rPr>
        <w:t>一般普查数据</w:t>
      </w:r>
    </w:p>
    <w:p w:rsidR="00000000" w:rsidRDefault="00000000">
      <w:pPr>
        <w:spacing w:after="320"/>
        <w:rPr>
          <w:rFonts w:hint="eastAsia"/>
        </w:rPr>
      </w:pPr>
      <w:r>
        <w:rPr>
          <w:rFonts w:hint="eastAsia"/>
        </w:rPr>
        <w:tab/>
        <w:t xml:space="preserve">340.  </w:t>
      </w:r>
      <w:r>
        <w:rPr>
          <w:rFonts w:hint="eastAsia"/>
        </w:rPr>
        <w:t>卫生部继续安排并购入范围广泛的下列普查数据：食品消费、食品监督和监测</w:t>
      </w:r>
      <w:r>
        <w:rPr>
          <w:rFonts w:hint="eastAsia"/>
        </w:rPr>
        <w:t>(</w:t>
      </w:r>
      <w:r>
        <w:rPr>
          <w:rFonts w:hint="eastAsia"/>
        </w:rPr>
        <w:t>例如总的饮食普查、与食物安全和标准有关的项目、对食品的态度和饮食习惯</w:t>
      </w:r>
      <w:r>
        <w:rPr>
          <w:rFonts w:hint="eastAsia"/>
        </w:rPr>
        <w:t>)</w:t>
      </w:r>
      <w:r>
        <w:rPr>
          <w:rFonts w:hint="eastAsia"/>
        </w:rPr>
        <w:t>。从</w:t>
      </w:r>
      <w:r>
        <w:rPr>
          <w:rFonts w:hint="eastAsia"/>
        </w:rPr>
        <w:t>1997</w:t>
      </w:r>
      <w:r>
        <w:rPr>
          <w:rFonts w:hint="eastAsia"/>
        </w:rPr>
        <w:t>年开始，新西兰统计数字中不再包括食品衡算数据表</w:t>
      </w:r>
      <w:r>
        <w:rPr>
          <w:rFonts w:hint="eastAsia"/>
        </w:rPr>
        <w:t>(</w:t>
      </w:r>
      <w:r>
        <w:rPr>
          <w:rFonts w:hint="eastAsia"/>
        </w:rPr>
        <w:t>初始报告</w:t>
      </w:r>
      <w:r>
        <w:rPr>
          <w:rFonts w:hint="eastAsia"/>
        </w:rPr>
        <w:t>(</w:t>
      </w:r>
      <w:r>
        <w:rPr>
          <w:rFonts w:hint="eastAsia"/>
        </w:rPr>
        <w:t>第</w:t>
      </w:r>
      <w:r>
        <w:rPr>
          <w:rFonts w:hint="eastAsia"/>
        </w:rPr>
        <w:t>392</w:t>
      </w:r>
      <w:r>
        <w:t>(a)</w:t>
      </w:r>
      <w:r>
        <w:rPr>
          <w:rFonts w:hint="eastAsia"/>
        </w:rPr>
        <w:t>段</w:t>
      </w:r>
      <w:r>
        <w:rPr>
          <w:rFonts w:hint="eastAsia"/>
        </w:rPr>
        <w:t>))</w:t>
      </w:r>
      <w:r>
        <w:rPr>
          <w:rFonts w:hint="eastAsia"/>
        </w:rPr>
        <w:t>，因为后者不再从事为以上数据表提供数据的年度农业普查。这一决定限制了卫生部监测新西兰消费性食物的能力。</w:t>
      </w:r>
    </w:p>
    <w:p w:rsidR="00000000" w:rsidRDefault="00000000">
      <w:pPr>
        <w:pStyle w:val="Heading3"/>
        <w:rPr>
          <w:rFonts w:hint="eastAsia"/>
        </w:rPr>
      </w:pPr>
      <w:r>
        <w:rPr>
          <w:rFonts w:hint="eastAsia"/>
          <w:u w:val="none"/>
        </w:rPr>
        <w:t xml:space="preserve">G.  </w:t>
      </w:r>
      <w:r>
        <w:rPr>
          <w:rFonts w:hint="eastAsia"/>
        </w:rPr>
        <w:t>保证食品质量以及改进食品生产和保存方法的措施</w:t>
      </w:r>
    </w:p>
    <w:p w:rsidR="00000000" w:rsidRDefault="00000000">
      <w:pPr>
        <w:pStyle w:val="Heading3"/>
        <w:rPr>
          <w:rFonts w:hint="eastAsia"/>
        </w:rPr>
      </w:pPr>
      <w:r>
        <w:rPr>
          <w:rFonts w:hint="eastAsia"/>
          <w:u w:val="none"/>
        </w:rPr>
        <w:t xml:space="preserve">1.  </w:t>
      </w:r>
      <w:r>
        <w:rPr>
          <w:rFonts w:hint="eastAsia"/>
        </w:rPr>
        <w:t>食品标准</w:t>
      </w:r>
    </w:p>
    <w:p w:rsidR="00000000" w:rsidRDefault="00000000">
      <w:pPr>
        <w:rPr>
          <w:rFonts w:hint="eastAsia"/>
        </w:rPr>
      </w:pPr>
      <w:r>
        <w:rPr>
          <w:rFonts w:hint="eastAsia"/>
        </w:rPr>
        <w:tab/>
        <w:t xml:space="preserve">341.  </w:t>
      </w:r>
      <w:r>
        <w:rPr>
          <w:rFonts w:hint="eastAsia"/>
        </w:rPr>
        <w:t>新西兰关于《公约》的初始报告</w:t>
      </w:r>
      <w:r>
        <w:rPr>
          <w:rFonts w:hint="eastAsia"/>
        </w:rPr>
        <w:t>(</w:t>
      </w:r>
      <w:r>
        <w:rPr>
          <w:rFonts w:hint="eastAsia"/>
        </w:rPr>
        <w:t>第</w:t>
      </w:r>
      <w:r>
        <w:rPr>
          <w:rFonts w:hint="eastAsia"/>
        </w:rPr>
        <w:t>379</w:t>
      </w:r>
      <w:r>
        <w:rPr>
          <w:rFonts w:hint="eastAsia"/>
        </w:rPr>
        <w:t>段</w:t>
      </w:r>
      <w:r>
        <w:rPr>
          <w:rFonts w:hint="eastAsia"/>
        </w:rPr>
        <w:t>)</w:t>
      </w:r>
      <w:r>
        <w:rPr>
          <w:rFonts w:hint="eastAsia"/>
        </w:rPr>
        <w:t>曾提到，新西兰和澳大利亚于</w:t>
      </w:r>
      <w:r>
        <w:rPr>
          <w:rFonts w:hint="eastAsia"/>
        </w:rPr>
        <w:t>1995</w:t>
      </w:r>
      <w:r>
        <w:rPr>
          <w:rFonts w:hint="eastAsia"/>
        </w:rPr>
        <w:t>年</w:t>
      </w:r>
      <w:r>
        <w:rPr>
          <w:rFonts w:hint="eastAsia"/>
        </w:rPr>
        <w:t>12</w:t>
      </w:r>
      <w:r>
        <w:rPr>
          <w:rFonts w:hint="eastAsia"/>
        </w:rPr>
        <w:t>月签署了一项条约，为了保证健康和安全订立了共同的食品标准确立制度。两个邻邦之间的食品贸易数额庞大，种类繁多。</w:t>
      </w:r>
    </w:p>
    <w:p w:rsidR="00000000" w:rsidRDefault="00000000">
      <w:pPr>
        <w:spacing w:after="320"/>
        <w:rPr>
          <w:rFonts w:hint="eastAsia"/>
        </w:rPr>
      </w:pPr>
      <w:r>
        <w:rPr>
          <w:rFonts w:hint="eastAsia"/>
        </w:rPr>
        <w:tab/>
        <w:t xml:space="preserve">342.  </w:t>
      </w:r>
      <w:r>
        <w:rPr>
          <w:rFonts w:hint="eastAsia"/>
        </w:rPr>
        <w:t>作为新西兰和澳大利亚的一个独特之处，该条约建立起了两个主权国家共有的单一管理系统。澳大利亚和新西兰食品机构负责就标准提出建议，一旦这些标准获得有关部委的同意即在两国国内具有法律效力。新西兰的工业界、消费者团体和公共卫生和社区协会能够充分参加标准的拟订工作。</w:t>
      </w:r>
      <w:r>
        <w:rPr>
          <w:rFonts w:hint="eastAsia"/>
        </w:rPr>
        <w:t>1981</w:t>
      </w:r>
      <w:r>
        <w:rPr>
          <w:rFonts w:hint="eastAsia"/>
        </w:rPr>
        <w:t>年《新西兰食品法案》在</w:t>
      </w:r>
      <w:r>
        <w:rPr>
          <w:rFonts w:hint="eastAsia"/>
        </w:rPr>
        <w:t>1996</w:t>
      </w:r>
      <w:r>
        <w:rPr>
          <w:rFonts w:hint="eastAsia"/>
        </w:rPr>
        <w:t>年</w:t>
      </w:r>
      <w:r>
        <w:rPr>
          <w:rFonts w:hint="eastAsia"/>
        </w:rPr>
        <w:t>6</w:t>
      </w:r>
      <w:r>
        <w:rPr>
          <w:rFonts w:hint="eastAsia"/>
        </w:rPr>
        <w:t>月修正之后规定标准确立制度以行政为基础，由各部委批准标准并参照通过这些标准。新西兰和澳大利亚在对全部食品标准作出重要审查的同时，目前采用的是过渡性食品标准，澳大利亚</w:t>
      </w:r>
      <w:r>
        <w:rPr>
          <w:rFonts w:hint="eastAsia"/>
          <w:spacing w:val="-50"/>
        </w:rPr>
        <w:t>―</w:t>
      </w:r>
      <w:r>
        <w:rPr>
          <w:rFonts w:hint="eastAsia"/>
        </w:rPr>
        <w:t>―新西兰食品标准规则也已完成。</w:t>
      </w:r>
    </w:p>
    <w:p w:rsidR="00000000" w:rsidRDefault="00000000">
      <w:pPr>
        <w:pStyle w:val="Heading3"/>
        <w:rPr>
          <w:rFonts w:hint="eastAsia"/>
        </w:rPr>
      </w:pPr>
      <w:r>
        <w:rPr>
          <w:rFonts w:hint="eastAsia"/>
          <w:u w:val="none"/>
        </w:rPr>
        <w:t xml:space="preserve">2.  </w:t>
      </w:r>
      <w:r>
        <w:rPr>
          <w:rFonts w:hint="eastAsia"/>
        </w:rPr>
        <w:t>食品卫生</w:t>
      </w:r>
    </w:p>
    <w:p w:rsidR="00000000" w:rsidRDefault="00000000">
      <w:pPr>
        <w:rPr>
          <w:rFonts w:hint="eastAsia"/>
        </w:rPr>
      </w:pPr>
      <w:r>
        <w:rPr>
          <w:rFonts w:hint="eastAsia"/>
        </w:rPr>
        <w:tab/>
        <w:t xml:space="preserve">343.  </w:t>
      </w:r>
      <w:r>
        <w:rPr>
          <w:rFonts w:hint="eastAsia"/>
        </w:rPr>
        <w:t>谈到新西兰关于《公约》的初始报告</w:t>
      </w:r>
      <w:r>
        <w:rPr>
          <w:rFonts w:hint="eastAsia"/>
        </w:rPr>
        <w:t>(</w:t>
      </w:r>
      <w:r>
        <w:rPr>
          <w:rFonts w:hint="eastAsia"/>
        </w:rPr>
        <w:t>第</w:t>
      </w:r>
      <w:r>
        <w:rPr>
          <w:rFonts w:hint="eastAsia"/>
        </w:rPr>
        <w:t>368-373</w:t>
      </w:r>
      <w:r>
        <w:rPr>
          <w:rFonts w:hint="eastAsia"/>
        </w:rPr>
        <w:t>段</w:t>
      </w:r>
      <w:r>
        <w:rPr>
          <w:rFonts w:hint="eastAsia"/>
        </w:rPr>
        <w:t>)</w:t>
      </w:r>
      <w:r>
        <w:rPr>
          <w:rFonts w:hint="eastAsia"/>
        </w:rPr>
        <w:t>，在食品卫生方面发生了某些变化。以往新西兰的食品卫生条例侧重对场地的检查，现在则集中注意对工艺流程的审核。这为确保生产的各方面的卫生提供了范围更广的机制，并由工业部门承担坚持标准的责任。此外，</w:t>
      </w:r>
      <w:r>
        <w:rPr>
          <w:rFonts w:hint="eastAsia"/>
        </w:rPr>
        <w:t>1996</w:t>
      </w:r>
      <w:r>
        <w:rPr>
          <w:rFonts w:hint="eastAsia"/>
        </w:rPr>
        <w:t>年《食品修正法案》</w:t>
      </w:r>
      <w:r>
        <w:rPr>
          <w:rFonts w:hint="eastAsia"/>
        </w:rPr>
        <w:t>(</w:t>
      </w:r>
      <w:r>
        <w:rPr>
          <w:rFonts w:hint="eastAsia"/>
        </w:rPr>
        <w:t>第</w:t>
      </w:r>
      <w:r>
        <w:rPr>
          <w:rFonts w:hint="eastAsia"/>
        </w:rPr>
        <w:t>2</w:t>
      </w:r>
      <w:r>
        <w:rPr>
          <w:rFonts w:hint="eastAsia"/>
        </w:rPr>
        <w:t>号</w:t>
      </w:r>
      <w:r>
        <w:rPr>
          <w:rFonts w:hint="eastAsia"/>
        </w:rPr>
        <w:t>)</w:t>
      </w:r>
      <w:r>
        <w:rPr>
          <w:rFonts w:hint="eastAsia"/>
        </w:rPr>
        <w:t>对家庭食品的食品安全需要作出了修改。它规定了一套在获得恰当授权情况下可免用食品卫生条例规定的制度。该法案的目的是在国内市场上朝着日益扩大的主动自律过渡。</w:t>
      </w:r>
    </w:p>
    <w:p w:rsidR="00000000" w:rsidRDefault="00000000">
      <w:pPr>
        <w:spacing w:after="320"/>
        <w:rPr>
          <w:rFonts w:hint="eastAsia"/>
        </w:rPr>
      </w:pPr>
      <w:r>
        <w:rPr>
          <w:rFonts w:hint="eastAsia"/>
        </w:rPr>
        <w:tab/>
        <w:t xml:space="preserve">344.  </w:t>
      </w:r>
      <w:r>
        <w:rPr>
          <w:rFonts w:hint="eastAsia"/>
        </w:rPr>
        <w:t>关于初始报告</w:t>
      </w:r>
      <w:r>
        <w:rPr>
          <w:rFonts w:hint="eastAsia"/>
        </w:rPr>
        <w:t>(</w:t>
      </w:r>
      <w:r>
        <w:rPr>
          <w:rFonts w:hint="eastAsia"/>
        </w:rPr>
        <w:t>第</w:t>
      </w:r>
      <w:r>
        <w:rPr>
          <w:rFonts w:hint="eastAsia"/>
        </w:rPr>
        <w:t>373</w:t>
      </w:r>
      <w:r>
        <w:rPr>
          <w:rFonts w:hint="eastAsia"/>
        </w:rPr>
        <w:t>段</w:t>
      </w:r>
      <w:r>
        <w:rPr>
          <w:rFonts w:hint="eastAsia"/>
        </w:rPr>
        <w:t>)</w:t>
      </w:r>
      <w:r>
        <w:rPr>
          <w:rFonts w:hint="eastAsia"/>
        </w:rPr>
        <w:t>，还应解释的是，在新西兰消费食品的安全和出口食品的安全分别由农林部、卫生部和境内当局负责。农林部负责国内消费和供出口用的肉类、禽类和奶制品</w:t>
      </w:r>
      <w:r>
        <w:rPr>
          <w:rFonts w:hint="eastAsia"/>
        </w:rPr>
        <w:t>(</w:t>
      </w:r>
      <w:r>
        <w:rPr>
          <w:rFonts w:hint="eastAsia"/>
        </w:rPr>
        <w:t>不包括零售</w:t>
      </w:r>
      <w:r>
        <w:rPr>
          <w:rFonts w:hint="eastAsia"/>
        </w:rPr>
        <w:t>)</w:t>
      </w:r>
      <w:r>
        <w:rPr>
          <w:rFonts w:hint="eastAsia"/>
        </w:rPr>
        <w:t>及出口的海产品的安全生产。卫生部负责国内市场的食品的安全</w:t>
      </w:r>
      <w:r>
        <w:rPr>
          <w:rFonts w:hint="eastAsia"/>
        </w:rPr>
        <w:t>(</w:t>
      </w:r>
      <w:r>
        <w:rPr>
          <w:rFonts w:hint="eastAsia"/>
        </w:rPr>
        <w:t>不包括肉类、禽类和奶制品</w:t>
      </w:r>
      <w:r>
        <w:rPr>
          <w:rFonts w:hint="eastAsia"/>
        </w:rPr>
        <w:t>)</w:t>
      </w:r>
      <w:r>
        <w:rPr>
          <w:rFonts w:hint="eastAsia"/>
        </w:rPr>
        <w:t>，其中包括进口食品，并与境内当局负责管理和监督供应国内市场食品的场地。卫生部还负责调查人体内怀疑由食物引起的疾病的流行。</w:t>
      </w:r>
    </w:p>
    <w:p w:rsidR="00000000" w:rsidRDefault="00000000">
      <w:pPr>
        <w:pStyle w:val="Heading3"/>
        <w:rPr>
          <w:rFonts w:hint="eastAsia"/>
        </w:rPr>
      </w:pPr>
      <w:r>
        <w:rPr>
          <w:rFonts w:hint="eastAsia"/>
          <w:u w:val="none"/>
        </w:rPr>
        <w:t xml:space="preserve">3.  </w:t>
      </w:r>
      <w:r>
        <w:rPr>
          <w:rFonts w:hint="eastAsia"/>
        </w:rPr>
        <w:t>执</w:t>
      </w:r>
      <w:r>
        <w:rPr>
          <w:rFonts w:hint="eastAsia"/>
        </w:rPr>
        <w:t xml:space="preserve">  </w:t>
      </w:r>
      <w:r>
        <w:rPr>
          <w:rFonts w:hint="eastAsia"/>
        </w:rPr>
        <w:t>法</w:t>
      </w:r>
    </w:p>
    <w:p w:rsidR="00000000" w:rsidRDefault="00000000">
      <w:pPr>
        <w:spacing w:after="320"/>
        <w:rPr>
          <w:rFonts w:hint="eastAsia"/>
        </w:rPr>
      </w:pPr>
      <w:r>
        <w:rPr>
          <w:rFonts w:hint="eastAsia"/>
        </w:rPr>
        <w:tab/>
        <w:t xml:space="preserve">345.  </w:t>
      </w:r>
      <w:r>
        <w:rPr>
          <w:rFonts w:hint="eastAsia"/>
        </w:rPr>
        <w:t>初始报告</w:t>
      </w:r>
      <w:r>
        <w:rPr>
          <w:rFonts w:hint="eastAsia"/>
        </w:rPr>
        <w:t>(</w:t>
      </w:r>
      <w:r>
        <w:rPr>
          <w:rFonts w:hint="eastAsia"/>
        </w:rPr>
        <w:t>第</w:t>
      </w:r>
      <w:r>
        <w:rPr>
          <w:rFonts w:hint="eastAsia"/>
        </w:rPr>
        <w:t>375</w:t>
      </w:r>
      <w:r>
        <w:rPr>
          <w:rFonts w:hint="eastAsia"/>
        </w:rPr>
        <w:t>段</w:t>
      </w:r>
      <w:r>
        <w:rPr>
          <w:rFonts w:hint="eastAsia"/>
        </w:rPr>
        <w:t>)</w:t>
      </w:r>
      <w:r>
        <w:rPr>
          <w:rFonts w:hint="eastAsia"/>
        </w:rPr>
        <w:t>中所概述的区域卫生委员会卫生督察员的执法作用在审查期内由皇家卫生管理局接管，而现在又由中央卫生基金管理局所取代。</w:t>
      </w:r>
    </w:p>
    <w:p w:rsidR="00000000" w:rsidRDefault="00000000">
      <w:pPr>
        <w:pStyle w:val="Heading3"/>
        <w:rPr>
          <w:rFonts w:hint="eastAsia"/>
        </w:rPr>
      </w:pPr>
      <w:r>
        <w:rPr>
          <w:rFonts w:hint="eastAsia"/>
          <w:u w:val="none"/>
        </w:rPr>
        <w:t xml:space="preserve">H.  </w:t>
      </w:r>
      <w:r>
        <w:rPr>
          <w:rFonts w:hint="eastAsia"/>
        </w:rPr>
        <w:t>为发展和改革现有农业体制和改进粮食生产而采取的措施</w:t>
      </w:r>
    </w:p>
    <w:p w:rsidR="00000000" w:rsidRDefault="00000000">
      <w:pPr>
        <w:pStyle w:val="Heading3"/>
        <w:rPr>
          <w:rFonts w:hint="eastAsia"/>
        </w:rPr>
      </w:pPr>
      <w:r>
        <w:rPr>
          <w:rFonts w:hint="eastAsia"/>
          <w:u w:val="none"/>
        </w:rPr>
        <w:t xml:space="preserve">1.  </w:t>
      </w:r>
      <w:r>
        <w:rPr>
          <w:rFonts w:hint="eastAsia"/>
        </w:rPr>
        <w:t>补</w:t>
      </w:r>
      <w:r>
        <w:rPr>
          <w:rFonts w:hint="eastAsia"/>
        </w:rPr>
        <w:t xml:space="preserve">  </w:t>
      </w:r>
      <w:r>
        <w:rPr>
          <w:rFonts w:hint="eastAsia"/>
        </w:rPr>
        <w:t>贴</w:t>
      </w:r>
    </w:p>
    <w:p w:rsidR="00000000" w:rsidRDefault="00000000">
      <w:pPr>
        <w:rPr>
          <w:rFonts w:hint="eastAsia"/>
        </w:rPr>
      </w:pPr>
      <w:r>
        <w:rPr>
          <w:rFonts w:hint="eastAsia"/>
        </w:rPr>
        <w:tab/>
        <w:t xml:space="preserve">346.  </w:t>
      </w:r>
      <w:r>
        <w:rPr>
          <w:rFonts w:hint="eastAsia"/>
        </w:rPr>
        <w:t>与所有其他发达国家的做法相反，新西兰对农业生产不予补贴，除了因健康和免疫原因外，对进口不设置壁垒。因此，新西兰的农业部门继续以市场为导向。新西兰的大部分粮食生产用于出口。由于按市场回报配置资源，农业部门进一步提高了产出和目的地市场的多样化。</w:t>
      </w:r>
    </w:p>
    <w:p w:rsidR="00000000" w:rsidRDefault="00000000">
      <w:pPr>
        <w:rPr>
          <w:rFonts w:hint="eastAsia"/>
        </w:rPr>
      </w:pPr>
      <w:r>
        <w:rPr>
          <w:rFonts w:hint="eastAsia"/>
        </w:rPr>
        <w:tab/>
        <w:t xml:space="preserve">347.  </w:t>
      </w:r>
      <w:r>
        <w:rPr>
          <w:rFonts w:hint="eastAsia"/>
        </w:rPr>
        <w:t>以世界标准衡量，新西兰给予农业部门的援助是微不足道的。</w:t>
      </w:r>
    </w:p>
    <w:p w:rsidR="00000000" w:rsidRDefault="00000000">
      <w:pPr>
        <w:spacing w:after="320"/>
        <w:rPr>
          <w:rFonts w:hint="eastAsia"/>
        </w:rPr>
      </w:pPr>
      <w:r>
        <w:rPr>
          <w:rFonts w:hint="eastAsia"/>
        </w:rPr>
        <w:tab/>
        <w:t xml:space="preserve">348.  </w:t>
      </w:r>
      <w:r>
        <w:rPr>
          <w:rFonts w:hint="eastAsia"/>
        </w:rPr>
        <w:t>农业部门的收入继续呈增长趋势，到</w:t>
      </w:r>
      <w:r>
        <w:rPr>
          <w:rFonts w:hint="eastAsia"/>
        </w:rPr>
        <w:t>1998</w:t>
      </w:r>
      <w:r>
        <w:rPr>
          <w:rFonts w:hint="eastAsia"/>
        </w:rPr>
        <w:t>年</w:t>
      </w:r>
      <w:r>
        <w:rPr>
          <w:rFonts w:hint="eastAsia"/>
        </w:rPr>
        <w:t>3</w:t>
      </w:r>
      <w:r>
        <w:rPr>
          <w:rFonts w:hint="eastAsia"/>
        </w:rPr>
        <w:t>月为止，该部门的收入达到</w:t>
      </w:r>
      <w:r>
        <w:rPr>
          <w:rFonts w:hint="eastAsia"/>
        </w:rPr>
        <w:t>111.29</w:t>
      </w:r>
      <w:r>
        <w:rPr>
          <w:rFonts w:hint="eastAsia"/>
        </w:rPr>
        <w:t>亿新元，到</w:t>
      </w:r>
      <w:r>
        <w:rPr>
          <w:rFonts w:hint="eastAsia"/>
        </w:rPr>
        <w:t>1995</w:t>
      </w:r>
      <w:r>
        <w:rPr>
          <w:rFonts w:hint="eastAsia"/>
        </w:rPr>
        <w:t>年</w:t>
      </w:r>
      <w:r>
        <w:rPr>
          <w:rFonts w:hint="eastAsia"/>
        </w:rPr>
        <w:t>3</w:t>
      </w:r>
      <w:r>
        <w:rPr>
          <w:rFonts w:hint="eastAsia"/>
        </w:rPr>
        <w:t>月为止，达到</w:t>
      </w:r>
      <w:r>
        <w:rPr>
          <w:rFonts w:hint="eastAsia"/>
        </w:rPr>
        <w:t>112.98</w:t>
      </w:r>
      <w:r>
        <w:rPr>
          <w:rFonts w:hint="eastAsia"/>
        </w:rPr>
        <w:t>亿新元。</w:t>
      </w:r>
    </w:p>
    <w:p w:rsidR="00000000" w:rsidRDefault="00000000">
      <w:pPr>
        <w:pStyle w:val="Heading3"/>
        <w:rPr>
          <w:rFonts w:hint="eastAsia"/>
        </w:rPr>
      </w:pPr>
      <w:r>
        <w:rPr>
          <w:rFonts w:hint="eastAsia"/>
          <w:u w:val="none"/>
        </w:rPr>
        <w:t xml:space="preserve">2.  </w:t>
      </w:r>
      <w:r>
        <w:rPr>
          <w:rFonts w:hint="eastAsia"/>
        </w:rPr>
        <w:t>环境与农业</w:t>
      </w:r>
    </w:p>
    <w:p w:rsidR="00000000" w:rsidRDefault="00000000">
      <w:pPr>
        <w:rPr>
          <w:rFonts w:hint="eastAsia"/>
        </w:rPr>
      </w:pPr>
      <w:r>
        <w:rPr>
          <w:rFonts w:hint="eastAsia"/>
        </w:rPr>
        <w:tab/>
        <w:t xml:space="preserve">349.  </w:t>
      </w:r>
      <w:r>
        <w:rPr>
          <w:rFonts w:hint="eastAsia"/>
        </w:rPr>
        <w:t>过去</w:t>
      </w:r>
      <w:r>
        <w:rPr>
          <w:rFonts w:hint="eastAsia"/>
        </w:rPr>
        <w:t>10</w:t>
      </w:r>
      <w:r>
        <w:rPr>
          <w:rFonts w:hint="eastAsia"/>
        </w:rPr>
        <w:t>年来，环境已成为新西兰政府的主要关切事项之一。保护和改善环境是政府的一个关键目标，不仅从新西兰人口的角度看，而且从国家作为粮食贸易国的地位来看，环境均被认为是至关重要的。新西兰是重大国际环境协议的签署国，其中包括：《气候变化框架公约》、《生物多样性公约》、《蒙特利尔议定书》和《关于控制危险废物越境转移及其处置的巴塞尔公约》。</w:t>
      </w:r>
    </w:p>
    <w:p w:rsidR="00000000" w:rsidRDefault="00000000">
      <w:pPr>
        <w:rPr>
          <w:rFonts w:hint="eastAsia"/>
        </w:rPr>
      </w:pPr>
      <w:r>
        <w:rPr>
          <w:rFonts w:hint="eastAsia"/>
        </w:rPr>
        <w:tab/>
        <w:t xml:space="preserve">350.  </w:t>
      </w:r>
      <w:r>
        <w:rPr>
          <w:rFonts w:hint="eastAsia"/>
        </w:rPr>
        <w:t>新西兰农场主具有以大面积牧场为基础的农业耕作制度的优势。这一低密集型农业耕作制度所具有的天然优势包括牲畜健康，疾病压力小，牲畜医疗需求程度较低。</w:t>
      </w:r>
    </w:p>
    <w:p w:rsidR="00000000" w:rsidRDefault="00000000">
      <w:pPr>
        <w:spacing w:after="320"/>
        <w:rPr>
          <w:rFonts w:hint="eastAsia"/>
          <w:spacing w:val="8"/>
        </w:rPr>
      </w:pPr>
      <w:r>
        <w:rPr>
          <w:rFonts w:hint="eastAsia"/>
          <w:spacing w:val="8"/>
        </w:rPr>
        <w:tab/>
        <w:t xml:space="preserve">351.  </w:t>
      </w:r>
      <w:r>
        <w:rPr>
          <w:rFonts w:hint="eastAsia"/>
          <w:spacing w:val="8"/>
        </w:rPr>
        <w:t>新西兰关于《公约》的初始报告所述及的</w:t>
      </w:r>
      <w:r>
        <w:rPr>
          <w:rFonts w:hint="eastAsia"/>
          <w:spacing w:val="8"/>
        </w:rPr>
        <w:t>1991</w:t>
      </w:r>
      <w:r>
        <w:rPr>
          <w:rFonts w:hint="eastAsia"/>
          <w:spacing w:val="8"/>
        </w:rPr>
        <w:t>年《资源管理法》是促进自然资源可持续利用的一项主要管理手段。将决策责任交给了地方政府，而地方政府则为其肩负的管理责任制定手段、体制并积累经验。虽然仍存在实施一致性方面的问题，如是否需要国家指导和现有的财产权是否为管理者规定了职责义务，但一致认为</w:t>
      </w:r>
      <w:r>
        <w:rPr>
          <w:rFonts w:hint="eastAsia"/>
          <w:spacing w:val="8"/>
        </w:rPr>
        <w:t>1991</w:t>
      </w:r>
      <w:r>
        <w:rPr>
          <w:rFonts w:hint="eastAsia"/>
          <w:spacing w:val="8"/>
        </w:rPr>
        <w:t>年《资源管理法》及其相关程序是管理环境问题的恰当手段。</w:t>
      </w:r>
    </w:p>
    <w:p w:rsidR="00000000" w:rsidRDefault="00000000">
      <w:pPr>
        <w:pStyle w:val="Heading3"/>
        <w:rPr>
          <w:rFonts w:hint="eastAsia"/>
        </w:rPr>
      </w:pPr>
      <w:r>
        <w:rPr>
          <w:rFonts w:hint="eastAsia"/>
          <w:u w:val="none"/>
        </w:rPr>
        <w:t xml:space="preserve">I.  </w:t>
      </w:r>
      <w:r>
        <w:rPr>
          <w:rFonts w:hint="eastAsia"/>
        </w:rPr>
        <w:t>适足住房权</w:t>
      </w:r>
    </w:p>
    <w:p w:rsidR="00000000" w:rsidRDefault="00000000">
      <w:pPr>
        <w:pStyle w:val="Heading3"/>
        <w:rPr>
          <w:rFonts w:hint="eastAsia"/>
        </w:rPr>
      </w:pPr>
      <w:r>
        <w:rPr>
          <w:rFonts w:hint="eastAsia"/>
          <w:u w:val="none"/>
        </w:rPr>
        <w:t xml:space="preserve">1.  </w:t>
      </w:r>
      <w:r>
        <w:rPr>
          <w:rFonts w:hint="eastAsia"/>
        </w:rPr>
        <w:t>概</w:t>
      </w:r>
      <w:r>
        <w:rPr>
          <w:rFonts w:hint="eastAsia"/>
        </w:rPr>
        <w:t xml:space="preserve">  </w:t>
      </w:r>
      <w:r>
        <w:rPr>
          <w:rFonts w:hint="eastAsia"/>
        </w:rPr>
        <w:t>述</w:t>
      </w:r>
    </w:p>
    <w:p w:rsidR="00000000" w:rsidRDefault="00000000">
      <w:pPr>
        <w:rPr>
          <w:rFonts w:hint="eastAsia"/>
        </w:rPr>
      </w:pPr>
      <w:r>
        <w:rPr>
          <w:rFonts w:hint="eastAsia"/>
        </w:rPr>
        <w:tab/>
        <w:t xml:space="preserve">352.  </w:t>
      </w:r>
      <w:r>
        <w:rPr>
          <w:rFonts w:hint="eastAsia"/>
        </w:rPr>
        <w:t>在改革期间，政府对住房政策作出了根本改变，目的是将住房方面最需要帮助的人作为对象。下文第</w:t>
      </w:r>
      <w:r>
        <w:rPr>
          <w:rFonts w:hint="eastAsia"/>
        </w:rPr>
        <w:t>367</w:t>
      </w:r>
      <w:r>
        <w:rPr>
          <w:rFonts w:hint="eastAsia"/>
        </w:rPr>
        <w:t>段对这些变化作出了概述。就组织方面的变化而言，</w:t>
      </w:r>
      <w:r>
        <w:rPr>
          <w:rFonts w:hint="eastAsia"/>
        </w:rPr>
        <w:t>1992</w:t>
      </w:r>
      <w:r>
        <w:rPr>
          <w:rFonts w:hint="eastAsia"/>
        </w:rPr>
        <w:t>年《住房改革法》成立了新西兰住房有限公司，它是一家完全由政府拥有的注册公司，负责管理公房出租。在配套的改革中成立了住房部，它负责就住房提出政策建议并管理</w:t>
      </w:r>
      <w:r>
        <w:rPr>
          <w:rFonts w:hint="eastAsia"/>
        </w:rPr>
        <w:t>1986</w:t>
      </w:r>
      <w:r>
        <w:rPr>
          <w:rFonts w:hint="eastAsia"/>
        </w:rPr>
        <w:t>年《住房租赁法》的实施</w:t>
      </w:r>
      <w:r>
        <w:rPr>
          <w:rFonts w:hint="eastAsia"/>
        </w:rPr>
        <w:t>(</w:t>
      </w:r>
      <w:r>
        <w:rPr>
          <w:rFonts w:hint="eastAsia"/>
        </w:rPr>
        <w:t>见关于《公约》的初始报告</w:t>
      </w:r>
      <w:r>
        <w:rPr>
          <w:rFonts w:hint="eastAsia"/>
        </w:rPr>
        <w:t>(</w:t>
      </w:r>
      <w:r>
        <w:rPr>
          <w:rFonts w:hint="eastAsia"/>
        </w:rPr>
        <w:t>第</w:t>
      </w:r>
      <w:r>
        <w:rPr>
          <w:rFonts w:hint="eastAsia"/>
        </w:rPr>
        <w:t>409</w:t>
      </w:r>
      <w:r>
        <w:rPr>
          <w:rFonts w:hint="eastAsia"/>
        </w:rPr>
        <w:t>段</w:t>
      </w:r>
      <w:r>
        <w:rPr>
          <w:rFonts w:hint="eastAsia"/>
        </w:rPr>
        <w:t>))</w:t>
      </w:r>
      <w:r>
        <w:rPr>
          <w:rFonts w:hint="eastAsia"/>
        </w:rPr>
        <w:t>。这赋予新西兰住房公司</w:t>
      </w:r>
      <w:r>
        <w:rPr>
          <w:rFonts w:hint="eastAsia"/>
        </w:rPr>
        <w:t>(</w:t>
      </w:r>
      <w:r>
        <w:rPr>
          <w:rFonts w:hint="eastAsia"/>
        </w:rPr>
        <w:t>见初始报告</w:t>
      </w:r>
      <w:r>
        <w:rPr>
          <w:rFonts w:hint="eastAsia"/>
        </w:rPr>
        <w:t>(</w:t>
      </w:r>
      <w:r>
        <w:rPr>
          <w:rFonts w:hint="eastAsia"/>
        </w:rPr>
        <w:t>第</w:t>
      </w:r>
      <w:r>
        <w:rPr>
          <w:rFonts w:hint="eastAsia"/>
        </w:rPr>
        <w:t>410</w:t>
      </w:r>
      <w:r>
        <w:rPr>
          <w:rFonts w:hint="eastAsia"/>
        </w:rPr>
        <w:t>段</w:t>
      </w:r>
      <w:r>
        <w:rPr>
          <w:rFonts w:hint="eastAsia"/>
        </w:rPr>
        <w:t>))</w:t>
      </w:r>
      <w:r>
        <w:rPr>
          <w:rFonts w:hint="eastAsia"/>
        </w:rPr>
        <w:t>租赁住房的职能。</w:t>
      </w:r>
      <w:r>
        <w:rPr>
          <w:rFonts w:hint="eastAsia"/>
        </w:rPr>
        <w:t>1998</w:t>
      </w:r>
      <w:r>
        <w:rPr>
          <w:rFonts w:hint="eastAsia"/>
        </w:rPr>
        <w:t>年</w:t>
      </w:r>
      <w:r>
        <w:rPr>
          <w:rFonts w:hint="eastAsia"/>
        </w:rPr>
        <w:t>12</w:t>
      </w:r>
      <w:r>
        <w:rPr>
          <w:rFonts w:hint="eastAsia"/>
        </w:rPr>
        <w:t>月，将住房部的政策司移交给了社会福利部的社会政策署</w:t>
      </w:r>
      <w:r>
        <w:rPr>
          <w:rFonts w:hint="eastAsia"/>
        </w:rPr>
        <w:t>(</w:t>
      </w:r>
      <w:r>
        <w:rPr>
          <w:rFonts w:hint="eastAsia"/>
        </w:rPr>
        <w:t>现称为社会政策部</w:t>
      </w:r>
      <w:r>
        <w:rPr>
          <w:rFonts w:hint="eastAsia"/>
        </w:rPr>
        <w:t>)</w:t>
      </w:r>
      <w:r>
        <w:rPr>
          <w:rFonts w:hint="eastAsia"/>
        </w:rPr>
        <w:t>。这一做法的目的在于使住房政策与社会政策的其他方面更有效地结合在一起。</w:t>
      </w:r>
    </w:p>
    <w:p w:rsidR="00000000" w:rsidRDefault="00000000">
      <w:pPr>
        <w:rPr>
          <w:rFonts w:hint="eastAsia"/>
        </w:rPr>
      </w:pPr>
      <w:r>
        <w:rPr>
          <w:rFonts w:hint="eastAsia"/>
        </w:rPr>
        <w:tab/>
        <w:t>353.  1993</w:t>
      </w:r>
      <w:r>
        <w:rPr>
          <w:rFonts w:hint="eastAsia"/>
        </w:rPr>
        <w:t>年《社会保障修改法案》制订了住宿补充办法</w:t>
      </w:r>
      <w:r>
        <w:rPr>
          <w:rFonts w:hint="eastAsia"/>
        </w:rPr>
        <w:t>(</w:t>
      </w:r>
      <w:r>
        <w:rPr>
          <w:rFonts w:hint="eastAsia"/>
        </w:rPr>
        <w:t>见以上</w:t>
      </w:r>
      <w:r>
        <w:rPr>
          <w:rFonts w:hint="eastAsia"/>
        </w:rPr>
        <w:t>236</w:t>
      </w:r>
      <w:r>
        <w:rPr>
          <w:rFonts w:hint="eastAsia"/>
        </w:rPr>
        <w:t>段</w:t>
      </w:r>
      <w:r>
        <w:rPr>
          <w:rFonts w:hint="eastAsia"/>
        </w:rPr>
        <w:t>)</w:t>
      </w:r>
      <w:r>
        <w:rPr>
          <w:rFonts w:hint="eastAsia"/>
        </w:rPr>
        <w:t>，它为低收入家庭的住房开支提供帮助。下文第</w:t>
      </w:r>
      <w:r>
        <w:rPr>
          <w:rFonts w:hint="eastAsia"/>
        </w:rPr>
        <w:t>370</w:t>
      </w:r>
      <w:r>
        <w:rPr>
          <w:rFonts w:hint="eastAsia"/>
        </w:rPr>
        <w:t>、</w:t>
      </w:r>
      <w:r>
        <w:rPr>
          <w:rFonts w:hint="eastAsia"/>
        </w:rPr>
        <w:t>371</w:t>
      </w:r>
      <w:r>
        <w:rPr>
          <w:rFonts w:hint="eastAsia"/>
        </w:rPr>
        <w:t>段对这一补充办法作了进一步的讨论。</w:t>
      </w:r>
    </w:p>
    <w:p w:rsidR="00000000" w:rsidRDefault="00000000">
      <w:pPr>
        <w:rPr>
          <w:rFonts w:hint="eastAsia"/>
        </w:rPr>
      </w:pPr>
      <w:r>
        <w:rPr>
          <w:rFonts w:hint="eastAsia"/>
        </w:rPr>
        <w:tab/>
        <w:t xml:space="preserve">354.  </w:t>
      </w:r>
      <w:r>
        <w:rPr>
          <w:rFonts w:hint="eastAsia"/>
        </w:rPr>
        <w:t>还有一系列其它新的立法对落实适足住房权发挥了作用。按照</w:t>
      </w:r>
      <w:r>
        <w:rPr>
          <w:rFonts w:hint="eastAsia"/>
        </w:rPr>
        <w:t>1993</w:t>
      </w:r>
      <w:r>
        <w:rPr>
          <w:rFonts w:hint="eastAsia"/>
        </w:rPr>
        <w:t>年《人权法》，禁止以某种理由在住房和食宿方面实行歧视</w:t>
      </w:r>
      <w:r>
        <w:rPr>
          <w:rFonts w:hint="eastAsia"/>
        </w:rPr>
        <w:t>(</w:t>
      </w:r>
      <w:r>
        <w:rPr>
          <w:rFonts w:hint="eastAsia"/>
        </w:rPr>
        <w:t>见以上第</w:t>
      </w:r>
      <w:r>
        <w:rPr>
          <w:rFonts w:hint="eastAsia"/>
        </w:rPr>
        <w:t>54-56</w:t>
      </w:r>
      <w:r>
        <w:rPr>
          <w:rFonts w:hint="eastAsia"/>
        </w:rPr>
        <w:t>段</w:t>
      </w:r>
      <w:r>
        <w:rPr>
          <w:rFonts w:hint="eastAsia"/>
        </w:rPr>
        <w:t>)</w:t>
      </w:r>
      <w:r>
        <w:rPr>
          <w:rFonts w:hint="eastAsia"/>
        </w:rPr>
        <w:t>。</w:t>
      </w:r>
      <w:r>
        <w:rPr>
          <w:rFonts w:hint="eastAsia"/>
        </w:rPr>
        <w:t>1991</w:t>
      </w:r>
      <w:r>
        <w:rPr>
          <w:rFonts w:hint="eastAsia"/>
        </w:rPr>
        <w:t>年《资源管理法》</w:t>
      </w:r>
      <w:r>
        <w:rPr>
          <w:rFonts w:hint="eastAsia"/>
        </w:rPr>
        <w:t>(</w:t>
      </w:r>
      <w:r>
        <w:rPr>
          <w:rFonts w:hint="eastAsia"/>
        </w:rPr>
        <w:t>见以上第</w:t>
      </w:r>
      <w:r>
        <w:rPr>
          <w:rFonts w:hint="eastAsia"/>
        </w:rPr>
        <w:t>351</w:t>
      </w:r>
      <w:r>
        <w:rPr>
          <w:rFonts w:hint="eastAsia"/>
        </w:rPr>
        <w:t>段</w:t>
      </w:r>
      <w:r>
        <w:rPr>
          <w:rFonts w:hint="eastAsia"/>
        </w:rPr>
        <w:t>)</w:t>
      </w:r>
      <w:r>
        <w:rPr>
          <w:rFonts w:hint="eastAsia"/>
        </w:rPr>
        <w:t>赋予地方当局以控制土地利用不良后果的责任，其中包括住房开发的后果。</w:t>
      </w:r>
      <w:r>
        <w:rPr>
          <w:rFonts w:hint="eastAsia"/>
        </w:rPr>
        <w:t>1991</w:t>
      </w:r>
      <w:r>
        <w:rPr>
          <w:rFonts w:hint="eastAsia"/>
        </w:rPr>
        <w:t>年《建筑法》也为新建筑的作业标准和现有建筑的安全和健康标准作出了规定。</w:t>
      </w:r>
    </w:p>
    <w:p w:rsidR="00000000" w:rsidRDefault="00000000">
      <w:pPr>
        <w:pStyle w:val="Heading3"/>
        <w:spacing w:before="300" w:after="240"/>
        <w:rPr>
          <w:rFonts w:hint="eastAsia"/>
        </w:rPr>
      </w:pPr>
      <w:r>
        <w:rPr>
          <w:rFonts w:hint="eastAsia"/>
          <w:u w:val="none"/>
        </w:rPr>
        <w:t xml:space="preserve">2.  </w:t>
      </w:r>
      <w:r>
        <w:rPr>
          <w:rFonts w:hint="eastAsia"/>
        </w:rPr>
        <w:t>新西兰人的住房状况</w:t>
      </w:r>
    </w:p>
    <w:p w:rsidR="00000000" w:rsidRDefault="00000000">
      <w:pPr>
        <w:pStyle w:val="Heading4"/>
        <w:rPr>
          <w:rFonts w:hint="eastAsia"/>
        </w:rPr>
      </w:pPr>
      <w:r>
        <w:rPr>
          <w:u w:val="none"/>
        </w:rPr>
        <w:t>(a)</w:t>
      </w:r>
      <w:r>
        <w:rPr>
          <w:rFonts w:hint="eastAsia"/>
          <w:u w:val="none"/>
        </w:rPr>
        <w:t xml:space="preserve">  </w:t>
      </w:r>
      <w:r>
        <w:rPr>
          <w:rFonts w:hint="eastAsia"/>
        </w:rPr>
        <w:t>概</w:t>
      </w:r>
      <w:r>
        <w:rPr>
          <w:rFonts w:hint="eastAsia"/>
        </w:rPr>
        <w:t xml:space="preserve">  </w:t>
      </w:r>
      <w:r>
        <w:rPr>
          <w:rFonts w:hint="eastAsia"/>
        </w:rPr>
        <w:t>述</w:t>
      </w:r>
    </w:p>
    <w:p w:rsidR="00000000" w:rsidRDefault="00000000">
      <w:pPr>
        <w:rPr>
          <w:rFonts w:hint="eastAsia"/>
        </w:rPr>
      </w:pPr>
      <w:r>
        <w:rPr>
          <w:rFonts w:hint="eastAsia"/>
        </w:rPr>
        <w:tab/>
        <w:t xml:space="preserve">355.  </w:t>
      </w:r>
      <w:r>
        <w:rPr>
          <w:rFonts w:hint="eastAsia"/>
        </w:rPr>
        <w:t>五年一度的人口普查是住房数据的主要来源。</w:t>
      </w:r>
      <w:r>
        <w:rPr>
          <w:rFonts w:hint="eastAsia"/>
        </w:rPr>
        <w:t>1996</w:t>
      </w:r>
      <w:r>
        <w:rPr>
          <w:rFonts w:hint="eastAsia"/>
        </w:rPr>
        <w:t>年的人口普查显示，私人住宅为</w:t>
      </w:r>
      <w:r>
        <w:rPr>
          <w:rFonts w:hint="eastAsia"/>
        </w:rPr>
        <w:t>1,276,332</w:t>
      </w:r>
      <w:r>
        <w:rPr>
          <w:rFonts w:hint="eastAsia"/>
        </w:rPr>
        <w:t>栋。这比</w:t>
      </w:r>
      <w:r>
        <w:rPr>
          <w:rFonts w:hint="eastAsia"/>
        </w:rPr>
        <w:t>1991</w:t>
      </w:r>
      <w:r>
        <w:rPr>
          <w:rFonts w:hint="eastAsia"/>
        </w:rPr>
        <w:t>年的数字</w:t>
      </w:r>
      <w:r>
        <w:rPr>
          <w:rFonts w:hint="eastAsia"/>
        </w:rPr>
        <w:t>(1,117,665</w:t>
      </w:r>
      <w:r>
        <w:rPr>
          <w:rFonts w:hint="eastAsia"/>
        </w:rPr>
        <w:t>栋</w:t>
      </w:r>
      <w:r>
        <w:rPr>
          <w:rFonts w:hint="eastAsia"/>
        </w:rPr>
        <w:t>)</w:t>
      </w:r>
      <w:r>
        <w:rPr>
          <w:rFonts w:hint="eastAsia"/>
        </w:rPr>
        <w:t>增加了</w:t>
      </w:r>
      <w:r>
        <w:rPr>
          <w:rFonts w:hint="eastAsia"/>
        </w:rPr>
        <w:t>8.4%</w:t>
      </w:r>
      <w:r>
        <w:rPr>
          <w:rFonts w:hint="eastAsia"/>
        </w:rPr>
        <w:t>，比</w:t>
      </w:r>
      <w:r>
        <w:rPr>
          <w:rFonts w:hint="eastAsia"/>
        </w:rPr>
        <w:t>1986</w:t>
      </w:r>
      <w:r>
        <w:rPr>
          <w:rFonts w:hint="eastAsia"/>
        </w:rPr>
        <w:t>年的数字</w:t>
      </w:r>
      <w:r>
        <w:rPr>
          <w:rFonts w:hint="eastAsia"/>
        </w:rPr>
        <w:t>(1,088,601</w:t>
      </w:r>
      <w:r>
        <w:rPr>
          <w:rFonts w:hint="eastAsia"/>
        </w:rPr>
        <w:t>栋</w:t>
      </w:r>
      <w:r>
        <w:rPr>
          <w:rFonts w:hint="eastAsia"/>
        </w:rPr>
        <w:t>)</w:t>
      </w:r>
      <w:r>
        <w:rPr>
          <w:rFonts w:hint="eastAsia"/>
        </w:rPr>
        <w:t>增加了</w:t>
      </w:r>
      <w:r>
        <w:rPr>
          <w:rFonts w:hint="eastAsia"/>
        </w:rPr>
        <w:t>17.2%</w:t>
      </w:r>
      <w:r>
        <w:rPr>
          <w:rFonts w:hint="eastAsia"/>
        </w:rPr>
        <w:t>。</w:t>
      </w:r>
    </w:p>
    <w:p w:rsidR="00000000" w:rsidRDefault="00000000">
      <w:pPr>
        <w:rPr>
          <w:rFonts w:hint="eastAsia"/>
        </w:rPr>
      </w:pPr>
      <w:r>
        <w:rPr>
          <w:rFonts w:hint="eastAsia"/>
        </w:rPr>
        <w:tab/>
        <w:t>356.  1996</w:t>
      </w:r>
      <w:r>
        <w:rPr>
          <w:rFonts w:hint="eastAsia"/>
        </w:rPr>
        <w:t>年的人口普查显示，</w:t>
      </w:r>
      <w:r>
        <w:rPr>
          <w:rFonts w:hint="eastAsia"/>
        </w:rPr>
        <w:t>99%</w:t>
      </w:r>
      <w:r>
        <w:rPr>
          <w:rFonts w:hint="eastAsia"/>
        </w:rPr>
        <w:t>的新西兰人居住在常规永久住房内</w:t>
      </w:r>
      <w:r>
        <w:rPr>
          <w:rFonts w:hint="eastAsia"/>
        </w:rPr>
        <w:t>(</w:t>
      </w:r>
      <w:r>
        <w:rPr>
          <w:rFonts w:hint="eastAsia"/>
        </w:rPr>
        <w:t>或者为独立的房屋或为公寓</w:t>
      </w:r>
      <w:r>
        <w:rPr>
          <w:rFonts w:hint="eastAsia"/>
        </w:rPr>
        <w:t>)</w:t>
      </w:r>
      <w:r>
        <w:rPr>
          <w:rFonts w:hint="eastAsia"/>
          <w:spacing w:val="-50"/>
        </w:rPr>
        <w:t>―</w:t>
      </w:r>
      <w:r>
        <w:rPr>
          <w:rFonts w:hint="eastAsia"/>
        </w:rPr>
        <w:t>―其中</w:t>
      </w:r>
      <w:r>
        <w:rPr>
          <w:rFonts w:hint="eastAsia"/>
        </w:rPr>
        <w:t>70.5%</w:t>
      </w:r>
      <w:r>
        <w:rPr>
          <w:rFonts w:hint="eastAsia"/>
        </w:rPr>
        <w:t>是房主自住。少量住房</w:t>
      </w:r>
      <w:r>
        <w:rPr>
          <w:rFonts w:hint="eastAsia"/>
        </w:rPr>
        <w:t>(3.8%)</w:t>
      </w:r>
      <w:r>
        <w:rPr>
          <w:rFonts w:hint="eastAsia"/>
        </w:rPr>
        <w:t>供免费租用。其余</w:t>
      </w:r>
      <w:r>
        <w:rPr>
          <w:rFonts w:hint="eastAsia"/>
        </w:rPr>
        <w:t>26%</w:t>
      </w:r>
      <w:r>
        <w:rPr>
          <w:rFonts w:hint="eastAsia"/>
        </w:rPr>
        <w:t>的租赁房中，由国家或地方当局出租的房屋占四分之一以上</w:t>
      </w:r>
      <w:r>
        <w:rPr>
          <w:rFonts w:hint="eastAsia"/>
        </w:rPr>
        <w:t>(28%)</w:t>
      </w:r>
      <w:r>
        <w:rPr>
          <w:rFonts w:hint="eastAsia"/>
        </w:rPr>
        <w:t>。只有</w:t>
      </w:r>
      <w:r>
        <w:rPr>
          <w:rFonts w:hint="eastAsia"/>
        </w:rPr>
        <w:t>0.6%</w:t>
      </w:r>
      <w:r>
        <w:rPr>
          <w:rFonts w:hint="eastAsia"/>
        </w:rPr>
        <w:t>的家庭</w:t>
      </w:r>
      <w:r>
        <w:rPr>
          <w:rFonts w:hint="eastAsia"/>
        </w:rPr>
        <w:t>(</w:t>
      </w:r>
      <w:r>
        <w:rPr>
          <w:rFonts w:hint="eastAsia"/>
        </w:rPr>
        <w:t>即有</w:t>
      </w:r>
      <w:r>
        <w:rPr>
          <w:rFonts w:hint="eastAsia"/>
        </w:rPr>
        <w:t>7,338</w:t>
      </w:r>
      <w:r>
        <w:rPr>
          <w:rFonts w:hint="eastAsia"/>
        </w:rPr>
        <w:t>户</w:t>
      </w:r>
      <w:r>
        <w:rPr>
          <w:rFonts w:hint="eastAsia"/>
        </w:rPr>
        <w:t>)</w:t>
      </w:r>
      <w:r>
        <w:rPr>
          <w:rFonts w:hint="eastAsia"/>
        </w:rPr>
        <w:t>居住在如流动式大棚车这类临时居所内，还有一小部分人口是三人以上共用一间卧室。从人口普查中可以看到，住房拥挤不是普遍的问题。在</w:t>
      </w:r>
      <w:r>
        <w:rPr>
          <w:rFonts w:hint="eastAsia"/>
        </w:rPr>
        <w:t>120</w:t>
      </w:r>
      <w:r>
        <w:rPr>
          <w:rFonts w:hint="eastAsia"/>
        </w:rPr>
        <w:t>万个家庭中，按照加拿大国家住房标准，只有</w:t>
      </w:r>
      <w:r>
        <w:rPr>
          <w:rFonts w:hint="eastAsia"/>
        </w:rPr>
        <w:t>1.4%</w:t>
      </w:r>
      <w:r>
        <w:rPr>
          <w:rFonts w:hint="eastAsia"/>
        </w:rPr>
        <w:t>的家庭额外需要两间或两间以上的卧室。每座房屋的平均租用者人数在</w:t>
      </w:r>
      <w:r>
        <w:rPr>
          <w:rFonts w:hint="eastAsia"/>
        </w:rPr>
        <w:t>1986-1996</w:t>
      </w:r>
      <w:r>
        <w:rPr>
          <w:rFonts w:hint="eastAsia"/>
        </w:rPr>
        <w:t>年的</w:t>
      </w:r>
      <w:r>
        <w:rPr>
          <w:rFonts w:hint="eastAsia"/>
        </w:rPr>
        <w:t>10</w:t>
      </w:r>
      <w:r>
        <w:rPr>
          <w:rFonts w:hint="eastAsia"/>
        </w:rPr>
        <w:t>年中由</w:t>
      </w:r>
      <w:r>
        <w:rPr>
          <w:rFonts w:hint="eastAsia"/>
        </w:rPr>
        <w:t>2.89</w:t>
      </w:r>
      <w:r>
        <w:rPr>
          <w:rFonts w:hint="eastAsia"/>
        </w:rPr>
        <w:t>人下降到</w:t>
      </w:r>
      <w:r>
        <w:rPr>
          <w:rFonts w:hint="eastAsia"/>
        </w:rPr>
        <w:t>2.77</w:t>
      </w:r>
      <w:r>
        <w:rPr>
          <w:rFonts w:hint="eastAsia"/>
        </w:rPr>
        <w:t>人；只有一到两名租用者的住房占一半以上。</w:t>
      </w:r>
      <w:r>
        <w:rPr>
          <w:rFonts w:hint="eastAsia"/>
        </w:rPr>
        <w:t>80%</w:t>
      </w:r>
      <w:r>
        <w:rPr>
          <w:rFonts w:hint="eastAsia"/>
        </w:rPr>
        <w:t>以上的住房为独立房屋，而不是公寓、半独立或阶梯形住房。</w:t>
      </w:r>
    </w:p>
    <w:p w:rsidR="00000000" w:rsidRDefault="00000000">
      <w:pPr>
        <w:rPr>
          <w:rFonts w:hint="eastAsia"/>
        </w:rPr>
      </w:pPr>
      <w:r>
        <w:rPr>
          <w:rFonts w:hint="eastAsia"/>
        </w:rPr>
        <w:tab/>
        <w:t>357.</w:t>
      </w:r>
      <w:r>
        <w:t xml:space="preserve">  </w:t>
      </w:r>
      <w:r>
        <w:rPr>
          <w:rFonts w:hint="eastAsia"/>
        </w:rPr>
        <w:t>尽管新西兰人一般均享有良好的住房</w:t>
      </w:r>
      <w:r>
        <w:rPr>
          <w:rFonts w:hint="eastAsia"/>
        </w:rPr>
        <w:t>(</w:t>
      </w:r>
      <w:r>
        <w:rPr>
          <w:rFonts w:hint="eastAsia"/>
        </w:rPr>
        <w:t>几乎都有供电、供水和污水处理系统</w:t>
      </w:r>
      <w:r>
        <w:rPr>
          <w:rFonts w:hint="eastAsia"/>
        </w:rPr>
        <w:t>)</w:t>
      </w:r>
      <w:r>
        <w:rPr>
          <w:rFonts w:hint="eastAsia"/>
        </w:rPr>
        <w:t>，但在</w:t>
      </w:r>
      <w:r>
        <w:rPr>
          <w:rFonts w:hint="eastAsia"/>
        </w:rPr>
        <w:t>1993</w:t>
      </w:r>
      <w:r>
        <w:rPr>
          <w:rFonts w:hint="eastAsia"/>
        </w:rPr>
        <w:t>年住房部做出的一次普查中，地方当局诂计约有</w:t>
      </w:r>
      <w:r>
        <w:rPr>
          <w:rFonts w:hint="eastAsia"/>
        </w:rPr>
        <w:t>3000</w:t>
      </w:r>
      <w:r>
        <w:rPr>
          <w:rFonts w:hint="eastAsia"/>
        </w:rPr>
        <w:t>户的住房严重低于标准。东海岸和北岛的最北部</w:t>
      </w:r>
      <w:r>
        <w:rPr>
          <w:rFonts w:hint="eastAsia"/>
        </w:rPr>
        <w:t>(</w:t>
      </w:r>
      <w:r>
        <w:rPr>
          <w:rFonts w:hint="eastAsia"/>
        </w:rPr>
        <w:t>北部</w:t>
      </w:r>
      <w:r>
        <w:rPr>
          <w:rFonts w:hint="eastAsia"/>
        </w:rPr>
        <w:t>)</w:t>
      </w:r>
      <w:r>
        <w:rPr>
          <w:rFonts w:hint="eastAsia"/>
        </w:rPr>
        <w:t>的农村地区多有这种情况。关于后者见下文第</w:t>
      </w:r>
      <w:r>
        <w:rPr>
          <w:rFonts w:hint="eastAsia"/>
        </w:rPr>
        <w:t>361</w:t>
      </w:r>
      <w:r>
        <w:rPr>
          <w:rFonts w:hint="eastAsia"/>
        </w:rPr>
        <w:t>段中的评述。</w:t>
      </w:r>
    </w:p>
    <w:p w:rsidR="00000000" w:rsidRDefault="00000000">
      <w:pPr>
        <w:spacing w:line="360" w:lineRule="auto"/>
        <w:rPr>
          <w:rFonts w:hint="eastAsia"/>
        </w:rPr>
      </w:pPr>
      <w:r>
        <w:rPr>
          <w:rFonts w:hint="eastAsia"/>
        </w:rPr>
        <w:tab/>
        <w:t>358.</w:t>
      </w:r>
      <w:r>
        <w:t xml:space="preserve">  </w:t>
      </w:r>
      <w:r>
        <w:rPr>
          <w:rFonts w:hint="eastAsia"/>
        </w:rPr>
        <w:t>1996</w:t>
      </w:r>
      <w:r>
        <w:rPr>
          <w:rFonts w:hint="eastAsia"/>
        </w:rPr>
        <w:t>年，在人口普查中，有</w:t>
      </w:r>
      <w:r>
        <w:rPr>
          <w:rFonts w:hint="eastAsia"/>
        </w:rPr>
        <w:t>960</w:t>
      </w:r>
      <w:r>
        <w:rPr>
          <w:rFonts w:hint="eastAsia"/>
        </w:rPr>
        <w:t>人被视为“无固定居所”</w:t>
      </w:r>
      <w:r>
        <w:rPr>
          <w:rFonts w:hint="eastAsia"/>
        </w:rPr>
        <w:t>(</w:t>
      </w:r>
      <w:r>
        <w:rPr>
          <w:rFonts w:hint="eastAsia"/>
        </w:rPr>
        <w:t>与</w:t>
      </w:r>
      <w:r>
        <w:rPr>
          <w:rFonts w:hint="eastAsia"/>
        </w:rPr>
        <w:t>1991</w:t>
      </w:r>
      <w:r>
        <w:rPr>
          <w:rFonts w:hint="eastAsia"/>
        </w:rPr>
        <w:t>年人口普查中的</w:t>
      </w:r>
      <w:r>
        <w:rPr>
          <w:rFonts w:hint="eastAsia"/>
        </w:rPr>
        <w:t>594</w:t>
      </w:r>
      <w:r>
        <w:rPr>
          <w:rFonts w:hint="eastAsia"/>
        </w:rPr>
        <w:t>人形成对照</w:t>
      </w:r>
      <w:r>
        <w:rPr>
          <w:rFonts w:hint="eastAsia"/>
        </w:rPr>
        <w:t>)</w:t>
      </w:r>
      <w:r>
        <w:rPr>
          <w:rFonts w:hint="eastAsia"/>
        </w:rPr>
        <w:t>。这其中包括在夜间庇护所和紧急接待站过夜的人，临时与朋友或亲戚住在一起但无固定地址的人以及睡在公园、桥下等处的人。尽管在人口普查的项目中做出了努力</w:t>
      </w:r>
      <w:r>
        <w:rPr>
          <w:rFonts w:hint="eastAsia"/>
        </w:rPr>
        <w:t>,</w:t>
      </w:r>
      <w:r>
        <w:rPr>
          <w:rFonts w:hint="eastAsia"/>
        </w:rPr>
        <w:t>设法通过社会机构确定所有无家可归者，但仍会有一些遗漏。</w:t>
      </w:r>
    </w:p>
    <w:p w:rsidR="00000000" w:rsidRDefault="00000000">
      <w:pPr>
        <w:spacing w:line="360" w:lineRule="auto"/>
        <w:rPr>
          <w:rFonts w:hint="eastAsia"/>
          <w:spacing w:val="20"/>
        </w:rPr>
      </w:pPr>
      <w:r>
        <w:rPr>
          <w:rFonts w:hint="eastAsia"/>
          <w:spacing w:val="20"/>
        </w:rPr>
        <w:tab/>
        <w:t xml:space="preserve">359.  </w:t>
      </w:r>
      <w:r>
        <w:rPr>
          <w:rFonts w:hint="eastAsia"/>
          <w:spacing w:val="20"/>
        </w:rPr>
        <w:t>政府并为按收入的百分比对可住得起的住房的租金加以限定。截止到</w:t>
      </w:r>
      <w:r>
        <w:rPr>
          <w:rFonts w:hint="eastAsia"/>
          <w:spacing w:val="20"/>
        </w:rPr>
        <w:t>1998</w:t>
      </w:r>
      <w:r>
        <w:rPr>
          <w:rFonts w:hint="eastAsia"/>
          <w:spacing w:val="20"/>
        </w:rPr>
        <w:t>年</w:t>
      </w:r>
      <w:r>
        <w:rPr>
          <w:rFonts w:hint="eastAsia"/>
          <w:spacing w:val="20"/>
        </w:rPr>
        <w:t>6</w:t>
      </w:r>
      <w:r>
        <w:rPr>
          <w:rFonts w:hint="eastAsia"/>
          <w:spacing w:val="20"/>
        </w:rPr>
        <w:t>月</w:t>
      </w:r>
      <w:r>
        <w:rPr>
          <w:rFonts w:hint="eastAsia"/>
          <w:spacing w:val="20"/>
        </w:rPr>
        <w:t>30</w:t>
      </w:r>
      <w:r>
        <w:rPr>
          <w:rFonts w:hint="eastAsia"/>
          <w:spacing w:val="20"/>
        </w:rPr>
        <w:t>日，约有</w:t>
      </w:r>
      <w:r>
        <w:rPr>
          <w:rFonts w:hint="eastAsia"/>
          <w:spacing w:val="20"/>
        </w:rPr>
        <w:t>15,600</w:t>
      </w:r>
      <w:r>
        <w:rPr>
          <w:rFonts w:hint="eastAsia"/>
          <w:spacing w:val="20"/>
        </w:rPr>
        <w:t>个租房户将其收入一半以上用于纯租金</w:t>
      </w:r>
      <w:r>
        <w:rPr>
          <w:rFonts w:hint="eastAsia"/>
          <w:spacing w:val="20"/>
        </w:rPr>
        <w:t>(</w:t>
      </w:r>
      <w:r>
        <w:rPr>
          <w:rFonts w:hint="eastAsia"/>
          <w:spacing w:val="20"/>
        </w:rPr>
        <w:t>租金中不含食宿补贴</w:t>
      </w:r>
      <w:r>
        <w:rPr>
          <w:rFonts w:hint="eastAsia"/>
          <w:spacing w:val="20"/>
        </w:rPr>
        <w:t>)</w:t>
      </w:r>
      <w:r>
        <w:rPr>
          <w:rFonts w:hint="eastAsia"/>
          <w:spacing w:val="20"/>
        </w:rPr>
        <w:t>。</w:t>
      </w:r>
      <w:r>
        <w:rPr>
          <w:rStyle w:val="EndnoteReference"/>
          <w:spacing w:val="20"/>
        </w:rPr>
        <w:endnoteReference w:id="59"/>
      </w:r>
      <w:r>
        <w:rPr>
          <w:rFonts w:hint="eastAsia"/>
          <w:spacing w:val="20"/>
        </w:rPr>
        <w:t xml:space="preserve">  </w:t>
      </w:r>
      <w:r>
        <w:rPr>
          <w:rFonts w:hint="eastAsia"/>
          <w:spacing w:val="20"/>
        </w:rPr>
        <w:t>根据福利制度，任何低收入者如将净收入的</w:t>
      </w:r>
      <w:r>
        <w:rPr>
          <w:rFonts w:hint="eastAsia"/>
          <w:spacing w:val="20"/>
        </w:rPr>
        <w:t>25%</w:t>
      </w:r>
      <w:r>
        <w:rPr>
          <w:rFonts w:hint="eastAsia"/>
          <w:spacing w:val="20"/>
        </w:rPr>
        <w:t>用于房租，或将净收入的</w:t>
      </w:r>
      <w:r>
        <w:rPr>
          <w:rFonts w:hint="eastAsia"/>
          <w:spacing w:val="20"/>
        </w:rPr>
        <w:t>30%</w:t>
      </w:r>
      <w:r>
        <w:rPr>
          <w:rFonts w:hint="eastAsia"/>
          <w:spacing w:val="20"/>
        </w:rPr>
        <w:t>用于住房开支</w:t>
      </w:r>
      <w:r>
        <w:rPr>
          <w:rFonts w:hint="eastAsia"/>
          <w:spacing w:val="20"/>
        </w:rPr>
        <w:t>,</w:t>
      </w:r>
      <w:r>
        <w:rPr>
          <w:rFonts w:hint="eastAsia"/>
          <w:spacing w:val="20"/>
        </w:rPr>
        <w:t>即可申请住房补贴。在</w:t>
      </w:r>
      <w:r>
        <w:rPr>
          <w:rFonts w:hint="eastAsia"/>
          <w:spacing w:val="20"/>
        </w:rPr>
        <w:t>1997/1998</w:t>
      </w:r>
      <w:r>
        <w:rPr>
          <w:rFonts w:hint="eastAsia"/>
          <w:spacing w:val="20"/>
        </w:rPr>
        <w:t>财政年度，政府在住房补贴方面的开支超过了</w:t>
      </w:r>
      <w:r>
        <w:rPr>
          <w:rFonts w:hint="eastAsia"/>
          <w:spacing w:val="20"/>
        </w:rPr>
        <w:t>7.94</w:t>
      </w:r>
      <w:r>
        <w:rPr>
          <w:rFonts w:hint="eastAsia"/>
          <w:spacing w:val="20"/>
        </w:rPr>
        <w:t>亿新元，约占政府开支总额的</w:t>
      </w:r>
      <w:r>
        <w:rPr>
          <w:rFonts w:hint="eastAsia"/>
          <w:spacing w:val="20"/>
        </w:rPr>
        <w:t>2%</w:t>
      </w:r>
      <w:r>
        <w:rPr>
          <w:rFonts w:hint="eastAsia"/>
          <w:spacing w:val="20"/>
        </w:rPr>
        <w:t>。</w:t>
      </w:r>
    </w:p>
    <w:p w:rsidR="00000000" w:rsidRDefault="00000000">
      <w:pPr>
        <w:spacing w:line="360" w:lineRule="auto"/>
      </w:pPr>
      <w:r>
        <w:rPr>
          <w:rFonts w:hint="eastAsia"/>
        </w:rPr>
        <w:tab/>
        <w:t xml:space="preserve">360.  </w:t>
      </w:r>
      <w:r>
        <w:rPr>
          <w:rFonts w:hint="eastAsia"/>
        </w:rPr>
        <w:t>一般来说，可从本报告附件</w:t>
      </w:r>
      <w:r>
        <w:rPr>
          <w:rFonts w:hint="eastAsia"/>
        </w:rPr>
        <w:t>16</w:t>
      </w:r>
      <w:r>
        <w:rPr>
          <w:rFonts w:hint="eastAsia"/>
        </w:rPr>
        <w:t>中看到一张关于报告期内住房趋势的一览表，它载有</w:t>
      </w:r>
      <w:r>
        <w:rPr>
          <w:rFonts w:hint="eastAsia"/>
        </w:rPr>
        <w:t>1990</w:t>
      </w:r>
      <w:r>
        <w:rPr>
          <w:rFonts w:hint="eastAsia"/>
        </w:rPr>
        <w:t>－</w:t>
      </w:r>
      <w:r>
        <w:rPr>
          <w:rFonts w:hint="eastAsia"/>
        </w:rPr>
        <w:t>1997</w:t>
      </w:r>
      <w:r>
        <w:rPr>
          <w:rFonts w:hint="eastAsia"/>
        </w:rPr>
        <w:t>年平均每周住房开支以及私人住所占用期的最新表格</w:t>
      </w:r>
      <w:r>
        <w:rPr>
          <w:rStyle w:val="EndnoteReference"/>
        </w:rPr>
        <w:endnoteReference w:id="60"/>
      </w:r>
      <w:r>
        <w:rPr>
          <w:rFonts w:hint="eastAsia"/>
        </w:rPr>
        <w:t xml:space="preserve"> (</w:t>
      </w:r>
      <w:r>
        <w:rPr>
          <w:rFonts w:hint="eastAsia"/>
        </w:rPr>
        <w:t>它们补充了关于《公约》的初始报告中所提供的表</w:t>
      </w:r>
      <w:r>
        <w:rPr>
          <w:rFonts w:hint="eastAsia"/>
        </w:rPr>
        <w:t>9</w:t>
      </w:r>
      <w:r>
        <w:rPr>
          <w:rFonts w:hint="eastAsia"/>
        </w:rPr>
        <w:t>和表</w:t>
      </w:r>
      <w:r>
        <w:rPr>
          <w:rFonts w:hint="eastAsia"/>
        </w:rPr>
        <w:t>10)</w:t>
      </w:r>
      <w:r>
        <w:rPr>
          <w:rFonts w:hint="eastAsia"/>
        </w:rPr>
        <w:t>。附件</w:t>
      </w:r>
      <w:r>
        <w:rPr>
          <w:rFonts w:hint="eastAsia"/>
        </w:rPr>
        <w:t>16</w:t>
      </w:r>
      <w:r>
        <w:rPr>
          <w:rFonts w:hint="eastAsia"/>
        </w:rPr>
        <w:t>还附有图表，显示截至</w:t>
      </w:r>
      <w:r>
        <w:rPr>
          <w:rFonts w:hint="eastAsia"/>
        </w:rPr>
        <w:t>1996</w:t>
      </w:r>
      <w:r>
        <w:rPr>
          <w:rFonts w:hint="eastAsia"/>
        </w:rPr>
        <w:t>年人口普查时分别按照占用者的劳动力状况和族裔划分的居所占用期的性质。</w:t>
      </w:r>
      <w:r>
        <w:rPr>
          <w:rStyle w:val="EndnoteReference"/>
        </w:rPr>
        <w:endnoteReference w:id="61"/>
      </w:r>
    </w:p>
    <w:p w:rsidR="00000000" w:rsidRDefault="00000000">
      <w:pPr>
        <w:pStyle w:val="Heading4"/>
        <w:spacing w:before="360" w:after="360"/>
        <w:rPr>
          <w:rFonts w:hint="eastAsia"/>
        </w:rPr>
      </w:pPr>
      <w:r>
        <w:rPr>
          <w:u w:val="none"/>
        </w:rPr>
        <w:t>(b)</w:t>
      </w:r>
      <w:r>
        <w:rPr>
          <w:rFonts w:hint="eastAsia"/>
          <w:u w:val="none"/>
        </w:rPr>
        <w:t xml:space="preserve">  </w:t>
      </w:r>
      <w:r>
        <w:rPr>
          <w:rFonts w:hint="eastAsia"/>
        </w:rPr>
        <w:t>毛利人</w:t>
      </w:r>
    </w:p>
    <w:p w:rsidR="00000000" w:rsidRDefault="00000000">
      <w:pPr>
        <w:rPr>
          <w:rFonts w:hint="eastAsia"/>
        </w:rPr>
      </w:pPr>
      <w:r>
        <w:rPr>
          <w:rFonts w:hint="eastAsia"/>
        </w:rPr>
        <w:tab/>
        <w:t xml:space="preserve">361.  </w:t>
      </w:r>
      <w:r>
        <w:rPr>
          <w:rFonts w:hint="eastAsia"/>
        </w:rPr>
        <w:t>在报告期内针对毛利家庭的特殊需要提供住房补助重新成为重点。以往由毛利人发展部提供的住房贷款和租用住房现通过由主流机构提供而做到标准化。以前由毛利人发展部经管的大部分租用住房现已出售给了地方部落当局。住房公司实行了一项计划，为农村地区的低收入者，尤其是毛利人提供住房资金。这一低额押金农村贷款计划目地在于解决关于《公约》初始报告</w:t>
      </w:r>
      <w:r>
        <w:rPr>
          <w:rFonts w:hint="eastAsia"/>
        </w:rPr>
        <w:t>(</w:t>
      </w:r>
      <w:r>
        <w:rPr>
          <w:rFonts w:hint="eastAsia"/>
        </w:rPr>
        <w:t>第</w:t>
      </w:r>
      <w:r>
        <w:rPr>
          <w:rFonts w:hint="eastAsia"/>
        </w:rPr>
        <w:t>416</w:t>
      </w:r>
      <w:r>
        <w:rPr>
          <w:rFonts w:hint="eastAsia"/>
        </w:rPr>
        <w:t>段</w:t>
      </w:r>
      <w:r>
        <w:rPr>
          <w:rFonts w:hint="eastAsia"/>
        </w:rPr>
        <w:t>)</w:t>
      </w:r>
      <w:r>
        <w:rPr>
          <w:rFonts w:hint="eastAsia"/>
        </w:rPr>
        <w:t>中所提到的北部和北岛东海岸部分地区住房低于标准的问题。</w:t>
      </w:r>
      <w:r>
        <w:t>The Papakainga scheme(</w:t>
      </w:r>
      <w:r>
        <w:rPr>
          <w:rFonts w:hint="eastAsia"/>
        </w:rPr>
        <w:t>初始报告</w:t>
      </w:r>
      <w:r>
        <w:rPr>
          <w:rFonts w:hint="eastAsia"/>
        </w:rPr>
        <w:t>(</w:t>
      </w:r>
      <w:r>
        <w:rPr>
          <w:rFonts w:hint="eastAsia"/>
        </w:rPr>
        <w:t>第</w:t>
      </w:r>
      <w:r>
        <w:rPr>
          <w:rFonts w:hint="eastAsia"/>
        </w:rPr>
        <w:t>422</w:t>
      </w:r>
      <w:r>
        <w:rPr>
          <w:rFonts w:hint="eastAsia"/>
        </w:rPr>
        <w:t>段</w:t>
      </w:r>
      <w:r>
        <w:rPr>
          <w:rFonts w:hint="eastAsia"/>
        </w:rPr>
        <w:t>)</w:t>
      </w:r>
      <w:r>
        <w:rPr>
          <w:rFonts w:hint="eastAsia"/>
        </w:rPr>
        <w:t>中所概述的毛利人土地的贷款</w:t>
      </w:r>
      <w:r>
        <w:rPr>
          <w:rFonts w:hint="eastAsia"/>
        </w:rPr>
        <w:t>)</w:t>
      </w:r>
      <w:r>
        <w:rPr>
          <w:rFonts w:hint="eastAsia"/>
        </w:rPr>
        <w:t>在</w:t>
      </w:r>
      <w:r>
        <w:rPr>
          <w:rFonts w:hint="eastAsia"/>
        </w:rPr>
        <w:t>1994/1995</w:t>
      </w:r>
      <w:r>
        <w:rPr>
          <w:rFonts w:hint="eastAsia"/>
        </w:rPr>
        <w:t>年提供了价值</w:t>
      </w:r>
      <w:r>
        <w:rPr>
          <w:rFonts w:hint="eastAsia"/>
        </w:rPr>
        <w:t>180</w:t>
      </w:r>
      <w:r>
        <w:rPr>
          <w:rFonts w:hint="eastAsia"/>
        </w:rPr>
        <w:t>万新元的</w:t>
      </w:r>
      <w:r>
        <w:rPr>
          <w:rFonts w:hint="eastAsia"/>
        </w:rPr>
        <w:t>46</w:t>
      </w:r>
      <w:r>
        <w:rPr>
          <w:rFonts w:hint="eastAsia"/>
        </w:rPr>
        <w:t>项贷款。到</w:t>
      </w:r>
      <w:r>
        <w:rPr>
          <w:rFonts w:hint="eastAsia"/>
        </w:rPr>
        <w:t>1996</w:t>
      </w:r>
      <w:r>
        <w:rPr>
          <w:rFonts w:hint="eastAsia"/>
        </w:rPr>
        <w:t>年</w:t>
      </w:r>
      <w:r>
        <w:rPr>
          <w:rFonts w:hint="eastAsia"/>
        </w:rPr>
        <w:t>6</w:t>
      </w:r>
      <w:r>
        <w:rPr>
          <w:rFonts w:hint="eastAsia"/>
        </w:rPr>
        <w:t>月，根据这一计划和低额押金农村贷款计划，提供的新贷款共计有</w:t>
      </w:r>
      <w:r>
        <w:rPr>
          <w:rFonts w:hint="eastAsia"/>
        </w:rPr>
        <w:t>76</w:t>
      </w:r>
      <w:r>
        <w:rPr>
          <w:rFonts w:hint="eastAsia"/>
        </w:rPr>
        <w:t>项。</w:t>
      </w:r>
    </w:p>
    <w:p w:rsidR="00000000" w:rsidRDefault="00000000">
      <w:pPr>
        <w:spacing w:line="360" w:lineRule="auto"/>
        <w:rPr>
          <w:rFonts w:hint="eastAsia"/>
        </w:rPr>
      </w:pPr>
      <w:r>
        <w:rPr>
          <w:rFonts w:hint="eastAsia"/>
        </w:rPr>
        <w:tab/>
        <w:t xml:space="preserve">362.  </w:t>
      </w:r>
      <w:r>
        <w:rPr>
          <w:rFonts w:hint="eastAsia"/>
        </w:rPr>
        <w:t>最近，毛利人发展部再次参与了住房方案的执行。它所奉行的是政府在</w:t>
      </w:r>
      <w:r>
        <w:rPr>
          <w:rFonts w:hint="eastAsia"/>
        </w:rPr>
        <w:t>1999</w:t>
      </w:r>
      <w:r>
        <w:rPr>
          <w:rFonts w:hint="eastAsia"/>
        </w:rPr>
        <w:t>至</w:t>
      </w:r>
      <w:r>
        <w:rPr>
          <w:rFonts w:hint="eastAsia"/>
        </w:rPr>
        <w:t>2002</w:t>
      </w:r>
      <w:r>
        <w:rPr>
          <w:rFonts w:hint="eastAsia"/>
        </w:rPr>
        <w:t>年的战略重点，其中之一就是：“通过极大地改善毛利人的住房状况而扩大其经济和社会机会……。”政府作为一揽子进步政策的一部分，于</w:t>
      </w:r>
      <w:r>
        <w:rPr>
          <w:rFonts w:hint="eastAsia"/>
        </w:rPr>
        <w:t>1998</w:t>
      </w:r>
      <w:r>
        <w:rPr>
          <w:rFonts w:hint="eastAsia"/>
        </w:rPr>
        <w:t>年采取了若干项主动行动，目地在于找出解决供方住房问题的低成本办法。集体自己建造试点计划就是一种新的做法，所针对的是低收入家庭，尤其是毛利人低收入家庭。在这项计划中</w:t>
      </w:r>
      <w:r>
        <w:rPr>
          <w:rFonts w:hint="eastAsia"/>
        </w:rPr>
        <w:t>,</w:t>
      </w:r>
      <w:r>
        <w:rPr>
          <w:rFonts w:hint="eastAsia"/>
        </w:rPr>
        <w:t>若干有积极性的家庭在指导下一起动手为自己建造住房。政府为每所住房支付</w:t>
      </w:r>
      <w:r>
        <w:rPr>
          <w:rFonts w:hint="eastAsia"/>
        </w:rPr>
        <w:t>3</w:t>
      </w:r>
      <w:r>
        <w:t>,</w:t>
      </w:r>
      <w:r>
        <w:rPr>
          <w:rFonts w:hint="eastAsia"/>
        </w:rPr>
        <w:t>000</w:t>
      </w:r>
      <w:r>
        <w:rPr>
          <w:rFonts w:hint="eastAsia"/>
        </w:rPr>
        <w:t>新元的方案管理费用。其道理在于，家庭贡献的劳力表明家庭做出的承诺，由于极大地减少了建造成本而使住房能够买得起。尽管集体自己建房针对的是单个家庭，但它也可以对开展这一计划的社区带来普遍好处。</w:t>
      </w:r>
    </w:p>
    <w:p w:rsidR="00000000" w:rsidRDefault="00000000">
      <w:pPr>
        <w:spacing w:line="360" w:lineRule="auto"/>
        <w:rPr>
          <w:rFonts w:hint="eastAsia"/>
        </w:rPr>
      </w:pPr>
      <w:r>
        <w:rPr>
          <w:rFonts w:hint="eastAsia"/>
        </w:rPr>
        <w:tab/>
        <w:t xml:space="preserve">363.  </w:t>
      </w:r>
      <w:r>
        <w:rPr>
          <w:rFonts w:hint="eastAsia"/>
        </w:rPr>
        <w:t>毛利人发展部的作用是充当促进者，它还可以为项目发展和规划提供赠款。新西兰住房部或其它贷款机构则提供资金。将在</w:t>
      </w:r>
      <w:r>
        <w:rPr>
          <w:rFonts w:hint="eastAsia"/>
        </w:rPr>
        <w:t>2000</w:t>
      </w:r>
      <w:r>
        <w:rPr>
          <w:rFonts w:hint="eastAsia"/>
        </w:rPr>
        <w:t>年对集体自己建房试点计划的影响作出评估</w:t>
      </w:r>
      <w:r>
        <w:rPr>
          <w:rFonts w:hint="eastAsia"/>
        </w:rPr>
        <w:t>,</w:t>
      </w:r>
      <w:r>
        <w:rPr>
          <w:rFonts w:hint="eastAsia"/>
        </w:rPr>
        <w:t>并且将在关于《公约》的下次定期报告中加以讨论。</w:t>
      </w:r>
    </w:p>
    <w:p w:rsidR="00000000" w:rsidRDefault="00000000">
      <w:pPr>
        <w:spacing w:line="360" w:lineRule="auto"/>
        <w:rPr>
          <w:rFonts w:hint="eastAsia"/>
        </w:rPr>
      </w:pPr>
      <w:r>
        <w:rPr>
          <w:rFonts w:hint="eastAsia"/>
        </w:rPr>
        <w:tab/>
        <w:t xml:space="preserve">364.  </w:t>
      </w:r>
      <w:r>
        <w:rPr>
          <w:rFonts w:hint="eastAsia"/>
        </w:rPr>
        <w:t>新西兰住房公司用毛利、萨摩亚、汤加、托克劳、纽埃和库克岛的毛利文印发介绍上述方案的招贴广告和小册子。</w:t>
      </w:r>
    </w:p>
    <w:p w:rsidR="00000000" w:rsidRDefault="00000000">
      <w:pPr>
        <w:spacing w:line="360" w:lineRule="auto"/>
        <w:rPr>
          <w:rFonts w:hint="eastAsia"/>
        </w:rPr>
      </w:pPr>
      <w:r>
        <w:rPr>
          <w:rFonts w:hint="eastAsia"/>
        </w:rPr>
        <w:tab/>
        <w:t xml:space="preserve">365.  </w:t>
      </w:r>
      <w:r>
        <w:rPr>
          <w:rFonts w:hint="eastAsia"/>
        </w:rPr>
        <w:t>关于对毛利人和太平洋岛民住房援助计划的进一步详情</w:t>
      </w:r>
      <w:r>
        <w:rPr>
          <w:rFonts w:hint="eastAsia"/>
        </w:rPr>
        <w:t>,</w:t>
      </w:r>
      <w:r>
        <w:rPr>
          <w:rFonts w:hint="eastAsia"/>
        </w:rPr>
        <w:t>可参看新西兰关于《消除一切形式种族歧视公约》的第十次和第十一次</w:t>
      </w:r>
      <w:r>
        <w:rPr>
          <w:rFonts w:hint="eastAsia"/>
        </w:rPr>
        <w:t>(</w:t>
      </w:r>
      <w:r>
        <w:rPr>
          <w:rFonts w:hint="eastAsia"/>
        </w:rPr>
        <w:t>合并</w:t>
      </w:r>
      <w:r>
        <w:rPr>
          <w:rFonts w:hint="eastAsia"/>
        </w:rPr>
        <w:t>)</w:t>
      </w:r>
      <w:r>
        <w:rPr>
          <w:rFonts w:hint="eastAsia"/>
        </w:rPr>
        <w:t>报告。</w:t>
      </w:r>
    </w:p>
    <w:p w:rsidR="00000000" w:rsidRDefault="00000000">
      <w:pPr>
        <w:pStyle w:val="Heading4"/>
        <w:spacing w:before="360" w:after="360"/>
        <w:rPr>
          <w:rFonts w:hint="eastAsia"/>
        </w:rPr>
      </w:pPr>
      <w:r>
        <w:rPr>
          <w:u w:val="none"/>
        </w:rPr>
        <w:t>(c)</w:t>
      </w:r>
      <w:r>
        <w:rPr>
          <w:rFonts w:hint="eastAsia"/>
          <w:u w:val="none"/>
        </w:rPr>
        <w:t xml:space="preserve">  </w:t>
      </w:r>
      <w:r>
        <w:rPr>
          <w:rFonts w:hint="eastAsia"/>
        </w:rPr>
        <w:t>妇</w:t>
      </w:r>
      <w:r>
        <w:rPr>
          <w:rFonts w:hint="eastAsia"/>
        </w:rPr>
        <w:t xml:space="preserve">  </w:t>
      </w:r>
      <w:r>
        <w:rPr>
          <w:rFonts w:hint="eastAsia"/>
        </w:rPr>
        <w:t>女</w:t>
      </w:r>
    </w:p>
    <w:p w:rsidR="00000000" w:rsidRDefault="00000000">
      <w:pPr>
        <w:spacing w:line="360" w:lineRule="auto"/>
        <w:rPr>
          <w:rFonts w:hint="eastAsia"/>
        </w:rPr>
      </w:pPr>
      <w:r>
        <w:rPr>
          <w:rFonts w:hint="eastAsia"/>
        </w:rPr>
        <w:tab/>
        <w:t xml:space="preserve">366.  </w:t>
      </w:r>
      <w:r>
        <w:rPr>
          <w:rFonts w:hint="eastAsia"/>
        </w:rPr>
        <w:t>关于对妇女住房状况的进一步评述可参看新西兰关于《消除一切形式歧视妇女公约》的第三次和第四次</w:t>
      </w:r>
      <w:r>
        <w:rPr>
          <w:rFonts w:hint="eastAsia"/>
        </w:rPr>
        <w:t>(</w:t>
      </w:r>
      <w:r>
        <w:rPr>
          <w:rFonts w:hint="eastAsia"/>
        </w:rPr>
        <w:t>合并</w:t>
      </w:r>
      <w:r>
        <w:rPr>
          <w:rFonts w:hint="eastAsia"/>
        </w:rPr>
        <w:t>)</w:t>
      </w:r>
      <w:r>
        <w:rPr>
          <w:rFonts w:hint="eastAsia"/>
        </w:rPr>
        <w:t>报告中第十四条下的内容。</w:t>
      </w:r>
    </w:p>
    <w:p w:rsidR="00000000" w:rsidRDefault="00000000">
      <w:pPr>
        <w:pStyle w:val="Heading3"/>
        <w:spacing w:before="300" w:after="240"/>
        <w:rPr>
          <w:rFonts w:hint="eastAsia"/>
        </w:rPr>
      </w:pPr>
      <w:r>
        <w:rPr>
          <w:rFonts w:hint="eastAsia"/>
          <w:u w:val="none"/>
        </w:rPr>
        <w:t xml:space="preserve">3.  </w:t>
      </w:r>
      <w:r>
        <w:rPr>
          <w:rFonts w:hint="eastAsia"/>
        </w:rPr>
        <w:t>住房政策的变化</w:t>
      </w:r>
    </w:p>
    <w:p w:rsidR="00000000" w:rsidRDefault="00000000">
      <w:pPr>
        <w:pStyle w:val="Heading4"/>
        <w:rPr>
          <w:rFonts w:hint="eastAsia"/>
        </w:rPr>
      </w:pPr>
      <w:r>
        <w:rPr>
          <w:u w:val="none"/>
        </w:rPr>
        <w:t>(a)</w:t>
      </w:r>
      <w:r>
        <w:rPr>
          <w:rFonts w:hint="eastAsia"/>
          <w:u w:val="none"/>
        </w:rPr>
        <w:t xml:space="preserve">  </w:t>
      </w:r>
      <w:r>
        <w:rPr>
          <w:rFonts w:hint="eastAsia"/>
        </w:rPr>
        <w:t>概</w:t>
      </w:r>
      <w:r>
        <w:t xml:space="preserve">  </w:t>
      </w:r>
      <w:r>
        <w:rPr>
          <w:rFonts w:hint="eastAsia"/>
        </w:rPr>
        <w:t>述</w:t>
      </w:r>
    </w:p>
    <w:p w:rsidR="00000000" w:rsidRDefault="00000000">
      <w:pPr>
        <w:spacing w:line="360" w:lineRule="auto"/>
        <w:rPr>
          <w:rFonts w:hint="eastAsia"/>
        </w:rPr>
      </w:pPr>
      <w:r>
        <w:rPr>
          <w:rFonts w:hint="eastAsia"/>
        </w:rPr>
        <w:tab/>
        <w:t xml:space="preserve">367.  </w:t>
      </w:r>
      <w:r>
        <w:rPr>
          <w:rFonts w:hint="eastAsia"/>
        </w:rPr>
        <w:t>住房援助是通过若干不同的方式提供的，主要是：</w:t>
      </w:r>
    </w:p>
    <w:p w:rsidR="00000000" w:rsidRDefault="00000000">
      <w:pPr>
        <w:numPr>
          <w:ilvl w:val="0"/>
          <w:numId w:val="121"/>
        </w:numPr>
        <w:rPr>
          <w:rFonts w:hint="eastAsia"/>
        </w:rPr>
      </w:pPr>
      <w:r>
        <w:rPr>
          <w:rFonts w:hint="eastAsia"/>
        </w:rPr>
        <w:t>对低收入者的补充收入支持；</w:t>
      </w:r>
    </w:p>
    <w:p w:rsidR="00000000" w:rsidRDefault="00000000">
      <w:pPr>
        <w:numPr>
          <w:ilvl w:val="0"/>
          <w:numId w:val="121"/>
        </w:numPr>
        <w:rPr>
          <w:rFonts w:hint="eastAsia"/>
        </w:rPr>
      </w:pPr>
      <w:r>
        <w:rPr>
          <w:rFonts w:hint="eastAsia"/>
        </w:rPr>
        <w:t>提供租用房产；</w:t>
      </w:r>
    </w:p>
    <w:p w:rsidR="00000000" w:rsidRDefault="00000000">
      <w:pPr>
        <w:numPr>
          <w:ilvl w:val="0"/>
          <w:numId w:val="121"/>
        </w:numPr>
        <w:rPr>
          <w:rFonts w:hint="eastAsia"/>
        </w:rPr>
      </w:pPr>
      <w:r>
        <w:rPr>
          <w:rFonts w:hint="eastAsia"/>
        </w:rPr>
        <w:t>为有特殊需要的人提供社区住房援助；</w:t>
      </w:r>
    </w:p>
    <w:p w:rsidR="00000000" w:rsidRDefault="00000000">
      <w:pPr>
        <w:numPr>
          <w:ilvl w:val="0"/>
          <w:numId w:val="121"/>
        </w:numPr>
        <w:rPr>
          <w:rFonts w:hint="eastAsia"/>
        </w:rPr>
      </w:pPr>
      <w:r>
        <w:rPr>
          <w:rFonts w:hint="eastAsia"/>
        </w:rPr>
        <w:t>解决毛利人特殊住房问题的方案。</w:t>
      </w:r>
    </w:p>
    <w:p w:rsidR="00000000" w:rsidRDefault="00000000">
      <w:pPr>
        <w:rPr>
          <w:rFonts w:hint="eastAsia"/>
        </w:rPr>
      </w:pPr>
      <w:r>
        <w:rPr>
          <w:rFonts w:hint="eastAsia"/>
        </w:rPr>
        <w:t>许多地方当局也在本社区内提供住房。</w:t>
      </w:r>
    </w:p>
    <w:p w:rsidR="00000000" w:rsidRDefault="00000000">
      <w:pPr>
        <w:rPr>
          <w:rFonts w:hint="eastAsia"/>
        </w:rPr>
      </w:pPr>
      <w:r>
        <w:rPr>
          <w:rFonts w:hint="eastAsia"/>
        </w:rPr>
        <w:tab/>
        <w:t xml:space="preserve">368.  </w:t>
      </w:r>
      <w:r>
        <w:rPr>
          <w:rFonts w:hint="eastAsia"/>
        </w:rPr>
        <w:t>此外，住房租用市场部分受到管理，由租约法庭对出租者和租用者提供某些保护并解决争端。</w:t>
      </w:r>
    </w:p>
    <w:p w:rsidR="00000000" w:rsidRDefault="00000000">
      <w:pPr>
        <w:rPr>
          <w:rFonts w:hint="eastAsia"/>
        </w:rPr>
      </w:pPr>
      <w:r>
        <w:rPr>
          <w:rFonts w:hint="eastAsia"/>
        </w:rPr>
        <w:tab/>
        <w:t xml:space="preserve">369.  </w:t>
      </w:r>
      <w:r>
        <w:rPr>
          <w:rFonts w:hint="eastAsia"/>
        </w:rPr>
        <w:t>总之，政府在提供住房援助方面的主要变化为：</w:t>
      </w:r>
    </w:p>
    <w:p w:rsidR="00000000" w:rsidRDefault="00000000">
      <w:pPr>
        <w:numPr>
          <w:ilvl w:val="0"/>
          <w:numId w:val="122"/>
        </w:numPr>
        <w:rPr>
          <w:rFonts w:hint="eastAsia"/>
        </w:rPr>
      </w:pPr>
      <w:r>
        <w:rPr>
          <w:rFonts w:hint="eastAsia"/>
        </w:rPr>
        <w:t>使公房向市场租赁过渡；</w:t>
      </w:r>
    </w:p>
    <w:p w:rsidR="00000000" w:rsidRDefault="00000000">
      <w:pPr>
        <w:numPr>
          <w:ilvl w:val="0"/>
          <w:numId w:val="122"/>
        </w:numPr>
        <w:rPr>
          <w:rFonts w:hint="eastAsia"/>
        </w:rPr>
      </w:pPr>
      <w:r>
        <w:rPr>
          <w:rFonts w:hint="eastAsia"/>
        </w:rPr>
        <w:t>逐渐摆脱补贴式抵押贷款；</w:t>
      </w:r>
    </w:p>
    <w:p w:rsidR="00000000" w:rsidRDefault="00000000">
      <w:pPr>
        <w:numPr>
          <w:ilvl w:val="0"/>
          <w:numId w:val="122"/>
        </w:numPr>
        <w:rPr>
          <w:rFonts w:hint="eastAsia"/>
        </w:rPr>
      </w:pPr>
      <w:r>
        <w:rPr>
          <w:rFonts w:hint="eastAsia"/>
        </w:rPr>
        <w:t>对住房补贴采用补偿办法</w:t>
      </w:r>
    </w:p>
    <w:p w:rsidR="00000000" w:rsidRDefault="00000000">
      <w:pPr>
        <w:spacing w:after="240"/>
        <w:rPr>
          <w:rFonts w:hint="eastAsia"/>
        </w:rPr>
      </w:pPr>
      <w:r>
        <w:rPr>
          <w:rFonts w:hint="eastAsia"/>
        </w:rPr>
        <w:t>下文对这些变化和相关的变化做进一步的评述。</w:t>
      </w:r>
    </w:p>
    <w:p w:rsidR="00000000" w:rsidRDefault="00000000">
      <w:pPr>
        <w:pStyle w:val="Heading4"/>
        <w:rPr>
          <w:rFonts w:hint="eastAsia"/>
        </w:rPr>
      </w:pPr>
      <w:r>
        <w:rPr>
          <w:u w:val="none"/>
        </w:rPr>
        <w:t>(b)</w:t>
      </w:r>
      <w:r>
        <w:rPr>
          <w:rFonts w:hint="eastAsia"/>
          <w:u w:val="none"/>
        </w:rPr>
        <w:t xml:space="preserve">  </w:t>
      </w:r>
      <w:r>
        <w:rPr>
          <w:rFonts w:hint="eastAsia"/>
        </w:rPr>
        <w:t>住房补助</w:t>
      </w:r>
    </w:p>
    <w:p w:rsidR="00000000" w:rsidRDefault="00000000">
      <w:pPr>
        <w:rPr>
          <w:rFonts w:hint="eastAsia"/>
        </w:rPr>
      </w:pPr>
      <w:r>
        <w:rPr>
          <w:rFonts w:hint="eastAsia"/>
        </w:rPr>
        <w:tab/>
        <w:t xml:space="preserve">370.  </w:t>
      </w:r>
      <w:r>
        <w:rPr>
          <w:rFonts w:hint="eastAsia"/>
        </w:rPr>
        <w:t>住房补助取代了大多数以前各种形式的国家住房帮助，自</w:t>
      </w:r>
      <w:r>
        <w:rPr>
          <w:rFonts w:hint="eastAsia"/>
        </w:rPr>
        <w:t>1993</w:t>
      </w:r>
      <w:r>
        <w:rPr>
          <w:rFonts w:hint="eastAsia"/>
        </w:rPr>
        <w:t>年</w:t>
      </w:r>
      <w:r>
        <w:rPr>
          <w:rFonts w:hint="eastAsia"/>
        </w:rPr>
        <w:t>7</w:t>
      </w:r>
      <w:r>
        <w:rPr>
          <w:rFonts w:hint="eastAsia"/>
        </w:rPr>
        <w:t>月以后，所有低收入家庭均有权申请补助，而不论他们居住的是公房还是私房，不论他们是租户、贷款抵押人还是寄宿者。若干传统措施，其中包括针对老年人或租住公房的残疾人的租用期保护补贴对因实施住房补贴而失去现有补助的公房租用者继续给以帮助。</w:t>
      </w:r>
    </w:p>
    <w:p w:rsidR="00000000" w:rsidRDefault="00000000">
      <w:pPr>
        <w:spacing w:after="240"/>
        <w:rPr>
          <w:rFonts w:hint="eastAsia"/>
        </w:rPr>
      </w:pPr>
      <w:r>
        <w:rPr>
          <w:rFonts w:hint="eastAsia"/>
        </w:rPr>
        <w:tab/>
        <w:t>37</w:t>
      </w:r>
      <w:r>
        <w:t>1.</w:t>
      </w:r>
      <w:r>
        <w:rPr>
          <w:rFonts w:hint="eastAsia"/>
        </w:rPr>
        <w:t xml:space="preserve">  </w:t>
      </w:r>
      <w:r>
        <w:rPr>
          <w:rFonts w:hint="eastAsia"/>
          <w:spacing w:val="8"/>
        </w:rPr>
        <w:t>受益人除了补贴外，如果面临生活费用高的困难，还可以申请特殊补助。与截至</w:t>
      </w:r>
      <w:r>
        <w:rPr>
          <w:rFonts w:hint="eastAsia"/>
          <w:spacing w:val="8"/>
        </w:rPr>
        <w:t>1993</w:t>
      </w:r>
      <w:r>
        <w:rPr>
          <w:rFonts w:hint="eastAsia"/>
          <w:spacing w:val="8"/>
        </w:rPr>
        <w:t>年</w:t>
      </w:r>
      <w:r>
        <w:rPr>
          <w:rFonts w:hint="eastAsia"/>
          <w:spacing w:val="8"/>
        </w:rPr>
        <w:t>3</w:t>
      </w:r>
      <w:r>
        <w:rPr>
          <w:rFonts w:hint="eastAsia"/>
          <w:spacing w:val="8"/>
        </w:rPr>
        <w:t>月支付的</w:t>
      </w:r>
      <w:r>
        <w:rPr>
          <w:rFonts w:hint="eastAsia"/>
          <w:spacing w:val="8"/>
        </w:rPr>
        <w:t>149,000</w:t>
      </w:r>
      <w:r>
        <w:rPr>
          <w:rFonts w:hint="eastAsia"/>
          <w:spacing w:val="8"/>
        </w:rPr>
        <w:t>份住房津贴相比，截止到</w:t>
      </w:r>
      <w:r>
        <w:rPr>
          <w:rFonts w:hint="eastAsia"/>
          <w:spacing w:val="8"/>
        </w:rPr>
        <w:t>1998</w:t>
      </w:r>
      <w:r>
        <w:rPr>
          <w:rFonts w:hint="eastAsia"/>
          <w:spacing w:val="8"/>
        </w:rPr>
        <w:t>年</w:t>
      </w:r>
      <w:r>
        <w:rPr>
          <w:rFonts w:hint="eastAsia"/>
          <w:spacing w:val="8"/>
        </w:rPr>
        <w:t>6</w:t>
      </w:r>
      <w:r>
        <w:rPr>
          <w:rFonts w:hint="eastAsia"/>
          <w:spacing w:val="8"/>
        </w:rPr>
        <w:t>月</w:t>
      </w:r>
      <w:r>
        <w:rPr>
          <w:rFonts w:hint="eastAsia"/>
          <w:spacing w:val="8"/>
        </w:rPr>
        <w:t>30</w:t>
      </w:r>
      <w:r>
        <w:rPr>
          <w:rFonts w:hint="eastAsia"/>
          <w:spacing w:val="8"/>
        </w:rPr>
        <w:t>日，支付的住房补助几乎达到</w:t>
      </w:r>
      <w:r>
        <w:rPr>
          <w:rFonts w:hint="eastAsia"/>
          <w:spacing w:val="8"/>
        </w:rPr>
        <w:t>312,000</w:t>
      </w:r>
      <w:r>
        <w:rPr>
          <w:rFonts w:hint="eastAsia"/>
          <w:spacing w:val="8"/>
        </w:rPr>
        <w:t>份。</w:t>
      </w:r>
      <w:r>
        <w:rPr>
          <w:rFonts w:hint="eastAsia"/>
          <w:spacing w:val="8"/>
        </w:rPr>
        <w:t>1998</w:t>
      </w:r>
      <w:r>
        <w:rPr>
          <w:rFonts w:hint="eastAsia"/>
          <w:spacing w:val="8"/>
        </w:rPr>
        <w:t>年</w:t>
      </w:r>
      <w:r>
        <w:rPr>
          <w:rFonts w:hint="eastAsia"/>
          <w:spacing w:val="8"/>
        </w:rPr>
        <w:t>6</w:t>
      </w:r>
      <w:r>
        <w:rPr>
          <w:rFonts w:hint="eastAsia"/>
          <w:spacing w:val="8"/>
        </w:rPr>
        <w:t>月份的数字中包括约</w:t>
      </w:r>
      <w:r>
        <w:rPr>
          <w:rFonts w:hint="eastAsia"/>
          <w:spacing w:val="8"/>
        </w:rPr>
        <w:t>139,000</w:t>
      </w:r>
      <w:r>
        <w:rPr>
          <w:rFonts w:hint="eastAsia"/>
          <w:spacing w:val="8"/>
        </w:rPr>
        <w:t>名个人租房者，</w:t>
      </w:r>
      <w:r>
        <w:rPr>
          <w:rFonts w:hint="eastAsia"/>
          <w:spacing w:val="8"/>
        </w:rPr>
        <w:t>45,000</w:t>
      </w:r>
      <w:r>
        <w:rPr>
          <w:rFonts w:hint="eastAsia"/>
          <w:spacing w:val="8"/>
        </w:rPr>
        <w:t>名新西兰住房计划的租房者、</w:t>
      </w:r>
      <w:r>
        <w:rPr>
          <w:rFonts w:hint="eastAsia"/>
          <w:spacing w:val="8"/>
        </w:rPr>
        <w:t>71,000</w:t>
      </w:r>
      <w:r>
        <w:rPr>
          <w:rFonts w:hint="eastAsia"/>
          <w:spacing w:val="8"/>
        </w:rPr>
        <w:t>名寄宿者和</w:t>
      </w:r>
      <w:r>
        <w:rPr>
          <w:rFonts w:hint="eastAsia"/>
          <w:spacing w:val="8"/>
        </w:rPr>
        <w:t>48,000</w:t>
      </w:r>
      <w:r>
        <w:rPr>
          <w:rFonts w:hint="eastAsia"/>
          <w:spacing w:val="8"/>
        </w:rPr>
        <w:t>名贷款抵押者。附件</w:t>
      </w:r>
      <w:r>
        <w:rPr>
          <w:rFonts w:hint="eastAsia"/>
          <w:spacing w:val="8"/>
        </w:rPr>
        <w:t>17</w:t>
      </w:r>
      <w:r>
        <w:rPr>
          <w:rFonts w:hint="eastAsia"/>
          <w:spacing w:val="8"/>
        </w:rPr>
        <w:t>提供的数据显示最初的住房津贴和随后的住房补贴</w:t>
      </w:r>
      <w:r>
        <w:rPr>
          <w:rFonts w:hint="eastAsia"/>
          <w:spacing w:val="8"/>
        </w:rPr>
        <w:t>(</w:t>
      </w:r>
      <w:r>
        <w:rPr>
          <w:rFonts w:hint="eastAsia"/>
          <w:spacing w:val="8"/>
        </w:rPr>
        <w:t>及特别津贴</w:t>
      </w:r>
      <w:r>
        <w:rPr>
          <w:rFonts w:hint="eastAsia"/>
          <w:spacing w:val="8"/>
        </w:rPr>
        <w:t>)</w:t>
      </w:r>
      <w:r>
        <w:rPr>
          <w:rFonts w:hint="eastAsia"/>
          <w:spacing w:val="8"/>
        </w:rPr>
        <w:t>开支的趋势。</w:t>
      </w:r>
      <w:r>
        <w:rPr>
          <w:rStyle w:val="EndnoteReference"/>
          <w:spacing w:val="8"/>
        </w:rPr>
        <w:endnoteReference w:id="62"/>
      </w:r>
      <w:r>
        <w:rPr>
          <w:rFonts w:hint="eastAsia"/>
          <w:spacing w:val="8"/>
        </w:rPr>
        <w:t xml:space="preserve"> </w:t>
      </w:r>
      <w:r>
        <w:rPr>
          <w:rFonts w:hint="eastAsia"/>
          <w:spacing w:val="8"/>
        </w:rPr>
        <w:t>附件十七中还包括对“按照住房类型”使用补贴做出的分析。</w:t>
      </w:r>
    </w:p>
    <w:p w:rsidR="00000000" w:rsidRDefault="00000000">
      <w:pPr>
        <w:pStyle w:val="Heading4"/>
        <w:rPr>
          <w:rFonts w:hint="eastAsia"/>
        </w:rPr>
      </w:pPr>
      <w:r>
        <w:rPr>
          <w:u w:val="none"/>
        </w:rPr>
        <w:t>(c)</w:t>
      </w:r>
      <w:r>
        <w:rPr>
          <w:rFonts w:hint="eastAsia"/>
          <w:u w:val="none"/>
        </w:rPr>
        <w:t xml:space="preserve">  </w:t>
      </w:r>
      <w:r>
        <w:rPr>
          <w:rFonts w:hint="eastAsia"/>
        </w:rPr>
        <w:t>租用房</w:t>
      </w:r>
    </w:p>
    <w:p w:rsidR="00000000" w:rsidRDefault="00000000">
      <w:pPr>
        <w:rPr>
          <w:rFonts w:hint="eastAsia"/>
        </w:rPr>
      </w:pPr>
      <w:r>
        <w:rPr>
          <w:rFonts w:hint="eastAsia"/>
        </w:rPr>
        <w:tab/>
        <w:t xml:space="preserve">372.  </w:t>
      </w:r>
      <w:r>
        <w:rPr>
          <w:rFonts w:hint="eastAsia"/>
        </w:rPr>
        <w:t>新西兰住房公司</w:t>
      </w:r>
      <w:r>
        <w:rPr>
          <w:rFonts w:hint="eastAsia"/>
        </w:rPr>
        <w:t>(</w:t>
      </w:r>
      <w:r>
        <w:rPr>
          <w:rFonts w:hint="eastAsia"/>
        </w:rPr>
        <w:t>见上文</w:t>
      </w:r>
      <w:r>
        <w:rPr>
          <w:rFonts w:hint="eastAsia"/>
        </w:rPr>
        <w:t>352</w:t>
      </w:r>
      <w:r>
        <w:rPr>
          <w:rFonts w:hint="eastAsia"/>
        </w:rPr>
        <w:t>段</w:t>
      </w:r>
      <w:r>
        <w:rPr>
          <w:rFonts w:hint="eastAsia"/>
        </w:rPr>
        <w:t>)</w:t>
      </w:r>
      <w:r>
        <w:rPr>
          <w:rFonts w:hint="eastAsia"/>
        </w:rPr>
        <w:t>拥有约</w:t>
      </w:r>
      <w:r>
        <w:rPr>
          <w:rFonts w:hint="eastAsia"/>
        </w:rPr>
        <w:t>60,000</w:t>
      </w:r>
      <w:r>
        <w:rPr>
          <w:rFonts w:hint="eastAsia"/>
        </w:rPr>
        <w:t>个住房单位。要求它将空房首先照顾低收入者并优先分配给只有临时住所或其住所有害于健康或福利的人。此外，根据</w:t>
      </w:r>
      <w:r>
        <w:rPr>
          <w:rFonts w:hint="eastAsia"/>
        </w:rPr>
        <w:t>1996</w:t>
      </w:r>
      <w:r>
        <w:rPr>
          <w:rFonts w:hint="eastAsia"/>
        </w:rPr>
        <w:t>年的人口普查，地方当局拥有约</w:t>
      </w:r>
      <w:r>
        <w:rPr>
          <w:rFonts w:hint="eastAsia"/>
        </w:rPr>
        <w:t>14,800</w:t>
      </w:r>
      <w:r>
        <w:rPr>
          <w:rFonts w:hint="eastAsia"/>
        </w:rPr>
        <w:t>套租用单元。这些房产主要租给老年人，但少数地方当局也将少量的出租房产提供给低收入家庭。地方当局出租的住房通常低于市场价格。然而，现在它们已无法从中央政府那里得到低息贷款，部分地方当局已开始征收市场租金。</w:t>
      </w:r>
    </w:p>
    <w:p w:rsidR="00000000" w:rsidRDefault="00000000">
      <w:pPr>
        <w:spacing w:after="240"/>
        <w:rPr>
          <w:rFonts w:hint="eastAsia"/>
        </w:rPr>
      </w:pPr>
      <w:r>
        <w:rPr>
          <w:rFonts w:hint="eastAsia"/>
        </w:rPr>
        <w:tab/>
        <w:t xml:space="preserve">373.  </w:t>
      </w:r>
      <w:r>
        <w:rPr>
          <w:rFonts w:hint="eastAsia"/>
        </w:rPr>
        <w:t>在报告期内，政府另外采取了一项政策，其中所有新的公房租用者支付市场租金，现有公房租用者与收入有关的租金被逐渐废除</w:t>
      </w:r>
      <w:r>
        <w:rPr>
          <w:rFonts w:hint="eastAsia"/>
        </w:rPr>
        <w:t>(</w:t>
      </w:r>
      <w:r>
        <w:rPr>
          <w:rFonts w:hint="eastAsia"/>
        </w:rPr>
        <w:t>凡租用者符合资格时</w:t>
      </w:r>
      <w:r>
        <w:rPr>
          <w:rFonts w:hint="eastAsia"/>
        </w:rPr>
        <w:t>)</w:t>
      </w:r>
      <w:r>
        <w:rPr>
          <w:rFonts w:hint="eastAsia"/>
        </w:rPr>
        <w:t>代之以收入补贴；截至</w:t>
      </w:r>
      <w:r>
        <w:rPr>
          <w:rFonts w:hint="eastAsia"/>
        </w:rPr>
        <w:t>1996</w:t>
      </w:r>
      <w:r>
        <w:rPr>
          <w:rFonts w:hint="eastAsia"/>
        </w:rPr>
        <w:t>年</w:t>
      </w:r>
      <w:r>
        <w:rPr>
          <w:rFonts w:hint="eastAsia"/>
        </w:rPr>
        <w:t>6</w:t>
      </w:r>
      <w:r>
        <w:rPr>
          <w:rFonts w:hint="eastAsia"/>
        </w:rPr>
        <w:t>月</w:t>
      </w:r>
      <w:r>
        <w:rPr>
          <w:rFonts w:hint="eastAsia"/>
        </w:rPr>
        <w:t>30</w:t>
      </w:r>
      <w:r>
        <w:rPr>
          <w:rFonts w:hint="eastAsia"/>
        </w:rPr>
        <w:t>日为止，</w:t>
      </w:r>
      <w:r>
        <w:rPr>
          <w:rFonts w:hint="eastAsia"/>
        </w:rPr>
        <w:t>95%</w:t>
      </w:r>
      <w:r>
        <w:rPr>
          <w:rFonts w:hint="eastAsia"/>
        </w:rPr>
        <w:t>的公房租用者支付市场租金。</w:t>
      </w:r>
      <w:r>
        <w:rPr>
          <w:rFonts w:hint="eastAsia"/>
        </w:rPr>
        <w:t>1996</w:t>
      </w:r>
      <w:r>
        <w:rPr>
          <w:rFonts w:hint="eastAsia"/>
        </w:rPr>
        <w:t>年的人口普查显示，到那时为止，新西兰住房公司的租用者占住房补贴开支的</w:t>
      </w:r>
      <w:r>
        <w:rPr>
          <w:rFonts w:hint="eastAsia"/>
        </w:rPr>
        <w:t>17%</w:t>
      </w:r>
      <w:r>
        <w:rPr>
          <w:rFonts w:hint="eastAsia"/>
        </w:rPr>
        <w:t>。</w:t>
      </w:r>
      <w:r>
        <w:rPr>
          <w:rFonts w:hint="eastAsia"/>
        </w:rPr>
        <w:t>55</w:t>
      </w:r>
      <w:r>
        <w:rPr>
          <w:rFonts w:hint="eastAsia"/>
        </w:rPr>
        <w:t>岁和</w:t>
      </w:r>
      <w:r>
        <w:rPr>
          <w:rFonts w:hint="eastAsia"/>
        </w:rPr>
        <w:t>55</w:t>
      </w:r>
      <w:r>
        <w:rPr>
          <w:rFonts w:hint="eastAsia"/>
        </w:rPr>
        <w:t>岁以上的公房租用人得到三年的租金回扣</w:t>
      </w:r>
      <w:r>
        <w:rPr>
          <w:rFonts w:hint="eastAsia"/>
        </w:rPr>
        <w:t>(</w:t>
      </w:r>
      <w:r>
        <w:rPr>
          <w:rFonts w:hint="eastAsia"/>
        </w:rPr>
        <w:t>于</w:t>
      </w:r>
      <w:r>
        <w:rPr>
          <w:rFonts w:hint="eastAsia"/>
        </w:rPr>
        <w:t>1997/1998</w:t>
      </w:r>
      <w:r>
        <w:rPr>
          <w:rFonts w:hint="eastAsia"/>
        </w:rPr>
        <w:t>年逐步废止</w:t>
      </w:r>
      <w:r>
        <w:rPr>
          <w:rFonts w:hint="eastAsia"/>
        </w:rPr>
        <w:t>)</w:t>
      </w:r>
      <w:r>
        <w:rPr>
          <w:rFonts w:hint="eastAsia"/>
        </w:rPr>
        <w:t>使他们有时间能够搬入能住得起的住房。虽然有住房补贴帮助需要的租用人，但宗教领袖、社会机构和工会认为这一政策助长了新西兰的贫困。</w:t>
      </w:r>
    </w:p>
    <w:p w:rsidR="00000000" w:rsidRDefault="00000000">
      <w:pPr>
        <w:pStyle w:val="Heading4"/>
        <w:rPr>
          <w:rFonts w:hint="eastAsia"/>
        </w:rPr>
      </w:pPr>
      <w:r>
        <w:rPr>
          <w:u w:val="none"/>
        </w:rPr>
        <w:t>(d)</w:t>
      </w:r>
      <w:r>
        <w:rPr>
          <w:rFonts w:hint="eastAsia"/>
          <w:u w:val="none"/>
        </w:rPr>
        <w:t xml:space="preserve">  </w:t>
      </w:r>
      <w:r>
        <w:rPr>
          <w:rFonts w:hint="eastAsia"/>
        </w:rPr>
        <w:t>产权帮助</w:t>
      </w:r>
    </w:p>
    <w:p w:rsidR="00000000" w:rsidRDefault="00000000">
      <w:pPr>
        <w:rPr>
          <w:rFonts w:hint="eastAsia"/>
        </w:rPr>
      </w:pPr>
      <w:r>
        <w:rPr>
          <w:rFonts w:hint="eastAsia"/>
        </w:rPr>
        <w:tab/>
        <w:t xml:space="preserve">374.  </w:t>
      </w:r>
      <w:r>
        <w:rPr>
          <w:rFonts w:hint="eastAsia"/>
        </w:rPr>
        <w:t>对住房公司</w:t>
      </w:r>
      <w:r>
        <w:rPr>
          <w:rFonts w:hint="eastAsia"/>
        </w:rPr>
        <w:t>(</w:t>
      </w:r>
      <w:r>
        <w:rPr>
          <w:rFonts w:hint="eastAsia"/>
        </w:rPr>
        <w:t>上文第</w:t>
      </w:r>
      <w:r>
        <w:rPr>
          <w:rFonts w:hint="eastAsia"/>
        </w:rPr>
        <w:t>369</w:t>
      </w:r>
      <w:r>
        <w:rPr>
          <w:rFonts w:hint="eastAsia"/>
        </w:rPr>
        <w:t>段</w:t>
      </w:r>
      <w:r>
        <w:rPr>
          <w:rFonts w:hint="eastAsia"/>
        </w:rPr>
        <w:t>)</w:t>
      </w:r>
      <w:r>
        <w:rPr>
          <w:rFonts w:hint="eastAsia"/>
        </w:rPr>
        <w:t>新借款人的补贴抵押贷款利率和定金帮助现已停止，对现有借款人的补贴利率已开始逐渐取消。然而，住房公司继续为难以获得私人部门贷款的低收入家庭提供住房贷款。它所着眼的是具有特殊住房需要的领域。农村低额押金贷款方案</w:t>
      </w:r>
      <w:r>
        <w:rPr>
          <w:rFonts w:hint="eastAsia"/>
        </w:rPr>
        <w:t>(</w:t>
      </w:r>
      <w:r>
        <w:rPr>
          <w:rFonts w:hint="eastAsia"/>
        </w:rPr>
        <w:t>见上文</w:t>
      </w:r>
      <w:r>
        <w:rPr>
          <w:rFonts w:hint="eastAsia"/>
        </w:rPr>
        <w:t>361</w:t>
      </w:r>
      <w:r>
        <w:rPr>
          <w:rFonts w:hint="eastAsia"/>
        </w:rPr>
        <w:t>段</w:t>
      </w:r>
      <w:r>
        <w:rPr>
          <w:rFonts w:hint="eastAsia"/>
        </w:rPr>
        <w:t>)</w:t>
      </w:r>
      <w:r>
        <w:rPr>
          <w:rFonts w:hint="eastAsia"/>
        </w:rPr>
        <w:t>在东海岸和北部的农村地区试行，将住房教育与改善融资方式和促进住房产权的实际帮助相结合。截止到</w:t>
      </w:r>
      <w:r>
        <w:rPr>
          <w:rFonts w:hint="eastAsia"/>
        </w:rPr>
        <w:t>1999</w:t>
      </w:r>
      <w:r>
        <w:rPr>
          <w:rFonts w:hint="eastAsia"/>
        </w:rPr>
        <w:t>年</w:t>
      </w:r>
      <w:r>
        <w:rPr>
          <w:rFonts w:hint="eastAsia"/>
        </w:rPr>
        <w:t>7</w:t>
      </w:r>
      <w:r>
        <w:rPr>
          <w:rFonts w:hint="eastAsia"/>
        </w:rPr>
        <w:t>月</w:t>
      </w:r>
      <w:r>
        <w:rPr>
          <w:rFonts w:hint="eastAsia"/>
        </w:rPr>
        <w:t>31</w:t>
      </w:r>
      <w:r>
        <w:rPr>
          <w:rFonts w:hint="eastAsia"/>
        </w:rPr>
        <w:t>日，这一方案下的累计贷款共有</w:t>
      </w:r>
      <w:r>
        <w:rPr>
          <w:rFonts w:hint="eastAsia"/>
        </w:rPr>
        <w:t>323</w:t>
      </w:r>
      <w:r>
        <w:rPr>
          <w:rFonts w:hint="eastAsia"/>
        </w:rPr>
        <w:t>项，价值为</w:t>
      </w:r>
      <w:r>
        <w:rPr>
          <w:rFonts w:hint="eastAsia"/>
        </w:rPr>
        <w:t>2,260</w:t>
      </w:r>
      <w:r>
        <w:rPr>
          <w:rFonts w:hint="eastAsia"/>
        </w:rPr>
        <w:t>万新元。</w:t>
      </w:r>
    </w:p>
    <w:p w:rsidR="00000000" w:rsidRDefault="00000000">
      <w:pPr>
        <w:rPr>
          <w:rFonts w:hint="eastAsia"/>
        </w:rPr>
      </w:pPr>
      <w:r>
        <w:rPr>
          <w:rFonts w:hint="eastAsia"/>
        </w:rPr>
        <w:tab/>
        <w:t>375.  1994</w:t>
      </w:r>
      <w:r>
        <w:rPr>
          <w:rFonts w:hint="eastAsia"/>
        </w:rPr>
        <w:t>年，政府实行了一项计划，使新西兰住房有限公司的租用者可购买其租用的房产。它被称为购房计划，租用人有权获得新西兰住房公司的悬置贷款。抵押融资主要由私人部门的借贷方提供，而住房公司只发挥最后求助者的作用。截止到</w:t>
      </w:r>
      <w:r>
        <w:rPr>
          <w:rFonts w:hint="eastAsia"/>
        </w:rPr>
        <w:t>1996</w:t>
      </w:r>
      <w:r>
        <w:rPr>
          <w:rFonts w:hint="eastAsia"/>
        </w:rPr>
        <w:t>年</w:t>
      </w:r>
      <w:r>
        <w:rPr>
          <w:rFonts w:hint="eastAsia"/>
        </w:rPr>
        <w:t>6</w:t>
      </w:r>
      <w:r>
        <w:rPr>
          <w:rFonts w:hint="eastAsia"/>
        </w:rPr>
        <w:t>月</w:t>
      </w:r>
      <w:r>
        <w:rPr>
          <w:rFonts w:hint="eastAsia"/>
        </w:rPr>
        <w:t>30</w:t>
      </w:r>
      <w:r>
        <w:rPr>
          <w:rFonts w:hint="eastAsia"/>
        </w:rPr>
        <w:t>日，约有一千套住房售给了租用人，平均价格为</w:t>
      </w:r>
      <w:r>
        <w:rPr>
          <w:rFonts w:hint="eastAsia"/>
        </w:rPr>
        <w:t>9</w:t>
      </w:r>
      <w:r>
        <w:rPr>
          <w:rFonts w:hint="eastAsia"/>
        </w:rPr>
        <w:t>万新元。</w:t>
      </w:r>
    </w:p>
    <w:p w:rsidR="00000000" w:rsidRDefault="00000000">
      <w:pPr>
        <w:pStyle w:val="Heading4"/>
        <w:spacing w:before="300"/>
        <w:rPr>
          <w:rFonts w:hint="eastAsia"/>
        </w:rPr>
      </w:pPr>
      <w:r>
        <w:rPr>
          <w:u w:val="none"/>
        </w:rPr>
        <w:t>(e)</w:t>
      </w:r>
      <w:r>
        <w:rPr>
          <w:rFonts w:hint="eastAsia"/>
          <w:u w:val="none"/>
        </w:rPr>
        <w:t xml:space="preserve">  </w:t>
      </w:r>
      <w:r>
        <w:rPr>
          <w:rFonts w:hint="eastAsia"/>
        </w:rPr>
        <w:t>社区住房有限公司</w:t>
      </w:r>
    </w:p>
    <w:p w:rsidR="00000000" w:rsidRDefault="00000000">
      <w:pPr>
        <w:spacing w:after="240"/>
        <w:rPr>
          <w:rFonts w:hint="eastAsia"/>
        </w:rPr>
      </w:pPr>
      <w:r>
        <w:rPr>
          <w:rFonts w:hint="eastAsia"/>
        </w:rPr>
        <w:tab/>
        <w:t xml:space="preserve">376.  </w:t>
      </w:r>
      <w:r>
        <w:rPr>
          <w:rFonts w:hint="eastAsia"/>
        </w:rPr>
        <w:t>与住房部门改革相配套的是，对社区住房需要的补助做出了重新规划。社区住房组织</w:t>
      </w:r>
      <w:r>
        <w:rPr>
          <w:rFonts w:hint="eastAsia"/>
        </w:rPr>
        <w:t>(</w:t>
      </w:r>
      <w:r>
        <w:rPr>
          <w:rFonts w:hint="eastAsia"/>
        </w:rPr>
        <w:t>为有特殊需要的人提供住房</w:t>
      </w:r>
      <w:r>
        <w:rPr>
          <w:rFonts w:hint="eastAsia"/>
        </w:rPr>
        <w:t>)</w:t>
      </w:r>
      <w:r>
        <w:rPr>
          <w:rFonts w:hint="eastAsia"/>
        </w:rPr>
        <w:t>可从他们所选择的对象手中租用或借用房屋以便发挥其作用。许多组织根据与政府机构的合同提供服务。政府通过新西兰住房公司全权拥有的附属公司社区住房有限公司为社区住房提供支持。社区住房有限公司将约一千套房产租给社区团体，而这些团体负责为身残、智残和精神残障者、女性寻求庇护者提供紧急住房和为儿童提供帮助。该公司的照顾残疾者项目能按照残疾人的需要对住房加以改造。</w:t>
      </w:r>
    </w:p>
    <w:p w:rsidR="00000000" w:rsidRDefault="00000000">
      <w:pPr>
        <w:pStyle w:val="Heading4"/>
        <w:rPr>
          <w:rFonts w:hint="eastAsia"/>
        </w:rPr>
      </w:pPr>
      <w:r>
        <w:rPr>
          <w:u w:val="none"/>
        </w:rPr>
        <w:t>(f)</w:t>
      </w:r>
      <w:r>
        <w:rPr>
          <w:rFonts w:hint="eastAsia"/>
          <w:u w:val="none"/>
        </w:rPr>
        <w:t xml:space="preserve">  </w:t>
      </w:r>
      <w:r>
        <w:rPr>
          <w:rFonts w:hint="eastAsia"/>
        </w:rPr>
        <w:t>紧急住房</w:t>
      </w:r>
    </w:p>
    <w:p w:rsidR="00000000" w:rsidRDefault="00000000">
      <w:pPr>
        <w:rPr>
          <w:rFonts w:hint="eastAsia"/>
        </w:rPr>
      </w:pPr>
      <w:r>
        <w:rPr>
          <w:rFonts w:hint="eastAsia"/>
        </w:rPr>
        <w:tab/>
        <w:t xml:space="preserve">377.  </w:t>
      </w:r>
      <w:r>
        <w:rPr>
          <w:rFonts w:hint="eastAsia"/>
        </w:rPr>
        <w:t>政府与志愿者组织签订合同，为短期内无法找到合适住房的人提供紧急住处。无法确切知道共有多少紧急住房。有数目不详的紧急住房，它们既不属于政府供资，也不属于政府拥有。例如，据知，教会中的牧师时常腾出房间做紧急住房之用。到</w:t>
      </w:r>
      <w:r>
        <w:rPr>
          <w:rFonts w:hint="eastAsia"/>
        </w:rPr>
        <w:t>1996</w:t>
      </w:r>
      <w:r>
        <w:rPr>
          <w:rFonts w:hint="eastAsia"/>
        </w:rPr>
        <w:t>年</w:t>
      </w:r>
      <w:r>
        <w:rPr>
          <w:rFonts w:hint="eastAsia"/>
        </w:rPr>
        <w:t>6</w:t>
      </w:r>
      <w:r>
        <w:rPr>
          <w:rFonts w:hint="eastAsia"/>
        </w:rPr>
        <w:t>月，估计全国有</w:t>
      </w:r>
      <w:r>
        <w:rPr>
          <w:rFonts w:hint="eastAsia"/>
        </w:rPr>
        <w:t>185</w:t>
      </w:r>
      <w:r>
        <w:rPr>
          <w:rFonts w:hint="eastAsia"/>
        </w:rPr>
        <w:t>所紧急住房，其中政府资助的约有</w:t>
      </w:r>
      <w:r>
        <w:rPr>
          <w:rFonts w:hint="eastAsia"/>
        </w:rPr>
        <w:t>100</w:t>
      </w:r>
      <w:r>
        <w:rPr>
          <w:rFonts w:hint="eastAsia"/>
        </w:rPr>
        <w:t>套。</w:t>
      </w:r>
    </w:p>
    <w:p w:rsidR="00000000" w:rsidRDefault="00000000">
      <w:pPr>
        <w:spacing w:after="320"/>
        <w:rPr>
          <w:rFonts w:hint="eastAsia"/>
        </w:rPr>
      </w:pPr>
      <w:r>
        <w:rPr>
          <w:rFonts w:hint="eastAsia"/>
        </w:rPr>
        <w:tab/>
        <w:t>378.  1996</w:t>
      </w:r>
      <w:r>
        <w:rPr>
          <w:rFonts w:hint="eastAsia"/>
        </w:rPr>
        <w:t>年</w:t>
      </w:r>
      <w:r>
        <w:rPr>
          <w:rFonts w:hint="eastAsia"/>
        </w:rPr>
        <w:t>7</w:t>
      </w:r>
      <w:r>
        <w:rPr>
          <w:rFonts w:hint="eastAsia"/>
        </w:rPr>
        <w:t>月，政府实施了短期资助住房方案。该方案提供了一系列服务，可解决紧急要求住房的问题</w:t>
      </w:r>
      <w:r>
        <w:rPr>
          <w:rFonts w:hint="eastAsia"/>
        </w:rPr>
        <w:t>(</w:t>
      </w:r>
      <w:r>
        <w:rPr>
          <w:rFonts w:hint="eastAsia"/>
        </w:rPr>
        <w:t>例如家庭暴力</w:t>
      </w:r>
      <w:r>
        <w:rPr>
          <w:rFonts w:hint="eastAsia"/>
        </w:rPr>
        <w:t>)</w:t>
      </w:r>
      <w:r>
        <w:rPr>
          <w:rFonts w:hint="eastAsia"/>
        </w:rPr>
        <w:t>。这一服务包括理财顾问和学做父母的技能，可供寻找紧急住房的有特别需要的家庭使用。</w:t>
      </w:r>
    </w:p>
    <w:p w:rsidR="00000000" w:rsidRDefault="00000000">
      <w:pPr>
        <w:pStyle w:val="Heading3"/>
        <w:rPr>
          <w:rFonts w:hint="eastAsia"/>
        </w:rPr>
      </w:pPr>
      <w:r>
        <w:rPr>
          <w:rFonts w:hint="eastAsia"/>
          <w:u w:val="none"/>
        </w:rPr>
        <w:t xml:space="preserve">4.  </w:t>
      </w:r>
      <w:r>
        <w:rPr>
          <w:rFonts w:hint="eastAsia"/>
        </w:rPr>
        <w:t>与适足住房权有关的其它事宜</w:t>
      </w:r>
    </w:p>
    <w:p w:rsidR="00000000" w:rsidRDefault="00000000">
      <w:pPr>
        <w:pStyle w:val="Heading4"/>
        <w:ind w:left="600" w:hanging="600"/>
        <w:rPr>
          <w:rFonts w:hint="eastAsia"/>
        </w:rPr>
      </w:pPr>
      <w:r>
        <w:rPr>
          <w:u w:val="none"/>
        </w:rPr>
        <w:t>(a)</w:t>
      </w:r>
      <w:r>
        <w:rPr>
          <w:rFonts w:hint="eastAsia"/>
          <w:u w:val="none"/>
        </w:rPr>
        <w:t xml:space="preserve">  </w:t>
      </w:r>
      <w:r>
        <w:rPr>
          <w:rFonts w:hint="eastAsia"/>
        </w:rPr>
        <w:t>利用科技知识和国际合作以发展和改善住房建造，包括预防地震、洪水和其它自然灾害的安全措施</w:t>
      </w:r>
    </w:p>
    <w:p w:rsidR="00000000" w:rsidRDefault="00000000">
      <w:pPr>
        <w:spacing w:after="240"/>
        <w:rPr>
          <w:rFonts w:hint="eastAsia"/>
        </w:rPr>
      </w:pPr>
      <w:r>
        <w:rPr>
          <w:rFonts w:hint="eastAsia"/>
        </w:rPr>
        <w:tab/>
        <w:t xml:space="preserve">379.  </w:t>
      </w:r>
      <w:r>
        <w:rPr>
          <w:rFonts w:hint="eastAsia"/>
        </w:rPr>
        <w:t>正如关于《公约》的初始报告所预见的那样</w:t>
      </w:r>
      <w:r>
        <w:rPr>
          <w:rFonts w:hint="eastAsia"/>
        </w:rPr>
        <w:t>(</w:t>
      </w:r>
      <w:r>
        <w:rPr>
          <w:rFonts w:hint="eastAsia"/>
        </w:rPr>
        <w:t>第</w:t>
      </w:r>
      <w:r>
        <w:rPr>
          <w:rFonts w:hint="eastAsia"/>
        </w:rPr>
        <w:t>446</w:t>
      </w:r>
      <w:r>
        <w:rPr>
          <w:rFonts w:hint="eastAsia"/>
        </w:rPr>
        <w:t>段</w:t>
      </w:r>
      <w:r>
        <w:rPr>
          <w:rFonts w:hint="eastAsia"/>
        </w:rPr>
        <w:t>)</w:t>
      </w:r>
      <w:r>
        <w:rPr>
          <w:rFonts w:hint="eastAsia"/>
        </w:rPr>
        <w:t>，在审查期内对建筑规范体制进行了改革。根据</w:t>
      </w:r>
      <w:r>
        <w:rPr>
          <w:rFonts w:hint="eastAsia"/>
        </w:rPr>
        <w:t>1991</w:t>
      </w:r>
      <w:r>
        <w:rPr>
          <w:rFonts w:hint="eastAsia"/>
        </w:rPr>
        <w:t>年《建筑法》设立的一个皇家实体建筑业管理局，由它负责制定新西兰建筑规范并对建筑业实行监督。该规范具体规定建筑作业的基本要求必需保证建筑物使用者的健康和安全和保护其它人的财产。建筑业管理局印发指导性文件，提供满足规范的各种选择性方法。规范中的重要要求是耐久，方便所有使用者和提高建筑物内的能源效率。目前由国土当局负责管理，它们必须确认建筑项目能够满足规范的要求。</w:t>
      </w:r>
    </w:p>
    <w:p w:rsidR="00000000" w:rsidRDefault="00000000">
      <w:pPr>
        <w:pStyle w:val="Heading4"/>
        <w:rPr>
          <w:rFonts w:hint="eastAsia"/>
        </w:rPr>
      </w:pPr>
      <w:r>
        <w:rPr>
          <w:u w:val="none"/>
        </w:rPr>
        <w:t>(b)</w:t>
      </w:r>
      <w:r>
        <w:rPr>
          <w:rFonts w:hint="eastAsia"/>
          <w:u w:val="none"/>
        </w:rPr>
        <w:t xml:space="preserve">  </w:t>
      </w:r>
      <w:r>
        <w:rPr>
          <w:rFonts w:hint="eastAsia"/>
        </w:rPr>
        <w:t>农村地区的特殊住房、供水和卫生问题</w:t>
      </w:r>
    </w:p>
    <w:p w:rsidR="00000000" w:rsidRDefault="00000000">
      <w:pPr>
        <w:rPr>
          <w:rFonts w:hint="eastAsia"/>
        </w:rPr>
      </w:pPr>
      <w:r>
        <w:rPr>
          <w:rFonts w:hint="eastAsia"/>
        </w:rPr>
        <w:tab/>
        <w:t xml:space="preserve">380.  </w:t>
      </w:r>
      <w:r>
        <w:rPr>
          <w:rFonts w:hint="eastAsia"/>
        </w:rPr>
        <w:t>如已经提到的那样，</w:t>
      </w:r>
      <w:r>
        <w:rPr>
          <w:rFonts w:hint="eastAsia"/>
        </w:rPr>
        <w:t>1993</w:t>
      </w:r>
      <w:r>
        <w:rPr>
          <w:rFonts w:hint="eastAsia"/>
        </w:rPr>
        <w:t>年进行的一次对地方当局的普查发现，在某些农村地区存在低于标准的住房。政府已采取措施解决这类问题</w:t>
      </w:r>
      <w:r>
        <w:rPr>
          <w:rFonts w:hint="eastAsia"/>
        </w:rPr>
        <w:t>(</w:t>
      </w:r>
      <w:r>
        <w:rPr>
          <w:rFonts w:hint="eastAsia"/>
        </w:rPr>
        <w:t>见上文</w:t>
      </w:r>
      <w:r>
        <w:rPr>
          <w:rFonts w:hint="eastAsia"/>
        </w:rPr>
        <w:t>361</w:t>
      </w:r>
      <w:r>
        <w:rPr>
          <w:rFonts w:hint="eastAsia"/>
        </w:rPr>
        <w:t>段</w:t>
      </w:r>
      <w:r>
        <w:rPr>
          <w:rFonts w:hint="eastAsia"/>
        </w:rPr>
        <w:t>)</w:t>
      </w:r>
      <w:r>
        <w:rPr>
          <w:rFonts w:hint="eastAsia"/>
        </w:rPr>
        <w:t>。</w:t>
      </w:r>
    </w:p>
    <w:p w:rsidR="00000000" w:rsidRDefault="00000000">
      <w:pPr>
        <w:spacing w:after="240"/>
        <w:rPr>
          <w:rFonts w:hint="eastAsia"/>
        </w:rPr>
      </w:pPr>
      <w:r>
        <w:rPr>
          <w:rFonts w:hint="eastAsia"/>
        </w:rPr>
        <w:tab/>
        <w:t xml:space="preserve">381.  </w:t>
      </w:r>
      <w:r>
        <w:rPr>
          <w:rFonts w:hint="eastAsia"/>
        </w:rPr>
        <w:t>社会福利部，现改为</w:t>
      </w:r>
      <w:r>
        <w:rPr>
          <w:rFonts w:hint="eastAsia"/>
        </w:rPr>
        <w:t xml:space="preserve">WINZ, </w:t>
      </w:r>
      <w:r>
        <w:rPr>
          <w:rFonts w:hint="eastAsia"/>
        </w:rPr>
        <w:t>可对符合享受资格的房主或养老金领取者提前支付补贴，用以进行必要的修缮和保养，或安装必要的服务设施或电器。</w:t>
      </w:r>
    </w:p>
    <w:p w:rsidR="00000000" w:rsidRDefault="00000000">
      <w:pPr>
        <w:pStyle w:val="Heading4"/>
        <w:rPr>
          <w:rFonts w:hint="eastAsia"/>
        </w:rPr>
      </w:pPr>
      <w:r>
        <w:rPr>
          <w:u w:val="none"/>
        </w:rPr>
        <w:t>(c)</w:t>
      </w:r>
      <w:r>
        <w:rPr>
          <w:rFonts w:hint="eastAsia"/>
          <w:u w:val="none"/>
        </w:rPr>
        <w:t xml:space="preserve">  </w:t>
      </w:r>
      <w:r>
        <w:rPr>
          <w:rFonts w:hint="eastAsia"/>
        </w:rPr>
        <w:t>为保护租房者而采取的措施，例如租金管制和法律保障</w:t>
      </w:r>
    </w:p>
    <w:p w:rsidR="00000000" w:rsidRDefault="00000000">
      <w:pPr>
        <w:rPr>
          <w:rFonts w:hint="eastAsia"/>
        </w:rPr>
      </w:pPr>
      <w:r>
        <w:rPr>
          <w:rFonts w:hint="eastAsia"/>
        </w:rPr>
        <w:tab/>
        <w:t xml:space="preserve">382.  </w:t>
      </w:r>
      <w:r>
        <w:rPr>
          <w:rFonts w:hint="eastAsia"/>
        </w:rPr>
        <w:t>住房部负责实施</w:t>
      </w:r>
      <w:r>
        <w:rPr>
          <w:rFonts w:hint="eastAsia"/>
        </w:rPr>
        <w:t>1986</w:t>
      </w:r>
      <w:r>
        <w:rPr>
          <w:rFonts w:hint="eastAsia"/>
        </w:rPr>
        <w:t>年《居住租用期法》，它为租房者和房东提供租赁咨询意见，并通过设在全国的</w:t>
      </w:r>
      <w:r>
        <w:rPr>
          <w:rFonts w:hint="eastAsia"/>
        </w:rPr>
        <w:t>21</w:t>
      </w:r>
      <w:r>
        <w:rPr>
          <w:rFonts w:hint="eastAsia"/>
        </w:rPr>
        <w:t>个办事处由根据该法案设立的租约法庭提供调解和纠纷的解决。租约调解和法庭服务仍处于供不应求状态。</w:t>
      </w:r>
      <w:r>
        <w:rPr>
          <w:rFonts w:hint="eastAsia"/>
        </w:rPr>
        <w:t>1995/1996</w:t>
      </w:r>
      <w:r>
        <w:rPr>
          <w:rFonts w:hint="eastAsia"/>
        </w:rPr>
        <w:t>年，租约法庭收到了</w:t>
      </w:r>
      <w:r>
        <w:rPr>
          <w:rFonts w:hint="eastAsia"/>
        </w:rPr>
        <w:t>41,691</w:t>
      </w:r>
      <w:r>
        <w:rPr>
          <w:rFonts w:hint="eastAsia"/>
        </w:rPr>
        <w:t>项申请书。其中</w:t>
      </w:r>
      <w:r>
        <w:rPr>
          <w:rFonts w:hint="eastAsia"/>
        </w:rPr>
        <w:t>12,516</w:t>
      </w:r>
      <w:r>
        <w:rPr>
          <w:rFonts w:hint="eastAsia"/>
        </w:rPr>
        <w:t>宗通过调解获得解决，</w:t>
      </w:r>
      <w:r>
        <w:rPr>
          <w:rFonts w:hint="eastAsia"/>
        </w:rPr>
        <w:t>23,197</w:t>
      </w:r>
      <w:r>
        <w:rPr>
          <w:rFonts w:hint="eastAsia"/>
        </w:rPr>
        <w:t>宗则提交法庭做出听证。</w:t>
      </w:r>
    </w:p>
    <w:p w:rsidR="00000000" w:rsidRDefault="00000000">
      <w:pPr>
        <w:rPr>
          <w:rFonts w:hint="eastAsia"/>
        </w:rPr>
      </w:pPr>
      <w:r>
        <w:rPr>
          <w:rFonts w:hint="eastAsia"/>
        </w:rPr>
        <w:tab/>
        <w:t xml:space="preserve">383.  </w:t>
      </w:r>
      <w:r>
        <w:rPr>
          <w:rFonts w:hint="eastAsia"/>
        </w:rPr>
        <w:t>每年通过法院裁决而导致强迫搬迁的数量没有做记录。然而，通过调解或通过法庭处理的最常见的案例是因滞交租金而要求强迫搬离，在</w:t>
      </w:r>
      <w:r>
        <w:rPr>
          <w:rFonts w:hint="eastAsia"/>
        </w:rPr>
        <w:t>1996</w:t>
      </w:r>
      <w:r>
        <w:rPr>
          <w:rFonts w:hint="eastAsia"/>
        </w:rPr>
        <w:t>年</w:t>
      </w:r>
      <w:r>
        <w:rPr>
          <w:rFonts w:hint="eastAsia"/>
        </w:rPr>
        <w:t>(</w:t>
      </w:r>
      <w:r>
        <w:rPr>
          <w:rFonts w:hint="eastAsia"/>
        </w:rPr>
        <w:t>截止于</w:t>
      </w:r>
      <w:r>
        <w:rPr>
          <w:rFonts w:hint="eastAsia"/>
        </w:rPr>
        <w:t>6</w:t>
      </w:r>
      <w:r>
        <w:rPr>
          <w:rFonts w:hint="eastAsia"/>
        </w:rPr>
        <w:t>月份</w:t>
      </w:r>
      <w:r>
        <w:rPr>
          <w:rFonts w:hint="eastAsia"/>
        </w:rPr>
        <w:t>)</w:t>
      </w:r>
      <w:r>
        <w:rPr>
          <w:rFonts w:hint="eastAsia"/>
        </w:rPr>
        <w:t>收到的申请书超过</w:t>
      </w:r>
      <w:r>
        <w:rPr>
          <w:rFonts w:hint="eastAsia"/>
        </w:rPr>
        <w:t>14,000</w:t>
      </w:r>
      <w:r>
        <w:rPr>
          <w:rFonts w:hint="eastAsia"/>
        </w:rPr>
        <w:t>份。只有少数这类案情导致强迫迁离，因为房东希望的是收回房租而不是赶走房客。</w:t>
      </w:r>
    </w:p>
    <w:p w:rsidR="00000000" w:rsidRDefault="00000000">
      <w:pPr>
        <w:pStyle w:val="Heading2"/>
        <w:spacing w:before="300"/>
        <w:rPr>
          <w:rFonts w:hint="eastAsia"/>
        </w:rPr>
      </w:pPr>
      <w:r>
        <w:rPr>
          <w:rFonts w:hint="eastAsia"/>
        </w:rPr>
        <w:t>第</w:t>
      </w:r>
      <w:r>
        <w:rPr>
          <w:rFonts w:hint="eastAsia"/>
        </w:rPr>
        <w:t>12</w:t>
      </w:r>
      <w:r>
        <w:rPr>
          <w:rFonts w:hint="eastAsia"/>
        </w:rPr>
        <w:t>条</w:t>
      </w:r>
      <w:r>
        <w:rPr>
          <w:rFonts w:hint="eastAsia"/>
        </w:rPr>
        <w:t xml:space="preserve"> </w:t>
      </w:r>
      <w:r>
        <w:rPr>
          <w:rFonts w:hint="eastAsia"/>
        </w:rPr>
        <w:t>－</w:t>
      </w:r>
      <w:r>
        <w:rPr>
          <w:rFonts w:hint="eastAsia"/>
        </w:rPr>
        <w:t xml:space="preserve"> </w:t>
      </w:r>
      <w:r>
        <w:rPr>
          <w:rFonts w:hint="eastAsia"/>
        </w:rPr>
        <w:t>体质和心理健康的权利</w:t>
      </w:r>
    </w:p>
    <w:p w:rsidR="00000000" w:rsidRDefault="00000000">
      <w:pPr>
        <w:pStyle w:val="Heading3"/>
        <w:rPr>
          <w:rFonts w:hint="eastAsia"/>
        </w:rPr>
      </w:pPr>
      <w:r>
        <w:rPr>
          <w:rFonts w:hint="eastAsia"/>
          <w:u w:val="none"/>
        </w:rPr>
        <w:t>A</w:t>
      </w:r>
      <w:r>
        <w:rPr>
          <w:u w:val="none"/>
        </w:rPr>
        <w:t>.</w:t>
      </w:r>
      <w:r>
        <w:rPr>
          <w:rFonts w:hint="eastAsia"/>
          <w:u w:val="none"/>
        </w:rPr>
        <w:t xml:space="preserve">  </w:t>
      </w:r>
      <w:r>
        <w:rPr>
          <w:rFonts w:hint="eastAsia"/>
        </w:rPr>
        <w:t>主要发展情况概述</w:t>
      </w:r>
    </w:p>
    <w:p w:rsidR="00000000" w:rsidRDefault="00000000">
      <w:pPr>
        <w:rPr>
          <w:rFonts w:hint="eastAsia"/>
        </w:rPr>
      </w:pPr>
      <w:r>
        <w:rPr>
          <w:rFonts w:hint="eastAsia"/>
        </w:rPr>
        <w:tab/>
        <w:t xml:space="preserve">384.  </w:t>
      </w:r>
      <w:r>
        <w:rPr>
          <w:rFonts w:hint="eastAsia"/>
        </w:rPr>
        <w:t>报告的这一节主要围绕着下列关键发展：</w:t>
      </w:r>
    </w:p>
    <w:p w:rsidR="00000000" w:rsidRDefault="00000000">
      <w:pPr>
        <w:numPr>
          <w:ilvl w:val="0"/>
          <w:numId w:val="123"/>
        </w:numPr>
        <w:rPr>
          <w:rFonts w:hint="eastAsia"/>
        </w:rPr>
      </w:pPr>
      <w:r>
        <w:rPr>
          <w:rFonts w:hint="eastAsia"/>
        </w:rPr>
        <w:t>改革公共卫生系统鼓励提供更有效的服务；</w:t>
      </w:r>
    </w:p>
    <w:p w:rsidR="00000000" w:rsidRDefault="00000000">
      <w:pPr>
        <w:numPr>
          <w:ilvl w:val="0"/>
          <w:numId w:val="123"/>
        </w:numPr>
        <w:rPr>
          <w:rFonts w:hint="eastAsia"/>
        </w:rPr>
      </w:pPr>
      <w:r>
        <w:rPr>
          <w:rFonts w:hint="eastAsia"/>
        </w:rPr>
        <w:t>执行目标明确的方案以解决例如毛利人、儿童和心理健康这样的优先领域；</w:t>
      </w:r>
    </w:p>
    <w:p w:rsidR="00000000" w:rsidRDefault="00000000">
      <w:pPr>
        <w:numPr>
          <w:ilvl w:val="0"/>
          <w:numId w:val="123"/>
        </w:numPr>
        <w:spacing w:after="320"/>
        <w:rPr>
          <w:rFonts w:hint="eastAsia"/>
        </w:rPr>
      </w:pPr>
      <w:r>
        <w:rPr>
          <w:rFonts w:hint="eastAsia"/>
        </w:rPr>
        <w:t>扩大在提供保健方面对隐私、道德和消费者权利的法律保护。</w:t>
      </w:r>
    </w:p>
    <w:p w:rsidR="00000000" w:rsidRDefault="00000000">
      <w:pPr>
        <w:pStyle w:val="Heading3"/>
        <w:rPr>
          <w:rFonts w:hint="eastAsia"/>
        </w:rPr>
      </w:pPr>
      <w:r>
        <w:rPr>
          <w:rFonts w:hint="eastAsia"/>
          <w:u w:val="none"/>
        </w:rPr>
        <w:t>B</w:t>
      </w:r>
      <w:r>
        <w:rPr>
          <w:u w:val="none"/>
        </w:rPr>
        <w:t>.</w:t>
      </w:r>
      <w:r>
        <w:rPr>
          <w:rFonts w:hint="eastAsia"/>
          <w:u w:val="none"/>
        </w:rPr>
        <w:t xml:space="preserve">  </w:t>
      </w:r>
      <w:r>
        <w:rPr>
          <w:rFonts w:hint="eastAsia"/>
        </w:rPr>
        <w:t>一般情况：国家的健康政策</w:t>
      </w:r>
    </w:p>
    <w:p w:rsidR="00000000" w:rsidRDefault="00000000">
      <w:pPr>
        <w:rPr>
          <w:rFonts w:hint="eastAsia"/>
        </w:rPr>
      </w:pPr>
      <w:r>
        <w:rPr>
          <w:rFonts w:hint="eastAsia"/>
        </w:rPr>
        <w:tab/>
        <w:t xml:space="preserve">385.  </w:t>
      </w:r>
      <w:r>
        <w:rPr>
          <w:rFonts w:hint="eastAsia"/>
        </w:rPr>
        <w:t>新西兰致力于为全民提供健康福利的全面制度。然而，恰如在新西兰的初始报告</w:t>
      </w:r>
      <w:r>
        <w:rPr>
          <w:rFonts w:hint="eastAsia"/>
        </w:rPr>
        <w:t>(</w:t>
      </w:r>
      <w:r>
        <w:rPr>
          <w:rFonts w:hint="eastAsia"/>
        </w:rPr>
        <w:t>第</w:t>
      </w:r>
      <w:r>
        <w:rPr>
          <w:rFonts w:hint="eastAsia"/>
        </w:rPr>
        <w:t>576</w:t>
      </w:r>
      <w:r>
        <w:rPr>
          <w:rFonts w:hint="eastAsia"/>
        </w:rPr>
        <w:t>段</w:t>
      </w:r>
      <w:r>
        <w:rPr>
          <w:rFonts w:hint="eastAsia"/>
        </w:rPr>
        <w:t>)</w:t>
      </w:r>
      <w:r>
        <w:rPr>
          <w:rFonts w:hint="eastAsia"/>
        </w:rPr>
        <w:t>中所指出的，以及新西兰在有关该报告的介绍性发言中所表明的那样，</w:t>
      </w:r>
      <w:r>
        <w:rPr>
          <w:rStyle w:val="EndnoteReference"/>
        </w:rPr>
        <w:endnoteReference w:id="63"/>
      </w:r>
      <w:r>
        <w:rPr>
          <w:rFonts w:hint="eastAsia"/>
        </w:rPr>
        <w:t xml:space="preserve">  </w:t>
      </w:r>
      <w:r>
        <w:rPr>
          <w:rFonts w:hint="eastAsia"/>
        </w:rPr>
        <w:t>如何才能以最佳方式对公共医疗服务加以组织并为其提供资金，现正在对此加以辩论并做出努力。对目标也正在重新做出评价。</w:t>
      </w:r>
    </w:p>
    <w:p w:rsidR="00000000" w:rsidRDefault="00000000">
      <w:pPr>
        <w:rPr>
          <w:rFonts w:hint="eastAsia"/>
        </w:rPr>
      </w:pPr>
      <w:r>
        <w:rPr>
          <w:rFonts w:hint="eastAsia"/>
        </w:rPr>
        <w:tab/>
        <w:t xml:space="preserve">386.  </w:t>
      </w:r>
      <w:r>
        <w:rPr>
          <w:rFonts w:hint="eastAsia"/>
        </w:rPr>
        <w:t>截至上一个报告期结束时，</w:t>
      </w:r>
      <w:r>
        <w:rPr>
          <w:rFonts w:hint="eastAsia"/>
        </w:rPr>
        <w:t>1989</w:t>
      </w:r>
      <w:r>
        <w:rPr>
          <w:rFonts w:hint="eastAsia"/>
        </w:rPr>
        <w:t>年通过的《新西兰健康宪章》定出了十大优先重视的健康目标，表明政府的基本政策</w:t>
      </w:r>
      <w:r>
        <w:rPr>
          <w:rFonts w:hint="eastAsia"/>
        </w:rPr>
        <w:t>(</w:t>
      </w:r>
      <w:r>
        <w:rPr>
          <w:rFonts w:hint="eastAsia"/>
        </w:rPr>
        <w:t>见初始报告（第</w:t>
      </w:r>
      <w:r>
        <w:rPr>
          <w:rFonts w:hint="eastAsia"/>
        </w:rPr>
        <w:t>469</w:t>
      </w:r>
      <w:r>
        <w:rPr>
          <w:rFonts w:hint="eastAsia"/>
        </w:rPr>
        <w:t>段</w:t>
      </w:r>
      <w:r>
        <w:rPr>
          <w:rFonts w:hint="eastAsia"/>
        </w:rPr>
        <w:t>)</w:t>
      </w:r>
      <w:r>
        <w:rPr>
          <w:rFonts w:hint="eastAsia"/>
        </w:rPr>
        <w:t>及其有关附件</w:t>
      </w:r>
      <w:r>
        <w:rPr>
          <w:rFonts w:hint="eastAsia"/>
        </w:rPr>
        <w:t>)</w:t>
      </w:r>
      <w:r>
        <w:rPr>
          <w:rFonts w:hint="eastAsia"/>
        </w:rPr>
        <w:t>。</w:t>
      </w:r>
      <w:r>
        <w:rPr>
          <w:rFonts w:hint="eastAsia"/>
        </w:rPr>
        <w:t>1994</w:t>
      </w:r>
      <w:r>
        <w:rPr>
          <w:rFonts w:hint="eastAsia"/>
        </w:rPr>
        <w:t>年公共健康委员会</w:t>
      </w:r>
      <w:r>
        <w:rPr>
          <w:rFonts w:hint="eastAsia"/>
        </w:rPr>
        <w:t>(</w:t>
      </w:r>
      <w:r>
        <w:rPr>
          <w:rFonts w:hint="eastAsia"/>
        </w:rPr>
        <w:t>按照</w:t>
      </w:r>
      <w:r>
        <w:rPr>
          <w:rFonts w:hint="eastAsia"/>
        </w:rPr>
        <w:t>1993</w:t>
      </w:r>
      <w:r>
        <w:rPr>
          <w:rFonts w:hint="eastAsia"/>
        </w:rPr>
        <w:t>年《健康和残疾法》而设立</w:t>
      </w:r>
      <w:r>
        <w:rPr>
          <w:rFonts w:hint="eastAsia"/>
        </w:rPr>
        <w:t>)</w:t>
      </w:r>
      <w:r>
        <w:rPr>
          <w:rFonts w:hint="eastAsia"/>
        </w:rPr>
        <w:t>发布了《</w:t>
      </w:r>
      <w:r>
        <w:rPr>
          <w:rFonts w:hint="eastAsia"/>
        </w:rPr>
        <w:t>1993</w:t>
      </w:r>
      <w:r>
        <w:rPr>
          <w:rFonts w:hint="eastAsia"/>
        </w:rPr>
        <w:t>－</w:t>
      </w:r>
      <w:r>
        <w:rPr>
          <w:rFonts w:hint="eastAsia"/>
        </w:rPr>
        <w:t>1994</w:t>
      </w:r>
      <w:r>
        <w:rPr>
          <w:rFonts w:hint="eastAsia"/>
        </w:rPr>
        <w:t>年关于改进和保护公共健康的战略指示：公共健康委员会向卫生部提交的建议》取代了上述目标。</w:t>
      </w:r>
      <w:r>
        <w:rPr>
          <w:rFonts w:hint="eastAsia"/>
        </w:rPr>
        <w:t>1997</w:t>
      </w:r>
      <w:r>
        <w:rPr>
          <w:rFonts w:hint="eastAsia"/>
        </w:rPr>
        <w:t>年在做出广泛协商之后对这一战略指示再次进行审议。经过这一审议产生了《加强公共健康的行动：提高、促进和保护公共健康的战略指示》，</w:t>
      </w:r>
      <w:r>
        <w:rPr>
          <w:rStyle w:val="EndnoteReference"/>
        </w:rPr>
        <w:endnoteReference w:id="64"/>
      </w:r>
      <w:r>
        <w:rPr>
          <w:rFonts w:hint="eastAsia"/>
        </w:rPr>
        <w:t xml:space="preserve">  </w:t>
      </w:r>
      <w:r>
        <w:rPr>
          <w:rFonts w:hint="eastAsia"/>
        </w:rPr>
        <w:t>其简称为《战略指示》</w:t>
      </w:r>
      <w:r>
        <w:rPr>
          <w:rFonts w:hint="eastAsia"/>
        </w:rPr>
        <w:t>(</w:t>
      </w:r>
      <w:r>
        <w:rPr>
          <w:rFonts w:hint="eastAsia"/>
        </w:rPr>
        <w:t>它和配套的背景文件一起列入了补充资料</w:t>
      </w:r>
      <w:r>
        <w:rPr>
          <w:rFonts w:hint="eastAsia"/>
        </w:rPr>
        <w:t>)</w:t>
      </w:r>
      <w:r>
        <w:rPr>
          <w:rFonts w:hint="eastAsia"/>
        </w:rPr>
        <w:t>。这份文件反映了当前在新西兰对公共健康的战略指示。</w:t>
      </w:r>
      <w:r>
        <w:rPr>
          <w:rFonts w:hint="eastAsia"/>
        </w:rPr>
        <w:t>1999</w:t>
      </w:r>
      <w:r>
        <w:rPr>
          <w:rFonts w:hint="eastAsia"/>
        </w:rPr>
        <w:t>年卫生部发布的政府关于健康和残疾帮助服务的中期战略</w:t>
      </w:r>
      <w:r>
        <w:rPr>
          <w:rFonts w:hint="eastAsia"/>
        </w:rPr>
        <w:t>(</w:t>
      </w:r>
      <w:r>
        <w:rPr>
          <w:rFonts w:hint="eastAsia"/>
        </w:rPr>
        <w:t>中期战略作为补充资料附后</w:t>
      </w:r>
      <w:r>
        <w:rPr>
          <w:rFonts w:hint="eastAsia"/>
        </w:rPr>
        <w:t>)</w:t>
      </w:r>
      <w:r>
        <w:rPr>
          <w:rFonts w:hint="eastAsia"/>
        </w:rPr>
        <w:t>对前一份文件做了补充。卫生部的《</w:t>
      </w:r>
      <w:r>
        <w:rPr>
          <w:rFonts w:hint="eastAsia"/>
        </w:rPr>
        <w:t>1998</w:t>
      </w:r>
      <w:r>
        <w:rPr>
          <w:rFonts w:hint="eastAsia"/>
        </w:rPr>
        <w:t>年实现健康目标方面的进展》</w:t>
      </w:r>
      <w:r>
        <w:rPr>
          <w:rFonts w:hint="eastAsia"/>
        </w:rPr>
        <w:t>(</w:t>
      </w:r>
      <w:r>
        <w:rPr>
          <w:rFonts w:hint="eastAsia"/>
        </w:rPr>
        <w:t>作为补充资料附后</w:t>
      </w:r>
      <w:r>
        <w:rPr>
          <w:rFonts w:hint="eastAsia"/>
        </w:rPr>
        <w:t>)</w:t>
      </w:r>
      <w:r>
        <w:rPr>
          <w:rFonts w:hint="eastAsia"/>
        </w:rPr>
        <w:t>是对新西兰公共健康状况最近做出的详细审查，由它负责监督具体健康目标方面的进展情况。后一份出版物中所采的大部分数据可追溯到本报告期的开始，在很大程度上反映了当前趋势。</w:t>
      </w:r>
    </w:p>
    <w:p w:rsidR="00000000" w:rsidRDefault="00000000">
      <w:pPr>
        <w:rPr>
          <w:rFonts w:hint="eastAsia"/>
        </w:rPr>
      </w:pPr>
      <w:r>
        <w:rPr>
          <w:rFonts w:hint="eastAsia"/>
        </w:rPr>
        <w:tab/>
        <w:t xml:space="preserve">387.  </w:t>
      </w:r>
      <w:r>
        <w:rPr>
          <w:rFonts w:hint="eastAsia"/>
        </w:rPr>
        <w:t>在报告期内，对保健系统的资金和服务的提供进行了重要改革。在改革之前，基本保健和对残疾者的支持是由中央政府直接供资的，而公立医院是由当地选出并由公共出资的医院管理委员会管理的。</w:t>
      </w:r>
      <w:r>
        <w:rPr>
          <w:rFonts w:hint="eastAsia"/>
        </w:rPr>
        <w:t>1989</w:t>
      </w:r>
      <w:r>
        <w:rPr>
          <w:rFonts w:hint="eastAsia"/>
        </w:rPr>
        <w:t>年，通过成立</w:t>
      </w:r>
      <w:r>
        <w:rPr>
          <w:rFonts w:hint="eastAsia"/>
        </w:rPr>
        <w:t>14</w:t>
      </w:r>
      <w:r>
        <w:rPr>
          <w:rFonts w:hint="eastAsia"/>
        </w:rPr>
        <w:t>个区域保健委员会而加强了保健开支方面的问责制，其中部分成员是由卫生部长指定的。</w:t>
      </w:r>
      <w:r>
        <w:rPr>
          <w:rFonts w:hint="eastAsia"/>
        </w:rPr>
        <w:t>1993</w:t>
      </w:r>
      <w:r>
        <w:rPr>
          <w:rFonts w:hint="eastAsia"/>
        </w:rPr>
        <w:t>年开始执行的另一项改革</w:t>
      </w:r>
      <w:r>
        <w:rPr>
          <w:rFonts w:hint="eastAsia"/>
        </w:rPr>
        <w:t>(</w:t>
      </w:r>
      <w:r>
        <w:rPr>
          <w:rFonts w:hint="eastAsia"/>
        </w:rPr>
        <w:t>类似于联合王国的改革</w:t>
      </w:r>
      <w:r>
        <w:rPr>
          <w:rFonts w:hint="eastAsia"/>
        </w:rPr>
        <w:t>)</w:t>
      </w:r>
      <w:r>
        <w:rPr>
          <w:rFonts w:hint="eastAsia"/>
        </w:rPr>
        <w:t>目地在于将保健的采购者和保健服务的供应者分开，其目地在于提供更好和更具成本效应的保健。作为这一进程的一部分，资金供应和对残疾人的支持服务已由社会福利部转给了政府的健康部门。</w:t>
      </w:r>
    </w:p>
    <w:p w:rsidR="00000000" w:rsidRDefault="00000000">
      <w:pPr>
        <w:rPr>
          <w:rFonts w:hint="eastAsia"/>
        </w:rPr>
      </w:pPr>
      <w:r>
        <w:rPr>
          <w:rFonts w:hint="eastAsia"/>
        </w:rPr>
        <w:tab/>
        <w:t xml:space="preserve">388.  </w:t>
      </w:r>
      <w:r>
        <w:rPr>
          <w:rFonts w:hint="eastAsia"/>
        </w:rPr>
        <w:t>初始报告</w:t>
      </w:r>
      <w:r>
        <w:rPr>
          <w:rFonts w:hint="eastAsia"/>
        </w:rPr>
        <w:t>(</w:t>
      </w:r>
      <w:r>
        <w:rPr>
          <w:rFonts w:hint="eastAsia"/>
        </w:rPr>
        <w:t>第</w:t>
      </w:r>
      <w:r>
        <w:rPr>
          <w:rFonts w:hint="eastAsia"/>
        </w:rPr>
        <w:t>565</w:t>
      </w:r>
      <w:r>
        <w:rPr>
          <w:rFonts w:hint="eastAsia"/>
        </w:rPr>
        <w:t>、</w:t>
      </w:r>
      <w:r>
        <w:rPr>
          <w:rFonts w:hint="eastAsia"/>
        </w:rPr>
        <w:t>566</w:t>
      </w:r>
      <w:r>
        <w:rPr>
          <w:rFonts w:hint="eastAsia"/>
        </w:rPr>
        <w:t>段</w:t>
      </w:r>
      <w:r>
        <w:rPr>
          <w:rFonts w:hint="eastAsia"/>
        </w:rPr>
        <w:t>)</w:t>
      </w:r>
      <w:r>
        <w:rPr>
          <w:rFonts w:hint="eastAsia"/>
        </w:rPr>
        <w:t>中提到的以前基于区域保健委员会的保健系统到</w:t>
      </w:r>
      <w:r>
        <w:rPr>
          <w:rFonts w:hint="eastAsia"/>
        </w:rPr>
        <w:t>1993</w:t>
      </w:r>
      <w:r>
        <w:rPr>
          <w:rFonts w:hint="eastAsia"/>
        </w:rPr>
        <w:t>年</w:t>
      </w:r>
      <w:r>
        <w:rPr>
          <w:rFonts w:hint="eastAsia"/>
        </w:rPr>
        <w:t>7</w:t>
      </w:r>
      <w:r>
        <w:rPr>
          <w:rFonts w:hint="eastAsia"/>
        </w:rPr>
        <w:t>月变成过渡性质，由成立的区域保健部门从保健提供者那里采购各种形式的保健和残疾照料服务。关于残疾者的照料，该部门负责就残疾支持服务签订合同，例如家庭照料和个人支持以及居室改造，所享受的权益也由残疾类改为个人需要评估类。</w:t>
      </w:r>
      <w:r>
        <w:rPr>
          <w:rFonts w:hint="eastAsia"/>
        </w:rPr>
        <w:t>1993</w:t>
      </w:r>
      <w:r>
        <w:rPr>
          <w:rFonts w:hint="eastAsia"/>
        </w:rPr>
        <w:t>年《健康和残疾服务法》是实施这一变化的主要手段。以前由地方政府拥有的约</w:t>
      </w:r>
      <w:r>
        <w:rPr>
          <w:rFonts w:hint="eastAsia"/>
        </w:rPr>
        <w:t>23</w:t>
      </w:r>
      <w:r>
        <w:rPr>
          <w:rFonts w:hint="eastAsia"/>
        </w:rPr>
        <w:t>家公立医院现组成皇家医疗企业</w:t>
      </w:r>
      <w:r>
        <w:rPr>
          <w:rFonts w:hint="eastAsia"/>
          <w:spacing w:val="-50"/>
        </w:rPr>
        <w:t>―</w:t>
      </w:r>
      <w:r>
        <w:rPr>
          <w:rFonts w:hint="eastAsia"/>
        </w:rPr>
        <w:t>―政府所拥有的机构</w:t>
      </w:r>
      <w:r>
        <w:rPr>
          <w:rFonts w:hint="eastAsia"/>
          <w:spacing w:val="-50"/>
        </w:rPr>
        <w:t>―</w:t>
      </w:r>
      <w:r>
        <w:rPr>
          <w:rFonts w:hint="eastAsia"/>
        </w:rPr>
        <w:t>―根据与地方区域健康部门达成的合同提供</w:t>
      </w:r>
      <w:r>
        <w:rPr>
          <w:rFonts w:hint="eastAsia"/>
        </w:rPr>
        <w:t>(</w:t>
      </w:r>
      <w:r>
        <w:rPr>
          <w:rFonts w:hint="eastAsia"/>
        </w:rPr>
        <w:t>主要是二级</w:t>
      </w:r>
      <w:r>
        <w:rPr>
          <w:rFonts w:hint="eastAsia"/>
        </w:rPr>
        <w:t>)</w:t>
      </w:r>
      <w:r>
        <w:rPr>
          <w:rFonts w:hint="eastAsia"/>
        </w:rPr>
        <w:t>保健。</w:t>
      </w:r>
    </w:p>
    <w:p w:rsidR="00000000" w:rsidRDefault="00000000">
      <w:pPr>
        <w:rPr>
          <w:rFonts w:hint="eastAsia"/>
        </w:rPr>
      </w:pPr>
      <w:r>
        <w:rPr>
          <w:rFonts w:hint="eastAsia"/>
        </w:rPr>
        <w:tab/>
        <w:t xml:space="preserve">389.  </w:t>
      </w:r>
      <w:r>
        <w:rPr>
          <w:rFonts w:hint="eastAsia"/>
        </w:rPr>
        <w:t>后来，从</w:t>
      </w:r>
      <w:r>
        <w:rPr>
          <w:rFonts w:hint="eastAsia"/>
        </w:rPr>
        <w:t>1997</w:t>
      </w:r>
      <w:r>
        <w:rPr>
          <w:rFonts w:hint="eastAsia"/>
        </w:rPr>
        <w:t>年</w:t>
      </w:r>
      <w:r>
        <w:rPr>
          <w:rFonts w:hint="eastAsia"/>
        </w:rPr>
        <w:t>7</w:t>
      </w:r>
      <w:r>
        <w:rPr>
          <w:rFonts w:hint="eastAsia"/>
        </w:rPr>
        <w:t>月开始，四个区域保健部门合并为一个组织</w:t>
      </w:r>
      <w:r>
        <w:rPr>
          <w:rFonts w:hint="eastAsia"/>
          <w:spacing w:val="-50"/>
        </w:rPr>
        <w:t>―</w:t>
      </w:r>
      <w:r>
        <w:rPr>
          <w:rFonts w:hint="eastAsia"/>
        </w:rPr>
        <w:t>―过渡性保健机构，目地是将区域保健部门并购成为一个单一的国家供资机构，以便消除重复，减少交易开支和提高工作方法一致性。过渡性保健部门协助政府成立了保健融资机构，它从</w:t>
      </w:r>
      <w:r>
        <w:rPr>
          <w:rFonts w:hint="eastAsia"/>
        </w:rPr>
        <w:t>1998</w:t>
      </w:r>
      <w:r>
        <w:rPr>
          <w:rFonts w:hint="eastAsia"/>
        </w:rPr>
        <w:t>年开始根据</w:t>
      </w:r>
      <w:r>
        <w:rPr>
          <w:rFonts w:hint="eastAsia"/>
        </w:rPr>
        <w:t>1998</w:t>
      </w:r>
      <w:r>
        <w:rPr>
          <w:rFonts w:hint="eastAsia"/>
        </w:rPr>
        <w:t>年《健康和残疾服务修正法》取代了过渡性的组织并为个人健康、残疾支持和公共健康服务提供资金。保健融资机构的三个基本职能是：</w:t>
      </w:r>
    </w:p>
    <w:p w:rsidR="00000000" w:rsidRDefault="00000000">
      <w:pPr>
        <w:numPr>
          <w:ilvl w:val="0"/>
          <w:numId w:val="124"/>
        </w:numPr>
        <w:rPr>
          <w:rFonts w:hint="eastAsia"/>
        </w:rPr>
      </w:pPr>
      <w:r>
        <w:rPr>
          <w:rFonts w:hint="eastAsia"/>
        </w:rPr>
        <w:t>监督新西兰人在个人健康、残疾支持和公共医疗服务方面的需要；</w:t>
      </w:r>
    </w:p>
    <w:p w:rsidR="00000000" w:rsidRDefault="00000000">
      <w:pPr>
        <w:numPr>
          <w:ilvl w:val="0"/>
          <w:numId w:val="124"/>
        </w:numPr>
        <w:rPr>
          <w:rFonts w:hint="eastAsia"/>
        </w:rPr>
      </w:pPr>
      <w:r>
        <w:rPr>
          <w:rFonts w:hint="eastAsia"/>
        </w:rPr>
        <w:t>为人民的健康和残疾服务融资；和</w:t>
      </w:r>
    </w:p>
    <w:p w:rsidR="00000000" w:rsidRDefault="00000000">
      <w:pPr>
        <w:numPr>
          <w:ilvl w:val="0"/>
          <w:numId w:val="124"/>
        </w:numPr>
        <w:rPr>
          <w:rFonts w:hint="eastAsia"/>
        </w:rPr>
      </w:pPr>
      <w:r>
        <w:rPr>
          <w:rFonts w:hint="eastAsia"/>
        </w:rPr>
        <w:t>监督该机构与之签订采购协议的供应商的运作情况。</w:t>
      </w:r>
    </w:p>
    <w:p w:rsidR="00000000" w:rsidRDefault="00000000">
      <w:pPr>
        <w:rPr>
          <w:rFonts w:hint="eastAsia"/>
        </w:rPr>
      </w:pPr>
      <w:r>
        <w:rPr>
          <w:rFonts w:hint="eastAsia"/>
        </w:rPr>
        <w:tab/>
        <w:t xml:space="preserve">390.  </w:t>
      </w:r>
      <w:r>
        <w:rPr>
          <w:rFonts w:hint="eastAsia"/>
        </w:rPr>
        <w:t>为健康目的向人民提供个人健康服务。残疾支持服务包括保健、支持和提高残疾者的自理能力。个人健康服务从性质上说时间短，可改善健康状况或使之稳定。残疾支持服务通常属于长期性的，公共健康服务目的是防止疾病，延长寿命和通过例如确保食品和饮水安全之类的活动而促进健康。成功的公共健康方案将会最大限度地减少疾病的危险和减少对医院和健康服务的需求。保健融资机构负责决定按照政府的要求在每种服务类别中采购哪些内容。</w:t>
      </w:r>
      <w:r>
        <w:rPr>
          <w:rStyle w:val="EndnoteReference"/>
        </w:rPr>
        <w:endnoteReference w:id="65"/>
      </w:r>
      <w:r>
        <w:rPr>
          <w:rFonts w:hint="eastAsia"/>
        </w:rPr>
        <w:t xml:space="preserve">  </w:t>
      </w:r>
    </w:p>
    <w:p w:rsidR="00000000" w:rsidRDefault="00000000">
      <w:pPr>
        <w:rPr>
          <w:rFonts w:hint="eastAsia"/>
        </w:rPr>
      </w:pPr>
      <w:r>
        <w:rPr>
          <w:rFonts w:hint="eastAsia"/>
        </w:rPr>
        <w:tab/>
        <w:t>391.  1998</w:t>
      </w:r>
      <w:r>
        <w:rPr>
          <w:rFonts w:hint="eastAsia"/>
        </w:rPr>
        <w:t>年，皇家医疗企业被重新定名为医院和医疗服务机构。与皇家医疗企业必须使股本产生收益的做法不同的是，医院和医疗服务机构现在可以作为非营利公司经营。虽然医疗融资机构与公共、私营或志愿服务组织的医疗供应者签订合同</w:t>
      </w:r>
      <w:r>
        <w:rPr>
          <w:rFonts w:hint="eastAsia"/>
        </w:rPr>
        <w:t>(</w:t>
      </w:r>
      <w:r>
        <w:rPr>
          <w:rFonts w:hint="eastAsia"/>
        </w:rPr>
        <w:t>它在四个大区内均设有办事机构</w:t>
      </w:r>
      <w:r>
        <w:rPr>
          <w:rFonts w:hint="eastAsia"/>
        </w:rPr>
        <w:t>)</w:t>
      </w:r>
      <w:r>
        <w:rPr>
          <w:rFonts w:hint="eastAsia"/>
        </w:rPr>
        <w:t>提供健康服务，但实际上主要供应者为医院和医疗服务机构，后者为公有。</w:t>
      </w:r>
    </w:p>
    <w:p w:rsidR="00000000" w:rsidRDefault="00000000">
      <w:pPr>
        <w:rPr>
          <w:rFonts w:hint="eastAsia"/>
        </w:rPr>
      </w:pPr>
      <w:r>
        <w:rPr>
          <w:rFonts w:hint="eastAsia"/>
        </w:rPr>
        <w:tab/>
        <w:t xml:space="preserve">392.  </w:t>
      </w:r>
      <w:r>
        <w:rPr>
          <w:rFonts w:hint="eastAsia"/>
        </w:rPr>
        <w:t>在上述过程中，初始报告中提到的卫生局</w:t>
      </w:r>
      <w:r>
        <w:rPr>
          <w:rFonts w:hint="eastAsia"/>
        </w:rPr>
        <w:t>1993</w:t>
      </w:r>
      <w:r>
        <w:rPr>
          <w:rFonts w:hint="eastAsia"/>
        </w:rPr>
        <w:t>年中期被卫生部所取代。卫生部的一个主要着眼点是向政府提供政策建议，其原有的健康服务采购职能由区域健康机构接管，而现在又由保健融资机构接手。卫生部目前的职能包括战略规划、健康政策建议、审查、服务定性和评估、管理和保护以及资金运做的监督。</w:t>
      </w:r>
    </w:p>
    <w:p w:rsidR="00000000" w:rsidRDefault="00000000">
      <w:pPr>
        <w:rPr>
          <w:rFonts w:hint="eastAsia"/>
        </w:rPr>
      </w:pPr>
      <w:r>
        <w:rPr>
          <w:rFonts w:hint="eastAsia"/>
        </w:rPr>
        <w:tab/>
        <w:t xml:space="preserve">393.  </w:t>
      </w:r>
      <w:r>
        <w:rPr>
          <w:rFonts w:hint="eastAsia"/>
        </w:rPr>
        <w:t>为了全面介绍情况，还应指出，当</w:t>
      </w:r>
      <w:r>
        <w:rPr>
          <w:rFonts w:hint="eastAsia"/>
        </w:rPr>
        <w:t>1996</w:t>
      </w:r>
      <w:r>
        <w:rPr>
          <w:rFonts w:hint="eastAsia"/>
        </w:rPr>
        <w:t>年</w:t>
      </w:r>
      <w:r>
        <w:rPr>
          <w:rFonts w:hint="eastAsia"/>
        </w:rPr>
        <w:t>1</w:t>
      </w:r>
      <w:r>
        <w:rPr>
          <w:rFonts w:hint="eastAsia"/>
        </w:rPr>
        <w:t>月撤消公共健康委员会时，其政策职能移交给了卫生部，其采购职能移交给了区域健康机构。对</w:t>
      </w:r>
      <w:r>
        <w:rPr>
          <w:rFonts w:hint="eastAsia"/>
        </w:rPr>
        <w:t>1956</w:t>
      </w:r>
      <w:r>
        <w:rPr>
          <w:rFonts w:hint="eastAsia"/>
        </w:rPr>
        <w:t>年的《健康法案》做出了修改，将该委员会负责公共健康的法定职能添加到了卫生部现有的公共健康管理职能中。要求卫生部成立一个公共健康部门，并任命一名公共健康司长，每年就全国的公共健康状况作出报告。在本报告期结束时，卫生部对有关公共健康的立法框架作出了审查，这项工作将会突出改进公共健康问题的管理，特别是对整个卫生部门可能出现的公共卫生风险加强管理。</w:t>
      </w:r>
    </w:p>
    <w:p w:rsidR="00000000" w:rsidRDefault="00000000">
      <w:pPr>
        <w:rPr>
          <w:rFonts w:hint="eastAsia"/>
        </w:rPr>
      </w:pPr>
      <w:r>
        <w:rPr>
          <w:rFonts w:hint="eastAsia"/>
        </w:rPr>
        <w:tab/>
        <w:t>394.  1997</w:t>
      </w:r>
      <w:r>
        <w:rPr>
          <w:rFonts w:hint="eastAsia"/>
        </w:rPr>
        <w:t>年</w:t>
      </w:r>
      <w:r>
        <w:rPr>
          <w:rFonts w:hint="eastAsia"/>
        </w:rPr>
        <w:t>11</w:t>
      </w:r>
      <w:r>
        <w:rPr>
          <w:rFonts w:hint="eastAsia"/>
        </w:rPr>
        <w:t>月在卫生部网址上发表的《新西兰卫生部门概览》</w:t>
      </w:r>
      <w:r>
        <w:rPr>
          <w:rFonts w:hint="eastAsia"/>
        </w:rPr>
        <w:t>(</w:t>
      </w:r>
      <w:r>
        <w:rPr>
          <w:rFonts w:hint="eastAsia"/>
        </w:rPr>
        <w:t>作为补充资料附后</w:t>
      </w:r>
      <w:r>
        <w:rPr>
          <w:rFonts w:hint="eastAsia"/>
        </w:rPr>
        <w:t>)</w:t>
      </w:r>
      <w:r>
        <w:rPr>
          <w:rFonts w:hint="eastAsia"/>
        </w:rPr>
        <w:t>以概要形式载有关于结构调整的理由和现行制度的运做方式方面的情况。</w:t>
      </w:r>
    </w:p>
    <w:p w:rsidR="00000000" w:rsidRDefault="00000000">
      <w:pPr>
        <w:spacing w:after="320"/>
        <w:rPr>
          <w:rFonts w:hint="eastAsia"/>
        </w:rPr>
      </w:pPr>
      <w:r>
        <w:rPr>
          <w:rFonts w:hint="eastAsia"/>
        </w:rPr>
        <w:tab/>
        <w:t xml:space="preserve">395.  </w:t>
      </w:r>
      <w:r>
        <w:rPr>
          <w:rFonts w:hint="eastAsia"/>
        </w:rPr>
        <w:t>新西兰的医疗系统是由公共、私营和志愿团体</w:t>
      </w:r>
      <w:r>
        <w:rPr>
          <w:rStyle w:val="EndnoteReference"/>
        </w:rPr>
        <w:endnoteReference w:id="66"/>
      </w:r>
      <w:r>
        <w:rPr>
          <w:rFonts w:hint="eastAsia"/>
        </w:rPr>
        <w:t xml:space="preserve">  </w:t>
      </w:r>
      <w:r>
        <w:rPr>
          <w:rFonts w:hint="eastAsia"/>
        </w:rPr>
        <w:t>部门组成的，它们相互配合提供保健并为保健供资。医疗保健</w:t>
      </w:r>
      <w:r>
        <w:rPr>
          <w:rFonts w:hint="eastAsia"/>
        </w:rPr>
        <w:t>75%</w:t>
      </w:r>
      <w:r>
        <w:rPr>
          <w:rFonts w:hint="eastAsia"/>
        </w:rPr>
        <w:t>以上是由国家供资的。就医疗供资机构所支付的保健和残疾服务而言，公共医疗部门运做的方式和在这方面它为公众所提供的项目在该机构</w:t>
      </w:r>
      <w:r>
        <w:rPr>
          <w:rFonts w:hint="eastAsia"/>
        </w:rPr>
        <w:t>1998</w:t>
      </w:r>
      <w:r>
        <w:rPr>
          <w:rFonts w:hint="eastAsia"/>
        </w:rPr>
        <w:t>年</w:t>
      </w:r>
      <w:r>
        <w:rPr>
          <w:rFonts w:hint="eastAsia"/>
        </w:rPr>
        <w:t>10</w:t>
      </w:r>
      <w:r>
        <w:rPr>
          <w:rFonts w:hint="eastAsia"/>
        </w:rPr>
        <w:t>月出版的一本《我能期望得到什么？》的小册子中做了说明</w:t>
      </w:r>
      <w:r>
        <w:rPr>
          <w:rFonts w:hint="eastAsia"/>
        </w:rPr>
        <w:t>(</w:t>
      </w:r>
      <w:r>
        <w:rPr>
          <w:rFonts w:hint="eastAsia"/>
        </w:rPr>
        <w:t>作为补充资料附后</w:t>
      </w:r>
      <w:r>
        <w:rPr>
          <w:rFonts w:hint="eastAsia"/>
        </w:rPr>
        <w:t>)</w:t>
      </w:r>
      <w:r>
        <w:rPr>
          <w:rFonts w:hint="eastAsia"/>
        </w:rPr>
        <w:t>。</w:t>
      </w:r>
      <w:r>
        <w:rPr>
          <w:rStyle w:val="EndnoteReference"/>
        </w:rPr>
        <w:endnoteReference w:id="67"/>
      </w:r>
      <w:r>
        <w:rPr>
          <w:rFonts w:hint="eastAsia"/>
        </w:rPr>
        <w:t xml:space="preserve">  </w:t>
      </w:r>
      <w:r>
        <w:rPr>
          <w:rFonts w:hint="eastAsia"/>
        </w:rPr>
        <w:t>在报告期内由另外一个公共机构</w:t>
      </w:r>
      <w:r>
        <w:rPr>
          <w:rFonts w:hint="eastAsia"/>
          <w:spacing w:val="-50"/>
        </w:rPr>
        <w:t>―</w:t>
      </w:r>
      <w:r>
        <w:rPr>
          <w:rFonts w:hint="eastAsia"/>
        </w:rPr>
        <w:t>―事故康复赔偿保险公司</w:t>
      </w:r>
      <w:r>
        <w:rPr>
          <w:rFonts w:hint="eastAsia"/>
          <w:spacing w:val="-50"/>
        </w:rPr>
        <w:t>―</w:t>
      </w:r>
      <w:r>
        <w:rPr>
          <w:rFonts w:hint="eastAsia"/>
        </w:rPr>
        <w:t>―所提供的服务下面单独作出介绍。</w:t>
      </w:r>
    </w:p>
    <w:p w:rsidR="00000000" w:rsidRDefault="00000000">
      <w:pPr>
        <w:pStyle w:val="Heading3"/>
        <w:rPr>
          <w:rFonts w:hint="eastAsia"/>
        </w:rPr>
      </w:pPr>
      <w:r>
        <w:rPr>
          <w:rFonts w:hint="eastAsia"/>
          <w:u w:val="none"/>
        </w:rPr>
        <w:t>C</w:t>
      </w:r>
      <w:r>
        <w:rPr>
          <w:u w:val="none"/>
        </w:rPr>
        <w:t>.</w:t>
      </w:r>
      <w:r>
        <w:rPr>
          <w:rFonts w:hint="eastAsia"/>
          <w:u w:val="none"/>
        </w:rPr>
        <w:t xml:space="preserve">  </w:t>
      </w:r>
      <w:r>
        <w:rPr>
          <w:rFonts w:hint="eastAsia"/>
        </w:rPr>
        <w:t>事故赔偿：事故赔偿公司</w:t>
      </w:r>
    </w:p>
    <w:p w:rsidR="00000000" w:rsidRDefault="00000000">
      <w:pPr>
        <w:pStyle w:val="Heading3"/>
        <w:rPr>
          <w:rFonts w:hint="eastAsia"/>
        </w:rPr>
      </w:pPr>
      <w:r>
        <w:rPr>
          <w:rFonts w:hint="eastAsia"/>
          <w:u w:val="none"/>
        </w:rPr>
        <w:t xml:space="preserve">1.  </w:t>
      </w:r>
      <w:r>
        <w:rPr>
          <w:rFonts w:hint="eastAsia"/>
        </w:rPr>
        <w:t>概</w:t>
      </w:r>
      <w:r>
        <w:rPr>
          <w:rFonts w:hint="eastAsia"/>
        </w:rPr>
        <w:t xml:space="preserve">  </w:t>
      </w:r>
      <w:r>
        <w:rPr>
          <w:rFonts w:hint="eastAsia"/>
        </w:rPr>
        <w:t>述</w:t>
      </w:r>
    </w:p>
    <w:p w:rsidR="00000000" w:rsidRDefault="00000000">
      <w:pPr>
        <w:rPr>
          <w:rFonts w:hint="eastAsia"/>
        </w:rPr>
      </w:pPr>
      <w:r>
        <w:rPr>
          <w:rFonts w:hint="eastAsia"/>
        </w:rPr>
        <w:tab/>
        <w:t xml:space="preserve">396.  </w:t>
      </w:r>
      <w:r>
        <w:rPr>
          <w:rFonts w:hint="eastAsia"/>
        </w:rPr>
        <w:t>自上一个报告期以来，在事故保险制度方面出现了三个实质性的法律变化：</w:t>
      </w:r>
    </w:p>
    <w:p w:rsidR="00000000" w:rsidRDefault="00000000">
      <w:pPr>
        <w:numPr>
          <w:ilvl w:val="0"/>
          <w:numId w:val="125"/>
        </w:numPr>
        <w:rPr>
          <w:rFonts w:hint="eastAsia"/>
        </w:rPr>
      </w:pPr>
      <w:r>
        <w:rPr>
          <w:rFonts w:hint="eastAsia"/>
        </w:rPr>
        <w:t>1992</w:t>
      </w:r>
      <w:r>
        <w:rPr>
          <w:rFonts w:hint="eastAsia"/>
        </w:rPr>
        <w:t>年《事故康复和赔偿保险法》；</w:t>
      </w:r>
    </w:p>
    <w:p w:rsidR="00000000" w:rsidRDefault="00000000">
      <w:pPr>
        <w:numPr>
          <w:ilvl w:val="0"/>
          <w:numId w:val="125"/>
        </w:numPr>
        <w:rPr>
          <w:rFonts w:hint="eastAsia"/>
        </w:rPr>
      </w:pPr>
      <w:r>
        <w:rPr>
          <w:rFonts w:hint="eastAsia"/>
        </w:rPr>
        <w:t>《事故康复和保险修正法》，</w:t>
      </w:r>
      <w:r>
        <w:rPr>
          <w:rFonts w:hint="eastAsia"/>
        </w:rPr>
        <w:t>1996</w:t>
      </w:r>
      <w:r>
        <w:rPr>
          <w:rFonts w:hint="eastAsia"/>
        </w:rPr>
        <w:t>年第</w:t>
      </w:r>
      <w:r>
        <w:rPr>
          <w:rFonts w:hint="eastAsia"/>
        </w:rPr>
        <w:t>2</w:t>
      </w:r>
      <w:r>
        <w:rPr>
          <w:rFonts w:hint="eastAsia"/>
        </w:rPr>
        <w:t>号；和</w:t>
      </w:r>
    </w:p>
    <w:p w:rsidR="00000000" w:rsidRDefault="00000000">
      <w:pPr>
        <w:numPr>
          <w:ilvl w:val="0"/>
          <w:numId w:val="125"/>
        </w:numPr>
        <w:rPr>
          <w:rFonts w:hint="eastAsia"/>
        </w:rPr>
      </w:pPr>
      <w:r>
        <w:rPr>
          <w:rFonts w:hint="eastAsia"/>
        </w:rPr>
        <w:t>1998</w:t>
      </w:r>
      <w:r>
        <w:rPr>
          <w:rFonts w:hint="eastAsia"/>
        </w:rPr>
        <w:t>年《事故保险法》。</w:t>
      </w:r>
    </w:p>
    <w:p w:rsidR="00000000" w:rsidRDefault="00000000">
      <w:pPr>
        <w:rPr>
          <w:rFonts w:hint="eastAsia"/>
        </w:rPr>
      </w:pPr>
      <w:r>
        <w:rPr>
          <w:rFonts w:hint="eastAsia"/>
        </w:rPr>
        <w:tab/>
        <w:t>397.  1998</w:t>
      </w:r>
      <w:r>
        <w:rPr>
          <w:rFonts w:hint="eastAsia"/>
        </w:rPr>
        <w:t>年《事故保险法》将竞争机制引入了事故保险制度中的工伤投保部分。现已成立了一个新的国有单位</w:t>
      </w:r>
      <w:r>
        <w:rPr>
          <w:rFonts w:hint="eastAsia"/>
          <w:spacing w:val="-50"/>
        </w:rPr>
        <w:t>―</w:t>
      </w:r>
      <w:r>
        <w:rPr>
          <w:rFonts w:hint="eastAsia"/>
        </w:rPr>
        <w:t>―工作保险公司，它在承保工伤</w:t>
      </w:r>
      <w:r>
        <w:rPr>
          <w:rFonts w:hint="eastAsia"/>
        </w:rPr>
        <w:t>/</w:t>
      </w:r>
      <w:r>
        <w:rPr>
          <w:rFonts w:hint="eastAsia"/>
        </w:rPr>
        <w:t>事故保险方面与私营保险人竞争。</w:t>
      </w:r>
      <w:r>
        <w:rPr>
          <w:rFonts w:hint="eastAsia"/>
        </w:rPr>
        <w:t>1974</w:t>
      </w:r>
      <w:r>
        <w:rPr>
          <w:rFonts w:hint="eastAsia"/>
        </w:rPr>
        <w:t>年成立的事故赔偿公司继续承保非因公受到的事故损伤。事故赔偿公司在工伤方面所发挥的作用是对于那些不愿意向私营保险人投保的自我雇佣者作出承保，并且继续承保</w:t>
      </w:r>
      <w:r>
        <w:rPr>
          <w:rFonts w:hint="eastAsia"/>
        </w:rPr>
        <w:t>1999</w:t>
      </w:r>
      <w:r>
        <w:rPr>
          <w:rFonts w:hint="eastAsia"/>
        </w:rPr>
        <w:t>年</w:t>
      </w:r>
      <w:r>
        <w:rPr>
          <w:rFonts w:hint="eastAsia"/>
        </w:rPr>
        <w:t>7</w:t>
      </w:r>
      <w:r>
        <w:rPr>
          <w:rFonts w:hint="eastAsia"/>
        </w:rPr>
        <w:t>月</w:t>
      </w:r>
      <w:r>
        <w:rPr>
          <w:rFonts w:hint="eastAsia"/>
        </w:rPr>
        <w:t>1</w:t>
      </w:r>
      <w:r>
        <w:rPr>
          <w:rFonts w:hint="eastAsia"/>
        </w:rPr>
        <w:t>日以前发生的工伤。</w:t>
      </w:r>
    </w:p>
    <w:p w:rsidR="00000000" w:rsidRDefault="00000000">
      <w:pPr>
        <w:rPr>
          <w:rFonts w:hint="eastAsia"/>
        </w:rPr>
      </w:pPr>
      <w:r>
        <w:rPr>
          <w:rFonts w:hint="eastAsia"/>
        </w:rPr>
        <w:tab/>
        <w:t xml:space="preserve">398.  </w:t>
      </w:r>
      <w:r>
        <w:rPr>
          <w:rFonts w:hint="eastAsia"/>
        </w:rPr>
        <w:t>事故赔偿计划继续对在新西兰受伤的人，在某些情况下对到海外旅行的新西兰居民提供</w:t>
      </w:r>
      <w:r>
        <w:rPr>
          <w:rFonts w:hint="eastAsia"/>
        </w:rPr>
        <w:t>24</w:t>
      </w:r>
      <w:r>
        <w:rPr>
          <w:rFonts w:hint="eastAsia"/>
        </w:rPr>
        <w:t>小时无过失全面保险。对来新西兰访问的人也做出承保。就个人而言，在出现下列情况下可向事故保险计划提出索赔：</w:t>
      </w:r>
    </w:p>
    <w:p w:rsidR="00000000" w:rsidRDefault="00000000">
      <w:pPr>
        <w:numPr>
          <w:ilvl w:val="0"/>
          <w:numId w:val="126"/>
        </w:numPr>
        <w:rPr>
          <w:rFonts w:hint="eastAsia"/>
        </w:rPr>
      </w:pPr>
      <w:r>
        <w:rPr>
          <w:rFonts w:hint="eastAsia"/>
        </w:rPr>
        <w:t>身体受伤：</w:t>
      </w:r>
    </w:p>
    <w:p w:rsidR="00000000" w:rsidRDefault="00000000">
      <w:pPr>
        <w:numPr>
          <w:ilvl w:val="0"/>
          <w:numId w:val="126"/>
        </w:numPr>
        <w:rPr>
          <w:rFonts w:hint="eastAsia"/>
        </w:rPr>
      </w:pPr>
      <w:r>
        <w:rPr>
          <w:rFonts w:hint="eastAsia"/>
        </w:rPr>
        <w:t>与身体受伤相关的精神创伤：</w:t>
      </w:r>
    </w:p>
    <w:p w:rsidR="00000000" w:rsidRDefault="00000000">
      <w:pPr>
        <w:numPr>
          <w:ilvl w:val="0"/>
          <w:numId w:val="126"/>
        </w:numPr>
        <w:rPr>
          <w:rFonts w:hint="eastAsia"/>
        </w:rPr>
      </w:pPr>
      <w:r>
        <w:rPr>
          <w:rFonts w:hint="eastAsia"/>
        </w:rPr>
        <w:t>由性侵犯或性虐待造成的精神创伤；</w:t>
      </w:r>
    </w:p>
    <w:p w:rsidR="00000000" w:rsidRDefault="00000000">
      <w:pPr>
        <w:numPr>
          <w:ilvl w:val="0"/>
          <w:numId w:val="126"/>
        </w:numPr>
        <w:rPr>
          <w:rFonts w:hint="eastAsia"/>
        </w:rPr>
      </w:pPr>
      <w:r>
        <w:rPr>
          <w:rFonts w:hint="eastAsia"/>
        </w:rPr>
        <w:t>某些与工作有关的渐进式损伤。</w:t>
      </w:r>
    </w:p>
    <w:p w:rsidR="00000000" w:rsidRDefault="00000000">
      <w:r>
        <w:rPr>
          <w:rFonts w:hint="eastAsia"/>
        </w:rPr>
        <w:t>无论是由哪一承保人作出的承保，人们享受由该制度提供的法定权利的资格是一样的。</w:t>
      </w:r>
    </w:p>
    <w:p w:rsidR="00000000" w:rsidRDefault="00000000">
      <w:pPr>
        <w:rPr>
          <w:rFonts w:hint="eastAsia"/>
        </w:rPr>
      </w:pPr>
      <w:r>
        <w:tab/>
        <w:t>399.</w:t>
      </w:r>
      <w:r>
        <w:rPr>
          <w:rFonts w:hint="eastAsia"/>
        </w:rPr>
        <w:t xml:space="preserve">  </w:t>
      </w:r>
      <w:r>
        <w:rPr>
          <w:rFonts w:hint="eastAsia"/>
        </w:rPr>
        <w:t>在某人因事故受伤时，事故赔偿公司和其它保险人需视情况协助支付医疗费和提供各种形式的资金赔偿和其它帮助。在报告期结束时，该公司</w:t>
      </w:r>
      <w:r>
        <w:rPr>
          <w:rFonts w:hint="eastAsia"/>
        </w:rPr>
        <w:t>1999</w:t>
      </w:r>
      <w:r>
        <w:rPr>
          <w:rFonts w:hint="eastAsia"/>
        </w:rPr>
        <w:t>年</w:t>
      </w:r>
      <w:r>
        <w:rPr>
          <w:rFonts w:hint="eastAsia"/>
        </w:rPr>
        <w:t>7</w:t>
      </w:r>
      <w:r>
        <w:rPr>
          <w:rFonts w:hint="eastAsia"/>
        </w:rPr>
        <w:t>月印发的小册子《事故赔偿公司指南》简要介绍了该公司的服务范围</w:t>
      </w:r>
      <w:r>
        <w:rPr>
          <w:rFonts w:hint="eastAsia"/>
        </w:rPr>
        <w:t>(</w:t>
      </w:r>
      <w:r>
        <w:rPr>
          <w:rFonts w:hint="eastAsia"/>
        </w:rPr>
        <w:t>作为补充资料附后</w:t>
      </w:r>
      <w:r>
        <w:rPr>
          <w:rFonts w:hint="eastAsia"/>
        </w:rPr>
        <w:t>)</w:t>
      </w:r>
      <w:r>
        <w:rPr>
          <w:rFonts w:hint="eastAsia"/>
        </w:rPr>
        <w:t>。从该公司</w:t>
      </w:r>
      <w:r>
        <w:rPr>
          <w:rFonts w:hint="eastAsia"/>
        </w:rPr>
        <w:t>1995</w:t>
      </w:r>
      <w:r>
        <w:rPr>
          <w:rFonts w:hint="eastAsia"/>
        </w:rPr>
        <w:t>至</w:t>
      </w:r>
      <w:r>
        <w:rPr>
          <w:rFonts w:hint="eastAsia"/>
        </w:rPr>
        <w:t>1997</w:t>
      </w:r>
      <w:r>
        <w:rPr>
          <w:rFonts w:hint="eastAsia"/>
        </w:rPr>
        <w:t>年</w:t>
      </w:r>
      <w:r>
        <w:rPr>
          <w:rFonts w:hint="eastAsia"/>
        </w:rPr>
        <w:t>(</w:t>
      </w:r>
      <w:r>
        <w:rPr>
          <w:rFonts w:hint="eastAsia"/>
        </w:rPr>
        <w:t>含</w:t>
      </w:r>
      <w:r>
        <w:rPr>
          <w:rFonts w:hint="eastAsia"/>
        </w:rPr>
        <w:t>1997</w:t>
      </w:r>
      <w:r>
        <w:rPr>
          <w:rFonts w:hint="eastAsia"/>
        </w:rPr>
        <w:t>年</w:t>
      </w:r>
      <w:r>
        <w:rPr>
          <w:rFonts w:hint="eastAsia"/>
        </w:rPr>
        <w:t>)</w:t>
      </w:r>
      <w:r>
        <w:rPr>
          <w:rFonts w:hint="eastAsia"/>
        </w:rPr>
        <w:t>在医疗和其它康复及赔偿补贴方面的开支数字不难对该公司的业务活动范围做出衡量。</w:t>
      </w:r>
      <w:r>
        <w:rPr>
          <w:rStyle w:val="EndnoteReference"/>
        </w:rPr>
        <w:endnoteReference w:id="68"/>
      </w:r>
      <w:r>
        <w:rPr>
          <w:rFonts w:hint="eastAsia"/>
        </w:rPr>
        <w:t xml:space="preserve">  </w:t>
      </w:r>
    </w:p>
    <w:p w:rsidR="00000000" w:rsidRDefault="00000000">
      <w:pPr>
        <w:rPr>
          <w:rFonts w:hint="eastAsia"/>
        </w:rPr>
      </w:pPr>
      <w:r>
        <w:rPr>
          <w:rFonts w:hint="eastAsia"/>
        </w:rPr>
        <w:tab/>
        <w:t xml:space="preserve">400.  </w:t>
      </w:r>
      <w:r>
        <w:rPr>
          <w:rFonts w:hint="eastAsia"/>
        </w:rPr>
        <w:t>《事故赔偿公司指南》显示在目前的报告期内，新西兰初始报告</w:t>
      </w:r>
      <w:r>
        <w:rPr>
          <w:rFonts w:hint="eastAsia"/>
        </w:rPr>
        <w:t>(</w:t>
      </w:r>
      <w:r>
        <w:rPr>
          <w:rFonts w:hint="eastAsia"/>
        </w:rPr>
        <w:t>第</w:t>
      </w:r>
      <w:r>
        <w:rPr>
          <w:rFonts w:hint="eastAsia"/>
        </w:rPr>
        <w:t>5</w:t>
      </w:r>
      <w:r>
        <w:rPr>
          <w:spacing w:val="-50"/>
        </w:rPr>
        <w:t>-</w:t>
      </w:r>
      <w:r>
        <w:rPr>
          <w:rFonts w:hint="eastAsia"/>
        </w:rPr>
        <w:t>32</w:t>
      </w:r>
      <w:r>
        <w:rPr>
          <w:rFonts w:hint="eastAsia"/>
        </w:rPr>
        <w:t>段</w:t>
      </w:r>
      <w:r>
        <w:rPr>
          <w:rFonts w:hint="eastAsia"/>
        </w:rPr>
        <w:t>)</w:t>
      </w:r>
      <w:r>
        <w:rPr>
          <w:rFonts w:hint="eastAsia"/>
        </w:rPr>
        <w:t>中概述的大部分保险赔偿金仍保持不变。</w:t>
      </w:r>
      <w:r>
        <w:rPr>
          <w:rFonts w:hint="eastAsia"/>
        </w:rPr>
        <w:t>1992</w:t>
      </w:r>
      <w:r>
        <w:rPr>
          <w:rFonts w:hint="eastAsia"/>
        </w:rPr>
        <w:t>年《事故康复和赔偿保险法》和</w:t>
      </w:r>
      <w:r>
        <w:rPr>
          <w:rFonts w:hint="eastAsia"/>
        </w:rPr>
        <w:t>1998</w:t>
      </w:r>
      <w:r>
        <w:rPr>
          <w:rFonts w:hint="eastAsia"/>
        </w:rPr>
        <w:t>年《事故保险法》确保事故赔偿制度继续提供社会康复帮助，一般最高可达</w:t>
      </w:r>
      <w:r>
        <w:rPr>
          <w:rFonts w:hint="eastAsia"/>
        </w:rPr>
        <w:t>12</w:t>
      </w:r>
      <w:r>
        <w:rPr>
          <w:rFonts w:hint="eastAsia"/>
        </w:rPr>
        <w:t>个月的职业康复，每周无需上税的补贴</w:t>
      </w:r>
      <w:r>
        <w:rPr>
          <w:rFonts w:hint="eastAsia"/>
        </w:rPr>
        <w:t>(</w:t>
      </w:r>
      <w:r>
        <w:rPr>
          <w:rFonts w:hint="eastAsia"/>
        </w:rPr>
        <w:t>独立补贴</w:t>
      </w:r>
      <w:r>
        <w:rPr>
          <w:rFonts w:hint="eastAsia"/>
        </w:rPr>
        <w:t>)</w:t>
      </w:r>
      <w:r>
        <w:rPr>
          <w:rFonts w:hint="eastAsia"/>
        </w:rPr>
        <w:t>和对丧失收入予以补偿。对永久性残疾和丧失享受生活能力的情况给予的一揽子赔偿</w:t>
      </w:r>
      <w:r>
        <w:rPr>
          <w:rFonts w:hint="eastAsia"/>
        </w:rPr>
        <w:t>(</w:t>
      </w:r>
      <w:r>
        <w:rPr>
          <w:rFonts w:hint="eastAsia"/>
        </w:rPr>
        <w:t>初始报告第</w:t>
      </w:r>
      <w:r>
        <w:rPr>
          <w:rFonts w:hint="eastAsia"/>
        </w:rPr>
        <w:t>538</w:t>
      </w:r>
      <w:r>
        <w:rPr>
          <w:rFonts w:hint="eastAsia"/>
        </w:rPr>
        <w:t>段</w:t>
      </w:r>
      <w:r>
        <w:rPr>
          <w:rFonts w:hint="eastAsia"/>
        </w:rPr>
        <w:t>)</w:t>
      </w:r>
      <w:r>
        <w:rPr>
          <w:rFonts w:hint="eastAsia"/>
        </w:rPr>
        <w:t>已取消，但对某些索赔人仍提供过渡性的赔偿金。</w:t>
      </w:r>
    </w:p>
    <w:p w:rsidR="00000000" w:rsidRDefault="00000000">
      <w:pPr>
        <w:rPr>
          <w:rFonts w:hint="eastAsia"/>
        </w:rPr>
      </w:pPr>
      <w:r>
        <w:rPr>
          <w:rFonts w:hint="eastAsia"/>
        </w:rPr>
        <w:tab/>
        <w:t>401.  1996</w:t>
      </w:r>
      <w:r>
        <w:rPr>
          <w:rFonts w:hint="eastAsia"/>
        </w:rPr>
        <w:t>年对</w:t>
      </w:r>
      <w:r>
        <w:rPr>
          <w:rFonts w:hint="eastAsia"/>
        </w:rPr>
        <w:t>1992</w:t>
      </w:r>
      <w:r>
        <w:rPr>
          <w:rFonts w:hint="eastAsia"/>
        </w:rPr>
        <w:t>年法案的修正案就事故保险公司制度做出了某些实质性的改变。该修正案：</w:t>
      </w:r>
    </w:p>
    <w:p w:rsidR="00000000" w:rsidRDefault="00000000">
      <w:pPr>
        <w:numPr>
          <w:ilvl w:val="0"/>
          <w:numId w:val="127"/>
        </w:numPr>
        <w:rPr>
          <w:rFonts w:hint="eastAsia"/>
        </w:rPr>
      </w:pPr>
      <w:r>
        <w:rPr>
          <w:rFonts w:hint="eastAsia"/>
        </w:rPr>
        <w:t>为提供社会康复带来了灵活性；</w:t>
      </w:r>
    </w:p>
    <w:p w:rsidR="00000000" w:rsidRDefault="00000000">
      <w:pPr>
        <w:numPr>
          <w:ilvl w:val="0"/>
          <w:numId w:val="127"/>
        </w:numPr>
        <w:rPr>
          <w:rFonts w:hint="eastAsia"/>
        </w:rPr>
      </w:pPr>
      <w:r>
        <w:rPr>
          <w:rFonts w:hint="eastAsia"/>
        </w:rPr>
        <w:t>使事故赔偿公司能够直接采购其选用的保健服务；</w:t>
      </w:r>
    </w:p>
    <w:p w:rsidR="00000000" w:rsidRDefault="00000000">
      <w:pPr>
        <w:numPr>
          <w:ilvl w:val="0"/>
          <w:numId w:val="127"/>
        </w:numPr>
        <w:rPr>
          <w:rFonts w:hint="eastAsia"/>
        </w:rPr>
      </w:pPr>
      <w:r>
        <w:rPr>
          <w:rFonts w:hint="eastAsia"/>
        </w:rPr>
        <w:t>重新设计独立赔偿作为对永久性损害的赔偿；</w:t>
      </w:r>
    </w:p>
    <w:p w:rsidR="00000000" w:rsidRDefault="00000000">
      <w:pPr>
        <w:numPr>
          <w:ilvl w:val="0"/>
          <w:numId w:val="127"/>
        </w:numPr>
        <w:rPr>
          <w:rFonts w:hint="eastAsia"/>
        </w:rPr>
      </w:pPr>
      <w:r>
        <w:rPr>
          <w:rFonts w:hint="eastAsia"/>
        </w:rPr>
        <w:t>澄清职业康复的目标；和</w:t>
      </w:r>
    </w:p>
    <w:p w:rsidR="00000000" w:rsidRDefault="00000000">
      <w:pPr>
        <w:numPr>
          <w:ilvl w:val="0"/>
          <w:numId w:val="127"/>
        </w:numPr>
        <w:rPr>
          <w:rFonts w:hint="eastAsia"/>
        </w:rPr>
      </w:pPr>
      <w:r>
        <w:rPr>
          <w:rFonts w:hint="eastAsia"/>
        </w:rPr>
        <w:t>订出工作能力的评估程序。</w:t>
      </w:r>
    </w:p>
    <w:p w:rsidR="00000000" w:rsidRDefault="00000000">
      <w:pPr>
        <w:spacing w:after="320"/>
        <w:rPr>
          <w:rFonts w:hint="eastAsia"/>
        </w:rPr>
      </w:pPr>
      <w:r>
        <w:rPr>
          <w:rFonts w:hint="eastAsia"/>
        </w:rPr>
        <w:t>这些改变</w:t>
      </w:r>
      <w:r>
        <w:rPr>
          <w:rFonts w:hint="eastAsia"/>
        </w:rPr>
        <w:t>(</w:t>
      </w:r>
      <w:r>
        <w:rPr>
          <w:rFonts w:hint="eastAsia"/>
        </w:rPr>
        <w:t>下文做进一步说明</w:t>
      </w:r>
      <w:r>
        <w:rPr>
          <w:rFonts w:hint="eastAsia"/>
        </w:rPr>
        <w:t>)</w:t>
      </w:r>
      <w:r>
        <w:rPr>
          <w:rFonts w:hint="eastAsia"/>
        </w:rPr>
        <w:t>为事故赔偿公司的工作人员处理索赔人重返工作岗位和</w:t>
      </w:r>
      <w:r>
        <w:rPr>
          <w:rFonts w:hint="eastAsia"/>
        </w:rPr>
        <w:t>/</w:t>
      </w:r>
      <w:r>
        <w:rPr>
          <w:rFonts w:hint="eastAsia"/>
        </w:rPr>
        <w:t>或重新自立提供了一系列手段。这些变化由</w:t>
      </w:r>
      <w:r>
        <w:rPr>
          <w:rFonts w:hint="eastAsia"/>
        </w:rPr>
        <w:t>1998</w:t>
      </w:r>
      <w:r>
        <w:rPr>
          <w:rFonts w:hint="eastAsia"/>
        </w:rPr>
        <w:t>年《事故保险法》做了延续，赋予了保险人为严重受伤者提供必要的康复和治疗的法律职责。</w:t>
      </w:r>
    </w:p>
    <w:p w:rsidR="00000000" w:rsidRDefault="00000000">
      <w:pPr>
        <w:pStyle w:val="Heading3"/>
        <w:rPr>
          <w:rFonts w:hint="eastAsia"/>
        </w:rPr>
      </w:pPr>
      <w:r>
        <w:rPr>
          <w:rFonts w:hint="eastAsia"/>
          <w:u w:val="none"/>
        </w:rPr>
        <w:t xml:space="preserve">2.  </w:t>
      </w:r>
      <w:r>
        <w:rPr>
          <w:rFonts w:hint="eastAsia"/>
        </w:rPr>
        <w:t>社会康复</w:t>
      </w:r>
    </w:p>
    <w:p w:rsidR="00000000" w:rsidRDefault="00000000">
      <w:pPr>
        <w:rPr>
          <w:rFonts w:hint="eastAsia"/>
        </w:rPr>
      </w:pPr>
      <w:r>
        <w:rPr>
          <w:rFonts w:hint="eastAsia"/>
        </w:rPr>
        <w:tab/>
        <w:t>402.  1992</w:t>
      </w:r>
      <w:r>
        <w:rPr>
          <w:rFonts w:hint="eastAsia"/>
        </w:rPr>
        <w:t>年的法案所规定的管理环境未准许事故赔偿公司满足严重受伤者的需要，结果造成对其它索赔人的需要提供了过多的服务。根据</w:t>
      </w:r>
      <w:r>
        <w:rPr>
          <w:rFonts w:hint="eastAsia"/>
        </w:rPr>
        <w:t>1994</w:t>
      </w:r>
      <w:r>
        <w:rPr>
          <w:rFonts w:hint="eastAsia"/>
        </w:rPr>
        <w:t>年法案颁布的《个人复合损伤规定》赋予了事故赔偿公司以满足严重受伤的索赔人需要的灵活性。</w:t>
      </w:r>
      <w:r>
        <w:rPr>
          <w:rFonts w:hint="eastAsia"/>
        </w:rPr>
        <w:t>1996</w:t>
      </w:r>
      <w:r>
        <w:rPr>
          <w:rFonts w:hint="eastAsia"/>
        </w:rPr>
        <w:t>年的法定修正案扩大了灵活处理的范围，使之惠及事故赔偿公司的所有索赔人，允许制定可满足索赔人实际需要并能得到恰当康复的“个人定做式”支持服务。</w:t>
      </w:r>
      <w:r>
        <w:rPr>
          <w:rFonts w:hint="eastAsia"/>
        </w:rPr>
        <w:t>1996</w:t>
      </w:r>
      <w:r>
        <w:rPr>
          <w:rFonts w:hint="eastAsia"/>
        </w:rPr>
        <w:t>年</w:t>
      </w:r>
      <w:r>
        <w:rPr>
          <w:rFonts w:hint="eastAsia"/>
        </w:rPr>
        <w:t>12</w:t>
      </w:r>
      <w:r>
        <w:rPr>
          <w:rFonts w:hint="eastAsia"/>
        </w:rPr>
        <w:t>月在帮助和提供器具以及入户帮助方面均贯彻了灵活性。</w:t>
      </w:r>
      <w:r>
        <w:rPr>
          <w:rFonts w:hint="eastAsia"/>
        </w:rPr>
        <w:t>1997</w:t>
      </w:r>
      <w:r>
        <w:rPr>
          <w:rFonts w:hint="eastAsia"/>
        </w:rPr>
        <w:t>年在提供其余的社会康复福利方面也开始实现灵活性。</w:t>
      </w:r>
      <w:r>
        <w:rPr>
          <w:rStyle w:val="EndnoteReference"/>
        </w:rPr>
        <w:endnoteReference w:id="69"/>
      </w:r>
      <w:r>
        <w:rPr>
          <w:rFonts w:hint="eastAsia"/>
        </w:rPr>
        <w:t>1998</w:t>
      </w:r>
      <w:r>
        <w:rPr>
          <w:rFonts w:hint="eastAsia"/>
        </w:rPr>
        <w:t>年《事故保险法》规定所有保险人可酌情处理符合索赔人需要的社会康复方案。</w:t>
      </w:r>
    </w:p>
    <w:p w:rsidR="00000000" w:rsidRDefault="00000000">
      <w:pPr>
        <w:pStyle w:val="Heading3"/>
        <w:spacing w:before="300" w:after="240"/>
        <w:rPr>
          <w:rFonts w:hint="eastAsia"/>
        </w:rPr>
      </w:pPr>
      <w:r>
        <w:rPr>
          <w:rFonts w:hint="eastAsia"/>
          <w:u w:val="none"/>
        </w:rPr>
        <w:t xml:space="preserve">3.  </w:t>
      </w:r>
      <w:r>
        <w:rPr>
          <w:rFonts w:hint="eastAsia"/>
        </w:rPr>
        <w:t>有选择性的采购</w:t>
      </w:r>
    </w:p>
    <w:p w:rsidR="00000000" w:rsidRDefault="00000000">
      <w:pPr>
        <w:rPr>
          <w:rFonts w:hint="eastAsia"/>
        </w:rPr>
      </w:pPr>
      <w:r>
        <w:rPr>
          <w:rFonts w:hint="eastAsia"/>
        </w:rPr>
        <w:tab/>
        <w:t xml:space="preserve">403.  </w:t>
      </w:r>
      <w:r>
        <w:rPr>
          <w:rFonts w:hint="eastAsia"/>
        </w:rPr>
        <w:t>在治疗方面采用酌情处理方法，对于事故赔偿公司来说意味着能够直接向公共和私营供应者采购有选择的治疗。以前，事故赔偿公司按照《规定》所做承诺支付有选择的外科手术费，然而，对于事故赔偿公司的投保人来说，支付高额共同付费意味着某些索赔人无法获得治疗，而只能领取每周的赔偿，给这一制度造成极大的开支。</w:t>
      </w:r>
    </w:p>
    <w:p w:rsidR="00000000" w:rsidRDefault="00000000">
      <w:pPr>
        <w:spacing w:after="320"/>
        <w:rPr>
          <w:rFonts w:hint="eastAsia"/>
        </w:rPr>
      </w:pPr>
      <w:r>
        <w:rPr>
          <w:rFonts w:hint="eastAsia"/>
        </w:rPr>
        <w:tab/>
        <w:t>404.  1996</w:t>
      </w:r>
      <w:r>
        <w:rPr>
          <w:rFonts w:hint="eastAsia"/>
        </w:rPr>
        <w:t>年</w:t>
      </w:r>
      <w:r>
        <w:rPr>
          <w:rFonts w:hint="eastAsia"/>
        </w:rPr>
        <w:t>9</w:t>
      </w:r>
      <w:r>
        <w:rPr>
          <w:rFonts w:hint="eastAsia"/>
        </w:rPr>
        <w:t>月开始试行有选择的医疗采购合同；从</w:t>
      </w:r>
      <w:r>
        <w:rPr>
          <w:rFonts w:hint="eastAsia"/>
        </w:rPr>
        <w:t>1997</w:t>
      </w:r>
      <w:r>
        <w:rPr>
          <w:rFonts w:hint="eastAsia"/>
        </w:rPr>
        <w:t>年</w:t>
      </w:r>
      <w:r>
        <w:rPr>
          <w:rFonts w:hint="eastAsia"/>
        </w:rPr>
        <w:t>7</w:t>
      </w:r>
      <w:r>
        <w:rPr>
          <w:rFonts w:hint="eastAsia"/>
        </w:rPr>
        <w:t>月</w:t>
      </w:r>
      <w:r>
        <w:rPr>
          <w:rFonts w:hint="eastAsia"/>
        </w:rPr>
        <w:t>1</w:t>
      </w:r>
      <w:r>
        <w:rPr>
          <w:rFonts w:hint="eastAsia"/>
        </w:rPr>
        <w:t>日以来，事故理赔公司作为其正常业务的一部分，一直在采购有选择的保健服务。从</w:t>
      </w:r>
      <w:r>
        <w:rPr>
          <w:rFonts w:hint="eastAsia"/>
        </w:rPr>
        <w:t>1999</w:t>
      </w:r>
      <w:r>
        <w:rPr>
          <w:rFonts w:hint="eastAsia"/>
        </w:rPr>
        <w:t>年</w:t>
      </w:r>
      <w:r>
        <w:rPr>
          <w:rFonts w:hint="eastAsia"/>
        </w:rPr>
        <w:t>7</w:t>
      </w:r>
      <w:r>
        <w:rPr>
          <w:rFonts w:hint="eastAsia"/>
        </w:rPr>
        <w:t>月</w:t>
      </w:r>
      <w:r>
        <w:rPr>
          <w:rFonts w:hint="eastAsia"/>
        </w:rPr>
        <w:t>1</w:t>
      </w:r>
      <w:r>
        <w:rPr>
          <w:rFonts w:hint="eastAsia"/>
        </w:rPr>
        <w:t>日以来，私营保险人负责直接采购雇主所要求的有选择的医疗保健服务。</w:t>
      </w:r>
    </w:p>
    <w:p w:rsidR="00000000" w:rsidRDefault="00000000">
      <w:pPr>
        <w:pStyle w:val="Heading3"/>
        <w:rPr>
          <w:rFonts w:hint="eastAsia"/>
        </w:rPr>
      </w:pPr>
      <w:r>
        <w:rPr>
          <w:rFonts w:hint="eastAsia"/>
          <w:u w:val="none"/>
        </w:rPr>
        <w:t xml:space="preserve">4.  </w:t>
      </w:r>
      <w:r>
        <w:rPr>
          <w:rFonts w:hint="eastAsia"/>
        </w:rPr>
        <w:t>自理津贴</w:t>
      </w:r>
    </w:p>
    <w:p w:rsidR="00000000" w:rsidRDefault="00000000">
      <w:pPr>
        <w:spacing w:after="320"/>
        <w:rPr>
          <w:rFonts w:hint="eastAsia"/>
        </w:rPr>
      </w:pPr>
      <w:r>
        <w:rPr>
          <w:rFonts w:hint="eastAsia"/>
        </w:rPr>
        <w:tab/>
        <w:t>405.  1996</w:t>
      </w:r>
      <w:r>
        <w:rPr>
          <w:rFonts w:hint="eastAsia"/>
        </w:rPr>
        <w:t>年的修正案将自理津贴定为按照《美洲医疗协会关于评估永久性损伤的指南》赔偿永久性损伤的手段。索赔人如果被评估为损伤达到或超过</w:t>
      </w:r>
      <w:r>
        <w:rPr>
          <w:rFonts w:hint="eastAsia"/>
        </w:rPr>
        <w:t>10%</w:t>
      </w:r>
      <w:r>
        <w:rPr>
          <w:rFonts w:hint="eastAsia"/>
        </w:rPr>
        <w:t>，则有资格领取每周津贴直至其寿终为止。津贴按档次划分，使严重受伤的索赔人能够领取更多的津贴。对自理津贴做出的修改于</w:t>
      </w:r>
      <w:r>
        <w:rPr>
          <w:rFonts w:hint="eastAsia"/>
        </w:rPr>
        <w:t>1997</w:t>
      </w:r>
      <w:r>
        <w:rPr>
          <w:rFonts w:hint="eastAsia"/>
        </w:rPr>
        <w:t>年</w:t>
      </w:r>
      <w:r>
        <w:rPr>
          <w:rFonts w:hint="eastAsia"/>
        </w:rPr>
        <w:t>7</w:t>
      </w:r>
      <w:r>
        <w:rPr>
          <w:rFonts w:hint="eastAsia"/>
        </w:rPr>
        <w:t>月</w:t>
      </w:r>
      <w:r>
        <w:rPr>
          <w:rFonts w:hint="eastAsia"/>
        </w:rPr>
        <w:t>1</w:t>
      </w:r>
      <w:r>
        <w:rPr>
          <w:rFonts w:hint="eastAsia"/>
        </w:rPr>
        <w:t>日生效。按照</w:t>
      </w:r>
      <w:r>
        <w:rPr>
          <w:rFonts w:hint="eastAsia"/>
        </w:rPr>
        <w:t>1998</w:t>
      </w:r>
      <w:r>
        <w:rPr>
          <w:rFonts w:hint="eastAsia"/>
        </w:rPr>
        <w:t>年实行的《事故保险法》，某人可就其</w:t>
      </w:r>
      <w:r>
        <w:rPr>
          <w:rFonts w:hint="eastAsia"/>
        </w:rPr>
        <w:t>1999</w:t>
      </w:r>
      <w:r>
        <w:rPr>
          <w:rFonts w:hint="eastAsia"/>
        </w:rPr>
        <w:t>年</w:t>
      </w:r>
      <w:r>
        <w:rPr>
          <w:rFonts w:hint="eastAsia"/>
        </w:rPr>
        <w:t>7</w:t>
      </w:r>
      <w:r>
        <w:rPr>
          <w:rFonts w:hint="eastAsia"/>
        </w:rPr>
        <w:t>月</w:t>
      </w:r>
      <w:r>
        <w:rPr>
          <w:rFonts w:hint="eastAsia"/>
        </w:rPr>
        <w:t>1</w:t>
      </w:r>
      <w:r>
        <w:rPr>
          <w:rFonts w:hint="eastAsia"/>
        </w:rPr>
        <w:t>日以后受到的每一处损伤单独领取一份自理津贴。最高限额为每周</w:t>
      </w:r>
      <w:r>
        <w:rPr>
          <w:rFonts w:hint="eastAsia"/>
        </w:rPr>
        <w:t>61.68</w:t>
      </w:r>
      <w:r>
        <w:rPr>
          <w:rFonts w:hint="eastAsia"/>
        </w:rPr>
        <w:t>新元。凡需要支付多项自理津贴时，即对每处损伤的总体损伤比例做出评估，因而可确定与每一处损伤有关的相应津贴。</w:t>
      </w:r>
    </w:p>
    <w:p w:rsidR="00000000" w:rsidRDefault="00000000">
      <w:pPr>
        <w:pStyle w:val="Heading3"/>
        <w:rPr>
          <w:rFonts w:hint="eastAsia"/>
        </w:rPr>
      </w:pPr>
      <w:r>
        <w:rPr>
          <w:rFonts w:hint="eastAsia"/>
          <w:u w:val="none"/>
        </w:rPr>
        <w:t xml:space="preserve">5.  </w:t>
      </w:r>
      <w:r>
        <w:rPr>
          <w:rFonts w:hint="eastAsia"/>
        </w:rPr>
        <w:t>职业康复</w:t>
      </w:r>
    </w:p>
    <w:p w:rsidR="00000000" w:rsidRDefault="00000000">
      <w:pPr>
        <w:spacing w:after="320"/>
        <w:rPr>
          <w:rFonts w:hint="eastAsia"/>
        </w:rPr>
      </w:pPr>
      <w:r>
        <w:rPr>
          <w:rFonts w:hint="eastAsia"/>
        </w:rPr>
        <w:tab/>
        <w:t>406.  1996</w:t>
      </w:r>
      <w:r>
        <w:rPr>
          <w:rFonts w:hint="eastAsia"/>
        </w:rPr>
        <w:t>年的修正案对职业康复的目标做出了澄清</w:t>
      </w:r>
      <w:r>
        <w:rPr>
          <w:rFonts w:hint="eastAsia"/>
        </w:rPr>
        <w:t>(</w:t>
      </w:r>
      <w:r>
        <w:rPr>
          <w:rFonts w:hint="eastAsia"/>
        </w:rPr>
        <w:t>取得或保持就业，或者恢复工作能力</w:t>
      </w:r>
      <w:r>
        <w:rPr>
          <w:rFonts w:hint="eastAsia"/>
        </w:rPr>
        <w:t>)</w:t>
      </w:r>
      <w:r>
        <w:rPr>
          <w:rFonts w:hint="eastAsia"/>
        </w:rPr>
        <w:t>并将领取津贴的时间扩大到最多三年。</w:t>
      </w:r>
      <w:r>
        <w:rPr>
          <w:rFonts w:hint="eastAsia"/>
        </w:rPr>
        <w:t>1998</w:t>
      </w:r>
      <w:r>
        <w:rPr>
          <w:rFonts w:hint="eastAsia"/>
        </w:rPr>
        <w:t>年《事故保险法》将领取职业康复津贴的范围扩大到包括休产假的人。</w:t>
      </w:r>
    </w:p>
    <w:p w:rsidR="00000000" w:rsidRDefault="00000000">
      <w:pPr>
        <w:pStyle w:val="Heading3"/>
        <w:rPr>
          <w:rFonts w:hint="eastAsia"/>
        </w:rPr>
      </w:pPr>
      <w:r>
        <w:rPr>
          <w:u w:val="none"/>
        </w:rPr>
        <w:t>6.</w:t>
      </w:r>
      <w:r>
        <w:rPr>
          <w:rFonts w:hint="eastAsia"/>
          <w:u w:val="none"/>
        </w:rPr>
        <w:t xml:space="preserve">  </w:t>
      </w:r>
      <w:r>
        <w:rPr>
          <w:rFonts w:hint="eastAsia"/>
        </w:rPr>
        <w:t>工作能力评估程序</w:t>
      </w:r>
    </w:p>
    <w:p w:rsidR="00000000" w:rsidRDefault="00000000">
      <w:pPr>
        <w:rPr>
          <w:rFonts w:hint="eastAsia"/>
        </w:rPr>
      </w:pPr>
      <w:r>
        <w:rPr>
          <w:rFonts w:hint="eastAsia"/>
        </w:rPr>
        <w:tab/>
        <w:t>407.  1996</w:t>
      </w:r>
      <w:r>
        <w:rPr>
          <w:rFonts w:hint="eastAsia"/>
        </w:rPr>
        <w:t>年的修正案取代了以前的工作能力检测并</w:t>
      </w:r>
      <w:r>
        <w:rPr>
          <w:rFonts w:hint="eastAsia"/>
        </w:rPr>
        <w:t>(</w:t>
      </w:r>
      <w:r>
        <w:rPr>
          <w:rFonts w:hint="eastAsia"/>
        </w:rPr>
        <w:t>从</w:t>
      </w:r>
      <w:r>
        <w:rPr>
          <w:rFonts w:hint="eastAsia"/>
        </w:rPr>
        <w:t>1997</w:t>
      </w:r>
      <w:r>
        <w:rPr>
          <w:rFonts w:hint="eastAsia"/>
        </w:rPr>
        <w:t>年</w:t>
      </w:r>
      <w:r>
        <w:rPr>
          <w:rFonts w:hint="eastAsia"/>
        </w:rPr>
        <w:t>12</w:t>
      </w:r>
      <w:r>
        <w:rPr>
          <w:rFonts w:hint="eastAsia"/>
        </w:rPr>
        <w:t>月起</w:t>
      </w:r>
      <w:r>
        <w:rPr>
          <w:rFonts w:hint="eastAsia"/>
        </w:rPr>
        <w:t>)</w:t>
      </w:r>
      <w:r>
        <w:rPr>
          <w:rFonts w:hint="eastAsia"/>
        </w:rPr>
        <w:t>允许事故理赔公司停止向那些丧失伤前的就业能力但由于其受教育、经验和培训而有能力从事其它工作的人发放每周赔偿金。这是一种退出机制，其旨在于鼓励领取康复津贴的索赔人重返工作岗位并确保这一制度的帮助能够直接用于真正丧失能力的索赔人。然而，有人关切地表示，新式案件管理制度可能在报告期内导致工业疾病索赔下降</w:t>
      </w:r>
      <w:r>
        <w:rPr>
          <w:rFonts w:hint="eastAsia"/>
        </w:rPr>
        <w:t>78%</w:t>
      </w:r>
      <w:r>
        <w:rPr>
          <w:rFonts w:hint="eastAsia"/>
        </w:rPr>
        <w:t>，软组织损伤索赔下降</w:t>
      </w:r>
      <w:r>
        <w:rPr>
          <w:rFonts w:hint="eastAsia"/>
        </w:rPr>
        <w:t>47%</w:t>
      </w:r>
      <w:r>
        <w:rPr>
          <w:rFonts w:hint="eastAsia"/>
        </w:rPr>
        <w:t>。</w:t>
      </w:r>
    </w:p>
    <w:p w:rsidR="00000000" w:rsidRDefault="00000000">
      <w:pPr>
        <w:rPr>
          <w:rFonts w:hint="eastAsia"/>
        </w:rPr>
      </w:pPr>
      <w:r>
        <w:rPr>
          <w:rFonts w:hint="eastAsia"/>
        </w:rPr>
        <w:tab/>
        <w:t xml:space="preserve">408.  </w:t>
      </w:r>
      <w:r>
        <w:rPr>
          <w:rFonts w:hint="eastAsia"/>
        </w:rPr>
        <w:t>在</w:t>
      </w:r>
      <w:r>
        <w:rPr>
          <w:rFonts w:hint="eastAsia"/>
        </w:rPr>
        <w:t>1998</w:t>
      </w:r>
      <w:r>
        <w:rPr>
          <w:rFonts w:hint="eastAsia"/>
        </w:rPr>
        <w:t>年的《事故保险法》保留着这一程序，并允许保险人聘用医疗和职业评估专家评估索赔人是否具有工作能力。如果索赔人具有这种能力，在保险人停止发放每周赔偿金之前有三个月的宽限期。</w:t>
      </w:r>
    </w:p>
    <w:p w:rsidR="00000000" w:rsidRDefault="00000000">
      <w:pPr>
        <w:spacing w:after="320"/>
        <w:rPr>
          <w:rFonts w:hint="eastAsia"/>
        </w:rPr>
      </w:pPr>
      <w:r>
        <w:rPr>
          <w:rFonts w:hint="eastAsia"/>
        </w:rPr>
        <w:tab/>
        <w:t xml:space="preserve">409.  </w:t>
      </w:r>
      <w:r>
        <w:rPr>
          <w:rFonts w:hint="eastAsia"/>
        </w:rPr>
        <w:t>该公司《</w:t>
      </w:r>
      <w:r>
        <w:rPr>
          <w:rFonts w:hint="eastAsia"/>
        </w:rPr>
        <w:t>1998</w:t>
      </w:r>
      <w:r>
        <w:rPr>
          <w:rFonts w:hint="eastAsia"/>
        </w:rPr>
        <w:t>年年度报告》</w:t>
      </w:r>
      <w:r>
        <w:rPr>
          <w:rStyle w:val="EndnoteReference"/>
        </w:rPr>
        <w:endnoteReference w:id="70"/>
      </w:r>
      <w:r>
        <w:rPr>
          <w:rFonts w:hint="eastAsia"/>
        </w:rPr>
        <w:t xml:space="preserve">  (</w:t>
      </w:r>
      <w:r>
        <w:rPr>
          <w:rFonts w:hint="eastAsia"/>
        </w:rPr>
        <w:t>作为补充资料附后</w:t>
      </w:r>
      <w:r>
        <w:rPr>
          <w:rFonts w:hint="eastAsia"/>
        </w:rPr>
        <w:t>)</w:t>
      </w:r>
      <w:r>
        <w:rPr>
          <w:rFonts w:hint="eastAsia"/>
        </w:rPr>
        <w:t>提供了有关事故理赔公司工作各方面情况的最新介绍。</w:t>
      </w:r>
    </w:p>
    <w:p w:rsidR="00000000" w:rsidRDefault="00000000">
      <w:pPr>
        <w:pStyle w:val="Heading3"/>
        <w:rPr>
          <w:rFonts w:hint="eastAsia"/>
        </w:rPr>
      </w:pPr>
      <w:r>
        <w:rPr>
          <w:rFonts w:hint="eastAsia"/>
          <w:u w:val="none"/>
        </w:rPr>
        <w:t>D</w:t>
      </w:r>
      <w:r>
        <w:rPr>
          <w:u w:val="none"/>
        </w:rPr>
        <w:t>.</w:t>
      </w:r>
      <w:r>
        <w:rPr>
          <w:rFonts w:hint="eastAsia"/>
          <w:u w:val="none"/>
        </w:rPr>
        <w:t xml:space="preserve">  </w:t>
      </w:r>
      <w:r>
        <w:rPr>
          <w:rFonts w:hint="eastAsia"/>
        </w:rPr>
        <w:t>医疗开支占国内生产总值的百分比</w:t>
      </w:r>
    </w:p>
    <w:p w:rsidR="00000000" w:rsidRDefault="00000000">
      <w:pPr>
        <w:rPr>
          <w:rFonts w:hint="eastAsia"/>
        </w:rPr>
      </w:pPr>
      <w:r>
        <w:rPr>
          <w:rFonts w:hint="eastAsia"/>
        </w:rPr>
        <w:tab/>
        <w:t xml:space="preserve">410.  </w:t>
      </w:r>
      <w:r>
        <w:rPr>
          <w:rFonts w:hint="eastAsia"/>
        </w:rPr>
        <w:t>新西兰的医疗开支在</w:t>
      </w:r>
      <w:r>
        <w:rPr>
          <w:rFonts w:hint="eastAsia"/>
        </w:rPr>
        <w:t>1998</w:t>
      </w:r>
      <w:r>
        <w:rPr>
          <w:rFonts w:hint="eastAsia"/>
        </w:rPr>
        <w:t>年</w:t>
      </w:r>
      <w:r>
        <w:rPr>
          <w:rFonts w:hint="eastAsia"/>
        </w:rPr>
        <w:t>6</w:t>
      </w:r>
      <w:r>
        <w:rPr>
          <w:rFonts w:hint="eastAsia"/>
        </w:rPr>
        <w:t>月</w:t>
      </w:r>
      <w:r>
        <w:rPr>
          <w:rFonts w:hint="eastAsia"/>
        </w:rPr>
        <w:t>30</w:t>
      </w:r>
      <w:r>
        <w:rPr>
          <w:rFonts w:hint="eastAsia"/>
        </w:rPr>
        <w:t>日结束的财政年度为</w:t>
      </w:r>
      <w:r>
        <w:rPr>
          <w:rFonts w:hint="eastAsia"/>
        </w:rPr>
        <w:t>79.94</w:t>
      </w:r>
      <w:r>
        <w:rPr>
          <w:rFonts w:hint="eastAsia"/>
        </w:rPr>
        <w:t>亿新元，占新西兰国内生产总值的</w:t>
      </w:r>
      <w:r>
        <w:rPr>
          <w:rFonts w:hint="eastAsia"/>
        </w:rPr>
        <w:t>8.2%(</w:t>
      </w:r>
      <w:r>
        <w:rPr>
          <w:rFonts w:hint="eastAsia"/>
        </w:rPr>
        <w:t>而以前的</w:t>
      </w:r>
      <w:r>
        <w:rPr>
          <w:rFonts w:hint="eastAsia"/>
        </w:rPr>
        <w:t>6</w:t>
      </w:r>
      <w:r>
        <w:rPr>
          <w:rFonts w:hint="eastAsia"/>
        </w:rPr>
        <w:t>年约为</w:t>
      </w:r>
      <w:r>
        <w:rPr>
          <w:rFonts w:hint="eastAsia"/>
        </w:rPr>
        <w:t>7.7%)</w:t>
      </w:r>
      <w:r>
        <w:rPr>
          <w:rFonts w:hint="eastAsia"/>
        </w:rPr>
        <w:t>并相当于按人口每年每人支出</w:t>
      </w:r>
      <w:r>
        <w:rPr>
          <w:rFonts w:hint="eastAsia"/>
        </w:rPr>
        <w:t>2,114</w:t>
      </w:r>
      <w:r>
        <w:rPr>
          <w:rFonts w:hint="eastAsia"/>
        </w:rPr>
        <w:t>新元。公共支出估计占这一开支的</w:t>
      </w:r>
      <w:r>
        <w:rPr>
          <w:rFonts w:hint="eastAsia"/>
        </w:rPr>
        <w:t>77.1%</w:t>
      </w:r>
      <w:r>
        <w:rPr>
          <w:rFonts w:hint="eastAsia"/>
        </w:rPr>
        <w:t>。</w:t>
      </w:r>
      <w:r>
        <w:rPr>
          <w:rStyle w:val="EndnoteReference"/>
        </w:rPr>
        <w:endnoteReference w:id="71"/>
      </w:r>
    </w:p>
    <w:p w:rsidR="00000000" w:rsidRDefault="00000000">
      <w:pPr>
        <w:spacing w:after="320"/>
        <w:rPr>
          <w:rFonts w:hint="eastAsia"/>
        </w:rPr>
      </w:pPr>
      <w:r>
        <w:rPr>
          <w:rFonts w:hint="eastAsia"/>
        </w:rPr>
        <w:tab/>
        <w:t xml:space="preserve">411.  </w:t>
      </w:r>
      <w:r>
        <w:rPr>
          <w:rFonts w:hint="eastAsia"/>
        </w:rPr>
        <w:t>与结构改革之前的</w:t>
      </w:r>
      <w:r>
        <w:rPr>
          <w:rFonts w:hint="eastAsia"/>
        </w:rPr>
        <w:t>13%</w:t>
      </w:r>
      <w:r>
        <w:rPr>
          <w:rFonts w:hint="eastAsia"/>
        </w:rPr>
        <w:t>相比</w:t>
      </w:r>
      <w:r>
        <w:rPr>
          <w:rFonts w:hint="eastAsia"/>
          <w:spacing w:val="8"/>
        </w:rPr>
        <w:t>，</w:t>
      </w:r>
      <w:r>
        <w:rPr>
          <w:rFonts w:hint="eastAsia"/>
          <w:spacing w:val="8"/>
        </w:rPr>
        <w:t>1</w:t>
      </w:r>
      <w:r>
        <w:rPr>
          <w:rFonts w:hint="eastAsia"/>
        </w:rPr>
        <w:t>998</w:t>
      </w:r>
      <w:r>
        <w:rPr>
          <w:rFonts w:hint="eastAsia"/>
        </w:rPr>
        <w:t>年与健康有关的支出约占政府支出的</w:t>
      </w:r>
      <w:r>
        <w:rPr>
          <w:rFonts w:hint="eastAsia"/>
        </w:rPr>
        <w:t>16.5%</w:t>
      </w:r>
      <w:r>
        <w:rPr>
          <w:rFonts w:hint="eastAsia"/>
        </w:rPr>
        <w:t>。这相当于从</w:t>
      </w:r>
      <w:r>
        <w:rPr>
          <w:rFonts w:hint="eastAsia"/>
        </w:rPr>
        <w:t>1987</w:t>
      </w:r>
      <w:r>
        <w:t>-</w:t>
      </w:r>
      <w:r>
        <w:rPr>
          <w:rFonts w:hint="eastAsia"/>
        </w:rPr>
        <w:t>1988</w:t>
      </w:r>
      <w:r>
        <w:rPr>
          <w:rFonts w:hint="eastAsia"/>
        </w:rPr>
        <w:t>年到</w:t>
      </w:r>
      <w:r>
        <w:rPr>
          <w:rFonts w:hint="eastAsia"/>
        </w:rPr>
        <w:t>1997</w:t>
      </w:r>
      <w:r>
        <w:t>-</w:t>
      </w:r>
      <w:r>
        <w:rPr>
          <w:rFonts w:hint="eastAsia"/>
        </w:rPr>
        <w:t>1998</w:t>
      </w:r>
      <w:r>
        <w:rPr>
          <w:rFonts w:hint="eastAsia"/>
        </w:rPr>
        <w:t>年，人均实际支出增长约</w:t>
      </w:r>
      <w:r>
        <w:rPr>
          <w:rFonts w:hint="eastAsia"/>
        </w:rPr>
        <w:t>10%</w:t>
      </w:r>
      <w:r>
        <w:rPr>
          <w:rFonts w:hint="eastAsia"/>
        </w:rPr>
        <w:t>。新西兰医疗开支、国民生产总值及其健康状况在经合发组织国家中居于中档水平。</w:t>
      </w:r>
    </w:p>
    <w:p w:rsidR="00000000" w:rsidRDefault="00000000">
      <w:pPr>
        <w:pStyle w:val="Heading3"/>
        <w:rPr>
          <w:rFonts w:hint="eastAsia"/>
        </w:rPr>
      </w:pPr>
      <w:r>
        <w:rPr>
          <w:rFonts w:hint="eastAsia"/>
          <w:u w:val="none"/>
        </w:rPr>
        <w:t xml:space="preserve">E.  </w:t>
      </w:r>
      <w:r>
        <w:rPr>
          <w:rFonts w:hint="eastAsia"/>
        </w:rPr>
        <w:t>为降低死产率和婴儿死亡率而采取的措施</w:t>
      </w:r>
    </w:p>
    <w:p w:rsidR="00000000" w:rsidRDefault="00000000">
      <w:pPr>
        <w:rPr>
          <w:rFonts w:hint="eastAsia"/>
        </w:rPr>
      </w:pPr>
      <w:r>
        <w:rPr>
          <w:rFonts w:hint="eastAsia"/>
        </w:rPr>
        <w:tab/>
        <w:t xml:space="preserve">412.  </w:t>
      </w:r>
      <w:r>
        <w:rPr>
          <w:rFonts w:hint="eastAsia"/>
        </w:rPr>
        <w:t>正如上文第</w:t>
      </w:r>
      <w:r>
        <w:rPr>
          <w:rFonts w:hint="eastAsia"/>
        </w:rPr>
        <w:t>288</w:t>
      </w:r>
      <w:r>
        <w:rPr>
          <w:rFonts w:hint="eastAsia"/>
        </w:rPr>
        <w:t>段所表明的，提供免费的产前和产后保健是降低死产率和婴儿死亡率而采取措施的一个组成部分。若干种孕期和产儿服务继续由助产士、内科医生和专科医生免费提供，其中包括妇女本人及其家庭和毛利人家庭群体对怀孕的了解，孕期中个人护理，诊断服务，分娩照料和产后照料。</w:t>
      </w:r>
    </w:p>
    <w:p w:rsidR="00000000" w:rsidRDefault="00000000">
      <w:pPr>
        <w:rPr>
          <w:rFonts w:hint="eastAsia"/>
        </w:rPr>
      </w:pPr>
      <w:r>
        <w:rPr>
          <w:rFonts w:hint="eastAsia"/>
        </w:rPr>
        <w:tab/>
        <w:t xml:space="preserve">413.  </w:t>
      </w:r>
      <w:r>
        <w:rPr>
          <w:rFonts w:hint="eastAsia"/>
        </w:rPr>
        <w:t>在总人口中，全部宫内死亡率由</w:t>
      </w:r>
      <w:r>
        <w:rPr>
          <w:rFonts w:hint="eastAsia"/>
        </w:rPr>
        <w:t>1985</w:t>
      </w:r>
      <w:r>
        <w:rPr>
          <w:rFonts w:hint="eastAsia"/>
        </w:rPr>
        <w:t>年每千名活产</w:t>
      </w:r>
      <w:r>
        <w:rPr>
          <w:rFonts w:hint="eastAsia"/>
        </w:rPr>
        <w:t>5.0</w:t>
      </w:r>
      <w:r>
        <w:rPr>
          <w:rFonts w:hint="eastAsia"/>
        </w:rPr>
        <w:t>下降到</w:t>
      </w:r>
      <w:r>
        <w:rPr>
          <w:rFonts w:hint="eastAsia"/>
        </w:rPr>
        <w:t>1994</w:t>
      </w:r>
      <w:r>
        <w:rPr>
          <w:rFonts w:hint="eastAsia"/>
        </w:rPr>
        <w:t>年每千名活产</w:t>
      </w:r>
      <w:r>
        <w:rPr>
          <w:rFonts w:hint="eastAsia"/>
        </w:rPr>
        <w:t>3.2,</w:t>
      </w:r>
      <w:r>
        <w:rPr>
          <w:rFonts w:hint="eastAsia"/>
        </w:rPr>
        <w:t>在过去</w:t>
      </w:r>
      <w:r>
        <w:rPr>
          <w:rFonts w:hint="eastAsia"/>
        </w:rPr>
        <w:t>10</w:t>
      </w:r>
      <w:r>
        <w:rPr>
          <w:rFonts w:hint="eastAsia"/>
        </w:rPr>
        <w:t>年中下降的比率达</w:t>
      </w:r>
      <w:r>
        <w:rPr>
          <w:rFonts w:hint="eastAsia"/>
        </w:rPr>
        <w:t>36%</w:t>
      </w:r>
      <w:r>
        <w:rPr>
          <w:rFonts w:hint="eastAsia"/>
        </w:rPr>
        <w:t>。在同一时期，在毛利人中，宫内死亡率由千名活产</w:t>
      </w:r>
      <w:r>
        <w:rPr>
          <w:rFonts w:hint="eastAsia"/>
        </w:rPr>
        <w:t>4.3</w:t>
      </w:r>
      <w:r>
        <w:rPr>
          <w:rFonts w:hint="eastAsia"/>
        </w:rPr>
        <w:t>下降到千名活产</w:t>
      </w:r>
      <w:r>
        <w:rPr>
          <w:rFonts w:hint="eastAsia"/>
        </w:rPr>
        <w:t>2.0</w:t>
      </w:r>
      <w:r>
        <w:rPr>
          <w:rFonts w:hint="eastAsia"/>
        </w:rPr>
        <w:t>。在太平洋岛民中宫内死亡率在过去</w:t>
      </w:r>
      <w:r>
        <w:rPr>
          <w:rFonts w:hint="eastAsia"/>
        </w:rPr>
        <w:t>10</w:t>
      </w:r>
      <w:r>
        <w:rPr>
          <w:rFonts w:hint="eastAsia"/>
        </w:rPr>
        <w:t>年的大部分时间中高于所有其它群体，由于太平洋岛民人数相对较少，其年度比率波动相当大。</w:t>
      </w:r>
      <w:r>
        <w:rPr>
          <w:rFonts w:hint="eastAsia"/>
        </w:rPr>
        <w:t>1995</w:t>
      </w:r>
      <w:r>
        <w:rPr>
          <w:rFonts w:hint="eastAsia"/>
        </w:rPr>
        <w:t>年</w:t>
      </w:r>
      <w:r>
        <w:rPr>
          <w:rFonts w:hint="eastAsia"/>
        </w:rPr>
        <w:t>9</w:t>
      </w:r>
      <w:r>
        <w:rPr>
          <w:rFonts w:hint="eastAsia"/>
        </w:rPr>
        <w:t>月</w:t>
      </w:r>
      <w:r>
        <w:rPr>
          <w:rFonts w:hint="eastAsia"/>
        </w:rPr>
        <w:t>1</w:t>
      </w:r>
      <w:r>
        <w:rPr>
          <w:rFonts w:hint="eastAsia"/>
        </w:rPr>
        <w:t>日开始实行对宫内死亡加以证明和登记的新的立法。它根本改变了“死产儿”</w:t>
      </w:r>
      <w:r>
        <w:rPr>
          <w:rFonts w:hint="eastAsia"/>
        </w:rPr>
        <w:t>(</w:t>
      </w:r>
      <w:r>
        <w:rPr>
          <w:rFonts w:hint="eastAsia"/>
        </w:rPr>
        <w:t>宫内死亡</w:t>
      </w:r>
      <w:r>
        <w:rPr>
          <w:rFonts w:hint="eastAsia"/>
        </w:rPr>
        <w:t>)</w:t>
      </w:r>
      <w:r>
        <w:rPr>
          <w:rFonts w:hint="eastAsia"/>
        </w:rPr>
        <w:t>的定义和产前死亡的定义。新的定义包括妊娠</w:t>
      </w:r>
      <w:r>
        <w:rPr>
          <w:rFonts w:hint="eastAsia"/>
        </w:rPr>
        <w:t>20</w:t>
      </w:r>
      <w:r>
        <w:rPr>
          <w:rFonts w:hint="eastAsia"/>
        </w:rPr>
        <w:t>周或</w:t>
      </w:r>
      <w:r>
        <w:rPr>
          <w:rFonts w:hint="eastAsia"/>
        </w:rPr>
        <w:t>20</w:t>
      </w:r>
      <w:r>
        <w:rPr>
          <w:rFonts w:hint="eastAsia"/>
        </w:rPr>
        <w:t>周以上，或产中已达</w:t>
      </w:r>
      <w:r>
        <w:rPr>
          <w:rFonts w:hint="eastAsia"/>
        </w:rPr>
        <w:t>400</w:t>
      </w:r>
      <w:r>
        <w:rPr>
          <w:rFonts w:hint="eastAsia"/>
        </w:rPr>
        <w:t>克的宫内死亡。</w:t>
      </w:r>
      <w:r>
        <w:rPr>
          <w:rFonts w:hint="eastAsia"/>
        </w:rPr>
        <w:t>1997</w:t>
      </w:r>
      <w:r>
        <w:rPr>
          <w:rFonts w:hint="eastAsia"/>
        </w:rPr>
        <w:t>年全部产前死亡率</w:t>
      </w:r>
      <w:r>
        <w:rPr>
          <w:rFonts w:hint="eastAsia"/>
        </w:rPr>
        <w:t>(</w:t>
      </w:r>
      <w:r>
        <w:rPr>
          <w:rFonts w:hint="eastAsia"/>
        </w:rPr>
        <w:t>按新的定义</w:t>
      </w:r>
      <w:r>
        <w:rPr>
          <w:rFonts w:hint="eastAsia"/>
        </w:rPr>
        <w:t>)</w:t>
      </w:r>
      <w:r>
        <w:rPr>
          <w:rFonts w:hint="eastAsia"/>
        </w:rPr>
        <w:t>占全部每千名产儿的</w:t>
      </w:r>
      <w:r>
        <w:rPr>
          <w:rFonts w:hint="eastAsia"/>
        </w:rPr>
        <w:t xml:space="preserve">10.2, </w:t>
      </w:r>
      <w:r>
        <w:rPr>
          <w:rFonts w:hint="eastAsia"/>
        </w:rPr>
        <w:t>与</w:t>
      </w:r>
      <w:r>
        <w:rPr>
          <w:rFonts w:hint="eastAsia"/>
        </w:rPr>
        <w:t>1996</w:t>
      </w:r>
      <w:r>
        <w:rPr>
          <w:rFonts w:hint="eastAsia"/>
        </w:rPr>
        <w:t>年相比没有变化。全部新生儿死亡率</w:t>
      </w:r>
      <w:r>
        <w:rPr>
          <w:rFonts w:hint="eastAsia"/>
        </w:rPr>
        <w:t>(</w:t>
      </w:r>
      <w:r>
        <w:rPr>
          <w:rFonts w:hint="eastAsia"/>
        </w:rPr>
        <w:t>每千名活产</w:t>
      </w:r>
      <w:r>
        <w:rPr>
          <w:rFonts w:hint="eastAsia"/>
        </w:rPr>
        <w:t>3.2)</w:t>
      </w:r>
      <w:r>
        <w:rPr>
          <w:rFonts w:hint="eastAsia"/>
        </w:rPr>
        <w:t>比</w:t>
      </w:r>
      <w:r>
        <w:rPr>
          <w:rFonts w:hint="eastAsia"/>
        </w:rPr>
        <w:t>1988</w:t>
      </w:r>
      <w:r>
        <w:rPr>
          <w:rFonts w:hint="eastAsia"/>
        </w:rPr>
        <w:t>年低</w:t>
      </w:r>
      <w:r>
        <w:rPr>
          <w:rFonts w:hint="eastAsia"/>
        </w:rPr>
        <w:t>47.5%</w:t>
      </w:r>
      <w:r>
        <w:rPr>
          <w:rFonts w:hint="eastAsia"/>
        </w:rPr>
        <w:t>，是所记录到的最低的比率。</w:t>
      </w:r>
    </w:p>
    <w:p w:rsidR="00000000" w:rsidRDefault="00000000">
      <w:pPr>
        <w:rPr>
          <w:rFonts w:hint="eastAsia"/>
        </w:rPr>
      </w:pPr>
      <w:r>
        <w:rPr>
          <w:rFonts w:hint="eastAsia"/>
        </w:rPr>
        <w:tab/>
        <w:t xml:space="preserve">414.  </w:t>
      </w:r>
      <w:r>
        <w:rPr>
          <w:rFonts w:hint="eastAsia"/>
        </w:rPr>
        <w:t>在</w:t>
      </w:r>
      <w:r>
        <w:rPr>
          <w:rFonts w:hint="eastAsia"/>
        </w:rPr>
        <w:t>1987</w:t>
      </w:r>
      <w:r>
        <w:t>-</w:t>
      </w:r>
      <w:r>
        <w:rPr>
          <w:rFonts w:hint="eastAsia"/>
        </w:rPr>
        <w:t>1996</w:t>
      </w:r>
      <w:r>
        <w:rPr>
          <w:rFonts w:hint="eastAsia"/>
        </w:rPr>
        <w:t>年期间，新西兰的婴儿死亡率下降了约</w:t>
      </w:r>
      <w:r>
        <w:rPr>
          <w:rFonts w:hint="eastAsia"/>
        </w:rPr>
        <w:t>35%</w:t>
      </w:r>
      <w:r>
        <w:rPr>
          <w:rFonts w:hint="eastAsia"/>
        </w:rPr>
        <w:t>。毛利人的婴儿死亡率尽管在过去</w:t>
      </w:r>
      <w:r>
        <w:rPr>
          <w:rFonts w:hint="eastAsia"/>
        </w:rPr>
        <w:t>15</w:t>
      </w:r>
      <w:r>
        <w:rPr>
          <w:rFonts w:hint="eastAsia"/>
        </w:rPr>
        <w:t>年中逐步下降，但仍然为欧裔人的</w:t>
      </w:r>
      <w:r>
        <w:rPr>
          <w:rFonts w:hint="eastAsia"/>
        </w:rPr>
        <w:t>2</w:t>
      </w:r>
      <w:r>
        <w:rPr>
          <w:rFonts w:hint="eastAsia"/>
        </w:rPr>
        <w:t>倍左右。直到</w:t>
      </w:r>
      <w:r>
        <w:rPr>
          <w:rFonts w:hint="eastAsia"/>
        </w:rPr>
        <w:t>80</w:t>
      </w:r>
      <w:r>
        <w:rPr>
          <w:rFonts w:hint="eastAsia"/>
        </w:rPr>
        <w:t>年代，太平洋岛民的婴儿死亡率几乎无一例外低于欧裔人的婴儿死亡率。自那时以来，太平洋岛民的婴儿死亡率没有下降，而欧裔人的婴儿死亡率却迅速下降。这导致</w:t>
      </w:r>
      <w:r>
        <w:rPr>
          <w:rFonts w:hint="eastAsia"/>
        </w:rPr>
        <w:t>1989-19</w:t>
      </w:r>
      <w:r>
        <w:t>93</w:t>
      </w:r>
      <w:r>
        <w:rPr>
          <w:rFonts w:hint="eastAsia"/>
        </w:rPr>
        <w:t>年太平洋岛民的婴儿死亡率超过了欧裔人的婴儿死亡率。婴儿死亡率方面这一趋势在新西兰根据《消除一切形式歧视妇女公约》的第三次和第四次</w:t>
      </w:r>
      <w:r>
        <w:rPr>
          <w:rFonts w:hint="eastAsia"/>
        </w:rPr>
        <w:t>(</w:t>
      </w:r>
      <w:r>
        <w:rPr>
          <w:rFonts w:hint="eastAsia"/>
        </w:rPr>
        <w:t>合并</w:t>
      </w:r>
      <w:r>
        <w:rPr>
          <w:rFonts w:hint="eastAsia"/>
        </w:rPr>
        <w:t>)</w:t>
      </w:r>
      <w:r>
        <w:rPr>
          <w:rFonts w:hint="eastAsia"/>
        </w:rPr>
        <w:t>报告中</w:t>
      </w:r>
      <w:r>
        <w:rPr>
          <w:rFonts w:hint="eastAsia"/>
        </w:rPr>
        <w:t>(</w:t>
      </w:r>
      <w:r>
        <w:rPr>
          <w:rFonts w:hint="eastAsia"/>
        </w:rPr>
        <w:t>第十二条下</w:t>
      </w:r>
      <w:r>
        <w:rPr>
          <w:rFonts w:hint="eastAsia"/>
        </w:rPr>
        <w:t>)</w:t>
      </w:r>
      <w:r>
        <w:rPr>
          <w:rFonts w:hint="eastAsia"/>
        </w:rPr>
        <w:t>也提到了。</w:t>
      </w:r>
    </w:p>
    <w:p w:rsidR="00000000" w:rsidRDefault="00000000">
      <w:pPr>
        <w:rPr>
          <w:rFonts w:hint="eastAsia"/>
        </w:rPr>
      </w:pPr>
      <w:r>
        <w:rPr>
          <w:rFonts w:hint="eastAsia"/>
        </w:rPr>
        <w:tab/>
        <w:t>415.  1997</w:t>
      </w:r>
      <w:r>
        <w:rPr>
          <w:rFonts w:hint="eastAsia"/>
        </w:rPr>
        <w:t>年，在新西兰，婴儿猝死综合症占全部新生儿死亡率的</w:t>
      </w:r>
      <w:r>
        <w:rPr>
          <w:rFonts w:hint="eastAsia"/>
        </w:rPr>
        <w:t>40%</w:t>
      </w:r>
      <w:r>
        <w:rPr>
          <w:rFonts w:hint="eastAsia"/>
        </w:rPr>
        <w:t>，占全部婴儿死亡率的</w:t>
      </w:r>
      <w:r>
        <w:rPr>
          <w:rFonts w:hint="eastAsia"/>
        </w:rPr>
        <w:t>41%</w:t>
      </w:r>
      <w:r>
        <w:rPr>
          <w:rFonts w:hint="eastAsia"/>
        </w:rPr>
        <w:t>。</w:t>
      </w:r>
      <w:r>
        <w:rPr>
          <w:rFonts w:hint="eastAsia"/>
        </w:rPr>
        <w:t>1985</w:t>
      </w:r>
      <w:r>
        <w:rPr>
          <w:rFonts w:hint="eastAsia"/>
        </w:rPr>
        <w:t>年到</w:t>
      </w:r>
      <w:r>
        <w:rPr>
          <w:rFonts w:hint="eastAsia"/>
        </w:rPr>
        <w:t>1997</w:t>
      </w:r>
      <w:r>
        <w:rPr>
          <w:rFonts w:hint="eastAsia"/>
        </w:rPr>
        <w:t>年，由每千名活产</w:t>
      </w:r>
      <w:r>
        <w:rPr>
          <w:rFonts w:hint="eastAsia"/>
        </w:rPr>
        <w:t>4.2</w:t>
      </w:r>
      <w:r>
        <w:rPr>
          <w:rFonts w:hint="eastAsia"/>
        </w:rPr>
        <w:t>下降到每千名活产</w:t>
      </w:r>
      <w:r>
        <w:rPr>
          <w:rFonts w:hint="eastAsia"/>
        </w:rPr>
        <w:t>1.5</w:t>
      </w:r>
      <w:r>
        <w:rPr>
          <w:rFonts w:hint="eastAsia"/>
        </w:rPr>
        <w:t>。从</w:t>
      </w:r>
      <w:r>
        <w:rPr>
          <w:rFonts w:hint="eastAsia"/>
        </w:rPr>
        <w:t>1988</w:t>
      </w:r>
      <w:r>
        <w:rPr>
          <w:rFonts w:hint="eastAsia"/>
        </w:rPr>
        <w:t>年到</w:t>
      </w:r>
      <w:r>
        <w:rPr>
          <w:rFonts w:hint="eastAsia"/>
        </w:rPr>
        <w:t>1997</w:t>
      </w:r>
      <w:r>
        <w:rPr>
          <w:rFonts w:hint="eastAsia"/>
        </w:rPr>
        <w:t>年婴儿猝死综合症下降了</w:t>
      </w:r>
      <w:r>
        <w:rPr>
          <w:rFonts w:hint="eastAsia"/>
        </w:rPr>
        <w:t>66%</w:t>
      </w:r>
      <w:r>
        <w:rPr>
          <w:rFonts w:hint="eastAsia"/>
        </w:rPr>
        <w:t>。从</w:t>
      </w:r>
      <w:r>
        <w:rPr>
          <w:rFonts w:hint="eastAsia"/>
        </w:rPr>
        <w:t>1984</w:t>
      </w:r>
      <w:r>
        <w:rPr>
          <w:rFonts w:hint="eastAsia"/>
        </w:rPr>
        <w:t>年到</w:t>
      </w:r>
      <w:r>
        <w:rPr>
          <w:rFonts w:hint="eastAsia"/>
        </w:rPr>
        <w:t>1989</w:t>
      </w:r>
      <w:r>
        <w:rPr>
          <w:rFonts w:hint="eastAsia"/>
        </w:rPr>
        <w:t>年，毛利人的婴儿猝死综合症比率高达每千名活产</w:t>
      </w:r>
      <w:r>
        <w:rPr>
          <w:rFonts w:hint="eastAsia"/>
        </w:rPr>
        <w:t>9.9,</w:t>
      </w:r>
      <w:r>
        <w:rPr>
          <w:rFonts w:hint="eastAsia"/>
        </w:rPr>
        <w:t>但到</w:t>
      </w:r>
      <w:r>
        <w:rPr>
          <w:rFonts w:hint="eastAsia"/>
        </w:rPr>
        <w:t>1994</w:t>
      </w:r>
      <w:r>
        <w:rPr>
          <w:rFonts w:hint="eastAsia"/>
        </w:rPr>
        <w:t>年下降到</w:t>
      </w:r>
      <w:r>
        <w:rPr>
          <w:rFonts w:hint="eastAsia"/>
        </w:rPr>
        <w:t>5.5</w:t>
      </w:r>
      <w:r>
        <w:rPr>
          <w:rFonts w:hint="eastAsia"/>
        </w:rPr>
        <w:t>。然而，在这一时期内毛利人与非毛利人婴儿猝死综合症的比率则扩大了。在过去，太平洋岛民中的婴儿猝死综合症比率低于毛利人和欧裔人的比率，而现在有限的证据表明，他们的比率可能高于欧裔人的比率。在这一公共健康领域中有两项方案，一项是毛利人管理的预防婴儿猝死综合症方案，它承包给</w:t>
      </w:r>
      <w:r>
        <w:t>Ringa Atawhai</w:t>
      </w:r>
      <w:r>
        <w:rPr>
          <w:rFonts w:hint="eastAsia"/>
        </w:rPr>
        <w:t>(</w:t>
      </w:r>
      <w:r>
        <w:rPr>
          <w:rFonts w:hint="eastAsia"/>
        </w:rPr>
        <w:t>社区保健工作者的自愿组织</w:t>
      </w:r>
      <w:r>
        <w:rPr>
          <w:rFonts w:hint="eastAsia"/>
        </w:rPr>
        <w:t>)</w:t>
      </w:r>
      <w:r>
        <w:rPr>
          <w:rFonts w:hint="eastAsia"/>
        </w:rPr>
        <w:t>并在报告期内得到了北部健康部门的支持；另一个是</w:t>
      </w:r>
      <w:r>
        <w:t>He Mate Ohorere</w:t>
      </w:r>
      <w:r>
        <w:rPr>
          <w:rFonts w:hint="eastAsia"/>
        </w:rPr>
        <w:t>(</w:t>
      </w:r>
      <w:r>
        <w:rPr>
          <w:rFonts w:hint="eastAsia"/>
        </w:rPr>
        <w:t>一个毛利人的婴儿猝死综合症组织</w:t>
      </w:r>
      <w:r>
        <w:rPr>
          <w:rFonts w:hint="eastAsia"/>
        </w:rPr>
        <w:t>)</w:t>
      </w:r>
      <w:r>
        <w:rPr>
          <w:rFonts w:hint="eastAsia"/>
        </w:rPr>
        <w:t>方案，它是由中部健康部门提供的。毛利人不同的婴儿死亡率和婴儿猝死综合症问题在新西兰给消除种族歧视委员会的第十次和第十一次</w:t>
      </w:r>
      <w:r>
        <w:rPr>
          <w:rFonts w:hint="eastAsia"/>
        </w:rPr>
        <w:t>(</w:t>
      </w:r>
      <w:r>
        <w:rPr>
          <w:rFonts w:hint="eastAsia"/>
        </w:rPr>
        <w:t>合并</w:t>
      </w:r>
      <w:r>
        <w:rPr>
          <w:rFonts w:hint="eastAsia"/>
        </w:rPr>
        <w:t>)</w:t>
      </w:r>
      <w:r>
        <w:rPr>
          <w:rFonts w:hint="eastAsia"/>
        </w:rPr>
        <w:t>报告第</w:t>
      </w:r>
      <w:r>
        <w:rPr>
          <w:rFonts w:hint="eastAsia"/>
        </w:rPr>
        <w:t>90</w:t>
      </w:r>
      <w:r>
        <w:rPr>
          <w:rFonts w:hint="eastAsia"/>
        </w:rPr>
        <w:t>段中做了讨论。</w:t>
      </w:r>
      <w:r>
        <w:rPr>
          <w:rStyle w:val="EndnoteReference"/>
        </w:rPr>
        <w:endnoteReference w:id="72"/>
      </w:r>
      <w:r>
        <w:rPr>
          <w:rFonts w:hint="eastAsia"/>
        </w:rPr>
        <w:t xml:space="preserve">   </w:t>
      </w:r>
    </w:p>
    <w:p w:rsidR="00000000" w:rsidRDefault="00000000">
      <w:pPr>
        <w:rPr>
          <w:rFonts w:hint="eastAsia"/>
        </w:rPr>
      </w:pPr>
      <w:r>
        <w:rPr>
          <w:rFonts w:hint="eastAsia"/>
        </w:rPr>
        <w:tab/>
        <w:t xml:space="preserve">416.  </w:t>
      </w:r>
      <w:r>
        <w:rPr>
          <w:rFonts w:hint="eastAsia"/>
        </w:rPr>
        <w:t>还可以参看本报告的附件</w:t>
      </w:r>
      <w:r>
        <w:rPr>
          <w:rFonts w:hint="eastAsia"/>
        </w:rPr>
        <w:t>19,</w:t>
      </w:r>
      <w:r>
        <w:rPr>
          <w:rFonts w:hint="eastAsia"/>
        </w:rPr>
        <w:t>它所载的数据</w:t>
      </w:r>
      <w:r>
        <w:rPr>
          <w:rFonts w:hint="eastAsia"/>
        </w:rPr>
        <w:t>(</w:t>
      </w:r>
      <w:r>
        <w:rPr>
          <w:rFonts w:hint="eastAsia"/>
        </w:rPr>
        <w:t>来源为《</w:t>
      </w:r>
      <w:r>
        <w:rPr>
          <w:rFonts w:hint="eastAsia"/>
        </w:rPr>
        <w:t>1998</w:t>
      </w:r>
      <w:r>
        <w:rPr>
          <w:rFonts w:hint="eastAsia"/>
        </w:rPr>
        <w:t>年新西兰官方年鉴》</w:t>
      </w:r>
      <w:r>
        <w:rPr>
          <w:rFonts w:hint="eastAsia"/>
        </w:rPr>
        <w:t>)</w:t>
      </w:r>
      <w:r>
        <w:rPr>
          <w:rFonts w:hint="eastAsia"/>
        </w:rPr>
        <w:t>显示：</w:t>
      </w:r>
    </w:p>
    <w:p w:rsidR="00000000" w:rsidRDefault="00000000">
      <w:pPr>
        <w:numPr>
          <w:ilvl w:val="0"/>
          <w:numId w:val="128"/>
        </w:numPr>
        <w:rPr>
          <w:rFonts w:hint="eastAsia"/>
        </w:rPr>
      </w:pPr>
      <w:r>
        <w:rPr>
          <w:rFonts w:hint="eastAsia"/>
        </w:rPr>
        <w:t>新西兰和部分经合发组织国家</w:t>
      </w:r>
      <w:r>
        <w:rPr>
          <w:rFonts w:hint="eastAsia"/>
        </w:rPr>
        <w:t>1985</w:t>
      </w:r>
      <w:r>
        <w:rPr>
          <w:rFonts w:hint="eastAsia"/>
        </w:rPr>
        <w:t>至</w:t>
      </w:r>
      <w:r>
        <w:rPr>
          <w:rFonts w:hint="eastAsia"/>
        </w:rPr>
        <w:t>1995</w:t>
      </w:r>
      <w:r>
        <w:rPr>
          <w:rFonts w:hint="eastAsia"/>
        </w:rPr>
        <w:t>年的婴儿死亡率；</w:t>
      </w:r>
    </w:p>
    <w:p w:rsidR="00000000" w:rsidRDefault="00000000">
      <w:pPr>
        <w:numPr>
          <w:ilvl w:val="0"/>
          <w:numId w:val="128"/>
        </w:numPr>
        <w:rPr>
          <w:rFonts w:hint="eastAsia"/>
        </w:rPr>
      </w:pPr>
      <w:r>
        <w:rPr>
          <w:rFonts w:hint="eastAsia"/>
        </w:rPr>
        <w:t>新西兰</w:t>
      </w:r>
      <w:r>
        <w:rPr>
          <w:rFonts w:hint="eastAsia"/>
        </w:rPr>
        <w:t>1994</w:t>
      </w:r>
      <w:r>
        <w:rPr>
          <w:rFonts w:hint="eastAsia"/>
        </w:rPr>
        <w:t>年的宫内死亡率和婴儿死亡率，按照毛利人，太平洋岛民和其它人分别列出；</w:t>
      </w:r>
    </w:p>
    <w:p w:rsidR="00000000" w:rsidRDefault="00000000">
      <w:pPr>
        <w:numPr>
          <w:ilvl w:val="0"/>
          <w:numId w:val="128"/>
        </w:numPr>
        <w:spacing w:after="320"/>
        <w:rPr>
          <w:rFonts w:hint="eastAsia"/>
        </w:rPr>
      </w:pPr>
      <w:r>
        <w:rPr>
          <w:rFonts w:hint="eastAsia"/>
        </w:rPr>
        <w:t>1983</w:t>
      </w:r>
      <w:r>
        <w:t>-1994</w:t>
      </w:r>
      <w:r>
        <w:rPr>
          <w:rFonts w:hint="eastAsia"/>
        </w:rPr>
        <w:t>年新西兰人的婴儿死亡率，毛利人和非毛利人的比较。</w:t>
      </w:r>
    </w:p>
    <w:p w:rsidR="00000000" w:rsidRDefault="00000000">
      <w:pPr>
        <w:pStyle w:val="Heading3"/>
        <w:rPr>
          <w:rFonts w:hint="eastAsia"/>
        </w:rPr>
      </w:pPr>
      <w:r>
        <w:rPr>
          <w:rFonts w:hint="eastAsia"/>
          <w:u w:val="none"/>
        </w:rPr>
        <w:t>F</w:t>
      </w:r>
      <w:r>
        <w:rPr>
          <w:u w:val="none"/>
        </w:rPr>
        <w:t>.</w:t>
      </w:r>
      <w:r>
        <w:rPr>
          <w:rFonts w:hint="eastAsia"/>
          <w:u w:val="none"/>
        </w:rPr>
        <w:t xml:space="preserve">  </w:t>
      </w:r>
      <w:r>
        <w:rPr>
          <w:rFonts w:hint="eastAsia"/>
        </w:rPr>
        <w:t>水</w:t>
      </w:r>
    </w:p>
    <w:p w:rsidR="00000000" w:rsidRDefault="00000000">
      <w:pPr>
        <w:pStyle w:val="Heading3"/>
        <w:rPr>
          <w:rFonts w:hint="eastAsia"/>
        </w:rPr>
      </w:pPr>
      <w:r>
        <w:rPr>
          <w:rFonts w:hint="eastAsia"/>
          <w:u w:val="none"/>
        </w:rPr>
        <w:t xml:space="preserve">1.  </w:t>
      </w:r>
      <w:r>
        <w:rPr>
          <w:rFonts w:hint="eastAsia"/>
        </w:rPr>
        <w:t>安全用水</w:t>
      </w:r>
    </w:p>
    <w:p w:rsidR="00000000" w:rsidRDefault="00000000">
      <w:pPr>
        <w:spacing w:after="320"/>
        <w:rPr>
          <w:rFonts w:hint="eastAsia"/>
        </w:rPr>
      </w:pPr>
      <w:r>
        <w:rPr>
          <w:rFonts w:hint="eastAsia"/>
        </w:rPr>
        <w:tab/>
        <w:t xml:space="preserve">417.  </w:t>
      </w:r>
      <w:r>
        <w:rPr>
          <w:rFonts w:hint="eastAsia"/>
        </w:rPr>
        <w:t>新西兰拥有</w:t>
      </w:r>
      <w:r>
        <w:rPr>
          <w:rFonts w:hint="eastAsia"/>
        </w:rPr>
        <w:t>1,638</w:t>
      </w:r>
      <w:r>
        <w:rPr>
          <w:rFonts w:hint="eastAsia"/>
        </w:rPr>
        <w:t>个社区饮用水</w:t>
      </w:r>
      <w:r>
        <w:rPr>
          <w:rFonts w:hint="eastAsia"/>
        </w:rPr>
        <w:t>(</w:t>
      </w:r>
      <w:r>
        <w:rPr>
          <w:rFonts w:hint="eastAsia"/>
        </w:rPr>
        <w:t>或网状供水</w:t>
      </w:r>
      <w:r>
        <w:rPr>
          <w:rFonts w:hint="eastAsia"/>
        </w:rPr>
        <w:t>)</w:t>
      </w:r>
      <w:r>
        <w:rPr>
          <w:rFonts w:hint="eastAsia"/>
        </w:rPr>
        <w:t>系统，它们为</w:t>
      </w:r>
      <w:r>
        <w:rPr>
          <w:rFonts w:hint="eastAsia"/>
        </w:rPr>
        <w:t>85%</w:t>
      </w:r>
      <w:r>
        <w:rPr>
          <w:rFonts w:hint="eastAsia"/>
        </w:rPr>
        <w:t>的人口服务。其中</w:t>
      </w:r>
      <w:r>
        <w:rPr>
          <w:rFonts w:hint="eastAsia"/>
        </w:rPr>
        <w:t>7%</w:t>
      </w:r>
      <w:r>
        <w:rPr>
          <w:rFonts w:hint="eastAsia"/>
        </w:rPr>
        <w:t>的供水</w:t>
      </w:r>
      <w:r>
        <w:rPr>
          <w:rFonts w:hint="eastAsia"/>
        </w:rPr>
        <w:t>(</w:t>
      </w:r>
      <w:r>
        <w:rPr>
          <w:rFonts w:hint="eastAsia"/>
        </w:rPr>
        <w:t>为</w:t>
      </w:r>
      <w:r>
        <w:rPr>
          <w:rFonts w:hint="eastAsia"/>
        </w:rPr>
        <w:t>54%</w:t>
      </w:r>
      <w:r>
        <w:rPr>
          <w:rFonts w:hint="eastAsia"/>
        </w:rPr>
        <w:t>的人口服务</w:t>
      </w:r>
      <w:r>
        <w:rPr>
          <w:rFonts w:hint="eastAsia"/>
        </w:rPr>
        <w:t>)</w:t>
      </w:r>
      <w:r>
        <w:rPr>
          <w:rFonts w:hint="eastAsia"/>
        </w:rPr>
        <w:t>被认为是安全的，还有另外</w:t>
      </w:r>
      <w:r>
        <w:rPr>
          <w:rFonts w:hint="eastAsia"/>
        </w:rPr>
        <w:t>2%(</w:t>
      </w:r>
      <w:r>
        <w:rPr>
          <w:rFonts w:hint="eastAsia"/>
        </w:rPr>
        <w:t>为</w:t>
      </w:r>
      <w:r>
        <w:rPr>
          <w:rFonts w:hint="eastAsia"/>
        </w:rPr>
        <w:t>5%</w:t>
      </w:r>
      <w:r>
        <w:rPr>
          <w:rFonts w:hint="eastAsia"/>
        </w:rPr>
        <w:t>的人口服务</w:t>
      </w:r>
      <w:r>
        <w:rPr>
          <w:rFonts w:hint="eastAsia"/>
        </w:rPr>
        <w:t>)</w:t>
      </w:r>
      <w:r>
        <w:rPr>
          <w:rFonts w:hint="eastAsia"/>
        </w:rPr>
        <w:t>处于安全线上，但</w:t>
      </w:r>
      <w:r>
        <w:rPr>
          <w:rFonts w:hint="eastAsia"/>
        </w:rPr>
        <w:t>19%</w:t>
      </w:r>
      <w:r>
        <w:rPr>
          <w:rFonts w:hint="eastAsia"/>
        </w:rPr>
        <w:t>的供水</w:t>
      </w:r>
      <w:r>
        <w:rPr>
          <w:rFonts w:hint="eastAsia"/>
        </w:rPr>
        <w:t>(</w:t>
      </w:r>
      <w:r>
        <w:rPr>
          <w:rFonts w:hint="eastAsia"/>
        </w:rPr>
        <w:t>为</w:t>
      </w:r>
      <w:r>
        <w:rPr>
          <w:rFonts w:hint="eastAsia"/>
        </w:rPr>
        <w:t>18%</w:t>
      </w:r>
      <w:r>
        <w:rPr>
          <w:rFonts w:hint="eastAsia"/>
        </w:rPr>
        <w:t>的人口服务</w:t>
      </w:r>
      <w:r>
        <w:rPr>
          <w:rFonts w:hint="eastAsia"/>
        </w:rPr>
        <w:t>)</w:t>
      </w:r>
      <w:r>
        <w:rPr>
          <w:rFonts w:hint="eastAsia"/>
        </w:rPr>
        <w:t>在质量方面被定为</w:t>
      </w:r>
      <w:r>
        <w:rPr>
          <w:rFonts w:hint="eastAsia"/>
        </w:rPr>
        <w:t>D</w:t>
      </w:r>
      <w:r>
        <w:rPr>
          <w:rFonts w:hint="eastAsia"/>
        </w:rPr>
        <w:t>级或</w:t>
      </w:r>
      <w:r>
        <w:rPr>
          <w:rFonts w:hint="eastAsia"/>
        </w:rPr>
        <w:t>E</w:t>
      </w:r>
      <w:r>
        <w:rPr>
          <w:rFonts w:hint="eastAsia"/>
        </w:rPr>
        <w:t>级。这并不意味着供水实际上受到污染，而只是表明危险性较高。大部分这类供水为小型社区服务。剩下的</w:t>
      </w:r>
      <w:r>
        <w:rPr>
          <w:rFonts w:hint="eastAsia"/>
        </w:rPr>
        <w:t>71%</w:t>
      </w:r>
      <w:r>
        <w:rPr>
          <w:rFonts w:hint="eastAsia"/>
        </w:rPr>
        <w:t>的供水</w:t>
      </w:r>
      <w:r>
        <w:rPr>
          <w:rFonts w:hint="eastAsia"/>
        </w:rPr>
        <w:t>(</w:t>
      </w:r>
      <w:r>
        <w:rPr>
          <w:rFonts w:hint="eastAsia"/>
        </w:rPr>
        <w:t>为</w:t>
      </w:r>
      <w:r>
        <w:rPr>
          <w:rFonts w:hint="eastAsia"/>
        </w:rPr>
        <w:t>8%</w:t>
      </w:r>
      <w:r>
        <w:rPr>
          <w:rFonts w:hint="eastAsia"/>
        </w:rPr>
        <w:t>的人口服务</w:t>
      </w:r>
      <w:r>
        <w:rPr>
          <w:rFonts w:hint="eastAsia"/>
        </w:rPr>
        <w:t>)</w:t>
      </w:r>
      <w:r>
        <w:rPr>
          <w:rFonts w:hint="eastAsia"/>
        </w:rPr>
        <w:t>没有定级，因为它们设在</w:t>
      </w:r>
      <w:r>
        <w:rPr>
          <w:rFonts w:hint="eastAsia"/>
        </w:rPr>
        <w:t>500</w:t>
      </w:r>
      <w:r>
        <w:rPr>
          <w:rFonts w:hint="eastAsia"/>
        </w:rPr>
        <w:t>人以下的社区内。约有</w:t>
      </w:r>
      <w:r>
        <w:rPr>
          <w:rFonts w:hint="eastAsia"/>
        </w:rPr>
        <w:t>15%</w:t>
      </w:r>
      <w:r>
        <w:rPr>
          <w:rFonts w:hint="eastAsia"/>
        </w:rPr>
        <w:t>的人口没有接通社区供水。自</w:t>
      </w:r>
      <w:r>
        <w:rPr>
          <w:rFonts w:hint="eastAsia"/>
        </w:rPr>
        <w:t>1992</w:t>
      </w:r>
      <w:r>
        <w:rPr>
          <w:rFonts w:hint="eastAsia"/>
        </w:rPr>
        <w:t>年以来，卫生部采取了一项改善水质管理的方案。这项工作包括审查与饮水所涉公共健康有关的管理程序和立法。它还涉及修改社区饮水供应的卫生评级程序，开发一个可查阅的全国饮水数据库和出版饮水指南、饮水质量年度报告和标准。自新西兰提出关于《公约》的初始报告以来，由于重点发生变化，现在公共供水是以家中水管出来的水而不是以水处理方法来评定饮水供应可靠性和安全性等级的。</w:t>
      </w:r>
    </w:p>
    <w:p w:rsidR="00000000" w:rsidRDefault="00000000">
      <w:pPr>
        <w:pStyle w:val="Heading3"/>
        <w:rPr>
          <w:rFonts w:hint="eastAsia"/>
        </w:rPr>
      </w:pPr>
      <w:r>
        <w:rPr>
          <w:rFonts w:hint="eastAsia"/>
          <w:u w:val="none"/>
        </w:rPr>
        <w:t xml:space="preserve">2.  </w:t>
      </w:r>
      <w:r>
        <w:rPr>
          <w:rFonts w:hint="eastAsia"/>
        </w:rPr>
        <w:t>拥有适足的污水处理设施</w:t>
      </w:r>
    </w:p>
    <w:p w:rsidR="00000000" w:rsidRDefault="00000000">
      <w:pPr>
        <w:spacing w:after="320"/>
        <w:rPr>
          <w:rFonts w:hint="eastAsia"/>
        </w:rPr>
      </w:pPr>
      <w:r>
        <w:rPr>
          <w:rFonts w:hint="eastAsia"/>
        </w:rPr>
        <w:tab/>
        <w:t xml:space="preserve">418.  </w:t>
      </w:r>
      <w:r>
        <w:rPr>
          <w:rFonts w:hint="eastAsia"/>
        </w:rPr>
        <w:t>在间隔了十年之后，全国污水系统的数据现在才开始整理，在报告期内无法获得准确的全面概况。</w:t>
      </w:r>
      <w:r>
        <w:rPr>
          <w:rFonts w:hint="eastAsia"/>
        </w:rPr>
        <w:t>1976</w:t>
      </w:r>
      <w:r>
        <w:rPr>
          <w:rFonts w:hint="eastAsia"/>
        </w:rPr>
        <w:t>年和</w:t>
      </w:r>
      <w:r>
        <w:rPr>
          <w:rFonts w:hint="eastAsia"/>
        </w:rPr>
        <w:t>1981</w:t>
      </w:r>
      <w:r>
        <w:rPr>
          <w:rFonts w:hint="eastAsia"/>
        </w:rPr>
        <w:t>年的普查显示，与污水处理厂连通的人口刚刚超过</w:t>
      </w:r>
      <w:r>
        <w:rPr>
          <w:rFonts w:hint="eastAsia"/>
        </w:rPr>
        <w:t>60%</w:t>
      </w:r>
      <w:r>
        <w:rPr>
          <w:rFonts w:hint="eastAsia"/>
        </w:rPr>
        <w:t>。约</w:t>
      </w:r>
      <w:r>
        <w:rPr>
          <w:rFonts w:hint="eastAsia"/>
        </w:rPr>
        <w:t>17%</w:t>
      </w:r>
      <w:r>
        <w:rPr>
          <w:rFonts w:hint="eastAsia"/>
        </w:rPr>
        <w:t>的人口排放未经处理的污水，主要排入海中，约</w:t>
      </w:r>
      <w:r>
        <w:rPr>
          <w:rFonts w:hint="eastAsia"/>
        </w:rPr>
        <w:t>20%</w:t>
      </w:r>
      <w:r>
        <w:rPr>
          <w:rFonts w:hint="eastAsia"/>
        </w:rPr>
        <w:t>的人口根本没有接通污水系统，它们靠的是污水槽。在这间隔的十年中，接通污水厂的百分比据信约提高了</w:t>
      </w:r>
      <w:r>
        <w:rPr>
          <w:rFonts w:hint="eastAsia"/>
        </w:rPr>
        <w:t>80%</w:t>
      </w:r>
      <w:r>
        <w:rPr>
          <w:rFonts w:hint="eastAsia"/>
        </w:rPr>
        <w:t>，而排放未经处理的污水者仅占几个百分点。约</w:t>
      </w:r>
      <w:r>
        <w:rPr>
          <w:rFonts w:hint="eastAsia"/>
        </w:rPr>
        <w:t>15%</w:t>
      </w:r>
      <w:r>
        <w:t>-</w:t>
      </w:r>
      <w:r>
        <w:rPr>
          <w:rFonts w:hint="eastAsia"/>
        </w:rPr>
        <w:t>20%</w:t>
      </w:r>
      <w:r>
        <w:rPr>
          <w:rFonts w:hint="eastAsia"/>
        </w:rPr>
        <w:t>的人仍然使用污水槽，主要是在小城镇、农村社区和沿岸居民点中。许多小型社区或个别家庭有可能继续使用污水槽或较为先进的现场处理和排处系统。如果妥当设计和安装，它们可以发挥充分的作用。</w:t>
      </w:r>
      <w:r>
        <w:rPr>
          <w:rStyle w:val="EndnoteReference"/>
        </w:rPr>
        <w:endnoteReference w:id="73"/>
      </w:r>
      <w:r>
        <w:rPr>
          <w:rFonts w:hint="eastAsia"/>
        </w:rPr>
        <w:t xml:space="preserve">  </w:t>
      </w:r>
    </w:p>
    <w:p w:rsidR="00000000" w:rsidRDefault="00000000">
      <w:pPr>
        <w:pStyle w:val="Heading3"/>
        <w:rPr>
          <w:rFonts w:hint="eastAsia"/>
        </w:rPr>
      </w:pPr>
      <w:r>
        <w:rPr>
          <w:rFonts w:hint="eastAsia"/>
          <w:u w:val="none"/>
        </w:rPr>
        <w:t>G</w:t>
      </w:r>
      <w:r>
        <w:rPr>
          <w:u w:val="none"/>
        </w:rPr>
        <w:t>.</w:t>
      </w:r>
      <w:r>
        <w:rPr>
          <w:rFonts w:hint="eastAsia"/>
          <w:u w:val="none"/>
        </w:rPr>
        <w:t xml:space="preserve">  </w:t>
      </w:r>
      <w:r>
        <w:rPr>
          <w:rFonts w:hint="eastAsia"/>
        </w:rPr>
        <w:t>对婴儿白喉、百日咳和其它疾病的免疫</w:t>
      </w:r>
    </w:p>
    <w:p w:rsidR="00000000" w:rsidRDefault="00000000">
      <w:pPr>
        <w:rPr>
          <w:rFonts w:hint="eastAsia"/>
        </w:rPr>
      </w:pPr>
      <w:r>
        <w:rPr>
          <w:rFonts w:hint="eastAsia"/>
        </w:rPr>
        <w:tab/>
        <w:t xml:space="preserve">419.  </w:t>
      </w:r>
      <w:r>
        <w:rPr>
          <w:rFonts w:hint="eastAsia"/>
        </w:rPr>
        <w:t>根据关于《公约》初始报告</w:t>
      </w:r>
      <w:r>
        <w:rPr>
          <w:rFonts w:hint="eastAsia"/>
        </w:rPr>
        <w:t>(</w:t>
      </w:r>
      <w:r>
        <w:rPr>
          <w:rFonts w:hint="eastAsia"/>
        </w:rPr>
        <w:t>第</w:t>
      </w:r>
      <w:r>
        <w:rPr>
          <w:rFonts w:hint="eastAsia"/>
        </w:rPr>
        <w:t>504</w:t>
      </w:r>
      <w:r>
        <w:rPr>
          <w:rFonts w:hint="eastAsia"/>
        </w:rPr>
        <w:t>段</w:t>
      </w:r>
      <w:r>
        <w:rPr>
          <w:rFonts w:hint="eastAsia"/>
        </w:rPr>
        <w:t>)</w:t>
      </w:r>
      <w:r>
        <w:rPr>
          <w:rFonts w:hint="eastAsia"/>
        </w:rPr>
        <w:t>中所阐述的政策，新西兰继续强调初级保健，尤其重视与免疫有关的初级保健。</w:t>
      </w:r>
      <w:r>
        <w:rPr>
          <w:rFonts w:hint="eastAsia"/>
        </w:rPr>
        <w:t>1992</w:t>
      </w:r>
      <w:r>
        <w:rPr>
          <w:rFonts w:hint="eastAsia"/>
        </w:rPr>
        <w:t>年，新西兰传染病中心进行了一次全国免疫情况普查。约</w:t>
      </w:r>
      <w:r>
        <w:rPr>
          <w:rFonts w:hint="eastAsia"/>
        </w:rPr>
        <w:t>95%</w:t>
      </w:r>
      <w:r>
        <w:rPr>
          <w:rFonts w:hint="eastAsia"/>
        </w:rPr>
        <w:t>的儿童在六周内接受了第一次免疫注射。然而，在接受普查的儿童中，只有不到</w:t>
      </w:r>
      <w:r>
        <w:rPr>
          <w:rFonts w:hint="eastAsia"/>
        </w:rPr>
        <w:t>60%</w:t>
      </w:r>
      <w:r>
        <w:rPr>
          <w:rFonts w:hint="eastAsia"/>
        </w:rPr>
        <w:t>的孩子</w:t>
      </w:r>
      <w:r>
        <w:rPr>
          <w:rFonts w:hint="eastAsia"/>
        </w:rPr>
        <w:t>(</w:t>
      </w:r>
      <w:r>
        <w:rPr>
          <w:rFonts w:hint="eastAsia"/>
        </w:rPr>
        <w:t>而毛利儿童只有</w:t>
      </w:r>
      <w:r>
        <w:rPr>
          <w:rFonts w:hint="eastAsia"/>
        </w:rPr>
        <w:t>42%)</w:t>
      </w:r>
      <w:r>
        <w:rPr>
          <w:rFonts w:hint="eastAsia"/>
        </w:rPr>
        <w:t>在两岁时做了充分免疫。</w:t>
      </w:r>
    </w:p>
    <w:p w:rsidR="00000000" w:rsidRDefault="00000000">
      <w:pPr>
        <w:rPr>
          <w:rFonts w:hint="eastAsia"/>
        </w:rPr>
      </w:pPr>
      <w:r>
        <w:rPr>
          <w:rFonts w:hint="eastAsia"/>
        </w:rPr>
        <w:tab/>
        <w:t xml:space="preserve">420.  </w:t>
      </w:r>
      <w:r>
        <w:rPr>
          <w:rFonts w:hint="eastAsia"/>
        </w:rPr>
        <w:t>在新西兰有一系列免疫药物供儿童免费使用，以预防</w:t>
      </w:r>
      <w:r>
        <w:rPr>
          <w:rFonts w:hint="eastAsia"/>
        </w:rPr>
        <w:t>9</w:t>
      </w:r>
      <w:r>
        <w:rPr>
          <w:rFonts w:hint="eastAsia"/>
        </w:rPr>
        <w:t>种严重的疾病。为充分预防这</w:t>
      </w:r>
      <w:r>
        <w:rPr>
          <w:rFonts w:hint="eastAsia"/>
        </w:rPr>
        <w:t>9</w:t>
      </w:r>
      <w:r>
        <w:rPr>
          <w:rFonts w:hint="eastAsia"/>
        </w:rPr>
        <w:t>种疾病，儿童必须做全部系列免疫。政府</w:t>
      </w:r>
      <w:r>
        <w:rPr>
          <w:rFonts w:hint="eastAsia"/>
        </w:rPr>
        <w:t>1996</w:t>
      </w:r>
      <w:r>
        <w:rPr>
          <w:rFonts w:hint="eastAsia"/>
        </w:rPr>
        <w:t>年发起的全国免疫战略</w:t>
      </w:r>
      <w:r>
        <w:rPr>
          <w:rFonts w:hint="eastAsia"/>
          <w:spacing w:val="-40"/>
        </w:rPr>
        <w:t>――</w:t>
      </w:r>
      <w:r>
        <w:rPr>
          <w:rFonts w:hint="eastAsia"/>
          <w:spacing w:val="-40"/>
        </w:rPr>
        <w:t xml:space="preserve"> </w:t>
      </w:r>
      <w:r>
        <w:rPr>
          <w:rFonts w:hint="eastAsia"/>
          <w:spacing w:val="-40"/>
        </w:rPr>
        <w:t>“</w:t>
      </w:r>
      <w:r>
        <w:t>2000</w:t>
      </w:r>
      <w:r>
        <w:rPr>
          <w:rFonts w:hint="eastAsia"/>
        </w:rPr>
        <w:t>年免疫”</w:t>
      </w:r>
      <w:r>
        <w:rPr>
          <w:rFonts w:hint="eastAsia"/>
          <w:spacing w:val="-40"/>
        </w:rPr>
        <w:t>――</w:t>
      </w:r>
      <w:r>
        <w:rPr>
          <w:rFonts w:hint="eastAsia"/>
          <w:spacing w:val="-40"/>
        </w:rPr>
        <w:t xml:space="preserve"> </w:t>
      </w:r>
      <w:r>
        <w:rPr>
          <w:rFonts w:hint="eastAsia"/>
        </w:rPr>
        <w:t>目的是使</w:t>
      </w:r>
      <w:r>
        <w:rPr>
          <w:rFonts w:hint="eastAsia"/>
        </w:rPr>
        <w:t>95%</w:t>
      </w:r>
      <w:r>
        <w:rPr>
          <w:rFonts w:hint="eastAsia"/>
        </w:rPr>
        <w:t>的儿童</w:t>
      </w:r>
      <w:r>
        <w:rPr>
          <w:rFonts w:hint="eastAsia"/>
        </w:rPr>
        <w:t>(1992</w:t>
      </w:r>
      <w:r>
        <w:rPr>
          <w:rFonts w:hint="eastAsia"/>
        </w:rPr>
        <w:t>年时不到</w:t>
      </w:r>
      <w:r>
        <w:rPr>
          <w:rFonts w:hint="eastAsia"/>
        </w:rPr>
        <w:t>60%)</w:t>
      </w:r>
      <w:r>
        <w:rPr>
          <w:rFonts w:hint="eastAsia"/>
        </w:rPr>
        <w:t>到</w:t>
      </w:r>
      <w:r>
        <w:rPr>
          <w:rFonts w:hint="eastAsia"/>
        </w:rPr>
        <w:t>2000</w:t>
      </w:r>
      <w:r>
        <w:rPr>
          <w:rFonts w:hint="eastAsia"/>
        </w:rPr>
        <w:t>年时充分免疫。</w:t>
      </w:r>
    </w:p>
    <w:p w:rsidR="00000000" w:rsidRDefault="00000000">
      <w:pPr>
        <w:spacing w:after="320"/>
        <w:rPr>
          <w:rFonts w:hint="eastAsia"/>
        </w:rPr>
      </w:pPr>
      <w:r>
        <w:rPr>
          <w:rFonts w:hint="eastAsia"/>
        </w:rPr>
        <w:tab/>
        <w:t>421.  1997</w:t>
      </w:r>
      <w:r>
        <w:rPr>
          <w:rFonts w:hint="eastAsia"/>
        </w:rPr>
        <w:t>年开展了大规模的麻疹免疫运动，以控制麻疹传染病的传播。这项运动成功地预防了预计会出现的</w:t>
      </w:r>
      <w:r>
        <w:rPr>
          <w:rFonts w:hint="eastAsia"/>
        </w:rPr>
        <w:t>90</w:t>
      </w:r>
      <w:r>
        <w:t>-</w:t>
      </w:r>
      <w:r>
        <w:rPr>
          <w:rFonts w:hint="eastAsia"/>
        </w:rPr>
        <w:t>95%</w:t>
      </w:r>
      <w:r>
        <w:rPr>
          <w:rFonts w:hint="eastAsia"/>
        </w:rPr>
        <w:t>的麻疹疫情。</w:t>
      </w:r>
      <w:r>
        <w:rPr>
          <w:rStyle w:val="EndnoteReference"/>
        </w:rPr>
        <w:endnoteReference w:id="74"/>
      </w:r>
      <w:r>
        <w:rPr>
          <w:rFonts w:hint="eastAsia"/>
        </w:rPr>
        <w:t xml:space="preserve">  </w:t>
      </w:r>
    </w:p>
    <w:p w:rsidR="00000000" w:rsidRDefault="00000000">
      <w:pPr>
        <w:pStyle w:val="Heading3"/>
        <w:rPr>
          <w:rFonts w:hint="eastAsia"/>
        </w:rPr>
      </w:pPr>
      <w:r>
        <w:rPr>
          <w:rFonts w:hint="eastAsia"/>
          <w:u w:val="none"/>
        </w:rPr>
        <w:t>H</w:t>
      </w:r>
      <w:r>
        <w:rPr>
          <w:u w:val="none"/>
        </w:rPr>
        <w:t>.</w:t>
      </w:r>
      <w:r>
        <w:rPr>
          <w:rFonts w:hint="eastAsia"/>
          <w:u w:val="none"/>
        </w:rPr>
        <w:t xml:space="preserve">  </w:t>
      </w:r>
      <w:r>
        <w:rPr>
          <w:rFonts w:hint="eastAsia"/>
        </w:rPr>
        <w:t>预期寿命</w:t>
      </w:r>
    </w:p>
    <w:p w:rsidR="00000000" w:rsidRDefault="00000000">
      <w:r>
        <w:rPr>
          <w:rFonts w:hint="eastAsia"/>
        </w:rPr>
        <w:tab/>
        <w:t xml:space="preserve">422.  </w:t>
      </w:r>
      <w:r>
        <w:rPr>
          <w:rFonts w:hint="eastAsia"/>
        </w:rPr>
        <w:t>上文第</w:t>
      </w:r>
      <w:r>
        <w:rPr>
          <w:rFonts w:hint="eastAsia"/>
        </w:rPr>
        <w:t>326</w:t>
      </w:r>
      <w:r>
        <w:rPr>
          <w:rFonts w:hint="eastAsia"/>
        </w:rPr>
        <w:t>段中提供了报告期内人的预期寿命方面的数据。</w:t>
      </w:r>
      <w:r>
        <w:rPr>
          <w:rStyle w:val="EndnoteReference"/>
        </w:rPr>
        <w:endnoteReference w:id="75"/>
      </w:r>
      <w:r>
        <w:rPr>
          <w:rFonts w:hint="eastAsia"/>
        </w:rPr>
        <w:t xml:space="preserve">  </w:t>
      </w:r>
      <w:r>
        <w:rPr>
          <w:rFonts w:hint="eastAsia"/>
        </w:rPr>
        <w:t>加强公共医疗行动的背景文件称：</w:t>
      </w:r>
      <w:r>
        <w:rPr>
          <w:rStyle w:val="EndnoteReference"/>
        </w:rPr>
        <w:endnoteReference w:id="76"/>
      </w:r>
      <w:r>
        <w:t xml:space="preserve">  </w:t>
      </w:r>
    </w:p>
    <w:p w:rsidR="00000000" w:rsidRDefault="00000000">
      <w:pPr>
        <w:pStyle w:val="ad"/>
        <w:rPr>
          <w:rFonts w:hint="eastAsia"/>
        </w:rPr>
      </w:pPr>
      <w:r>
        <w:rPr>
          <w:rFonts w:hint="eastAsia"/>
        </w:rPr>
        <w:t>“新西兰人的预期寿命继续缓慢增长，但低于经合发组织国家的平均水平。</w:t>
      </w:r>
      <w:r>
        <w:rPr>
          <w:rFonts w:hint="eastAsia"/>
        </w:rPr>
        <w:t>1995</w:t>
      </w:r>
      <w:r>
        <w:t>-1997</w:t>
      </w:r>
      <w:r>
        <w:rPr>
          <w:rFonts w:hint="eastAsia"/>
        </w:rPr>
        <w:t>年的预期寿命男人为</w:t>
      </w:r>
      <w:r>
        <w:rPr>
          <w:rFonts w:hint="eastAsia"/>
        </w:rPr>
        <w:t>74.3</w:t>
      </w:r>
      <w:r>
        <w:rPr>
          <w:rFonts w:hint="eastAsia"/>
        </w:rPr>
        <w:t>岁，女人为</w:t>
      </w:r>
      <w:r>
        <w:rPr>
          <w:rFonts w:hint="eastAsia"/>
        </w:rPr>
        <w:t>79.6</w:t>
      </w:r>
      <w:r>
        <w:rPr>
          <w:rFonts w:hint="eastAsia"/>
        </w:rPr>
        <w:t>岁。然而，毛利人的预期寿命尽管在过去</w:t>
      </w:r>
      <w:r>
        <w:rPr>
          <w:rFonts w:hint="eastAsia"/>
        </w:rPr>
        <w:t>20</w:t>
      </w:r>
      <w:r>
        <w:rPr>
          <w:rFonts w:hint="eastAsia"/>
        </w:rPr>
        <w:t>年中差距大有缩小，但无论男女均少约</w:t>
      </w:r>
      <w:r>
        <w:rPr>
          <w:rFonts w:hint="eastAsia"/>
        </w:rPr>
        <w:t>6</w:t>
      </w:r>
      <w:r>
        <w:rPr>
          <w:rFonts w:hint="eastAsia"/>
        </w:rPr>
        <w:t>岁。”</w:t>
      </w:r>
    </w:p>
    <w:p w:rsidR="00000000" w:rsidRDefault="00000000">
      <w:pPr>
        <w:pStyle w:val="Heading3"/>
        <w:rPr>
          <w:rFonts w:hint="eastAsia"/>
        </w:rPr>
      </w:pPr>
      <w:r>
        <w:rPr>
          <w:rFonts w:hint="eastAsia"/>
          <w:u w:val="none"/>
        </w:rPr>
        <w:t>I</w:t>
      </w:r>
      <w:r>
        <w:rPr>
          <w:u w:val="none"/>
        </w:rPr>
        <w:t>.</w:t>
      </w:r>
      <w:r>
        <w:rPr>
          <w:rFonts w:hint="eastAsia"/>
          <w:u w:val="none"/>
        </w:rPr>
        <w:t xml:space="preserve">  </w:t>
      </w:r>
      <w:r>
        <w:rPr>
          <w:rFonts w:hint="eastAsia"/>
        </w:rPr>
        <w:t>享用经过培训的医务人员的服务</w:t>
      </w:r>
    </w:p>
    <w:p w:rsidR="00000000" w:rsidRDefault="00000000">
      <w:pPr>
        <w:spacing w:after="320"/>
        <w:rPr>
          <w:rFonts w:hint="eastAsia"/>
        </w:rPr>
      </w:pPr>
      <w:r>
        <w:rPr>
          <w:rFonts w:hint="eastAsia"/>
        </w:rPr>
        <w:tab/>
        <w:t xml:space="preserve">423.  </w:t>
      </w:r>
      <w:r>
        <w:rPr>
          <w:rFonts w:hint="eastAsia"/>
        </w:rPr>
        <w:t>按照已提到的中期战略（上文第</w:t>
      </w:r>
      <w:r>
        <w:rPr>
          <w:rFonts w:hint="eastAsia"/>
        </w:rPr>
        <w:t>386</w:t>
      </w:r>
      <w:r>
        <w:rPr>
          <w:rFonts w:hint="eastAsia"/>
        </w:rPr>
        <w:t>段</w:t>
      </w:r>
      <w:r>
        <w:rPr>
          <w:rFonts w:hint="eastAsia"/>
        </w:rPr>
        <w:t>)</w:t>
      </w:r>
      <w:r>
        <w:rPr>
          <w:rFonts w:hint="eastAsia"/>
        </w:rPr>
        <w:t>，新西兰人无论住在哪里，均可得到同样水平的服务以解决同样水平的需要并能享用同样的福利。</w:t>
      </w:r>
    </w:p>
    <w:p w:rsidR="00000000" w:rsidRDefault="00000000">
      <w:pPr>
        <w:pStyle w:val="Heading3"/>
        <w:rPr>
          <w:rFonts w:hint="eastAsia"/>
        </w:rPr>
      </w:pPr>
      <w:r>
        <w:rPr>
          <w:rFonts w:hint="eastAsia"/>
          <w:u w:val="none"/>
        </w:rPr>
        <w:t>J</w:t>
      </w:r>
      <w:r>
        <w:rPr>
          <w:u w:val="none"/>
        </w:rPr>
        <w:t>.</w:t>
      </w:r>
      <w:r>
        <w:rPr>
          <w:rFonts w:hint="eastAsia"/>
          <w:u w:val="none"/>
        </w:rPr>
        <w:t xml:space="preserve">  </w:t>
      </w:r>
      <w:r>
        <w:rPr>
          <w:rFonts w:hint="eastAsia"/>
        </w:rPr>
        <w:t>孕妇服务</w:t>
      </w:r>
    </w:p>
    <w:p w:rsidR="00000000" w:rsidRDefault="00000000">
      <w:pPr>
        <w:spacing w:after="320"/>
        <w:rPr>
          <w:rFonts w:hint="eastAsia"/>
        </w:rPr>
      </w:pPr>
      <w:r>
        <w:rPr>
          <w:rFonts w:hint="eastAsia"/>
        </w:rPr>
        <w:tab/>
        <w:t xml:space="preserve">424.  </w:t>
      </w:r>
      <w:r>
        <w:rPr>
          <w:rFonts w:hint="eastAsia"/>
        </w:rPr>
        <w:t>在整个怀孕期、分娩和婴儿出生后前四周至前六周内，孕妇及其家庭可获得孕妇服务。这些服务是由一系列保健专业人员，例如助产士、内科医生和产科医生在家中和医院中提供的。在怀孕期间，孕妇可选择一名主要的怀孕照料人在整个孕期内为其提供照料</w:t>
      </w:r>
      <w:r>
        <w:rPr>
          <w:rFonts w:hint="eastAsia"/>
        </w:rPr>
        <w:t>(</w:t>
      </w:r>
      <w:r>
        <w:rPr>
          <w:rFonts w:hint="eastAsia"/>
        </w:rPr>
        <w:t>见以上第</w:t>
      </w:r>
      <w:r>
        <w:rPr>
          <w:rFonts w:hint="eastAsia"/>
        </w:rPr>
        <w:t>288</w:t>
      </w:r>
      <w:r>
        <w:rPr>
          <w:rFonts w:hint="eastAsia"/>
        </w:rPr>
        <w:t>段</w:t>
      </w:r>
      <w:r>
        <w:rPr>
          <w:rFonts w:hint="eastAsia"/>
        </w:rPr>
        <w:t>)</w:t>
      </w:r>
      <w:r>
        <w:rPr>
          <w:rFonts w:hint="eastAsia"/>
        </w:rPr>
        <w:t>。</w:t>
      </w:r>
    </w:p>
    <w:p w:rsidR="00000000" w:rsidRDefault="00000000">
      <w:pPr>
        <w:pStyle w:val="Heading3"/>
        <w:rPr>
          <w:rFonts w:hint="eastAsia"/>
        </w:rPr>
      </w:pPr>
      <w:r>
        <w:rPr>
          <w:rFonts w:hint="eastAsia"/>
          <w:u w:val="none"/>
        </w:rPr>
        <w:t>K</w:t>
      </w:r>
      <w:r>
        <w:rPr>
          <w:u w:val="none"/>
        </w:rPr>
        <w:t>.</w:t>
      </w:r>
      <w:r>
        <w:rPr>
          <w:rFonts w:hint="eastAsia"/>
          <w:u w:val="none"/>
        </w:rPr>
        <w:t xml:space="preserve">  </w:t>
      </w:r>
      <w:r>
        <w:rPr>
          <w:rFonts w:hint="eastAsia"/>
        </w:rPr>
        <w:t>新西兰土著居民的健康</w:t>
      </w:r>
    </w:p>
    <w:p w:rsidR="00000000" w:rsidRDefault="00000000">
      <w:pPr>
        <w:rPr>
          <w:rFonts w:hint="eastAsia"/>
        </w:rPr>
      </w:pPr>
      <w:r>
        <w:rPr>
          <w:rFonts w:hint="eastAsia"/>
        </w:rPr>
        <w:tab/>
        <w:t xml:space="preserve">425.  </w:t>
      </w:r>
      <w:r>
        <w:rPr>
          <w:rFonts w:hint="eastAsia"/>
        </w:rPr>
        <w:t>尽管如前面所显示的那样</w:t>
      </w:r>
      <w:r>
        <w:rPr>
          <w:rFonts w:hint="eastAsia"/>
        </w:rPr>
        <w:t xml:space="preserve"> (</w:t>
      </w:r>
      <w:r>
        <w:rPr>
          <w:rFonts w:hint="eastAsia"/>
        </w:rPr>
        <w:t>例如以上第</w:t>
      </w:r>
      <w:r>
        <w:rPr>
          <w:rFonts w:hint="eastAsia"/>
        </w:rPr>
        <w:t>412</w:t>
      </w:r>
      <w:r>
        <w:rPr>
          <w:rFonts w:hint="eastAsia"/>
        </w:rPr>
        <w:t>段</w:t>
      </w:r>
      <w:r>
        <w:rPr>
          <w:rFonts w:hint="eastAsia"/>
        </w:rPr>
        <w:t>)</w:t>
      </w:r>
      <w:r>
        <w:rPr>
          <w:rFonts w:hint="eastAsia"/>
        </w:rPr>
        <w:t>，在报告期内部分健康指数有所改进，但毛利人的健康状况与非毛利人相比仍然处于较低水平。在过去</w:t>
      </w:r>
      <w:r>
        <w:rPr>
          <w:rFonts w:hint="eastAsia"/>
        </w:rPr>
        <w:t>20</w:t>
      </w:r>
      <w:r>
        <w:rPr>
          <w:rFonts w:hint="eastAsia"/>
        </w:rPr>
        <w:t>年中，毛利人的预期寿命有了极大的提高，毛利儿童的死亡率继续下降。但是，毛利人的寿命和死亡率仍然不及非毛利人。毛利人的死亡率异乎寻常地高于非毛利人，其死亡原因包括糖尿病、肺癌和高血压。毛利人患糖尿病的死亡率几乎达非毛利人的</w:t>
      </w:r>
      <w:r>
        <w:rPr>
          <w:rFonts w:hint="eastAsia"/>
        </w:rPr>
        <w:t>6</w:t>
      </w:r>
      <w:r>
        <w:rPr>
          <w:rFonts w:hint="eastAsia"/>
        </w:rPr>
        <w:t>倍。</w:t>
      </w:r>
    </w:p>
    <w:p w:rsidR="00000000" w:rsidRDefault="00000000">
      <w:pPr>
        <w:rPr>
          <w:rFonts w:hint="eastAsia"/>
        </w:rPr>
      </w:pPr>
      <w:r>
        <w:rPr>
          <w:rFonts w:hint="eastAsia"/>
        </w:rPr>
        <w:tab/>
        <w:t xml:space="preserve">426.  </w:t>
      </w:r>
      <w:r>
        <w:rPr>
          <w:rFonts w:hint="eastAsia"/>
        </w:rPr>
        <w:t>认识到需要集中努力改善这一状况，并承认根据《怀唐伊条约》，毛利人作为这片土地上的人民，具有特殊地位，毛利人的健康已成为实现健康目标的一个优先领域。</w:t>
      </w:r>
    </w:p>
    <w:p w:rsidR="00000000" w:rsidRDefault="00000000">
      <w:pPr>
        <w:rPr>
          <w:rFonts w:hint="eastAsia"/>
        </w:rPr>
      </w:pPr>
      <w:r>
        <w:rPr>
          <w:rFonts w:hint="eastAsia"/>
        </w:rPr>
        <w:tab/>
        <w:t>427.  1993</w:t>
      </w:r>
      <w:r>
        <w:rPr>
          <w:rFonts w:hint="eastAsia"/>
        </w:rPr>
        <w:t>年《健康和残疾服务法》提供了一个立法框架。第</w:t>
      </w:r>
      <w:r>
        <w:rPr>
          <w:rFonts w:hint="eastAsia"/>
        </w:rPr>
        <w:t>8</w:t>
      </w:r>
      <w:r>
        <w:rPr>
          <w:rFonts w:hint="eastAsia"/>
        </w:rPr>
        <w:t>节规定皇家政府有义务为其创始者</w:t>
      </w:r>
      <w:r>
        <w:rPr>
          <w:rFonts w:hint="eastAsia"/>
          <w:spacing w:val="-50"/>
        </w:rPr>
        <w:t>―</w:t>
      </w:r>
      <w:r>
        <w:rPr>
          <w:rFonts w:hint="eastAsia"/>
        </w:rPr>
        <w:t>―以前的区域健康机构和现在的保健供资机构</w:t>
      </w:r>
      <w:r>
        <w:rPr>
          <w:rFonts w:hint="eastAsia"/>
          <w:spacing w:val="-50"/>
        </w:rPr>
        <w:t>―</w:t>
      </w:r>
      <w:r>
        <w:rPr>
          <w:rFonts w:hint="eastAsia"/>
        </w:rPr>
        <w:t>―提供一项关于皇家健康目标下的正式文告并特别提到“毛利人的特殊需要”。政府于</w:t>
      </w:r>
      <w:r>
        <w:rPr>
          <w:rFonts w:hint="eastAsia"/>
        </w:rPr>
        <w:t>1992</w:t>
      </w:r>
      <w:r>
        <w:rPr>
          <w:rFonts w:hint="eastAsia"/>
        </w:rPr>
        <w:t>年制定了对毛利人健康的目标并印发了一份讨论文件，</w:t>
      </w:r>
      <w:r>
        <w:t>Whaia te Ora mo te Iwi</w:t>
      </w:r>
      <w:r>
        <w:rPr>
          <w:rFonts w:hint="eastAsia"/>
        </w:rPr>
        <w:t>这份文件着重阐述了对毛利人健康的关切，并概述了政府对毛利人健康政策方向的想法。这一方向</w:t>
      </w:r>
      <w:r>
        <w:rPr>
          <w:rFonts w:hint="eastAsia"/>
        </w:rPr>
        <w:t xml:space="preserve"> (</w:t>
      </w:r>
      <w:r>
        <w:rPr>
          <w:rFonts w:hint="eastAsia"/>
        </w:rPr>
        <w:t>在整个报告期内一直在贯彻中</w:t>
      </w:r>
      <w:r>
        <w:rPr>
          <w:rFonts w:hint="eastAsia"/>
        </w:rPr>
        <w:t xml:space="preserve">) </w:t>
      </w:r>
      <w:r>
        <w:rPr>
          <w:rFonts w:hint="eastAsia"/>
        </w:rPr>
        <w:t>包括：</w:t>
      </w:r>
    </w:p>
    <w:p w:rsidR="00000000" w:rsidRDefault="00000000">
      <w:pPr>
        <w:numPr>
          <w:ilvl w:val="0"/>
          <w:numId w:val="129"/>
        </w:numPr>
        <w:rPr>
          <w:rFonts w:hint="eastAsia"/>
        </w:rPr>
      </w:pPr>
      <w:r>
        <w:rPr>
          <w:rFonts w:hint="eastAsia"/>
        </w:rPr>
        <w:t>使毛利人更多地参与各级健康部门；</w:t>
      </w:r>
    </w:p>
    <w:p w:rsidR="00000000" w:rsidRDefault="00000000">
      <w:pPr>
        <w:numPr>
          <w:ilvl w:val="0"/>
          <w:numId w:val="129"/>
        </w:numPr>
        <w:rPr>
          <w:rFonts w:hint="eastAsia"/>
        </w:rPr>
      </w:pPr>
      <w:r>
        <w:rPr>
          <w:rFonts w:hint="eastAsia"/>
        </w:rPr>
        <w:t>资源分配方面优先，照顾毛利人的健康需要和他们的看法；</w:t>
      </w:r>
    </w:p>
    <w:p w:rsidR="00000000" w:rsidRDefault="00000000">
      <w:pPr>
        <w:numPr>
          <w:ilvl w:val="0"/>
          <w:numId w:val="129"/>
        </w:numPr>
        <w:rPr>
          <w:rFonts w:hint="eastAsia"/>
        </w:rPr>
      </w:pPr>
      <w:r>
        <w:rPr>
          <w:rFonts w:hint="eastAsia"/>
        </w:rPr>
        <w:t>制定文化方面恰当的做法和程序，作为为毛利人采购和提供服务的整体要求的一部分。</w:t>
      </w:r>
    </w:p>
    <w:p w:rsidR="00000000" w:rsidRDefault="00000000">
      <w:pPr>
        <w:rPr>
          <w:rFonts w:hint="eastAsia"/>
        </w:rPr>
      </w:pPr>
      <w:r>
        <w:rPr>
          <w:rFonts w:hint="eastAsia"/>
        </w:rPr>
        <w:tab/>
        <w:t xml:space="preserve">428.  </w:t>
      </w:r>
      <w:r>
        <w:rPr>
          <w:rFonts w:hint="eastAsia"/>
        </w:rPr>
        <w:t>这份讨论文件的要旨得到了政府的承认，</w:t>
      </w:r>
      <w:r>
        <w:t>Whaia te Ora mo te Iwi</w:t>
      </w:r>
      <w:r>
        <w:rPr>
          <w:rFonts w:hint="eastAsia"/>
        </w:rPr>
        <w:t xml:space="preserve"> </w:t>
      </w:r>
      <w:r>
        <w:rPr>
          <w:rFonts w:hint="eastAsia"/>
        </w:rPr>
        <w:t>作为一项政策声明作了重新修订，并以同样的标题于</w:t>
      </w:r>
      <w:r>
        <w:rPr>
          <w:rFonts w:hint="eastAsia"/>
        </w:rPr>
        <w:t>1993</w:t>
      </w:r>
      <w:r>
        <w:rPr>
          <w:rFonts w:hint="eastAsia"/>
        </w:rPr>
        <w:t>年作了印发。这份文件还确认了政府关于毛利人健康的中期目标：</w:t>
      </w:r>
    </w:p>
    <w:p w:rsidR="00000000" w:rsidRDefault="00000000">
      <w:pPr>
        <w:ind w:left="1040"/>
        <w:rPr>
          <w:rFonts w:hint="eastAsia"/>
        </w:rPr>
      </w:pPr>
      <w:r>
        <w:rPr>
          <w:rFonts w:hint="eastAsia"/>
        </w:rPr>
        <w:tab/>
      </w:r>
      <w:r>
        <w:rPr>
          <w:rFonts w:hint="eastAsia"/>
        </w:rPr>
        <w:t>“改善毛利人的健康状况，以便毛利人今后有机会至少享有与非毛利人相同水平的健康。”</w:t>
      </w:r>
    </w:p>
    <w:p w:rsidR="00000000" w:rsidRDefault="00000000">
      <w:pPr>
        <w:rPr>
          <w:rFonts w:hint="eastAsia"/>
        </w:rPr>
      </w:pPr>
      <w:r>
        <w:rPr>
          <w:rFonts w:hint="eastAsia"/>
        </w:rPr>
        <w:t>这项目标明确承认需要解决毛利人与非毛利人的严重健康差别。它在报告期内一直是一项优先任务。</w:t>
      </w:r>
    </w:p>
    <w:p w:rsidR="00000000" w:rsidRDefault="00000000">
      <w:pPr>
        <w:rPr>
          <w:rFonts w:hint="eastAsia"/>
        </w:rPr>
      </w:pPr>
      <w:r>
        <w:rPr>
          <w:rFonts w:hint="eastAsia"/>
        </w:rPr>
        <w:tab/>
        <w:t xml:space="preserve">429.  </w:t>
      </w:r>
      <w:r>
        <w:rPr>
          <w:rFonts w:hint="eastAsia"/>
        </w:rPr>
        <w:t>同样，随着健康部门所进行的结构改革和政策改革，公共健康委员会所拟定的</w:t>
      </w:r>
      <w:r>
        <w:rPr>
          <w:rFonts w:hint="eastAsia"/>
        </w:rPr>
        <w:t>1993/1994</w:t>
      </w:r>
      <w:r>
        <w:rPr>
          <w:rFonts w:hint="eastAsia"/>
        </w:rPr>
        <w:t>年公共健康的战略指示</w:t>
      </w:r>
      <w:r>
        <w:rPr>
          <w:rFonts w:hint="eastAsia"/>
        </w:rPr>
        <w:t xml:space="preserve"> (</w:t>
      </w:r>
      <w:r>
        <w:rPr>
          <w:rFonts w:hint="eastAsia"/>
        </w:rPr>
        <w:t>以上第</w:t>
      </w:r>
      <w:r>
        <w:rPr>
          <w:rFonts w:hint="eastAsia"/>
        </w:rPr>
        <w:t>386</w:t>
      </w:r>
      <w:r>
        <w:rPr>
          <w:rFonts w:hint="eastAsia"/>
        </w:rPr>
        <w:t>段</w:t>
      </w:r>
      <w:r>
        <w:rPr>
          <w:rFonts w:hint="eastAsia"/>
        </w:rPr>
        <w:t xml:space="preserve">) </w:t>
      </w:r>
      <w:r>
        <w:rPr>
          <w:rFonts w:hint="eastAsia"/>
        </w:rPr>
        <w:t>包括了一项目标“改善毛利人的健康状况，以便毛利人今后有机会至少享有与非毛利人相同水平的健康”。在</w:t>
      </w:r>
      <w:r>
        <w:rPr>
          <w:rFonts w:hint="eastAsia"/>
        </w:rPr>
        <w:t>1997</w:t>
      </w:r>
      <w:r>
        <w:rPr>
          <w:rFonts w:hint="eastAsia"/>
        </w:rPr>
        <w:t>年的战略指示</w:t>
      </w:r>
      <w:r>
        <w:rPr>
          <w:rFonts w:hint="eastAsia"/>
        </w:rPr>
        <w:t xml:space="preserve"> (</w:t>
      </w:r>
      <w:r>
        <w:rPr>
          <w:rFonts w:hint="eastAsia"/>
        </w:rPr>
        <w:t>以上第</w:t>
      </w:r>
      <w:r>
        <w:rPr>
          <w:rFonts w:hint="eastAsia"/>
        </w:rPr>
        <w:t>386</w:t>
      </w:r>
      <w:r>
        <w:rPr>
          <w:rFonts w:hint="eastAsia"/>
        </w:rPr>
        <w:t>段</w:t>
      </w:r>
      <w:r>
        <w:rPr>
          <w:rFonts w:hint="eastAsia"/>
        </w:rPr>
        <w:t xml:space="preserve">) </w:t>
      </w:r>
      <w:r>
        <w:rPr>
          <w:rFonts w:hint="eastAsia"/>
        </w:rPr>
        <w:t>中也列入了相同的目标</w:t>
      </w:r>
      <w:r>
        <w:rPr>
          <w:rFonts w:hint="eastAsia"/>
        </w:rPr>
        <w:t xml:space="preserve"> (</w:t>
      </w:r>
      <w:r>
        <w:rPr>
          <w:rFonts w:hint="eastAsia"/>
        </w:rPr>
        <w:t>它是七个“公共健康目标”之一</w:t>
      </w:r>
      <w:r>
        <w:rPr>
          <w:rFonts w:hint="eastAsia"/>
        </w:rPr>
        <w:t>)</w:t>
      </w:r>
      <w:r>
        <w:rPr>
          <w:rFonts w:hint="eastAsia"/>
        </w:rPr>
        <w:t>，这一战略指示也将更为具体的毛利人公共健康战略计划纳入它的内容；“</w:t>
      </w:r>
      <w:r>
        <w:t>He Matariki</w:t>
      </w:r>
      <w:r>
        <w:t>：</w:t>
      </w:r>
      <w:r>
        <w:rPr>
          <w:rFonts w:hint="eastAsia"/>
        </w:rPr>
        <w:t>毛利人公共健康的战略计划：公共健康委员会对卫生部长的建言，</w:t>
      </w:r>
      <w:r>
        <w:rPr>
          <w:rFonts w:hint="eastAsia"/>
        </w:rPr>
        <w:t>1994-1995</w:t>
      </w:r>
      <w:r>
        <w:rPr>
          <w:rFonts w:hint="eastAsia"/>
        </w:rPr>
        <w:t>”，它是经过与毛利人进行广泛协商之后拟定的。</w:t>
      </w:r>
      <w:r>
        <w:rPr>
          <w:rFonts w:hint="eastAsia"/>
        </w:rPr>
        <w:t>1997</w:t>
      </w:r>
      <w:r>
        <w:rPr>
          <w:rFonts w:hint="eastAsia"/>
        </w:rPr>
        <w:t>年，政府关于健康和残疾服务的中期战略</w:t>
      </w:r>
      <w:r>
        <w:rPr>
          <w:rFonts w:hint="eastAsia"/>
        </w:rPr>
        <w:t xml:space="preserve"> (</w:t>
      </w:r>
      <w:r>
        <w:rPr>
          <w:rFonts w:hint="eastAsia"/>
        </w:rPr>
        <w:t>以上第</w:t>
      </w:r>
      <w:r>
        <w:rPr>
          <w:rFonts w:hint="eastAsia"/>
        </w:rPr>
        <w:t>386</w:t>
      </w:r>
      <w:r>
        <w:rPr>
          <w:rFonts w:hint="eastAsia"/>
        </w:rPr>
        <w:t>段</w:t>
      </w:r>
      <w:r>
        <w:rPr>
          <w:rFonts w:hint="eastAsia"/>
        </w:rPr>
        <w:t xml:space="preserve">) </w:t>
      </w:r>
      <w:r>
        <w:rPr>
          <w:rFonts w:hint="eastAsia"/>
        </w:rPr>
        <w:t>对相同的目标作出了重申。仔细阅读</w:t>
      </w:r>
      <w:r>
        <w:rPr>
          <w:rFonts w:hint="eastAsia"/>
        </w:rPr>
        <w:t>1997</w:t>
      </w:r>
      <w:r>
        <w:rPr>
          <w:rFonts w:hint="eastAsia"/>
        </w:rPr>
        <w:t>年战略指示中期战略</w:t>
      </w:r>
      <w:r>
        <w:rPr>
          <w:rFonts w:hint="eastAsia"/>
        </w:rPr>
        <w:t xml:space="preserve"> (</w:t>
      </w:r>
      <w:r>
        <w:rPr>
          <w:rFonts w:hint="eastAsia"/>
        </w:rPr>
        <w:t>其中包括导言</w:t>
      </w:r>
      <w:r>
        <w:rPr>
          <w:rFonts w:hint="eastAsia"/>
        </w:rPr>
        <w:t xml:space="preserve">) </w:t>
      </w:r>
      <w:r>
        <w:rPr>
          <w:rFonts w:hint="eastAsia"/>
        </w:rPr>
        <w:t>即能看到在与毛利人有关的规划方面持续作出的努力。现在已确认，由公共出资的健康和残疾部门必须对毛利人的需求作出响应</w:t>
      </w:r>
      <w:r>
        <w:t>，</w:t>
      </w:r>
      <w:r>
        <w:rPr>
          <w:rFonts w:hint="eastAsia"/>
        </w:rPr>
        <w:t>并继续使毛利人能够更多地参与这一部分的各级活动。</w:t>
      </w:r>
      <w:r>
        <w:rPr>
          <w:rStyle w:val="EndnoteReference"/>
        </w:rPr>
        <w:endnoteReference w:id="77"/>
      </w:r>
      <w:r>
        <w:t xml:space="preserve">  </w:t>
      </w:r>
      <w:r>
        <w:rPr>
          <w:rFonts w:hint="eastAsia"/>
        </w:rPr>
        <w:t>除了其他方面的利用问题外，有效为毛利人服务越来越着重解决以文化上妥当的方式提供健康服务这一需要。综合性的初级保健和预防性的公共健康计划是两个重要的服务领域，它们可为毛利人带来重要的健康利益。公共健康方案供资的分离提高了这类方案的地位并增加了它们的有效性。因此，继续在政策、采购和提供方面谋求改善毛利人的健康，经过长期努力可望会取得积极的成果。</w:t>
      </w:r>
    </w:p>
    <w:p w:rsidR="00000000" w:rsidRDefault="00000000">
      <w:pPr>
        <w:rPr>
          <w:rFonts w:hint="eastAsia"/>
        </w:rPr>
      </w:pPr>
      <w:r>
        <w:rPr>
          <w:rFonts w:hint="eastAsia"/>
        </w:rPr>
        <w:tab/>
        <w:t>430.  1992-1997</w:t>
      </w:r>
      <w:r>
        <w:rPr>
          <w:rFonts w:hint="eastAsia"/>
        </w:rPr>
        <w:t>年，按照上述要求执行有关毛利人的健康政策的某些方面由卫生部的一份文件作出了总结，即，“五年来执行毛利人健康政策的某些情况”</w:t>
      </w:r>
      <w:r>
        <w:rPr>
          <w:rFonts w:hint="eastAsia"/>
        </w:rPr>
        <w:t xml:space="preserve"> (</w:t>
      </w:r>
      <w:r>
        <w:rPr>
          <w:rFonts w:hint="eastAsia"/>
        </w:rPr>
        <w:t>作为补充资料附后</w:t>
      </w:r>
      <w:r>
        <w:rPr>
          <w:rFonts w:hint="eastAsia"/>
        </w:rPr>
        <w:t>)</w:t>
      </w:r>
      <w:r>
        <w:rPr>
          <w:rFonts w:hint="eastAsia"/>
        </w:rPr>
        <w:t>。“</w:t>
      </w:r>
      <w:r>
        <w:rPr>
          <w:rFonts w:hint="eastAsia"/>
        </w:rPr>
        <w:t>1998</w:t>
      </w:r>
      <w:r>
        <w:rPr>
          <w:rFonts w:hint="eastAsia"/>
        </w:rPr>
        <w:t>年健康目标成果方面的进展”对有关毛利人健康的目标和采取的措施作了详细的介绍。这份文件以明显的蓝色条带页边注明了介绍毛利人健康成果进展方面资料的页码。进度报告中也概述了</w:t>
      </w:r>
      <w:r>
        <w:rPr>
          <w:rFonts w:hint="eastAsia"/>
        </w:rPr>
        <w:t>1992-1997</w:t>
      </w:r>
      <w:r>
        <w:rPr>
          <w:rFonts w:hint="eastAsia"/>
        </w:rPr>
        <w:t>年健康目标方面的趋势，其中载有比较数据。</w:t>
      </w:r>
    </w:p>
    <w:p w:rsidR="00000000" w:rsidRDefault="00000000">
      <w:pPr>
        <w:spacing w:after="320"/>
        <w:rPr>
          <w:rFonts w:hint="eastAsia"/>
        </w:rPr>
      </w:pPr>
      <w:r>
        <w:rPr>
          <w:rFonts w:hint="eastAsia"/>
        </w:rPr>
        <w:tab/>
        <w:t xml:space="preserve">431.  </w:t>
      </w:r>
      <w:r>
        <w:rPr>
          <w:rFonts w:hint="eastAsia"/>
        </w:rPr>
        <w:t>关于以前对毛利人健康的有关评述，见新西兰关于《消除一切形式种族歧视国际公约》的第十次和第十一次</w:t>
      </w:r>
      <w:r>
        <w:rPr>
          <w:rFonts w:hint="eastAsia"/>
        </w:rPr>
        <w:t>(</w:t>
      </w:r>
      <w:r>
        <w:rPr>
          <w:rFonts w:hint="eastAsia"/>
        </w:rPr>
        <w:t>合并</w:t>
      </w:r>
      <w:r>
        <w:rPr>
          <w:rFonts w:hint="eastAsia"/>
        </w:rPr>
        <w:t>)</w:t>
      </w:r>
      <w:r>
        <w:rPr>
          <w:rFonts w:hint="eastAsia"/>
        </w:rPr>
        <w:t>报告，其中涵盖</w:t>
      </w:r>
      <w:r>
        <w:rPr>
          <w:rFonts w:hint="eastAsia"/>
        </w:rPr>
        <w:t>1990-1993</w:t>
      </w:r>
      <w:r>
        <w:rPr>
          <w:rFonts w:hint="eastAsia"/>
        </w:rPr>
        <w:t>年</w:t>
      </w:r>
      <w:r>
        <w:rPr>
          <w:rFonts w:hint="eastAsia"/>
        </w:rPr>
        <w:t xml:space="preserve"> (</w:t>
      </w:r>
      <w:r>
        <w:rPr>
          <w:rFonts w:hint="eastAsia"/>
        </w:rPr>
        <w:t>第</w:t>
      </w:r>
      <w:r>
        <w:rPr>
          <w:rFonts w:hint="eastAsia"/>
        </w:rPr>
        <w:t>89-92</w:t>
      </w:r>
      <w:r>
        <w:rPr>
          <w:rFonts w:hint="eastAsia"/>
        </w:rPr>
        <w:t>段</w:t>
      </w:r>
      <w:r>
        <w:rPr>
          <w:rFonts w:hint="eastAsia"/>
        </w:rPr>
        <w:t>)</w:t>
      </w:r>
      <w:r>
        <w:rPr>
          <w:rFonts w:hint="eastAsia"/>
        </w:rPr>
        <w:t>，并可以参考关于《消除一切形式歧视妇女公约》的第三次和第四次</w:t>
      </w:r>
      <w:r>
        <w:rPr>
          <w:rFonts w:hint="eastAsia"/>
        </w:rPr>
        <w:t>(</w:t>
      </w:r>
      <w:r>
        <w:rPr>
          <w:rFonts w:hint="eastAsia"/>
        </w:rPr>
        <w:t>合并</w:t>
      </w:r>
      <w:r>
        <w:rPr>
          <w:rFonts w:hint="eastAsia"/>
        </w:rPr>
        <w:t>)</w:t>
      </w:r>
      <w:r>
        <w:rPr>
          <w:rFonts w:hint="eastAsia"/>
        </w:rPr>
        <w:t>报告</w:t>
      </w:r>
      <w:r>
        <w:rPr>
          <w:rFonts w:hint="eastAsia"/>
        </w:rPr>
        <w:t>(</w:t>
      </w:r>
      <w:r>
        <w:rPr>
          <w:rFonts w:hint="eastAsia"/>
        </w:rPr>
        <w:t>第</w:t>
      </w:r>
      <w:r>
        <w:rPr>
          <w:rFonts w:hint="eastAsia"/>
        </w:rPr>
        <w:t>12</w:t>
      </w:r>
      <w:r>
        <w:rPr>
          <w:rFonts w:hint="eastAsia"/>
        </w:rPr>
        <w:t>条</w:t>
      </w:r>
      <w:r>
        <w:rPr>
          <w:rFonts w:hint="eastAsia"/>
        </w:rPr>
        <w:t xml:space="preserve">) </w:t>
      </w:r>
      <w:r>
        <w:rPr>
          <w:rFonts w:hint="eastAsia"/>
        </w:rPr>
        <w:t>中有关毛利人健康的资料。</w:t>
      </w:r>
    </w:p>
    <w:p w:rsidR="00000000" w:rsidRDefault="00000000">
      <w:pPr>
        <w:pStyle w:val="Heading3"/>
        <w:rPr>
          <w:rFonts w:hint="eastAsia"/>
        </w:rPr>
      </w:pPr>
      <w:r>
        <w:rPr>
          <w:rFonts w:hint="eastAsia"/>
          <w:u w:val="none"/>
        </w:rPr>
        <w:t xml:space="preserve">L.  </w:t>
      </w:r>
      <w:r>
        <w:rPr>
          <w:rFonts w:hint="eastAsia"/>
        </w:rPr>
        <w:t>缩小长期存在的差距</w:t>
      </w:r>
    </w:p>
    <w:p w:rsidR="00000000" w:rsidRDefault="00000000">
      <w:pPr>
        <w:rPr>
          <w:rFonts w:hint="eastAsia"/>
        </w:rPr>
      </w:pPr>
      <w:r>
        <w:rPr>
          <w:rFonts w:hint="eastAsia"/>
        </w:rPr>
        <w:tab/>
        <w:t xml:space="preserve">432.  </w:t>
      </w:r>
      <w:r>
        <w:rPr>
          <w:rFonts w:hint="eastAsia"/>
        </w:rPr>
        <w:t>还应指出，曾提到太平洋岛民的健康状况</w:t>
      </w:r>
      <w:r>
        <w:rPr>
          <w:rFonts w:hint="eastAsia"/>
        </w:rPr>
        <w:t xml:space="preserve"> (</w:t>
      </w:r>
      <w:r>
        <w:rPr>
          <w:rFonts w:hint="eastAsia"/>
        </w:rPr>
        <w:t>例如第</w:t>
      </w:r>
      <w:r>
        <w:rPr>
          <w:rFonts w:hint="eastAsia"/>
        </w:rPr>
        <w:t>412</w:t>
      </w:r>
      <w:r>
        <w:rPr>
          <w:rFonts w:hint="eastAsia"/>
        </w:rPr>
        <w:t>段</w:t>
      </w:r>
      <w:r>
        <w:rPr>
          <w:rFonts w:hint="eastAsia"/>
        </w:rPr>
        <w:t>)</w:t>
      </w:r>
      <w:r>
        <w:rPr>
          <w:rFonts w:hint="eastAsia"/>
        </w:rPr>
        <w:t>，比非太平洋岛民的健康状况要差，但一般居于毛利人和非毛利人之间的中间位置。太平洋岛民认为由于其社会经济方式的改变和传统的生活方式的丧失，其健康状况出现恶化。当前的健康状况可归咎于若干因素，其中包括疾病的性质，缺乏恰当的服务，治疗方面的拖延和缺乏控制疾病或作出必要治疗的后续行动和支持，文化和宗教问题方面的影响，以及移民社区常常遇到的额外困难。</w:t>
      </w:r>
      <w:r>
        <w:rPr>
          <w:rStyle w:val="EndnoteReference"/>
        </w:rPr>
        <w:endnoteReference w:id="78"/>
      </w:r>
      <w:r>
        <w:rPr>
          <w:rFonts w:hint="eastAsia"/>
        </w:rPr>
        <w:t xml:space="preserve">  1997</w:t>
      </w:r>
      <w:r>
        <w:rPr>
          <w:rFonts w:hint="eastAsia"/>
        </w:rPr>
        <w:t>年，毛利人</w:t>
      </w:r>
      <w:r>
        <w:rPr>
          <w:rFonts w:hint="eastAsia"/>
        </w:rPr>
        <w:t>1</w:t>
      </w:r>
      <w:r>
        <w:rPr>
          <w:rFonts w:hint="eastAsia"/>
        </w:rPr>
        <w:t>岁以下婴儿的住院率比全国的比率高出</w:t>
      </w:r>
      <w:r>
        <w:rPr>
          <w:rFonts w:hint="eastAsia"/>
        </w:rPr>
        <w:t>39%</w:t>
      </w:r>
      <w:r>
        <w:rPr>
          <w:rFonts w:hint="eastAsia"/>
        </w:rPr>
        <w:t>，而</w:t>
      </w:r>
      <w:r>
        <w:rPr>
          <w:rFonts w:hint="eastAsia"/>
        </w:rPr>
        <w:t>1-4</w:t>
      </w:r>
      <w:r>
        <w:rPr>
          <w:rFonts w:hint="eastAsia"/>
        </w:rPr>
        <w:t>岁儿童的同一比率则高出</w:t>
      </w:r>
      <w:r>
        <w:rPr>
          <w:rFonts w:hint="eastAsia"/>
        </w:rPr>
        <w:t>28%</w:t>
      </w:r>
      <w:r>
        <w:rPr>
          <w:rFonts w:hint="eastAsia"/>
        </w:rPr>
        <w:t>，太平洋岛民儿童所患严重的风湿热、肺炎和中耳炎的住院率也远远高于全国的比率。</w:t>
      </w:r>
    </w:p>
    <w:p w:rsidR="00000000" w:rsidRDefault="00000000">
      <w:pPr>
        <w:rPr>
          <w:rFonts w:hint="eastAsia"/>
        </w:rPr>
      </w:pPr>
      <w:r>
        <w:rPr>
          <w:rFonts w:hint="eastAsia"/>
        </w:rPr>
        <w:tab/>
        <w:t xml:space="preserve">433.  </w:t>
      </w:r>
      <w:r>
        <w:rPr>
          <w:rFonts w:hint="eastAsia"/>
        </w:rPr>
        <w:t>正如《健康和残疾服务中期战略》</w:t>
      </w:r>
      <w:r>
        <w:rPr>
          <w:rFonts w:hint="eastAsia"/>
        </w:rPr>
        <w:t>(</w:t>
      </w:r>
      <w:r>
        <w:rPr>
          <w:rFonts w:hint="eastAsia"/>
        </w:rPr>
        <w:t>上文</w:t>
      </w:r>
      <w:r>
        <w:rPr>
          <w:rFonts w:hint="eastAsia"/>
        </w:rPr>
        <w:t>386</w:t>
      </w:r>
      <w:r>
        <w:rPr>
          <w:rFonts w:hint="eastAsia"/>
        </w:rPr>
        <w:t>段</w:t>
      </w:r>
      <w:r>
        <w:rPr>
          <w:rFonts w:hint="eastAsia"/>
        </w:rPr>
        <w:t xml:space="preserve">) </w:t>
      </w:r>
      <w:r>
        <w:rPr>
          <w:rFonts w:hint="eastAsia"/>
        </w:rPr>
        <w:t>的导言所述，政府也力求大力改善新西兰太平洋岛民的健康状况。“公共健康目标”包括“改善、促进和保护太平洋岛民的健康”；正如毛利人的情况一样，</w:t>
      </w:r>
      <w:r>
        <w:rPr>
          <w:rFonts w:hint="eastAsia"/>
        </w:rPr>
        <w:t>1997</w:t>
      </w:r>
      <w:r>
        <w:rPr>
          <w:rFonts w:hint="eastAsia"/>
        </w:rPr>
        <w:t>年《战略指示》</w:t>
      </w:r>
      <w:r>
        <w:rPr>
          <w:rFonts w:hint="eastAsia"/>
        </w:rPr>
        <w:t>(</w:t>
      </w:r>
      <w:r>
        <w:rPr>
          <w:rFonts w:hint="eastAsia"/>
        </w:rPr>
        <w:t>上文</w:t>
      </w:r>
      <w:r>
        <w:rPr>
          <w:rFonts w:hint="eastAsia"/>
        </w:rPr>
        <w:t>386</w:t>
      </w:r>
      <w:r>
        <w:rPr>
          <w:rFonts w:hint="eastAsia"/>
        </w:rPr>
        <w:t>段</w:t>
      </w:r>
      <w:r>
        <w:rPr>
          <w:rFonts w:hint="eastAsia"/>
        </w:rPr>
        <w:t>)</w:t>
      </w:r>
      <w:r>
        <w:rPr>
          <w:rFonts w:hint="eastAsia"/>
        </w:rPr>
        <w:t>中包含使太平洋岛民保持健康的措施和目标。</w:t>
      </w:r>
      <w:r>
        <w:rPr>
          <w:rStyle w:val="EndnoteReference"/>
        </w:rPr>
        <w:endnoteReference w:id="79"/>
      </w:r>
      <w:r>
        <w:rPr>
          <w:rFonts w:hint="eastAsia"/>
        </w:rPr>
        <w:t xml:space="preserve">  </w:t>
      </w:r>
      <w:r>
        <w:rPr>
          <w:rFonts w:hint="eastAsia"/>
        </w:rPr>
        <w:t>除此以外，卫生部还制定了改善太平洋岛民健康状况的关键战略。</w:t>
      </w:r>
      <w:r>
        <w:rPr>
          <w:rStyle w:val="EndnoteReference"/>
        </w:rPr>
        <w:endnoteReference w:id="80"/>
      </w:r>
      <w:r>
        <w:rPr>
          <w:rFonts w:hint="eastAsia"/>
        </w:rPr>
        <w:t xml:space="preserve">  1998</w:t>
      </w:r>
      <w:r>
        <w:rPr>
          <w:rFonts w:hint="eastAsia"/>
        </w:rPr>
        <w:t>年，卫生部设立了太平洋岛民健康事务的首席顾问，并确定在今后三年着重注意和发展的关键领域</w:t>
      </w:r>
      <w:r>
        <w:rPr>
          <w:rFonts w:hint="eastAsia"/>
        </w:rPr>
        <w:t>(</w:t>
      </w:r>
      <w:r>
        <w:rPr>
          <w:rFonts w:hint="eastAsia"/>
        </w:rPr>
        <w:t>例如，性健康和生殖健康、妇女健康、健康教育和解决糖尿病等生活方式疾病的健康促进，在社区一级为普通民众提供的初级保健服务</w:t>
      </w:r>
      <w:r>
        <w:rPr>
          <w:rFonts w:hint="eastAsia"/>
        </w:rPr>
        <w:t>)</w:t>
      </w:r>
      <w:r>
        <w:rPr>
          <w:rFonts w:hint="eastAsia"/>
        </w:rPr>
        <w:t>。</w:t>
      </w:r>
      <w:r>
        <w:rPr>
          <w:rStyle w:val="EndnoteReference"/>
        </w:rPr>
        <w:endnoteReference w:id="81"/>
      </w:r>
      <w:r>
        <w:t xml:space="preserve">  </w:t>
      </w:r>
      <w:r>
        <w:rPr>
          <w:rFonts w:hint="eastAsia"/>
        </w:rPr>
        <w:t>关于在报告期内采取的措施和当前的目标，可参考《</w:t>
      </w:r>
      <w:r>
        <w:rPr>
          <w:rFonts w:hint="eastAsia"/>
        </w:rPr>
        <w:t>1998</w:t>
      </w:r>
      <w:r>
        <w:rPr>
          <w:rFonts w:hint="eastAsia"/>
        </w:rPr>
        <w:t>年执行健康目标方面的进展》。</w:t>
      </w:r>
      <w:r>
        <w:rPr>
          <w:rStyle w:val="EndnoteReference"/>
        </w:rPr>
        <w:endnoteReference w:id="82"/>
      </w:r>
      <w:r>
        <w:rPr>
          <w:rFonts w:hint="eastAsia"/>
        </w:rPr>
        <w:t xml:space="preserve"> </w:t>
      </w:r>
    </w:p>
    <w:p w:rsidR="00000000" w:rsidRDefault="00000000">
      <w:pPr>
        <w:rPr>
          <w:rFonts w:hint="eastAsia"/>
        </w:rPr>
      </w:pPr>
      <w:r>
        <w:rPr>
          <w:rFonts w:hint="eastAsia"/>
        </w:rPr>
        <w:tab/>
        <w:t xml:space="preserve">434.  </w:t>
      </w:r>
      <w:r>
        <w:rPr>
          <w:rFonts w:hint="eastAsia"/>
        </w:rPr>
        <w:t>由于</w:t>
      </w:r>
      <w:r>
        <w:rPr>
          <w:rFonts w:hint="eastAsia"/>
        </w:rPr>
        <w:t>1998/1999</w:t>
      </w:r>
      <w:r>
        <w:rPr>
          <w:rFonts w:hint="eastAsia"/>
        </w:rPr>
        <w:t>年执行了太平洋岛民供应方发展计划，在太平洋岛民健康服务开发方面取得了巨大的进展，它为无论是管理层次还是作业层次的技能开发都提供了机会，除此之外，对基础保健、儿童健康、残疾支持服务和心理健康都开发了新的业务。其结果是所提供的大部分服务都是由太平洋岛民管理和提供的，因而提高了利用率。</w:t>
      </w:r>
    </w:p>
    <w:p w:rsidR="00000000" w:rsidRDefault="00000000">
      <w:pPr>
        <w:spacing w:after="320"/>
        <w:rPr>
          <w:rFonts w:hint="eastAsia"/>
        </w:rPr>
      </w:pPr>
      <w:r>
        <w:rPr>
          <w:rFonts w:hint="eastAsia"/>
        </w:rPr>
        <w:tab/>
        <w:t xml:space="preserve">435.  </w:t>
      </w:r>
      <w:r>
        <w:rPr>
          <w:rFonts w:hint="eastAsia"/>
        </w:rPr>
        <w:t>若查阅以往关于新西兰太平洋岛屿人口健康的有关评述，见关于《消除一切形式种族歧视国际公约》的第十次和第十一次</w:t>
      </w:r>
      <w:r>
        <w:rPr>
          <w:rFonts w:hint="eastAsia"/>
        </w:rPr>
        <w:t>(</w:t>
      </w:r>
      <w:r>
        <w:rPr>
          <w:rFonts w:hint="eastAsia"/>
        </w:rPr>
        <w:t>合并</w:t>
      </w:r>
      <w:r>
        <w:rPr>
          <w:rFonts w:hint="eastAsia"/>
        </w:rPr>
        <w:t>)</w:t>
      </w:r>
      <w:r>
        <w:rPr>
          <w:rFonts w:hint="eastAsia"/>
        </w:rPr>
        <w:t>报告，涵盖的时间为</w:t>
      </w:r>
      <w:r>
        <w:rPr>
          <w:rFonts w:hint="eastAsia"/>
        </w:rPr>
        <w:t>1990-1993</w:t>
      </w:r>
      <w:r>
        <w:rPr>
          <w:rFonts w:hint="eastAsia"/>
        </w:rPr>
        <w:t>年</w:t>
      </w:r>
      <w:r>
        <w:rPr>
          <w:rFonts w:hint="eastAsia"/>
        </w:rPr>
        <w:t>(</w:t>
      </w:r>
      <w:r>
        <w:rPr>
          <w:rFonts w:hint="eastAsia"/>
        </w:rPr>
        <w:t>第</w:t>
      </w:r>
      <w:r>
        <w:rPr>
          <w:rFonts w:hint="eastAsia"/>
        </w:rPr>
        <w:t>94</w:t>
      </w:r>
      <w:r>
        <w:rPr>
          <w:rFonts w:hint="eastAsia"/>
        </w:rPr>
        <w:t>段</w:t>
      </w:r>
      <w:r>
        <w:rPr>
          <w:rFonts w:hint="eastAsia"/>
        </w:rPr>
        <w:t>)</w:t>
      </w:r>
      <w:r>
        <w:rPr>
          <w:rFonts w:hint="eastAsia"/>
        </w:rPr>
        <w:t>。</w:t>
      </w:r>
    </w:p>
    <w:p w:rsidR="00000000" w:rsidRDefault="00000000">
      <w:pPr>
        <w:pStyle w:val="Heading3"/>
        <w:rPr>
          <w:rFonts w:hint="eastAsia"/>
        </w:rPr>
      </w:pPr>
      <w:r>
        <w:rPr>
          <w:rFonts w:hint="eastAsia"/>
          <w:u w:val="none"/>
        </w:rPr>
        <w:t xml:space="preserve">M.  </w:t>
      </w:r>
      <w:r>
        <w:rPr>
          <w:rFonts w:hint="eastAsia"/>
        </w:rPr>
        <w:t>进一步的工作</w:t>
      </w:r>
    </w:p>
    <w:p w:rsidR="00000000" w:rsidRDefault="00000000">
      <w:pPr>
        <w:spacing w:after="320"/>
        <w:rPr>
          <w:rFonts w:hint="eastAsia"/>
        </w:rPr>
      </w:pPr>
      <w:r>
        <w:rPr>
          <w:rFonts w:hint="eastAsia"/>
        </w:rPr>
        <w:tab/>
        <w:t xml:space="preserve">436.  </w:t>
      </w:r>
      <w:r>
        <w:rPr>
          <w:rFonts w:hint="eastAsia"/>
        </w:rPr>
        <w:t>以下按恰当的标题介绍了新西兰执行《公约》第十二条部分将要开展的进一步工作</w:t>
      </w:r>
      <w:r>
        <w:rPr>
          <w:rFonts w:hint="eastAsia"/>
        </w:rPr>
        <w:t>(</w:t>
      </w:r>
      <w:r>
        <w:rPr>
          <w:rFonts w:hint="eastAsia"/>
        </w:rPr>
        <w:t>《</w:t>
      </w:r>
      <w:r>
        <w:rPr>
          <w:rFonts w:hint="eastAsia"/>
        </w:rPr>
        <w:t>1998</w:t>
      </w:r>
      <w:r>
        <w:rPr>
          <w:rFonts w:hint="eastAsia"/>
        </w:rPr>
        <w:t>年执行健康目标方面的进展》，载有关于各项健康问题的概览</w:t>
      </w:r>
      <w:r>
        <w:rPr>
          <w:rFonts w:hint="eastAsia"/>
        </w:rPr>
        <w:t>)</w:t>
      </w:r>
      <w:r>
        <w:rPr>
          <w:rFonts w:hint="eastAsia"/>
        </w:rPr>
        <w:t>。将会看到，关于已经提到的各群体的进一步资料</w:t>
      </w:r>
      <w:r>
        <w:rPr>
          <w:rFonts w:hint="eastAsia"/>
        </w:rPr>
        <w:t xml:space="preserve"> (</w:t>
      </w:r>
      <w:r>
        <w:rPr>
          <w:rFonts w:hint="eastAsia"/>
        </w:rPr>
        <w:t>尤其是毛利人和太平洋岛民</w:t>
      </w:r>
      <w:r>
        <w:rPr>
          <w:rFonts w:hint="eastAsia"/>
        </w:rPr>
        <w:t xml:space="preserve">) </w:t>
      </w:r>
      <w:r>
        <w:rPr>
          <w:rFonts w:hint="eastAsia"/>
        </w:rPr>
        <w:t>也在有关标题下作了介绍。</w:t>
      </w:r>
    </w:p>
    <w:p w:rsidR="00000000" w:rsidRDefault="00000000">
      <w:pPr>
        <w:pStyle w:val="Heading3"/>
        <w:rPr>
          <w:rFonts w:hint="eastAsia"/>
        </w:rPr>
      </w:pPr>
      <w:r>
        <w:rPr>
          <w:rFonts w:hint="eastAsia"/>
          <w:u w:val="none"/>
        </w:rPr>
        <w:t xml:space="preserve">1.  </w:t>
      </w:r>
      <w:r>
        <w:rPr>
          <w:rFonts w:hint="eastAsia"/>
        </w:rPr>
        <w:t>为儿童健康发育而采取的措施</w:t>
      </w:r>
    </w:p>
    <w:p w:rsidR="00000000" w:rsidRDefault="00000000">
      <w:pPr>
        <w:rPr>
          <w:rFonts w:hint="eastAsia"/>
        </w:rPr>
      </w:pPr>
      <w:r>
        <w:rPr>
          <w:rFonts w:hint="eastAsia"/>
        </w:rPr>
        <w:tab/>
        <w:t xml:space="preserve">437.  </w:t>
      </w:r>
      <w:r>
        <w:rPr>
          <w:rFonts w:hint="eastAsia"/>
        </w:rPr>
        <w:t>以上第</w:t>
      </w:r>
      <w:r>
        <w:rPr>
          <w:rFonts w:hint="eastAsia"/>
        </w:rPr>
        <w:t>412</w:t>
      </w:r>
      <w:r>
        <w:rPr>
          <w:rFonts w:hint="eastAsia"/>
        </w:rPr>
        <w:t>段提供了有关婴儿死亡率的数据。关于儿童的情况可作以下介绍。</w:t>
      </w:r>
    </w:p>
    <w:p w:rsidR="00000000" w:rsidRDefault="00000000">
      <w:pPr>
        <w:rPr>
          <w:rFonts w:hint="eastAsia"/>
        </w:rPr>
      </w:pPr>
      <w:r>
        <w:rPr>
          <w:rFonts w:hint="eastAsia"/>
        </w:rPr>
        <w:tab/>
        <w:t xml:space="preserve">438.  </w:t>
      </w:r>
      <w:r>
        <w:rPr>
          <w:rFonts w:hint="eastAsia"/>
        </w:rPr>
        <w:t>以前的区域卫生机构在预防和治疗疾病服务方面为一系列保健提供者供资，其中包括医务专业人员和社区团体。后来的保健供资机构继续开展了这项工作。实施的措施中包括一系列“健康儿童”服务，例如家长支持，新生儿检查，发育展望和</w:t>
      </w:r>
      <w:r>
        <w:rPr>
          <w:rFonts w:hint="eastAsia"/>
        </w:rPr>
        <w:t>0-4</w:t>
      </w:r>
      <w:r>
        <w:rPr>
          <w:rFonts w:hint="eastAsia"/>
        </w:rPr>
        <w:t>岁儿童听觉检查以及免疫。大部分服务是由医院和卫生服务单位、新西兰皇家求助协会以及毛利人和太平洋岛民团体提供的。</w:t>
      </w:r>
    </w:p>
    <w:p w:rsidR="00000000" w:rsidRDefault="00000000">
      <w:pPr>
        <w:rPr>
          <w:rFonts w:hint="eastAsia"/>
        </w:rPr>
      </w:pPr>
      <w:r>
        <w:rPr>
          <w:rFonts w:hint="eastAsia"/>
        </w:rPr>
        <w:tab/>
        <w:t xml:space="preserve">439.  </w:t>
      </w:r>
      <w:r>
        <w:rPr>
          <w:rFonts w:hint="eastAsia"/>
        </w:rPr>
        <w:t>联合政府</w:t>
      </w:r>
      <w:r>
        <w:rPr>
          <w:rFonts w:hint="eastAsia"/>
        </w:rPr>
        <w:t>1996</w:t>
      </w:r>
      <w:r>
        <w:rPr>
          <w:rFonts w:hint="eastAsia"/>
        </w:rPr>
        <w:t>年确定儿童保健为优先任务之一，并制定了一项全国儿童保健战略，自</w:t>
      </w:r>
      <w:r>
        <w:rPr>
          <w:rFonts w:hint="eastAsia"/>
        </w:rPr>
        <w:t>1998</w:t>
      </w:r>
      <w:r>
        <w:rPr>
          <w:rFonts w:hint="eastAsia"/>
        </w:rPr>
        <w:t>年</w:t>
      </w:r>
      <w:r>
        <w:rPr>
          <w:rFonts w:hint="eastAsia"/>
        </w:rPr>
        <w:t>7</w:t>
      </w:r>
      <w:r>
        <w:rPr>
          <w:rFonts w:hint="eastAsia"/>
        </w:rPr>
        <w:t>月以来它一直在贯彻执行。这一战略由《</w:t>
      </w:r>
      <w:r>
        <w:rPr>
          <w:rFonts w:hint="eastAsia"/>
        </w:rPr>
        <w:t>1998</w:t>
      </w:r>
      <w:r>
        <w:rPr>
          <w:rFonts w:hint="eastAsia"/>
        </w:rPr>
        <w:t>年执行健康目标所方面的进展》中对其内容作了描述，</w:t>
      </w:r>
      <w:r>
        <w:rPr>
          <w:rStyle w:val="EndnoteReference"/>
        </w:rPr>
        <w:endnoteReference w:id="83"/>
      </w:r>
      <w:r>
        <w:rPr>
          <w:rFonts w:hint="eastAsia"/>
        </w:rPr>
        <w:t xml:space="preserve">  </w:t>
      </w:r>
      <w:r>
        <w:rPr>
          <w:rFonts w:hint="eastAsia"/>
        </w:rPr>
        <w:t>集中了现有的各项活动并为改善、促进和保护新西兰儿童的健康提供了领导和方向。它特别着眼于优先群体：</w:t>
      </w:r>
      <w:r>
        <w:rPr>
          <w:rFonts w:hint="eastAsia"/>
        </w:rPr>
        <w:t xml:space="preserve"> </w:t>
      </w:r>
      <w:r>
        <w:rPr>
          <w:rFonts w:hint="eastAsia"/>
        </w:rPr>
        <w:t>毛利人儿童、太平洋岛民儿童、有特别健康需要的儿童和家庭发生危机的儿童。</w:t>
      </w:r>
      <w:r>
        <w:rPr>
          <w:rFonts w:hint="eastAsia"/>
        </w:rPr>
        <w:t>1997</w:t>
      </w:r>
      <w:r>
        <w:rPr>
          <w:rFonts w:hint="eastAsia"/>
        </w:rPr>
        <w:t>年也执行了对</w:t>
      </w:r>
      <w:r>
        <w:rPr>
          <w:rFonts w:hint="eastAsia"/>
        </w:rPr>
        <w:t>6</w:t>
      </w:r>
      <w:r>
        <w:rPr>
          <w:rFonts w:hint="eastAsia"/>
        </w:rPr>
        <w:t>岁以下所有儿童的免费医疗保健。</w:t>
      </w:r>
    </w:p>
    <w:p w:rsidR="00000000" w:rsidRDefault="00000000">
      <w:pPr>
        <w:spacing w:after="240"/>
        <w:rPr>
          <w:rFonts w:hint="eastAsia"/>
        </w:rPr>
      </w:pPr>
      <w:r>
        <w:rPr>
          <w:rFonts w:hint="eastAsia"/>
        </w:rPr>
        <w:tab/>
        <w:t xml:space="preserve">440.  </w:t>
      </w:r>
      <w:r>
        <w:rPr>
          <w:rFonts w:hint="eastAsia"/>
        </w:rPr>
        <w:t>在报告期内开展了若干种由政府供资的监督和减少儿童特殊疾病的活动，其中包括以下方面。</w:t>
      </w:r>
    </w:p>
    <w:p w:rsidR="00000000" w:rsidRDefault="00000000">
      <w:pPr>
        <w:pStyle w:val="Heading4"/>
        <w:rPr>
          <w:rFonts w:hint="eastAsia"/>
        </w:rPr>
      </w:pPr>
      <w:r>
        <w:rPr>
          <w:u w:val="none"/>
        </w:rPr>
        <w:t>(a)</w:t>
      </w:r>
      <w:r>
        <w:rPr>
          <w:rFonts w:hint="eastAsia"/>
          <w:u w:val="none"/>
        </w:rPr>
        <w:t xml:space="preserve">  </w:t>
      </w:r>
      <w:r>
        <w:rPr>
          <w:rFonts w:hint="eastAsia"/>
        </w:rPr>
        <w:t>中耳炎</w:t>
      </w:r>
      <w:r>
        <w:rPr>
          <w:rFonts w:hint="eastAsia"/>
        </w:rPr>
        <w:t>(</w:t>
      </w:r>
      <w:r>
        <w:rPr>
          <w:rFonts w:hint="eastAsia"/>
        </w:rPr>
        <w:t>“流浓耳”</w:t>
      </w:r>
      <w:r>
        <w:rPr>
          <w:rFonts w:hint="eastAsia"/>
          <w:u w:val="none"/>
        </w:rPr>
        <w:t>)</w:t>
      </w:r>
    </w:p>
    <w:p w:rsidR="00000000" w:rsidRDefault="00000000">
      <w:r>
        <w:rPr>
          <w:rFonts w:hint="eastAsia"/>
        </w:rPr>
        <w:tab/>
        <w:t xml:space="preserve">441.  </w:t>
      </w:r>
      <w:r>
        <w:rPr>
          <w:rFonts w:hint="eastAsia"/>
        </w:rPr>
        <w:t>全国听力学研究中心关于</w:t>
      </w:r>
      <w:r>
        <w:rPr>
          <w:rFonts w:hint="eastAsia"/>
        </w:rPr>
        <w:t>1996</w:t>
      </w:r>
      <w:r>
        <w:rPr>
          <w:rFonts w:hint="eastAsia"/>
        </w:rPr>
        <w:t>年</w:t>
      </w:r>
      <w:r>
        <w:rPr>
          <w:rFonts w:hint="eastAsia"/>
        </w:rPr>
        <w:t>7</w:t>
      </w:r>
      <w:r>
        <w:rPr>
          <w:rFonts w:hint="eastAsia"/>
        </w:rPr>
        <w:t>月至</w:t>
      </w:r>
      <w:r>
        <w:rPr>
          <w:rFonts w:hint="eastAsia"/>
        </w:rPr>
        <w:t>1997</w:t>
      </w:r>
      <w:r>
        <w:rPr>
          <w:rFonts w:hint="eastAsia"/>
        </w:rPr>
        <w:t>年</w:t>
      </w:r>
      <w:r>
        <w:rPr>
          <w:rFonts w:hint="eastAsia"/>
        </w:rPr>
        <w:t>6</w:t>
      </w:r>
      <w:r>
        <w:rPr>
          <w:rFonts w:hint="eastAsia"/>
        </w:rPr>
        <w:t>月丧失听力病例方面的数据显示，入学儿童听力测试不及格的比率为</w:t>
      </w:r>
      <w:r>
        <w:rPr>
          <w:rFonts w:hint="eastAsia"/>
        </w:rPr>
        <w:t>13%</w:t>
      </w:r>
      <w:r>
        <w:rPr>
          <w:rFonts w:hint="eastAsia"/>
        </w:rPr>
        <w:t>，</w:t>
      </w:r>
      <w:r>
        <w:rPr>
          <w:rFonts w:hint="eastAsia"/>
        </w:rPr>
        <w:t>(1995</w:t>
      </w:r>
      <w:r>
        <w:rPr>
          <w:rFonts w:hint="eastAsia"/>
        </w:rPr>
        <w:t>年为</w:t>
      </w:r>
      <w:r>
        <w:rPr>
          <w:rFonts w:hint="eastAsia"/>
        </w:rPr>
        <w:t>13.5%)</w:t>
      </w:r>
      <w:r>
        <w:rPr>
          <w:rFonts w:hint="eastAsia"/>
        </w:rPr>
        <w:t>。太平洋岛民为</w:t>
      </w:r>
      <w:r>
        <w:rPr>
          <w:rFonts w:hint="eastAsia"/>
        </w:rPr>
        <w:t>16.1% (1995</w:t>
      </w:r>
      <w:r>
        <w:rPr>
          <w:rFonts w:hint="eastAsia"/>
        </w:rPr>
        <w:t>年为</w:t>
      </w:r>
      <w:r>
        <w:rPr>
          <w:rFonts w:hint="eastAsia"/>
        </w:rPr>
        <w:t>15.7%)</w:t>
      </w:r>
      <w:r>
        <w:rPr>
          <w:rFonts w:hint="eastAsia"/>
        </w:rPr>
        <w:t>，其他儿童为</w:t>
      </w:r>
      <w:r>
        <w:rPr>
          <w:rFonts w:hint="eastAsia"/>
        </w:rPr>
        <w:t>6.4%</w:t>
      </w:r>
      <w:r>
        <w:rPr>
          <w:rFonts w:hint="eastAsia"/>
        </w:rPr>
        <w:t>。</w:t>
      </w:r>
      <w:r>
        <w:rPr>
          <w:rStyle w:val="EndnoteReference"/>
        </w:rPr>
        <w:endnoteReference w:id="84"/>
      </w:r>
      <w:r>
        <w:t xml:space="preserve">  </w:t>
      </w:r>
    </w:p>
    <w:p w:rsidR="00000000" w:rsidRDefault="00000000">
      <w:pPr>
        <w:spacing w:after="240"/>
        <w:rPr>
          <w:rFonts w:hint="eastAsia"/>
        </w:rPr>
      </w:pPr>
      <w:r>
        <w:tab/>
        <w:t>442.  1991/1992</w:t>
      </w:r>
      <w:r>
        <w:rPr>
          <w:rFonts w:hint="eastAsia"/>
          <w:spacing w:val="-50"/>
        </w:rPr>
        <w:t>―</w:t>
      </w:r>
      <w:r>
        <w:rPr>
          <w:rFonts w:hint="eastAsia"/>
        </w:rPr>
        <w:t>―</w:t>
      </w:r>
      <w:r>
        <w:t>1994/1995</w:t>
      </w:r>
      <w:r>
        <w:rPr>
          <w:rFonts w:hint="eastAsia"/>
        </w:rPr>
        <w:t>年新生入学测试不及格率总的来说呈下降趋势。这一下降主要归因于对</w:t>
      </w:r>
      <w:r>
        <w:rPr>
          <w:rFonts w:hint="eastAsia"/>
        </w:rPr>
        <w:t>3</w:t>
      </w:r>
      <w:r>
        <w:rPr>
          <w:rFonts w:hint="eastAsia"/>
        </w:rPr>
        <w:t>岁以上的儿童的密切监视。由于能够早期发现更多的儿童的疾病，因此他们可以在入学之前得到治疗。毛利人和太平洋岛民儿童的比率与全国新生儿整体人数比率之间有差别。虽然在上述期间毛利儿童的耳病呈下降趋势，而太平洋岛民新入学儿童的耳病却有所增长。</w:t>
      </w:r>
      <w:r>
        <w:rPr>
          <w:rStyle w:val="EndnoteReference"/>
        </w:rPr>
        <w:endnoteReference w:id="85"/>
      </w:r>
      <w:r>
        <w:rPr>
          <w:rFonts w:hint="eastAsia"/>
        </w:rPr>
        <w:t xml:space="preserve">  </w:t>
      </w:r>
    </w:p>
    <w:p w:rsidR="00000000" w:rsidRDefault="00000000">
      <w:pPr>
        <w:pStyle w:val="Heading4"/>
        <w:rPr>
          <w:rFonts w:hint="eastAsia"/>
        </w:rPr>
      </w:pPr>
      <w:r>
        <w:rPr>
          <w:u w:val="none"/>
        </w:rPr>
        <w:t>(b)</w:t>
      </w:r>
      <w:r>
        <w:rPr>
          <w:rFonts w:hint="eastAsia"/>
          <w:u w:val="none"/>
        </w:rPr>
        <w:t xml:space="preserve">  </w:t>
      </w:r>
      <w:r>
        <w:rPr>
          <w:rFonts w:hint="eastAsia"/>
        </w:rPr>
        <w:t>风</w:t>
      </w:r>
      <w:r>
        <w:rPr>
          <w:rFonts w:hint="eastAsia"/>
        </w:rPr>
        <w:t xml:space="preserve"> </w:t>
      </w:r>
      <w:r>
        <w:rPr>
          <w:rFonts w:hint="eastAsia"/>
        </w:rPr>
        <w:t>湿</w:t>
      </w:r>
      <w:r>
        <w:rPr>
          <w:rFonts w:hint="eastAsia"/>
        </w:rPr>
        <w:t xml:space="preserve"> </w:t>
      </w:r>
      <w:r>
        <w:rPr>
          <w:rFonts w:hint="eastAsia"/>
        </w:rPr>
        <w:t>热</w:t>
      </w:r>
    </w:p>
    <w:p w:rsidR="00000000" w:rsidRDefault="00000000">
      <w:pPr>
        <w:rPr>
          <w:rFonts w:hint="eastAsia"/>
        </w:rPr>
      </w:pPr>
      <w:r>
        <w:rPr>
          <w:rFonts w:hint="eastAsia"/>
        </w:rPr>
        <w:tab/>
        <w:t xml:space="preserve">443.  </w:t>
      </w:r>
      <w:r>
        <w:rPr>
          <w:rFonts w:hint="eastAsia"/>
        </w:rPr>
        <w:t>学龄儿童占总住院率的一大部分，例如，</w:t>
      </w:r>
      <w:r>
        <w:rPr>
          <w:rFonts w:hint="eastAsia"/>
        </w:rPr>
        <w:t>1994</w:t>
      </w:r>
      <w:r>
        <w:rPr>
          <w:rFonts w:hint="eastAsia"/>
        </w:rPr>
        <w:t>年，</w:t>
      </w:r>
      <w:r>
        <w:rPr>
          <w:rFonts w:hint="eastAsia"/>
        </w:rPr>
        <w:t>5-9</w:t>
      </w:r>
      <w:r>
        <w:rPr>
          <w:rFonts w:hint="eastAsia"/>
        </w:rPr>
        <w:t>岁的儿童占全部住院者的</w:t>
      </w:r>
      <w:r>
        <w:rPr>
          <w:rFonts w:hint="eastAsia"/>
        </w:rPr>
        <w:t>84%</w:t>
      </w:r>
      <w:r>
        <w:rPr>
          <w:rFonts w:hint="eastAsia"/>
        </w:rPr>
        <w:t>，</w:t>
      </w:r>
      <w:r>
        <w:rPr>
          <w:rFonts w:hint="eastAsia"/>
        </w:rPr>
        <w:t>10-14</w:t>
      </w:r>
      <w:r>
        <w:rPr>
          <w:rFonts w:hint="eastAsia"/>
        </w:rPr>
        <w:t>岁儿童占</w:t>
      </w:r>
      <w:r>
        <w:rPr>
          <w:rFonts w:hint="eastAsia"/>
        </w:rPr>
        <w:t>36%</w:t>
      </w:r>
      <w:r>
        <w:rPr>
          <w:rFonts w:hint="eastAsia"/>
        </w:rPr>
        <w:t>。</w:t>
      </w:r>
      <w:r>
        <w:rPr>
          <w:rFonts w:hint="eastAsia"/>
        </w:rPr>
        <w:t>1994</w:t>
      </w:r>
      <w:r>
        <w:rPr>
          <w:rFonts w:hint="eastAsia"/>
        </w:rPr>
        <w:t>年，每十万人中</w:t>
      </w:r>
      <w:r>
        <w:rPr>
          <w:rFonts w:hint="eastAsia"/>
        </w:rPr>
        <w:t>5-14</w:t>
      </w:r>
      <w:r>
        <w:rPr>
          <w:rFonts w:hint="eastAsia"/>
        </w:rPr>
        <w:t>岁这一特殊年龄比例占</w:t>
      </w:r>
      <w:r>
        <w:rPr>
          <w:rFonts w:hint="eastAsia"/>
        </w:rPr>
        <w:t>20.2</w:t>
      </w:r>
      <w:r>
        <w:rPr>
          <w:rFonts w:hint="eastAsia"/>
        </w:rPr>
        <w:t>。</w:t>
      </w:r>
    </w:p>
    <w:p w:rsidR="00000000" w:rsidRDefault="00000000">
      <w:pPr>
        <w:spacing w:after="240"/>
      </w:pPr>
      <w:r>
        <w:rPr>
          <w:rFonts w:hint="eastAsia"/>
        </w:rPr>
        <w:tab/>
        <w:t xml:space="preserve">444.  </w:t>
      </w:r>
      <w:r>
        <w:rPr>
          <w:rFonts w:hint="eastAsia"/>
        </w:rPr>
        <w:t>不同民族群体之间的住院率有着明显的差别。</w:t>
      </w:r>
      <w:r>
        <w:rPr>
          <w:rFonts w:hint="eastAsia"/>
        </w:rPr>
        <w:t>1994-1998</w:t>
      </w:r>
      <w:r>
        <w:rPr>
          <w:rFonts w:hint="eastAsia"/>
        </w:rPr>
        <w:t>年，在</w:t>
      </w:r>
      <w:r>
        <w:rPr>
          <w:rFonts w:hint="eastAsia"/>
        </w:rPr>
        <w:t>5-14</w:t>
      </w:r>
      <w:r>
        <w:rPr>
          <w:rFonts w:hint="eastAsia"/>
        </w:rPr>
        <w:t>岁的儿童中，毛利人的平均住院率为每十万人中</w:t>
      </w:r>
      <w:r>
        <w:rPr>
          <w:rFonts w:hint="eastAsia"/>
        </w:rPr>
        <w:t>92.5</w:t>
      </w:r>
      <w:r>
        <w:rPr>
          <w:rFonts w:hint="eastAsia"/>
        </w:rPr>
        <w:t>；太平洋岛民为每十万人中有</w:t>
      </w:r>
      <w:r>
        <w:rPr>
          <w:rFonts w:hint="eastAsia"/>
        </w:rPr>
        <w:t>96.6</w:t>
      </w:r>
      <w:r>
        <w:rPr>
          <w:rFonts w:hint="eastAsia"/>
        </w:rPr>
        <w:t>名，非毛利人和非太平洋岛民中的比率为每十万人中</w:t>
      </w:r>
      <w:r>
        <w:rPr>
          <w:rFonts w:hint="eastAsia"/>
        </w:rPr>
        <w:t>4.4</w:t>
      </w:r>
      <w:r>
        <w:rPr>
          <w:rFonts w:hint="eastAsia"/>
        </w:rPr>
        <w:t>。</w:t>
      </w:r>
      <w:r>
        <w:rPr>
          <w:rStyle w:val="EndnoteReference"/>
        </w:rPr>
        <w:endnoteReference w:id="86"/>
      </w:r>
      <w:r>
        <w:t xml:space="preserve"> </w:t>
      </w:r>
    </w:p>
    <w:p w:rsidR="00000000" w:rsidRDefault="00000000">
      <w:pPr>
        <w:pStyle w:val="Heading4"/>
        <w:rPr>
          <w:rFonts w:hint="eastAsia"/>
          <w:u w:val="none"/>
        </w:rPr>
      </w:pPr>
      <w:r>
        <w:rPr>
          <w:u w:val="none"/>
        </w:rPr>
        <w:t xml:space="preserve">(c)  </w:t>
      </w:r>
      <w:r>
        <w:rPr>
          <w:rFonts w:hint="eastAsia"/>
        </w:rPr>
        <w:t>虐待儿童</w:t>
      </w:r>
      <w:r>
        <w:rPr>
          <w:rFonts w:hint="eastAsia"/>
          <w:u w:val="none"/>
        </w:rPr>
        <w:t xml:space="preserve"> </w:t>
      </w:r>
      <w:r>
        <w:rPr>
          <w:rStyle w:val="EndnoteReference"/>
          <w:u w:val="none"/>
        </w:rPr>
        <w:endnoteReference w:id="87"/>
      </w:r>
    </w:p>
    <w:p w:rsidR="00000000" w:rsidRDefault="00000000">
      <w:pPr>
        <w:rPr>
          <w:rFonts w:hint="eastAsia"/>
        </w:rPr>
      </w:pPr>
      <w:r>
        <w:rPr>
          <w:rFonts w:hint="eastAsia"/>
        </w:rPr>
        <w:tab/>
        <w:t xml:space="preserve">445.  </w:t>
      </w:r>
      <w:r>
        <w:rPr>
          <w:rFonts w:hint="eastAsia"/>
        </w:rPr>
        <w:t>儿童被杀率和受暴力攻击率没有什么变化。从</w:t>
      </w:r>
      <w:r>
        <w:rPr>
          <w:rFonts w:hint="eastAsia"/>
        </w:rPr>
        <w:t>1990</w:t>
      </w:r>
      <w:r>
        <w:rPr>
          <w:rFonts w:hint="eastAsia"/>
        </w:rPr>
        <w:t>年至</w:t>
      </w:r>
      <w:r>
        <w:rPr>
          <w:rFonts w:hint="eastAsia"/>
        </w:rPr>
        <w:t>1994</w:t>
      </w:r>
      <w:r>
        <w:rPr>
          <w:rFonts w:hint="eastAsia"/>
        </w:rPr>
        <w:t>年，有</w:t>
      </w:r>
      <w:r>
        <w:rPr>
          <w:rFonts w:hint="eastAsia"/>
        </w:rPr>
        <w:t>51</w:t>
      </w:r>
      <w:r>
        <w:rPr>
          <w:rFonts w:hint="eastAsia"/>
        </w:rPr>
        <w:t>名</w:t>
      </w:r>
      <w:r>
        <w:rPr>
          <w:rFonts w:hint="eastAsia"/>
        </w:rPr>
        <w:t>0-14</w:t>
      </w:r>
      <w:r>
        <w:rPr>
          <w:rFonts w:hint="eastAsia"/>
        </w:rPr>
        <w:t>岁的儿童因他杀和故意伤害而死亡，平均每年有</w:t>
      </w:r>
      <w:r>
        <w:rPr>
          <w:rFonts w:hint="eastAsia"/>
        </w:rPr>
        <w:t>9.2</w:t>
      </w:r>
      <w:r>
        <w:rPr>
          <w:rFonts w:hint="eastAsia"/>
        </w:rPr>
        <w:t>名儿童死亡。这一死亡数字占该年龄组儿童全部死亡率的</w:t>
      </w:r>
      <w:r>
        <w:rPr>
          <w:rFonts w:hint="eastAsia"/>
        </w:rPr>
        <w:t>3.2%</w:t>
      </w:r>
      <w:r>
        <w:rPr>
          <w:rFonts w:hint="eastAsia"/>
        </w:rPr>
        <w:t>。</w:t>
      </w:r>
    </w:p>
    <w:p w:rsidR="00000000" w:rsidRDefault="00000000">
      <w:pPr>
        <w:spacing w:after="240"/>
        <w:rPr>
          <w:rFonts w:hint="eastAsia"/>
        </w:rPr>
      </w:pPr>
      <w:r>
        <w:rPr>
          <w:rFonts w:hint="eastAsia"/>
        </w:rPr>
        <w:tab/>
        <w:t xml:space="preserve">446.  </w:t>
      </w:r>
      <w:r>
        <w:rPr>
          <w:rFonts w:hint="eastAsia"/>
        </w:rPr>
        <w:t>政府为处理家庭暴力而制定的规则也适用于卫生部，在提供健康服务方面现正在采取步骤处理这一问题。父母教育和支持是以往区域健康机构和现在保健供资机构采购的“健康儿童”服务中的重要组成部分。为支持“有危险”的家庭已制定了若干种方案。卫生部是跨部门“强化家庭”行动的一个主要角色，该行动的目的在于协调并促进对“有危险”或有多种问题的家庭提供服务。</w:t>
      </w:r>
      <w:r>
        <w:rPr>
          <w:rStyle w:val="EndnoteReference"/>
        </w:rPr>
        <w:endnoteReference w:id="88"/>
      </w:r>
      <w:r>
        <w:rPr>
          <w:rFonts w:hint="eastAsia"/>
        </w:rPr>
        <w:t xml:space="preserve"> </w:t>
      </w:r>
    </w:p>
    <w:p w:rsidR="00000000" w:rsidRDefault="00000000">
      <w:pPr>
        <w:pStyle w:val="Heading4"/>
        <w:rPr>
          <w:rFonts w:hint="eastAsia"/>
        </w:rPr>
      </w:pPr>
      <w:r>
        <w:rPr>
          <w:u w:val="none"/>
        </w:rPr>
        <w:t>(d)</w:t>
      </w:r>
      <w:r>
        <w:rPr>
          <w:rFonts w:hint="eastAsia"/>
          <w:u w:val="none"/>
        </w:rPr>
        <w:t xml:space="preserve">  </w:t>
      </w:r>
      <w:r>
        <w:rPr>
          <w:rFonts w:hint="eastAsia"/>
        </w:rPr>
        <w:t>精神健康</w:t>
      </w:r>
    </w:p>
    <w:p w:rsidR="00000000" w:rsidRDefault="00000000">
      <w:pPr>
        <w:rPr>
          <w:rFonts w:hint="eastAsia"/>
        </w:rPr>
      </w:pPr>
      <w:r>
        <w:rPr>
          <w:rFonts w:hint="eastAsia"/>
        </w:rPr>
        <w:tab/>
        <w:t>447.  1990</w:t>
      </w:r>
      <w:r>
        <w:rPr>
          <w:rFonts w:hint="eastAsia"/>
        </w:rPr>
        <w:t>年代初期，儿童和青少年精神健康服务水平较低，所有青年，包括有严重疾病的青年获得服务的能力受到影响。在新西兰的许多地方根本不存在这种服务。</w:t>
      </w:r>
      <w:r>
        <w:rPr>
          <w:rFonts w:hint="eastAsia"/>
        </w:rPr>
        <w:t>1996</w:t>
      </w:r>
      <w:r>
        <w:rPr>
          <w:rFonts w:hint="eastAsia"/>
        </w:rPr>
        <w:t>年，在梅森调查</w:t>
      </w:r>
      <w:r>
        <w:rPr>
          <w:rFonts w:hint="eastAsia"/>
        </w:rPr>
        <w:t xml:space="preserve"> (</w:t>
      </w:r>
      <w:r>
        <w:rPr>
          <w:rFonts w:hint="eastAsia"/>
        </w:rPr>
        <w:t>见下文第</w:t>
      </w:r>
      <w:r>
        <w:rPr>
          <w:rFonts w:hint="eastAsia"/>
        </w:rPr>
        <w:t>438</w:t>
      </w:r>
      <w:r>
        <w:rPr>
          <w:rFonts w:hint="eastAsia"/>
        </w:rPr>
        <w:t>段</w:t>
      </w:r>
      <w:r>
        <w:rPr>
          <w:rFonts w:hint="eastAsia"/>
        </w:rPr>
        <w:t xml:space="preserve">) </w:t>
      </w:r>
      <w:r>
        <w:rPr>
          <w:rFonts w:hint="eastAsia"/>
        </w:rPr>
        <w:t>之后作为精神健康服务一揽子供资计划的一部分，对儿童和青少年服务追加了资金。</w:t>
      </w:r>
    </w:p>
    <w:p w:rsidR="00000000" w:rsidRDefault="00000000">
      <w:pPr>
        <w:pStyle w:val="Heading4"/>
        <w:spacing w:before="300"/>
        <w:rPr>
          <w:rFonts w:hint="eastAsia"/>
        </w:rPr>
      </w:pPr>
      <w:r>
        <w:rPr>
          <w:u w:val="none"/>
        </w:rPr>
        <w:t>(e)</w:t>
      </w:r>
      <w:r>
        <w:rPr>
          <w:rFonts w:hint="eastAsia"/>
          <w:u w:val="none"/>
        </w:rPr>
        <w:t xml:space="preserve">  </w:t>
      </w:r>
      <w:r>
        <w:rPr>
          <w:rFonts w:hint="eastAsia"/>
        </w:rPr>
        <w:t>概</w:t>
      </w:r>
      <w:r>
        <w:rPr>
          <w:rFonts w:hint="eastAsia"/>
        </w:rPr>
        <w:t xml:space="preserve">  </w:t>
      </w:r>
      <w:r>
        <w:rPr>
          <w:rFonts w:hint="eastAsia"/>
        </w:rPr>
        <w:t>况</w:t>
      </w:r>
    </w:p>
    <w:p w:rsidR="00000000" w:rsidRDefault="00000000">
      <w:pPr>
        <w:spacing w:after="320"/>
        <w:rPr>
          <w:rFonts w:hint="eastAsia"/>
        </w:rPr>
      </w:pPr>
      <w:r>
        <w:rPr>
          <w:rFonts w:hint="eastAsia"/>
        </w:rPr>
        <w:tab/>
        <w:t xml:space="preserve">448.  </w:t>
      </w:r>
      <w:r>
        <w:rPr>
          <w:rFonts w:hint="eastAsia"/>
        </w:rPr>
        <w:t>《</w:t>
      </w:r>
      <w:r>
        <w:rPr>
          <w:rFonts w:hint="eastAsia"/>
        </w:rPr>
        <w:t>1998</w:t>
      </w:r>
      <w:r>
        <w:rPr>
          <w:rFonts w:hint="eastAsia"/>
        </w:rPr>
        <w:t>年执行健康目标方面的进展》中以概括形式提供了关于儿童健康趋势和目标方面的进一步资料。</w:t>
      </w:r>
      <w:r>
        <w:rPr>
          <w:rStyle w:val="EndnoteReference"/>
        </w:rPr>
        <w:endnoteReference w:id="89"/>
      </w:r>
      <w:r>
        <w:rPr>
          <w:rFonts w:hint="eastAsia"/>
        </w:rPr>
        <w:t xml:space="preserve"> </w:t>
      </w:r>
    </w:p>
    <w:p w:rsidR="00000000" w:rsidRDefault="00000000">
      <w:pPr>
        <w:pStyle w:val="Heading3"/>
        <w:rPr>
          <w:rFonts w:hint="eastAsia"/>
        </w:rPr>
      </w:pPr>
      <w:r>
        <w:rPr>
          <w:rFonts w:hint="eastAsia"/>
          <w:u w:val="none"/>
        </w:rPr>
        <w:t xml:space="preserve">2.  </w:t>
      </w:r>
      <w:r>
        <w:rPr>
          <w:rFonts w:hint="eastAsia"/>
        </w:rPr>
        <w:t>年轻人：青年自杀情况</w:t>
      </w:r>
    </w:p>
    <w:p w:rsidR="00000000" w:rsidRDefault="00000000">
      <w:pPr>
        <w:rPr>
          <w:rFonts w:hint="eastAsia"/>
        </w:rPr>
      </w:pPr>
      <w:r>
        <w:rPr>
          <w:rFonts w:hint="eastAsia"/>
        </w:rPr>
        <w:tab/>
        <w:t xml:space="preserve">449.  </w:t>
      </w:r>
      <w:r>
        <w:rPr>
          <w:rFonts w:hint="eastAsia"/>
        </w:rPr>
        <w:t>改善、促进和保护青年人的健康是七项公认的公共健康目标之一。在报告期内比较突出的问题中青年自杀率继续成为公众关切的问题。正如上文第</w:t>
      </w:r>
      <w:r>
        <w:rPr>
          <w:rFonts w:hint="eastAsia"/>
        </w:rPr>
        <w:t>298</w:t>
      </w:r>
      <w:r>
        <w:rPr>
          <w:rFonts w:hint="eastAsia"/>
        </w:rPr>
        <w:t>段指出，在有关自杀的统计数字中，青年的比率持续高于所有其他年龄组。新西兰属于全世界这方面比率最高的国家之一。儿童权利委员会在审议新西兰关于《儿童权利公约》的初始报告时，在其结论性意见中对这一现象表示了“严重的关切”。</w:t>
      </w:r>
    </w:p>
    <w:p w:rsidR="00000000" w:rsidRDefault="00000000">
      <w:pPr>
        <w:rPr>
          <w:rFonts w:hint="eastAsia"/>
        </w:rPr>
      </w:pPr>
      <w:r>
        <w:rPr>
          <w:rFonts w:hint="eastAsia"/>
        </w:rPr>
        <w:tab/>
        <w:t xml:space="preserve">450.  </w:t>
      </w:r>
      <w:r>
        <w:rPr>
          <w:rFonts w:hint="eastAsia"/>
        </w:rPr>
        <w:t>在《</w:t>
      </w:r>
      <w:r>
        <w:rPr>
          <w:rFonts w:hint="eastAsia"/>
        </w:rPr>
        <w:t>1998</w:t>
      </w:r>
      <w:r>
        <w:rPr>
          <w:rFonts w:hint="eastAsia"/>
        </w:rPr>
        <w:t>年执行健康目标方面的进展》中对青年人自杀情况作出了全面的审查和评论，不妨加以参考。</w:t>
      </w:r>
      <w:r>
        <w:rPr>
          <w:rStyle w:val="EndnoteReference"/>
        </w:rPr>
        <w:endnoteReference w:id="90"/>
      </w:r>
      <w:r>
        <w:rPr>
          <w:rFonts w:hint="eastAsia"/>
        </w:rPr>
        <w:t xml:space="preserve">  1998</w:t>
      </w:r>
      <w:r>
        <w:rPr>
          <w:rFonts w:hint="eastAsia"/>
        </w:rPr>
        <w:t>年政府颁布了一项新西兰青年自杀防范战略。</w:t>
      </w:r>
      <w:r>
        <w:rPr>
          <w:rStyle w:val="EndnoteReference"/>
        </w:rPr>
        <w:endnoteReference w:id="91"/>
      </w:r>
      <w:r>
        <w:rPr>
          <w:rFonts w:hint="eastAsia"/>
        </w:rPr>
        <w:t xml:space="preserve">  </w:t>
      </w:r>
    </w:p>
    <w:p w:rsidR="00000000" w:rsidRDefault="00000000">
      <w:pPr>
        <w:rPr>
          <w:rFonts w:hint="eastAsia"/>
        </w:rPr>
      </w:pPr>
      <w:r>
        <w:rPr>
          <w:rFonts w:hint="eastAsia"/>
        </w:rPr>
        <w:tab/>
        <w:t xml:space="preserve">451.  </w:t>
      </w:r>
      <w:r>
        <w:rPr>
          <w:rFonts w:hint="eastAsia"/>
        </w:rPr>
        <w:t>政府继续为儿童健康和发育方面的研究提供资金</w:t>
      </w:r>
      <w:r>
        <w:rPr>
          <w:rFonts w:hint="eastAsia"/>
        </w:rPr>
        <w:t xml:space="preserve"> (</w:t>
      </w:r>
      <w:r>
        <w:rPr>
          <w:rFonts w:hint="eastAsia"/>
        </w:rPr>
        <w:t>基督教教会和杜纳丁经纬度研究机构自其</w:t>
      </w:r>
      <w:r>
        <w:rPr>
          <w:rFonts w:hint="eastAsia"/>
        </w:rPr>
        <w:t>25</w:t>
      </w:r>
      <w:r>
        <w:rPr>
          <w:rFonts w:hint="eastAsia"/>
        </w:rPr>
        <w:t>年前创建以来一直得到政府的供资</w:t>
      </w:r>
      <w:r>
        <w:rPr>
          <w:rFonts w:hint="eastAsia"/>
        </w:rPr>
        <w:t xml:space="preserve">) </w:t>
      </w:r>
      <w:r>
        <w:rPr>
          <w:rFonts w:hint="eastAsia"/>
        </w:rPr>
        <w:t>并且对基督教医学自杀研究专题这一研究方案提供了资金。这些研究加强了这样一种认识，即童年的不利处境、家庭不和睦和破裂严重影响儿童晚期精神健康和自杀的选择，对于这些研究结果，政府所作的反应是为下列任务提供资金，如“健康的开端”和“加强家庭和父母作为第一良师的作用”，这些项目中均有涉及毛利人的具体内容。</w:t>
      </w:r>
    </w:p>
    <w:p w:rsidR="00000000" w:rsidRDefault="00000000">
      <w:pPr>
        <w:spacing w:after="320"/>
        <w:rPr>
          <w:rFonts w:hint="eastAsia"/>
        </w:rPr>
      </w:pPr>
      <w:r>
        <w:rPr>
          <w:rFonts w:hint="eastAsia"/>
        </w:rPr>
        <w:tab/>
        <w:t>452.  1999</w:t>
      </w:r>
      <w:r>
        <w:rPr>
          <w:rFonts w:hint="eastAsia"/>
        </w:rPr>
        <w:t>年成立了一个关于防止年青自杀的部一级委员会，确保政府对这个问题采取协调一致做法。该委员会由政府的七名部长组成，并得到关于青年自杀问题的一个机构间委员会的支持。这些委员会的目的是促进在政府各部门内及时、有效和高效执行上述战略。</w:t>
      </w:r>
    </w:p>
    <w:p w:rsidR="00000000" w:rsidRDefault="00000000">
      <w:pPr>
        <w:pStyle w:val="Heading3"/>
        <w:rPr>
          <w:rFonts w:hint="eastAsia"/>
        </w:rPr>
      </w:pPr>
      <w:r>
        <w:rPr>
          <w:rFonts w:hint="eastAsia"/>
          <w:u w:val="none"/>
        </w:rPr>
        <w:t xml:space="preserve">3.  </w:t>
      </w:r>
      <w:r>
        <w:rPr>
          <w:rFonts w:hint="eastAsia"/>
        </w:rPr>
        <w:t>妇女健康问题</w:t>
      </w:r>
    </w:p>
    <w:p w:rsidR="00000000" w:rsidRDefault="00000000">
      <w:pPr>
        <w:rPr>
          <w:rFonts w:hint="eastAsia"/>
          <w:sz w:val="26"/>
        </w:rPr>
      </w:pPr>
      <w:r>
        <w:rPr>
          <w:rFonts w:hint="eastAsia"/>
        </w:rPr>
        <w:tab/>
        <w:t xml:space="preserve">453.  </w:t>
      </w:r>
      <w:r>
        <w:rPr>
          <w:rFonts w:hint="eastAsia"/>
        </w:rPr>
        <w:t>关于报告期内有关妇女健康和健康服务方面的报告，可参考新西兰关于《消除一切形式歧视妇女公约</w:t>
      </w:r>
      <w:r>
        <w:rPr>
          <w:rFonts w:hint="eastAsia"/>
          <w:sz w:val="26"/>
        </w:rPr>
        <w:t>》</w:t>
      </w:r>
      <w:r>
        <w:rPr>
          <w:rFonts w:hint="eastAsia"/>
          <w:sz w:val="26"/>
        </w:rPr>
        <w:t>(</w:t>
      </w:r>
      <w:r>
        <w:rPr>
          <w:rFonts w:hint="eastAsia"/>
          <w:sz w:val="26"/>
        </w:rPr>
        <w:t>第三次和第四次合并</w:t>
      </w:r>
      <w:r>
        <w:rPr>
          <w:rFonts w:hint="eastAsia"/>
          <w:sz w:val="26"/>
        </w:rPr>
        <w:t xml:space="preserve">) </w:t>
      </w:r>
      <w:r>
        <w:rPr>
          <w:rFonts w:hint="eastAsia"/>
          <w:sz w:val="26"/>
        </w:rPr>
        <w:t>报告</w:t>
      </w:r>
      <w:r>
        <w:rPr>
          <w:rFonts w:hint="eastAsia"/>
          <w:sz w:val="26"/>
        </w:rPr>
        <w:t>(</w:t>
      </w:r>
      <w:r>
        <w:rPr>
          <w:rFonts w:hint="eastAsia"/>
          <w:sz w:val="26"/>
        </w:rPr>
        <w:t>第十二条下的内容</w:t>
      </w:r>
      <w:r>
        <w:rPr>
          <w:rFonts w:hint="eastAsia"/>
          <w:sz w:val="26"/>
        </w:rPr>
        <w:t>)</w:t>
      </w:r>
      <w:r>
        <w:rPr>
          <w:rFonts w:hint="eastAsia"/>
          <w:sz w:val="26"/>
        </w:rPr>
        <w:t>。</w:t>
      </w:r>
    </w:p>
    <w:p w:rsidR="00000000" w:rsidRDefault="00000000">
      <w:pPr>
        <w:rPr>
          <w:rFonts w:hint="eastAsia"/>
          <w:sz w:val="26"/>
        </w:rPr>
      </w:pPr>
      <w:r>
        <w:rPr>
          <w:rFonts w:hint="eastAsia"/>
          <w:sz w:val="26"/>
        </w:rPr>
        <w:tab/>
        <w:t xml:space="preserve">454.  </w:t>
      </w:r>
      <w:r>
        <w:rPr>
          <w:rFonts w:hint="eastAsia"/>
          <w:sz w:val="26"/>
        </w:rPr>
        <w:t>应补充的是，在</w:t>
      </w:r>
      <w:r>
        <w:rPr>
          <w:rFonts w:hint="eastAsia"/>
          <w:sz w:val="26"/>
        </w:rPr>
        <w:t>1997</w:t>
      </w:r>
      <w:r>
        <w:rPr>
          <w:rFonts w:hint="eastAsia"/>
          <w:sz w:val="26"/>
        </w:rPr>
        <w:t>年《关于公共健康行动的战略指示》和《</w:t>
      </w:r>
      <w:r>
        <w:rPr>
          <w:rFonts w:hint="eastAsia"/>
          <w:sz w:val="26"/>
        </w:rPr>
        <w:t>1999</w:t>
      </w:r>
      <w:r>
        <w:rPr>
          <w:rFonts w:hint="eastAsia"/>
          <w:sz w:val="26"/>
        </w:rPr>
        <w:t>年中期战略》</w:t>
      </w:r>
      <w:r>
        <w:rPr>
          <w:rFonts w:hint="eastAsia"/>
          <w:sz w:val="26"/>
        </w:rPr>
        <w:t>(</w:t>
      </w:r>
      <w:r>
        <w:rPr>
          <w:rFonts w:hint="eastAsia"/>
          <w:sz w:val="26"/>
        </w:rPr>
        <w:t>以上第</w:t>
      </w:r>
      <w:r>
        <w:rPr>
          <w:rFonts w:hint="eastAsia"/>
          <w:sz w:val="26"/>
        </w:rPr>
        <w:t>386</w:t>
      </w:r>
      <w:r>
        <w:rPr>
          <w:rFonts w:hint="eastAsia"/>
          <w:sz w:val="26"/>
        </w:rPr>
        <w:t>段</w:t>
      </w:r>
      <w:r>
        <w:rPr>
          <w:rFonts w:hint="eastAsia"/>
          <w:sz w:val="26"/>
        </w:rPr>
        <w:t xml:space="preserve">) </w:t>
      </w:r>
      <w:r>
        <w:rPr>
          <w:rFonts w:hint="eastAsia"/>
          <w:sz w:val="26"/>
        </w:rPr>
        <w:t>妇女的健康并未作为一个单独的公共健康目标提出。妇女的健康状况是作为涉及所有人</w:t>
      </w:r>
      <w:r>
        <w:rPr>
          <w:rFonts w:hint="eastAsia"/>
          <w:sz w:val="26"/>
        </w:rPr>
        <w:t>(</w:t>
      </w:r>
      <w:r>
        <w:rPr>
          <w:rFonts w:hint="eastAsia"/>
          <w:sz w:val="26"/>
        </w:rPr>
        <w:t>和家庭</w:t>
      </w:r>
      <w:r>
        <w:rPr>
          <w:rFonts w:hint="eastAsia"/>
          <w:sz w:val="26"/>
        </w:rPr>
        <w:t>)</w:t>
      </w:r>
      <w:r>
        <w:rPr>
          <w:rFonts w:hint="eastAsia"/>
          <w:sz w:val="26"/>
        </w:rPr>
        <w:t>，其中包括</w:t>
      </w:r>
      <w:r>
        <w:rPr>
          <w:rFonts w:hint="eastAsia"/>
        </w:rPr>
        <w:t>毛利人和</w:t>
      </w:r>
      <w:r>
        <w:rPr>
          <w:rFonts w:hint="eastAsia"/>
          <w:sz w:val="26"/>
        </w:rPr>
        <w:t>太平洋岛屿人口的一个一般性目标而作出规定的。关于最近时期有关妇女健康趋势和措施方面的详细分析，应当参阅《</w:t>
      </w:r>
      <w:r>
        <w:rPr>
          <w:rFonts w:hint="eastAsia"/>
          <w:sz w:val="26"/>
        </w:rPr>
        <w:t>1998</w:t>
      </w:r>
      <w:r>
        <w:rPr>
          <w:rFonts w:hint="eastAsia"/>
          <w:sz w:val="26"/>
        </w:rPr>
        <w:t>年执行健康目标方面的进展》。</w:t>
      </w:r>
    </w:p>
    <w:p w:rsidR="00000000" w:rsidRDefault="00000000">
      <w:pPr>
        <w:rPr>
          <w:rFonts w:hint="eastAsia"/>
        </w:rPr>
      </w:pPr>
      <w:r>
        <w:rPr>
          <w:rFonts w:hint="eastAsia"/>
        </w:rPr>
        <w:tab/>
        <w:t xml:space="preserve">455.  </w:t>
      </w:r>
      <w:r>
        <w:rPr>
          <w:rFonts w:hint="eastAsia"/>
        </w:rPr>
        <w:t>在最近的例子中，改进妇女健康状况的有针对性的新的行动主要表现为以下介绍的子宫检查和乳房检查。提高健康率的其他有针对目标的行动为：</w:t>
      </w:r>
    </w:p>
    <w:p w:rsidR="00000000" w:rsidRDefault="00000000">
      <w:pPr>
        <w:numPr>
          <w:ilvl w:val="0"/>
          <w:numId w:val="131"/>
        </w:numPr>
        <w:rPr>
          <w:rFonts w:hint="eastAsia"/>
        </w:rPr>
      </w:pPr>
      <w:r>
        <w:rPr>
          <w:rFonts w:hint="eastAsia"/>
        </w:rPr>
        <w:t>免费避孕咨询服务</w:t>
      </w:r>
      <w:r>
        <w:rPr>
          <w:rFonts w:hint="eastAsia"/>
        </w:rPr>
        <w:t>(</w:t>
      </w:r>
      <w:r>
        <w:rPr>
          <w:rFonts w:hint="eastAsia"/>
        </w:rPr>
        <w:t>主要针对流产率高的妇女群体</w:t>
      </w:r>
      <w:r>
        <w:rPr>
          <w:rFonts w:hint="eastAsia"/>
        </w:rPr>
        <w:t>)</w:t>
      </w:r>
      <w:r>
        <w:rPr>
          <w:rFonts w:hint="eastAsia"/>
        </w:rPr>
        <w:t>；</w:t>
      </w:r>
    </w:p>
    <w:p w:rsidR="00000000" w:rsidRDefault="00000000">
      <w:pPr>
        <w:numPr>
          <w:ilvl w:val="0"/>
          <w:numId w:val="131"/>
        </w:numPr>
        <w:rPr>
          <w:rFonts w:hint="eastAsia"/>
        </w:rPr>
      </w:pPr>
      <w:r>
        <w:rPr>
          <w:rFonts w:hint="eastAsia"/>
        </w:rPr>
        <w:t>对口服避孕药增加补贴，以便使之像其他药品一样至少有一种得到全部补贴；</w:t>
      </w:r>
    </w:p>
    <w:p w:rsidR="00000000" w:rsidRDefault="00000000">
      <w:pPr>
        <w:numPr>
          <w:ilvl w:val="0"/>
          <w:numId w:val="131"/>
        </w:numPr>
        <w:rPr>
          <w:rFonts w:hint="eastAsia"/>
        </w:rPr>
      </w:pPr>
      <w:r>
        <w:rPr>
          <w:rFonts w:hint="eastAsia"/>
        </w:rPr>
        <w:t>四种不同的公共健康试行方案，主要侧重于改善太平洋岛民的性健康和生殖健康服务。</w:t>
      </w:r>
    </w:p>
    <w:p w:rsidR="00000000" w:rsidRDefault="00000000">
      <w:pPr>
        <w:rPr>
          <w:rFonts w:hint="eastAsia"/>
        </w:rPr>
      </w:pPr>
      <w:r>
        <w:rPr>
          <w:rFonts w:hint="eastAsia"/>
        </w:rPr>
        <w:tab/>
        <w:t xml:space="preserve">456.  </w:t>
      </w:r>
      <w:r>
        <w:rPr>
          <w:rFonts w:ascii="Time New Roman" w:hAnsi="Time New Roman" w:hint="eastAsia"/>
        </w:rPr>
        <w:t>子宫癌</w:t>
      </w:r>
      <w:r>
        <w:rPr>
          <w:rFonts w:hint="eastAsia"/>
        </w:rPr>
        <w:t>是一个基本上可以预防的疾病，为减少入侵性扁平细胞导致的子宫癌发病率和死亡率，卫生部自</w:t>
      </w:r>
      <w:r>
        <w:rPr>
          <w:rFonts w:hint="eastAsia"/>
        </w:rPr>
        <w:t>1992</w:t>
      </w:r>
      <w:r>
        <w:rPr>
          <w:rFonts w:hint="eastAsia"/>
        </w:rPr>
        <w:t>年以来就全面执行了一项全国子宫检查计划，由国家进行协调，但由地方一级作出管理和提供服务。到</w:t>
      </w:r>
      <w:r>
        <w:rPr>
          <w:rFonts w:hint="eastAsia"/>
        </w:rPr>
        <w:t>1997</w:t>
      </w:r>
      <w:r>
        <w:rPr>
          <w:rFonts w:hint="eastAsia"/>
        </w:rPr>
        <w:t>年底，约有</w:t>
      </w:r>
      <w:r>
        <w:rPr>
          <w:rFonts w:hint="eastAsia"/>
        </w:rPr>
        <w:t>83%</w:t>
      </w:r>
      <w:r>
        <w:rPr>
          <w:rFonts w:hint="eastAsia"/>
        </w:rPr>
        <w:t>的</w:t>
      </w:r>
      <w:r>
        <w:rPr>
          <w:rFonts w:hint="eastAsia"/>
        </w:rPr>
        <w:t>20-70</w:t>
      </w:r>
      <w:r>
        <w:rPr>
          <w:rFonts w:hint="eastAsia"/>
        </w:rPr>
        <w:t>岁的妇女在全国子宫检查登记册上作了注册，在过去五年中又增加了一小部分。该计划的优先群体为中年妇女和老年妇女、毛利妇女和太平洋岛民妇女。自</w:t>
      </w:r>
      <w:r>
        <w:rPr>
          <w:rFonts w:hint="eastAsia"/>
        </w:rPr>
        <w:t>1991</w:t>
      </w:r>
      <w:r>
        <w:rPr>
          <w:rFonts w:hint="eastAsia"/>
        </w:rPr>
        <w:t>年以来子宫癌的发病率和死亡率都已迅速下降，这主要应归功于</w:t>
      </w:r>
      <w:r>
        <w:rPr>
          <w:rFonts w:hint="eastAsia"/>
        </w:rPr>
        <w:t>80</w:t>
      </w:r>
      <w:r>
        <w:rPr>
          <w:rFonts w:hint="eastAsia"/>
        </w:rPr>
        <w:t>年代中期即已开始的改进子宫检查的工作。《</w:t>
      </w:r>
      <w:r>
        <w:rPr>
          <w:rFonts w:hint="eastAsia"/>
        </w:rPr>
        <w:t>1998</w:t>
      </w:r>
      <w:r>
        <w:rPr>
          <w:rFonts w:hint="eastAsia"/>
        </w:rPr>
        <w:t>年执行健康目标的方面的进展》对数据作了解释并表达了期望。</w:t>
      </w:r>
      <w:r>
        <w:rPr>
          <w:rStyle w:val="EndnoteReference"/>
        </w:rPr>
        <w:endnoteReference w:id="92"/>
      </w:r>
    </w:p>
    <w:p w:rsidR="00000000" w:rsidRDefault="00000000">
      <w:pPr>
        <w:rPr>
          <w:rFonts w:hint="eastAsia"/>
        </w:rPr>
      </w:pPr>
      <w:r>
        <w:rPr>
          <w:rFonts w:hint="eastAsia"/>
        </w:rPr>
        <w:tab/>
        <w:t xml:space="preserve">457.  </w:t>
      </w:r>
      <w:r>
        <w:rPr>
          <w:rFonts w:ascii="Time New Roman" w:hAnsi="Time New Roman" w:hint="eastAsia"/>
        </w:rPr>
        <w:t>乳腺癌</w:t>
      </w:r>
      <w:r>
        <w:rPr>
          <w:rFonts w:hint="eastAsia"/>
        </w:rPr>
        <w:t>对于新西兰妇女是一个严重的健康问题。它是造成妇女癌症死亡的主要原因，</w:t>
      </w:r>
      <w:r>
        <w:rPr>
          <w:rFonts w:hint="eastAsia"/>
        </w:rPr>
        <w:t>50</w:t>
      </w:r>
      <w:r>
        <w:rPr>
          <w:rFonts w:hint="eastAsia"/>
        </w:rPr>
        <w:t>岁以上妇女占所有因患乳腺癌死亡者的</w:t>
      </w:r>
      <w:r>
        <w:rPr>
          <w:rFonts w:hint="eastAsia"/>
        </w:rPr>
        <w:t>84%</w:t>
      </w:r>
      <w:r>
        <w:rPr>
          <w:rFonts w:hint="eastAsia"/>
        </w:rPr>
        <w:t>。国际证据显示，只要对至少</w:t>
      </w:r>
      <w:r>
        <w:rPr>
          <w:rFonts w:hint="eastAsia"/>
        </w:rPr>
        <w:t>70%</w:t>
      </w:r>
      <w:r>
        <w:rPr>
          <w:rFonts w:hint="eastAsia"/>
        </w:rPr>
        <w:t>的适龄妇女作出检查，有组织的人口乳房检查计划就可以减少</w:t>
      </w:r>
      <w:r>
        <w:rPr>
          <w:rFonts w:hint="eastAsia"/>
        </w:rPr>
        <w:t>50-64</w:t>
      </w:r>
      <w:r>
        <w:rPr>
          <w:rFonts w:hint="eastAsia"/>
        </w:rPr>
        <w:t>岁妇女乳腺癌死亡率的</w:t>
      </w:r>
      <w:r>
        <w:rPr>
          <w:rFonts w:hint="eastAsia"/>
        </w:rPr>
        <w:t>25%-35%</w:t>
      </w:r>
      <w:r>
        <w:rPr>
          <w:rFonts w:hint="eastAsia"/>
        </w:rPr>
        <w:t>。</w:t>
      </w:r>
    </w:p>
    <w:p w:rsidR="00000000" w:rsidRDefault="00000000">
      <w:pPr>
        <w:rPr>
          <w:rFonts w:hint="eastAsia"/>
        </w:rPr>
      </w:pPr>
      <w:r>
        <w:rPr>
          <w:rFonts w:hint="eastAsia"/>
        </w:rPr>
        <w:tab/>
        <w:t xml:space="preserve">458.  </w:t>
      </w:r>
      <w:r>
        <w:rPr>
          <w:rFonts w:hint="eastAsia"/>
        </w:rPr>
        <w:t>制定了全国乳癌监测计划并于</w:t>
      </w:r>
      <w:r>
        <w:rPr>
          <w:rFonts w:hint="eastAsia"/>
        </w:rPr>
        <w:t>1998</w:t>
      </w:r>
      <w:r>
        <w:rPr>
          <w:rFonts w:hint="eastAsia"/>
        </w:rPr>
        <w:t>年开始对适龄妇女进行检查。该计划的目的在于通过早期发现减少乳腺癌的死亡率，其方法是每年分不同时间两次对</w:t>
      </w:r>
      <w:r>
        <w:rPr>
          <w:rFonts w:hint="eastAsia"/>
        </w:rPr>
        <w:t>50-64</w:t>
      </w:r>
      <w:r>
        <w:rPr>
          <w:rFonts w:hint="eastAsia"/>
        </w:rPr>
        <w:t>岁年龄组无乳腺癌征兆的妇女作免费乳房</w:t>
      </w:r>
      <w:r>
        <w:rPr>
          <w:rFonts w:hint="eastAsia"/>
        </w:rPr>
        <w:t>X</w:t>
      </w:r>
      <w:r>
        <w:rPr>
          <w:rFonts w:hint="eastAsia"/>
        </w:rPr>
        <w:t>光检查。一个由</w:t>
      </w:r>
      <w:r>
        <w:rPr>
          <w:rFonts w:hint="eastAsia"/>
        </w:rPr>
        <w:t>X</w:t>
      </w:r>
      <w:r>
        <w:rPr>
          <w:rFonts w:hint="eastAsia"/>
        </w:rPr>
        <w:t>光师、放射学家、乳房专门护理人员、外科医生和病理学家组成的小组对出现病</w:t>
      </w:r>
      <w:r>
        <w:rPr>
          <w:rFonts w:hint="eastAsia"/>
          <w:bCs/>
        </w:rPr>
        <w:t>灶</w:t>
      </w:r>
      <w:r>
        <w:rPr>
          <w:rFonts w:hint="eastAsia"/>
        </w:rPr>
        <w:t>的妇女作出会诊。</w:t>
      </w:r>
    </w:p>
    <w:p w:rsidR="00000000" w:rsidRDefault="00000000">
      <w:pPr>
        <w:rPr>
          <w:rFonts w:hint="eastAsia"/>
        </w:rPr>
      </w:pPr>
      <w:r>
        <w:rPr>
          <w:rFonts w:hint="eastAsia"/>
        </w:rPr>
        <w:tab/>
        <w:t xml:space="preserve">459.  </w:t>
      </w:r>
      <w:r>
        <w:rPr>
          <w:rFonts w:hint="eastAsia"/>
        </w:rPr>
        <w:t>除了该项国家计划的目标群体外，以下妇女群体继续享受公费乳房检查：</w:t>
      </w:r>
    </w:p>
    <w:p w:rsidR="00000000" w:rsidRDefault="00000000">
      <w:pPr>
        <w:numPr>
          <w:ilvl w:val="0"/>
          <w:numId w:val="132"/>
        </w:numPr>
        <w:rPr>
          <w:rFonts w:hint="eastAsia"/>
        </w:rPr>
      </w:pPr>
      <w:r>
        <w:rPr>
          <w:rFonts w:hint="eastAsia"/>
        </w:rPr>
        <w:t>患乳腺癌的妇女；</w:t>
      </w:r>
    </w:p>
    <w:p w:rsidR="00000000" w:rsidRDefault="00000000">
      <w:pPr>
        <w:numPr>
          <w:ilvl w:val="0"/>
          <w:numId w:val="132"/>
        </w:numPr>
        <w:rPr>
          <w:rFonts w:hint="eastAsia"/>
        </w:rPr>
      </w:pPr>
      <w:r>
        <w:rPr>
          <w:rFonts w:hint="eastAsia"/>
        </w:rPr>
        <w:t>有乳腺癌重要家族史的</w:t>
      </w:r>
      <w:r>
        <w:rPr>
          <w:rFonts w:hint="eastAsia"/>
        </w:rPr>
        <w:t>40-49</w:t>
      </w:r>
      <w:r>
        <w:rPr>
          <w:rFonts w:hint="eastAsia"/>
        </w:rPr>
        <w:t>岁的妇女</w:t>
      </w:r>
      <w:r>
        <w:rPr>
          <w:rFonts w:hint="eastAsia"/>
        </w:rPr>
        <w:t>(</w:t>
      </w:r>
      <w:r>
        <w:rPr>
          <w:rFonts w:hint="eastAsia"/>
        </w:rPr>
        <w:t>其定义是母亲或姐妹患有绝经前或双侧乳腺癌</w:t>
      </w:r>
      <w:r>
        <w:rPr>
          <w:rFonts w:hint="eastAsia"/>
        </w:rPr>
        <w:t>)</w:t>
      </w:r>
      <w:r>
        <w:rPr>
          <w:rFonts w:hint="eastAsia"/>
        </w:rPr>
        <w:t>；</w:t>
      </w:r>
    </w:p>
    <w:p w:rsidR="00000000" w:rsidRDefault="00000000">
      <w:pPr>
        <w:numPr>
          <w:ilvl w:val="0"/>
          <w:numId w:val="132"/>
        </w:numPr>
        <w:rPr>
          <w:rFonts w:hint="eastAsia"/>
        </w:rPr>
      </w:pPr>
      <w:r>
        <w:rPr>
          <w:rFonts w:hint="eastAsia"/>
        </w:rPr>
        <w:t>乳房组织检查显示带有危险损伤的</w:t>
      </w:r>
      <w:r>
        <w:rPr>
          <w:rFonts w:hint="eastAsia"/>
        </w:rPr>
        <w:t>40-49</w:t>
      </w:r>
      <w:r>
        <w:rPr>
          <w:rFonts w:hint="eastAsia"/>
        </w:rPr>
        <w:t>岁妇女。</w:t>
      </w:r>
    </w:p>
    <w:p w:rsidR="00000000" w:rsidRDefault="00000000">
      <w:pPr>
        <w:spacing w:after="320"/>
        <w:rPr>
          <w:rFonts w:hint="eastAsia"/>
        </w:rPr>
      </w:pPr>
      <w:r>
        <w:rPr>
          <w:rFonts w:hint="eastAsia"/>
        </w:rPr>
        <w:tab/>
        <w:t xml:space="preserve">460.  </w:t>
      </w:r>
      <w:r>
        <w:rPr>
          <w:rFonts w:hint="eastAsia"/>
        </w:rPr>
        <w:t>关于乳腺癌的数据和预测，可参看《</w:t>
      </w:r>
      <w:r>
        <w:rPr>
          <w:rFonts w:hint="eastAsia"/>
        </w:rPr>
        <w:t>1998</w:t>
      </w:r>
      <w:r>
        <w:rPr>
          <w:rFonts w:hint="eastAsia"/>
        </w:rPr>
        <w:t>年执行健康目标方面的进展》。</w:t>
      </w:r>
      <w:r>
        <w:rPr>
          <w:rStyle w:val="EndnoteReference"/>
        </w:rPr>
        <w:endnoteReference w:id="93"/>
      </w:r>
    </w:p>
    <w:p w:rsidR="00000000" w:rsidRDefault="00000000">
      <w:pPr>
        <w:pStyle w:val="Heading3"/>
        <w:rPr>
          <w:rFonts w:hint="eastAsia"/>
        </w:rPr>
      </w:pPr>
      <w:r>
        <w:rPr>
          <w:rFonts w:hint="eastAsia"/>
          <w:u w:val="none"/>
        </w:rPr>
        <w:t xml:space="preserve">4.  </w:t>
      </w:r>
      <w:r>
        <w:rPr>
          <w:rFonts w:hint="eastAsia"/>
        </w:rPr>
        <w:t>为老年人的健康服务</w:t>
      </w:r>
    </w:p>
    <w:p w:rsidR="00000000" w:rsidRDefault="00000000">
      <w:pPr>
        <w:rPr>
          <w:rFonts w:hint="eastAsia"/>
        </w:rPr>
      </w:pPr>
      <w:r>
        <w:rPr>
          <w:rFonts w:hint="eastAsia"/>
        </w:rPr>
        <w:tab/>
        <w:t xml:space="preserve">461.  </w:t>
      </w:r>
      <w:r>
        <w:rPr>
          <w:rFonts w:hint="eastAsia"/>
        </w:rPr>
        <w:t>新西兰</w:t>
      </w:r>
      <w:r>
        <w:rPr>
          <w:rFonts w:hint="eastAsia"/>
        </w:rPr>
        <w:t>65</w:t>
      </w:r>
      <w:r>
        <w:rPr>
          <w:rFonts w:hint="eastAsia"/>
        </w:rPr>
        <w:t>岁以上老年人口的增长，促使对这一年龄组提供的保健方式进行审查。从历史上看，在</w:t>
      </w:r>
      <w:r>
        <w:rPr>
          <w:rFonts w:hint="eastAsia"/>
        </w:rPr>
        <w:t>90</w:t>
      </w:r>
      <w:r>
        <w:rPr>
          <w:rFonts w:hint="eastAsia"/>
        </w:rPr>
        <w:t>年代初的医疗改革之前，老年人长期服务方面的大部分资金用于医院和老年人之家。后来，区域健康机构和现在的保健供资机构将重点转向提供家庭支持服务，凡情况适宜，均使老年人呆在自己家中。这类服务包括对非正式照护者给予更多的支持，对日常照顾和疗养照料作出更灵活的安排。</w:t>
      </w:r>
    </w:p>
    <w:p w:rsidR="00000000" w:rsidRDefault="00000000">
      <w:pPr>
        <w:rPr>
          <w:rFonts w:hint="eastAsia"/>
        </w:rPr>
      </w:pPr>
      <w:r>
        <w:rPr>
          <w:rFonts w:hint="eastAsia"/>
        </w:rPr>
        <w:tab/>
        <w:t xml:space="preserve">462.  </w:t>
      </w:r>
      <w:r>
        <w:rPr>
          <w:rFonts w:hint="eastAsia"/>
        </w:rPr>
        <w:t>对留在家中需要得到家庭支持服务帮助的老年人，按其每周收入和支出作出评估，以确定其领取政府为其享受的服务支付的补贴资格和补贴水平。低收入的人可以免费获得家庭支持服务。提供给老年人的其他服务包括照料支持服务、用具服务和轮椅上用餐，对于部分这类服务，个人要交一点钱。对老年人的收入和资产要作一下检验，以确定他们如果离开家庭住养老院应该交多少钱。此外，在报告期内，这种养老院交费，任何人都不超过每周</w:t>
      </w:r>
      <w:r>
        <w:rPr>
          <w:rFonts w:hint="eastAsia"/>
        </w:rPr>
        <w:t>636</w:t>
      </w:r>
      <w:r>
        <w:rPr>
          <w:rFonts w:hint="eastAsia"/>
        </w:rPr>
        <w:t>新元。</w:t>
      </w:r>
    </w:p>
    <w:p w:rsidR="00000000" w:rsidRDefault="00000000">
      <w:pPr>
        <w:spacing w:after="320"/>
        <w:rPr>
          <w:rFonts w:hint="eastAsia"/>
        </w:rPr>
      </w:pPr>
      <w:r>
        <w:rPr>
          <w:rFonts w:hint="eastAsia"/>
        </w:rPr>
        <w:tab/>
        <w:t xml:space="preserve">463.  </w:t>
      </w:r>
      <w:r>
        <w:rPr>
          <w:rFonts w:hint="eastAsia"/>
        </w:rPr>
        <w:t>上文第</w:t>
      </w:r>
      <w:r>
        <w:rPr>
          <w:rFonts w:hint="eastAsia"/>
        </w:rPr>
        <w:t>386</w:t>
      </w:r>
      <w:r>
        <w:rPr>
          <w:rFonts w:hint="eastAsia"/>
        </w:rPr>
        <w:t>段中提到的一个公共健康目标就是改善、促进和保护老年人的健康。最近有关这方面的具体目标和对过去五年中实现目标所取得进展的评估，见《</w:t>
      </w:r>
      <w:r>
        <w:rPr>
          <w:rFonts w:hint="eastAsia"/>
        </w:rPr>
        <w:t>1998</w:t>
      </w:r>
      <w:r>
        <w:rPr>
          <w:rFonts w:hint="eastAsia"/>
        </w:rPr>
        <w:t>年执行健康目标方面的进展》。</w:t>
      </w:r>
      <w:r>
        <w:rPr>
          <w:rStyle w:val="EndnoteReference"/>
        </w:rPr>
        <w:endnoteReference w:id="94"/>
      </w:r>
    </w:p>
    <w:p w:rsidR="00000000" w:rsidRDefault="00000000">
      <w:pPr>
        <w:pStyle w:val="Heading3"/>
        <w:rPr>
          <w:rFonts w:hint="eastAsia"/>
        </w:rPr>
      </w:pPr>
      <w:r>
        <w:rPr>
          <w:rFonts w:hint="eastAsia"/>
          <w:u w:val="none"/>
        </w:rPr>
        <w:t xml:space="preserve">5.  </w:t>
      </w:r>
      <w:r>
        <w:rPr>
          <w:rFonts w:hint="eastAsia"/>
        </w:rPr>
        <w:t>精神健康服务</w:t>
      </w:r>
    </w:p>
    <w:p w:rsidR="00000000" w:rsidRDefault="00000000">
      <w:pPr>
        <w:rPr>
          <w:rFonts w:hint="eastAsia"/>
        </w:rPr>
      </w:pPr>
      <w:r>
        <w:rPr>
          <w:rFonts w:hint="eastAsia"/>
        </w:rPr>
        <w:tab/>
        <w:t xml:space="preserve">464.  </w:t>
      </w:r>
      <w:r>
        <w:rPr>
          <w:rFonts w:hint="eastAsia"/>
        </w:rPr>
        <w:t>在报告期内，新西兰初始报告中所提到的</w:t>
      </w:r>
      <w:r>
        <w:rPr>
          <w:rFonts w:hint="eastAsia"/>
        </w:rPr>
        <w:t>(</w:t>
      </w:r>
      <w:r>
        <w:rPr>
          <w:rFonts w:hint="eastAsia"/>
        </w:rPr>
        <w:t>第</w:t>
      </w:r>
      <w:r>
        <w:rPr>
          <w:rFonts w:hint="eastAsia"/>
        </w:rPr>
        <w:t>540</w:t>
      </w:r>
      <w:r>
        <w:rPr>
          <w:rFonts w:hint="eastAsia"/>
        </w:rPr>
        <w:t>段</w:t>
      </w:r>
      <w:r>
        <w:rPr>
          <w:rFonts w:hint="eastAsia"/>
        </w:rPr>
        <w:t>)</w:t>
      </w:r>
      <w:r>
        <w:rPr>
          <w:rFonts w:hint="eastAsia"/>
        </w:rPr>
        <w:t>精神健康服务继续朝着以社区照料为主的方向转变。传统的精神病院缩小规模或关闭，而取代它们的是更适宜的以社区为基础的服务和普通医院服务。</w:t>
      </w:r>
      <w:r>
        <w:rPr>
          <w:rFonts w:hint="eastAsia"/>
        </w:rPr>
        <w:t>1994</w:t>
      </w:r>
      <w:r>
        <w:rPr>
          <w:rFonts w:hint="eastAsia"/>
        </w:rPr>
        <w:t>年，政府认识到需要加强对精神健康的重视并为新西兰今后精神健康服务的发展制定了一项战略规划</w:t>
      </w:r>
      <w:r>
        <w:rPr>
          <w:rFonts w:hint="eastAsia"/>
        </w:rPr>
        <w:t>(</w:t>
      </w:r>
      <w:r>
        <w:rPr>
          <w:rFonts w:hint="eastAsia"/>
        </w:rPr>
        <w:t>全国精神健康战略</w:t>
      </w:r>
      <w:r>
        <w:rPr>
          <w:rFonts w:hint="eastAsia"/>
        </w:rPr>
        <w:t>)</w:t>
      </w:r>
      <w:r>
        <w:rPr>
          <w:rFonts w:hint="eastAsia"/>
        </w:rPr>
        <w:t>。自</w:t>
      </w:r>
      <w:r>
        <w:rPr>
          <w:rFonts w:hint="eastAsia"/>
        </w:rPr>
        <w:t>1994</w:t>
      </w:r>
      <w:r>
        <w:rPr>
          <w:rFonts w:hint="eastAsia"/>
        </w:rPr>
        <w:t>年以来即开始投入资金弥补差距。从</w:t>
      </w:r>
      <w:r>
        <w:rPr>
          <w:rFonts w:hint="eastAsia"/>
        </w:rPr>
        <w:t>1993/1994</w:t>
      </w:r>
      <w:r>
        <w:rPr>
          <w:rFonts w:hint="eastAsia"/>
        </w:rPr>
        <w:t>年到</w:t>
      </w:r>
      <w:r>
        <w:rPr>
          <w:rFonts w:hint="eastAsia"/>
        </w:rPr>
        <w:t>1999/2000</w:t>
      </w:r>
      <w:r>
        <w:rPr>
          <w:rFonts w:hint="eastAsia"/>
        </w:rPr>
        <w:t>年，新西兰用于精神健康服务方面的资金投入按实际价格算增加了</w:t>
      </w:r>
      <w:r>
        <w:rPr>
          <w:rFonts w:hint="eastAsia"/>
        </w:rPr>
        <w:t>100%</w:t>
      </w:r>
      <w:r>
        <w:rPr>
          <w:rFonts w:hint="eastAsia"/>
        </w:rPr>
        <w:t>。对儿童和青年、毛利人和社区为主的服务给予了优先考虑，而这些领域正是差距最大的地方。</w:t>
      </w:r>
    </w:p>
    <w:p w:rsidR="00000000" w:rsidRDefault="00000000">
      <w:pPr>
        <w:rPr>
          <w:rFonts w:hint="eastAsia"/>
        </w:rPr>
      </w:pPr>
      <w:r>
        <w:rPr>
          <w:rFonts w:hint="eastAsia"/>
        </w:rPr>
        <w:tab/>
        <w:t xml:space="preserve">465.  </w:t>
      </w:r>
      <w:r>
        <w:rPr>
          <w:rFonts w:hint="eastAsia"/>
        </w:rPr>
        <w:t>报告期内关于精神健康的数据不足以对人口的精神状况得出一个完整的印象。毛利人口精神疾病的住院率远高于非毛利人口；正像上文第</w:t>
      </w:r>
      <w:r>
        <w:rPr>
          <w:rFonts w:hint="eastAsia"/>
        </w:rPr>
        <w:t>49</w:t>
      </w:r>
      <w:r>
        <w:rPr>
          <w:rFonts w:hint="eastAsia"/>
        </w:rPr>
        <w:t>段中所表明的，最近的数字显示青年人的自杀率高于预期的数字。全国精神健康战略对这两个领域都作出了具体的研究。</w:t>
      </w:r>
    </w:p>
    <w:p w:rsidR="00000000" w:rsidRDefault="00000000">
      <w:pPr>
        <w:rPr>
          <w:rFonts w:hint="eastAsia"/>
        </w:rPr>
      </w:pPr>
      <w:r>
        <w:rPr>
          <w:rFonts w:hint="eastAsia"/>
        </w:rPr>
        <w:tab/>
        <w:t xml:space="preserve">466.  </w:t>
      </w:r>
      <w:r>
        <w:rPr>
          <w:rFonts w:hint="eastAsia"/>
        </w:rPr>
        <w:t>在精神健康服务方面，鉴于毛利人的比率过高，政府已采取主动行动增加对毛利人提供特色服务并扩大其培训机会，以便使毛利人能够从事精神健康方面的工作。政府已拨出专款促进新的毛利服务供应商的发展，而对太平洋岛民也采取了同样的政策。</w:t>
      </w:r>
    </w:p>
    <w:p w:rsidR="00000000" w:rsidRDefault="00000000">
      <w:pPr>
        <w:rPr>
          <w:rFonts w:hint="eastAsia"/>
        </w:rPr>
      </w:pPr>
      <w:r>
        <w:rPr>
          <w:rFonts w:hint="eastAsia"/>
        </w:rPr>
        <w:tab/>
        <w:t xml:space="preserve">467.  </w:t>
      </w:r>
      <w:r>
        <w:rPr>
          <w:rFonts w:hint="eastAsia"/>
        </w:rPr>
        <w:t>自</w:t>
      </w:r>
      <w:r>
        <w:rPr>
          <w:rFonts w:hint="eastAsia"/>
        </w:rPr>
        <w:t>1998</w:t>
      </w:r>
      <w:r>
        <w:rPr>
          <w:rFonts w:hint="eastAsia"/>
        </w:rPr>
        <w:t>年以来，由毛利人为毛利人提供的服务有了重要的发展，并且已作出努力改进主流服务，使他们对毛利用户更为有效。在毛利人精神健康方面的另一个重要步骤就是卫生供资机构</w:t>
      </w:r>
      <w:r>
        <w:rPr>
          <w:rFonts w:hint="eastAsia"/>
        </w:rPr>
        <w:t>1999</w:t>
      </w:r>
      <w:r>
        <w:rPr>
          <w:rFonts w:hint="eastAsia"/>
        </w:rPr>
        <w:t>年公布的毛利人精神健康计划，即</w:t>
      </w:r>
      <w:r>
        <w:t>Kia Tu Kia Puawai</w:t>
      </w:r>
      <w:r>
        <w:rPr>
          <w:rFonts w:hint="eastAsia"/>
        </w:rPr>
        <w:t>。这份文件包含一份综合性附录，它列举了毛利人按年龄组的人口特征和精神健康问题以及每一地方社区毛利人服务的优先项目。</w:t>
      </w:r>
    </w:p>
    <w:p w:rsidR="00000000" w:rsidRDefault="00000000">
      <w:pPr>
        <w:rPr>
          <w:rFonts w:hint="eastAsia"/>
        </w:rPr>
      </w:pPr>
      <w:r>
        <w:rPr>
          <w:rFonts w:hint="eastAsia"/>
        </w:rPr>
        <w:tab/>
        <w:t xml:space="preserve">468.  </w:t>
      </w:r>
      <w:r>
        <w:rPr>
          <w:rFonts w:hint="eastAsia"/>
        </w:rPr>
        <w:t>在过去五年中，大力发展了对精神失常犯罪者的服务。基于全国六个大区的法医服务，已成立了全国法医精神病学服务网络。在法医精神病学方面做了大量资源投入，其中包括专用目的的现代化看守单元和培训计划方面的快速发展。在法医服务方面，毛利人和太平洋岛民消费者的比例过高，而服务的开发则特别着眼于为这些族裔群体提供符合其特殊需要的恰当服务。对司法和健康服务的各自责任作出了界定。健康服务机构负责照顾和治疗患有严重精神疾病的违法者。</w:t>
      </w:r>
    </w:p>
    <w:p w:rsidR="00000000" w:rsidRDefault="00000000">
      <w:pPr>
        <w:rPr>
          <w:rFonts w:hint="eastAsia"/>
        </w:rPr>
      </w:pPr>
      <w:r>
        <w:rPr>
          <w:rFonts w:hint="eastAsia"/>
        </w:rPr>
        <w:tab/>
        <w:t xml:space="preserve">469.  </w:t>
      </w:r>
      <w:r>
        <w:rPr>
          <w:rFonts w:hint="eastAsia"/>
        </w:rPr>
        <w:t>正如关于《公约》的初始报告</w:t>
      </w:r>
      <w:r>
        <w:rPr>
          <w:rFonts w:hint="eastAsia"/>
        </w:rPr>
        <w:t>(</w:t>
      </w:r>
      <w:r>
        <w:rPr>
          <w:rFonts w:hint="eastAsia"/>
        </w:rPr>
        <w:t>第</w:t>
      </w:r>
      <w:r>
        <w:rPr>
          <w:rFonts w:hint="eastAsia"/>
        </w:rPr>
        <w:t>543</w:t>
      </w:r>
      <w:r>
        <w:rPr>
          <w:rFonts w:hint="eastAsia"/>
        </w:rPr>
        <w:t>段</w:t>
      </w:r>
      <w:r>
        <w:rPr>
          <w:rFonts w:hint="eastAsia"/>
        </w:rPr>
        <w:t>)</w:t>
      </w:r>
      <w:r>
        <w:rPr>
          <w:rFonts w:hint="eastAsia"/>
        </w:rPr>
        <w:t>所预测的那样，</w:t>
      </w:r>
      <w:r>
        <w:rPr>
          <w:rFonts w:hint="eastAsia"/>
        </w:rPr>
        <w:t>1992</w:t>
      </w:r>
      <w:r>
        <w:rPr>
          <w:rFonts w:hint="eastAsia"/>
        </w:rPr>
        <w:t>年颁布了对精神病患者的强制会诊和治疗的新立法，即</w:t>
      </w:r>
      <w:r>
        <w:rPr>
          <w:rFonts w:hint="eastAsia"/>
        </w:rPr>
        <w:t>1992</w:t>
      </w:r>
      <w:r>
        <w:rPr>
          <w:rFonts w:hint="eastAsia"/>
        </w:rPr>
        <w:t>年《精神健康</w:t>
      </w:r>
      <w:r>
        <w:rPr>
          <w:rFonts w:hint="eastAsia"/>
        </w:rPr>
        <w:t>(</w:t>
      </w:r>
      <w:r>
        <w:rPr>
          <w:rFonts w:hint="eastAsia"/>
        </w:rPr>
        <w:t>强制会诊和治疗</w:t>
      </w:r>
      <w:r>
        <w:rPr>
          <w:rFonts w:hint="eastAsia"/>
        </w:rPr>
        <w:t>)</w:t>
      </w:r>
      <w:r>
        <w:rPr>
          <w:rFonts w:hint="eastAsia"/>
        </w:rPr>
        <w:t>法案》。新西兰关于《公民权利和政治权利国际公约》的第三次定期报告</w:t>
      </w:r>
      <w:r>
        <w:rPr>
          <w:rFonts w:hint="eastAsia"/>
        </w:rPr>
        <w:t>(</w:t>
      </w:r>
      <w:r>
        <w:rPr>
          <w:rFonts w:hint="eastAsia"/>
        </w:rPr>
        <w:t>第</w:t>
      </w:r>
      <w:r>
        <w:rPr>
          <w:rFonts w:hint="eastAsia"/>
        </w:rPr>
        <w:t>49-51</w:t>
      </w:r>
      <w:r>
        <w:rPr>
          <w:rFonts w:hint="eastAsia"/>
        </w:rPr>
        <w:t>段</w:t>
      </w:r>
      <w:r>
        <w:rPr>
          <w:rFonts w:hint="eastAsia"/>
        </w:rPr>
        <w:t>)</w:t>
      </w:r>
      <w:r>
        <w:rPr>
          <w:rFonts w:hint="eastAsia"/>
        </w:rPr>
        <w:t>对</w:t>
      </w:r>
      <w:r>
        <w:rPr>
          <w:rFonts w:hint="eastAsia"/>
        </w:rPr>
        <w:t>1992</w:t>
      </w:r>
      <w:r>
        <w:rPr>
          <w:rFonts w:hint="eastAsia"/>
        </w:rPr>
        <w:t>年的这一法案作了说明</w:t>
      </w:r>
      <w:r>
        <w:rPr>
          <w:rFonts w:hint="eastAsia"/>
        </w:rPr>
        <w:t>(</w:t>
      </w:r>
      <w:r>
        <w:rPr>
          <w:rFonts w:hint="eastAsia"/>
        </w:rPr>
        <w:t>副本附后</w:t>
      </w:r>
      <w:r>
        <w:rPr>
          <w:rFonts w:hint="eastAsia"/>
        </w:rPr>
        <w:t>)</w:t>
      </w:r>
      <w:r>
        <w:rPr>
          <w:rFonts w:hint="eastAsia"/>
        </w:rPr>
        <w:t>。</w:t>
      </w:r>
      <w:r>
        <w:rPr>
          <w:rStyle w:val="EndnoteReference"/>
        </w:rPr>
        <w:endnoteReference w:id="95"/>
      </w:r>
    </w:p>
    <w:p w:rsidR="00000000" w:rsidRDefault="00000000">
      <w:pPr>
        <w:spacing w:after="320"/>
        <w:rPr>
          <w:rFonts w:hint="eastAsia"/>
        </w:rPr>
      </w:pPr>
      <w:r>
        <w:rPr>
          <w:rFonts w:hint="eastAsia"/>
        </w:rPr>
        <w:tab/>
        <w:t xml:space="preserve">470.  </w:t>
      </w:r>
      <w:r>
        <w:rPr>
          <w:rFonts w:hint="eastAsia"/>
        </w:rPr>
        <w:t>部分问题目前仍处于刑法和精神健康法之间的交叉领域。新西兰关于《公民权利和政治权利国际公约》的第四次定期报告</w:t>
      </w:r>
      <w:r>
        <w:rPr>
          <w:rFonts w:hint="eastAsia"/>
        </w:rPr>
        <w:t>(</w:t>
      </w:r>
      <w:r>
        <w:rPr>
          <w:rFonts w:hint="eastAsia"/>
        </w:rPr>
        <w:t>关于第九条第</w:t>
      </w:r>
      <w:r>
        <w:rPr>
          <w:rFonts w:hint="eastAsia"/>
        </w:rPr>
        <w:t>88</w:t>
      </w:r>
      <w:r>
        <w:rPr>
          <w:rFonts w:hint="eastAsia"/>
        </w:rPr>
        <w:t>段</w:t>
      </w:r>
      <w:r>
        <w:rPr>
          <w:rFonts w:hint="eastAsia"/>
        </w:rPr>
        <w:t>)</w:t>
      </w:r>
      <w:r>
        <w:rPr>
          <w:rFonts w:hint="eastAsia"/>
        </w:rPr>
        <w:t>提供了有关的信息和评论。</w:t>
      </w:r>
    </w:p>
    <w:p w:rsidR="00000000" w:rsidRDefault="00000000">
      <w:pPr>
        <w:pStyle w:val="Heading3"/>
        <w:rPr>
          <w:rFonts w:hint="eastAsia"/>
        </w:rPr>
      </w:pPr>
      <w:r>
        <w:rPr>
          <w:rFonts w:hint="eastAsia"/>
          <w:u w:val="none"/>
        </w:rPr>
        <w:t xml:space="preserve">6.  </w:t>
      </w:r>
      <w:r>
        <w:rPr>
          <w:rFonts w:hint="eastAsia"/>
        </w:rPr>
        <w:t>精神健康委员会</w:t>
      </w:r>
    </w:p>
    <w:p w:rsidR="00000000" w:rsidRDefault="00000000">
      <w:pPr>
        <w:rPr>
          <w:rFonts w:hint="eastAsia"/>
        </w:rPr>
      </w:pPr>
      <w:r>
        <w:rPr>
          <w:rFonts w:hint="eastAsia"/>
        </w:rPr>
        <w:tab/>
        <w:t>471.  1988</w:t>
      </w:r>
      <w:r>
        <w:rPr>
          <w:rFonts w:hint="eastAsia"/>
        </w:rPr>
        <w:t>年，政府成立了精神健康委员会，它是一个独立的机构，负责确保政府的总战略</w:t>
      </w:r>
      <w:r>
        <w:rPr>
          <w:rFonts w:hint="eastAsia"/>
        </w:rPr>
        <w:t xml:space="preserve"> </w:t>
      </w:r>
      <w:r>
        <w:rPr>
          <w:rStyle w:val="EndnoteReference"/>
        </w:rPr>
        <w:endnoteReference w:id="96"/>
      </w:r>
      <w:r>
        <w:rPr>
          <w:rFonts w:hint="eastAsia"/>
        </w:rPr>
        <w:t xml:space="preserve">  </w:t>
      </w:r>
      <w:r>
        <w:rPr>
          <w:rFonts w:hint="eastAsia"/>
        </w:rPr>
        <w:t>得到贯彻执行。该委员会是根据政府对精神健康服务作出审查之后所提出的建议而设立的。政府对提供精神健康服务的情况表示关切，精神健康委员会的设立正是政府对报告作出的回应。该委员会要求卫生部、采购商、供应商和医疗专业人员通过贯彻上述战略改进服务，这一战略确认由医院为基础朝着由社区为基础的服务作出转变。委员会直接向卫生部长报告，其任期为五年。</w:t>
      </w:r>
    </w:p>
    <w:p w:rsidR="00000000" w:rsidRDefault="00000000">
      <w:pPr>
        <w:rPr>
          <w:rFonts w:hint="eastAsia"/>
        </w:rPr>
      </w:pPr>
      <w:r>
        <w:rPr>
          <w:rFonts w:hint="eastAsia"/>
        </w:rPr>
        <w:tab/>
        <w:t xml:space="preserve">472.  </w:t>
      </w:r>
      <w:r>
        <w:rPr>
          <w:rFonts w:hint="eastAsia"/>
        </w:rPr>
        <w:t>精神健康委员会拟订了一个发展精神健康服务的框架</w:t>
      </w:r>
      <w:r>
        <w:rPr>
          <w:rFonts w:hint="eastAsia"/>
          <w:spacing w:val="-50"/>
        </w:rPr>
        <w:t>―</w:t>
      </w:r>
      <w:r>
        <w:rPr>
          <w:rFonts w:hint="eastAsia"/>
        </w:rPr>
        <w:t>―精神健康服务发展蓝图：</w:t>
      </w:r>
      <w:r>
        <w:rPr>
          <w:rFonts w:hint="eastAsia"/>
        </w:rPr>
        <w:t>1998</w:t>
      </w:r>
      <w:r>
        <w:rPr>
          <w:rFonts w:hint="eastAsia"/>
        </w:rPr>
        <w:t>年应实现的目标。当时那一届政府已经为精神健康作出了额外拨款，而现任政府采纳了这一蓝图作为政策并投入了更多的资金以利其贯彻执行。这一额外的资金用于采购精神健康服务以便解决下列问题：</w:t>
      </w:r>
    </w:p>
    <w:p w:rsidR="00000000" w:rsidRDefault="00000000">
      <w:pPr>
        <w:numPr>
          <w:ilvl w:val="0"/>
          <w:numId w:val="130"/>
        </w:numPr>
        <w:rPr>
          <w:rFonts w:hint="eastAsia"/>
        </w:rPr>
      </w:pPr>
      <w:r>
        <w:rPr>
          <w:rFonts w:hint="eastAsia"/>
        </w:rPr>
        <w:t>使用新的抗精神病药物；</w:t>
      </w:r>
    </w:p>
    <w:p w:rsidR="00000000" w:rsidRDefault="00000000">
      <w:pPr>
        <w:numPr>
          <w:ilvl w:val="0"/>
          <w:numId w:val="130"/>
        </w:numPr>
        <w:rPr>
          <w:rFonts w:hint="eastAsia"/>
        </w:rPr>
      </w:pPr>
      <w:r>
        <w:rPr>
          <w:rFonts w:hint="eastAsia"/>
        </w:rPr>
        <w:t>发展工作人员队伍；</w:t>
      </w:r>
    </w:p>
    <w:p w:rsidR="00000000" w:rsidRDefault="00000000">
      <w:pPr>
        <w:numPr>
          <w:ilvl w:val="0"/>
          <w:numId w:val="130"/>
        </w:numPr>
        <w:rPr>
          <w:rFonts w:hint="eastAsia"/>
        </w:rPr>
      </w:pPr>
      <w:r>
        <w:rPr>
          <w:rFonts w:hint="eastAsia"/>
        </w:rPr>
        <w:t>为儿童和青少年提供精神健康服务；</w:t>
      </w:r>
    </w:p>
    <w:p w:rsidR="00000000" w:rsidRDefault="00000000">
      <w:pPr>
        <w:numPr>
          <w:ilvl w:val="0"/>
          <w:numId w:val="130"/>
        </w:numPr>
        <w:rPr>
          <w:rFonts w:hint="eastAsia"/>
        </w:rPr>
      </w:pPr>
      <w:r>
        <w:rPr>
          <w:rFonts w:hint="eastAsia"/>
        </w:rPr>
        <w:t>为成年人提供更多的社区服务；</w:t>
      </w:r>
    </w:p>
    <w:p w:rsidR="00000000" w:rsidRDefault="00000000">
      <w:pPr>
        <w:numPr>
          <w:ilvl w:val="0"/>
          <w:numId w:val="130"/>
        </w:numPr>
        <w:rPr>
          <w:rFonts w:hint="eastAsia"/>
        </w:rPr>
      </w:pPr>
      <w:r>
        <w:rPr>
          <w:rFonts w:hint="eastAsia"/>
        </w:rPr>
        <w:t>改善社区对待精神疾病的态度。</w:t>
      </w:r>
    </w:p>
    <w:p w:rsidR="00000000" w:rsidRDefault="00000000">
      <w:pPr>
        <w:rPr>
          <w:rFonts w:hint="eastAsia"/>
        </w:rPr>
      </w:pPr>
      <w:r>
        <w:rPr>
          <w:rFonts w:hint="eastAsia"/>
        </w:rPr>
        <w:tab/>
        <w:t xml:space="preserve">473.  </w:t>
      </w:r>
      <w:r>
        <w:rPr>
          <w:rFonts w:hint="eastAsia"/>
        </w:rPr>
        <w:t>精神健康委员会和卫生部密切参与了对额外供资开支的监督，并开发了新的服务和改善了原有的服务。然而，必须指出，妨碍这类服务快速增长的一个障碍就是全球都缺少精神病医生和心理健康护理人员。政府认识到这一关切，并集中注意工作人员队伍的培训并为培训活动投入更多的资金。</w:t>
      </w:r>
    </w:p>
    <w:p w:rsidR="00000000" w:rsidRDefault="00000000">
      <w:pPr>
        <w:spacing w:after="320"/>
        <w:rPr>
          <w:rFonts w:hint="eastAsia"/>
        </w:rPr>
      </w:pPr>
      <w:r>
        <w:rPr>
          <w:rFonts w:hint="eastAsia"/>
        </w:rPr>
        <w:tab/>
        <w:t xml:space="preserve">474.  </w:t>
      </w:r>
      <w:r>
        <w:rPr>
          <w:rFonts w:hint="eastAsia"/>
        </w:rPr>
        <w:t>在补充资料中提供了一份精神健康委员会报告的副本，它涵盖</w:t>
      </w:r>
      <w:r>
        <w:rPr>
          <w:rFonts w:hint="eastAsia"/>
        </w:rPr>
        <w:t>1997</w:t>
      </w:r>
      <w:r>
        <w:rPr>
          <w:rFonts w:hint="eastAsia"/>
        </w:rPr>
        <w:t>年</w:t>
      </w:r>
      <w:r>
        <w:rPr>
          <w:rFonts w:hint="eastAsia"/>
        </w:rPr>
        <w:t>7</w:t>
      </w:r>
      <w:r>
        <w:rPr>
          <w:rFonts w:hint="eastAsia"/>
        </w:rPr>
        <w:t>月至</w:t>
      </w:r>
      <w:r>
        <w:rPr>
          <w:rFonts w:hint="eastAsia"/>
        </w:rPr>
        <w:t>1998</w:t>
      </w:r>
      <w:r>
        <w:rPr>
          <w:rFonts w:hint="eastAsia"/>
        </w:rPr>
        <w:t>年</w:t>
      </w:r>
      <w:r>
        <w:rPr>
          <w:rFonts w:hint="eastAsia"/>
        </w:rPr>
        <w:t>6</w:t>
      </w:r>
      <w:r>
        <w:rPr>
          <w:rFonts w:hint="eastAsia"/>
        </w:rPr>
        <w:t>月这段时间。这份报告的题目包含关于毛利人和太平洋岛民的措施和与他们进行的协商。</w:t>
      </w:r>
    </w:p>
    <w:p w:rsidR="00000000" w:rsidRDefault="00000000">
      <w:pPr>
        <w:pStyle w:val="Heading3"/>
        <w:rPr>
          <w:rFonts w:hint="eastAsia"/>
        </w:rPr>
      </w:pPr>
      <w:r>
        <w:rPr>
          <w:rFonts w:hint="eastAsia"/>
          <w:u w:val="none"/>
        </w:rPr>
        <w:t xml:space="preserve">7.  </w:t>
      </w:r>
      <w:r>
        <w:rPr>
          <w:rFonts w:hint="eastAsia"/>
        </w:rPr>
        <w:t>可避免的死亡和事故</w:t>
      </w:r>
    </w:p>
    <w:p w:rsidR="00000000" w:rsidRDefault="00000000">
      <w:pPr>
        <w:pStyle w:val="Heading4"/>
        <w:rPr>
          <w:rFonts w:hint="eastAsia"/>
        </w:rPr>
      </w:pPr>
      <w:r>
        <w:rPr>
          <w:u w:val="none"/>
        </w:rPr>
        <w:t>(a)</w:t>
      </w:r>
      <w:r>
        <w:rPr>
          <w:rFonts w:hint="eastAsia"/>
          <w:u w:val="none"/>
        </w:rPr>
        <w:t xml:space="preserve">  </w:t>
      </w:r>
      <w:r>
        <w:rPr>
          <w:rFonts w:hint="eastAsia"/>
        </w:rPr>
        <w:t>吸</w:t>
      </w:r>
      <w:r>
        <w:rPr>
          <w:rFonts w:hint="eastAsia"/>
        </w:rPr>
        <w:t xml:space="preserve">  </w:t>
      </w:r>
      <w:r>
        <w:rPr>
          <w:rFonts w:hint="eastAsia"/>
        </w:rPr>
        <w:t>烟</w:t>
      </w:r>
    </w:p>
    <w:p w:rsidR="00000000" w:rsidRDefault="00000000">
      <w:pPr>
        <w:rPr>
          <w:rFonts w:hint="eastAsia"/>
        </w:rPr>
      </w:pPr>
      <w:r>
        <w:rPr>
          <w:rFonts w:hint="eastAsia"/>
        </w:rPr>
        <w:tab/>
        <w:t xml:space="preserve">475.  </w:t>
      </w:r>
      <w:r>
        <w:rPr>
          <w:rFonts w:hint="eastAsia"/>
        </w:rPr>
        <w:t>吸烟给个人公费保健造成的负担估计约为每年</w:t>
      </w:r>
      <w:r>
        <w:rPr>
          <w:rFonts w:hint="eastAsia"/>
        </w:rPr>
        <w:t>2.02</w:t>
      </w:r>
      <w:r>
        <w:rPr>
          <w:rFonts w:hint="eastAsia"/>
        </w:rPr>
        <w:t>亿新元</w:t>
      </w:r>
      <w:r>
        <w:rPr>
          <w:rFonts w:hint="eastAsia"/>
        </w:rPr>
        <w:t>(1992</w:t>
      </w:r>
      <w:r>
        <w:rPr>
          <w:rFonts w:hint="eastAsia"/>
        </w:rPr>
        <w:t>年的比值</w:t>
      </w:r>
      <w:r>
        <w:rPr>
          <w:rFonts w:hint="eastAsia"/>
        </w:rPr>
        <w:t>)</w:t>
      </w:r>
      <w:r>
        <w:rPr>
          <w:rFonts w:hint="eastAsia"/>
        </w:rPr>
        <w:t>。在经合发组织国家中，按</w:t>
      </w:r>
      <w:r>
        <w:rPr>
          <w:rFonts w:hint="eastAsia"/>
        </w:rPr>
        <w:t>15</w:t>
      </w:r>
      <w:r>
        <w:rPr>
          <w:rFonts w:hint="eastAsia"/>
        </w:rPr>
        <w:t>岁以上人口计算，新西兰的人均烟草消费量是最低的，从</w:t>
      </w:r>
      <w:r>
        <w:rPr>
          <w:rFonts w:hint="eastAsia"/>
        </w:rPr>
        <w:t>1980</w:t>
      </w:r>
      <w:r>
        <w:rPr>
          <w:rFonts w:hint="eastAsia"/>
        </w:rPr>
        <w:t>年到</w:t>
      </w:r>
      <w:r>
        <w:rPr>
          <w:rFonts w:hint="eastAsia"/>
        </w:rPr>
        <w:t>1990</w:t>
      </w:r>
      <w:r>
        <w:rPr>
          <w:rFonts w:hint="eastAsia"/>
        </w:rPr>
        <w:t>年，在经合发组织国家中，新西兰的烟草消费量下降的最大。然而，对经合发组织国家吸烟造成的死亡率作出的比较显示，新西兰中年女性吸烟所面临的危险高于大多数其他经合发组织国家同龄的女性。</w:t>
      </w:r>
    </w:p>
    <w:p w:rsidR="00000000" w:rsidRDefault="00000000">
      <w:pPr>
        <w:rPr>
          <w:rFonts w:hint="eastAsia"/>
        </w:rPr>
      </w:pPr>
      <w:r>
        <w:rPr>
          <w:rFonts w:hint="eastAsia"/>
        </w:rPr>
        <w:tab/>
        <w:t>476.  1996</w:t>
      </w:r>
      <w:r>
        <w:rPr>
          <w:rFonts w:hint="eastAsia"/>
        </w:rPr>
        <w:t>年，每</w:t>
      </w:r>
      <w:r>
        <w:rPr>
          <w:rFonts w:hint="eastAsia"/>
        </w:rPr>
        <w:t>4</w:t>
      </w:r>
      <w:r>
        <w:rPr>
          <w:rFonts w:hint="eastAsia"/>
        </w:rPr>
        <w:t>名怀孕妇女中就有一人吸烟，而每两名怀孕的毛利妇女中就有一人吸烟。在毛利族母亲、单身母亲、年轻母亲和受教育水平低的母亲当中，吸烟率很高。</w:t>
      </w:r>
    </w:p>
    <w:p w:rsidR="00000000" w:rsidRDefault="00000000">
      <w:pPr>
        <w:spacing w:after="240"/>
        <w:rPr>
          <w:rFonts w:hint="eastAsia"/>
        </w:rPr>
      </w:pPr>
      <w:r>
        <w:rPr>
          <w:rFonts w:hint="eastAsia"/>
        </w:rPr>
        <w:tab/>
        <w:t xml:space="preserve">477.  </w:t>
      </w:r>
      <w:r>
        <w:rPr>
          <w:rFonts w:hint="eastAsia"/>
        </w:rPr>
        <w:t>在过去五、六年中，烟草制品的消费和吸烟时尚呈持续下降趋势，但年轻人和毛利人以吸烟为时尚仍然令人关切。</w:t>
      </w:r>
      <w:r>
        <w:rPr>
          <w:rFonts w:hint="eastAsia"/>
        </w:rPr>
        <w:t>1997</w:t>
      </w:r>
      <w:r>
        <w:rPr>
          <w:rFonts w:hint="eastAsia"/>
        </w:rPr>
        <w:t>年，对</w:t>
      </w:r>
      <w:r>
        <w:rPr>
          <w:rFonts w:hint="eastAsia"/>
        </w:rPr>
        <w:t>1990</w:t>
      </w:r>
      <w:r>
        <w:rPr>
          <w:rFonts w:hint="eastAsia"/>
        </w:rPr>
        <w:t>年《无烟环境法》作出了修正，将准购烟草的年龄由</w:t>
      </w:r>
      <w:r>
        <w:rPr>
          <w:rFonts w:hint="eastAsia"/>
        </w:rPr>
        <w:t>16</w:t>
      </w:r>
      <w:r>
        <w:rPr>
          <w:rFonts w:hint="eastAsia"/>
        </w:rPr>
        <w:t>岁提高到</w:t>
      </w:r>
      <w:r>
        <w:rPr>
          <w:rFonts w:hint="eastAsia"/>
        </w:rPr>
        <w:t>18</w:t>
      </w:r>
      <w:r>
        <w:rPr>
          <w:rFonts w:hint="eastAsia"/>
        </w:rPr>
        <w:t>岁，禁止购买零支卷烟和小包装烟草，并且进一步限制在零售业作烟草广告。最后还实施了其他减少吸烟战略</w:t>
      </w:r>
      <w:r>
        <w:rPr>
          <w:rFonts w:hint="eastAsia"/>
          <w:spacing w:val="-50"/>
        </w:rPr>
        <w:t>―</w:t>
      </w:r>
      <w:r>
        <w:rPr>
          <w:rFonts w:hint="eastAsia"/>
        </w:rPr>
        <w:t>―例如</w:t>
      </w:r>
      <w:r>
        <w:rPr>
          <w:rFonts w:hint="eastAsia"/>
        </w:rPr>
        <w:t>1998</w:t>
      </w:r>
      <w:r>
        <w:rPr>
          <w:rFonts w:hint="eastAsia"/>
        </w:rPr>
        <w:t>年提高了烟草税，设立了全国免费戒烟电话专线，播放了一个多媒体戒烟节目，并为毛利妇女设计了一个逐渐戒烟试行方案。</w:t>
      </w:r>
      <w:r>
        <w:rPr>
          <w:rStyle w:val="EndnoteReference"/>
        </w:rPr>
        <w:endnoteReference w:id="97"/>
      </w:r>
    </w:p>
    <w:p w:rsidR="00000000" w:rsidRDefault="00000000">
      <w:pPr>
        <w:pStyle w:val="Heading4"/>
        <w:rPr>
          <w:rFonts w:hint="eastAsia"/>
        </w:rPr>
      </w:pPr>
      <w:r>
        <w:rPr>
          <w:u w:val="none"/>
        </w:rPr>
        <w:t>(b)</w:t>
      </w:r>
      <w:r>
        <w:rPr>
          <w:rFonts w:hint="eastAsia"/>
          <w:u w:val="none"/>
        </w:rPr>
        <w:t xml:space="preserve">  </w:t>
      </w:r>
      <w:r>
        <w:rPr>
          <w:rFonts w:hint="eastAsia"/>
        </w:rPr>
        <w:t>酒精饮料</w:t>
      </w:r>
    </w:p>
    <w:p w:rsidR="00000000" w:rsidRDefault="00000000">
      <w:pPr>
        <w:rPr>
          <w:rFonts w:hint="eastAsia"/>
        </w:rPr>
      </w:pPr>
      <w:r>
        <w:rPr>
          <w:rFonts w:hint="eastAsia"/>
        </w:rPr>
        <w:tab/>
        <w:t xml:space="preserve">478.  </w:t>
      </w:r>
      <w:r>
        <w:rPr>
          <w:rFonts w:hint="eastAsia"/>
        </w:rPr>
        <w:t>在新西兰社会中酒精饮料被广泛使用。自</w:t>
      </w:r>
      <w:r>
        <w:rPr>
          <w:rFonts w:hint="eastAsia"/>
        </w:rPr>
        <w:t>1980</w:t>
      </w:r>
      <w:r>
        <w:rPr>
          <w:rFonts w:hint="eastAsia"/>
        </w:rPr>
        <w:t>年以来，人均酒精饮料总消费量已下降了</w:t>
      </w:r>
      <w:r>
        <w:rPr>
          <w:rFonts w:hint="eastAsia"/>
        </w:rPr>
        <w:t>25%</w:t>
      </w:r>
      <w:r>
        <w:rPr>
          <w:rFonts w:hint="eastAsia"/>
        </w:rPr>
        <w:t>，但近年来又达到了一个高峰期。大部分酒精饮料的消费者是男人</w:t>
      </w:r>
      <w:r>
        <w:rPr>
          <w:rFonts w:hint="eastAsia"/>
        </w:rPr>
        <w:t>(77%)</w:t>
      </w:r>
      <w:r>
        <w:rPr>
          <w:rFonts w:hint="eastAsia"/>
        </w:rPr>
        <w:t>，而四分之一</w:t>
      </w:r>
      <w:r>
        <w:rPr>
          <w:rFonts w:hint="eastAsia"/>
        </w:rPr>
        <w:t>(25%)</w:t>
      </w:r>
      <w:r>
        <w:rPr>
          <w:rFonts w:hint="eastAsia"/>
        </w:rPr>
        <w:t>的消费者是年龄</w:t>
      </w:r>
      <w:r>
        <w:rPr>
          <w:rFonts w:hint="eastAsia"/>
        </w:rPr>
        <w:t>18-24</w:t>
      </w:r>
      <w:r>
        <w:rPr>
          <w:rFonts w:hint="eastAsia"/>
        </w:rPr>
        <w:t>岁的男人。在其一生的某一段时间中，每五个新西兰人几乎就有一个因饮酒而导致体内紊乱。过量饮酒也造成每年约</w:t>
      </w:r>
      <w:r>
        <w:rPr>
          <w:rFonts w:hint="eastAsia"/>
        </w:rPr>
        <w:t>500</w:t>
      </w:r>
      <w:r>
        <w:rPr>
          <w:rFonts w:hint="eastAsia"/>
        </w:rPr>
        <w:t>人的死亡。除了与总的身体健康状况有关外，饮酒是造成机动车致命事故的主要原因。</w:t>
      </w:r>
      <w:r>
        <w:rPr>
          <w:rFonts w:hint="eastAsia"/>
        </w:rPr>
        <w:t>1996</w:t>
      </w:r>
      <w:r>
        <w:rPr>
          <w:rFonts w:hint="eastAsia"/>
        </w:rPr>
        <w:t>年，</w:t>
      </w:r>
      <w:r>
        <w:rPr>
          <w:rFonts w:hint="eastAsia"/>
        </w:rPr>
        <w:t>28%</w:t>
      </w:r>
      <w:r>
        <w:rPr>
          <w:rFonts w:hint="eastAsia"/>
        </w:rPr>
        <w:t>的致命撞车由饮酒造成。这一现象已成为媒体宣传报道的一个主题，并成为陆地运输安全机构提高认识计划的一个主题。</w:t>
      </w:r>
    </w:p>
    <w:p w:rsidR="00000000" w:rsidRDefault="00000000">
      <w:pPr>
        <w:spacing w:after="240"/>
        <w:rPr>
          <w:rFonts w:hint="eastAsia"/>
        </w:rPr>
      </w:pPr>
      <w:r>
        <w:rPr>
          <w:rFonts w:hint="eastAsia"/>
        </w:rPr>
        <w:tab/>
        <w:t xml:space="preserve">479.  </w:t>
      </w:r>
      <w:r>
        <w:rPr>
          <w:rFonts w:hint="eastAsia"/>
        </w:rPr>
        <w:t>饮酒问题咨询委员会</w:t>
      </w:r>
      <w:r>
        <w:rPr>
          <w:rFonts w:hint="eastAsia"/>
        </w:rPr>
        <w:t>(</w:t>
      </w:r>
      <w:r>
        <w:rPr>
          <w:rFonts w:hint="eastAsia"/>
        </w:rPr>
        <w:t>新西兰的初始报告对其教育职能作了介绍</w:t>
      </w:r>
      <w:r>
        <w:rPr>
          <w:rFonts w:hint="eastAsia"/>
        </w:rPr>
        <w:t>)</w:t>
      </w:r>
      <w:r>
        <w:rPr>
          <w:rFonts w:hint="eastAsia"/>
        </w:rPr>
        <w:t>每年仍得到约</w:t>
      </w:r>
      <w:r>
        <w:rPr>
          <w:rFonts w:hint="eastAsia"/>
        </w:rPr>
        <w:t>600</w:t>
      </w:r>
      <w:r>
        <w:rPr>
          <w:rFonts w:hint="eastAsia"/>
        </w:rPr>
        <w:t>万新元的拨款。</w:t>
      </w:r>
      <w:r>
        <w:rPr>
          <w:rStyle w:val="EndnoteReference"/>
        </w:rPr>
        <w:endnoteReference w:id="98"/>
      </w:r>
    </w:p>
    <w:p w:rsidR="00000000" w:rsidRDefault="00000000">
      <w:pPr>
        <w:pStyle w:val="Heading4"/>
        <w:rPr>
          <w:rFonts w:hint="eastAsia"/>
        </w:rPr>
      </w:pPr>
      <w:r>
        <w:rPr>
          <w:u w:val="none"/>
        </w:rPr>
        <w:t>(c)</w:t>
      </w:r>
      <w:r>
        <w:rPr>
          <w:rFonts w:hint="eastAsia"/>
          <w:u w:val="none"/>
        </w:rPr>
        <w:t xml:space="preserve">  </w:t>
      </w:r>
      <w:r>
        <w:rPr>
          <w:rFonts w:hint="eastAsia"/>
        </w:rPr>
        <w:t>意外受伤</w:t>
      </w:r>
    </w:p>
    <w:p w:rsidR="00000000" w:rsidRDefault="00000000">
      <w:pPr>
        <w:spacing w:after="320"/>
        <w:rPr>
          <w:rFonts w:hint="eastAsia"/>
        </w:rPr>
      </w:pPr>
      <w:r>
        <w:rPr>
          <w:rFonts w:hint="eastAsia"/>
        </w:rPr>
        <w:tab/>
        <w:t>480.  1994</w:t>
      </w:r>
      <w:r>
        <w:rPr>
          <w:rFonts w:hint="eastAsia"/>
        </w:rPr>
        <w:t>年，意外受伤占新西兰全部死亡率的</w:t>
      </w:r>
      <w:r>
        <w:rPr>
          <w:rFonts w:hint="eastAsia"/>
        </w:rPr>
        <w:t>4.2%(</w:t>
      </w:r>
      <w:r>
        <w:rPr>
          <w:rFonts w:hint="eastAsia"/>
        </w:rPr>
        <w:t>上一审查期为</w:t>
      </w:r>
      <w:r>
        <w:rPr>
          <w:rFonts w:hint="eastAsia"/>
        </w:rPr>
        <w:t>5%)</w:t>
      </w:r>
      <w:r>
        <w:rPr>
          <w:rFonts w:hint="eastAsia"/>
        </w:rPr>
        <w:t>并且是入院治疗的第二大原因。这一类的主要死亡原因为机动车交通事故</w:t>
      </w:r>
      <w:r>
        <w:rPr>
          <w:rFonts w:hint="eastAsia"/>
        </w:rPr>
        <w:t>(51%)</w:t>
      </w:r>
      <w:r>
        <w:rPr>
          <w:rFonts w:hint="eastAsia"/>
        </w:rPr>
        <w:t>、跌伤</w:t>
      </w:r>
      <w:r>
        <w:rPr>
          <w:rFonts w:hint="eastAsia"/>
        </w:rPr>
        <w:t>(20%)</w:t>
      </w:r>
      <w:r>
        <w:rPr>
          <w:rFonts w:hint="eastAsia"/>
        </w:rPr>
        <w:t>和溺水</w:t>
      </w:r>
      <w:r>
        <w:rPr>
          <w:rFonts w:hint="eastAsia"/>
        </w:rPr>
        <w:t>(8%)</w:t>
      </w:r>
      <w:r>
        <w:rPr>
          <w:rFonts w:hint="eastAsia"/>
        </w:rPr>
        <w:t>。交通部和饮酒问题咨询委员会通过媒体定期播放教育和提高认识节目，为的是减少这些方面的受伤率。饮酒和超速驾驶</w:t>
      </w:r>
      <w:r>
        <w:rPr>
          <w:rFonts w:hint="eastAsia"/>
        </w:rPr>
        <w:t>(</w:t>
      </w:r>
      <w:r>
        <w:rPr>
          <w:rFonts w:hint="eastAsia"/>
        </w:rPr>
        <w:t>分别居第一位和第二位</w:t>
      </w:r>
      <w:r>
        <w:rPr>
          <w:rFonts w:hint="eastAsia"/>
        </w:rPr>
        <w:t>)</w:t>
      </w:r>
      <w:r>
        <w:rPr>
          <w:rFonts w:hint="eastAsia"/>
        </w:rPr>
        <w:t>是导致致命道路撞车事故的两大主要原因。</w:t>
      </w:r>
      <w:r>
        <w:rPr>
          <w:rStyle w:val="EndnoteReference"/>
        </w:rPr>
        <w:endnoteReference w:id="99"/>
      </w:r>
      <w:r>
        <w:rPr>
          <w:rFonts w:hint="eastAsia"/>
        </w:rPr>
        <w:t xml:space="preserve">  </w:t>
      </w:r>
    </w:p>
    <w:p w:rsidR="00000000" w:rsidRDefault="00000000">
      <w:pPr>
        <w:pStyle w:val="Heading3"/>
        <w:rPr>
          <w:rFonts w:hint="eastAsia"/>
        </w:rPr>
      </w:pPr>
      <w:r>
        <w:rPr>
          <w:rFonts w:hint="eastAsia"/>
          <w:u w:val="none"/>
        </w:rPr>
        <w:t xml:space="preserve">8.  </w:t>
      </w:r>
      <w:r>
        <w:rPr>
          <w:rFonts w:hint="eastAsia"/>
        </w:rPr>
        <w:t>环境与工业卫生</w:t>
      </w:r>
    </w:p>
    <w:p w:rsidR="00000000" w:rsidRDefault="00000000">
      <w:pPr>
        <w:pStyle w:val="Heading4"/>
        <w:rPr>
          <w:rFonts w:hint="eastAsia"/>
        </w:rPr>
      </w:pPr>
      <w:r>
        <w:rPr>
          <w:u w:val="none"/>
        </w:rPr>
        <w:t>(a)</w:t>
      </w:r>
      <w:r>
        <w:rPr>
          <w:rFonts w:hint="eastAsia"/>
          <w:u w:val="none"/>
        </w:rPr>
        <w:t xml:space="preserve">  </w:t>
      </w:r>
      <w:r>
        <w:rPr>
          <w:rFonts w:hint="eastAsia"/>
        </w:rPr>
        <w:t>概</w:t>
      </w:r>
      <w:r>
        <w:rPr>
          <w:rFonts w:hint="eastAsia"/>
        </w:rPr>
        <w:t xml:space="preserve">  </w:t>
      </w:r>
      <w:r>
        <w:rPr>
          <w:rFonts w:hint="eastAsia"/>
        </w:rPr>
        <w:t>况</w:t>
      </w:r>
    </w:p>
    <w:p w:rsidR="00000000" w:rsidRDefault="00000000">
      <w:pPr>
        <w:rPr>
          <w:rFonts w:hint="eastAsia"/>
        </w:rPr>
      </w:pPr>
      <w:r>
        <w:rPr>
          <w:rFonts w:hint="eastAsia"/>
        </w:rPr>
        <w:tab/>
        <w:t>481.  1956</w:t>
      </w:r>
      <w:r>
        <w:rPr>
          <w:rFonts w:hint="eastAsia"/>
        </w:rPr>
        <w:t>年的《健康法》、</w:t>
      </w:r>
      <w:r>
        <w:rPr>
          <w:rFonts w:hint="eastAsia"/>
        </w:rPr>
        <w:t>1981</w:t>
      </w:r>
      <w:r>
        <w:rPr>
          <w:rFonts w:hint="eastAsia"/>
        </w:rPr>
        <w:t>年的《食品法》、</w:t>
      </w:r>
      <w:r>
        <w:rPr>
          <w:rFonts w:hint="eastAsia"/>
        </w:rPr>
        <w:t>1990</w:t>
      </w:r>
      <w:r>
        <w:rPr>
          <w:rFonts w:hint="eastAsia"/>
        </w:rPr>
        <w:t>年的《无烟环境法》和</w:t>
      </w:r>
      <w:r>
        <w:rPr>
          <w:rFonts w:hint="eastAsia"/>
        </w:rPr>
        <w:t>1996</w:t>
      </w:r>
      <w:r>
        <w:rPr>
          <w:rFonts w:hint="eastAsia"/>
        </w:rPr>
        <w:t>年《有害物质和新的有机物法》现已组成管理环境卫生的总框架。</w:t>
      </w:r>
    </w:p>
    <w:p w:rsidR="00000000" w:rsidRDefault="00000000">
      <w:pPr>
        <w:rPr>
          <w:rFonts w:hint="eastAsia"/>
        </w:rPr>
      </w:pPr>
      <w:r>
        <w:rPr>
          <w:rFonts w:hint="eastAsia"/>
        </w:rPr>
        <w:tab/>
        <w:t xml:space="preserve">482.  </w:t>
      </w:r>
      <w:r>
        <w:rPr>
          <w:rFonts w:hint="eastAsia"/>
        </w:rPr>
        <w:t>由于政府立志对国家部门作出改革，现已促成影响到环境卫生的健康部门的改变。政府将有形环境健康</w:t>
      </w:r>
      <w:r>
        <w:rPr>
          <w:rFonts w:hint="eastAsia"/>
        </w:rPr>
        <w:t>(</w:t>
      </w:r>
      <w:r>
        <w:rPr>
          <w:rFonts w:hint="eastAsia"/>
        </w:rPr>
        <w:t>主要是水、有害物质和食品</w:t>
      </w:r>
      <w:r>
        <w:rPr>
          <w:rFonts w:hint="eastAsia"/>
        </w:rPr>
        <w:t>)</w:t>
      </w:r>
      <w:r>
        <w:rPr>
          <w:rFonts w:hint="eastAsia"/>
        </w:rPr>
        <w:t>定为需改进的四个优先领域之一。</w:t>
      </w:r>
    </w:p>
    <w:p w:rsidR="00000000" w:rsidRDefault="00000000">
      <w:pPr>
        <w:rPr>
          <w:rFonts w:hint="eastAsia"/>
        </w:rPr>
      </w:pPr>
      <w:r>
        <w:rPr>
          <w:rFonts w:hint="eastAsia"/>
        </w:rPr>
        <w:tab/>
        <w:t xml:space="preserve">483.  </w:t>
      </w:r>
      <w:r>
        <w:rPr>
          <w:rFonts w:hint="eastAsia"/>
        </w:rPr>
        <w:t>由卫生部负责食品管理的规章制度方面</w:t>
      </w:r>
      <w:r>
        <w:rPr>
          <w:rFonts w:hint="eastAsia"/>
        </w:rPr>
        <w:t>(</w:t>
      </w:r>
      <w:r>
        <w:rPr>
          <w:rFonts w:hint="eastAsia"/>
        </w:rPr>
        <w:t>按照</w:t>
      </w:r>
      <w:r>
        <w:rPr>
          <w:rFonts w:hint="eastAsia"/>
        </w:rPr>
        <w:t>1981</w:t>
      </w:r>
      <w:r>
        <w:rPr>
          <w:rFonts w:hint="eastAsia"/>
        </w:rPr>
        <w:t>年的《食品法》和上文第</w:t>
      </w:r>
      <w:r>
        <w:rPr>
          <w:rFonts w:hint="eastAsia"/>
        </w:rPr>
        <w:t>341</w:t>
      </w:r>
      <w:r>
        <w:rPr>
          <w:rFonts w:hint="eastAsia"/>
        </w:rPr>
        <w:t>段第</w:t>
      </w:r>
      <w:r>
        <w:rPr>
          <w:rFonts w:hint="eastAsia"/>
        </w:rPr>
        <w:t>11</w:t>
      </w:r>
      <w:r>
        <w:rPr>
          <w:rFonts w:hint="eastAsia"/>
        </w:rPr>
        <w:t>条下所提到的《食品卫生规则》</w:t>
      </w:r>
      <w:r>
        <w:rPr>
          <w:rFonts w:hint="eastAsia"/>
        </w:rPr>
        <w:t>)</w:t>
      </w:r>
      <w:r>
        <w:rPr>
          <w:rFonts w:hint="eastAsia"/>
        </w:rPr>
        <w:t>以及保护环境健康，如水，物理环境质量，噪音控制和污水。</w:t>
      </w:r>
    </w:p>
    <w:p w:rsidR="00000000" w:rsidRDefault="00000000">
      <w:pPr>
        <w:rPr>
          <w:rFonts w:hint="eastAsia"/>
        </w:rPr>
      </w:pPr>
      <w:r>
        <w:rPr>
          <w:rFonts w:hint="eastAsia"/>
        </w:rPr>
        <w:tab/>
        <w:t xml:space="preserve">484.  </w:t>
      </w:r>
      <w:r>
        <w:rPr>
          <w:rFonts w:hint="eastAsia"/>
        </w:rPr>
        <w:t>正如初次报告所概述的那样，地方当局继续发挥着它们在环境健康方面的作用。其中包括饮水系统。环境健康官员必须符合</w:t>
      </w:r>
      <w:r>
        <w:rPr>
          <w:rFonts w:hint="eastAsia"/>
        </w:rPr>
        <w:t>1993</w:t>
      </w:r>
      <w:r>
        <w:rPr>
          <w:rFonts w:hint="eastAsia"/>
        </w:rPr>
        <w:t>年《环境健康官员资格条例》。</w:t>
      </w:r>
    </w:p>
    <w:p w:rsidR="00000000" w:rsidRDefault="00000000">
      <w:pPr>
        <w:spacing w:after="240"/>
        <w:rPr>
          <w:rFonts w:hint="eastAsia"/>
        </w:rPr>
      </w:pPr>
      <w:r>
        <w:rPr>
          <w:rFonts w:hint="eastAsia"/>
        </w:rPr>
        <w:tab/>
        <w:t>485.  1991</w:t>
      </w:r>
      <w:r>
        <w:rPr>
          <w:rFonts w:hint="eastAsia"/>
        </w:rPr>
        <w:t>年《资源管理法》</w:t>
      </w:r>
      <w:r>
        <w:rPr>
          <w:rFonts w:hint="eastAsia"/>
        </w:rPr>
        <w:t>(</w:t>
      </w:r>
      <w:r>
        <w:rPr>
          <w:rFonts w:hint="eastAsia"/>
        </w:rPr>
        <w:t>在新西兰关于《公约》的初始报告</w:t>
      </w:r>
      <w:r>
        <w:rPr>
          <w:rFonts w:hint="eastAsia"/>
        </w:rPr>
        <w:t>(</w:t>
      </w:r>
      <w:r>
        <w:rPr>
          <w:rFonts w:hint="eastAsia"/>
        </w:rPr>
        <w:t>第</w:t>
      </w:r>
      <w:r>
        <w:rPr>
          <w:rFonts w:hint="eastAsia"/>
        </w:rPr>
        <w:t>485</w:t>
      </w:r>
      <w:r>
        <w:rPr>
          <w:rFonts w:hint="eastAsia"/>
        </w:rPr>
        <w:t>段</w:t>
      </w:r>
      <w:r>
        <w:rPr>
          <w:rFonts w:hint="eastAsia"/>
        </w:rPr>
        <w:t>)</w:t>
      </w:r>
      <w:r>
        <w:rPr>
          <w:rFonts w:hint="eastAsia"/>
        </w:rPr>
        <w:t>中曾预见到它的出台</w:t>
      </w:r>
      <w:r>
        <w:rPr>
          <w:rFonts w:hint="eastAsia"/>
        </w:rPr>
        <w:t>)</w:t>
      </w:r>
      <w:r>
        <w:rPr>
          <w:rFonts w:hint="eastAsia"/>
        </w:rPr>
        <w:t>促进对天然和物质资源的可持续管理。该法案由环境部负责实施</w:t>
      </w:r>
      <w:r>
        <w:rPr>
          <w:rFonts w:hint="eastAsia"/>
        </w:rPr>
        <w:t>(</w:t>
      </w:r>
      <w:r>
        <w:rPr>
          <w:rFonts w:hint="eastAsia"/>
        </w:rPr>
        <w:t>见新西兰的初始报告第</w:t>
      </w:r>
      <w:r>
        <w:rPr>
          <w:rFonts w:hint="eastAsia"/>
        </w:rPr>
        <w:t>495</w:t>
      </w:r>
      <w:r>
        <w:rPr>
          <w:rFonts w:hint="eastAsia"/>
        </w:rPr>
        <w:t>段</w:t>
      </w:r>
      <w:r>
        <w:rPr>
          <w:rFonts w:hint="eastAsia"/>
        </w:rPr>
        <w:t>)</w:t>
      </w:r>
      <w:r>
        <w:rPr>
          <w:rFonts w:hint="eastAsia"/>
        </w:rPr>
        <w:t>。各区域委员会对天然水源、土壤、地热资源和污染控制的管理负首要责任。领土当局通过颁布资源开发许可证而对土地使用的管理负主要责任。</w:t>
      </w:r>
    </w:p>
    <w:p w:rsidR="00000000" w:rsidRDefault="00000000">
      <w:pPr>
        <w:pStyle w:val="Heading4"/>
        <w:rPr>
          <w:rFonts w:hint="eastAsia"/>
        </w:rPr>
      </w:pPr>
      <w:r>
        <w:rPr>
          <w:u w:val="none"/>
        </w:rPr>
        <w:t>(b)</w:t>
      </w:r>
      <w:r>
        <w:rPr>
          <w:rFonts w:hint="eastAsia"/>
          <w:u w:val="none"/>
        </w:rPr>
        <w:t xml:space="preserve">  </w:t>
      </w:r>
      <w:r>
        <w:rPr>
          <w:rFonts w:hint="eastAsia"/>
        </w:rPr>
        <w:t>科学问题</w:t>
      </w:r>
    </w:p>
    <w:p w:rsidR="00000000" w:rsidRDefault="00000000">
      <w:pPr>
        <w:pStyle w:val="Heading4"/>
        <w:rPr>
          <w:rFonts w:hint="eastAsia"/>
        </w:rPr>
      </w:pPr>
      <w:r>
        <w:rPr>
          <w:rFonts w:hint="eastAsia"/>
          <w:u w:val="none"/>
        </w:rPr>
        <w:tab/>
        <w:t>(</w:t>
      </w:r>
      <w:r>
        <w:rPr>
          <w:rFonts w:hint="eastAsia"/>
          <w:u w:val="none"/>
        </w:rPr>
        <w:t>一</w:t>
      </w:r>
      <w:r>
        <w:rPr>
          <w:rFonts w:hint="eastAsia"/>
          <w:u w:val="none"/>
        </w:rPr>
        <w:t xml:space="preserve">)  </w:t>
      </w:r>
      <w:r>
        <w:rPr>
          <w:rFonts w:hint="eastAsia"/>
        </w:rPr>
        <w:t>公共供水</w:t>
      </w:r>
    </w:p>
    <w:p w:rsidR="00000000" w:rsidRDefault="00000000">
      <w:pPr>
        <w:spacing w:after="240"/>
        <w:rPr>
          <w:rFonts w:hint="eastAsia"/>
        </w:rPr>
      </w:pPr>
      <w:r>
        <w:rPr>
          <w:rFonts w:hint="eastAsia"/>
        </w:rPr>
        <w:tab/>
        <w:t xml:space="preserve">486.  </w:t>
      </w:r>
      <w:r>
        <w:rPr>
          <w:rFonts w:hint="eastAsia"/>
        </w:rPr>
        <w:t>这一问题已由上文</w:t>
      </w:r>
      <w:r>
        <w:rPr>
          <w:rFonts w:hint="eastAsia"/>
        </w:rPr>
        <w:t>417</w:t>
      </w:r>
      <w:r>
        <w:rPr>
          <w:rFonts w:hint="eastAsia"/>
        </w:rPr>
        <w:t>段作了介绍。</w:t>
      </w:r>
    </w:p>
    <w:p w:rsidR="00000000" w:rsidRDefault="00000000">
      <w:pPr>
        <w:pStyle w:val="Heading4"/>
        <w:rPr>
          <w:rFonts w:hint="eastAsia"/>
        </w:rPr>
      </w:pPr>
      <w:r>
        <w:rPr>
          <w:rFonts w:hint="eastAsia"/>
          <w:u w:val="none"/>
        </w:rPr>
        <w:tab/>
        <w:t>(</w:t>
      </w:r>
      <w:r>
        <w:rPr>
          <w:rFonts w:hint="eastAsia"/>
          <w:u w:val="none"/>
        </w:rPr>
        <w:t>二</w:t>
      </w:r>
      <w:r>
        <w:rPr>
          <w:rFonts w:hint="eastAsia"/>
          <w:u w:val="none"/>
        </w:rPr>
        <w:t xml:space="preserve">)  </w:t>
      </w:r>
      <w:r>
        <w:rPr>
          <w:rFonts w:hint="eastAsia"/>
        </w:rPr>
        <w:t>有毒物质和垃圾管理</w:t>
      </w:r>
    </w:p>
    <w:p w:rsidR="00000000" w:rsidRDefault="00000000">
      <w:pPr>
        <w:rPr>
          <w:rFonts w:hint="eastAsia"/>
        </w:rPr>
      </w:pPr>
      <w:r>
        <w:rPr>
          <w:rFonts w:hint="eastAsia"/>
        </w:rPr>
        <w:tab/>
        <w:t xml:space="preserve">487.  </w:t>
      </w:r>
      <w:r>
        <w:rPr>
          <w:rFonts w:hint="eastAsia"/>
        </w:rPr>
        <w:t>在审查期内对管理有害物质和新产生的有机物的立法作了广泛的重新审查。</w:t>
      </w:r>
      <w:r>
        <w:rPr>
          <w:rFonts w:hint="eastAsia"/>
        </w:rPr>
        <w:t>1996</w:t>
      </w:r>
      <w:r>
        <w:rPr>
          <w:rFonts w:hint="eastAsia"/>
        </w:rPr>
        <w:t>年通过了《有害物质和新的有机物法》，目的在于最大限度地减少有害物质和新的有机物的危险，同时保留它们的用处，并提高评估这类物质影响的危险评估程序的效力。</w:t>
      </w:r>
    </w:p>
    <w:p w:rsidR="00000000" w:rsidRDefault="00000000">
      <w:pPr>
        <w:rPr>
          <w:rFonts w:hint="eastAsia"/>
        </w:rPr>
      </w:pPr>
      <w:r>
        <w:rPr>
          <w:rFonts w:hint="eastAsia"/>
        </w:rPr>
        <w:tab/>
        <w:t xml:space="preserve">488.  </w:t>
      </w:r>
      <w:r>
        <w:rPr>
          <w:rFonts w:hint="eastAsia"/>
        </w:rPr>
        <w:t>根据</w:t>
      </w:r>
      <w:r>
        <w:rPr>
          <w:rFonts w:hint="eastAsia"/>
        </w:rPr>
        <w:t>1979</w:t>
      </w:r>
      <w:r>
        <w:rPr>
          <w:rFonts w:hint="eastAsia"/>
        </w:rPr>
        <w:t>年《有毒物质法》，在新西兰使用有毒物质必须报告给卫生部。有毒物质的进口必须在进口时通知卫生部。卫生部届时可索取一份关于有毒物质的详细报告。</w:t>
      </w:r>
    </w:p>
    <w:p w:rsidR="00000000" w:rsidRDefault="00000000">
      <w:pPr>
        <w:spacing w:after="320"/>
        <w:rPr>
          <w:rFonts w:hint="eastAsia"/>
        </w:rPr>
      </w:pPr>
      <w:r>
        <w:rPr>
          <w:rFonts w:hint="eastAsia"/>
        </w:rPr>
        <w:tab/>
        <w:t>489.  1991</w:t>
      </w:r>
      <w:r>
        <w:rPr>
          <w:rFonts w:hint="eastAsia"/>
        </w:rPr>
        <w:t>年《资源管理法》还为有关垃圾废物的政策提供了一个框架，其目的在于尽可能使新西兰的垃圾产生者支付所产生的垃圾的处理费用，并鼓励新西兰内所有产生垃圾和参与管理的单位执行国际承认的减少垃圾、垃圾再利用、循环使用、回收和剩余物管理的一套制度。</w:t>
      </w:r>
    </w:p>
    <w:p w:rsidR="00000000" w:rsidRDefault="00000000">
      <w:pPr>
        <w:pStyle w:val="Heading3"/>
        <w:rPr>
          <w:rFonts w:hint="eastAsia"/>
        </w:rPr>
      </w:pPr>
      <w:r>
        <w:rPr>
          <w:rFonts w:hint="eastAsia"/>
          <w:u w:val="none"/>
        </w:rPr>
        <w:t xml:space="preserve">9.  </w:t>
      </w:r>
      <w:r>
        <w:rPr>
          <w:rFonts w:hint="eastAsia"/>
        </w:rPr>
        <w:t>在提供保健服务方面的隐私权、道德和</w:t>
      </w:r>
      <w:r>
        <w:br/>
      </w:r>
      <w:r>
        <w:rPr>
          <w:rFonts w:hint="eastAsia"/>
        </w:rPr>
        <w:t>消费者权利及其保护</w:t>
      </w:r>
    </w:p>
    <w:p w:rsidR="00000000" w:rsidRDefault="00000000">
      <w:pPr>
        <w:spacing w:after="320"/>
        <w:rPr>
          <w:rFonts w:hint="eastAsia"/>
        </w:rPr>
      </w:pPr>
      <w:r>
        <w:rPr>
          <w:rFonts w:hint="eastAsia"/>
        </w:rPr>
        <w:tab/>
        <w:t xml:space="preserve">490.  </w:t>
      </w:r>
      <w:r>
        <w:rPr>
          <w:rFonts w:hint="eastAsia"/>
        </w:rPr>
        <w:t>正如以上第</w:t>
      </w:r>
      <w:r>
        <w:rPr>
          <w:rFonts w:hint="eastAsia"/>
        </w:rPr>
        <w:t>384</w:t>
      </w:r>
      <w:r>
        <w:rPr>
          <w:rFonts w:hint="eastAsia"/>
        </w:rPr>
        <w:t>段所述，在报告期内，关于提供保健服务的隐私权、道德和消费者权利及其保护方面取得了重要的进展。立法方面的重要发展包括</w:t>
      </w:r>
      <w:r>
        <w:rPr>
          <w:rFonts w:hint="eastAsia"/>
        </w:rPr>
        <w:t>1992</w:t>
      </w:r>
      <w:r>
        <w:rPr>
          <w:rFonts w:hint="eastAsia"/>
        </w:rPr>
        <w:t>年颁布了《精神健康</w:t>
      </w:r>
      <w:r>
        <w:rPr>
          <w:rFonts w:hint="eastAsia"/>
        </w:rPr>
        <w:t>(</w:t>
      </w:r>
      <w:r>
        <w:rPr>
          <w:rFonts w:hint="eastAsia"/>
        </w:rPr>
        <w:t>强制评估和治疗</w:t>
      </w:r>
      <w:r>
        <w:rPr>
          <w:rFonts w:hint="eastAsia"/>
        </w:rPr>
        <w:t>)</w:t>
      </w:r>
      <w:r>
        <w:rPr>
          <w:rFonts w:hint="eastAsia"/>
        </w:rPr>
        <w:t>法案》，</w:t>
      </w:r>
      <w:r>
        <w:rPr>
          <w:rFonts w:hint="eastAsia"/>
        </w:rPr>
        <w:t>1993</w:t>
      </w:r>
      <w:r>
        <w:rPr>
          <w:rFonts w:hint="eastAsia"/>
        </w:rPr>
        <w:t>年颁布了《隐私权法》</w:t>
      </w:r>
      <w:r>
        <w:rPr>
          <w:rStyle w:val="EndnoteReference"/>
        </w:rPr>
        <w:endnoteReference w:id="100"/>
      </w:r>
      <w:r>
        <w:rPr>
          <w:rFonts w:hint="eastAsia"/>
        </w:rPr>
        <w:t xml:space="preserve">  </w:t>
      </w:r>
      <w:r>
        <w:rPr>
          <w:rFonts w:hint="eastAsia"/>
        </w:rPr>
        <w:t>和据此颁布的《健康信息隐私权守则》</w:t>
      </w:r>
      <w:r>
        <w:rPr>
          <w:rFonts w:hint="eastAsia"/>
        </w:rPr>
        <w:t>(</w:t>
      </w:r>
      <w:r>
        <w:rPr>
          <w:rFonts w:hint="eastAsia"/>
        </w:rPr>
        <w:t>作为补充资料附后</w:t>
      </w:r>
      <w:r>
        <w:rPr>
          <w:rFonts w:hint="eastAsia"/>
        </w:rPr>
        <w:t>)</w:t>
      </w:r>
      <w:r>
        <w:rPr>
          <w:rFonts w:hint="eastAsia"/>
        </w:rPr>
        <w:t>，</w:t>
      </w:r>
      <w:r>
        <w:rPr>
          <w:rFonts w:hint="eastAsia"/>
        </w:rPr>
        <w:t>1993</w:t>
      </w:r>
      <w:r>
        <w:rPr>
          <w:rFonts w:hint="eastAsia"/>
        </w:rPr>
        <w:t>年颁布了《人权法》</w:t>
      </w:r>
      <w:r>
        <w:rPr>
          <w:rStyle w:val="EndnoteReference"/>
        </w:rPr>
        <w:endnoteReference w:id="101"/>
      </w:r>
      <w:r>
        <w:rPr>
          <w:rFonts w:hint="eastAsia"/>
        </w:rPr>
        <w:t>，及</w:t>
      </w:r>
      <w:r>
        <w:rPr>
          <w:rFonts w:hint="eastAsia"/>
        </w:rPr>
        <w:t>1994</w:t>
      </w:r>
      <w:r>
        <w:rPr>
          <w:rFonts w:hint="eastAsia"/>
        </w:rPr>
        <w:t>年颁布的《健康和残疾专员法》和据此制定的《健康和残疾服务消费者权利守则》</w:t>
      </w:r>
      <w:r>
        <w:rPr>
          <w:rFonts w:hint="eastAsia"/>
        </w:rPr>
        <w:t>(</w:t>
      </w:r>
      <w:r>
        <w:rPr>
          <w:rFonts w:hint="eastAsia"/>
        </w:rPr>
        <w:t>作为补充资料附后</w:t>
      </w:r>
      <w:r>
        <w:rPr>
          <w:rFonts w:hint="eastAsia"/>
        </w:rPr>
        <w:t>)</w:t>
      </w:r>
      <w:r>
        <w:rPr>
          <w:rFonts w:hint="eastAsia"/>
        </w:rPr>
        <w:t>。虽然部分这类立法并非只针对健康部门，但它们总的趋势是极大地推动了新西兰消费者对健康和残疾支持服务的利用。</w:t>
      </w:r>
      <w:r>
        <w:rPr>
          <w:rStyle w:val="EndnoteReference"/>
        </w:rPr>
        <w:endnoteReference w:id="102"/>
      </w:r>
      <w:r>
        <w:rPr>
          <w:rFonts w:hint="eastAsia"/>
        </w:rPr>
        <w:t xml:space="preserve">  </w:t>
      </w:r>
      <w:r>
        <w:rPr>
          <w:rFonts w:hint="eastAsia"/>
        </w:rPr>
        <w:t>隐私权专员根据《隐私权法》第六章，颁布并印发了《健康信息隐私权守则》；而根据《健康和残疾专员法》第</w:t>
      </w:r>
      <w:r>
        <w:rPr>
          <w:rFonts w:hint="eastAsia"/>
        </w:rPr>
        <w:t>74</w:t>
      </w:r>
      <w:r>
        <w:rPr>
          <w:rFonts w:hint="eastAsia"/>
        </w:rPr>
        <w:t>节制定的《健康和残疾服务消费者权利守则》是作为新西兰成文规则之一而颁布和印发的。此外，隐私权专员为精神健康委员会拟订了一份文件</w:t>
      </w:r>
      <w:r>
        <w:rPr>
          <w:rFonts w:hint="eastAsia"/>
        </w:rPr>
        <w:t>(1997</w:t>
      </w:r>
      <w:r>
        <w:rPr>
          <w:rFonts w:hint="eastAsia"/>
        </w:rPr>
        <w:t>年发布</w:t>
      </w:r>
      <w:r>
        <w:rPr>
          <w:rFonts w:hint="eastAsia"/>
        </w:rPr>
        <w:t>)</w:t>
      </w:r>
      <w:r>
        <w:rPr>
          <w:rFonts w:hint="eastAsia"/>
        </w:rPr>
        <w:t>，题为“精神健康专业人员和病人须知：精神健康部门机构指南说明”。这一说明研究了在精神健康方面处理个人信息所引起的棘手和常常矛盾的问题。</w:t>
      </w:r>
    </w:p>
    <w:p w:rsidR="00000000" w:rsidRDefault="00000000">
      <w:pPr>
        <w:pStyle w:val="Heading3"/>
        <w:rPr>
          <w:rFonts w:hint="eastAsia"/>
        </w:rPr>
      </w:pPr>
      <w:r>
        <w:rPr>
          <w:rFonts w:hint="eastAsia"/>
          <w:u w:val="none"/>
        </w:rPr>
        <w:t xml:space="preserve">10.  </w:t>
      </w:r>
      <w:r>
        <w:rPr>
          <w:rFonts w:hint="eastAsia"/>
        </w:rPr>
        <w:t>最大限度地扩大社区参与基础保健的措施</w:t>
      </w:r>
    </w:p>
    <w:p w:rsidR="00000000" w:rsidRDefault="00000000">
      <w:pPr>
        <w:spacing w:after="320"/>
        <w:rPr>
          <w:rFonts w:hint="eastAsia"/>
        </w:rPr>
      </w:pPr>
      <w:r>
        <w:rPr>
          <w:rFonts w:hint="eastAsia"/>
        </w:rPr>
        <w:tab/>
        <w:t xml:space="preserve">491.  </w:t>
      </w:r>
      <w:r>
        <w:rPr>
          <w:rFonts w:hint="eastAsia"/>
        </w:rPr>
        <w:t>已经提到过的《战略指示》</w:t>
      </w:r>
      <w:r>
        <w:rPr>
          <w:rFonts w:hint="eastAsia"/>
        </w:rPr>
        <w:t>(</w:t>
      </w:r>
      <w:r>
        <w:rPr>
          <w:rFonts w:hint="eastAsia"/>
        </w:rPr>
        <w:t>上文第</w:t>
      </w:r>
      <w:r>
        <w:rPr>
          <w:rFonts w:hint="eastAsia"/>
        </w:rPr>
        <w:t>366</w:t>
      </w:r>
      <w:r>
        <w:rPr>
          <w:rFonts w:hint="eastAsia"/>
        </w:rPr>
        <w:t>段</w:t>
      </w:r>
      <w:r>
        <w:rPr>
          <w:rFonts w:hint="eastAsia"/>
        </w:rPr>
        <w:t>)</w:t>
      </w:r>
      <w:r>
        <w:rPr>
          <w:rFonts w:hint="eastAsia"/>
        </w:rPr>
        <w:t>是经过与专业团体和社区团体广泛磋商之后，其中包括与毛利人和太平洋岛民</w:t>
      </w:r>
      <w:r>
        <w:rPr>
          <w:rFonts w:hint="eastAsia"/>
        </w:rPr>
        <w:t>(</w:t>
      </w:r>
      <w:r>
        <w:rPr>
          <w:rFonts w:hint="eastAsia"/>
        </w:rPr>
        <w:t>分别反复</w:t>
      </w:r>
      <w:r>
        <w:rPr>
          <w:rFonts w:hint="eastAsia"/>
        </w:rPr>
        <w:t>)</w:t>
      </w:r>
      <w:r>
        <w:rPr>
          <w:rFonts w:hint="eastAsia"/>
        </w:rPr>
        <w:t>会商之后制定的。协商的详细情况由《战略指示》及其所附《背景文件》</w:t>
      </w:r>
      <w:r>
        <w:rPr>
          <w:rFonts w:hint="eastAsia"/>
        </w:rPr>
        <w:t>(</w:t>
      </w:r>
      <w:r>
        <w:rPr>
          <w:rFonts w:hint="eastAsia"/>
        </w:rPr>
        <w:t>上文第</w:t>
      </w:r>
      <w:r>
        <w:rPr>
          <w:rFonts w:hint="eastAsia"/>
        </w:rPr>
        <w:t>386</w:t>
      </w:r>
      <w:r>
        <w:rPr>
          <w:rFonts w:hint="eastAsia"/>
        </w:rPr>
        <w:t>段</w:t>
      </w:r>
      <w:r>
        <w:rPr>
          <w:rFonts w:hint="eastAsia"/>
        </w:rPr>
        <w:t>)</w:t>
      </w:r>
      <w:r>
        <w:rPr>
          <w:rFonts w:hint="eastAsia"/>
        </w:rPr>
        <w:t>作了介绍。继续开展公共协商被认为十分重要。应注意到，《战略指示》中提出的指导公共健康行动的价值，</w:t>
      </w:r>
      <w:r>
        <w:rPr>
          <w:rFonts w:hint="eastAsia"/>
        </w:rPr>
        <w:t xml:space="preserve"> </w:t>
      </w:r>
      <w:r>
        <w:rPr>
          <w:rStyle w:val="EndnoteReference"/>
        </w:rPr>
        <w:endnoteReference w:id="103"/>
      </w:r>
      <w:r>
        <w:rPr>
          <w:rFonts w:hint="eastAsia"/>
        </w:rPr>
        <w:t xml:space="preserve">  </w:t>
      </w:r>
      <w:r>
        <w:rPr>
          <w:rFonts w:hint="eastAsia"/>
        </w:rPr>
        <w:t>包括伙伴关系，其定义是指“公共、健康部门和其他有关的部门一道对公共健康政策、方案、研究和信息的需求、规划、执行和评价作出评估”。为此，例如精神健康委员会一些时候以来已经开展了广泛的公共协商。关于该委员会的作用和活动以上提供的文件已说了详细介绍。</w:t>
      </w:r>
    </w:p>
    <w:p w:rsidR="00000000" w:rsidRDefault="00000000">
      <w:pPr>
        <w:pStyle w:val="Heading3"/>
        <w:rPr>
          <w:rFonts w:hint="eastAsia"/>
        </w:rPr>
      </w:pPr>
      <w:r>
        <w:rPr>
          <w:rFonts w:hint="eastAsia"/>
          <w:u w:val="none"/>
        </w:rPr>
        <w:t xml:space="preserve">11.  </w:t>
      </w:r>
      <w:r>
        <w:rPr>
          <w:rFonts w:hint="eastAsia"/>
        </w:rPr>
        <w:t>为有关主要健康问题开展教育而采取的措施及预防和</w:t>
      </w:r>
      <w:r>
        <w:br/>
      </w:r>
      <w:r>
        <w:rPr>
          <w:rFonts w:hint="eastAsia"/>
        </w:rPr>
        <w:t>控制这类健康问题的手段</w:t>
      </w:r>
    </w:p>
    <w:p w:rsidR="00000000" w:rsidRDefault="00000000">
      <w:pPr>
        <w:rPr>
          <w:rFonts w:hint="eastAsia"/>
        </w:rPr>
      </w:pPr>
      <w:r>
        <w:rPr>
          <w:rFonts w:hint="eastAsia"/>
        </w:rPr>
        <w:tab/>
        <w:t xml:space="preserve">492.  </w:t>
      </w:r>
      <w:r>
        <w:rPr>
          <w:rFonts w:hint="eastAsia"/>
        </w:rPr>
        <w:t>卫生部的《执行健康目标方面的进展》包含在“战略”一节根据各单项目标报告</w:t>
      </w:r>
      <w:r>
        <w:rPr>
          <w:rFonts w:hint="eastAsia"/>
        </w:rPr>
        <w:t xml:space="preserve"> </w:t>
      </w:r>
      <w:r>
        <w:rPr>
          <w:rStyle w:val="EndnoteReference"/>
        </w:rPr>
        <w:endnoteReference w:id="104"/>
      </w:r>
      <w:r>
        <w:rPr>
          <w:rFonts w:hint="eastAsia"/>
        </w:rPr>
        <w:t xml:space="preserve"> </w:t>
      </w:r>
      <w:r>
        <w:rPr>
          <w:rFonts w:hint="eastAsia"/>
        </w:rPr>
        <w:t>所采取的教育和其他公共宣传措施的详细介绍。</w:t>
      </w:r>
    </w:p>
    <w:p w:rsidR="00000000" w:rsidRDefault="00000000">
      <w:pPr>
        <w:pStyle w:val="Heading2"/>
        <w:spacing w:before="300" w:after="240"/>
        <w:rPr>
          <w:rFonts w:hint="eastAsia"/>
        </w:rPr>
      </w:pPr>
      <w:r>
        <w:rPr>
          <w:rFonts w:hint="eastAsia"/>
        </w:rPr>
        <w:t>第</w:t>
      </w:r>
      <w:r>
        <w:rPr>
          <w:rFonts w:hint="eastAsia"/>
        </w:rPr>
        <w:t>13</w:t>
      </w:r>
      <w:r>
        <w:rPr>
          <w:rFonts w:hint="eastAsia"/>
        </w:rPr>
        <w:t>条</w:t>
      </w:r>
      <w:r>
        <w:rPr>
          <w:rFonts w:hint="eastAsia"/>
        </w:rPr>
        <w:t xml:space="preserve"> </w:t>
      </w:r>
      <w:r>
        <w:rPr>
          <w:rFonts w:hint="eastAsia"/>
        </w:rPr>
        <w:t>－</w:t>
      </w:r>
      <w:r>
        <w:rPr>
          <w:rFonts w:hint="eastAsia"/>
        </w:rPr>
        <w:t xml:space="preserve"> </w:t>
      </w:r>
      <w:r>
        <w:rPr>
          <w:rFonts w:hint="eastAsia"/>
        </w:rPr>
        <w:t>受教育的权利</w:t>
      </w:r>
    </w:p>
    <w:p w:rsidR="00000000" w:rsidRDefault="00000000">
      <w:pPr>
        <w:pStyle w:val="Heading3"/>
        <w:rPr>
          <w:rFonts w:hint="eastAsia"/>
        </w:rPr>
      </w:pPr>
      <w:r>
        <w:rPr>
          <w:rFonts w:hint="eastAsia"/>
          <w:u w:val="none"/>
        </w:rPr>
        <w:t xml:space="preserve">A.  </w:t>
      </w:r>
      <w:r>
        <w:rPr>
          <w:rFonts w:hint="eastAsia"/>
        </w:rPr>
        <w:t>主要发展概要</w:t>
      </w:r>
    </w:p>
    <w:p w:rsidR="00000000" w:rsidRDefault="00000000">
      <w:pPr>
        <w:rPr>
          <w:rFonts w:hint="eastAsia"/>
        </w:rPr>
      </w:pPr>
      <w:r>
        <w:rPr>
          <w:rFonts w:hint="eastAsia"/>
        </w:rPr>
        <w:tab/>
        <w:t xml:space="preserve">493.  </w:t>
      </w:r>
      <w:r>
        <w:rPr>
          <w:rFonts w:hint="eastAsia"/>
        </w:rPr>
        <w:t>本报告本节载有下列主要发展情况：</w:t>
      </w:r>
    </w:p>
    <w:p w:rsidR="00000000" w:rsidRDefault="00000000">
      <w:pPr>
        <w:pStyle w:val="a4"/>
        <w:numPr>
          <w:ilvl w:val="0"/>
          <w:numId w:val="133"/>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rPr>
        <w:t>对中小学教育大纲的重大修改；</w:t>
      </w:r>
    </w:p>
    <w:p w:rsidR="00000000" w:rsidRDefault="00000000">
      <w:pPr>
        <w:pStyle w:val="a4"/>
        <w:numPr>
          <w:ilvl w:val="0"/>
          <w:numId w:val="133"/>
        </w:numPr>
        <w:tabs>
          <w:tab w:val="clear" w:pos="510"/>
          <w:tab w:val="clear" w:pos="1021"/>
          <w:tab w:val="clear" w:pos="2041"/>
          <w:tab w:val="clear" w:pos="6804"/>
          <w:tab w:val="clear" w:pos="7371"/>
          <w:tab w:val="clear" w:pos="7541"/>
          <w:tab w:val="clear" w:pos="7711"/>
          <w:tab w:val="clear" w:pos="9185"/>
        </w:tabs>
        <w:ind w:right="0"/>
        <w:rPr>
          <w:rFonts w:hint="eastAsia"/>
        </w:rPr>
      </w:pPr>
      <w:r>
        <w:rPr>
          <w:rFonts w:hint="eastAsia"/>
        </w:rPr>
        <w:t>日益关注特定群体的需要；</w:t>
      </w:r>
    </w:p>
    <w:p w:rsidR="00000000" w:rsidRDefault="00000000">
      <w:pPr>
        <w:pStyle w:val="a4"/>
        <w:numPr>
          <w:ilvl w:val="0"/>
          <w:numId w:val="133"/>
        </w:numPr>
        <w:tabs>
          <w:tab w:val="clear" w:pos="510"/>
          <w:tab w:val="clear" w:pos="1021"/>
          <w:tab w:val="clear" w:pos="2041"/>
          <w:tab w:val="clear" w:pos="6804"/>
          <w:tab w:val="clear" w:pos="7371"/>
          <w:tab w:val="clear" w:pos="7541"/>
          <w:tab w:val="clear" w:pos="7711"/>
          <w:tab w:val="clear" w:pos="9185"/>
        </w:tabs>
        <w:spacing w:after="320"/>
        <w:ind w:right="0"/>
        <w:rPr>
          <w:rFonts w:hint="eastAsia"/>
        </w:rPr>
      </w:pPr>
      <w:r>
        <w:rPr>
          <w:rFonts w:hint="eastAsia"/>
        </w:rPr>
        <w:t>大学生的补贴在执行安排上的变化。</w:t>
      </w:r>
    </w:p>
    <w:p w:rsidR="00000000" w:rsidRDefault="00000000">
      <w:pPr>
        <w:pStyle w:val="Heading3"/>
        <w:rPr>
          <w:rFonts w:hint="eastAsia"/>
        </w:rPr>
      </w:pPr>
      <w:r>
        <w:rPr>
          <w:rFonts w:hint="eastAsia"/>
          <w:u w:val="none"/>
        </w:rPr>
        <w:t xml:space="preserve">B.  </w:t>
      </w:r>
      <w:r>
        <w:rPr>
          <w:rFonts w:hint="eastAsia"/>
        </w:rPr>
        <w:t>以往的报告</w:t>
      </w:r>
    </w:p>
    <w:p w:rsidR="00000000" w:rsidRDefault="00000000">
      <w:pPr>
        <w:rPr>
          <w:rFonts w:hint="eastAsia"/>
        </w:rPr>
      </w:pPr>
      <w:r>
        <w:rPr>
          <w:rFonts w:hint="eastAsia"/>
        </w:rPr>
        <w:tab/>
        <w:t xml:space="preserve">494.  </w:t>
      </w:r>
      <w:r>
        <w:rPr>
          <w:rFonts w:hint="eastAsia"/>
        </w:rPr>
        <w:t>就所报告的本段时期而言，请注意下列文件：</w:t>
      </w:r>
    </w:p>
    <w:p w:rsidR="00000000" w:rsidRDefault="00000000">
      <w:pPr>
        <w:numPr>
          <w:ilvl w:val="0"/>
          <w:numId w:val="134"/>
        </w:numPr>
        <w:rPr>
          <w:rFonts w:hint="eastAsia"/>
        </w:rPr>
      </w:pPr>
      <w:r>
        <w:rPr>
          <w:rFonts w:hint="eastAsia"/>
        </w:rPr>
        <w:t>新西兰根据《儿童权利公约》提交的初始报告</w:t>
      </w:r>
      <w:r>
        <w:rPr>
          <w:rFonts w:hint="eastAsia"/>
        </w:rPr>
        <w:t>(</w:t>
      </w:r>
      <w:r>
        <w:rPr>
          <w:rFonts w:hint="eastAsia"/>
        </w:rPr>
        <w:t>第</w:t>
      </w:r>
      <w:r>
        <w:rPr>
          <w:rFonts w:hint="eastAsia"/>
        </w:rPr>
        <w:t>116-122</w:t>
      </w:r>
      <w:r>
        <w:rPr>
          <w:rFonts w:hint="eastAsia"/>
        </w:rPr>
        <w:t>段</w:t>
      </w:r>
      <w:r>
        <w:rPr>
          <w:rFonts w:hint="eastAsia"/>
        </w:rPr>
        <w:t>)</w:t>
      </w:r>
      <w:r>
        <w:rPr>
          <w:rFonts w:hint="eastAsia"/>
        </w:rPr>
        <w:t>和根据《儿童权利公约》提交的第二次定期报告；</w:t>
      </w:r>
    </w:p>
    <w:p w:rsidR="00000000" w:rsidRDefault="00000000">
      <w:pPr>
        <w:numPr>
          <w:ilvl w:val="0"/>
          <w:numId w:val="134"/>
        </w:numPr>
        <w:rPr>
          <w:rFonts w:hint="eastAsia"/>
        </w:rPr>
      </w:pPr>
      <w:r>
        <w:rPr>
          <w:rFonts w:hint="eastAsia"/>
        </w:rPr>
        <w:t>根据《消除一切形式对妇女歧视公约》</w:t>
      </w:r>
      <w:r>
        <w:rPr>
          <w:rFonts w:hint="eastAsia"/>
        </w:rPr>
        <w:t>(</w:t>
      </w:r>
      <w:r>
        <w:rPr>
          <w:rFonts w:hint="eastAsia"/>
        </w:rPr>
        <w:t>有关其中第</w:t>
      </w:r>
      <w:r>
        <w:rPr>
          <w:rFonts w:hint="eastAsia"/>
        </w:rPr>
        <w:t>10</w:t>
      </w:r>
      <w:r>
        <w:rPr>
          <w:rFonts w:hint="eastAsia"/>
        </w:rPr>
        <w:t>条</w:t>
      </w:r>
      <w:r>
        <w:rPr>
          <w:rFonts w:hint="eastAsia"/>
        </w:rPr>
        <w:t>)</w:t>
      </w:r>
      <w:r>
        <w:rPr>
          <w:rFonts w:hint="eastAsia"/>
        </w:rPr>
        <w:t>提交的第三和第四次</w:t>
      </w:r>
      <w:r>
        <w:rPr>
          <w:rFonts w:hint="eastAsia"/>
        </w:rPr>
        <w:t>(</w:t>
      </w:r>
      <w:r>
        <w:rPr>
          <w:rFonts w:hint="eastAsia"/>
        </w:rPr>
        <w:t>合并</w:t>
      </w:r>
      <w:r>
        <w:rPr>
          <w:rFonts w:hint="eastAsia"/>
        </w:rPr>
        <w:t>)</w:t>
      </w:r>
      <w:r>
        <w:rPr>
          <w:rFonts w:hint="eastAsia"/>
        </w:rPr>
        <w:t>报告；</w:t>
      </w:r>
    </w:p>
    <w:p w:rsidR="00000000" w:rsidRDefault="00000000">
      <w:pPr>
        <w:numPr>
          <w:ilvl w:val="0"/>
          <w:numId w:val="134"/>
        </w:numPr>
        <w:rPr>
          <w:rFonts w:hint="eastAsia"/>
        </w:rPr>
      </w:pPr>
      <w:r>
        <w:rPr>
          <w:rFonts w:hint="eastAsia"/>
        </w:rPr>
        <w:t>根据《消除一切形式种族歧视国际公约》提交的第十和第十一次</w:t>
      </w:r>
      <w:r>
        <w:rPr>
          <w:rFonts w:hint="eastAsia"/>
        </w:rPr>
        <w:t>(</w:t>
      </w:r>
      <w:r>
        <w:rPr>
          <w:rFonts w:hint="eastAsia"/>
        </w:rPr>
        <w:t>合并</w:t>
      </w:r>
      <w:r>
        <w:rPr>
          <w:rFonts w:hint="eastAsia"/>
        </w:rPr>
        <w:t>)</w:t>
      </w:r>
      <w:r>
        <w:rPr>
          <w:rFonts w:hint="eastAsia"/>
        </w:rPr>
        <w:t>报告</w:t>
      </w:r>
      <w:r>
        <w:rPr>
          <w:rFonts w:hint="eastAsia"/>
        </w:rPr>
        <w:t>(</w:t>
      </w:r>
      <w:r>
        <w:rPr>
          <w:rFonts w:hint="eastAsia"/>
        </w:rPr>
        <w:t>第</w:t>
      </w:r>
      <w:r>
        <w:rPr>
          <w:rFonts w:hint="eastAsia"/>
        </w:rPr>
        <w:t>67-82</w:t>
      </w:r>
      <w:r>
        <w:rPr>
          <w:rFonts w:hint="eastAsia"/>
        </w:rPr>
        <w:t>段和第</w:t>
      </w:r>
      <w:r>
        <w:rPr>
          <w:rFonts w:hint="eastAsia"/>
        </w:rPr>
        <w:t>159-165</w:t>
      </w:r>
      <w:r>
        <w:rPr>
          <w:rFonts w:hint="eastAsia"/>
        </w:rPr>
        <w:t>段</w:t>
      </w:r>
      <w:r>
        <w:rPr>
          <w:rFonts w:hint="eastAsia"/>
        </w:rPr>
        <w:t>)</w:t>
      </w:r>
      <w:r>
        <w:rPr>
          <w:rFonts w:hint="eastAsia"/>
        </w:rPr>
        <w:t>；</w:t>
      </w:r>
    </w:p>
    <w:p w:rsidR="00000000" w:rsidRDefault="00000000">
      <w:pPr>
        <w:numPr>
          <w:ilvl w:val="0"/>
          <w:numId w:val="134"/>
        </w:numPr>
        <w:spacing w:after="320"/>
        <w:rPr>
          <w:rFonts w:hint="eastAsia"/>
        </w:rPr>
      </w:pPr>
      <w:r>
        <w:rPr>
          <w:rFonts w:hint="eastAsia"/>
        </w:rPr>
        <w:t>在</w:t>
      </w:r>
      <w:r>
        <w:rPr>
          <w:rFonts w:hint="eastAsia"/>
        </w:rPr>
        <w:t>1993</w:t>
      </w:r>
      <w:r>
        <w:rPr>
          <w:rFonts w:hint="eastAsia"/>
        </w:rPr>
        <w:t>年提交关于本公约的初始报告时新西兰在引言中就教育状况所作的说明</w:t>
      </w:r>
      <w:r>
        <w:rPr>
          <w:rFonts w:hint="eastAsia"/>
        </w:rPr>
        <w:t>(</w:t>
      </w:r>
      <w:r>
        <w:rPr>
          <w:rFonts w:hint="eastAsia"/>
        </w:rPr>
        <w:t>见上文第</w:t>
      </w:r>
      <w:r>
        <w:rPr>
          <w:rFonts w:hint="eastAsia"/>
        </w:rPr>
        <w:t>44</w:t>
      </w:r>
      <w:r>
        <w:rPr>
          <w:rFonts w:hint="eastAsia"/>
        </w:rPr>
        <w:t>段</w:t>
      </w:r>
      <w:r>
        <w:rPr>
          <w:rFonts w:hint="eastAsia"/>
        </w:rPr>
        <w:t>)</w:t>
      </w:r>
      <w:r>
        <w:rPr>
          <w:rFonts w:hint="eastAsia"/>
        </w:rPr>
        <w:t>。</w:t>
      </w:r>
    </w:p>
    <w:p w:rsidR="00000000" w:rsidRDefault="00000000">
      <w:pPr>
        <w:pStyle w:val="Heading3"/>
        <w:rPr>
          <w:rFonts w:hint="eastAsia"/>
        </w:rPr>
      </w:pPr>
      <w:r>
        <w:rPr>
          <w:rFonts w:hint="eastAsia"/>
          <w:u w:val="none"/>
        </w:rPr>
        <w:t xml:space="preserve">C.  </w:t>
      </w:r>
      <w:r>
        <w:rPr>
          <w:rFonts w:hint="eastAsia"/>
        </w:rPr>
        <w:t>促进充分实现人人受教育权利的措施</w:t>
      </w:r>
    </w:p>
    <w:p w:rsidR="00000000" w:rsidRDefault="00000000">
      <w:pPr>
        <w:spacing w:after="320"/>
        <w:rPr>
          <w:rFonts w:hint="eastAsia"/>
        </w:rPr>
      </w:pPr>
      <w:r>
        <w:rPr>
          <w:rFonts w:hint="eastAsia"/>
        </w:rPr>
        <w:tab/>
        <w:t xml:space="preserve">495.  </w:t>
      </w:r>
      <w:r>
        <w:rPr>
          <w:rFonts w:hint="eastAsia"/>
        </w:rPr>
        <w:t>总体来说，从实际情况中即可看出新西兰在维护和提高受教育权方面所作出的努力。虽然新西兰经历了一段经济困难时期，但在报告的这段时期内，教育经费金额呈上升趋势，如下文第</w:t>
      </w:r>
      <w:r>
        <w:rPr>
          <w:rFonts w:hint="eastAsia"/>
        </w:rPr>
        <w:t>533</w:t>
      </w:r>
      <w:r>
        <w:rPr>
          <w:rFonts w:hint="eastAsia"/>
        </w:rPr>
        <w:t>段的表格所示。提供的这些经费目前可以使教育系统支持：广泛的幼儿服务；多达</w:t>
      </w:r>
      <w:r>
        <w:rPr>
          <w:rFonts w:hint="eastAsia"/>
        </w:rPr>
        <w:t>14</w:t>
      </w:r>
      <w:r>
        <w:rPr>
          <w:rFonts w:hint="eastAsia"/>
        </w:rPr>
        <w:t>年的学校教育；通过大学、技校、教育学院、</w:t>
      </w:r>
      <w:r>
        <w:t>wananga</w:t>
      </w:r>
      <w:r>
        <w:rPr>
          <w:rFonts w:hint="eastAsia"/>
        </w:rPr>
        <w:t>毛利族大中专学校</w:t>
      </w:r>
      <w:r>
        <w:rPr>
          <w:rFonts w:hint="eastAsia"/>
        </w:rPr>
        <w:t xml:space="preserve"> </w:t>
      </w:r>
      <w:r>
        <w:rPr>
          <w:rStyle w:val="EndnoteReference"/>
        </w:rPr>
        <w:endnoteReference w:id="105"/>
      </w:r>
      <w:r>
        <w:rPr>
          <w:rFonts w:hint="eastAsia"/>
        </w:rPr>
        <w:t xml:space="preserve"> </w:t>
      </w:r>
      <w:r>
        <w:rPr>
          <w:rFonts w:hint="eastAsia"/>
        </w:rPr>
        <w:t>和私人培训机构提供高等教育；以及各种过渡阶段教育、社区教育、成人教育、非正规教育和远程教育。</w:t>
      </w:r>
    </w:p>
    <w:p w:rsidR="00000000" w:rsidRDefault="00000000">
      <w:pPr>
        <w:pStyle w:val="Heading3"/>
        <w:rPr>
          <w:rFonts w:hint="eastAsia"/>
        </w:rPr>
      </w:pPr>
      <w:r>
        <w:rPr>
          <w:rFonts w:hint="eastAsia"/>
          <w:u w:val="none"/>
        </w:rPr>
        <w:t xml:space="preserve">D.  </w:t>
      </w:r>
      <w:r>
        <w:rPr>
          <w:rFonts w:hint="eastAsia"/>
        </w:rPr>
        <w:t>教学课程</w:t>
      </w:r>
    </w:p>
    <w:p w:rsidR="00000000" w:rsidRDefault="00000000">
      <w:pPr>
        <w:pStyle w:val="Heading3"/>
        <w:rPr>
          <w:rFonts w:hint="eastAsia"/>
        </w:rPr>
      </w:pPr>
      <w:r>
        <w:rPr>
          <w:rFonts w:hint="eastAsia"/>
          <w:u w:val="none"/>
        </w:rPr>
        <w:t xml:space="preserve">1.  </w:t>
      </w:r>
      <w:r>
        <w:rPr>
          <w:rFonts w:hint="eastAsia"/>
        </w:rPr>
        <w:t>概</w:t>
      </w:r>
      <w:r>
        <w:rPr>
          <w:rFonts w:hint="eastAsia"/>
        </w:rPr>
        <w:t xml:space="preserve">  </w:t>
      </w:r>
      <w:r>
        <w:rPr>
          <w:rFonts w:hint="eastAsia"/>
        </w:rPr>
        <w:t>述</w:t>
      </w:r>
    </w:p>
    <w:p w:rsidR="00000000" w:rsidRDefault="00000000">
      <w:pPr>
        <w:rPr>
          <w:rFonts w:hint="eastAsia"/>
        </w:rPr>
      </w:pPr>
      <w:r>
        <w:rPr>
          <w:rFonts w:hint="eastAsia"/>
        </w:rPr>
        <w:tab/>
        <w:t xml:space="preserve">496.  </w:t>
      </w:r>
      <w:r>
        <w:rPr>
          <w:rFonts w:hint="eastAsia"/>
        </w:rPr>
        <w:t>根据</w:t>
      </w:r>
      <w:r>
        <w:rPr>
          <w:rFonts w:hint="eastAsia"/>
        </w:rPr>
        <w:t>80</w:t>
      </w:r>
      <w:r>
        <w:rPr>
          <w:rFonts w:hint="eastAsia"/>
        </w:rPr>
        <w:t>年代进行的审查和开展的工作，</w:t>
      </w:r>
      <w:r>
        <w:rPr>
          <w:rFonts w:hint="eastAsia"/>
        </w:rPr>
        <w:t>1990</w:t>
      </w:r>
      <w:r>
        <w:rPr>
          <w:rFonts w:hint="eastAsia"/>
        </w:rPr>
        <w:t>年在此基础上开始了教学课程的改革方案。《新西兰教学大纲》和一系列共</w:t>
      </w:r>
      <w:r>
        <w:rPr>
          <w:rFonts w:hint="eastAsia"/>
        </w:rPr>
        <w:t>7</w:t>
      </w:r>
      <w:r>
        <w:rPr>
          <w:rFonts w:hint="eastAsia"/>
        </w:rPr>
        <w:t>份国家教学原则纲要，现在是学校教学课程的基础。教学大纲文件和国家教学课程纲要分别使用两种文字，主流教育采用英文，参加毛利文渗透式教育的学生使用毛利文。</w:t>
      </w:r>
    </w:p>
    <w:p w:rsidR="00000000" w:rsidRDefault="00000000">
      <w:pPr>
        <w:rPr>
          <w:rFonts w:hint="eastAsia"/>
        </w:rPr>
      </w:pPr>
      <w:r>
        <w:rPr>
          <w:rFonts w:hint="eastAsia"/>
        </w:rPr>
        <w:tab/>
        <w:t xml:space="preserve">497.  </w:t>
      </w:r>
      <w:r>
        <w:rPr>
          <w:rFonts w:hint="eastAsia"/>
        </w:rPr>
        <w:t>教学课程的发展参照了</w:t>
      </w:r>
      <w:r>
        <w:rPr>
          <w:rFonts w:hint="eastAsia"/>
        </w:rPr>
        <w:t>1993</w:t>
      </w:r>
      <w:r>
        <w:rPr>
          <w:rFonts w:hint="eastAsia"/>
        </w:rPr>
        <w:t>年已向委员会概述的背景情况：</w:t>
      </w:r>
      <w:r>
        <w:rPr>
          <w:rStyle w:val="EndnoteReference"/>
        </w:rPr>
        <w:endnoteReference w:id="106"/>
      </w:r>
    </w:p>
    <w:p w:rsidR="00000000" w:rsidRDefault="00000000">
      <w:pPr>
        <w:pStyle w:val="ad"/>
        <w:spacing w:after="320"/>
        <w:rPr>
          <w:rFonts w:hint="eastAsia"/>
        </w:rPr>
      </w:pPr>
      <w:r>
        <w:rPr>
          <w:rFonts w:hint="eastAsia"/>
        </w:rPr>
        <w:t>“认识到需要使教育系统与变化中的经济协调起来。以往的教育系统适应以往的经济，所反映的特点是对低技术水平的工人需求量较高。过去对青年参加高等教育和培训，缺乏充分的奖励措施，因为当时教育体系是一条通向高等教育的狭窄通道，局限于学术上的精英人才。由于就业相当充分，技术水平提高的空间很小，所以这种状况更加根深蒂固。这种局面不利于职业教育的普及。随着向具有竞争力的经济过渡，以及失业的增加，教育制度需要变革才能适应需求较高技术水平的经济发展。”</w:t>
      </w:r>
    </w:p>
    <w:p w:rsidR="00000000" w:rsidRDefault="00000000">
      <w:pPr>
        <w:pStyle w:val="Heading3"/>
        <w:rPr>
          <w:rFonts w:hint="eastAsia"/>
        </w:rPr>
      </w:pPr>
      <w:r>
        <w:rPr>
          <w:rFonts w:hint="eastAsia"/>
          <w:u w:val="none"/>
        </w:rPr>
        <w:t xml:space="preserve">2.  </w:t>
      </w:r>
      <w:r>
        <w:rPr>
          <w:rFonts w:hint="eastAsia"/>
        </w:rPr>
        <w:t>新西兰教学大纲</w:t>
      </w:r>
    </w:p>
    <w:p w:rsidR="00000000" w:rsidRDefault="00000000">
      <w:pPr>
        <w:rPr>
          <w:rFonts w:hint="eastAsia"/>
        </w:rPr>
      </w:pPr>
      <w:r>
        <w:rPr>
          <w:rFonts w:hint="eastAsia"/>
        </w:rPr>
        <w:tab/>
        <w:t>498.  1993</w:t>
      </w:r>
      <w:r>
        <w:rPr>
          <w:rFonts w:hint="eastAsia"/>
        </w:rPr>
        <w:t>年公布的《新西兰教学大纲》列出了对新西兰学校教学具有根本重要性的广泛内容。其中提出了新西兰学校所有教学的基本指导方针原则。这些原则指出，教学大纲将做到如下几点：</w:t>
      </w:r>
    </w:p>
    <w:p w:rsidR="00000000" w:rsidRDefault="00000000">
      <w:pPr>
        <w:numPr>
          <w:ilvl w:val="0"/>
          <w:numId w:val="135"/>
        </w:numPr>
        <w:rPr>
          <w:rFonts w:hint="eastAsia"/>
        </w:rPr>
      </w:pPr>
      <w:r>
        <w:rPr>
          <w:rFonts w:hint="eastAsia"/>
        </w:rPr>
        <w:t>广泛、平衡和通用；</w:t>
      </w:r>
    </w:p>
    <w:p w:rsidR="00000000" w:rsidRDefault="00000000">
      <w:pPr>
        <w:numPr>
          <w:ilvl w:val="0"/>
          <w:numId w:val="135"/>
        </w:numPr>
        <w:rPr>
          <w:rFonts w:hint="eastAsia"/>
        </w:rPr>
      </w:pPr>
      <w:r>
        <w:rPr>
          <w:rFonts w:hint="eastAsia"/>
        </w:rPr>
        <w:t>包容所有学生；</w:t>
      </w:r>
    </w:p>
    <w:p w:rsidR="00000000" w:rsidRDefault="00000000">
      <w:pPr>
        <w:numPr>
          <w:ilvl w:val="0"/>
          <w:numId w:val="135"/>
        </w:numPr>
        <w:rPr>
          <w:rFonts w:hint="eastAsia"/>
        </w:rPr>
      </w:pPr>
      <w:r>
        <w:rPr>
          <w:rFonts w:hint="eastAsia"/>
        </w:rPr>
        <w:t>培养所有学生学有所成；</w:t>
      </w:r>
    </w:p>
    <w:p w:rsidR="00000000" w:rsidRDefault="00000000">
      <w:pPr>
        <w:numPr>
          <w:ilvl w:val="0"/>
          <w:numId w:val="135"/>
        </w:numPr>
        <w:rPr>
          <w:rFonts w:hint="eastAsia"/>
        </w:rPr>
      </w:pPr>
      <w:r>
        <w:rPr>
          <w:rFonts w:hint="eastAsia"/>
        </w:rPr>
        <w:t>使学生能够独立思考，活到老学到老；</w:t>
      </w:r>
    </w:p>
    <w:p w:rsidR="00000000" w:rsidRDefault="00000000">
      <w:pPr>
        <w:numPr>
          <w:ilvl w:val="0"/>
          <w:numId w:val="135"/>
        </w:numPr>
        <w:rPr>
          <w:rFonts w:hint="eastAsia"/>
        </w:rPr>
      </w:pPr>
      <w:r>
        <w:rPr>
          <w:rFonts w:hint="eastAsia"/>
        </w:rPr>
        <w:t>确保在校学习的整个过程循序渐进；</w:t>
      </w:r>
    </w:p>
    <w:p w:rsidR="00000000" w:rsidRDefault="00000000">
      <w:pPr>
        <w:numPr>
          <w:ilvl w:val="0"/>
          <w:numId w:val="135"/>
        </w:numPr>
        <w:rPr>
          <w:rFonts w:hint="eastAsia"/>
        </w:rPr>
      </w:pPr>
      <w:r>
        <w:rPr>
          <w:rFonts w:hint="eastAsia"/>
        </w:rPr>
        <w:t>确认新西兰的双文化特征；</w:t>
      </w:r>
    </w:p>
    <w:p w:rsidR="00000000" w:rsidRDefault="00000000">
      <w:pPr>
        <w:numPr>
          <w:ilvl w:val="0"/>
          <w:numId w:val="135"/>
        </w:numPr>
        <w:rPr>
          <w:rFonts w:hint="eastAsia"/>
        </w:rPr>
      </w:pPr>
      <w:r>
        <w:rPr>
          <w:rFonts w:hint="eastAsia"/>
        </w:rPr>
        <w:t>反映新西兰社会的多文化特性；</w:t>
      </w:r>
    </w:p>
    <w:p w:rsidR="00000000" w:rsidRDefault="00000000">
      <w:pPr>
        <w:numPr>
          <w:ilvl w:val="0"/>
          <w:numId w:val="135"/>
        </w:numPr>
        <w:rPr>
          <w:rFonts w:hint="eastAsia"/>
        </w:rPr>
      </w:pPr>
      <w:r>
        <w:rPr>
          <w:rFonts w:hint="eastAsia"/>
        </w:rPr>
        <w:t>在设计上群策群力；</w:t>
      </w:r>
    </w:p>
    <w:p w:rsidR="00000000" w:rsidRDefault="00000000">
      <w:pPr>
        <w:numPr>
          <w:ilvl w:val="0"/>
          <w:numId w:val="135"/>
        </w:numPr>
        <w:rPr>
          <w:rFonts w:hint="eastAsia"/>
        </w:rPr>
      </w:pPr>
      <w:r>
        <w:rPr>
          <w:rFonts w:hint="eastAsia"/>
        </w:rPr>
        <w:t>面向更广阔的世界。</w:t>
      </w:r>
    </w:p>
    <w:p w:rsidR="00000000" w:rsidRDefault="00000000">
      <w:pPr>
        <w:rPr>
          <w:rFonts w:hint="eastAsia"/>
        </w:rPr>
      </w:pPr>
      <w:r>
        <w:rPr>
          <w:rFonts w:hint="eastAsia"/>
        </w:rPr>
        <w:tab/>
        <w:t xml:space="preserve">499.  </w:t>
      </w:r>
      <w:r>
        <w:rPr>
          <w:rFonts w:hint="eastAsia"/>
        </w:rPr>
        <w:t>教学大纲规定为</w:t>
      </w:r>
      <w:r>
        <w:rPr>
          <w:rFonts w:hint="eastAsia"/>
        </w:rPr>
        <w:t>7</w:t>
      </w:r>
      <w:r>
        <w:rPr>
          <w:rFonts w:hint="eastAsia"/>
        </w:rPr>
        <w:t>个基本学习领域，这些是所有学生将需要掌握和了解的一般知识：</w:t>
      </w:r>
    </w:p>
    <w:p w:rsidR="00000000" w:rsidRDefault="00000000">
      <w:pPr>
        <w:numPr>
          <w:ilvl w:val="0"/>
          <w:numId w:val="136"/>
        </w:numPr>
        <w:rPr>
          <w:rFonts w:hint="eastAsia"/>
        </w:rPr>
      </w:pPr>
      <w:r>
        <w:rPr>
          <w:rFonts w:hint="eastAsia"/>
        </w:rPr>
        <w:t>语言；</w:t>
      </w:r>
    </w:p>
    <w:p w:rsidR="00000000" w:rsidRDefault="00000000">
      <w:pPr>
        <w:numPr>
          <w:ilvl w:val="0"/>
          <w:numId w:val="136"/>
        </w:numPr>
      </w:pPr>
      <w:r>
        <w:rPr>
          <w:rFonts w:hint="eastAsia"/>
        </w:rPr>
        <w:t>数学</w:t>
      </w:r>
      <w:r>
        <w:t>；</w:t>
      </w:r>
    </w:p>
    <w:p w:rsidR="00000000" w:rsidRDefault="00000000">
      <w:pPr>
        <w:numPr>
          <w:ilvl w:val="0"/>
          <w:numId w:val="136"/>
        </w:numPr>
      </w:pPr>
      <w:r>
        <w:rPr>
          <w:rFonts w:hint="eastAsia"/>
        </w:rPr>
        <w:t>科学</w:t>
      </w:r>
      <w:r>
        <w:t>；</w:t>
      </w:r>
    </w:p>
    <w:p w:rsidR="00000000" w:rsidRDefault="00000000">
      <w:pPr>
        <w:numPr>
          <w:ilvl w:val="0"/>
          <w:numId w:val="136"/>
        </w:numPr>
      </w:pPr>
      <w:r>
        <w:rPr>
          <w:rFonts w:hint="eastAsia"/>
        </w:rPr>
        <w:t>技术</w:t>
      </w:r>
      <w:r>
        <w:t>；</w:t>
      </w:r>
    </w:p>
    <w:p w:rsidR="00000000" w:rsidRDefault="00000000">
      <w:pPr>
        <w:numPr>
          <w:ilvl w:val="0"/>
          <w:numId w:val="136"/>
        </w:numPr>
      </w:pPr>
      <w:r>
        <w:rPr>
          <w:rFonts w:hint="eastAsia"/>
        </w:rPr>
        <w:t>社会科学</w:t>
      </w:r>
      <w:r>
        <w:t>；</w:t>
      </w:r>
    </w:p>
    <w:p w:rsidR="00000000" w:rsidRDefault="00000000">
      <w:pPr>
        <w:numPr>
          <w:ilvl w:val="0"/>
          <w:numId w:val="136"/>
        </w:numPr>
      </w:pPr>
      <w:r>
        <w:rPr>
          <w:rFonts w:hint="eastAsia"/>
        </w:rPr>
        <w:t>艺术</w:t>
      </w:r>
      <w:r>
        <w:t>；</w:t>
      </w:r>
    </w:p>
    <w:p w:rsidR="00000000" w:rsidRDefault="00000000">
      <w:pPr>
        <w:numPr>
          <w:ilvl w:val="0"/>
          <w:numId w:val="136"/>
        </w:numPr>
        <w:rPr>
          <w:rFonts w:hint="eastAsia"/>
        </w:rPr>
      </w:pPr>
      <w:r>
        <w:rPr>
          <w:rFonts w:hint="eastAsia"/>
        </w:rPr>
        <w:t>卫生保健。</w:t>
      </w:r>
    </w:p>
    <w:p w:rsidR="00000000" w:rsidRDefault="00000000">
      <w:pPr>
        <w:rPr>
          <w:rFonts w:hint="eastAsia"/>
        </w:rPr>
      </w:pPr>
      <w:r>
        <w:rPr>
          <w:rFonts w:hint="eastAsia"/>
        </w:rPr>
        <w:tab/>
        <w:t xml:space="preserve">500.  </w:t>
      </w:r>
      <w:r>
        <w:rPr>
          <w:rFonts w:hint="eastAsia"/>
        </w:rPr>
        <w:t>教学大纲还列出所有学生在基本学习领域中必须培养的基本技能。这些技能归纳为以下几类：</w:t>
      </w:r>
    </w:p>
    <w:p w:rsidR="00000000" w:rsidRDefault="00000000">
      <w:pPr>
        <w:numPr>
          <w:ilvl w:val="0"/>
          <w:numId w:val="137"/>
        </w:numPr>
        <w:rPr>
          <w:rFonts w:hint="eastAsia"/>
        </w:rPr>
      </w:pPr>
      <w:r>
        <w:rPr>
          <w:rFonts w:hint="eastAsia"/>
        </w:rPr>
        <w:t>交流；</w:t>
      </w:r>
    </w:p>
    <w:p w:rsidR="00000000" w:rsidRDefault="00000000">
      <w:pPr>
        <w:numPr>
          <w:ilvl w:val="0"/>
          <w:numId w:val="137"/>
        </w:numPr>
        <w:rPr>
          <w:rFonts w:hint="eastAsia"/>
        </w:rPr>
      </w:pPr>
      <w:r>
        <w:rPr>
          <w:rFonts w:hint="eastAsia"/>
        </w:rPr>
        <w:t>数字计算；</w:t>
      </w:r>
    </w:p>
    <w:p w:rsidR="00000000" w:rsidRDefault="00000000">
      <w:pPr>
        <w:numPr>
          <w:ilvl w:val="0"/>
          <w:numId w:val="137"/>
        </w:numPr>
        <w:rPr>
          <w:rFonts w:hint="eastAsia"/>
        </w:rPr>
      </w:pPr>
      <w:r>
        <w:rPr>
          <w:rFonts w:hint="eastAsia"/>
        </w:rPr>
        <w:t>信息；</w:t>
      </w:r>
    </w:p>
    <w:p w:rsidR="00000000" w:rsidRDefault="00000000">
      <w:pPr>
        <w:numPr>
          <w:ilvl w:val="0"/>
          <w:numId w:val="137"/>
        </w:numPr>
        <w:rPr>
          <w:rFonts w:hint="eastAsia"/>
        </w:rPr>
      </w:pPr>
      <w:r>
        <w:rPr>
          <w:rFonts w:hint="eastAsia"/>
        </w:rPr>
        <w:t>解决问题；</w:t>
      </w:r>
    </w:p>
    <w:p w:rsidR="00000000" w:rsidRDefault="00000000">
      <w:pPr>
        <w:numPr>
          <w:ilvl w:val="0"/>
          <w:numId w:val="137"/>
        </w:numPr>
        <w:rPr>
          <w:rFonts w:hint="eastAsia"/>
        </w:rPr>
      </w:pPr>
      <w:r>
        <w:rPr>
          <w:rFonts w:hint="eastAsia"/>
        </w:rPr>
        <w:t>自我管理和力争上进；</w:t>
      </w:r>
    </w:p>
    <w:p w:rsidR="00000000" w:rsidRDefault="00000000">
      <w:pPr>
        <w:numPr>
          <w:ilvl w:val="0"/>
          <w:numId w:val="137"/>
        </w:numPr>
        <w:rPr>
          <w:rFonts w:hint="eastAsia"/>
        </w:rPr>
      </w:pPr>
      <w:r>
        <w:rPr>
          <w:rFonts w:hint="eastAsia"/>
        </w:rPr>
        <w:t>社交与合作；</w:t>
      </w:r>
    </w:p>
    <w:p w:rsidR="00000000" w:rsidRDefault="00000000">
      <w:pPr>
        <w:numPr>
          <w:ilvl w:val="0"/>
          <w:numId w:val="137"/>
        </w:numPr>
        <w:rPr>
          <w:rFonts w:hint="eastAsia"/>
        </w:rPr>
      </w:pPr>
      <w:r>
        <w:rPr>
          <w:rFonts w:hint="eastAsia"/>
        </w:rPr>
        <w:t>体能；</w:t>
      </w:r>
    </w:p>
    <w:p w:rsidR="00000000" w:rsidRDefault="00000000">
      <w:pPr>
        <w:numPr>
          <w:ilvl w:val="0"/>
          <w:numId w:val="137"/>
        </w:numPr>
        <w:rPr>
          <w:rFonts w:hint="eastAsia"/>
        </w:rPr>
      </w:pPr>
      <w:r>
        <w:rPr>
          <w:rFonts w:hint="eastAsia"/>
        </w:rPr>
        <w:t>工作和学习。</w:t>
      </w:r>
    </w:p>
    <w:p w:rsidR="00000000" w:rsidRDefault="00000000">
      <w:pPr>
        <w:spacing w:after="320"/>
        <w:rPr>
          <w:rFonts w:hint="eastAsia"/>
        </w:rPr>
      </w:pPr>
      <w:r>
        <w:rPr>
          <w:rFonts w:hint="eastAsia"/>
        </w:rPr>
        <w:tab/>
        <w:t xml:space="preserve">501.  </w:t>
      </w:r>
      <w:r>
        <w:rPr>
          <w:rFonts w:hint="eastAsia"/>
        </w:rPr>
        <w:t>教学大纲列出了理想的观念和价值观，这些应成为每个学生学习的一部分。还列出了学校一级和国家一级的评估政策。教学大纲的原则中将明显侧重于需要反映两个方面，一方面是根据《怀唐伊条约》反映新西兰的双文化特征，另一方面则是反映新西兰社会的多种文化特性。</w:t>
      </w:r>
    </w:p>
    <w:p w:rsidR="00000000" w:rsidRDefault="00000000">
      <w:pPr>
        <w:pStyle w:val="Heading3"/>
        <w:rPr>
          <w:rFonts w:hint="eastAsia"/>
        </w:rPr>
      </w:pPr>
      <w:r>
        <w:rPr>
          <w:rFonts w:hint="eastAsia"/>
          <w:u w:val="none"/>
        </w:rPr>
        <w:t xml:space="preserve">3.  </w:t>
      </w:r>
      <w:r>
        <w:rPr>
          <w:rFonts w:hint="eastAsia"/>
        </w:rPr>
        <w:t>教学课程纲要</w:t>
      </w:r>
    </w:p>
    <w:p w:rsidR="00000000" w:rsidRDefault="00000000">
      <w:pPr>
        <w:spacing w:after="320"/>
        <w:rPr>
          <w:rFonts w:hint="eastAsia"/>
        </w:rPr>
      </w:pPr>
      <w:r>
        <w:rPr>
          <w:rFonts w:hint="eastAsia"/>
        </w:rPr>
        <w:tab/>
        <w:t xml:space="preserve">502.  </w:t>
      </w:r>
      <w:r>
        <w:rPr>
          <w:rFonts w:hint="eastAsia"/>
        </w:rPr>
        <w:t>教学大纲为制定更加具体的国家教学课程纲要提供了方向。这些纲要更加详细地列出了教学大纲中所规定的必要学习内容。在报告的这段时期内，共向学校分发了国家教学课程</w:t>
      </w:r>
      <w:r>
        <w:rPr>
          <w:rFonts w:hint="eastAsia"/>
        </w:rPr>
        <w:t>7</w:t>
      </w:r>
      <w:r>
        <w:rPr>
          <w:rFonts w:hint="eastAsia"/>
        </w:rPr>
        <w:t>个科目纲要中的</w:t>
      </w:r>
      <w:r>
        <w:rPr>
          <w:rFonts w:hint="eastAsia"/>
        </w:rPr>
        <w:t>6</w:t>
      </w:r>
      <w:r>
        <w:rPr>
          <w:rFonts w:hint="eastAsia"/>
        </w:rPr>
        <w:t>个，即数学、科学、英语、技术、社会学和保健及体育。还印发了艺术科目纲要草案。另外，关于选修的语言科目：中文、西班牙文、萨摩亚文和日文，以及科学科目：生物、化学和物理，也拟定了教学课程纲要。公布了毛利文、数学、科学和技术等科目的国家教学课程纲要，并发至以毛利语教学的学校。社会学、艺术和保健及体育的纲要正在编制中。</w:t>
      </w:r>
    </w:p>
    <w:p w:rsidR="00000000" w:rsidRDefault="00000000">
      <w:pPr>
        <w:pStyle w:val="Heading3"/>
        <w:rPr>
          <w:rFonts w:hint="eastAsia"/>
        </w:rPr>
      </w:pPr>
      <w:r>
        <w:rPr>
          <w:rFonts w:hint="eastAsia"/>
          <w:u w:val="none"/>
        </w:rPr>
        <w:t xml:space="preserve">4.  </w:t>
      </w:r>
      <w:r>
        <w:rPr>
          <w:rFonts w:hint="eastAsia"/>
        </w:rPr>
        <w:t>小学、中级和初中的教学课程</w:t>
      </w:r>
      <w:r>
        <w:rPr>
          <w:rFonts w:hint="eastAsia"/>
        </w:rPr>
        <w:t>(1</w:t>
      </w:r>
      <w:r>
        <w:rPr>
          <w:rFonts w:hint="eastAsia"/>
        </w:rPr>
        <w:t>至</w:t>
      </w:r>
      <w:r>
        <w:rPr>
          <w:rFonts w:hint="eastAsia"/>
        </w:rPr>
        <w:t>10</w:t>
      </w:r>
      <w:r>
        <w:rPr>
          <w:rFonts w:hint="eastAsia"/>
        </w:rPr>
        <w:t>年级</w:t>
      </w:r>
      <w:r>
        <w:rPr>
          <w:rFonts w:hint="eastAsia"/>
          <w:u w:val="none"/>
        </w:rPr>
        <w:t>)</w:t>
      </w:r>
    </w:p>
    <w:p w:rsidR="00000000" w:rsidRDefault="00000000">
      <w:pPr>
        <w:spacing w:after="320"/>
        <w:rPr>
          <w:rFonts w:hint="eastAsia"/>
        </w:rPr>
      </w:pPr>
      <w:r>
        <w:rPr>
          <w:rFonts w:hint="eastAsia"/>
        </w:rPr>
        <w:tab/>
        <w:t xml:space="preserve">503.  </w:t>
      </w:r>
      <w:r>
        <w:rPr>
          <w:rFonts w:hint="eastAsia"/>
        </w:rPr>
        <w:t>按要求，所有国立和联合学校都必须根据《新西兰教学大纲》和</w:t>
      </w:r>
      <w:r>
        <w:rPr>
          <w:rFonts w:hint="eastAsia"/>
        </w:rPr>
        <w:t>7</w:t>
      </w:r>
      <w:r>
        <w:rPr>
          <w:rFonts w:hint="eastAsia"/>
        </w:rPr>
        <w:t>个科目国家教学课程纲要向所有</w:t>
      </w:r>
      <w:r>
        <w:rPr>
          <w:rFonts w:hint="eastAsia"/>
        </w:rPr>
        <w:t>1-10</w:t>
      </w:r>
      <w:r>
        <w:rPr>
          <w:rFonts w:hint="eastAsia"/>
        </w:rPr>
        <w:t>年级的学生提供广泛和平衡的课程。课程的具体细节和不同教学领域的特别重点由学校自己决定。</w:t>
      </w:r>
    </w:p>
    <w:p w:rsidR="00000000" w:rsidRDefault="00000000">
      <w:pPr>
        <w:pStyle w:val="Heading3"/>
        <w:rPr>
          <w:rFonts w:hint="eastAsia"/>
          <w:u w:val="none"/>
        </w:rPr>
      </w:pPr>
      <w:r>
        <w:rPr>
          <w:rFonts w:hint="eastAsia"/>
          <w:u w:val="none"/>
        </w:rPr>
        <w:t xml:space="preserve">5.  </w:t>
      </w:r>
      <w:r>
        <w:rPr>
          <w:rFonts w:hint="eastAsia"/>
        </w:rPr>
        <w:t>高中教学课程</w:t>
      </w:r>
      <w:r>
        <w:rPr>
          <w:rFonts w:hint="eastAsia"/>
        </w:rPr>
        <w:t>(11-13</w:t>
      </w:r>
      <w:r>
        <w:rPr>
          <w:rFonts w:hint="eastAsia"/>
        </w:rPr>
        <w:t>年级</w:t>
      </w:r>
      <w:r>
        <w:rPr>
          <w:rFonts w:hint="eastAsia"/>
          <w:u w:val="none"/>
        </w:rPr>
        <w:t>)</w:t>
      </w:r>
    </w:p>
    <w:p w:rsidR="00000000" w:rsidRDefault="00000000">
      <w:pPr>
        <w:spacing w:after="320"/>
        <w:rPr>
          <w:rFonts w:hint="eastAsia"/>
        </w:rPr>
      </w:pPr>
      <w:r>
        <w:rPr>
          <w:rFonts w:hint="eastAsia"/>
        </w:rPr>
        <w:tab/>
        <w:t>504.  11-13</w:t>
      </w:r>
      <w:r>
        <w:rPr>
          <w:rFonts w:hint="eastAsia"/>
        </w:rPr>
        <w:t>年级的学生开始选择他们为了获得资格所需学习的科目。他们可继续一般的普通教育或开始学习较为专门的学科</w:t>
      </w:r>
      <w:r>
        <w:rPr>
          <w:rFonts w:hint="eastAsia"/>
        </w:rPr>
        <w:t>(</w:t>
      </w:r>
      <w:r>
        <w:rPr>
          <w:rFonts w:hint="eastAsia"/>
        </w:rPr>
        <w:t>例如，以生物学、化学、物理学取代一般科学；以历史、地理、经济学取代社会学</w:t>
      </w:r>
      <w:r>
        <w:rPr>
          <w:rFonts w:hint="eastAsia"/>
        </w:rPr>
        <w:t>)</w:t>
      </w:r>
      <w:r>
        <w:rPr>
          <w:rFonts w:hint="eastAsia"/>
        </w:rPr>
        <w:t>。他们也可以开始学习职业性更强的科目。</w:t>
      </w:r>
    </w:p>
    <w:p w:rsidR="00000000" w:rsidRDefault="00000000">
      <w:pPr>
        <w:pStyle w:val="Heading3"/>
        <w:rPr>
          <w:rFonts w:hint="eastAsia"/>
        </w:rPr>
      </w:pPr>
      <w:r>
        <w:rPr>
          <w:rFonts w:hint="eastAsia"/>
          <w:u w:val="none"/>
        </w:rPr>
        <w:t xml:space="preserve">E.  </w:t>
      </w:r>
      <w:r>
        <w:rPr>
          <w:rFonts w:hint="eastAsia"/>
        </w:rPr>
        <w:t>国家学历资格大纲</w:t>
      </w:r>
    </w:p>
    <w:p w:rsidR="00000000" w:rsidRDefault="00000000">
      <w:pPr>
        <w:spacing w:after="320"/>
        <w:rPr>
          <w:rFonts w:hint="eastAsia"/>
        </w:rPr>
      </w:pPr>
      <w:r>
        <w:rPr>
          <w:rFonts w:hint="eastAsia"/>
        </w:rPr>
        <w:tab/>
        <w:t xml:space="preserve">505.  </w:t>
      </w:r>
      <w:r>
        <w:rPr>
          <w:rFonts w:hint="eastAsia"/>
        </w:rPr>
        <w:t>另一点值得一提的是，新教学大纲</w:t>
      </w:r>
      <w:r>
        <w:rPr>
          <w:rFonts w:hint="eastAsia"/>
        </w:rPr>
        <w:t>(</w:t>
      </w:r>
      <w:r>
        <w:rPr>
          <w:rFonts w:hint="eastAsia"/>
        </w:rPr>
        <w:t>的各种形式</w:t>
      </w:r>
      <w:r>
        <w:rPr>
          <w:rFonts w:hint="eastAsia"/>
        </w:rPr>
        <w:t>)</w:t>
      </w:r>
      <w:r>
        <w:rPr>
          <w:rFonts w:hint="eastAsia"/>
        </w:rPr>
        <w:t>与新西兰学历资格当局自</w:t>
      </w:r>
      <w:r>
        <w:rPr>
          <w:rFonts w:hint="eastAsia"/>
        </w:rPr>
        <w:t>1991</w:t>
      </w:r>
      <w:r>
        <w:rPr>
          <w:rFonts w:hint="eastAsia"/>
        </w:rPr>
        <w:t>年以来拟定的国家学历资格大纲密切挂钩。新西兰学历资格当局是根据</w:t>
      </w:r>
      <w:r>
        <w:rPr>
          <w:rFonts w:hint="eastAsia"/>
        </w:rPr>
        <w:t>1989</w:t>
      </w:r>
      <w:r>
        <w:rPr>
          <w:rFonts w:hint="eastAsia"/>
        </w:rPr>
        <w:t>年《教育法》设立的一个国家实体，其目的是通过创建和维持一个全面、力所能及和灵活的《国家学历资格大纲》，促进新西兰教育质量的提高。从实质上说，这个大纲是国家学历资格在新西兰和海外享有高度信誉的一种手段，学历彼此互联，以便人们不必重复以前学过的内容和考评即可提高学历资格。大纲将高中教育、职业培训和高等教育结合起来并入一个协调的学历资格体制。学生按单元标准计分。学生通过达到这些标准而积累学分，最终取得国家学历资格，而不论学习的所在地。下文第</w:t>
      </w:r>
      <w:r>
        <w:rPr>
          <w:rFonts w:hint="eastAsia"/>
        </w:rPr>
        <w:t>507</w:t>
      </w:r>
      <w:r>
        <w:rPr>
          <w:rFonts w:hint="eastAsia"/>
        </w:rPr>
        <w:t>及其后各段作进一步介绍。</w:t>
      </w:r>
    </w:p>
    <w:p w:rsidR="00000000" w:rsidRDefault="00000000">
      <w:pPr>
        <w:pStyle w:val="Heading3"/>
        <w:rPr>
          <w:rFonts w:hint="eastAsia"/>
        </w:rPr>
      </w:pPr>
      <w:r>
        <w:rPr>
          <w:rFonts w:hint="eastAsia"/>
          <w:u w:val="none"/>
        </w:rPr>
        <w:t xml:space="preserve">F.  </w:t>
      </w:r>
      <w:r>
        <w:rPr>
          <w:rFonts w:hint="eastAsia"/>
        </w:rPr>
        <w:t>优先事项</w:t>
      </w:r>
    </w:p>
    <w:p w:rsidR="00000000" w:rsidRDefault="00000000">
      <w:pPr>
        <w:rPr>
          <w:rFonts w:hint="eastAsia"/>
        </w:rPr>
      </w:pPr>
      <w:r>
        <w:rPr>
          <w:rFonts w:hint="eastAsia"/>
        </w:rPr>
        <w:tab/>
        <w:t xml:space="preserve">506.  </w:t>
      </w:r>
      <w:r>
        <w:rPr>
          <w:rFonts w:hint="eastAsia"/>
        </w:rPr>
        <w:t>在所报告的这段时期内，新西兰政府将重点放在教学和成就的三个方面：</w:t>
      </w:r>
    </w:p>
    <w:p w:rsidR="00000000" w:rsidRDefault="00000000">
      <w:pPr>
        <w:numPr>
          <w:ilvl w:val="0"/>
          <w:numId w:val="138"/>
        </w:numPr>
        <w:rPr>
          <w:rFonts w:hint="eastAsia"/>
        </w:rPr>
      </w:pPr>
      <w:r>
        <w:rPr>
          <w:rFonts w:hint="eastAsia"/>
        </w:rPr>
        <w:t>语文和算术目标。</w:t>
      </w:r>
      <w:r>
        <w:rPr>
          <w:rFonts w:hint="eastAsia"/>
        </w:rPr>
        <w:t>1998</w:t>
      </w:r>
      <w:r>
        <w:rPr>
          <w:rFonts w:hint="eastAsia"/>
        </w:rPr>
        <w:t>年</w:t>
      </w:r>
      <w:r>
        <w:rPr>
          <w:rFonts w:hint="eastAsia"/>
        </w:rPr>
        <w:t>9</w:t>
      </w:r>
      <w:r>
        <w:rPr>
          <w:rFonts w:hint="eastAsia"/>
        </w:rPr>
        <w:t>月，政府制定了一项目标，这就是“到</w:t>
      </w:r>
      <w:r>
        <w:rPr>
          <w:rFonts w:hint="eastAsia"/>
        </w:rPr>
        <w:t>2005</w:t>
      </w:r>
      <w:r>
        <w:rPr>
          <w:rFonts w:hint="eastAsia"/>
        </w:rPr>
        <w:t>年，每一名年满</w:t>
      </w:r>
      <w:r>
        <w:rPr>
          <w:rFonts w:hint="eastAsia"/>
        </w:rPr>
        <w:t>9</w:t>
      </w:r>
      <w:r>
        <w:rPr>
          <w:rFonts w:hint="eastAsia"/>
        </w:rPr>
        <w:t>岁的儿童都将具有读、写和算术能力”。虽然新西兰大多数儿童的读写和算术能力良好，但人们对学习成绩的高低差距大和特定儿童群体之间的学习状况差别巨大感到关切。目前正在推行一项语文和算术方略解决这些问题，成立了专家和从业人员特别工作组，并掀起了一场重大的公共</w:t>
      </w:r>
      <w:r>
        <w:rPr>
          <w:rFonts w:hint="eastAsia"/>
        </w:rPr>
        <w:t>/</w:t>
      </w:r>
      <w:r>
        <w:rPr>
          <w:rFonts w:hint="eastAsia"/>
        </w:rPr>
        <w:t>社区提高认识和宣传运动；</w:t>
      </w:r>
    </w:p>
    <w:p w:rsidR="00000000" w:rsidRDefault="00000000">
      <w:pPr>
        <w:numPr>
          <w:ilvl w:val="0"/>
          <w:numId w:val="138"/>
        </w:numPr>
        <w:rPr>
          <w:rFonts w:hint="eastAsia"/>
        </w:rPr>
      </w:pPr>
      <w:r>
        <w:rPr>
          <w:rFonts w:hint="eastAsia"/>
        </w:rPr>
        <w:t>交互式教育</w:t>
      </w:r>
      <w:r>
        <w:rPr>
          <w:rFonts w:hint="eastAsia"/>
          <w:spacing w:val="-50"/>
        </w:rPr>
        <w:t>―</w:t>
      </w:r>
      <w:r>
        <w:rPr>
          <w:rFonts w:hint="eastAsia"/>
        </w:rPr>
        <w:t>―学校信息和通讯技术战略。这一战略于</w:t>
      </w:r>
      <w:r>
        <w:rPr>
          <w:rFonts w:hint="eastAsia"/>
        </w:rPr>
        <w:t>1998</w:t>
      </w:r>
      <w:r>
        <w:rPr>
          <w:rFonts w:hint="eastAsia"/>
        </w:rPr>
        <w:t>年</w:t>
      </w:r>
      <w:r>
        <w:rPr>
          <w:rFonts w:hint="eastAsia"/>
        </w:rPr>
        <w:t>10</w:t>
      </w:r>
      <w:r>
        <w:rPr>
          <w:rFonts w:hint="eastAsia"/>
        </w:rPr>
        <w:t>月开始实施，其目标包括到</w:t>
      </w:r>
      <w:r>
        <w:rPr>
          <w:rFonts w:hint="eastAsia"/>
        </w:rPr>
        <w:t>2002</w:t>
      </w:r>
      <w:r>
        <w:rPr>
          <w:rFonts w:hint="eastAsia"/>
        </w:rPr>
        <w:t>年新西兰的学校将表明学生通过使用信息技术可改进学习的效果，学校与当地社区建立合作关系，提供通过信息技术进行学习的更多机会；</w:t>
      </w:r>
    </w:p>
    <w:p w:rsidR="00000000" w:rsidRDefault="00000000">
      <w:pPr>
        <w:numPr>
          <w:ilvl w:val="0"/>
          <w:numId w:val="138"/>
        </w:numPr>
        <w:spacing w:after="320"/>
        <w:rPr>
          <w:rFonts w:hint="eastAsia"/>
        </w:rPr>
      </w:pPr>
      <w:r>
        <w:rPr>
          <w:rFonts w:hint="eastAsia"/>
        </w:rPr>
        <w:t>毛利人教育战略。</w:t>
      </w:r>
      <w:r>
        <w:rPr>
          <w:rFonts w:hint="eastAsia"/>
        </w:rPr>
        <w:t>1999</w:t>
      </w:r>
      <w:r>
        <w:rPr>
          <w:rFonts w:hint="eastAsia"/>
        </w:rPr>
        <w:t>年</w:t>
      </w:r>
      <w:r>
        <w:rPr>
          <w:rFonts w:hint="eastAsia"/>
        </w:rPr>
        <w:t>7</w:t>
      </w:r>
      <w:r>
        <w:rPr>
          <w:rFonts w:hint="eastAsia"/>
        </w:rPr>
        <w:t>月，政府宣布了一项多方位的战略细节，该战略的目的是提高毛利学生在主流、双语和渗透式环境中的学习成绩。作为该战略的一部分，所有学校都将需要按规定制定和提出用以改进毛利人教育的政策、计划和目标，并就这些计划和目标每年提出报告。毛利人教育战略是在全国范围与毛利人进行广泛协商后制定的</w:t>
      </w:r>
      <w:r>
        <w:rPr>
          <w:rFonts w:hint="eastAsia"/>
        </w:rPr>
        <w:t>(</w:t>
      </w:r>
      <w:r>
        <w:rPr>
          <w:rFonts w:hint="eastAsia"/>
        </w:rPr>
        <w:t>见下文第</w:t>
      </w:r>
      <w:r>
        <w:rPr>
          <w:rFonts w:hint="eastAsia"/>
        </w:rPr>
        <w:t>516</w:t>
      </w:r>
      <w:r>
        <w:rPr>
          <w:rFonts w:hint="eastAsia"/>
        </w:rPr>
        <w:t>段</w:t>
      </w:r>
      <w:r>
        <w:rPr>
          <w:rFonts w:hint="eastAsia"/>
        </w:rPr>
        <w:t>)</w:t>
      </w:r>
      <w:r>
        <w:rPr>
          <w:rFonts w:hint="eastAsia"/>
        </w:rPr>
        <w:t>。</w:t>
      </w:r>
    </w:p>
    <w:p w:rsidR="00000000" w:rsidRDefault="00000000">
      <w:pPr>
        <w:pStyle w:val="Heading3"/>
        <w:rPr>
          <w:rFonts w:hint="eastAsia"/>
        </w:rPr>
      </w:pPr>
      <w:r>
        <w:rPr>
          <w:rFonts w:hint="eastAsia"/>
          <w:u w:val="none"/>
        </w:rPr>
        <w:t xml:space="preserve">G.  </w:t>
      </w:r>
      <w:r>
        <w:rPr>
          <w:rFonts w:hint="eastAsia"/>
        </w:rPr>
        <w:t>目前和未来的全国中学学历资格</w:t>
      </w:r>
    </w:p>
    <w:p w:rsidR="00000000" w:rsidRDefault="00000000">
      <w:pPr>
        <w:rPr>
          <w:rFonts w:hint="eastAsia"/>
        </w:rPr>
      </w:pPr>
      <w:r>
        <w:rPr>
          <w:rFonts w:hint="eastAsia"/>
        </w:rPr>
        <w:tab/>
        <w:t xml:space="preserve">507.  </w:t>
      </w:r>
      <w:r>
        <w:rPr>
          <w:rFonts w:hint="eastAsia"/>
        </w:rPr>
        <w:t>按目前的制度，中学生可领取下列证书：</w:t>
      </w:r>
    </w:p>
    <w:p w:rsidR="00000000" w:rsidRDefault="00000000">
      <w:pPr>
        <w:numPr>
          <w:ilvl w:val="0"/>
          <w:numId w:val="139"/>
        </w:numPr>
        <w:rPr>
          <w:rFonts w:hint="eastAsia"/>
        </w:rPr>
      </w:pPr>
      <w:r>
        <w:rPr>
          <w:rFonts w:hint="eastAsia"/>
        </w:rPr>
        <w:t>学校证书</w:t>
      </w:r>
      <w:r>
        <w:rPr>
          <w:rFonts w:hint="eastAsia"/>
          <w:spacing w:val="-50"/>
        </w:rPr>
        <w:t>―</w:t>
      </w:r>
      <w:r>
        <w:rPr>
          <w:rFonts w:hint="eastAsia"/>
        </w:rPr>
        <w:t>―一般在第</w:t>
      </w:r>
      <w:r>
        <w:rPr>
          <w:rFonts w:hint="eastAsia"/>
        </w:rPr>
        <w:t>11</w:t>
      </w:r>
      <w:r>
        <w:rPr>
          <w:rFonts w:hint="eastAsia"/>
        </w:rPr>
        <w:t>年；</w:t>
      </w:r>
    </w:p>
    <w:p w:rsidR="00000000" w:rsidRDefault="00000000">
      <w:pPr>
        <w:numPr>
          <w:ilvl w:val="0"/>
          <w:numId w:val="139"/>
        </w:numPr>
        <w:rPr>
          <w:rFonts w:hint="eastAsia"/>
        </w:rPr>
      </w:pPr>
      <w:r>
        <w:rPr>
          <w:rFonts w:hint="eastAsia"/>
        </w:rPr>
        <w:t>中学</w:t>
      </w:r>
      <w:r>
        <w:rPr>
          <w:rFonts w:hint="eastAsia"/>
        </w:rPr>
        <w:t>6</w:t>
      </w:r>
      <w:r>
        <w:rPr>
          <w:rFonts w:hint="eastAsia"/>
        </w:rPr>
        <w:t>年级证书</w:t>
      </w:r>
      <w:r>
        <w:rPr>
          <w:rFonts w:hint="eastAsia"/>
          <w:spacing w:val="-50"/>
        </w:rPr>
        <w:t>―</w:t>
      </w:r>
      <w:r>
        <w:rPr>
          <w:rFonts w:hint="eastAsia"/>
        </w:rPr>
        <w:t>―第</w:t>
      </w:r>
      <w:r>
        <w:rPr>
          <w:rFonts w:hint="eastAsia"/>
        </w:rPr>
        <w:t>12</w:t>
      </w:r>
      <w:r>
        <w:rPr>
          <w:rFonts w:hint="eastAsia"/>
        </w:rPr>
        <w:t>年；</w:t>
      </w:r>
    </w:p>
    <w:p w:rsidR="00000000" w:rsidRDefault="00000000">
      <w:pPr>
        <w:numPr>
          <w:ilvl w:val="0"/>
          <w:numId w:val="139"/>
        </w:numPr>
        <w:rPr>
          <w:rFonts w:hint="eastAsia"/>
        </w:rPr>
      </w:pPr>
      <w:r>
        <w:rPr>
          <w:rFonts w:hint="eastAsia"/>
        </w:rPr>
        <w:t>大学入学资格和奖学金证书</w:t>
      </w:r>
      <w:r>
        <w:rPr>
          <w:rFonts w:hint="eastAsia"/>
          <w:spacing w:val="-50"/>
        </w:rPr>
        <w:t>―</w:t>
      </w:r>
      <w:r>
        <w:rPr>
          <w:rFonts w:hint="eastAsia"/>
        </w:rPr>
        <w:t>―第</w:t>
      </w:r>
      <w:r>
        <w:rPr>
          <w:rFonts w:hint="eastAsia"/>
        </w:rPr>
        <w:t>13</w:t>
      </w:r>
      <w:r>
        <w:rPr>
          <w:rFonts w:hint="eastAsia"/>
        </w:rPr>
        <w:t>年。</w:t>
      </w:r>
    </w:p>
    <w:p w:rsidR="00000000" w:rsidRDefault="00000000">
      <w:pPr>
        <w:spacing w:after="320"/>
        <w:rPr>
          <w:rFonts w:hint="eastAsia"/>
        </w:rPr>
      </w:pPr>
      <w:r>
        <w:rPr>
          <w:rFonts w:hint="eastAsia"/>
        </w:rPr>
        <w:tab/>
        <w:t xml:space="preserve">508.  </w:t>
      </w:r>
      <w:r>
        <w:rPr>
          <w:rFonts w:hint="eastAsia"/>
        </w:rPr>
        <w:t>除上述证书外，国家学历资格框架中还有一些可通过积累学分获得的国家证书。通过每个单元的考试后授予国家学历资格框架中的各级学分。国家学历资格框架在学术科目和职业培训科目方面设置了许多单元。</w:t>
      </w:r>
    </w:p>
    <w:p w:rsidR="00000000" w:rsidRDefault="00000000">
      <w:pPr>
        <w:pStyle w:val="Heading3"/>
        <w:rPr>
          <w:rFonts w:hint="eastAsia"/>
        </w:rPr>
      </w:pPr>
      <w:r>
        <w:rPr>
          <w:rFonts w:hint="eastAsia"/>
          <w:u w:val="none"/>
        </w:rPr>
        <w:t xml:space="preserve">H.  </w:t>
      </w:r>
      <w:r>
        <w:rPr>
          <w:rFonts w:hint="eastAsia"/>
        </w:rPr>
        <w:t>特定群体的需要</w:t>
      </w:r>
    </w:p>
    <w:p w:rsidR="00000000" w:rsidRDefault="00000000">
      <w:pPr>
        <w:rPr>
          <w:rFonts w:hint="eastAsia"/>
        </w:rPr>
      </w:pPr>
      <w:r>
        <w:rPr>
          <w:rFonts w:hint="eastAsia"/>
        </w:rPr>
        <w:tab/>
        <w:t xml:space="preserve">509.  </w:t>
      </w:r>
      <w:r>
        <w:rPr>
          <w:rFonts w:hint="eastAsia"/>
        </w:rPr>
        <w:t>在新西兰初始报告的结束语中，委员会关切地注意到，毛利人和太平洋岛民“学历低下者众多……，其人数仍然不成比例”</w:t>
      </w:r>
      <w:r>
        <w:rPr>
          <w:rFonts w:hint="eastAsia"/>
        </w:rPr>
        <w:t>(</w:t>
      </w:r>
      <w:r>
        <w:rPr>
          <w:rFonts w:hint="eastAsia"/>
        </w:rPr>
        <w:t>第</w:t>
      </w:r>
      <w:r>
        <w:rPr>
          <w:rFonts w:hint="eastAsia"/>
        </w:rPr>
        <w:t>14</w:t>
      </w:r>
      <w:r>
        <w:rPr>
          <w:rFonts w:hint="eastAsia"/>
        </w:rPr>
        <w:t>段</w:t>
      </w:r>
      <w:r>
        <w:rPr>
          <w:rFonts w:hint="eastAsia"/>
        </w:rPr>
        <w:t>)</w:t>
      </w:r>
      <w:r>
        <w:rPr>
          <w:rFonts w:hint="eastAsia"/>
        </w:rPr>
        <w:t>。委员会促请新西兰收集和公布相关的统计数字，并在本报告中向委员会提供这些资料</w:t>
      </w:r>
      <w:r>
        <w:rPr>
          <w:rFonts w:hint="eastAsia"/>
        </w:rPr>
        <w:t>(</w:t>
      </w:r>
      <w:r>
        <w:rPr>
          <w:rFonts w:hint="eastAsia"/>
        </w:rPr>
        <w:t>第</w:t>
      </w:r>
      <w:r>
        <w:rPr>
          <w:rFonts w:hint="eastAsia"/>
        </w:rPr>
        <w:t>21</w:t>
      </w:r>
      <w:r>
        <w:rPr>
          <w:rFonts w:hint="eastAsia"/>
        </w:rPr>
        <w:t>段</w:t>
      </w:r>
      <w:r>
        <w:rPr>
          <w:rFonts w:hint="eastAsia"/>
        </w:rPr>
        <w:t>)</w:t>
      </w:r>
      <w:r>
        <w:rPr>
          <w:rFonts w:hint="eastAsia"/>
        </w:rPr>
        <w:t>。</w:t>
      </w:r>
    </w:p>
    <w:p w:rsidR="00000000" w:rsidRDefault="00000000">
      <w:pPr>
        <w:rPr>
          <w:rFonts w:hint="eastAsia"/>
        </w:rPr>
      </w:pPr>
      <w:r>
        <w:rPr>
          <w:rFonts w:hint="eastAsia"/>
        </w:rPr>
        <w:tab/>
        <w:t xml:space="preserve">510.  </w:t>
      </w:r>
      <w:r>
        <w:rPr>
          <w:rFonts w:hint="eastAsia"/>
        </w:rPr>
        <w:t>根据这一要求，在毛利人和太平洋岛民的标题下列出了关于所述群体的相关资料</w:t>
      </w:r>
      <w:r>
        <w:rPr>
          <w:rFonts w:hint="eastAsia"/>
        </w:rPr>
        <w:t>(</w:t>
      </w:r>
      <w:r>
        <w:rPr>
          <w:rFonts w:hint="eastAsia"/>
        </w:rPr>
        <w:t>分别见下文第</w:t>
      </w:r>
      <w:r>
        <w:rPr>
          <w:rFonts w:hint="eastAsia"/>
        </w:rPr>
        <w:t>511</w:t>
      </w:r>
      <w:r>
        <w:rPr>
          <w:rFonts w:hint="eastAsia"/>
        </w:rPr>
        <w:t>及随后各段和第</w:t>
      </w:r>
      <w:r>
        <w:rPr>
          <w:rFonts w:hint="eastAsia"/>
        </w:rPr>
        <w:t>518</w:t>
      </w:r>
      <w:r>
        <w:rPr>
          <w:rFonts w:hint="eastAsia"/>
        </w:rPr>
        <w:t>及随后各段</w:t>
      </w:r>
      <w:r>
        <w:rPr>
          <w:rFonts w:hint="eastAsia"/>
        </w:rPr>
        <w:t>)</w:t>
      </w:r>
      <w:r>
        <w:rPr>
          <w:rFonts w:hint="eastAsia"/>
        </w:rPr>
        <w:t>。新西兰</w:t>
      </w:r>
      <w:r>
        <w:rPr>
          <w:rFonts w:hint="eastAsia"/>
        </w:rPr>
        <w:t>1996</w:t>
      </w:r>
      <w:r>
        <w:rPr>
          <w:rFonts w:hint="eastAsia"/>
        </w:rPr>
        <w:t>年的人口普查也提供了关于同样群体的基本统计数字。现附上人口普查的下列表格作为附件</w:t>
      </w:r>
      <w:r>
        <w:rPr>
          <w:rFonts w:hint="eastAsia"/>
        </w:rPr>
        <w:t xml:space="preserve">20 </w:t>
      </w:r>
      <w:r>
        <w:rPr>
          <w:rStyle w:val="EndnoteReference"/>
        </w:rPr>
        <w:endnoteReference w:id="107"/>
      </w:r>
    </w:p>
    <w:p w:rsidR="00000000" w:rsidRDefault="00000000">
      <w:pPr>
        <w:numPr>
          <w:ilvl w:val="0"/>
          <w:numId w:val="140"/>
        </w:numPr>
        <w:rPr>
          <w:rFonts w:hint="eastAsia"/>
        </w:rPr>
      </w:pPr>
      <w:r>
        <w:rPr>
          <w:rFonts w:hint="eastAsia"/>
        </w:rPr>
        <w:t>种族群体和性别，按最高学历资格划分；</w:t>
      </w:r>
    </w:p>
    <w:p w:rsidR="00000000" w:rsidRDefault="00000000">
      <w:pPr>
        <w:numPr>
          <w:ilvl w:val="0"/>
          <w:numId w:val="140"/>
        </w:numPr>
        <w:rPr>
          <w:rFonts w:hint="eastAsia"/>
        </w:rPr>
      </w:pPr>
      <w:r>
        <w:rPr>
          <w:rFonts w:hint="eastAsia"/>
        </w:rPr>
        <w:t>种族群体、年龄组和性别，按最高学历资格划分；</w:t>
      </w:r>
    </w:p>
    <w:p w:rsidR="00000000" w:rsidRDefault="00000000">
      <w:pPr>
        <w:numPr>
          <w:ilvl w:val="0"/>
          <w:numId w:val="140"/>
        </w:numPr>
        <w:rPr>
          <w:rFonts w:hint="eastAsia"/>
        </w:rPr>
      </w:pPr>
      <w:r>
        <w:rPr>
          <w:rFonts w:hint="eastAsia"/>
        </w:rPr>
        <w:t>中学后第一阶段学历的广泛学习领域，按种族群体和性别划分；</w:t>
      </w:r>
    </w:p>
    <w:p w:rsidR="00000000" w:rsidRDefault="00000000">
      <w:pPr>
        <w:numPr>
          <w:ilvl w:val="0"/>
          <w:numId w:val="140"/>
        </w:numPr>
        <w:spacing w:after="320"/>
        <w:rPr>
          <w:rFonts w:hint="eastAsia"/>
        </w:rPr>
      </w:pPr>
      <w:r>
        <w:rPr>
          <w:rFonts w:hint="eastAsia"/>
        </w:rPr>
        <w:t>种族群体和性别，按参加学习</w:t>
      </w:r>
      <w:r>
        <w:rPr>
          <w:rFonts w:hint="eastAsia"/>
        </w:rPr>
        <w:t>/</w:t>
      </w:r>
      <w:r>
        <w:rPr>
          <w:rFonts w:hint="eastAsia"/>
        </w:rPr>
        <w:t>培训课程划分。</w:t>
      </w:r>
    </w:p>
    <w:p w:rsidR="00000000" w:rsidRDefault="00000000">
      <w:pPr>
        <w:pStyle w:val="Heading3"/>
        <w:rPr>
          <w:rFonts w:hint="eastAsia"/>
        </w:rPr>
      </w:pPr>
      <w:r>
        <w:rPr>
          <w:rFonts w:hint="eastAsia"/>
          <w:u w:val="none"/>
        </w:rPr>
        <w:t>1.</w:t>
      </w:r>
      <w:r>
        <w:rPr>
          <w:rFonts w:hint="eastAsia"/>
          <w:u w:val="none"/>
        </w:rPr>
        <w:tab/>
      </w:r>
      <w:r>
        <w:rPr>
          <w:rFonts w:hint="eastAsia"/>
        </w:rPr>
        <w:t>毛利人</w:t>
      </w:r>
    </w:p>
    <w:p w:rsidR="00000000" w:rsidRDefault="00000000">
      <w:pPr>
        <w:rPr>
          <w:rFonts w:hint="eastAsia"/>
        </w:rPr>
      </w:pPr>
      <w:r>
        <w:rPr>
          <w:rFonts w:hint="eastAsia"/>
        </w:rPr>
        <w:tab/>
        <w:t xml:space="preserve">511.  </w:t>
      </w:r>
      <w:r>
        <w:rPr>
          <w:rFonts w:hint="eastAsia"/>
        </w:rPr>
        <w:t>正如根据《消除一切形式种族歧视国际公约》提交的第十和第十一次</w:t>
      </w:r>
      <w:r>
        <w:rPr>
          <w:rFonts w:hint="eastAsia"/>
        </w:rPr>
        <w:t>(</w:t>
      </w:r>
      <w:r>
        <w:rPr>
          <w:rFonts w:hint="eastAsia"/>
        </w:rPr>
        <w:t>合并</w:t>
      </w:r>
      <w:r>
        <w:rPr>
          <w:rFonts w:hint="eastAsia"/>
        </w:rPr>
        <w:t>)</w:t>
      </w:r>
      <w:r>
        <w:rPr>
          <w:rFonts w:hint="eastAsia"/>
        </w:rPr>
        <w:t>报告中已经指出的那样，虽然新西兰教育制度中存在着平等的教育机会，但毛利学生</w:t>
      </w:r>
      <w:r>
        <w:rPr>
          <w:rFonts w:hint="eastAsia"/>
        </w:rPr>
        <w:t>(</w:t>
      </w:r>
      <w:r>
        <w:rPr>
          <w:rFonts w:hint="eastAsia"/>
        </w:rPr>
        <w:t>目前占新西兰学生</w:t>
      </w:r>
      <w:r>
        <w:rPr>
          <w:rFonts w:hint="eastAsia"/>
        </w:rPr>
        <w:t>20.1%)</w:t>
      </w:r>
      <w:r>
        <w:rPr>
          <w:rFonts w:hint="eastAsia"/>
        </w:rPr>
        <w:t>与非毛利学生相比，没有充分利用这一平等的机会。在义务教育之后的阶段，余留下来的毛利学生比率较低，与其他学生相比，毛利学生更可能在尚未获得充分的正规学历资格时即离开学校。虽然自</w:t>
      </w:r>
      <w:r>
        <w:rPr>
          <w:rFonts w:hint="eastAsia"/>
        </w:rPr>
        <w:t>1980</w:t>
      </w:r>
      <w:r>
        <w:rPr>
          <w:rFonts w:hint="eastAsia"/>
        </w:rPr>
        <w:t>年代的中期开始，中学义务教育阶段之后仍然学习的毛利学生人数比例有了相当的增加，但其余的毛利人口的相对地位则没有什么实质上的改进，有些则变得更糟。因此，</w:t>
      </w:r>
      <w:r>
        <w:rPr>
          <w:rFonts w:hint="eastAsia"/>
        </w:rPr>
        <w:t>1996</w:t>
      </w:r>
      <w:r>
        <w:rPr>
          <w:rFonts w:hint="eastAsia"/>
        </w:rPr>
        <w:t>年的人口普查结果表明，“</w:t>
      </w:r>
      <w:r>
        <w:rPr>
          <w:rFonts w:hint="eastAsia"/>
        </w:rPr>
        <w:t>1996</w:t>
      </w:r>
      <w:r>
        <w:rPr>
          <w:rFonts w:hint="eastAsia"/>
        </w:rPr>
        <w:t>年人口普查时，</w:t>
      </w:r>
      <w:r>
        <w:rPr>
          <w:rFonts w:hint="eastAsia"/>
        </w:rPr>
        <w:t>15</w:t>
      </w:r>
      <w:r>
        <w:rPr>
          <w:rFonts w:hint="eastAsia"/>
        </w:rPr>
        <w:t>岁以上的毛利人有</w:t>
      </w:r>
      <w:r>
        <w:rPr>
          <w:rFonts w:hint="eastAsia"/>
        </w:rPr>
        <w:t>45%</w:t>
      </w:r>
      <w:r>
        <w:rPr>
          <w:rFonts w:hint="eastAsia"/>
        </w:rPr>
        <w:t>拥有正规教育的学历资格，这一比例与</w:t>
      </w:r>
      <w:r>
        <w:rPr>
          <w:rFonts w:hint="eastAsia"/>
        </w:rPr>
        <w:t>1991</w:t>
      </w:r>
      <w:r>
        <w:rPr>
          <w:rFonts w:hint="eastAsia"/>
        </w:rPr>
        <w:t>年人口普查相同”。</w:t>
      </w:r>
      <w:r>
        <w:rPr>
          <w:rStyle w:val="EndnoteReference"/>
        </w:rPr>
        <w:endnoteReference w:id="108"/>
      </w:r>
    </w:p>
    <w:p w:rsidR="00000000" w:rsidRDefault="00000000">
      <w:pPr>
        <w:rPr>
          <w:rFonts w:hint="eastAsia"/>
        </w:rPr>
      </w:pPr>
      <w:r>
        <w:rPr>
          <w:rFonts w:hint="eastAsia"/>
        </w:rPr>
        <w:tab/>
        <w:t xml:space="preserve">512.  </w:t>
      </w:r>
      <w:r>
        <w:rPr>
          <w:rFonts w:hint="eastAsia"/>
        </w:rPr>
        <w:t>在义务教育之后不再参加学习的毛利学生不太可能进入正规学历资格的学习进程，他们的考试科目往往较少，获得的成绩也平均低于其他非毛利学生。</w:t>
      </w:r>
      <w:r>
        <w:rPr>
          <w:rFonts w:hint="eastAsia"/>
        </w:rPr>
        <w:t>1997</w:t>
      </w:r>
      <w:r>
        <w:rPr>
          <w:rFonts w:hint="eastAsia"/>
        </w:rPr>
        <w:t>年，仍然有</w:t>
      </w:r>
      <w:r>
        <w:rPr>
          <w:rFonts w:hint="eastAsia"/>
        </w:rPr>
        <w:t>37.7%</w:t>
      </w:r>
      <w:r>
        <w:rPr>
          <w:rFonts w:hint="eastAsia"/>
        </w:rPr>
        <w:t>的毛利学生离开学校时成绩不合格，而其他学生的这一比例则是</w:t>
      </w:r>
      <w:r>
        <w:rPr>
          <w:rFonts w:hint="eastAsia"/>
        </w:rPr>
        <w:t>13.1%</w:t>
      </w:r>
      <w:r>
        <w:rPr>
          <w:rFonts w:hint="eastAsia"/>
        </w:rPr>
        <w:t>。在所报告的这段时期开始之初，这些数字</w:t>
      </w:r>
      <w:r>
        <w:rPr>
          <w:rFonts w:hint="eastAsia"/>
        </w:rPr>
        <w:t>(1992</w:t>
      </w:r>
      <w:r>
        <w:rPr>
          <w:rFonts w:hint="eastAsia"/>
        </w:rPr>
        <w:t>年</w:t>
      </w:r>
      <w:r>
        <w:rPr>
          <w:rFonts w:hint="eastAsia"/>
        </w:rPr>
        <w:t>)</w:t>
      </w:r>
      <w:r>
        <w:rPr>
          <w:rFonts w:hint="eastAsia"/>
        </w:rPr>
        <w:t>分别为</w:t>
      </w:r>
      <w:r>
        <w:rPr>
          <w:rFonts w:hint="eastAsia"/>
        </w:rPr>
        <w:t>37.2</w:t>
      </w:r>
      <w:r>
        <w:rPr>
          <w:rFonts w:hint="eastAsia"/>
        </w:rPr>
        <w:t>和</w:t>
      </w:r>
      <w:r>
        <w:rPr>
          <w:rFonts w:hint="eastAsia"/>
        </w:rPr>
        <w:t>12.4</w:t>
      </w:r>
      <w:r>
        <w:rPr>
          <w:rFonts w:hint="eastAsia"/>
        </w:rPr>
        <w:t>。</w:t>
      </w:r>
    </w:p>
    <w:p w:rsidR="00000000" w:rsidRDefault="00000000">
      <w:pPr>
        <w:rPr>
          <w:rFonts w:hint="eastAsia"/>
        </w:rPr>
      </w:pPr>
      <w:r>
        <w:rPr>
          <w:rFonts w:hint="eastAsia"/>
        </w:rPr>
        <w:tab/>
        <w:t xml:space="preserve">513.  </w:t>
      </w:r>
      <w:r>
        <w:rPr>
          <w:rFonts w:hint="eastAsia"/>
        </w:rPr>
        <w:t>虽然取得进步仍然艰难，但在报告的这段时期内，在毛利族发展部的协助下，主要通过教育部将相当多的注意力重点集中放在如何改进毛利人教育上。在过去的十年中，早期阶段的毛利语言学习和随后的毛利人中等教育是主要开展的活动，为毛利人提供更加适当的学习环境，以及提高参加学习过程的人数比例和对学习过程的信心。在其他方面，教育制度已经取得了一些重要成果，特别是近些年来在高等学校就学的毛利人数有了大规模增加。在中小学教育中，毛利人教师的人数从</w:t>
      </w:r>
      <w:r>
        <w:rPr>
          <w:rFonts w:hint="eastAsia"/>
        </w:rPr>
        <w:t>1990</w:t>
      </w:r>
      <w:r>
        <w:rPr>
          <w:rFonts w:hint="eastAsia"/>
        </w:rPr>
        <w:t>年的</w:t>
      </w:r>
      <w:r>
        <w:rPr>
          <w:rFonts w:hint="eastAsia"/>
        </w:rPr>
        <w:t>6%</w:t>
      </w:r>
      <w:r>
        <w:rPr>
          <w:rFonts w:hint="eastAsia"/>
        </w:rPr>
        <w:t>上升到</w:t>
      </w:r>
      <w:r>
        <w:rPr>
          <w:rFonts w:hint="eastAsia"/>
        </w:rPr>
        <w:t>1998</w:t>
      </w:r>
      <w:r>
        <w:rPr>
          <w:rFonts w:hint="eastAsia"/>
        </w:rPr>
        <w:t>年</w:t>
      </w:r>
      <w:r>
        <w:rPr>
          <w:rFonts w:hint="eastAsia"/>
        </w:rPr>
        <w:t>8.3%</w:t>
      </w:r>
      <w:r>
        <w:rPr>
          <w:rFonts w:hint="eastAsia"/>
        </w:rPr>
        <w:t>，但这一比例仍需进一步提高。</w:t>
      </w:r>
    </w:p>
    <w:p w:rsidR="00000000" w:rsidRDefault="00000000">
      <w:pPr>
        <w:rPr>
          <w:rFonts w:hint="eastAsia"/>
        </w:rPr>
      </w:pPr>
      <w:r>
        <w:rPr>
          <w:rFonts w:hint="eastAsia"/>
        </w:rPr>
        <w:tab/>
        <w:t xml:space="preserve">514.  </w:t>
      </w:r>
      <w:r>
        <w:rPr>
          <w:rFonts w:hint="eastAsia"/>
        </w:rPr>
        <w:t>教育部支持一系列各种计划，促使更多的儿童参加早期教育和义务教育之后的阶段，提高教育成绩，并帮助保留</w:t>
      </w:r>
      <w:r>
        <w:rPr>
          <w:rFonts w:hint="eastAsia"/>
          <w:lang w:val="fr-CH"/>
        </w:rPr>
        <w:t>毛利语言。这些包括</w:t>
      </w:r>
      <w:r>
        <w:rPr>
          <w:rFonts w:hint="eastAsia"/>
          <w:lang w:val="fr-CH"/>
        </w:rPr>
        <w:t> </w:t>
      </w:r>
      <w:r>
        <w:rPr>
          <w:rFonts w:hint="eastAsia"/>
          <w:lang w:val="fr-CH"/>
        </w:rPr>
        <w:t>：毛利语言渗透式国立学校</w:t>
      </w:r>
      <w:r>
        <w:rPr>
          <w:lang w:val="fr-CH"/>
        </w:rPr>
        <w:t> </w:t>
      </w:r>
      <w:r>
        <w:rPr>
          <w:rFonts w:hint="eastAsia"/>
          <w:lang w:val="fr-CH"/>
        </w:rPr>
        <w:t>；毛利族大中专学校</w:t>
      </w:r>
      <w:r>
        <w:rPr>
          <w:lang w:val="fr-CH"/>
        </w:rPr>
        <w:t>(</w:t>
      </w:r>
      <w:r>
        <w:rPr>
          <w:rFonts w:hint="eastAsia"/>
          <w:lang w:val="fr-CH"/>
        </w:rPr>
        <w:t>见第</w:t>
      </w:r>
      <w:r>
        <w:rPr>
          <w:rFonts w:hint="eastAsia"/>
          <w:lang w:val="fr-CH"/>
        </w:rPr>
        <w:t>495</w:t>
      </w:r>
      <w:r>
        <w:rPr>
          <w:rFonts w:hint="eastAsia"/>
          <w:lang w:val="fr-CH"/>
        </w:rPr>
        <w:t>段，注解</w:t>
      </w:r>
      <w:r>
        <w:rPr>
          <w:rFonts w:hint="eastAsia"/>
          <w:lang w:val="fr-CH"/>
        </w:rPr>
        <w:t>105)</w:t>
      </w:r>
      <w:r>
        <w:rPr>
          <w:lang w:val="fr-CH"/>
        </w:rPr>
        <w:t> </w:t>
      </w:r>
      <w:r>
        <w:rPr>
          <w:rFonts w:hint="eastAsia"/>
          <w:lang w:val="fr-CH"/>
        </w:rPr>
        <w:t>；毛利语言渗透式师资培训班，以及职业培养方案，以协助使用毛利语推行新西兰的教学大纲</w:t>
      </w:r>
      <w:r>
        <w:rPr>
          <w:rFonts w:hint="eastAsia"/>
          <w:lang w:val="fr-CH"/>
        </w:rPr>
        <w:t> </w:t>
      </w:r>
      <w:r>
        <w:rPr>
          <w:rFonts w:hint="eastAsia"/>
          <w:lang w:val="fr-CH"/>
        </w:rPr>
        <w:t>；</w:t>
      </w:r>
      <w:r>
        <w:rPr>
          <w:lang w:val="fr-CH"/>
        </w:rPr>
        <w:t>“</w:t>
      </w:r>
      <w:r>
        <w:rPr>
          <w:rFonts w:hint="eastAsia"/>
          <w:lang w:val="fr-CH"/>
        </w:rPr>
        <w:t>语言</w:t>
      </w:r>
      <w:r>
        <w:rPr>
          <w:rFonts w:hint="eastAsia"/>
        </w:rPr>
        <w:t>之家”或全部毛利语言</w:t>
      </w:r>
      <w:r>
        <w:rPr>
          <w:rFonts w:hint="eastAsia"/>
          <w:lang w:val="fr-CH"/>
        </w:rPr>
        <w:t>渗透式幼儿教育中心</w:t>
      </w:r>
      <w:r>
        <w:rPr>
          <w:lang w:val="fr-CH"/>
        </w:rPr>
        <w:t> </w:t>
      </w:r>
      <w:r>
        <w:rPr>
          <w:rFonts w:hint="eastAsia"/>
          <w:lang w:val="fr-CH"/>
        </w:rPr>
        <w:t>；培训语言之家</w:t>
      </w:r>
      <w:r>
        <w:rPr>
          <w:rFonts w:hint="eastAsia"/>
        </w:rPr>
        <w:t>的毛利工作人员；以毛利人家长为对象的“家长第一教师”方案；研究毛利人教育成就；语言学习资源；以及培训毛利族教师。还开设了技能之道和毛利人职业培训方案，以促使更多的毛利人参加学校阶段之后和义务教育阶段之后的培训</w:t>
      </w:r>
      <w:r>
        <w:rPr>
          <w:rFonts w:hint="eastAsia"/>
        </w:rPr>
        <w:t>/</w:t>
      </w:r>
      <w:r>
        <w:rPr>
          <w:rFonts w:hint="eastAsia"/>
        </w:rPr>
        <w:t>进修和教育。</w:t>
      </w:r>
    </w:p>
    <w:p w:rsidR="00000000" w:rsidRDefault="00000000">
      <w:pPr>
        <w:rPr>
          <w:rFonts w:hint="eastAsia"/>
        </w:rPr>
      </w:pPr>
      <w:r>
        <w:rPr>
          <w:rFonts w:hint="eastAsia"/>
        </w:rPr>
        <w:tab/>
        <w:t xml:space="preserve">515.  </w:t>
      </w:r>
      <w:r>
        <w:rPr>
          <w:rFonts w:hint="eastAsia"/>
        </w:rPr>
        <w:t>在所报告的这段时期将近结束时，教育部全面的《</w:t>
      </w:r>
      <w:r>
        <w:rPr>
          <w:rFonts w:hint="eastAsia"/>
        </w:rPr>
        <w:t>1996/97</w:t>
      </w:r>
      <w:r>
        <w:rPr>
          <w:rFonts w:hint="eastAsia"/>
        </w:rPr>
        <w:t>年毛利人教育年度报告》</w:t>
      </w:r>
      <w:r>
        <w:rPr>
          <w:rFonts w:hint="eastAsia"/>
        </w:rPr>
        <w:t>(</w:t>
      </w:r>
      <w:r>
        <w:rPr>
          <w:rFonts w:hint="eastAsia"/>
        </w:rPr>
        <w:t>附在补充材料中</w:t>
      </w:r>
      <w:r>
        <w:rPr>
          <w:rFonts w:hint="eastAsia"/>
        </w:rPr>
        <w:t>)</w:t>
      </w:r>
      <w:r>
        <w:rPr>
          <w:rFonts w:hint="eastAsia"/>
        </w:rPr>
        <w:t>即表明对毛利人教育的新重点。年度报告中简明介绍了当时的毛利人教育所达到的阶段。</w:t>
      </w:r>
      <w:r>
        <w:rPr>
          <w:rStyle w:val="EndnoteReference"/>
        </w:rPr>
        <w:endnoteReference w:id="109"/>
      </w:r>
      <w:r>
        <w:rPr>
          <w:rFonts w:hint="eastAsia"/>
        </w:rPr>
        <w:t xml:space="preserve"> </w:t>
      </w:r>
      <w:r>
        <w:rPr>
          <w:rFonts w:hint="eastAsia"/>
        </w:rPr>
        <w:t>另请注意年度报告提供的毛利人参加教育和学习成绩的统计概况，这些数据涉及所报告的大部分时期。</w:t>
      </w:r>
      <w:r>
        <w:rPr>
          <w:rStyle w:val="EndnoteReference"/>
        </w:rPr>
        <w:endnoteReference w:id="110"/>
      </w:r>
      <w:r>
        <w:rPr>
          <w:rFonts w:hint="eastAsia"/>
        </w:rPr>
        <w:t xml:space="preserve"> </w:t>
      </w:r>
      <w:r>
        <w:rPr>
          <w:rFonts w:hint="eastAsia"/>
        </w:rPr>
        <w:t>最新的评估和资料载于较为近期的《</w:t>
      </w:r>
      <w:r>
        <w:rPr>
          <w:rFonts w:hint="eastAsia"/>
        </w:rPr>
        <w:t>1997/98</w:t>
      </w:r>
      <w:r>
        <w:rPr>
          <w:rFonts w:hint="eastAsia"/>
        </w:rPr>
        <w:t>年度报告》</w:t>
      </w:r>
      <w:r>
        <w:rPr>
          <w:rFonts w:hint="eastAsia"/>
        </w:rPr>
        <w:t>(</w:t>
      </w:r>
      <w:r>
        <w:rPr>
          <w:rFonts w:hint="eastAsia"/>
        </w:rPr>
        <w:t>附在补充材料中</w:t>
      </w:r>
      <w:r>
        <w:rPr>
          <w:rFonts w:hint="eastAsia"/>
        </w:rPr>
        <w:t>)</w:t>
      </w:r>
      <w:r>
        <w:rPr>
          <w:rFonts w:hint="eastAsia"/>
        </w:rPr>
        <w:t>。报告中详细列出了毛利人教育的长期意图和方向。</w:t>
      </w:r>
      <w:r>
        <w:rPr>
          <w:rStyle w:val="EndnoteReference"/>
        </w:rPr>
        <w:endnoteReference w:id="111"/>
      </w:r>
    </w:p>
    <w:p w:rsidR="00000000" w:rsidRDefault="00000000">
      <w:pPr>
        <w:rPr>
          <w:rFonts w:hint="eastAsia"/>
        </w:rPr>
      </w:pPr>
      <w:r>
        <w:rPr>
          <w:rFonts w:hint="eastAsia"/>
        </w:rPr>
        <w:tab/>
        <w:t>516.  1999</w:t>
      </w:r>
      <w:r>
        <w:rPr>
          <w:rFonts w:hint="eastAsia"/>
        </w:rPr>
        <w:t>年，政府批准实施《毛利人教育战略》这一战略性更强的方针。其资料来源于在全国范围与毛利人进行的协商，力求考虑到多年来毛利人所提出的关切问题。</w:t>
      </w:r>
      <w:r>
        <w:rPr>
          <w:rStyle w:val="EndnoteReference"/>
        </w:rPr>
        <w:endnoteReference w:id="112"/>
      </w:r>
      <w:r>
        <w:rPr>
          <w:rFonts w:hint="eastAsia"/>
        </w:rPr>
        <w:t xml:space="preserve"> </w:t>
      </w:r>
      <w:r>
        <w:rPr>
          <w:rFonts w:hint="eastAsia"/>
        </w:rPr>
        <w:t>战略的目标是提高毛利人的教育水平，消除毛利人与非毛利人之间在教育上的差距。战略有三项关键目标：</w:t>
      </w:r>
    </w:p>
    <w:p w:rsidR="00000000" w:rsidRDefault="00000000">
      <w:pPr>
        <w:numPr>
          <w:ilvl w:val="0"/>
          <w:numId w:val="141"/>
        </w:numPr>
        <w:rPr>
          <w:rFonts w:hint="eastAsia"/>
        </w:rPr>
      </w:pPr>
      <w:r>
        <w:rPr>
          <w:rFonts w:hint="eastAsia"/>
        </w:rPr>
        <w:t>使教育的主流更进一步反映毛利人的需要；</w:t>
      </w:r>
    </w:p>
    <w:p w:rsidR="00000000" w:rsidRDefault="00000000">
      <w:pPr>
        <w:numPr>
          <w:ilvl w:val="0"/>
          <w:numId w:val="141"/>
        </w:numPr>
        <w:rPr>
          <w:rFonts w:hint="eastAsia"/>
        </w:rPr>
      </w:pPr>
      <w:r>
        <w:rPr>
          <w:rFonts w:hint="eastAsia"/>
        </w:rPr>
        <w:t>加强毛利人的教育责任和教育权；以及</w:t>
      </w:r>
    </w:p>
    <w:p w:rsidR="00000000" w:rsidRDefault="00000000">
      <w:pPr>
        <w:numPr>
          <w:ilvl w:val="0"/>
          <w:numId w:val="141"/>
        </w:numPr>
        <w:rPr>
          <w:rFonts w:hint="eastAsia"/>
        </w:rPr>
      </w:pPr>
      <w:r>
        <w:rPr>
          <w:rFonts w:hint="eastAsia"/>
        </w:rPr>
        <w:t>提高毛利语教育的质量。</w:t>
      </w:r>
    </w:p>
    <w:p w:rsidR="00000000" w:rsidRDefault="00000000">
      <w:pPr>
        <w:rPr>
          <w:rFonts w:hint="eastAsia"/>
        </w:rPr>
      </w:pPr>
      <w:r>
        <w:rPr>
          <w:rFonts w:hint="eastAsia"/>
        </w:rPr>
        <w:t>毛利语言教育计划是政府发展高质量毛利语教育制度的主要工具，毛利人教育战略通过该计划与政府的毛利语言战略紧密联系在一起</w:t>
      </w:r>
      <w:r>
        <w:rPr>
          <w:rFonts w:hint="eastAsia"/>
        </w:rPr>
        <w:t>(</w:t>
      </w:r>
      <w:r>
        <w:rPr>
          <w:rFonts w:hint="eastAsia"/>
        </w:rPr>
        <w:t>见第</w:t>
      </w:r>
      <w:r>
        <w:rPr>
          <w:rFonts w:hint="eastAsia"/>
        </w:rPr>
        <w:t>15</w:t>
      </w:r>
      <w:r>
        <w:rPr>
          <w:rFonts w:hint="eastAsia"/>
        </w:rPr>
        <w:t>条下的段落</w:t>
      </w:r>
      <w:r>
        <w:rPr>
          <w:rFonts w:hint="eastAsia"/>
        </w:rPr>
        <w:t>(</w:t>
      </w:r>
      <w:r>
        <w:rPr>
          <w:rFonts w:hint="eastAsia"/>
        </w:rPr>
        <w:t>下文第</w:t>
      </w:r>
      <w:r>
        <w:rPr>
          <w:rFonts w:hint="eastAsia"/>
        </w:rPr>
        <w:t>616</w:t>
      </w:r>
      <w:r>
        <w:rPr>
          <w:rFonts w:hint="eastAsia"/>
        </w:rPr>
        <w:t>段</w:t>
      </w:r>
      <w:r>
        <w:rPr>
          <w:rFonts w:hint="eastAsia"/>
        </w:rPr>
        <w:t>))</w:t>
      </w:r>
      <w:r>
        <w:rPr>
          <w:rFonts w:hint="eastAsia"/>
        </w:rPr>
        <w:t>。</w:t>
      </w:r>
    </w:p>
    <w:p w:rsidR="00000000" w:rsidRDefault="00000000">
      <w:pPr>
        <w:spacing w:after="320"/>
        <w:rPr>
          <w:rFonts w:hint="eastAsia"/>
        </w:rPr>
      </w:pPr>
      <w:r>
        <w:rPr>
          <w:rFonts w:hint="eastAsia"/>
        </w:rPr>
        <w:tab/>
        <w:t xml:space="preserve">517.  </w:t>
      </w:r>
      <w:r>
        <w:rPr>
          <w:rFonts w:hint="eastAsia"/>
        </w:rPr>
        <w:t>还应该指出的是，上文第</w:t>
      </w:r>
      <w:r>
        <w:rPr>
          <w:rFonts w:hint="eastAsia"/>
        </w:rPr>
        <w:t>507</w:t>
      </w:r>
      <w:r>
        <w:rPr>
          <w:rFonts w:hint="eastAsia"/>
        </w:rPr>
        <w:t>段所述新的《国家学历资格大纲》规定正式承认毛利人的传统知识。毛利人专家参与当局制定学科领域的单元标准工作，例如毛利语言和风俗习惯等科目。毛利人专家还参与制定其他的单元标准，为一些综合科目</w:t>
      </w:r>
      <w:r>
        <w:rPr>
          <w:rFonts w:hint="eastAsia"/>
        </w:rPr>
        <w:t>(</w:t>
      </w:r>
      <w:r>
        <w:rPr>
          <w:rFonts w:hint="eastAsia"/>
        </w:rPr>
        <w:t>例如商业、企业管理以及影片和电子媒介等</w:t>
      </w:r>
      <w:r>
        <w:rPr>
          <w:rFonts w:hint="eastAsia"/>
        </w:rPr>
        <w:t>)</w:t>
      </w:r>
      <w:r>
        <w:rPr>
          <w:rFonts w:hint="eastAsia"/>
        </w:rPr>
        <w:t>，增加毛利语的内容。</w:t>
      </w:r>
    </w:p>
    <w:p w:rsidR="00000000" w:rsidRDefault="00000000">
      <w:pPr>
        <w:pStyle w:val="Heading3"/>
        <w:rPr>
          <w:rFonts w:hint="eastAsia"/>
        </w:rPr>
      </w:pPr>
      <w:r>
        <w:rPr>
          <w:rFonts w:hint="eastAsia"/>
          <w:u w:val="none"/>
        </w:rPr>
        <w:t>2.</w:t>
      </w:r>
      <w:r>
        <w:rPr>
          <w:rFonts w:hint="eastAsia"/>
          <w:u w:val="none"/>
        </w:rPr>
        <w:tab/>
      </w:r>
      <w:r>
        <w:rPr>
          <w:rFonts w:hint="eastAsia"/>
        </w:rPr>
        <w:t>太平洋岛屿居民</w:t>
      </w:r>
    </w:p>
    <w:p w:rsidR="00000000" w:rsidRDefault="00000000">
      <w:pPr>
        <w:rPr>
          <w:rFonts w:hint="eastAsia"/>
        </w:rPr>
      </w:pPr>
      <w:r>
        <w:rPr>
          <w:rFonts w:hint="eastAsia"/>
        </w:rPr>
        <w:tab/>
        <w:t xml:space="preserve">518.  </w:t>
      </w:r>
      <w:r>
        <w:rPr>
          <w:rFonts w:hint="eastAsia"/>
        </w:rPr>
        <w:t>在报告的这段时期中，对太平洋岛民教育水平的关切促使教育部发布了一项新的全面计划《新西兰的太平洋岛屿居民教育：走向二十一世纪》，这项计划于</w:t>
      </w:r>
      <w:r>
        <w:rPr>
          <w:rFonts w:hint="eastAsia"/>
        </w:rPr>
        <w:t>1996</w:t>
      </w:r>
      <w:r>
        <w:rPr>
          <w:rFonts w:hint="eastAsia"/>
        </w:rPr>
        <w:t>年</w:t>
      </w:r>
      <w:r>
        <w:rPr>
          <w:rFonts w:hint="eastAsia"/>
        </w:rPr>
        <w:t>12</w:t>
      </w:r>
      <w:r>
        <w:rPr>
          <w:rFonts w:hint="eastAsia"/>
        </w:rPr>
        <w:t>月开始实施。新的计划讨论了理想的教育结果，规定了幼儿服务和高等教育等领域的具体目标。</w:t>
      </w:r>
    </w:p>
    <w:p w:rsidR="00000000" w:rsidRDefault="00000000">
      <w:pPr>
        <w:rPr>
          <w:rFonts w:hint="eastAsia"/>
        </w:rPr>
      </w:pPr>
      <w:r>
        <w:rPr>
          <w:rFonts w:hint="eastAsia"/>
        </w:rPr>
        <w:tab/>
        <w:t>519.  1995</w:t>
      </w:r>
      <w:r>
        <w:rPr>
          <w:rFonts w:hint="eastAsia"/>
        </w:rPr>
        <w:t>年，太平洋岛屿学生只有</w:t>
      </w:r>
      <w:r>
        <w:rPr>
          <w:rFonts w:hint="eastAsia"/>
        </w:rPr>
        <w:t>33%</w:t>
      </w:r>
      <w:r>
        <w:rPr>
          <w:rFonts w:hint="eastAsia"/>
        </w:rPr>
        <w:t>的人成绩达到</w:t>
      </w:r>
      <w:r>
        <w:rPr>
          <w:rFonts w:hint="eastAsia"/>
        </w:rPr>
        <w:t>A</w:t>
      </w:r>
      <w:r>
        <w:rPr>
          <w:rFonts w:hint="eastAsia"/>
        </w:rPr>
        <w:t>、</w:t>
      </w:r>
      <w:r>
        <w:rPr>
          <w:rFonts w:hint="eastAsia"/>
        </w:rPr>
        <w:t>B</w:t>
      </w:r>
      <w:r>
        <w:rPr>
          <w:rFonts w:hint="eastAsia"/>
        </w:rPr>
        <w:t>或</w:t>
      </w:r>
      <w:r>
        <w:rPr>
          <w:rFonts w:hint="eastAsia"/>
        </w:rPr>
        <w:t>C</w:t>
      </w:r>
      <w:r>
        <w:rPr>
          <w:rFonts w:hint="eastAsia"/>
        </w:rPr>
        <w:t>而获得学校证书，相比之下，其他学生的平均及格率为</w:t>
      </w:r>
      <w:r>
        <w:rPr>
          <w:rFonts w:hint="eastAsia"/>
        </w:rPr>
        <w:t>63%</w:t>
      </w:r>
      <w:r>
        <w:rPr>
          <w:rFonts w:hint="eastAsia"/>
        </w:rPr>
        <w:t>。太平洋岛屿学生也不太可能进一步深造。</w:t>
      </w:r>
      <w:r>
        <w:rPr>
          <w:rFonts w:hint="eastAsia"/>
        </w:rPr>
        <w:t>1997</w:t>
      </w:r>
      <w:r>
        <w:rPr>
          <w:rFonts w:hint="eastAsia"/>
        </w:rPr>
        <w:t>年，只有</w:t>
      </w:r>
      <w:r>
        <w:rPr>
          <w:rFonts w:hint="eastAsia"/>
        </w:rPr>
        <w:t>33%</w:t>
      </w:r>
      <w:r>
        <w:rPr>
          <w:rFonts w:hint="eastAsia"/>
        </w:rPr>
        <w:t>的太平洋岛屿毕业生参加进一步深造和培训，而所有毕业生的这一比率为</w:t>
      </w:r>
      <w:r>
        <w:rPr>
          <w:rFonts w:hint="eastAsia"/>
        </w:rPr>
        <w:t>50%</w:t>
      </w:r>
      <w:r>
        <w:rPr>
          <w:rFonts w:hint="eastAsia"/>
        </w:rPr>
        <w:t>。</w:t>
      </w:r>
      <w:r>
        <w:rPr>
          <w:rStyle w:val="EndnoteReference"/>
        </w:rPr>
        <w:endnoteReference w:id="113"/>
      </w:r>
      <w:r>
        <w:rPr>
          <w:rFonts w:hint="eastAsia"/>
        </w:rPr>
        <w:t xml:space="preserve"> </w:t>
      </w:r>
      <w:r>
        <w:rPr>
          <w:rFonts w:hint="eastAsia"/>
        </w:rPr>
        <w:t>但是，必须考虑到，太平洋岛屿学生的人数在过去的五年中增加了</w:t>
      </w:r>
      <w:r>
        <w:rPr>
          <w:rFonts w:hint="eastAsia"/>
        </w:rPr>
        <w:t>16%</w:t>
      </w:r>
      <w:r>
        <w:rPr>
          <w:rFonts w:hint="eastAsia"/>
        </w:rPr>
        <w:t>以上，这是在校人口总增长率的两倍。太平洋岛屿学生现在占新西兰在校人口的</w:t>
      </w:r>
      <w:r>
        <w:rPr>
          <w:rFonts w:hint="eastAsia"/>
        </w:rPr>
        <w:t>7.4%</w:t>
      </w:r>
      <w:r>
        <w:rPr>
          <w:rFonts w:hint="eastAsia"/>
        </w:rPr>
        <w:t>。</w:t>
      </w:r>
    </w:p>
    <w:p w:rsidR="00000000" w:rsidRDefault="00000000">
      <w:pPr>
        <w:rPr>
          <w:rFonts w:hint="eastAsia"/>
        </w:rPr>
      </w:pPr>
      <w:r>
        <w:rPr>
          <w:rFonts w:hint="eastAsia"/>
        </w:rPr>
        <w:tab/>
        <w:t xml:space="preserve">520.  </w:t>
      </w:r>
      <w:r>
        <w:rPr>
          <w:rFonts w:hint="eastAsia"/>
        </w:rPr>
        <w:t>新计划中列举了太平洋岛民成就不足的一些可能原因。其中包括一些教师难以对付不同的学习方式，期望的水平不同，以及有些学生需要在放学后工作以补充家庭收入。有些情况则是家庭可能不懂得学生取得成功所需的条件，例如，一个安静的学习环境。造成这种局面的根本因素是两种截然对立的文化教育观念。在太平洋岛屿社区中，教师受到极高的尊重，许多家长都认为怀疑教师的判断力是不妥的。这导致家长对其子女的教育采取一种“撒手不管”的方式。还有一种在学习上历来死记硬背式的历史传统。这两种传统都可能使学生处于劣势，他们觉得难以提问和投入互动式的学习环境。在有些情况下，教师也没有什么办法可以解决这些问题。</w:t>
      </w:r>
    </w:p>
    <w:p w:rsidR="00000000" w:rsidRDefault="00000000">
      <w:pPr>
        <w:rPr>
          <w:rFonts w:hint="eastAsia"/>
        </w:rPr>
      </w:pPr>
      <w:r>
        <w:rPr>
          <w:rFonts w:hint="eastAsia"/>
        </w:rPr>
        <w:tab/>
        <w:t xml:space="preserve">521.  </w:t>
      </w:r>
      <w:r>
        <w:rPr>
          <w:rFonts w:hint="eastAsia"/>
        </w:rPr>
        <w:t>新计划查明了提高太平洋岛民教育水平的主要关键是“高质量的太平洋岛民幼儿服务、有效的学校课程和大学教育的成功”。目标包括增加太平洋岛屿各级教师的人数；增加学校董事会中的太平洋岛民成员</w:t>
      </w:r>
      <w:r>
        <w:rPr>
          <w:rFonts w:hint="eastAsia"/>
        </w:rPr>
        <w:t>(</w:t>
      </w:r>
      <w:r>
        <w:rPr>
          <w:rFonts w:hint="eastAsia"/>
        </w:rPr>
        <w:t>必要时提供适当的培训</w:t>
      </w:r>
      <w:r>
        <w:rPr>
          <w:rFonts w:hint="eastAsia"/>
        </w:rPr>
        <w:t>)</w:t>
      </w:r>
      <w:r>
        <w:rPr>
          <w:rFonts w:hint="eastAsia"/>
        </w:rPr>
        <w:t>；进行研究，支持太平洋岛屿的教育</w:t>
      </w:r>
      <w:r>
        <w:rPr>
          <w:rFonts w:hint="eastAsia"/>
        </w:rPr>
        <w:t>(</w:t>
      </w:r>
      <w:r>
        <w:rPr>
          <w:rFonts w:hint="eastAsia"/>
        </w:rPr>
        <w:t>包括双语教育</w:t>
      </w:r>
      <w:r>
        <w:rPr>
          <w:rFonts w:hint="eastAsia"/>
        </w:rPr>
        <w:t>)</w:t>
      </w:r>
      <w:r>
        <w:rPr>
          <w:rFonts w:hint="eastAsia"/>
        </w:rPr>
        <w:t>；以及增加为太平洋岛屿学生编写的学习材料种类。除后面的这几项目标之外，还于</w:t>
      </w:r>
      <w:r>
        <w:rPr>
          <w:rFonts w:hint="eastAsia"/>
        </w:rPr>
        <w:t>1994</w:t>
      </w:r>
      <w:r>
        <w:rPr>
          <w:rFonts w:hint="eastAsia"/>
        </w:rPr>
        <w:t>年</w:t>
      </w:r>
      <w:r>
        <w:rPr>
          <w:rFonts w:hint="eastAsia"/>
        </w:rPr>
        <w:t>9</w:t>
      </w:r>
      <w:r>
        <w:rPr>
          <w:rFonts w:hint="eastAsia"/>
        </w:rPr>
        <w:t>月发布了一项萨摩亚教学课程纲要草案</w:t>
      </w:r>
      <w:r>
        <w:rPr>
          <w:rFonts w:hint="eastAsia"/>
          <w:spacing w:val="-50"/>
        </w:rPr>
        <w:t>―</w:t>
      </w:r>
      <w:r>
        <w:rPr>
          <w:rFonts w:hint="eastAsia"/>
        </w:rPr>
        <w:t>―这是首次为这种语言制定的跨度包括幼儿和中小学教育的国家纲要。自此之后，公布了正规的萨摩亚教学课程纲要《萨摩亚语在新西兰教学课程中》并在一些中小学推行。</w:t>
      </w:r>
      <w:r>
        <w:rPr>
          <w:rFonts w:hint="eastAsia"/>
        </w:rPr>
        <w:t>1999</w:t>
      </w:r>
      <w:r>
        <w:rPr>
          <w:rFonts w:hint="eastAsia"/>
        </w:rPr>
        <w:t>年，萨摩亚语成为学校证书中的一个科目。教育部继续支持萨摩亚语教学课程。为此，开发了学习资源，并为萨摩亚语教师的职业培训提供了资金。虽然注意力首先集中在这一语言上</w:t>
      </w:r>
      <w:r>
        <w:rPr>
          <w:rFonts w:hint="eastAsia"/>
        </w:rPr>
        <w:t>(</w:t>
      </w:r>
      <w:r>
        <w:rPr>
          <w:rFonts w:hint="eastAsia"/>
        </w:rPr>
        <w:t>因为萨摩亚学生现在占太平洋岛屿学生总数的</w:t>
      </w:r>
      <w:r>
        <w:rPr>
          <w:rFonts w:hint="eastAsia"/>
        </w:rPr>
        <w:t>50%)</w:t>
      </w:r>
      <w:r>
        <w:rPr>
          <w:rFonts w:hint="eastAsia"/>
        </w:rPr>
        <w:t>，但教育部一直在积极为教师和学生编写太平洋岛屿其他语言的教材，包括纽埃语、托克劳语和汤加语。库克群岛语的教材编写范围目前正在最后确定中。</w:t>
      </w:r>
    </w:p>
    <w:p w:rsidR="00000000" w:rsidRDefault="00000000">
      <w:pPr>
        <w:rPr>
          <w:rFonts w:hint="eastAsia"/>
        </w:rPr>
      </w:pPr>
      <w:r>
        <w:rPr>
          <w:rFonts w:hint="eastAsia"/>
        </w:rPr>
        <w:tab/>
        <w:t xml:space="preserve">522.  </w:t>
      </w:r>
      <w:r>
        <w:rPr>
          <w:rFonts w:hint="eastAsia"/>
        </w:rPr>
        <w:t>新计划还核可了已在实施中的教育计划</w:t>
      </w:r>
      <w:r>
        <w:t>，</w:t>
      </w:r>
      <w:r>
        <w:rPr>
          <w:rFonts w:hint="eastAsia"/>
        </w:rPr>
        <w:t>其中包括诸如</w:t>
      </w:r>
      <w:r>
        <w:rPr>
          <w:rFonts w:hint="eastAsia"/>
        </w:rPr>
        <w:t>1976</w:t>
      </w:r>
      <w:r>
        <w:rPr>
          <w:rFonts w:hint="eastAsia"/>
        </w:rPr>
        <w:t>年开办的设在奥克兰的太平洋岛屿教育资源中心等项目。</w:t>
      </w:r>
      <w:r>
        <w:rPr>
          <w:rFonts w:hint="eastAsia"/>
        </w:rPr>
        <w:t>1996</w:t>
      </w:r>
      <w:r>
        <w:rPr>
          <w:rFonts w:hint="eastAsia"/>
        </w:rPr>
        <w:t>年，该中心通过教育部获得了政府提供的</w:t>
      </w:r>
      <w:r>
        <w:rPr>
          <w:rFonts w:hint="eastAsia"/>
        </w:rPr>
        <w:t>873,000</w:t>
      </w:r>
      <w:r>
        <w:rPr>
          <w:rFonts w:hint="eastAsia"/>
        </w:rPr>
        <w:t>新元经费。其他教育计划包括一项家庭式的家长支持方案，由太平洋岛屿妇女相互进行家访。这个项目是作为一项社区活动于</w:t>
      </w:r>
      <w:r>
        <w:rPr>
          <w:rFonts w:hint="eastAsia"/>
        </w:rPr>
        <w:t>1988</w:t>
      </w:r>
      <w:r>
        <w:rPr>
          <w:rFonts w:hint="eastAsia"/>
        </w:rPr>
        <w:t>年开办的，迄今已开始获得政府提供的经费。社区活动也促使太平洋岛屿幼儿服务大幅度增加。幼儿培育处从财政上支持太平洋岛屿幼儿工作组，并给予咨询和指导。太平洋岛屿就业战略拨付了进一步的资金，自</w:t>
      </w:r>
      <w:r>
        <w:rPr>
          <w:rFonts w:hint="eastAsia"/>
        </w:rPr>
        <w:t>1996</w:t>
      </w:r>
      <w:r>
        <w:rPr>
          <w:rFonts w:hint="eastAsia"/>
        </w:rPr>
        <w:t>年</w:t>
      </w:r>
      <w:r>
        <w:rPr>
          <w:rFonts w:hint="eastAsia"/>
        </w:rPr>
        <w:t>7</w:t>
      </w:r>
      <w:r>
        <w:rPr>
          <w:rFonts w:hint="eastAsia"/>
        </w:rPr>
        <w:t>月开始，在三年期内通过该战略分拨了</w:t>
      </w:r>
      <w:r>
        <w:rPr>
          <w:rFonts w:hint="eastAsia"/>
        </w:rPr>
        <w:t>300</w:t>
      </w:r>
      <w:r>
        <w:rPr>
          <w:rFonts w:hint="eastAsia"/>
        </w:rPr>
        <w:t>万新元的资金。该战略提供的教育项目经费是通过教育部转拨的。该战略的供资现已结束，政府已在持续不断地向原先通过该战略提供经费的三个项目提供资金，这三个项目分别是许可证项目、太平洋岛屿学校家长联谊会项目和太平洋岛屿妇女家访支持项目。</w:t>
      </w:r>
    </w:p>
    <w:p w:rsidR="00000000" w:rsidRDefault="00000000">
      <w:pPr>
        <w:rPr>
          <w:rFonts w:hint="eastAsia"/>
        </w:rPr>
      </w:pPr>
      <w:r>
        <w:rPr>
          <w:rFonts w:hint="eastAsia"/>
        </w:rPr>
        <w:tab/>
        <w:t>523.  1998</w:t>
      </w:r>
      <w:r>
        <w:rPr>
          <w:rFonts w:hint="eastAsia"/>
        </w:rPr>
        <w:t>年</w:t>
      </w:r>
      <w:r>
        <w:rPr>
          <w:rFonts w:hint="eastAsia"/>
        </w:rPr>
        <w:t>11</w:t>
      </w:r>
      <w:r>
        <w:rPr>
          <w:rFonts w:hint="eastAsia"/>
        </w:rPr>
        <w:t>月发布了一份并于新计划执行情况的报告，其中审查了新计划在过去</w:t>
      </w:r>
      <w:r>
        <w:rPr>
          <w:rFonts w:hint="eastAsia"/>
        </w:rPr>
        <w:t>18</w:t>
      </w:r>
      <w:r>
        <w:rPr>
          <w:rFonts w:hint="eastAsia"/>
        </w:rPr>
        <w:t>个月中的执行情况。由于其中提供了关于太平洋岛屿教育的最新背景资料，所以随附的补充材料中也包括该报告。目前正在对新计划进行审查。</w:t>
      </w:r>
      <w:r>
        <w:rPr>
          <w:rFonts w:hint="eastAsia"/>
        </w:rPr>
        <w:t>1998</w:t>
      </w:r>
      <w:r>
        <w:rPr>
          <w:rFonts w:hint="eastAsia"/>
        </w:rPr>
        <w:t>年，与关注太平洋岛屿教育事业的各方人员举行了会议，讨论新计划的执行情况；就项目进行说明，讨论其对太平洋岛屿居民教育的作用，并听取对报告的反应。新计划继续协助提高认识，在学校内和在家长和社区中间协助将太平洋岛屿教育事业树立为优先事项。新计划将继续完善、修订和增补，以反映太平洋岛屿居民不断变化的教育需要。</w:t>
      </w:r>
    </w:p>
    <w:p w:rsidR="00000000" w:rsidRDefault="00000000">
      <w:pPr>
        <w:rPr>
          <w:rFonts w:hint="eastAsia"/>
        </w:rPr>
      </w:pPr>
      <w:r>
        <w:rPr>
          <w:rFonts w:hint="eastAsia"/>
        </w:rPr>
        <w:tab/>
        <w:t xml:space="preserve">524.  </w:t>
      </w:r>
      <w:r>
        <w:rPr>
          <w:rFonts w:hint="eastAsia"/>
        </w:rPr>
        <w:t>新计划中含有报告期起止全过程的广泛具体数据，其中包括</w:t>
      </w:r>
      <w:r>
        <w:rPr>
          <w:rFonts w:hint="eastAsia"/>
        </w:rPr>
        <w:t>1990-1997</w:t>
      </w:r>
      <w:r>
        <w:rPr>
          <w:rFonts w:hint="eastAsia"/>
        </w:rPr>
        <w:t>年按年龄分列的太平洋岛屿幼儿入学表；</w:t>
      </w:r>
      <w:r>
        <w:rPr>
          <w:rFonts w:hint="eastAsia"/>
        </w:rPr>
        <w:t>1992-1997</w:t>
      </w:r>
      <w:r>
        <w:rPr>
          <w:rFonts w:hint="eastAsia"/>
        </w:rPr>
        <w:t>年太平洋岛屿在校学生人数表；</w:t>
      </w:r>
      <w:r>
        <w:rPr>
          <w:rFonts w:hint="eastAsia"/>
        </w:rPr>
        <w:t>1991</w:t>
      </w:r>
      <w:r>
        <w:rPr>
          <w:rFonts w:hint="eastAsia"/>
        </w:rPr>
        <w:t>年和</w:t>
      </w:r>
      <w:r>
        <w:rPr>
          <w:rFonts w:hint="eastAsia"/>
        </w:rPr>
        <w:t>1997</w:t>
      </w:r>
      <w:r>
        <w:rPr>
          <w:rFonts w:hint="eastAsia"/>
        </w:rPr>
        <w:t>年中学最高程度表；以及</w:t>
      </w:r>
      <w:r>
        <w:rPr>
          <w:rFonts w:hint="eastAsia"/>
        </w:rPr>
        <w:t>1997</w:t>
      </w:r>
      <w:r>
        <w:rPr>
          <w:rFonts w:hint="eastAsia"/>
        </w:rPr>
        <w:t>年高等教育入学、就学类型和大学程度表。其中一些表格按性别划分数据。</w:t>
      </w:r>
    </w:p>
    <w:p w:rsidR="00000000" w:rsidRDefault="00000000">
      <w:pPr>
        <w:spacing w:after="320"/>
        <w:rPr>
          <w:rFonts w:hint="eastAsia"/>
        </w:rPr>
      </w:pPr>
      <w:r>
        <w:rPr>
          <w:rFonts w:hint="eastAsia"/>
        </w:rPr>
        <w:tab/>
        <w:t xml:space="preserve">525.  </w:t>
      </w:r>
      <w:r>
        <w:rPr>
          <w:rFonts w:hint="eastAsia"/>
        </w:rPr>
        <w:t>关于中小学教育，有关太平洋岛屿学生</w:t>
      </w:r>
      <w:r>
        <w:rPr>
          <w:rFonts w:hint="eastAsia"/>
        </w:rPr>
        <w:t>(</w:t>
      </w:r>
      <w:r>
        <w:rPr>
          <w:rFonts w:hint="eastAsia"/>
        </w:rPr>
        <w:t>特别是有关这种学生人口的构成及其在新西兰的所在地</w:t>
      </w:r>
      <w:r>
        <w:rPr>
          <w:rFonts w:hint="eastAsia"/>
        </w:rPr>
        <w:t>)</w:t>
      </w:r>
      <w:r>
        <w:rPr>
          <w:rFonts w:hint="eastAsia"/>
        </w:rPr>
        <w:t>的最新简明资料，也列在教育部的总报告《新西兰学校》内</w:t>
      </w:r>
      <w:r>
        <w:rPr>
          <w:rFonts w:hint="eastAsia"/>
        </w:rPr>
        <w:t>(</w:t>
      </w:r>
      <w:r>
        <w:rPr>
          <w:rFonts w:hint="eastAsia"/>
        </w:rPr>
        <w:t>随附在补充材料中</w:t>
      </w:r>
      <w:r>
        <w:rPr>
          <w:rFonts w:hint="eastAsia"/>
        </w:rPr>
        <w:t>)</w:t>
      </w:r>
      <w:r>
        <w:rPr>
          <w:rFonts w:hint="eastAsia"/>
        </w:rPr>
        <w:t>。</w:t>
      </w:r>
      <w:r>
        <w:rPr>
          <w:rStyle w:val="EndnoteReference"/>
        </w:rPr>
        <w:endnoteReference w:id="114"/>
      </w:r>
    </w:p>
    <w:p w:rsidR="00000000" w:rsidRDefault="00000000">
      <w:pPr>
        <w:pStyle w:val="Heading3"/>
        <w:rPr>
          <w:rFonts w:hint="eastAsia"/>
        </w:rPr>
      </w:pPr>
      <w:r>
        <w:rPr>
          <w:rFonts w:hint="eastAsia"/>
          <w:u w:val="none"/>
        </w:rPr>
        <w:t xml:space="preserve">I.  </w:t>
      </w:r>
      <w:r>
        <w:rPr>
          <w:rFonts w:hint="eastAsia"/>
        </w:rPr>
        <w:t>辍学率统计数字</w:t>
      </w:r>
    </w:p>
    <w:p w:rsidR="00000000" w:rsidRDefault="00000000">
      <w:pPr>
        <w:rPr>
          <w:rFonts w:hint="eastAsia"/>
        </w:rPr>
      </w:pPr>
      <w:r>
        <w:rPr>
          <w:rFonts w:hint="eastAsia"/>
        </w:rPr>
        <w:tab/>
        <w:t xml:space="preserve">526.  </w:t>
      </w:r>
      <w:r>
        <w:rPr>
          <w:rFonts w:hint="eastAsia"/>
        </w:rPr>
        <w:t>在对新西兰根据本公约提交的初始报告的结束语中，委员会要求获得“按种族分列的辍学率统计数字”</w:t>
      </w:r>
      <w:r>
        <w:rPr>
          <w:rFonts w:hint="eastAsia"/>
        </w:rPr>
        <w:t>(</w:t>
      </w:r>
      <w:r>
        <w:rPr>
          <w:rFonts w:hint="eastAsia"/>
        </w:rPr>
        <w:t>第</w:t>
      </w:r>
      <w:r>
        <w:rPr>
          <w:rFonts w:hint="eastAsia"/>
        </w:rPr>
        <w:t>21</w:t>
      </w:r>
      <w:r>
        <w:rPr>
          <w:rFonts w:hint="eastAsia"/>
        </w:rPr>
        <w:t>段</w:t>
      </w:r>
      <w:r>
        <w:rPr>
          <w:rFonts w:hint="eastAsia"/>
        </w:rPr>
        <w:t>)</w:t>
      </w:r>
      <w:r>
        <w:rPr>
          <w:rFonts w:hint="eastAsia"/>
        </w:rPr>
        <w:t>。虽然难以对辍学率下一个固定的定义，但就本报告而言，推定其侧重点在于非义务教育年限内余留的在校学生比例。但是应该铭记，许多学生离开学校系统后还继续深造和参加培训，包括参加根据《工业培训法》开办的培训课程</w:t>
      </w:r>
      <w:r>
        <w:rPr>
          <w:rFonts w:hint="eastAsia"/>
        </w:rPr>
        <w:t>(</w:t>
      </w:r>
      <w:r>
        <w:rPr>
          <w:rFonts w:hint="eastAsia"/>
        </w:rPr>
        <w:t>见下文第</w:t>
      </w:r>
      <w:r>
        <w:rPr>
          <w:rFonts w:hint="eastAsia"/>
        </w:rPr>
        <w:t>586</w:t>
      </w:r>
      <w:r>
        <w:rPr>
          <w:rFonts w:hint="eastAsia"/>
        </w:rPr>
        <w:t>段</w:t>
      </w:r>
      <w:r>
        <w:rPr>
          <w:rFonts w:hint="eastAsia"/>
        </w:rPr>
        <w:t>)</w:t>
      </w:r>
      <w:r>
        <w:rPr>
          <w:rFonts w:hint="eastAsia"/>
        </w:rPr>
        <w:t>。下述数字表明截至</w:t>
      </w:r>
      <w:r>
        <w:rPr>
          <w:rFonts w:hint="eastAsia"/>
        </w:rPr>
        <w:t>1998</w:t>
      </w:r>
      <w:r>
        <w:rPr>
          <w:rFonts w:hint="eastAsia"/>
        </w:rPr>
        <w:t>年</w:t>
      </w:r>
      <w:r>
        <w:rPr>
          <w:rFonts w:hint="eastAsia"/>
        </w:rPr>
        <w:t>7</w:t>
      </w:r>
      <w:r>
        <w:rPr>
          <w:rFonts w:hint="eastAsia"/>
        </w:rPr>
        <w:t>月在校学习的学生比例：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000000">
        <w:tblPrEx>
          <w:tblCellMar>
            <w:top w:w="0" w:type="dxa"/>
            <w:bottom w:w="0" w:type="dxa"/>
          </w:tblCellMar>
        </w:tblPrEx>
        <w:tc>
          <w:tcPr>
            <w:tcW w:w="2392" w:type="dxa"/>
          </w:tcPr>
          <w:p w:rsidR="00000000" w:rsidRDefault="00000000">
            <w:pPr>
              <w:rPr>
                <w:rFonts w:hint="eastAsia"/>
                <w:sz w:val="21"/>
              </w:rPr>
            </w:pPr>
          </w:p>
        </w:tc>
        <w:tc>
          <w:tcPr>
            <w:tcW w:w="2393" w:type="dxa"/>
          </w:tcPr>
          <w:p w:rsidR="00000000" w:rsidRDefault="00000000">
            <w:pPr>
              <w:jc w:val="center"/>
              <w:rPr>
                <w:rFonts w:hint="eastAsia"/>
                <w:sz w:val="21"/>
              </w:rPr>
            </w:pPr>
            <w:r>
              <w:rPr>
                <w:rFonts w:hint="eastAsia"/>
                <w:sz w:val="21"/>
              </w:rPr>
              <w:t>16</w:t>
            </w:r>
            <w:r>
              <w:rPr>
                <w:rFonts w:hint="eastAsia"/>
                <w:sz w:val="21"/>
              </w:rPr>
              <w:t>岁</w:t>
            </w:r>
          </w:p>
        </w:tc>
        <w:tc>
          <w:tcPr>
            <w:tcW w:w="2393" w:type="dxa"/>
          </w:tcPr>
          <w:p w:rsidR="00000000" w:rsidRDefault="00000000">
            <w:pPr>
              <w:jc w:val="center"/>
              <w:rPr>
                <w:rFonts w:hint="eastAsia"/>
                <w:sz w:val="21"/>
              </w:rPr>
            </w:pPr>
            <w:r>
              <w:rPr>
                <w:rFonts w:hint="eastAsia"/>
                <w:sz w:val="21"/>
              </w:rPr>
              <w:t>17</w:t>
            </w:r>
            <w:r>
              <w:rPr>
                <w:rFonts w:hint="eastAsia"/>
                <w:sz w:val="21"/>
              </w:rPr>
              <w:t>岁</w:t>
            </w:r>
          </w:p>
        </w:tc>
        <w:tc>
          <w:tcPr>
            <w:tcW w:w="2393" w:type="dxa"/>
          </w:tcPr>
          <w:p w:rsidR="00000000" w:rsidRDefault="00000000">
            <w:pPr>
              <w:jc w:val="center"/>
              <w:rPr>
                <w:rFonts w:hint="eastAsia"/>
                <w:sz w:val="21"/>
              </w:rPr>
            </w:pPr>
            <w:r>
              <w:rPr>
                <w:rFonts w:hint="eastAsia"/>
                <w:sz w:val="21"/>
              </w:rPr>
              <w:t>18</w:t>
            </w:r>
            <w:r>
              <w:rPr>
                <w:rFonts w:hint="eastAsia"/>
                <w:sz w:val="21"/>
              </w:rPr>
              <w:t>岁</w:t>
            </w:r>
          </w:p>
        </w:tc>
      </w:tr>
      <w:tr w:rsidR="00000000">
        <w:tblPrEx>
          <w:tblCellMar>
            <w:top w:w="0" w:type="dxa"/>
            <w:bottom w:w="0" w:type="dxa"/>
          </w:tblCellMar>
        </w:tblPrEx>
        <w:tc>
          <w:tcPr>
            <w:tcW w:w="2392" w:type="dxa"/>
          </w:tcPr>
          <w:p w:rsidR="00000000" w:rsidRDefault="00000000">
            <w:pPr>
              <w:rPr>
                <w:rFonts w:hint="eastAsia"/>
                <w:sz w:val="21"/>
              </w:rPr>
            </w:pPr>
            <w:r>
              <w:rPr>
                <w:rFonts w:hint="eastAsia"/>
                <w:sz w:val="21"/>
              </w:rPr>
              <w:t>毛利人</w:t>
            </w:r>
          </w:p>
        </w:tc>
        <w:tc>
          <w:tcPr>
            <w:tcW w:w="2393" w:type="dxa"/>
          </w:tcPr>
          <w:p w:rsidR="00000000" w:rsidRDefault="00000000">
            <w:pPr>
              <w:jc w:val="center"/>
              <w:rPr>
                <w:rFonts w:hint="eastAsia"/>
                <w:sz w:val="21"/>
              </w:rPr>
            </w:pPr>
            <w:r>
              <w:rPr>
                <w:rFonts w:hint="eastAsia"/>
                <w:sz w:val="21"/>
              </w:rPr>
              <w:t>71.0%</w:t>
            </w:r>
          </w:p>
        </w:tc>
        <w:tc>
          <w:tcPr>
            <w:tcW w:w="2393" w:type="dxa"/>
          </w:tcPr>
          <w:p w:rsidR="00000000" w:rsidRDefault="00000000">
            <w:pPr>
              <w:jc w:val="center"/>
              <w:rPr>
                <w:rFonts w:hint="eastAsia"/>
                <w:sz w:val="21"/>
              </w:rPr>
            </w:pPr>
            <w:r>
              <w:rPr>
                <w:rFonts w:hint="eastAsia"/>
                <w:sz w:val="21"/>
              </w:rPr>
              <w:t>41.6%</w:t>
            </w:r>
          </w:p>
        </w:tc>
        <w:tc>
          <w:tcPr>
            <w:tcW w:w="2393" w:type="dxa"/>
          </w:tcPr>
          <w:p w:rsidR="00000000" w:rsidRDefault="00000000">
            <w:pPr>
              <w:jc w:val="center"/>
              <w:rPr>
                <w:rFonts w:hint="eastAsia"/>
                <w:sz w:val="21"/>
              </w:rPr>
            </w:pPr>
            <w:r>
              <w:rPr>
                <w:rFonts w:hint="eastAsia"/>
                <w:sz w:val="21"/>
              </w:rPr>
              <w:t>11.6%</w:t>
            </w:r>
          </w:p>
        </w:tc>
      </w:tr>
      <w:tr w:rsidR="00000000">
        <w:tblPrEx>
          <w:tblCellMar>
            <w:top w:w="0" w:type="dxa"/>
            <w:bottom w:w="0" w:type="dxa"/>
          </w:tblCellMar>
        </w:tblPrEx>
        <w:tc>
          <w:tcPr>
            <w:tcW w:w="2392" w:type="dxa"/>
          </w:tcPr>
          <w:p w:rsidR="00000000" w:rsidRDefault="00000000">
            <w:pPr>
              <w:rPr>
                <w:rFonts w:hint="eastAsia"/>
                <w:sz w:val="21"/>
              </w:rPr>
            </w:pPr>
            <w:r>
              <w:rPr>
                <w:rFonts w:hint="eastAsia"/>
                <w:sz w:val="21"/>
              </w:rPr>
              <w:t>太平洋岛屿居民</w:t>
            </w:r>
          </w:p>
        </w:tc>
        <w:tc>
          <w:tcPr>
            <w:tcW w:w="2393" w:type="dxa"/>
          </w:tcPr>
          <w:p w:rsidR="00000000" w:rsidRDefault="00000000">
            <w:pPr>
              <w:jc w:val="center"/>
              <w:rPr>
                <w:rFonts w:hint="eastAsia"/>
                <w:sz w:val="21"/>
              </w:rPr>
            </w:pPr>
            <w:r>
              <w:rPr>
                <w:rFonts w:hint="eastAsia"/>
                <w:sz w:val="21"/>
              </w:rPr>
              <w:t>82.2%</w:t>
            </w:r>
          </w:p>
        </w:tc>
        <w:tc>
          <w:tcPr>
            <w:tcW w:w="2393" w:type="dxa"/>
          </w:tcPr>
          <w:p w:rsidR="00000000" w:rsidRDefault="00000000">
            <w:pPr>
              <w:jc w:val="center"/>
              <w:rPr>
                <w:rFonts w:hint="eastAsia"/>
                <w:sz w:val="21"/>
              </w:rPr>
            </w:pPr>
            <w:r>
              <w:rPr>
                <w:rFonts w:hint="eastAsia"/>
                <w:sz w:val="21"/>
              </w:rPr>
              <w:t>64.4%</w:t>
            </w:r>
          </w:p>
        </w:tc>
        <w:tc>
          <w:tcPr>
            <w:tcW w:w="2393" w:type="dxa"/>
          </w:tcPr>
          <w:p w:rsidR="00000000" w:rsidRDefault="00000000">
            <w:pPr>
              <w:jc w:val="center"/>
              <w:rPr>
                <w:rFonts w:hint="eastAsia"/>
                <w:sz w:val="21"/>
              </w:rPr>
            </w:pPr>
            <w:r>
              <w:rPr>
                <w:rFonts w:hint="eastAsia"/>
                <w:sz w:val="21"/>
              </w:rPr>
              <w:t>23.8%</w:t>
            </w:r>
          </w:p>
        </w:tc>
      </w:tr>
      <w:tr w:rsidR="00000000">
        <w:tblPrEx>
          <w:tblCellMar>
            <w:top w:w="0" w:type="dxa"/>
            <w:bottom w:w="0" w:type="dxa"/>
          </w:tblCellMar>
        </w:tblPrEx>
        <w:tc>
          <w:tcPr>
            <w:tcW w:w="2392" w:type="dxa"/>
          </w:tcPr>
          <w:p w:rsidR="00000000" w:rsidRDefault="00000000">
            <w:pPr>
              <w:rPr>
                <w:rFonts w:hint="eastAsia"/>
                <w:sz w:val="21"/>
              </w:rPr>
            </w:pPr>
            <w:r>
              <w:rPr>
                <w:rFonts w:hint="eastAsia"/>
                <w:sz w:val="21"/>
              </w:rPr>
              <w:t>所有群体</w:t>
            </w:r>
          </w:p>
        </w:tc>
        <w:tc>
          <w:tcPr>
            <w:tcW w:w="2393" w:type="dxa"/>
          </w:tcPr>
          <w:p w:rsidR="00000000" w:rsidRDefault="00000000">
            <w:pPr>
              <w:jc w:val="center"/>
              <w:rPr>
                <w:rFonts w:hint="eastAsia"/>
                <w:sz w:val="21"/>
              </w:rPr>
            </w:pPr>
            <w:r>
              <w:rPr>
                <w:rFonts w:hint="eastAsia"/>
                <w:sz w:val="21"/>
              </w:rPr>
              <w:t>86.0%</w:t>
            </w:r>
          </w:p>
        </w:tc>
        <w:tc>
          <w:tcPr>
            <w:tcW w:w="2393" w:type="dxa"/>
          </w:tcPr>
          <w:p w:rsidR="00000000" w:rsidRDefault="00000000">
            <w:pPr>
              <w:jc w:val="center"/>
              <w:rPr>
                <w:rFonts w:hint="eastAsia"/>
                <w:sz w:val="21"/>
              </w:rPr>
            </w:pPr>
            <w:r>
              <w:rPr>
                <w:rFonts w:hint="eastAsia"/>
                <w:sz w:val="21"/>
              </w:rPr>
              <w:t>62.1%</w:t>
            </w:r>
          </w:p>
        </w:tc>
        <w:tc>
          <w:tcPr>
            <w:tcW w:w="2393" w:type="dxa"/>
          </w:tcPr>
          <w:p w:rsidR="00000000" w:rsidRDefault="00000000">
            <w:pPr>
              <w:jc w:val="center"/>
              <w:rPr>
                <w:rFonts w:hint="eastAsia"/>
                <w:sz w:val="21"/>
              </w:rPr>
            </w:pPr>
            <w:r>
              <w:rPr>
                <w:rFonts w:hint="eastAsia"/>
                <w:sz w:val="21"/>
              </w:rPr>
              <w:t>16.1%</w:t>
            </w:r>
          </w:p>
        </w:tc>
      </w:tr>
    </w:tbl>
    <w:p w:rsidR="00000000" w:rsidRDefault="00000000">
      <w:pPr>
        <w:rPr>
          <w:rFonts w:hint="eastAsia"/>
        </w:rPr>
      </w:pPr>
    </w:p>
    <w:p w:rsidR="00000000" w:rsidRDefault="00000000">
      <w:pPr>
        <w:spacing w:after="320"/>
        <w:rPr>
          <w:rFonts w:hint="eastAsia"/>
        </w:rPr>
      </w:pPr>
      <w:r>
        <w:rPr>
          <w:rFonts w:hint="eastAsia"/>
        </w:rPr>
        <w:tab/>
        <w:t xml:space="preserve">527.  </w:t>
      </w:r>
      <w:r>
        <w:rPr>
          <w:rFonts w:hint="eastAsia"/>
        </w:rPr>
        <w:t>关于逃学和其他措施，还应当参见下文第</w:t>
      </w:r>
      <w:r>
        <w:rPr>
          <w:rFonts w:hint="eastAsia"/>
        </w:rPr>
        <w:t>579</w:t>
      </w:r>
      <w:r>
        <w:rPr>
          <w:rFonts w:hint="eastAsia"/>
        </w:rPr>
        <w:t>段。</w:t>
      </w:r>
    </w:p>
    <w:p w:rsidR="00000000" w:rsidRDefault="00000000">
      <w:pPr>
        <w:pStyle w:val="Heading3"/>
        <w:rPr>
          <w:rFonts w:hint="eastAsia"/>
        </w:rPr>
      </w:pPr>
      <w:r>
        <w:rPr>
          <w:rFonts w:hint="eastAsia"/>
          <w:u w:val="none"/>
        </w:rPr>
        <w:t xml:space="preserve">J.  </w:t>
      </w:r>
      <w:r>
        <w:rPr>
          <w:rFonts w:hint="eastAsia"/>
        </w:rPr>
        <w:t>女学生</w:t>
      </w:r>
    </w:p>
    <w:p w:rsidR="00000000" w:rsidRDefault="00000000">
      <w:pPr>
        <w:rPr>
          <w:rFonts w:hint="eastAsia"/>
        </w:rPr>
      </w:pPr>
      <w:r>
        <w:rPr>
          <w:rFonts w:hint="eastAsia"/>
        </w:rPr>
        <w:tab/>
        <w:t xml:space="preserve">528.  </w:t>
      </w:r>
      <w:r>
        <w:rPr>
          <w:rFonts w:hint="eastAsia"/>
        </w:rPr>
        <w:t>正如根据《消除一切形式对妇女歧视公约》</w:t>
      </w:r>
      <w:r>
        <w:rPr>
          <w:rFonts w:hint="eastAsia"/>
        </w:rPr>
        <w:t>(</w:t>
      </w:r>
      <w:r>
        <w:rPr>
          <w:rFonts w:hint="eastAsia"/>
        </w:rPr>
        <w:t>第</w:t>
      </w:r>
      <w:r>
        <w:rPr>
          <w:rFonts w:hint="eastAsia"/>
        </w:rPr>
        <w:t>10</w:t>
      </w:r>
      <w:r>
        <w:rPr>
          <w:rFonts w:hint="eastAsia"/>
        </w:rPr>
        <w:t>条</w:t>
      </w:r>
      <w:r>
        <w:rPr>
          <w:rFonts w:hint="eastAsia"/>
        </w:rPr>
        <w:t>)</w:t>
      </w:r>
      <w:r>
        <w:rPr>
          <w:rFonts w:hint="eastAsia"/>
        </w:rPr>
        <w:t>提交的第三和第四次</w:t>
      </w:r>
      <w:r>
        <w:rPr>
          <w:rFonts w:hint="eastAsia"/>
        </w:rPr>
        <w:t>(</w:t>
      </w:r>
      <w:r>
        <w:rPr>
          <w:rFonts w:hint="eastAsia"/>
        </w:rPr>
        <w:t>合并</w:t>
      </w:r>
      <w:r>
        <w:rPr>
          <w:rFonts w:hint="eastAsia"/>
        </w:rPr>
        <w:t>)</w:t>
      </w:r>
      <w:r>
        <w:rPr>
          <w:rFonts w:hint="eastAsia"/>
        </w:rPr>
        <w:t>报告中所指出，“自</w:t>
      </w:r>
      <w:r>
        <w:rPr>
          <w:rFonts w:hint="eastAsia"/>
        </w:rPr>
        <w:t>1992</w:t>
      </w:r>
      <w:r>
        <w:rPr>
          <w:rFonts w:hint="eastAsia"/>
        </w:rPr>
        <w:t>年以来，妇女和女童在教育系统中的状况逐渐改善”。根据报告时期内公布的统计数字，女童现在比过去更有可能留在学校直至高年级。她们离校时往往比男生的学历资格高些。有更多的妇女参加义务教育阶段之后的学习和培训，在大学就读的女生人数现在高于男生。但女生继续集中于传统科目，参加研究生学习者较少，所以这方面的成绩需要打折扣。她们的学习成绩往往不能转化为地位和收入较高的职业选择。毛利妇女的状况令人严重忧虑。与非毛利妇女相比，她们更可能在年龄较小时离开学校而毫无学历资格</w:t>
      </w:r>
      <w:r>
        <w:t>；</w:t>
      </w:r>
      <w:r>
        <w:rPr>
          <w:rFonts w:hint="eastAsia"/>
        </w:rPr>
        <w:t>她们即使获得了学历资格，也只能是地方性的，而不是全国性的。在报告的这段时期内，妇女事务部开办了一个试点项目</w:t>
      </w:r>
      <w:r>
        <w:t>，</w:t>
      </w:r>
      <w:r>
        <w:rPr>
          <w:rFonts w:hint="eastAsia"/>
        </w:rPr>
        <w:t>以保护少女和年轻妇女积极、强壮和整体的本质或实质。这一项目是通过研究之后产生的，研究查明了毛利少女遇到的障碍，缺乏自尊和志向阻碍了她们学业上取得成绩。</w:t>
      </w:r>
    </w:p>
    <w:p w:rsidR="00000000" w:rsidRDefault="00000000">
      <w:pPr>
        <w:rPr>
          <w:rFonts w:hint="eastAsia"/>
        </w:rPr>
      </w:pPr>
      <w:r>
        <w:rPr>
          <w:rFonts w:hint="eastAsia"/>
        </w:rPr>
        <w:tab/>
        <w:t xml:space="preserve">529.  </w:t>
      </w:r>
      <w:r>
        <w:rPr>
          <w:rFonts w:hint="eastAsia"/>
        </w:rPr>
        <w:t>关于妇女总体教育成就的统计数据，见下文第</w:t>
      </w:r>
      <w:r>
        <w:rPr>
          <w:rFonts w:hint="eastAsia"/>
        </w:rPr>
        <w:t>589</w:t>
      </w:r>
      <w:r>
        <w:rPr>
          <w:rFonts w:hint="eastAsia"/>
        </w:rPr>
        <w:t>和</w:t>
      </w:r>
      <w:r>
        <w:rPr>
          <w:rFonts w:hint="eastAsia"/>
        </w:rPr>
        <w:t>590</w:t>
      </w:r>
      <w:r>
        <w:rPr>
          <w:rFonts w:hint="eastAsia"/>
        </w:rPr>
        <w:t>段，其中所列的表格和教育部的</w:t>
      </w:r>
      <w:r>
        <w:rPr>
          <w:rFonts w:hint="eastAsia"/>
        </w:rPr>
        <w:t>1996/97</w:t>
      </w:r>
      <w:r>
        <w:rPr>
          <w:rFonts w:hint="eastAsia"/>
        </w:rPr>
        <w:t>年度及</w:t>
      </w:r>
      <w:r>
        <w:rPr>
          <w:rFonts w:hint="eastAsia"/>
        </w:rPr>
        <w:t>1997/98</w:t>
      </w:r>
      <w:r>
        <w:rPr>
          <w:rFonts w:hint="eastAsia"/>
        </w:rPr>
        <w:t>年度报告</w:t>
      </w:r>
      <w:r>
        <w:rPr>
          <w:rFonts w:hint="eastAsia"/>
        </w:rPr>
        <w:t>(</w:t>
      </w:r>
      <w:r>
        <w:rPr>
          <w:rFonts w:hint="eastAsia"/>
        </w:rPr>
        <w:t>附在补充材料中</w:t>
      </w:r>
      <w:r>
        <w:rPr>
          <w:rFonts w:hint="eastAsia"/>
        </w:rPr>
        <w:t>)</w:t>
      </w:r>
      <w:r>
        <w:rPr>
          <w:rFonts w:hint="eastAsia"/>
        </w:rPr>
        <w:t>提供了关于毛利女生状况的统计数据。太平洋岛屿女生的具体情况在关于太平洋岛屿教育计划的报告内</w:t>
      </w:r>
      <w:r>
        <w:rPr>
          <w:rFonts w:hint="eastAsia"/>
        </w:rPr>
        <w:t>(</w:t>
      </w:r>
      <w:r>
        <w:rPr>
          <w:rFonts w:hint="eastAsia"/>
        </w:rPr>
        <w:t>附在补充材料中</w:t>
      </w:r>
      <w:r>
        <w:rPr>
          <w:rFonts w:hint="eastAsia"/>
        </w:rPr>
        <w:t>)</w:t>
      </w:r>
      <w:r>
        <w:rPr>
          <w:rFonts w:hint="eastAsia"/>
        </w:rPr>
        <w:t>讨论。</w:t>
      </w:r>
    </w:p>
    <w:p w:rsidR="00000000" w:rsidRDefault="00000000">
      <w:pPr>
        <w:rPr>
          <w:rFonts w:hint="eastAsia"/>
        </w:rPr>
      </w:pPr>
      <w:r>
        <w:rPr>
          <w:rFonts w:hint="eastAsia"/>
        </w:rPr>
        <w:tab/>
        <w:t xml:space="preserve">530.  </w:t>
      </w:r>
      <w:r>
        <w:rPr>
          <w:rFonts w:hint="eastAsia"/>
        </w:rPr>
        <w:t>男女平等是新西兰政府承诺确保所有学生教育机会平等的一部分。在</w:t>
      </w:r>
      <w:r>
        <w:rPr>
          <w:rFonts w:hint="eastAsia"/>
        </w:rPr>
        <w:t>1993/94</w:t>
      </w:r>
      <w:r>
        <w:rPr>
          <w:rFonts w:hint="eastAsia"/>
        </w:rPr>
        <w:t>年，教育部将特别重点放在毛利少女和妇女问题及男女共同学习的教学课程上。</w:t>
      </w:r>
    </w:p>
    <w:p w:rsidR="00000000" w:rsidRDefault="00000000">
      <w:pPr>
        <w:rPr>
          <w:rFonts w:hint="eastAsia"/>
        </w:rPr>
      </w:pPr>
      <w:r>
        <w:rPr>
          <w:rFonts w:hint="eastAsia"/>
        </w:rPr>
        <w:tab/>
        <w:t xml:space="preserve">531.  </w:t>
      </w:r>
      <w:r>
        <w:rPr>
          <w:rFonts w:hint="eastAsia"/>
        </w:rPr>
        <w:t>从学校中的女性这个更加广义的角度来看，人权委员会在报告期内编印了一本参考手册《学校预防性骚扰》，这本手册面向学生和教职员工。因为人权委员会收到来自学校报告的投诉案件增加，特别是来自即将加入劳动力的女中学生的举报案件增加，所以对此作出了反应，优先采取行动编印了这本手册。这本参考手册已于</w:t>
      </w:r>
      <w:r>
        <w:rPr>
          <w:rFonts w:hint="eastAsia"/>
        </w:rPr>
        <w:t>1996</w:t>
      </w:r>
      <w:r>
        <w:rPr>
          <w:rFonts w:hint="eastAsia"/>
        </w:rPr>
        <w:t>年中发至所有中学，小学也可索取。教育部随后资助制作了一个培训单元，用于支持贯彻落实这本手册。由教育部和人权委员会联合资助的培训单元已于</w:t>
      </w:r>
      <w:r>
        <w:rPr>
          <w:rFonts w:hint="eastAsia"/>
        </w:rPr>
        <w:t>1996</w:t>
      </w:r>
      <w:r>
        <w:rPr>
          <w:rFonts w:hint="eastAsia"/>
        </w:rPr>
        <w:t>年最后阶段推向全国各学校。</w:t>
      </w:r>
    </w:p>
    <w:p w:rsidR="00000000" w:rsidRDefault="00000000">
      <w:pPr>
        <w:spacing w:after="320"/>
        <w:rPr>
          <w:rFonts w:hint="eastAsia"/>
        </w:rPr>
      </w:pPr>
      <w:r>
        <w:rPr>
          <w:rFonts w:hint="eastAsia"/>
        </w:rPr>
        <w:tab/>
        <w:t xml:space="preserve">532.  </w:t>
      </w:r>
      <w:r>
        <w:rPr>
          <w:rFonts w:hint="eastAsia"/>
        </w:rPr>
        <w:t>平等就业机会的培训和资助服务促使学校董事会作为雇主考虑与学校雇用工作人员相关的平等问题。平等就业机会提供了一种有益的手段，帮助教育部门的雇主聘用与学生相称的优质教学工作人员。</w:t>
      </w:r>
    </w:p>
    <w:p w:rsidR="00000000" w:rsidRDefault="00000000">
      <w:pPr>
        <w:pStyle w:val="Heading3"/>
        <w:rPr>
          <w:rFonts w:hint="eastAsia"/>
        </w:rPr>
      </w:pPr>
      <w:r>
        <w:rPr>
          <w:rFonts w:hint="eastAsia"/>
          <w:u w:val="none"/>
        </w:rPr>
        <w:t xml:space="preserve">K.  </w:t>
      </w:r>
      <w:r>
        <w:rPr>
          <w:rFonts w:hint="eastAsia"/>
        </w:rPr>
        <w:t>教育经费</w:t>
      </w:r>
    </w:p>
    <w:p w:rsidR="00000000" w:rsidRDefault="00000000">
      <w:pPr>
        <w:rPr>
          <w:rFonts w:hint="eastAsia"/>
        </w:rPr>
      </w:pPr>
      <w:r>
        <w:rPr>
          <w:rFonts w:hint="eastAsia"/>
        </w:rPr>
        <w:tab/>
        <w:t xml:space="preserve">533.  </w:t>
      </w:r>
      <w:r>
        <w:rPr>
          <w:rFonts w:hint="eastAsia"/>
        </w:rPr>
        <w:t>花费在教育上的国家预算百分比见附件</w:t>
      </w:r>
      <w:r>
        <w:rPr>
          <w:rFonts w:hint="eastAsia"/>
        </w:rPr>
        <w:t>21</w:t>
      </w:r>
      <w:r>
        <w:rPr>
          <w:rFonts w:hint="eastAsia"/>
        </w:rPr>
        <w:t>。</w:t>
      </w:r>
      <w:r>
        <w:rPr>
          <w:rStyle w:val="EndnoteReference"/>
        </w:rPr>
        <w:endnoteReference w:id="115"/>
      </w:r>
      <w:r>
        <w:rPr>
          <w:rFonts w:hint="eastAsia"/>
        </w:rPr>
        <w:t xml:space="preserve"> </w:t>
      </w:r>
      <w:r>
        <w:rPr>
          <w:rFonts w:hint="eastAsia"/>
        </w:rPr>
        <w:t>百分比从报告的本段时期之初</w:t>
      </w:r>
      <w:r>
        <w:rPr>
          <w:rFonts w:hint="eastAsia"/>
        </w:rPr>
        <w:t>1990</w:t>
      </w:r>
      <w:r>
        <w:rPr>
          <w:rFonts w:hint="eastAsia"/>
        </w:rPr>
        <w:t>年的</w:t>
      </w:r>
      <w:r>
        <w:rPr>
          <w:rFonts w:hint="eastAsia"/>
        </w:rPr>
        <w:t>15.7%</w:t>
      </w:r>
      <w:r>
        <w:rPr>
          <w:rFonts w:hint="eastAsia"/>
        </w:rPr>
        <w:t>上升到</w:t>
      </w:r>
      <w:r>
        <w:rPr>
          <w:rFonts w:hint="eastAsia"/>
        </w:rPr>
        <w:t>1997</w:t>
      </w:r>
      <w:r>
        <w:rPr>
          <w:rFonts w:hint="eastAsia"/>
        </w:rPr>
        <w:t>年的</w:t>
      </w:r>
      <w:r>
        <w:rPr>
          <w:rFonts w:hint="eastAsia"/>
        </w:rPr>
        <w:t>16.2%</w:t>
      </w:r>
      <w:r>
        <w:rPr>
          <w:rFonts w:hint="eastAsia"/>
        </w:rPr>
        <w:t>。</w:t>
      </w:r>
    </w:p>
    <w:p w:rsidR="00000000" w:rsidRDefault="00000000">
      <w:pPr>
        <w:spacing w:after="320"/>
        <w:rPr>
          <w:rFonts w:hint="eastAsia"/>
        </w:rPr>
      </w:pPr>
      <w:r>
        <w:rPr>
          <w:rFonts w:hint="eastAsia"/>
        </w:rPr>
        <w:tab/>
        <w:t xml:space="preserve">534.  </w:t>
      </w:r>
      <w:r>
        <w:rPr>
          <w:rFonts w:hint="eastAsia"/>
        </w:rPr>
        <w:t>《教育状况一瞥：经合发组织</w:t>
      </w:r>
      <w:r>
        <w:rPr>
          <w:rFonts w:hint="eastAsia"/>
        </w:rPr>
        <w:t>1996</w:t>
      </w:r>
      <w:r>
        <w:rPr>
          <w:rFonts w:hint="eastAsia"/>
        </w:rPr>
        <w:t>年版指标》</w:t>
      </w:r>
      <w:r>
        <w:rPr>
          <w:rFonts w:hint="eastAsia"/>
        </w:rPr>
        <w:t>(1996</w:t>
      </w:r>
      <w:r>
        <w:rPr>
          <w:rFonts w:hint="eastAsia"/>
        </w:rPr>
        <w:t>年</w:t>
      </w:r>
      <w:r>
        <w:rPr>
          <w:rFonts w:hint="eastAsia"/>
        </w:rPr>
        <w:t>)</w:t>
      </w:r>
      <w:r>
        <w:rPr>
          <w:rFonts w:hint="eastAsia"/>
        </w:rPr>
        <w:t>中所载的资料将新西兰的大多数指标都排列在经合发组织国家的前三分之一范围内，或大致相当于经合发组织的平均数。例如，</w:t>
      </w:r>
      <w:r>
        <w:rPr>
          <w:rFonts w:hint="eastAsia"/>
        </w:rPr>
        <w:t>1993</w:t>
      </w:r>
      <w:r>
        <w:rPr>
          <w:rFonts w:hint="eastAsia"/>
        </w:rPr>
        <w:t>年，新西兰花费在教育上的国内总产值比例超过</w:t>
      </w:r>
      <w:r>
        <w:rPr>
          <w:rFonts w:hint="eastAsia"/>
        </w:rPr>
        <w:t>1993</w:t>
      </w:r>
      <w:r>
        <w:rPr>
          <w:rFonts w:hint="eastAsia"/>
        </w:rPr>
        <w:t>年经合发组织的平均数</w:t>
      </w:r>
      <w:r>
        <w:rPr>
          <w:rFonts w:hint="eastAsia"/>
        </w:rPr>
        <w:t>5.3%</w:t>
      </w:r>
      <w:r>
        <w:rPr>
          <w:rFonts w:hint="eastAsia"/>
        </w:rPr>
        <w:t>。</w:t>
      </w:r>
    </w:p>
    <w:p w:rsidR="00000000" w:rsidRDefault="00000000">
      <w:pPr>
        <w:pStyle w:val="Heading3"/>
        <w:rPr>
          <w:rFonts w:hint="eastAsia"/>
        </w:rPr>
      </w:pPr>
      <w:r>
        <w:rPr>
          <w:rFonts w:hint="eastAsia"/>
          <w:u w:val="none"/>
        </w:rPr>
        <w:t xml:space="preserve">L.  </w:t>
      </w:r>
      <w:r>
        <w:rPr>
          <w:rFonts w:hint="eastAsia"/>
        </w:rPr>
        <w:t>学校体系</w:t>
      </w:r>
    </w:p>
    <w:p w:rsidR="00000000" w:rsidRDefault="00000000">
      <w:pPr>
        <w:spacing w:after="320"/>
        <w:rPr>
          <w:rFonts w:hint="eastAsia"/>
        </w:rPr>
      </w:pPr>
      <w:r>
        <w:rPr>
          <w:rFonts w:hint="eastAsia"/>
        </w:rPr>
        <w:tab/>
        <w:t xml:space="preserve">535.  </w:t>
      </w:r>
      <w:r>
        <w:rPr>
          <w:rFonts w:hint="eastAsia"/>
        </w:rPr>
        <w:t>目前形式的义务教育学校体系结构载于《新西兰学校</w:t>
      </w:r>
      <w:r>
        <w:rPr>
          <w:rFonts w:hint="eastAsia"/>
        </w:rPr>
        <w:t>98</w:t>
      </w:r>
      <w:r>
        <w:rPr>
          <w:rFonts w:hint="eastAsia"/>
        </w:rPr>
        <w:t>年》。</w:t>
      </w:r>
      <w:r>
        <w:rPr>
          <w:rStyle w:val="EndnoteReference"/>
        </w:rPr>
        <w:endnoteReference w:id="116"/>
      </w:r>
    </w:p>
    <w:p w:rsidR="00000000" w:rsidRDefault="00000000">
      <w:pPr>
        <w:pStyle w:val="Heading3"/>
        <w:rPr>
          <w:rFonts w:hint="eastAsia"/>
        </w:rPr>
      </w:pPr>
      <w:r>
        <w:rPr>
          <w:rFonts w:hint="eastAsia"/>
          <w:u w:val="none"/>
        </w:rPr>
        <w:t xml:space="preserve">1.  </w:t>
      </w:r>
      <w:r>
        <w:rPr>
          <w:rFonts w:hint="eastAsia"/>
        </w:rPr>
        <w:t>学校和其他教育机构总数和类型</w:t>
      </w:r>
      <w:r>
        <w:t>；</w:t>
      </w:r>
      <w:r>
        <w:rPr>
          <w:rFonts w:hint="eastAsia"/>
        </w:rPr>
        <w:t>学生人数</w:t>
      </w:r>
    </w:p>
    <w:p w:rsidR="00000000" w:rsidRDefault="00000000">
      <w:pPr>
        <w:rPr>
          <w:rFonts w:hint="eastAsia"/>
        </w:rPr>
      </w:pPr>
      <w:r>
        <w:rPr>
          <w:rFonts w:hint="eastAsia"/>
        </w:rPr>
        <w:tab/>
        <w:t xml:space="preserve">536.  </w:t>
      </w:r>
      <w:r>
        <w:rPr>
          <w:rFonts w:hint="eastAsia"/>
        </w:rPr>
        <w:t>从附件</w:t>
      </w:r>
      <w:r>
        <w:rPr>
          <w:rFonts w:hint="eastAsia"/>
        </w:rPr>
        <w:t>22</w:t>
      </w:r>
      <w:r>
        <w:rPr>
          <w:rFonts w:hint="eastAsia"/>
        </w:rPr>
        <w:t>中可以大致看出这方面的情况，其中列出了</w:t>
      </w:r>
      <w:r>
        <w:rPr>
          <w:rFonts w:hint="eastAsia"/>
        </w:rPr>
        <w:t>1995-1997</w:t>
      </w:r>
      <w:r>
        <w:rPr>
          <w:rFonts w:hint="eastAsia"/>
        </w:rPr>
        <w:t>年的教育机构总数表、在校学生总数表和同等全日制教学人员总数表</w:t>
      </w:r>
      <w:r>
        <w:rPr>
          <w:rFonts w:hint="eastAsia"/>
        </w:rPr>
        <w:t>(</w:t>
      </w:r>
      <w:r>
        <w:rPr>
          <w:rFonts w:hint="eastAsia"/>
        </w:rPr>
        <w:t>摘自</w:t>
      </w:r>
      <w:r>
        <w:rPr>
          <w:rFonts w:hint="eastAsia"/>
        </w:rPr>
        <w:t>1998</w:t>
      </w:r>
      <w:r>
        <w:rPr>
          <w:rFonts w:hint="eastAsia"/>
        </w:rPr>
        <w:t>年《新西兰官方年鉴》</w:t>
      </w:r>
      <w:r>
        <w:rPr>
          <w:rFonts w:hint="eastAsia"/>
        </w:rPr>
        <w:t>)</w:t>
      </w:r>
      <w:r>
        <w:rPr>
          <w:rFonts w:hint="eastAsia"/>
        </w:rPr>
        <w:t>。该附件涵盖了大中小学。关于中小学，请参看《新西兰学校</w:t>
      </w:r>
      <w:r>
        <w:rPr>
          <w:rFonts w:hint="eastAsia"/>
        </w:rPr>
        <w:t>98</w:t>
      </w:r>
      <w:r>
        <w:rPr>
          <w:rFonts w:hint="eastAsia"/>
        </w:rPr>
        <w:t>年》，</w:t>
      </w:r>
      <w:r>
        <w:rPr>
          <w:rStyle w:val="EndnoteReference"/>
        </w:rPr>
        <w:endnoteReference w:id="117"/>
      </w:r>
      <w:r>
        <w:rPr>
          <w:rFonts w:hint="eastAsia"/>
        </w:rPr>
        <w:t xml:space="preserve"> </w:t>
      </w:r>
      <w:r>
        <w:rPr>
          <w:rFonts w:hint="eastAsia"/>
        </w:rPr>
        <w:t>其中载有</w:t>
      </w:r>
      <w:r>
        <w:rPr>
          <w:rFonts w:hint="eastAsia"/>
        </w:rPr>
        <w:t>1988</w:t>
      </w:r>
      <w:r>
        <w:rPr>
          <w:rFonts w:hint="eastAsia"/>
        </w:rPr>
        <w:t>年和</w:t>
      </w:r>
      <w:r>
        <w:rPr>
          <w:rFonts w:hint="eastAsia"/>
        </w:rPr>
        <w:t>1994-1998</w:t>
      </w:r>
      <w:r>
        <w:rPr>
          <w:rFonts w:hint="eastAsia"/>
        </w:rPr>
        <w:t>年学校总数和类型以及</w:t>
      </w:r>
      <w:r>
        <w:rPr>
          <w:rFonts w:hint="eastAsia"/>
        </w:rPr>
        <w:t>1993-1998</w:t>
      </w:r>
      <w:r>
        <w:rPr>
          <w:rFonts w:hint="eastAsia"/>
        </w:rPr>
        <w:t>年人员配置方面较为具体的比较数据。还列出了</w:t>
      </w:r>
      <w:r>
        <w:rPr>
          <w:rFonts w:hint="eastAsia"/>
        </w:rPr>
        <w:t>1988</w:t>
      </w:r>
      <w:r>
        <w:rPr>
          <w:rFonts w:hint="eastAsia"/>
        </w:rPr>
        <w:t>年和</w:t>
      </w:r>
      <w:r>
        <w:rPr>
          <w:rFonts w:hint="eastAsia"/>
        </w:rPr>
        <w:t>1994-1998</w:t>
      </w:r>
      <w:r>
        <w:rPr>
          <w:rFonts w:hint="eastAsia"/>
        </w:rPr>
        <w:t>年按学校类别分列的学生总数，并对截至</w:t>
      </w:r>
      <w:r>
        <w:rPr>
          <w:rFonts w:hint="eastAsia"/>
        </w:rPr>
        <w:t>1998</w:t>
      </w:r>
      <w:r>
        <w:rPr>
          <w:rFonts w:hint="eastAsia"/>
        </w:rPr>
        <w:t>年</w:t>
      </w:r>
      <w:r>
        <w:rPr>
          <w:rFonts w:hint="eastAsia"/>
        </w:rPr>
        <w:t>7</w:t>
      </w:r>
      <w:r>
        <w:rPr>
          <w:rFonts w:hint="eastAsia"/>
        </w:rPr>
        <w:t>月</w:t>
      </w:r>
      <w:r>
        <w:rPr>
          <w:rFonts w:hint="eastAsia"/>
        </w:rPr>
        <w:t>1</w:t>
      </w:r>
      <w:r>
        <w:rPr>
          <w:rFonts w:hint="eastAsia"/>
        </w:rPr>
        <w:t>日的学生人数按年龄、性别和种族作了分析。</w:t>
      </w:r>
    </w:p>
    <w:p w:rsidR="00000000" w:rsidRDefault="00000000">
      <w:pPr>
        <w:rPr>
          <w:rFonts w:hint="eastAsia"/>
        </w:rPr>
      </w:pPr>
      <w:r>
        <w:rPr>
          <w:rFonts w:hint="eastAsia"/>
        </w:rPr>
        <w:tab/>
        <w:t xml:space="preserve">537.  </w:t>
      </w:r>
      <w:r>
        <w:rPr>
          <w:rFonts w:hint="eastAsia"/>
        </w:rPr>
        <w:t>新西兰学校体系的两个显著特点是，按人口计算学校较多，以及农村地区的学校很多</w:t>
      </w:r>
      <w:r>
        <w:rPr>
          <w:rFonts w:hint="eastAsia"/>
        </w:rPr>
        <w:t>(</w:t>
      </w:r>
      <w:r>
        <w:rPr>
          <w:rFonts w:hint="eastAsia"/>
        </w:rPr>
        <w:t>三分之一的国立学校在这些地方</w:t>
      </w:r>
      <w:r>
        <w:rPr>
          <w:rFonts w:hint="eastAsia"/>
        </w:rPr>
        <w:t>)</w:t>
      </w:r>
      <w:r>
        <w:rPr>
          <w:rFonts w:hint="eastAsia"/>
        </w:rPr>
        <w:t>。</w:t>
      </w:r>
      <w:r>
        <w:rPr>
          <w:rStyle w:val="EndnoteReference"/>
        </w:rPr>
        <w:endnoteReference w:id="118"/>
      </w:r>
    </w:p>
    <w:p w:rsidR="00000000" w:rsidRDefault="00000000">
      <w:pPr>
        <w:rPr>
          <w:rFonts w:hint="eastAsia"/>
        </w:rPr>
      </w:pPr>
      <w:r>
        <w:rPr>
          <w:rFonts w:hint="eastAsia"/>
        </w:rPr>
        <w:tab/>
        <w:t xml:space="preserve">538.  </w:t>
      </w:r>
      <w:r>
        <w:rPr>
          <w:rFonts w:hint="eastAsia"/>
        </w:rPr>
        <w:t>在报告期内，某些种类的学校有所减少。例如，虽然中学的数目从</w:t>
      </w:r>
      <w:r>
        <w:rPr>
          <w:rFonts w:hint="eastAsia"/>
        </w:rPr>
        <w:t>1994</w:t>
      </w:r>
      <w:r>
        <w:rPr>
          <w:rFonts w:hint="eastAsia"/>
        </w:rPr>
        <w:t>年的</w:t>
      </w:r>
      <w:r>
        <w:rPr>
          <w:rFonts w:hint="eastAsia"/>
        </w:rPr>
        <w:t>335</w:t>
      </w:r>
      <w:r>
        <w:rPr>
          <w:rFonts w:hint="eastAsia"/>
        </w:rPr>
        <w:t>所增加到</w:t>
      </w:r>
      <w:r>
        <w:rPr>
          <w:rFonts w:hint="eastAsia"/>
        </w:rPr>
        <w:t>1997</w:t>
      </w:r>
      <w:r>
        <w:rPr>
          <w:rFonts w:hint="eastAsia"/>
        </w:rPr>
        <w:t>年的</w:t>
      </w:r>
      <w:r>
        <w:rPr>
          <w:rFonts w:hint="eastAsia"/>
        </w:rPr>
        <w:t>337</w:t>
      </w:r>
      <w:r>
        <w:rPr>
          <w:rFonts w:hint="eastAsia"/>
        </w:rPr>
        <w:t>所，而且综合学校</w:t>
      </w:r>
      <w:r>
        <w:rPr>
          <w:rFonts w:hint="eastAsia"/>
        </w:rPr>
        <w:t>(</w:t>
      </w:r>
      <w:r>
        <w:rPr>
          <w:rFonts w:hint="eastAsia"/>
        </w:rPr>
        <w:t>招收</w:t>
      </w:r>
      <w:r>
        <w:rPr>
          <w:rFonts w:hint="eastAsia"/>
        </w:rPr>
        <w:t>1-15</w:t>
      </w:r>
      <w:r>
        <w:rPr>
          <w:rFonts w:hint="eastAsia"/>
        </w:rPr>
        <w:t>年级的学生</w:t>
      </w:r>
      <w:r>
        <w:rPr>
          <w:rFonts w:hint="eastAsia"/>
        </w:rPr>
        <w:t>)</w:t>
      </w:r>
      <w:r>
        <w:rPr>
          <w:rFonts w:hint="eastAsia"/>
        </w:rPr>
        <w:t>的数量也从</w:t>
      </w:r>
      <w:r>
        <w:rPr>
          <w:rFonts w:hint="eastAsia"/>
        </w:rPr>
        <w:t>91</w:t>
      </w:r>
      <w:r>
        <w:rPr>
          <w:rFonts w:hint="eastAsia"/>
        </w:rPr>
        <w:t>所增加至</w:t>
      </w:r>
      <w:r>
        <w:rPr>
          <w:rFonts w:hint="eastAsia"/>
        </w:rPr>
        <w:t>94</w:t>
      </w:r>
      <w:r>
        <w:rPr>
          <w:rFonts w:hint="eastAsia"/>
        </w:rPr>
        <w:t>所，但小学</w:t>
      </w:r>
      <w:r>
        <w:rPr>
          <w:rFonts w:hint="eastAsia"/>
        </w:rPr>
        <w:t>(</w:t>
      </w:r>
      <w:r>
        <w:rPr>
          <w:rFonts w:hint="eastAsia"/>
        </w:rPr>
        <w:t>包括中级学校、联合学校和私立学校</w:t>
      </w:r>
      <w:r>
        <w:rPr>
          <w:rFonts w:hint="eastAsia"/>
        </w:rPr>
        <w:t>)</w:t>
      </w:r>
      <w:r>
        <w:rPr>
          <w:rFonts w:hint="eastAsia"/>
        </w:rPr>
        <w:t>的总数则在同期内从</w:t>
      </w:r>
      <w:r>
        <w:rPr>
          <w:rFonts w:hint="eastAsia"/>
        </w:rPr>
        <w:t>2,326</w:t>
      </w:r>
      <w:r>
        <w:rPr>
          <w:rFonts w:hint="eastAsia"/>
        </w:rPr>
        <w:t>所下降至</w:t>
      </w:r>
      <w:r>
        <w:rPr>
          <w:rFonts w:hint="eastAsia"/>
        </w:rPr>
        <w:t>2,293</w:t>
      </w:r>
      <w:r>
        <w:rPr>
          <w:rFonts w:hint="eastAsia"/>
        </w:rPr>
        <w:t>所。其中，由于私立学校进一步与国家教育制度融合一体，私立</w:t>
      </w:r>
      <w:r>
        <w:rPr>
          <w:rFonts w:hint="eastAsia"/>
        </w:rPr>
        <w:t>(</w:t>
      </w:r>
      <w:r>
        <w:rPr>
          <w:rFonts w:hint="eastAsia"/>
        </w:rPr>
        <w:t>独立的</w:t>
      </w:r>
      <w:r>
        <w:rPr>
          <w:rFonts w:hint="eastAsia"/>
        </w:rPr>
        <w:t>)</w:t>
      </w:r>
      <w:r>
        <w:rPr>
          <w:rFonts w:hint="eastAsia"/>
        </w:rPr>
        <w:t>小学数量从</w:t>
      </w:r>
      <w:r>
        <w:rPr>
          <w:rFonts w:hint="eastAsia"/>
        </w:rPr>
        <w:t>73</w:t>
      </w:r>
      <w:r>
        <w:rPr>
          <w:rFonts w:hint="eastAsia"/>
        </w:rPr>
        <w:t>所下降至</w:t>
      </w:r>
      <w:r>
        <w:rPr>
          <w:rFonts w:hint="eastAsia"/>
        </w:rPr>
        <w:t>58</w:t>
      </w:r>
      <w:r>
        <w:rPr>
          <w:rFonts w:hint="eastAsia"/>
        </w:rPr>
        <w:t>所。在有些情况下，国立小学数量的减少是因为在校学生人数下降到</w:t>
      </w:r>
      <w:r>
        <w:rPr>
          <w:rFonts w:hint="eastAsia"/>
        </w:rPr>
        <w:t>9</w:t>
      </w:r>
      <w:r>
        <w:rPr>
          <w:rFonts w:hint="eastAsia"/>
        </w:rPr>
        <w:t>名以下而关闭学校。</w:t>
      </w:r>
    </w:p>
    <w:p w:rsidR="00000000" w:rsidRDefault="00000000">
      <w:pPr>
        <w:rPr>
          <w:rFonts w:hint="eastAsia"/>
        </w:rPr>
      </w:pPr>
      <w:r>
        <w:rPr>
          <w:rFonts w:hint="eastAsia"/>
        </w:rPr>
        <w:tab/>
        <w:t xml:space="preserve">539.  </w:t>
      </w:r>
      <w:r>
        <w:rPr>
          <w:rFonts w:hint="eastAsia"/>
        </w:rPr>
        <w:t>在这方面及相关的方面，需要提及的一项政策是</w:t>
      </w:r>
      <w:r>
        <w:rPr>
          <w:rFonts w:hint="eastAsia"/>
        </w:rPr>
        <w:t>1991</w:t>
      </w:r>
      <w:r>
        <w:rPr>
          <w:rFonts w:hint="eastAsia"/>
        </w:rPr>
        <w:t>年开始实行的教育发展倡议。随着人口结构的改变，这一政策允许社区</w:t>
      </w:r>
      <w:r>
        <w:rPr>
          <w:rFonts w:hint="eastAsia"/>
        </w:rPr>
        <w:t>(</w:t>
      </w:r>
      <w:r>
        <w:rPr>
          <w:rFonts w:hint="eastAsia"/>
        </w:rPr>
        <w:t>即学校董事会和家长</w:t>
      </w:r>
      <w:r>
        <w:rPr>
          <w:rFonts w:hint="eastAsia"/>
        </w:rPr>
        <w:t>)</w:t>
      </w:r>
      <w:r>
        <w:rPr>
          <w:rFonts w:hint="eastAsia"/>
        </w:rPr>
        <w:t>分析所开办的现有形式的教育，并决定是否应选择更加良好、效率更高的形式。按这项政策完成的大多数项目结果都是农村社区同意将学校资源合并起来。一般来说，这些可能涉及两所小学合并为一所学校，或一所小学和一所中学或中级学校合并为一所新的地区学校。</w:t>
      </w:r>
    </w:p>
    <w:p w:rsidR="00000000" w:rsidRDefault="00000000">
      <w:pPr>
        <w:spacing w:after="320"/>
        <w:rPr>
          <w:rFonts w:hint="eastAsia"/>
        </w:rPr>
      </w:pPr>
      <w:r>
        <w:rPr>
          <w:rFonts w:hint="eastAsia"/>
        </w:rPr>
        <w:tab/>
        <w:t xml:space="preserve">540.  </w:t>
      </w:r>
      <w:r>
        <w:rPr>
          <w:rFonts w:hint="eastAsia"/>
        </w:rPr>
        <w:t>正在制定中的计划考虑到不断增加的在校学生人数。</w:t>
      </w:r>
      <w:r>
        <w:rPr>
          <w:rStyle w:val="EndnoteReference"/>
        </w:rPr>
        <w:endnoteReference w:id="119"/>
      </w:r>
      <w:r>
        <w:rPr>
          <w:rFonts w:hint="eastAsia"/>
        </w:rPr>
        <w:t xml:space="preserve"> </w:t>
      </w:r>
      <w:r>
        <w:rPr>
          <w:rFonts w:hint="eastAsia"/>
        </w:rPr>
        <w:t>因此，拨出了“</w:t>
      </w:r>
      <w:r>
        <w:rPr>
          <w:rFonts w:hint="eastAsia"/>
        </w:rPr>
        <w:t>1.8</w:t>
      </w:r>
      <w:r>
        <w:rPr>
          <w:rFonts w:hint="eastAsia"/>
        </w:rPr>
        <w:t>亿新元用于兴建计划中的</w:t>
      </w:r>
      <w:r>
        <w:rPr>
          <w:rFonts w:hint="eastAsia"/>
        </w:rPr>
        <w:t>460</w:t>
      </w:r>
      <w:r>
        <w:rPr>
          <w:rFonts w:hint="eastAsia"/>
        </w:rPr>
        <w:t>个新教室</w:t>
      </w:r>
      <w:r>
        <w:rPr>
          <w:rFonts w:hint="eastAsia"/>
        </w:rPr>
        <w:t>(</w:t>
      </w:r>
      <w:r>
        <w:rPr>
          <w:rFonts w:hint="eastAsia"/>
        </w:rPr>
        <w:t>小学</w:t>
      </w:r>
      <w:r>
        <w:rPr>
          <w:rFonts w:hint="eastAsia"/>
        </w:rPr>
        <w:t>361</w:t>
      </w:r>
      <w:r>
        <w:rPr>
          <w:rFonts w:hint="eastAsia"/>
        </w:rPr>
        <w:t>个教室，中学</w:t>
      </w:r>
      <w:r>
        <w:rPr>
          <w:rFonts w:hint="eastAsia"/>
        </w:rPr>
        <w:t>99</w:t>
      </w:r>
      <w:r>
        <w:rPr>
          <w:rFonts w:hint="eastAsia"/>
        </w:rPr>
        <w:t>个教室</w:t>
      </w:r>
      <w:r>
        <w:rPr>
          <w:rFonts w:hint="eastAsia"/>
        </w:rPr>
        <w:t>)</w:t>
      </w:r>
      <w:r>
        <w:rPr>
          <w:rFonts w:hint="eastAsia"/>
        </w:rPr>
        <w:t>”，以应付</w:t>
      </w:r>
      <w:r>
        <w:rPr>
          <w:rFonts w:hint="eastAsia"/>
        </w:rPr>
        <w:t>1999</w:t>
      </w:r>
      <w:r>
        <w:rPr>
          <w:rFonts w:hint="eastAsia"/>
        </w:rPr>
        <w:t>学年在校学生人数的增加。</w:t>
      </w:r>
      <w:r>
        <w:rPr>
          <w:rStyle w:val="EndnoteReference"/>
        </w:rPr>
        <w:endnoteReference w:id="120"/>
      </w:r>
    </w:p>
    <w:p w:rsidR="00000000" w:rsidRDefault="00000000">
      <w:pPr>
        <w:pStyle w:val="Heading3"/>
        <w:rPr>
          <w:rFonts w:hint="eastAsia"/>
        </w:rPr>
      </w:pPr>
      <w:r>
        <w:rPr>
          <w:rFonts w:hint="eastAsia"/>
          <w:u w:val="none"/>
        </w:rPr>
        <w:t>2.</w:t>
      </w:r>
      <w:r>
        <w:rPr>
          <w:rFonts w:hint="eastAsia"/>
          <w:u w:val="none"/>
        </w:rPr>
        <w:tab/>
      </w:r>
      <w:r>
        <w:rPr>
          <w:rFonts w:hint="eastAsia"/>
        </w:rPr>
        <w:t>多种多样的学校</w:t>
      </w:r>
    </w:p>
    <w:p w:rsidR="00000000" w:rsidRDefault="00000000">
      <w:pPr>
        <w:rPr>
          <w:rFonts w:hint="eastAsia"/>
        </w:rPr>
      </w:pPr>
      <w:r>
        <w:rPr>
          <w:rFonts w:hint="eastAsia"/>
        </w:rPr>
        <w:tab/>
        <w:t xml:space="preserve">541.  </w:t>
      </w:r>
      <w:r>
        <w:rPr>
          <w:rFonts w:hint="eastAsia"/>
        </w:rPr>
        <w:t>关于新西兰的初始报告，委员会曾询问为什么罗马天主教的教育当局主办的私立学校比例很高</w:t>
      </w:r>
      <w:r>
        <w:rPr>
          <w:rFonts w:hint="eastAsia"/>
        </w:rPr>
        <w:t>(</w:t>
      </w:r>
      <w:r>
        <w:rPr>
          <w:rFonts w:hint="eastAsia"/>
        </w:rPr>
        <w:t>当时占</w:t>
      </w:r>
      <w:r>
        <w:rPr>
          <w:rFonts w:hint="eastAsia"/>
        </w:rPr>
        <w:t>90%)</w:t>
      </w:r>
      <w:r>
        <w:rPr>
          <w:rFonts w:hint="eastAsia"/>
        </w:rPr>
        <w:t>，以及这类学校与国家教育系统融合一体的含义是什么。曾提供了相关资料作为答复。现在，关于这个题目的下述最新资料可能具有意义</w:t>
      </w:r>
      <w:r>
        <w:rPr>
          <w:rStyle w:val="EndnoteReference"/>
        </w:rPr>
        <w:endnoteReference w:id="121"/>
      </w:r>
      <w:r>
        <w:rPr>
          <w:rFonts w:hint="eastAsia"/>
        </w:rPr>
        <w:t>：</w:t>
      </w:r>
    </w:p>
    <w:p w:rsidR="00000000" w:rsidRDefault="00000000">
      <w:pPr>
        <w:pStyle w:val="ad"/>
        <w:rPr>
          <w:rFonts w:hint="eastAsia"/>
        </w:rPr>
      </w:pPr>
      <w:r>
        <w:rPr>
          <w:rFonts w:hint="eastAsia"/>
        </w:rPr>
        <w:t>“在过去的</w:t>
      </w:r>
      <w:r>
        <w:rPr>
          <w:rFonts w:hint="eastAsia"/>
        </w:rPr>
        <w:t>10</w:t>
      </w:r>
      <w:r>
        <w:rPr>
          <w:rFonts w:hint="eastAsia"/>
        </w:rPr>
        <w:t>年中，新西兰各种各样的学校不断增加，向学生和家长提供了更加广泛的选择。附属于罗马天主教会的庞大的学校网为家长和学生提供了选择。近些年来，其他群体也日益参与提供教育。</w:t>
      </w:r>
      <w:r>
        <w:rPr>
          <w:rFonts w:hint="eastAsia"/>
        </w:rPr>
        <w:t>1988</w:t>
      </w:r>
      <w:r>
        <w:rPr>
          <w:rFonts w:hint="eastAsia"/>
        </w:rPr>
        <w:t>年曾有</w:t>
      </w:r>
      <w:r>
        <w:rPr>
          <w:rFonts w:hint="eastAsia"/>
        </w:rPr>
        <w:t>130</w:t>
      </w:r>
      <w:r>
        <w:rPr>
          <w:rFonts w:hint="eastAsia"/>
        </w:rPr>
        <w:t>所非天主教会的私立和联合学校，</w:t>
      </w:r>
      <w:r>
        <w:rPr>
          <w:rFonts w:hint="eastAsia"/>
        </w:rPr>
        <w:t>1998</w:t>
      </w:r>
      <w:r>
        <w:rPr>
          <w:rFonts w:hint="eastAsia"/>
        </w:rPr>
        <w:t>年，这一数字上升到</w:t>
      </w:r>
      <w:r>
        <w:rPr>
          <w:rFonts w:hint="eastAsia"/>
        </w:rPr>
        <w:t>192</w:t>
      </w:r>
      <w:r>
        <w:rPr>
          <w:rFonts w:hint="eastAsia"/>
        </w:rPr>
        <w:t>。在国立学校网中，发生的变化甚至更大，学校的合并提供了增加国立学校选择的机制。</w:t>
      </w:r>
      <w:r>
        <w:rPr>
          <w:rFonts w:hint="eastAsia"/>
        </w:rPr>
        <w:t>1988</w:t>
      </w:r>
      <w:r>
        <w:rPr>
          <w:rFonts w:hint="eastAsia"/>
        </w:rPr>
        <w:t>年，只有</w:t>
      </w:r>
      <w:r>
        <w:rPr>
          <w:rFonts w:hint="eastAsia"/>
        </w:rPr>
        <w:t>9</w:t>
      </w:r>
      <w:r>
        <w:rPr>
          <w:rFonts w:hint="eastAsia"/>
        </w:rPr>
        <w:t>所非天主教会的联合学校，而截至</w:t>
      </w:r>
      <w:r>
        <w:rPr>
          <w:rFonts w:hint="eastAsia"/>
        </w:rPr>
        <w:t>1998</w:t>
      </w:r>
      <w:r>
        <w:rPr>
          <w:rFonts w:hint="eastAsia"/>
        </w:rPr>
        <w:t>年时，联合学校中将近四分之一是非天主教会学校。除</w:t>
      </w:r>
      <w:r>
        <w:rPr>
          <w:rFonts w:hint="eastAsia"/>
        </w:rPr>
        <w:t>236</w:t>
      </w:r>
      <w:r>
        <w:rPr>
          <w:rFonts w:hint="eastAsia"/>
        </w:rPr>
        <w:t>所天主教会的联合学校之外，还有</w:t>
      </w:r>
      <w:r>
        <w:rPr>
          <w:rFonts w:hint="eastAsia"/>
        </w:rPr>
        <w:t>76</w:t>
      </w:r>
      <w:r>
        <w:rPr>
          <w:rFonts w:hint="eastAsia"/>
        </w:rPr>
        <w:t>所联合学校，种类多样，从基督复临安息日会学校、穆斯林学校和犹太教学校，直至鲁道夫·史代纳</w:t>
      </w:r>
      <w:r>
        <w:rPr>
          <w:rFonts w:hint="eastAsia"/>
        </w:rPr>
        <w:t>(</w:t>
      </w:r>
      <w:r>
        <w:rPr>
          <w:rFonts w:hint="eastAsia"/>
        </w:rPr>
        <w:t>慈善教育学院</w:t>
      </w:r>
      <w:r>
        <w:rPr>
          <w:rFonts w:hint="eastAsia"/>
        </w:rPr>
        <w:t>)</w:t>
      </w:r>
      <w:r>
        <w:rPr>
          <w:rFonts w:hint="eastAsia"/>
        </w:rPr>
        <w:t>和蒙特梭利</w:t>
      </w:r>
      <w:r>
        <w:rPr>
          <w:rFonts w:hint="eastAsia"/>
        </w:rPr>
        <w:t>(</w:t>
      </w:r>
      <w:r>
        <w:rPr>
          <w:rFonts w:hint="eastAsia"/>
        </w:rPr>
        <w:t>幼儿启蒙</w:t>
      </w:r>
      <w:r>
        <w:rPr>
          <w:rFonts w:hint="eastAsia"/>
        </w:rPr>
        <w:t>)</w:t>
      </w:r>
      <w:r>
        <w:rPr>
          <w:rFonts w:hint="eastAsia"/>
        </w:rPr>
        <w:t>学校。</w:t>
      </w:r>
    </w:p>
    <w:p w:rsidR="00000000" w:rsidRDefault="00000000">
      <w:pPr>
        <w:pStyle w:val="ad"/>
        <w:rPr>
          <w:rFonts w:hint="eastAsia"/>
        </w:rPr>
      </w:pPr>
      <w:r>
        <w:rPr>
          <w:rFonts w:hint="eastAsia"/>
        </w:rPr>
        <w:t>“</w:t>
      </w:r>
      <w:r>
        <w:t>59</w:t>
      </w:r>
      <w:r>
        <w:rPr>
          <w:rFonts w:hint="eastAsia"/>
        </w:rPr>
        <w:t>所毛利语言渗透式国立学校在某些地区提供了进一步的学校教育种类选择，这些学校以毛利语言、文化和价值观念为主。其他许多学校也提供毛利语言的各种程度渗透式教学课程种类选择。”</w:t>
      </w:r>
    </w:p>
    <w:p w:rsidR="00000000" w:rsidRDefault="00000000">
      <w:pPr>
        <w:spacing w:after="320"/>
        <w:rPr>
          <w:rFonts w:hint="eastAsia"/>
        </w:rPr>
      </w:pPr>
      <w:r>
        <w:rPr>
          <w:rFonts w:hint="eastAsia"/>
        </w:rPr>
        <w:tab/>
        <w:t xml:space="preserve">542.  </w:t>
      </w:r>
      <w:r>
        <w:rPr>
          <w:rFonts w:hint="eastAsia"/>
        </w:rPr>
        <w:t>关于联合学校和私立学校的进一步说明，以及</w:t>
      </w:r>
      <w:r>
        <w:rPr>
          <w:rFonts w:hint="eastAsia"/>
        </w:rPr>
        <w:t>1988-1998</w:t>
      </w:r>
      <w:r>
        <w:rPr>
          <w:rFonts w:hint="eastAsia"/>
        </w:rPr>
        <w:t>年国立联合学校和私立学校的比较数据，列于《新西兰学校</w:t>
      </w:r>
      <w:r>
        <w:rPr>
          <w:rFonts w:hint="eastAsia"/>
        </w:rPr>
        <w:t>98</w:t>
      </w:r>
      <w:r>
        <w:rPr>
          <w:rFonts w:hint="eastAsia"/>
        </w:rPr>
        <w:t>年》。</w:t>
      </w:r>
      <w:r>
        <w:rPr>
          <w:rStyle w:val="EndnoteReference"/>
        </w:rPr>
        <w:endnoteReference w:id="122"/>
      </w:r>
    </w:p>
    <w:p w:rsidR="00000000" w:rsidRDefault="00000000">
      <w:pPr>
        <w:pStyle w:val="Heading3"/>
        <w:rPr>
          <w:rFonts w:hint="eastAsia"/>
        </w:rPr>
      </w:pPr>
      <w:r>
        <w:rPr>
          <w:rFonts w:hint="eastAsia"/>
          <w:u w:val="none"/>
        </w:rPr>
        <w:t>3.</w:t>
      </w:r>
      <w:r>
        <w:rPr>
          <w:rFonts w:hint="eastAsia"/>
          <w:u w:val="none"/>
        </w:rPr>
        <w:tab/>
      </w:r>
      <w:r>
        <w:rPr>
          <w:rFonts w:hint="eastAsia"/>
        </w:rPr>
        <w:t>中小学教育：免费和义务教育</w:t>
      </w:r>
    </w:p>
    <w:p w:rsidR="00000000" w:rsidRDefault="00000000">
      <w:pPr>
        <w:rPr>
          <w:rFonts w:hint="eastAsia"/>
        </w:rPr>
      </w:pPr>
      <w:r>
        <w:rPr>
          <w:rFonts w:hint="eastAsia"/>
        </w:rPr>
        <w:tab/>
        <w:t xml:space="preserve">543.  </w:t>
      </w:r>
      <w:r>
        <w:rPr>
          <w:rFonts w:hint="eastAsia"/>
        </w:rPr>
        <w:t>新西兰根据《儿童权利公约》提交的初始报告</w:t>
      </w:r>
      <w:r>
        <w:rPr>
          <w:rFonts w:hint="eastAsia"/>
        </w:rPr>
        <w:t>(</w:t>
      </w:r>
      <w:r>
        <w:rPr>
          <w:rFonts w:hint="eastAsia"/>
        </w:rPr>
        <w:t>第</w:t>
      </w:r>
      <w:r>
        <w:rPr>
          <w:rFonts w:hint="eastAsia"/>
        </w:rPr>
        <w:t>277</w:t>
      </w:r>
      <w:r>
        <w:rPr>
          <w:rFonts w:hint="eastAsia"/>
        </w:rPr>
        <w:t>段</w:t>
      </w:r>
      <w:r>
        <w:rPr>
          <w:rFonts w:hint="eastAsia"/>
        </w:rPr>
        <w:t>)</w:t>
      </w:r>
      <w:r>
        <w:rPr>
          <w:rFonts w:hint="eastAsia"/>
        </w:rPr>
        <w:t>的下述说明仍然属实，只有“全体新西兰公民”这些词语例外，正如下文所进一步解释的那样，更加适当的表述方式应是“全体新西兰公民和列为国内学生类的其他人员”：</w:t>
      </w:r>
    </w:p>
    <w:p w:rsidR="00000000" w:rsidRDefault="00000000">
      <w:pPr>
        <w:pStyle w:val="ad"/>
        <w:rPr>
          <w:rFonts w:hint="eastAsia"/>
        </w:rPr>
      </w:pPr>
      <w:r>
        <w:rPr>
          <w:rFonts w:hint="eastAsia"/>
        </w:rPr>
        <w:t>“根据</w:t>
      </w:r>
      <w:r>
        <w:rPr>
          <w:rFonts w:hint="eastAsia"/>
        </w:rPr>
        <w:t>1989</w:t>
      </w:r>
      <w:r>
        <w:rPr>
          <w:rFonts w:hint="eastAsia"/>
        </w:rPr>
        <w:t>年《教育法》第</w:t>
      </w:r>
      <w:r>
        <w:rPr>
          <w:rFonts w:hint="eastAsia"/>
        </w:rPr>
        <w:t>3</w:t>
      </w:r>
      <w:r>
        <w:rPr>
          <w:rFonts w:hint="eastAsia"/>
        </w:rPr>
        <w:t>条，凡</w:t>
      </w:r>
      <w:r>
        <w:rPr>
          <w:rFonts w:hint="eastAsia"/>
        </w:rPr>
        <w:t>5-19</w:t>
      </w:r>
      <w:r>
        <w:rPr>
          <w:rFonts w:hint="eastAsia"/>
        </w:rPr>
        <w:t>岁的新西兰公民都有权在国立学校享受免费的小学</w:t>
      </w:r>
      <w:r>
        <w:rPr>
          <w:rFonts w:hint="eastAsia"/>
        </w:rPr>
        <w:t>(</w:t>
      </w:r>
      <w:r>
        <w:rPr>
          <w:rFonts w:hint="eastAsia"/>
        </w:rPr>
        <w:t>和中学</w:t>
      </w:r>
      <w:r>
        <w:rPr>
          <w:rFonts w:hint="eastAsia"/>
        </w:rPr>
        <w:t>)</w:t>
      </w:r>
      <w:r>
        <w:rPr>
          <w:rFonts w:hint="eastAsia"/>
        </w:rPr>
        <w:t>教育。……学校要求学生缴纳一定数额的‘学费’，以帮助解决学校活动和材料的开支。交付这种‘学费’是自愿的。</w:t>
      </w:r>
      <w:r>
        <w:rPr>
          <w:rFonts w:hint="eastAsia"/>
        </w:rPr>
        <w:t>6-16</w:t>
      </w:r>
      <w:r>
        <w:rPr>
          <w:rFonts w:hint="eastAsia"/>
        </w:rPr>
        <w:t>岁儿童的教育是义务教育。但是，大多数儿童从</w:t>
      </w:r>
      <w:r>
        <w:rPr>
          <w:rFonts w:hint="eastAsia"/>
        </w:rPr>
        <w:t>5</w:t>
      </w:r>
      <w:r>
        <w:rPr>
          <w:rFonts w:hint="eastAsia"/>
        </w:rPr>
        <w:t>岁开始上小学。”</w:t>
      </w:r>
    </w:p>
    <w:p w:rsidR="00000000" w:rsidRDefault="00000000">
      <w:pPr>
        <w:rPr>
          <w:rFonts w:hint="eastAsia"/>
        </w:rPr>
      </w:pPr>
      <w:r>
        <w:rPr>
          <w:rFonts w:hint="eastAsia"/>
        </w:rPr>
        <w:tab/>
        <w:t xml:space="preserve">544.  </w:t>
      </w:r>
      <w:r>
        <w:rPr>
          <w:rFonts w:hint="eastAsia"/>
        </w:rPr>
        <w:t>正如本报告第</w:t>
      </w:r>
      <w:r>
        <w:rPr>
          <w:rFonts w:hint="eastAsia"/>
        </w:rPr>
        <w:t>257</w:t>
      </w:r>
      <w:r>
        <w:rPr>
          <w:rFonts w:hint="eastAsia"/>
        </w:rPr>
        <w:t>段所示，在报告的这段时期内，</w:t>
      </w:r>
      <w:r>
        <w:rPr>
          <w:rFonts w:hint="eastAsia"/>
        </w:rPr>
        <w:t>1991</w:t>
      </w:r>
      <w:r>
        <w:rPr>
          <w:rFonts w:hint="eastAsia"/>
        </w:rPr>
        <w:t>年《教育修正案法》将义务教育的年限从</w:t>
      </w:r>
      <w:r>
        <w:rPr>
          <w:rFonts w:hint="eastAsia"/>
        </w:rPr>
        <w:t>15</w:t>
      </w:r>
      <w:r>
        <w:rPr>
          <w:rFonts w:hint="eastAsia"/>
        </w:rPr>
        <w:t>年提高到</w:t>
      </w:r>
      <w:r>
        <w:rPr>
          <w:rFonts w:hint="eastAsia"/>
        </w:rPr>
        <w:t>16</w:t>
      </w:r>
      <w:r>
        <w:rPr>
          <w:rFonts w:hint="eastAsia"/>
        </w:rPr>
        <w:t>年。</w:t>
      </w:r>
    </w:p>
    <w:p w:rsidR="00000000" w:rsidRDefault="00000000">
      <w:pPr>
        <w:rPr>
          <w:rFonts w:hint="eastAsia"/>
        </w:rPr>
      </w:pPr>
      <w:r>
        <w:rPr>
          <w:rFonts w:hint="eastAsia"/>
        </w:rPr>
        <w:tab/>
        <w:t xml:space="preserve">545.  </w:t>
      </w:r>
      <w:r>
        <w:rPr>
          <w:rFonts w:hint="eastAsia"/>
        </w:rPr>
        <w:t>凡被允许进入新西兰专门接受教育和将支付学费的外国学生，一般来说，其小学或中学教育也仍然是需要支付学费的。</w:t>
      </w:r>
      <w:r>
        <w:rPr>
          <w:rStyle w:val="EndnoteReference"/>
        </w:rPr>
        <w:endnoteReference w:id="123"/>
      </w:r>
      <w:r>
        <w:rPr>
          <w:rFonts w:hint="eastAsia"/>
        </w:rPr>
        <w:t xml:space="preserve"> </w:t>
      </w:r>
      <w:r>
        <w:rPr>
          <w:rFonts w:hint="eastAsia"/>
        </w:rPr>
        <w:t>作为对经济、社会和文化权利委员会第</w:t>
      </w:r>
      <w:r>
        <w:rPr>
          <w:rFonts w:hint="eastAsia"/>
        </w:rPr>
        <w:t>45</w:t>
      </w:r>
      <w:r>
        <w:rPr>
          <w:rFonts w:hint="eastAsia"/>
        </w:rPr>
        <w:t>项书面问题的答复而于</w:t>
      </w:r>
      <w:r>
        <w:rPr>
          <w:rFonts w:hint="eastAsia"/>
        </w:rPr>
        <w:t>1993</w:t>
      </w:r>
      <w:r>
        <w:rPr>
          <w:rFonts w:hint="eastAsia"/>
        </w:rPr>
        <w:t>年向该委员会提交的下列资料说明了目前的状况：</w:t>
      </w:r>
    </w:p>
    <w:p w:rsidR="00000000" w:rsidRDefault="00000000">
      <w:pPr>
        <w:pStyle w:val="ad"/>
        <w:rPr>
          <w:rFonts w:hint="eastAsia"/>
        </w:rPr>
      </w:pPr>
      <w:r>
        <w:rPr>
          <w:rFonts w:hint="eastAsia"/>
        </w:rPr>
        <w:t>“自从初始报告完成以来，</w:t>
      </w:r>
      <w:r>
        <w:rPr>
          <w:rFonts w:hint="eastAsia"/>
        </w:rPr>
        <w:t>1989</w:t>
      </w:r>
      <w:r>
        <w:rPr>
          <w:rFonts w:hint="eastAsia"/>
        </w:rPr>
        <w:t>年《教育法》若干处作了修正，包括‘外国学生’的定义和对其所适用的制度。‘外国学生’的定义现在相当简单，即非本国的学生。‘本国学生’的定义是属于新西兰公民者或根据《移民法》持有居留许可证者</w:t>
      </w:r>
      <w:r>
        <w:rPr>
          <w:rFonts w:hint="eastAsia"/>
        </w:rPr>
        <w:t xml:space="preserve"> </w:t>
      </w:r>
      <w:r>
        <w:rPr>
          <w:rStyle w:val="EndnoteReference"/>
        </w:rPr>
        <w:endnoteReference w:id="124"/>
      </w:r>
      <w:r>
        <w:rPr>
          <w:rFonts w:hint="eastAsia"/>
        </w:rPr>
        <w:t xml:space="preserve"> </w:t>
      </w:r>
      <w:r>
        <w:rPr>
          <w:rFonts w:hint="eastAsia"/>
        </w:rPr>
        <w:t>或根据《移民法》豁免而不必持有许可证者</w:t>
      </w:r>
      <w:r>
        <w:rPr>
          <w:rFonts w:hint="eastAsia"/>
        </w:rPr>
        <w:t xml:space="preserve"> </w:t>
      </w:r>
      <w:r>
        <w:rPr>
          <w:rStyle w:val="EndnoteReference"/>
        </w:rPr>
        <w:endnoteReference w:id="125"/>
      </w:r>
      <w:r>
        <w:rPr>
          <w:rFonts w:hint="eastAsia"/>
        </w:rPr>
        <w:t xml:space="preserve"> </w:t>
      </w:r>
      <w:r>
        <w:rPr>
          <w:rFonts w:hint="eastAsia"/>
        </w:rPr>
        <w:t>或属于根据教育部长规定而不必按外国学生对待的那一类或所划定范围的人员。‘外国学生’通常将是申请并获得新西兰入境签证的学费自理的学生。所有本国学生</w:t>
      </w:r>
      <w:r>
        <w:rPr>
          <w:rFonts w:hint="eastAsia"/>
        </w:rPr>
        <w:t>(</w:t>
      </w:r>
      <w:r>
        <w:rPr>
          <w:rFonts w:hint="eastAsia"/>
        </w:rPr>
        <w:t>包括根据《移民法》获得许可的难民</w:t>
      </w:r>
      <w:r>
        <w:rPr>
          <w:rFonts w:hint="eastAsia"/>
        </w:rPr>
        <w:t>)</w:t>
      </w:r>
      <w:r>
        <w:rPr>
          <w:rFonts w:hint="eastAsia"/>
        </w:rPr>
        <w:t>都有权享受免费的中小学教育。”</w:t>
      </w:r>
    </w:p>
    <w:p w:rsidR="00000000" w:rsidRDefault="00000000">
      <w:pPr>
        <w:spacing w:after="320"/>
        <w:rPr>
          <w:rFonts w:hint="eastAsia"/>
        </w:rPr>
      </w:pPr>
      <w:r>
        <w:rPr>
          <w:rFonts w:hint="eastAsia"/>
        </w:rPr>
        <w:tab/>
        <w:t xml:space="preserve">546.  </w:t>
      </w:r>
      <w:r>
        <w:rPr>
          <w:rFonts w:hint="eastAsia"/>
        </w:rPr>
        <w:t>应该补充说明，教育部长依照</w:t>
      </w:r>
      <w:r>
        <w:rPr>
          <w:rFonts w:hint="eastAsia"/>
        </w:rPr>
        <w:t>1989</w:t>
      </w:r>
      <w:r>
        <w:rPr>
          <w:rFonts w:hint="eastAsia"/>
        </w:rPr>
        <w:t>年《教育法》在所报告的这段时期内</w:t>
      </w:r>
      <w:r>
        <w:rPr>
          <w:rFonts w:hint="eastAsia"/>
        </w:rPr>
        <w:t>(</w:t>
      </w:r>
      <w:r>
        <w:rPr>
          <w:rFonts w:hint="eastAsia"/>
        </w:rPr>
        <w:t>首次于</w:t>
      </w:r>
      <w:r>
        <w:rPr>
          <w:rFonts w:hint="eastAsia"/>
        </w:rPr>
        <w:t>1992</w:t>
      </w:r>
      <w:r>
        <w:rPr>
          <w:rFonts w:hint="eastAsia"/>
        </w:rPr>
        <w:t>年，然后于</w:t>
      </w:r>
      <w:r>
        <w:rPr>
          <w:rFonts w:hint="eastAsia"/>
        </w:rPr>
        <w:t>1998</w:t>
      </w:r>
      <w:r>
        <w:rPr>
          <w:rFonts w:hint="eastAsia"/>
        </w:rPr>
        <w:t>年修订</w:t>
      </w:r>
      <w:r>
        <w:rPr>
          <w:rFonts w:hint="eastAsia"/>
        </w:rPr>
        <w:t>)</w:t>
      </w:r>
      <w:r>
        <w:rPr>
          <w:rFonts w:hint="eastAsia"/>
        </w:rPr>
        <w:t>在《新西兰官方公报》上对上文所述指定作为非外国学生类别对待的人员作了定义。这些人员主要包括根据新西兰政府核准的交流计划在新西兰学习的外国学生，以及根据</w:t>
      </w:r>
      <w:r>
        <w:rPr>
          <w:rFonts w:hint="eastAsia"/>
        </w:rPr>
        <w:t>1987</w:t>
      </w:r>
      <w:r>
        <w:rPr>
          <w:rFonts w:hint="eastAsia"/>
        </w:rPr>
        <w:t>年《移民法》取得未到期工作许可证者的受赡养子女。</w:t>
      </w:r>
    </w:p>
    <w:p w:rsidR="00000000" w:rsidRDefault="00000000">
      <w:pPr>
        <w:pStyle w:val="Heading3"/>
        <w:rPr>
          <w:rFonts w:hint="eastAsia"/>
        </w:rPr>
      </w:pPr>
      <w:r>
        <w:rPr>
          <w:rFonts w:hint="eastAsia"/>
          <w:u w:val="none"/>
        </w:rPr>
        <w:t>4.</w:t>
      </w:r>
      <w:r>
        <w:rPr>
          <w:rFonts w:hint="eastAsia"/>
          <w:u w:val="none"/>
        </w:rPr>
        <w:tab/>
      </w:r>
      <w:r>
        <w:rPr>
          <w:rFonts w:hint="eastAsia"/>
        </w:rPr>
        <w:t>中小学教育：概况和向所有人提供这种教育的措施</w:t>
      </w:r>
    </w:p>
    <w:p w:rsidR="00000000" w:rsidRDefault="00000000">
      <w:pPr>
        <w:spacing w:after="320"/>
        <w:rPr>
          <w:rFonts w:hint="eastAsia"/>
        </w:rPr>
      </w:pPr>
      <w:r>
        <w:rPr>
          <w:rFonts w:hint="eastAsia"/>
        </w:rPr>
        <w:tab/>
        <w:t xml:space="preserve">547.  </w:t>
      </w:r>
      <w:r>
        <w:rPr>
          <w:rFonts w:hint="eastAsia"/>
        </w:rPr>
        <w:t>接受中小学教育的基本权利</w:t>
      </w:r>
      <w:r>
        <w:rPr>
          <w:rFonts w:hint="eastAsia"/>
          <w:spacing w:val="-50"/>
        </w:rPr>
        <w:t>―</w:t>
      </w:r>
      <w:r>
        <w:rPr>
          <w:rFonts w:hint="eastAsia"/>
        </w:rPr>
        <w:t>―如新西兰初始报告中所述。但是，在所审查的这段时期内发生的一些变化，也的确对这两个教育层次产生了影响，将在下文所述的事项中加以讨论</w:t>
      </w:r>
      <w:r>
        <w:rPr>
          <w:rFonts w:hint="eastAsia"/>
        </w:rPr>
        <w:t>(</w:t>
      </w:r>
      <w:r>
        <w:rPr>
          <w:rFonts w:hint="eastAsia"/>
        </w:rPr>
        <w:t>已在上文其他标题下讨论的除外</w:t>
      </w:r>
      <w:r>
        <w:rPr>
          <w:rFonts w:hint="eastAsia"/>
        </w:rPr>
        <w:t>)</w:t>
      </w:r>
      <w:r>
        <w:rPr>
          <w:rFonts w:hint="eastAsia"/>
        </w:rPr>
        <w:t>。</w:t>
      </w:r>
    </w:p>
    <w:p w:rsidR="00000000" w:rsidRDefault="00000000">
      <w:pPr>
        <w:pStyle w:val="Heading4"/>
        <w:rPr>
          <w:rFonts w:hint="eastAsia"/>
        </w:rPr>
      </w:pPr>
      <w:r>
        <w:rPr>
          <w:u w:val="none"/>
        </w:rPr>
        <w:t>(a)</w:t>
      </w:r>
      <w:r>
        <w:rPr>
          <w:u w:val="none"/>
        </w:rPr>
        <w:tab/>
      </w:r>
      <w:r>
        <w:rPr>
          <w:rFonts w:hint="eastAsia"/>
        </w:rPr>
        <w:t>函授学习</w:t>
      </w:r>
    </w:p>
    <w:p w:rsidR="00000000" w:rsidRDefault="00000000">
      <w:pPr>
        <w:rPr>
          <w:rFonts w:hint="eastAsia"/>
        </w:rPr>
      </w:pPr>
      <w:r>
        <w:rPr>
          <w:rFonts w:hint="eastAsia"/>
        </w:rPr>
        <w:tab/>
        <w:t xml:space="preserve">548.  </w:t>
      </w:r>
      <w:r>
        <w:rPr>
          <w:rFonts w:hint="eastAsia"/>
        </w:rPr>
        <w:t>如同</w:t>
      </w:r>
      <w:r>
        <w:rPr>
          <w:rFonts w:hint="eastAsia"/>
        </w:rPr>
        <w:t>1922</w:t>
      </w:r>
      <w:r>
        <w:rPr>
          <w:rFonts w:hint="eastAsia"/>
        </w:rPr>
        <w:t>年以来的情况一样，初始报告</w:t>
      </w:r>
      <w:r>
        <w:rPr>
          <w:rFonts w:hint="eastAsia"/>
        </w:rPr>
        <w:t>(</w:t>
      </w:r>
      <w:r>
        <w:rPr>
          <w:rFonts w:hint="eastAsia"/>
        </w:rPr>
        <w:t>第</w:t>
      </w:r>
      <w:r>
        <w:rPr>
          <w:rFonts w:hint="eastAsia"/>
        </w:rPr>
        <w:t>601</w:t>
      </w:r>
      <w:r>
        <w:rPr>
          <w:rFonts w:hint="eastAsia"/>
        </w:rPr>
        <w:t>、</w:t>
      </w:r>
      <w:r>
        <w:rPr>
          <w:rFonts w:hint="eastAsia"/>
        </w:rPr>
        <w:t>619</w:t>
      </w:r>
      <w:r>
        <w:rPr>
          <w:rFonts w:hint="eastAsia"/>
        </w:rPr>
        <w:t>段</w:t>
      </w:r>
      <w:r>
        <w:rPr>
          <w:rFonts w:hint="eastAsia"/>
        </w:rPr>
        <w:t>)</w:t>
      </w:r>
      <w:r>
        <w:rPr>
          <w:rFonts w:hint="eastAsia"/>
        </w:rPr>
        <w:t>中所述的函授学校继续是新西兰教育部门的一个重要部分。截至</w:t>
      </w:r>
      <w:r>
        <w:rPr>
          <w:rFonts w:hint="eastAsia"/>
        </w:rPr>
        <w:t>1997</w:t>
      </w:r>
      <w:r>
        <w:rPr>
          <w:rFonts w:hint="eastAsia"/>
        </w:rPr>
        <w:t>年</w:t>
      </w:r>
      <w:r>
        <w:rPr>
          <w:rFonts w:hint="eastAsia"/>
        </w:rPr>
        <w:t>7</w:t>
      </w:r>
      <w:r>
        <w:rPr>
          <w:rFonts w:hint="eastAsia"/>
        </w:rPr>
        <w:t>月</w:t>
      </w:r>
      <w:r>
        <w:rPr>
          <w:rFonts w:hint="eastAsia"/>
        </w:rPr>
        <w:t>1</w:t>
      </w:r>
      <w:r>
        <w:rPr>
          <w:rFonts w:hint="eastAsia"/>
        </w:rPr>
        <w:t>日的</w:t>
      </w:r>
      <w:r>
        <w:rPr>
          <w:rFonts w:hint="eastAsia"/>
        </w:rPr>
        <w:t>19,790</w:t>
      </w:r>
      <w:r>
        <w:rPr>
          <w:rFonts w:hint="eastAsia"/>
        </w:rPr>
        <w:t>名在校总人数中包括</w:t>
      </w:r>
      <w:r>
        <w:rPr>
          <w:rFonts w:hint="eastAsia"/>
        </w:rPr>
        <w:t>810</w:t>
      </w:r>
      <w:r>
        <w:rPr>
          <w:rFonts w:hint="eastAsia"/>
        </w:rPr>
        <w:t>名幼儿、</w:t>
      </w:r>
      <w:r>
        <w:rPr>
          <w:rFonts w:hint="eastAsia"/>
        </w:rPr>
        <w:t>208</w:t>
      </w:r>
      <w:r>
        <w:rPr>
          <w:rFonts w:hint="eastAsia"/>
        </w:rPr>
        <w:t>名特殊教育需要的全日制学生、</w:t>
      </w:r>
      <w:r>
        <w:rPr>
          <w:rFonts w:hint="eastAsia"/>
        </w:rPr>
        <w:t>1,239</w:t>
      </w:r>
      <w:r>
        <w:rPr>
          <w:rFonts w:hint="eastAsia"/>
        </w:rPr>
        <w:t>名其他小学生、</w:t>
      </w:r>
      <w:r>
        <w:rPr>
          <w:rFonts w:hint="eastAsia"/>
        </w:rPr>
        <w:t>7,977</w:t>
      </w:r>
      <w:r>
        <w:rPr>
          <w:rFonts w:hint="eastAsia"/>
        </w:rPr>
        <w:t>名其他中学生、</w:t>
      </w:r>
      <w:r>
        <w:rPr>
          <w:rFonts w:hint="eastAsia"/>
        </w:rPr>
        <w:t>1,342</w:t>
      </w:r>
      <w:r>
        <w:rPr>
          <w:rFonts w:hint="eastAsia"/>
        </w:rPr>
        <w:t>名全日制小学生、</w:t>
      </w:r>
      <w:r>
        <w:rPr>
          <w:rFonts w:hint="eastAsia"/>
        </w:rPr>
        <w:t>2,574</w:t>
      </w:r>
      <w:r>
        <w:rPr>
          <w:rFonts w:hint="eastAsia"/>
        </w:rPr>
        <w:t>名全日制中学生以及</w:t>
      </w:r>
      <w:r>
        <w:rPr>
          <w:rFonts w:hint="eastAsia"/>
        </w:rPr>
        <w:t>5,640</w:t>
      </w:r>
      <w:r>
        <w:rPr>
          <w:rFonts w:hint="eastAsia"/>
        </w:rPr>
        <w:t>名成人学生。</w:t>
      </w:r>
      <w:r>
        <w:rPr>
          <w:rFonts w:hint="eastAsia"/>
        </w:rPr>
        <w:t>486</w:t>
      </w:r>
      <w:r>
        <w:rPr>
          <w:rFonts w:hint="eastAsia"/>
        </w:rPr>
        <w:t>名教学人员中包括</w:t>
      </w:r>
      <w:r>
        <w:rPr>
          <w:rFonts w:hint="eastAsia"/>
        </w:rPr>
        <w:t>23</w:t>
      </w:r>
      <w:r>
        <w:rPr>
          <w:rFonts w:hint="eastAsia"/>
        </w:rPr>
        <w:t>名幼儿教师、</w:t>
      </w:r>
      <w:r>
        <w:rPr>
          <w:rFonts w:hint="eastAsia"/>
        </w:rPr>
        <w:t>82</w:t>
      </w:r>
      <w:r>
        <w:rPr>
          <w:rFonts w:hint="eastAsia"/>
        </w:rPr>
        <w:t>名小学教师、</w:t>
      </w:r>
      <w:r>
        <w:rPr>
          <w:rFonts w:hint="eastAsia"/>
        </w:rPr>
        <w:t>255</w:t>
      </w:r>
      <w:r>
        <w:rPr>
          <w:rFonts w:hint="eastAsia"/>
        </w:rPr>
        <w:t>名中学教师、</w:t>
      </w:r>
      <w:r>
        <w:rPr>
          <w:rFonts w:hint="eastAsia"/>
        </w:rPr>
        <w:t>12</w:t>
      </w:r>
      <w:r>
        <w:rPr>
          <w:rFonts w:hint="eastAsia"/>
        </w:rPr>
        <w:t>名地区代表和</w:t>
      </w:r>
      <w:r>
        <w:rPr>
          <w:rFonts w:hint="eastAsia"/>
        </w:rPr>
        <w:t>114</w:t>
      </w:r>
      <w:r>
        <w:rPr>
          <w:rFonts w:hint="eastAsia"/>
        </w:rPr>
        <w:t>名行政工作人员。</w:t>
      </w:r>
      <w:r>
        <w:rPr>
          <w:rStyle w:val="EndnoteReference"/>
        </w:rPr>
        <w:endnoteReference w:id="126"/>
      </w:r>
    </w:p>
    <w:p w:rsidR="00000000" w:rsidRDefault="00000000">
      <w:pPr>
        <w:rPr>
          <w:rFonts w:hint="eastAsia"/>
        </w:rPr>
      </w:pPr>
      <w:r>
        <w:rPr>
          <w:rFonts w:hint="eastAsia"/>
        </w:rPr>
        <w:tab/>
        <w:t xml:space="preserve">549.  </w:t>
      </w:r>
      <w:r>
        <w:rPr>
          <w:rFonts w:hint="eastAsia"/>
        </w:rPr>
        <w:t>自</w:t>
      </w:r>
      <w:r>
        <w:rPr>
          <w:rFonts w:hint="eastAsia"/>
        </w:rPr>
        <w:t>1940</w:t>
      </w:r>
      <w:r>
        <w:rPr>
          <w:rFonts w:hint="eastAsia"/>
        </w:rPr>
        <w:t>年代开始，接受面对面教育的中学生即可以参加本校未开设课程的函授学习。目前，新西兰</w:t>
      </w:r>
      <w:r>
        <w:rPr>
          <w:rFonts w:hint="eastAsia"/>
        </w:rPr>
        <w:t>98%</w:t>
      </w:r>
      <w:r>
        <w:rPr>
          <w:rFonts w:hint="eastAsia"/>
        </w:rPr>
        <w:t>以上的中学利用函授学校的开放式学习服务，允许本校学生参加各种课程的学习。在失去专科教师、教学人员短缺或不能提供全部科目的情况下，中学可以利用这种服务。</w:t>
      </w:r>
    </w:p>
    <w:p w:rsidR="00000000" w:rsidRDefault="00000000">
      <w:pPr>
        <w:rPr>
          <w:rFonts w:hint="eastAsia"/>
        </w:rPr>
      </w:pPr>
      <w:r>
        <w:rPr>
          <w:rFonts w:hint="eastAsia"/>
        </w:rPr>
        <w:tab/>
        <w:t xml:space="preserve">550.  </w:t>
      </w:r>
      <w:r>
        <w:rPr>
          <w:rFonts w:hint="eastAsia"/>
        </w:rPr>
        <w:t>成人就学率显著增加，反映了函授学校的成人开放式学习服务成千上万新西兰成人提供第二次学习机会这一实际情况。有些人正在实现其提高学历的终身抱负，有些人则是想获得资历而改善其就业机会。对于已有工作但仍希望深造的新毕业生来说，这些课程也是非常受欢迎的。</w:t>
      </w:r>
    </w:p>
    <w:p w:rsidR="00000000" w:rsidRDefault="00000000">
      <w:pPr>
        <w:spacing w:after="320"/>
        <w:rPr>
          <w:rFonts w:hint="eastAsia"/>
        </w:rPr>
      </w:pPr>
      <w:r>
        <w:rPr>
          <w:rFonts w:hint="eastAsia"/>
        </w:rPr>
        <w:tab/>
        <w:t>551.  1997</w:t>
      </w:r>
      <w:r>
        <w:rPr>
          <w:rFonts w:hint="eastAsia"/>
        </w:rPr>
        <w:t>年期间，函授学校的幼儿教育服务开始接受孤立地区面对面幼儿教育服务机会有限的学生实行双重入学。这项服务于</w:t>
      </w:r>
      <w:r>
        <w:rPr>
          <w:rFonts w:hint="eastAsia"/>
        </w:rPr>
        <w:t>1976</w:t>
      </w:r>
      <w:r>
        <w:rPr>
          <w:rFonts w:hint="eastAsia"/>
        </w:rPr>
        <w:t>年开始设立，以确保无法前往面对面儿童教育中心的</w:t>
      </w:r>
      <w:r>
        <w:rPr>
          <w:rFonts w:hint="eastAsia"/>
        </w:rPr>
        <w:t>5</w:t>
      </w:r>
      <w:r>
        <w:rPr>
          <w:rFonts w:hint="eastAsia"/>
        </w:rPr>
        <w:t>岁以下儿童获得幼儿教育。还对家长提供支持，协助他们解决学前儿童的困难，以培养学前儿童掌握上小学所需的技能。对于起居上有特殊需要的儿童，甚至是婴儿，学校也与家长合作，帮助家长们协助孩子培养其技能和开发其潜力。</w:t>
      </w:r>
    </w:p>
    <w:p w:rsidR="00000000" w:rsidRDefault="00000000">
      <w:pPr>
        <w:pStyle w:val="Heading4"/>
        <w:rPr>
          <w:rFonts w:hint="eastAsia"/>
        </w:rPr>
      </w:pPr>
      <w:r>
        <w:rPr>
          <w:u w:val="none"/>
        </w:rPr>
        <w:t>(b)</w:t>
      </w:r>
      <w:r>
        <w:rPr>
          <w:u w:val="none"/>
        </w:rPr>
        <w:tab/>
      </w:r>
      <w:r>
        <w:rPr>
          <w:rFonts w:hint="eastAsia"/>
        </w:rPr>
        <w:t>教师的条件</w:t>
      </w:r>
    </w:p>
    <w:p w:rsidR="00000000" w:rsidRDefault="00000000">
      <w:pPr>
        <w:rPr>
          <w:rFonts w:hint="eastAsia"/>
        </w:rPr>
      </w:pPr>
      <w:r>
        <w:rPr>
          <w:rFonts w:hint="eastAsia"/>
        </w:rPr>
        <w:tab/>
        <w:t xml:space="preserve">552.  </w:t>
      </w:r>
      <w:r>
        <w:rPr>
          <w:rFonts w:hint="eastAsia"/>
        </w:rPr>
        <w:t>教育部与教师谈判代表或教师工会谈判就业合同。这种方式涵盖大多数教师的就业安排，不过，有些教师则属于单独的就业合同管理，这类合同由学校与个人之间商谈，但需要教育部的同意。在报告的这段时期内，管理这些过程的主要法规是</w:t>
      </w:r>
      <w:r>
        <w:rPr>
          <w:rFonts w:hint="eastAsia"/>
        </w:rPr>
        <w:t>1988</w:t>
      </w:r>
      <w:r>
        <w:rPr>
          <w:rFonts w:hint="eastAsia"/>
        </w:rPr>
        <w:t>年《国家部门法》和</w:t>
      </w:r>
      <w:r>
        <w:rPr>
          <w:rFonts w:hint="eastAsia"/>
        </w:rPr>
        <w:t>1991</w:t>
      </w:r>
      <w:r>
        <w:rPr>
          <w:rFonts w:hint="eastAsia"/>
        </w:rPr>
        <w:t>年《就业合同法》。在所报告的时期结束时，大多数谈判的结果都是在中小学部门建立统一的薪酬制度或共同工资制。</w:t>
      </w:r>
    </w:p>
    <w:p w:rsidR="00000000" w:rsidRDefault="00000000">
      <w:pPr>
        <w:spacing w:after="320"/>
        <w:rPr>
          <w:rFonts w:hint="eastAsia"/>
        </w:rPr>
      </w:pPr>
      <w:r>
        <w:rPr>
          <w:rFonts w:hint="eastAsia"/>
        </w:rPr>
        <w:tab/>
        <w:t xml:space="preserve">553.  </w:t>
      </w:r>
      <w:r>
        <w:rPr>
          <w:rFonts w:hint="eastAsia"/>
        </w:rPr>
        <w:t>幼儿教育中心的教学人员其就业条件由个人或通过其工会或通过谈判代表与其雇主直接商谈确定。大学部门教学人员的情况与此类似。</w:t>
      </w:r>
    </w:p>
    <w:p w:rsidR="00000000" w:rsidRDefault="00000000">
      <w:pPr>
        <w:pStyle w:val="Heading4"/>
        <w:rPr>
          <w:rFonts w:hint="eastAsia"/>
        </w:rPr>
      </w:pPr>
      <w:r>
        <w:rPr>
          <w:u w:val="none"/>
        </w:rPr>
        <w:t>(c)</w:t>
      </w:r>
      <w:r>
        <w:rPr>
          <w:u w:val="none"/>
        </w:rPr>
        <w:tab/>
      </w:r>
      <w:r>
        <w:rPr>
          <w:rFonts w:hint="eastAsia"/>
        </w:rPr>
        <w:t>教师的职业培养</w:t>
      </w:r>
    </w:p>
    <w:p w:rsidR="00000000" w:rsidRDefault="00000000">
      <w:pPr>
        <w:rPr>
          <w:rFonts w:hint="eastAsia"/>
        </w:rPr>
      </w:pPr>
      <w:r>
        <w:rPr>
          <w:rFonts w:hint="eastAsia"/>
        </w:rPr>
        <w:tab/>
        <w:t xml:space="preserve">554.  </w:t>
      </w:r>
      <w:r>
        <w:rPr>
          <w:rFonts w:hint="eastAsia"/>
        </w:rPr>
        <w:t>学校董事会能够将部分办学经费用于教师的职业培养。因此，董事会可出资开办在校教师培训或培养，允许参加在职培训班，或为高等教育或其他相关学习的费用提供补贴。</w:t>
      </w:r>
    </w:p>
    <w:p w:rsidR="00000000" w:rsidRDefault="00000000">
      <w:pPr>
        <w:spacing w:after="320"/>
        <w:rPr>
          <w:rFonts w:hint="eastAsia"/>
        </w:rPr>
      </w:pPr>
      <w:r>
        <w:rPr>
          <w:rFonts w:hint="eastAsia"/>
        </w:rPr>
        <w:tab/>
        <w:t xml:space="preserve">555.  </w:t>
      </w:r>
      <w:r>
        <w:rPr>
          <w:rFonts w:hint="eastAsia"/>
        </w:rPr>
        <w:t>对新西兰学校教学课程实行的广泛变化</w:t>
      </w:r>
      <w:r>
        <w:rPr>
          <w:rFonts w:hint="eastAsia"/>
        </w:rPr>
        <w:t>(</w:t>
      </w:r>
      <w:r>
        <w:rPr>
          <w:rFonts w:hint="eastAsia"/>
        </w:rPr>
        <w:t>如上文第</w:t>
      </w:r>
      <w:r>
        <w:rPr>
          <w:rFonts w:hint="eastAsia"/>
        </w:rPr>
        <w:t>498</w:t>
      </w:r>
      <w:r>
        <w:rPr>
          <w:rFonts w:hint="eastAsia"/>
        </w:rPr>
        <w:t>及其后各段所述</w:t>
      </w:r>
      <w:r>
        <w:rPr>
          <w:rFonts w:hint="eastAsia"/>
        </w:rPr>
        <w:t>)</w:t>
      </w:r>
      <w:r>
        <w:rPr>
          <w:rFonts w:hint="eastAsia"/>
        </w:rPr>
        <w:t>同时也对教师培训提出了要求。教育部拨出经费，通过提供教师培养机会支持实施新的教学课程。就</w:t>
      </w:r>
      <w:r>
        <w:rPr>
          <w:rFonts w:hint="eastAsia"/>
        </w:rPr>
        <w:t>1999/2000</w:t>
      </w:r>
      <w:r>
        <w:rPr>
          <w:rFonts w:hint="eastAsia"/>
        </w:rPr>
        <w:t>年而言，通过政府合同每年提供大约</w:t>
      </w:r>
      <w:r>
        <w:rPr>
          <w:rFonts w:hint="eastAsia"/>
        </w:rPr>
        <w:t>4,300</w:t>
      </w:r>
      <w:r>
        <w:rPr>
          <w:rFonts w:hint="eastAsia"/>
        </w:rPr>
        <w:t>万新元的经费用于补助教师职业培训，以使之达到教学课程的要求。但是，由于一项教师教育白皮书的政策决定，这项制度将发生改变，大约将保留</w:t>
      </w:r>
      <w:r>
        <w:rPr>
          <w:rFonts w:hint="eastAsia"/>
        </w:rPr>
        <w:t>2,000</w:t>
      </w:r>
      <w:r>
        <w:rPr>
          <w:rFonts w:hint="eastAsia"/>
        </w:rPr>
        <w:t>万新元作为中央拨款，其余部分通过学校的经费拨付给学校，从而为当地的职业培养决策提供方便。</w:t>
      </w:r>
    </w:p>
    <w:p w:rsidR="00000000" w:rsidRDefault="00000000">
      <w:pPr>
        <w:pStyle w:val="Heading4"/>
        <w:rPr>
          <w:rFonts w:hint="eastAsia"/>
        </w:rPr>
      </w:pPr>
      <w:r>
        <w:rPr>
          <w:u w:val="none"/>
        </w:rPr>
        <w:t>(d)</w:t>
      </w:r>
      <w:r>
        <w:rPr>
          <w:u w:val="none"/>
        </w:rPr>
        <w:tab/>
      </w:r>
      <w:r>
        <w:rPr>
          <w:rFonts w:hint="eastAsia"/>
        </w:rPr>
        <w:t>中等技术和职业教育</w:t>
      </w:r>
    </w:p>
    <w:p w:rsidR="00000000" w:rsidRDefault="00000000">
      <w:pPr>
        <w:rPr>
          <w:rFonts w:hint="eastAsia"/>
        </w:rPr>
      </w:pPr>
      <w:r>
        <w:rPr>
          <w:rFonts w:hint="eastAsia"/>
        </w:rPr>
        <w:tab/>
        <w:t xml:space="preserve">556.  </w:t>
      </w:r>
      <w:r>
        <w:rPr>
          <w:rFonts w:hint="eastAsia"/>
        </w:rPr>
        <w:t>正如新西兰根据本公约提交的初始报告</w:t>
      </w:r>
      <w:r>
        <w:rPr>
          <w:rFonts w:hint="eastAsia"/>
        </w:rPr>
        <w:t>(</w:t>
      </w:r>
      <w:r>
        <w:rPr>
          <w:rFonts w:hint="eastAsia"/>
        </w:rPr>
        <w:t>第</w:t>
      </w:r>
      <w:r>
        <w:rPr>
          <w:rFonts w:hint="eastAsia"/>
        </w:rPr>
        <w:t>622</w:t>
      </w:r>
      <w:r>
        <w:rPr>
          <w:rFonts w:hint="eastAsia"/>
        </w:rPr>
        <w:t>段</w:t>
      </w:r>
      <w:r>
        <w:rPr>
          <w:rFonts w:hint="eastAsia"/>
        </w:rPr>
        <w:t>)</w:t>
      </w:r>
      <w:r>
        <w:rPr>
          <w:rFonts w:hint="eastAsia"/>
        </w:rPr>
        <w:t>中所述，职业教育和培训基本上已从中学转移到义务教育阶段之后的教育部门。为帮助学生从学校过渡到工作中而在高中开设的课程和采取的措施现在包括如下：</w:t>
      </w:r>
    </w:p>
    <w:p w:rsidR="00000000" w:rsidRDefault="00000000">
      <w:pPr>
        <w:numPr>
          <w:ilvl w:val="0"/>
          <w:numId w:val="142"/>
        </w:numPr>
        <w:rPr>
          <w:rFonts w:hint="eastAsia"/>
        </w:rPr>
      </w:pPr>
      <w:r>
        <w:rPr>
          <w:rFonts w:hint="eastAsia"/>
        </w:rPr>
        <w:t>直到最近，学校与部门行业之间的联系仍通过职业服务处作为中介。</w:t>
      </w:r>
      <w:r>
        <w:rPr>
          <w:rFonts w:hint="eastAsia"/>
        </w:rPr>
        <w:t>1999</w:t>
      </w:r>
      <w:r>
        <w:rPr>
          <w:rFonts w:hint="eastAsia"/>
        </w:rPr>
        <w:t>年，教育部修订了一份题为“携手共建学校与企业之间的伙伴关系”的文件，以阐明学校如何可以实现与企业建立有效的伙伴关系，从而提高教学质量。政府还额外拨出了</w:t>
      </w:r>
      <w:r>
        <w:rPr>
          <w:rFonts w:hint="eastAsia"/>
        </w:rPr>
        <w:t>100</w:t>
      </w:r>
      <w:r>
        <w:rPr>
          <w:rFonts w:hint="eastAsia"/>
        </w:rPr>
        <w:t>万新西兰元，为期三年，用于企业与学校建立或扩展地区伙伴关系；</w:t>
      </w:r>
    </w:p>
    <w:p w:rsidR="00000000" w:rsidRDefault="00000000">
      <w:pPr>
        <w:numPr>
          <w:ilvl w:val="0"/>
          <w:numId w:val="142"/>
        </w:numPr>
        <w:rPr>
          <w:rFonts w:hint="eastAsia"/>
        </w:rPr>
      </w:pPr>
      <w:r>
        <w:rPr>
          <w:rFonts w:hint="eastAsia"/>
        </w:rPr>
        <w:t>中学大学联盟资源为学校提供</w:t>
      </w:r>
      <w:r>
        <w:rPr>
          <w:rFonts w:hint="eastAsia"/>
        </w:rPr>
        <w:t>2,456</w:t>
      </w:r>
      <w:r>
        <w:rPr>
          <w:rFonts w:hint="eastAsia"/>
        </w:rPr>
        <w:t>万新元，以协助</w:t>
      </w:r>
      <w:r>
        <w:rPr>
          <w:rFonts w:hint="eastAsia"/>
        </w:rPr>
        <w:t>11-13</w:t>
      </w:r>
      <w:r>
        <w:rPr>
          <w:rFonts w:hint="eastAsia"/>
        </w:rPr>
        <w:t>年级高中学生的学习，从而达到国家大学入学资格水平。经费由教育部核准和拨付。每年约有</w:t>
      </w:r>
      <w:r>
        <w:rPr>
          <w:rFonts w:hint="eastAsia"/>
        </w:rPr>
        <w:t>50,000</w:t>
      </w:r>
      <w:r>
        <w:rPr>
          <w:rFonts w:hint="eastAsia"/>
        </w:rPr>
        <w:t>名学生</w:t>
      </w:r>
      <w:r>
        <w:rPr>
          <w:rFonts w:hint="eastAsia"/>
        </w:rPr>
        <w:t>(</w:t>
      </w:r>
      <w:r>
        <w:rPr>
          <w:rFonts w:hint="eastAsia"/>
        </w:rPr>
        <w:t>约占高中生的三分之一</w:t>
      </w:r>
      <w:r>
        <w:rPr>
          <w:rFonts w:hint="eastAsia"/>
        </w:rPr>
        <w:t>)</w:t>
      </w:r>
      <w:r>
        <w:rPr>
          <w:rFonts w:hint="eastAsia"/>
        </w:rPr>
        <w:t>进入大学学习。中学大学联盟资源于</w:t>
      </w:r>
      <w:r>
        <w:rPr>
          <w:rFonts w:hint="eastAsia"/>
        </w:rPr>
        <w:t>1996</w:t>
      </w:r>
      <w:r>
        <w:rPr>
          <w:rFonts w:hint="eastAsia"/>
        </w:rPr>
        <w:t>年开始运作。</w:t>
      </w:r>
    </w:p>
    <w:p w:rsidR="00000000" w:rsidRDefault="00000000">
      <w:pPr>
        <w:spacing w:after="320"/>
        <w:rPr>
          <w:rFonts w:hint="eastAsia"/>
        </w:rPr>
      </w:pPr>
      <w:r>
        <w:rPr>
          <w:rFonts w:hint="eastAsia"/>
        </w:rPr>
        <w:tab/>
        <w:t xml:space="preserve">557.  </w:t>
      </w:r>
      <w:r>
        <w:rPr>
          <w:rFonts w:hint="eastAsia"/>
        </w:rPr>
        <w:t>除政府的这些举措之外，还有一些私营部门的举措作为中学与就业以及中学与大学教育之间的桥梁。</w:t>
      </w:r>
    </w:p>
    <w:p w:rsidR="00000000" w:rsidRDefault="00000000">
      <w:pPr>
        <w:pStyle w:val="Heading3"/>
        <w:rPr>
          <w:rFonts w:hint="eastAsia"/>
        </w:rPr>
      </w:pPr>
      <w:r>
        <w:rPr>
          <w:rFonts w:hint="eastAsia"/>
          <w:u w:val="none"/>
        </w:rPr>
        <w:t>M.</w:t>
      </w:r>
      <w:r>
        <w:rPr>
          <w:rFonts w:hint="eastAsia"/>
          <w:u w:val="none"/>
        </w:rPr>
        <w:tab/>
      </w:r>
      <w:r>
        <w:rPr>
          <w:rFonts w:hint="eastAsia"/>
        </w:rPr>
        <w:t>高等教育的机会</w:t>
      </w:r>
    </w:p>
    <w:p w:rsidR="00000000" w:rsidRDefault="00000000">
      <w:pPr>
        <w:pStyle w:val="Heading3"/>
        <w:rPr>
          <w:rFonts w:hint="eastAsia"/>
        </w:rPr>
      </w:pPr>
      <w:r>
        <w:rPr>
          <w:rFonts w:hint="eastAsia"/>
          <w:u w:val="none"/>
        </w:rPr>
        <w:t>1.</w:t>
      </w:r>
      <w:r>
        <w:rPr>
          <w:rFonts w:hint="eastAsia"/>
          <w:u w:val="none"/>
        </w:rPr>
        <w:tab/>
      </w:r>
      <w:r>
        <w:rPr>
          <w:rFonts w:hint="eastAsia"/>
        </w:rPr>
        <w:t>概</w:t>
      </w:r>
      <w:r>
        <w:rPr>
          <w:rFonts w:hint="eastAsia"/>
        </w:rPr>
        <w:t xml:space="preserve">  </w:t>
      </w:r>
      <w:r>
        <w:rPr>
          <w:rFonts w:hint="eastAsia"/>
        </w:rPr>
        <w:t>况</w:t>
      </w:r>
    </w:p>
    <w:p w:rsidR="00000000" w:rsidRDefault="00000000">
      <w:pPr>
        <w:rPr>
          <w:rFonts w:hint="eastAsia"/>
        </w:rPr>
      </w:pPr>
      <w:r>
        <w:rPr>
          <w:rFonts w:hint="eastAsia"/>
        </w:rPr>
        <w:tab/>
        <w:t xml:space="preserve">558.  </w:t>
      </w:r>
      <w:r>
        <w:rPr>
          <w:rFonts w:hint="eastAsia"/>
        </w:rPr>
        <w:t>从制度上来看，在所审查的这段时期内，新西兰的高等教育归为义务教育阶段之后的教育和培训</w:t>
      </w:r>
      <w:r>
        <w:rPr>
          <w:rFonts w:hint="eastAsia"/>
        </w:rPr>
        <w:t>(</w:t>
      </w:r>
      <w:r>
        <w:rPr>
          <w:rFonts w:hint="eastAsia"/>
        </w:rPr>
        <w:t>后阶段教育</w:t>
      </w:r>
      <w:r>
        <w:rPr>
          <w:rFonts w:hint="eastAsia"/>
        </w:rPr>
        <w:t>)</w:t>
      </w:r>
      <w:r>
        <w:rPr>
          <w:rFonts w:hint="eastAsia"/>
        </w:rPr>
        <w:t>这一大类。在后阶段教育部门，政府的重点是使所开设的教育和培训更加适应学生的需求</w:t>
      </w:r>
      <w:r>
        <w:rPr>
          <w:rFonts w:hint="eastAsia"/>
        </w:rPr>
        <w:t>(</w:t>
      </w:r>
      <w:r>
        <w:rPr>
          <w:rFonts w:hint="eastAsia"/>
        </w:rPr>
        <w:t>以及劳工市场和经济的需求</w:t>
      </w:r>
      <w:r>
        <w:rPr>
          <w:rFonts w:hint="eastAsia"/>
        </w:rPr>
        <w:t>)</w:t>
      </w:r>
      <w:r>
        <w:rPr>
          <w:rFonts w:hint="eastAsia"/>
        </w:rPr>
        <w:t>，更加有效地分配和使用资源，提供更多的选择和多种多样的选修科目，以及增加全体新西兰人的教育机会。一个压倒一切的考虑是需要确保后阶段教育制度为具有国际竞争力的经济提供所需的高质量和灵活的劳动力。在讨论新西兰教学大纲时已提到这一主题</w:t>
      </w:r>
      <w:r>
        <w:rPr>
          <w:rFonts w:hint="eastAsia"/>
        </w:rPr>
        <w:t>(</w:t>
      </w:r>
      <w:r>
        <w:rPr>
          <w:rFonts w:hint="eastAsia"/>
        </w:rPr>
        <w:t>上文第</w:t>
      </w:r>
      <w:r>
        <w:rPr>
          <w:rFonts w:hint="eastAsia"/>
        </w:rPr>
        <w:t>498</w:t>
      </w:r>
      <w:r>
        <w:rPr>
          <w:rFonts w:hint="eastAsia"/>
        </w:rPr>
        <w:t>段</w:t>
      </w:r>
      <w:r>
        <w:rPr>
          <w:rFonts w:hint="eastAsia"/>
        </w:rPr>
        <w:t>)</w:t>
      </w:r>
      <w:r>
        <w:rPr>
          <w:rFonts w:hint="eastAsia"/>
        </w:rPr>
        <w:t>。</w:t>
      </w:r>
    </w:p>
    <w:p w:rsidR="00000000" w:rsidRDefault="00000000">
      <w:pPr>
        <w:spacing w:after="320"/>
        <w:rPr>
          <w:rFonts w:hint="eastAsia"/>
        </w:rPr>
      </w:pPr>
      <w:r>
        <w:rPr>
          <w:rFonts w:hint="eastAsia"/>
        </w:rPr>
        <w:tab/>
        <w:t xml:space="preserve">559.  </w:t>
      </w:r>
      <w:r>
        <w:rPr>
          <w:rFonts w:hint="eastAsia"/>
        </w:rPr>
        <w:t>在所报告的这段时期内，义务教育阶段之后的就学趋势显著增加，这一点可以从附件</w:t>
      </w:r>
      <w:r>
        <w:rPr>
          <w:rFonts w:hint="eastAsia"/>
        </w:rPr>
        <w:t>23</w:t>
      </w:r>
      <w:r>
        <w:rPr>
          <w:rFonts w:hint="eastAsia"/>
        </w:rPr>
        <w:t>的附表</w:t>
      </w:r>
      <w:r>
        <w:rPr>
          <w:rFonts w:hint="eastAsia"/>
        </w:rPr>
        <w:t>(</w:t>
      </w:r>
      <w:r>
        <w:rPr>
          <w:rFonts w:hint="eastAsia"/>
        </w:rPr>
        <w:t>摘自</w:t>
      </w:r>
      <w:r>
        <w:rPr>
          <w:rFonts w:hint="eastAsia"/>
        </w:rPr>
        <w:t>1998</w:t>
      </w:r>
      <w:r>
        <w:rPr>
          <w:rFonts w:hint="eastAsia"/>
        </w:rPr>
        <w:t>年《新西兰官方年鉴》</w:t>
      </w:r>
      <w:r>
        <w:rPr>
          <w:rFonts w:hint="eastAsia"/>
        </w:rPr>
        <w:t>)</w:t>
      </w:r>
      <w:r>
        <w:rPr>
          <w:rFonts w:hint="eastAsia"/>
        </w:rPr>
        <w:t>所列</w:t>
      </w:r>
      <w:r>
        <w:rPr>
          <w:rFonts w:hint="eastAsia"/>
        </w:rPr>
        <w:t>1990</w:t>
      </w:r>
      <w:r>
        <w:rPr>
          <w:rFonts w:hint="eastAsia"/>
        </w:rPr>
        <w:t>年与</w:t>
      </w:r>
      <w:r>
        <w:rPr>
          <w:rFonts w:hint="eastAsia"/>
        </w:rPr>
        <w:t>1997</w:t>
      </w:r>
      <w:r>
        <w:rPr>
          <w:rFonts w:hint="eastAsia"/>
        </w:rPr>
        <w:t>年之间的差别中看出。与我们的贸易伙伴国家相比，截至</w:t>
      </w:r>
      <w:r>
        <w:rPr>
          <w:rFonts w:hint="eastAsia"/>
        </w:rPr>
        <w:t>1980</w:t>
      </w:r>
      <w:r>
        <w:rPr>
          <w:rFonts w:hint="eastAsia"/>
        </w:rPr>
        <w:t>年代中期，义务教育年龄阶段之后仍然就读中学的新西兰人数相对较少。所报告的这段时期内情况有了显著的改善。例如，留下来继续就读中学</w:t>
      </w:r>
      <w:r>
        <w:rPr>
          <w:rFonts w:hint="eastAsia"/>
        </w:rPr>
        <w:t>6</w:t>
      </w:r>
      <w:r>
        <w:rPr>
          <w:rFonts w:hint="eastAsia"/>
        </w:rPr>
        <w:t>年级的学生比例从</w:t>
      </w:r>
      <w:r>
        <w:rPr>
          <w:rFonts w:hint="eastAsia"/>
        </w:rPr>
        <w:t>1985</w:t>
      </w:r>
      <w:r>
        <w:rPr>
          <w:rFonts w:hint="eastAsia"/>
        </w:rPr>
        <w:t>年的</w:t>
      </w:r>
      <w:r>
        <w:rPr>
          <w:rFonts w:hint="eastAsia"/>
        </w:rPr>
        <w:t>66.5%</w:t>
      </w:r>
      <w:r>
        <w:rPr>
          <w:rFonts w:hint="eastAsia"/>
        </w:rPr>
        <w:t>上升到</w:t>
      </w:r>
      <w:r>
        <w:rPr>
          <w:rFonts w:hint="eastAsia"/>
        </w:rPr>
        <w:t>1996</w:t>
      </w:r>
      <w:r>
        <w:rPr>
          <w:rFonts w:hint="eastAsia"/>
        </w:rPr>
        <w:t>年和</w:t>
      </w:r>
      <w:r>
        <w:rPr>
          <w:rFonts w:hint="eastAsia"/>
        </w:rPr>
        <w:t>1997</w:t>
      </w:r>
      <w:r>
        <w:rPr>
          <w:rFonts w:hint="eastAsia"/>
        </w:rPr>
        <w:t>年的</w:t>
      </w:r>
      <w:r>
        <w:rPr>
          <w:rFonts w:hint="eastAsia"/>
        </w:rPr>
        <w:t>83%</w:t>
      </w:r>
      <w:r>
        <w:rPr>
          <w:rFonts w:hint="eastAsia"/>
        </w:rPr>
        <w:t>。留下来继续学习直至</w:t>
      </w:r>
      <w:r>
        <w:rPr>
          <w:rFonts w:hint="eastAsia"/>
        </w:rPr>
        <w:t>17</w:t>
      </w:r>
      <w:r>
        <w:rPr>
          <w:rFonts w:hint="eastAsia"/>
        </w:rPr>
        <w:t>岁的学生比例从</w:t>
      </w:r>
      <w:r>
        <w:rPr>
          <w:rFonts w:hint="eastAsia"/>
        </w:rPr>
        <w:t>1985</w:t>
      </w:r>
      <w:r>
        <w:rPr>
          <w:rFonts w:hint="eastAsia"/>
        </w:rPr>
        <w:t>年的</w:t>
      </w:r>
      <w:r>
        <w:rPr>
          <w:rFonts w:hint="eastAsia"/>
        </w:rPr>
        <w:t>30.8%</w:t>
      </w:r>
      <w:r>
        <w:rPr>
          <w:rFonts w:hint="eastAsia"/>
        </w:rPr>
        <w:t>上升到</w:t>
      </w:r>
      <w:r>
        <w:rPr>
          <w:rFonts w:hint="eastAsia"/>
        </w:rPr>
        <w:t>1997</w:t>
      </w:r>
      <w:r>
        <w:rPr>
          <w:rFonts w:hint="eastAsia"/>
        </w:rPr>
        <w:t>年的</w:t>
      </w:r>
      <w:r>
        <w:rPr>
          <w:rFonts w:hint="eastAsia"/>
        </w:rPr>
        <w:t>60.1%</w:t>
      </w:r>
      <w:r>
        <w:rPr>
          <w:rFonts w:hint="eastAsia"/>
        </w:rPr>
        <w:t>和</w:t>
      </w:r>
      <w:r>
        <w:rPr>
          <w:rFonts w:hint="eastAsia"/>
        </w:rPr>
        <w:t>1998</w:t>
      </w:r>
      <w:r>
        <w:rPr>
          <w:rFonts w:hint="eastAsia"/>
        </w:rPr>
        <w:t>年的</w:t>
      </w:r>
      <w:r>
        <w:rPr>
          <w:rFonts w:hint="eastAsia"/>
        </w:rPr>
        <w:t>62.1%</w:t>
      </w:r>
      <w:r>
        <w:rPr>
          <w:rFonts w:hint="eastAsia"/>
        </w:rPr>
        <w:t>。</w:t>
      </w:r>
      <w:r>
        <w:rPr>
          <w:rFonts w:hint="eastAsia"/>
        </w:rPr>
        <w:t>18-24</w:t>
      </w:r>
      <w:r>
        <w:rPr>
          <w:rFonts w:hint="eastAsia"/>
        </w:rPr>
        <w:t>岁年龄层核心群体的大学就学率从</w:t>
      </w:r>
      <w:r>
        <w:rPr>
          <w:rFonts w:hint="eastAsia"/>
        </w:rPr>
        <w:t>1990</w:t>
      </w:r>
      <w:r>
        <w:rPr>
          <w:rFonts w:hint="eastAsia"/>
        </w:rPr>
        <w:t>年每千人</w:t>
      </w:r>
      <w:r>
        <w:rPr>
          <w:rFonts w:hint="eastAsia"/>
        </w:rPr>
        <w:t>205.1</w:t>
      </w:r>
      <w:r>
        <w:rPr>
          <w:rFonts w:hint="eastAsia"/>
        </w:rPr>
        <w:t>人上升到</w:t>
      </w:r>
      <w:r>
        <w:rPr>
          <w:rFonts w:hint="eastAsia"/>
        </w:rPr>
        <w:t>1998</w:t>
      </w:r>
      <w:r>
        <w:rPr>
          <w:rFonts w:hint="eastAsia"/>
        </w:rPr>
        <w:t>年的每千人</w:t>
      </w:r>
      <w:r>
        <w:rPr>
          <w:rFonts w:hint="eastAsia"/>
        </w:rPr>
        <w:t>283.4</w:t>
      </w:r>
      <w:r>
        <w:rPr>
          <w:rFonts w:hint="eastAsia"/>
        </w:rPr>
        <w:t>人。截至</w:t>
      </w:r>
      <w:r>
        <w:rPr>
          <w:rFonts w:hint="eastAsia"/>
        </w:rPr>
        <w:t>1998</w:t>
      </w:r>
      <w:r>
        <w:rPr>
          <w:rFonts w:hint="eastAsia"/>
        </w:rPr>
        <w:t>年</w:t>
      </w:r>
      <w:r>
        <w:rPr>
          <w:rFonts w:hint="eastAsia"/>
        </w:rPr>
        <w:t>7</w:t>
      </w:r>
      <w:r>
        <w:rPr>
          <w:rFonts w:hint="eastAsia"/>
        </w:rPr>
        <w:t>月，就读正规学习课程</w:t>
      </w:r>
      <w:r>
        <w:rPr>
          <w:rFonts w:hint="eastAsia"/>
        </w:rPr>
        <w:t>(</w:t>
      </w:r>
      <w:r>
        <w:rPr>
          <w:rFonts w:hint="eastAsia"/>
        </w:rPr>
        <w:t>最终可获得受到承认的学位证书</w:t>
      </w:r>
      <w:r>
        <w:rPr>
          <w:rFonts w:hint="eastAsia"/>
        </w:rPr>
        <w:t>)</w:t>
      </w:r>
      <w:r>
        <w:rPr>
          <w:rFonts w:hint="eastAsia"/>
        </w:rPr>
        <w:t>的大学生共计</w:t>
      </w:r>
      <w:r>
        <w:rPr>
          <w:rFonts w:hint="eastAsia"/>
        </w:rPr>
        <w:t>214,351</w:t>
      </w:r>
      <w:r>
        <w:rPr>
          <w:rFonts w:hint="eastAsia"/>
        </w:rPr>
        <w:t>人，比</w:t>
      </w:r>
      <w:r>
        <w:rPr>
          <w:rFonts w:hint="eastAsia"/>
        </w:rPr>
        <w:t>1994</w:t>
      </w:r>
      <w:r>
        <w:rPr>
          <w:rFonts w:hint="eastAsia"/>
        </w:rPr>
        <w:t>年</w:t>
      </w:r>
      <w:r>
        <w:rPr>
          <w:rFonts w:hint="eastAsia"/>
        </w:rPr>
        <w:t>7</w:t>
      </w:r>
      <w:r>
        <w:rPr>
          <w:rFonts w:hint="eastAsia"/>
        </w:rPr>
        <w:t>月时的就读学生人数增加</w:t>
      </w:r>
      <w:r>
        <w:rPr>
          <w:rFonts w:hint="eastAsia"/>
        </w:rPr>
        <w:t>8%</w:t>
      </w:r>
      <w:r>
        <w:rPr>
          <w:rFonts w:hint="eastAsia"/>
        </w:rPr>
        <w:t>。毛利人和太平洋岛屿居民参加义务教育阶段之后学习的总人数有了增加，除研究生一级之外，在校女生人数现在超过男生。</w:t>
      </w:r>
    </w:p>
    <w:p w:rsidR="00000000" w:rsidRDefault="00000000">
      <w:pPr>
        <w:pStyle w:val="Heading3"/>
        <w:rPr>
          <w:rFonts w:hint="eastAsia"/>
        </w:rPr>
      </w:pPr>
      <w:r>
        <w:rPr>
          <w:rFonts w:hint="eastAsia"/>
          <w:u w:val="none"/>
        </w:rPr>
        <w:t>2.</w:t>
      </w:r>
      <w:r>
        <w:rPr>
          <w:rFonts w:hint="eastAsia"/>
          <w:u w:val="none"/>
        </w:rPr>
        <w:tab/>
      </w:r>
      <w:r>
        <w:rPr>
          <w:rFonts w:hint="eastAsia"/>
        </w:rPr>
        <w:t>义务教育阶段之后的教育和培训部门的经费</w:t>
      </w:r>
    </w:p>
    <w:p w:rsidR="00000000" w:rsidRDefault="00000000">
      <w:pPr>
        <w:rPr>
          <w:rFonts w:hint="eastAsia"/>
        </w:rPr>
      </w:pPr>
      <w:r>
        <w:rPr>
          <w:rFonts w:hint="eastAsia"/>
        </w:rPr>
        <w:tab/>
        <w:t>560.  1991</w:t>
      </w:r>
      <w:r>
        <w:rPr>
          <w:rFonts w:hint="eastAsia"/>
        </w:rPr>
        <w:t>年，高等教育机构的经费实行了一种新的制度。以前，除学费收入和一些大学可获得的较少量捐款之外，政府的大批拨款决定了大学可拥有多少收入用于满足其五年期的办学费用之需。在使用这些拨款时，大学有义务确定其学生的人数。自</w:t>
      </w:r>
      <w:r>
        <w:rPr>
          <w:rFonts w:hint="eastAsia"/>
        </w:rPr>
        <w:t>1991</w:t>
      </w:r>
      <w:r>
        <w:rPr>
          <w:rFonts w:hint="eastAsia"/>
        </w:rPr>
        <w:t>年开始，与全日制学生同等制度</w:t>
      </w:r>
      <w:r>
        <w:rPr>
          <w:rFonts w:hint="eastAsia"/>
        </w:rPr>
        <w:t>(</w:t>
      </w:r>
      <w:r>
        <w:rPr>
          <w:rFonts w:hint="eastAsia"/>
        </w:rPr>
        <w:t>同等式制度</w:t>
      </w:r>
      <w:r>
        <w:rPr>
          <w:rFonts w:hint="eastAsia"/>
        </w:rPr>
        <w:t>)</w:t>
      </w:r>
      <w:r>
        <w:rPr>
          <w:rFonts w:hint="eastAsia"/>
        </w:rPr>
        <w:t>按学生人数和所学课程为高等教育机构提供了大部分经费。技校、教育学院、大学和毛利族大中专学校</w:t>
      </w:r>
      <w:r>
        <w:rPr>
          <w:rFonts w:hint="eastAsia"/>
        </w:rPr>
        <w:t xml:space="preserve"> </w:t>
      </w:r>
      <w:r>
        <w:rPr>
          <w:rStyle w:val="EndnoteReference"/>
        </w:rPr>
        <w:endnoteReference w:id="127"/>
      </w:r>
      <w:r>
        <w:rPr>
          <w:rFonts w:hint="eastAsia"/>
        </w:rPr>
        <w:t xml:space="preserve"> </w:t>
      </w:r>
      <w:r>
        <w:rPr>
          <w:rFonts w:hint="eastAsia"/>
        </w:rPr>
        <w:t>的大部分经费按学校所能吸引的学生人数提供。提供的经费按九个类别划分，因此，与课程或科目的费用大致成比例。教育机构还获得少量的基本拨款</w:t>
      </w:r>
      <w:r>
        <w:rPr>
          <w:rFonts w:hint="eastAsia"/>
        </w:rPr>
        <w:t>(</w:t>
      </w:r>
      <w:r>
        <w:rPr>
          <w:rFonts w:hint="eastAsia"/>
        </w:rPr>
        <w:t>最高达</w:t>
      </w:r>
      <w:r>
        <w:rPr>
          <w:rFonts w:hint="eastAsia"/>
        </w:rPr>
        <w:t>250,000</w:t>
      </w:r>
      <w:r>
        <w:rPr>
          <w:rFonts w:hint="eastAsia"/>
        </w:rPr>
        <w:t>新元</w:t>
      </w:r>
      <w:r>
        <w:rPr>
          <w:rFonts w:hint="eastAsia"/>
        </w:rPr>
        <w:t>)</w:t>
      </w:r>
      <w:r>
        <w:rPr>
          <w:rFonts w:hint="eastAsia"/>
        </w:rPr>
        <w:t>。办学经费包括基建工程。</w:t>
      </w:r>
    </w:p>
    <w:p w:rsidR="00000000" w:rsidRDefault="00000000">
      <w:pPr>
        <w:rPr>
          <w:rFonts w:hint="eastAsia"/>
        </w:rPr>
      </w:pPr>
      <w:r>
        <w:rPr>
          <w:rFonts w:hint="eastAsia"/>
        </w:rPr>
        <w:tab/>
        <w:t xml:space="preserve">561.  </w:t>
      </w:r>
      <w:r>
        <w:rPr>
          <w:rFonts w:hint="eastAsia"/>
        </w:rPr>
        <w:t>同等式经费制废除了中央一级对人员配置水平、办学拨款和基建工程项目的具体决策。这些责任现在归属于高等教育机构本身的管理部门。</w:t>
      </w:r>
    </w:p>
    <w:p w:rsidR="00000000" w:rsidRDefault="00000000">
      <w:pPr>
        <w:rPr>
          <w:rFonts w:hint="eastAsia"/>
        </w:rPr>
      </w:pPr>
      <w:r>
        <w:rPr>
          <w:rFonts w:hint="eastAsia"/>
        </w:rPr>
        <w:tab/>
        <w:t xml:space="preserve">562.  </w:t>
      </w:r>
      <w:r>
        <w:rPr>
          <w:rFonts w:hint="eastAsia"/>
        </w:rPr>
        <w:t>按照同等式经费制度，所有高等教育机构都必须有完善的问责制。</w:t>
      </w:r>
      <w:r>
        <w:rPr>
          <w:rFonts w:hint="eastAsia"/>
        </w:rPr>
        <w:t>1990</w:t>
      </w:r>
      <w:r>
        <w:rPr>
          <w:rFonts w:hint="eastAsia"/>
        </w:rPr>
        <w:t>年《教育修正案法》带来了一些变化，其目的是进一步鼓励提高效率、有效性、灵活性和响应能力，其中还附带了关于治学、机构自主权和学术自由的有关条款。每个教育机构都必须达到</w:t>
      </w:r>
      <w:r>
        <w:rPr>
          <w:rFonts w:hint="eastAsia"/>
        </w:rPr>
        <w:t>1989</w:t>
      </w:r>
      <w:r>
        <w:rPr>
          <w:rFonts w:hint="eastAsia"/>
        </w:rPr>
        <w:t>年《公款法》和</w:t>
      </w:r>
      <w:r>
        <w:rPr>
          <w:rFonts w:hint="eastAsia"/>
        </w:rPr>
        <w:t>1989</w:t>
      </w:r>
      <w:r>
        <w:rPr>
          <w:rFonts w:hint="eastAsia"/>
        </w:rPr>
        <w:t>年《教育法》的要求。</w:t>
      </w:r>
    </w:p>
    <w:p w:rsidR="00000000" w:rsidRDefault="00000000">
      <w:pPr>
        <w:rPr>
          <w:rFonts w:hint="eastAsia"/>
        </w:rPr>
      </w:pPr>
      <w:r>
        <w:rPr>
          <w:rFonts w:hint="eastAsia"/>
        </w:rPr>
        <w:tab/>
        <w:t xml:space="preserve">563.  </w:t>
      </w:r>
      <w:r>
        <w:rPr>
          <w:rFonts w:hint="eastAsia"/>
        </w:rPr>
        <w:t>在</w:t>
      </w:r>
      <w:r>
        <w:rPr>
          <w:rFonts w:hint="eastAsia"/>
        </w:rPr>
        <w:t>1998</w:t>
      </w:r>
      <w:r>
        <w:rPr>
          <w:rFonts w:hint="eastAsia"/>
        </w:rPr>
        <w:t>学年，大学部门通过同等式批量经费制共获得了</w:t>
      </w:r>
      <w:r>
        <w:rPr>
          <w:rFonts w:hint="eastAsia"/>
        </w:rPr>
        <w:t>6.85</w:t>
      </w:r>
      <w:r>
        <w:rPr>
          <w:rFonts w:hint="eastAsia"/>
        </w:rPr>
        <w:t>亿新元。通过同等式批量经费制，技校获得了</w:t>
      </w:r>
      <w:r>
        <w:rPr>
          <w:rFonts w:hint="eastAsia"/>
        </w:rPr>
        <w:t>4.03</w:t>
      </w:r>
      <w:r>
        <w:rPr>
          <w:rFonts w:hint="eastAsia"/>
        </w:rPr>
        <w:t>亿新元，教育学院获得了</w:t>
      </w:r>
      <w:r>
        <w:rPr>
          <w:rFonts w:hint="eastAsia"/>
        </w:rPr>
        <w:t>5,100</w:t>
      </w:r>
      <w:r>
        <w:rPr>
          <w:rFonts w:hint="eastAsia"/>
        </w:rPr>
        <w:t>万新元。毛利族大中专学校获得了</w:t>
      </w:r>
      <w:r>
        <w:rPr>
          <w:rFonts w:hint="eastAsia"/>
        </w:rPr>
        <w:t>690</w:t>
      </w:r>
      <w:r>
        <w:rPr>
          <w:rFonts w:hint="eastAsia"/>
        </w:rPr>
        <w:t>万新元。</w:t>
      </w:r>
    </w:p>
    <w:p w:rsidR="00000000" w:rsidRDefault="00000000">
      <w:pPr>
        <w:rPr>
          <w:rFonts w:hint="eastAsia"/>
        </w:rPr>
      </w:pPr>
      <w:r>
        <w:rPr>
          <w:rFonts w:hint="eastAsia"/>
        </w:rPr>
        <w:tab/>
        <w:t>564.  1998</w:t>
      </w:r>
      <w:r>
        <w:rPr>
          <w:rFonts w:hint="eastAsia"/>
        </w:rPr>
        <w:t>年为高等教育部门提供的经费总额达</w:t>
      </w:r>
      <w:r>
        <w:rPr>
          <w:rFonts w:hint="eastAsia"/>
        </w:rPr>
        <w:t>11.5</w:t>
      </w:r>
      <w:r>
        <w:rPr>
          <w:rFonts w:hint="eastAsia"/>
        </w:rPr>
        <w:t>亿新元，共计</w:t>
      </w:r>
      <w:r>
        <w:rPr>
          <w:rFonts w:hint="eastAsia"/>
        </w:rPr>
        <w:t>173,968</w:t>
      </w:r>
      <w:r>
        <w:rPr>
          <w:rFonts w:hint="eastAsia"/>
        </w:rPr>
        <w:t>个同等学生名额。</w:t>
      </w:r>
    </w:p>
    <w:p w:rsidR="00000000" w:rsidRDefault="00000000">
      <w:pPr>
        <w:spacing w:after="320"/>
        <w:rPr>
          <w:rFonts w:hint="eastAsia"/>
        </w:rPr>
      </w:pPr>
      <w:r>
        <w:rPr>
          <w:rFonts w:hint="eastAsia"/>
        </w:rPr>
        <w:tab/>
        <w:t>565.  1993</w:t>
      </w:r>
      <w:r>
        <w:rPr>
          <w:rFonts w:hint="eastAsia"/>
        </w:rPr>
        <w:t>年扩大了同等式经费制度，为私立培训机构的某些课程提供国家经费补贴。按要求也必须实行与国立高等教育机构同样的问责制。</w:t>
      </w:r>
      <w:r>
        <w:rPr>
          <w:rFonts w:hint="eastAsia"/>
        </w:rPr>
        <w:t>1988</w:t>
      </w:r>
      <w:r>
        <w:rPr>
          <w:rFonts w:hint="eastAsia"/>
        </w:rPr>
        <w:t>年，对私立培训机构提供的经费达</w:t>
      </w:r>
      <w:r>
        <w:rPr>
          <w:rFonts w:hint="eastAsia"/>
        </w:rPr>
        <w:t>700</w:t>
      </w:r>
      <w:r>
        <w:rPr>
          <w:rFonts w:hint="eastAsia"/>
        </w:rPr>
        <w:t>万新元。</w:t>
      </w:r>
    </w:p>
    <w:p w:rsidR="00000000" w:rsidRDefault="00000000">
      <w:pPr>
        <w:pStyle w:val="Heading3"/>
        <w:rPr>
          <w:rFonts w:hint="eastAsia"/>
        </w:rPr>
      </w:pPr>
      <w:r>
        <w:rPr>
          <w:rFonts w:hint="eastAsia"/>
          <w:u w:val="none"/>
        </w:rPr>
        <w:t>3.</w:t>
      </w:r>
      <w:r>
        <w:rPr>
          <w:rFonts w:hint="eastAsia"/>
          <w:u w:val="none"/>
        </w:rPr>
        <w:tab/>
      </w:r>
      <w:r>
        <w:rPr>
          <w:rFonts w:hint="eastAsia"/>
        </w:rPr>
        <w:t>学生补助金和贷款计划</w:t>
      </w:r>
    </w:p>
    <w:p w:rsidR="00000000" w:rsidRDefault="00000000">
      <w:pPr>
        <w:rPr>
          <w:rFonts w:hint="eastAsia"/>
        </w:rPr>
      </w:pPr>
      <w:r>
        <w:rPr>
          <w:rFonts w:hint="eastAsia"/>
        </w:rPr>
        <w:tab/>
        <w:t xml:space="preserve">566.  </w:t>
      </w:r>
      <w:r>
        <w:rPr>
          <w:rFonts w:hint="eastAsia"/>
        </w:rPr>
        <w:t>正如根据本公约提交的初次报告</w:t>
      </w:r>
      <w:r>
        <w:rPr>
          <w:rFonts w:hint="eastAsia"/>
        </w:rPr>
        <w:t>(</w:t>
      </w:r>
      <w:r>
        <w:rPr>
          <w:rFonts w:hint="eastAsia"/>
        </w:rPr>
        <w:t>第</w:t>
      </w:r>
      <w:r>
        <w:rPr>
          <w:rFonts w:hint="eastAsia"/>
        </w:rPr>
        <w:t>656</w:t>
      </w:r>
      <w:r>
        <w:rPr>
          <w:rFonts w:hint="eastAsia"/>
        </w:rPr>
        <w:t>段</w:t>
      </w:r>
      <w:r>
        <w:rPr>
          <w:rFonts w:hint="eastAsia"/>
        </w:rPr>
        <w:t>)</w:t>
      </w:r>
      <w:r>
        <w:rPr>
          <w:rFonts w:hint="eastAsia"/>
        </w:rPr>
        <w:t>中所述，</w:t>
      </w:r>
      <w:r>
        <w:rPr>
          <w:rFonts w:hint="eastAsia"/>
        </w:rPr>
        <w:t>1990</w:t>
      </w:r>
      <w:r>
        <w:rPr>
          <w:rFonts w:hint="eastAsia"/>
        </w:rPr>
        <w:t>年实行的提高大学学费的办法一直是一个备受争议的问题。但是，政府还拟定了成套的相关改革措施，以增加接受高等教育和培训的机会；正如实际情况所显示，在所报告的这段时期内，参加义务教育阶段之后的学习的趋势有了显著增加。</w:t>
      </w:r>
    </w:p>
    <w:p w:rsidR="00000000" w:rsidRDefault="00000000">
      <w:pPr>
        <w:rPr>
          <w:rFonts w:hint="eastAsia"/>
        </w:rPr>
      </w:pPr>
      <w:r>
        <w:rPr>
          <w:rFonts w:hint="eastAsia"/>
        </w:rPr>
        <w:tab/>
        <w:t>567.  1989</w:t>
      </w:r>
      <w:r>
        <w:rPr>
          <w:rFonts w:hint="eastAsia"/>
        </w:rPr>
        <w:t>年实行的学生补助金新制度</w:t>
      </w:r>
      <w:r>
        <w:rPr>
          <w:rFonts w:hint="eastAsia"/>
        </w:rPr>
        <w:t>(</w:t>
      </w:r>
      <w:r>
        <w:rPr>
          <w:rFonts w:hint="eastAsia"/>
        </w:rPr>
        <w:t>初始报告</w:t>
      </w:r>
      <w:r>
        <w:rPr>
          <w:rFonts w:hint="eastAsia"/>
        </w:rPr>
        <w:t>(</w:t>
      </w:r>
      <w:r>
        <w:rPr>
          <w:rFonts w:hint="eastAsia"/>
        </w:rPr>
        <w:t>第</w:t>
      </w:r>
      <w:r>
        <w:rPr>
          <w:rFonts w:hint="eastAsia"/>
        </w:rPr>
        <w:t>644</w:t>
      </w:r>
      <w:r>
        <w:rPr>
          <w:rFonts w:hint="eastAsia"/>
        </w:rPr>
        <w:t>段</w:t>
      </w:r>
      <w:r>
        <w:rPr>
          <w:rFonts w:hint="eastAsia"/>
        </w:rPr>
        <w:t>))</w:t>
      </w:r>
      <w:r>
        <w:rPr>
          <w:rFonts w:hint="eastAsia"/>
        </w:rPr>
        <w:t>以助学金的形式提供了针对生活费的协助。原来的计划是为</w:t>
      </w:r>
      <w:r>
        <w:rPr>
          <w:rFonts w:hint="eastAsia"/>
        </w:rPr>
        <w:t>16</w:t>
      </w:r>
      <w:r>
        <w:rPr>
          <w:rFonts w:hint="eastAsia"/>
        </w:rPr>
        <w:t>岁以上的大学生和进入中学时当年的</w:t>
      </w:r>
      <w:r>
        <w:rPr>
          <w:rFonts w:hint="eastAsia"/>
        </w:rPr>
        <w:t>1</w:t>
      </w:r>
      <w:r>
        <w:rPr>
          <w:rFonts w:hint="eastAsia"/>
        </w:rPr>
        <w:t>月</w:t>
      </w:r>
      <w:r>
        <w:rPr>
          <w:rFonts w:hint="eastAsia"/>
        </w:rPr>
        <w:t>1</w:t>
      </w:r>
      <w:r>
        <w:rPr>
          <w:rFonts w:hint="eastAsia"/>
        </w:rPr>
        <w:t>日已满</w:t>
      </w:r>
      <w:r>
        <w:rPr>
          <w:rFonts w:hint="eastAsia"/>
        </w:rPr>
        <w:t>18</w:t>
      </w:r>
      <w:r>
        <w:rPr>
          <w:rFonts w:hint="eastAsia"/>
        </w:rPr>
        <w:t>岁的中学生提供补助金。自</w:t>
      </w:r>
      <w:r>
        <w:rPr>
          <w:rFonts w:hint="eastAsia"/>
        </w:rPr>
        <w:t>1998</w:t>
      </w:r>
      <w:r>
        <w:rPr>
          <w:rFonts w:hint="eastAsia"/>
        </w:rPr>
        <w:t>年起，新计划使大中学生都可自其</w:t>
      </w:r>
      <w:r>
        <w:rPr>
          <w:rFonts w:hint="eastAsia"/>
        </w:rPr>
        <w:t>18</w:t>
      </w:r>
      <w:r>
        <w:rPr>
          <w:rFonts w:hint="eastAsia"/>
        </w:rPr>
        <w:t>周岁生日起获得助学金，但条件是他们必须符合资格要求和受援对象标准，不过，有些</w:t>
      </w:r>
      <w:r>
        <w:rPr>
          <w:rFonts w:hint="eastAsia"/>
        </w:rPr>
        <w:t>16/17</w:t>
      </w:r>
      <w:r>
        <w:rPr>
          <w:rFonts w:hint="eastAsia"/>
        </w:rPr>
        <w:t>岁的学生也可能符合条件。为了对低收入家庭者提供支持，还向</w:t>
      </w:r>
      <w:r>
        <w:rPr>
          <w:rFonts w:hint="eastAsia"/>
        </w:rPr>
        <w:t>25</w:t>
      </w:r>
      <w:r>
        <w:rPr>
          <w:rFonts w:hint="eastAsia"/>
        </w:rPr>
        <w:t>岁以下的单身学生提供补助。下述</w:t>
      </w:r>
      <w:r>
        <w:rPr>
          <w:rFonts w:hint="eastAsia"/>
        </w:rPr>
        <w:t>1998</w:t>
      </w:r>
      <w:r>
        <w:rPr>
          <w:rFonts w:hint="eastAsia"/>
        </w:rPr>
        <w:t>年《新西兰官方年鉴》节选，就总体制度作了如下说明：</w:t>
      </w:r>
    </w:p>
    <w:p w:rsidR="00000000" w:rsidRDefault="00000000">
      <w:pPr>
        <w:pStyle w:val="ad"/>
        <w:rPr>
          <w:rFonts w:hint="eastAsia"/>
        </w:rPr>
      </w:pPr>
      <w:r>
        <w:rPr>
          <w:rFonts w:hint="eastAsia"/>
        </w:rPr>
        <w:t>“就单身学生而言，补贴额取决于学生的年龄、家长的收入</w:t>
      </w:r>
      <w:r>
        <w:rPr>
          <w:rFonts w:hint="eastAsia"/>
        </w:rPr>
        <w:t>(</w:t>
      </w:r>
      <w:r>
        <w:rPr>
          <w:rFonts w:hint="eastAsia"/>
        </w:rPr>
        <w:t>如果学生年龄在</w:t>
      </w:r>
      <w:r>
        <w:rPr>
          <w:rFonts w:hint="eastAsia"/>
        </w:rPr>
        <w:t>25</w:t>
      </w:r>
      <w:r>
        <w:rPr>
          <w:rFonts w:hint="eastAsia"/>
        </w:rPr>
        <w:t>岁以下</w:t>
      </w:r>
      <w:r>
        <w:rPr>
          <w:rFonts w:hint="eastAsia"/>
        </w:rPr>
        <w:t>)</w:t>
      </w:r>
      <w:r>
        <w:rPr>
          <w:rFonts w:hint="eastAsia"/>
        </w:rPr>
        <w:t>和学生是否在家居住。对于有受赡养配偶和</w:t>
      </w:r>
      <w:r>
        <w:rPr>
          <w:rFonts w:hint="eastAsia"/>
        </w:rPr>
        <w:t>(</w:t>
      </w:r>
      <w:r>
        <w:rPr>
          <w:rFonts w:hint="eastAsia"/>
        </w:rPr>
        <w:t>或</w:t>
      </w:r>
      <w:r>
        <w:rPr>
          <w:rFonts w:hint="eastAsia"/>
        </w:rPr>
        <w:t>)</w:t>
      </w:r>
      <w:r>
        <w:rPr>
          <w:rFonts w:hint="eastAsia"/>
        </w:rPr>
        <w:t>受赡养子女的学生、配偶有收入的学生以及与另一名学生结婚的学生，还分别规定了不同的补助额。</w:t>
      </w:r>
    </w:p>
    <w:p w:rsidR="00000000" w:rsidRDefault="00000000">
      <w:pPr>
        <w:pStyle w:val="ad"/>
        <w:rPr>
          <w:rFonts w:hint="eastAsia"/>
        </w:rPr>
      </w:pPr>
      <w:r>
        <w:rPr>
          <w:rFonts w:hint="eastAsia"/>
        </w:rPr>
        <w:t>“另外，还有两项单独的条款允许未满</w:t>
      </w:r>
      <w:r>
        <w:rPr>
          <w:rFonts w:hint="eastAsia"/>
        </w:rPr>
        <w:t>25</w:t>
      </w:r>
      <w:r>
        <w:rPr>
          <w:rFonts w:hint="eastAsia"/>
        </w:rPr>
        <w:t>岁的学生申请补助金，而不必查看其父母双方的应计税收入。这两项条款是：</w:t>
      </w:r>
    </w:p>
    <w:p w:rsidR="00000000" w:rsidRDefault="00000000">
      <w:pPr>
        <w:ind w:left="2010" w:hanging="510"/>
        <w:rPr>
          <w:rFonts w:hint="eastAsia"/>
        </w:rPr>
      </w:pPr>
      <w:r>
        <w:rPr>
          <w:rFonts w:hint="eastAsia"/>
        </w:rPr>
        <w:t>－</w:t>
      </w:r>
      <w:r>
        <w:rPr>
          <w:rFonts w:hint="eastAsia"/>
        </w:rPr>
        <w:tab/>
      </w:r>
      <w:r>
        <w:rPr>
          <w:rFonts w:hint="eastAsia"/>
        </w:rPr>
        <w:t>按规定仅查看父母一方的收入来确定是否有资格享受所指定的福利。</w:t>
      </w:r>
    </w:p>
    <w:p w:rsidR="00000000" w:rsidRDefault="00000000">
      <w:pPr>
        <w:ind w:left="2010" w:hanging="510"/>
        <w:rPr>
          <w:rFonts w:hint="eastAsia"/>
        </w:rPr>
      </w:pPr>
      <w:r>
        <w:rPr>
          <w:rFonts w:hint="eastAsia"/>
        </w:rPr>
        <w:t>－</w:t>
      </w:r>
      <w:r>
        <w:rPr>
          <w:rFonts w:hint="eastAsia"/>
        </w:rPr>
        <w:tab/>
      </w:r>
      <w:r>
        <w:rPr>
          <w:rFonts w:hint="eastAsia"/>
        </w:rPr>
        <w:t>独立情形补助金，即可不考虑学生父母的双方而允许学生获得所指定的补助金最高额。</w:t>
      </w:r>
    </w:p>
    <w:p w:rsidR="00000000" w:rsidRDefault="00000000">
      <w:pPr>
        <w:pStyle w:val="ad"/>
        <w:rPr>
          <w:rFonts w:hint="eastAsia"/>
        </w:rPr>
      </w:pPr>
      <w:r>
        <w:rPr>
          <w:rFonts w:hint="eastAsia"/>
        </w:rPr>
        <w:t>“领取所指定的助学金且不在父母家庭居住的单身学生、一些已婚学生和按‘有受赡养者’标准领取补助金的学生，如果正在领取指定助学金，也可能符合条件而享受住宿福利。</w:t>
      </w:r>
    </w:p>
    <w:p w:rsidR="00000000" w:rsidRDefault="00000000">
      <w:pPr>
        <w:pStyle w:val="ad"/>
        <w:rPr>
          <w:rFonts w:hint="eastAsia"/>
        </w:rPr>
      </w:pPr>
      <w:r>
        <w:rPr>
          <w:rFonts w:hint="eastAsia"/>
        </w:rPr>
        <w:t>“补助金额每年变更并加以审查。”</w:t>
      </w:r>
    </w:p>
    <w:p w:rsidR="00000000" w:rsidRDefault="00000000">
      <w:pPr>
        <w:rPr>
          <w:rFonts w:hint="eastAsia"/>
        </w:rPr>
      </w:pPr>
      <w:r>
        <w:rPr>
          <w:rFonts w:hint="eastAsia"/>
        </w:rPr>
        <w:tab/>
        <w:t xml:space="preserve">568.  </w:t>
      </w:r>
      <w:r>
        <w:rPr>
          <w:rFonts w:hint="eastAsia"/>
        </w:rPr>
        <w:t>此外，在所报告的这段时期的初期，还实行了一项学生贷款计划</w:t>
      </w:r>
      <w:r>
        <w:rPr>
          <w:rFonts w:hint="eastAsia"/>
        </w:rPr>
        <w:t>(</w:t>
      </w:r>
      <w:r>
        <w:rPr>
          <w:rFonts w:hint="eastAsia"/>
        </w:rPr>
        <w:t>部分由</w:t>
      </w:r>
      <w:r>
        <w:rPr>
          <w:rFonts w:hint="eastAsia"/>
        </w:rPr>
        <w:t>1992</w:t>
      </w:r>
      <w:r>
        <w:rPr>
          <w:rFonts w:hint="eastAsia"/>
        </w:rPr>
        <w:t>年《学生贷款计划法》推行</w:t>
      </w:r>
      <w:r>
        <w:rPr>
          <w:rFonts w:hint="eastAsia"/>
        </w:rPr>
        <w:t>)</w:t>
      </w:r>
      <w:r>
        <w:rPr>
          <w:rFonts w:hint="eastAsia"/>
        </w:rPr>
        <w:t>，以便帮助学生参加高等教育。通过这项计划，政府不作选择地向学生提供补贴贷款，以满足学费、与课程有关的费用和生活费之需。目前的贷款额度如下：</w:t>
      </w:r>
    </w:p>
    <w:p w:rsidR="00000000" w:rsidRDefault="00000000">
      <w:pPr>
        <w:numPr>
          <w:ilvl w:val="0"/>
          <w:numId w:val="143"/>
        </w:numPr>
        <w:rPr>
          <w:rFonts w:hint="eastAsia"/>
        </w:rPr>
      </w:pPr>
      <w:r>
        <w:rPr>
          <w:rFonts w:hint="eastAsia"/>
        </w:rPr>
        <w:t>学费</w:t>
      </w:r>
      <w:r>
        <w:rPr>
          <w:rFonts w:hint="eastAsia"/>
          <w:spacing w:val="-50"/>
        </w:rPr>
        <w:t>―</w:t>
      </w:r>
      <w:r>
        <w:rPr>
          <w:rFonts w:hint="eastAsia"/>
        </w:rPr>
        <w:t>―必须缴纳的学费，在课程开始时金额直接转入高等教育提供机构的帐户</w:t>
      </w:r>
      <w:r>
        <w:rPr>
          <w:rFonts w:hint="eastAsia"/>
        </w:rPr>
        <w:t>(</w:t>
      </w:r>
      <w:r>
        <w:rPr>
          <w:rFonts w:hint="eastAsia"/>
        </w:rPr>
        <w:t>私立培训机构的学生学费最多只能借贷</w:t>
      </w:r>
      <w:r>
        <w:rPr>
          <w:rFonts w:hint="eastAsia"/>
        </w:rPr>
        <w:t>6,500</w:t>
      </w:r>
      <w:r>
        <w:rPr>
          <w:rFonts w:hint="eastAsia"/>
        </w:rPr>
        <w:t>新元</w:t>
      </w:r>
      <w:r>
        <w:rPr>
          <w:rFonts w:hint="eastAsia"/>
        </w:rPr>
        <w:t>)</w:t>
      </w:r>
      <w:r>
        <w:rPr>
          <w:rFonts w:hint="eastAsia"/>
        </w:rPr>
        <w:t>；</w:t>
      </w:r>
    </w:p>
    <w:p w:rsidR="00000000" w:rsidRDefault="00000000">
      <w:pPr>
        <w:numPr>
          <w:ilvl w:val="0"/>
          <w:numId w:val="143"/>
        </w:numPr>
        <w:rPr>
          <w:rFonts w:hint="eastAsia"/>
        </w:rPr>
      </w:pPr>
      <w:r>
        <w:rPr>
          <w:rFonts w:hint="eastAsia"/>
        </w:rPr>
        <w:t>与课程有关的费用</w:t>
      </w:r>
      <w:r>
        <w:rPr>
          <w:rFonts w:hint="eastAsia"/>
          <w:spacing w:val="-50"/>
        </w:rPr>
        <w:t>―</w:t>
      </w:r>
      <w:r>
        <w:rPr>
          <w:rFonts w:hint="eastAsia"/>
        </w:rPr>
        <w:t>―全日制全年课程一年最高借贷额</w:t>
      </w:r>
      <w:r>
        <w:rPr>
          <w:rFonts w:hint="eastAsia"/>
        </w:rPr>
        <w:t>1,000</w:t>
      </w:r>
      <w:r>
        <w:rPr>
          <w:rFonts w:hint="eastAsia"/>
        </w:rPr>
        <w:t>新元，以帮助解决与课程有关的费用，例如设备、教科书、外地旅行。非全日制全年学生和全日制非全年学生可借贷这笔数额中的一定比例。数额按课程权衡决定。学生必须提供其开支的票据才能享受这一福利；</w:t>
      </w:r>
    </w:p>
    <w:p w:rsidR="00000000" w:rsidRDefault="00000000">
      <w:pPr>
        <w:numPr>
          <w:ilvl w:val="0"/>
          <w:numId w:val="143"/>
        </w:numPr>
        <w:rPr>
          <w:rFonts w:hint="eastAsia"/>
        </w:rPr>
      </w:pPr>
      <w:r>
        <w:rPr>
          <w:rFonts w:hint="eastAsia"/>
        </w:rPr>
        <w:t>生活费</w:t>
      </w:r>
      <w:r>
        <w:rPr>
          <w:rFonts w:hint="eastAsia"/>
          <w:spacing w:val="-50"/>
        </w:rPr>
        <w:t>―</w:t>
      </w:r>
      <w:r>
        <w:rPr>
          <w:rFonts w:hint="eastAsia"/>
        </w:rPr>
        <w:t>―每周</w:t>
      </w:r>
      <w:r>
        <w:rPr>
          <w:rFonts w:hint="eastAsia"/>
        </w:rPr>
        <w:t>150</w:t>
      </w:r>
      <w:r>
        <w:rPr>
          <w:rFonts w:hint="eastAsia"/>
        </w:rPr>
        <w:t>新元乘以课程的时间长度</w:t>
      </w:r>
      <w:r>
        <w:rPr>
          <w:rFonts w:hint="eastAsia"/>
        </w:rPr>
        <w:t>(</w:t>
      </w:r>
      <w:r>
        <w:rPr>
          <w:rFonts w:hint="eastAsia"/>
        </w:rPr>
        <w:t>减去学生助学金的任何应得数额</w:t>
      </w:r>
      <w:r>
        <w:rPr>
          <w:rFonts w:hint="eastAsia"/>
        </w:rPr>
        <w:t>)</w:t>
      </w:r>
      <w:r>
        <w:rPr>
          <w:rFonts w:hint="eastAsia"/>
        </w:rPr>
        <w:t>。这部分生活费仅提供给参加经批准的课程或学科的全日制学生。</w:t>
      </w:r>
    </w:p>
    <w:p w:rsidR="00000000" w:rsidRDefault="00000000">
      <w:pPr>
        <w:rPr>
          <w:rFonts w:hint="eastAsia"/>
        </w:rPr>
      </w:pPr>
      <w:r>
        <w:rPr>
          <w:rFonts w:hint="eastAsia"/>
        </w:rPr>
        <w:tab/>
        <w:t xml:space="preserve">569.  </w:t>
      </w:r>
      <w:r>
        <w:rPr>
          <w:rFonts w:hint="eastAsia"/>
        </w:rPr>
        <w:t>贷款自领取之日起计息，日后通过国内税务局偿还。偿还制度以收入而定的特性对低收入或无收入的借款者加以保护，使之不必作出偿还。借款一旦到期，如果借款人的还款义务本金低于基本利息费，贷款余额的增加幅度最高不超过通货膨胀率。</w:t>
      </w:r>
    </w:p>
    <w:p w:rsidR="00000000" w:rsidRDefault="00000000">
      <w:pPr>
        <w:spacing w:after="320"/>
        <w:rPr>
          <w:rFonts w:hint="eastAsia"/>
        </w:rPr>
      </w:pPr>
      <w:r>
        <w:rPr>
          <w:rFonts w:hint="eastAsia"/>
        </w:rPr>
        <w:tab/>
        <w:t xml:space="preserve">570.  </w:t>
      </w:r>
      <w:r>
        <w:rPr>
          <w:rFonts w:hint="eastAsia"/>
        </w:rPr>
        <w:t>补助金和贷款计划是为了确保不会有任何人因为资金困难而无法参加高等教育的学习。这些计划通过提高参加高等教育学习的机会而促进培养一支受教育程度更高和技能水平更高的劳动力队伍。国家鼓励低收入家庭的青少年在义务教育阶段之后继续参加教育学习和培训，因为他们有资格领取所指定的补助金。国家鼓励广大民众都参加高等教育和培训，不论年龄多大，因为所提供的贷款利率是有一定补贴的，在本人收入超过一定限度之前不必还款。高等教育就学率历来较低的群体，例如毛利人和太平洋岛民，申领学生贷款的比率往往高于其他群体，这表明贷款计划特别在帮助比例较低的群体参加高等教育学习。但是，已有人表示关切，认为青年人在离开高等教育部门时已负债累累。据指出，这种负债累累正在促成年轻的毕业生大量向外移居，因为新西兰的工资不足以帮助偿还学生贷款债务。</w:t>
      </w:r>
    </w:p>
    <w:p w:rsidR="00000000" w:rsidRDefault="00000000">
      <w:pPr>
        <w:pStyle w:val="Heading3"/>
        <w:rPr>
          <w:rFonts w:hint="eastAsia"/>
        </w:rPr>
      </w:pPr>
      <w:r>
        <w:rPr>
          <w:rFonts w:hint="eastAsia"/>
          <w:u w:val="none"/>
        </w:rPr>
        <w:t>4.</w:t>
      </w:r>
      <w:r>
        <w:rPr>
          <w:rFonts w:hint="eastAsia"/>
          <w:u w:val="none"/>
        </w:rPr>
        <w:tab/>
      </w:r>
      <w:r>
        <w:rPr>
          <w:rFonts w:hint="eastAsia"/>
        </w:rPr>
        <w:t>外国学生接受高等教育的机会</w:t>
      </w:r>
    </w:p>
    <w:p w:rsidR="00000000" w:rsidRDefault="00000000">
      <w:pPr>
        <w:rPr>
          <w:rFonts w:hint="eastAsia"/>
        </w:rPr>
      </w:pPr>
      <w:r>
        <w:rPr>
          <w:rFonts w:hint="eastAsia"/>
        </w:rPr>
        <w:tab/>
        <w:t xml:space="preserve">571.  </w:t>
      </w:r>
      <w:r>
        <w:rPr>
          <w:rFonts w:hint="eastAsia"/>
        </w:rPr>
        <w:t>以下是关于外国学生接受高等教育机会的现状概述。正如上文第</w:t>
      </w:r>
      <w:r>
        <w:rPr>
          <w:rFonts w:hint="eastAsia"/>
        </w:rPr>
        <w:t>545</w:t>
      </w:r>
      <w:r>
        <w:rPr>
          <w:rFonts w:hint="eastAsia"/>
        </w:rPr>
        <w:t>段所述，</w:t>
      </w:r>
      <w:r>
        <w:rPr>
          <w:rFonts w:hint="eastAsia"/>
        </w:rPr>
        <w:t>1989</w:t>
      </w:r>
      <w:r>
        <w:rPr>
          <w:rFonts w:hint="eastAsia"/>
        </w:rPr>
        <w:t>年《教育法》规定，外国学生只不过就是非本国学生。对本国学生的定义是属于新西兰公民者或根据</w:t>
      </w:r>
      <w:r>
        <w:rPr>
          <w:rFonts w:hint="eastAsia"/>
        </w:rPr>
        <w:t>1987</w:t>
      </w:r>
      <w:r>
        <w:rPr>
          <w:rFonts w:hint="eastAsia"/>
        </w:rPr>
        <w:t>年《移民法》持有居留许可证者或根据该法豁免而不必持有许可证者或属于根据教育部长规定而不必按外国学生对待的那一类或所划定范围的人员。</w:t>
      </w:r>
    </w:p>
    <w:p w:rsidR="00000000" w:rsidRDefault="00000000">
      <w:pPr>
        <w:rPr>
          <w:rFonts w:hint="eastAsia"/>
        </w:rPr>
      </w:pPr>
      <w:r>
        <w:rPr>
          <w:rFonts w:hint="eastAsia"/>
        </w:rPr>
        <w:tab/>
        <w:t xml:space="preserve">572.  </w:t>
      </w:r>
      <w:r>
        <w:rPr>
          <w:rFonts w:hint="eastAsia"/>
        </w:rPr>
        <w:t>又如上所述，被称作属于不按外国学生对待的那一类或所划定范围的人员是由教育部长依照</w:t>
      </w:r>
      <w:r>
        <w:rPr>
          <w:rFonts w:hint="eastAsia"/>
        </w:rPr>
        <w:t>1989</w:t>
      </w:r>
      <w:r>
        <w:rPr>
          <w:rFonts w:hint="eastAsia"/>
        </w:rPr>
        <w:t>年《教育法》在《新西兰官方公报》上刊登的通知中加以界定的。这些通知所指的范围包括根据政府批准的交流计划在新西兰学习的学生以及外交使领馆人员的就学子女。</w:t>
      </w:r>
    </w:p>
    <w:p w:rsidR="00000000" w:rsidRDefault="00000000">
      <w:pPr>
        <w:rPr>
          <w:rFonts w:hint="eastAsia"/>
        </w:rPr>
      </w:pPr>
      <w:r>
        <w:rPr>
          <w:rFonts w:hint="eastAsia"/>
        </w:rPr>
        <w:tab/>
        <w:t xml:space="preserve">573.  </w:t>
      </w:r>
      <w:r>
        <w:rPr>
          <w:rFonts w:hint="eastAsia"/>
        </w:rPr>
        <w:t>凡本国学生、豁免学生</w:t>
      </w:r>
      <w:r>
        <w:rPr>
          <w:rFonts w:hint="eastAsia"/>
        </w:rPr>
        <w:t>(</w:t>
      </w:r>
      <w:r>
        <w:rPr>
          <w:rFonts w:hint="eastAsia"/>
        </w:rPr>
        <w:t>根据政府批准的交流方案在新西兰学习的外国学生</w:t>
      </w:r>
      <w:r>
        <w:rPr>
          <w:rFonts w:hint="eastAsia"/>
        </w:rPr>
        <w:t>)</w:t>
      </w:r>
      <w:r>
        <w:rPr>
          <w:rFonts w:hint="eastAsia"/>
        </w:rPr>
        <w:t>，只要符合高等教育机构理事会规定的入学标准，都有资格就读于任何高等教育机构。</w:t>
      </w:r>
      <w:r>
        <w:rPr>
          <w:rFonts w:hint="eastAsia"/>
        </w:rPr>
        <w:t>1989</w:t>
      </w:r>
      <w:r>
        <w:rPr>
          <w:rFonts w:hint="eastAsia"/>
        </w:rPr>
        <w:t>年《教育法》第</w:t>
      </w:r>
      <w:r>
        <w:rPr>
          <w:rFonts w:hint="eastAsia"/>
        </w:rPr>
        <w:t>224(9)</w:t>
      </w:r>
      <w:r>
        <w:rPr>
          <w:rFonts w:hint="eastAsia"/>
        </w:rPr>
        <w:t>条规定，非豁免的外国学生参加任何课程的学习如果会排挤本国学生或豁免学生就读于该课程的机会，那么该外国学生不得就读于该课程。</w:t>
      </w:r>
      <w:r>
        <w:rPr>
          <w:rStyle w:val="EndnoteReference"/>
        </w:rPr>
        <w:endnoteReference w:id="128"/>
      </w:r>
    </w:p>
    <w:p w:rsidR="00000000" w:rsidRDefault="00000000">
      <w:pPr>
        <w:rPr>
          <w:rFonts w:hint="eastAsia"/>
        </w:rPr>
      </w:pPr>
      <w:r>
        <w:rPr>
          <w:rFonts w:hint="eastAsia"/>
        </w:rPr>
        <w:tab/>
        <w:t xml:space="preserve">574.  </w:t>
      </w:r>
      <w:r>
        <w:rPr>
          <w:rFonts w:hint="eastAsia"/>
        </w:rPr>
        <w:t>外国学生不允许就读为期不少于或可能不少于三个月的学习或培训课程，除非该课程是由正牌机构开设的经批准的课程。</w:t>
      </w:r>
    </w:p>
    <w:p w:rsidR="00000000" w:rsidRDefault="00000000">
      <w:pPr>
        <w:spacing w:after="320"/>
        <w:rPr>
          <w:rFonts w:hint="eastAsia"/>
        </w:rPr>
      </w:pPr>
      <w:r>
        <w:rPr>
          <w:rFonts w:hint="eastAsia"/>
        </w:rPr>
        <w:tab/>
        <w:t>575.  1989</w:t>
      </w:r>
      <w:r>
        <w:rPr>
          <w:rFonts w:hint="eastAsia"/>
        </w:rPr>
        <w:t>年《教育法》第</w:t>
      </w:r>
      <w:r>
        <w:rPr>
          <w:rFonts w:hint="eastAsia"/>
        </w:rPr>
        <w:t>228</w:t>
      </w:r>
      <w:r>
        <w:rPr>
          <w:rFonts w:hint="eastAsia"/>
        </w:rPr>
        <w:t>条规定了教育机构理事会在确定外国学生学费时应采用的程序。这是为了确保外国学生</w:t>
      </w:r>
      <w:r>
        <w:rPr>
          <w:rFonts w:hint="eastAsia"/>
        </w:rPr>
        <w:t>(</w:t>
      </w:r>
      <w:r>
        <w:rPr>
          <w:rFonts w:hint="eastAsia"/>
        </w:rPr>
        <w:t>非豁免者</w:t>
      </w:r>
      <w:r>
        <w:rPr>
          <w:rFonts w:hint="eastAsia"/>
        </w:rPr>
        <w:t>)</w:t>
      </w:r>
      <w:r>
        <w:rPr>
          <w:rFonts w:hint="eastAsia"/>
        </w:rPr>
        <w:t>承付其所接受的教育服务的全部费用。</w:t>
      </w:r>
    </w:p>
    <w:p w:rsidR="00000000" w:rsidRDefault="00000000">
      <w:pPr>
        <w:pStyle w:val="Heading3"/>
        <w:rPr>
          <w:rFonts w:hint="eastAsia"/>
        </w:rPr>
      </w:pPr>
      <w:r>
        <w:rPr>
          <w:rFonts w:hint="eastAsia"/>
          <w:u w:val="none"/>
        </w:rPr>
        <w:t>N</w:t>
      </w:r>
      <w:r>
        <w:rPr>
          <w:u w:val="none"/>
        </w:rPr>
        <w:t>.</w:t>
      </w:r>
      <w:r>
        <w:rPr>
          <w:rFonts w:hint="eastAsia"/>
          <w:u w:val="none"/>
        </w:rPr>
        <w:t xml:space="preserve">  </w:t>
      </w:r>
      <w:r>
        <w:rPr>
          <w:rFonts w:hint="eastAsia"/>
        </w:rPr>
        <w:t>幼儿教育；基础教育；特殊教育；工业培训；</w:t>
      </w:r>
      <w:r>
        <w:br/>
      </w:r>
      <w:r>
        <w:rPr>
          <w:rFonts w:hint="eastAsia"/>
        </w:rPr>
        <w:t>成人或持续教育</w:t>
      </w:r>
    </w:p>
    <w:p w:rsidR="00000000" w:rsidRDefault="00000000">
      <w:pPr>
        <w:pStyle w:val="Heading3"/>
        <w:rPr>
          <w:rFonts w:hint="eastAsia"/>
        </w:rPr>
      </w:pPr>
      <w:r>
        <w:rPr>
          <w:rFonts w:hint="eastAsia"/>
          <w:u w:val="none"/>
        </w:rPr>
        <w:t xml:space="preserve">1.  </w:t>
      </w:r>
      <w:r>
        <w:rPr>
          <w:rFonts w:hint="eastAsia"/>
        </w:rPr>
        <w:t>幼儿教育</w:t>
      </w:r>
    </w:p>
    <w:p w:rsidR="00000000" w:rsidRDefault="00000000">
      <w:pPr>
        <w:rPr>
          <w:rFonts w:hint="eastAsia"/>
        </w:rPr>
      </w:pPr>
      <w:r>
        <w:rPr>
          <w:rFonts w:hint="eastAsia"/>
        </w:rPr>
        <w:tab/>
        <w:t xml:space="preserve">576.  </w:t>
      </w:r>
      <w:r>
        <w:rPr>
          <w:rFonts w:hint="eastAsia"/>
        </w:rPr>
        <w:t>幼儿享受高质量教育的机会对新西兰幼儿和家长具有根本重要性。政府政策的目标在于确保所开设的有关服务价格相宜，入学率高，可满足社区各种不同的需要，以及达到规定的质量标准。</w:t>
      </w:r>
    </w:p>
    <w:p w:rsidR="00000000" w:rsidRDefault="00000000">
      <w:pPr>
        <w:spacing w:after="320"/>
        <w:rPr>
          <w:rFonts w:hint="eastAsia"/>
        </w:rPr>
      </w:pPr>
      <w:r>
        <w:rPr>
          <w:rFonts w:hint="eastAsia"/>
        </w:rPr>
        <w:tab/>
        <w:t xml:space="preserve">577.  </w:t>
      </w:r>
      <w:r>
        <w:rPr>
          <w:rFonts w:hint="eastAsia"/>
        </w:rPr>
        <w:t>与政府定有特约合同的幼儿服务机构，按儿童入学率通过每学期付给服务提供机构的款项而获得补贴。服务的主要提供机构是幼儿园、游戏中心、毛利儿童乐园、太平洋岛屿幼儿服务点、教育和看护中心，以及家庭式的服务点。总的来说，幼儿教育方案注重儿童的成长，寓教于游戏之中。</w:t>
      </w:r>
      <w:r>
        <w:rPr>
          <w:rFonts w:hint="eastAsia"/>
        </w:rPr>
        <w:t>1998/99</w:t>
      </w:r>
      <w:r>
        <w:rPr>
          <w:rFonts w:hint="eastAsia"/>
        </w:rPr>
        <w:t>年，政府按学期付给特约合同服务机构和付给免许可证服务机构的经费为</w:t>
      </w:r>
      <w:r>
        <w:rPr>
          <w:rFonts w:hint="eastAsia"/>
        </w:rPr>
        <w:t>2.94</w:t>
      </w:r>
      <w:r>
        <w:rPr>
          <w:rFonts w:hint="eastAsia"/>
        </w:rPr>
        <w:t>亿新元。</w:t>
      </w:r>
      <w:r>
        <w:rPr>
          <w:rStyle w:val="EndnoteReference"/>
        </w:rPr>
        <w:endnoteReference w:id="129"/>
      </w:r>
      <w:r>
        <w:rPr>
          <w:rFonts w:hint="eastAsia"/>
        </w:rPr>
        <w:t xml:space="preserve">  </w:t>
      </w:r>
      <w:r>
        <w:rPr>
          <w:rFonts w:hint="eastAsia"/>
        </w:rPr>
        <w:t>大约</w:t>
      </w:r>
      <w:r>
        <w:rPr>
          <w:rFonts w:hint="eastAsia"/>
        </w:rPr>
        <w:t>100%</w:t>
      </w:r>
      <w:r>
        <w:rPr>
          <w:rFonts w:hint="eastAsia"/>
        </w:rPr>
        <w:t>的</w:t>
      </w:r>
      <w:r>
        <w:rPr>
          <w:rFonts w:hint="eastAsia"/>
        </w:rPr>
        <w:t>4</w:t>
      </w:r>
      <w:r>
        <w:rPr>
          <w:rFonts w:hint="eastAsia"/>
        </w:rPr>
        <w:t>岁儿童和</w:t>
      </w:r>
      <w:r>
        <w:rPr>
          <w:rFonts w:hint="eastAsia"/>
        </w:rPr>
        <w:t>89%</w:t>
      </w:r>
      <w:r>
        <w:rPr>
          <w:rFonts w:hint="eastAsia"/>
        </w:rPr>
        <w:t>的</w:t>
      </w:r>
      <w:r>
        <w:rPr>
          <w:rFonts w:hint="eastAsia"/>
        </w:rPr>
        <w:t>3</w:t>
      </w:r>
      <w:r>
        <w:rPr>
          <w:rFonts w:hint="eastAsia"/>
        </w:rPr>
        <w:t>岁儿童现在就读书于幼儿教育服务机构。</w:t>
      </w:r>
      <w:r>
        <w:rPr>
          <w:rStyle w:val="EndnoteReference"/>
        </w:rPr>
        <w:endnoteReference w:id="130"/>
      </w:r>
      <w:r>
        <w:rPr>
          <w:rFonts w:hint="eastAsia"/>
        </w:rPr>
        <w:t xml:space="preserve"> </w:t>
      </w:r>
      <w:r>
        <w:rPr>
          <w:rFonts w:hint="eastAsia"/>
        </w:rPr>
        <w:t>幼儿服务的利用状况发生了变化，与从前相比，参加者倾向于更多地利用开设的这些服务。自</w:t>
      </w:r>
      <w:r>
        <w:rPr>
          <w:rFonts w:hint="eastAsia"/>
        </w:rPr>
        <w:t>1983</w:t>
      </w:r>
      <w:r>
        <w:rPr>
          <w:rFonts w:hint="eastAsia"/>
        </w:rPr>
        <w:t>年以来，毛利儿童参加幼儿教育的人数翻了一倍多；</w:t>
      </w:r>
      <w:r>
        <w:rPr>
          <w:rFonts w:hint="eastAsia"/>
        </w:rPr>
        <w:t>1991</w:t>
      </w:r>
      <w:r>
        <w:rPr>
          <w:rFonts w:hint="eastAsia"/>
        </w:rPr>
        <w:t>－</w:t>
      </w:r>
      <w:r>
        <w:rPr>
          <w:rFonts w:hint="eastAsia"/>
        </w:rPr>
        <w:t>1998</w:t>
      </w:r>
      <w:r>
        <w:rPr>
          <w:rFonts w:hint="eastAsia"/>
        </w:rPr>
        <w:t>年，毛利儿童入学率增长了</w:t>
      </w:r>
      <w:r>
        <w:rPr>
          <w:rFonts w:hint="eastAsia"/>
        </w:rPr>
        <w:t>39%</w:t>
      </w:r>
      <w:r>
        <w:rPr>
          <w:rFonts w:hint="eastAsia"/>
        </w:rPr>
        <w:t>。</w:t>
      </w:r>
    </w:p>
    <w:p w:rsidR="00000000" w:rsidRDefault="00000000">
      <w:pPr>
        <w:pStyle w:val="Heading3"/>
        <w:rPr>
          <w:rFonts w:hint="eastAsia"/>
        </w:rPr>
      </w:pPr>
      <w:r>
        <w:rPr>
          <w:rFonts w:hint="eastAsia"/>
          <w:u w:val="none"/>
        </w:rPr>
        <w:t xml:space="preserve">2.  </w:t>
      </w:r>
      <w:r>
        <w:rPr>
          <w:rFonts w:hint="eastAsia"/>
        </w:rPr>
        <w:t>接受基础教育的权利</w:t>
      </w:r>
    </w:p>
    <w:p w:rsidR="00000000" w:rsidRDefault="00000000">
      <w:pPr>
        <w:rPr>
          <w:rFonts w:hint="eastAsia"/>
        </w:rPr>
      </w:pPr>
      <w:r>
        <w:rPr>
          <w:rFonts w:hint="eastAsia"/>
        </w:rPr>
        <w:tab/>
        <w:t xml:space="preserve">578.  </w:t>
      </w:r>
      <w:r>
        <w:rPr>
          <w:rFonts w:hint="eastAsia"/>
        </w:rPr>
        <w:t>这方面的各项发展变化可报告如下。</w:t>
      </w:r>
    </w:p>
    <w:p w:rsidR="00000000" w:rsidRDefault="00000000">
      <w:pPr>
        <w:rPr>
          <w:rFonts w:hint="eastAsia"/>
        </w:rPr>
      </w:pPr>
      <w:r>
        <w:rPr>
          <w:rFonts w:hint="eastAsia"/>
        </w:rPr>
        <w:tab/>
        <w:t xml:space="preserve">579.  </w:t>
      </w:r>
      <w:r>
        <w:rPr>
          <w:rFonts w:hint="eastAsia"/>
        </w:rPr>
        <w:t>在义务教育部门，政府正在力求确保每名儿童截至</w:t>
      </w:r>
      <w:r>
        <w:rPr>
          <w:rFonts w:hint="eastAsia"/>
        </w:rPr>
        <w:t>16</w:t>
      </w:r>
      <w:r>
        <w:rPr>
          <w:rFonts w:hint="eastAsia"/>
        </w:rPr>
        <w:t>岁之前受到适当的教育。以风险学生为目标的政策旨在改善学有所成的机会和提高程度低下的风险学生所达到的程度水平。在报告的这段时期之末，</w:t>
      </w:r>
      <w:r>
        <w:rPr>
          <w:rFonts w:hint="eastAsia"/>
        </w:rPr>
        <w:t>34%</w:t>
      </w:r>
      <w:r>
        <w:rPr>
          <w:rFonts w:hint="eastAsia"/>
        </w:rPr>
        <w:t>的离校学生没有高中学历资格</w:t>
      </w:r>
      <w:r>
        <w:rPr>
          <w:rFonts w:hint="eastAsia"/>
        </w:rPr>
        <w:t>(</w:t>
      </w:r>
      <w:r>
        <w:rPr>
          <w:rFonts w:hint="eastAsia"/>
        </w:rPr>
        <w:t>即低于中学</w:t>
      </w:r>
      <w:r>
        <w:rPr>
          <w:rFonts w:hint="eastAsia"/>
        </w:rPr>
        <w:t>6</w:t>
      </w:r>
      <w:r>
        <w:rPr>
          <w:rFonts w:hint="eastAsia"/>
        </w:rPr>
        <w:t>年级证书的水平</w:t>
      </w:r>
      <w:r>
        <w:rPr>
          <w:rFonts w:hint="eastAsia"/>
        </w:rPr>
        <w:t>)</w:t>
      </w:r>
      <w:r>
        <w:rPr>
          <w:rFonts w:hint="eastAsia"/>
        </w:rPr>
        <w:t>。这些青少年随后在劳工市场上处于劣势。教育程度低下对社会和经济的健康造成影响。除教育程度外，风险学生还有其他一些问题。这些包括：逃学、停学和开除学籍，对大多数风险学生给予非主流教育机会的需求，以及在学校内欺负弱者和暴力行为。为了改善风险学生取得良好成就的机会，实施了一系列新举措。</w:t>
      </w:r>
      <w:r>
        <w:rPr>
          <w:rStyle w:val="EndnoteReference"/>
        </w:rPr>
        <w:endnoteReference w:id="131"/>
      </w:r>
      <w:r>
        <w:rPr>
          <w:rFonts w:hint="eastAsia"/>
        </w:rPr>
        <w:t xml:space="preserve">  </w:t>
      </w:r>
      <w:r>
        <w:rPr>
          <w:rFonts w:hint="eastAsia"/>
        </w:rPr>
        <w:t>这些包括，例如：</w:t>
      </w:r>
    </w:p>
    <w:p w:rsidR="00000000" w:rsidRDefault="00000000">
      <w:pPr>
        <w:numPr>
          <w:ilvl w:val="0"/>
          <w:numId w:val="144"/>
        </w:numPr>
        <w:rPr>
          <w:rFonts w:hint="eastAsia"/>
        </w:rPr>
      </w:pPr>
      <w:r>
        <w:rPr>
          <w:rFonts w:hint="eastAsia"/>
        </w:rPr>
        <w:t>增加了防止逃学措施的经费。自</w:t>
      </w:r>
      <w:r>
        <w:rPr>
          <w:rFonts w:hint="eastAsia"/>
        </w:rPr>
        <w:t>1994</w:t>
      </w:r>
      <w:r>
        <w:rPr>
          <w:rFonts w:hint="eastAsia"/>
        </w:rPr>
        <w:t>年以来，政府拨出并逐渐增加了防止逃学的教育经费。自</w:t>
      </w:r>
      <w:r>
        <w:rPr>
          <w:rFonts w:hint="eastAsia"/>
        </w:rPr>
        <w:t>1998</w:t>
      </w:r>
      <w:r>
        <w:rPr>
          <w:rFonts w:hint="eastAsia"/>
        </w:rPr>
        <w:t>年起，全国范围建立起了一个由</w:t>
      </w:r>
      <w:r>
        <w:rPr>
          <w:rFonts w:hint="eastAsia"/>
        </w:rPr>
        <w:t>120</w:t>
      </w:r>
      <w:r>
        <w:rPr>
          <w:rFonts w:hint="eastAsia"/>
        </w:rPr>
        <w:t>个地区防止逃学教育服务点组成的网络，为每所学校处理逃学问题提供支持。从</w:t>
      </w:r>
      <w:r>
        <w:rPr>
          <w:rFonts w:hint="eastAsia"/>
        </w:rPr>
        <w:t>1998/99</w:t>
      </w:r>
      <w:r>
        <w:rPr>
          <w:rFonts w:hint="eastAsia"/>
        </w:rPr>
        <w:t>财政年度来看，为这些服务点提供的基本经费为每年度</w:t>
      </w:r>
      <w:r>
        <w:rPr>
          <w:rFonts w:hint="eastAsia"/>
        </w:rPr>
        <w:t>415</w:t>
      </w:r>
      <w:r>
        <w:rPr>
          <w:rFonts w:hint="eastAsia"/>
        </w:rPr>
        <w:t>万新元。服务的目标是减少和预防逃学，从而改善风险学生的教育机会，否则这些学生将有可能处于社会和经济劣势；</w:t>
      </w:r>
    </w:p>
    <w:p w:rsidR="00000000" w:rsidRDefault="00000000">
      <w:pPr>
        <w:numPr>
          <w:ilvl w:val="0"/>
          <w:numId w:val="144"/>
        </w:numPr>
        <w:rPr>
          <w:rFonts w:hint="eastAsia"/>
        </w:rPr>
      </w:pPr>
      <w:r>
        <w:rPr>
          <w:rFonts w:hint="eastAsia"/>
        </w:rPr>
        <w:t>消除暴力方案。消除暴力是全系统的行动研究方案，其目的是使学校有能力减少在校内和学校社区范围内发生的暴力案件。通过参加这一方案，青少年获得对暴力的认识和了解如何控制其愤怒情绪，教师建立起对其自身行为的影响的深入认识，而学校则学会如何巧妙配合以减少暴力案件。自</w:t>
      </w:r>
      <w:r>
        <w:rPr>
          <w:rFonts w:hint="eastAsia"/>
        </w:rPr>
        <w:t>1996</w:t>
      </w:r>
      <w:r>
        <w:rPr>
          <w:rFonts w:hint="eastAsia"/>
        </w:rPr>
        <w:t>年以来，消除暴力方案已在许多学校成功实施，在这期间，奥克兰大学进行了评估研究，结果表明该方案行之有效；</w:t>
      </w:r>
    </w:p>
    <w:p w:rsidR="00000000" w:rsidRDefault="00000000">
      <w:pPr>
        <w:numPr>
          <w:ilvl w:val="0"/>
          <w:numId w:val="144"/>
        </w:numPr>
        <w:rPr>
          <w:rFonts w:hint="eastAsia"/>
        </w:rPr>
      </w:pPr>
      <w:r>
        <w:rPr>
          <w:rFonts w:hint="eastAsia"/>
        </w:rPr>
        <w:t>修改停学规则。</w:t>
      </w:r>
      <w:r>
        <w:rPr>
          <w:rStyle w:val="EndnoteReference"/>
        </w:rPr>
        <w:endnoteReference w:id="132"/>
      </w:r>
      <w:r>
        <w:rPr>
          <w:rFonts w:hint="eastAsia"/>
        </w:rPr>
        <w:t xml:space="preserve">  1998</w:t>
      </w:r>
      <w:r>
        <w:rPr>
          <w:rFonts w:hint="eastAsia"/>
        </w:rPr>
        <w:t>年《教育修正案法》的通过使教育部长除其他外，可以制定</w:t>
      </w:r>
      <w:r>
        <w:rPr>
          <w:rFonts w:hint="eastAsia"/>
        </w:rPr>
        <w:t>1999</w:t>
      </w:r>
      <w:r>
        <w:rPr>
          <w:rFonts w:hint="eastAsia"/>
        </w:rPr>
        <w:t>年《教育</w:t>
      </w:r>
      <w:r>
        <w:rPr>
          <w:rFonts w:hint="eastAsia"/>
        </w:rPr>
        <w:t>(</w:t>
      </w:r>
      <w:r>
        <w:rPr>
          <w:rFonts w:hint="eastAsia"/>
        </w:rPr>
        <w:t>退学、停学、开除学籍和勒令退学</w:t>
      </w:r>
      <w:r>
        <w:rPr>
          <w:rFonts w:hint="eastAsia"/>
        </w:rPr>
        <w:t>)</w:t>
      </w:r>
      <w:r>
        <w:rPr>
          <w:rFonts w:hint="eastAsia"/>
        </w:rPr>
        <w:t>规则》。在考虑或决定所提出的退学、停学、开除学籍或勒令退学建议时，这些规则管理学校董事会、校长、家长和学生应遵守的惯例和程序。</w:t>
      </w:r>
    </w:p>
    <w:p w:rsidR="00000000" w:rsidRDefault="00000000">
      <w:pPr>
        <w:rPr>
          <w:rFonts w:hint="eastAsia"/>
        </w:rPr>
      </w:pPr>
      <w:r>
        <w:rPr>
          <w:rFonts w:hint="eastAsia"/>
        </w:rPr>
        <w:tab/>
        <w:t>580.  1998</w:t>
      </w:r>
      <w:r>
        <w:rPr>
          <w:rFonts w:hint="eastAsia"/>
        </w:rPr>
        <w:t>年《教育修正案法》还建立起了一些新程序，规定如果学校学生太多，可以制定限制招生人数的招生计划。招生计划必须体现某些原则，其中最重要的一项是学生应该能够相对就近入学。</w:t>
      </w:r>
      <w:r>
        <w:rPr>
          <w:rStyle w:val="EndnoteReference"/>
        </w:rPr>
        <w:endnoteReference w:id="133"/>
      </w:r>
      <w:r>
        <w:rPr>
          <w:rFonts w:hint="eastAsia"/>
        </w:rPr>
        <w:t xml:space="preserve">  </w:t>
      </w:r>
      <w:r>
        <w:rPr>
          <w:rFonts w:hint="eastAsia"/>
        </w:rPr>
        <w:t>在</w:t>
      </w:r>
      <w:r>
        <w:rPr>
          <w:rFonts w:hint="eastAsia"/>
        </w:rPr>
        <w:t>1999</w:t>
      </w:r>
      <w:r>
        <w:rPr>
          <w:rFonts w:hint="eastAsia"/>
        </w:rPr>
        <w:t>年预算中，为扩大对于目前另一种教育方式的资助机制，政府增加了</w:t>
      </w:r>
      <w:r>
        <w:rPr>
          <w:rFonts w:hint="eastAsia"/>
        </w:rPr>
        <w:t>2,170</w:t>
      </w:r>
      <w:r>
        <w:rPr>
          <w:rFonts w:hint="eastAsia"/>
        </w:rPr>
        <w:t>万新元经费</w:t>
      </w:r>
      <w:r>
        <w:rPr>
          <w:rFonts w:hint="eastAsia"/>
        </w:rPr>
        <w:t>(</w:t>
      </w:r>
      <w:r>
        <w:rPr>
          <w:rFonts w:hint="eastAsia"/>
        </w:rPr>
        <w:t>为期三年</w:t>
      </w:r>
      <w:r>
        <w:rPr>
          <w:rFonts w:hint="eastAsia"/>
        </w:rPr>
        <w:t>)</w:t>
      </w:r>
      <w:r>
        <w:rPr>
          <w:rFonts w:hint="eastAsia"/>
        </w:rPr>
        <w:t>。这些经费用于为已与正常学校环境疏离开的风险青少年提供在另一种学习环境中的教育。</w:t>
      </w:r>
    </w:p>
    <w:p w:rsidR="00000000" w:rsidRDefault="00000000">
      <w:pPr>
        <w:rPr>
          <w:rFonts w:hint="eastAsia"/>
        </w:rPr>
      </w:pPr>
      <w:r>
        <w:rPr>
          <w:rFonts w:hint="eastAsia"/>
        </w:rPr>
        <w:tab/>
        <w:t xml:space="preserve">581.  </w:t>
      </w:r>
      <w:r>
        <w:rPr>
          <w:rFonts w:hint="eastAsia"/>
        </w:rPr>
        <w:t>根据本公约提交的初始报告中提到加入计划</w:t>
      </w:r>
      <w:r>
        <w:rPr>
          <w:rFonts w:hint="eastAsia"/>
        </w:rPr>
        <w:t>(</w:t>
      </w:r>
      <w:r>
        <w:rPr>
          <w:rFonts w:hint="eastAsia"/>
        </w:rPr>
        <w:t>由</w:t>
      </w:r>
      <w:r>
        <w:rPr>
          <w:rFonts w:hint="eastAsia"/>
        </w:rPr>
        <w:t>1988</w:t>
      </w:r>
      <w:r>
        <w:rPr>
          <w:rFonts w:hint="eastAsia"/>
        </w:rPr>
        <w:t>年《加入培训计划法》而确立</w:t>
      </w:r>
      <w:r>
        <w:rPr>
          <w:rFonts w:hint="eastAsia"/>
        </w:rPr>
        <w:t>)</w:t>
      </w:r>
      <w:r>
        <w:rPr>
          <w:rFonts w:hint="eastAsia"/>
        </w:rPr>
        <w:t>，该计划旨在通过改进个人的基本工作技能而增强个人进入或重新进入劳动力队伍的能力</w:t>
      </w:r>
      <w:r>
        <w:rPr>
          <w:rFonts w:hint="eastAsia"/>
        </w:rPr>
        <w:t>(</w:t>
      </w:r>
      <w:r>
        <w:rPr>
          <w:rFonts w:hint="eastAsia"/>
        </w:rPr>
        <w:t>第</w:t>
      </w:r>
      <w:r>
        <w:rPr>
          <w:rFonts w:hint="eastAsia"/>
        </w:rPr>
        <w:t>662</w:t>
      </w:r>
      <w:r>
        <w:rPr>
          <w:rFonts w:hint="eastAsia"/>
        </w:rPr>
        <w:t>段</w:t>
      </w:r>
      <w:r>
        <w:rPr>
          <w:rFonts w:hint="eastAsia"/>
        </w:rPr>
        <w:t>)</w:t>
      </w:r>
      <w:r>
        <w:rPr>
          <w:rFonts w:hint="eastAsia"/>
        </w:rPr>
        <w:t>。在</w:t>
      </w:r>
      <w:r>
        <w:rPr>
          <w:rFonts w:hint="eastAsia"/>
        </w:rPr>
        <w:t>1988</w:t>
      </w:r>
      <w:r>
        <w:rPr>
          <w:rFonts w:hint="eastAsia"/>
        </w:rPr>
        <w:t>年法于</w:t>
      </w:r>
      <w:r>
        <w:rPr>
          <w:rFonts w:hint="eastAsia"/>
        </w:rPr>
        <w:t>1993</w:t>
      </w:r>
      <w:r>
        <w:rPr>
          <w:rFonts w:hint="eastAsia"/>
        </w:rPr>
        <w:t>年期满时，加入计划由培训机会方案取而代之。这使得更广泛的各种人员可以加入培训机会方案，其中包括家庭目的受益人、难民和刑满释放人员。课程包括基本教育，经常与灌输其他知识和技能结合起来，其中包括职业教育和培训。培训机会方案的大部分资源</w:t>
      </w:r>
      <w:r>
        <w:rPr>
          <w:rFonts w:hint="eastAsia"/>
        </w:rPr>
        <w:t>(</w:t>
      </w:r>
      <w:r>
        <w:rPr>
          <w:rFonts w:hint="eastAsia"/>
        </w:rPr>
        <w:t>除针对</w:t>
      </w:r>
      <w:r>
        <w:rPr>
          <w:rFonts w:hint="eastAsia"/>
        </w:rPr>
        <w:t>18</w:t>
      </w:r>
      <w:r>
        <w:rPr>
          <w:rFonts w:hint="eastAsia"/>
        </w:rPr>
        <w:t>岁以下青少年的那部分之外</w:t>
      </w:r>
      <w:r>
        <w:rPr>
          <w:rFonts w:hint="eastAsia"/>
        </w:rPr>
        <w:t>)</w:t>
      </w:r>
      <w:r>
        <w:rPr>
          <w:rFonts w:hint="eastAsia"/>
        </w:rPr>
        <w:t>已转移至新西兰工作和收入局</w:t>
      </w:r>
      <w:r>
        <w:rPr>
          <w:rFonts w:hint="eastAsia"/>
        </w:rPr>
        <w:t>(</w:t>
      </w:r>
      <w:r>
        <w:rPr>
          <w:rFonts w:hint="eastAsia"/>
        </w:rPr>
        <w:t>上文第</w:t>
      </w:r>
      <w:r>
        <w:rPr>
          <w:rFonts w:hint="eastAsia"/>
        </w:rPr>
        <w:t>190</w:t>
      </w:r>
      <w:r>
        <w:rPr>
          <w:rFonts w:hint="eastAsia"/>
        </w:rPr>
        <w:t>段</w:t>
      </w:r>
      <w:r>
        <w:rPr>
          <w:rFonts w:hint="eastAsia"/>
        </w:rPr>
        <w:t>)</w:t>
      </w:r>
      <w:r>
        <w:rPr>
          <w:rFonts w:hint="eastAsia"/>
        </w:rPr>
        <w:t>。大学教育机构的升学补习班现在相当常见，从主要学费补助制度中提供资金，这点已作过介绍。农村教育活动方案现在是与教育部订立合同，从而可进一步明确责任和获得关于产出的资料。目前对幼儿教育和社区教育的重视正进一步加强。志愿组织在提供教育机会方面继续发挥主要作用。一些志愿组织正在扮演着更为重要的角色；这其中包括“新西兰毛利人扫盲</w:t>
      </w:r>
      <w:r>
        <w:t>”</w:t>
      </w:r>
      <w:r>
        <w:rPr>
          <w:rFonts w:hint="eastAsia"/>
        </w:rPr>
        <w:t>和“工作场所扫盲”。</w:t>
      </w:r>
    </w:p>
    <w:p w:rsidR="00000000" w:rsidRDefault="00000000">
      <w:pPr>
        <w:spacing w:after="320"/>
        <w:rPr>
          <w:rFonts w:hint="eastAsia"/>
        </w:rPr>
      </w:pPr>
      <w:r>
        <w:rPr>
          <w:rFonts w:hint="eastAsia"/>
        </w:rPr>
        <w:tab/>
        <w:t xml:space="preserve">582.  </w:t>
      </w:r>
      <w:r>
        <w:rPr>
          <w:rFonts w:hint="eastAsia"/>
        </w:rPr>
        <w:t>关于基础教育，还应该指出，在所审查的这段时期内进入新西兰的移民人数增加，从而对英语教育提出了新需求，不过，新移民的增加现已稳定下来。所接收的难民来自形形色色的国家，其中许多人的本国语言以及英语的知识水平非常低。这种状况对这类学生高度集中的学校和教师造成了压力。自</w:t>
      </w:r>
      <w:r>
        <w:rPr>
          <w:rFonts w:hint="eastAsia"/>
        </w:rPr>
        <w:t>1991</w:t>
      </w:r>
      <w:r>
        <w:rPr>
          <w:rFonts w:hint="eastAsia"/>
        </w:rPr>
        <w:t>年以来，开办了教师培养方案，目的是使教师能够更有效地满足这些需要。为帮助英语学习，包括帮助义务教育阶段之后的教育和培训，所提供的资金也有了增加。虽然志愿部门作出了重大贡献，但开设的这类课程仍然短缺。</w:t>
      </w:r>
    </w:p>
    <w:p w:rsidR="00000000" w:rsidRDefault="00000000">
      <w:pPr>
        <w:pStyle w:val="Heading3"/>
        <w:rPr>
          <w:rFonts w:hint="eastAsia"/>
        </w:rPr>
      </w:pPr>
      <w:r>
        <w:rPr>
          <w:rFonts w:hint="eastAsia"/>
          <w:u w:val="none"/>
        </w:rPr>
        <w:t xml:space="preserve">3.  </w:t>
      </w:r>
      <w:r>
        <w:rPr>
          <w:rFonts w:hint="eastAsia"/>
        </w:rPr>
        <w:t>特殊教育</w:t>
      </w:r>
    </w:p>
    <w:p w:rsidR="00000000" w:rsidRDefault="00000000">
      <w:pPr>
        <w:rPr>
          <w:rFonts w:hint="eastAsia"/>
        </w:rPr>
      </w:pPr>
      <w:r>
        <w:rPr>
          <w:rFonts w:hint="eastAsia"/>
        </w:rPr>
        <w:tab/>
        <w:t xml:space="preserve">583.  </w:t>
      </w:r>
      <w:r>
        <w:rPr>
          <w:rFonts w:hint="eastAsia"/>
        </w:rPr>
        <w:t>为残疾儿童和学习上或行为上有困难的儿童开设了特殊教育服务，这类儿童被认定需要有别于在正常教育环境下通常提供的教育的另类教育来源。子女具有特殊教育需要的父母享有与其他父母相同的权利，可以让其子女就读其所选择的学校。根据</w:t>
      </w:r>
      <w:r>
        <w:rPr>
          <w:rFonts w:hint="eastAsia"/>
        </w:rPr>
        <w:t>1993</w:t>
      </w:r>
      <w:r>
        <w:rPr>
          <w:rFonts w:hint="eastAsia"/>
        </w:rPr>
        <w:t>年《人权法》</w:t>
      </w:r>
      <w:r>
        <w:rPr>
          <w:rFonts w:hint="eastAsia"/>
        </w:rPr>
        <w:t>(</w:t>
      </w:r>
      <w:r>
        <w:rPr>
          <w:rFonts w:hint="eastAsia"/>
        </w:rPr>
        <w:t>上文第</w:t>
      </w:r>
      <w:r>
        <w:rPr>
          <w:rFonts w:hint="eastAsia"/>
        </w:rPr>
        <w:t>26</w:t>
      </w:r>
      <w:r>
        <w:rPr>
          <w:rFonts w:hint="eastAsia"/>
        </w:rPr>
        <w:t>及其后各段</w:t>
      </w:r>
      <w:r>
        <w:rPr>
          <w:rFonts w:hint="eastAsia"/>
        </w:rPr>
        <w:t>)</w:t>
      </w:r>
      <w:r>
        <w:rPr>
          <w:rFonts w:hint="eastAsia"/>
        </w:rPr>
        <w:t>，任何教育机构因为学生任何残疾的原因而不能做到对学生一视同仁的</w:t>
      </w:r>
      <w:r>
        <w:rPr>
          <w:rFonts w:hint="eastAsia"/>
        </w:rPr>
        <w:t>(</w:t>
      </w:r>
      <w:r>
        <w:rPr>
          <w:rFonts w:hint="eastAsia"/>
        </w:rPr>
        <w:t>例如拒绝或限制学生享有任何服务的</w:t>
      </w:r>
      <w:r>
        <w:rPr>
          <w:rFonts w:hint="eastAsia"/>
        </w:rPr>
        <w:t>)</w:t>
      </w:r>
      <w:r>
        <w:rPr>
          <w:rFonts w:hint="eastAsia"/>
        </w:rPr>
        <w:t>，属违法行为。</w:t>
      </w:r>
      <w:r>
        <w:rPr>
          <w:rFonts w:hint="eastAsia"/>
        </w:rPr>
        <w:t>1989</w:t>
      </w:r>
      <w:r>
        <w:rPr>
          <w:rFonts w:hint="eastAsia"/>
        </w:rPr>
        <w:t>年《教育法》授权教育部长对首选环境下不能满足学生特殊教育需要的情况可以发出指示，让学生就读于某个特定设施。如果家长愿意，在可能的情况下尽量安排肢体残疾或其他残疾状况的儿童就读于其他儿童的普通班级。在必要时，对建筑物进行改建，提供特殊设备，并聘用额外工作人员帮助教师。顾问帮助工作人员制定适当的教师方案。这种帮助是通过教育部给学校董事会的经费和通过特殊人员教育服务处提供的，该服务处是具有其自己的管理委员会的一个单独的政府组织。特殊人员教育服务处为个人、学校和幼儿中心提供专家咨询、指导和支持。</w:t>
      </w:r>
    </w:p>
    <w:p w:rsidR="00000000" w:rsidRDefault="00000000">
      <w:pPr>
        <w:rPr>
          <w:rFonts w:hint="eastAsia"/>
        </w:rPr>
      </w:pPr>
      <w:r>
        <w:rPr>
          <w:rFonts w:hint="eastAsia"/>
        </w:rPr>
        <w:tab/>
        <w:t xml:space="preserve">584.  </w:t>
      </w:r>
      <w:r>
        <w:rPr>
          <w:rFonts w:hint="eastAsia"/>
        </w:rPr>
        <w:t>具有特殊教育需要的儿童可就读于特殊学校或当地学校的附设班级。这些便利扩大了子女需要特殊教育的父母可作出的选择范围。如果某个儿童的需要在普通学校系统中无法满足，还有可供利用的其他服务。需要长期医院护理的学生可在医院接受其学校教育。有些医院设立了经注册的国立学校，而有些医院则可能在现场设有由当地学校管理的班级。寄宿式特殊学校为学习、行为或精神上有严重需要的儿童提供教学和住宿式的陪伴护理。视力或听力残疾的儿童既可在主流学校上学，也有机会可以在住宿式的特殊学校上学。需要休息和恢复疗养的儿童可短期前往保健营地，那里既有教室内的也有教室外的教育课程。</w:t>
      </w:r>
    </w:p>
    <w:p w:rsidR="00000000" w:rsidRDefault="00000000">
      <w:pPr>
        <w:spacing w:after="320"/>
        <w:rPr>
          <w:rFonts w:hint="eastAsia"/>
        </w:rPr>
      </w:pPr>
      <w:r>
        <w:rPr>
          <w:rFonts w:hint="eastAsia"/>
        </w:rPr>
        <w:tab/>
        <w:t>585.  1996/97</w:t>
      </w:r>
      <w:r>
        <w:rPr>
          <w:rFonts w:hint="eastAsia"/>
        </w:rPr>
        <w:t>财政年度，特殊教育的经费约占预测的学校教育开支</w:t>
      </w:r>
      <w:r>
        <w:rPr>
          <w:rFonts w:hint="eastAsia"/>
        </w:rPr>
        <w:t>7%</w:t>
      </w:r>
      <w:r>
        <w:rPr>
          <w:rFonts w:hint="eastAsia"/>
        </w:rPr>
        <w:t>；</w:t>
      </w:r>
      <w:r>
        <w:rPr>
          <w:rFonts w:hint="eastAsia"/>
        </w:rPr>
        <w:t>1996</w:t>
      </w:r>
      <w:r>
        <w:rPr>
          <w:rFonts w:hint="eastAsia"/>
        </w:rPr>
        <w:t>年</w:t>
      </w:r>
      <w:r>
        <w:rPr>
          <w:rFonts w:hint="eastAsia"/>
        </w:rPr>
        <w:t>8</w:t>
      </w:r>
      <w:r>
        <w:rPr>
          <w:rFonts w:hint="eastAsia"/>
        </w:rPr>
        <w:t>月，共有</w:t>
      </w:r>
      <w:r>
        <w:rPr>
          <w:rFonts w:hint="eastAsia"/>
        </w:rPr>
        <w:t>16,572</w:t>
      </w:r>
      <w:r>
        <w:rPr>
          <w:rFonts w:hint="eastAsia"/>
        </w:rPr>
        <w:t>名学生接受特殊教育酌情补助。自</w:t>
      </w:r>
      <w:r>
        <w:rPr>
          <w:rFonts w:hint="eastAsia"/>
        </w:rPr>
        <w:t>1997</w:t>
      </w:r>
      <w:r>
        <w:rPr>
          <w:rFonts w:hint="eastAsia"/>
        </w:rPr>
        <w:t>年起，政府实施一项“特殊教育</w:t>
      </w:r>
      <w:r>
        <w:rPr>
          <w:rFonts w:hint="eastAsia"/>
        </w:rPr>
        <w:t>2000</w:t>
      </w:r>
      <w:r>
        <w:rPr>
          <w:rFonts w:hint="eastAsia"/>
        </w:rPr>
        <w:t>年”倡议，这是一项专门针对学校帮助有学习和行为困难的学生的措施。虽然具体个人的需要差别很大，但战略目的是改进有特殊教育需要的学生在幼儿和学龄阶段的学习机会。在项目第一阶段设立的特殊教育补助金从</w:t>
      </w:r>
      <w:r>
        <w:rPr>
          <w:rFonts w:hint="eastAsia"/>
        </w:rPr>
        <w:t>1997</w:t>
      </w:r>
      <w:r>
        <w:rPr>
          <w:rFonts w:hint="eastAsia"/>
        </w:rPr>
        <w:t>年的</w:t>
      </w:r>
      <w:r>
        <w:rPr>
          <w:rFonts w:hint="eastAsia"/>
        </w:rPr>
        <w:t>1,400</w:t>
      </w:r>
      <w:r>
        <w:rPr>
          <w:rFonts w:hint="eastAsia"/>
        </w:rPr>
        <w:t>万新元增加到</w:t>
      </w:r>
      <w:r>
        <w:rPr>
          <w:rFonts w:hint="eastAsia"/>
        </w:rPr>
        <w:t>1998</w:t>
      </w:r>
      <w:r>
        <w:rPr>
          <w:rFonts w:hint="eastAsia"/>
        </w:rPr>
        <w:t>年大约</w:t>
      </w:r>
      <w:r>
        <w:rPr>
          <w:rFonts w:hint="eastAsia"/>
        </w:rPr>
        <w:t>2,900</w:t>
      </w:r>
      <w:r>
        <w:rPr>
          <w:rFonts w:hint="eastAsia"/>
        </w:rPr>
        <w:t>万新元。目前仍在实行进一步的措施和倡议。</w:t>
      </w:r>
      <w:r>
        <w:rPr>
          <w:rStyle w:val="EndnoteReference"/>
        </w:rPr>
        <w:endnoteReference w:id="134"/>
      </w:r>
    </w:p>
    <w:p w:rsidR="00000000" w:rsidRDefault="00000000">
      <w:pPr>
        <w:pStyle w:val="Heading3"/>
        <w:rPr>
          <w:rFonts w:hint="eastAsia"/>
        </w:rPr>
      </w:pPr>
      <w:r>
        <w:rPr>
          <w:rFonts w:hint="eastAsia"/>
          <w:u w:val="none"/>
        </w:rPr>
        <w:t xml:space="preserve">4.  </w:t>
      </w:r>
      <w:r>
        <w:rPr>
          <w:rFonts w:hint="eastAsia"/>
        </w:rPr>
        <w:t>工业培训</w:t>
      </w:r>
    </w:p>
    <w:p w:rsidR="00000000" w:rsidRDefault="00000000">
      <w:pPr>
        <w:rPr>
          <w:rFonts w:hint="eastAsia"/>
        </w:rPr>
      </w:pPr>
      <w:r>
        <w:rPr>
          <w:rFonts w:hint="eastAsia"/>
        </w:rPr>
        <w:tab/>
        <w:t xml:space="preserve">586.  </w:t>
      </w:r>
      <w:r>
        <w:rPr>
          <w:rFonts w:hint="eastAsia"/>
        </w:rPr>
        <w:t>根据</w:t>
      </w:r>
      <w:r>
        <w:rPr>
          <w:rFonts w:hint="eastAsia"/>
        </w:rPr>
        <w:t>1992</w:t>
      </w:r>
      <w:r>
        <w:rPr>
          <w:rFonts w:hint="eastAsia"/>
        </w:rPr>
        <w:t>年《工业培训法》制订了一项工业技能培训战略，以提高新西兰系统的工业培训的质量，加强企业针对性，以及增加所提供的培训总量。战略的目的是加强培训对工业需要的适应性，包括让工业对政府用以支持培训的资源享有控制权，以及授权由工业界制定标准。</w:t>
      </w:r>
      <w:r>
        <w:rPr>
          <w:rFonts w:hint="eastAsia"/>
        </w:rPr>
        <w:t>1992</w:t>
      </w:r>
      <w:r>
        <w:rPr>
          <w:rFonts w:hint="eastAsia"/>
        </w:rPr>
        <w:t>年的立法规定设立一个国家机构，称作新西兰技能办公室</w:t>
      </w:r>
      <w:r>
        <w:rPr>
          <w:rFonts w:hint="eastAsia"/>
        </w:rPr>
        <w:t>(</w:t>
      </w:r>
      <w:r>
        <w:rPr>
          <w:rFonts w:hint="eastAsia"/>
        </w:rPr>
        <w:t>其全称是教育和培训支助机构</w:t>
      </w:r>
      <w:r>
        <w:rPr>
          <w:rFonts w:hint="eastAsia"/>
        </w:rPr>
        <w:t>)</w:t>
      </w:r>
      <w:r>
        <w:rPr>
          <w:rFonts w:hint="eastAsia"/>
        </w:rPr>
        <w:t>，职能是确认工业培训组织并给予资助。这些工业培训组织负责其各自工业领域培训安排的设计、管理和执行；其本身并不提供培训。约有</w:t>
      </w:r>
      <w:r>
        <w:rPr>
          <w:rFonts w:hint="eastAsia"/>
        </w:rPr>
        <w:t>48,900</w:t>
      </w:r>
      <w:r>
        <w:rPr>
          <w:rFonts w:hint="eastAsia"/>
        </w:rPr>
        <w:t>人在</w:t>
      </w:r>
      <w:r>
        <w:rPr>
          <w:rFonts w:hint="eastAsia"/>
        </w:rPr>
        <w:t>1998</w:t>
      </w:r>
      <w:r>
        <w:rPr>
          <w:rFonts w:hint="eastAsia"/>
        </w:rPr>
        <w:t>年接受了系统的工业培训，许多工业在国家学历资格框架的范围内制定了各项标准。预计工业界将会对负担制定标准和培训的费用作出贡献。政府正在计划审查目前的企业</w:t>
      </w:r>
      <w:r>
        <w:rPr>
          <w:rFonts w:hint="eastAsia"/>
        </w:rPr>
        <w:t>/</w:t>
      </w:r>
      <w:r>
        <w:rPr>
          <w:rFonts w:hint="eastAsia"/>
        </w:rPr>
        <w:t>教育安排。</w:t>
      </w:r>
    </w:p>
    <w:p w:rsidR="00000000" w:rsidRDefault="00000000">
      <w:pPr>
        <w:spacing w:after="320"/>
        <w:rPr>
          <w:rFonts w:hint="eastAsia"/>
        </w:rPr>
      </w:pPr>
      <w:r>
        <w:rPr>
          <w:rFonts w:hint="eastAsia"/>
        </w:rPr>
        <w:tab/>
        <w:t xml:space="preserve">587.  </w:t>
      </w:r>
      <w:r>
        <w:rPr>
          <w:rFonts w:hint="eastAsia"/>
        </w:rPr>
        <w:t>有关的培训活动之一称作“提高技术”，这是一项为</w:t>
      </w:r>
      <w:r>
        <w:rPr>
          <w:rFonts w:hint="eastAsia"/>
        </w:rPr>
        <w:t>21</w:t>
      </w:r>
      <w:r>
        <w:rPr>
          <w:rFonts w:hint="eastAsia"/>
        </w:rPr>
        <w:t>岁以下毛利人和太平洋岛民提供职业教育和培训的方案。</w:t>
      </w:r>
    </w:p>
    <w:p w:rsidR="00000000" w:rsidRDefault="00000000">
      <w:pPr>
        <w:pStyle w:val="Heading3"/>
        <w:rPr>
          <w:rFonts w:hint="eastAsia"/>
        </w:rPr>
      </w:pPr>
      <w:r>
        <w:rPr>
          <w:rFonts w:hint="eastAsia"/>
          <w:u w:val="none"/>
        </w:rPr>
        <w:t xml:space="preserve">5.  </w:t>
      </w:r>
      <w:r>
        <w:rPr>
          <w:rFonts w:hint="eastAsia"/>
        </w:rPr>
        <w:t>成人教育和继续教育</w:t>
      </w:r>
    </w:p>
    <w:p w:rsidR="00000000" w:rsidRDefault="00000000">
      <w:pPr>
        <w:spacing w:after="320"/>
        <w:rPr>
          <w:rFonts w:hint="eastAsia"/>
        </w:rPr>
      </w:pPr>
      <w:r>
        <w:rPr>
          <w:rFonts w:hint="eastAsia"/>
        </w:rPr>
        <w:tab/>
        <w:t xml:space="preserve">588.  </w:t>
      </w:r>
      <w:r>
        <w:rPr>
          <w:rFonts w:hint="eastAsia"/>
        </w:rPr>
        <w:t>除上文第</w:t>
      </w:r>
      <w:r>
        <w:rPr>
          <w:rFonts w:hint="eastAsia"/>
        </w:rPr>
        <w:t>548</w:t>
      </w:r>
      <w:r>
        <w:rPr>
          <w:rFonts w:hint="eastAsia"/>
        </w:rPr>
        <w:t>及其后各段提及的函授学校外，继续教育和成人教育的其他设施在继续教育一节下介绍，该节摘自</w:t>
      </w:r>
      <w:r>
        <w:rPr>
          <w:rFonts w:hint="eastAsia"/>
        </w:rPr>
        <w:t>1998</w:t>
      </w:r>
      <w:r>
        <w:rPr>
          <w:rFonts w:hint="eastAsia"/>
        </w:rPr>
        <w:t>年《新西兰官方年鉴》</w:t>
      </w:r>
      <w:r>
        <w:rPr>
          <w:rFonts w:hint="eastAsia"/>
        </w:rPr>
        <w:t>(</w:t>
      </w:r>
      <w:r>
        <w:rPr>
          <w:rFonts w:hint="eastAsia"/>
        </w:rPr>
        <w:t>附在补充材料中</w:t>
      </w:r>
      <w:r>
        <w:rPr>
          <w:rFonts w:hint="eastAsia"/>
        </w:rPr>
        <w:t>)</w:t>
      </w:r>
      <w:r>
        <w:rPr>
          <w:rFonts w:hint="eastAsia"/>
        </w:rPr>
        <w:t>。经合发组织的报告《教育一瞥》中所作的评论和载列的表格表明，根据</w:t>
      </w:r>
      <w:r>
        <w:rPr>
          <w:rFonts w:hint="eastAsia"/>
        </w:rPr>
        <w:t>1994/95</w:t>
      </w:r>
      <w:r>
        <w:rPr>
          <w:rFonts w:hint="eastAsia"/>
        </w:rPr>
        <w:t>年的数字，在</w:t>
      </w:r>
      <w:r>
        <w:rPr>
          <w:rFonts w:hint="eastAsia"/>
        </w:rPr>
        <w:t>25</w:t>
      </w:r>
      <w:r>
        <w:rPr>
          <w:rFonts w:hint="eastAsia"/>
        </w:rPr>
        <w:t>至</w:t>
      </w:r>
      <w:r>
        <w:rPr>
          <w:rFonts w:hint="eastAsia"/>
        </w:rPr>
        <w:t>64</w:t>
      </w:r>
      <w:r>
        <w:rPr>
          <w:rFonts w:hint="eastAsia"/>
        </w:rPr>
        <w:t>岁成年人参加继续教育，包括参加与工作或职业相关的教育的人数比率方面，新西兰现在高居前列。</w:t>
      </w:r>
      <w:r>
        <w:rPr>
          <w:rStyle w:val="EndnoteReference"/>
        </w:rPr>
        <w:endnoteReference w:id="135"/>
      </w:r>
    </w:p>
    <w:p w:rsidR="00000000" w:rsidRDefault="00000000">
      <w:pPr>
        <w:pStyle w:val="Heading3"/>
        <w:rPr>
          <w:rFonts w:hint="eastAsia"/>
        </w:rPr>
      </w:pPr>
      <w:r>
        <w:rPr>
          <w:rFonts w:hint="eastAsia"/>
          <w:u w:val="none"/>
        </w:rPr>
        <w:t>O.</w:t>
      </w:r>
      <w:r>
        <w:rPr>
          <w:rFonts w:hint="eastAsia"/>
          <w:u w:val="none"/>
        </w:rPr>
        <w:tab/>
      </w:r>
      <w:r>
        <w:rPr>
          <w:rFonts w:hint="eastAsia"/>
        </w:rPr>
        <w:t>进一步的统计数字</w:t>
      </w:r>
    </w:p>
    <w:p w:rsidR="00000000" w:rsidRDefault="00000000">
      <w:pPr>
        <w:rPr>
          <w:rFonts w:hint="eastAsia"/>
        </w:rPr>
      </w:pPr>
      <w:r>
        <w:rPr>
          <w:rFonts w:hint="eastAsia"/>
        </w:rPr>
        <w:tab/>
        <w:t xml:space="preserve">589.  </w:t>
      </w:r>
      <w:r>
        <w:rPr>
          <w:rFonts w:hint="eastAsia"/>
        </w:rPr>
        <w:t>委员会在其提出的报告准则中，要求提供关于各级教育毕业率的统计数字，如有可能，数据按性别分列，另外还要求提供其他指标。已经根据</w:t>
      </w:r>
      <w:r>
        <w:rPr>
          <w:rFonts w:hint="eastAsia"/>
        </w:rPr>
        <w:t>1996</w:t>
      </w:r>
      <w:r>
        <w:rPr>
          <w:rFonts w:hint="eastAsia"/>
        </w:rPr>
        <w:t>年人口普查按年龄、性别和民族划分而提供了关于新西兰人口所达到的一系列最高学历资格的基本数据</w:t>
      </w:r>
      <w:r>
        <w:rPr>
          <w:rFonts w:hint="eastAsia"/>
        </w:rPr>
        <w:t>(</w:t>
      </w:r>
      <w:r>
        <w:rPr>
          <w:rFonts w:hint="eastAsia"/>
        </w:rPr>
        <w:t>见上文第</w:t>
      </w:r>
      <w:r>
        <w:rPr>
          <w:rFonts w:hint="eastAsia"/>
        </w:rPr>
        <w:t>510</w:t>
      </w:r>
      <w:r>
        <w:rPr>
          <w:rFonts w:hint="eastAsia"/>
        </w:rPr>
        <w:t>段</w:t>
      </w:r>
      <w:r>
        <w:rPr>
          <w:rFonts w:hint="eastAsia"/>
        </w:rPr>
        <w:t>)</w:t>
      </w:r>
      <w:r>
        <w:rPr>
          <w:rFonts w:hint="eastAsia"/>
        </w:rPr>
        <w:t>。还可查看附件</w:t>
      </w:r>
      <w:r>
        <w:rPr>
          <w:rFonts w:hint="eastAsia"/>
        </w:rPr>
        <w:t>24</w:t>
      </w:r>
      <w:r>
        <w:rPr>
          <w:rFonts w:hint="eastAsia"/>
        </w:rPr>
        <w:t>作为补充材料，其中载有专门从教育部收集而来的进一步数据。就抽样调查的</w:t>
      </w:r>
      <w:r>
        <w:rPr>
          <w:rFonts w:hint="eastAsia"/>
        </w:rPr>
        <w:t>1996</w:t>
      </w:r>
      <w:r>
        <w:rPr>
          <w:rFonts w:hint="eastAsia"/>
        </w:rPr>
        <w:t>年而言，该附件中载有下列一些表格：</w:t>
      </w:r>
      <w:r>
        <w:rPr>
          <w:rStyle w:val="EndnoteReference"/>
        </w:rPr>
        <w:endnoteReference w:id="136"/>
      </w:r>
    </w:p>
    <w:p w:rsidR="00000000" w:rsidRDefault="00000000">
      <w:pPr>
        <w:numPr>
          <w:ilvl w:val="0"/>
          <w:numId w:val="145"/>
        </w:numPr>
        <w:rPr>
          <w:rFonts w:hint="eastAsia"/>
        </w:rPr>
      </w:pPr>
      <w:r>
        <w:rPr>
          <w:rFonts w:hint="eastAsia"/>
        </w:rPr>
        <w:t>按就读年限、性别和民族划分的</w:t>
      </w:r>
      <w:r>
        <w:rPr>
          <w:rFonts w:hint="eastAsia"/>
        </w:rPr>
        <w:t>1996</w:t>
      </w:r>
      <w:r>
        <w:rPr>
          <w:rFonts w:hint="eastAsia"/>
        </w:rPr>
        <w:t>年中学离校者人数；</w:t>
      </w:r>
    </w:p>
    <w:p w:rsidR="00000000" w:rsidRDefault="00000000">
      <w:pPr>
        <w:numPr>
          <w:ilvl w:val="0"/>
          <w:numId w:val="145"/>
        </w:numPr>
        <w:rPr>
          <w:rFonts w:hint="eastAsia"/>
        </w:rPr>
      </w:pPr>
      <w:r>
        <w:rPr>
          <w:rFonts w:hint="eastAsia"/>
        </w:rPr>
        <w:t>按年级程度、性别和民族划分的</w:t>
      </w:r>
      <w:r>
        <w:rPr>
          <w:rFonts w:hint="eastAsia"/>
        </w:rPr>
        <w:t>1996</w:t>
      </w:r>
      <w:r>
        <w:rPr>
          <w:rFonts w:hint="eastAsia"/>
        </w:rPr>
        <w:t>年中学离校者人数；</w:t>
      </w:r>
    </w:p>
    <w:p w:rsidR="00000000" w:rsidRDefault="00000000">
      <w:pPr>
        <w:numPr>
          <w:ilvl w:val="0"/>
          <w:numId w:val="145"/>
        </w:numPr>
        <w:rPr>
          <w:rFonts w:hint="eastAsia"/>
        </w:rPr>
      </w:pPr>
      <w:r>
        <w:rPr>
          <w:rFonts w:hint="eastAsia"/>
        </w:rPr>
        <w:t>按年级程度和性别划分的</w:t>
      </w:r>
      <w:r>
        <w:rPr>
          <w:rFonts w:hint="eastAsia"/>
        </w:rPr>
        <w:t>1996</w:t>
      </w:r>
      <w:r>
        <w:rPr>
          <w:rFonts w:hint="eastAsia"/>
        </w:rPr>
        <w:t>年所有高等教育</w:t>
      </w:r>
      <w:r>
        <w:rPr>
          <w:rFonts w:hint="eastAsia"/>
        </w:rPr>
        <w:t>(</w:t>
      </w:r>
      <w:r>
        <w:rPr>
          <w:rFonts w:hint="eastAsia"/>
        </w:rPr>
        <w:t>大学或其他学校</w:t>
      </w:r>
      <w:r>
        <w:rPr>
          <w:rFonts w:hint="eastAsia"/>
        </w:rPr>
        <w:t>)</w:t>
      </w:r>
      <w:r>
        <w:rPr>
          <w:rFonts w:hint="eastAsia"/>
        </w:rPr>
        <w:t>毕业生人数，其中一个图表列出了</w:t>
      </w:r>
      <w:r>
        <w:rPr>
          <w:rFonts w:hint="eastAsia"/>
        </w:rPr>
        <w:t>1996</w:t>
      </w:r>
      <w:r>
        <w:rPr>
          <w:rFonts w:hint="eastAsia"/>
        </w:rPr>
        <w:t>年某些科目上男女生分别达到学士学位的比率。</w:t>
      </w:r>
    </w:p>
    <w:p w:rsidR="00000000" w:rsidRDefault="00000000">
      <w:pPr>
        <w:spacing w:after="320"/>
        <w:rPr>
          <w:rFonts w:hint="eastAsia"/>
        </w:rPr>
      </w:pPr>
      <w:r>
        <w:rPr>
          <w:rFonts w:hint="eastAsia"/>
        </w:rPr>
        <w:tab/>
        <w:t xml:space="preserve">590.  </w:t>
      </w:r>
      <w:r>
        <w:rPr>
          <w:rFonts w:hint="eastAsia"/>
        </w:rPr>
        <w:t>附件</w:t>
      </w:r>
      <w:r>
        <w:rPr>
          <w:rFonts w:hint="eastAsia"/>
        </w:rPr>
        <w:t>24</w:t>
      </w:r>
      <w:r>
        <w:rPr>
          <w:rFonts w:hint="eastAsia"/>
        </w:rPr>
        <w:t>还包括一个按年级程度和性别划分的</w:t>
      </w:r>
      <w:r>
        <w:rPr>
          <w:rFonts w:hint="eastAsia"/>
        </w:rPr>
        <w:t>1992</w:t>
      </w:r>
      <w:r>
        <w:rPr>
          <w:rFonts w:hint="eastAsia"/>
        </w:rPr>
        <w:t>年大学学位和其他大学学历资格的表格，其中一个图表列出了</w:t>
      </w:r>
      <w:r>
        <w:rPr>
          <w:rFonts w:hint="eastAsia"/>
        </w:rPr>
        <w:t>1991</w:t>
      </w:r>
      <w:r>
        <w:rPr>
          <w:rFonts w:hint="eastAsia"/>
        </w:rPr>
        <w:t>年某些科目上男女生分别达到学士学位的比率。</w:t>
      </w:r>
      <w:r>
        <w:rPr>
          <w:rStyle w:val="EndnoteReference"/>
        </w:rPr>
        <w:endnoteReference w:id="137"/>
      </w:r>
    </w:p>
    <w:p w:rsidR="00000000" w:rsidRDefault="00000000">
      <w:pPr>
        <w:pStyle w:val="Heading2"/>
        <w:rPr>
          <w:rFonts w:hint="eastAsia"/>
        </w:rPr>
      </w:pPr>
      <w:r>
        <w:rPr>
          <w:rFonts w:hint="eastAsia"/>
        </w:rPr>
        <w:t>第</w:t>
      </w:r>
      <w:r>
        <w:rPr>
          <w:rFonts w:hint="eastAsia"/>
        </w:rPr>
        <w:t>14</w:t>
      </w:r>
      <w:r>
        <w:rPr>
          <w:rFonts w:hint="eastAsia"/>
        </w:rPr>
        <w:t>条</w:t>
      </w:r>
      <w:r>
        <w:rPr>
          <w:rFonts w:hint="eastAsia"/>
        </w:rPr>
        <w:t xml:space="preserve"> </w:t>
      </w:r>
      <w:r>
        <w:rPr>
          <w:rFonts w:hint="eastAsia"/>
        </w:rPr>
        <w:t>－</w:t>
      </w:r>
      <w:r>
        <w:rPr>
          <w:rFonts w:hint="eastAsia"/>
        </w:rPr>
        <w:t xml:space="preserve"> </w:t>
      </w:r>
      <w:r>
        <w:rPr>
          <w:rFonts w:hint="eastAsia"/>
        </w:rPr>
        <w:t>人人接受免费义务教育的原则</w:t>
      </w:r>
    </w:p>
    <w:p w:rsidR="00000000" w:rsidRDefault="00000000">
      <w:pPr>
        <w:spacing w:after="320"/>
        <w:rPr>
          <w:rFonts w:hint="eastAsia"/>
        </w:rPr>
      </w:pPr>
      <w:r>
        <w:rPr>
          <w:rFonts w:hint="eastAsia"/>
        </w:rPr>
        <w:tab/>
        <w:t xml:space="preserve">591.  </w:t>
      </w:r>
      <w:r>
        <w:rPr>
          <w:rFonts w:hint="eastAsia"/>
        </w:rPr>
        <w:t>请参见根据本公约提交的初始报告以及上文第</w:t>
      </w:r>
      <w:r>
        <w:rPr>
          <w:rFonts w:hint="eastAsia"/>
        </w:rPr>
        <w:t>13</w:t>
      </w:r>
      <w:r>
        <w:rPr>
          <w:rFonts w:hint="eastAsia"/>
        </w:rPr>
        <w:t>条提供的增补资料。</w:t>
      </w:r>
    </w:p>
    <w:p w:rsidR="00000000" w:rsidRDefault="00000000">
      <w:pPr>
        <w:pStyle w:val="Heading2"/>
        <w:rPr>
          <w:rFonts w:hint="eastAsia"/>
        </w:rPr>
      </w:pPr>
      <w:r>
        <w:rPr>
          <w:rFonts w:hint="eastAsia"/>
        </w:rPr>
        <w:t>第</w:t>
      </w:r>
      <w:r>
        <w:rPr>
          <w:rFonts w:hint="eastAsia"/>
        </w:rPr>
        <w:t>15</w:t>
      </w:r>
      <w:r>
        <w:rPr>
          <w:rFonts w:hint="eastAsia"/>
        </w:rPr>
        <w:t>条</w:t>
      </w:r>
      <w:r>
        <w:rPr>
          <w:rFonts w:hint="eastAsia"/>
        </w:rPr>
        <w:t xml:space="preserve"> </w:t>
      </w:r>
      <w:r>
        <w:rPr>
          <w:rFonts w:hint="eastAsia"/>
        </w:rPr>
        <w:t>－</w:t>
      </w:r>
      <w:r>
        <w:rPr>
          <w:rFonts w:hint="eastAsia"/>
        </w:rPr>
        <w:t xml:space="preserve"> </w:t>
      </w:r>
      <w:r>
        <w:rPr>
          <w:rFonts w:hint="eastAsia"/>
        </w:rPr>
        <w:t>参加文化生活和享受科学进步的权利</w:t>
      </w:r>
    </w:p>
    <w:p w:rsidR="00000000" w:rsidRDefault="00000000">
      <w:pPr>
        <w:pStyle w:val="Heading3"/>
        <w:rPr>
          <w:rFonts w:hint="eastAsia"/>
        </w:rPr>
      </w:pPr>
      <w:r>
        <w:rPr>
          <w:rFonts w:hint="eastAsia"/>
          <w:u w:val="none"/>
        </w:rPr>
        <w:t>A.</w:t>
      </w:r>
      <w:r>
        <w:rPr>
          <w:rFonts w:hint="eastAsia"/>
          <w:u w:val="none"/>
        </w:rPr>
        <w:tab/>
      </w:r>
      <w:r>
        <w:rPr>
          <w:rFonts w:hint="eastAsia"/>
        </w:rPr>
        <w:t>主要发展变化概要</w:t>
      </w:r>
    </w:p>
    <w:p w:rsidR="00000000" w:rsidRDefault="00000000">
      <w:pPr>
        <w:rPr>
          <w:rFonts w:hint="eastAsia"/>
        </w:rPr>
      </w:pPr>
      <w:r>
        <w:rPr>
          <w:rFonts w:hint="eastAsia"/>
        </w:rPr>
        <w:tab/>
        <w:t xml:space="preserve">592.  </w:t>
      </w:r>
      <w:r>
        <w:rPr>
          <w:rFonts w:hint="eastAsia"/>
        </w:rPr>
        <w:t>本报告本节重点介绍下列主要发展变化情况：</w:t>
      </w:r>
    </w:p>
    <w:p w:rsidR="00000000" w:rsidRDefault="00000000">
      <w:pPr>
        <w:numPr>
          <w:ilvl w:val="0"/>
          <w:numId w:val="146"/>
        </w:numPr>
        <w:rPr>
          <w:rFonts w:hint="eastAsia"/>
        </w:rPr>
      </w:pPr>
      <w:r>
        <w:rPr>
          <w:rFonts w:hint="eastAsia"/>
        </w:rPr>
        <w:t>设立了文化事务部和新西兰新博物馆；</w:t>
      </w:r>
    </w:p>
    <w:p w:rsidR="00000000" w:rsidRDefault="00000000">
      <w:pPr>
        <w:numPr>
          <w:ilvl w:val="0"/>
          <w:numId w:val="146"/>
        </w:numPr>
        <w:rPr>
          <w:rFonts w:hint="eastAsia"/>
        </w:rPr>
      </w:pPr>
      <w:r>
        <w:rPr>
          <w:rFonts w:hint="eastAsia"/>
        </w:rPr>
        <w:t>改革了关于新闻审查和诽谤言论的立法；</w:t>
      </w:r>
    </w:p>
    <w:p w:rsidR="00000000" w:rsidRDefault="00000000">
      <w:pPr>
        <w:numPr>
          <w:ilvl w:val="0"/>
          <w:numId w:val="146"/>
        </w:numPr>
        <w:spacing w:after="320"/>
        <w:rPr>
          <w:rFonts w:hint="eastAsia"/>
        </w:rPr>
      </w:pPr>
      <w:r>
        <w:rPr>
          <w:rFonts w:hint="eastAsia"/>
        </w:rPr>
        <w:t>改革了由政府资助的研究、科学和技术。</w:t>
      </w:r>
    </w:p>
    <w:p w:rsidR="00000000" w:rsidRDefault="00000000">
      <w:pPr>
        <w:pStyle w:val="Heading3"/>
        <w:rPr>
          <w:rFonts w:hint="eastAsia"/>
        </w:rPr>
      </w:pPr>
      <w:r>
        <w:rPr>
          <w:rFonts w:hint="eastAsia"/>
          <w:u w:val="none"/>
        </w:rPr>
        <w:t>B.</w:t>
      </w:r>
      <w:r>
        <w:rPr>
          <w:rFonts w:hint="eastAsia"/>
          <w:u w:val="none"/>
        </w:rPr>
        <w:tab/>
      </w:r>
      <w:r>
        <w:rPr>
          <w:rFonts w:hint="eastAsia"/>
        </w:rPr>
        <w:t>为实现参加文化生活的权利而采取的措施</w:t>
      </w:r>
    </w:p>
    <w:p w:rsidR="00000000" w:rsidRDefault="00000000">
      <w:pPr>
        <w:rPr>
          <w:rFonts w:hint="eastAsia"/>
        </w:rPr>
      </w:pPr>
      <w:r>
        <w:rPr>
          <w:rFonts w:hint="eastAsia"/>
        </w:rPr>
        <w:tab/>
        <w:t xml:space="preserve">593.  </w:t>
      </w:r>
      <w:r>
        <w:rPr>
          <w:rFonts w:hint="eastAsia"/>
        </w:rPr>
        <w:t>有关的主要法律和措施仍然与新西兰根据本公约提交的初始报告</w:t>
      </w:r>
      <w:r>
        <w:rPr>
          <w:rFonts w:hint="eastAsia"/>
        </w:rPr>
        <w:t>(</w:t>
      </w:r>
      <w:r>
        <w:rPr>
          <w:rFonts w:hint="eastAsia"/>
        </w:rPr>
        <w:t>第</w:t>
      </w:r>
      <w:r>
        <w:rPr>
          <w:rFonts w:hint="eastAsia"/>
        </w:rPr>
        <w:t>749</w:t>
      </w:r>
      <w:r>
        <w:rPr>
          <w:rFonts w:hint="eastAsia"/>
        </w:rPr>
        <w:t>段及其后各段</w:t>
      </w:r>
      <w:r>
        <w:rPr>
          <w:rFonts w:hint="eastAsia"/>
        </w:rPr>
        <w:t>)</w:t>
      </w:r>
      <w:r>
        <w:rPr>
          <w:rFonts w:hint="eastAsia"/>
        </w:rPr>
        <w:t>中所介绍的大致相同，但正如该报告</w:t>
      </w:r>
      <w:r>
        <w:rPr>
          <w:rFonts w:hint="eastAsia"/>
        </w:rPr>
        <w:t>(</w:t>
      </w:r>
      <w:r>
        <w:rPr>
          <w:rFonts w:hint="eastAsia"/>
        </w:rPr>
        <w:t>第</w:t>
      </w:r>
      <w:r>
        <w:rPr>
          <w:rFonts w:hint="eastAsia"/>
        </w:rPr>
        <w:t>764</w:t>
      </w:r>
      <w:r>
        <w:rPr>
          <w:rFonts w:hint="eastAsia"/>
        </w:rPr>
        <w:t>段</w:t>
      </w:r>
      <w:r>
        <w:rPr>
          <w:rFonts w:hint="eastAsia"/>
        </w:rPr>
        <w:t>)</w:t>
      </w:r>
      <w:r>
        <w:rPr>
          <w:rFonts w:hint="eastAsia"/>
        </w:rPr>
        <w:t>所预先介绍的那样，成立了一个文化事务部</w:t>
      </w:r>
      <w:r>
        <w:rPr>
          <w:rFonts w:hint="eastAsia"/>
        </w:rPr>
        <w:t>(</w:t>
      </w:r>
      <w:r>
        <w:rPr>
          <w:rFonts w:hint="eastAsia"/>
        </w:rPr>
        <w:t>现在称作文化和遗产部</w:t>
      </w:r>
      <w:r>
        <w:rPr>
          <w:rFonts w:hint="eastAsia"/>
        </w:rPr>
        <w:t>)</w:t>
      </w:r>
      <w:r>
        <w:rPr>
          <w:rFonts w:hint="eastAsia"/>
        </w:rPr>
        <w:t>。正如也许从初始报告中可以看出，在确立对文化部门的支持形式上</w:t>
      </w:r>
      <w:r>
        <w:rPr>
          <w:rFonts w:hint="eastAsia"/>
        </w:rPr>
        <w:t>(</w:t>
      </w:r>
      <w:r>
        <w:rPr>
          <w:rFonts w:hint="eastAsia"/>
        </w:rPr>
        <w:t>例如广播委员会</w:t>
      </w:r>
      <w:r>
        <w:rPr>
          <w:rFonts w:hint="eastAsia"/>
        </w:rPr>
        <w:t>)</w:t>
      </w:r>
      <w:r>
        <w:rPr>
          <w:rFonts w:hint="eastAsia"/>
        </w:rPr>
        <w:t>，新西兰主张其他英联邦国家所采用的“保持距离”方式。按照这种方式，丝毫没有关于文化政策的立法，而是由政府拥有和资助各种文化机构和任命其董事会成员，这些机构必须履行规约所规定的职能。在这种规约的限度内，各机构独立决定和实施其政策。这种模式可以使文化部门在免受政府不适当干预的情况下发展，因此有助于保护言论自由。这一自由在报告的本段时期之初即通过列入</w:t>
      </w:r>
      <w:r>
        <w:rPr>
          <w:rFonts w:hint="eastAsia"/>
        </w:rPr>
        <w:t>1990</w:t>
      </w:r>
      <w:r>
        <w:rPr>
          <w:rFonts w:hint="eastAsia"/>
        </w:rPr>
        <w:t>年《新西兰权利法案》第</w:t>
      </w:r>
      <w:r>
        <w:rPr>
          <w:rFonts w:hint="eastAsia"/>
        </w:rPr>
        <w:t>14</w:t>
      </w:r>
      <w:r>
        <w:rPr>
          <w:rFonts w:hint="eastAsia"/>
        </w:rPr>
        <w:t>条而获得确认。政府还为少数非政府文化机构提供经费。</w:t>
      </w:r>
    </w:p>
    <w:p w:rsidR="00000000" w:rsidRDefault="00000000">
      <w:pPr>
        <w:spacing w:after="320"/>
        <w:rPr>
          <w:rFonts w:hint="eastAsia"/>
        </w:rPr>
      </w:pPr>
      <w:r>
        <w:rPr>
          <w:rFonts w:hint="eastAsia"/>
        </w:rPr>
        <w:tab/>
        <w:t xml:space="preserve">594.  </w:t>
      </w:r>
      <w:r>
        <w:rPr>
          <w:rFonts w:hint="eastAsia"/>
        </w:rPr>
        <w:t>虽然政府继续支持文化部门，但在过去的十年中，一个新重点是确保公款的接收组织对资金使用情况作出说明，以及从满足公众需求的角度证明这样支持的正确性。在所报告的这段时期内，文化部门的资金来源从接收政府拨款转向接收博彩业捐赠的资金。但一个例外是，政府对新建的新西兰博物馆提供大量的经费。在这段时期内，通俗文化的全球化引起了对新西兰文化特征性质的讨论，并且实际上，作为</w:t>
      </w:r>
      <w:r>
        <w:rPr>
          <w:rFonts w:hint="eastAsia"/>
        </w:rPr>
        <w:t>1997-2000</w:t>
      </w:r>
      <w:r>
        <w:rPr>
          <w:rFonts w:hint="eastAsia"/>
        </w:rPr>
        <w:t>年时期目标的一部分，政府已确立了目标是制定一个政策框架，“激发和确认新西兰逐渐发展的特征和文化遗产”。例如，与上一个十年期相比，当地制作的广播和电视节目小时更多，但是随着这两种媒介的频道大量增加，广播的小时总数也相应增加。</w:t>
      </w:r>
    </w:p>
    <w:p w:rsidR="00000000" w:rsidRDefault="00000000">
      <w:pPr>
        <w:pStyle w:val="Heading3"/>
        <w:rPr>
          <w:rFonts w:hint="eastAsia"/>
        </w:rPr>
      </w:pPr>
      <w:r>
        <w:rPr>
          <w:rFonts w:hint="eastAsia"/>
          <w:u w:val="none"/>
        </w:rPr>
        <w:t>C.</w:t>
      </w:r>
      <w:r>
        <w:rPr>
          <w:rFonts w:hint="eastAsia"/>
          <w:u w:val="none"/>
        </w:rPr>
        <w:tab/>
      </w:r>
      <w:r>
        <w:rPr>
          <w:rFonts w:hint="eastAsia"/>
        </w:rPr>
        <w:t>为文化生活提供资金</w:t>
      </w:r>
    </w:p>
    <w:p w:rsidR="00000000" w:rsidRDefault="00000000">
      <w:pPr>
        <w:rPr>
          <w:rFonts w:hint="eastAsia"/>
        </w:rPr>
      </w:pPr>
      <w:r>
        <w:rPr>
          <w:rFonts w:hint="eastAsia"/>
        </w:rPr>
        <w:tab/>
        <w:t xml:space="preserve">595.  </w:t>
      </w:r>
      <w:r>
        <w:rPr>
          <w:rFonts w:hint="eastAsia"/>
        </w:rPr>
        <w:t>艺术的主要供资方仍然是中央政府和博彩业捐赠委员会。下表列出了中央政府和该委员会</w:t>
      </w:r>
      <w:r>
        <w:rPr>
          <w:rFonts w:hint="eastAsia"/>
        </w:rPr>
        <w:t>1991/92</w:t>
      </w:r>
      <w:r>
        <w:rPr>
          <w:rFonts w:hint="eastAsia"/>
        </w:rPr>
        <w:t>年和</w:t>
      </w:r>
      <w:r>
        <w:rPr>
          <w:rFonts w:hint="eastAsia"/>
        </w:rPr>
        <w:t>1995/96</w:t>
      </w:r>
      <w:r>
        <w:rPr>
          <w:rFonts w:hint="eastAsia"/>
        </w:rPr>
        <w:t>年提供的经费总额。正如新西兰的初始报告中所指出，博彩业捐赠委员会的法定职责是为法定的目的和慈善目的分配政府开办的国家博彩业所得利润。博彩业捐赠委员会根据政府的请求而将其收入的固定百分比分配给“创造性的新西兰”</w:t>
      </w:r>
      <w:r>
        <w:rPr>
          <w:rFonts w:hint="eastAsia"/>
        </w:rPr>
        <w:t>(</w:t>
      </w:r>
      <w:r>
        <w:rPr>
          <w:rFonts w:hint="eastAsia"/>
        </w:rPr>
        <w:t>见下文第</w:t>
      </w:r>
      <w:r>
        <w:rPr>
          <w:rFonts w:hint="eastAsia"/>
        </w:rPr>
        <w:t>609</w:t>
      </w:r>
      <w:r>
        <w:rPr>
          <w:rFonts w:hint="eastAsia"/>
        </w:rPr>
        <w:t>段</w:t>
      </w:r>
      <w:r>
        <w:rPr>
          <w:rFonts w:hint="eastAsia"/>
        </w:rPr>
        <w:t>)</w:t>
      </w:r>
      <w:r>
        <w:rPr>
          <w:rFonts w:hint="eastAsia"/>
        </w:rPr>
        <w:t>、新西兰电影委员会和新西兰电影档案馆。近些年来，博彩业捐赠委员会对这些机构的捐赠远远多于政府通过“文化事务投票”组织所提供的经费。博彩业捐赠委员会还为文化设施和文化遗产项目提供捐赠。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8"/>
        <w:gridCol w:w="2520"/>
        <w:gridCol w:w="2160"/>
        <w:gridCol w:w="1903"/>
      </w:tblGrid>
      <w:tr w:rsidR="00000000">
        <w:tblPrEx>
          <w:tblCellMar>
            <w:top w:w="0" w:type="dxa"/>
            <w:bottom w:w="0" w:type="dxa"/>
          </w:tblCellMar>
        </w:tblPrEx>
        <w:tc>
          <w:tcPr>
            <w:tcW w:w="2988" w:type="dxa"/>
          </w:tcPr>
          <w:p w:rsidR="00000000" w:rsidRDefault="00000000">
            <w:pPr>
              <w:spacing w:line="264" w:lineRule="auto"/>
              <w:rPr>
                <w:rFonts w:hint="eastAsia"/>
                <w:sz w:val="21"/>
              </w:rPr>
            </w:pPr>
          </w:p>
        </w:tc>
        <w:tc>
          <w:tcPr>
            <w:tcW w:w="2520" w:type="dxa"/>
          </w:tcPr>
          <w:p w:rsidR="00000000" w:rsidRDefault="00000000">
            <w:pPr>
              <w:spacing w:before="100" w:line="264" w:lineRule="auto"/>
              <w:jc w:val="center"/>
              <w:rPr>
                <w:rFonts w:hint="eastAsia"/>
                <w:sz w:val="21"/>
              </w:rPr>
            </w:pPr>
            <w:r>
              <w:rPr>
                <w:rFonts w:hint="eastAsia"/>
                <w:sz w:val="21"/>
              </w:rPr>
              <w:t>1991/92</w:t>
            </w:r>
            <w:r>
              <w:rPr>
                <w:rFonts w:hint="eastAsia"/>
                <w:sz w:val="21"/>
              </w:rPr>
              <w:t>年</w:t>
            </w:r>
            <w:r>
              <w:rPr>
                <w:sz w:val="21"/>
              </w:rPr>
              <w:br/>
              <w:t>$000</w:t>
            </w:r>
            <w:r>
              <w:rPr>
                <w:rFonts w:hint="eastAsia"/>
                <w:sz w:val="21"/>
              </w:rPr>
              <w:t>(</w:t>
            </w:r>
            <w:r>
              <w:rPr>
                <w:rFonts w:hint="eastAsia"/>
                <w:sz w:val="21"/>
              </w:rPr>
              <w:t>新元</w:t>
            </w:r>
            <w:r>
              <w:rPr>
                <w:rFonts w:hint="eastAsia"/>
                <w:sz w:val="21"/>
              </w:rPr>
              <w:t>)</w:t>
            </w:r>
          </w:p>
        </w:tc>
        <w:tc>
          <w:tcPr>
            <w:tcW w:w="2160" w:type="dxa"/>
          </w:tcPr>
          <w:p w:rsidR="00000000" w:rsidRDefault="00000000">
            <w:pPr>
              <w:spacing w:before="100" w:line="264" w:lineRule="auto"/>
              <w:jc w:val="center"/>
              <w:rPr>
                <w:rFonts w:hint="eastAsia"/>
                <w:sz w:val="21"/>
              </w:rPr>
            </w:pPr>
            <w:r>
              <w:rPr>
                <w:rFonts w:hint="eastAsia"/>
                <w:sz w:val="21"/>
              </w:rPr>
              <w:t>1995/96</w:t>
            </w:r>
            <w:r>
              <w:rPr>
                <w:rFonts w:hint="eastAsia"/>
                <w:sz w:val="21"/>
              </w:rPr>
              <w:t>年</w:t>
            </w:r>
            <w:r>
              <w:rPr>
                <w:sz w:val="21"/>
              </w:rPr>
              <w:br/>
              <w:t>$000</w:t>
            </w:r>
            <w:r>
              <w:rPr>
                <w:rFonts w:hint="eastAsia"/>
                <w:sz w:val="21"/>
              </w:rPr>
              <w:t>(</w:t>
            </w:r>
            <w:r>
              <w:rPr>
                <w:rFonts w:hint="eastAsia"/>
                <w:sz w:val="21"/>
              </w:rPr>
              <w:t>新元</w:t>
            </w:r>
            <w:r>
              <w:rPr>
                <w:rFonts w:hint="eastAsia"/>
                <w:sz w:val="21"/>
              </w:rPr>
              <w:t>)</w:t>
            </w:r>
          </w:p>
        </w:tc>
        <w:tc>
          <w:tcPr>
            <w:tcW w:w="1903" w:type="dxa"/>
          </w:tcPr>
          <w:p w:rsidR="00000000" w:rsidRDefault="00000000">
            <w:pPr>
              <w:spacing w:before="100" w:line="264" w:lineRule="auto"/>
              <w:jc w:val="center"/>
              <w:rPr>
                <w:rFonts w:hint="eastAsia"/>
                <w:sz w:val="21"/>
              </w:rPr>
            </w:pPr>
            <w:r>
              <w:rPr>
                <w:rFonts w:hint="eastAsia"/>
                <w:sz w:val="21"/>
              </w:rPr>
              <w:t>1996/97</w:t>
            </w:r>
            <w:r>
              <w:rPr>
                <w:rFonts w:hint="eastAsia"/>
                <w:sz w:val="21"/>
              </w:rPr>
              <w:t>年</w:t>
            </w:r>
          </w:p>
        </w:tc>
      </w:tr>
      <w:tr w:rsidR="00000000">
        <w:tblPrEx>
          <w:tblCellMar>
            <w:top w:w="0" w:type="dxa"/>
            <w:bottom w:w="0" w:type="dxa"/>
          </w:tblCellMar>
        </w:tblPrEx>
        <w:tc>
          <w:tcPr>
            <w:tcW w:w="2988" w:type="dxa"/>
          </w:tcPr>
          <w:p w:rsidR="00000000" w:rsidRDefault="00000000">
            <w:pPr>
              <w:spacing w:before="80" w:line="264" w:lineRule="auto"/>
              <w:rPr>
                <w:rFonts w:hint="eastAsia"/>
                <w:sz w:val="21"/>
              </w:rPr>
            </w:pPr>
            <w:r>
              <w:rPr>
                <w:rFonts w:hint="eastAsia"/>
                <w:sz w:val="21"/>
              </w:rPr>
              <w:t>政府</w:t>
            </w:r>
          </w:p>
        </w:tc>
        <w:tc>
          <w:tcPr>
            <w:tcW w:w="2520" w:type="dxa"/>
          </w:tcPr>
          <w:p w:rsidR="00000000" w:rsidRDefault="00000000">
            <w:pPr>
              <w:spacing w:before="80" w:line="264" w:lineRule="auto"/>
              <w:jc w:val="center"/>
              <w:rPr>
                <w:rFonts w:hint="eastAsia"/>
                <w:sz w:val="21"/>
              </w:rPr>
            </w:pPr>
            <w:r>
              <w:rPr>
                <w:rFonts w:hint="eastAsia"/>
                <w:sz w:val="21"/>
              </w:rPr>
              <w:t>16,435</w:t>
            </w:r>
          </w:p>
        </w:tc>
        <w:tc>
          <w:tcPr>
            <w:tcW w:w="2160" w:type="dxa"/>
          </w:tcPr>
          <w:p w:rsidR="00000000" w:rsidRDefault="00000000">
            <w:pPr>
              <w:spacing w:before="80" w:line="264" w:lineRule="auto"/>
              <w:jc w:val="center"/>
              <w:rPr>
                <w:rFonts w:hint="eastAsia"/>
                <w:sz w:val="21"/>
              </w:rPr>
            </w:pPr>
            <w:r>
              <w:rPr>
                <w:rFonts w:hint="eastAsia"/>
                <w:sz w:val="21"/>
              </w:rPr>
              <w:t>97,991</w:t>
            </w:r>
          </w:p>
        </w:tc>
        <w:tc>
          <w:tcPr>
            <w:tcW w:w="1903" w:type="dxa"/>
          </w:tcPr>
          <w:p w:rsidR="00000000" w:rsidRDefault="00000000">
            <w:pPr>
              <w:spacing w:before="80" w:line="264" w:lineRule="auto"/>
              <w:jc w:val="center"/>
              <w:rPr>
                <w:rFonts w:hint="eastAsia"/>
                <w:sz w:val="21"/>
              </w:rPr>
            </w:pPr>
            <w:r>
              <w:rPr>
                <w:rFonts w:hint="eastAsia"/>
                <w:sz w:val="21"/>
              </w:rPr>
              <w:t>74,415</w:t>
            </w:r>
          </w:p>
        </w:tc>
      </w:tr>
      <w:tr w:rsidR="00000000">
        <w:tblPrEx>
          <w:tblCellMar>
            <w:top w:w="0" w:type="dxa"/>
            <w:bottom w:w="0" w:type="dxa"/>
          </w:tblCellMar>
        </w:tblPrEx>
        <w:tc>
          <w:tcPr>
            <w:tcW w:w="2988" w:type="dxa"/>
          </w:tcPr>
          <w:p w:rsidR="00000000" w:rsidRDefault="00000000">
            <w:pPr>
              <w:spacing w:before="80" w:line="264" w:lineRule="auto"/>
              <w:rPr>
                <w:rFonts w:hint="eastAsia"/>
                <w:sz w:val="21"/>
              </w:rPr>
            </w:pPr>
            <w:r>
              <w:rPr>
                <w:rFonts w:hint="eastAsia"/>
                <w:sz w:val="21"/>
              </w:rPr>
              <w:t>博彩业捐赠委员会</w:t>
            </w:r>
          </w:p>
        </w:tc>
        <w:tc>
          <w:tcPr>
            <w:tcW w:w="2520" w:type="dxa"/>
          </w:tcPr>
          <w:p w:rsidR="00000000" w:rsidRDefault="00000000">
            <w:pPr>
              <w:spacing w:before="80" w:line="264" w:lineRule="auto"/>
              <w:jc w:val="center"/>
              <w:rPr>
                <w:rFonts w:hint="eastAsia"/>
                <w:sz w:val="21"/>
              </w:rPr>
            </w:pPr>
            <w:r>
              <w:rPr>
                <w:rFonts w:hint="eastAsia"/>
                <w:sz w:val="21"/>
              </w:rPr>
              <w:t>48,406</w:t>
            </w:r>
          </w:p>
        </w:tc>
        <w:tc>
          <w:tcPr>
            <w:tcW w:w="2160" w:type="dxa"/>
          </w:tcPr>
          <w:p w:rsidR="00000000" w:rsidRDefault="00000000">
            <w:pPr>
              <w:spacing w:before="80" w:line="264" w:lineRule="auto"/>
              <w:jc w:val="center"/>
              <w:rPr>
                <w:rFonts w:hint="eastAsia"/>
                <w:sz w:val="21"/>
              </w:rPr>
            </w:pPr>
            <w:r>
              <w:rPr>
                <w:rFonts w:hint="eastAsia"/>
                <w:sz w:val="21"/>
              </w:rPr>
              <w:t>30,645</w:t>
            </w:r>
          </w:p>
        </w:tc>
        <w:tc>
          <w:tcPr>
            <w:tcW w:w="1903" w:type="dxa"/>
          </w:tcPr>
          <w:p w:rsidR="00000000" w:rsidRDefault="00000000">
            <w:pPr>
              <w:spacing w:before="80" w:line="264" w:lineRule="auto"/>
              <w:jc w:val="center"/>
              <w:rPr>
                <w:rFonts w:hint="eastAsia"/>
                <w:sz w:val="21"/>
              </w:rPr>
            </w:pPr>
            <w:r>
              <w:rPr>
                <w:rFonts w:hint="eastAsia"/>
                <w:sz w:val="21"/>
              </w:rPr>
              <w:t>31,598</w:t>
            </w:r>
          </w:p>
        </w:tc>
      </w:tr>
    </w:tbl>
    <w:p w:rsidR="00000000" w:rsidRDefault="00000000">
      <w:pPr>
        <w:rPr>
          <w:rFonts w:hint="eastAsia"/>
        </w:rPr>
      </w:pPr>
    </w:p>
    <w:p w:rsidR="00000000" w:rsidRDefault="00000000">
      <w:pPr>
        <w:rPr>
          <w:rFonts w:hint="eastAsia"/>
        </w:rPr>
      </w:pPr>
      <w:r>
        <w:rPr>
          <w:rFonts w:hint="eastAsia"/>
        </w:rPr>
        <w:tab/>
        <w:t>596.  1991/92</w:t>
      </w:r>
      <w:r>
        <w:rPr>
          <w:rFonts w:hint="eastAsia"/>
        </w:rPr>
        <w:t>年与</w:t>
      </w:r>
      <w:r>
        <w:rPr>
          <w:rFonts w:hint="eastAsia"/>
        </w:rPr>
        <w:t>1996/97</w:t>
      </w:r>
      <w:r>
        <w:rPr>
          <w:rFonts w:hint="eastAsia"/>
        </w:rPr>
        <w:t>年之间，政府对文化部门提供的经费发生波动，其主要原因是新建的新西兰博物馆大楼的建造费，该项工程的费用</w:t>
      </w:r>
      <w:r>
        <w:rPr>
          <w:rFonts w:hint="eastAsia"/>
        </w:rPr>
        <w:t>1995/96</w:t>
      </w:r>
      <w:r>
        <w:rPr>
          <w:rFonts w:hint="eastAsia"/>
        </w:rPr>
        <w:t>年达到顶峰。附件</w:t>
      </w:r>
      <w:r>
        <w:rPr>
          <w:rFonts w:hint="eastAsia"/>
        </w:rPr>
        <w:t>25</w:t>
      </w:r>
      <w:r>
        <w:rPr>
          <w:rFonts w:hint="eastAsia"/>
        </w:rPr>
        <w:t>随附了</w:t>
      </w:r>
      <w:r>
        <w:rPr>
          <w:rFonts w:hint="eastAsia"/>
        </w:rPr>
        <w:t>1990/91-1998/99</w:t>
      </w:r>
      <w:r>
        <w:rPr>
          <w:rFonts w:hint="eastAsia"/>
        </w:rPr>
        <w:t>年政府的文化支出和资本开支表。</w:t>
      </w:r>
    </w:p>
    <w:p w:rsidR="00000000" w:rsidRDefault="00000000">
      <w:pPr>
        <w:spacing w:after="160"/>
        <w:rPr>
          <w:rFonts w:hint="eastAsia"/>
        </w:rPr>
      </w:pPr>
      <w:r>
        <w:rPr>
          <w:rFonts w:hint="eastAsia"/>
        </w:rPr>
        <w:tab/>
        <w:t xml:space="preserve">597.  </w:t>
      </w:r>
      <w:r>
        <w:rPr>
          <w:rFonts w:hint="eastAsia"/>
        </w:rPr>
        <w:t>政府十年来对文化部门的拨款在开支总额中所占的百分比如下：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880"/>
        <w:gridCol w:w="2503"/>
      </w:tblGrid>
      <w:tr w:rsidR="00000000">
        <w:tblPrEx>
          <w:tblCellMar>
            <w:top w:w="0" w:type="dxa"/>
            <w:bottom w:w="0" w:type="dxa"/>
          </w:tblCellMar>
        </w:tblPrEx>
        <w:trPr>
          <w:jc w:val="center"/>
        </w:trPr>
        <w:tc>
          <w:tcPr>
            <w:tcW w:w="3000" w:type="dxa"/>
          </w:tcPr>
          <w:p w:rsidR="00000000" w:rsidRDefault="00000000">
            <w:pPr>
              <w:spacing w:before="80" w:line="264" w:lineRule="auto"/>
              <w:jc w:val="center"/>
              <w:rPr>
                <w:rFonts w:hint="eastAsia"/>
                <w:sz w:val="21"/>
              </w:rPr>
            </w:pPr>
            <w:r>
              <w:rPr>
                <w:rFonts w:hint="eastAsia"/>
                <w:sz w:val="21"/>
              </w:rPr>
              <w:t>1986/87</w:t>
            </w:r>
            <w:r>
              <w:rPr>
                <w:rFonts w:hint="eastAsia"/>
                <w:sz w:val="21"/>
              </w:rPr>
              <w:t>年</w:t>
            </w:r>
          </w:p>
        </w:tc>
        <w:tc>
          <w:tcPr>
            <w:tcW w:w="2880" w:type="dxa"/>
          </w:tcPr>
          <w:p w:rsidR="00000000" w:rsidRDefault="00000000">
            <w:pPr>
              <w:spacing w:before="80" w:line="264" w:lineRule="auto"/>
              <w:jc w:val="center"/>
              <w:rPr>
                <w:rFonts w:hint="eastAsia"/>
                <w:sz w:val="21"/>
              </w:rPr>
            </w:pPr>
            <w:r>
              <w:rPr>
                <w:rFonts w:hint="eastAsia"/>
                <w:sz w:val="21"/>
              </w:rPr>
              <w:t>1991/92</w:t>
            </w:r>
            <w:r>
              <w:rPr>
                <w:rFonts w:hint="eastAsia"/>
                <w:sz w:val="21"/>
              </w:rPr>
              <w:t>年</w:t>
            </w:r>
          </w:p>
        </w:tc>
        <w:tc>
          <w:tcPr>
            <w:tcW w:w="2503" w:type="dxa"/>
          </w:tcPr>
          <w:p w:rsidR="00000000" w:rsidRDefault="00000000">
            <w:pPr>
              <w:spacing w:before="80" w:line="264" w:lineRule="auto"/>
              <w:jc w:val="center"/>
              <w:rPr>
                <w:rFonts w:hint="eastAsia"/>
                <w:sz w:val="21"/>
              </w:rPr>
            </w:pPr>
            <w:r>
              <w:rPr>
                <w:rFonts w:hint="eastAsia"/>
                <w:sz w:val="21"/>
              </w:rPr>
              <w:t>1996/97</w:t>
            </w:r>
            <w:r>
              <w:rPr>
                <w:rFonts w:hint="eastAsia"/>
                <w:sz w:val="21"/>
              </w:rPr>
              <w:t>年</w:t>
            </w:r>
          </w:p>
        </w:tc>
      </w:tr>
      <w:tr w:rsidR="00000000">
        <w:tblPrEx>
          <w:tblCellMar>
            <w:top w:w="0" w:type="dxa"/>
            <w:bottom w:w="0" w:type="dxa"/>
          </w:tblCellMar>
        </w:tblPrEx>
        <w:trPr>
          <w:jc w:val="center"/>
        </w:trPr>
        <w:tc>
          <w:tcPr>
            <w:tcW w:w="3000" w:type="dxa"/>
          </w:tcPr>
          <w:p w:rsidR="00000000" w:rsidRDefault="00000000">
            <w:pPr>
              <w:spacing w:before="80" w:line="264" w:lineRule="auto"/>
              <w:jc w:val="center"/>
              <w:rPr>
                <w:rFonts w:hint="eastAsia"/>
                <w:sz w:val="21"/>
              </w:rPr>
            </w:pPr>
            <w:r>
              <w:rPr>
                <w:rFonts w:hint="eastAsia"/>
                <w:sz w:val="21"/>
              </w:rPr>
              <w:t>0.25%</w:t>
            </w:r>
          </w:p>
        </w:tc>
        <w:tc>
          <w:tcPr>
            <w:tcW w:w="2880" w:type="dxa"/>
          </w:tcPr>
          <w:p w:rsidR="00000000" w:rsidRDefault="00000000">
            <w:pPr>
              <w:spacing w:before="80" w:line="264" w:lineRule="auto"/>
              <w:jc w:val="center"/>
              <w:rPr>
                <w:rFonts w:hint="eastAsia"/>
                <w:sz w:val="21"/>
              </w:rPr>
            </w:pPr>
            <w:r>
              <w:rPr>
                <w:rFonts w:hint="eastAsia"/>
                <w:sz w:val="21"/>
              </w:rPr>
              <w:t>0.39%</w:t>
            </w:r>
          </w:p>
        </w:tc>
        <w:tc>
          <w:tcPr>
            <w:tcW w:w="2503" w:type="dxa"/>
          </w:tcPr>
          <w:p w:rsidR="00000000" w:rsidRDefault="00000000">
            <w:pPr>
              <w:spacing w:before="80" w:line="264" w:lineRule="auto"/>
              <w:jc w:val="center"/>
              <w:rPr>
                <w:rFonts w:hint="eastAsia"/>
                <w:sz w:val="21"/>
              </w:rPr>
            </w:pPr>
            <w:r>
              <w:rPr>
                <w:rFonts w:hint="eastAsia"/>
                <w:sz w:val="21"/>
              </w:rPr>
              <w:t>0.41%</w:t>
            </w:r>
          </w:p>
        </w:tc>
      </w:tr>
    </w:tbl>
    <w:p w:rsidR="00000000" w:rsidRDefault="00000000">
      <w:pPr>
        <w:rPr>
          <w:rFonts w:hint="eastAsia"/>
        </w:rPr>
      </w:pPr>
    </w:p>
    <w:p w:rsidR="00000000" w:rsidRDefault="00000000">
      <w:pPr>
        <w:rPr>
          <w:rFonts w:hint="eastAsia"/>
        </w:rPr>
      </w:pPr>
      <w:r>
        <w:rPr>
          <w:rFonts w:hint="eastAsia"/>
        </w:rPr>
        <w:tab/>
        <w:t xml:space="preserve">598.  </w:t>
      </w:r>
      <w:r>
        <w:rPr>
          <w:rFonts w:hint="eastAsia"/>
        </w:rPr>
        <w:t>如果把中央政府</w:t>
      </w:r>
      <w:r>
        <w:rPr>
          <w:rFonts w:hint="eastAsia"/>
        </w:rPr>
        <w:t>1996/97</w:t>
      </w:r>
      <w:r>
        <w:rPr>
          <w:rFonts w:hint="eastAsia"/>
        </w:rPr>
        <w:t>年与文化部门有关的教育领域开支一并加上，该年度的百分比将提高到约</w:t>
      </w:r>
      <w:r>
        <w:rPr>
          <w:rFonts w:hint="eastAsia"/>
        </w:rPr>
        <w:t>2.4%</w:t>
      </w:r>
      <w:r>
        <w:rPr>
          <w:rFonts w:hint="eastAsia"/>
        </w:rPr>
        <w:t>。但是，估算文化教育上的开支引起定义上的问题，而且也难以作准确的计算。</w:t>
      </w:r>
      <w:r>
        <w:rPr>
          <w:rStyle w:val="EndnoteReference"/>
        </w:rPr>
        <w:endnoteReference w:id="138"/>
      </w:r>
    </w:p>
    <w:p w:rsidR="00000000" w:rsidRDefault="00000000">
      <w:pPr>
        <w:spacing w:after="320"/>
        <w:rPr>
          <w:rFonts w:hint="eastAsia"/>
        </w:rPr>
      </w:pPr>
      <w:r>
        <w:rPr>
          <w:rFonts w:hint="eastAsia"/>
        </w:rPr>
        <w:tab/>
        <w:t xml:space="preserve">599.  </w:t>
      </w:r>
      <w:r>
        <w:rPr>
          <w:rFonts w:hint="eastAsia"/>
        </w:rPr>
        <w:t>关于地方政府在文化上的开支总额，无相关的数据，但一般来说，</w:t>
      </w:r>
      <w:r>
        <w:rPr>
          <w:rFonts w:hint="eastAsia"/>
        </w:rPr>
        <w:t>60%</w:t>
      </w:r>
      <w:r>
        <w:rPr>
          <w:rFonts w:hint="eastAsia"/>
        </w:rPr>
        <w:t>以上的博物馆和美术馆是由地方政府提供经费的。地方当局用于文化目的的开支差别很大，视地方当局所制定的文化方案和基础设施的程度而定。但是，大部分地方当局都提供图书馆服务，在较大的中型地区，还拥有或支持博物馆和美术馆。新西兰共有</w:t>
      </w:r>
      <w:r>
        <w:rPr>
          <w:rFonts w:hint="eastAsia"/>
        </w:rPr>
        <w:t>460</w:t>
      </w:r>
      <w:r>
        <w:rPr>
          <w:rFonts w:hint="eastAsia"/>
        </w:rPr>
        <w:t>个博物馆和美术馆。“创造性的新西兰”</w:t>
      </w:r>
      <w:r>
        <w:rPr>
          <w:rFonts w:hint="eastAsia"/>
        </w:rPr>
        <w:t>(</w:t>
      </w:r>
      <w:r>
        <w:rPr>
          <w:rFonts w:hint="eastAsia"/>
        </w:rPr>
        <w:t>下文第</w:t>
      </w:r>
      <w:r>
        <w:rPr>
          <w:rFonts w:hint="eastAsia"/>
        </w:rPr>
        <w:t>608</w:t>
      </w:r>
      <w:r>
        <w:rPr>
          <w:rFonts w:hint="eastAsia"/>
        </w:rPr>
        <w:t>段</w:t>
      </w:r>
      <w:r>
        <w:rPr>
          <w:rFonts w:hint="eastAsia"/>
        </w:rPr>
        <w:t>)</w:t>
      </w:r>
      <w:r>
        <w:rPr>
          <w:rFonts w:hint="eastAsia"/>
        </w:rPr>
        <w:t>为新西兰</w:t>
      </w:r>
      <w:r>
        <w:rPr>
          <w:rFonts w:hint="eastAsia"/>
        </w:rPr>
        <w:t>74</w:t>
      </w:r>
      <w:r>
        <w:rPr>
          <w:rFonts w:hint="eastAsia"/>
        </w:rPr>
        <w:t>个地方当局中的每一个都提供基本赠款和人均资金费用。这些资金在</w:t>
      </w:r>
      <w:r>
        <w:rPr>
          <w:rFonts w:hint="eastAsia"/>
        </w:rPr>
        <w:t>1996/97</w:t>
      </w:r>
      <w:r>
        <w:rPr>
          <w:rFonts w:hint="eastAsia"/>
        </w:rPr>
        <w:t>年度总额达到</w:t>
      </w:r>
      <w:r>
        <w:rPr>
          <w:rFonts w:hint="eastAsia"/>
        </w:rPr>
        <w:t>250</w:t>
      </w:r>
      <w:r>
        <w:rPr>
          <w:rFonts w:hint="eastAsia"/>
        </w:rPr>
        <w:t>万新元。</w:t>
      </w:r>
    </w:p>
    <w:p w:rsidR="00000000" w:rsidRDefault="00000000">
      <w:pPr>
        <w:pStyle w:val="Heading3"/>
        <w:rPr>
          <w:rFonts w:hint="eastAsia"/>
        </w:rPr>
      </w:pPr>
      <w:r>
        <w:rPr>
          <w:rFonts w:hint="eastAsia"/>
          <w:u w:val="none"/>
        </w:rPr>
        <w:t>D.</w:t>
      </w:r>
      <w:r>
        <w:rPr>
          <w:rFonts w:hint="eastAsia"/>
          <w:u w:val="none"/>
        </w:rPr>
        <w:tab/>
      </w:r>
      <w:r>
        <w:rPr>
          <w:rFonts w:hint="eastAsia"/>
        </w:rPr>
        <w:t>文化事务部</w:t>
      </w:r>
    </w:p>
    <w:p w:rsidR="00000000" w:rsidRDefault="00000000">
      <w:pPr>
        <w:rPr>
          <w:rFonts w:hint="eastAsia"/>
        </w:rPr>
      </w:pPr>
      <w:r>
        <w:rPr>
          <w:rFonts w:hint="eastAsia"/>
        </w:rPr>
        <w:tab/>
        <w:t xml:space="preserve">600.  </w:t>
      </w:r>
      <w:r>
        <w:rPr>
          <w:rFonts w:hint="eastAsia"/>
        </w:rPr>
        <w:t>在</w:t>
      </w:r>
      <w:r>
        <w:rPr>
          <w:rFonts w:hint="eastAsia"/>
        </w:rPr>
        <w:t>1975</w:t>
      </w:r>
      <w:r>
        <w:rPr>
          <w:rFonts w:hint="eastAsia"/>
        </w:rPr>
        <w:t>年设立了负责文化部门的一个政府部级机构之后，最终于</w:t>
      </w:r>
      <w:r>
        <w:rPr>
          <w:rFonts w:hint="eastAsia"/>
        </w:rPr>
        <w:t>1991</w:t>
      </w:r>
      <w:r>
        <w:rPr>
          <w:rFonts w:hint="eastAsia"/>
        </w:rPr>
        <w:t>年按此设立了一个专门的文化事务部，从前艺术和文化部长的职责现由文化事务部长取而代之。在建立新部之前，内务部是政府关于文化政策的主要顾问。文化事务部相应地从该部接过了关于艺术和文化遗产问题的责任。在决定建立一个专门的文化部时，政府还认定，该部门应仅负责政策事务。提供服务的职责依然由内务部负责或转移到其他地方。另外，还有其他一些部门</w:t>
      </w:r>
      <w:r>
        <w:rPr>
          <w:rFonts w:hint="eastAsia"/>
        </w:rPr>
        <w:t>(1998</w:t>
      </w:r>
      <w:r>
        <w:rPr>
          <w:rFonts w:hint="eastAsia"/>
        </w:rPr>
        <w:t>年和</w:t>
      </w:r>
      <w:r>
        <w:rPr>
          <w:rFonts w:hint="eastAsia"/>
        </w:rPr>
        <w:t>1999</w:t>
      </w:r>
      <w:r>
        <w:rPr>
          <w:rFonts w:hint="eastAsia"/>
        </w:rPr>
        <w:t>年共七个部门</w:t>
      </w:r>
      <w:r>
        <w:rPr>
          <w:rFonts w:hint="eastAsia"/>
        </w:rPr>
        <w:t>)</w:t>
      </w:r>
      <w:r>
        <w:rPr>
          <w:rFonts w:hint="eastAsia"/>
        </w:rPr>
        <w:t>也负责新西兰文化管理事务。</w:t>
      </w:r>
    </w:p>
    <w:p w:rsidR="00000000" w:rsidRDefault="00000000">
      <w:pPr>
        <w:rPr>
          <w:rFonts w:hint="eastAsia"/>
        </w:rPr>
      </w:pPr>
      <w:r>
        <w:rPr>
          <w:rFonts w:hint="eastAsia"/>
        </w:rPr>
        <w:tab/>
        <w:t xml:space="preserve">601.  </w:t>
      </w:r>
      <w:r>
        <w:rPr>
          <w:rFonts w:hint="eastAsia"/>
        </w:rPr>
        <w:t>新文化部的作用是就总体文化事务向政府提供咨询，并协助政府为全体新西兰人提供和管理文化资源。为此，文化部的工作是就文化政策问题提供咨询；审查文化立法；审查文化项目；管理对文化事业机构的捐赠；以及开办文化事业项目和进行调查研究。截至</w:t>
      </w:r>
      <w:r>
        <w:rPr>
          <w:rFonts w:hint="eastAsia"/>
        </w:rPr>
        <w:t>1999</w:t>
      </w:r>
      <w:r>
        <w:rPr>
          <w:rFonts w:hint="eastAsia"/>
        </w:rPr>
        <w:t>年</w:t>
      </w:r>
      <w:r>
        <w:rPr>
          <w:rFonts w:hint="eastAsia"/>
        </w:rPr>
        <w:t>7</w:t>
      </w:r>
      <w:r>
        <w:rPr>
          <w:rFonts w:hint="eastAsia"/>
        </w:rPr>
        <w:t>月，机构所接受的捐赠资金</w:t>
      </w:r>
      <w:r>
        <w:rPr>
          <w:rFonts w:hint="eastAsia"/>
        </w:rPr>
        <w:t>(1998/99</w:t>
      </w:r>
      <w:r>
        <w:rPr>
          <w:rFonts w:hint="eastAsia"/>
        </w:rPr>
        <w:t>年共计约</w:t>
      </w:r>
      <w:r>
        <w:rPr>
          <w:rFonts w:hint="eastAsia"/>
        </w:rPr>
        <w:t>3,800</w:t>
      </w:r>
      <w:r>
        <w:rPr>
          <w:rFonts w:hint="eastAsia"/>
        </w:rPr>
        <w:t>万新元</w:t>
      </w:r>
      <w:r>
        <w:rPr>
          <w:rFonts w:hint="eastAsia"/>
        </w:rPr>
        <w:t>)</w:t>
      </w:r>
      <w:r>
        <w:rPr>
          <w:rFonts w:hint="eastAsia"/>
        </w:rPr>
        <w:t>由文化部负责管理的是：</w:t>
      </w:r>
    </w:p>
    <w:p w:rsidR="00000000" w:rsidRDefault="00000000">
      <w:pPr>
        <w:pStyle w:val="ad"/>
        <w:ind w:left="510"/>
        <w:rPr>
          <w:rFonts w:hint="eastAsia"/>
        </w:rPr>
      </w:pPr>
      <w:r>
        <w:rPr>
          <w:rFonts w:hint="eastAsia"/>
        </w:rPr>
        <w:t>新西兰艺术理事会</w:t>
      </w:r>
      <w:r>
        <w:t xml:space="preserve"> (</w:t>
      </w:r>
      <w:r>
        <w:rPr>
          <w:rFonts w:hint="eastAsia"/>
        </w:rPr>
        <w:t>称作“创造性的新西兰”</w:t>
      </w:r>
      <w:r>
        <w:rPr>
          <w:rFonts w:hint="eastAsia"/>
        </w:rPr>
        <w:t>)</w:t>
      </w:r>
      <w:r>
        <w:rPr>
          <w:rFonts w:hint="eastAsia"/>
        </w:rPr>
        <w:t>；</w:t>
      </w:r>
    </w:p>
    <w:p w:rsidR="00000000" w:rsidRDefault="00000000">
      <w:pPr>
        <w:pStyle w:val="ad"/>
        <w:ind w:left="510"/>
        <w:rPr>
          <w:rFonts w:hint="eastAsia"/>
        </w:rPr>
      </w:pPr>
      <w:r>
        <w:rPr>
          <w:rFonts w:hint="eastAsia"/>
        </w:rPr>
        <w:t>新西兰电影委员会；</w:t>
      </w:r>
    </w:p>
    <w:p w:rsidR="00000000" w:rsidRDefault="00000000">
      <w:pPr>
        <w:pStyle w:val="ad"/>
        <w:ind w:left="510"/>
        <w:rPr>
          <w:rFonts w:hint="eastAsia"/>
        </w:rPr>
      </w:pPr>
      <w:r>
        <w:rPr>
          <w:rFonts w:hint="eastAsia"/>
        </w:rPr>
        <w:t>新西兰博物馆；</w:t>
      </w:r>
    </w:p>
    <w:p w:rsidR="00000000" w:rsidRDefault="00000000">
      <w:pPr>
        <w:pStyle w:val="ad"/>
        <w:ind w:left="510"/>
        <w:rPr>
          <w:rFonts w:hint="eastAsia"/>
        </w:rPr>
      </w:pPr>
      <w:r>
        <w:rPr>
          <w:rFonts w:hint="eastAsia"/>
        </w:rPr>
        <w:t>新西兰交响乐团；</w:t>
      </w:r>
    </w:p>
    <w:p w:rsidR="00000000" w:rsidRDefault="00000000">
      <w:pPr>
        <w:pStyle w:val="ad"/>
        <w:ind w:left="510"/>
        <w:rPr>
          <w:rFonts w:hint="eastAsia"/>
        </w:rPr>
      </w:pPr>
      <w:r>
        <w:rPr>
          <w:rFonts w:hint="eastAsia"/>
        </w:rPr>
        <w:t>新西兰电影档案馆；</w:t>
      </w:r>
    </w:p>
    <w:p w:rsidR="00000000" w:rsidRDefault="00000000">
      <w:pPr>
        <w:pStyle w:val="ad"/>
        <w:ind w:left="510"/>
        <w:rPr>
          <w:rFonts w:hint="eastAsia"/>
        </w:rPr>
      </w:pPr>
      <w:r>
        <w:rPr>
          <w:rFonts w:hint="eastAsia"/>
        </w:rPr>
        <w:t>新西兰皇家芭蕾舞剧团；</w:t>
      </w:r>
    </w:p>
    <w:p w:rsidR="00000000" w:rsidRDefault="00000000">
      <w:pPr>
        <w:pStyle w:val="ad"/>
        <w:ind w:left="510"/>
        <w:rPr>
          <w:rFonts w:hint="eastAsia"/>
        </w:rPr>
      </w:pPr>
      <w:r>
        <w:rPr>
          <w:rFonts w:hint="eastAsia"/>
        </w:rPr>
        <w:t>新西兰毛利人传统表演艺术学社。</w:t>
      </w:r>
    </w:p>
    <w:p w:rsidR="00000000" w:rsidRDefault="00000000">
      <w:pPr>
        <w:rPr>
          <w:rFonts w:hint="eastAsia"/>
        </w:rPr>
      </w:pPr>
      <w:r>
        <w:rPr>
          <w:rFonts w:hint="eastAsia"/>
        </w:rPr>
        <w:tab/>
      </w:r>
      <w:r>
        <w:rPr>
          <w:rFonts w:hint="eastAsia"/>
        </w:rPr>
        <w:t>文化部还负责管理政府对地区博物馆重大基建项目的捐赠款，以及对巡回展览造成丢失或损坏而负责赔偿博物馆和美术馆的计划。</w:t>
      </w:r>
    </w:p>
    <w:p w:rsidR="00000000" w:rsidRDefault="00000000">
      <w:pPr>
        <w:spacing w:after="320"/>
        <w:rPr>
          <w:rFonts w:hint="eastAsia"/>
        </w:rPr>
      </w:pPr>
      <w:r>
        <w:rPr>
          <w:rFonts w:hint="eastAsia"/>
        </w:rPr>
        <w:tab/>
        <w:t>602.  1998</w:t>
      </w:r>
      <w:r>
        <w:rPr>
          <w:rFonts w:hint="eastAsia"/>
        </w:rPr>
        <w:t>年</w:t>
      </w:r>
      <w:r>
        <w:rPr>
          <w:rFonts w:hint="eastAsia"/>
        </w:rPr>
        <w:t>8</w:t>
      </w:r>
      <w:r>
        <w:rPr>
          <w:rFonts w:hint="eastAsia"/>
        </w:rPr>
        <w:t>月，政府开始对文化方面的所有部门结构进行了一次正式审查。为此目的，文化部在</w:t>
      </w:r>
      <w:r>
        <w:rPr>
          <w:rFonts w:hint="eastAsia"/>
        </w:rPr>
        <w:t>1998</w:t>
      </w:r>
      <w:r>
        <w:rPr>
          <w:rFonts w:hint="eastAsia"/>
        </w:rPr>
        <w:t>年最后阶段编印了一份文件，题为“政府在文化部门中的作用：问题审查”</w:t>
      </w:r>
      <w:r>
        <w:rPr>
          <w:rFonts w:hint="eastAsia"/>
        </w:rPr>
        <w:t>(</w:t>
      </w:r>
      <w:r>
        <w:rPr>
          <w:rFonts w:hint="eastAsia"/>
        </w:rPr>
        <w:t>附在补充材料中</w:t>
      </w:r>
      <w:r>
        <w:rPr>
          <w:rFonts w:hint="eastAsia"/>
        </w:rPr>
        <w:t>)</w:t>
      </w:r>
      <w:r>
        <w:rPr>
          <w:rFonts w:hint="eastAsia"/>
        </w:rPr>
        <w:t>。随后，自</w:t>
      </w:r>
      <w:r>
        <w:rPr>
          <w:rFonts w:hint="eastAsia"/>
        </w:rPr>
        <w:t>1999</w:t>
      </w:r>
      <w:r>
        <w:rPr>
          <w:rFonts w:hint="eastAsia"/>
        </w:rPr>
        <w:t>年</w:t>
      </w:r>
      <w:r>
        <w:rPr>
          <w:rFonts w:hint="eastAsia"/>
        </w:rPr>
        <w:t>9</w:t>
      </w:r>
      <w:r>
        <w:rPr>
          <w:rFonts w:hint="eastAsia"/>
        </w:rPr>
        <w:t>月</w:t>
      </w:r>
      <w:r>
        <w:rPr>
          <w:rFonts w:hint="eastAsia"/>
        </w:rPr>
        <w:t>1</w:t>
      </w:r>
      <w:r>
        <w:rPr>
          <w:rFonts w:hint="eastAsia"/>
        </w:rPr>
        <w:t>日起，文化事务部改名为文化和遗产部，并扩大了职责范围，从内务部和维护资源部门以及从商务部接过了相关的政策责任。从该日起，改名后的文化部同时负责遗产政策和文化广播政策，下辖历史遗址信托基金会和新西兰广播局。</w:t>
      </w:r>
    </w:p>
    <w:p w:rsidR="00000000" w:rsidRDefault="00000000">
      <w:pPr>
        <w:pStyle w:val="Heading3"/>
      </w:pPr>
      <w:r>
        <w:rPr>
          <w:rFonts w:hint="eastAsia"/>
          <w:u w:val="none"/>
        </w:rPr>
        <w:t>E.</w:t>
      </w:r>
      <w:r>
        <w:rPr>
          <w:rFonts w:hint="eastAsia"/>
          <w:u w:val="none"/>
        </w:rPr>
        <w:tab/>
      </w:r>
      <w:r>
        <w:rPr>
          <w:rFonts w:hint="eastAsia"/>
        </w:rPr>
        <w:t>新西兰博物馆</w:t>
      </w:r>
    </w:p>
    <w:p w:rsidR="00000000" w:rsidRDefault="00000000">
      <w:pPr>
        <w:rPr>
          <w:rFonts w:hint="eastAsia"/>
        </w:rPr>
      </w:pPr>
      <w:r>
        <w:tab/>
        <w:t>603.  1990</w:t>
      </w:r>
      <w:r>
        <w:rPr>
          <w:rFonts w:hint="eastAsia"/>
        </w:rPr>
        <w:t>年，</w:t>
      </w:r>
      <w:r>
        <w:rPr>
          <w:rFonts w:hint="eastAsia"/>
        </w:rPr>
        <w:t>1840</w:t>
      </w:r>
      <w:r>
        <w:rPr>
          <w:rFonts w:hint="eastAsia"/>
        </w:rPr>
        <w:t>年《怀唐伊条约》签署</w:t>
      </w:r>
      <w:r>
        <w:rPr>
          <w:rFonts w:hint="eastAsia"/>
        </w:rPr>
        <w:t>150</w:t>
      </w:r>
      <w:r>
        <w:rPr>
          <w:rFonts w:hint="eastAsia"/>
        </w:rPr>
        <w:t>周年之际成为一些重大文化项目的契机，其中包括编制《新西兰编年史词典》</w:t>
      </w:r>
      <w:r>
        <w:rPr>
          <w:rFonts w:hint="eastAsia"/>
        </w:rPr>
        <w:t>(</w:t>
      </w:r>
      <w:r>
        <w:rPr>
          <w:rFonts w:hint="eastAsia"/>
        </w:rPr>
        <w:t>下文第</w:t>
      </w:r>
      <w:r>
        <w:rPr>
          <w:rFonts w:hint="eastAsia"/>
        </w:rPr>
        <w:t>636</w:t>
      </w:r>
      <w:r>
        <w:rPr>
          <w:rFonts w:hint="eastAsia"/>
        </w:rPr>
        <w:t>段</w:t>
      </w:r>
      <w:r>
        <w:rPr>
          <w:rFonts w:hint="eastAsia"/>
        </w:rPr>
        <w:t>)</w:t>
      </w:r>
      <w:r>
        <w:rPr>
          <w:rFonts w:hint="eastAsia"/>
        </w:rPr>
        <w:t>。</w:t>
      </w:r>
      <w:r>
        <w:rPr>
          <w:rFonts w:hint="eastAsia"/>
        </w:rPr>
        <w:t>1990</w:t>
      </w:r>
      <w:r>
        <w:rPr>
          <w:rFonts w:hint="eastAsia"/>
        </w:rPr>
        <w:t>年历史时刻的意义还促使政府开始着手建立新西兰博物馆。该博物馆作为一个机构，取代了从前</w:t>
      </w:r>
      <w:r>
        <w:rPr>
          <w:rFonts w:hint="eastAsia"/>
        </w:rPr>
        <w:t>1936</w:t>
      </w:r>
      <w:r>
        <w:rPr>
          <w:rFonts w:hint="eastAsia"/>
        </w:rPr>
        <w:t>年国家博物馆和国家美术馆。新博物馆位于惠灵顿水边，于</w:t>
      </w:r>
      <w:r>
        <w:rPr>
          <w:rFonts w:hint="eastAsia"/>
        </w:rPr>
        <w:t>1998</w:t>
      </w:r>
      <w:r>
        <w:rPr>
          <w:rFonts w:hint="eastAsia"/>
        </w:rPr>
        <w:t>年</w:t>
      </w:r>
      <w:r>
        <w:rPr>
          <w:rFonts w:hint="eastAsia"/>
        </w:rPr>
        <w:t>2</w:t>
      </w:r>
      <w:r>
        <w:rPr>
          <w:rFonts w:hint="eastAsia"/>
        </w:rPr>
        <w:t>月开放，面积是从前的三倍，是中央政府迄今资助的文化事业的最大基建项目。</w:t>
      </w:r>
    </w:p>
    <w:p w:rsidR="00000000" w:rsidRDefault="00000000">
      <w:pPr>
        <w:spacing w:after="320"/>
        <w:rPr>
          <w:rFonts w:hint="eastAsia"/>
        </w:rPr>
      </w:pPr>
      <w:r>
        <w:rPr>
          <w:rFonts w:hint="eastAsia"/>
        </w:rPr>
        <w:tab/>
        <w:t>604.  1992</w:t>
      </w:r>
      <w:r>
        <w:rPr>
          <w:rFonts w:hint="eastAsia"/>
        </w:rPr>
        <w:t>年《新西兰博物馆法》规定，博物馆是展现、探索和维护文化遗产和环境知识的国家场所，“以便更好地认识和珍惜过去，……丰富今天</w:t>
      </w:r>
      <w:r>
        <w:rPr>
          <w:rFonts w:hint="eastAsia"/>
        </w:rPr>
        <w:t>[</w:t>
      </w:r>
      <w:r>
        <w:rPr>
          <w:rFonts w:hint="eastAsia"/>
        </w:rPr>
        <w:t>和</w:t>
      </w:r>
      <w:r>
        <w:rPr>
          <w:rFonts w:hint="eastAsia"/>
        </w:rPr>
        <w:t>]</w:t>
      </w:r>
      <w:r>
        <w:rPr>
          <w:rFonts w:hint="eastAsia"/>
        </w:rPr>
        <w:t>迎接未来的挑战”。博物馆对这项法令所用措词的解释是，博物馆必须力求与参观者建立一种新型的关系，传统形式的博物馆静态展览不够理想。结果证明，博物馆现已成为一个极受欢迎的设施。</w:t>
      </w:r>
    </w:p>
    <w:p w:rsidR="00000000" w:rsidRDefault="00000000">
      <w:pPr>
        <w:pStyle w:val="Heading3"/>
        <w:rPr>
          <w:rFonts w:hint="eastAsia"/>
        </w:rPr>
      </w:pPr>
      <w:r>
        <w:rPr>
          <w:rFonts w:hint="eastAsia"/>
          <w:u w:val="none"/>
        </w:rPr>
        <w:t>F.</w:t>
      </w:r>
      <w:r>
        <w:rPr>
          <w:rFonts w:hint="eastAsia"/>
          <w:u w:val="none"/>
        </w:rPr>
        <w:tab/>
      </w:r>
      <w:r>
        <w:rPr>
          <w:rFonts w:hint="eastAsia"/>
        </w:rPr>
        <w:t>新西兰博彩捐赠委员会</w:t>
      </w:r>
    </w:p>
    <w:p w:rsidR="00000000" w:rsidRDefault="00000000">
      <w:pPr>
        <w:rPr>
          <w:rFonts w:hint="eastAsia"/>
        </w:rPr>
      </w:pPr>
      <w:r>
        <w:rPr>
          <w:rFonts w:hint="eastAsia"/>
        </w:rPr>
        <w:tab/>
        <w:t xml:space="preserve">605.  </w:t>
      </w:r>
      <w:r>
        <w:rPr>
          <w:rFonts w:hint="eastAsia"/>
        </w:rPr>
        <w:t>上文第</w:t>
      </w:r>
      <w:r>
        <w:rPr>
          <w:rFonts w:hint="eastAsia"/>
        </w:rPr>
        <w:t>595</w:t>
      </w:r>
      <w:r>
        <w:rPr>
          <w:rFonts w:hint="eastAsia"/>
        </w:rPr>
        <w:t>段及其后各段以及初始报告</w:t>
      </w:r>
      <w:r>
        <w:rPr>
          <w:rFonts w:hint="eastAsia"/>
        </w:rPr>
        <w:t>(</w:t>
      </w:r>
      <w:r>
        <w:rPr>
          <w:rFonts w:hint="eastAsia"/>
        </w:rPr>
        <w:t>第</w:t>
      </w:r>
      <w:r>
        <w:rPr>
          <w:rFonts w:hint="eastAsia"/>
        </w:rPr>
        <w:t>765</w:t>
      </w:r>
      <w:r>
        <w:rPr>
          <w:rFonts w:hint="eastAsia"/>
        </w:rPr>
        <w:t>段及其后各段</w:t>
      </w:r>
      <w:r>
        <w:rPr>
          <w:rFonts w:hint="eastAsia"/>
        </w:rPr>
        <w:t>)</w:t>
      </w:r>
      <w:r>
        <w:rPr>
          <w:rFonts w:hint="eastAsia"/>
        </w:rPr>
        <w:t>中已提及新西兰博彩捐赠委员会。在所审查的本段时期内，各个博彩委员会的结构发生了一些变化。三个博彩分配委员会现在为文化事业提供资金。博彩环境和遗产委员会为社区举措提供捐赠，其中包括项目和基建费用，用于翻修建筑物、考古遗址、美术馆和博物馆。博彩社区设施委员会为社区的剧院、音乐厅、工艺中心、社区图书馆和毛利人及太平洋岛屿社区设施的基建费用提供捐赠。</w:t>
      </w:r>
    </w:p>
    <w:p w:rsidR="00000000" w:rsidRDefault="00000000">
      <w:pPr>
        <w:spacing w:after="320"/>
        <w:rPr>
          <w:rFonts w:hint="eastAsia"/>
        </w:rPr>
      </w:pPr>
      <w:r>
        <w:rPr>
          <w:rFonts w:hint="eastAsia"/>
        </w:rPr>
        <w:tab/>
        <w:t xml:space="preserve">606.  </w:t>
      </w:r>
      <w:r>
        <w:rPr>
          <w:rFonts w:hint="eastAsia"/>
        </w:rPr>
        <w:t>在</w:t>
      </w:r>
      <w:r>
        <w:rPr>
          <w:rFonts w:hint="eastAsia"/>
        </w:rPr>
        <w:t>1997/98</w:t>
      </w:r>
      <w:r>
        <w:rPr>
          <w:rFonts w:hint="eastAsia"/>
        </w:rPr>
        <w:t>财政年度的开始时，设立了一个毛利族会堂遗产和设施委员会，以便为维护和发展毛利族会堂设施提供资金。</w:t>
      </w:r>
      <w:r>
        <w:rPr>
          <w:rStyle w:val="EndnoteReference"/>
        </w:rPr>
        <w:endnoteReference w:id="139"/>
      </w:r>
      <w:r>
        <w:rPr>
          <w:rFonts w:hint="eastAsia"/>
        </w:rPr>
        <w:t>。在过去，毛利族会堂总是符合条件，可以得到各种博彩分配委员会提供的资金。但是，新西兰博彩捐赠委员会承认《怀唐伊条约》的原则，决定对毛利人事务作出进一步的响应，成立一个单独的委员会考虑对毛利族会堂设施项目提出的筹资申请。</w:t>
      </w:r>
      <w:r>
        <w:rPr>
          <w:rFonts w:hint="eastAsia"/>
        </w:rPr>
        <w:t>1997/98</w:t>
      </w:r>
      <w:r>
        <w:rPr>
          <w:rFonts w:hint="eastAsia"/>
        </w:rPr>
        <w:t>年，这一委员会拨出了</w:t>
      </w:r>
      <w:r>
        <w:rPr>
          <w:rFonts w:hint="eastAsia"/>
        </w:rPr>
        <w:t>600</w:t>
      </w:r>
      <w:r>
        <w:rPr>
          <w:rFonts w:hint="eastAsia"/>
        </w:rPr>
        <w:t>万新元；</w:t>
      </w:r>
      <w:r>
        <w:rPr>
          <w:rFonts w:hint="eastAsia"/>
        </w:rPr>
        <w:t>1998/99</w:t>
      </w:r>
      <w:r>
        <w:rPr>
          <w:rFonts w:hint="eastAsia"/>
        </w:rPr>
        <w:t>年和</w:t>
      </w:r>
      <w:r>
        <w:rPr>
          <w:rFonts w:hint="eastAsia"/>
        </w:rPr>
        <w:t>1999/2000</w:t>
      </w:r>
      <w:r>
        <w:rPr>
          <w:rFonts w:hint="eastAsia"/>
        </w:rPr>
        <w:t>年，每年也拨出了同样数额的资金。另外，还有第四个博彩委员会，称作博彩总务委员会，有时候也为文化设施提供资金，作为对其他委员会捐赠的补充。</w:t>
      </w:r>
    </w:p>
    <w:p w:rsidR="00000000" w:rsidRDefault="00000000">
      <w:pPr>
        <w:pStyle w:val="Heading3"/>
        <w:rPr>
          <w:rFonts w:hint="eastAsia"/>
        </w:rPr>
      </w:pPr>
      <w:r>
        <w:rPr>
          <w:rFonts w:hint="eastAsia"/>
          <w:u w:val="none"/>
        </w:rPr>
        <w:t>G.</w:t>
      </w:r>
      <w:r>
        <w:rPr>
          <w:rFonts w:hint="eastAsia"/>
          <w:u w:val="none"/>
        </w:rPr>
        <w:tab/>
      </w:r>
      <w:r>
        <w:rPr>
          <w:rFonts w:hint="eastAsia"/>
        </w:rPr>
        <w:t>新西兰毛利族艺术理事会</w:t>
      </w:r>
    </w:p>
    <w:p w:rsidR="00000000" w:rsidRDefault="00000000">
      <w:pPr>
        <w:rPr>
          <w:rFonts w:hint="eastAsia"/>
        </w:rPr>
      </w:pPr>
      <w:r>
        <w:rPr>
          <w:rFonts w:hint="eastAsia"/>
        </w:rPr>
        <w:tab/>
        <w:t>607.  1994</w:t>
      </w:r>
      <w:r>
        <w:rPr>
          <w:rFonts w:hint="eastAsia"/>
        </w:rPr>
        <w:t>年《新西兰毛利族艺术理事会法》为艺术理事会确立了一个新结构和各项职能。废除了伊丽莎白女王二世艺术理事会、三个地区各自的艺术理事会和毛利及南太平洋艺术理事会</w:t>
      </w:r>
      <w:r>
        <w:rPr>
          <w:rFonts w:hint="eastAsia"/>
        </w:rPr>
        <w:t>(</w:t>
      </w:r>
      <w:r>
        <w:rPr>
          <w:rFonts w:hint="eastAsia"/>
        </w:rPr>
        <w:t>见新西兰的初始报告</w:t>
      </w:r>
      <w:r>
        <w:rPr>
          <w:rFonts w:hint="eastAsia"/>
        </w:rPr>
        <w:t>(</w:t>
      </w:r>
      <w:r>
        <w:rPr>
          <w:rFonts w:hint="eastAsia"/>
        </w:rPr>
        <w:t>第</w:t>
      </w:r>
      <w:r>
        <w:rPr>
          <w:rFonts w:hint="eastAsia"/>
        </w:rPr>
        <w:t>769</w:t>
      </w:r>
      <w:r>
        <w:rPr>
          <w:rFonts w:hint="eastAsia"/>
        </w:rPr>
        <w:t>及其后各段</w:t>
      </w:r>
      <w:r>
        <w:rPr>
          <w:rFonts w:hint="eastAsia"/>
        </w:rPr>
        <w:t>))</w:t>
      </w:r>
      <w:r>
        <w:rPr>
          <w:rFonts w:hint="eastAsia"/>
        </w:rPr>
        <w:t>。设立了一个新的国家艺术机构，称作新西兰毛利族艺术理事会，以及另外两个具有同等地位的艺术委员会。</w:t>
      </w:r>
    </w:p>
    <w:p w:rsidR="00000000" w:rsidRDefault="00000000">
      <w:pPr>
        <w:rPr>
          <w:rFonts w:hint="eastAsia"/>
        </w:rPr>
      </w:pPr>
      <w:r>
        <w:rPr>
          <w:rFonts w:hint="eastAsia"/>
        </w:rPr>
        <w:tab/>
        <w:t xml:space="preserve">608.  </w:t>
      </w:r>
      <w:r>
        <w:rPr>
          <w:rFonts w:hint="eastAsia"/>
        </w:rPr>
        <w:t>新西兰毛利族艺术理事会</w:t>
      </w:r>
      <w:r>
        <w:rPr>
          <w:rFonts w:hint="eastAsia"/>
        </w:rPr>
        <w:t>(</w:t>
      </w:r>
      <w:r>
        <w:rPr>
          <w:rFonts w:hint="eastAsia"/>
        </w:rPr>
        <w:t>其工作名称是“创造性的新西兰”</w:t>
      </w:r>
      <w:r>
        <w:rPr>
          <w:rFonts w:hint="eastAsia"/>
        </w:rPr>
        <w:t>)</w:t>
      </w:r>
      <w:r>
        <w:rPr>
          <w:rFonts w:hint="eastAsia"/>
        </w:rPr>
        <w:t>是一个独立的法定机构，负责制定组织上的总体政策和在两个艺术委员会之间拨款。两个艺术委员会则负责为艺术活动提供资金：一个艺术委员会称作毛利艺术委员会</w:t>
      </w:r>
      <w:r>
        <w:t>，</w:t>
      </w:r>
      <w:r>
        <w:rPr>
          <w:rFonts w:hint="eastAsia"/>
        </w:rPr>
        <w:t>负责为毛利艺术提供资金；另一个称作艺术委员会，负责支持所有新西兰人的艺术活动。毛利艺术委员会的成立本身就是对毛利人在新西兰艺术中所起的重要作用的承认。新立法还规定在上述第二个艺术委员会之下成立一个法定的南太平洋艺术委员会，为太平洋群岛的艺术提供支持。</w:t>
      </w:r>
    </w:p>
    <w:p w:rsidR="00000000" w:rsidRDefault="00000000">
      <w:pPr>
        <w:spacing w:after="320"/>
        <w:rPr>
          <w:rFonts w:hint="eastAsia"/>
        </w:rPr>
      </w:pPr>
      <w:r>
        <w:rPr>
          <w:rFonts w:hint="eastAsia"/>
        </w:rPr>
        <w:tab/>
        <w:t xml:space="preserve">609.  </w:t>
      </w:r>
      <w:r>
        <w:rPr>
          <w:rFonts w:hint="eastAsia"/>
        </w:rPr>
        <w:t>“创造性的新西兰”每年从博彩捐赠委员会的利润中获得一个固定的百分比。</w:t>
      </w:r>
      <w:r>
        <w:rPr>
          <w:rFonts w:hint="eastAsia"/>
        </w:rPr>
        <w:t>1994/95</w:t>
      </w:r>
      <w:r>
        <w:rPr>
          <w:rFonts w:hint="eastAsia"/>
        </w:rPr>
        <w:t>财政年度，所获得的公款共计</w:t>
      </w:r>
      <w:r>
        <w:rPr>
          <w:rFonts w:hint="eastAsia"/>
        </w:rPr>
        <w:t>2,414.1</w:t>
      </w:r>
      <w:r>
        <w:rPr>
          <w:rFonts w:hint="eastAsia"/>
        </w:rPr>
        <w:t>万新元。中央政府的供资达</w:t>
      </w:r>
      <w:r>
        <w:rPr>
          <w:rFonts w:hint="eastAsia"/>
        </w:rPr>
        <w:t>380.7</w:t>
      </w:r>
      <w:r>
        <w:rPr>
          <w:rFonts w:hint="eastAsia"/>
        </w:rPr>
        <w:t>万新元，其余的</w:t>
      </w:r>
      <w:r>
        <w:rPr>
          <w:rFonts w:hint="eastAsia"/>
        </w:rPr>
        <w:t>2,033.4</w:t>
      </w:r>
      <w:r>
        <w:rPr>
          <w:rFonts w:hint="eastAsia"/>
        </w:rPr>
        <w:t>万新元是由博彩基金提供的。</w:t>
      </w:r>
      <w:r>
        <w:rPr>
          <w:rFonts w:hint="eastAsia"/>
        </w:rPr>
        <w:t>1998/99</w:t>
      </w:r>
      <w:r>
        <w:rPr>
          <w:rFonts w:hint="eastAsia"/>
        </w:rPr>
        <w:t>财政年度，“创造性的新西兰”获得的公款共计</w:t>
      </w:r>
      <w:r>
        <w:rPr>
          <w:rFonts w:hint="eastAsia"/>
        </w:rPr>
        <w:t>2,653.7</w:t>
      </w:r>
      <w:r>
        <w:rPr>
          <w:rFonts w:hint="eastAsia"/>
        </w:rPr>
        <w:t>万新元。中央投票机构的供资额达</w:t>
      </w:r>
      <w:r>
        <w:rPr>
          <w:rFonts w:hint="eastAsia"/>
        </w:rPr>
        <w:t>263.1</w:t>
      </w:r>
      <w:r>
        <w:rPr>
          <w:rFonts w:hint="eastAsia"/>
        </w:rPr>
        <w:t>万新元，其余的</w:t>
      </w:r>
      <w:r>
        <w:rPr>
          <w:rFonts w:hint="eastAsia"/>
        </w:rPr>
        <w:t>2,390.6</w:t>
      </w:r>
      <w:r>
        <w:rPr>
          <w:rFonts w:hint="eastAsia"/>
        </w:rPr>
        <w:t>万新元由博彩基金提供。</w:t>
      </w:r>
    </w:p>
    <w:p w:rsidR="00000000" w:rsidRDefault="00000000">
      <w:pPr>
        <w:pStyle w:val="Heading3"/>
        <w:rPr>
          <w:rFonts w:hint="eastAsia"/>
        </w:rPr>
      </w:pPr>
      <w:r>
        <w:rPr>
          <w:rFonts w:hint="eastAsia"/>
          <w:u w:val="none"/>
        </w:rPr>
        <w:t>H.</w:t>
      </w:r>
      <w:r>
        <w:rPr>
          <w:rFonts w:hint="eastAsia"/>
          <w:u w:val="none"/>
        </w:rPr>
        <w:tab/>
      </w:r>
      <w:r>
        <w:rPr>
          <w:rFonts w:hint="eastAsia"/>
        </w:rPr>
        <w:t>增进文化特性和促进对国家各民族群体、少数民族</w:t>
      </w:r>
      <w:r>
        <w:br/>
      </w:r>
      <w:r>
        <w:rPr>
          <w:rFonts w:hint="eastAsia"/>
        </w:rPr>
        <w:t>和当地居民文化遗产的认识和享用</w:t>
      </w:r>
    </w:p>
    <w:p w:rsidR="00000000" w:rsidRDefault="00000000">
      <w:pPr>
        <w:pStyle w:val="Heading3"/>
        <w:rPr>
          <w:rFonts w:hint="eastAsia"/>
        </w:rPr>
      </w:pPr>
      <w:r>
        <w:rPr>
          <w:rFonts w:hint="eastAsia"/>
          <w:u w:val="none"/>
        </w:rPr>
        <w:t>1.</w:t>
      </w:r>
      <w:r>
        <w:rPr>
          <w:rFonts w:hint="eastAsia"/>
          <w:u w:val="none"/>
        </w:rPr>
        <w:tab/>
      </w:r>
      <w:r>
        <w:rPr>
          <w:rFonts w:hint="eastAsia"/>
        </w:rPr>
        <w:t>概</w:t>
      </w:r>
      <w:r>
        <w:rPr>
          <w:rFonts w:hint="eastAsia"/>
        </w:rPr>
        <w:t xml:space="preserve">  </w:t>
      </w:r>
      <w:r>
        <w:rPr>
          <w:rFonts w:hint="eastAsia"/>
        </w:rPr>
        <w:t>况</w:t>
      </w:r>
    </w:p>
    <w:p w:rsidR="00000000" w:rsidRDefault="00000000">
      <w:pPr>
        <w:rPr>
          <w:rFonts w:hint="eastAsia"/>
        </w:rPr>
      </w:pPr>
      <w:r>
        <w:rPr>
          <w:rFonts w:hint="eastAsia"/>
        </w:rPr>
        <w:tab/>
        <w:t xml:space="preserve">610.  </w:t>
      </w:r>
      <w:r>
        <w:rPr>
          <w:rFonts w:hint="eastAsia"/>
        </w:rPr>
        <w:t>新成立的文化和遗产部除提高文化和艺术在政府和民众中的地位之外，还对政府的一些成果作出了贡献，这些成果实际上促进了上述的目标。这些成果包括：政府对文化部门的协调政策；鼓励由新西兰人和为新西兰人进行的创造性表达；在新西兰和海外宣传新西兰的文化特征；支持在教育和社会政策中体现文化特点；改进对新西兰文化遗产的管理。为了形成对于文化政策采取更加协调的方式，文化部开设了上文第</w:t>
      </w:r>
      <w:r>
        <w:rPr>
          <w:rFonts w:hint="eastAsia"/>
        </w:rPr>
        <w:t>602</w:t>
      </w:r>
      <w:r>
        <w:rPr>
          <w:rFonts w:hint="eastAsia"/>
        </w:rPr>
        <w:t>段已经提及的对政府在文化部门作用的调查。在所报告的这段时期内，文化部还与新西兰统计局一起编印了一系列重点在于新西兰特有文化特征的重要基本研究报告：《</w:t>
      </w:r>
      <w:r>
        <w:rPr>
          <w:rFonts w:hint="eastAsia"/>
        </w:rPr>
        <w:t>1995</w:t>
      </w:r>
      <w:r>
        <w:rPr>
          <w:rFonts w:hint="eastAsia"/>
        </w:rPr>
        <w:t>年新西兰文化统计数字》；《</w:t>
      </w:r>
      <w:r>
        <w:rPr>
          <w:rFonts w:hint="eastAsia"/>
        </w:rPr>
        <w:t>1996</w:t>
      </w:r>
      <w:r>
        <w:rPr>
          <w:rFonts w:hint="eastAsia"/>
        </w:rPr>
        <w:t>年新西兰文化统计纲要》；《</w:t>
      </w:r>
      <w:r>
        <w:rPr>
          <w:rFonts w:hint="eastAsia"/>
        </w:rPr>
        <w:t>1996</w:t>
      </w:r>
      <w:r>
        <w:rPr>
          <w:rFonts w:hint="eastAsia"/>
        </w:rPr>
        <w:t>年的家庭文化开支》；《</w:t>
      </w:r>
      <w:r>
        <w:rPr>
          <w:rFonts w:hint="eastAsia"/>
        </w:rPr>
        <w:t>1998</w:t>
      </w:r>
      <w:r>
        <w:rPr>
          <w:rFonts w:hint="eastAsia"/>
        </w:rPr>
        <w:t>年文化部门就业状况》，以及《</w:t>
      </w:r>
      <w:r>
        <w:rPr>
          <w:rFonts w:hint="eastAsia"/>
        </w:rPr>
        <w:t>1990-1999</w:t>
      </w:r>
      <w:r>
        <w:rPr>
          <w:rFonts w:hint="eastAsia"/>
        </w:rPr>
        <w:t>年政府的文化开支》。正在进行中的类似项目包括</w:t>
      </w:r>
      <w:r>
        <w:rPr>
          <w:rFonts w:hint="eastAsia"/>
        </w:rPr>
        <w:t>1998</w:t>
      </w:r>
      <w:r>
        <w:rPr>
          <w:rFonts w:hint="eastAsia"/>
        </w:rPr>
        <w:t>年最后阶段开始进行的对赞助文化活动的调查，以了解新西兰工商界在这方面的看法和意图。</w:t>
      </w:r>
    </w:p>
    <w:p w:rsidR="00000000" w:rsidRDefault="00000000">
      <w:pPr>
        <w:rPr>
          <w:rFonts w:hint="eastAsia"/>
        </w:rPr>
      </w:pPr>
      <w:r>
        <w:rPr>
          <w:rFonts w:hint="eastAsia"/>
        </w:rPr>
        <w:tab/>
        <w:t xml:space="preserve">611.  </w:t>
      </w:r>
      <w:r>
        <w:rPr>
          <w:rFonts w:hint="eastAsia"/>
        </w:rPr>
        <w:t>毛利族发展部对政府在毛利文化和遗产方面的作用进行了一次审查</w:t>
      </w:r>
      <w:r>
        <w:rPr>
          <w:rFonts w:hint="eastAsia"/>
        </w:rPr>
        <w:t>(</w:t>
      </w:r>
      <w:r>
        <w:rPr>
          <w:rFonts w:hint="eastAsia"/>
        </w:rPr>
        <w:t>称作毛利遗产审查</w:t>
      </w:r>
      <w:r>
        <w:rPr>
          <w:rFonts w:hint="eastAsia"/>
        </w:rPr>
        <w:t>)</w:t>
      </w:r>
      <w:r>
        <w:rPr>
          <w:rFonts w:hint="eastAsia"/>
        </w:rPr>
        <w:t>。毛利遗产审查的目的是澄清政府在毛利文化和遗产方面的作用。这项审查有三个主要组成部分：</w:t>
      </w:r>
    </w:p>
    <w:p w:rsidR="00000000" w:rsidRDefault="00000000">
      <w:pPr>
        <w:numPr>
          <w:ilvl w:val="0"/>
          <w:numId w:val="147"/>
        </w:numPr>
        <w:rPr>
          <w:rFonts w:hint="eastAsia"/>
        </w:rPr>
      </w:pPr>
      <w:r>
        <w:rPr>
          <w:rFonts w:hint="eastAsia"/>
        </w:rPr>
        <w:t>说明和评估文化和遗产部门在毛利文化和遗产方面目前的安排；</w:t>
      </w:r>
    </w:p>
    <w:p w:rsidR="00000000" w:rsidRDefault="00000000">
      <w:pPr>
        <w:numPr>
          <w:ilvl w:val="0"/>
          <w:numId w:val="147"/>
        </w:numPr>
        <w:rPr>
          <w:rFonts w:hint="eastAsia"/>
        </w:rPr>
      </w:pPr>
      <w:r>
        <w:rPr>
          <w:rFonts w:hint="eastAsia"/>
        </w:rPr>
        <w:t>制定一项关于政府在毛利文化和遗产中作用的政策声明；</w:t>
      </w:r>
    </w:p>
    <w:p w:rsidR="00000000" w:rsidRDefault="00000000">
      <w:pPr>
        <w:numPr>
          <w:ilvl w:val="0"/>
          <w:numId w:val="147"/>
        </w:numPr>
        <w:rPr>
          <w:rFonts w:hint="eastAsia"/>
        </w:rPr>
      </w:pPr>
      <w:r>
        <w:rPr>
          <w:rFonts w:hint="eastAsia"/>
        </w:rPr>
        <w:t>拟定各种备选方法，为保护和发展毛利文化和遗产而向毛利人提供更加协调和更加具有针对性的政策咨询和服务。</w:t>
      </w:r>
    </w:p>
    <w:p w:rsidR="00000000" w:rsidRDefault="00000000">
      <w:pPr>
        <w:rPr>
          <w:rFonts w:hint="eastAsia"/>
        </w:rPr>
      </w:pPr>
      <w:r>
        <w:rPr>
          <w:rFonts w:hint="eastAsia"/>
        </w:rPr>
        <w:tab/>
        <w:t xml:space="preserve">612.  </w:t>
      </w:r>
      <w:r>
        <w:rPr>
          <w:rFonts w:hint="eastAsia"/>
        </w:rPr>
        <w:t>这项审查所审议的是没有包括在关于政府在文化部门中作用的调查范围内的事项。完成了对毛利文化和遗产方面文化和遗产部门的目前安排所进行的一次评估。这项审查尚待最后完成，然后再批准一项关于政府在毛利文化和遗产方面作用的政策声明草案。</w:t>
      </w:r>
    </w:p>
    <w:p w:rsidR="00000000" w:rsidRDefault="00000000">
      <w:pPr>
        <w:spacing w:after="320"/>
        <w:rPr>
          <w:rFonts w:hint="eastAsia"/>
        </w:rPr>
      </w:pPr>
      <w:r>
        <w:rPr>
          <w:rFonts w:hint="eastAsia"/>
        </w:rPr>
        <w:tab/>
        <w:t xml:space="preserve">613.  </w:t>
      </w:r>
      <w:r>
        <w:rPr>
          <w:rFonts w:hint="eastAsia"/>
        </w:rPr>
        <w:t>在审查的这段时期内，日益认识到需要继续维护和提高新西兰文化遗产和种族构成中的毛利族和其他主要方面的重要性，关于这一点，例如可以从第</w:t>
      </w:r>
      <w:r>
        <w:rPr>
          <w:rFonts w:hint="eastAsia"/>
        </w:rPr>
        <w:t>13</w:t>
      </w:r>
      <w:r>
        <w:rPr>
          <w:rFonts w:hint="eastAsia"/>
        </w:rPr>
        <w:t>条和本条下所提供的资料和发表的评论中看出。</w:t>
      </w:r>
    </w:p>
    <w:p w:rsidR="00000000" w:rsidRDefault="00000000">
      <w:pPr>
        <w:pStyle w:val="Heading3"/>
        <w:rPr>
          <w:rFonts w:hint="eastAsia"/>
        </w:rPr>
      </w:pPr>
      <w:r>
        <w:rPr>
          <w:rFonts w:hint="eastAsia"/>
          <w:u w:val="none"/>
        </w:rPr>
        <w:t>2.</w:t>
      </w:r>
      <w:r>
        <w:rPr>
          <w:rFonts w:hint="eastAsia"/>
          <w:u w:val="none"/>
        </w:rPr>
        <w:tab/>
      </w:r>
      <w:r>
        <w:rPr>
          <w:rFonts w:hint="eastAsia"/>
        </w:rPr>
        <w:t>新西兰新博物馆</w:t>
      </w:r>
    </w:p>
    <w:p w:rsidR="00000000" w:rsidRDefault="00000000">
      <w:pPr>
        <w:rPr>
          <w:rFonts w:hint="eastAsia"/>
        </w:rPr>
      </w:pPr>
      <w:r>
        <w:rPr>
          <w:rFonts w:hint="eastAsia"/>
        </w:rPr>
        <w:tab/>
        <w:t>614.  1992</w:t>
      </w:r>
      <w:r>
        <w:rPr>
          <w:rFonts w:hint="eastAsia"/>
        </w:rPr>
        <w:t>年《新西兰博物馆法》第</w:t>
      </w:r>
      <w:r>
        <w:rPr>
          <w:rFonts w:hint="eastAsia"/>
        </w:rPr>
        <w:t>8</w:t>
      </w:r>
      <w:r>
        <w:rPr>
          <w:rFonts w:hint="eastAsia"/>
        </w:rPr>
        <w:t>条的规定至关重要，其中要求博物馆委员会在履行其职能时应做到：</w:t>
      </w:r>
    </w:p>
    <w:p w:rsidR="00000000" w:rsidRDefault="00000000">
      <w:pPr>
        <w:numPr>
          <w:ilvl w:val="0"/>
          <w:numId w:val="148"/>
        </w:numPr>
        <w:rPr>
          <w:rFonts w:hint="eastAsia"/>
        </w:rPr>
      </w:pPr>
      <w:r>
        <w:rPr>
          <w:rFonts w:hint="eastAsia"/>
        </w:rPr>
        <w:t>注意到新西兰人民的种族和文化多样性，以及新西兰人民对新西兰文化生活和新西兰社会结构所作出的和将继续作出的贡献；</w:t>
      </w:r>
    </w:p>
    <w:p w:rsidR="00000000" w:rsidRDefault="00000000">
      <w:pPr>
        <w:numPr>
          <w:ilvl w:val="0"/>
          <w:numId w:val="148"/>
        </w:numPr>
        <w:rPr>
          <w:rFonts w:hint="eastAsia"/>
        </w:rPr>
      </w:pPr>
      <w:r>
        <w:rPr>
          <w:rFonts w:hint="eastAsia"/>
        </w:rPr>
        <w:t>努力确保博物馆表现和承认毛利族、欧洲人和其他主要传统及文化遗产的地位和重要性，并确保博物馆可成为上述各种文化对博物馆作出有效贡献的手段，使博物馆成为展现新西兰特征的一个场所；</w:t>
      </w:r>
    </w:p>
    <w:p w:rsidR="00000000" w:rsidRDefault="00000000">
      <w:pPr>
        <w:numPr>
          <w:ilvl w:val="0"/>
          <w:numId w:val="148"/>
        </w:numPr>
        <w:rPr>
          <w:rFonts w:hint="eastAsia"/>
        </w:rPr>
      </w:pPr>
      <w:r>
        <w:rPr>
          <w:rFonts w:hint="eastAsia"/>
        </w:rPr>
        <w:t>努力确保博物馆令所有新西兰人感到骄傲。</w:t>
      </w:r>
    </w:p>
    <w:p w:rsidR="00000000" w:rsidRDefault="00000000">
      <w:pPr>
        <w:spacing w:after="320"/>
        <w:rPr>
          <w:rFonts w:hint="eastAsia"/>
        </w:rPr>
      </w:pPr>
      <w:r>
        <w:rPr>
          <w:rFonts w:hint="eastAsia"/>
        </w:rPr>
        <w:tab/>
        <w:t xml:space="preserve">615.  </w:t>
      </w:r>
      <w:r>
        <w:rPr>
          <w:rFonts w:hint="eastAsia"/>
        </w:rPr>
        <w:t>因此，博物馆力求更加生动地讲述新西兰各族人民的故事，展示我们的文化和具有鲜明特点的自然环境。如从前一样，博物馆拥有特别关于波利尼西亚、密克罗尼西亚和美拉尼西亚艺术和文化的许多收藏。毛利艺术和文化是一个突出的重点，但目前的展览中还有一个部分，其中综述了新西兰所有主要移民群体的历史。这个博物馆中包括了一组专门建立的可充分运作的毛利族会堂展览，这个博物馆是世界上第一个具有这方面展览的机构。</w:t>
      </w:r>
    </w:p>
    <w:p w:rsidR="00000000" w:rsidRDefault="00000000">
      <w:pPr>
        <w:pStyle w:val="Heading3"/>
        <w:rPr>
          <w:rFonts w:hint="eastAsia"/>
        </w:rPr>
      </w:pPr>
      <w:r>
        <w:rPr>
          <w:rFonts w:hint="eastAsia"/>
          <w:u w:val="none"/>
        </w:rPr>
        <w:t>3.</w:t>
      </w:r>
      <w:r>
        <w:rPr>
          <w:rFonts w:hint="eastAsia"/>
          <w:u w:val="none"/>
        </w:rPr>
        <w:tab/>
      </w:r>
      <w:r>
        <w:rPr>
          <w:rFonts w:hint="eastAsia"/>
        </w:rPr>
        <w:t>毛利语言</w:t>
      </w:r>
    </w:p>
    <w:p w:rsidR="00000000" w:rsidRDefault="00000000">
      <w:pPr>
        <w:rPr>
          <w:rFonts w:hint="eastAsia"/>
        </w:rPr>
      </w:pPr>
      <w:r>
        <w:rPr>
          <w:rFonts w:hint="eastAsia"/>
        </w:rPr>
        <w:tab/>
        <w:t xml:space="preserve">616.  </w:t>
      </w:r>
      <w:r>
        <w:rPr>
          <w:rFonts w:hint="eastAsia"/>
        </w:rPr>
        <w:t>关于利用和推广毛利语言方面的一些发展变化情况，已在新西兰根据《消除一切形式种族歧视国际公约》提交的第十和第十一次</w:t>
      </w:r>
      <w:r>
        <w:rPr>
          <w:rFonts w:hint="eastAsia"/>
        </w:rPr>
        <w:t>(</w:t>
      </w:r>
      <w:r>
        <w:rPr>
          <w:rFonts w:hint="eastAsia"/>
        </w:rPr>
        <w:t>合并</w:t>
      </w:r>
      <w:r>
        <w:rPr>
          <w:rFonts w:hint="eastAsia"/>
        </w:rPr>
        <w:t>)</w:t>
      </w:r>
      <w:r>
        <w:rPr>
          <w:rFonts w:hint="eastAsia"/>
        </w:rPr>
        <w:t>报告中作了介绍</w:t>
      </w:r>
      <w:r>
        <w:rPr>
          <w:rFonts w:hint="eastAsia"/>
        </w:rPr>
        <w:t>(</w:t>
      </w:r>
      <w:r>
        <w:rPr>
          <w:rFonts w:hint="eastAsia"/>
        </w:rPr>
        <w:t>第</w:t>
      </w:r>
      <w:r>
        <w:rPr>
          <w:rFonts w:hint="eastAsia"/>
        </w:rPr>
        <w:t>83-87</w:t>
      </w:r>
      <w:r>
        <w:rPr>
          <w:rFonts w:hint="eastAsia"/>
        </w:rPr>
        <w:t>段</w:t>
      </w:r>
      <w:r>
        <w:rPr>
          <w:rFonts w:hint="eastAsia"/>
        </w:rPr>
        <w:t>)</w:t>
      </w:r>
      <w:r>
        <w:rPr>
          <w:rFonts w:hint="eastAsia"/>
        </w:rPr>
        <w:t>。</w:t>
      </w:r>
    </w:p>
    <w:p w:rsidR="00000000" w:rsidRDefault="00000000">
      <w:pPr>
        <w:rPr>
          <w:rFonts w:hint="eastAsia"/>
        </w:rPr>
      </w:pPr>
      <w:r>
        <w:rPr>
          <w:rFonts w:hint="eastAsia"/>
        </w:rPr>
        <w:tab/>
        <w:t>617.  1987</w:t>
      </w:r>
      <w:r>
        <w:rPr>
          <w:rFonts w:hint="eastAsia"/>
        </w:rPr>
        <w:t>年《毛利语言法》宣布毛利语言为新西兰的一种正式语言，授权可以在某些法律程序中使用毛利语，并设立了一个专门的毛利语言委员会发展和促进毛利语言。如上述报告中所示，</w:t>
      </w:r>
      <w:r>
        <w:rPr>
          <w:rFonts w:hint="eastAsia"/>
        </w:rPr>
        <w:t>1991</w:t>
      </w:r>
      <w:r>
        <w:rPr>
          <w:rFonts w:hint="eastAsia"/>
        </w:rPr>
        <w:t>年毛利语言法修正案增加了授权在法律程序中使用毛利语的应用领域。但是，总的来说，在报告的本段时期内，实际上确认毛利语作为新西兰一种正式语言的情况有了相当的扩大。在公共部门尤其如此，这一点从许多政府机构的情况中即可看出，这些机构拥有毛利语和英语两种文字的名称，以毛利语公布招聘人员的广告，提供毛利语的接待服务，并提供英语和毛利语两种文字的资料和宣传品。在私营部门，承认毛利语的情况也更加广泛，例如，所有主要商业银行都承兑以毛利文签写的支票，新西兰邮局接受以毛利文书写的邮件，一些零售公司则在其产品标签上附加毛利文字。</w:t>
      </w:r>
    </w:p>
    <w:p w:rsidR="00000000" w:rsidRDefault="00000000">
      <w:pPr>
        <w:rPr>
          <w:rFonts w:hint="eastAsia"/>
        </w:rPr>
      </w:pPr>
      <w:r>
        <w:rPr>
          <w:rFonts w:hint="eastAsia"/>
        </w:rPr>
        <w:tab/>
        <w:t>618.  1994</w:t>
      </w:r>
      <w:r>
        <w:rPr>
          <w:rFonts w:hint="eastAsia"/>
        </w:rPr>
        <w:t>年</w:t>
      </w:r>
      <w:r>
        <w:rPr>
          <w:rFonts w:hint="eastAsia"/>
        </w:rPr>
        <w:t>7</w:t>
      </w:r>
      <w:r>
        <w:rPr>
          <w:rFonts w:hint="eastAsia"/>
        </w:rPr>
        <w:t>月</w:t>
      </w:r>
      <w:r>
        <w:rPr>
          <w:rFonts w:hint="eastAsia"/>
        </w:rPr>
        <w:t>6</w:t>
      </w:r>
      <w:r>
        <w:rPr>
          <w:rFonts w:hint="eastAsia"/>
        </w:rPr>
        <w:t>日，政府宣布</w:t>
      </w:r>
      <w:r>
        <w:rPr>
          <w:rFonts w:hint="eastAsia"/>
        </w:rPr>
        <w:t>1995</w:t>
      </w:r>
      <w:r>
        <w:rPr>
          <w:rFonts w:hint="eastAsia"/>
        </w:rPr>
        <w:t>年为毛利语言年。这标志着新西兰对于世界土著人民国际十年的第一年所作的贡献。作为毛利语言年的一个主要项目，毛利族发展部发起了</w:t>
      </w:r>
      <w:r>
        <w:rPr>
          <w:rFonts w:hint="eastAsia"/>
        </w:rPr>
        <w:t>1995</w:t>
      </w:r>
      <w:r>
        <w:rPr>
          <w:rFonts w:hint="eastAsia"/>
        </w:rPr>
        <w:t>年国家毛利语言调查，以便为今后的行动提供精确和充分的资料。这项综合调查的结果表明，虽然毛利族成年人口一半以上讲一些毛利语，但只有</w:t>
      </w:r>
      <w:r>
        <w:rPr>
          <w:rFonts w:hint="eastAsia"/>
        </w:rPr>
        <w:t>8%</w:t>
      </w:r>
      <w:r>
        <w:rPr>
          <w:rFonts w:hint="eastAsia"/>
        </w:rPr>
        <w:t>的人非常流利，每年随着毛利语流利的老年人口的去世，通过这种来源传授毛利语的情形日趋减少。一般来说，虽然近些年来人们对土著语言的兴趣和所开展的活动再度大量增加，但必须制定政策和程序，用以改进毛利语的地位和提高其生命力。</w:t>
      </w:r>
      <w:r>
        <w:rPr>
          <w:rStyle w:val="EndnoteReference"/>
        </w:rPr>
        <w:endnoteReference w:id="140"/>
      </w:r>
    </w:p>
    <w:p w:rsidR="00000000" w:rsidRDefault="00000000">
      <w:pPr>
        <w:rPr>
          <w:rFonts w:hint="eastAsia"/>
        </w:rPr>
      </w:pPr>
      <w:r>
        <w:rPr>
          <w:rFonts w:hint="eastAsia"/>
        </w:rPr>
        <w:tab/>
        <w:t>619.  1996</w:t>
      </w:r>
      <w:r>
        <w:rPr>
          <w:rFonts w:hint="eastAsia"/>
        </w:rPr>
        <w:t>年，政府开始了关于制定一项毛利语言战略的工作。</w:t>
      </w:r>
      <w:r>
        <w:rPr>
          <w:rFonts w:hint="eastAsia"/>
        </w:rPr>
        <w:t>1997</w:t>
      </w:r>
      <w:r>
        <w:rPr>
          <w:rFonts w:hint="eastAsia"/>
        </w:rPr>
        <w:t>年，国家同意，根据《怀唐伊》，国家和毛利族都有义务采取一切合理的步骤，积极促使毛利语的存活，使之作为一种具有生命力的语言。这种承认为恢复毛利语言而正在开展的进一步工作提供了便利条件。</w:t>
      </w:r>
    </w:p>
    <w:p w:rsidR="00000000" w:rsidRDefault="00000000">
      <w:pPr>
        <w:rPr>
          <w:rFonts w:hint="eastAsia"/>
        </w:rPr>
      </w:pPr>
      <w:r>
        <w:rPr>
          <w:rFonts w:hint="eastAsia"/>
        </w:rPr>
        <w:tab/>
        <w:t xml:space="preserve">620.  </w:t>
      </w:r>
      <w:r>
        <w:rPr>
          <w:rFonts w:hint="eastAsia"/>
        </w:rPr>
        <w:t>政府确认必须作出坚定的努力恢复毛利语的活力，为此制定了毛利语言战略。通过该战略，政府希望达到两个目标，一是协助毛利族努力恢复毛利语的活力，二是确保各公共部门机构在这一过程中发挥其作用。</w:t>
      </w:r>
    </w:p>
    <w:p w:rsidR="00000000" w:rsidRDefault="00000000">
      <w:pPr>
        <w:rPr>
          <w:rFonts w:hint="eastAsia"/>
        </w:rPr>
      </w:pPr>
      <w:r>
        <w:rPr>
          <w:rFonts w:hint="eastAsia"/>
        </w:rPr>
        <w:tab/>
        <w:t xml:space="preserve">621.  </w:t>
      </w:r>
      <w:r>
        <w:rPr>
          <w:rFonts w:hint="eastAsia"/>
        </w:rPr>
        <w:t>政府的毛利语言战略具有五个关键方面：</w:t>
      </w:r>
    </w:p>
    <w:p w:rsidR="00000000" w:rsidRDefault="00000000">
      <w:pPr>
        <w:numPr>
          <w:ilvl w:val="0"/>
          <w:numId w:val="149"/>
        </w:numPr>
        <w:rPr>
          <w:rFonts w:hint="eastAsia"/>
        </w:rPr>
      </w:pPr>
      <w:r>
        <w:rPr>
          <w:rFonts w:hint="eastAsia"/>
        </w:rPr>
        <w:t>制定和实施一项毛利语言教育计划；</w:t>
      </w:r>
    </w:p>
    <w:p w:rsidR="00000000" w:rsidRDefault="00000000">
      <w:pPr>
        <w:numPr>
          <w:ilvl w:val="0"/>
          <w:numId w:val="149"/>
        </w:numPr>
        <w:rPr>
          <w:rFonts w:hint="eastAsia"/>
        </w:rPr>
      </w:pPr>
      <w:r>
        <w:rPr>
          <w:rFonts w:hint="eastAsia"/>
        </w:rPr>
        <w:t>扶持毛利语言广播和电视节目；</w:t>
      </w:r>
    </w:p>
    <w:p w:rsidR="00000000" w:rsidRDefault="00000000">
      <w:pPr>
        <w:numPr>
          <w:ilvl w:val="0"/>
          <w:numId w:val="149"/>
        </w:numPr>
        <w:rPr>
          <w:rFonts w:hint="eastAsia"/>
        </w:rPr>
      </w:pPr>
      <w:r>
        <w:rPr>
          <w:rFonts w:hint="eastAsia"/>
        </w:rPr>
        <w:t>毛利语言指导方针，协助公共事务部门制定其本身的毛利语言政策和毛利语言计划；</w:t>
      </w:r>
    </w:p>
    <w:p w:rsidR="00000000" w:rsidRDefault="00000000">
      <w:pPr>
        <w:numPr>
          <w:ilvl w:val="0"/>
          <w:numId w:val="149"/>
        </w:numPr>
        <w:rPr>
          <w:rFonts w:hint="eastAsia"/>
        </w:rPr>
      </w:pPr>
      <w:r>
        <w:rPr>
          <w:rFonts w:hint="eastAsia"/>
        </w:rPr>
        <w:t>制定和实施毛利语言主体活动；</w:t>
      </w:r>
    </w:p>
    <w:p w:rsidR="00000000" w:rsidRDefault="00000000">
      <w:pPr>
        <w:numPr>
          <w:ilvl w:val="0"/>
          <w:numId w:val="149"/>
        </w:numPr>
        <w:rPr>
          <w:rFonts w:hint="eastAsia"/>
        </w:rPr>
      </w:pPr>
      <w:r>
        <w:rPr>
          <w:rFonts w:hint="eastAsia"/>
        </w:rPr>
        <w:t>制定和实施适当的机制，以便于以协调的方式监测和评价毛利语言活动。</w:t>
      </w:r>
    </w:p>
    <w:p w:rsidR="00000000" w:rsidRDefault="00000000">
      <w:pPr>
        <w:rPr>
          <w:rFonts w:hint="eastAsia"/>
        </w:rPr>
      </w:pPr>
      <w:r>
        <w:rPr>
          <w:rFonts w:hint="eastAsia"/>
        </w:rPr>
        <w:tab/>
        <w:t xml:space="preserve">622.  </w:t>
      </w:r>
      <w:r>
        <w:rPr>
          <w:rFonts w:hint="eastAsia"/>
        </w:rPr>
        <w:t>为处理上述第三个关键方面，毛利族发展部最近发布了《毛利语言政策和计划：协助公共事务部门的准则》和《如何制定所在部门的毛利语言政策和计划》</w:t>
      </w:r>
      <w:r>
        <w:rPr>
          <w:rFonts w:hint="eastAsia"/>
        </w:rPr>
        <w:t>(</w:t>
      </w:r>
      <w:r>
        <w:rPr>
          <w:rFonts w:hint="eastAsia"/>
        </w:rPr>
        <w:t>附在补充材料中</w:t>
      </w:r>
      <w:r>
        <w:rPr>
          <w:rFonts w:hint="eastAsia"/>
        </w:rPr>
        <w:t>)</w:t>
      </w:r>
      <w:r>
        <w:rPr>
          <w:rFonts w:hint="eastAsia"/>
        </w:rPr>
        <w:t>。</w:t>
      </w:r>
    </w:p>
    <w:p w:rsidR="00000000" w:rsidRDefault="00000000">
      <w:pPr>
        <w:pStyle w:val="Heading3"/>
        <w:spacing w:before="300" w:after="240"/>
        <w:rPr>
          <w:rFonts w:hint="eastAsia"/>
        </w:rPr>
      </w:pPr>
      <w:r>
        <w:rPr>
          <w:rFonts w:hint="eastAsia"/>
          <w:u w:val="none"/>
        </w:rPr>
        <w:t xml:space="preserve">4.  </w:t>
      </w:r>
      <w:r>
        <w:rPr>
          <w:rFonts w:hint="eastAsia"/>
        </w:rPr>
        <w:t>毛利语广播</w:t>
      </w:r>
    </w:p>
    <w:p w:rsidR="00000000" w:rsidRDefault="00000000">
      <w:pPr>
        <w:rPr>
          <w:rFonts w:hint="eastAsia"/>
        </w:rPr>
      </w:pPr>
      <w:r>
        <w:rPr>
          <w:rFonts w:hint="eastAsia"/>
        </w:rPr>
        <w:tab/>
        <w:t xml:space="preserve">623.  </w:t>
      </w:r>
      <w:r>
        <w:rPr>
          <w:rFonts w:hint="eastAsia"/>
        </w:rPr>
        <w:t>根据</w:t>
      </w:r>
      <w:r>
        <w:rPr>
          <w:rFonts w:hint="eastAsia"/>
        </w:rPr>
        <w:t>1989</w:t>
      </w:r>
      <w:r>
        <w:rPr>
          <w:rFonts w:hint="eastAsia"/>
        </w:rPr>
        <w:t>年《无线电通信法》，为促进毛利语言和文化，整个新西兰都预留了广播和电视节目的适用频率。在</w:t>
      </w:r>
      <w:r>
        <w:rPr>
          <w:rFonts w:hint="eastAsia"/>
        </w:rPr>
        <w:t>1988/1989</w:t>
      </w:r>
      <w:r>
        <w:rPr>
          <w:rFonts w:hint="eastAsia"/>
        </w:rPr>
        <w:t>年广播改革之前，一家部落无线电广播台</w:t>
      </w:r>
      <w:r>
        <w:rPr>
          <w:rFonts w:hint="eastAsia"/>
        </w:rPr>
        <w:t>(</w:t>
      </w:r>
      <w:r>
        <w:t>Wellington’s Te Upoko o te Ika</w:t>
      </w:r>
      <w:r>
        <w:rPr>
          <w:rFonts w:hint="eastAsia"/>
        </w:rPr>
        <w:t>)</w:t>
      </w:r>
      <w:r>
        <w:rPr>
          <w:rFonts w:hint="eastAsia"/>
        </w:rPr>
        <w:t>连续不断地广播。现在则有</w:t>
      </w:r>
      <w:r>
        <w:rPr>
          <w:rFonts w:hint="eastAsia"/>
        </w:rPr>
        <w:t>21</w:t>
      </w:r>
      <w:r>
        <w:rPr>
          <w:rFonts w:hint="eastAsia"/>
        </w:rPr>
        <w:t>个部落无线电广播台进行广播。</w:t>
      </w:r>
      <w:r>
        <w:rPr>
          <w:rFonts w:hint="eastAsia"/>
        </w:rPr>
        <w:t>1989</w:t>
      </w:r>
      <w:r>
        <w:rPr>
          <w:rFonts w:hint="eastAsia"/>
        </w:rPr>
        <w:t>年以后，新西兰根据本公约提交的初始报告</w:t>
      </w:r>
      <w:r>
        <w:rPr>
          <w:rFonts w:hint="eastAsia"/>
        </w:rPr>
        <w:t>(</w:t>
      </w:r>
      <w:r>
        <w:rPr>
          <w:rFonts w:hint="eastAsia"/>
        </w:rPr>
        <w:t>第</w:t>
      </w:r>
      <w:r>
        <w:rPr>
          <w:rFonts w:hint="eastAsia"/>
        </w:rPr>
        <w:t>790</w:t>
      </w:r>
      <w:r>
        <w:rPr>
          <w:rFonts w:hint="eastAsia"/>
        </w:rPr>
        <w:t>及其后各段</w:t>
      </w:r>
      <w:r>
        <w:rPr>
          <w:rFonts w:hint="eastAsia"/>
        </w:rPr>
        <w:t>)</w:t>
      </w:r>
      <w:r>
        <w:rPr>
          <w:rFonts w:hint="eastAsia"/>
        </w:rPr>
        <w:t>中所提及的广播委员会，自</w:t>
      </w:r>
      <w:r>
        <w:rPr>
          <w:rFonts w:hint="eastAsia"/>
        </w:rPr>
        <w:t>1990</w:t>
      </w:r>
      <w:r>
        <w:rPr>
          <w:rFonts w:hint="eastAsia"/>
        </w:rPr>
        <w:t>年以来称作新西兰空中之音，为毛利语广播电台的运作和资本费用以及为制作毛利语节目在电视网上广播而提供公共经费。但是，</w:t>
      </w:r>
      <w:r>
        <w:rPr>
          <w:rFonts w:hint="eastAsia"/>
        </w:rPr>
        <w:t>1993</w:t>
      </w:r>
      <w:r>
        <w:rPr>
          <w:rFonts w:hint="eastAsia"/>
        </w:rPr>
        <w:t>年《广播修正案法》设立了一个新的毛利语广播资助机构</w:t>
      </w:r>
      <w:r>
        <w:rPr>
          <w:rFonts w:hint="eastAsia"/>
          <w:spacing w:val="-50"/>
        </w:rPr>
        <w:t>―</w:t>
      </w:r>
      <w:r>
        <w:rPr>
          <w:rFonts w:hint="eastAsia"/>
        </w:rPr>
        <w:t>―</w:t>
      </w:r>
      <w:r>
        <w:t>Te Reo Whakapuaki Irirangi</w:t>
      </w:r>
      <w:r>
        <w:rPr>
          <w:rFonts w:hint="eastAsia"/>
        </w:rPr>
        <w:t>(</w:t>
      </w:r>
      <w:r>
        <w:rPr>
          <w:rFonts w:hint="eastAsia"/>
        </w:rPr>
        <w:t>现在称作</w:t>
      </w:r>
      <w:r>
        <w:t>Te Mangai Paho)</w:t>
      </w:r>
      <w:r>
        <w:rPr>
          <w:rFonts w:hint="eastAsia"/>
        </w:rPr>
        <w:t>。</w:t>
      </w:r>
      <w:r>
        <w:rPr>
          <w:rFonts w:hint="eastAsia"/>
        </w:rPr>
        <w:t>1995</w:t>
      </w:r>
      <w:r>
        <w:rPr>
          <w:rFonts w:hint="eastAsia"/>
        </w:rPr>
        <w:t>年</w:t>
      </w:r>
      <w:r>
        <w:rPr>
          <w:rFonts w:hint="eastAsia"/>
        </w:rPr>
        <w:t>1</w:t>
      </w:r>
      <w:r>
        <w:rPr>
          <w:rFonts w:hint="eastAsia"/>
        </w:rPr>
        <w:t>月</w:t>
      </w:r>
      <w:r>
        <w:rPr>
          <w:rFonts w:hint="eastAsia"/>
        </w:rPr>
        <w:t>1</w:t>
      </w:r>
      <w:r>
        <w:rPr>
          <w:rFonts w:hint="eastAsia"/>
        </w:rPr>
        <w:t>日，该机构负担为毛利语广播提供公共拨款的主要责任，其范围目前包括支持毛利语电视节目制作、部落广播电台和在广播网上播出的一些毛利语无线电节目的制作。该机构的《</w:t>
      </w:r>
      <w:r>
        <w:rPr>
          <w:rFonts w:hint="eastAsia"/>
        </w:rPr>
        <w:t>1999</w:t>
      </w:r>
      <w:r>
        <w:rPr>
          <w:rFonts w:hint="eastAsia"/>
        </w:rPr>
        <w:t>年度报告》</w:t>
      </w:r>
      <w:r>
        <w:rPr>
          <w:rFonts w:hint="eastAsia"/>
        </w:rPr>
        <w:t>(</w:t>
      </w:r>
      <w:r>
        <w:rPr>
          <w:rFonts w:hint="eastAsia"/>
        </w:rPr>
        <w:t>附在补充材料中</w:t>
      </w:r>
      <w:r>
        <w:rPr>
          <w:rFonts w:hint="eastAsia"/>
        </w:rPr>
        <w:t>)</w:t>
      </w:r>
      <w:r>
        <w:rPr>
          <w:rFonts w:hint="eastAsia"/>
        </w:rPr>
        <w:t>对其活动的性质和范围作了进一步的介绍。</w:t>
      </w:r>
    </w:p>
    <w:p w:rsidR="00000000" w:rsidRDefault="00000000">
      <w:pPr>
        <w:spacing w:after="320"/>
        <w:rPr>
          <w:rFonts w:hint="eastAsia"/>
        </w:rPr>
      </w:pPr>
      <w:r>
        <w:rPr>
          <w:rFonts w:hint="eastAsia"/>
        </w:rPr>
        <w:tab/>
        <w:t xml:space="preserve">624.  </w:t>
      </w:r>
      <w:r>
        <w:rPr>
          <w:rFonts w:hint="eastAsia"/>
        </w:rPr>
        <w:t>为了对毛利人的投诉作出响应，政府进一步制定了一项毛利语广播政策。</w:t>
      </w:r>
      <w:r>
        <w:rPr>
          <w:rStyle w:val="EndnoteReference"/>
        </w:rPr>
        <w:endnoteReference w:id="141"/>
      </w:r>
      <w:r>
        <w:rPr>
          <w:rFonts w:hint="eastAsia"/>
        </w:rPr>
        <w:t xml:space="preserve"> 1997</w:t>
      </w:r>
      <w:r>
        <w:rPr>
          <w:rFonts w:hint="eastAsia"/>
        </w:rPr>
        <w:t>年在整个新西兰举行了毛利语广播协商会，以查明毛利人对建立一个毛利语电视台的看法。商定了最高可达</w:t>
      </w:r>
      <w:r>
        <w:rPr>
          <w:rFonts w:hint="eastAsia"/>
        </w:rPr>
        <w:t>1,136</w:t>
      </w:r>
      <w:r>
        <w:rPr>
          <w:rFonts w:hint="eastAsia"/>
        </w:rPr>
        <w:t>万新元</w:t>
      </w:r>
      <w:r>
        <w:rPr>
          <w:rFonts w:hint="eastAsia"/>
        </w:rPr>
        <w:t>(</w:t>
      </w:r>
      <w:r>
        <w:rPr>
          <w:rFonts w:hint="eastAsia"/>
        </w:rPr>
        <w:t>含一般销售税</w:t>
      </w:r>
      <w:r>
        <w:rPr>
          <w:rFonts w:hint="eastAsia"/>
        </w:rPr>
        <w:t>)</w:t>
      </w:r>
      <w:r>
        <w:rPr>
          <w:rFonts w:hint="eastAsia"/>
        </w:rPr>
        <w:t>的资本数额用于建立一个毛利语电视频道。另外，毛利语广播事业资助机构用于购买电视节目的预算也增加到约</w:t>
      </w:r>
      <w:r>
        <w:rPr>
          <w:rFonts w:hint="eastAsia"/>
        </w:rPr>
        <w:t>1,930</w:t>
      </w:r>
      <w:r>
        <w:rPr>
          <w:rFonts w:hint="eastAsia"/>
        </w:rPr>
        <w:t>万新元</w:t>
      </w:r>
      <w:r>
        <w:rPr>
          <w:rFonts w:hint="eastAsia"/>
        </w:rPr>
        <w:t>(</w:t>
      </w:r>
      <w:r>
        <w:rPr>
          <w:rFonts w:hint="eastAsia"/>
        </w:rPr>
        <w:t>含一般销售税</w:t>
      </w:r>
      <w:r>
        <w:rPr>
          <w:rFonts w:hint="eastAsia"/>
        </w:rPr>
        <w:t>)</w:t>
      </w:r>
      <w:r>
        <w:rPr>
          <w:rFonts w:hint="eastAsia"/>
        </w:rPr>
        <w:t>。</w:t>
      </w:r>
    </w:p>
    <w:p w:rsidR="00000000" w:rsidRDefault="00000000">
      <w:pPr>
        <w:pStyle w:val="Heading3"/>
        <w:rPr>
          <w:rFonts w:hint="eastAsia"/>
        </w:rPr>
      </w:pPr>
      <w:r>
        <w:rPr>
          <w:rFonts w:hint="eastAsia"/>
          <w:u w:val="none"/>
        </w:rPr>
        <w:t xml:space="preserve">5.  </w:t>
      </w:r>
      <w:r>
        <w:rPr>
          <w:rFonts w:hint="eastAsia"/>
        </w:rPr>
        <w:t>民族事务处</w:t>
      </w:r>
    </w:p>
    <w:p w:rsidR="00000000" w:rsidRDefault="00000000">
      <w:pPr>
        <w:rPr>
          <w:rFonts w:hint="eastAsia"/>
        </w:rPr>
      </w:pPr>
      <w:r>
        <w:rPr>
          <w:rFonts w:hint="eastAsia"/>
        </w:rPr>
        <w:tab/>
        <w:t>625.  1992</w:t>
      </w:r>
      <w:r>
        <w:rPr>
          <w:rFonts w:hint="eastAsia"/>
        </w:rPr>
        <w:t>年成立了一个民族事务处作为内务部的一部分。民族事务处就有关民族群体</w:t>
      </w:r>
      <w:r>
        <w:rPr>
          <w:rFonts w:hint="eastAsia"/>
        </w:rPr>
        <w:t>(</w:t>
      </w:r>
      <w:r>
        <w:rPr>
          <w:rFonts w:hint="eastAsia"/>
        </w:rPr>
        <w:t>除已有其各自事务部的毛利人和太平洋岛屿居民以外的其他群体</w:t>
      </w:r>
      <w:r>
        <w:rPr>
          <w:rFonts w:hint="eastAsia"/>
        </w:rPr>
        <w:t>)</w:t>
      </w:r>
      <w:r>
        <w:rPr>
          <w:rFonts w:hint="eastAsia"/>
        </w:rPr>
        <w:t>的问题向政府和非政府组织机构提供政策咨询和资料。根据</w:t>
      </w:r>
      <w:r>
        <w:rPr>
          <w:rFonts w:hint="eastAsia"/>
        </w:rPr>
        <w:t>1996</w:t>
      </w:r>
      <w:r>
        <w:rPr>
          <w:rFonts w:hint="eastAsia"/>
        </w:rPr>
        <w:t>年人口普查，新西兰共有</w:t>
      </w:r>
      <w:r>
        <w:rPr>
          <w:rFonts w:hint="eastAsia"/>
        </w:rPr>
        <w:t>50</w:t>
      </w:r>
      <w:r>
        <w:rPr>
          <w:rFonts w:hint="eastAsia"/>
        </w:rPr>
        <w:t>多个这类民族群体，约占新西兰常住人口的</w:t>
      </w:r>
      <w:r>
        <w:rPr>
          <w:rFonts w:hint="eastAsia"/>
        </w:rPr>
        <w:t>8%</w:t>
      </w:r>
      <w:r>
        <w:rPr>
          <w:rFonts w:hint="eastAsia"/>
        </w:rPr>
        <w:t>。</w:t>
      </w:r>
    </w:p>
    <w:p w:rsidR="00000000" w:rsidRDefault="00000000">
      <w:pPr>
        <w:rPr>
          <w:rFonts w:hint="eastAsia"/>
        </w:rPr>
      </w:pPr>
      <w:r>
        <w:rPr>
          <w:rFonts w:hint="eastAsia"/>
        </w:rPr>
        <w:tab/>
        <w:t xml:space="preserve">626.  </w:t>
      </w:r>
      <w:r>
        <w:rPr>
          <w:rFonts w:hint="eastAsia"/>
        </w:rPr>
        <w:t>民族事务处的目标包括促进新西兰社会接受和重视民族多样性，以及为民族群落与政府之间的交流提供便利。</w:t>
      </w:r>
    </w:p>
    <w:p w:rsidR="00000000" w:rsidRDefault="00000000">
      <w:pPr>
        <w:spacing w:after="320"/>
        <w:rPr>
          <w:rFonts w:hint="eastAsia"/>
        </w:rPr>
      </w:pPr>
      <w:r>
        <w:rPr>
          <w:rFonts w:hint="eastAsia"/>
        </w:rPr>
        <w:tab/>
        <w:t xml:space="preserve">627.  </w:t>
      </w:r>
      <w:r>
        <w:rPr>
          <w:rFonts w:hint="eastAsia"/>
        </w:rPr>
        <w:t>民族事务处自其成立以来执行了一系列广泛的咨询和宣传任务，其中包括制定准则，促进政府机构聘用翻译人员，以及对近期移民到新西兰的人员进行就业学历资格和培训方面的调查。近些年来，民族事务政策现由新成立的政策小组处理。对民族群落和其他关键机构的支持、宣传和援助，继续由内务部属下一个新成立的社区发展小组提供。政策小组一直在制定一项民族事务政策大纲，以便在所报告的这段时期的期末就政府的各种民族政策和方案提出报告。由社区发展小组主办的一个项目是编写关于新西兰非毛利人和非太平洋岛屿的主要少数民族的最新概况；这个项目于</w:t>
      </w:r>
      <w:r>
        <w:rPr>
          <w:rFonts w:hint="eastAsia"/>
        </w:rPr>
        <w:t>1999</w:t>
      </w:r>
      <w:r>
        <w:rPr>
          <w:rFonts w:hint="eastAsia"/>
        </w:rPr>
        <w:t>年完成，将在下次根据本公约提交的定期报告中讨论。</w:t>
      </w:r>
    </w:p>
    <w:p w:rsidR="00000000" w:rsidRDefault="00000000">
      <w:pPr>
        <w:pStyle w:val="Heading3"/>
        <w:rPr>
          <w:rFonts w:hint="eastAsia"/>
        </w:rPr>
      </w:pPr>
      <w:r>
        <w:rPr>
          <w:rFonts w:hint="eastAsia"/>
          <w:u w:val="none"/>
        </w:rPr>
        <w:t xml:space="preserve">I.  </w:t>
      </w:r>
      <w:r>
        <w:rPr>
          <w:rFonts w:hint="eastAsia"/>
        </w:rPr>
        <w:t>宣传媒介和通信媒体在促进参与</w:t>
      </w:r>
      <w:r>
        <w:br/>
      </w:r>
      <w:r>
        <w:rPr>
          <w:rFonts w:hint="eastAsia"/>
        </w:rPr>
        <w:t>文化生活方面的作用</w:t>
      </w:r>
    </w:p>
    <w:p w:rsidR="00000000" w:rsidRDefault="00000000">
      <w:pPr>
        <w:rPr>
          <w:rFonts w:hint="eastAsia"/>
        </w:rPr>
      </w:pPr>
      <w:r>
        <w:rPr>
          <w:rFonts w:hint="eastAsia"/>
        </w:rPr>
        <w:tab/>
        <w:t xml:space="preserve">628.  </w:t>
      </w:r>
      <w:r>
        <w:rPr>
          <w:rFonts w:hint="eastAsia"/>
        </w:rPr>
        <w:t>附件二十六列出了在报告的这段时期内通过“新西兰空中之音”</w:t>
      </w:r>
      <w:r>
        <w:rPr>
          <w:rFonts w:hint="eastAsia"/>
        </w:rPr>
        <w:t>(</w:t>
      </w:r>
      <w:r>
        <w:rPr>
          <w:rFonts w:hint="eastAsia"/>
        </w:rPr>
        <w:t>该机构为广播事业提供政府拨款</w:t>
      </w:r>
      <w:r>
        <w:rPr>
          <w:rFonts w:hint="eastAsia"/>
        </w:rPr>
        <w:t xml:space="preserve">) </w:t>
      </w:r>
      <w:r>
        <w:rPr>
          <w:rStyle w:val="EndnoteReference"/>
        </w:rPr>
        <w:endnoteReference w:id="142"/>
      </w:r>
      <w:r>
        <w:rPr>
          <w:rFonts w:hint="eastAsia"/>
        </w:rPr>
        <w:t xml:space="preserve"> </w:t>
      </w:r>
      <w:r>
        <w:rPr>
          <w:rFonts w:hint="eastAsia"/>
        </w:rPr>
        <w:t>拨出的经费情况。新成立的毛利语广播事业资助机构所作的拨款情况已在上文第</w:t>
      </w:r>
      <w:r>
        <w:rPr>
          <w:rFonts w:hint="eastAsia"/>
        </w:rPr>
        <w:t>623</w:t>
      </w:r>
      <w:r>
        <w:rPr>
          <w:rFonts w:hint="eastAsia"/>
        </w:rPr>
        <w:t>、</w:t>
      </w:r>
      <w:r>
        <w:rPr>
          <w:rFonts w:hint="eastAsia"/>
        </w:rPr>
        <w:t>624</w:t>
      </w:r>
      <w:r>
        <w:rPr>
          <w:rFonts w:hint="eastAsia"/>
        </w:rPr>
        <w:t>段作了介绍。</w:t>
      </w:r>
    </w:p>
    <w:p w:rsidR="00000000" w:rsidRDefault="00000000">
      <w:pPr>
        <w:rPr>
          <w:rFonts w:hint="eastAsia"/>
        </w:rPr>
      </w:pPr>
      <w:r>
        <w:rPr>
          <w:rFonts w:hint="eastAsia"/>
        </w:rPr>
        <w:tab/>
        <w:t xml:space="preserve">629.  </w:t>
      </w:r>
      <w:r>
        <w:rPr>
          <w:rFonts w:hint="eastAsia"/>
        </w:rPr>
        <w:t>关于操作方式，重点在于行业自律，要求广播电台制定自己的广播工作守则，</w:t>
      </w:r>
      <w:r>
        <w:rPr>
          <w:rFonts w:hint="eastAsia"/>
        </w:rPr>
        <w:t>(</w:t>
      </w:r>
      <w:r>
        <w:rPr>
          <w:rFonts w:hint="eastAsia"/>
        </w:rPr>
        <w:t>并首先审议所提出的关于违背</w:t>
      </w:r>
      <w:r>
        <w:rPr>
          <w:rFonts w:hint="eastAsia"/>
        </w:rPr>
        <w:t>1989</w:t>
      </w:r>
      <w:r>
        <w:rPr>
          <w:rFonts w:hint="eastAsia"/>
        </w:rPr>
        <w:t>年《广播事业法》标准规定的投诉</w:t>
      </w:r>
      <w:r>
        <w:rPr>
          <w:rFonts w:hint="eastAsia"/>
        </w:rPr>
        <w:t>)</w:t>
      </w:r>
      <w:r>
        <w:rPr>
          <w:rFonts w:hint="eastAsia"/>
        </w:rPr>
        <w:t>。广播标准局负责鼓励广播电台制定和遵守关于广播工作的适当守则。在</w:t>
      </w:r>
      <w:r>
        <w:rPr>
          <w:rFonts w:hint="eastAsia"/>
        </w:rPr>
        <w:t>1991</w:t>
      </w:r>
      <w:r>
        <w:rPr>
          <w:rFonts w:hint="eastAsia"/>
        </w:rPr>
        <w:t>年对广播标准局进行了一次审查之后，政府原则上决定取消广播标准局进行标准宣传工作的责任，而改由已设立的行业自律机构</w:t>
      </w:r>
      <w:r>
        <w:rPr>
          <w:rFonts w:hint="eastAsia"/>
        </w:rPr>
        <w:t>(</w:t>
      </w:r>
      <w:r>
        <w:rPr>
          <w:rFonts w:hint="eastAsia"/>
        </w:rPr>
        <w:t>宣传标准局公司和宣传标准申诉委员会</w:t>
      </w:r>
      <w:r>
        <w:rPr>
          <w:rFonts w:hint="eastAsia"/>
        </w:rPr>
        <w:t>)</w:t>
      </w:r>
      <w:r>
        <w:rPr>
          <w:rFonts w:hint="eastAsia"/>
        </w:rPr>
        <w:t>负责这些事务，这些机构由广告商提供经费。</w:t>
      </w:r>
      <w:r>
        <w:rPr>
          <w:rFonts w:hint="eastAsia"/>
        </w:rPr>
        <w:t>1993</w:t>
      </w:r>
      <w:r>
        <w:rPr>
          <w:rFonts w:hint="eastAsia"/>
        </w:rPr>
        <w:t>年《广告修正案法》提供了转移责任的法定依据。</w:t>
      </w:r>
    </w:p>
    <w:p w:rsidR="00000000" w:rsidRDefault="00000000">
      <w:pPr>
        <w:rPr>
          <w:rFonts w:hint="eastAsia"/>
        </w:rPr>
      </w:pPr>
      <w:r>
        <w:rPr>
          <w:rFonts w:hint="eastAsia"/>
        </w:rPr>
        <w:tab/>
        <w:t xml:space="preserve">630.  </w:t>
      </w:r>
      <w:r>
        <w:rPr>
          <w:rFonts w:hint="eastAsia"/>
        </w:rPr>
        <w:t>除新西兰无线电广播有线公司开办的三个电台之外，还有大约</w:t>
      </w:r>
      <w:r>
        <w:rPr>
          <w:rFonts w:hint="eastAsia"/>
        </w:rPr>
        <w:t>180</w:t>
      </w:r>
      <w:r>
        <w:rPr>
          <w:rFonts w:hint="eastAsia"/>
        </w:rPr>
        <w:t>个由私人开办的无线电台。新西兰根据本公约提交的初始报告</w:t>
      </w:r>
      <w:r>
        <w:rPr>
          <w:rFonts w:hint="eastAsia"/>
        </w:rPr>
        <w:t>(</w:t>
      </w:r>
      <w:r>
        <w:rPr>
          <w:rFonts w:hint="eastAsia"/>
        </w:rPr>
        <w:t>第</w:t>
      </w:r>
      <w:r>
        <w:rPr>
          <w:rFonts w:hint="eastAsia"/>
        </w:rPr>
        <w:t>801</w:t>
      </w:r>
      <w:r>
        <w:rPr>
          <w:rFonts w:hint="eastAsia"/>
        </w:rPr>
        <w:t>段</w:t>
      </w:r>
      <w:r>
        <w:rPr>
          <w:rFonts w:hint="eastAsia"/>
        </w:rPr>
        <w:t>)</w:t>
      </w:r>
      <w:r>
        <w:rPr>
          <w:rFonts w:hint="eastAsia"/>
        </w:rPr>
        <w:t>中提及的私人电视台</w:t>
      </w:r>
      <w:r>
        <w:rPr>
          <w:rFonts w:hint="eastAsia"/>
          <w:spacing w:val="-50"/>
        </w:rPr>
        <w:t>―</w:t>
      </w:r>
      <w:r>
        <w:rPr>
          <w:rFonts w:hint="eastAsia"/>
        </w:rPr>
        <w:t>―</w:t>
      </w:r>
      <w:r>
        <w:rPr>
          <w:rFonts w:hint="eastAsia"/>
        </w:rPr>
        <w:t xml:space="preserve">TV3, </w:t>
      </w:r>
      <w:r>
        <w:rPr>
          <w:rFonts w:hint="eastAsia"/>
        </w:rPr>
        <w:t>于</w:t>
      </w:r>
      <w:r>
        <w:rPr>
          <w:rFonts w:hint="eastAsia"/>
        </w:rPr>
        <w:t>1989</w:t>
      </w:r>
      <w:r>
        <w:rPr>
          <w:rFonts w:hint="eastAsia"/>
        </w:rPr>
        <w:t>年开始广播，现在向</w:t>
      </w:r>
      <w:r>
        <w:rPr>
          <w:rFonts w:hint="eastAsia"/>
        </w:rPr>
        <w:t>90%</w:t>
      </w:r>
      <w:r>
        <w:rPr>
          <w:rFonts w:hint="eastAsia"/>
        </w:rPr>
        <w:t>以上的人口进行广播，另外又建立了一个频道</w:t>
      </w:r>
      <w:r>
        <w:rPr>
          <w:rFonts w:hint="eastAsia"/>
          <w:spacing w:val="-50"/>
        </w:rPr>
        <w:t>―</w:t>
      </w:r>
      <w:r>
        <w:rPr>
          <w:rFonts w:hint="eastAsia"/>
        </w:rPr>
        <w:t>―</w:t>
      </w:r>
      <w:r>
        <w:rPr>
          <w:rFonts w:hint="eastAsia"/>
        </w:rPr>
        <w:t xml:space="preserve">TV4 </w:t>
      </w:r>
      <w:r>
        <w:rPr>
          <w:rFonts w:hint="eastAsia"/>
        </w:rPr>
        <w:t>。新西兰电视集团</w:t>
      </w:r>
      <w:r>
        <w:rPr>
          <w:rFonts w:hint="eastAsia"/>
        </w:rPr>
        <w:t>(</w:t>
      </w:r>
      <w:r>
        <w:rPr>
          <w:rFonts w:hint="eastAsia"/>
        </w:rPr>
        <w:t>见初始报告</w:t>
      </w:r>
      <w:r>
        <w:rPr>
          <w:rFonts w:hint="eastAsia"/>
        </w:rPr>
        <w:t>(</w:t>
      </w:r>
      <w:r>
        <w:rPr>
          <w:rFonts w:hint="eastAsia"/>
        </w:rPr>
        <w:t>第</w:t>
      </w:r>
      <w:r>
        <w:rPr>
          <w:rFonts w:hint="eastAsia"/>
        </w:rPr>
        <w:t>801</w:t>
      </w:r>
      <w:r>
        <w:rPr>
          <w:rFonts w:hint="eastAsia"/>
        </w:rPr>
        <w:t>及其随后各段</w:t>
      </w:r>
      <w:r>
        <w:rPr>
          <w:rFonts w:hint="eastAsia"/>
        </w:rPr>
        <w:t>))</w:t>
      </w:r>
      <w:r>
        <w:rPr>
          <w:rFonts w:hint="eastAsia"/>
        </w:rPr>
        <w:t>现在开办两个全国频道</w:t>
      </w:r>
      <w:r>
        <w:rPr>
          <w:rFonts w:hint="eastAsia"/>
        </w:rPr>
        <w:t>(TV1</w:t>
      </w:r>
      <w:r>
        <w:rPr>
          <w:rFonts w:hint="eastAsia"/>
        </w:rPr>
        <w:t>和</w:t>
      </w:r>
      <w:r>
        <w:rPr>
          <w:rFonts w:hint="eastAsia"/>
        </w:rPr>
        <w:t>TV2)</w:t>
      </w:r>
      <w:r>
        <w:rPr>
          <w:rFonts w:hint="eastAsia"/>
        </w:rPr>
        <w:t>，并拥有一些附属机构和其他广播权益。新西兰电视集团的目标是向新西兰人提供高质量的电视节目和广播服务。该集团还努力播放反映和增进新西兰特征和文化的节目。该集团是一家国有企业，自我负责成为一个商业上成功的电子通信实体。新西兰电视集团向大约</w:t>
      </w:r>
      <w:r>
        <w:rPr>
          <w:rFonts w:hint="eastAsia"/>
        </w:rPr>
        <w:t>1,126,000</w:t>
      </w:r>
      <w:r>
        <w:rPr>
          <w:rFonts w:hint="eastAsia"/>
        </w:rPr>
        <w:t>个家庭提供广播服务，覆盖面将近新西兰人口的</w:t>
      </w:r>
      <w:r>
        <w:rPr>
          <w:rFonts w:hint="eastAsia"/>
        </w:rPr>
        <w:t>100%</w:t>
      </w:r>
      <w:r>
        <w:rPr>
          <w:rFonts w:hint="eastAsia"/>
        </w:rPr>
        <w:t>，收视率达</w:t>
      </w:r>
      <w:r>
        <w:rPr>
          <w:rFonts w:hint="eastAsia"/>
        </w:rPr>
        <w:t>70%</w:t>
      </w:r>
      <w:r>
        <w:rPr>
          <w:rFonts w:hint="eastAsia"/>
        </w:rPr>
        <w:t>。其余两个频道每天</w:t>
      </w:r>
      <w:r>
        <w:rPr>
          <w:rFonts w:hint="eastAsia"/>
        </w:rPr>
        <w:t>24</w:t>
      </w:r>
      <w:r>
        <w:rPr>
          <w:rFonts w:hint="eastAsia"/>
        </w:rPr>
        <w:t>小时</w:t>
      </w:r>
      <w:r>
        <w:rPr>
          <w:rFonts w:hint="eastAsia"/>
        </w:rPr>
        <w:t>/</w:t>
      </w:r>
      <w:r>
        <w:rPr>
          <w:rFonts w:hint="eastAsia"/>
        </w:rPr>
        <w:t>每周七天不间断广播。</w:t>
      </w:r>
    </w:p>
    <w:p w:rsidR="00000000" w:rsidRDefault="00000000">
      <w:pPr>
        <w:rPr>
          <w:rFonts w:hint="eastAsia"/>
        </w:rPr>
      </w:pPr>
      <w:r>
        <w:rPr>
          <w:rFonts w:hint="eastAsia"/>
        </w:rPr>
        <w:tab/>
        <w:t xml:space="preserve">631.  </w:t>
      </w:r>
      <w:r>
        <w:rPr>
          <w:rFonts w:hint="eastAsia"/>
        </w:rPr>
        <w:t>另外，</w:t>
      </w:r>
      <w:r>
        <w:t>“</w:t>
      </w:r>
      <w:r>
        <w:rPr>
          <w:rFonts w:hint="eastAsia"/>
        </w:rPr>
        <w:t>天空电视”有限公司在收费的基础上现在已提供五个频道的模拟式广播，在数字广播方面，则有</w:t>
      </w:r>
      <w:r>
        <w:rPr>
          <w:rFonts w:hint="eastAsia"/>
        </w:rPr>
        <w:t>35</w:t>
      </w:r>
      <w:r>
        <w:rPr>
          <w:rFonts w:hint="eastAsia"/>
        </w:rPr>
        <w:t>个以上的频道。</w:t>
      </w:r>
      <w:r>
        <w:t>Telstra Saturn</w:t>
      </w:r>
      <w:r>
        <w:rPr>
          <w:rFonts w:hint="eastAsia"/>
        </w:rPr>
        <w:t>公司除免费节目之外，还进行</w:t>
      </w:r>
      <w:r>
        <w:rPr>
          <w:rFonts w:hint="eastAsia"/>
        </w:rPr>
        <w:t>15</w:t>
      </w:r>
      <w:r>
        <w:rPr>
          <w:rFonts w:hint="eastAsia"/>
        </w:rPr>
        <w:t>个频道的广播。</w:t>
      </w:r>
    </w:p>
    <w:p w:rsidR="00000000" w:rsidRDefault="00000000">
      <w:pPr>
        <w:rPr>
          <w:rFonts w:hint="eastAsia"/>
        </w:rPr>
      </w:pPr>
      <w:r>
        <w:rPr>
          <w:rFonts w:hint="eastAsia"/>
        </w:rPr>
        <w:tab/>
        <w:t xml:space="preserve">632.  </w:t>
      </w:r>
      <w:r>
        <w:rPr>
          <w:rFonts w:hint="eastAsia"/>
        </w:rPr>
        <w:t>在</w:t>
      </w:r>
      <w:r>
        <w:rPr>
          <w:rFonts w:hint="eastAsia"/>
        </w:rPr>
        <w:t>1990-1998</w:t>
      </w:r>
      <w:r>
        <w:rPr>
          <w:rFonts w:hint="eastAsia"/>
        </w:rPr>
        <w:t>年阶段，国家的三个免费频道共播出了</w:t>
      </w:r>
      <w:r>
        <w:rPr>
          <w:rFonts w:hint="eastAsia"/>
        </w:rPr>
        <w:t>51,883</w:t>
      </w:r>
      <w:r>
        <w:rPr>
          <w:rFonts w:hint="eastAsia"/>
        </w:rPr>
        <w:t>个小时的当地内容</w:t>
      </w:r>
      <w:r>
        <w:rPr>
          <w:rFonts w:hint="eastAsia"/>
        </w:rPr>
        <w:t>(</w:t>
      </w:r>
      <w:r>
        <w:rPr>
          <w:rFonts w:hint="eastAsia"/>
        </w:rPr>
        <w:t>其定义是“由新西兰人和为新西兰人”而制作</w:t>
      </w:r>
      <w:r>
        <w:rPr>
          <w:rFonts w:hint="eastAsia"/>
        </w:rPr>
        <w:t>)</w:t>
      </w:r>
      <w:r>
        <w:rPr>
          <w:rFonts w:hint="eastAsia"/>
        </w:rPr>
        <w:t>。当地内容广播量近些年来的增加趋势可以从下列数字中看出：</w:t>
      </w:r>
      <w:r>
        <w:rPr>
          <w:rFonts w:hint="eastAsia"/>
        </w:rPr>
        <w:t>1996</w:t>
      </w:r>
      <w:r>
        <w:rPr>
          <w:rFonts w:hint="eastAsia"/>
        </w:rPr>
        <w:t>年</w:t>
      </w:r>
      <w:r>
        <w:rPr>
          <w:rFonts w:hint="eastAsia"/>
        </w:rPr>
        <w:t>5,065</w:t>
      </w:r>
      <w:r>
        <w:rPr>
          <w:rFonts w:hint="eastAsia"/>
        </w:rPr>
        <w:t>个小时、</w:t>
      </w:r>
      <w:r>
        <w:rPr>
          <w:rFonts w:hint="eastAsia"/>
        </w:rPr>
        <w:t>1997</w:t>
      </w:r>
      <w:r>
        <w:rPr>
          <w:rFonts w:hint="eastAsia"/>
        </w:rPr>
        <w:t>年</w:t>
      </w:r>
      <w:r>
        <w:rPr>
          <w:rFonts w:hint="eastAsia"/>
        </w:rPr>
        <w:t>5,600</w:t>
      </w:r>
      <w:r>
        <w:rPr>
          <w:rFonts w:hint="eastAsia"/>
        </w:rPr>
        <w:t>个小时、</w:t>
      </w:r>
      <w:r>
        <w:rPr>
          <w:rFonts w:hint="eastAsia"/>
        </w:rPr>
        <w:t>1998</w:t>
      </w:r>
      <w:r>
        <w:rPr>
          <w:rFonts w:hint="eastAsia"/>
        </w:rPr>
        <w:t>年</w:t>
      </w:r>
      <w:r>
        <w:rPr>
          <w:rFonts w:hint="eastAsia"/>
        </w:rPr>
        <w:t>6,298</w:t>
      </w:r>
      <w:r>
        <w:rPr>
          <w:rFonts w:hint="eastAsia"/>
        </w:rPr>
        <w:t>个小时和</w:t>
      </w:r>
      <w:r>
        <w:rPr>
          <w:rFonts w:hint="eastAsia"/>
        </w:rPr>
        <w:t>1999</w:t>
      </w:r>
      <w:r>
        <w:rPr>
          <w:rFonts w:hint="eastAsia"/>
        </w:rPr>
        <w:t>年</w:t>
      </w:r>
      <w:r>
        <w:rPr>
          <w:rFonts w:hint="eastAsia"/>
        </w:rPr>
        <w:t>6,142</w:t>
      </w:r>
      <w:r>
        <w:rPr>
          <w:rFonts w:hint="eastAsia"/>
        </w:rPr>
        <w:t>个小时。</w:t>
      </w:r>
    </w:p>
    <w:p w:rsidR="00000000" w:rsidRDefault="00000000">
      <w:pPr>
        <w:spacing w:after="320"/>
        <w:rPr>
          <w:rFonts w:hint="eastAsia"/>
        </w:rPr>
      </w:pPr>
      <w:r>
        <w:rPr>
          <w:rFonts w:hint="eastAsia"/>
        </w:rPr>
        <w:tab/>
        <w:t xml:space="preserve">633.  </w:t>
      </w:r>
      <w:r>
        <w:rPr>
          <w:rFonts w:hint="eastAsia"/>
        </w:rPr>
        <w:t>关于媒体、宣传和人民有权享受科学进步及其应用的成果方面，可以指出，自</w:t>
      </w:r>
      <w:r>
        <w:rPr>
          <w:rFonts w:hint="eastAsia"/>
        </w:rPr>
        <w:t>1991</w:t>
      </w:r>
      <w:r>
        <w:rPr>
          <w:rFonts w:hint="eastAsia"/>
        </w:rPr>
        <w:t>年以来，已经能够通过电视转播议会的会议情况，作为经常性的节目向公众广播。另外，</w:t>
      </w:r>
      <w:r>
        <w:rPr>
          <w:rFonts w:hint="eastAsia"/>
        </w:rPr>
        <w:t>1995-98</w:t>
      </w:r>
      <w:r>
        <w:rPr>
          <w:rFonts w:hint="eastAsia"/>
        </w:rPr>
        <w:t>年期间，新西兰还实施了在法院使用电子媒体的试行计划。公众的主要兴趣是在一定的管理条件下作为新闻节目通过电视播放法院内的活动情况。随后</w:t>
      </w:r>
      <w:r>
        <w:rPr>
          <w:rFonts w:hint="eastAsia"/>
        </w:rPr>
        <w:t>(1999</w:t>
      </w:r>
      <w:r>
        <w:rPr>
          <w:rFonts w:hint="eastAsia"/>
        </w:rPr>
        <w:t>年</w:t>
      </w:r>
      <w:r>
        <w:rPr>
          <w:rFonts w:hint="eastAsia"/>
        </w:rPr>
        <w:t>5</w:t>
      </w:r>
      <w:r>
        <w:rPr>
          <w:rFonts w:hint="eastAsia"/>
        </w:rPr>
        <w:t>月</w:t>
      </w:r>
      <w:r>
        <w:rPr>
          <w:rFonts w:hint="eastAsia"/>
        </w:rPr>
        <w:t>)</w:t>
      </w:r>
      <w:r>
        <w:rPr>
          <w:rFonts w:hint="eastAsia"/>
        </w:rPr>
        <w:t>，法官核准了关于电视播放项目的规则</w:t>
      </w:r>
      <w:r>
        <w:rPr>
          <w:rFonts w:hint="eastAsia"/>
        </w:rPr>
        <w:t>(</w:t>
      </w:r>
      <w:r>
        <w:rPr>
          <w:rFonts w:hint="eastAsia"/>
        </w:rPr>
        <w:t>须作某些修正</w:t>
      </w:r>
      <w:r>
        <w:rPr>
          <w:rFonts w:hint="eastAsia"/>
        </w:rPr>
        <w:t>)</w:t>
      </w:r>
      <w:r>
        <w:rPr>
          <w:rFonts w:hint="eastAsia"/>
        </w:rPr>
        <w:t>。因此，现在可使用电子媒体报道法庭上的活动。</w:t>
      </w:r>
    </w:p>
    <w:p w:rsidR="00000000" w:rsidRDefault="00000000">
      <w:pPr>
        <w:pStyle w:val="Heading3"/>
        <w:rPr>
          <w:rFonts w:hint="eastAsia"/>
        </w:rPr>
      </w:pPr>
      <w:r>
        <w:rPr>
          <w:rFonts w:hint="eastAsia"/>
          <w:u w:val="none"/>
        </w:rPr>
        <w:t xml:space="preserve">J.  </w:t>
      </w:r>
      <w:r>
        <w:rPr>
          <w:rFonts w:hint="eastAsia"/>
        </w:rPr>
        <w:t>文化遗产的维护和展示</w:t>
      </w:r>
    </w:p>
    <w:p w:rsidR="00000000" w:rsidRDefault="00000000">
      <w:pPr>
        <w:pStyle w:val="Heading3"/>
        <w:rPr>
          <w:rFonts w:hint="eastAsia"/>
        </w:rPr>
      </w:pPr>
      <w:r>
        <w:rPr>
          <w:rFonts w:hint="eastAsia"/>
          <w:u w:val="none"/>
        </w:rPr>
        <w:t xml:space="preserve">1.  </w:t>
      </w:r>
      <w:r>
        <w:rPr>
          <w:rFonts w:hint="eastAsia"/>
        </w:rPr>
        <w:t>国家档案</w:t>
      </w:r>
    </w:p>
    <w:p w:rsidR="00000000" w:rsidRDefault="00000000">
      <w:pPr>
        <w:rPr>
          <w:rFonts w:hint="eastAsia"/>
        </w:rPr>
      </w:pPr>
      <w:r>
        <w:rPr>
          <w:rFonts w:hint="eastAsia"/>
        </w:rPr>
        <w:tab/>
        <w:t xml:space="preserve">634.  </w:t>
      </w:r>
      <w:r>
        <w:rPr>
          <w:rFonts w:hint="eastAsia"/>
        </w:rPr>
        <w:t>新西兰国家档案馆是关于新西兰历史和尚未公布的资料的最大收藏处。正如在新西兰根据本公约提交的初始报告</w:t>
      </w:r>
      <w:r>
        <w:rPr>
          <w:rFonts w:hint="eastAsia"/>
        </w:rPr>
        <w:t>(</w:t>
      </w:r>
      <w:r>
        <w:rPr>
          <w:rFonts w:hint="eastAsia"/>
        </w:rPr>
        <w:t>第</w:t>
      </w:r>
      <w:r>
        <w:rPr>
          <w:rFonts w:hint="eastAsia"/>
        </w:rPr>
        <w:t>813</w:t>
      </w:r>
      <w:r>
        <w:rPr>
          <w:rFonts w:hint="eastAsia"/>
        </w:rPr>
        <w:t>段</w:t>
      </w:r>
      <w:r>
        <w:rPr>
          <w:rFonts w:hint="eastAsia"/>
        </w:rPr>
        <w:t>)</w:t>
      </w:r>
      <w:r>
        <w:rPr>
          <w:rFonts w:hint="eastAsia"/>
        </w:rPr>
        <w:t>中所预先提到的那样，设在惠灵顿的国家档案馆总部于</w:t>
      </w:r>
      <w:r>
        <w:rPr>
          <w:rFonts w:hint="eastAsia"/>
        </w:rPr>
        <w:t>1991</w:t>
      </w:r>
      <w:r>
        <w:rPr>
          <w:rFonts w:hint="eastAsia"/>
        </w:rPr>
        <w:t>年迁至新的馆址，并作了改建，以满足在储存、保管和公共索阅方面各种不同的需要。</w:t>
      </w:r>
    </w:p>
    <w:p w:rsidR="00000000" w:rsidRDefault="00000000">
      <w:pPr>
        <w:spacing w:after="320"/>
        <w:rPr>
          <w:rFonts w:hint="eastAsia"/>
        </w:rPr>
      </w:pPr>
      <w:r>
        <w:rPr>
          <w:rFonts w:hint="eastAsia"/>
        </w:rPr>
        <w:tab/>
        <w:t xml:space="preserve">635.  </w:t>
      </w:r>
      <w:r>
        <w:rPr>
          <w:rFonts w:hint="eastAsia"/>
        </w:rPr>
        <w:t>自</w:t>
      </w:r>
      <w:r>
        <w:rPr>
          <w:rFonts w:hint="eastAsia"/>
        </w:rPr>
        <w:t>1991</w:t>
      </w:r>
      <w:r>
        <w:rPr>
          <w:rFonts w:hint="eastAsia"/>
        </w:rPr>
        <w:t>年以来，对国家档案馆的价值作了评估，并列入了政府的财务报表。</w:t>
      </w:r>
      <w:r>
        <w:rPr>
          <w:rFonts w:hint="eastAsia"/>
        </w:rPr>
        <w:t>1998</w:t>
      </w:r>
      <w:r>
        <w:rPr>
          <w:rFonts w:hint="eastAsia"/>
        </w:rPr>
        <w:t>年的收藏估价为</w:t>
      </w:r>
      <w:r>
        <w:rPr>
          <w:rFonts w:hint="eastAsia"/>
        </w:rPr>
        <w:t>456,751,536</w:t>
      </w:r>
      <w:r>
        <w:rPr>
          <w:rFonts w:hint="eastAsia"/>
        </w:rPr>
        <w:t>新元。</w:t>
      </w:r>
      <w:r>
        <w:rPr>
          <w:rFonts w:hint="eastAsia"/>
        </w:rPr>
        <w:t>1998/99</w:t>
      </w:r>
      <w:r>
        <w:rPr>
          <w:rFonts w:hint="eastAsia"/>
        </w:rPr>
        <w:t>年国家档案馆的业务预算为</w:t>
      </w:r>
      <w:r>
        <w:rPr>
          <w:rFonts w:hint="eastAsia"/>
        </w:rPr>
        <w:t>9,666,244</w:t>
      </w:r>
      <w:r>
        <w:rPr>
          <w:rFonts w:hint="eastAsia"/>
        </w:rPr>
        <w:t>新元。</w:t>
      </w:r>
    </w:p>
    <w:p w:rsidR="00000000" w:rsidRDefault="00000000">
      <w:pPr>
        <w:pStyle w:val="Heading3"/>
        <w:rPr>
          <w:rFonts w:hint="eastAsia"/>
        </w:rPr>
      </w:pPr>
      <w:r>
        <w:rPr>
          <w:rFonts w:hint="eastAsia"/>
          <w:u w:val="none"/>
        </w:rPr>
        <w:t xml:space="preserve">2.  </w:t>
      </w:r>
      <w:r>
        <w:rPr>
          <w:rFonts w:hint="eastAsia"/>
        </w:rPr>
        <w:t>国家传记词典</w:t>
      </w:r>
    </w:p>
    <w:p w:rsidR="00000000" w:rsidRDefault="00000000">
      <w:pPr>
        <w:spacing w:after="320"/>
        <w:rPr>
          <w:rFonts w:hint="eastAsia"/>
        </w:rPr>
      </w:pPr>
      <w:r>
        <w:rPr>
          <w:rFonts w:hint="eastAsia"/>
        </w:rPr>
        <w:tab/>
        <w:t xml:space="preserve">636.  </w:t>
      </w:r>
      <w:r>
        <w:rPr>
          <w:rFonts w:hint="eastAsia"/>
        </w:rPr>
        <w:t>正如新西兰根据本公约提交的初始报告</w:t>
      </w:r>
      <w:r>
        <w:rPr>
          <w:rFonts w:hint="eastAsia"/>
        </w:rPr>
        <w:t>(</w:t>
      </w:r>
      <w:r>
        <w:rPr>
          <w:rFonts w:hint="eastAsia"/>
        </w:rPr>
        <w:t>第</w:t>
      </w:r>
      <w:r>
        <w:rPr>
          <w:rFonts w:hint="eastAsia"/>
        </w:rPr>
        <w:t>840</w:t>
      </w:r>
      <w:r>
        <w:rPr>
          <w:rFonts w:hint="eastAsia"/>
        </w:rPr>
        <w:t>段</w:t>
      </w:r>
      <w:r>
        <w:rPr>
          <w:rFonts w:hint="eastAsia"/>
        </w:rPr>
        <w:t>)</w:t>
      </w:r>
      <w:r>
        <w:rPr>
          <w:rFonts w:hint="eastAsia"/>
        </w:rPr>
        <w:t>中所指出，</w:t>
      </w:r>
      <w:r>
        <w:rPr>
          <w:rFonts w:hint="eastAsia"/>
        </w:rPr>
        <w:t>1983</w:t>
      </w:r>
      <w:r>
        <w:rPr>
          <w:rFonts w:hint="eastAsia"/>
        </w:rPr>
        <w:t>年在内务部属下成立了一个部门，负责编撰《新西兰传记词典》。这个部门现在归属于扩大后的文化和遗产部</w:t>
      </w:r>
      <w:r>
        <w:rPr>
          <w:rFonts w:hint="eastAsia"/>
        </w:rPr>
        <w:t>(</w:t>
      </w:r>
      <w:r>
        <w:rPr>
          <w:rFonts w:hint="eastAsia"/>
        </w:rPr>
        <w:t>上文第</w:t>
      </w:r>
      <w:r>
        <w:rPr>
          <w:rFonts w:hint="eastAsia"/>
        </w:rPr>
        <w:t>600</w:t>
      </w:r>
      <w:r>
        <w:rPr>
          <w:rFonts w:hint="eastAsia"/>
        </w:rPr>
        <w:t>段</w:t>
      </w:r>
      <w:r>
        <w:rPr>
          <w:rFonts w:hint="eastAsia"/>
        </w:rPr>
        <w:t>)</w:t>
      </w:r>
      <w:r>
        <w:rPr>
          <w:rFonts w:hint="eastAsia"/>
        </w:rPr>
        <w:t>。</w:t>
      </w:r>
      <w:r>
        <w:rPr>
          <w:rFonts w:hint="eastAsia"/>
        </w:rPr>
        <w:t>1990</w:t>
      </w:r>
      <w:r>
        <w:rPr>
          <w:rFonts w:hint="eastAsia"/>
        </w:rPr>
        <w:t>至</w:t>
      </w:r>
      <w:r>
        <w:rPr>
          <w:rFonts w:hint="eastAsia"/>
        </w:rPr>
        <w:t>98</w:t>
      </w:r>
      <w:r>
        <w:rPr>
          <w:rFonts w:hint="eastAsia"/>
        </w:rPr>
        <w:t>年期间，出版了</w:t>
      </w:r>
      <w:r>
        <w:rPr>
          <w:rFonts w:hint="eastAsia"/>
        </w:rPr>
        <w:t>1769</w:t>
      </w:r>
      <w:r>
        <w:rPr>
          <w:rFonts w:hint="eastAsia"/>
        </w:rPr>
        <w:t>至</w:t>
      </w:r>
      <w:r>
        <w:rPr>
          <w:rFonts w:hint="eastAsia"/>
        </w:rPr>
        <w:t>1940</w:t>
      </w:r>
      <w:r>
        <w:rPr>
          <w:rFonts w:hint="eastAsia"/>
        </w:rPr>
        <w:t>年的四卷，每一卷收入有关于历史人物的大约</w:t>
      </w:r>
      <w:r>
        <w:rPr>
          <w:rFonts w:hint="eastAsia"/>
        </w:rPr>
        <w:t>600</w:t>
      </w:r>
      <w:r>
        <w:rPr>
          <w:rFonts w:hint="eastAsia"/>
        </w:rPr>
        <w:t>篇文章。还同时出版了几卷毛利文版本系列，其中载有每一卷英文版本翻译成毛利文的关于毛利族主题的传记，现已出版了共四卷。</w:t>
      </w:r>
      <w:r>
        <w:rPr>
          <w:rFonts w:hint="eastAsia"/>
        </w:rPr>
        <w:t>(</w:t>
      </w:r>
      <w:r>
        <w:rPr>
          <w:rFonts w:hint="eastAsia"/>
        </w:rPr>
        <w:t>该部门还出版附属刊物。</w:t>
      </w:r>
      <w:r>
        <w:rPr>
          <w:rFonts w:hint="eastAsia"/>
        </w:rPr>
        <w:t>)</w:t>
      </w:r>
      <w:r>
        <w:rPr>
          <w:rFonts w:hint="eastAsia"/>
        </w:rPr>
        <w:t>每一卷传记根据包括少数民族在内的社区所提供的资料选定主题。</w:t>
      </w:r>
    </w:p>
    <w:p w:rsidR="00000000" w:rsidRDefault="00000000">
      <w:pPr>
        <w:pStyle w:val="Heading3"/>
        <w:rPr>
          <w:rFonts w:hint="eastAsia"/>
        </w:rPr>
      </w:pPr>
      <w:r>
        <w:rPr>
          <w:rFonts w:hint="eastAsia"/>
          <w:u w:val="none"/>
        </w:rPr>
        <w:t xml:space="preserve">3.  </w:t>
      </w:r>
      <w:r>
        <w:rPr>
          <w:rFonts w:hint="eastAsia"/>
        </w:rPr>
        <w:t>毛利文化遗产</w:t>
      </w:r>
    </w:p>
    <w:p w:rsidR="00000000" w:rsidRDefault="00000000">
      <w:pPr>
        <w:rPr>
          <w:rFonts w:hint="eastAsia"/>
        </w:rPr>
      </w:pPr>
      <w:r>
        <w:rPr>
          <w:rFonts w:hint="eastAsia"/>
        </w:rPr>
        <w:tab/>
        <w:t xml:space="preserve">637.  </w:t>
      </w:r>
      <w:r>
        <w:rPr>
          <w:rFonts w:hint="eastAsia"/>
        </w:rPr>
        <w:t>在审查的这段时期内，内务部一直在拟订一项《保护可动物品文化遗产法案》，以通过将新发现的毛利族</w:t>
      </w:r>
      <w:r>
        <w:rPr>
          <w:rFonts w:hint="eastAsia"/>
        </w:rPr>
        <w:t>(</w:t>
      </w:r>
      <w:r>
        <w:rPr>
          <w:rFonts w:hint="eastAsia"/>
        </w:rPr>
        <w:t>毛里奥里族</w:t>
      </w:r>
      <w:r>
        <w:rPr>
          <w:rFonts w:hint="eastAsia"/>
        </w:rPr>
        <w:t>)</w:t>
      </w:r>
      <w:r>
        <w:rPr>
          <w:rFonts w:hint="eastAsia"/>
        </w:rPr>
        <w:t>物品的所有权赋予适当的部落而对《怀唐伊条约》给予更进一步程度的确认。在所报告的这段时期的期末，这项工作仍在进行当中，但现在由文化和遗产部负责。</w:t>
      </w:r>
    </w:p>
    <w:p w:rsidR="00000000" w:rsidRDefault="00000000">
      <w:pPr>
        <w:spacing w:after="320"/>
        <w:rPr>
          <w:rFonts w:hint="eastAsia"/>
        </w:rPr>
      </w:pPr>
      <w:r>
        <w:rPr>
          <w:rFonts w:hint="eastAsia"/>
        </w:rPr>
        <w:tab/>
        <w:t>638.  1996</w:t>
      </w:r>
      <w:r>
        <w:rPr>
          <w:rFonts w:hint="eastAsia"/>
        </w:rPr>
        <w:t>年</w:t>
      </w:r>
      <w:r>
        <w:rPr>
          <w:rFonts w:hint="eastAsia"/>
        </w:rPr>
        <w:t>(</w:t>
      </w:r>
      <w:r>
        <w:rPr>
          <w:rFonts w:hint="eastAsia"/>
        </w:rPr>
        <w:t>作为非内阁成员的下院议员法案</w:t>
      </w:r>
      <w:r>
        <w:rPr>
          <w:rFonts w:hint="eastAsia"/>
        </w:rPr>
        <w:t>)</w:t>
      </w:r>
      <w:r>
        <w:rPr>
          <w:rFonts w:hint="eastAsia"/>
        </w:rPr>
        <w:t>向议会提出了一项《毛利族祖传物品保护法案》，以建立毛利族祖传物品登记册</w:t>
      </w:r>
      <w:r>
        <w:rPr>
          <w:rStyle w:val="EndnoteReference"/>
        </w:rPr>
        <w:endnoteReference w:id="143"/>
      </w:r>
      <w:r>
        <w:rPr>
          <w:rFonts w:hint="eastAsia"/>
        </w:rPr>
        <w:t xml:space="preserve"> </w:t>
      </w:r>
      <w:r>
        <w:rPr>
          <w:rFonts w:hint="eastAsia"/>
        </w:rPr>
        <w:t>和一个信托基金来协助管理该登记册和促使散落在海外的毛利族祖传物品的返还。经由议会毛利族事务委员会审议之后，这项措施于</w:t>
      </w:r>
      <w:r>
        <w:rPr>
          <w:rFonts w:hint="eastAsia"/>
        </w:rPr>
        <w:t>1999</w:t>
      </w:r>
      <w:r>
        <w:rPr>
          <w:rFonts w:hint="eastAsia"/>
        </w:rPr>
        <w:t>年获得批准作为一项政府法案。在毛利族祖传物品审查取得结果之前，这项法案暂停实施</w:t>
      </w:r>
      <w:r>
        <w:rPr>
          <w:rFonts w:hint="eastAsia"/>
        </w:rPr>
        <w:t>(</w:t>
      </w:r>
      <w:r>
        <w:rPr>
          <w:rFonts w:hint="eastAsia"/>
        </w:rPr>
        <w:t>上文第</w:t>
      </w:r>
      <w:r>
        <w:rPr>
          <w:rFonts w:hint="eastAsia"/>
        </w:rPr>
        <w:t>611</w:t>
      </w:r>
      <w:r>
        <w:rPr>
          <w:rFonts w:hint="eastAsia"/>
        </w:rPr>
        <w:t>段</w:t>
      </w:r>
      <w:r>
        <w:rPr>
          <w:rFonts w:hint="eastAsia"/>
        </w:rPr>
        <w:t>)</w:t>
      </w:r>
      <w:r>
        <w:rPr>
          <w:rFonts w:hint="eastAsia"/>
        </w:rPr>
        <w:t>。</w:t>
      </w:r>
    </w:p>
    <w:p w:rsidR="00000000" w:rsidRDefault="00000000">
      <w:pPr>
        <w:pStyle w:val="Heading3"/>
        <w:rPr>
          <w:rFonts w:hint="eastAsia"/>
        </w:rPr>
      </w:pPr>
      <w:r>
        <w:rPr>
          <w:rFonts w:hint="eastAsia"/>
          <w:u w:val="none"/>
        </w:rPr>
        <w:t xml:space="preserve">K.  </w:t>
      </w:r>
      <w:r>
        <w:rPr>
          <w:rFonts w:hint="eastAsia"/>
        </w:rPr>
        <w:t>艺术创作的自由</w:t>
      </w:r>
    </w:p>
    <w:p w:rsidR="00000000" w:rsidRDefault="00000000">
      <w:pPr>
        <w:pStyle w:val="Heading3"/>
        <w:rPr>
          <w:rFonts w:hint="eastAsia"/>
        </w:rPr>
      </w:pPr>
      <w:r>
        <w:rPr>
          <w:rFonts w:hint="eastAsia"/>
          <w:u w:val="none"/>
        </w:rPr>
        <w:t xml:space="preserve">1.  </w:t>
      </w:r>
      <w:r>
        <w:rPr>
          <w:rFonts w:hint="eastAsia"/>
        </w:rPr>
        <w:t>新闻审查</w:t>
      </w:r>
    </w:p>
    <w:p w:rsidR="00000000" w:rsidRDefault="00000000">
      <w:pPr>
        <w:rPr>
          <w:rFonts w:hint="eastAsia"/>
        </w:rPr>
      </w:pPr>
      <w:r>
        <w:rPr>
          <w:rFonts w:hint="eastAsia"/>
        </w:rPr>
        <w:tab/>
        <w:t>639.  1993</w:t>
      </w:r>
      <w:r>
        <w:rPr>
          <w:rFonts w:hint="eastAsia"/>
        </w:rPr>
        <w:t>年《电影、录像和出版物分级法》汇集了关于审查印刷材料和其他材料、电影公演和录像标名及分级的法规，并对这些法规作了合理化的整编。新设立的电影和文学分类办公室负责对</w:t>
      </w:r>
      <w:r>
        <w:rPr>
          <w:rFonts w:hint="eastAsia"/>
        </w:rPr>
        <w:t>1993</w:t>
      </w:r>
      <w:r>
        <w:rPr>
          <w:rFonts w:hint="eastAsia"/>
        </w:rPr>
        <w:t>年法律所涵盖的所有材料实行法定分级。</w:t>
      </w:r>
    </w:p>
    <w:p w:rsidR="00000000" w:rsidRDefault="00000000">
      <w:pPr>
        <w:rPr>
          <w:rFonts w:hint="eastAsia"/>
        </w:rPr>
      </w:pPr>
      <w:r>
        <w:rPr>
          <w:rFonts w:hint="eastAsia"/>
        </w:rPr>
        <w:tab/>
        <w:t>640.  1993</w:t>
      </w:r>
      <w:r>
        <w:rPr>
          <w:rFonts w:hint="eastAsia"/>
        </w:rPr>
        <w:t>年法令第</w:t>
      </w:r>
      <w:r>
        <w:rPr>
          <w:rFonts w:hint="eastAsia"/>
        </w:rPr>
        <w:t>3</w:t>
      </w:r>
      <w:r>
        <w:rPr>
          <w:rFonts w:hint="eastAsia"/>
        </w:rPr>
        <w:t>条载有一套统一的分级订正标准。关于是否禁止某个出版物的决定将取决于该出版物是否“应受到反对”。关于是否禁止因受到反对的材料，所采用的法定检验标准是该材料的公布“有可能伤害公益”</w:t>
      </w:r>
      <w:r>
        <w:rPr>
          <w:rFonts w:hint="eastAsia"/>
        </w:rPr>
        <w:t>(</w:t>
      </w:r>
      <w:r>
        <w:rPr>
          <w:rFonts w:hint="eastAsia"/>
        </w:rPr>
        <w:t>警察诉新闻媒体所有权有限公司案</w:t>
      </w:r>
      <w:r>
        <w:t>[1975] 1 NZLR 610,615 (CA)McCarthy P)</w:t>
      </w:r>
      <w:r>
        <w:rPr>
          <w:rFonts w:hint="eastAsia"/>
        </w:rPr>
        <w:t>。有些出版物按其本身内容将被视作应受反对的。这些出版物宣扬或支持对儿童的性剥削、性暴力、虐待折磨行为或极度暴力、兽交、恋尸癖、尿色情和嗜粪癖。分级办公室可以对限制发行的出版物的公开发行施加条件，可能的条件包括在出版物的封面或包装上标出级别，出版物采用封闭或不透明的包装，或不得公开展示而仅可根据索求提供。</w:t>
      </w:r>
    </w:p>
    <w:p w:rsidR="00000000" w:rsidRDefault="00000000">
      <w:r>
        <w:rPr>
          <w:rFonts w:hint="eastAsia"/>
        </w:rPr>
        <w:tab/>
        <w:t xml:space="preserve">641.  </w:t>
      </w:r>
      <w:r>
        <w:rPr>
          <w:rFonts w:hint="eastAsia"/>
        </w:rPr>
        <w:t>在报告的本段时期的期末，上诉法院的一项具有里程碑意义的裁决探索了言论自由</w:t>
      </w:r>
      <w:r>
        <w:rPr>
          <w:rFonts w:hint="eastAsia"/>
        </w:rPr>
        <w:t>(1990</w:t>
      </w:r>
      <w:r>
        <w:rPr>
          <w:rFonts w:hint="eastAsia"/>
        </w:rPr>
        <w:t>年《新西兰权利法案法》第</w:t>
      </w:r>
      <w:r>
        <w:rPr>
          <w:rFonts w:hint="eastAsia"/>
        </w:rPr>
        <w:t>14</w:t>
      </w:r>
      <w:r>
        <w:rPr>
          <w:rFonts w:hint="eastAsia"/>
        </w:rPr>
        <w:t>条</w:t>
      </w:r>
      <w:r>
        <w:rPr>
          <w:rFonts w:hint="eastAsia"/>
        </w:rPr>
        <w:t>)</w:t>
      </w:r>
      <w:r>
        <w:rPr>
          <w:rFonts w:hint="eastAsia"/>
        </w:rPr>
        <w:t>与新闻审查法之间的关系。电影和文学审查局认定，根据</w:t>
      </w:r>
      <w:r>
        <w:rPr>
          <w:rFonts w:hint="eastAsia"/>
        </w:rPr>
        <w:t>1993</w:t>
      </w:r>
      <w:r>
        <w:rPr>
          <w:rFonts w:hint="eastAsia"/>
        </w:rPr>
        <w:t>年《电影、录像和出版物分级法》第</w:t>
      </w:r>
      <w:r>
        <w:rPr>
          <w:rFonts w:hint="eastAsia"/>
        </w:rPr>
        <w:t>3</w:t>
      </w:r>
      <w:r>
        <w:rPr>
          <w:rFonts w:hint="eastAsia"/>
        </w:rPr>
        <w:t>条，如书籍中的故事描述的是男人与男孩之间的性活动，并附有裸体儿童的各种照片，则属于应受反对之列。上诉人提出的主要主张是审查局没有正确地考虑</w:t>
      </w:r>
      <w:r>
        <w:rPr>
          <w:rFonts w:hint="eastAsia"/>
        </w:rPr>
        <w:t>1990</w:t>
      </w:r>
      <w:r>
        <w:rPr>
          <w:rFonts w:hint="eastAsia"/>
        </w:rPr>
        <w:t>年《新西兰权利法案法》对新闻审查法的影响。上诉法院裁定</w:t>
      </w:r>
      <w:r>
        <w:rPr>
          <w:rFonts w:hint="eastAsia"/>
        </w:rPr>
        <w:t>(</w:t>
      </w:r>
      <w:r>
        <w:t xml:space="preserve">Moonen </w:t>
      </w:r>
      <w:r>
        <w:rPr>
          <w:rFonts w:hint="eastAsia"/>
        </w:rPr>
        <w:t>诉电影和文学审查局案</w:t>
      </w:r>
      <w:r>
        <w:rPr>
          <w:rFonts w:hint="eastAsia"/>
        </w:rPr>
        <w:t>(1999</w:t>
      </w:r>
      <w:r>
        <w:rPr>
          <w:rFonts w:hint="eastAsia"/>
        </w:rPr>
        <w:t>年</w:t>
      </w:r>
      <w:r>
        <w:rPr>
          <w:rFonts w:hint="eastAsia"/>
        </w:rPr>
        <w:t>) 5 HRNZ214, 233 [15][16]</w:t>
      </w:r>
      <w:r>
        <w:t xml:space="preserve"> Tipping J)</w:t>
      </w:r>
      <w:r>
        <w:t>：</w:t>
      </w:r>
    </w:p>
    <w:p w:rsidR="00000000" w:rsidRDefault="00000000">
      <w:pPr>
        <w:spacing w:after="320"/>
        <w:ind w:left="1000" w:firstLine="500"/>
        <w:rPr>
          <w:rFonts w:hint="eastAsia"/>
        </w:rPr>
      </w:pPr>
      <w:r>
        <w:rPr>
          <w:rFonts w:hint="eastAsia"/>
        </w:rPr>
        <w:t>“根据《权利法案》第</w:t>
      </w:r>
      <w:r>
        <w:rPr>
          <w:rFonts w:hint="eastAsia"/>
        </w:rPr>
        <w:t>14</w:t>
      </w:r>
      <w:r>
        <w:rPr>
          <w:rFonts w:hint="eastAsia"/>
        </w:rPr>
        <w:t>条，人人享有言论自由，包括寻求、接受和传播任何种类任何形式资料和见解的自由。这一权利范围之广如同人类的思想和想象力。任何程度的出版物审查制度都相当于在其限度上对于言论自由权利的废除。如此废除的理由是其他价值观念被认为超越言论自由。然而，新闻审查法在一定限度内的废除权利，依照《权利法案》第</w:t>
      </w:r>
      <w:r>
        <w:rPr>
          <w:rFonts w:hint="eastAsia"/>
        </w:rPr>
        <w:t>5</w:t>
      </w:r>
      <w:r>
        <w:rPr>
          <w:rFonts w:hint="eastAsia"/>
        </w:rPr>
        <w:t>条的规定，只能是在自由和民主社会中可表明正当的对于言论自由的合理限制。……在解释</w:t>
      </w:r>
      <w:r>
        <w:rPr>
          <w:rFonts w:hint="eastAsia"/>
        </w:rPr>
        <w:t>1993</w:t>
      </w:r>
      <w:r>
        <w:rPr>
          <w:rFonts w:hint="eastAsia"/>
        </w:rPr>
        <w:t>年法和根据该法作任何级别分类时，</w:t>
      </w:r>
      <w:r>
        <w:rPr>
          <w:rFonts w:hint="eastAsia"/>
        </w:rPr>
        <w:t>[</w:t>
      </w:r>
      <w:r>
        <w:rPr>
          <w:rFonts w:hint="eastAsia"/>
        </w:rPr>
        <w:t>言论自由的</w:t>
      </w:r>
      <w:r>
        <w:rPr>
          <w:rFonts w:hint="eastAsia"/>
        </w:rPr>
        <w:t>]</w:t>
      </w:r>
      <w:r>
        <w:rPr>
          <w:rFonts w:hint="eastAsia"/>
        </w:rPr>
        <w:t>这种权利必须加以充分的考虑。……如果两种含义都有道理，则必须采用与《权利法案》最协调一致的含义。”</w:t>
      </w:r>
    </w:p>
    <w:p w:rsidR="00000000" w:rsidRDefault="00000000">
      <w:pPr>
        <w:pStyle w:val="Heading3"/>
        <w:rPr>
          <w:rFonts w:hint="eastAsia"/>
        </w:rPr>
      </w:pPr>
      <w:r>
        <w:rPr>
          <w:rFonts w:hint="eastAsia"/>
          <w:u w:val="none"/>
        </w:rPr>
        <w:t xml:space="preserve">2.  </w:t>
      </w:r>
      <w:r>
        <w:rPr>
          <w:rFonts w:hint="eastAsia"/>
        </w:rPr>
        <w:t>诽</w:t>
      </w:r>
      <w:r>
        <w:rPr>
          <w:rFonts w:hint="eastAsia"/>
        </w:rPr>
        <w:t xml:space="preserve">  </w:t>
      </w:r>
      <w:r>
        <w:rPr>
          <w:rFonts w:hint="eastAsia"/>
        </w:rPr>
        <w:t>谤</w:t>
      </w:r>
    </w:p>
    <w:p w:rsidR="00000000" w:rsidRDefault="00000000">
      <w:pPr>
        <w:rPr>
          <w:rFonts w:hint="eastAsia"/>
          <w:lang w:val="fr-CH"/>
        </w:rPr>
      </w:pPr>
      <w:r>
        <w:rPr>
          <w:rFonts w:hint="eastAsia"/>
        </w:rPr>
        <w:tab/>
        <w:t>642.  1992</w:t>
      </w:r>
      <w:r>
        <w:rPr>
          <w:rFonts w:hint="eastAsia"/>
        </w:rPr>
        <w:t>年《诽谤法》现在取代</w:t>
      </w:r>
      <w:r>
        <w:rPr>
          <w:rFonts w:hint="eastAsia"/>
        </w:rPr>
        <w:t>1954</w:t>
      </w:r>
      <w:r>
        <w:rPr>
          <w:rFonts w:hint="eastAsia"/>
        </w:rPr>
        <w:t>年《诽谤法》，并且阐明了关于诽谤的法律。虽然以往的抗辩理由仍然保留，但其中一些，例如，正当抗辩理由，名称作了更改，有些则被取而代之。例如，公正评论的抗辩理由改为诚实见解的抗辩理由。如果被告可证明所发表的见解是其本人真实的见解，所依据的事实基本真实或与真实情况没有重大出入，则诚实见解的抗辩理由胜诉。公正和准确的实况报道，例如议会大厦内的会场报道，受特有权的保护。在</w:t>
      </w:r>
      <w:r>
        <w:rPr>
          <w:lang w:val="fr-CH"/>
        </w:rPr>
        <w:t>Lange</w:t>
      </w:r>
      <w:r>
        <w:rPr>
          <w:rFonts w:hint="eastAsia"/>
          <w:lang w:val="fr-CH"/>
        </w:rPr>
        <w:t>诉</w:t>
      </w:r>
      <w:r>
        <w:rPr>
          <w:lang w:val="fr-CH"/>
        </w:rPr>
        <w:t>Atkinson</w:t>
      </w:r>
      <w:r>
        <w:rPr>
          <w:rFonts w:hint="eastAsia"/>
          <w:lang w:val="fr-CH"/>
        </w:rPr>
        <w:t>一案</w:t>
      </w:r>
      <w:r>
        <w:rPr>
          <w:rFonts w:hint="eastAsia"/>
          <w:lang w:val="fr-CH"/>
        </w:rPr>
        <w:t>(</w:t>
      </w:r>
      <w:r>
        <w:rPr>
          <w:lang w:val="fr-CH"/>
        </w:rPr>
        <w:t>[</w:t>
      </w:r>
      <w:r>
        <w:rPr>
          <w:rFonts w:hint="eastAsia"/>
          <w:lang w:val="fr-CH"/>
        </w:rPr>
        <w:t>1998</w:t>
      </w:r>
      <w:r>
        <w:rPr>
          <w:rFonts w:hint="eastAsia"/>
          <w:lang w:val="fr-CH"/>
        </w:rPr>
        <w:t>年</w:t>
      </w:r>
      <w:r>
        <w:rPr>
          <w:lang w:val="fr-CH"/>
        </w:rPr>
        <w:t>]</w:t>
      </w:r>
      <w:r>
        <w:rPr>
          <w:rFonts w:hint="eastAsia"/>
          <w:lang w:val="fr-CH"/>
        </w:rPr>
        <w:t xml:space="preserve"> 3</w:t>
      </w:r>
      <w:r>
        <w:rPr>
          <w:lang w:val="fr-CH"/>
        </w:rPr>
        <w:t>NZLR 424)</w:t>
      </w:r>
      <w:r>
        <w:rPr>
          <w:rFonts w:hint="eastAsia"/>
          <w:lang w:val="fr-CH"/>
        </w:rPr>
        <w:t>中，上诉法院对特有权感到关切，并担忧在诽谤诉讼中是否可援引“政治表达”这一抗辩理由。本案中的上诉人是新西兰的一名前首相，在相关的时刻是一名议员，他指称被告发表的言论属诽谤性质。他希望保护本人的名誉不受他所指称的虚假言论的侵害。被告是一名政治学家兼记者以及他的出版商，声称言论自由权利使他们有权就公众关心的事项发表关于议员的虚假言论。法庭裁定支持被告，指出</w:t>
      </w:r>
      <w:r>
        <w:rPr>
          <w:rFonts w:hint="eastAsia"/>
          <w:lang w:val="fr-CH"/>
        </w:rPr>
        <w:t xml:space="preserve"> </w:t>
      </w:r>
      <w:r>
        <w:rPr>
          <w:rStyle w:val="EndnoteReference"/>
          <w:lang w:val="fr-CH"/>
        </w:rPr>
        <w:endnoteReference w:id="144"/>
      </w:r>
      <w:r>
        <w:rPr>
          <w:rFonts w:hint="eastAsia"/>
          <w:lang w:val="fr-CH"/>
        </w:rPr>
        <w:t xml:space="preserve"> </w:t>
      </w:r>
      <w:r>
        <w:rPr>
          <w:rFonts w:hint="eastAsia"/>
          <w:lang w:val="fr-CH"/>
        </w:rPr>
        <w:t>特有权的抗辩理由适用于对现任或前任议员以及竞选议员者的行为和素质所一般发表的言论，只要这些行为或素质直接涉及或曾经直接涉及这些人员履行其公职的能力</w:t>
      </w:r>
      <w:r>
        <w:rPr>
          <w:rFonts w:hint="eastAsia"/>
          <w:lang w:val="fr-CH"/>
        </w:rPr>
        <w:t>(</w:t>
      </w:r>
      <w:r>
        <w:rPr>
          <w:rFonts w:hint="eastAsia"/>
          <w:lang w:val="fr-CH"/>
        </w:rPr>
        <w:t>包括其个人能力和意愿</w:t>
      </w:r>
      <w:r>
        <w:rPr>
          <w:rFonts w:hint="eastAsia"/>
          <w:lang w:val="fr-CH"/>
        </w:rPr>
        <w:t>)</w:t>
      </w:r>
      <w:r>
        <w:rPr>
          <w:rFonts w:hint="eastAsia"/>
          <w:lang w:val="fr-CH"/>
        </w:rPr>
        <w:t>。对涉及这种能力的事项所作的裁定将取决于如何认为什么事项将正当属于关系到公共利益，而不是关系到私人利益。</w:t>
      </w:r>
    </w:p>
    <w:p w:rsidR="00000000" w:rsidRDefault="00000000">
      <w:pPr>
        <w:spacing w:after="320"/>
        <w:rPr>
          <w:rFonts w:hint="eastAsia"/>
          <w:lang w:val="fr-CH"/>
        </w:rPr>
      </w:pPr>
      <w:r>
        <w:rPr>
          <w:rFonts w:hint="eastAsia"/>
          <w:lang w:val="fr-CH"/>
        </w:rPr>
        <w:tab/>
        <w:t>643.  1992</w:t>
      </w:r>
      <w:r>
        <w:rPr>
          <w:rFonts w:hint="eastAsia"/>
          <w:lang w:val="fr-CH"/>
        </w:rPr>
        <w:t>年《诽谤法》引入了由法庭建议加以更正的新纠正法，在审理诽谤罪的程序的早期阶段，法官可建议由被告发表对事实情况的更正。法官可建议更正的内容、其发表时间和发表时的显著程度。</w:t>
      </w:r>
    </w:p>
    <w:p w:rsidR="00000000" w:rsidRDefault="00000000">
      <w:pPr>
        <w:pStyle w:val="Heading3"/>
        <w:rPr>
          <w:rFonts w:hint="eastAsia"/>
          <w:lang w:val="fr-CH"/>
        </w:rPr>
      </w:pPr>
      <w:r>
        <w:rPr>
          <w:rFonts w:hint="eastAsia"/>
          <w:u w:val="none"/>
          <w:lang w:val="fr-CH"/>
        </w:rPr>
        <w:t>L</w:t>
      </w:r>
      <w:r>
        <w:rPr>
          <w:u w:val="none"/>
          <w:lang w:val="fr-CH"/>
        </w:rPr>
        <w:t>.</w:t>
      </w:r>
      <w:r>
        <w:rPr>
          <w:rFonts w:hint="eastAsia"/>
          <w:u w:val="none"/>
          <w:lang w:val="fr-CH"/>
        </w:rPr>
        <w:t xml:space="preserve">  </w:t>
      </w:r>
      <w:r>
        <w:rPr>
          <w:rFonts w:hint="eastAsia"/>
          <w:lang w:val="fr-CH"/>
        </w:rPr>
        <w:t>保护作者的精神利益和物质利益</w:t>
      </w:r>
    </w:p>
    <w:p w:rsidR="00000000" w:rsidRDefault="00000000">
      <w:pPr>
        <w:spacing w:after="320"/>
        <w:rPr>
          <w:rFonts w:hint="eastAsia"/>
          <w:lang w:val="fr-CH"/>
        </w:rPr>
      </w:pPr>
      <w:r>
        <w:rPr>
          <w:rFonts w:hint="eastAsia"/>
          <w:lang w:val="fr-CH"/>
        </w:rPr>
        <w:tab/>
        <w:t xml:space="preserve">644.  </w:t>
      </w:r>
      <w:r>
        <w:rPr>
          <w:rFonts w:hint="eastAsia"/>
          <w:lang w:val="fr-CH"/>
        </w:rPr>
        <w:t>在所审查的这段时期内，所通过的相关法律是</w:t>
      </w:r>
      <w:r>
        <w:rPr>
          <w:rFonts w:hint="eastAsia"/>
          <w:lang w:val="fr-CH"/>
        </w:rPr>
        <w:t>1994</w:t>
      </w:r>
      <w:r>
        <w:rPr>
          <w:rFonts w:hint="eastAsia"/>
          <w:lang w:val="fr-CH"/>
        </w:rPr>
        <w:t>年《版权法》和</w:t>
      </w:r>
      <w:r>
        <w:rPr>
          <w:rFonts w:hint="eastAsia"/>
          <w:lang w:val="fr-CH"/>
        </w:rPr>
        <w:t>1994</w:t>
      </w:r>
      <w:r>
        <w:rPr>
          <w:rFonts w:hint="eastAsia"/>
          <w:lang w:val="fr-CH"/>
        </w:rPr>
        <w:t>年《版面设计法》。</w:t>
      </w:r>
    </w:p>
    <w:p w:rsidR="00000000" w:rsidRDefault="00000000">
      <w:pPr>
        <w:pStyle w:val="Heading3"/>
        <w:rPr>
          <w:rFonts w:hint="eastAsia"/>
          <w:lang w:val="fr-CH"/>
        </w:rPr>
      </w:pPr>
      <w:r>
        <w:rPr>
          <w:rFonts w:hint="eastAsia"/>
          <w:u w:val="none"/>
          <w:lang w:val="fr-CH"/>
        </w:rPr>
        <w:t xml:space="preserve">1.  </w:t>
      </w:r>
      <w:r>
        <w:rPr>
          <w:rFonts w:hint="eastAsia"/>
          <w:lang w:val="fr-CH"/>
        </w:rPr>
        <w:t>版</w:t>
      </w:r>
      <w:r>
        <w:rPr>
          <w:rFonts w:hint="eastAsia"/>
          <w:lang w:val="fr-CH"/>
        </w:rPr>
        <w:t xml:space="preserve">  </w:t>
      </w:r>
      <w:r>
        <w:rPr>
          <w:rFonts w:hint="eastAsia"/>
          <w:lang w:val="fr-CH"/>
        </w:rPr>
        <w:t>权</w:t>
      </w:r>
    </w:p>
    <w:p w:rsidR="00000000" w:rsidRDefault="00000000">
      <w:pPr>
        <w:rPr>
          <w:rFonts w:hint="eastAsia"/>
          <w:lang w:val="fr-CH"/>
        </w:rPr>
      </w:pPr>
      <w:r>
        <w:rPr>
          <w:rFonts w:hint="eastAsia"/>
          <w:lang w:val="fr-CH"/>
        </w:rPr>
        <w:tab/>
        <w:t>645.  1994</w:t>
      </w:r>
      <w:r>
        <w:rPr>
          <w:rFonts w:hint="eastAsia"/>
          <w:lang w:val="fr-CH"/>
        </w:rPr>
        <w:t>年《版权法》落实了世贸组织《与贸易有关的知识产权方面的协定》所规定的在版权领域新西兰承担的世贸组织义务。</w:t>
      </w:r>
    </w:p>
    <w:p w:rsidR="00000000" w:rsidRDefault="00000000">
      <w:pPr>
        <w:rPr>
          <w:rFonts w:hint="eastAsia"/>
          <w:lang w:val="fr-CH"/>
        </w:rPr>
      </w:pPr>
      <w:r>
        <w:rPr>
          <w:rFonts w:hint="eastAsia"/>
          <w:lang w:val="fr-CH"/>
        </w:rPr>
        <w:tab/>
        <w:t xml:space="preserve">646.  </w:t>
      </w:r>
      <w:r>
        <w:rPr>
          <w:rFonts w:hint="eastAsia"/>
          <w:lang w:val="fr-CH"/>
        </w:rPr>
        <w:t>《与贸易有关的知识产权方面的协定》要求新西兰给予世贸组织协定的其他签署国国民与新西兰人同等的优惠版权保护。新西兰已经对《伯尔尼公约》和《世界版权公约》的成员国承担这样做的义务。在许多方面，</w:t>
      </w:r>
      <w:r>
        <w:rPr>
          <w:rFonts w:hint="eastAsia"/>
          <w:lang w:val="fr-CH"/>
        </w:rPr>
        <w:t>1994</w:t>
      </w:r>
      <w:r>
        <w:rPr>
          <w:rFonts w:hint="eastAsia"/>
          <w:lang w:val="fr-CH"/>
        </w:rPr>
        <w:t>年法重复了</w:t>
      </w:r>
      <w:r>
        <w:rPr>
          <w:rFonts w:hint="eastAsia"/>
          <w:lang w:val="fr-CH"/>
        </w:rPr>
        <w:t>1962</w:t>
      </w:r>
      <w:r>
        <w:rPr>
          <w:rFonts w:hint="eastAsia"/>
          <w:lang w:val="fr-CH"/>
        </w:rPr>
        <w:t>年《版权法》所载现行法律的实质内容，</w:t>
      </w:r>
      <w:r>
        <w:rPr>
          <w:rFonts w:hint="eastAsia"/>
          <w:lang w:val="fr-CH"/>
        </w:rPr>
        <w:t>1994</w:t>
      </w:r>
      <w:r>
        <w:rPr>
          <w:rFonts w:hint="eastAsia"/>
          <w:lang w:val="fr-CH"/>
        </w:rPr>
        <w:t>年法的新规定涉及下列领域：</w:t>
      </w:r>
    </w:p>
    <w:p w:rsidR="00000000" w:rsidRDefault="00000000">
      <w:pPr>
        <w:numPr>
          <w:ilvl w:val="0"/>
          <w:numId w:val="151"/>
        </w:numPr>
        <w:rPr>
          <w:rFonts w:hint="eastAsia"/>
          <w:lang w:val="fr-CH"/>
        </w:rPr>
      </w:pPr>
      <w:r>
        <w:rPr>
          <w:rFonts w:hint="eastAsia"/>
          <w:lang w:val="fr-CH"/>
        </w:rPr>
        <w:t>对计算机程序提供明确保护，改进对有线电视和其它有线服务的保护；</w:t>
      </w:r>
    </w:p>
    <w:p w:rsidR="00000000" w:rsidRDefault="00000000">
      <w:pPr>
        <w:numPr>
          <w:ilvl w:val="0"/>
          <w:numId w:val="151"/>
        </w:numPr>
        <w:rPr>
          <w:rFonts w:hint="eastAsia"/>
          <w:lang w:val="fr-CH"/>
        </w:rPr>
      </w:pPr>
      <w:r>
        <w:rPr>
          <w:rFonts w:hint="eastAsia"/>
          <w:lang w:val="fr-CH"/>
        </w:rPr>
        <w:t>《版权法》第四部分提出了精神权利。现在规定了下列精神权利：</w:t>
      </w:r>
    </w:p>
    <w:p w:rsidR="00000000" w:rsidRDefault="00000000">
      <w:pPr>
        <w:numPr>
          <w:ilvl w:val="0"/>
          <w:numId w:val="151"/>
        </w:numPr>
        <w:rPr>
          <w:rFonts w:hint="eastAsia"/>
          <w:lang w:val="fr-CH"/>
        </w:rPr>
      </w:pPr>
      <w:r>
        <w:rPr>
          <w:rFonts w:hint="eastAsia"/>
          <w:lang w:val="fr-CH"/>
        </w:rPr>
        <w:t>被识别作为作品作者的权利；</w:t>
      </w:r>
    </w:p>
    <w:p w:rsidR="00000000" w:rsidRDefault="00000000">
      <w:pPr>
        <w:numPr>
          <w:ilvl w:val="0"/>
          <w:numId w:val="151"/>
        </w:numPr>
        <w:rPr>
          <w:rFonts w:hint="eastAsia"/>
          <w:lang w:val="fr-CH"/>
        </w:rPr>
      </w:pPr>
      <w:r>
        <w:rPr>
          <w:rFonts w:hint="eastAsia"/>
          <w:lang w:val="fr-CH"/>
        </w:rPr>
        <w:t>对作品中有损作者荣誉或声誉的诋毁性文字提出反对的权利；</w:t>
      </w:r>
    </w:p>
    <w:p w:rsidR="00000000" w:rsidRDefault="00000000">
      <w:pPr>
        <w:numPr>
          <w:ilvl w:val="0"/>
          <w:numId w:val="151"/>
        </w:numPr>
        <w:rPr>
          <w:rFonts w:hint="eastAsia"/>
          <w:lang w:val="fr-CH"/>
        </w:rPr>
      </w:pPr>
      <w:r>
        <w:rPr>
          <w:rFonts w:hint="eastAsia"/>
          <w:lang w:val="fr-CH"/>
        </w:rPr>
        <w:t>作者不受误加作品所属权的权利；以及</w:t>
      </w:r>
    </w:p>
    <w:p w:rsidR="00000000" w:rsidRDefault="00000000">
      <w:pPr>
        <w:numPr>
          <w:ilvl w:val="0"/>
          <w:numId w:val="151"/>
        </w:numPr>
        <w:rPr>
          <w:rFonts w:hint="eastAsia"/>
          <w:lang w:val="fr-CH"/>
        </w:rPr>
      </w:pPr>
      <w:r>
        <w:rPr>
          <w:rFonts w:hint="eastAsia"/>
          <w:lang w:val="fr-CH"/>
        </w:rPr>
        <w:t>某些照片和电影方面的隐私权。</w:t>
      </w:r>
    </w:p>
    <w:p w:rsidR="00000000" w:rsidRDefault="00000000">
      <w:pPr>
        <w:spacing w:after="320"/>
        <w:rPr>
          <w:rFonts w:hint="eastAsia"/>
          <w:lang w:val="fr-CH"/>
        </w:rPr>
      </w:pPr>
      <w:r>
        <w:rPr>
          <w:rFonts w:hint="eastAsia"/>
          <w:lang w:val="fr-CH"/>
        </w:rPr>
        <w:tab/>
        <w:t>647.  1994</w:t>
      </w:r>
      <w:r>
        <w:rPr>
          <w:rFonts w:hint="eastAsia"/>
          <w:lang w:val="fr-CH"/>
        </w:rPr>
        <w:t>法第七部分规定了对版权作品的盗版制品采取新的边界执行措施。这些都是《与贸易有关的知识产权方面的协定》所要求的。</w:t>
      </w:r>
      <w:r>
        <w:rPr>
          <w:rFonts w:hint="eastAsia"/>
          <w:lang w:val="fr-CH"/>
        </w:rPr>
        <w:t>1994</w:t>
      </w:r>
      <w:r>
        <w:rPr>
          <w:rFonts w:hint="eastAsia"/>
          <w:lang w:val="fr-CH"/>
        </w:rPr>
        <w:t>年法的第九部分提出了表演者的权利，这是该协定的另一项要求。</w:t>
      </w:r>
      <w:r>
        <w:rPr>
          <w:rFonts w:hint="eastAsia"/>
          <w:lang w:val="fr-CH"/>
        </w:rPr>
        <w:t>1994</w:t>
      </w:r>
      <w:r>
        <w:rPr>
          <w:rFonts w:hint="eastAsia"/>
          <w:lang w:val="fr-CH"/>
        </w:rPr>
        <w:t>年法规定，表演者有权控制对其表演的录制或播放，以及在未经其本人同意下对录制品的使用。未经表演者同意而将非法录制品输入新西兰或从事非法录制品交易的，是对表演者权利的侵犯。</w:t>
      </w:r>
    </w:p>
    <w:p w:rsidR="00000000" w:rsidRDefault="00000000">
      <w:pPr>
        <w:pStyle w:val="Heading3"/>
        <w:rPr>
          <w:rFonts w:hint="eastAsia"/>
          <w:lang w:val="fr-CH"/>
        </w:rPr>
      </w:pPr>
      <w:r>
        <w:rPr>
          <w:rFonts w:hint="eastAsia"/>
          <w:u w:val="none"/>
          <w:lang w:val="fr-CH"/>
        </w:rPr>
        <w:t xml:space="preserve">2.  </w:t>
      </w:r>
      <w:r>
        <w:rPr>
          <w:rFonts w:hint="eastAsia"/>
          <w:lang w:val="fr-CH"/>
        </w:rPr>
        <w:t>版面设计</w:t>
      </w:r>
    </w:p>
    <w:p w:rsidR="00000000" w:rsidRDefault="00000000">
      <w:pPr>
        <w:spacing w:after="320"/>
        <w:rPr>
          <w:rFonts w:hint="eastAsia"/>
          <w:lang w:val="fr-CH"/>
        </w:rPr>
      </w:pPr>
      <w:r>
        <w:rPr>
          <w:rFonts w:hint="eastAsia"/>
          <w:lang w:val="fr-CH"/>
        </w:rPr>
        <w:tab/>
        <w:t>648.  1994</w:t>
      </w:r>
      <w:r>
        <w:rPr>
          <w:rFonts w:hint="eastAsia"/>
          <w:lang w:val="fr-CH"/>
        </w:rPr>
        <w:t>年《版面设计法》根据《与贸易有关的知识产权方面的协定》第二</w:t>
      </w:r>
      <w:r>
        <w:rPr>
          <w:rFonts w:hint="eastAsia"/>
          <w:lang w:val="fr-CH"/>
        </w:rPr>
        <w:t>(6)</w:t>
      </w:r>
      <w:r>
        <w:rPr>
          <w:rFonts w:hint="eastAsia"/>
          <w:lang w:val="fr-CH"/>
        </w:rPr>
        <w:t>部分的要求，确立了集成电路原始版面设计的法定产权。</w:t>
      </w:r>
    </w:p>
    <w:p w:rsidR="00000000" w:rsidRDefault="00000000">
      <w:pPr>
        <w:pStyle w:val="Heading3"/>
        <w:rPr>
          <w:rFonts w:hint="eastAsia"/>
          <w:lang w:val="fr-CH"/>
        </w:rPr>
      </w:pPr>
      <w:r>
        <w:rPr>
          <w:u w:val="none"/>
          <w:lang w:val="fr-CH"/>
        </w:rPr>
        <w:t>M.</w:t>
      </w:r>
      <w:r>
        <w:rPr>
          <w:rFonts w:hint="eastAsia"/>
          <w:u w:val="none"/>
          <w:lang w:val="fr-CH"/>
        </w:rPr>
        <w:t xml:space="preserve">  </w:t>
      </w:r>
      <w:r>
        <w:rPr>
          <w:rFonts w:hint="eastAsia"/>
          <w:lang w:val="fr-CH"/>
        </w:rPr>
        <w:t>保护毛利文化和知识产权</w:t>
      </w:r>
    </w:p>
    <w:p w:rsidR="00000000" w:rsidRDefault="00000000">
      <w:pPr>
        <w:rPr>
          <w:rFonts w:hint="eastAsia"/>
          <w:lang w:val="fr-CH"/>
        </w:rPr>
      </w:pPr>
      <w:r>
        <w:rPr>
          <w:rFonts w:hint="eastAsia"/>
          <w:lang w:val="fr-CH"/>
        </w:rPr>
        <w:tab/>
        <w:t xml:space="preserve">649.  </w:t>
      </w:r>
      <w:r>
        <w:rPr>
          <w:rFonts w:hint="eastAsia"/>
          <w:lang w:val="fr-CH"/>
        </w:rPr>
        <w:t>毛利文化和知识产权是一个复杂的领域，在报告的这段时期内，拟议了一系列相关的政府政策和立法倡议，其中包括：</w:t>
      </w:r>
    </w:p>
    <w:p w:rsidR="00000000" w:rsidRDefault="00000000">
      <w:pPr>
        <w:numPr>
          <w:ilvl w:val="0"/>
          <w:numId w:val="150"/>
        </w:numPr>
        <w:rPr>
          <w:rFonts w:hint="eastAsia"/>
          <w:lang w:val="fr-CH"/>
        </w:rPr>
      </w:pPr>
      <w:r>
        <w:rPr>
          <w:rFonts w:hint="eastAsia"/>
          <w:lang w:val="fr-CH"/>
        </w:rPr>
        <w:t>由毛利族发展部与商业部联合审议这些问题；</w:t>
      </w:r>
    </w:p>
    <w:p w:rsidR="00000000" w:rsidRDefault="00000000">
      <w:pPr>
        <w:numPr>
          <w:ilvl w:val="0"/>
          <w:numId w:val="150"/>
        </w:numPr>
        <w:rPr>
          <w:rFonts w:hint="eastAsia"/>
          <w:lang w:val="fr-CH"/>
        </w:rPr>
      </w:pPr>
      <w:r>
        <w:rPr>
          <w:rFonts w:hint="eastAsia"/>
          <w:lang w:val="fr-CH"/>
        </w:rPr>
        <w:t>对专利、商标和设计立法进行相关的审查；上文第</w:t>
      </w:r>
      <w:r>
        <w:rPr>
          <w:rFonts w:hint="eastAsia"/>
          <w:lang w:val="fr-CH"/>
        </w:rPr>
        <w:t>683</w:t>
      </w:r>
      <w:r>
        <w:rPr>
          <w:rFonts w:hint="eastAsia"/>
          <w:lang w:val="fr-CH"/>
        </w:rPr>
        <w:t>段所提到的毛利祖传物品保护法；</w:t>
      </w:r>
    </w:p>
    <w:p w:rsidR="00000000" w:rsidRDefault="00000000">
      <w:pPr>
        <w:numPr>
          <w:ilvl w:val="0"/>
          <w:numId w:val="150"/>
        </w:numPr>
        <w:rPr>
          <w:rFonts w:hint="eastAsia"/>
          <w:lang w:val="fr-CH"/>
        </w:rPr>
      </w:pPr>
      <w:r>
        <w:rPr>
          <w:rFonts w:hint="eastAsia"/>
          <w:lang w:val="fr-CH"/>
        </w:rPr>
        <w:t>制定一项保护政策，例如在新西兰的《生物多样性战略》中。</w:t>
      </w:r>
      <w:r>
        <w:rPr>
          <w:rFonts w:hint="eastAsia"/>
          <w:lang w:val="fr-CH"/>
        </w:rPr>
        <w:t>1998</w:t>
      </w:r>
      <w:r>
        <w:rPr>
          <w:rFonts w:hint="eastAsia"/>
          <w:lang w:val="fr-CH"/>
        </w:rPr>
        <w:t>年</w:t>
      </w:r>
      <w:r>
        <w:rPr>
          <w:rFonts w:hint="eastAsia"/>
          <w:lang w:val="fr-CH"/>
        </w:rPr>
        <w:t>12</w:t>
      </w:r>
      <w:r>
        <w:rPr>
          <w:rFonts w:hint="eastAsia"/>
          <w:lang w:val="fr-CH"/>
        </w:rPr>
        <w:t>月印发了这一战略的一份</w:t>
      </w:r>
      <w:r>
        <w:rPr>
          <w:rFonts w:hint="eastAsia"/>
          <w:lang w:val="fr-CH"/>
        </w:rPr>
        <w:t>14</w:t>
      </w:r>
      <w:r>
        <w:rPr>
          <w:rFonts w:hint="eastAsia"/>
          <w:lang w:val="fr-CH"/>
        </w:rPr>
        <w:t>页草案，这是由保护司和环境部拟定的，然后</w:t>
      </w:r>
      <w:r>
        <w:rPr>
          <w:rFonts w:hint="eastAsia"/>
          <w:lang w:val="fr-CH"/>
        </w:rPr>
        <w:t>1999</w:t>
      </w:r>
      <w:r>
        <w:rPr>
          <w:rFonts w:hint="eastAsia"/>
          <w:lang w:val="fr-CH"/>
        </w:rPr>
        <w:t>年</w:t>
      </w:r>
      <w:r>
        <w:rPr>
          <w:rFonts w:hint="eastAsia"/>
          <w:lang w:val="fr-CH"/>
        </w:rPr>
        <w:t>1</w:t>
      </w:r>
      <w:r>
        <w:rPr>
          <w:rFonts w:hint="eastAsia"/>
          <w:lang w:val="fr-CH"/>
        </w:rPr>
        <w:t>月由总理宣布开始实施。战略的目标中特别规定采取措施，承认和尊重毛利传统知识在生物多样性管理中的作用，规定必须对这些知识加以保留和保护，并为此发展毛利族与国家机构之间的相关伙伴关系。在报告的本段时期的期末，该项战略的草案正在公众磋商过程中；</w:t>
      </w:r>
    </w:p>
    <w:p w:rsidR="00000000" w:rsidRDefault="00000000">
      <w:pPr>
        <w:numPr>
          <w:ilvl w:val="0"/>
          <w:numId w:val="150"/>
        </w:numPr>
        <w:rPr>
          <w:rFonts w:hint="eastAsia"/>
          <w:lang w:val="fr-CH"/>
        </w:rPr>
      </w:pPr>
      <w:r>
        <w:rPr>
          <w:rFonts w:hint="eastAsia"/>
          <w:lang w:val="fr-CH"/>
        </w:rPr>
        <w:t>审查历史和文化遗址管理。</w:t>
      </w:r>
    </w:p>
    <w:p w:rsidR="00000000" w:rsidRDefault="00000000">
      <w:pPr>
        <w:spacing w:after="320"/>
        <w:rPr>
          <w:rFonts w:hint="eastAsia"/>
          <w:lang w:val="fr-CH"/>
        </w:rPr>
      </w:pPr>
      <w:r>
        <w:rPr>
          <w:rFonts w:hint="eastAsia"/>
          <w:lang w:val="fr-CH"/>
        </w:rPr>
        <w:tab/>
        <w:t xml:space="preserve">650.  </w:t>
      </w:r>
      <w:r>
        <w:rPr>
          <w:rFonts w:hint="eastAsia"/>
          <w:lang w:val="fr-CH"/>
        </w:rPr>
        <w:t>在这种总的背景下，人们对一些毛利人</w:t>
      </w:r>
      <w:r>
        <w:rPr>
          <w:rFonts w:hint="eastAsia"/>
          <w:lang w:val="fr-CH"/>
        </w:rPr>
        <w:t>1991</w:t>
      </w:r>
      <w:r>
        <w:rPr>
          <w:rFonts w:hint="eastAsia"/>
          <w:lang w:val="fr-CH"/>
        </w:rPr>
        <w:t>年</w:t>
      </w:r>
      <w:r>
        <w:rPr>
          <w:rFonts w:hint="eastAsia"/>
          <w:lang w:val="fr-CH"/>
        </w:rPr>
        <w:t>10</w:t>
      </w:r>
      <w:r>
        <w:rPr>
          <w:rFonts w:hint="eastAsia"/>
          <w:lang w:val="fr-CH"/>
        </w:rPr>
        <w:t>月向根据</w:t>
      </w:r>
      <w:r>
        <w:rPr>
          <w:rFonts w:hint="eastAsia"/>
          <w:lang w:val="fr-CH"/>
        </w:rPr>
        <w:t>1975</w:t>
      </w:r>
      <w:r>
        <w:rPr>
          <w:rFonts w:hint="eastAsia"/>
          <w:lang w:val="fr-CH"/>
        </w:rPr>
        <w:t>年《怀唐伊条约法》设立的怀唐伊法庭所提出的一项申诉表示了相当的关注。依照该项法令，怀唐伊法庭有权就历史性的</w:t>
      </w:r>
      <w:r>
        <w:rPr>
          <w:rFonts w:hint="eastAsia"/>
          <w:lang w:val="fr-CH"/>
        </w:rPr>
        <w:t>1840</w:t>
      </w:r>
      <w:r>
        <w:rPr>
          <w:rFonts w:hint="eastAsia"/>
          <w:lang w:val="fr-CH"/>
        </w:rPr>
        <w:t>年《怀唐伊条约》的实际适用问题向政府提出建议。</w:t>
      </w:r>
      <w:r>
        <w:rPr>
          <w:rFonts w:hint="eastAsia"/>
          <w:lang w:val="fr-CH"/>
        </w:rPr>
        <w:t>1991</w:t>
      </w:r>
      <w:r>
        <w:rPr>
          <w:rFonts w:hint="eastAsia"/>
          <w:lang w:val="fr-CH"/>
        </w:rPr>
        <w:t>年的诉讼案</w:t>
      </w:r>
      <w:r>
        <w:rPr>
          <w:rFonts w:hint="eastAsia"/>
          <w:lang w:val="fr-CH"/>
        </w:rPr>
        <w:t>(</w:t>
      </w:r>
      <w:r>
        <w:rPr>
          <w:rFonts w:hint="eastAsia"/>
          <w:lang w:val="fr-CH"/>
        </w:rPr>
        <w:t>也称作怀唐伊</w:t>
      </w:r>
      <w:r>
        <w:rPr>
          <w:rFonts w:hint="eastAsia"/>
          <w:lang w:val="fr-CH"/>
        </w:rPr>
        <w:t>262</w:t>
      </w:r>
      <w:r>
        <w:rPr>
          <w:rFonts w:hint="eastAsia"/>
          <w:lang w:val="fr-CH"/>
        </w:rPr>
        <w:t>号诉讼案</w:t>
      </w:r>
      <w:r>
        <w:rPr>
          <w:rFonts w:hint="eastAsia"/>
          <w:lang w:val="fr-CH"/>
        </w:rPr>
        <w:t>)</w:t>
      </w:r>
      <w:r>
        <w:rPr>
          <w:rFonts w:hint="eastAsia"/>
          <w:lang w:val="fr-CH"/>
        </w:rPr>
        <w:t>实质上是要求对本地动植物群的所有权和确认毛利知识及文化所有方面的专属性。申诉人指称，该条约的一项特别保证保护毛利族对本地动植物群和与这些资源有关的所有知识而享有的专属性权益，包括在使用这些动植物群资源和任何相关知识产权方面的商业利益。另外，申诉人还将其认为属于该条约毛利版本用辞</w:t>
      </w:r>
      <w:r>
        <w:rPr>
          <w:rFonts w:hint="eastAsia"/>
          <w:lang w:val="fr-CH"/>
        </w:rPr>
        <w:t>(</w:t>
      </w:r>
      <w:r>
        <w:rPr>
          <w:rFonts w:hint="eastAsia"/>
          <w:lang w:val="fr-CH"/>
        </w:rPr>
        <w:t>及所有其他珍藏物品</w:t>
      </w:r>
      <w:r>
        <w:rPr>
          <w:rFonts w:hint="eastAsia"/>
          <w:lang w:val="fr-CH"/>
        </w:rPr>
        <w:t>)</w:t>
      </w:r>
      <w:r>
        <w:rPr>
          <w:rFonts w:hint="eastAsia"/>
          <w:lang w:val="fr-CH"/>
        </w:rPr>
        <w:t>范围内的任何事项一并列入诉讼之中。这一诉讼案涉及范围广泛，内容复杂。在所报告的这段时期内，已采取了各种确定的诉讼步骤，包括</w:t>
      </w:r>
      <w:r>
        <w:rPr>
          <w:rFonts w:hint="eastAsia"/>
          <w:lang w:val="fr-CH"/>
        </w:rPr>
        <w:t>1996</w:t>
      </w:r>
      <w:r>
        <w:rPr>
          <w:rFonts w:hint="eastAsia"/>
          <w:lang w:val="fr-CH"/>
        </w:rPr>
        <w:t>年授权和资助申诉人开展对这些问题的研究。</w:t>
      </w:r>
      <w:r>
        <w:rPr>
          <w:rFonts w:hint="eastAsia"/>
          <w:lang w:val="fr-CH"/>
        </w:rPr>
        <w:t>1997</w:t>
      </w:r>
      <w:r>
        <w:rPr>
          <w:rFonts w:hint="eastAsia"/>
          <w:lang w:val="fr-CH"/>
        </w:rPr>
        <w:t>年指定了一个审案小组，并已开始听审申诉人的传统证据。本案的听审仍在进行中。</w:t>
      </w:r>
    </w:p>
    <w:p w:rsidR="00000000" w:rsidRDefault="00000000">
      <w:pPr>
        <w:pStyle w:val="Heading3"/>
        <w:rPr>
          <w:rFonts w:hint="eastAsia"/>
          <w:lang w:val="fr-CH"/>
        </w:rPr>
      </w:pPr>
      <w:r>
        <w:rPr>
          <w:rFonts w:hint="eastAsia"/>
          <w:u w:val="none"/>
          <w:lang w:val="fr-CH"/>
        </w:rPr>
        <w:t>N</w:t>
      </w:r>
      <w:r>
        <w:rPr>
          <w:u w:val="none"/>
          <w:lang w:val="fr-CH"/>
        </w:rPr>
        <w:t>.</w:t>
      </w:r>
      <w:r>
        <w:rPr>
          <w:rFonts w:hint="eastAsia"/>
          <w:u w:val="none"/>
          <w:lang w:val="fr-CH"/>
        </w:rPr>
        <w:t xml:space="preserve">  </w:t>
      </w:r>
      <w:r>
        <w:rPr>
          <w:rFonts w:hint="eastAsia"/>
          <w:lang w:val="fr-CH"/>
        </w:rPr>
        <w:t>应用科学进步成果造福于每个人，包括采取措施</w:t>
      </w:r>
      <w:r>
        <w:rPr>
          <w:lang w:val="fr-CH"/>
        </w:rPr>
        <w:br/>
      </w:r>
      <w:r>
        <w:rPr>
          <w:rFonts w:hint="eastAsia"/>
          <w:lang w:val="fr-CH"/>
        </w:rPr>
        <w:t>促进纯洁的环境：组织上的进一步变化</w:t>
      </w:r>
    </w:p>
    <w:p w:rsidR="00000000" w:rsidRDefault="00000000">
      <w:pPr>
        <w:pStyle w:val="Heading3"/>
        <w:rPr>
          <w:rFonts w:hint="eastAsia"/>
          <w:lang w:val="fr-CH"/>
        </w:rPr>
      </w:pPr>
      <w:r>
        <w:rPr>
          <w:rFonts w:hint="eastAsia"/>
          <w:u w:val="none"/>
          <w:lang w:val="fr-CH"/>
        </w:rPr>
        <w:t xml:space="preserve">1.  </w:t>
      </w:r>
      <w:r>
        <w:rPr>
          <w:rFonts w:hint="eastAsia"/>
          <w:lang w:val="fr-CH"/>
        </w:rPr>
        <w:t>概</w:t>
      </w:r>
      <w:r>
        <w:rPr>
          <w:rFonts w:hint="eastAsia"/>
          <w:lang w:val="fr-CH"/>
        </w:rPr>
        <w:t xml:space="preserve">  </w:t>
      </w:r>
      <w:r>
        <w:rPr>
          <w:rFonts w:hint="eastAsia"/>
          <w:lang w:val="fr-CH"/>
        </w:rPr>
        <w:t>况</w:t>
      </w:r>
    </w:p>
    <w:p w:rsidR="00000000" w:rsidRDefault="00000000">
      <w:pPr>
        <w:rPr>
          <w:rFonts w:hint="eastAsia"/>
          <w:lang w:val="fr-CH"/>
        </w:rPr>
      </w:pPr>
      <w:r>
        <w:rPr>
          <w:rFonts w:hint="eastAsia"/>
          <w:lang w:val="fr-CH"/>
        </w:rPr>
        <w:tab/>
        <w:t xml:space="preserve">651.  </w:t>
      </w:r>
      <w:r>
        <w:rPr>
          <w:rFonts w:hint="eastAsia"/>
          <w:lang w:val="fr-CH"/>
        </w:rPr>
        <w:t>正如新西兰根据本公约提交的初始报告</w:t>
      </w:r>
      <w:r>
        <w:rPr>
          <w:rFonts w:hint="eastAsia"/>
          <w:lang w:val="fr-CH"/>
        </w:rPr>
        <w:t>(</w:t>
      </w:r>
      <w:r>
        <w:rPr>
          <w:rFonts w:hint="eastAsia"/>
          <w:lang w:val="fr-CH"/>
        </w:rPr>
        <w:t>第</w:t>
      </w:r>
      <w:r>
        <w:rPr>
          <w:rFonts w:hint="eastAsia"/>
          <w:lang w:val="fr-CH"/>
        </w:rPr>
        <w:t>862</w:t>
      </w:r>
      <w:r>
        <w:rPr>
          <w:rFonts w:hint="eastAsia"/>
          <w:lang w:val="fr-CH"/>
        </w:rPr>
        <w:t>及其后各段</w:t>
      </w:r>
      <w:r>
        <w:rPr>
          <w:rFonts w:hint="eastAsia"/>
          <w:lang w:val="fr-CH"/>
        </w:rPr>
        <w:t>)</w:t>
      </w:r>
      <w:r>
        <w:rPr>
          <w:rFonts w:hint="eastAsia"/>
          <w:lang w:val="fr-CH"/>
        </w:rPr>
        <w:t>中所预先介绍的那样，在报告的这段时期内，科学技术研究方面公共投资的管理和组织实行了重大的改革。这些改革在设计上旨在加强这一部门的效率和有效性，以使之对国家的繁荣和幸福作出更大的贡献。</w:t>
      </w:r>
    </w:p>
    <w:p w:rsidR="00000000" w:rsidRDefault="00000000">
      <w:pPr>
        <w:rPr>
          <w:rFonts w:hint="eastAsia"/>
          <w:lang w:val="fr-CH"/>
        </w:rPr>
      </w:pPr>
      <w:r>
        <w:rPr>
          <w:rFonts w:hint="eastAsia"/>
          <w:lang w:val="fr-CH"/>
        </w:rPr>
        <w:tab/>
        <w:t xml:space="preserve">652.  </w:t>
      </w:r>
      <w:r>
        <w:rPr>
          <w:rFonts w:hint="eastAsia"/>
          <w:lang w:val="fr-CH"/>
        </w:rPr>
        <w:t>科学改革方面的一个关键内容是在组织安排上将政府的科学技术研究事务分为三个领域：政策、采购和研究发展活动。研究等业务活动与政策分开，可使这些业务活动可以更加明确地集中于公共投资的效果上。新西兰的科学系统曾经由少数大型政府部门组成，政策、供资和研究方面的职能混集在一起。新系统的特点是业务机构数量众多，但重点更加高度集中，学科性更强，具有更大的透明度，目的是提高绩效和为新西兰创造更大的效益。</w:t>
      </w:r>
    </w:p>
    <w:p w:rsidR="00000000" w:rsidRDefault="00000000">
      <w:pPr>
        <w:rPr>
          <w:rFonts w:hint="eastAsia"/>
          <w:lang w:val="fr-CH"/>
        </w:rPr>
      </w:pPr>
      <w:r>
        <w:rPr>
          <w:rFonts w:hint="eastAsia"/>
          <w:lang w:val="fr-CH"/>
        </w:rPr>
        <w:tab/>
        <w:t xml:space="preserve">653.  </w:t>
      </w:r>
      <w:r>
        <w:rPr>
          <w:rFonts w:hint="eastAsia"/>
          <w:lang w:val="fr-CH"/>
        </w:rPr>
        <w:t>新成立了一个科学技术研究部</w:t>
      </w:r>
      <w:r>
        <w:rPr>
          <w:rFonts w:hint="eastAsia"/>
          <w:lang w:val="fr-CH"/>
        </w:rPr>
        <w:t>(</w:t>
      </w:r>
      <w:r>
        <w:rPr>
          <w:rFonts w:hint="eastAsia"/>
          <w:lang w:val="fr-CH"/>
        </w:rPr>
        <w:t>初始报告，第</w:t>
      </w:r>
      <w:r>
        <w:rPr>
          <w:rFonts w:hint="eastAsia"/>
          <w:lang w:val="fr-CH"/>
        </w:rPr>
        <w:t>855</w:t>
      </w:r>
      <w:r>
        <w:rPr>
          <w:rFonts w:hint="eastAsia"/>
          <w:lang w:val="fr-CH"/>
        </w:rPr>
        <w:t>段</w:t>
      </w:r>
      <w:r>
        <w:rPr>
          <w:rFonts w:hint="eastAsia"/>
          <w:lang w:val="fr-CH"/>
        </w:rPr>
        <w:t>)</w:t>
      </w:r>
      <w:r>
        <w:rPr>
          <w:rFonts w:hint="eastAsia"/>
          <w:lang w:val="fr-CH"/>
        </w:rPr>
        <w:t>取代从前的科学和工业研究司</w:t>
      </w:r>
      <w:r>
        <w:rPr>
          <w:rFonts w:hint="eastAsia"/>
          <w:lang w:val="fr-CH"/>
        </w:rPr>
        <w:t>(</w:t>
      </w:r>
      <w:r>
        <w:rPr>
          <w:rFonts w:hint="eastAsia"/>
          <w:lang w:val="fr-CH"/>
        </w:rPr>
        <w:t>初始报告第</w:t>
      </w:r>
      <w:r>
        <w:rPr>
          <w:rFonts w:hint="eastAsia"/>
          <w:lang w:val="fr-CH"/>
        </w:rPr>
        <w:t>854</w:t>
      </w:r>
      <w:r>
        <w:rPr>
          <w:rFonts w:hint="eastAsia"/>
          <w:lang w:val="fr-CH"/>
        </w:rPr>
        <w:t>段</w:t>
      </w:r>
      <w:r>
        <w:rPr>
          <w:rFonts w:hint="eastAsia"/>
          <w:lang w:val="fr-CH"/>
        </w:rPr>
        <w:t>)</w:t>
      </w:r>
      <w:r>
        <w:rPr>
          <w:rFonts w:hint="eastAsia"/>
          <w:lang w:val="fr-CH"/>
        </w:rPr>
        <w:t>。</w:t>
      </w:r>
      <w:r>
        <w:rPr>
          <w:rStyle w:val="EndnoteReference"/>
          <w:lang w:val="fr-CH"/>
        </w:rPr>
        <w:endnoteReference w:id="145"/>
      </w:r>
      <w:r>
        <w:rPr>
          <w:rFonts w:hint="eastAsia"/>
          <w:lang w:val="fr-CH"/>
        </w:rPr>
        <w:t xml:space="preserve"> </w:t>
      </w:r>
      <w:r>
        <w:rPr>
          <w:rFonts w:hint="eastAsia"/>
          <w:lang w:val="fr-CH"/>
        </w:rPr>
        <w:t>该部是政府科技政策方面的首要顾问，包括就科学投资重点和经费事项提供咨询。</w:t>
      </w:r>
    </w:p>
    <w:p w:rsidR="00000000" w:rsidRDefault="00000000">
      <w:pPr>
        <w:rPr>
          <w:rFonts w:hint="eastAsia"/>
          <w:lang w:val="fr-CH"/>
        </w:rPr>
      </w:pPr>
      <w:r>
        <w:rPr>
          <w:rFonts w:hint="eastAsia"/>
          <w:lang w:val="fr-CH"/>
        </w:rPr>
        <w:tab/>
        <w:t xml:space="preserve">654.  </w:t>
      </w:r>
      <w:r>
        <w:rPr>
          <w:rFonts w:hint="eastAsia"/>
          <w:lang w:val="fr-CH"/>
        </w:rPr>
        <w:t>截至</w:t>
      </w:r>
      <w:r>
        <w:rPr>
          <w:rFonts w:hint="eastAsia"/>
          <w:lang w:val="fr-CH"/>
        </w:rPr>
        <w:t>1992</w:t>
      </w:r>
      <w:r>
        <w:rPr>
          <w:rFonts w:hint="eastAsia"/>
          <w:lang w:val="fr-CH"/>
        </w:rPr>
        <w:t>年</w:t>
      </w:r>
      <w:r>
        <w:rPr>
          <w:rFonts w:hint="eastAsia"/>
          <w:lang w:val="fr-CH"/>
        </w:rPr>
        <w:t>7</w:t>
      </w:r>
      <w:r>
        <w:rPr>
          <w:rFonts w:hint="eastAsia"/>
          <w:lang w:val="fr-CH"/>
        </w:rPr>
        <w:t>月，公共资金资助的科研发展主要由政府部门进行，主要是科学和工业研究司、农业和渔业部的有关部门、新西兰气象局、林业部和卫生司。现在这些部门的结构作了调整，以使其研究活动可以在新组成的国有公司或国家研究所继续进行。九个独立的研究所按新西兰法律注册为公司，每个国家研究所拥有其自己的董事会，成员由政府任命，负责管理本所的资产。国家研究所的所有权仍然属于政府，由两名持股的部长作为代表，即国家研究所部长和财政部长。</w:t>
      </w:r>
    </w:p>
    <w:p w:rsidR="00000000" w:rsidRDefault="00000000">
      <w:pPr>
        <w:rPr>
          <w:rFonts w:hint="eastAsia"/>
          <w:lang w:val="fr-CH"/>
        </w:rPr>
      </w:pPr>
      <w:r>
        <w:rPr>
          <w:rFonts w:hint="eastAsia"/>
          <w:lang w:val="fr-CH"/>
        </w:rPr>
        <w:tab/>
        <w:t xml:space="preserve">655.  </w:t>
      </w:r>
      <w:r>
        <w:rPr>
          <w:rFonts w:hint="eastAsia"/>
          <w:lang w:val="fr-CH"/>
        </w:rPr>
        <w:t>国家研究所</w:t>
      </w:r>
      <w:r>
        <w:rPr>
          <w:rFonts w:hint="eastAsia"/>
          <w:lang w:val="fr-CH"/>
        </w:rPr>
        <w:t>(</w:t>
      </w:r>
      <w:r>
        <w:rPr>
          <w:rFonts w:hint="eastAsia"/>
          <w:lang w:val="fr-CH"/>
        </w:rPr>
        <w:t>其中每个研究所着重于经济的一个生产部门或一类自然资源</w:t>
      </w:r>
      <w:r>
        <w:rPr>
          <w:rFonts w:hint="eastAsia"/>
          <w:lang w:val="fr-CH"/>
        </w:rPr>
        <w:t>)</w:t>
      </w:r>
      <w:r>
        <w:rPr>
          <w:rFonts w:hint="eastAsia"/>
          <w:lang w:val="fr-CH"/>
        </w:rPr>
        <w:t>是根据</w:t>
      </w:r>
      <w:r>
        <w:rPr>
          <w:rFonts w:hint="eastAsia"/>
          <w:lang w:val="fr-CH"/>
        </w:rPr>
        <w:t>1992</w:t>
      </w:r>
      <w:r>
        <w:rPr>
          <w:rFonts w:hint="eastAsia"/>
          <w:lang w:val="fr-CH"/>
        </w:rPr>
        <w:t>年《国家研究所法》设立的。该法令要求国家研究所进行研究并提供相关的服务。研究必须达到优异水平，为新西兰造福，成果必须传播给潜在的使用者。国家研究所机构提供了科学管理的一个公开和灵活的框架，正在加强公共和私营部门之间在研究发展和技术转让领域的协作。国家研究所采用的公司结构</w:t>
      </w:r>
      <w:r>
        <w:rPr>
          <w:rFonts w:hint="eastAsia"/>
          <w:lang w:val="fr-CH"/>
        </w:rPr>
        <w:t>(</w:t>
      </w:r>
      <w:r>
        <w:rPr>
          <w:rFonts w:hint="eastAsia"/>
          <w:lang w:val="fr-CH"/>
        </w:rPr>
        <w:t>如上所述</w:t>
      </w:r>
      <w:r>
        <w:rPr>
          <w:rFonts w:hint="eastAsia"/>
          <w:lang w:val="fr-CH"/>
        </w:rPr>
        <w:t>)</w:t>
      </w:r>
      <w:r>
        <w:rPr>
          <w:rFonts w:hint="eastAsia"/>
          <w:lang w:val="fr-CH"/>
        </w:rPr>
        <w:t>为其提供了充分的商业权力，使之可借款和组建合资企业及附属公司，以便能够完全为了新西兰的利益发掘新开发成果的商业潜力。</w:t>
      </w:r>
    </w:p>
    <w:p w:rsidR="00000000" w:rsidRDefault="00000000">
      <w:pPr>
        <w:spacing w:after="320"/>
        <w:rPr>
          <w:rFonts w:hint="eastAsia"/>
        </w:rPr>
      </w:pPr>
      <w:r>
        <w:rPr>
          <w:rFonts w:hint="eastAsia"/>
          <w:lang w:val="fr-CH"/>
        </w:rPr>
        <w:tab/>
        <w:t xml:space="preserve">656.  </w:t>
      </w:r>
      <w:r>
        <w:rPr>
          <w:rFonts w:hint="eastAsia"/>
          <w:lang w:val="fr-CH"/>
        </w:rPr>
        <w:t>因此，政府内有两个部级属下的部门专门负责科学和技术。这两个部门是科学技术研究部属下的科学技术研究处，以及国家研究所。后者负责政府在国家研究所中的所有权利益。另外，</w:t>
      </w:r>
      <w:r>
        <w:rPr>
          <w:rFonts w:hint="eastAsia"/>
          <w:lang w:val="fr-CH"/>
        </w:rPr>
        <w:t>1993</w:t>
      </w:r>
      <w:r>
        <w:rPr>
          <w:rFonts w:hint="eastAsia"/>
          <w:lang w:val="fr-CH"/>
        </w:rPr>
        <w:t>年还成立了一个国家公司监督处，就政府九个国家研究所各自董事会的运作情况，向持有这些研究所股份的两名部长</w:t>
      </w:r>
      <w:r>
        <w:rPr>
          <w:rFonts w:hint="eastAsia"/>
          <w:spacing w:val="-50"/>
        </w:rPr>
        <w:t>―</w:t>
      </w:r>
      <w:r>
        <w:rPr>
          <w:rFonts w:hint="eastAsia"/>
        </w:rPr>
        <w:t>―财政部长和国家研究所部长，提出咨询意见。</w:t>
      </w:r>
    </w:p>
    <w:p w:rsidR="00000000" w:rsidRDefault="00000000">
      <w:pPr>
        <w:pStyle w:val="Heading3"/>
        <w:rPr>
          <w:rFonts w:hint="eastAsia"/>
        </w:rPr>
      </w:pPr>
      <w:r>
        <w:rPr>
          <w:rFonts w:hint="eastAsia"/>
          <w:u w:val="none"/>
        </w:rPr>
        <w:t xml:space="preserve">2.  </w:t>
      </w:r>
      <w:r>
        <w:rPr>
          <w:rFonts w:hint="eastAsia"/>
        </w:rPr>
        <w:t>研究、科学和技术领域的投资</w:t>
      </w:r>
    </w:p>
    <w:p w:rsidR="00000000" w:rsidRDefault="00000000">
      <w:pPr>
        <w:rPr>
          <w:rFonts w:hint="eastAsia"/>
        </w:rPr>
      </w:pPr>
      <w:r>
        <w:rPr>
          <w:rFonts w:hint="eastAsia"/>
        </w:rPr>
        <w:tab/>
        <w:t xml:space="preserve">657.  </w:t>
      </w:r>
      <w:r>
        <w:rPr>
          <w:rFonts w:hint="eastAsia"/>
        </w:rPr>
        <w:t>管理调控新西兰公款资助的研究活动的是拨款：科技研究拨款：教育、和私营部门的供资者。科技研究部</w:t>
      </w:r>
      <w:r>
        <w:rPr>
          <w:rFonts w:hint="eastAsia"/>
        </w:rPr>
        <w:t>1999</w:t>
      </w:r>
      <w:r>
        <w:rPr>
          <w:rFonts w:hint="eastAsia"/>
        </w:rPr>
        <w:t>年发表的</w:t>
      </w:r>
      <w:r>
        <w:rPr>
          <w:rFonts w:hint="eastAsia"/>
        </w:rPr>
        <w:t>1997-1998</w:t>
      </w:r>
      <w:r>
        <w:rPr>
          <w:rFonts w:hint="eastAsia"/>
        </w:rPr>
        <w:t>年调查结果表明，研究和发展的总支出为</w:t>
      </w:r>
      <w:r>
        <w:rPr>
          <w:rFonts w:hint="eastAsia"/>
        </w:rPr>
        <w:t>11.07</w:t>
      </w:r>
      <w:r>
        <w:rPr>
          <w:rFonts w:hint="eastAsia"/>
        </w:rPr>
        <w:t>亿新元，占国内总产值的</w:t>
      </w:r>
      <w:r>
        <w:rPr>
          <w:rFonts w:hint="eastAsia"/>
        </w:rPr>
        <w:t>1.1%</w:t>
      </w:r>
      <w:r>
        <w:rPr>
          <w:rFonts w:hint="eastAsia"/>
        </w:rPr>
        <w:t>，比</w:t>
      </w:r>
      <w:r>
        <w:rPr>
          <w:rFonts w:hint="eastAsia"/>
        </w:rPr>
        <w:t>1995-1996</w:t>
      </w:r>
      <w:r>
        <w:rPr>
          <w:rFonts w:hint="eastAsia"/>
        </w:rPr>
        <w:t>年的</w:t>
      </w:r>
      <w:r>
        <w:rPr>
          <w:rFonts w:hint="eastAsia"/>
        </w:rPr>
        <w:t>0.99%</w:t>
      </w:r>
      <w:r>
        <w:rPr>
          <w:rFonts w:hint="eastAsia"/>
        </w:rPr>
        <w:t>有所增加。</w:t>
      </w:r>
    </w:p>
    <w:p w:rsidR="00000000" w:rsidRDefault="00000000">
      <w:pPr>
        <w:rPr>
          <w:rFonts w:hint="eastAsia"/>
        </w:rPr>
      </w:pPr>
      <w:r>
        <w:rPr>
          <w:rFonts w:hint="eastAsia"/>
        </w:rPr>
        <w:tab/>
        <w:t xml:space="preserve">658.  </w:t>
      </w:r>
      <w:r>
        <w:rPr>
          <w:rFonts w:hint="eastAsia"/>
        </w:rPr>
        <w:t>至于政府这方面的供资，</w:t>
      </w:r>
      <w:r>
        <w:rPr>
          <w:rFonts w:hint="eastAsia"/>
        </w:rPr>
        <w:t>1997-1998</w:t>
      </w:r>
      <w:r>
        <w:rPr>
          <w:rFonts w:hint="eastAsia"/>
        </w:rPr>
        <w:t>年的公共投资总额约为</w:t>
      </w:r>
      <w:r>
        <w:rPr>
          <w:rFonts w:hint="eastAsia"/>
        </w:rPr>
        <w:t>5.62</w:t>
      </w:r>
      <w:r>
        <w:rPr>
          <w:rFonts w:hint="eastAsia"/>
        </w:rPr>
        <w:t>亿新元</w:t>
      </w:r>
      <w:r>
        <w:rPr>
          <w:rFonts w:hint="eastAsia"/>
        </w:rPr>
        <w:t>(</w:t>
      </w:r>
      <w:r>
        <w:rPr>
          <w:rFonts w:hint="eastAsia"/>
        </w:rPr>
        <w:t>含一般销售税</w:t>
      </w:r>
      <w:r>
        <w:rPr>
          <w:rFonts w:hint="eastAsia"/>
        </w:rPr>
        <w:t>)</w:t>
      </w:r>
      <w:r>
        <w:rPr>
          <w:rFonts w:hint="eastAsia"/>
        </w:rPr>
        <w:t>，占国内总产值大约</w:t>
      </w:r>
      <w:r>
        <w:rPr>
          <w:rFonts w:hint="eastAsia"/>
        </w:rPr>
        <w:t>0.57%</w:t>
      </w:r>
      <w:r>
        <w:rPr>
          <w:rFonts w:hint="eastAsia"/>
        </w:rPr>
        <w:t>。</w:t>
      </w:r>
    </w:p>
    <w:p w:rsidR="00000000" w:rsidRDefault="00000000">
      <w:pPr>
        <w:rPr>
          <w:rFonts w:hint="eastAsia"/>
        </w:rPr>
      </w:pPr>
      <w:r>
        <w:rPr>
          <w:rFonts w:hint="eastAsia"/>
        </w:rPr>
        <w:tab/>
        <w:t xml:space="preserve">659.  </w:t>
      </w:r>
      <w:r>
        <w:rPr>
          <w:rFonts w:hint="eastAsia"/>
        </w:rPr>
        <w:t>政府与科学家和最终用户进行广泛的磋商之后决定投资重点。在改革之后，首先通过就科研和科技部门需作出贡献的广泛领域制定五年期供资目标而体现优先重点。</w:t>
      </w:r>
    </w:p>
    <w:p w:rsidR="00000000" w:rsidRDefault="00000000">
      <w:pPr>
        <w:rPr>
          <w:rFonts w:hint="eastAsia"/>
        </w:rPr>
      </w:pPr>
      <w:r>
        <w:rPr>
          <w:rFonts w:hint="eastAsia"/>
        </w:rPr>
        <w:tab/>
        <w:t xml:space="preserve">660.  </w:t>
      </w:r>
      <w:r>
        <w:rPr>
          <w:rFonts w:hint="eastAsia"/>
        </w:rPr>
        <w:t>政府意识到科学系统的互动性很强，而且在不断变化之中，所以政府的投资政策现在正朝着更进一步灵活调整的方向发展。这种新方式将着重于上层的四个科学总体目标</w:t>
      </w:r>
      <w:r>
        <w:rPr>
          <w:rFonts w:hint="eastAsia"/>
        </w:rPr>
        <w:t>(</w:t>
      </w:r>
      <w:r>
        <w:rPr>
          <w:rFonts w:hint="eastAsia"/>
        </w:rPr>
        <w:t>创新目标、经济目标、环境目标和社会目标</w:t>
      </w:r>
      <w:r>
        <w:rPr>
          <w:rFonts w:hint="eastAsia"/>
        </w:rPr>
        <w:t>)</w:t>
      </w:r>
      <w:r>
        <w:rPr>
          <w:rFonts w:hint="eastAsia"/>
        </w:rPr>
        <w:t>、对于这些目标加以更充分说明的</w:t>
      </w:r>
      <w:r>
        <w:rPr>
          <w:rFonts w:hint="eastAsia"/>
        </w:rPr>
        <w:t>14</w:t>
      </w:r>
      <w:r>
        <w:rPr>
          <w:rFonts w:hint="eastAsia"/>
        </w:rPr>
        <w:t>个指标成果，以及一套绩效测量系统。这套系统将监测在实现指标成果方面取得的进展。</w:t>
      </w:r>
    </w:p>
    <w:p w:rsidR="00000000" w:rsidRDefault="00000000">
      <w:pPr>
        <w:rPr>
          <w:rFonts w:hint="eastAsia"/>
        </w:rPr>
      </w:pPr>
      <w:r>
        <w:rPr>
          <w:rFonts w:hint="eastAsia"/>
        </w:rPr>
        <w:tab/>
        <w:t xml:space="preserve">661.  </w:t>
      </w:r>
      <w:r>
        <w:rPr>
          <w:rFonts w:hint="eastAsia"/>
        </w:rPr>
        <w:t>经过</w:t>
      </w:r>
      <w:r>
        <w:rPr>
          <w:rFonts w:hint="eastAsia"/>
        </w:rPr>
        <w:t>1997-1998</w:t>
      </w:r>
      <w:r>
        <w:rPr>
          <w:rFonts w:hint="eastAsia"/>
        </w:rPr>
        <w:t>年“展望项目”磋商过程之后，拟订了指标成果。大约</w:t>
      </w:r>
      <w:r>
        <w:rPr>
          <w:rFonts w:hint="eastAsia"/>
        </w:rPr>
        <w:t>140</w:t>
      </w:r>
      <w:r>
        <w:rPr>
          <w:rFonts w:hint="eastAsia"/>
        </w:rPr>
        <w:t>个部门于</w:t>
      </w:r>
      <w:r>
        <w:rPr>
          <w:rFonts w:hint="eastAsia"/>
        </w:rPr>
        <w:t>1998</w:t>
      </w:r>
      <w:r>
        <w:rPr>
          <w:rFonts w:hint="eastAsia"/>
        </w:rPr>
        <w:t>年向科技研究部提交了战略。这些战略中列明了新西兰今后将需要的知识、技能和技术。</w:t>
      </w:r>
      <w:r>
        <w:rPr>
          <w:rFonts w:hint="eastAsia"/>
        </w:rPr>
        <w:t>1998</w:t>
      </w:r>
      <w:r>
        <w:rPr>
          <w:rFonts w:hint="eastAsia"/>
        </w:rPr>
        <w:t>年后期，科技研究部公布了一套指标成果草案，其中归纳了上述设想。对这套草案的评议大约有</w:t>
      </w:r>
      <w:r>
        <w:rPr>
          <w:rFonts w:hint="eastAsia"/>
        </w:rPr>
        <w:t>130</w:t>
      </w:r>
      <w:r>
        <w:rPr>
          <w:rFonts w:hint="eastAsia"/>
        </w:rPr>
        <w:t>条，最终形成了将指导政府科技研究投资的</w:t>
      </w:r>
      <w:r>
        <w:rPr>
          <w:rFonts w:hint="eastAsia"/>
        </w:rPr>
        <w:t>14</w:t>
      </w:r>
      <w:r>
        <w:rPr>
          <w:rFonts w:hint="eastAsia"/>
        </w:rPr>
        <w:t>项指标成果。目前正在拟订中的绩效测量制度将作为科技研究投资的成绩报告框架，从而可获得更多的资料用以指导科技研究方面的公共投资。</w:t>
      </w:r>
    </w:p>
    <w:p w:rsidR="00000000" w:rsidRDefault="00000000">
      <w:pPr>
        <w:rPr>
          <w:rFonts w:hint="eastAsia"/>
        </w:rPr>
      </w:pPr>
      <w:r>
        <w:rPr>
          <w:rFonts w:hint="eastAsia"/>
        </w:rPr>
        <w:tab/>
        <w:t xml:space="preserve">662.  </w:t>
      </w:r>
      <w:r>
        <w:rPr>
          <w:rFonts w:hint="eastAsia"/>
        </w:rPr>
        <w:t>一些组织代表政府购买科技研究成果。主要的采购代理机构是</w:t>
      </w:r>
      <w:r>
        <w:rPr>
          <w:rFonts w:hint="eastAsia"/>
        </w:rPr>
        <w:t>1990</w:t>
      </w:r>
      <w:r>
        <w:rPr>
          <w:rFonts w:hint="eastAsia"/>
        </w:rPr>
        <w:t>年设立的科学技术研究基金会。该基金会是一个具有独立董事会的法定机构，向科学技术研究部长负责，按政府制定的广泛优先重点和具体的部门研究战略对新西兰的研究和发展进行投资，其投资额占这方面公共开支的将近一半</w:t>
      </w:r>
      <w:r>
        <w:rPr>
          <w:rFonts w:hint="eastAsia"/>
        </w:rPr>
        <w:t>(</w:t>
      </w:r>
      <w:r>
        <w:rPr>
          <w:rFonts w:hint="eastAsia"/>
        </w:rPr>
        <w:t>每年约</w:t>
      </w:r>
      <w:r>
        <w:rPr>
          <w:rFonts w:hint="eastAsia"/>
        </w:rPr>
        <w:t>3.25</w:t>
      </w:r>
      <w:r>
        <w:rPr>
          <w:rFonts w:hint="eastAsia"/>
        </w:rPr>
        <w:t>亿新元</w:t>
      </w:r>
      <w:r>
        <w:rPr>
          <w:rFonts w:hint="eastAsia"/>
        </w:rPr>
        <w:t>)</w:t>
      </w:r>
      <w:r>
        <w:rPr>
          <w:rFonts w:hint="eastAsia"/>
        </w:rPr>
        <w:t>。</w:t>
      </w:r>
    </w:p>
    <w:p w:rsidR="00000000" w:rsidRDefault="00000000">
      <w:pPr>
        <w:rPr>
          <w:rFonts w:hint="eastAsia"/>
        </w:rPr>
      </w:pPr>
      <w:r>
        <w:rPr>
          <w:rFonts w:hint="eastAsia"/>
        </w:rPr>
        <w:tab/>
        <w:t xml:space="preserve">663.  </w:t>
      </w:r>
      <w:r>
        <w:rPr>
          <w:rFonts w:hint="eastAsia"/>
        </w:rPr>
        <w:t>基金会管理一系列科技研究投资：公益科学基金；新西兰技术</w:t>
      </w:r>
      <w:r>
        <w:rPr>
          <w:rFonts w:hint="eastAsia"/>
        </w:rPr>
        <w:t>(</w:t>
      </w:r>
      <w:r>
        <w:rPr>
          <w:rFonts w:hint="eastAsia"/>
        </w:rPr>
        <w:t>读研、工业研究金设置的研究、技术联系以及技术增进企业发展计划</w:t>
      </w:r>
      <w:r>
        <w:rPr>
          <w:rFonts w:hint="eastAsia"/>
        </w:rPr>
        <w:t>)</w:t>
      </w:r>
      <w:r>
        <w:rPr>
          <w:rFonts w:hint="eastAsia"/>
        </w:rPr>
        <w:t>；研究金</w:t>
      </w:r>
      <w:r>
        <w:rPr>
          <w:rFonts w:hint="eastAsia"/>
        </w:rPr>
        <w:t>(</w:t>
      </w:r>
      <w:r>
        <w:rPr>
          <w:rFonts w:hint="eastAsia"/>
        </w:rPr>
        <w:t>新西兰科学和技术博士后研究金和毛利族</w:t>
      </w:r>
      <w:r>
        <w:rPr>
          <w:rFonts w:hint="eastAsia"/>
        </w:rPr>
        <w:t>(</w:t>
      </w:r>
      <w:r>
        <w:rPr>
          <w:rFonts w:hint="eastAsia"/>
        </w:rPr>
        <w:t>研究金</w:t>
      </w:r>
      <w:r>
        <w:rPr>
          <w:rFonts w:hint="eastAsia"/>
        </w:rPr>
        <w:t>)</w:t>
      </w:r>
      <w:r>
        <w:rPr>
          <w:rFonts w:hint="eastAsia"/>
        </w:rPr>
        <w:t>。公益科学基金是政府对战略科学和技术的主要投资。</w:t>
      </w:r>
      <w:r>
        <w:rPr>
          <w:rFonts w:hint="eastAsia"/>
        </w:rPr>
        <w:t>1997-1998</w:t>
      </w:r>
      <w:r>
        <w:rPr>
          <w:rFonts w:hint="eastAsia"/>
        </w:rPr>
        <w:t>年，该基金拥有的价值达</w:t>
      </w:r>
      <w:r>
        <w:rPr>
          <w:rFonts w:hint="eastAsia"/>
        </w:rPr>
        <w:t>2.82</w:t>
      </w:r>
      <w:r>
        <w:rPr>
          <w:rFonts w:hint="eastAsia"/>
        </w:rPr>
        <w:t>亿新元。对公益科学和技术的定义是这种研究可能增加对物理环境、生物环境或社会环境的了解或认识；或发展、维护或增加对新西兰具有特别重要性的技能或科技专业知识；或可能对新西兰有利的不可能通过政府来源供资或充分供资的。公益科学和技术基金通过一套可竞争投标的制度面向从事研究和发展的所有组织和个人。</w:t>
      </w:r>
    </w:p>
    <w:p w:rsidR="00000000" w:rsidRDefault="00000000">
      <w:pPr>
        <w:rPr>
          <w:rFonts w:hint="eastAsia"/>
        </w:rPr>
      </w:pPr>
      <w:r>
        <w:rPr>
          <w:rFonts w:hint="eastAsia"/>
        </w:rPr>
        <w:tab/>
        <w:t xml:space="preserve">664.  </w:t>
      </w:r>
      <w:r>
        <w:rPr>
          <w:rFonts w:hint="eastAsia"/>
        </w:rPr>
        <w:t>科学技术研究基金会接受国家研究所、研究协会、政府部门、公司社团、非营利私人信托基金、私人个人、国有企业和大学提出的申请，各方争相获取合同，以承接反映国家科学优先重点的商定研究方案。在</w:t>
      </w:r>
      <w:r>
        <w:rPr>
          <w:rFonts w:hint="eastAsia"/>
        </w:rPr>
        <w:t>1998-1999</w:t>
      </w:r>
      <w:r>
        <w:rPr>
          <w:rFonts w:hint="eastAsia"/>
        </w:rPr>
        <w:t>财政年度，基金会从工艺科学基金中拨付了约</w:t>
      </w:r>
      <w:r>
        <w:rPr>
          <w:rFonts w:hint="eastAsia"/>
        </w:rPr>
        <w:t>2.907</w:t>
      </w:r>
      <w:r>
        <w:rPr>
          <w:rFonts w:hint="eastAsia"/>
        </w:rPr>
        <w:t>亿新元</w:t>
      </w:r>
      <w:r>
        <w:rPr>
          <w:rFonts w:hint="eastAsia"/>
        </w:rPr>
        <w:t>(1997-1998</w:t>
      </w:r>
      <w:r>
        <w:rPr>
          <w:rFonts w:hint="eastAsia"/>
        </w:rPr>
        <w:t>年为</w:t>
      </w:r>
      <w:r>
        <w:rPr>
          <w:rFonts w:hint="eastAsia"/>
        </w:rPr>
        <w:t>2.82</w:t>
      </w:r>
      <w:r>
        <w:rPr>
          <w:rFonts w:hint="eastAsia"/>
        </w:rPr>
        <w:t>亿新元</w:t>
      </w:r>
      <w:r>
        <w:rPr>
          <w:rFonts w:hint="eastAsia"/>
        </w:rPr>
        <w:t>)</w:t>
      </w:r>
      <w:r>
        <w:rPr>
          <w:rFonts w:hint="eastAsia"/>
        </w:rPr>
        <w:t>。国家研究所收到了</w:t>
      </w:r>
      <w:r>
        <w:rPr>
          <w:rFonts w:hint="eastAsia"/>
        </w:rPr>
        <w:t>2.416</w:t>
      </w:r>
      <w:r>
        <w:rPr>
          <w:rFonts w:hint="eastAsia"/>
        </w:rPr>
        <w:t>亿新元</w:t>
      </w:r>
      <w:r>
        <w:rPr>
          <w:rFonts w:hint="eastAsia"/>
        </w:rPr>
        <w:t>(1997-1998</w:t>
      </w:r>
      <w:r>
        <w:rPr>
          <w:rFonts w:hint="eastAsia"/>
        </w:rPr>
        <w:t>年为</w:t>
      </w:r>
      <w:r>
        <w:rPr>
          <w:rFonts w:hint="eastAsia"/>
        </w:rPr>
        <w:t>2.362</w:t>
      </w:r>
      <w:r>
        <w:rPr>
          <w:rFonts w:hint="eastAsia"/>
        </w:rPr>
        <w:t>亿新元</w:t>
      </w:r>
      <w:r>
        <w:rPr>
          <w:rFonts w:hint="eastAsia"/>
        </w:rPr>
        <w:t>)</w:t>
      </w:r>
      <w:r>
        <w:rPr>
          <w:rFonts w:hint="eastAsia"/>
        </w:rPr>
        <w:t>，研究协会收到了</w:t>
      </w:r>
      <w:r>
        <w:rPr>
          <w:rFonts w:hint="eastAsia"/>
        </w:rPr>
        <w:t>2340</w:t>
      </w:r>
      <w:r>
        <w:rPr>
          <w:rFonts w:hint="eastAsia"/>
        </w:rPr>
        <w:t>万新元</w:t>
      </w:r>
      <w:r>
        <w:rPr>
          <w:rFonts w:hint="eastAsia"/>
        </w:rPr>
        <w:t>(219</w:t>
      </w:r>
      <w:r>
        <w:t>0</w:t>
      </w:r>
      <w:r>
        <w:rPr>
          <w:rFonts w:hint="eastAsia"/>
        </w:rPr>
        <w:t>万新元</w:t>
      </w:r>
      <w:r>
        <w:rPr>
          <w:rFonts w:hint="eastAsia"/>
        </w:rPr>
        <w:t>)</w:t>
      </w:r>
      <w:r>
        <w:rPr>
          <w:rFonts w:hint="eastAsia"/>
        </w:rPr>
        <w:t>，大学收到了</w:t>
      </w:r>
      <w:r>
        <w:rPr>
          <w:rFonts w:hint="eastAsia"/>
        </w:rPr>
        <w:t>2010</w:t>
      </w:r>
      <w:r>
        <w:rPr>
          <w:rFonts w:hint="eastAsia"/>
        </w:rPr>
        <w:t>万新元</w:t>
      </w:r>
      <w:r>
        <w:rPr>
          <w:rFonts w:hint="eastAsia"/>
        </w:rPr>
        <w:t>(1870</w:t>
      </w:r>
      <w:r>
        <w:rPr>
          <w:rFonts w:hint="eastAsia"/>
        </w:rPr>
        <w:t>万新元</w:t>
      </w:r>
      <w:r>
        <w:rPr>
          <w:rFonts w:hint="eastAsia"/>
        </w:rPr>
        <w:t>)</w:t>
      </w:r>
      <w:r>
        <w:rPr>
          <w:rFonts w:hint="eastAsia"/>
        </w:rPr>
        <w:t>，私人组织收到了</w:t>
      </w:r>
      <w:r>
        <w:rPr>
          <w:rFonts w:hint="eastAsia"/>
        </w:rPr>
        <w:t>560</w:t>
      </w:r>
      <w:r>
        <w:rPr>
          <w:rFonts w:hint="eastAsia"/>
        </w:rPr>
        <w:t>万新元</w:t>
      </w:r>
      <w:r>
        <w:rPr>
          <w:rFonts w:hint="eastAsia"/>
        </w:rPr>
        <w:t>(530</w:t>
      </w:r>
      <w:r>
        <w:rPr>
          <w:rFonts w:hint="eastAsia"/>
        </w:rPr>
        <w:t>万新元</w:t>
      </w:r>
      <w:r>
        <w:rPr>
          <w:rFonts w:hint="eastAsia"/>
        </w:rPr>
        <w:t>)</w:t>
      </w:r>
      <w:r>
        <w:rPr>
          <w:rFonts w:hint="eastAsia"/>
        </w:rPr>
        <w:t>。</w:t>
      </w:r>
    </w:p>
    <w:p w:rsidR="00000000" w:rsidRDefault="00000000">
      <w:pPr>
        <w:rPr>
          <w:rFonts w:hint="eastAsia"/>
        </w:rPr>
      </w:pPr>
      <w:r>
        <w:rPr>
          <w:rFonts w:hint="eastAsia"/>
        </w:rPr>
        <w:tab/>
        <w:t xml:space="preserve">665.  </w:t>
      </w:r>
      <w:r>
        <w:rPr>
          <w:rFonts w:hint="eastAsia"/>
        </w:rPr>
        <w:t>由于建立基金会是为了代表公众投资于研究，所以基金会放在高度优先地位的是关系到并且有益于广大社会的研究活动，其中包括商业界、环境和社会部门组织。</w:t>
      </w:r>
      <w:r>
        <w:rPr>
          <w:rFonts w:hint="eastAsia"/>
        </w:rPr>
        <w:t>1993</w:t>
      </w:r>
      <w:r>
        <w:rPr>
          <w:rFonts w:hint="eastAsia"/>
        </w:rPr>
        <w:t>年修订了</w:t>
      </w:r>
      <w:r>
        <w:rPr>
          <w:rFonts w:hint="eastAsia"/>
        </w:rPr>
        <w:t>1990</w:t>
      </w:r>
      <w:r>
        <w:rPr>
          <w:rFonts w:hint="eastAsia"/>
        </w:rPr>
        <w:t>年《科学技术研究基金会法》，明确规定其就国家科学技术研究优先重点事项而向政府提出的咨询“在拟订之前应首先通过基金会与工业、研究人员、毛利族和社区代表之间进行的磋商”。另外，该项修正案进一步规定，总的来说，“为了确保工业界、研究人员、毛利族和社区的意见能够在基金会制定关于其他事项的咨询意见时得到考虑，基金会应建立一项与工业界、研究人员、毛利族和社区代表定期进行磋商的方案。”</w:t>
      </w:r>
    </w:p>
    <w:p w:rsidR="00000000" w:rsidRDefault="00000000">
      <w:pPr>
        <w:rPr>
          <w:rFonts w:hint="eastAsia"/>
        </w:rPr>
      </w:pPr>
      <w:r>
        <w:rPr>
          <w:rFonts w:hint="eastAsia"/>
        </w:rPr>
        <w:tab/>
        <w:t xml:space="preserve">666.  </w:t>
      </w:r>
      <w:r>
        <w:rPr>
          <w:rFonts w:hint="eastAsia"/>
        </w:rPr>
        <w:t>卫生研究理事会是新西兰负责采购和协调卫生研究以及扶持卫生研究界的主要公共机构，是根据</w:t>
      </w:r>
      <w:r>
        <w:rPr>
          <w:rFonts w:hint="eastAsia"/>
        </w:rPr>
        <w:t>1990</w:t>
      </w:r>
      <w:r>
        <w:rPr>
          <w:rFonts w:hint="eastAsia"/>
        </w:rPr>
        <w:t>年《卫生研究理事会法》从以前的医疗研究理事会转变而来的。卫生研究理事会采购一系列卫生研究，包括生物医疗、门诊、公共保健、保健服务、毛利族和太平洋岛民研究</w:t>
      </w:r>
      <w:r>
        <w:rPr>
          <w:rFonts w:hint="eastAsia"/>
        </w:rPr>
        <w:t>(1990/2000</w:t>
      </w:r>
      <w:r>
        <w:rPr>
          <w:rFonts w:hint="eastAsia"/>
        </w:rPr>
        <w:t>年采购额为</w:t>
      </w:r>
      <w:r>
        <w:rPr>
          <w:rFonts w:hint="eastAsia"/>
        </w:rPr>
        <w:t>4</w:t>
      </w:r>
      <w:r>
        <w:rPr>
          <w:rFonts w:hint="eastAsia"/>
        </w:rPr>
        <w:t>千万新元</w:t>
      </w:r>
      <w:r>
        <w:rPr>
          <w:rFonts w:hint="eastAsia"/>
        </w:rPr>
        <w:t>)</w:t>
      </w:r>
      <w:r>
        <w:rPr>
          <w:rFonts w:hint="eastAsia"/>
        </w:rPr>
        <w:t>。该理事会还为一系列卫生研究职业发展奖金提供资金</w:t>
      </w:r>
      <w:r>
        <w:rPr>
          <w:rFonts w:hint="eastAsia"/>
        </w:rPr>
        <w:t>(1999/2000</w:t>
      </w:r>
      <w:r>
        <w:rPr>
          <w:rFonts w:hint="eastAsia"/>
        </w:rPr>
        <w:t>年为</w:t>
      </w:r>
      <w:r>
        <w:rPr>
          <w:rFonts w:hint="eastAsia"/>
        </w:rPr>
        <w:t>240</w:t>
      </w:r>
      <w:r>
        <w:rPr>
          <w:rFonts w:hint="eastAsia"/>
        </w:rPr>
        <w:t>万新元</w:t>
      </w:r>
      <w:r>
        <w:rPr>
          <w:rFonts w:hint="eastAsia"/>
        </w:rPr>
        <w:t>)</w:t>
      </w:r>
      <w:r>
        <w:rPr>
          <w:rFonts w:hint="eastAsia"/>
        </w:rPr>
        <w:t>。理事会的道德委员会负责制定卫生研究工作的道德准则，并负责委任评估研究成果的其他道德委员会。理事会组织关于卫生主题的年度协商会议。理事会的毛利族卫生委员会制定准则，每年审查一次，以协助打算从事涉及毛利族参加者的生物医疗、公共保健或门诊研究的人员，或就关系到毛利族健康的问题协助这些研究人员。</w:t>
      </w:r>
    </w:p>
    <w:p w:rsidR="00000000" w:rsidRDefault="00000000">
      <w:pPr>
        <w:spacing w:after="320"/>
        <w:rPr>
          <w:rFonts w:hint="eastAsia"/>
        </w:rPr>
      </w:pPr>
      <w:r>
        <w:rPr>
          <w:rFonts w:hint="eastAsia"/>
        </w:rPr>
        <w:tab/>
        <w:t xml:space="preserve">667.  </w:t>
      </w:r>
      <w:r>
        <w:rPr>
          <w:rFonts w:hint="eastAsia"/>
        </w:rPr>
        <w:t>新西兰皇家学会是一个独立的国家科学院，同时也是科学和技术学会的一个联合会。</w:t>
      </w:r>
      <w:r>
        <w:rPr>
          <w:rFonts w:hint="eastAsia"/>
        </w:rPr>
        <w:t>1997</w:t>
      </w:r>
      <w:r>
        <w:rPr>
          <w:rFonts w:hint="eastAsia"/>
        </w:rPr>
        <w:t>年《新西兰皇家学会法》</w:t>
      </w:r>
      <w:r>
        <w:rPr>
          <w:rFonts w:hint="eastAsia"/>
        </w:rPr>
        <w:t>(</w:t>
      </w:r>
      <w:r>
        <w:rPr>
          <w:rFonts w:hint="eastAsia"/>
        </w:rPr>
        <w:t>《私营法》</w:t>
      </w:r>
      <w:r>
        <w:rPr>
          <w:rFonts w:hint="eastAsia"/>
        </w:rPr>
        <w:t>)</w:t>
      </w:r>
      <w:r>
        <w:rPr>
          <w:rFonts w:hint="eastAsia"/>
        </w:rPr>
        <w:t>确认其为私营机构。该学会也是一个增进科学和技术进步的学会，其中包括促进新西兰范围内的科学和技术以及扶持国际上的科学合作。学会代表政府管理一系列科技研究投资：马尔斯登基金、促科技竞取基金、国际科技联系基金和詹姆斯·库克船长研究人员研究金。马尔斯登基金每年获得</w:t>
      </w:r>
      <w:r>
        <w:rPr>
          <w:rFonts w:hint="eastAsia"/>
        </w:rPr>
        <w:t>2,300</w:t>
      </w:r>
      <w:r>
        <w:rPr>
          <w:rFonts w:hint="eastAsia"/>
        </w:rPr>
        <w:t>万新元，用以支持优异成果的科学和技术研究，而不论主题或科学领域。</w:t>
      </w:r>
    </w:p>
    <w:p w:rsidR="00000000" w:rsidRDefault="00000000">
      <w:pPr>
        <w:pStyle w:val="Heading3"/>
        <w:rPr>
          <w:rFonts w:hint="eastAsia"/>
        </w:rPr>
      </w:pPr>
      <w:r>
        <w:rPr>
          <w:rFonts w:hint="eastAsia"/>
          <w:u w:val="none"/>
        </w:rPr>
        <w:t xml:space="preserve">3.  </w:t>
      </w:r>
      <w:r>
        <w:rPr>
          <w:rFonts w:hint="eastAsia"/>
        </w:rPr>
        <w:t>科学促进和技术转让</w:t>
      </w:r>
    </w:p>
    <w:p w:rsidR="00000000" w:rsidRDefault="00000000">
      <w:pPr>
        <w:rPr>
          <w:rFonts w:hint="eastAsia"/>
        </w:rPr>
      </w:pPr>
      <w:r>
        <w:rPr>
          <w:rFonts w:hint="eastAsia"/>
        </w:rPr>
        <w:tab/>
        <w:t xml:space="preserve">668.  </w:t>
      </w:r>
      <w:r>
        <w:rPr>
          <w:rFonts w:hint="eastAsia"/>
        </w:rPr>
        <w:t>凡重视科学技术对未来繁荣的重大意义，以及肯定科学本身具有文化价值的项目，科技研究部都加以鼓励，支持旨在促进这类价值观和观念的一系列项目。例如，为各自所在领域公认领先的研究人员提供研究金，开办旨在改进科技教育和职业咨询的方案，举办关于科技主题的公共讲座和讨论，开办公共天文学信息服务和维护及展览天文学遗产材料，建立和维持“噢，这是科学”互动式网站，以及发展在新西兰公共和私营研究机构工作的科学通讯人员网。</w:t>
      </w:r>
    </w:p>
    <w:p w:rsidR="00000000" w:rsidRDefault="00000000">
      <w:pPr>
        <w:rPr>
          <w:rFonts w:hint="eastAsia"/>
        </w:rPr>
      </w:pPr>
      <w:r>
        <w:rPr>
          <w:rFonts w:hint="eastAsia"/>
        </w:rPr>
        <w:tab/>
        <w:t xml:space="preserve">669.  </w:t>
      </w:r>
      <w:r>
        <w:rPr>
          <w:rFonts w:hint="eastAsia"/>
        </w:rPr>
        <w:t>国家研究所有一套积极传播研究成果的计划。根据</w:t>
      </w:r>
      <w:r>
        <w:rPr>
          <w:rFonts w:hint="eastAsia"/>
        </w:rPr>
        <w:t>1992</w:t>
      </w:r>
      <w:r>
        <w:rPr>
          <w:rFonts w:hint="eastAsia"/>
        </w:rPr>
        <w:t>年《国家研究所法》第</w:t>
      </w:r>
      <w:r>
        <w:rPr>
          <w:rFonts w:hint="eastAsia"/>
        </w:rPr>
        <w:t>5 (1)</w:t>
      </w:r>
      <w:r>
        <w:t xml:space="preserve"> (d)</w:t>
      </w:r>
      <w:r>
        <w:rPr>
          <w:rFonts w:hint="eastAsia"/>
        </w:rPr>
        <w:t>条，国家研究所有责任在工业界、广大科学界和感兴趣的公众中间宣传和推广研究成果，以及介绍科技发展动态。现在正日益通过互联网向各界提供信息。</w:t>
      </w:r>
    </w:p>
    <w:p w:rsidR="00000000" w:rsidRDefault="00000000">
      <w:pPr>
        <w:spacing w:after="320"/>
      </w:pPr>
      <w:r>
        <w:rPr>
          <w:rFonts w:hint="eastAsia"/>
        </w:rPr>
        <w:tab/>
        <w:t xml:space="preserve">670.  </w:t>
      </w:r>
      <w:r>
        <w:rPr>
          <w:rFonts w:hint="eastAsia"/>
        </w:rPr>
        <w:t>政府和大学科学家继续受到鼓励发表科学研究成果。通过教育学生、在论文中发表研究成果和通过宣传媒介传播信息，大学和技术学校在传播研究成果方面也起着重要作用。</w:t>
      </w:r>
    </w:p>
    <w:p w:rsidR="00000000" w:rsidRDefault="00000000">
      <w:pPr>
        <w:pStyle w:val="Heading3"/>
        <w:rPr>
          <w:rFonts w:hint="eastAsia"/>
        </w:rPr>
      </w:pPr>
      <w:r>
        <w:rPr>
          <w:rFonts w:hint="eastAsia"/>
          <w:u w:val="none"/>
        </w:rPr>
        <w:t xml:space="preserve">O.  </w:t>
      </w:r>
      <w:r>
        <w:rPr>
          <w:rFonts w:hint="eastAsia"/>
        </w:rPr>
        <w:t>国际科学关系</w:t>
      </w:r>
    </w:p>
    <w:p w:rsidR="00000000" w:rsidRDefault="00000000">
      <w:pPr>
        <w:pStyle w:val="Heading3"/>
        <w:rPr>
          <w:rFonts w:hint="eastAsia"/>
        </w:rPr>
      </w:pPr>
      <w:r>
        <w:rPr>
          <w:rFonts w:hint="eastAsia"/>
          <w:u w:val="none"/>
        </w:rPr>
        <w:t xml:space="preserve">1.  </w:t>
      </w:r>
      <w:r>
        <w:rPr>
          <w:rFonts w:hint="eastAsia"/>
        </w:rPr>
        <w:t>概</w:t>
      </w:r>
      <w:r>
        <w:rPr>
          <w:rFonts w:hint="eastAsia"/>
        </w:rPr>
        <w:t xml:space="preserve">  </w:t>
      </w:r>
      <w:r>
        <w:rPr>
          <w:rFonts w:hint="eastAsia"/>
        </w:rPr>
        <w:t>况</w:t>
      </w:r>
    </w:p>
    <w:p w:rsidR="00000000" w:rsidRDefault="00000000">
      <w:pPr>
        <w:rPr>
          <w:rFonts w:hint="eastAsia"/>
        </w:rPr>
      </w:pPr>
      <w:r>
        <w:rPr>
          <w:rFonts w:hint="eastAsia"/>
        </w:rPr>
        <w:tab/>
        <w:t xml:space="preserve">671.  </w:t>
      </w:r>
      <w:r>
        <w:rPr>
          <w:rFonts w:hint="eastAsia"/>
        </w:rPr>
        <w:t>按要求，科技研究部的职责之一是确保科学和技术利益的妥善协调和联系，包括国际上的协调和联系。首先的重点是鼓励国际科技合作，包括知识和专业技术的交流。政府日益认识到还承担了一项重要的作用，这就是创建丰富多采的国际伙伴关系和网络，以及在新西兰和整个地区提高人们对科技研究在全球知识社会中作用的认识。</w:t>
      </w:r>
    </w:p>
    <w:p w:rsidR="00000000" w:rsidRDefault="00000000">
      <w:pPr>
        <w:rPr>
          <w:rFonts w:hint="eastAsia"/>
        </w:rPr>
      </w:pPr>
      <w:r>
        <w:rPr>
          <w:rFonts w:hint="eastAsia"/>
        </w:rPr>
        <w:tab/>
        <w:t xml:space="preserve">672.  </w:t>
      </w:r>
      <w:r>
        <w:rPr>
          <w:rFonts w:hint="eastAsia"/>
        </w:rPr>
        <w:t>在维持和发展国际科技联系方面，政府的参与既有直接的，也有间接的。通过政府来源的资金为一般科技研究方案、机构和组织提供间接支持。政府的直接参与继续通过论坛机制，例如签订科技合作协定和加入区域和国际组织。通过一些不同的机构为国际科学活动提供资金。</w:t>
      </w:r>
    </w:p>
    <w:p w:rsidR="00000000" w:rsidRDefault="00000000">
      <w:pPr>
        <w:rPr>
          <w:rFonts w:hint="eastAsia"/>
        </w:rPr>
      </w:pPr>
      <w:r>
        <w:rPr>
          <w:rFonts w:hint="eastAsia"/>
        </w:rPr>
        <w:tab/>
        <w:t>673.  1976-1991</w:t>
      </w:r>
      <w:r>
        <w:rPr>
          <w:rFonts w:hint="eastAsia"/>
        </w:rPr>
        <w:t>年，新西兰缔结了</w:t>
      </w:r>
      <w:r>
        <w:rPr>
          <w:rFonts w:hint="eastAsia"/>
        </w:rPr>
        <w:t>6</w:t>
      </w:r>
      <w:r>
        <w:rPr>
          <w:rFonts w:hint="eastAsia"/>
        </w:rPr>
        <w:t>项双边科技合作条约</w:t>
      </w:r>
      <w:r>
        <w:rPr>
          <w:rFonts w:hint="eastAsia"/>
        </w:rPr>
        <w:t>(</w:t>
      </w:r>
      <w:r>
        <w:rPr>
          <w:rFonts w:hint="eastAsia"/>
        </w:rPr>
        <w:t>与中国、德国、墨西哥、罗马尼亚、新加坡和美国</w:t>
      </w:r>
      <w:r>
        <w:rPr>
          <w:rFonts w:hint="eastAsia"/>
        </w:rPr>
        <w:t>)</w:t>
      </w:r>
      <w:r>
        <w:rPr>
          <w:rFonts w:hint="eastAsia"/>
        </w:rPr>
        <w:t>，以及其他技术合作条约。</w:t>
      </w:r>
      <w:r>
        <w:rPr>
          <w:rFonts w:hint="eastAsia"/>
        </w:rPr>
        <w:t>1980-1992</w:t>
      </w:r>
      <w:r>
        <w:rPr>
          <w:rFonts w:hint="eastAsia"/>
        </w:rPr>
        <w:t>年期间，还缔结了另外</w:t>
      </w:r>
      <w:r>
        <w:rPr>
          <w:rFonts w:hint="eastAsia"/>
        </w:rPr>
        <w:t>8</w:t>
      </w:r>
      <w:r>
        <w:rPr>
          <w:rFonts w:hint="eastAsia"/>
        </w:rPr>
        <w:t>项有关特定科研项目的双边条约，分别涉及澳大利亚、美国和国际原子能机构。例如，其中一个项目涉及对海洋水位的长期监测。新西兰在地理上接近南极洲，所以也在</w:t>
      </w:r>
      <w:r>
        <w:rPr>
          <w:rFonts w:hint="eastAsia"/>
        </w:rPr>
        <w:t>1988-1994</w:t>
      </w:r>
      <w:r>
        <w:rPr>
          <w:rFonts w:hint="eastAsia"/>
        </w:rPr>
        <w:t>年期间促成订立了五项双边合作协定，包括在新西兰建立科学考察队设施。这些活动涉及法国、德国、意大利、瑞典和美国。</w:t>
      </w:r>
    </w:p>
    <w:p w:rsidR="00000000" w:rsidRDefault="00000000">
      <w:pPr>
        <w:rPr>
          <w:rFonts w:hint="eastAsia"/>
        </w:rPr>
      </w:pPr>
      <w:r>
        <w:rPr>
          <w:rFonts w:hint="eastAsia"/>
        </w:rPr>
        <w:tab/>
        <w:t xml:space="preserve">674.  </w:t>
      </w:r>
      <w:r>
        <w:rPr>
          <w:rFonts w:hint="eastAsia"/>
        </w:rPr>
        <w:t>另外，还缔结了低于条约地位的广泛的一系列相关协定、安排或谅解，涉及政府本身或科技研究部或科技研究基金会这样的机构与外国对口单位进行交流。主题范围从一般的科学和技术，至南极洲合作、林业、地球科学和地震学。国家伙伴包括阿根廷、智利、中国、马来西亚、意大利、日本、菲律宾、南非和瑞士。新西兰分散式的科学系统鼓励研究提供者根据其自己的优先重点与外国协作者建立联系。因此，现在只有在缺乏双边安排有可能对科技合作造成障碍的情况下才缔结双边安排。</w:t>
      </w:r>
    </w:p>
    <w:p w:rsidR="00000000" w:rsidRDefault="00000000">
      <w:pPr>
        <w:spacing w:after="320"/>
      </w:pPr>
      <w:r>
        <w:rPr>
          <w:rFonts w:hint="eastAsia"/>
        </w:rPr>
        <w:tab/>
        <w:t xml:space="preserve">675.  </w:t>
      </w:r>
      <w:r>
        <w:rPr>
          <w:rFonts w:hint="eastAsia"/>
        </w:rPr>
        <w:t>在更加广泛的国际交往方面，新西兰一直积极参与亚洲太平洋经济合作工业科技工作组和亚洲太平洋经济合作农业技术合作专家组，以及经济合作与发展组织。新西兰仍然是教科文组织的成员国，</w:t>
      </w:r>
      <w:r>
        <w:rPr>
          <w:rFonts w:hint="eastAsia"/>
        </w:rPr>
        <w:t>1995-1999</w:t>
      </w:r>
      <w:r>
        <w:rPr>
          <w:rFonts w:hint="eastAsia"/>
        </w:rPr>
        <w:t>年为该组织的执行理事会成员。新西兰参与的涉及科技研究的其他多边论坛包括瓦尔迪维亚小组和英联邦科学理事会。</w:t>
      </w:r>
    </w:p>
    <w:p w:rsidR="00000000" w:rsidRDefault="00000000">
      <w:pPr>
        <w:pStyle w:val="Heading3"/>
        <w:rPr>
          <w:rFonts w:hint="eastAsia"/>
        </w:rPr>
      </w:pPr>
      <w:r>
        <w:rPr>
          <w:rFonts w:hint="eastAsia"/>
          <w:u w:val="none"/>
        </w:rPr>
        <w:t xml:space="preserve">2.  </w:t>
      </w:r>
      <w:r>
        <w:rPr>
          <w:rFonts w:hint="eastAsia"/>
        </w:rPr>
        <w:t>其他国际关系</w:t>
      </w:r>
    </w:p>
    <w:p w:rsidR="00000000" w:rsidRDefault="00000000">
      <w:pPr>
        <w:spacing w:after="320"/>
        <w:rPr>
          <w:rFonts w:hint="eastAsia"/>
        </w:rPr>
      </w:pPr>
      <w:r>
        <w:rPr>
          <w:rFonts w:hint="eastAsia"/>
        </w:rPr>
        <w:tab/>
        <w:t xml:space="preserve">676.  </w:t>
      </w:r>
      <w:r>
        <w:rPr>
          <w:rFonts w:hint="eastAsia"/>
        </w:rPr>
        <w:t>在所审查的这段时期内，新西兰始终关心与其他国家订立电影录像关系</w:t>
      </w:r>
      <w:r>
        <w:rPr>
          <w:rFonts w:hint="eastAsia"/>
        </w:rPr>
        <w:t>(</w:t>
      </w:r>
      <w:r>
        <w:rPr>
          <w:rFonts w:hint="eastAsia"/>
        </w:rPr>
        <w:t>或电影共同制作</w:t>
      </w:r>
      <w:r>
        <w:rPr>
          <w:rFonts w:hint="eastAsia"/>
        </w:rPr>
        <w:t>)</w:t>
      </w:r>
      <w:r>
        <w:rPr>
          <w:rFonts w:hint="eastAsia"/>
        </w:rPr>
        <w:t>的双边协定。在</w:t>
      </w:r>
      <w:r>
        <w:rPr>
          <w:rFonts w:hint="eastAsia"/>
        </w:rPr>
        <w:t>1987</w:t>
      </w:r>
      <w:r>
        <w:rPr>
          <w:rFonts w:hint="eastAsia"/>
        </w:rPr>
        <w:t>年</w:t>
      </w:r>
      <w:r>
        <w:rPr>
          <w:rFonts w:hint="eastAsia"/>
        </w:rPr>
        <w:t>(</w:t>
      </w:r>
      <w:r>
        <w:rPr>
          <w:rFonts w:hint="eastAsia"/>
        </w:rPr>
        <w:t>与加拿大</w:t>
      </w:r>
      <w:r>
        <w:rPr>
          <w:rFonts w:hint="eastAsia"/>
        </w:rPr>
        <w:t>)</w:t>
      </w:r>
      <w:r>
        <w:rPr>
          <w:rFonts w:hint="eastAsia"/>
        </w:rPr>
        <w:t>订立了第一个这类双边条约之后，</w:t>
      </w:r>
      <w:r>
        <w:rPr>
          <w:rFonts w:hint="eastAsia"/>
        </w:rPr>
        <w:t>1993</w:t>
      </w:r>
      <w:r>
        <w:rPr>
          <w:rFonts w:hint="eastAsia"/>
        </w:rPr>
        <w:t>年与联合王国订立了一项协定。</w:t>
      </w:r>
      <w:r>
        <w:rPr>
          <w:rFonts w:hint="eastAsia"/>
        </w:rPr>
        <w:t>1997</w:t>
      </w:r>
      <w:r>
        <w:rPr>
          <w:rFonts w:hint="eastAsia"/>
        </w:rPr>
        <w:t>年又与意大利签署了这样的协定，但在所报告的这段时期结束时尚未生效。</w:t>
      </w:r>
    </w:p>
    <w:p w:rsidR="00000000" w:rsidRDefault="00000000">
      <w:pPr>
        <w:pStyle w:val="Heading2"/>
        <w:rPr>
          <w:rFonts w:hint="eastAsia"/>
        </w:rPr>
      </w:pPr>
      <w:r>
        <w:rPr>
          <w:rFonts w:hint="eastAsia"/>
        </w:rPr>
        <w:t>托</w:t>
      </w:r>
      <w:r>
        <w:rPr>
          <w:rFonts w:hint="eastAsia"/>
        </w:rPr>
        <w:t xml:space="preserve">  </w:t>
      </w:r>
      <w:r>
        <w:rPr>
          <w:rFonts w:hint="eastAsia"/>
        </w:rPr>
        <w:t>克</w:t>
      </w:r>
      <w:r>
        <w:rPr>
          <w:rFonts w:hint="eastAsia"/>
        </w:rPr>
        <w:t xml:space="preserve">  </w:t>
      </w:r>
      <w:r>
        <w:rPr>
          <w:rFonts w:hint="eastAsia"/>
        </w:rPr>
        <w:t>劳</w:t>
      </w:r>
    </w:p>
    <w:p w:rsidR="00000000" w:rsidRDefault="00000000">
      <w:pPr>
        <w:pStyle w:val="Heading2"/>
        <w:rPr>
          <w:rFonts w:hint="eastAsia"/>
        </w:rPr>
      </w:pP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677.  </w:t>
      </w:r>
      <w:r>
        <w:rPr>
          <w:rFonts w:hint="eastAsia"/>
        </w:rPr>
        <w:t>正如已经在上文第</w:t>
      </w:r>
      <w:r>
        <w:rPr>
          <w:rFonts w:hint="eastAsia"/>
        </w:rPr>
        <w:t>1</w:t>
      </w:r>
      <w:r>
        <w:rPr>
          <w:rFonts w:hint="eastAsia"/>
        </w:rPr>
        <w:t>段所述，新西兰于</w:t>
      </w:r>
      <w:r>
        <w:rPr>
          <w:rFonts w:hint="eastAsia"/>
        </w:rPr>
        <w:t>1978</w:t>
      </w:r>
      <w:r>
        <w:rPr>
          <w:rFonts w:hint="eastAsia"/>
        </w:rPr>
        <w:t>年</w:t>
      </w:r>
      <w:r>
        <w:rPr>
          <w:rFonts w:hint="eastAsia"/>
        </w:rPr>
        <w:t>12</w:t>
      </w:r>
      <w:r>
        <w:rPr>
          <w:rFonts w:hint="eastAsia"/>
        </w:rPr>
        <w:t>月</w:t>
      </w:r>
      <w:r>
        <w:rPr>
          <w:rFonts w:hint="eastAsia"/>
        </w:rPr>
        <w:t>28</w:t>
      </w:r>
      <w:r>
        <w:rPr>
          <w:rFonts w:hint="eastAsia"/>
        </w:rPr>
        <w:t>日批准了《经济、社会和文化权利国际公约》，该公约于</w:t>
      </w:r>
      <w:r>
        <w:rPr>
          <w:rFonts w:hint="eastAsia"/>
        </w:rPr>
        <w:t>1979</w:t>
      </w:r>
      <w:r>
        <w:rPr>
          <w:rFonts w:hint="eastAsia"/>
        </w:rPr>
        <w:t>年</w:t>
      </w:r>
      <w:r>
        <w:rPr>
          <w:rFonts w:hint="eastAsia"/>
        </w:rPr>
        <w:t>3</w:t>
      </w:r>
      <w:r>
        <w:rPr>
          <w:rFonts w:hint="eastAsia"/>
        </w:rPr>
        <w:t>月</w:t>
      </w:r>
      <w:r>
        <w:rPr>
          <w:rFonts w:hint="eastAsia"/>
        </w:rPr>
        <w:t>28</w:t>
      </w:r>
      <w:r>
        <w:rPr>
          <w:rFonts w:hint="eastAsia"/>
        </w:rPr>
        <w:t>日起对新西兰生效。新西兰的批准也适用于托克劳。本文介绍</w:t>
      </w:r>
      <w:r>
        <w:rPr>
          <w:rFonts w:hint="eastAsia"/>
        </w:rPr>
        <w:t>1990-1997</w:t>
      </w:r>
      <w:r>
        <w:rPr>
          <w:rFonts w:hint="eastAsia"/>
        </w:rPr>
        <w:t>年期间该公约在托克劳的实施情况。在阅读时，应结合参照新西兰根据《公民权利和政治权利国际公约》提交的第四次定期报告。</w:t>
      </w:r>
    </w:p>
    <w:p w:rsidR="00000000" w:rsidRDefault="00000000">
      <w:pPr>
        <w:pStyle w:val="Heading2"/>
        <w:rPr>
          <w:rFonts w:hint="eastAsia"/>
        </w:rPr>
      </w:pPr>
      <w:r>
        <w:rPr>
          <w:rFonts w:hint="eastAsia"/>
        </w:rPr>
        <w:t>一、概</w:t>
      </w:r>
      <w:r>
        <w:rPr>
          <w:rFonts w:hint="eastAsia"/>
        </w:rPr>
        <w:t xml:space="preserve">  </w:t>
      </w:r>
      <w:r>
        <w:rPr>
          <w:rFonts w:hint="eastAsia"/>
        </w:rPr>
        <w:t>况</w:t>
      </w:r>
    </w:p>
    <w:p w:rsidR="00000000" w:rsidRDefault="00000000">
      <w:pPr>
        <w:pStyle w:val="Heading3"/>
        <w:rPr>
          <w:rFonts w:hint="eastAsia"/>
        </w:rPr>
      </w:pPr>
      <w:r>
        <w:rPr>
          <w:rFonts w:hint="eastAsia"/>
          <w:u w:val="none"/>
        </w:rPr>
        <w:t xml:space="preserve">A.  </w:t>
      </w:r>
      <w:r>
        <w:rPr>
          <w:rFonts w:hint="eastAsia"/>
        </w:rPr>
        <w:t>社会经济环境</w:t>
      </w:r>
    </w:p>
    <w:p w:rsidR="00000000" w:rsidRDefault="00000000">
      <w:pPr>
        <w:rPr>
          <w:rFonts w:hint="eastAsia"/>
        </w:rPr>
      </w:pPr>
      <w:r>
        <w:rPr>
          <w:rFonts w:hint="eastAsia"/>
        </w:rPr>
        <w:tab/>
        <w:t xml:space="preserve">678.  </w:t>
      </w:r>
      <w:r>
        <w:rPr>
          <w:rFonts w:hint="eastAsia"/>
        </w:rPr>
        <w:t>托克劳由三个小的环状珊瑚岛组成</w:t>
      </w:r>
      <w:r>
        <w:rPr>
          <w:rFonts w:hint="eastAsia"/>
          <w:spacing w:val="-50"/>
        </w:rPr>
        <w:t>―</w:t>
      </w:r>
      <w:r>
        <w:rPr>
          <w:rFonts w:hint="eastAsia"/>
        </w:rPr>
        <w:t>―阿塔富</w:t>
      </w:r>
      <w:r>
        <w:rPr>
          <w:rFonts w:hint="eastAsia"/>
        </w:rPr>
        <w:t>(</w:t>
      </w:r>
      <w:r>
        <w:t>Atafu)</w:t>
      </w:r>
      <w:r>
        <w:rPr>
          <w:rFonts w:hint="eastAsia"/>
        </w:rPr>
        <w:t>、法考福</w:t>
      </w:r>
      <w:r>
        <w:rPr>
          <w:rFonts w:hint="eastAsia"/>
        </w:rPr>
        <w:t>(</w:t>
      </w:r>
      <w:r>
        <w:t>Fakaofo)</w:t>
      </w:r>
      <w:r>
        <w:rPr>
          <w:rFonts w:hint="eastAsia"/>
        </w:rPr>
        <w:t>和努库诺努</w:t>
      </w:r>
      <w:r>
        <w:rPr>
          <w:rFonts w:hint="eastAsia"/>
        </w:rPr>
        <w:t>(N</w:t>
      </w:r>
      <w:r>
        <w:t>ukunonu</w:t>
      </w:r>
      <w:r>
        <w:rPr>
          <w:rFonts w:hint="eastAsia"/>
        </w:rPr>
        <w:t>)</w:t>
      </w:r>
      <w:r>
        <w:rPr>
          <w:rFonts w:hint="eastAsia"/>
        </w:rPr>
        <w:t>，位于萨摩亚以北大约</w:t>
      </w:r>
      <w:r>
        <w:rPr>
          <w:rFonts w:hint="eastAsia"/>
        </w:rPr>
        <w:t>500</w:t>
      </w:r>
      <w:r>
        <w:rPr>
          <w:rFonts w:hint="eastAsia"/>
        </w:rPr>
        <w:t>公里。法考福的位置在最南面，相距近</w:t>
      </w:r>
      <w:r>
        <w:rPr>
          <w:rFonts w:hint="eastAsia"/>
        </w:rPr>
        <w:t>50</w:t>
      </w:r>
      <w:r>
        <w:rPr>
          <w:rFonts w:hint="eastAsia"/>
        </w:rPr>
        <w:t>公里处是努库诺努，阿塔富距离努库诺努将近</w:t>
      </w:r>
      <w:r>
        <w:rPr>
          <w:rFonts w:hint="eastAsia"/>
        </w:rPr>
        <w:t>100</w:t>
      </w:r>
      <w:r>
        <w:rPr>
          <w:rFonts w:hint="eastAsia"/>
        </w:rPr>
        <w:t>公里。</w:t>
      </w:r>
    </w:p>
    <w:p w:rsidR="00000000" w:rsidRDefault="00000000">
      <w:pPr>
        <w:rPr>
          <w:rFonts w:hint="eastAsia"/>
        </w:rPr>
      </w:pPr>
      <w:r>
        <w:rPr>
          <w:rFonts w:hint="eastAsia"/>
        </w:rPr>
        <w:tab/>
        <w:t xml:space="preserve">679.  </w:t>
      </w:r>
      <w:r>
        <w:rPr>
          <w:rFonts w:hint="eastAsia"/>
        </w:rPr>
        <w:t>每个环状珊瑚岛由若干小岛组成，这些小岛由暗礁相互连接，围绕成一个完全封闭的环礁湖。这些小岛的长度，从</w:t>
      </w:r>
      <w:r>
        <w:rPr>
          <w:rFonts w:hint="eastAsia"/>
        </w:rPr>
        <w:t>90</w:t>
      </w:r>
      <w:r>
        <w:rPr>
          <w:rFonts w:hint="eastAsia"/>
        </w:rPr>
        <w:t>米到</w:t>
      </w:r>
      <w:r>
        <w:rPr>
          <w:rFonts w:hint="eastAsia"/>
        </w:rPr>
        <w:t>6,000</w:t>
      </w:r>
      <w:r>
        <w:rPr>
          <w:rFonts w:hint="eastAsia"/>
        </w:rPr>
        <w:t>米不等，宽度从几米到</w:t>
      </w:r>
      <w:r>
        <w:rPr>
          <w:rFonts w:hint="eastAsia"/>
        </w:rPr>
        <w:t>200</w:t>
      </w:r>
      <w:r>
        <w:rPr>
          <w:rFonts w:hint="eastAsia"/>
        </w:rPr>
        <w:t>米不等。这些小岛的最高点不超过海平面</w:t>
      </w:r>
      <w:r>
        <w:rPr>
          <w:rFonts w:hint="eastAsia"/>
        </w:rPr>
        <w:t>5</w:t>
      </w:r>
      <w:r>
        <w:rPr>
          <w:rFonts w:hint="eastAsia"/>
        </w:rPr>
        <w:t>米。陆地总面积为</w:t>
      </w:r>
      <w:r>
        <w:rPr>
          <w:rFonts w:hint="eastAsia"/>
        </w:rPr>
        <w:t>12.2</w:t>
      </w:r>
      <w:r>
        <w:rPr>
          <w:rFonts w:hint="eastAsia"/>
        </w:rPr>
        <w:t>平方公里。</w:t>
      </w:r>
    </w:p>
    <w:p w:rsidR="00000000" w:rsidRDefault="00000000">
      <w:pPr>
        <w:rPr>
          <w:rFonts w:hint="eastAsia"/>
        </w:rPr>
      </w:pPr>
      <w:r>
        <w:rPr>
          <w:rFonts w:hint="eastAsia"/>
        </w:rPr>
        <w:tab/>
        <w:t xml:space="preserve">680.  </w:t>
      </w:r>
      <w:r>
        <w:rPr>
          <w:rFonts w:hint="eastAsia"/>
        </w:rPr>
        <w:t>居民为波利尼西亚人，</w:t>
      </w:r>
      <w:r>
        <w:rPr>
          <w:rFonts w:hint="eastAsia"/>
        </w:rPr>
        <w:t>1996</w:t>
      </w:r>
      <w:r>
        <w:rPr>
          <w:rFonts w:hint="eastAsia"/>
        </w:rPr>
        <w:t>年人口普查时共计</w:t>
      </w:r>
      <w:r>
        <w:rPr>
          <w:rFonts w:hint="eastAsia"/>
        </w:rPr>
        <w:t>1,507</w:t>
      </w:r>
      <w:r>
        <w:rPr>
          <w:rFonts w:hint="eastAsia"/>
        </w:rPr>
        <w:t>人。据相信，早在</w:t>
      </w:r>
      <w:r>
        <w:rPr>
          <w:rFonts w:hint="eastAsia"/>
        </w:rPr>
        <w:t>1,000</w:t>
      </w:r>
      <w:r>
        <w:rPr>
          <w:rFonts w:hint="eastAsia"/>
        </w:rPr>
        <w:t>年前就人类居住。逐渐形成的村庄</w:t>
      </w:r>
      <w:r>
        <w:rPr>
          <w:rFonts w:hint="eastAsia"/>
        </w:rPr>
        <w:t>(</w:t>
      </w:r>
      <w:r>
        <w:rPr>
          <w:rFonts w:hint="eastAsia"/>
        </w:rPr>
        <w:t>每个环状珊瑚岛一个</w:t>
      </w:r>
      <w:r>
        <w:rPr>
          <w:rFonts w:hint="eastAsia"/>
        </w:rPr>
        <w:t>)</w:t>
      </w:r>
      <w:r>
        <w:rPr>
          <w:rFonts w:hint="eastAsia"/>
        </w:rPr>
        <w:t>始终是托克劳社会的基础。环状珊瑚岛上讲托克劳语。托克劳语也是政府使用的语言。英语作为第二语言教授，但许多年龄较大者不懂英语。</w:t>
      </w:r>
    </w:p>
    <w:p w:rsidR="00000000" w:rsidRDefault="00000000">
      <w:pPr>
        <w:rPr>
          <w:rFonts w:hint="eastAsia"/>
        </w:rPr>
      </w:pPr>
      <w:r>
        <w:rPr>
          <w:rFonts w:hint="eastAsia"/>
        </w:rPr>
        <w:tab/>
        <w:t xml:space="preserve">681.  </w:t>
      </w:r>
      <w:r>
        <w:rPr>
          <w:rFonts w:hint="eastAsia"/>
        </w:rPr>
        <w:t>关键的因素包括：传统上勉强为生，地理偏远，环境脆弱，自然资源贫乏；人口稀少而分散，在较为晚近的历史上人口向外迁居；与主要贸易航道隔绝；依赖海上运输与外部世界进行物质联系。</w:t>
      </w:r>
    </w:p>
    <w:p w:rsidR="00000000" w:rsidRDefault="00000000">
      <w:pPr>
        <w:rPr>
          <w:rFonts w:hint="eastAsia"/>
        </w:rPr>
      </w:pPr>
      <w:r>
        <w:rPr>
          <w:rFonts w:hint="eastAsia"/>
        </w:rPr>
        <w:tab/>
        <w:t xml:space="preserve">682.  </w:t>
      </w:r>
      <w:r>
        <w:rPr>
          <w:rFonts w:hint="eastAsia"/>
        </w:rPr>
        <w:t>长期以来的重点是如何生存下去，这促成了以大家庭为基础的相互支持系统，在每个村庄</w:t>
      </w:r>
      <w:r>
        <w:rPr>
          <w:rFonts w:hint="eastAsia"/>
        </w:rPr>
        <w:t>(</w:t>
      </w:r>
      <w:r>
        <w:rPr>
          <w:rFonts w:hint="eastAsia"/>
        </w:rPr>
        <w:t>每个环状珊瑚岛一个</w:t>
      </w:r>
      <w:r>
        <w:rPr>
          <w:rFonts w:hint="eastAsia"/>
        </w:rPr>
        <w:t>)</w:t>
      </w:r>
      <w:r>
        <w:rPr>
          <w:rFonts w:hint="eastAsia"/>
        </w:rPr>
        <w:t>形成了决策上围绕男性等级制的合议方式。在托克劳语中，法律只有一个词</w:t>
      </w:r>
      <w:r>
        <w:t xml:space="preserve">tulafono, </w:t>
      </w:r>
      <w:r>
        <w:rPr>
          <w:rFonts w:hint="eastAsia"/>
        </w:rPr>
        <w:t>即长老的惯例。</w:t>
      </w:r>
    </w:p>
    <w:p w:rsidR="00000000" w:rsidRDefault="00000000">
      <w:pPr>
        <w:rPr>
          <w:rFonts w:hint="eastAsia"/>
        </w:rPr>
      </w:pPr>
      <w:r>
        <w:rPr>
          <w:rFonts w:hint="eastAsia"/>
        </w:rPr>
        <w:tab/>
        <w:t xml:space="preserve">683.  </w:t>
      </w:r>
      <w:r>
        <w:rPr>
          <w:rFonts w:hint="eastAsia"/>
        </w:rPr>
        <w:t>在传统制度下，年轻男子通过维持生存的捕鱼作业和小规模椰肉干生产对村庄和家庭的经济作出贡献，从而获得名望和一种个人价值感。这种制度给予妇女较高的地位，因为她们有权占有家族拥有的房屋和管理家庭经济：丈夫在结婚时搬入妻子的住房。文化秩序高度重视弱小成员的福利和经济资源的平等分配。</w:t>
      </w:r>
    </w:p>
    <w:p w:rsidR="00000000" w:rsidRDefault="00000000">
      <w:pPr>
        <w:rPr>
          <w:rFonts w:hint="eastAsia"/>
        </w:rPr>
      </w:pPr>
      <w:r>
        <w:rPr>
          <w:rFonts w:hint="eastAsia"/>
        </w:rPr>
        <w:tab/>
        <w:t xml:space="preserve">684.  </w:t>
      </w:r>
      <w:r>
        <w:rPr>
          <w:rFonts w:hint="eastAsia"/>
        </w:rPr>
        <w:t>本世纪与外部世界的接触增加，改变了托克劳的生活和物质追求。现在是双重经济，维持生计的和创造现金收入的部门之间有着相当密切的相互关系。在最近的</w:t>
      </w:r>
      <w:r>
        <w:rPr>
          <w:rFonts w:hint="eastAsia"/>
        </w:rPr>
        <w:t>25</w:t>
      </w:r>
      <w:r>
        <w:rPr>
          <w:rFonts w:hint="eastAsia"/>
        </w:rPr>
        <w:t>年中，加强了对提供现代服务的重视，特别是在教育、卫生、住房和电信等领域。</w:t>
      </w:r>
    </w:p>
    <w:p w:rsidR="00000000" w:rsidRDefault="00000000">
      <w:pPr>
        <w:spacing w:after="320"/>
      </w:pPr>
      <w:r>
        <w:rPr>
          <w:rFonts w:hint="eastAsia"/>
        </w:rPr>
        <w:tab/>
        <w:t xml:space="preserve">685.  </w:t>
      </w:r>
      <w:r>
        <w:rPr>
          <w:rFonts w:hint="eastAsia"/>
        </w:rPr>
        <w:t>由于实行了以货币化和公共部门的就业，传统活动如今已不那么重要。经济严重依赖援助，以新西兰每年拨给的财政支持为主。在大约</w:t>
      </w:r>
      <w:r>
        <w:rPr>
          <w:rFonts w:hint="eastAsia"/>
        </w:rPr>
        <w:t>600</w:t>
      </w:r>
      <w:r>
        <w:rPr>
          <w:rFonts w:hint="eastAsia"/>
        </w:rPr>
        <w:t>万新元的国民预算中，这种援助约占五分之四。新西兰的额外援助</w:t>
      </w:r>
      <w:r>
        <w:rPr>
          <w:rFonts w:hint="eastAsia"/>
        </w:rPr>
        <w:t>(</w:t>
      </w:r>
      <w:r>
        <w:rPr>
          <w:rFonts w:hint="eastAsia"/>
        </w:rPr>
        <w:t>约</w:t>
      </w:r>
      <w:r>
        <w:rPr>
          <w:rFonts w:hint="eastAsia"/>
        </w:rPr>
        <w:t>200</w:t>
      </w:r>
      <w:r>
        <w:rPr>
          <w:rFonts w:hint="eastAsia"/>
        </w:rPr>
        <w:t>万新元</w:t>
      </w:r>
      <w:r>
        <w:rPr>
          <w:rFonts w:hint="eastAsia"/>
        </w:rPr>
        <w:t>)</w:t>
      </w:r>
      <w:r>
        <w:rPr>
          <w:rFonts w:hint="eastAsia"/>
        </w:rPr>
        <w:t>用于工程项目，主要是运输、通讯和电力供应。</w:t>
      </w:r>
    </w:p>
    <w:p w:rsidR="00000000" w:rsidRDefault="00000000">
      <w:pPr>
        <w:pStyle w:val="Heading3"/>
        <w:rPr>
          <w:rFonts w:hint="eastAsia"/>
        </w:rPr>
      </w:pPr>
      <w:r>
        <w:rPr>
          <w:rFonts w:hint="eastAsia"/>
          <w:u w:val="none"/>
        </w:rPr>
        <w:t xml:space="preserve">B.  </w:t>
      </w:r>
      <w:r>
        <w:rPr>
          <w:rFonts w:hint="eastAsia"/>
        </w:rPr>
        <w:t>政治环境</w:t>
      </w:r>
    </w:p>
    <w:p w:rsidR="00000000" w:rsidRDefault="00000000">
      <w:pPr>
        <w:rPr>
          <w:rFonts w:hint="eastAsia"/>
        </w:rPr>
      </w:pPr>
      <w:r>
        <w:rPr>
          <w:rFonts w:hint="eastAsia"/>
        </w:rPr>
        <w:tab/>
        <w:t>686.  1877</w:t>
      </w:r>
      <w:r>
        <w:rPr>
          <w:rFonts w:hint="eastAsia"/>
        </w:rPr>
        <w:t>年，托克劳成为英国的一块保护地，</w:t>
      </w:r>
      <w:r>
        <w:rPr>
          <w:rFonts w:hint="eastAsia"/>
        </w:rPr>
        <w:t>1889</w:t>
      </w:r>
      <w:r>
        <w:rPr>
          <w:rFonts w:hint="eastAsia"/>
        </w:rPr>
        <w:t>年，这一地位正式固定下来。根据居民的要求，英国政府</w:t>
      </w:r>
      <w:r>
        <w:rPr>
          <w:rFonts w:hint="eastAsia"/>
        </w:rPr>
        <w:t>1916</w:t>
      </w:r>
      <w:r>
        <w:rPr>
          <w:rFonts w:hint="eastAsia"/>
        </w:rPr>
        <w:t>年兼并了这组群岛</w:t>
      </w:r>
      <w:r>
        <w:rPr>
          <w:rFonts w:hint="eastAsia"/>
        </w:rPr>
        <w:t>(</w:t>
      </w:r>
      <w:r>
        <w:rPr>
          <w:rFonts w:hint="eastAsia"/>
        </w:rPr>
        <w:t>当时称为联合群岛</w:t>
      </w:r>
      <w:r>
        <w:rPr>
          <w:rFonts w:hint="eastAsia"/>
        </w:rPr>
        <w:t>)</w:t>
      </w:r>
      <w:r>
        <w:rPr>
          <w:rFonts w:hint="eastAsia"/>
        </w:rPr>
        <w:t>，将之划入吉尔伯特和艾利斯群岛殖民地</w:t>
      </w:r>
      <w:r>
        <w:rPr>
          <w:rFonts w:hint="eastAsia"/>
        </w:rPr>
        <w:t>(</w:t>
      </w:r>
      <w:r>
        <w:rPr>
          <w:rFonts w:hint="eastAsia"/>
        </w:rPr>
        <w:t>今天称作基里巴斯和图瓦卢</w:t>
      </w:r>
      <w:r>
        <w:rPr>
          <w:rFonts w:hint="eastAsia"/>
        </w:rPr>
        <w:t>)</w:t>
      </w:r>
      <w:r>
        <w:rPr>
          <w:rFonts w:hint="eastAsia"/>
        </w:rPr>
        <w:t>的疆域内。</w:t>
      </w:r>
    </w:p>
    <w:p w:rsidR="00000000" w:rsidRDefault="00000000">
      <w:pPr>
        <w:rPr>
          <w:rFonts w:hint="eastAsia"/>
        </w:rPr>
      </w:pPr>
      <w:r>
        <w:rPr>
          <w:rFonts w:hint="eastAsia"/>
        </w:rPr>
        <w:tab/>
        <w:t xml:space="preserve">687.  </w:t>
      </w:r>
      <w:r>
        <w:rPr>
          <w:rFonts w:hint="eastAsia"/>
        </w:rPr>
        <w:t>在英国政府的倡议下，对联合群岛的行政控制权于</w:t>
      </w:r>
      <w:r>
        <w:rPr>
          <w:rFonts w:hint="eastAsia"/>
        </w:rPr>
        <w:t>1926</w:t>
      </w:r>
      <w:r>
        <w:rPr>
          <w:rFonts w:hint="eastAsia"/>
        </w:rPr>
        <w:t>年移交给新西兰。</w:t>
      </w:r>
      <w:r>
        <w:rPr>
          <w:rFonts w:hint="eastAsia"/>
        </w:rPr>
        <w:t>1948</w:t>
      </w:r>
      <w:r>
        <w:rPr>
          <w:rFonts w:hint="eastAsia"/>
        </w:rPr>
        <w:t>年《托克劳法》的颁布将正式的主权移交给新西兰。虽然托克劳因此被称作新西兰的一部分，但其有着独特的文化和自己单独的政治、法律、社会和经济制度。</w:t>
      </w:r>
    </w:p>
    <w:p w:rsidR="00000000" w:rsidRDefault="00000000">
      <w:pPr>
        <w:rPr>
          <w:rFonts w:hint="eastAsia"/>
        </w:rPr>
      </w:pPr>
      <w:r>
        <w:rPr>
          <w:rFonts w:hint="eastAsia"/>
        </w:rPr>
        <w:tab/>
        <w:t xml:space="preserve">688.  </w:t>
      </w:r>
      <w:r>
        <w:rPr>
          <w:rFonts w:hint="eastAsia"/>
        </w:rPr>
        <w:t>关系的其他特点包括：所有在托克劳出生者为新西兰公民，新西兰法院受理严重纠纷，土地由习俗管辖，无新西兰投票权，接受新西兰官方发展援助的支持。</w:t>
      </w:r>
    </w:p>
    <w:p w:rsidR="00000000" w:rsidRDefault="00000000">
      <w:pPr>
        <w:rPr>
          <w:rFonts w:hint="eastAsia"/>
        </w:rPr>
      </w:pPr>
      <w:r>
        <w:rPr>
          <w:rFonts w:hint="eastAsia"/>
        </w:rPr>
        <w:tab/>
        <w:t xml:space="preserve">689.  </w:t>
      </w:r>
      <w:r>
        <w:rPr>
          <w:rFonts w:hint="eastAsia"/>
        </w:rPr>
        <w:t>就《联合国宪章》所载的人民自决权原则而言，托克劳被划为非自治领土。因此，新西兰作为联合国的成员，负责协助托克劳实现自治和在国家一级满足托克劳的需要。</w:t>
      </w:r>
    </w:p>
    <w:p w:rsidR="00000000" w:rsidRDefault="00000000">
      <w:pPr>
        <w:rPr>
          <w:rFonts w:hint="eastAsia"/>
        </w:rPr>
      </w:pPr>
      <w:r>
        <w:rPr>
          <w:rFonts w:hint="eastAsia"/>
        </w:rPr>
        <w:tab/>
        <w:t xml:space="preserve">690.  </w:t>
      </w:r>
      <w:r>
        <w:rPr>
          <w:rFonts w:hint="eastAsia"/>
        </w:rPr>
        <w:t>这种情形下的治理问题特别艰难。之所以艰难是因为国家政府远离大多数托克劳人的日常世界。人们与其所熟知的村庄体制发生关系，所接触的是用以管理村庄的传统方式和习俗。</w:t>
      </w:r>
    </w:p>
    <w:p w:rsidR="00000000" w:rsidRDefault="00000000">
      <w:pPr>
        <w:spacing w:after="320"/>
        <w:rPr>
          <w:rFonts w:hint="eastAsia"/>
        </w:rPr>
      </w:pPr>
      <w:r>
        <w:rPr>
          <w:rFonts w:hint="eastAsia"/>
        </w:rPr>
        <w:tab/>
        <w:t xml:space="preserve">691.  </w:t>
      </w:r>
      <w:r>
        <w:rPr>
          <w:rFonts w:hint="eastAsia"/>
        </w:rPr>
        <w:t>鉴于这种背景状况，以及村庄的需要一般是通过年长者对习俗的管理而满足的，所以新西兰对托克劳的管理相当宽松。新西兰从来没有在托克劳设立任何常驻的行政机构。目前的行政长官是根据</w:t>
      </w:r>
      <w:r>
        <w:rPr>
          <w:rFonts w:hint="eastAsia"/>
        </w:rPr>
        <w:t>1948</w:t>
      </w:r>
      <w:r>
        <w:rPr>
          <w:rFonts w:hint="eastAsia"/>
        </w:rPr>
        <w:t>年《托克劳法》任命的，居住在惠灵顿，但定期走访托克劳。</w:t>
      </w:r>
      <w:r>
        <w:rPr>
          <w:rStyle w:val="EndnoteReference"/>
        </w:rPr>
        <w:endnoteReference w:id="146"/>
      </w:r>
      <w:r>
        <w:rPr>
          <w:rFonts w:hint="eastAsia"/>
        </w:rPr>
        <w:t xml:space="preserve"> </w:t>
      </w:r>
    </w:p>
    <w:p w:rsidR="00000000" w:rsidRDefault="00000000">
      <w:pPr>
        <w:pStyle w:val="Heading3"/>
        <w:rPr>
          <w:rFonts w:hint="eastAsia"/>
        </w:rPr>
      </w:pPr>
      <w:r>
        <w:rPr>
          <w:rFonts w:hint="eastAsia"/>
          <w:u w:val="none"/>
        </w:rPr>
        <w:t xml:space="preserve">C.  </w:t>
      </w:r>
      <w:r>
        <w:rPr>
          <w:rFonts w:hint="eastAsia"/>
        </w:rPr>
        <w:t>目前的立宪方案</w:t>
      </w:r>
    </w:p>
    <w:p w:rsidR="00000000" w:rsidRDefault="00000000">
      <w:pPr>
        <w:rPr>
          <w:rFonts w:hint="eastAsia"/>
        </w:rPr>
      </w:pPr>
      <w:r>
        <w:rPr>
          <w:rFonts w:hint="eastAsia"/>
        </w:rPr>
        <w:tab/>
        <w:t xml:space="preserve">692.  </w:t>
      </w:r>
      <w:r>
        <w:rPr>
          <w:rFonts w:hint="eastAsia"/>
        </w:rPr>
        <w:t>对托克劳人本身来说，国家管理问题是</w:t>
      </w:r>
      <w:r>
        <w:rPr>
          <w:rFonts w:hint="eastAsia"/>
        </w:rPr>
        <w:t>1990</w:t>
      </w:r>
      <w:r>
        <w:rPr>
          <w:rFonts w:hint="eastAsia"/>
        </w:rPr>
        <w:t>年代才突出显现出来的。托克劳认识到，在今天的世界上，托克劳需要一种国家政府的能力。这是为了充分增进三个村庄所共有的那些有限但却是重要的利益，这只能通过集体行动才能够达到。主要来说，这是托克劳当代需要的结果，托克劳需要管理其对外界力量的回应对策，因为外部世界在相当程度上改变了那里对生活和物质的追求。有一种本能的愿望是尽可能获得最大限度的自立。而同样也认识到，托克劳已不再完全能够做到经济上的自给自足。</w:t>
      </w:r>
    </w:p>
    <w:p w:rsidR="00000000" w:rsidRDefault="00000000">
      <w:pPr>
        <w:rPr>
          <w:rFonts w:hint="eastAsia"/>
        </w:rPr>
      </w:pPr>
      <w:r>
        <w:rPr>
          <w:rFonts w:hint="eastAsia"/>
        </w:rPr>
        <w:tab/>
        <w:t>693.  1992</w:t>
      </w:r>
      <w:r>
        <w:rPr>
          <w:rFonts w:hint="eastAsia"/>
        </w:rPr>
        <w:t>年，托克劳与新西兰商定实行一项立宪方案，其结果将是赋予托克劳正式的权力，使之能够建立和运作其自己的国民政府。</w:t>
      </w:r>
    </w:p>
    <w:p w:rsidR="00000000" w:rsidRDefault="00000000">
      <w:pPr>
        <w:rPr>
          <w:rFonts w:hint="eastAsia"/>
        </w:rPr>
      </w:pPr>
      <w:r>
        <w:rPr>
          <w:rFonts w:hint="eastAsia"/>
        </w:rPr>
        <w:tab/>
        <w:t>694.  1994</w:t>
      </w:r>
      <w:r>
        <w:rPr>
          <w:rFonts w:hint="eastAsia"/>
        </w:rPr>
        <w:t>年，联合国的一个访问团</w:t>
      </w:r>
      <w:r>
        <w:rPr>
          <w:rFonts w:hint="eastAsia"/>
        </w:rPr>
        <w:t>(</w:t>
      </w:r>
      <w:r>
        <w:rPr>
          <w:rFonts w:hint="eastAsia"/>
        </w:rPr>
        <w:t>自</w:t>
      </w:r>
      <w:r>
        <w:rPr>
          <w:rFonts w:hint="eastAsia"/>
        </w:rPr>
        <w:t>1976</w:t>
      </w:r>
      <w:r>
        <w:rPr>
          <w:rFonts w:hint="eastAsia"/>
        </w:rPr>
        <w:t>年以来的第四个</w:t>
      </w:r>
      <w:r>
        <w:rPr>
          <w:rFonts w:hint="eastAsia"/>
        </w:rPr>
        <w:t>)</w:t>
      </w:r>
      <w:r>
        <w:rPr>
          <w:rFonts w:hint="eastAsia"/>
        </w:rPr>
        <w:t>获悉，托克劳正在积极考虑托克劳自治的《宪法》和一项自决权法令。没有规定时间表。</w:t>
      </w:r>
    </w:p>
    <w:p w:rsidR="00000000" w:rsidRDefault="00000000">
      <w:pPr>
        <w:rPr>
          <w:rFonts w:hint="eastAsia"/>
        </w:rPr>
      </w:pPr>
      <w:r>
        <w:rPr>
          <w:rFonts w:hint="eastAsia"/>
        </w:rPr>
        <w:tab/>
        <w:t xml:space="preserve">695.  </w:t>
      </w:r>
      <w:r>
        <w:rPr>
          <w:rFonts w:hint="eastAsia"/>
        </w:rPr>
        <w:t>在评价立宪方案时，必须牢记的最主要考虑因素是托克劳需要从本地的框架出发开展工作，自我设计管理安排，适应一种与传统非殖民化相差很远的环境。托克劳是否有能力形成一个新国家，严重取决于其是否有能力对其三个村庄的管理结构进行现代化改造，并且明显需要一种由当地自生的解决办法。</w:t>
      </w:r>
    </w:p>
    <w:p w:rsidR="00000000" w:rsidRDefault="00000000">
      <w:pPr>
        <w:rPr>
          <w:rFonts w:hint="eastAsia"/>
        </w:rPr>
      </w:pPr>
      <w:r>
        <w:rPr>
          <w:rFonts w:hint="eastAsia"/>
        </w:rPr>
        <w:tab/>
        <w:t xml:space="preserve">696.  </w:t>
      </w:r>
      <w:r>
        <w:rPr>
          <w:rFonts w:hint="eastAsia"/>
        </w:rPr>
        <w:t>一个特点是需要把托克劳公共服务局搬到这些环状珊瑚岛去。托克劳公共服务局是从</w:t>
      </w:r>
      <w:r>
        <w:rPr>
          <w:rFonts w:hint="eastAsia"/>
        </w:rPr>
        <w:t>1970</w:t>
      </w:r>
      <w:r>
        <w:rPr>
          <w:rFonts w:hint="eastAsia"/>
        </w:rPr>
        <w:t>年代发展到其目前形式的，其任务是为托克劳提供现代化服务。托克劳公共服务局是按新西兰的一个模式建立的，指挥总部设在萨摩亚，由新西兰控制管理</w:t>
      </w:r>
      <w:r>
        <w:rPr>
          <w:rFonts w:hint="eastAsia"/>
        </w:rPr>
        <w:t>(</w:t>
      </w:r>
      <w:r>
        <w:rPr>
          <w:rFonts w:hint="eastAsia"/>
        </w:rPr>
        <w:t>之所以选定在萨摩亚是因为考虑到当时与托克劳以及在托克劳范围内的通讯量有限</w:t>
      </w:r>
      <w:r>
        <w:rPr>
          <w:rFonts w:hint="eastAsia"/>
        </w:rPr>
        <w:t>)</w:t>
      </w:r>
      <w:r>
        <w:rPr>
          <w:rFonts w:hint="eastAsia"/>
        </w:rPr>
        <w:t>。</w:t>
      </w:r>
    </w:p>
    <w:p w:rsidR="00000000" w:rsidRDefault="00000000">
      <w:pPr>
        <w:rPr>
          <w:rFonts w:hint="eastAsia"/>
        </w:rPr>
      </w:pPr>
      <w:r>
        <w:rPr>
          <w:rFonts w:hint="eastAsia"/>
        </w:rPr>
        <w:tab/>
        <w:t xml:space="preserve">697.  </w:t>
      </w:r>
      <w:r>
        <w:rPr>
          <w:rFonts w:hint="eastAsia"/>
        </w:rPr>
        <w:t>在新兴的当地自生国民政府体制中，政治控制力来自于村庄集体，因此，这种政府能力的发展突出强调需要改变那种陈旧的框架。截至</w:t>
      </w:r>
      <w:r>
        <w:rPr>
          <w:rFonts w:hint="eastAsia"/>
        </w:rPr>
        <w:t>1994</w:t>
      </w:r>
      <w:r>
        <w:rPr>
          <w:rFonts w:hint="eastAsia"/>
        </w:rPr>
        <w:t>年，托克劳公共服务局的搬迁已基本完成。此后，注意力重点转向这种现在地跨三个村庄的服务网如何做最适当的调整，以适应截然不同的政治和文化环境。</w:t>
      </w:r>
    </w:p>
    <w:p w:rsidR="00000000" w:rsidRDefault="00000000">
      <w:pPr>
        <w:rPr>
          <w:rFonts w:hint="eastAsia"/>
        </w:rPr>
      </w:pPr>
      <w:r>
        <w:rPr>
          <w:rFonts w:hint="eastAsia"/>
        </w:rPr>
        <w:tab/>
        <w:t xml:space="preserve">698.  </w:t>
      </w:r>
      <w:r>
        <w:rPr>
          <w:rFonts w:hint="eastAsia"/>
        </w:rPr>
        <w:t>自</w:t>
      </w:r>
      <w:r>
        <w:rPr>
          <w:rFonts w:hint="eastAsia"/>
        </w:rPr>
        <w:t>1994</w:t>
      </w:r>
      <w:r>
        <w:rPr>
          <w:rFonts w:hint="eastAsia"/>
        </w:rPr>
        <w:t>年以来，一直在实行两个相关的程序。在正规的国家一级，新西兰已将行政和立法权力下放到托克劳。</w:t>
      </w:r>
      <w:r>
        <w:rPr>
          <w:rFonts w:hint="eastAsia"/>
        </w:rPr>
        <w:t>1994</w:t>
      </w:r>
      <w:r>
        <w:rPr>
          <w:rFonts w:hint="eastAsia"/>
        </w:rPr>
        <w:t>年</w:t>
      </w:r>
      <w:r>
        <w:rPr>
          <w:rFonts w:hint="eastAsia"/>
        </w:rPr>
        <w:t>1</w:t>
      </w:r>
      <w:r>
        <w:rPr>
          <w:rFonts w:hint="eastAsia"/>
        </w:rPr>
        <w:t>月</w:t>
      </w:r>
      <w:r>
        <w:rPr>
          <w:rFonts w:hint="eastAsia"/>
        </w:rPr>
        <w:t>27</w:t>
      </w:r>
      <w:r>
        <w:rPr>
          <w:rFonts w:hint="eastAsia"/>
        </w:rPr>
        <w:t>日，负责托克劳政府行政管理的行政长官权力下放到岛民大会</w:t>
      </w:r>
      <w:r>
        <w:rPr>
          <w:rFonts w:hint="eastAsia"/>
        </w:rPr>
        <w:t>(</w:t>
      </w:r>
      <w:r>
        <w:t xml:space="preserve">General Fono, </w:t>
      </w:r>
      <w:r>
        <w:rPr>
          <w:rFonts w:hint="eastAsia"/>
        </w:rPr>
        <w:t>即国民代表机构</w:t>
      </w:r>
      <w:r>
        <w:rPr>
          <w:rFonts w:hint="eastAsia"/>
        </w:rPr>
        <w:t>)</w:t>
      </w:r>
      <w:r>
        <w:rPr>
          <w:rFonts w:hint="eastAsia"/>
        </w:rPr>
        <w:t>，在岛民大会的闭会期间，这一权力由岛务院</w:t>
      </w:r>
      <w:r>
        <w:rPr>
          <w:rFonts w:hint="eastAsia"/>
        </w:rPr>
        <w:t>(</w:t>
      </w:r>
      <w:r>
        <w:t xml:space="preserve">Council of Faipule, </w:t>
      </w:r>
      <w:r>
        <w:rPr>
          <w:rFonts w:hint="eastAsia"/>
        </w:rPr>
        <w:t>即</w:t>
      </w:r>
      <w:r>
        <w:rPr>
          <w:rFonts w:hint="eastAsia"/>
        </w:rPr>
        <w:t>1993</w:t>
      </w:r>
      <w:r>
        <w:rPr>
          <w:rFonts w:hint="eastAsia"/>
        </w:rPr>
        <w:t>年成立的内阁同等机构</w:t>
      </w:r>
      <w:r>
        <w:rPr>
          <w:rFonts w:hint="eastAsia"/>
        </w:rPr>
        <w:t>)</w:t>
      </w:r>
      <w:r>
        <w:rPr>
          <w:rFonts w:hint="eastAsia"/>
        </w:rPr>
        <w:t>负责行使。新西兰议会于</w:t>
      </w:r>
      <w:r>
        <w:rPr>
          <w:rFonts w:hint="eastAsia"/>
        </w:rPr>
        <w:t>1996</w:t>
      </w:r>
      <w:r>
        <w:rPr>
          <w:rFonts w:hint="eastAsia"/>
        </w:rPr>
        <w:t>年通过了《托克劳修正案法》，该法于当年</w:t>
      </w:r>
      <w:r>
        <w:rPr>
          <w:rFonts w:hint="eastAsia"/>
        </w:rPr>
        <w:t>10</w:t>
      </w:r>
      <w:r>
        <w:rPr>
          <w:rFonts w:hint="eastAsia"/>
        </w:rPr>
        <w:t>月</w:t>
      </w:r>
      <w:r>
        <w:rPr>
          <w:rFonts w:hint="eastAsia"/>
        </w:rPr>
        <w:t>1</w:t>
      </w:r>
      <w:r>
        <w:rPr>
          <w:rFonts w:hint="eastAsia"/>
        </w:rPr>
        <w:t>日生效，授权岛民大会制定托克劳的治安、秩序和良好施政规则，包括赋予征税的权力。</w:t>
      </w:r>
    </w:p>
    <w:p w:rsidR="00000000" w:rsidRDefault="00000000">
      <w:pPr>
        <w:rPr>
          <w:rFonts w:hint="eastAsia"/>
        </w:rPr>
      </w:pPr>
      <w:r>
        <w:rPr>
          <w:rFonts w:hint="eastAsia"/>
        </w:rPr>
        <w:tab/>
        <w:t xml:space="preserve">699.  </w:t>
      </w:r>
      <w:r>
        <w:rPr>
          <w:rFonts w:hint="eastAsia"/>
        </w:rPr>
        <w:t>在托克劳开展的第二项工作涉及两个方面：</w:t>
      </w:r>
      <w:r>
        <w:t>(a)</w:t>
      </w:r>
      <w:r>
        <w:rPr>
          <w:rFonts w:hint="eastAsia"/>
        </w:rPr>
        <w:t xml:space="preserve"> </w:t>
      </w:r>
      <w:r>
        <w:rPr>
          <w:rFonts w:hint="eastAsia"/>
        </w:rPr>
        <w:t>从运作上来说，即岛民大会和岛务院</w:t>
      </w:r>
      <w:r>
        <w:rPr>
          <w:rFonts w:hint="eastAsia"/>
        </w:rPr>
        <w:t>(</w:t>
      </w:r>
      <w:r>
        <w:rPr>
          <w:rFonts w:hint="eastAsia"/>
        </w:rPr>
        <w:t>在三权分立的西方观念毫无根基的文化环境中</w:t>
      </w:r>
      <w:r>
        <w:rPr>
          <w:rFonts w:hint="eastAsia"/>
        </w:rPr>
        <w:t>)</w:t>
      </w:r>
      <w:r>
        <w:rPr>
          <w:rFonts w:hint="eastAsia"/>
        </w:rPr>
        <w:t>积累了行使行政和立法权力的经验，</w:t>
      </w:r>
      <w:r>
        <w:t>(b)</w:t>
      </w:r>
      <w:r>
        <w:rPr>
          <w:rFonts w:hint="eastAsia"/>
        </w:rPr>
        <w:t xml:space="preserve"> </w:t>
      </w:r>
      <w:r>
        <w:rPr>
          <w:rFonts w:hint="eastAsia"/>
        </w:rPr>
        <w:t>从观念上来看，考虑了怎样在结构上建立最适当的村庄和国家政府安排。所采取的途径是，在安排国家之前，先安排基础，即村庄。</w:t>
      </w:r>
    </w:p>
    <w:p w:rsidR="00000000" w:rsidRDefault="00000000">
      <w:pPr>
        <w:rPr>
          <w:rFonts w:hint="eastAsia"/>
        </w:rPr>
      </w:pPr>
      <w:r>
        <w:rPr>
          <w:rFonts w:hint="eastAsia"/>
        </w:rPr>
        <w:tab/>
        <w:t xml:space="preserve">700.  </w:t>
      </w:r>
      <w:r>
        <w:rPr>
          <w:rFonts w:hint="eastAsia"/>
        </w:rPr>
        <w:t>托克劳正在采取的方式是，首先将大多数公共服务职能下放到村庄，其次规定包括托克劳公共服务局在内的所有当局直接向托克劳权力机关负责。根据设想，国家政府只应承担村庄单独无法完成的职能：从广义上来说，即是对涉及托克劳与外部世界关系或由这种关系而产生的事务加以管理。</w:t>
      </w:r>
    </w:p>
    <w:p w:rsidR="00000000" w:rsidRDefault="00000000">
      <w:pPr>
        <w:rPr>
          <w:rFonts w:hint="eastAsia"/>
        </w:rPr>
      </w:pPr>
      <w:r>
        <w:rPr>
          <w:rFonts w:hint="eastAsia"/>
        </w:rPr>
        <w:tab/>
        <w:t xml:space="preserve">701.  </w:t>
      </w:r>
      <w:r>
        <w:rPr>
          <w:rFonts w:hint="eastAsia"/>
        </w:rPr>
        <w:t>新西兰国务专员对管理托克劳公共服务局负有法定责任。为了让托克劳承担对其公共服务的责任</w:t>
      </w:r>
      <w:r>
        <w:rPr>
          <w:rFonts w:hint="eastAsia"/>
        </w:rPr>
        <w:t>(</w:t>
      </w:r>
      <w:r>
        <w:rPr>
          <w:rFonts w:hint="eastAsia"/>
        </w:rPr>
        <w:t>无论这种服务在今后如何安排</w:t>
      </w:r>
      <w:r>
        <w:rPr>
          <w:rFonts w:hint="eastAsia"/>
        </w:rPr>
        <w:t>)</w:t>
      </w:r>
      <w:r>
        <w:rPr>
          <w:rFonts w:hint="eastAsia"/>
        </w:rPr>
        <w:t>，新西兰需要采取一项进一步的正式步骤：废除相关的立法</w:t>
      </w:r>
      <w:r>
        <w:rPr>
          <w:rFonts w:hint="eastAsia"/>
        </w:rPr>
        <w:t>(1967</w:t>
      </w:r>
      <w:r>
        <w:rPr>
          <w:rFonts w:hint="eastAsia"/>
        </w:rPr>
        <w:t>年《托克劳修正案法》第一部分</w:t>
      </w:r>
      <w:r>
        <w:rPr>
          <w:rFonts w:hint="eastAsia"/>
        </w:rPr>
        <w:t>)</w:t>
      </w:r>
      <w:r>
        <w:rPr>
          <w:rFonts w:hint="eastAsia"/>
        </w:rPr>
        <w:t>。新西兰承诺在托克劳准备就绪时立即采取这一步骤。</w:t>
      </w:r>
    </w:p>
    <w:p w:rsidR="00000000" w:rsidRDefault="00000000">
      <w:pPr>
        <w:rPr>
          <w:rFonts w:hint="eastAsia"/>
        </w:rPr>
      </w:pPr>
      <w:r>
        <w:rPr>
          <w:rFonts w:hint="eastAsia"/>
        </w:rPr>
        <w:tab/>
        <w:t>702.  1994</w:t>
      </w:r>
      <w:r>
        <w:rPr>
          <w:rFonts w:hint="eastAsia"/>
        </w:rPr>
        <w:t>年，岛民大会建立了一个具有广泛基础的特别宪法委员会。</w:t>
      </w:r>
      <w:r>
        <w:rPr>
          <w:rFonts w:hint="eastAsia"/>
        </w:rPr>
        <w:t>1995</w:t>
      </w:r>
      <w:r>
        <w:rPr>
          <w:rFonts w:hint="eastAsia"/>
        </w:rPr>
        <w:t>年，在五周时间内在每个环状珊瑚岛上举办了宪法讲习班。讨论的范围十分广泛，参加者人数众多。这一过程激发了公众对什么是宪法及其含义的普遍兴趣，结果进一步明确了托克劳的需要和愿望。在进一步召开了委员会会议之后，</w:t>
      </w:r>
      <w:r>
        <w:rPr>
          <w:rFonts w:hint="eastAsia"/>
        </w:rPr>
        <w:t>1996</w:t>
      </w:r>
      <w:r>
        <w:rPr>
          <w:rFonts w:hint="eastAsia"/>
        </w:rPr>
        <w:t>年最后阶段以托克劳语发表了一份初次报告。</w:t>
      </w:r>
    </w:p>
    <w:p w:rsidR="00000000" w:rsidRDefault="00000000">
      <w:pPr>
        <w:rPr>
          <w:rFonts w:hint="eastAsia"/>
        </w:rPr>
      </w:pPr>
      <w:r>
        <w:rPr>
          <w:rFonts w:hint="eastAsia"/>
        </w:rPr>
        <w:tab/>
        <w:t xml:space="preserve">703.  </w:t>
      </w:r>
      <w:r>
        <w:rPr>
          <w:rFonts w:hint="eastAsia"/>
        </w:rPr>
        <w:t>惠灵顿维多利亚大学法律系</w:t>
      </w:r>
      <w:r>
        <w:rPr>
          <w:rFonts w:hint="eastAsia"/>
        </w:rPr>
        <w:t>A H A</w:t>
      </w:r>
      <w:r>
        <w:t>ngelo</w:t>
      </w:r>
      <w:r>
        <w:rPr>
          <w:rFonts w:hint="eastAsia"/>
        </w:rPr>
        <w:t>教授领导了托克劳法律项目，在该项目内，</w:t>
      </w:r>
      <w:r>
        <w:rPr>
          <w:rFonts w:hint="eastAsia"/>
        </w:rPr>
        <w:t>1997</w:t>
      </w:r>
      <w:r>
        <w:rPr>
          <w:rFonts w:hint="eastAsia"/>
        </w:rPr>
        <w:t>年</w:t>
      </w:r>
      <w:r>
        <w:rPr>
          <w:rFonts w:hint="eastAsia"/>
        </w:rPr>
        <w:t>10</w:t>
      </w:r>
      <w:r>
        <w:rPr>
          <w:rFonts w:hint="eastAsia"/>
        </w:rPr>
        <w:t>月出版了两部著作。</w:t>
      </w:r>
      <w:r>
        <w:rPr>
          <w:rStyle w:val="EndnoteReference"/>
        </w:rPr>
        <w:endnoteReference w:id="147"/>
      </w:r>
      <w:r>
        <w:rPr>
          <w:rFonts w:hint="eastAsia"/>
        </w:rPr>
        <w:t xml:space="preserve">  </w:t>
      </w:r>
      <w:r>
        <w:rPr>
          <w:rFonts w:hint="eastAsia"/>
        </w:rPr>
        <w:t>第一部是《托克劳法律》。这部工作文集共一卷，旨在在为托克劳提供查阅现行法律的更便利机会，以及为正确运用</w:t>
      </w:r>
      <w:r>
        <w:rPr>
          <w:rFonts w:hint="eastAsia"/>
        </w:rPr>
        <w:t>1996</w:t>
      </w:r>
      <w:r>
        <w:rPr>
          <w:rFonts w:hint="eastAsia"/>
        </w:rPr>
        <w:t>年赋予的立法权力提供便利。第二部是《宪法的构成要素》，出自正在进行中的立宪工作。</w:t>
      </w:r>
    </w:p>
    <w:p w:rsidR="00000000" w:rsidRDefault="00000000">
      <w:pPr>
        <w:rPr>
          <w:rFonts w:hint="eastAsia"/>
        </w:rPr>
      </w:pPr>
      <w:r>
        <w:rPr>
          <w:rFonts w:hint="eastAsia"/>
        </w:rPr>
        <w:tab/>
        <w:t xml:space="preserve">704.  </w:t>
      </w:r>
      <w:r>
        <w:rPr>
          <w:rFonts w:hint="eastAsia"/>
        </w:rPr>
        <w:t>第一份出版物包括了大量的托克劳语材料。在开篇的几节中包括了对托克劳法律项目的评价和有关托克劳法律制度的综述。</w:t>
      </w:r>
    </w:p>
    <w:p w:rsidR="00000000" w:rsidRDefault="00000000">
      <w:pPr>
        <w:rPr>
          <w:rFonts w:hint="eastAsia"/>
        </w:rPr>
      </w:pPr>
      <w:r>
        <w:rPr>
          <w:rFonts w:hint="eastAsia"/>
        </w:rPr>
        <w:tab/>
        <w:t xml:space="preserve">705.  </w:t>
      </w:r>
      <w:r>
        <w:rPr>
          <w:rFonts w:hint="eastAsia"/>
        </w:rPr>
        <w:t>第二份出版物列入了特别宪法委员会的托克劳语首次报告，并第一次提供了英语译文。委员会将其初次报告看作是提供了对宪法的“初步一瞥”。</w:t>
      </w:r>
      <w:r>
        <w:t>Angelo</w:t>
      </w:r>
      <w:r>
        <w:rPr>
          <w:rFonts w:hint="eastAsia"/>
        </w:rPr>
        <w:t>教授的大量评论对这些案文作了补充。</w:t>
      </w:r>
    </w:p>
    <w:p w:rsidR="00000000" w:rsidRDefault="00000000">
      <w:pPr>
        <w:rPr>
          <w:rFonts w:hint="eastAsia"/>
        </w:rPr>
      </w:pPr>
      <w:r>
        <w:rPr>
          <w:rFonts w:hint="eastAsia"/>
        </w:rPr>
        <w:tab/>
        <w:t xml:space="preserve">706.  </w:t>
      </w:r>
      <w:r>
        <w:rPr>
          <w:rFonts w:hint="eastAsia"/>
        </w:rPr>
        <w:t>这份报告反映了进一步要求托克劳政府自治的愿望，明确列出了关于在社会中如何行使权力的规则，并体现了对与新西兰关系性质和重要性的强烈认识。人们达成了一种共识，认为岛民大会应在就未来的《托克劳宪法》作出最后决定之前，考虑是否可提前执行这份报告的若干方面。</w:t>
      </w:r>
    </w:p>
    <w:p w:rsidR="00000000" w:rsidRDefault="00000000">
      <w:pPr>
        <w:spacing w:after="320"/>
      </w:pPr>
      <w:r>
        <w:rPr>
          <w:rFonts w:hint="eastAsia"/>
        </w:rPr>
        <w:tab/>
        <w:t xml:space="preserve">707.  </w:t>
      </w:r>
      <w:r>
        <w:rPr>
          <w:rFonts w:hint="eastAsia"/>
        </w:rPr>
        <w:t>因此，托克劳的立宪方式反映了其施政方式：根据托克劳的需要和传统制定安排，而同时又力求寻找传统与外来事物之间的妥善平衡。有些其他国家在其逐渐的演变中借用了宪法的外衣，托克劳没有直接方便地效仿这些国家的做法。</w:t>
      </w:r>
    </w:p>
    <w:p w:rsidR="00000000" w:rsidRDefault="00000000">
      <w:pPr>
        <w:pStyle w:val="Heading3"/>
        <w:rPr>
          <w:rFonts w:hint="eastAsia"/>
        </w:rPr>
      </w:pPr>
      <w:r>
        <w:rPr>
          <w:rFonts w:hint="eastAsia"/>
          <w:u w:val="none"/>
        </w:rPr>
        <w:t xml:space="preserve">D.  </w:t>
      </w:r>
      <w:r>
        <w:rPr>
          <w:rFonts w:hint="eastAsia"/>
        </w:rPr>
        <w:t>托克劳与《经济、社会和文化权利国际公约》</w:t>
      </w:r>
    </w:p>
    <w:p w:rsidR="00000000" w:rsidRDefault="00000000">
      <w:pPr>
        <w:rPr>
          <w:rFonts w:hint="eastAsia"/>
        </w:rPr>
      </w:pPr>
      <w:r>
        <w:rPr>
          <w:rFonts w:hint="eastAsia"/>
        </w:rPr>
        <w:tab/>
        <w:t xml:space="preserve">708.  </w:t>
      </w:r>
      <w:r>
        <w:rPr>
          <w:rFonts w:hint="eastAsia"/>
        </w:rPr>
        <w:t>在实施《公约》方面，最重要的发展变化仍然是关于当地政府机构的发展。在托克劳宪法目前的发展阶段，托克劳压倒一切的中心目标是国家的建设。</w:t>
      </w:r>
    </w:p>
    <w:p w:rsidR="00000000" w:rsidRDefault="00000000">
      <w:pPr>
        <w:rPr>
          <w:rFonts w:hint="eastAsia"/>
        </w:rPr>
      </w:pPr>
      <w:r>
        <w:rPr>
          <w:rFonts w:hint="eastAsia"/>
        </w:rPr>
        <w:tab/>
        <w:t xml:space="preserve">709.  </w:t>
      </w:r>
      <w:r>
        <w:rPr>
          <w:rFonts w:hint="eastAsia"/>
        </w:rPr>
        <w:t>托克劳明确认识到，托克劳受包括《公约》在内的一系列国际人权条约的约束。</w:t>
      </w:r>
      <w:r>
        <w:rPr>
          <w:rFonts w:hint="eastAsia"/>
        </w:rPr>
        <w:t>1990</w:t>
      </w:r>
      <w:r>
        <w:rPr>
          <w:rFonts w:hint="eastAsia"/>
        </w:rPr>
        <w:t>年以托克劳文和英文印制的一本小册子中包括了与托克劳相关的主要人权文件。</w:t>
      </w:r>
    </w:p>
    <w:p w:rsidR="00000000" w:rsidRDefault="00000000">
      <w:pPr>
        <w:rPr>
          <w:rFonts w:hint="eastAsia"/>
        </w:rPr>
      </w:pPr>
      <w:r>
        <w:rPr>
          <w:rFonts w:hint="eastAsia"/>
        </w:rPr>
        <w:tab/>
        <w:t xml:space="preserve">710.  </w:t>
      </w:r>
      <w:r>
        <w:rPr>
          <w:rFonts w:hint="eastAsia"/>
        </w:rPr>
        <w:t>在当初关注宪法的时候，托克劳采用的方式就是在宪法中列入其对人权的承诺。关于宪法的初次报告中列入了下述条文</w:t>
      </w:r>
      <w:r>
        <w:rPr>
          <w:rFonts w:hint="eastAsia"/>
        </w:rPr>
        <w:t>(</w:t>
      </w:r>
      <w:r>
        <w:rPr>
          <w:rFonts w:hint="eastAsia"/>
        </w:rPr>
        <w:t>草案</w:t>
      </w:r>
      <w:r>
        <w:rPr>
          <w:rFonts w:hint="eastAsia"/>
        </w:rPr>
        <w:t>)</w:t>
      </w:r>
      <w:r>
        <w:rPr>
          <w:rFonts w:hint="eastAsia"/>
        </w:rPr>
        <w:t>：</w:t>
      </w:r>
    </w:p>
    <w:p w:rsidR="00000000" w:rsidRDefault="00000000">
      <w:pPr>
        <w:numPr>
          <w:ilvl w:val="0"/>
          <w:numId w:val="152"/>
        </w:numPr>
        <w:rPr>
          <w:rFonts w:hint="eastAsia"/>
        </w:rPr>
      </w:pPr>
      <w:r>
        <w:rPr>
          <w:rFonts w:hint="eastAsia"/>
        </w:rPr>
        <w:t>托克劳全体人民的个人人权列在《世界人权宣言》中，并由《公民权利和政治权利国际公约》加以落实；</w:t>
      </w:r>
    </w:p>
    <w:p w:rsidR="00000000" w:rsidRDefault="00000000">
      <w:pPr>
        <w:numPr>
          <w:ilvl w:val="0"/>
          <w:numId w:val="152"/>
        </w:numPr>
        <w:rPr>
          <w:rFonts w:hint="eastAsia"/>
        </w:rPr>
      </w:pPr>
      <w:r>
        <w:rPr>
          <w:rFonts w:hint="eastAsia"/>
        </w:rPr>
        <w:t>在托克劳，行使个人权利的时候应适当注意其他个人的义务，以及个人所属的社区。</w:t>
      </w:r>
    </w:p>
    <w:p w:rsidR="00000000" w:rsidRDefault="00000000">
      <w:pPr>
        <w:rPr>
          <w:rFonts w:hint="eastAsia"/>
        </w:rPr>
      </w:pPr>
      <w:r>
        <w:rPr>
          <w:rFonts w:hint="eastAsia"/>
        </w:rPr>
        <w:tab/>
        <w:t xml:space="preserve">711.  </w:t>
      </w:r>
      <w:r>
        <w:rPr>
          <w:rFonts w:hint="eastAsia"/>
        </w:rPr>
        <w:t>这种早期阶段对宪法的关注，以及关注托克劳如何可在宪法中反映其对人权的承诺，表明托克劳应已作好充分的准备，在获得自决之后的形势下，希望如何在当地体现这种承诺。</w:t>
      </w:r>
    </w:p>
    <w:p w:rsidR="00000000" w:rsidRDefault="00000000">
      <w:pPr>
        <w:rPr>
          <w:rFonts w:hint="eastAsia"/>
        </w:rPr>
      </w:pPr>
      <w:r>
        <w:rPr>
          <w:rFonts w:hint="eastAsia"/>
        </w:rPr>
        <w:tab/>
        <w:t xml:space="preserve">712.  </w:t>
      </w:r>
      <w:r>
        <w:rPr>
          <w:rFonts w:hint="eastAsia"/>
        </w:rPr>
        <w:t>然而，托克劳仍面临着法律与习俗这个核心问题。因为从传统上来看，托克劳的社会管理是以村庄为基础各自为政的。托克劳的制度中很少有什么外在可以辩认的正式形式。习俗</w:t>
      </w:r>
      <w:r>
        <w:rPr>
          <w:rFonts w:hint="eastAsia"/>
        </w:rPr>
        <w:t xml:space="preserve"> </w:t>
      </w:r>
      <w:r>
        <w:rPr>
          <w:rStyle w:val="EndnoteReference"/>
        </w:rPr>
        <w:endnoteReference w:id="148"/>
      </w:r>
      <w:r>
        <w:rPr>
          <w:rFonts w:hint="eastAsia"/>
        </w:rPr>
        <w:t xml:space="preserve">  </w:t>
      </w:r>
      <w:r>
        <w:rPr>
          <w:rFonts w:hint="eastAsia"/>
        </w:rPr>
        <w:t>是这种制度的核心。其中许多都是不成文的，但由传统奉为神圣，并在实践中不断得到巩固。</w:t>
      </w:r>
    </w:p>
    <w:p w:rsidR="00000000" w:rsidRDefault="00000000">
      <w:pPr>
        <w:rPr>
          <w:rFonts w:hint="eastAsia"/>
        </w:rPr>
      </w:pPr>
      <w:r>
        <w:rPr>
          <w:rFonts w:hint="eastAsia"/>
        </w:rPr>
        <w:tab/>
        <w:t xml:space="preserve">713.  </w:t>
      </w:r>
      <w:r>
        <w:rPr>
          <w:rFonts w:hint="eastAsia"/>
        </w:rPr>
        <w:t>在如今这种时候，习俗与法律之间相互作用的程度日益加强，托克劳力求对其状况的理解。因为在从社会知晓的口头传统规则转入西方概念的成文法时，托克劳面临着十分艰巨的任务。在托克劳考虑其对基本人权的承诺应是什么含义的时候，托克劳铭记人权促进的是未来的个人主义概念，而托克劳人所熟悉的集体主义理想促进的则是一种团结和同享的观念。</w:t>
      </w:r>
    </w:p>
    <w:p w:rsidR="00000000" w:rsidRDefault="00000000">
      <w:pPr>
        <w:rPr>
          <w:rFonts w:hint="eastAsia"/>
        </w:rPr>
      </w:pPr>
      <w:r>
        <w:rPr>
          <w:rFonts w:hint="eastAsia"/>
        </w:rPr>
        <w:tab/>
        <w:t xml:space="preserve">714.  </w:t>
      </w:r>
      <w:r>
        <w:rPr>
          <w:rFonts w:hint="eastAsia"/>
        </w:rPr>
        <w:t>所以，这是偏离传统的一种巨大的发展变化。对于托克劳人而言，这意味着从遵守其文化传统内特定一套规则和惯例转而遵守一套显然符合国际社会生活的规则和惯例以及其他国家的规则和惯例。</w:t>
      </w:r>
    </w:p>
    <w:p w:rsidR="00000000" w:rsidRDefault="00000000">
      <w:pPr>
        <w:spacing w:after="320"/>
        <w:rPr>
          <w:rFonts w:hint="eastAsia"/>
        </w:rPr>
      </w:pPr>
      <w:r>
        <w:rPr>
          <w:rFonts w:hint="eastAsia"/>
        </w:rPr>
        <w:tab/>
        <w:t xml:space="preserve">715.  </w:t>
      </w:r>
      <w:r>
        <w:rPr>
          <w:rFonts w:hint="eastAsia"/>
        </w:rPr>
        <w:t>在托克劳宪法发展的现阶段，适用《经济、社会、文化权利国际公约》的有关问题仍然正式属于新西兰政府的责任。这些问题在新西兰与托克劳的关系中处理。行政长官与岛民大会和岛务院具有密切的咨商关系。</w:t>
      </w:r>
    </w:p>
    <w:p w:rsidR="00000000" w:rsidRDefault="00000000">
      <w:pPr>
        <w:pStyle w:val="Heading2"/>
        <w:rPr>
          <w:rFonts w:hint="eastAsia"/>
        </w:rPr>
      </w:pPr>
      <w:r>
        <w:rPr>
          <w:rFonts w:hint="eastAsia"/>
        </w:rPr>
        <w:t>二、与具体条款相关的资料</w:t>
      </w:r>
    </w:p>
    <w:p w:rsidR="00000000" w:rsidRDefault="00000000">
      <w:pPr>
        <w:spacing w:after="320"/>
        <w:rPr>
          <w:rFonts w:hint="eastAsia"/>
        </w:rPr>
      </w:pPr>
      <w:r>
        <w:rPr>
          <w:rFonts w:hint="eastAsia"/>
        </w:rPr>
        <w:tab/>
        <w:t xml:space="preserve">716.  </w:t>
      </w:r>
      <w:r>
        <w:rPr>
          <w:rFonts w:hint="eastAsia"/>
        </w:rPr>
        <w:t>与《公约》具体条款相关的托克劳情况简介如下。</w:t>
      </w:r>
    </w:p>
    <w:p w:rsidR="00000000" w:rsidRDefault="00000000">
      <w:pPr>
        <w:pStyle w:val="Heading3"/>
        <w:rPr>
          <w:rFonts w:hint="eastAsia"/>
        </w:rPr>
      </w:pPr>
      <w:r>
        <w:rPr>
          <w:rFonts w:hint="eastAsia"/>
        </w:rPr>
        <w:t>第</w:t>
      </w:r>
      <w:r>
        <w:rPr>
          <w:rFonts w:hint="eastAsia"/>
        </w:rPr>
        <w:t xml:space="preserve">  1  </w:t>
      </w:r>
      <w:r>
        <w:rPr>
          <w:rFonts w:hint="eastAsia"/>
        </w:rPr>
        <w:t>条</w:t>
      </w:r>
    </w:p>
    <w:p w:rsidR="00000000" w:rsidRDefault="00000000">
      <w:pPr>
        <w:rPr>
          <w:rFonts w:hint="eastAsia"/>
        </w:rPr>
      </w:pPr>
      <w:r>
        <w:rPr>
          <w:rFonts w:hint="eastAsia"/>
        </w:rPr>
        <w:tab/>
        <w:t xml:space="preserve">717.  </w:t>
      </w:r>
      <w:r>
        <w:rPr>
          <w:rFonts w:hint="eastAsia"/>
        </w:rPr>
        <w:t>新西兰仍然致力于协助托克劳行使其自决权。</w:t>
      </w:r>
    </w:p>
    <w:p w:rsidR="00000000" w:rsidRDefault="00000000">
      <w:pPr>
        <w:rPr>
          <w:rFonts w:hint="eastAsia"/>
        </w:rPr>
      </w:pPr>
      <w:r>
        <w:rPr>
          <w:rFonts w:hint="eastAsia"/>
        </w:rPr>
        <w:tab/>
        <w:t xml:space="preserve">718.  </w:t>
      </w:r>
      <w:r>
        <w:rPr>
          <w:rFonts w:hint="eastAsia"/>
        </w:rPr>
        <w:t>如上文第一部分所述，在立宪的现阶段，托克劳正在积累自治的经验和建立适当的政治结构，这种结构将使得托克劳的选择具有意义，托克劳将从联合国大会各项有关决议下所列出的各种政治体制选择中选出一种。当地状况的独特性使其非殖民化的工作毫无典型性可言，这种独特性决定了事务进展的时机和速度。这方面的工作相当敏感，首先是因为作为自治所必然依赖的托克劳范围的各种结构，其正式的权力来自对村庄生活从无重大影响的外部当局。其次是因为正如所述，村庄社会中家喻户晓的唯一规则是口头传承的习俗规则。</w:t>
      </w:r>
    </w:p>
    <w:p w:rsidR="00000000" w:rsidRDefault="00000000">
      <w:pPr>
        <w:rPr>
          <w:rFonts w:hint="eastAsia"/>
        </w:rPr>
      </w:pPr>
      <w:r>
        <w:rPr>
          <w:rFonts w:hint="eastAsia"/>
        </w:rPr>
        <w:tab/>
        <w:t xml:space="preserve">719.  </w:t>
      </w:r>
      <w:r>
        <w:rPr>
          <w:rFonts w:hint="eastAsia"/>
        </w:rPr>
        <w:t>在准备自决方面所涉及的问题已在新西兰与托克劳之间正在进行的对话中广泛查明。托克劳于</w:t>
      </w:r>
      <w:r>
        <w:rPr>
          <w:rFonts w:hint="eastAsia"/>
        </w:rPr>
        <w:t>1993</w:t>
      </w:r>
      <w:r>
        <w:rPr>
          <w:rFonts w:hint="eastAsia"/>
        </w:rPr>
        <w:t>年向联合国访问团提交了一份</w:t>
      </w:r>
      <w:r>
        <w:rPr>
          <w:rFonts w:hint="eastAsia"/>
        </w:rPr>
        <w:t>11</w:t>
      </w:r>
      <w:r>
        <w:rPr>
          <w:rFonts w:hint="eastAsia"/>
        </w:rPr>
        <w:t>页的声明</w:t>
      </w:r>
      <w:r>
        <w:rPr>
          <w:rFonts w:hint="eastAsia"/>
        </w:rPr>
        <w:t>(</w:t>
      </w:r>
      <w:r>
        <w:rPr>
          <w:rFonts w:hint="eastAsia"/>
        </w:rPr>
        <w:t>《托克劳之声》</w:t>
      </w:r>
      <w:r>
        <w:rPr>
          <w:rFonts w:hint="eastAsia"/>
        </w:rPr>
        <w:t>)</w:t>
      </w:r>
      <w:r>
        <w:rPr>
          <w:rFonts w:hint="eastAsia"/>
        </w:rPr>
        <w:t>，其中载有托克劳的自决</w:t>
      </w:r>
      <w:r>
        <w:rPr>
          <w:rFonts w:hint="eastAsia"/>
        </w:rPr>
        <w:t xml:space="preserve"> </w:t>
      </w:r>
      <w:r>
        <w:rPr>
          <w:rFonts w:hint="eastAsia"/>
        </w:rPr>
        <w:t>“蓝图”。</w:t>
      </w:r>
    </w:p>
    <w:p w:rsidR="00000000" w:rsidRDefault="00000000">
      <w:pPr>
        <w:rPr>
          <w:rFonts w:hint="eastAsia"/>
        </w:rPr>
      </w:pPr>
      <w:r>
        <w:rPr>
          <w:rFonts w:hint="eastAsia"/>
        </w:rPr>
        <w:tab/>
        <w:t xml:space="preserve">720.  </w:t>
      </w:r>
      <w:r>
        <w:rPr>
          <w:rFonts w:hint="eastAsia"/>
        </w:rPr>
        <w:t>在</w:t>
      </w:r>
      <w:r>
        <w:rPr>
          <w:rFonts w:hint="eastAsia"/>
        </w:rPr>
        <w:t>1995</w:t>
      </w:r>
      <w:r>
        <w:rPr>
          <w:rFonts w:hint="eastAsia"/>
        </w:rPr>
        <w:t>年</w:t>
      </w:r>
      <w:r>
        <w:rPr>
          <w:rFonts w:hint="eastAsia"/>
        </w:rPr>
        <w:t>5</w:t>
      </w:r>
      <w:r>
        <w:rPr>
          <w:rFonts w:hint="eastAsia"/>
        </w:rPr>
        <w:t>月提交联合国给予殖民地国家和人民独立宣言的执行情况特别委员会的一份声明中，载明了新西兰的如下看法：</w:t>
      </w:r>
    </w:p>
    <w:p w:rsidR="00000000" w:rsidRDefault="00000000">
      <w:pPr>
        <w:spacing w:after="320"/>
        <w:ind w:left="1040"/>
        <w:rPr>
          <w:rFonts w:hint="eastAsia"/>
        </w:rPr>
      </w:pPr>
      <w:r>
        <w:rPr>
          <w:rFonts w:hint="eastAsia"/>
        </w:rPr>
        <w:tab/>
      </w:r>
      <w:r>
        <w:rPr>
          <w:rFonts w:hint="eastAsia"/>
        </w:rPr>
        <w:t>“</w:t>
      </w:r>
      <w:r>
        <w:rPr>
          <w:rFonts w:hint="eastAsia"/>
        </w:rPr>
        <w:t>[</w:t>
      </w:r>
      <w:r>
        <w:rPr>
          <w:rFonts w:hint="eastAsia"/>
        </w:rPr>
        <w:t>托克劳提交</w:t>
      </w:r>
      <w:r>
        <w:rPr>
          <w:rFonts w:hint="eastAsia"/>
        </w:rPr>
        <w:t>1994</w:t>
      </w:r>
      <w:r>
        <w:rPr>
          <w:rFonts w:hint="eastAsia"/>
        </w:rPr>
        <w:t>年联合国访问团的说明</w:t>
      </w:r>
      <w:r>
        <w:rPr>
          <w:rFonts w:hint="eastAsia"/>
        </w:rPr>
        <w:t>]</w:t>
      </w:r>
      <w:r>
        <w:rPr>
          <w:rFonts w:hint="eastAsia"/>
        </w:rPr>
        <w:t>所反映的是一种原则，即从前的管理国应作出具体努力，帮助正面临着困难的托克劳这类袖珍国家。这种援助将是不断提供的。中心指导思想是，在自决之后，托克劳将不会被割断联系而茫然若失，除各自以其适当方式表现的其他外部伙伴之外，新西兰将把帮助托克劳获得成功视作新西兰职责的一部分。”</w:t>
      </w:r>
    </w:p>
    <w:p w:rsidR="00000000" w:rsidRDefault="00000000">
      <w:pPr>
        <w:pStyle w:val="Heading3"/>
        <w:rPr>
          <w:rFonts w:hint="eastAsia"/>
        </w:rPr>
      </w:pPr>
      <w:r>
        <w:rPr>
          <w:rFonts w:hint="eastAsia"/>
        </w:rPr>
        <w:t>第</w:t>
      </w:r>
      <w:r>
        <w:rPr>
          <w:rFonts w:hint="eastAsia"/>
        </w:rPr>
        <w:t xml:space="preserve">  2  </w:t>
      </w:r>
      <w:r>
        <w:rPr>
          <w:rFonts w:hint="eastAsia"/>
        </w:rPr>
        <w:t>条</w:t>
      </w:r>
    </w:p>
    <w:p w:rsidR="00000000" w:rsidRDefault="00000000">
      <w:pPr>
        <w:rPr>
          <w:rFonts w:hint="eastAsia"/>
        </w:rPr>
      </w:pPr>
      <w:r>
        <w:rPr>
          <w:rFonts w:hint="eastAsia"/>
        </w:rPr>
        <w:tab/>
        <w:t xml:space="preserve">721.  </w:t>
      </w:r>
      <w:r>
        <w:rPr>
          <w:rFonts w:hint="eastAsia"/>
        </w:rPr>
        <w:t>新西兰采取了始终如一的步骤，通过经济和技术援助及合作，确保《公约》所确认的各项权利在托克劳得以实现。</w:t>
      </w:r>
    </w:p>
    <w:p w:rsidR="00000000" w:rsidRDefault="00000000">
      <w:pPr>
        <w:rPr>
          <w:rFonts w:hint="eastAsia"/>
        </w:rPr>
      </w:pPr>
      <w:r>
        <w:rPr>
          <w:rFonts w:hint="eastAsia"/>
        </w:rPr>
        <w:tab/>
        <w:t xml:space="preserve">722.  </w:t>
      </w:r>
      <w:r>
        <w:rPr>
          <w:rFonts w:hint="eastAsia"/>
        </w:rPr>
        <w:t>托克劳的社会结构具有强大的凝聚力，其显著特点是以家庭和同享原则为基础。文化秩序高度重视弱小成员的福利和经济资源的平等分配。</w:t>
      </w:r>
    </w:p>
    <w:p w:rsidR="00000000" w:rsidRDefault="00000000">
      <w:pPr>
        <w:rPr>
          <w:rFonts w:hint="eastAsia"/>
        </w:rPr>
      </w:pPr>
      <w:r>
        <w:rPr>
          <w:rFonts w:hint="eastAsia"/>
        </w:rPr>
        <w:tab/>
        <w:t xml:space="preserve">723.  </w:t>
      </w:r>
      <w:r>
        <w:rPr>
          <w:rFonts w:hint="eastAsia"/>
        </w:rPr>
        <w:t>托克劳认识到，随着其经济在更大程度上实现货币化，人们如果没有这种或那种有报酬的就业，将可能处于相对的劣势。这方面固有的艰巨任务正在通过有意识地将经济和社会问题与当地政府机构的不断发展联系起来而加以解决。人们担心以往时代的自助精神已经逐渐消失，这种担心已成为自</w:t>
      </w:r>
      <w:r>
        <w:rPr>
          <w:rFonts w:hint="eastAsia"/>
        </w:rPr>
        <w:t>1994</w:t>
      </w:r>
      <w:r>
        <w:rPr>
          <w:rFonts w:hint="eastAsia"/>
        </w:rPr>
        <w:t>年以来各种关于“托克劳消亡”的讨论中的一个突出特点。</w:t>
      </w:r>
    </w:p>
    <w:p w:rsidR="00000000" w:rsidRDefault="00000000">
      <w:pPr>
        <w:spacing w:after="320"/>
        <w:rPr>
          <w:rFonts w:hint="eastAsia"/>
        </w:rPr>
      </w:pPr>
      <w:r>
        <w:rPr>
          <w:rFonts w:hint="eastAsia"/>
        </w:rPr>
        <w:tab/>
        <w:t xml:space="preserve">724.  </w:t>
      </w:r>
      <w:r>
        <w:rPr>
          <w:rFonts w:hint="eastAsia"/>
        </w:rPr>
        <w:t>在托克劳生活的外族人人数很少，主要来自图瓦卢或萨摩亚，现已</w:t>
      </w:r>
      <w:r>
        <w:rPr>
          <w:rFonts w:hint="eastAsia"/>
        </w:rPr>
        <w:t>(</w:t>
      </w:r>
      <w:r>
        <w:rPr>
          <w:rFonts w:hint="eastAsia"/>
        </w:rPr>
        <w:t>通常通过婚姻</w:t>
      </w:r>
      <w:r>
        <w:rPr>
          <w:rFonts w:hint="eastAsia"/>
        </w:rPr>
        <w:t>)</w:t>
      </w:r>
      <w:r>
        <w:rPr>
          <w:rFonts w:hint="eastAsia"/>
        </w:rPr>
        <w:t>完全融入三个村庄中的这个或那个村庄。长期留下来的来自欧洲的唯一居民是一名天主教神父。</w:t>
      </w:r>
    </w:p>
    <w:p w:rsidR="00000000" w:rsidRDefault="00000000">
      <w:pPr>
        <w:pStyle w:val="Heading3"/>
        <w:rPr>
          <w:rFonts w:hint="eastAsia"/>
        </w:rPr>
      </w:pPr>
      <w:r>
        <w:rPr>
          <w:rFonts w:hint="eastAsia"/>
        </w:rPr>
        <w:t>第</w:t>
      </w:r>
      <w:r>
        <w:rPr>
          <w:rFonts w:hint="eastAsia"/>
        </w:rPr>
        <w:t xml:space="preserve">  3  </w:t>
      </w:r>
      <w:r>
        <w:rPr>
          <w:rFonts w:hint="eastAsia"/>
        </w:rPr>
        <w:t>条</w:t>
      </w:r>
    </w:p>
    <w:p w:rsidR="00000000" w:rsidRDefault="00000000">
      <w:pPr>
        <w:rPr>
          <w:rFonts w:hint="eastAsia"/>
        </w:rPr>
      </w:pPr>
      <w:r>
        <w:rPr>
          <w:rFonts w:hint="eastAsia"/>
        </w:rPr>
        <w:tab/>
        <w:t xml:space="preserve">725.  </w:t>
      </w:r>
      <w:r>
        <w:rPr>
          <w:rFonts w:hint="eastAsia"/>
        </w:rPr>
        <w:t>在托克劳文化中，男女有别历来十分明确。但是，妇女的状况并不是静止不变的，在就业方面，正在作出巨大努力确保男女平等。许多托克劳人已居住在国外</w:t>
      </w:r>
      <w:r>
        <w:rPr>
          <w:rFonts w:hint="eastAsia"/>
        </w:rPr>
        <w:t>(</w:t>
      </w:r>
      <w:r>
        <w:rPr>
          <w:rFonts w:hint="eastAsia"/>
        </w:rPr>
        <w:t>约有</w:t>
      </w:r>
      <w:r>
        <w:rPr>
          <w:rFonts w:hint="eastAsia"/>
        </w:rPr>
        <w:t>5,000</w:t>
      </w:r>
      <w:r>
        <w:rPr>
          <w:rFonts w:hint="eastAsia"/>
        </w:rPr>
        <w:t>人居住在新西兰，与托克劳保持着密切的文化联系</w:t>
      </w:r>
      <w:r>
        <w:rPr>
          <w:rFonts w:hint="eastAsia"/>
        </w:rPr>
        <w:t>)</w:t>
      </w:r>
      <w:r>
        <w:rPr>
          <w:rFonts w:hint="eastAsia"/>
        </w:rPr>
        <w:t>，接触到新的观念。</w:t>
      </w:r>
    </w:p>
    <w:p w:rsidR="00000000" w:rsidRDefault="00000000">
      <w:pPr>
        <w:rPr>
          <w:rFonts w:hint="eastAsia"/>
        </w:rPr>
      </w:pPr>
      <w:r>
        <w:rPr>
          <w:rFonts w:hint="eastAsia"/>
        </w:rPr>
        <w:tab/>
        <w:t xml:space="preserve">726.  </w:t>
      </w:r>
      <w:r>
        <w:rPr>
          <w:rFonts w:hint="eastAsia"/>
        </w:rPr>
        <w:t>三个村庄中每个村庄的妇女组织</w:t>
      </w:r>
      <w:r>
        <w:rPr>
          <w:rFonts w:hint="eastAsia"/>
        </w:rPr>
        <w:t>(</w:t>
      </w:r>
      <w:r>
        <w:t>Fatupaepae</w:t>
      </w:r>
      <w:r>
        <w:rPr>
          <w:rFonts w:hint="eastAsia"/>
        </w:rPr>
        <w:t>)</w:t>
      </w:r>
      <w:r>
        <w:rPr>
          <w:rFonts w:hint="eastAsia"/>
        </w:rPr>
        <w:t>合在一起形成了一个国家妇女理事会。在儿童基金会协助下发表的一份</w:t>
      </w:r>
      <w:r>
        <w:rPr>
          <w:rFonts w:hint="eastAsia"/>
        </w:rPr>
        <w:t>1996</w:t>
      </w:r>
      <w:r>
        <w:rPr>
          <w:rFonts w:hint="eastAsia"/>
        </w:rPr>
        <w:t>年报告</w:t>
      </w:r>
      <w:r>
        <w:rPr>
          <w:rFonts w:hint="eastAsia"/>
        </w:rPr>
        <w:t>(</w:t>
      </w:r>
      <w:r>
        <w:rPr>
          <w:rFonts w:hint="eastAsia"/>
        </w:rPr>
        <w:t>托克劳儿童和妇女状况的分析</w:t>
      </w:r>
      <w:r>
        <w:rPr>
          <w:rFonts w:hint="eastAsia"/>
        </w:rPr>
        <w:t>)</w:t>
      </w:r>
      <w:r>
        <w:rPr>
          <w:rFonts w:hint="eastAsia"/>
        </w:rPr>
        <w:t>中指出，妇女理事会正在努力增进和加强妇女在国家社会、文化和经济发展中的作用。</w:t>
      </w:r>
    </w:p>
    <w:p w:rsidR="00000000" w:rsidRDefault="00000000">
      <w:pPr>
        <w:rPr>
          <w:rFonts w:hint="eastAsia"/>
        </w:rPr>
      </w:pPr>
      <w:r>
        <w:rPr>
          <w:rFonts w:hint="eastAsia"/>
        </w:rPr>
        <w:tab/>
        <w:t xml:space="preserve">727.  </w:t>
      </w:r>
      <w:r>
        <w:rPr>
          <w:rFonts w:hint="eastAsia"/>
        </w:rPr>
        <w:t>妇女历来负责持家、做饭和编织手工艺品。她们担任护士和大多数教师。如今，男女有别的传统已不十分明显。例如，每个村庄现在都派一名妇女代表参加岛民大会。</w:t>
      </w:r>
    </w:p>
    <w:p w:rsidR="00000000" w:rsidRDefault="00000000">
      <w:pPr>
        <w:spacing w:after="320"/>
        <w:rPr>
          <w:rFonts w:hint="eastAsia"/>
        </w:rPr>
      </w:pPr>
      <w:r>
        <w:rPr>
          <w:rFonts w:hint="eastAsia"/>
        </w:rPr>
        <w:tab/>
        <w:t xml:space="preserve">728.  </w:t>
      </w:r>
      <w:r>
        <w:rPr>
          <w:rFonts w:hint="eastAsia"/>
        </w:rPr>
        <w:t>托克劳法律中概无允许对妇女任何种类歧视的规定。</w:t>
      </w:r>
    </w:p>
    <w:p w:rsidR="00000000" w:rsidRDefault="00000000">
      <w:pPr>
        <w:pStyle w:val="Heading3"/>
        <w:rPr>
          <w:rFonts w:hint="eastAsia"/>
        </w:rPr>
      </w:pPr>
      <w:r>
        <w:rPr>
          <w:rFonts w:hint="eastAsia"/>
        </w:rPr>
        <w:t>第</w:t>
      </w:r>
      <w:r>
        <w:rPr>
          <w:rFonts w:hint="eastAsia"/>
        </w:rPr>
        <w:t xml:space="preserve">  4  </w:t>
      </w:r>
      <w:r>
        <w:rPr>
          <w:rFonts w:hint="eastAsia"/>
        </w:rPr>
        <w:t>条</w:t>
      </w:r>
    </w:p>
    <w:p w:rsidR="00000000" w:rsidRDefault="00000000">
      <w:pPr>
        <w:spacing w:after="320"/>
        <w:rPr>
          <w:rFonts w:hint="eastAsia"/>
        </w:rPr>
      </w:pPr>
      <w:r>
        <w:rPr>
          <w:rFonts w:hint="eastAsia"/>
        </w:rPr>
        <w:tab/>
        <w:t xml:space="preserve">729.  </w:t>
      </w:r>
      <w:r>
        <w:rPr>
          <w:rFonts w:hint="eastAsia"/>
        </w:rPr>
        <w:t>新西兰政府或托克劳都没有采取任何措施限制享有《公约》所确认的各项权利。</w:t>
      </w:r>
    </w:p>
    <w:p w:rsidR="00000000" w:rsidRDefault="00000000">
      <w:pPr>
        <w:pStyle w:val="Heading3"/>
        <w:rPr>
          <w:rFonts w:hint="eastAsia"/>
        </w:rPr>
      </w:pPr>
      <w:r>
        <w:rPr>
          <w:rFonts w:hint="eastAsia"/>
        </w:rPr>
        <w:t>第</w:t>
      </w:r>
      <w:r>
        <w:rPr>
          <w:rFonts w:hint="eastAsia"/>
        </w:rPr>
        <w:t xml:space="preserve">  5  </w:t>
      </w:r>
      <w:r>
        <w:rPr>
          <w:rFonts w:hint="eastAsia"/>
        </w:rPr>
        <w:t>条</w:t>
      </w:r>
    </w:p>
    <w:p w:rsidR="00000000" w:rsidRDefault="00000000">
      <w:pPr>
        <w:spacing w:after="320"/>
        <w:rPr>
          <w:rFonts w:hint="eastAsia"/>
        </w:rPr>
      </w:pPr>
      <w:r>
        <w:rPr>
          <w:rFonts w:hint="eastAsia"/>
        </w:rPr>
        <w:tab/>
        <w:t xml:space="preserve">730.  </w:t>
      </w:r>
      <w:r>
        <w:rPr>
          <w:rFonts w:hint="eastAsia"/>
        </w:rPr>
        <w:t>《公约》中所载的各项义务已代表托克劳接受下来，没有意图打算偏离这些义务；也没有限制或减少托克劳享有《公约》所确认的任何权利和自由。</w:t>
      </w:r>
    </w:p>
    <w:p w:rsidR="00000000" w:rsidRDefault="00000000">
      <w:pPr>
        <w:pStyle w:val="Heading3"/>
        <w:rPr>
          <w:rFonts w:hint="eastAsia"/>
        </w:rPr>
      </w:pPr>
      <w:r>
        <w:rPr>
          <w:rFonts w:hint="eastAsia"/>
        </w:rPr>
        <w:t>第</w:t>
      </w:r>
      <w:r>
        <w:rPr>
          <w:rFonts w:hint="eastAsia"/>
        </w:rPr>
        <w:t>6</w:t>
      </w:r>
      <w:r>
        <w:rPr>
          <w:rFonts w:hint="eastAsia"/>
        </w:rPr>
        <w:t>条</w:t>
      </w:r>
      <w:r>
        <w:rPr>
          <w:rFonts w:hint="eastAsia"/>
        </w:rPr>
        <w:t>(</w:t>
      </w:r>
      <w:r>
        <w:rPr>
          <w:rFonts w:hint="eastAsia"/>
        </w:rPr>
        <w:t>和第</w:t>
      </w:r>
      <w:r>
        <w:rPr>
          <w:rFonts w:hint="eastAsia"/>
        </w:rPr>
        <w:t>13</w:t>
      </w:r>
      <w:r>
        <w:rPr>
          <w:rFonts w:hint="eastAsia"/>
        </w:rPr>
        <w:t>条</w:t>
      </w:r>
      <w:r>
        <w:rPr>
          <w:rFonts w:hint="eastAsia"/>
          <w:u w:val="none"/>
        </w:rPr>
        <w:t>)</w:t>
      </w:r>
    </w:p>
    <w:p w:rsidR="00000000" w:rsidRDefault="00000000">
      <w:pPr>
        <w:rPr>
          <w:rFonts w:hint="eastAsia"/>
        </w:rPr>
      </w:pPr>
      <w:r>
        <w:rPr>
          <w:rFonts w:hint="eastAsia"/>
        </w:rPr>
        <w:tab/>
        <w:t xml:space="preserve">731.  </w:t>
      </w:r>
      <w:r>
        <w:rPr>
          <w:rFonts w:hint="eastAsia"/>
        </w:rPr>
        <w:t>关于工作权利的问题，必须从实际环境和文化背景的角度来看，另外，还必须考虑到在国家或社区提供资金的范围之外几乎不存在就业机会。为了生存，这种性质的社区更看重其成员必须做到奉献和同享的义务，而不是看重个人的努力。在过去的</w:t>
      </w:r>
      <w:r>
        <w:rPr>
          <w:rFonts w:hint="eastAsia"/>
        </w:rPr>
        <w:t>25</w:t>
      </w:r>
      <w:r>
        <w:rPr>
          <w:rFonts w:hint="eastAsia"/>
        </w:rPr>
        <w:t>年中，托克劳公共服务局已成为主要雇用部门。</w:t>
      </w:r>
    </w:p>
    <w:p w:rsidR="00000000" w:rsidRDefault="00000000">
      <w:pPr>
        <w:spacing w:after="320"/>
        <w:rPr>
          <w:rFonts w:hint="eastAsia"/>
        </w:rPr>
      </w:pPr>
      <w:r>
        <w:rPr>
          <w:rFonts w:hint="eastAsia"/>
        </w:rPr>
        <w:tab/>
        <w:t xml:space="preserve">732.  </w:t>
      </w:r>
      <w:r>
        <w:rPr>
          <w:rFonts w:hint="eastAsia"/>
        </w:rPr>
        <w:t>识字率很高，从小学直至中学五年级的教育有</w:t>
      </w:r>
      <w:r>
        <w:rPr>
          <w:rFonts w:hint="eastAsia"/>
        </w:rPr>
        <w:t>100%</w:t>
      </w:r>
      <w:r>
        <w:rPr>
          <w:rFonts w:hint="eastAsia"/>
        </w:rPr>
        <w:t>的机会，对托克劳以外的教育拨出了大量经费。趋势是扩大教学课程的范围，使之包括职业和商业技能。托克劳建立了有效的初级保健系统。</w:t>
      </w:r>
    </w:p>
    <w:p w:rsidR="00000000" w:rsidRDefault="00000000">
      <w:pPr>
        <w:pStyle w:val="Heading3"/>
        <w:rPr>
          <w:rFonts w:hint="eastAsia"/>
        </w:rPr>
      </w:pPr>
      <w:r>
        <w:rPr>
          <w:rFonts w:hint="eastAsia"/>
        </w:rPr>
        <w:t>第</w:t>
      </w:r>
      <w:r>
        <w:rPr>
          <w:rFonts w:hint="eastAsia"/>
        </w:rPr>
        <w:t xml:space="preserve">  7  </w:t>
      </w:r>
      <w:r>
        <w:rPr>
          <w:rFonts w:hint="eastAsia"/>
        </w:rPr>
        <w:t>条</w:t>
      </w:r>
    </w:p>
    <w:p w:rsidR="00000000" w:rsidRDefault="00000000">
      <w:pPr>
        <w:rPr>
          <w:rFonts w:hint="eastAsia"/>
        </w:rPr>
      </w:pPr>
      <w:r>
        <w:rPr>
          <w:rFonts w:hint="eastAsia"/>
        </w:rPr>
        <w:tab/>
        <w:t xml:space="preserve">733.  </w:t>
      </w:r>
      <w:r>
        <w:rPr>
          <w:rFonts w:hint="eastAsia"/>
        </w:rPr>
        <w:t>托克劳正在努力建立必要的村庄和国家系统，以接管目前公共服务局的职能。正在努力通过一整套关于在村庄和国家一级就业的规则，无论是在公共服务范围之内还是之外。这一就业制度将取代《托克劳公共服务手册》，该手册是新西兰国务专员以其对托克劳公共服务局的法定责任而编印的。</w:t>
      </w:r>
    </w:p>
    <w:p w:rsidR="00000000" w:rsidRDefault="00000000">
      <w:pPr>
        <w:spacing w:after="320"/>
        <w:rPr>
          <w:rFonts w:hint="eastAsia"/>
        </w:rPr>
      </w:pPr>
      <w:r>
        <w:rPr>
          <w:rFonts w:hint="eastAsia"/>
        </w:rPr>
        <w:tab/>
        <w:t xml:space="preserve">734.  </w:t>
      </w:r>
      <w:r>
        <w:rPr>
          <w:rFonts w:hint="eastAsia"/>
        </w:rPr>
        <w:t>在这一领域，已经进行了许多起草工作。在这方面，关于劳工组织各项公约在托克劳的适用问题已经明白无误。例如，正在拟定的托克劳就业规则草案中即载有关于平等就业和同等报酬的规定。</w:t>
      </w:r>
    </w:p>
    <w:p w:rsidR="00000000" w:rsidRDefault="00000000">
      <w:pPr>
        <w:pStyle w:val="Heading3"/>
        <w:rPr>
          <w:rFonts w:hint="eastAsia"/>
        </w:rPr>
      </w:pPr>
      <w:r>
        <w:rPr>
          <w:rFonts w:hint="eastAsia"/>
        </w:rPr>
        <w:t>第</w:t>
      </w:r>
      <w:r>
        <w:rPr>
          <w:rFonts w:hint="eastAsia"/>
        </w:rPr>
        <w:t xml:space="preserve">  8  </w:t>
      </w:r>
      <w:r>
        <w:rPr>
          <w:rFonts w:hint="eastAsia"/>
        </w:rPr>
        <w:t>条</w:t>
      </w:r>
    </w:p>
    <w:p w:rsidR="00000000" w:rsidRDefault="00000000">
      <w:pPr>
        <w:spacing w:after="320"/>
        <w:rPr>
          <w:rFonts w:hint="eastAsia"/>
        </w:rPr>
      </w:pPr>
      <w:r>
        <w:rPr>
          <w:rFonts w:hint="eastAsia"/>
        </w:rPr>
        <w:tab/>
        <w:t xml:space="preserve">735.  </w:t>
      </w:r>
      <w:r>
        <w:rPr>
          <w:rFonts w:hint="eastAsia"/>
        </w:rPr>
        <w:t>第</w:t>
      </w:r>
      <w:r>
        <w:rPr>
          <w:rFonts w:hint="eastAsia"/>
        </w:rPr>
        <w:t>6</w:t>
      </w:r>
      <w:r>
        <w:rPr>
          <w:rFonts w:hint="eastAsia"/>
        </w:rPr>
        <w:t>条下的初步评论在此也同样适用。虽然没有外部世界所理解的工会，但公共服务人员有一个非正式的协会。</w:t>
      </w:r>
    </w:p>
    <w:p w:rsidR="00000000" w:rsidRDefault="00000000">
      <w:pPr>
        <w:pStyle w:val="Heading3"/>
        <w:rPr>
          <w:rFonts w:hint="eastAsia"/>
        </w:rPr>
      </w:pPr>
      <w:r>
        <w:rPr>
          <w:rFonts w:hint="eastAsia"/>
        </w:rPr>
        <w:t>第</w:t>
      </w:r>
      <w:r>
        <w:rPr>
          <w:rFonts w:hint="eastAsia"/>
        </w:rPr>
        <w:t xml:space="preserve">  9  </w:t>
      </w:r>
      <w:r>
        <w:rPr>
          <w:rFonts w:hint="eastAsia"/>
        </w:rPr>
        <w:t>条</w:t>
      </w:r>
    </w:p>
    <w:p w:rsidR="00000000" w:rsidRDefault="00000000">
      <w:pPr>
        <w:spacing w:after="320"/>
        <w:rPr>
          <w:rFonts w:hint="eastAsia"/>
        </w:rPr>
      </w:pPr>
      <w:r>
        <w:rPr>
          <w:rFonts w:hint="eastAsia"/>
        </w:rPr>
        <w:tab/>
        <w:t xml:space="preserve">736.  </w:t>
      </w:r>
      <w:r>
        <w:rPr>
          <w:rFonts w:hint="eastAsia"/>
        </w:rPr>
        <w:t>同享和互相关心的社会风气是托克劳社会的基础。</w:t>
      </w:r>
      <w:r>
        <w:rPr>
          <w:rFonts w:hint="eastAsia"/>
        </w:rPr>
        <w:t>60</w:t>
      </w:r>
      <w:r>
        <w:rPr>
          <w:rFonts w:hint="eastAsia"/>
        </w:rPr>
        <w:t>岁以上者每月获得</w:t>
      </w:r>
      <w:r>
        <w:rPr>
          <w:rFonts w:hint="eastAsia"/>
        </w:rPr>
        <w:t>27.50</w:t>
      </w:r>
      <w:r>
        <w:rPr>
          <w:rFonts w:hint="eastAsia"/>
        </w:rPr>
        <w:t>新元养老金。所需的医疗服务如在托克劳无法提供，病人由政府出资按需要前往萨摩亚或新西兰接受治疗。</w:t>
      </w:r>
    </w:p>
    <w:p w:rsidR="00000000" w:rsidRDefault="00000000">
      <w:pPr>
        <w:pStyle w:val="Heading3"/>
        <w:rPr>
          <w:rFonts w:hint="eastAsia"/>
        </w:rPr>
      </w:pPr>
      <w:r>
        <w:rPr>
          <w:rFonts w:hint="eastAsia"/>
        </w:rPr>
        <w:t>第</w:t>
      </w:r>
      <w:r>
        <w:rPr>
          <w:rFonts w:hint="eastAsia"/>
        </w:rPr>
        <w:t xml:space="preserve"> 10 </w:t>
      </w:r>
      <w:r>
        <w:rPr>
          <w:rFonts w:hint="eastAsia"/>
        </w:rPr>
        <w:t>条</w:t>
      </w:r>
    </w:p>
    <w:p w:rsidR="00000000" w:rsidRDefault="00000000">
      <w:pPr>
        <w:spacing w:after="320"/>
        <w:rPr>
          <w:rFonts w:hint="eastAsia"/>
        </w:rPr>
      </w:pPr>
      <w:r>
        <w:rPr>
          <w:rFonts w:hint="eastAsia"/>
        </w:rPr>
        <w:tab/>
        <w:t xml:space="preserve">737.  </w:t>
      </w:r>
      <w:r>
        <w:rPr>
          <w:rFonts w:hint="eastAsia"/>
        </w:rPr>
        <w:t>法律和实践都承认家庭是托克劳社会的自然和基本单位。</w:t>
      </w:r>
    </w:p>
    <w:p w:rsidR="00000000" w:rsidRDefault="00000000">
      <w:pPr>
        <w:pStyle w:val="Heading3"/>
        <w:rPr>
          <w:rFonts w:hint="eastAsia"/>
        </w:rPr>
      </w:pPr>
      <w:r>
        <w:rPr>
          <w:rFonts w:hint="eastAsia"/>
        </w:rPr>
        <w:t>第</w:t>
      </w:r>
      <w:r>
        <w:rPr>
          <w:rFonts w:hint="eastAsia"/>
        </w:rPr>
        <w:t>11</w:t>
      </w:r>
      <w:r>
        <w:rPr>
          <w:rFonts w:hint="eastAsia"/>
        </w:rPr>
        <w:t>至第</w:t>
      </w:r>
      <w:r>
        <w:rPr>
          <w:rFonts w:hint="eastAsia"/>
        </w:rPr>
        <w:t>15</w:t>
      </w:r>
      <w:r>
        <w:rPr>
          <w:rFonts w:hint="eastAsia"/>
        </w:rPr>
        <w:t>条和总体概况</w:t>
      </w:r>
    </w:p>
    <w:p w:rsidR="00000000" w:rsidRDefault="00000000">
      <w:pPr>
        <w:rPr>
          <w:rFonts w:hint="eastAsia"/>
        </w:rPr>
      </w:pPr>
      <w:r>
        <w:rPr>
          <w:rFonts w:hint="eastAsia"/>
        </w:rPr>
        <w:tab/>
        <w:t xml:space="preserve">738.  </w:t>
      </w:r>
      <w:r>
        <w:rPr>
          <w:rFonts w:hint="eastAsia"/>
        </w:rPr>
        <w:t>最后，可以综述如下。</w:t>
      </w:r>
    </w:p>
    <w:p w:rsidR="00000000" w:rsidRDefault="00000000">
      <w:pPr>
        <w:rPr>
          <w:rFonts w:hint="eastAsia"/>
        </w:rPr>
      </w:pPr>
      <w:r>
        <w:rPr>
          <w:rFonts w:hint="eastAsia"/>
        </w:rPr>
        <w:tab/>
        <w:t xml:space="preserve">739.  </w:t>
      </w:r>
      <w:r>
        <w:rPr>
          <w:rFonts w:hint="eastAsia"/>
        </w:rPr>
        <w:t>本报告关于托克劳的介绍是为了重点说明一种截然不同和困难重重的非殖民地化的环境。在</w:t>
      </w:r>
      <w:r>
        <w:rPr>
          <w:rFonts w:hint="eastAsia"/>
        </w:rPr>
        <w:t>1990</w:t>
      </w:r>
      <w:r>
        <w:rPr>
          <w:rFonts w:hint="eastAsia"/>
        </w:rPr>
        <w:t>年代的后期，托克劳可能比最初预想时的情况好些。较为成功地寻找到在这种环境下唯一可奏效的有关经济方针和施政领域的当地解决办法。在这十年中，托克劳比过去更加深刻地思考了托克劳为了自己的利益需要做哪些事情。特别是如何兼顾传统的要求与现代的需要。国民政府的建立帮助了这一过程。</w:t>
      </w:r>
    </w:p>
    <w:p w:rsidR="00000000" w:rsidRDefault="00000000">
      <w:pPr>
        <w:rPr>
          <w:rFonts w:hint="eastAsia"/>
        </w:rPr>
      </w:pPr>
      <w:r>
        <w:rPr>
          <w:rFonts w:hint="eastAsia"/>
        </w:rPr>
        <w:tab/>
        <w:t xml:space="preserve">740.  </w:t>
      </w:r>
      <w:r>
        <w:rPr>
          <w:rFonts w:hint="eastAsia"/>
        </w:rPr>
        <w:t>在过去四分之一个世纪中，对外来援助的依赖性日益增加，在这种背景下，根本问题是托克劳如何可最有效地建立起经济上长期生存的能力。已有一些观念变化的迹象。通常由妇女开办的小店现在正与合作商店进行竞争，主要销售服装、鞋类或面包。五年以前，这种竞争是不允许的，面包是送给的。</w:t>
      </w:r>
    </w:p>
    <w:p w:rsidR="00000000" w:rsidRDefault="00000000">
      <w:pPr>
        <w:rPr>
          <w:rFonts w:hint="eastAsia"/>
        </w:rPr>
      </w:pPr>
      <w:r>
        <w:rPr>
          <w:rFonts w:hint="eastAsia"/>
        </w:rPr>
        <w:tab/>
        <w:t xml:space="preserve">741.  </w:t>
      </w:r>
      <w:r>
        <w:rPr>
          <w:rFonts w:hint="eastAsia"/>
        </w:rPr>
        <w:t>在这种背景下，新西兰正与托克劳努力达成一项预期十年的经济发展框架协议，促进实现更大程度上的自力更生。</w:t>
      </w:r>
    </w:p>
    <w:p w:rsidR="00000000" w:rsidRDefault="00000000">
      <w:pPr>
        <w:rPr>
          <w:rFonts w:hint="eastAsia"/>
        </w:rPr>
      </w:pPr>
      <w:r>
        <w:rPr>
          <w:rFonts w:hint="eastAsia"/>
        </w:rPr>
        <w:tab/>
        <w:t xml:space="preserve">742.  </w:t>
      </w:r>
      <w:r>
        <w:rPr>
          <w:rFonts w:hint="eastAsia"/>
        </w:rPr>
        <w:t>正如所述，这就是为什么关于《公约》每项规定的适用问题必须从托克劳的环境考虑加以解决。但是，有两点应该再次强调：</w:t>
      </w:r>
    </w:p>
    <w:p w:rsidR="00000000" w:rsidRDefault="00000000">
      <w:pPr>
        <w:numPr>
          <w:ilvl w:val="0"/>
          <w:numId w:val="153"/>
        </w:numPr>
        <w:rPr>
          <w:rFonts w:hint="eastAsia"/>
        </w:rPr>
      </w:pPr>
      <w:r>
        <w:rPr>
          <w:rFonts w:hint="eastAsia"/>
        </w:rPr>
        <w:t>托克劳的实践中广泛坚持本《公约》所规定的各项权利和条款；</w:t>
      </w:r>
    </w:p>
    <w:p w:rsidR="00000000" w:rsidRDefault="00000000">
      <w:pPr>
        <w:numPr>
          <w:ilvl w:val="0"/>
          <w:numId w:val="153"/>
        </w:numPr>
        <w:rPr>
          <w:rFonts w:hint="eastAsia"/>
        </w:rPr>
      </w:pPr>
      <w:r>
        <w:rPr>
          <w:rFonts w:hint="eastAsia"/>
        </w:rPr>
        <w:t>一个自治的托克劳将处于适当的地位，可以考虑如何在仍然发展中的法律制度内体现出托克劳已成为全球村的一个成员这一事实，因此，必须受一系列国际人权条约的约束，包括受《经济、社会、文化权利国际公约》的约束。</w:t>
      </w:r>
    </w:p>
    <w:p w:rsidR="00000000" w:rsidRDefault="00000000">
      <w:pPr>
        <w:sectPr w:rsidR="00000000">
          <w:headerReference w:type="even" r:id="rId11"/>
          <w:headerReference w:type="default" r:id="rId12"/>
          <w:headerReference w:type="first" r:id="rId13"/>
          <w:footerReference w:type="first" r:id="rId14"/>
          <w:footnotePr>
            <w:numRestart w:val="eachSect"/>
          </w:footnotePr>
          <w:endnotePr>
            <w:numFmt w:val="decimal"/>
          </w:endnotePr>
          <w:type w:val="continuous"/>
          <w:pgSz w:w="11907" w:h="16840" w:code="9"/>
          <w:pgMar w:top="1985" w:right="851" w:bottom="1985" w:left="1701" w:header="794" w:footer="1191" w:gutter="0"/>
          <w:cols w:space="425"/>
          <w:titlePg/>
        </w:sectPr>
      </w:pPr>
      <w:r>
        <w:br w:type="page"/>
      </w:r>
    </w:p>
    <w:p w:rsidR="00000000" w:rsidRDefault="00000000"/>
    <w:p w:rsidR="00000000" w:rsidRDefault="00000000">
      <w:pPr>
        <w:pStyle w:val="Heading2"/>
        <w:rPr>
          <w:rFonts w:hint="eastAsia"/>
        </w:rPr>
      </w:pPr>
      <w:r>
        <w:rPr>
          <w:rFonts w:hint="eastAsia"/>
        </w:rPr>
        <w:t>附件一览表</w:t>
      </w:r>
    </w:p>
    <w:tbl>
      <w:tblPr>
        <w:tblW w:w="0" w:type="auto"/>
        <w:tblLook w:val="0000" w:firstRow="0" w:lastRow="0" w:firstColumn="0" w:lastColumn="0" w:noHBand="0" w:noVBand="0"/>
      </w:tblPr>
      <w:tblGrid>
        <w:gridCol w:w="1548"/>
        <w:gridCol w:w="8023"/>
      </w:tblGrid>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1</w:t>
            </w:r>
          </w:p>
        </w:tc>
        <w:tc>
          <w:tcPr>
            <w:tcW w:w="8023" w:type="dxa"/>
          </w:tcPr>
          <w:p w:rsidR="00000000" w:rsidRDefault="00000000">
            <w:pPr>
              <w:spacing w:before="120" w:line="288" w:lineRule="auto"/>
              <w:rPr>
                <w:rFonts w:hint="eastAsia"/>
              </w:rPr>
            </w:pPr>
            <w:r>
              <w:rPr>
                <w:rFonts w:hint="eastAsia"/>
              </w:rPr>
              <w:t>1999</w:t>
            </w:r>
            <w:r>
              <w:rPr>
                <w:rFonts w:hint="eastAsia"/>
              </w:rPr>
              <w:t>年按年龄、民族和教育程度分列的失业人口</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2</w:t>
            </w:r>
          </w:p>
        </w:tc>
        <w:tc>
          <w:tcPr>
            <w:tcW w:w="8023" w:type="dxa"/>
          </w:tcPr>
          <w:p w:rsidR="00000000" w:rsidRDefault="00000000">
            <w:pPr>
              <w:spacing w:before="120" w:line="288" w:lineRule="auto"/>
              <w:rPr>
                <w:rFonts w:hint="eastAsia"/>
              </w:rPr>
            </w:pPr>
            <w:r>
              <w:rPr>
                <w:rFonts w:hint="eastAsia"/>
              </w:rPr>
              <w:t>1987-1999</w:t>
            </w:r>
            <w:r>
              <w:rPr>
                <w:rFonts w:hint="eastAsia"/>
              </w:rPr>
              <w:t>年希望更多工作时间的非全日制就业人口比例</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3</w:t>
            </w:r>
          </w:p>
        </w:tc>
        <w:tc>
          <w:tcPr>
            <w:tcW w:w="8023" w:type="dxa"/>
          </w:tcPr>
          <w:p w:rsidR="00000000" w:rsidRDefault="00000000">
            <w:pPr>
              <w:spacing w:before="120" w:line="288" w:lineRule="auto"/>
              <w:rPr>
                <w:rFonts w:hint="eastAsia"/>
              </w:rPr>
            </w:pPr>
            <w:r>
              <w:rPr>
                <w:rFonts w:hint="eastAsia"/>
              </w:rPr>
              <w:t>1987-1998</w:t>
            </w:r>
            <w:r>
              <w:rPr>
                <w:rFonts w:hint="eastAsia"/>
              </w:rPr>
              <w:t>年就业人口；所有工作的通常每周工作小时数</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4</w:t>
            </w:r>
          </w:p>
        </w:tc>
        <w:tc>
          <w:tcPr>
            <w:tcW w:w="8023" w:type="dxa"/>
          </w:tcPr>
          <w:p w:rsidR="00000000" w:rsidRDefault="00000000">
            <w:pPr>
              <w:spacing w:before="120" w:line="288" w:lineRule="auto"/>
              <w:rPr>
                <w:rFonts w:hint="eastAsia"/>
              </w:rPr>
            </w:pPr>
            <w:r>
              <w:rPr>
                <w:rFonts w:hint="eastAsia"/>
              </w:rPr>
              <w:t>1989</w:t>
            </w:r>
            <w:r>
              <w:rPr>
                <w:rFonts w:hint="eastAsia"/>
              </w:rPr>
              <w:t>年、</w:t>
            </w:r>
            <w:r>
              <w:rPr>
                <w:rFonts w:hint="eastAsia"/>
              </w:rPr>
              <w:t>1994</w:t>
            </w:r>
            <w:r>
              <w:rPr>
                <w:rFonts w:hint="eastAsia"/>
              </w:rPr>
              <w:t>年、</w:t>
            </w:r>
            <w:r>
              <w:rPr>
                <w:rFonts w:hint="eastAsia"/>
              </w:rPr>
              <w:t>1999</w:t>
            </w:r>
            <w:r>
              <w:rPr>
                <w:rFonts w:hint="eastAsia"/>
              </w:rPr>
              <w:t>年与生活费用相比的平均工资和最低工资</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5</w:t>
            </w:r>
          </w:p>
        </w:tc>
        <w:tc>
          <w:tcPr>
            <w:tcW w:w="8023" w:type="dxa"/>
          </w:tcPr>
          <w:p w:rsidR="00000000" w:rsidRDefault="00000000">
            <w:pPr>
              <w:spacing w:before="120" w:line="288" w:lineRule="auto"/>
              <w:rPr>
                <w:rFonts w:hint="eastAsia"/>
              </w:rPr>
            </w:pPr>
            <w:r>
              <w:rPr>
                <w:rFonts w:hint="eastAsia"/>
              </w:rPr>
              <w:t>1987</w:t>
            </w:r>
            <w:r>
              <w:rPr>
                <w:rFonts w:hint="eastAsia"/>
              </w:rPr>
              <w:t>年</w:t>
            </w:r>
            <w:r>
              <w:rPr>
                <w:rFonts w:hint="eastAsia"/>
              </w:rPr>
              <w:t>2</w:t>
            </w:r>
            <w:r>
              <w:rPr>
                <w:rFonts w:hint="eastAsia"/>
              </w:rPr>
              <w:t>月至</w:t>
            </w:r>
            <w:r>
              <w:rPr>
                <w:rFonts w:hint="eastAsia"/>
              </w:rPr>
              <w:t>1999</w:t>
            </w:r>
            <w:r>
              <w:rPr>
                <w:rFonts w:hint="eastAsia"/>
              </w:rPr>
              <w:t>年</w:t>
            </w:r>
            <w:r>
              <w:rPr>
                <w:rFonts w:hint="eastAsia"/>
              </w:rPr>
              <w:t>2</w:t>
            </w:r>
            <w:r>
              <w:rPr>
                <w:rFonts w:hint="eastAsia"/>
              </w:rPr>
              <w:t>月实际工资指数</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6</w:t>
            </w:r>
          </w:p>
        </w:tc>
        <w:tc>
          <w:tcPr>
            <w:tcW w:w="8023" w:type="dxa"/>
          </w:tcPr>
          <w:p w:rsidR="00000000" w:rsidRDefault="00000000">
            <w:pPr>
              <w:spacing w:before="120" w:line="288" w:lineRule="auto"/>
              <w:rPr>
                <w:rFonts w:hint="eastAsia"/>
              </w:rPr>
            </w:pPr>
            <w:r>
              <w:rPr>
                <w:rFonts w:hint="eastAsia"/>
              </w:rPr>
              <w:t>就业者的特征</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7</w:t>
            </w:r>
          </w:p>
        </w:tc>
        <w:tc>
          <w:tcPr>
            <w:tcW w:w="8023" w:type="dxa"/>
          </w:tcPr>
          <w:p w:rsidR="00000000" w:rsidRDefault="00000000">
            <w:pPr>
              <w:spacing w:before="120" w:line="288" w:lineRule="auto"/>
              <w:rPr>
                <w:rFonts w:hint="eastAsia"/>
              </w:rPr>
            </w:pPr>
            <w:r>
              <w:rPr>
                <w:rFonts w:hint="eastAsia"/>
              </w:rPr>
              <w:t>1989-1999</w:t>
            </w:r>
            <w:r>
              <w:rPr>
                <w:rFonts w:hint="eastAsia"/>
              </w:rPr>
              <w:t>年向劳工部报告的非运输工作有关的死亡事故数量，附</w:t>
            </w:r>
            <w:r>
              <w:rPr>
                <w:rFonts w:hint="eastAsia"/>
              </w:rPr>
              <w:t>1992-1998</w:t>
            </w:r>
            <w:r>
              <w:rPr>
                <w:rFonts w:hint="eastAsia"/>
              </w:rPr>
              <w:t>年可查明的职业疾病数据</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8</w:t>
            </w:r>
          </w:p>
        </w:tc>
        <w:tc>
          <w:tcPr>
            <w:tcW w:w="8023" w:type="dxa"/>
          </w:tcPr>
          <w:p w:rsidR="00000000" w:rsidRDefault="00000000">
            <w:pPr>
              <w:spacing w:before="120" w:line="288" w:lineRule="auto"/>
              <w:rPr>
                <w:rFonts w:hint="eastAsia"/>
              </w:rPr>
            </w:pPr>
            <w:r>
              <w:rPr>
                <w:rFonts w:hint="eastAsia"/>
              </w:rPr>
              <w:t>1940-1997</w:t>
            </w:r>
            <w:r>
              <w:rPr>
                <w:rFonts w:hint="eastAsia"/>
              </w:rPr>
              <w:t>年实行的福利金和养恤金数字，以及</w:t>
            </w:r>
            <w:r>
              <w:rPr>
                <w:rFonts w:hint="eastAsia"/>
              </w:rPr>
              <w:t>1940-1997</w:t>
            </w:r>
            <w:r>
              <w:rPr>
                <w:rFonts w:hint="eastAsia"/>
              </w:rPr>
              <w:t>年福利金和养恤金支出</w:t>
            </w:r>
            <w:r>
              <w:rPr>
                <w:rFonts w:hint="eastAsia"/>
              </w:rPr>
              <w:t>(</w:t>
            </w:r>
            <w:r>
              <w:rPr>
                <w:rFonts w:hint="eastAsia"/>
              </w:rPr>
              <w:t>摘自在其他部门提供资料下由新西兰统计局出版的</w:t>
            </w:r>
            <w:r>
              <w:rPr>
                <w:rFonts w:hint="eastAsia"/>
              </w:rPr>
              <w:t>1997</w:t>
            </w:r>
            <w:r>
              <w:rPr>
                <w:rFonts w:hint="eastAsia"/>
              </w:rPr>
              <w:t>年和</w:t>
            </w:r>
            <w:r>
              <w:rPr>
                <w:rFonts w:hint="eastAsia"/>
              </w:rPr>
              <w:t>1998</w:t>
            </w:r>
            <w:r>
              <w:rPr>
                <w:rFonts w:hint="eastAsia"/>
              </w:rPr>
              <w:t>年《新西兰官方年鉴》</w:t>
            </w:r>
            <w:r>
              <w:rPr>
                <w:rFonts w:hint="eastAsia"/>
              </w:rPr>
              <w:t>)</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9</w:t>
            </w:r>
          </w:p>
        </w:tc>
        <w:tc>
          <w:tcPr>
            <w:tcW w:w="8023" w:type="dxa"/>
          </w:tcPr>
          <w:p w:rsidR="00000000" w:rsidRDefault="00000000">
            <w:pPr>
              <w:spacing w:before="120" w:line="288" w:lineRule="auto"/>
              <w:rPr>
                <w:rFonts w:hint="eastAsia"/>
              </w:rPr>
            </w:pPr>
            <w:r>
              <w:rPr>
                <w:rFonts w:hint="eastAsia"/>
              </w:rPr>
              <w:t>现金福利：截至</w:t>
            </w:r>
            <w:r>
              <w:rPr>
                <w:rFonts w:hint="eastAsia"/>
              </w:rPr>
              <w:t>1998</w:t>
            </w:r>
            <w:r>
              <w:rPr>
                <w:rFonts w:hint="eastAsia"/>
              </w:rPr>
              <w:t>年</w:t>
            </w:r>
            <w:r>
              <w:rPr>
                <w:rFonts w:hint="eastAsia"/>
              </w:rPr>
              <w:t>3</w:t>
            </w:r>
            <w:r>
              <w:rPr>
                <w:rFonts w:hint="eastAsia"/>
              </w:rPr>
              <w:t>月</w:t>
            </w:r>
            <w:r>
              <w:rPr>
                <w:rFonts w:hint="eastAsia"/>
              </w:rPr>
              <w:t>1</w:t>
            </w:r>
            <w:r>
              <w:rPr>
                <w:rFonts w:hint="eastAsia"/>
              </w:rPr>
              <w:t>日的每周费率</w:t>
            </w:r>
            <w:r>
              <w:rPr>
                <w:rFonts w:hint="eastAsia"/>
              </w:rPr>
              <w:t>(</w:t>
            </w:r>
            <w:r>
              <w:rPr>
                <w:rFonts w:hint="eastAsia"/>
              </w:rPr>
              <w:t>摘自</w:t>
            </w:r>
            <w:r>
              <w:rPr>
                <w:rFonts w:hint="eastAsia"/>
              </w:rPr>
              <w:t>1998</w:t>
            </w:r>
            <w:r>
              <w:rPr>
                <w:rFonts w:hint="eastAsia"/>
              </w:rPr>
              <w:t>年《新西兰官方年鉴》</w:t>
            </w:r>
            <w:r>
              <w:rPr>
                <w:rFonts w:hint="eastAsia"/>
              </w:rPr>
              <w:t>)</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10</w:t>
            </w:r>
          </w:p>
        </w:tc>
        <w:tc>
          <w:tcPr>
            <w:tcW w:w="8023" w:type="dxa"/>
          </w:tcPr>
          <w:p w:rsidR="00000000" w:rsidRDefault="00000000">
            <w:pPr>
              <w:spacing w:before="120" w:line="288" w:lineRule="auto"/>
              <w:rPr>
                <w:rFonts w:hint="eastAsia"/>
              </w:rPr>
            </w:pPr>
            <w:r>
              <w:rPr>
                <w:rFonts w:hint="eastAsia"/>
              </w:rPr>
              <w:t>特别需要补助金</w:t>
            </w:r>
            <w:r>
              <w:rPr>
                <w:rFonts w:hint="eastAsia"/>
                <w:spacing w:val="-50"/>
              </w:rPr>
              <w:t>―</w:t>
            </w:r>
            <w:r>
              <w:rPr>
                <w:rFonts w:hint="eastAsia"/>
              </w:rPr>
              <w:t>―</w:t>
            </w:r>
            <w:r>
              <w:rPr>
                <w:rFonts w:hint="eastAsia"/>
              </w:rPr>
              <w:t>1996</w:t>
            </w:r>
            <w:r>
              <w:rPr>
                <w:rFonts w:hint="eastAsia"/>
              </w:rPr>
              <w:t>年</w:t>
            </w:r>
            <w:r>
              <w:rPr>
                <w:rFonts w:hint="eastAsia"/>
              </w:rPr>
              <w:t>6</w:t>
            </w:r>
            <w:r>
              <w:rPr>
                <w:rFonts w:hint="eastAsia"/>
              </w:rPr>
              <w:t>月</w:t>
            </w:r>
            <w:r>
              <w:rPr>
                <w:rFonts w:hint="eastAsia"/>
              </w:rPr>
              <w:t>30</w:t>
            </w:r>
            <w:r>
              <w:rPr>
                <w:rFonts w:hint="eastAsia"/>
              </w:rPr>
              <w:t>日截止的财政年度付款人次和金额，以及按补助金原因对所支付的补助金的分析</w:t>
            </w:r>
            <w:r>
              <w:rPr>
                <w:rFonts w:hint="eastAsia"/>
              </w:rPr>
              <w:t>(</w:t>
            </w:r>
            <w:r>
              <w:rPr>
                <w:rFonts w:hint="eastAsia"/>
              </w:rPr>
              <w:t>摘自</w:t>
            </w:r>
            <w:r>
              <w:rPr>
                <w:rFonts w:hint="eastAsia"/>
              </w:rPr>
              <w:t>1997</w:t>
            </w:r>
            <w:r>
              <w:rPr>
                <w:rFonts w:hint="eastAsia"/>
              </w:rPr>
              <w:t>年《新西兰官方年鉴》</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11</w:t>
            </w:r>
          </w:p>
        </w:tc>
        <w:tc>
          <w:tcPr>
            <w:tcW w:w="8023" w:type="dxa"/>
          </w:tcPr>
          <w:p w:rsidR="00000000" w:rsidRDefault="00000000">
            <w:pPr>
              <w:spacing w:before="120" w:line="288" w:lineRule="auto"/>
              <w:rPr>
                <w:rFonts w:hint="eastAsia"/>
              </w:rPr>
            </w:pPr>
            <w:r>
              <w:rPr>
                <w:rFonts w:hint="eastAsia"/>
              </w:rPr>
              <w:t>1991-1997</w:t>
            </w:r>
            <w:r>
              <w:rPr>
                <w:rFonts w:hint="eastAsia"/>
              </w:rPr>
              <w:t>年社会福利支出，占国民总产值百分比</w:t>
            </w:r>
            <w:r>
              <w:rPr>
                <w:rFonts w:hint="eastAsia"/>
              </w:rPr>
              <w:t>(</w:t>
            </w:r>
            <w:r>
              <w:rPr>
                <w:rFonts w:hint="eastAsia"/>
              </w:rPr>
              <w:t>摘自</w:t>
            </w:r>
            <w:r>
              <w:rPr>
                <w:rFonts w:hint="eastAsia"/>
              </w:rPr>
              <w:t>1997</w:t>
            </w:r>
            <w:r>
              <w:rPr>
                <w:rFonts w:hint="eastAsia"/>
              </w:rPr>
              <w:t>年《新西兰官方年鉴》</w:t>
            </w:r>
            <w:r>
              <w:rPr>
                <w:rFonts w:hint="eastAsia"/>
              </w:rPr>
              <w:t>)</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12</w:t>
            </w:r>
          </w:p>
        </w:tc>
        <w:tc>
          <w:tcPr>
            <w:tcW w:w="8023" w:type="dxa"/>
          </w:tcPr>
          <w:p w:rsidR="00000000" w:rsidRDefault="00000000">
            <w:pPr>
              <w:spacing w:before="120" w:line="288" w:lineRule="auto"/>
              <w:rPr>
                <w:rFonts w:hint="eastAsia"/>
              </w:rPr>
            </w:pPr>
            <w:r>
              <w:rPr>
                <w:rFonts w:hint="eastAsia"/>
              </w:rPr>
              <w:t>1993-1996</w:t>
            </w:r>
            <w:r>
              <w:rPr>
                <w:rFonts w:hint="eastAsia"/>
              </w:rPr>
              <w:t>年主要保健福利金的支出趋势</w:t>
            </w:r>
            <w:r>
              <w:rPr>
                <w:rFonts w:hint="eastAsia"/>
              </w:rPr>
              <w:t>(</w:t>
            </w:r>
            <w:r>
              <w:rPr>
                <w:rFonts w:hint="eastAsia"/>
              </w:rPr>
              <w:t>摘自</w:t>
            </w:r>
            <w:r>
              <w:rPr>
                <w:rFonts w:hint="eastAsia"/>
              </w:rPr>
              <w:t>1998</w:t>
            </w:r>
            <w:r>
              <w:rPr>
                <w:rFonts w:hint="eastAsia"/>
              </w:rPr>
              <w:t>年《新西兰官方年鉴》</w:t>
            </w:r>
            <w:r>
              <w:rPr>
                <w:rFonts w:hint="eastAsia"/>
              </w:rPr>
              <w:t>)</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13</w:t>
            </w:r>
          </w:p>
        </w:tc>
        <w:tc>
          <w:tcPr>
            <w:tcW w:w="8023" w:type="dxa"/>
          </w:tcPr>
          <w:p w:rsidR="00000000" w:rsidRDefault="00000000">
            <w:pPr>
              <w:spacing w:before="120" w:line="288" w:lineRule="auto"/>
              <w:rPr>
                <w:rFonts w:hint="eastAsia"/>
              </w:rPr>
            </w:pPr>
            <w:r>
              <w:rPr>
                <w:rFonts w:hint="eastAsia"/>
              </w:rPr>
              <w:t>按劳动力地位等诸项划分的年龄组和人口性别</w:t>
            </w:r>
            <w:r>
              <w:rPr>
                <w:rFonts w:hint="eastAsia"/>
              </w:rPr>
              <w:t>(</w:t>
            </w:r>
            <w:r>
              <w:rPr>
                <w:rFonts w:hint="eastAsia"/>
              </w:rPr>
              <w:t>摘自“</w:t>
            </w:r>
            <w:r>
              <w:rPr>
                <w:rFonts w:hint="eastAsia"/>
              </w:rPr>
              <w:t>1991</w:t>
            </w:r>
            <w:r>
              <w:rPr>
                <w:rFonts w:hint="eastAsia"/>
              </w:rPr>
              <w:t>年人口普查，新西兰工作人口”</w:t>
            </w:r>
            <w:r>
              <w:rPr>
                <w:rFonts w:hint="eastAsia"/>
              </w:rPr>
              <w:t>)</w:t>
            </w:r>
            <w:r>
              <w:rPr>
                <w:rFonts w:hint="eastAsia"/>
              </w:rPr>
              <w:t>；以及按年龄组和人口性别划分的劳动力地位</w:t>
            </w:r>
            <w:r>
              <w:rPr>
                <w:rFonts w:hint="eastAsia"/>
              </w:rPr>
              <w:t>(</w:t>
            </w:r>
            <w:r>
              <w:rPr>
                <w:rFonts w:hint="eastAsia"/>
              </w:rPr>
              <w:t>摘自“</w:t>
            </w:r>
            <w:r>
              <w:rPr>
                <w:rFonts w:hint="eastAsia"/>
              </w:rPr>
              <w:t>1996</w:t>
            </w:r>
            <w:r>
              <w:rPr>
                <w:rFonts w:hint="eastAsia"/>
              </w:rPr>
              <w:t>年人口普查，就业与失业”</w:t>
            </w:r>
            <w:r>
              <w:rPr>
                <w:rFonts w:hint="eastAsia"/>
              </w:rPr>
              <w:t>)</w:t>
            </w:r>
            <w:r>
              <w:rPr>
                <w:rFonts w:hint="eastAsia"/>
              </w:rPr>
              <w:t>，均选自新西兰统计局发表的数据</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14</w:t>
            </w:r>
          </w:p>
        </w:tc>
        <w:tc>
          <w:tcPr>
            <w:tcW w:w="8023" w:type="dxa"/>
          </w:tcPr>
          <w:p w:rsidR="00000000" w:rsidRDefault="00000000">
            <w:pPr>
              <w:spacing w:before="120" w:line="288" w:lineRule="auto"/>
              <w:rPr>
                <w:rFonts w:hint="eastAsia"/>
              </w:rPr>
            </w:pPr>
            <w:r>
              <w:rPr>
                <w:rFonts w:hint="eastAsia"/>
              </w:rPr>
              <w:t>生活水平指标</w:t>
            </w:r>
            <w:r>
              <w:rPr>
                <w:rFonts w:hint="eastAsia"/>
              </w:rPr>
              <w:t>(</w:t>
            </w:r>
            <w:r>
              <w:rPr>
                <w:rFonts w:hint="eastAsia"/>
              </w:rPr>
              <w:t>摘自</w:t>
            </w:r>
            <w:r>
              <w:rPr>
                <w:rFonts w:hint="eastAsia"/>
              </w:rPr>
              <w:t>1993</w:t>
            </w:r>
            <w:r>
              <w:rPr>
                <w:rFonts w:hint="eastAsia"/>
              </w:rPr>
              <w:t>年、</w:t>
            </w:r>
            <w:r>
              <w:rPr>
                <w:rFonts w:hint="eastAsia"/>
              </w:rPr>
              <w:t>1998</w:t>
            </w:r>
            <w:r>
              <w:rPr>
                <w:rFonts w:hint="eastAsia"/>
              </w:rPr>
              <w:t>年《新西兰官方年鉴》</w:t>
            </w:r>
            <w:r>
              <w:rPr>
                <w:rFonts w:hint="eastAsia"/>
              </w:rPr>
              <w:t>)</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15</w:t>
            </w:r>
          </w:p>
        </w:tc>
        <w:tc>
          <w:tcPr>
            <w:tcW w:w="8023" w:type="dxa"/>
          </w:tcPr>
          <w:p w:rsidR="00000000" w:rsidRDefault="00000000">
            <w:pPr>
              <w:spacing w:before="120" w:line="288" w:lineRule="auto"/>
              <w:rPr>
                <w:rFonts w:hint="eastAsia"/>
              </w:rPr>
            </w:pPr>
            <w:r>
              <w:rPr>
                <w:rFonts w:hint="eastAsia"/>
              </w:rPr>
              <w:t>1955-1997</w:t>
            </w:r>
            <w:r>
              <w:rPr>
                <w:rFonts w:hint="eastAsia"/>
              </w:rPr>
              <w:t>年一些年龄的预期寿命，总人口和毛利族人口</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16</w:t>
            </w:r>
          </w:p>
        </w:tc>
        <w:tc>
          <w:tcPr>
            <w:tcW w:w="8023" w:type="dxa"/>
          </w:tcPr>
          <w:p w:rsidR="00000000" w:rsidRDefault="00000000">
            <w:pPr>
              <w:spacing w:before="120" w:line="288" w:lineRule="auto"/>
              <w:rPr>
                <w:rFonts w:hint="eastAsia"/>
              </w:rPr>
            </w:pPr>
            <w:r>
              <w:rPr>
                <w:rFonts w:hint="eastAsia"/>
              </w:rPr>
              <w:t>1990-91/1996-97</w:t>
            </w:r>
            <w:r>
              <w:rPr>
                <w:rFonts w:hint="eastAsia"/>
              </w:rPr>
              <w:t>年平均每周住房支出、</w:t>
            </w:r>
            <w:r>
              <w:rPr>
                <w:rFonts w:hint="eastAsia"/>
              </w:rPr>
              <w:t>1991</w:t>
            </w:r>
            <w:r>
              <w:rPr>
                <w:rFonts w:hint="eastAsia"/>
              </w:rPr>
              <w:t>年和</w:t>
            </w:r>
            <w:r>
              <w:rPr>
                <w:rFonts w:hint="eastAsia"/>
              </w:rPr>
              <w:t>1996</w:t>
            </w:r>
            <w:r>
              <w:rPr>
                <w:rFonts w:hint="eastAsia"/>
              </w:rPr>
              <w:t>年私人住宅租用期及</w:t>
            </w:r>
            <w:r>
              <w:rPr>
                <w:rFonts w:hint="eastAsia"/>
              </w:rPr>
              <w:t>1996</w:t>
            </w:r>
            <w:r>
              <w:rPr>
                <w:rFonts w:hint="eastAsia"/>
              </w:rPr>
              <w:t>年按劳动力地位划分的居住房屋租用期图表，</w:t>
            </w:r>
            <w:r>
              <w:rPr>
                <w:rFonts w:hint="eastAsia"/>
              </w:rPr>
              <w:t>1996</w:t>
            </w:r>
            <w:r>
              <w:rPr>
                <w:rFonts w:hint="eastAsia"/>
              </w:rPr>
              <w:t>年按新西兰成人民族群体划分的居住住房期限</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17</w:t>
            </w:r>
          </w:p>
        </w:tc>
        <w:tc>
          <w:tcPr>
            <w:tcW w:w="8023" w:type="dxa"/>
          </w:tcPr>
          <w:p w:rsidR="00000000" w:rsidRDefault="00000000">
            <w:pPr>
              <w:spacing w:before="120" w:line="288" w:lineRule="auto"/>
              <w:rPr>
                <w:rFonts w:hint="eastAsia"/>
                <w:spacing w:val="6"/>
              </w:rPr>
            </w:pPr>
            <w:r>
              <w:rPr>
                <w:rFonts w:hint="eastAsia"/>
                <w:spacing w:val="6"/>
              </w:rPr>
              <w:t>1989-1997</w:t>
            </w:r>
            <w:r>
              <w:rPr>
                <w:rFonts w:hint="eastAsia"/>
                <w:spacing w:val="6"/>
              </w:rPr>
              <w:t>年来自收入支持计划的住房补助、</w:t>
            </w:r>
            <w:r>
              <w:rPr>
                <w:rFonts w:hint="eastAsia"/>
                <w:spacing w:val="6"/>
              </w:rPr>
              <w:t>1997</w:t>
            </w:r>
            <w:r>
              <w:rPr>
                <w:rFonts w:hint="eastAsia"/>
                <w:spacing w:val="6"/>
              </w:rPr>
              <w:t>年按住房类别划分的住房补助金及</w:t>
            </w:r>
            <w:r>
              <w:rPr>
                <w:rFonts w:hint="eastAsia"/>
                <w:spacing w:val="6"/>
              </w:rPr>
              <w:t>1993</w:t>
            </w:r>
            <w:r>
              <w:rPr>
                <w:rFonts w:hint="eastAsia"/>
                <w:spacing w:val="6"/>
              </w:rPr>
              <w:t>年</w:t>
            </w:r>
            <w:r>
              <w:rPr>
                <w:rFonts w:hint="eastAsia"/>
                <w:spacing w:val="6"/>
              </w:rPr>
              <w:t>9</w:t>
            </w:r>
            <w:r>
              <w:rPr>
                <w:rFonts w:hint="eastAsia"/>
                <w:spacing w:val="6"/>
              </w:rPr>
              <w:t>月至</w:t>
            </w:r>
            <w:r>
              <w:rPr>
                <w:rFonts w:hint="eastAsia"/>
                <w:spacing w:val="6"/>
              </w:rPr>
              <w:t>1997</w:t>
            </w:r>
            <w:r>
              <w:rPr>
                <w:rFonts w:hint="eastAsia"/>
                <w:spacing w:val="6"/>
              </w:rPr>
              <w:t>年</w:t>
            </w:r>
            <w:r>
              <w:rPr>
                <w:rFonts w:hint="eastAsia"/>
                <w:spacing w:val="6"/>
              </w:rPr>
              <w:t>6</w:t>
            </w:r>
            <w:r>
              <w:rPr>
                <w:rFonts w:hint="eastAsia"/>
                <w:spacing w:val="6"/>
              </w:rPr>
              <w:t>月住房补助金领取者人数图表</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18</w:t>
            </w:r>
          </w:p>
        </w:tc>
        <w:tc>
          <w:tcPr>
            <w:tcW w:w="8023" w:type="dxa"/>
          </w:tcPr>
          <w:p w:rsidR="00000000" w:rsidRDefault="00000000">
            <w:pPr>
              <w:spacing w:before="120" w:line="288" w:lineRule="auto"/>
              <w:rPr>
                <w:rFonts w:hint="eastAsia"/>
              </w:rPr>
            </w:pPr>
            <w:r>
              <w:rPr>
                <w:rFonts w:hint="eastAsia"/>
              </w:rPr>
              <w:t>保健支出，名义数额和剔除消费物价指数上涨因素之后</w:t>
            </w:r>
            <w:r>
              <w:rPr>
                <w:rFonts w:hint="eastAsia"/>
              </w:rPr>
              <w:t>(</w:t>
            </w:r>
            <w:r>
              <w:rPr>
                <w:rFonts w:hint="eastAsia"/>
              </w:rPr>
              <w:t>包括“非保健”项目</w:t>
            </w:r>
            <w:r>
              <w:rPr>
                <w:rFonts w:hint="eastAsia"/>
              </w:rPr>
              <w:t>)</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19</w:t>
            </w:r>
          </w:p>
        </w:tc>
        <w:tc>
          <w:tcPr>
            <w:tcW w:w="8023" w:type="dxa"/>
          </w:tcPr>
          <w:p w:rsidR="00000000" w:rsidRDefault="00000000">
            <w:pPr>
              <w:spacing w:before="120" w:line="288" w:lineRule="auto"/>
              <w:rPr>
                <w:rFonts w:hint="eastAsia"/>
              </w:rPr>
            </w:pPr>
            <w:r>
              <w:rPr>
                <w:rFonts w:hint="eastAsia"/>
              </w:rPr>
              <w:t>1985</w:t>
            </w:r>
            <w:r>
              <w:rPr>
                <w:rFonts w:hint="eastAsia"/>
              </w:rPr>
              <w:t>年和</w:t>
            </w:r>
            <w:r>
              <w:rPr>
                <w:rFonts w:hint="eastAsia"/>
              </w:rPr>
              <w:t>1995</w:t>
            </w:r>
            <w:r>
              <w:rPr>
                <w:rFonts w:hint="eastAsia"/>
              </w:rPr>
              <w:t>年经合发组织一些国家的婴儿死亡率、</w:t>
            </w:r>
            <w:r>
              <w:rPr>
                <w:rFonts w:hint="eastAsia"/>
              </w:rPr>
              <w:t>1994</w:t>
            </w:r>
            <w:r>
              <w:rPr>
                <w:rFonts w:hint="eastAsia"/>
              </w:rPr>
              <w:t>年新西兰胎儿和婴儿死亡率及</w:t>
            </w:r>
            <w:r>
              <w:rPr>
                <w:rFonts w:hint="eastAsia"/>
              </w:rPr>
              <w:t>1983-1994</w:t>
            </w:r>
            <w:r>
              <w:rPr>
                <w:rFonts w:hint="eastAsia"/>
              </w:rPr>
              <w:t>年婴儿死亡率图表</w:t>
            </w:r>
            <w:r>
              <w:rPr>
                <w:rFonts w:hint="eastAsia"/>
              </w:rPr>
              <w:t>(</w:t>
            </w:r>
            <w:r>
              <w:rPr>
                <w:rFonts w:hint="eastAsia"/>
              </w:rPr>
              <w:t>摘自</w:t>
            </w:r>
            <w:r>
              <w:rPr>
                <w:rFonts w:hint="eastAsia"/>
              </w:rPr>
              <w:t>1998</w:t>
            </w:r>
            <w:r>
              <w:rPr>
                <w:rFonts w:hint="eastAsia"/>
              </w:rPr>
              <w:t>年《新西兰官方年鉴》</w:t>
            </w:r>
            <w:r>
              <w:rPr>
                <w:rFonts w:hint="eastAsia"/>
              </w:rPr>
              <w:t>)</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20</w:t>
            </w:r>
          </w:p>
        </w:tc>
        <w:tc>
          <w:tcPr>
            <w:tcW w:w="8023" w:type="dxa"/>
          </w:tcPr>
          <w:p w:rsidR="00000000" w:rsidRDefault="00000000">
            <w:pPr>
              <w:spacing w:before="120" w:line="288" w:lineRule="auto"/>
              <w:rPr>
                <w:rFonts w:hint="eastAsia"/>
              </w:rPr>
            </w:pPr>
            <w:r>
              <w:rPr>
                <w:rFonts w:hint="eastAsia"/>
              </w:rPr>
              <w:t>按最高资历划分的民族群体和人口性别；按最高学历资格划分的民族群体、年龄组和人口性别；按民族群体和性别划分的义务教育阶段后第一学历资格的广泛学习领域；按学习班</w:t>
            </w:r>
            <w:r>
              <w:rPr>
                <w:rFonts w:hint="eastAsia"/>
              </w:rPr>
              <w:t>/</w:t>
            </w:r>
            <w:r>
              <w:rPr>
                <w:rFonts w:hint="eastAsia"/>
              </w:rPr>
              <w:t>培训班出席率划分的民族群体和人口性别</w:t>
            </w:r>
            <w:r>
              <w:rPr>
                <w:rFonts w:hint="eastAsia"/>
              </w:rPr>
              <w:t>(</w:t>
            </w:r>
            <w:r>
              <w:rPr>
                <w:rFonts w:hint="eastAsia"/>
              </w:rPr>
              <w:t>摘自</w:t>
            </w:r>
            <w:r>
              <w:rPr>
                <w:rFonts w:hint="eastAsia"/>
              </w:rPr>
              <w:t>1996</w:t>
            </w:r>
            <w:r>
              <w:rPr>
                <w:rFonts w:hint="eastAsia"/>
              </w:rPr>
              <w:t>年人口普查，新西兰统计局的教育刊物</w:t>
            </w:r>
            <w:r>
              <w:rPr>
                <w:rFonts w:hint="eastAsia"/>
              </w:rPr>
              <w:t>)</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21</w:t>
            </w:r>
          </w:p>
        </w:tc>
        <w:tc>
          <w:tcPr>
            <w:tcW w:w="8023" w:type="dxa"/>
          </w:tcPr>
          <w:p w:rsidR="00000000" w:rsidRDefault="00000000">
            <w:pPr>
              <w:spacing w:before="120" w:line="288" w:lineRule="auto"/>
              <w:rPr>
                <w:rFonts w:hint="eastAsia"/>
              </w:rPr>
            </w:pPr>
            <w:r>
              <w:rPr>
                <w:rFonts w:hint="eastAsia"/>
              </w:rPr>
              <w:t>1981-1997</w:t>
            </w:r>
            <w:r>
              <w:rPr>
                <w:rFonts w:hint="eastAsia"/>
              </w:rPr>
              <w:t>年教育支出</w:t>
            </w:r>
            <w:r>
              <w:rPr>
                <w:rFonts w:hint="eastAsia"/>
              </w:rPr>
              <w:t>(</w:t>
            </w:r>
            <w:r>
              <w:rPr>
                <w:rFonts w:hint="eastAsia"/>
              </w:rPr>
              <w:t>摘自</w:t>
            </w:r>
            <w:r>
              <w:rPr>
                <w:rFonts w:hint="eastAsia"/>
              </w:rPr>
              <w:t>1992</w:t>
            </w:r>
            <w:r>
              <w:rPr>
                <w:rFonts w:hint="eastAsia"/>
              </w:rPr>
              <w:t>年、</w:t>
            </w:r>
            <w:r>
              <w:rPr>
                <w:rFonts w:hint="eastAsia"/>
              </w:rPr>
              <w:t>1994</w:t>
            </w:r>
            <w:r>
              <w:rPr>
                <w:rFonts w:hint="eastAsia"/>
              </w:rPr>
              <w:t>年、</w:t>
            </w:r>
            <w:r>
              <w:rPr>
                <w:rFonts w:hint="eastAsia"/>
              </w:rPr>
              <w:t>1998</w:t>
            </w:r>
            <w:r>
              <w:rPr>
                <w:rFonts w:hint="eastAsia"/>
              </w:rPr>
              <w:t>年《新西兰官方年鉴》</w:t>
            </w:r>
            <w:r>
              <w:rPr>
                <w:rFonts w:hint="eastAsia"/>
              </w:rPr>
              <w:t>)</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22</w:t>
            </w:r>
          </w:p>
        </w:tc>
        <w:tc>
          <w:tcPr>
            <w:tcW w:w="8023" w:type="dxa"/>
          </w:tcPr>
          <w:p w:rsidR="00000000" w:rsidRDefault="00000000">
            <w:pPr>
              <w:spacing w:before="120" w:line="288" w:lineRule="auto"/>
              <w:rPr>
                <w:rFonts w:hint="eastAsia"/>
              </w:rPr>
            </w:pPr>
            <w:r>
              <w:rPr>
                <w:rFonts w:hint="eastAsia"/>
              </w:rPr>
              <w:t>1995-1997</w:t>
            </w:r>
            <w:r>
              <w:rPr>
                <w:rFonts w:hint="eastAsia"/>
              </w:rPr>
              <w:t>年教育机构数量、就学人数和所有教育机构的同等全日制教学人员人数</w:t>
            </w:r>
            <w:r>
              <w:rPr>
                <w:rFonts w:hint="eastAsia"/>
              </w:rPr>
              <w:t>(</w:t>
            </w:r>
            <w:r>
              <w:rPr>
                <w:rFonts w:hint="eastAsia"/>
              </w:rPr>
              <w:t>摘自</w:t>
            </w:r>
            <w:r>
              <w:rPr>
                <w:rFonts w:hint="eastAsia"/>
              </w:rPr>
              <w:t>1998</w:t>
            </w:r>
            <w:r>
              <w:rPr>
                <w:rFonts w:hint="eastAsia"/>
              </w:rPr>
              <w:t>年《新西兰官方年鉴》</w:t>
            </w:r>
            <w:r>
              <w:rPr>
                <w:rFonts w:hint="eastAsia"/>
              </w:rPr>
              <w:t>)</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23</w:t>
            </w:r>
          </w:p>
        </w:tc>
        <w:tc>
          <w:tcPr>
            <w:tcW w:w="8023" w:type="dxa"/>
          </w:tcPr>
          <w:p w:rsidR="00000000" w:rsidRDefault="00000000">
            <w:pPr>
              <w:spacing w:before="120" w:line="288" w:lineRule="auto"/>
              <w:rPr>
                <w:rFonts w:hint="eastAsia"/>
              </w:rPr>
            </w:pPr>
            <w:r>
              <w:rPr>
                <w:rFonts w:hint="eastAsia"/>
              </w:rPr>
              <w:t>1875-1997</w:t>
            </w:r>
            <w:r>
              <w:rPr>
                <w:rFonts w:hint="eastAsia"/>
              </w:rPr>
              <w:t>年教育</w:t>
            </w:r>
            <w:r>
              <w:rPr>
                <w:rFonts w:hint="eastAsia"/>
              </w:rPr>
              <w:t>(</w:t>
            </w:r>
            <w:r>
              <w:rPr>
                <w:rFonts w:hint="eastAsia"/>
              </w:rPr>
              <w:t>摘自</w:t>
            </w:r>
            <w:r>
              <w:rPr>
                <w:rFonts w:hint="eastAsia"/>
              </w:rPr>
              <w:t>1998</w:t>
            </w:r>
            <w:r>
              <w:rPr>
                <w:rFonts w:hint="eastAsia"/>
              </w:rPr>
              <w:t>年《新西兰官方年鉴》</w:t>
            </w:r>
            <w:r>
              <w:rPr>
                <w:rFonts w:hint="eastAsia"/>
              </w:rPr>
              <w:t>)</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24</w:t>
            </w:r>
          </w:p>
        </w:tc>
        <w:tc>
          <w:tcPr>
            <w:tcW w:w="8023" w:type="dxa"/>
          </w:tcPr>
          <w:p w:rsidR="00000000" w:rsidRDefault="00000000">
            <w:pPr>
              <w:spacing w:before="120" w:line="288" w:lineRule="auto"/>
              <w:rPr>
                <w:rFonts w:hint="eastAsia"/>
              </w:rPr>
            </w:pPr>
            <w:r>
              <w:rPr>
                <w:rFonts w:hint="eastAsia"/>
              </w:rPr>
              <w:t>按就读年限和民族划分的</w:t>
            </w:r>
            <w:r>
              <w:rPr>
                <w:rFonts w:hint="eastAsia"/>
              </w:rPr>
              <w:t>1996</w:t>
            </w:r>
            <w:r>
              <w:rPr>
                <w:rFonts w:hint="eastAsia"/>
              </w:rPr>
              <w:t>年中学离校者人数；按年级程度和民族划分的</w:t>
            </w:r>
            <w:r>
              <w:rPr>
                <w:rFonts w:hint="eastAsia"/>
              </w:rPr>
              <w:t>1996</w:t>
            </w:r>
            <w:r>
              <w:rPr>
                <w:rFonts w:hint="eastAsia"/>
              </w:rPr>
              <w:t>年中学离校者人数；</w:t>
            </w:r>
            <w:r>
              <w:rPr>
                <w:rFonts w:hint="eastAsia"/>
              </w:rPr>
              <w:t>1992</w:t>
            </w:r>
            <w:r>
              <w:rPr>
                <w:rFonts w:hint="eastAsia"/>
              </w:rPr>
              <w:t>年和</w:t>
            </w:r>
            <w:r>
              <w:rPr>
                <w:rFonts w:hint="eastAsia"/>
              </w:rPr>
              <w:t>1996</w:t>
            </w:r>
            <w:r>
              <w:rPr>
                <w:rFonts w:hint="eastAsia"/>
              </w:rPr>
              <w:t>年大学毕业生及达到学士学位的男女分别比率表</w:t>
            </w:r>
            <w:r>
              <w:rPr>
                <w:rFonts w:hint="eastAsia"/>
              </w:rPr>
              <w:t>(</w:t>
            </w:r>
            <w:r>
              <w:rPr>
                <w:rFonts w:hint="eastAsia"/>
              </w:rPr>
              <w:t>摘自</w:t>
            </w:r>
            <w:r>
              <w:rPr>
                <w:rFonts w:hint="eastAsia"/>
              </w:rPr>
              <w:t>1994</w:t>
            </w:r>
            <w:r>
              <w:rPr>
                <w:rFonts w:hint="eastAsia"/>
              </w:rPr>
              <w:t>年、</w:t>
            </w:r>
            <w:r>
              <w:rPr>
                <w:rFonts w:hint="eastAsia"/>
              </w:rPr>
              <w:t>1998</w:t>
            </w:r>
            <w:r>
              <w:rPr>
                <w:rFonts w:hint="eastAsia"/>
              </w:rPr>
              <w:t>年《新西兰官方年鉴》</w:t>
            </w:r>
            <w:r>
              <w:rPr>
                <w:rFonts w:hint="eastAsia"/>
              </w:rPr>
              <w:t>)</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25</w:t>
            </w:r>
          </w:p>
        </w:tc>
        <w:tc>
          <w:tcPr>
            <w:tcW w:w="8023" w:type="dxa"/>
          </w:tcPr>
          <w:p w:rsidR="00000000" w:rsidRDefault="00000000">
            <w:pPr>
              <w:spacing w:before="120" w:line="288" w:lineRule="auto"/>
              <w:rPr>
                <w:rFonts w:hint="eastAsia"/>
              </w:rPr>
            </w:pPr>
            <w:r>
              <w:rPr>
                <w:rFonts w:hint="eastAsia"/>
              </w:rPr>
              <w:t>1990/91-1998/99</w:t>
            </w:r>
            <w:r>
              <w:rPr>
                <w:rFonts w:hint="eastAsia"/>
              </w:rPr>
              <w:t>年政府的文化支出和资本开支</w:t>
            </w:r>
          </w:p>
        </w:tc>
      </w:tr>
      <w:tr w:rsidR="00000000">
        <w:tblPrEx>
          <w:tblCellMar>
            <w:top w:w="0" w:type="dxa"/>
            <w:bottom w:w="0" w:type="dxa"/>
          </w:tblCellMar>
        </w:tblPrEx>
        <w:tc>
          <w:tcPr>
            <w:tcW w:w="1548" w:type="dxa"/>
          </w:tcPr>
          <w:p w:rsidR="00000000" w:rsidRDefault="00000000">
            <w:pPr>
              <w:spacing w:before="120" w:line="288" w:lineRule="auto"/>
              <w:rPr>
                <w:rFonts w:hint="eastAsia"/>
              </w:rPr>
            </w:pPr>
            <w:r>
              <w:rPr>
                <w:rFonts w:hint="eastAsia"/>
              </w:rPr>
              <w:t>附件</w:t>
            </w:r>
            <w:r>
              <w:rPr>
                <w:rFonts w:hint="eastAsia"/>
              </w:rPr>
              <w:t>26</w:t>
            </w:r>
          </w:p>
        </w:tc>
        <w:tc>
          <w:tcPr>
            <w:tcW w:w="8023" w:type="dxa"/>
          </w:tcPr>
          <w:p w:rsidR="00000000" w:rsidRDefault="00000000">
            <w:pPr>
              <w:spacing w:before="120" w:line="288" w:lineRule="auto"/>
              <w:rPr>
                <w:rFonts w:hint="eastAsia"/>
              </w:rPr>
            </w:pPr>
            <w:r>
              <w:rPr>
                <w:rFonts w:hint="eastAsia"/>
              </w:rPr>
              <w:t>1990-1998</w:t>
            </w:r>
            <w:r>
              <w:rPr>
                <w:rFonts w:hint="eastAsia"/>
              </w:rPr>
              <w:t>年通过新西兰空中之音拨付的开支</w:t>
            </w:r>
          </w:p>
        </w:tc>
      </w:tr>
    </w:tbl>
    <w:p w:rsidR="00000000" w:rsidRDefault="00000000"/>
    <w:p w:rsidR="00000000" w:rsidRDefault="00000000">
      <w:pPr>
        <w:pStyle w:val="Heading2"/>
        <w:rPr>
          <w:rFonts w:hint="eastAsia"/>
        </w:rPr>
      </w:pPr>
      <w:r>
        <w:br w:type="page"/>
      </w:r>
      <w:r>
        <w:rPr>
          <w:rFonts w:hint="eastAsia"/>
        </w:rPr>
        <w:t>补充材料一览表</w:t>
      </w:r>
    </w:p>
    <w:tbl>
      <w:tblPr>
        <w:tblW w:w="9856" w:type="dxa"/>
        <w:tblLook w:val="0000" w:firstRow="0" w:lastRow="0" w:firstColumn="0" w:lastColumn="0" w:noHBand="0" w:noVBand="0"/>
      </w:tblPr>
      <w:tblGrid>
        <w:gridCol w:w="708"/>
        <w:gridCol w:w="9148"/>
      </w:tblGrid>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1.</w:t>
            </w:r>
          </w:p>
        </w:tc>
        <w:tc>
          <w:tcPr>
            <w:tcW w:w="9148" w:type="dxa"/>
          </w:tcPr>
          <w:p w:rsidR="00000000" w:rsidRDefault="00000000">
            <w:pPr>
              <w:spacing w:before="120" w:line="288" w:lineRule="auto"/>
              <w:rPr>
                <w:rFonts w:hint="eastAsia"/>
              </w:rPr>
            </w:pPr>
            <w:r>
              <w:rPr>
                <w:rFonts w:hint="eastAsia"/>
              </w:rPr>
              <w:t>外交外贸部，《第</w:t>
            </w:r>
            <w:r>
              <w:rPr>
                <w:rFonts w:hint="eastAsia"/>
              </w:rPr>
              <w:t>49</w:t>
            </w:r>
            <w:r>
              <w:rPr>
                <w:rFonts w:hint="eastAsia"/>
              </w:rPr>
              <w:t>期简讯：新西兰的人权：提交联合国经济、社会和文化权利委员会》</w:t>
            </w:r>
            <w:r>
              <w:rPr>
                <w:rFonts w:hint="eastAsia"/>
              </w:rPr>
              <w:t>(</w:t>
            </w:r>
            <w:r>
              <w:rPr>
                <w:rFonts w:hint="eastAsia"/>
              </w:rPr>
              <w:t>惠灵顿：</w:t>
            </w:r>
            <w:r>
              <w:rPr>
                <w:rFonts w:hint="eastAsia"/>
              </w:rPr>
              <w:t>1994</w:t>
            </w:r>
            <w:r>
              <w:rPr>
                <w:rFonts w:hint="eastAsia"/>
              </w:rPr>
              <w:t>年</w:t>
            </w:r>
            <w:r>
              <w:rPr>
                <w:rFonts w:hint="eastAsia"/>
              </w:rPr>
              <w:t>6</w:t>
            </w:r>
            <w:r>
              <w:rPr>
                <w:rFonts w:hint="eastAsia"/>
              </w:rPr>
              <w:t>月</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2.</w:t>
            </w:r>
          </w:p>
        </w:tc>
        <w:tc>
          <w:tcPr>
            <w:tcW w:w="9148" w:type="dxa"/>
          </w:tcPr>
          <w:p w:rsidR="00000000" w:rsidRDefault="00000000">
            <w:pPr>
              <w:spacing w:before="120" w:line="288" w:lineRule="auto"/>
              <w:rPr>
                <w:rFonts w:hint="eastAsia"/>
              </w:rPr>
            </w:pPr>
            <w:r>
              <w:rPr>
                <w:rFonts w:hint="eastAsia"/>
              </w:rPr>
              <w:t>新西兰统计局，《残疾人数》</w:t>
            </w:r>
            <w:r>
              <w:rPr>
                <w:rFonts w:hint="eastAsia"/>
              </w:rPr>
              <w:t>(</w:t>
            </w:r>
            <w:r>
              <w:rPr>
                <w:rFonts w:hint="eastAsia"/>
              </w:rPr>
              <w:t>惠灵顿：</w:t>
            </w:r>
            <w:r>
              <w:rPr>
                <w:rFonts w:hint="eastAsia"/>
              </w:rPr>
              <w:t>1998</w:t>
            </w:r>
            <w:r>
              <w:rPr>
                <w:rFonts w:hint="eastAsia"/>
              </w:rPr>
              <w:t>年</w:t>
            </w:r>
            <w:r>
              <w:rPr>
                <w:rFonts w:hint="eastAsia"/>
              </w:rPr>
              <w:t>)</w:t>
            </w:r>
            <w:r>
              <w:rPr>
                <w:rFonts w:hint="eastAsia"/>
              </w:rPr>
              <w:t>；卫生部</w:t>
            </w:r>
            <w:r>
              <w:rPr>
                <w:rFonts w:hint="eastAsia"/>
              </w:rPr>
              <w:t>/</w:t>
            </w:r>
            <w:r>
              <w:rPr>
                <w:rFonts w:hint="eastAsia"/>
              </w:rPr>
              <w:t>卫生事业供资局，《新西兰的残疾人状况</w:t>
            </w:r>
            <w:r>
              <w:rPr>
                <w:rFonts w:hint="eastAsia"/>
                <w:spacing w:val="-50"/>
              </w:rPr>
              <w:t>―</w:t>
            </w:r>
            <w:r>
              <w:rPr>
                <w:rFonts w:hint="eastAsia"/>
              </w:rPr>
              <w:t>―</w:t>
            </w:r>
            <w:r>
              <w:rPr>
                <w:rFonts w:hint="eastAsia"/>
              </w:rPr>
              <w:t>1996/1997</w:t>
            </w:r>
            <w:r>
              <w:rPr>
                <w:rFonts w:hint="eastAsia"/>
              </w:rPr>
              <w:t>年调查综述》</w:t>
            </w:r>
            <w:r>
              <w:rPr>
                <w:rFonts w:hint="eastAsia"/>
              </w:rPr>
              <w:t>(</w:t>
            </w:r>
            <w:r>
              <w:rPr>
                <w:rFonts w:hint="eastAsia"/>
              </w:rPr>
              <w:t>惠灵顿：</w:t>
            </w:r>
            <w:r>
              <w:rPr>
                <w:rFonts w:hint="eastAsia"/>
              </w:rPr>
              <w:t>1998</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3.</w:t>
            </w:r>
          </w:p>
        </w:tc>
        <w:tc>
          <w:tcPr>
            <w:tcW w:w="9148" w:type="dxa"/>
          </w:tcPr>
          <w:p w:rsidR="00000000" w:rsidRDefault="00000000">
            <w:pPr>
              <w:spacing w:before="120" w:line="288" w:lineRule="auto"/>
              <w:rPr>
                <w:rFonts w:hint="eastAsia"/>
              </w:rPr>
            </w:pPr>
            <w:r>
              <w:rPr>
                <w:rFonts w:hint="eastAsia"/>
              </w:rPr>
              <w:t>新西兰统计局，</w:t>
            </w:r>
            <w:r>
              <w:rPr>
                <w:rFonts w:hint="eastAsia"/>
              </w:rPr>
              <w:t>1992</w:t>
            </w:r>
            <w:r>
              <w:rPr>
                <w:rFonts w:hint="eastAsia"/>
              </w:rPr>
              <w:t>年《新西兰官方年鉴》</w:t>
            </w:r>
            <w:r>
              <w:rPr>
                <w:rFonts w:hint="eastAsia"/>
              </w:rPr>
              <w:t>(</w:t>
            </w:r>
            <w:r>
              <w:rPr>
                <w:rFonts w:hint="eastAsia"/>
              </w:rPr>
              <w:t>惠灵顿：</w:t>
            </w:r>
            <w:r>
              <w:rPr>
                <w:rFonts w:hint="eastAsia"/>
              </w:rPr>
              <w:t>1992</w:t>
            </w:r>
            <w:r>
              <w:rPr>
                <w:rFonts w:hint="eastAsia"/>
              </w:rPr>
              <w:t>年</w:t>
            </w:r>
            <w:r>
              <w:rPr>
                <w:rFonts w:hint="eastAsia"/>
              </w:rPr>
              <w:t>)</w:t>
            </w:r>
            <w:r>
              <w:rPr>
                <w:rFonts w:hint="eastAsia"/>
              </w:rPr>
              <w:t>，关于</w:t>
            </w:r>
            <w:r>
              <w:rPr>
                <w:rFonts w:hint="eastAsia"/>
              </w:rPr>
              <w:t>1992</w:t>
            </w:r>
            <w:r>
              <w:rPr>
                <w:rFonts w:hint="eastAsia"/>
              </w:rPr>
              <w:t>年《就业合同法》的节选。</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4.</w:t>
            </w:r>
          </w:p>
        </w:tc>
        <w:tc>
          <w:tcPr>
            <w:tcW w:w="9148" w:type="dxa"/>
          </w:tcPr>
          <w:p w:rsidR="00000000" w:rsidRDefault="00000000">
            <w:pPr>
              <w:spacing w:before="120" w:line="288" w:lineRule="auto"/>
              <w:rPr>
                <w:rFonts w:hint="eastAsia"/>
              </w:rPr>
            </w:pPr>
            <w:r>
              <w:rPr>
                <w:rFonts w:hint="eastAsia"/>
              </w:rPr>
              <w:t>新西兰统计局，</w:t>
            </w:r>
            <w:r>
              <w:rPr>
                <w:rFonts w:hint="eastAsia"/>
              </w:rPr>
              <w:t>1996</w:t>
            </w:r>
            <w:r>
              <w:rPr>
                <w:rFonts w:hint="eastAsia"/>
              </w:rPr>
              <w:t>年《人口和住房普查》</w:t>
            </w:r>
            <w:r>
              <w:rPr>
                <w:rFonts w:hint="eastAsia"/>
              </w:rPr>
              <w:t>(</w:t>
            </w:r>
            <w:r>
              <w:rPr>
                <w:rFonts w:hint="eastAsia"/>
              </w:rPr>
              <w:t>惠灵顿：</w:t>
            </w:r>
            <w:r>
              <w:rPr>
                <w:rFonts w:hint="eastAsia"/>
              </w:rPr>
              <w:t>1996</w:t>
            </w:r>
            <w:r>
              <w:rPr>
                <w:rFonts w:hint="eastAsia"/>
              </w:rPr>
              <w:t>年</w:t>
            </w:r>
            <w:r>
              <w:rPr>
                <w:rFonts w:hint="eastAsia"/>
              </w:rPr>
              <w:t>)</w:t>
            </w:r>
            <w:r>
              <w:rPr>
                <w:rFonts w:hint="eastAsia"/>
              </w:rPr>
              <w:t>，第</w:t>
            </w:r>
            <w:r>
              <w:rPr>
                <w:rFonts w:hint="eastAsia"/>
              </w:rPr>
              <w:t>39-58</w:t>
            </w:r>
            <w:r>
              <w:rPr>
                <w:rFonts w:hint="eastAsia"/>
              </w:rPr>
              <w:t>页</w:t>
            </w:r>
            <w:r>
              <w:rPr>
                <w:rFonts w:hint="eastAsia"/>
                <w:spacing w:val="-50"/>
              </w:rPr>
              <w:t>―</w:t>
            </w:r>
            <w:r>
              <w:rPr>
                <w:rFonts w:hint="eastAsia"/>
              </w:rPr>
              <w:t>―收入。</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5.</w:t>
            </w:r>
          </w:p>
        </w:tc>
        <w:tc>
          <w:tcPr>
            <w:tcW w:w="9148" w:type="dxa"/>
          </w:tcPr>
          <w:p w:rsidR="00000000" w:rsidRDefault="00000000">
            <w:pPr>
              <w:spacing w:before="120" w:line="288" w:lineRule="auto"/>
              <w:rPr>
                <w:rFonts w:hint="eastAsia"/>
              </w:rPr>
            </w:pPr>
            <w:r>
              <w:rPr>
                <w:rFonts w:hint="eastAsia"/>
              </w:rPr>
              <w:t>新西兰统计局，</w:t>
            </w:r>
            <w:r>
              <w:rPr>
                <w:rFonts w:hint="eastAsia"/>
              </w:rPr>
              <w:t>1998</w:t>
            </w:r>
            <w:r>
              <w:rPr>
                <w:rFonts w:hint="eastAsia"/>
              </w:rPr>
              <w:t>年《新西兰官方年鉴》</w:t>
            </w:r>
            <w:r>
              <w:rPr>
                <w:rFonts w:hint="eastAsia"/>
              </w:rPr>
              <w:t>(</w:t>
            </w:r>
            <w:r>
              <w:rPr>
                <w:rFonts w:hint="eastAsia"/>
              </w:rPr>
              <w:t>惠灵顿：</w:t>
            </w:r>
            <w:r>
              <w:rPr>
                <w:rFonts w:hint="eastAsia"/>
              </w:rPr>
              <w:t>1998</w:t>
            </w:r>
            <w:r>
              <w:rPr>
                <w:rFonts w:hint="eastAsia"/>
              </w:rPr>
              <w:t>年</w:t>
            </w:r>
            <w:r>
              <w:rPr>
                <w:rFonts w:hint="eastAsia"/>
              </w:rPr>
              <w:t>)</w:t>
            </w:r>
            <w:r>
              <w:rPr>
                <w:rFonts w:hint="eastAsia"/>
              </w:rPr>
              <w:t>，关于职业安全和保健服务的节选。</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6.</w:t>
            </w:r>
          </w:p>
        </w:tc>
        <w:tc>
          <w:tcPr>
            <w:tcW w:w="9148" w:type="dxa"/>
          </w:tcPr>
          <w:p w:rsidR="00000000" w:rsidRDefault="00000000">
            <w:pPr>
              <w:spacing w:before="120" w:line="288" w:lineRule="auto"/>
              <w:rPr>
                <w:rFonts w:hint="eastAsia"/>
              </w:rPr>
            </w:pPr>
            <w:r>
              <w:rPr>
                <w:rFonts w:hint="eastAsia"/>
              </w:rPr>
              <w:t>T</w:t>
            </w:r>
            <w:r>
              <w:t>rilford</w:t>
            </w:r>
            <w:r>
              <w:rPr>
                <w:rFonts w:hint="eastAsia"/>
              </w:rPr>
              <w:t>诉</w:t>
            </w:r>
            <w:r>
              <w:rPr>
                <w:rFonts w:hint="eastAsia"/>
              </w:rPr>
              <w:t>H</w:t>
            </w:r>
            <w:r>
              <w:t>aulaways</w:t>
            </w:r>
            <w:r>
              <w:rPr>
                <w:rFonts w:hint="eastAsia"/>
              </w:rPr>
              <w:t>有限公司案。</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7.</w:t>
            </w:r>
          </w:p>
        </w:tc>
        <w:tc>
          <w:tcPr>
            <w:tcW w:w="9148" w:type="dxa"/>
          </w:tcPr>
          <w:p w:rsidR="00000000" w:rsidRDefault="00000000">
            <w:pPr>
              <w:spacing w:before="120" w:line="288" w:lineRule="auto"/>
              <w:rPr>
                <w:rFonts w:hint="eastAsia"/>
              </w:rPr>
            </w:pPr>
            <w:r>
              <w:rPr>
                <w:rFonts w:hint="eastAsia"/>
              </w:rPr>
              <w:t>社会福利部，</w:t>
            </w:r>
            <w:r>
              <w:rPr>
                <w:rFonts w:hint="eastAsia"/>
              </w:rPr>
              <w:t>1998</w:t>
            </w:r>
            <w:r>
              <w:rPr>
                <w:rFonts w:hint="eastAsia"/>
              </w:rPr>
              <w:t>年</w:t>
            </w:r>
            <w:r>
              <w:rPr>
                <w:rFonts w:hint="eastAsia"/>
              </w:rPr>
              <w:t>4</w:t>
            </w:r>
            <w:r>
              <w:rPr>
                <w:rFonts w:hint="eastAsia"/>
              </w:rPr>
              <w:t>月</w:t>
            </w:r>
            <w:r>
              <w:rPr>
                <w:rFonts w:hint="eastAsia"/>
              </w:rPr>
              <w:t>22</w:t>
            </w:r>
            <w:r>
              <w:rPr>
                <w:rFonts w:hint="eastAsia"/>
              </w:rPr>
              <w:t>日《关于社区工资计划的新闻发布稿》</w:t>
            </w:r>
            <w:r>
              <w:rPr>
                <w:rFonts w:hint="eastAsia"/>
              </w:rPr>
              <w:t>(</w:t>
            </w:r>
            <w:r>
              <w:t xml:space="preserve">Http://www.executive.govt.nz/minister/mccardle/cwage/indexhtm, </w:t>
            </w:r>
            <w:r>
              <w:rPr>
                <w:rFonts w:hint="eastAsia"/>
              </w:rPr>
              <w:t>上次检索时间</w:t>
            </w:r>
            <w:r>
              <w:rPr>
                <w:rFonts w:hint="eastAsia"/>
              </w:rPr>
              <w:t>1996</w:t>
            </w:r>
            <w:r>
              <w:rPr>
                <w:rFonts w:hint="eastAsia"/>
              </w:rPr>
              <w:t>年</w:t>
            </w:r>
            <w:r>
              <w:rPr>
                <w:rFonts w:hint="eastAsia"/>
              </w:rPr>
              <w:t>5</w:t>
            </w:r>
            <w:r>
              <w:rPr>
                <w:rFonts w:hint="eastAsia"/>
              </w:rPr>
              <w:t>月</w:t>
            </w:r>
            <w:r>
              <w:rPr>
                <w:rFonts w:hint="eastAsia"/>
              </w:rPr>
              <w:t>6</w:t>
            </w:r>
            <w:r>
              <w:rPr>
                <w:rFonts w:hint="eastAsia"/>
              </w:rPr>
              <w:t>日</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8.</w:t>
            </w:r>
          </w:p>
        </w:tc>
        <w:tc>
          <w:tcPr>
            <w:tcW w:w="9148" w:type="dxa"/>
          </w:tcPr>
          <w:p w:rsidR="00000000" w:rsidRDefault="00000000">
            <w:pPr>
              <w:spacing w:before="120" w:line="288" w:lineRule="auto"/>
              <w:rPr>
                <w:rFonts w:hint="eastAsia"/>
              </w:rPr>
            </w:pPr>
            <w:r>
              <w:rPr>
                <w:rFonts w:hint="eastAsia"/>
              </w:rPr>
              <w:t>儿童事务专员，《</w:t>
            </w:r>
            <w:r>
              <w:rPr>
                <w:rFonts w:hint="eastAsia"/>
              </w:rPr>
              <w:t>1997</w:t>
            </w:r>
            <w:r>
              <w:rPr>
                <w:rFonts w:hint="eastAsia"/>
              </w:rPr>
              <w:t>年度报告》</w:t>
            </w:r>
            <w:r>
              <w:rPr>
                <w:rFonts w:hint="eastAsia"/>
              </w:rPr>
              <w:t>(</w:t>
            </w:r>
            <w:r>
              <w:rPr>
                <w:rFonts w:hint="eastAsia"/>
              </w:rPr>
              <w:t>惠灵顿：</w:t>
            </w:r>
            <w:r>
              <w:rPr>
                <w:rFonts w:hint="eastAsia"/>
              </w:rPr>
              <w:t>1997</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9.</w:t>
            </w:r>
          </w:p>
        </w:tc>
        <w:tc>
          <w:tcPr>
            <w:tcW w:w="9148" w:type="dxa"/>
          </w:tcPr>
          <w:p w:rsidR="00000000" w:rsidRDefault="00000000">
            <w:pPr>
              <w:spacing w:before="120" w:line="288" w:lineRule="auto"/>
              <w:rPr>
                <w:rFonts w:hint="eastAsia"/>
              </w:rPr>
            </w:pPr>
            <w:r>
              <w:rPr>
                <w:rFonts w:hint="eastAsia"/>
              </w:rPr>
              <w:t>司法部，《讨论文件：同性配偶和法律》</w:t>
            </w:r>
            <w:r>
              <w:rPr>
                <w:rFonts w:hint="eastAsia"/>
              </w:rPr>
              <w:t>(</w:t>
            </w:r>
            <w:r>
              <w:rPr>
                <w:rFonts w:hint="eastAsia"/>
              </w:rPr>
              <w:t>惠灵顿：</w:t>
            </w:r>
            <w:r>
              <w:rPr>
                <w:rFonts w:hint="eastAsia"/>
              </w:rPr>
              <w:t>1999</w:t>
            </w:r>
            <w:r>
              <w:rPr>
                <w:rFonts w:hint="eastAsia"/>
              </w:rPr>
              <w:t>年</w:t>
            </w:r>
            <w:r>
              <w:rPr>
                <w:rFonts w:hint="eastAsia"/>
              </w:rPr>
              <w:t>)</w:t>
            </w:r>
            <w:r>
              <w:rPr>
                <w:rFonts w:hint="eastAsia"/>
              </w:rPr>
              <w:t>；司法部，《问题背景资料》</w:t>
            </w:r>
            <w:r>
              <w:rPr>
                <w:rFonts w:hint="eastAsia"/>
              </w:rPr>
              <w:t>(</w:t>
            </w:r>
            <w:r>
              <w:rPr>
                <w:rFonts w:hint="eastAsia"/>
              </w:rPr>
              <w:t>惠灵顿：</w:t>
            </w:r>
            <w:r>
              <w:rPr>
                <w:rFonts w:hint="eastAsia"/>
              </w:rPr>
              <w:t>1999</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10.</w:t>
            </w:r>
          </w:p>
        </w:tc>
        <w:tc>
          <w:tcPr>
            <w:tcW w:w="9148" w:type="dxa"/>
          </w:tcPr>
          <w:p w:rsidR="00000000" w:rsidRDefault="00000000">
            <w:pPr>
              <w:spacing w:before="120" w:line="288" w:lineRule="auto"/>
              <w:rPr>
                <w:rFonts w:hint="eastAsia"/>
              </w:rPr>
            </w:pPr>
            <w:r>
              <w:rPr>
                <w:rFonts w:hint="eastAsia"/>
              </w:rPr>
              <w:t>新西兰统计局，</w:t>
            </w:r>
            <w:r>
              <w:rPr>
                <w:rFonts w:hint="eastAsia"/>
              </w:rPr>
              <w:t>1997</w:t>
            </w:r>
            <w:r>
              <w:rPr>
                <w:rFonts w:hint="eastAsia"/>
              </w:rPr>
              <w:t>年和</w:t>
            </w:r>
            <w:r>
              <w:rPr>
                <w:rFonts w:hint="eastAsia"/>
              </w:rPr>
              <w:t>1998</w:t>
            </w:r>
            <w:r>
              <w:rPr>
                <w:rFonts w:hint="eastAsia"/>
              </w:rPr>
              <w:t>年《新西兰官方年鉴》</w:t>
            </w:r>
            <w:r>
              <w:rPr>
                <w:rFonts w:hint="eastAsia"/>
              </w:rPr>
              <w:t>(</w:t>
            </w:r>
            <w:r>
              <w:rPr>
                <w:rFonts w:hint="eastAsia"/>
              </w:rPr>
              <w:t>惠灵顿：</w:t>
            </w:r>
            <w:r>
              <w:rPr>
                <w:rFonts w:hint="eastAsia"/>
              </w:rPr>
              <w:t>1997</w:t>
            </w:r>
            <w:r>
              <w:rPr>
                <w:rFonts w:hint="eastAsia"/>
              </w:rPr>
              <w:t>年和</w:t>
            </w:r>
            <w:r>
              <w:rPr>
                <w:rFonts w:hint="eastAsia"/>
              </w:rPr>
              <w:t>1998</w:t>
            </w:r>
            <w:r>
              <w:rPr>
                <w:rFonts w:hint="eastAsia"/>
              </w:rPr>
              <w:t>年</w:t>
            </w:r>
            <w:r>
              <w:rPr>
                <w:rFonts w:hint="eastAsia"/>
              </w:rPr>
              <w:t>)</w:t>
            </w:r>
            <w:r>
              <w:rPr>
                <w:rFonts w:hint="eastAsia"/>
              </w:rPr>
              <w:t>，关于新西兰社区供资机构的节选。</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11.</w:t>
            </w:r>
          </w:p>
        </w:tc>
        <w:tc>
          <w:tcPr>
            <w:tcW w:w="9148" w:type="dxa"/>
          </w:tcPr>
          <w:p w:rsidR="00000000" w:rsidRDefault="00000000">
            <w:pPr>
              <w:spacing w:before="120" w:line="288" w:lineRule="auto"/>
              <w:rPr>
                <w:rFonts w:hint="eastAsia"/>
              </w:rPr>
            </w:pPr>
            <w:r>
              <w:rPr>
                <w:rFonts w:hint="eastAsia"/>
              </w:rPr>
              <w:t>卫生事业供资局，《我能期望什么？</w:t>
            </w:r>
            <w:r>
              <w:rPr>
                <w:rFonts w:hint="eastAsia"/>
                <w:spacing w:val="-50"/>
              </w:rPr>
              <w:t>―</w:t>
            </w:r>
            <w:r>
              <w:rPr>
                <w:rFonts w:hint="eastAsia"/>
              </w:rPr>
              <w:t>―</w:t>
            </w:r>
            <w:r>
              <w:rPr>
                <w:rFonts w:hint="eastAsia"/>
              </w:rPr>
              <w:t>1998/1999</w:t>
            </w:r>
            <w:r>
              <w:rPr>
                <w:rFonts w:hint="eastAsia"/>
              </w:rPr>
              <w:t>年新西兰的保健和残疾人资助服务》</w:t>
            </w:r>
            <w:r>
              <w:rPr>
                <w:rFonts w:hint="eastAsia"/>
              </w:rPr>
              <w:t>(</w:t>
            </w:r>
            <w:r>
              <w:rPr>
                <w:rFonts w:hint="eastAsia"/>
              </w:rPr>
              <w:t>惠灵顿：</w:t>
            </w:r>
            <w:r>
              <w:rPr>
                <w:rFonts w:hint="eastAsia"/>
              </w:rPr>
              <w:t>1998</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12.</w:t>
            </w:r>
          </w:p>
        </w:tc>
        <w:tc>
          <w:tcPr>
            <w:tcW w:w="9148" w:type="dxa"/>
          </w:tcPr>
          <w:p w:rsidR="00000000" w:rsidRDefault="00000000">
            <w:pPr>
              <w:spacing w:before="120" w:line="288" w:lineRule="auto"/>
              <w:rPr>
                <w:rFonts w:hint="eastAsia"/>
              </w:rPr>
            </w:pPr>
            <w:r>
              <w:rPr>
                <w:rFonts w:hint="eastAsia"/>
              </w:rPr>
              <w:t>青年事务部，</w:t>
            </w:r>
            <w:r>
              <w:rPr>
                <w:rFonts w:hint="eastAsia"/>
              </w:rPr>
              <w:t>1996</w:t>
            </w:r>
            <w:r>
              <w:rPr>
                <w:rFonts w:hint="eastAsia"/>
              </w:rPr>
              <w:t>年、</w:t>
            </w:r>
            <w:r>
              <w:rPr>
                <w:rFonts w:hint="eastAsia"/>
              </w:rPr>
              <w:t>1997</w:t>
            </w:r>
            <w:r>
              <w:rPr>
                <w:rFonts w:hint="eastAsia"/>
              </w:rPr>
              <w:t>年和</w:t>
            </w:r>
            <w:r>
              <w:rPr>
                <w:rFonts w:hint="eastAsia"/>
              </w:rPr>
              <w:t>1998</w:t>
            </w:r>
            <w:r>
              <w:rPr>
                <w:rFonts w:hint="eastAsia"/>
              </w:rPr>
              <w:t>年的年度报告</w:t>
            </w:r>
            <w:r>
              <w:rPr>
                <w:rFonts w:hint="eastAsia"/>
              </w:rPr>
              <w:t>(</w:t>
            </w:r>
            <w:r>
              <w:rPr>
                <w:rFonts w:hint="eastAsia"/>
              </w:rPr>
              <w:t>惠灵顿：</w:t>
            </w:r>
            <w:r>
              <w:rPr>
                <w:rFonts w:hint="eastAsia"/>
              </w:rPr>
              <w:t>1996</w:t>
            </w:r>
            <w:r>
              <w:rPr>
                <w:rFonts w:hint="eastAsia"/>
              </w:rPr>
              <w:t>年、</w:t>
            </w:r>
            <w:r>
              <w:rPr>
                <w:rFonts w:hint="eastAsia"/>
              </w:rPr>
              <w:t>1997</w:t>
            </w:r>
            <w:r>
              <w:rPr>
                <w:rFonts w:hint="eastAsia"/>
              </w:rPr>
              <w:t>年、</w:t>
            </w:r>
            <w:r>
              <w:rPr>
                <w:rFonts w:hint="eastAsia"/>
              </w:rPr>
              <w:t>1998</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13.</w:t>
            </w:r>
          </w:p>
        </w:tc>
        <w:tc>
          <w:tcPr>
            <w:tcW w:w="9148" w:type="dxa"/>
          </w:tcPr>
          <w:p w:rsidR="00000000" w:rsidRDefault="00000000">
            <w:pPr>
              <w:spacing w:before="120" w:line="288" w:lineRule="auto"/>
              <w:rPr>
                <w:rFonts w:hint="eastAsia"/>
              </w:rPr>
            </w:pPr>
            <w:r>
              <w:rPr>
                <w:rFonts w:hint="eastAsia"/>
              </w:rPr>
              <w:t>青年事务部，《实现潜力</w:t>
            </w:r>
            <w:r>
              <w:rPr>
                <w:rFonts w:hint="eastAsia"/>
                <w:spacing w:val="-50"/>
              </w:rPr>
              <w:t>―</w:t>
            </w:r>
            <w:r>
              <w:rPr>
                <w:rFonts w:hint="eastAsia"/>
              </w:rPr>
              <w:t>―新西兰青年政策状况文件》</w:t>
            </w:r>
            <w:r>
              <w:rPr>
                <w:rFonts w:hint="eastAsia"/>
              </w:rPr>
              <w:t>(</w:t>
            </w:r>
            <w:r>
              <w:rPr>
                <w:rFonts w:hint="eastAsia"/>
              </w:rPr>
              <w:t>惠灵顿：</w:t>
            </w:r>
            <w:r>
              <w:rPr>
                <w:rFonts w:hint="eastAsia"/>
              </w:rPr>
              <w:t>1996</w:t>
            </w:r>
            <w:r>
              <w:rPr>
                <w:rFonts w:hint="eastAsia"/>
              </w:rPr>
              <w:t>年</w:t>
            </w:r>
            <w:r>
              <w:rPr>
                <w:rFonts w:hint="eastAsia"/>
              </w:rPr>
              <w:t>)</w:t>
            </w:r>
            <w:r>
              <w:rPr>
                <w:rFonts w:hint="eastAsia"/>
              </w:rPr>
              <w:t>；青年事务部，《关于实现潜力的指南</w:t>
            </w:r>
            <w:r>
              <w:rPr>
                <w:rFonts w:hint="eastAsia"/>
                <w:spacing w:val="-50"/>
              </w:rPr>
              <w:t>―</w:t>
            </w:r>
            <w:r>
              <w:rPr>
                <w:rFonts w:hint="eastAsia"/>
              </w:rPr>
              <w:t>―制定和分析新西兰政府的青年政策》</w:t>
            </w:r>
            <w:r>
              <w:rPr>
                <w:rFonts w:hint="eastAsia"/>
              </w:rPr>
              <w:t>(</w:t>
            </w:r>
            <w:r>
              <w:rPr>
                <w:rFonts w:hint="eastAsia"/>
              </w:rPr>
              <w:t>惠灵顿：</w:t>
            </w:r>
            <w:r>
              <w:rPr>
                <w:rFonts w:hint="eastAsia"/>
              </w:rPr>
              <w:t>1996</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pageBreakBefore/>
              <w:spacing w:before="120" w:line="288" w:lineRule="auto"/>
              <w:rPr>
                <w:rFonts w:hint="eastAsia"/>
              </w:rPr>
            </w:pPr>
            <w:r>
              <w:rPr>
                <w:rFonts w:hint="eastAsia"/>
              </w:rPr>
              <w:t>14.</w:t>
            </w:r>
          </w:p>
        </w:tc>
        <w:tc>
          <w:tcPr>
            <w:tcW w:w="9148" w:type="dxa"/>
          </w:tcPr>
          <w:p w:rsidR="00000000" w:rsidRDefault="00000000">
            <w:pPr>
              <w:spacing w:before="120" w:line="288" w:lineRule="auto"/>
              <w:rPr>
                <w:rFonts w:hint="eastAsia"/>
              </w:rPr>
            </w:pPr>
            <w:r>
              <w:rPr>
                <w:rFonts w:hint="eastAsia"/>
              </w:rPr>
              <w:t>新西兰统计局，</w:t>
            </w:r>
            <w:r>
              <w:rPr>
                <w:rFonts w:hint="eastAsia"/>
              </w:rPr>
              <w:t>1996</w:t>
            </w:r>
            <w:r>
              <w:rPr>
                <w:rFonts w:hint="eastAsia"/>
              </w:rPr>
              <w:t>年《新西兰官方年鉴》</w:t>
            </w:r>
            <w:r>
              <w:rPr>
                <w:rFonts w:hint="eastAsia"/>
              </w:rPr>
              <w:t>(</w:t>
            </w:r>
            <w:r>
              <w:rPr>
                <w:rFonts w:hint="eastAsia"/>
              </w:rPr>
              <w:t>惠灵顿：</w:t>
            </w:r>
            <w:r>
              <w:rPr>
                <w:rFonts w:hint="eastAsia"/>
              </w:rPr>
              <w:t>1996</w:t>
            </w:r>
            <w:r>
              <w:rPr>
                <w:rFonts w:hint="eastAsia"/>
              </w:rPr>
              <w:t>年</w:t>
            </w:r>
            <w:r>
              <w:rPr>
                <w:rFonts w:hint="eastAsia"/>
              </w:rPr>
              <w:t>)</w:t>
            </w:r>
            <w:r>
              <w:rPr>
                <w:rFonts w:hint="eastAsia"/>
              </w:rPr>
              <w:t>，关于粮食储备的节选。</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15.</w:t>
            </w:r>
          </w:p>
        </w:tc>
        <w:tc>
          <w:tcPr>
            <w:tcW w:w="9148" w:type="dxa"/>
          </w:tcPr>
          <w:p w:rsidR="00000000" w:rsidRDefault="00000000">
            <w:pPr>
              <w:spacing w:before="120" w:line="288" w:lineRule="auto"/>
              <w:rPr>
                <w:rFonts w:hint="eastAsia"/>
              </w:rPr>
            </w:pPr>
            <w:r>
              <w:rPr>
                <w:rFonts w:hint="eastAsia"/>
              </w:rPr>
              <w:t>公共保健委员会，《</w:t>
            </w:r>
            <w:r>
              <w:rPr>
                <w:rFonts w:hint="eastAsia"/>
              </w:rPr>
              <w:t>1994-1995</w:t>
            </w:r>
            <w:r>
              <w:rPr>
                <w:rFonts w:hint="eastAsia"/>
              </w:rPr>
              <w:t>年国家营养行动计划》</w:t>
            </w:r>
            <w:r>
              <w:rPr>
                <w:rFonts w:hint="eastAsia"/>
              </w:rPr>
              <w:t>(</w:t>
            </w:r>
            <w:r>
              <w:rPr>
                <w:rFonts w:hint="eastAsia"/>
              </w:rPr>
              <w:t>惠灵顿：</w:t>
            </w:r>
            <w:r>
              <w:rPr>
                <w:rFonts w:hint="eastAsia"/>
              </w:rPr>
              <w:t>1995</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16.</w:t>
            </w:r>
          </w:p>
        </w:tc>
        <w:tc>
          <w:tcPr>
            <w:tcW w:w="9148" w:type="dxa"/>
          </w:tcPr>
          <w:p w:rsidR="00000000" w:rsidRDefault="00000000">
            <w:pPr>
              <w:spacing w:before="120" w:line="288" w:lineRule="auto"/>
              <w:rPr>
                <w:rFonts w:hint="eastAsia"/>
              </w:rPr>
            </w:pPr>
            <w:r>
              <w:rPr>
                <w:rFonts w:hint="eastAsia"/>
              </w:rPr>
              <w:t>卫生部，《加强公共健康行动：关于改进、增强和保护公共健康的战略方针》</w:t>
            </w:r>
            <w:r>
              <w:rPr>
                <w:rFonts w:hint="eastAsia"/>
              </w:rPr>
              <w:t>(</w:t>
            </w:r>
            <w:r>
              <w:rPr>
                <w:rFonts w:hint="eastAsia"/>
              </w:rPr>
              <w:t>惠灵顿：</w:t>
            </w:r>
            <w:r>
              <w:rPr>
                <w:rFonts w:hint="eastAsia"/>
              </w:rPr>
              <w:t>1997</w:t>
            </w:r>
            <w:r>
              <w:rPr>
                <w:rFonts w:hint="eastAsia"/>
              </w:rPr>
              <w:t>年</w:t>
            </w:r>
            <w:r>
              <w:rPr>
                <w:rFonts w:hint="eastAsia"/>
              </w:rPr>
              <w:t>)</w:t>
            </w:r>
            <w:r>
              <w:rPr>
                <w:rFonts w:hint="eastAsia"/>
              </w:rPr>
              <w:t>；卫生部，《加强公共健康行动：关于改进、增强和保护公共健康的战略方针的背景文件》</w:t>
            </w:r>
            <w:r>
              <w:rPr>
                <w:rFonts w:hint="eastAsia"/>
              </w:rPr>
              <w:t>(</w:t>
            </w:r>
            <w:r>
              <w:rPr>
                <w:rFonts w:hint="eastAsia"/>
              </w:rPr>
              <w:t>惠灵顿：</w:t>
            </w:r>
            <w:r>
              <w:rPr>
                <w:rFonts w:hint="eastAsia"/>
              </w:rPr>
              <w:t>1997</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17.</w:t>
            </w:r>
          </w:p>
        </w:tc>
        <w:tc>
          <w:tcPr>
            <w:tcW w:w="9148" w:type="dxa"/>
          </w:tcPr>
          <w:p w:rsidR="00000000" w:rsidRDefault="00000000">
            <w:pPr>
              <w:spacing w:before="120" w:line="288" w:lineRule="auto"/>
              <w:rPr>
                <w:rFonts w:hint="eastAsia"/>
              </w:rPr>
            </w:pPr>
            <w:r>
              <w:rPr>
                <w:rFonts w:hint="eastAsia"/>
              </w:rPr>
              <w:t>卫生部，《</w:t>
            </w:r>
            <w:r>
              <w:rPr>
                <w:rFonts w:hint="eastAsia"/>
              </w:rPr>
              <w:t>1999</w:t>
            </w:r>
            <w:r>
              <w:rPr>
                <w:rFonts w:hint="eastAsia"/>
              </w:rPr>
              <w:t>年政府保健和残疾人资助服务中期战略》</w:t>
            </w:r>
            <w:r>
              <w:rPr>
                <w:rFonts w:hint="eastAsia"/>
              </w:rPr>
              <w:t>(</w:t>
            </w:r>
            <w:r>
              <w:rPr>
                <w:rFonts w:hint="eastAsia"/>
              </w:rPr>
              <w:t>惠灵顿：</w:t>
            </w:r>
            <w:r>
              <w:rPr>
                <w:rFonts w:hint="eastAsia"/>
              </w:rPr>
              <w:t>1999</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18.</w:t>
            </w:r>
          </w:p>
        </w:tc>
        <w:tc>
          <w:tcPr>
            <w:tcW w:w="9148" w:type="dxa"/>
          </w:tcPr>
          <w:p w:rsidR="00000000" w:rsidRDefault="00000000">
            <w:pPr>
              <w:spacing w:before="120" w:line="288" w:lineRule="auto"/>
              <w:rPr>
                <w:rFonts w:hint="eastAsia"/>
              </w:rPr>
            </w:pPr>
            <w:r>
              <w:rPr>
                <w:rFonts w:hint="eastAsia"/>
              </w:rPr>
              <w:t>卫生部，《保健结果指标的进展》</w:t>
            </w:r>
            <w:r>
              <w:rPr>
                <w:rFonts w:hint="eastAsia"/>
              </w:rPr>
              <w:t>(</w:t>
            </w:r>
            <w:r>
              <w:rPr>
                <w:rFonts w:hint="eastAsia"/>
              </w:rPr>
              <w:t>惠灵顿：</w:t>
            </w:r>
            <w:r>
              <w:rPr>
                <w:rFonts w:hint="eastAsia"/>
              </w:rPr>
              <w:t>1998</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19.</w:t>
            </w:r>
          </w:p>
        </w:tc>
        <w:tc>
          <w:tcPr>
            <w:tcW w:w="9148" w:type="dxa"/>
          </w:tcPr>
          <w:p w:rsidR="00000000" w:rsidRDefault="00000000">
            <w:pPr>
              <w:spacing w:before="120" w:line="288" w:lineRule="auto"/>
              <w:rPr>
                <w:rFonts w:hint="eastAsia"/>
              </w:rPr>
            </w:pPr>
            <w:r>
              <w:rPr>
                <w:rFonts w:hint="eastAsia"/>
              </w:rPr>
              <w:t>卫生部，新西兰卫生部门概览</w:t>
            </w:r>
            <w:r>
              <w:rPr>
                <w:rFonts w:hint="eastAsia"/>
              </w:rPr>
              <w:t>(</w:t>
            </w:r>
            <w:r>
              <w:t>http://www.moh.govt.nz//moh.nsf/b240le…/</w:t>
            </w:r>
            <w:r>
              <w:rPr>
                <w:rFonts w:hint="eastAsia"/>
              </w:rPr>
              <w:t xml:space="preserve"> </w:t>
            </w:r>
            <w:r>
              <w:t>144f3e2fe826/110a4c256671006b2bd4,</w:t>
            </w:r>
            <w:r>
              <w:rPr>
                <w:rFonts w:hint="eastAsia"/>
              </w:rPr>
              <w:t xml:space="preserve"> </w:t>
            </w:r>
            <w:r>
              <w:rPr>
                <w:rFonts w:hint="eastAsia"/>
              </w:rPr>
              <w:t>上次检索时间</w:t>
            </w:r>
            <w:r>
              <w:rPr>
                <w:rFonts w:hint="eastAsia"/>
              </w:rPr>
              <w:t>1999</w:t>
            </w:r>
            <w:r>
              <w:rPr>
                <w:rFonts w:hint="eastAsia"/>
              </w:rPr>
              <w:t>年</w:t>
            </w:r>
            <w:r>
              <w:rPr>
                <w:rFonts w:hint="eastAsia"/>
              </w:rPr>
              <w:t>6</w:t>
            </w:r>
            <w:r>
              <w:rPr>
                <w:rFonts w:hint="eastAsia"/>
              </w:rPr>
              <w:t>月</w:t>
            </w:r>
            <w:r>
              <w:rPr>
                <w:rFonts w:hint="eastAsia"/>
              </w:rPr>
              <w:t>15</w:t>
            </w:r>
            <w:r>
              <w:rPr>
                <w:rFonts w:hint="eastAsia"/>
              </w:rPr>
              <w:t>日</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20.</w:t>
            </w:r>
          </w:p>
        </w:tc>
        <w:tc>
          <w:tcPr>
            <w:tcW w:w="9148" w:type="dxa"/>
          </w:tcPr>
          <w:p w:rsidR="00000000" w:rsidRDefault="00000000">
            <w:pPr>
              <w:spacing w:before="120" w:line="288" w:lineRule="auto"/>
              <w:rPr>
                <w:rFonts w:hint="eastAsia"/>
              </w:rPr>
            </w:pPr>
            <w:r>
              <w:rPr>
                <w:rFonts w:hint="eastAsia"/>
              </w:rPr>
              <w:t>事故康复和赔偿保险公司，《事故赔偿指南》</w:t>
            </w:r>
            <w:r>
              <w:rPr>
                <w:rFonts w:hint="eastAsia"/>
              </w:rPr>
              <w:t>(</w:t>
            </w:r>
            <w:r>
              <w:rPr>
                <w:rFonts w:hint="eastAsia"/>
              </w:rPr>
              <w:t>惠灵顿：</w:t>
            </w:r>
            <w:r>
              <w:rPr>
                <w:rFonts w:hint="eastAsia"/>
              </w:rPr>
              <w:t>1999</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21.</w:t>
            </w:r>
          </w:p>
        </w:tc>
        <w:tc>
          <w:tcPr>
            <w:tcW w:w="9148" w:type="dxa"/>
          </w:tcPr>
          <w:p w:rsidR="00000000" w:rsidRDefault="00000000">
            <w:pPr>
              <w:spacing w:before="120" w:line="288" w:lineRule="auto"/>
              <w:rPr>
                <w:rFonts w:hint="eastAsia"/>
              </w:rPr>
            </w:pPr>
            <w:r>
              <w:rPr>
                <w:rFonts w:hint="eastAsia"/>
              </w:rPr>
              <w:t>新西兰统计局，</w:t>
            </w:r>
            <w:r>
              <w:rPr>
                <w:rFonts w:hint="eastAsia"/>
              </w:rPr>
              <w:t>1998</w:t>
            </w:r>
            <w:r>
              <w:rPr>
                <w:rFonts w:hint="eastAsia"/>
              </w:rPr>
              <w:t>年《新西兰官方年鉴》</w:t>
            </w:r>
            <w:r>
              <w:rPr>
                <w:rFonts w:hint="eastAsia"/>
              </w:rPr>
              <w:t>(</w:t>
            </w:r>
            <w:r>
              <w:rPr>
                <w:rFonts w:hint="eastAsia"/>
              </w:rPr>
              <w:t>惠灵顿：</w:t>
            </w:r>
            <w:r>
              <w:rPr>
                <w:rFonts w:hint="eastAsia"/>
              </w:rPr>
              <w:t>1998</w:t>
            </w:r>
            <w:r>
              <w:rPr>
                <w:rFonts w:hint="eastAsia"/>
              </w:rPr>
              <w:t>年</w:t>
            </w:r>
            <w:r>
              <w:rPr>
                <w:rFonts w:hint="eastAsia"/>
              </w:rPr>
              <w:t>)</w:t>
            </w:r>
            <w:r>
              <w:rPr>
                <w:rFonts w:hint="eastAsia"/>
              </w:rPr>
              <w:t>，关于事故赔偿公司的节选。</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22.</w:t>
            </w:r>
          </w:p>
        </w:tc>
        <w:tc>
          <w:tcPr>
            <w:tcW w:w="9148" w:type="dxa"/>
          </w:tcPr>
          <w:p w:rsidR="00000000" w:rsidRDefault="00000000">
            <w:pPr>
              <w:spacing w:before="120" w:line="288" w:lineRule="auto"/>
              <w:rPr>
                <w:rFonts w:hint="eastAsia"/>
              </w:rPr>
            </w:pPr>
            <w:r>
              <w:rPr>
                <w:rFonts w:hint="eastAsia"/>
              </w:rPr>
              <w:t>事故康复和赔偿保险公司，《</w:t>
            </w:r>
            <w:r>
              <w:rPr>
                <w:rFonts w:hint="eastAsia"/>
              </w:rPr>
              <w:t>1998</w:t>
            </w:r>
            <w:r>
              <w:rPr>
                <w:rFonts w:hint="eastAsia"/>
              </w:rPr>
              <w:t>年度报告》</w:t>
            </w:r>
            <w:r>
              <w:rPr>
                <w:rFonts w:hint="eastAsia"/>
              </w:rPr>
              <w:t>(</w:t>
            </w:r>
            <w:r>
              <w:rPr>
                <w:rFonts w:hint="eastAsia"/>
              </w:rPr>
              <w:t>惠灵顿；</w:t>
            </w:r>
            <w:r>
              <w:rPr>
                <w:rFonts w:hint="eastAsia"/>
              </w:rPr>
              <w:t>1998</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23.</w:t>
            </w:r>
          </w:p>
        </w:tc>
        <w:tc>
          <w:tcPr>
            <w:tcW w:w="9148" w:type="dxa"/>
          </w:tcPr>
          <w:p w:rsidR="00000000" w:rsidRDefault="00000000">
            <w:pPr>
              <w:spacing w:before="120" w:line="288" w:lineRule="auto"/>
              <w:rPr>
                <w:rFonts w:hint="eastAsia"/>
              </w:rPr>
            </w:pPr>
            <w:r>
              <w:rPr>
                <w:rFonts w:hint="eastAsia"/>
              </w:rPr>
              <w:t>卫生部，《关于毛利族保健政策</w:t>
            </w:r>
            <w:r>
              <w:rPr>
                <w:rFonts w:hint="eastAsia"/>
              </w:rPr>
              <w:t>5</w:t>
            </w:r>
            <w:r>
              <w:rPr>
                <w:rFonts w:hint="eastAsia"/>
              </w:rPr>
              <w:t>年来执行方面一些问题的文件》。</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24.</w:t>
            </w:r>
          </w:p>
        </w:tc>
        <w:tc>
          <w:tcPr>
            <w:tcW w:w="9148" w:type="dxa"/>
          </w:tcPr>
          <w:p w:rsidR="00000000" w:rsidRDefault="00000000">
            <w:pPr>
              <w:spacing w:before="120" w:line="288" w:lineRule="auto"/>
              <w:rPr>
                <w:rFonts w:hint="eastAsia"/>
              </w:rPr>
            </w:pPr>
            <w:r>
              <w:rPr>
                <w:rFonts w:hint="eastAsia"/>
              </w:rPr>
              <w:t>卫生部，《在我们的掌握之中</w:t>
            </w:r>
            <w:r>
              <w:rPr>
                <w:rFonts w:hint="eastAsia"/>
                <w:spacing w:val="-50"/>
              </w:rPr>
              <w:t>―</w:t>
            </w:r>
            <w:r>
              <w:rPr>
                <w:rFonts w:hint="eastAsia"/>
              </w:rPr>
              <w:t>―新西兰青年自杀的预防战略》</w:t>
            </w:r>
            <w:r>
              <w:rPr>
                <w:rFonts w:hint="eastAsia"/>
              </w:rPr>
              <w:t>(</w:t>
            </w:r>
            <w:r>
              <w:rPr>
                <w:rFonts w:hint="eastAsia"/>
              </w:rPr>
              <w:t>惠灵顿：</w:t>
            </w:r>
            <w:r>
              <w:rPr>
                <w:rFonts w:hint="eastAsia"/>
              </w:rPr>
              <w:t>1999</w:t>
            </w:r>
            <w:r>
              <w:rPr>
                <w:rFonts w:hint="eastAsia"/>
              </w:rPr>
              <w:t>年</w:t>
            </w:r>
            <w:r>
              <w:rPr>
                <w:rFonts w:hint="eastAsia"/>
              </w:rPr>
              <w:t>)</w:t>
            </w:r>
            <w:r>
              <w:rPr>
                <w:rFonts w:hint="eastAsia"/>
              </w:rPr>
              <w:t>；卫生部，《青年自杀概况</w:t>
            </w:r>
            <w:r>
              <w:rPr>
                <w:rFonts w:hint="eastAsia"/>
                <w:spacing w:val="-50"/>
              </w:rPr>
              <w:t>―</w:t>
            </w:r>
            <w:r>
              <w:rPr>
                <w:rFonts w:hint="eastAsia"/>
              </w:rPr>
              <w:t>―</w:t>
            </w:r>
            <w:r>
              <w:rPr>
                <w:rFonts w:hint="eastAsia"/>
              </w:rPr>
              <w:t>1999</w:t>
            </w:r>
            <w:r>
              <w:rPr>
                <w:rFonts w:hint="eastAsia"/>
              </w:rPr>
              <w:t>年统计数字》</w:t>
            </w:r>
            <w:r>
              <w:rPr>
                <w:rFonts w:hint="eastAsia"/>
              </w:rPr>
              <w:t>(</w:t>
            </w:r>
            <w:r>
              <w:rPr>
                <w:rFonts w:hint="eastAsia"/>
              </w:rPr>
              <w:t>惠灵顿：</w:t>
            </w:r>
            <w:r>
              <w:rPr>
                <w:rFonts w:hint="eastAsia"/>
              </w:rPr>
              <w:t>1999</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25.</w:t>
            </w:r>
          </w:p>
        </w:tc>
        <w:tc>
          <w:tcPr>
            <w:tcW w:w="9148" w:type="dxa"/>
          </w:tcPr>
          <w:p w:rsidR="00000000" w:rsidRDefault="00000000">
            <w:pPr>
              <w:spacing w:before="120" w:line="288" w:lineRule="auto"/>
              <w:rPr>
                <w:rFonts w:hint="eastAsia"/>
              </w:rPr>
            </w:pPr>
            <w:r>
              <w:rPr>
                <w:rFonts w:hint="eastAsia"/>
              </w:rPr>
              <w:t>卫生部</w:t>
            </w:r>
            <w:r>
              <w:rPr>
                <w:rFonts w:hint="eastAsia"/>
              </w:rPr>
              <w:t>(</w:t>
            </w:r>
            <w:r>
              <w:rPr>
                <w:rFonts w:hint="eastAsia"/>
              </w:rPr>
              <w:t>义务性的评估和治疗</w:t>
            </w:r>
            <w:r>
              <w:rPr>
                <w:rFonts w:hint="eastAsia"/>
              </w:rPr>
              <w:t>)1999</w:t>
            </w:r>
            <w:r>
              <w:rPr>
                <w:rFonts w:hint="eastAsia"/>
              </w:rPr>
              <w:t>年修订案法。</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26.</w:t>
            </w:r>
          </w:p>
        </w:tc>
        <w:tc>
          <w:tcPr>
            <w:tcW w:w="9148" w:type="dxa"/>
          </w:tcPr>
          <w:p w:rsidR="00000000" w:rsidRDefault="00000000">
            <w:pPr>
              <w:spacing w:before="120" w:line="288" w:lineRule="auto"/>
              <w:rPr>
                <w:rFonts w:hint="eastAsia"/>
              </w:rPr>
            </w:pPr>
            <w:r>
              <w:rPr>
                <w:rFonts w:hint="eastAsia"/>
              </w:rPr>
              <w:t>心理健康委员会，《</w:t>
            </w:r>
            <w:r>
              <w:rPr>
                <w:rFonts w:hint="eastAsia"/>
              </w:rPr>
              <w:t>1998</w:t>
            </w:r>
            <w:r>
              <w:rPr>
                <w:rFonts w:hint="eastAsia"/>
              </w:rPr>
              <w:t>年度报告》</w:t>
            </w:r>
            <w:r>
              <w:rPr>
                <w:rFonts w:hint="eastAsia"/>
              </w:rPr>
              <w:t>(</w:t>
            </w:r>
            <w:r>
              <w:rPr>
                <w:rFonts w:hint="eastAsia"/>
              </w:rPr>
              <w:t>惠灵顿：</w:t>
            </w:r>
            <w:r>
              <w:rPr>
                <w:rFonts w:hint="eastAsia"/>
              </w:rPr>
              <w:t>1998</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27.</w:t>
            </w:r>
          </w:p>
        </w:tc>
        <w:tc>
          <w:tcPr>
            <w:tcW w:w="9148" w:type="dxa"/>
          </w:tcPr>
          <w:p w:rsidR="00000000" w:rsidRDefault="00000000">
            <w:pPr>
              <w:spacing w:before="120" w:line="288" w:lineRule="auto"/>
              <w:rPr>
                <w:rFonts w:hint="eastAsia"/>
              </w:rPr>
            </w:pPr>
            <w:r>
              <w:rPr>
                <w:rFonts w:hint="eastAsia"/>
              </w:rPr>
              <w:t>心理健康委员会，心理健康概要</w:t>
            </w:r>
            <w:r>
              <w:rPr>
                <w:rFonts w:hint="eastAsia"/>
              </w:rPr>
              <w:t>(</w:t>
            </w:r>
            <w:r>
              <w:rPr>
                <w:rFonts w:hint="eastAsia"/>
              </w:rPr>
              <w:t>义务性的评估和治疗</w:t>
            </w:r>
            <w:r>
              <w:rPr>
                <w:rFonts w:hint="eastAsia"/>
              </w:rPr>
              <w:t>)1992</w:t>
            </w:r>
            <w:r>
              <w:rPr>
                <w:rFonts w:hint="eastAsia"/>
              </w:rPr>
              <w:t>年法令和其他法规。</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28.</w:t>
            </w:r>
          </w:p>
        </w:tc>
        <w:tc>
          <w:tcPr>
            <w:tcW w:w="9148" w:type="dxa"/>
          </w:tcPr>
          <w:p w:rsidR="00000000" w:rsidRDefault="00000000">
            <w:pPr>
              <w:spacing w:before="120" w:line="288" w:lineRule="auto"/>
              <w:rPr>
                <w:rFonts w:hint="eastAsia"/>
              </w:rPr>
            </w:pPr>
            <w:r>
              <w:rPr>
                <w:rFonts w:hint="eastAsia"/>
              </w:rPr>
              <w:t>隐私问题专员办公室，</w:t>
            </w:r>
            <w:r>
              <w:rPr>
                <w:rFonts w:hint="eastAsia"/>
              </w:rPr>
              <w:t>1994</w:t>
            </w:r>
            <w:r>
              <w:rPr>
                <w:rFonts w:hint="eastAsia"/>
              </w:rPr>
              <w:t>年《健康资料隐私法》。</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29.</w:t>
            </w:r>
          </w:p>
        </w:tc>
        <w:tc>
          <w:tcPr>
            <w:tcW w:w="9148" w:type="dxa"/>
          </w:tcPr>
          <w:p w:rsidR="00000000" w:rsidRDefault="00000000">
            <w:pPr>
              <w:spacing w:before="120" w:line="288" w:lineRule="auto"/>
              <w:rPr>
                <w:rFonts w:hint="eastAsia"/>
              </w:rPr>
            </w:pPr>
            <w:r>
              <w:rPr>
                <w:rFonts w:hint="eastAsia"/>
              </w:rPr>
              <w:t>卫生和残疾人事务专员，</w:t>
            </w:r>
            <w:r>
              <w:rPr>
                <w:rFonts w:hint="eastAsia"/>
              </w:rPr>
              <w:t>1996</w:t>
            </w:r>
            <w:r>
              <w:rPr>
                <w:rFonts w:hint="eastAsia"/>
              </w:rPr>
              <w:t>年《保健和残疾人消费者权利法》。</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30.</w:t>
            </w:r>
          </w:p>
        </w:tc>
        <w:tc>
          <w:tcPr>
            <w:tcW w:w="9148" w:type="dxa"/>
          </w:tcPr>
          <w:p w:rsidR="00000000" w:rsidRDefault="00000000">
            <w:pPr>
              <w:spacing w:before="120" w:line="288" w:lineRule="auto"/>
              <w:rPr>
                <w:rFonts w:hint="eastAsia"/>
              </w:rPr>
            </w:pPr>
            <w:r>
              <w:rPr>
                <w:rFonts w:hint="eastAsia"/>
              </w:rPr>
              <w:t>教育部，</w:t>
            </w:r>
            <w:r>
              <w:rPr>
                <w:rFonts w:hint="eastAsia"/>
              </w:rPr>
              <w:t>1996/1997</w:t>
            </w:r>
            <w:r>
              <w:rPr>
                <w:rFonts w:hint="eastAsia"/>
              </w:rPr>
              <w:t>年和</w:t>
            </w:r>
            <w:r>
              <w:rPr>
                <w:rFonts w:hint="eastAsia"/>
              </w:rPr>
              <w:t>1997/1998</w:t>
            </w:r>
            <w:r>
              <w:rPr>
                <w:rFonts w:hint="eastAsia"/>
              </w:rPr>
              <w:t>年《毛利族教育年度报告》</w:t>
            </w:r>
            <w:r>
              <w:rPr>
                <w:rFonts w:hint="eastAsia"/>
              </w:rPr>
              <w:t>(</w:t>
            </w:r>
            <w:r>
              <w:rPr>
                <w:rFonts w:hint="eastAsia"/>
              </w:rPr>
              <w:t>惠灵顿：</w:t>
            </w:r>
            <w:r>
              <w:rPr>
                <w:rFonts w:hint="eastAsia"/>
              </w:rPr>
              <w:t>1997</w:t>
            </w:r>
            <w:r>
              <w:rPr>
                <w:rFonts w:hint="eastAsia"/>
              </w:rPr>
              <w:t>年和</w:t>
            </w:r>
            <w:r>
              <w:rPr>
                <w:rFonts w:hint="eastAsia"/>
              </w:rPr>
              <w:t>1998</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31.</w:t>
            </w:r>
          </w:p>
        </w:tc>
        <w:tc>
          <w:tcPr>
            <w:tcW w:w="9148" w:type="dxa"/>
          </w:tcPr>
          <w:p w:rsidR="00000000" w:rsidRDefault="00000000">
            <w:pPr>
              <w:spacing w:before="120" w:line="288" w:lineRule="auto"/>
              <w:rPr>
                <w:rFonts w:hint="eastAsia"/>
              </w:rPr>
            </w:pPr>
            <w:r>
              <w:rPr>
                <w:rFonts w:hint="eastAsia"/>
              </w:rPr>
              <w:t>教育部，《让教育为毛利族服务</w:t>
            </w:r>
            <w:r>
              <w:rPr>
                <w:rFonts w:hint="eastAsia"/>
                <w:spacing w:val="-50"/>
              </w:rPr>
              <w:t>―</w:t>
            </w:r>
            <w:r>
              <w:rPr>
                <w:rFonts w:hint="eastAsia"/>
              </w:rPr>
              <w:t>―磋商情况报告》</w:t>
            </w:r>
            <w:r>
              <w:rPr>
                <w:rFonts w:hint="eastAsia"/>
              </w:rPr>
              <w:t>(</w:t>
            </w:r>
            <w:r>
              <w:rPr>
                <w:rFonts w:hint="eastAsia"/>
              </w:rPr>
              <w:t>惠灵顿：</w:t>
            </w:r>
            <w:r>
              <w:rPr>
                <w:rFonts w:hint="eastAsia"/>
              </w:rPr>
              <w:t>1998</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32.</w:t>
            </w:r>
          </w:p>
        </w:tc>
        <w:tc>
          <w:tcPr>
            <w:tcW w:w="9148" w:type="dxa"/>
          </w:tcPr>
          <w:p w:rsidR="00000000" w:rsidRDefault="00000000">
            <w:pPr>
              <w:spacing w:before="120" w:line="288" w:lineRule="auto"/>
              <w:rPr>
                <w:rFonts w:hint="eastAsia"/>
              </w:rPr>
            </w:pPr>
            <w:r>
              <w:rPr>
                <w:rFonts w:hint="eastAsia"/>
              </w:rPr>
              <w:t>教育部，《新西兰毛利族太平洋岛屿居民的教育：走向二十一世纪》</w:t>
            </w:r>
            <w:r>
              <w:rPr>
                <w:rFonts w:hint="eastAsia"/>
              </w:rPr>
              <w:t>(</w:t>
            </w:r>
            <w:r>
              <w:rPr>
                <w:rFonts w:hint="eastAsia"/>
              </w:rPr>
              <w:t>惠灵顿：</w:t>
            </w:r>
            <w:r>
              <w:rPr>
                <w:rFonts w:hint="eastAsia"/>
              </w:rPr>
              <w:t>1998</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33.</w:t>
            </w:r>
          </w:p>
        </w:tc>
        <w:tc>
          <w:tcPr>
            <w:tcW w:w="9148" w:type="dxa"/>
          </w:tcPr>
          <w:p w:rsidR="00000000" w:rsidRDefault="00000000">
            <w:pPr>
              <w:spacing w:before="120" w:line="288" w:lineRule="auto"/>
              <w:rPr>
                <w:rFonts w:hint="eastAsia"/>
              </w:rPr>
            </w:pPr>
            <w:r>
              <w:rPr>
                <w:rFonts w:hint="eastAsia"/>
              </w:rPr>
              <w:t>教育部，《新西兰学校</w:t>
            </w:r>
            <w:r>
              <w:rPr>
                <w:rFonts w:hint="eastAsia"/>
              </w:rPr>
              <w:t>98</w:t>
            </w:r>
            <w:r>
              <w:rPr>
                <w:rFonts w:hint="eastAsia"/>
              </w:rPr>
              <w:t>年》</w:t>
            </w:r>
            <w:r>
              <w:rPr>
                <w:rFonts w:hint="eastAsia"/>
              </w:rPr>
              <w:t>(</w:t>
            </w:r>
            <w:r>
              <w:rPr>
                <w:rFonts w:hint="eastAsia"/>
              </w:rPr>
              <w:t>惠灵顿：</w:t>
            </w:r>
            <w:r>
              <w:rPr>
                <w:rFonts w:hint="eastAsia"/>
              </w:rPr>
              <w:t>1999</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34.</w:t>
            </w:r>
          </w:p>
        </w:tc>
        <w:tc>
          <w:tcPr>
            <w:tcW w:w="9148" w:type="dxa"/>
          </w:tcPr>
          <w:p w:rsidR="00000000" w:rsidRDefault="00000000">
            <w:pPr>
              <w:spacing w:before="120" w:line="288" w:lineRule="auto"/>
              <w:rPr>
                <w:rFonts w:hint="eastAsia"/>
              </w:rPr>
            </w:pPr>
            <w:r>
              <w:rPr>
                <w:rFonts w:hint="eastAsia"/>
              </w:rPr>
              <w:t>教育部，《</w:t>
            </w:r>
            <w:r>
              <w:rPr>
                <w:rFonts w:hint="eastAsia"/>
              </w:rPr>
              <w:t>2000</w:t>
            </w:r>
            <w:r>
              <w:rPr>
                <w:rFonts w:hint="eastAsia"/>
              </w:rPr>
              <w:t>年关于特殊教育的文件》。</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35.</w:t>
            </w:r>
          </w:p>
        </w:tc>
        <w:tc>
          <w:tcPr>
            <w:tcW w:w="9148" w:type="dxa"/>
          </w:tcPr>
          <w:p w:rsidR="00000000" w:rsidRDefault="00000000">
            <w:pPr>
              <w:spacing w:before="120" w:line="288" w:lineRule="auto"/>
              <w:rPr>
                <w:rFonts w:hint="eastAsia"/>
              </w:rPr>
            </w:pPr>
            <w:r>
              <w:rPr>
                <w:rFonts w:hint="eastAsia"/>
              </w:rPr>
              <w:t>新西兰统计局，</w:t>
            </w:r>
            <w:r>
              <w:rPr>
                <w:rFonts w:hint="eastAsia"/>
              </w:rPr>
              <w:t>1998</w:t>
            </w:r>
            <w:r>
              <w:rPr>
                <w:rFonts w:hint="eastAsia"/>
              </w:rPr>
              <w:t>年《新西兰官方年鉴》</w:t>
            </w:r>
            <w:r>
              <w:rPr>
                <w:rFonts w:hint="eastAsia"/>
              </w:rPr>
              <w:t>(</w:t>
            </w:r>
            <w:r>
              <w:rPr>
                <w:rFonts w:hint="eastAsia"/>
              </w:rPr>
              <w:t>惠灵顿：</w:t>
            </w:r>
            <w:r>
              <w:rPr>
                <w:rFonts w:hint="eastAsia"/>
              </w:rPr>
              <w:t>1998</w:t>
            </w:r>
            <w:r>
              <w:rPr>
                <w:rFonts w:hint="eastAsia"/>
              </w:rPr>
              <w:t>年</w:t>
            </w:r>
            <w:r>
              <w:rPr>
                <w:rFonts w:hint="eastAsia"/>
              </w:rPr>
              <w:t>)</w:t>
            </w:r>
            <w:r>
              <w:rPr>
                <w:rFonts w:hint="eastAsia"/>
              </w:rPr>
              <w:t>，关于持续教育的节选。</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36.</w:t>
            </w:r>
          </w:p>
        </w:tc>
        <w:tc>
          <w:tcPr>
            <w:tcW w:w="9148" w:type="dxa"/>
          </w:tcPr>
          <w:p w:rsidR="00000000" w:rsidRDefault="00000000">
            <w:pPr>
              <w:spacing w:before="120" w:line="288" w:lineRule="auto"/>
              <w:rPr>
                <w:rFonts w:hint="eastAsia"/>
              </w:rPr>
            </w:pPr>
            <w:r>
              <w:rPr>
                <w:rFonts w:hint="eastAsia"/>
              </w:rPr>
              <w:t>文化事务部，《政府在文化部门中的作用：问题调查》</w:t>
            </w:r>
            <w:r>
              <w:rPr>
                <w:rFonts w:hint="eastAsia"/>
              </w:rPr>
              <w:t>(</w:t>
            </w:r>
            <w:r>
              <w:rPr>
                <w:rFonts w:hint="eastAsia"/>
              </w:rPr>
              <w:t>惠灵顿：</w:t>
            </w:r>
            <w:r>
              <w:rPr>
                <w:rFonts w:hint="eastAsia"/>
              </w:rPr>
              <w:t>1998</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37.</w:t>
            </w:r>
          </w:p>
        </w:tc>
        <w:tc>
          <w:tcPr>
            <w:tcW w:w="9148" w:type="dxa"/>
          </w:tcPr>
          <w:p w:rsidR="00000000" w:rsidRDefault="00000000">
            <w:pPr>
              <w:spacing w:before="120" w:line="288" w:lineRule="auto"/>
              <w:rPr>
                <w:rFonts w:hint="eastAsia"/>
              </w:rPr>
            </w:pPr>
            <w:r>
              <w:rPr>
                <w:rFonts w:hint="eastAsia"/>
              </w:rPr>
              <w:t>毛利族发展部</w:t>
            </w:r>
            <w:r>
              <w:rPr>
                <w:rFonts w:hint="eastAsia"/>
              </w:rPr>
              <w:t>/</w:t>
            </w:r>
            <w:r>
              <w:rPr>
                <w:rFonts w:hint="eastAsia"/>
              </w:rPr>
              <w:t>新西兰统计局，《全国毛利族语言调查》</w:t>
            </w:r>
            <w:r>
              <w:rPr>
                <w:rFonts w:hint="eastAsia"/>
              </w:rPr>
              <w:t>(</w:t>
            </w:r>
            <w:r>
              <w:rPr>
                <w:rFonts w:hint="eastAsia"/>
              </w:rPr>
              <w:t>惠灵顿：</w:t>
            </w:r>
            <w:r>
              <w:rPr>
                <w:rFonts w:hint="eastAsia"/>
              </w:rPr>
              <w:t>1999</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38.</w:t>
            </w:r>
          </w:p>
        </w:tc>
        <w:tc>
          <w:tcPr>
            <w:tcW w:w="9148" w:type="dxa"/>
          </w:tcPr>
          <w:p w:rsidR="00000000" w:rsidRDefault="00000000">
            <w:pPr>
              <w:spacing w:before="120" w:line="288" w:lineRule="auto"/>
              <w:rPr>
                <w:rFonts w:hint="eastAsia"/>
              </w:rPr>
            </w:pPr>
            <w:r>
              <w:rPr>
                <w:rFonts w:hint="eastAsia"/>
              </w:rPr>
              <w:t>毛利语广播供资机构，《</w:t>
            </w:r>
            <w:r>
              <w:rPr>
                <w:rFonts w:hint="eastAsia"/>
              </w:rPr>
              <w:t>1999</w:t>
            </w:r>
            <w:r>
              <w:rPr>
                <w:rFonts w:hint="eastAsia"/>
              </w:rPr>
              <w:t>年度报告》</w:t>
            </w:r>
            <w:r>
              <w:rPr>
                <w:rFonts w:hint="eastAsia"/>
              </w:rPr>
              <w:t>(</w:t>
            </w:r>
            <w:r>
              <w:rPr>
                <w:rFonts w:hint="eastAsia"/>
              </w:rPr>
              <w:t>惠灵顿：</w:t>
            </w:r>
            <w:r>
              <w:rPr>
                <w:rFonts w:hint="eastAsia"/>
              </w:rPr>
              <w:t>1999</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39.</w:t>
            </w:r>
          </w:p>
        </w:tc>
        <w:tc>
          <w:tcPr>
            <w:tcW w:w="9148" w:type="dxa"/>
          </w:tcPr>
          <w:p w:rsidR="00000000" w:rsidRDefault="00000000">
            <w:pPr>
              <w:spacing w:before="120" w:line="288" w:lineRule="auto"/>
              <w:rPr>
                <w:rFonts w:hint="eastAsia"/>
              </w:rPr>
            </w:pPr>
            <w:r>
              <w:rPr>
                <w:rFonts w:hint="eastAsia"/>
              </w:rPr>
              <w:t>毛利族发展部，《毛利语言政策和计划：协助公共服务部门的指导方针》</w:t>
            </w:r>
            <w:r>
              <w:rPr>
                <w:rFonts w:hint="eastAsia"/>
              </w:rPr>
              <w:t>(</w:t>
            </w:r>
            <w:r>
              <w:rPr>
                <w:rFonts w:hint="eastAsia"/>
              </w:rPr>
              <w:t>惠灵顿：</w:t>
            </w:r>
            <w:r>
              <w:rPr>
                <w:rFonts w:hint="eastAsia"/>
              </w:rPr>
              <w:t>1999</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40.</w:t>
            </w:r>
          </w:p>
        </w:tc>
        <w:tc>
          <w:tcPr>
            <w:tcW w:w="9148" w:type="dxa"/>
          </w:tcPr>
          <w:p w:rsidR="00000000" w:rsidRDefault="00000000">
            <w:pPr>
              <w:spacing w:before="120" w:line="288" w:lineRule="auto"/>
              <w:rPr>
                <w:rFonts w:hint="eastAsia"/>
              </w:rPr>
            </w:pPr>
            <w:r>
              <w:rPr>
                <w:rFonts w:hint="eastAsia"/>
              </w:rPr>
              <w:t>毛利族发展部，《如何提高你的毛利语水平和政策及计划的制定》</w:t>
            </w:r>
            <w:r>
              <w:rPr>
                <w:rFonts w:hint="eastAsia"/>
              </w:rPr>
              <w:t>(</w:t>
            </w:r>
            <w:r>
              <w:rPr>
                <w:rFonts w:hint="eastAsia"/>
              </w:rPr>
              <w:t>惠灵顿：</w:t>
            </w:r>
            <w:r>
              <w:rPr>
                <w:rFonts w:hint="eastAsia"/>
              </w:rPr>
              <w:t>1999</w:t>
            </w:r>
            <w:r>
              <w:rPr>
                <w:rFonts w:hint="eastAsia"/>
              </w:rPr>
              <w:t>年</w:t>
            </w:r>
            <w:r>
              <w:rPr>
                <w:rFonts w:hint="eastAsia"/>
              </w:rPr>
              <w:t>)</w:t>
            </w:r>
            <w:r>
              <w:rPr>
                <w:rFonts w:hint="eastAsia"/>
              </w:rPr>
              <w:t>。</w:t>
            </w:r>
          </w:p>
        </w:tc>
      </w:tr>
      <w:tr w:rsidR="00000000">
        <w:tblPrEx>
          <w:tblCellMar>
            <w:top w:w="0" w:type="dxa"/>
            <w:bottom w:w="0" w:type="dxa"/>
          </w:tblCellMar>
        </w:tblPrEx>
        <w:tc>
          <w:tcPr>
            <w:tcW w:w="708" w:type="dxa"/>
          </w:tcPr>
          <w:p w:rsidR="00000000" w:rsidRDefault="00000000">
            <w:pPr>
              <w:spacing w:before="120" w:line="288" w:lineRule="auto"/>
              <w:rPr>
                <w:rFonts w:hint="eastAsia"/>
              </w:rPr>
            </w:pPr>
            <w:r>
              <w:rPr>
                <w:rFonts w:hint="eastAsia"/>
              </w:rPr>
              <w:t>41.</w:t>
            </w:r>
          </w:p>
        </w:tc>
        <w:tc>
          <w:tcPr>
            <w:tcW w:w="9148" w:type="dxa"/>
          </w:tcPr>
          <w:p w:rsidR="00000000" w:rsidRDefault="00000000">
            <w:pPr>
              <w:spacing w:before="120" w:line="288" w:lineRule="auto"/>
              <w:rPr>
                <w:rFonts w:hint="eastAsia"/>
              </w:rPr>
            </w:pPr>
            <w:r>
              <w:rPr>
                <w:rFonts w:hint="eastAsia"/>
              </w:rPr>
              <w:t>劳工组织结社自由委员会就新西兰工会理事会关于</w:t>
            </w:r>
            <w:r>
              <w:rPr>
                <w:rFonts w:hint="eastAsia"/>
              </w:rPr>
              <w:t>1991</w:t>
            </w:r>
            <w:r>
              <w:rPr>
                <w:rFonts w:hint="eastAsia"/>
              </w:rPr>
              <w:t>年就业合同法违背劳工组织第</w:t>
            </w:r>
            <w:r>
              <w:rPr>
                <w:rFonts w:hint="eastAsia"/>
              </w:rPr>
              <w:t>87</w:t>
            </w:r>
            <w:r>
              <w:rPr>
                <w:rFonts w:hint="eastAsia"/>
              </w:rPr>
              <w:t>号和第</w:t>
            </w:r>
            <w:r>
              <w:rPr>
                <w:rFonts w:hint="eastAsia"/>
              </w:rPr>
              <w:t>98</w:t>
            </w:r>
            <w:r>
              <w:rPr>
                <w:rFonts w:hint="eastAsia"/>
              </w:rPr>
              <w:t>号公约的投诉所作答复的报告，以及新西兰政府就工会理事会向劳工组织的投诉所作的答复。</w:t>
            </w:r>
          </w:p>
        </w:tc>
      </w:tr>
    </w:tbl>
    <w:p w:rsidR="00000000" w:rsidRDefault="00000000">
      <w:pPr>
        <w:rPr>
          <w:rFonts w:hint="eastAsia"/>
        </w:rPr>
      </w:pPr>
    </w:p>
    <w:p w:rsidR="00000000" w:rsidRDefault="00000000">
      <w:pPr>
        <w:jc w:val="center"/>
      </w:pPr>
      <w:r>
        <w:t>--  --  --  --  --</w:t>
      </w:r>
    </w:p>
    <w:p w:rsidR="00000000" w:rsidRDefault="00000000"/>
    <w:sectPr w:rsidR="00000000">
      <w:footnotePr>
        <w:numRestart w:val="eachSect"/>
      </w:footnotePr>
      <w:endnotePr>
        <w:numFmt w:val="decimal"/>
      </w:endnotePr>
      <w:pgSz w:w="11907" w:h="16840" w:code="9"/>
      <w:pgMar w:top="1985" w:right="851" w:bottom="1985" w:left="1701" w:header="794" w:footer="1191" w:gutter="0"/>
      <w:cols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 w:id="1">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关于司法部编写的《同性伴侣与法律》以及相关文件《同性伴侣与法律：问题的背景》</w:t>
      </w:r>
      <w:r>
        <w:rPr>
          <w:rFonts w:hint="eastAsia"/>
        </w:rPr>
        <w:t>)(</w:t>
      </w:r>
      <w:r>
        <w:rPr>
          <w:rFonts w:hint="eastAsia"/>
        </w:rPr>
        <w:t>威灵顿：</w:t>
      </w:r>
      <w:r>
        <w:rPr>
          <w:rFonts w:hint="eastAsia"/>
        </w:rPr>
        <w:t>1999</w:t>
      </w:r>
      <w:r>
        <w:rPr>
          <w:rFonts w:hint="eastAsia"/>
        </w:rPr>
        <w:t>年</w:t>
      </w:r>
      <w:r>
        <w:rPr>
          <w:rFonts w:hint="eastAsia"/>
        </w:rPr>
        <w:t>)</w:t>
      </w:r>
      <w:r>
        <w:rPr>
          <w:rFonts w:hint="eastAsia"/>
        </w:rPr>
        <w:t>，见本文的补充材料。</w:t>
      </w:r>
    </w:p>
  </w:endnote>
  <w:endnote w:id="2">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另见下文第</w:t>
      </w:r>
      <w:r>
        <w:rPr>
          <w:rFonts w:hint="eastAsia"/>
        </w:rPr>
        <w:t>50</w:t>
      </w:r>
      <w:r>
        <w:rPr>
          <w:rFonts w:hint="eastAsia"/>
        </w:rPr>
        <w:t>段和第</w:t>
      </w:r>
      <w:r>
        <w:rPr>
          <w:rFonts w:hint="eastAsia"/>
        </w:rPr>
        <w:t>57</w:t>
      </w:r>
      <w:r>
        <w:rPr>
          <w:rFonts w:hint="eastAsia"/>
        </w:rPr>
        <w:t>段以下的内容。</w:t>
      </w:r>
    </w:p>
  </w:endnote>
  <w:endnote w:id="3">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新西兰在《公约》下提交的初始报告</w:t>
      </w:r>
      <w:r>
        <w:rPr>
          <w:rFonts w:hint="eastAsia"/>
        </w:rPr>
        <w:t>(</w:t>
      </w:r>
      <w:r>
        <w:rPr>
          <w:rFonts w:hint="eastAsia"/>
        </w:rPr>
        <w:t>第</w:t>
      </w:r>
      <w:r>
        <w:rPr>
          <w:rFonts w:hint="eastAsia"/>
        </w:rPr>
        <w:t>37</w:t>
      </w:r>
      <w:r>
        <w:rPr>
          <w:rFonts w:hint="eastAsia"/>
        </w:rPr>
        <w:t>段</w:t>
      </w:r>
      <w:r>
        <w:rPr>
          <w:rFonts w:hint="eastAsia"/>
        </w:rPr>
        <w:t>)</w:t>
      </w:r>
      <w:r>
        <w:rPr>
          <w:rFonts w:hint="eastAsia"/>
        </w:rPr>
        <w:t>。</w:t>
      </w:r>
    </w:p>
  </w:endnote>
  <w:endnote w:id="4">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另见下文第</w:t>
      </w:r>
      <w:r>
        <w:rPr>
          <w:rFonts w:hint="eastAsia"/>
        </w:rPr>
        <w:t>13</w:t>
      </w:r>
      <w:r>
        <w:rPr>
          <w:rFonts w:hint="eastAsia"/>
        </w:rPr>
        <w:t>条下提供的材料。</w:t>
      </w:r>
    </w:p>
  </w:endnote>
  <w:endnote w:id="5">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新西兰统计局，《残疾问题的重要性》</w:t>
      </w:r>
      <w:r>
        <w:rPr>
          <w:rFonts w:hint="eastAsia"/>
        </w:rPr>
        <w:t>(</w:t>
      </w:r>
      <w:r>
        <w:rPr>
          <w:rFonts w:hint="eastAsia"/>
        </w:rPr>
        <w:t>威灵顿：</w:t>
      </w:r>
      <w:r>
        <w:rPr>
          <w:rFonts w:hint="eastAsia"/>
        </w:rPr>
        <w:t>1998</w:t>
      </w:r>
      <w:r>
        <w:rPr>
          <w:rFonts w:hint="eastAsia"/>
        </w:rPr>
        <w:t>年</w:t>
      </w:r>
      <w:r>
        <w:rPr>
          <w:rFonts w:hint="eastAsia"/>
        </w:rPr>
        <w:t>)(</w:t>
      </w:r>
      <w:r>
        <w:rPr>
          <w:rFonts w:hint="eastAsia"/>
        </w:rPr>
        <w:t>摘要见本文的补充材料</w:t>
      </w:r>
      <w:r>
        <w:rPr>
          <w:rFonts w:hint="eastAsia"/>
        </w:rPr>
        <w:t>)</w:t>
      </w:r>
      <w:r>
        <w:rPr>
          <w:rFonts w:hint="eastAsia"/>
        </w:rPr>
        <w:t>，卫生供资局与卫生部，《新西兰的残疾问题</w:t>
      </w:r>
      <w:r>
        <w:rPr>
          <w:rFonts w:hint="eastAsia"/>
          <w:spacing w:val="-40"/>
        </w:rPr>
        <w:t>——</w:t>
      </w:r>
      <w:r>
        <w:t xml:space="preserve"> </w:t>
      </w:r>
      <w:r>
        <w:rPr>
          <w:rFonts w:hint="eastAsia"/>
        </w:rPr>
        <w:t>1996/97</w:t>
      </w:r>
      <w:r>
        <w:rPr>
          <w:rFonts w:hint="eastAsia"/>
        </w:rPr>
        <w:t>年调查结果概述》</w:t>
      </w:r>
      <w:r>
        <w:rPr>
          <w:rFonts w:hint="eastAsia"/>
        </w:rPr>
        <w:t>(</w:t>
      </w:r>
      <w:r>
        <w:rPr>
          <w:rFonts w:hint="eastAsia"/>
        </w:rPr>
        <w:t>威灵顿：</w:t>
      </w:r>
      <w:r>
        <w:rPr>
          <w:rFonts w:hint="eastAsia"/>
        </w:rPr>
        <w:t>1998</w:t>
      </w:r>
      <w:r>
        <w:rPr>
          <w:rFonts w:hint="eastAsia"/>
        </w:rPr>
        <w:t>年</w:t>
      </w:r>
      <w:r>
        <w:rPr>
          <w:rFonts w:hint="eastAsia"/>
        </w:rPr>
        <w:t>)(</w:t>
      </w:r>
      <w:r>
        <w:rPr>
          <w:rFonts w:hint="eastAsia"/>
        </w:rPr>
        <w:t>摘要见本文的补充材料</w:t>
      </w:r>
      <w:r>
        <w:rPr>
          <w:rFonts w:hint="eastAsia"/>
        </w:rPr>
        <w:t>)(</w:t>
      </w:r>
      <w:r>
        <w:rPr>
          <w:rFonts w:hint="eastAsia"/>
        </w:rPr>
        <w:t>尤见第一份文件英文第</w:t>
      </w:r>
      <w:r>
        <w:rPr>
          <w:rFonts w:hint="eastAsia"/>
        </w:rPr>
        <w:t>16</w:t>
      </w:r>
      <w:r>
        <w:rPr>
          <w:rFonts w:hint="eastAsia"/>
        </w:rPr>
        <w:t>和第</w:t>
      </w:r>
      <w:r>
        <w:rPr>
          <w:rFonts w:hint="eastAsia"/>
        </w:rPr>
        <w:t>37</w:t>
      </w:r>
      <w:r>
        <w:rPr>
          <w:rFonts w:hint="eastAsia"/>
        </w:rPr>
        <w:t>页以及第二份文件英文第</w:t>
      </w:r>
      <w:r>
        <w:rPr>
          <w:rFonts w:hint="eastAsia"/>
        </w:rPr>
        <w:t>47-48</w:t>
      </w:r>
      <w:r>
        <w:rPr>
          <w:rFonts w:hint="eastAsia"/>
        </w:rPr>
        <w:t>页和第</w:t>
      </w:r>
      <w:r>
        <w:rPr>
          <w:rFonts w:hint="eastAsia"/>
        </w:rPr>
        <w:t>169</w:t>
      </w:r>
      <w:r>
        <w:rPr>
          <w:rFonts w:hint="eastAsia"/>
        </w:rPr>
        <w:t>页</w:t>
      </w:r>
      <w:r>
        <w:rPr>
          <w:rFonts w:hint="eastAsia"/>
        </w:rPr>
        <w:t>)</w:t>
      </w:r>
      <w:r>
        <w:rPr>
          <w:rFonts w:hint="eastAsia"/>
        </w:rPr>
        <w:t>。</w:t>
      </w:r>
    </w:p>
  </w:endnote>
  <w:endnote w:id="6">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新西兰在《公约》下提交的初始报告</w:t>
      </w:r>
      <w:r>
        <w:rPr>
          <w:rFonts w:hint="eastAsia"/>
        </w:rPr>
        <w:t>(</w:t>
      </w:r>
      <w:r>
        <w:rPr>
          <w:rFonts w:hint="eastAsia"/>
        </w:rPr>
        <w:t>涉及</w:t>
      </w:r>
      <w:r>
        <w:rPr>
          <w:rFonts w:hint="eastAsia"/>
        </w:rPr>
        <w:t>1979</w:t>
      </w:r>
      <w:r>
        <w:rPr>
          <w:rFonts w:hint="eastAsia"/>
        </w:rPr>
        <w:t>年至</w:t>
      </w:r>
      <w:r>
        <w:rPr>
          <w:rFonts w:hint="eastAsia"/>
        </w:rPr>
        <w:t>1990</w:t>
      </w:r>
      <w:r>
        <w:rPr>
          <w:rFonts w:hint="eastAsia"/>
        </w:rPr>
        <w:t>年中</w:t>
      </w:r>
      <w:r>
        <w:rPr>
          <w:rFonts w:hint="eastAsia"/>
        </w:rPr>
        <w:t>)</w:t>
      </w:r>
      <w:r>
        <w:rPr>
          <w:rFonts w:hint="eastAsia"/>
        </w:rPr>
        <w:t>未述及这项法律，但新西兰向委员会提交报告时所作的介绍性发言</w:t>
      </w:r>
      <w:r>
        <w:rPr>
          <w:rFonts w:hint="eastAsia"/>
        </w:rPr>
        <w:t xml:space="preserve"> (</w:t>
      </w:r>
      <w:r>
        <w:rPr>
          <w:rFonts w:hint="eastAsia"/>
        </w:rPr>
        <w:t>外交贸易部，《第</w:t>
      </w:r>
      <w:r>
        <w:rPr>
          <w:rFonts w:hint="eastAsia"/>
        </w:rPr>
        <w:t>49</w:t>
      </w:r>
      <w:r>
        <w:rPr>
          <w:rFonts w:hint="eastAsia"/>
        </w:rPr>
        <w:t>号通报》</w:t>
      </w:r>
      <w:r>
        <w:rPr>
          <w:rFonts w:hint="eastAsia"/>
        </w:rPr>
        <w:t>(</w:t>
      </w:r>
      <w:r>
        <w:rPr>
          <w:rFonts w:hint="eastAsia"/>
        </w:rPr>
        <w:t>威灵顿：</w:t>
      </w:r>
      <w:r>
        <w:rPr>
          <w:rFonts w:hint="eastAsia"/>
        </w:rPr>
        <w:t>1994</w:t>
      </w:r>
      <w:r>
        <w:rPr>
          <w:rFonts w:hint="eastAsia"/>
        </w:rPr>
        <w:t>年</w:t>
      </w:r>
      <w:r>
        <w:rPr>
          <w:rFonts w:hint="eastAsia"/>
        </w:rPr>
        <w:t>6</w:t>
      </w:r>
      <w:r>
        <w:rPr>
          <w:rFonts w:hint="eastAsia"/>
        </w:rPr>
        <w:t>月，英文第</w:t>
      </w:r>
      <w:r>
        <w:rPr>
          <w:rFonts w:hint="eastAsia"/>
        </w:rPr>
        <w:t>5</w:t>
      </w:r>
      <w:r>
        <w:rPr>
          <w:rFonts w:hint="eastAsia"/>
        </w:rPr>
        <w:t>页</w:t>
      </w:r>
      <w:r>
        <w:rPr>
          <w:rFonts w:hint="eastAsia"/>
        </w:rPr>
        <w:t>)</w:t>
      </w:r>
      <w:r>
        <w:rPr>
          <w:rFonts w:hint="eastAsia"/>
        </w:rPr>
        <w:t>以及新西兰在《公民权利和政治权利国际公约》下提交的第三次定期报告</w:t>
      </w:r>
      <w:r>
        <w:rPr>
          <w:rFonts w:hint="eastAsia"/>
        </w:rPr>
        <w:t>(</w:t>
      </w:r>
      <w:r>
        <w:rPr>
          <w:rFonts w:hint="eastAsia"/>
        </w:rPr>
        <w:t>涉及</w:t>
      </w:r>
      <w:r>
        <w:rPr>
          <w:rFonts w:hint="eastAsia"/>
        </w:rPr>
        <w:t>1988</w:t>
      </w:r>
      <w:r>
        <w:rPr>
          <w:rFonts w:hint="eastAsia"/>
        </w:rPr>
        <w:t>年</w:t>
      </w:r>
      <w:r>
        <w:rPr>
          <w:rFonts w:hint="eastAsia"/>
        </w:rPr>
        <w:t>4</w:t>
      </w:r>
      <w:r>
        <w:rPr>
          <w:rFonts w:hint="eastAsia"/>
        </w:rPr>
        <w:t>月至</w:t>
      </w:r>
      <w:r>
        <w:rPr>
          <w:rFonts w:hint="eastAsia"/>
        </w:rPr>
        <w:t>1993</w:t>
      </w:r>
      <w:r>
        <w:rPr>
          <w:rFonts w:hint="eastAsia"/>
        </w:rPr>
        <w:t>年</w:t>
      </w:r>
      <w:r>
        <w:rPr>
          <w:rFonts w:hint="eastAsia"/>
        </w:rPr>
        <w:t>12</w:t>
      </w:r>
      <w:r>
        <w:rPr>
          <w:rFonts w:hint="eastAsia"/>
        </w:rPr>
        <w:t>月的情况</w:t>
      </w:r>
      <w:r>
        <w:rPr>
          <w:rFonts w:hint="eastAsia"/>
        </w:rPr>
        <w:t>)(</w:t>
      </w:r>
      <w:r>
        <w:rPr>
          <w:rFonts w:hint="eastAsia"/>
        </w:rPr>
        <w:t>第</w:t>
      </w:r>
      <w:r>
        <w:rPr>
          <w:rFonts w:hint="eastAsia"/>
        </w:rPr>
        <w:t>112</w:t>
      </w:r>
      <w:r>
        <w:rPr>
          <w:rFonts w:hint="eastAsia"/>
        </w:rPr>
        <w:t>段以下</w:t>
      </w:r>
      <w:r>
        <w:rPr>
          <w:rFonts w:hint="eastAsia"/>
        </w:rPr>
        <w:t>)</w:t>
      </w:r>
      <w:r>
        <w:rPr>
          <w:rFonts w:hint="eastAsia"/>
        </w:rPr>
        <w:t>简述了这项法律的起因和效果。还应参考新西兰对委员会就初始报告提出的问题所作的答复</w:t>
      </w:r>
      <w:r>
        <w:rPr>
          <w:rFonts w:hint="eastAsia"/>
        </w:rPr>
        <w:t>(</w:t>
      </w:r>
      <w:r>
        <w:rPr>
          <w:rFonts w:hint="eastAsia"/>
        </w:rPr>
        <w:t>外交贸易部，《第</w:t>
      </w:r>
      <w:r>
        <w:rPr>
          <w:rFonts w:hint="eastAsia"/>
        </w:rPr>
        <w:t>49</w:t>
      </w:r>
      <w:r>
        <w:rPr>
          <w:rFonts w:hint="eastAsia"/>
        </w:rPr>
        <w:t>号通报》</w:t>
      </w:r>
      <w:r>
        <w:rPr>
          <w:rFonts w:hint="eastAsia"/>
        </w:rPr>
        <w:t>(</w:t>
      </w:r>
      <w:r>
        <w:rPr>
          <w:rFonts w:hint="eastAsia"/>
        </w:rPr>
        <w:t>威灵顿：</w:t>
      </w:r>
      <w:r>
        <w:rPr>
          <w:rFonts w:hint="eastAsia"/>
        </w:rPr>
        <w:t>1994</w:t>
      </w:r>
      <w:r>
        <w:rPr>
          <w:rFonts w:hint="eastAsia"/>
        </w:rPr>
        <w:t>年</w:t>
      </w:r>
      <w:r>
        <w:rPr>
          <w:rFonts w:hint="eastAsia"/>
        </w:rPr>
        <w:t>6</w:t>
      </w:r>
      <w:r>
        <w:rPr>
          <w:rFonts w:hint="eastAsia"/>
        </w:rPr>
        <w:t>月</w:t>
      </w:r>
      <w:r>
        <w:rPr>
          <w:rFonts w:hint="eastAsia"/>
        </w:rPr>
        <w:t>)</w:t>
      </w:r>
      <w:r>
        <w:rPr>
          <w:rFonts w:hint="eastAsia"/>
        </w:rPr>
        <w:t>，英文第</w:t>
      </w:r>
      <w:r>
        <w:rPr>
          <w:rFonts w:hint="eastAsia"/>
        </w:rPr>
        <w:t>17-19</w:t>
      </w:r>
      <w:r>
        <w:rPr>
          <w:rFonts w:hint="eastAsia"/>
        </w:rPr>
        <w:t>页</w:t>
      </w:r>
      <w:r>
        <w:rPr>
          <w:rFonts w:hint="eastAsia"/>
        </w:rPr>
        <w:t xml:space="preserve"> (</w:t>
      </w:r>
      <w:r>
        <w:rPr>
          <w:rFonts w:hint="eastAsia"/>
        </w:rPr>
        <w:t>第</w:t>
      </w:r>
      <w:r>
        <w:rPr>
          <w:rFonts w:hint="eastAsia"/>
        </w:rPr>
        <w:t>26</w:t>
      </w:r>
      <w:r>
        <w:rPr>
          <w:rFonts w:hint="eastAsia"/>
        </w:rPr>
        <w:t>段</w:t>
      </w:r>
      <w:r>
        <w:rPr>
          <w:rFonts w:hint="eastAsia"/>
        </w:rPr>
        <w:t>))</w:t>
      </w:r>
      <w:r>
        <w:rPr>
          <w:rFonts w:hint="eastAsia"/>
        </w:rPr>
        <w:t>。</w:t>
      </w:r>
    </w:p>
  </w:endnote>
  <w:endnote w:id="7">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另见下文第</w:t>
      </w:r>
      <w:r>
        <w:rPr>
          <w:rFonts w:hint="eastAsia"/>
        </w:rPr>
        <w:t>7</w:t>
      </w:r>
      <w:r>
        <w:rPr>
          <w:rFonts w:hint="eastAsia"/>
        </w:rPr>
        <w:t>条下的内容。</w:t>
      </w:r>
    </w:p>
  </w:endnote>
  <w:endnote w:id="8">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另见新西兰在国际劳工组织的这项《公约》下提交的关于前一段时间</w:t>
      </w:r>
      <w:r>
        <w:rPr>
          <w:rFonts w:hint="eastAsia"/>
        </w:rPr>
        <w:t>(1994-1995</w:t>
      </w:r>
      <w:r>
        <w:rPr>
          <w:rFonts w:hint="eastAsia"/>
        </w:rPr>
        <w:t>年</w:t>
      </w:r>
      <w:r>
        <w:rPr>
          <w:rFonts w:hint="eastAsia"/>
        </w:rPr>
        <w:t>)</w:t>
      </w:r>
      <w:r>
        <w:rPr>
          <w:rFonts w:hint="eastAsia"/>
        </w:rPr>
        <w:t>情况的报告。</w:t>
      </w:r>
    </w:p>
  </w:endnote>
  <w:endnote w:id="9">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这并不是一项全面禁令。事实上，谈判的任何当事方均可反对这样的人担任代表。</w:t>
      </w:r>
    </w:p>
  </w:endnote>
  <w:endnote w:id="10">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新西兰统计局编写的《</w:t>
      </w:r>
      <w:r>
        <w:rPr>
          <w:rFonts w:hint="eastAsia"/>
        </w:rPr>
        <w:t>1992</w:t>
      </w:r>
      <w:r>
        <w:rPr>
          <w:rFonts w:hint="eastAsia"/>
        </w:rPr>
        <w:t>年新西兰官方年鉴》</w:t>
      </w:r>
      <w:r>
        <w:rPr>
          <w:rFonts w:hint="eastAsia"/>
        </w:rPr>
        <w:t>(</w:t>
      </w:r>
      <w:r>
        <w:rPr>
          <w:rFonts w:hint="eastAsia"/>
        </w:rPr>
        <w:t>威灵顿：</w:t>
      </w:r>
      <w:r>
        <w:rPr>
          <w:rFonts w:hint="eastAsia"/>
        </w:rPr>
        <w:t>1992</w:t>
      </w:r>
      <w:r>
        <w:rPr>
          <w:rFonts w:hint="eastAsia"/>
        </w:rPr>
        <w:t>年</w:t>
      </w:r>
      <w:r>
        <w:rPr>
          <w:rFonts w:hint="eastAsia"/>
        </w:rPr>
        <w:t>)</w:t>
      </w:r>
      <w:r>
        <w:rPr>
          <w:rFonts w:hint="eastAsia"/>
        </w:rPr>
        <w:t>概述了这方面的情况</w:t>
      </w:r>
      <w:r>
        <w:rPr>
          <w:rFonts w:hint="eastAsia"/>
        </w:rPr>
        <w:t>(</w:t>
      </w:r>
      <w:r>
        <w:rPr>
          <w:rFonts w:hint="eastAsia"/>
        </w:rPr>
        <w:t>见本文的补充材料</w:t>
      </w:r>
      <w:r>
        <w:rPr>
          <w:rFonts w:hint="eastAsia"/>
        </w:rPr>
        <w:t>)</w:t>
      </w:r>
      <w:r>
        <w:rPr>
          <w:rFonts w:hint="eastAsia"/>
        </w:rPr>
        <w:t>。</w:t>
      </w:r>
    </w:p>
  </w:endnote>
  <w:endnote w:id="11">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还应参阅该报告关于新西兰落实最低工资制问题的进一步材料</w:t>
      </w:r>
      <w:r>
        <w:rPr>
          <w:rFonts w:hint="eastAsia"/>
        </w:rPr>
        <w:t>(</w:t>
      </w:r>
      <w:r>
        <w:rPr>
          <w:rFonts w:hint="eastAsia"/>
        </w:rPr>
        <w:t>见报告英文第</w:t>
      </w:r>
      <w:r>
        <w:rPr>
          <w:rFonts w:hint="eastAsia"/>
        </w:rPr>
        <w:t>5</w:t>
      </w:r>
      <w:r>
        <w:rPr>
          <w:rFonts w:hint="eastAsia"/>
        </w:rPr>
        <w:t>页以下的内容</w:t>
      </w:r>
      <w:r>
        <w:rPr>
          <w:rFonts w:hint="eastAsia"/>
        </w:rPr>
        <w:t>)</w:t>
      </w:r>
      <w:r>
        <w:rPr>
          <w:rFonts w:hint="eastAsia"/>
        </w:rPr>
        <w:t>。</w:t>
      </w:r>
    </w:p>
  </w:endnote>
  <w:endnote w:id="12">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工作场所的性骚扰问题是</w:t>
      </w:r>
      <w:r>
        <w:rPr>
          <w:rFonts w:hint="eastAsia"/>
        </w:rPr>
        <w:t>1996</w:t>
      </w:r>
      <w:r>
        <w:rPr>
          <w:rFonts w:hint="eastAsia"/>
        </w:rPr>
        <w:t>年</w:t>
      </w:r>
      <w:r>
        <w:rPr>
          <w:rFonts w:hint="eastAsia"/>
        </w:rPr>
        <w:t>7</w:t>
      </w:r>
      <w:r>
        <w:rPr>
          <w:rFonts w:hint="eastAsia"/>
        </w:rPr>
        <w:t>月</w:t>
      </w:r>
      <w:r>
        <w:rPr>
          <w:rFonts w:hint="eastAsia"/>
        </w:rPr>
        <w:t>1</w:t>
      </w:r>
      <w:r>
        <w:rPr>
          <w:rFonts w:hint="eastAsia"/>
        </w:rPr>
        <w:t>日至</w:t>
      </w:r>
      <w:r>
        <w:rPr>
          <w:rFonts w:hint="eastAsia"/>
        </w:rPr>
        <w:t>1997</w:t>
      </w:r>
      <w:r>
        <w:rPr>
          <w:rFonts w:hint="eastAsia"/>
        </w:rPr>
        <w:t>年</w:t>
      </w:r>
      <w:r>
        <w:rPr>
          <w:rFonts w:hint="eastAsia"/>
        </w:rPr>
        <w:t>6</w:t>
      </w:r>
      <w:r>
        <w:rPr>
          <w:rFonts w:hint="eastAsia"/>
        </w:rPr>
        <w:t>月</w:t>
      </w:r>
      <w:r>
        <w:rPr>
          <w:rFonts w:hint="eastAsia"/>
        </w:rPr>
        <w:t>30</w:t>
      </w:r>
      <w:r>
        <w:rPr>
          <w:rFonts w:hint="eastAsia"/>
        </w:rPr>
        <w:t>日期间向人权委员会提出的申诉中最常提到的问题</w:t>
      </w:r>
      <w:r>
        <w:rPr>
          <w:rFonts w:hint="eastAsia"/>
        </w:rPr>
        <w:t>(</w:t>
      </w:r>
      <w:r>
        <w:rPr>
          <w:rFonts w:hint="eastAsia"/>
        </w:rPr>
        <w:t>见人权委员会，《</w:t>
      </w:r>
      <w:r>
        <w:rPr>
          <w:rFonts w:hint="eastAsia"/>
        </w:rPr>
        <w:t>1997</w:t>
      </w:r>
      <w:r>
        <w:rPr>
          <w:rFonts w:hint="eastAsia"/>
        </w:rPr>
        <w:t>年年度报告》</w:t>
      </w:r>
      <w:r>
        <w:rPr>
          <w:rFonts w:hint="eastAsia"/>
        </w:rPr>
        <w:t>(</w:t>
      </w:r>
      <w:r>
        <w:rPr>
          <w:rFonts w:hint="eastAsia"/>
        </w:rPr>
        <w:t>威灵顿：</w:t>
      </w:r>
      <w:r>
        <w:rPr>
          <w:rFonts w:hint="eastAsia"/>
        </w:rPr>
        <w:t>1997</w:t>
      </w:r>
      <w:r>
        <w:rPr>
          <w:rFonts w:hint="eastAsia"/>
        </w:rPr>
        <w:t>年，英文第</w:t>
      </w:r>
      <w:r>
        <w:rPr>
          <w:rFonts w:hint="eastAsia"/>
        </w:rPr>
        <w:t>23</w:t>
      </w:r>
      <w:r>
        <w:rPr>
          <w:rFonts w:hint="eastAsia"/>
        </w:rPr>
        <w:t>页</w:t>
      </w:r>
      <w:r>
        <w:rPr>
          <w:rFonts w:hint="eastAsia"/>
        </w:rPr>
        <w:t>))</w:t>
      </w:r>
      <w:r>
        <w:rPr>
          <w:rFonts w:hint="eastAsia"/>
        </w:rPr>
        <w:t>。</w:t>
      </w:r>
    </w:p>
  </w:endnote>
  <w:endnote w:id="13">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关于以前的立场，见新西兰在《公约》下提交的初始报告</w:t>
      </w:r>
      <w:r>
        <w:rPr>
          <w:rFonts w:hint="eastAsia"/>
        </w:rPr>
        <w:t>(</w:t>
      </w:r>
      <w:r>
        <w:rPr>
          <w:rFonts w:hint="eastAsia"/>
        </w:rPr>
        <w:t>第</w:t>
      </w:r>
      <w:r>
        <w:rPr>
          <w:rFonts w:hint="eastAsia"/>
        </w:rPr>
        <w:t>153</w:t>
      </w:r>
      <w:r>
        <w:rPr>
          <w:rFonts w:hint="eastAsia"/>
        </w:rPr>
        <w:t>段以下的内容</w:t>
      </w:r>
      <w:r>
        <w:rPr>
          <w:rFonts w:hint="eastAsia"/>
        </w:rPr>
        <w:t>)</w:t>
      </w:r>
      <w:r>
        <w:rPr>
          <w:rFonts w:hint="eastAsia"/>
        </w:rPr>
        <w:t>。</w:t>
      </w:r>
    </w:p>
  </w:endnote>
  <w:endnote w:id="14">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决定附于补充材料中。</w:t>
      </w:r>
    </w:p>
  </w:endnote>
  <w:endnote w:id="15">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更详细的情况，请查阅新西兰关于</w:t>
      </w:r>
      <w:r>
        <w:rPr>
          <w:rFonts w:hint="eastAsia"/>
        </w:rPr>
        <w:t>1951</w:t>
      </w:r>
      <w:r>
        <w:rPr>
          <w:rFonts w:hint="eastAsia"/>
        </w:rPr>
        <w:t>年《同酬公约》</w:t>
      </w:r>
      <w:r>
        <w:rPr>
          <w:rFonts w:hint="eastAsia"/>
        </w:rPr>
        <w:t>(</w:t>
      </w:r>
      <w:r>
        <w:rPr>
          <w:rFonts w:hint="eastAsia"/>
        </w:rPr>
        <w:t>第</w:t>
      </w:r>
      <w:r>
        <w:rPr>
          <w:rFonts w:hint="eastAsia"/>
        </w:rPr>
        <w:t>100</w:t>
      </w:r>
      <w:r>
        <w:rPr>
          <w:rFonts w:hint="eastAsia"/>
        </w:rPr>
        <w:t>号</w:t>
      </w:r>
      <w:r>
        <w:rPr>
          <w:rFonts w:hint="eastAsia"/>
        </w:rPr>
        <w:t>)</w:t>
      </w:r>
      <w:r>
        <w:rPr>
          <w:rFonts w:hint="eastAsia"/>
        </w:rPr>
        <w:t>的报告，</w:t>
      </w:r>
      <w:r>
        <w:rPr>
          <w:rFonts w:hint="eastAsia"/>
        </w:rPr>
        <w:t>1993</w:t>
      </w:r>
      <w:r>
        <w:rPr>
          <w:rFonts w:hint="eastAsia"/>
        </w:rPr>
        <w:t>年</w:t>
      </w:r>
      <w:r>
        <w:rPr>
          <w:rFonts w:hint="eastAsia"/>
        </w:rPr>
        <w:t>7</w:t>
      </w:r>
      <w:r>
        <w:rPr>
          <w:rFonts w:hint="eastAsia"/>
        </w:rPr>
        <w:t>月</w:t>
      </w:r>
      <w:r>
        <w:rPr>
          <w:rFonts w:hint="eastAsia"/>
        </w:rPr>
        <w:t>1</w:t>
      </w:r>
      <w:r>
        <w:rPr>
          <w:rFonts w:hint="eastAsia"/>
        </w:rPr>
        <w:t>日至</w:t>
      </w:r>
      <w:r>
        <w:rPr>
          <w:rFonts w:hint="eastAsia"/>
        </w:rPr>
        <w:t>1996</w:t>
      </w:r>
      <w:r>
        <w:rPr>
          <w:rFonts w:hint="eastAsia"/>
        </w:rPr>
        <w:t>年</w:t>
      </w:r>
      <w:r>
        <w:rPr>
          <w:rFonts w:hint="eastAsia"/>
        </w:rPr>
        <w:t>6</w:t>
      </w:r>
      <w:r>
        <w:rPr>
          <w:rFonts w:hint="eastAsia"/>
        </w:rPr>
        <w:t>月</w:t>
      </w:r>
      <w:r>
        <w:rPr>
          <w:rFonts w:hint="eastAsia"/>
        </w:rPr>
        <w:t>30</w:t>
      </w:r>
      <w:r>
        <w:rPr>
          <w:rFonts w:hint="eastAsia"/>
        </w:rPr>
        <w:t>日；和关于</w:t>
      </w:r>
      <w:r>
        <w:rPr>
          <w:rFonts w:hint="eastAsia"/>
        </w:rPr>
        <w:t>1958</w:t>
      </w:r>
      <w:r>
        <w:rPr>
          <w:rFonts w:hint="eastAsia"/>
        </w:rPr>
        <w:t>年《</w:t>
      </w:r>
      <w:r>
        <w:rPr>
          <w:rFonts w:hint="eastAsia"/>
        </w:rPr>
        <w:t>(</w:t>
      </w:r>
      <w:r>
        <w:rPr>
          <w:rFonts w:hint="eastAsia"/>
        </w:rPr>
        <w:t>就业和职业</w:t>
      </w:r>
      <w:r>
        <w:rPr>
          <w:rFonts w:hint="eastAsia"/>
        </w:rPr>
        <w:t>)</w:t>
      </w:r>
      <w:r>
        <w:rPr>
          <w:rFonts w:hint="eastAsia"/>
        </w:rPr>
        <w:t>歧视公约》</w:t>
      </w:r>
      <w:r>
        <w:rPr>
          <w:rFonts w:hint="eastAsia"/>
        </w:rPr>
        <w:t>(</w:t>
      </w:r>
      <w:r>
        <w:rPr>
          <w:rFonts w:hint="eastAsia"/>
        </w:rPr>
        <w:t>第</w:t>
      </w:r>
      <w:r>
        <w:rPr>
          <w:rFonts w:hint="eastAsia"/>
        </w:rPr>
        <w:t>111</w:t>
      </w:r>
      <w:r>
        <w:rPr>
          <w:rFonts w:hint="eastAsia"/>
        </w:rPr>
        <w:t>号</w:t>
      </w:r>
      <w:r>
        <w:rPr>
          <w:rFonts w:hint="eastAsia"/>
        </w:rPr>
        <w:t>)</w:t>
      </w:r>
      <w:r>
        <w:rPr>
          <w:rFonts w:hint="eastAsia"/>
        </w:rPr>
        <w:t>的报告，</w:t>
      </w:r>
      <w:r>
        <w:rPr>
          <w:rFonts w:hint="eastAsia"/>
        </w:rPr>
        <w:t>1994</w:t>
      </w:r>
      <w:r>
        <w:rPr>
          <w:rFonts w:hint="eastAsia"/>
        </w:rPr>
        <w:t>年</w:t>
      </w:r>
      <w:r>
        <w:rPr>
          <w:rFonts w:hint="eastAsia"/>
        </w:rPr>
        <w:t>7</w:t>
      </w:r>
      <w:r>
        <w:rPr>
          <w:rFonts w:hint="eastAsia"/>
        </w:rPr>
        <w:t>月</w:t>
      </w:r>
      <w:r>
        <w:rPr>
          <w:rFonts w:hint="eastAsia"/>
        </w:rPr>
        <w:t>1</w:t>
      </w:r>
      <w:r>
        <w:rPr>
          <w:rFonts w:hint="eastAsia"/>
        </w:rPr>
        <w:t>日至</w:t>
      </w:r>
      <w:r>
        <w:rPr>
          <w:rFonts w:hint="eastAsia"/>
        </w:rPr>
        <w:t>1995</w:t>
      </w:r>
      <w:r>
        <w:rPr>
          <w:rFonts w:hint="eastAsia"/>
        </w:rPr>
        <w:t>年</w:t>
      </w:r>
      <w:r>
        <w:rPr>
          <w:rFonts w:hint="eastAsia"/>
        </w:rPr>
        <w:t>6</w:t>
      </w:r>
      <w:r>
        <w:rPr>
          <w:rFonts w:hint="eastAsia"/>
        </w:rPr>
        <w:t>月</w:t>
      </w:r>
      <w:r>
        <w:rPr>
          <w:rFonts w:hint="eastAsia"/>
        </w:rPr>
        <w:t>30</w:t>
      </w:r>
      <w:r>
        <w:rPr>
          <w:rFonts w:hint="eastAsia"/>
        </w:rPr>
        <w:t>日。</w:t>
      </w:r>
    </w:p>
  </w:endnote>
  <w:endnote w:id="16">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见劳工部的《</w:t>
      </w:r>
      <w:r>
        <w:rPr>
          <w:rFonts w:hint="eastAsia"/>
        </w:rPr>
        <w:t>1998</w:t>
      </w:r>
      <w:r>
        <w:rPr>
          <w:rFonts w:hint="eastAsia"/>
        </w:rPr>
        <w:t>年劳工市场统计》，</w:t>
      </w:r>
      <w:r>
        <w:rPr>
          <w:rFonts w:hint="eastAsia"/>
        </w:rPr>
        <w:t>(</w:t>
      </w:r>
      <w:r>
        <w:rPr>
          <w:rFonts w:hint="eastAsia"/>
        </w:rPr>
        <w:t>附件六</w:t>
      </w:r>
      <w:r>
        <w:rPr>
          <w:rFonts w:hint="eastAsia"/>
        </w:rPr>
        <w:t>)</w:t>
      </w:r>
      <w:r>
        <w:rPr>
          <w:rFonts w:hint="eastAsia"/>
        </w:rPr>
        <w:t>“就业人员的特征”。</w:t>
      </w:r>
    </w:p>
  </w:endnote>
  <w:endnote w:id="17">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见新西兰统计数据《</w:t>
      </w:r>
      <w:r>
        <w:rPr>
          <w:rFonts w:hint="eastAsia"/>
        </w:rPr>
        <w:t>1996</w:t>
      </w:r>
      <w:r>
        <w:rPr>
          <w:rFonts w:hint="eastAsia"/>
        </w:rPr>
        <w:t>年普查</w:t>
      </w:r>
      <w:r>
        <w:rPr>
          <w:rFonts w:hint="eastAsia"/>
          <w:spacing w:val="-40"/>
        </w:rPr>
        <w:t>——</w:t>
      </w:r>
      <w:r>
        <w:t xml:space="preserve"> </w:t>
      </w:r>
      <w:r>
        <w:rPr>
          <w:rFonts w:hint="eastAsia"/>
        </w:rPr>
        <w:t>收入》</w:t>
      </w:r>
      <w:r>
        <w:rPr>
          <w:rFonts w:hint="eastAsia"/>
        </w:rPr>
        <w:t>(</w:t>
      </w:r>
      <w:r>
        <w:rPr>
          <w:rFonts w:hint="eastAsia"/>
        </w:rPr>
        <w:t>惠灵顿；</w:t>
      </w:r>
      <w:r>
        <w:rPr>
          <w:rFonts w:hint="eastAsia"/>
        </w:rPr>
        <w:t>1996</w:t>
      </w:r>
      <w:r>
        <w:rPr>
          <w:rFonts w:hint="eastAsia"/>
        </w:rPr>
        <w:t>年</w:t>
      </w:r>
      <w:r>
        <w:rPr>
          <w:rFonts w:hint="eastAsia"/>
        </w:rPr>
        <w:t>)</w:t>
      </w:r>
      <w:r>
        <w:rPr>
          <w:rFonts w:hint="eastAsia"/>
        </w:rPr>
        <w:t>第</w:t>
      </w:r>
      <w:r>
        <w:rPr>
          <w:rFonts w:hint="eastAsia"/>
        </w:rPr>
        <w:t>29-38</w:t>
      </w:r>
      <w:r>
        <w:rPr>
          <w:rFonts w:hint="eastAsia"/>
        </w:rPr>
        <w:t>页</w:t>
      </w:r>
      <w:r>
        <w:rPr>
          <w:rFonts w:hint="eastAsia"/>
        </w:rPr>
        <w:t>(</w:t>
      </w:r>
      <w:r>
        <w:rPr>
          <w:rFonts w:hint="eastAsia"/>
        </w:rPr>
        <w:t>补充资料</w:t>
      </w:r>
      <w:r>
        <w:rPr>
          <w:rFonts w:hint="eastAsia"/>
        </w:rPr>
        <w:t>)</w:t>
      </w:r>
      <w:r>
        <w:rPr>
          <w:rFonts w:hint="eastAsia"/>
        </w:rPr>
        <w:t>。</w:t>
      </w:r>
    </w:p>
  </w:endnote>
  <w:endnote w:id="18">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委员会在对新西兰根据公约提出的初次报告所作的结论性意见中</w:t>
      </w:r>
      <w:r>
        <w:rPr>
          <w:rFonts w:hint="eastAsia"/>
        </w:rPr>
        <w:t>(</w:t>
      </w:r>
      <w:r>
        <w:rPr>
          <w:rFonts w:hint="eastAsia"/>
        </w:rPr>
        <w:t>第</w:t>
      </w:r>
      <w:r>
        <w:rPr>
          <w:rFonts w:hint="eastAsia"/>
        </w:rPr>
        <w:t>21</w:t>
      </w:r>
      <w:r>
        <w:rPr>
          <w:rFonts w:hint="eastAsia"/>
        </w:rPr>
        <w:t>段</w:t>
      </w:r>
      <w:r>
        <w:rPr>
          <w:rFonts w:hint="eastAsia"/>
        </w:rPr>
        <w:t>)</w:t>
      </w:r>
      <w:r>
        <w:rPr>
          <w:rFonts w:hint="eastAsia"/>
        </w:rPr>
        <w:t>，要求提供这方面的情况。</w:t>
      </w:r>
    </w:p>
  </w:endnote>
  <w:endnote w:id="19">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例如，可参见新西兰对</w:t>
      </w:r>
      <w:r>
        <w:rPr>
          <w:rFonts w:hint="eastAsia"/>
        </w:rPr>
        <w:t>1993</w:t>
      </w:r>
      <w:r>
        <w:rPr>
          <w:rFonts w:hint="eastAsia"/>
        </w:rPr>
        <w:t>年</w:t>
      </w:r>
      <w:r>
        <w:rPr>
          <w:rFonts w:hint="eastAsia"/>
        </w:rPr>
        <w:t>7</w:t>
      </w:r>
      <w:r>
        <w:rPr>
          <w:rFonts w:hint="eastAsia"/>
        </w:rPr>
        <w:t>月</w:t>
      </w:r>
      <w:r>
        <w:rPr>
          <w:rFonts w:hint="eastAsia"/>
        </w:rPr>
        <w:t>1</w:t>
      </w:r>
      <w:r>
        <w:rPr>
          <w:rFonts w:hint="eastAsia"/>
        </w:rPr>
        <w:t>日至</w:t>
      </w:r>
      <w:r>
        <w:rPr>
          <w:rFonts w:hint="eastAsia"/>
        </w:rPr>
        <w:t>1995</w:t>
      </w:r>
      <w:r>
        <w:rPr>
          <w:rFonts w:hint="eastAsia"/>
        </w:rPr>
        <w:t>年</w:t>
      </w:r>
      <w:r>
        <w:rPr>
          <w:rFonts w:hint="eastAsia"/>
        </w:rPr>
        <w:t>6</w:t>
      </w:r>
      <w:r>
        <w:rPr>
          <w:rFonts w:hint="eastAsia"/>
        </w:rPr>
        <w:t>月</w:t>
      </w:r>
      <w:r>
        <w:rPr>
          <w:rFonts w:hint="eastAsia"/>
        </w:rPr>
        <w:t>30</w:t>
      </w:r>
      <w:r>
        <w:rPr>
          <w:rFonts w:hint="eastAsia"/>
        </w:rPr>
        <w:t>日和对截至</w:t>
      </w:r>
      <w:r>
        <w:rPr>
          <w:rFonts w:hint="eastAsia"/>
        </w:rPr>
        <w:t>1997</w:t>
      </w:r>
      <w:r>
        <w:rPr>
          <w:rFonts w:hint="eastAsia"/>
        </w:rPr>
        <w:t>年</w:t>
      </w:r>
      <w:r>
        <w:rPr>
          <w:rFonts w:hint="eastAsia"/>
        </w:rPr>
        <w:t>5</w:t>
      </w:r>
      <w:r>
        <w:rPr>
          <w:rFonts w:hint="eastAsia"/>
        </w:rPr>
        <w:t>月</w:t>
      </w:r>
      <w:r>
        <w:rPr>
          <w:rFonts w:hint="eastAsia"/>
        </w:rPr>
        <w:t>31</w:t>
      </w:r>
      <w:r>
        <w:rPr>
          <w:rFonts w:hint="eastAsia"/>
        </w:rPr>
        <w:t>日止的期间提出的报告。</w:t>
      </w:r>
    </w:p>
  </w:endnote>
  <w:endnote w:id="20">
    <w:p w:rsidR="00000000" w:rsidRDefault="00000000">
      <w:pPr>
        <w:pStyle w:val="EndnoteText"/>
        <w:spacing w:line="264" w:lineRule="auto"/>
        <w:rPr>
          <w:rFonts w:hint="eastAsia"/>
        </w:rPr>
      </w:pPr>
      <w:r>
        <w:rPr>
          <w:rStyle w:val="EndnoteReference"/>
        </w:rPr>
        <w:endnoteRef/>
      </w:r>
      <w:r>
        <w:t xml:space="preserve"> </w:t>
      </w:r>
      <w:r>
        <w:rPr>
          <w:rFonts w:hint="eastAsia"/>
        </w:rPr>
        <w:tab/>
        <w:t>1992</w:t>
      </w:r>
      <w:r>
        <w:rPr>
          <w:rFonts w:hint="eastAsia"/>
        </w:rPr>
        <w:t>至</w:t>
      </w:r>
      <w:r>
        <w:rPr>
          <w:rFonts w:hint="eastAsia"/>
        </w:rPr>
        <w:t>1999</w:t>
      </w:r>
      <w:r>
        <w:rPr>
          <w:rFonts w:hint="eastAsia"/>
        </w:rPr>
        <w:t>年期间的资料，见附件七。</w:t>
      </w:r>
    </w:p>
  </w:endnote>
  <w:endnote w:id="21">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见《</w:t>
      </w:r>
      <w:r>
        <w:rPr>
          <w:rFonts w:hint="eastAsia"/>
        </w:rPr>
        <w:t>1992</w:t>
      </w:r>
      <w:r>
        <w:rPr>
          <w:rFonts w:hint="eastAsia"/>
        </w:rPr>
        <w:t>年新西兰年鉴》</w:t>
      </w:r>
      <w:r>
        <w:rPr>
          <w:rFonts w:hint="eastAsia"/>
        </w:rPr>
        <w:t>(</w:t>
      </w:r>
      <w:r>
        <w:rPr>
          <w:rFonts w:hint="eastAsia"/>
        </w:rPr>
        <w:t>惠灵顿；</w:t>
      </w:r>
      <w:r>
        <w:rPr>
          <w:rFonts w:hint="eastAsia"/>
        </w:rPr>
        <w:t>1992</w:t>
      </w:r>
      <w:r>
        <w:rPr>
          <w:rFonts w:hint="eastAsia"/>
        </w:rPr>
        <w:t>年</w:t>
      </w:r>
      <w:r>
        <w:rPr>
          <w:rFonts w:hint="eastAsia"/>
        </w:rPr>
        <w:t>)</w:t>
      </w:r>
      <w:r>
        <w:rPr>
          <w:rFonts w:hint="eastAsia"/>
        </w:rPr>
        <w:t>“新西兰统计数字”摘要中有关最低待遇权利的段落</w:t>
      </w:r>
      <w:r>
        <w:rPr>
          <w:rFonts w:hint="eastAsia"/>
        </w:rPr>
        <w:t>(</w:t>
      </w:r>
      <w:r>
        <w:rPr>
          <w:rFonts w:hint="eastAsia"/>
        </w:rPr>
        <w:t>附于补充材料中</w:t>
      </w:r>
      <w:r>
        <w:rPr>
          <w:rFonts w:hint="eastAsia"/>
        </w:rPr>
        <w:t>)</w:t>
      </w:r>
      <w:r>
        <w:rPr>
          <w:rFonts w:hint="eastAsia"/>
        </w:rPr>
        <w:t>。</w:t>
      </w:r>
    </w:p>
  </w:endnote>
  <w:endnote w:id="22">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但覆盖范围不同，《劳资关系法》第一七二章适用于所有私营部门的雇员，基本上也适用于属集体谈判范畴的国家雇员，而</w:t>
      </w:r>
      <w:r>
        <w:rPr>
          <w:rFonts w:hint="eastAsia"/>
        </w:rPr>
        <w:t>1991</w:t>
      </w:r>
      <w:r>
        <w:rPr>
          <w:rFonts w:hint="eastAsia"/>
        </w:rPr>
        <w:t>年的《修正最低工资法》第十章则适用于所有职工，不论他们属集体还是个人就业合同范畴。</w:t>
      </w:r>
      <w:r>
        <w:rPr>
          <w:rFonts w:hint="eastAsia"/>
        </w:rPr>
        <w:t>1991</w:t>
      </w:r>
      <w:r>
        <w:rPr>
          <w:rFonts w:hint="eastAsia"/>
        </w:rPr>
        <w:t>年的修正法第十章现列于重新出版的</w:t>
      </w:r>
      <w:r>
        <w:rPr>
          <w:rFonts w:hint="eastAsia"/>
        </w:rPr>
        <w:t>1983</w:t>
      </w:r>
      <w:r>
        <w:rPr>
          <w:rFonts w:hint="eastAsia"/>
        </w:rPr>
        <w:t>年《最低工资法》第十一章</w:t>
      </w:r>
      <w:r>
        <w:rPr>
          <w:rFonts w:hint="eastAsia"/>
        </w:rPr>
        <w:t>B</w:t>
      </w:r>
      <w:r>
        <w:rPr>
          <w:rFonts w:hint="eastAsia"/>
        </w:rPr>
        <w:t>节。</w:t>
      </w:r>
    </w:p>
  </w:endnote>
  <w:endnote w:id="23">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见</w:t>
      </w:r>
      <w:r>
        <w:rPr>
          <w:rFonts w:hint="eastAsia"/>
        </w:rPr>
        <w:t>1990</w:t>
      </w:r>
      <w:r>
        <w:rPr>
          <w:rFonts w:hint="eastAsia"/>
        </w:rPr>
        <w:t>年的《商店营业时间废除法》第三章。</w:t>
      </w:r>
    </w:p>
  </w:endnote>
  <w:endnote w:id="24">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第十七章规定：“人人享有结社自由权。”</w:t>
      </w:r>
    </w:p>
  </w:endnote>
  <w:endnote w:id="25">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注册的工会及其成员人数的官方数字，收集到</w:t>
      </w:r>
      <w:r>
        <w:rPr>
          <w:rFonts w:hint="eastAsia"/>
        </w:rPr>
        <w:t>1991</w:t>
      </w:r>
      <w:r>
        <w:rPr>
          <w:rFonts w:hint="eastAsia"/>
        </w:rPr>
        <w:t>年</w:t>
      </w:r>
      <w:r>
        <w:rPr>
          <w:rFonts w:hint="eastAsia"/>
        </w:rPr>
        <w:t>5</w:t>
      </w:r>
      <w:r>
        <w:rPr>
          <w:rFonts w:hint="eastAsia"/>
        </w:rPr>
        <w:t>月。惠灵顿维多利亚大学从</w:t>
      </w:r>
      <w:r>
        <w:rPr>
          <w:rFonts w:hint="eastAsia"/>
        </w:rPr>
        <w:t>1991</w:t>
      </w:r>
      <w:r>
        <w:rPr>
          <w:rFonts w:hint="eastAsia"/>
        </w:rPr>
        <w:t>年起收集注册的工会及其会员人数的统计资料。表中的资料不是</w:t>
      </w:r>
      <w:r>
        <w:rPr>
          <w:rFonts w:hint="eastAsia"/>
        </w:rPr>
        <w:t>1991</w:t>
      </w:r>
      <w:r>
        <w:rPr>
          <w:rFonts w:hint="eastAsia"/>
        </w:rPr>
        <w:t>年</w:t>
      </w:r>
      <w:r>
        <w:rPr>
          <w:rFonts w:hint="eastAsia"/>
        </w:rPr>
        <w:t>5</w:t>
      </w:r>
      <w:r>
        <w:rPr>
          <w:rFonts w:hint="eastAsia"/>
        </w:rPr>
        <w:t>月的统计数字，而是取自维多利亚大学的工作。本表摘自《</w:t>
      </w:r>
      <w:r>
        <w:rPr>
          <w:rFonts w:hint="eastAsia"/>
        </w:rPr>
        <w:t>1998</w:t>
      </w:r>
      <w:r>
        <w:rPr>
          <w:rFonts w:hint="eastAsia"/>
        </w:rPr>
        <w:t>年新西兰年鉴》。更新的资料</w:t>
      </w:r>
      <w:r>
        <w:rPr>
          <w:rFonts w:hint="eastAsia"/>
        </w:rPr>
        <w:t>(1997</w:t>
      </w:r>
      <w:r>
        <w:rPr>
          <w:rFonts w:hint="eastAsia"/>
        </w:rPr>
        <w:t>年</w:t>
      </w:r>
      <w:r>
        <w:rPr>
          <w:rFonts w:hint="eastAsia"/>
        </w:rPr>
        <w:t>12</w:t>
      </w:r>
      <w:r>
        <w:rPr>
          <w:rFonts w:hint="eastAsia"/>
        </w:rPr>
        <w:t>月</w:t>
      </w:r>
      <w:r>
        <w:rPr>
          <w:rFonts w:hint="eastAsia"/>
        </w:rPr>
        <w:t>)</w:t>
      </w:r>
      <w:r>
        <w:rPr>
          <w:rFonts w:hint="eastAsia"/>
        </w:rPr>
        <w:t>见</w:t>
      </w:r>
      <w:r>
        <w:rPr>
          <w:rFonts w:hint="eastAsia"/>
        </w:rPr>
        <w:t xml:space="preserve">Aaron Crawford, Raymond Harbridge, and Kevin Hince, </w:t>
      </w:r>
      <w:r>
        <w:rPr>
          <w:rFonts w:hint="eastAsia"/>
        </w:rPr>
        <w:t>“</w:t>
      </w:r>
      <w:r>
        <w:t>Researeh Note: Unions and Union Membership in New Zealand: Annual Review for 1997</w:t>
      </w:r>
      <w:r>
        <w:rPr>
          <w:rFonts w:hint="eastAsia"/>
        </w:rPr>
        <w:t>”</w:t>
      </w:r>
      <w:r>
        <w:t xml:space="preserve">, </w:t>
      </w:r>
      <w:r>
        <w:rPr>
          <w:u w:val="single"/>
        </w:rPr>
        <w:t>New Zealand Journal of Industrial Relations</w:t>
      </w:r>
      <w:r>
        <w:t>, Volume 23(3), 1998, PP.191-198-are as follows; 80 unions with 327,800 members, a density of 19.2 per cent</w:t>
      </w:r>
      <w:r>
        <w:rPr>
          <w:rFonts w:hint="eastAsia"/>
        </w:rPr>
        <w:t>。</w:t>
      </w:r>
    </w:p>
  </w:endnote>
  <w:endnote w:id="26">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包括国营部门职工：见上文第</w:t>
      </w:r>
      <w:r>
        <w:rPr>
          <w:rFonts w:hint="eastAsia"/>
        </w:rPr>
        <w:t>77</w:t>
      </w:r>
      <w:r>
        <w:rPr>
          <w:rFonts w:hint="eastAsia"/>
        </w:rPr>
        <w:t>段。</w:t>
      </w:r>
    </w:p>
  </w:endnote>
  <w:endnote w:id="27">
    <w:p w:rsidR="00000000" w:rsidRDefault="00000000">
      <w:pPr>
        <w:pStyle w:val="EndnoteText"/>
        <w:spacing w:line="264" w:lineRule="auto"/>
      </w:pPr>
      <w:r>
        <w:rPr>
          <w:rStyle w:val="EndnoteReference"/>
        </w:rPr>
        <w:endnoteRef/>
      </w:r>
      <w:r>
        <w:t xml:space="preserve"> </w:t>
      </w:r>
      <w:r>
        <w:rPr>
          <w:rFonts w:hint="eastAsia"/>
        </w:rPr>
        <w:tab/>
      </w:r>
      <w:r>
        <w:rPr>
          <w:rFonts w:hint="eastAsia"/>
        </w:rPr>
        <w:t>根据由</w:t>
      </w:r>
      <w:r>
        <w:rPr>
          <w:rFonts w:hint="eastAsia"/>
        </w:rPr>
        <w:t>1991</w:t>
      </w:r>
      <w:r>
        <w:rPr>
          <w:rFonts w:hint="eastAsia"/>
        </w:rPr>
        <w:t>年《就业合同法》第</w:t>
      </w:r>
      <w:r>
        <w:rPr>
          <w:rFonts w:hint="eastAsia"/>
        </w:rPr>
        <w:t>152</w:t>
      </w:r>
      <w:r>
        <w:rPr>
          <w:rFonts w:hint="eastAsia"/>
        </w:rPr>
        <w:t>节取代的</w:t>
      </w:r>
      <w:r>
        <w:rPr>
          <w:rFonts w:hint="eastAsia"/>
        </w:rPr>
        <w:t>1990</w:t>
      </w:r>
      <w:r>
        <w:rPr>
          <w:rFonts w:hint="eastAsia"/>
        </w:rPr>
        <w:t>年《国防法》第</w:t>
      </w:r>
      <w:r>
        <w:rPr>
          <w:rFonts w:hint="eastAsia"/>
        </w:rPr>
        <w:t>45</w:t>
      </w:r>
      <w:r>
        <w:t>(</w:t>
      </w:r>
      <w:r>
        <w:rPr>
          <w:rFonts w:hint="eastAsia"/>
        </w:rPr>
        <w:t>5</w:t>
      </w:r>
      <w:r>
        <w:t>)</w:t>
      </w:r>
      <w:r>
        <w:rPr>
          <w:rFonts w:hint="eastAsia"/>
        </w:rPr>
        <w:t>节的规定。</w:t>
      </w:r>
    </w:p>
  </w:endnote>
  <w:endnote w:id="28">
    <w:p w:rsidR="00000000" w:rsidRDefault="00000000">
      <w:pPr>
        <w:pStyle w:val="EndnoteText"/>
        <w:spacing w:line="264" w:lineRule="auto"/>
      </w:pPr>
      <w:r>
        <w:rPr>
          <w:rStyle w:val="EndnoteReference"/>
        </w:rPr>
        <w:endnoteRef/>
      </w:r>
      <w:r>
        <w:t xml:space="preserve"> </w:t>
      </w:r>
      <w:r>
        <w:rPr>
          <w:rFonts w:hint="eastAsia"/>
        </w:rPr>
        <w:tab/>
      </w:r>
      <w:r>
        <w:rPr>
          <w:rFonts w:hint="eastAsia"/>
        </w:rPr>
        <w:t>根据由</w:t>
      </w:r>
      <w:r>
        <w:rPr>
          <w:rFonts w:hint="eastAsia"/>
        </w:rPr>
        <w:t>1991</w:t>
      </w:r>
      <w:r>
        <w:rPr>
          <w:rFonts w:hint="eastAsia"/>
        </w:rPr>
        <w:t>年《警察修订法》第</w:t>
      </w:r>
      <w:r>
        <w:rPr>
          <w:rFonts w:hint="eastAsia"/>
        </w:rPr>
        <w:t>15</w:t>
      </w:r>
      <w:r>
        <w:rPr>
          <w:rFonts w:hint="eastAsia"/>
        </w:rPr>
        <w:t>节取代的</w:t>
      </w:r>
      <w:r>
        <w:rPr>
          <w:rFonts w:hint="eastAsia"/>
        </w:rPr>
        <w:t>1958</w:t>
      </w:r>
      <w:r>
        <w:rPr>
          <w:rFonts w:hint="eastAsia"/>
        </w:rPr>
        <w:t>年《警察法》第</w:t>
      </w:r>
      <w:r>
        <w:rPr>
          <w:rFonts w:hint="eastAsia"/>
        </w:rPr>
        <w:t>96</w:t>
      </w:r>
      <w:r>
        <w:rPr>
          <w:rFonts w:hint="eastAsia"/>
        </w:rPr>
        <w:t>节。</w:t>
      </w:r>
    </w:p>
  </w:endnote>
  <w:endnote w:id="29">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第</w:t>
      </w:r>
      <w:r>
        <w:rPr>
          <w:rFonts w:hint="eastAsia"/>
        </w:rPr>
        <w:t>63</w:t>
      </w:r>
      <w:r>
        <w:t>(e)</w:t>
      </w:r>
      <w:r>
        <w:rPr>
          <w:rFonts w:hint="eastAsia"/>
        </w:rPr>
        <w:t>节阐明：“根据本法第</w:t>
      </w:r>
      <w:r>
        <w:t>71</w:t>
      </w:r>
      <w:r>
        <w:rPr>
          <w:rFonts w:hint="eastAsia"/>
        </w:rPr>
        <w:t>节，参与罢工或者关厂行动是非法的，若……</w:t>
      </w:r>
      <w:r>
        <w:t xml:space="preserve"> (e)</w:t>
      </w:r>
      <w:r>
        <w:rPr>
          <w:rFonts w:hint="eastAsia"/>
        </w:rPr>
        <w:t>此项行动涉及某项集体就业合同是否对一个以上的雇主具有约束力问题；”。本法律第</w:t>
      </w:r>
      <w:r>
        <w:rPr>
          <w:rFonts w:hint="eastAsia"/>
        </w:rPr>
        <w:t>71</w:t>
      </w:r>
      <w:r>
        <w:rPr>
          <w:rFonts w:hint="eastAsia"/>
        </w:rPr>
        <w:t>节允许基于安全或健康的理由，采取罢工</w:t>
      </w:r>
      <w:r>
        <w:t>/</w:t>
      </w:r>
      <w:r>
        <w:rPr>
          <w:rFonts w:hint="eastAsia"/>
        </w:rPr>
        <w:t>关厂行动。</w:t>
      </w:r>
    </w:p>
  </w:endnote>
  <w:endnote w:id="30">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详情请参见新西兰根据劳工组织</w:t>
      </w:r>
      <w:r>
        <w:t>1949</w:t>
      </w:r>
      <w:r>
        <w:rPr>
          <w:rFonts w:hint="eastAsia"/>
        </w:rPr>
        <w:t>年《组织和集体罢工权</w:t>
      </w:r>
      <w:r>
        <w:t>(</w:t>
      </w:r>
      <w:r>
        <w:rPr>
          <w:rFonts w:hint="eastAsia"/>
        </w:rPr>
        <w:t>第</w:t>
      </w:r>
      <w:r>
        <w:rPr>
          <w:rFonts w:hint="eastAsia"/>
        </w:rPr>
        <w:t>98</w:t>
      </w:r>
      <w:r>
        <w:rPr>
          <w:rFonts w:hint="eastAsia"/>
        </w:rPr>
        <w:t>号</w:t>
      </w:r>
      <w:r>
        <w:rPr>
          <w:rFonts w:hint="eastAsia"/>
        </w:rPr>
        <w:t>)</w:t>
      </w:r>
      <w:r>
        <w:rPr>
          <w:rFonts w:hint="eastAsia"/>
        </w:rPr>
        <w:t>公约》提交的报告，第</w:t>
      </w:r>
      <w:r>
        <w:t>5-7</w:t>
      </w:r>
      <w:r>
        <w:rPr>
          <w:rFonts w:hint="eastAsia"/>
        </w:rPr>
        <w:t>页。</w:t>
      </w:r>
    </w:p>
  </w:endnote>
  <w:endnote w:id="31">
    <w:p w:rsidR="00000000" w:rsidRDefault="00000000">
      <w:pPr>
        <w:pStyle w:val="EndnoteText"/>
        <w:spacing w:line="264" w:lineRule="auto"/>
        <w:rPr>
          <w:rFonts w:hint="eastAsia"/>
        </w:rPr>
      </w:pPr>
      <w:r>
        <w:rPr>
          <w:rStyle w:val="EndnoteReference"/>
        </w:rPr>
        <w:endnoteRef/>
      </w:r>
      <w:r>
        <w:t xml:space="preserve"> </w:t>
      </w:r>
      <w:r>
        <w:rPr>
          <w:rFonts w:hint="eastAsia"/>
        </w:rPr>
        <w:tab/>
      </w:r>
      <w:r>
        <w:rPr>
          <w:rFonts w:hint="eastAsia"/>
        </w:rPr>
        <w:t>在补充材料中附有一份引用的新闻发布文件。</w:t>
      </w:r>
    </w:p>
  </w:endnote>
  <w:endnote w:id="32">
    <w:p w:rsidR="00000000" w:rsidRDefault="00000000">
      <w:pPr>
        <w:pStyle w:val="EndnoteText"/>
        <w:rPr>
          <w:rFonts w:hint="eastAsia"/>
        </w:rPr>
      </w:pPr>
      <w:r>
        <w:rPr>
          <w:rStyle w:val="EndnoteReference"/>
        </w:rPr>
        <w:endnoteRef/>
      </w:r>
      <w:r>
        <w:t xml:space="preserve"> </w:t>
      </w:r>
      <w:r>
        <w:rPr>
          <w:rFonts w:hint="eastAsia"/>
        </w:rPr>
        <w:tab/>
      </w:r>
      <w:r>
        <w:rPr>
          <w:rFonts w:hint="eastAsia"/>
        </w:rPr>
        <w:t>参见以上第</w:t>
      </w:r>
      <w:r>
        <w:t>12</w:t>
      </w:r>
      <w:r>
        <w:rPr>
          <w:rFonts w:hint="eastAsia"/>
        </w:rPr>
        <w:t>段，根据</w:t>
      </w:r>
      <w:r>
        <w:rPr>
          <w:rFonts w:hint="eastAsia"/>
        </w:rPr>
        <w:t>1993</w:t>
      </w:r>
      <w:r>
        <w:rPr>
          <w:rFonts w:hint="eastAsia"/>
        </w:rPr>
        <w:t>年《公民提出的普遍投票方案》。</w:t>
      </w:r>
    </w:p>
  </w:endnote>
  <w:endnote w:id="33">
    <w:p w:rsidR="00000000" w:rsidRDefault="00000000">
      <w:pPr>
        <w:pStyle w:val="EndnoteText"/>
      </w:pPr>
      <w:r>
        <w:rPr>
          <w:rStyle w:val="EndnoteReference"/>
        </w:rPr>
        <w:endnoteRef/>
      </w:r>
      <w:r>
        <w:t xml:space="preserve"> </w:t>
      </w:r>
      <w:r>
        <w:rPr>
          <w:rFonts w:hint="eastAsia"/>
        </w:rPr>
        <w:t>还应指出，</w:t>
      </w:r>
      <w:r>
        <w:rPr>
          <w:rFonts w:hint="eastAsia"/>
        </w:rPr>
        <w:t>1991</w:t>
      </w:r>
      <w:r>
        <w:rPr>
          <w:rFonts w:hint="eastAsia"/>
        </w:rPr>
        <w:t>年将原先基于高收入的理由，设立的停止领取期的自酌性规定，改为强制性规定。</w:t>
      </w:r>
      <w:r>
        <w:rPr>
          <w:rFonts w:hint="eastAsia"/>
        </w:rPr>
        <w:t>1997</w:t>
      </w:r>
      <w:r>
        <w:rPr>
          <w:rFonts w:hint="eastAsia"/>
        </w:rPr>
        <w:t>年</w:t>
      </w:r>
      <w:r>
        <w:rPr>
          <w:rFonts w:hint="eastAsia"/>
        </w:rPr>
        <w:t>4</w:t>
      </w:r>
      <w:r>
        <w:rPr>
          <w:rFonts w:hint="eastAsia"/>
        </w:rPr>
        <w:t>月制定了经修订后的停止领取期方案。停止领取期的长短，取决于申请人的收入和家庭状况。这表明，可望申请人在最初阶段能依靠自己生活，然后，再依赖于国家的支助。</w:t>
      </w:r>
    </w:p>
  </w:endnote>
  <w:endnote w:id="34">
    <w:p w:rsidR="00000000" w:rsidRDefault="00000000">
      <w:pPr>
        <w:pStyle w:val="EndnoteText"/>
        <w:rPr>
          <w:rFonts w:hint="eastAsia"/>
        </w:rPr>
      </w:pPr>
      <w:r>
        <w:rPr>
          <w:rStyle w:val="EndnoteReference"/>
        </w:rPr>
        <w:endnoteRef/>
      </w:r>
      <w:r>
        <w:t xml:space="preserve"> </w:t>
      </w:r>
      <w:r>
        <w:rPr>
          <w:rFonts w:hint="eastAsia"/>
        </w:rPr>
        <w:tab/>
        <w:t>1999</w:t>
      </w:r>
      <w:r>
        <w:rPr>
          <w:rFonts w:hint="eastAsia"/>
        </w:rPr>
        <w:t>年可享有的年补贴额。</w:t>
      </w:r>
    </w:p>
  </w:endnote>
  <w:endnote w:id="35">
    <w:p w:rsidR="00000000" w:rsidRDefault="00000000">
      <w:pPr>
        <w:pStyle w:val="EndnoteText"/>
        <w:rPr>
          <w:rFonts w:hint="eastAsia"/>
        </w:rPr>
      </w:pPr>
      <w:r>
        <w:rPr>
          <w:rStyle w:val="EndnoteReference"/>
        </w:rPr>
        <w:endnoteRef/>
      </w:r>
      <w:r>
        <w:t xml:space="preserve"> </w:t>
      </w:r>
      <w:r>
        <w:rPr>
          <w:rFonts w:hint="eastAsia"/>
        </w:rPr>
        <w:tab/>
      </w:r>
      <w:r>
        <w:rPr>
          <w:rFonts w:hint="eastAsia"/>
        </w:rPr>
        <w:t>参见诸如下文第</w:t>
      </w:r>
      <w:r>
        <w:rPr>
          <w:rFonts w:hint="eastAsia"/>
        </w:rPr>
        <w:t>328</w:t>
      </w:r>
      <w:r>
        <w:rPr>
          <w:rFonts w:hint="eastAsia"/>
        </w:rPr>
        <w:t>段，有关食品的特需捐助金。</w:t>
      </w:r>
    </w:p>
  </w:endnote>
  <w:endnote w:id="36">
    <w:p w:rsidR="00000000" w:rsidRDefault="00000000">
      <w:pPr>
        <w:pStyle w:val="EndnoteText"/>
        <w:rPr>
          <w:rFonts w:hint="eastAsia"/>
        </w:rPr>
      </w:pPr>
      <w:r>
        <w:rPr>
          <w:rStyle w:val="EndnoteReference"/>
        </w:rPr>
        <w:endnoteRef/>
      </w:r>
      <w:r>
        <w:t xml:space="preserve"> </w:t>
      </w:r>
      <w:r>
        <w:rPr>
          <w:rFonts w:hint="eastAsia"/>
        </w:rPr>
        <w:tab/>
        <w:t>1997</w:t>
      </w:r>
      <w:r>
        <w:rPr>
          <w:rFonts w:hint="eastAsia"/>
        </w:rPr>
        <w:t>年《新西兰政府年鉴》</w:t>
      </w:r>
      <w:r>
        <w:rPr>
          <w:rFonts w:hint="eastAsia"/>
        </w:rPr>
        <w:t>(</w:t>
      </w:r>
      <w:r>
        <w:rPr>
          <w:rFonts w:hint="eastAsia"/>
        </w:rPr>
        <w:t>惠灵顿：</w:t>
      </w:r>
      <w:r>
        <w:rPr>
          <w:rFonts w:hint="eastAsia"/>
        </w:rPr>
        <w:t>1997</w:t>
      </w:r>
      <w:r>
        <w:rPr>
          <w:rFonts w:hint="eastAsia"/>
        </w:rPr>
        <w:t>年</w:t>
      </w:r>
      <w:r>
        <w:t>)</w:t>
      </w:r>
      <w:r>
        <w:rPr>
          <w:rFonts w:hint="eastAsia"/>
        </w:rPr>
        <w:t>公布的新西兰统计数据中，有一项表格展示了特需捐助金的范围</w:t>
      </w:r>
      <w:r>
        <w:rPr>
          <w:rFonts w:hint="eastAsia"/>
        </w:rPr>
        <w:t>(</w:t>
      </w:r>
      <w:r>
        <w:rPr>
          <w:rFonts w:hint="eastAsia"/>
        </w:rPr>
        <w:t>列明了截至</w:t>
      </w:r>
      <w:r>
        <w:rPr>
          <w:rFonts w:hint="eastAsia"/>
        </w:rPr>
        <w:t>1996</w:t>
      </w:r>
      <w:r>
        <w:rPr>
          <w:rFonts w:hint="eastAsia"/>
        </w:rPr>
        <w:t>年</w:t>
      </w:r>
      <w:r>
        <w:rPr>
          <w:rFonts w:hint="eastAsia"/>
        </w:rPr>
        <w:t>6</w:t>
      </w:r>
      <w:r>
        <w:rPr>
          <w:rFonts w:hint="eastAsia"/>
        </w:rPr>
        <w:t>月</w:t>
      </w:r>
      <w:r>
        <w:rPr>
          <w:rFonts w:hint="eastAsia"/>
        </w:rPr>
        <w:t>30</w:t>
      </w:r>
      <w:r>
        <w:rPr>
          <w:rFonts w:hint="eastAsia"/>
        </w:rPr>
        <w:t>日底，捐助金的理由、数额和总开支</w:t>
      </w:r>
      <w:r>
        <w:rPr>
          <w:rFonts w:hint="eastAsia"/>
        </w:rPr>
        <w:t>)</w:t>
      </w:r>
      <w:r>
        <w:rPr>
          <w:rFonts w:hint="eastAsia"/>
        </w:rPr>
        <w:t>。表格载于附件十。</w:t>
      </w:r>
    </w:p>
  </w:endnote>
  <w:endnote w:id="37">
    <w:p w:rsidR="00000000" w:rsidRDefault="00000000">
      <w:pPr>
        <w:pStyle w:val="EndnoteText"/>
        <w:rPr>
          <w:rFonts w:hint="eastAsia"/>
        </w:rPr>
      </w:pPr>
      <w:r>
        <w:rPr>
          <w:rStyle w:val="EndnoteReference"/>
        </w:rPr>
        <w:endnoteRef/>
      </w:r>
      <w:r>
        <w:t xml:space="preserve"> </w:t>
      </w:r>
      <w:r>
        <w:rPr>
          <w:rFonts w:hint="eastAsia"/>
        </w:rPr>
        <w:tab/>
      </w:r>
      <w:r>
        <w:rPr>
          <w:rFonts w:hint="eastAsia"/>
        </w:rPr>
        <w:t>见新西兰根据《消除对妇女一切形式歧视公约》的第三次和第四次合并报告</w:t>
      </w:r>
      <w:r>
        <w:rPr>
          <w:rFonts w:hint="eastAsia"/>
        </w:rPr>
        <w:t>(</w:t>
      </w:r>
      <w:r>
        <w:rPr>
          <w:rFonts w:hint="eastAsia"/>
        </w:rPr>
        <w:t>依第</w:t>
      </w:r>
      <w:r>
        <w:rPr>
          <w:rFonts w:hint="eastAsia"/>
        </w:rPr>
        <w:t>16</w:t>
      </w:r>
      <w:r>
        <w:rPr>
          <w:rFonts w:hint="eastAsia"/>
        </w:rPr>
        <w:t>条作出的评论</w:t>
      </w:r>
      <w:r>
        <w:rPr>
          <w:rFonts w:hint="eastAsia"/>
        </w:rPr>
        <w:t>)</w:t>
      </w:r>
      <w:r>
        <w:rPr>
          <w:rFonts w:hint="eastAsia"/>
        </w:rPr>
        <w:t>。</w:t>
      </w:r>
    </w:p>
  </w:endnote>
  <w:endnote w:id="38">
    <w:p w:rsidR="00000000" w:rsidRDefault="00000000">
      <w:pPr>
        <w:pStyle w:val="EndnoteText"/>
        <w:rPr>
          <w:rFonts w:hint="eastAsia"/>
        </w:rPr>
      </w:pPr>
      <w:r>
        <w:rPr>
          <w:rStyle w:val="EndnoteReference"/>
        </w:rPr>
        <w:endnoteRef/>
      </w:r>
      <w:r>
        <w:t xml:space="preserve"> </w:t>
      </w:r>
      <w:r>
        <w:rPr>
          <w:rFonts w:hint="eastAsia"/>
        </w:rPr>
        <w:tab/>
      </w:r>
      <w:r>
        <w:rPr>
          <w:rFonts w:hint="eastAsia"/>
        </w:rPr>
        <w:t>见儿童专员，</w:t>
      </w:r>
      <w:r>
        <w:rPr>
          <w:rFonts w:hint="eastAsia"/>
        </w:rPr>
        <w:t>1997</w:t>
      </w:r>
      <w:r>
        <w:rPr>
          <w:rFonts w:hint="eastAsia"/>
        </w:rPr>
        <w:t>年年度报告</w:t>
      </w:r>
      <w:r>
        <w:rPr>
          <w:rFonts w:hint="eastAsia"/>
        </w:rPr>
        <w:t>(</w:t>
      </w:r>
      <w:r>
        <w:rPr>
          <w:rFonts w:hint="eastAsia"/>
        </w:rPr>
        <w:t>惠灵顿：</w:t>
      </w:r>
      <w:r>
        <w:rPr>
          <w:rFonts w:hint="eastAsia"/>
        </w:rPr>
        <w:t>1997)</w:t>
      </w:r>
      <w:r>
        <w:t xml:space="preserve"> p.13</w:t>
      </w:r>
      <w:r>
        <w:rPr>
          <w:rFonts w:hint="eastAsia"/>
        </w:rPr>
        <w:t xml:space="preserve"> </w:t>
      </w:r>
      <w:r>
        <w:t>(</w:t>
      </w:r>
      <w:r>
        <w:rPr>
          <w:rFonts w:hint="eastAsia"/>
        </w:rPr>
        <w:t>作为补充资料附后</w:t>
      </w:r>
      <w:r>
        <w:rPr>
          <w:rFonts w:hint="eastAsia"/>
        </w:rPr>
        <w:t>)</w:t>
      </w:r>
      <w:r>
        <w:rPr>
          <w:rFonts w:hint="eastAsia"/>
        </w:rPr>
        <w:t>。</w:t>
      </w:r>
    </w:p>
  </w:endnote>
  <w:endnote w:id="39">
    <w:p w:rsidR="00000000" w:rsidRDefault="00000000">
      <w:pPr>
        <w:pStyle w:val="EndnoteText"/>
      </w:pPr>
      <w:r>
        <w:rPr>
          <w:rStyle w:val="EndnoteReference"/>
        </w:rPr>
        <w:endnoteRef/>
      </w:r>
      <w:r>
        <w:t xml:space="preserve"> </w:t>
      </w:r>
      <w:r>
        <w:rPr>
          <w:rFonts w:hint="eastAsia"/>
        </w:rPr>
        <w:tab/>
      </w:r>
      <w:r>
        <w:rPr>
          <w:rFonts w:hint="eastAsia"/>
        </w:rPr>
        <w:t>见关于《儿童权利公约》的初始报告</w:t>
      </w:r>
      <w:r>
        <w:rPr>
          <w:rFonts w:hint="eastAsia"/>
        </w:rPr>
        <w:t>(</w:t>
      </w:r>
      <w:r>
        <w:t>p. 9)</w:t>
      </w:r>
      <w:r>
        <w:rPr>
          <w:rFonts w:hint="eastAsia"/>
        </w:rPr>
        <w:t>。</w:t>
      </w:r>
    </w:p>
  </w:endnote>
  <w:endnote w:id="40">
    <w:p w:rsidR="00000000" w:rsidRDefault="00000000">
      <w:pPr>
        <w:pStyle w:val="EndnoteText"/>
      </w:pPr>
      <w:r>
        <w:rPr>
          <w:rStyle w:val="EndnoteReference"/>
        </w:rPr>
        <w:endnoteRef/>
      </w:r>
      <w:r>
        <w:t xml:space="preserve"> </w:t>
      </w:r>
      <w:r>
        <w:rPr>
          <w:rFonts w:hint="eastAsia"/>
        </w:rPr>
        <w:tab/>
      </w:r>
      <w:r>
        <w:rPr>
          <w:rFonts w:hint="eastAsia"/>
        </w:rPr>
        <w:t>新西兰法律委员会，继承法：《继承</w:t>
      </w:r>
      <w:r>
        <w:rPr>
          <w:rFonts w:hint="eastAsia"/>
        </w:rPr>
        <w:t>(</w:t>
      </w:r>
      <w:r>
        <w:rPr>
          <w:rFonts w:hint="eastAsia"/>
        </w:rPr>
        <w:t>调整</w:t>
      </w:r>
      <w:r>
        <w:rPr>
          <w:rFonts w:hint="eastAsia"/>
        </w:rPr>
        <w:t>)</w:t>
      </w:r>
      <w:r>
        <w:rPr>
          <w:rFonts w:hint="eastAsia"/>
        </w:rPr>
        <w:t>法案》</w:t>
      </w:r>
      <w:r>
        <w:rPr>
          <w:rFonts w:hint="eastAsia"/>
        </w:rPr>
        <w:t>(NZLC R39)</w:t>
      </w:r>
      <w:r>
        <w:rPr>
          <w:rFonts w:hint="eastAsia"/>
        </w:rPr>
        <w:t>，</w:t>
      </w:r>
      <w:r>
        <w:rPr>
          <w:rFonts w:hint="eastAsia"/>
        </w:rPr>
        <w:t>(</w:t>
      </w:r>
      <w:r>
        <w:rPr>
          <w:rFonts w:hint="eastAsia"/>
        </w:rPr>
        <w:t>惠灵顿：</w:t>
      </w:r>
      <w:r>
        <w:rPr>
          <w:rFonts w:hint="eastAsia"/>
        </w:rPr>
        <w:t>1997)</w:t>
      </w:r>
      <w:r>
        <w:rPr>
          <w:rFonts w:hint="eastAsia"/>
        </w:rPr>
        <w:t>。</w:t>
      </w:r>
    </w:p>
  </w:endnote>
  <w:endnote w:id="41">
    <w:p w:rsidR="00000000" w:rsidRDefault="00000000">
      <w:pPr>
        <w:pStyle w:val="EndnoteText"/>
      </w:pPr>
      <w:r>
        <w:rPr>
          <w:rStyle w:val="EndnoteReference"/>
        </w:rPr>
        <w:endnoteRef/>
      </w:r>
      <w:r>
        <w:t xml:space="preserve"> </w:t>
      </w:r>
      <w:r>
        <w:rPr>
          <w:rFonts w:hint="eastAsia"/>
        </w:rPr>
        <w:tab/>
      </w:r>
      <w:r>
        <w:rPr>
          <w:rFonts w:hint="eastAsia"/>
        </w:rPr>
        <w:t>人权委员会，</w:t>
      </w:r>
      <w:r>
        <w:rPr>
          <w:rFonts w:hint="eastAsia"/>
        </w:rPr>
        <w:t>1997</w:t>
      </w:r>
      <w:r>
        <w:rPr>
          <w:rFonts w:hint="eastAsia"/>
        </w:rPr>
        <w:t>年年度报告</w:t>
      </w:r>
      <w:r>
        <w:rPr>
          <w:rFonts w:hint="eastAsia"/>
        </w:rPr>
        <w:t>(</w:t>
      </w:r>
      <w:r>
        <w:rPr>
          <w:rFonts w:hint="eastAsia"/>
        </w:rPr>
        <w:t>惠灵顿：</w:t>
      </w:r>
      <w:r>
        <w:rPr>
          <w:rFonts w:hint="eastAsia"/>
        </w:rPr>
        <w:t>1997)</w:t>
      </w:r>
      <w:r>
        <w:t xml:space="preserve"> p</w:t>
      </w:r>
      <w:r>
        <w:rPr>
          <w:rFonts w:hint="eastAsia"/>
        </w:rPr>
        <w:t>.23</w:t>
      </w:r>
      <w:r>
        <w:rPr>
          <w:rFonts w:hint="eastAsia"/>
        </w:rPr>
        <w:t>。</w:t>
      </w:r>
    </w:p>
  </w:endnote>
  <w:endnote w:id="42">
    <w:p w:rsidR="00000000" w:rsidRDefault="00000000">
      <w:pPr>
        <w:pStyle w:val="EndnoteText"/>
        <w:rPr>
          <w:rFonts w:hint="eastAsia"/>
        </w:rPr>
      </w:pPr>
      <w:r>
        <w:rPr>
          <w:rStyle w:val="EndnoteReference"/>
        </w:rPr>
        <w:endnoteRef/>
      </w:r>
      <w:r>
        <w:t xml:space="preserve"> </w:t>
      </w:r>
      <w:r>
        <w:rPr>
          <w:rFonts w:hint="eastAsia"/>
        </w:rPr>
        <w:tab/>
      </w:r>
      <w:r>
        <w:rPr>
          <w:rFonts w:hint="eastAsia"/>
        </w:rPr>
        <w:t>见关于《公约》的初次报告</w:t>
      </w:r>
      <w:r>
        <w:rPr>
          <w:rFonts w:hint="eastAsia"/>
        </w:rPr>
        <w:t>(</w:t>
      </w:r>
      <w:r>
        <w:rPr>
          <w:rFonts w:hint="eastAsia"/>
        </w:rPr>
        <w:t>第</w:t>
      </w:r>
      <w:r>
        <w:rPr>
          <w:rFonts w:hint="eastAsia"/>
        </w:rPr>
        <w:t>30-32</w:t>
      </w:r>
      <w:r>
        <w:rPr>
          <w:rFonts w:hint="eastAsia"/>
        </w:rPr>
        <w:t>段</w:t>
      </w:r>
      <w:r>
        <w:rPr>
          <w:rFonts w:hint="eastAsia"/>
        </w:rPr>
        <w:t>)</w:t>
      </w:r>
      <w:r>
        <w:rPr>
          <w:rFonts w:hint="eastAsia"/>
        </w:rPr>
        <w:t>。</w:t>
      </w:r>
    </w:p>
  </w:endnote>
  <w:endnote w:id="43">
    <w:p w:rsidR="00000000" w:rsidRDefault="00000000">
      <w:pPr>
        <w:pStyle w:val="EndnoteText"/>
        <w:rPr>
          <w:rFonts w:hint="eastAsia"/>
        </w:rPr>
      </w:pPr>
      <w:r>
        <w:rPr>
          <w:rStyle w:val="EndnoteReference"/>
        </w:rPr>
        <w:endnoteRef/>
      </w:r>
      <w:r>
        <w:t xml:space="preserve"> </w:t>
      </w:r>
      <w:r>
        <w:rPr>
          <w:rFonts w:hint="eastAsia"/>
        </w:rPr>
        <w:tab/>
      </w:r>
      <w:r>
        <w:rPr>
          <w:rFonts w:hint="eastAsia"/>
        </w:rPr>
        <w:t>社会福利部，社会帮助</w:t>
      </w:r>
      <w:r>
        <w:rPr>
          <w:rFonts w:eastAsia="SimSun" w:hint="eastAsia"/>
          <w:spacing w:val="-30"/>
        </w:rPr>
        <w:t>――</w:t>
      </w:r>
      <w:r>
        <w:rPr>
          <w:rFonts w:eastAsia="SimSun" w:hint="eastAsia"/>
          <w:spacing w:val="-30"/>
        </w:rPr>
        <w:t xml:space="preserve"> </w:t>
      </w:r>
      <w:r>
        <w:rPr>
          <w:rFonts w:hint="eastAsia"/>
        </w:rPr>
        <w:t>起作用的福利</w:t>
      </w:r>
      <w:r>
        <w:rPr>
          <w:rFonts w:hint="eastAsia"/>
        </w:rPr>
        <w:t>(</w:t>
      </w:r>
      <w:r>
        <w:rPr>
          <w:rFonts w:hint="eastAsia"/>
        </w:rPr>
        <w:t>惠灵顿：</w:t>
      </w:r>
      <w:r>
        <w:rPr>
          <w:rFonts w:hint="eastAsia"/>
        </w:rPr>
        <w:t>1991)</w:t>
      </w:r>
      <w:r>
        <w:rPr>
          <w:rFonts w:hint="eastAsia"/>
        </w:rPr>
        <w:t>，一篇长达</w:t>
      </w:r>
      <w:r>
        <w:rPr>
          <w:rFonts w:hint="eastAsia"/>
        </w:rPr>
        <w:t>91</w:t>
      </w:r>
      <w:r>
        <w:rPr>
          <w:rFonts w:hint="eastAsia"/>
        </w:rPr>
        <w:t>页的政府关于社会帮助的政策声明。</w:t>
      </w:r>
    </w:p>
  </w:endnote>
  <w:endnote w:id="44">
    <w:p w:rsidR="00000000" w:rsidRDefault="00000000">
      <w:pPr>
        <w:pStyle w:val="EndnoteText"/>
        <w:rPr>
          <w:rFonts w:hint="eastAsia"/>
        </w:rPr>
      </w:pPr>
      <w:r>
        <w:rPr>
          <w:rStyle w:val="EndnoteReference"/>
        </w:rPr>
        <w:endnoteRef/>
      </w:r>
      <w:r>
        <w:t xml:space="preserve"> </w:t>
      </w:r>
      <w:r>
        <w:rPr>
          <w:rFonts w:hint="eastAsia"/>
        </w:rPr>
        <w:tab/>
      </w:r>
      <w:r>
        <w:rPr>
          <w:rFonts w:hint="eastAsia"/>
        </w:rPr>
        <w:t>毛利语中分别对家庭群体、亚部落单位和部落的称呼。</w:t>
      </w:r>
    </w:p>
  </w:endnote>
  <w:endnote w:id="45">
    <w:p w:rsidR="00000000" w:rsidRDefault="00000000">
      <w:pPr>
        <w:pStyle w:val="EndnoteText"/>
        <w:rPr>
          <w:rFonts w:hint="eastAsia"/>
        </w:rPr>
      </w:pPr>
      <w:r>
        <w:rPr>
          <w:rStyle w:val="EndnoteReference"/>
        </w:rPr>
        <w:endnoteRef/>
      </w:r>
      <w:r>
        <w:t xml:space="preserve"> </w:t>
      </w:r>
      <w:r>
        <w:rPr>
          <w:rFonts w:hint="eastAsia"/>
        </w:rPr>
        <w:tab/>
      </w:r>
      <w:r>
        <w:rPr>
          <w:rFonts w:hint="eastAsia"/>
        </w:rPr>
        <w:t>儿童专员《</w:t>
      </w:r>
      <w:r>
        <w:rPr>
          <w:rFonts w:hint="eastAsia"/>
        </w:rPr>
        <w:t>1997</w:t>
      </w:r>
      <w:r>
        <w:rPr>
          <w:rFonts w:hint="eastAsia"/>
        </w:rPr>
        <w:t>年年度报告》</w:t>
      </w:r>
      <w:r>
        <w:rPr>
          <w:rFonts w:hint="eastAsia"/>
        </w:rPr>
        <w:t>(</w:t>
      </w:r>
      <w:r>
        <w:rPr>
          <w:rFonts w:hint="eastAsia"/>
        </w:rPr>
        <w:t>惠灵顿：</w:t>
      </w:r>
      <w:r>
        <w:rPr>
          <w:rFonts w:hint="eastAsia"/>
        </w:rPr>
        <w:t>1997) 3 (</w:t>
      </w:r>
      <w:r>
        <w:rPr>
          <w:rFonts w:hint="eastAsia"/>
        </w:rPr>
        <w:t>作为补充资料附后</w:t>
      </w:r>
      <w:r>
        <w:rPr>
          <w:rFonts w:hint="eastAsia"/>
        </w:rPr>
        <w:t>)</w:t>
      </w:r>
      <w:r>
        <w:rPr>
          <w:rFonts w:hint="eastAsia"/>
        </w:rPr>
        <w:t>。</w:t>
      </w:r>
    </w:p>
  </w:endnote>
  <w:endnote w:id="46">
    <w:p w:rsidR="00000000" w:rsidRDefault="00000000">
      <w:pPr>
        <w:pStyle w:val="EndnoteText"/>
        <w:rPr>
          <w:rFonts w:hint="eastAsia"/>
        </w:rPr>
      </w:pPr>
      <w:r>
        <w:rPr>
          <w:rStyle w:val="EndnoteReference"/>
        </w:rPr>
        <w:endnoteRef/>
      </w:r>
      <w:r>
        <w:t xml:space="preserve"> </w:t>
      </w:r>
      <w:r>
        <w:rPr>
          <w:rFonts w:hint="eastAsia"/>
        </w:rPr>
        <w:tab/>
      </w:r>
      <w:r>
        <w:rPr>
          <w:rFonts w:hint="eastAsia"/>
        </w:rPr>
        <w:t>卫生资金机构</w:t>
      </w:r>
      <w:r>
        <w:rPr>
          <w:rFonts w:hint="eastAsia"/>
          <w:spacing w:val="-20"/>
        </w:rPr>
        <w:t>-----</w:t>
      </w:r>
      <w:r>
        <w:rPr>
          <w:rFonts w:hint="eastAsia"/>
        </w:rPr>
        <w:t xml:space="preserve"> </w:t>
      </w:r>
      <w:r>
        <w:rPr>
          <w:rFonts w:hint="eastAsia"/>
        </w:rPr>
        <w:t>《我能期望的是什么？</w:t>
      </w:r>
      <w:r>
        <w:rPr>
          <w:rFonts w:hint="eastAsia"/>
        </w:rPr>
        <w:t>1998/1999</w:t>
      </w:r>
      <w:r>
        <w:rPr>
          <w:rFonts w:hint="eastAsia"/>
        </w:rPr>
        <w:t>新西兰的健康和残疾服务》</w:t>
      </w:r>
      <w:r>
        <w:rPr>
          <w:rFonts w:hint="eastAsia"/>
        </w:rPr>
        <w:t>(</w:t>
      </w:r>
      <w:r>
        <w:rPr>
          <w:rFonts w:hint="eastAsia"/>
        </w:rPr>
        <w:t>惠灵顿：</w:t>
      </w:r>
      <w:r>
        <w:rPr>
          <w:rFonts w:hint="eastAsia"/>
        </w:rPr>
        <w:t xml:space="preserve">1998) </w:t>
      </w:r>
      <w:r>
        <w:t>pp. 8</w:t>
      </w:r>
      <w:r>
        <w:rPr>
          <w:rFonts w:hint="eastAsia"/>
        </w:rPr>
        <w:t>、</w:t>
      </w:r>
      <w:r>
        <w:rPr>
          <w:rFonts w:hint="eastAsia"/>
        </w:rPr>
        <w:t>9 (</w:t>
      </w:r>
      <w:r>
        <w:rPr>
          <w:rFonts w:hint="eastAsia"/>
        </w:rPr>
        <w:t>作为补充资料附后</w:t>
      </w:r>
      <w:r>
        <w:rPr>
          <w:rFonts w:hint="eastAsia"/>
        </w:rPr>
        <w:t>)</w:t>
      </w:r>
      <w:r>
        <w:rPr>
          <w:rFonts w:hint="eastAsia"/>
        </w:rPr>
        <w:t>。</w:t>
      </w:r>
    </w:p>
  </w:endnote>
  <w:endnote w:id="47">
    <w:p w:rsidR="00000000" w:rsidRDefault="00000000">
      <w:pPr>
        <w:pStyle w:val="EndnoteText"/>
        <w:rPr>
          <w:rFonts w:hint="eastAsia"/>
        </w:rPr>
      </w:pPr>
      <w:r>
        <w:rPr>
          <w:rStyle w:val="EndnoteReference"/>
        </w:rPr>
        <w:endnoteRef/>
      </w:r>
      <w:r>
        <w:t xml:space="preserve"> </w:t>
      </w:r>
      <w:r>
        <w:rPr>
          <w:rFonts w:hint="eastAsia"/>
        </w:rPr>
        <w:tab/>
      </w:r>
      <w:r>
        <w:rPr>
          <w:rFonts w:hint="eastAsia"/>
        </w:rPr>
        <w:t>关于教育，见第十三条</w:t>
      </w:r>
      <w:r>
        <w:rPr>
          <w:rFonts w:hint="eastAsia"/>
        </w:rPr>
        <w:t>(</w:t>
      </w:r>
      <w:r>
        <w:rPr>
          <w:rFonts w:hint="eastAsia"/>
        </w:rPr>
        <w:t>第</w:t>
      </w:r>
      <w:r>
        <w:rPr>
          <w:rFonts w:hint="eastAsia"/>
        </w:rPr>
        <w:t>579-581</w:t>
      </w:r>
      <w:r>
        <w:rPr>
          <w:rFonts w:hint="eastAsia"/>
        </w:rPr>
        <w:t>段</w:t>
      </w:r>
      <w:r>
        <w:rPr>
          <w:rFonts w:hint="eastAsia"/>
        </w:rPr>
        <w:t>)</w:t>
      </w:r>
      <w:r>
        <w:rPr>
          <w:rFonts w:hint="eastAsia"/>
        </w:rPr>
        <w:t>。</w:t>
      </w:r>
    </w:p>
  </w:endnote>
  <w:endnote w:id="48">
    <w:p w:rsidR="00000000" w:rsidRDefault="00000000">
      <w:pPr>
        <w:pStyle w:val="EndnoteText"/>
        <w:rPr>
          <w:rFonts w:hint="eastAsia"/>
        </w:rPr>
      </w:pPr>
      <w:r>
        <w:rPr>
          <w:rStyle w:val="EndnoteReference"/>
        </w:rPr>
        <w:endnoteRef/>
      </w:r>
      <w:r>
        <w:t xml:space="preserve"> </w:t>
      </w:r>
      <w:r>
        <w:rPr>
          <w:rFonts w:hint="eastAsia"/>
        </w:rPr>
        <w:tab/>
      </w:r>
      <w:r>
        <w:rPr>
          <w:rFonts w:hint="eastAsia"/>
        </w:rPr>
        <w:t>对此应补充提到</w:t>
      </w:r>
      <w:r>
        <w:rPr>
          <w:rFonts w:hint="eastAsia"/>
        </w:rPr>
        <w:t>1995</w:t>
      </w:r>
      <w:r>
        <w:rPr>
          <w:rFonts w:hint="eastAsia"/>
        </w:rPr>
        <w:t>年《定罪修正法案》，它将女性外阴残割</w:t>
      </w:r>
      <w:r>
        <w:rPr>
          <w:rFonts w:hint="eastAsia"/>
        </w:rPr>
        <w:t>(</w:t>
      </w:r>
      <w:r>
        <w:rPr>
          <w:rFonts w:hint="eastAsia"/>
        </w:rPr>
        <w:t>对妇女和儿童</w:t>
      </w:r>
      <w:r>
        <w:rPr>
          <w:rFonts w:hint="eastAsia"/>
        </w:rPr>
        <w:t>)</w:t>
      </w:r>
      <w:r>
        <w:rPr>
          <w:rFonts w:hint="eastAsia"/>
        </w:rPr>
        <w:t>定为一项犯罪。实际上，这将涉及到来自其他国家现生活在新西兰曾经有过这种经历或有经受这种做法处置危险的任何其他国家的移民：见新西兰关于《公民权利和政治权利国际公约》的第四次定期报告</w:t>
      </w:r>
      <w:r>
        <w:rPr>
          <w:rFonts w:hint="eastAsia"/>
        </w:rPr>
        <w:t>(</w:t>
      </w:r>
      <w:r>
        <w:rPr>
          <w:rFonts w:hint="eastAsia"/>
        </w:rPr>
        <w:t>第</w:t>
      </w:r>
      <w:r>
        <w:rPr>
          <w:rFonts w:hint="eastAsia"/>
        </w:rPr>
        <w:t>82</w:t>
      </w:r>
      <w:r>
        <w:rPr>
          <w:rFonts w:hint="eastAsia"/>
        </w:rPr>
        <w:t>、</w:t>
      </w:r>
      <w:r>
        <w:rPr>
          <w:rFonts w:hint="eastAsia"/>
        </w:rPr>
        <w:t>83</w:t>
      </w:r>
      <w:r>
        <w:rPr>
          <w:rFonts w:hint="eastAsia"/>
        </w:rPr>
        <w:t>段</w:t>
      </w:r>
      <w:r>
        <w:rPr>
          <w:rFonts w:hint="eastAsia"/>
        </w:rPr>
        <w:t>)</w:t>
      </w:r>
      <w:r>
        <w:rPr>
          <w:rFonts w:hint="eastAsia"/>
        </w:rPr>
        <w:t>。</w:t>
      </w:r>
    </w:p>
  </w:endnote>
  <w:endnote w:id="49">
    <w:p w:rsidR="00000000" w:rsidRDefault="00000000">
      <w:pPr>
        <w:pStyle w:val="EndnoteText"/>
        <w:rPr>
          <w:rFonts w:hint="eastAsia"/>
        </w:rPr>
      </w:pPr>
      <w:r>
        <w:rPr>
          <w:rStyle w:val="EndnoteReference"/>
        </w:rPr>
        <w:endnoteRef/>
      </w:r>
      <w:r>
        <w:t xml:space="preserve"> </w:t>
      </w:r>
      <w:r>
        <w:rPr>
          <w:rFonts w:hint="eastAsia"/>
        </w:rPr>
        <w:tab/>
      </w:r>
      <w:r>
        <w:rPr>
          <w:rFonts w:hint="eastAsia"/>
        </w:rPr>
        <w:t>在此也应提到新西兰关于《公民权利和政治权利国际公约》的第四次定期报告第二十三条</w:t>
      </w:r>
      <w:r>
        <w:rPr>
          <w:rFonts w:hint="eastAsia"/>
        </w:rPr>
        <w:t>(</w:t>
      </w:r>
      <w:r>
        <w:rPr>
          <w:rFonts w:hint="eastAsia"/>
        </w:rPr>
        <w:t>第</w:t>
      </w:r>
      <w:r>
        <w:rPr>
          <w:rFonts w:hint="eastAsia"/>
        </w:rPr>
        <w:t>169-172</w:t>
      </w:r>
      <w:r>
        <w:rPr>
          <w:rFonts w:hint="eastAsia"/>
        </w:rPr>
        <w:t>段</w:t>
      </w:r>
      <w:r>
        <w:rPr>
          <w:rFonts w:hint="eastAsia"/>
        </w:rPr>
        <w:t>)</w:t>
      </w:r>
      <w:r>
        <w:rPr>
          <w:rFonts w:hint="eastAsia"/>
        </w:rPr>
        <w:t>和第二十四条</w:t>
      </w:r>
      <w:r>
        <w:rPr>
          <w:rFonts w:hint="eastAsia"/>
        </w:rPr>
        <w:t>(</w:t>
      </w:r>
      <w:r>
        <w:rPr>
          <w:rFonts w:hint="eastAsia"/>
        </w:rPr>
        <w:t>第</w:t>
      </w:r>
      <w:r>
        <w:rPr>
          <w:rFonts w:hint="eastAsia"/>
        </w:rPr>
        <w:t>179</w:t>
      </w:r>
      <w:r>
        <w:rPr>
          <w:rFonts w:hint="eastAsia"/>
        </w:rPr>
        <w:t>段</w:t>
      </w:r>
      <w:r>
        <w:rPr>
          <w:rFonts w:hint="eastAsia"/>
        </w:rPr>
        <w:t>)</w:t>
      </w:r>
      <w:r>
        <w:rPr>
          <w:rFonts w:hint="eastAsia"/>
        </w:rPr>
        <w:t>中的内容。</w:t>
      </w:r>
    </w:p>
  </w:endnote>
  <w:endnote w:id="50">
    <w:p w:rsidR="00000000" w:rsidRDefault="00000000">
      <w:pPr>
        <w:pStyle w:val="EndnoteText"/>
        <w:rPr>
          <w:rFonts w:hint="eastAsia"/>
        </w:rPr>
      </w:pPr>
      <w:r>
        <w:rPr>
          <w:rStyle w:val="EndnoteReference"/>
        </w:rPr>
        <w:endnoteRef/>
      </w:r>
      <w:r>
        <w:t xml:space="preserve"> </w:t>
      </w:r>
      <w:r>
        <w:rPr>
          <w:rFonts w:hint="eastAsia"/>
        </w:rPr>
        <w:tab/>
      </w:r>
      <w:r>
        <w:rPr>
          <w:rFonts w:hint="eastAsia"/>
        </w:rPr>
        <w:t>在此应提到新西兰关于《公民权利和政治权利国际公约》的第四次定期报告第二十四条</w:t>
      </w:r>
      <w:r>
        <w:rPr>
          <w:rFonts w:hint="eastAsia"/>
        </w:rPr>
        <w:t>(</w:t>
      </w:r>
      <w:r>
        <w:rPr>
          <w:rFonts w:hint="eastAsia"/>
        </w:rPr>
        <w:t>第</w:t>
      </w:r>
      <w:r>
        <w:rPr>
          <w:rFonts w:hint="eastAsia"/>
        </w:rPr>
        <w:t>180</w:t>
      </w:r>
      <w:r>
        <w:rPr>
          <w:rFonts w:hint="eastAsia"/>
        </w:rPr>
        <w:t>、</w:t>
      </w:r>
      <w:r>
        <w:rPr>
          <w:rFonts w:hint="eastAsia"/>
        </w:rPr>
        <w:t>181</w:t>
      </w:r>
      <w:r>
        <w:rPr>
          <w:rFonts w:hint="eastAsia"/>
        </w:rPr>
        <w:t>段</w:t>
      </w:r>
      <w:r>
        <w:rPr>
          <w:rFonts w:hint="eastAsia"/>
        </w:rPr>
        <w:t>)</w:t>
      </w:r>
      <w:r>
        <w:rPr>
          <w:rFonts w:hint="eastAsia"/>
        </w:rPr>
        <w:t>下的内容。</w:t>
      </w:r>
    </w:p>
  </w:endnote>
  <w:endnote w:id="51">
    <w:p w:rsidR="00000000" w:rsidRDefault="00000000">
      <w:pPr>
        <w:pStyle w:val="EndnoteText"/>
        <w:rPr>
          <w:rFonts w:hint="eastAsia"/>
        </w:rPr>
      </w:pPr>
      <w:r>
        <w:rPr>
          <w:rStyle w:val="EndnoteReference"/>
        </w:rPr>
        <w:endnoteRef/>
      </w:r>
      <w:r>
        <w:t xml:space="preserve"> </w:t>
      </w:r>
      <w:r>
        <w:rPr>
          <w:rFonts w:hint="eastAsia"/>
        </w:rPr>
        <w:tab/>
      </w:r>
      <w:r>
        <w:rPr>
          <w:rFonts w:hint="eastAsia"/>
        </w:rPr>
        <w:t>又见根据同一法案为雇主规定的主要责任，见新西兰关于《儿童权利公约》的初始报告</w:t>
      </w:r>
      <w:r>
        <w:rPr>
          <w:rFonts w:hint="eastAsia"/>
        </w:rPr>
        <w:t>(</w:t>
      </w:r>
      <w:r>
        <w:rPr>
          <w:rFonts w:hint="eastAsia"/>
        </w:rPr>
        <w:t>第</w:t>
      </w:r>
      <w:r>
        <w:rPr>
          <w:rFonts w:hint="eastAsia"/>
        </w:rPr>
        <w:t>372</w:t>
      </w:r>
      <w:r>
        <w:rPr>
          <w:rFonts w:hint="eastAsia"/>
        </w:rPr>
        <w:t>段</w:t>
      </w:r>
      <w:r>
        <w:rPr>
          <w:rFonts w:hint="eastAsia"/>
        </w:rPr>
        <w:t>)</w:t>
      </w:r>
      <w:r>
        <w:rPr>
          <w:rFonts w:hint="eastAsia"/>
        </w:rPr>
        <w:t>。</w:t>
      </w:r>
    </w:p>
  </w:endnote>
  <w:endnote w:id="52">
    <w:p w:rsidR="00000000" w:rsidRDefault="00000000">
      <w:pPr>
        <w:pStyle w:val="EndnoteText"/>
        <w:rPr>
          <w:rFonts w:hint="eastAsia"/>
        </w:rPr>
      </w:pPr>
      <w:r>
        <w:rPr>
          <w:rStyle w:val="EndnoteReference"/>
        </w:rPr>
        <w:endnoteRef/>
      </w:r>
      <w:r>
        <w:t xml:space="preserve"> </w:t>
      </w:r>
      <w:r>
        <w:rPr>
          <w:rFonts w:hint="eastAsia"/>
        </w:rPr>
        <w:tab/>
      </w:r>
      <w:r>
        <w:rPr>
          <w:rFonts w:hint="eastAsia"/>
        </w:rPr>
        <w:t>《新西兰统计公报》</w:t>
      </w:r>
      <w:r>
        <w:rPr>
          <w:rFonts w:hint="eastAsia"/>
        </w:rPr>
        <w:t>(1999</w:t>
      </w:r>
      <w:r>
        <w:rPr>
          <w:rFonts w:hint="eastAsia"/>
        </w:rPr>
        <w:t>年</w:t>
      </w:r>
      <w:r>
        <w:rPr>
          <w:rFonts w:hint="eastAsia"/>
        </w:rPr>
        <w:t>2</w:t>
      </w:r>
      <w:r>
        <w:rPr>
          <w:rFonts w:hint="eastAsia"/>
        </w:rPr>
        <w:t>月</w:t>
      </w:r>
      <w:r>
        <w:rPr>
          <w:rFonts w:hint="eastAsia"/>
        </w:rPr>
        <w:t>)</w:t>
      </w:r>
      <w:r>
        <w:rPr>
          <w:rFonts w:hint="eastAsia"/>
        </w:rPr>
        <w:t>，第六章。见附件</w:t>
      </w:r>
      <w:r>
        <w:rPr>
          <w:rFonts w:hint="eastAsia"/>
        </w:rPr>
        <w:t>14</w:t>
      </w:r>
      <w:r>
        <w:rPr>
          <w:rFonts w:eastAsia="SimSun" w:hint="eastAsia"/>
          <w:spacing w:val="-50"/>
        </w:rPr>
        <w:t>―</w:t>
      </w:r>
      <w:r>
        <w:rPr>
          <w:rFonts w:eastAsia="SimSun" w:hint="eastAsia"/>
        </w:rPr>
        <w:t>―</w:t>
      </w:r>
      <w:r>
        <w:rPr>
          <w:rFonts w:hint="eastAsia"/>
        </w:rPr>
        <w:t>与经济合作与发展组织</w:t>
      </w:r>
      <w:r>
        <w:rPr>
          <w:rFonts w:hint="eastAsia"/>
        </w:rPr>
        <w:t>(</w:t>
      </w:r>
      <w:r>
        <w:rPr>
          <w:rFonts w:hint="eastAsia"/>
        </w:rPr>
        <w:t>经合发组织</w:t>
      </w:r>
      <w:r>
        <w:rPr>
          <w:rFonts w:hint="eastAsia"/>
        </w:rPr>
        <w:t>)</w:t>
      </w:r>
      <w:r>
        <w:rPr>
          <w:rFonts w:hint="eastAsia"/>
        </w:rPr>
        <w:t>其他国家相比新西兰</w:t>
      </w:r>
      <w:r>
        <w:rPr>
          <w:rFonts w:hint="eastAsia"/>
        </w:rPr>
        <w:t>1990</w:t>
      </w:r>
      <w:r>
        <w:rPr>
          <w:rFonts w:hint="eastAsia"/>
        </w:rPr>
        <w:t>年</w:t>
      </w:r>
      <w:r>
        <w:rPr>
          <w:rFonts w:eastAsia="SimSun" w:hint="eastAsia"/>
          <w:spacing w:val="-50"/>
        </w:rPr>
        <w:t>―</w:t>
      </w:r>
      <w:r>
        <w:rPr>
          <w:rFonts w:eastAsia="SimSun" w:hint="eastAsia"/>
        </w:rPr>
        <w:t>―</w:t>
      </w:r>
      <w:r>
        <w:rPr>
          <w:rFonts w:hint="eastAsia"/>
        </w:rPr>
        <w:t>1996</w:t>
      </w:r>
      <w:r>
        <w:rPr>
          <w:rFonts w:hint="eastAsia"/>
        </w:rPr>
        <w:t>年的生活水准指标。</w:t>
      </w:r>
    </w:p>
  </w:endnote>
  <w:endnote w:id="53">
    <w:p w:rsidR="00000000" w:rsidRDefault="00000000">
      <w:pPr>
        <w:pStyle w:val="EndnoteText"/>
        <w:rPr>
          <w:rFonts w:hint="eastAsia"/>
        </w:rPr>
      </w:pPr>
      <w:r>
        <w:rPr>
          <w:rStyle w:val="EndnoteReference"/>
        </w:rPr>
        <w:endnoteRef/>
      </w:r>
      <w:r>
        <w:tab/>
      </w:r>
      <w:r>
        <w:rPr>
          <w:rFonts w:hint="eastAsia"/>
        </w:rPr>
        <w:t>新西兰统计数据，</w:t>
      </w:r>
      <w:r>
        <w:rPr>
          <w:rFonts w:hint="eastAsia"/>
        </w:rPr>
        <w:t>1998</w:t>
      </w:r>
      <w:r>
        <w:rPr>
          <w:rFonts w:hint="eastAsia"/>
        </w:rPr>
        <w:t>年的人口趋势</w:t>
      </w:r>
      <w:r>
        <w:rPr>
          <w:rFonts w:hint="eastAsia"/>
        </w:rPr>
        <w:t>(</w:t>
      </w:r>
      <w:r>
        <w:rPr>
          <w:rFonts w:hint="eastAsia"/>
        </w:rPr>
        <w:t>惠灵顿：</w:t>
      </w:r>
      <w:r>
        <w:rPr>
          <w:rFonts w:hint="eastAsia"/>
        </w:rPr>
        <w:t>1998)</w:t>
      </w:r>
      <w:r>
        <w:rPr>
          <w:rFonts w:hint="eastAsia"/>
        </w:rPr>
        <w:t>。</w:t>
      </w:r>
    </w:p>
  </w:endnote>
  <w:endnote w:id="54">
    <w:p w:rsidR="00000000" w:rsidRDefault="00000000">
      <w:pPr>
        <w:pStyle w:val="EndnoteText"/>
        <w:rPr>
          <w:rFonts w:hint="eastAsia"/>
        </w:rPr>
      </w:pPr>
      <w:r>
        <w:rPr>
          <w:rStyle w:val="EndnoteReference"/>
        </w:rPr>
        <w:endnoteRef/>
      </w:r>
      <w:r>
        <w:tab/>
      </w:r>
      <w:r>
        <w:rPr>
          <w:rFonts w:hint="eastAsia"/>
        </w:rPr>
        <w:t>数字摘自新西兰统计数据，《</w:t>
      </w:r>
      <w:r>
        <w:rPr>
          <w:rFonts w:hint="eastAsia"/>
        </w:rPr>
        <w:t>1996</w:t>
      </w:r>
      <w:r>
        <w:rPr>
          <w:rFonts w:hint="eastAsia"/>
        </w:rPr>
        <w:t>年新西兰官方年鉴》</w:t>
      </w:r>
      <w:r>
        <w:rPr>
          <w:rFonts w:hint="eastAsia"/>
        </w:rPr>
        <w:t>(</w:t>
      </w:r>
      <w:r>
        <w:rPr>
          <w:rFonts w:hint="eastAsia"/>
        </w:rPr>
        <w:t>惠灵顿：</w:t>
      </w:r>
      <w:r>
        <w:rPr>
          <w:rFonts w:hint="eastAsia"/>
        </w:rPr>
        <w:t>1996)P.149</w:t>
      </w:r>
      <w:r>
        <w:rPr>
          <w:rFonts w:hint="eastAsia"/>
        </w:rPr>
        <w:t>；</w:t>
      </w:r>
      <w:r>
        <w:rPr>
          <w:rFonts w:hint="eastAsia"/>
        </w:rPr>
        <w:t xml:space="preserve"> 1997(</w:t>
      </w:r>
      <w:r>
        <w:rPr>
          <w:rFonts w:hint="eastAsia"/>
        </w:rPr>
        <w:t>惠灵顿：</w:t>
      </w:r>
      <w:r>
        <w:rPr>
          <w:rFonts w:hint="eastAsia"/>
        </w:rPr>
        <w:t>1997)P.168</w:t>
      </w:r>
      <w:r>
        <w:rPr>
          <w:rFonts w:hint="eastAsia"/>
        </w:rPr>
        <w:t>和</w:t>
      </w:r>
      <w:r>
        <w:rPr>
          <w:rFonts w:hint="eastAsia"/>
        </w:rPr>
        <w:t>1998(</w:t>
      </w:r>
      <w:r>
        <w:rPr>
          <w:rFonts w:hint="eastAsia"/>
        </w:rPr>
        <w:t>惠灵顿：</w:t>
      </w:r>
      <w:r>
        <w:rPr>
          <w:rFonts w:hint="eastAsia"/>
        </w:rPr>
        <w:t>1998)P.143</w:t>
      </w:r>
      <w:r>
        <w:rPr>
          <w:rFonts w:hint="eastAsia"/>
        </w:rPr>
        <w:t>。应考虑到的是，补贴数可能与接受补贴的人数不吻合，一个人可能在一年之内领取若干种补贴。</w:t>
      </w:r>
    </w:p>
  </w:endnote>
  <w:endnote w:id="55">
    <w:p w:rsidR="00000000" w:rsidRDefault="00000000">
      <w:pPr>
        <w:pStyle w:val="EndnoteText"/>
        <w:rPr>
          <w:rFonts w:hint="eastAsia"/>
        </w:rPr>
      </w:pPr>
      <w:r>
        <w:rPr>
          <w:rStyle w:val="EndnoteReference"/>
        </w:rPr>
        <w:endnoteRef/>
      </w:r>
      <w:r>
        <w:tab/>
      </w:r>
      <w:r>
        <w:rPr>
          <w:rFonts w:hint="eastAsia"/>
        </w:rPr>
        <w:t>新西兰统计数字，《</w:t>
      </w:r>
      <w:r>
        <w:rPr>
          <w:rFonts w:hint="eastAsia"/>
        </w:rPr>
        <w:t>1992</w:t>
      </w:r>
      <w:r>
        <w:rPr>
          <w:rFonts w:hint="eastAsia"/>
        </w:rPr>
        <w:t>年新西兰官方年鉴》</w:t>
      </w:r>
      <w:r>
        <w:rPr>
          <w:rFonts w:hint="eastAsia"/>
        </w:rPr>
        <w:t>(</w:t>
      </w:r>
      <w:r>
        <w:rPr>
          <w:rFonts w:hint="eastAsia"/>
        </w:rPr>
        <w:t>惠灵顿：</w:t>
      </w:r>
      <w:r>
        <w:rPr>
          <w:rFonts w:hint="eastAsia"/>
        </w:rPr>
        <w:t>1992)</w:t>
      </w:r>
      <w:r>
        <w:rPr>
          <w:rFonts w:hint="eastAsia"/>
        </w:rPr>
        <w:t>和</w:t>
      </w:r>
      <w:r>
        <w:rPr>
          <w:rFonts w:hint="eastAsia"/>
        </w:rPr>
        <w:t>1998(</w:t>
      </w:r>
      <w:r>
        <w:rPr>
          <w:rFonts w:hint="eastAsia"/>
        </w:rPr>
        <w:t>惠灵顿：</w:t>
      </w:r>
      <w:r>
        <w:rPr>
          <w:rFonts w:hint="eastAsia"/>
        </w:rPr>
        <w:t>1998)</w:t>
      </w:r>
      <w:r>
        <w:rPr>
          <w:rFonts w:hint="eastAsia"/>
        </w:rPr>
        <w:t>。</w:t>
      </w:r>
    </w:p>
  </w:endnote>
  <w:endnote w:id="56">
    <w:p w:rsidR="00000000" w:rsidRDefault="00000000">
      <w:pPr>
        <w:pStyle w:val="EndnoteText"/>
        <w:rPr>
          <w:rFonts w:hint="eastAsia"/>
        </w:rPr>
      </w:pPr>
      <w:r>
        <w:rPr>
          <w:rStyle w:val="EndnoteReference"/>
        </w:rPr>
        <w:endnoteRef/>
      </w:r>
      <w:r>
        <w:tab/>
      </w:r>
      <w:r>
        <w:rPr>
          <w:rFonts w:hint="eastAsia"/>
        </w:rPr>
        <w:t>卫生部，全国营养行动计划</w:t>
      </w:r>
      <w:r>
        <w:rPr>
          <w:rFonts w:hint="eastAsia"/>
        </w:rPr>
        <w:t>(</w:t>
      </w:r>
      <w:r>
        <w:rPr>
          <w:rFonts w:hint="eastAsia"/>
        </w:rPr>
        <w:t>惠灵顿：</w:t>
      </w:r>
      <w:r>
        <w:rPr>
          <w:rFonts w:hint="eastAsia"/>
        </w:rPr>
        <w:t>1996)P.13</w:t>
      </w:r>
      <w:r>
        <w:rPr>
          <w:rFonts w:hint="eastAsia"/>
        </w:rPr>
        <w:t>。</w:t>
      </w:r>
    </w:p>
  </w:endnote>
  <w:endnote w:id="57">
    <w:p w:rsidR="00000000" w:rsidRDefault="00000000">
      <w:pPr>
        <w:pStyle w:val="EndnoteText"/>
        <w:rPr>
          <w:rFonts w:hint="eastAsia"/>
        </w:rPr>
      </w:pPr>
      <w:r>
        <w:rPr>
          <w:rStyle w:val="EndnoteReference"/>
        </w:rPr>
        <w:endnoteRef/>
      </w:r>
      <w:r>
        <w:tab/>
      </w:r>
      <w:r>
        <w:rPr>
          <w:rFonts w:hint="eastAsia"/>
        </w:rPr>
        <w:t>卫生部，全国营养行动计划</w:t>
      </w:r>
      <w:r>
        <w:rPr>
          <w:rFonts w:hint="eastAsia"/>
        </w:rPr>
        <w:t>(</w:t>
      </w:r>
      <w:r>
        <w:rPr>
          <w:rFonts w:hint="eastAsia"/>
        </w:rPr>
        <w:t>惠灵顿：</w:t>
      </w:r>
      <w:r>
        <w:rPr>
          <w:rFonts w:hint="eastAsia"/>
        </w:rPr>
        <w:t>1996)P.13</w:t>
      </w:r>
      <w:r>
        <w:rPr>
          <w:rFonts w:hint="eastAsia"/>
        </w:rPr>
        <w:t>。</w:t>
      </w:r>
    </w:p>
  </w:endnote>
  <w:endnote w:id="58">
    <w:p w:rsidR="00000000" w:rsidRDefault="00000000">
      <w:pPr>
        <w:pStyle w:val="EndnoteText"/>
        <w:rPr>
          <w:rFonts w:hint="eastAsia"/>
        </w:rPr>
      </w:pPr>
      <w:r>
        <w:rPr>
          <w:rStyle w:val="EndnoteReference"/>
        </w:rPr>
        <w:endnoteRef/>
      </w:r>
      <w:r>
        <w:tab/>
      </w:r>
      <w:r>
        <w:rPr>
          <w:rFonts w:hint="eastAsia"/>
        </w:rPr>
        <w:t>普查结果刊登在</w:t>
      </w:r>
      <w:r>
        <w:rPr>
          <w:rFonts w:hint="eastAsia"/>
        </w:rPr>
        <w:t>1999</w:t>
      </w:r>
      <w:r>
        <w:rPr>
          <w:rFonts w:hint="eastAsia"/>
        </w:rPr>
        <w:t>年</w:t>
      </w:r>
      <w:r>
        <w:rPr>
          <w:rFonts w:hint="eastAsia"/>
        </w:rPr>
        <w:t>8</w:t>
      </w:r>
      <w:r>
        <w:rPr>
          <w:rFonts w:hint="eastAsia"/>
        </w:rPr>
        <w:t>月的一份</w:t>
      </w:r>
      <w:r>
        <w:rPr>
          <w:rFonts w:hint="eastAsia"/>
        </w:rPr>
        <w:t>268</w:t>
      </w:r>
      <w:r>
        <w:rPr>
          <w:rFonts w:hint="eastAsia"/>
        </w:rPr>
        <w:t>页的文件中：卫生部，《新西兰食品：新西兰人民</w:t>
      </w:r>
      <w:r>
        <w:rPr>
          <w:rFonts w:eastAsia="SimSun" w:hint="eastAsia"/>
          <w:spacing w:val="-50"/>
        </w:rPr>
        <w:t>―</w:t>
      </w:r>
      <w:r>
        <w:rPr>
          <w:rFonts w:eastAsia="SimSun" w:hint="eastAsia"/>
        </w:rPr>
        <w:t>―</w:t>
      </w:r>
      <w:r>
        <w:rPr>
          <w:rFonts w:hint="eastAsia"/>
        </w:rPr>
        <w:t>1997</w:t>
      </w:r>
      <w:r>
        <w:rPr>
          <w:rFonts w:hint="eastAsia"/>
        </w:rPr>
        <w:t>年全国营养普查的关键结果》</w:t>
      </w:r>
      <w:r>
        <w:rPr>
          <w:rFonts w:hint="eastAsia"/>
        </w:rPr>
        <w:t>(</w:t>
      </w:r>
      <w:r>
        <w:rPr>
          <w:rFonts w:hint="eastAsia"/>
        </w:rPr>
        <w:t>惠灵顿：</w:t>
      </w:r>
      <w:r>
        <w:rPr>
          <w:rFonts w:hint="eastAsia"/>
        </w:rPr>
        <w:t>1999)</w:t>
      </w:r>
      <w:r>
        <w:rPr>
          <w:rFonts w:hint="eastAsia"/>
        </w:rPr>
        <w:t>。新西兰关于《公约》的下一次定期报告将讨论这一结果。</w:t>
      </w:r>
    </w:p>
  </w:endnote>
  <w:endnote w:id="59">
    <w:p w:rsidR="00000000" w:rsidRDefault="00000000">
      <w:pPr>
        <w:pStyle w:val="EndnoteText"/>
        <w:rPr>
          <w:rFonts w:hint="eastAsia"/>
        </w:rPr>
      </w:pPr>
      <w:r>
        <w:rPr>
          <w:rStyle w:val="EndnoteReference"/>
        </w:rPr>
        <w:endnoteRef/>
      </w:r>
      <w:r>
        <w:rPr>
          <w:rFonts w:hint="eastAsia"/>
        </w:rPr>
        <w:tab/>
      </w:r>
      <w:r>
        <w:rPr>
          <w:rFonts w:hint="eastAsia"/>
        </w:rPr>
        <w:t>必须指出，尽管新西兰基督教社会服务理事会称：“在一次对救世军经管的粮行顾客的普查中显示，被调查者中有</w:t>
      </w:r>
      <w:r>
        <w:rPr>
          <w:rFonts w:hint="eastAsia"/>
        </w:rPr>
        <w:t>57.6%</w:t>
      </w:r>
      <w:r>
        <w:rPr>
          <w:rFonts w:hint="eastAsia"/>
        </w:rPr>
        <w:t>的人将其</w:t>
      </w:r>
      <w:r>
        <w:rPr>
          <w:rFonts w:hint="eastAsia"/>
        </w:rPr>
        <w:t>50%</w:t>
      </w:r>
      <w:r>
        <w:rPr>
          <w:rFonts w:hint="eastAsia"/>
        </w:rPr>
        <w:t>或以上的收入用于租金。”</w:t>
      </w:r>
    </w:p>
  </w:endnote>
  <w:endnote w:id="60">
    <w:p w:rsidR="00000000" w:rsidRDefault="00000000">
      <w:pPr>
        <w:pStyle w:val="EndnoteText"/>
        <w:rPr>
          <w:rFonts w:hint="eastAsia"/>
        </w:rPr>
      </w:pPr>
      <w:r>
        <w:rPr>
          <w:rStyle w:val="EndnoteReference"/>
        </w:rPr>
        <w:endnoteRef/>
      </w:r>
      <w:r>
        <w:t xml:space="preserve"> </w:t>
      </w:r>
      <w:r>
        <w:rPr>
          <w:rFonts w:hint="eastAsia"/>
        </w:rPr>
        <w:tab/>
      </w:r>
      <w:r>
        <w:rPr>
          <w:rFonts w:hint="eastAsia"/>
        </w:rPr>
        <w:t>第一张表取自于新西兰的统计数字《家庭经济普查》；第二张表取自新西兰统计数字《</w:t>
      </w:r>
      <w:r>
        <w:rPr>
          <w:rFonts w:hint="eastAsia"/>
        </w:rPr>
        <w:t>1996</w:t>
      </w:r>
      <w:r>
        <w:rPr>
          <w:rFonts w:hint="eastAsia"/>
        </w:rPr>
        <w:t>年人口和住房普查－国家概览》，表</w:t>
      </w:r>
      <w:r>
        <w:rPr>
          <w:rFonts w:hint="eastAsia"/>
        </w:rPr>
        <w:t>30,</w:t>
      </w:r>
      <w:r>
        <w:t xml:space="preserve"> </w:t>
      </w:r>
      <w:r>
        <w:rPr>
          <w:rFonts w:hint="eastAsia"/>
        </w:rPr>
        <w:t>住所的占用情况。</w:t>
      </w:r>
    </w:p>
  </w:endnote>
  <w:endnote w:id="61">
    <w:p w:rsidR="00000000" w:rsidRDefault="00000000">
      <w:pPr>
        <w:pStyle w:val="EndnoteText"/>
        <w:rPr>
          <w:rFonts w:hint="eastAsia"/>
        </w:rPr>
      </w:pPr>
      <w:r>
        <w:rPr>
          <w:rStyle w:val="EndnoteReference"/>
        </w:rPr>
        <w:endnoteRef/>
      </w:r>
      <w:r>
        <w:t xml:space="preserve"> </w:t>
      </w:r>
      <w:r>
        <w:rPr>
          <w:rFonts w:hint="eastAsia"/>
        </w:rPr>
        <w:tab/>
      </w:r>
      <w:r>
        <w:rPr>
          <w:rFonts w:hint="eastAsia"/>
        </w:rPr>
        <w:t>新西兰的统计数字《今日的新西兰：住房》</w:t>
      </w:r>
      <w:r>
        <w:rPr>
          <w:rFonts w:hint="eastAsia"/>
        </w:rPr>
        <w:t>(</w:t>
      </w:r>
      <w:r>
        <w:rPr>
          <w:rFonts w:hint="eastAsia"/>
        </w:rPr>
        <w:t>惠灵顿：</w:t>
      </w:r>
      <w:r>
        <w:rPr>
          <w:rFonts w:hint="eastAsia"/>
        </w:rPr>
        <w:t>1998</w:t>
      </w:r>
      <w:r>
        <w:rPr>
          <w:rFonts w:hint="eastAsia"/>
        </w:rPr>
        <w:t>年</w:t>
      </w:r>
      <w:r>
        <w:rPr>
          <w:rFonts w:hint="eastAsia"/>
        </w:rPr>
        <w:t>)PP</w:t>
      </w:r>
      <w:r>
        <w:rPr>
          <w:rFonts w:hint="eastAsia"/>
        </w:rPr>
        <w:t>．</w:t>
      </w:r>
      <w:r>
        <w:rPr>
          <w:rFonts w:hint="eastAsia"/>
        </w:rPr>
        <w:t>38</w:t>
      </w:r>
      <w:r>
        <w:rPr>
          <w:rFonts w:hint="eastAsia"/>
        </w:rPr>
        <w:t>、</w:t>
      </w:r>
      <w:r>
        <w:rPr>
          <w:rFonts w:hint="eastAsia"/>
        </w:rPr>
        <w:t>39</w:t>
      </w:r>
      <w:r>
        <w:rPr>
          <w:rFonts w:hint="eastAsia"/>
        </w:rPr>
        <w:t>。</w:t>
      </w:r>
    </w:p>
  </w:endnote>
  <w:endnote w:id="62">
    <w:p w:rsidR="00000000" w:rsidRDefault="00000000">
      <w:pPr>
        <w:pStyle w:val="EndnoteText"/>
        <w:rPr>
          <w:rFonts w:hint="eastAsia"/>
        </w:rPr>
      </w:pPr>
      <w:r>
        <w:rPr>
          <w:rStyle w:val="EndnoteReference"/>
        </w:rPr>
        <w:endnoteRef/>
      </w:r>
      <w:r>
        <w:rPr>
          <w:rFonts w:hint="eastAsia"/>
        </w:rPr>
        <w:t xml:space="preserve"> </w:t>
      </w:r>
      <w:r>
        <w:rPr>
          <w:rFonts w:hint="eastAsia"/>
        </w:rPr>
        <w:tab/>
      </w:r>
      <w:r>
        <w:rPr>
          <w:rFonts w:hint="eastAsia"/>
        </w:rPr>
        <w:t>新西兰统计数字《</w:t>
      </w:r>
      <w:r>
        <w:rPr>
          <w:rFonts w:hint="eastAsia"/>
        </w:rPr>
        <w:t>1997</w:t>
      </w:r>
      <w:r>
        <w:rPr>
          <w:rFonts w:hint="eastAsia"/>
        </w:rPr>
        <w:t>年新西兰官方年鉴》</w:t>
      </w:r>
      <w:r>
        <w:rPr>
          <w:rFonts w:hint="eastAsia"/>
        </w:rPr>
        <w:t>(</w:t>
      </w:r>
      <w:r>
        <w:rPr>
          <w:rFonts w:hint="eastAsia"/>
        </w:rPr>
        <w:t>惠灵顿：</w:t>
      </w:r>
      <w:r>
        <w:rPr>
          <w:rFonts w:hint="eastAsia"/>
        </w:rPr>
        <w:t>1997</w:t>
      </w:r>
      <w:r>
        <w:rPr>
          <w:rFonts w:hint="eastAsia"/>
        </w:rPr>
        <w:t>年</w:t>
      </w:r>
      <w:r>
        <w:rPr>
          <w:rFonts w:hint="eastAsia"/>
        </w:rPr>
        <w:t>)</w:t>
      </w:r>
      <w:r>
        <w:rPr>
          <w:rFonts w:hint="eastAsia"/>
        </w:rPr>
        <w:t>和新西兰统计数字《今日新西兰：住房》</w:t>
      </w:r>
      <w:r>
        <w:rPr>
          <w:rFonts w:hint="eastAsia"/>
        </w:rPr>
        <w:t>(</w:t>
      </w:r>
      <w:r>
        <w:rPr>
          <w:rFonts w:hint="eastAsia"/>
        </w:rPr>
        <w:t>惠灵顿：</w:t>
      </w:r>
      <w:r>
        <w:rPr>
          <w:rFonts w:hint="eastAsia"/>
        </w:rPr>
        <w:t>1998</w:t>
      </w:r>
      <w:r>
        <w:rPr>
          <w:rFonts w:hint="eastAsia"/>
        </w:rPr>
        <w:t>年</w:t>
      </w:r>
      <w:r>
        <w:rPr>
          <w:rFonts w:hint="eastAsia"/>
        </w:rPr>
        <w:t>)</w:t>
      </w:r>
    </w:p>
  </w:endnote>
  <w:endnote w:id="63">
    <w:p w:rsidR="00000000" w:rsidRDefault="00000000">
      <w:pPr>
        <w:pStyle w:val="EndnoteText"/>
        <w:rPr>
          <w:rFonts w:hint="eastAsia"/>
        </w:rPr>
      </w:pPr>
      <w:r>
        <w:rPr>
          <w:rStyle w:val="EndnoteReference"/>
        </w:rPr>
        <w:endnoteRef/>
      </w:r>
      <w:r>
        <w:t xml:space="preserve"> </w:t>
      </w:r>
      <w:r>
        <w:rPr>
          <w:rFonts w:hint="eastAsia"/>
        </w:rPr>
        <w:tab/>
      </w:r>
      <w:r>
        <w:rPr>
          <w:rFonts w:hint="eastAsia"/>
        </w:rPr>
        <w:t>见外交和贸易部，新闻公报第</w:t>
      </w:r>
      <w:r>
        <w:rPr>
          <w:rFonts w:hint="eastAsia"/>
        </w:rPr>
        <w:t>49</w:t>
      </w:r>
      <w:r>
        <w:rPr>
          <w:rFonts w:hint="eastAsia"/>
        </w:rPr>
        <w:t>号</w:t>
      </w:r>
      <w:r>
        <w:rPr>
          <w:rFonts w:hint="eastAsia"/>
        </w:rPr>
        <w:t>(</w:t>
      </w:r>
      <w:r>
        <w:rPr>
          <w:rFonts w:hint="eastAsia"/>
        </w:rPr>
        <w:t>惠灵顿：</w:t>
      </w:r>
      <w:r>
        <w:rPr>
          <w:rFonts w:hint="eastAsia"/>
        </w:rPr>
        <w:t>1994</w:t>
      </w:r>
      <w:r>
        <w:rPr>
          <w:rFonts w:hint="eastAsia"/>
        </w:rPr>
        <w:t>年</w:t>
      </w:r>
      <w:r>
        <w:rPr>
          <w:rFonts w:hint="eastAsia"/>
        </w:rPr>
        <w:t>6</w:t>
      </w:r>
      <w:r>
        <w:rPr>
          <w:rFonts w:hint="eastAsia"/>
        </w:rPr>
        <w:t>月</w:t>
      </w:r>
      <w:r>
        <w:rPr>
          <w:rFonts w:hint="eastAsia"/>
        </w:rPr>
        <w:t>)P</w:t>
      </w:r>
      <w:r>
        <w:rPr>
          <w:rFonts w:hint="eastAsia"/>
        </w:rPr>
        <w:t>．</w:t>
      </w:r>
      <w:r>
        <w:rPr>
          <w:rFonts w:hint="eastAsia"/>
        </w:rPr>
        <w:t>5</w:t>
      </w:r>
      <w:r>
        <w:rPr>
          <w:rFonts w:hint="eastAsia"/>
        </w:rPr>
        <w:t>。</w:t>
      </w:r>
    </w:p>
  </w:endnote>
  <w:endnote w:id="64">
    <w:p w:rsidR="00000000" w:rsidRDefault="00000000">
      <w:pPr>
        <w:pStyle w:val="EndnoteText"/>
        <w:rPr>
          <w:rFonts w:hint="eastAsia"/>
        </w:rPr>
      </w:pPr>
      <w:r>
        <w:rPr>
          <w:rStyle w:val="EndnoteReference"/>
        </w:rPr>
        <w:endnoteRef/>
      </w:r>
      <w:r>
        <w:t xml:space="preserve"> </w:t>
      </w:r>
      <w:r>
        <w:rPr>
          <w:rFonts w:hint="eastAsia"/>
        </w:rPr>
        <w:tab/>
      </w:r>
      <w:r>
        <w:rPr>
          <w:rFonts w:hint="eastAsia"/>
        </w:rPr>
        <w:t>卫生部</w:t>
      </w:r>
      <w:r>
        <w:rPr>
          <w:rFonts w:hint="eastAsia"/>
        </w:rPr>
        <w:t>(</w:t>
      </w:r>
      <w:r>
        <w:rPr>
          <w:rFonts w:hint="eastAsia"/>
        </w:rPr>
        <w:t>惠灵顿：</w:t>
      </w:r>
      <w:r>
        <w:rPr>
          <w:rFonts w:hint="eastAsia"/>
        </w:rPr>
        <w:t>1997</w:t>
      </w:r>
      <w:r>
        <w:rPr>
          <w:rFonts w:hint="eastAsia"/>
        </w:rPr>
        <w:t>年</w:t>
      </w:r>
      <w:r>
        <w:rPr>
          <w:rFonts w:hint="eastAsia"/>
        </w:rPr>
        <w:t>)</w:t>
      </w:r>
      <w:r>
        <w:rPr>
          <w:rFonts w:hint="eastAsia"/>
        </w:rPr>
        <w:t>。</w:t>
      </w:r>
    </w:p>
  </w:endnote>
  <w:endnote w:id="65">
    <w:p w:rsidR="00000000" w:rsidRDefault="00000000">
      <w:pPr>
        <w:pStyle w:val="EndnoteText"/>
        <w:rPr>
          <w:rFonts w:hint="eastAsia"/>
          <w:spacing w:val="10"/>
        </w:rPr>
      </w:pPr>
      <w:r>
        <w:rPr>
          <w:rStyle w:val="EndnoteReference"/>
        </w:rPr>
        <w:endnoteRef/>
      </w:r>
      <w:r>
        <w:t xml:space="preserve"> </w:t>
      </w:r>
      <w:r>
        <w:rPr>
          <w:rFonts w:hint="eastAsia"/>
        </w:rPr>
        <w:tab/>
      </w:r>
      <w:r>
        <w:rPr>
          <w:rFonts w:hint="eastAsia"/>
        </w:rPr>
        <w:t>这些要求在于卫生部与健康融资机构达成的供资协议</w:t>
      </w:r>
      <w:r>
        <w:rPr>
          <w:rFonts w:eastAsia="SimSun" w:hint="eastAsia"/>
          <w:spacing w:val="-50"/>
        </w:rPr>
        <w:t>―</w:t>
      </w:r>
      <w:r>
        <w:rPr>
          <w:rFonts w:eastAsia="SimSun" w:hint="eastAsia"/>
          <w:spacing w:val="10"/>
        </w:rPr>
        <w:t>―</w:t>
      </w:r>
      <w:r>
        <w:rPr>
          <w:rFonts w:hint="eastAsia"/>
          <w:spacing w:val="10"/>
        </w:rPr>
        <w:t>《王室目标御诏》和以上第</w:t>
      </w:r>
      <w:r>
        <w:rPr>
          <w:rFonts w:hint="eastAsia"/>
          <w:spacing w:val="10"/>
        </w:rPr>
        <w:t>386</w:t>
      </w:r>
      <w:r>
        <w:rPr>
          <w:rFonts w:hint="eastAsia"/>
          <w:spacing w:val="10"/>
        </w:rPr>
        <w:t>段中所提到的中期战略中作了规定。</w:t>
      </w:r>
    </w:p>
  </w:endnote>
  <w:endnote w:id="66">
    <w:p w:rsidR="00000000" w:rsidRDefault="00000000">
      <w:pPr>
        <w:pStyle w:val="EndnoteText"/>
        <w:rPr>
          <w:rFonts w:hint="eastAsia"/>
        </w:rPr>
      </w:pPr>
      <w:r>
        <w:rPr>
          <w:rStyle w:val="EndnoteReference"/>
        </w:rPr>
        <w:endnoteRef/>
      </w:r>
      <w:r>
        <w:tab/>
      </w:r>
      <w:r>
        <w:rPr>
          <w:rFonts w:hint="eastAsia"/>
        </w:rPr>
        <w:t>关于对私营和志愿者团体部门的评论，见卫生部，关于健康和残疾支持服务的中期战略</w:t>
      </w:r>
      <w:r>
        <w:rPr>
          <w:rFonts w:hint="eastAsia"/>
        </w:rPr>
        <w:t>(</w:t>
      </w:r>
      <w:r>
        <w:rPr>
          <w:rFonts w:hint="eastAsia"/>
        </w:rPr>
        <w:t>惠灵顿：</w:t>
      </w:r>
      <w:r>
        <w:rPr>
          <w:rFonts w:hint="eastAsia"/>
        </w:rPr>
        <w:t>1999</w:t>
      </w:r>
      <w:r>
        <w:rPr>
          <w:rFonts w:hint="eastAsia"/>
        </w:rPr>
        <w:t>年</w:t>
      </w:r>
      <w:r>
        <w:rPr>
          <w:rFonts w:hint="eastAsia"/>
        </w:rPr>
        <w:t>)2</w:t>
      </w:r>
      <w:r>
        <w:rPr>
          <w:rFonts w:hint="eastAsia"/>
        </w:rPr>
        <w:t>、</w:t>
      </w:r>
      <w:r>
        <w:rPr>
          <w:rFonts w:hint="eastAsia"/>
        </w:rPr>
        <w:t>5</w:t>
      </w:r>
      <w:r>
        <w:rPr>
          <w:rFonts w:hint="eastAsia"/>
        </w:rPr>
        <w:t>、</w:t>
      </w:r>
      <w:r>
        <w:rPr>
          <w:rFonts w:hint="eastAsia"/>
        </w:rPr>
        <w:t>6(</w:t>
      </w:r>
      <w:r>
        <w:rPr>
          <w:rFonts w:hint="eastAsia"/>
        </w:rPr>
        <w:t>作为补充资料附后</w:t>
      </w:r>
      <w:r>
        <w:rPr>
          <w:rFonts w:hint="eastAsia"/>
        </w:rPr>
        <w:t>)</w:t>
      </w:r>
      <w:r>
        <w:rPr>
          <w:rFonts w:hint="eastAsia"/>
        </w:rPr>
        <w:t>。</w:t>
      </w:r>
    </w:p>
  </w:endnote>
  <w:endnote w:id="67">
    <w:p w:rsidR="00000000" w:rsidRDefault="00000000">
      <w:pPr>
        <w:pStyle w:val="EndnoteText"/>
        <w:rPr>
          <w:rFonts w:hint="eastAsia"/>
        </w:rPr>
      </w:pPr>
      <w:r>
        <w:rPr>
          <w:rStyle w:val="EndnoteReference"/>
        </w:rPr>
        <w:endnoteRef/>
      </w:r>
      <w:r>
        <w:tab/>
      </w:r>
      <w:r>
        <w:rPr>
          <w:rFonts w:hint="eastAsia"/>
        </w:rPr>
        <w:t>见书</w:t>
      </w:r>
      <w:r>
        <w:t>pp.</w:t>
      </w:r>
      <w:r>
        <w:rPr>
          <w:rFonts w:hint="eastAsia"/>
        </w:rPr>
        <w:t>2</w:t>
      </w:r>
      <w:r>
        <w:rPr>
          <w:rFonts w:hint="eastAsia"/>
        </w:rPr>
        <w:t>、</w:t>
      </w:r>
      <w:r>
        <w:rPr>
          <w:rFonts w:hint="eastAsia"/>
        </w:rPr>
        <w:t>3</w:t>
      </w:r>
      <w:r>
        <w:rPr>
          <w:rFonts w:hint="eastAsia"/>
        </w:rPr>
        <w:t>和</w:t>
      </w:r>
      <w:r>
        <w:rPr>
          <w:rFonts w:hint="eastAsia"/>
        </w:rPr>
        <w:t>23</w:t>
      </w:r>
      <w:r>
        <w:t>-</w:t>
      </w:r>
      <w:r>
        <w:rPr>
          <w:rFonts w:hint="eastAsia"/>
        </w:rPr>
        <w:t>25,</w:t>
      </w:r>
      <w:r>
        <w:rPr>
          <w:rFonts w:hint="eastAsia"/>
        </w:rPr>
        <w:t>其中简要介绍了一般供资和其它结构性问题；小册子的其余部分介绍了提供的具体服务和其它有关事项。</w:t>
      </w:r>
    </w:p>
  </w:endnote>
  <w:endnote w:id="68">
    <w:p w:rsidR="00000000" w:rsidRDefault="00000000">
      <w:pPr>
        <w:pStyle w:val="EndnoteText"/>
        <w:rPr>
          <w:rFonts w:hint="eastAsia"/>
        </w:rPr>
      </w:pPr>
      <w:r>
        <w:rPr>
          <w:rStyle w:val="EndnoteReference"/>
        </w:rPr>
        <w:endnoteRef/>
      </w:r>
      <w:r>
        <w:t xml:space="preserve"> </w:t>
      </w:r>
      <w:r>
        <w:rPr>
          <w:rFonts w:hint="eastAsia"/>
        </w:rPr>
        <w:tab/>
      </w:r>
      <w:r>
        <w:rPr>
          <w:rFonts w:hint="eastAsia"/>
        </w:rPr>
        <w:t>见新西兰统计数字，《</w:t>
      </w:r>
      <w:r>
        <w:rPr>
          <w:rFonts w:hint="eastAsia"/>
        </w:rPr>
        <w:t>1998</w:t>
      </w:r>
      <w:r>
        <w:rPr>
          <w:rFonts w:hint="eastAsia"/>
        </w:rPr>
        <w:t>年新西兰官方年鉴》</w:t>
      </w:r>
      <w:r>
        <w:rPr>
          <w:rFonts w:hint="eastAsia"/>
        </w:rPr>
        <w:t>(</w:t>
      </w:r>
      <w:r>
        <w:rPr>
          <w:rFonts w:hint="eastAsia"/>
        </w:rPr>
        <w:t>惠灵顿：</w:t>
      </w:r>
      <w:r>
        <w:rPr>
          <w:rFonts w:hint="eastAsia"/>
        </w:rPr>
        <w:t>1998</w:t>
      </w:r>
      <w:r>
        <w:rPr>
          <w:rFonts w:hint="eastAsia"/>
        </w:rPr>
        <w:t>年</w:t>
      </w:r>
      <w:r>
        <w:rPr>
          <w:rFonts w:hint="eastAsia"/>
        </w:rPr>
        <w:t>)</w:t>
      </w:r>
      <w:r>
        <w:t>pp.184-186</w:t>
      </w:r>
      <w:r>
        <w:t>：</w:t>
      </w:r>
      <w:r>
        <w:rPr>
          <w:rFonts w:hint="eastAsia"/>
        </w:rPr>
        <w:t>有关事故赔偿公司的内容节选</w:t>
      </w:r>
      <w:r>
        <w:rPr>
          <w:rFonts w:hint="eastAsia"/>
        </w:rPr>
        <w:t>(</w:t>
      </w:r>
      <w:r>
        <w:rPr>
          <w:rFonts w:hint="eastAsia"/>
        </w:rPr>
        <w:t>作为补充资料附后</w:t>
      </w:r>
      <w:r>
        <w:rPr>
          <w:rFonts w:hint="eastAsia"/>
        </w:rPr>
        <w:t>)</w:t>
      </w:r>
      <w:r>
        <w:rPr>
          <w:rFonts w:hint="eastAsia"/>
        </w:rPr>
        <w:t>。</w:t>
      </w:r>
    </w:p>
  </w:endnote>
  <w:endnote w:id="69">
    <w:p w:rsidR="00000000" w:rsidRDefault="00000000">
      <w:pPr>
        <w:pStyle w:val="EndnoteText"/>
        <w:rPr>
          <w:rFonts w:hint="eastAsia"/>
        </w:rPr>
      </w:pPr>
      <w:r>
        <w:rPr>
          <w:rStyle w:val="EndnoteReference"/>
        </w:rPr>
        <w:endnoteRef/>
      </w:r>
      <w:r>
        <w:t xml:space="preserve"> </w:t>
      </w:r>
      <w:r>
        <w:rPr>
          <w:rFonts w:hint="eastAsia"/>
        </w:rPr>
        <w:tab/>
      </w:r>
      <w:r>
        <w:rPr>
          <w:rFonts w:hint="eastAsia"/>
        </w:rPr>
        <w:t>社会康复也包括</w:t>
      </w:r>
      <w:r>
        <w:rPr>
          <w:rFonts w:hint="eastAsia"/>
        </w:rPr>
        <w:t>(</w:t>
      </w:r>
      <w:r>
        <w:rPr>
          <w:rFonts w:hint="eastAsia"/>
        </w:rPr>
        <w:t>不受限制</w:t>
      </w:r>
      <w:r>
        <w:rPr>
          <w:rFonts w:hint="eastAsia"/>
        </w:rPr>
        <w:t>)</w:t>
      </w:r>
      <w:r>
        <w:rPr>
          <w:rFonts w:hint="eastAsia"/>
        </w:rPr>
        <w:t>请人照料、儿童照料、对居室内和汽车加以改造以及支付教师辅导费用。</w:t>
      </w:r>
    </w:p>
  </w:endnote>
  <w:endnote w:id="70">
    <w:p w:rsidR="00000000" w:rsidRDefault="00000000">
      <w:pPr>
        <w:pStyle w:val="EndnoteText"/>
        <w:rPr>
          <w:rFonts w:hint="eastAsia"/>
        </w:rPr>
      </w:pPr>
      <w:r>
        <w:rPr>
          <w:rStyle w:val="EndnoteReference"/>
        </w:rPr>
        <w:endnoteRef/>
      </w:r>
      <w:r>
        <w:tab/>
      </w:r>
      <w:r>
        <w:rPr>
          <w:rFonts w:hint="eastAsia"/>
        </w:rPr>
        <w:t>事故康复和理赔保险公司，《</w:t>
      </w:r>
      <w:r>
        <w:rPr>
          <w:rFonts w:hint="eastAsia"/>
        </w:rPr>
        <w:t>1998</w:t>
      </w:r>
      <w:r>
        <w:rPr>
          <w:rFonts w:hint="eastAsia"/>
        </w:rPr>
        <w:t>年年度报告》</w:t>
      </w:r>
      <w:r>
        <w:rPr>
          <w:rFonts w:hint="eastAsia"/>
        </w:rPr>
        <w:t>(</w:t>
      </w:r>
      <w:r>
        <w:rPr>
          <w:rFonts w:hint="eastAsia"/>
        </w:rPr>
        <w:t>惠灵顿：</w:t>
      </w:r>
      <w:r>
        <w:rPr>
          <w:rFonts w:hint="eastAsia"/>
        </w:rPr>
        <w:t>1998</w:t>
      </w:r>
      <w:r>
        <w:rPr>
          <w:rFonts w:hint="eastAsia"/>
        </w:rPr>
        <w:t>年</w:t>
      </w:r>
      <w:r>
        <w:rPr>
          <w:rFonts w:hint="eastAsia"/>
        </w:rPr>
        <w:t>)</w:t>
      </w:r>
      <w:r>
        <w:t>p.16</w:t>
      </w:r>
      <w:r>
        <w:t>；</w:t>
      </w:r>
      <w:r>
        <w:rPr>
          <w:rFonts w:hint="eastAsia"/>
        </w:rPr>
        <w:t>又见关于该公司为毛利人和太平洋岛民所提供的恰当有效服务的概况</w:t>
      </w:r>
      <w:r>
        <w:rPr>
          <w:rFonts w:hint="eastAsia"/>
        </w:rPr>
        <w:t>(</w:t>
      </w:r>
      <w:r>
        <w:t>p.20</w:t>
      </w:r>
      <w:r>
        <w:rPr>
          <w:rFonts w:hint="eastAsia"/>
        </w:rPr>
        <w:t>、</w:t>
      </w:r>
      <w:r>
        <w:rPr>
          <w:rFonts w:hint="eastAsia"/>
        </w:rPr>
        <w:t>21)</w:t>
      </w:r>
      <w:r>
        <w:rPr>
          <w:rFonts w:hint="eastAsia"/>
        </w:rPr>
        <w:t>。</w:t>
      </w:r>
    </w:p>
  </w:endnote>
  <w:endnote w:id="71">
    <w:p w:rsidR="00000000" w:rsidRDefault="00000000">
      <w:pPr>
        <w:pStyle w:val="EndnoteText"/>
        <w:rPr>
          <w:rFonts w:hint="eastAsia"/>
        </w:rPr>
      </w:pPr>
      <w:r>
        <w:rPr>
          <w:rStyle w:val="EndnoteReference"/>
        </w:rPr>
        <w:endnoteRef/>
      </w:r>
      <w:r>
        <w:tab/>
      </w:r>
      <w:r>
        <w:rPr>
          <w:rFonts w:hint="eastAsia"/>
        </w:rPr>
        <w:t>摘自卫生部《</w:t>
      </w:r>
      <w:r>
        <w:rPr>
          <w:rFonts w:hint="eastAsia"/>
        </w:rPr>
        <w:t>1980</w:t>
      </w:r>
      <w:r>
        <w:t>-</w:t>
      </w:r>
      <w:r>
        <w:rPr>
          <w:rFonts w:hint="eastAsia"/>
        </w:rPr>
        <w:t>1998</w:t>
      </w:r>
      <w:r>
        <w:rPr>
          <w:rFonts w:hint="eastAsia"/>
        </w:rPr>
        <w:t>年新西兰开支趋势》</w:t>
      </w:r>
      <w:r>
        <w:rPr>
          <w:rFonts w:hint="eastAsia"/>
        </w:rPr>
        <w:t>(</w:t>
      </w:r>
      <w:r>
        <w:rPr>
          <w:rFonts w:hint="eastAsia"/>
        </w:rPr>
        <w:t>惠灵顿：</w:t>
      </w:r>
      <w:r>
        <w:rPr>
          <w:rFonts w:hint="eastAsia"/>
        </w:rPr>
        <w:t>1999</w:t>
      </w:r>
      <w:r>
        <w:rPr>
          <w:rFonts w:hint="eastAsia"/>
        </w:rPr>
        <w:t>年</w:t>
      </w:r>
      <w:r>
        <w:rPr>
          <w:rFonts w:hint="eastAsia"/>
        </w:rPr>
        <w:t>)</w:t>
      </w:r>
      <w:r>
        <w:rPr>
          <w:rFonts w:hint="eastAsia"/>
        </w:rPr>
        <w:t>，该表格列出了以往各年的比较数字</w:t>
      </w:r>
      <w:r>
        <w:rPr>
          <w:rFonts w:hint="eastAsia"/>
        </w:rPr>
        <w:t>(</w:t>
      </w:r>
      <w:r>
        <w:rPr>
          <w:rFonts w:hint="eastAsia"/>
        </w:rPr>
        <w:t>作为本报告的附件</w:t>
      </w:r>
      <w:r>
        <w:rPr>
          <w:rFonts w:hint="eastAsia"/>
        </w:rPr>
        <w:t>18</w:t>
      </w:r>
      <w:r>
        <w:rPr>
          <w:rFonts w:hint="eastAsia"/>
        </w:rPr>
        <w:t>附后</w:t>
      </w:r>
      <w:r>
        <w:rPr>
          <w:rFonts w:hint="eastAsia"/>
        </w:rPr>
        <w:t>)</w:t>
      </w:r>
      <w:r>
        <w:rPr>
          <w:rFonts w:hint="eastAsia"/>
        </w:rPr>
        <w:t>。</w:t>
      </w:r>
    </w:p>
  </w:endnote>
  <w:endnote w:id="72">
    <w:p w:rsidR="00000000" w:rsidRDefault="00000000">
      <w:pPr>
        <w:pStyle w:val="EndnoteText"/>
        <w:rPr>
          <w:rFonts w:hint="eastAsia"/>
        </w:rPr>
      </w:pPr>
      <w:r>
        <w:rPr>
          <w:rStyle w:val="EndnoteReference"/>
        </w:rPr>
        <w:endnoteRef/>
      </w:r>
      <w:r>
        <w:tab/>
      </w:r>
      <w:r>
        <w:rPr>
          <w:rFonts w:hint="eastAsia"/>
        </w:rPr>
        <w:t>可参看关于报告期内措施和趋势方面的更详细的资料：卫生部，《</w:t>
      </w:r>
      <w:r>
        <w:rPr>
          <w:rFonts w:hint="eastAsia"/>
        </w:rPr>
        <w:t>1998</w:t>
      </w:r>
      <w:r>
        <w:rPr>
          <w:rFonts w:hint="eastAsia"/>
        </w:rPr>
        <w:t>年实现健康目标方面的进展》，</w:t>
      </w:r>
      <w:r>
        <w:t>pp.81-88(</w:t>
      </w:r>
      <w:r>
        <w:rPr>
          <w:rFonts w:hint="eastAsia"/>
        </w:rPr>
        <w:t>作为补充资料附后</w:t>
      </w:r>
      <w:r>
        <w:rPr>
          <w:rFonts w:hint="eastAsia"/>
        </w:rPr>
        <w:t>)</w:t>
      </w:r>
      <w:r>
        <w:rPr>
          <w:rFonts w:hint="eastAsia"/>
        </w:rPr>
        <w:t>。</w:t>
      </w:r>
    </w:p>
  </w:endnote>
  <w:endnote w:id="73">
    <w:p w:rsidR="00000000" w:rsidRDefault="00000000">
      <w:pPr>
        <w:pStyle w:val="EndnoteText"/>
        <w:rPr>
          <w:rFonts w:hint="eastAsia"/>
        </w:rPr>
      </w:pPr>
      <w:r>
        <w:rPr>
          <w:rStyle w:val="EndnoteReference"/>
        </w:rPr>
        <w:endnoteRef/>
      </w:r>
      <w:r>
        <w:t xml:space="preserve"> </w:t>
      </w:r>
      <w:r>
        <w:rPr>
          <w:rFonts w:hint="eastAsia"/>
        </w:rPr>
        <w:tab/>
        <w:t>409</w:t>
      </w:r>
      <w:r>
        <w:rPr>
          <w:rFonts w:hint="eastAsia"/>
        </w:rPr>
        <w:t>和</w:t>
      </w:r>
      <w:r>
        <w:rPr>
          <w:rFonts w:hint="eastAsia"/>
        </w:rPr>
        <w:t>410</w:t>
      </w:r>
      <w:r>
        <w:rPr>
          <w:rFonts w:hint="eastAsia"/>
        </w:rPr>
        <w:t>段的资料取自环境部，《新西兰的环境状况》</w:t>
      </w:r>
      <w:r>
        <w:rPr>
          <w:rFonts w:hint="eastAsia"/>
        </w:rPr>
        <w:t>(</w:t>
      </w:r>
      <w:r>
        <w:rPr>
          <w:rFonts w:hint="eastAsia"/>
        </w:rPr>
        <w:t>惠灵顿：</w:t>
      </w:r>
      <w:r>
        <w:rPr>
          <w:rFonts w:hint="eastAsia"/>
        </w:rPr>
        <w:t>1997</w:t>
      </w:r>
      <w:r>
        <w:rPr>
          <w:rFonts w:hint="eastAsia"/>
        </w:rPr>
        <w:t>年</w:t>
      </w:r>
      <w:r>
        <w:rPr>
          <w:rFonts w:hint="eastAsia"/>
        </w:rPr>
        <w:t>)</w:t>
      </w:r>
      <w:r>
        <w:rPr>
          <w:rFonts w:hint="eastAsia"/>
        </w:rPr>
        <w:t>。</w:t>
      </w:r>
    </w:p>
  </w:endnote>
  <w:endnote w:id="74">
    <w:p w:rsidR="00000000" w:rsidRDefault="00000000">
      <w:pPr>
        <w:pStyle w:val="EndnoteText"/>
        <w:rPr>
          <w:rFonts w:hint="eastAsia"/>
        </w:rPr>
      </w:pPr>
      <w:r>
        <w:rPr>
          <w:rStyle w:val="EndnoteReference"/>
        </w:rPr>
        <w:endnoteRef/>
      </w:r>
      <w:r>
        <w:t xml:space="preserve"> </w:t>
      </w:r>
      <w:r>
        <w:rPr>
          <w:rFonts w:hint="eastAsia"/>
        </w:rPr>
        <w:tab/>
      </w:r>
      <w:r>
        <w:rPr>
          <w:rFonts w:hint="eastAsia"/>
        </w:rPr>
        <w:t>关于免疫方案的资料，其中包括</w:t>
      </w:r>
      <w:r>
        <w:rPr>
          <w:rFonts w:hint="eastAsia"/>
        </w:rPr>
        <w:t>1994</w:t>
      </w:r>
      <w:r>
        <w:t>-</w:t>
      </w:r>
      <w:r>
        <w:rPr>
          <w:rFonts w:hint="eastAsia"/>
        </w:rPr>
        <w:t>1997</w:t>
      </w:r>
      <w:r>
        <w:rPr>
          <w:rFonts w:hint="eastAsia"/>
        </w:rPr>
        <w:t>年期间的免疫率，见卫生部《</w:t>
      </w:r>
      <w:r>
        <w:rPr>
          <w:rFonts w:hint="eastAsia"/>
        </w:rPr>
        <w:t>1998</w:t>
      </w:r>
      <w:r>
        <w:rPr>
          <w:rFonts w:hint="eastAsia"/>
        </w:rPr>
        <w:t>年实现健康目标方面的进展》</w:t>
      </w:r>
      <w:r>
        <w:rPr>
          <w:rFonts w:hint="eastAsia"/>
        </w:rPr>
        <w:t>(</w:t>
      </w:r>
      <w:r>
        <w:rPr>
          <w:rFonts w:hint="eastAsia"/>
        </w:rPr>
        <w:t>惠灵顿：</w:t>
      </w:r>
      <w:r>
        <w:rPr>
          <w:rFonts w:hint="eastAsia"/>
        </w:rPr>
        <w:t>1998</w:t>
      </w:r>
      <w:r>
        <w:rPr>
          <w:rFonts w:hint="eastAsia"/>
        </w:rPr>
        <w:t>年</w:t>
      </w:r>
      <w:r>
        <w:rPr>
          <w:rFonts w:hint="eastAsia"/>
        </w:rPr>
        <w:t>)</w:t>
      </w:r>
      <w:r>
        <w:t>pp.74-81</w:t>
      </w:r>
      <w:r>
        <w:rPr>
          <w:rFonts w:hint="eastAsia"/>
        </w:rPr>
        <w:t>。</w:t>
      </w:r>
    </w:p>
  </w:endnote>
  <w:endnote w:id="75">
    <w:p w:rsidR="00000000" w:rsidRDefault="00000000">
      <w:pPr>
        <w:pStyle w:val="EndnoteText"/>
        <w:rPr>
          <w:rFonts w:hint="eastAsia"/>
        </w:rPr>
      </w:pPr>
      <w:r>
        <w:rPr>
          <w:rStyle w:val="EndnoteReference"/>
        </w:rPr>
        <w:endnoteRef/>
      </w:r>
      <w:r>
        <w:t xml:space="preserve"> </w:t>
      </w:r>
      <w:r>
        <w:rPr>
          <w:rFonts w:hint="eastAsia"/>
        </w:rPr>
        <w:tab/>
      </w:r>
      <w:r>
        <w:rPr>
          <w:rFonts w:hint="eastAsia"/>
        </w:rPr>
        <w:t>关于毛利人的预期寿命，见以上第</w:t>
      </w:r>
      <w:r>
        <w:rPr>
          <w:rFonts w:hint="eastAsia"/>
        </w:rPr>
        <w:t>326</w:t>
      </w:r>
      <w:r>
        <w:rPr>
          <w:rFonts w:hint="eastAsia"/>
        </w:rPr>
        <w:t>段。</w:t>
      </w:r>
    </w:p>
  </w:endnote>
  <w:endnote w:id="76">
    <w:p w:rsidR="00000000" w:rsidRDefault="00000000">
      <w:pPr>
        <w:pStyle w:val="EndnoteText"/>
      </w:pPr>
      <w:r>
        <w:rPr>
          <w:rStyle w:val="EndnoteReference"/>
        </w:rPr>
        <w:endnoteRef/>
      </w:r>
      <w:r>
        <w:t xml:space="preserve"> </w:t>
      </w:r>
      <w:r>
        <w:rPr>
          <w:rFonts w:hint="eastAsia"/>
        </w:rPr>
        <w:tab/>
      </w:r>
      <w:r>
        <w:rPr>
          <w:rFonts w:hint="eastAsia"/>
        </w:rPr>
        <w:t>卫生部，卫生部背景文件《加强公共卫生行动：改善、提高和保护公众健康的战略指示》</w:t>
      </w:r>
      <w:r>
        <w:rPr>
          <w:rFonts w:hint="eastAsia"/>
        </w:rPr>
        <w:t>(</w:t>
      </w:r>
      <w:r>
        <w:rPr>
          <w:rFonts w:hint="eastAsia"/>
        </w:rPr>
        <w:t>惠灵顿：</w:t>
      </w:r>
      <w:r>
        <w:rPr>
          <w:rFonts w:hint="eastAsia"/>
        </w:rPr>
        <w:t>1997</w:t>
      </w:r>
      <w:r>
        <w:rPr>
          <w:rFonts w:hint="eastAsia"/>
        </w:rPr>
        <w:t>年</w:t>
      </w:r>
      <w:r>
        <w:rPr>
          <w:rFonts w:hint="eastAsia"/>
        </w:rPr>
        <w:t>)</w:t>
      </w:r>
      <w:r>
        <w:t>p.20</w:t>
      </w:r>
      <w:r>
        <w:rPr>
          <w:rFonts w:hint="eastAsia"/>
        </w:rPr>
        <w:t>。</w:t>
      </w:r>
    </w:p>
  </w:endnote>
  <w:endnote w:id="77">
    <w:p w:rsidR="00000000" w:rsidRDefault="00000000">
      <w:pPr>
        <w:pStyle w:val="EndnoteText"/>
      </w:pPr>
      <w:r>
        <w:rPr>
          <w:rStyle w:val="EndnoteReference"/>
        </w:rPr>
        <w:endnoteRef/>
      </w:r>
      <w:r>
        <w:t xml:space="preserve"> </w:t>
      </w:r>
      <w:r>
        <w:rPr>
          <w:rFonts w:hint="eastAsia"/>
        </w:rPr>
        <w:tab/>
      </w:r>
      <w:r>
        <w:rPr>
          <w:rFonts w:hint="eastAsia"/>
        </w:rPr>
        <w:t>在这方面，可特别参看“指导公共健康行动的价值”中的规定，卫生部，《加强公共卫生行动：改进、提高和保护公共健康的战略指示》，</w:t>
      </w:r>
      <w:r>
        <w:rPr>
          <w:rFonts w:hint="eastAsia"/>
        </w:rPr>
        <w:t>(</w:t>
      </w:r>
      <w:r>
        <w:rPr>
          <w:rFonts w:hint="eastAsia"/>
        </w:rPr>
        <w:t>惠灵顿：</w:t>
      </w:r>
      <w:r>
        <w:rPr>
          <w:rFonts w:hint="eastAsia"/>
        </w:rPr>
        <w:t>1997</w:t>
      </w:r>
      <w:r>
        <w:rPr>
          <w:rFonts w:hint="eastAsia"/>
        </w:rPr>
        <w:t>年</w:t>
      </w:r>
      <w:r>
        <w:rPr>
          <w:rFonts w:hint="eastAsia"/>
        </w:rPr>
        <w:t>)</w:t>
      </w:r>
      <w:r>
        <w:t xml:space="preserve"> pp. 9</w:t>
      </w:r>
      <w:r>
        <w:rPr>
          <w:rFonts w:hint="eastAsia"/>
        </w:rPr>
        <w:t>、</w:t>
      </w:r>
      <w:r>
        <w:t>10</w:t>
      </w:r>
      <w:r>
        <w:rPr>
          <w:rFonts w:hint="eastAsia"/>
        </w:rPr>
        <w:t>。</w:t>
      </w:r>
    </w:p>
  </w:endnote>
  <w:endnote w:id="78">
    <w:p w:rsidR="00000000" w:rsidRDefault="00000000">
      <w:pPr>
        <w:pStyle w:val="EndnoteText"/>
        <w:rPr>
          <w:rFonts w:hint="eastAsia"/>
        </w:rPr>
      </w:pPr>
      <w:r>
        <w:rPr>
          <w:rStyle w:val="EndnoteReference"/>
        </w:rPr>
        <w:endnoteRef/>
      </w:r>
      <w:r>
        <w:t xml:space="preserve"> </w:t>
      </w:r>
      <w:r>
        <w:rPr>
          <w:rFonts w:hint="eastAsia"/>
        </w:rPr>
        <w:tab/>
      </w:r>
      <w:r>
        <w:rPr>
          <w:rFonts w:hint="eastAsia"/>
        </w:rPr>
        <w:t>见更详细的讨论：卫生部</w:t>
      </w:r>
      <w:r>
        <w:rPr>
          <w:rFonts w:hint="eastAsia"/>
        </w:rPr>
        <w:t>,</w:t>
      </w:r>
      <w:r>
        <w:rPr>
          <w:rFonts w:hint="eastAsia"/>
        </w:rPr>
        <w:t>“加强公共健康行动：改善、提高和保护公共健康的战略指示”</w:t>
      </w:r>
      <w:r>
        <w:rPr>
          <w:rFonts w:hint="eastAsia"/>
        </w:rPr>
        <w:t>(</w:t>
      </w:r>
      <w:r>
        <w:rPr>
          <w:rFonts w:hint="eastAsia"/>
        </w:rPr>
        <w:t>惠灵顿：</w:t>
      </w:r>
      <w:r>
        <w:rPr>
          <w:rFonts w:hint="eastAsia"/>
        </w:rPr>
        <w:t>1997</w:t>
      </w:r>
      <w:r>
        <w:rPr>
          <w:rFonts w:hint="eastAsia"/>
        </w:rPr>
        <w:t>年</w:t>
      </w:r>
      <w:r>
        <w:rPr>
          <w:rFonts w:hint="eastAsia"/>
        </w:rPr>
        <w:t>)</w:t>
      </w:r>
      <w:r>
        <w:rPr>
          <w:rFonts w:hint="eastAsia"/>
        </w:rPr>
        <w:t>；又见卫生部，“在健康政策方面取得大的进展”</w:t>
      </w:r>
      <w:r>
        <w:rPr>
          <w:rFonts w:hint="eastAsia"/>
        </w:rPr>
        <w:t>(</w:t>
      </w:r>
      <w:r>
        <w:rPr>
          <w:rFonts w:hint="eastAsia"/>
        </w:rPr>
        <w:t>惠灵顿：</w:t>
      </w:r>
      <w:r>
        <w:rPr>
          <w:rFonts w:hint="eastAsia"/>
        </w:rPr>
        <w:t>1998</w:t>
      </w:r>
      <w:r>
        <w:rPr>
          <w:rFonts w:hint="eastAsia"/>
        </w:rPr>
        <w:t>年</w:t>
      </w:r>
      <w:r>
        <w:rPr>
          <w:rFonts w:hint="eastAsia"/>
        </w:rPr>
        <w:t>)</w:t>
      </w:r>
      <w:r>
        <w:rPr>
          <w:rFonts w:hint="eastAsia"/>
        </w:rPr>
        <w:t>。</w:t>
      </w:r>
    </w:p>
  </w:endnote>
  <w:endnote w:id="79">
    <w:p w:rsidR="00000000" w:rsidRDefault="00000000">
      <w:pPr>
        <w:pStyle w:val="EndnoteText"/>
        <w:rPr>
          <w:rFonts w:hint="eastAsia"/>
        </w:rPr>
      </w:pPr>
      <w:r>
        <w:rPr>
          <w:rStyle w:val="EndnoteReference"/>
        </w:rPr>
        <w:endnoteRef/>
      </w:r>
      <w:r>
        <w:t xml:space="preserve"> </w:t>
      </w:r>
      <w:r>
        <w:rPr>
          <w:rFonts w:hint="eastAsia"/>
        </w:rPr>
        <w:tab/>
      </w:r>
      <w:r>
        <w:rPr>
          <w:rFonts w:hint="eastAsia"/>
        </w:rPr>
        <w:t>卫生部，《背景文件》</w:t>
      </w:r>
      <w:r>
        <w:rPr>
          <w:rFonts w:hint="eastAsia"/>
        </w:rPr>
        <w:t>(</w:t>
      </w:r>
      <w:r>
        <w:rPr>
          <w:rFonts w:hint="eastAsia"/>
        </w:rPr>
        <w:t>惠灵顿：</w:t>
      </w:r>
      <w:r>
        <w:rPr>
          <w:rFonts w:hint="eastAsia"/>
        </w:rPr>
        <w:t>1997</w:t>
      </w:r>
      <w:r>
        <w:rPr>
          <w:rFonts w:hint="eastAsia"/>
        </w:rPr>
        <w:t>年</w:t>
      </w:r>
      <w:r>
        <w:rPr>
          <w:rFonts w:hint="eastAsia"/>
        </w:rPr>
        <w:t xml:space="preserve">) </w:t>
      </w:r>
      <w:r>
        <w:t>p. 19</w:t>
      </w:r>
      <w:r>
        <w:rPr>
          <w:rFonts w:hint="eastAsia"/>
        </w:rPr>
        <w:t>和卫生部，《加强公共健康的行动：改善、促进和保护公共健康的战备指示》</w:t>
      </w:r>
      <w:r>
        <w:rPr>
          <w:rFonts w:hint="eastAsia"/>
        </w:rPr>
        <w:t>(</w:t>
      </w:r>
      <w:r>
        <w:rPr>
          <w:rFonts w:hint="eastAsia"/>
        </w:rPr>
        <w:t>惠灵顿：</w:t>
      </w:r>
      <w:r>
        <w:rPr>
          <w:rFonts w:hint="eastAsia"/>
        </w:rPr>
        <w:t>1997</w:t>
      </w:r>
      <w:r>
        <w:rPr>
          <w:rFonts w:hint="eastAsia"/>
        </w:rPr>
        <w:t>年</w:t>
      </w:r>
      <w:r>
        <w:rPr>
          <w:rFonts w:hint="eastAsia"/>
        </w:rPr>
        <w:t>)</w:t>
      </w:r>
      <w:r>
        <w:rPr>
          <w:rFonts w:hint="eastAsia"/>
        </w:rPr>
        <w:t>。</w:t>
      </w:r>
    </w:p>
  </w:endnote>
  <w:endnote w:id="80">
    <w:p w:rsidR="00000000" w:rsidRDefault="00000000">
      <w:pPr>
        <w:pStyle w:val="EndnoteText"/>
        <w:rPr>
          <w:rFonts w:hint="eastAsia"/>
        </w:rPr>
      </w:pPr>
      <w:r>
        <w:rPr>
          <w:rStyle w:val="EndnoteReference"/>
        </w:rPr>
        <w:endnoteRef/>
      </w:r>
      <w:r>
        <w:t xml:space="preserve"> </w:t>
      </w:r>
      <w:r>
        <w:rPr>
          <w:rFonts w:hint="eastAsia"/>
        </w:rPr>
        <w:tab/>
      </w:r>
      <w:r>
        <w:rPr>
          <w:rFonts w:hint="eastAsia"/>
        </w:rPr>
        <w:t>卫生部，《作出巨大改变：改善新西兰太平洋岛民健康的战略行动》</w:t>
      </w:r>
      <w:r>
        <w:rPr>
          <w:rFonts w:hint="eastAsia"/>
        </w:rPr>
        <w:t>(</w:t>
      </w:r>
      <w:r>
        <w:rPr>
          <w:rFonts w:hint="eastAsia"/>
        </w:rPr>
        <w:t>惠灵顿：</w:t>
      </w:r>
      <w:r>
        <w:rPr>
          <w:rFonts w:hint="eastAsia"/>
        </w:rPr>
        <w:t>1997</w:t>
      </w:r>
      <w:r>
        <w:rPr>
          <w:rFonts w:hint="eastAsia"/>
        </w:rPr>
        <w:t>年</w:t>
      </w:r>
      <w:r>
        <w:rPr>
          <w:rFonts w:hint="eastAsia"/>
        </w:rPr>
        <w:t>)</w:t>
      </w:r>
      <w:r>
        <w:rPr>
          <w:rFonts w:hint="eastAsia"/>
        </w:rPr>
        <w:t>。</w:t>
      </w:r>
    </w:p>
  </w:endnote>
  <w:endnote w:id="81">
    <w:p w:rsidR="00000000" w:rsidRDefault="00000000">
      <w:pPr>
        <w:pStyle w:val="EndnoteText"/>
      </w:pPr>
      <w:r>
        <w:rPr>
          <w:rStyle w:val="EndnoteReference"/>
        </w:rPr>
        <w:endnoteRef/>
      </w:r>
      <w:r>
        <w:t xml:space="preserve"> </w:t>
      </w:r>
      <w:r>
        <w:rPr>
          <w:rFonts w:hint="eastAsia"/>
        </w:rPr>
        <w:tab/>
      </w:r>
      <w:r>
        <w:rPr>
          <w:rFonts w:hint="eastAsia"/>
        </w:rPr>
        <w:t>卫生部，《在健康政策方面作出巨大改变》</w:t>
      </w:r>
      <w:r>
        <w:rPr>
          <w:rFonts w:hint="eastAsia"/>
        </w:rPr>
        <w:t>(</w:t>
      </w:r>
      <w:r>
        <w:rPr>
          <w:rFonts w:hint="eastAsia"/>
        </w:rPr>
        <w:t>惠灵顿：</w:t>
      </w:r>
      <w:r>
        <w:rPr>
          <w:rFonts w:hint="eastAsia"/>
        </w:rPr>
        <w:t>1998</w:t>
      </w:r>
      <w:r>
        <w:rPr>
          <w:rFonts w:hint="eastAsia"/>
        </w:rPr>
        <w:t>年</w:t>
      </w:r>
      <w:r>
        <w:rPr>
          <w:rFonts w:hint="eastAsia"/>
        </w:rPr>
        <w:t>) .</w:t>
      </w:r>
      <w:r>
        <w:t>p.</w:t>
      </w:r>
      <w:r>
        <w:rPr>
          <w:rFonts w:hint="eastAsia"/>
        </w:rPr>
        <w:t xml:space="preserve"> </w:t>
      </w:r>
      <w:r>
        <w:t>4</w:t>
      </w:r>
    </w:p>
  </w:endnote>
  <w:endnote w:id="82">
    <w:p w:rsidR="00000000" w:rsidRDefault="00000000">
      <w:pPr>
        <w:pStyle w:val="EndnoteText"/>
        <w:rPr>
          <w:rFonts w:hint="eastAsia"/>
        </w:rPr>
      </w:pPr>
      <w:r>
        <w:rPr>
          <w:rStyle w:val="EndnoteReference"/>
        </w:rPr>
        <w:endnoteRef/>
      </w:r>
      <w:r>
        <w:t xml:space="preserve"> </w:t>
      </w:r>
      <w:r>
        <w:rPr>
          <w:rFonts w:hint="eastAsia"/>
        </w:rPr>
        <w:tab/>
      </w:r>
      <w:r>
        <w:rPr>
          <w:rFonts w:hint="eastAsia"/>
        </w:rPr>
        <w:t>卫生部，《</w:t>
      </w:r>
      <w:r>
        <w:rPr>
          <w:rFonts w:hint="eastAsia"/>
        </w:rPr>
        <w:t>1998</w:t>
      </w:r>
      <w:r>
        <w:rPr>
          <w:rFonts w:hint="eastAsia"/>
        </w:rPr>
        <w:t>年执行健康目标方面的进展》</w:t>
      </w:r>
      <w:r>
        <w:rPr>
          <w:rFonts w:hint="eastAsia"/>
        </w:rPr>
        <w:t>(</w:t>
      </w:r>
      <w:r>
        <w:rPr>
          <w:rFonts w:hint="eastAsia"/>
        </w:rPr>
        <w:t>惠灵顿：</w:t>
      </w:r>
      <w:r>
        <w:rPr>
          <w:rFonts w:hint="eastAsia"/>
        </w:rPr>
        <w:t>1998</w:t>
      </w:r>
      <w:r>
        <w:rPr>
          <w:rFonts w:hint="eastAsia"/>
        </w:rPr>
        <w:t>年</w:t>
      </w:r>
      <w:r>
        <w:rPr>
          <w:rFonts w:hint="eastAsia"/>
        </w:rPr>
        <w:t xml:space="preserve">) </w:t>
      </w:r>
      <w:r>
        <w:t>p. 264</w:t>
      </w:r>
      <w:r>
        <w:rPr>
          <w:rFonts w:hint="eastAsia"/>
        </w:rPr>
        <w:t xml:space="preserve"> </w:t>
      </w:r>
      <w:r>
        <w:t>(</w:t>
      </w:r>
      <w:r>
        <w:rPr>
          <w:rFonts w:hint="eastAsia"/>
        </w:rPr>
        <w:t>索引“太平洋人民”</w:t>
      </w:r>
      <w:r>
        <w:rPr>
          <w:rFonts w:hint="eastAsia"/>
        </w:rPr>
        <w:t>)</w:t>
      </w:r>
      <w:r>
        <w:rPr>
          <w:rFonts w:hint="eastAsia"/>
        </w:rPr>
        <w:t>。</w:t>
      </w:r>
    </w:p>
  </w:endnote>
  <w:endnote w:id="83">
    <w:p w:rsidR="00000000" w:rsidRDefault="00000000">
      <w:pPr>
        <w:pStyle w:val="EndnoteText"/>
        <w:rPr>
          <w:rFonts w:hint="eastAsia"/>
        </w:rPr>
      </w:pPr>
      <w:r>
        <w:rPr>
          <w:rStyle w:val="EndnoteReference"/>
        </w:rPr>
        <w:endnoteRef/>
      </w:r>
      <w:r>
        <w:t xml:space="preserve"> </w:t>
      </w:r>
      <w:r>
        <w:rPr>
          <w:rFonts w:hint="eastAsia"/>
        </w:rPr>
        <w:tab/>
      </w:r>
      <w:r>
        <w:rPr>
          <w:rFonts w:hint="eastAsia"/>
        </w:rPr>
        <w:t>同上，</w:t>
      </w:r>
      <w:r>
        <w:t>p.</w:t>
      </w:r>
      <w:r>
        <w:rPr>
          <w:rFonts w:hint="eastAsia"/>
        </w:rPr>
        <w:t xml:space="preserve"> 80</w:t>
      </w:r>
      <w:r>
        <w:rPr>
          <w:rFonts w:hint="eastAsia"/>
        </w:rPr>
        <w:t>。</w:t>
      </w:r>
    </w:p>
  </w:endnote>
  <w:endnote w:id="84">
    <w:p w:rsidR="00000000" w:rsidRDefault="00000000">
      <w:pPr>
        <w:pStyle w:val="EndnoteText"/>
      </w:pPr>
      <w:r>
        <w:rPr>
          <w:rStyle w:val="EndnoteReference"/>
        </w:rPr>
        <w:endnoteRef/>
      </w:r>
      <w:r>
        <w:t xml:space="preserve"> </w:t>
      </w:r>
      <w:r>
        <w:rPr>
          <w:rFonts w:hint="eastAsia"/>
        </w:rPr>
        <w:tab/>
      </w:r>
      <w:r>
        <w:rPr>
          <w:rFonts w:hint="eastAsia"/>
        </w:rPr>
        <w:t>同上，</w:t>
      </w:r>
      <w:r>
        <w:t>pp. 104</w:t>
      </w:r>
      <w:r>
        <w:rPr>
          <w:rFonts w:hint="eastAsia"/>
        </w:rPr>
        <w:t>、</w:t>
      </w:r>
      <w:r>
        <w:t>105</w:t>
      </w:r>
      <w:r>
        <w:rPr>
          <w:rFonts w:hint="eastAsia"/>
        </w:rPr>
        <w:t>。</w:t>
      </w:r>
    </w:p>
  </w:endnote>
  <w:endnote w:id="85">
    <w:p w:rsidR="00000000" w:rsidRDefault="00000000">
      <w:pPr>
        <w:pStyle w:val="EndnoteText"/>
        <w:rPr>
          <w:rFonts w:hint="eastAsia"/>
        </w:rPr>
      </w:pPr>
      <w:r>
        <w:rPr>
          <w:rStyle w:val="EndnoteReference"/>
        </w:rPr>
        <w:endnoteRef/>
      </w:r>
      <w:r>
        <w:rPr>
          <w:rFonts w:hint="eastAsia"/>
        </w:rPr>
        <w:t xml:space="preserve"> </w:t>
      </w:r>
      <w:r>
        <w:rPr>
          <w:rFonts w:hint="eastAsia"/>
        </w:rPr>
        <w:tab/>
      </w:r>
      <w:r>
        <w:rPr>
          <w:rFonts w:hint="eastAsia"/>
        </w:rPr>
        <w:t>报告期内</w:t>
      </w:r>
      <w:r>
        <w:rPr>
          <w:rFonts w:hint="eastAsia"/>
        </w:rPr>
        <w:t>1990-1997</w:t>
      </w:r>
      <w:r>
        <w:rPr>
          <w:rFonts w:hint="eastAsia"/>
        </w:rPr>
        <w:t>年的有关数据和所采取措施的资料见同上，</w:t>
      </w:r>
      <w:r>
        <w:t>pp. 104</w:t>
      </w:r>
      <w:r>
        <w:rPr>
          <w:rFonts w:hint="eastAsia"/>
        </w:rPr>
        <w:t>各段。</w:t>
      </w:r>
    </w:p>
  </w:endnote>
  <w:endnote w:id="86">
    <w:p w:rsidR="00000000" w:rsidRDefault="00000000">
      <w:pPr>
        <w:pStyle w:val="EndnoteText"/>
        <w:rPr>
          <w:rFonts w:hint="eastAsia"/>
        </w:rPr>
      </w:pPr>
      <w:r>
        <w:rPr>
          <w:rStyle w:val="EndnoteReference"/>
        </w:rPr>
        <w:endnoteRef/>
      </w:r>
      <w:r>
        <w:t xml:space="preserve"> </w:t>
      </w:r>
      <w:r>
        <w:rPr>
          <w:rFonts w:hint="eastAsia"/>
        </w:rPr>
        <w:tab/>
      </w:r>
      <w:r>
        <w:rPr>
          <w:rFonts w:hint="eastAsia"/>
        </w:rPr>
        <w:t>关于进一步的资料见同上，</w:t>
      </w:r>
      <w:r>
        <w:t xml:space="preserve">pp.  </w:t>
      </w:r>
      <w:r>
        <w:rPr>
          <w:rFonts w:hint="eastAsia"/>
        </w:rPr>
        <w:t>175</w:t>
      </w:r>
      <w:r>
        <w:rPr>
          <w:rFonts w:hint="eastAsia"/>
        </w:rPr>
        <w:t>各段。</w:t>
      </w:r>
    </w:p>
  </w:endnote>
  <w:endnote w:id="87">
    <w:p w:rsidR="00000000" w:rsidRDefault="00000000">
      <w:pPr>
        <w:pStyle w:val="EndnoteText"/>
        <w:rPr>
          <w:rFonts w:hint="eastAsia"/>
        </w:rPr>
      </w:pPr>
      <w:r>
        <w:rPr>
          <w:rStyle w:val="EndnoteReference"/>
        </w:rPr>
        <w:endnoteRef/>
      </w:r>
      <w:r>
        <w:t xml:space="preserve"> </w:t>
      </w:r>
      <w:r>
        <w:rPr>
          <w:rFonts w:hint="eastAsia"/>
        </w:rPr>
        <w:tab/>
      </w:r>
      <w:r>
        <w:rPr>
          <w:rFonts w:hint="eastAsia"/>
        </w:rPr>
        <w:t>上文第</w:t>
      </w:r>
      <w:r>
        <w:rPr>
          <w:rFonts w:hint="eastAsia"/>
        </w:rPr>
        <w:t>230</w:t>
      </w:r>
      <w:r>
        <w:rPr>
          <w:rFonts w:hint="eastAsia"/>
        </w:rPr>
        <w:t>段及其后各段介绍了报告期内通过的</w:t>
      </w:r>
      <w:r>
        <w:rPr>
          <w:rFonts w:hint="eastAsia"/>
        </w:rPr>
        <w:t>1995</w:t>
      </w:r>
      <w:r>
        <w:rPr>
          <w:rFonts w:hint="eastAsia"/>
        </w:rPr>
        <w:t>年《国内暴力法》，它为儿童和家庭暴力的其他受害者提供了更多的保护。</w:t>
      </w:r>
    </w:p>
  </w:endnote>
  <w:endnote w:id="88">
    <w:p w:rsidR="00000000" w:rsidRDefault="00000000">
      <w:pPr>
        <w:pStyle w:val="EndnoteText"/>
        <w:rPr>
          <w:rFonts w:hint="eastAsia"/>
        </w:rPr>
      </w:pPr>
      <w:r>
        <w:rPr>
          <w:rStyle w:val="EndnoteReference"/>
        </w:rPr>
        <w:endnoteRef/>
      </w:r>
      <w:r>
        <w:t xml:space="preserve"> </w:t>
      </w:r>
      <w:r>
        <w:rPr>
          <w:rFonts w:hint="eastAsia"/>
        </w:rPr>
        <w:tab/>
      </w:r>
      <w:r>
        <w:rPr>
          <w:rFonts w:hint="eastAsia"/>
        </w:rPr>
        <w:t>关于当前的数据和措施，见卫生部，《</w:t>
      </w:r>
      <w:r>
        <w:rPr>
          <w:rFonts w:hint="eastAsia"/>
        </w:rPr>
        <w:t>1998</w:t>
      </w:r>
      <w:r>
        <w:rPr>
          <w:rFonts w:hint="eastAsia"/>
        </w:rPr>
        <w:t>年执行目标方面所取得的进展》</w:t>
      </w:r>
      <w:r>
        <w:rPr>
          <w:rFonts w:hint="eastAsia"/>
        </w:rPr>
        <w:t>(</w:t>
      </w:r>
      <w:r>
        <w:rPr>
          <w:rFonts w:hint="eastAsia"/>
        </w:rPr>
        <w:t>惠灵顿：</w:t>
      </w:r>
      <w:r>
        <w:rPr>
          <w:rFonts w:hint="eastAsia"/>
        </w:rPr>
        <w:t>1998</w:t>
      </w:r>
      <w:r>
        <w:rPr>
          <w:rFonts w:hint="eastAsia"/>
        </w:rPr>
        <w:t>年</w:t>
      </w:r>
      <w:r>
        <w:rPr>
          <w:rFonts w:hint="eastAsia"/>
        </w:rPr>
        <w:t xml:space="preserve">) </w:t>
      </w:r>
      <w:r>
        <w:t xml:space="preserve">p. </w:t>
      </w:r>
      <w:r>
        <w:rPr>
          <w:rFonts w:hint="eastAsia"/>
        </w:rPr>
        <w:t>99</w:t>
      </w:r>
      <w:r>
        <w:rPr>
          <w:rFonts w:hint="eastAsia"/>
        </w:rPr>
        <w:t>。</w:t>
      </w:r>
    </w:p>
  </w:endnote>
  <w:endnote w:id="89">
    <w:p w:rsidR="00000000" w:rsidRDefault="00000000">
      <w:pPr>
        <w:pStyle w:val="EndnoteText"/>
        <w:rPr>
          <w:rFonts w:hint="eastAsia"/>
        </w:rPr>
      </w:pPr>
      <w:r>
        <w:rPr>
          <w:rStyle w:val="EndnoteReference"/>
        </w:rPr>
        <w:endnoteRef/>
      </w:r>
      <w:r>
        <w:t xml:space="preserve"> </w:t>
      </w:r>
      <w:r>
        <w:rPr>
          <w:rFonts w:hint="eastAsia"/>
        </w:rPr>
        <w:tab/>
      </w:r>
      <w:r>
        <w:rPr>
          <w:rFonts w:hint="eastAsia"/>
        </w:rPr>
        <w:t>同上，</w:t>
      </w:r>
      <w:r>
        <w:t>XI</w:t>
      </w:r>
      <w:r>
        <w:rPr>
          <w:rFonts w:hint="eastAsia"/>
        </w:rPr>
        <w:t>中各段。</w:t>
      </w:r>
    </w:p>
  </w:endnote>
  <w:endnote w:id="90">
    <w:p w:rsidR="00000000" w:rsidRDefault="00000000">
      <w:pPr>
        <w:pStyle w:val="EndnoteText"/>
        <w:rPr>
          <w:rFonts w:hint="eastAsia"/>
          <w:lang w:val="fr-CH"/>
        </w:rPr>
      </w:pPr>
      <w:r>
        <w:rPr>
          <w:rStyle w:val="EndnoteReference"/>
        </w:rPr>
        <w:endnoteRef/>
      </w:r>
      <w:r>
        <w:rPr>
          <w:lang w:val="fr-CH"/>
        </w:rPr>
        <w:t xml:space="preserve"> </w:t>
      </w:r>
      <w:r>
        <w:rPr>
          <w:rFonts w:hint="eastAsia"/>
          <w:lang w:val="fr-CH"/>
        </w:rPr>
        <w:tab/>
      </w:r>
      <w:r>
        <w:rPr>
          <w:rFonts w:hint="eastAsia"/>
        </w:rPr>
        <w:t>同上</w:t>
      </w:r>
      <w:r>
        <w:rPr>
          <w:rFonts w:hint="eastAsia"/>
          <w:lang w:val="fr-CH"/>
        </w:rPr>
        <w:t>，</w:t>
      </w:r>
      <w:r>
        <w:rPr>
          <w:lang w:val="fr-CH"/>
        </w:rPr>
        <w:t>pp.</w:t>
      </w:r>
      <w:r>
        <w:rPr>
          <w:rFonts w:hint="eastAsia"/>
          <w:lang w:val="fr-CH"/>
        </w:rPr>
        <w:t xml:space="preserve"> </w:t>
      </w:r>
      <w:r>
        <w:rPr>
          <w:lang w:val="fr-CH"/>
        </w:rPr>
        <w:t>159</w:t>
      </w:r>
      <w:r>
        <w:rPr>
          <w:rFonts w:hint="eastAsia"/>
          <w:lang w:val="fr-CH"/>
        </w:rPr>
        <w:t>页</w:t>
      </w:r>
      <w:r>
        <w:rPr>
          <w:rFonts w:hint="eastAsia"/>
        </w:rPr>
        <w:t>各段</w:t>
      </w:r>
      <w:r>
        <w:rPr>
          <w:rFonts w:hint="eastAsia"/>
          <w:lang w:val="fr-CH"/>
        </w:rPr>
        <w:t>；又见有关目标内容提要方面的资料，</w:t>
      </w:r>
      <w:r>
        <w:rPr>
          <w:lang w:val="fr-CH"/>
        </w:rPr>
        <w:t>XI</w:t>
      </w:r>
      <w:r>
        <w:rPr>
          <w:rFonts w:hint="eastAsia"/>
          <w:lang w:val="fr-CH"/>
        </w:rPr>
        <w:t xml:space="preserve"> </w:t>
      </w:r>
      <w:r>
        <w:rPr>
          <w:rFonts w:hint="eastAsia"/>
          <w:lang w:val="fr-CH"/>
        </w:rPr>
        <w:t>中各段。</w:t>
      </w:r>
    </w:p>
  </w:endnote>
  <w:endnote w:id="91">
    <w:p w:rsidR="00000000" w:rsidRDefault="00000000">
      <w:pPr>
        <w:pStyle w:val="EndnoteText"/>
        <w:rPr>
          <w:rFonts w:hint="eastAsia"/>
        </w:rPr>
      </w:pPr>
      <w:r>
        <w:rPr>
          <w:rStyle w:val="EndnoteReference"/>
        </w:rPr>
        <w:endnoteRef/>
      </w:r>
      <w:r>
        <w:t xml:space="preserve"> </w:t>
      </w:r>
      <w:r>
        <w:rPr>
          <w:rFonts w:hint="eastAsia"/>
        </w:rPr>
        <w:tab/>
      </w:r>
      <w:r>
        <w:rPr>
          <w:rFonts w:hint="eastAsia"/>
        </w:rPr>
        <w:t>卫生部，《在我们手中</w:t>
      </w:r>
      <w:r>
        <w:rPr>
          <w:rFonts w:eastAsia="SimSun" w:hint="eastAsia"/>
          <w:spacing w:val="-38"/>
        </w:rPr>
        <w:t>――</w:t>
      </w:r>
      <w:r>
        <w:rPr>
          <w:rFonts w:eastAsia="SimSun" w:hint="eastAsia"/>
          <w:spacing w:val="-28"/>
        </w:rPr>
        <w:t xml:space="preserve">  </w:t>
      </w:r>
      <w:r>
        <w:rPr>
          <w:rFonts w:hint="eastAsia"/>
        </w:rPr>
        <w:t>新西兰青年自杀防范战略及青年自杀情况》</w:t>
      </w:r>
      <w:r>
        <w:rPr>
          <w:rFonts w:hint="eastAsia"/>
        </w:rPr>
        <w:t>(</w:t>
      </w:r>
      <w:r>
        <w:rPr>
          <w:rFonts w:hint="eastAsia"/>
        </w:rPr>
        <w:t>惠灵顿：</w:t>
      </w:r>
      <w:r>
        <w:rPr>
          <w:rFonts w:hint="eastAsia"/>
        </w:rPr>
        <w:t>1999</w:t>
      </w:r>
      <w:r>
        <w:rPr>
          <w:rFonts w:hint="eastAsia"/>
        </w:rPr>
        <w:t>年</w:t>
      </w:r>
      <w:r>
        <w:rPr>
          <w:rFonts w:hint="eastAsia"/>
        </w:rPr>
        <w:t>) (</w:t>
      </w:r>
      <w:r>
        <w:rPr>
          <w:rFonts w:hint="eastAsia"/>
        </w:rPr>
        <w:t>作为补充资料附后</w:t>
      </w:r>
      <w:r>
        <w:rPr>
          <w:rFonts w:hint="eastAsia"/>
        </w:rPr>
        <w:t>)</w:t>
      </w:r>
      <w:r>
        <w:rPr>
          <w:rFonts w:hint="eastAsia"/>
        </w:rPr>
        <w:t>又见新西兰卫生新闻署，《青年自杀情况》</w:t>
      </w:r>
      <w:r>
        <w:rPr>
          <w:rFonts w:hint="eastAsia"/>
        </w:rPr>
        <w:t>(</w:t>
      </w:r>
      <w:r>
        <w:rPr>
          <w:rFonts w:hint="eastAsia"/>
        </w:rPr>
        <w:t>惠灵顿：</w:t>
      </w:r>
      <w:r>
        <w:rPr>
          <w:rFonts w:hint="eastAsia"/>
        </w:rPr>
        <w:t>1999</w:t>
      </w:r>
      <w:r>
        <w:rPr>
          <w:rFonts w:hint="eastAsia"/>
        </w:rPr>
        <w:t>年</w:t>
      </w:r>
      <w:r>
        <w:rPr>
          <w:rFonts w:hint="eastAsia"/>
        </w:rPr>
        <w:t>) (</w:t>
      </w:r>
      <w:r>
        <w:rPr>
          <w:rFonts w:hint="eastAsia"/>
        </w:rPr>
        <w:t>作为补充资料附后</w:t>
      </w:r>
      <w:r>
        <w:rPr>
          <w:rFonts w:hint="eastAsia"/>
        </w:rPr>
        <w:t>)</w:t>
      </w:r>
      <w:r>
        <w:rPr>
          <w:rFonts w:hint="eastAsia"/>
        </w:rPr>
        <w:t>。这两份文件均介绍了政府在防范青年自杀方面采取的行动</w:t>
      </w:r>
      <w:r>
        <w:rPr>
          <w:rFonts w:hint="eastAsia"/>
        </w:rPr>
        <w:t xml:space="preserve"> (</w:t>
      </w:r>
      <w:r>
        <w:rPr>
          <w:rFonts w:hint="eastAsia"/>
        </w:rPr>
        <w:t>特别见最后一份文件的第</w:t>
      </w:r>
      <w:r>
        <w:rPr>
          <w:rFonts w:hint="eastAsia"/>
        </w:rPr>
        <w:t>6</w:t>
      </w:r>
      <w:r>
        <w:rPr>
          <w:rFonts w:hint="eastAsia"/>
        </w:rPr>
        <w:t>、</w:t>
      </w:r>
      <w:r>
        <w:rPr>
          <w:rFonts w:hint="eastAsia"/>
        </w:rPr>
        <w:t>7</w:t>
      </w:r>
      <w:r>
        <w:rPr>
          <w:rFonts w:hint="eastAsia"/>
        </w:rPr>
        <w:t>页</w:t>
      </w:r>
      <w:r>
        <w:rPr>
          <w:rFonts w:hint="eastAsia"/>
        </w:rPr>
        <w:t>)</w:t>
      </w:r>
      <w:r>
        <w:rPr>
          <w:rFonts w:hint="eastAsia"/>
        </w:rPr>
        <w:t>。</w:t>
      </w:r>
    </w:p>
  </w:endnote>
  <w:endnote w:id="92">
    <w:p w:rsidR="00000000" w:rsidRDefault="00000000">
      <w:pPr>
        <w:pStyle w:val="EndnoteText"/>
        <w:rPr>
          <w:rFonts w:hint="eastAsia"/>
        </w:rPr>
      </w:pPr>
      <w:r>
        <w:rPr>
          <w:rStyle w:val="EndnoteReference"/>
        </w:rPr>
        <w:endnoteRef/>
      </w:r>
      <w:r>
        <w:t xml:space="preserve"> </w:t>
      </w:r>
      <w:r>
        <w:rPr>
          <w:rFonts w:hint="eastAsia"/>
        </w:rPr>
        <w:tab/>
      </w:r>
      <w:r>
        <w:rPr>
          <w:rFonts w:hint="eastAsia"/>
        </w:rPr>
        <w:t>卫生部，《</w:t>
      </w:r>
      <w:r>
        <w:rPr>
          <w:rFonts w:hint="eastAsia"/>
        </w:rPr>
        <w:t>1998</w:t>
      </w:r>
      <w:r>
        <w:rPr>
          <w:rFonts w:hint="eastAsia"/>
        </w:rPr>
        <w:t>年执行健康目标方面的进展》</w:t>
      </w:r>
      <w:r>
        <w:rPr>
          <w:rFonts w:hint="eastAsia"/>
        </w:rPr>
        <w:t>(</w:t>
      </w:r>
      <w:r>
        <w:rPr>
          <w:rFonts w:hint="eastAsia"/>
        </w:rPr>
        <w:t>惠灵顿：</w:t>
      </w:r>
      <w:r>
        <w:rPr>
          <w:rFonts w:hint="eastAsia"/>
        </w:rPr>
        <w:t>1998</w:t>
      </w:r>
      <w:r>
        <w:rPr>
          <w:rFonts w:hint="eastAsia"/>
        </w:rPr>
        <w:t>年</w:t>
      </w:r>
      <w:r>
        <w:rPr>
          <w:rFonts w:hint="eastAsia"/>
        </w:rPr>
        <w:t xml:space="preserve">) </w:t>
      </w:r>
      <w:r>
        <w:t>pp.</w:t>
      </w:r>
      <w:r>
        <w:rPr>
          <w:rFonts w:hint="eastAsia"/>
        </w:rPr>
        <w:t>187</w:t>
      </w:r>
      <w:r>
        <w:rPr>
          <w:rFonts w:hint="eastAsia"/>
        </w:rPr>
        <w:t>。</w:t>
      </w:r>
    </w:p>
  </w:endnote>
  <w:endnote w:id="93">
    <w:p w:rsidR="00000000" w:rsidRDefault="00000000">
      <w:pPr>
        <w:pStyle w:val="EndnoteText"/>
      </w:pPr>
      <w:r>
        <w:rPr>
          <w:rStyle w:val="EndnoteReference"/>
        </w:rPr>
        <w:endnoteRef/>
      </w:r>
      <w:r>
        <w:t xml:space="preserve"> </w:t>
      </w:r>
      <w:r>
        <w:rPr>
          <w:rFonts w:hint="eastAsia"/>
        </w:rPr>
        <w:tab/>
      </w:r>
      <w:r>
        <w:rPr>
          <w:rFonts w:hint="eastAsia"/>
        </w:rPr>
        <w:t>同上，</w:t>
      </w:r>
      <w:r>
        <w:t>pp.204</w:t>
      </w:r>
      <w:r>
        <w:rPr>
          <w:rFonts w:hint="eastAsia"/>
        </w:rPr>
        <w:t>。</w:t>
      </w:r>
    </w:p>
  </w:endnote>
  <w:endnote w:id="94">
    <w:p w:rsidR="00000000" w:rsidRDefault="00000000">
      <w:pPr>
        <w:pStyle w:val="EndnoteText"/>
        <w:rPr>
          <w:rFonts w:hint="eastAsia"/>
        </w:rPr>
      </w:pPr>
      <w:r>
        <w:rPr>
          <w:rStyle w:val="EndnoteReference"/>
        </w:rPr>
        <w:endnoteRef/>
      </w:r>
      <w:r>
        <w:t xml:space="preserve"> </w:t>
      </w:r>
      <w:r>
        <w:rPr>
          <w:rFonts w:hint="eastAsia"/>
        </w:rPr>
        <w:tab/>
      </w:r>
      <w:r>
        <w:rPr>
          <w:rFonts w:hint="eastAsia"/>
        </w:rPr>
        <w:t>同上，</w:t>
      </w:r>
      <w:r>
        <w:t>pp.30,</w:t>
      </w:r>
      <w:r>
        <w:rPr>
          <w:rFonts w:hint="eastAsia"/>
        </w:rPr>
        <w:t xml:space="preserve"> </w:t>
      </w:r>
      <w:r>
        <w:rPr>
          <w:rFonts w:hint="eastAsia"/>
        </w:rPr>
        <w:t>第</w:t>
      </w:r>
      <w:r>
        <w:rPr>
          <w:rFonts w:hint="eastAsia"/>
        </w:rPr>
        <w:t>13</w:t>
      </w:r>
      <w:r>
        <w:rPr>
          <w:rFonts w:hint="eastAsia"/>
        </w:rPr>
        <w:t>段和</w:t>
      </w:r>
      <w:r>
        <w:rPr>
          <w:rFonts w:hint="eastAsia"/>
        </w:rPr>
        <w:t>218-232</w:t>
      </w:r>
      <w:r>
        <w:rPr>
          <w:rFonts w:hint="eastAsia"/>
        </w:rPr>
        <w:t>。</w:t>
      </w:r>
    </w:p>
  </w:endnote>
  <w:endnote w:id="95">
    <w:p w:rsidR="00000000" w:rsidRDefault="00000000">
      <w:pPr>
        <w:pStyle w:val="EndnoteText"/>
        <w:rPr>
          <w:rFonts w:hint="eastAsia"/>
        </w:rPr>
      </w:pPr>
      <w:r>
        <w:rPr>
          <w:rStyle w:val="EndnoteReference"/>
        </w:rPr>
        <w:endnoteRef/>
      </w:r>
      <w:r>
        <w:t xml:space="preserve"> </w:t>
      </w:r>
      <w:r>
        <w:rPr>
          <w:rFonts w:hint="eastAsia"/>
        </w:rPr>
        <w:tab/>
      </w:r>
      <w:r>
        <w:rPr>
          <w:rFonts w:hint="eastAsia"/>
        </w:rPr>
        <w:t>《</w:t>
      </w:r>
      <w:r>
        <w:rPr>
          <w:rFonts w:hint="eastAsia"/>
        </w:rPr>
        <w:t>1999</w:t>
      </w:r>
      <w:r>
        <w:rPr>
          <w:rFonts w:hint="eastAsia"/>
        </w:rPr>
        <w:t>年精神健康</w:t>
      </w:r>
      <w:r>
        <w:rPr>
          <w:rFonts w:hint="eastAsia"/>
        </w:rPr>
        <w:t>(</w:t>
      </w:r>
      <w:r>
        <w:rPr>
          <w:rFonts w:hint="eastAsia"/>
        </w:rPr>
        <w:t>强制评估和治疗</w:t>
      </w:r>
      <w:r>
        <w:rPr>
          <w:rFonts w:hint="eastAsia"/>
        </w:rPr>
        <w:t>)</w:t>
      </w:r>
      <w:r>
        <w:rPr>
          <w:rFonts w:hint="eastAsia"/>
        </w:rPr>
        <w:t>修正法案》</w:t>
      </w:r>
      <w:r>
        <w:rPr>
          <w:rFonts w:hint="eastAsia"/>
        </w:rPr>
        <w:t>(</w:t>
      </w:r>
      <w:r>
        <w:rPr>
          <w:rFonts w:hint="eastAsia"/>
        </w:rPr>
        <w:t>解决而后产生的部分技术和实际问题</w:t>
      </w:r>
      <w:r>
        <w:rPr>
          <w:rFonts w:hint="eastAsia"/>
        </w:rPr>
        <w:t>)</w:t>
      </w:r>
      <w:r>
        <w:rPr>
          <w:rFonts w:hint="eastAsia"/>
        </w:rPr>
        <w:t>作为补充资料附后。</w:t>
      </w:r>
    </w:p>
  </w:endnote>
  <w:endnote w:id="96">
    <w:p w:rsidR="00000000" w:rsidRDefault="00000000">
      <w:pPr>
        <w:pStyle w:val="EndnoteText"/>
        <w:rPr>
          <w:rFonts w:hint="eastAsia"/>
        </w:rPr>
      </w:pPr>
      <w:r>
        <w:rPr>
          <w:rStyle w:val="EndnoteReference"/>
        </w:rPr>
        <w:endnoteRef/>
      </w:r>
      <w:r>
        <w:t xml:space="preserve"> </w:t>
      </w:r>
      <w:r>
        <w:rPr>
          <w:rFonts w:hint="eastAsia"/>
        </w:rPr>
        <w:tab/>
      </w:r>
      <w:r>
        <w:rPr>
          <w:rFonts w:hint="eastAsia"/>
        </w:rPr>
        <w:t>全国精神健康战略由</w:t>
      </w:r>
      <w:r>
        <w:rPr>
          <w:rFonts w:hint="eastAsia"/>
        </w:rPr>
        <w:t>1998</w:t>
      </w:r>
      <w:r>
        <w:rPr>
          <w:rFonts w:hint="eastAsia"/>
        </w:rPr>
        <w:t>年《精神健康委员会法案》</w:t>
      </w:r>
      <w:r>
        <w:rPr>
          <w:rFonts w:hint="eastAsia"/>
        </w:rPr>
        <w:t>(</w:t>
      </w:r>
      <w:r>
        <w:rPr>
          <w:rFonts w:hint="eastAsia"/>
        </w:rPr>
        <w:t>其生效之日</w:t>
      </w:r>
      <w:r>
        <w:rPr>
          <w:rFonts w:hint="eastAsia"/>
        </w:rPr>
        <w:t>2001</w:t>
      </w:r>
      <w:r>
        <w:rPr>
          <w:rFonts w:hint="eastAsia"/>
        </w:rPr>
        <w:t>年</w:t>
      </w:r>
      <w:r>
        <w:rPr>
          <w:rFonts w:hint="eastAsia"/>
        </w:rPr>
        <w:t>8</w:t>
      </w:r>
      <w:r>
        <w:rPr>
          <w:rFonts w:hint="eastAsia"/>
        </w:rPr>
        <w:t>月</w:t>
      </w:r>
      <w:r>
        <w:rPr>
          <w:rFonts w:hint="eastAsia"/>
        </w:rPr>
        <w:t>30</w:t>
      </w:r>
      <w:r>
        <w:rPr>
          <w:rFonts w:hint="eastAsia"/>
        </w:rPr>
        <w:t>日</w:t>
      </w:r>
      <w:r>
        <w:rPr>
          <w:rFonts w:hint="eastAsia"/>
        </w:rPr>
        <w:t>)</w:t>
      </w:r>
      <w:r>
        <w:rPr>
          <w:rFonts w:hint="eastAsia"/>
        </w:rPr>
        <w:t>作出了界定，其包含的内容是：</w:t>
      </w:r>
    </w:p>
    <w:p w:rsidR="00000000" w:rsidRDefault="00000000">
      <w:pPr>
        <w:pStyle w:val="a6"/>
        <w:rPr>
          <w:rFonts w:eastAsia="KaiTi_GB2312" w:hint="eastAsia"/>
          <w:spacing w:val="0"/>
        </w:rPr>
      </w:pPr>
      <w:r>
        <w:rPr>
          <w:rFonts w:eastAsia="KaiTi_GB2312" w:hint="eastAsia"/>
          <w:spacing w:val="0"/>
        </w:rPr>
        <w:t>(</w:t>
      </w:r>
      <w:r>
        <w:rPr>
          <w:rFonts w:eastAsia="KaiTi_GB2312" w:hint="eastAsia"/>
          <w:spacing w:val="0"/>
        </w:rPr>
        <w:t>一</w:t>
      </w:r>
      <w:r>
        <w:rPr>
          <w:rFonts w:eastAsia="KaiTi_GB2312" w:hint="eastAsia"/>
          <w:spacing w:val="0"/>
        </w:rPr>
        <w:t>)</w:t>
      </w:r>
      <w:r>
        <w:rPr>
          <w:rFonts w:eastAsia="KaiTi_GB2312" w:hint="eastAsia"/>
          <w:spacing w:val="0"/>
        </w:rPr>
        <w:tab/>
      </w:r>
      <w:r>
        <w:rPr>
          <w:rFonts w:eastAsia="KaiTi_GB2312" w:hint="eastAsia"/>
          <w:spacing w:val="0"/>
        </w:rPr>
        <w:t>“新西兰精神健康服务的战略方向”文件，由卫生部</w:t>
      </w:r>
      <w:r>
        <w:rPr>
          <w:rFonts w:eastAsia="KaiTi_GB2312" w:hint="eastAsia"/>
          <w:spacing w:val="0"/>
        </w:rPr>
        <w:t>1994</w:t>
      </w:r>
      <w:r>
        <w:rPr>
          <w:rFonts w:eastAsia="KaiTi_GB2312" w:hint="eastAsia"/>
          <w:spacing w:val="0"/>
        </w:rPr>
        <w:t>年</w:t>
      </w:r>
      <w:r>
        <w:rPr>
          <w:rFonts w:eastAsia="KaiTi_GB2312" w:hint="eastAsia"/>
          <w:spacing w:val="0"/>
        </w:rPr>
        <w:t>6</w:t>
      </w:r>
      <w:r>
        <w:rPr>
          <w:rFonts w:eastAsia="KaiTi_GB2312" w:hint="eastAsia"/>
          <w:spacing w:val="0"/>
        </w:rPr>
        <w:t>月出版；和</w:t>
      </w:r>
    </w:p>
    <w:p w:rsidR="00000000" w:rsidRDefault="00000000">
      <w:pPr>
        <w:pStyle w:val="a6"/>
        <w:rPr>
          <w:rFonts w:eastAsia="KaiTi_GB2312" w:hint="eastAsia"/>
          <w:spacing w:val="0"/>
        </w:rPr>
      </w:pPr>
      <w:r>
        <w:rPr>
          <w:rFonts w:eastAsia="KaiTi_GB2312" w:hint="eastAsia"/>
          <w:spacing w:val="0"/>
        </w:rPr>
        <w:t>(</w:t>
      </w:r>
      <w:r>
        <w:rPr>
          <w:rFonts w:eastAsia="KaiTi_GB2312" w:hint="eastAsia"/>
          <w:spacing w:val="0"/>
        </w:rPr>
        <w:t>二</w:t>
      </w:r>
      <w:r>
        <w:rPr>
          <w:rFonts w:eastAsia="KaiTi_GB2312" w:hint="eastAsia"/>
          <w:spacing w:val="0"/>
        </w:rPr>
        <w:t>)</w:t>
      </w:r>
      <w:r>
        <w:rPr>
          <w:rFonts w:eastAsia="KaiTi_GB2312" w:hint="eastAsia"/>
          <w:spacing w:val="0"/>
        </w:rPr>
        <w:tab/>
      </w:r>
      <w:r>
        <w:rPr>
          <w:rFonts w:eastAsia="KaiTi_GB2312" w:hint="eastAsia"/>
          <w:spacing w:val="0"/>
        </w:rPr>
        <w:t>题为“向前迈进</w:t>
      </w:r>
      <w:r>
        <w:rPr>
          <w:rFonts w:hint="eastAsia"/>
          <w:spacing w:val="-50"/>
        </w:rPr>
        <w:t>―</w:t>
      </w:r>
      <w:r>
        <w:rPr>
          <w:rFonts w:hint="eastAsia"/>
        </w:rPr>
        <w:t>―</w:t>
      </w:r>
      <w:r>
        <w:rPr>
          <w:rFonts w:eastAsia="KaiTi_GB2312" w:hint="eastAsia"/>
          <w:spacing w:val="0"/>
        </w:rPr>
        <w:t>旨在提供更多更好的服务的全国精神健康规划”文件，由卫生部</w:t>
      </w:r>
      <w:r>
        <w:rPr>
          <w:rFonts w:eastAsia="KaiTi_GB2312" w:hint="eastAsia"/>
          <w:spacing w:val="0"/>
        </w:rPr>
        <w:t>1997</w:t>
      </w:r>
      <w:r>
        <w:rPr>
          <w:rFonts w:eastAsia="KaiTi_GB2312" w:hint="eastAsia"/>
          <w:spacing w:val="0"/>
        </w:rPr>
        <w:t>年</w:t>
      </w:r>
      <w:r>
        <w:rPr>
          <w:rFonts w:eastAsia="KaiTi_GB2312" w:hint="eastAsia"/>
          <w:spacing w:val="0"/>
        </w:rPr>
        <w:t>7</w:t>
      </w:r>
      <w:r>
        <w:rPr>
          <w:rFonts w:eastAsia="KaiTi_GB2312" w:hint="eastAsia"/>
          <w:spacing w:val="0"/>
        </w:rPr>
        <w:t>月印发；另有经卫生部长批准并印发的对以上战略方向的修订或增补”。</w:t>
      </w:r>
    </w:p>
  </w:endnote>
  <w:endnote w:id="97">
    <w:p w:rsidR="00000000" w:rsidRDefault="00000000">
      <w:pPr>
        <w:pStyle w:val="EndnoteText"/>
        <w:rPr>
          <w:rFonts w:hint="eastAsia"/>
        </w:rPr>
      </w:pPr>
      <w:r>
        <w:rPr>
          <w:rStyle w:val="EndnoteReference"/>
        </w:rPr>
        <w:endnoteRef/>
      </w:r>
      <w:r>
        <w:t xml:space="preserve"> </w:t>
      </w:r>
      <w:r>
        <w:rPr>
          <w:rFonts w:hint="eastAsia"/>
        </w:rPr>
        <w:tab/>
      </w:r>
      <w:r>
        <w:rPr>
          <w:rFonts w:hint="eastAsia"/>
        </w:rPr>
        <w:t>关于进一步的情况见卫生部，《</w:t>
      </w:r>
      <w:r>
        <w:rPr>
          <w:rFonts w:hint="eastAsia"/>
        </w:rPr>
        <w:t>1998</w:t>
      </w:r>
      <w:r>
        <w:rPr>
          <w:rFonts w:hint="eastAsia"/>
        </w:rPr>
        <w:t>年执行健康目标方面取得的进展》</w:t>
      </w:r>
      <w:r>
        <w:rPr>
          <w:rFonts w:hint="eastAsia"/>
        </w:rPr>
        <w:t>(</w:t>
      </w:r>
      <w:r>
        <w:rPr>
          <w:rFonts w:hint="eastAsia"/>
        </w:rPr>
        <w:t>惠灵顿：</w:t>
      </w:r>
      <w:r>
        <w:rPr>
          <w:rFonts w:hint="eastAsia"/>
        </w:rPr>
        <w:t>1998</w:t>
      </w:r>
      <w:r>
        <w:rPr>
          <w:rFonts w:hint="eastAsia"/>
        </w:rPr>
        <w:t>年</w:t>
      </w:r>
      <w:r>
        <w:rPr>
          <w:rFonts w:hint="eastAsia"/>
        </w:rPr>
        <w:t xml:space="preserve">) </w:t>
      </w:r>
      <w:r>
        <w:t>pp. XI, 13-16</w:t>
      </w:r>
      <w:r>
        <w:rPr>
          <w:rFonts w:hint="eastAsia"/>
        </w:rPr>
        <w:t>段和</w:t>
      </w:r>
      <w:r>
        <w:t>63-74</w:t>
      </w:r>
      <w:r>
        <w:rPr>
          <w:rFonts w:hint="eastAsia"/>
        </w:rPr>
        <w:t>段。</w:t>
      </w:r>
    </w:p>
  </w:endnote>
  <w:endnote w:id="98">
    <w:p w:rsidR="00000000" w:rsidRDefault="00000000">
      <w:pPr>
        <w:pStyle w:val="EndnoteText"/>
        <w:rPr>
          <w:rFonts w:hint="eastAsia"/>
        </w:rPr>
      </w:pPr>
      <w:r>
        <w:rPr>
          <w:rStyle w:val="EndnoteReference"/>
        </w:rPr>
        <w:endnoteRef/>
      </w:r>
      <w:r>
        <w:t xml:space="preserve"> </w:t>
      </w:r>
      <w:r>
        <w:rPr>
          <w:rFonts w:hint="eastAsia"/>
        </w:rPr>
        <w:tab/>
      </w:r>
      <w:r>
        <w:rPr>
          <w:rFonts w:hint="eastAsia"/>
        </w:rPr>
        <w:t>关于与饮酒有关的健康问题和目标的进一步资料，见同上，</w:t>
      </w:r>
      <w:r>
        <w:t>pp</w:t>
      </w:r>
      <w:r>
        <w:rPr>
          <w:rFonts w:hint="eastAsia"/>
        </w:rPr>
        <w:t>.XI, 13-16</w:t>
      </w:r>
      <w:r>
        <w:rPr>
          <w:rFonts w:hint="eastAsia"/>
        </w:rPr>
        <w:t>段和</w:t>
      </w:r>
      <w:r>
        <w:rPr>
          <w:rFonts w:hint="eastAsia"/>
        </w:rPr>
        <w:t>145-153</w:t>
      </w:r>
      <w:r>
        <w:rPr>
          <w:rFonts w:hint="eastAsia"/>
        </w:rPr>
        <w:t>段。</w:t>
      </w:r>
    </w:p>
  </w:endnote>
  <w:endnote w:id="99">
    <w:p w:rsidR="00000000" w:rsidRDefault="00000000">
      <w:pPr>
        <w:pStyle w:val="EndnoteText"/>
        <w:rPr>
          <w:rFonts w:hint="eastAsia"/>
        </w:rPr>
      </w:pPr>
      <w:r>
        <w:rPr>
          <w:rStyle w:val="EndnoteReference"/>
        </w:rPr>
        <w:endnoteRef/>
      </w:r>
      <w:r>
        <w:t xml:space="preserve"> </w:t>
      </w:r>
      <w:r>
        <w:rPr>
          <w:rFonts w:hint="eastAsia"/>
        </w:rPr>
        <w:tab/>
      </w:r>
      <w:r>
        <w:rPr>
          <w:rFonts w:hint="eastAsia"/>
        </w:rPr>
        <w:t>关于这方面趋势和目标的进一步情况，见同上，</w:t>
      </w:r>
      <w:r>
        <w:t>pp.</w:t>
      </w:r>
      <w:r>
        <w:rPr>
          <w:rFonts w:hint="eastAsia"/>
        </w:rPr>
        <w:t>XI</w:t>
      </w:r>
      <w:r>
        <w:rPr>
          <w:rFonts w:hint="eastAsia"/>
        </w:rPr>
        <w:t>第</w:t>
      </w:r>
      <w:r>
        <w:rPr>
          <w:rFonts w:hint="eastAsia"/>
        </w:rPr>
        <w:t>13</w:t>
      </w:r>
      <w:r>
        <w:rPr>
          <w:rFonts w:hint="eastAsia"/>
        </w:rPr>
        <w:t>段和</w:t>
      </w:r>
      <w:r>
        <w:rPr>
          <w:rFonts w:hint="eastAsia"/>
        </w:rPr>
        <w:t>93-99</w:t>
      </w:r>
      <w:r>
        <w:rPr>
          <w:rFonts w:hint="eastAsia"/>
        </w:rPr>
        <w:t>段</w:t>
      </w:r>
      <w:r>
        <w:rPr>
          <w:rFonts w:hint="eastAsia"/>
        </w:rPr>
        <w:t>(</w:t>
      </w:r>
      <w:r>
        <w:rPr>
          <w:rFonts w:hint="eastAsia"/>
        </w:rPr>
        <w:t>溺水</w:t>
      </w:r>
      <w:r>
        <w:rPr>
          <w:rFonts w:hint="eastAsia"/>
        </w:rPr>
        <w:t>)</w:t>
      </w:r>
      <w:r>
        <w:rPr>
          <w:rFonts w:hint="eastAsia"/>
        </w:rPr>
        <w:t>、</w:t>
      </w:r>
      <w:r>
        <w:rPr>
          <w:rFonts w:hint="eastAsia"/>
        </w:rPr>
        <w:t>109-127</w:t>
      </w:r>
      <w:r>
        <w:rPr>
          <w:rFonts w:hint="eastAsia"/>
        </w:rPr>
        <w:t>段</w:t>
      </w:r>
      <w:r>
        <w:rPr>
          <w:rFonts w:hint="eastAsia"/>
        </w:rPr>
        <w:t>(</w:t>
      </w:r>
      <w:r>
        <w:rPr>
          <w:rFonts w:hint="eastAsia"/>
        </w:rPr>
        <w:t>交通事故</w:t>
      </w:r>
      <w:r>
        <w:rPr>
          <w:rFonts w:hint="eastAsia"/>
        </w:rPr>
        <w:t>)</w:t>
      </w:r>
      <w:r>
        <w:rPr>
          <w:rFonts w:hint="eastAsia"/>
        </w:rPr>
        <w:t>和</w:t>
      </w:r>
      <w:r>
        <w:rPr>
          <w:rFonts w:hint="eastAsia"/>
        </w:rPr>
        <w:t>218-226</w:t>
      </w:r>
      <w:r>
        <w:rPr>
          <w:rFonts w:hint="eastAsia"/>
        </w:rPr>
        <w:t>段</w:t>
      </w:r>
      <w:r>
        <w:rPr>
          <w:rFonts w:hint="eastAsia"/>
        </w:rPr>
        <w:t>(</w:t>
      </w:r>
      <w:r>
        <w:rPr>
          <w:rFonts w:hint="eastAsia"/>
        </w:rPr>
        <w:t>跌伤</w:t>
      </w:r>
      <w:r>
        <w:rPr>
          <w:rFonts w:eastAsia="SimSun" w:hint="eastAsia"/>
          <w:spacing w:val="-50"/>
        </w:rPr>
        <w:t>―</w:t>
      </w:r>
      <w:r>
        <w:rPr>
          <w:rFonts w:eastAsia="SimSun" w:hint="eastAsia"/>
          <w:spacing w:val="10"/>
        </w:rPr>
        <w:t>―</w:t>
      </w:r>
      <w:r>
        <w:rPr>
          <w:rFonts w:hint="eastAsia"/>
        </w:rPr>
        <w:t>老</w:t>
      </w:r>
      <w:r>
        <w:rPr>
          <w:rFonts w:hint="eastAsia"/>
          <w:spacing w:val="10"/>
        </w:rPr>
        <w:t>年人跌伤已成为一个重大的健康问题</w:t>
      </w:r>
      <w:r>
        <w:rPr>
          <w:rFonts w:hint="eastAsia"/>
          <w:spacing w:val="10"/>
        </w:rPr>
        <w:t>)</w:t>
      </w:r>
      <w:r>
        <w:rPr>
          <w:rFonts w:hint="eastAsia"/>
          <w:spacing w:val="10"/>
        </w:rPr>
        <w:t>。</w:t>
      </w:r>
    </w:p>
  </w:endnote>
  <w:endnote w:id="100">
    <w:p w:rsidR="00000000" w:rsidRDefault="00000000">
      <w:pPr>
        <w:pStyle w:val="EndnoteText"/>
        <w:rPr>
          <w:rFonts w:hint="eastAsia"/>
        </w:rPr>
      </w:pPr>
      <w:r>
        <w:rPr>
          <w:rStyle w:val="EndnoteReference"/>
        </w:rPr>
        <w:endnoteRef/>
      </w:r>
      <w:r>
        <w:t xml:space="preserve"> </w:t>
      </w:r>
      <w:r>
        <w:rPr>
          <w:rFonts w:hint="eastAsia"/>
        </w:rPr>
        <w:tab/>
      </w:r>
      <w:r>
        <w:rPr>
          <w:rFonts w:hint="eastAsia"/>
        </w:rPr>
        <w:t>该法案在其他文件中作了介绍，尤其是新西兰关于《公民权利和政治权利国际公约》的第三次定期报告。</w:t>
      </w:r>
    </w:p>
  </w:endnote>
  <w:endnote w:id="101">
    <w:p w:rsidR="00000000" w:rsidRDefault="00000000">
      <w:pPr>
        <w:pStyle w:val="EndnoteText"/>
        <w:rPr>
          <w:rFonts w:hint="eastAsia"/>
        </w:rPr>
      </w:pPr>
      <w:r>
        <w:rPr>
          <w:rStyle w:val="EndnoteReference"/>
        </w:rPr>
        <w:endnoteRef/>
      </w:r>
      <w:r>
        <w:t xml:space="preserve"> </w:t>
      </w:r>
      <w:r>
        <w:rPr>
          <w:rFonts w:hint="eastAsia"/>
        </w:rPr>
        <w:tab/>
      </w:r>
      <w:r>
        <w:rPr>
          <w:rFonts w:hint="eastAsia"/>
        </w:rPr>
        <w:t>该法案在其他文件中作了介绍，尤其是新西兰关于《公民权利和政治权利国际公约》的第三次定期报告，但亦可见本报告</w:t>
      </w:r>
      <w:r>
        <w:rPr>
          <w:rFonts w:hint="eastAsia"/>
        </w:rPr>
        <w:t>(</w:t>
      </w:r>
      <w:r>
        <w:rPr>
          <w:rFonts w:hint="eastAsia"/>
        </w:rPr>
        <w:t>第</w:t>
      </w:r>
      <w:r>
        <w:rPr>
          <w:rFonts w:hint="eastAsia"/>
        </w:rPr>
        <w:t>20</w:t>
      </w:r>
      <w:r>
        <w:rPr>
          <w:rFonts w:hint="eastAsia"/>
        </w:rPr>
        <w:t>段</w:t>
      </w:r>
      <w:r>
        <w:rPr>
          <w:rFonts w:hint="eastAsia"/>
        </w:rPr>
        <w:t>)</w:t>
      </w:r>
      <w:r>
        <w:rPr>
          <w:rFonts w:hint="eastAsia"/>
        </w:rPr>
        <w:t>。</w:t>
      </w:r>
    </w:p>
  </w:endnote>
  <w:endnote w:id="102">
    <w:p w:rsidR="00000000" w:rsidRDefault="00000000">
      <w:pPr>
        <w:pStyle w:val="EndnoteText"/>
        <w:rPr>
          <w:rFonts w:hint="eastAsia"/>
        </w:rPr>
      </w:pPr>
      <w:r>
        <w:rPr>
          <w:rStyle w:val="EndnoteReference"/>
        </w:rPr>
        <w:endnoteRef/>
      </w:r>
      <w:r>
        <w:t xml:space="preserve"> </w:t>
      </w:r>
      <w:r>
        <w:rPr>
          <w:rFonts w:hint="eastAsia"/>
        </w:rPr>
        <w:tab/>
      </w:r>
      <w:r>
        <w:rPr>
          <w:rFonts w:hint="eastAsia"/>
        </w:rPr>
        <w:t>上述法案在健康领域所发挥的主要影响由一份文件作了概述</w:t>
      </w:r>
      <w:r>
        <w:rPr>
          <w:rFonts w:hint="eastAsia"/>
        </w:rPr>
        <w:t>(</w:t>
      </w:r>
      <w:r>
        <w:rPr>
          <w:rFonts w:hint="eastAsia"/>
        </w:rPr>
        <w:t>作为补充资料附后</w:t>
      </w:r>
      <w:r>
        <w:rPr>
          <w:rFonts w:hint="eastAsia"/>
        </w:rPr>
        <w:t>)</w:t>
      </w:r>
      <w:r>
        <w:rPr>
          <w:rFonts w:hint="eastAsia"/>
        </w:rPr>
        <w:t>。</w:t>
      </w:r>
    </w:p>
  </w:endnote>
  <w:endnote w:id="103">
    <w:p w:rsidR="00000000" w:rsidRDefault="00000000">
      <w:pPr>
        <w:pStyle w:val="EndnoteText"/>
        <w:rPr>
          <w:rFonts w:hint="eastAsia"/>
        </w:rPr>
      </w:pPr>
      <w:r>
        <w:rPr>
          <w:rStyle w:val="EndnoteReference"/>
        </w:rPr>
        <w:endnoteRef/>
      </w:r>
      <w:r>
        <w:t xml:space="preserve"> </w:t>
      </w:r>
      <w:r>
        <w:rPr>
          <w:rFonts w:hint="eastAsia"/>
        </w:rPr>
        <w:tab/>
      </w:r>
      <w:r>
        <w:rPr>
          <w:rFonts w:hint="eastAsia"/>
        </w:rPr>
        <w:t>卫生部，《加强公共健康的行动：改善、促进和保护公共健康的战略指示》</w:t>
      </w:r>
      <w:r>
        <w:rPr>
          <w:rFonts w:hint="eastAsia"/>
        </w:rPr>
        <w:t>(</w:t>
      </w:r>
      <w:r>
        <w:rPr>
          <w:rFonts w:hint="eastAsia"/>
        </w:rPr>
        <w:t>惠灵顿：</w:t>
      </w:r>
      <w:r>
        <w:rPr>
          <w:rFonts w:hint="eastAsia"/>
        </w:rPr>
        <w:t>1997</w:t>
      </w:r>
      <w:r>
        <w:rPr>
          <w:rFonts w:hint="eastAsia"/>
        </w:rPr>
        <w:t>年</w:t>
      </w:r>
      <w:r>
        <w:rPr>
          <w:rFonts w:hint="eastAsia"/>
        </w:rPr>
        <w:t xml:space="preserve">) </w:t>
      </w:r>
      <w:r>
        <w:t>pp.</w:t>
      </w:r>
      <w:r>
        <w:rPr>
          <w:rFonts w:hint="eastAsia"/>
        </w:rPr>
        <w:t>9</w:t>
      </w:r>
      <w:r>
        <w:rPr>
          <w:rFonts w:hint="eastAsia"/>
        </w:rPr>
        <w:t>、</w:t>
      </w:r>
      <w:r>
        <w:rPr>
          <w:rFonts w:hint="eastAsia"/>
        </w:rPr>
        <w:t>10</w:t>
      </w:r>
      <w:r>
        <w:rPr>
          <w:rFonts w:hint="eastAsia"/>
        </w:rPr>
        <w:t>。</w:t>
      </w:r>
    </w:p>
  </w:endnote>
  <w:endnote w:id="104">
    <w:p w:rsidR="00000000" w:rsidRDefault="00000000">
      <w:pPr>
        <w:pStyle w:val="EndnoteText"/>
        <w:rPr>
          <w:rFonts w:hint="eastAsia"/>
        </w:rPr>
      </w:pPr>
      <w:r>
        <w:rPr>
          <w:rStyle w:val="EndnoteReference"/>
        </w:rPr>
        <w:endnoteRef/>
      </w:r>
      <w:r>
        <w:t xml:space="preserve"> </w:t>
      </w:r>
      <w:r>
        <w:rPr>
          <w:rFonts w:hint="eastAsia"/>
        </w:rPr>
        <w:tab/>
      </w:r>
      <w:r>
        <w:rPr>
          <w:rFonts w:hint="eastAsia"/>
        </w:rPr>
        <w:t>例如，关于青年自杀问题，见第</w:t>
      </w:r>
      <w:r>
        <w:rPr>
          <w:rFonts w:hint="eastAsia"/>
        </w:rPr>
        <w:t>163</w:t>
      </w:r>
      <w:r>
        <w:rPr>
          <w:rFonts w:hint="eastAsia"/>
        </w:rPr>
        <w:t>、</w:t>
      </w:r>
      <w:r>
        <w:rPr>
          <w:rFonts w:hint="eastAsia"/>
        </w:rPr>
        <w:t>164</w:t>
      </w:r>
      <w:r>
        <w:rPr>
          <w:rFonts w:hint="eastAsia"/>
        </w:rPr>
        <w:t>页，其中涉及促进青年精神健康的学校教育方案。</w:t>
      </w:r>
    </w:p>
  </w:endnote>
  <w:endnote w:id="105">
    <w:p w:rsidR="00000000" w:rsidRDefault="00000000">
      <w:pPr>
        <w:pStyle w:val="EndnoteText"/>
        <w:rPr>
          <w:rFonts w:hint="eastAsia"/>
        </w:rPr>
      </w:pPr>
      <w:r>
        <w:rPr>
          <w:rStyle w:val="EndnoteReference"/>
        </w:rPr>
        <w:endnoteRef/>
      </w:r>
      <w:r>
        <w:t xml:space="preserve"> </w:t>
      </w:r>
      <w:r>
        <w:rPr>
          <w:rFonts w:hint="eastAsia"/>
        </w:rPr>
        <w:tab/>
        <w:t>W</w:t>
      </w:r>
      <w:r>
        <w:t>ananga</w:t>
      </w:r>
      <w:r>
        <w:rPr>
          <w:rFonts w:hint="eastAsia"/>
        </w:rPr>
        <w:t>是专门为毛利人提供技术教育和大学类型的课程，着重于毛利语言和毛利习俗。</w:t>
      </w:r>
    </w:p>
  </w:endnote>
  <w:endnote w:id="106">
    <w:p w:rsidR="00000000" w:rsidRDefault="00000000">
      <w:pPr>
        <w:pStyle w:val="EndnoteText"/>
        <w:rPr>
          <w:rFonts w:hint="eastAsia"/>
        </w:rPr>
      </w:pPr>
      <w:r>
        <w:rPr>
          <w:rStyle w:val="EndnoteReference"/>
        </w:rPr>
        <w:endnoteRef/>
      </w:r>
      <w:r>
        <w:t xml:space="preserve"> </w:t>
      </w:r>
      <w:r>
        <w:rPr>
          <w:rFonts w:hint="eastAsia"/>
        </w:rPr>
        <w:tab/>
      </w:r>
      <w:r>
        <w:rPr>
          <w:rFonts w:hint="eastAsia"/>
        </w:rPr>
        <w:t>见外交和外贸部根据本公约提交的初始报告的引言，《第</w:t>
      </w:r>
      <w:r>
        <w:rPr>
          <w:rFonts w:hint="eastAsia"/>
        </w:rPr>
        <w:t>49</w:t>
      </w:r>
      <w:r>
        <w:rPr>
          <w:rFonts w:hint="eastAsia"/>
        </w:rPr>
        <w:t>期通讯》</w:t>
      </w:r>
      <w:r>
        <w:rPr>
          <w:rFonts w:hint="eastAsia"/>
        </w:rPr>
        <w:t>(</w:t>
      </w:r>
      <w:r>
        <w:rPr>
          <w:rFonts w:hint="eastAsia"/>
        </w:rPr>
        <w:t>惠灵顿：</w:t>
      </w:r>
      <w:r>
        <w:rPr>
          <w:rFonts w:hint="eastAsia"/>
        </w:rPr>
        <w:t>1994</w:t>
      </w:r>
      <w:r>
        <w:rPr>
          <w:rFonts w:hint="eastAsia"/>
        </w:rPr>
        <w:t>年</w:t>
      </w:r>
      <w:r>
        <w:rPr>
          <w:rFonts w:hint="eastAsia"/>
        </w:rPr>
        <w:t>6</w:t>
      </w:r>
      <w:r>
        <w:rPr>
          <w:rFonts w:hint="eastAsia"/>
        </w:rPr>
        <w:t>月</w:t>
      </w:r>
      <w:r>
        <w:rPr>
          <w:rFonts w:hint="eastAsia"/>
        </w:rPr>
        <w:t>)</w:t>
      </w:r>
      <w:r>
        <w:rPr>
          <w:rFonts w:hint="eastAsia"/>
        </w:rPr>
        <w:t>第</w:t>
      </w:r>
      <w:r>
        <w:rPr>
          <w:rFonts w:hint="eastAsia"/>
        </w:rPr>
        <w:t>3</w:t>
      </w:r>
      <w:r>
        <w:rPr>
          <w:rFonts w:hint="eastAsia"/>
        </w:rPr>
        <w:t>及随后各段。</w:t>
      </w:r>
    </w:p>
  </w:endnote>
  <w:endnote w:id="107">
    <w:p w:rsidR="00000000" w:rsidRDefault="00000000">
      <w:pPr>
        <w:pStyle w:val="EndnoteText"/>
        <w:rPr>
          <w:rFonts w:hint="eastAsia"/>
        </w:rPr>
      </w:pPr>
      <w:r>
        <w:rPr>
          <w:rStyle w:val="EndnoteReference"/>
        </w:rPr>
        <w:endnoteRef/>
      </w:r>
      <w:r>
        <w:t xml:space="preserve"> </w:t>
      </w:r>
      <w:r>
        <w:rPr>
          <w:rFonts w:hint="eastAsia"/>
        </w:rPr>
        <w:tab/>
      </w:r>
      <w:r>
        <w:rPr>
          <w:rFonts w:hint="eastAsia"/>
        </w:rPr>
        <w:t>所提供的是</w:t>
      </w:r>
      <w:r>
        <w:rPr>
          <w:rFonts w:hint="eastAsia"/>
        </w:rPr>
        <w:t>1996</w:t>
      </w:r>
      <w:r>
        <w:rPr>
          <w:rFonts w:hint="eastAsia"/>
        </w:rPr>
        <w:t>年</w:t>
      </w:r>
      <w:r>
        <w:rPr>
          <w:rFonts w:hint="eastAsia"/>
        </w:rPr>
        <w:t>15</w:t>
      </w:r>
      <w:r>
        <w:rPr>
          <w:rFonts w:hint="eastAsia"/>
        </w:rPr>
        <w:t>岁以上的常住人口资料。最后一个表格，所提供的是</w:t>
      </w:r>
      <w:r>
        <w:rPr>
          <w:rFonts w:hint="eastAsia"/>
        </w:rPr>
        <w:t>1991</w:t>
      </w:r>
      <w:r>
        <w:rPr>
          <w:rFonts w:hint="eastAsia"/>
        </w:rPr>
        <w:t>年和</w:t>
      </w:r>
      <w:r>
        <w:rPr>
          <w:rFonts w:hint="eastAsia"/>
        </w:rPr>
        <w:t>1996</w:t>
      </w:r>
      <w:r>
        <w:rPr>
          <w:rFonts w:hint="eastAsia"/>
        </w:rPr>
        <w:t>年</w:t>
      </w:r>
      <w:r>
        <w:rPr>
          <w:rFonts w:hint="eastAsia"/>
        </w:rPr>
        <w:t>15</w:t>
      </w:r>
      <w:r>
        <w:rPr>
          <w:rFonts w:hint="eastAsia"/>
        </w:rPr>
        <w:t>岁以上的常住人口资料。</w:t>
      </w:r>
    </w:p>
  </w:endnote>
  <w:endnote w:id="108">
    <w:p w:rsidR="00000000" w:rsidRDefault="00000000">
      <w:pPr>
        <w:pStyle w:val="EndnoteText"/>
        <w:rPr>
          <w:rFonts w:hint="eastAsia"/>
        </w:rPr>
      </w:pPr>
      <w:r>
        <w:rPr>
          <w:rStyle w:val="EndnoteReference"/>
        </w:rPr>
        <w:endnoteRef/>
      </w:r>
      <w:r>
        <w:t xml:space="preserve"> </w:t>
      </w:r>
      <w:r>
        <w:rPr>
          <w:rFonts w:hint="eastAsia"/>
        </w:rPr>
        <w:tab/>
      </w:r>
      <w:r>
        <w:rPr>
          <w:rFonts w:hint="eastAsia"/>
        </w:rPr>
        <w:t>新西兰统计局</w:t>
      </w:r>
      <w:r>
        <w:rPr>
          <w:rFonts w:hint="eastAsia"/>
        </w:rPr>
        <w:t>,</w:t>
      </w:r>
      <w:r>
        <w:rPr>
          <w:rFonts w:hint="eastAsia"/>
        </w:rPr>
        <w:t>《</w:t>
      </w:r>
      <w:r>
        <w:rPr>
          <w:rFonts w:hint="eastAsia"/>
        </w:rPr>
        <w:t>1996</w:t>
      </w:r>
      <w:r>
        <w:rPr>
          <w:rFonts w:hint="eastAsia"/>
        </w:rPr>
        <w:t>年人口普查》</w:t>
      </w:r>
      <w:r>
        <w:rPr>
          <w:rFonts w:hint="eastAsia"/>
        </w:rPr>
        <w:t>(</w:t>
      </w:r>
      <w:r>
        <w:rPr>
          <w:rFonts w:hint="eastAsia"/>
        </w:rPr>
        <w:t>惠灵顿</w:t>
      </w:r>
      <w:r>
        <w:rPr>
          <w:rFonts w:hint="eastAsia"/>
        </w:rPr>
        <w:t>:1996</w:t>
      </w:r>
      <w:r>
        <w:rPr>
          <w:rFonts w:hint="eastAsia"/>
        </w:rPr>
        <w:t>年</w:t>
      </w:r>
      <w:r>
        <w:rPr>
          <w:rFonts w:hint="eastAsia"/>
        </w:rPr>
        <w:t>),</w:t>
      </w:r>
      <w:r>
        <w:rPr>
          <w:rFonts w:hint="eastAsia"/>
        </w:rPr>
        <w:t>第</w:t>
      </w:r>
      <w:r>
        <w:rPr>
          <w:rFonts w:hint="eastAsia"/>
        </w:rPr>
        <w:t>17</w:t>
      </w:r>
      <w:r>
        <w:rPr>
          <w:rFonts w:hint="eastAsia"/>
        </w:rPr>
        <w:t>页</w:t>
      </w:r>
      <w:r>
        <w:rPr>
          <w:rFonts w:eastAsia="SimSun" w:hint="eastAsia"/>
          <w:spacing w:val="-50"/>
        </w:rPr>
        <w:t>―</w:t>
      </w:r>
      <w:r>
        <w:rPr>
          <w:rFonts w:eastAsia="SimSun" w:hint="eastAsia"/>
          <w:spacing w:val="10"/>
        </w:rPr>
        <w:t>―</w:t>
      </w:r>
      <w:r>
        <w:rPr>
          <w:rFonts w:hint="eastAsia"/>
        </w:rPr>
        <w:t>毛利人。</w:t>
      </w:r>
    </w:p>
  </w:endnote>
  <w:endnote w:id="109">
    <w:p w:rsidR="00000000" w:rsidRDefault="00000000">
      <w:pPr>
        <w:pStyle w:val="EndnoteText"/>
        <w:rPr>
          <w:rFonts w:hint="eastAsia"/>
        </w:rPr>
      </w:pPr>
      <w:r>
        <w:rPr>
          <w:rStyle w:val="EndnoteReference"/>
        </w:rPr>
        <w:endnoteRef/>
      </w:r>
      <w:r>
        <w:t xml:space="preserve"> </w:t>
      </w:r>
      <w:r>
        <w:rPr>
          <w:rFonts w:hint="eastAsia"/>
        </w:rPr>
        <w:tab/>
      </w:r>
      <w:r>
        <w:rPr>
          <w:rFonts w:hint="eastAsia"/>
        </w:rPr>
        <w:t>教育部</w:t>
      </w:r>
      <w:r>
        <w:rPr>
          <w:rFonts w:hint="eastAsia"/>
        </w:rPr>
        <w:t>,</w:t>
      </w:r>
      <w:r>
        <w:rPr>
          <w:rFonts w:hint="eastAsia"/>
        </w:rPr>
        <w:t>《</w:t>
      </w:r>
      <w:r>
        <w:rPr>
          <w:rFonts w:hint="eastAsia"/>
        </w:rPr>
        <w:t>1996/97</w:t>
      </w:r>
      <w:r>
        <w:rPr>
          <w:rFonts w:hint="eastAsia"/>
        </w:rPr>
        <w:t>年毛利人教育年度报告》</w:t>
      </w:r>
      <w:r>
        <w:rPr>
          <w:rFonts w:hint="eastAsia"/>
        </w:rPr>
        <w:t>(</w:t>
      </w:r>
      <w:r>
        <w:rPr>
          <w:rFonts w:hint="eastAsia"/>
        </w:rPr>
        <w:t>惠灵顿</w:t>
      </w:r>
      <w:r>
        <w:rPr>
          <w:rFonts w:hint="eastAsia"/>
        </w:rPr>
        <w:t>:1997</w:t>
      </w:r>
      <w:r>
        <w:rPr>
          <w:rFonts w:hint="eastAsia"/>
        </w:rPr>
        <w:t>年</w:t>
      </w:r>
      <w:r>
        <w:rPr>
          <w:rFonts w:hint="eastAsia"/>
        </w:rPr>
        <w:t>),</w:t>
      </w:r>
      <w:r>
        <w:rPr>
          <w:rFonts w:hint="eastAsia"/>
        </w:rPr>
        <w:t>第</w:t>
      </w:r>
      <w:r>
        <w:rPr>
          <w:rFonts w:hint="eastAsia"/>
        </w:rPr>
        <w:t>72</w:t>
      </w:r>
      <w:r>
        <w:rPr>
          <w:rFonts w:hint="eastAsia"/>
        </w:rPr>
        <w:t>段。</w:t>
      </w:r>
    </w:p>
  </w:endnote>
  <w:endnote w:id="110">
    <w:p w:rsidR="00000000" w:rsidRDefault="00000000">
      <w:pPr>
        <w:pStyle w:val="EndnoteText"/>
        <w:rPr>
          <w:rFonts w:hint="eastAsia"/>
        </w:rPr>
      </w:pPr>
      <w:r>
        <w:rPr>
          <w:rStyle w:val="EndnoteReference"/>
        </w:rPr>
        <w:endnoteRef/>
      </w:r>
      <w:r>
        <w:t xml:space="preserve"> </w:t>
      </w:r>
      <w:r>
        <w:rPr>
          <w:rFonts w:hint="eastAsia"/>
        </w:rPr>
        <w:tab/>
      </w:r>
      <w:r>
        <w:rPr>
          <w:rFonts w:hint="eastAsia"/>
        </w:rPr>
        <w:t>例如</w:t>
      </w:r>
      <w:r>
        <w:rPr>
          <w:rFonts w:hint="eastAsia"/>
        </w:rPr>
        <w:t>,</w:t>
      </w:r>
      <w:r>
        <w:rPr>
          <w:rFonts w:hint="eastAsia"/>
        </w:rPr>
        <w:t>见第</w:t>
      </w:r>
      <w:r>
        <w:rPr>
          <w:rFonts w:hint="eastAsia"/>
        </w:rPr>
        <w:t>57</w:t>
      </w:r>
      <w:r>
        <w:rPr>
          <w:rFonts w:hint="eastAsia"/>
        </w:rPr>
        <w:t>和</w:t>
      </w:r>
      <w:r>
        <w:rPr>
          <w:rFonts w:hint="eastAsia"/>
        </w:rPr>
        <w:t>60</w:t>
      </w:r>
      <w:r>
        <w:rPr>
          <w:rFonts w:hint="eastAsia"/>
        </w:rPr>
        <w:t>页所示的</w:t>
      </w:r>
      <w:r>
        <w:rPr>
          <w:rFonts w:hint="eastAsia"/>
        </w:rPr>
        <w:t>1992-1996</w:t>
      </w:r>
      <w:r>
        <w:rPr>
          <w:rFonts w:hint="eastAsia"/>
        </w:rPr>
        <w:t>年按最高学历和种族分列的离校者比例表格和</w:t>
      </w:r>
      <w:r>
        <w:rPr>
          <w:rFonts w:hint="eastAsia"/>
        </w:rPr>
        <w:t>1991-1996</w:t>
      </w:r>
      <w:r>
        <w:rPr>
          <w:rFonts w:hint="eastAsia"/>
        </w:rPr>
        <w:t>年按种族、性别和教育层次分列的大学生增长表格。</w:t>
      </w:r>
    </w:p>
  </w:endnote>
  <w:endnote w:id="111">
    <w:p w:rsidR="00000000" w:rsidRDefault="00000000">
      <w:pPr>
        <w:pStyle w:val="EndnoteText"/>
        <w:rPr>
          <w:rFonts w:hint="eastAsia"/>
        </w:rPr>
      </w:pPr>
      <w:r>
        <w:rPr>
          <w:rStyle w:val="EndnoteReference"/>
        </w:rPr>
        <w:endnoteRef/>
      </w:r>
      <w:r>
        <w:t xml:space="preserve"> </w:t>
      </w:r>
      <w:r>
        <w:rPr>
          <w:rFonts w:hint="eastAsia"/>
        </w:rPr>
        <w:tab/>
      </w:r>
      <w:r>
        <w:rPr>
          <w:rFonts w:hint="eastAsia"/>
        </w:rPr>
        <w:t>教育部</w:t>
      </w:r>
      <w:r>
        <w:rPr>
          <w:rFonts w:hint="eastAsia"/>
        </w:rPr>
        <w:t>,</w:t>
      </w:r>
      <w:r>
        <w:rPr>
          <w:rFonts w:hint="eastAsia"/>
        </w:rPr>
        <w:t>《</w:t>
      </w:r>
      <w:r>
        <w:rPr>
          <w:rFonts w:hint="eastAsia"/>
        </w:rPr>
        <w:t>1997/98</w:t>
      </w:r>
      <w:r>
        <w:rPr>
          <w:rFonts w:hint="eastAsia"/>
        </w:rPr>
        <w:t>年毛利人教育年度报告》</w:t>
      </w:r>
      <w:r>
        <w:rPr>
          <w:rFonts w:hint="eastAsia"/>
        </w:rPr>
        <w:t>(</w:t>
      </w:r>
      <w:r>
        <w:rPr>
          <w:rFonts w:hint="eastAsia"/>
        </w:rPr>
        <w:t>惠灵顿</w:t>
      </w:r>
      <w:r>
        <w:rPr>
          <w:rFonts w:hint="eastAsia"/>
        </w:rPr>
        <w:t>:1998</w:t>
      </w:r>
      <w:r>
        <w:rPr>
          <w:rFonts w:hint="eastAsia"/>
        </w:rPr>
        <w:t>年</w:t>
      </w:r>
      <w:r>
        <w:rPr>
          <w:rFonts w:hint="eastAsia"/>
        </w:rPr>
        <w:t>),</w:t>
      </w:r>
      <w:r>
        <w:rPr>
          <w:rFonts w:hint="eastAsia"/>
        </w:rPr>
        <w:t>第</w:t>
      </w:r>
      <w:r>
        <w:rPr>
          <w:rFonts w:hint="eastAsia"/>
        </w:rPr>
        <w:t>81</w:t>
      </w:r>
      <w:r>
        <w:rPr>
          <w:rFonts w:hint="eastAsia"/>
        </w:rPr>
        <w:t>及随后各段。另见教育部和教育部长的说明</w:t>
      </w:r>
      <w:r>
        <w:rPr>
          <w:rFonts w:hint="eastAsia"/>
        </w:rPr>
        <w:t>(</w:t>
      </w:r>
      <w:r>
        <w:rPr>
          <w:rFonts w:hint="eastAsia"/>
        </w:rPr>
        <w:t>第</w:t>
      </w:r>
      <w:r>
        <w:rPr>
          <w:rFonts w:hint="eastAsia"/>
        </w:rPr>
        <w:t>5-8</w:t>
      </w:r>
      <w:r>
        <w:rPr>
          <w:rFonts w:hint="eastAsia"/>
        </w:rPr>
        <w:t>页</w:t>
      </w:r>
      <w:r>
        <w:rPr>
          <w:rFonts w:hint="eastAsia"/>
        </w:rPr>
        <w:t>)</w:t>
      </w:r>
      <w:r>
        <w:rPr>
          <w:rFonts w:hint="eastAsia"/>
        </w:rPr>
        <w:t>。</w:t>
      </w:r>
    </w:p>
  </w:endnote>
  <w:endnote w:id="112">
    <w:p w:rsidR="00000000" w:rsidRDefault="00000000">
      <w:pPr>
        <w:pStyle w:val="EndnoteText"/>
        <w:rPr>
          <w:rFonts w:hint="eastAsia"/>
        </w:rPr>
      </w:pPr>
      <w:r>
        <w:rPr>
          <w:rStyle w:val="EndnoteReference"/>
        </w:rPr>
        <w:endnoteRef/>
      </w:r>
      <w:r>
        <w:t xml:space="preserve"> </w:t>
      </w:r>
      <w:r>
        <w:rPr>
          <w:rFonts w:hint="eastAsia"/>
        </w:rPr>
        <w:tab/>
      </w:r>
      <w:r>
        <w:rPr>
          <w:rFonts w:hint="eastAsia"/>
        </w:rPr>
        <w:t>其中部分列于教育部的报告《让教育为毛利人服务</w:t>
      </w:r>
      <w:r>
        <w:rPr>
          <w:rFonts w:eastAsia="SimSun" w:hint="eastAsia"/>
          <w:spacing w:val="-50"/>
        </w:rPr>
        <w:t>―</w:t>
      </w:r>
      <w:r>
        <w:rPr>
          <w:rFonts w:eastAsia="SimSun" w:hint="eastAsia"/>
        </w:rPr>
        <w:t>―</w:t>
      </w:r>
      <w:r>
        <w:rPr>
          <w:rFonts w:hint="eastAsia"/>
        </w:rPr>
        <w:t>协商情况报告》</w:t>
      </w:r>
      <w:r>
        <w:rPr>
          <w:rFonts w:hint="eastAsia"/>
        </w:rPr>
        <w:t>(</w:t>
      </w:r>
      <w:r>
        <w:rPr>
          <w:rFonts w:hint="eastAsia"/>
        </w:rPr>
        <w:t>惠灵顿</w:t>
      </w:r>
      <w:r>
        <w:rPr>
          <w:rFonts w:hint="eastAsia"/>
        </w:rPr>
        <w:t>:1998</w:t>
      </w:r>
      <w:r>
        <w:rPr>
          <w:rFonts w:hint="eastAsia"/>
        </w:rPr>
        <w:t>年</w:t>
      </w:r>
      <w:r>
        <w:rPr>
          <w:rFonts w:hint="eastAsia"/>
        </w:rPr>
        <w:t>)(</w:t>
      </w:r>
      <w:r>
        <w:rPr>
          <w:rFonts w:hint="eastAsia"/>
        </w:rPr>
        <w:t>随附在补充材料中</w:t>
      </w:r>
      <w:r>
        <w:rPr>
          <w:rFonts w:hint="eastAsia"/>
        </w:rPr>
        <w:t>)</w:t>
      </w:r>
      <w:r>
        <w:rPr>
          <w:rFonts w:hint="eastAsia"/>
        </w:rPr>
        <w:t>。</w:t>
      </w:r>
    </w:p>
  </w:endnote>
  <w:endnote w:id="113">
    <w:p w:rsidR="00000000" w:rsidRDefault="00000000">
      <w:pPr>
        <w:pStyle w:val="EndnoteText"/>
        <w:rPr>
          <w:rFonts w:hint="eastAsia"/>
        </w:rPr>
      </w:pPr>
      <w:r>
        <w:rPr>
          <w:rStyle w:val="EndnoteReference"/>
        </w:rPr>
        <w:endnoteRef/>
      </w:r>
      <w:r>
        <w:t xml:space="preserve"> </w:t>
      </w:r>
      <w:r>
        <w:rPr>
          <w:rFonts w:hint="eastAsia"/>
        </w:rPr>
        <w:tab/>
        <w:t>1995</w:t>
      </w:r>
      <w:r>
        <w:rPr>
          <w:rFonts w:hint="eastAsia"/>
        </w:rPr>
        <w:t>年</w:t>
      </w:r>
      <w:r>
        <w:rPr>
          <w:rFonts w:hint="eastAsia"/>
        </w:rPr>
        <w:t>,38%</w:t>
      </w:r>
      <w:r>
        <w:rPr>
          <w:rFonts w:hint="eastAsia"/>
        </w:rPr>
        <w:t>的人参加深造</w:t>
      </w:r>
      <w:r>
        <w:rPr>
          <w:rFonts w:hint="eastAsia"/>
        </w:rPr>
        <w:t>,</w:t>
      </w:r>
      <w:r>
        <w:rPr>
          <w:rFonts w:hint="eastAsia"/>
        </w:rPr>
        <w:t>而非太平洋岛屿学生的这一比例为</w:t>
      </w:r>
      <w:r>
        <w:rPr>
          <w:rFonts w:hint="eastAsia"/>
        </w:rPr>
        <w:t>51%</w:t>
      </w:r>
      <w:r>
        <w:rPr>
          <w:rFonts w:hint="eastAsia"/>
        </w:rPr>
        <w:t>。</w:t>
      </w:r>
    </w:p>
  </w:endnote>
  <w:endnote w:id="114">
    <w:p w:rsidR="00000000" w:rsidRDefault="00000000">
      <w:pPr>
        <w:pStyle w:val="EndnoteText"/>
        <w:rPr>
          <w:rFonts w:hint="eastAsia"/>
        </w:rPr>
      </w:pPr>
      <w:r>
        <w:rPr>
          <w:rStyle w:val="EndnoteReference"/>
        </w:rPr>
        <w:endnoteRef/>
      </w:r>
      <w:r>
        <w:tab/>
      </w:r>
      <w:r>
        <w:rPr>
          <w:rFonts w:hint="eastAsia"/>
        </w:rPr>
        <w:t>教育部，《新西兰学校</w:t>
      </w:r>
      <w:r>
        <w:rPr>
          <w:rFonts w:hint="eastAsia"/>
        </w:rPr>
        <w:t>98</w:t>
      </w:r>
      <w:r>
        <w:rPr>
          <w:rFonts w:hint="eastAsia"/>
        </w:rPr>
        <w:t>年》</w:t>
      </w:r>
      <w:r>
        <w:rPr>
          <w:rFonts w:hint="eastAsia"/>
        </w:rPr>
        <w:t>(</w:t>
      </w:r>
      <w:r>
        <w:rPr>
          <w:rFonts w:hint="eastAsia"/>
        </w:rPr>
        <w:t>惠灵顿：</w:t>
      </w:r>
      <w:r>
        <w:rPr>
          <w:rFonts w:hint="eastAsia"/>
        </w:rPr>
        <w:t>1998</w:t>
      </w:r>
      <w:r>
        <w:rPr>
          <w:rFonts w:hint="eastAsia"/>
        </w:rPr>
        <w:t>年</w:t>
      </w:r>
      <w:r>
        <w:rPr>
          <w:rFonts w:hint="eastAsia"/>
        </w:rPr>
        <w:t>)</w:t>
      </w:r>
      <w:r>
        <w:rPr>
          <w:rFonts w:hint="eastAsia"/>
        </w:rPr>
        <w:t>，第</w:t>
      </w:r>
      <w:r>
        <w:rPr>
          <w:rFonts w:hint="eastAsia"/>
        </w:rPr>
        <w:t>23</w:t>
      </w:r>
      <w:r>
        <w:rPr>
          <w:rFonts w:hint="eastAsia"/>
        </w:rPr>
        <w:t>、</w:t>
      </w:r>
      <w:r>
        <w:rPr>
          <w:rFonts w:hint="eastAsia"/>
        </w:rPr>
        <w:t>24</w:t>
      </w:r>
      <w:r>
        <w:rPr>
          <w:rFonts w:hint="eastAsia"/>
        </w:rPr>
        <w:t>段。</w:t>
      </w:r>
    </w:p>
  </w:endnote>
  <w:endnote w:id="115">
    <w:p w:rsidR="00000000" w:rsidRDefault="00000000">
      <w:pPr>
        <w:pStyle w:val="EndnoteText"/>
        <w:rPr>
          <w:rFonts w:hint="eastAsia"/>
        </w:rPr>
      </w:pPr>
      <w:r>
        <w:rPr>
          <w:rStyle w:val="EndnoteReference"/>
        </w:rPr>
        <w:endnoteRef/>
      </w:r>
      <w:r>
        <w:tab/>
      </w:r>
      <w:r>
        <w:rPr>
          <w:rFonts w:hint="eastAsia"/>
        </w:rPr>
        <w:t>表格涵盖了</w:t>
      </w:r>
      <w:r>
        <w:rPr>
          <w:rFonts w:hint="eastAsia"/>
        </w:rPr>
        <w:t>1981-1997</w:t>
      </w:r>
      <w:r>
        <w:rPr>
          <w:rFonts w:hint="eastAsia"/>
        </w:rPr>
        <w:t>年，摘自新西兰统计局</w:t>
      </w:r>
      <w:r>
        <w:rPr>
          <w:rFonts w:hint="eastAsia"/>
        </w:rPr>
        <w:t>1992</w:t>
      </w:r>
      <w:r>
        <w:rPr>
          <w:rFonts w:hint="eastAsia"/>
        </w:rPr>
        <w:t>年、</w:t>
      </w:r>
      <w:r>
        <w:rPr>
          <w:rFonts w:hint="eastAsia"/>
        </w:rPr>
        <w:t>1994</w:t>
      </w:r>
      <w:r>
        <w:rPr>
          <w:rFonts w:hint="eastAsia"/>
        </w:rPr>
        <w:t>年和</w:t>
      </w:r>
      <w:r>
        <w:rPr>
          <w:rFonts w:hint="eastAsia"/>
        </w:rPr>
        <w:t>1998</w:t>
      </w:r>
      <w:r>
        <w:rPr>
          <w:rFonts w:hint="eastAsia"/>
        </w:rPr>
        <w:t>年《新西兰官方年鉴》。</w:t>
      </w:r>
    </w:p>
  </w:endnote>
  <w:endnote w:id="116">
    <w:p w:rsidR="00000000" w:rsidRDefault="00000000">
      <w:pPr>
        <w:pStyle w:val="EndnoteText"/>
        <w:rPr>
          <w:rFonts w:hint="eastAsia"/>
        </w:rPr>
      </w:pPr>
      <w:r>
        <w:rPr>
          <w:rStyle w:val="EndnoteReference"/>
        </w:rPr>
        <w:endnoteRef/>
      </w:r>
      <w:r>
        <w:tab/>
      </w:r>
      <w:r>
        <w:rPr>
          <w:rFonts w:hint="eastAsia"/>
        </w:rPr>
        <w:t>教育部，《新西兰学校</w:t>
      </w:r>
      <w:r>
        <w:rPr>
          <w:rFonts w:hint="eastAsia"/>
        </w:rPr>
        <w:t>98</w:t>
      </w:r>
      <w:r>
        <w:rPr>
          <w:rFonts w:hint="eastAsia"/>
        </w:rPr>
        <w:t>年》</w:t>
      </w:r>
      <w:r>
        <w:rPr>
          <w:rFonts w:hint="eastAsia"/>
        </w:rPr>
        <w:t>(</w:t>
      </w:r>
      <w:r>
        <w:rPr>
          <w:rFonts w:hint="eastAsia"/>
        </w:rPr>
        <w:t>惠灵顿：</w:t>
      </w:r>
      <w:r>
        <w:rPr>
          <w:rFonts w:hint="eastAsia"/>
        </w:rPr>
        <w:t>1998</w:t>
      </w:r>
      <w:r>
        <w:rPr>
          <w:rFonts w:hint="eastAsia"/>
        </w:rPr>
        <w:t>年</w:t>
      </w:r>
      <w:r>
        <w:rPr>
          <w:rFonts w:hint="eastAsia"/>
        </w:rPr>
        <w:t>)</w:t>
      </w:r>
      <w:r>
        <w:rPr>
          <w:rFonts w:hint="eastAsia"/>
        </w:rPr>
        <w:t>第</w:t>
      </w:r>
      <w:r>
        <w:rPr>
          <w:rFonts w:hint="eastAsia"/>
        </w:rPr>
        <w:t>10</w:t>
      </w:r>
      <w:r>
        <w:rPr>
          <w:rFonts w:hint="eastAsia"/>
        </w:rPr>
        <w:t>及其后各段</w:t>
      </w:r>
      <w:r>
        <w:rPr>
          <w:rFonts w:hint="eastAsia"/>
        </w:rPr>
        <w:t>(</w:t>
      </w:r>
      <w:r>
        <w:rPr>
          <w:rFonts w:hint="eastAsia"/>
        </w:rPr>
        <w:t>附在补充材料中</w:t>
      </w:r>
      <w:r>
        <w:rPr>
          <w:rFonts w:hint="eastAsia"/>
        </w:rPr>
        <w:t>)</w:t>
      </w:r>
      <w:r>
        <w:rPr>
          <w:rFonts w:hint="eastAsia"/>
        </w:rPr>
        <w:t>。</w:t>
      </w:r>
    </w:p>
  </w:endnote>
  <w:endnote w:id="117">
    <w:p w:rsidR="00000000" w:rsidRDefault="00000000">
      <w:pPr>
        <w:pStyle w:val="EndnoteText"/>
        <w:rPr>
          <w:rFonts w:hint="eastAsia"/>
        </w:rPr>
      </w:pPr>
      <w:r>
        <w:rPr>
          <w:rStyle w:val="EndnoteReference"/>
        </w:rPr>
        <w:endnoteRef/>
      </w:r>
      <w:r>
        <w:tab/>
      </w:r>
      <w:r>
        <w:rPr>
          <w:rFonts w:hint="eastAsia"/>
        </w:rPr>
        <w:t>同上，第</w:t>
      </w:r>
      <w:r>
        <w:rPr>
          <w:rFonts w:hint="eastAsia"/>
        </w:rPr>
        <w:t>11</w:t>
      </w:r>
      <w:r>
        <w:rPr>
          <w:rFonts w:hint="eastAsia"/>
        </w:rPr>
        <w:t>及其后各段、第</w:t>
      </w:r>
      <w:r>
        <w:rPr>
          <w:rFonts w:hint="eastAsia"/>
        </w:rPr>
        <w:t>18</w:t>
      </w:r>
      <w:r>
        <w:rPr>
          <w:rFonts w:hint="eastAsia"/>
        </w:rPr>
        <w:t>和</w:t>
      </w:r>
      <w:r>
        <w:rPr>
          <w:rFonts w:hint="eastAsia"/>
        </w:rPr>
        <w:t>23</w:t>
      </w:r>
      <w:r>
        <w:rPr>
          <w:rFonts w:hint="eastAsia"/>
        </w:rPr>
        <w:t>段、第</w:t>
      </w:r>
      <w:r>
        <w:rPr>
          <w:rFonts w:hint="eastAsia"/>
        </w:rPr>
        <w:t>94</w:t>
      </w:r>
      <w:r>
        <w:rPr>
          <w:rFonts w:hint="eastAsia"/>
        </w:rPr>
        <w:t>及其后各段。</w:t>
      </w:r>
    </w:p>
  </w:endnote>
  <w:endnote w:id="118">
    <w:p w:rsidR="00000000" w:rsidRDefault="00000000">
      <w:pPr>
        <w:pStyle w:val="EndnoteText"/>
        <w:rPr>
          <w:rFonts w:hint="eastAsia"/>
        </w:rPr>
      </w:pPr>
      <w:r>
        <w:rPr>
          <w:rStyle w:val="EndnoteReference"/>
        </w:rPr>
        <w:endnoteRef/>
      </w:r>
      <w:r>
        <w:tab/>
      </w:r>
      <w:r>
        <w:rPr>
          <w:rFonts w:hint="eastAsia"/>
        </w:rPr>
        <w:t>同上，第</w:t>
      </w:r>
      <w:r>
        <w:rPr>
          <w:rFonts w:hint="eastAsia"/>
        </w:rPr>
        <w:t>11</w:t>
      </w:r>
      <w:r>
        <w:rPr>
          <w:rFonts w:hint="eastAsia"/>
        </w:rPr>
        <w:t>段。</w:t>
      </w:r>
    </w:p>
  </w:endnote>
  <w:endnote w:id="119">
    <w:p w:rsidR="00000000" w:rsidRDefault="00000000">
      <w:pPr>
        <w:pStyle w:val="EndnoteText"/>
        <w:rPr>
          <w:rFonts w:hint="eastAsia"/>
        </w:rPr>
      </w:pPr>
      <w:r>
        <w:rPr>
          <w:rStyle w:val="EndnoteReference"/>
        </w:rPr>
        <w:endnoteRef/>
      </w:r>
      <w:r>
        <w:t xml:space="preserve"> </w:t>
      </w:r>
      <w:r>
        <w:rPr>
          <w:rFonts w:hint="eastAsia"/>
        </w:rPr>
        <w:t xml:space="preserve"> </w:t>
      </w:r>
      <w:r>
        <w:rPr>
          <w:rFonts w:hint="eastAsia"/>
        </w:rPr>
        <w:t>同上，第</w:t>
      </w:r>
      <w:r>
        <w:rPr>
          <w:rFonts w:hint="eastAsia"/>
        </w:rPr>
        <w:t>21</w:t>
      </w:r>
      <w:r>
        <w:rPr>
          <w:rFonts w:hint="eastAsia"/>
        </w:rPr>
        <w:t>和</w:t>
      </w:r>
      <w:r>
        <w:rPr>
          <w:rFonts w:hint="eastAsia"/>
        </w:rPr>
        <w:t>22</w:t>
      </w:r>
      <w:r>
        <w:rPr>
          <w:rFonts w:hint="eastAsia"/>
        </w:rPr>
        <w:t>段，其中涉及</w:t>
      </w:r>
      <w:r>
        <w:rPr>
          <w:rFonts w:hint="eastAsia"/>
        </w:rPr>
        <w:t>1991-1998</w:t>
      </w:r>
      <w:r>
        <w:rPr>
          <w:rFonts w:hint="eastAsia"/>
        </w:rPr>
        <w:t>年的实际在校人数和</w:t>
      </w:r>
      <w:r>
        <w:rPr>
          <w:rFonts w:hint="eastAsia"/>
        </w:rPr>
        <w:t>1999-2016</w:t>
      </w:r>
      <w:r>
        <w:rPr>
          <w:rFonts w:hint="eastAsia"/>
        </w:rPr>
        <w:t>年的预测在校人数。</w:t>
      </w:r>
    </w:p>
  </w:endnote>
  <w:endnote w:id="120">
    <w:p w:rsidR="00000000" w:rsidRDefault="00000000">
      <w:pPr>
        <w:pStyle w:val="EndnoteText"/>
        <w:rPr>
          <w:rFonts w:hint="eastAsia"/>
        </w:rPr>
      </w:pPr>
      <w:r>
        <w:rPr>
          <w:rStyle w:val="EndnoteReference"/>
        </w:rPr>
        <w:endnoteRef/>
      </w:r>
      <w:r>
        <w:t xml:space="preserve"> </w:t>
      </w:r>
      <w:r>
        <w:rPr>
          <w:rFonts w:hint="eastAsia"/>
        </w:rPr>
        <w:tab/>
      </w:r>
      <w:r>
        <w:rPr>
          <w:rFonts w:hint="eastAsia"/>
        </w:rPr>
        <w:t>同上，第</w:t>
      </w:r>
      <w:r>
        <w:rPr>
          <w:rFonts w:hint="eastAsia"/>
        </w:rPr>
        <w:t>5</w:t>
      </w:r>
      <w:r>
        <w:rPr>
          <w:rFonts w:hint="eastAsia"/>
        </w:rPr>
        <w:t>段。</w:t>
      </w:r>
    </w:p>
  </w:endnote>
  <w:endnote w:id="121">
    <w:p w:rsidR="00000000" w:rsidRDefault="00000000">
      <w:pPr>
        <w:pStyle w:val="EndnoteText"/>
        <w:rPr>
          <w:rFonts w:hint="eastAsia"/>
        </w:rPr>
      </w:pPr>
      <w:r>
        <w:rPr>
          <w:rStyle w:val="EndnoteReference"/>
        </w:rPr>
        <w:endnoteRef/>
      </w:r>
      <w:r>
        <w:t xml:space="preserve"> </w:t>
      </w:r>
      <w:r>
        <w:rPr>
          <w:rFonts w:hint="eastAsia"/>
        </w:rPr>
        <w:tab/>
      </w:r>
      <w:r>
        <w:rPr>
          <w:rFonts w:hint="eastAsia"/>
        </w:rPr>
        <w:t>同上，第</w:t>
      </w:r>
      <w:r>
        <w:rPr>
          <w:rFonts w:hint="eastAsia"/>
        </w:rPr>
        <w:t>11</w:t>
      </w:r>
      <w:r>
        <w:rPr>
          <w:rFonts w:hint="eastAsia"/>
        </w:rPr>
        <w:t>、</w:t>
      </w:r>
      <w:r>
        <w:rPr>
          <w:rFonts w:hint="eastAsia"/>
        </w:rPr>
        <w:t>12</w:t>
      </w:r>
      <w:r>
        <w:rPr>
          <w:rFonts w:hint="eastAsia"/>
        </w:rPr>
        <w:t>段。</w:t>
      </w:r>
    </w:p>
  </w:endnote>
  <w:endnote w:id="122">
    <w:p w:rsidR="00000000" w:rsidRDefault="00000000">
      <w:pPr>
        <w:pStyle w:val="EndnoteText"/>
        <w:rPr>
          <w:rFonts w:hint="eastAsia"/>
        </w:rPr>
      </w:pPr>
      <w:r>
        <w:rPr>
          <w:rStyle w:val="EndnoteReference"/>
        </w:rPr>
        <w:endnoteRef/>
      </w:r>
      <w:r>
        <w:rPr>
          <w:rFonts w:hint="eastAsia"/>
        </w:rPr>
        <w:tab/>
      </w:r>
      <w:r>
        <w:rPr>
          <w:rFonts w:hint="eastAsia"/>
        </w:rPr>
        <w:t>同上，第</w:t>
      </w:r>
      <w:r>
        <w:rPr>
          <w:rFonts w:hint="eastAsia"/>
        </w:rPr>
        <w:t>13</w:t>
      </w:r>
      <w:r>
        <w:rPr>
          <w:rFonts w:hint="eastAsia"/>
        </w:rPr>
        <w:t>页。</w:t>
      </w:r>
    </w:p>
  </w:endnote>
  <w:endnote w:id="123">
    <w:p w:rsidR="00000000" w:rsidRDefault="00000000">
      <w:pPr>
        <w:pStyle w:val="EndnoteText"/>
        <w:rPr>
          <w:rFonts w:hint="eastAsia"/>
        </w:rPr>
      </w:pPr>
      <w:r>
        <w:rPr>
          <w:rStyle w:val="EndnoteReference"/>
        </w:rPr>
        <w:endnoteRef/>
      </w:r>
      <w:r>
        <w:t xml:space="preserve"> </w:t>
      </w:r>
      <w:r>
        <w:rPr>
          <w:rFonts w:hint="eastAsia"/>
        </w:rPr>
        <w:tab/>
      </w:r>
      <w:r>
        <w:rPr>
          <w:rFonts w:hint="eastAsia"/>
        </w:rPr>
        <w:t>对于支付学费的学生，政府目前的收费是小学生每年</w:t>
      </w:r>
      <w:r>
        <w:rPr>
          <w:rFonts w:hint="eastAsia"/>
        </w:rPr>
        <w:t>600</w:t>
      </w:r>
      <w:r>
        <w:rPr>
          <w:rFonts w:hint="eastAsia"/>
        </w:rPr>
        <w:t>新元，中学生</w:t>
      </w:r>
      <w:r>
        <w:rPr>
          <w:rFonts w:hint="eastAsia"/>
        </w:rPr>
        <w:t>900</w:t>
      </w:r>
      <w:r>
        <w:rPr>
          <w:rFonts w:hint="eastAsia"/>
        </w:rPr>
        <w:t>新元</w:t>
      </w:r>
      <w:r>
        <w:rPr>
          <w:rFonts w:hint="eastAsia"/>
        </w:rPr>
        <w:t>(</w:t>
      </w:r>
      <w:r>
        <w:rPr>
          <w:rFonts w:hint="eastAsia"/>
        </w:rPr>
        <w:t>含一般销售税</w:t>
      </w:r>
      <w:r>
        <w:rPr>
          <w:rFonts w:hint="eastAsia"/>
        </w:rPr>
        <w:t>)</w:t>
      </w:r>
      <w:r>
        <w:rPr>
          <w:rFonts w:hint="eastAsia"/>
        </w:rPr>
        <w:t>。对于学习不满一整年的学生，收费相应减少。</w:t>
      </w:r>
    </w:p>
  </w:endnote>
  <w:endnote w:id="124">
    <w:p w:rsidR="00000000" w:rsidRDefault="00000000">
      <w:pPr>
        <w:pStyle w:val="EndnoteText"/>
        <w:rPr>
          <w:rFonts w:hint="eastAsia"/>
        </w:rPr>
      </w:pPr>
      <w:r>
        <w:rPr>
          <w:rStyle w:val="EndnoteReference"/>
        </w:rPr>
        <w:endnoteRef/>
      </w:r>
      <w:r>
        <w:t xml:space="preserve"> </w:t>
      </w:r>
      <w:r>
        <w:rPr>
          <w:rFonts w:hint="eastAsia"/>
        </w:rPr>
        <w:tab/>
      </w:r>
      <w:r>
        <w:rPr>
          <w:rFonts w:hint="eastAsia"/>
        </w:rPr>
        <w:t>指永久居留许可证。</w:t>
      </w:r>
    </w:p>
  </w:endnote>
  <w:endnote w:id="125">
    <w:p w:rsidR="00000000" w:rsidRDefault="00000000">
      <w:pPr>
        <w:pStyle w:val="EndnoteText"/>
        <w:rPr>
          <w:rFonts w:hint="eastAsia"/>
        </w:rPr>
      </w:pPr>
      <w:r>
        <w:rPr>
          <w:rStyle w:val="EndnoteReference"/>
        </w:rPr>
        <w:endnoteRef/>
      </w:r>
      <w:r>
        <w:t xml:space="preserve"> </w:t>
      </w:r>
      <w:r>
        <w:rPr>
          <w:rFonts w:hint="eastAsia"/>
        </w:rPr>
        <w:tab/>
      </w:r>
      <w:r>
        <w:rPr>
          <w:rFonts w:hint="eastAsia"/>
        </w:rPr>
        <w:t>指临时免证者，例如，外交和领事代表、某些情形下的外国军事人员、海员、渔民、机组人员和前往南极洲的人员。</w:t>
      </w:r>
    </w:p>
  </w:endnote>
  <w:endnote w:id="126">
    <w:p w:rsidR="00000000" w:rsidRDefault="00000000">
      <w:pPr>
        <w:pStyle w:val="EndnoteText"/>
        <w:rPr>
          <w:rFonts w:hint="eastAsia"/>
        </w:rPr>
      </w:pPr>
      <w:r>
        <w:rPr>
          <w:rStyle w:val="EndnoteReference"/>
        </w:rPr>
        <w:endnoteRef/>
      </w:r>
      <w:r>
        <w:t xml:space="preserve"> </w:t>
      </w:r>
      <w:r>
        <w:rPr>
          <w:rFonts w:hint="eastAsia"/>
        </w:rPr>
        <w:tab/>
        <w:t>1998</w:t>
      </w:r>
      <w:r>
        <w:rPr>
          <w:rFonts w:hint="eastAsia"/>
        </w:rPr>
        <w:t>年，教育审查办公室和教育及科学选择委员会分别编写了关于函授学校的报告。这两份报告都强调了严重关切的一些领域，这些领域涉及学校的绩效和学校运作时所处的更加广泛的政策环境。</w:t>
      </w:r>
      <w:r>
        <w:rPr>
          <w:rFonts w:hint="eastAsia"/>
        </w:rPr>
        <w:t>1999</w:t>
      </w:r>
      <w:r>
        <w:rPr>
          <w:rFonts w:hint="eastAsia"/>
        </w:rPr>
        <w:t>年</w:t>
      </w:r>
      <w:r>
        <w:rPr>
          <w:rFonts w:hint="eastAsia"/>
        </w:rPr>
        <w:t>8</w:t>
      </w:r>
      <w:r>
        <w:rPr>
          <w:rFonts w:hint="eastAsia"/>
        </w:rPr>
        <w:t>月教育审查办公室的报告注意到在解决上述两份报告中所指出的一些问题方面取得的进展。由于教育部已就这些问题开展了工作，所以将在下次根据本公约提交的定期报告中加以更详细的讨论。</w:t>
      </w:r>
    </w:p>
  </w:endnote>
  <w:endnote w:id="127">
    <w:p w:rsidR="00000000" w:rsidRDefault="00000000">
      <w:pPr>
        <w:pStyle w:val="EndnoteText"/>
        <w:rPr>
          <w:rFonts w:hint="eastAsia"/>
        </w:rPr>
      </w:pPr>
      <w:r>
        <w:rPr>
          <w:rStyle w:val="EndnoteReference"/>
        </w:rPr>
        <w:endnoteRef/>
      </w:r>
      <w:r>
        <w:t xml:space="preserve"> </w:t>
      </w:r>
      <w:r>
        <w:rPr>
          <w:rFonts w:hint="eastAsia"/>
        </w:rPr>
        <w:tab/>
      </w:r>
      <w:r>
        <w:rPr>
          <w:rFonts w:hint="eastAsia"/>
        </w:rPr>
        <w:t>见上文第</w:t>
      </w:r>
      <w:r>
        <w:rPr>
          <w:rFonts w:hint="eastAsia"/>
        </w:rPr>
        <w:t>495</w:t>
      </w:r>
      <w:r>
        <w:rPr>
          <w:rFonts w:hint="eastAsia"/>
        </w:rPr>
        <w:t>段，注解</w:t>
      </w:r>
      <w:r>
        <w:rPr>
          <w:rFonts w:hint="eastAsia"/>
        </w:rPr>
        <w:t>105</w:t>
      </w:r>
      <w:r>
        <w:rPr>
          <w:rFonts w:hint="eastAsia"/>
        </w:rPr>
        <w:t>。</w:t>
      </w:r>
    </w:p>
  </w:endnote>
  <w:endnote w:id="128">
    <w:p w:rsidR="00000000" w:rsidRDefault="00000000">
      <w:pPr>
        <w:pStyle w:val="EndnoteText"/>
        <w:rPr>
          <w:rFonts w:hint="eastAsia"/>
        </w:rPr>
      </w:pPr>
      <w:r>
        <w:rPr>
          <w:rStyle w:val="EndnoteReference"/>
        </w:rPr>
        <w:endnoteRef/>
      </w:r>
      <w:r>
        <w:t xml:space="preserve"> </w:t>
      </w:r>
      <w:r>
        <w:rPr>
          <w:rFonts w:hint="eastAsia"/>
        </w:rPr>
        <w:tab/>
      </w:r>
      <w:r>
        <w:rPr>
          <w:rFonts w:hint="eastAsia"/>
        </w:rPr>
        <w:t>这一规则有两点例外。第一点是，如果受到帮助的学生的就读是经过学校董事会和外交外贸部首席行政官同意的。第二点是，如果该名学生的招收是放在为外国学生设立的空缺位置上并且是以外国学生缴纳学费为条件的。</w:t>
      </w:r>
    </w:p>
  </w:endnote>
  <w:endnote w:id="129">
    <w:p w:rsidR="00000000" w:rsidRDefault="00000000">
      <w:pPr>
        <w:pStyle w:val="EndnoteText"/>
        <w:rPr>
          <w:rFonts w:hint="eastAsia"/>
        </w:rPr>
      </w:pPr>
      <w:r>
        <w:rPr>
          <w:rStyle w:val="EndnoteReference"/>
        </w:rPr>
        <w:endnoteRef/>
      </w:r>
      <w:r>
        <w:rPr>
          <w:rFonts w:hint="eastAsia"/>
        </w:rPr>
        <w:tab/>
        <w:t>1997/98</w:t>
      </w:r>
      <w:r>
        <w:rPr>
          <w:rFonts w:hint="eastAsia"/>
        </w:rPr>
        <w:t>年度，政府拨付经费共计</w:t>
      </w:r>
      <w:r>
        <w:rPr>
          <w:rFonts w:hint="eastAsia"/>
        </w:rPr>
        <w:t>2.77</w:t>
      </w:r>
      <w:r>
        <w:rPr>
          <w:rFonts w:hint="eastAsia"/>
        </w:rPr>
        <w:t>亿新元，</w:t>
      </w:r>
      <w:r>
        <w:rPr>
          <w:rFonts w:hint="eastAsia"/>
        </w:rPr>
        <w:t>1996/97</w:t>
      </w:r>
      <w:r>
        <w:rPr>
          <w:rFonts w:hint="eastAsia"/>
        </w:rPr>
        <w:t>年度为</w:t>
      </w:r>
      <w:r>
        <w:rPr>
          <w:rFonts w:hint="eastAsia"/>
        </w:rPr>
        <w:t>2.5</w:t>
      </w:r>
      <w:r>
        <w:rPr>
          <w:rFonts w:hint="eastAsia"/>
        </w:rPr>
        <w:t>亿新元。</w:t>
      </w:r>
    </w:p>
  </w:endnote>
  <w:endnote w:id="130">
    <w:p w:rsidR="00000000" w:rsidRDefault="00000000">
      <w:pPr>
        <w:pStyle w:val="EndnoteText"/>
        <w:rPr>
          <w:rFonts w:hint="eastAsia"/>
        </w:rPr>
      </w:pPr>
      <w:r>
        <w:rPr>
          <w:rStyle w:val="EndnoteReference"/>
        </w:rPr>
        <w:endnoteRef/>
      </w:r>
      <w:r>
        <w:t xml:space="preserve"> </w:t>
      </w:r>
      <w:r>
        <w:rPr>
          <w:rFonts w:hint="eastAsia"/>
        </w:rPr>
        <w:tab/>
      </w:r>
      <w:r>
        <w:rPr>
          <w:rFonts w:hint="eastAsia"/>
        </w:rPr>
        <w:t>有些儿童可能同时就读于一家以上的服务机构，因此，入学率仅可视作“表面上观察的”，可能有所夸大。</w:t>
      </w:r>
    </w:p>
  </w:endnote>
  <w:endnote w:id="131">
    <w:p w:rsidR="00000000" w:rsidRDefault="00000000">
      <w:pPr>
        <w:pStyle w:val="EndnoteText"/>
        <w:rPr>
          <w:rFonts w:hint="eastAsia"/>
        </w:rPr>
      </w:pPr>
      <w:r>
        <w:rPr>
          <w:rStyle w:val="EndnoteReference"/>
        </w:rPr>
        <w:endnoteRef/>
      </w:r>
      <w:r>
        <w:t xml:space="preserve"> </w:t>
      </w:r>
      <w:r>
        <w:rPr>
          <w:rFonts w:hint="eastAsia"/>
        </w:rPr>
        <w:tab/>
      </w:r>
      <w:r>
        <w:rPr>
          <w:rFonts w:hint="eastAsia"/>
        </w:rPr>
        <w:t>这些举措在教育部《新西兰学校</w:t>
      </w:r>
      <w:r>
        <w:rPr>
          <w:rFonts w:hint="eastAsia"/>
        </w:rPr>
        <w:t>98</w:t>
      </w:r>
      <w:r>
        <w:rPr>
          <w:rFonts w:hint="eastAsia"/>
        </w:rPr>
        <w:t>年》</w:t>
      </w:r>
      <w:r>
        <w:rPr>
          <w:rFonts w:hint="eastAsia"/>
        </w:rPr>
        <w:t>(</w:t>
      </w:r>
      <w:r>
        <w:rPr>
          <w:rFonts w:hint="eastAsia"/>
        </w:rPr>
        <w:t>惠灵顿：</w:t>
      </w:r>
      <w:r>
        <w:rPr>
          <w:rFonts w:hint="eastAsia"/>
        </w:rPr>
        <w:t>1998</w:t>
      </w:r>
      <w:r>
        <w:rPr>
          <w:rFonts w:hint="eastAsia"/>
        </w:rPr>
        <w:t>年</w:t>
      </w:r>
      <w:r>
        <w:rPr>
          <w:rFonts w:hint="eastAsia"/>
        </w:rPr>
        <w:t>)</w:t>
      </w:r>
      <w:r>
        <w:rPr>
          <w:rFonts w:hint="eastAsia"/>
        </w:rPr>
        <w:t>第</w:t>
      </w:r>
      <w:r>
        <w:rPr>
          <w:rFonts w:hint="eastAsia"/>
        </w:rPr>
        <w:t>37</w:t>
      </w:r>
      <w:r>
        <w:rPr>
          <w:rFonts w:hint="eastAsia"/>
        </w:rPr>
        <w:t>－</w:t>
      </w:r>
      <w:r>
        <w:rPr>
          <w:rFonts w:hint="eastAsia"/>
        </w:rPr>
        <w:t>41</w:t>
      </w:r>
      <w:r>
        <w:rPr>
          <w:rFonts w:hint="eastAsia"/>
        </w:rPr>
        <w:t>页中作了讨论。</w:t>
      </w:r>
    </w:p>
  </w:endnote>
  <w:endnote w:id="132">
    <w:p w:rsidR="00000000" w:rsidRDefault="00000000">
      <w:pPr>
        <w:pStyle w:val="EndnoteText"/>
        <w:rPr>
          <w:rFonts w:hint="eastAsia"/>
        </w:rPr>
      </w:pPr>
      <w:r>
        <w:rPr>
          <w:rStyle w:val="EndnoteReference"/>
        </w:rPr>
        <w:endnoteRef/>
      </w:r>
      <w:r>
        <w:t xml:space="preserve"> </w:t>
      </w:r>
      <w:r>
        <w:rPr>
          <w:rFonts w:hint="eastAsia"/>
        </w:rPr>
        <w:tab/>
      </w:r>
      <w:r>
        <w:rPr>
          <w:rFonts w:hint="eastAsia"/>
        </w:rPr>
        <w:t>必须指出</w:t>
      </w:r>
      <w:r>
        <w:rPr>
          <w:rFonts w:hint="eastAsia"/>
        </w:rPr>
        <w:t>1990-1998</w:t>
      </w:r>
      <w:r>
        <w:rPr>
          <w:rFonts w:hint="eastAsia"/>
        </w:rPr>
        <w:t>年，举报的嫌疑案件大幅度增加，从</w:t>
      </w:r>
      <w:r>
        <w:rPr>
          <w:rFonts w:hint="eastAsia"/>
        </w:rPr>
        <w:t>1990</w:t>
      </w:r>
      <w:r>
        <w:rPr>
          <w:rFonts w:hint="eastAsia"/>
        </w:rPr>
        <w:t>年的</w:t>
      </w:r>
      <w:r>
        <w:rPr>
          <w:rFonts w:hint="eastAsia"/>
        </w:rPr>
        <w:t>4,297</w:t>
      </w:r>
      <w:r>
        <w:rPr>
          <w:rFonts w:hint="eastAsia"/>
        </w:rPr>
        <w:t>起增加到</w:t>
      </w:r>
      <w:r>
        <w:rPr>
          <w:rFonts w:hint="eastAsia"/>
        </w:rPr>
        <w:t>1998</w:t>
      </w:r>
      <w:r>
        <w:rPr>
          <w:rFonts w:hint="eastAsia"/>
        </w:rPr>
        <w:t>年的</w:t>
      </w:r>
      <w:r>
        <w:rPr>
          <w:rFonts w:hint="eastAsia"/>
        </w:rPr>
        <w:t>11,929</w:t>
      </w:r>
      <w:r>
        <w:rPr>
          <w:rFonts w:hint="eastAsia"/>
        </w:rPr>
        <w:t>起。</w:t>
      </w:r>
    </w:p>
  </w:endnote>
  <w:endnote w:id="133">
    <w:p w:rsidR="00000000" w:rsidRDefault="00000000">
      <w:pPr>
        <w:pStyle w:val="EndnoteText"/>
        <w:rPr>
          <w:rFonts w:hint="eastAsia"/>
        </w:rPr>
      </w:pPr>
      <w:r>
        <w:rPr>
          <w:rStyle w:val="EndnoteReference"/>
        </w:rPr>
        <w:endnoteRef/>
      </w:r>
      <w:r>
        <w:t xml:space="preserve"> </w:t>
      </w:r>
      <w:r>
        <w:rPr>
          <w:rFonts w:hint="eastAsia"/>
        </w:rPr>
        <w:tab/>
      </w:r>
      <w:r>
        <w:rPr>
          <w:rFonts w:hint="eastAsia"/>
        </w:rPr>
        <w:t>这一点在教育部的报告中作了讨论，《</w:t>
      </w:r>
      <w:r>
        <w:rPr>
          <w:rFonts w:hint="eastAsia"/>
        </w:rPr>
        <w:t>98</w:t>
      </w:r>
      <w:r>
        <w:rPr>
          <w:rFonts w:hint="eastAsia"/>
        </w:rPr>
        <w:t>年新西兰学校》</w:t>
      </w:r>
      <w:r>
        <w:rPr>
          <w:rFonts w:hint="eastAsia"/>
        </w:rPr>
        <w:t>(</w:t>
      </w:r>
      <w:r>
        <w:rPr>
          <w:rFonts w:hint="eastAsia"/>
        </w:rPr>
        <w:t>惠灵顿：</w:t>
      </w:r>
      <w:r>
        <w:rPr>
          <w:rFonts w:hint="eastAsia"/>
        </w:rPr>
        <w:t>1998</w:t>
      </w:r>
      <w:r>
        <w:rPr>
          <w:rFonts w:hint="eastAsia"/>
        </w:rPr>
        <w:t>年</w:t>
      </w:r>
      <w:r>
        <w:rPr>
          <w:rFonts w:hint="eastAsia"/>
        </w:rPr>
        <w:t>)</w:t>
      </w:r>
      <w:r>
        <w:rPr>
          <w:rFonts w:hint="eastAsia"/>
        </w:rPr>
        <w:t>，第</w:t>
      </w:r>
      <w:r>
        <w:rPr>
          <w:rFonts w:hint="eastAsia"/>
        </w:rPr>
        <w:t>23</w:t>
      </w:r>
      <w:r>
        <w:rPr>
          <w:rFonts w:hint="eastAsia"/>
        </w:rPr>
        <w:t>、</w:t>
      </w:r>
      <w:r>
        <w:rPr>
          <w:rFonts w:hint="eastAsia"/>
        </w:rPr>
        <w:t>24</w:t>
      </w:r>
      <w:r>
        <w:rPr>
          <w:rFonts w:hint="eastAsia"/>
        </w:rPr>
        <w:t>段。</w:t>
      </w:r>
    </w:p>
  </w:endnote>
  <w:endnote w:id="134">
    <w:p w:rsidR="00000000" w:rsidRDefault="00000000">
      <w:pPr>
        <w:pStyle w:val="EndnoteText"/>
        <w:rPr>
          <w:rFonts w:hint="eastAsia"/>
        </w:rPr>
      </w:pPr>
      <w:r>
        <w:rPr>
          <w:rStyle w:val="EndnoteReference"/>
        </w:rPr>
        <w:endnoteRef/>
      </w:r>
      <w:r>
        <w:t xml:space="preserve"> </w:t>
      </w:r>
      <w:r>
        <w:rPr>
          <w:rFonts w:hint="eastAsia"/>
        </w:rPr>
        <w:tab/>
      </w:r>
      <w:r>
        <w:rPr>
          <w:rFonts w:hint="eastAsia"/>
        </w:rPr>
        <w:t>关于这些和“特殊教育</w:t>
      </w:r>
      <w:r>
        <w:rPr>
          <w:rFonts w:hint="eastAsia"/>
        </w:rPr>
        <w:t>2000</w:t>
      </w:r>
      <w:r>
        <w:rPr>
          <w:rFonts w:hint="eastAsia"/>
        </w:rPr>
        <w:t>年”，详见：教育部，《关于特殊教育</w:t>
      </w:r>
      <w:r>
        <w:rPr>
          <w:rFonts w:hint="eastAsia"/>
        </w:rPr>
        <w:t>2000</w:t>
      </w:r>
      <w:r>
        <w:rPr>
          <w:rFonts w:hint="eastAsia"/>
        </w:rPr>
        <w:t>年的文件》</w:t>
      </w:r>
      <w:r>
        <w:rPr>
          <w:rFonts w:hint="eastAsia"/>
        </w:rPr>
        <w:t>(</w:t>
      </w:r>
      <w:r>
        <w:rPr>
          <w:rFonts w:hint="eastAsia"/>
        </w:rPr>
        <w:t>随附在补充材料中</w:t>
      </w:r>
      <w:r>
        <w:rPr>
          <w:rFonts w:hint="eastAsia"/>
        </w:rPr>
        <w:t>)</w:t>
      </w:r>
      <w:r>
        <w:rPr>
          <w:rFonts w:hint="eastAsia"/>
        </w:rPr>
        <w:t>。</w:t>
      </w:r>
    </w:p>
  </w:endnote>
  <w:endnote w:id="135">
    <w:p w:rsidR="00000000" w:rsidRDefault="00000000">
      <w:pPr>
        <w:pStyle w:val="EndnoteText"/>
        <w:rPr>
          <w:rFonts w:hint="eastAsia"/>
        </w:rPr>
      </w:pPr>
      <w:r>
        <w:rPr>
          <w:rStyle w:val="EndnoteReference"/>
        </w:rPr>
        <w:endnoteRef/>
      </w:r>
      <w:r>
        <w:t xml:space="preserve"> </w:t>
      </w:r>
      <w:r>
        <w:rPr>
          <w:rFonts w:hint="eastAsia"/>
        </w:rPr>
        <w:tab/>
      </w:r>
      <w:r>
        <w:rPr>
          <w:rFonts w:hint="eastAsia"/>
        </w:rPr>
        <w:t>《教育一瞥：经合发组织指标》</w:t>
      </w:r>
      <w:r>
        <w:rPr>
          <w:rFonts w:hint="eastAsia"/>
        </w:rPr>
        <w:t>(1998</w:t>
      </w:r>
      <w:r>
        <w:rPr>
          <w:rFonts w:hint="eastAsia"/>
        </w:rPr>
        <w:t>年</w:t>
      </w:r>
      <w:r>
        <w:rPr>
          <w:rFonts w:hint="eastAsia"/>
        </w:rPr>
        <w:t>)</w:t>
      </w:r>
      <w:r>
        <w:rPr>
          <w:rFonts w:hint="eastAsia"/>
        </w:rPr>
        <w:t>，第</w:t>
      </w:r>
      <w:r>
        <w:rPr>
          <w:rFonts w:hint="eastAsia"/>
        </w:rPr>
        <w:t>204</w:t>
      </w:r>
      <w:r>
        <w:rPr>
          <w:rFonts w:hint="eastAsia"/>
        </w:rPr>
        <w:t>及其后各段。</w:t>
      </w:r>
    </w:p>
  </w:endnote>
  <w:endnote w:id="136">
    <w:p w:rsidR="00000000" w:rsidRDefault="00000000">
      <w:pPr>
        <w:pStyle w:val="EndnoteText"/>
        <w:rPr>
          <w:rFonts w:hint="eastAsia"/>
        </w:rPr>
      </w:pPr>
      <w:r>
        <w:rPr>
          <w:rStyle w:val="EndnoteReference"/>
        </w:rPr>
        <w:endnoteRef/>
      </w:r>
      <w:r>
        <w:t xml:space="preserve"> </w:t>
      </w:r>
      <w:r>
        <w:rPr>
          <w:rFonts w:hint="eastAsia"/>
        </w:rPr>
        <w:tab/>
      </w:r>
      <w:r>
        <w:rPr>
          <w:rFonts w:hint="eastAsia"/>
        </w:rPr>
        <w:t>摘自新西兰统计数字，</w:t>
      </w:r>
      <w:r>
        <w:rPr>
          <w:rFonts w:hint="eastAsia"/>
        </w:rPr>
        <w:t>1998</w:t>
      </w:r>
      <w:r>
        <w:rPr>
          <w:rFonts w:hint="eastAsia"/>
        </w:rPr>
        <w:t>年《新西兰官方年鉴》</w:t>
      </w:r>
      <w:r>
        <w:rPr>
          <w:rFonts w:hint="eastAsia"/>
        </w:rPr>
        <w:t>(</w:t>
      </w:r>
      <w:r>
        <w:rPr>
          <w:rFonts w:hint="eastAsia"/>
        </w:rPr>
        <w:t>惠灵顿：</w:t>
      </w:r>
      <w:r>
        <w:rPr>
          <w:rFonts w:hint="eastAsia"/>
        </w:rPr>
        <w:t>1998</w:t>
      </w:r>
      <w:r>
        <w:rPr>
          <w:rFonts w:hint="eastAsia"/>
        </w:rPr>
        <w:t>年</w:t>
      </w:r>
      <w:r>
        <w:rPr>
          <w:rFonts w:hint="eastAsia"/>
        </w:rPr>
        <w:t>)</w:t>
      </w:r>
      <w:r>
        <w:rPr>
          <w:rFonts w:hint="eastAsia"/>
        </w:rPr>
        <w:t>。</w:t>
      </w:r>
    </w:p>
  </w:endnote>
  <w:endnote w:id="137">
    <w:p w:rsidR="00000000" w:rsidRDefault="00000000">
      <w:pPr>
        <w:pStyle w:val="EndnoteText"/>
        <w:rPr>
          <w:rFonts w:hint="eastAsia"/>
        </w:rPr>
      </w:pPr>
      <w:r>
        <w:rPr>
          <w:rStyle w:val="EndnoteReference"/>
        </w:rPr>
        <w:endnoteRef/>
      </w:r>
      <w:r>
        <w:t xml:space="preserve"> </w:t>
      </w:r>
      <w:r>
        <w:rPr>
          <w:rFonts w:hint="eastAsia"/>
        </w:rPr>
        <w:tab/>
      </w:r>
      <w:r>
        <w:rPr>
          <w:rFonts w:hint="eastAsia"/>
        </w:rPr>
        <w:t>摘自新西兰统计局，</w:t>
      </w:r>
      <w:r>
        <w:rPr>
          <w:rFonts w:hint="eastAsia"/>
        </w:rPr>
        <w:t xml:space="preserve"> 1994</w:t>
      </w:r>
      <w:r>
        <w:rPr>
          <w:rFonts w:hint="eastAsia"/>
        </w:rPr>
        <w:t>年《新西兰官方年鉴》</w:t>
      </w:r>
      <w:r>
        <w:rPr>
          <w:rFonts w:hint="eastAsia"/>
        </w:rPr>
        <w:t>(</w:t>
      </w:r>
      <w:r>
        <w:rPr>
          <w:rFonts w:hint="eastAsia"/>
        </w:rPr>
        <w:t>惠灵顿：</w:t>
      </w:r>
      <w:r>
        <w:rPr>
          <w:rFonts w:hint="eastAsia"/>
        </w:rPr>
        <w:t>1994</w:t>
      </w:r>
      <w:r>
        <w:rPr>
          <w:rFonts w:hint="eastAsia"/>
        </w:rPr>
        <w:t>年</w:t>
      </w:r>
      <w:r>
        <w:rPr>
          <w:rFonts w:hint="eastAsia"/>
        </w:rPr>
        <w:t>)</w:t>
      </w:r>
      <w:r>
        <w:rPr>
          <w:rFonts w:hint="eastAsia"/>
        </w:rPr>
        <w:t>。</w:t>
      </w:r>
    </w:p>
  </w:endnote>
  <w:endnote w:id="138">
    <w:p w:rsidR="00000000" w:rsidRDefault="00000000">
      <w:pPr>
        <w:pStyle w:val="EndnoteText"/>
        <w:rPr>
          <w:rFonts w:hint="eastAsia"/>
        </w:rPr>
      </w:pPr>
      <w:r>
        <w:rPr>
          <w:rStyle w:val="EndnoteReference"/>
        </w:rPr>
        <w:endnoteRef/>
      </w:r>
      <w:r>
        <w:t xml:space="preserve"> </w:t>
      </w:r>
      <w:r>
        <w:rPr>
          <w:rFonts w:hint="eastAsia"/>
        </w:rPr>
        <w:tab/>
      </w:r>
      <w:r>
        <w:rPr>
          <w:rFonts w:hint="eastAsia"/>
        </w:rPr>
        <w:t>文化和遗产部，《文化政策数据库：新西兰》。</w:t>
      </w:r>
    </w:p>
  </w:endnote>
  <w:endnote w:id="139">
    <w:p w:rsidR="00000000" w:rsidRDefault="00000000">
      <w:pPr>
        <w:pStyle w:val="EndnoteText"/>
      </w:pPr>
      <w:r>
        <w:rPr>
          <w:rStyle w:val="EndnoteReference"/>
        </w:rPr>
        <w:endnoteRef/>
      </w:r>
      <w:r>
        <w:rPr>
          <w:rFonts w:hint="eastAsia"/>
        </w:rPr>
        <w:tab/>
      </w:r>
      <w:r>
        <w:rPr>
          <w:rFonts w:hint="eastAsia"/>
        </w:rPr>
        <w:t>毛利族会堂</w:t>
      </w:r>
      <w:r>
        <w:rPr>
          <w:rFonts w:hint="eastAsia"/>
        </w:rPr>
        <w:t>M</w:t>
      </w:r>
      <w:r>
        <w:t>arae</w:t>
      </w:r>
      <w:r>
        <w:t>：</w:t>
      </w:r>
      <w:r>
        <w:rPr>
          <w:rFonts w:hint="eastAsia"/>
        </w:rPr>
        <w:t>大家庭</w:t>
      </w:r>
      <w:r>
        <w:rPr>
          <w:rFonts w:hint="eastAsia"/>
        </w:rPr>
        <w:t>(</w:t>
      </w:r>
      <w:r>
        <w:t>whanau</w:t>
      </w:r>
      <w:r>
        <w:rPr>
          <w:rFonts w:hint="eastAsia"/>
        </w:rPr>
        <w:t>)</w:t>
      </w:r>
      <w:r>
        <w:rPr>
          <w:rFonts w:hint="eastAsia"/>
        </w:rPr>
        <w:t>、部落分支</w:t>
      </w:r>
      <w:r>
        <w:rPr>
          <w:rFonts w:hint="eastAsia"/>
        </w:rPr>
        <w:t>(</w:t>
      </w:r>
      <w:r>
        <w:t>hapu</w:t>
      </w:r>
      <w:r>
        <w:rPr>
          <w:rFonts w:hint="eastAsia"/>
        </w:rPr>
        <w:t>)</w:t>
      </w:r>
      <w:r>
        <w:rPr>
          <w:rFonts w:hint="eastAsia"/>
        </w:rPr>
        <w:t>、部落</w:t>
      </w:r>
      <w:r>
        <w:rPr>
          <w:rFonts w:hint="eastAsia"/>
        </w:rPr>
        <w:t xml:space="preserve"> (</w:t>
      </w:r>
      <w:r>
        <w:t>iwi</w:t>
      </w:r>
      <w:r>
        <w:rPr>
          <w:rFonts w:hint="eastAsia"/>
        </w:rPr>
        <w:t>)</w:t>
      </w:r>
      <w:r>
        <w:rPr>
          <w:rFonts w:hint="eastAsia"/>
        </w:rPr>
        <w:t>或其他社会单位的集会场所，即该群体正式和非正式活动的中心场所。</w:t>
      </w:r>
    </w:p>
  </w:endnote>
  <w:endnote w:id="140">
    <w:p w:rsidR="00000000" w:rsidRDefault="00000000">
      <w:pPr>
        <w:pStyle w:val="EndnoteText"/>
        <w:rPr>
          <w:rFonts w:hint="eastAsia"/>
        </w:rPr>
      </w:pPr>
      <w:r>
        <w:rPr>
          <w:rStyle w:val="EndnoteReference"/>
        </w:rPr>
        <w:endnoteRef/>
      </w:r>
      <w:r>
        <w:t xml:space="preserve"> </w:t>
      </w:r>
      <w:r>
        <w:rPr>
          <w:rFonts w:hint="eastAsia"/>
        </w:rPr>
        <w:tab/>
      </w:r>
      <w:r>
        <w:rPr>
          <w:rFonts w:hint="eastAsia"/>
        </w:rPr>
        <w:t>在补充材料中附有一份毛利族发展部的文件，《国家毛利语言调查》</w:t>
      </w:r>
      <w:r>
        <w:rPr>
          <w:rFonts w:hint="eastAsia"/>
        </w:rPr>
        <w:t>(</w:t>
      </w:r>
      <w:r>
        <w:rPr>
          <w:rFonts w:hint="eastAsia"/>
        </w:rPr>
        <w:t>惠灵顿：</w:t>
      </w:r>
      <w:r>
        <w:rPr>
          <w:rFonts w:hint="eastAsia"/>
        </w:rPr>
        <w:t>1999</w:t>
      </w:r>
      <w:r>
        <w:rPr>
          <w:rFonts w:hint="eastAsia"/>
        </w:rPr>
        <w:t>年</w:t>
      </w:r>
      <w:r>
        <w:rPr>
          <w:rFonts w:hint="eastAsia"/>
        </w:rPr>
        <w:t>)</w:t>
      </w:r>
      <w:r>
        <w:rPr>
          <w:rFonts w:hint="eastAsia"/>
        </w:rPr>
        <w:t>。</w:t>
      </w:r>
    </w:p>
  </w:endnote>
  <w:endnote w:id="141">
    <w:p w:rsidR="00000000" w:rsidRDefault="00000000">
      <w:pPr>
        <w:pStyle w:val="EndnoteText"/>
        <w:rPr>
          <w:rFonts w:hint="eastAsia"/>
        </w:rPr>
      </w:pPr>
      <w:r>
        <w:rPr>
          <w:rStyle w:val="EndnoteReference"/>
        </w:rPr>
        <w:endnoteRef/>
      </w:r>
      <w:r>
        <w:t xml:space="preserve"> </w:t>
      </w:r>
      <w:r>
        <w:rPr>
          <w:rFonts w:hint="eastAsia"/>
        </w:rPr>
        <w:tab/>
      </w:r>
      <w:r>
        <w:rPr>
          <w:rFonts w:hint="eastAsia"/>
        </w:rPr>
        <w:t>关于投诉的概要，见：毛利族发展部的《国家毛利语言调查》</w:t>
      </w:r>
      <w:r>
        <w:t>(</w:t>
      </w:r>
      <w:r>
        <w:rPr>
          <w:rFonts w:hint="eastAsia"/>
        </w:rPr>
        <w:t>惠灵顿：</w:t>
      </w:r>
      <w:r>
        <w:rPr>
          <w:rFonts w:hint="eastAsia"/>
        </w:rPr>
        <w:t>1999</w:t>
      </w:r>
      <w:r>
        <w:rPr>
          <w:rFonts w:hint="eastAsia"/>
        </w:rPr>
        <w:t>年</w:t>
      </w:r>
      <w:r>
        <w:rPr>
          <w:rFonts w:hint="eastAsia"/>
        </w:rPr>
        <w:t>)</w:t>
      </w:r>
      <w:r>
        <w:rPr>
          <w:rFonts w:hint="eastAsia"/>
        </w:rPr>
        <w:t>，第</w:t>
      </w:r>
      <w:r>
        <w:rPr>
          <w:rFonts w:hint="eastAsia"/>
        </w:rPr>
        <w:t>18</w:t>
      </w:r>
      <w:r>
        <w:rPr>
          <w:rFonts w:hint="eastAsia"/>
        </w:rPr>
        <w:t>页，附录</w:t>
      </w:r>
      <w:r>
        <w:rPr>
          <w:rFonts w:hint="eastAsia"/>
        </w:rPr>
        <w:t>7</w:t>
      </w:r>
      <w:r>
        <w:rPr>
          <w:rFonts w:hint="eastAsia"/>
        </w:rPr>
        <w:t>。</w:t>
      </w:r>
    </w:p>
  </w:endnote>
  <w:endnote w:id="142">
    <w:p w:rsidR="00000000" w:rsidRDefault="00000000">
      <w:pPr>
        <w:pStyle w:val="EndnoteText"/>
        <w:rPr>
          <w:rFonts w:hint="eastAsia"/>
        </w:rPr>
      </w:pPr>
      <w:r>
        <w:rPr>
          <w:rStyle w:val="EndnoteReference"/>
        </w:rPr>
        <w:endnoteRef/>
      </w:r>
      <w:r>
        <w:t xml:space="preserve"> </w:t>
      </w:r>
      <w:r>
        <w:rPr>
          <w:rFonts w:hint="eastAsia"/>
        </w:rPr>
        <w:tab/>
      </w:r>
      <w:r>
        <w:rPr>
          <w:rFonts w:hint="eastAsia"/>
        </w:rPr>
        <w:t>见上文第</w:t>
      </w:r>
      <w:r>
        <w:rPr>
          <w:rFonts w:hint="eastAsia"/>
        </w:rPr>
        <w:t>602</w:t>
      </w:r>
      <w:r>
        <w:rPr>
          <w:rFonts w:hint="eastAsia"/>
        </w:rPr>
        <w:t>。</w:t>
      </w:r>
    </w:p>
  </w:endnote>
  <w:endnote w:id="143">
    <w:p w:rsidR="00000000" w:rsidRDefault="00000000">
      <w:pPr>
        <w:pStyle w:val="EndnoteText"/>
        <w:rPr>
          <w:rFonts w:hint="eastAsia"/>
        </w:rPr>
      </w:pPr>
      <w:r>
        <w:rPr>
          <w:rStyle w:val="EndnoteReference"/>
        </w:rPr>
        <w:endnoteRef/>
      </w:r>
      <w:r>
        <w:t xml:space="preserve"> </w:t>
      </w:r>
      <w:r>
        <w:rPr>
          <w:rFonts w:hint="eastAsia"/>
        </w:rPr>
        <w:tab/>
      </w:r>
      <w:r>
        <w:rPr>
          <w:rFonts w:hint="eastAsia"/>
        </w:rPr>
        <w:t>祖传物品：财产、珍品、人工制品、遗物。</w:t>
      </w:r>
    </w:p>
  </w:endnote>
  <w:endnote w:id="144">
    <w:p w:rsidR="00000000" w:rsidRDefault="00000000">
      <w:pPr>
        <w:pStyle w:val="EndnoteText"/>
        <w:rPr>
          <w:rFonts w:hint="eastAsia"/>
          <w:lang w:val="fr-CH"/>
        </w:rPr>
      </w:pPr>
      <w:r>
        <w:rPr>
          <w:rStyle w:val="EndnoteReference"/>
        </w:rPr>
        <w:endnoteRef/>
      </w:r>
      <w:r>
        <w:t xml:space="preserve"> </w:t>
      </w:r>
      <w:r>
        <w:rPr>
          <w:rFonts w:hint="eastAsia"/>
        </w:rPr>
        <w:tab/>
      </w:r>
      <w:r>
        <w:t>Lange</w:t>
      </w:r>
      <w:r>
        <w:rPr>
          <w:rFonts w:hint="eastAsia"/>
        </w:rPr>
        <w:t>诉</w:t>
      </w:r>
      <w:r>
        <w:t>Atkinson</w:t>
      </w:r>
      <w:r>
        <w:rPr>
          <w:rFonts w:hint="eastAsia"/>
        </w:rPr>
        <w:t>案</w:t>
      </w:r>
      <w:r>
        <w:t>[1998]</w:t>
      </w:r>
      <w:r>
        <w:rPr>
          <w:rFonts w:hint="eastAsia"/>
        </w:rPr>
        <w:t xml:space="preserve"> 3</w:t>
      </w:r>
      <w:r>
        <w:t xml:space="preserve"> NZLR 424,428</w:t>
      </w:r>
      <w:r>
        <w:rPr>
          <w:rFonts w:hint="eastAsia"/>
        </w:rPr>
        <w:t xml:space="preserve"> (</w:t>
      </w:r>
      <w:r>
        <w:t>25-30</w:t>
      </w:r>
      <w:r>
        <w:rPr>
          <w:rFonts w:hint="eastAsia"/>
        </w:rPr>
        <w:t>)</w:t>
      </w:r>
      <w:r>
        <w:t xml:space="preserve"> </w:t>
      </w:r>
      <w:r>
        <w:rPr>
          <w:rFonts w:hint="eastAsia"/>
        </w:rPr>
        <w:t>B</w:t>
      </w:r>
      <w:r>
        <w:t>lanchard J</w:t>
      </w:r>
      <w:r>
        <w:rPr>
          <w:rFonts w:hint="eastAsia"/>
        </w:rPr>
        <w:t>。</w:t>
      </w:r>
      <w:r>
        <w:rPr>
          <w:rFonts w:hint="eastAsia"/>
          <w:lang w:val="fr-CH"/>
        </w:rPr>
        <w:t>上诉法院的裁决被枢密院推翻</w:t>
      </w:r>
      <w:r>
        <w:rPr>
          <w:rFonts w:hint="eastAsia"/>
        </w:rPr>
        <w:t>，</w:t>
      </w:r>
      <w:r>
        <w:rPr>
          <w:rFonts w:hint="eastAsia"/>
          <w:lang w:val="fr-CH"/>
        </w:rPr>
        <w:t>并发回上诉法院进一步审理。这些判决不在所报告的这段时期内，将在下次根据本公约提交的定期报告中介绍。</w:t>
      </w:r>
    </w:p>
  </w:endnote>
  <w:endnote w:id="145">
    <w:p w:rsidR="00000000" w:rsidRDefault="00000000">
      <w:pPr>
        <w:pStyle w:val="EndnoteText"/>
        <w:rPr>
          <w:rFonts w:hint="eastAsia"/>
        </w:rPr>
      </w:pPr>
      <w:r>
        <w:rPr>
          <w:rStyle w:val="EndnoteReference"/>
        </w:rPr>
        <w:endnoteRef/>
      </w:r>
      <w:r>
        <w:t xml:space="preserve"> </w:t>
      </w:r>
      <w:r>
        <w:rPr>
          <w:rFonts w:hint="eastAsia"/>
        </w:rPr>
        <w:tab/>
      </w:r>
      <w:r>
        <w:rPr>
          <w:rFonts w:hint="eastAsia"/>
        </w:rPr>
        <w:t>该司经</w:t>
      </w:r>
      <w:r>
        <w:rPr>
          <w:rFonts w:hint="eastAsia"/>
        </w:rPr>
        <w:t>1974</w:t>
      </w:r>
      <w:r>
        <w:rPr>
          <w:rFonts w:hint="eastAsia"/>
        </w:rPr>
        <w:t>年《科学和工业研究法》设立，现该法令已由</w:t>
      </w:r>
      <w:r>
        <w:rPr>
          <w:rFonts w:hint="eastAsia"/>
        </w:rPr>
        <w:t>1992</w:t>
      </w:r>
      <w:r>
        <w:rPr>
          <w:rFonts w:hint="eastAsia"/>
        </w:rPr>
        <w:t>年《国家研究机构法》第</w:t>
      </w:r>
      <w:r>
        <w:rPr>
          <w:rFonts w:hint="eastAsia"/>
        </w:rPr>
        <w:t>48</w:t>
      </w:r>
      <w:r>
        <w:rPr>
          <w:rFonts w:hint="eastAsia"/>
        </w:rPr>
        <w:t>条所废除</w:t>
      </w:r>
      <w:r>
        <w:rPr>
          <w:rFonts w:hint="eastAsia"/>
        </w:rPr>
        <w:t>(</w:t>
      </w:r>
      <w:r>
        <w:rPr>
          <w:rFonts w:hint="eastAsia"/>
        </w:rPr>
        <w:t>另见第</w:t>
      </w:r>
      <w:r>
        <w:rPr>
          <w:rFonts w:hint="eastAsia"/>
        </w:rPr>
        <w:t>655</w:t>
      </w:r>
      <w:r>
        <w:rPr>
          <w:rFonts w:hint="eastAsia"/>
        </w:rPr>
        <w:t>段</w:t>
      </w:r>
      <w:r>
        <w:rPr>
          <w:rFonts w:hint="eastAsia"/>
        </w:rPr>
        <w:t>)</w:t>
      </w:r>
      <w:r>
        <w:rPr>
          <w:rFonts w:hint="eastAsia"/>
        </w:rPr>
        <w:t>。</w:t>
      </w:r>
    </w:p>
  </w:endnote>
  <w:endnote w:id="146">
    <w:p w:rsidR="00000000" w:rsidRDefault="00000000">
      <w:pPr>
        <w:pStyle w:val="EndnoteText"/>
        <w:rPr>
          <w:rFonts w:hint="eastAsia"/>
        </w:rPr>
      </w:pPr>
      <w:r>
        <w:rPr>
          <w:rStyle w:val="EndnoteReference"/>
        </w:rPr>
        <w:endnoteRef/>
      </w:r>
      <w:r>
        <w:t xml:space="preserve"> </w:t>
      </w:r>
      <w:r>
        <w:rPr>
          <w:rFonts w:hint="eastAsia"/>
        </w:rPr>
        <w:tab/>
      </w:r>
      <w:r>
        <w:rPr>
          <w:rFonts w:hint="eastAsia"/>
        </w:rPr>
        <w:t>关于其权力下放，见下文第</w:t>
      </w:r>
      <w:r>
        <w:rPr>
          <w:rFonts w:hint="eastAsia"/>
        </w:rPr>
        <w:t>698</w:t>
      </w:r>
      <w:r>
        <w:rPr>
          <w:rFonts w:hint="eastAsia"/>
        </w:rPr>
        <w:t>段。</w:t>
      </w:r>
    </w:p>
  </w:endnote>
  <w:endnote w:id="147">
    <w:p w:rsidR="00000000" w:rsidRDefault="00000000">
      <w:pPr>
        <w:pStyle w:val="EndnoteText"/>
        <w:rPr>
          <w:rFonts w:hint="eastAsia"/>
        </w:rPr>
      </w:pPr>
      <w:r>
        <w:rPr>
          <w:rStyle w:val="EndnoteReference"/>
        </w:rPr>
        <w:endnoteRef/>
      </w:r>
      <w:r>
        <w:t xml:space="preserve"> </w:t>
      </w:r>
      <w:r>
        <w:rPr>
          <w:rFonts w:hint="eastAsia"/>
        </w:rPr>
        <w:tab/>
      </w:r>
      <w:r>
        <w:t>Angelo</w:t>
      </w:r>
      <w:r>
        <w:rPr>
          <w:rFonts w:hint="eastAsia"/>
        </w:rPr>
        <w:t>教授也是托克劳的法律顾问。</w:t>
      </w:r>
    </w:p>
  </w:endnote>
  <w:endnote w:id="148">
    <w:p w:rsidR="00000000" w:rsidRDefault="00000000">
      <w:pPr>
        <w:pStyle w:val="EndnoteText"/>
        <w:rPr>
          <w:rFonts w:hint="eastAsia"/>
        </w:rPr>
      </w:pPr>
      <w:r>
        <w:rPr>
          <w:rStyle w:val="EndnoteReference"/>
        </w:rPr>
        <w:endnoteRef/>
      </w:r>
      <w:r>
        <w:t xml:space="preserve"> </w:t>
      </w:r>
      <w:r>
        <w:rPr>
          <w:rFonts w:hint="eastAsia"/>
        </w:rPr>
        <w:tab/>
      </w:r>
      <w:r>
        <w:rPr>
          <w:rFonts w:hint="eastAsia"/>
        </w:rPr>
        <w:t>对习俗的定义是原则上社区所有成员都知晓和理解的一整套规则。</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charset w:val="86"/>
    <w:family w:val="modern"/>
    <w:pitch w:val="fixed"/>
    <w:sig w:usb0="00000001" w:usb1="080E0000" w:usb2="00000010" w:usb3="00000000" w:csb0="00040000" w:csb1="00000000"/>
  </w:font>
  <w:font w:name="Time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01-45175 (C)</w:t>
          </w:r>
        </w:p>
      </w:tc>
      <w:tc>
        <w:tcPr>
          <w:tcW w:w="1050" w:type="dxa"/>
        </w:tcPr>
        <w:p w:rsidR="00000000" w:rsidRDefault="00000000">
          <w:pPr>
            <w:pStyle w:val="Footer"/>
          </w:pPr>
          <w:r>
            <w:t>250902</w:t>
          </w:r>
        </w:p>
      </w:tc>
      <w:tc>
        <w:tcPr>
          <w:tcW w:w="6061" w:type="dxa"/>
        </w:tcPr>
        <w:p w:rsidR="00000000" w:rsidRDefault="00000000">
          <w:pPr>
            <w:pStyle w:val="Footer"/>
          </w:pPr>
          <w:r>
            <w:t>181002</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01-45175 (C)</w:t>
          </w:r>
        </w:p>
      </w:tc>
      <w:tc>
        <w:tcPr>
          <w:tcW w:w="1050" w:type="dxa"/>
        </w:tcPr>
        <w:p w:rsidR="00000000" w:rsidRDefault="00000000">
          <w:pPr>
            <w:pStyle w:val="Footer"/>
          </w:pPr>
          <w:r>
            <w:t>250902</w:t>
          </w:r>
        </w:p>
      </w:tc>
      <w:tc>
        <w:tcPr>
          <w:tcW w:w="6061" w:type="dxa"/>
        </w:tcPr>
        <w:p w:rsidR="00000000" w:rsidRDefault="00000000">
          <w:pPr>
            <w:pStyle w:val="Footer"/>
          </w:pPr>
          <w:r>
            <w:t>151002</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t>*</w:t>
      </w:r>
      <w:r>
        <w:t xml:space="preserve"> </w:t>
      </w:r>
      <w:r>
        <w:rPr>
          <w:rFonts w:hint="eastAsia"/>
        </w:rPr>
        <w:tab/>
      </w:r>
      <w:r>
        <w:rPr>
          <w:rFonts w:hint="eastAsia"/>
        </w:rPr>
        <w:t>在秘书处存档，可供查阅。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CH"/>
      </w:rPr>
    </w:pPr>
    <w:r>
      <w:rPr>
        <w:lang w:val="fr-CH"/>
      </w:rPr>
      <w:t>E/</w:t>
    </w:r>
    <w:r>
      <w:rPr>
        <w:rFonts w:hint="eastAsia"/>
        <w:lang w:val="fr-CH"/>
      </w:rPr>
      <w:t>1990</w:t>
    </w:r>
    <w:r>
      <w:rPr>
        <w:lang w:val="fr-CH"/>
      </w:rPr>
      <w:t>/</w:t>
    </w:r>
    <w:r>
      <w:rPr>
        <w:rFonts w:hint="eastAsia"/>
        <w:lang w:val="fr-CH"/>
      </w:rPr>
      <w:t>6/</w:t>
    </w:r>
    <w:r>
      <w:rPr>
        <w:lang w:val="fr-CH"/>
      </w:rPr>
      <w:t>Add.33</w:t>
    </w:r>
  </w:p>
  <w:p w:rsidR="00000000" w:rsidRDefault="00000000">
    <w:pPr>
      <w:pStyle w:val="1R2"/>
      <w:framePr w:w="0" w:hRule="auto" w:hSpace="0" w:wrap="auto" w:vAnchor="margin" w:hAnchor="text" w:xAlign="left" w:yAlign="inline"/>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CH"/>
      </w:rPr>
    </w:pPr>
    <w:r>
      <w:tab/>
    </w:r>
    <w:r>
      <w:tab/>
    </w:r>
    <w:r>
      <w:tab/>
    </w:r>
    <w:r>
      <w:tab/>
      <w:t>E/</w:t>
    </w:r>
    <w:r>
      <w:rPr>
        <w:rFonts w:hint="eastAsia"/>
      </w:rPr>
      <w:t>1990</w:t>
    </w:r>
    <w:r>
      <w:t>/</w:t>
    </w:r>
    <w:r>
      <w:rPr>
        <w:rFonts w:hint="eastAsia"/>
      </w:rPr>
      <w:t>6/</w:t>
    </w:r>
    <w:r>
      <w:rPr>
        <w:lang w:val="fr-CH"/>
      </w:rPr>
      <w:t>Add.33</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40" style="position:absolute;margin-left:541.05pt;margin-top:59.05pt;width:30.05pt;height:36pt;z-index:-5;mso-position-horizontal-relative:page;mso-position-vertical-relative:page" o:allowincell="f" filled="f" stroked="f" strokeweight="0">
          <v:textbox style="mso-next-textbox:#_x0000_s1040"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41"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44" style="position:absolute;margin-left:66.7pt;margin-top:110.5pt;width:66.05pt;height:56pt;z-index:-1;mso-position-horizontal-relative:page;mso-position-vertical-relative:page" o:allowincell="f" filled="f" stroked="f" strokeweight="0">
          <v:textbox style="mso-next-textbox:#_x0000_s1044"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rPr>
        <w:lang w:val="fr-CH"/>
      </w:rPr>
    </w:pPr>
    <w:r>
      <w:t>E/</w:t>
    </w:r>
    <w:r>
      <w:rPr>
        <w:rFonts w:hint="eastAsia"/>
      </w:rPr>
      <w:t>1990</w:t>
    </w:r>
    <w:r>
      <w:t>/</w:t>
    </w:r>
    <w:r>
      <w:rPr>
        <w:rFonts w:hint="eastAsia"/>
      </w:rPr>
      <w:t>6/</w:t>
    </w:r>
    <w:r>
      <w:rPr>
        <w:lang w:val="fr-CH"/>
      </w:rPr>
      <w:t>Add.33</w:t>
    </w:r>
  </w:p>
  <w:p w:rsidR="00000000" w:rsidRDefault="00000000">
    <w:pPr>
      <w:pStyle w:val="1R2"/>
      <w:framePr w:wrap="around"/>
    </w:pPr>
    <w:r>
      <w:t>16 October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42" style="position:absolute;margin-left:151.05pt;margin-top:121.45pt;width:192.05pt;height:31.25pt;z-index:-3;mso-position-horizontal-relative:page;mso-position-vertical-relative:page" o:allowincell="f" filled="f" stroked="f" strokeweight="0">
          <v:textbox style="mso-next-textbox:#_x0000_s1042"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43"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CH"/>
      </w:rPr>
    </w:pPr>
    <w:r>
      <w:rPr>
        <w:lang w:val="fr-CH"/>
      </w:rPr>
      <w:t>E/</w:t>
    </w:r>
    <w:r>
      <w:rPr>
        <w:rFonts w:hint="eastAsia"/>
        <w:lang w:val="fr-CH"/>
      </w:rPr>
      <w:t>1990</w:t>
    </w:r>
    <w:r>
      <w:rPr>
        <w:lang w:val="fr-CH"/>
      </w:rPr>
      <w:t>/</w:t>
    </w:r>
    <w:r>
      <w:rPr>
        <w:rFonts w:hint="eastAsia"/>
        <w:lang w:val="fr-CH"/>
      </w:rPr>
      <w:t>6/</w:t>
    </w:r>
    <w:r>
      <w:rPr>
        <w:lang w:val="fr-CH"/>
      </w:rPr>
      <w:t>Add.33</w:t>
    </w:r>
  </w:p>
  <w:p w:rsidR="00000000" w:rsidRDefault="00000000">
    <w:pPr>
      <w:pStyle w:val="1R2"/>
      <w:framePr w:w="0" w:hRule="auto" w:hSpace="0" w:wrap="auto" w:vAnchor="margin" w:hAnchor="text" w:xAlign="left" w:yAlign="inline"/>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192</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CH"/>
      </w:rPr>
    </w:pPr>
    <w:r>
      <w:tab/>
    </w:r>
    <w:r>
      <w:tab/>
    </w:r>
    <w:r>
      <w:tab/>
    </w:r>
    <w:r>
      <w:tab/>
      <w:t>E/</w:t>
    </w:r>
    <w:r>
      <w:rPr>
        <w:rFonts w:hint="eastAsia"/>
      </w:rPr>
      <w:t>1990</w:t>
    </w:r>
    <w:r>
      <w:t>/</w:t>
    </w:r>
    <w:r>
      <w:rPr>
        <w:rFonts w:hint="eastAsia"/>
      </w:rPr>
      <w:t>6/</w:t>
    </w:r>
    <w:r>
      <w:rPr>
        <w:lang w:val="fr-CH"/>
      </w:rPr>
      <w:t>Add.33</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193</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10;mso-position-horizontal-relative:page;mso-position-vertical-relative:page" o:allowincell="f" filled="f" stroked="f" strokeweight="0">
          <v:textbox style="mso-next-textbox:#_x0000_s1025"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9;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6;mso-position-horizontal-relative:page;mso-position-vertical-relative:page" o:allowincell="f" filled="f" stroked="f" strokeweight="0">
          <v:textbox style="mso-next-textbox:#_x0000_s1029"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rPr>
        <w:lang w:val="fr-CH"/>
      </w:rPr>
    </w:pPr>
    <w:r>
      <w:t>E/</w:t>
    </w:r>
    <w:r>
      <w:rPr>
        <w:rFonts w:hint="eastAsia"/>
      </w:rPr>
      <w:t>1990</w:t>
    </w:r>
    <w:r>
      <w:t>/</w:t>
    </w:r>
    <w:r>
      <w:rPr>
        <w:rFonts w:hint="eastAsia"/>
      </w:rPr>
      <w:t>6/</w:t>
    </w:r>
    <w:r>
      <w:rPr>
        <w:lang w:val="fr-CH"/>
      </w:rPr>
      <w:t>Add.33</w:t>
    </w:r>
  </w:p>
  <w:p w:rsidR="00000000" w:rsidRDefault="00000000">
    <w:pPr>
      <w:pStyle w:val="1R2"/>
      <w:framePr w:wrap="around"/>
    </w:pPr>
    <w:r>
      <w:t>16 October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8;mso-position-horizontal-relative:page;mso-position-vertical-relative:page" o:allowincell="f" filled="f" stroked="f" strokeweight="0">
          <v:textbox style="mso-next-textbox:#_x0000_s1027"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7;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23C5E07"/>
    <w:multiLevelType w:val="hybridMultilevel"/>
    <w:tmpl w:val="E04A040A"/>
    <w:lvl w:ilvl="0" w:tplc="AE86BBA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
    <w:nsid w:val="037D7392"/>
    <w:multiLevelType w:val="hybridMultilevel"/>
    <w:tmpl w:val="06265B22"/>
    <w:lvl w:ilvl="0" w:tplc="A1688C26">
      <w:start w:val="1"/>
      <w:numFmt w:val="bullet"/>
      <w:lvlRestart w:val="0"/>
      <w:lvlText w:val="−"/>
      <w:lvlJc w:val="left"/>
      <w:pPr>
        <w:tabs>
          <w:tab w:val="num" w:pos="0"/>
        </w:tabs>
        <w:ind w:left="1531" w:hanging="511"/>
      </w:pPr>
      <w:rPr>
        <w:rFont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0472389F"/>
    <w:multiLevelType w:val="hybridMultilevel"/>
    <w:tmpl w:val="D12AC16A"/>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47704B6"/>
    <w:multiLevelType w:val="hybridMultilevel"/>
    <w:tmpl w:val="BBB82BAE"/>
    <w:lvl w:ilvl="0" w:tplc="8E329CA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4C955D2"/>
    <w:multiLevelType w:val="hybridMultilevel"/>
    <w:tmpl w:val="43243CF0"/>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4ED28D1"/>
    <w:multiLevelType w:val="hybridMultilevel"/>
    <w:tmpl w:val="2892CDCC"/>
    <w:lvl w:ilvl="0" w:tplc="09C65E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77D707F"/>
    <w:multiLevelType w:val="hybridMultilevel"/>
    <w:tmpl w:val="33A6AD0A"/>
    <w:lvl w:ilvl="0" w:tplc="9CE6CBF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1">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2">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9E4342B"/>
    <w:multiLevelType w:val="hybridMultilevel"/>
    <w:tmpl w:val="2570B2C2"/>
    <w:lvl w:ilvl="0" w:tplc="09C65E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9F404EC"/>
    <w:multiLevelType w:val="hybridMultilevel"/>
    <w:tmpl w:val="014E59A0"/>
    <w:lvl w:ilvl="0" w:tplc="67F8108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0ABA20A7"/>
    <w:multiLevelType w:val="hybridMultilevel"/>
    <w:tmpl w:val="CD56F02E"/>
    <w:lvl w:ilvl="0" w:tplc="9444784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C723281"/>
    <w:multiLevelType w:val="hybridMultilevel"/>
    <w:tmpl w:val="9D2E573E"/>
    <w:lvl w:ilvl="0" w:tplc="33C451B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9">
    <w:nsid w:val="0D7E52F8"/>
    <w:multiLevelType w:val="hybridMultilevel"/>
    <w:tmpl w:val="7E805E30"/>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0E91072C"/>
    <w:multiLevelType w:val="hybridMultilevel"/>
    <w:tmpl w:val="8A34626A"/>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EEB77D7"/>
    <w:multiLevelType w:val="hybridMultilevel"/>
    <w:tmpl w:val="686448E6"/>
    <w:lvl w:ilvl="0" w:tplc="ADAE934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0F1C5EDF"/>
    <w:multiLevelType w:val="hybridMultilevel"/>
    <w:tmpl w:val="CB647692"/>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5">
    <w:nsid w:val="0FE73B06"/>
    <w:multiLevelType w:val="hybridMultilevel"/>
    <w:tmpl w:val="413E5CE4"/>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10A42241"/>
    <w:multiLevelType w:val="hybridMultilevel"/>
    <w:tmpl w:val="9FB8E018"/>
    <w:lvl w:ilvl="0" w:tplc="8E329CA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29">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30">
    <w:nsid w:val="13B1207D"/>
    <w:multiLevelType w:val="hybridMultilevel"/>
    <w:tmpl w:val="31A887B4"/>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15422D14"/>
    <w:multiLevelType w:val="hybridMultilevel"/>
    <w:tmpl w:val="04C41D38"/>
    <w:lvl w:ilvl="0" w:tplc="A08EEC9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61A256E"/>
    <w:multiLevelType w:val="hybridMultilevel"/>
    <w:tmpl w:val="3E6AD438"/>
    <w:lvl w:ilvl="0" w:tplc="9444784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3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3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1F177626"/>
    <w:multiLevelType w:val="hybridMultilevel"/>
    <w:tmpl w:val="C09471E4"/>
    <w:lvl w:ilvl="0" w:tplc="09C65E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FA402CB"/>
    <w:multiLevelType w:val="hybridMultilevel"/>
    <w:tmpl w:val="9506B272"/>
    <w:lvl w:ilvl="0" w:tplc="46E2DAF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41">
    <w:nsid w:val="227A5748"/>
    <w:multiLevelType w:val="hybridMultilevel"/>
    <w:tmpl w:val="42B6CA2E"/>
    <w:lvl w:ilvl="0" w:tplc="46E2DAF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22F1331B"/>
    <w:multiLevelType w:val="hybridMultilevel"/>
    <w:tmpl w:val="93689118"/>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46">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7">
    <w:nsid w:val="277E412B"/>
    <w:multiLevelType w:val="hybridMultilevel"/>
    <w:tmpl w:val="C3122694"/>
    <w:lvl w:ilvl="0" w:tplc="9DB2354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29F310D9"/>
    <w:multiLevelType w:val="hybridMultilevel"/>
    <w:tmpl w:val="FA1CB56C"/>
    <w:lvl w:ilvl="0" w:tplc="09C65E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2BC723CF"/>
    <w:multiLevelType w:val="hybridMultilevel"/>
    <w:tmpl w:val="F6EC55EE"/>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2E250453"/>
    <w:multiLevelType w:val="hybridMultilevel"/>
    <w:tmpl w:val="20C2216A"/>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2F842187"/>
    <w:multiLevelType w:val="hybridMultilevel"/>
    <w:tmpl w:val="D0805432"/>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31677D66"/>
    <w:multiLevelType w:val="hybridMultilevel"/>
    <w:tmpl w:val="F5F8AE9C"/>
    <w:lvl w:ilvl="0" w:tplc="ADAE934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31A544D3"/>
    <w:multiLevelType w:val="hybridMultilevel"/>
    <w:tmpl w:val="34063D34"/>
    <w:lvl w:ilvl="0" w:tplc="46E2DAF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32BE512A"/>
    <w:multiLevelType w:val="hybridMultilevel"/>
    <w:tmpl w:val="206406EE"/>
    <w:lvl w:ilvl="0" w:tplc="ADAE934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57">
    <w:nsid w:val="33226AB0"/>
    <w:multiLevelType w:val="hybridMultilevel"/>
    <w:tmpl w:val="856045F2"/>
    <w:lvl w:ilvl="0" w:tplc="67F8108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59">
    <w:nsid w:val="33E04732"/>
    <w:multiLevelType w:val="hybridMultilevel"/>
    <w:tmpl w:val="2864E5E8"/>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351E72AC"/>
    <w:multiLevelType w:val="hybridMultilevel"/>
    <w:tmpl w:val="F63AAEDA"/>
    <w:lvl w:ilvl="0" w:tplc="DAA45E0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36807AB9"/>
    <w:multiLevelType w:val="hybridMultilevel"/>
    <w:tmpl w:val="E1C8476E"/>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37A33883"/>
    <w:multiLevelType w:val="hybridMultilevel"/>
    <w:tmpl w:val="53741EE8"/>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382402B3"/>
    <w:multiLevelType w:val="hybridMultilevel"/>
    <w:tmpl w:val="8BD266D2"/>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386E12D3"/>
    <w:multiLevelType w:val="hybridMultilevel"/>
    <w:tmpl w:val="B8D6A250"/>
    <w:lvl w:ilvl="0" w:tplc="ADAE934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68">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69">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70">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71">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3EA45FDB"/>
    <w:multiLevelType w:val="hybridMultilevel"/>
    <w:tmpl w:val="525AD5AE"/>
    <w:lvl w:ilvl="0" w:tplc="09C65E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40525E4F"/>
    <w:multiLevelType w:val="hybridMultilevel"/>
    <w:tmpl w:val="9CA4C758"/>
    <w:lvl w:ilvl="0" w:tplc="9CE6CBF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421C6E74"/>
    <w:multiLevelType w:val="hybridMultilevel"/>
    <w:tmpl w:val="337C6210"/>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47956263"/>
    <w:multiLevelType w:val="hybridMultilevel"/>
    <w:tmpl w:val="E5FA4C3E"/>
    <w:lvl w:ilvl="0" w:tplc="BD94898A">
      <w:start w:val="1"/>
      <w:numFmt w:val="decimal"/>
      <w:lvlText w:val="%1."/>
      <w:lvlJc w:val="left"/>
      <w:pPr>
        <w:tabs>
          <w:tab w:val="num" w:pos="798"/>
        </w:tabs>
        <w:ind w:left="798" w:hanging="360"/>
      </w:pPr>
      <w:rPr>
        <w:rFonts w:hint="default"/>
      </w:rPr>
    </w:lvl>
    <w:lvl w:ilvl="1" w:tplc="04090019" w:tentative="1">
      <w:start w:val="1"/>
      <w:numFmt w:val="ideographTraditional"/>
      <w:lvlText w:val="%2、"/>
      <w:lvlJc w:val="left"/>
      <w:pPr>
        <w:tabs>
          <w:tab w:val="num" w:pos="1398"/>
        </w:tabs>
        <w:ind w:left="1398" w:hanging="480"/>
      </w:pPr>
    </w:lvl>
    <w:lvl w:ilvl="2" w:tplc="0409001B" w:tentative="1">
      <w:start w:val="1"/>
      <w:numFmt w:val="lowerRoman"/>
      <w:lvlText w:val="%3."/>
      <w:lvlJc w:val="right"/>
      <w:pPr>
        <w:tabs>
          <w:tab w:val="num" w:pos="1878"/>
        </w:tabs>
        <w:ind w:left="1878" w:hanging="480"/>
      </w:pPr>
    </w:lvl>
    <w:lvl w:ilvl="3" w:tplc="0409000F" w:tentative="1">
      <w:start w:val="1"/>
      <w:numFmt w:val="decimal"/>
      <w:lvlText w:val="%4."/>
      <w:lvlJc w:val="left"/>
      <w:pPr>
        <w:tabs>
          <w:tab w:val="num" w:pos="2358"/>
        </w:tabs>
        <w:ind w:left="2358" w:hanging="480"/>
      </w:pPr>
    </w:lvl>
    <w:lvl w:ilvl="4" w:tplc="04090019" w:tentative="1">
      <w:start w:val="1"/>
      <w:numFmt w:val="ideographTraditional"/>
      <w:lvlText w:val="%5、"/>
      <w:lvlJc w:val="left"/>
      <w:pPr>
        <w:tabs>
          <w:tab w:val="num" w:pos="2838"/>
        </w:tabs>
        <w:ind w:left="2838" w:hanging="480"/>
      </w:pPr>
    </w:lvl>
    <w:lvl w:ilvl="5" w:tplc="0409001B" w:tentative="1">
      <w:start w:val="1"/>
      <w:numFmt w:val="lowerRoman"/>
      <w:lvlText w:val="%6."/>
      <w:lvlJc w:val="right"/>
      <w:pPr>
        <w:tabs>
          <w:tab w:val="num" w:pos="3318"/>
        </w:tabs>
        <w:ind w:left="3318" w:hanging="480"/>
      </w:pPr>
    </w:lvl>
    <w:lvl w:ilvl="6" w:tplc="0409000F" w:tentative="1">
      <w:start w:val="1"/>
      <w:numFmt w:val="decimal"/>
      <w:lvlText w:val="%7."/>
      <w:lvlJc w:val="left"/>
      <w:pPr>
        <w:tabs>
          <w:tab w:val="num" w:pos="3798"/>
        </w:tabs>
        <w:ind w:left="3798" w:hanging="480"/>
      </w:pPr>
    </w:lvl>
    <w:lvl w:ilvl="7" w:tplc="04090019" w:tentative="1">
      <w:start w:val="1"/>
      <w:numFmt w:val="ideographTraditional"/>
      <w:lvlText w:val="%8、"/>
      <w:lvlJc w:val="left"/>
      <w:pPr>
        <w:tabs>
          <w:tab w:val="num" w:pos="4278"/>
        </w:tabs>
        <w:ind w:left="4278" w:hanging="480"/>
      </w:pPr>
    </w:lvl>
    <w:lvl w:ilvl="8" w:tplc="0409001B" w:tentative="1">
      <w:start w:val="1"/>
      <w:numFmt w:val="lowerRoman"/>
      <w:lvlText w:val="%9."/>
      <w:lvlJc w:val="right"/>
      <w:pPr>
        <w:tabs>
          <w:tab w:val="num" w:pos="4758"/>
        </w:tabs>
        <w:ind w:left="4758" w:hanging="480"/>
      </w:pPr>
    </w:lvl>
  </w:abstractNum>
  <w:abstractNum w:abstractNumId="78">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79">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1">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2">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4BAC5045"/>
    <w:multiLevelType w:val="hybridMultilevel"/>
    <w:tmpl w:val="5F525B30"/>
    <w:lvl w:ilvl="0" w:tplc="AEC8A116">
      <w:start w:val="1"/>
      <w:numFmt w:val="chineseCountingThousand"/>
      <w:lvlRestart w:val="0"/>
      <w:lvlText w:val="(%1)"/>
      <w:lvlJc w:val="right"/>
      <w:pPr>
        <w:tabs>
          <w:tab w:val="num" w:pos="1474"/>
        </w:tabs>
        <w:ind w:left="1474" w:hanging="170"/>
      </w:pPr>
      <w:rPr>
        <w:rFonts w:ascii="Times New Roman" w:hAnsi="Times New Roman"/>
        <w:sz w:val="20"/>
      </w:rPr>
    </w:lvl>
    <w:lvl w:ilvl="1" w:tplc="04090019" w:tentative="1">
      <w:start w:val="1"/>
      <w:numFmt w:val="lowerLetter"/>
      <w:lvlText w:val="%2."/>
      <w:lvlJc w:val="left"/>
      <w:pPr>
        <w:tabs>
          <w:tab w:val="num" w:pos="1383"/>
        </w:tabs>
        <w:ind w:left="1383" w:hanging="360"/>
      </w:pPr>
    </w:lvl>
    <w:lvl w:ilvl="2" w:tplc="0409001B" w:tentative="1">
      <w:start w:val="1"/>
      <w:numFmt w:val="lowerRoman"/>
      <w:lvlText w:val="%3."/>
      <w:lvlJc w:val="right"/>
      <w:pPr>
        <w:tabs>
          <w:tab w:val="num" w:pos="2103"/>
        </w:tabs>
        <w:ind w:left="2103" w:hanging="180"/>
      </w:pPr>
    </w:lvl>
    <w:lvl w:ilvl="3" w:tplc="0409000F" w:tentative="1">
      <w:start w:val="1"/>
      <w:numFmt w:val="decimal"/>
      <w:lvlText w:val="%4."/>
      <w:lvlJc w:val="left"/>
      <w:pPr>
        <w:tabs>
          <w:tab w:val="num" w:pos="2823"/>
        </w:tabs>
        <w:ind w:left="2823" w:hanging="360"/>
      </w:pPr>
    </w:lvl>
    <w:lvl w:ilvl="4" w:tplc="04090019" w:tentative="1">
      <w:start w:val="1"/>
      <w:numFmt w:val="lowerLetter"/>
      <w:lvlText w:val="%5."/>
      <w:lvlJc w:val="left"/>
      <w:pPr>
        <w:tabs>
          <w:tab w:val="num" w:pos="3543"/>
        </w:tabs>
        <w:ind w:left="3543" w:hanging="360"/>
      </w:pPr>
    </w:lvl>
    <w:lvl w:ilvl="5" w:tplc="0409001B" w:tentative="1">
      <w:start w:val="1"/>
      <w:numFmt w:val="lowerRoman"/>
      <w:lvlText w:val="%6."/>
      <w:lvlJc w:val="right"/>
      <w:pPr>
        <w:tabs>
          <w:tab w:val="num" w:pos="4263"/>
        </w:tabs>
        <w:ind w:left="4263" w:hanging="180"/>
      </w:pPr>
    </w:lvl>
    <w:lvl w:ilvl="6" w:tplc="0409000F" w:tentative="1">
      <w:start w:val="1"/>
      <w:numFmt w:val="decimal"/>
      <w:lvlText w:val="%7."/>
      <w:lvlJc w:val="left"/>
      <w:pPr>
        <w:tabs>
          <w:tab w:val="num" w:pos="4983"/>
        </w:tabs>
        <w:ind w:left="4983" w:hanging="360"/>
      </w:pPr>
    </w:lvl>
    <w:lvl w:ilvl="7" w:tplc="04090019" w:tentative="1">
      <w:start w:val="1"/>
      <w:numFmt w:val="lowerLetter"/>
      <w:lvlText w:val="%8."/>
      <w:lvlJc w:val="left"/>
      <w:pPr>
        <w:tabs>
          <w:tab w:val="num" w:pos="5703"/>
        </w:tabs>
        <w:ind w:left="5703" w:hanging="360"/>
      </w:pPr>
    </w:lvl>
    <w:lvl w:ilvl="8" w:tplc="0409001B" w:tentative="1">
      <w:start w:val="1"/>
      <w:numFmt w:val="lowerRoman"/>
      <w:lvlText w:val="%9."/>
      <w:lvlJc w:val="right"/>
      <w:pPr>
        <w:tabs>
          <w:tab w:val="num" w:pos="6423"/>
        </w:tabs>
        <w:ind w:left="6423" w:hanging="180"/>
      </w:pPr>
    </w:lvl>
  </w:abstractNum>
  <w:abstractNum w:abstractNumId="84">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85">
    <w:nsid w:val="4DBF6B53"/>
    <w:multiLevelType w:val="hybridMultilevel"/>
    <w:tmpl w:val="2FF2CF44"/>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87">
    <w:nsid w:val="4E137416"/>
    <w:multiLevelType w:val="hybridMultilevel"/>
    <w:tmpl w:val="8C9CE4C6"/>
    <w:lvl w:ilvl="0" w:tplc="67F8108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89">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0">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91">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92">
    <w:nsid w:val="51724B78"/>
    <w:multiLevelType w:val="hybridMultilevel"/>
    <w:tmpl w:val="0AA0E8F4"/>
    <w:lvl w:ilvl="0" w:tplc="46E2DAF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94">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95">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96">
    <w:nsid w:val="546F662E"/>
    <w:multiLevelType w:val="hybridMultilevel"/>
    <w:tmpl w:val="957C3272"/>
    <w:lvl w:ilvl="0" w:tplc="D53053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55F71BB3"/>
    <w:multiLevelType w:val="hybridMultilevel"/>
    <w:tmpl w:val="C840E218"/>
    <w:lvl w:ilvl="0" w:tplc="8E329CA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566D4E5A"/>
    <w:multiLevelType w:val="hybridMultilevel"/>
    <w:tmpl w:val="0DAA8058"/>
    <w:lvl w:ilvl="0" w:tplc="9DB2354A">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00">
    <w:nsid w:val="58667B7D"/>
    <w:multiLevelType w:val="hybridMultilevel"/>
    <w:tmpl w:val="638A2F76"/>
    <w:lvl w:ilvl="0" w:tplc="46E2DAF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0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0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08">
    <w:nsid w:val="5EA4765E"/>
    <w:multiLevelType w:val="hybridMultilevel"/>
    <w:tmpl w:val="A59E0654"/>
    <w:lvl w:ilvl="0" w:tplc="67F8108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10">
    <w:nsid w:val="61D32F41"/>
    <w:multiLevelType w:val="hybridMultilevel"/>
    <w:tmpl w:val="0862D936"/>
    <w:lvl w:ilvl="0" w:tplc="D53053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625F14EA"/>
    <w:multiLevelType w:val="hybridMultilevel"/>
    <w:tmpl w:val="F47610F2"/>
    <w:lvl w:ilvl="0" w:tplc="788ABE9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3">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14">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15">
    <w:nsid w:val="66395D04"/>
    <w:multiLevelType w:val="hybridMultilevel"/>
    <w:tmpl w:val="37CAA8F6"/>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17">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8">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19">
    <w:nsid w:val="69BD3A87"/>
    <w:multiLevelType w:val="hybridMultilevel"/>
    <w:tmpl w:val="14541AF4"/>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69DC79C2"/>
    <w:multiLevelType w:val="hybridMultilevel"/>
    <w:tmpl w:val="B20E6668"/>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22">
    <w:nsid w:val="6B45775B"/>
    <w:multiLevelType w:val="hybridMultilevel"/>
    <w:tmpl w:val="7DE4130A"/>
    <w:lvl w:ilvl="0" w:tplc="67F8108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6BA26ACD"/>
    <w:multiLevelType w:val="hybridMultilevel"/>
    <w:tmpl w:val="2EBC6516"/>
    <w:lvl w:ilvl="0" w:tplc="9CE6CBF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5">
    <w:nsid w:val="6CA96AEC"/>
    <w:multiLevelType w:val="hybridMultilevel"/>
    <w:tmpl w:val="67F8FBF4"/>
    <w:lvl w:ilvl="0" w:tplc="09C65E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6CE6737B"/>
    <w:multiLevelType w:val="hybridMultilevel"/>
    <w:tmpl w:val="0B505F24"/>
    <w:lvl w:ilvl="0" w:tplc="67F8108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6D59307A"/>
    <w:multiLevelType w:val="hybridMultilevel"/>
    <w:tmpl w:val="E17019D6"/>
    <w:lvl w:ilvl="0" w:tplc="46E2DAF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6EDF318A"/>
    <w:multiLevelType w:val="hybridMultilevel"/>
    <w:tmpl w:val="16564C66"/>
    <w:lvl w:ilvl="0" w:tplc="A43AAE6C">
      <w:start w:val="219"/>
      <w:numFmt w:val="decimal"/>
      <w:lvlText w:val="%1."/>
      <w:lvlJc w:val="left"/>
      <w:pPr>
        <w:tabs>
          <w:tab w:val="num" w:pos="1260"/>
        </w:tabs>
        <w:ind w:left="1260" w:hanging="75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29">
    <w:nsid w:val="6F513D48"/>
    <w:multiLevelType w:val="hybridMultilevel"/>
    <w:tmpl w:val="4FAA94A0"/>
    <w:lvl w:ilvl="0" w:tplc="09C65E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6FED2719"/>
    <w:multiLevelType w:val="hybridMultilevel"/>
    <w:tmpl w:val="2E142060"/>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2">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3">
    <w:nsid w:val="71657FA6"/>
    <w:multiLevelType w:val="hybridMultilevel"/>
    <w:tmpl w:val="9D649FBE"/>
    <w:lvl w:ilvl="0" w:tplc="09C65E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72BA18DB"/>
    <w:multiLevelType w:val="hybridMultilevel"/>
    <w:tmpl w:val="6F463FE4"/>
    <w:lvl w:ilvl="0" w:tplc="DAA45E0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6">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7">
    <w:nsid w:val="74510C61"/>
    <w:multiLevelType w:val="hybridMultilevel"/>
    <w:tmpl w:val="234A13C6"/>
    <w:lvl w:ilvl="0" w:tplc="8E329CA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39">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1">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42">
    <w:nsid w:val="79306F54"/>
    <w:multiLevelType w:val="hybridMultilevel"/>
    <w:tmpl w:val="775C7082"/>
    <w:lvl w:ilvl="0" w:tplc="09C65E6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44">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45">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6">
    <w:nsid w:val="7DFA44F8"/>
    <w:multiLevelType w:val="hybridMultilevel"/>
    <w:tmpl w:val="58F8B044"/>
    <w:lvl w:ilvl="0" w:tplc="ED16F73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58"/>
  </w:num>
  <w:num w:numId="2">
    <w:abstractNumId w:val="91"/>
  </w:num>
  <w:num w:numId="3">
    <w:abstractNumId w:val="68"/>
  </w:num>
  <w:num w:numId="4">
    <w:abstractNumId w:val="56"/>
  </w:num>
  <w:num w:numId="5">
    <w:abstractNumId w:val="58"/>
  </w:num>
  <w:num w:numId="6">
    <w:abstractNumId w:val="91"/>
  </w:num>
  <w:num w:numId="7">
    <w:abstractNumId w:val="68"/>
  </w:num>
  <w:num w:numId="8">
    <w:abstractNumId w:val="56"/>
  </w:num>
  <w:num w:numId="9">
    <w:abstractNumId w:val="58"/>
  </w:num>
  <w:num w:numId="10">
    <w:abstractNumId w:val="91"/>
  </w:num>
  <w:num w:numId="11">
    <w:abstractNumId w:val="68"/>
  </w:num>
  <w:num w:numId="12">
    <w:abstractNumId w:val="56"/>
  </w:num>
  <w:num w:numId="13">
    <w:abstractNumId w:val="58"/>
  </w:num>
  <w:num w:numId="14">
    <w:abstractNumId w:val="91"/>
  </w:num>
  <w:num w:numId="15">
    <w:abstractNumId w:val="68"/>
  </w:num>
  <w:num w:numId="16">
    <w:abstractNumId w:val="91"/>
  </w:num>
  <w:num w:numId="17">
    <w:abstractNumId w:val="68"/>
  </w:num>
  <w:num w:numId="18">
    <w:abstractNumId w:val="10"/>
  </w:num>
  <w:num w:numId="19">
    <w:abstractNumId w:val="91"/>
  </w:num>
  <w:num w:numId="20">
    <w:abstractNumId w:val="68"/>
  </w:num>
  <w:num w:numId="21">
    <w:abstractNumId w:val="139"/>
  </w:num>
  <w:num w:numId="22">
    <w:abstractNumId w:val="43"/>
  </w:num>
  <w:num w:numId="23">
    <w:abstractNumId w:val="43"/>
  </w:num>
  <w:num w:numId="24">
    <w:abstractNumId w:val="91"/>
  </w:num>
  <w:num w:numId="25">
    <w:abstractNumId w:val="68"/>
  </w:num>
  <w:num w:numId="26">
    <w:abstractNumId w:val="134"/>
  </w:num>
  <w:num w:numId="27">
    <w:abstractNumId w:val="61"/>
  </w:num>
  <w:num w:numId="28">
    <w:abstractNumId w:val="54"/>
  </w:num>
  <w:num w:numId="29">
    <w:abstractNumId w:val="39"/>
  </w:num>
  <w:num w:numId="30">
    <w:abstractNumId w:val="133"/>
  </w:num>
  <w:num w:numId="31">
    <w:abstractNumId w:val="129"/>
  </w:num>
  <w:num w:numId="32">
    <w:abstractNumId w:val="38"/>
  </w:num>
  <w:num w:numId="33">
    <w:abstractNumId w:val="31"/>
  </w:num>
  <w:num w:numId="34">
    <w:abstractNumId w:val="105"/>
  </w:num>
  <w:num w:numId="35">
    <w:abstractNumId w:val="127"/>
  </w:num>
  <w:num w:numId="36">
    <w:abstractNumId w:val="100"/>
  </w:num>
  <w:num w:numId="37">
    <w:abstractNumId w:val="41"/>
  </w:num>
  <w:num w:numId="38">
    <w:abstractNumId w:val="92"/>
  </w:num>
  <w:num w:numId="39">
    <w:abstractNumId w:val="83"/>
  </w:num>
  <w:num w:numId="40">
    <w:abstractNumId w:val="125"/>
  </w:num>
  <w:num w:numId="41">
    <w:abstractNumId w:val="72"/>
  </w:num>
  <w:num w:numId="42">
    <w:abstractNumId w:val="8"/>
  </w:num>
  <w:num w:numId="43">
    <w:abstractNumId w:val="98"/>
  </w:num>
  <w:num w:numId="44">
    <w:abstractNumId w:val="47"/>
  </w:num>
  <w:num w:numId="45">
    <w:abstractNumId w:val="107"/>
  </w:num>
  <w:num w:numId="46">
    <w:abstractNumId w:val="17"/>
  </w:num>
  <w:num w:numId="47">
    <w:abstractNumId w:val="66"/>
  </w:num>
  <w:num w:numId="48">
    <w:abstractNumId w:val="123"/>
  </w:num>
  <w:num w:numId="49">
    <w:abstractNumId w:val="73"/>
  </w:num>
  <w:num w:numId="50">
    <w:abstractNumId w:val="9"/>
  </w:num>
  <w:num w:numId="51">
    <w:abstractNumId w:val="5"/>
  </w:num>
  <w:num w:numId="52">
    <w:abstractNumId w:val="140"/>
  </w:num>
  <w:num w:numId="53">
    <w:abstractNumId w:val="0"/>
  </w:num>
  <w:num w:numId="54">
    <w:abstractNumId w:val="81"/>
  </w:num>
  <w:num w:numId="55">
    <w:abstractNumId w:val="46"/>
  </w:num>
  <w:num w:numId="56">
    <w:abstractNumId w:val="20"/>
  </w:num>
  <w:num w:numId="57">
    <w:abstractNumId w:val="33"/>
  </w:num>
  <w:num w:numId="58">
    <w:abstractNumId w:val="131"/>
  </w:num>
  <w:num w:numId="59">
    <w:abstractNumId w:val="36"/>
  </w:num>
  <w:num w:numId="60">
    <w:abstractNumId w:val="138"/>
  </w:num>
  <w:num w:numId="61">
    <w:abstractNumId w:val="88"/>
  </w:num>
  <w:num w:numId="62">
    <w:abstractNumId w:val="93"/>
  </w:num>
  <w:num w:numId="63">
    <w:abstractNumId w:val="11"/>
  </w:num>
  <w:num w:numId="64">
    <w:abstractNumId w:val="145"/>
  </w:num>
  <w:num w:numId="65">
    <w:abstractNumId w:val="124"/>
  </w:num>
  <w:num w:numId="66">
    <w:abstractNumId w:val="117"/>
  </w:num>
  <w:num w:numId="67">
    <w:abstractNumId w:val="15"/>
  </w:num>
  <w:num w:numId="68">
    <w:abstractNumId w:val="90"/>
  </w:num>
  <w:num w:numId="69">
    <w:abstractNumId w:val="95"/>
  </w:num>
  <w:num w:numId="70">
    <w:abstractNumId w:val="143"/>
  </w:num>
  <w:num w:numId="71">
    <w:abstractNumId w:val="80"/>
  </w:num>
  <w:num w:numId="72">
    <w:abstractNumId w:val="26"/>
  </w:num>
  <w:num w:numId="73">
    <w:abstractNumId w:val="18"/>
  </w:num>
  <w:num w:numId="74">
    <w:abstractNumId w:val="147"/>
  </w:num>
  <w:num w:numId="75">
    <w:abstractNumId w:val="2"/>
  </w:num>
  <w:num w:numId="76">
    <w:abstractNumId w:val="35"/>
  </w:num>
  <w:num w:numId="77">
    <w:abstractNumId w:val="136"/>
  </w:num>
  <w:num w:numId="78">
    <w:abstractNumId w:val="48"/>
  </w:num>
  <w:num w:numId="79">
    <w:abstractNumId w:val="116"/>
  </w:num>
  <w:num w:numId="80">
    <w:abstractNumId w:val="114"/>
  </w:num>
  <w:num w:numId="81">
    <w:abstractNumId w:val="69"/>
  </w:num>
  <w:num w:numId="82">
    <w:abstractNumId w:val="99"/>
  </w:num>
  <w:num w:numId="83">
    <w:abstractNumId w:val="104"/>
  </w:num>
  <w:num w:numId="84">
    <w:abstractNumId w:val="132"/>
  </w:num>
  <w:num w:numId="85">
    <w:abstractNumId w:val="12"/>
  </w:num>
  <w:num w:numId="86">
    <w:abstractNumId w:val="63"/>
  </w:num>
  <w:num w:numId="87">
    <w:abstractNumId w:val="144"/>
  </w:num>
  <w:num w:numId="88">
    <w:abstractNumId w:val="103"/>
  </w:num>
  <w:num w:numId="89">
    <w:abstractNumId w:val="118"/>
  </w:num>
  <w:num w:numId="90">
    <w:abstractNumId w:val="45"/>
  </w:num>
  <w:num w:numId="91">
    <w:abstractNumId w:val="67"/>
  </w:num>
  <w:num w:numId="92">
    <w:abstractNumId w:val="29"/>
  </w:num>
  <w:num w:numId="93">
    <w:abstractNumId w:val="109"/>
  </w:num>
  <w:num w:numId="94">
    <w:abstractNumId w:val="101"/>
  </w:num>
  <w:num w:numId="95">
    <w:abstractNumId w:val="71"/>
  </w:num>
  <w:num w:numId="96">
    <w:abstractNumId w:val="34"/>
  </w:num>
  <w:num w:numId="97">
    <w:abstractNumId w:val="102"/>
  </w:num>
  <w:num w:numId="98">
    <w:abstractNumId w:val="28"/>
  </w:num>
  <w:num w:numId="99">
    <w:abstractNumId w:val="70"/>
  </w:num>
  <w:num w:numId="100">
    <w:abstractNumId w:val="84"/>
  </w:num>
  <w:num w:numId="101">
    <w:abstractNumId w:val="141"/>
  </w:num>
  <w:num w:numId="102">
    <w:abstractNumId w:val="94"/>
  </w:num>
  <w:num w:numId="103">
    <w:abstractNumId w:val="74"/>
  </w:num>
  <w:num w:numId="104">
    <w:abstractNumId w:val="60"/>
  </w:num>
  <w:num w:numId="105">
    <w:abstractNumId w:val="86"/>
  </w:num>
  <w:num w:numId="106">
    <w:abstractNumId w:val="40"/>
  </w:num>
  <w:num w:numId="107">
    <w:abstractNumId w:val="113"/>
  </w:num>
  <w:num w:numId="108">
    <w:abstractNumId w:val="112"/>
  </w:num>
  <w:num w:numId="109">
    <w:abstractNumId w:val="3"/>
  </w:num>
  <w:num w:numId="110">
    <w:abstractNumId w:val="89"/>
  </w:num>
  <w:num w:numId="111">
    <w:abstractNumId w:val="37"/>
  </w:num>
  <w:num w:numId="112">
    <w:abstractNumId w:val="82"/>
  </w:num>
  <w:num w:numId="113">
    <w:abstractNumId w:val="24"/>
  </w:num>
  <w:num w:numId="114">
    <w:abstractNumId w:val="106"/>
  </w:num>
  <w:num w:numId="115">
    <w:abstractNumId w:val="79"/>
  </w:num>
  <w:num w:numId="116">
    <w:abstractNumId w:val="135"/>
  </w:num>
  <w:num w:numId="117">
    <w:abstractNumId w:val="121"/>
  </w:num>
  <w:num w:numId="118">
    <w:abstractNumId w:val="42"/>
  </w:num>
  <w:num w:numId="119">
    <w:abstractNumId w:val="76"/>
  </w:num>
  <w:num w:numId="120">
    <w:abstractNumId w:val="78"/>
  </w:num>
  <w:num w:numId="121">
    <w:abstractNumId w:val="130"/>
  </w:num>
  <w:num w:numId="122">
    <w:abstractNumId w:val="64"/>
  </w:num>
  <w:num w:numId="123">
    <w:abstractNumId w:val="7"/>
  </w:num>
  <w:num w:numId="124">
    <w:abstractNumId w:val="65"/>
  </w:num>
  <w:num w:numId="125">
    <w:abstractNumId w:val="30"/>
  </w:num>
  <w:num w:numId="126">
    <w:abstractNumId w:val="75"/>
  </w:num>
  <w:num w:numId="127">
    <w:abstractNumId w:val="44"/>
  </w:num>
  <w:num w:numId="128">
    <w:abstractNumId w:val="59"/>
  </w:num>
  <w:num w:numId="129">
    <w:abstractNumId w:val="142"/>
  </w:num>
  <w:num w:numId="130">
    <w:abstractNumId w:val="55"/>
  </w:num>
  <w:num w:numId="131">
    <w:abstractNumId w:val="53"/>
  </w:num>
  <w:num w:numId="132">
    <w:abstractNumId w:val="22"/>
  </w:num>
  <w:num w:numId="133">
    <w:abstractNumId w:val="21"/>
  </w:num>
  <w:num w:numId="134">
    <w:abstractNumId w:val="19"/>
  </w:num>
  <w:num w:numId="135">
    <w:abstractNumId w:val="115"/>
  </w:num>
  <w:num w:numId="136">
    <w:abstractNumId w:val="120"/>
  </w:num>
  <w:num w:numId="137">
    <w:abstractNumId w:val="146"/>
  </w:num>
  <w:num w:numId="138">
    <w:abstractNumId w:val="119"/>
  </w:num>
  <w:num w:numId="139">
    <w:abstractNumId w:val="52"/>
  </w:num>
  <w:num w:numId="140">
    <w:abstractNumId w:val="87"/>
  </w:num>
  <w:num w:numId="141">
    <w:abstractNumId w:val="14"/>
  </w:num>
  <w:num w:numId="142">
    <w:abstractNumId w:val="108"/>
  </w:num>
  <w:num w:numId="143">
    <w:abstractNumId w:val="126"/>
  </w:num>
  <w:num w:numId="144">
    <w:abstractNumId w:val="32"/>
  </w:num>
  <w:num w:numId="145">
    <w:abstractNumId w:val="57"/>
  </w:num>
  <w:num w:numId="146">
    <w:abstractNumId w:val="122"/>
  </w:num>
  <w:num w:numId="147">
    <w:abstractNumId w:val="96"/>
  </w:num>
  <w:num w:numId="148">
    <w:abstractNumId w:val="110"/>
  </w:num>
  <w:num w:numId="149">
    <w:abstractNumId w:val="1"/>
  </w:num>
  <w:num w:numId="150">
    <w:abstractNumId w:val="16"/>
  </w:num>
  <w:num w:numId="151">
    <w:abstractNumId w:val="6"/>
  </w:num>
  <w:num w:numId="152">
    <w:abstractNumId w:val="13"/>
  </w:num>
  <w:num w:numId="153">
    <w:abstractNumId w:val="49"/>
  </w:num>
  <w:num w:numId="154">
    <w:abstractNumId w:val="27"/>
  </w:num>
  <w:num w:numId="155">
    <w:abstractNumId w:val="97"/>
  </w:num>
  <w:num w:numId="156">
    <w:abstractNumId w:val="137"/>
  </w:num>
  <w:num w:numId="157">
    <w:abstractNumId w:val="77"/>
  </w:num>
  <w:num w:numId="158">
    <w:abstractNumId w:val="62"/>
  </w:num>
  <w:num w:numId="159">
    <w:abstractNumId w:val="111"/>
  </w:num>
  <w:num w:numId="160">
    <w:abstractNumId w:val="85"/>
  </w:num>
  <w:num w:numId="161">
    <w:abstractNumId w:val="128"/>
  </w:num>
  <w:num w:numId="162">
    <w:abstractNumId w:val="51"/>
  </w:num>
  <w:num w:numId="163">
    <w:abstractNumId w:val="25"/>
  </w:num>
  <w:num w:numId="164">
    <w:abstractNumId w:val="23"/>
  </w:num>
  <w:num w:numId="165">
    <w:abstractNumId w:val="50"/>
  </w:num>
  <w:num w:numId="1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numRestart w:val="eachSect"/>
    <w:footnote w:id="-1"/>
    <w:footnote w:id="0"/>
  </w:footnotePr>
  <w:endnotePr>
    <w:pos w:val="sectEnd"/>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styleId="PlainText">
    <w:name w:val="Plain Text"/>
    <w:basedOn w:val="Normal"/>
    <w:semiHidden/>
    <w:pPr>
      <w:overflowPunct/>
    </w:pPr>
    <w:rPr>
      <w:rFonts w:ascii="SimSun" w:hAnsi="Courier New" w:cs="Courier New"/>
      <w:sz w:val="21"/>
      <w:szCs w:val="21"/>
    </w:r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21610</Words>
  <Characters>123178</Characters>
  <Application>Microsoft Office Word</Application>
  <DocSecurity>4</DocSecurity>
  <Lines>1026</Lines>
  <Paragraphs>246</Paragraphs>
  <ScaleCrop>false</ScaleCrop>
  <HeadingPairs>
    <vt:vector size="4" baseType="variant">
      <vt:variant>
        <vt:lpstr>题目</vt:lpstr>
      </vt:variant>
      <vt:variant>
        <vt:i4>1</vt:i4>
      </vt:variant>
      <vt:variant>
        <vt:lpstr>标题</vt:lpstr>
      </vt:variant>
      <vt:variant>
        <vt:i4>100</vt:i4>
      </vt:variant>
    </vt:vector>
  </HeadingPairs>
  <TitlesOfParts>
    <vt:vector size="101" baseType="lpstr">
      <vt:lpstr>E.dot</vt:lpstr>
      <vt:lpstr>    《经济、社会、文化权利国际公约》的执行情况</vt:lpstr>
      <vt:lpstr>        缔约国按照《公约》第16和第17条 提交的第二次定期报告</vt:lpstr>
      <vt:lpstr>        增  编</vt:lpstr>
      <vt:lpstr>        新 西 兰 *</vt:lpstr>
      <vt:lpstr>    导  言</vt:lpstr>
      <vt:lpstr>    一、概  况</vt:lpstr>
      <vt:lpstr>        A.  概  述</vt:lpstr>
      <vt:lpstr>        B.  要  览</vt:lpstr>
      <vt:lpstr>        1.  政治结构</vt:lpstr>
      <vt:lpstr>        2.  经济、社会、文化特点</vt:lpstr>
      <vt:lpstr>        3.  维护人权的法律总框架</vt:lpstr>
      <vt:lpstr>        4.  介绍和宣讲《公约》及新西兰提交委员会的报告</vt:lpstr>
      <vt:lpstr>    二、《公约》执行情况</vt:lpstr>
      <vt:lpstr>        针对委员会关于新西兰初始报告的意见所作的答复</vt:lpstr>
      <vt:lpstr>    第1条 － 自决权</vt:lpstr>
      <vt:lpstr>    第2条 － 缔约国的义务与不受歧视权</vt:lpstr>
      <vt:lpstr>        A.  逐渐执行</vt:lpstr>
      <vt:lpstr>        B.  不歧视规定</vt:lpstr>
      <vt:lpstr>        1.  1993年《人权法》</vt:lpstr>
      <vt:lpstr>        2.  1990年《新西兰权利法》</vt:lpstr>
      <vt:lpstr>        3.  其他法律中的禁止歧视原则</vt:lpstr>
      <vt:lpstr>        C.  保障非国民的经济、社会、文化权利</vt:lpstr>
      <vt:lpstr>    第3条 － 男女平权</vt:lpstr>
      <vt:lpstr>        第4条和第5条 － 《公约》所载各项权利不得 随意限制与不得克减</vt:lpstr>
      <vt:lpstr>    第6条 － 工作权</vt:lpstr>
      <vt:lpstr>        A.  概  要</vt:lpstr>
      <vt:lpstr>        B.  就业与失业状况、程度和趋势</vt:lpstr>
      <vt:lpstr>        C.  为实现稳定经济增长和充分就业推行的政策 和采取的措施；自由择业权</vt:lpstr>
      <vt:lpstr>        1.  宏观经济层面</vt:lpstr>
      <vt:lpstr>        2.  1991年《工作合同法》</vt:lpstr>
      <vt:lpstr>        D.  就业歧视</vt:lpstr>
      <vt:lpstr>        1.  法律概述</vt:lpstr>
      <vt:lpstr>        2.  判 例 法</vt:lpstr>
      <vt:lpstr>        E.  禁止任意中止雇用</vt:lpstr>
      <vt:lpstr>        F.  技术和职业指导与培训方案</vt:lpstr>
      <vt:lpstr>        G.  就业不足与兼职</vt:lpstr>
      <vt:lpstr>    第7条 － 公正和良好的工作条件权</vt:lpstr>
      <vt:lpstr>        A.  概  要</vt:lpstr>
      <vt:lpstr>        B.  确定工资的方法</vt:lpstr>
      <vt:lpstr>        C.  最 低 工 资</vt:lpstr>
      <vt:lpstr>        1.  概  述</vt:lpstr>
      <vt:lpstr>        2.  平均工资和最低工资的演变</vt:lpstr>
      <vt:lpstr>        3.  实际工资的演变</vt:lpstr>
      <vt:lpstr>        D.  同工同酬</vt:lpstr>
      <vt:lpstr>        E.  为促进客观评估工作表现而采取的措施</vt:lpstr>
      <vt:lpstr>        F.  晋升机会平等</vt:lpstr>
      <vt:lpstr>        受调查单位管理层最高三级人员比例 (括号内为占新西兰人口的百分比)</vt:lpstr>
      <vt:lpstr>        1991-1995年工资6万新元以上公务职工的性别分布</vt:lpstr>
      <vt:lpstr>        G.  公、私营部门职员收入分配状况</vt:lpstr>
      <vt:lpstr>        H.  职业卫生和安全</vt:lpstr>
      <vt:lpstr>        1.  1992年《就业卫生与安全法》</vt:lpstr>
      <vt:lpstr>        按《就业卫生与安全法》提出起诉的案件</vt:lpstr>
      <vt:lpstr>        按《就业卫生与安全法》已查结的案件</vt:lpstr>
      <vt:lpstr>        按《就业卫生与安全法》起诉的理由</vt:lpstr>
      <vt:lpstr>        2.  1992年《就业卫生与安全法》未涵盖的工人</vt:lpstr>
      <vt:lpstr>        3.  统计数字：因工死亡和职业事故</vt:lpstr>
      <vt:lpstr>        4.  事故赔偿公司的作用</vt:lpstr>
      <vt:lpstr>        I.  休息、休闲、限制工作时间和带薪假</vt:lpstr>
      <vt:lpstr>    第8条 － 工会权</vt:lpstr>
      <vt:lpstr>        A.  重大事态发展概述</vt:lpstr>
      <vt:lpstr>        B.  以往的报告</vt:lpstr>
      <vt:lpstr>        C.  成立和参加工会的权利，工会联合的权利</vt:lpstr>
      <vt:lpstr>        D.  就业合同和集体谈判</vt:lpstr>
      <vt:lpstr>        E.  工会的数目、结构和会员人数</vt:lpstr>
      <vt:lpstr>        F.  罢 工 权</vt:lpstr>
      <vt:lpstr>        G.  限  制</vt:lpstr>
      <vt:lpstr>        H.  关于新西兰批准另两项与第8条有关的劳工组织 公约以及对该条的保留问题</vt:lpstr>
      <vt:lpstr>    第9条 － 社会保障权</vt:lpstr>
      <vt:lpstr>        A.  概述主要发展情况</vt:lpstr>
      <vt:lpstr>        B.  概  况</vt:lpstr>
      <vt:lpstr>        C.  主要发展动态</vt:lpstr>
      <vt:lpstr>        1.  医疗照顾和孕妇福利</vt:lpstr>
      <vt:lpstr>        2.  现款疾病福利金</vt:lpstr>
      <vt:lpstr>        3.  老年福利金</vt:lpstr>
      <vt:lpstr>        4.  遗属养恤金</vt:lpstr>
      <vt:lpstr>        5.  工伤福利金</vt:lpstr>
      <vt:lpstr>        6.  失业金和新的社区津贴</vt:lpstr>
      <vt:lpstr>        7.  家庭福利金</vt:lpstr>
      <vt:lpstr>        8.  通过税务体制对家庭的援助</vt:lpstr>
      <vt:lpstr>        9.  应急和补充福利金</vt:lpstr>
      <vt:lpstr>        D.  社会福利开支及其后果</vt:lpstr>
      <vt:lpstr>        1.  社会福利开支与国内生产总值的相对关系、变革的理由 以及影响实现社会保障权程度的因素和困难</vt:lpstr>
      <vt:lpstr>        2.  非正式(私营)社会保障安排和这些安排与 正式(公共)方案的相对关系</vt:lpstr>
      <vt:lpstr>        3.  享有社会保障权的申请范围；被拒绝加入， 或处境不利群体的问题</vt:lpstr>
      <vt:lpstr>        E.  国际合作</vt:lpstr>
      <vt:lpstr>    第10条：保护家庭、母亲和儿童</vt:lpstr>
      <vt:lpstr>        A.  关键发展概要</vt:lpstr>
      <vt:lpstr>        B.  综  述</vt:lpstr>
      <vt:lpstr>        C.  赋予“家庭”一词的含义</vt:lpstr>
      <vt:lpstr>        D.  家庭责任方面的其他变化</vt:lpstr>
      <vt:lpstr>        E.  儿童因不同目的而视为成熟的年龄</vt:lpstr>
      <vt:lpstr>        F.  结婚权利</vt:lpstr>
      <vt:lpstr>        G.  婚姻的终结</vt:lpstr>
      <vt:lpstr>        H.  维持、加强和保护家庭的措施</vt:lpstr>
      <vt:lpstr>        1.  关于家庭地位歧视问题</vt:lpstr>
      <vt:lpstr>        2.  家庭暴力问题</vt:lpstr>
      <vt:lpstr>        I.  政府关于家庭的措施(包括福利)</vt:lpstr>
      <vt:lpstr>        J.  产妇保护，包括产假或父母假</vt:lpstr>
      <vt:lpstr>        K.  保护儿童和青年</vt:lpstr>
      <vt:lpstr>        1.  综  述</vt:lpstr>
    </vt:vector>
  </TitlesOfParts>
  <Company>ONU</Company>
  <LinksUpToDate>false</LinksUpToDate>
  <CharactersWithSpaces>151271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SIJ</dc:creator>
  <cp:keywords/>
  <cp:lastModifiedBy>TPS</cp:lastModifiedBy>
  <cp:revision>2</cp:revision>
  <cp:lastPrinted>2002-10-17T14:19:00Z</cp:lastPrinted>
  <dcterms:created xsi:type="dcterms:W3CDTF">2002-10-18T08:54:00Z</dcterms:created>
  <dcterms:modified xsi:type="dcterms:W3CDTF">2002-10-18T08:54:00Z</dcterms:modified>
</cp:coreProperties>
</file>