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5CB3852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D7AD902" w14:textId="77777777" w:rsidR="002D5AAC" w:rsidRDefault="002D5AAC" w:rsidP="0044196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CE3FD3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175F881" w14:textId="425EA365" w:rsidR="002D5AAC" w:rsidRDefault="00441965" w:rsidP="00441965">
            <w:pPr>
              <w:jc w:val="right"/>
            </w:pPr>
            <w:r w:rsidRPr="00441965">
              <w:rPr>
                <w:sz w:val="40"/>
              </w:rPr>
              <w:t>A</w:t>
            </w:r>
            <w:r>
              <w:t>/HRC/RES/61/10</w:t>
            </w:r>
          </w:p>
        </w:tc>
      </w:tr>
      <w:tr w:rsidR="002D5AAC" w:rsidRPr="00E502B7" w14:paraId="4C99ECC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3C51E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0ACD4F0" wp14:editId="4171C27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1E893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5A3495A" w14:textId="77777777" w:rsidR="002D5AAC" w:rsidRDefault="0044196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2B568FD" w14:textId="152D15E7" w:rsidR="00441965" w:rsidRDefault="00D919C6" w:rsidP="00441965">
            <w:pPr>
              <w:spacing w:line="240" w:lineRule="exact"/>
              <w:rPr>
                <w:lang w:val="en-US"/>
              </w:rPr>
            </w:pPr>
            <w:r w:rsidRPr="00E502B7">
              <w:rPr>
                <w:lang w:val="en-US"/>
              </w:rPr>
              <w:t>3</w:t>
            </w:r>
            <w:r w:rsidR="00441965">
              <w:rPr>
                <w:lang w:val="en-US"/>
              </w:rPr>
              <w:t>0 March 2026</w:t>
            </w:r>
          </w:p>
          <w:p w14:paraId="0A4EC475" w14:textId="77777777" w:rsidR="00441965" w:rsidRDefault="00441965" w:rsidP="0044196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F82162F" w14:textId="6AACF6AD" w:rsidR="00441965" w:rsidRPr="00E71476" w:rsidRDefault="00441965" w:rsidP="0044196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81E6B9C" w14:textId="77777777" w:rsidR="00DF71B9" w:rsidRPr="00441965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8CA0B8B" w14:textId="77777777" w:rsidR="00441965" w:rsidRPr="001E52AD" w:rsidRDefault="00441965" w:rsidP="00441965">
      <w:pPr>
        <w:rPr>
          <w:b/>
          <w:bCs/>
          <w:color w:val="000000"/>
        </w:rPr>
      </w:pPr>
      <w:r>
        <w:rPr>
          <w:b/>
          <w:bCs/>
        </w:rPr>
        <w:t>Шестьдесят первая сессия</w:t>
      </w:r>
    </w:p>
    <w:p w14:paraId="6A299A73" w14:textId="77777777" w:rsidR="00441965" w:rsidRPr="001E52AD" w:rsidRDefault="00441965" w:rsidP="00441965">
      <w:pPr>
        <w:rPr>
          <w:color w:val="000000"/>
        </w:rPr>
      </w:pPr>
      <w:r>
        <w:t>23 февраля — 31 марта 2026 года</w:t>
      </w:r>
    </w:p>
    <w:p w14:paraId="59172E81" w14:textId="77777777" w:rsidR="00441965" w:rsidRPr="001E52AD" w:rsidRDefault="00441965" w:rsidP="00441965">
      <w:r>
        <w:t>Пункт 3 повестки дня</w:t>
      </w:r>
    </w:p>
    <w:p w14:paraId="695FE6F3" w14:textId="77777777" w:rsidR="00441965" w:rsidRPr="001E52AD" w:rsidRDefault="00441965" w:rsidP="00441965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A62E9A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A62E9A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A62E9A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1F2BDB2F" w14:textId="48F605F2" w:rsidR="00441965" w:rsidRPr="001E52AD" w:rsidRDefault="00441965" w:rsidP="00D919C6">
      <w:pPr>
        <w:pStyle w:val="HChG"/>
      </w:pPr>
      <w:r>
        <w:tab/>
      </w:r>
      <w:r>
        <w:tab/>
      </w:r>
      <w:r w:rsidRPr="00A62E9A">
        <w:t xml:space="preserve">Резолюция, принятая Советом по правам человека </w:t>
      </w:r>
      <w:r w:rsidR="00D919C6">
        <w:br/>
      </w:r>
      <w:r w:rsidRPr="00A62E9A">
        <w:t>30 марта 2026 года</w:t>
      </w:r>
    </w:p>
    <w:p w14:paraId="70846AEB" w14:textId="4580C9E3" w:rsidR="00441965" w:rsidRPr="00C111BB" w:rsidRDefault="00D919C6" w:rsidP="00D919C6">
      <w:pPr>
        <w:pStyle w:val="H1G"/>
        <w:rPr>
          <w:sz w:val="32"/>
        </w:rPr>
      </w:pPr>
      <w:r>
        <w:tab/>
      </w:r>
      <w:r w:rsidR="00441965" w:rsidRPr="00C111BB">
        <w:t>61/</w:t>
      </w:r>
      <w:r w:rsidR="00441965" w:rsidRPr="00EE2362">
        <w:t>10</w:t>
      </w:r>
      <w:r>
        <w:t>.</w:t>
      </w:r>
      <w:r>
        <w:tab/>
      </w:r>
      <w:r w:rsidR="00441965" w:rsidRPr="00C111BB">
        <w:t>Пытки и другие жестокие, бесчеловечные или унижающие достоинство виды обращения и наказания: мандат Специального докладчика</w:t>
      </w:r>
    </w:p>
    <w:p w14:paraId="2306B933" w14:textId="77777777" w:rsidR="00441965" w:rsidRPr="001E52AD" w:rsidRDefault="00441965" w:rsidP="00441965">
      <w:pPr>
        <w:spacing w:after="120"/>
        <w:ind w:left="1134" w:right="1134"/>
        <w:jc w:val="both"/>
        <w:rPr>
          <w:i/>
          <w:iCs/>
        </w:rPr>
      </w:pPr>
      <w:r w:rsidRPr="002F6B53">
        <w:rPr>
          <w:i/>
          <w:iCs/>
        </w:rPr>
        <w:tab/>
      </w:r>
      <w:r w:rsidRPr="002F6B53">
        <w:rPr>
          <w:i/>
          <w:iCs/>
        </w:rPr>
        <w:tab/>
        <w:t>Совет по правам человека</w:t>
      </w:r>
      <w:r w:rsidRPr="00C111BB">
        <w:t>,</w:t>
      </w:r>
    </w:p>
    <w:p w14:paraId="53FBAEDF" w14:textId="77777777" w:rsidR="00441965" w:rsidRPr="001E52AD" w:rsidRDefault="00441965" w:rsidP="00441965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международное право в области прав человека, а также на стандарты и руководящие положения, касающиеся пыток и других жестоких, бесчеловечных или унижающих достоинство видов обращения и наказания,</w:t>
      </w:r>
    </w:p>
    <w:p w14:paraId="79707694" w14:textId="77777777" w:rsidR="00441965" w:rsidRPr="001E52AD" w:rsidRDefault="00441965" w:rsidP="00441965">
      <w:pPr>
        <w:pStyle w:val="SingleTxtG"/>
      </w:pPr>
      <w:r>
        <w:tab/>
      </w:r>
      <w:r w:rsidRPr="002F6B53">
        <w:rPr>
          <w:i/>
          <w:iCs/>
        </w:rPr>
        <w:t>вновь подтверждая</w:t>
      </w:r>
      <w:r>
        <w:t>, что никто не должен подвергаться пыткам или другим жестоким, бесчеловечным или унижающим достоинство видам обращения и наказания,</w:t>
      </w:r>
    </w:p>
    <w:p w14:paraId="6A81F63D" w14:textId="77777777" w:rsidR="00441965" w:rsidRPr="001E52AD" w:rsidRDefault="00441965" w:rsidP="00441965">
      <w:pPr>
        <w:pStyle w:val="SingleTxtG"/>
      </w:pPr>
      <w:r>
        <w:tab/>
      </w:r>
      <w:r w:rsidRPr="0037048F">
        <w:rPr>
          <w:i/>
          <w:iCs/>
        </w:rPr>
        <w:t>напоминая</w:t>
      </w:r>
      <w:r>
        <w:t xml:space="preserve"> о том, что в международном праве, включая международное право прав человека и международное гуманитарное право, свобода от пыток и других жестоких, бесчеловечных или унижающих достоинство видов обращения и наказания считается не допускающим отступлений правом, которое необходимо соблюдать и уважать в любых обстоятельствах, в том числе во время международных и немеждународных вооруженных конфликтов, </w:t>
      </w:r>
      <w:r w:rsidRPr="00A62E9A">
        <w:t>случаев оккупации</w:t>
      </w:r>
      <w:r w:rsidRPr="00EE2362">
        <w:t xml:space="preserve"> </w:t>
      </w:r>
      <w:r>
        <w:t>или нарушения внутреннего порядка и возникновения обстановки внутренней напряженности, или любого другого чрезвычайного положения, что абсолютный запрет на пытки и другие жестокие, бесчеловечные или унижающие достоинство виды обращения и наказания закреплен в соответствующих международных документах и что на правовые и процессуальные гарантии в отношении недопустимости таких актов не должны распространяться меры, которые позволяли бы обходить это право,</w:t>
      </w:r>
    </w:p>
    <w:p w14:paraId="16D06059" w14:textId="77777777" w:rsidR="00441965" w:rsidRPr="001E52AD" w:rsidRDefault="00441965" w:rsidP="00441965">
      <w:pPr>
        <w:pStyle w:val="SingleTxtG"/>
      </w:pPr>
      <w:r>
        <w:tab/>
      </w:r>
      <w:r w:rsidRPr="002F6B53">
        <w:rPr>
          <w:i/>
          <w:iCs/>
        </w:rPr>
        <w:t xml:space="preserve">напоминая также </w:t>
      </w:r>
      <w:r w:rsidRPr="0037048F">
        <w:t>о том,</w:t>
      </w:r>
      <w:r>
        <w:t xml:space="preserve"> что запрет на пытки является одной из территориально неограниченных императивных норм международного права и что запрет на жестокие, бесчеловечные или унижающие достоинство виды обращения и наказания признавался международными, региональными и национальными судами частью обычного международного права,</w:t>
      </w:r>
    </w:p>
    <w:p w14:paraId="530CF62C" w14:textId="77777777" w:rsidR="00441965" w:rsidRPr="001E52AD" w:rsidRDefault="00441965" w:rsidP="00441965">
      <w:pPr>
        <w:pStyle w:val="SingleTxtG"/>
      </w:pPr>
      <w:r>
        <w:tab/>
      </w:r>
      <w:r>
        <w:rPr>
          <w:i/>
          <w:iCs/>
        </w:rPr>
        <w:t xml:space="preserve">признавая </w:t>
      </w:r>
      <w:r>
        <w:t xml:space="preserve">важность работы Специального докладчика по вопросу о пытках и других жестоких, бесчеловечных или унижающих достоинство видах обращения и </w:t>
      </w:r>
      <w:r>
        <w:lastRenderedPageBreak/>
        <w:t>наказания в деле предупреждения пыток и других жестоких, бесчеловечных или унижающих достоинство видов обращения и наказания и борьбы с ними,</w:t>
      </w:r>
    </w:p>
    <w:p w14:paraId="334CC689" w14:textId="77777777" w:rsidR="00441965" w:rsidRPr="001E52AD" w:rsidRDefault="00441965" w:rsidP="00441965">
      <w:pPr>
        <w:pStyle w:val="SingleTxtG"/>
      </w:pPr>
      <w:r>
        <w:tab/>
      </w:r>
      <w:r w:rsidRPr="00DA0FE6"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2369335D" w14:textId="2D9AFCF6" w:rsidR="00441965" w:rsidRPr="001E52AD" w:rsidRDefault="00441965" w:rsidP="00441965">
      <w:pPr>
        <w:pStyle w:val="SingleTxtG"/>
      </w:pPr>
      <w:r>
        <w:tab/>
      </w:r>
      <w:r w:rsidRPr="00DA0FE6">
        <w:rPr>
          <w:i/>
          <w:iCs/>
        </w:rPr>
        <w:t>отмечая</w:t>
      </w:r>
      <w:r>
        <w:t xml:space="preserve">, что в марте 2025 года исполнилось </w:t>
      </w:r>
      <w:r w:rsidR="00D919C6">
        <w:t>40</w:t>
      </w:r>
      <w:r>
        <w:t xml:space="preserve"> лет со дня учреждения мандата Специального докладчика по вопросу о пытках и других жестоких, бесчеловечных или унижающих достоинство видах обращения и наказания, и выражая в этой связи признательность нынешнему и предыдущим мандатариям за работу, проделанную до настоящего времени во исполнение мандата, за достигнутые результаты и за важную роль, которую они сыграли в искоренении пыток и других жестоких, бесчеловечных или унижающих достоинство видов обращения и наказания,</w:t>
      </w:r>
    </w:p>
    <w:p w14:paraId="15E4361A" w14:textId="6BFE9D88" w:rsidR="00441965" w:rsidRPr="001E52AD" w:rsidRDefault="00441965" w:rsidP="00441965">
      <w:pPr>
        <w:pStyle w:val="SingleTxtG"/>
      </w:pPr>
      <w:r>
        <w:tab/>
      </w:r>
      <w:r>
        <w:rPr>
          <w:i/>
          <w:iCs/>
        </w:rPr>
        <w:t>отмечая также</w:t>
      </w:r>
      <w:r>
        <w:t xml:space="preserve">, что в декабре 2024 года исполнилось </w:t>
      </w:r>
      <w:r w:rsidR="00D919C6">
        <w:t>40</w:t>
      </w:r>
      <w:r>
        <w:t xml:space="preserve"> лет со дня принятия Конвенции против пыток и других жестоких, бесчеловечных или унижающих достоинство видов обращения и наказания, и рекомендуя всем государствам, которые еще не подписали Конвенцию, не ратифицировали ее или не присоединились к ней, рассмотреть возможность сделать это,</w:t>
      </w:r>
    </w:p>
    <w:p w14:paraId="6EFC4993" w14:textId="77777777" w:rsidR="00441965" w:rsidRPr="001E52AD" w:rsidRDefault="00441965" w:rsidP="00441965">
      <w:pPr>
        <w:pStyle w:val="SingleTxtG"/>
      </w:pPr>
      <w:r w:rsidRPr="00A62E9A">
        <w:tab/>
      </w:r>
      <w:r>
        <w:t>1.</w:t>
      </w:r>
      <w:r>
        <w:tab/>
      </w:r>
      <w:r>
        <w:rPr>
          <w:i/>
          <w:iCs/>
        </w:rPr>
        <w:t xml:space="preserve">постановляет </w:t>
      </w:r>
      <w:r>
        <w:t>продлить мандат Специального докладчика по вопросу о пытках и других жестоких, бесчеловечных или унижающих достоинство видах обращения и наказания еще на три года в целях:</w:t>
      </w:r>
    </w:p>
    <w:p w14:paraId="5F9F8D34" w14:textId="77777777" w:rsidR="00441965" w:rsidRPr="001E52AD" w:rsidRDefault="00441965" w:rsidP="00441965">
      <w:pPr>
        <w:pStyle w:val="SingleTxtG"/>
      </w:pPr>
      <w:r w:rsidRPr="00A62E9A">
        <w:tab/>
      </w:r>
      <w:r>
        <w:t>a)</w:t>
      </w:r>
      <w:r>
        <w:tab/>
        <w:t>поиска, получения и рассмотрения информации от правительств, межправительственных организаций и организаций гражданского общества, отдельных лиц и групп лиц, касающейся вопросов и утверждений о пытках или других жестоких, бесчеловечных или унижающих достоинство видах обращения и наказания, и принятия на основе этой информации соответствующих мер;</w:t>
      </w:r>
    </w:p>
    <w:p w14:paraId="06F8E706" w14:textId="77777777" w:rsidR="00441965" w:rsidRPr="001E52AD" w:rsidRDefault="00441965" w:rsidP="00441965">
      <w:pPr>
        <w:pStyle w:val="SingleTxtG"/>
      </w:pPr>
      <w:r w:rsidRPr="00A62E9A">
        <w:tab/>
      </w:r>
      <w:r>
        <w:t>b)</w:t>
      </w:r>
      <w:r>
        <w:tab/>
        <w:t>посещения стран с согласия или по приглашению правительств, укрепления диалога с ними, а также принятия мер по выполнению рекомендаций, содержащихся в докладах по итогам посещения этих стран;</w:t>
      </w:r>
    </w:p>
    <w:p w14:paraId="15C39092" w14:textId="77777777" w:rsidR="00441965" w:rsidRPr="001E52AD" w:rsidRDefault="00441965" w:rsidP="00441965">
      <w:pPr>
        <w:pStyle w:val="SingleTxtG"/>
      </w:pPr>
      <w:r w:rsidRPr="00A62E9A">
        <w:tab/>
      </w:r>
      <w:r>
        <w:t>c)</w:t>
      </w:r>
      <w:r>
        <w:tab/>
        <w:t xml:space="preserve">проведения всеобъемлющего анализа тенденций, изменений и проблем, связанных с борьбой против пыток и других жестоких, бесчеловечных или унижающих достоинство видов обращения и наказания и их предупреждением, </w:t>
      </w:r>
      <w:r w:rsidRPr="00A62E9A">
        <w:br/>
      </w:r>
      <w:r>
        <w:t>и представления рекомендаций и соображений относительно надлежащих мер по предупреждению и искоренению такой практики;</w:t>
      </w:r>
    </w:p>
    <w:p w14:paraId="0A8DFE25" w14:textId="77777777" w:rsidR="00441965" w:rsidRPr="001E52AD" w:rsidRDefault="00441965" w:rsidP="00441965">
      <w:pPr>
        <w:pStyle w:val="SingleTxtG"/>
      </w:pPr>
      <w:r w:rsidRPr="00A62E9A">
        <w:tab/>
      </w:r>
      <w:r>
        <w:t>d)</w:t>
      </w:r>
      <w:r>
        <w:tab/>
        <w:t>выявления наилучших практических методов предупреждения, наказания и искоренения пыток и других жестоких, бесчеловечных или унижающих достоинство видов обращения и наказания, обмена ими и содействия их распространению;</w:t>
      </w:r>
    </w:p>
    <w:p w14:paraId="045B8166" w14:textId="77777777" w:rsidR="00441965" w:rsidRPr="001E52AD" w:rsidRDefault="00441965" w:rsidP="00441965">
      <w:pPr>
        <w:pStyle w:val="SingleTxtG"/>
      </w:pPr>
      <w:r w:rsidRPr="00A62E9A">
        <w:tab/>
      </w:r>
      <w:r>
        <w:t>e)</w:t>
      </w:r>
      <w:r>
        <w:tab/>
        <w:t>учета гендерных аспектов и применения подхода, ориентированного в первую очередь на жертв пыток и переживших их лиц, в рамках всей деятельности, охватываемой его/ее мандатом;</w:t>
      </w:r>
    </w:p>
    <w:p w14:paraId="457FE31F" w14:textId="77777777" w:rsidR="00441965" w:rsidRPr="001E52AD" w:rsidRDefault="00441965" w:rsidP="00441965">
      <w:pPr>
        <w:pStyle w:val="SingleTxtG"/>
      </w:pPr>
      <w:r w:rsidRPr="00A62E9A">
        <w:tab/>
      </w:r>
      <w:r>
        <w:t>f)</w:t>
      </w:r>
      <w:r>
        <w:tab/>
        <w:t>продолжения сотрудничества с Комитетом против пыток, Подкомитетом по предупреждению пыток и соответствующими механизмами и органами Организации Объединенных Наций, а также, в надлежащих случаях, с региональными организациями и механизмами, национальными правозащитными учреждениями, коренными народами, национальными превентивными механизмами и гражданским обществом, включая неправительственные организации, и содействия укреплению сотрудничества между вышеупомянутыми субъектами;</w:t>
      </w:r>
    </w:p>
    <w:p w14:paraId="5638F786" w14:textId="77777777" w:rsidR="00441965" w:rsidRPr="001E52AD" w:rsidRDefault="00441965" w:rsidP="00441965">
      <w:pPr>
        <w:pStyle w:val="SingleTxtG"/>
      </w:pPr>
      <w:bookmarkStart w:id="0" w:name="_Hlk222925558"/>
      <w:r w:rsidRPr="00A62E9A">
        <w:tab/>
      </w:r>
      <w:r>
        <w:t>g)</w:t>
      </w:r>
      <w:r>
        <w:tab/>
        <w:t xml:space="preserve">ежегодного представления Совету по правам человека докладов о всей своей деятельности, наблюдениях, выводах и рекомендациях в соответствии с его программой работы, а также представления раз в два года Генеральной Ассамблее, начиная с ее восемьдесят второй сессии, докладов об общих тенденциях и событиях в связи с его/ее мандатом </w:t>
      </w:r>
      <w:r w:rsidRPr="002F411F">
        <w:t>с целью получения максимальной пользы от</w:t>
      </w:r>
      <w:r>
        <w:t xml:space="preserve"> процесса представления докладов;</w:t>
      </w:r>
    </w:p>
    <w:bookmarkEnd w:id="0"/>
    <w:p w14:paraId="627CB2A8" w14:textId="77777777" w:rsidR="00441965" w:rsidRPr="001E52AD" w:rsidRDefault="00441965" w:rsidP="00441965">
      <w:pPr>
        <w:pStyle w:val="SingleTxtG"/>
      </w:pPr>
      <w:r w:rsidRPr="00A62E9A">
        <w:lastRenderedPageBreak/>
        <w:tab/>
      </w:r>
      <w:r>
        <w:t>2.</w:t>
      </w:r>
      <w:r>
        <w:tab/>
      </w:r>
      <w:r>
        <w:rPr>
          <w:i/>
          <w:iCs/>
        </w:rPr>
        <w:t>настоятельно призывае</w:t>
      </w:r>
      <w:r w:rsidRPr="0037048F">
        <w:rPr>
          <w:i/>
          <w:iCs/>
        </w:rPr>
        <w:t>т</w:t>
      </w:r>
      <w:r>
        <w:t xml:space="preserve"> государства:</w:t>
      </w:r>
    </w:p>
    <w:p w14:paraId="64DED535" w14:textId="77777777" w:rsidR="00441965" w:rsidRPr="001E52AD" w:rsidRDefault="00441965" w:rsidP="00441965">
      <w:pPr>
        <w:pStyle w:val="SingleTxtG"/>
      </w:pPr>
      <w:r w:rsidRPr="00A62E9A">
        <w:tab/>
      </w:r>
      <w:r>
        <w:t>a)</w:t>
      </w:r>
      <w:r>
        <w:tab/>
        <w:t xml:space="preserve">в полной мере сотрудничать со Специальным докладчиком и оказывать ему/ей помощь в выполнении его/ее задач, предоставлять всю запрашиваемую им/ею необходимую информацию и в полном объеме и оперативно отвечать на его/ее призывы к незамедлительным действиям, а также настоятельно призывает правительства тех стран, которые еще не ответили на сообщения, препровожденные им Специальным докладчиком, </w:t>
      </w:r>
      <w:r w:rsidRPr="008803EB">
        <w:t>безотлагательно представить свои ответы</w:t>
      </w:r>
      <w:r>
        <w:t>;</w:t>
      </w:r>
    </w:p>
    <w:p w14:paraId="61F009CE" w14:textId="77777777" w:rsidR="005C3E70" w:rsidRPr="00E502B7" w:rsidRDefault="00441965" w:rsidP="00441965">
      <w:pPr>
        <w:pStyle w:val="SingleTxtG"/>
      </w:pPr>
      <w:r w:rsidRPr="00A62E9A">
        <w:tab/>
      </w:r>
      <w:r>
        <w:t>b)</w:t>
      </w:r>
      <w:r>
        <w:tab/>
        <w:t xml:space="preserve">положительно реагировать на просьбы Специального докладчика о посещении их стран и </w:t>
      </w:r>
      <w:r w:rsidRPr="008803EB">
        <w:t>установить конструктивный диалог со Специальным докладчиком в отношении запрашиваемых посещений их стран;</w:t>
      </w:r>
    </w:p>
    <w:p w14:paraId="53A64DF6" w14:textId="4BD6379D" w:rsidR="00441965" w:rsidRPr="001E52AD" w:rsidRDefault="00441965" w:rsidP="00441965">
      <w:pPr>
        <w:pStyle w:val="SingleTxtG"/>
      </w:pPr>
      <w:r w:rsidRPr="00A62E9A">
        <w:tab/>
      </w:r>
      <w:r>
        <w:t>c)</w:t>
      </w:r>
      <w:r>
        <w:tab/>
        <w:t>обеспечить в качестве важного элемента предупреждения</w:t>
      </w:r>
      <w:r w:rsidR="005C3E70">
        <w:t xml:space="preserve"> </w:t>
      </w:r>
      <w:r>
        <w:t xml:space="preserve">пыток и других жестоких, бесчеловечных или унижающих достоинство видов обращения и наказания и борьбы с ними , чтобы </w:t>
      </w:r>
      <w:r w:rsidRPr="00872E13">
        <w:t xml:space="preserve">никакие органы или </w:t>
      </w:r>
      <w:r>
        <w:t>должностные лица не отдавали приказы о применении, не применяли, не разрешали или не допускали какие-либо санкции, репрессии, запугивание или иные причиняющие вред действия по отношению к любому лицу, группе или ассоциации, включая лиц, лишенных свободы, за то что они находятся в контакте, пытались вступить в контакт или поддерживали контакт со Специальным докладчиком или с любым другим национальным или международным наблюдательным или превентивным органом или другими соответствующими заинтересованными сторонами, занимающимися предупреждением пыток и других жестоких, бесчеловечных или унижающих достоинство видов обращения и наказания и борьбой с ними;</w:t>
      </w:r>
    </w:p>
    <w:p w14:paraId="1F4B0240" w14:textId="77777777" w:rsidR="005C3E70" w:rsidRPr="00E502B7" w:rsidRDefault="00441965" w:rsidP="00441965">
      <w:pPr>
        <w:pStyle w:val="SingleTxtG"/>
      </w:pPr>
      <w:r w:rsidRPr="00A62E9A">
        <w:tab/>
      </w:r>
      <w:r>
        <w:t>d)</w:t>
      </w:r>
      <w:r>
        <w:tab/>
      </w:r>
      <w:r w:rsidRPr="00544CB6">
        <w:t>обеспечить принятие надлежащих последующих мер в связи с рекомендациями и выводами Специального докладчика;</w:t>
      </w:r>
    </w:p>
    <w:p w14:paraId="2E09ABF0" w14:textId="409B424B" w:rsidR="00441965" w:rsidRPr="001E52AD" w:rsidRDefault="00441965" w:rsidP="00441965">
      <w:pPr>
        <w:pStyle w:val="SingleTxtG"/>
      </w:pPr>
      <w:r w:rsidRPr="00A62E9A">
        <w:tab/>
      </w:r>
      <w:r>
        <w:t>e)</w:t>
      </w:r>
      <w:r>
        <w:tab/>
        <w:t xml:space="preserve">применять в борьбе с пытками и другими жестокими, бесчеловечными или унижающими достоинство видами обращения и наказания подход, ориентированный в первую очередь на жертв пыток и переживших их лиц и учитывающий гендерные аспекты, уделяя особое внимание мнениям и нуждам жертв пыток и переживших их лиц при выработке политики и осуществлении других мероприятий, связанных с реабилитацией, профилактикой и привлечением к ответственности за пытки и другие жестокие, бесчеловечные или унижающие достоинство виды обращения и наказания и за сексуальное насилие и насилие </w:t>
      </w:r>
      <w:r w:rsidRPr="00544CB6">
        <w:t>на гендерной почве</w:t>
      </w:r>
      <w:r>
        <w:t>, которое представляет собой пытки или другие жестокие, бесчеловечные или унижающие достоинство виды обращения и наказания;</w:t>
      </w:r>
    </w:p>
    <w:p w14:paraId="4415DA4C" w14:textId="77777777" w:rsidR="00441965" w:rsidRPr="001E52AD" w:rsidRDefault="00441965" w:rsidP="00441965">
      <w:pPr>
        <w:pStyle w:val="SingleTxtG"/>
      </w:pPr>
      <w:r w:rsidRPr="00A62E9A">
        <w:tab/>
      </w:r>
      <w:r>
        <w:t>f)</w:t>
      </w:r>
      <w:r>
        <w:tab/>
        <w:t>в приоритетном порядке стать участниками Конвенции против пыток и других жестоких, бесчеловечных или унижающих достоинство видов обращения и наказания и Факультативного протокола к ней, а государствам-участникам — обеспечить их эффективное осуществление, и своевременно назначить или учредить независимые и действенные национальные превентивные механизмы для предупреждения пыток и других жестоких, бесчеловечных или унижающих достоинство видов обращения и наказания;</w:t>
      </w:r>
    </w:p>
    <w:p w14:paraId="156473B9" w14:textId="77777777" w:rsidR="00441965" w:rsidRPr="001E52AD" w:rsidRDefault="00441965" w:rsidP="00441965">
      <w:pPr>
        <w:pStyle w:val="SingleTxtG"/>
      </w:pPr>
      <w:r w:rsidRPr="00A62E9A">
        <w:tab/>
      </w:r>
      <w:r>
        <w:t>g)</w:t>
      </w:r>
      <w:r>
        <w:tab/>
        <w:t xml:space="preserve">обеспечить </w:t>
      </w:r>
      <w:r w:rsidRPr="000B4E0D">
        <w:t>принятие надлежащих последующих мер</w:t>
      </w:r>
      <w:r>
        <w:t xml:space="preserve"> в связи с выводами, рекомендациями, просьбами о предоставлении дополнительной информации и соображениями по </w:t>
      </w:r>
      <w:r w:rsidRPr="009F7063">
        <w:t>индивидуальным</w:t>
      </w:r>
      <w:r>
        <w:t xml:space="preserve"> сообщениям соответствующих договорных органов, включая Комитет против пыток и Подкомитет по предупреждению пыток;</w:t>
      </w:r>
    </w:p>
    <w:p w14:paraId="49B83914" w14:textId="77777777" w:rsidR="00441965" w:rsidRPr="001E52AD" w:rsidRDefault="00441965" w:rsidP="00441965">
      <w:pPr>
        <w:pStyle w:val="SingleTxtG"/>
      </w:pPr>
      <w:r w:rsidRPr="00A62E9A">
        <w:tab/>
      </w:r>
      <w:r>
        <w:t>h)</w:t>
      </w:r>
      <w:r>
        <w:tab/>
        <w:t xml:space="preserve">рассмотреть </w:t>
      </w:r>
      <w:r w:rsidRPr="009F7063">
        <w:t>возможность оказания</w:t>
      </w:r>
      <w:r>
        <w:t xml:space="preserve"> надлежащей поддержки Фонду добровольных взносов Организации Объединенных Наций для жертв пыток и Специальному фонду, учрежденному Факультативным протоколом к Конвенции против пыток и других жестоких, бесчеловечных или унижающих достоинство видов обращения и наказания;</w:t>
      </w:r>
    </w:p>
    <w:p w14:paraId="3B7288EF" w14:textId="77777777" w:rsidR="00441965" w:rsidRPr="001E52AD" w:rsidRDefault="00441965" w:rsidP="00441965">
      <w:pPr>
        <w:pStyle w:val="SingleTxtG"/>
      </w:pPr>
      <w:r w:rsidRPr="00A62E9A">
        <w:tab/>
      </w:r>
      <w:r>
        <w:t>3.</w:t>
      </w:r>
      <w:r>
        <w:tab/>
      </w:r>
      <w:r>
        <w:rPr>
          <w:i/>
          <w:iCs/>
        </w:rPr>
        <w:t>с удовлетворением принимает к сведению</w:t>
      </w:r>
      <w:r>
        <w:t xml:space="preserve"> доклад Специального докладчика</w:t>
      </w:r>
      <w:r>
        <w:rPr>
          <w:rStyle w:val="aa"/>
        </w:rPr>
        <w:footnoteReference w:id="1"/>
      </w:r>
      <w:r>
        <w:t>;</w:t>
      </w:r>
    </w:p>
    <w:p w14:paraId="33FC1C68" w14:textId="1BA22446" w:rsidR="00441965" w:rsidRPr="001E52AD" w:rsidRDefault="00441965" w:rsidP="00441965">
      <w:pPr>
        <w:pStyle w:val="SingleTxtG"/>
      </w:pPr>
      <w:r w:rsidRPr="00A62E9A">
        <w:lastRenderedPageBreak/>
        <w:tab/>
      </w:r>
      <w:r>
        <w:t>4.</w:t>
      </w:r>
      <w:r>
        <w:tab/>
      </w:r>
      <w:r>
        <w:rPr>
          <w:i/>
          <w:iCs/>
        </w:rPr>
        <w:t>просит</w:t>
      </w:r>
      <w:r w:rsidR="005C3E70">
        <w:t xml:space="preserve"> </w:t>
      </w:r>
      <w:r>
        <w:t>Генерального секретаря обеспечить в общих бюджетных рамках Организации Объединенных Наций выделение для Специально докладчик</w:t>
      </w:r>
      <w:r w:rsidR="005C3E70">
        <w:t>а</w:t>
      </w:r>
      <w:r>
        <w:t xml:space="preserve"> достаточного и стабильного числа сотрудников, а также необходимых технических средств и ресурсов, учитывая </w:t>
      </w:r>
      <w:r w:rsidRPr="00F924F9">
        <w:t xml:space="preserve">выраженную государствами-членами твердую поддержку </w:t>
      </w:r>
      <w:r>
        <w:t>деятельности по предупреждению пыток, борьбе с ними и оказанию помощи жертвам пыток и пережившим их лицам;</w:t>
      </w:r>
    </w:p>
    <w:p w14:paraId="69DA849D" w14:textId="77777777" w:rsidR="00441965" w:rsidRDefault="00441965" w:rsidP="00441965">
      <w:pPr>
        <w:pStyle w:val="SingleTxtG"/>
      </w:pPr>
      <w:r w:rsidRPr="00A62E9A">
        <w:tab/>
      </w:r>
      <w:r>
        <w:t>5.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этого вопроса в соответствии со своей годовой программой работы.</w:t>
      </w:r>
    </w:p>
    <w:p w14:paraId="4F8D2348" w14:textId="77777777" w:rsidR="00441965" w:rsidRPr="007A652D" w:rsidRDefault="00441965" w:rsidP="00441965">
      <w:pPr>
        <w:pStyle w:val="SingleTxtG"/>
        <w:spacing w:after="0"/>
        <w:ind w:left="1117"/>
        <w:jc w:val="right"/>
        <w:rPr>
          <w:i/>
          <w:iCs/>
        </w:rPr>
      </w:pPr>
      <w:r w:rsidRPr="007A652D">
        <w:rPr>
          <w:i/>
          <w:iCs/>
        </w:rPr>
        <w:t>5</w:t>
      </w:r>
      <w:r>
        <w:rPr>
          <w:i/>
          <w:iCs/>
        </w:rPr>
        <w:t>2-е заседание</w:t>
      </w:r>
    </w:p>
    <w:p w14:paraId="748F4F9A" w14:textId="77777777" w:rsidR="00441965" w:rsidRPr="007A652D" w:rsidRDefault="00441965" w:rsidP="00441965">
      <w:pPr>
        <w:pStyle w:val="SingleTxtG"/>
        <w:ind w:left="1118"/>
        <w:jc w:val="right"/>
        <w:rPr>
          <w:i/>
          <w:iCs/>
        </w:rPr>
      </w:pPr>
      <w:r>
        <w:rPr>
          <w:i/>
          <w:iCs/>
        </w:rPr>
        <w:t>30 марта</w:t>
      </w:r>
      <w:r w:rsidRPr="007A652D">
        <w:rPr>
          <w:i/>
          <w:iCs/>
        </w:rPr>
        <w:t xml:space="preserve"> 202</w:t>
      </w:r>
      <w:r>
        <w:rPr>
          <w:i/>
          <w:iCs/>
        </w:rPr>
        <w:t>6 года</w:t>
      </w:r>
    </w:p>
    <w:p w14:paraId="20F0DF88" w14:textId="77777777" w:rsidR="005C3E70" w:rsidRDefault="00441965" w:rsidP="00441965">
      <w:pPr>
        <w:pStyle w:val="SingleTxtG"/>
      </w:pPr>
      <w:r w:rsidRPr="007A652D">
        <w:t>[</w:t>
      </w:r>
      <w:r>
        <w:t>Принята без голосования</w:t>
      </w:r>
      <w:r w:rsidRPr="007A652D">
        <w:t>.]</w:t>
      </w:r>
    </w:p>
    <w:p w14:paraId="6EAB66FF" w14:textId="77777777" w:rsidR="005C3E70" w:rsidRDefault="00441965" w:rsidP="00441965">
      <w:pPr>
        <w:pStyle w:val="SingleTxtG"/>
        <w:spacing w:before="240" w:after="0"/>
        <w:jc w:val="center"/>
        <w:rPr>
          <w:u w:val="single"/>
        </w:rPr>
      </w:pPr>
      <w:r w:rsidRPr="00A62E9A">
        <w:rPr>
          <w:u w:val="single"/>
        </w:rPr>
        <w:tab/>
      </w:r>
      <w:r w:rsidRPr="00A62E9A">
        <w:rPr>
          <w:u w:val="single"/>
        </w:rPr>
        <w:tab/>
      </w:r>
      <w:r w:rsidRPr="00A62E9A">
        <w:rPr>
          <w:u w:val="single"/>
        </w:rPr>
        <w:tab/>
      </w:r>
    </w:p>
    <w:p w14:paraId="29788F7F" w14:textId="0FEC1341" w:rsidR="00CB0692" w:rsidRPr="00441965" w:rsidRDefault="00CB0692" w:rsidP="002E5067"/>
    <w:sectPr w:rsidR="00CB0692" w:rsidRPr="00441965" w:rsidSect="0044196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72BD7" w14:textId="77777777" w:rsidR="00C327A0" w:rsidRPr="00A312BC" w:rsidRDefault="00C327A0" w:rsidP="00A312BC"/>
  </w:endnote>
  <w:endnote w:type="continuationSeparator" w:id="0">
    <w:p w14:paraId="6971B6BA" w14:textId="77777777" w:rsidR="00C327A0" w:rsidRPr="00A312BC" w:rsidRDefault="00C327A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B0870" w14:textId="6C5E930A" w:rsidR="00441965" w:rsidRPr="00441965" w:rsidRDefault="00441965">
    <w:pPr>
      <w:pStyle w:val="a8"/>
    </w:pPr>
    <w:r w:rsidRPr="00441965">
      <w:rPr>
        <w:b/>
        <w:sz w:val="18"/>
      </w:rPr>
      <w:fldChar w:fldCharType="begin"/>
    </w:r>
    <w:r w:rsidRPr="00441965">
      <w:rPr>
        <w:b/>
        <w:sz w:val="18"/>
      </w:rPr>
      <w:instrText xml:space="preserve"> PAGE  \* MERGEFORMAT </w:instrText>
    </w:r>
    <w:r w:rsidRPr="00441965">
      <w:rPr>
        <w:b/>
        <w:sz w:val="18"/>
      </w:rPr>
      <w:fldChar w:fldCharType="separate"/>
    </w:r>
    <w:r w:rsidRPr="00441965">
      <w:rPr>
        <w:b/>
        <w:noProof/>
        <w:sz w:val="18"/>
      </w:rPr>
      <w:t>2</w:t>
    </w:r>
    <w:r w:rsidRPr="00441965">
      <w:rPr>
        <w:b/>
        <w:sz w:val="18"/>
      </w:rPr>
      <w:fldChar w:fldCharType="end"/>
    </w:r>
    <w:r>
      <w:rPr>
        <w:b/>
        <w:sz w:val="18"/>
      </w:rPr>
      <w:tab/>
    </w:r>
    <w:r>
      <w:t>GE.26-04428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9B8F9" w14:textId="5145F69C" w:rsidR="00441965" w:rsidRPr="00441965" w:rsidRDefault="00441965" w:rsidP="00441965">
    <w:pPr>
      <w:pStyle w:val="a8"/>
      <w:tabs>
        <w:tab w:val="clear" w:pos="9639"/>
        <w:tab w:val="right" w:pos="9638"/>
      </w:tabs>
      <w:rPr>
        <w:b/>
        <w:sz w:val="18"/>
      </w:rPr>
    </w:pPr>
    <w:r>
      <w:t>GE.26-04428</w:t>
    </w:r>
    <w:r>
      <w:tab/>
    </w:r>
    <w:r w:rsidRPr="00441965">
      <w:rPr>
        <w:b/>
        <w:sz w:val="18"/>
      </w:rPr>
      <w:fldChar w:fldCharType="begin"/>
    </w:r>
    <w:r w:rsidRPr="00441965">
      <w:rPr>
        <w:b/>
        <w:sz w:val="18"/>
      </w:rPr>
      <w:instrText xml:space="preserve"> PAGE  \* MERGEFORMAT </w:instrText>
    </w:r>
    <w:r w:rsidRPr="00441965">
      <w:rPr>
        <w:b/>
        <w:sz w:val="18"/>
      </w:rPr>
      <w:fldChar w:fldCharType="separate"/>
    </w:r>
    <w:r w:rsidRPr="00441965">
      <w:rPr>
        <w:b/>
        <w:noProof/>
        <w:sz w:val="18"/>
      </w:rPr>
      <w:t>3</w:t>
    </w:r>
    <w:r w:rsidRPr="0044196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9B347" w14:textId="7BCBBEF0" w:rsidR="00042B72" w:rsidRPr="00441965" w:rsidRDefault="00441965" w:rsidP="0044196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4D6B52F" wp14:editId="5569438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26-04428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5A17C51" wp14:editId="629BAAA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070426  080426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D657D" w14:textId="77777777" w:rsidR="00C327A0" w:rsidRPr="001075E9" w:rsidRDefault="00C327A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B8866E7" w14:textId="77777777" w:rsidR="00C327A0" w:rsidRDefault="00C327A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B672594" w14:textId="01354FF0" w:rsidR="00441965" w:rsidRPr="00607AD8" w:rsidRDefault="00441965" w:rsidP="00441965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441965">
          <w:rPr>
            <w:rStyle w:val="af1"/>
          </w:rPr>
          <w:t>A/HRC/61/42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E7D9D" w14:textId="3CE5CF81" w:rsidR="00441965" w:rsidRPr="00441965" w:rsidRDefault="00441965">
    <w:pPr>
      <w:pStyle w:val="a5"/>
    </w:pPr>
    <w:fldSimple w:instr=" TITLE  \* MERGEFORMAT ">
      <w:r w:rsidR="00E502B7">
        <w:t>A/HRC/RES/61/10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FBFA1" w14:textId="2537675C" w:rsidR="00441965" w:rsidRPr="00441965" w:rsidRDefault="00441965" w:rsidP="00441965">
    <w:pPr>
      <w:pStyle w:val="a5"/>
      <w:jc w:val="right"/>
    </w:pPr>
    <w:fldSimple w:instr=" TITLE  \* MERGEFORMAT ">
      <w:r w:rsidR="00E502B7">
        <w:t>A/HRC/RES/61/10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48857137">
    <w:abstractNumId w:val="16"/>
  </w:num>
  <w:num w:numId="2" w16cid:durableId="1048916960">
    <w:abstractNumId w:val="11"/>
  </w:num>
  <w:num w:numId="3" w16cid:durableId="2023244740">
    <w:abstractNumId w:val="10"/>
  </w:num>
  <w:num w:numId="4" w16cid:durableId="1046487171">
    <w:abstractNumId w:val="17"/>
  </w:num>
  <w:num w:numId="5" w16cid:durableId="1735468712">
    <w:abstractNumId w:val="13"/>
  </w:num>
  <w:num w:numId="6" w16cid:durableId="2005161026">
    <w:abstractNumId w:val="8"/>
  </w:num>
  <w:num w:numId="7" w16cid:durableId="318120945">
    <w:abstractNumId w:val="3"/>
  </w:num>
  <w:num w:numId="8" w16cid:durableId="980961761">
    <w:abstractNumId w:val="2"/>
  </w:num>
  <w:num w:numId="9" w16cid:durableId="1535844002">
    <w:abstractNumId w:val="1"/>
  </w:num>
  <w:num w:numId="10" w16cid:durableId="1156796673">
    <w:abstractNumId w:val="0"/>
  </w:num>
  <w:num w:numId="11" w16cid:durableId="673263372">
    <w:abstractNumId w:val="9"/>
  </w:num>
  <w:num w:numId="12" w16cid:durableId="1922985548">
    <w:abstractNumId w:val="7"/>
  </w:num>
  <w:num w:numId="13" w16cid:durableId="1424957121">
    <w:abstractNumId w:val="6"/>
  </w:num>
  <w:num w:numId="14" w16cid:durableId="2014186101">
    <w:abstractNumId w:val="5"/>
  </w:num>
  <w:num w:numId="15" w16cid:durableId="1053117810">
    <w:abstractNumId w:val="4"/>
  </w:num>
  <w:num w:numId="16" w16cid:durableId="475991063">
    <w:abstractNumId w:val="15"/>
  </w:num>
  <w:num w:numId="17" w16cid:durableId="884561377">
    <w:abstractNumId w:val="12"/>
  </w:num>
  <w:num w:numId="18" w16cid:durableId="1312831182">
    <w:abstractNumId w:val="14"/>
  </w:num>
  <w:num w:numId="19" w16cid:durableId="2033217227">
    <w:abstractNumId w:val="15"/>
  </w:num>
  <w:num w:numId="20" w16cid:durableId="1295141372">
    <w:abstractNumId w:val="12"/>
  </w:num>
  <w:num w:numId="21" w16cid:durableId="159805624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7A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34EED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51DC2"/>
    <w:rsid w:val="00381C24"/>
    <w:rsid w:val="003958D0"/>
    <w:rsid w:val="003B00E5"/>
    <w:rsid w:val="003B3FBC"/>
    <w:rsid w:val="00407B78"/>
    <w:rsid w:val="00424203"/>
    <w:rsid w:val="00441965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C3E70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327A0"/>
    <w:rsid w:val="00C60F0C"/>
    <w:rsid w:val="00C805C9"/>
    <w:rsid w:val="00C92939"/>
    <w:rsid w:val="00CA1679"/>
    <w:rsid w:val="00CB0692"/>
    <w:rsid w:val="00CB151C"/>
    <w:rsid w:val="00CD6525"/>
    <w:rsid w:val="00CE5A1A"/>
    <w:rsid w:val="00CF55F6"/>
    <w:rsid w:val="00D13484"/>
    <w:rsid w:val="00D33D63"/>
    <w:rsid w:val="00D4460E"/>
    <w:rsid w:val="00D90028"/>
    <w:rsid w:val="00D90138"/>
    <w:rsid w:val="00D919C6"/>
    <w:rsid w:val="00DC2121"/>
    <w:rsid w:val="00DD78D1"/>
    <w:rsid w:val="00DF71B9"/>
    <w:rsid w:val="00E502B7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BE643"/>
  <w15:docId w15:val="{B4D8F15D-3E6C-4667-88C2-8FFA183E5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441965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4419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ru/A/HRC/61/4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1501</Words>
  <Characters>8556</Characters>
  <Application>Microsoft Office Word</Application>
  <DocSecurity>0</DocSecurity>
  <Lines>71</Lines>
  <Paragraphs>20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A/HRC/RES/61/10</vt:lpstr>
      <vt:lpstr>A/</vt:lpstr>
      <vt:lpstr>A/</vt:lpstr>
      <vt:lpstr>A/</vt:lpstr>
    </vt:vector>
  </TitlesOfParts>
  <Company>DCM</Company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A/HRC/RES/61/10</dc:title>
  <dc:subject/>
  <dc:creator>Tatiana SHARKINA</dc:creator>
  <cp:keywords/>
  <cp:lastModifiedBy>Tatiana Sharkina</cp:lastModifiedBy>
  <cp:revision>3</cp:revision>
  <cp:lastPrinted>2026-04-08T10:18:00Z</cp:lastPrinted>
  <dcterms:created xsi:type="dcterms:W3CDTF">2026-04-08T10:18:00Z</dcterms:created>
  <dcterms:modified xsi:type="dcterms:W3CDTF">2026-04-08T10:18:00Z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