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6779B7" w:rsidRDefault="00C01018" w:rsidP="00C01018">
            <w:pPr>
              <w:jc w:val="right"/>
              <w:rPr>
                <w:lang w:val="es-ES"/>
              </w:rPr>
            </w:pPr>
            <w:r w:rsidRPr="006779B7">
              <w:rPr>
                <w:sz w:val="40"/>
                <w:lang w:val="es-ES"/>
              </w:rPr>
              <w:t>CRPD</w:t>
            </w:r>
            <w:r w:rsidRPr="006779B7">
              <w:rPr>
                <w:lang w:val="es-ES"/>
              </w:rPr>
              <w:t>/C/ITA/Q/1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8C6943" w:rsidP="00B06775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2E393F56" wp14:editId="653F7F56">
                  <wp:extent cx="708660" cy="594360"/>
                  <wp:effectExtent l="0" t="0" r="0" b="0"/>
                  <wp:docPr id="5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C01018" w:rsidP="00C01018">
            <w:pPr>
              <w:spacing w:before="240" w:line="240" w:lineRule="exact"/>
            </w:pPr>
            <w:r>
              <w:t xml:space="preserve">Distr.: </w:t>
            </w:r>
            <w:r w:rsidR="00D836A9">
              <w:t>General</w:t>
            </w:r>
          </w:p>
          <w:p w:rsidR="00C01018" w:rsidRDefault="00C01018" w:rsidP="00C01018">
            <w:pPr>
              <w:spacing w:line="240" w:lineRule="exact"/>
            </w:pPr>
            <w:r>
              <w:t>2</w:t>
            </w:r>
            <w:r w:rsidR="003C7446">
              <w:t>9</w:t>
            </w:r>
            <w:r w:rsidR="00E44FEE">
              <w:t xml:space="preserve"> April</w:t>
            </w:r>
            <w:r>
              <w:t xml:space="preserve"> 2016</w:t>
            </w:r>
          </w:p>
          <w:p w:rsidR="00C01018" w:rsidRDefault="00C01018" w:rsidP="00C01018">
            <w:pPr>
              <w:spacing w:line="240" w:lineRule="exact"/>
            </w:pPr>
          </w:p>
          <w:p w:rsidR="00C01018" w:rsidRDefault="00C01018" w:rsidP="00C01018">
            <w:pPr>
              <w:spacing w:line="240" w:lineRule="exact"/>
            </w:pPr>
            <w:r>
              <w:t>Original: English</w:t>
            </w:r>
            <w:r w:rsidR="005C1EB8">
              <w:br/>
              <w:t>English, French and Spanish only</w:t>
            </w:r>
          </w:p>
        </w:tc>
      </w:tr>
    </w:tbl>
    <w:p w:rsidR="007B260C" w:rsidRPr="00EC59B2" w:rsidRDefault="007B260C" w:rsidP="007B260C">
      <w:pPr>
        <w:spacing w:before="120"/>
        <w:rPr>
          <w:b/>
          <w:sz w:val="24"/>
          <w:szCs w:val="24"/>
        </w:rPr>
      </w:pPr>
      <w:r w:rsidRPr="00EC59B2">
        <w:rPr>
          <w:b/>
          <w:sz w:val="24"/>
          <w:szCs w:val="24"/>
        </w:rPr>
        <w:t>Committee on the Rights of Persons with Disabilities</w:t>
      </w:r>
    </w:p>
    <w:p w:rsidR="007B260C" w:rsidRPr="00D27174" w:rsidRDefault="007B260C" w:rsidP="007B260C">
      <w:pPr>
        <w:pStyle w:val="HChG"/>
        <w:jc w:val="both"/>
      </w:pPr>
      <w:r w:rsidRPr="00AC5328">
        <w:tab/>
      </w:r>
      <w:r w:rsidRPr="00AC5328">
        <w:tab/>
      </w:r>
      <w:r w:rsidR="00D07D0C">
        <w:t>List</w:t>
      </w:r>
      <w:r>
        <w:t xml:space="preserve"> of issues in </w:t>
      </w:r>
      <w:r w:rsidRPr="00AC5328">
        <w:t xml:space="preserve">relation to the </w:t>
      </w:r>
      <w:r>
        <w:t xml:space="preserve">initial </w:t>
      </w:r>
      <w:r w:rsidRPr="00AC5328">
        <w:t>report</w:t>
      </w:r>
      <w:r>
        <w:t xml:space="preserve"> </w:t>
      </w:r>
      <w:r w:rsidRPr="00AC5328">
        <w:t xml:space="preserve">of </w:t>
      </w:r>
      <w:r>
        <w:t>Italy</w:t>
      </w:r>
      <w:r w:rsidRPr="00D44192">
        <w:rPr>
          <w:rFonts w:eastAsia="SimSun"/>
          <w:bCs/>
          <w:sz w:val="20"/>
        </w:rPr>
        <w:footnoteReference w:customMarkFollows="1" w:id="2"/>
        <w:t>*</w:t>
      </w:r>
      <w:r w:rsidRPr="004B5F14">
        <w:rPr>
          <w:rFonts w:eastAsia="SimSun"/>
          <w:bCs/>
          <w:sz w:val="20"/>
          <w:vertAlign w:val="superscript"/>
        </w:rPr>
        <w:t xml:space="preserve"> </w:t>
      </w:r>
    </w:p>
    <w:p w:rsidR="007B260C" w:rsidRPr="007B260C" w:rsidRDefault="007B260C" w:rsidP="00C01018">
      <w:pPr>
        <w:pStyle w:val="H1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</w:t>
      </w:r>
      <w:r>
        <w:rPr>
          <w:rFonts w:eastAsia="MS Mincho"/>
          <w:lang w:eastAsia="it-IT"/>
        </w:rPr>
        <w:t>.</w:t>
      </w:r>
      <w:r>
        <w:rPr>
          <w:rFonts w:eastAsia="MS Mincho"/>
          <w:lang w:eastAsia="it-IT"/>
        </w:rPr>
        <w:tab/>
      </w:r>
      <w:r w:rsidR="00D836A9">
        <w:rPr>
          <w:rFonts w:eastAsia="MS Mincho"/>
          <w:lang w:eastAsia="it-IT"/>
        </w:rPr>
        <w:t xml:space="preserve">Purpose and </w:t>
      </w:r>
      <w:r w:rsidR="004A0F11">
        <w:rPr>
          <w:rFonts w:eastAsia="MS Mincho"/>
          <w:lang w:eastAsia="it-IT"/>
        </w:rPr>
        <w:t>g</w:t>
      </w:r>
      <w:r w:rsidRPr="007B260C">
        <w:rPr>
          <w:rFonts w:eastAsia="MS Mincho"/>
          <w:lang w:eastAsia="it-IT"/>
        </w:rPr>
        <w:t xml:space="preserve">eneral </w:t>
      </w:r>
      <w:r w:rsidRPr="00C01018">
        <w:t>obligations</w:t>
      </w:r>
      <w:r w:rsidRPr="007B260C">
        <w:rPr>
          <w:rFonts w:eastAsia="MS Mincho"/>
          <w:lang w:eastAsia="it-IT"/>
        </w:rPr>
        <w:t xml:space="preserve"> (art</w:t>
      </w:r>
      <w:r w:rsidR="004F2956">
        <w:rPr>
          <w:rFonts w:eastAsia="MS Mincho"/>
          <w:lang w:eastAsia="it-IT"/>
        </w:rPr>
        <w:t>s</w:t>
      </w:r>
      <w:r w:rsidRPr="007B260C">
        <w:rPr>
          <w:rFonts w:eastAsia="MS Mincho"/>
          <w:lang w:eastAsia="it-IT"/>
        </w:rPr>
        <w:t xml:space="preserve">. 1-4) 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a timetable for legal adoption and implementation of a revised concept of disability aligned </w:t>
      </w:r>
      <w:r w:rsidR="004A0F11">
        <w:rPr>
          <w:rFonts w:eastAsia="MS Mincho"/>
          <w:lang w:eastAsia="it-IT"/>
        </w:rPr>
        <w:t>with</w:t>
      </w:r>
      <w:r w:rsidR="004A0F11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the Convention at both national and regional levels.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2.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 explain how the inclusion and participation of persons with disabilities, including children with disabilities, through their representative organi</w:t>
      </w:r>
      <w:r w:rsidR="004A0F11">
        <w:rPr>
          <w:rFonts w:eastAsia="MS Mincho"/>
          <w:lang w:eastAsia="it-IT"/>
        </w:rPr>
        <w:t>z</w:t>
      </w:r>
      <w:r w:rsidR="007B260C" w:rsidRPr="007B260C">
        <w:rPr>
          <w:rFonts w:eastAsia="MS Mincho"/>
          <w:lang w:eastAsia="it-IT"/>
        </w:rPr>
        <w:t xml:space="preserve">ations </w:t>
      </w:r>
      <w:r w:rsidR="004A0F11">
        <w:rPr>
          <w:rFonts w:eastAsia="MS Mincho"/>
          <w:lang w:eastAsia="it-IT"/>
        </w:rPr>
        <w:t>are</w:t>
      </w:r>
      <w:r w:rsidR="004A0F11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guaranteed in all decision-making processes that affect their lives.</w:t>
      </w:r>
    </w:p>
    <w:p w:rsidR="007B260C" w:rsidRPr="007B260C" w:rsidRDefault="007B260C" w:rsidP="00C01018">
      <w:pPr>
        <w:pStyle w:val="H1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B</w:t>
      </w:r>
      <w:r>
        <w:rPr>
          <w:rFonts w:eastAsia="MS Mincho"/>
          <w:lang w:eastAsia="it-IT"/>
        </w:rPr>
        <w:t>.</w:t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Specific rights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Equality and non-discrimination (art. 5)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3.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 explain when a definition of reasonable accommodation will be adopted in the law</w:t>
      </w:r>
      <w:r w:rsidR="00EC167E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including the explicit recognition that the denial of reasonable accommodation </w:t>
      </w:r>
      <w:r w:rsidR="00ED37BD">
        <w:rPr>
          <w:rFonts w:eastAsia="MS Mincho"/>
          <w:lang w:eastAsia="it-IT"/>
        </w:rPr>
        <w:t xml:space="preserve">beyond employment </w:t>
      </w:r>
      <w:r w:rsidR="007B260C" w:rsidRPr="007B260C">
        <w:rPr>
          <w:rFonts w:eastAsia="MS Mincho"/>
          <w:lang w:eastAsia="it-IT"/>
        </w:rPr>
        <w:t>constitutes discrimination</w:t>
      </w:r>
      <w:r w:rsidR="00EB5ABD">
        <w:rPr>
          <w:rFonts w:eastAsia="MS Mincho"/>
          <w:lang w:eastAsia="it-IT"/>
        </w:rPr>
        <w:t xml:space="preserve"> on the grounds of disability</w:t>
      </w:r>
      <w:r w:rsidR="007B260C" w:rsidRPr="007B260C">
        <w:rPr>
          <w:rFonts w:eastAsia="MS Mincho"/>
          <w:lang w:eastAsia="it-IT"/>
        </w:rPr>
        <w:t>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4.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information and data on legislation and policies that address </w:t>
      </w:r>
      <w:proofErr w:type="gramStart"/>
      <w:r w:rsidR="007B260C" w:rsidRPr="007B260C">
        <w:rPr>
          <w:rFonts w:eastAsia="MS Mincho"/>
          <w:lang w:eastAsia="it-IT"/>
        </w:rPr>
        <w:t>multiple discrimination, including the sanctions and remedies</w:t>
      </w:r>
      <w:r w:rsidR="004A0F11" w:rsidRPr="004A0F11">
        <w:rPr>
          <w:rFonts w:eastAsia="MS Mincho"/>
          <w:lang w:eastAsia="it-IT"/>
        </w:rPr>
        <w:t xml:space="preserve"> </w:t>
      </w:r>
      <w:r w:rsidR="004A0F11" w:rsidRPr="007B260C">
        <w:rPr>
          <w:rFonts w:eastAsia="MS Mincho"/>
          <w:lang w:eastAsia="it-IT"/>
        </w:rPr>
        <w:t>available</w:t>
      </w:r>
      <w:proofErr w:type="gramEnd"/>
      <w:r w:rsidR="007B260C" w:rsidRPr="007B260C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Children with disabilities (art. 7)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5.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 provide nationwide data on the number of children with disabilities aged 0-5 years, disaggregated by age, disability and sex.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6.</w:t>
      </w:r>
      <w:r w:rsidRPr="007B260C">
        <w:rPr>
          <w:rFonts w:eastAsia="MS Mincho"/>
          <w:lang w:eastAsia="it-IT"/>
        </w:rPr>
        <w:tab/>
      </w:r>
      <w:r w:rsidR="00EB5ABD">
        <w:rPr>
          <w:rFonts w:eastAsia="MS Mincho"/>
          <w:lang w:eastAsia="it-IT"/>
        </w:rPr>
        <w:t>Are</w:t>
      </w:r>
      <w:r w:rsidR="00EB5ABD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 xml:space="preserve">there a legal or policy framework and monitoring mechanisms for addressing child poverty that include children with disabilities? 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Awareness</w:t>
      </w:r>
      <w:r w:rsidR="004A0F11">
        <w:rPr>
          <w:rFonts w:eastAsia="MS Mincho"/>
          <w:lang w:eastAsia="it-IT"/>
        </w:rPr>
        <w:t>-</w:t>
      </w:r>
      <w:r w:rsidRPr="007B260C">
        <w:rPr>
          <w:rFonts w:eastAsia="MS Mincho"/>
          <w:lang w:eastAsia="it-IT"/>
        </w:rPr>
        <w:t>raising (art. 8)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7.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</w:t>
      </w:r>
      <w:r w:rsidR="00ED37BD">
        <w:rPr>
          <w:rFonts w:eastAsia="MS Mincho"/>
          <w:lang w:eastAsia="it-IT"/>
        </w:rPr>
        <w:t xml:space="preserve"> explain</w:t>
      </w:r>
      <w:r w:rsidR="007B260C" w:rsidRPr="007B260C">
        <w:rPr>
          <w:rFonts w:eastAsia="MS Mincho"/>
          <w:lang w:eastAsia="it-IT"/>
        </w:rPr>
        <w:t xml:space="preserve"> the State party’s understanding that </w:t>
      </w:r>
      <w:r w:rsidR="004A0F11">
        <w:rPr>
          <w:rFonts w:eastAsia="MS Mincho"/>
          <w:lang w:eastAsia="it-IT"/>
        </w:rPr>
        <w:t>“a</w:t>
      </w:r>
      <w:r w:rsidR="007B260C" w:rsidRPr="007B260C">
        <w:rPr>
          <w:rFonts w:eastAsia="MS Mincho"/>
          <w:lang w:eastAsia="it-IT"/>
        </w:rPr>
        <w:t>rticle 8 does not apply directly</w:t>
      </w:r>
      <w:r w:rsidR="004A0F11">
        <w:rPr>
          <w:rFonts w:eastAsia="MS Mincho"/>
          <w:lang w:eastAsia="it-IT"/>
        </w:rPr>
        <w:t>”</w:t>
      </w:r>
      <w:r w:rsidR="00B52412">
        <w:rPr>
          <w:rFonts w:eastAsia="MS Mincho"/>
          <w:lang w:eastAsia="it-IT"/>
        </w:rPr>
        <w:t xml:space="preserve"> as mentioned in para</w:t>
      </w:r>
      <w:r w:rsidR="004A0F11">
        <w:rPr>
          <w:rFonts w:eastAsia="MS Mincho"/>
          <w:lang w:eastAsia="it-IT"/>
        </w:rPr>
        <w:t>graph</w:t>
      </w:r>
      <w:r w:rsidR="00B52412">
        <w:rPr>
          <w:rFonts w:eastAsia="MS Mincho"/>
          <w:lang w:eastAsia="it-IT"/>
        </w:rPr>
        <w:t xml:space="preserve"> 14 of the State party</w:t>
      </w:r>
      <w:r w:rsidR="004A0F11">
        <w:rPr>
          <w:rFonts w:eastAsia="MS Mincho"/>
          <w:lang w:eastAsia="it-IT"/>
        </w:rPr>
        <w:t>’s</w:t>
      </w:r>
      <w:r w:rsidR="00B52412">
        <w:rPr>
          <w:rFonts w:eastAsia="MS Mincho"/>
          <w:lang w:eastAsia="it-IT"/>
        </w:rPr>
        <w:t xml:space="preserve"> report </w:t>
      </w:r>
      <w:r w:rsidR="004A0F11">
        <w:rPr>
          <w:rFonts w:eastAsia="MS Mincho"/>
          <w:lang w:eastAsia="it-IT"/>
        </w:rPr>
        <w:t>(CRPD/C/ITA/1)</w:t>
      </w:r>
      <w:r w:rsidR="007B260C" w:rsidRPr="007B260C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lastRenderedPageBreak/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>Accessibility (art. 9)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8.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 explain how complaints, monitoring and sanction systems operate with regard to accessibility standards, including physical accessibility of school buildings.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9.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 provide information on the availability of accessible communications across all public sectors, specifically live assistance and intermediaries</w:t>
      </w:r>
      <w:r w:rsidR="00EC167E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including guides, readers</w:t>
      </w:r>
      <w:r w:rsidR="004A0F11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professional sign language interpreters </w:t>
      </w:r>
      <w:r w:rsidR="004A0F11">
        <w:rPr>
          <w:rFonts w:eastAsia="MS Mincho"/>
          <w:lang w:eastAsia="it-IT"/>
        </w:rPr>
        <w:t xml:space="preserve">and </w:t>
      </w:r>
      <w:r w:rsidR="007B260C" w:rsidRPr="007B260C">
        <w:rPr>
          <w:rFonts w:eastAsia="MS Mincho"/>
          <w:lang w:eastAsia="it-IT"/>
        </w:rPr>
        <w:t>augmentative and alternative communication.</w:t>
      </w:r>
    </w:p>
    <w:p w:rsidR="007B260C" w:rsidRPr="007B260C" w:rsidRDefault="007B260C" w:rsidP="00C01018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>Situations of risk and humanitarian emergenc</w:t>
      </w:r>
      <w:r w:rsidR="005E55DB">
        <w:rPr>
          <w:rFonts w:eastAsia="MS Mincho"/>
          <w:lang w:eastAsia="ja-JP"/>
        </w:rPr>
        <w:t>ies</w:t>
      </w:r>
      <w:r w:rsidRPr="007B260C">
        <w:rPr>
          <w:rFonts w:eastAsia="MS Mincho"/>
          <w:lang w:eastAsia="ja-JP"/>
        </w:rPr>
        <w:t xml:space="preserve"> (art. 11)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10.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data on the number of </w:t>
      </w:r>
      <w:r w:rsidR="0011773B">
        <w:rPr>
          <w:rFonts w:eastAsia="MS Mincho"/>
          <w:lang w:eastAsia="it-IT"/>
        </w:rPr>
        <w:t>migrants,</w:t>
      </w:r>
      <w:r w:rsidR="007B260C" w:rsidRPr="007B260C">
        <w:rPr>
          <w:rFonts w:eastAsia="MS Mincho"/>
          <w:lang w:eastAsia="it-IT"/>
        </w:rPr>
        <w:t xml:space="preserve"> refugees </w:t>
      </w:r>
      <w:r w:rsidR="0011773B">
        <w:rPr>
          <w:rFonts w:eastAsia="MS Mincho"/>
          <w:lang w:eastAsia="it-IT"/>
        </w:rPr>
        <w:t>and asylum seekers</w:t>
      </w:r>
      <w:r w:rsidR="007B260C" w:rsidRPr="007B260C">
        <w:rPr>
          <w:rFonts w:eastAsia="MS Mincho"/>
          <w:lang w:eastAsia="it-IT"/>
        </w:rPr>
        <w:t xml:space="preserve"> who have arrived in Italy</w:t>
      </w:r>
      <w:r w:rsidR="00D4501C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</w:t>
      </w:r>
      <w:r w:rsidR="005E55DB">
        <w:rPr>
          <w:rFonts w:eastAsia="MS Mincho"/>
          <w:lang w:eastAsia="it-IT"/>
        </w:rPr>
        <w:t xml:space="preserve">disaggregated </w:t>
      </w:r>
      <w:r w:rsidR="007B260C" w:rsidRPr="007B260C">
        <w:rPr>
          <w:rFonts w:eastAsia="MS Mincho"/>
          <w:lang w:eastAsia="it-IT"/>
        </w:rPr>
        <w:t>by age, sex and disability, and if re</w:t>
      </w:r>
      <w:r w:rsidR="0011773B">
        <w:rPr>
          <w:rFonts w:eastAsia="MS Mincho"/>
          <w:lang w:eastAsia="it-IT"/>
        </w:rPr>
        <w:t>ception</w:t>
      </w:r>
      <w:r w:rsidR="007B260C" w:rsidRPr="007B260C">
        <w:rPr>
          <w:rFonts w:eastAsia="MS Mincho"/>
          <w:lang w:eastAsia="it-IT"/>
        </w:rPr>
        <w:t xml:space="preserve"> centres are fully accessible.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Equal recognition before the law (art.</w:t>
      </w:r>
      <w:r w:rsidR="004A0F11">
        <w:rPr>
          <w:rFonts w:eastAsia="MS Mincho"/>
          <w:lang w:eastAsia="it-IT"/>
        </w:rPr>
        <w:t xml:space="preserve"> </w:t>
      </w:r>
      <w:r w:rsidRPr="007B260C">
        <w:rPr>
          <w:rFonts w:eastAsia="MS Mincho"/>
          <w:lang w:eastAsia="it-IT"/>
        </w:rPr>
        <w:t>12)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11.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a timetable </w:t>
      </w:r>
      <w:r w:rsidR="005E55DB">
        <w:rPr>
          <w:rFonts w:eastAsia="MS Mincho"/>
          <w:lang w:eastAsia="it-IT"/>
        </w:rPr>
        <w:t>for</w:t>
      </w:r>
      <w:r w:rsidR="005E55DB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repeal</w:t>
      </w:r>
      <w:r w:rsidR="005E55DB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laws that permit substituted decision-making</w:t>
      </w:r>
      <w:r w:rsidR="00EC167E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including the mechanism of </w:t>
      </w:r>
      <w:r w:rsidR="005E55DB">
        <w:rPr>
          <w:rFonts w:eastAsia="MS Mincho"/>
          <w:lang w:eastAsia="it-IT"/>
        </w:rPr>
        <w:t>“</w:t>
      </w:r>
      <w:r w:rsidR="007B260C" w:rsidRPr="007B260C">
        <w:rPr>
          <w:rFonts w:eastAsia="MS Mincho"/>
          <w:lang w:eastAsia="it-IT"/>
        </w:rPr>
        <w:t>support administration</w:t>
      </w:r>
      <w:r w:rsidR="005E55DB">
        <w:rPr>
          <w:rFonts w:eastAsia="MS Mincho"/>
          <w:lang w:eastAsia="it-IT"/>
        </w:rPr>
        <w:t>”</w:t>
      </w:r>
      <w:r w:rsidR="007B260C" w:rsidRPr="007B260C">
        <w:rPr>
          <w:rFonts w:eastAsia="MS Mincho"/>
          <w:lang w:eastAsia="it-IT"/>
        </w:rPr>
        <w:t xml:space="preserve"> </w:t>
      </w:r>
      <w:r w:rsidR="004A0F11">
        <w:rPr>
          <w:rFonts w:eastAsia="MS Mincho"/>
          <w:lang w:eastAsia="it-IT"/>
        </w:rPr>
        <w:t>(</w:t>
      </w:r>
      <w:proofErr w:type="spellStart"/>
      <w:r w:rsidR="007B260C" w:rsidRPr="006779B7">
        <w:rPr>
          <w:rFonts w:eastAsia="MS Mincho"/>
          <w:i/>
          <w:lang w:eastAsia="it-IT"/>
        </w:rPr>
        <w:t>amministrazione</w:t>
      </w:r>
      <w:proofErr w:type="spellEnd"/>
      <w:r w:rsidR="007B260C" w:rsidRPr="006779B7">
        <w:rPr>
          <w:rFonts w:eastAsia="MS Mincho"/>
          <w:i/>
          <w:lang w:eastAsia="it-IT"/>
        </w:rPr>
        <w:t xml:space="preserve"> di </w:t>
      </w:r>
      <w:proofErr w:type="spellStart"/>
      <w:r w:rsidR="007B260C" w:rsidRPr="006779B7">
        <w:rPr>
          <w:rFonts w:eastAsia="MS Mincho"/>
          <w:i/>
          <w:lang w:eastAsia="it-IT"/>
        </w:rPr>
        <w:t>sostegno</w:t>
      </w:r>
      <w:proofErr w:type="spellEnd"/>
      <w:r w:rsidR="004A0F11">
        <w:rPr>
          <w:rFonts w:eastAsia="MS Mincho"/>
          <w:lang w:eastAsia="it-IT"/>
        </w:rPr>
        <w:t>)</w:t>
      </w:r>
      <w:r w:rsidR="007B260C" w:rsidRPr="007B260C">
        <w:rPr>
          <w:rFonts w:eastAsia="MS Mincho"/>
          <w:lang w:eastAsia="it-IT"/>
        </w:rPr>
        <w:t xml:space="preserve">, and </w:t>
      </w:r>
      <w:r w:rsidR="005E55DB">
        <w:rPr>
          <w:rFonts w:eastAsia="MS Mincho"/>
          <w:lang w:eastAsia="it-IT"/>
        </w:rPr>
        <w:t xml:space="preserve">indicate </w:t>
      </w:r>
      <w:r w:rsidR="007B260C" w:rsidRPr="007B260C">
        <w:rPr>
          <w:rFonts w:eastAsia="MS Mincho"/>
          <w:lang w:eastAsia="it-IT"/>
        </w:rPr>
        <w:t>when supported decision-making provisions will be adopted and implemented.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Access to justice (art. 13)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12.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What measures have been taken to combat harmful stereotyping </w:t>
      </w:r>
      <w:r w:rsidR="00EF6193">
        <w:rPr>
          <w:rFonts w:eastAsia="MS Mincho"/>
          <w:lang w:eastAsia="it-IT"/>
        </w:rPr>
        <w:t>of</w:t>
      </w:r>
      <w:r w:rsidR="00BD488E">
        <w:rPr>
          <w:rFonts w:eastAsia="MS Mincho"/>
          <w:lang w:eastAsia="it-IT"/>
        </w:rPr>
        <w:t xml:space="preserve"> persons with disabilities </w:t>
      </w:r>
      <w:r w:rsidR="007B260C" w:rsidRPr="007B260C">
        <w:rPr>
          <w:rFonts w:eastAsia="MS Mincho"/>
          <w:lang w:eastAsia="it-IT"/>
        </w:rPr>
        <w:t>in the judicial system?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13.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What measures have been put in place to provide procedural accommodation in the justice system, including provision of professional sign language interpretation and information in easy</w:t>
      </w:r>
      <w:r w:rsidR="00EF6193">
        <w:rPr>
          <w:rFonts w:eastAsia="MS Mincho"/>
          <w:lang w:eastAsia="it-IT"/>
        </w:rPr>
        <w:t>-</w:t>
      </w:r>
      <w:r w:rsidR="007B260C" w:rsidRPr="007B260C">
        <w:rPr>
          <w:rFonts w:eastAsia="MS Mincho"/>
          <w:lang w:eastAsia="it-IT"/>
        </w:rPr>
        <w:t>to</w:t>
      </w:r>
      <w:r w:rsidR="00EF6193">
        <w:rPr>
          <w:rFonts w:eastAsia="MS Mincho"/>
          <w:lang w:eastAsia="it-IT"/>
        </w:rPr>
        <w:t>-</w:t>
      </w:r>
      <w:r w:rsidR="007B260C" w:rsidRPr="007B260C">
        <w:rPr>
          <w:rFonts w:eastAsia="MS Mincho"/>
          <w:lang w:eastAsia="it-IT"/>
        </w:rPr>
        <w:t>read and Braille formats?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Liberty and security of the person (art. 14)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14.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a timetable for legal reform that prohibits detention on the grounds of disability, including persons who are deemed a danger to themselves or others, or </w:t>
      </w:r>
      <w:r w:rsidR="00344D3E">
        <w:rPr>
          <w:rFonts w:eastAsia="MS Mincho"/>
          <w:lang w:eastAsia="it-IT"/>
        </w:rPr>
        <w:t xml:space="preserve">who </w:t>
      </w:r>
      <w:r w:rsidR="00EF6193">
        <w:rPr>
          <w:rFonts w:eastAsia="MS Mincho"/>
          <w:lang w:eastAsia="it-IT"/>
        </w:rPr>
        <w:t>are “</w:t>
      </w:r>
      <w:r w:rsidR="007B260C" w:rsidRPr="007B260C">
        <w:rPr>
          <w:rFonts w:eastAsia="MS Mincho"/>
          <w:lang w:eastAsia="it-IT"/>
        </w:rPr>
        <w:t>socially dangerous</w:t>
      </w:r>
      <w:r w:rsidR="00EF6193">
        <w:rPr>
          <w:rFonts w:eastAsia="MS Mincho"/>
          <w:lang w:eastAsia="it-IT"/>
        </w:rPr>
        <w:t>”</w:t>
      </w:r>
      <w:r w:rsidR="007B260C" w:rsidRPr="007B260C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Freedom from torture or cruel, inhuman or degrading treatment</w:t>
      </w:r>
      <w:r w:rsidR="005E55DB">
        <w:rPr>
          <w:rFonts w:eastAsia="MS Mincho"/>
          <w:lang w:eastAsia="it-IT"/>
        </w:rPr>
        <w:t xml:space="preserve"> or </w:t>
      </w:r>
      <w:proofErr w:type="gramStart"/>
      <w:r w:rsidR="005E55DB">
        <w:rPr>
          <w:rFonts w:eastAsia="MS Mincho"/>
          <w:lang w:eastAsia="it-IT"/>
        </w:rPr>
        <w:t>punishment</w:t>
      </w:r>
      <w:proofErr w:type="gramEnd"/>
      <w:r w:rsidR="005E55DB">
        <w:rPr>
          <w:rFonts w:eastAsia="MS Mincho"/>
          <w:lang w:eastAsia="it-IT"/>
        </w:rPr>
        <w:br/>
      </w:r>
      <w:r w:rsidRPr="007B260C">
        <w:rPr>
          <w:rFonts w:eastAsia="MS Mincho"/>
          <w:lang w:eastAsia="it-IT"/>
        </w:rPr>
        <w:t>(art.</w:t>
      </w:r>
      <w:r w:rsidR="00EF6193">
        <w:rPr>
          <w:rFonts w:eastAsia="MS Mincho"/>
          <w:lang w:eastAsia="it-IT"/>
        </w:rPr>
        <w:t xml:space="preserve"> </w:t>
      </w:r>
      <w:r w:rsidRPr="007B260C">
        <w:rPr>
          <w:rFonts w:eastAsia="MS Mincho"/>
          <w:lang w:eastAsia="it-IT"/>
        </w:rPr>
        <w:t>15)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15.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explain if current laws permit legal guardians to consent to medical experimentation </w:t>
      </w:r>
      <w:r w:rsidR="004A33B4">
        <w:rPr>
          <w:rFonts w:eastAsia="MS Mincho"/>
          <w:lang w:eastAsia="it-IT"/>
        </w:rPr>
        <w:t xml:space="preserve">or treatment </w:t>
      </w:r>
      <w:r w:rsidR="007B260C" w:rsidRPr="007B260C">
        <w:rPr>
          <w:rFonts w:eastAsia="MS Mincho"/>
          <w:lang w:eastAsia="it-IT"/>
        </w:rPr>
        <w:t>on behalf of persons with disabilities.</w:t>
      </w:r>
      <w:r w:rsidR="00B90F78" w:rsidRPr="0003291D">
        <w:rPr>
          <w:rFonts w:eastAsia="MS Mincho"/>
          <w:lang w:eastAsia="it-IT"/>
        </w:rPr>
        <w:t xml:space="preserve"> </w:t>
      </w:r>
      <w:r w:rsidR="0003291D" w:rsidRPr="0003291D">
        <w:rPr>
          <w:rFonts w:eastAsia="MS Mincho"/>
          <w:lang w:eastAsia="it-IT"/>
        </w:rPr>
        <w:t xml:space="preserve"> </w:t>
      </w:r>
    </w:p>
    <w:p w:rsidR="007B260C" w:rsidRPr="00F8679F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F8679F">
        <w:rPr>
          <w:rFonts w:eastAsia="MS Mincho"/>
          <w:lang w:eastAsia="it-IT"/>
        </w:rPr>
        <w:t>16.</w:t>
      </w:r>
      <w:r w:rsidRPr="00F8679F">
        <w:rPr>
          <w:rFonts w:eastAsia="MS Mincho"/>
          <w:lang w:eastAsia="it-IT"/>
        </w:rPr>
        <w:tab/>
      </w:r>
      <w:r w:rsidR="009078C7" w:rsidRPr="00F8679F">
        <w:rPr>
          <w:rFonts w:eastAsia="MS Mincho"/>
          <w:lang w:eastAsia="it-IT"/>
        </w:rPr>
        <w:t xml:space="preserve">Please </w:t>
      </w:r>
      <w:r w:rsidR="00F61EA7" w:rsidRPr="00F8679F">
        <w:rPr>
          <w:rFonts w:eastAsia="MS Mincho"/>
          <w:lang w:eastAsia="it-IT"/>
        </w:rPr>
        <w:t>indicate a time</w:t>
      </w:r>
      <w:r w:rsidR="00EF6193">
        <w:rPr>
          <w:rFonts w:eastAsia="MS Mincho"/>
          <w:lang w:eastAsia="it-IT"/>
        </w:rPr>
        <w:t xml:space="preserve"> </w:t>
      </w:r>
      <w:r w:rsidR="00F61EA7" w:rsidRPr="00F8679F">
        <w:rPr>
          <w:rFonts w:eastAsia="MS Mincho"/>
          <w:lang w:eastAsia="it-IT"/>
        </w:rPr>
        <w:t xml:space="preserve">frame </w:t>
      </w:r>
      <w:r w:rsidR="005E55DB">
        <w:rPr>
          <w:rFonts w:eastAsia="MS Mincho"/>
          <w:lang w:eastAsia="it-IT"/>
        </w:rPr>
        <w:t>for</w:t>
      </w:r>
      <w:r w:rsidR="00F61EA7" w:rsidRPr="00F8679F">
        <w:rPr>
          <w:rFonts w:eastAsia="MS Mincho"/>
          <w:lang w:eastAsia="it-IT"/>
        </w:rPr>
        <w:t xml:space="preserve"> includ</w:t>
      </w:r>
      <w:r w:rsidR="005E55DB">
        <w:rPr>
          <w:rFonts w:eastAsia="MS Mincho"/>
          <w:lang w:eastAsia="it-IT"/>
        </w:rPr>
        <w:t>ing</w:t>
      </w:r>
      <w:r w:rsidR="00F61EA7" w:rsidRPr="00F8679F">
        <w:rPr>
          <w:rFonts w:eastAsia="MS Mincho"/>
          <w:lang w:eastAsia="it-IT"/>
        </w:rPr>
        <w:t xml:space="preserve"> within the mandate of</w:t>
      </w:r>
      <w:r w:rsidR="009078C7" w:rsidRPr="00F8679F">
        <w:rPr>
          <w:rFonts w:eastAsia="MS Mincho"/>
          <w:lang w:eastAsia="it-IT"/>
        </w:rPr>
        <w:t xml:space="preserve"> </w:t>
      </w:r>
      <w:r w:rsidR="00F61EA7" w:rsidRPr="00F8679F">
        <w:rPr>
          <w:rFonts w:eastAsia="MS Mincho"/>
          <w:lang w:eastAsia="it-IT"/>
        </w:rPr>
        <w:t xml:space="preserve">the national </w:t>
      </w:r>
      <w:r w:rsidR="00BD488E" w:rsidRPr="00F8679F">
        <w:rPr>
          <w:rFonts w:eastAsia="MS Mincho"/>
          <w:lang w:eastAsia="it-IT"/>
        </w:rPr>
        <w:t>preventative</w:t>
      </w:r>
      <w:r w:rsidR="009078C7" w:rsidRPr="00F8679F">
        <w:rPr>
          <w:rFonts w:eastAsia="MS Mincho"/>
          <w:lang w:eastAsia="it-IT"/>
        </w:rPr>
        <w:t xml:space="preserve"> mechanism visits to</w:t>
      </w:r>
      <w:r w:rsidR="00F8679F" w:rsidRPr="00F8679F">
        <w:rPr>
          <w:rFonts w:eastAsia="MS Mincho"/>
          <w:lang w:eastAsia="it-IT"/>
        </w:rPr>
        <w:t xml:space="preserve"> </w:t>
      </w:r>
      <w:r w:rsidR="009078C7" w:rsidRPr="00F8679F">
        <w:rPr>
          <w:rFonts w:eastAsia="MS Mincho"/>
          <w:lang w:eastAsia="it-IT"/>
        </w:rPr>
        <w:t>psychiatric institutions and other residential facilities for persons</w:t>
      </w:r>
      <w:r w:rsidR="00F8679F" w:rsidRPr="00F8679F">
        <w:rPr>
          <w:rFonts w:eastAsia="MS Mincho"/>
          <w:lang w:eastAsia="it-IT"/>
        </w:rPr>
        <w:t xml:space="preserve"> </w:t>
      </w:r>
      <w:r w:rsidR="009078C7" w:rsidRPr="00F8679F">
        <w:rPr>
          <w:rFonts w:eastAsia="MS Mincho"/>
          <w:lang w:eastAsia="it-IT"/>
        </w:rPr>
        <w:t xml:space="preserve">with disabilities, particularly </w:t>
      </w:r>
      <w:r w:rsidR="00561313" w:rsidRPr="00F8679F">
        <w:rPr>
          <w:rFonts w:eastAsia="MS Mincho"/>
          <w:lang w:eastAsia="it-IT"/>
        </w:rPr>
        <w:t>perso</w:t>
      </w:r>
      <w:r w:rsidR="00200571" w:rsidRPr="00F8679F">
        <w:rPr>
          <w:rFonts w:eastAsia="MS Mincho"/>
          <w:lang w:eastAsia="it-IT"/>
        </w:rPr>
        <w:t xml:space="preserve">ns </w:t>
      </w:r>
      <w:r w:rsidR="009078C7" w:rsidRPr="00F8679F">
        <w:rPr>
          <w:rFonts w:eastAsia="MS Mincho"/>
          <w:lang w:eastAsia="it-IT"/>
        </w:rPr>
        <w:t>with intellectual or psychosocial</w:t>
      </w:r>
      <w:r w:rsidR="00F8679F" w:rsidRPr="00F8679F">
        <w:rPr>
          <w:rFonts w:eastAsia="MS Mincho"/>
          <w:lang w:eastAsia="it-IT"/>
        </w:rPr>
        <w:t xml:space="preserve"> </w:t>
      </w:r>
      <w:r w:rsidR="009078C7" w:rsidRPr="00F8679F">
        <w:rPr>
          <w:rFonts w:eastAsia="MS Mincho"/>
          <w:lang w:eastAsia="it-IT"/>
        </w:rPr>
        <w:t>disabilities.</w:t>
      </w:r>
    </w:p>
    <w:p w:rsidR="007B260C" w:rsidRPr="007B260C" w:rsidRDefault="007B260C" w:rsidP="00C01018">
      <w:pPr>
        <w:pStyle w:val="H23G"/>
        <w:rPr>
          <w:rFonts w:eastAsia="MS Mincho"/>
          <w:lang w:val="it-IT" w:eastAsia="en-GB"/>
        </w:rPr>
      </w:pPr>
      <w:r>
        <w:rPr>
          <w:rFonts w:eastAsia="MS Mincho"/>
          <w:lang w:val="it-IT" w:eastAsia="en-GB"/>
        </w:rPr>
        <w:tab/>
      </w:r>
      <w:r>
        <w:rPr>
          <w:rFonts w:eastAsia="MS Mincho"/>
          <w:lang w:val="it-IT" w:eastAsia="en-GB"/>
        </w:rPr>
        <w:tab/>
      </w:r>
      <w:r w:rsidRPr="007B260C">
        <w:rPr>
          <w:rFonts w:eastAsia="MS Mincho"/>
          <w:lang w:val="it-IT" w:eastAsia="en-GB"/>
        </w:rPr>
        <w:t>Freedom from exploitation, violence and abuse (art. 16)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17.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What legal provisions and monitoring mechanisms are in place to detect, prevent and combat violence </w:t>
      </w:r>
      <w:r w:rsidR="004A33B4">
        <w:rPr>
          <w:rFonts w:eastAsia="MS Mincho"/>
          <w:lang w:eastAsia="it-IT"/>
        </w:rPr>
        <w:t>against women and children with disabilities</w:t>
      </w:r>
      <w:r w:rsidR="00EC167E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both within and outside the home?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Protecting the integrity of the person (art. 17)</w:t>
      </w:r>
    </w:p>
    <w:p w:rsidR="007B260C" w:rsidRPr="006779B7" w:rsidRDefault="00321F7A" w:rsidP="00321F7A">
      <w:pPr>
        <w:pStyle w:val="SingleTxtG"/>
        <w:tabs>
          <w:tab w:val="left" w:pos="1701"/>
        </w:tabs>
        <w:rPr>
          <w:rFonts w:eastAsia="MS Mincho"/>
          <w:lang w:val="en-US"/>
        </w:rPr>
      </w:pPr>
      <w:r w:rsidRPr="006779B7">
        <w:rPr>
          <w:rFonts w:eastAsia="MS Mincho"/>
          <w:lang w:val="en-US"/>
        </w:rPr>
        <w:t>18.</w:t>
      </w:r>
      <w:r w:rsidRPr="006779B7">
        <w:rPr>
          <w:rFonts w:eastAsia="MS Mincho"/>
          <w:lang w:val="en-US"/>
        </w:rPr>
        <w:tab/>
      </w:r>
      <w:r w:rsidR="007B260C" w:rsidRPr="006779B7">
        <w:rPr>
          <w:rFonts w:eastAsia="MS Mincho"/>
          <w:lang w:val="en-US"/>
        </w:rPr>
        <w:t>Please provide information on the number of children who have had surgery for intersex variation without their consent</w:t>
      </w:r>
      <w:r w:rsidR="0035797F" w:rsidRPr="002D1472">
        <w:rPr>
          <w:rFonts w:eastAsia="MS Mincho"/>
          <w:lang w:val="en-US" w:eastAsia="it-IT"/>
        </w:rPr>
        <w:t>, as well as other</w:t>
      </w:r>
      <w:r w:rsidR="00B131B3" w:rsidRPr="002D1472">
        <w:rPr>
          <w:rFonts w:eastAsia="MS Mincho"/>
          <w:lang w:val="en-US" w:eastAsia="it-IT"/>
        </w:rPr>
        <w:t xml:space="preserve"> medical</w:t>
      </w:r>
      <w:r w:rsidR="0035797F" w:rsidRPr="002D1472">
        <w:rPr>
          <w:rFonts w:eastAsia="MS Mincho"/>
          <w:lang w:val="en-US" w:eastAsia="it-IT"/>
        </w:rPr>
        <w:t xml:space="preserve"> treatment without free and informed consent.</w:t>
      </w:r>
      <w:r w:rsidR="007B260C" w:rsidRPr="002D1472">
        <w:rPr>
          <w:rFonts w:eastAsia="MS Mincho"/>
          <w:lang w:val="en-US" w:eastAsia="it-IT"/>
        </w:rPr>
        <w:tab/>
      </w:r>
      <w:r w:rsidR="007B260C" w:rsidRPr="002D1472">
        <w:rPr>
          <w:rFonts w:eastAsia="MS Mincho"/>
          <w:lang w:val="en-US" w:eastAsia="it-IT"/>
        </w:rPr>
        <w:tab/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lastRenderedPageBreak/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Living independently and being included in the community (art. 19)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val="en-US" w:eastAsia="it-IT"/>
        </w:rPr>
      </w:pPr>
      <w:r w:rsidRPr="007B260C">
        <w:rPr>
          <w:rFonts w:eastAsia="MS Mincho"/>
          <w:lang w:val="en-US" w:eastAsia="it-IT"/>
        </w:rPr>
        <w:t>19.</w:t>
      </w:r>
      <w:r w:rsidRPr="007B260C">
        <w:rPr>
          <w:rFonts w:eastAsia="MS Mincho"/>
          <w:lang w:val="en-US" w:eastAsia="it-IT"/>
        </w:rPr>
        <w:tab/>
      </w:r>
      <w:r w:rsidR="007B260C" w:rsidRPr="007B260C">
        <w:rPr>
          <w:rFonts w:eastAsia="MS Mincho"/>
          <w:lang w:val="en-US" w:eastAsia="it-IT"/>
        </w:rPr>
        <w:t xml:space="preserve">How is </w:t>
      </w:r>
      <w:r w:rsidR="00B514FB">
        <w:rPr>
          <w:rFonts w:eastAsia="MS Mincho"/>
          <w:lang w:eastAsia="it-IT"/>
        </w:rPr>
        <w:t>the State party</w:t>
      </w:r>
      <w:r w:rsidR="007B260C" w:rsidRPr="007B260C">
        <w:rPr>
          <w:rFonts w:eastAsia="MS Mincho"/>
          <w:lang w:val="en-US" w:eastAsia="it-IT"/>
        </w:rPr>
        <w:t xml:space="preserve"> monitoring the effect of the budget cuts on quality of services for persons with disabilities </w:t>
      </w:r>
      <w:r w:rsidR="0035797F">
        <w:rPr>
          <w:rFonts w:eastAsia="MS Mincho"/>
          <w:lang w:val="en-US" w:eastAsia="it-IT"/>
        </w:rPr>
        <w:t>a</w:t>
      </w:r>
      <w:r w:rsidR="007B260C" w:rsidRPr="007B260C">
        <w:rPr>
          <w:rFonts w:eastAsia="MS Mincho"/>
          <w:lang w:val="en-US" w:eastAsia="it-IT"/>
        </w:rPr>
        <w:t xml:space="preserve">nd </w:t>
      </w:r>
      <w:r w:rsidR="00E90936">
        <w:rPr>
          <w:rFonts w:eastAsia="MS Mincho"/>
          <w:lang w:eastAsia="it-IT"/>
        </w:rPr>
        <w:t>of</w:t>
      </w:r>
      <w:r w:rsidR="007B260C" w:rsidRPr="006779B7">
        <w:rPr>
          <w:rFonts w:eastAsia="MS Mincho"/>
        </w:rPr>
        <w:t xml:space="preserve"> </w:t>
      </w:r>
      <w:r w:rsidR="007B260C" w:rsidRPr="007B260C">
        <w:rPr>
          <w:rFonts w:eastAsia="MS Mincho"/>
          <w:lang w:val="en-US" w:eastAsia="it-IT"/>
        </w:rPr>
        <w:t xml:space="preserve">the trend to </w:t>
      </w:r>
      <w:proofErr w:type="spellStart"/>
      <w:r w:rsidR="007B260C" w:rsidRPr="007B260C">
        <w:rPr>
          <w:rFonts w:eastAsia="MS Mincho"/>
          <w:lang w:val="en-US" w:eastAsia="it-IT"/>
        </w:rPr>
        <w:t>reinstitutionaliz</w:t>
      </w:r>
      <w:r w:rsidR="00344D3E">
        <w:rPr>
          <w:rFonts w:eastAsia="MS Mincho"/>
          <w:lang w:val="en-US" w:eastAsia="it-IT"/>
        </w:rPr>
        <w:t>e</w:t>
      </w:r>
      <w:proofErr w:type="spellEnd"/>
      <w:r w:rsidR="007B260C" w:rsidRPr="007B260C">
        <w:rPr>
          <w:rFonts w:eastAsia="MS Mincho"/>
          <w:lang w:val="en-US" w:eastAsia="it-IT"/>
        </w:rPr>
        <w:t xml:space="preserve"> persons with disabilities? </w:t>
      </w:r>
      <w:r w:rsidR="007B260C" w:rsidRPr="007B260C">
        <w:rPr>
          <w:rFonts w:eastAsia="MS Mincho"/>
          <w:lang w:eastAsia="it-IT"/>
        </w:rPr>
        <w:t xml:space="preserve">Please provide data on the allocation of resources targeting independent living per region in the </w:t>
      </w:r>
      <w:r w:rsidR="00EF6193">
        <w:rPr>
          <w:rFonts w:eastAsia="MS Mincho"/>
          <w:lang w:eastAsia="it-IT"/>
        </w:rPr>
        <w:t>p</w:t>
      </w:r>
      <w:r w:rsidR="007B260C" w:rsidRPr="007B260C">
        <w:rPr>
          <w:rFonts w:eastAsia="MS Mincho"/>
          <w:lang w:eastAsia="it-IT"/>
        </w:rPr>
        <w:t xml:space="preserve">ast five years, and the number of persons with disabilities leaving and entering residential institutions per region in the </w:t>
      </w:r>
      <w:r w:rsidR="00EF6193">
        <w:rPr>
          <w:rFonts w:eastAsia="MS Mincho"/>
          <w:lang w:eastAsia="it-IT"/>
        </w:rPr>
        <w:t>p</w:t>
      </w:r>
      <w:r w:rsidR="007B260C" w:rsidRPr="007B260C">
        <w:rPr>
          <w:rFonts w:eastAsia="MS Mincho"/>
          <w:lang w:eastAsia="it-IT"/>
        </w:rPr>
        <w:t>ast five years.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Freedom of expression and opinion</w:t>
      </w:r>
      <w:r w:rsidR="00CA4227">
        <w:rPr>
          <w:rFonts w:eastAsia="MS Mincho"/>
          <w:lang w:eastAsia="it-IT"/>
        </w:rPr>
        <w:t>,</w:t>
      </w:r>
      <w:r w:rsidRPr="007B260C">
        <w:rPr>
          <w:rFonts w:eastAsia="MS Mincho"/>
          <w:lang w:eastAsia="it-IT"/>
        </w:rPr>
        <w:t xml:space="preserve"> and access to information (art. 21)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</w:rPr>
      </w:pPr>
      <w:r w:rsidRPr="007B260C">
        <w:rPr>
          <w:rFonts w:eastAsia="MS Mincho"/>
        </w:rPr>
        <w:t>20.</w:t>
      </w:r>
      <w:r w:rsidRPr="007B260C">
        <w:rPr>
          <w:rFonts w:eastAsia="MS Mincho"/>
        </w:rPr>
        <w:tab/>
      </w:r>
      <w:r w:rsidR="007B260C" w:rsidRPr="007B260C">
        <w:rPr>
          <w:rFonts w:eastAsia="MS Mincho"/>
          <w:lang w:eastAsia="it-IT"/>
        </w:rPr>
        <w:t>Please</w:t>
      </w:r>
      <w:r w:rsidR="007B260C" w:rsidRPr="007B260C">
        <w:rPr>
          <w:rFonts w:eastAsia="MS Mincho"/>
        </w:rPr>
        <w:t xml:space="preserve"> provide a timetable </w:t>
      </w:r>
      <w:r w:rsidR="005E55DB">
        <w:rPr>
          <w:rFonts w:eastAsia="MS Mincho"/>
        </w:rPr>
        <w:t>for</w:t>
      </w:r>
      <w:r w:rsidR="005E55DB" w:rsidRPr="007B260C">
        <w:rPr>
          <w:rFonts w:eastAsia="MS Mincho"/>
        </w:rPr>
        <w:t xml:space="preserve"> </w:t>
      </w:r>
      <w:r w:rsidR="007B260C" w:rsidRPr="007B260C">
        <w:rPr>
          <w:rFonts w:eastAsia="MS Mincho"/>
        </w:rPr>
        <w:t>officially recogni</w:t>
      </w:r>
      <w:r w:rsidR="00EF6193">
        <w:rPr>
          <w:rFonts w:eastAsia="MS Mincho"/>
        </w:rPr>
        <w:t>z</w:t>
      </w:r>
      <w:r w:rsidR="005E55DB">
        <w:rPr>
          <w:rFonts w:eastAsia="MS Mincho"/>
        </w:rPr>
        <w:t>ing</w:t>
      </w:r>
      <w:r w:rsidR="007B260C" w:rsidRPr="007B260C">
        <w:rPr>
          <w:rFonts w:eastAsia="MS Mincho"/>
        </w:rPr>
        <w:t xml:space="preserve"> sign language, increase its use for broadcast</w:t>
      </w:r>
      <w:r w:rsidR="00EF6193">
        <w:rPr>
          <w:rFonts w:eastAsia="MS Mincho"/>
        </w:rPr>
        <w:t>ing</w:t>
      </w:r>
      <w:r w:rsidR="007B260C" w:rsidRPr="007B260C">
        <w:rPr>
          <w:rFonts w:eastAsia="MS Mincho"/>
        </w:rPr>
        <w:t xml:space="preserve"> purposes and financially assist deaf persons</w:t>
      </w:r>
      <w:r w:rsidR="0035797F">
        <w:rPr>
          <w:rFonts w:eastAsia="MS Mincho"/>
        </w:rPr>
        <w:t xml:space="preserve">. Please </w:t>
      </w:r>
      <w:r w:rsidR="00E90936">
        <w:rPr>
          <w:rFonts w:eastAsia="MS Mincho"/>
        </w:rPr>
        <w:t xml:space="preserve">also </w:t>
      </w:r>
      <w:r w:rsidR="0035797F">
        <w:rPr>
          <w:rFonts w:eastAsia="MS Mincho"/>
        </w:rPr>
        <w:t xml:space="preserve">provide information on </w:t>
      </w:r>
      <w:r w:rsidR="00EF6193">
        <w:rPr>
          <w:rFonts w:eastAsia="MS Mincho"/>
        </w:rPr>
        <w:t xml:space="preserve">the </w:t>
      </w:r>
      <w:r w:rsidR="0035797F">
        <w:rPr>
          <w:rFonts w:eastAsia="MS Mincho"/>
        </w:rPr>
        <w:t>availab</w:t>
      </w:r>
      <w:r w:rsidR="00EF6193">
        <w:rPr>
          <w:rFonts w:eastAsia="MS Mincho"/>
        </w:rPr>
        <w:t>ility</w:t>
      </w:r>
      <w:r w:rsidR="007B260C" w:rsidRPr="007B260C">
        <w:rPr>
          <w:rFonts w:eastAsia="MS Mincho"/>
        </w:rPr>
        <w:t xml:space="preserve"> </w:t>
      </w:r>
      <w:r w:rsidR="00EF6193">
        <w:rPr>
          <w:rFonts w:eastAsia="MS Mincho"/>
        </w:rPr>
        <w:t>of</w:t>
      </w:r>
      <w:r w:rsidR="00344D3E">
        <w:rPr>
          <w:rFonts w:eastAsia="MS Mincho"/>
        </w:rPr>
        <w:t xml:space="preserve"> </w:t>
      </w:r>
      <w:r w:rsidR="007B260C" w:rsidRPr="007B260C">
        <w:rPr>
          <w:rFonts w:eastAsia="MS Mincho"/>
        </w:rPr>
        <w:t xml:space="preserve">access </w:t>
      </w:r>
      <w:r w:rsidR="0035797F">
        <w:rPr>
          <w:rFonts w:eastAsia="MS Mincho"/>
        </w:rPr>
        <w:t xml:space="preserve">to </w:t>
      </w:r>
      <w:r w:rsidR="007B260C" w:rsidRPr="007B260C">
        <w:rPr>
          <w:rFonts w:eastAsia="MS Mincho"/>
        </w:rPr>
        <w:t>communications technology</w:t>
      </w:r>
      <w:r w:rsidR="0035797F">
        <w:rPr>
          <w:rFonts w:eastAsia="MS Mincho"/>
        </w:rPr>
        <w:t xml:space="preserve"> for all persons with disabilities</w:t>
      </w:r>
      <w:r w:rsidR="007B260C" w:rsidRPr="007B260C">
        <w:rPr>
          <w:rFonts w:eastAsia="MS Mincho"/>
        </w:rPr>
        <w:t>.</w:t>
      </w:r>
      <w:r w:rsidR="0035797F">
        <w:rPr>
          <w:rFonts w:eastAsia="MS Mincho"/>
        </w:rPr>
        <w:t xml:space="preserve"> </w:t>
      </w:r>
    </w:p>
    <w:p w:rsidR="007B260C" w:rsidRPr="007B260C" w:rsidRDefault="007B260C" w:rsidP="009911E4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 xml:space="preserve">Respect for home and </w:t>
      </w:r>
      <w:r w:rsidR="005E55DB">
        <w:rPr>
          <w:rFonts w:eastAsia="MS Mincho"/>
          <w:lang w:eastAsia="ja-JP"/>
        </w:rPr>
        <w:t xml:space="preserve">the </w:t>
      </w:r>
      <w:r w:rsidRPr="007B260C">
        <w:rPr>
          <w:rFonts w:eastAsia="MS Mincho"/>
          <w:lang w:eastAsia="ja-JP"/>
        </w:rPr>
        <w:t>family (art.</w:t>
      </w:r>
      <w:r w:rsidR="00EF6193">
        <w:rPr>
          <w:rFonts w:eastAsia="MS Mincho"/>
          <w:lang w:eastAsia="ja-JP"/>
        </w:rPr>
        <w:t xml:space="preserve"> </w:t>
      </w:r>
      <w:r w:rsidRPr="007B260C">
        <w:rPr>
          <w:rFonts w:eastAsia="MS Mincho"/>
          <w:lang w:eastAsia="ja-JP"/>
        </w:rPr>
        <w:t>23)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ja-JP"/>
        </w:rPr>
      </w:pPr>
      <w:r w:rsidRPr="007B260C">
        <w:rPr>
          <w:rFonts w:eastAsia="MS Mincho"/>
          <w:lang w:eastAsia="ja-JP"/>
        </w:rPr>
        <w:t>21.</w:t>
      </w:r>
      <w:r w:rsidRPr="007B260C">
        <w:rPr>
          <w:rFonts w:eastAsia="MS Mincho"/>
          <w:lang w:eastAsia="ja-JP"/>
        </w:rPr>
        <w:tab/>
      </w:r>
      <w:r w:rsidR="007B260C" w:rsidRPr="007B260C">
        <w:rPr>
          <w:rFonts w:eastAsia="MS Mincho"/>
          <w:lang w:eastAsia="ja-JP"/>
        </w:rPr>
        <w:t xml:space="preserve">Please explain which steps the State party is taking to provide adequate measures and funds to </w:t>
      </w:r>
      <w:r w:rsidR="007B260C" w:rsidRPr="007B260C">
        <w:rPr>
          <w:rFonts w:eastAsia="MS Mincho"/>
          <w:lang w:eastAsia="it-IT"/>
        </w:rPr>
        <w:t>support</w:t>
      </w:r>
      <w:r w:rsidR="007B260C" w:rsidRPr="007B260C">
        <w:rPr>
          <w:rFonts w:eastAsia="MS Mincho"/>
          <w:lang w:eastAsia="ja-JP"/>
        </w:rPr>
        <w:t xml:space="preserve"> families of children with </w:t>
      </w:r>
      <w:r w:rsidR="007B260C" w:rsidRPr="00496900">
        <w:rPr>
          <w:rFonts w:eastAsia="MS Mincho"/>
          <w:lang w:eastAsia="ja-JP"/>
        </w:rPr>
        <w:t xml:space="preserve">disabilities or adults </w:t>
      </w:r>
      <w:r w:rsidR="005E55DB">
        <w:rPr>
          <w:rFonts w:eastAsia="MS Mincho"/>
          <w:lang w:eastAsia="ja-JP"/>
        </w:rPr>
        <w:t xml:space="preserve">who require </w:t>
      </w:r>
      <w:proofErr w:type="gramStart"/>
      <w:r w:rsidR="005E55DB">
        <w:rPr>
          <w:rFonts w:eastAsia="MS Mincho"/>
          <w:lang w:eastAsia="ja-JP"/>
        </w:rPr>
        <w:t xml:space="preserve">a </w:t>
      </w:r>
      <w:r w:rsidR="005E55DB" w:rsidRPr="00496900">
        <w:rPr>
          <w:rFonts w:eastAsia="MS Mincho"/>
          <w:lang w:eastAsia="ja-JP"/>
        </w:rPr>
        <w:t xml:space="preserve"> </w:t>
      </w:r>
      <w:r w:rsidR="007B260C" w:rsidRPr="00496900">
        <w:rPr>
          <w:rFonts w:eastAsia="MS Mincho"/>
          <w:lang w:eastAsia="ja-JP"/>
        </w:rPr>
        <w:t>high</w:t>
      </w:r>
      <w:proofErr w:type="gramEnd"/>
      <w:r w:rsidR="007B260C" w:rsidRPr="00496900">
        <w:rPr>
          <w:rFonts w:eastAsia="MS Mincho"/>
          <w:lang w:eastAsia="ja-JP"/>
        </w:rPr>
        <w:t xml:space="preserve"> </w:t>
      </w:r>
      <w:r w:rsidR="005E55DB">
        <w:rPr>
          <w:rFonts w:eastAsia="MS Mincho"/>
          <w:lang w:eastAsia="ja-JP"/>
        </w:rPr>
        <w:t>degree</w:t>
      </w:r>
      <w:r w:rsidR="005E55DB" w:rsidRPr="00496900">
        <w:rPr>
          <w:rFonts w:eastAsia="MS Mincho"/>
          <w:lang w:eastAsia="ja-JP"/>
        </w:rPr>
        <w:t xml:space="preserve"> </w:t>
      </w:r>
      <w:r w:rsidR="007B260C" w:rsidRPr="00496900">
        <w:rPr>
          <w:rFonts w:eastAsia="MS Mincho"/>
          <w:lang w:eastAsia="ja-JP"/>
        </w:rPr>
        <w:t>of support.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22.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What measures have been taken to combat harmful stereotyping in the judicial system with regard to equal rights </w:t>
      </w:r>
      <w:r w:rsidR="005E55DB">
        <w:rPr>
          <w:rFonts w:eastAsia="MS Mincho"/>
          <w:lang w:eastAsia="it-IT"/>
        </w:rPr>
        <w:t>in</w:t>
      </w:r>
      <w:r w:rsidR="007B260C" w:rsidRPr="007B260C">
        <w:rPr>
          <w:rFonts w:eastAsia="MS Mincho"/>
          <w:lang w:eastAsia="it-IT"/>
        </w:rPr>
        <w:t xml:space="preserve"> all aspects of marriage and family life?</w:t>
      </w:r>
    </w:p>
    <w:p w:rsidR="007B260C" w:rsidRPr="007B260C" w:rsidRDefault="007B260C" w:rsidP="009911E4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>Education (art.</w:t>
      </w:r>
      <w:r w:rsidR="00EF6193">
        <w:rPr>
          <w:rFonts w:eastAsia="MS Mincho"/>
          <w:lang w:eastAsia="ja-JP"/>
        </w:rPr>
        <w:t xml:space="preserve"> </w:t>
      </w:r>
      <w:r w:rsidRPr="007B260C">
        <w:rPr>
          <w:rFonts w:eastAsia="MS Mincho"/>
          <w:lang w:eastAsia="ja-JP"/>
        </w:rPr>
        <w:t>24)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ja-JP"/>
        </w:rPr>
      </w:pPr>
      <w:r w:rsidRPr="007B260C">
        <w:rPr>
          <w:rFonts w:eastAsia="MS Mincho"/>
          <w:lang w:eastAsia="ja-JP"/>
        </w:rPr>
        <w:t>23.</w:t>
      </w:r>
      <w:r w:rsidRPr="007B260C">
        <w:rPr>
          <w:rFonts w:eastAsia="MS Mincho"/>
          <w:lang w:eastAsia="ja-JP"/>
        </w:rPr>
        <w:tab/>
      </w:r>
      <w:r w:rsidR="007B260C" w:rsidRPr="007B260C">
        <w:rPr>
          <w:rFonts w:eastAsia="MS Mincho"/>
          <w:lang w:eastAsia="ja-JP"/>
        </w:rPr>
        <w:t xml:space="preserve">Please explain what plans are </w:t>
      </w:r>
      <w:r w:rsidR="004A33B4">
        <w:rPr>
          <w:rFonts w:eastAsia="MS Mincho"/>
          <w:lang w:eastAsia="ja-JP"/>
        </w:rPr>
        <w:t>in place or envisage</w:t>
      </w:r>
      <w:r w:rsidR="00EF6193">
        <w:rPr>
          <w:rFonts w:eastAsia="MS Mincho"/>
          <w:lang w:eastAsia="ja-JP"/>
        </w:rPr>
        <w:t>d</w:t>
      </w:r>
      <w:r w:rsidR="007B260C" w:rsidRPr="007B260C">
        <w:rPr>
          <w:rFonts w:eastAsia="MS Mincho"/>
          <w:lang w:eastAsia="ja-JP"/>
        </w:rPr>
        <w:t xml:space="preserve"> to adopt indicators to monitor the quality of education and </w:t>
      </w:r>
      <w:r w:rsidR="007B260C" w:rsidRPr="007B260C">
        <w:rPr>
          <w:rFonts w:eastAsia="MS Mincho"/>
          <w:lang w:eastAsia="it-IT"/>
        </w:rPr>
        <w:t>inclusion</w:t>
      </w:r>
      <w:r w:rsidR="007B260C" w:rsidRPr="007B260C">
        <w:rPr>
          <w:rFonts w:eastAsia="MS Mincho"/>
          <w:lang w:eastAsia="ja-JP"/>
        </w:rPr>
        <w:t xml:space="preserve"> of students with disabilities in mainstream schools and classes.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ja-JP"/>
        </w:rPr>
      </w:pPr>
      <w:r w:rsidRPr="007B260C">
        <w:rPr>
          <w:rFonts w:eastAsia="MS Mincho"/>
          <w:lang w:eastAsia="ja-JP"/>
        </w:rPr>
        <w:t>24.</w:t>
      </w:r>
      <w:r w:rsidRPr="007B260C">
        <w:rPr>
          <w:rFonts w:eastAsia="MS Mincho"/>
          <w:lang w:eastAsia="ja-JP"/>
        </w:rPr>
        <w:tab/>
      </w:r>
      <w:r w:rsidR="007B260C" w:rsidRPr="007B260C">
        <w:rPr>
          <w:rFonts w:eastAsia="MS Mincho"/>
          <w:lang w:eastAsia="ja-JP"/>
        </w:rPr>
        <w:t>Please provide information on whether all teacher education, including pre-service and in-service training, oblige</w:t>
      </w:r>
      <w:r w:rsidR="004A33B4">
        <w:rPr>
          <w:rFonts w:eastAsia="MS Mincho"/>
          <w:lang w:eastAsia="ja-JP"/>
        </w:rPr>
        <w:t>s</w:t>
      </w:r>
      <w:r w:rsidR="007B260C" w:rsidRPr="007B260C">
        <w:rPr>
          <w:rFonts w:eastAsia="MS Mincho"/>
          <w:lang w:eastAsia="ja-JP"/>
        </w:rPr>
        <w:t xml:space="preserve"> learning </w:t>
      </w:r>
      <w:r w:rsidR="00EF6193">
        <w:rPr>
          <w:rFonts w:eastAsia="MS Mincho"/>
          <w:lang w:eastAsia="ja-JP"/>
        </w:rPr>
        <w:t>about</w:t>
      </w:r>
      <w:r w:rsidR="00EF6193" w:rsidRPr="007B260C">
        <w:rPr>
          <w:rFonts w:eastAsia="MS Mincho"/>
          <w:lang w:eastAsia="ja-JP"/>
        </w:rPr>
        <w:t xml:space="preserve"> </w:t>
      </w:r>
      <w:r w:rsidR="007B260C" w:rsidRPr="007B260C">
        <w:rPr>
          <w:rFonts w:eastAsia="MS Mincho"/>
          <w:lang w:eastAsia="ja-JP"/>
        </w:rPr>
        <w:t xml:space="preserve">inclusive education </w:t>
      </w:r>
      <w:r w:rsidR="002A09E3">
        <w:rPr>
          <w:rFonts w:eastAsia="MS Mincho"/>
          <w:lang w:eastAsia="ja-JP"/>
        </w:rPr>
        <w:t>in</w:t>
      </w:r>
      <w:r w:rsidR="002A09E3" w:rsidRPr="007B260C">
        <w:rPr>
          <w:rFonts w:eastAsia="MS Mincho"/>
          <w:lang w:eastAsia="ja-JP"/>
        </w:rPr>
        <w:t xml:space="preserve"> </w:t>
      </w:r>
      <w:r w:rsidR="007B260C" w:rsidRPr="007B260C">
        <w:rPr>
          <w:rFonts w:eastAsia="MS Mincho"/>
          <w:lang w:eastAsia="ja-JP"/>
        </w:rPr>
        <w:t xml:space="preserve">compulsory core curricula. Please explain how new laws will provide specific roles </w:t>
      </w:r>
      <w:r w:rsidR="002A09E3">
        <w:rPr>
          <w:rFonts w:eastAsia="MS Mincho"/>
          <w:lang w:eastAsia="ja-JP"/>
        </w:rPr>
        <w:t xml:space="preserve">for </w:t>
      </w:r>
      <w:r w:rsidR="007B260C" w:rsidRPr="007B260C">
        <w:rPr>
          <w:rFonts w:eastAsia="MS Mincho"/>
          <w:lang w:eastAsia="ja-JP"/>
        </w:rPr>
        <w:t>and improve the skills of all teachers, especially support teachers.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25.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 provide data on the number of deaf children whose request</w:t>
      </w:r>
      <w:r w:rsidR="002A09E3">
        <w:rPr>
          <w:rFonts w:eastAsia="MS Mincho"/>
          <w:lang w:eastAsia="it-IT"/>
        </w:rPr>
        <w:t>s</w:t>
      </w:r>
      <w:r w:rsidR="007B260C" w:rsidRPr="007B260C">
        <w:rPr>
          <w:rFonts w:eastAsia="MS Mincho"/>
          <w:lang w:eastAsia="it-IT"/>
        </w:rPr>
        <w:t xml:space="preserve"> for sign language interpreters in school have been met.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 xml:space="preserve">Health (art. 25) 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26.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a timetable </w:t>
      </w:r>
      <w:r w:rsidR="005E55DB">
        <w:rPr>
          <w:rFonts w:eastAsia="MS Mincho"/>
          <w:lang w:eastAsia="it-IT"/>
        </w:rPr>
        <w:t>for</w:t>
      </w:r>
      <w:r w:rsidR="005E55DB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adopt</w:t>
      </w:r>
      <w:r w:rsidR="005E55DB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and implement</w:t>
      </w:r>
      <w:r w:rsidR="005E55DB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legal reforms to prevent medical treatment </w:t>
      </w:r>
      <w:r w:rsidR="002A09E3">
        <w:rPr>
          <w:rFonts w:eastAsia="MS Mincho"/>
          <w:lang w:eastAsia="it-IT"/>
        </w:rPr>
        <w:t xml:space="preserve">being given </w:t>
      </w:r>
      <w:r w:rsidR="007B260C" w:rsidRPr="007B260C">
        <w:rPr>
          <w:rFonts w:eastAsia="MS Mincho"/>
          <w:lang w:eastAsia="it-IT"/>
        </w:rPr>
        <w:t xml:space="preserve">without the free and informed consent of the person </w:t>
      </w:r>
      <w:r w:rsidR="004A33B4">
        <w:rPr>
          <w:rFonts w:eastAsia="MS Mincho"/>
          <w:lang w:eastAsia="it-IT"/>
        </w:rPr>
        <w:t>concerned. I</w:t>
      </w:r>
      <w:r w:rsidR="007B260C" w:rsidRPr="007B260C">
        <w:rPr>
          <w:rFonts w:eastAsia="MS Mincho"/>
          <w:lang w:eastAsia="it-IT"/>
        </w:rPr>
        <w:t>nclude current data</w:t>
      </w:r>
      <w:r w:rsidR="005E55DB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</w:t>
      </w:r>
      <w:r w:rsidR="005E55DB" w:rsidRPr="007B260C">
        <w:rPr>
          <w:rFonts w:eastAsia="MS Mincho"/>
          <w:lang w:eastAsia="it-IT"/>
        </w:rPr>
        <w:t>disaggregated by age, sex and disability</w:t>
      </w:r>
      <w:r w:rsidR="005E55DB">
        <w:rPr>
          <w:rFonts w:eastAsia="MS Mincho"/>
          <w:lang w:eastAsia="it-IT"/>
        </w:rPr>
        <w:t>,</w:t>
      </w:r>
      <w:r w:rsidR="005E55DB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o</w:t>
      </w:r>
      <w:r w:rsidR="004A33B4">
        <w:rPr>
          <w:rFonts w:eastAsia="MS Mincho"/>
          <w:lang w:eastAsia="it-IT"/>
        </w:rPr>
        <w:t>n</w:t>
      </w:r>
      <w:r w:rsidR="007B260C" w:rsidRPr="007B260C">
        <w:rPr>
          <w:rFonts w:eastAsia="MS Mincho"/>
          <w:lang w:eastAsia="it-IT"/>
        </w:rPr>
        <w:t xml:space="preserve"> treatment </w:t>
      </w:r>
      <w:r w:rsidR="002A09E3">
        <w:rPr>
          <w:rFonts w:eastAsia="MS Mincho"/>
          <w:lang w:eastAsia="it-IT"/>
        </w:rPr>
        <w:t xml:space="preserve">to </w:t>
      </w:r>
      <w:r w:rsidR="007B260C" w:rsidRPr="007B260C">
        <w:rPr>
          <w:rFonts w:eastAsia="MS Mincho"/>
          <w:lang w:eastAsia="it-IT"/>
        </w:rPr>
        <w:t xml:space="preserve">which </w:t>
      </w:r>
      <w:r w:rsidR="002A09E3">
        <w:rPr>
          <w:rFonts w:eastAsia="MS Mincho"/>
          <w:lang w:eastAsia="it-IT"/>
        </w:rPr>
        <w:t xml:space="preserve">consent </w:t>
      </w:r>
      <w:r w:rsidR="007B260C" w:rsidRPr="007B260C">
        <w:rPr>
          <w:rFonts w:eastAsia="MS Mincho"/>
          <w:lang w:eastAsia="it-IT"/>
        </w:rPr>
        <w:t xml:space="preserve">has been </w:t>
      </w:r>
      <w:r w:rsidR="002A09E3">
        <w:rPr>
          <w:rFonts w:eastAsia="MS Mincho"/>
          <w:lang w:eastAsia="it-IT"/>
        </w:rPr>
        <w:t>given</w:t>
      </w:r>
      <w:r w:rsidR="002A09E3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by a third party (guardian</w:t>
      </w:r>
      <w:r w:rsidR="00D4501C">
        <w:rPr>
          <w:rFonts w:eastAsia="MS Mincho"/>
          <w:lang w:eastAsia="it-IT"/>
        </w:rPr>
        <w:t xml:space="preserve"> or</w:t>
      </w:r>
      <w:r w:rsidR="007B260C" w:rsidRPr="007B260C">
        <w:rPr>
          <w:rFonts w:eastAsia="MS Mincho"/>
          <w:lang w:eastAsia="it-IT"/>
        </w:rPr>
        <w:t xml:space="preserve"> parent</w:t>
      </w:r>
      <w:r w:rsidR="00D4501C">
        <w:rPr>
          <w:rFonts w:eastAsia="MS Mincho"/>
          <w:lang w:eastAsia="it-IT"/>
        </w:rPr>
        <w:t>, for example</w:t>
      </w:r>
      <w:r w:rsidR="007B260C" w:rsidRPr="007B260C">
        <w:rPr>
          <w:rFonts w:eastAsia="MS Mincho"/>
          <w:lang w:eastAsia="it-IT"/>
        </w:rPr>
        <w:t>) and not the individual</w:t>
      </w:r>
      <w:r w:rsidR="004A33B4">
        <w:rPr>
          <w:rFonts w:eastAsia="MS Mincho"/>
          <w:lang w:eastAsia="it-IT"/>
        </w:rPr>
        <w:t>s</w:t>
      </w:r>
      <w:r w:rsidR="007B260C" w:rsidRPr="007B260C">
        <w:rPr>
          <w:rFonts w:eastAsia="MS Mincho"/>
          <w:lang w:eastAsia="it-IT"/>
        </w:rPr>
        <w:t xml:space="preserve"> themselves</w:t>
      </w:r>
      <w:r w:rsidR="002A09E3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</w:t>
      </w:r>
      <w:r w:rsidR="00D4501C" w:rsidRPr="007B260C">
        <w:rPr>
          <w:rFonts w:eastAsia="MS Mincho"/>
          <w:lang w:eastAsia="it-IT"/>
        </w:rPr>
        <w:t>including sterili</w:t>
      </w:r>
      <w:r w:rsidR="00D4501C">
        <w:rPr>
          <w:rFonts w:eastAsia="MS Mincho"/>
          <w:lang w:eastAsia="it-IT"/>
        </w:rPr>
        <w:t>z</w:t>
      </w:r>
      <w:r w:rsidR="00D4501C" w:rsidRPr="007B260C">
        <w:rPr>
          <w:rFonts w:eastAsia="MS Mincho"/>
          <w:lang w:eastAsia="it-IT"/>
        </w:rPr>
        <w:t>ation</w:t>
      </w:r>
      <w:r w:rsidR="00D4501C">
        <w:rPr>
          <w:rFonts w:eastAsia="MS Mincho"/>
          <w:lang w:eastAsia="it-IT"/>
        </w:rPr>
        <w:t>,</w:t>
      </w:r>
      <w:r w:rsidR="00D4501C" w:rsidRPr="007B260C" w:rsidDel="005E55DB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 xml:space="preserve">over the past </w:t>
      </w:r>
      <w:r w:rsidR="002A09E3">
        <w:rPr>
          <w:rFonts w:eastAsia="MS Mincho"/>
          <w:lang w:eastAsia="it-IT"/>
        </w:rPr>
        <w:t>five</w:t>
      </w:r>
      <w:r w:rsidR="002A09E3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years.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27.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a timeline </w:t>
      </w:r>
      <w:r w:rsidR="00D4501C">
        <w:rPr>
          <w:rFonts w:eastAsia="MS Mincho"/>
          <w:lang w:eastAsia="it-IT"/>
        </w:rPr>
        <w:t>for</w:t>
      </w:r>
      <w:r w:rsidR="00D4501C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establish</w:t>
      </w:r>
      <w:r w:rsidR="00D4501C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and adopt</w:t>
      </w:r>
      <w:r w:rsidR="00D4501C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new </w:t>
      </w:r>
      <w:r w:rsidR="002A09E3">
        <w:rPr>
          <w:rFonts w:eastAsia="MS Mincho"/>
          <w:lang w:eastAsia="it-IT"/>
        </w:rPr>
        <w:t>m</w:t>
      </w:r>
      <w:r w:rsidR="007B260C" w:rsidRPr="007B260C">
        <w:rPr>
          <w:rFonts w:eastAsia="MS Mincho"/>
          <w:lang w:eastAsia="it-IT"/>
        </w:rPr>
        <w:t xml:space="preserve">inimum </w:t>
      </w:r>
      <w:r w:rsidR="002A09E3">
        <w:rPr>
          <w:rFonts w:eastAsia="MS Mincho"/>
          <w:lang w:eastAsia="it-IT"/>
        </w:rPr>
        <w:t>s</w:t>
      </w:r>
      <w:r w:rsidR="007B260C" w:rsidRPr="007B260C">
        <w:rPr>
          <w:rFonts w:eastAsia="MS Mincho"/>
          <w:lang w:eastAsia="it-IT"/>
        </w:rPr>
        <w:t>tandards of health</w:t>
      </w:r>
      <w:r w:rsidR="002A09E3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care</w:t>
      </w:r>
      <w:r w:rsidR="002A09E3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including early identification and intervention for children with disabilities.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Work and employment (art. 27)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28.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What measures are being taken to address high levels of unemployment among persons with disabilities and to promote their inclusion in the open labour market, in particular women with disabilities?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Adequate standard of living and social protection (art. 28)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29.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explain how social protection mechanisms, such as the </w:t>
      </w:r>
      <w:r w:rsidR="002A09E3">
        <w:rPr>
          <w:rFonts w:eastAsia="MS Mincho"/>
          <w:lang w:eastAsia="it-IT"/>
        </w:rPr>
        <w:t>s</w:t>
      </w:r>
      <w:r w:rsidR="007B260C" w:rsidRPr="007B260C">
        <w:rPr>
          <w:rFonts w:eastAsia="MS Mincho"/>
          <w:lang w:eastAsia="it-IT"/>
        </w:rPr>
        <w:t xml:space="preserve">ocial </w:t>
      </w:r>
      <w:r w:rsidR="002A09E3">
        <w:rPr>
          <w:rFonts w:eastAsia="MS Mincho"/>
          <w:lang w:eastAsia="it-IT"/>
        </w:rPr>
        <w:t>c</w:t>
      </w:r>
      <w:r w:rsidR="007B260C" w:rsidRPr="007B260C">
        <w:rPr>
          <w:rFonts w:eastAsia="MS Mincho"/>
          <w:lang w:eastAsia="it-IT"/>
        </w:rPr>
        <w:t>ard and associated service provision</w:t>
      </w:r>
      <w:r w:rsidR="002A09E3">
        <w:rPr>
          <w:rFonts w:eastAsia="MS Mincho"/>
          <w:lang w:eastAsia="it-IT"/>
        </w:rPr>
        <w:t>s</w:t>
      </w:r>
      <w:r w:rsidR="00806F96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</w:t>
      </w:r>
      <w:r w:rsidR="002A09E3">
        <w:rPr>
          <w:rFonts w:eastAsia="MS Mincho"/>
          <w:lang w:eastAsia="it-IT"/>
        </w:rPr>
        <w:t>in</w:t>
      </w:r>
      <w:r w:rsidR="002A09E3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 xml:space="preserve">the regions address the additional costs persons with disabilities incur, and </w:t>
      </w:r>
      <w:r w:rsidR="004A33B4">
        <w:rPr>
          <w:rFonts w:eastAsia="MS Mincho"/>
          <w:lang w:eastAsia="it-IT"/>
        </w:rPr>
        <w:t xml:space="preserve">the reason </w:t>
      </w:r>
      <w:r w:rsidR="007B260C" w:rsidRPr="007B260C">
        <w:rPr>
          <w:rFonts w:eastAsia="MS Mincho"/>
          <w:lang w:eastAsia="it-IT"/>
        </w:rPr>
        <w:t>why there is regional variation.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30.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a timeline </w:t>
      </w:r>
      <w:r w:rsidR="00D4501C">
        <w:rPr>
          <w:rFonts w:eastAsia="MS Mincho"/>
          <w:lang w:eastAsia="it-IT"/>
        </w:rPr>
        <w:t>for</w:t>
      </w:r>
      <w:r w:rsidR="00D4501C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adopt</w:t>
      </w:r>
      <w:r w:rsidR="00D4501C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and implement</w:t>
      </w:r>
      <w:r w:rsidR="00D4501C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</w:t>
      </w:r>
      <w:r w:rsidR="002A09E3">
        <w:rPr>
          <w:rFonts w:eastAsia="MS Mincho"/>
          <w:lang w:eastAsia="it-IT"/>
        </w:rPr>
        <w:t>m</w:t>
      </w:r>
      <w:r w:rsidR="007B260C" w:rsidRPr="007B260C">
        <w:rPr>
          <w:rFonts w:eastAsia="MS Mincho"/>
          <w:lang w:eastAsia="it-IT"/>
        </w:rPr>
        <w:t xml:space="preserve">inimum </w:t>
      </w:r>
      <w:r w:rsidR="002A09E3">
        <w:rPr>
          <w:rFonts w:eastAsia="MS Mincho"/>
          <w:lang w:eastAsia="it-IT"/>
        </w:rPr>
        <w:t>s</w:t>
      </w:r>
      <w:r w:rsidR="007B260C" w:rsidRPr="007B260C">
        <w:rPr>
          <w:rFonts w:eastAsia="MS Mincho"/>
          <w:lang w:eastAsia="it-IT"/>
        </w:rPr>
        <w:t xml:space="preserve">tandards of </w:t>
      </w:r>
      <w:r w:rsidR="002A09E3">
        <w:rPr>
          <w:rFonts w:eastAsia="MS Mincho"/>
          <w:lang w:eastAsia="it-IT"/>
        </w:rPr>
        <w:t>s</w:t>
      </w:r>
      <w:r w:rsidR="007B260C" w:rsidRPr="007B260C">
        <w:rPr>
          <w:rFonts w:eastAsia="MS Mincho"/>
          <w:lang w:eastAsia="it-IT"/>
        </w:rPr>
        <w:t xml:space="preserve">ocial </w:t>
      </w:r>
      <w:r w:rsidR="002A09E3">
        <w:rPr>
          <w:rFonts w:eastAsia="MS Mincho"/>
          <w:lang w:eastAsia="it-IT"/>
        </w:rPr>
        <w:t>a</w:t>
      </w:r>
      <w:r w:rsidR="007B260C" w:rsidRPr="007B260C">
        <w:rPr>
          <w:rFonts w:eastAsia="MS Mincho"/>
          <w:lang w:eastAsia="it-IT"/>
        </w:rPr>
        <w:t>ssistance</w:t>
      </w:r>
      <w:r w:rsidR="003562F3">
        <w:rPr>
          <w:rFonts w:eastAsia="MS Mincho"/>
          <w:lang w:eastAsia="it-IT"/>
        </w:rPr>
        <w:t>.</w:t>
      </w:r>
      <w:r w:rsidR="007B260C" w:rsidRPr="007B260C">
        <w:rPr>
          <w:rFonts w:eastAsia="MS Mincho"/>
          <w:lang w:eastAsia="it-IT"/>
        </w:rPr>
        <w:t xml:space="preserve"> 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Participation in political and public life (art. 29)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31.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What actions are planned to facilitate the exercise of voting rights by all persons with disabilities, including persons with intellectual disabilities and psychosocial disabilities?</w:t>
      </w:r>
    </w:p>
    <w:p w:rsidR="007B260C" w:rsidRPr="007B260C" w:rsidRDefault="007B260C" w:rsidP="00C01018">
      <w:pPr>
        <w:pStyle w:val="H1G"/>
        <w:rPr>
          <w:rFonts w:eastAsia="MS Mincho"/>
        </w:rPr>
      </w:pPr>
      <w:r>
        <w:rPr>
          <w:rFonts w:eastAsia="MS Mincho"/>
        </w:rPr>
        <w:tab/>
        <w:t>C.</w:t>
      </w:r>
      <w:r>
        <w:rPr>
          <w:rFonts w:eastAsia="MS Mincho"/>
        </w:rPr>
        <w:tab/>
        <w:t>Speci</w:t>
      </w:r>
      <w:r w:rsidR="00D4501C">
        <w:rPr>
          <w:rFonts w:eastAsia="MS Mincho"/>
        </w:rPr>
        <w:t>fic</w:t>
      </w:r>
      <w:r>
        <w:rPr>
          <w:rFonts w:eastAsia="MS Mincho"/>
        </w:rPr>
        <w:t xml:space="preserve"> obligations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Statistics and data collection (art. 31)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32.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>Please provide information on plans to improve the collection and dissemination of national data</w:t>
      </w:r>
      <w:r w:rsidR="002A09E3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disaggregated by disability, sex and age</w:t>
      </w:r>
      <w:r w:rsidR="002A09E3">
        <w:rPr>
          <w:rFonts w:eastAsia="MS Mincho"/>
          <w:lang w:eastAsia="it-IT"/>
        </w:rPr>
        <w:t>,</w:t>
      </w:r>
      <w:r w:rsidR="007B260C" w:rsidRPr="007B260C">
        <w:rPr>
          <w:rFonts w:eastAsia="MS Mincho"/>
          <w:lang w:eastAsia="it-IT"/>
        </w:rPr>
        <w:t xml:space="preserve"> on the situation of all persons with disabilities, including in surveys and </w:t>
      </w:r>
      <w:r w:rsidR="00344D3E">
        <w:rPr>
          <w:rFonts w:eastAsia="MS Mincho"/>
          <w:lang w:eastAsia="it-IT"/>
        </w:rPr>
        <w:t xml:space="preserve">a </w:t>
      </w:r>
      <w:r w:rsidR="007B260C" w:rsidRPr="007B260C">
        <w:rPr>
          <w:rFonts w:eastAsia="MS Mincho"/>
          <w:lang w:eastAsia="it-IT"/>
        </w:rPr>
        <w:t>census o</w:t>
      </w:r>
      <w:r w:rsidR="00E705F8">
        <w:rPr>
          <w:rFonts w:eastAsia="MS Mincho"/>
          <w:lang w:eastAsia="it-IT"/>
        </w:rPr>
        <w:t>f</w:t>
      </w:r>
      <w:r w:rsidR="007B260C" w:rsidRPr="007B260C">
        <w:rPr>
          <w:rFonts w:eastAsia="MS Mincho"/>
          <w:lang w:eastAsia="it-IT"/>
        </w:rPr>
        <w:t xml:space="preserve"> the general population.</w:t>
      </w:r>
    </w:p>
    <w:p w:rsidR="00ED77E1" w:rsidRPr="00F71215" w:rsidRDefault="00654471" w:rsidP="00654471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="00B9693F" w:rsidRPr="00F71215">
        <w:rPr>
          <w:rFonts w:eastAsia="MS Mincho"/>
          <w:lang w:eastAsia="it-IT"/>
        </w:rPr>
        <w:t>International cooperation (a</w:t>
      </w:r>
      <w:r w:rsidR="00ED77E1" w:rsidRPr="00F71215">
        <w:rPr>
          <w:rFonts w:eastAsia="MS Mincho"/>
          <w:lang w:eastAsia="it-IT"/>
        </w:rPr>
        <w:t>rt</w:t>
      </w:r>
      <w:r w:rsidR="00E705F8">
        <w:rPr>
          <w:rFonts w:eastAsia="MS Mincho"/>
          <w:lang w:eastAsia="it-IT"/>
        </w:rPr>
        <w:t>.</w:t>
      </w:r>
      <w:r w:rsidR="00ED77E1" w:rsidRPr="00F71215">
        <w:rPr>
          <w:rFonts w:eastAsia="MS Mincho"/>
          <w:lang w:eastAsia="it-IT"/>
        </w:rPr>
        <w:t xml:space="preserve"> 32</w:t>
      </w:r>
      <w:r w:rsidR="00B9693F" w:rsidRPr="00F71215">
        <w:rPr>
          <w:rFonts w:eastAsia="MS Mincho"/>
          <w:lang w:eastAsia="it-IT"/>
        </w:rPr>
        <w:t>)</w:t>
      </w:r>
    </w:p>
    <w:p w:rsidR="00ED77E1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33.</w:t>
      </w:r>
      <w:r w:rsidRPr="007B260C">
        <w:rPr>
          <w:rFonts w:eastAsia="MS Mincho"/>
          <w:lang w:eastAsia="it-IT"/>
        </w:rPr>
        <w:tab/>
      </w:r>
      <w:r w:rsidR="00ED77E1" w:rsidRPr="00ED77E1">
        <w:rPr>
          <w:rFonts w:eastAsia="MS Mincho"/>
          <w:lang w:eastAsia="it-IT"/>
        </w:rPr>
        <w:t xml:space="preserve">What measures are being taken to ensure that disability rights, as recognized in the Convention, are mainstreamed in national plans to implement and monitor the 2030 Agenda </w:t>
      </w:r>
      <w:r w:rsidR="00E705F8">
        <w:rPr>
          <w:rFonts w:eastAsia="MS Mincho"/>
          <w:lang w:eastAsia="it-IT"/>
        </w:rPr>
        <w:t xml:space="preserve">for Sustainable Development </w:t>
      </w:r>
      <w:r w:rsidR="00ED77E1" w:rsidRPr="00ED77E1">
        <w:rPr>
          <w:rFonts w:eastAsia="MS Mincho"/>
          <w:lang w:eastAsia="it-IT"/>
        </w:rPr>
        <w:t xml:space="preserve">and </w:t>
      </w:r>
      <w:r w:rsidR="00E705F8">
        <w:rPr>
          <w:rFonts w:eastAsia="MS Mincho"/>
          <w:lang w:eastAsia="it-IT"/>
        </w:rPr>
        <w:t xml:space="preserve">the </w:t>
      </w:r>
      <w:r w:rsidR="00ED77E1" w:rsidRPr="00ED77E1">
        <w:rPr>
          <w:rFonts w:eastAsia="MS Mincho"/>
          <w:lang w:eastAsia="it-IT"/>
        </w:rPr>
        <w:t>Sustainable Development Goals? And what measures are being adopted to ensure that organi</w:t>
      </w:r>
      <w:r w:rsidR="00E705F8">
        <w:rPr>
          <w:rFonts w:eastAsia="MS Mincho"/>
          <w:lang w:eastAsia="it-IT"/>
        </w:rPr>
        <w:t>z</w:t>
      </w:r>
      <w:r w:rsidR="00ED77E1" w:rsidRPr="00ED77E1">
        <w:rPr>
          <w:rFonts w:eastAsia="MS Mincho"/>
          <w:lang w:eastAsia="it-IT"/>
        </w:rPr>
        <w:t>ations of persons with disabilities are meaningfully involved in these processes?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National implementation and monitoring (art. 33)</w:t>
      </w:r>
    </w:p>
    <w:p w:rsidR="007B260C" w:rsidRPr="007B260C" w:rsidRDefault="00321F7A" w:rsidP="00321F7A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7B260C">
        <w:rPr>
          <w:rFonts w:eastAsia="MS Mincho"/>
          <w:lang w:eastAsia="it-IT"/>
        </w:rPr>
        <w:t>34.</w:t>
      </w:r>
      <w:r w:rsidRPr="007B260C">
        <w:rPr>
          <w:rFonts w:eastAsia="MS Mincho"/>
          <w:lang w:eastAsia="it-IT"/>
        </w:rPr>
        <w:tab/>
      </w:r>
      <w:r w:rsidR="007B260C" w:rsidRPr="007B260C">
        <w:rPr>
          <w:rFonts w:eastAsia="MS Mincho"/>
          <w:lang w:eastAsia="it-IT"/>
        </w:rPr>
        <w:t xml:space="preserve">Please provide a timetable </w:t>
      </w:r>
      <w:r w:rsidR="00D4501C">
        <w:rPr>
          <w:rFonts w:eastAsia="MS Mincho"/>
          <w:lang w:eastAsia="it-IT"/>
        </w:rPr>
        <w:t>for</w:t>
      </w:r>
      <w:r w:rsidR="00D4501C" w:rsidRPr="007B260C">
        <w:rPr>
          <w:rFonts w:eastAsia="MS Mincho"/>
          <w:lang w:eastAsia="it-IT"/>
        </w:rPr>
        <w:t xml:space="preserve"> </w:t>
      </w:r>
      <w:r w:rsidR="007B260C" w:rsidRPr="007B260C">
        <w:rPr>
          <w:rFonts w:eastAsia="MS Mincho"/>
          <w:lang w:eastAsia="it-IT"/>
        </w:rPr>
        <w:t>establish</w:t>
      </w:r>
      <w:r w:rsidR="00D4501C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>, implement</w:t>
      </w:r>
      <w:r w:rsidR="00D4501C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and provid</w:t>
      </w:r>
      <w:r w:rsidR="00D4501C">
        <w:rPr>
          <w:rFonts w:eastAsia="MS Mincho"/>
          <w:lang w:eastAsia="it-IT"/>
        </w:rPr>
        <w:t>ing</w:t>
      </w:r>
      <w:r w:rsidR="007B260C" w:rsidRPr="007B260C">
        <w:rPr>
          <w:rFonts w:eastAsia="MS Mincho"/>
          <w:lang w:eastAsia="it-IT"/>
        </w:rPr>
        <w:t xml:space="preserve"> adequate funding for an independent monitoring mechanism that adheres to the </w:t>
      </w:r>
      <w:r w:rsidR="00085D99">
        <w:rPr>
          <w:rFonts w:eastAsia="MS Mincho"/>
          <w:lang w:eastAsia="it-IT"/>
        </w:rPr>
        <w:t xml:space="preserve">principles relating to the status of national institutions for the promotion and protection of human rights (the </w:t>
      </w:r>
      <w:r w:rsidR="007B260C" w:rsidRPr="007B260C">
        <w:rPr>
          <w:rFonts w:eastAsia="MS Mincho"/>
          <w:lang w:eastAsia="it-IT"/>
        </w:rPr>
        <w:t>Paris Principles</w:t>
      </w:r>
      <w:r w:rsidR="00085D99">
        <w:rPr>
          <w:rFonts w:eastAsia="MS Mincho"/>
          <w:lang w:eastAsia="it-IT"/>
        </w:rPr>
        <w:t>)</w:t>
      </w:r>
      <w:r w:rsidR="007B260C" w:rsidRPr="007B260C">
        <w:rPr>
          <w:rFonts w:eastAsia="MS Mincho"/>
          <w:lang w:eastAsia="it-IT"/>
        </w:rPr>
        <w:t xml:space="preserve">. </w:t>
      </w:r>
    </w:p>
    <w:p w:rsidR="001C6663" w:rsidRPr="00C01018" w:rsidRDefault="007B260C" w:rsidP="007B260C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C01018" w:rsidSect="005E55DB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9D6" w:rsidRDefault="005E09D6"/>
  </w:endnote>
  <w:endnote w:type="continuationSeparator" w:id="0">
    <w:p w:rsidR="005E09D6" w:rsidRDefault="005E09D6"/>
  </w:endnote>
  <w:endnote w:type="continuationNotice" w:id="1">
    <w:p w:rsidR="005E09D6" w:rsidRDefault="005E09D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C01018" w:rsidP="00C01018">
    <w:pPr>
      <w:pStyle w:val="Footer"/>
      <w:tabs>
        <w:tab w:val="right" w:pos="9638"/>
      </w:tabs>
      <w:rPr>
        <w:b/>
        <w:sz w:val="18"/>
      </w:rPr>
    </w:pPr>
    <w:r w:rsidRPr="00C01018">
      <w:rPr>
        <w:b/>
        <w:sz w:val="18"/>
      </w:rPr>
      <w:fldChar w:fldCharType="begin"/>
    </w:r>
    <w:r w:rsidRPr="00C01018">
      <w:rPr>
        <w:b/>
        <w:sz w:val="18"/>
      </w:rPr>
      <w:instrText xml:space="preserve"> PAGE  \* MERGEFORMAT </w:instrText>
    </w:r>
    <w:r w:rsidRPr="00C01018">
      <w:rPr>
        <w:b/>
        <w:sz w:val="18"/>
      </w:rPr>
      <w:fldChar w:fldCharType="separate"/>
    </w:r>
    <w:r w:rsidR="00BC37BA">
      <w:rPr>
        <w:b/>
        <w:noProof/>
        <w:sz w:val="18"/>
      </w:rPr>
      <w:t>2</w:t>
    </w:r>
    <w:r w:rsidRPr="00C0101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C01018" w:rsidP="0003007C">
    <w:pPr>
      <w:pStyle w:val="Footer"/>
      <w:tabs>
        <w:tab w:val="right" w:pos="9638"/>
      </w:tabs>
      <w:jc w:val="right"/>
    </w:pPr>
    <w:r w:rsidRPr="00C01018">
      <w:rPr>
        <w:b/>
        <w:sz w:val="18"/>
      </w:rPr>
      <w:fldChar w:fldCharType="begin"/>
    </w:r>
    <w:r w:rsidRPr="00C01018">
      <w:rPr>
        <w:b/>
        <w:sz w:val="18"/>
      </w:rPr>
      <w:instrText xml:space="preserve"> PAGE  \* MERGEFORMAT </w:instrText>
    </w:r>
    <w:r w:rsidRPr="00C01018">
      <w:rPr>
        <w:b/>
        <w:sz w:val="18"/>
      </w:rPr>
      <w:fldChar w:fldCharType="separate"/>
    </w:r>
    <w:r w:rsidR="00BC37BA">
      <w:rPr>
        <w:b/>
        <w:noProof/>
        <w:sz w:val="18"/>
      </w:rPr>
      <w:t>3</w:t>
    </w:r>
    <w:r w:rsidRPr="00C010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7BA" w:rsidRDefault="00BC37BA">
    <w:pPr>
      <w:pStyle w:val="Footer"/>
      <w:rPr>
        <w:sz w:val="20"/>
      </w:rPr>
    </w:pPr>
    <w:r>
      <w:rPr>
        <w:sz w:val="20"/>
      </w:rPr>
      <w:t>GE.16-07062(E)</w:t>
    </w:r>
  </w:p>
  <w:p w:rsidR="00BC37BA" w:rsidRPr="00BC37BA" w:rsidRDefault="00BC37BA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-292100</wp:posOffset>
          </wp:positionV>
          <wp:extent cx="638175" cy="638175"/>
          <wp:effectExtent l="0" t="0" r="9525" b="9525"/>
          <wp:wrapNone/>
          <wp:docPr id="1" name="Picture 1" descr="http://undocs.org/m2/QRCode.ashx?DS=CRPD/C/ITA/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ITA/Q/1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9D6" w:rsidRPr="000B175B" w:rsidRDefault="005E09D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E09D6" w:rsidRPr="00FC68B7" w:rsidRDefault="005E09D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E09D6" w:rsidRDefault="005E09D6"/>
  </w:footnote>
  <w:footnote w:id="2">
    <w:p w:rsidR="007B260C" w:rsidRDefault="007B260C" w:rsidP="007B260C">
      <w:pPr>
        <w:pStyle w:val="FootnoteText"/>
        <w:rPr>
          <w:lang w:eastAsia="zh-CN"/>
        </w:rPr>
      </w:pPr>
      <w:r>
        <w:rPr>
          <w:rStyle w:val="FootnoteReference"/>
        </w:rPr>
        <w:tab/>
      </w:r>
      <w:r>
        <w:rPr>
          <w:rStyle w:val="FootnoteReference"/>
          <w:sz w:val="20"/>
        </w:rPr>
        <w:t>*</w:t>
      </w:r>
      <w:r>
        <w:tab/>
      </w:r>
      <w:proofErr w:type="gramStart"/>
      <w:r w:rsidR="00D836A9" w:rsidRPr="006779B7">
        <w:rPr>
          <w:szCs w:val="18"/>
        </w:rPr>
        <w:t>Adopted by the pre-sessional working group at its fifth session (21-24 March 2016</w:t>
      </w:r>
      <w:r w:rsidR="00D836A9" w:rsidRPr="006779B7">
        <w:rPr>
          <w:bCs/>
          <w:szCs w:val="18"/>
        </w:rPr>
        <w:t>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6779B7" w:rsidRDefault="00C01018" w:rsidP="0003007C">
    <w:pPr>
      <w:pStyle w:val="Header"/>
      <w:rPr>
        <w:lang w:val="es-ES"/>
      </w:rPr>
    </w:pPr>
    <w:r w:rsidRPr="006779B7">
      <w:rPr>
        <w:lang w:val="es-ES"/>
      </w:rPr>
      <w:t>CRPD/C/ITA/Q/1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6779B7" w:rsidRDefault="00C01018" w:rsidP="0003007C">
    <w:pPr>
      <w:pStyle w:val="Header"/>
      <w:jc w:val="right"/>
      <w:rPr>
        <w:lang w:val="es-ES"/>
      </w:rPr>
    </w:pPr>
    <w:r w:rsidRPr="006779B7">
      <w:rPr>
        <w:lang w:val="es-ES"/>
      </w:rPr>
      <w:t>CRPD/C/ITA/Q/1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D20E25"/>
    <w:multiLevelType w:val="hybridMultilevel"/>
    <w:tmpl w:val="B3660246"/>
    <w:lvl w:ilvl="0" w:tplc="A2C4D152">
      <w:start w:val="1"/>
      <w:numFmt w:val="decimal"/>
      <w:pStyle w:val="NoSpacing"/>
      <w:lvlText w:val="%1."/>
      <w:lvlJc w:val="left"/>
      <w:pPr>
        <w:ind w:left="720" w:hanging="360"/>
      </w:pPr>
      <w:rPr>
        <w:rFonts w:ascii="Calibri" w:eastAsia="MS Mincho" w:hAnsi="Calibri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7129F3"/>
    <w:multiLevelType w:val="hybridMultilevel"/>
    <w:tmpl w:val="0964AA1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startOverride w:val="19"/>
    </w:lvlOverride>
  </w:num>
  <w:num w:numId="5">
    <w:abstractNumId w:val="1"/>
    <w:lvlOverride w:ilvl="0">
      <w:startOverride w:val="19"/>
    </w:lvlOverride>
  </w:num>
  <w:num w:numId="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0C"/>
    <w:rsid w:val="000244A2"/>
    <w:rsid w:val="00025102"/>
    <w:rsid w:val="0003007C"/>
    <w:rsid w:val="0003291D"/>
    <w:rsid w:val="00032FF2"/>
    <w:rsid w:val="00050F6B"/>
    <w:rsid w:val="00072C8C"/>
    <w:rsid w:val="000733B5"/>
    <w:rsid w:val="00077485"/>
    <w:rsid w:val="00085D99"/>
    <w:rsid w:val="000931C0"/>
    <w:rsid w:val="000A5D3B"/>
    <w:rsid w:val="000A6B82"/>
    <w:rsid w:val="000B175B"/>
    <w:rsid w:val="000B3A0F"/>
    <w:rsid w:val="000B4EF7"/>
    <w:rsid w:val="000C1462"/>
    <w:rsid w:val="000C2D2E"/>
    <w:rsid w:val="000E0415"/>
    <w:rsid w:val="00107039"/>
    <w:rsid w:val="001103AA"/>
    <w:rsid w:val="0011773B"/>
    <w:rsid w:val="001549D4"/>
    <w:rsid w:val="00155467"/>
    <w:rsid w:val="00164B52"/>
    <w:rsid w:val="00180D95"/>
    <w:rsid w:val="0018711F"/>
    <w:rsid w:val="001B4B04"/>
    <w:rsid w:val="001C6663"/>
    <w:rsid w:val="001C7895"/>
    <w:rsid w:val="001D26DF"/>
    <w:rsid w:val="001E5AA0"/>
    <w:rsid w:val="00200571"/>
    <w:rsid w:val="00202DA8"/>
    <w:rsid w:val="00211E0B"/>
    <w:rsid w:val="002449F6"/>
    <w:rsid w:val="00254A98"/>
    <w:rsid w:val="0025756B"/>
    <w:rsid w:val="0026713F"/>
    <w:rsid w:val="00276256"/>
    <w:rsid w:val="002A09E3"/>
    <w:rsid w:val="002A2B84"/>
    <w:rsid w:val="002D1472"/>
    <w:rsid w:val="002D4BB5"/>
    <w:rsid w:val="002F175C"/>
    <w:rsid w:val="00321F7A"/>
    <w:rsid w:val="003229D8"/>
    <w:rsid w:val="00323AE6"/>
    <w:rsid w:val="00344D3E"/>
    <w:rsid w:val="00352709"/>
    <w:rsid w:val="003562F3"/>
    <w:rsid w:val="00356C3C"/>
    <w:rsid w:val="0035797F"/>
    <w:rsid w:val="00371178"/>
    <w:rsid w:val="00380C68"/>
    <w:rsid w:val="003A4810"/>
    <w:rsid w:val="003A6810"/>
    <w:rsid w:val="003C2CC4"/>
    <w:rsid w:val="003C7446"/>
    <w:rsid w:val="003D4B23"/>
    <w:rsid w:val="00405DDC"/>
    <w:rsid w:val="0041020D"/>
    <w:rsid w:val="00410371"/>
    <w:rsid w:val="00410C89"/>
    <w:rsid w:val="004248C9"/>
    <w:rsid w:val="004325CB"/>
    <w:rsid w:val="00432D25"/>
    <w:rsid w:val="0045495B"/>
    <w:rsid w:val="00461D24"/>
    <w:rsid w:val="00496900"/>
    <w:rsid w:val="004A0F11"/>
    <w:rsid w:val="004A33B4"/>
    <w:rsid w:val="004D25E4"/>
    <w:rsid w:val="004F2956"/>
    <w:rsid w:val="00517B36"/>
    <w:rsid w:val="005420F2"/>
    <w:rsid w:val="005517AC"/>
    <w:rsid w:val="00557563"/>
    <w:rsid w:val="00561313"/>
    <w:rsid w:val="00571092"/>
    <w:rsid w:val="005B3DB3"/>
    <w:rsid w:val="005C1EB8"/>
    <w:rsid w:val="005C6A79"/>
    <w:rsid w:val="005E09D6"/>
    <w:rsid w:val="005E55DB"/>
    <w:rsid w:val="005F7DBA"/>
    <w:rsid w:val="006001EE"/>
    <w:rsid w:val="00611FC4"/>
    <w:rsid w:val="006176FB"/>
    <w:rsid w:val="00640B26"/>
    <w:rsid w:val="00646687"/>
    <w:rsid w:val="00654471"/>
    <w:rsid w:val="00656557"/>
    <w:rsid w:val="00667387"/>
    <w:rsid w:val="006779B7"/>
    <w:rsid w:val="006C2B0F"/>
    <w:rsid w:val="006C5F51"/>
    <w:rsid w:val="006E564B"/>
    <w:rsid w:val="006F7FC3"/>
    <w:rsid w:val="00701683"/>
    <w:rsid w:val="00704CA8"/>
    <w:rsid w:val="0072632A"/>
    <w:rsid w:val="00733CFF"/>
    <w:rsid w:val="0075272F"/>
    <w:rsid w:val="007B260C"/>
    <w:rsid w:val="007B6BA5"/>
    <w:rsid w:val="007C3390"/>
    <w:rsid w:val="007C4F4B"/>
    <w:rsid w:val="007F6611"/>
    <w:rsid w:val="00806F96"/>
    <w:rsid w:val="008242D7"/>
    <w:rsid w:val="008253AE"/>
    <w:rsid w:val="008375CE"/>
    <w:rsid w:val="0085226B"/>
    <w:rsid w:val="008979B1"/>
    <w:rsid w:val="008A6B25"/>
    <w:rsid w:val="008A6C4F"/>
    <w:rsid w:val="008B1070"/>
    <w:rsid w:val="008B2335"/>
    <w:rsid w:val="008C4480"/>
    <w:rsid w:val="008C6943"/>
    <w:rsid w:val="008C6E31"/>
    <w:rsid w:val="008D4760"/>
    <w:rsid w:val="00903DDA"/>
    <w:rsid w:val="009078C7"/>
    <w:rsid w:val="009223CA"/>
    <w:rsid w:val="00940F93"/>
    <w:rsid w:val="009526D7"/>
    <w:rsid w:val="0096225D"/>
    <w:rsid w:val="00971EB4"/>
    <w:rsid w:val="009911E4"/>
    <w:rsid w:val="009B0F0E"/>
    <w:rsid w:val="009C14AA"/>
    <w:rsid w:val="009F7711"/>
    <w:rsid w:val="009F7C5D"/>
    <w:rsid w:val="00A01489"/>
    <w:rsid w:val="00A2250E"/>
    <w:rsid w:val="00A36574"/>
    <w:rsid w:val="00A40894"/>
    <w:rsid w:val="00A612EE"/>
    <w:rsid w:val="00A72F22"/>
    <w:rsid w:val="00A748A6"/>
    <w:rsid w:val="00A776B4"/>
    <w:rsid w:val="00A9189F"/>
    <w:rsid w:val="00A94361"/>
    <w:rsid w:val="00AC2F99"/>
    <w:rsid w:val="00B06775"/>
    <w:rsid w:val="00B131B3"/>
    <w:rsid w:val="00B16927"/>
    <w:rsid w:val="00B30179"/>
    <w:rsid w:val="00B50236"/>
    <w:rsid w:val="00B514FB"/>
    <w:rsid w:val="00B52412"/>
    <w:rsid w:val="00B56E9C"/>
    <w:rsid w:val="00B64B1F"/>
    <w:rsid w:val="00B6553F"/>
    <w:rsid w:val="00B81E12"/>
    <w:rsid w:val="00B90F78"/>
    <w:rsid w:val="00B9693F"/>
    <w:rsid w:val="00BB1C2A"/>
    <w:rsid w:val="00BC37BA"/>
    <w:rsid w:val="00BC74E9"/>
    <w:rsid w:val="00BD488E"/>
    <w:rsid w:val="00BE37B8"/>
    <w:rsid w:val="00BF68A8"/>
    <w:rsid w:val="00C01018"/>
    <w:rsid w:val="00C213A4"/>
    <w:rsid w:val="00C3206E"/>
    <w:rsid w:val="00C3287F"/>
    <w:rsid w:val="00C40194"/>
    <w:rsid w:val="00C463DD"/>
    <w:rsid w:val="00C4724C"/>
    <w:rsid w:val="00C629A0"/>
    <w:rsid w:val="00C745C3"/>
    <w:rsid w:val="00C75FB9"/>
    <w:rsid w:val="00C813A2"/>
    <w:rsid w:val="00CA4227"/>
    <w:rsid w:val="00CC00AC"/>
    <w:rsid w:val="00CC7FE0"/>
    <w:rsid w:val="00CD010D"/>
    <w:rsid w:val="00CD2B1E"/>
    <w:rsid w:val="00CE4A8F"/>
    <w:rsid w:val="00D07D0C"/>
    <w:rsid w:val="00D10DD2"/>
    <w:rsid w:val="00D2031B"/>
    <w:rsid w:val="00D218CB"/>
    <w:rsid w:val="00D25FE2"/>
    <w:rsid w:val="00D43252"/>
    <w:rsid w:val="00D44192"/>
    <w:rsid w:val="00D4501C"/>
    <w:rsid w:val="00D4790A"/>
    <w:rsid w:val="00D47A5C"/>
    <w:rsid w:val="00D51E7F"/>
    <w:rsid w:val="00D836A9"/>
    <w:rsid w:val="00D94432"/>
    <w:rsid w:val="00D978C6"/>
    <w:rsid w:val="00DA3C1C"/>
    <w:rsid w:val="00DC7483"/>
    <w:rsid w:val="00E0113D"/>
    <w:rsid w:val="00E02BDC"/>
    <w:rsid w:val="00E44FEE"/>
    <w:rsid w:val="00E5043A"/>
    <w:rsid w:val="00E705F8"/>
    <w:rsid w:val="00E71BC8"/>
    <w:rsid w:val="00E7260F"/>
    <w:rsid w:val="00E76091"/>
    <w:rsid w:val="00E90936"/>
    <w:rsid w:val="00E96630"/>
    <w:rsid w:val="00EB5ABD"/>
    <w:rsid w:val="00EC167E"/>
    <w:rsid w:val="00ED1DF8"/>
    <w:rsid w:val="00ED32A3"/>
    <w:rsid w:val="00ED37BD"/>
    <w:rsid w:val="00ED77E1"/>
    <w:rsid w:val="00ED7A2A"/>
    <w:rsid w:val="00EE2453"/>
    <w:rsid w:val="00EE4D26"/>
    <w:rsid w:val="00EE69D1"/>
    <w:rsid w:val="00EF1D7F"/>
    <w:rsid w:val="00EF6193"/>
    <w:rsid w:val="00F34583"/>
    <w:rsid w:val="00F46219"/>
    <w:rsid w:val="00F504DF"/>
    <w:rsid w:val="00F61EA7"/>
    <w:rsid w:val="00F62089"/>
    <w:rsid w:val="00F71215"/>
    <w:rsid w:val="00F7481F"/>
    <w:rsid w:val="00F81534"/>
    <w:rsid w:val="00F8679F"/>
    <w:rsid w:val="00F91C6C"/>
    <w:rsid w:val="00FA271C"/>
    <w:rsid w:val="00FA6E90"/>
    <w:rsid w:val="00FC68B7"/>
    <w:rsid w:val="00FC718F"/>
    <w:rsid w:val="00FE747A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B260C"/>
    <w:rPr>
      <w:sz w:val="18"/>
      <w:lang w:eastAsia="en-US"/>
    </w:rPr>
  </w:style>
  <w:style w:type="paragraph" w:styleId="NoSpacing">
    <w:name w:val="No Spacing"/>
    <w:aliases w:val="raccomandazioni"/>
    <w:uiPriority w:val="1"/>
    <w:qFormat/>
    <w:rsid w:val="007B260C"/>
    <w:pPr>
      <w:numPr>
        <w:numId w:val="3"/>
      </w:numPr>
      <w:spacing w:after="120"/>
      <w:ind w:left="227" w:hanging="227"/>
    </w:pPr>
    <w:rPr>
      <w:rFonts w:ascii="Calibri" w:eastAsia="MS Mincho" w:hAnsi="Calibri"/>
      <w:sz w:val="24"/>
      <w:szCs w:val="24"/>
      <w:lang w:val="it-IT" w:eastAsia="it-IT"/>
    </w:rPr>
  </w:style>
  <w:style w:type="paragraph" w:styleId="BalloonText">
    <w:name w:val="Balloon Text"/>
    <w:basedOn w:val="Normal"/>
    <w:link w:val="BalloonTextChar"/>
    <w:rsid w:val="001070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7039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6C2B0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C2B0F"/>
    <w:pPr>
      <w:spacing w:line="240" w:lineRule="auto"/>
    </w:pPr>
  </w:style>
  <w:style w:type="character" w:customStyle="1" w:styleId="CommentTextChar">
    <w:name w:val="Comment Text Char"/>
    <w:link w:val="CommentText"/>
    <w:rsid w:val="006C2B0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C2B0F"/>
    <w:rPr>
      <w:b/>
      <w:bCs/>
    </w:rPr>
  </w:style>
  <w:style w:type="character" w:customStyle="1" w:styleId="CommentSubjectChar">
    <w:name w:val="Comment Subject Char"/>
    <w:link w:val="CommentSubject"/>
    <w:rsid w:val="006C2B0F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B260C"/>
    <w:rPr>
      <w:sz w:val="18"/>
      <w:lang w:eastAsia="en-US"/>
    </w:rPr>
  </w:style>
  <w:style w:type="paragraph" w:styleId="NoSpacing">
    <w:name w:val="No Spacing"/>
    <w:aliases w:val="raccomandazioni"/>
    <w:uiPriority w:val="1"/>
    <w:qFormat/>
    <w:rsid w:val="007B260C"/>
    <w:pPr>
      <w:numPr>
        <w:numId w:val="3"/>
      </w:numPr>
      <w:spacing w:after="120"/>
      <w:ind w:left="227" w:hanging="227"/>
    </w:pPr>
    <w:rPr>
      <w:rFonts w:ascii="Calibri" w:eastAsia="MS Mincho" w:hAnsi="Calibri"/>
      <w:sz w:val="24"/>
      <w:szCs w:val="24"/>
      <w:lang w:val="it-IT" w:eastAsia="it-IT"/>
    </w:rPr>
  </w:style>
  <w:style w:type="paragraph" w:styleId="BalloonText">
    <w:name w:val="Balloon Text"/>
    <w:basedOn w:val="Normal"/>
    <w:link w:val="BalloonTextChar"/>
    <w:rsid w:val="001070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07039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6C2B0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C2B0F"/>
    <w:pPr>
      <w:spacing w:line="240" w:lineRule="auto"/>
    </w:pPr>
  </w:style>
  <w:style w:type="character" w:customStyle="1" w:styleId="CommentTextChar">
    <w:name w:val="Comment Text Char"/>
    <w:link w:val="CommentText"/>
    <w:rsid w:val="006C2B0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C2B0F"/>
    <w:rPr>
      <w:b/>
      <w:bCs/>
    </w:rPr>
  </w:style>
  <w:style w:type="character" w:customStyle="1" w:styleId="CommentSubjectChar">
    <w:name w:val="Comment Subject Char"/>
    <w:link w:val="CommentSubject"/>
    <w:rsid w:val="006C2B0F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wmf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8F238E067267458348B949EAA599C5" ma:contentTypeVersion="1" ma:contentTypeDescription="Create a new document." ma:contentTypeScope="" ma:versionID="cc2747c20d3b7e69d49eea9a9171a441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9746fe128b0ca74698fd9d7c13d39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5EDBA7A-EA51-43A6-A8CD-4DA2A16CC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4746A4-596B-40EE-B5A8-30F6CC29B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D4ADA9-3483-4459-99F5-5C5378DD757B}">
  <ds:schemaRefs>
    <ds:schemaRef ds:uri="http://purl.org/dc/dcmitype/"/>
    <ds:schemaRef ds:uri="http://www.w3.org/XML/1998/namespace"/>
    <ds:schemaRef ds:uri="http://schemas.microsoft.com/sharepoint/v3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4</Pages>
  <Words>1274</Words>
  <Characters>7494</Characters>
  <Application>Microsoft Office Word</Application>
  <DocSecurity>0</DocSecurity>
  <Lines>141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1607062</dc:title>
  <dc:subject>CRPD/C/ITA/Q/1</dc:subject>
  <dc:creator>Robert Ouko</dc:creator>
  <cp:keywords/>
  <dc:description/>
  <cp:lastModifiedBy>Tpseng</cp:lastModifiedBy>
  <cp:revision>2</cp:revision>
  <cp:lastPrinted>2008-01-29T11:17:00Z</cp:lastPrinted>
  <dcterms:created xsi:type="dcterms:W3CDTF">2016-04-29T12:06:00Z</dcterms:created>
  <dcterms:modified xsi:type="dcterms:W3CDTF">2016-04-29T12:06:00Z</dcterms:modified>
</cp:coreProperties>
</file>