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rPr>
          <w:b/>
        </w:rPr>
      </w:pPr>
      <w:r>
        <w:rPr>
          <w:b/>
        </w:rPr>
        <w:t>Тридцатая сессия</w:t>
      </w:r>
    </w:p>
    <w:p w:rsidR="00000000" w:rsidRDefault="00000000">
      <w:pPr>
        <w:spacing w:line="240" w:lineRule="auto"/>
        <w:rPr>
          <w:sz w:val="12"/>
        </w:rPr>
      </w:pPr>
    </w:p>
    <w:p w:rsidR="00000000" w:rsidRDefault="00000000">
      <w:pPr>
        <w:rPr>
          <w:b/>
        </w:rPr>
      </w:pPr>
      <w:r>
        <w:rPr>
          <w:b/>
        </w:rPr>
        <w:t>Краткий отчет о 646</w:t>
      </w:r>
      <w:r>
        <w:rPr>
          <w:b/>
        </w:rPr>
        <w:noBreakHyphen/>
        <w:t>м заседании,</w:t>
      </w:r>
    </w:p>
    <w:p w:rsidR="00000000" w:rsidRDefault="00000000">
      <w:r>
        <w:t>состоявшемся в Центральных учреждениях, Нью-Йорк, в понедельник, 27 января 2004 года, в 15 ч. 00 м.</w:t>
      </w:r>
    </w:p>
    <w:p w:rsidR="00000000" w:rsidRDefault="00000000">
      <w:pPr>
        <w:spacing w:line="120" w:lineRule="exact"/>
        <w:rPr>
          <w:sz w:val="10"/>
        </w:rPr>
      </w:pPr>
    </w:p>
    <w:p w:rsidR="00000000" w:rsidRDefault="00000000">
      <w:r>
        <w:rPr>
          <w:i/>
        </w:rPr>
        <w:t>Председатель</w:t>
      </w:r>
      <w:r>
        <w:t>:</w:t>
      </w:r>
      <w:r>
        <w:tab/>
        <w:t>г</w:t>
      </w:r>
      <w:r>
        <w:noBreakHyphen/>
        <w:t>жа Ачар</w:t>
      </w:r>
    </w:p>
    <w:p w:rsidR="00000000" w:rsidRDefault="00000000">
      <w:r>
        <w:rPr>
          <w:i/>
        </w:rPr>
        <w:tab/>
        <w:t>затем</w:t>
      </w:r>
      <w:r>
        <w:t>:</w:t>
      </w:r>
      <w:r>
        <w:tab/>
        <w:t>г</w:t>
      </w:r>
      <w:r>
        <w:noBreakHyphen/>
        <w:t>жа Син (заместитель Председателя)</w:t>
      </w:r>
    </w:p>
    <w:p w:rsidR="00000000" w:rsidRDefault="00000000">
      <w:r>
        <w:rPr>
          <w:i/>
        </w:rPr>
        <w:tab/>
        <w:t>затем</w:t>
      </w:r>
      <w:r>
        <w:t>:</w:t>
      </w:r>
      <w:r>
        <w:tab/>
        <w:t>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keepNext w:val="0"/>
        <w:keepLines w:val="0"/>
        <w:spacing w:line="240" w:lineRule="auto"/>
        <w:rPr>
          <w:b w:val="0"/>
          <w:sz w:val="12"/>
        </w:rPr>
      </w:pPr>
    </w:p>
    <w:p w:rsidR="00000000" w:rsidRDefault="00000000">
      <w:pPr>
        <w:pStyle w:val="SingleTxt"/>
        <w:suppressAutoHyphens/>
        <w:jc w:val="left"/>
      </w:pPr>
      <w:r>
        <w:t xml:space="preserve">Рассмотрение докладов, представленных государствами-участниками </w:t>
      </w:r>
      <w:r>
        <w:br/>
        <w:t>в соответствии со статьей 18 Конвенции (</w:t>
      </w:r>
      <w:r>
        <w:rPr>
          <w:i/>
        </w:rPr>
        <w:t>продолжение</w:t>
      </w:r>
      <w:r>
        <w:t>)</w:t>
      </w:r>
    </w:p>
    <w:p w:rsidR="00000000" w:rsidRDefault="00000000">
      <w:pPr>
        <w:pStyle w:val="SingleTxt"/>
        <w:ind w:left="1742" w:hanging="475"/>
        <w:jc w:val="left"/>
      </w:pPr>
      <w:r>
        <w:rPr>
          <w:i/>
        </w:rPr>
        <w:tab/>
        <w:t>Сведенные воедино четвертый и пятый периодические доклады</w:t>
      </w:r>
      <w:r>
        <w:rPr>
          <w:i/>
        </w:rPr>
        <w:br/>
        <w:t>Эфи</w:t>
      </w:r>
      <w:r>
        <w:rPr>
          <w:i/>
        </w:rPr>
        <w:t>о</w:t>
      </w:r>
      <w:r>
        <w:rPr>
          <w:i/>
        </w:rPr>
        <w:t>пии </w:t>
      </w:r>
      <w:r>
        <w:t>(</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Рассмотрение докладов, представленных государствами-участниками в соответствии со статьей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Сведенные воедино четвертый и пятый периодические доклады Эфиопии </w:t>
      </w:r>
      <w:r>
        <w:rPr>
          <w:i w:val="0"/>
        </w:rPr>
        <w:t>(</w:t>
      </w:r>
      <w:r>
        <w:t>продолжение</w:t>
      </w:r>
      <w:r>
        <w:rPr>
          <w:i w:val="0"/>
        </w:rPr>
        <w:t>) (CEDAW/C/ETH/4–5, CEDAW/PSWG/2004/I/CRP.1/Add.2 и CEDAW/PSWG/2004/I/CRP.2/Add.2)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члены делег</w:t>
      </w:r>
      <w:r>
        <w:rPr>
          <w:i/>
        </w:rPr>
        <w:t>а</w:t>
      </w:r>
      <w:r>
        <w:rPr>
          <w:i/>
        </w:rPr>
        <w:t>ции Эфиопии занимают места за столом Комит</w:t>
      </w:r>
      <w:r>
        <w:rPr>
          <w:i/>
        </w:rPr>
        <w:t>е</w:t>
      </w:r>
      <w:r>
        <w:rPr>
          <w:i/>
        </w:rPr>
        <w:t>та</w:t>
      </w:r>
      <w: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 xml:space="preserve">Статьи 10–14 </w:t>
      </w:r>
      <w:r>
        <w:rPr>
          <w:i w:val="0"/>
        </w:rPr>
        <w:t>(</w:t>
      </w:r>
      <w:r>
        <w:t>продолжение</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Г</w:t>
      </w:r>
      <w:r>
        <w:rPr>
          <w:b/>
        </w:rPr>
        <w:noBreakHyphen/>
        <w:t>жа Шимоновиц</w:t>
      </w:r>
      <w:r>
        <w:t xml:space="preserve"> говорит, что, хотя распр</w:t>
      </w:r>
      <w:r>
        <w:t>о</w:t>
      </w:r>
      <w:r>
        <w:t>страненность калечащих операций на женских п</w:t>
      </w:r>
      <w:r>
        <w:t>о</w:t>
      </w:r>
      <w:r>
        <w:t>ловых органах уменьшилась с 92 до 80 процентов, эта цифра все равно тревожит и позволяет предп</w:t>
      </w:r>
      <w:r>
        <w:t>о</w:t>
      </w:r>
      <w:r>
        <w:t>ложить, что женщины не имеют возможности ре</w:t>
      </w:r>
      <w:r>
        <w:t>а</w:t>
      </w:r>
      <w:r>
        <w:t>лизовать свое конституционное право на защиту от вредных обычаев. Интересно, планирует ли прав</w:t>
      </w:r>
      <w:r>
        <w:t>и</w:t>
      </w:r>
      <w:r>
        <w:t>тельство на ближайшее будущее какие-либо другие меры для профилактики подобных обычаев, ведь в новом Уголовном кодексе предусмотрен лишь м</w:t>
      </w:r>
      <w:r>
        <w:t>и</w:t>
      </w:r>
      <w:r>
        <w:t>нимум санкций за калечение женских гениталий и к тому же Кодекс еще не принят. Отмечая, что выс</w:t>
      </w:r>
      <w:r>
        <w:t>о</w:t>
      </w:r>
      <w:r>
        <w:t>кий уровень материнской смертности обусловлен большим числом абортов, проводимых с опасн</w:t>
      </w:r>
      <w:r>
        <w:t>о</w:t>
      </w:r>
      <w:r>
        <w:t>стью для здоровья, оратор спрашивает, есть ли у правительства какие-то планы преодоления этой проблемы, включая пересмотр Уголовного кодекса на предмет легализации абортов в соответствии с рекомендациями, содержащимися в Пекинской платформе дейс</w:t>
      </w:r>
      <w:r>
        <w:t>т</w:t>
      </w:r>
      <w:r>
        <w:t>вий.</w:t>
      </w:r>
    </w:p>
    <w:p w:rsidR="00000000" w:rsidRDefault="00000000">
      <w:pPr>
        <w:pStyle w:val="DualTxt"/>
      </w:pPr>
      <w:r>
        <w:t>3.</w:t>
      </w:r>
      <w:r>
        <w:tab/>
      </w:r>
      <w:r>
        <w:rPr>
          <w:b/>
        </w:rPr>
        <w:t>Г</w:t>
      </w:r>
      <w:r>
        <w:rPr>
          <w:b/>
        </w:rPr>
        <w:noBreakHyphen/>
        <w:t>жа Хан</w:t>
      </w:r>
      <w:r>
        <w:t xml:space="preserve"> говорит, что Комитет получил мало информации о том, какими услугами в области о</w:t>
      </w:r>
      <w:r>
        <w:t>х</w:t>
      </w:r>
      <w:r>
        <w:t>раны здоровья и репродуктивной гигиены могут воспользоваться женщины. Отмечая высокий ур</w:t>
      </w:r>
      <w:r>
        <w:t>о</w:t>
      </w:r>
      <w:r>
        <w:t>вень материнской смертности, она заявляет, что нынешние реформы мало затронули базовые услуги по охране материнства и детства. Констатируя, что лишь 8 процентов замужних женщин пользуется контрацепцией, она спрашивает, имеют ли женщ</w:t>
      </w:r>
      <w:r>
        <w:t>и</w:t>
      </w:r>
      <w:r>
        <w:t>ны и подростки доступ к услугам по планированию семьи. Несмотря на свою теоретическую незако</w:t>
      </w:r>
      <w:r>
        <w:t>н</w:t>
      </w:r>
      <w:r>
        <w:t>ность, распространены аборты, причем в основном к ним прибегают женщины моложе 24 лет. Оратор интересуется, будет ли организовываться для же</w:t>
      </w:r>
      <w:r>
        <w:t>н</w:t>
      </w:r>
      <w:r>
        <w:t>щин, в том числе проживающих в сельской местн</w:t>
      </w:r>
      <w:r>
        <w:t>о</w:t>
      </w:r>
      <w:r>
        <w:t>сти, надлежащая консультативная помощь по в</w:t>
      </w:r>
      <w:r>
        <w:t>о</w:t>
      </w:r>
      <w:r>
        <w:t>просам планирования семьи. Она оспаривает у</w:t>
      </w:r>
      <w:r>
        <w:t>т</w:t>
      </w:r>
      <w:r>
        <w:t>верждение эфиопской делегации о том, что расш</w:t>
      </w:r>
      <w:r>
        <w:t>и</w:t>
      </w:r>
      <w:r>
        <w:t>рение просвещения позволит сократить случаи к</w:t>
      </w:r>
      <w:r>
        <w:t>а</w:t>
      </w:r>
      <w:r>
        <w:t>лечения женских половых органов: высокая ра</w:t>
      </w:r>
      <w:r>
        <w:t>с</w:t>
      </w:r>
      <w:r>
        <w:t>пространенность этой практики свидетельствует о том, что ею затронуты все слои общества. Оратор предлагает решительнее проводить курс на закон</w:t>
      </w:r>
      <w:r>
        <w:t>о</w:t>
      </w:r>
      <w:r>
        <w:t>дательную реформу с целью запрещения данного об</w:t>
      </w:r>
      <w:r>
        <w:t>ы</w:t>
      </w:r>
      <w:r>
        <w:t>чая.</w:t>
      </w:r>
    </w:p>
    <w:p w:rsidR="00000000" w:rsidRDefault="00000000">
      <w:pPr>
        <w:pStyle w:val="DualTxt"/>
      </w:pPr>
      <w:r>
        <w:t>4.</w:t>
      </w:r>
      <w:r>
        <w:tab/>
      </w:r>
      <w:r>
        <w:rPr>
          <w:b/>
        </w:rPr>
        <w:t>Г</w:t>
      </w:r>
      <w:r>
        <w:rPr>
          <w:b/>
        </w:rPr>
        <w:noBreakHyphen/>
        <w:t>жа Габр</w:t>
      </w:r>
      <w:r>
        <w:t xml:space="preserve"> высоко отзывается об усилиях, н</w:t>
      </w:r>
      <w:r>
        <w:t>а</w:t>
      </w:r>
      <w:r>
        <w:t>правленных на повышение образованности же</w:t>
      </w:r>
      <w:r>
        <w:t>н</w:t>
      </w:r>
      <w:r>
        <w:t>щин, в частности о введении 30</w:t>
      </w:r>
      <w:r>
        <w:noBreakHyphen/>
        <w:t>процентной квоты для женщин в вузах и о заострении внимания на получении образования девочками. Однако неясно, что делается для сокращения высокого процента бросающих школу и для решения других проблем, особенно в сельских районах. Что касается занят</w:t>
      </w:r>
      <w:r>
        <w:t>о</w:t>
      </w:r>
      <w:r>
        <w:t>сти, то, хотя Эфиопия и является участником мн</w:t>
      </w:r>
      <w:r>
        <w:t>о</w:t>
      </w:r>
      <w:r>
        <w:t>гих конвенций Международной организации труда, женщины по-прежнему подвергаются дискримин</w:t>
      </w:r>
      <w:r>
        <w:t>а</w:t>
      </w:r>
      <w:r>
        <w:t>ции. Оратор инт</w:t>
      </w:r>
      <w:r>
        <w:t>е</w:t>
      </w:r>
      <w:r>
        <w:t>ресуется, прилагаются ли какие-либо усилия для преодоления этой проблемы и обеспечения экономической самостоятельности женщин, в том числе путем создания малых пре</w:t>
      </w:r>
      <w:r>
        <w:t>д</w:t>
      </w:r>
      <w:r>
        <w:t>приятий и расширения доступа к кредитам. Хот</w:t>
      </w:r>
      <w:r>
        <w:t>е</w:t>
      </w:r>
      <w:r>
        <w:t>лось бы также получить больше информации о н</w:t>
      </w:r>
      <w:r>
        <w:t>е</w:t>
      </w:r>
      <w:r>
        <w:t>формальном секторе, где женщины играют немалую роль. В сельских районах, где теоретически же</w:t>
      </w:r>
      <w:r>
        <w:t>н</w:t>
      </w:r>
      <w:r>
        <w:t>щины имеют равные имущественные права, на практике ситуация совершенно иная. Оратор спр</w:t>
      </w:r>
      <w:r>
        <w:t>а</w:t>
      </w:r>
      <w:r>
        <w:t>шивает, имеются ли у правительства какие-либо планы или программы по выправлению сложивш</w:t>
      </w:r>
      <w:r>
        <w:t>е</w:t>
      </w:r>
      <w:r>
        <w:t>гося полож</w:t>
      </w:r>
      <w:r>
        <w:t>е</w:t>
      </w:r>
      <w:r>
        <w:t>ния.</w:t>
      </w:r>
    </w:p>
    <w:p w:rsidR="00000000" w:rsidRDefault="00000000">
      <w:pPr>
        <w:pStyle w:val="DualTxt"/>
      </w:pPr>
      <w:r>
        <w:t>5.</w:t>
      </w:r>
      <w:r>
        <w:tab/>
      </w:r>
      <w:r>
        <w:rPr>
          <w:b/>
        </w:rPr>
        <w:t>Г</w:t>
      </w:r>
      <w:r>
        <w:rPr>
          <w:b/>
        </w:rPr>
        <w:noBreakHyphen/>
        <w:t>н Флинтерман</w:t>
      </w:r>
      <w:r>
        <w:t xml:space="preserve"> приветствует усилия, нац</w:t>
      </w:r>
      <w:r>
        <w:t>е</w:t>
      </w:r>
      <w:r>
        <w:t>ленные на преодоление образовательного разрыва между мужчинами и женщинами и на более полный учет гендерного аспекта в системе образования. Однако при этом он интересуется, как полномочия в сфере образования распределяются между фед</w:t>
      </w:r>
      <w:r>
        <w:t>е</w:t>
      </w:r>
      <w:r>
        <w:t>ральным правительством и штатами. Если фед</w:t>
      </w:r>
      <w:r>
        <w:t>е</w:t>
      </w:r>
      <w:r>
        <w:t>ральное правительство вправе предписать всеобщее обязательное начальное образование, то хотелось бы узнать, было ли это сделано и предусмотрены ли на этот счет какие-либо сроки. Оратор отмечает, что в ответах на составленный Комитетом перечень тем и вопросов упоминается исследование, посвяще</w:t>
      </w:r>
      <w:r>
        <w:t>н</w:t>
      </w:r>
      <w:r>
        <w:t>ное разрыву между полами на примере начальных школ в пяти районах. Он просит сообщить о р</w:t>
      </w:r>
      <w:r>
        <w:t>е</w:t>
      </w:r>
      <w:r>
        <w:t>зультатах этого исследования и интересуется, з</w:t>
      </w:r>
      <w:r>
        <w:t>а</w:t>
      </w:r>
      <w:r>
        <w:t>планированы ли по его итогам какие-либо меры. Что касается поставленной на 2004–2005 учебный год задачи добиться 30</w:t>
      </w:r>
      <w:r>
        <w:noBreakHyphen/>
        <w:t>процентной доли женщин среди учащихся высших учебных заведений, то оратор спрашивает, какие целевые показатели пре</w:t>
      </w:r>
      <w:r>
        <w:t>д</w:t>
      </w:r>
      <w:r>
        <w:t>полагаются на предстоящие годы и когда будет до</w:t>
      </w:r>
      <w:r>
        <w:t>с</w:t>
      </w:r>
      <w:r>
        <w:t>тигнута равная (50:50) представленность полов. Х</w:t>
      </w:r>
      <w:r>
        <w:t>о</w:t>
      </w:r>
      <w:r>
        <w:t>телось бы также получить информацию о том, есть ли у правительства какие-либо программы обесп</w:t>
      </w:r>
      <w:r>
        <w:t>е</w:t>
      </w:r>
      <w:r>
        <w:t>чения равенства полов в системе частного образ</w:t>
      </w:r>
      <w:r>
        <w:t>о</w:t>
      </w:r>
      <w:r>
        <w:t>вания.</w:t>
      </w:r>
    </w:p>
    <w:p w:rsidR="00000000" w:rsidRDefault="00000000">
      <w:pPr>
        <w:pStyle w:val="DualTxt"/>
      </w:pPr>
      <w:r>
        <w:t>6.</w:t>
      </w:r>
      <w:r>
        <w:tab/>
      </w:r>
      <w:r>
        <w:rPr>
          <w:b/>
        </w:rPr>
        <w:t>Г</w:t>
      </w:r>
      <w:r>
        <w:rPr>
          <w:b/>
        </w:rPr>
        <w:noBreakHyphen/>
        <w:t>жа Син</w:t>
      </w:r>
      <w:r>
        <w:t xml:space="preserve"> с удовлетворением отмечает уст</w:t>
      </w:r>
      <w:r>
        <w:t>а</w:t>
      </w:r>
      <w:r>
        <w:t>новление квот для студенток в вузах, но выражает обеспокоенность тем, что, судя по статистике, пр</w:t>
      </w:r>
      <w:r>
        <w:t>и</w:t>
      </w:r>
      <w:r>
        <w:t>веденной в ответах на перечень тем и вопросов К</w:t>
      </w:r>
      <w:r>
        <w:t>о</w:t>
      </w:r>
      <w:r>
        <w:t>митета, разрыв между мальчиками и девочками на уровне начальной и средней школы увеличивается. Наряду со временными специальными мерами на уровне высшего образования правительству, вер</w:t>
      </w:r>
      <w:r>
        <w:t>о</w:t>
      </w:r>
      <w:r>
        <w:t>ятно, следует предусмотреть меры и на уровне н</w:t>
      </w:r>
      <w:r>
        <w:t>а</w:t>
      </w:r>
      <w:r>
        <w:t>чального и среднего образования, например ст</w:t>
      </w:r>
      <w:r>
        <w:t>и</w:t>
      </w:r>
      <w:r>
        <w:t>пендии и экономические стимулы, побуждающие родителей посылать детей в школу. Повысился та</w:t>
      </w:r>
      <w:r>
        <w:t>к</w:t>
      </w:r>
      <w:r>
        <w:t>же процент девочек, бросающих школу и оста</w:t>
      </w:r>
      <w:r>
        <w:t>ю</w:t>
      </w:r>
      <w:r>
        <w:t>щихся на второй год, в связи с чем возникает в</w:t>
      </w:r>
      <w:r>
        <w:t>о</w:t>
      </w:r>
      <w:r>
        <w:t>прос: предпринимались ли попытки выяснить пр</w:t>
      </w:r>
      <w:r>
        <w:t>и</w:t>
      </w:r>
      <w:r>
        <w:t>чины его повышения? Отмечая, что одним из сп</w:t>
      </w:r>
      <w:r>
        <w:t>о</w:t>
      </w:r>
      <w:r>
        <w:t>собов выправления сложившейся ситуации может стать принятие временных специальных мер, ор</w:t>
      </w:r>
      <w:r>
        <w:t>а</w:t>
      </w:r>
      <w:r>
        <w:t>тор интересуется, имеются ли какие-нибудь образ</w:t>
      </w:r>
      <w:r>
        <w:t>о</w:t>
      </w:r>
      <w:r>
        <w:t>вательные программы по ликвидации неграмотн</w:t>
      </w:r>
      <w:r>
        <w:t>о</w:t>
      </w:r>
      <w:r>
        <w:t>сти среди взрослых, включая женщин. Что касается здравоохранения, то интересно, какими услугами в области планирования семьи (например, контр</w:t>
      </w:r>
      <w:r>
        <w:t>а</w:t>
      </w:r>
      <w:r>
        <w:t>цепцией) могут воспользоваться женщины, н</w:t>
      </w:r>
      <w:r>
        <w:t>а</w:t>
      </w:r>
      <w:r>
        <w:t>сколько эти услуги доступны по цене и планирую</w:t>
      </w:r>
      <w:r>
        <w:t>т</w:t>
      </w:r>
      <w:r>
        <w:t>ся ли меры по повышению их качества?</w:t>
      </w:r>
    </w:p>
    <w:p w:rsidR="00000000" w:rsidRDefault="00000000">
      <w:pPr>
        <w:pStyle w:val="DualTxt"/>
      </w:pPr>
      <w:r>
        <w:t>7.</w:t>
      </w:r>
      <w:r>
        <w:tab/>
      </w:r>
      <w:r>
        <w:rPr>
          <w:b/>
        </w:rPr>
        <w:t>Г</w:t>
      </w:r>
      <w:r>
        <w:rPr>
          <w:b/>
        </w:rPr>
        <w:noBreakHyphen/>
        <w:t>жа Асфау</w:t>
      </w:r>
      <w:r>
        <w:t xml:space="preserve"> (Эфиопия) соглашается, что 80</w:t>
      </w:r>
      <w:r>
        <w:noBreakHyphen/>
        <w:t>процентная распространенность калечения же</w:t>
      </w:r>
      <w:r>
        <w:t>н</w:t>
      </w:r>
      <w:r>
        <w:t>ских гениталий — слишком высокий показатель. Однако стоит отметить, что по крайней мере он с</w:t>
      </w:r>
      <w:r>
        <w:t>о</w:t>
      </w:r>
      <w:r>
        <w:t>кратился по сравнению с 92</w:t>
      </w:r>
      <w:r>
        <w:noBreakHyphen/>
        <w:t>процентным показат</w:t>
      </w:r>
      <w:r>
        <w:t>е</w:t>
      </w:r>
      <w:r>
        <w:t>лем, который отмечался десять лет назад. Калеч</w:t>
      </w:r>
      <w:r>
        <w:t>а</w:t>
      </w:r>
      <w:r>
        <w:t>щие операции на женских половых органах (прои</w:t>
      </w:r>
      <w:r>
        <w:t>з</w:t>
      </w:r>
      <w:r>
        <w:t>водятся ли они на восьмидневной девочке или в б</w:t>
      </w:r>
      <w:r>
        <w:t>о</w:t>
      </w:r>
      <w:r>
        <w:t>лее позднем возрасте) — это традиционный об</w:t>
      </w:r>
      <w:r>
        <w:t>ы</w:t>
      </w:r>
      <w:r>
        <w:t>чай, осмысляемый как способ оградить имущес</w:t>
      </w:r>
      <w:r>
        <w:t>т</w:t>
      </w:r>
      <w:r>
        <w:t>венные права мужчины в качестве главы домох</w:t>
      </w:r>
      <w:r>
        <w:t>о</w:t>
      </w:r>
      <w:r>
        <w:t>зяйства и служить гарантией, что дети действ</w:t>
      </w:r>
      <w:r>
        <w:t>и</w:t>
      </w:r>
      <w:r>
        <w:t>тельно от него. Оратор говорит, что ей, разумеется, хотелось бы, чтобы этот обычай был ликвидирован. Однако, хотя в Конституции калечение женских г</w:t>
      </w:r>
      <w:r>
        <w:t>е</w:t>
      </w:r>
      <w:r>
        <w:t>ниталий квалифицируется как преступление, для искоренения этой практики потребуется время и а</w:t>
      </w:r>
      <w:r>
        <w:t>к</w:t>
      </w:r>
      <w:r>
        <w:t>тивная пропагандистская работа. Особенно необх</w:t>
      </w:r>
      <w:r>
        <w:t>о</w:t>
      </w:r>
      <w:r>
        <w:t>димо убедить самих женщин, что подвергаться т</w:t>
      </w:r>
      <w:r>
        <w:t>а</w:t>
      </w:r>
      <w:r>
        <w:t>ким операциям противоречит их собственным и</w:t>
      </w:r>
      <w:r>
        <w:t>н</w:t>
      </w:r>
      <w:r>
        <w:t>тер</w:t>
      </w:r>
      <w:r>
        <w:t>е</w:t>
      </w:r>
      <w:r>
        <w:t>сам.</w:t>
      </w:r>
    </w:p>
    <w:p w:rsidR="00000000" w:rsidRDefault="00000000">
      <w:pPr>
        <w:pStyle w:val="DualTxt"/>
      </w:pPr>
      <w:r>
        <w:t>8.</w:t>
      </w:r>
      <w:r>
        <w:tab/>
        <w:t>Оратор говорит, что и она с прискорбием о</w:t>
      </w:r>
      <w:r>
        <w:t>т</w:t>
      </w:r>
      <w:r>
        <w:t>мечает высокий уровень материнской смертности, который, по самым последним статистическим да</w:t>
      </w:r>
      <w:r>
        <w:t>н</w:t>
      </w:r>
      <w:r>
        <w:t>ным, составляет 871 на 100 000 живорождений. Двумя факторами, которые влияют на этот показ</w:t>
      </w:r>
      <w:r>
        <w:t>а</w:t>
      </w:r>
      <w:r>
        <w:t>тель, являются ранние браки (хотя по закону бра</w:t>
      </w:r>
      <w:r>
        <w:t>ч</w:t>
      </w:r>
      <w:r>
        <w:t>ный возраст составляет теоретически 18 лет) и н</w:t>
      </w:r>
      <w:r>
        <w:t>е</w:t>
      </w:r>
      <w:r>
        <w:t>легальные аборты (становящиеся причиной смерти многих молодых женщин). Вопрос об абортах — вопрос весьма противоречивый, и его сложно обс</w:t>
      </w:r>
      <w:r>
        <w:t>у</w:t>
      </w:r>
      <w:r>
        <w:t>ждать с родителями и молодыми людьми. Еще о</w:t>
      </w:r>
      <w:r>
        <w:t>д</w:t>
      </w:r>
      <w:r>
        <w:t>ним фактором, влияющим на уровень материнской смертности, являются периодические вспышки т</w:t>
      </w:r>
      <w:r>
        <w:t>я</w:t>
      </w:r>
      <w:r>
        <w:t>желейшего голода, последствия которого надолго сказываются на общем состоянии здоровья женщин.</w:t>
      </w:r>
    </w:p>
    <w:p w:rsidR="00000000" w:rsidRDefault="00000000">
      <w:pPr>
        <w:pStyle w:val="DualTxt"/>
      </w:pPr>
      <w:r>
        <w:t>9.</w:t>
      </w:r>
      <w:r>
        <w:tab/>
        <w:t>В сельских районах правительством созданы медицинские клиники, но укомплектовать их ка</w:t>
      </w:r>
      <w:r>
        <w:t>д</w:t>
      </w:r>
      <w:r>
        <w:t>рами сложно из-за низкой в целом образованности населения. Правительство пытается добиться того, чтобы в каждом округе работало как минимум две работницы здравоохранения: это позволяет не тол</w:t>
      </w:r>
      <w:r>
        <w:t>ь</w:t>
      </w:r>
      <w:r>
        <w:t>ко трудоустраивать женщин, но и гарантировать женщинам возможность обращаться к врачевателям одного с ними пола, которым они могут довер</w:t>
      </w:r>
      <w:r>
        <w:t>и</w:t>
      </w:r>
      <w:r>
        <w:t>тельно рассказать о своих проблемах. Эти работн</w:t>
      </w:r>
      <w:r>
        <w:t>и</w:t>
      </w:r>
      <w:r>
        <w:t>цы служат примером для девочек и студенток. Кр</w:t>
      </w:r>
      <w:r>
        <w:t>о</w:t>
      </w:r>
      <w:r>
        <w:t>ме того, правительство намерено добиться того, чтобы женщины составляли 50 процентов учителей в сельских районах: это даст женщинам возмо</w:t>
      </w:r>
      <w:r>
        <w:t>ж</w:t>
      </w:r>
      <w:r>
        <w:t>ность для трудоустройства, у девочек будет образец для подражания, а молодежь поймет, что женщины могут выполнять важные фун</w:t>
      </w:r>
      <w:r>
        <w:t>к</w:t>
      </w:r>
      <w:r>
        <w:t>ции не только дома.</w:t>
      </w:r>
    </w:p>
    <w:p w:rsidR="00000000" w:rsidRDefault="00000000">
      <w:pPr>
        <w:pStyle w:val="DualTxt"/>
      </w:pPr>
      <w:r>
        <w:t>10.</w:t>
      </w:r>
      <w:r>
        <w:tab/>
        <w:t>Сельские женщины имеют право наследовать имущество на равных с мужчинами. К сожалению, хотя женщины могут заниматься, например, посе</w:t>
      </w:r>
      <w:r>
        <w:t>в</w:t>
      </w:r>
      <w:r>
        <w:t>ными и прополочными работами, они не имеют права пахать землю на волах. Поэтому женщина обязана платить мужчине за вспашку ее земельного надела, а также платить за аренду волов, что дорого обходится и серьезно сокращает ее д</w:t>
      </w:r>
      <w:r>
        <w:t>о</w:t>
      </w:r>
      <w:r>
        <w:t>ход.</w:t>
      </w:r>
    </w:p>
    <w:p w:rsidR="00000000" w:rsidRDefault="00000000">
      <w:pPr>
        <w:pStyle w:val="DualTxt"/>
      </w:pPr>
      <w:r>
        <w:t>11.</w:t>
      </w:r>
      <w:r>
        <w:tab/>
        <w:t>Переходя к сфере образования, оратор говорит, что неравенство между полами сохраняется, п</w:t>
      </w:r>
      <w:r>
        <w:t>о</w:t>
      </w:r>
      <w:r>
        <w:t>скольку посещать школу стало не только больше девочек, но и больше мальчиков. Повысить школ</w:t>
      </w:r>
      <w:r>
        <w:t>ь</w:t>
      </w:r>
      <w:r>
        <w:t>ную посещаемость в целом — дело сложное, п</w:t>
      </w:r>
      <w:r>
        <w:t>о</w:t>
      </w:r>
      <w:r>
        <w:t>скольку в условиях натурального хозяйства дети нужны для работы, особенно в земледельческих коллективах: число бросающих школу и среди мальчиков, и среди девочек обычно увеличивается во время сбора урожая и в посевной сезон. Стоит надеяться, что благодаря усовершенствованной си</w:t>
      </w:r>
      <w:r>
        <w:t>с</w:t>
      </w:r>
      <w:r>
        <w:t>теме сбора данных можно будет получать все более точные статистические сведения по каждому реги</w:t>
      </w:r>
      <w:r>
        <w:t>о</w:t>
      </w:r>
      <w:r>
        <w:t>ну страны. Низкая посещаемость и высокий пр</w:t>
      </w:r>
      <w:r>
        <w:t>о</w:t>
      </w:r>
      <w:r>
        <w:t>цент выбытия учащихся обусловлены в действ</w:t>
      </w:r>
      <w:r>
        <w:t>и</w:t>
      </w:r>
      <w:r>
        <w:t>тельности не родительской позицией: родители вполне осознают необходимость в образовании, но им просто нужно, чтобы дети работали и помогали кормить серью. Если заставлять всех детей пост</w:t>
      </w:r>
      <w:r>
        <w:t>о</w:t>
      </w:r>
      <w:r>
        <w:t>янно ходить в школу, это может привести к развалу натурального земледельческого хозя</w:t>
      </w:r>
      <w:r>
        <w:t>й</w:t>
      </w:r>
      <w:r>
        <w:t>ства.</w:t>
      </w:r>
    </w:p>
    <w:p w:rsidR="00000000" w:rsidRDefault="00000000">
      <w:pPr>
        <w:pStyle w:val="DualTxt"/>
      </w:pPr>
      <w:r>
        <w:t>12.</w:t>
      </w:r>
      <w:r>
        <w:tab/>
        <w:t>Эфиопское правительство начало вводить в школьную учебную программу преподавание основ гражданственности, чтобы просвещать учащихся в вопросах прав человека, включая Конвенцию; пр</w:t>
      </w:r>
      <w:r>
        <w:t>и</w:t>
      </w:r>
      <w:r>
        <w:t>лагаются также усилия к тому, чтобы больше же</w:t>
      </w:r>
      <w:r>
        <w:t>н</w:t>
      </w:r>
      <w:r>
        <w:t>щин изучало научно-технические дисциплины. О</w:t>
      </w:r>
      <w:r>
        <w:t>д</w:t>
      </w:r>
      <w:r>
        <w:t>нако до сих пор сохраняется предубеждение против того, чтобы женщины изучали математику и естес</w:t>
      </w:r>
      <w:r>
        <w:t>т</w:t>
      </w:r>
      <w:r>
        <w:t>венные науки, в связи с чем правительством ус</w:t>
      </w:r>
      <w:r>
        <w:t>т</w:t>
      </w:r>
      <w:r>
        <w:t>роены для женщин специальные школы с научно-техническим уклоном. Женщины по-прежнему н</w:t>
      </w:r>
      <w:r>
        <w:t>е</w:t>
      </w:r>
      <w:r>
        <w:t>допредставлены в сфере научно-технических ди</w:t>
      </w:r>
      <w:r>
        <w:t>с</w:t>
      </w:r>
      <w:r>
        <w:t>циплин в вузах, однако этот дисбаланс будет в</w:t>
      </w:r>
      <w:r>
        <w:t>ы</w:t>
      </w:r>
      <w:r>
        <w:t>правлен со временем, по мере обретения женщин</w:t>
      </w:r>
      <w:r>
        <w:t>а</w:t>
      </w:r>
      <w:r>
        <w:t>ми уверенности в своих силах и необходимого об</w:t>
      </w:r>
      <w:r>
        <w:t>у</w:t>
      </w:r>
      <w:r>
        <w:t>чения.</w:t>
      </w:r>
    </w:p>
    <w:p w:rsidR="00000000" w:rsidRDefault="00000000">
      <w:pPr>
        <w:pStyle w:val="DualTxt"/>
      </w:pPr>
      <w:r>
        <w:t>13.</w:t>
      </w:r>
      <w:r>
        <w:tab/>
        <w:t>Уровень оплаты труда часто увязывается с уровнем образования, так что мужчины и женщины с одинаковым уровнем образования получают, как правило, одинаковую зарплату. По крайней мере в государственном секторе дифференциация в зар</w:t>
      </w:r>
      <w:r>
        <w:t>а</w:t>
      </w:r>
      <w:r>
        <w:t>ботной плате мужчин и женщин невелика; в час</w:t>
      </w:r>
      <w:r>
        <w:t>т</w:t>
      </w:r>
      <w:r>
        <w:t>ном секторе, правда, имеют место нарушения. В рамках своей стратегии экономического развития сельских районов правительство стремится соде</w:t>
      </w:r>
      <w:r>
        <w:t>й</w:t>
      </w:r>
      <w:r>
        <w:t>ствовать школьной посещаемости и развивает и</w:t>
      </w:r>
      <w:r>
        <w:t>н</w:t>
      </w:r>
      <w:r>
        <w:t>фраструктуру, включая строительство дорог, сна</w:t>
      </w:r>
      <w:r>
        <w:t>б</w:t>
      </w:r>
      <w:r>
        <w:t>жение электричеством и сооружение мукомолен; все это должно способствовать улучшению полож</w:t>
      </w:r>
      <w:r>
        <w:t>е</w:t>
      </w:r>
      <w:r>
        <w:t>ния же</w:t>
      </w:r>
      <w:r>
        <w:t>н</w:t>
      </w:r>
      <w:r>
        <w:t>щин.</w:t>
      </w:r>
    </w:p>
    <w:p w:rsidR="00000000" w:rsidRDefault="00000000">
      <w:pPr>
        <w:pStyle w:val="DualTxt"/>
      </w:pPr>
      <w:r>
        <w:t>14.</w:t>
      </w:r>
      <w:r>
        <w:tab/>
      </w:r>
      <w:r>
        <w:rPr>
          <w:b/>
        </w:rPr>
        <w:t>Г</w:t>
      </w:r>
      <w:r>
        <w:rPr>
          <w:b/>
        </w:rPr>
        <w:noBreakHyphen/>
        <w:t>жа Абасия</w:t>
      </w:r>
      <w:r>
        <w:t xml:space="preserve"> (Эфиопия) говорит, что, хотя к</w:t>
      </w:r>
      <w:r>
        <w:t>а</w:t>
      </w:r>
      <w:r>
        <w:t>лечение женских гениталий объявлено уголовно н</w:t>
      </w:r>
      <w:r>
        <w:t>а</w:t>
      </w:r>
      <w:r>
        <w:t>казуемым деянием, изменение отношения к этому обычаю и более глубокое понимание его последс</w:t>
      </w:r>
      <w:r>
        <w:t>т</w:t>
      </w:r>
      <w:r>
        <w:t>вий было бы более эффективным средством поко</w:t>
      </w:r>
      <w:r>
        <w:t>н</w:t>
      </w:r>
      <w:r>
        <w:t>чить с ним. Половые органы дочерям иссекают их матери, и поэтому пропагандистскую работу след</w:t>
      </w:r>
      <w:r>
        <w:t>у</w:t>
      </w:r>
      <w:r>
        <w:t>ет нацелить прежде всего на женщин. Низкий пр</w:t>
      </w:r>
      <w:r>
        <w:t>о</w:t>
      </w:r>
      <w:r>
        <w:t>цент пользующихся противозачаточными средств</w:t>
      </w:r>
      <w:r>
        <w:t>а</w:t>
      </w:r>
      <w:r>
        <w:t>ми тоже можно объяснить традиционными воззр</w:t>
      </w:r>
      <w:r>
        <w:t>е</w:t>
      </w:r>
      <w:r>
        <w:t>ниями, когда контрацепция расценивается как дет</w:t>
      </w:r>
      <w:r>
        <w:t>о</w:t>
      </w:r>
      <w:r>
        <w:t>убийство. Вместе с тем контрацептивные средства распространяются бесплатно. В каждом местном совете ведется обучение двух женщин, которые б</w:t>
      </w:r>
      <w:r>
        <w:t>у</w:t>
      </w:r>
      <w:r>
        <w:t>дут выполнять функции работников санпросвета, распространяя информацию о здоровье женщин, и это должно начать приносить свои резул</w:t>
      </w:r>
      <w:r>
        <w:t>ь</w:t>
      </w:r>
      <w:r>
        <w:t>таты.</w:t>
      </w:r>
    </w:p>
    <w:p w:rsidR="00000000" w:rsidRDefault="00000000">
      <w:pPr>
        <w:pStyle w:val="DualTxt"/>
      </w:pPr>
      <w:r>
        <w:t>15.</w:t>
      </w:r>
      <w:r>
        <w:tab/>
        <w:t>Правительство задалось целью обеспечить в 2007 году 65</w:t>
      </w:r>
      <w:r>
        <w:noBreakHyphen/>
        <w:t>процентный охват девочек начальной школой. К 2015 году оно надеется добиться равной охваченности школьным обучением и мальчиков, и девочек. Высокий процент девочек, бросающих школу, можно отчасти объяснить большой числе</w:t>
      </w:r>
      <w:r>
        <w:t>н</w:t>
      </w:r>
      <w:r>
        <w:t>ностью инфицированных ВИЧ/СПИДом, а также ранними бр</w:t>
      </w:r>
      <w:r>
        <w:t>а</w:t>
      </w:r>
      <w:r>
        <w:t>ками.</w:t>
      </w:r>
    </w:p>
    <w:p w:rsidR="00000000" w:rsidRDefault="00000000">
      <w:pPr>
        <w:pStyle w:val="DualTxt"/>
      </w:pPr>
      <w:r>
        <w:t>16.</w:t>
      </w:r>
      <w:r>
        <w:tab/>
      </w:r>
      <w:r>
        <w:rPr>
          <w:b/>
        </w:rPr>
        <w:t>Г</w:t>
      </w:r>
      <w:r>
        <w:rPr>
          <w:b/>
        </w:rPr>
        <w:noBreakHyphen/>
        <w:t>жа Тавариш да Силва</w:t>
      </w:r>
      <w:r>
        <w:t xml:space="preserve"> говорит, что доклад не позволяет получить полного представления о рынке труда. Хотелось бы узнать, в каких секторах занято больше всего женщин и что предусмотрено для охраны материнства и детства, особенно в ч</w:t>
      </w:r>
      <w:r>
        <w:t>а</w:t>
      </w:r>
      <w:r>
        <w:t>стном секторе. Представляется, что трудовое зак</w:t>
      </w:r>
      <w:r>
        <w:t>о</w:t>
      </w:r>
      <w:r>
        <w:t>нодательство направлено, скорее, на защиту же</w:t>
      </w:r>
      <w:r>
        <w:t>н</w:t>
      </w:r>
      <w:r>
        <w:t>щин, а не обеспечение равнопр</w:t>
      </w:r>
      <w:r>
        <w:t>а</w:t>
      </w:r>
      <w:r>
        <w:t>вия.</w:t>
      </w:r>
    </w:p>
    <w:p w:rsidR="00000000" w:rsidRDefault="00000000">
      <w:pPr>
        <w:pStyle w:val="DualTxt"/>
      </w:pPr>
      <w:r>
        <w:t>17.</w:t>
      </w:r>
      <w:r>
        <w:tab/>
      </w:r>
      <w:r>
        <w:rPr>
          <w:b/>
        </w:rPr>
        <w:t>Г</w:t>
      </w:r>
      <w:r>
        <w:rPr>
          <w:b/>
        </w:rPr>
        <w:noBreakHyphen/>
        <w:t>жа Кваку</w:t>
      </w:r>
      <w:r>
        <w:t xml:space="preserve"> спрашивает, была ли в действ</w:t>
      </w:r>
      <w:r>
        <w:t>и</w:t>
      </w:r>
      <w:r>
        <w:t>тельности перенята другими школами программа квотирования в целях повышения образованности и грамотности среди девочек и женщин, упомянутая в пунктах 19 и 20 доклада. Хотелось бы, чтобы в сл</w:t>
      </w:r>
      <w:r>
        <w:t>е</w:t>
      </w:r>
      <w:r>
        <w:t>дующем докладе было больше информации о пол</w:t>
      </w:r>
      <w:r>
        <w:t>о</w:t>
      </w:r>
      <w:r>
        <w:t>жении пожилых же</w:t>
      </w:r>
      <w:r>
        <w:t>н</w:t>
      </w:r>
      <w:r>
        <w:t>щин и женщин-инвалидов.</w:t>
      </w:r>
    </w:p>
    <w:p w:rsidR="00000000" w:rsidRDefault="00000000">
      <w:pPr>
        <w:pStyle w:val="DualTxt"/>
      </w:pPr>
      <w:r>
        <w:t>18.</w:t>
      </w:r>
      <w:r>
        <w:tab/>
      </w:r>
      <w:r>
        <w:rPr>
          <w:b/>
        </w:rPr>
        <w:t>Г</w:t>
      </w:r>
      <w:r>
        <w:rPr>
          <w:b/>
        </w:rPr>
        <w:noBreakHyphen/>
        <w:t xml:space="preserve">жа Сайга </w:t>
      </w:r>
      <w:r>
        <w:t>спрашивает, до какого класса о</w:t>
      </w:r>
      <w:r>
        <w:t>б</w:t>
      </w:r>
      <w:r>
        <w:t>разование считается обязательным и является ли такое образование бесплатным. Интересно было бы также получить более подробную информацию о Проекте развития в интересах женщин.</w:t>
      </w:r>
    </w:p>
    <w:p w:rsidR="00000000" w:rsidRDefault="00000000">
      <w:pPr>
        <w:pStyle w:val="DualTxt"/>
      </w:pPr>
      <w:r>
        <w:t>19.</w:t>
      </w:r>
      <w:r>
        <w:tab/>
      </w:r>
      <w:r>
        <w:rPr>
          <w:b/>
        </w:rPr>
        <w:t>Г</w:t>
      </w:r>
      <w:r>
        <w:rPr>
          <w:b/>
        </w:rPr>
        <w:noBreakHyphen/>
        <w:t>жа Паттен</w:t>
      </w:r>
      <w:r>
        <w:t xml:space="preserve"> отмечает, что в докладе нарис</w:t>
      </w:r>
      <w:r>
        <w:t>о</w:t>
      </w:r>
      <w:r>
        <w:t>вана удручающая картина положения сельских женщин, но при этом круг лиц, на которых рассч</w:t>
      </w:r>
      <w:r>
        <w:t>и</w:t>
      </w:r>
      <w:r>
        <w:t>таны предпринимаемые ради них инициативы, в</w:t>
      </w:r>
      <w:r>
        <w:t>ы</w:t>
      </w:r>
      <w:r>
        <w:t>глядит весьма небольшим. Оратор интересуется, предусматривает ли правительство комплексную стратегию в интересах сельских женщин. Хотелось бы поподробнее узнать, как обстоит у них дело с доступом к кредитам, технической помощи и земле и имеется ли ф</w:t>
      </w:r>
      <w:r>
        <w:t>е</w:t>
      </w:r>
      <w:r>
        <w:t>деральная земельная политика.</w:t>
      </w:r>
    </w:p>
    <w:p w:rsidR="00000000" w:rsidRDefault="00000000">
      <w:pPr>
        <w:pStyle w:val="DualTxt"/>
      </w:pPr>
      <w:r>
        <w:t>20.</w:t>
      </w:r>
      <w:r>
        <w:tab/>
      </w:r>
      <w:r>
        <w:rPr>
          <w:b/>
        </w:rPr>
        <w:t>Г</w:t>
      </w:r>
      <w:r>
        <w:rPr>
          <w:b/>
        </w:rPr>
        <w:noBreakHyphen/>
        <w:t>жа Манало</w:t>
      </w:r>
      <w:r>
        <w:t xml:space="preserve"> говорит, что ей трудно согл</w:t>
      </w:r>
      <w:r>
        <w:t>а</w:t>
      </w:r>
      <w:r>
        <w:t>ситься с тем, что если девочкам разрешить пос</w:t>
      </w:r>
      <w:r>
        <w:t>е</w:t>
      </w:r>
      <w:r>
        <w:t>щать школу, то это приведет к крушению натурал</w:t>
      </w:r>
      <w:r>
        <w:t>ь</w:t>
      </w:r>
      <w:r>
        <w:t>ного аграрного хозяйства. Образование девочек — это моральный императив; необразованность дев</w:t>
      </w:r>
      <w:r>
        <w:t>о</w:t>
      </w:r>
      <w:r>
        <w:t>чек станет в долгосрочной перспективе тормозом развития общества. Оратор спрашивает, предусмо</w:t>
      </w:r>
      <w:r>
        <w:t>т</w:t>
      </w:r>
      <w:r>
        <w:t>рены ли в национальном плане развития какие-либо меры по актуализации гендерной проблемат</w:t>
      </w:r>
      <w:r>
        <w:t>и</w:t>
      </w:r>
      <w:r>
        <w:t xml:space="preserve">ки. </w:t>
      </w:r>
    </w:p>
    <w:p w:rsidR="00000000" w:rsidRDefault="00000000">
      <w:pPr>
        <w:pStyle w:val="DualTxt"/>
      </w:pPr>
      <w:r>
        <w:t>21.</w:t>
      </w:r>
      <w:r>
        <w:tab/>
      </w:r>
      <w:r>
        <w:rPr>
          <w:b/>
        </w:rPr>
        <w:t>Г</w:t>
      </w:r>
      <w:r>
        <w:rPr>
          <w:b/>
        </w:rPr>
        <w:noBreakHyphen/>
        <w:t>жа Морваи</w:t>
      </w:r>
      <w:r>
        <w:t xml:space="preserve"> называет ранние браки препя</w:t>
      </w:r>
      <w:r>
        <w:t>т</w:t>
      </w:r>
      <w:r>
        <w:t>ствием к равноправию женщин. Одним из средств, позволяющих проверять соблюдение правил о м</w:t>
      </w:r>
      <w:r>
        <w:t>и</w:t>
      </w:r>
      <w:r>
        <w:t>нимальном брачном возрасте, могли бы служить свидетельства о рождении, в связи с чем оратор и</w:t>
      </w:r>
      <w:r>
        <w:t>н</w:t>
      </w:r>
      <w:r>
        <w:t>тересуется, планируется ли ввести регистрацию рождающихся. Средняя продолжительность жизни для женщин, составляющая 44,9 года, — это п</w:t>
      </w:r>
      <w:r>
        <w:t>у</w:t>
      </w:r>
      <w:r>
        <w:t>гающе низкий показатель. Хотелось бы более по</w:t>
      </w:r>
      <w:r>
        <w:t>д</w:t>
      </w:r>
      <w:r>
        <w:t>робно узнать об основных причинах смертности среди женщин, а также о любых стратегиях по в</w:t>
      </w:r>
      <w:r>
        <w:t>ы</w:t>
      </w:r>
      <w:r>
        <w:t>правлению положения. В заключение оратор просит предоставить цифры и факты о проституции в Эфиопии.</w:t>
      </w:r>
    </w:p>
    <w:p w:rsidR="00000000" w:rsidRDefault="00000000">
      <w:pPr>
        <w:pStyle w:val="DualTxt"/>
      </w:pPr>
      <w:r>
        <w:t>22.</w:t>
      </w:r>
      <w:r>
        <w:tab/>
      </w:r>
      <w:r>
        <w:rPr>
          <w:b/>
        </w:rPr>
        <w:t>Г</w:t>
      </w:r>
      <w:r>
        <w:rPr>
          <w:b/>
        </w:rPr>
        <w:noBreakHyphen/>
        <w:t>жа Бельмихуб-Зердани</w:t>
      </w:r>
      <w:r>
        <w:t xml:space="preserve"> говорит, что по опыту знает, как трудно стране развиваться, если темпы ее экономического роста ниже темпов ро</w:t>
      </w:r>
      <w:r>
        <w:t>ж</w:t>
      </w:r>
      <w:r>
        <w:t>даемости. Коэффициент рождаемости, составля</w:t>
      </w:r>
      <w:r>
        <w:t>ю</w:t>
      </w:r>
      <w:r>
        <w:t>щий в Эфиопии аж 6,9 детей на женщину, необх</w:t>
      </w:r>
      <w:r>
        <w:t>о</w:t>
      </w:r>
      <w:r>
        <w:t>димо снижать. Учреждения Организации Объед</w:t>
      </w:r>
      <w:r>
        <w:t>и</w:t>
      </w:r>
      <w:r>
        <w:t>ненных Наций, включая Детский фонд Организации Объединенных Наций, Всемирную организацию здравоохранения (ВОЗ) и Фонд Организации Объ</w:t>
      </w:r>
      <w:r>
        <w:t>е</w:t>
      </w:r>
      <w:r>
        <w:t>диненных Наций в области народонаселения, могли бы оказать техническую и финансовую помощь на нужды программ по планированию семьи. Необх</w:t>
      </w:r>
      <w:r>
        <w:t>о</w:t>
      </w:r>
      <w:r>
        <w:t>димо также принимать меры по улучшению пол</w:t>
      </w:r>
      <w:r>
        <w:t>о</w:t>
      </w:r>
      <w:r>
        <w:t>жения сельских женщин, в частности в том, что к</w:t>
      </w:r>
      <w:r>
        <w:t>а</w:t>
      </w:r>
      <w:r>
        <w:t>сается образов</w:t>
      </w:r>
      <w:r>
        <w:t>а</w:t>
      </w:r>
      <w:r>
        <w:t>ния.</w:t>
      </w:r>
    </w:p>
    <w:p w:rsidR="00000000" w:rsidRDefault="00000000">
      <w:pPr>
        <w:pStyle w:val="DualTxt"/>
      </w:pPr>
      <w:r>
        <w:t>23.</w:t>
      </w:r>
      <w:r>
        <w:tab/>
      </w:r>
      <w:r>
        <w:rPr>
          <w:b/>
        </w:rPr>
        <w:t>Г</w:t>
      </w:r>
      <w:r>
        <w:rPr>
          <w:b/>
        </w:rPr>
        <w:noBreakHyphen/>
        <w:t>жа Асфау</w:t>
      </w:r>
      <w:r>
        <w:t xml:space="preserve"> (Эфиопия) говорит, что прав</w:t>
      </w:r>
      <w:r>
        <w:t>и</w:t>
      </w:r>
      <w:r>
        <w:t>тельство ее страны признает прискорбность ситу</w:t>
      </w:r>
      <w:r>
        <w:t>а</w:t>
      </w:r>
      <w:r>
        <w:t>ции, когда детям приходится работать, чтобы п</w:t>
      </w:r>
      <w:r>
        <w:t>о</w:t>
      </w:r>
      <w:r>
        <w:t>мочь выживанию своей семьи, однако это реал</w:t>
      </w:r>
      <w:r>
        <w:t>ь</w:t>
      </w:r>
      <w:r>
        <w:t>ность, с которой приходится считаться. В програ</w:t>
      </w:r>
      <w:r>
        <w:t>м</w:t>
      </w:r>
      <w:r>
        <w:t>мах образования для сельской местности делаются попытки справиться с положением, в частности за счет организации посменного обучения. Начальное образование является бесплатным, однако на всех детей младшего школьного возраста школ не хват</w:t>
      </w:r>
      <w:r>
        <w:t>а</w:t>
      </w:r>
      <w:r>
        <w:t>ет. Посещение детьми школы оставлено на усмо</w:t>
      </w:r>
      <w:r>
        <w:t>т</w:t>
      </w:r>
      <w:r>
        <w:t>рение родителей: страна пока еще не добилась до</w:t>
      </w:r>
      <w:r>
        <w:t>с</w:t>
      </w:r>
      <w:r>
        <w:t>таточного уровня развития, чтобы требовать обяз</w:t>
      </w:r>
      <w:r>
        <w:t>а</w:t>
      </w:r>
      <w:r>
        <w:t>тельного п</w:t>
      </w:r>
      <w:r>
        <w:t>о</w:t>
      </w:r>
      <w:r>
        <w:t>сещения школы.</w:t>
      </w:r>
    </w:p>
    <w:p w:rsidR="00000000" w:rsidRDefault="00000000">
      <w:pPr>
        <w:pStyle w:val="DualTxt"/>
      </w:pPr>
      <w:r>
        <w:t>24.</w:t>
      </w:r>
      <w:r>
        <w:tab/>
        <w:t>Что касается занятости женщин в частном се</w:t>
      </w:r>
      <w:r>
        <w:t>к</w:t>
      </w:r>
      <w:r>
        <w:t>торе, то 85 процентов населения — крестьяне; лишь 15 процентов населения проживает в городах. Как и во многих других странах, находящихся на сходном уровне развития, в Эфиопии крупнейшим работод</w:t>
      </w:r>
      <w:r>
        <w:t>а</w:t>
      </w:r>
      <w:r>
        <w:t>телем (если не считать сельскохозяйственный се</w:t>
      </w:r>
      <w:r>
        <w:t>к</w:t>
      </w:r>
      <w:r>
        <w:t>тор) является государство. Частный сектор весьма невелик и не играет существенной роли в плане трудоустройства же</w:t>
      </w:r>
      <w:r>
        <w:t>н</w:t>
      </w:r>
      <w:r>
        <w:t>щин.</w:t>
      </w:r>
    </w:p>
    <w:p w:rsidR="00000000" w:rsidRDefault="00000000">
      <w:pPr>
        <w:pStyle w:val="DualTxt"/>
      </w:pPr>
      <w:r>
        <w:t>25.</w:t>
      </w:r>
      <w:r>
        <w:tab/>
        <w:t>Регистрация рождающихся не имеет массового характера, однако в некоторых церквях начинают вести метрические книги. В сельских районах пр</w:t>
      </w:r>
      <w:r>
        <w:t>о</w:t>
      </w:r>
      <w:r>
        <w:t>блема заключается в малочисленности людей, до</w:t>
      </w:r>
      <w:r>
        <w:t>с</w:t>
      </w:r>
      <w:r>
        <w:t>таточно грамотных, чтобы вести записи. На пр</w:t>
      </w:r>
      <w:r>
        <w:t>о</w:t>
      </w:r>
      <w:r>
        <w:t>должительности жизни женщин сказывается низкий в целом уровень здравоохранения, а также цикл</w:t>
      </w:r>
      <w:r>
        <w:t>и</w:t>
      </w:r>
      <w:r>
        <w:t>ческая засуха и голод. Женщины, здоровье которых уже ослаблено из-за отсутствия нормального пит</w:t>
      </w:r>
      <w:r>
        <w:t>а</w:t>
      </w:r>
      <w:r>
        <w:t>ния, часто умирают во время родов. Засуха, которая раньше происходила с периодичностью примерно раз в 30 лет, в последнее время случается почти к</w:t>
      </w:r>
      <w:r>
        <w:t>а</w:t>
      </w:r>
      <w:r>
        <w:t>ждые три г</w:t>
      </w:r>
      <w:r>
        <w:t>о</w:t>
      </w:r>
      <w:r>
        <w:t>да.</w:t>
      </w:r>
    </w:p>
    <w:p w:rsidR="00000000" w:rsidRDefault="00000000">
      <w:pPr>
        <w:pStyle w:val="DualTxt"/>
      </w:pPr>
      <w:r>
        <w:t>26.</w:t>
      </w:r>
      <w:r>
        <w:tab/>
        <w:t>В Эфиопии существует прямая зависимость между нищетой и проституцией. Бедствующие женщины переезжают из сельской местности в б</w:t>
      </w:r>
      <w:r>
        <w:t>о</w:t>
      </w:r>
      <w:r>
        <w:t>лее крупные города, а затем и в соседние страны, например Судан, где проституция является для них единственным способом прокормить себя. Прост</w:t>
      </w:r>
      <w:r>
        <w:t>и</w:t>
      </w:r>
      <w:r>
        <w:t>туция не является уголовно наказуемым деянием, поскольку женщина становится проституткой пр</w:t>
      </w:r>
      <w:r>
        <w:t>о</w:t>
      </w:r>
      <w:r>
        <w:t>сто из-за отсутствия у нее иного выбора и наказ</w:t>
      </w:r>
      <w:r>
        <w:t>а</w:t>
      </w:r>
      <w:r>
        <w:t>ние лишь добавило бы стр</w:t>
      </w:r>
      <w:r>
        <w:t>а</w:t>
      </w:r>
      <w:r>
        <w:t>даний потерпевшей.</w:t>
      </w:r>
    </w:p>
    <w:p w:rsidR="00000000" w:rsidRDefault="00000000">
      <w:pPr>
        <w:pStyle w:val="DualTxt"/>
      </w:pPr>
      <w:r>
        <w:t>27.</w:t>
      </w:r>
      <w:r>
        <w:tab/>
        <w:t>Что касается высокой рождаемости, то в эф</w:t>
      </w:r>
      <w:r>
        <w:t>и</w:t>
      </w:r>
      <w:r>
        <w:t>опском обществе дети воспринимаются как благ</w:t>
      </w:r>
      <w:r>
        <w:t>о</w:t>
      </w:r>
      <w:r>
        <w:t>словение, а также как своего рода гарантия того, что будет на кого опереться в старости. Немалова</w:t>
      </w:r>
      <w:r>
        <w:t>ж</w:t>
      </w:r>
      <w:r>
        <w:t>ным фактором является здесь и высокая детская смертность. В конечном счете снижению рождаем</w:t>
      </w:r>
      <w:r>
        <w:t>о</w:t>
      </w:r>
      <w:r>
        <w:t>сти поможет улучшение картины с выживанием д</w:t>
      </w:r>
      <w:r>
        <w:t>е</w:t>
      </w:r>
      <w:r>
        <w:t>тей и просвещением.</w:t>
      </w:r>
    </w:p>
    <w:p w:rsidR="00000000" w:rsidRDefault="00000000">
      <w:pPr>
        <w:pStyle w:val="DualTxt"/>
      </w:pPr>
      <w:r>
        <w:t>28.</w:t>
      </w:r>
      <w:r>
        <w:tab/>
      </w:r>
      <w:r>
        <w:rPr>
          <w:b/>
        </w:rPr>
        <w:t>Г</w:t>
      </w:r>
      <w:r>
        <w:rPr>
          <w:b/>
        </w:rPr>
        <w:noBreakHyphen/>
        <w:t>жа Абасия</w:t>
      </w:r>
      <w:r>
        <w:t xml:space="preserve"> (Эфиопия) говорит, что с моме</w:t>
      </w:r>
      <w:r>
        <w:t>н</w:t>
      </w:r>
      <w:r>
        <w:t>та своего образования в 2001 году Фонд развития в интересах эфиопских женщин занимался осущест</w:t>
      </w:r>
      <w:r>
        <w:t>в</w:t>
      </w:r>
      <w:r>
        <w:t>лением в девяти штатах пятилетнего опы</w:t>
      </w:r>
      <w:r>
        <w:t>т</w:t>
      </w:r>
      <w:r>
        <w:t>но-экспериментального проекта. Этот проект, который был призван способствовать экономической незав</w:t>
      </w:r>
      <w:r>
        <w:t>и</w:t>
      </w:r>
      <w:r>
        <w:t>симости на низовом уровне за счет осуществления программ обеспечения людей заработком, финанс</w:t>
      </w:r>
      <w:r>
        <w:t>и</w:t>
      </w:r>
      <w:r>
        <w:t>руется правительствами Эфиопии и Италии в с</w:t>
      </w:r>
      <w:r>
        <w:t>о</w:t>
      </w:r>
      <w:r>
        <w:t>трудничестве со Всемирным банком; его стоимость составляет 1 623 438 долл. США. Проект, к осущ</w:t>
      </w:r>
      <w:r>
        <w:t>е</w:t>
      </w:r>
      <w:r>
        <w:t>ствлению которого привлечено 479 женских групп, охватывает 8315 человек в 1663 домохозя</w:t>
      </w:r>
      <w:r>
        <w:t>й</w:t>
      </w:r>
      <w:r>
        <w:t>ствах.</w:t>
      </w:r>
    </w:p>
    <w:p w:rsidR="00000000" w:rsidRDefault="00000000">
      <w:pPr>
        <w:pStyle w:val="DualTxt"/>
      </w:pPr>
      <w:r>
        <w:t>29.</w:t>
      </w:r>
      <w:r>
        <w:tab/>
      </w:r>
      <w:r>
        <w:rPr>
          <w:b/>
        </w:rPr>
        <w:t>Г</w:t>
      </w:r>
      <w:r>
        <w:rPr>
          <w:b/>
        </w:rPr>
        <w:noBreakHyphen/>
        <w:t>жа Асфау</w:t>
      </w:r>
      <w:r>
        <w:t xml:space="preserve"> (Эфиопия), отвечая на вопросы о положении престарелых, говорит, что в эфиопском обществе пожилые люди играют важную роль, б</w:t>
      </w:r>
      <w:r>
        <w:t>у</w:t>
      </w:r>
      <w:r>
        <w:t>дучи непременными членами семьи. Распростран</w:t>
      </w:r>
      <w:r>
        <w:t>е</w:t>
      </w:r>
      <w:r>
        <w:t>ние эпидемии ВИЧ/СПИДа породило такую ситу</w:t>
      </w:r>
      <w:r>
        <w:t>а</w:t>
      </w:r>
      <w:r>
        <w:t>цию, когда бабушки и дедушки вынуждены брать на себя роль родителей малолетних детей, у которых умерли родители. Статистические данные о ма</w:t>
      </w:r>
      <w:r>
        <w:t>с</w:t>
      </w:r>
      <w:r>
        <w:t>штабах этого явления будут предоставлены в сл</w:t>
      </w:r>
      <w:r>
        <w:t>е</w:t>
      </w:r>
      <w:r>
        <w:t>дующем докл</w:t>
      </w:r>
      <w:r>
        <w:t>а</w:t>
      </w:r>
      <w:r>
        <w:t>де Эфиопии.</w:t>
      </w:r>
    </w:p>
    <w:p w:rsidR="00000000" w:rsidRDefault="00000000">
      <w:pPr>
        <w:pStyle w:val="DualTxt"/>
      </w:pPr>
      <w:r>
        <w:t>30.</w:t>
      </w:r>
      <w:r>
        <w:tab/>
        <w:t>Правительство страны и активно действу</w:t>
      </w:r>
      <w:r>
        <w:t>ю</w:t>
      </w:r>
      <w:r>
        <w:t>щий коллектив неправительственных организаций оказывают колоссальную поддержку группам инв</w:t>
      </w:r>
      <w:r>
        <w:t>а</w:t>
      </w:r>
      <w:r>
        <w:t>лидов, включая ветеранов во</w:t>
      </w:r>
      <w:r>
        <w:t>й</w:t>
      </w:r>
      <w:r>
        <w:t>ны.</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t>Статьи 15 и 16</w:t>
      </w:r>
    </w:p>
    <w:p w:rsidR="00000000" w:rsidRDefault="00000000">
      <w:pPr>
        <w:pStyle w:val="DualTxt"/>
        <w:spacing w:after="0" w:line="120" w:lineRule="exact"/>
        <w:rPr>
          <w:sz w:val="10"/>
        </w:rPr>
      </w:pPr>
    </w:p>
    <w:p w:rsidR="00000000" w:rsidRDefault="00000000">
      <w:pPr>
        <w:pStyle w:val="DualTxt"/>
      </w:pPr>
      <w:r>
        <w:t>31.</w:t>
      </w:r>
      <w:r>
        <w:tab/>
      </w:r>
      <w:r>
        <w:rPr>
          <w:b/>
        </w:rPr>
        <w:t>Г</w:t>
      </w:r>
      <w:r>
        <w:rPr>
          <w:b/>
        </w:rPr>
        <w:noBreakHyphen/>
        <w:t>жа Гаспар</w:t>
      </w:r>
      <w:r>
        <w:t xml:space="preserve"> говорит, что у правительства Эфиопии налицо решительная политическая воля к тому, чтобы заниматься осуществлением Конве</w:t>
      </w:r>
      <w:r>
        <w:t>н</w:t>
      </w:r>
      <w:r>
        <w:t>ции. Обсуждения, состоявшиеся с высококвалиф</w:t>
      </w:r>
      <w:r>
        <w:t>и</w:t>
      </w:r>
      <w:r>
        <w:t>цированными и преданными своему делу предст</w:t>
      </w:r>
      <w:r>
        <w:t>а</w:t>
      </w:r>
      <w:r>
        <w:t>вителями делегации, еще больше убедили Комитет в том, что правительство настроено создать требу</w:t>
      </w:r>
      <w:r>
        <w:t>е</w:t>
      </w:r>
      <w:r>
        <w:t>мый административный аппарат для ликвидации всех форм дискриминации в отношении женщин. Остается непонятным отсутствие четкого заявления относительно осуществления статьи 16 Конвенции; хотелось бы поподробнее узнать о Семейном коде</w:t>
      </w:r>
      <w:r>
        <w:t>к</w:t>
      </w:r>
      <w:r>
        <w:t>се. Интересно, как применяется Кодекс и какие о</w:t>
      </w:r>
      <w:r>
        <w:t>р</w:t>
      </w:r>
      <w:r>
        <w:t>ганы внутри администрации отвечают за его осущ</w:t>
      </w:r>
      <w:r>
        <w:t>е</w:t>
      </w:r>
      <w:r>
        <w:t>ствление и за ознакомление с ним населения. Уч</w:t>
      </w:r>
      <w:r>
        <w:t>и</w:t>
      </w:r>
      <w:r>
        <w:t>тывая тот факт, что некоторые штаты еще не прин</w:t>
      </w:r>
      <w:r>
        <w:t>я</w:t>
      </w:r>
      <w:r>
        <w:t>ли Семейный кодекс, оратор спрашивает, имеется ли какой-либо центральный закон, по которому в гражданско-правовых вопросах положения Семе</w:t>
      </w:r>
      <w:r>
        <w:t>й</w:t>
      </w:r>
      <w:r>
        <w:t>ного кодекса являются обязательными. Она также интересуется, какие шаги предприняты федерал</w:t>
      </w:r>
      <w:r>
        <w:t>ь</w:t>
      </w:r>
      <w:r>
        <w:t>ной администрацией для содействия принятию К</w:t>
      </w:r>
      <w:r>
        <w:t>о</w:t>
      </w:r>
      <w:r>
        <w:t>декса властями штатов, особенно в таких важне</w:t>
      </w:r>
      <w:r>
        <w:t>й</w:t>
      </w:r>
      <w:r>
        <w:t>ших аспектах, как минимальный брачный возраст. Признавая всю масштабность трудностей, с кот</w:t>
      </w:r>
      <w:r>
        <w:t>о</w:t>
      </w:r>
      <w:r>
        <w:t>рыми сталкивается Эфиопия, оратор выражает н</w:t>
      </w:r>
      <w:r>
        <w:t>а</w:t>
      </w:r>
      <w:r>
        <w:t>дежду, что правительство страны осознает насто</w:t>
      </w:r>
      <w:r>
        <w:t>я</w:t>
      </w:r>
      <w:r>
        <w:t>тельную необходимость мобилизации администр</w:t>
      </w:r>
      <w:r>
        <w:t>а</w:t>
      </w:r>
      <w:r>
        <w:t>ций штатов на борьбу с дискримин</w:t>
      </w:r>
      <w:r>
        <w:t>а</w:t>
      </w:r>
      <w:r>
        <w:t>цией.</w:t>
      </w:r>
    </w:p>
    <w:p w:rsidR="00000000" w:rsidRDefault="00000000">
      <w:pPr>
        <w:pStyle w:val="DualTxt"/>
      </w:pPr>
      <w:r>
        <w:t>32.</w:t>
      </w:r>
      <w:r>
        <w:tab/>
      </w:r>
      <w:r>
        <w:rPr>
          <w:b/>
        </w:rPr>
        <w:t>Г</w:t>
      </w:r>
      <w:r>
        <w:rPr>
          <w:b/>
        </w:rPr>
        <w:noBreakHyphen/>
        <w:t>жа Габр</w:t>
      </w:r>
      <w:r>
        <w:t xml:space="preserve"> высказывается относительно ряда укоренившихся вредных обычаев, которые серьезно подрывают права и личную неприкосновенность женщин и семейной жизни. Если эти обычаи не преодолеть, то все усилия, направленные на поо</w:t>
      </w:r>
      <w:r>
        <w:t>щ</w:t>
      </w:r>
      <w:r>
        <w:t>рение уважения к правам женщин и на ликвидацию дискриминации по признаку пола, окажутся тще</w:t>
      </w:r>
      <w:r>
        <w:t>т</w:t>
      </w:r>
      <w:r>
        <w:t>ными.</w:t>
      </w:r>
    </w:p>
    <w:p w:rsidR="00000000" w:rsidRDefault="00000000">
      <w:pPr>
        <w:pStyle w:val="DualTxt"/>
      </w:pPr>
      <w:r>
        <w:t>33.</w:t>
      </w:r>
      <w:r>
        <w:tab/>
      </w:r>
      <w:r>
        <w:rPr>
          <w:b/>
        </w:rPr>
        <w:t>Г</w:t>
      </w:r>
      <w:r>
        <w:rPr>
          <w:b/>
        </w:rPr>
        <w:noBreakHyphen/>
        <w:t>жа Кокер-Аппиа</w:t>
      </w:r>
      <w:r>
        <w:t xml:space="preserve"> дает Эфиопии высокую оценку как одной из немногих африканских стран, где приняты законы об общей собственности. Стоит констатировать, что среди ответов на поставленные вопросы не прозвучало четкого объяснения причин, на которые можно ссылаться как на основание для развода, и средств правовой защиты, которые им</w:t>
      </w:r>
      <w:r>
        <w:t>е</w:t>
      </w:r>
      <w:r>
        <w:t>ются у каждой ст</w:t>
      </w:r>
      <w:r>
        <w:t>о</w:t>
      </w:r>
      <w:r>
        <w:t>роны в части уплаты алиментов.</w:t>
      </w:r>
    </w:p>
    <w:p w:rsidR="00000000" w:rsidRDefault="00000000">
      <w:pPr>
        <w:pStyle w:val="DualTxt"/>
      </w:pPr>
      <w:r>
        <w:t>34.</w:t>
      </w:r>
      <w:r>
        <w:tab/>
      </w:r>
      <w:r>
        <w:rPr>
          <w:b/>
        </w:rPr>
        <w:t>Г</w:t>
      </w:r>
      <w:r>
        <w:rPr>
          <w:b/>
        </w:rPr>
        <w:noBreakHyphen/>
        <w:t>жа Гнанкаджа</w:t>
      </w:r>
      <w:r>
        <w:t xml:space="preserve"> говорит, что полностью со</w:t>
      </w:r>
      <w:r>
        <w:t>з</w:t>
      </w:r>
      <w:r>
        <w:t>нает, в каких условиях правительству Эфиопии приходится работать над поощрением прав же</w:t>
      </w:r>
      <w:r>
        <w:t>н</w:t>
      </w:r>
      <w:r>
        <w:t>щин, однако обязанность добиваться подвижек в деле ликвидации дискриминации все равно сохр</w:t>
      </w:r>
      <w:r>
        <w:t>а</w:t>
      </w:r>
      <w:r>
        <w:t>няется. По Конституции признан полный суверен</w:t>
      </w:r>
      <w:r>
        <w:t>и</w:t>
      </w:r>
      <w:r>
        <w:t>тет за семью штатами. В каждом из них имеется собственный кодекс семейного законодательства, и поэтому полномочия федеральной власти в этой о</w:t>
      </w:r>
      <w:r>
        <w:t>б</w:t>
      </w:r>
      <w:r>
        <w:t>ласти несколько ограничены. Оратор интересуется, сколько семейных кодексов действует в Эфиопии на уровне штатов и на федеральном уро</w:t>
      </w:r>
      <w:r>
        <w:t>в</w:t>
      </w:r>
      <w:r>
        <w:t>не.</w:t>
      </w:r>
    </w:p>
    <w:p w:rsidR="00000000" w:rsidRDefault="00000000">
      <w:pPr>
        <w:pStyle w:val="DualTxt"/>
      </w:pPr>
      <w:r>
        <w:t>35.</w:t>
      </w:r>
      <w:r>
        <w:tab/>
        <w:t>Приходится отмечать также, что многие об</w:t>
      </w:r>
      <w:r>
        <w:t>ы</w:t>
      </w:r>
      <w:r>
        <w:t>чаи религиозного и иного характера, хотя они и признаны Конституцией, увековечивают дискрим</w:t>
      </w:r>
      <w:r>
        <w:t>и</w:t>
      </w:r>
      <w:r>
        <w:t>нацию в отношении женщин и способствуют поя</w:t>
      </w:r>
      <w:r>
        <w:t>в</w:t>
      </w:r>
      <w:r>
        <w:t>лению законов, которые ущемляют их права. П</w:t>
      </w:r>
      <w:r>
        <w:t>о</w:t>
      </w:r>
      <w:r>
        <w:t>этому усматривается необходимость в обращении к конституционным принципам, которые имеют более высокий статус, чем основанные на обычаях законы штатов. Интересно, могут ли дискриминационные законы, основанные на обычаях, быть в нормати</w:t>
      </w:r>
      <w:r>
        <w:t>в</w:t>
      </w:r>
      <w:r>
        <w:t>ном порядке объявлены недействительными на том основании, что они нарушают положения Конве</w:t>
      </w:r>
      <w:r>
        <w:t>н</w:t>
      </w:r>
      <w:r>
        <w:t>ции? Какие есть у штатов оправдания для того, чт</w:t>
      </w:r>
      <w:r>
        <w:t>о</w:t>
      </w:r>
      <w:r>
        <w:t>бы продолжать принятие дискриминационных зак</w:t>
      </w:r>
      <w:r>
        <w:t>о</w:t>
      </w:r>
      <w:r>
        <w:t>нов и как применяется принцип преимущественной силы Конституции по сравнению с законами шт</w:t>
      </w:r>
      <w:r>
        <w:t>а</w:t>
      </w:r>
      <w:r>
        <w:t>тов?</w:t>
      </w:r>
    </w:p>
    <w:p w:rsidR="00000000" w:rsidRDefault="00000000">
      <w:pPr>
        <w:pStyle w:val="DualTxt"/>
      </w:pPr>
      <w:r>
        <w:t>36.</w:t>
      </w:r>
      <w:r>
        <w:tab/>
      </w:r>
      <w:r>
        <w:rPr>
          <w:b/>
        </w:rPr>
        <w:t>Г</w:t>
      </w:r>
      <w:r>
        <w:rPr>
          <w:b/>
        </w:rPr>
        <w:noBreakHyphen/>
        <w:t>жа Морваи</w:t>
      </w:r>
      <w:r>
        <w:t xml:space="preserve"> интересуется, каково состояние законодательства о насилии в отношении женщин, особенно бытовом насилии, и насколько сообраз</w:t>
      </w:r>
      <w:r>
        <w:t>у</w:t>
      </w:r>
      <w:r>
        <w:t>ются с рекомендацией общего характера № 19 соо</w:t>
      </w:r>
      <w:r>
        <w:t>т</w:t>
      </w:r>
      <w:r>
        <w:t>ветствующие законы. Хотелось бы также знать, л</w:t>
      </w:r>
      <w:r>
        <w:t>е</w:t>
      </w:r>
      <w:r>
        <w:t>гальны ли калечащие операции на женских половых органах и считается ли преступлением заведомое заражение другого лица вирусом ВИЧ/СПИДа в р</w:t>
      </w:r>
      <w:r>
        <w:t>е</w:t>
      </w:r>
      <w:r>
        <w:t>зультате полового сношения. В этой связи оратор интересуется, чем вызвано распространение эпид</w:t>
      </w:r>
      <w:r>
        <w:t>е</w:t>
      </w:r>
      <w:r>
        <w:t>мии: половой распущенностью мужчин, полигам</w:t>
      </w:r>
      <w:r>
        <w:t>и</w:t>
      </w:r>
      <w:r>
        <w:t>ей или совершением сексуальных пр</w:t>
      </w:r>
      <w:r>
        <w:t>е</w:t>
      </w:r>
      <w:r>
        <w:t>ступлений.</w:t>
      </w:r>
    </w:p>
    <w:p w:rsidR="00000000" w:rsidRDefault="00000000">
      <w:pPr>
        <w:pStyle w:val="DualTxt"/>
      </w:pPr>
      <w:r>
        <w:t>37.</w:t>
      </w:r>
      <w:r>
        <w:tab/>
      </w:r>
      <w:r>
        <w:rPr>
          <w:b/>
        </w:rPr>
        <w:t>Г</w:t>
      </w:r>
      <w:r>
        <w:rPr>
          <w:b/>
        </w:rPr>
        <w:noBreakHyphen/>
        <w:t>жа Бельмихуб-Зердани</w:t>
      </w:r>
      <w:r>
        <w:t xml:space="preserve"> подчеркивает, что государства — участники любой конвенции обяз</w:t>
      </w:r>
      <w:r>
        <w:t>а</w:t>
      </w:r>
      <w:r>
        <w:t>ны настаивать на выполнении ее положений и м</w:t>
      </w:r>
      <w:r>
        <w:t>о</w:t>
      </w:r>
      <w:r>
        <w:t>билизовывать для этого необходимые ресурсы. Н</w:t>
      </w:r>
      <w:r>
        <w:t>е</w:t>
      </w:r>
      <w:r>
        <w:t>обходимейшим шагом к противодействию практике ранних браков, пагубно сказывающихся на здоровье молодых девушек, является введение в Эфиопии системы регистрации рождений и браков, которая позволит официальным органам проверять и рег</w:t>
      </w:r>
      <w:r>
        <w:t>и</w:t>
      </w:r>
      <w:r>
        <w:t>стрировать возраст брачующихся.</w:t>
      </w:r>
    </w:p>
    <w:p w:rsidR="00000000" w:rsidRDefault="00000000">
      <w:pPr>
        <w:pStyle w:val="DualTxt"/>
      </w:pPr>
      <w:r>
        <w:t>38.</w:t>
      </w:r>
      <w:r>
        <w:tab/>
      </w:r>
      <w:r>
        <w:rPr>
          <w:b/>
        </w:rPr>
        <w:t>Г</w:t>
      </w:r>
      <w:r>
        <w:rPr>
          <w:b/>
        </w:rPr>
        <w:noBreakHyphen/>
        <w:t>жа Капалата</w:t>
      </w:r>
      <w:r>
        <w:t>, касаясь вопроса о примен</w:t>
      </w:r>
      <w:r>
        <w:t>е</w:t>
      </w:r>
      <w:r>
        <w:t>нии Семейного кодекса и преимущественной силы Конституции по отношении к законам штатов или региональному законодательству, говорит, что н</w:t>
      </w:r>
      <w:r>
        <w:t>е</w:t>
      </w:r>
      <w:r>
        <w:t>однородность эфиопской системы не должна стан</w:t>
      </w:r>
      <w:r>
        <w:t>о</w:t>
      </w:r>
      <w:r>
        <w:t>виться препятствием к выполнению Конве</w:t>
      </w:r>
      <w:r>
        <w:t>н</w:t>
      </w:r>
      <w:r>
        <w:t>ции.</w:t>
      </w:r>
    </w:p>
    <w:p w:rsidR="00000000" w:rsidRDefault="00000000">
      <w:pPr>
        <w:pStyle w:val="DualTxt"/>
      </w:pPr>
      <w:r>
        <w:t>39.</w:t>
      </w:r>
      <w:r>
        <w:tab/>
      </w:r>
      <w:r>
        <w:rPr>
          <w:b/>
        </w:rPr>
        <w:t>Г</w:t>
      </w:r>
      <w:r>
        <w:rPr>
          <w:b/>
        </w:rPr>
        <w:noBreakHyphen/>
        <w:t>жа Паттен</w:t>
      </w:r>
      <w:r>
        <w:t xml:space="preserve">, к которой присоединяется </w:t>
      </w:r>
      <w:r>
        <w:rPr>
          <w:b/>
        </w:rPr>
        <w:t>г</w:t>
      </w:r>
      <w:r>
        <w:rPr>
          <w:b/>
        </w:rPr>
        <w:noBreakHyphen/>
        <w:t>жа Кокер-Аппиа</w:t>
      </w:r>
      <w:r>
        <w:t>, просит разъяснить, каковы о</w:t>
      </w:r>
      <w:r>
        <w:t>с</w:t>
      </w:r>
      <w:r>
        <w:t>нования для развода. Она также интересуется, к</w:t>
      </w:r>
      <w:r>
        <w:t>а</w:t>
      </w:r>
      <w:r>
        <w:t>кова роль семейных арбитров, как их назначают и как готовят. Поскольку большинство эфиопок вст</w:t>
      </w:r>
      <w:r>
        <w:t>у</w:t>
      </w:r>
      <w:r>
        <w:t>пает в брак в соответствии с религиозными обрядам или традиционными обычаями, хотелось бы узнать, проводился ли обзор основанных на обычаях зак</w:t>
      </w:r>
      <w:r>
        <w:t>о</w:t>
      </w:r>
      <w:r>
        <w:t>нов у различных э</w:t>
      </w:r>
      <w:r>
        <w:t>т</w:t>
      </w:r>
      <w:r>
        <w:t>нических групп.</w:t>
      </w:r>
    </w:p>
    <w:p w:rsidR="00000000" w:rsidRDefault="00000000">
      <w:pPr>
        <w:pStyle w:val="DualTxt"/>
      </w:pPr>
      <w:r>
        <w:t>40.</w:t>
      </w:r>
      <w:r>
        <w:tab/>
        <w:t>Оратор вновь заявляет о настоятельной нео</w:t>
      </w:r>
      <w:r>
        <w:t>б</w:t>
      </w:r>
      <w:r>
        <w:t>ходимости ввести систему регистрации рождений и браков и принять закон, регулирующий вопросы гра</w:t>
      </w:r>
      <w:r>
        <w:t>ж</w:t>
      </w:r>
      <w:r>
        <w:t>данского состояния.</w:t>
      </w:r>
    </w:p>
    <w:p w:rsidR="00000000" w:rsidRDefault="00000000">
      <w:pPr>
        <w:pStyle w:val="DualTxt"/>
      </w:pPr>
      <w:r>
        <w:t>41.</w:t>
      </w:r>
      <w:r>
        <w:tab/>
      </w:r>
      <w:r>
        <w:rPr>
          <w:b/>
        </w:rPr>
        <w:t>Г</w:t>
      </w:r>
      <w:r>
        <w:rPr>
          <w:b/>
        </w:rPr>
        <w:noBreakHyphen/>
        <w:t>жа Абасия</w:t>
      </w:r>
      <w:r>
        <w:t xml:space="preserve"> (Эфиопия) вновь подтверждает политическую волю правительства Эфиопии к ли</w:t>
      </w:r>
      <w:r>
        <w:t>к</w:t>
      </w:r>
      <w:r>
        <w:t>видации дискриминации в отношении женщин, о</w:t>
      </w:r>
      <w:r>
        <w:t>д</w:t>
      </w:r>
      <w:r>
        <w:t>нако признает, что реализация этой воли на практ</w:t>
      </w:r>
      <w:r>
        <w:t>и</w:t>
      </w:r>
      <w:r>
        <w:t>ке сопряжена с рядом проблем. Отвечая на вопросы об исполнении федерального законодательства на уровне штатов, она говорит, что каждый принима</w:t>
      </w:r>
      <w:r>
        <w:t>е</w:t>
      </w:r>
      <w:r>
        <w:t>мый закон должен соответствовать Конституции. Если он ей не соответствует, федеральное прав</w:t>
      </w:r>
      <w:r>
        <w:t>и</w:t>
      </w:r>
      <w:r>
        <w:t>тельство вправе вмешаться. Федеральный Семе</w:t>
      </w:r>
      <w:r>
        <w:t>й</w:t>
      </w:r>
      <w:r>
        <w:t>ный кодекс имеет непосредственное применение в двух отдельных административных районах и р</w:t>
      </w:r>
      <w:r>
        <w:t>а</w:t>
      </w:r>
      <w:r>
        <w:t>тифицирован властями трех из девяти штатов. Вл</w:t>
      </w:r>
      <w:r>
        <w:t>а</w:t>
      </w:r>
      <w:r>
        <w:t>сти остальных шести штатов обязались ратифиц</w:t>
      </w:r>
      <w:r>
        <w:t>и</w:t>
      </w:r>
      <w:r>
        <w:t>ровать Кодекс к концу 2004 года.</w:t>
      </w:r>
    </w:p>
    <w:p w:rsidR="00000000" w:rsidRDefault="00000000">
      <w:pPr>
        <w:pStyle w:val="DualTxt"/>
      </w:pPr>
      <w:r>
        <w:t>42.</w:t>
      </w:r>
      <w:r>
        <w:tab/>
        <w:t>Оратор подтверждает, что похищение женщин, акты насилия над ними и конфискация наследства у вдов запрещены законом и что брак может быть з</w:t>
      </w:r>
      <w:r>
        <w:t>а</w:t>
      </w:r>
      <w:r>
        <w:t>ключен только с согласия обеих сторон. Заведомое заражение ВИЧ/СПИДом запрещается в проекте уголовного кодекса Эфиопии, который находится на заключительных стадиях прохождения через парл</w:t>
      </w:r>
      <w:r>
        <w:t>а</w:t>
      </w:r>
      <w:r>
        <w:t>мент.</w:t>
      </w:r>
    </w:p>
    <w:p w:rsidR="00000000" w:rsidRDefault="00000000">
      <w:pPr>
        <w:pStyle w:val="DualTxt"/>
      </w:pPr>
      <w:r>
        <w:t>43.</w:t>
      </w:r>
      <w:r>
        <w:tab/>
      </w:r>
      <w:r>
        <w:rPr>
          <w:b/>
        </w:rPr>
        <w:t>Г</w:t>
      </w:r>
      <w:r>
        <w:rPr>
          <w:b/>
        </w:rPr>
        <w:noBreakHyphen/>
        <w:t>жа Асфау</w:t>
      </w:r>
      <w:r>
        <w:t xml:space="preserve"> (Эфиопия) подчеркивает, что к положениям Конвенции в Эфиопии относятся не как к сухой букве: они закреплены в Конституции, которая, в свою очередь, ратифицирована властями всех штатов. Вместе с тем приходится признать, что исполнение законодательства в области прав же</w:t>
      </w:r>
      <w:r>
        <w:t>н</w:t>
      </w:r>
      <w:r>
        <w:t>щин зачастую сталкивается с проблемами, поскол</w:t>
      </w:r>
      <w:r>
        <w:t>ь</w:t>
      </w:r>
      <w:r>
        <w:t>ку в эфиопском обществе глубоко укоренились ст</w:t>
      </w:r>
      <w:r>
        <w:t>е</w:t>
      </w:r>
      <w:r>
        <w:t>реотипные представления и дискриминационные настроения, которые за одни сутки не устранить. Оратор говорит, что, по ее мнению, ситуация изм</w:t>
      </w:r>
      <w:r>
        <w:t>е</w:t>
      </w:r>
      <w:r>
        <w:t>нится лишь тогда, когда сами женщины почувств</w:t>
      </w:r>
      <w:r>
        <w:t>у</w:t>
      </w:r>
      <w:r>
        <w:t>ют в себе достаточно сил, чтобы бороться за прео</w:t>
      </w:r>
      <w:r>
        <w:t>б</w:t>
      </w:r>
      <w:r>
        <w:t>разования.</w:t>
      </w:r>
    </w:p>
    <w:p w:rsidR="00000000" w:rsidRDefault="00000000">
      <w:pPr>
        <w:pStyle w:val="DualTxt"/>
      </w:pPr>
      <w:r>
        <w:t>44.</w:t>
      </w:r>
      <w:r>
        <w:tab/>
        <w:t>Переходя к вопросам о браке и разводе, она признает, что, хотя похищение молодых женщин в целях женитьбы является уголовным преступлен</w:t>
      </w:r>
      <w:r>
        <w:t>и</w:t>
      </w:r>
      <w:r>
        <w:t>ем, оно все еще происходит. Для искоренения этой практики необходимы эффективно действующие суды.</w:t>
      </w:r>
    </w:p>
    <w:p w:rsidR="00000000" w:rsidRDefault="00000000">
      <w:pPr>
        <w:pStyle w:val="DualTxt"/>
      </w:pPr>
      <w:r>
        <w:t>45.</w:t>
      </w:r>
      <w:r>
        <w:tab/>
        <w:t>Разводы в Эфиопии происходят по самым ра</w:t>
      </w:r>
      <w:r>
        <w:t>з</w:t>
      </w:r>
      <w:r>
        <w:t>ным причинам. Зачастую мужчины разводятся с женами потому, что хотят завести новые отношения с более молодой женщиной; у брошенных же жен мало шансов найти нового мужа. Однако здесь до</w:t>
      </w:r>
      <w:r>
        <w:t>с</w:t>
      </w:r>
      <w:r>
        <w:t>тигнут определенный прогресс: мужьям становится все сложнее подавать на развод без законного осн</w:t>
      </w:r>
      <w:r>
        <w:t>о</w:t>
      </w:r>
      <w:r>
        <w:t>вания, и постепенно вводится система обычно-правовых супружеств, когда мужчина, проживший с женщиной более двух лет, считается ее мужем. По традиции при разводе и примирении супругов по</w:t>
      </w:r>
      <w:r>
        <w:t>д</w:t>
      </w:r>
      <w:r>
        <w:t>ключаются семейные арбитры, однако сейчас их участие строго ограничивается, поскольку грома</w:t>
      </w:r>
      <w:r>
        <w:t>д</w:t>
      </w:r>
      <w:r>
        <w:t>ное их большинство — это мужчины, придерж</w:t>
      </w:r>
      <w:r>
        <w:t>и</w:t>
      </w:r>
      <w:r>
        <w:t>вающиеся консервативных взгл</w:t>
      </w:r>
      <w:r>
        <w:t>я</w:t>
      </w:r>
      <w:r>
        <w:t>дов.</w:t>
      </w:r>
    </w:p>
    <w:p w:rsidR="00000000" w:rsidRDefault="00000000">
      <w:pPr>
        <w:pStyle w:val="DualTxt"/>
      </w:pPr>
      <w:r>
        <w:t>46.</w:t>
      </w:r>
      <w:r>
        <w:tab/>
      </w:r>
      <w:r>
        <w:rPr>
          <w:b/>
        </w:rPr>
        <w:t>Г</w:t>
      </w:r>
      <w:r>
        <w:rPr>
          <w:b/>
        </w:rPr>
        <w:noBreakHyphen/>
        <w:t>жа Син</w:t>
      </w:r>
      <w:r>
        <w:t xml:space="preserve"> интересуется, предпринимает ли правительство Эфиопии какие-либо шаги к поо</w:t>
      </w:r>
      <w:r>
        <w:t>щ</w:t>
      </w:r>
      <w:r>
        <w:t>рению пользования женщин контрацепт</w:t>
      </w:r>
      <w:r>
        <w:t>и</w:t>
      </w:r>
      <w:r>
        <w:t>вами.</w:t>
      </w:r>
    </w:p>
    <w:p w:rsidR="00000000" w:rsidRDefault="00000000">
      <w:pPr>
        <w:pStyle w:val="DualTxt"/>
      </w:pPr>
      <w:r>
        <w:t>47.</w:t>
      </w:r>
      <w:r>
        <w:tab/>
      </w:r>
      <w:r>
        <w:rPr>
          <w:b/>
        </w:rPr>
        <w:t>Г</w:t>
      </w:r>
      <w:r>
        <w:rPr>
          <w:b/>
        </w:rPr>
        <w:noBreakHyphen/>
        <w:t>жа Хан</w:t>
      </w:r>
      <w:r>
        <w:t xml:space="preserve"> отмечает, что статистические да</w:t>
      </w:r>
      <w:r>
        <w:t>н</w:t>
      </w:r>
      <w:r>
        <w:t>ные о детской смертности в Эфиопии были взяты ею из до</w:t>
      </w:r>
      <w:r>
        <w:t>к</w:t>
      </w:r>
      <w:r>
        <w:t>лада, опубликованного в 2001 году ВОЗ.</w:t>
      </w:r>
    </w:p>
    <w:p w:rsidR="00000000" w:rsidRDefault="00000000">
      <w:pPr>
        <w:pStyle w:val="DualTxt"/>
      </w:pPr>
      <w:r>
        <w:t>48.</w:t>
      </w:r>
      <w:r>
        <w:tab/>
      </w:r>
      <w:r>
        <w:rPr>
          <w:b/>
        </w:rPr>
        <w:t>Г</w:t>
      </w:r>
      <w:r>
        <w:rPr>
          <w:b/>
        </w:rPr>
        <w:noBreakHyphen/>
        <w:t>жа Асфау</w:t>
      </w:r>
      <w:r>
        <w:t xml:space="preserve"> (Эфиопия) вновь повторяет, что приведенные г</w:t>
      </w:r>
      <w:r>
        <w:noBreakHyphen/>
        <w:t>жой Хан показатели детской смер</w:t>
      </w:r>
      <w:r>
        <w:t>т</w:t>
      </w:r>
      <w:r>
        <w:t>ности завышены. Что касается планирования семьи, то правительство ведет разъяснительную работу среди женщин и пропагандирует пользование пр</w:t>
      </w:r>
      <w:r>
        <w:t>о</w:t>
      </w:r>
      <w:r>
        <w:t>тивозачаточными средствами. В результате сейчас более 4 процентов населения использует ту или иную форму контроля деторождений. Существует несомненная связь между пользованием контраце</w:t>
      </w:r>
      <w:r>
        <w:t>п</w:t>
      </w:r>
      <w:r>
        <w:t>тивами и половым просвещением. Поэтому на н</w:t>
      </w:r>
      <w:r>
        <w:t>и</w:t>
      </w:r>
      <w:r>
        <w:t>зовом уровне развернута просветительная работа, призванная побудить родителей увеличить интерв</w:t>
      </w:r>
      <w:r>
        <w:t>а</w:t>
      </w:r>
      <w:r>
        <w:t>лы между деторождениями и убедить матерей иметь не более четырех детей. Внедрение программ детской иммунизации существенно повлияло на тенденции рождаемости в Эфиопии: теперь, когда до взрослого возраста доживает значительно бол</w:t>
      </w:r>
      <w:r>
        <w:t>ь</w:t>
      </w:r>
      <w:r>
        <w:t>ше детей, у женщин больше нет необходимости п</w:t>
      </w:r>
      <w:r>
        <w:t>е</w:t>
      </w:r>
      <w:r>
        <w:t>реносить так много беременн</w:t>
      </w:r>
      <w:r>
        <w:t>о</w:t>
      </w:r>
      <w:r>
        <w:t>стей.</w:t>
      </w:r>
    </w:p>
    <w:p w:rsidR="00000000" w:rsidRDefault="00000000">
      <w:pPr>
        <w:pStyle w:val="DualTxt"/>
      </w:pPr>
      <w:r>
        <w:t>49.</w:t>
      </w:r>
      <w:r>
        <w:tab/>
      </w:r>
      <w:r>
        <w:rPr>
          <w:b/>
        </w:rPr>
        <w:t>Председатель</w:t>
      </w:r>
      <w:r>
        <w:t xml:space="preserve"> говорит, что Комитету известно о крайних трудностях, с которыми сталкивается Эфиопия. Вместе с тем очевидно, что, несмотря на наличие законов о равенстве полов, за отчетный п</w:t>
      </w:r>
      <w:r>
        <w:t>е</w:t>
      </w:r>
      <w:r>
        <w:t>риод значительных улучшений в положении же</w:t>
      </w:r>
      <w:r>
        <w:t>н</w:t>
      </w:r>
      <w:r>
        <w:t>щин не произошло. Опыт подсказывает, что пр</w:t>
      </w:r>
      <w:r>
        <w:t>и</w:t>
      </w:r>
      <w:r>
        <w:t>знание принципа равенства полов является непр</w:t>
      </w:r>
      <w:r>
        <w:t>е</w:t>
      </w:r>
      <w:r>
        <w:t>менным условием эффективности мер по борьбе с нарушением прав женщин, но без необходимого с</w:t>
      </w:r>
      <w:r>
        <w:t>о</w:t>
      </w:r>
      <w:r>
        <w:t>циально-экономического развития усилия по поо</w:t>
      </w:r>
      <w:r>
        <w:t>щ</w:t>
      </w:r>
      <w:r>
        <w:t>рению этих прав в Эфиопии будут оставаться неэ</w:t>
      </w:r>
      <w:r>
        <w:t>ф</w:t>
      </w:r>
      <w:r>
        <w:t>фективными. Поэтому правительству настоятельно предлагается принимать конкретные стратегии, н</w:t>
      </w:r>
      <w:r>
        <w:t>а</w:t>
      </w:r>
      <w:r>
        <w:t>правленные на создание надлежащей экономич</w:t>
      </w:r>
      <w:r>
        <w:t>е</w:t>
      </w:r>
      <w:r>
        <w:t>ской, социальной и культу</w:t>
      </w:r>
      <w:r>
        <w:t>р</w:t>
      </w:r>
      <w:r>
        <w:t>ной базы.</w:t>
      </w:r>
    </w:p>
    <w:p w:rsidR="00000000" w:rsidRDefault="00000000">
      <w:pPr>
        <w:pStyle w:val="DualTxt"/>
      </w:pPr>
      <w:r>
        <w:t>50.</w:t>
      </w:r>
      <w:r>
        <w:tab/>
        <w:t>Существует необходимость в более активном подходе к формированию политики в области прав женщин, причем при выработке политики во всех секторах нужно добиваться актуализации гендерной проблематики и закладывать в бюджет средства на эти нужды. Особое беспокойство вызывает фемин</w:t>
      </w:r>
      <w:r>
        <w:t>и</w:t>
      </w:r>
      <w:r>
        <w:t>зация нищеты, в частности с учетом ее воздействия на образование и здоровье же</w:t>
      </w:r>
      <w:r>
        <w:t>н</w:t>
      </w:r>
      <w:r>
        <w:t>щин.</w:t>
      </w:r>
    </w:p>
    <w:p w:rsidR="00000000" w:rsidRDefault="00000000">
      <w:pPr>
        <w:pStyle w:val="DualTxt"/>
      </w:pPr>
      <w:r>
        <w:t>51.</w:t>
      </w:r>
      <w:r>
        <w:tab/>
        <w:t>Высоко оценивая привлечение низовых орг</w:t>
      </w:r>
      <w:r>
        <w:t>а</w:t>
      </w:r>
      <w:r>
        <w:t>низаций к процессу принятия решений в Эфиопии, оратор отмечает, что этому процессу недостает н</w:t>
      </w:r>
      <w:r>
        <w:t>а</w:t>
      </w:r>
      <w:r>
        <w:t>стойчивости. В этой связи должны быть приняты меры к тому, чтобы ускорить движение дел и пов</w:t>
      </w:r>
      <w:r>
        <w:t>ы</w:t>
      </w:r>
      <w:r>
        <w:t>сить весомость достигаемых результатов. Стоит н</w:t>
      </w:r>
      <w:r>
        <w:t>а</w:t>
      </w:r>
      <w:r>
        <w:t>деяться, что в следующий доклад будет включена информация о соответствующих государственных программах и мероприятиях. Лица, привлекаемые к процессу принятия решений, должны быть инфо</w:t>
      </w:r>
      <w:r>
        <w:t>р</w:t>
      </w:r>
      <w:r>
        <w:t>мированы об обязательствах федерального прав</w:t>
      </w:r>
      <w:r>
        <w:t>и</w:t>
      </w:r>
      <w:r>
        <w:t>тельства в области равенства полов и проходить с</w:t>
      </w:r>
      <w:r>
        <w:t>о</w:t>
      </w:r>
      <w:r>
        <w:t>ответствующее обучение. Информационно-просве</w:t>
      </w:r>
      <w:r>
        <w:softHyphen/>
        <w:t>тительные мероприятия следует осуществлять и на местном уровне, чтобы знакомить граждан с закр</w:t>
      </w:r>
      <w:r>
        <w:t>е</w:t>
      </w:r>
      <w:r>
        <w:t>пленными в Конвенции принц</w:t>
      </w:r>
      <w:r>
        <w:t>и</w:t>
      </w:r>
      <w:r>
        <w:t>пами.</w:t>
      </w:r>
    </w:p>
    <w:p w:rsidR="00000000" w:rsidRDefault="00000000">
      <w:pPr>
        <w:pStyle w:val="DualTxt"/>
      </w:pPr>
      <w:r>
        <w:t>52.</w:t>
      </w:r>
      <w:r>
        <w:tab/>
        <w:t>Все эфиопские граждане должны быть осв</w:t>
      </w:r>
      <w:r>
        <w:t>е</w:t>
      </w:r>
      <w:r>
        <w:t>домлены о своих правах человека. Изменение пре</w:t>
      </w:r>
      <w:r>
        <w:t>д</w:t>
      </w:r>
      <w:r>
        <w:t>ставлений самих женщин о себе является основ</w:t>
      </w:r>
      <w:r>
        <w:t>о</w:t>
      </w:r>
      <w:r>
        <w:t>полагающим первым шагом на пути к обеспечению фактического и юридического равноправия полов, и первостепенным инструментом в этой связи являе</w:t>
      </w:r>
      <w:r>
        <w:t>т</w:t>
      </w:r>
      <w:r>
        <w:t>ся образование. Оратор настоятельно призывает правительство развернуть в средствах массовой информации кампании, направленные на ликвид</w:t>
      </w:r>
      <w:r>
        <w:t>а</w:t>
      </w:r>
      <w:r>
        <w:t>цию стереотипных представлений и устоев, а также отслеживать и оценивать воздействие таких камп</w:t>
      </w:r>
      <w:r>
        <w:t>а</w:t>
      </w:r>
      <w:r>
        <w:t>ний на н</w:t>
      </w:r>
      <w:r>
        <w:t>а</w:t>
      </w:r>
      <w:r>
        <w:t>селение.</w:t>
      </w:r>
    </w:p>
    <w:p w:rsidR="00000000" w:rsidRDefault="00000000">
      <w:pPr>
        <w:pStyle w:val="DualTxt"/>
      </w:pPr>
      <w:r>
        <w:t>53.</w:t>
      </w:r>
      <w:r>
        <w:tab/>
        <w:t>Усилия правительства по пересмотру и изм</w:t>
      </w:r>
      <w:r>
        <w:t>е</w:t>
      </w:r>
      <w:r>
        <w:t>нению Уголовного кодекса заслуживают высокой оценки, и эти усилия ему предлагается активизир</w:t>
      </w:r>
      <w:r>
        <w:t>о</w:t>
      </w:r>
      <w:r>
        <w:t>вать. Вместе с тем необходимо позаботиться о его соответствии положениям Ко</w:t>
      </w:r>
      <w:r>
        <w:t>н</w:t>
      </w:r>
      <w:r>
        <w:t>венции.</w:t>
      </w:r>
    </w:p>
    <w:p w:rsidR="00000000" w:rsidRDefault="00000000">
      <w:pPr>
        <w:pStyle w:val="DualTxt"/>
      </w:pPr>
      <w:r>
        <w:t>54.</w:t>
      </w:r>
      <w:r>
        <w:tab/>
        <w:t>Что касается традиционных обычаев и устоев, то Председатель приветствует политическую волю правительства к их искоренению, но подчеркивает необходимость в конкретных, целенаправленных мерах. Такие меры необходимы и в области проф</w:t>
      </w:r>
      <w:r>
        <w:t>и</w:t>
      </w:r>
      <w:r>
        <w:t>лактики ВИЧ/СПИДа, здравоохранения, образов</w:t>
      </w:r>
      <w:r>
        <w:t>а</w:t>
      </w:r>
      <w:r>
        <w:t>ния и трудоустройства. В этой связи оратор насто</w:t>
      </w:r>
      <w:r>
        <w:t>я</w:t>
      </w:r>
      <w:r>
        <w:t>тельно призывает правительство проводить обсл</w:t>
      </w:r>
      <w:r>
        <w:t>е</w:t>
      </w:r>
      <w:r>
        <w:t>дования и собирать данные в разбивке по каждому из полов.</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25  м.</w:t>
      </w:r>
    </w:p>
    <w:p w:rsidR="00000000" w:rsidRDefault="00000000"/>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NO&gt;&gt;N0422171R&lt;&lt;ODS JOB NO&gt;&gt;</w:t>
      </w:r>
    </w:p>
    <w:p w:rsidR="00000000" w:rsidRDefault="00000000">
      <w:pPr>
        <w:pStyle w:val="CommentText"/>
      </w:pPr>
      <w:r>
        <w:t>&lt;&lt;ODS DOC SYMBOL1&gt;&gt;CEDAW/C/SR.646&lt;&lt;ODS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04-22171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*0422171*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August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17:03:04"/>
    <w:docVar w:name="DocCategory" w:val="SROthers"/>
    <w:docVar w:name="DocType" w:val="Final"/>
    <w:docVar w:name="JobNo" w:val="0422171R"/>
    <w:docVar w:name="OandT" w:val=" "/>
    <w:docVar w:name="Symbol1" w:val="CEDAW/C/SR.6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Pages>
  <Words>4511</Words>
  <Characters>25715</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31579</CharactersWithSpaces>
  <SharedDoc>false</SharedDoc>
  <HLinks>
    <vt:vector size="6" baseType="variant">
      <vt:variant>
        <vt:i4>4522087</vt:i4>
      </vt:variant>
      <vt:variant>
        <vt:i4>63632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2005-08-03T18:32:00Z</cp:lastPrinted>
  <dcterms:created xsi:type="dcterms:W3CDTF">2005-08-03T18:31:00Z</dcterms:created>
  <dcterms:modified xsi:type="dcterms:W3CDTF">2005-08-03T18:50:00Z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CEDAW/C/SR.646</vt:lpwstr>
  </property>
  <property fmtid="{D5CDD505-2E9C-101B-9397-08002B2CF9AE}" pid="3" name="Symbol2">
    <vt:lpwstr/>
  </property>
  <property fmtid="{D5CDD505-2E9C-101B-9397-08002B2CF9AE}" pid="4" name="Translator">
    <vt:lpwstr/>
  </property>
  <property fmtid="{D5CDD505-2E9C-101B-9397-08002B2CF9AE}" pid="5" name="JobNo">
    <vt:lpwstr>0422171R</vt:lpwstr>
  </property>
  <property fmtid="{D5CDD505-2E9C-101B-9397-08002B2CF9AE}" pid="6" name="Comment">
    <vt:lpwstr/>
  </property>
  <property fmtid="{D5CDD505-2E9C-101B-9397-08002B2CF9AE}" pid="7" name="DraftPages">
    <vt:lpwstr>9 </vt:lpwstr>
  </property>
  <property fmtid="{D5CDD505-2E9C-101B-9397-08002B2CF9AE}" pid="8" name="Operator">
    <vt:lpwstr>Petrichenko</vt:lpwstr>
  </property>
</Properties>
</file>